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D21089">
        <w:trPr>
          <w:trHeight w:val="851"/>
        </w:trPr>
        <w:tc>
          <w:tcPr>
            <w:tcW w:w="1259" w:type="dxa"/>
            <w:tcBorders>
              <w:top w:val="nil"/>
              <w:left w:val="nil"/>
              <w:bottom w:val="single" w:sz="4" w:space="0" w:color="auto"/>
              <w:right w:val="nil"/>
            </w:tcBorders>
          </w:tcPr>
          <w:p w:rsidR="006F0959" w:rsidRDefault="006F0959" w:rsidP="00D21089">
            <w:pPr>
              <w:spacing w:after="80" w:line="340" w:lineRule="exact"/>
            </w:pPr>
          </w:p>
        </w:tc>
        <w:tc>
          <w:tcPr>
            <w:tcW w:w="2236" w:type="dxa"/>
            <w:tcBorders>
              <w:top w:val="nil"/>
              <w:left w:val="nil"/>
              <w:bottom w:val="single" w:sz="4" w:space="0" w:color="auto"/>
              <w:right w:val="nil"/>
            </w:tcBorders>
            <w:vAlign w:val="bottom"/>
          </w:tcPr>
          <w:p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D04182" w:rsidP="00D04182">
            <w:pPr>
              <w:suppressAutoHyphens w:val="0"/>
              <w:spacing w:after="20"/>
              <w:jc w:val="right"/>
            </w:pPr>
            <w:r w:rsidRPr="00D04182">
              <w:rPr>
                <w:sz w:val="40"/>
              </w:rPr>
              <w:t>CRC</w:t>
            </w:r>
            <w:r>
              <w:t>/C/MRT/Q/3-5/Add.1</w:t>
            </w:r>
          </w:p>
        </w:tc>
      </w:tr>
      <w:tr w:rsidR="006F0959" w:rsidTr="00D21089">
        <w:trPr>
          <w:trHeight w:val="2835"/>
        </w:trPr>
        <w:tc>
          <w:tcPr>
            <w:tcW w:w="1259" w:type="dxa"/>
            <w:tcBorders>
              <w:top w:val="single" w:sz="4" w:space="0" w:color="auto"/>
              <w:left w:val="nil"/>
              <w:bottom w:val="single" w:sz="12" w:space="0" w:color="auto"/>
              <w:right w:val="nil"/>
            </w:tcBorders>
          </w:tcPr>
          <w:p w:rsidR="006F0959" w:rsidRDefault="006F0959" w:rsidP="00D21089">
            <w:pPr>
              <w:spacing w:before="120"/>
              <w:jc w:val="center"/>
            </w:pPr>
            <w:r>
              <w:rPr>
                <w:noProof/>
                <w:lang w:eastAsia="zh-CN"/>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D04182" w:rsidP="00D04182">
            <w:pPr>
              <w:spacing w:before="240"/>
            </w:pPr>
            <w:r>
              <w:t>Distr.: General</w:t>
            </w:r>
          </w:p>
          <w:p w:rsidR="00D04182" w:rsidRDefault="00D04182" w:rsidP="00D04182">
            <w:pPr>
              <w:suppressAutoHyphens w:val="0"/>
            </w:pPr>
            <w:r>
              <w:t>12 July 2018</w:t>
            </w:r>
          </w:p>
          <w:p w:rsidR="00D04182" w:rsidRDefault="00DF5927" w:rsidP="00D04182">
            <w:pPr>
              <w:suppressAutoHyphens w:val="0"/>
            </w:pPr>
            <w:r>
              <w:t>English</w:t>
            </w:r>
          </w:p>
          <w:p w:rsidR="00D04182" w:rsidRDefault="00D04182" w:rsidP="00D04182">
            <w:pPr>
              <w:suppressAutoHyphens w:val="0"/>
            </w:pPr>
            <w:r>
              <w:t>Original: French</w:t>
            </w:r>
          </w:p>
          <w:p w:rsidR="00D04182" w:rsidRDefault="00D04182" w:rsidP="00D04182">
            <w:pPr>
              <w:suppressAutoHyphens w:val="0"/>
            </w:pPr>
            <w:r>
              <w:t>English and French only</w:t>
            </w:r>
          </w:p>
        </w:tc>
      </w:tr>
    </w:tbl>
    <w:p w:rsidR="00485BE4" w:rsidRPr="00485BE4" w:rsidRDefault="00485BE4" w:rsidP="00485BE4">
      <w:pPr>
        <w:spacing w:before="120"/>
        <w:rPr>
          <w:b/>
          <w:bCs/>
          <w:sz w:val="24"/>
          <w:szCs w:val="24"/>
        </w:rPr>
      </w:pPr>
      <w:r w:rsidRPr="00485BE4">
        <w:rPr>
          <w:b/>
          <w:bCs/>
          <w:sz w:val="24"/>
          <w:szCs w:val="24"/>
        </w:rPr>
        <w:t>Committee on the Rights of the Child</w:t>
      </w:r>
    </w:p>
    <w:p w:rsidR="00485BE4" w:rsidRPr="00485BE4" w:rsidRDefault="00485BE4" w:rsidP="00485BE4">
      <w:pPr>
        <w:rPr>
          <w:b/>
          <w:bCs/>
        </w:rPr>
      </w:pPr>
      <w:r w:rsidRPr="00485BE4">
        <w:rPr>
          <w:b/>
          <w:bCs/>
        </w:rPr>
        <w:t>Seventy-ninth session</w:t>
      </w:r>
    </w:p>
    <w:p w:rsidR="00485BE4" w:rsidRPr="004B450C" w:rsidRDefault="00485BE4" w:rsidP="00485BE4">
      <w:r w:rsidRPr="004B450C">
        <w:t>17 September–5 October 2018</w:t>
      </w:r>
    </w:p>
    <w:p w:rsidR="00485BE4" w:rsidRPr="004B450C" w:rsidRDefault="00485BE4" w:rsidP="00485BE4">
      <w:r w:rsidRPr="004B450C">
        <w:t>Item 4 of the provisional agenda</w:t>
      </w:r>
    </w:p>
    <w:p w:rsidR="00485BE4" w:rsidRPr="00ED1244" w:rsidRDefault="00485BE4" w:rsidP="00485BE4">
      <w:pPr>
        <w:rPr>
          <w:b/>
          <w:bCs/>
        </w:rPr>
      </w:pPr>
      <w:r w:rsidRPr="00ED1244">
        <w:rPr>
          <w:b/>
          <w:bCs/>
        </w:rPr>
        <w:t>Consideration of reports of States parties</w:t>
      </w:r>
    </w:p>
    <w:p w:rsidR="00485BE4" w:rsidRPr="004B450C" w:rsidRDefault="00485BE4" w:rsidP="00ED1244">
      <w:pPr>
        <w:pStyle w:val="HChG"/>
      </w:pPr>
      <w:r w:rsidRPr="004B450C">
        <w:tab/>
      </w:r>
      <w:r w:rsidRPr="004B450C">
        <w:tab/>
        <w:t xml:space="preserve">List of issues in relation to the combined third to fifth periodic reports of Mauritania </w:t>
      </w:r>
    </w:p>
    <w:p w:rsidR="00485BE4" w:rsidRPr="004B450C" w:rsidRDefault="00485BE4" w:rsidP="00ED1244">
      <w:pPr>
        <w:pStyle w:val="H23G"/>
      </w:pPr>
      <w:r w:rsidRPr="004B450C">
        <w:tab/>
      </w:r>
      <w:r w:rsidRPr="004B450C">
        <w:tab/>
        <w:t>Addendum</w:t>
      </w:r>
    </w:p>
    <w:p w:rsidR="00485BE4" w:rsidRPr="004B450C" w:rsidRDefault="00485BE4" w:rsidP="00ED1244">
      <w:pPr>
        <w:pStyle w:val="HChG"/>
      </w:pPr>
      <w:r w:rsidRPr="004B450C">
        <w:tab/>
      </w:r>
      <w:r w:rsidRPr="004B450C">
        <w:tab/>
        <w:t>Replies of Mauritania to the list of issues</w:t>
      </w:r>
      <w:r w:rsidRPr="00BF1E11">
        <w:rPr>
          <w:rStyle w:val="FootnoteReference"/>
          <w:b w:val="0"/>
          <w:bCs/>
          <w:sz w:val="20"/>
          <w:vertAlign w:val="baseline"/>
        </w:rPr>
        <w:footnoteReference w:customMarkFollows="1" w:id="1"/>
        <w:t>*</w:t>
      </w:r>
    </w:p>
    <w:p w:rsidR="00485BE4" w:rsidRPr="004B450C" w:rsidRDefault="00485BE4" w:rsidP="00ED1244">
      <w:pPr>
        <w:pStyle w:val="SingleTxtG"/>
        <w:jc w:val="right"/>
      </w:pPr>
      <w:r w:rsidRPr="004B450C">
        <w:t>[Date received: 22 June 2018]</w:t>
      </w:r>
    </w:p>
    <w:p w:rsidR="00485BE4" w:rsidRPr="004B450C" w:rsidRDefault="00485BE4" w:rsidP="00ED6A5B">
      <w:pPr>
        <w:pStyle w:val="SingleTxtG"/>
      </w:pPr>
      <w:r w:rsidRPr="004B450C">
        <w:br w:type="page"/>
      </w:r>
      <w:r w:rsidRPr="004B450C">
        <w:lastRenderedPageBreak/>
        <w:t>1.</w:t>
      </w:r>
      <w:r w:rsidRPr="004B450C">
        <w:tab/>
        <w:t xml:space="preserve">The present document contains replies to the 20 questions addressed to the Government of the Islamic Republic of Mauritania by the Committee on the Rights of the Child in the list of issues (CRC/C/MRT/Q/3-5). </w:t>
      </w:r>
    </w:p>
    <w:p w:rsidR="00485BE4" w:rsidRPr="004B450C" w:rsidRDefault="00485BE4" w:rsidP="00ED6A5B">
      <w:pPr>
        <w:pStyle w:val="SingleTxtG"/>
      </w:pPr>
      <w:r w:rsidRPr="004B450C">
        <w:t>2.</w:t>
      </w:r>
      <w:r w:rsidRPr="004B450C">
        <w:tab/>
        <w:t>These issues will be discussed during the consideration of the combined periodic reports of Mauritania at the Committee</w:t>
      </w:r>
      <w:r w:rsidR="00CF7BEB">
        <w:t>’</w:t>
      </w:r>
      <w:r w:rsidRPr="004B450C">
        <w:t>s seventy-ninth session, which will be held from 17 September to 5 October 2018 at the United Nations Office at Geneva.</w:t>
      </w:r>
    </w:p>
    <w:p w:rsidR="00485BE4" w:rsidRPr="004B450C" w:rsidRDefault="00485BE4" w:rsidP="00ED6A5B">
      <w:pPr>
        <w:pStyle w:val="SingleTxtG"/>
      </w:pPr>
      <w:r w:rsidRPr="004B450C">
        <w:t>3.</w:t>
      </w:r>
      <w:r w:rsidRPr="004B450C">
        <w:tab/>
        <w:t>The Government of Mauritania wishes to reiterate its readiness to engage in an ongoing constructive dialogue with the Committee with a view to advancing all the rights that are enshrined in the Convention on the Rights of the Child.</w:t>
      </w:r>
    </w:p>
    <w:p w:rsidR="00485BE4" w:rsidRPr="004B450C" w:rsidRDefault="00485BE4" w:rsidP="00FE3EEE">
      <w:pPr>
        <w:pStyle w:val="HChG"/>
      </w:pPr>
      <w:r w:rsidRPr="004B450C">
        <w:tab/>
      </w:r>
      <w:r w:rsidRPr="004B450C">
        <w:tab/>
        <w:t>Part I</w:t>
      </w:r>
    </w:p>
    <w:p w:rsidR="00485BE4" w:rsidRPr="004B450C" w:rsidRDefault="00485BE4" w:rsidP="004731D7">
      <w:pPr>
        <w:pStyle w:val="H23G"/>
      </w:pPr>
      <w:r w:rsidRPr="004B450C">
        <w:tab/>
        <w:t>1.</w:t>
      </w:r>
      <w:r w:rsidRPr="004B450C">
        <w:tab/>
        <w:t>Please indicate whether the State party has adopted a comprehensive Children</w:t>
      </w:r>
      <w:r w:rsidR="00CF7BEB">
        <w:t>’</w:t>
      </w:r>
      <w:r w:rsidRPr="004B450C">
        <w:t>s Code and whether the Code contains the rights enshrined in the Convention. With regard to the National Child Protection Strategy and the associated Action Plan, please indicate what human, technical and financial resources have been allocated for their implementation, which body is responsible for overseeing implementation, and how implementation will be evaluated.</w:t>
      </w:r>
    </w:p>
    <w:p w:rsidR="00485BE4" w:rsidRPr="004B450C" w:rsidRDefault="00485BE4" w:rsidP="00ED6A5B">
      <w:pPr>
        <w:pStyle w:val="SingleTxtG"/>
      </w:pPr>
      <w:r w:rsidRPr="004B450C">
        <w:t>4.</w:t>
      </w:r>
      <w:r w:rsidRPr="004B450C">
        <w:tab/>
        <w:t xml:space="preserve">The National Assembly adopted the General Child Protection Code on 17 March 2018. </w:t>
      </w:r>
    </w:p>
    <w:p w:rsidR="00485BE4" w:rsidRPr="004B450C" w:rsidRDefault="00485BE4" w:rsidP="00ED6A5B">
      <w:pPr>
        <w:pStyle w:val="SingleTxtG"/>
      </w:pPr>
      <w:r w:rsidRPr="004B450C">
        <w:t>5.</w:t>
      </w:r>
      <w:r w:rsidRPr="004B450C">
        <w:tab/>
        <w:t>Implementation of the National Child Protection Strategy is coordinated by the Children</w:t>
      </w:r>
      <w:r w:rsidR="00CF7BEB">
        <w:t>’</w:t>
      </w:r>
      <w:r w:rsidRPr="004B450C">
        <w:t>s Affairs Directorate of the Ministry of Social Affairs, Children and the Family, through the entities listed below.</w:t>
      </w:r>
    </w:p>
    <w:p w:rsidR="00485BE4" w:rsidRPr="004B450C" w:rsidRDefault="00485BE4" w:rsidP="00ED6A5B">
      <w:pPr>
        <w:pStyle w:val="SingleTxtG"/>
      </w:pPr>
      <w:r w:rsidRPr="004B450C">
        <w:t>6.</w:t>
      </w:r>
      <w:r w:rsidRPr="004B450C">
        <w:tab/>
        <w:t>The National Council for Children, which is made up of key actors in the field of children</w:t>
      </w:r>
      <w:r w:rsidR="00CF7BEB">
        <w:t>’</w:t>
      </w:r>
      <w:r w:rsidRPr="004B450C">
        <w:t>s affairs and chaired by the Prime Minister</w:t>
      </w:r>
      <w:r w:rsidR="00CF7BEB">
        <w:t>’</w:t>
      </w:r>
      <w:r w:rsidRPr="004B450C">
        <w:t xml:space="preserve">s adviser on social affairs. </w:t>
      </w:r>
    </w:p>
    <w:p w:rsidR="00485BE4" w:rsidRPr="004B450C" w:rsidRDefault="00485BE4" w:rsidP="003249A4">
      <w:pPr>
        <w:pStyle w:val="SingleTxtG"/>
      </w:pPr>
      <w:r w:rsidRPr="004B450C">
        <w:t>7.</w:t>
      </w:r>
      <w:r w:rsidRPr="004B450C">
        <w:tab/>
        <w:t>The regional coordination offices of the Ministry of Social Affairs, Children and the Family, which are the decentralized entities responsible for executing the department</w:t>
      </w:r>
      <w:r w:rsidR="00CF7BEB">
        <w:t>’</w:t>
      </w:r>
      <w:r w:rsidRPr="004B450C">
        <w:t xml:space="preserve">s policies and strategies. </w:t>
      </w:r>
    </w:p>
    <w:p w:rsidR="00485BE4" w:rsidRPr="004B450C" w:rsidRDefault="00485BE4" w:rsidP="00ED6A5B">
      <w:pPr>
        <w:pStyle w:val="SingleTxtG"/>
      </w:pPr>
      <w:r w:rsidRPr="004B450C">
        <w:t>8.</w:t>
      </w:r>
      <w:r w:rsidRPr="004B450C">
        <w:tab/>
        <w:t xml:space="preserve">The regional child protection groups, which are chaired by regional governors, and the district-level child protection systems, which are headed by local mayors. These are composed of the public prosecutor, representatives of various basic social services and civil society, and technical and financial partners. By way of example, in 2017, the 10 regional child protection groups and 30 district-level child protection systems provided support to 16,469 child victims of violence, exploitation, discrimination, abuse and negligence, including children without birth certificates, </w:t>
      </w:r>
      <w:r w:rsidRPr="00362E65">
        <w:rPr>
          <w:i/>
          <w:iCs/>
        </w:rPr>
        <w:t>talibé</w:t>
      </w:r>
      <w:r w:rsidRPr="004B450C">
        <w:t xml:space="preserve"> children, children in conflict with the law, children who are not in school, children with disabilities, child labourers, child victims of sexual violence, trafficking and sexual exploitation, and children in need.</w:t>
      </w:r>
    </w:p>
    <w:p w:rsidR="00485BE4" w:rsidRPr="004B450C" w:rsidRDefault="00485BE4" w:rsidP="009F61CF">
      <w:pPr>
        <w:pStyle w:val="SingleTxtG"/>
      </w:pPr>
      <w:r w:rsidRPr="004B450C">
        <w:t>9.</w:t>
      </w:r>
      <w:r w:rsidRPr="004B450C">
        <w:tab/>
        <w:t>The financial resources allocated for implementation of the National Child Protection Strategy are shown in the table below.</w:t>
      </w:r>
    </w:p>
    <w:p w:rsidR="00485BE4" w:rsidRPr="004B450C" w:rsidRDefault="00485BE4" w:rsidP="00642B87">
      <w:pPr>
        <w:pStyle w:val="SingleTxtG"/>
        <w:spacing w:after="240"/>
      </w:pPr>
      <w:r w:rsidRPr="004B450C">
        <w:t>10.</w:t>
      </w:r>
      <w:r w:rsidRPr="004B450C">
        <w:tab/>
        <w:t>The total annual budget allocated to children</w:t>
      </w:r>
      <w:r w:rsidR="00CF7BEB">
        <w:t>’</w:t>
      </w:r>
      <w:r w:rsidRPr="004B450C">
        <w:t>s affairs by the Ministry of Social Affairs, Children and the Family is more than 50 million ouguiyas (MRU).</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962"/>
        <w:gridCol w:w="850"/>
        <w:gridCol w:w="851"/>
        <w:gridCol w:w="707"/>
      </w:tblGrid>
      <w:tr w:rsidR="00485BE4" w:rsidRPr="00642B87" w:rsidTr="0037023D">
        <w:trPr>
          <w:tblHeader/>
        </w:trPr>
        <w:tc>
          <w:tcPr>
            <w:tcW w:w="4962" w:type="dxa"/>
            <w:tcBorders>
              <w:top w:val="single" w:sz="4" w:space="0" w:color="auto"/>
              <w:bottom w:val="single" w:sz="12" w:space="0" w:color="auto"/>
            </w:tcBorders>
            <w:shd w:val="clear" w:color="auto" w:fill="auto"/>
            <w:vAlign w:val="bottom"/>
          </w:tcPr>
          <w:p w:rsidR="00485BE4" w:rsidRPr="00642B87" w:rsidRDefault="00485BE4" w:rsidP="00642B87">
            <w:pPr>
              <w:suppressAutoHyphens w:val="0"/>
              <w:spacing w:before="80" w:after="80" w:line="200" w:lineRule="exact"/>
              <w:ind w:right="113"/>
              <w:rPr>
                <w:i/>
                <w:sz w:val="16"/>
              </w:rPr>
            </w:pPr>
            <w:r w:rsidRPr="00642B87">
              <w:rPr>
                <w:i/>
                <w:sz w:val="16"/>
              </w:rPr>
              <w:t>Budget (millions of MRU)</w:t>
            </w:r>
          </w:p>
        </w:tc>
        <w:tc>
          <w:tcPr>
            <w:tcW w:w="850" w:type="dxa"/>
            <w:tcBorders>
              <w:top w:val="single" w:sz="4" w:space="0" w:color="auto"/>
              <w:bottom w:val="single" w:sz="12" w:space="0" w:color="auto"/>
            </w:tcBorders>
            <w:shd w:val="clear" w:color="auto" w:fill="auto"/>
            <w:vAlign w:val="bottom"/>
          </w:tcPr>
          <w:p w:rsidR="00485BE4" w:rsidRPr="00642B87" w:rsidRDefault="00485BE4" w:rsidP="00642B87">
            <w:pPr>
              <w:suppressAutoHyphens w:val="0"/>
              <w:spacing w:before="80" w:after="80" w:line="200" w:lineRule="exact"/>
              <w:ind w:right="113"/>
              <w:jc w:val="right"/>
              <w:rPr>
                <w:i/>
                <w:sz w:val="16"/>
              </w:rPr>
            </w:pPr>
            <w:r w:rsidRPr="00642B87">
              <w:rPr>
                <w:i/>
                <w:sz w:val="16"/>
              </w:rPr>
              <w:t>2015</w:t>
            </w:r>
          </w:p>
        </w:tc>
        <w:tc>
          <w:tcPr>
            <w:tcW w:w="851" w:type="dxa"/>
            <w:tcBorders>
              <w:top w:val="single" w:sz="4" w:space="0" w:color="auto"/>
              <w:bottom w:val="single" w:sz="12" w:space="0" w:color="auto"/>
            </w:tcBorders>
            <w:shd w:val="clear" w:color="auto" w:fill="auto"/>
            <w:vAlign w:val="bottom"/>
          </w:tcPr>
          <w:p w:rsidR="00485BE4" w:rsidRPr="00642B87" w:rsidRDefault="00485BE4" w:rsidP="00642B87">
            <w:pPr>
              <w:suppressAutoHyphens w:val="0"/>
              <w:spacing w:before="80" w:after="80" w:line="200" w:lineRule="exact"/>
              <w:ind w:right="113"/>
              <w:jc w:val="right"/>
              <w:rPr>
                <w:i/>
                <w:sz w:val="16"/>
              </w:rPr>
            </w:pPr>
            <w:r w:rsidRPr="00642B87">
              <w:rPr>
                <w:i/>
                <w:sz w:val="16"/>
              </w:rPr>
              <w:t>2016</w:t>
            </w:r>
          </w:p>
        </w:tc>
        <w:tc>
          <w:tcPr>
            <w:tcW w:w="707" w:type="dxa"/>
            <w:tcBorders>
              <w:top w:val="single" w:sz="4" w:space="0" w:color="auto"/>
              <w:bottom w:val="single" w:sz="12" w:space="0" w:color="auto"/>
            </w:tcBorders>
            <w:shd w:val="clear" w:color="auto" w:fill="auto"/>
            <w:vAlign w:val="bottom"/>
          </w:tcPr>
          <w:p w:rsidR="00485BE4" w:rsidRPr="00642B87" w:rsidRDefault="00485BE4" w:rsidP="00642B87">
            <w:pPr>
              <w:suppressAutoHyphens w:val="0"/>
              <w:spacing w:before="80" w:after="80" w:line="200" w:lineRule="exact"/>
              <w:ind w:right="113"/>
              <w:jc w:val="right"/>
              <w:rPr>
                <w:i/>
                <w:sz w:val="16"/>
              </w:rPr>
            </w:pPr>
            <w:r w:rsidRPr="00642B87">
              <w:rPr>
                <w:i/>
                <w:sz w:val="16"/>
              </w:rPr>
              <w:t>2017</w:t>
            </w:r>
          </w:p>
        </w:tc>
      </w:tr>
      <w:tr w:rsidR="00485BE4" w:rsidRPr="00642B87" w:rsidTr="0037023D">
        <w:tc>
          <w:tcPr>
            <w:tcW w:w="4962" w:type="dxa"/>
            <w:tcBorders>
              <w:top w:val="single" w:sz="12" w:space="0" w:color="auto"/>
            </w:tcBorders>
            <w:shd w:val="clear" w:color="auto" w:fill="auto"/>
          </w:tcPr>
          <w:p w:rsidR="00485BE4" w:rsidRPr="00642B87" w:rsidRDefault="00485BE4" w:rsidP="00642B87">
            <w:pPr>
              <w:suppressAutoHyphens w:val="0"/>
              <w:spacing w:before="40" w:after="40" w:line="220" w:lineRule="exact"/>
              <w:ind w:right="113"/>
              <w:rPr>
                <w:sz w:val="18"/>
              </w:rPr>
            </w:pPr>
            <w:r w:rsidRPr="00642B87">
              <w:rPr>
                <w:sz w:val="18"/>
              </w:rPr>
              <w:t>Children</w:t>
            </w:r>
            <w:r w:rsidR="00CF7BEB">
              <w:rPr>
                <w:sz w:val="18"/>
              </w:rPr>
              <w:t>’</w:t>
            </w:r>
            <w:r w:rsidRPr="00642B87">
              <w:rPr>
                <w:sz w:val="18"/>
              </w:rPr>
              <w:t xml:space="preserve">s Affairs Directorate </w:t>
            </w:r>
          </w:p>
        </w:tc>
        <w:tc>
          <w:tcPr>
            <w:tcW w:w="850" w:type="dxa"/>
            <w:tcBorders>
              <w:top w:val="single" w:sz="12" w:space="0" w:color="auto"/>
            </w:tcBorders>
            <w:shd w:val="clear" w:color="auto" w:fill="auto"/>
            <w:vAlign w:val="bottom"/>
          </w:tcPr>
          <w:p w:rsidR="00485BE4" w:rsidRPr="00642B87" w:rsidRDefault="00485BE4" w:rsidP="00642B87">
            <w:pPr>
              <w:suppressAutoHyphens w:val="0"/>
              <w:spacing w:before="40" w:after="40" w:line="220" w:lineRule="exact"/>
              <w:ind w:right="113"/>
              <w:jc w:val="right"/>
              <w:rPr>
                <w:sz w:val="18"/>
              </w:rPr>
            </w:pPr>
            <w:r w:rsidRPr="00642B87">
              <w:rPr>
                <w:sz w:val="18"/>
              </w:rPr>
              <w:t>0.86</w:t>
            </w:r>
          </w:p>
        </w:tc>
        <w:tc>
          <w:tcPr>
            <w:tcW w:w="851" w:type="dxa"/>
            <w:tcBorders>
              <w:top w:val="single" w:sz="12" w:space="0" w:color="auto"/>
            </w:tcBorders>
            <w:shd w:val="clear" w:color="auto" w:fill="auto"/>
            <w:vAlign w:val="bottom"/>
          </w:tcPr>
          <w:p w:rsidR="00485BE4" w:rsidRPr="00642B87" w:rsidRDefault="00485BE4" w:rsidP="00642B87">
            <w:pPr>
              <w:suppressAutoHyphens w:val="0"/>
              <w:spacing w:before="40" w:after="40" w:line="220" w:lineRule="exact"/>
              <w:ind w:right="113"/>
              <w:jc w:val="right"/>
              <w:rPr>
                <w:sz w:val="18"/>
              </w:rPr>
            </w:pPr>
            <w:r w:rsidRPr="00642B87">
              <w:rPr>
                <w:sz w:val="18"/>
              </w:rPr>
              <w:t>0.86</w:t>
            </w:r>
          </w:p>
        </w:tc>
        <w:tc>
          <w:tcPr>
            <w:tcW w:w="707" w:type="dxa"/>
            <w:tcBorders>
              <w:top w:val="single" w:sz="12" w:space="0" w:color="auto"/>
            </w:tcBorders>
            <w:shd w:val="clear" w:color="auto" w:fill="auto"/>
            <w:vAlign w:val="bottom"/>
          </w:tcPr>
          <w:p w:rsidR="00485BE4" w:rsidRPr="00642B87" w:rsidRDefault="00485BE4" w:rsidP="00642B87">
            <w:pPr>
              <w:suppressAutoHyphens w:val="0"/>
              <w:spacing w:before="40" w:after="40" w:line="220" w:lineRule="exact"/>
              <w:ind w:right="113"/>
              <w:jc w:val="right"/>
              <w:rPr>
                <w:sz w:val="18"/>
              </w:rPr>
            </w:pPr>
            <w:r w:rsidRPr="00642B87">
              <w:rPr>
                <w:sz w:val="18"/>
              </w:rPr>
              <w:t>0.76</w:t>
            </w:r>
          </w:p>
        </w:tc>
      </w:tr>
      <w:tr w:rsidR="00485BE4" w:rsidRPr="00642B87" w:rsidTr="0037023D">
        <w:tc>
          <w:tcPr>
            <w:tcW w:w="4962" w:type="dxa"/>
            <w:shd w:val="clear" w:color="auto" w:fill="auto"/>
          </w:tcPr>
          <w:p w:rsidR="00485BE4" w:rsidRPr="00642B87" w:rsidRDefault="00485BE4" w:rsidP="00642B87">
            <w:pPr>
              <w:suppressAutoHyphens w:val="0"/>
              <w:spacing w:before="40" w:after="40" w:line="220" w:lineRule="exact"/>
              <w:ind w:right="113"/>
              <w:rPr>
                <w:sz w:val="18"/>
              </w:rPr>
            </w:pPr>
            <w:r w:rsidRPr="00642B87">
              <w:rPr>
                <w:sz w:val="18"/>
              </w:rPr>
              <w:t>Preschool Teacher Training Centre</w:t>
            </w:r>
          </w:p>
        </w:tc>
        <w:tc>
          <w:tcPr>
            <w:tcW w:w="850" w:type="dxa"/>
            <w:shd w:val="clear" w:color="auto" w:fill="auto"/>
            <w:vAlign w:val="bottom"/>
          </w:tcPr>
          <w:p w:rsidR="00485BE4" w:rsidRPr="00642B87" w:rsidRDefault="00485BE4" w:rsidP="00642B87">
            <w:pPr>
              <w:suppressAutoHyphens w:val="0"/>
              <w:spacing w:before="40" w:after="40" w:line="220" w:lineRule="exact"/>
              <w:ind w:right="113"/>
              <w:jc w:val="right"/>
              <w:rPr>
                <w:sz w:val="18"/>
              </w:rPr>
            </w:pPr>
            <w:r w:rsidRPr="00642B87">
              <w:rPr>
                <w:sz w:val="18"/>
              </w:rPr>
              <w:t>11.85</w:t>
            </w:r>
          </w:p>
        </w:tc>
        <w:tc>
          <w:tcPr>
            <w:tcW w:w="851" w:type="dxa"/>
            <w:shd w:val="clear" w:color="auto" w:fill="auto"/>
            <w:vAlign w:val="bottom"/>
          </w:tcPr>
          <w:p w:rsidR="00485BE4" w:rsidRPr="00642B87" w:rsidRDefault="00485BE4" w:rsidP="00642B87">
            <w:pPr>
              <w:suppressAutoHyphens w:val="0"/>
              <w:spacing w:before="40" w:after="40" w:line="220" w:lineRule="exact"/>
              <w:ind w:right="113"/>
              <w:jc w:val="right"/>
              <w:rPr>
                <w:sz w:val="18"/>
              </w:rPr>
            </w:pPr>
            <w:r w:rsidRPr="00642B87">
              <w:rPr>
                <w:sz w:val="18"/>
              </w:rPr>
              <w:t>11.85</w:t>
            </w:r>
          </w:p>
        </w:tc>
        <w:tc>
          <w:tcPr>
            <w:tcW w:w="707" w:type="dxa"/>
            <w:shd w:val="clear" w:color="auto" w:fill="auto"/>
            <w:vAlign w:val="bottom"/>
          </w:tcPr>
          <w:p w:rsidR="00485BE4" w:rsidRPr="00642B87" w:rsidRDefault="00485BE4" w:rsidP="00642B87">
            <w:pPr>
              <w:suppressAutoHyphens w:val="0"/>
              <w:spacing w:before="40" w:after="40" w:line="220" w:lineRule="exact"/>
              <w:ind w:right="113"/>
              <w:jc w:val="right"/>
              <w:rPr>
                <w:sz w:val="18"/>
              </w:rPr>
            </w:pPr>
            <w:r w:rsidRPr="00642B87">
              <w:rPr>
                <w:sz w:val="18"/>
              </w:rPr>
              <w:t>11.67</w:t>
            </w:r>
          </w:p>
        </w:tc>
      </w:tr>
      <w:tr w:rsidR="00485BE4" w:rsidRPr="00642B87" w:rsidTr="0037023D">
        <w:tc>
          <w:tcPr>
            <w:tcW w:w="4962" w:type="dxa"/>
            <w:shd w:val="clear" w:color="auto" w:fill="auto"/>
          </w:tcPr>
          <w:p w:rsidR="00485BE4" w:rsidRPr="00642B87" w:rsidRDefault="00485BE4" w:rsidP="00642B87">
            <w:pPr>
              <w:suppressAutoHyphens w:val="0"/>
              <w:spacing w:before="40" w:after="40" w:line="220" w:lineRule="exact"/>
              <w:ind w:right="113"/>
              <w:rPr>
                <w:sz w:val="18"/>
              </w:rPr>
            </w:pPr>
            <w:r w:rsidRPr="00642B87">
              <w:rPr>
                <w:sz w:val="18"/>
              </w:rPr>
              <w:t>Centre for the Protection and Social Integration of Children</w:t>
            </w:r>
          </w:p>
        </w:tc>
        <w:tc>
          <w:tcPr>
            <w:tcW w:w="850" w:type="dxa"/>
            <w:shd w:val="clear" w:color="auto" w:fill="auto"/>
            <w:vAlign w:val="bottom"/>
          </w:tcPr>
          <w:p w:rsidR="00485BE4" w:rsidRPr="00642B87" w:rsidRDefault="00485BE4" w:rsidP="00642B87">
            <w:pPr>
              <w:suppressAutoHyphens w:val="0"/>
              <w:spacing w:before="40" w:after="40" w:line="220" w:lineRule="exact"/>
              <w:ind w:right="113"/>
              <w:jc w:val="right"/>
              <w:rPr>
                <w:sz w:val="18"/>
              </w:rPr>
            </w:pPr>
            <w:r w:rsidRPr="00642B87">
              <w:rPr>
                <w:sz w:val="18"/>
              </w:rPr>
              <w:t>11.19</w:t>
            </w:r>
          </w:p>
        </w:tc>
        <w:tc>
          <w:tcPr>
            <w:tcW w:w="851" w:type="dxa"/>
            <w:shd w:val="clear" w:color="auto" w:fill="auto"/>
            <w:vAlign w:val="bottom"/>
          </w:tcPr>
          <w:p w:rsidR="00485BE4" w:rsidRPr="00642B87" w:rsidRDefault="00485BE4" w:rsidP="00642B87">
            <w:pPr>
              <w:suppressAutoHyphens w:val="0"/>
              <w:spacing w:before="40" w:after="40" w:line="220" w:lineRule="exact"/>
              <w:ind w:right="113"/>
              <w:jc w:val="right"/>
              <w:rPr>
                <w:sz w:val="18"/>
              </w:rPr>
            </w:pPr>
            <w:r w:rsidRPr="00642B87">
              <w:rPr>
                <w:sz w:val="18"/>
              </w:rPr>
              <w:t>12.2</w:t>
            </w:r>
          </w:p>
        </w:tc>
        <w:tc>
          <w:tcPr>
            <w:tcW w:w="707" w:type="dxa"/>
            <w:shd w:val="clear" w:color="auto" w:fill="auto"/>
            <w:vAlign w:val="bottom"/>
          </w:tcPr>
          <w:p w:rsidR="00485BE4" w:rsidRPr="00642B87" w:rsidRDefault="00485BE4" w:rsidP="00642B87">
            <w:pPr>
              <w:suppressAutoHyphens w:val="0"/>
              <w:spacing w:before="40" w:after="40" w:line="220" w:lineRule="exact"/>
              <w:ind w:right="113"/>
              <w:jc w:val="right"/>
              <w:rPr>
                <w:sz w:val="18"/>
              </w:rPr>
            </w:pPr>
            <w:r w:rsidRPr="00642B87">
              <w:rPr>
                <w:sz w:val="18"/>
              </w:rPr>
              <w:t>13.15</w:t>
            </w:r>
          </w:p>
        </w:tc>
      </w:tr>
      <w:tr w:rsidR="00485BE4" w:rsidRPr="00642B87" w:rsidTr="0037023D">
        <w:tc>
          <w:tcPr>
            <w:tcW w:w="4962" w:type="dxa"/>
            <w:shd w:val="clear" w:color="auto" w:fill="auto"/>
          </w:tcPr>
          <w:p w:rsidR="00485BE4" w:rsidRPr="00642B87" w:rsidRDefault="00485BE4" w:rsidP="00642B87">
            <w:pPr>
              <w:suppressAutoHyphens w:val="0"/>
              <w:spacing w:before="40" w:after="40" w:line="220" w:lineRule="exact"/>
              <w:ind w:right="113"/>
              <w:rPr>
                <w:sz w:val="18"/>
              </w:rPr>
            </w:pPr>
            <w:r w:rsidRPr="00642B87">
              <w:rPr>
                <w:sz w:val="18"/>
              </w:rPr>
              <w:t xml:space="preserve">Centre for the Education and Social Advancement </w:t>
            </w:r>
            <w:r w:rsidR="0037023D">
              <w:rPr>
                <w:sz w:val="18"/>
              </w:rPr>
              <w:t>of Children with Disabilities</w:t>
            </w:r>
          </w:p>
        </w:tc>
        <w:tc>
          <w:tcPr>
            <w:tcW w:w="850" w:type="dxa"/>
            <w:shd w:val="clear" w:color="auto" w:fill="auto"/>
            <w:vAlign w:val="bottom"/>
          </w:tcPr>
          <w:p w:rsidR="00485BE4" w:rsidRPr="00642B87" w:rsidRDefault="00485BE4" w:rsidP="00642B87">
            <w:pPr>
              <w:suppressAutoHyphens w:val="0"/>
              <w:spacing w:before="40" w:after="40" w:line="220" w:lineRule="exact"/>
              <w:ind w:right="113"/>
              <w:jc w:val="right"/>
              <w:rPr>
                <w:sz w:val="18"/>
              </w:rPr>
            </w:pPr>
            <w:r w:rsidRPr="00642B87">
              <w:rPr>
                <w:sz w:val="18"/>
              </w:rPr>
              <w:t>6.0</w:t>
            </w:r>
          </w:p>
        </w:tc>
        <w:tc>
          <w:tcPr>
            <w:tcW w:w="851" w:type="dxa"/>
            <w:shd w:val="clear" w:color="auto" w:fill="auto"/>
            <w:vAlign w:val="bottom"/>
          </w:tcPr>
          <w:p w:rsidR="00485BE4" w:rsidRPr="00642B87" w:rsidRDefault="00485BE4" w:rsidP="00642B87">
            <w:pPr>
              <w:suppressAutoHyphens w:val="0"/>
              <w:spacing w:before="40" w:after="40" w:line="220" w:lineRule="exact"/>
              <w:ind w:right="113"/>
              <w:jc w:val="right"/>
              <w:rPr>
                <w:sz w:val="18"/>
              </w:rPr>
            </w:pPr>
            <w:r w:rsidRPr="00642B87">
              <w:rPr>
                <w:sz w:val="18"/>
              </w:rPr>
              <w:t>6.0</w:t>
            </w:r>
          </w:p>
        </w:tc>
        <w:tc>
          <w:tcPr>
            <w:tcW w:w="707" w:type="dxa"/>
            <w:shd w:val="clear" w:color="auto" w:fill="auto"/>
            <w:vAlign w:val="bottom"/>
          </w:tcPr>
          <w:p w:rsidR="00485BE4" w:rsidRPr="00642B87" w:rsidRDefault="00485BE4" w:rsidP="00642B87">
            <w:pPr>
              <w:suppressAutoHyphens w:val="0"/>
              <w:spacing w:before="40" w:after="40" w:line="220" w:lineRule="exact"/>
              <w:ind w:right="113"/>
              <w:jc w:val="right"/>
              <w:rPr>
                <w:sz w:val="18"/>
              </w:rPr>
            </w:pPr>
            <w:r w:rsidRPr="00642B87">
              <w:rPr>
                <w:sz w:val="18"/>
              </w:rPr>
              <w:t>6.46</w:t>
            </w:r>
          </w:p>
        </w:tc>
      </w:tr>
      <w:tr w:rsidR="00485BE4" w:rsidRPr="00642B87" w:rsidTr="0037023D">
        <w:tc>
          <w:tcPr>
            <w:tcW w:w="4962" w:type="dxa"/>
            <w:shd w:val="clear" w:color="auto" w:fill="auto"/>
          </w:tcPr>
          <w:p w:rsidR="00485BE4" w:rsidRPr="00642B87" w:rsidRDefault="00485BE4" w:rsidP="00642B87">
            <w:pPr>
              <w:suppressAutoHyphens w:val="0"/>
              <w:spacing w:before="40" w:after="40" w:line="220" w:lineRule="exact"/>
              <w:ind w:right="113"/>
              <w:rPr>
                <w:sz w:val="18"/>
              </w:rPr>
            </w:pPr>
            <w:r w:rsidRPr="00642B87">
              <w:rPr>
                <w:sz w:val="18"/>
              </w:rPr>
              <w:t>National Nutrition Programme</w:t>
            </w:r>
          </w:p>
        </w:tc>
        <w:tc>
          <w:tcPr>
            <w:tcW w:w="850" w:type="dxa"/>
            <w:shd w:val="clear" w:color="auto" w:fill="auto"/>
            <w:vAlign w:val="bottom"/>
          </w:tcPr>
          <w:p w:rsidR="00485BE4" w:rsidRPr="00642B87" w:rsidRDefault="00485BE4" w:rsidP="00642B87">
            <w:pPr>
              <w:suppressAutoHyphens w:val="0"/>
              <w:spacing w:before="40" w:after="40" w:line="220" w:lineRule="exact"/>
              <w:ind w:right="113"/>
              <w:jc w:val="right"/>
              <w:rPr>
                <w:sz w:val="18"/>
              </w:rPr>
            </w:pPr>
            <w:r w:rsidRPr="00642B87">
              <w:rPr>
                <w:sz w:val="18"/>
              </w:rPr>
              <w:t>6.5</w:t>
            </w:r>
          </w:p>
        </w:tc>
        <w:tc>
          <w:tcPr>
            <w:tcW w:w="851" w:type="dxa"/>
            <w:shd w:val="clear" w:color="auto" w:fill="auto"/>
            <w:vAlign w:val="bottom"/>
          </w:tcPr>
          <w:p w:rsidR="00485BE4" w:rsidRPr="00642B87" w:rsidRDefault="00485BE4" w:rsidP="00642B87">
            <w:pPr>
              <w:suppressAutoHyphens w:val="0"/>
              <w:spacing w:before="40" w:after="40" w:line="220" w:lineRule="exact"/>
              <w:ind w:right="113"/>
              <w:jc w:val="right"/>
              <w:rPr>
                <w:sz w:val="18"/>
              </w:rPr>
            </w:pPr>
            <w:r w:rsidRPr="00642B87">
              <w:rPr>
                <w:sz w:val="18"/>
              </w:rPr>
              <w:t>6.5</w:t>
            </w:r>
          </w:p>
        </w:tc>
        <w:tc>
          <w:tcPr>
            <w:tcW w:w="707" w:type="dxa"/>
            <w:shd w:val="clear" w:color="auto" w:fill="auto"/>
            <w:vAlign w:val="bottom"/>
          </w:tcPr>
          <w:p w:rsidR="00485BE4" w:rsidRPr="00642B87" w:rsidRDefault="00485BE4" w:rsidP="00642B87">
            <w:pPr>
              <w:suppressAutoHyphens w:val="0"/>
              <w:spacing w:before="40" w:after="40" w:line="220" w:lineRule="exact"/>
              <w:ind w:right="113"/>
              <w:jc w:val="right"/>
              <w:rPr>
                <w:sz w:val="18"/>
              </w:rPr>
            </w:pPr>
            <w:r w:rsidRPr="00642B87">
              <w:rPr>
                <w:sz w:val="18"/>
              </w:rPr>
              <w:t>6.5</w:t>
            </w:r>
          </w:p>
        </w:tc>
      </w:tr>
      <w:tr w:rsidR="00485BE4" w:rsidRPr="00642B87" w:rsidTr="0037023D">
        <w:tc>
          <w:tcPr>
            <w:tcW w:w="4962" w:type="dxa"/>
            <w:shd w:val="clear" w:color="auto" w:fill="auto"/>
          </w:tcPr>
          <w:p w:rsidR="00485BE4" w:rsidRPr="00642B87" w:rsidRDefault="00485BE4" w:rsidP="00642B87">
            <w:pPr>
              <w:suppressAutoHyphens w:val="0"/>
              <w:spacing w:before="40" w:after="40" w:line="220" w:lineRule="exact"/>
              <w:ind w:right="113"/>
              <w:rPr>
                <w:sz w:val="18"/>
              </w:rPr>
            </w:pPr>
            <w:r w:rsidRPr="00642B87">
              <w:rPr>
                <w:sz w:val="18"/>
              </w:rPr>
              <w:t>Cash transfers for children with multiple disabilities</w:t>
            </w:r>
          </w:p>
        </w:tc>
        <w:tc>
          <w:tcPr>
            <w:tcW w:w="850" w:type="dxa"/>
            <w:shd w:val="clear" w:color="auto" w:fill="auto"/>
            <w:vAlign w:val="bottom"/>
          </w:tcPr>
          <w:p w:rsidR="00485BE4" w:rsidRPr="00642B87" w:rsidRDefault="00485BE4" w:rsidP="00642B87">
            <w:pPr>
              <w:suppressAutoHyphens w:val="0"/>
              <w:spacing w:before="40" w:after="40" w:line="220" w:lineRule="exact"/>
              <w:ind w:right="113"/>
              <w:jc w:val="right"/>
              <w:rPr>
                <w:sz w:val="18"/>
              </w:rPr>
            </w:pPr>
          </w:p>
        </w:tc>
        <w:tc>
          <w:tcPr>
            <w:tcW w:w="851" w:type="dxa"/>
            <w:shd w:val="clear" w:color="auto" w:fill="auto"/>
            <w:vAlign w:val="bottom"/>
          </w:tcPr>
          <w:p w:rsidR="00485BE4" w:rsidRPr="00642B87" w:rsidRDefault="00485BE4" w:rsidP="00642B87">
            <w:pPr>
              <w:suppressAutoHyphens w:val="0"/>
              <w:spacing w:before="40" w:after="40" w:line="220" w:lineRule="exact"/>
              <w:ind w:right="113"/>
              <w:jc w:val="right"/>
              <w:rPr>
                <w:sz w:val="18"/>
              </w:rPr>
            </w:pPr>
            <w:r w:rsidRPr="00642B87">
              <w:rPr>
                <w:sz w:val="18"/>
              </w:rPr>
              <w:t>2.94</w:t>
            </w:r>
          </w:p>
        </w:tc>
        <w:tc>
          <w:tcPr>
            <w:tcW w:w="707" w:type="dxa"/>
            <w:shd w:val="clear" w:color="auto" w:fill="auto"/>
            <w:vAlign w:val="bottom"/>
          </w:tcPr>
          <w:p w:rsidR="00485BE4" w:rsidRPr="00642B87" w:rsidRDefault="00485BE4" w:rsidP="00642B87">
            <w:pPr>
              <w:suppressAutoHyphens w:val="0"/>
              <w:spacing w:before="40" w:after="40" w:line="220" w:lineRule="exact"/>
              <w:ind w:right="113"/>
              <w:jc w:val="right"/>
              <w:rPr>
                <w:sz w:val="18"/>
              </w:rPr>
            </w:pPr>
            <w:r w:rsidRPr="00642B87">
              <w:rPr>
                <w:sz w:val="18"/>
              </w:rPr>
              <w:t>3.0</w:t>
            </w:r>
          </w:p>
        </w:tc>
      </w:tr>
    </w:tbl>
    <w:p w:rsidR="00485BE4" w:rsidRPr="004B450C" w:rsidRDefault="00485BE4" w:rsidP="00056811">
      <w:pPr>
        <w:pStyle w:val="SingleTxtG"/>
        <w:spacing w:before="240"/>
      </w:pPr>
      <w:r w:rsidRPr="004B450C">
        <w:lastRenderedPageBreak/>
        <w:t>11.</w:t>
      </w:r>
      <w:r w:rsidRPr="004B450C">
        <w:tab/>
        <w:t>Investment in construction and the salaries of social workers, preschool teachers and other personnel are not included in the budget shown above.</w:t>
      </w:r>
    </w:p>
    <w:p w:rsidR="00485BE4" w:rsidRPr="004B450C" w:rsidRDefault="00485BE4" w:rsidP="00CB0473">
      <w:pPr>
        <w:pStyle w:val="SingleTxtG"/>
      </w:pPr>
      <w:r w:rsidRPr="004B450C">
        <w:t>12.</w:t>
      </w:r>
      <w:r w:rsidRPr="004B450C">
        <w:tab/>
        <w:t>Human resources in this area consist of State social workers and civil society actors.</w:t>
      </w:r>
    </w:p>
    <w:p w:rsidR="00485BE4" w:rsidRPr="004B450C" w:rsidRDefault="00485BE4" w:rsidP="00575B35">
      <w:pPr>
        <w:pStyle w:val="H23G"/>
      </w:pPr>
      <w:r w:rsidRPr="004B450C">
        <w:tab/>
        <w:t>2.</w:t>
      </w:r>
      <w:r w:rsidRPr="004B450C">
        <w:tab/>
        <w:t>Please clarify the mandate, budget and capacity of the newly established Centre for the Protection and Social Integration of Children and explain how the Centre has improved the coordination of activities related to the implementation of the Convention. Please also provide information on all recent reforms of the National Council for Children and specify when the reformed Council will be in place.</w:t>
      </w:r>
    </w:p>
    <w:p w:rsidR="00485BE4" w:rsidRPr="004B450C" w:rsidRDefault="00485BE4" w:rsidP="0025135C">
      <w:pPr>
        <w:pStyle w:val="SingleTxtG"/>
      </w:pPr>
      <w:r w:rsidRPr="004B450C">
        <w:t>13.</w:t>
      </w:r>
      <w:r w:rsidRPr="004B450C">
        <w:tab/>
        <w:t>The Centre for the Protection and Social Integration of Children currently has seven branches, in Nouadhibou, Rosso, Aleg, Kiffa, Riyad, Dar Naim and El Mina. Its mandate includes the following:</w:t>
      </w:r>
    </w:p>
    <w:p w:rsidR="00485BE4" w:rsidRPr="004B450C" w:rsidRDefault="00485BE4" w:rsidP="0025135C">
      <w:pPr>
        <w:pStyle w:val="Bullet1G"/>
      </w:pPr>
      <w:r w:rsidRPr="004B450C">
        <w:t>Prevention of juvenile delinquency</w:t>
      </w:r>
    </w:p>
    <w:p w:rsidR="00485BE4" w:rsidRPr="004B450C" w:rsidRDefault="00485BE4" w:rsidP="0025135C">
      <w:pPr>
        <w:pStyle w:val="Bullet1G"/>
      </w:pPr>
      <w:r w:rsidRPr="004B450C">
        <w:t xml:space="preserve">Psychosocial and legal support for the most marginalized groups of children </w:t>
      </w:r>
    </w:p>
    <w:p w:rsidR="00485BE4" w:rsidRPr="004B450C" w:rsidRDefault="00485BE4" w:rsidP="0025135C">
      <w:pPr>
        <w:pStyle w:val="Bullet1G"/>
      </w:pPr>
      <w:r w:rsidRPr="004B450C">
        <w:t>Social integration of children within the community</w:t>
      </w:r>
    </w:p>
    <w:p w:rsidR="00485BE4" w:rsidRPr="004B450C" w:rsidRDefault="00485BE4" w:rsidP="0025135C">
      <w:pPr>
        <w:pStyle w:val="Bullet1G"/>
      </w:pPr>
      <w:r w:rsidRPr="004B450C">
        <w:t xml:space="preserve">Supervision and reintegration of children whose emotional well-being is at risk </w:t>
      </w:r>
    </w:p>
    <w:p w:rsidR="00485BE4" w:rsidRPr="004B450C" w:rsidRDefault="00485BE4" w:rsidP="0025135C">
      <w:pPr>
        <w:pStyle w:val="Bullet1G"/>
      </w:pPr>
      <w:r w:rsidRPr="004B450C">
        <w:t xml:space="preserve">Establishment of a data analysis and follow-up system for children at risk </w:t>
      </w:r>
    </w:p>
    <w:p w:rsidR="00485BE4" w:rsidRPr="004B450C" w:rsidRDefault="00485BE4" w:rsidP="00866E62">
      <w:pPr>
        <w:pStyle w:val="SingleTxtG"/>
      </w:pPr>
      <w:r w:rsidRPr="004B450C">
        <w:t>14.</w:t>
      </w:r>
      <w:r w:rsidRPr="004B450C">
        <w:tab/>
        <w:t>In 2017, the Centre for the Protection and Social Integration of Children had a budget of 13 million ouguiyas (MRU). Its staff consists of social workers and contract workers. This Centre is not responsible for coordinating action taken to implement the Convention; such action is coordinated by the Children</w:t>
      </w:r>
      <w:r w:rsidR="00CF7BEB">
        <w:t>’</w:t>
      </w:r>
      <w:r w:rsidRPr="004B450C">
        <w:t>s Affairs Directorate of the Ministry of Social Affairs, Children and the Family, through the body described below.</w:t>
      </w:r>
    </w:p>
    <w:p w:rsidR="00485BE4" w:rsidRPr="004B450C" w:rsidRDefault="00485BE4" w:rsidP="00866E62">
      <w:pPr>
        <w:pStyle w:val="SingleTxtG"/>
      </w:pPr>
      <w:r w:rsidRPr="004B450C">
        <w:t>15.</w:t>
      </w:r>
      <w:r w:rsidRPr="004B450C">
        <w:tab/>
        <w:t>The National Council for Children, which is made up of key actors in the field of children</w:t>
      </w:r>
      <w:r w:rsidR="00CF7BEB">
        <w:t>’</w:t>
      </w:r>
      <w:r w:rsidRPr="004B450C">
        <w:t>s affairs and chaired by the Prime Minister</w:t>
      </w:r>
      <w:r w:rsidR="00CF7BEB">
        <w:t>’</w:t>
      </w:r>
      <w:r w:rsidRPr="004B450C">
        <w:t xml:space="preserve">s adviser on social affairs, was established under Decree No. 051-2017 of 8 May 2017, which repealed and replaced Decree No. 98/044 on the establishment of the National Council for Children. The Council was originally attached to the Ministry of Social Affairs, Children and the Family but is now under the authority of the Prime Minister. Its role is to assist the Government in the coordination, development, implementation, monitoring and evaluation of policies, strategies and programmes on child-related issues. </w:t>
      </w:r>
    </w:p>
    <w:p w:rsidR="00485BE4" w:rsidRPr="004B450C" w:rsidRDefault="00485BE4" w:rsidP="00866E62">
      <w:pPr>
        <w:pStyle w:val="H23G"/>
      </w:pPr>
      <w:r w:rsidRPr="004B450C">
        <w:tab/>
        <w:t>3.</w:t>
      </w:r>
      <w:r w:rsidRPr="004B450C">
        <w:tab/>
        <w:t>Please provide information on all efforts made by the State party to regularly and systematically measure the impact of budgetary allocations on children.</w:t>
      </w:r>
    </w:p>
    <w:p w:rsidR="00485BE4" w:rsidRPr="004B450C" w:rsidRDefault="00485BE4" w:rsidP="003F73BA">
      <w:pPr>
        <w:pStyle w:val="SingleTxtG"/>
      </w:pPr>
      <w:r w:rsidRPr="004B450C">
        <w:t>16.</w:t>
      </w:r>
      <w:r w:rsidRPr="004B450C">
        <w:tab/>
        <w:t>Mauritania has frequently reviewed its development policies with the aim of continuously improving the living conditions of its people. In 2015, for example, Mauritania commissioned an independent consulting firm to evaluate its development policy, the 2001–2015 Strategic Framework for Poverty Reduction. Under the new development strategy, the 2016–2030 Strategy for Accelerated Growth and Shared Prosperity, public policies will continue to be reviewed regularly. A report on the implementation of this strategy over the past two years is currently being drawn up.</w:t>
      </w:r>
    </w:p>
    <w:p w:rsidR="00485BE4" w:rsidRPr="004B450C" w:rsidRDefault="00485BE4" w:rsidP="003F73BA">
      <w:pPr>
        <w:pStyle w:val="SingleTxtG"/>
      </w:pPr>
      <w:r w:rsidRPr="004B450C">
        <w:t>17.</w:t>
      </w:r>
      <w:r w:rsidRPr="004B450C">
        <w:tab/>
        <w:t>As regards the protection of young children, the evaluation of the 2001–2015 Strategic Framework for Poverty Reduction shows that significant institutional, strategic and policy changes have been made in the field of children</w:t>
      </w:r>
      <w:r w:rsidR="00CF7BEB">
        <w:t>’</w:t>
      </w:r>
      <w:r w:rsidRPr="004B450C">
        <w:t>s affairs. During the period in question, efforts were focused on improving the overall early childhood development framework and setting strategic objectives for the protection and promotion of children</w:t>
      </w:r>
      <w:r w:rsidR="00CF7BEB">
        <w:t>’</w:t>
      </w:r>
      <w:r w:rsidRPr="004B450C">
        <w:t xml:space="preserve">s rights. </w:t>
      </w:r>
    </w:p>
    <w:p w:rsidR="00485BE4" w:rsidRPr="004B450C" w:rsidRDefault="00485BE4" w:rsidP="003F73BA">
      <w:pPr>
        <w:pStyle w:val="SingleTxtG"/>
      </w:pPr>
      <w:r w:rsidRPr="004B450C">
        <w:t>18.</w:t>
      </w:r>
      <w:r w:rsidRPr="004B450C">
        <w:tab/>
        <w:t>The children</w:t>
      </w:r>
      <w:r w:rsidR="00CF7BEB">
        <w:t>’</w:t>
      </w:r>
      <w:r w:rsidRPr="004B450C">
        <w:t>s rights protection framework has been strengthened by the development of the National Child Protection Strategy, the design of a protection system based on the reform of the National Council for Children and the establishment of regional consultation platforms for the protection of children</w:t>
      </w:r>
      <w:r w:rsidR="00CF7BEB">
        <w:t>’</w:t>
      </w:r>
      <w:r w:rsidRPr="004B450C">
        <w:t xml:space="preserve">s rights. </w:t>
      </w:r>
    </w:p>
    <w:p w:rsidR="00485BE4" w:rsidRPr="004B450C" w:rsidRDefault="00485BE4" w:rsidP="003F73BA">
      <w:pPr>
        <w:pStyle w:val="H23G"/>
      </w:pPr>
      <w:r w:rsidRPr="004B450C">
        <w:lastRenderedPageBreak/>
        <w:tab/>
        <w:t>4.</w:t>
      </w:r>
      <w:r w:rsidRPr="004B450C">
        <w:tab/>
        <w:t>Please provide information on legal measures taken to prohibit the marriage of children under 18 years of age, without exception. Please also provide further information on the scope and impact of the campaigns to combat child marriage referred to in paragraph 77 of the State party</w:t>
      </w:r>
      <w:r w:rsidR="00CF7BEB">
        <w:t>’</w:t>
      </w:r>
      <w:r w:rsidRPr="004B450C">
        <w:t>s report (CRC/C/MRT/3-5).</w:t>
      </w:r>
    </w:p>
    <w:p w:rsidR="00485BE4" w:rsidRPr="004B450C" w:rsidRDefault="00485BE4" w:rsidP="001C17E8">
      <w:pPr>
        <w:pStyle w:val="SingleTxtG"/>
      </w:pPr>
      <w:r w:rsidRPr="004B450C">
        <w:t>19.</w:t>
      </w:r>
      <w:r w:rsidRPr="004B450C">
        <w:tab/>
        <w:t>In October 2014, the Ministry of Social Affairs, Children and the Family set up an interministerial commission composed of representatives of the Ministry of Social Affairs, Children and the Family, the Ministry of Justice, the Ministry of Islamic Affairs and Traditional Teaching, the Ministry of Health, the Ministry of National Education, the Ministry of Relations with Parliament and Civil Society, the United Nations Population Fund (UNFPA), the United Nations Children</w:t>
      </w:r>
      <w:r w:rsidR="00CF7BEB">
        <w:t>’</w:t>
      </w:r>
      <w:r w:rsidRPr="004B450C">
        <w:t xml:space="preserve">s Fund (UNICEF) and national non-governmental organizations (NGOs) to take charge of designing and coordinating activities to combat child marriage. </w:t>
      </w:r>
    </w:p>
    <w:p w:rsidR="00485BE4" w:rsidRPr="004B450C" w:rsidRDefault="00485BE4" w:rsidP="001C17E8">
      <w:pPr>
        <w:pStyle w:val="SingleTxtG"/>
      </w:pPr>
      <w:r w:rsidRPr="004B450C">
        <w:t>20.</w:t>
      </w:r>
      <w:r w:rsidRPr="004B450C">
        <w:tab/>
        <w:t>The Personal Status Code sets the minimum legal age for marriage at 18 years old. The Government</w:t>
      </w:r>
      <w:r w:rsidR="00CF7BEB">
        <w:t>’</w:t>
      </w:r>
      <w:r w:rsidRPr="004B450C">
        <w:t>s campaigns to combat child marriage are being conducted within the framework of the Africa-wide campaign against early marriage and are targeted at areas where child marriage is particularly prevalent. The purpose of the campaigns is to raise public awareness of the risks associated with this practice. The 2011 and 2015 Multiple Indicator Cluster Surveys showed, respectively, that 37.3 and 35.2 per cent of women aged between 20 and 49 years old had been married before the age of 18 years old.</w:t>
      </w:r>
    </w:p>
    <w:p w:rsidR="00485BE4" w:rsidRPr="004B450C" w:rsidRDefault="00485BE4" w:rsidP="001C17E8">
      <w:pPr>
        <w:pStyle w:val="SingleTxtG"/>
      </w:pPr>
      <w:r w:rsidRPr="004B450C">
        <w:t>21.</w:t>
      </w:r>
      <w:r w:rsidRPr="004B450C">
        <w:tab/>
        <w:t xml:space="preserve">In this context, a national programme was drawn up in step with the Africa-wide campaign to end child marriage. A number of major initiatives were launched in 2014, 2015 and 2016, thanks to the work of the above-mentioned interministerial commission and cooperation between the Government and its partners, especially UNICEF and UNFPA. </w:t>
      </w:r>
    </w:p>
    <w:p w:rsidR="00485BE4" w:rsidRPr="004B450C" w:rsidRDefault="00485BE4" w:rsidP="001C17E8">
      <w:pPr>
        <w:pStyle w:val="SingleTxtG"/>
      </w:pPr>
      <w:r w:rsidRPr="004B450C">
        <w:t>22.</w:t>
      </w:r>
      <w:r w:rsidRPr="004B450C">
        <w:tab/>
        <w:t>Every year, to mark the various children</w:t>
      </w:r>
      <w:r w:rsidR="00CF7BEB">
        <w:t>’</w:t>
      </w:r>
      <w:r w:rsidRPr="004B450C">
        <w:t>s days celebrated in the Maghreb, throughout Africa and internationally, and also on the International Day of the Girl Child, the authorities run awareness-raising and information campaigns on child rights and radio and television programmes on the consequences of child marriage are broadcast. Partners and participants in these campaigns include ulama, gynaecologists, local, national and international associations, the United Nations system, youth associations, the children</w:t>
      </w:r>
      <w:r w:rsidR="00CF7BEB">
        <w:t>’</w:t>
      </w:r>
      <w:r w:rsidRPr="004B450C">
        <w:t>s parliament and journalists. Various awareness-raising methods and materials are used, including sketches, leaflets on the rights of the child, T-shirts, baseball caps, posters and headscarves with messages emphasizing the need to protect children from the harmful consequences of this practice.</w:t>
      </w:r>
    </w:p>
    <w:p w:rsidR="00485BE4" w:rsidRPr="004B450C" w:rsidRDefault="00485BE4" w:rsidP="001C17E8">
      <w:pPr>
        <w:pStyle w:val="H23G"/>
      </w:pPr>
      <w:r w:rsidRPr="004B450C">
        <w:tab/>
        <w:t>5.</w:t>
      </w:r>
      <w:r w:rsidRPr="004B450C">
        <w:tab/>
        <w:t>Please provide information on legislative and other measures taken by the State party to combat discrimination against girls, children belonging to minority groups, children with disabilities, children living in slavery-like conditions or who are the descendants of slaves, street children, and children who are migrants, asylum seekers or refugees.</w:t>
      </w:r>
    </w:p>
    <w:p w:rsidR="00485BE4" w:rsidRPr="004B450C" w:rsidRDefault="00485BE4" w:rsidP="001C17E8">
      <w:pPr>
        <w:pStyle w:val="SingleTxtG"/>
      </w:pPr>
      <w:r w:rsidRPr="004B450C">
        <w:t>23.</w:t>
      </w:r>
      <w:r w:rsidRPr="004B450C">
        <w:tab/>
        <w:t>There is no discrimination against girls, children belonging to minority groups, children with disabilities, children who are the descendants of slaves, street children or children who are migrants, asylum seekers or refugees.</w:t>
      </w:r>
    </w:p>
    <w:p w:rsidR="00485BE4" w:rsidRPr="004B450C" w:rsidRDefault="00485BE4" w:rsidP="001C6154">
      <w:pPr>
        <w:pStyle w:val="H23G"/>
      </w:pPr>
      <w:r w:rsidRPr="004B450C">
        <w:tab/>
        <w:t>6.</w:t>
      </w:r>
      <w:r w:rsidRPr="004B450C">
        <w:tab/>
        <w:t>Please provide information on measures taken to remove the main barriers to birth registration and to ensure the registration of all children, including those whose parents do not have personal documentation or are stateless. Please also provide information on the impact of the reform of the civil registration system and the biometric system.</w:t>
      </w:r>
    </w:p>
    <w:p w:rsidR="00485BE4" w:rsidRPr="004B450C" w:rsidRDefault="00485BE4" w:rsidP="001C6154">
      <w:pPr>
        <w:pStyle w:val="SingleTxtG"/>
      </w:pPr>
      <w:r w:rsidRPr="004B450C">
        <w:t>24.</w:t>
      </w:r>
      <w:r w:rsidRPr="004B450C">
        <w:tab/>
        <w:t>In order to remove barriers to the registration of all children, the Government has taken the following measures, which are focused on three main areas:</w:t>
      </w:r>
    </w:p>
    <w:p w:rsidR="00485BE4" w:rsidRPr="004B450C" w:rsidRDefault="007138D2" w:rsidP="001C6154">
      <w:pPr>
        <w:pStyle w:val="SingleTxtG"/>
      </w:pPr>
      <w:r>
        <w:tab/>
      </w:r>
      <w:r w:rsidR="00485BE4" w:rsidRPr="004B450C">
        <w:t>(a)</w:t>
      </w:r>
      <w:r w:rsidR="00485BE4" w:rsidRPr="004B450C">
        <w:tab/>
        <w:t xml:space="preserve">Implementing a policy of community-based civil registration services: </w:t>
      </w:r>
    </w:p>
    <w:p w:rsidR="00485BE4" w:rsidRPr="004B450C" w:rsidRDefault="00485BE4" w:rsidP="007138D2">
      <w:pPr>
        <w:pStyle w:val="SingleTxtG"/>
        <w:ind w:left="1701"/>
      </w:pPr>
      <w:r w:rsidRPr="004B450C">
        <w:t>(i)</w:t>
      </w:r>
      <w:r w:rsidRPr="004B450C">
        <w:tab/>
        <w:t>As a result of this policy, almost all capitals of districts (</w:t>
      </w:r>
      <w:r w:rsidRPr="00362E65">
        <w:rPr>
          <w:i/>
          <w:iCs/>
        </w:rPr>
        <w:t>communes</w:t>
      </w:r>
      <w:r w:rsidRPr="004B450C">
        <w:t xml:space="preserve">) now have at least one Citizen Reception Centre, where life events such as birth, marriage, divorce and death can be registered and, in some cases, secure documents can be requested; </w:t>
      </w:r>
    </w:p>
    <w:p w:rsidR="00485BE4" w:rsidRPr="004B450C" w:rsidRDefault="00485BE4" w:rsidP="007138D2">
      <w:pPr>
        <w:pStyle w:val="SingleTxtG"/>
        <w:ind w:left="1701"/>
      </w:pPr>
      <w:r w:rsidRPr="004B450C">
        <w:lastRenderedPageBreak/>
        <w:t>(ii)</w:t>
      </w:r>
      <w:r w:rsidRPr="004B450C">
        <w:tab/>
        <w:t xml:space="preserve">To ensure that these services remain available in the long term, a project for the construction of 168 centres in rural district capitals has been under way since 2016. So far, 120 centres have been completed. The remaining 48 will be completed over the course of 2018; </w:t>
      </w:r>
    </w:p>
    <w:p w:rsidR="00485BE4" w:rsidRPr="004B450C" w:rsidRDefault="00485BE4" w:rsidP="00907E74">
      <w:pPr>
        <w:pStyle w:val="SingleTxtG"/>
        <w:ind w:left="1701"/>
      </w:pPr>
      <w:r w:rsidRPr="004B450C">
        <w:t>(iii)</w:t>
      </w:r>
      <w:r w:rsidRPr="004B450C">
        <w:tab/>
        <w:t>In order to increase the capacity of civil registration services in major cities, such as the capitals of governorates (</w:t>
      </w:r>
      <w:r w:rsidRPr="002C103C">
        <w:rPr>
          <w:i/>
          <w:iCs/>
        </w:rPr>
        <w:t>wilayas</w:t>
      </w:r>
      <w:r w:rsidRPr="004B450C">
        <w:t>), a plan to build a number of new centres in the four years from 2017 to 2020 is in progress;</w:t>
      </w:r>
    </w:p>
    <w:p w:rsidR="00485BE4" w:rsidRPr="004B450C" w:rsidRDefault="00D347BA" w:rsidP="001C6154">
      <w:pPr>
        <w:pStyle w:val="SingleTxtG"/>
      </w:pPr>
      <w:r>
        <w:tab/>
      </w:r>
      <w:r w:rsidR="00485BE4" w:rsidRPr="004B450C">
        <w:t>(b)</w:t>
      </w:r>
      <w:r w:rsidR="00485BE4" w:rsidRPr="004B450C">
        <w:tab/>
        <w:t>Streamlining administrative procedures:</w:t>
      </w:r>
    </w:p>
    <w:p w:rsidR="00485BE4" w:rsidRPr="004B450C" w:rsidRDefault="00485BE4" w:rsidP="00D347BA">
      <w:pPr>
        <w:pStyle w:val="SingleTxtG"/>
        <w:ind w:left="1701"/>
      </w:pPr>
      <w:r w:rsidRPr="004B450C">
        <w:t>(i)</w:t>
      </w:r>
      <w:r w:rsidRPr="004B450C">
        <w:tab/>
        <w:t>The birth registration procedure has been simplified: births can now be registered on the basis of a declaration made by one of the child</w:t>
      </w:r>
      <w:r w:rsidR="00CF7BEB">
        <w:t>’</w:t>
      </w:r>
      <w:r w:rsidRPr="004B450C">
        <w:t xml:space="preserve">s relatives, such as a paternal or maternal grandparent, grown-up brother or paternal or maternal uncle at a Citizen Reception Centre; </w:t>
      </w:r>
    </w:p>
    <w:p w:rsidR="00485BE4" w:rsidRPr="004B450C" w:rsidRDefault="00485BE4" w:rsidP="00D347BA">
      <w:pPr>
        <w:pStyle w:val="SingleTxtG"/>
        <w:ind w:left="1701"/>
      </w:pPr>
      <w:r w:rsidRPr="004B450C">
        <w:t>(ii)</w:t>
      </w:r>
      <w:r w:rsidRPr="004B450C">
        <w:tab/>
        <w:t>A declaration of this kind is sufficient, provided it is made before the legally established deadline. Once the deadline has past, a court ruling establishing date of birth is required;</w:t>
      </w:r>
    </w:p>
    <w:p w:rsidR="00485BE4" w:rsidRPr="004B450C" w:rsidRDefault="00D347BA" w:rsidP="001C6154">
      <w:pPr>
        <w:pStyle w:val="SingleTxtG"/>
      </w:pPr>
      <w:r>
        <w:tab/>
      </w:r>
      <w:r w:rsidR="00485BE4" w:rsidRPr="004B450C">
        <w:t>(c)</w:t>
      </w:r>
      <w:r w:rsidR="00485BE4" w:rsidRPr="004B450C">
        <w:tab/>
        <w:t>Fostering a culture of civil registration:</w:t>
      </w:r>
    </w:p>
    <w:p w:rsidR="00485BE4" w:rsidRPr="004B450C" w:rsidRDefault="00485BE4" w:rsidP="00D347BA">
      <w:pPr>
        <w:pStyle w:val="SingleTxtG"/>
        <w:ind w:left="1701"/>
      </w:pPr>
      <w:r w:rsidRPr="004B450C">
        <w:t>(i)</w:t>
      </w:r>
      <w:r w:rsidRPr="004B450C">
        <w:tab/>
        <w:t>Since 2010, the Government has worked hard to establish a modern civil registration system that can be used by Mauritanian citizens and foreign nationals to record all life events that occur in the country;</w:t>
      </w:r>
    </w:p>
    <w:p w:rsidR="00485BE4" w:rsidRPr="004B450C" w:rsidRDefault="00485BE4" w:rsidP="00D347BA">
      <w:pPr>
        <w:pStyle w:val="SingleTxtG"/>
        <w:ind w:left="1701"/>
      </w:pPr>
      <w:r w:rsidRPr="004B450C">
        <w:t>(ii)</w:t>
      </w:r>
      <w:r w:rsidRPr="004B450C">
        <w:tab/>
        <w:t xml:space="preserve">It has become clear that the main barrier to the registration of all births is no longer the availability of civil registration services (since coverage is now more than adequate), nor the complexity of the administrative procedures involved, but rather the fact that some members of the population see no point in registering the birth of their children; </w:t>
      </w:r>
    </w:p>
    <w:p w:rsidR="00485BE4" w:rsidRPr="004B450C" w:rsidRDefault="00485BE4" w:rsidP="00D347BA">
      <w:pPr>
        <w:pStyle w:val="SingleTxtG"/>
        <w:ind w:left="1701"/>
      </w:pPr>
      <w:r w:rsidRPr="004B450C">
        <w:t>(iii)</w:t>
      </w:r>
      <w:r w:rsidRPr="004B450C">
        <w:tab/>
        <w:t xml:space="preserve">In order to raise awareness among this sector of the population of the importance of registering life events in general and births in particular, a programme has been broadcast on radio and television since the start of 2018 by the National Agency for Population Registration and Secure Documents. The aim of this programme is to encourage civil registration among all sectors of the population and thus remove the real obstacle to universal birth registration. </w:t>
      </w:r>
    </w:p>
    <w:p w:rsidR="00485BE4" w:rsidRPr="004B450C" w:rsidRDefault="00485BE4" w:rsidP="008B2BC9">
      <w:pPr>
        <w:pStyle w:val="H4G"/>
      </w:pPr>
      <w:r w:rsidRPr="004B450C">
        <w:tab/>
      </w:r>
      <w:r w:rsidRPr="004B450C">
        <w:tab/>
        <w:t xml:space="preserve">Regarding the registration of children whose parents do </w:t>
      </w:r>
      <w:r w:rsidR="004F23B3">
        <w:t>not have personal documentation</w:t>
      </w:r>
    </w:p>
    <w:p w:rsidR="00485BE4" w:rsidRPr="004B450C" w:rsidRDefault="00485BE4" w:rsidP="001C6154">
      <w:pPr>
        <w:pStyle w:val="SingleTxtG"/>
      </w:pPr>
      <w:r w:rsidRPr="004B450C">
        <w:t>25.</w:t>
      </w:r>
      <w:r w:rsidRPr="004B450C">
        <w:tab/>
        <w:t>The registration of persons in the National Biometric Register was organized in three stages. The first stage involved persons who had all the necessary documents, the second stage encompassed persons who had some of the required documents, and the third stage concerned those who had no documents. The aim of dividing the process into three stages was to manage the flow of people at civil registration centres and to make it easier to identify family relationships. During the final stage, which has been under way for some time, over 1.1</w:t>
      </w:r>
      <w:r w:rsidR="00384984">
        <w:t xml:space="preserve"> </w:t>
      </w:r>
      <w:r w:rsidRPr="004B450C">
        <w:t>million persons without documents have been registered. Before the system was overhauled, there were 13 databases (one for each governorate), containing data on fewer than 2.3</w:t>
      </w:r>
      <w:r w:rsidR="00384984">
        <w:t xml:space="preserve"> </w:t>
      </w:r>
      <w:r w:rsidRPr="004B450C">
        <w:t>million persons in total. The National Biometric Register, on the other hand, contained data on 3,434,153 persons as at 24 April 2018.</w:t>
      </w:r>
    </w:p>
    <w:p w:rsidR="00485BE4" w:rsidRPr="004B450C" w:rsidRDefault="00485BE4" w:rsidP="001C6154">
      <w:pPr>
        <w:pStyle w:val="SingleTxtG"/>
      </w:pPr>
      <w:r w:rsidRPr="004B450C">
        <w:t>26.</w:t>
      </w:r>
      <w:r w:rsidRPr="004B450C">
        <w:tab/>
        <w:t xml:space="preserve">Lack of documentation is not, therefore, an insurmountable obstacle that prevents parents from being registered in the National Biometric Register at the same time as their children. Moreover, leaving aside those sectors of the population who are not interested in obtaining civil status documents, very few parents are not registered in the National Biometric Register. </w:t>
      </w:r>
    </w:p>
    <w:p w:rsidR="00485BE4" w:rsidRPr="004B450C" w:rsidRDefault="00485BE4" w:rsidP="00E4362E">
      <w:pPr>
        <w:pStyle w:val="SingleTxtG"/>
      </w:pPr>
      <w:r w:rsidRPr="004B450C">
        <w:t>27.</w:t>
      </w:r>
      <w:r w:rsidRPr="004B450C">
        <w:tab/>
        <w:t xml:space="preserve">In order to promote the registration of children in the above category, the National Agency for Population Registration and Secure Documents </w:t>
      </w:r>
      <w:r w:rsidR="00E4362E">
        <w:t>—</w:t>
      </w:r>
      <w:r w:rsidRPr="004B450C">
        <w:t xml:space="preserve"> the entity responsible for setting up the Register </w:t>
      </w:r>
      <w:r w:rsidR="00E4362E">
        <w:t>—</w:t>
      </w:r>
      <w:r w:rsidRPr="004B450C">
        <w:t xml:space="preserve"> is working with UNICEF to locate children who have not been registered and to take care of their registration. The mechanism needed to achieve this goal is being set up.</w:t>
      </w:r>
    </w:p>
    <w:p w:rsidR="00485BE4" w:rsidRPr="004B450C" w:rsidRDefault="00485BE4" w:rsidP="00EE2C87">
      <w:pPr>
        <w:pStyle w:val="H4G"/>
      </w:pPr>
      <w:r w:rsidRPr="004B450C">
        <w:lastRenderedPageBreak/>
        <w:tab/>
      </w:r>
      <w:r w:rsidRPr="004B450C">
        <w:tab/>
        <w:t>Regarding multi-criteria stati</w:t>
      </w:r>
      <w:r w:rsidR="004F23B3">
        <w:t>stical data</w:t>
      </w:r>
    </w:p>
    <w:p w:rsidR="00485BE4" w:rsidRPr="00C056AD" w:rsidRDefault="00485BE4" w:rsidP="00C056AD">
      <w:pPr>
        <w:pStyle w:val="H56G"/>
        <w:rPr>
          <w:b/>
          <w:bCs/>
        </w:rPr>
      </w:pPr>
      <w:r w:rsidRPr="004B450C">
        <w:tab/>
      </w:r>
      <w:r w:rsidRPr="004B450C">
        <w:tab/>
      </w:r>
      <w:r w:rsidRPr="00C056AD">
        <w:rPr>
          <w:b/>
          <w:bCs/>
        </w:rPr>
        <w:t>Child marriage</w:t>
      </w:r>
    </w:p>
    <w:p w:rsidR="00485BE4" w:rsidRPr="004B450C" w:rsidRDefault="00485BE4" w:rsidP="001C6154">
      <w:pPr>
        <w:pStyle w:val="SingleTxtG"/>
      </w:pPr>
      <w:r w:rsidRPr="004B450C">
        <w:t>28.</w:t>
      </w:r>
      <w:r w:rsidRPr="004B450C">
        <w:tab/>
        <w:t xml:space="preserve">There are no instances of child marriage recorded in the National Biometric Register, as the latter cannot be used to register events of that kind. </w:t>
      </w:r>
    </w:p>
    <w:p w:rsidR="00485BE4" w:rsidRPr="004B450C" w:rsidRDefault="00485BE4" w:rsidP="001E440A">
      <w:pPr>
        <w:pStyle w:val="H23G"/>
      </w:pPr>
      <w:r w:rsidRPr="004B450C">
        <w:tab/>
      </w:r>
      <w:r w:rsidRPr="004B450C">
        <w:tab/>
        <w:t>Registration of children at birth or later</w:t>
      </w:r>
    </w:p>
    <w:p w:rsidR="00485BE4" w:rsidRPr="004B450C" w:rsidRDefault="00485BE4" w:rsidP="00E02D5B">
      <w:pPr>
        <w:pStyle w:val="H56G"/>
      </w:pPr>
      <w:r w:rsidRPr="004B450C">
        <w:tab/>
        <w:t>b.1</w:t>
      </w:r>
      <w:r w:rsidRPr="004B450C">
        <w:tab/>
        <w:t>Registration of children at birth</w:t>
      </w:r>
    </w:p>
    <w:p w:rsidR="00485BE4" w:rsidRPr="004B450C" w:rsidRDefault="00485BE4" w:rsidP="00E02D5B">
      <w:pPr>
        <w:pStyle w:val="SingleTxtG"/>
      </w:pPr>
      <w:r w:rsidRPr="004B450C">
        <w:t>29.</w:t>
      </w:r>
      <w:r w:rsidRPr="004B450C">
        <w:tab/>
        <w:t>Out of 224 civil registration centres in Mauritania, all 91 centres that are located in the capitals of departments (</w:t>
      </w:r>
      <w:r w:rsidRPr="00E02D5B">
        <w:rPr>
          <w:i/>
          <w:iCs/>
        </w:rPr>
        <w:t>moughataas</w:t>
      </w:r>
      <w:r w:rsidRPr="004B450C">
        <w:t>) and subdepartments (</w:t>
      </w:r>
      <w:r w:rsidRPr="00E02D5B">
        <w:rPr>
          <w:i/>
          <w:iCs/>
        </w:rPr>
        <w:t>arrondissements</w:t>
      </w:r>
      <w:r w:rsidRPr="004B450C">
        <w:t xml:space="preserve">) cater for the registration of children at birth. All </w:t>
      </w:r>
      <w:r w:rsidR="00E02D5B">
        <w:t>seven</w:t>
      </w:r>
      <w:r w:rsidRPr="004B450C">
        <w:t xml:space="preserve"> centres that have been established abroad also provide this service. </w:t>
      </w:r>
    </w:p>
    <w:p w:rsidR="00485BE4" w:rsidRPr="004B450C" w:rsidRDefault="00485BE4" w:rsidP="001C6154">
      <w:pPr>
        <w:pStyle w:val="SingleTxtG"/>
      </w:pPr>
      <w:r w:rsidRPr="004B450C">
        <w:t>30.</w:t>
      </w:r>
      <w:r w:rsidRPr="004B450C">
        <w:tab/>
        <w:t xml:space="preserve">The system is currently being improved to enable children to be registered at birth at any civil registration centre in the country. </w:t>
      </w:r>
    </w:p>
    <w:p w:rsidR="00485BE4" w:rsidRPr="004B450C" w:rsidRDefault="00485BE4" w:rsidP="001C6154">
      <w:pPr>
        <w:pStyle w:val="SingleTxtG"/>
      </w:pPr>
      <w:r w:rsidRPr="004B450C">
        <w:t>31.</w:t>
      </w:r>
      <w:r w:rsidRPr="004B450C">
        <w:tab/>
        <w:t>The statistical data requested for the past three years (2015–2017) are shown in the tables below. They are disaggregated by geographic location (governorate), sex and year. Data disaggregated by department are provided in annex I.</w:t>
      </w:r>
    </w:p>
    <w:p w:rsidR="00485BE4" w:rsidRPr="008B5C0A" w:rsidRDefault="008B5C0A" w:rsidP="008B5C0A">
      <w:pPr>
        <w:pStyle w:val="H23G"/>
      </w:pPr>
      <w:r>
        <w:tab/>
      </w:r>
      <w:r>
        <w:tab/>
      </w:r>
      <w:r w:rsidR="00485BE4" w:rsidRPr="008B5C0A">
        <w:t>(See table below</w:t>
      </w:r>
      <w:r w:rsidR="00B85275" w:rsidRPr="008B5C0A">
        <w:t>.</w:t>
      </w:r>
      <w:r w:rsidR="00485BE4" w:rsidRPr="008B5C0A">
        <w: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94"/>
        <w:gridCol w:w="2158"/>
        <w:gridCol w:w="992"/>
        <w:gridCol w:w="851"/>
        <w:gridCol w:w="850"/>
        <w:gridCol w:w="851"/>
        <w:gridCol w:w="567"/>
        <w:gridCol w:w="707"/>
      </w:tblGrid>
      <w:tr w:rsidR="00485BE4" w:rsidRPr="00E511B5" w:rsidTr="00D60BDB">
        <w:trPr>
          <w:tblHeader/>
        </w:trPr>
        <w:tc>
          <w:tcPr>
            <w:tcW w:w="7370" w:type="dxa"/>
            <w:gridSpan w:val="8"/>
            <w:tcBorders>
              <w:top w:val="single" w:sz="4" w:space="0" w:color="auto"/>
              <w:bottom w:val="single" w:sz="4" w:space="0" w:color="auto"/>
            </w:tcBorders>
            <w:shd w:val="clear" w:color="auto" w:fill="auto"/>
            <w:noWrap/>
            <w:vAlign w:val="bottom"/>
            <w:hideMark/>
          </w:tcPr>
          <w:p w:rsidR="00485BE4" w:rsidRPr="00E511B5" w:rsidRDefault="00485BE4" w:rsidP="00D60BDB">
            <w:pPr>
              <w:suppressAutoHyphens w:val="0"/>
              <w:spacing w:before="80" w:after="80" w:line="200" w:lineRule="exact"/>
              <w:ind w:right="113"/>
              <w:jc w:val="center"/>
              <w:rPr>
                <w:i/>
                <w:sz w:val="16"/>
              </w:rPr>
            </w:pPr>
            <w:r w:rsidRPr="00E511B5">
              <w:rPr>
                <w:i/>
                <w:sz w:val="16"/>
              </w:rPr>
              <w:t>Children registered at birth</w:t>
            </w:r>
          </w:p>
        </w:tc>
      </w:tr>
      <w:tr w:rsidR="00485BE4" w:rsidRPr="00E511B5" w:rsidTr="00C06586">
        <w:tc>
          <w:tcPr>
            <w:tcW w:w="2552" w:type="dxa"/>
            <w:gridSpan w:val="2"/>
            <w:vMerge w:val="restart"/>
            <w:tcBorders>
              <w:top w:val="single" w:sz="4" w:space="0" w:color="auto"/>
              <w:bottom w:val="single" w:sz="4" w:space="0" w:color="auto"/>
            </w:tcBorders>
            <w:shd w:val="clear" w:color="auto" w:fill="auto"/>
            <w:vAlign w:val="bottom"/>
            <w:hideMark/>
          </w:tcPr>
          <w:p w:rsidR="00485BE4" w:rsidRPr="00E511B5" w:rsidRDefault="00485BE4" w:rsidP="00E511B5">
            <w:pPr>
              <w:suppressAutoHyphens w:val="0"/>
              <w:spacing w:before="80" w:after="80" w:line="200" w:lineRule="exact"/>
              <w:ind w:right="113"/>
              <w:rPr>
                <w:i/>
                <w:sz w:val="16"/>
              </w:rPr>
            </w:pPr>
            <w:r w:rsidRPr="00E511B5">
              <w:rPr>
                <w:i/>
                <w:sz w:val="16"/>
              </w:rPr>
              <w:t>Governorate</w:t>
            </w:r>
          </w:p>
        </w:tc>
        <w:tc>
          <w:tcPr>
            <w:tcW w:w="2693" w:type="dxa"/>
            <w:gridSpan w:val="3"/>
            <w:tcBorders>
              <w:top w:val="single" w:sz="4" w:space="0" w:color="auto"/>
              <w:bottom w:val="single" w:sz="4" w:space="0" w:color="auto"/>
              <w:right w:val="single" w:sz="24" w:space="0" w:color="FFFFFF" w:themeColor="background1"/>
            </w:tcBorders>
            <w:shd w:val="clear" w:color="auto" w:fill="auto"/>
            <w:hideMark/>
          </w:tcPr>
          <w:p w:rsidR="00485BE4" w:rsidRPr="00E511B5" w:rsidRDefault="00485BE4" w:rsidP="00E511B5">
            <w:pPr>
              <w:suppressAutoHyphens w:val="0"/>
              <w:spacing w:before="80" w:after="80" w:line="200" w:lineRule="exact"/>
              <w:ind w:right="113"/>
              <w:jc w:val="center"/>
              <w:rPr>
                <w:i/>
                <w:sz w:val="16"/>
              </w:rPr>
            </w:pPr>
            <w:r w:rsidRPr="00E511B5">
              <w:rPr>
                <w:i/>
                <w:sz w:val="16"/>
              </w:rPr>
              <w:t>Girls</w:t>
            </w:r>
          </w:p>
        </w:tc>
        <w:tc>
          <w:tcPr>
            <w:tcW w:w="2125" w:type="dxa"/>
            <w:gridSpan w:val="3"/>
            <w:tcBorders>
              <w:top w:val="single" w:sz="4" w:space="0" w:color="auto"/>
              <w:left w:val="single" w:sz="24" w:space="0" w:color="FFFFFF" w:themeColor="background1"/>
              <w:bottom w:val="single" w:sz="4" w:space="0" w:color="auto"/>
            </w:tcBorders>
            <w:shd w:val="clear" w:color="auto" w:fill="auto"/>
            <w:hideMark/>
          </w:tcPr>
          <w:p w:rsidR="00485BE4" w:rsidRPr="00E511B5" w:rsidRDefault="00485BE4" w:rsidP="00E511B5">
            <w:pPr>
              <w:suppressAutoHyphens w:val="0"/>
              <w:spacing w:before="80" w:after="80" w:line="200" w:lineRule="exact"/>
              <w:ind w:right="113"/>
              <w:jc w:val="center"/>
              <w:rPr>
                <w:i/>
                <w:sz w:val="16"/>
              </w:rPr>
            </w:pPr>
            <w:r w:rsidRPr="00E511B5">
              <w:rPr>
                <w:i/>
                <w:sz w:val="16"/>
              </w:rPr>
              <w:t>Boys</w:t>
            </w:r>
          </w:p>
        </w:tc>
      </w:tr>
      <w:tr w:rsidR="00485BE4" w:rsidRPr="00E511B5" w:rsidTr="00C06586">
        <w:tc>
          <w:tcPr>
            <w:tcW w:w="2552" w:type="dxa"/>
            <w:gridSpan w:val="2"/>
            <w:vMerge/>
            <w:tcBorders>
              <w:top w:val="single" w:sz="4" w:space="0" w:color="auto"/>
              <w:bottom w:val="single" w:sz="12" w:space="0" w:color="auto"/>
            </w:tcBorders>
            <w:shd w:val="clear" w:color="auto" w:fill="auto"/>
            <w:hideMark/>
          </w:tcPr>
          <w:p w:rsidR="00485BE4" w:rsidRPr="00E511B5" w:rsidRDefault="00485BE4" w:rsidP="00E511B5">
            <w:pPr>
              <w:suppressAutoHyphens w:val="0"/>
              <w:spacing w:before="80" w:after="80" w:line="200" w:lineRule="exact"/>
              <w:ind w:right="113"/>
              <w:rPr>
                <w:i/>
                <w:sz w:val="16"/>
              </w:rPr>
            </w:pPr>
          </w:p>
        </w:tc>
        <w:tc>
          <w:tcPr>
            <w:tcW w:w="992" w:type="dxa"/>
            <w:tcBorders>
              <w:top w:val="single" w:sz="4" w:space="0" w:color="auto"/>
              <w:bottom w:val="single" w:sz="12" w:space="0" w:color="auto"/>
            </w:tcBorders>
            <w:shd w:val="clear" w:color="auto" w:fill="auto"/>
            <w:hideMark/>
          </w:tcPr>
          <w:p w:rsidR="00485BE4" w:rsidRPr="00E511B5" w:rsidRDefault="00485BE4" w:rsidP="00D60BDB">
            <w:pPr>
              <w:suppressAutoHyphens w:val="0"/>
              <w:spacing w:before="80" w:after="80" w:line="200" w:lineRule="exact"/>
              <w:ind w:right="113"/>
              <w:jc w:val="right"/>
              <w:rPr>
                <w:i/>
                <w:sz w:val="16"/>
              </w:rPr>
            </w:pPr>
            <w:r w:rsidRPr="00E511B5">
              <w:rPr>
                <w:i/>
                <w:sz w:val="16"/>
              </w:rPr>
              <w:t>2015</w:t>
            </w:r>
          </w:p>
        </w:tc>
        <w:tc>
          <w:tcPr>
            <w:tcW w:w="851" w:type="dxa"/>
            <w:tcBorders>
              <w:top w:val="single" w:sz="4" w:space="0" w:color="auto"/>
              <w:bottom w:val="single" w:sz="12" w:space="0" w:color="auto"/>
            </w:tcBorders>
            <w:shd w:val="clear" w:color="auto" w:fill="auto"/>
            <w:hideMark/>
          </w:tcPr>
          <w:p w:rsidR="00485BE4" w:rsidRPr="00E511B5" w:rsidRDefault="00485BE4" w:rsidP="00D60BDB">
            <w:pPr>
              <w:suppressAutoHyphens w:val="0"/>
              <w:spacing w:before="80" w:after="80" w:line="200" w:lineRule="exact"/>
              <w:ind w:right="113"/>
              <w:jc w:val="right"/>
              <w:rPr>
                <w:i/>
                <w:sz w:val="16"/>
              </w:rPr>
            </w:pPr>
            <w:r w:rsidRPr="00E511B5">
              <w:rPr>
                <w:i/>
                <w:sz w:val="16"/>
              </w:rPr>
              <w:t>2016</w:t>
            </w:r>
          </w:p>
        </w:tc>
        <w:tc>
          <w:tcPr>
            <w:tcW w:w="850" w:type="dxa"/>
            <w:tcBorders>
              <w:top w:val="single" w:sz="4" w:space="0" w:color="auto"/>
              <w:bottom w:val="single" w:sz="12" w:space="0" w:color="auto"/>
              <w:right w:val="single" w:sz="24" w:space="0" w:color="FFFFFF" w:themeColor="background1"/>
            </w:tcBorders>
            <w:shd w:val="clear" w:color="auto" w:fill="auto"/>
            <w:hideMark/>
          </w:tcPr>
          <w:p w:rsidR="00485BE4" w:rsidRPr="00E511B5" w:rsidRDefault="00485BE4" w:rsidP="00D60BDB">
            <w:pPr>
              <w:suppressAutoHyphens w:val="0"/>
              <w:spacing w:before="80" w:after="80" w:line="200" w:lineRule="exact"/>
              <w:ind w:right="113"/>
              <w:jc w:val="right"/>
              <w:rPr>
                <w:i/>
                <w:sz w:val="16"/>
              </w:rPr>
            </w:pPr>
            <w:r w:rsidRPr="00E511B5">
              <w:rPr>
                <w:i/>
                <w:sz w:val="16"/>
              </w:rPr>
              <w:t>2017</w:t>
            </w:r>
          </w:p>
        </w:tc>
        <w:tc>
          <w:tcPr>
            <w:tcW w:w="851" w:type="dxa"/>
            <w:tcBorders>
              <w:top w:val="single" w:sz="4" w:space="0" w:color="auto"/>
              <w:left w:val="single" w:sz="24" w:space="0" w:color="FFFFFF" w:themeColor="background1"/>
              <w:bottom w:val="single" w:sz="12" w:space="0" w:color="auto"/>
            </w:tcBorders>
            <w:shd w:val="clear" w:color="auto" w:fill="auto"/>
            <w:hideMark/>
          </w:tcPr>
          <w:p w:rsidR="00485BE4" w:rsidRPr="00E511B5" w:rsidRDefault="00485BE4" w:rsidP="00D60BDB">
            <w:pPr>
              <w:suppressAutoHyphens w:val="0"/>
              <w:spacing w:before="80" w:after="80" w:line="200" w:lineRule="exact"/>
              <w:ind w:right="113"/>
              <w:jc w:val="right"/>
              <w:rPr>
                <w:i/>
                <w:sz w:val="16"/>
              </w:rPr>
            </w:pPr>
            <w:r w:rsidRPr="00E511B5">
              <w:rPr>
                <w:i/>
                <w:sz w:val="16"/>
              </w:rPr>
              <w:t>2015</w:t>
            </w:r>
          </w:p>
        </w:tc>
        <w:tc>
          <w:tcPr>
            <w:tcW w:w="567" w:type="dxa"/>
            <w:tcBorders>
              <w:top w:val="single" w:sz="4" w:space="0" w:color="auto"/>
              <w:bottom w:val="single" w:sz="12" w:space="0" w:color="auto"/>
            </w:tcBorders>
            <w:shd w:val="clear" w:color="auto" w:fill="auto"/>
            <w:hideMark/>
          </w:tcPr>
          <w:p w:rsidR="00485BE4" w:rsidRPr="00E511B5" w:rsidRDefault="00485BE4" w:rsidP="00D60BDB">
            <w:pPr>
              <w:suppressAutoHyphens w:val="0"/>
              <w:spacing w:before="80" w:after="80" w:line="200" w:lineRule="exact"/>
              <w:ind w:right="113"/>
              <w:jc w:val="right"/>
              <w:rPr>
                <w:i/>
                <w:sz w:val="16"/>
              </w:rPr>
            </w:pPr>
            <w:r w:rsidRPr="00E511B5">
              <w:rPr>
                <w:i/>
                <w:sz w:val="16"/>
              </w:rPr>
              <w:t>2016</w:t>
            </w:r>
          </w:p>
        </w:tc>
        <w:tc>
          <w:tcPr>
            <w:tcW w:w="707" w:type="dxa"/>
            <w:tcBorders>
              <w:top w:val="single" w:sz="4" w:space="0" w:color="auto"/>
              <w:bottom w:val="single" w:sz="12" w:space="0" w:color="auto"/>
            </w:tcBorders>
            <w:shd w:val="clear" w:color="auto" w:fill="auto"/>
            <w:hideMark/>
          </w:tcPr>
          <w:p w:rsidR="00485BE4" w:rsidRPr="00E511B5" w:rsidRDefault="00485BE4" w:rsidP="00D60BDB">
            <w:pPr>
              <w:suppressAutoHyphens w:val="0"/>
              <w:spacing w:before="80" w:after="80" w:line="200" w:lineRule="exact"/>
              <w:ind w:right="113"/>
              <w:jc w:val="right"/>
              <w:rPr>
                <w:i/>
                <w:sz w:val="16"/>
              </w:rPr>
            </w:pPr>
            <w:r w:rsidRPr="00E511B5">
              <w:rPr>
                <w:i/>
                <w:sz w:val="16"/>
              </w:rPr>
              <w:t>2017</w:t>
            </w:r>
          </w:p>
        </w:tc>
      </w:tr>
      <w:tr w:rsidR="00485BE4" w:rsidRPr="00E511B5" w:rsidTr="00DB1D6C">
        <w:tc>
          <w:tcPr>
            <w:tcW w:w="394" w:type="dxa"/>
            <w:tcBorders>
              <w:top w:val="single" w:sz="12" w:space="0" w:color="auto"/>
            </w:tcBorders>
            <w:shd w:val="clear" w:color="auto" w:fill="auto"/>
            <w:hideMark/>
          </w:tcPr>
          <w:p w:rsidR="00485BE4" w:rsidRPr="00E511B5" w:rsidRDefault="00485BE4" w:rsidP="00E511B5">
            <w:pPr>
              <w:suppressAutoHyphens w:val="0"/>
              <w:spacing w:before="40" w:after="40" w:line="220" w:lineRule="exact"/>
              <w:ind w:right="113"/>
              <w:rPr>
                <w:sz w:val="18"/>
              </w:rPr>
            </w:pPr>
            <w:r w:rsidRPr="00E511B5">
              <w:rPr>
                <w:sz w:val="18"/>
              </w:rPr>
              <w:t>1</w:t>
            </w:r>
          </w:p>
        </w:tc>
        <w:tc>
          <w:tcPr>
            <w:tcW w:w="2158" w:type="dxa"/>
            <w:tcBorders>
              <w:top w:val="single" w:sz="12" w:space="0" w:color="auto"/>
            </w:tcBorders>
            <w:shd w:val="clear" w:color="auto" w:fill="auto"/>
            <w:hideMark/>
          </w:tcPr>
          <w:p w:rsidR="00485BE4" w:rsidRPr="00E511B5" w:rsidRDefault="00485BE4" w:rsidP="00E511B5">
            <w:pPr>
              <w:suppressAutoHyphens w:val="0"/>
              <w:spacing w:before="40" w:after="40" w:line="220" w:lineRule="exact"/>
              <w:ind w:right="113"/>
              <w:rPr>
                <w:sz w:val="18"/>
              </w:rPr>
            </w:pPr>
            <w:r w:rsidRPr="00E511B5">
              <w:rPr>
                <w:sz w:val="18"/>
              </w:rPr>
              <w:t>Hodh ech-Chargui</w:t>
            </w:r>
          </w:p>
        </w:tc>
        <w:tc>
          <w:tcPr>
            <w:tcW w:w="992" w:type="dxa"/>
            <w:tcBorders>
              <w:top w:val="single" w:sz="12" w:space="0" w:color="auto"/>
            </w:tcBorders>
            <w:shd w:val="clear" w:color="auto" w:fill="auto"/>
            <w:hideMark/>
          </w:tcPr>
          <w:p w:rsidR="00485BE4" w:rsidRPr="00E511B5" w:rsidRDefault="00485BE4" w:rsidP="00D60BDB">
            <w:pPr>
              <w:suppressAutoHyphens w:val="0"/>
              <w:spacing w:before="40" w:after="40" w:line="220" w:lineRule="exact"/>
              <w:ind w:right="113"/>
              <w:jc w:val="right"/>
              <w:rPr>
                <w:sz w:val="18"/>
              </w:rPr>
            </w:pPr>
            <w:r w:rsidRPr="00E511B5">
              <w:rPr>
                <w:sz w:val="18"/>
              </w:rPr>
              <w:t>253</w:t>
            </w:r>
          </w:p>
        </w:tc>
        <w:tc>
          <w:tcPr>
            <w:tcW w:w="851" w:type="dxa"/>
            <w:tcBorders>
              <w:top w:val="single" w:sz="12" w:space="0" w:color="auto"/>
            </w:tcBorders>
            <w:shd w:val="clear" w:color="auto" w:fill="auto"/>
            <w:hideMark/>
          </w:tcPr>
          <w:p w:rsidR="00485BE4" w:rsidRPr="00E511B5" w:rsidRDefault="00485BE4" w:rsidP="00D60BDB">
            <w:pPr>
              <w:suppressAutoHyphens w:val="0"/>
              <w:spacing w:before="40" w:after="40" w:line="220" w:lineRule="exact"/>
              <w:ind w:right="113"/>
              <w:jc w:val="right"/>
              <w:rPr>
                <w:sz w:val="18"/>
              </w:rPr>
            </w:pPr>
            <w:r w:rsidRPr="00E511B5">
              <w:rPr>
                <w:sz w:val="18"/>
              </w:rPr>
              <w:t>125</w:t>
            </w:r>
          </w:p>
        </w:tc>
        <w:tc>
          <w:tcPr>
            <w:tcW w:w="850" w:type="dxa"/>
            <w:tcBorders>
              <w:top w:val="single" w:sz="12" w:space="0" w:color="auto"/>
            </w:tcBorders>
            <w:shd w:val="clear" w:color="auto" w:fill="auto"/>
            <w:hideMark/>
          </w:tcPr>
          <w:p w:rsidR="00485BE4" w:rsidRPr="00E511B5" w:rsidRDefault="00485BE4" w:rsidP="00D60BDB">
            <w:pPr>
              <w:suppressAutoHyphens w:val="0"/>
              <w:spacing w:before="40" w:after="40" w:line="220" w:lineRule="exact"/>
              <w:ind w:right="113"/>
              <w:jc w:val="right"/>
              <w:rPr>
                <w:sz w:val="18"/>
              </w:rPr>
            </w:pPr>
            <w:r w:rsidRPr="00E511B5">
              <w:rPr>
                <w:sz w:val="18"/>
              </w:rPr>
              <w:t>253</w:t>
            </w:r>
          </w:p>
        </w:tc>
        <w:tc>
          <w:tcPr>
            <w:tcW w:w="851" w:type="dxa"/>
            <w:tcBorders>
              <w:top w:val="single" w:sz="12" w:space="0" w:color="auto"/>
            </w:tcBorders>
            <w:shd w:val="clear" w:color="auto" w:fill="auto"/>
            <w:hideMark/>
          </w:tcPr>
          <w:p w:rsidR="00485BE4" w:rsidRPr="00E511B5" w:rsidRDefault="00485BE4" w:rsidP="00D60BDB">
            <w:pPr>
              <w:suppressAutoHyphens w:val="0"/>
              <w:spacing w:before="40" w:after="40" w:line="220" w:lineRule="exact"/>
              <w:ind w:right="113"/>
              <w:jc w:val="right"/>
              <w:rPr>
                <w:sz w:val="18"/>
              </w:rPr>
            </w:pPr>
            <w:r w:rsidRPr="00E511B5">
              <w:rPr>
                <w:sz w:val="18"/>
              </w:rPr>
              <w:t>289</w:t>
            </w:r>
          </w:p>
        </w:tc>
        <w:tc>
          <w:tcPr>
            <w:tcW w:w="567" w:type="dxa"/>
            <w:tcBorders>
              <w:top w:val="single" w:sz="12" w:space="0" w:color="auto"/>
            </w:tcBorders>
            <w:shd w:val="clear" w:color="auto" w:fill="auto"/>
            <w:hideMark/>
          </w:tcPr>
          <w:p w:rsidR="00485BE4" w:rsidRPr="00E511B5" w:rsidRDefault="00485BE4" w:rsidP="00D60BDB">
            <w:pPr>
              <w:suppressAutoHyphens w:val="0"/>
              <w:spacing w:before="40" w:after="40" w:line="220" w:lineRule="exact"/>
              <w:ind w:right="113"/>
              <w:jc w:val="right"/>
              <w:rPr>
                <w:sz w:val="18"/>
              </w:rPr>
            </w:pPr>
            <w:r w:rsidRPr="00E511B5">
              <w:rPr>
                <w:sz w:val="18"/>
              </w:rPr>
              <w:t>135</w:t>
            </w:r>
          </w:p>
        </w:tc>
        <w:tc>
          <w:tcPr>
            <w:tcW w:w="707" w:type="dxa"/>
            <w:tcBorders>
              <w:top w:val="single" w:sz="12" w:space="0" w:color="auto"/>
            </w:tcBorders>
            <w:shd w:val="clear" w:color="auto" w:fill="auto"/>
            <w:hideMark/>
          </w:tcPr>
          <w:p w:rsidR="00485BE4" w:rsidRPr="00E511B5" w:rsidRDefault="00485BE4" w:rsidP="00D60BDB">
            <w:pPr>
              <w:suppressAutoHyphens w:val="0"/>
              <w:spacing w:before="40" w:after="40" w:line="220" w:lineRule="exact"/>
              <w:ind w:right="113"/>
              <w:jc w:val="right"/>
              <w:rPr>
                <w:sz w:val="18"/>
              </w:rPr>
            </w:pPr>
            <w:r w:rsidRPr="00E511B5">
              <w:rPr>
                <w:sz w:val="18"/>
              </w:rPr>
              <w:t>302</w:t>
            </w:r>
          </w:p>
        </w:tc>
      </w:tr>
      <w:tr w:rsidR="00485BE4" w:rsidRPr="00E511B5" w:rsidTr="00DB1D6C">
        <w:tc>
          <w:tcPr>
            <w:tcW w:w="394" w:type="dxa"/>
            <w:shd w:val="clear" w:color="auto" w:fill="auto"/>
            <w:hideMark/>
          </w:tcPr>
          <w:p w:rsidR="00485BE4" w:rsidRPr="00E511B5" w:rsidRDefault="00485BE4" w:rsidP="00E511B5">
            <w:pPr>
              <w:suppressAutoHyphens w:val="0"/>
              <w:spacing w:before="40" w:after="40" w:line="220" w:lineRule="exact"/>
              <w:ind w:right="113"/>
              <w:rPr>
                <w:sz w:val="18"/>
              </w:rPr>
            </w:pPr>
            <w:r w:rsidRPr="00E511B5">
              <w:rPr>
                <w:sz w:val="18"/>
              </w:rPr>
              <w:t>2</w:t>
            </w:r>
          </w:p>
        </w:tc>
        <w:tc>
          <w:tcPr>
            <w:tcW w:w="2158" w:type="dxa"/>
            <w:shd w:val="clear" w:color="auto" w:fill="auto"/>
            <w:hideMark/>
          </w:tcPr>
          <w:p w:rsidR="00485BE4" w:rsidRPr="00E511B5" w:rsidRDefault="00485BE4" w:rsidP="00E511B5">
            <w:pPr>
              <w:suppressAutoHyphens w:val="0"/>
              <w:spacing w:before="40" w:after="40" w:line="220" w:lineRule="exact"/>
              <w:ind w:right="113"/>
              <w:rPr>
                <w:sz w:val="18"/>
              </w:rPr>
            </w:pPr>
            <w:r w:rsidRPr="00E511B5">
              <w:rPr>
                <w:sz w:val="18"/>
              </w:rPr>
              <w:t>Hodh el-Gharbi</w:t>
            </w:r>
          </w:p>
        </w:tc>
        <w:tc>
          <w:tcPr>
            <w:tcW w:w="992" w:type="dxa"/>
            <w:shd w:val="clear" w:color="auto" w:fill="auto"/>
            <w:hideMark/>
          </w:tcPr>
          <w:p w:rsidR="00485BE4" w:rsidRPr="00E511B5" w:rsidRDefault="00485BE4" w:rsidP="00D60BDB">
            <w:pPr>
              <w:suppressAutoHyphens w:val="0"/>
              <w:spacing w:before="40" w:after="40" w:line="220" w:lineRule="exact"/>
              <w:ind w:right="113"/>
              <w:jc w:val="right"/>
              <w:rPr>
                <w:sz w:val="18"/>
              </w:rPr>
            </w:pPr>
            <w:r w:rsidRPr="00E511B5">
              <w:rPr>
                <w:sz w:val="18"/>
              </w:rPr>
              <w:t>243</w:t>
            </w:r>
          </w:p>
        </w:tc>
        <w:tc>
          <w:tcPr>
            <w:tcW w:w="851" w:type="dxa"/>
            <w:shd w:val="clear" w:color="auto" w:fill="auto"/>
            <w:hideMark/>
          </w:tcPr>
          <w:p w:rsidR="00485BE4" w:rsidRPr="00E511B5" w:rsidRDefault="00485BE4" w:rsidP="00D60BDB">
            <w:pPr>
              <w:suppressAutoHyphens w:val="0"/>
              <w:spacing w:before="40" w:after="40" w:line="220" w:lineRule="exact"/>
              <w:ind w:right="113"/>
              <w:jc w:val="right"/>
              <w:rPr>
                <w:sz w:val="18"/>
              </w:rPr>
            </w:pPr>
            <w:r w:rsidRPr="00E511B5">
              <w:rPr>
                <w:sz w:val="18"/>
              </w:rPr>
              <w:t>92</w:t>
            </w:r>
          </w:p>
        </w:tc>
        <w:tc>
          <w:tcPr>
            <w:tcW w:w="850" w:type="dxa"/>
            <w:shd w:val="clear" w:color="auto" w:fill="auto"/>
            <w:hideMark/>
          </w:tcPr>
          <w:p w:rsidR="00485BE4" w:rsidRPr="00E511B5" w:rsidRDefault="00485BE4" w:rsidP="00D60BDB">
            <w:pPr>
              <w:suppressAutoHyphens w:val="0"/>
              <w:spacing w:before="40" w:after="40" w:line="220" w:lineRule="exact"/>
              <w:ind w:right="113"/>
              <w:jc w:val="right"/>
              <w:rPr>
                <w:sz w:val="18"/>
              </w:rPr>
            </w:pPr>
            <w:r w:rsidRPr="00E511B5">
              <w:rPr>
                <w:sz w:val="18"/>
              </w:rPr>
              <w:t>182</w:t>
            </w:r>
          </w:p>
        </w:tc>
        <w:tc>
          <w:tcPr>
            <w:tcW w:w="851" w:type="dxa"/>
            <w:shd w:val="clear" w:color="auto" w:fill="auto"/>
            <w:hideMark/>
          </w:tcPr>
          <w:p w:rsidR="00485BE4" w:rsidRPr="00E511B5" w:rsidRDefault="00485BE4" w:rsidP="00D60BDB">
            <w:pPr>
              <w:suppressAutoHyphens w:val="0"/>
              <w:spacing w:before="40" w:after="40" w:line="220" w:lineRule="exact"/>
              <w:ind w:right="113"/>
              <w:jc w:val="right"/>
              <w:rPr>
                <w:sz w:val="18"/>
              </w:rPr>
            </w:pPr>
            <w:r w:rsidRPr="00E511B5">
              <w:rPr>
                <w:sz w:val="18"/>
              </w:rPr>
              <w:t>232</w:t>
            </w:r>
          </w:p>
        </w:tc>
        <w:tc>
          <w:tcPr>
            <w:tcW w:w="567" w:type="dxa"/>
            <w:shd w:val="clear" w:color="auto" w:fill="auto"/>
            <w:hideMark/>
          </w:tcPr>
          <w:p w:rsidR="00485BE4" w:rsidRPr="00E511B5" w:rsidRDefault="00485BE4" w:rsidP="00D60BDB">
            <w:pPr>
              <w:suppressAutoHyphens w:val="0"/>
              <w:spacing w:before="40" w:after="40" w:line="220" w:lineRule="exact"/>
              <w:ind w:right="113"/>
              <w:jc w:val="right"/>
              <w:rPr>
                <w:sz w:val="18"/>
              </w:rPr>
            </w:pPr>
            <w:r w:rsidRPr="00E511B5">
              <w:rPr>
                <w:sz w:val="18"/>
              </w:rPr>
              <w:t>94</w:t>
            </w:r>
          </w:p>
        </w:tc>
        <w:tc>
          <w:tcPr>
            <w:tcW w:w="707" w:type="dxa"/>
            <w:shd w:val="clear" w:color="auto" w:fill="auto"/>
            <w:hideMark/>
          </w:tcPr>
          <w:p w:rsidR="00485BE4" w:rsidRPr="00E511B5" w:rsidRDefault="00485BE4" w:rsidP="00D60BDB">
            <w:pPr>
              <w:suppressAutoHyphens w:val="0"/>
              <w:spacing w:before="40" w:after="40" w:line="220" w:lineRule="exact"/>
              <w:ind w:right="113"/>
              <w:jc w:val="right"/>
              <w:rPr>
                <w:sz w:val="18"/>
              </w:rPr>
            </w:pPr>
            <w:r w:rsidRPr="00E511B5">
              <w:rPr>
                <w:sz w:val="18"/>
              </w:rPr>
              <w:t>219</w:t>
            </w:r>
          </w:p>
        </w:tc>
      </w:tr>
      <w:tr w:rsidR="00485BE4" w:rsidRPr="00E511B5" w:rsidTr="00DB1D6C">
        <w:tc>
          <w:tcPr>
            <w:tcW w:w="394" w:type="dxa"/>
            <w:shd w:val="clear" w:color="auto" w:fill="auto"/>
            <w:hideMark/>
          </w:tcPr>
          <w:p w:rsidR="00485BE4" w:rsidRPr="00E511B5" w:rsidRDefault="00485BE4" w:rsidP="00E511B5">
            <w:pPr>
              <w:suppressAutoHyphens w:val="0"/>
              <w:spacing w:before="40" w:after="40" w:line="220" w:lineRule="exact"/>
              <w:ind w:right="113"/>
              <w:rPr>
                <w:sz w:val="18"/>
              </w:rPr>
            </w:pPr>
            <w:r w:rsidRPr="00E511B5">
              <w:rPr>
                <w:sz w:val="18"/>
              </w:rPr>
              <w:t>3</w:t>
            </w:r>
          </w:p>
        </w:tc>
        <w:tc>
          <w:tcPr>
            <w:tcW w:w="2158" w:type="dxa"/>
            <w:shd w:val="clear" w:color="auto" w:fill="auto"/>
            <w:hideMark/>
          </w:tcPr>
          <w:p w:rsidR="00485BE4" w:rsidRPr="00E511B5" w:rsidRDefault="00485BE4" w:rsidP="00E511B5">
            <w:pPr>
              <w:suppressAutoHyphens w:val="0"/>
              <w:spacing w:before="40" w:after="40" w:line="220" w:lineRule="exact"/>
              <w:ind w:right="113"/>
              <w:rPr>
                <w:sz w:val="18"/>
              </w:rPr>
            </w:pPr>
            <w:r w:rsidRPr="00E511B5">
              <w:rPr>
                <w:sz w:val="18"/>
              </w:rPr>
              <w:t>Assaba</w:t>
            </w:r>
          </w:p>
        </w:tc>
        <w:tc>
          <w:tcPr>
            <w:tcW w:w="992" w:type="dxa"/>
            <w:shd w:val="clear" w:color="auto" w:fill="auto"/>
            <w:hideMark/>
          </w:tcPr>
          <w:p w:rsidR="00485BE4" w:rsidRPr="00E511B5" w:rsidRDefault="00485BE4" w:rsidP="00D60BDB">
            <w:pPr>
              <w:suppressAutoHyphens w:val="0"/>
              <w:spacing w:before="40" w:after="40" w:line="220" w:lineRule="exact"/>
              <w:ind w:right="113"/>
              <w:jc w:val="right"/>
              <w:rPr>
                <w:sz w:val="18"/>
              </w:rPr>
            </w:pPr>
            <w:r w:rsidRPr="00E511B5">
              <w:rPr>
                <w:sz w:val="18"/>
              </w:rPr>
              <w:t>489</w:t>
            </w:r>
          </w:p>
        </w:tc>
        <w:tc>
          <w:tcPr>
            <w:tcW w:w="851" w:type="dxa"/>
            <w:shd w:val="clear" w:color="auto" w:fill="auto"/>
            <w:hideMark/>
          </w:tcPr>
          <w:p w:rsidR="00485BE4" w:rsidRPr="00E511B5" w:rsidRDefault="00485BE4" w:rsidP="00D60BDB">
            <w:pPr>
              <w:suppressAutoHyphens w:val="0"/>
              <w:spacing w:before="40" w:after="40" w:line="220" w:lineRule="exact"/>
              <w:ind w:right="113"/>
              <w:jc w:val="right"/>
              <w:rPr>
                <w:sz w:val="18"/>
              </w:rPr>
            </w:pPr>
            <w:r w:rsidRPr="00E511B5">
              <w:rPr>
                <w:sz w:val="18"/>
              </w:rPr>
              <w:t>273</w:t>
            </w:r>
          </w:p>
        </w:tc>
        <w:tc>
          <w:tcPr>
            <w:tcW w:w="850" w:type="dxa"/>
            <w:shd w:val="clear" w:color="auto" w:fill="auto"/>
            <w:hideMark/>
          </w:tcPr>
          <w:p w:rsidR="00485BE4" w:rsidRPr="00E511B5" w:rsidRDefault="00485BE4" w:rsidP="00D60BDB">
            <w:pPr>
              <w:suppressAutoHyphens w:val="0"/>
              <w:spacing w:before="40" w:after="40" w:line="220" w:lineRule="exact"/>
              <w:ind w:right="113"/>
              <w:jc w:val="right"/>
              <w:rPr>
                <w:sz w:val="18"/>
              </w:rPr>
            </w:pPr>
            <w:r w:rsidRPr="00E511B5">
              <w:rPr>
                <w:sz w:val="18"/>
              </w:rPr>
              <w:t>507</w:t>
            </w:r>
          </w:p>
        </w:tc>
        <w:tc>
          <w:tcPr>
            <w:tcW w:w="851" w:type="dxa"/>
            <w:shd w:val="clear" w:color="auto" w:fill="auto"/>
            <w:hideMark/>
          </w:tcPr>
          <w:p w:rsidR="00485BE4" w:rsidRPr="00E511B5" w:rsidRDefault="00485BE4" w:rsidP="00D60BDB">
            <w:pPr>
              <w:suppressAutoHyphens w:val="0"/>
              <w:spacing w:before="40" w:after="40" w:line="220" w:lineRule="exact"/>
              <w:ind w:right="113"/>
              <w:jc w:val="right"/>
              <w:rPr>
                <w:sz w:val="18"/>
              </w:rPr>
            </w:pPr>
            <w:r w:rsidRPr="00E511B5">
              <w:rPr>
                <w:sz w:val="18"/>
              </w:rPr>
              <w:t>530</w:t>
            </w:r>
          </w:p>
        </w:tc>
        <w:tc>
          <w:tcPr>
            <w:tcW w:w="567" w:type="dxa"/>
            <w:shd w:val="clear" w:color="auto" w:fill="auto"/>
            <w:hideMark/>
          </w:tcPr>
          <w:p w:rsidR="00485BE4" w:rsidRPr="00E511B5" w:rsidRDefault="00485BE4" w:rsidP="00D60BDB">
            <w:pPr>
              <w:suppressAutoHyphens w:val="0"/>
              <w:spacing w:before="40" w:after="40" w:line="220" w:lineRule="exact"/>
              <w:ind w:right="113"/>
              <w:jc w:val="right"/>
              <w:rPr>
                <w:sz w:val="18"/>
              </w:rPr>
            </w:pPr>
            <w:r w:rsidRPr="00E511B5">
              <w:rPr>
                <w:sz w:val="18"/>
              </w:rPr>
              <w:t>310</w:t>
            </w:r>
          </w:p>
        </w:tc>
        <w:tc>
          <w:tcPr>
            <w:tcW w:w="707" w:type="dxa"/>
            <w:shd w:val="clear" w:color="auto" w:fill="auto"/>
            <w:hideMark/>
          </w:tcPr>
          <w:p w:rsidR="00485BE4" w:rsidRPr="00E511B5" w:rsidRDefault="00485BE4" w:rsidP="00D60BDB">
            <w:pPr>
              <w:suppressAutoHyphens w:val="0"/>
              <w:spacing w:before="40" w:after="40" w:line="220" w:lineRule="exact"/>
              <w:ind w:right="113"/>
              <w:jc w:val="right"/>
              <w:rPr>
                <w:sz w:val="18"/>
              </w:rPr>
            </w:pPr>
            <w:r w:rsidRPr="00E511B5">
              <w:rPr>
                <w:sz w:val="18"/>
              </w:rPr>
              <w:t>603</w:t>
            </w:r>
          </w:p>
        </w:tc>
      </w:tr>
      <w:tr w:rsidR="00485BE4" w:rsidRPr="00E511B5" w:rsidTr="00DB1D6C">
        <w:tc>
          <w:tcPr>
            <w:tcW w:w="394" w:type="dxa"/>
            <w:shd w:val="clear" w:color="auto" w:fill="auto"/>
            <w:hideMark/>
          </w:tcPr>
          <w:p w:rsidR="00485BE4" w:rsidRPr="00E511B5" w:rsidRDefault="00485BE4" w:rsidP="00E511B5">
            <w:pPr>
              <w:suppressAutoHyphens w:val="0"/>
              <w:spacing w:before="40" w:after="40" w:line="220" w:lineRule="exact"/>
              <w:ind w:right="113"/>
              <w:rPr>
                <w:sz w:val="18"/>
              </w:rPr>
            </w:pPr>
            <w:r w:rsidRPr="00E511B5">
              <w:rPr>
                <w:sz w:val="18"/>
              </w:rPr>
              <w:t>4</w:t>
            </w:r>
          </w:p>
        </w:tc>
        <w:tc>
          <w:tcPr>
            <w:tcW w:w="2158" w:type="dxa"/>
            <w:shd w:val="clear" w:color="auto" w:fill="auto"/>
            <w:hideMark/>
          </w:tcPr>
          <w:p w:rsidR="00485BE4" w:rsidRPr="00E511B5" w:rsidRDefault="00485BE4" w:rsidP="00E511B5">
            <w:pPr>
              <w:suppressAutoHyphens w:val="0"/>
              <w:spacing w:before="40" w:after="40" w:line="220" w:lineRule="exact"/>
              <w:ind w:right="113"/>
              <w:rPr>
                <w:sz w:val="18"/>
              </w:rPr>
            </w:pPr>
            <w:r w:rsidRPr="00E511B5">
              <w:rPr>
                <w:sz w:val="18"/>
              </w:rPr>
              <w:t>Gorgol</w:t>
            </w:r>
          </w:p>
        </w:tc>
        <w:tc>
          <w:tcPr>
            <w:tcW w:w="992" w:type="dxa"/>
            <w:shd w:val="clear" w:color="auto" w:fill="auto"/>
            <w:hideMark/>
          </w:tcPr>
          <w:p w:rsidR="00485BE4" w:rsidRPr="00E511B5" w:rsidRDefault="00485BE4" w:rsidP="00D60BDB">
            <w:pPr>
              <w:suppressAutoHyphens w:val="0"/>
              <w:spacing w:before="40" w:after="40" w:line="220" w:lineRule="exact"/>
              <w:ind w:right="113"/>
              <w:jc w:val="right"/>
              <w:rPr>
                <w:sz w:val="18"/>
              </w:rPr>
            </w:pPr>
            <w:r w:rsidRPr="00E511B5">
              <w:rPr>
                <w:sz w:val="18"/>
              </w:rPr>
              <w:t>692</w:t>
            </w:r>
          </w:p>
        </w:tc>
        <w:tc>
          <w:tcPr>
            <w:tcW w:w="851" w:type="dxa"/>
            <w:shd w:val="clear" w:color="auto" w:fill="auto"/>
            <w:hideMark/>
          </w:tcPr>
          <w:p w:rsidR="00485BE4" w:rsidRPr="00E511B5" w:rsidRDefault="00485BE4" w:rsidP="00D60BDB">
            <w:pPr>
              <w:suppressAutoHyphens w:val="0"/>
              <w:spacing w:before="40" w:after="40" w:line="220" w:lineRule="exact"/>
              <w:ind w:right="113"/>
              <w:jc w:val="right"/>
              <w:rPr>
                <w:sz w:val="18"/>
              </w:rPr>
            </w:pPr>
            <w:r w:rsidRPr="00E511B5">
              <w:rPr>
                <w:sz w:val="18"/>
              </w:rPr>
              <w:t>431</w:t>
            </w:r>
          </w:p>
        </w:tc>
        <w:tc>
          <w:tcPr>
            <w:tcW w:w="850" w:type="dxa"/>
            <w:shd w:val="clear" w:color="auto" w:fill="auto"/>
            <w:hideMark/>
          </w:tcPr>
          <w:p w:rsidR="00485BE4" w:rsidRPr="00E511B5" w:rsidRDefault="00485BE4" w:rsidP="00D60BDB">
            <w:pPr>
              <w:suppressAutoHyphens w:val="0"/>
              <w:spacing w:before="40" w:after="40" w:line="220" w:lineRule="exact"/>
              <w:ind w:right="113"/>
              <w:jc w:val="right"/>
              <w:rPr>
                <w:sz w:val="18"/>
              </w:rPr>
            </w:pPr>
            <w:r w:rsidRPr="00E511B5">
              <w:rPr>
                <w:sz w:val="18"/>
              </w:rPr>
              <w:t>763</w:t>
            </w:r>
          </w:p>
        </w:tc>
        <w:tc>
          <w:tcPr>
            <w:tcW w:w="851" w:type="dxa"/>
            <w:shd w:val="clear" w:color="auto" w:fill="auto"/>
            <w:hideMark/>
          </w:tcPr>
          <w:p w:rsidR="00485BE4" w:rsidRPr="00E511B5" w:rsidRDefault="00485BE4" w:rsidP="00D60BDB">
            <w:pPr>
              <w:suppressAutoHyphens w:val="0"/>
              <w:spacing w:before="40" w:after="40" w:line="220" w:lineRule="exact"/>
              <w:ind w:right="113"/>
              <w:jc w:val="right"/>
              <w:rPr>
                <w:sz w:val="18"/>
              </w:rPr>
            </w:pPr>
            <w:r w:rsidRPr="00E511B5">
              <w:rPr>
                <w:sz w:val="18"/>
              </w:rPr>
              <w:t>795</w:t>
            </w:r>
          </w:p>
        </w:tc>
        <w:tc>
          <w:tcPr>
            <w:tcW w:w="567" w:type="dxa"/>
            <w:shd w:val="clear" w:color="auto" w:fill="auto"/>
            <w:hideMark/>
          </w:tcPr>
          <w:p w:rsidR="00485BE4" w:rsidRPr="00E511B5" w:rsidRDefault="00485BE4" w:rsidP="00D60BDB">
            <w:pPr>
              <w:suppressAutoHyphens w:val="0"/>
              <w:spacing w:before="40" w:after="40" w:line="220" w:lineRule="exact"/>
              <w:ind w:right="113"/>
              <w:jc w:val="right"/>
              <w:rPr>
                <w:sz w:val="18"/>
              </w:rPr>
            </w:pPr>
            <w:r w:rsidRPr="00E511B5">
              <w:rPr>
                <w:sz w:val="18"/>
              </w:rPr>
              <w:t>488</w:t>
            </w:r>
          </w:p>
        </w:tc>
        <w:tc>
          <w:tcPr>
            <w:tcW w:w="707" w:type="dxa"/>
            <w:shd w:val="clear" w:color="auto" w:fill="auto"/>
            <w:hideMark/>
          </w:tcPr>
          <w:p w:rsidR="00485BE4" w:rsidRPr="00E511B5" w:rsidRDefault="00485BE4" w:rsidP="00D60BDB">
            <w:pPr>
              <w:suppressAutoHyphens w:val="0"/>
              <w:spacing w:before="40" w:after="40" w:line="220" w:lineRule="exact"/>
              <w:ind w:right="113"/>
              <w:jc w:val="right"/>
              <w:rPr>
                <w:sz w:val="18"/>
              </w:rPr>
            </w:pPr>
            <w:r w:rsidRPr="00E511B5">
              <w:rPr>
                <w:sz w:val="18"/>
              </w:rPr>
              <w:t>898</w:t>
            </w:r>
          </w:p>
        </w:tc>
      </w:tr>
      <w:tr w:rsidR="00485BE4" w:rsidRPr="00E511B5" w:rsidTr="00DB1D6C">
        <w:tc>
          <w:tcPr>
            <w:tcW w:w="394" w:type="dxa"/>
            <w:shd w:val="clear" w:color="auto" w:fill="auto"/>
            <w:hideMark/>
          </w:tcPr>
          <w:p w:rsidR="00485BE4" w:rsidRPr="00E511B5" w:rsidRDefault="00485BE4" w:rsidP="00E511B5">
            <w:pPr>
              <w:suppressAutoHyphens w:val="0"/>
              <w:spacing w:before="40" w:after="40" w:line="220" w:lineRule="exact"/>
              <w:ind w:right="113"/>
              <w:rPr>
                <w:sz w:val="18"/>
              </w:rPr>
            </w:pPr>
            <w:r w:rsidRPr="00E511B5">
              <w:rPr>
                <w:sz w:val="18"/>
              </w:rPr>
              <w:t>5</w:t>
            </w:r>
          </w:p>
        </w:tc>
        <w:tc>
          <w:tcPr>
            <w:tcW w:w="2158" w:type="dxa"/>
            <w:shd w:val="clear" w:color="auto" w:fill="auto"/>
            <w:hideMark/>
          </w:tcPr>
          <w:p w:rsidR="00485BE4" w:rsidRPr="00E511B5" w:rsidRDefault="00485BE4" w:rsidP="00E511B5">
            <w:pPr>
              <w:suppressAutoHyphens w:val="0"/>
              <w:spacing w:before="40" w:after="40" w:line="220" w:lineRule="exact"/>
              <w:ind w:right="113"/>
              <w:rPr>
                <w:sz w:val="18"/>
              </w:rPr>
            </w:pPr>
            <w:r w:rsidRPr="00E511B5">
              <w:rPr>
                <w:sz w:val="18"/>
              </w:rPr>
              <w:t>Brakna</w:t>
            </w:r>
          </w:p>
        </w:tc>
        <w:tc>
          <w:tcPr>
            <w:tcW w:w="992" w:type="dxa"/>
            <w:shd w:val="clear" w:color="auto" w:fill="auto"/>
            <w:hideMark/>
          </w:tcPr>
          <w:p w:rsidR="00485BE4" w:rsidRPr="00E511B5" w:rsidRDefault="00485BE4" w:rsidP="00D60BDB">
            <w:pPr>
              <w:suppressAutoHyphens w:val="0"/>
              <w:spacing w:before="40" w:after="40" w:line="220" w:lineRule="exact"/>
              <w:ind w:right="113"/>
              <w:jc w:val="right"/>
              <w:rPr>
                <w:sz w:val="18"/>
              </w:rPr>
            </w:pPr>
            <w:r w:rsidRPr="00E511B5">
              <w:rPr>
                <w:sz w:val="18"/>
              </w:rPr>
              <w:t>1 698</w:t>
            </w:r>
          </w:p>
        </w:tc>
        <w:tc>
          <w:tcPr>
            <w:tcW w:w="851" w:type="dxa"/>
            <w:shd w:val="clear" w:color="auto" w:fill="auto"/>
            <w:hideMark/>
          </w:tcPr>
          <w:p w:rsidR="00485BE4" w:rsidRPr="00E511B5" w:rsidRDefault="00485BE4" w:rsidP="00D60BDB">
            <w:pPr>
              <w:suppressAutoHyphens w:val="0"/>
              <w:spacing w:before="40" w:after="40" w:line="220" w:lineRule="exact"/>
              <w:ind w:right="113"/>
              <w:jc w:val="right"/>
              <w:rPr>
                <w:sz w:val="18"/>
              </w:rPr>
            </w:pPr>
            <w:r w:rsidRPr="00E511B5">
              <w:rPr>
                <w:sz w:val="18"/>
              </w:rPr>
              <w:t>853</w:t>
            </w:r>
          </w:p>
        </w:tc>
        <w:tc>
          <w:tcPr>
            <w:tcW w:w="850" w:type="dxa"/>
            <w:shd w:val="clear" w:color="auto" w:fill="auto"/>
            <w:hideMark/>
          </w:tcPr>
          <w:p w:rsidR="00485BE4" w:rsidRPr="00E511B5" w:rsidRDefault="00485BE4" w:rsidP="00D60BDB">
            <w:pPr>
              <w:suppressAutoHyphens w:val="0"/>
              <w:spacing w:before="40" w:after="40" w:line="220" w:lineRule="exact"/>
              <w:ind w:right="113"/>
              <w:jc w:val="right"/>
              <w:rPr>
                <w:sz w:val="18"/>
              </w:rPr>
            </w:pPr>
            <w:r w:rsidRPr="00E511B5">
              <w:rPr>
                <w:sz w:val="18"/>
              </w:rPr>
              <w:t>1 563</w:t>
            </w:r>
          </w:p>
        </w:tc>
        <w:tc>
          <w:tcPr>
            <w:tcW w:w="851" w:type="dxa"/>
            <w:shd w:val="clear" w:color="auto" w:fill="auto"/>
            <w:hideMark/>
          </w:tcPr>
          <w:p w:rsidR="00485BE4" w:rsidRPr="00E511B5" w:rsidRDefault="00485BE4" w:rsidP="00D60BDB">
            <w:pPr>
              <w:suppressAutoHyphens w:val="0"/>
              <w:spacing w:before="40" w:after="40" w:line="220" w:lineRule="exact"/>
              <w:ind w:right="113"/>
              <w:jc w:val="right"/>
              <w:rPr>
                <w:sz w:val="18"/>
              </w:rPr>
            </w:pPr>
            <w:r w:rsidRPr="00E511B5">
              <w:rPr>
                <w:sz w:val="18"/>
              </w:rPr>
              <w:t>1 813</w:t>
            </w:r>
          </w:p>
        </w:tc>
        <w:tc>
          <w:tcPr>
            <w:tcW w:w="567" w:type="dxa"/>
            <w:shd w:val="clear" w:color="auto" w:fill="auto"/>
            <w:hideMark/>
          </w:tcPr>
          <w:p w:rsidR="00485BE4" w:rsidRPr="00E511B5" w:rsidRDefault="00485BE4" w:rsidP="00D60BDB">
            <w:pPr>
              <w:suppressAutoHyphens w:val="0"/>
              <w:spacing w:before="40" w:after="40" w:line="220" w:lineRule="exact"/>
              <w:ind w:right="113"/>
              <w:jc w:val="right"/>
              <w:rPr>
                <w:sz w:val="18"/>
              </w:rPr>
            </w:pPr>
            <w:r w:rsidRPr="00E511B5">
              <w:rPr>
                <w:sz w:val="18"/>
              </w:rPr>
              <w:t>875</w:t>
            </w:r>
          </w:p>
        </w:tc>
        <w:tc>
          <w:tcPr>
            <w:tcW w:w="707" w:type="dxa"/>
            <w:shd w:val="clear" w:color="auto" w:fill="auto"/>
            <w:hideMark/>
          </w:tcPr>
          <w:p w:rsidR="00485BE4" w:rsidRPr="00E511B5" w:rsidRDefault="00485BE4" w:rsidP="00D60BDB">
            <w:pPr>
              <w:suppressAutoHyphens w:val="0"/>
              <w:spacing w:before="40" w:after="40" w:line="220" w:lineRule="exact"/>
              <w:ind w:right="113"/>
              <w:jc w:val="right"/>
              <w:rPr>
                <w:sz w:val="18"/>
              </w:rPr>
            </w:pPr>
            <w:r w:rsidRPr="00E511B5">
              <w:rPr>
                <w:sz w:val="18"/>
              </w:rPr>
              <w:t>1 599</w:t>
            </w:r>
          </w:p>
        </w:tc>
      </w:tr>
      <w:tr w:rsidR="00485BE4" w:rsidRPr="00E511B5" w:rsidTr="00DB1D6C">
        <w:tc>
          <w:tcPr>
            <w:tcW w:w="394" w:type="dxa"/>
            <w:shd w:val="clear" w:color="auto" w:fill="auto"/>
            <w:hideMark/>
          </w:tcPr>
          <w:p w:rsidR="00485BE4" w:rsidRPr="00E511B5" w:rsidRDefault="00485BE4" w:rsidP="00E511B5">
            <w:pPr>
              <w:suppressAutoHyphens w:val="0"/>
              <w:spacing w:before="40" w:after="40" w:line="220" w:lineRule="exact"/>
              <w:ind w:right="113"/>
              <w:rPr>
                <w:sz w:val="18"/>
              </w:rPr>
            </w:pPr>
            <w:r w:rsidRPr="00E511B5">
              <w:rPr>
                <w:sz w:val="18"/>
              </w:rPr>
              <w:t>6</w:t>
            </w:r>
          </w:p>
        </w:tc>
        <w:tc>
          <w:tcPr>
            <w:tcW w:w="2158" w:type="dxa"/>
            <w:shd w:val="clear" w:color="auto" w:fill="auto"/>
            <w:hideMark/>
          </w:tcPr>
          <w:p w:rsidR="00485BE4" w:rsidRPr="00E511B5" w:rsidRDefault="00485BE4" w:rsidP="00E511B5">
            <w:pPr>
              <w:suppressAutoHyphens w:val="0"/>
              <w:spacing w:before="40" w:after="40" w:line="220" w:lineRule="exact"/>
              <w:ind w:right="113"/>
              <w:rPr>
                <w:sz w:val="18"/>
              </w:rPr>
            </w:pPr>
            <w:r w:rsidRPr="00E511B5">
              <w:rPr>
                <w:sz w:val="18"/>
              </w:rPr>
              <w:t>Trarza</w:t>
            </w:r>
          </w:p>
        </w:tc>
        <w:tc>
          <w:tcPr>
            <w:tcW w:w="992" w:type="dxa"/>
            <w:shd w:val="clear" w:color="auto" w:fill="auto"/>
            <w:hideMark/>
          </w:tcPr>
          <w:p w:rsidR="00485BE4" w:rsidRPr="00E511B5" w:rsidRDefault="00485BE4" w:rsidP="00D60BDB">
            <w:pPr>
              <w:suppressAutoHyphens w:val="0"/>
              <w:spacing w:before="40" w:after="40" w:line="220" w:lineRule="exact"/>
              <w:ind w:right="113"/>
              <w:jc w:val="right"/>
              <w:rPr>
                <w:sz w:val="18"/>
              </w:rPr>
            </w:pPr>
            <w:r w:rsidRPr="00E511B5">
              <w:rPr>
                <w:sz w:val="18"/>
              </w:rPr>
              <w:t>1 026</w:t>
            </w:r>
          </w:p>
        </w:tc>
        <w:tc>
          <w:tcPr>
            <w:tcW w:w="851" w:type="dxa"/>
            <w:shd w:val="clear" w:color="auto" w:fill="auto"/>
            <w:hideMark/>
          </w:tcPr>
          <w:p w:rsidR="00485BE4" w:rsidRPr="00E511B5" w:rsidRDefault="00485BE4" w:rsidP="00D60BDB">
            <w:pPr>
              <w:suppressAutoHyphens w:val="0"/>
              <w:spacing w:before="40" w:after="40" w:line="220" w:lineRule="exact"/>
              <w:ind w:right="113"/>
              <w:jc w:val="right"/>
              <w:rPr>
                <w:sz w:val="18"/>
              </w:rPr>
            </w:pPr>
            <w:r w:rsidRPr="00E511B5">
              <w:rPr>
                <w:sz w:val="18"/>
              </w:rPr>
              <w:t>478</w:t>
            </w:r>
          </w:p>
        </w:tc>
        <w:tc>
          <w:tcPr>
            <w:tcW w:w="850" w:type="dxa"/>
            <w:shd w:val="clear" w:color="auto" w:fill="auto"/>
            <w:hideMark/>
          </w:tcPr>
          <w:p w:rsidR="00485BE4" w:rsidRPr="00E511B5" w:rsidRDefault="00485BE4" w:rsidP="00D60BDB">
            <w:pPr>
              <w:suppressAutoHyphens w:val="0"/>
              <w:spacing w:before="40" w:after="40" w:line="220" w:lineRule="exact"/>
              <w:ind w:right="113"/>
              <w:jc w:val="right"/>
              <w:rPr>
                <w:sz w:val="18"/>
              </w:rPr>
            </w:pPr>
            <w:r w:rsidRPr="00E511B5">
              <w:rPr>
                <w:sz w:val="18"/>
              </w:rPr>
              <w:t>1 095</w:t>
            </w:r>
          </w:p>
        </w:tc>
        <w:tc>
          <w:tcPr>
            <w:tcW w:w="851" w:type="dxa"/>
            <w:shd w:val="clear" w:color="auto" w:fill="auto"/>
            <w:hideMark/>
          </w:tcPr>
          <w:p w:rsidR="00485BE4" w:rsidRPr="00E511B5" w:rsidRDefault="00485BE4" w:rsidP="00D60BDB">
            <w:pPr>
              <w:suppressAutoHyphens w:val="0"/>
              <w:spacing w:before="40" w:after="40" w:line="220" w:lineRule="exact"/>
              <w:ind w:right="113"/>
              <w:jc w:val="right"/>
              <w:rPr>
                <w:sz w:val="18"/>
              </w:rPr>
            </w:pPr>
            <w:r w:rsidRPr="00E511B5">
              <w:rPr>
                <w:sz w:val="18"/>
              </w:rPr>
              <w:t>1 024</w:t>
            </w:r>
          </w:p>
        </w:tc>
        <w:tc>
          <w:tcPr>
            <w:tcW w:w="567" w:type="dxa"/>
            <w:shd w:val="clear" w:color="auto" w:fill="auto"/>
            <w:hideMark/>
          </w:tcPr>
          <w:p w:rsidR="00485BE4" w:rsidRPr="00E511B5" w:rsidRDefault="00485BE4" w:rsidP="00D60BDB">
            <w:pPr>
              <w:suppressAutoHyphens w:val="0"/>
              <w:spacing w:before="40" w:after="40" w:line="220" w:lineRule="exact"/>
              <w:ind w:right="113"/>
              <w:jc w:val="right"/>
              <w:rPr>
                <w:sz w:val="18"/>
              </w:rPr>
            </w:pPr>
            <w:r w:rsidRPr="00E511B5">
              <w:rPr>
                <w:sz w:val="18"/>
              </w:rPr>
              <w:t>519</w:t>
            </w:r>
          </w:p>
        </w:tc>
        <w:tc>
          <w:tcPr>
            <w:tcW w:w="707" w:type="dxa"/>
            <w:shd w:val="clear" w:color="auto" w:fill="auto"/>
            <w:hideMark/>
          </w:tcPr>
          <w:p w:rsidR="00485BE4" w:rsidRPr="00E511B5" w:rsidRDefault="00485BE4" w:rsidP="00D60BDB">
            <w:pPr>
              <w:suppressAutoHyphens w:val="0"/>
              <w:spacing w:before="40" w:after="40" w:line="220" w:lineRule="exact"/>
              <w:ind w:right="113"/>
              <w:jc w:val="right"/>
              <w:rPr>
                <w:sz w:val="18"/>
              </w:rPr>
            </w:pPr>
            <w:r w:rsidRPr="00E511B5">
              <w:rPr>
                <w:sz w:val="18"/>
              </w:rPr>
              <w:t>1 096</w:t>
            </w:r>
          </w:p>
        </w:tc>
      </w:tr>
      <w:tr w:rsidR="00485BE4" w:rsidRPr="00E511B5" w:rsidTr="00DB1D6C">
        <w:tc>
          <w:tcPr>
            <w:tcW w:w="394" w:type="dxa"/>
            <w:shd w:val="clear" w:color="auto" w:fill="auto"/>
            <w:hideMark/>
          </w:tcPr>
          <w:p w:rsidR="00485BE4" w:rsidRPr="00E511B5" w:rsidRDefault="00485BE4" w:rsidP="00E511B5">
            <w:pPr>
              <w:suppressAutoHyphens w:val="0"/>
              <w:spacing w:before="40" w:after="40" w:line="220" w:lineRule="exact"/>
              <w:ind w:right="113"/>
              <w:rPr>
                <w:sz w:val="18"/>
              </w:rPr>
            </w:pPr>
            <w:r w:rsidRPr="00E511B5">
              <w:rPr>
                <w:sz w:val="18"/>
              </w:rPr>
              <w:t>7</w:t>
            </w:r>
          </w:p>
        </w:tc>
        <w:tc>
          <w:tcPr>
            <w:tcW w:w="2158" w:type="dxa"/>
            <w:shd w:val="clear" w:color="auto" w:fill="auto"/>
            <w:hideMark/>
          </w:tcPr>
          <w:p w:rsidR="00485BE4" w:rsidRPr="00E511B5" w:rsidRDefault="00485BE4" w:rsidP="00E511B5">
            <w:pPr>
              <w:suppressAutoHyphens w:val="0"/>
              <w:spacing w:before="40" w:after="40" w:line="220" w:lineRule="exact"/>
              <w:ind w:right="113"/>
              <w:rPr>
                <w:sz w:val="18"/>
              </w:rPr>
            </w:pPr>
            <w:r w:rsidRPr="00E511B5">
              <w:rPr>
                <w:sz w:val="18"/>
              </w:rPr>
              <w:t>Adrar</w:t>
            </w:r>
          </w:p>
        </w:tc>
        <w:tc>
          <w:tcPr>
            <w:tcW w:w="992" w:type="dxa"/>
            <w:shd w:val="clear" w:color="auto" w:fill="auto"/>
            <w:hideMark/>
          </w:tcPr>
          <w:p w:rsidR="00485BE4" w:rsidRPr="00E511B5" w:rsidRDefault="00485BE4" w:rsidP="00D60BDB">
            <w:pPr>
              <w:suppressAutoHyphens w:val="0"/>
              <w:spacing w:before="40" w:after="40" w:line="220" w:lineRule="exact"/>
              <w:ind w:right="113"/>
              <w:jc w:val="right"/>
              <w:rPr>
                <w:sz w:val="18"/>
              </w:rPr>
            </w:pPr>
            <w:r w:rsidRPr="00E511B5">
              <w:rPr>
                <w:sz w:val="18"/>
              </w:rPr>
              <w:t>459</w:t>
            </w:r>
          </w:p>
        </w:tc>
        <w:tc>
          <w:tcPr>
            <w:tcW w:w="851" w:type="dxa"/>
            <w:shd w:val="clear" w:color="auto" w:fill="auto"/>
            <w:hideMark/>
          </w:tcPr>
          <w:p w:rsidR="00485BE4" w:rsidRPr="00E511B5" w:rsidRDefault="00485BE4" w:rsidP="00D60BDB">
            <w:pPr>
              <w:suppressAutoHyphens w:val="0"/>
              <w:spacing w:before="40" w:after="40" w:line="220" w:lineRule="exact"/>
              <w:ind w:right="113"/>
              <w:jc w:val="right"/>
              <w:rPr>
                <w:sz w:val="18"/>
              </w:rPr>
            </w:pPr>
            <w:r w:rsidRPr="00E511B5">
              <w:rPr>
                <w:sz w:val="18"/>
              </w:rPr>
              <w:t>251</w:t>
            </w:r>
          </w:p>
        </w:tc>
        <w:tc>
          <w:tcPr>
            <w:tcW w:w="850" w:type="dxa"/>
            <w:shd w:val="clear" w:color="auto" w:fill="auto"/>
            <w:hideMark/>
          </w:tcPr>
          <w:p w:rsidR="00485BE4" w:rsidRPr="00E511B5" w:rsidRDefault="00485BE4" w:rsidP="00D60BDB">
            <w:pPr>
              <w:suppressAutoHyphens w:val="0"/>
              <w:spacing w:before="40" w:after="40" w:line="220" w:lineRule="exact"/>
              <w:ind w:right="113"/>
              <w:jc w:val="right"/>
              <w:rPr>
                <w:sz w:val="18"/>
              </w:rPr>
            </w:pPr>
            <w:r w:rsidRPr="00E511B5">
              <w:rPr>
                <w:sz w:val="18"/>
              </w:rPr>
              <w:t>446</w:t>
            </w:r>
          </w:p>
        </w:tc>
        <w:tc>
          <w:tcPr>
            <w:tcW w:w="851" w:type="dxa"/>
            <w:shd w:val="clear" w:color="auto" w:fill="auto"/>
            <w:hideMark/>
          </w:tcPr>
          <w:p w:rsidR="00485BE4" w:rsidRPr="00E511B5" w:rsidRDefault="00485BE4" w:rsidP="00D60BDB">
            <w:pPr>
              <w:suppressAutoHyphens w:val="0"/>
              <w:spacing w:before="40" w:after="40" w:line="220" w:lineRule="exact"/>
              <w:ind w:right="113"/>
              <w:jc w:val="right"/>
              <w:rPr>
                <w:sz w:val="18"/>
              </w:rPr>
            </w:pPr>
            <w:r w:rsidRPr="00E511B5">
              <w:rPr>
                <w:sz w:val="18"/>
              </w:rPr>
              <w:t>504</w:t>
            </w:r>
          </w:p>
        </w:tc>
        <w:tc>
          <w:tcPr>
            <w:tcW w:w="567" w:type="dxa"/>
            <w:shd w:val="clear" w:color="auto" w:fill="auto"/>
            <w:hideMark/>
          </w:tcPr>
          <w:p w:rsidR="00485BE4" w:rsidRPr="00E511B5" w:rsidRDefault="00485BE4" w:rsidP="00D60BDB">
            <w:pPr>
              <w:suppressAutoHyphens w:val="0"/>
              <w:spacing w:before="40" w:after="40" w:line="220" w:lineRule="exact"/>
              <w:ind w:right="113"/>
              <w:jc w:val="right"/>
              <w:rPr>
                <w:sz w:val="18"/>
              </w:rPr>
            </w:pPr>
            <w:r w:rsidRPr="00E511B5">
              <w:rPr>
                <w:sz w:val="18"/>
              </w:rPr>
              <w:t>274</w:t>
            </w:r>
          </w:p>
        </w:tc>
        <w:tc>
          <w:tcPr>
            <w:tcW w:w="707" w:type="dxa"/>
            <w:shd w:val="clear" w:color="auto" w:fill="auto"/>
            <w:hideMark/>
          </w:tcPr>
          <w:p w:rsidR="00485BE4" w:rsidRPr="00E511B5" w:rsidRDefault="00485BE4" w:rsidP="00D60BDB">
            <w:pPr>
              <w:suppressAutoHyphens w:val="0"/>
              <w:spacing w:before="40" w:after="40" w:line="220" w:lineRule="exact"/>
              <w:ind w:right="113"/>
              <w:jc w:val="right"/>
              <w:rPr>
                <w:sz w:val="18"/>
              </w:rPr>
            </w:pPr>
            <w:r w:rsidRPr="00E511B5">
              <w:rPr>
                <w:sz w:val="18"/>
              </w:rPr>
              <w:t>507</w:t>
            </w:r>
          </w:p>
        </w:tc>
      </w:tr>
      <w:tr w:rsidR="00485BE4" w:rsidRPr="00E511B5" w:rsidTr="00DB1D6C">
        <w:tc>
          <w:tcPr>
            <w:tcW w:w="394" w:type="dxa"/>
            <w:shd w:val="clear" w:color="auto" w:fill="auto"/>
            <w:hideMark/>
          </w:tcPr>
          <w:p w:rsidR="00485BE4" w:rsidRPr="00E511B5" w:rsidRDefault="00485BE4" w:rsidP="00E511B5">
            <w:pPr>
              <w:suppressAutoHyphens w:val="0"/>
              <w:spacing w:before="40" w:after="40" w:line="220" w:lineRule="exact"/>
              <w:ind w:right="113"/>
              <w:rPr>
                <w:sz w:val="18"/>
              </w:rPr>
            </w:pPr>
            <w:r w:rsidRPr="00E511B5">
              <w:rPr>
                <w:sz w:val="18"/>
              </w:rPr>
              <w:t>8</w:t>
            </w:r>
          </w:p>
        </w:tc>
        <w:tc>
          <w:tcPr>
            <w:tcW w:w="2158" w:type="dxa"/>
            <w:shd w:val="clear" w:color="auto" w:fill="auto"/>
            <w:hideMark/>
          </w:tcPr>
          <w:p w:rsidR="00485BE4" w:rsidRPr="00E511B5" w:rsidRDefault="00485BE4" w:rsidP="00E511B5">
            <w:pPr>
              <w:suppressAutoHyphens w:val="0"/>
              <w:spacing w:before="40" w:after="40" w:line="220" w:lineRule="exact"/>
              <w:ind w:right="113"/>
              <w:rPr>
                <w:sz w:val="18"/>
              </w:rPr>
            </w:pPr>
            <w:r w:rsidRPr="00E511B5">
              <w:rPr>
                <w:sz w:val="18"/>
              </w:rPr>
              <w:t>Dakhlet Nouadhibou</w:t>
            </w:r>
          </w:p>
        </w:tc>
        <w:tc>
          <w:tcPr>
            <w:tcW w:w="992" w:type="dxa"/>
            <w:shd w:val="clear" w:color="auto" w:fill="auto"/>
            <w:hideMark/>
          </w:tcPr>
          <w:p w:rsidR="00485BE4" w:rsidRPr="00E511B5" w:rsidRDefault="00485BE4" w:rsidP="00D60BDB">
            <w:pPr>
              <w:suppressAutoHyphens w:val="0"/>
              <w:spacing w:before="40" w:after="40" w:line="220" w:lineRule="exact"/>
              <w:ind w:right="113"/>
              <w:jc w:val="right"/>
              <w:rPr>
                <w:sz w:val="18"/>
              </w:rPr>
            </w:pPr>
            <w:r w:rsidRPr="00E511B5">
              <w:rPr>
                <w:sz w:val="18"/>
              </w:rPr>
              <w:t>692</w:t>
            </w:r>
          </w:p>
        </w:tc>
        <w:tc>
          <w:tcPr>
            <w:tcW w:w="851" w:type="dxa"/>
            <w:shd w:val="clear" w:color="auto" w:fill="auto"/>
            <w:hideMark/>
          </w:tcPr>
          <w:p w:rsidR="00485BE4" w:rsidRPr="00E511B5" w:rsidRDefault="00485BE4" w:rsidP="00D60BDB">
            <w:pPr>
              <w:suppressAutoHyphens w:val="0"/>
              <w:spacing w:before="40" w:after="40" w:line="220" w:lineRule="exact"/>
              <w:ind w:right="113"/>
              <w:jc w:val="right"/>
              <w:rPr>
                <w:sz w:val="18"/>
              </w:rPr>
            </w:pPr>
            <w:r w:rsidRPr="00E511B5">
              <w:rPr>
                <w:sz w:val="18"/>
              </w:rPr>
              <w:t>404</w:t>
            </w:r>
          </w:p>
        </w:tc>
        <w:tc>
          <w:tcPr>
            <w:tcW w:w="850" w:type="dxa"/>
            <w:shd w:val="clear" w:color="auto" w:fill="auto"/>
            <w:hideMark/>
          </w:tcPr>
          <w:p w:rsidR="00485BE4" w:rsidRPr="00E511B5" w:rsidRDefault="00485BE4" w:rsidP="00D60BDB">
            <w:pPr>
              <w:suppressAutoHyphens w:val="0"/>
              <w:spacing w:before="40" w:after="40" w:line="220" w:lineRule="exact"/>
              <w:ind w:right="113"/>
              <w:jc w:val="right"/>
              <w:rPr>
                <w:sz w:val="18"/>
              </w:rPr>
            </w:pPr>
            <w:r w:rsidRPr="00E511B5">
              <w:rPr>
                <w:sz w:val="18"/>
              </w:rPr>
              <w:t>909</w:t>
            </w:r>
          </w:p>
        </w:tc>
        <w:tc>
          <w:tcPr>
            <w:tcW w:w="851" w:type="dxa"/>
            <w:shd w:val="clear" w:color="auto" w:fill="auto"/>
            <w:hideMark/>
          </w:tcPr>
          <w:p w:rsidR="00485BE4" w:rsidRPr="00E511B5" w:rsidRDefault="00485BE4" w:rsidP="00D60BDB">
            <w:pPr>
              <w:suppressAutoHyphens w:val="0"/>
              <w:spacing w:before="40" w:after="40" w:line="220" w:lineRule="exact"/>
              <w:ind w:right="113"/>
              <w:jc w:val="right"/>
              <w:rPr>
                <w:sz w:val="18"/>
              </w:rPr>
            </w:pPr>
            <w:r w:rsidRPr="00E511B5">
              <w:rPr>
                <w:sz w:val="18"/>
              </w:rPr>
              <w:t>707</w:t>
            </w:r>
          </w:p>
        </w:tc>
        <w:tc>
          <w:tcPr>
            <w:tcW w:w="567" w:type="dxa"/>
            <w:shd w:val="clear" w:color="auto" w:fill="auto"/>
            <w:hideMark/>
          </w:tcPr>
          <w:p w:rsidR="00485BE4" w:rsidRPr="00E511B5" w:rsidRDefault="00485BE4" w:rsidP="00D60BDB">
            <w:pPr>
              <w:suppressAutoHyphens w:val="0"/>
              <w:spacing w:before="40" w:after="40" w:line="220" w:lineRule="exact"/>
              <w:ind w:right="113"/>
              <w:jc w:val="right"/>
              <w:rPr>
                <w:sz w:val="18"/>
              </w:rPr>
            </w:pPr>
            <w:r w:rsidRPr="00E511B5">
              <w:rPr>
                <w:sz w:val="18"/>
              </w:rPr>
              <w:t>457</w:t>
            </w:r>
          </w:p>
        </w:tc>
        <w:tc>
          <w:tcPr>
            <w:tcW w:w="707" w:type="dxa"/>
            <w:shd w:val="clear" w:color="auto" w:fill="auto"/>
            <w:hideMark/>
          </w:tcPr>
          <w:p w:rsidR="00485BE4" w:rsidRPr="00E511B5" w:rsidRDefault="00485BE4" w:rsidP="00D60BDB">
            <w:pPr>
              <w:suppressAutoHyphens w:val="0"/>
              <w:spacing w:before="40" w:after="40" w:line="220" w:lineRule="exact"/>
              <w:ind w:right="113"/>
              <w:jc w:val="right"/>
              <w:rPr>
                <w:sz w:val="18"/>
              </w:rPr>
            </w:pPr>
            <w:r w:rsidRPr="00E511B5">
              <w:rPr>
                <w:sz w:val="18"/>
              </w:rPr>
              <w:t>996</w:t>
            </w:r>
          </w:p>
        </w:tc>
      </w:tr>
      <w:tr w:rsidR="00485BE4" w:rsidRPr="00E511B5" w:rsidTr="00DB1D6C">
        <w:tc>
          <w:tcPr>
            <w:tcW w:w="394" w:type="dxa"/>
            <w:shd w:val="clear" w:color="auto" w:fill="auto"/>
            <w:hideMark/>
          </w:tcPr>
          <w:p w:rsidR="00485BE4" w:rsidRPr="00E511B5" w:rsidRDefault="00485BE4" w:rsidP="00E511B5">
            <w:pPr>
              <w:suppressAutoHyphens w:val="0"/>
              <w:spacing w:before="40" w:after="40" w:line="220" w:lineRule="exact"/>
              <w:ind w:right="113"/>
              <w:rPr>
                <w:sz w:val="18"/>
              </w:rPr>
            </w:pPr>
            <w:r w:rsidRPr="00E511B5">
              <w:rPr>
                <w:sz w:val="18"/>
              </w:rPr>
              <w:t>9</w:t>
            </w:r>
          </w:p>
        </w:tc>
        <w:tc>
          <w:tcPr>
            <w:tcW w:w="2158" w:type="dxa"/>
            <w:shd w:val="clear" w:color="auto" w:fill="auto"/>
            <w:hideMark/>
          </w:tcPr>
          <w:p w:rsidR="00485BE4" w:rsidRPr="00E511B5" w:rsidRDefault="00485BE4" w:rsidP="00E511B5">
            <w:pPr>
              <w:suppressAutoHyphens w:val="0"/>
              <w:spacing w:before="40" w:after="40" w:line="220" w:lineRule="exact"/>
              <w:ind w:right="113"/>
              <w:rPr>
                <w:sz w:val="18"/>
              </w:rPr>
            </w:pPr>
            <w:r w:rsidRPr="00E511B5">
              <w:rPr>
                <w:sz w:val="18"/>
              </w:rPr>
              <w:t>Tagant</w:t>
            </w:r>
          </w:p>
        </w:tc>
        <w:tc>
          <w:tcPr>
            <w:tcW w:w="992" w:type="dxa"/>
            <w:shd w:val="clear" w:color="auto" w:fill="auto"/>
            <w:hideMark/>
          </w:tcPr>
          <w:p w:rsidR="00485BE4" w:rsidRPr="00E511B5" w:rsidRDefault="00485BE4" w:rsidP="00D60BDB">
            <w:pPr>
              <w:suppressAutoHyphens w:val="0"/>
              <w:spacing w:before="40" w:after="40" w:line="220" w:lineRule="exact"/>
              <w:ind w:right="113"/>
              <w:jc w:val="right"/>
              <w:rPr>
                <w:sz w:val="18"/>
              </w:rPr>
            </w:pPr>
            <w:r w:rsidRPr="00E511B5">
              <w:rPr>
                <w:sz w:val="18"/>
              </w:rPr>
              <w:t>287</w:t>
            </w:r>
          </w:p>
        </w:tc>
        <w:tc>
          <w:tcPr>
            <w:tcW w:w="851" w:type="dxa"/>
            <w:shd w:val="clear" w:color="auto" w:fill="auto"/>
            <w:hideMark/>
          </w:tcPr>
          <w:p w:rsidR="00485BE4" w:rsidRPr="00E511B5" w:rsidRDefault="00485BE4" w:rsidP="00D60BDB">
            <w:pPr>
              <w:suppressAutoHyphens w:val="0"/>
              <w:spacing w:before="40" w:after="40" w:line="220" w:lineRule="exact"/>
              <w:ind w:right="113"/>
              <w:jc w:val="right"/>
              <w:rPr>
                <w:sz w:val="18"/>
              </w:rPr>
            </w:pPr>
            <w:r w:rsidRPr="00E511B5">
              <w:rPr>
                <w:sz w:val="18"/>
              </w:rPr>
              <w:t>137</w:t>
            </w:r>
          </w:p>
        </w:tc>
        <w:tc>
          <w:tcPr>
            <w:tcW w:w="850" w:type="dxa"/>
            <w:shd w:val="clear" w:color="auto" w:fill="auto"/>
            <w:hideMark/>
          </w:tcPr>
          <w:p w:rsidR="00485BE4" w:rsidRPr="00E511B5" w:rsidRDefault="00485BE4" w:rsidP="00D60BDB">
            <w:pPr>
              <w:suppressAutoHyphens w:val="0"/>
              <w:spacing w:before="40" w:after="40" w:line="220" w:lineRule="exact"/>
              <w:ind w:right="113"/>
              <w:jc w:val="right"/>
              <w:rPr>
                <w:sz w:val="18"/>
              </w:rPr>
            </w:pPr>
            <w:r w:rsidRPr="00E511B5">
              <w:rPr>
                <w:sz w:val="18"/>
              </w:rPr>
              <w:t>399</w:t>
            </w:r>
          </w:p>
        </w:tc>
        <w:tc>
          <w:tcPr>
            <w:tcW w:w="851" w:type="dxa"/>
            <w:shd w:val="clear" w:color="auto" w:fill="auto"/>
            <w:hideMark/>
          </w:tcPr>
          <w:p w:rsidR="00485BE4" w:rsidRPr="00E511B5" w:rsidRDefault="00485BE4" w:rsidP="00D60BDB">
            <w:pPr>
              <w:suppressAutoHyphens w:val="0"/>
              <w:spacing w:before="40" w:after="40" w:line="220" w:lineRule="exact"/>
              <w:ind w:right="113"/>
              <w:jc w:val="right"/>
              <w:rPr>
                <w:sz w:val="18"/>
              </w:rPr>
            </w:pPr>
            <w:r w:rsidRPr="00E511B5">
              <w:rPr>
                <w:sz w:val="18"/>
              </w:rPr>
              <w:t>270</w:t>
            </w:r>
          </w:p>
        </w:tc>
        <w:tc>
          <w:tcPr>
            <w:tcW w:w="567" w:type="dxa"/>
            <w:shd w:val="clear" w:color="auto" w:fill="auto"/>
            <w:hideMark/>
          </w:tcPr>
          <w:p w:rsidR="00485BE4" w:rsidRPr="00E511B5" w:rsidRDefault="00485BE4" w:rsidP="00D60BDB">
            <w:pPr>
              <w:suppressAutoHyphens w:val="0"/>
              <w:spacing w:before="40" w:after="40" w:line="220" w:lineRule="exact"/>
              <w:ind w:right="113"/>
              <w:jc w:val="right"/>
              <w:rPr>
                <w:sz w:val="18"/>
              </w:rPr>
            </w:pPr>
            <w:r w:rsidRPr="00E511B5">
              <w:rPr>
                <w:sz w:val="18"/>
              </w:rPr>
              <w:t>167</w:t>
            </w:r>
          </w:p>
        </w:tc>
        <w:tc>
          <w:tcPr>
            <w:tcW w:w="707" w:type="dxa"/>
            <w:shd w:val="clear" w:color="auto" w:fill="auto"/>
            <w:hideMark/>
          </w:tcPr>
          <w:p w:rsidR="00485BE4" w:rsidRPr="00E511B5" w:rsidRDefault="00485BE4" w:rsidP="00D60BDB">
            <w:pPr>
              <w:suppressAutoHyphens w:val="0"/>
              <w:spacing w:before="40" w:after="40" w:line="220" w:lineRule="exact"/>
              <w:ind w:right="113"/>
              <w:jc w:val="right"/>
              <w:rPr>
                <w:sz w:val="18"/>
              </w:rPr>
            </w:pPr>
            <w:r w:rsidRPr="00E511B5">
              <w:rPr>
                <w:sz w:val="18"/>
              </w:rPr>
              <w:t>377</w:t>
            </w:r>
          </w:p>
        </w:tc>
      </w:tr>
      <w:tr w:rsidR="00485BE4" w:rsidRPr="00E511B5" w:rsidTr="00DB1D6C">
        <w:tc>
          <w:tcPr>
            <w:tcW w:w="394" w:type="dxa"/>
            <w:shd w:val="clear" w:color="auto" w:fill="auto"/>
            <w:hideMark/>
          </w:tcPr>
          <w:p w:rsidR="00485BE4" w:rsidRPr="00E511B5" w:rsidRDefault="00485BE4" w:rsidP="00E511B5">
            <w:pPr>
              <w:suppressAutoHyphens w:val="0"/>
              <w:spacing w:before="40" w:after="40" w:line="220" w:lineRule="exact"/>
              <w:ind w:right="113"/>
              <w:rPr>
                <w:sz w:val="18"/>
              </w:rPr>
            </w:pPr>
            <w:r w:rsidRPr="00E511B5">
              <w:rPr>
                <w:sz w:val="18"/>
              </w:rPr>
              <w:t>10</w:t>
            </w:r>
          </w:p>
        </w:tc>
        <w:tc>
          <w:tcPr>
            <w:tcW w:w="2158" w:type="dxa"/>
            <w:shd w:val="clear" w:color="auto" w:fill="auto"/>
            <w:hideMark/>
          </w:tcPr>
          <w:p w:rsidR="00485BE4" w:rsidRPr="00E511B5" w:rsidRDefault="00485BE4" w:rsidP="00E511B5">
            <w:pPr>
              <w:suppressAutoHyphens w:val="0"/>
              <w:spacing w:before="40" w:after="40" w:line="220" w:lineRule="exact"/>
              <w:ind w:right="113"/>
              <w:rPr>
                <w:sz w:val="18"/>
              </w:rPr>
            </w:pPr>
            <w:r w:rsidRPr="00E511B5">
              <w:rPr>
                <w:sz w:val="18"/>
              </w:rPr>
              <w:t>Guidimaka</w:t>
            </w:r>
          </w:p>
        </w:tc>
        <w:tc>
          <w:tcPr>
            <w:tcW w:w="992" w:type="dxa"/>
            <w:shd w:val="clear" w:color="auto" w:fill="auto"/>
            <w:hideMark/>
          </w:tcPr>
          <w:p w:rsidR="00485BE4" w:rsidRPr="00E511B5" w:rsidRDefault="00485BE4" w:rsidP="00D60BDB">
            <w:pPr>
              <w:suppressAutoHyphens w:val="0"/>
              <w:spacing w:before="40" w:after="40" w:line="220" w:lineRule="exact"/>
              <w:ind w:right="113"/>
              <w:jc w:val="right"/>
              <w:rPr>
                <w:sz w:val="18"/>
              </w:rPr>
            </w:pPr>
            <w:r w:rsidRPr="00E511B5">
              <w:rPr>
                <w:sz w:val="18"/>
              </w:rPr>
              <w:t>279</w:t>
            </w:r>
          </w:p>
        </w:tc>
        <w:tc>
          <w:tcPr>
            <w:tcW w:w="851" w:type="dxa"/>
            <w:shd w:val="clear" w:color="auto" w:fill="auto"/>
            <w:hideMark/>
          </w:tcPr>
          <w:p w:rsidR="00485BE4" w:rsidRPr="00E511B5" w:rsidRDefault="00485BE4" w:rsidP="00D60BDB">
            <w:pPr>
              <w:suppressAutoHyphens w:val="0"/>
              <w:spacing w:before="40" w:after="40" w:line="220" w:lineRule="exact"/>
              <w:ind w:right="113"/>
              <w:jc w:val="right"/>
              <w:rPr>
                <w:sz w:val="18"/>
              </w:rPr>
            </w:pPr>
            <w:r w:rsidRPr="00E511B5">
              <w:rPr>
                <w:sz w:val="18"/>
              </w:rPr>
              <w:t>146</w:t>
            </w:r>
          </w:p>
        </w:tc>
        <w:tc>
          <w:tcPr>
            <w:tcW w:w="850" w:type="dxa"/>
            <w:shd w:val="clear" w:color="auto" w:fill="auto"/>
            <w:hideMark/>
          </w:tcPr>
          <w:p w:rsidR="00485BE4" w:rsidRPr="00E511B5" w:rsidRDefault="00485BE4" w:rsidP="00D60BDB">
            <w:pPr>
              <w:suppressAutoHyphens w:val="0"/>
              <w:spacing w:before="40" w:after="40" w:line="220" w:lineRule="exact"/>
              <w:ind w:right="113"/>
              <w:jc w:val="right"/>
              <w:rPr>
                <w:sz w:val="18"/>
              </w:rPr>
            </w:pPr>
            <w:r w:rsidRPr="00E511B5">
              <w:rPr>
                <w:sz w:val="18"/>
              </w:rPr>
              <w:t>270</w:t>
            </w:r>
          </w:p>
        </w:tc>
        <w:tc>
          <w:tcPr>
            <w:tcW w:w="851" w:type="dxa"/>
            <w:shd w:val="clear" w:color="auto" w:fill="auto"/>
            <w:hideMark/>
          </w:tcPr>
          <w:p w:rsidR="00485BE4" w:rsidRPr="00E511B5" w:rsidRDefault="00485BE4" w:rsidP="00D60BDB">
            <w:pPr>
              <w:suppressAutoHyphens w:val="0"/>
              <w:spacing w:before="40" w:after="40" w:line="220" w:lineRule="exact"/>
              <w:ind w:right="113"/>
              <w:jc w:val="right"/>
              <w:rPr>
                <w:sz w:val="18"/>
              </w:rPr>
            </w:pPr>
            <w:r w:rsidRPr="00E511B5">
              <w:rPr>
                <w:sz w:val="18"/>
              </w:rPr>
              <w:t>267</w:t>
            </w:r>
          </w:p>
        </w:tc>
        <w:tc>
          <w:tcPr>
            <w:tcW w:w="567" w:type="dxa"/>
            <w:shd w:val="clear" w:color="auto" w:fill="auto"/>
            <w:hideMark/>
          </w:tcPr>
          <w:p w:rsidR="00485BE4" w:rsidRPr="00E511B5" w:rsidRDefault="00485BE4" w:rsidP="00D60BDB">
            <w:pPr>
              <w:suppressAutoHyphens w:val="0"/>
              <w:spacing w:before="40" w:after="40" w:line="220" w:lineRule="exact"/>
              <w:ind w:right="113"/>
              <w:jc w:val="right"/>
              <w:rPr>
                <w:sz w:val="18"/>
              </w:rPr>
            </w:pPr>
            <w:r w:rsidRPr="00E511B5">
              <w:rPr>
                <w:sz w:val="18"/>
              </w:rPr>
              <w:t>173</w:t>
            </w:r>
          </w:p>
        </w:tc>
        <w:tc>
          <w:tcPr>
            <w:tcW w:w="707" w:type="dxa"/>
            <w:shd w:val="clear" w:color="auto" w:fill="auto"/>
            <w:hideMark/>
          </w:tcPr>
          <w:p w:rsidR="00485BE4" w:rsidRPr="00E511B5" w:rsidRDefault="00485BE4" w:rsidP="00D60BDB">
            <w:pPr>
              <w:suppressAutoHyphens w:val="0"/>
              <w:spacing w:before="40" w:after="40" w:line="220" w:lineRule="exact"/>
              <w:ind w:right="113"/>
              <w:jc w:val="right"/>
              <w:rPr>
                <w:sz w:val="18"/>
              </w:rPr>
            </w:pPr>
            <w:r w:rsidRPr="00E511B5">
              <w:rPr>
                <w:sz w:val="18"/>
              </w:rPr>
              <w:t>328</w:t>
            </w:r>
          </w:p>
        </w:tc>
      </w:tr>
      <w:tr w:rsidR="00485BE4" w:rsidRPr="00E511B5" w:rsidTr="00DB1D6C">
        <w:tc>
          <w:tcPr>
            <w:tcW w:w="394" w:type="dxa"/>
            <w:shd w:val="clear" w:color="auto" w:fill="auto"/>
            <w:hideMark/>
          </w:tcPr>
          <w:p w:rsidR="00485BE4" w:rsidRPr="00E511B5" w:rsidRDefault="00485BE4" w:rsidP="00E511B5">
            <w:pPr>
              <w:suppressAutoHyphens w:val="0"/>
              <w:spacing w:before="40" w:after="40" w:line="220" w:lineRule="exact"/>
              <w:ind w:right="113"/>
              <w:rPr>
                <w:sz w:val="18"/>
              </w:rPr>
            </w:pPr>
            <w:r w:rsidRPr="00E511B5">
              <w:rPr>
                <w:sz w:val="18"/>
              </w:rPr>
              <w:t>11</w:t>
            </w:r>
          </w:p>
        </w:tc>
        <w:tc>
          <w:tcPr>
            <w:tcW w:w="2158" w:type="dxa"/>
            <w:shd w:val="clear" w:color="auto" w:fill="auto"/>
            <w:hideMark/>
          </w:tcPr>
          <w:p w:rsidR="00485BE4" w:rsidRPr="00E511B5" w:rsidRDefault="00485BE4" w:rsidP="00E511B5">
            <w:pPr>
              <w:suppressAutoHyphens w:val="0"/>
              <w:spacing w:before="40" w:after="40" w:line="220" w:lineRule="exact"/>
              <w:ind w:right="113"/>
              <w:rPr>
                <w:sz w:val="18"/>
              </w:rPr>
            </w:pPr>
            <w:r w:rsidRPr="00E511B5">
              <w:rPr>
                <w:sz w:val="18"/>
              </w:rPr>
              <w:t>Inchiri</w:t>
            </w:r>
          </w:p>
        </w:tc>
        <w:tc>
          <w:tcPr>
            <w:tcW w:w="992" w:type="dxa"/>
            <w:shd w:val="clear" w:color="auto" w:fill="auto"/>
            <w:hideMark/>
          </w:tcPr>
          <w:p w:rsidR="00485BE4" w:rsidRPr="00E511B5" w:rsidRDefault="00485BE4" w:rsidP="00D60BDB">
            <w:pPr>
              <w:suppressAutoHyphens w:val="0"/>
              <w:spacing w:before="40" w:after="40" w:line="220" w:lineRule="exact"/>
              <w:ind w:right="113"/>
              <w:jc w:val="right"/>
              <w:rPr>
                <w:sz w:val="18"/>
              </w:rPr>
            </w:pPr>
            <w:r w:rsidRPr="00E511B5">
              <w:rPr>
                <w:sz w:val="18"/>
              </w:rPr>
              <w:t>109</w:t>
            </w:r>
          </w:p>
        </w:tc>
        <w:tc>
          <w:tcPr>
            <w:tcW w:w="851" w:type="dxa"/>
            <w:shd w:val="clear" w:color="auto" w:fill="auto"/>
            <w:hideMark/>
          </w:tcPr>
          <w:p w:rsidR="00485BE4" w:rsidRPr="00E511B5" w:rsidRDefault="00485BE4" w:rsidP="00D60BDB">
            <w:pPr>
              <w:suppressAutoHyphens w:val="0"/>
              <w:spacing w:before="40" w:after="40" w:line="220" w:lineRule="exact"/>
              <w:ind w:right="113"/>
              <w:jc w:val="right"/>
              <w:rPr>
                <w:sz w:val="18"/>
              </w:rPr>
            </w:pPr>
            <w:r w:rsidRPr="00E511B5">
              <w:rPr>
                <w:sz w:val="18"/>
              </w:rPr>
              <w:t>53</w:t>
            </w:r>
          </w:p>
        </w:tc>
        <w:tc>
          <w:tcPr>
            <w:tcW w:w="850" w:type="dxa"/>
            <w:shd w:val="clear" w:color="auto" w:fill="auto"/>
            <w:hideMark/>
          </w:tcPr>
          <w:p w:rsidR="00485BE4" w:rsidRPr="00E511B5" w:rsidRDefault="00485BE4" w:rsidP="00D60BDB">
            <w:pPr>
              <w:suppressAutoHyphens w:val="0"/>
              <w:spacing w:before="40" w:after="40" w:line="220" w:lineRule="exact"/>
              <w:ind w:right="113"/>
              <w:jc w:val="right"/>
              <w:rPr>
                <w:sz w:val="18"/>
              </w:rPr>
            </w:pPr>
            <w:r w:rsidRPr="00E511B5">
              <w:rPr>
                <w:sz w:val="18"/>
              </w:rPr>
              <w:t>123</w:t>
            </w:r>
          </w:p>
        </w:tc>
        <w:tc>
          <w:tcPr>
            <w:tcW w:w="851" w:type="dxa"/>
            <w:shd w:val="clear" w:color="auto" w:fill="auto"/>
            <w:hideMark/>
          </w:tcPr>
          <w:p w:rsidR="00485BE4" w:rsidRPr="00E511B5" w:rsidRDefault="00485BE4" w:rsidP="00D60BDB">
            <w:pPr>
              <w:suppressAutoHyphens w:val="0"/>
              <w:spacing w:before="40" w:after="40" w:line="220" w:lineRule="exact"/>
              <w:ind w:right="113"/>
              <w:jc w:val="right"/>
              <w:rPr>
                <w:sz w:val="18"/>
              </w:rPr>
            </w:pPr>
            <w:r w:rsidRPr="00E511B5">
              <w:rPr>
                <w:sz w:val="18"/>
              </w:rPr>
              <w:t>115</w:t>
            </w:r>
          </w:p>
        </w:tc>
        <w:tc>
          <w:tcPr>
            <w:tcW w:w="567" w:type="dxa"/>
            <w:shd w:val="clear" w:color="auto" w:fill="auto"/>
            <w:hideMark/>
          </w:tcPr>
          <w:p w:rsidR="00485BE4" w:rsidRPr="00E511B5" w:rsidRDefault="00485BE4" w:rsidP="00D60BDB">
            <w:pPr>
              <w:suppressAutoHyphens w:val="0"/>
              <w:spacing w:before="40" w:after="40" w:line="220" w:lineRule="exact"/>
              <w:ind w:right="113"/>
              <w:jc w:val="right"/>
              <w:rPr>
                <w:sz w:val="18"/>
              </w:rPr>
            </w:pPr>
            <w:r w:rsidRPr="00E511B5">
              <w:rPr>
                <w:sz w:val="18"/>
              </w:rPr>
              <w:t>66</w:t>
            </w:r>
          </w:p>
        </w:tc>
        <w:tc>
          <w:tcPr>
            <w:tcW w:w="707" w:type="dxa"/>
            <w:shd w:val="clear" w:color="auto" w:fill="auto"/>
            <w:hideMark/>
          </w:tcPr>
          <w:p w:rsidR="00485BE4" w:rsidRPr="00E511B5" w:rsidRDefault="00485BE4" w:rsidP="00D60BDB">
            <w:pPr>
              <w:suppressAutoHyphens w:val="0"/>
              <w:spacing w:before="40" w:after="40" w:line="220" w:lineRule="exact"/>
              <w:ind w:right="113"/>
              <w:jc w:val="right"/>
              <w:rPr>
                <w:sz w:val="18"/>
              </w:rPr>
            </w:pPr>
            <w:r w:rsidRPr="00E511B5">
              <w:rPr>
                <w:sz w:val="18"/>
              </w:rPr>
              <w:t>122</w:t>
            </w:r>
          </w:p>
        </w:tc>
      </w:tr>
      <w:tr w:rsidR="00485BE4" w:rsidRPr="00E511B5" w:rsidTr="00DB1D6C">
        <w:tc>
          <w:tcPr>
            <w:tcW w:w="394" w:type="dxa"/>
            <w:shd w:val="clear" w:color="auto" w:fill="auto"/>
            <w:hideMark/>
          </w:tcPr>
          <w:p w:rsidR="00485BE4" w:rsidRPr="00E511B5" w:rsidRDefault="00485BE4" w:rsidP="00E511B5">
            <w:pPr>
              <w:suppressAutoHyphens w:val="0"/>
              <w:spacing w:before="40" w:after="40" w:line="220" w:lineRule="exact"/>
              <w:ind w:right="113"/>
              <w:rPr>
                <w:sz w:val="18"/>
              </w:rPr>
            </w:pPr>
            <w:r w:rsidRPr="00E511B5">
              <w:rPr>
                <w:sz w:val="18"/>
              </w:rPr>
              <w:t>12</w:t>
            </w:r>
          </w:p>
        </w:tc>
        <w:tc>
          <w:tcPr>
            <w:tcW w:w="2158" w:type="dxa"/>
            <w:shd w:val="clear" w:color="auto" w:fill="auto"/>
            <w:hideMark/>
          </w:tcPr>
          <w:p w:rsidR="00485BE4" w:rsidRPr="00E511B5" w:rsidRDefault="00485BE4" w:rsidP="00E511B5">
            <w:pPr>
              <w:suppressAutoHyphens w:val="0"/>
              <w:spacing w:before="40" w:after="40" w:line="220" w:lineRule="exact"/>
              <w:ind w:right="113"/>
              <w:rPr>
                <w:sz w:val="18"/>
              </w:rPr>
            </w:pPr>
            <w:r w:rsidRPr="00E511B5">
              <w:rPr>
                <w:sz w:val="18"/>
              </w:rPr>
              <w:t>Tiris Zemmour</w:t>
            </w:r>
          </w:p>
        </w:tc>
        <w:tc>
          <w:tcPr>
            <w:tcW w:w="992" w:type="dxa"/>
            <w:shd w:val="clear" w:color="auto" w:fill="auto"/>
            <w:hideMark/>
          </w:tcPr>
          <w:p w:rsidR="00485BE4" w:rsidRPr="00E511B5" w:rsidRDefault="00485BE4" w:rsidP="00D60BDB">
            <w:pPr>
              <w:suppressAutoHyphens w:val="0"/>
              <w:spacing w:before="40" w:after="40" w:line="220" w:lineRule="exact"/>
              <w:ind w:right="113"/>
              <w:jc w:val="right"/>
              <w:rPr>
                <w:sz w:val="18"/>
              </w:rPr>
            </w:pPr>
            <w:r w:rsidRPr="00E511B5">
              <w:rPr>
                <w:sz w:val="18"/>
              </w:rPr>
              <w:t>484</w:t>
            </w:r>
          </w:p>
        </w:tc>
        <w:tc>
          <w:tcPr>
            <w:tcW w:w="851" w:type="dxa"/>
            <w:shd w:val="clear" w:color="auto" w:fill="auto"/>
            <w:hideMark/>
          </w:tcPr>
          <w:p w:rsidR="00485BE4" w:rsidRPr="00E511B5" w:rsidRDefault="00485BE4" w:rsidP="00D60BDB">
            <w:pPr>
              <w:suppressAutoHyphens w:val="0"/>
              <w:spacing w:before="40" w:after="40" w:line="220" w:lineRule="exact"/>
              <w:ind w:right="113"/>
              <w:jc w:val="right"/>
              <w:rPr>
                <w:sz w:val="18"/>
              </w:rPr>
            </w:pPr>
            <w:r w:rsidRPr="00E511B5">
              <w:rPr>
                <w:sz w:val="18"/>
              </w:rPr>
              <w:t>260</w:t>
            </w:r>
          </w:p>
        </w:tc>
        <w:tc>
          <w:tcPr>
            <w:tcW w:w="850" w:type="dxa"/>
            <w:shd w:val="clear" w:color="auto" w:fill="auto"/>
            <w:hideMark/>
          </w:tcPr>
          <w:p w:rsidR="00485BE4" w:rsidRPr="00E511B5" w:rsidRDefault="00485BE4" w:rsidP="00D60BDB">
            <w:pPr>
              <w:suppressAutoHyphens w:val="0"/>
              <w:spacing w:before="40" w:after="40" w:line="220" w:lineRule="exact"/>
              <w:ind w:right="113"/>
              <w:jc w:val="right"/>
              <w:rPr>
                <w:sz w:val="18"/>
              </w:rPr>
            </w:pPr>
            <w:r w:rsidRPr="00E511B5">
              <w:rPr>
                <w:sz w:val="18"/>
              </w:rPr>
              <w:t>496</w:t>
            </w:r>
          </w:p>
        </w:tc>
        <w:tc>
          <w:tcPr>
            <w:tcW w:w="851" w:type="dxa"/>
            <w:shd w:val="clear" w:color="auto" w:fill="auto"/>
            <w:hideMark/>
          </w:tcPr>
          <w:p w:rsidR="00485BE4" w:rsidRPr="00E511B5" w:rsidRDefault="00485BE4" w:rsidP="00D60BDB">
            <w:pPr>
              <w:suppressAutoHyphens w:val="0"/>
              <w:spacing w:before="40" w:after="40" w:line="220" w:lineRule="exact"/>
              <w:ind w:right="113"/>
              <w:jc w:val="right"/>
              <w:rPr>
                <w:sz w:val="18"/>
              </w:rPr>
            </w:pPr>
            <w:r w:rsidRPr="00E511B5">
              <w:rPr>
                <w:sz w:val="18"/>
              </w:rPr>
              <w:t>507</w:t>
            </w:r>
          </w:p>
        </w:tc>
        <w:tc>
          <w:tcPr>
            <w:tcW w:w="567" w:type="dxa"/>
            <w:shd w:val="clear" w:color="auto" w:fill="auto"/>
            <w:hideMark/>
          </w:tcPr>
          <w:p w:rsidR="00485BE4" w:rsidRPr="00E511B5" w:rsidRDefault="00485BE4" w:rsidP="00D60BDB">
            <w:pPr>
              <w:suppressAutoHyphens w:val="0"/>
              <w:spacing w:before="40" w:after="40" w:line="220" w:lineRule="exact"/>
              <w:ind w:right="113"/>
              <w:jc w:val="right"/>
              <w:rPr>
                <w:sz w:val="18"/>
              </w:rPr>
            </w:pPr>
            <w:r w:rsidRPr="00E511B5">
              <w:rPr>
                <w:sz w:val="18"/>
              </w:rPr>
              <w:t>312</w:t>
            </w:r>
          </w:p>
        </w:tc>
        <w:tc>
          <w:tcPr>
            <w:tcW w:w="707" w:type="dxa"/>
            <w:shd w:val="clear" w:color="auto" w:fill="auto"/>
            <w:hideMark/>
          </w:tcPr>
          <w:p w:rsidR="00485BE4" w:rsidRPr="00E511B5" w:rsidRDefault="00485BE4" w:rsidP="00D60BDB">
            <w:pPr>
              <w:suppressAutoHyphens w:val="0"/>
              <w:spacing w:before="40" w:after="40" w:line="220" w:lineRule="exact"/>
              <w:ind w:right="113"/>
              <w:jc w:val="right"/>
              <w:rPr>
                <w:sz w:val="18"/>
              </w:rPr>
            </w:pPr>
            <w:r w:rsidRPr="00E511B5">
              <w:rPr>
                <w:sz w:val="18"/>
              </w:rPr>
              <w:t>536</w:t>
            </w:r>
          </w:p>
        </w:tc>
      </w:tr>
      <w:tr w:rsidR="00485BE4" w:rsidRPr="00E511B5" w:rsidTr="00DB1D6C">
        <w:tc>
          <w:tcPr>
            <w:tcW w:w="394" w:type="dxa"/>
            <w:shd w:val="clear" w:color="auto" w:fill="auto"/>
            <w:hideMark/>
          </w:tcPr>
          <w:p w:rsidR="00485BE4" w:rsidRPr="00E511B5" w:rsidRDefault="00485BE4" w:rsidP="00E511B5">
            <w:pPr>
              <w:suppressAutoHyphens w:val="0"/>
              <w:spacing w:before="40" w:after="40" w:line="220" w:lineRule="exact"/>
              <w:ind w:right="113"/>
              <w:rPr>
                <w:sz w:val="18"/>
              </w:rPr>
            </w:pPr>
            <w:r w:rsidRPr="00E511B5">
              <w:rPr>
                <w:sz w:val="18"/>
              </w:rPr>
              <w:t>13</w:t>
            </w:r>
          </w:p>
        </w:tc>
        <w:tc>
          <w:tcPr>
            <w:tcW w:w="2158" w:type="dxa"/>
            <w:shd w:val="clear" w:color="auto" w:fill="auto"/>
            <w:hideMark/>
          </w:tcPr>
          <w:p w:rsidR="00485BE4" w:rsidRPr="00E511B5" w:rsidRDefault="00485BE4" w:rsidP="00E511B5">
            <w:pPr>
              <w:suppressAutoHyphens w:val="0"/>
              <w:spacing w:before="40" w:after="40" w:line="220" w:lineRule="exact"/>
              <w:ind w:right="113"/>
              <w:rPr>
                <w:sz w:val="18"/>
              </w:rPr>
            </w:pPr>
            <w:r w:rsidRPr="00E511B5">
              <w:rPr>
                <w:sz w:val="18"/>
              </w:rPr>
              <w:t>Nouakchott</w:t>
            </w:r>
          </w:p>
        </w:tc>
        <w:tc>
          <w:tcPr>
            <w:tcW w:w="992" w:type="dxa"/>
            <w:shd w:val="clear" w:color="auto" w:fill="auto"/>
            <w:hideMark/>
          </w:tcPr>
          <w:p w:rsidR="00485BE4" w:rsidRPr="00E511B5" w:rsidRDefault="00485BE4" w:rsidP="00D60BDB">
            <w:pPr>
              <w:suppressAutoHyphens w:val="0"/>
              <w:spacing w:before="40" w:after="40" w:line="220" w:lineRule="exact"/>
              <w:ind w:right="113"/>
              <w:jc w:val="right"/>
              <w:rPr>
                <w:sz w:val="18"/>
              </w:rPr>
            </w:pPr>
            <w:r w:rsidRPr="00E511B5">
              <w:rPr>
                <w:sz w:val="18"/>
              </w:rPr>
              <w:t>6 103</w:t>
            </w:r>
          </w:p>
        </w:tc>
        <w:tc>
          <w:tcPr>
            <w:tcW w:w="851" w:type="dxa"/>
            <w:shd w:val="clear" w:color="auto" w:fill="auto"/>
            <w:hideMark/>
          </w:tcPr>
          <w:p w:rsidR="00485BE4" w:rsidRPr="00E511B5" w:rsidRDefault="00485BE4" w:rsidP="00D60BDB">
            <w:pPr>
              <w:suppressAutoHyphens w:val="0"/>
              <w:spacing w:before="40" w:after="40" w:line="220" w:lineRule="exact"/>
              <w:ind w:right="113"/>
              <w:jc w:val="right"/>
              <w:rPr>
                <w:sz w:val="18"/>
              </w:rPr>
            </w:pPr>
            <w:r w:rsidRPr="00E511B5">
              <w:rPr>
                <w:sz w:val="18"/>
              </w:rPr>
              <w:t>3 536</w:t>
            </w:r>
          </w:p>
        </w:tc>
        <w:tc>
          <w:tcPr>
            <w:tcW w:w="850" w:type="dxa"/>
            <w:shd w:val="clear" w:color="auto" w:fill="auto"/>
            <w:hideMark/>
          </w:tcPr>
          <w:p w:rsidR="00485BE4" w:rsidRPr="00E511B5" w:rsidRDefault="00485BE4" w:rsidP="00D60BDB">
            <w:pPr>
              <w:suppressAutoHyphens w:val="0"/>
              <w:spacing w:before="40" w:after="40" w:line="220" w:lineRule="exact"/>
              <w:ind w:right="113"/>
              <w:jc w:val="right"/>
              <w:rPr>
                <w:sz w:val="18"/>
              </w:rPr>
            </w:pPr>
            <w:r w:rsidRPr="00E511B5">
              <w:rPr>
                <w:sz w:val="18"/>
              </w:rPr>
              <w:t>7 224</w:t>
            </w:r>
          </w:p>
        </w:tc>
        <w:tc>
          <w:tcPr>
            <w:tcW w:w="851" w:type="dxa"/>
            <w:shd w:val="clear" w:color="auto" w:fill="auto"/>
            <w:hideMark/>
          </w:tcPr>
          <w:p w:rsidR="00485BE4" w:rsidRPr="00E511B5" w:rsidRDefault="00485BE4" w:rsidP="00D60BDB">
            <w:pPr>
              <w:suppressAutoHyphens w:val="0"/>
              <w:spacing w:before="40" w:after="40" w:line="220" w:lineRule="exact"/>
              <w:ind w:right="113"/>
              <w:jc w:val="right"/>
              <w:rPr>
                <w:sz w:val="18"/>
              </w:rPr>
            </w:pPr>
            <w:r w:rsidRPr="00E511B5">
              <w:rPr>
                <w:sz w:val="18"/>
              </w:rPr>
              <w:t>6 401</w:t>
            </w:r>
          </w:p>
        </w:tc>
        <w:tc>
          <w:tcPr>
            <w:tcW w:w="567" w:type="dxa"/>
            <w:shd w:val="clear" w:color="auto" w:fill="auto"/>
            <w:hideMark/>
          </w:tcPr>
          <w:p w:rsidR="00485BE4" w:rsidRPr="00E511B5" w:rsidRDefault="00485BE4" w:rsidP="00D60BDB">
            <w:pPr>
              <w:suppressAutoHyphens w:val="0"/>
              <w:spacing w:before="40" w:after="40" w:line="220" w:lineRule="exact"/>
              <w:ind w:right="113"/>
              <w:jc w:val="right"/>
              <w:rPr>
                <w:sz w:val="18"/>
              </w:rPr>
            </w:pPr>
            <w:r w:rsidRPr="00E511B5">
              <w:rPr>
                <w:sz w:val="18"/>
              </w:rPr>
              <w:t>3 898</w:t>
            </w:r>
          </w:p>
        </w:tc>
        <w:tc>
          <w:tcPr>
            <w:tcW w:w="707" w:type="dxa"/>
            <w:shd w:val="clear" w:color="auto" w:fill="auto"/>
            <w:hideMark/>
          </w:tcPr>
          <w:p w:rsidR="00485BE4" w:rsidRPr="00E511B5" w:rsidRDefault="00485BE4" w:rsidP="00D60BDB">
            <w:pPr>
              <w:suppressAutoHyphens w:val="0"/>
              <w:spacing w:before="40" w:after="40" w:line="220" w:lineRule="exact"/>
              <w:ind w:right="113"/>
              <w:jc w:val="right"/>
              <w:rPr>
                <w:sz w:val="18"/>
              </w:rPr>
            </w:pPr>
            <w:r w:rsidRPr="00E511B5">
              <w:rPr>
                <w:sz w:val="18"/>
              </w:rPr>
              <w:t>7 785</w:t>
            </w:r>
          </w:p>
        </w:tc>
      </w:tr>
      <w:tr w:rsidR="00485BE4" w:rsidRPr="00E511B5" w:rsidTr="00400803">
        <w:tc>
          <w:tcPr>
            <w:tcW w:w="394" w:type="dxa"/>
            <w:tcBorders>
              <w:bottom w:val="single" w:sz="4" w:space="0" w:color="auto"/>
            </w:tcBorders>
            <w:shd w:val="clear" w:color="auto" w:fill="auto"/>
            <w:hideMark/>
          </w:tcPr>
          <w:p w:rsidR="00485BE4" w:rsidRPr="00E511B5" w:rsidRDefault="00485BE4" w:rsidP="00E511B5">
            <w:pPr>
              <w:suppressAutoHyphens w:val="0"/>
              <w:spacing w:before="40" w:after="40" w:line="220" w:lineRule="exact"/>
              <w:ind w:right="113"/>
              <w:rPr>
                <w:sz w:val="18"/>
              </w:rPr>
            </w:pPr>
            <w:r w:rsidRPr="00E511B5">
              <w:rPr>
                <w:sz w:val="18"/>
              </w:rPr>
              <w:t>14</w:t>
            </w:r>
          </w:p>
        </w:tc>
        <w:tc>
          <w:tcPr>
            <w:tcW w:w="2158" w:type="dxa"/>
            <w:tcBorders>
              <w:bottom w:val="single" w:sz="4" w:space="0" w:color="auto"/>
            </w:tcBorders>
            <w:shd w:val="clear" w:color="auto" w:fill="auto"/>
            <w:hideMark/>
          </w:tcPr>
          <w:p w:rsidR="00485BE4" w:rsidRPr="00E511B5" w:rsidRDefault="00485BE4" w:rsidP="00E511B5">
            <w:pPr>
              <w:suppressAutoHyphens w:val="0"/>
              <w:spacing w:before="40" w:after="40" w:line="220" w:lineRule="exact"/>
              <w:ind w:right="113"/>
              <w:rPr>
                <w:sz w:val="18"/>
              </w:rPr>
            </w:pPr>
            <w:r w:rsidRPr="00E511B5">
              <w:rPr>
                <w:sz w:val="18"/>
              </w:rPr>
              <w:t>Abroad</w:t>
            </w:r>
          </w:p>
        </w:tc>
        <w:tc>
          <w:tcPr>
            <w:tcW w:w="992" w:type="dxa"/>
            <w:tcBorders>
              <w:bottom w:val="single" w:sz="4" w:space="0" w:color="auto"/>
            </w:tcBorders>
            <w:shd w:val="clear" w:color="auto" w:fill="auto"/>
            <w:hideMark/>
          </w:tcPr>
          <w:p w:rsidR="00485BE4" w:rsidRPr="00E511B5" w:rsidRDefault="00485BE4" w:rsidP="00D60BDB">
            <w:pPr>
              <w:suppressAutoHyphens w:val="0"/>
              <w:spacing w:before="40" w:after="40" w:line="220" w:lineRule="exact"/>
              <w:ind w:right="113"/>
              <w:jc w:val="right"/>
              <w:rPr>
                <w:sz w:val="18"/>
              </w:rPr>
            </w:pPr>
            <w:r w:rsidRPr="00E511B5">
              <w:rPr>
                <w:sz w:val="18"/>
              </w:rPr>
              <w:t>82</w:t>
            </w:r>
          </w:p>
        </w:tc>
        <w:tc>
          <w:tcPr>
            <w:tcW w:w="851" w:type="dxa"/>
            <w:tcBorders>
              <w:bottom w:val="single" w:sz="4" w:space="0" w:color="auto"/>
            </w:tcBorders>
            <w:shd w:val="clear" w:color="auto" w:fill="auto"/>
            <w:hideMark/>
          </w:tcPr>
          <w:p w:rsidR="00485BE4" w:rsidRPr="00E511B5" w:rsidRDefault="00485BE4" w:rsidP="00D60BDB">
            <w:pPr>
              <w:suppressAutoHyphens w:val="0"/>
              <w:spacing w:before="40" w:after="40" w:line="220" w:lineRule="exact"/>
              <w:ind w:right="113"/>
              <w:jc w:val="right"/>
              <w:rPr>
                <w:sz w:val="18"/>
              </w:rPr>
            </w:pPr>
            <w:r w:rsidRPr="00E511B5">
              <w:rPr>
                <w:sz w:val="18"/>
              </w:rPr>
              <w:t>102</w:t>
            </w:r>
          </w:p>
        </w:tc>
        <w:tc>
          <w:tcPr>
            <w:tcW w:w="850" w:type="dxa"/>
            <w:tcBorders>
              <w:bottom w:val="single" w:sz="4" w:space="0" w:color="auto"/>
            </w:tcBorders>
            <w:shd w:val="clear" w:color="auto" w:fill="auto"/>
            <w:hideMark/>
          </w:tcPr>
          <w:p w:rsidR="00485BE4" w:rsidRPr="00E511B5" w:rsidRDefault="00485BE4" w:rsidP="00D60BDB">
            <w:pPr>
              <w:suppressAutoHyphens w:val="0"/>
              <w:spacing w:before="40" w:after="40" w:line="220" w:lineRule="exact"/>
              <w:ind w:right="113"/>
              <w:jc w:val="right"/>
              <w:rPr>
                <w:sz w:val="18"/>
              </w:rPr>
            </w:pPr>
            <w:r w:rsidRPr="00E511B5">
              <w:rPr>
                <w:sz w:val="18"/>
              </w:rPr>
              <w:t>115</w:t>
            </w:r>
          </w:p>
        </w:tc>
        <w:tc>
          <w:tcPr>
            <w:tcW w:w="851" w:type="dxa"/>
            <w:tcBorders>
              <w:bottom w:val="single" w:sz="4" w:space="0" w:color="auto"/>
            </w:tcBorders>
            <w:shd w:val="clear" w:color="auto" w:fill="auto"/>
            <w:hideMark/>
          </w:tcPr>
          <w:p w:rsidR="00485BE4" w:rsidRPr="00E511B5" w:rsidRDefault="00485BE4" w:rsidP="00D60BDB">
            <w:pPr>
              <w:suppressAutoHyphens w:val="0"/>
              <w:spacing w:before="40" w:after="40" w:line="220" w:lineRule="exact"/>
              <w:ind w:right="113"/>
              <w:jc w:val="right"/>
              <w:rPr>
                <w:sz w:val="18"/>
              </w:rPr>
            </w:pPr>
            <w:r w:rsidRPr="00E511B5">
              <w:rPr>
                <w:sz w:val="18"/>
              </w:rPr>
              <w:t>95</w:t>
            </w:r>
          </w:p>
        </w:tc>
        <w:tc>
          <w:tcPr>
            <w:tcW w:w="567" w:type="dxa"/>
            <w:tcBorders>
              <w:bottom w:val="single" w:sz="4" w:space="0" w:color="auto"/>
            </w:tcBorders>
            <w:shd w:val="clear" w:color="auto" w:fill="auto"/>
            <w:hideMark/>
          </w:tcPr>
          <w:p w:rsidR="00485BE4" w:rsidRPr="00E511B5" w:rsidRDefault="00485BE4" w:rsidP="00D60BDB">
            <w:pPr>
              <w:suppressAutoHyphens w:val="0"/>
              <w:spacing w:before="40" w:after="40" w:line="220" w:lineRule="exact"/>
              <w:ind w:right="113"/>
              <w:jc w:val="right"/>
              <w:rPr>
                <w:sz w:val="18"/>
              </w:rPr>
            </w:pPr>
            <w:r w:rsidRPr="00E511B5">
              <w:rPr>
                <w:sz w:val="18"/>
              </w:rPr>
              <w:t>95</w:t>
            </w:r>
          </w:p>
        </w:tc>
        <w:tc>
          <w:tcPr>
            <w:tcW w:w="707" w:type="dxa"/>
            <w:tcBorders>
              <w:bottom w:val="single" w:sz="4" w:space="0" w:color="auto"/>
            </w:tcBorders>
            <w:shd w:val="clear" w:color="auto" w:fill="auto"/>
            <w:hideMark/>
          </w:tcPr>
          <w:p w:rsidR="00485BE4" w:rsidRPr="00E511B5" w:rsidRDefault="00485BE4" w:rsidP="00D60BDB">
            <w:pPr>
              <w:suppressAutoHyphens w:val="0"/>
              <w:spacing w:before="40" w:after="40" w:line="220" w:lineRule="exact"/>
              <w:ind w:right="113"/>
              <w:jc w:val="right"/>
              <w:rPr>
                <w:sz w:val="18"/>
              </w:rPr>
            </w:pPr>
            <w:r w:rsidRPr="00E511B5">
              <w:rPr>
                <w:sz w:val="18"/>
              </w:rPr>
              <w:t>127</w:t>
            </w:r>
          </w:p>
        </w:tc>
      </w:tr>
      <w:tr w:rsidR="00485BE4" w:rsidRPr="00E511B5" w:rsidTr="00400803">
        <w:tc>
          <w:tcPr>
            <w:tcW w:w="394" w:type="dxa"/>
            <w:tcBorders>
              <w:top w:val="single" w:sz="4" w:space="0" w:color="auto"/>
            </w:tcBorders>
            <w:shd w:val="clear" w:color="auto" w:fill="auto"/>
            <w:noWrap/>
            <w:hideMark/>
          </w:tcPr>
          <w:p w:rsidR="00485BE4" w:rsidRPr="00E511B5" w:rsidRDefault="00485BE4" w:rsidP="00E511B5">
            <w:pPr>
              <w:suppressAutoHyphens w:val="0"/>
              <w:spacing w:before="40" w:after="40" w:line="220" w:lineRule="exact"/>
              <w:ind w:right="113"/>
              <w:rPr>
                <w:sz w:val="18"/>
              </w:rPr>
            </w:pPr>
          </w:p>
        </w:tc>
        <w:tc>
          <w:tcPr>
            <w:tcW w:w="2158" w:type="dxa"/>
            <w:tcBorders>
              <w:top w:val="single" w:sz="4" w:space="0" w:color="auto"/>
            </w:tcBorders>
            <w:shd w:val="clear" w:color="auto" w:fill="auto"/>
            <w:hideMark/>
          </w:tcPr>
          <w:p w:rsidR="00485BE4" w:rsidRPr="00400803" w:rsidRDefault="00485BE4" w:rsidP="00400803">
            <w:pPr>
              <w:suppressAutoHyphens w:val="0"/>
              <w:spacing w:before="80" w:after="80" w:line="220" w:lineRule="exact"/>
              <w:ind w:left="283"/>
              <w:rPr>
                <w:b/>
                <w:sz w:val="18"/>
              </w:rPr>
            </w:pPr>
            <w:r w:rsidRPr="00400803">
              <w:rPr>
                <w:b/>
                <w:sz w:val="18"/>
              </w:rPr>
              <w:t>Total</w:t>
            </w:r>
          </w:p>
        </w:tc>
        <w:tc>
          <w:tcPr>
            <w:tcW w:w="992" w:type="dxa"/>
            <w:tcBorders>
              <w:top w:val="single" w:sz="4" w:space="0" w:color="auto"/>
            </w:tcBorders>
            <w:shd w:val="clear" w:color="auto" w:fill="auto"/>
            <w:noWrap/>
            <w:hideMark/>
          </w:tcPr>
          <w:p w:rsidR="00485BE4" w:rsidRPr="00400803" w:rsidRDefault="00485BE4" w:rsidP="00400803">
            <w:pPr>
              <w:suppressAutoHyphens w:val="0"/>
              <w:spacing w:before="80" w:after="80" w:line="220" w:lineRule="exact"/>
              <w:ind w:right="113"/>
              <w:jc w:val="right"/>
              <w:rPr>
                <w:b/>
                <w:sz w:val="18"/>
              </w:rPr>
            </w:pPr>
            <w:r w:rsidRPr="00400803">
              <w:rPr>
                <w:b/>
                <w:sz w:val="18"/>
              </w:rPr>
              <w:t xml:space="preserve">12 814 </w:t>
            </w:r>
          </w:p>
        </w:tc>
        <w:tc>
          <w:tcPr>
            <w:tcW w:w="851" w:type="dxa"/>
            <w:tcBorders>
              <w:top w:val="single" w:sz="4" w:space="0" w:color="auto"/>
            </w:tcBorders>
            <w:shd w:val="clear" w:color="auto" w:fill="auto"/>
            <w:noWrap/>
            <w:hideMark/>
          </w:tcPr>
          <w:p w:rsidR="00485BE4" w:rsidRPr="00400803" w:rsidRDefault="00485BE4" w:rsidP="00400803">
            <w:pPr>
              <w:suppressAutoHyphens w:val="0"/>
              <w:spacing w:before="80" w:after="80" w:line="220" w:lineRule="exact"/>
              <w:ind w:right="113"/>
              <w:jc w:val="right"/>
              <w:rPr>
                <w:b/>
                <w:sz w:val="18"/>
              </w:rPr>
            </w:pPr>
            <w:r w:rsidRPr="00400803">
              <w:rPr>
                <w:b/>
                <w:sz w:val="18"/>
              </w:rPr>
              <w:t xml:space="preserve">7 039 </w:t>
            </w:r>
          </w:p>
        </w:tc>
        <w:tc>
          <w:tcPr>
            <w:tcW w:w="850" w:type="dxa"/>
            <w:tcBorders>
              <w:top w:val="single" w:sz="4" w:space="0" w:color="auto"/>
            </w:tcBorders>
            <w:shd w:val="clear" w:color="auto" w:fill="auto"/>
            <w:noWrap/>
            <w:hideMark/>
          </w:tcPr>
          <w:p w:rsidR="00485BE4" w:rsidRPr="00400803" w:rsidRDefault="00485BE4" w:rsidP="00400803">
            <w:pPr>
              <w:suppressAutoHyphens w:val="0"/>
              <w:spacing w:before="80" w:after="80" w:line="220" w:lineRule="exact"/>
              <w:ind w:right="113"/>
              <w:jc w:val="right"/>
              <w:rPr>
                <w:b/>
                <w:sz w:val="18"/>
              </w:rPr>
            </w:pPr>
            <w:r w:rsidRPr="00400803">
              <w:rPr>
                <w:b/>
                <w:sz w:val="18"/>
              </w:rPr>
              <w:t xml:space="preserve">14 230 </w:t>
            </w:r>
          </w:p>
        </w:tc>
        <w:tc>
          <w:tcPr>
            <w:tcW w:w="851" w:type="dxa"/>
            <w:tcBorders>
              <w:top w:val="single" w:sz="4" w:space="0" w:color="auto"/>
            </w:tcBorders>
            <w:shd w:val="clear" w:color="auto" w:fill="auto"/>
            <w:noWrap/>
            <w:hideMark/>
          </w:tcPr>
          <w:p w:rsidR="00485BE4" w:rsidRPr="00400803" w:rsidRDefault="00485BE4" w:rsidP="00400803">
            <w:pPr>
              <w:suppressAutoHyphens w:val="0"/>
              <w:spacing w:before="80" w:after="80" w:line="220" w:lineRule="exact"/>
              <w:ind w:right="113"/>
              <w:jc w:val="right"/>
              <w:rPr>
                <w:b/>
                <w:sz w:val="18"/>
              </w:rPr>
            </w:pPr>
            <w:r w:rsidRPr="00400803">
              <w:rPr>
                <w:b/>
                <w:sz w:val="18"/>
              </w:rPr>
              <w:t>13 454</w:t>
            </w:r>
          </w:p>
        </w:tc>
        <w:tc>
          <w:tcPr>
            <w:tcW w:w="567" w:type="dxa"/>
            <w:tcBorders>
              <w:top w:val="single" w:sz="4" w:space="0" w:color="auto"/>
            </w:tcBorders>
            <w:shd w:val="clear" w:color="auto" w:fill="auto"/>
            <w:noWrap/>
            <w:hideMark/>
          </w:tcPr>
          <w:p w:rsidR="00485BE4" w:rsidRPr="00400803" w:rsidRDefault="00485BE4" w:rsidP="00400803">
            <w:pPr>
              <w:suppressAutoHyphens w:val="0"/>
              <w:spacing w:before="80" w:after="80" w:line="220" w:lineRule="exact"/>
              <w:ind w:right="113"/>
              <w:jc w:val="right"/>
              <w:rPr>
                <w:b/>
                <w:sz w:val="18"/>
              </w:rPr>
            </w:pPr>
            <w:r w:rsidRPr="00400803">
              <w:rPr>
                <w:b/>
                <w:sz w:val="18"/>
              </w:rPr>
              <w:t xml:space="preserve">7 768 </w:t>
            </w:r>
          </w:p>
        </w:tc>
        <w:tc>
          <w:tcPr>
            <w:tcW w:w="707" w:type="dxa"/>
            <w:tcBorders>
              <w:top w:val="single" w:sz="4" w:space="0" w:color="auto"/>
            </w:tcBorders>
            <w:shd w:val="clear" w:color="auto" w:fill="auto"/>
            <w:noWrap/>
            <w:hideMark/>
          </w:tcPr>
          <w:p w:rsidR="00485BE4" w:rsidRPr="00400803" w:rsidRDefault="00485BE4" w:rsidP="00400803">
            <w:pPr>
              <w:suppressAutoHyphens w:val="0"/>
              <w:spacing w:before="80" w:after="80" w:line="220" w:lineRule="exact"/>
              <w:ind w:right="113"/>
              <w:jc w:val="right"/>
              <w:rPr>
                <w:b/>
                <w:sz w:val="18"/>
              </w:rPr>
            </w:pPr>
            <w:r w:rsidRPr="00400803">
              <w:rPr>
                <w:b/>
                <w:sz w:val="18"/>
              </w:rPr>
              <w:t>15 368</w:t>
            </w:r>
          </w:p>
        </w:tc>
      </w:tr>
    </w:tbl>
    <w:p w:rsidR="00485BE4" w:rsidRPr="004B450C" w:rsidRDefault="00485BE4" w:rsidP="00E02D5B">
      <w:pPr>
        <w:pStyle w:val="H56G"/>
      </w:pPr>
      <w:r w:rsidRPr="004B450C">
        <w:tab/>
        <w:t>b.2</w:t>
      </w:r>
      <w:r w:rsidRPr="004B450C">
        <w:tab/>
        <w:t>Registration of children later than at birth</w:t>
      </w:r>
    </w:p>
    <w:p w:rsidR="00485BE4" w:rsidRPr="004B450C" w:rsidRDefault="00485BE4" w:rsidP="00B85275">
      <w:pPr>
        <w:pStyle w:val="SingleTxtG"/>
        <w:spacing w:after="240"/>
      </w:pPr>
      <w:r w:rsidRPr="004B450C">
        <w:t>32.</w:t>
      </w:r>
      <w:r w:rsidRPr="004B450C">
        <w:tab/>
        <w:t>This service is provided in all 231 centres throughout the country and in all 7 centres abroad. (See tables below</w:t>
      </w:r>
      <w:r w:rsidR="00B85275">
        <w:t>.</w:t>
      </w:r>
      <w:r w:rsidRPr="004B450C">
        <w:t>)</w:t>
      </w:r>
    </w:p>
    <w:tbl>
      <w:tblPr>
        <w:tblW w:w="7371"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03"/>
        <w:gridCol w:w="1600"/>
        <w:gridCol w:w="934"/>
        <w:gridCol w:w="867"/>
        <w:gridCol w:w="883"/>
        <w:gridCol w:w="939"/>
        <w:gridCol w:w="805"/>
        <w:gridCol w:w="940"/>
      </w:tblGrid>
      <w:tr w:rsidR="00485BE4" w:rsidRPr="00E038F4" w:rsidTr="00766D87">
        <w:trPr>
          <w:tblHeader/>
        </w:trPr>
        <w:tc>
          <w:tcPr>
            <w:tcW w:w="8505" w:type="dxa"/>
            <w:gridSpan w:val="8"/>
            <w:tcBorders>
              <w:top w:val="single" w:sz="4" w:space="0" w:color="auto"/>
              <w:bottom w:val="single" w:sz="4" w:space="0" w:color="auto"/>
            </w:tcBorders>
            <w:shd w:val="clear" w:color="auto" w:fill="auto"/>
            <w:noWrap/>
            <w:vAlign w:val="bottom"/>
            <w:hideMark/>
          </w:tcPr>
          <w:p w:rsidR="00485BE4" w:rsidRPr="00E038F4" w:rsidRDefault="00485BE4" w:rsidP="00733103">
            <w:pPr>
              <w:keepNext/>
              <w:keepLines/>
              <w:suppressAutoHyphens w:val="0"/>
              <w:spacing w:before="80" w:after="80" w:line="200" w:lineRule="exact"/>
              <w:ind w:right="113"/>
              <w:jc w:val="center"/>
              <w:rPr>
                <w:i/>
                <w:sz w:val="16"/>
              </w:rPr>
            </w:pPr>
            <w:r w:rsidRPr="00E038F4">
              <w:rPr>
                <w:i/>
                <w:sz w:val="16"/>
              </w:rPr>
              <w:lastRenderedPageBreak/>
              <w:t>Children registered later than at birth</w:t>
            </w:r>
          </w:p>
        </w:tc>
      </w:tr>
      <w:tr w:rsidR="00485BE4" w:rsidRPr="00E038F4" w:rsidTr="00766D87">
        <w:tc>
          <w:tcPr>
            <w:tcW w:w="8505" w:type="dxa"/>
            <w:gridSpan w:val="8"/>
            <w:tcBorders>
              <w:top w:val="single" w:sz="4" w:space="0" w:color="auto"/>
              <w:bottom w:val="single" w:sz="4" w:space="0" w:color="auto"/>
            </w:tcBorders>
            <w:shd w:val="clear" w:color="auto" w:fill="auto"/>
            <w:noWrap/>
            <w:hideMark/>
          </w:tcPr>
          <w:p w:rsidR="00485BE4" w:rsidRPr="00596B03" w:rsidRDefault="00485BE4" w:rsidP="002D265F">
            <w:pPr>
              <w:keepNext/>
              <w:keepLines/>
              <w:suppressAutoHyphens w:val="0"/>
              <w:spacing w:before="80" w:after="80" w:line="200" w:lineRule="exact"/>
              <w:ind w:right="113"/>
              <w:jc w:val="center"/>
              <w:rPr>
                <w:i/>
                <w:sz w:val="16"/>
              </w:rPr>
            </w:pPr>
            <w:r w:rsidRPr="00596B03">
              <w:rPr>
                <w:i/>
                <w:sz w:val="16"/>
              </w:rPr>
              <w:t>Year 2015</w:t>
            </w:r>
          </w:p>
        </w:tc>
      </w:tr>
      <w:tr w:rsidR="00485BE4" w:rsidRPr="00E038F4" w:rsidTr="00766D87">
        <w:tc>
          <w:tcPr>
            <w:tcW w:w="2321" w:type="dxa"/>
            <w:gridSpan w:val="2"/>
            <w:vMerge w:val="restart"/>
            <w:tcBorders>
              <w:top w:val="single" w:sz="4" w:space="0" w:color="auto"/>
              <w:bottom w:val="single" w:sz="4" w:space="0" w:color="auto"/>
            </w:tcBorders>
            <w:shd w:val="clear" w:color="auto" w:fill="auto"/>
            <w:vAlign w:val="bottom"/>
            <w:hideMark/>
          </w:tcPr>
          <w:p w:rsidR="00485BE4" w:rsidRPr="00596B03" w:rsidRDefault="00485BE4" w:rsidP="00596B03">
            <w:pPr>
              <w:keepNext/>
              <w:keepLines/>
              <w:suppressAutoHyphens w:val="0"/>
              <w:spacing w:before="80" w:after="80" w:line="200" w:lineRule="exact"/>
              <w:ind w:right="113"/>
              <w:rPr>
                <w:i/>
                <w:sz w:val="16"/>
              </w:rPr>
            </w:pPr>
            <w:r w:rsidRPr="00596B03">
              <w:rPr>
                <w:i/>
                <w:sz w:val="16"/>
              </w:rPr>
              <w:t>Governorate</w:t>
            </w:r>
          </w:p>
        </w:tc>
        <w:tc>
          <w:tcPr>
            <w:tcW w:w="3092" w:type="dxa"/>
            <w:gridSpan w:val="3"/>
            <w:tcBorders>
              <w:top w:val="single" w:sz="4" w:space="0" w:color="auto"/>
              <w:bottom w:val="single" w:sz="4" w:space="0" w:color="auto"/>
              <w:right w:val="single" w:sz="24" w:space="0" w:color="FFFFFF" w:themeColor="background1"/>
            </w:tcBorders>
            <w:shd w:val="clear" w:color="auto" w:fill="auto"/>
            <w:hideMark/>
          </w:tcPr>
          <w:p w:rsidR="00485BE4" w:rsidRPr="00596B03" w:rsidRDefault="00485BE4" w:rsidP="00733103">
            <w:pPr>
              <w:keepNext/>
              <w:keepLines/>
              <w:suppressAutoHyphens w:val="0"/>
              <w:spacing w:before="80" w:after="80" w:line="200" w:lineRule="exact"/>
              <w:ind w:right="113"/>
              <w:jc w:val="center"/>
              <w:rPr>
                <w:i/>
                <w:sz w:val="16"/>
              </w:rPr>
            </w:pPr>
            <w:r w:rsidRPr="00596B03">
              <w:rPr>
                <w:i/>
                <w:sz w:val="16"/>
              </w:rPr>
              <w:t>Girls</w:t>
            </w:r>
          </w:p>
        </w:tc>
        <w:tc>
          <w:tcPr>
            <w:tcW w:w="3092" w:type="dxa"/>
            <w:gridSpan w:val="3"/>
            <w:tcBorders>
              <w:top w:val="single" w:sz="4" w:space="0" w:color="auto"/>
              <w:left w:val="single" w:sz="24" w:space="0" w:color="FFFFFF" w:themeColor="background1"/>
              <w:bottom w:val="single" w:sz="4" w:space="0" w:color="auto"/>
            </w:tcBorders>
            <w:shd w:val="clear" w:color="auto" w:fill="auto"/>
            <w:hideMark/>
          </w:tcPr>
          <w:p w:rsidR="00485BE4" w:rsidRPr="00596B03" w:rsidRDefault="00485BE4" w:rsidP="00733103">
            <w:pPr>
              <w:keepNext/>
              <w:keepLines/>
              <w:suppressAutoHyphens w:val="0"/>
              <w:spacing w:before="80" w:after="80" w:line="200" w:lineRule="exact"/>
              <w:ind w:right="113"/>
              <w:jc w:val="center"/>
              <w:rPr>
                <w:i/>
                <w:sz w:val="16"/>
              </w:rPr>
            </w:pPr>
            <w:r w:rsidRPr="00596B03">
              <w:rPr>
                <w:i/>
                <w:sz w:val="16"/>
              </w:rPr>
              <w:t>Boys</w:t>
            </w:r>
          </w:p>
        </w:tc>
      </w:tr>
      <w:tr w:rsidR="00485BE4" w:rsidRPr="00E038F4" w:rsidTr="00766D87">
        <w:tc>
          <w:tcPr>
            <w:tcW w:w="2321" w:type="dxa"/>
            <w:gridSpan w:val="2"/>
            <w:vMerge/>
            <w:tcBorders>
              <w:top w:val="single" w:sz="4" w:space="0" w:color="auto"/>
              <w:bottom w:val="single" w:sz="4" w:space="0" w:color="auto"/>
            </w:tcBorders>
            <w:shd w:val="clear" w:color="auto" w:fill="auto"/>
            <w:hideMark/>
          </w:tcPr>
          <w:p w:rsidR="00485BE4" w:rsidRPr="00596B03" w:rsidRDefault="00485BE4" w:rsidP="00596B03">
            <w:pPr>
              <w:keepNext/>
              <w:keepLines/>
              <w:suppressAutoHyphens w:val="0"/>
              <w:spacing w:before="80" w:after="80" w:line="200" w:lineRule="exact"/>
              <w:ind w:right="113"/>
              <w:rPr>
                <w:i/>
                <w:sz w:val="16"/>
              </w:rPr>
            </w:pPr>
          </w:p>
        </w:tc>
        <w:tc>
          <w:tcPr>
            <w:tcW w:w="2080" w:type="dxa"/>
            <w:gridSpan w:val="2"/>
            <w:tcBorders>
              <w:top w:val="single" w:sz="4" w:space="0" w:color="auto"/>
              <w:bottom w:val="single" w:sz="4" w:space="0" w:color="auto"/>
              <w:right w:val="single" w:sz="24" w:space="0" w:color="FFFFFF" w:themeColor="background1"/>
            </w:tcBorders>
            <w:shd w:val="clear" w:color="auto" w:fill="auto"/>
            <w:hideMark/>
          </w:tcPr>
          <w:p w:rsidR="00485BE4" w:rsidRPr="00596B03" w:rsidRDefault="00485BE4" w:rsidP="00733103">
            <w:pPr>
              <w:keepNext/>
              <w:keepLines/>
              <w:suppressAutoHyphens w:val="0"/>
              <w:spacing w:before="80" w:after="80" w:line="200" w:lineRule="exact"/>
              <w:ind w:right="113"/>
              <w:jc w:val="center"/>
              <w:rPr>
                <w:i/>
                <w:sz w:val="16"/>
              </w:rPr>
            </w:pPr>
            <w:r w:rsidRPr="00596B03">
              <w:rPr>
                <w:i/>
                <w:sz w:val="16"/>
              </w:rPr>
              <w:t>Preschool-age</w:t>
            </w:r>
          </w:p>
        </w:tc>
        <w:tc>
          <w:tcPr>
            <w:tcW w:w="1012" w:type="dxa"/>
            <w:tcBorders>
              <w:top w:val="single" w:sz="4" w:space="0" w:color="auto"/>
              <w:left w:val="single" w:sz="24" w:space="0" w:color="FFFFFF" w:themeColor="background1"/>
              <w:bottom w:val="single" w:sz="4" w:space="0" w:color="auto"/>
              <w:right w:val="single" w:sz="24" w:space="0" w:color="FFFFFF" w:themeColor="background1"/>
            </w:tcBorders>
            <w:shd w:val="clear" w:color="auto" w:fill="auto"/>
            <w:hideMark/>
          </w:tcPr>
          <w:p w:rsidR="00485BE4" w:rsidRPr="00596B03" w:rsidRDefault="00485BE4" w:rsidP="00766D87">
            <w:pPr>
              <w:keepNext/>
              <w:keepLines/>
              <w:suppressAutoHyphens w:val="0"/>
              <w:spacing w:before="80" w:after="80" w:line="200" w:lineRule="exact"/>
              <w:jc w:val="center"/>
              <w:rPr>
                <w:i/>
                <w:sz w:val="16"/>
              </w:rPr>
            </w:pPr>
            <w:r w:rsidRPr="00596B03">
              <w:rPr>
                <w:i/>
                <w:sz w:val="16"/>
              </w:rPr>
              <w:t>School-age</w:t>
            </w:r>
          </w:p>
        </w:tc>
        <w:tc>
          <w:tcPr>
            <w:tcW w:w="2009"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hideMark/>
          </w:tcPr>
          <w:p w:rsidR="00485BE4" w:rsidRPr="00596B03" w:rsidRDefault="00485BE4" w:rsidP="00733103">
            <w:pPr>
              <w:keepNext/>
              <w:keepLines/>
              <w:suppressAutoHyphens w:val="0"/>
              <w:spacing w:before="80" w:after="80" w:line="200" w:lineRule="exact"/>
              <w:ind w:right="113"/>
              <w:jc w:val="center"/>
              <w:rPr>
                <w:i/>
                <w:sz w:val="16"/>
              </w:rPr>
            </w:pPr>
            <w:r w:rsidRPr="00596B03">
              <w:rPr>
                <w:i/>
                <w:sz w:val="16"/>
              </w:rPr>
              <w:t>Preschool-age</w:t>
            </w:r>
          </w:p>
        </w:tc>
        <w:tc>
          <w:tcPr>
            <w:tcW w:w="1083" w:type="dxa"/>
            <w:tcBorders>
              <w:top w:val="single" w:sz="4" w:space="0" w:color="auto"/>
              <w:left w:val="single" w:sz="24" w:space="0" w:color="FFFFFF" w:themeColor="background1"/>
              <w:bottom w:val="single" w:sz="4" w:space="0" w:color="auto"/>
            </w:tcBorders>
            <w:shd w:val="clear" w:color="auto" w:fill="auto"/>
            <w:hideMark/>
          </w:tcPr>
          <w:p w:rsidR="00485BE4" w:rsidRPr="00596B03" w:rsidRDefault="00485BE4" w:rsidP="00733103">
            <w:pPr>
              <w:keepNext/>
              <w:keepLines/>
              <w:suppressAutoHyphens w:val="0"/>
              <w:spacing w:before="80" w:after="80" w:line="200" w:lineRule="exact"/>
              <w:ind w:right="113"/>
              <w:jc w:val="center"/>
              <w:rPr>
                <w:i/>
                <w:sz w:val="16"/>
              </w:rPr>
            </w:pPr>
            <w:r w:rsidRPr="00596B03">
              <w:rPr>
                <w:i/>
                <w:sz w:val="16"/>
              </w:rPr>
              <w:t>School-age</w:t>
            </w:r>
          </w:p>
        </w:tc>
      </w:tr>
      <w:tr w:rsidR="00485BE4" w:rsidRPr="00E038F4" w:rsidTr="00766D87">
        <w:tc>
          <w:tcPr>
            <w:tcW w:w="2321" w:type="dxa"/>
            <w:gridSpan w:val="2"/>
            <w:vMerge/>
            <w:tcBorders>
              <w:top w:val="single" w:sz="4" w:space="0" w:color="auto"/>
              <w:bottom w:val="single" w:sz="12" w:space="0" w:color="auto"/>
            </w:tcBorders>
            <w:shd w:val="clear" w:color="auto" w:fill="auto"/>
            <w:hideMark/>
          </w:tcPr>
          <w:p w:rsidR="00485BE4" w:rsidRPr="00596B03" w:rsidRDefault="00485BE4" w:rsidP="00596B03">
            <w:pPr>
              <w:keepNext/>
              <w:keepLines/>
              <w:suppressAutoHyphens w:val="0"/>
              <w:spacing w:before="80" w:after="80" w:line="200" w:lineRule="exact"/>
              <w:ind w:right="113"/>
              <w:rPr>
                <w:i/>
                <w:sz w:val="16"/>
              </w:rPr>
            </w:pPr>
          </w:p>
        </w:tc>
        <w:tc>
          <w:tcPr>
            <w:tcW w:w="1081" w:type="dxa"/>
            <w:tcBorders>
              <w:top w:val="single" w:sz="4" w:space="0" w:color="auto"/>
              <w:bottom w:val="single" w:sz="12" w:space="0" w:color="auto"/>
            </w:tcBorders>
            <w:shd w:val="clear" w:color="auto" w:fill="auto"/>
            <w:hideMark/>
          </w:tcPr>
          <w:p w:rsidR="00485BE4" w:rsidRPr="00596B03" w:rsidRDefault="00485BE4" w:rsidP="0055303A">
            <w:pPr>
              <w:keepNext/>
              <w:keepLines/>
              <w:suppressAutoHyphens w:val="0"/>
              <w:spacing w:before="80" w:after="80" w:line="200" w:lineRule="exact"/>
              <w:ind w:right="57"/>
              <w:jc w:val="right"/>
              <w:rPr>
                <w:i/>
                <w:sz w:val="16"/>
              </w:rPr>
            </w:pPr>
            <w:r w:rsidRPr="00596B03">
              <w:rPr>
                <w:i/>
                <w:sz w:val="16"/>
              </w:rPr>
              <w:t xml:space="preserve">Up to 1 </w:t>
            </w:r>
            <w:r w:rsidR="00355022">
              <w:rPr>
                <w:i/>
                <w:sz w:val="16"/>
              </w:rPr>
              <w:br/>
            </w:r>
            <w:r w:rsidRPr="00596B03">
              <w:rPr>
                <w:i/>
                <w:sz w:val="16"/>
              </w:rPr>
              <w:t>year old</w:t>
            </w:r>
          </w:p>
        </w:tc>
        <w:tc>
          <w:tcPr>
            <w:tcW w:w="999" w:type="dxa"/>
            <w:tcBorders>
              <w:top w:val="single" w:sz="4" w:space="0" w:color="auto"/>
              <w:bottom w:val="single" w:sz="12" w:space="0" w:color="auto"/>
              <w:right w:val="single" w:sz="24" w:space="0" w:color="FFFFFF" w:themeColor="background1"/>
            </w:tcBorders>
            <w:shd w:val="clear" w:color="auto" w:fill="auto"/>
            <w:hideMark/>
          </w:tcPr>
          <w:p w:rsidR="00485BE4" w:rsidRPr="00596B03" w:rsidRDefault="00485BE4" w:rsidP="0055303A">
            <w:pPr>
              <w:keepNext/>
              <w:keepLines/>
              <w:suppressAutoHyphens w:val="0"/>
              <w:spacing w:before="80" w:after="80" w:line="200" w:lineRule="exact"/>
              <w:ind w:right="57"/>
              <w:jc w:val="right"/>
              <w:rPr>
                <w:i/>
                <w:sz w:val="16"/>
              </w:rPr>
            </w:pPr>
            <w:r w:rsidRPr="00596B03">
              <w:rPr>
                <w:i/>
                <w:sz w:val="16"/>
              </w:rPr>
              <w:t xml:space="preserve">1–6 </w:t>
            </w:r>
            <w:r w:rsidR="00355022">
              <w:rPr>
                <w:i/>
                <w:sz w:val="16"/>
              </w:rPr>
              <w:br/>
            </w:r>
            <w:r w:rsidRPr="00596B03">
              <w:rPr>
                <w:i/>
                <w:sz w:val="16"/>
              </w:rPr>
              <w:t>years old</w:t>
            </w:r>
          </w:p>
        </w:tc>
        <w:tc>
          <w:tcPr>
            <w:tcW w:w="1012" w:type="dxa"/>
            <w:tcBorders>
              <w:top w:val="single" w:sz="4" w:space="0" w:color="auto"/>
              <w:left w:val="single" w:sz="24" w:space="0" w:color="FFFFFF" w:themeColor="background1"/>
              <w:bottom w:val="single" w:sz="12" w:space="0" w:color="auto"/>
              <w:right w:val="single" w:sz="24" w:space="0" w:color="FFFFFF" w:themeColor="background1"/>
            </w:tcBorders>
            <w:shd w:val="clear" w:color="auto" w:fill="auto"/>
            <w:hideMark/>
          </w:tcPr>
          <w:p w:rsidR="00485BE4" w:rsidRPr="00596B03" w:rsidRDefault="00485BE4" w:rsidP="0055303A">
            <w:pPr>
              <w:keepNext/>
              <w:keepLines/>
              <w:suppressAutoHyphens w:val="0"/>
              <w:spacing w:before="80" w:after="80" w:line="200" w:lineRule="exact"/>
              <w:ind w:right="57"/>
              <w:jc w:val="right"/>
              <w:rPr>
                <w:i/>
                <w:sz w:val="16"/>
              </w:rPr>
            </w:pPr>
            <w:r w:rsidRPr="00596B03">
              <w:rPr>
                <w:i/>
                <w:sz w:val="16"/>
              </w:rPr>
              <w:t xml:space="preserve">6–18 </w:t>
            </w:r>
            <w:r w:rsidR="00355022">
              <w:rPr>
                <w:i/>
                <w:sz w:val="16"/>
              </w:rPr>
              <w:br/>
            </w:r>
            <w:r w:rsidRPr="00596B03">
              <w:rPr>
                <w:i/>
                <w:sz w:val="16"/>
              </w:rPr>
              <w:t>years old</w:t>
            </w:r>
          </w:p>
        </w:tc>
        <w:tc>
          <w:tcPr>
            <w:tcW w:w="1082" w:type="dxa"/>
            <w:tcBorders>
              <w:top w:val="single" w:sz="4" w:space="0" w:color="auto"/>
              <w:left w:val="single" w:sz="24" w:space="0" w:color="FFFFFF" w:themeColor="background1"/>
              <w:bottom w:val="single" w:sz="12" w:space="0" w:color="auto"/>
            </w:tcBorders>
            <w:shd w:val="clear" w:color="auto" w:fill="auto"/>
            <w:hideMark/>
          </w:tcPr>
          <w:p w:rsidR="00485BE4" w:rsidRPr="00596B03" w:rsidRDefault="00485BE4" w:rsidP="0055303A">
            <w:pPr>
              <w:keepNext/>
              <w:keepLines/>
              <w:suppressAutoHyphens w:val="0"/>
              <w:spacing w:before="80" w:after="80" w:line="200" w:lineRule="exact"/>
              <w:ind w:right="57"/>
              <w:jc w:val="right"/>
              <w:rPr>
                <w:i/>
                <w:sz w:val="16"/>
              </w:rPr>
            </w:pPr>
            <w:r w:rsidRPr="00596B03">
              <w:rPr>
                <w:i/>
                <w:sz w:val="16"/>
              </w:rPr>
              <w:t xml:space="preserve">Up to 1 </w:t>
            </w:r>
            <w:r w:rsidR="00355022">
              <w:rPr>
                <w:i/>
                <w:sz w:val="16"/>
              </w:rPr>
              <w:br/>
            </w:r>
            <w:r w:rsidRPr="00596B03">
              <w:rPr>
                <w:i/>
                <w:sz w:val="16"/>
              </w:rPr>
              <w:t>year old</w:t>
            </w:r>
          </w:p>
        </w:tc>
        <w:tc>
          <w:tcPr>
            <w:tcW w:w="927" w:type="dxa"/>
            <w:tcBorders>
              <w:top w:val="single" w:sz="4" w:space="0" w:color="auto"/>
              <w:bottom w:val="single" w:sz="12" w:space="0" w:color="auto"/>
              <w:right w:val="single" w:sz="24" w:space="0" w:color="FFFFFF" w:themeColor="background1"/>
            </w:tcBorders>
            <w:shd w:val="clear" w:color="auto" w:fill="auto"/>
            <w:hideMark/>
          </w:tcPr>
          <w:p w:rsidR="00485BE4" w:rsidRPr="00596B03" w:rsidRDefault="00485BE4" w:rsidP="0055303A">
            <w:pPr>
              <w:keepNext/>
              <w:keepLines/>
              <w:suppressAutoHyphens w:val="0"/>
              <w:spacing w:before="80" w:after="80" w:line="200" w:lineRule="exact"/>
              <w:ind w:right="57"/>
              <w:jc w:val="right"/>
              <w:rPr>
                <w:i/>
                <w:sz w:val="16"/>
              </w:rPr>
            </w:pPr>
            <w:r w:rsidRPr="00596B03">
              <w:rPr>
                <w:i/>
                <w:sz w:val="16"/>
              </w:rPr>
              <w:t xml:space="preserve">1–6 </w:t>
            </w:r>
            <w:r w:rsidR="00355022">
              <w:rPr>
                <w:i/>
                <w:sz w:val="16"/>
              </w:rPr>
              <w:br/>
            </w:r>
            <w:r w:rsidRPr="00596B03">
              <w:rPr>
                <w:i/>
                <w:sz w:val="16"/>
              </w:rPr>
              <w:t>years old</w:t>
            </w:r>
          </w:p>
        </w:tc>
        <w:tc>
          <w:tcPr>
            <w:tcW w:w="1083" w:type="dxa"/>
            <w:tcBorders>
              <w:top w:val="single" w:sz="4" w:space="0" w:color="auto"/>
              <w:left w:val="single" w:sz="24" w:space="0" w:color="FFFFFF" w:themeColor="background1"/>
              <w:bottom w:val="single" w:sz="12" w:space="0" w:color="auto"/>
            </w:tcBorders>
            <w:shd w:val="clear" w:color="auto" w:fill="auto"/>
            <w:hideMark/>
          </w:tcPr>
          <w:p w:rsidR="00485BE4" w:rsidRPr="00596B03" w:rsidRDefault="00485BE4" w:rsidP="0055303A">
            <w:pPr>
              <w:keepNext/>
              <w:keepLines/>
              <w:suppressAutoHyphens w:val="0"/>
              <w:spacing w:before="80" w:after="80" w:line="200" w:lineRule="exact"/>
              <w:ind w:right="57"/>
              <w:jc w:val="right"/>
              <w:rPr>
                <w:i/>
                <w:sz w:val="16"/>
              </w:rPr>
            </w:pPr>
            <w:r w:rsidRPr="00596B03">
              <w:rPr>
                <w:i/>
                <w:sz w:val="16"/>
              </w:rPr>
              <w:t xml:space="preserve">6–18 </w:t>
            </w:r>
            <w:r w:rsidR="00355022">
              <w:rPr>
                <w:i/>
                <w:sz w:val="16"/>
              </w:rPr>
              <w:br/>
            </w:r>
            <w:r w:rsidRPr="00596B03">
              <w:rPr>
                <w:i/>
                <w:sz w:val="16"/>
              </w:rPr>
              <w:t>years old</w:t>
            </w:r>
          </w:p>
        </w:tc>
      </w:tr>
      <w:tr w:rsidR="00485BE4" w:rsidRPr="00E038F4" w:rsidTr="00766D87">
        <w:tc>
          <w:tcPr>
            <w:tcW w:w="466" w:type="dxa"/>
            <w:tcBorders>
              <w:top w:val="single" w:sz="12" w:space="0" w:color="auto"/>
            </w:tcBorders>
            <w:shd w:val="clear" w:color="auto" w:fill="auto"/>
            <w:hideMark/>
          </w:tcPr>
          <w:p w:rsidR="00485BE4" w:rsidRPr="00E038F4" w:rsidRDefault="00485BE4" w:rsidP="0055303A">
            <w:pPr>
              <w:keepNext/>
              <w:keepLines/>
              <w:suppressAutoHyphens w:val="0"/>
              <w:spacing w:before="40" w:after="40" w:line="220" w:lineRule="exact"/>
              <w:ind w:right="57"/>
              <w:rPr>
                <w:sz w:val="18"/>
              </w:rPr>
            </w:pPr>
            <w:r w:rsidRPr="00E038F4">
              <w:rPr>
                <w:sz w:val="18"/>
              </w:rPr>
              <w:t>1</w:t>
            </w:r>
          </w:p>
        </w:tc>
        <w:tc>
          <w:tcPr>
            <w:tcW w:w="1855" w:type="dxa"/>
            <w:tcBorders>
              <w:top w:val="single" w:sz="12" w:space="0" w:color="auto"/>
            </w:tcBorders>
            <w:shd w:val="clear" w:color="auto" w:fill="auto"/>
            <w:hideMark/>
          </w:tcPr>
          <w:p w:rsidR="00485BE4" w:rsidRPr="00E038F4" w:rsidRDefault="00485BE4" w:rsidP="00FA3143">
            <w:pPr>
              <w:keepNext/>
              <w:keepLines/>
              <w:suppressAutoHyphens w:val="0"/>
              <w:spacing w:before="40" w:after="40" w:line="220" w:lineRule="exact"/>
              <w:rPr>
                <w:sz w:val="18"/>
              </w:rPr>
            </w:pPr>
            <w:r w:rsidRPr="00E038F4">
              <w:rPr>
                <w:sz w:val="18"/>
              </w:rPr>
              <w:t>Hodh ech-Chargui</w:t>
            </w:r>
          </w:p>
        </w:tc>
        <w:tc>
          <w:tcPr>
            <w:tcW w:w="1081" w:type="dxa"/>
            <w:tcBorders>
              <w:top w:val="single" w:sz="12" w:space="0" w:color="auto"/>
            </w:tcBorders>
            <w:shd w:val="clear" w:color="auto" w:fill="auto"/>
            <w:hideMark/>
          </w:tcPr>
          <w:p w:rsidR="00485BE4" w:rsidRPr="00E038F4" w:rsidRDefault="00485BE4" w:rsidP="002D265F">
            <w:pPr>
              <w:keepNext/>
              <w:keepLines/>
              <w:suppressAutoHyphens w:val="0"/>
              <w:spacing w:before="40" w:after="40" w:line="220" w:lineRule="exact"/>
              <w:ind w:right="113"/>
              <w:jc w:val="right"/>
              <w:rPr>
                <w:sz w:val="18"/>
              </w:rPr>
            </w:pPr>
            <w:r w:rsidRPr="00E038F4">
              <w:rPr>
                <w:sz w:val="18"/>
              </w:rPr>
              <w:t>189</w:t>
            </w:r>
          </w:p>
        </w:tc>
        <w:tc>
          <w:tcPr>
            <w:tcW w:w="999" w:type="dxa"/>
            <w:tcBorders>
              <w:top w:val="single" w:sz="12" w:space="0" w:color="auto"/>
            </w:tcBorders>
            <w:shd w:val="clear" w:color="auto" w:fill="auto"/>
            <w:hideMark/>
          </w:tcPr>
          <w:p w:rsidR="00485BE4" w:rsidRPr="00E038F4" w:rsidRDefault="00485BE4" w:rsidP="002D265F">
            <w:pPr>
              <w:keepNext/>
              <w:keepLines/>
              <w:suppressAutoHyphens w:val="0"/>
              <w:spacing w:before="40" w:after="40" w:line="220" w:lineRule="exact"/>
              <w:ind w:right="113"/>
              <w:jc w:val="right"/>
              <w:rPr>
                <w:sz w:val="18"/>
              </w:rPr>
            </w:pPr>
            <w:r w:rsidRPr="00E038F4">
              <w:rPr>
                <w:sz w:val="18"/>
              </w:rPr>
              <w:t>487</w:t>
            </w:r>
          </w:p>
        </w:tc>
        <w:tc>
          <w:tcPr>
            <w:tcW w:w="1012" w:type="dxa"/>
            <w:tcBorders>
              <w:top w:val="single" w:sz="12" w:space="0" w:color="auto"/>
            </w:tcBorders>
            <w:shd w:val="clear" w:color="auto" w:fill="auto"/>
            <w:hideMark/>
          </w:tcPr>
          <w:p w:rsidR="00485BE4" w:rsidRPr="00E038F4" w:rsidRDefault="00485BE4" w:rsidP="002D265F">
            <w:pPr>
              <w:keepNext/>
              <w:keepLines/>
              <w:suppressAutoHyphens w:val="0"/>
              <w:spacing w:before="40" w:after="40" w:line="220" w:lineRule="exact"/>
              <w:ind w:right="113"/>
              <w:jc w:val="right"/>
              <w:rPr>
                <w:sz w:val="18"/>
              </w:rPr>
            </w:pPr>
            <w:r w:rsidRPr="00E038F4">
              <w:rPr>
                <w:sz w:val="18"/>
              </w:rPr>
              <w:t>571</w:t>
            </w:r>
          </w:p>
        </w:tc>
        <w:tc>
          <w:tcPr>
            <w:tcW w:w="1082" w:type="dxa"/>
            <w:tcBorders>
              <w:top w:val="single" w:sz="12" w:space="0" w:color="auto"/>
            </w:tcBorders>
            <w:shd w:val="clear" w:color="auto" w:fill="auto"/>
            <w:hideMark/>
          </w:tcPr>
          <w:p w:rsidR="00485BE4" w:rsidRPr="00E038F4" w:rsidRDefault="00485BE4" w:rsidP="002D265F">
            <w:pPr>
              <w:keepNext/>
              <w:keepLines/>
              <w:suppressAutoHyphens w:val="0"/>
              <w:spacing w:before="40" w:after="40" w:line="220" w:lineRule="exact"/>
              <w:ind w:right="113"/>
              <w:jc w:val="right"/>
              <w:rPr>
                <w:sz w:val="18"/>
              </w:rPr>
            </w:pPr>
            <w:r w:rsidRPr="00E038F4">
              <w:rPr>
                <w:sz w:val="18"/>
              </w:rPr>
              <w:t>223</w:t>
            </w:r>
          </w:p>
        </w:tc>
        <w:tc>
          <w:tcPr>
            <w:tcW w:w="927" w:type="dxa"/>
            <w:tcBorders>
              <w:top w:val="single" w:sz="12" w:space="0" w:color="auto"/>
            </w:tcBorders>
            <w:shd w:val="clear" w:color="auto" w:fill="auto"/>
            <w:hideMark/>
          </w:tcPr>
          <w:p w:rsidR="00485BE4" w:rsidRPr="00E038F4" w:rsidRDefault="00485BE4" w:rsidP="002D265F">
            <w:pPr>
              <w:keepNext/>
              <w:keepLines/>
              <w:suppressAutoHyphens w:val="0"/>
              <w:spacing w:before="40" w:after="40" w:line="220" w:lineRule="exact"/>
              <w:ind w:right="113"/>
              <w:jc w:val="right"/>
              <w:rPr>
                <w:sz w:val="18"/>
              </w:rPr>
            </w:pPr>
            <w:r w:rsidRPr="00E038F4">
              <w:rPr>
                <w:sz w:val="18"/>
              </w:rPr>
              <w:t>496</w:t>
            </w:r>
          </w:p>
        </w:tc>
        <w:tc>
          <w:tcPr>
            <w:tcW w:w="1083" w:type="dxa"/>
            <w:tcBorders>
              <w:top w:val="single" w:sz="12" w:space="0" w:color="auto"/>
            </w:tcBorders>
            <w:shd w:val="clear" w:color="auto" w:fill="auto"/>
            <w:hideMark/>
          </w:tcPr>
          <w:p w:rsidR="00485BE4" w:rsidRPr="00E038F4" w:rsidRDefault="00485BE4" w:rsidP="002D265F">
            <w:pPr>
              <w:keepNext/>
              <w:keepLines/>
              <w:suppressAutoHyphens w:val="0"/>
              <w:spacing w:before="40" w:after="40" w:line="220" w:lineRule="exact"/>
              <w:ind w:right="113"/>
              <w:jc w:val="right"/>
              <w:rPr>
                <w:sz w:val="18"/>
              </w:rPr>
            </w:pPr>
            <w:r w:rsidRPr="00E038F4">
              <w:rPr>
                <w:sz w:val="18"/>
              </w:rPr>
              <w:t>707</w:t>
            </w:r>
          </w:p>
        </w:tc>
      </w:tr>
      <w:tr w:rsidR="00485BE4" w:rsidRPr="00E038F4" w:rsidTr="00766D87">
        <w:tc>
          <w:tcPr>
            <w:tcW w:w="466" w:type="dxa"/>
            <w:shd w:val="clear" w:color="auto" w:fill="auto"/>
            <w:hideMark/>
          </w:tcPr>
          <w:p w:rsidR="00485BE4" w:rsidRPr="00E038F4" w:rsidRDefault="00485BE4" w:rsidP="0055303A">
            <w:pPr>
              <w:keepNext/>
              <w:keepLines/>
              <w:suppressAutoHyphens w:val="0"/>
              <w:spacing w:before="40" w:after="40" w:line="220" w:lineRule="exact"/>
              <w:ind w:right="57"/>
              <w:rPr>
                <w:sz w:val="18"/>
              </w:rPr>
            </w:pPr>
            <w:r w:rsidRPr="00E038F4">
              <w:rPr>
                <w:sz w:val="18"/>
              </w:rPr>
              <w:t>2</w:t>
            </w:r>
          </w:p>
        </w:tc>
        <w:tc>
          <w:tcPr>
            <w:tcW w:w="1855" w:type="dxa"/>
            <w:shd w:val="clear" w:color="auto" w:fill="auto"/>
            <w:hideMark/>
          </w:tcPr>
          <w:p w:rsidR="00485BE4" w:rsidRPr="00E038F4" w:rsidRDefault="00485BE4" w:rsidP="00FA3143">
            <w:pPr>
              <w:keepNext/>
              <w:keepLines/>
              <w:suppressAutoHyphens w:val="0"/>
              <w:spacing w:before="40" w:after="40" w:line="220" w:lineRule="exact"/>
              <w:rPr>
                <w:sz w:val="18"/>
              </w:rPr>
            </w:pPr>
            <w:r w:rsidRPr="00E038F4">
              <w:rPr>
                <w:sz w:val="18"/>
              </w:rPr>
              <w:t>Hodh el-Gharbi</w:t>
            </w:r>
          </w:p>
        </w:tc>
        <w:tc>
          <w:tcPr>
            <w:tcW w:w="1081" w:type="dxa"/>
            <w:shd w:val="clear" w:color="auto" w:fill="auto"/>
            <w:hideMark/>
          </w:tcPr>
          <w:p w:rsidR="00485BE4" w:rsidRPr="00E038F4" w:rsidRDefault="00485BE4" w:rsidP="002D265F">
            <w:pPr>
              <w:keepNext/>
              <w:keepLines/>
              <w:suppressAutoHyphens w:val="0"/>
              <w:spacing w:before="40" w:after="40" w:line="220" w:lineRule="exact"/>
              <w:ind w:right="113"/>
              <w:jc w:val="right"/>
              <w:rPr>
                <w:sz w:val="18"/>
              </w:rPr>
            </w:pPr>
            <w:r w:rsidRPr="00E038F4">
              <w:rPr>
                <w:sz w:val="18"/>
              </w:rPr>
              <w:t>300</w:t>
            </w:r>
          </w:p>
        </w:tc>
        <w:tc>
          <w:tcPr>
            <w:tcW w:w="999" w:type="dxa"/>
            <w:shd w:val="clear" w:color="auto" w:fill="auto"/>
            <w:hideMark/>
          </w:tcPr>
          <w:p w:rsidR="00485BE4" w:rsidRPr="00E038F4" w:rsidRDefault="00485BE4" w:rsidP="002D265F">
            <w:pPr>
              <w:keepNext/>
              <w:keepLines/>
              <w:suppressAutoHyphens w:val="0"/>
              <w:spacing w:before="40" w:after="40" w:line="220" w:lineRule="exact"/>
              <w:ind w:right="113"/>
              <w:jc w:val="right"/>
              <w:rPr>
                <w:sz w:val="18"/>
              </w:rPr>
            </w:pPr>
            <w:r w:rsidRPr="00E038F4">
              <w:rPr>
                <w:sz w:val="18"/>
              </w:rPr>
              <w:t>897</w:t>
            </w:r>
          </w:p>
        </w:tc>
        <w:tc>
          <w:tcPr>
            <w:tcW w:w="1012" w:type="dxa"/>
            <w:shd w:val="clear" w:color="auto" w:fill="auto"/>
            <w:hideMark/>
          </w:tcPr>
          <w:p w:rsidR="00485BE4" w:rsidRPr="00E038F4" w:rsidRDefault="00485BE4" w:rsidP="002D265F">
            <w:pPr>
              <w:keepNext/>
              <w:keepLines/>
              <w:suppressAutoHyphens w:val="0"/>
              <w:spacing w:before="40" w:after="40" w:line="220" w:lineRule="exact"/>
              <w:ind w:right="113"/>
              <w:jc w:val="right"/>
              <w:rPr>
                <w:sz w:val="18"/>
              </w:rPr>
            </w:pPr>
            <w:r w:rsidRPr="00E038F4">
              <w:rPr>
                <w:sz w:val="18"/>
              </w:rPr>
              <w:t>1 671</w:t>
            </w:r>
          </w:p>
        </w:tc>
        <w:tc>
          <w:tcPr>
            <w:tcW w:w="1082" w:type="dxa"/>
            <w:shd w:val="clear" w:color="auto" w:fill="auto"/>
            <w:hideMark/>
          </w:tcPr>
          <w:p w:rsidR="00485BE4" w:rsidRPr="00E038F4" w:rsidRDefault="00485BE4" w:rsidP="002D265F">
            <w:pPr>
              <w:keepNext/>
              <w:keepLines/>
              <w:suppressAutoHyphens w:val="0"/>
              <w:spacing w:before="40" w:after="40" w:line="220" w:lineRule="exact"/>
              <w:ind w:right="113"/>
              <w:jc w:val="right"/>
              <w:rPr>
                <w:sz w:val="18"/>
              </w:rPr>
            </w:pPr>
            <w:r w:rsidRPr="00E038F4">
              <w:rPr>
                <w:sz w:val="18"/>
              </w:rPr>
              <w:t>295</w:t>
            </w:r>
          </w:p>
        </w:tc>
        <w:tc>
          <w:tcPr>
            <w:tcW w:w="927" w:type="dxa"/>
            <w:shd w:val="clear" w:color="auto" w:fill="auto"/>
            <w:hideMark/>
          </w:tcPr>
          <w:p w:rsidR="00485BE4" w:rsidRPr="00E038F4" w:rsidRDefault="00485BE4" w:rsidP="002D265F">
            <w:pPr>
              <w:keepNext/>
              <w:keepLines/>
              <w:suppressAutoHyphens w:val="0"/>
              <w:spacing w:before="40" w:after="40" w:line="220" w:lineRule="exact"/>
              <w:ind w:right="113"/>
              <w:jc w:val="right"/>
              <w:rPr>
                <w:sz w:val="18"/>
              </w:rPr>
            </w:pPr>
            <w:r w:rsidRPr="00E038F4">
              <w:rPr>
                <w:sz w:val="18"/>
              </w:rPr>
              <w:t>980</w:t>
            </w:r>
          </w:p>
        </w:tc>
        <w:tc>
          <w:tcPr>
            <w:tcW w:w="1083" w:type="dxa"/>
            <w:shd w:val="clear" w:color="auto" w:fill="auto"/>
            <w:hideMark/>
          </w:tcPr>
          <w:p w:rsidR="00485BE4" w:rsidRPr="00E038F4" w:rsidRDefault="00485BE4" w:rsidP="002D265F">
            <w:pPr>
              <w:keepNext/>
              <w:keepLines/>
              <w:suppressAutoHyphens w:val="0"/>
              <w:spacing w:before="40" w:after="40" w:line="220" w:lineRule="exact"/>
              <w:ind w:right="113"/>
              <w:jc w:val="right"/>
              <w:rPr>
                <w:sz w:val="18"/>
              </w:rPr>
            </w:pPr>
            <w:r w:rsidRPr="00E038F4">
              <w:rPr>
                <w:sz w:val="18"/>
              </w:rPr>
              <w:t>1 679</w:t>
            </w:r>
          </w:p>
        </w:tc>
      </w:tr>
      <w:tr w:rsidR="00485BE4" w:rsidRPr="00E038F4" w:rsidTr="00766D87">
        <w:tc>
          <w:tcPr>
            <w:tcW w:w="466" w:type="dxa"/>
            <w:shd w:val="clear" w:color="auto" w:fill="auto"/>
            <w:hideMark/>
          </w:tcPr>
          <w:p w:rsidR="00485BE4" w:rsidRPr="00E038F4" w:rsidRDefault="00485BE4" w:rsidP="0055303A">
            <w:pPr>
              <w:keepNext/>
              <w:keepLines/>
              <w:suppressAutoHyphens w:val="0"/>
              <w:spacing w:before="40" w:after="40" w:line="220" w:lineRule="exact"/>
              <w:ind w:right="57"/>
              <w:rPr>
                <w:sz w:val="18"/>
              </w:rPr>
            </w:pPr>
            <w:r w:rsidRPr="00E038F4">
              <w:rPr>
                <w:sz w:val="18"/>
              </w:rPr>
              <w:t>3</w:t>
            </w:r>
          </w:p>
        </w:tc>
        <w:tc>
          <w:tcPr>
            <w:tcW w:w="1855" w:type="dxa"/>
            <w:shd w:val="clear" w:color="auto" w:fill="auto"/>
            <w:hideMark/>
          </w:tcPr>
          <w:p w:rsidR="00485BE4" w:rsidRPr="00E038F4" w:rsidRDefault="00485BE4" w:rsidP="00FA3143">
            <w:pPr>
              <w:keepNext/>
              <w:keepLines/>
              <w:suppressAutoHyphens w:val="0"/>
              <w:spacing w:before="40" w:after="40" w:line="220" w:lineRule="exact"/>
              <w:rPr>
                <w:sz w:val="18"/>
              </w:rPr>
            </w:pPr>
            <w:r w:rsidRPr="00E038F4">
              <w:rPr>
                <w:sz w:val="18"/>
              </w:rPr>
              <w:t>Assaba</w:t>
            </w:r>
          </w:p>
        </w:tc>
        <w:tc>
          <w:tcPr>
            <w:tcW w:w="1081" w:type="dxa"/>
            <w:shd w:val="clear" w:color="auto" w:fill="auto"/>
            <w:hideMark/>
          </w:tcPr>
          <w:p w:rsidR="00485BE4" w:rsidRPr="00E038F4" w:rsidRDefault="00485BE4" w:rsidP="002D265F">
            <w:pPr>
              <w:keepNext/>
              <w:keepLines/>
              <w:suppressAutoHyphens w:val="0"/>
              <w:spacing w:before="40" w:after="40" w:line="220" w:lineRule="exact"/>
              <w:ind w:right="113"/>
              <w:jc w:val="right"/>
              <w:rPr>
                <w:sz w:val="18"/>
              </w:rPr>
            </w:pPr>
            <w:r w:rsidRPr="00E038F4">
              <w:rPr>
                <w:sz w:val="18"/>
              </w:rPr>
              <w:t>597</w:t>
            </w:r>
          </w:p>
        </w:tc>
        <w:tc>
          <w:tcPr>
            <w:tcW w:w="999" w:type="dxa"/>
            <w:shd w:val="clear" w:color="auto" w:fill="auto"/>
            <w:hideMark/>
          </w:tcPr>
          <w:p w:rsidR="00485BE4" w:rsidRPr="00E038F4" w:rsidRDefault="00485BE4" w:rsidP="002D265F">
            <w:pPr>
              <w:keepNext/>
              <w:keepLines/>
              <w:suppressAutoHyphens w:val="0"/>
              <w:spacing w:before="40" w:after="40" w:line="220" w:lineRule="exact"/>
              <w:ind w:right="113"/>
              <w:jc w:val="right"/>
              <w:rPr>
                <w:sz w:val="18"/>
              </w:rPr>
            </w:pPr>
            <w:r w:rsidRPr="00E038F4">
              <w:rPr>
                <w:sz w:val="18"/>
              </w:rPr>
              <w:t>2 082</w:t>
            </w:r>
          </w:p>
        </w:tc>
        <w:tc>
          <w:tcPr>
            <w:tcW w:w="1012" w:type="dxa"/>
            <w:shd w:val="clear" w:color="auto" w:fill="auto"/>
            <w:hideMark/>
          </w:tcPr>
          <w:p w:rsidR="00485BE4" w:rsidRPr="00E038F4" w:rsidRDefault="00485BE4" w:rsidP="002D265F">
            <w:pPr>
              <w:keepNext/>
              <w:keepLines/>
              <w:suppressAutoHyphens w:val="0"/>
              <w:spacing w:before="40" w:after="40" w:line="220" w:lineRule="exact"/>
              <w:ind w:right="113"/>
              <w:jc w:val="right"/>
              <w:rPr>
                <w:sz w:val="18"/>
              </w:rPr>
            </w:pPr>
            <w:r w:rsidRPr="00E038F4">
              <w:rPr>
                <w:sz w:val="18"/>
              </w:rPr>
              <w:t>3 465</w:t>
            </w:r>
          </w:p>
        </w:tc>
        <w:tc>
          <w:tcPr>
            <w:tcW w:w="1082" w:type="dxa"/>
            <w:shd w:val="clear" w:color="auto" w:fill="auto"/>
            <w:hideMark/>
          </w:tcPr>
          <w:p w:rsidR="00485BE4" w:rsidRPr="00E038F4" w:rsidRDefault="00485BE4" w:rsidP="002D265F">
            <w:pPr>
              <w:keepNext/>
              <w:keepLines/>
              <w:suppressAutoHyphens w:val="0"/>
              <w:spacing w:before="40" w:after="40" w:line="220" w:lineRule="exact"/>
              <w:ind w:right="113"/>
              <w:jc w:val="right"/>
              <w:rPr>
                <w:sz w:val="18"/>
              </w:rPr>
            </w:pPr>
            <w:r w:rsidRPr="00E038F4">
              <w:rPr>
                <w:sz w:val="18"/>
              </w:rPr>
              <w:t>698</w:t>
            </w:r>
          </w:p>
        </w:tc>
        <w:tc>
          <w:tcPr>
            <w:tcW w:w="927" w:type="dxa"/>
            <w:shd w:val="clear" w:color="auto" w:fill="auto"/>
            <w:hideMark/>
          </w:tcPr>
          <w:p w:rsidR="00485BE4" w:rsidRPr="00E038F4" w:rsidRDefault="00485BE4" w:rsidP="002D265F">
            <w:pPr>
              <w:keepNext/>
              <w:keepLines/>
              <w:suppressAutoHyphens w:val="0"/>
              <w:spacing w:before="40" w:after="40" w:line="220" w:lineRule="exact"/>
              <w:ind w:right="113"/>
              <w:jc w:val="right"/>
              <w:rPr>
                <w:sz w:val="18"/>
              </w:rPr>
            </w:pPr>
            <w:r w:rsidRPr="00E038F4">
              <w:rPr>
                <w:sz w:val="18"/>
              </w:rPr>
              <w:t>2 280</w:t>
            </w:r>
          </w:p>
        </w:tc>
        <w:tc>
          <w:tcPr>
            <w:tcW w:w="1083" w:type="dxa"/>
            <w:shd w:val="clear" w:color="auto" w:fill="auto"/>
            <w:hideMark/>
          </w:tcPr>
          <w:p w:rsidR="00485BE4" w:rsidRPr="00E038F4" w:rsidRDefault="00485BE4" w:rsidP="002D265F">
            <w:pPr>
              <w:keepNext/>
              <w:keepLines/>
              <w:suppressAutoHyphens w:val="0"/>
              <w:spacing w:before="40" w:after="40" w:line="220" w:lineRule="exact"/>
              <w:ind w:right="113"/>
              <w:jc w:val="right"/>
              <w:rPr>
                <w:sz w:val="18"/>
              </w:rPr>
            </w:pPr>
            <w:r w:rsidRPr="00E038F4">
              <w:rPr>
                <w:sz w:val="18"/>
              </w:rPr>
              <w:t>3 735</w:t>
            </w:r>
          </w:p>
        </w:tc>
      </w:tr>
      <w:tr w:rsidR="00485BE4" w:rsidRPr="00E038F4" w:rsidTr="00766D87">
        <w:tc>
          <w:tcPr>
            <w:tcW w:w="466" w:type="dxa"/>
            <w:shd w:val="clear" w:color="auto" w:fill="auto"/>
            <w:hideMark/>
          </w:tcPr>
          <w:p w:rsidR="00485BE4" w:rsidRPr="00E038F4" w:rsidRDefault="00485BE4" w:rsidP="0055303A">
            <w:pPr>
              <w:keepNext/>
              <w:keepLines/>
              <w:suppressAutoHyphens w:val="0"/>
              <w:spacing w:before="40" w:after="40" w:line="220" w:lineRule="exact"/>
              <w:ind w:right="57"/>
              <w:rPr>
                <w:sz w:val="18"/>
              </w:rPr>
            </w:pPr>
            <w:r w:rsidRPr="00E038F4">
              <w:rPr>
                <w:sz w:val="18"/>
              </w:rPr>
              <w:t>4</w:t>
            </w:r>
          </w:p>
        </w:tc>
        <w:tc>
          <w:tcPr>
            <w:tcW w:w="1855" w:type="dxa"/>
            <w:shd w:val="clear" w:color="auto" w:fill="auto"/>
            <w:hideMark/>
          </w:tcPr>
          <w:p w:rsidR="00485BE4" w:rsidRPr="00E038F4" w:rsidRDefault="00485BE4" w:rsidP="00FA3143">
            <w:pPr>
              <w:keepNext/>
              <w:keepLines/>
              <w:suppressAutoHyphens w:val="0"/>
              <w:spacing w:before="40" w:after="40" w:line="220" w:lineRule="exact"/>
              <w:rPr>
                <w:sz w:val="18"/>
              </w:rPr>
            </w:pPr>
            <w:r w:rsidRPr="00E038F4">
              <w:rPr>
                <w:sz w:val="18"/>
              </w:rPr>
              <w:t>Gorgol</w:t>
            </w:r>
          </w:p>
        </w:tc>
        <w:tc>
          <w:tcPr>
            <w:tcW w:w="1081" w:type="dxa"/>
            <w:shd w:val="clear" w:color="auto" w:fill="auto"/>
            <w:hideMark/>
          </w:tcPr>
          <w:p w:rsidR="00485BE4" w:rsidRPr="00E038F4" w:rsidRDefault="00485BE4" w:rsidP="002D265F">
            <w:pPr>
              <w:keepNext/>
              <w:keepLines/>
              <w:suppressAutoHyphens w:val="0"/>
              <w:spacing w:before="40" w:after="40" w:line="220" w:lineRule="exact"/>
              <w:ind w:right="113"/>
              <w:jc w:val="right"/>
              <w:rPr>
                <w:sz w:val="18"/>
              </w:rPr>
            </w:pPr>
            <w:r w:rsidRPr="00E038F4">
              <w:rPr>
                <w:sz w:val="18"/>
              </w:rPr>
              <w:t>512</w:t>
            </w:r>
          </w:p>
        </w:tc>
        <w:tc>
          <w:tcPr>
            <w:tcW w:w="999" w:type="dxa"/>
            <w:shd w:val="clear" w:color="auto" w:fill="auto"/>
            <w:hideMark/>
          </w:tcPr>
          <w:p w:rsidR="00485BE4" w:rsidRPr="00E038F4" w:rsidRDefault="00485BE4" w:rsidP="002D265F">
            <w:pPr>
              <w:keepNext/>
              <w:keepLines/>
              <w:suppressAutoHyphens w:val="0"/>
              <w:spacing w:before="40" w:after="40" w:line="220" w:lineRule="exact"/>
              <w:ind w:right="113"/>
              <w:jc w:val="right"/>
              <w:rPr>
                <w:sz w:val="18"/>
              </w:rPr>
            </w:pPr>
            <w:r w:rsidRPr="00E038F4">
              <w:rPr>
                <w:sz w:val="18"/>
              </w:rPr>
              <w:t>1 791</w:t>
            </w:r>
          </w:p>
        </w:tc>
        <w:tc>
          <w:tcPr>
            <w:tcW w:w="1012" w:type="dxa"/>
            <w:shd w:val="clear" w:color="auto" w:fill="auto"/>
            <w:hideMark/>
          </w:tcPr>
          <w:p w:rsidR="00485BE4" w:rsidRPr="00E038F4" w:rsidRDefault="00485BE4" w:rsidP="002D265F">
            <w:pPr>
              <w:keepNext/>
              <w:keepLines/>
              <w:suppressAutoHyphens w:val="0"/>
              <w:spacing w:before="40" w:after="40" w:line="220" w:lineRule="exact"/>
              <w:ind w:right="113"/>
              <w:jc w:val="right"/>
              <w:rPr>
                <w:sz w:val="18"/>
              </w:rPr>
            </w:pPr>
            <w:r w:rsidRPr="00E038F4">
              <w:rPr>
                <w:sz w:val="18"/>
              </w:rPr>
              <w:t>3 204</w:t>
            </w:r>
          </w:p>
        </w:tc>
        <w:tc>
          <w:tcPr>
            <w:tcW w:w="1082" w:type="dxa"/>
            <w:shd w:val="clear" w:color="auto" w:fill="auto"/>
            <w:hideMark/>
          </w:tcPr>
          <w:p w:rsidR="00485BE4" w:rsidRPr="00E038F4" w:rsidRDefault="00485BE4" w:rsidP="002D265F">
            <w:pPr>
              <w:keepNext/>
              <w:keepLines/>
              <w:suppressAutoHyphens w:val="0"/>
              <w:spacing w:before="40" w:after="40" w:line="220" w:lineRule="exact"/>
              <w:ind w:right="113"/>
              <w:jc w:val="right"/>
              <w:rPr>
                <w:sz w:val="18"/>
              </w:rPr>
            </w:pPr>
            <w:r w:rsidRPr="00E038F4">
              <w:rPr>
                <w:sz w:val="18"/>
              </w:rPr>
              <w:t>598</w:t>
            </w:r>
          </w:p>
        </w:tc>
        <w:tc>
          <w:tcPr>
            <w:tcW w:w="927" w:type="dxa"/>
            <w:shd w:val="clear" w:color="auto" w:fill="auto"/>
            <w:hideMark/>
          </w:tcPr>
          <w:p w:rsidR="00485BE4" w:rsidRPr="00E038F4" w:rsidRDefault="00485BE4" w:rsidP="002D265F">
            <w:pPr>
              <w:keepNext/>
              <w:keepLines/>
              <w:suppressAutoHyphens w:val="0"/>
              <w:spacing w:before="40" w:after="40" w:line="220" w:lineRule="exact"/>
              <w:ind w:right="113"/>
              <w:jc w:val="right"/>
              <w:rPr>
                <w:sz w:val="18"/>
              </w:rPr>
            </w:pPr>
            <w:r w:rsidRPr="00E038F4">
              <w:rPr>
                <w:sz w:val="18"/>
              </w:rPr>
              <w:t>1 926</w:t>
            </w:r>
          </w:p>
        </w:tc>
        <w:tc>
          <w:tcPr>
            <w:tcW w:w="1083" w:type="dxa"/>
            <w:shd w:val="clear" w:color="auto" w:fill="auto"/>
            <w:hideMark/>
          </w:tcPr>
          <w:p w:rsidR="00485BE4" w:rsidRPr="00E038F4" w:rsidRDefault="00485BE4" w:rsidP="002D265F">
            <w:pPr>
              <w:keepNext/>
              <w:keepLines/>
              <w:suppressAutoHyphens w:val="0"/>
              <w:spacing w:before="40" w:after="40" w:line="220" w:lineRule="exact"/>
              <w:ind w:right="113"/>
              <w:jc w:val="right"/>
              <w:rPr>
                <w:sz w:val="18"/>
              </w:rPr>
            </w:pPr>
            <w:r w:rsidRPr="00E038F4">
              <w:rPr>
                <w:sz w:val="18"/>
              </w:rPr>
              <w:t>3 494</w:t>
            </w:r>
          </w:p>
        </w:tc>
      </w:tr>
      <w:tr w:rsidR="00485BE4" w:rsidRPr="00E038F4" w:rsidTr="00766D87">
        <w:tc>
          <w:tcPr>
            <w:tcW w:w="466" w:type="dxa"/>
            <w:shd w:val="clear" w:color="auto" w:fill="auto"/>
            <w:hideMark/>
          </w:tcPr>
          <w:p w:rsidR="00485BE4" w:rsidRPr="00E038F4" w:rsidRDefault="00485BE4" w:rsidP="0055303A">
            <w:pPr>
              <w:keepNext/>
              <w:keepLines/>
              <w:suppressAutoHyphens w:val="0"/>
              <w:spacing w:before="40" w:after="40" w:line="220" w:lineRule="exact"/>
              <w:ind w:right="57"/>
              <w:rPr>
                <w:sz w:val="18"/>
              </w:rPr>
            </w:pPr>
            <w:r w:rsidRPr="00E038F4">
              <w:rPr>
                <w:sz w:val="18"/>
              </w:rPr>
              <w:t>5</w:t>
            </w:r>
          </w:p>
        </w:tc>
        <w:tc>
          <w:tcPr>
            <w:tcW w:w="1855" w:type="dxa"/>
            <w:shd w:val="clear" w:color="auto" w:fill="auto"/>
            <w:hideMark/>
          </w:tcPr>
          <w:p w:rsidR="00485BE4" w:rsidRPr="00E038F4" w:rsidRDefault="00485BE4" w:rsidP="00FA3143">
            <w:pPr>
              <w:keepNext/>
              <w:keepLines/>
              <w:suppressAutoHyphens w:val="0"/>
              <w:spacing w:before="40" w:after="40" w:line="220" w:lineRule="exact"/>
              <w:rPr>
                <w:sz w:val="18"/>
              </w:rPr>
            </w:pPr>
            <w:r w:rsidRPr="00E038F4">
              <w:rPr>
                <w:sz w:val="18"/>
              </w:rPr>
              <w:t>Brakna</w:t>
            </w:r>
          </w:p>
        </w:tc>
        <w:tc>
          <w:tcPr>
            <w:tcW w:w="1081" w:type="dxa"/>
            <w:shd w:val="clear" w:color="auto" w:fill="auto"/>
            <w:hideMark/>
          </w:tcPr>
          <w:p w:rsidR="00485BE4" w:rsidRPr="00E038F4" w:rsidRDefault="00485BE4" w:rsidP="002D265F">
            <w:pPr>
              <w:keepNext/>
              <w:keepLines/>
              <w:suppressAutoHyphens w:val="0"/>
              <w:spacing w:before="40" w:after="40" w:line="220" w:lineRule="exact"/>
              <w:ind w:right="113"/>
              <w:jc w:val="right"/>
              <w:rPr>
                <w:sz w:val="18"/>
              </w:rPr>
            </w:pPr>
            <w:r w:rsidRPr="00E038F4">
              <w:rPr>
                <w:sz w:val="18"/>
              </w:rPr>
              <w:t>733</w:t>
            </w:r>
          </w:p>
        </w:tc>
        <w:tc>
          <w:tcPr>
            <w:tcW w:w="999" w:type="dxa"/>
            <w:shd w:val="clear" w:color="auto" w:fill="auto"/>
            <w:hideMark/>
          </w:tcPr>
          <w:p w:rsidR="00485BE4" w:rsidRPr="00E038F4" w:rsidRDefault="00485BE4" w:rsidP="002D265F">
            <w:pPr>
              <w:keepNext/>
              <w:keepLines/>
              <w:suppressAutoHyphens w:val="0"/>
              <w:spacing w:before="40" w:after="40" w:line="220" w:lineRule="exact"/>
              <w:ind w:right="113"/>
              <w:jc w:val="right"/>
              <w:rPr>
                <w:sz w:val="18"/>
              </w:rPr>
            </w:pPr>
            <w:r w:rsidRPr="00E038F4">
              <w:rPr>
                <w:sz w:val="18"/>
              </w:rPr>
              <w:t>2 001</w:t>
            </w:r>
          </w:p>
        </w:tc>
        <w:tc>
          <w:tcPr>
            <w:tcW w:w="1012" w:type="dxa"/>
            <w:shd w:val="clear" w:color="auto" w:fill="auto"/>
            <w:hideMark/>
          </w:tcPr>
          <w:p w:rsidR="00485BE4" w:rsidRPr="00E038F4" w:rsidRDefault="00485BE4" w:rsidP="002D265F">
            <w:pPr>
              <w:keepNext/>
              <w:keepLines/>
              <w:suppressAutoHyphens w:val="0"/>
              <w:spacing w:before="40" w:after="40" w:line="220" w:lineRule="exact"/>
              <w:ind w:right="113"/>
              <w:jc w:val="right"/>
              <w:rPr>
                <w:sz w:val="18"/>
              </w:rPr>
            </w:pPr>
            <w:r w:rsidRPr="00E038F4">
              <w:rPr>
                <w:sz w:val="18"/>
              </w:rPr>
              <w:t>2 363</w:t>
            </w:r>
          </w:p>
        </w:tc>
        <w:tc>
          <w:tcPr>
            <w:tcW w:w="1082" w:type="dxa"/>
            <w:shd w:val="clear" w:color="auto" w:fill="auto"/>
            <w:hideMark/>
          </w:tcPr>
          <w:p w:rsidR="00485BE4" w:rsidRPr="00E038F4" w:rsidRDefault="00485BE4" w:rsidP="002D265F">
            <w:pPr>
              <w:keepNext/>
              <w:keepLines/>
              <w:suppressAutoHyphens w:val="0"/>
              <w:spacing w:before="40" w:after="40" w:line="220" w:lineRule="exact"/>
              <w:ind w:right="113"/>
              <w:jc w:val="right"/>
              <w:rPr>
                <w:sz w:val="18"/>
              </w:rPr>
            </w:pPr>
            <w:r w:rsidRPr="00E038F4">
              <w:rPr>
                <w:sz w:val="18"/>
              </w:rPr>
              <w:t>807</w:t>
            </w:r>
          </w:p>
        </w:tc>
        <w:tc>
          <w:tcPr>
            <w:tcW w:w="927" w:type="dxa"/>
            <w:shd w:val="clear" w:color="auto" w:fill="auto"/>
            <w:hideMark/>
          </w:tcPr>
          <w:p w:rsidR="00485BE4" w:rsidRPr="00E038F4" w:rsidRDefault="00485BE4" w:rsidP="002D265F">
            <w:pPr>
              <w:keepNext/>
              <w:keepLines/>
              <w:suppressAutoHyphens w:val="0"/>
              <w:spacing w:before="40" w:after="40" w:line="220" w:lineRule="exact"/>
              <w:ind w:right="113"/>
              <w:jc w:val="right"/>
              <w:rPr>
                <w:sz w:val="18"/>
              </w:rPr>
            </w:pPr>
            <w:r w:rsidRPr="00E038F4">
              <w:rPr>
                <w:sz w:val="18"/>
              </w:rPr>
              <w:t>2 068</w:t>
            </w:r>
          </w:p>
        </w:tc>
        <w:tc>
          <w:tcPr>
            <w:tcW w:w="1083" w:type="dxa"/>
            <w:shd w:val="clear" w:color="auto" w:fill="auto"/>
            <w:hideMark/>
          </w:tcPr>
          <w:p w:rsidR="00485BE4" w:rsidRPr="00E038F4" w:rsidRDefault="00485BE4" w:rsidP="002D265F">
            <w:pPr>
              <w:keepNext/>
              <w:keepLines/>
              <w:suppressAutoHyphens w:val="0"/>
              <w:spacing w:before="40" w:after="40" w:line="220" w:lineRule="exact"/>
              <w:ind w:right="113"/>
              <w:jc w:val="right"/>
              <w:rPr>
                <w:sz w:val="18"/>
              </w:rPr>
            </w:pPr>
            <w:r w:rsidRPr="00E038F4">
              <w:rPr>
                <w:sz w:val="18"/>
              </w:rPr>
              <w:t>2 454</w:t>
            </w:r>
          </w:p>
        </w:tc>
      </w:tr>
      <w:tr w:rsidR="00485BE4" w:rsidRPr="00E038F4" w:rsidTr="00766D87">
        <w:tc>
          <w:tcPr>
            <w:tcW w:w="466" w:type="dxa"/>
            <w:shd w:val="clear" w:color="auto" w:fill="auto"/>
            <w:hideMark/>
          </w:tcPr>
          <w:p w:rsidR="00485BE4" w:rsidRPr="00E038F4" w:rsidRDefault="00485BE4" w:rsidP="0055303A">
            <w:pPr>
              <w:keepNext/>
              <w:keepLines/>
              <w:suppressAutoHyphens w:val="0"/>
              <w:spacing w:before="40" w:after="40" w:line="220" w:lineRule="exact"/>
              <w:ind w:right="57"/>
              <w:rPr>
                <w:sz w:val="18"/>
              </w:rPr>
            </w:pPr>
            <w:r w:rsidRPr="00E038F4">
              <w:rPr>
                <w:sz w:val="18"/>
              </w:rPr>
              <w:t>6</w:t>
            </w:r>
          </w:p>
        </w:tc>
        <w:tc>
          <w:tcPr>
            <w:tcW w:w="1855" w:type="dxa"/>
            <w:shd w:val="clear" w:color="auto" w:fill="auto"/>
            <w:hideMark/>
          </w:tcPr>
          <w:p w:rsidR="00485BE4" w:rsidRPr="00E038F4" w:rsidRDefault="00485BE4" w:rsidP="00FA3143">
            <w:pPr>
              <w:keepNext/>
              <w:keepLines/>
              <w:suppressAutoHyphens w:val="0"/>
              <w:spacing w:before="40" w:after="40" w:line="220" w:lineRule="exact"/>
              <w:rPr>
                <w:sz w:val="18"/>
              </w:rPr>
            </w:pPr>
            <w:r w:rsidRPr="00E038F4">
              <w:rPr>
                <w:sz w:val="18"/>
              </w:rPr>
              <w:t>Trarza</w:t>
            </w:r>
          </w:p>
        </w:tc>
        <w:tc>
          <w:tcPr>
            <w:tcW w:w="1081" w:type="dxa"/>
            <w:shd w:val="clear" w:color="auto" w:fill="auto"/>
            <w:hideMark/>
          </w:tcPr>
          <w:p w:rsidR="00485BE4" w:rsidRPr="00E038F4" w:rsidRDefault="00485BE4" w:rsidP="002D265F">
            <w:pPr>
              <w:keepNext/>
              <w:keepLines/>
              <w:suppressAutoHyphens w:val="0"/>
              <w:spacing w:before="40" w:after="40" w:line="220" w:lineRule="exact"/>
              <w:ind w:right="113"/>
              <w:jc w:val="right"/>
              <w:rPr>
                <w:sz w:val="18"/>
              </w:rPr>
            </w:pPr>
            <w:r w:rsidRPr="00E038F4">
              <w:rPr>
                <w:sz w:val="18"/>
              </w:rPr>
              <w:t>919</w:t>
            </w:r>
          </w:p>
        </w:tc>
        <w:tc>
          <w:tcPr>
            <w:tcW w:w="999" w:type="dxa"/>
            <w:shd w:val="clear" w:color="auto" w:fill="auto"/>
            <w:hideMark/>
          </w:tcPr>
          <w:p w:rsidR="00485BE4" w:rsidRPr="00E038F4" w:rsidRDefault="00485BE4" w:rsidP="002D265F">
            <w:pPr>
              <w:keepNext/>
              <w:keepLines/>
              <w:suppressAutoHyphens w:val="0"/>
              <w:spacing w:before="40" w:after="40" w:line="220" w:lineRule="exact"/>
              <w:ind w:right="113"/>
              <w:jc w:val="right"/>
              <w:rPr>
                <w:sz w:val="18"/>
              </w:rPr>
            </w:pPr>
            <w:r w:rsidRPr="00E038F4">
              <w:rPr>
                <w:sz w:val="18"/>
              </w:rPr>
              <w:t>2 257</w:t>
            </w:r>
          </w:p>
        </w:tc>
        <w:tc>
          <w:tcPr>
            <w:tcW w:w="1012" w:type="dxa"/>
            <w:shd w:val="clear" w:color="auto" w:fill="auto"/>
            <w:hideMark/>
          </w:tcPr>
          <w:p w:rsidR="00485BE4" w:rsidRPr="00E038F4" w:rsidRDefault="00485BE4" w:rsidP="002D265F">
            <w:pPr>
              <w:keepNext/>
              <w:keepLines/>
              <w:suppressAutoHyphens w:val="0"/>
              <w:spacing w:before="40" w:after="40" w:line="220" w:lineRule="exact"/>
              <w:ind w:right="113"/>
              <w:jc w:val="right"/>
              <w:rPr>
                <w:sz w:val="18"/>
              </w:rPr>
            </w:pPr>
            <w:r w:rsidRPr="00E038F4">
              <w:rPr>
                <w:sz w:val="18"/>
              </w:rPr>
              <w:t>2 286</w:t>
            </w:r>
          </w:p>
        </w:tc>
        <w:tc>
          <w:tcPr>
            <w:tcW w:w="1082" w:type="dxa"/>
            <w:shd w:val="clear" w:color="auto" w:fill="auto"/>
            <w:hideMark/>
          </w:tcPr>
          <w:p w:rsidR="00485BE4" w:rsidRPr="00E038F4" w:rsidRDefault="00485BE4" w:rsidP="002D265F">
            <w:pPr>
              <w:keepNext/>
              <w:keepLines/>
              <w:suppressAutoHyphens w:val="0"/>
              <w:spacing w:before="40" w:after="40" w:line="220" w:lineRule="exact"/>
              <w:ind w:right="113"/>
              <w:jc w:val="right"/>
              <w:rPr>
                <w:sz w:val="18"/>
              </w:rPr>
            </w:pPr>
            <w:r w:rsidRPr="00E038F4">
              <w:rPr>
                <w:sz w:val="18"/>
              </w:rPr>
              <w:t>998</w:t>
            </w:r>
          </w:p>
        </w:tc>
        <w:tc>
          <w:tcPr>
            <w:tcW w:w="927" w:type="dxa"/>
            <w:shd w:val="clear" w:color="auto" w:fill="auto"/>
            <w:hideMark/>
          </w:tcPr>
          <w:p w:rsidR="00485BE4" w:rsidRPr="00E038F4" w:rsidRDefault="00485BE4" w:rsidP="002D265F">
            <w:pPr>
              <w:keepNext/>
              <w:keepLines/>
              <w:suppressAutoHyphens w:val="0"/>
              <w:spacing w:before="40" w:after="40" w:line="220" w:lineRule="exact"/>
              <w:ind w:right="113"/>
              <w:jc w:val="right"/>
              <w:rPr>
                <w:sz w:val="18"/>
              </w:rPr>
            </w:pPr>
            <w:r w:rsidRPr="00E038F4">
              <w:rPr>
                <w:sz w:val="18"/>
              </w:rPr>
              <w:t>2 326</w:t>
            </w:r>
          </w:p>
        </w:tc>
        <w:tc>
          <w:tcPr>
            <w:tcW w:w="1083" w:type="dxa"/>
            <w:shd w:val="clear" w:color="auto" w:fill="auto"/>
            <w:hideMark/>
          </w:tcPr>
          <w:p w:rsidR="00485BE4" w:rsidRPr="00E038F4" w:rsidRDefault="00485BE4" w:rsidP="002D265F">
            <w:pPr>
              <w:keepNext/>
              <w:keepLines/>
              <w:suppressAutoHyphens w:val="0"/>
              <w:spacing w:before="40" w:after="40" w:line="220" w:lineRule="exact"/>
              <w:ind w:right="113"/>
              <w:jc w:val="right"/>
              <w:rPr>
                <w:sz w:val="18"/>
              </w:rPr>
            </w:pPr>
            <w:r w:rsidRPr="00E038F4">
              <w:rPr>
                <w:sz w:val="18"/>
              </w:rPr>
              <w:t>2 400</w:t>
            </w:r>
          </w:p>
        </w:tc>
      </w:tr>
      <w:tr w:rsidR="00485BE4" w:rsidRPr="00E038F4" w:rsidTr="00766D87">
        <w:tc>
          <w:tcPr>
            <w:tcW w:w="466" w:type="dxa"/>
            <w:shd w:val="clear" w:color="auto" w:fill="auto"/>
            <w:hideMark/>
          </w:tcPr>
          <w:p w:rsidR="00485BE4" w:rsidRPr="00E038F4" w:rsidRDefault="00485BE4" w:rsidP="0055303A">
            <w:pPr>
              <w:keepNext/>
              <w:keepLines/>
              <w:suppressAutoHyphens w:val="0"/>
              <w:spacing w:before="40" w:after="40" w:line="220" w:lineRule="exact"/>
              <w:ind w:right="57"/>
              <w:rPr>
                <w:sz w:val="18"/>
              </w:rPr>
            </w:pPr>
            <w:r w:rsidRPr="00E038F4">
              <w:rPr>
                <w:sz w:val="18"/>
              </w:rPr>
              <w:t>7</w:t>
            </w:r>
          </w:p>
        </w:tc>
        <w:tc>
          <w:tcPr>
            <w:tcW w:w="1855" w:type="dxa"/>
            <w:shd w:val="clear" w:color="auto" w:fill="auto"/>
            <w:hideMark/>
          </w:tcPr>
          <w:p w:rsidR="00485BE4" w:rsidRPr="00E038F4" w:rsidRDefault="00485BE4" w:rsidP="00FA3143">
            <w:pPr>
              <w:keepNext/>
              <w:keepLines/>
              <w:suppressAutoHyphens w:val="0"/>
              <w:spacing w:before="40" w:after="40" w:line="220" w:lineRule="exact"/>
              <w:rPr>
                <w:sz w:val="18"/>
              </w:rPr>
            </w:pPr>
            <w:r w:rsidRPr="00E038F4">
              <w:rPr>
                <w:sz w:val="18"/>
              </w:rPr>
              <w:t>Adrar</w:t>
            </w:r>
          </w:p>
        </w:tc>
        <w:tc>
          <w:tcPr>
            <w:tcW w:w="1081" w:type="dxa"/>
            <w:shd w:val="clear" w:color="auto" w:fill="auto"/>
            <w:hideMark/>
          </w:tcPr>
          <w:p w:rsidR="00485BE4" w:rsidRPr="00E038F4" w:rsidRDefault="00485BE4" w:rsidP="002D265F">
            <w:pPr>
              <w:keepNext/>
              <w:keepLines/>
              <w:suppressAutoHyphens w:val="0"/>
              <w:spacing w:before="40" w:after="40" w:line="220" w:lineRule="exact"/>
              <w:ind w:right="113"/>
              <w:jc w:val="right"/>
              <w:rPr>
                <w:sz w:val="18"/>
              </w:rPr>
            </w:pPr>
            <w:r w:rsidRPr="00E038F4">
              <w:rPr>
                <w:sz w:val="18"/>
              </w:rPr>
              <w:t>190</w:t>
            </w:r>
          </w:p>
        </w:tc>
        <w:tc>
          <w:tcPr>
            <w:tcW w:w="999" w:type="dxa"/>
            <w:shd w:val="clear" w:color="auto" w:fill="auto"/>
            <w:hideMark/>
          </w:tcPr>
          <w:p w:rsidR="00485BE4" w:rsidRPr="00E038F4" w:rsidRDefault="00485BE4" w:rsidP="002D265F">
            <w:pPr>
              <w:keepNext/>
              <w:keepLines/>
              <w:suppressAutoHyphens w:val="0"/>
              <w:spacing w:before="40" w:after="40" w:line="220" w:lineRule="exact"/>
              <w:ind w:right="113"/>
              <w:jc w:val="right"/>
              <w:rPr>
                <w:sz w:val="18"/>
              </w:rPr>
            </w:pPr>
            <w:r w:rsidRPr="00E038F4">
              <w:rPr>
                <w:sz w:val="18"/>
              </w:rPr>
              <w:t>338</w:t>
            </w:r>
          </w:p>
        </w:tc>
        <w:tc>
          <w:tcPr>
            <w:tcW w:w="1012" w:type="dxa"/>
            <w:shd w:val="clear" w:color="auto" w:fill="auto"/>
            <w:hideMark/>
          </w:tcPr>
          <w:p w:rsidR="00485BE4" w:rsidRPr="00E038F4" w:rsidRDefault="00485BE4" w:rsidP="002D265F">
            <w:pPr>
              <w:keepNext/>
              <w:keepLines/>
              <w:suppressAutoHyphens w:val="0"/>
              <w:spacing w:before="40" w:after="40" w:line="220" w:lineRule="exact"/>
              <w:ind w:right="113"/>
              <w:jc w:val="right"/>
              <w:rPr>
                <w:sz w:val="18"/>
              </w:rPr>
            </w:pPr>
            <w:r w:rsidRPr="00E038F4">
              <w:rPr>
                <w:sz w:val="18"/>
              </w:rPr>
              <w:t>306</w:t>
            </w:r>
          </w:p>
        </w:tc>
        <w:tc>
          <w:tcPr>
            <w:tcW w:w="1082" w:type="dxa"/>
            <w:shd w:val="clear" w:color="auto" w:fill="auto"/>
            <w:hideMark/>
          </w:tcPr>
          <w:p w:rsidR="00485BE4" w:rsidRPr="00E038F4" w:rsidRDefault="00485BE4" w:rsidP="002D265F">
            <w:pPr>
              <w:keepNext/>
              <w:keepLines/>
              <w:suppressAutoHyphens w:val="0"/>
              <w:spacing w:before="40" w:after="40" w:line="220" w:lineRule="exact"/>
              <w:ind w:right="113"/>
              <w:jc w:val="right"/>
              <w:rPr>
                <w:sz w:val="18"/>
              </w:rPr>
            </w:pPr>
            <w:r w:rsidRPr="00E038F4">
              <w:rPr>
                <w:sz w:val="18"/>
              </w:rPr>
              <w:t>193</w:t>
            </w:r>
          </w:p>
        </w:tc>
        <w:tc>
          <w:tcPr>
            <w:tcW w:w="927" w:type="dxa"/>
            <w:shd w:val="clear" w:color="auto" w:fill="auto"/>
            <w:hideMark/>
          </w:tcPr>
          <w:p w:rsidR="00485BE4" w:rsidRPr="00E038F4" w:rsidRDefault="00485BE4" w:rsidP="002D265F">
            <w:pPr>
              <w:keepNext/>
              <w:keepLines/>
              <w:suppressAutoHyphens w:val="0"/>
              <w:spacing w:before="40" w:after="40" w:line="220" w:lineRule="exact"/>
              <w:ind w:right="113"/>
              <w:jc w:val="right"/>
              <w:rPr>
                <w:sz w:val="18"/>
              </w:rPr>
            </w:pPr>
            <w:r w:rsidRPr="00E038F4">
              <w:rPr>
                <w:sz w:val="18"/>
              </w:rPr>
              <w:t>314</w:t>
            </w:r>
          </w:p>
        </w:tc>
        <w:tc>
          <w:tcPr>
            <w:tcW w:w="1083" w:type="dxa"/>
            <w:shd w:val="clear" w:color="auto" w:fill="auto"/>
            <w:hideMark/>
          </w:tcPr>
          <w:p w:rsidR="00485BE4" w:rsidRPr="00E038F4" w:rsidRDefault="00485BE4" w:rsidP="002D265F">
            <w:pPr>
              <w:keepNext/>
              <w:keepLines/>
              <w:suppressAutoHyphens w:val="0"/>
              <w:spacing w:before="40" w:after="40" w:line="220" w:lineRule="exact"/>
              <w:ind w:right="113"/>
              <w:jc w:val="right"/>
              <w:rPr>
                <w:sz w:val="18"/>
              </w:rPr>
            </w:pPr>
            <w:r w:rsidRPr="00E038F4">
              <w:rPr>
                <w:sz w:val="18"/>
              </w:rPr>
              <w:t>347</w:t>
            </w:r>
          </w:p>
        </w:tc>
      </w:tr>
      <w:tr w:rsidR="00485BE4" w:rsidRPr="00E038F4" w:rsidTr="00766D87">
        <w:tc>
          <w:tcPr>
            <w:tcW w:w="466" w:type="dxa"/>
            <w:shd w:val="clear" w:color="auto" w:fill="auto"/>
            <w:hideMark/>
          </w:tcPr>
          <w:p w:rsidR="00485BE4" w:rsidRPr="00E038F4" w:rsidRDefault="00485BE4" w:rsidP="0055303A">
            <w:pPr>
              <w:keepNext/>
              <w:keepLines/>
              <w:suppressAutoHyphens w:val="0"/>
              <w:spacing w:before="40" w:after="40" w:line="220" w:lineRule="exact"/>
              <w:ind w:right="57"/>
              <w:rPr>
                <w:sz w:val="18"/>
              </w:rPr>
            </w:pPr>
            <w:r w:rsidRPr="00E038F4">
              <w:rPr>
                <w:sz w:val="18"/>
              </w:rPr>
              <w:t>8</w:t>
            </w:r>
          </w:p>
        </w:tc>
        <w:tc>
          <w:tcPr>
            <w:tcW w:w="1855" w:type="dxa"/>
            <w:shd w:val="clear" w:color="auto" w:fill="auto"/>
            <w:hideMark/>
          </w:tcPr>
          <w:p w:rsidR="00485BE4" w:rsidRPr="00E038F4" w:rsidRDefault="00485BE4" w:rsidP="00FA3143">
            <w:pPr>
              <w:keepNext/>
              <w:keepLines/>
              <w:suppressAutoHyphens w:val="0"/>
              <w:spacing w:before="40" w:after="40" w:line="220" w:lineRule="exact"/>
              <w:rPr>
                <w:sz w:val="18"/>
              </w:rPr>
            </w:pPr>
            <w:r w:rsidRPr="00E038F4">
              <w:rPr>
                <w:sz w:val="18"/>
              </w:rPr>
              <w:t>Dakhlet Nouadhibou</w:t>
            </w:r>
          </w:p>
        </w:tc>
        <w:tc>
          <w:tcPr>
            <w:tcW w:w="1081" w:type="dxa"/>
            <w:shd w:val="clear" w:color="auto" w:fill="auto"/>
            <w:hideMark/>
          </w:tcPr>
          <w:p w:rsidR="00485BE4" w:rsidRPr="00E038F4" w:rsidRDefault="00485BE4" w:rsidP="002D265F">
            <w:pPr>
              <w:keepNext/>
              <w:keepLines/>
              <w:suppressAutoHyphens w:val="0"/>
              <w:spacing w:before="40" w:after="40" w:line="220" w:lineRule="exact"/>
              <w:ind w:right="113"/>
              <w:jc w:val="right"/>
              <w:rPr>
                <w:sz w:val="18"/>
              </w:rPr>
            </w:pPr>
            <w:r w:rsidRPr="00E038F4">
              <w:rPr>
                <w:sz w:val="18"/>
              </w:rPr>
              <w:t>229</w:t>
            </w:r>
          </w:p>
        </w:tc>
        <w:tc>
          <w:tcPr>
            <w:tcW w:w="999" w:type="dxa"/>
            <w:shd w:val="clear" w:color="auto" w:fill="auto"/>
            <w:hideMark/>
          </w:tcPr>
          <w:p w:rsidR="00485BE4" w:rsidRPr="00E038F4" w:rsidRDefault="00485BE4" w:rsidP="002D265F">
            <w:pPr>
              <w:keepNext/>
              <w:keepLines/>
              <w:suppressAutoHyphens w:val="0"/>
              <w:spacing w:before="40" w:after="40" w:line="220" w:lineRule="exact"/>
              <w:ind w:right="113"/>
              <w:jc w:val="right"/>
              <w:rPr>
                <w:sz w:val="18"/>
              </w:rPr>
            </w:pPr>
            <w:r w:rsidRPr="00E038F4">
              <w:rPr>
                <w:sz w:val="18"/>
              </w:rPr>
              <w:t>453</w:t>
            </w:r>
          </w:p>
        </w:tc>
        <w:tc>
          <w:tcPr>
            <w:tcW w:w="1012" w:type="dxa"/>
            <w:shd w:val="clear" w:color="auto" w:fill="auto"/>
            <w:hideMark/>
          </w:tcPr>
          <w:p w:rsidR="00485BE4" w:rsidRPr="00E038F4" w:rsidRDefault="00485BE4" w:rsidP="002D265F">
            <w:pPr>
              <w:keepNext/>
              <w:keepLines/>
              <w:suppressAutoHyphens w:val="0"/>
              <w:spacing w:before="40" w:after="40" w:line="220" w:lineRule="exact"/>
              <w:ind w:right="113"/>
              <w:jc w:val="right"/>
              <w:rPr>
                <w:sz w:val="18"/>
              </w:rPr>
            </w:pPr>
            <w:r w:rsidRPr="00E038F4">
              <w:rPr>
                <w:sz w:val="18"/>
              </w:rPr>
              <w:t>372</w:t>
            </w:r>
          </w:p>
        </w:tc>
        <w:tc>
          <w:tcPr>
            <w:tcW w:w="1082" w:type="dxa"/>
            <w:shd w:val="clear" w:color="auto" w:fill="auto"/>
            <w:hideMark/>
          </w:tcPr>
          <w:p w:rsidR="00485BE4" w:rsidRPr="00E038F4" w:rsidRDefault="00485BE4" w:rsidP="002D265F">
            <w:pPr>
              <w:keepNext/>
              <w:keepLines/>
              <w:suppressAutoHyphens w:val="0"/>
              <w:spacing w:before="40" w:after="40" w:line="220" w:lineRule="exact"/>
              <w:ind w:right="113"/>
              <w:jc w:val="right"/>
              <w:rPr>
                <w:sz w:val="18"/>
              </w:rPr>
            </w:pPr>
            <w:r w:rsidRPr="00E038F4">
              <w:rPr>
                <w:sz w:val="18"/>
              </w:rPr>
              <w:t>220</w:t>
            </w:r>
          </w:p>
        </w:tc>
        <w:tc>
          <w:tcPr>
            <w:tcW w:w="927" w:type="dxa"/>
            <w:shd w:val="clear" w:color="auto" w:fill="auto"/>
            <w:hideMark/>
          </w:tcPr>
          <w:p w:rsidR="00485BE4" w:rsidRPr="00E038F4" w:rsidRDefault="00485BE4" w:rsidP="002D265F">
            <w:pPr>
              <w:keepNext/>
              <w:keepLines/>
              <w:suppressAutoHyphens w:val="0"/>
              <w:spacing w:before="40" w:after="40" w:line="220" w:lineRule="exact"/>
              <w:ind w:right="113"/>
              <w:jc w:val="right"/>
              <w:rPr>
                <w:sz w:val="18"/>
              </w:rPr>
            </w:pPr>
            <w:r w:rsidRPr="00E038F4">
              <w:rPr>
                <w:sz w:val="18"/>
              </w:rPr>
              <w:t>452</w:t>
            </w:r>
          </w:p>
        </w:tc>
        <w:tc>
          <w:tcPr>
            <w:tcW w:w="1083" w:type="dxa"/>
            <w:shd w:val="clear" w:color="auto" w:fill="auto"/>
            <w:hideMark/>
          </w:tcPr>
          <w:p w:rsidR="00485BE4" w:rsidRPr="00E038F4" w:rsidRDefault="00485BE4" w:rsidP="002D265F">
            <w:pPr>
              <w:keepNext/>
              <w:keepLines/>
              <w:suppressAutoHyphens w:val="0"/>
              <w:spacing w:before="40" w:after="40" w:line="220" w:lineRule="exact"/>
              <w:ind w:right="113"/>
              <w:jc w:val="right"/>
              <w:rPr>
                <w:sz w:val="18"/>
              </w:rPr>
            </w:pPr>
            <w:r w:rsidRPr="00E038F4">
              <w:rPr>
                <w:sz w:val="18"/>
              </w:rPr>
              <w:t>357</w:t>
            </w:r>
          </w:p>
        </w:tc>
      </w:tr>
      <w:tr w:rsidR="00485BE4" w:rsidRPr="00E038F4" w:rsidTr="00766D87">
        <w:tc>
          <w:tcPr>
            <w:tcW w:w="466" w:type="dxa"/>
            <w:shd w:val="clear" w:color="auto" w:fill="auto"/>
            <w:hideMark/>
          </w:tcPr>
          <w:p w:rsidR="00485BE4" w:rsidRPr="00E038F4" w:rsidRDefault="00485BE4" w:rsidP="0055303A">
            <w:pPr>
              <w:keepNext/>
              <w:keepLines/>
              <w:suppressAutoHyphens w:val="0"/>
              <w:spacing w:before="40" w:after="40" w:line="220" w:lineRule="exact"/>
              <w:ind w:right="57"/>
              <w:rPr>
                <w:sz w:val="18"/>
              </w:rPr>
            </w:pPr>
            <w:r w:rsidRPr="00E038F4">
              <w:rPr>
                <w:sz w:val="18"/>
              </w:rPr>
              <w:t>9</w:t>
            </w:r>
          </w:p>
        </w:tc>
        <w:tc>
          <w:tcPr>
            <w:tcW w:w="1855" w:type="dxa"/>
            <w:shd w:val="clear" w:color="auto" w:fill="auto"/>
            <w:hideMark/>
          </w:tcPr>
          <w:p w:rsidR="00485BE4" w:rsidRPr="00E038F4" w:rsidRDefault="00485BE4" w:rsidP="00FA3143">
            <w:pPr>
              <w:keepNext/>
              <w:keepLines/>
              <w:suppressAutoHyphens w:val="0"/>
              <w:spacing w:before="40" w:after="40" w:line="220" w:lineRule="exact"/>
              <w:rPr>
                <w:sz w:val="18"/>
              </w:rPr>
            </w:pPr>
            <w:r w:rsidRPr="00E038F4">
              <w:rPr>
                <w:sz w:val="18"/>
              </w:rPr>
              <w:t>Tagant</w:t>
            </w:r>
          </w:p>
        </w:tc>
        <w:tc>
          <w:tcPr>
            <w:tcW w:w="1081" w:type="dxa"/>
            <w:shd w:val="clear" w:color="auto" w:fill="auto"/>
            <w:hideMark/>
          </w:tcPr>
          <w:p w:rsidR="00485BE4" w:rsidRPr="00E038F4" w:rsidRDefault="00485BE4" w:rsidP="002D265F">
            <w:pPr>
              <w:keepNext/>
              <w:keepLines/>
              <w:suppressAutoHyphens w:val="0"/>
              <w:spacing w:before="40" w:after="40" w:line="220" w:lineRule="exact"/>
              <w:ind w:right="113"/>
              <w:jc w:val="right"/>
              <w:rPr>
                <w:sz w:val="18"/>
              </w:rPr>
            </w:pPr>
            <w:r w:rsidRPr="00E038F4">
              <w:rPr>
                <w:sz w:val="18"/>
              </w:rPr>
              <w:t>154</w:t>
            </w:r>
          </w:p>
        </w:tc>
        <w:tc>
          <w:tcPr>
            <w:tcW w:w="999" w:type="dxa"/>
            <w:shd w:val="clear" w:color="auto" w:fill="auto"/>
            <w:hideMark/>
          </w:tcPr>
          <w:p w:rsidR="00485BE4" w:rsidRPr="00E038F4" w:rsidRDefault="00485BE4" w:rsidP="002D265F">
            <w:pPr>
              <w:keepNext/>
              <w:keepLines/>
              <w:suppressAutoHyphens w:val="0"/>
              <w:spacing w:before="40" w:after="40" w:line="220" w:lineRule="exact"/>
              <w:ind w:right="113"/>
              <w:jc w:val="right"/>
              <w:rPr>
                <w:sz w:val="18"/>
              </w:rPr>
            </w:pPr>
            <w:r w:rsidRPr="00E038F4">
              <w:rPr>
                <w:sz w:val="18"/>
              </w:rPr>
              <w:t>279</w:t>
            </w:r>
          </w:p>
        </w:tc>
        <w:tc>
          <w:tcPr>
            <w:tcW w:w="1012" w:type="dxa"/>
            <w:shd w:val="clear" w:color="auto" w:fill="auto"/>
            <w:hideMark/>
          </w:tcPr>
          <w:p w:rsidR="00485BE4" w:rsidRPr="00E038F4" w:rsidRDefault="00485BE4" w:rsidP="002D265F">
            <w:pPr>
              <w:keepNext/>
              <w:keepLines/>
              <w:suppressAutoHyphens w:val="0"/>
              <w:spacing w:before="40" w:after="40" w:line="220" w:lineRule="exact"/>
              <w:ind w:right="113"/>
              <w:jc w:val="right"/>
              <w:rPr>
                <w:sz w:val="18"/>
              </w:rPr>
            </w:pPr>
            <w:r w:rsidRPr="00E038F4">
              <w:rPr>
                <w:sz w:val="18"/>
              </w:rPr>
              <w:t>333</w:t>
            </w:r>
          </w:p>
        </w:tc>
        <w:tc>
          <w:tcPr>
            <w:tcW w:w="1082" w:type="dxa"/>
            <w:shd w:val="clear" w:color="auto" w:fill="auto"/>
            <w:hideMark/>
          </w:tcPr>
          <w:p w:rsidR="00485BE4" w:rsidRPr="00E038F4" w:rsidRDefault="00485BE4" w:rsidP="002D265F">
            <w:pPr>
              <w:keepNext/>
              <w:keepLines/>
              <w:suppressAutoHyphens w:val="0"/>
              <w:spacing w:before="40" w:after="40" w:line="220" w:lineRule="exact"/>
              <w:ind w:right="113"/>
              <w:jc w:val="right"/>
              <w:rPr>
                <w:sz w:val="18"/>
              </w:rPr>
            </w:pPr>
            <w:r w:rsidRPr="00E038F4">
              <w:rPr>
                <w:sz w:val="18"/>
              </w:rPr>
              <w:t>167</w:t>
            </w:r>
          </w:p>
        </w:tc>
        <w:tc>
          <w:tcPr>
            <w:tcW w:w="927" w:type="dxa"/>
            <w:shd w:val="clear" w:color="auto" w:fill="auto"/>
            <w:hideMark/>
          </w:tcPr>
          <w:p w:rsidR="00485BE4" w:rsidRPr="00E038F4" w:rsidRDefault="00485BE4" w:rsidP="002D265F">
            <w:pPr>
              <w:keepNext/>
              <w:keepLines/>
              <w:suppressAutoHyphens w:val="0"/>
              <w:spacing w:before="40" w:after="40" w:line="220" w:lineRule="exact"/>
              <w:ind w:right="113"/>
              <w:jc w:val="right"/>
              <w:rPr>
                <w:sz w:val="18"/>
              </w:rPr>
            </w:pPr>
            <w:r w:rsidRPr="00E038F4">
              <w:rPr>
                <w:sz w:val="18"/>
              </w:rPr>
              <w:t>280</w:t>
            </w:r>
          </w:p>
        </w:tc>
        <w:tc>
          <w:tcPr>
            <w:tcW w:w="1083" w:type="dxa"/>
            <w:shd w:val="clear" w:color="auto" w:fill="auto"/>
            <w:hideMark/>
          </w:tcPr>
          <w:p w:rsidR="00485BE4" w:rsidRPr="00E038F4" w:rsidRDefault="00485BE4" w:rsidP="002D265F">
            <w:pPr>
              <w:keepNext/>
              <w:keepLines/>
              <w:suppressAutoHyphens w:val="0"/>
              <w:spacing w:before="40" w:after="40" w:line="220" w:lineRule="exact"/>
              <w:ind w:right="113"/>
              <w:jc w:val="right"/>
              <w:rPr>
                <w:sz w:val="18"/>
              </w:rPr>
            </w:pPr>
            <w:r w:rsidRPr="00E038F4">
              <w:rPr>
                <w:sz w:val="18"/>
              </w:rPr>
              <w:t>336</w:t>
            </w:r>
          </w:p>
        </w:tc>
      </w:tr>
      <w:tr w:rsidR="00485BE4" w:rsidRPr="00E038F4" w:rsidTr="00766D87">
        <w:tc>
          <w:tcPr>
            <w:tcW w:w="466" w:type="dxa"/>
            <w:shd w:val="clear" w:color="auto" w:fill="auto"/>
            <w:hideMark/>
          </w:tcPr>
          <w:p w:rsidR="00485BE4" w:rsidRPr="00E038F4" w:rsidRDefault="00485BE4" w:rsidP="0055303A">
            <w:pPr>
              <w:keepNext/>
              <w:keepLines/>
              <w:suppressAutoHyphens w:val="0"/>
              <w:spacing w:before="40" w:after="40" w:line="220" w:lineRule="exact"/>
              <w:ind w:right="57"/>
              <w:rPr>
                <w:sz w:val="18"/>
              </w:rPr>
            </w:pPr>
            <w:r w:rsidRPr="00E038F4">
              <w:rPr>
                <w:sz w:val="18"/>
              </w:rPr>
              <w:t>10</w:t>
            </w:r>
          </w:p>
        </w:tc>
        <w:tc>
          <w:tcPr>
            <w:tcW w:w="1855" w:type="dxa"/>
            <w:shd w:val="clear" w:color="auto" w:fill="auto"/>
            <w:hideMark/>
          </w:tcPr>
          <w:p w:rsidR="00485BE4" w:rsidRPr="00E038F4" w:rsidRDefault="00485BE4" w:rsidP="00FA3143">
            <w:pPr>
              <w:keepNext/>
              <w:keepLines/>
              <w:suppressAutoHyphens w:val="0"/>
              <w:spacing w:before="40" w:after="40" w:line="220" w:lineRule="exact"/>
              <w:rPr>
                <w:sz w:val="18"/>
              </w:rPr>
            </w:pPr>
            <w:r w:rsidRPr="00E038F4">
              <w:rPr>
                <w:sz w:val="18"/>
              </w:rPr>
              <w:t>Guidimaka</w:t>
            </w:r>
          </w:p>
        </w:tc>
        <w:tc>
          <w:tcPr>
            <w:tcW w:w="1081" w:type="dxa"/>
            <w:shd w:val="clear" w:color="auto" w:fill="auto"/>
            <w:hideMark/>
          </w:tcPr>
          <w:p w:rsidR="00485BE4" w:rsidRPr="00E038F4" w:rsidRDefault="00485BE4" w:rsidP="002D265F">
            <w:pPr>
              <w:keepNext/>
              <w:keepLines/>
              <w:suppressAutoHyphens w:val="0"/>
              <w:spacing w:before="40" w:after="40" w:line="220" w:lineRule="exact"/>
              <w:ind w:right="113"/>
              <w:jc w:val="right"/>
              <w:rPr>
                <w:sz w:val="18"/>
              </w:rPr>
            </w:pPr>
            <w:r w:rsidRPr="00E038F4">
              <w:rPr>
                <w:sz w:val="18"/>
              </w:rPr>
              <w:t>285</w:t>
            </w:r>
          </w:p>
        </w:tc>
        <w:tc>
          <w:tcPr>
            <w:tcW w:w="999" w:type="dxa"/>
            <w:shd w:val="clear" w:color="auto" w:fill="auto"/>
            <w:hideMark/>
          </w:tcPr>
          <w:p w:rsidR="00485BE4" w:rsidRPr="00E038F4" w:rsidRDefault="00485BE4" w:rsidP="002D265F">
            <w:pPr>
              <w:keepNext/>
              <w:keepLines/>
              <w:suppressAutoHyphens w:val="0"/>
              <w:spacing w:before="40" w:after="40" w:line="220" w:lineRule="exact"/>
              <w:ind w:right="113"/>
              <w:jc w:val="right"/>
              <w:rPr>
                <w:sz w:val="18"/>
              </w:rPr>
            </w:pPr>
            <w:r w:rsidRPr="00E038F4">
              <w:rPr>
                <w:sz w:val="18"/>
              </w:rPr>
              <w:t>1 134</w:t>
            </w:r>
          </w:p>
        </w:tc>
        <w:tc>
          <w:tcPr>
            <w:tcW w:w="1012" w:type="dxa"/>
            <w:shd w:val="clear" w:color="auto" w:fill="auto"/>
            <w:hideMark/>
          </w:tcPr>
          <w:p w:rsidR="00485BE4" w:rsidRPr="00E038F4" w:rsidRDefault="00485BE4" w:rsidP="002D265F">
            <w:pPr>
              <w:keepNext/>
              <w:keepLines/>
              <w:suppressAutoHyphens w:val="0"/>
              <w:spacing w:before="40" w:after="40" w:line="220" w:lineRule="exact"/>
              <w:ind w:right="113"/>
              <w:jc w:val="right"/>
              <w:rPr>
                <w:sz w:val="18"/>
              </w:rPr>
            </w:pPr>
            <w:r w:rsidRPr="00E038F4">
              <w:rPr>
                <w:sz w:val="18"/>
              </w:rPr>
              <w:t>2 220</w:t>
            </w:r>
          </w:p>
        </w:tc>
        <w:tc>
          <w:tcPr>
            <w:tcW w:w="1082" w:type="dxa"/>
            <w:shd w:val="clear" w:color="auto" w:fill="auto"/>
            <w:hideMark/>
          </w:tcPr>
          <w:p w:rsidR="00485BE4" w:rsidRPr="00E038F4" w:rsidRDefault="00485BE4" w:rsidP="002D265F">
            <w:pPr>
              <w:keepNext/>
              <w:keepLines/>
              <w:suppressAutoHyphens w:val="0"/>
              <w:spacing w:before="40" w:after="40" w:line="220" w:lineRule="exact"/>
              <w:ind w:right="113"/>
              <w:jc w:val="right"/>
              <w:rPr>
                <w:sz w:val="18"/>
              </w:rPr>
            </w:pPr>
            <w:r w:rsidRPr="00E038F4">
              <w:rPr>
                <w:sz w:val="18"/>
              </w:rPr>
              <w:t>331</w:t>
            </w:r>
          </w:p>
        </w:tc>
        <w:tc>
          <w:tcPr>
            <w:tcW w:w="927" w:type="dxa"/>
            <w:shd w:val="clear" w:color="auto" w:fill="auto"/>
            <w:hideMark/>
          </w:tcPr>
          <w:p w:rsidR="00485BE4" w:rsidRPr="00E038F4" w:rsidRDefault="00485BE4" w:rsidP="002D265F">
            <w:pPr>
              <w:keepNext/>
              <w:keepLines/>
              <w:suppressAutoHyphens w:val="0"/>
              <w:spacing w:before="40" w:after="40" w:line="220" w:lineRule="exact"/>
              <w:ind w:right="113"/>
              <w:jc w:val="right"/>
              <w:rPr>
                <w:sz w:val="18"/>
              </w:rPr>
            </w:pPr>
            <w:r w:rsidRPr="00E038F4">
              <w:rPr>
                <w:sz w:val="18"/>
              </w:rPr>
              <w:t>1 289</w:t>
            </w:r>
          </w:p>
        </w:tc>
        <w:tc>
          <w:tcPr>
            <w:tcW w:w="1083" w:type="dxa"/>
            <w:shd w:val="clear" w:color="auto" w:fill="auto"/>
            <w:hideMark/>
          </w:tcPr>
          <w:p w:rsidR="00485BE4" w:rsidRPr="00E038F4" w:rsidRDefault="00485BE4" w:rsidP="002D265F">
            <w:pPr>
              <w:keepNext/>
              <w:keepLines/>
              <w:suppressAutoHyphens w:val="0"/>
              <w:spacing w:before="40" w:after="40" w:line="220" w:lineRule="exact"/>
              <w:ind w:right="113"/>
              <w:jc w:val="right"/>
              <w:rPr>
                <w:sz w:val="18"/>
              </w:rPr>
            </w:pPr>
            <w:r w:rsidRPr="00E038F4">
              <w:rPr>
                <w:sz w:val="18"/>
              </w:rPr>
              <w:t>2 455</w:t>
            </w:r>
          </w:p>
        </w:tc>
      </w:tr>
      <w:tr w:rsidR="00485BE4" w:rsidRPr="00E038F4" w:rsidTr="00766D87">
        <w:tc>
          <w:tcPr>
            <w:tcW w:w="466" w:type="dxa"/>
            <w:shd w:val="clear" w:color="auto" w:fill="auto"/>
            <w:hideMark/>
          </w:tcPr>
          <w:p w:rsidR="00485BE4" w:rsidRPr="00E038F4" w:rsidRDefault="00485BE4" w:rsidP="0055303A">
            <w:pPr>
              <w:keepNext/>
              <w:keepLines/>
              <w:suppressAutoHyphens w:val="0"/>
              <w:spacing w:before="40" w:after="40" w:line="220" w:lineRule="exact"/>
              <w:ind w:right="57"/>
              <w:rPr>
                <w:sz w:val="18"/>
              </w:rPr>
            </w:pPr>
            <w:r w:rsidRPr="00E038F4">
              <w:rPr>
                <w:sz w:val="18"/>
              </w:rPr>
              <w:t>11</w:t>
            </w:r>
          </w:p>
        </w:tc>
        <w:tc>
          <w:tcPr>
            <w:tcW w:w="1855" w:type="dxa"/>
            <w:shd w:val="clear" w:color="auto" w:fill="auto"/>
            <w:hideMark/>
          </w:tcPr>
          <w:p w:rsidR="00485BE4" w:rsidRPr="00E038F4" w:rsidRDefault="00485BE4" w:rsidP="00FA3143">
            <w:pPr>
              <w:keepNext/>
              <w:keepLines/>
              <w:suppressAutoHyphens w:val="0"/>
              <w:spacing w:before="40" w:after="40" w:line="220" w:lineRule="exact"/>
              <w:rPr>
                <w:sz w:val="18"/>
              </w:rPr>
            </w:pPr>
            <w:r w:rsidRPr="00E038F4">
              <w:rPr>
                <w:sz w:val="18"/>
              </w:rPr>
              <w:t>Inchiri</w:t>
            </w:r>
          </w:p>
        </w:tc>
        <w:tc>
          <w:tcPr>
            <w:tcW w:w="1081" w:type="dxa"/>
            <w:shd w:val="clear" w:color="auto" w:fill="auto"/>
            <w:hideMark/>
          </w:tcPr>
          <w:p w:rsidR="00485BE4" w:rsidRPr="00E038F4" w:rsidRDefault="00485BE4" w:rsidP="002D265F">
            <w:pPr>
              <w:keepNext/>
              <w:keepLines/>
              <w:suppressAutoHyphens w:val="0"/>
              <w:spacing w:before="40" w:after="40" w:line="220" w:lineRule="exact"/>
              <w:ind w:right="113"/>
              <w:jc w:val="right"/>
              <w:rPr>
                <w:sz w:val="18"/>
              </w:rPr>
            </w:pPr>
            <w:r w:rsidRPr="00E038F4">
              <w:rPr>
                <w:sz w:val="18"/>
              </w:rPr>
              <w:t>24</w:t>
            </w:r>
          </w:p>
        </w:tc>
        <w:tc>
          <w:tcPr>
            <w:tcW w:w="999" w:type="dxa"/>
            <w:shd w:val="clear" w:color="auto" w:fill="auto"/>
            <w:hideMark/>
          </w:tcPr>
          <w:p w:rsidR="00485BE4" w:rsidRPr="00E038F4" w:rsidRDefault="00485BE4" w:rsidP="002D265F">
            <w:pPr>
              <w:keepNext/>
              <w:keepLines/>
              <w:suppressAutoHyphens w:val="0"/>
              <w:spacing w:before="40" w:after="40" w:line="220" w:lineRule="exact"/>
              <w:ind w:right="113"/>
              <w:jc w:val="right"/>
              <w:rPr>
                <w:sz w:val="18"/>
              </w:rPr>
            </w:pPr>
            <w:r w:rsidRPr="00E038F4">
              <w:rPr>
                <w:sz w:val="18"/>
              </w:rPr>
              <w:t>96</w:t>
            </w:r>
          </w:p>
        </w:tc>
        <w:tc>
          <w:tcPr>
            <w:tcW w:w="1012" w:type="dxa"/>
            <w:shd w:val="clear" w:color="auto" w:fill="auto"/>
            <w:hideMark/>
          </w:tcPr>
          <w:p w:rsidR="00485BE4" w:rsidRPr="00E038F4" w:rsidRDefault="00485BE4" w:rsidP="002D265F">
            <w:pPr>
              <w:keepNext/>
              <w:keepLines/>
              <w:suppressAutoHyphens w:val="0"/>
              <w:spacing w:before="40" w:after="40" w:line="220" w:lineRule="exact"/>
              <w:ind w:right="113"/>
              <w:jc w:val="right"/>
              <w:rPr>
                <w:sz w:val="18"/>
              </w:rPr>
            </w:pPr>
            <w:r w:rsidRPr="00E038F4">
              <w:rPr>
                <w:sz w:val="18"/>
              </w:rPr>
              <w:t>82</w:t>
            </w:r>
          </w:p>
        </w:tc>
        <w:tc>
          <w:tcPr>
            <w:tcW w:w="1082" w:type="dxa"/>
            <w:shd w:val="clear" w:color="auto" w:fill="auto"/>
            <w:hideMark/>
          </w:tcPr>
          <w:p w:rsidR="00485BE4" w:rsidRPr="00E038F4" w:rsidRDefault="00485BE4" w:rsidP="002D265F">
            <w:pPr>
              <w:keepNext/>
              <w:keepLines/>
              <w:suppressAutoHyphens w:val="0"/>
              <w:spacing w:before="40" w:after="40" w:line="220" w:lineRule="exact"/>
              <w:ind w:right="113"/>
              <w:jc w:val="right"/>
              <w:rPr>
                <w:sz w:val="18"/>
              </w:rPr>
            </w:pPr>
            <w:r w:rsidRPr="00E038F4">
              <w:rPr>
                <w:sz w:val="18"/>
              </w:rPr>
              <w:t>32</w:t>
            </w:r>
          </w:p>
        </w:tc>
        <w:tc>
          <w:tcPr>
            <w:tcW w:w="927" w:type="dxa"/>
            <w:shd w:val="clear" w:color="auto" w:fill="auto"/>
            <w:hideMark/>
          </w:tcPr>
          <w:p w:rsidR="00485BE4" w:rsidRPr="00E038F4" w:rsidRDefault="00485BE4" w:rsidP="002D265F">
            <w:pPr>
              <w:keepNext/>
              <w:keepLines/>
              <w:suppressAutoHyphens w:val="0"/>
              <w:spacing w:before="40" w:after="40" w:line="220" w:lineRule="exact"/>
              <w:ind w:right="113"/>
              <w:jc w:val="right"/>
              <w:rPr>
                <w:sz w:val="18"/>
              </w:rPr>
            </w:pPr>
            <w:r w:rsidRPr="00E038F4">
              <w:rPr>
                <w:sz w:val="18"/>
              </w:rPr>
              <w:t>68</w:t>
            </w:r>
          </w:p>
        </w:tc>
        <w:tc>
          <w:tcPr>
            <w:tcW w:w="1083" w:type="dxa"/>
            <w:shd w:val="clear" w:color="auto" w:fill="auto"/>
            <w:hideMark/>
          </w:tcPr>
          <w:p w:rsidR="00485BE4" w:rsidRPr="00E038F4" w:rsidRDefault="00485BE4" w:rsidP="002D265F">
            <w:pPr>
              <w:keepNext/>
              <w:keepLines/>
              <w:suppressAutoHyphens w:val="0"/>
              <w:spacing w:before="40" w:after="40" w:line="220" w:lineRule="exact"/>
              <w:ind w:right="113"/>
              <w:jc w:val="right"/>
              <w:rPr>
                <w:sz w:val="18"/>
              </w:rPr>
            </w:pPr>
            <w:r w:rsidRPr="00E038F4">
              <w:rPr>
                <w:sz w:val="18"/>
              </w:rPr>
              <w:t>112</w:t>
            </w:r>
          </w:p>
        </w:tc>
      </w:tr>
      <w:tr w:rsidR="00485BE4" w:rsidRPr="00E038F4" w:rsidTr="00766D87">
        <w:tc>
          <w:tcPr>
            <w:tcW w:w="466" w:type="dxa"/>
            <w:shd w:val="clear" w:color="auto" w:fill="auto"/>
            <w:hideMark/>
          </w:tcPr>
          <w:p w:rsidR="00485BE4" w:rsidRPr="00E038F4" w:rsidRDefault="00485BE4" w:rsidP="0055303A">
            <w:pPr>
              <w:keepNext/>
              <w:keepLines/>
              <w:suppressAutoHyphens w:val="0"/>
              <w:spacing w:before="40" w:after="40" w:line="220" w:lineRule="exact"/>
              <w:ind w:right="57"/>
              <w:rPr>
                <w:sz w:val="18"/>
              </w:rPr>
            </w:pPr>
            <w:r w:rsidRPr="00E038F4">
              <w:rPr>
                <w:sz w:val="18"/>
              </w:rPr>
              <w:t>12</w:t>
            </w:r>
          </w:p>
        </w:tc>
        <w:tc>
          <w:tcPr>
            <w:tcW w:w="1855" w:type="dxa"/>
            <w:shd w:val="clear" w:color="auto" w:fill="auto"/>
            <w:hideMark/>
          </w:tcPr>
          <w:p w:rsidR="00485BE4" w:rsidRPr="00E038F4" w:rsidRDefault="00485BE4" w:rsidP="00FA3143">
            <w:pPr>
              <w:keepNext/>
              <w:keepLines/>
              <w:suppressAutoHyphens w:val="0"/>
              <w:spacing w:before="40" w:after="40" w:line="220" w:lineRule="exact"/>
              <w:rPr>
                <w:sz w:val="18"/>
              </w:rPr>
            </w:pPr>
            <w:r w:rsidRPr="00E038F4">
              <w:rPr>
                <w:sz w:val="18"/>
              </w:rPr>
              <w:t>Tiris Zemmour</w:t>
            </w:r>
          </w:p>
        </w:tc>
        <w:tc>
          <w:tcPr>
            <w:tcW w:w="1081" w:type="dxa"/>
            <w:shd w:val="clear" w:color="auto" w:fill="auto"/>
            <w:hideMark/>
          </w:tcPr>
          <w:p w:rsidR="00485BE4" w:rsidRPr="00E038F4" w:rsidRDefault="00485BE4" w:rsidP="002D265F">
            <w:pPr>
              <w:keepNext/>
              <w:keepLines/>
              <w:suppressAutoHyphens w:val="0"/>
              <w:spacing w:before="40" w:after="40" w:line="220" w:lineRule="exact"/>
              <w:ind w:right="113"/>
              <w:jc w:val="right"/>
              <w:rPr>
                <w:sz w:val="18"/>
              </w:rPr>
            </w:pPr>
            <w:r w:rsidRPr="00E038F4">
              <w:rPr>
                <w:sz w:val="18"/>
              </w:rPr>
              <w:t>99</w:t>
            </w:r>
          </w:p>
        </w:tc>
        <w:tc>
          <w:tcPr>
            <w:tcW w:w="999" w:type="dxa"/>
            <w:shd w:val="clear" w:color="auto" w:fill="auto"/>
            <w:hideMark/>
          </w:tcPr>
          <w:p w:rsidR="00485BE4" w:rsidRPr="00E038F4" w:rsidRDefault="00485BE4" w:rsidP="002D265F">
            <w:pPr>
              <w:keepNext/>
              <w:keepLines/>
              <w:suppressAutoHyphens w:val="0"/>
              <w:spacing w:before="40" w:after="40" w:line="220" w:lineRule="exact"/>
              <w:ind w:right="113"/>
              <w:jc w:val="right"/>
              <w:rPr>
                <w:sz w:val="18"/>
              </w:rPr>
            </w:pPr>
            <w:r w:rsidRPr="00E038F4">
              <w:rPr>
                <w:sz w:val="18"/>
              </w:rPr>
              <w:t>265</w:t>
            </w:r>
          </w:p>
        </w:tc>
        <w:tc>
          <w:tcPr>
            <w:tcW w:w="1012" w:type="dxa"/>
            <w:shd w:val="clear" w:color="auto" w:fill="auto"/>
            <w:hideMark/>
          </w:tcPr>
          <w:p w:rsidR="00485BE4" w:rsidRPr="00E038F4" w:rsidRDefault="00485BE4" w:rsidP="002D265F">
            <w:pPr>
              <w:keepNext/>
              <w:keepLines/>
              <w:suppressAutoHyphens w:val="0"/>
              <w:spacing w:before="40" w:after="40" w:line="220" w:lineRule="exact"/>
              <w:ind w:right="113"/>
              <w:jc w:val="right"/>
              <w:rPr>
                <w:sz w:val="18"/>
              </w:rPr>
            </w:pPr>
            <w:r w:rsidRPr="00E038F4">
              <w:rPr>
                <w:sz w:val="18"/>
              </w:rPr>
              <w:t>215</w:t>
            </w:r>
          </w:p>
        </w:tc>
        <w:tc>
          <w:tcPr>
            <w:tcW w:w="1082" w:type="dxa"/>
            <w:shd w:val="clear" w:color="auto" w:fill="auto"/>
            <w:hideMark/>
          </w:tcPr>
          <w:p w:rsidR="00485BE4" w:rsidRPr="00E038F4" w:rsidRDefault="00485BE4" w:rsidP="002D265F">
            <w:pPr>
              <w:keepNext/>
              <w:keepLines/>
              <w:suppressAutoHyphens w:val="0"/>
              <w:spacing w:before="40" w:after="40" w:line="220" w:lineRule="exact"/>
              <w:ind w:right="113"/>
              <w:jc w:val="right"/>
              <w:rPr>
                <w:sz w:val="18"/>
              </w:rPr>
            </w:pPr>
            <w:r w:rsidRPr="00E038F4">
              <w:rPr>
                <w:sz w:val="18"/>
              </w:rPr>
              <w:t>109</w:t>
            </w:r>
          </w:p>
        </w:tc>
        <w:tc>
          <w:tcPr>
            <w:tcW w:w="927" w:type="dxa"/>
            <w:shd w:val="clear" w:color="auto" w:fill="auto"/>
            <w:hideMark/>
          </w:tcPr>
          <w:p w:rsidR="00485BE4" w:rsidRPr="00E038F4" w:rsidRDefault="00485BE4" w:rsidP="002D265F">
            <w:pPr>
              <w:keepNext/>
              <w:keepLines/>
              <w:suppressAutoHyphens w:val="0"/>
              <w:spacing w:before="40" w:after="40" w:line="220" w:lineRule="exact"/>
              <w:ind w:right="113"/>
              <w:jc w:val="right"/>
              <w:rPr>
                <w:sz w:val="18"/>
              </w:rPr>
            </w:pPr>
            <w:r w:rsidRPr="00E038F4">
              <w:rPr>
                <w:sz w:val="18"/>
              </w:rPr>
              <w:t>270</w:t>
            </w:r>
          </w:p>
        </w:tc>
        <w:tc>
          <w:tcPr>
            <w:tcW w:w="1083" w:type="dxa"/>
            <w:shd w:val="clear" w:color="auto" w:fill="auto"/>
            <w:hideMark/>
          </w:tcPr>
          <w:p w:rsidR="00485BE4" w:rsidRPr="00E038F4" w:rsidRDefault="00485BE4" w:rsidP="002D265F">
            <w:pPr>
              <w:keepNext/>
              <w:keepLines/>
              <w:suppressAutoHyphens w:val="0"/>
              <w:spacing w:before="40" w:after="40" w:line="220" w:lineRule="exact"/>
              <w:ind w:right="113"/>
              <w:jc w:val="right"/>
              <w:rPr>
                <w:sz w:val="18"/>
              </w:rPr>
            </w:pPr>
            <w:r w:rsidRPr="00E038F4">
              <w:rPr>
                <w:sz w:val="18"/>
              </w:rPr>
              <w:t>209</w:t>
            </w:r>
          </w:p>
        </w:tc>
      </w:tr>
      <w:tr w:rsidR="00485BE4" w:rsidRPr="00E038F4" w:rsidTr="00766D87">
        <w:tc>
          <w:tcPr>
            <w:tcW w:w="466" w:type="dxa"/>
            <w:shd w:val="clear" w:color="auto" w:fill="auto"/>
            <w:hideMark/>
          </w:tcPr>
          <w:p w:rsidR="00485BE4" w:rsidRPr="00E038F4" w:rsidRDefault="00485BE4" w:rsidP="0055303A">
            <w:pPr>
              <w:keepNext/>
              <w:keepLines/>
              <w:suppressAutoHyphens w:val="0"/>
              <w:spacing w:before="40" w:after="40" w:line="220" w:lineRule="exact"/>
              <w:ind w:right="57"/>
              <w:rPr>
                <w:sz w:val="18"/>
              </w:rPr>
            </w:pPr>
            <w:r w:rsidRPr="00E038F4">
              <w:rPr>
                <w:sz w:val="18"/>
              </w:rPr>
              <w:t>13</w:t>
            </w:r>
          </w:p>
        </w:tc>
        <w:tc>
          <w:tcPr>
            <w:tcW w:w="1855" w:type="dxa"/>
            <w:shd w:val="clear" w:color="auto" w:fill="auto"/>
            <w:hideMark/>
          </w:tcPr>
          <w:p w:rsidR="00485BE4" w:rsidRPr="00E038F4" w:rsidRDefault="00485BE4" w:rsidP="00FA3143">
            <w:pPr>
              <w:keepNext/>
              <w:keepLines/>
              <w:suppressAutoHyphens w:val="0"/>
              <w:spacing w:before="40" w:after="40" w:line="220" w:lineRule="exact"/>
              <w:rPr>
                <w:sz w:val="18"/>
              </w:rPr>
            </w:pPr>
            <w:r w:rsidRPr="00E038F4">
              <w:rPr>
                <w:sz w:val="18"/>
              </w:rPr>
              <w:t>Nouakchott</w:t>
            </w:r>
          </w:p>
        </w:tc>
        <w:tc>
          <w:tcPr>
            <w:tcW w:w="1081" w:type="dxa"/>
            <w:shd w:val="clear" w:color="auto" w:fill="auto"/>
            <w:hideMark/>
          </w:tcPr>
          <w:p w:rsidR="00485BE4" w:rsidRPr="00E038F4" w:rsidRDefault="00485BE4" w:rsidP="002D265F">
            <w:pPr>
              <w:keepNext/>
              <w:keepLines/>
              <w:suppressAutoHyphens w:val="0"/>
              <w:spacing w:before="40" w:after="40" w:line="220" w:lineRule="exact"/>
              <w:ind w:right="113"/>
              <w:jc w:val="right"/>
              <w:rPr>
                <w:sz w:val="18"/>
              </w:rPr>
            </w:pPr>
            <w:r w:rsidRPr="00E038F4">
              <w:rPr>
                <w:sz w:val="18"/>
              </w:rPr>
              <w:t>2 208</w:t>
            </w:r>
          </w:p>
        </w:tc>
        <w:tc>
          <w:tcPr>
            <w:tcW w:w="999" w:type="dxa"/>
            <w:shd w:val="clear" w:color="auto" w:fill="auto"/>
            <w:hideMark/>
          </w:tcPr>
          <w:p w:rsidR="00485BE4" w:rsidRPr="00E038F4" w:rsidRDefault="00485BE4" w:rsidP="002D265F">
            <w:pPr>
              <w:keepNext/>
              <w:keepLines/>
              <w:suppressAutoHyphens w:val="0"/>
              <w:spacing w:before="40" w:after="40" w:line="220" w:lineRule="exact"/>
              <w:ind w:right="113"/>
              <w:jc w:val="right"/>
              <w:rPr>
                <w:sz w:val="18"/>
              </w:rPr>
            </w:pPr>
            <w:r w:rsidRPr="00E038F4">
              <w:rPr>
                <w:sz w:val="18"/>
              </w:rPr>
              <w:t>5 733</w:t>
            </w:r>
          </w:p>
        </w:tc>
        <w:tc>
          <w:tcPr>
            <w:tcW w:w="1012" w:type="dxa"/>
            <w:shd w:val="clear" w:color="auto" w:fill="auto"/>
            <w:hideMark/>
          </w:tcPr>
          <w:p w:rsidR="00485BE4" w:rsidRPr="00E038F4" w:rsidRDefault="00485BE4" w:rsidP="002D265F">
            <w:pPr>
              <w:keepNext/>
              <w:keepLines/>
              <w:suppressAutoHyphens w:val="0"/>
              <w:spacing w:before="40" w:after="40" w:line="220" w:lineRule="exact"/>
              <w:ind w:right="113"/>
              <w:jc w:val="right"/>
              <w:rPr>
                <w:sz w:val="18"/>
              </w:rPr>
            </w:pPr>
            <w:r w:rsidRPr="00E038F4">
              <w:rPr>
                <w:sz w:val="18"/>
              </w:rPr>
              <w:t>7 278</w:t>
            </w:r>
          </w:p>
        </w:tc>
        <w:tc>
          <w:tcPr>
            <w:tcW w:w="1082" w:type="dxa"/>
            <w:shd w:val="clear" w:color="auto" w:fill="auto"/>
            <w:hideMark/>
          </w:tcPr>
          <w:p w:rsidR="00485BE4" w:rsidRPr="00E038F4" w:rsidRDefault="00485BE4" w:rsidP="002D265F">
            <w:pPr>
              <w:keepNext/>
              <w:keepLines/>
              <w:suppressAutoHyphens w:val="0"/>
              <w:spacing w:before="40" w:after="40" w:line="220" w:lineRule="exact"/>
              <w:ind w:right="113"/>
              <w:jc w:val="right"/>
              <w:rPr>
                <w:sz w:val="18"/>
              </w:rPr>
            </w:pPr>
            <w:r w:rsidRPr="00E038F4">
              <w:rPr>
                <w:sz w:val="18"/>
              </w:rPr>
              <w:t>2 428</w:t>
            </w:r>
          </w:p>
        </w:tc>
        <w:tc>
          <w:tcPr>
            <w:tcW w:w="927" w:type="dxa"/>
            <w:shd w:val="clear" w:color="auto" w:fill="auto"/>
            <w:hideMark/>
          </w:tcPr>
          <w:p w:rsidR="00485BE4" w:rsidRPr="00E038F4" w:rsidRDefault="00485BE4" w:rsidP="002D265F">
            <w:pPr>
              <w:keepNext/>
              <w:keepLines/>
              <w:suppressAutoHyphens w:val="0"/>
              <w:spacing w:before="40" w:after="40" w:line="220" w:lineRule="exact"/>
              <w:ind w:right="113"/>
              <w:jc w:val="right"/>
              <w:rPr>
                <w:sz w:val="18"/>
              </w:rPr>
            </w:pPr>
            <w:r w:rsidRPr="00E038F4">
              <w:rPr>
                <w:sz w:val="18"/>
              </w:rPr>
              <w:t>6 037</w:t>
            </w:r>
          </w:p>
        </w:tc>
        <w:tc>
          <w:tcPr>
            <w:tcW w:w="1083" w:type="dxa"/>
            <w:shd w:val="clear" w:color="auto" w:fill="auto"/>
            <w:hideMark/>
          </w:tcPr>
          <w:p w:rsidR="00485BE4" w:rsidRPr="00E038F4" w:rsidRDefault="00485BE4" w:rsidP="002D265F">
            <w:pPr>
              <w:keepNext/>
              <w:keepLines/>
              <w:suppressAutoHyphens w:val="0"/>
              <w:spacing w:before="40" w:after="40" w:line="220" w:lineRule="exact"/>
              <w:ind w:right="113"/>
              <w:jc w:val="right"/>
              <w:rPr>
                <w:sz w:val="18"/>
              </w:rPr>
            </w:pPr>
            <w:r w:rsidRPr="00E038F4">
              <w:rPr>
                <w:sz w:val="18"/>
              </w:rPr>
              <w:t>7 515</w:t>
            </w:r>
          </w:p>
        </w:tc>
      </w:tr>
      <w:tr w:rsidR="00485BE4" w:rsidRPr="00E038F4" w:rsidTr="00766D87">
        <w:tc>
          <w:tcPr>
            <w:tcW w:w="466" w:type="dxa"/>
            <w:tcBorders>
              <w:bottom w:val="single" w:sz="4" w:space="0" w:color="auto"/>
            </w:tcBorders>
            <w:shd w:val="clear" w:color="auto" w:fill="auto"/>
            <w:hideMark/>
          </w:tcPr>
          <w:p w:rsidR="00485BE4" w:rsidRPr="00E038F4" w:rsidRDefault="00485BE4" w:rsidP="0055303A">
            <w:pPr>
              <w:keepNext/>
              <w:keepLines/>
              <w:suppressAutoHyphens w:val="0"/>
              <w:spacing w:before="40" w:after="40" w:line="220" w:lineRule="exact"/>
              <w:ind w:right="57"/>
              <w:rPr>
                <w:sz w:val="18"/>
              </w:rPr>
            </w:pPr>
            <w:r w:rsidRPr="00E038F4">
              <w:rPr>
                <w:sz w:val="18"/>
              </w:rPr>
              <w:t>14</w:t>
            </w:r>
          </w:p>
        </w:tc>
        <w:tc>
          <w:tcPr>
            <w:tcW w:w="1855" w:type="dxa"/>
            <w:tcBorders>
              <w:bottom w:val="single" w:sz="4" w:space="0" w:color="auto"/>
            </w:tcBorders>
            <w:shd w:val="clear" w:color="auto" w:fill="auto"/>
            <w:hideMark/>
          </w:tcPr>
          <w:p w:rsidR="00485BE4" w:rsidRPr="00E038F4" w:rsidRDefault="00485BE4" w:rsidP="00FA3143">
            <w:pPr>
              <w:keepNext/>
              <w:keepLines/>
              <w:suppressAutoHyphens w:val="0"/>
              <w:spacing w:before="40" w:after="40" w:line="220" w:lineRule="exact"/>
              <w:rPr>
                <w:sz w:val="18"/>
              </w:rPr>
            </w:pPr>
            <w:r w:rsidRPr="00E038F4">
              <w:rPr>
                <w:sz w:val="18"/>
              </w:rPr>
              <w:t>Abroad</w:t>
            </w:r>
          </w:p>
        </w:tc>
        <w:tc>
          <w:tcPr>
            <w:tcW w:w="1081" w:type="dxa"/>
            <w:tcBorders>
              <w:bottom w:val="single" w:sz="4" w:space="0" w:color="auto"/>
            </w:tcBorders>
            <w:shd w:val="clear" w:color="auto" w:fill="auto"/>
            <w:hideMark/>
          </w:tcPr>
          <w:p w:rsidR="00485BE4" w:rsidRPr="00E038F4" w:rsidRDefault="00485BE4" w:rsidP="002D265F">
            <w:pPr>
              <w:keepNext/>
              <w:keepLines/>
              <w:suppressAutoHyphens w:val="0"/>
              <w:spacing w:before="40" w:after="40" w:line="220" w:lineRule="exact"/>
              <w:ind w:right="113"/>
              <w:jc w:val="right"/>
              <w:rPr>
                <w:sz w:val="18"/>
              </w:rPr>
            </w:pPr>
            <w:r w:rsidRPr="00E038F4">
              <w:rPr>
                <w:sz w:val="18"/>
              </w:rPr>
              <w:t>129</w:t>
            </w:r>
          </w:p>
        </w:tc>
        <w:tc>
          <w:tcPr>
            <w:tcW w:w="999" w:type="dxa"/>
            <w:tcBorders>
              <w:bottom w:val="single" w:sz="4" w:space="0" w:color="auto"/>
            </w:tcBorders>
            <w:shd w:val="clear" w:color="auto" w:fill="auto"/>
            <w:hideMark/>
          </w:tcPr>
          <w:p w:rsidR="00485BE4" w:rsidRPr="00E038F4" w:rsidRDefault="00485BE4" w:rsidP="002D265F">
            <w:pPr>
              <w:keepNext/>
              <w:keepLines/>
              <w:suppressAutoHyphens w:val="0"/>
              <w:spacing w:before="40" w:after="40" w:line="220" w:lineRule="exact"/>
              <w:ind w:right="113"/>
              <w:jc w:val="right"/>
              <w:rPr>
                <w:sz w:val="18"/>
              </w:rPr>
            </w:pPr>
            <w:r w:rsidRPr="00E038F4">
              <w:rPr>
                <w:sz w:val="18"/>
              </w:rPr>
              <w:t>272</w:t>
            </w:r>
          </w:p>
        </w:tc>
        <w:tc>
          <w:tcPr>
            <w:tcW w:w="1012" w:type="dxa"/>
            <w:tcBorders>
              <w:bottom w:val="single" w:sz="4" w:space="0" w:color="auto"/>
            </w:tcBorders>
            <w:shd w:val="clear" w:color="auto" w:fill="auto"/>
            <w:hideMark/>
          </w:tcPr>
          <w:p w:rsidR="00485BE4" w:rsidRPr="00E038F4" w:rsidRDefault="00485BE4" w:rsidP="002D265F">
            <w:pPr>
              <w:keepNext/>
              <w:keepLines/>
              <w:suppressAutoHyphens w:val="0"/>
              <w:spacing w:before="40" w:after="40" w:line="220" w:lineRule="exact"/>
              <w:ind w:right="113"/>
              <w:jc w:val="right"/>
              <w:rPr>
                <w:sz w:val="18"/>
              </w:rPr>
            </w:pPr>
            <w:r w:rsidRPr="00E038F4">
              <w:rPr>
                <w:sz w:val="18"/>
              </w:rPr>
              <w:t>356</w:t>
            </w:r>
          </w:p>
        </w:tc>
        <w:tc>
          <w:tcPr>
            <w:tcW w:w="1082" w:type="dxa"/>
            <w:tcBorders>
              <w:bottom w:val="single" w:sz="4" w:space="0" w:color="auto"/>
            </w:tcBorders>
            <w:shd w:val="clear" w:color="auto" w:fill="auto"/>
            <w:hideMark/>
          </w:tcPr>
          <w:p w:rsidR="00485BE4" w:rsidRPr="00E038F4" w:rsidRDefault="00485BE4" w:rsidP="002D265F">
            <w:pPr>
              <w:keepNext/>
              <w:keepLines/>
              <w:suppressAutoHyphens w:val="0"/>
              <w:spacing w:before="40" w:after="40" w:line="220" w:lineRule="exact"/>
              <w:ind w:right="113"/>
              <w:jc w:val="right"/>
              <w:rPr>
                <w:sz w:val="18"/>
              </w:rPr>
            </w:pPr>
            <w:r w:rsidRPr="00E038F4">
              <w:rPr>
                <w:sz w:val="18"/>
              </w:rPr>
              <w:t>130</w:t>
            </w:r>
          </w:p>
        </w:tc>
        <w:tc>
          <w:tcPr>
            <w:tcW w:w="927" w:type="dxa"/>
            <w:tcBorders>
              <w:bottom w:val="single" w:sz="4" w:space="0" w:color="auto"/>
            </w:tcBorders>
            <w:shd w:val="clear" w:color="auto" w:fill="auto"/>
            <w:hideMark/>
          </w:tcPr>
          <w:p w:rsidR="00485BE4" w:rsidRPr="00E038F4" w:rsidRDefault="00485BE4" w:rsidP="002D265F">
            <w:pPr>
              <w:keepNext/>
              <w:keepLines/>
              <w:suppressAutoHyphens w:val="0"/>
              <w:spacing w:before="40" w:after="40" w:line="220" w:lineRule="exact"/>
              <w:ind w:right="113"/>
              <w:jc w:val="right"/>
              <w:rPr>
                <w:sz w:val="18"/>
              </w:rPr>
            </w:pPr>
            <w:r w:rsidRPr="00E038F4">
              <w:rPr>
                <w:sz w:val="18"/>
              </w:rPr>
              <w:t>309</w:t>
            </w:r>
          </w:p>
        </w:tc>
        <w:tc>
          <w:tcPr>
            <w:tcW w:w="1083" w:type="dxa"/>
            <w:tcBorders>
              <w:bottom w:val="single" w:sz="4" w:space="0" w:color="auto"/>
            </w:tcBorders>
            <w:shd w:val="clear" w:color="auto" w:fill="auto"/>
            <w:hideMark/>
          </w:tcPr>
          <w:p w:rsidR="00485BE4" w:rsidRPr="00E038F4" w:rsidRDefault="00485BE4" w:rsidP="002D265F">
            <w:pPr>
              <w:keepNext/>
              <w:keepLines/>
              <w:suppressAutoHyphens w:val="0"/>
              <w:spacing w:before="40" w:after="40" w:line="220" w:lineRule="exact"/>
              <w:ind w:right="113"/>
              <w:jc w:val="right"/>
              <w:rPr>
                <w:sz w:val="18"/>
              </w:rPr>
            </w:pPr>
            <w:r w:rsidRPr="00E038F4">
              <w:rPr>
                <w:sz w:val="18"/>
              </w:rPr>
              <w:t>389</w:t>
            </w:r>
          </w:p>
        </w:tc>
      </w:tr>
      <w:tr w:rsidR="00485BE4" w:rsidRPr="003C3732" w:rsidTr="00766D87">
        <w:tc>
          <w:tcPr>
            <w:tcW w:w="466" w:type="dxa"/>
            <w:tcBorders>
              <w:top w:val="single" w:sz="4" w:space="0" w:color="auto"/>
              <w:bottom w:val="single" w:sz="12" w:space="0" w:color="auto"/>
            </w:tcBorders>
            <w:shd w:val="clear" w:color="auto" w:fill="auto"/>
            <w:hideMark/>
          </w:tcPr>
          <w:p w:rsidR="00485BE4" w:rsidRPr="00E038F4" w:rsidRDefault="00485BE4" w:rsidP="0055303A">
            <w:pPr>
              <w:keepNext/>
              <w:keepLines/>
              <w:suppressAutoHyphens w:val="0"/>
              <w:spacing w:before="40" w:after="40" w:line="220" w:lineRule="exact"/>
              <w:ind w:right="57"/>
              <w:rPr>
                <w:sz w:val="18"/>
              </w:rPr>
            </w:pPr>
          </w:p>
        </w:tc>
        <w:tc>
          <w:tcPr>
            <w:tcW w:w="1855" w:type="dxa"/>
            <w:tcBorders>
              <w:top w:val="single" w:sz="4" w:space="0" w:color="auto"/>
              <w:bottom w:val="single" w:sz="12" w:space="0" w:color="auto"/>
            </w:tcBorders>
            <w:shd w:val="clear" w:color="auto" w:fill="auto"/>
            <w:hideMark/>
          </w:tcPr>
          <w:p w:rsidR="00485BE4" w:rsidRPr="00D50291" w:rsidRDefault="00485BE4" w:rsidP="00D50291">
            <w:pPr>
              <w:keepNext/>
              <w:keepLines/>
              <w:suppressAutoHyphens w:val="0"/>
              <w:spacing w:before="80" w:after="80" w:line="220" w:lineRule="exact"/>
              <w:ind w:left="283"/>
              <w:rPr>
                <w:b/>
                <w:sz w:val="18"/>
              </w:rPr>
            </w:pPr>
            <w:r w:rsidRPr="00D50291">
              <w:rPr>
                <w:b/>
                <w:sz w:val="18"/>
              </w:rPr>
              <w:t>Total</w:t>
            </w:r>
          </w:p>
        </w:tc>
        <w:tc>
          <w:tcPr>
            <w:tcW w:w="1081" w:type="dxa"/>
            <w:tcBorders>
              <w:top w:val="single" w:sz="4" w:space="0" w:color="auto"/>
              <w:bottom w:val="single" w:sz="12" w:space="0" w:color="auto"/>
            </w:tcBorders>
            <w:shd w:val="clear" w:color="auto" w:fill="auto"/>
            <w:hideMark/>
          </w:tcPr>
          <w:p w:rsidR="00485BE4" w:rsidRPr="003C3732" w:rsidRDefault="00485BE4" w:rsidP="003C3732">
            <w:pPr>
              <w:keepNext/>
              <w:keepLines/>
              <w:suppressAutoHyphens w:val="0"/>
              <w:spacing w:before="80" w:after="80" w:line="220" w:lineRule="exact"/>
              <w:ind w:right="113"/>
              <w:jc w:val="right"/>
              <w:rPr>
                <w:b/>
                <w:sz w:val="18"/>
              </w:rPr>
            </w:pPr>
            <w:r w:rsidRPr="003C3732">
              <w:rPr>
                <w:b/>
                <w:sz w:val="18"/>
              </w:rPr>
              <w:t xml:space="preserve">6 568 </w:t>
            </w:r>
          </w:p>
        </w:tc>
        <w:tc>
          <w:tcPr>
            <w:tcW w:w="999" w:type="dxa"/>
            <w:tcBorders>
              <w:top w:val="single" w:sz="4" w:space="0" w:color="auto"/>
              <w:bottom w:val="single" w:sz="12" w:space="0" w:color="auto"/>
            </w:tcBorders>
            <w:shd w:val="clear" w:color="auto" w:fill="auto"/>
            <w:hideMark/>
          </w:tcPr>
          <w:p w:rsidR="00485BE4" w:rsidRPr="003C3732" w:rsidRDefault="00485BE4" w:rsidP="003C3732">
            <w:pPr>
              <w:keepNext/>
              <w:keepLines/>
              <w:suppressAutoHyphens w:val="0"/>
              <w:spacing w:before="80" w:after="80" w:line="220" w:lineRule="exact"/>
              <w:ind w:right="113"/>
              <w:jc w:val="right"/>
              <w:rPr>
                <w:b/>
                <w:sz w:val="18"/>
              </w:rPr>
            </w:pPr>
            <w:r w:rsidRPr="003C3732">
              <w:rPr>
                <w:b/>
                <w:sz w:val="18"/>
              </w:rPr>
              <w:t xml:space="preserve">18 085 </w:t>
            </w:r>
          </w:p>
        </w:tc>
        <w:tc>
          <w:tcPr>
            <w:tcW w:w="1012" w:type="dxa"/>
            <w:tcBorders>
              <w:top w:val="single" w:sz="4" w:space="0" w:color="auto"/>
              <w:bottom w:val="single" w:sz="12" w:space="0" w:color="auto"/>
            </w:tcBorders>
            <w:shd w:val="clear" w:color="auto" w:fill="auto"/>
            <w:hideMark/>
          </w:tcPr>
          <w:p w:rsidR="00485BE4" w:rsidRPr="003C3732" w:rsidRDefault="00485BE4" w:rsidP="003C3732">
            <w:pPr>
              <w:keepNext/>
              <w:keepLines/>
              <w:suppressAutoHyphens w:val="0"/>
              <w:spacing w:before="80" w:after="80" w:line="220" w:lineRule="exact"/>
              <w:ind w:right="113"/>
              <w:jc w:val="right"/>
              <w:rPr>
                <w:b/>
                <w:sz w:val="18"/>
              </w:rPr>
            </w:pPr>
            <w:r w:rsidRPr="003C3732">
              <w:rPr>
                <w:b/>
                <w:sz w:val="18"/>
              </w:rPr>
              <w:t xml:space="preserve">24 722 </w:t>
            </w:r>
          </w:p>
        </w:tc>
        <w:tc>
          <w:tcPr>
            <w:tcW w:w="1082" w:type="dxa"/>
            <w:tcBorders>
              <w:top w:val="single" w:sz="4" w:space="0" w:color="auto"/>
              <w:bottom w:val="single" w:sz="12" w:space="0" w:color="auto"/>
            </w:tcBorders>
            <w:shd w:val="clear" w:color="auto" w:fill="auto"/>
            <w:hideMark/>
          </w:tcPr>
          <w:p w:rsidR="00485BE4" w:rsidRPr="003C3732" w:rsidRDefault="00485BE4" w:rsidP="003C3732">
            <w:pPr>
              <w:keepNext/>
              <w:keepLines/>
              <w:suppressAutoHyphens w:val="0"/>
              <w:spacing w:before="80" w:after="80" w:line="220" w:lineRule="exact"/>
              <w:ind w:right="113"/>
              <w:jc w:val="right"/>
              <w:rPr>
                <w:b/>
                <w:sz w:val="18"/>
              </w:rPr>
            </w:pPr>
            <w:r w:rsidRPr="003C3732">
              <w:rPr>
                <w:b/>
                <w:sz w:val="18"/>
              </w:rPr>
              <w:t xml:space="preserve">7 229 </w:t>
            </w:r>
          </w:p>
        </w:tc>
        <w:tc>
          <w:tcPr>
            <w:tcW w:w="927" w:type="dxa"/>
            <w:tcBorders>
              <w:top w:val="single" w:sz="4" w:space="0" w:color="auto"/>
              <w:bottom w:val="single" w:sz="12" w:space="0" w:color="auto"/>
            </w:tcBorders>
            <w:shd w:val="clear" w:color="auto" w:fill="auto"/>
            <w:hideMark/>
          </w:tcPr>
          <w:p w:rsidR="00485BE4" w:rsidRPr="003C3732" w:rsidRDefault="00485BE4" w:rsidP="003C3732">
            <w:pPr>
              <w:keepNext/>
              <w:keepLines/>
              <w:suppressAutoHyphens w:val="0"/>
              <w:spacing w:before="80" w:after="80" w:line="220" w:lineRule="exact"/>
              <w:ind w:right="113"/>
              <w:jc w:val="right"/>
              <w:rPr>
                <w:b/>
                <w:sz w:val="18"/>
              </w:rPr>
            </w:pPr>
            <w:r w:rsidRPr="003C3732">
              <w:rPr>
                <w:b/>
                <w:sz w:val="18"/>
              </w:rPr>
              <w:t xml:space="preserve">19 095 </w:t>
            </w:r>
          </w:p>
        </w:tc>
        <w:tc>
          <w:tcPr>
            <w:tcW w:w="1083" w:type="dxa"/>
            <w:tcBorders>
              <w:top w:val="single" w:sz="4" w:space="0" w:color="auto"/>
              <w:bottom w:val="single" w:sz="12" w:space="0" w:color="auto"/>
            </w:tcBorders>
            <w:shd w:val="clear" w:color="auto" w:fill="auto"/>
            <w:hideMark/>
          </w:tcPr>
          <w:p w:rsidR="00485BE4" w:rsidRPr="003C3732" w:rsidRDefault="00485BE4" w:rsidP="003C3732">
            <w:pPr>
              <w:keepNext/>
              <w:keepLines/>
              <w:suppressAutoHyphens w:val="0"/>
              <w:spacing w:before="80" w:after="80" w:line="220" w:lineRule="exact"/>
              <w:ind w:right="113"/>
              <w:jc w:val="right"/>
              <w:rPr>
                <w:b/>
                <w:sz w:val="18"/>
              </w:rPr>
            </w:pPr>
            <w:r w:rsidRPr="003C3732">
              <w:rPr>
                <w:b/>
                <w:sz w:val="18"/>
              </w:rPr>
              <w:t xml:space="preserve">26 189 </w:t>
            </w:r>
          </w:p>
        </w:tc>
      </w:tr>
    </w:tbl>
    <w:p w:rsidR="00485BE4" w:rsidRPr="004B450C" w:rsidRDefault="00485BE4" w:rsidP="00092643">
      <w:pPr>
        <w:spacing w:before="120" w:after="120"/>
      </w:pPr>
    </w:p>
    <w:tbl>
      <w:tblPr>
        <w:tblW w:w="7371"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68"/>
        <w:gridCol w:w="1617"/>
        <w:gridCol w:w="992"/>
        <w:gridCol w:w="851"/>
        <w:gridCol w:w="850"/>
        <w:gridCol w:w="851"/>
        <w:gridCol w:w="850"/>
        <w:gridCol w:w="992"/>
      </w:tblGrid>
      <w:tr w:rsidR="00485BE4" w:rsidRPr="00557E13" w:rsidTr="00E02D5B">
        <w:trPr>
          <w:tblHeader/>
        </w:trPr>
        <w:tc>
          <w:tcPr>
            <w:tcW w:w="7371" w:type="dxa"/>
            <w:gridSpan w:val="8"/>
            <w:tcBorders>
              <w:top w:val="single" w:sz="4" w:space="0" w:color="auto"/>
              <w:bottom w:val="single" w:sz="4" w:space="0" w:color="auto"/>
            </w:tcBorders>
            <w:shd w:val="clear" w:color="auto" w:fill="auto"/>
            <w:noWrap/>
            <w:vAlign w:val="bottom"/>
            <w:hideMark/>
          </w:tcPr>
          <w:p w:rsidR="00485BE4" w:rsidRPr="00557E13" w:rsidRDefault="00485BE4" w:rsidP="00BD5004">
            <w:pPr>
              <w:suppressAutoHyphens w:val="0"/>
              <w:spacing w:before="80" w:after="80" w:line="200" w:lineRule="exact"/>
              <w:ind w:right="113"/>
              <w:jc w:val="center"/>
              <w:rPr>
                <w:i/>
                <w:sz w:val="16"/>
              </w:rPr>
            </w:pPr>
            <w:r w:rsidRPr="00557E13">
              <w:rPr>
                <w:i/>
                <w:sz w:val="16"/>
              </w:rPr>
              <w:t>Children registered later than at birth</w:t>
            </w:r>
          </w:p>
        </w:tc>
      </w:tr>
      <w:tr w:rsidR="00485BE4" w:rsidRPr="00557E13" w:rsidTr="00E02D5B">
        <w:trPr>
          <w:tblHeader/>
        </w:trPr>
        <w:tc>
          <w:tcPr>
            <w:tcW w:w="7371" w:type="dxa"/>
            <w:gridSpan w:val="8"/>
            <w:tcBorders>
              <w:top w:val="single" w:sz="4" w:space="0" w:color="auto"/>
              <w:bottom w:val="single" w:sz="4" w:space="0" w:color="auto"/>
            </w:tcBorders>
            <w:shd w:val="clear" w:color="auto" w:fill="auto"/>
            <w:noWrap/>
            <w:hideMark/>
          </w:tcPr>
          <w:p w:rsidR="00485BE4" w:rsidRPr="00557E13" w:rsidRDefault="00485BE4" w:rsidP="00BD5004">
            <w:pPr>
              <w:suppressAutoHyphens w:val="0"/>
              <w:spacing w:before="80" w:after="80" w:line="200" w:lineRule="exact"/>
              <w:ind w:right="113"/>
              <w:jc w:val="center"/>
              <w:rPr>
                <w:i/>
                <w:sz w:val="16"/>
              </w:rPr>
            </w:pPr>
            <w:r w:rsidRPr="00557E13">
              <w:rPr>
                <w:i/>
                <w:sz w:val="16"/>
              </w:rPr>
              <w:t>Year 2016</w:t>
            </w:r>
          </w:p>
        </w:tc>
      </w:tr>
      <w:tr w:rsidR="00485BE4" w:rsidRPr="00557E13" w:rsidTr="009461C0">
        <w:trPr>
          <w:tblHeader/>
        </w:trPr>
        <w:tc>
          <w:tcPr>
            <w:tcW w:w="1985" w:type="dxa"/>
            <w:gridSpan w:val="2"/>
            <w:vMerge w:val="restart"/>
            <w:tcBorders>
              <w:top w:val="single" w:sz="4" w:space="0" w:color="auto"/>
              <w:bottom w:val="single" w:sz="4" w:space="0" w:color="auto"/>
            </w:tcBorders>
            <w:shd w:val="clear" w:color="auto" w:fill="auto"/>
            <w:vAlign w:val="bottom"/>
            <w:hideMark/>
          </w:tcPr>
          <w:p w:rsidR="00485BE4" w:rsidRPr="00557E13" w:rsidRDefault="00485BE4" w:rsidP="00557E13">
            <w:pPr>
              <w:suppressAutoHyphens w:val="0"/>
              <w:spacing w:before="80" w:after="80" w:line="200" w:lineRule="exact"/>
              <w:ind w:right="113"/>
              <w:rPr>
                <w:i/>
                <w:sz w:val="16"/>
              </w:rPr>
            </w:pPr>
            <w:r w:rsidRPr="00557E13">
              <w:rPr>
                <w:i/>
                <w:sz w:val="16"/>
              </w:rPr>
              <w:t>Governorate</w:t>
            </w:r>
          </w:p>
        </w:tc>
        <w:tc>
          <w:tcPr>
            <w:tcW w:w="2693" w:type="dxa"/>
            <w:gridSpan w:val="3"/>
            <w:tcBorders>
              <w:top w:val="single" w:sz="4" w:space="0" w:color="auto"/>
              <w:bottom w:val="single" w:sz="4" w:space="0" w:color="auto"/>
              <w:right w:val="single" w:sz="24" w:space="0" w:color="FFFFFF" w:themeColor="background1"/>
            </w:tcBorders>
            <w:shd w:val="clear" w:color="auto" w:fill="auto"/>
            <w:hideMark/>
          </w:tcPr>
          <w:p w:rsidR="00485BE4" w:rsidRPr="00557E13" w:rsidRDefault="00485BE4" w:rsidP="00AF05C8">
            <w:pPr>
              <w:suppressAutoHyphens w:val="0"/>
              <w:spacing w:before="80" w:after="80" w:line="200" w:lineRule="exact"/>
              <w:ind w:right="113"/>
              <w:jc w:val="center"/>
              <w:rPr>
                <w:i/>
                <w:sz w:val="16"/>
              </w:rPr>
            </w:pPr>
            <w:r w:rsidRPr="00557E13">
              <w:rPr>
                <w:i/>
                <w:sz w:val="16"/>
              </w:rPr>
              <w:t>Girls</w:t>
            </w:r>
          </w:p>
        </w:tc>
        <w:tc>
          <w:tcPr>
            <w:tcW w:w="2693" w:type="dxa"/>
            <w:gridSpan w:val="3"/>
            <w:tcBorders>
              <w:top w:val="single" w:sz="4" w:space="0" w:color="auto"/>
              <w:left w:val="single" w:sz="24" w:space="0" w:color="FFFFFF" w:themeColor="background1"/>
              <w:bottom w:val="single" w:sz="4" w:space="0" w:color="auto"/>
            </w:tcBorders>
            <w:shd w:val="clear" w:color="auto" w:fill="auto"/>
            <w:hideMark/>
          </w:tcPr>
          <w:p w:rsidR="00485BE4" w:rsidRPr="00557E13" w:rsidRDefault="00485BE4" w:rsidP="00AF05C8">
            <w:pPr>
              <w:suppressAutoHyphens w:val="0"/>
              <w:spacing w:before="80" w:after="80" w:line="200" w:lineRule="exact"/>
              <w:ind w:right="113"/>
              <w:jc w:val="center"/>
              <w:rPr>
                <w:i/>
                <w:sz w:val="16"/>
              </w:rPr>
            </w:pPr>
            <w:r w:rsidRPr="00557E13">
              <w:rPr>
                <w:i/>
                <w:sz w:val="16"/>
              </w:rPr>
              <w:t>Boys</w:t>
            </w:r>
          </w:p>
        </w:tc>
      </w:tr>
      <w:tr w:rsidR="00B56175" w:rsidRPr="00557E13" w:rsidTr="009461C0">
        <w:trPr>
          <w:tblHeader/>
        </w:trPr>
        <w:tc>
          <w:tcPr>
            <w:tcW w:w="1985" w:type="dxa"/>
            <w:gridSpan w:val="2"/>
            <w:vMerge/>
            <w:tcBorders>
              <w:top w:val="single" w:sz="4" w:space="0" w:color="auto"/>
              <w:bottom w:val="single" w:sz="4" w:space="0" w:color="auto"/>
            </w:tcBorders>
            <w:shd w:val="clear" w:color="auto" w:fill="auto"/>
            <w:hideMark/>
          </w:tcPr>
          <w:p w:rsidR="00485BE4" w:rsidRPr="00557E13" w:rsidRDefault="00485BE4" w:rsidP="00557E13">
            <w:pPr>
              <w:suppressAutoHyphens w:val="0"/>
              <w:spacing w:before="80" w:after="80" w:line="200" w:lineRule="exact"/>
              <w:ind w:right="113"/>
              <w:rPr>
                <w:i/>
                <w:sz w:val="16"/>
              </w:rPr>
            </w:pPr>
          </w:p>
        </w:tc>
        <w:tc>
          <w:tcPr>
            <w:tcW w:w="1843" w:type="dxa"/>
            <w:gridSpan w:val="2"/>
            <w:tcBorders>
              <w:top w:val="single" w:sz="4" w:space="0" w:color="auto"/>
              <w:bottom w:val="single" w:sz="4" w:space="0" w:color="auto"/>
              <w:right w:val="single" w:sz="24" w:space="0" w:color="FFFFFF" w:themeColor="background1"/>
            </w:tcBorders>
            <w:shd w:val="clear" w:color="auto" w:fill="auto"/>
            <w:hideMark/>
          </w:tcPr>
          <w:p w:rsidR="00485BE4" w:rsidRPr="00557E13" w:rsidRDefault="00485BE4" w:rsidP="00AF05C8">
            <w:pPr>
              <w:suppressAutoHyphens w:val="0"/>
              <w:spacing w:before="80" w:after="80" w:line="200" w:lineRule="exact"/>
              <w:ind w:right="113"/>
              <w:jc w:val="center"/>
              <w:rPr>
                <w:i/>
                <w:sz w:val="16"/>
              </w:rPr>
            </w:pPr>
            <w:r w:rsidRPr="00557E13">
              <w:rPr>
                <w:i/>
                <w:sz w:val="16"/>
              </w:rPr>
              <w:t>Preschool-age</w:t>
            </w:r>
          </w:p>
        </w:tc>
        <w:tc>
          <w:tcPr>
            <w:tcW w:w="850" w:type="dxa"/>
            <w:tcBorders>
              <w:top w:val="single" w:sz="4" w:space="0" w:color="auto"/>
              <w:left w:val="single" w:sz="24" w:space="0" w:color="FFFFFF" w:themeColor="background1"/>
              <w:bottom w:val="single" w:sz="4" w:space="0" w:color="auto"/>
              <w:right w:val="single" w:sz="24" w:space="0" w:color="FFFFFF" w:themeColor="background1"/>
            </w:tcBorders>
            <w:shd w:val="clear" w:color="auto" w:fill="auto"/>
            <w:hideMark/>
          </w:tcPr>
          <w:p w:rsidR="00485BE4" w:rsidRPr="00557E13" w:rsidRDefault="00485BE4" w:rsidP="00510F44">
            <w:pPr>
              <w:suppressAutoHyphens w:val="0"/>
              <w:spacing w:before="80" w:after="80" w:line="200" w:lineRule="exact"/>
              <w:jc w:val="center"/>
              <w:rPr>
                <w:i/>
                <w:sz w:val="16"/>
              </w:rPr>
            </w:pPr>
            <w:r w:rsidRPr="00557E13">
              <w:rPr>
                <w:i/>
                <w:sz w:val="16"/>
              </w:rPr>
              <w:t>School-age</w:t>
            </w:r>
          </w:p>
        </w:tc>
        <w:tc>
          <w:tcPr>
            <w:tcW w:w="1701"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hideMark/>
          </w:tcPr>
          <w:p w:rsidR="00485BE4" w:rsidRPr="00557E13" w:rsidRDefault="00485BE4" w:rsidP="00AF05C8">
            <w:pPr>
              <w:suppressAutoHyphens w:val="0"/>
              <w:spacing w:before="80" w:after="80" w:line="200" w:lineRule="exact"/>
              <w:ind w:right="113"/>
              <w:jc w:val="center"/>
              <w:rPr>
                <w:i/>
                <w:sz w:val="16"/>
              </w:rPr>
            </w:pPr>
            <w:r w:rsidRPr="00557E13">
              <w:rPr>
                <w:i/>
                <w:sz w:val="16"/>
              </w:rPr>
              <w:t>Preschool-age</w:t>
            </w:r>
          </w:p>
        </w:tc>
        <w:tc>
          <w:tcPr>
            <w:tcW w:w="992" w:type="dxa"/>
            <w:tcBorders>
              <w:top w:val="single" w:sz="4" w:space="0" w:color="auto"/>
              <w:left w:val="single" w:sz="24" w:space="0" w:color="FFFFFF" w:themeColor="background1"/>
              <w:bottom w:val="single" w:sz="4" w:space="0" w:color="auto"/>
            </w:tcBorders>
            <w:shd w:val="clear" w:color="auto" w:fill="auto"/>
            <w:hideMark/>
          </w:tcPr>
          <w:p w:rsidR="00485BE4" w:rsidRPr="00557E13" w:rsidRDefault="00485BE4" w:rsidP="00AF05C8">
            <w:pPr>
              <w:suppressAutoHyphens w:val="0"/>
              <w:spacing w:before="80" w:after="80" w:line="200" w:lineRule="exact"/>
              <w:ind w:right="113"/>
              <w:jc w:val="center"/>
              <w:rPr>
                <w:i/>
                <w:sz w:val="16"/>
              </w:rPr>
            </w:pPr>
            <w:r w:rsidRPr="00557E13">
              <w:rPr>
                <w:i/>
                <w:sz w:val="16"/>
              </w:rPr>
              <w:t>School-age</w:t>
            </w:r>
          </w:p>
        </w:tc>
      </w:tr>
      <w:tr w:rsidR="00ED478B" w:rsidRPr="00557E13" w:rsidTr="009461C0">
        <w:trPr>
          <w:tblHeader/>
        </w:trPr>
        <w:tc>
          <w:tcPr>
            <w:tcW w:w="1985" w:type="dxa"/>
            <w:gridSpan w:val="2"/>
            <w:vMerge/>
            <w:tcBorders>
              <w:top w:val="single" w:sz="4" w:space="0" w:color="auto"/>
              <w:bottom w:val="single" w:sz="12" w:space="0" w:color="auto"/>
            </w:tcBorders>
            <w:shd w:val="clear" w:color="auto" w:fill="auto"/>
            <w:hideMark/>
          </w:tcPr>
          <w:p w:rsidR="00485BE4" w:rsidRPr="00557E13" w:rsidRDefault="00485BE4" w:rsidP="00557E13">
            <w:pPr>
              <w:suppressAutoHyphens w:val="0"/>
              <w:spacing w:before="80" w:after="80" w:line="200" w:lineRule="exact"/>
              <w:ind w:right="113"/>
              <w:rPr>
                <w:i/>
                <w:sz w:val="16"/>
              </w:rPr>
            </w:pPr>
          </w:p>
        </w:tc>
        <w:tc>
          <w:tcPr>
            <w:tcW w:w="992" w:type="dxa"/>
            <w:tcBorders>
              <w:top w:val="single" w:sz="4" w:space="0" w:color="auto"/>
              <w:bottom w:val="single" w:sz="12" w:space="0" w:color="auto"/>
            </w:tcBorders>
            <w:shd w:val="clear" w:color="auto" w:fill="auto"/>
            <w:hideMark/>
          </w:tcPr>
          <w:p w:rsidR="00485BE4" w:rsidRPr="00557E13" w:rsidRDefault="00485BE4" w:rsidP="00A81022">
            <w:pPr>
              <w:suppressAutoHyphens w:val="0"/>
              <w:spacing w:before="80" w:after="80" w:line="200" w:lineRule="exact"/>
              <w:ind w:right="57"/>
              <w:jc w:val="right"/>
              <w:rPr>
                <w:i/>
                <w:sz w:val="16"/>
              </w:rPr>
            </w:pPr>
            <w:r w:rsidRPr="00557E13">
              <w:rPr>
                <w:i/>
                <w:sz w:val="16"/>
              </w:rPr>
              <w:t xml:space="preserve">Up to 1 </w:t>
            </w:r>
            <w:r w:rsidR="001B0498">
              <w:rPr>
                <w:i/>
                <w:sz w:val="16"/>
              </w:rPr>
              <w:br/>
            </w:r>
            <w:r w:rsidRPr="00557E13">
              <w:rPr>
                <w:i/>
                <w:sz w:val="16"/>
              </w:rPr>
              <w:t>year old</w:t>
            </w:r>
          </w:p>
        </w:tc>
        <w:tc>
          <w:tcPr>
            <w:tcW w:w="851" w:type="dxa"/>
            <w:tcBorders>
              <w:top w:val="single" w:sz="4" w:space="0" w:color="auto"/>
              <w:bottom w:val="single" w:sz="12" w:space="0" w:color="auto"/>
              <w:right w:val="single" w:sz="24" w:space="0" w:color="FFFFFF" w:themeColor="background1"/>
            </w:tcBorders>
            <w:shd w:val="clear" w:color="auto" w:fill="auto"/>
            <w:hideMark/>
          </w:tcPr>
          <w:p w:rsidR="00485BE4" w:rsidRPr="00557E13" w:rsidRDefault="00485BE4" w:rsidP="00A81022">
            <w:pPr>
              <w:suppressAutoHyphens w:val="0"/>
              <w:spacing w:before="80" w:after="80" w:line="200" w:lineRule="exact"/>
              <w:ind w:right="57"/>
              <w:jc w:val="right"/>
              <w:rPr>
                <w:i/>
                <w:sz w:val="16"/>
              </w:rPr>
            </w:pPr>
            <w:r w:rsidRPr="00557E13">
              <w:rPr>
                <w:i/>
                <w:sz w:val="16"/>
              </w:rPr>
              <w:t xml:space="preserve">1–6 </w:t>
            </w:r>
            <w:r w:rsidR="001B0498">
              <w:rPr>
                <w:i/>
                <w:sz w:val="16"/>
              </w:rPr>
              <w:br/>
            </w:r>
            <w:r w:rsidRPr="00557E13">
              <w:rPr>
                <w:i/>
                <w:sz w:val="16"/>
              </w:rPr>
              <w:t>years old</w:t>
            </w:r>
          </w:p>
        </w:tc>
        <w:tc>
          <w:tcPr>
            <w:tcW w:w="850" w:type="dxa"/>
            <w:tcBorders>
              <w:top w:val="single" w:sz="4" w:space="0" w:color="auto"/>
              <w:left w:val="single" w:sz="24" w:space="0" w:color="FFFFFF" w:themeColor="background1"/>
              <w:bottom w:val="single" w:sz="12" w:space="0" w:color="auto"/>
              <w:right w:val="single" w:sz="24" w:space="0" w:color="FFFFFF" w:themeColor="background1"/>
            </w:tcBorders>
            <w:shd w:val="clear" w:color="auto" w:fill="auto"/>
            <w:hideMark/>
          </w:tcPr>
          <w:p w:rsidR="00485BE4" w:rsidRPr="00557E13" w:rsidRDefault="00485BE4" w:rsidP="00A81022">
            <w:pPr>
              <w:suppressAutoHyphens w:val="0"/>
              <w:spacing w:before="80" w:after="80" w:line="200" w:lineRule="exact"/>
              <w:ind w:right="57"/>
              <w:jc w:val="right"/>
              <w:rPr>
                <w:i/>
                <w:sz w:val="16"/>
              </w:rPr>
            </w:pPr>
            <w:r w:rsidRPr="00557E13">
              <w:rPr>
                <w:i/>
                <w:sz w:val="16"/>
              </w:rPr>
              <w:t xml:space="preserve">6–18 </w:t>
            </w:r>
            <w:r w:rsidR="00E92CC4">
              <w:rPr>
                <w:i/>
                <w:sz w:val="16"/>
              </w:rPr>
              <w:br/>
            </w:r>
            <w:r w:rsidRPr="00557E13">
              <w:rPr>
                <w:i/>
                <w:sz w:val="16"/>
              </w:rPr>
              <w:t>years old</w:t>
            </w:r>
          </w:p>
        </w:tc>
        <w:tc>
          <w:tcPr>
            <w:tcW w:w="851" w:type="dxa"/>
            <w:tcBorders>
              <w:top w:val="single" w:sz="4" w:space="0" w:color="auto"/>
              <w:left w:val="single" w:sz="24" w:space="0" w:color="FFFFFF" w:themeColor="background1"/>
              <w:bottom w:val="single" w:sz="12" w:space="0" w:color="auto"/>
            </w:tcBorders>
            <w:shd w:val="clear" w:color="auto" w:fill="auto"/>
            <w:hideMark/>
          </w:tcPr>
          <w:p w:rsidR="00485BE4" w:rsidRPr="00557E13" w:rsidRDefault="00485BE4" w:rsidP="00A81022">
            <w:pPr>
              <w:suppressAutoHyphens w:val="0"/>
              <w:spacing w:before="80" w:after="80" w:line="200" w:lineRule="exact"/>
              <w:ind w:right="57"/>
              <w:jc w:val="right"/>
              <w:rPr>
                <w:i/>
                <w:sz w:val="16"/>
              </w:rPr>
            </w:pPr>
            <w:r w:rsidRPr="00557E13">
              <w:rPr>
                <w:i/>
                <w:sz w:val="16"/>
              </w:rPr>
              <w:t xml:space="preserve">Up to 1 </w:t>
            </w:r>
            <w:r w:rsidR="001B0498">
              <w:rPr>
                <w:i/>
                <w:sz w:val="16"/>
              </w:rPr>
              <w:br/>
            </w:r>
            <w:r w:rsidRPr="00557E13">
              <w:rPr>
                <w:i/>
                <w:sz w:val="16"/>
              </w:rPr>
              <w:t>year old</w:t>
            </w:r>
          </w:p>
        </w:tc>
        <w:tc>
          <w:tcPr>
            <w:tcW w:w="850" w:type="dxa"/>
            <w:tcBorders>
              <w:top w:val="single" w:sz="4" w:space="0" w:color="auto"/>
              <w:bottom w:val="single" w:sz="12" w:space="0" w:color="auto"/>
              <w:right w:val="single" w:sz="24" w:space="0" w:color="FFFFFF" w:themeColor="background1"/>
            </w:tcBorders>
            <w:shd w:val="clear" w:color="auto" w:fill="auto"/>
            <w:hideMark/>
          </w:tcPr>
          <w:p w:rsidR="00485BE4" w:rsidRPr="00557E13" w:rsidRDefault="00485BE4" w:rsidP="00A81022">
            <w:pPr>
              <w:suppressAutoHyphens w:val="0"/>
              <w:spacing w:before="80" w:after="80" w:line="200" w:lineRule="exact"/>
              <w:ind w:right="57"/>
              <w:jc w:val="right"/>
              <w:rPr>
                <w:i/>
                <w:sz w:val="16"/>
              </w:rPr>
            </w:pPr>
            <w:r w:rsidRPr="00557E13">
              <w:rPr>
                <w:i/>
                <w:sz w:val="16"/>
              </w:rPr>
              <w:t xml:space="preserve">1–6 </w:t>
            </w:r>
            <w:r w:rsidR="001B0498">
              <w:rPr>
                <w:i/>
                <w:sz w:val="16"/>
              </w:rPr>
              <w:br/>
            </w:r>
            <w:r w:rsidRPr="00557E13">
              <w:rPr>
                <w:i/>
                <w:sz w:val="16"/>
              </w:rPr>
              <w:t>years old</w:t>
            </w:r>
          </w:p>
        </w:tc>
        <w:tc>
          <w:tcPr>
            <w:tcW w:w="992" w:type="dxa"/>
            <w:tcBorders>
              <w:top w:val="single" w:sz="4" w:space="0" w:color="auto"/>
              <w:left w:val="single" w:sz="24" w:space="0" w:color="FFFFFF" w:themeColor="background1"/>
              <w:bottom w:val="single" w:sz="12" w:space="0" w:color="auto"/>
            </w:tcBorders>
            <w:shd w:val="clear" w:color="auto" w:fill="auto"/>
            <w:hideMark/>
          </w:tcPr>
          <w:p w:rsidR="00485BE4" w:rsidRPr="00557E13" w:rsidRDefault="00485BE4" w:rsidP="00A81022">
            <w:pPr>
              <w:suppressAutoHyphens w:val="0"/>
              <w:spacing w:before="80" w:after="80" w:line="200" w:lineRule="exact"/>
              <w:ind w:right="57"/>
              <w:jc w:val="right"/>
              <w:rPr>
                <w:i/>
                <w:sz w:val="16"/>
              </w:rPr>
            </w:pPr>
            <w:r w:rsidRPr="00557E13">
              <w:rPr>
                <w:i/>
                <w:sz w:val="16"/>
              </w:rPr>
              <w:t xml:space="preserve">6–18 </w:t>
            </w:r>
            <w:r w:rsidR="001B0498">
              <w:rPr>
                <w:i/>
                <w:sz w:val="16"/>
              </w:rPr>
              <w:br/>
            </w:r>
            <w:r w:rsidRPr="00557E13">
              <w:rPr>
                <w:i/>
                <w:sz w:val="16"/>
              </w:rPr>
              <w:t>years old</w:t>
            </w:r>
          </w:p>
        </w:tc>
      </w:tr>
      <w:tr w:rsidR="00B56175" w:rsidRPr="00557E13" w:rsidTr="009461C0">
        <w:tc>
          <w:tcPr>
            <w:tcW w:w="368" w:type="dxa"/>
            <w:tcBorders>
              <w:top w:val="single" w:sz="12" w:space="0" w:color="auto"/>
            </w:tcBorders>
            <w:shd w:val="clear" w:color="auto" w:fill="auto"/>
            <w:hideMark/>
          </w:tcPr>
          <w:p w:rsidR="00485BE4" w:rsidRPr="00557E13" w:rsidRDefault="00485BE4" w:rsidP="00557E13">
            <w:pPr>
              <w:suppressAutoHyphens w:val="0"/>
              <w:spacing w:before="40" w:after="40" w:line="220" w:lineRule="exact"/>
              <w:ind w:right="113"/>
              <w:rPr>
                <w:sz w:val="18"/>
              </w:rPr>
            </w:pPr>
            <w:r w:rsidRPr="00557E13">
              <w:rPr>
                <w:sz w:val="18"/>
              </w:rPr>
              <w:t>1</w:t>
            </w:r>
          </w:p>
        </w:tc>
        <w:tc>
          <w:tcPr>
            <w:tcW w:w="1617" w:type="dxa"/>
            <w:tcBorders>
              <w:top w:val="single" w:sz="12" w:space="0" w:color="auto"/>
            </w:tcBorders>
            <w:shd w:val="clear" w:color="auto" w:fill="auto"/>
            <w:hideMark/>
          </w:tcPr>
          <w:p w:rsidR="00485BE4" w:rsidRPr="00557E13" w:rsidRDefault="00485BE4" w:rsidP="00557E13">
            <w:pPr>
              <w:suppressAutoHyphens w:val="0"/>
              <w:spacing w:before="40" w:after="40" w:line="220" w:lineRule="exact"/>
              <w:ind w:right="113"/>
              <w:rPr>
                <w:sz w:val="18"/>
              </w:rPr>
            </w:pPr>
            <w:r w:rsidRPr="00557E13">
              <w:rPr>
                <w:sz w:val="18"/>
              </w:rPr>
              <w:t>Hodh ech-Chargui</w:t>
            </w:r>
          </w:p>
        </w:tc>
        <w:tc>
          <w:tcPr>
            <w:tcW w:w="992" w:type="dxa"/>
            <w:tcBorders>
              <w:top w:val="single" w:sz="12" w:space="0" w:color="auto"/>
            </w:tcBorders>
            <w:shd w:val="clear" w:color="auto" w:fill="auto"/>
            <w:hideMark/>
          </w:tcPr>
          <w:p w:rsidR="00485BE4" w:rsidRPr="00557E13" w:rsidRDefault="00485BE4" w:rsidP="00A81022">
            <w:pPr>
              <w:suppressAutoHyphens w:val="0"/>
              <w:spacing w:before="40" w:after="40" w:line="220" w:lineRule="exact"/>
              <w:ind w:right="113"/>
              <w:jc w:val="right"/>
              <w:rPr>
                <w:sz w:val="18"/>
              </w:rPr>
            </w:pPr>
            <w:r w:rsidRPr="00557E13">
              <w:rPr>
                <w:sz w:val="18"/>
              </w:rPr>
              <w:t>102</w:t>
            </w:r>
          </w:p>
        </w:tc>
        <w:tc>
          <w:tcPr>
            <w:tcW w:w="851" w:type="dxa"/>
            <w:tcBorders>
              <w:top w:val="single" w:sz="12" w:space="0" w:color="auto"/>
            </w:tcBorders>
            <w:shd w:val="clear" w:color="auto" w:fill="auto"/>
            <w:hideMark/>
          </w:tcPr>
          <w:p w:rsidR="00485BE4" w:rsidRPr="00557E13" w:rsidRDefault="00485BE4" w:rsidP="00A81022">
            <w:pPr>
              <w:suppressAutoHyphens w:val="0"/>
              <w:spacing w:before="40" w:after="40" w:line="220" w:lineRule="exact"/>
              <w:ind w:right="113"/>
              <w:jc w:val="right"/>
              <w:rPr>
                <w:sz w:val="18"/>
              </w:rPr>
            </w:pPr>
            <w:r w:rsidRPr="00557E13">
              <w:rPr>
                <w:sz w:val="18"/>
              </w:rPr>
              <w:t>330</w:t>
            </w:r>
          </w:p>
        </w:tc>
        <w:tc>
          <w:tcPr>
            <w:tcW w:w="850" w:type="dxa"/>
            <w:tcBorders>
              <w:top w:val="single" w:sz="12" w:space="0" w:color="auto"/>
            </w:tcBorders>
            <w:shd w:val="clear" w:color="auto" w:fill="auto"/>
            <w:hideMark/>
          </w:tcPr>
          <w:p w:rsidR="00485BE4" w:rsidRPr="00557E13" w:rsidRDefault="00485BE4" w:rsidP="00A81022">
            <w:pPr>
              <w:suppressAutoHyphens w:val="0"/>
              <w:spacing w:before="40" w:after="40" w:line="220" w:lineRule="exact"/>
              <w:ind w:right="113"/>
              <w:jc w:val="right"/>
              <w:rPr>
                <w:sz w:val="18"/>
              </w:rPr>
            </w:pPr>
            <w:r w:rsidRPr="00557E13">
              <w:rPr>
                <w:sz w:val="18"/>
              </w:rPr>
              <w:t>380</w:t>
            </w:r>
          </w:p>
        </w:tc>
        <w:tc>
          <w:tcPr>
            <w:tcW w:w="851" w:type="dxa"/>
            <w:tcBorders>
              <w:top w:val="single" w:sz="12" w:space="0" w:color="auto"/>
            </w:tcBorders>
            <w:shd w:val="clear" w:color="auto" w:fill="auto"/>
            <w:hideMark/>
          </w:tcPr>
          <w:p w:rsidR="00485BE4" w:rsidRPr="00557E13" w:rsidRDefault="00485BE4" w:rsidP="00A81022">
            <w:pPr>
              <w:suppressAutoHyphens w:val="0"/>
              <w:spacing w:before="40" w:after="40" w:line="220" w:lineRule="exact"/>
              <w:ind w:right="113"/>
              <w:jc w:val="right"/>
              <w:rPr>
                <w:sz w:val="18"/>
              </w:rPr>
            </w:pPr>
            <w:r w:rsidRPr="00557E13">
              <w:rPr>
                <w:sz w:val="18"/>
              </w:rPr>
              <w:t>138</w:t>
            </w:r>
          </w:p>
        </w:tc>
        <w:tc>
          <w:tcPr>
            <w:tcW w:w="850" w:type="dxa"/>
            <w:tcBorders>
              <w:top w:val="single" w:sz="12" w:space="0" w:color="auto"/>
            </w:tcBorders>
            <w:shd w:val="clear" w:color="auto" w:fill="auto"/>
            <w:hideMark/>
          </w:tcPr>
          <w:p w:rsidR="00485BE4" w:rsidRPr="00557E13" w:rsidRDefault="00485BE4" w:rsidP="00A81022">
            <w:pPr>
              <w:suppressAutoHyphens w:val="0"/>
              <w:spacing w:before="40" w:after="40" w:line="220" w:lineRule="exact"/>
              <w:ind w:right="113"/>
              <w:jc w:val="right"/>
              <w:rPr>
                <w:sz w:val="18"/>
              </w:rPr>
            </w:pPr>
            <w:r w:rsidRPr="00557E13">
              <w:rPr>
                <w:sz w:val="18"/>
              </w:rPr>
              <w:t>365</w:t>
            </w:r>
          </w:p>
        </w:tc>
        <w:tc>
          <w:tcPr>
            <w:tcW w:w="992" w:type="dxa"/>
            <w:tcBorders>
              <w:top w:val="single" w:sz="12" w:space="0" w:color="auto"/>
            </w:tcBorders>
            <w:shd w:val="clear" w:color="auto" w:fill="auto"/>
            <w:hideMark/>
          </w:tcPr>
          <w:p w:rsidR="00485BE4" w:rsidRPr="00557E13" w:rsidRDefault="00485BE4" w:rsidP="00A81022">
            <w:pPr>
              <w:suppressAutoHyphens w:val="0"/>
              <w:spacing w:before="40" w:after="40" w:line="220" w:lineRule="exact"/>
              <w:ind w:right="113"/>
              <w:jc w:val="right"/>
              <w:rPr>
                <w:sz w:val="18"/>
              </w:rPr>
            </w:pPr>
            <w:r w:rsidRPr="00557E13">
              <w:rPr>
                <w:sz w:val="18"/>
              </w:rPr>
              <w:t>424</w:t>
            </w:r>
          </w:p>
        </w:tc>
      </w:tr>
      <w:tr w:rsidR="00B56175" w:rsidRPr="00557E13" w:rsidTr="009461C0">
        <w:tc>
          <w:tcPr>
            <w:tcW w:w="368" w:type="dxa"/>
            <w:shd w:val="clear" w:color="auto" w:fill="auto"/>
            <w:hideMark/>
          </w:tcPr>
          <w:p w:rsidR="00485BE4" w:rsidRPr="00557E13" w:rsidRDefault="00485BE4" w:rsidP="00557E13">
            <w:pPr>
              <w:suppressAutoHyphens w:val="0"/>
              <w:spacing w:before="40" w:after="40" w:line="220" w:lineRule="exact"/>
              <w:ind w:right="113"/>
              <w:rPr>
                <w:sz w:val="18"/>
              </w:rPr>
            </w:pPr>
            <w:r w:rsidRPr="00557E13">
              <w:rPr>
                <w:sz w:val="18"/>
              </w:rPr>
              <w:t>2</w:t>
            </w:r>
          </w:p>
        </w:tc>
        <w:tc>
          <w:tcPr>
            <w:tcW w:w="1617" w:type="dxa"/>
            <w:shd w:val="clear" w:color="auto" w:fill="auto"/>
            <w:hideMark/>
          </w:tcPr>
          <w:p w:rsidR="00485BE4" w:rsidRPr="00557E13" w:rsidRDefault="00485BE4" w:rsidP="00557E13">
            <w:pPr>
              <w:suppressAutoHyphens w:val="0"/>
              <w:spacing w:before="40" w:after="40" w:line="220" w:lineRule="exact"/>
              <w:ind w:right="113"/>
              <w:rPr>
                <w:sz w:val="18"/>
              </w:rPr>
            </w:pPr>
            <w:r w:rsidRPr="00557E13">
              <w:rPr>
                <w:sz w:val="18"/>
              </w:rPr>
              <w:t>Hodh el-Gharbi</w:t>
            </w:r>
          </w:p>
        </w:tc>
        <w:tc>
          <w:tcPr>
            <w:tcW w:w="992" w:type="dxa"/>
            <w:shd w:val="clear" w:color="auto" w:fill="auto"/>
            <w:hideMark/>
          </w:tcPr>
          <w:p w:rsidR="00485BE4" w:rsidRPr="00557E13" w:rsidRDefault="00485BE4" w:rsidP="00A81022">
            <w:pPr>
              <w:suppressAutoHyphens w:val="0"/>
              <w:spacing w:before="40" w:after="40" w:line="220" w:lineRule="exact"/>
              <w:ind w:right="113"/>
              <w:jc w:val="right"/>
              <w:rPr>
                <w:sz w:val="18"/>
              </w:rPr>
            </w:pPr>
            <w:r w:rsidRPr="00557E13">
              <w:rPr>
                <w:sz w:val="18"/>
              </w:rPr>
              <w:t>118</w:t>
            </w:r>
          </w:p>
        </w:tc>
        <w:tc>
          <w:tcPr>
            <w:tcW w:w="851" w:type="dxa"/>
            <w:shd w:val="clear" w:color="auto" w:fill="auto"/>
            <w:hideMark/>
          </w:tcPr>
          <w:p w:rsidR="00485BE4" w:rsidRPr="00557E13" w:rsidRDefault="00485BE4" w:rsidP="00A81022">
            <w:pPr>
              <w:suppressAutoHyphens w:val="0"/>
              <w:spacing w:before="40" w:after="40" w:line="220" w:lineRule="exact"/>
              <w:ind w:right="113"/>
              <w:jc w:val="right"/>
              <w:rPr>
                <w:sz w:val="18"/>
              </w:rPr>
            </w:pPr>
            <w:r w:rsidRPr="00557E13">
              <w:rPr>
                <w:sz w:val="18"/>
              </w:rPr>
              <w:t>285</w:t>
            </w:r>
          </w:p>
        </w:tc>
        <w:tc>
          <w:tcPr>
            <w:tcW w:w="850" w:type="dxa"/>
            <w:shd w:val="clear" w:color="auto" w:fill="auto"/>
            <w:hideMark/>
          </w:tcPr>
          <w:p w:rsidR="00485BE4" w:rsidRPr="00557E13" w:rsidRDefault="00485BE4" w:rsidP="00A81022">
            <w:pPr>
              <w:suppressAutoHyphens w:val="0"/>
              <w:spacing w:before="40" w:after="40" w:line="220" w:lineRule="exact"/>
              <w:ind w:right="113"/>
              <w:jc w:val="right"/>
              <w:rPr>
                <w:sz w:val="18"/>
              </w:rPr>
            </w:pPr>
            <w:r w:rsidRPr="00557E13">
              <w:rPr>
                <w:sz w:val="18"/>
              </w:rPr>
              <w:t>448</w:t>
            </w:r>
          </w:p>
        </w:tc>
        <w:tc>
          <w:tcPr>
            <w:tcW w:w="851" w:type="dxa"/>
            <w:shd w:val="clear" w:color="auto" w:fill="auto"/>
            <w:hideMark/>
          </w:tcPr>
          <w:p w:rsidR="00485BE4" w:rsidRPr="00557E13" w:rsidRDefault="00485BE4" w:rsidP="00A81022">
            <w:pPr>
              <w:suppressAutoHyphens w:val="0"/>
              <w:spacing w:before="40" w:after="40" w:line="220" w:lineRule="exact"/>
              <w:ind w:right="113"/>
              <w:jc w:val="right"/>
              <w:rPr>
                <w:sz w:val="18"/>
              </w:rPr>
            </w:pPr>
            <w:r w:rsidRPr="00557E13">
              <w:rPr>
                <w:sz w:val="18"/>
              </w:rPr>
              <w:t>133</w:t>
            </w:r>
          </w:p>
        </w:tc>
        <w:tc>
          <w:tcPr>
            <w:tcW w:w="850" w:type="dxa"/>
            <w:shd w:val="clear" w:color="auto" w:fill="auto"/>
            <w:hideMark/>
          </w:tcPr>
          <w:p w:rsidR="00485BE4" w:rsidRPr="00557E13" w:rsidRDefault="00485BE4" w:rsidP="00A81022">
            <w:pPr>
              <w:suppressAutoHyphens w:val="0"/>
              <w:spacing w:before="40" w:after="40" w:line="220" w:lineRule="exact"/>
              <w:ind w:right="113"/>
              <w:jc w:val="right"/>
              <w:rPr>
                <w:sz w:val="18"/>
              </w:rPr>
            </w:pPr>
            <w:r w:rsidRPr="00557E13">
              <w:rPr>
                <w:sz w:val="18"/>
              </w:rPr>
              <w:t>369</w:t>
            </w:r>
          </w:p>
        </w:tc>
        <w:tc>
          <w:tcPr>
            <w:tcW w:w="992" w:type="dxa"/>
            <w:shd w:val="clear" w:color="auto" w:fill="auto"/>
            <w:hideMark/>
          </w:tcPr>
          <w:p w:rsidR="00485BE4" w:rsidRPr="00557E13" w:rsidRDefault="00485BE4" w:rsidP="00A81022">
            <w:pPr>
              <w:suppressAutoHyphens w:val="0"/>
              <w:spacing w:before="40" w:after="40" w:line="220" w:lineRule="exact"/>
              <w:ind w:right="113"/>
              <w:jc w:val="right"/>
              <w:rPr>
                <w:sz w:val="18"/>
              </w:rPr>
            </w:pPr>
            <w:r w:rsidRPr="00557E13">
              <w:rPr>
                <w:sz w:val="18"/>
              </w:rPr>
              <w:t>457</w:t>
            </w:r>
          </w:p>
        </w:tc>
      </w:tr>
      <w:tr w:rsidR="00B56175" w:rsidRPr="00557E13" w:rsidTr="009461C0">
        <w:tc>
          <w:tcPr>
            <w:tcW w:w="368" w:type="dxa"/>
            <w:shd w:val="clear" w:color="auto" w:fill="auto"/>
            <w:hideMark/>
          </w:tcPr>
          <w:p w:rsidR="00485BE4" w:rsidRPr="00557E13" w:rsidRDefault="00485BE4" w:rsidP="00557E13">
            <w:pPr>
              <w:suppressAutoHyphens w:val="0"/>
              <w:spacing w:before="40" w:after="40" w:line="220" w:lineRule="exact"/>
              <w:ind w:right="113"/>
              <w:rPr>
                <w:sz w:val="18"/>
              </w:rPr>
            </w:pPr>
            <w:r w:rsidRPr="00557E13">
              <w:rPr>
                <w:sz w:val="18"/>
              </w:rPr>
              <w:t>3</w:t>
            </w:r>
          </w:p>
        </w:tc>
        <w:tc>
          <w:tcPr>
            <w:tcW w:w="1617" w:type="dxa"/>
            <w:shd w:val="clear" w:color="auto" w:fill="auto"/>
            <w:hideMark/>
          </w:tcPr>
          <w:p w:rsidR="00485BE4" w:rsidRPr="00557E13" w:rsidRDefault="00485BE4" w:rsidP="00557E13">
            <w:pPr>
              <w:suppressAutoHyphens w:val="0"/>
              <w:spacing w:before="40" w:after="40" w:line="220" w:lineRule="exact"/>
              <w:ind w:right="113"/>
              <w:rPr>
                <w:sz w:val="18"/>
              </w:rPr>
            </w:pPr>
            <w:r w:rsidRPr="00557E13">
              <w:rPr>
                <w:sz w:val="18"/>
              </w:rPr>
              <w:t>Assaba</w:t>
            </w:r>
          </w:p>
        </w:tc>
        <w:tc>
          <w:tcPr>
            <w:tcW w:w="992" w:type="dxa"/>
            <w:shd w:val="clear" w:color="auto" w:fill="auto"/>
            <w:hideMark/>
          </w:tcPr>
          <w:p w:rsidR="00485BE4" w:rsidRPr="00557E13" w:rsidRDefault="00485BE4" w:rsidP="00A81022">
            <w:pPr>
              <w:suppressAutoHyphens w:val="0"/>
              <w:spacing w:before="40" w:after="40" w:line="220" w:lineRule="exact"/>
              <w:ind w:right="113"/>
              <w:jc w:val="right"/>
              <w:rPr>
                <w:sz w:val="18"/>
              </w:rPr>
            </w:pPr>
            <w:r w:rsidRPr="00557E13">
              <w:rPr>
                <w:sz w:val="18"/>
              </w:rPr>
              <w:t>259</w:t>
            </w:r>
          </w:p>
        </w:tc>
        <w:tc>
          <w:tcPr>
            <w:tcW w:w="851" w:type="dxa"/>
            <w:shd w:val="clear" w:color="auto" w:fill="auto"/>
            <w:hideMark/>
          </w:tcPr>
          <w:p w:rsidR="00485BE4" w:rsidRPr="00557E13" w:rsidRDefault="00485BE4" w:rsidP="00A81022">
            <w:pPr>
              <w:suppressAutoHyphens w:val="0"/>
              <w:spacing w:before="40" w:after="40" w:line="220" w:lineRule="exact"/>
              <w:ind w:right="113"/>
              <w:jc w:val="right"/>
              <w:rPr>
                <w:sz w:val="18"/>
              </w:rPr>
            </w:pPr>
            <w:r w:rsidRPr="00557E13">
              <w:rPr>
                <w:sz w:val="18"/>
              </w:rPr>
              <w:t>854</w:t>
            </w:r>
          </w:p>
        </w:tc>
        <w:tc>
          <w:tcPr>
            <w:tcW w:w="850" w:type="dxa"/>
            <w:shd w:val="clear" w:color="auto" w:fill="auto"/>
            <w:hideMark/>
          </w:tcPr>
          <w:p w:rsidR="00485BE4" w:rsidRPr="00557E13" w:rsidRDefault="00485BE4" w:rsidP="00A81022">
            <w:pPr>
              <w:suppressAutoHyphens w:val="0"/>
              <w:spacing w:before="40" w:after="40" w:line="220" w:lineRule="exact"/>
              <w:ind w:right="113"/>
              <w:jc w:val="right"/>
              <w:rPr>
                <w:sz w:val="18"/>
              </w:rPr>
            </w:pPr>
            <w:r w:rsidRPr="00557E13">
              <w:rPr>
                <w:sz w:val="18"/>
              </w:rPr>
              <w:t>1 523</w:t>
            </w:r>
          </w:p>
        </w:tc>
        <w:tc>
          <w:tcPr>
            <w:tcW w:w="851" w:type="dxa"/>
            <w:shd w:val="clear" w:color="auto" w:fill="auto"/>
            <w:hideMark/>
          </w:tcPr>
          <w:p w:rsidR="00485BE4" w:rsidRPr="00557E13" w:rsidRDefault="00485BE4" w:rsidP="00A81022">
            <w:pPr>
              <w:suppressAutoHyphens w:val="0"/>
              <w:spacing w:before="40" w:after="40" w:line="220" w:lineRule="exact"/>
              <w:ind w:right="113"/>
              <w:jc w:val="right"/>
              <w:rPr>
                <w:sz w:val="18"/>
              </w:rPr>
            </w:pPr>
            <w:r w:rsidRPr="00557E13">
              <w:rPr>
                <w:sz w:val="18"/>
              </w:rPr>
              <w:t>261</w:t>
            </w:r>
          </w:p>
        </w:tc>
        <w:tc>
          <w:tcPr>
            <w:tcW w:w="850" w:type="dxa"/>
            <w:shd w:val="clear" w:color="auto" w:fill="auto"/>
            <w:hideMark/>
          </w:tcPr>
          <w:p w:rsidR="00485BE4" w:rsidRPr="00557E13" w:rsidRDefault="00485BE4" w:rsidP="00A81022">
            <w:pPr>
              <w:suppressAutoHyphens w:val="0"/>
              <w:spacing w:before="40" w:after="40" w:line="220" w:lineRule="exact"/>
              <w:ind w:right="113"/>
              <w:jc w:val="right"/>
              <w:rPr>
                <w:sz w:val="18"/>
              </w:rPr>
            </w:pPr>
            <w:r w:rsidRPr="00557E13">
              <w:rPr>
                <w:sz w:val="18"/>
              </w:rPr>
              <w:t>872</w:t>
            </w:r>
          </w:p>
        </w:tc>
        <w:tc>
          <w:tcPr>
            <w:tcW w:w="992" w:type="dxa"/>
            <w:shd w:val="clear" w:color="auto" w:fill="auto"/>
            <w:hideMark/>
          </w:tcPr>
          <w:p w:rsidR="00485BE4" w:rsidRPr="00557E13" w:rsidRDefault="00485BE4" w:rsidP="00A81022">
            <w:pPr>
              <w:suppressAutoHyphens w:val="0"/>
              <w:spacing w:before="40" w:after="40" w:line="220" w:lineRule="exact"/>
              <w:ind w:right="113"/>
              <w:jc w:val="right"/>
              <w:rPr>
                <w:sz w:val="18"/>
              </w:rPr>
            </w:pPr>
            <w:r w:rsidRPr="00557E13">
              <w:rPr>
                <w:sz w:val="18"/>
              </w:rPr>
              <w:t>1 547</w:t>
            </w:r>
          </w:p>
        </w:tc>
      </w:tr>
      <w:tr w:rsidR="00B56175" w:rsidRPr="00557E13" w:rsidTr="009461C0">
        <w:tc>
          <w:tcPr>
            <w:tcW w:w="368" w:type="dxa"/>
            <w:shd w:val="clear" w:color="auto" w:fill="auto"/>
            <w:hideMark/>
          </w:tcPr>
          <w:p w:rsidR="00485BE4" w:rsidRPr="00557E13" w:rsidRDefault="00485BE4" w:rsidP="00557E13">
            <w:pPr>
              <w:suppressAutoHyphens w:val="0"/>
              <w:spacing w:before="40" w:after="40" w:line="220" w:lineRule="exact"/>
              <w:ind w:right="113"/>
              <w:rPr>
                <w:sz w:val="18"/>
              </w:rPr>
            </w:pPr>
            <w:r w:rsidRPr="00557E13">
              <w:rPr>
                <w:sz w:val="18"/>
              </w:rPr>
              <w:t>4</w:t>
            </w:r>
          </w:p>
        </w:tc>
        <w:tc>
          <w:tcPr>
            <w:tcW w:w="1617" w:type="dxa"/>
            <w:shd w:val="clear" w:color="auto" w:fill="auto"/>
            <w:hideMark/>
          </w:tcPr>
          <w:p w:rsidR="00485BE4" w:rsidRPr="00557E13" w:rsidRDefault="00485BE4" w:rsidP="00557E13">
            <w:pPr>
              <w:suppressAutoHyphens w:val="0"/>
              <w:spacing w:before="40" w:after="40" w:line="220" w:lineRule="exact"/>
              <w:ind w:right="113"/>
              <w:rPr>
                <w:sz w:val="18"/>
              </w:rPr>
            </w:pPr>
            <w:r w:rsidRPr="00557E13">
              <w:rPr>
                <w:sz w:val="18"/>
              </w:rPr>
              <w:t>Gorgol</w:t>
            </w:r>
          </w:p>
        </w:tc>
        <w:tc>
          <w:tcPr>
            <w:tcW w:w="992" w:type="dxa"/>
            <w:shd w:val="clear" w:color="auto" w:fill="auto"/>
            <w:hideMark/>
          </w:tcPr>
          <w:p w:rsidR="00485BE4" w:rsidRPr="00557E13" w:rsidRDefault="00485BE4" w:rsidP="00A81022">
            <w:pPr>
              <w:suppressAutoHyphens w:val="0"/>
              <w:spacing w:before="40" w:after="40" w:line="220" w:lineRule="exact"/>
              <w:ind w:right="113"/>
              <w:jc w:val="right"/>
              <w:rPr>
                <w:sz w:val="18"/>
              </w:rPr>
            </w:pPr>
            <w:r w:rsidRPr="00557E13">
              <w:rPr>
                <w:sz w:val="18"/>
              </w:rPr>
              <w:t>239</w:t>
            </w:r>
          </w:p>
        </w:tc>
        <w:tc>
          <w:tcPr>
            <w:tcW w:w="851" w:type="dxa"/>
            <w:shd w:val="clear" w:color="auto" w:fill="auto"/>
            <w:hideMark/>
          </w:tcPr>
          <w:p w:rsidR="00485BE4" w:rsidRPr="00557E13" w:rsidRDefault="00485BE4" w:rsidP="00A81022">
            <w:pPr>
              <w:suppressAutoHyphens w:val="0"/>
              <w:spacing w:before="40" w:after="40" w:line="220" w:lineRule="exact"/>
              <w:ind w:right="113"/>
              <w:jc w:val="right"/>
              <w:rPr>
                <w:sz w:val="18"/>
              </w:rPr>
            </w:pPr>
            <w:r w:rsidRPr="00557E13">
              <w:rPr>
                <w:sz w:val="18"/>
              </w:rPr>
              <w:t>738</w:t>
            </w:r>
          </w:p>
        </w:tc>
        <w:tc>
          <w:tcPr>
            <w:tcW w:w="850" w:type="dxa"/>
            <w:shd w:val="clear" w:color="auto" w:fill="auto"/>
            <w:hideMark/>
          </w:tcPr>
          <w:p w:rsidR="00485BE4" w:rsidRPr="00557E13" w:rsidRDefault="00485BE4" w:rsidP="00A81022">
            <w:pPr>
              <w:suppressAutoHyphens w:val="0"/>
              <w:spacing w:before="40" w:after="40" w:line="220" w:lineRule="exact"/>
              <w:ind w:right="113"/>
              <w:jc w:val="right"/>
              <w:rPr>
                <w:sz w:val="18"/>
              </w:rPr>
            </w:pPr>
            <w:r w:rsidRPr="00557E13">
              <w:rPr>
                <w:sz w:val="18"/>
              </w:rPr>
              <w:t>1 297</w:t>
            </w:r>
          </w:p>
        </w:tc>
        <w:tc>
          <w:tcPr>
            <w:tcW w:w="851" w:type="dxa"/>
            <w:shd w:val="clear" w:color="auto" w:fill="auto"/>
            <w:hideMark/>
          </w:tcPr>
          <w:p w:rsidR="00485BE4" w:rsidRPr="00557E13" w:rsidRDefault="00485BE4" w:rsidP="00A81022">
            <w:pPr>
              <w:suppressAutoHyphens w:val="0"/>
              <w:spacing w:before="40" w:after="40" w:line="220" w:lineRule="exact"/>
              <w:ind w:right="113"/>
              <w:jc w:val="right"/>
              <w:rPr>
                <w:sz w:val="18"/>
              </w:rPr>
            </w:pPr>
            <w:r w:rsidRPr="00557E13">
              <w:rPr>
                <w:sz w:val="18"/>
              </w:rPr>
              <w:t>295</w:t>
            </w:r>
          </w:p>
        </w:tc>
        <w:tc>
          <w:tcPr>
            <w:tcW w:w="850" w:type="dxa"/>
            <w:shd w:val="clear" w:color="auto" w:fill="auto"/>
            <w:hideMark/>
          </w:tcPr>
          <w:p w:rsidR="00485BE4" w:rsidRPr="00557E13" w:rsidRDefault="00485BE4" w:rsidP="00A81022">
            <w:pPr>
              <w:suppressAutoHyphens w:val="0"/>
              <w:spacing w:before="40" w:after="40" w:line="220" w:lineRule="exact"/>
              <w:ind w:right="113"/>
              <w:jc w:val="right"/>
              <w:rPr>
                <w:sz w:val="18"/>
              </w:rPr>
            </w:pPr>
            <w:r w:rsidRPr="00557E13">
              <w:rPr>
                <w:sz w:val="18"/>
              </w:rPr>
              <w:t>827</w:t>
            </w:r>
          </w:p>
        </w:tc>
        <w:tc>
          <w:tcPr>
            <w:tcW w:w="992" w:type="dxa"/>
            <w:shd w:val="clear" w:color="auto" w:fill="auto"/>
            <w:hideMark/>
          </w:tcPr>
          <w:p w:rsidR="00485BE4" w:rsidRPr="00557E13" w:rsidRDefault="00485BE4" w:rsidP="00A81022">
            <w:pPr>
              <w:suppressAutoHyphens w:val="0"/>
              <w:spacing w:before="40" w:after="40" w:line="220" w:lineRule="exact"/>
              <w:ind w:right="113"/>
              <w:jc w:val="right"/>
              <w:rPr>
                <w:sz w:val="18"/>
              </w:rPr>
            </w:pPr>
            <w:r w:rsidRPr="00557E13">
              <w:rPr>
                <w:sz w:val="18"/>
              </w:rPr>
              <w:t>1 339</w:t>
            </w:r>
          </w:p>
        </w:tc>
      </w:tr>
      <w:tr w:rsidR="00B56175" w:rsidRPr="00557E13" w:rsidTr="009461C0">
        <w:tc>
          <w:tcPr>
            <w:tcW w:w="368" w:type="dxa"/>
            <w:shd w:val="clear" w:color="auto" w:fill="auto"/>
            <w:hideMark/>
          </w:tcPr>
          <w:p w:rsidR="00485BE4" w:rsidRPr="00557E13" w:rsidRDefault="00485BE4" w:rsidP="00557E13">
            <w:pPr>
              <w:suppressAutoHyphens w:val="0"/>
              <w:spacing w:before="40" w:after="40" w:line="220" w:lineRule="exact"/>
              <w:ind w:right="113"/>
              <w:rPr>
                <w:sz w:val="18"/>
              </w:rPr>
            </w:pPr>
            <w:r w:rsidRPr="00557E13">
              <w:rPr>
                <w:sz w:val="18"/>
              </w:rPr>
              <w:t>5</w:t>
            </w:r>
          </w:p>
        </w:tc>
        <w:tc>
          <w:tcPr>
            <w:tcW w:w="1617" w:type="dxa"/>
            <w:shd w:val="clear" w:color="auto" w:fill="auto"/>
            <w:hideMark/>
          </w:tcPr>
          <w:p w:rsidR="00485BE4" w:rsidRPr="00557E13" w:rsidRDefault="00485BE4" w:rsidP="00557E13">
            <w:pPr>
              <w:suppressAutoHyphens w:val="0"/>
              <w:spacing w:before="40" w:after="40" w:line="220" w:lineRule="exact"/>
              <w:ind w:right="113"/>
              <w:rPr>
                <w:sz w:val="18"/>
              </w:rPr>
            </w:pPr>
            <w:r w:rsidRPr="00557E13">
              <w:rPr>
                <w:sz w:val="18"/>
              </w:rPr>
              <w:t>Brakna</w:t>
            </w:r>
          </w:p>
        </w:tc>
        <w:tc>
          <w:tcPr>
            <w:tcW w:w="992" w:type="dxa"/>
            <w:shd w:val="clear" w:color="auto" w:fill="auto"/>
            <w:hideMark/>
          </w:tcPr>
          <w:p w:rsidR="00485BE4" w:rsidRPr="00557E13" w:rsidRDefault="00485BE4" w:rsidP="00A81022">
            <w:pPr>
              <w:suppressAutoHyphens w:val="0"/>
              <w:spacing w:before="40" w:after="40" w:line="220" w:lineRule="exact"/>
              <w:ind w:right="113"/>
              <w:jc w:val="right"/>
              <w:rPr>
                <w:sz w:val="18"/>
              </w:rPr>
            </w:pPr>
            <w:r w:rsidRPr="00557E13">
              <w:rPr>
                <w:sz w:val="18"/>
              </w:rPr>
              <w:t>332</w:t>
            </w:r>
          </w:p>
        </w:tc>
        <w:tc>
          <w:tcPr>
            <w:tcW w:w="851" w:type="dxa"/>
            <w:shd w:val="clear" w:color="auto" w:fill="auto"/>
            <w:hideMark/>
          </w:tcPr>
          <w:p w:rsidR="00485BE4" w:rsidRPr="00557E13" w:rsidRDefault="00485BE4" w:rsidP="00A81022">
            <w:pPr>
              <w:suppressAutoHyphens w:val="0"/>
              <w:spacing w:before="40" w:after="40" w:line="220" w:lineRule="exact"/>
              <w:ind w:right="113"/>
              <w:jc w:val="right"/>
              <w:rPr>
                <w:sz w:val="18"/>
              </w:rPr>
            </w:pPr>
            <w:r w:rsidRPr="00557E13">
              <w:rPr>
                <w:sz w:val="18"/>
              </w:rPr>
              <w:t>613</w:t>
            </w:r>
          </w:p>
        </w:tc>
        <w:tc>
          <w:tcPr>
            <w:tcW w:w="850" w:type="dxa"/>
            <w:shd w:val="clear" w:color="auto" w:fill="auto"/>
            <w:hideMark/>
          </w:tcPr>
          <w:p w:rsidR="00485BE4" w:rsidRPr="00557E13" w:rsidRDefault="00485BE4" w:rsidP="00A81022">
            <w:pPr>
              <w:suppressAutoHyphens w:val="0"/>
              <w:spacing w:before="40" w:after="40" w:line="220" w:lineRule="exact"/>
              <w:ind w:right="113"/>
              <w:jc w:val="right"/>
              <w:rPr>
                <w:sz w:val="18"/>
              </w:rPr>
            </w:pPr>
            <w:r w:rsidRPr="00557E13">
              <w:rPr>
                <w:sz w:val="18"/>
              </w:rPr>
              <w:t>749</w:t>
            </w:r>
          </w:p>
        </w:tc>
        <w:tc>
          <w:tcPr>
            <w:tcW w:w="851" w:type="dxa"/>
            <w:shd w:val="clear" w:color="auto" w:fill="auto"/>
            <w:hideMark/>
          </w:tcPr>
          <w:p w:rsidR="00485BE4" w:rsidRPr="00557E13" w:rsidRDefault="00485BE4" w:rsidP="00A81022">
            <w:pPr>
              <w:suppressAutoHyphens w:val="0"/>
              <w:spacing w:before="40" w:after="40" w:line="220" w:lineRule="exact"/>
              <w:ind w:right="113"/>
              <w:jc w:val="right"/>
              <w:rPr>
                <w:sz w:val="18"/>
              </w:rPr>
            </w:pPr>
            <w:r w:rsidRPr="00557E13">
              <w:rPr>
                <w:sz w:val="18"/>
              </w:rPr>
              <w:t>343</w:t>
            </w:r>
          </w:p>
        </w:tc>
        <w:tc>
          <w:tcPr>
            <w:tcW w:w="850" w:type="dxa"/>
            <w:shd w:val="clear" w:color="auto" w:fill="auto"/>
            <w:hideMark/>
          </w:tcPr>
          <w:p w:rsidR="00485BE4" w:rsidRPr="00557E13" w:rsidRDefault="00485BE4" w:rsidP="00A81022">
            <w:pPr>
              <w:suppressAutoHyphens w:val="0"/>
              <w:spacing w:before="40" w:after="40" w:line="220" w:lineRule="exact"/>
              <w:ind w:right="113"/>
              <w:jc w:val="right"/>
              <w:rPr>
                <w:sz w:val="18"/>
              </w:rPr>
            </w:pPr>
            <w:r w:rsidRPr="00557E13">
              <w:rPr>
                <w:sz w:val="18"/>
              </w:rPr>
              <w:t>643</w:t>
            </w:r>
          </w:p>
        </w:tc>
        <w:tc>
          <w:tcPr>
            <w:tcW w:w="992" w:type="dxa"/>
            <w:shd w:val="clear" w:color="auto" w:fill="auto"/>
            <w:hideMark/>
          </w:tcPr>
          <w:p w:rsidR="00485BE4" w:rsidRPr="00557E13" w:rsidRDefault="00485BE4" w:rsidP="00A81022">
            <w:pPr>
              <w:suppressAutoHyphens w:val="0"/>
              <w:spacing w:before="40" w:after="40" w:line="220" w:lineRule="exact"/>
              <w:ind w:right="113"/>
              <w:jc w:val="right"/>
              <w:rPr>
                <w:sz w:val="18"/>
              </w:rPr>
            </w:pPr>
            <w:r w:rsidRPr="00557E13">
              <w:rPr>
                <w:sz w:val="18"/>
              </w:rPr>
              <w:t>742</w:t>
            </w:r>
          </w:p>
        </w:tc>
      </w:tr>
      <w:tr w:rsidR="00B56175" w:rsidRPr="00557E13" w:rsidTr="009461C0">
        <w:tc>
          <w:tcPr>
            <w:tcW w:w="368" w:type="dxa"/>
            <w:shd w:val="clear" w:color="auto" w:fill="auto"/>
            <w:hideMark/>
          </w:tcPr>
          <w:p w:rsidR="00485BE4" w:rsidRPr="00557E13" w:rsidRDefault="00485BE4" w:rsidP="00557E13">
            <w:pPr>
              <w:suppressAutoHyphens w:val="0"/>
              <w:spacing w:before="40" w:after="40" w:line="220" w:lineRule="exact"/>
              <w:ind w:right="113"/>
              <w:rPr>
                <w:sz w:val="18"/>
              </w:rPr>
            </w:pPr>
            <w:r w:rsidRPr="00557E13">
              <w:rPr>
                <w:sz w:val="18"/>
              </w:rPr>
              <w:t>6</w:t>
            </w:r>
          </w:p>
        </w:tc>
        <w:tc>
          <w:tcPr>
            <w:tcW w:w="1617" w:type="dxa"/>
            <w:shd w:val="clear" w:color="auto" w:fill="auto"/>
            <w:hideMark/>
          </w:tcPr>
          <w:p w:rsidR="00485BE4" w:rsidRPr="00557E13" w:rsidRDefault="00485BE4" w:rsidP="00557E13">
            <w:pPr>
              <w:suppressAutoHyphens w:val="0"/>
              <w:spacing w:before="40" w:after="40" w:line="220" w:lineRule="exact"/>
              <w:ind w:right="113"/>
              <w:rPr>
                <w:sz w:val="18"/>
              </w:rPr>
            </w:pPr>
            <w:r w:rsidRPr="00557E13">
              <w:rPr>
                <w:sz w:val="18"/>
              </w:rPr>
              <w:t>Trarza</w:t>
            </w:r>
          </w:p>
        </w:tc>
        <w:tc>
          <w:tcPr>
            <w:tcW w:w="992" w:type="dxa"/>
            <w:shd w:val="clear" w:color="auto" w:fill="auto"/>
            <w:hideMark/>
          </w:tcPr>
          <w:p w:rsidR="00485BE4" w:rsidRPr="00557E13" w:rsidRDefault="00485BE4" w:rsidP="00A81022">
            <w:pPr>
              <w:suppressAutoHyphens w:val="0"/>
              <w:spacing w:before="40" w:after="40" w:line="220" w:lineRule="exact"/>
              <w:ind w:right="113"/>
              <w:jc w:val="right"/>
              <w:rPr>
                <w:sz w:val="18"/>
              </w:rPr>
            </w:pPr>
            <w:r w:rsidRPr="00557E13">
              <w:rPr>
                <w:sz w:val="18"/>
              </w:rPr>
              <w:t>322</w:t>
            </w:r>
          </w:p>
        </w:tc>
        <w:tc>
          <w:tcPr>
            <w:tcW w:w="851" w:type="dxa"/>
            <w:shd w:val="clear" w:color="auto" w:fill="auto"/>
            <w:hideMark/>
          </w:tcPr>
          <w:p w:rsidR="00485BE4" w:rsidRPr="00557E13" w:rsidRDefault="00485BE4" w:rsidP="00A81022">
            <w:pPr>
              <w:suppressAutoHyphens w:val="0"/>
              <w:spacing w:before="40" w:after="40" w:line="220" w:lineRule="exact"/>
              <w:ind w:right="113"/>
              <w:jc w:val="right"/>
              <w:rPr>
                <w:sz w:val="18"/>
              </w:rPr>
            </w:pPr>
            <w:r w:rsidRPr="00557E13">
              <w:rPr>
                <w:sz w:val="18"/>
              </w:rPr>
              <w:t>649</w:t>
            </w:r>
          </w:p>
        </w:tc>
        <w:tc>
          <w:tcPr>
            <w:tcW w:w="850" w:type="dxa"/>
            <w:shd w:val="clear" w:color="auto" w:fill="auto"/>
            <w:hideMark/>
          </w:tcPr>
          <w:p w:rsidR="00485BE4" w:rsidRPr="00557E13" w:rsidRDefault="00485BE4" w:rsidP="00A81022">
            <w:pPr>
              <w:suppressAutoHyphens w:val="0"/>
              <w:spacing w:before="40" w:after="40" w:line="220" w:lineRule="exact"/>
              <w:ind w:right="113"/>
              <w:jc w:val="right"/>
              <w:rPr>
                <w:sz w:val="18"/>
              </w:rPr>
            </w:pPr>
            <w:r w:rsidRPr="00557E13">
              <w:rPr>
                <w:sz w:val="18"/>
              </w:rPr>
              <w:t>760</w:t>
            </w:r>
          </w:p>
        </w:tc>
        <w:tc>
          <w:tcPr>
            <w:tcW w:w="851" w:type="dxa"/>
            <w:shd w:val="clear" w:color="auto" w:fill="auto"/>
            <w:hideMark/>
          </w:tcPr>
          <w:p w:rsidR="00485BE4" w:rsidRPr="00557E13" w:rsidRDefault="00485BE4" w:rsidP="00A81022">
            <w:pPr>
              <w:suppressAutoHyphens w:val="0"/>
              <w:spacing w:before="40" w:after="40" w:line="220" w:lineRule="exact"/>
              <w:ind w:right="113"/>
              <w:jc w:val="right"/>
              <w:rPr>
                <w:sz w:val="18"/>
              </w:rPr>
            </w:pPr>
            <w:r w:rsidRPr="00557E13">
              <w:rPr>
                <w:sz w:val="18"/>
              </w:rPr>
              <w:t>318</w:t>
            </w:r>
          </w:p>
        </w:tc>
        <w:tc>
          <w:tcPr>
            <w:tcW w:w="850" w:type="dxa"/>
            <w:shd w:val="clear" w:color="auto" w:fill="auto"/>
            <w:hideMark/>
          </w:tcPr>
          <w:p w:rsidR="00485BE4" w:rsidRPr="00557E13" w:rsidRDefault="00485BE4" w:rsidP="00A81022">
            <w:pPr>
              <w:suppressAutoHyphens w:val="0"/>
              <w:spacing w:before="40" w:after="40" w:line="220" w:lineRule="exact"/>
              <w:ind w:right="113"/>
              <w:jc w:val="right"/>
              <w:rPr>
                <w:sz w:val="18"/>
              </w:rPr>
            </w:pPr>
            <w:r w:rsidRPr="00557E13">
              <w:rPr>
                <w:sz w:val="18"/>
              </w:rPr>
              <w:t>635</w:t>
            </w:r>
          </w:p>
        </w:tc>
        <w:tc>
          <w:tcPr>
            <w:tcW w:w="992" w:type="dxa"/>
            <w:shd w:val="clear" w:color="auto" w:fill="auto"/>
            <w:hideMark/>
          </w:tcPr>
          <w:p w:rsidR="00485BE4" w:rsidRPr="00557E13" w:rsidRDefault="00485BE4" w:rsidP="00A81022">
            <w:pPr>
              <w:suppressAutoHyphens w:val="0"/>
              <w:spacing w:before="40" w:after="40" w:line="220" w:lineRule="exact"/>
              <w:ind w:right="113"/>
              <w:jc w:val="right"/>
              <w:rPr>
                <w:sz w:val="18"/>
              </w:rPr>
            </w:pPr>
            <w:r w:rsidRPr="00557E13">
              <w:rPr>
                <w:sz w:val="18"/>
              </w:rPr>
              <w:t>781</w:t>
            </w:r>
          </w:p>
        </w:tc>
      </w:tr>
      <w:tr w:rsidR="00B56175" w:rsidRPr="00557E13" w:rsidTr="009461C0">
        <w:tc>
          <w:tcPr>
            <w:tcW w:w="368" w:type="dxa"/>
            <w:shd w:val="clear" w:color="auto" w:fill="auto"/>
            <w:hideMark/>
          </w:tcPr>
          <w:p w:rsidR="00485BE4" w:rsidRPr="00557E13" w:rsidRDefault="00485BE4" w:rsidP="00557E13">
            <w:pPr>
              <w:suppressAutoHyphens w:val="0"/>
              <w:spacing w:before="40" w:after="40" w:line="220" w:lineRule="exact"/>
              <w:ind w:right="113"/>
              <w:rPr>
                <w:sz w:val="18"/>
              </w:rPr>
            </w:pPr>
            <w:r w:rsidRPr="00557E13">
              <w:rPr>
                <w:sz w:val="18"/>
              </w:rPr>
              <w:t>7</w:t>
            </w:r>
          </w:p>
        </w:tc>
        <w:tc>
          <w:tcPr>
            <w:tcW w:w="1617" w:type="dxa"/>
            <w:shd w:val="clear" w:color="auto" w:fill="auto"/>
            <w:hideMark/>
          </w:tcPr>
          <w:p w:rsidR="00485BE4" w:rsidRPr="00557E13" w:rsidRDefault="00485BE4" w:rsidP="00557E13">
            <w:pPr>
              <w:suppressAutoHyphens w:val="0"/>
              <w:spacing w:before="40" w:after="40" w:line="220" w:lineRule="exact"/>
              <w:ind w:right="113"/>
              <w:rPr>
                <w:sz w:val="18"/>
              </w:rPr>
            </w:pPr>
            <w:r w:rsidRPr="00557E13">
              <w:rPr>
                <w:sz w:val="18"/>
              </w:rPr>
              <w:t>Adrar</w:t>
            </w:r>
          </w:p>
        </w:tc>
        <w:tc>
          <w:tcPr>
            <w:tcW w:w="992" w:type="dxa"/>
            <w:shd w:val="clear" w:color="auto" w:fill="auto"/>
            <w:hideMark/>
          </w:tcPr>
          <w:p w:rsidR="00485BE4" w:rsidRPr="00557E13" w:rsidRDefault="00485BE4" w:rsidP="00A81022">
            <w:pPr>
              <w:suppressAutoHyphens w:val="0"/>
              <w:spacing w:before="40" w:after="40" w:line="220" w:lineRule="exact"/>
              <w:ind w:right="113"/>
              <w:jc w:val="right"/>
              <w:rPr>
                <w:sz w:val="18"/>
              </w:rPr>
            </w:pPr>
            <w:r w:rsidRPr="00557E13">
              <w:rPr>
                <w:sz w:val="18"/>
              </w:rPr>
              <w:t>79</w:t>
            </w:r>
          </w:p>
        </w:tc>
        <w:tc>
          <w:tcPr>
            <w:tcW w:w="851" w:type="dxa"/>
            <w:shd w:val="clear" w:color="auto" w:fill="auto"/>
            <w:hideMark/>
          </w:tcPr>
          <w:p w:rsidR="00485BE4" w:rsidRPr="00557E13" w:rsidRDefault="00485BE4" w:rsidP="00A81022">
            <w:pPr>
              <w:suppressAutoHyphens w:val="0"/>
              <w:spacing w:before="40" w:after="40" w:line="220" w:lineRule="exact"/>
              <w:ind w:right="113"/>
              <w:jc w:val="right"/>
              <w:rPr>
                <w:sz w:val="18"/>
              </w:rPr>
            </w:pPr>
            <w:r w:rsidRPr="00557E13">
              <w:rPr>
                <w:sz w:val="18"/>
              </w:rPr>
              <w:t>148</w:t>
            </w:r>
          </w:p>
        </w:tc>
        <w:tc>
          <w:tcPr>
            <w:tcW w:w="850" w:type="dxa"/>
            <w:shd w:val="clear" w:color="auto" w:fill="auto"/>
            <w:hideMark/>
          </w:tcPr>
          <w:p w:rsidR="00485BE4" w:rsidRPr="00557E13" w:rsidRDefault="00485BE4" w:rsidP="00A81022">
            <w:pPr>
              <w:suppressAutoHyphens w:val="0"/>
              <w:spacing w:before="40" w:after="40" w:line="220" w:lineRule="exact"/>
              <w:ind w:right="113"/>
              <w:jc w:val="right"/>
              <w:rPr>
                <w:sz w:val="18"/>
              </w:rPr>
            </w:pPr>
            <w:r w:rsidRPr="00557E13">
              <w:rPr>
                <w:sz w:val="18"/>
              </w:rPr>
              <w:t>118</w:t>
            </w:r>
          </w:p>
        </w:tc>
        <w:tc>
          <w:tcPr>
            <w:tcW w:w="851" w:type="dxa"/>
            <w:shd w:val="clear" w:color="auto" w:fill="auto"/>
            <w:hideMark/>
          </w:tcPr>
          <w:p w:rsidR="00485BE4" w:rsidRPr="00557E13" w:rsidRDefault="00485BE4" w:rsidP="00A81022">
            <w:pPr>
              <w:suppressAutoHyphens w:val="0"/>
              <w:spacing w:before="40" w:after="40" w:line="220" w:lineRule="exact"/>
              <w:ind w:right="113"/>
              <w:jc w:val="right"/>
              <w:rPr>
                <w:sz w:val="18"/>
              </w:rPr>
            </w:pPr>
            <w:r w:rsidRPr="00557E13">
              <w:rPr>
                <w:sz w:val="18"/>
              </w:rPr>
              <w:t>98</w:t>
            </w:r>
          </w:p>
        </w:tc>
        <w:tc>
          <w:tcPr>
            <w:tcW w:w="850" w:type="dxa"/>
            <w:shd w:val="clear" w:color="auto" w:fill="auto"/>
            <w:hideMark/>
          </w:tcPr>
          <w:p w:rsidR="00485BE4" w:rsidRPr="00557E13" w:rsidRDefault="00485BE4" w:rsidP="00A81022">
            <w:pPr>
              <w:suppressAutoHyphens w:val="0"/>
              <w:spacing w:before="40" w:after="40" w:line="220" w:lineRule="exact"/>
              <w:ind w:right="113"/>
              <w:jc w:val="right"/>
              <w:rPr>
                <w:sz w:val="18"/>
              </w:rPr>
            </w:pPr>
            <w:r w:rsidRPr="00557E13">
              <w:rPr>
                <w:sz w:val="18"/>
              </w:rPr>
              <w:t>163</w:t>
            </w:r>
          </w:p>
        </w:tc>
        <w:tc>
          <w:tcPr>
            <w:tcW w:w="992" w:type="dxa"/>
            <w:shd w:val="clear" w:color="auto" w:fill="auto"/>
            <w:hideMark/>
          </w:tcPr>
          <w:p w:rsidR="00485BE4" w:rsidRPr="00557E13" w:rsidRDefault="00485BE4" w:rsidP="00A81022">
            <w:pPr>
              <w:suppressAutoHyphens w:val="0"/>
              <w:spacing w:before="40" w:after="40" w:line="220" w:lineRule="exact"/>
              <w:ind w:right="113"/>
              <w:jc w:val="right"/>
              <w:rPr>
                <w:sz w:val="18"/>
              </w:rPr>
            </w:pPr>
            <w:r w:rsidRPr="00557E13">
              <w:rPr>
                <w:sz w:val="18"/>
              </w:rPr>
              <w:t>140</w:t>
            </w:r>
          </w:p>
        </w:tc>
      </w:tr>
      <w:tr w:rsidR="00B56175" w:rsidRPr="00557E13" w:rsidTr="009461C0">
        <w:tc>
          <w:tcPr>
            <w:tcW w:w="368" w:type="dxa"/>
            <w:shd w:val="clear" w:color="auto" w:fill="auto"/>
            <w:hideMark/>
          </w:tcPr>
          <w:p w:rsidR="00485BE4" w:rsidRPr="00557E13" w:rsidRDefault="00485BE4" w:rsidP="00557E13">
            <w:pPr>
              <w:suppressAutoHyphens w:val="0"/>
              <w:spacing w:before="40" w:after="40" w:line="220" w:lineRule="exact"/>
              <w:ind w:right="113"/>
              <w:rPr>
                <w:sz w:val="18"/>
              </w:rPr>
            </w:pPr>
            <w:r w:rsidRPr="00557E13">
              <w:rPr>
                <w:sz w:val="18"/>
              </w:rPr>
              <w:t>8</w:t>
            </w:r>
          </w:p>
        </w:tc>
        <w:tc>
          <w:tcPr>
            <w:tcW w:w="1617" w:type="dxa"/>
            <w:shd w:val="clear" w:color="auto" w:fill="auto"/>
            <w:hideMark/>
          </w:tcPr>
          <w:p w:rsidR="00485BE4" w:rsidRPr="00557E13" w:rsidRDefault="00485BE4" w:rsidP="009461C0">
            <w:pPr>
              <w:keepNext/>
              <w:keepLines/>
              <w:suppressAutoHyphens w:val="0"/>
              <w:spacing w:before="40" w:after="40" w:line="220" w:lineRule="exact"/>
              <w:rPr>
                <w:sz w:val="18"/>
              </w:rPr>
            </w:pPr>
            <w:r w:rsidRPr="00557E13">
              <w:rPr>
                <w:sz w:val="18"/>
              </w:rPr>
              <w:t>Dakhlet Nouadhibou</w:t>
            </w:r>
          </w:p>
        </w:tc>
        <w:tc>
          <w:tcPr>
            <w:tcW w:w="992" w:type="dxa"/>
            <w:shd w:val="clear" w:color="auto" w:fill="auto"/>
            <w:hideMark/>
          </w:tcPr>
          <w:p w:rsidR="00485BE4" w:rsidRPr="00557E13" w:rsidRDefault="00485BE4" w:rsidP="00A81022">
            <w:pPr>
              <w:suppressAutoHyphens w:val="0"/>
              <w:spacing w:before="40" w:after="40" w:line="220" w:lineRule="exact"/>
              <w:ind w:right="113"/>
              <w:jc w:val="right"/>
              <w:rPr>
                <w:sz w:val="18"/>
              </w:rPr>
            </w:pPr>
            <w:r w:rsidRPr="00557E13">
              <w:rPr>
                <w:sz w:val="18"/>
              </w:rPr>
              <w:t>136</w:t>
            </w:r>
          </w:p>
        </w:tc>
        <w:tc>
          <w:tcPr>
            <w:tcW w:w="851" w:type="dxa"/>
            <w:shd w:val="clear" w:color="auto" w:fill="auto"/>
            <w:hideMark/>
          </w:tcPr>
          <w:p w:rsidR="00485BE4" w:rsidRPr="00557E13" w:rsidRDefault="00485BE4" w:rsidP="00A81022">
            <w:pPr>
              <w:suppressAutoHyphens w:val="0"/>
              <w:spacing w:before="40" w:after="40" w:line="220" w:lineRule="exact"/>
              <w:ind w:right="113"/>
              <w:jc w:val="right"/>
              <w:rPr>
                <w:sz w:val="18"/>
              </w:rPr>
            </w:pPr>
            <w:r w:rsidRPr="00557E13">
              <w:rPr>
                <w:sz w:val="18"/>
              </w:rPr>
              <w:t>246</w:t>
            </w:r>
          </w:p>
        </w:tc>
        <w:tc>
          <w:tcPr>
            <w:tcW w:w="850" w:type="dxa"/>
            <w:shd w:val="clear" w:color="auto" w:fill="auto"/>
            <w:hideMark/>
          </w:tcPr>
          <w:p w:rsidR="00485BE4" w:rsidRPr="00557E13" w:rsidRDefault="00485BE4" w:rsidP="00A81022">
            <w:pPr>
              <w:suppressAutoHyphens w:val="0"/>
              <w:spacing w:before="40" w:after="40" w:line="220" w:lineRule="exact"/>
              <w:ind w:right="113"/>
              <w:jc w:val="right"/>
              <w:rPr>
                <w:sz w:val="18"/>
              </w:rPr>
            </w:pPr>
            <w:r w:rsidRPr="00557E13">
              <w:rPr>
                <w:sz w:val="18"/>
              </w:rPr>
              <w:t>245</w:t>
            </w:r>
          </w:p>
        </w:tc>
        <w:tc>
          <w:tcPr>
            <w:tcW w:w="851" w:type="dxa"/>
            <w:shd w:val="clear" w:color="auto" w:fill="auto"/>
            <w:hideMark/>
          </w:tcPr>
          <w:p w:rsidR="00485BE4" w:rsidRPr="00557E13" w:rsidRDefault="00485BE4" w:rsidP="00A81022">
            <w:pPr>
              <w:suppressAutoHyphens w:val="0"/>
              <w:spacing w:before="40" w:after="40" w:line="220" w:lineRule="exact"/>
              <w:ind w:right="113"/>
              <w:jc w:val="right"/>
              <w:rPr>
                <w:sz w:val="18"/>
              </w:rPr>
            </w:pPr>
            <w:r w:rsidRPr="00557E13">
              <w:rPr>
                <w:sz w:val="18"/>
              </w:rPr>
              <w:t>141</w:t>
            </w:r>
          </w:p>
        </w:tc>
        <w:tc>
          <w:tcPr>
            <w:tcW w:w="850" w:type="dxa"/>
            <w:shd w:val="clear" w:color="auto" w:fill="auto"/>
            <w:hideMark/>
          </w:tcPr>
          <w:p w:rsidR="00485BE4" w:rsidRPr="00557E13" w:rsidRDefault="00485BE4" w:rsidP="00A81022">
            <w:pPr>
              <w:suppressAutoHyphens w:val="0"/>
              <w:spacing w:before="40" w:after="40" w:line="220" w:lineRule="exact"/>
              <w:ind w:right="113"/>
              <w:jc w:val="right"/>
              <w:rPr>
                <w:sz w:val="18"/>
              </w:rPr>
            </w:pPr>
            <w:r w:rsidRPr="00557E13">
              <w:rPr>
                <w:sz w:val="18"/>
              </w:rPr>
              <w:t>242</w:t>
            </w:r>
          </w:p>
        </w:tc>
        <w:tc>
          <w:tcPr>
            <w:tcW w:w="992" w:type="dxa"/>
            <w:shd w:val="clear" w:color="auto" w:fill="auto"/>
            <w:hideMark/>
          </w:tcPr>
          <w:p w:rsidR="00485BE4" w:rsidRPr="00557E13" w:rsidRDefault="00485BE4" w:rsidP="00A81022">
            <w:pPr>
              <w:suppressAutoHyphens w:val="0"/>
              <w:spacing w:before="40" w:after="40" w:line="220" w:lineRule="exact"/>
              <w:ind w:right="113"/>
              <w:jc w:val="right"/>
              <w:rPr>
                <w:sz w:val="18"/>
              </w:rPr>
            </w:pPr>
            <w:r w:rsidRPr="00557E13">
              <w:rPr>
                <w:sz w:val="18"/>
              </w:rPr>
              <w:t>238</w:t>
            </w:r>
          </w:p>
        </w:tc>
      </w:tr>
      <w:tr w:rsidR="00B56175" w:rsidRPr="00557E13" w:rsidTr="009461C0">
        <w:tc>
          <w:tcPr>
            <w:tcW w:w="368" w:type="dxa"/>
            <w:shd w:val="clear" w:color="auto" w:fill="auto"/>
            <w:hideMark/>
          </w:tcPr>
          <w:p w:rsidR="00485BE4" w:rsidRPr="00557E13" w:rsidRDefault="00485BE4" w:rsidP="00557E13">
            <w:pPr>
              <w:suppressAutoHyphens w:val="0"/>
              <w:spacing w:before="40" w:after="40" w:line="220" w:lineRule="exact"/>
              <w:ind w:right="113"/>
              <w:rPr>
                <w:sz w:val="18"/>
              </w:rPr>
            </w:pPr>
            <w:r w:rsidRPr="00557E13">
              <w:rPr>
                <w:sz w:val="18"/>
              </w:rPr>
              <w:t>9</w:t>
            </w:r>
          </w:p>
        </w:tc>
        <w:tc>
          <w:tcPr>
            <w:tcW w:w="1617" w:type="dxa"/>
            <w:shd w:val="clear" w:color="auto" w:fill="auto"/>
            <w:hideMark/>
          </w:tcPr>
          <w:p w:rsidR="00485BE4" w:rsidRPr="00557E13" w:rsidRDefault="00485BE4" w:rsidP="00557E13">
            <w:pPr>
              <w:suppressAutoHyphens w:val="0"/>
              <w:spacing w:before="40" w:after="40" w:line="220" w:lineRule="exact"/>
              <w:ind w:right="113"/>
              <w:rPr>
                <w:sz w:val="18"/>
              </w:rPr>
            </w:pPr>
            <w:r w:rsidRPr="00557E13">
              <w:rPr>
                <w:sz w:val="18"/>
              </w:rPr>
              <w:t>Tagant</w:t>
            </w:r>
          </w:p>
        </w:tc>
        <w:tc>
          <w:tcPr>
            <w:tcW w:w="992" w:type="dxa"/>
            <w:shd w:val="clear" w:color="auto" w:fill="auto"/>
            <w:hideMark/>
          </w:tcPr>
          <w:p w:rsidR="00485BE4" w:rsidRPr="00557E13" w:rsidRDefault="00485BE4" w:rsidP="00A81022">
            <w:pPr>
              <w:suppressAutoHyphens w:val="0"/>
              <w:spacing w:before="40" w:after="40" w:line="220" w:lineRule="exact"/>
              <w:ind w:right="113"/>
              <w:jc w:val="right"/>
              <w:rPr>
                <w:sz w:val="18"/>
              </w:rPr>
            </w:pPr>
            <w:r w:rsidRPr="00557E13">
              <w:rPr>
                <w:sz w:val="18"/>
              </w:rPr>
              <w:t>69</w:t>
            </w:r>
          </w:p>
        </w:tc>
        <w:tc>
          <w:tcPr>
            <w:tcW w:w="851" w:type="dxa"/>
            <w:shd w:val="clear" w:color="auto" w:fill="auto"/>
            <w:hideMark/>
          </w:tcPr>
          <w:p w:rsidR="00485BE4" w:rsidRPr="00557E13" w:rsidRDefault="00485BE4" w:rsidP="00A81022">
            <w:pPr>
              <w:suppressAutoHyphens w:val="0"/>
              <w:spacing w:before="40" w:after="40" w:line="220" w:lineRule="exact"/>
              <w:ind w:right="113"/>
              <w:jc w:val="right"/>
              <w:rPr>
                <w:sz w:val="18"/>
              </w:rPr>
            </w:pPr>
            <w:r w:rsidRPr="00557E13">
              <w:rPr>
                <w:sz w:val="18"/>
              </w:rPr>
              <w:t>119</w:t>
            </w:r>
          </w:p>
        </w:tc>
        <w:tc>
          <w:tcPr>
            <w:tcW w:w="850" w:type="dxa"/>
            <w:shd w:val="clear" w:color="auto" w:fill="auto"/>
            <w:hideMark/>
          </w:tcPr>
          <w:p w:rsidR="00485BE4" w:rsidRPr="00557E13" w:rsidRDefault="00485BE4" w:rsidP="00A81022">
            <w:pPr>
              <w:suppressAutoHyphens w:val="0"/>
              <w:spacing w:before="40" w:after="40" w:line="220" w:lineRule="exact"/>
              <w:ind w:right="113"/>
              <w:jc w:val="right"/>
              <w:rPr>
                <w:sz w:val="18"/>
              </w:rPr>
            </w:pPr>
            <w:r w:rsidRPr="00557E13">
              <w:rPr>
                <w:sz w:val="18"/>
              </w:rPr>
              <w:t>121</w:t>
            </w:r>
          </w:p>
        </w:tc>
        <w:tc>
          <w:tcPr>
            <w:tcW w:w="851" w:type="dxa"/>
            <w:shd w:val="clear" w:color="auto" w:fill="auto"/>
            <w:hideMark/>
          </w:tcPr>
          <w:p w:rsidR="00485BE4" w:rsidRPr="00557E13" w:rsidRDefault="00485BE4" w:rsidP="00A81022">
            <w:pPr>
              <w:suppressAutoHyphens w:val="0"/>
              <w:spacing w:before="40" w:after="40" w:line="220" w:lineRule="exact"/>
              <w:ind w:right="113"/>
              <w:jc w:val="right"/>
              <w:rPr>
                <w:sz w:val="18"/>
              </w:rPr>
            </w:pPr>
            <w:r w:rsidRPr="00557E13">
              <w:rPr>
                <w:sz w:val="18"/>
              </w:rPr>
              <w:t>62</w:t>
            </w:r>
          </w:p>
        </w:tc>
        <w:tc>
          <w:tcPr>
            <w:tcW w:w="850" w:type="dxa"/>
            <w:shd w:val="clear" w:color="auto" w:fill="auto"/>
            <w:hideMark/>
          </w:tcPr>
          <w:p w:rsidR="00485BE4" w:rsidRPr="00557E13" w:rsidRDefault="00485BE4" w:rsidP="00A81022">
            <w:pPr>
              <w:suppressAutoHyphens w:val="0"/>
              <w:spacing w:before="40" w:after="40" w:line="220" w:lineRule="exact"/>
              <w:ind w:right="113"/>
              <w:jc w:val="right"/>
              <w:rPr>
                <w:sz w:val="18"/>
              </w:rPr>
            </w:pPr>
            <w:r w:rsidRPr="00557E13">
              <w:rPr>
                <w:sz w:val="18"/>
              </w:rPr>
              <w:t>131</w:t>
            </w:r>
          </w:p>
        </w:tc>
        <w:tc>
          <w:tcPr>
            <w:tcW w:w="992" w:type="dxa"/>
            <w:shd w:val="clear" w:color="auto" w:fill="auto"/>
            <w:hideMark/>
          </w:tcPr>
          <w:p w:rsidR="00485BE4" w:rsidRPr="00557E13" w:rsidRDefault="00485BE4" w:rsidP="00A81022">
            <w:pPr>
              <w:suppressAutoHyphens w:val="0"/>
              <w:spacing w:before="40" w:after="40" w:line="220" w:lineRule="exact"/>
              <w:ind w:right="113"/>
              <w:jc w:val="right"/>
              <w:rPr>
                <w:sz w:val="18"/>
              </w:rPr>
            </w:pPr>
            <w:r w:rsidRPr="00557E13">
              <w:rPr>
                <w:sz w:val="18"/>
              </w:rPr>
              <w:t>137</w:t>
            </w:r>
          </w:p>
        </w:tc>
      </w:tr>
      <w:tr w:rsidR="00B56175" w:rsidRPr="00557E13" w:rsidTr="009461C0">
        <w:tc>
          <w:tcPr>
            <w:tcW w:w="368" w:type="dxa"/>
            <w:shd w:val="clear" w:color="auto" w:fill="auto"/>
            <w:hideMark/>
          </w:tcPr>
          <w:p w:rsidR="00485BE4" w:rsidRPr="00557E13" w:rsidRDefault="00485BE4" w:rsidP="00557E13">
            <w:pPr>
              <w:suppressAutoHyphens w:val="0"/>
              <w:spacing w:before="40" w:after="40" w:line="220" w:lineRule="exact"/>
              <w:ind w:right="113"/>
              <w:rPr>
                <w:sz w:val="18"/>
              </w:rPr>
            </w:pPr>
            <w:r w:rsidRPr="00557E13">
              <w:rPr>
                <w:sz w:val="18"/>
              </w:rPr>
              <w:t>10</w:t>
            </w:r>
          </w:p>
        </w:tc>
        <w:tc>
          <w:tcPr>
            <w:tcW w:w="1617" w:type="dxa"/>
            <w:shd w:val="clear" w:color="auto" w:fill="auto"/>
            <w:hideMark/>
          </w:tcPr>
          <w:p w:rsidR="00485BE4" w:rsidRPr="00557E13" w:rsidRDefault="00485BE4" w:rsidP="00557E13">
            <w:pPr>
              <w:suppressAutoHyphens w:val="0"/>
              <w:spacing w:before="40" w:after="40" w:line="220" w:lineRule="exact"/>
              <w:ind w:right="113"/>
              <w:rPr>
                <w:sz w:val="18"/>
              </w:rPr>
            </w:pPr>
            <w:r w:rsidRPr="00557E13">
              <w:rPr>
                <w:sz w:val="18"/>
              </w:rPr>
              <w:t>Guidimaka</w:t>
            </w:r>
          </w:p>
        </w:tc>
        <w:tc>
          <w:tcPr>
            <w:tcW w:w="992" w:type="dxa"/>
            <w:shd w:val="clear" w:color="auto" w:fill="auto"/>
            <w:hideMark/>
          </w:tcPr>
          <w:p w:rsidR="00485BE4" w:rsidRPr="00557E13" w:rsidRDefault="00485BE4" w:rsidP="00A81022">
            <w:pPr>
              <w:suppressAutoHyphens w:val="0"/>
              <w:spacing w:before="40" w:after="40" w:line="220" w:lineRule="exact"/>
              <w:ind w:right="113"/>
              <w:jc w:val="right"/>
              <w:rPr>
                <w:sz w:val="18"/>
              </w:rPr>
            </w:pPr>
            <w:r w:rsidRPr="00557E13">
              <w:rPr>
                <w:sz w:val="18"/>
              </w:rPr>
              <w:t>100</w:t>
            </w:r>
          </w:p>
        </w:tc>
        <w:tc>
          <w:tcPr>
            <w:tcW w:w="851" w:type="dxa"/>
            <w:shd w:val="clear" w:color="auto" w:fill="auto"/>
            <w:hideMark/>
          </w:tcPr>
          <w:p w:rsidR="00485BE4" w:rsidRPr="00557E13" w:rsidRDefault="00485BE4" w:rsidP="00A81022">
            <w:pPr>
              <w:suppressAutoHyphens w:val="0"/>
              <w:spacing w:before="40" w:after="40" w:line="220" w:lineRule="exact"/>
              <w:ind w:right="113"/>
              <w:jc w:val="right"/>
              <w:rPr>
                <w:sz w:val="18"/>
              </w:rPr>
            </w:pPr>
            <w:r w:rsidRPr="00557E13">
              <w:rPr>
                <w:sz w:val="18"/>
              </w:rPr>
              <w:t>405</w:t>
            </w:r>
          </w:p>
        </w:tc>
        <w:tc>
          <w:tcPr>
            <w:tcW w:w="850" w:type="dxa"/>
            <w:shd w:val="clear" w:color="auto" w:fill="auto"/>
            <w:hideMark/>
          </w:tcPr>
          <w:p w:rsidR="00485BE4" w:rsidRPr="00557E13" w:rsidRDefault="00485BE4" w:rsidP="00A81022">
            <w:pPr>
              <w:suppressAutoHyphens w:val="0"/>
              <w:spacing w:before="40" w:after="40" w:line="220" w:lineRule="exact"/>
              <w:ind w:right="113"/>
              <w:jc w:val="right"/>
              <w:rPr>
                <w:sz w:val="18"/>
              </w:rPr>
            </w:pPr>
            <w:r w:rsidRPr="00557E13">
              <w:rPr>
                <w:sz w:val="18"/>
              </w:rPr>
              <w:t>913</w:t>
            </w:r>
          </w:p>
        </w:tc>
        <w:tc>
          <w:tcPr>
            <w:tcW w:w="851" w:type="dxa"/>
            <w:shd w:val="clear" w:color="auto" w:fill="auto"/>
            <w:hideMark/>
          </w:tcPr>
          <w:p w:rsidR="00485BE4" w:rsidRPr="00557E13" w:rsidRDefault="00485BE4" w:rsidP="00A81022">
            <w:pPr>
              <w:suppressAutoHyphens w:val="0"/>
              <w:spacing w:before="40" w:after="40" w:line="220" w:lineRule="exact"/>
              <w:ind w:right="113"/>
              <w:jc w:val="right"/>
              <w:rPr>
                <w:sz w:val="18"/>
              </w:rPr>
            </w:pPr>
            <w:r w:rsidRPr="00557E13">
              <w:rPr>
                <w:sz w:val="18"/>
              </w:rPr>
              <w:t>118</w:t>
            </w:r>
          </w:p>
        </w:tc>
        <w:tc>
          <w:tcPr>
            <w:tcW w:w="850" w:type="dxa"/>
            <w:shd w:val="clear" w:color="auto" w:fill="auto"/>
            <w:hideMark/>
          </w:tcPr>
          <w:p w:rsidR="00485BE4" w:rsidRPr="00557E13" w:rsidRDefault="00485BE4" w:rsidP="00A81022">
            <w:pPr>
              <w:suppressAutoHyphens w:val="0"/>
              <w:spacing w:before="40" w:after="40" w:line="220" w:lineRule="exact"/>
              <w:ind w:right="113"/>
              <w:jc w:val="right"/>
              <w:rPr>
                <w:sz w:val="18"/>
              </w:rPr>
            </w:pPr>
            <w:r w:rsidRPr="00557E13">
              <w:rPr>
                <w:sz w:val="18"/>
              </w:rPr>
              <w:t>437</w:t>
            </w:r>
          </w:p>
        </w:tc>
        <w:tc>
          <w:tcPr>
            <w:tcW w:w="992" w:type="dxa"/>
            <w:shd w:val="clear" w:color="auto" w:fill="auto"/>
            <w:hideMark/>
          </w:tcPr>
          <w:p w:rsidR="00485BE4" w:rsidRPr="00557E13" w:rsidRDefault="00485BE4" w:rsidP="00A81022">
            <w:pPr>
              <w:suppressAutoHyphens w:val="0"/>
              <w:spacing w:before="40" w:after="40" w:line="220" w:lineRule="exact"/>
              <w:ind w:right="113"/>
              <w:jc w:val="right"/>
              <w:rPr>
                <w:sz w:val="18"/>
              </w:rPr>
            </w:pPr>
            <w:r w:rsidRPr="00557E13">
              <w:rPr>
                <w:sz w:val="18"/>
              </w:rPr>
              <w:t>1 063</w:t>
            </w:r>
          </w:p>
        </w:tc>
      </w:tr>
      <w:tr w:rsidR="00B56175" w:rsidRPr="00557E13" w:rsidTr="009461C0">
        <w:tc>
          <w:tcPr>
            <w:tcW w:w="368" w:type="dxa"/>
            <w:shd w:val="clear" w:color="auto" w:fill="auto"/>
            <w:hideMark/>
          </w:tcPr>
          <w:p w:rsidR="00485BE4" w:rsidRPr="00557E13" w:rsidRDefault="00485BE4" w:rsidP="00557E13">
            <w:pPr>
              <w:suppressAutoHyphens w:val="0"/>
              <w:spacing w:before="40" w:after="40" w:line="220" w:lineRule="exact"/>
              <w:ind w:right="113"/>
              <w:rPr>
                <w:sz w:val="18"/>
              </w:rPr>
            </w:pPr>
            <w:r w:rsidRPr="00557E13">
              <w:rPr>
                <w:sz w:val="18"/>
              </w:rPr>
              <w:t>11</w:t>
            </w:r>
          </w:p>
        </w:tc>
        <w:tc>
          <w:tcPr>
            <w:tcW w:w="1617" w:type="dxa"/>
            <w:shd w:val="clear" w:color="auto" w:fill="auto"/>
            <w:hideMark/>
          </w:tcPr>
          <w:p w:rsidR="00485BE4" w:rsidRPr="00557E13" w:rsidRDefault="00485BE4" w:rsidP="00557E13">
            <w:pPr>
              <w:suppressAutoHyphens w:val="0"/>
              <w:spacing w:before="40" w:after="40" w:line="220" w:lineRule="exact"/>
              <w:ind w:right="113"/>
              <w:rPr>
                <w:sz w:val="18"/>
              </w:rPr>
            </w:pPr>
            <w:r w:rsidRPr="00557E13">
              <w:rPr>
                <w:sz w:val="18"/>
              </w:rPr>
              <w:t>Inchiri</w:t>
            </w:r>
          </w:p>
        </w:tc>
        <w:tc>
          <w:tcPr>
            <w:tcW w:w="992" w:type="dxa"/>
            <w:shd w:val="clear" w:color="auto" w:fill="auto"/>
            <w:hideMark/>
          </w:tcPr>
          <w:p w:rsidR="00485BE4" w:rsidRPr="00557E13" w:rsidRDefault="00485BE4" w:rsidP="00A81022">
            <w:pPr>
              <w:suppressAutoHyphens w:val="0"/>
              <w:spacing w:before="40" w:after="40" w:line="220" w:lineRule="exact"/>
              <w:ind w:right="113"/>
              <w:jc w:val="right"/>
              <w:rPr>
                <w:sz w:val="18"/>
              </w:rPr>
            </w:pPr>
            <w:r w:rsidRPr="00557E13">
              <w:rPr>
                <w:sz w:val="18"/>
              </w:rPr>
              <w:t>17</w:t>
            </w:r>
          </w:p>
        </w:tc>
        <w:tc>
          <w:tcPr>
            <w:tcW w:w="851" w:type="dxa"/>
            <w:shd w:val="clear" w:color="auto" w:fill="auto"/>
            <w:hideMark/>
          </w:tcPr>
          <w:p w:rsidR="00485BE4" w:rsidRPr="00557E13" w:rsidRDefault="00485BE4" w:rsidP="00A81022">
            <w:pPr>
              <w:suppressAutoHyphens w:val="0"/>
              <w:spacing w:before="40" w:after="40" w:line="220" w:lineRule="exact"/>
              <w:ind w:right="113"/>
              <w:jc w:val="right"/>
              <w:rPr>
                <w:sz w:val="18"/>
              </w:rPr>
            </w:pPr>
            <w:r w:rsidRPr="00557E13">
              <w:rPr>
                <w:sz w:val="18"/>
              </w:rPr>
              <w:t>32</w:t>
            </w:r>
          </w:p>
        </w:tc>
        <w:tc>
          <w:tcPr>
            <w:tcW w:w="850" w:type="dxa"/>
            <w:shd w:val="clear" w:color="auto" w:fill="auto"/>
            <w:hideMark/>
          </w:tcPr>
          <w:p w:rsidR="00485BE4" w:rsidRPr="00557E13" w:rsidRDefault="00485BE4" w:rsidP="00A81022">
            <w:pPr>
              <w:suppressAutoHyphens w:val="0"/>
              <w:spacing w:before="40" w:after="40" w:line="220" w:lineRule="exact"/>
              <w:ind w:right="113"/>
              <w:jc w:val="right"/>
              <w:rPr>
                <w:sz w:val="18"/>
              </w:rPr>
            </w:pPr>
            <w:r w:rsidRPr="00557E13">
              <w:rPr>
                <w:sz w:val="18"/>
              </w:rPr>
              <w:t>15</w:t>
            </w:r>
          </w:p>
        </w:tc>
        <w:tc>
          <w:tcPr>
            <w:tcW w:w="851" w:type="dxa"/>
            <w:shd w:val="clear" w:color="auto" w:fill="auto"/>
            <w:hideMark/>
          </w:tcPr>
          <w:p w:rsidR="00485BE4" w:rsidRPr="00557E13" w:rsidRDefault="00485BE4" w:rsidP="00A81022">
            <w:pPr>
              <w:suppressAutoHyphens w:val="0"/>
              <w:spacing w:before="40" w:after="40" w:line="220" w:lineRule="exact"/>
              <w:ind w:right="113"/>
              <w:jc w:val="right"/>
              <w:rPr>
                <w:sz w:val="18"/>
              </w:rPr>
            </w:pPr>
            <w:r w:rsidRPr="00557E13">
              <w:rPr>
                <w:sz w:val="18"/>
              </w:rPr>
              <w:t>17</w:t>
            </w:r>
          </w:p>
        </w:tc>
        <w:tc>
          <w:tcPr>
            <w:tcW w:w="850" w:type="dxa"/>
            <w:shd w:val="clear" w:color="auto" w:fill="auto"/>
            <w:hideMark/>
          </w:tcPr>
          <w:p w:rsidR="00485BE4" w:rsidRPr="00557E13" w:rsidRDefault="00485BE4" w:rsidP="00A81022">
            <w:pPr>
              <w:suppressAutoHyphens w:val="0"/>
              <w:spacing w:before="40" w:after="40" w:line="220" w:lineRule="exact"/>
              <w:ind w:right="113"/>
              <w:jc w:val="right"/>
              <w:rPr>
                <w:sz w:val="18"/>
              </w:rPr>
            </w:pPr>
            <w:r w:rsidRPr="00557E13">
              <w:rPr>
                <w:sz w:val="18"/>
              </w:rPr>
              <w:t>25</w:t>
            </w:r>
          </w:p>
        </w:tc>
        <w:tc>
          <w:tcPr>
            <w:tcW w:w="992" w:type="dxa"/>
            <w:shd w:val="clear" w:color="auto" w:fill="auto"/>
            <w:hideMark/>
          </w:tcPr>
          <w:p w:rsidR="00485BE4" w:rsidRPr="00557E13" w:rsidRDefault="00485BE4" w:rsidP="00A81022">
            <w:pPr>
              <w:suppressAutoHyphens w:val="0"/>
              <w:spacing w:before="40" w:after="40" w:line="220" w:lineRule="exact"/>
              <w:ind w:right="113"/>
              <w:jc w:val="right"/>
              <w:rPr>
                <w:sz w:val="18"/>
              </w:rPr>
            </w:pPr>
            <w:r w:rsidRPr="00557E13">
              <w:rPr>
                <w:sz w:val="18"/>
              </w:rPr>
              <w:t>33</w:t>
            </w:r>
          </w:p>
        </w:tc>
      </w:tr>
      <w:tr w:rsidR="00B56175" w:rsidRPr="00557E13" w:rsidTr="009461C0">
        <w:tc>
          <w:tcPr>
            <w:tcW w:w="368" w:type="dxa"/>
            <w:shd w:val="clear" w:color="auto" w:fill="auto"/>
            <w:hideMark/>
          </w:tcPr>
          <w:p w:rsidR="00485BE4" w:rsidRPr="00557E13" w:rsidRDefault="00485BE4" w:rsidP="00557E13">
            <w:pPr>
              <w:suppressAutoHyphens w:val="0"/>
              <w:spacing w:before="40" w:after="40" w:line="220" w:lineRule="exact"/>
              <w:ind w:right="113"/>
              <w:rPr>
                <w:sz w:val="18"/>
              </w:rPr>
            </w:pPr>
            <w:r w:rsidRPr="00557E13">
              <w:rPr>
                <w:sz w:val="18"/>
              </w:rPr>
              <w:t>12</w:t>
            </w:r>
          </w:p>
        </w:tc>
        <w:tc>
          <w:tcPr>
            <w:tcW w:w="1617" w:type="dxa"/>
            <w:shd w:val="clear" w:color="auto" w:fill="auto"/>
            <w:hideMark/>
          </w:tcPr>
          <w:p w:rsidR="00485BE4" w:rsidRPr="00557E13" w:rsidRDefault="00485BE4" w:rsidP="00557E13">
            <w:pPr>
              <w:suppressAutoHyphens w:val="0"/>
              <w:spacing w:before="40" w:after="40" w:line="220" w:lineRule="exact"/>
              <w:ind w:right="113"/>
              <w:rPr>
                <w:sz w:val="18"/>
              </w:rPr>
            </w:pPr>
            <w:r w:rsidRPr="00557E13">
              <w:rPr>
                <w:sz w:val="18"/>
              </w:rPr>
              <w:t>Tiris Zemmour</w:t>
            </w:r>
          </w:p>
        </w:tc>
        <w:tc>
          <w:tcPr>
            <w:tcW w:w="992" w:type="dxa"/>
            <w:shd w:val="clear" w:color="auto" w:fill="auto"/>
            <w:hideMark/>
          </w:tcPr>
          <w:p w:rsidR="00485BE4" w:rsidRPr="00557E13" w:rsidRDefault="00485BE4" w:rsidP="00A81022">
            <w:pPr>
              <w:suppressAutoHyphens w:val="0"/>
              <w:spacing w:before="40" w:after="40" w:line="220" w:lineRule="exact"/>
              <w:ind w:right="113"/>
              <w:jc w:val="right"/>
              <w:rPr>
                <w:sz w:val="18"/>
              </w:rPr>
            </w:pPr>
            <w:r w:rsidRPr="00557E13">
              <w:rPr>
                <w:sz w:val="18"/>
              </w:rPr>
              <w:t>67</w:t>
            </w:r>
          </w:p>
        </w:tc>
        <w:tc>
          <w:tcPr>
            <w:tcW w:w="851" w:type="dxa"/>
            <w:shd w:val="clear" w:color="auto" w:fill="auto"/>
            <w:hideMark/>
          </w:tcPr>
          <w:p w:rsidR="00485BE4" w:rsidRPr="00557E13" w:rsidRDefault="00485BE4" w:rsidP="00A81022">
            <w:pPr>
              <w:suppressAutoHyphens w:val="0"/>
              <w:spacing w:before="40" w:after="40" w:line="220" w:lineRule="exact"/>
              <w:ind w:right="113"/>
              <w:jc w:val="right"/>
              <w:rPr>
                <w:sz w:val="18"/>
              </w:rPr>
            </w:pPr>
            <w:r w:rsidRPr="00557E13">
              <w:rPr>
                <w:sz w:val="18"/>
              </w:rPr>
              <w:t>189</w:t>
            </w:r>
          </w:p>
        </w:tc>
        <w:tc>
          <w:tcPr>
            <w:tcW w:w="850" w:type="dxa"/>
            <w:shd w:val="clear" w:color="auto" w:fill="auto"/>
            <w:hideMark/>
          </w:tcPr>
          <w:p w:rsidR="00485BE4" w:rsidRPr="00557E13" w:rsidRDefault="00485BE4" w:rsidP="00A81022">
            <w:pPr>
              <w:suppressAutoHyphens w:val="0"/>
              <w:spacing w:before="40" w:after="40" w:line="220" w:lineRule="exact"/>
              <w:ind w:right="113"/>
              <w:jc w:val="right"/>
              <w:rPr>
                <w:sz w:val="18"/>
              </w:rPr>
            </w:pPr>
            <w:r w:rsidRPr="00557E13">
              <w:rPr>
                <w:sz w:val="18"/>
              </w:rPr>
              <w:t>168</w:t>
            </w:r>
          </w:p>
        </w:tc>
        <w:tc>
          <w:tcPr>
            <w:tcW w:w="851" w:type="dxa"/>
            <w:shd w:val="clear" w:color="auto" w:fill="auto"/>
            <w:hideMark/>
          </w:tcPr>
          <w:p w:rsidR="00485BE4" w:rsidRPr="00557E13" w:rsidRDefault="00485BE4" w:rsidP="00A81022">
            <w:pPr>
              <w:suppressAutoHyphens w:val="0"/>
              <w:spacing w:before="40" w:after="40" w:line="220" w:lineRule="exact"/>
              <w:ind w:right="113"/>
              <w:jc w:val="right"/>
              <w:rPr>
                <w:sz w:val="18"/>
              </w:rPr>
            </w:pPr>
            <w:r w:rsidRPr="00557E13">
              <w:rPr>
                <w:sz w:val="18"/>
              </w:rPr>
              <w:t>85</w:t>
            </w:r>
          </w:p>
        </w:tc>
        <w:tc>
          <w:tcPr>
            <w:tcW w:w="850" w:type="dxa"/>
            <w:shd w:val="clear" w:color="auto" w:fill="auto"/>
            <w:hideMark/>
          </w:tcPr>
          <w:p w:rsidR="00485BE4" w:rsidRPr="00557E13" w:rsidRDefault="00485BE4" w:rsidP="00A81022">
            <w:pPr>
              <w:suppressAutoHyphens w:val="0"/>
              <w:spacing w:before="40" w:after="40" w:line="220" w:lineRule="exact"/>
              <w:ind w:right="113"/>
              <w:jc w:val="right"/>
              <w:rPr>
                <w:sz w:val="18"/>
              </w:rPr>
            </w:pPr>
            <w:r w:rsidRPr="00557E13">
              <w:rPr>
                <w:sz w:val="18"/>
              </w:rPr>
              <w:t>165</w:t>
            </w:r>
          </w:p>
        </w:tc>
        <w:tc>
          <w:tcPr>
            <w:tcW w:w="992" w:type="dxa"/>
            <w:shd w:val="clear" w:color="auto" w:fill="auto"/>
            <w:hideMark/>
          </w:tcPr>
          <w:p w:rsidR="00485BE4" w:rsidRPr="00557E13" w:rsidRDefault="00485BE4" w:rsidP="00A81022">
            <w:pPr>
              <w:suppressAutoHyphens w:val="0"/>
              <w:spacing w:before="40" w:after="40" w:line="220" w:lineRule="exact"/>
              <w:ind w:right="113"/>
              <w:jc w:val="right"/>
              <w:rPr>
                <w:sz w:val="18"/>
              </w:rPr>
            </w:pPr>
            <w:r w:rsidRPr="00557E13">
              <w:rPr>
                <w:sz w:val="18"/>
              </w:rPr>
              <w:t>182</w:t>
            </w:r>
          </w:p>
        </w:tc>
      </w:tr>
      <w:tr w:rsidR="00B56175" w:rsidRPr="00557E13" w:rsidTr="009461C0">
        <w:tc>
          <w:tcPr>
            <w:tcW w:w="368" w:type="dxa"/>
            <w:shd w:val="clear" w:color="auto" w:fill="auto"/>
            <w:hideMark/>
          </w:tcPr>
          <w:p w:rsidR="00485BE4" w:rsidRPr="00557E13" w:rsidRDefault="00485BE4" w:rsidP="00557E13">
            <w:pPr>
              <w:suppressAutoHyphens w:val="0"/>
              <w:spacing w:before="40" w:after="40" w:line="220" w:lineRule="exact"/>
              <w:ind w:right="113"/>
              <w:rPr>
                <w:sz w:val="18"/>
              </w:rPr>
            </w:pPr>
            <w:r w:rsidRPr="00557E13">
              <w:rPr>
                <w:sz w:val="18"/>
              </w:rPr>
              <w:t>13</w:t>
            </w:r>
          </w:p>
        </w:tc>
        <w:tc>
          <w:tcPr>
            <w:tcW w:w="1617" w:type="dxa"/>
            <w:shd w:val="clear" w:color="auto" w:fill="auto"/>
            <w:hideMark/>
          </w:tcPr>
          <w:p w:rsidR="00485BE4" w:rsidRPr="00557E13" w:rsidRDefault="00485BE4" w:rsidP="00557E13">
            <w:pPr>
              <w:suppressAutoHyphens w:val="0"/>
              <w:spacing w:before="40" w:after="40" w:line="220" w:lineRule="exact"/>
              <w:ind w:right="113"/>
              <w:rPr>
                <w:sz w:val="18"/>
              </w:rPr>
            </w:pPr>
            <w:r w:rsidRPr="00557E13">
              <w:rPr>
                <w:sz w:val="18"/>
              </w:rPr>
              <w:t>Nouakchott</w:t>
            </w:r>
          </w:p>
        </w:tc>
        <w:tc>
          <w:tcPr>
            <w:tcW w:w="992" w:type="dxa"/>
            <w:shd w:val="clear" w:color="auto" w:fill="auto"/>
            <w:hideMark/>
          </w:tcPr>
          <w:p w:rsidR="00485BE4" w:rsidRPr="00557E13" w:rsidRDefault="00485BE4" w:rsidP="00A81022">
            <w:pPr>
              <w:suppressAutoHyphens w:val="0"/>
              <w:spacing w:before="40" w:after="40" w:line="220" w:lineRule="exact"/>
              <w:ind w:right="113"/>
              <w:jc w:val="right"/>
              <w:rPr>
                <w:sz w:val="18"/>
              </w:rPr>
            </w:pPr>
            <w:r w:rsidRPr="00557E13">
              <w:rPr>
                <w:sz w:val="18"/>
              </w:rPr>
              <w:t>1 017</w:t>
            </w:r>
          </w:p>
        </w:tc>
        <w:tc>
          <w:tcPr>
            <w:tcW w:w="851" w:type="dxa"/>
            <w:shd w:val="clear" w:color="auto" w:fill="auto"/>
            <w:hideMark/>
          </w:tcPr>
          <w:p w:rsidR="00485BE4" w:rsidRPr="00557E13" w:rsidRDefault="00485BE4" w:rsidP="00A81022">
            <w:pPr>
              <w:suppressAutoHyphens w:val="0"/>
              <w:spacing w:before="40" w:after="40" w:line="220" w:lineRule="exact"/>
              <w:ind w:right="113"/>
              <w:jc w:val="right"/>
              <w:rPr>
                <w:sz w:val="18"/>
              </w:rPr>
            </w:pPr>
            <w:r w:rsidRPr="00557E13">
              <w:rPr>
                <w:sz w:val="18"/>
              </w:rPr>
              <w:t>2 420</w:t>
            </w:r>
          </w:p>
        </w:tc>
        <w:tc>
          <w:tcPr>
            <w:tcW w:w="850" w:type="dxa"/>
            <w:shd w:val="clear" w:color="auto" w:fill="auto"/>
            <w:hideMark/>
          </w:tcPr>
          <w:p w:rsidR="00485BE4" w:rsidRPr="00557E13" w:rsidRDefault="00485BE4" w:rsidP="00A81022">
            <w:pPr>
              <w:suppressAutoHyphens w:val="0"/>
              <w:spacing w:before="40" w:after="40" w:line="220" w:lineRule="exact"/>
              <w:ind w:right="113"/>
              <w:jc w:val="right"/>
              <w:rPr>
                <w:sz w:val="18"/>
              </w:rPr>
            </w:pPr>
            <w:r w:rsidRPr="00557E13">
              <w:rPr>
                <w:sz w:val="18"/>
              </w:rPr>
              <w:t>3 512</w:t>
            </w:r>
          </w:p>
        </w:tc>
        <w:tc>
          <w:tcPr>
            <w:tcW w:w="851" w:type="dxa"/>
            <w:shd w:val="clear" w:color="auto" w:fill="auto"/>
            <w:hideMark/>
          </w:tcPr>
          <w:p w:rsidR="00485BE4" w:rsidRPr="00557E13" w:rsidRDefault="00485BE4" w:rsidP="00A81022">
            <w:pPr>
              <w:suppressAutoHyphens w:val="0"/>
              <w:spacing w:before="40" w:after="40" w:line="220" w:lineRule="exact"/>
              <w:ind w:right="113"/>
              <w:jc w:val="right"/>
              <w:rPr>
                <w:sz w:val="18"/>
              </w:rPr>
            </w:pPr>
            <w:r w:rsidRPr="00557E13">
              <w:rPr>
                <w:sz w:val="18"/>
              </w:rPr>
              <w:t>1 085</w:t>
            </w:r>
          </w:p>
        </w:tc>
        <w:tc>
          <w:tcPr>
            <w:tcW w:w="850" w:type="dxa"/>
            <w:shd w:val="clear" w:color="auto" w:fill="auto"/>
            <w:hideMark/>
          </w:tcPr>
          <w:p w:rsidR="00485BE4" w:rsidRPr="00557E13" w:rsidRDefault="00485BE4" w:rsidP="00A81022">
            <w:pPr>
              <w:suppressAutoHyphens w:val="0"/>
              <w:spacing w:before="40" w:after="40" w:line="220" w:lineRule="exact"/>
              <w:ind w:right="113"/>
              <w:jc w:val="right"/>
              <w:rPr>
                <w:sz w:val="18"/>
              </w:rPr>
            </w:pPr>
            <w:r w:rsidRPr="00557E13">
              <w:rPr>
                <w:sz w:val="18"/>
              </w:rPr>
              <w:t>2 450</w:t>
            </w:r>
          </w:p>
        </w:tc>
        <w:tc>
          <w:tcPr>
            <w:tcW w:w="992" w:type="dxa"/>
            <w:shd w:val="clear" w:color="auto" w:fill="auto"/>
            <w:hideMark/>
          </w:tcPr>
          <w:p w:rsidR="00485BE4" w:rsidRPr="00557E13" w:rsidRDefault="00485BE4" w:rsidP="00A81022">
            <w:pPr>
              <w:suppressAutoHyphens w:val="0"/>
              <w:spacing w:before="40" w:after="40" w:line="220" w:lineRule="exact"/>
              <w:ind w:right="113"/>
              <w:jc w:val="right"/>
              <w:rPr>
                <w:sz w:val="18"/>
              </w:rPr>
            </w:pPr>
            <w:r w:rsidRPr="00557E13">
              <w:rPr>
                <w:sz w:val="18"/>
              </w:rPr>
              <w:t>3 554</w:t>
            </w:r>
          </w:p>
        </w:tc>
      </w:tr>
      <w:tr w:rsidR="00B56175" w:rsidRPr="00557E13" w:rsidTr="009461C0">
        <w:tc>
          <w:tcPr>
            <w:tcW w:w="368" w:type="dxa"/>
            <w:tcBorders>
              <w:bottom w:val="single" w:sz="4" w:space="0" w:color="auto"/>
            </w:tcBorders>
            <w:shd w:val="clear" w:color="auto" w:fill="auto"/>
            <w:hideMark/>
          </w:tcPr>
          <w:p w:rsidR="00485BE4" w:rsidRPr="00557E13" w:rsidRDefault="00485BE4" w:rsidP="00557E13">
            <w:pPr>
              <w:suppressAutoHyphens w:val="0"/>
              <w:spacing w:before="40" w:after="40" w:line="220" w:lineRule="exact"/>
              <w:ind w:right="113"/>
              <w:rPr>
                <w:sz w:val="18"/>
              </w:rPr>
            </w:pPr>
            <w:r w:rsidRPr="00557E13">
              <w:rPr>
                <w:sz w:val="18"/>
              </w:rPr>
              <w:t>14</w:t>
            </w:r>
          </w:p>
        </w:tc>
        <w:tc>
          <w:tcPr>
            <w:tcW w:w="1617" w:type="dxa"/>
            <w:tcBorders>
              <w:bottom w:val="single" w:sz="4" w:space="0" w:color="auto"/>
            </w:tcBorders>
            <w:shd w:val="clear" w:color="auto" w:fill="auto"/>
            <w:hideMark/>
          </w:tcPr>
          <w:p w:rsidR="00485BE4" w:rsidRPr="00557E13" w:rsidRDefault="00485BE4" w:rsidP="00557E13">
            <w:pPr>
              <w:suppressAutoHyphens w:val="0"/>
              <w:spacing w:before="40" w:after="40" w:line="220" w:lineRule="exact"/>
              <w:ind w:right="113"/>
              <w:rPr>
                <w:sz w:val="18"/>
              </w:rPr>
            </w:pPr>
            <w:r w:rsidRPr="00557E13">
              <w:rPr>
                <w:sz w:val="18"/>
              </w:rPr>
              <w:t>Abroad</w:t>
            </w:r>
          </w:p>
        </w:tc>
        <w:tc>
          <w:tcPr>
            <w:tcW w:w="992" w:type="dxa"/>
            <w:tcBorders>
              <w:bottom w:val="single" w:sz="4" w:space="0" w:color="auto"/>
            </w:tcBorders>
            <w:shd w:val="clear" w:color="auto" w:fill="auto"/>
            <w:hideMark/>
          </w:tcPr>
          <w:p w:rsidR="00485BE4" w:rsidRPr="00557E13" w:rsidRDefault="00485BE4" w:rsidP="00A81022">
            <w:pPr>
              <w:suppressAutoHyphens w:val="0"/>
              <w:spacing w:before="40" w:after="40" w:line="220" w:lineRule="exact"/>
              <w:ind w:right="113"/>
              <w:jc w:val="right"/>
              <w:rPr>
                <w:sz w:val="18"/>
              </w:rPr>
            </w:pPr>
            <w:r w:rsidRPr="00557E13">
              <w:rPr>
                <w:sz w:val="18"/>
              </w:rPr>
              <w:t>88</w:t>
            </w:r>
          </w:p>
        </w:tc>
        <w:tc>
          <w:tcPr>
            <w:tcW w:w="851" w:type="dxa"/>
            <w:tcBorders>
              <w:bottom w:val="single" w:sz="4" w:space="0" w:color="auto"/>
            </w:tcBorders>
            <w:shd w:val="clear" w:color="auto" w:fill="auto"/>
            <w:hideMark/>
          </w:tcPr>
          <w:p w:rsidR="00485BE4" w:rsidRPr="00557E13" w:rsidRDefault="00485BE4" w:rsidP="00A81022">
            <w:pPr>
              <w:suppressAutoHyphens w:val="0"/>
              <w:spacing w:before="40" w:after="40" w:line="220" w:lineRule="exact"/>
              <w:ind w:right="113"/>
              <w:jc w:val="right"/>
              <w:rPr>
                <w:sz w:val="18"/>
              </w:rPr>
            </w:pPr>
            <w:r w:rsidRPr="00557E13">
              <w:rPr>
                <w:sz w:val="18"/>
              </w:rPr>
              <w:t>124</w:t>
            </w:r>
          </w:p>
        </w:tc>
        <w:tc>
          <w:tcPr>
            <w:tcW w:w="850" w:type="dxa"/>
            <w:tcBorders>
              <w:bottom w:val="single" w:sz="4" w:space="0" w:color="auto"/>
            </w:tcBorders>
            <w:shd w:val="clear" w:color="auto" w:fill="auto"/>
            <w:hideMark/>
          </w:tcPr>
          <w:p w:rsidR="00485BE4" w:rsidRPr="00557E13" w:rsidRDefault="00485BE4" w:rsidP="00A81022">
            <w:pPr>
              <w:suppressAutoHyphens w:val="0"/>
              <w:spacing w:before="40" w:after="40" w:line="220" w:lineRule="exact"/>
              <w:ind w:right="113"/>
              <w:jc w:val="right"/>
              <w:rPr>
                <w:sz w:val="18"/>
              </w:rPr>
            </w:pPr>
            <w:r w:rsidRPr="00557E13">
              <w:rPr>
                <w:sz w:val="18"/>
              </w:rPr>
              <w:t>169</w:t>
            </w:r>
          </w:p>
        </w:tc>
        <w:tc>
          <w:tcPr>
            <w:tcW w:w="851" w:type="dxa"/>
            <w:tcBorders>
              <w:bottom w:val="single" w:sz="4" w:space="0" w:color="auto"/>
            </w:tcBorders>
            <w:shd w:val="clear" w:color="auto" w:fill="auto"/>
            <w:hideMark/>
          </w:tcPr>
          <w:p w:rsidR="00485BE4" w:rsidRPr="00557E13" w:rsidRDefault="00485BE4" w:rsidP="00A81022">
            <w:pPr>
              <w:suppressAutoHyphens w:val="0"/>
              <w:spacing w:before="40" w:after="40" w:line="220" w:lineRule="exact"/>
              <w:ind w:right="113"/>
              <w:jc w:val="right"/>
              <w:rPr>
                <w:sz w:val="18"/>
              </w:rPr>
            </w:pPr>
            <w:r w:rsidRPr="00557E13">
              <w:rPr>
                <w:sz w:val="18"/>
              </w:rPr>
              <w:t>79</w:t>
            </w:r>
          </w:p>
        </w:tc>
        <w:tc>
          <w:tcPr>
            <w:tcW w:w="850" w:type="dxa"/>
            <w:tcBorders>
              <w:bottom w:val="single" w:sz="4" w:space="0" w:color="auto"/>
            </w:tcBorders>
            <w:shd w:val="clear" w:color="auto" w:fill="auto"/>
            <w:hideMark/>
          </w:tcPr>
          <w:p w:rsidR="00485BE4" w:rsidRPr="00557E13" w:rsidRDefault="00485BE4" w:rsidP="00A81022">
            <w:pPr>
              <w:suppressAutoHyphens w:val="0"/>
              <w:spacing w:before="40" w:after="40" w:line="220" w:lineRule="exact"/>
              <w:ind w:right="113"/>
              <w:jc w:val="right"/>
              <w:rPr>
                <w:sz w:val="18"/>
              </w:rPr>
            </w:pPr>
            <w:r w:rsidRPr="00557E13">
              <w:rPr>
                <w:sz w:val="18"/>
              </w:rPr>
              <w:t>139</w:t>
            </w:r>
          </w:p>
        </w:tc>
        <w:tc>
          <w:tcPr>
            <w:tcW w:w="992" w:type="dxa"/>
            <w:tcBorders>
              <w:bottom w:val="single" w:sz="4" w:space="0" w:color="auto"/>
            </w:tcBorders>
            <w:shd w:val="clear" w:color="auto" w:fill="auto"/>
            <w:hideMark/>
          </w:tcPr>
          <w:p w:rsidR="00485BE4" w:rsidRPr="00557E13" w:rsidRDefault="00485BE4" w:rsidP="00A81022">
            <w:pPr>
              <w:suppressAutoHyphens w:val="0"/>
              <w:spacing w:before="40" w:after="40" w:line="220" w:lineRule="exact"/>
              <w:ind w:right="113"/>
              <w:jc w:val="right"/>
              <w:rPr>
                <w:sz w:val="18"/>
              </w:rPr>
            </w:pPr>
            <w:r w:rsidRPr="00557E13">
              <w:rPr>
                <w:sz w:val="18"/>
              </w:rPr>
              <w:t>151</w:t>
            </w:r>
          </w:p>
        </w:tc>
      </w:tr>
      <w:tr w:rsidR="00B56175" w:rsidRPr="00557E13" w:rsidTr="009461C0">
        <w:tc>
          <w:tcPr>
            <w:tcW w:w="368" w:type="dxa"/>
            <w:tcBorders>
              <w:top w:val="single" w:sz="4" w:space="0" w:color="auto"/>
            </w:tcBorders>
            <w:shd w:val="clear" w:color="auto" w:fill="auto"/>
            <w:hideMark/>
          </w:tcPr>
          <w:p w:rsidR="00485BE4" w:rsidRPr="00557E13" w:rsidRDefault="00485BE4" w:rsidP="00557E13">
            <w:pPr>
              <w:suppressAutoHyphens w:val="0"/>
              <w:spacing w:before="40" w:after="40" w:line="220" w:lineRule="exact"/>
              <w:ind w:right="113"/>
              <w:rPr>
                <w:sz w:val="18"/>
              </w:rPr>
            </w:pPr>
          </w:p>
        </w:tc>
        <w:tc>
          <w:tcPr>
            <w:tcW w:w="1617" w:type="dxa"/>
            <w:tcBorders>
              <w:top w:val="single" w:sz="4" w:space="0" w:color="auto"/>
            </w:tcBorders>
            <w:shd w:val="clear" w:color="auto" w:fill="auto"/>
            <w:hideMark/>
          </w:tcPr>
          <w:p w:rsidR="00485BE4" w:rsidRPr="00352902" w:rsidRDefault="00485BE4" w:rsidP="00352902">
            <w:pPr>
              <w:suppressAutoHyphens w:val="0"/>
              <w:spacing w:before="80" w:after="80" w:line="220" w:lineRule="exact"/>
              <w:ind w:left="283"/>
              <w:rPr>
                <w:b/>
                <w:sz w:val="18"/>
              </w:rPr>
            </w:pPr>
            <w:r w:rsidRPr="00352902">
              <w:rPr>
                <w:b/>
                <w:sz w:val="18"/>
              </w:rPr>
              <w:t>Total</w:t>
            </w:r>
          </w:p>
        </w:tc>
        <w:tc>
          <w:tcPr>
            <w:tcW w:w="992" w:type="dxa"/>
            <w:tcBorders>
              <w:top w:val="single" w:sz="4" w:space="0" w:color="auto"/>
            </w:tcBorders>
            <w:shd w:val="clear" w:color="auto" w:fill="auto"/>
            <w:hideMark/>
          </w:tcPr>
          <w:p w:rsidR="00485BE4" w:rsidRPr="00352902" w:rsidRDefault="00485BE4" w:rsidP="00352902">
            <w:pPr>
              <w:suppressAutoHyphens w:val="0"/>
              <w:spacing w:before="80" w:after="80" w:line="220" w:lineRule="exact"/>
              <w:ind w:right="113"/>
              <w:jc w:val="right"/>
              <w:rPr>
                <w:b/>
                <w:sz w:val="18"/>
              </w:rPr>
            </w:pPr>
            <w:r w:rsidRPr="00352902">
              <w:rPr>
                <w:b/>
                <w:sz w:val="18"/>
              </w:rPr>
              <w:t>2 945</w:t>
            </w:r>
          </w:p>
        </w:tc>
        <w:tc>
          <w:tcPr>
            <w:tcW w:w="851" w:type="dxa"/>
            <w:tcBorders>
              <w:top w:val="single" w:sz="4" w:space="0" w:color="auto"/>
            </w:tcBorders>
            <w:shd w:val="clear" w:color="auto" w:fill="auto"/>
            <w:hideMark/>
          </w:tcPr>
          <w:p w:rsidR="00485BE4" w:rsidRPr="00352902" w:rsidRDefault="00485BE4" w:rsidP="00352902">
            <w:pPr>
              <w:suppressAutoHyphens w:val="0"/>
              <w:spacing w:before="80" w:after="80" w:line="220" w:lineRule="exact"/>
              <w:ind w:right="113"/>
              <w:jc w:val="right"/>
              <w:rPr>
                <w:b/>
                <w:sz w:val="18"/>
              </w:rPr>
            </w:pPr>
            <w:r w:rsidRPr="00352902">
              <w:rPr>
                <w:b/>
                <w:sz w:val="18"/>
              </w:rPr>
              <w:t>7 152</w:t>
            </w:r>
          </w:p>
        </w:tc>
        <w:tc>
          <w:tcPr>
            <w:tcW w:w="850" w:type="dxa"/>
            <w:tcBorders>
              <w:top w:val="single" w:sz="4" w:space="0" w:color="auto"/>
            </w:tcBorders>
            <w:shd w:val="clear" w:color="auto" w:fill="auto"/>
            <w:hideMark/>
          </w:tcPr>
          <w:p w:rsidR="00485BE4" w:rsidRPr="00352902" w:rsidRDefault="00485BE4" w:rsidP="00352902">
            <w:pPr>
              <w:suppressAutoHyphens w:val="0"/>
              <w:spacing w:before="80" w:after="80" w:line="220" w:lineRule="exact"/>
              <w:ind w:right="113"/>
              <w:jc w:val="right"/>
              <w:rPr>
                <w:b/>
                <w:sz w:val="18"/>
              </w:rPr>
            </w:pPr>
            <w:r w:rsidRPr="00352902">
              <w:rPr>
                <w:b/>
                <w:sz w:val="18"/>
              </w:rPr>
              <w:t>10 418</w:t>
            </w:r>
          </w:p>
        </w:tc>
        <w:tc>
          <w:tcPr>
            <w:tcW w:w="851" w:type="dxa"/>
            <w:tcBorders>
              <w:top w:val="single" w:sz="4" w:space="0" w:color="auto"/>
            </w:tcBorders>
            <w:shd w:val="clear" w:color="auto" w:fill="auto"/>
            <w:hideMark/>
          </w:tcPr>
          <w:p w:rsidR="00485BE4" w:rsidRPr="00352902" w:rsidRDefault="00485BE4" w:rsidP="00352902">
            <w:pPr>
              <w:suppressAutoHyphens w:val="0"/>
              <w:spacing w:before="80" w:after="80" w:line="220" w:lineRule="exact"/>
              <w:ind w:right="113"/>
              <w:jc w:val="right"/>
              <w:rPr>
                <w:b/>
                <w:sz w:val="18"/>
              </w:rPr>
            </w:pPr>
            <w:r w:rsidRPr="00352902">
              <w:rPr>
                <w:b/>
                <w:sz w:val="18"/>
              </w:rPr>
              <w:t>3 173</w:t>
            </w:r>
          </w:p>
        </w:tc>
        <w:tc>
          <w:tcPr>
            <w:tcW w:w="850" w:type="dxa"/>
            <w:tcBorders>
              <w:top w:val="single" w:sz="4" w:space="0" w:color="auto"/>
            </w:tcBorders>
            <w:shd w:val="clear" w:color="auto" w:fill="auto"/>
            <w:hideMark/>
          </w:tcPr>
          <w:p w:rsidR="00485BE4" w:rsidRPr="00352902" w:rsidRDefault="00485BE4" w:rsidP="00352902">
            <w:pPr>
              <w:suppressAutoHyphens w:val="0"/>
              <w:spacing w:before="80" w:after="80" w:line="220" w:lineRule="exact"/>
              <w:ind w:right="113"/>
              <w:jc w:val="right"/>
              <w:rPr>
                <w:b/>
                <w:sz w:val="18"/>
              </w:rPr>
            </w:pPr>
            <w:r w:rsidRPr="00352902">
              <w:rPr>
                <w:b/>
                <w:sz w:val="18"/>
              </w:rPr>
              <w:t>7 463</w:t>
            </w:r>
          </w:p>
        </w:tc>
        <w:tc>
          <w:tcPr>
            <w:tcW w:w="992" w:type="dxa"/>
            <w:tcBorders>
              <w:top w:val="single" w:sz="4" w:space="0" w:color="auto"/>
            </w:tcBorders>
            <w:shd w:val="clear" w:color="auto" w:fill="auto"/>
            <w:hideMark/>
          </w:tcPr>
          <w:p w:rsidR="00485BE4" w:rsidRPr="00352902" w:rsidRDefault="00485BE4" w:rsidP="00352902">
            <w:pPr>
              <w:suppressAutoHyphens w:val="0"/>
              <w:spacing w:before="80" w:after="80" w:line="220" w:lineRule="exact"/>
              <w:ind w:right="113"/>
              <w:jc w:val="right"/>
              <w:rPr>
                <w:b/>
                <w:sz w:val="18"/>
              </w:rPr>
            </w:pPr>
            <w:r w:rsidRPr="00352902">
              <w:rPr>
                <w:b/>
                <w:sz w:val="18"/>
              </w:rPr>
              <w:t>10 788</w:t>
            </w:r>
          </w:p>
        </w:tc>
      </w:tr>
    </w:tbl>
    <w:p w:rsidR="001A2CD6" w:rsidRDefault="001A2CD6"/>
    <w:tbl>
      <w:tblPr>
        <w:tblW w:w="7371"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60"/>
        <w:gridCol w:w="1625"/>
        <w:gridCol w:w="992"/>
        <w:gridCol w:w="851"/>
        <w:gridCol w:w="850"/>
        <w:gridCol w:w="851"/>
        <w:gridCol w:w="850"/>
        <w:gridCol w:w="992"/>
      </w:tblGrid>
      <w:tr w:rsidR="00485BE4" w:rsidRPr="002A12FC" w:rsidTr="009461C0">
        <w:trPr>
          <w:tblHeader/>
        </w:trPr>
        <w:tc>
          <w:tcPr>
            <w:tcW w:w="7371" w:type="dxa"/>
            <w:gridSpan w:val="8"/>
            <w:tcBorders>
              <w:top w:val="single" w:sz="4" w:space="0" w:color="auto"/>
              <w:bottom w:val="single" w:sz="4" w:space="0" w:color="auto"/>
            </w:tcBorders>
            <w:shd w:val="clear" w:color="auto" w:fill="auto"/>
            <w:noWrap/>
            <w:vAlign w:val="bottom"/>
            <w:hideMark/>
          </w:tcPr>
          <w:p w:rsidR="00485BE4" w:rsidRPr="002A12FC" w:rsidRDefault="00485BE4" w:rsidP="002B5FE5">
            <w:pPr>
              <w:suppressAutoHyphens w:val="0"/>
              <w:spacing w:before="80" w:after="80" w:line="200" w:lineRule="exact"/>
              <w:ind w:right="113"/>
              <w:jc w:val="center"/>
              <w:rPr>
                <w:i/>
                <w:sz w:val="16"/>
              </w:rPr>
            </w:pPr>
            <w:r w:rsidRPr="002A12FC">
              <w:rPr>
                <w:i/>
                <w:sz w:val="16"/>
              </w:rPr>
              <w:lastRenderedPageBreak/>
              <w:t>Children registered later than at birth</w:t>
            </w:r>
          </w:p>
        </w:tc>
      </w:tr>
      <w:tr w:rsidR="00485BE4" w:rsidRPr="002A12FC" w:rsidTr="009461C0">
        <w:tc>
          <w:tcPr>
            <w:tcW w:w="7371" w:type="dxa"/>
            <w:gridSpan w:val="8"/>
            <w:tcBorders>
              <w:top w:val="single" w:sz="4" w:space="0" w:color="auto"/>
              <w:bottom w:val="single" w:sz="4" w:space="0" w:color="auto"/>
            </w:tcBorders>
            <w:shd w:val="clear" w:color="auto" w:fill="auto"/>
            <w:noWrap/>
            <w:hideMark/>
          </w:tcPr>
          <w:p w:rsidR="00485BE4" w:rsidRPr="002A12FC" w:rsidRDefault="00485BE4" w:rsidP="002B5FE5">
            <w:pPr>
              <w:suppressAutoHyphens w:val="0"/>
              <w:spacing w:before="80" w:after="80" w:line="200" w:lineRule="exact"/>
              <w:ind w:right="113"/>
              <w:jc w:val="center"/>
              <w:rPr>
                <w:i/>
                <w:sz w:val="16"/>
              </w:rPr>
            </w:pPr>
            <w:r w:rsidRPr="002A12FC">
              <w:rPr>
                <w:i/>
                <w:sz w:val="16"/>
              </w:rPr>
              <w:t>Year 2017</w:t>
            </w:r>
          </w:p>
        </w:tc>
      </w:tr>
      <w:tr w:rsidR="00485BE4" w:rsidRPr="002A12FC" w:rsidTr="009461C0">
        <w:tc>
          <w:tcPr>
            <w:tcW w:w="1985" w:type="dxa"/>
            <w:gridSpan w:val="2"/>
            <w:vMerge w:val="restart"/>
            <w:tcBorders>
              <w:top w:val="single" w:sz="4" w:space="0" w:color="auto"/>
            </w:tcBorders>
            <w:shd w:val="clear" w:color="auto" w:fill="auto"/>
            <w:vAlign w:val="bottom"/>
            <w:hideMark/>
          </w:tcPr>
          <w:p w:rsidR="00485BE4" w:rsidRPr="002A12FC" w:rsidRDefault="00485BE4" w:rsidP="002A12FC">
            <w:pPr>
              <w:suppressAutoHyphens w:val="0"/>
              <w:spacing w:before="80" w:after="80" w:line="200" w:lineRule="exact"/>
              <w:ind w:right="113"/>
              <w:rPr>
                <w:i/>
                <w:sz w:val="16"/>
              </w:rPr>
            </w:pPr>
            <w:r w:rsidRPr="002A12FC">
              <w:rPr>
                <w:i/>
                <w:sz w:val="16"/>
              </w:rPr>
              <w:t>Governorate</w:t>
            </w:r>
          </w:p>
        </w:tc>
        <w:tc>
          <w:tcPr>
            <w:tcW w:w="2693" w:type="dxa"/>
            <w:gridSpan w:val="3"/>
            <w:tcBorders>
              <w:top w:val="single" w:sz="4" w:space="0" w:color="auto"/>
              <w:bottom w:val="single" w:sz="4" w:space="0" w:color="auto"/>
              <w:right w:val="single" w:sz="24" w:space="0" w:color="FFFFFF" w:themeColor="background1"/>
            </w:tcBorders>
            <w:shd w:val="clear" w:color="auto" w:fill="auto"/>
            <w:hideMark/>
          </w:tcPr>
          <w:p w:rsidR="00485BE4" w:rsidRPr="002A12FC" w:rsidRDefault="00485BE4" w:rsidP="006B0135">
            <w:pPr>
              <w:suppressAutoHyphens w:val="0"/>
              <w:spacing w:before="80" w:after="80" w:line="200" w:lineRule="exact"/>
              <w:ind w:right="113"/>
              <w:jc w:val="center"/>
              <w:rPr>
                <w:i/>
                <w:sz w:val="16"/>
              </w:rPr>
            </w:pPr>
            <w:r w:rsidRPr="002A12FC">
              <w:rPr>
                <w:i/>
                <w:sz w:val="16"/>
              </w:rPr>
              <w:t>Girls</w:t>
            </w:r>
          </w:p>
        </w:tc>
        <w:tc>
          <w:tcPr>
            <w:tcW w:w="2693" w:type="dxa"/>
            <w:gridSpan w:val="3"/>
            <w:tcBorders>
              <w:top w:val="single" w:sz="4" w:space="0" w:color="auto"/>
              <w:left w:val="single" w:sz="24" w:space="0" w:color="FFFFFF" w:themeColor="background1"/>
              <w:bottom w:val="single" w:sz="4" w:space="0" w:color="auto"/>
            </w:tcBorders>
            <w:shd w:val="clear" w:color="auto" w:fill="auto"/>
            <w:hideMark/>
          </w:tcPr>
          <w:p w:rsidR="00485BE4" w:rsidRPr="002A12FC" w:rsidRDefault="00485BE4" w:rsidP="006B0135">
            <w:pPr>
              <w:suppressAutoHyphens w:val="0"/>
              <w:spacing w:before="80" w:after="80" w:line="200" w:lineRule="exact"/>
              <w:ind w:right="113"/>
              <w:jc w:val="center"/>
              <w:rPr>
                <w:i/>
                <w:sz w:val="16"/>
              </w:rPr>
            </w:pPr>
            <w:r w:rsidRPr="002A12FC">
              <w:rPr>
                <w:i/>
                <w:sz w:val="16"/>
              </w:rPr>
              <w:t>Boys</w:t>
            </w:r>
          </w:p>
        </w:tc>
      </w:tr>
      <w:tr w:rsidR="002D4726" w:rsidRPr="002A12FC" w:rsidTr="009461C0">
        <w:tc>
          <w:tcPr>
            <w:tcW w:w="1985" w:type="dxa"/>
            <w:gridSpan w:val="2"/>
            <w:vMerge/>
            <w:shd w:val="clear" w:color="auto" w:fill="auto"/>
            <w:hideMark/>
          </w:tcPr>
          <w:p w:rsidR="00485BE4" w:rsidRPr="002A12FC" w:rsidRDefault="00485BE4" w:rsidP="002A12FC">
            <w:pPr>
              <w:suppressAutoHyphens w:val="0"/>
              <w:spacing w:before="80" w:after="80" w:line="200" w:lineRule="exact"/>
              <w:ind w:right="113"/>
              <w:rPr>
                <w:i/>
                <w:sz w:val="16"/>
              </w:rPr>
            </w:pPr>
          </w:p>
        </w:tc>
        <w:tc>
          <w:tcPr>
            <w:tcW w:w="1843" w:type="dxa"/>
            <w:gridSpan w:val="2"/>
            <w:tcBorders>
              <w:top w:val="single" w:sz="4" w:space="0" w:color="auto"/>
              <w:bottom w:val="single" w:sz="4" w:space="0" w:color="auto"/>
              <w:right w:val="single" w:sz="24" w:space="0" w:color="FFFFFF" w:themeColor="background1"/>
            </w:tcBorders>
            <w:shd w:val="clear" w:color="auto" w:fill="auto"/>
            <w:hideMark/>
          </w:tcPr>
          <w:p w:rsidR="00485BE4" w:rsidRPr="002A12FC" w:rsidRDefault="00485BE4" w:rsidP="006B0135">
            <w:pPr>
              <w:suppressAutoHyphens w:val="0"/>
              <w:spacing w:before="80" w:after="80" w:line="200" w:lineRule="exact"/>
              <w:ind w:right="113"/>
              <w:jc w:val="center"/>
              <w:rPr>
                <w:i/>
                <w:sz w:val="16"/>
              </w:rPr>
            </w:pPr>
            <w:r w:rsidRPr="002A12FC">
              <w:rPr>
                <w:i/>
                <w:sz w:val="16"/>
              </w:rPr>
              <w:t>Preschool-age</w:t>
            </w:r>
          </w:p>
        </w:tc>
        <w:tc>
          <w:tcPr>
            <w:tcW w:w="850" w:type="dxa"/>
            <w:tcBorders>
              <w:top w:val="single" w:sz="4" w:space="0" w:color="auto"/>
              <w:left w:val="single" w:sz="24" w:space="0" w:color="FFFFFF" w:themeColor="background1"/>
              <w:bottom w:val="single" w:sz="4" w:space="0" w:color="auto"/>
              <w:right w:val="single" w:sz="24" w:space="0" w:color="FFFFFF" w:themeColor="background1"/>
            </w:tcBorders>
            <w:shd w:val="clear" w:color="auto" w:fill="auto"/>
            <w:hideMark/>
          </w:tcPr>
          <w:p w:rsidR="00485BE4" w:rsidRPr="002A12FC" w:rsidRDefault="00485BE4" w:rsidP="008757C6">
            <w:pPr>
              <w:suppressAutoHyphens w:val="0"/>
              <w:spacing w:before="80" w:after="80" w:line="200" w:lineRule="exact"/>
              <w:ind w:right="57"/>
              <w:jc w:val="center"/>
              <w:rPr>
                <w:i/>
                <w:sz w:val="16"/>
              </w:rPr>
            </w:pPr>
            <w:r w:rsidRPr="002A12FC">
              <w:rPr>
                <w:i/>
                <w:sz w:val="16"/>
              </w:rPr>
              <w:t>School-age</w:t>
            </w:r>
          </w:p>
        </w:tc>
        <w:tc>
          <w:tcPr>
            <w:tcW w:w="1701"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hideMark/>
          </w:tcPr>
          <w:p w:rsidR="00485BE4" w:rsidRPr="002A12FC" w:rsidRDefault="00485BE4" w:rsidP="006B0135">
            <w:pPr>
              <w:suppressAutoHyphens w:val="0"/>
              <w:spacing w:before="80" w:after="80" w:line="200" w:lineRule="exact"/>
              <w:ind w:right="113"/>
              <w:jc w:val="center"/>
              <w:rPr>
                <w:i/>
                <w:sz w:val="16"/>
              </w:rPr>
            </w:pPr>
            <w:r w:rsidRPr="002A12FC">
              <w:rPr>
                <w:i/>
                <w:sz w:val="16"/>
              </w:rPr>
              <w:t>Preschool-age</w:t>
            </w:r>
          </w:p>
        </w:tc>
        <w:tc>
          <w:tcPr>
            <w:tcW w:w="992" w:type="dxa"/>
            <w:tcBorders>
              <w:top w:val="single" w:sz="4" w:space="0" w:color="auto"/>
              <w:left w:val="single" w:sz="24" w:space="0" w:color="FFFFFF" w:themeColor="background1"/>
              <w:bottom w:val="single" w:sz="4" w:space="0" w:color="auto"/>
            </w:tcBorders>
            <w:shd w:val="clear" w:color="auto" w:fill="auto"/>
            <w:hideMark/>
          </w:tcPr>
          <w:p w:rsidR="00485BE4" w:rsidRPr="002A12FC" w:rsidRDefault="00485BE4" w:rsidP="006B0135">
            <w:pPr>
              <w:suppressAutoHyphens w:val="0"/>
              <w:spacing w:before="80" w:after="80" w:line="200" w:lineRule="exact"/>
              <w:ind w:right="113"/>
              <w:jc w:val="center"/>
              <w:rPr>
                <w:i/>
                <w:sz w:val="16"/>
              </w:rPr>
            </w:pPr>
            <w:r w:rsidRPr="002A12FC">
              <w:rPr>
                <w:i/>
                <w:sz w:val="16"/>
              </w:rPr>
              <w:t>School-age</w:t>
            </w:r>
          </w:p>
        </w:tc>
      </w:tr>
      <w:tr w:rsidR="002D4726" w:rsidRPr="002A12FC" w:rsidTr="009461C0">
        <w:tc>
          <w:tcPr>
            <w:tcW w:w="1985" w:type="dxa"/>
            <w:gridSpan w:val="2"/>
            <w:vMerge/>
            <w:tcBorders>
              <w:bottom w:val="single" w:sz="12" w:space="0" w:color="auto"/>
            </w:tcBorders>
            <w:shd w:val="clear" w:color="auto" w:fill="auto"/>
            <w:hideMark/>
          </w:tcPr>
          <w:p w:rsidR="00485BE4" w:rsidRPr="002A12FC" w:rsidRDefault="00485BE4" w:rsidP="002A12FC">
            <w:pPr>
              <w:suppressAutoHyphens w:val="0"/>
              <w:spacing w:before="80" w:after="80" w:line="200" w:lineRule="exact"/>
              <w:ind w:right="113"/>
              <w:rPr>
                <w:i/>
                <w:sz w:val="16"/>
              </w:rPr>
            </w:pPr>
          </w:p>
        </w:tc>
        <w:tc>
          <w:tcPr>
            <w:tcW w:w="992" w:type="dxa"/>
            <w:tcBorders>
              <w:top w:val="single" w:sz="4" w:space="0" w:color="auto"/>
              <w:bottom w:val="single" w:sz="12" w:space="0" w:color="auto"/>
            </w:tcBorders>
            <w:shd w:val="clear" w:color="auto" w:fill="auto"/>
            <w:hideMark/>
          </w:tcPr>
          <w:p w:rsidR="00485BE4" w:rsidRPr="002A12FC" w:rsidRDefault="00485BE4" w:rsidP="00135F9A">
            <w:pPr>
              <w:suppressAutoHyphens w:val="0"/>
              <w:spacing w:before="80" w:after="80" w:line="200" w:lineRule="exact"/>
              <w:ind w:right="113"/>
              <w:jc w:val="right"/>
              <w:rPr>
                <w:i/>
                <w:sz w:val="16"/>
              </w:rPr>
            </w:pPr>
            <w:r w:rsidRPr="002A12FC">
              <w:rPr>
                <w:i/>
                <w:sz w:val="16"/>
              </w:rPr>
              <w:t xml:space="preserve">Up to 1 </w:t>
            </w:r>
            <w:r w:rsidR="008757C6">
              <w:rPr>
                <w:i/>
                <w:sz w:val="16"/>
              </w:rPr>
              <w:br/>
            </w:r>
            <w:r w:rsidRPr="002A12FC">
              <w:rPr>
                <w:i/>
                <w:sz w:val="16"/>
              </w:rPr>
              <w:t>year old</w:t>
            </w:r>
          </w:p>
        </w:tc>
        <w:tc>
          <w:tcPr>
            <w:tcW w:w="851" w:type="dxa"/>
            <w:tcBorders>
              <w:top w:val="single" w:sz="4" w:space="0" w:color="auto"/>
              <w:bottom w:val="single" w:sz="12" w:space="0" w:color="auto"/>
              <w:right w:val="single" w:sz="24" w:space="0" w:color="FFFFFF" w:themeColor="background1"/>
            </w:tcBorders>
            <w:shd w:val="clear" w:color="auto" w:fill="auto"/>
            <w:hideMark/>
          </w:tcPr>
          <w:p w:rsidR="00485BE4" w:rsidRPr="002A12FC" w:rsidRDefault="00485BE4" w:rsidP="00135F9A">
            <w:pPr>
              <w:suppressAutoHyphens w:val="0"/>
              <w:spacing w:before="80" w:after="80" w:line="200" w:lineRule="exact"/>
              <w:ind w:right="113"/>
              <w:jc w:val="right"/>
              <w:rPr>
                <w:i/>
                <w:sz w:val="16"/>
              </w:rPr>
            </w:pPr>
            <w:r w:rsidRPr="002A12FC">
              <w:rPr>
                <w:i/>
                <w:sz w:val="16"/>
              </w:rPr>
              <w:t xml:space="preserve">1–6 </w:t>
            </w:r>
            <w:r w:rsidR="008757C6">
              <w:rPr>
                <w:i/>
                <w:sz w:val="16"/>
              </w:rPr>
              <w:br/>
            </w:r>
            <w:r w:rsidRPr="002A12FC">
              <w:rPr>
                <w:i/>
                <w:sz w:val="16"/>
              </w:rPr>
              <w:t>years old</w:t>
            </w:r>
          </w:p>
        </w:tc>
        <w:tc>
          <w:tcPr>
            <w:tcW w:w="850" w:type="dxa"/>
            <w:tcBorders>
              <w:top w:val="single" w:sz="4" w:space="0" w:color="auto"/>
              <w:left w:val="single" w:sz="24" w:space="0" w:color="FFFFFF" w:themeColor="background1"/>
              <w:bottom w:val="single" w:sz="12" w:space="0" w:color="auto"/>
              <w:right w:val="single" w:sz="24" w:space="0" w:color="FFFFFF" w:themeColor="background1"/>
            </w:tcBorders>
            <w:shd w:val="clear" w:color="auto" w:fill="auto"/>
            <w:hideMark/>
          </w:tcPr>
          <w:p w:rsidR="00485BE4" w:rsidRPr="002A12FC" w:rsidRDefault="00485BE4" w:rsidP="00135F9A">
            <w:pPr>
              <w:suppressAutoHyphens w:val="0"/>
              <w:spacing w:before="80" w:after="80" w:line="200" w:lineRule="exact"/>
              <w:ind w:right="113"/>
              <w:jc w:val="right"/>
              <w:rPr>
                <w:i/>
                <w:sz w:val="16"/>
              </w:rPr>
            </w:pPr>
            <w:r w:rsidRPr="002A12FC">
              <w:rPr>
                <w:i/>
                <w:sz w:val="16"/>
              </w:rPr>
              <w:t xml:space="preserve">6–18 </w:t>
            </w:r>
            <w:proofErr w:type="gramStart"/>
            <w:r w:rsidRPr="002A12FC">
              <w:rPr>
                <w:i/>
                <w:sz w:val="16"/>
              </w:rPr>
              <w:t>years</w:t>
            </w:r>
            <w:proofErr w:type="gramEnd"/>
            <w:r w:rsidRPr="002A12FC">
              <w:rPr>
                <w:i/>
                <w:sz w:val="16"/>
              </w:rPr>
              <w:t xml:space="preserve"> old</w:t>
            </w:r>
          </w:p>
        </w:tc>
        <w:tc>
          <w:tcPr>
            <w:tcW w:w="851" w:type="dxa"/>
            <w:tcBorders>
              <w:top w:val="single" w:sz="4" w:space="0" w:color="auto"/>
              <w:left w:val="single" w:sz="24" w:space="0" w:color="FFFFFF" w:themeColor="background1"/>
              <w:bottom w:val="single" w:sz="12" w:space="0" w:color="auto"/>
            </w:tcBorders>
            <w:shd w:val="clear" w:color="auto" w:fill="auto"/>
            <w:hideMark/>
          </w:tcPr>
          <w:p w:rsidR="00485BE4" w:rsidRPr="002A12FC" w:rsidRDefault="00485BE4" w:rsidP="00135F9A">
            <w:pPr>
              <w:suppressAutoHyphens w:val="0"/>
              <w:spacing w:before="80" w:after="80" w:line="200" w:lineRule="exact"/>
              <w:ind w:right="113"/>
              <w:jc w:val="right"/>
              <w:rPr>
                <w:i/>
                <w:sz w:val="16"/>
              </w:rPr>
            </w:pPr>
            <w:r w:rsidRPr="002A12FC">
              <w:rPr>
                <w:i/>
                <w:sz w:val="16"/>
              </w:rPr>
              <w:t xml:space="preserve">Up to </w:t>
            </w:r>
            <w:proofErr w:type="gramStart"/>
            <w:r w:rsidRPr="002A12FC">
              <w:rPr>
                <w:i/>
                <w:sz w:val="16"/>
              </w:rPr>
              <w:t>1 year old</w:t>
            </w:r>
            <w:proofErr w:type="gramEnd"/>
          </w:p>
        </w:tc>
        <w:tc>
          <w:tcPr>
            <w:tcW w:w="850" w:type="dxa"/>
            <w:tcBorders>
              <w:top w:val="single" w:sz="4" w:space="0" w:color="auto"/>
              <w:bottom w:val="single" w:sz="12" w:space="0" w:color="auto"/>
              <w:right w:val="single" w:sz="24" w:space="0" w:color="FFFFFF" w:themeColor="background1"/>
            </w:tcBorders>
            <w:shd w:val="clear" w:color="auto" w:fill="auto"/>
            <w:hideMark/>
          </w:tcPr>
          <w:p w:rsidR="00485BE4" w:rsidRPr="002A12FC" w:rsidRDefault="00485BE4" w:rsidP="00135F9A">
            <w:pPr>
              <w:suppressAutoHyphens w:val="0"/>
              <w:spacing w:before="80" w:after="80" w:line="200" w:lineRule="exact"/>
              <w:ind w:right="113"/>
              <w:jc w:val="right"/>
              <w:rPr>
                <w:i/>
                <w:sz w:val="16"/>
              </w:rPr>
            </w:pPr>
            <w:r w:rsidRPr="002A12FC">
              <w:rPr>
                <w:i/>
                <w:sz w:val="16"/>
              </w:rPr>
              <w:t xml:space="preserve">1–6 </w:t>
            </w:r>
            <w:r w:rsidR="008757C6">
              <w:rPr>
                <w:i/>
                <w:sz w:val="16"/>
              </w:rPr>
              <w:br/>
            </w:r>
            <w:r w:rsidRPr="002A12FC">
              <w:rPr>
                <w:i/>
                <w:sz w:val="16"/>
              </w:rPr>
              <w:t>years old</w:t>
            </w:r>
          </w:p>
        </w:tc>
        <w:tc>
          <w:tcPr>
            <w:tcW w:w="992" w:type="dxa"/>
            <w:tcBorders>
              <w:top w:val="single" w:sz="4" w:space="0" w:color="auto"/>
              <w:left w:val="single" w:sz="24" w:space="0" w:color="FFFFFF" w:themeColor="background1"/>
              <w:bottom w:val="single" w:sz="12" w:space="0" w:color="auto"/>
            </w:tcBorders>
            <w:shd w:val="clear" w:color="auto" w:fill="auto"/>
            <w:hideMark/>
          </w:tcPr>
          <w:p w:rsidR="00485BE4" w:rsidRPr="002A12FC" w:rsidRDefault="00485BE4" w:rsidP="00135F9A">
            <w:pPr>
              <w:suppressAutoHyphens w:val="0"/>
              <w:spacing w:before="80" w:after="80" w:line="200" w:lineRule="exact"/>
              <w:ind w:right="113"/>
              <w:jc w:val="right"/>
              <w:rPr>
                <w:i/>
                <w:sz w:val="16"/>
              </w:rPr>
            </w:pPr>
            <w:r w:rsidRPr="002A12FC">
              <w:rPr>
                <w:i/>
                <w:sz w:val="16"/>
              </w:rPr>
              <w:t xml:space="preserve">6–18 </w:t>
            </w:r>
            <w:r w:rsidR="008757C6">
              <w:rPr>
                <w:i/>
                <w:sz w:val="16"/>
              </w:rPr>
              <w:br/>
            </w:r>
            <w:r w:rsidRPr="002A12FC">
              <w:rPr>
                <w:i/>
                <w:sz w:val="16"/>
              </w:rPr>
              <w:t>years old</w:t>
            </w:r>
          </w:p>
        </w:tc>
      </w:tr>
      <w:tr w:rsidR="002D4726" w:rsidRPr="002A12FC" w:rsidTr="009461C0">
        <w:tc>
          <w:tcPr>
            <w:tcW w:w="360" w:type="dxa"/>
            <w:tcBorders>
              <w:top w:val="single" w:sz="12" w:space="0" w:color="auto"/>
            </w:tcBorders>
            <w:shd w:val="clear" w:color="auto" w:fill="auto"/>
            <w:hideMark/>
          </w:tcPr>
          <w:p w:rsidR="00485BE4" w:rsidRPr="002A12FC" w:rsidRDefault="00485BE4" w:rsidP="002A12FC">
            <w:pPr>
              <w:suppressAutoHyphens w:val="0"/>
              <w:spacing w:before="40" w:after="40" w:line="220" w:lineRule="exact"/>
              <w:ind w:right="113"/>
              <w:rPr>
                <w:sz w:val="18"/>
              </w:rPr>
            </w:pPr>
            <w:r w:rsidRPr="002A12FC">
              <w:rPr>
                <w:sz w:val="18"/>
              </w:rPr>
              <w:t>1</w:t>
            </w:r>
          </w:p>
        </w:tc>
        <w:tc>
          <w:tcPr>
            <w:tcW w:w="1625" w:type="dxa"/>
            <w:tcBorders>
              <w:top w:val="single" w:sz="12" w:space="0" w:color="auto"/>
            </w:tcBorders>
            <w:shd w:val="clear" w:color="auto" w:fill="auto"/>
            <w:hideMark/>
          </w:tcPr>
          <w:p w:rsidR="00485BE4" w:rsidRPr="002A12FC" w:rsidRDefault="00485BE4" w:rsidP="002A12FC">
            <w:pPr>
              <w:suppressAutoHyphens w:val="0"/>
              <w:spacing w:before="40" w:after="40" w:line="220" w:lineRule="exact"/>
              <w:ind w:right="113"/>
              <w:rPr>
                <w:sz w:val="18"/>
              </w:rPr>
            </w:pPr>
            <w:r w:rsidRPr="002A12FC">
              <w:rPr>
                <w:sz w:val="18"/>
              </w:rPr>
              <w:t>Hodh ech-Chargui</w:t>
            </w:r>
          </w:p>
        </w:tc>
        <w:tc>
          <w:tcPr>
            <w:tcW w:w="992" w:type="dxa"/>
            <w:tcBorders>
              <w:top w:val="single" w:sz="12" w:space="0" w:color="auto"/>
            </w:tcBorders>
            <w:shd w:val="clear" w:color="auto" w:fill="auto"/>
            <w:hideMark/>
          </w:tcPr>
          <w:p w:rsidR="00485BE4" w:rsidRPr="002A12FC" w:rsidRDefault="00485BE4" w:rsidP="00135F9A">
            <w:pPr>
              <w:suppressAutoHyphens w:val="0"/>
              <w:spacing w:before="40" w:after="40" w:line="220" w:lineRule="exact"/>
              <w:ind w:right="113"/>
              <w:jc w:val="right"/>
              <w:rPr>
                <w:sz w:val="18"/>
              </w:rPr>
            </w:pPr>
            <w:r w:rsidRPr="002A12FC">
              <w:rPr>
                <w:sz w:val="18"/>
              </w:rPr>
              <w:t>248</w:t>
            </w:r>
          </w:p>
        </w:tc>
        <w:tc>
          <w:tcPr>
            <w:tcW w:w="851" w:type="dxa"/>
            <w:tcBorders>
              <w:top w:val="single" w:sz="12" w:space="0" w:color="auto"/>
            </w:tcBorders>
            <w:shd w:val="clear" w:color="auto" w:fill="auto"/>
            <w:hideMark/>
          </w:tcPr>
          <w:p w:rsidR="00485BE4" w:rsidRPr="002A12FC" w:rsidRDefault="00485BE4" w:rsidP="00135F9A">
            <w:pPr>
              <w:suppressAutoHyphens w:val="0"/>
              <w:spacing w:before="40" w:after="40" w:line="220" w:lineRule="exact"/>
              <w:ind w:right="113"/>
              <w:jc w:val="right"/>
              <w:rPr>
                <w:sz w:val="18"/>
              </w:rPr>
            </w:pPr>
            <w:r w:rsidRPr="002A12FC">
              <w:rPr>
                <w:sz w:val="18"/>
              </w:rPr>
              <w:t>840</w:t>
            </w:r>
          </w:p>
        </w:tc>
        <w:tc>
          <w:tcPr>
            <w:tcW w:w="850" w:type="dxa"/>
            <w:tcBorders>
              <w:top w:val="single" w:sz="12" w:space="0" w:color="auto"/>
            </w:tcBorders>
            <w:shd w:val="clear" w:color="auto" w:fill="auto"/>
            <w:hideMark/>
          </w:tcPr>
          <w:p w:rsidR="00485BE4" w:rsidRPr="002A12FC" w:rsidRDefault="00485BE4" w:rsidP="00135F9A">
            <w:pPr>
              <w:suppressAutoHyphens w:val="0"/>
              <w:spacing w:before="40" w:after="40" w:line="220" w:lineRule="exact"/>
              <w:ind w:right="113"/>
              <w:jc w:val="right"/>
              <w:rPr>
                <w:sz w:val="18"/>
              </w:rPr>
            </w:pPr>
            <w:r w:rsidRPr="002A12FC">
              <w:rPr>
                <w:sz w:val="18"/>
              </w:rPr>
              <w:t>990</w:t>
            </w:r>
          </w:p>
        </w:tc>
        <w:tc>
          <w:tcPr>
            <w:tcW w:w="851" w:type="dxa"/>
            <w:tcBorders>
              <w:top w:val="single" w:sz="12" w:space="0" w:color="auto"/>
            </w:tcBorders>
            <w:shd w:val="clear" w:color="auto" w:fill="auto"/>
            <w:hideMark/>
          </w:tcPr>
          <w:p w:rsidR="00485BE4" w:rsidRPr="002A12FC" w:rsidRDefault="00485BE4" w:rsidP="00135F9A">
            <w:pPr>
              <w:suppressAutoHyphens w:val="0"/>
              <w:spacing w:before="40" w:after="40" w:line="220" w:lineRule="exact"/>
              <w:ind w:right="113"/>
              <w:jc w:val="right"/>
              <w:rPr>
                <w:sz w:val="18"/>
              </w:rPr>
            </w:pPr>
            <w:r w:rsidRPr="002A12FC">
              <w:rPr>
                <w:sz w:val="18"/>
              </w:rPr>
              <w:t>265</w:t>
            </w:r>
          </w:p>
        </w:tc>
        <w:tc>
          <w:tcPr>
            <w:tcW w:w="850" w:type="dxa"/>
            <w:tcBorders>
              <w:top w:val="single" w:sz="12" w:space="0" w:color="auto"/>
            </w:tcBorders>
            <w:shd w:val="clear" w:color="auto" w:fill="auto"/>
            <w:hideMark/>
          </w:tcPr>
          <w:p w:rsidR="00485BE4" w:rsidRPr="002A12FC" w:rsidRDefault="00485BE4" w:rsidP="00135F9A">
            <w:pPr>
              <w:suppressAutoHyphens w:val="0"/>
              <w:spacing w:before="40" w:after="40" w:line="220" w:lineRule="exact"/>
              <w:ind w:right="113"/>
              <w:jc w:val="right"/>
              <w:rPr>
                <w:sz w:val="18"/>
              </w:rPr>
            </w:pPr>
            <w:r w:rsidRPr="002A12FC">
              <w:rPr>
                <w:sz w:val="18"/>
              </w:rPr>
              <w:t>919</w:t>
            </w:r>
          </w:p>
        </w:tc>
        <w:tc>
          <w:tcPr>
            <w:tcW w:w="992" w:type="dxa"/>
            <w:tcBorders>
              <w:top w:val="single" w:sz="12" w:space="0" w:color="auto"/>
            </w:tcBorders>
            <w:shd w:val="clear" w:color="auto" w:fill="auto"/>
            <w:hideMark/>
          </w:tcPr>
          <w:p w:rsidR="00485BE4" w:rsidRPr="002A12FC" w:rsidRDefault="00485BE4" w:rsidP="00135F9A">
            <w:pPr>
              <w:suppressAutoHyphens w:val="0"/>
              <w:spacing w:before="40" w:after="40" w:line="220" w:lineRule="exact"/>
              <w:ind w:right="113"/>
              <w:jc w:val="right"/>
              <w:rPr>
                <w:sz w:val="18"/>
              </w:rPr>
            </w:pPr>
            <w:r w:rsidRPr="002A12FC">
              <w:rPr>
                <w:sz w:val="18"/>
              </w:rPr>
              <w:t>1 120</w:t>
            </w:r>
          </w:p>
        </w:tc>
      </w:tr>
      <w:tr w:rsidR="002D4726" w:rsidRPr="002A12FC" w:rsidTr="009461C0">
        <w:tc>
          <w:tcPr>
            <w:tcW w:w="360" w:type="dxa"/>
            <w:shd w:val="clear" w:color="auto" w:fill="auto"/>
            <w:hideMark/>
          </w:tcPr>
          <w:p w:rsidR="00485BE4" w:rsidRPr="002A12FC" w:rsidRDefault="00485BE4" w:rsidP="002A12FC">
            <w:pPr>
              <w:suppressAutoHyphens w:val="0"/>
              <w:spacing w:before="40" w:after="40" w:line="220" w:lineRule="exact"/>
              <w:ind w:right="113"/>
              <w:rPr>
                <w:sz w:val="18"/>
              </w:rPr>
            </w:pPr>
            <w:r w:rsidRPr="002A12FC">
              <w:rPr>
                <w:sz w:val="18"/>
              </w:rPr>
              <w:t>2</w:t>
            </w:r>
          </w:p>
        </w:tc>
        <w:tc>
          <w:tcPr>
            <w:tcW w:w="1625" w:type="dxa"/>
            <w:shd w:val="clear" w:color="auto" w:fill="auto"/>
            <w:hideMark/>
          </w:tcPr>
          <w:p w:rsidR="00485BE4" w:rsidRPr="002A12FC" w:rsidRDefault="00485BE4" w:rsidP="002A12FC">
            <w:pPr>
              <w:suppressAutoHyphens w:val="0"/>
              <w:spacing w:before="40" w:after="40" w:line="220" w:lineRule="exact"/>
              <w:ind w:right="113"/>
              <w:rPr>
                <w:sz w:val="18"/>
              </w:rPr>
            </w:pPr>
            <w:r w:rsidRPr="002A12FC">
              <w:rPr>
                <w:sz w:val="18"/>
              </w:rPr>
              <w:t>Hodh el-Gharbi</w:t>
            </w:r>
          </w:p>
        </w:tc>
        <w:tc>
          <w:tcPr>
            <w:tcW w:w="992" w:type="dxa"/>
            <w:shd w:val="clear" w:color="auto" w:fill="auto"/>
            <w:hideMark/>
          </w:tcPr>
          <w:p w:rsidR="00485BE4" w:rsidRPr="002A12FC" w:rsidRDefault="00485BE4" w:rsidP="00135F9A">
            <w:pPr>
              <w:suppressAutoHyphens w:val="0"/>
              <w:spacing w:before="40" w:after="40" w:line="220" w:lineRule="exact"/>
              <w:ind w:right="113"/>
              <w:jc w:val="right"/>
              <w:rPr>
                <w:sz w:val="18"/>
              </w:rPr>
            </w:pPr>
            <w:r w:rsidRPr="002A12FC">
              <w:rPr>
                <w:sz w:val="18"/>
              </w:rPr>
              <w:t>234</w:t>
            </w:r>
          </w:p>
        </w:tc>
        <w:tc>
          <w:tcPr>
            <w:tcW w:w="851" w:type="dxa"/>
            <w:shd w:val="clear" w:color="auto" w:fill="auto"/>
            <w:hideMark/>
          </w:tcPr>
          <w:p w:rsidR="00485BE4" w:rsidRPr="002A12FC" w:rsidRDefault="00485BE4" w:rsidP="00135F9A">
            <w:pPr>
              <w:suppressAutoHyphens w:val="0"/>
              <w:spacing w:before="40" w:after="40" w:line="220" w:lineRule="exact"/>
              <w:ind w:right="113"/>
              <w:jc w:val="right"/>
              <w:rPr>
                <w:sz w:val="18"/>
              </w:rPr>
            </w:pPr>
            <w:r w:rsidRPr="002A12FC">
              <w:rPr>
                <w:sz w:val="18"/>
              </w:rPr>
              <w:t>702</w:t>
            </w:r>
          </w:p>
        </w:tc>
        <w:tc>
          <w:tcPr>
            <w:tcW w:w="850" w:type="dxa"/>
            <w:shd w:val="clear" w:color="auto" w:fill="auto"/>
            <w:hideMark/>
          </w:tcPr>
          <w:p w:rsidR="00485BE4" w:rsidRPr="002A12FC" w:rsidRDefault="00485BE4" w:rsidP="00135F9A">
            <w:pPr>
              <w:suppressAutoHyphens w:val="0"/>
              <w:spacing w:before="40" w:after="40" w:line="220" w:lineRule="exact"/>
              <w:ind w:right="113"/>
              <w:jc w:val="right"/>
              <w:rPr>
                <w:sz w:val="18"/>
              </w:rPr>
            </w:pPr>
            <w:r w:rsidRPr="002A12FC">
              <w:rPr>
                <w:sz w:val="18"/>
              </w:rPr>
              <w:t>863</w:t>
            </w:r>
          </w:p>
        </w:tc>
        <w:tc>
          <w:tcPr>
            <w:tcW w:w="851" w:type="dxa"/>
            <w:shd w:val="clear" w:color="auto" w:fill="auto"/>
            <w:hideMark/>
          </w:tcPr>
          <w:p w:rsidR="00485BE4" w:rsidRPr="002A12FC" w:rsidRDefault="00485BE4" w:rsidP="00135F9A">
            <w:pPr>
              <w:suppressAutoHyphens w:val="0"/>
              <w:spacing w:before="40" w:after="40" w:line="220" w:lineRule="exact"/>
              <w:ind w:right="113"/>
              <w:jc w:val="right"/>
              <w:rPr>
                <w:sz w:val="18"/>
              </w:rPr>
            </w:pPr>
            <w:r w:rsidRPr="002A12FC">
              <w:rPr>
                <w:sz w:val="18"/>
              </w:rPr>
              <w:t>260</w:t>
            </w:r>
          </w:p>
        </w:tc>
        <w:tc>
          <w:tcPr>
            <w:tcW w:w="850" w:type="dxa"/>
            <w:shd w:val="clear" w:color="auto" w:fill="auto"/>
            <w:hideMark/>
          </w:tcPr>
          <w:p w:rsidR="00485BE4" w:rsidRPr="002A12FC" w:rsidRDefault="00485BE4" w:rsidP="00135F9A">
            <w:pPr>
              <w:suppressAutoHyphens w:val="0"/>
              <w:spacing w:before="40" w:after="40" w:line="220" w:lineRule="exact"/>
              <w:ind w:right="113"/>
              <w:jc w:val="right"/>
              <w:rPr>
                <w:sz w:val="18"/>
              </w:rPr>
            </w:pPr>
            <w:r w:rsidRPr="002A12FC">
              <w:rPr>
                <w:sz w:val="18"/>
              </w:rPr>
              <w:t>790</w:t>
            </w:r>
          </w:p>
        </w:tc>
        <w:tc>
          <w:tcPr>
            <w:tcW w:w="992" w:type="dxa"/>
            <w:shd w:val="clear" w:color="auto" w:fill="auto"/>
            <w:hideMark/>
          </w:tcPr>
          <w:p w:rsidR="00485BE4" w:rsidRPr="002A12FC" w:rsidRDefault="00485BE4" w:rsidP="00135F9A">
            <w:pPr>
              <w:suppressAutoHyphens w:val="0"/>
              <w:spacing w:before="40" w:after="40" w:line="220" w:lineRule="exact"/>
              <w:ind w:right="113"/>
              <w:jc w:val="right"/>
              <w:rPr>
                <w:sz w:val="18"/>
              </w:rPr>
            </w:pPr>
            <w:r w:rsidRPr="002A12FC">
              <w:rPr>
                <w:sz w:val="18"/>
              </w:rPr>
              <w:t>936</w:t>
            </w:r>
          </w:p>
        </w:tc>
      </w:tr>
      <w:tr w:rsidR="002D4726" w:rsidRPr="002A12FC" w:rsidTr="009461C0">
        <w:tc>
          <w:tcPr>
            <w:tcW w:w="360" w:type="dxa"/>
            <w:shd w:val="clear" w:color="auto" w:fill="auto"/>
            <w:hideMark/>
          </w:tcPr>
          <w:p w:rsidR="00485BE4" w:rsidRPr="002A12FC" w:rsidRDefault="00485BE4" w:rsidP="002A12FC">
            <w:pPr>
              <w:suppressAutoHyphens w:val="0"/>
              <w:spacing w:before="40" w:after="40" w:line="220" w:lineRule="exact"/>
              <w:ind w:right="113"/>
              <w:rPr>
                <w:sz w:val="18"/>
              </w:rPr>
            </w:pPr>
            <w:r w:rsidRPr="002A12FC">
              <w:rPr>
                <w:sz w:val="18"/>
              </w:rPr>
              <w:t>3</w:t>
            </w:r>
          </w:p>
        </w:tc>
        <w:tc>
          <w:tcPr>
            <w:tcW w:w="1625" w:type="dxa"/>
            <w:shd w:val="clear" w:color="auto" w:fill="auto"/>
            <w:hideMark/>
          </w:tcPr>
          <w:p w:rsidR="00485BE4" w:rsidRPr="002A12FC" w:rsidRDefault="00485BE4" w:rsidP="002A12FC">
            <w:pPr>
              <w:suppressAutoHyphens w:val="0"/>
              <w:spacing w:before="40" w:after="40" w:line="220" w:lineRule="exact"/>
              <w:ind w:right="113"/>
              <w:rPr>
                <w:sz w:val="18"/>
              </w:rPr>
            </w:pPr>
            <w:r w:rsidRPr="002A12FC">
              <w:rPr>
                <w:sz w:val="18"/>
              </w:rPr>
              <w:t>Assaba</w:t>
            </w:r>
          </w:p>
        </w:tc>
        <w:tc>
          <w:tcPr>
            <w:tcW w:w="992" w:type="dxa"/>
            <w:shd w:val="clear" w:color="auto" w:fill="auto"/>
            <w:hideMark/>
          </w:tcPr>
          <w:p w:rsidR="00485BE4" w:rsidRPr="002A12FC" w:rsidRDefault="00485BE4" w:rsidP="00135F9A">
            <w:pPr>
              <w:suppressAutoHyphens w:val="0"/>
              <w:spacing w:before="40" w:after="40" w:line="220" w:lineRule="exact"/>
              <w:ind w:right="113"/>
              <w:jc w:val="right"/>
              <w:rPr>
                <w:sz w:val="18"/>
              </w:rPr>
            </w:pPr>
            <w:r w:rsidRPr="002A12FC">
              <w:rPr>
                <w:sz w:val="18"/>
              </w:rPr>
              <w:t>441</w:t>
            </w:r>
          </w:p>
        </w:tc>
        <w:tc>
          <w:tcPr>
            <w:tcW w:w="851" w:type="dxa"/>
            <w:shd w:val="clear" w:color="auto" w:fill="auto"/>
            <w:hideMark/>
          </w:tcPr>
          <w:p w:rsidR="00485BE4" w:rsidRPr="002A12FC" w:rsidRDefault="00485BE4" w:rsidP="00135F9A">
            <w:pPr>
              <w:suppressAutoHyphens w:val="0"/>
              <w:spacing w:before="40" w:after="40" w:line="220" w:lineRule="exact"/>
              <w:ind w:right="113"/>
              <w:jc w:val="right"/>
              <w:rPr>
                <w:sz w:val="18"/>
              </w:rPr>
            </w:pPr>
            <w:r w:rsidRPr="002A12FC">
              <w:rPr>
                <w:sz w:val="18"/>
              </w:rPr>
              <w:t>1 469</w:t>
            </w:r>
          </w:p>
        </w:tc>
        <w:tc>
          <w:tcPr>
            <w:tcW w:w="850" w:type="dxa"/>
            <w:shd w:val="clear" w:color="auto" w:fill="auto"/>
            <w:hideMark/>
          </w:tcPr>
          <w:p w:rsidR="00485BE4" w:rsidRPr="002A12FC" w:rsidRDefault="00485BE4" w:rsidP="00135F9A">
            <w:pPr>
              <w:suppressAutoHyphens w:val="0"/>
              <w:spacing w:before="40" w:after="40" w:line="220" w:lineRule="exact"/>
              <w:ind w:right="113"/>
              <w:jc w:val="right"/>
              <w:rPr>
                <w:sz w:val="18"/>
              </w:rPr>
            </w:pPr>
            <w:r w:rsidRPr="002A12FC">
              <w:rPr>
                <w:sz w:val="18"/>
              </w:rPr>
              <w:t>2 209</w:t>
            </w:r>
          </w:p>
        </w:tc>
        <w:tc>
          <w:tcPr>
            <w:tcW w:w="851" w:type="dxa"/>
            <w:shd w:val="clear" w:color="auto" w:fill="auto"/>
            <w:hideMark/>
          </w:tcPr>
          <w:p w:rsidR="00485BE4" w:rsidRPr="002A12FC" w:rsidRDefault="00485BE4" w:rsidP="00135F9A">
            <w:pPr>
              <w:suppressAutoHyphens w:val="0"/>
              <w:spacing w:before="40" w:after="40" w:line="220" w:lineRule="exact"/>
              <w:ind w:right="113"/>
              <w:jc w:val="right"/>
              <w:rPr>
                <w:sz w:val="18"/>
              </w:rPr>
            </w:pPr>
            <w:r w:rsidRPr="002A12FC">
              <w:rPr>
                <w:sz w:val="18"/>
              </w:rPr>
              <w:t>539</w:t>
            </w:r>
          </w:p>
        </w:tc>
        <w:tc>
          <w:tcPr>
            <w:tcW w:w="850" w:type="dxa"/>
            <w:shd w:val="clear" w:color="auto" w:fill="auto"/>
            <w:hideMark/>
          </w:tcPr>
          <w:p w:rsidR="00485BE4" w:rsidRPr="002A12FC" w:rsidRDefault="00485BE4" w:rsidP="00135F9A">
            <w:pPr>
              <w:suppressAutoHyphens w:val="0"/>
              <w:spacing w:before="40" w:after="40" w:line="220" w:lineRule="exact"/>
              <w:ind w:right="113"/>
              <w:jc w:val="right"/>
              <w:rPr>
                <w:sz w:val="18"/>
              </w:rPr>
            </w:pPr>
            <w:r w:rsidRPr="002A12FC">
              <w:rPr>
                <w:sz w:val="18"/>
              </w:rPr>
              <w:t>1 630</w:t>
            </w:r>
          </w:p>
        </w:tc>
        <w:tc>
          <w:tcPr>
            <w:tcW w:w="992" w:type="dxa"/>
            <w:shd w:val="clear" w:color="auto" w:fill="auto"/>
            <w:hideMark/>
          </w:tcPr>
          <w:p w:rsidR="00485BE4" w:rsidRPr="002A12FC" w:rsidRDefault="00485BE4" w:rsidP="00135F9A">
            <w:pPr>
              <w:suppressAutoHyphens w:val="0"/>
              <w:spacing w:before="40" w:after="40" w:line="220" w:lineRule="exact"/>
              <w:ind w:right="113"/>
              <w:jc w:val="right"/>
              <w:rPr>
                <w:sz w:val="18"/>
              </w:rPr>
            </w:pPr>
            <w:r w:rsidRPr="002A12FC">
              <w:rPr>
                <w:sz w:val="18"/>
              </w:rPr>
              <w:t>2 543</w:t>
            </w:r>
          </w:p>
        </w:tc>
      </w:tr>
      <w:tr w:rsidR="002D4726" w:rsidRPr="002A12FC" w:rsidTr="009461C0">
        <w:tc>
          <w:tcPr>
            <w:tcW w:w="360" w:type="dxa"/>
            <w:shd w:val="clear" w:color="auto" w:fill="auto"/>
            <w:hideMark/>
          </w:tcPr>
          <w:p w:rsidR="00485BE4" w:rsidRPr="002A12FC" w:rsidRDefault="00485BE4" w:rsidP="002A12FC">
            <w:pPr>
              <w:suppressAutoHyphens w:val="0"/>
              <w:spacing w:before="40" w:after="40" w:line="220" w:lineRule="exact"/>
              <w:ind w:right="113"/>
              <w:rPr>
                <w:sz w:val="18"/>
              </w:rPr>
            </w:pPr>
            <w:r w:rsidRPr="002A12FC">
              <w:rPr>
                <w:sz w:val="18"/>
              </w:rPr>
              <w:t>4</w:t>
            </w:r>
          </w:p>
        </w:tc>
        <w:tc>
          <w:tcPr>
            <w:tcW w:w="1625" w:type="dxa"/>
            <w:shd w:val="clear" w:color="auto" w:fill="auto"/>
            <w:hideMark/>
          </w:tcPr>
          <w:p w:rsidR="00485BE4" w:rsidRPr="002A12FC" w:rsidRDefault="00485BE4" w:rsidP="002A12FC">
            <w:pPr>
              <w:suppressAutoHyphens w:val="0"/>
              <w:spacing w:before="40" w:after="40" w:line="220" w:lineRule="exact"/>
              <w:ind w:right="113"/>
              <w:rPr>
                <w:sz w:val="18"/>
              </w:rPr>
            </w:pPr>
            <w:r w:rsidRPr="002A12FC">
              <w:rPr>
                <w:sz w:val="18"/>
              </w:rPr>
              <w:t>Gorgol</w:t>
            </w:r>
          </w:p>
        </w:tc>
        <w:tc>
          <w:tcPr>
            <w:tcW w:w="992" w:type="dxa"/>
            <w:shd w:val="clear" w:color="auto" w:fill="auto"/>
            <w:hideMark/>
          </w:tcPr>
          <w:p w:rsidR="00485BE4" w:rsidRPr="002A12FC" w:rsidRDefault="00485BE4" w:rsidP="00135F9A">
            <w:pPr>
              <w:suppressAutoHyphens w:val="0"/>
              <w:spacing w:before="40" w:after="40" w:line="220" w:lineRule="exact"/>
              <w:ind w:right="113"/>
              <w:jc w:val="right"/>
              <w:rPr>
                <w:sz w:val="18"/>
              </w:rPr>
            </w:pPr>
            <w:r w:rsidRPr="002A12FC">
              <w:rPr>
                <w:sz w:val="18"/>
              </w:rPr>
              <w:t>309</w:t>
            </w:r>
          </w:p>
        </w:tc>
        <w:tc>
          <w:tcPr>
            <w:tcW w:w="851" w:type="dxa"/>
            <w:shd w:val="clear" w:color="auto" w:fill="auto"/>
            <w:hideMark/>
          </w:tcPr>
          <w:p w:rsidR="00485BE4" w:rsidRPr="002A12FC" w:rsidRDefault="00485BE4" w:rsidP="00135F9A">
            <w:pPr>
              <w:suppressAutoHyphens w:val="0"/>
              <w:spacing w:before="40" w:after="40" w:line="220" w:lineRule="exact"/>
              <w:ind w:right="113"/>
              <w:jc w:val="right"/>
              <w:rPr>
                <w:sz w:val="18"/>
              </w:rPr>
            </w:pPr>
            <w:r w:rsidRPr="002A12FC">
              <w:rPr>
                <w:sz w:val="18"/>
              </w:rPr>
              <w:t>1 017</w:t>
            </w:r>
          </w:p>
        </w:tc>
        <w:tc>
          <w:tcPr>
            <w:tcW w:w="850" w:type="dxa"/>
            <w:shd w:val="clear" w:color="auto" w:fill="auto"/>
            <w:hideMark/>
          </w:tcPr>
          <w:p w:rsidR="00485BE4" w:rsidRPr="002A12FC" w:rsidRDefault="00485BE4" w:rsidP="00135F9A">
            <w:pPr>
              <w:suppressAutoHyphens w:val="0"/>
              <w:spacing w:before="40" w:after="40" w:line="220" w:lineRule="exact"/>
              <w:ind w:right="113"/>
              <w:jc w:val="right"/>
              <w:rPr>
                <w:sz w:val="18"/>
              </w:rPr>
            </w:pPr>
            <w:r w:rsidRPr="002A12FC">
              <w:rPr>
                <w:sz w:val="18"/>
              </w:rPr>
              <w:t>1 582</w:t>
            </w:r>
          </w:p>
        </w:tc>
        <w:tc>
          <w:tcPr>
            <w:tcW w:w="851" w:type="dxa"/>
            <w:shd w:val="clear" w:color="auto" w:fill="auto"/>
            <w:hideMark/>
          </w:tcPr>
          <w:p w:rsidR="00485BE4" w:rsidRPr="002A12FC" w:rsidRDefault="00485BE4" w:rsidP="00135F9A">
            <w:pPr>
              <w:suppressAutoHyphens w:val="0"/>
              <w:spacing w:before="40" w:after="40" w:line="220" w:lineRule="exact"/>
              <w:ind w:right="113"/>
              <w:jc w:val="right"/>
              <w:rPr>
                <w:sz w:val="18"/>
              </w:rPr>
            </w:pPr>
            <w:r w:rsidRPr="002A12FC">
              <w:rPr>
                <w:sz w:val="18"/>
              </w:rPr>
              <w:t>383</w:t>
            </w:r>
          </w:p>
        </w:tc>
        <w:tc>
          <w:tcPr>
            <w:tcW w:w="850" w:type="dxa"/>
            <w:shd w:val="clear" w:color="auto" w:fill="auto"/>
            <w:hideMark/>
          </w:tcPr>
          <w:p w:rsidR="00485BE4" w:rsidRPr="002A12FC" w:rsidRDefault="00485BE4" w:rsidP="00135F9A">
            <w:pPr>
              <w:suppressAutoHyphens w:val="0"/>
              <w:spacing w:before="40" w:after="40" w:line="220" w:lineRule="exact"/>
              <w:ind w:right="113"/>
              <w:jc w:val="right"/>
              <w:rPr>
                <w:sz w:val="18"/>
              </w:rPr>
            </w:pPr>
            <w:r w:rsidRPr="002A12FC">
              <w:rPr>
                <w:sz w:val="18"/>
              </w:rPr>
              <w:t>975</w:t>
            </w:r>
          </w:p>
        </w:tc>
        <w:tc>
          <w:tcPr>
            <w:tcW w:w="992" w:type="dxa"/>
            <w:shd w:val="clear" w:color="auto" w:fill="auto"/>
            <w:hideMark/>
          </w:tcPr>
          <w:p w:rsidR="00485BE4" w:rsidRPr="002A12FC" w:rsidRDefault="00485BE4" w:rsidP="00135F9A">
            <w:pPr>
              <w:suppressAutoHyphens w:val="0"/>
              <w:spacing w:before="40" w:after="40" w:line="220" w:lineRule="exact"/>
              <w:ind w:right="113"/>
              <w:jc w:val="right"/>
              <w:rPr>
                <w:sz w:val="18"/>
              </w:rPr>
            </w:pPr>
            <w:r w:rsidRPr="002A12FC">
              <w:rPr>
                <w:sz w:val="18"/>
              </w:rPr>
              <w:t>1 614</w:t>
            </w:r>
          </w:p>
        </w:tc>
      </w:tr>
      <w:tr w:rsidR="002D4726" w:rsidRPr="002A12FC" w:rsidTr="009461C0">
        <w:tc>
          <w:tcPr>
            <w:tcW w:w="360" w:type="dxa"/>
            <w:shd w:val="clear" w:color="auto" w:fill="auto"/>
            <w:hideMark/>
          </w:tcPr>
          <w:p w:rsidR="00485BE4" w:rsidRPr="002A12FC" w:rsidRDefault="00485BE4" w:rsidP="002A12FC">
            <w:pPr>
              <w:suppressAutoHyphens w:val="0"/>
              <w:spacing w:before="40" w:after="40" w:line="220" w:lineRule="exact"/>
              <w:ind w:right="113"/>
              <w:rPr>
                <w:sz w:val="18"/>
              </w:rPr>
            </w:pPr>
            <w:r w:rsidRPr="002A12FC">
              <w:rPr>
                <w:sz w:val="18"/>
              </w:rPr>
              <w:t>5</w:t>
            </w:r>
          </w:p>
        </w:tc>
        <w:tc>
          <w:tcPr>
            <w:tcW w:w="1625" w:type="dxa"/>
            <w:shd w:val="clear" w:color="auto" w:fill="auto"/>
            <w:hideMark/>
          </w:tcPr>
          <w:p w:rsidR="00485BE4" w:rsidRPr="002A12FC" w:rsidRDefault="00485BE4" w:rsidP="002A12FC">
            <w:pPr>
              <w:suppressAutoHyphens w:val="0"/>
              <w:spacing w:before="40" w:after="40" w:line="220" w:lineRule="exact"/>
              <w:ind w:right="113"/>
              <w:rPr>
                <w:sz w:val="18"/>
              </w:rPr>
            </w:pPr>
            <w:r w:rsidRPr="002A12FC">
              <w:rPr>
                <w:sz w:val="18"/>
              </w:rPr>
              <w:t>Brakna</w:t>
            </w:r>
          </w:p>
        </w:tc>
        <w:tc>
          <w:tcPr>
            <w:tcW w:w="992" w:type="dxa"/>
            <w:shd w:val="clear" w:color="auto" w:fill="auto"/>
            <w:hideMark/>
          </w:tcPr>
          <w:p w:rsidR="00485BE4" w:rsidRPr="002A12FC" w:rsidRDefault="00485BE4" w:rsidP="00135F9A">
            <w:pPr>
              <w:suppressAutoHyphens w:val="0"/>
              <w:spacing w:before="40" w:after="40" w:line="220" w:lineRule="exact"/>
              <w:ind w:right="113"/>
              <w:jc w:val="right"/>
              <w:rPr>
                <w:sz w:val="18"/>
              </w:rPr>
            </w:pPr>
            <w:r w:rsidRPr="002A12FC">
              <w:rPr>
                <w:sz w:val="18"/>
              </w:rPr>
              <w:t>642</w:t>
            </w:r>
          </w:p>
        </w:tc>
        <w:tc>
          <w:tcPr>
            <w:tcW w:w="851" w:type="dxa"/>
            <w:shd w:val="clear" w:color="auto" w:fill="auto"/>
            <w:hideMark/>
          </w:tcPr>
          <w:p w:rsidR="00485BE4" w:rsidRPr="002A12FC" w:rsidRDefault="00485BE4" w:rsidP="00135F9A">
            <w:pPr>
              <w:suppressAutoHyphens w:val="0"/>
              <w:spacing w:before="40" w:after="40" w:line="220" w:lineRule="exact"/>
              <w:ind w:right="113"/>
              <w:jc w:val="right"/>
              <w:rPr>
                <w:sz w:val="18"/>
              </w:rPr>
            </w:pPr>
            <w:r w:rsidRPr="002A12FC">
              <w:rPr>
                <w:sz w:val="18"/>
              </w:rPr>
              <w:t>1 016</w:t>
            </w:r>
          </w:p>
        </w:tc>
        <w:tc>
          <w:tcPr>
            <w:tcW w:w="850" w:type="dxa"/>
            <w:shd w:val="clear" w:color="auto" w:fill="auto"/>
            <w:hideMark/>
          </w:tcPr>
          <w:p w:rsidR="00485BE4" w:rsidRPr="002A12FC" w:rsidRDefault="00485BE4" w:rsidP="00135F9A">
            <w:pPr>
              <w:suppressAutoHyphens w:val="0"/>
              <w:spacing w:before="40" w:after="40" w:line="220" w:lineRule="exact"/>
              <w:ind w:right="113"/>
              <w:jc w:val="right"/>
              <w:rPr>
                <w:sz w:val="18"/>
              </w:rPr>
            </w:pPr>
            <w:r w:rsidRPr="002A12FC">
              <w:rPr>
                <w:sz w:val="18"/>
              </w:rPr>
              <w:t>1 017</w:t>
            </w:r>
          </w:p>
        </w:tc>
        <w:tc>
          <w:tcPr>
            <w:tcW w:w="851" w:type="dxa"/>
            <w:shd w:val="clear" w:color="auto" w:fill="auto"/>
            <w:hideMark/>
          </w:tcPr>
          <w:p w:rsidR="00485BE4" w:rsidRPr="002A12FC" w:rsidRDefault="00485BE4" w:rsidP="00135F9A">
            <w:pPr>
              <w:suppressAutoHyphens w:val="0"/>
              <w:spacing w:before="40" w:after="40" w:line="220" w:lineRule="exact"/>
              <w:ind w:right="113"/>
              <w:jc w:val="right"/>
              <w:rPr>
                <w:sz w:val="18"/>
              </w:rPr>
            </w:pPr>
            <w:r w:rsidRPr="002A12FC">
              <w:rPr>
                <w:sz w:val="18"/>
              </w:rPr>
              <w:t>721</w:t>
            </w:r>
          </w:p>
        </w:tc>
        <w:tc>
          <w:tcPr>
            <w:tcW w:w="850" w:type="dxa"/>
            <w:shd w:val="clear" w:color="auto" w:fill="auto"/>
            <w:hideMark/>
          </w:tcPr>
          <w:p w:rsidR="00485BE4" w:rsidRPr="002A12FC" w:rsidRDefault="00485BE4" w:rsidP="00135F9A">
            <w:pPr>
              <w:suppressAutoHyphens w:val="0"/>
              <w:spacing w:before="40" w:after="40" w:line="220" w:lineRule="exact"/>
              <w:ind w:right="113"/>
              <w:jc w:val="right"/>
              <w:rPr>
                <w:sz w:val="18"/>
              </w:rPr>
            </w:pPr>
            <w:r w:rsidRPr="002A12FC">
              <w:rPr>
                <w:sz w:val="18"/>
              </w:rPr>
              <w:t>962</w:t>
            </w:r>
          </w:p>
        </w:tc>
        <w:tc>
          <w:tcPr>
            <w:tcW w:w="992" w:type="dxa"/>
            <w:shd w:val="clear" w:color="auto" w:fill="auto"/>
            <w:hideMark/>
          </w:tcPr>
          <w:p w:rsidR="00485BE4" w:rsidRPr="002A12FC" w:rsidRDefault="00485BE4" w:rsidP="00135F9A">
            <w:pPr>
              <w:suppressAutoHyphens w:val="0"/>
              <w:spacing w:before="40" w:after="40" w:line="220" w:lineRule="exact"/>
              <w:ind w:right="113"/>
              <w:jc w:val="right"/>
              <w:rPr>
                <w:sz w:val="18"/>
              </w:rPr>
            </w:pPr>
            <w:r w:rsidRPr="002A12FC">
              <w:rPr>
                <w:sz w:val="18"/>
              </w:rPr>
              <w:t>1 061</w:t>
            </w:r>
          </w:p>
        </w:tc>
      </w:tr>
      <w:tr w:rsidR="002D4726" w:rsidRPr="002A12FC" w:rsidTr="009461C0">
        <w:tc>
          <w:tcPr>
            <w:tcW w:w="360" w:type="dxa"/>
            <w:shd w:val="clear" w:color="auto" w:fill="auto"/>
            <w:hideMark/>
          </w:tcPr>
          <w:p w:rsidR="00485BE4" w:rsidRPr="002A12FC" w:rsidRDefault="00485BE4" w:rsidP="002A12FC">
            <w:pPr>
              <w:suppressAutoHyphens w:val="0"/>
              <w:spacing w:before="40" w:after="40" w:line="220" w:lineRule="exact"/>
              <w:ind w:right="113"/>
              <w:rPr>
                <w:sz w:val="18"/>
              </w:rPr>
            </w:pPr>
            <w:r w:rsidRPr="002A12FC">
              <w:rPr>
                <w:sz w:val="18"/>
              </w:rPr>
              <w:t>6</w:t>
            </w:r>
          </w:p>
        </w:tc>
        <w:tc>
          <w:tcPr>
            <w:tcW w:w="1625" w:type="dxa"/>
            <w:shd w:val="clear" w:color="auto" w:fill="auto"/>
            <w:hideMark/>
          </w:tcPr>
          <w:p w:rsidR="00485BE4" w:rsidRPr="002A12FC" w:rsidRDefault="00485BE4" w:rsidP="002A12FC">
            <w:pPr>
              <w:suppressAutoHyphens w:val="0"/>
              <w:spacing w:before="40" w:after="40" w:line="220" w:lineRule="exact"/>
              <w:ind w:right="113"/>
              <w:rPr>
                <w:sz w:val="18"/>
              </w:rPr>
            </w:pPr>
            <w:r w:rsidRPr="002A12FC">
              <w:rPr>
                <w:sz w:val="18"/>
              </w:rPr>
              <w:t>Trarza</w:t>
            </w:r>
          </w:p>
        </w:tc>
        <w:tc>
          <w:tcPr>
            <w:tcW w:w="992" w:type="dxa"/>
            <w:shd w:val="clear" w:color="auto" w:fill="auto"/>
            <w:hideMark/>
          </w:tcPr>
          <w:p w:rsidR="00485BE4" w:rsidRPr="002A12FC" w:rsidRDefault="00485BE4" w:rsidP="00135F9A">
            <w:pPr>
              <w:suppressAutoHyphens w:val="0"/>
              <w:spacing w:before="40" w:after="40" w:line="220" w:lineRule="exact"/>
              <w:ind w:right="113"/>
              <w:jc w:val="right"/>
              <w:rPr>
                <w:sz w:val="18"/>
              </w:rPr>
            </w:pPr>
            <w:r w:rsidRPr="002A12FC">
              <w:rPr>
                <w:sz w:val="18"/>
              </w:rPr>
              <w:t>649</w:t>
            </w:r>
          </w:p>
        </w:tc>
        <w:tc>
          <w:tcPr>
            <w:tcW w:w="851" w:type="dxa"/>
            <w:shd w:val="clear" w:color="auto" w:fill="auto"/>
            <w:hideMark/>
          </w:tcPr>
          <w:p w:rsidR="00485BE4" w:rsidRPr="002A12FC" w:rsidRDefault="00485BE4" w:rsidP="00135F9A">
            <w:pPr>
              <w:suppressAutoHyphens w:val="0"/>
              <w:spacing w:before="40" w:after="40" w:line="220" w:lineRule="exact"/>
              <w:ind w:right="113"/>
              <w:jc w:val="right"/>
              <w:rPr>
                <w:sz w:val="18"/>
              </w:rPr>
            </w:pPr>
            <w:r w:rsidRPr="002A12FC">
              <w:rPr>
                <w:sz w:val="18"/>
              </w:rPr>
              <w:t>1 409</w:t>
            </w:r>
          </w:p>
        </w:tc>
        <w:tc>
          <w:tcPr>
            <w:tcW w:w="850" w:type="dxa"/>
            <w:shd w:val="clear" w:color="auto" w:fill="auto"/>
            <w:hideMark/>
          </w:tcPr>
          <w:p w:rsidR="00485BE4" w:rsidRPr="002A12FC" w:rsidRDefault="00485BE4" w:rsidP="00135F9A">
            <w:pPr>
              <w:suppressAutoHyphens w:val="0"/>
              <w:spacing w:before="40" w:after="40" w:line="220" w:lineRule="exact"/>
              <w:ind w:right="113"/>
              <w:jc w:val="right"/>
              <w:rPr>
                <w:sz w:val="18"/>
              </w:rPr>
            </w:pPr>
            <w:r w:rsidRPr="002A12FC">
              <w:rPr>
                <w:sz w:val="18"/>
              </w:rPr>
              <w:t>1 182</w:t>
            </w:r>
          </w:p>
        </w:tc>
        <w:tc>
          <w:tcPr>
            <w:tcW w:w="851" w:type="dxa"/>
            <w:shd w:val="clear" w:color="auto" w:fill="auto"/>
            <w:hideMark/>
          </w:tcPr>
          <w:p w:rsidR="00485BE4" w:rsidRPr="002A12FC" w:rsidRDefault="00485BE4" w:rsidP="00135F9A">
            <w:pPr>
              <w:suppressAutoHyphens w:val="0"/>
              <w:spacing w:before="40" w:after="40" w:line="220" w:lineRule="exact"/>
              <w:ind w:right="113"/>
              <w:jc w:val="right"/>
              <w:rPr>
                <w:sz w:val="18"/>
              </w:rPr>
            </w:pPr>
            <w:r w:rsidRPr="002A12FC">
              <w:rPr>
                <w:sz w:val="18"/>
              </w:rPr>
              <w:t>663</w:t>
            </w:r>
          </w:p>
        </w:tc>
        <w:tc>
          <w:tcPr>
            <w:tcW w:w="850" w:type="dxa"/>
            <w:shd w:val="clear" w:color="auto" w:fill="auto"/>
            <w:hideMark/>
          </w:tcPr>
          <w:p w:rsidR="00485BE4" w:rsidRPr="002A12FC" w:rsidRDefault="00485BE4" w:rsidP="00135F9A">
            <w:pPr>
              <w:suppressAutoHyphens w:val="0"/>
              <w:spacing w:before="40" w:after="40" w:line="220" w:lineRule="exact"/>
              <w:ind w:right="113"/>
              <w:jc w:val="right"/>
              <w:rPr>
                <w:sz w:val="18"/>
              </w:rPr>
            </w:pPr>
            <w:r w:rsidRPr="002A12FC">
              <w:rPr>
                <w:sz w:val="18"/>
              </w:rPr>
              <w:t>1 461</w:t>
            </w:r>
          </w:p>
        </w:tc>
        <w:tc>
          <w:tcPr>
            <w:tcW w:w="992" w:type="dxa"/>
            <w:shd w:val="clear" w:color="auto" w:fill="auto"/>
            <w:hideMark/>
          </w:tcPr>
          <w:p w:rsidR="00485BE4" w:rsidRPr="002A12FC" w:rsidRDefault="00485BE4" w:rsidP="00135F9A">
            <w:pPr>
              <w:suppressAutoHyphens w:val="0"/>
              <w:spacing w:before="40" w:after="40" w:line="220" w:lineRule="exact"/>
              <w:ind w:right="113"/>
              <w:jc w:val="right"/>
              <w:rPr>
                <w:sz w:val="18"/>
              </w:rPr>
            </w:pPr>
            <w:r w:rsidRPr="002A12FC">
              <w:rPr>
                <w:sz w:val="18"/>
              </w:rPr>
              <w:t>1 306</w:t>
            </w:r>
          </w:p>
        </w:tc>
      </w:tr>
      <w:tr w:rsidR="002D4726" w:rsidRPr="002A12FC" w:rsidTr="009461C0">
        <w:tc>
          <w:tcPr>
            <w:tcW w:w="360" w:type="dxa"/>
            <w:shd w:val="clear" w:color="auto" w:fill="auto"/>
            <w:hideMark/>
          </w:tcPr>
          <w:p w:rsidR="00485BE4" w:rsidRPr="002A12FC" w:rsidRDefault="00485BE4" w:rsidP="002A12FC">
            <w:pPr>
              <w:suppressAutoHyphens w:val="0"/>
              <w:spacing w:before="40" w:after="40" w:line="220" w:lineRule="exact"/>
              <w:ind w:right="113"/>
              <w:rPr>
                <w:sz w:val="18"/>
              </w:rPr>
            </w:pPr>
            <w:r w:rsidRPr="002A12FC">
              <w:rPr>
                <w:sz w:val="18"/>
              </w:rPr>
              <w:t>7</w:t>
            </w:r>
          </w:p>
        </w:tc>
        <w:tc>
          <w:tcPr>
            <w:tcW w:w="1625" w:type="dxa"/>
            <w:shd w:val="clear" w:color="auto" w:fill="auto"/>
            <w:hideMark/>
          </w:tcPr>
          <w:p w:rsidR="00485BE4" w:rsidRPr="002A12FC" w:rsidRDefault="00485BE4" w:rsidP="002A12FC">
            <w:pPr>
              <w:suppressAutoHyphens w:val="0"/>
              <w:spacing w:before="40" w:after="40" w:line="220" w:lineRule="exact"/>
              <w:ind w:right="113"/>
              <w:rPr>
                <w:sz w:val="18"/>
              </w:rPr>
            </w:pPr>
            <w:r w:rsidRPr="002A12FC">
              <w:rPr>
                <w:sz w:val="18"/>
              </w:rPr>
              <w:t>Adrar</w:t>
            </w:r>
          </w:p>
        </w:tc>
        <w:tc>
          <w:tcPr>
            <w:tcW w:w="992" w:type="dxa"/>
            <w:shd w:val="clear" w:color="auto" w:fill="auto"/>
            <w:hideMark/>
          </w:tcPr>
          <w:p w:rsidR="00485BE4" w:rsidRPr="002A12FC" w:rsidRDefault="00485BE4" w:rsidP="00135F9A">
            <w:pPr>
              <w:suppressAutoHyphens w:val="0"/>
              <w:spacing w:before="40" w:after="40" w:line="220" w:lineRule="exact"/>
              <w:ind w:right="113"/>
              <w:jc w:val="right"/>
              <w:rPr>
                <w:sz w:val="18"/>
              </w:rPr>
            </w:pPr>
            <w:r w:rsidRPr="002A12FC">
              <w:rPr>
                <w:sz w:val="18"/>
              </w:rPr>
              <w:t>177</w:t>
            </w:r>
          </w:p>
        </w:tc>
        <w:tc>
          <w:tcPr>
            <w:tcW w:w="851" w:type="dxa"/>
            <w:shd w:val="clear" w:color="auto" w:fill="auto"/>
            <w:hideMark/>
          </w:tcPr>
          <w:p w:rsidR="00485BE4" w:rsidRPr="002A12FC" w:rsidRDefault="00485BE4" w:rsidP="00135F9A">
            <w:pPr>
              <w:suppressAutoHyphens w:val="0"/>
              <w:spacing w:before="40" w:after="40" w:line="220" w:lineRule="exact"/>
              <w:ind w:right="113"/>
              <w:jc w:val="right"/>
              <w:rPr>
                <w:sz w:val="18"/>
              </w:rPr>
            </w:pPr>
            <w:r w:rsidRPr="002A12FC">
              <w:rPr>
                <w:sz w:val="18"/>
              </w:rPr>
              <w:t>284</w:t>
            </w:r>
          </w:p>
        </w:tc>
        <w:tc>
          <w:tcPr>
            <w:tcW w:w="850" w:type="dxa"/>
            <w:shd w:val="clear" w:color="auto" w:fill="auto"/>
            <w:hideMark/>
          </w:tcPr>
          <w:p w:rsidR="00485BE4" w:rsidRPr="002A12FC" w:rsidRDefault="00485BE4" w:rsidP="00135F9A">
            <w:pPr>
              <w:suppressAutoHyphens w:val="0"/>
              <w:spacing w:before="40" w:after="40" w:line="220" w:lineRule="exact"/>
              <w:ind w:right="113"/>
              <w:jc w:val="right"/>
              <w:rPr>
                <w:sz w:val="18"/>
              </w:rPr>
            </w:pPr>
            <w:r w:rsidRPr="002A12FC">
              <w:rPr>
                <w:sz w:val="18"/>
              </w:rPr>
              <w:t>185</w:t>
            </w:r>
          </w:p>
        </w:tc>
        <w:tc>
          <w:tcPr>
            <w:tcW w:w="851" w:type="dxa"/>
            <w:shd w:val="clear" w:color="auto" w:fill="auto"/>
            <w:hideMark/>
          </w:tcPr>
          <w:p w:rsidR="00485BE4" w:rsidRPr="002A12FC" w:rsidRDefault="00485BE4" w:rsidP="00135F9A">
            <w:pPr>
              <w:suppressAutoHyphens w:val="0"/>
              <w:spacing w:before="40" w:after="40" w:line="220" w:lineRule="exact"/>
              <w:ind w:right="113"/>
              <w:jc w:val="right"/>
              <w:rPr>
                <w:sz w:val="18"/>
              </w:rPr>
            </w:pPr>
            <w:r w:rsidRPr="002A12FC">
              <w:rPr>
                <w:sz w:val="18"/>
              </w:rPr>
              <w:t>193</w:t>
            </w:r>
          </w:p>
        </w:tc>
        <w:tc>
          <w:tcPr>
            <w:tcW w:w="850" w:type="dxa"/>
            <w:shd w:val="clear" w:color="auto" w:fill="auto"/>
            <w:hideMark/>
          </w:tcPr>
          <w:p w:rsidR="00485BE4" w:rsidRPr="002A12FC" w:rsidRDefault="00485BE4" w:rsidP="00135F9A">
            <w:pPr>
              <w:suppressAutoHyphens w:val="0"/>
              <w:spacing w:before="40" w:after="40" w:line="220" w:lineRule="exact"/>
              <w:ind w:right="113"/>
              <w:jc w:val="right"/>
              <w:rPr>
                <w:sz w:val="18"/>
              </w:rPr>
            </w:pPr>
            <w:r w:rsidRPr="002A12FC">
              <w:rPr>
                <w:sz w:val="18"/>
              </w:rPr>
              <w:t>295</w:t>
            </w:r>
          </w:p>
        </w:tc>
        <w:tc>
          <w:tcPr>
            <w:tcW w:w="992" w:type="dxa"/>
            <w:shd w:val="clear" w:color="auto" w:fill="auto"/>
            <w:hideMark/>
          </w:tcPr>
          <w:p w:rsidR="00485BE4" w:rsidRPr="002A12FC" w:rsidRDefault="00485BE4" w:rsidP="00135F9A">
            <w:pPr>
              <w:suppressAutoHyphens w:val="0"/>
              <w:spacing w:before="40" w:after="40" w:line="220" w:lineRule="exact"/>
              <w:ind w:right="113"/>
              <w:jc w:val="right"/>
              <w:rPr>
                <w:sz w:val="18"/>
              </w:rPr>
            </w:pPr>
            <w:r w:rsidRPr="002A12FC">
              <w:rPr>
                <w:sz w:val="18"/>
              </w:rPr>
              <w:t>198</w:t>
            </w:r>
          </w:p>
        </w:tc>
      </w:tr>
      <w:tr w:rsidR="002D4726" w:rsidRPr="002A12FC" w:rsidTr="009461C0">
        <w:tc>
          <w:tcPr>
            <w:tcW w:w="360" w:type="dxa"/>
            <w:shd w:val="clear" w:color="auto" w:fill="auto"/>
            <w:hideMark/>
          </w:tcPr>
          <w:p w:rsidR="00485BE4" w:rsidRPr="002A12FC" w:rsidRDefault="00485BE4" w:rsidP="002A12FC">
            <w:pPr>
              <w:suppressAutoHyphens w:val="0"/>
              <w:spacing w:before="40" w:after="40" w:line="220" w:lineRule="exact"/>
              <w:ind w:right="113"/>
              <w:rPr>
                <w:sz w:val="18"/>
              </w:rPr>
            </w:pPr>
            <w:r w:rsidRPr="002A12FC">
              <w:rPr>
                <w:sz w:val="18"/>
              </w:rPr>
              <w:t>8</w:t>
            </w:r>
          </w:p>
        </w:tc>
        <w:tc>
          <w:tcPr>
            <w:tcW w:w="1625" w:type="dxa"/>
            <w:shd w:val="clear" w:color="auto" w:fill="auto"/>
            <w:hideMark/>
          </w:tcPr>
          <w:p w:rsidR="00485BE4" w:rsidRPr="002A12FC" w:rsidRDefault="00485BE4" w:rsidP="002A12FC">
            <w:pPr>
              <w:suppressAutoHyphens w:val="0"/>
              <w:spacing w:before="40" w:after="40" w:line="220" w:lineRule="exact"/>
              <w:ind w:right="113"/>
              <w:rPr>
                <w:sz w:val="18"/>
              </w:rPr>
            </w:pPr>
            <w:r w:rsidRPr="002A12FC">
              <w:rPr>
                <w:sz w:val="18"/>
              </w:rPr>
              <w:t>Dakhlet Nouadhibou</w:t>
            </w:r>
          </w:p>
        </w:tc>
        <w:tc>
          <w:tcPr>
            <w:tcW w:w="992" w:type="dxa"/>
            <w:shd w:val="clear" w:color="auto" w:fill="auto"/>
            <w:hideMark/>
          </w:tcPr>
          <w:p w:rsidR="00485BE4" w:rsidRPr="002A12FC" w:rsidRDefault="00485BE4" w:rsidP="00135F9A">
            <w:pPr>
              <w:suppressAutoHyphens w:val="0"/>
              <w:spacing w:before="40" w:after="40" w:line="220" w:lineRule="exact"/>
              <w:ind w:right="113"/>
              <w:jc w:val="right"/>
              <w:rPr>
                <w:sz w:val="18"/>
              </w:rPr>
            </w:pPr>
            <w:r w:rsidRPr="002A12FC">
              <w:rPr>
                <w:sz w:val="18"/>
              </w:rPr>
              <w:t>250</w:t>
            </w:r>
          </w:p>
        </w:tc>
        <w:tc>
          <w:tcPr>
            <w:tcW w:w="851" w:type="dxa"/>
            <w:shd w:val="clear" w:color="auto" w:fill="auto"/>
            <w:hideMark/>
          </w:tcPr>
          <w:p w:rsidR="00485BE4" w:rsidRPr="002A12FC" w:rsidRDefault="00485BE4" w:rsidP="00135F9A">
            <w:pPr>
              <w:suppressAutoHyphens w:val="0"/>
              <w:spacing w:before="40" w:after="40" w:line="220" w:lineRule="exact"/>
              <w:ind w:right="113"/>
              <w:jc w:val="right"/>
              <w:rPr>
                <w:sz w:val="18"/>
              </w:rPr>
            </w:pPr>
            <w:r w:rsidRPr="002A12FC">
              <w:rPr>
                <w:sz w:val="18"/>
              </w:rPr>
              <w:t>652</w:t>
            </w:r>
          </w:p>
        </w:tc>
        <w:tc>
          <w:tcPr>
            <w:tcW w:w="850" w:type="dxa"/>
            <w:shd w:val="clear" w:color="auto" w:fill="auto"/>
            <w:hideMark/>
          </w:tcPr>
          <w:p w:rsidR="00485BE4" w:rsidRPr="002A12FC" w:rsidRDefault="00485BE4" w:rsidP="00135F9A">
            <w:pPr>
              <w:suppressAutoHyphens w:val="0"/>
              <w:spacing w:before="40" w:after="40" w:line="220" w:lineRule="exact"/>
              <w:ind w:right="113"/>
              <w:jc w:val="right"/>
              <w:rPr>
                <w:sz w:val="18"/>
              </w:rPr>
            </w:pPr>
            <w:r w:rsidRPr="002A12FC">
              <w:rPr>
                <w:sz w:val="18"/>
              </w:rPr>
              <w:t>582</w:t>
            </w:r>
          </w:p>
        </w:tc>
        <w:tc>
          <w:tcPr>
            <w:tcW w:w="851" w:type="dxa"/>
            <w:shd w:val="clear" w:color="auto" w:fill="auto"/>
            <w:hideMark/>
          </w:tcPr>
          <w:p w:rsidR="00485BE4" w:rsidRPr="002A12FC" w:rsidRDefault="00485BE4" w:rsidP="00135F9A">
            <w:pPr>
              <w:suppressAutoHyphens w:val="0"/>
              <w:spacing w:before="40" w:after="40" w:line="220" w:lineRule="exact"/>
              <w:ind w:right="113"/>
              <w:jc w:val="right"/>
              <w:rPr>
                <w:sz w:val="18"/>
              </w:rPr>
            </w:pPr>
            <w:r w:rsidRPr="002A12FC">
              <w:rPr>
                <w:sz w:val="18"/>
              </w:rPr>
              <w:t>260</w:t>
            </w:r>
          </w:p>
        </w:tc>
        <w:tc>
          <w:tcPr>
            <w:tcW w:w="850" w:type="dxa"/>
            <w:shd w:val="clear" w:color="auto" w:fill="auto"/>
            <w:hideMark/>
          </w:tcPr>
          <w:p w:rsidR="00485BE4" w:rsidRPr="002A12FC" w:rsidRDefault="00485BE4" w:rsidP="00135F9A">
            <w:pPr>
              <w:suppressAutoHyphens w:val="0"/>
              <w:spacing w:before="40" w:after="40" w:line="220" w:lineRule="exact"/>
              <w:ind w:right="113"/>
              <w:jc w:val="right"/>
              <w:rPr>
                <w:sz w:val="18"/>
              </w:rPr>
            </w:pPr>
            <w:r w:rsidRPr="002A12FC">
              <w:rPr>
                <w:sz w:val="18"/>
              </w:rPr>
              <w:t>639</w:t>
            </w:r>
          </w:p>
        </w:tc>
        <w:tc>
          <w:tcPr>
            <w:tcW w:w="992" w:type="dxa"/>
            <w:shd w:val="clear" w:color="auto" w:fill="auto"/>
            <w:hideMark/>
          </w:tcPr>
          <w:p w:rsidR="00485BE4" w:rsidRPr="002A12FC" w:rsidRDefault="00485BE4" w:rsidP="00135F9A">
            <w:pPr>
              <w:suppressAutoHyphens w:val="0"/>
              <w:spacing w:before="40" w:after="40" w:line="220" w:lineRule="exact"/>
              <w:ind w:right="113"/>
              <w:jc w:val="right"/>
              <w:rPr>
                <w:sz w:val="18"/>
              </w:rPr>
            </w:pPr>
            <w:r w:rsidRPr="002A12FC">
              <w:rPr>
                <w:sz w:val="18"/>
              </w:rPr>
              <w:t>616</w:t>
            </w:r>
          </w:p>
        </w:tc>
      </w:tr>
      <w:tr w:rsidR="002D4726" w:rsidRPr="002A12FC" w:rsidTr="009461C0">
        <w:tc>
          <w:tcPr>
            <w:tcW w:w="360" w:type="dxa"/>
            <w:shd w:val="clear" w:color="auto" w:fill="auto"/>
            <w:hideMark/>
          </w:tcPr>
          <w:p w:rsidR="00485BE4" w:rsidRPr="002A12FC" w:rsidRDefault="00485BE4" w:rsidP="002A12FC">
            <w:pPr>
              <w:suppressAutoHyphens w:val="0"/>
              <w:spacing w:before="40" w:after="40" w:line="220" w:lineRule="exact"/>
              <w:ind w:right="113"/>
              <w:rPr>
                <w:sz w:val="18"/>
              </w:rPr>
            </w:pPr>
            <w:r w:rsidRPr="002A12FC">
              <w:rPr>
                <w:sz w:val="18"/>
              </w:rPr>
              <w:t>9</w:t>
            </w:r>
          </w:p>
        </w:tc>
        <w:tc>
          <w:tcPr>
            <w:tcW w:w="1625" w:type="dxa"/>
            <w:shd w:val="clear" w:color="auto" w:fill="auto"/>
            <w:hideMark/>
          </w:tcPr>
          <w:p w:rsidR="00485BE4" w:rsidRPr="002A12FC" w:rsidRDefault="00485BE4" w:rsidP="002A12FC">
            <w:pPr>
              <w:suppressAutoHyphens w:val="0"/>
              <w:spacing w:before="40" w:after="40" w:line="220" w:lineRule="exact"/>
              <w:ind w:right="113"/>
              <w:rPr>
                <w:sz w:val="18"/>
              </w:rPr>
            </w:pPr>
            <w:r w:rsidRPr="002A12FC">
              <w:rPr>
                <w:sz w:val="18"/>
              </w:rPr>
              <w:t>Tagant</w:t>
            </w:r>
          </w:p>
        </w:tc>
        <w:tc>
          <w:tcPr>
            <w:tcW w:w="992" w:type="dxa"/>
            <w:shd w:val="clear" w:color="auto" w:fill="auto"/>
            <w:hideMark/>
          </w:tcPr>
          <w:p w:rsidR="00485BE4" w:rsidRPr="002A12FC" w:rsidRDefault="00485BE4" w:rsidP="00135F9A">
            <w:pPr>
              <w:suppressAutoHyphens w:val="0"/>
              <w:spacing w:before="40" w:after="40" w:line="220" w:lineRule="exact"/>
              <w:ind w:right="113"/>
              <w:jc w:val="right"/>
              <w:rPr>
                <w:sz w:val="18"/>
              </w:rPr>
            </w:pPr>
            <w:r w:rsidRPr="002A12FC">
              <w:rPr>
                <w:sz w:val="18"/>
              </w:rPr>
              <w:t>177</w:t>
            </w:r>
          </w:p>
        </w:tc>
        <w:tc>
          <w:tcPr>
            <w:tcW w:w="851" w:type="dxa"/>
            <w:shd w:val="clear" w:color="auto" w:fill="auto"/>
            <w:hideMark/>
          </w:tcPr>
          <w:p w:rsidR="00485BE4" w:rsidRPr="002A12FC" w:rsidRDefault="00485BE4" w:rsidP="00135F9A">
            <w:pPr>
              <w:suppressAutoHyphens w:val="0"/>
              <w:spacing w:before="40" w:after="40" w:line="220" w:lineRule="exact"/>
              <w:ind w:right="113"/>
              <w:jc w:val="right"/>
              <w:rPr>
                <w:sz w:val="18"/>
              </w:rPr>
            </w:pPr>
            <w:r w:rsidRPr="002A12FC">
              <w:rPr>
                <w:sz w:val="18"/>
              </w:rPr>
              <w:t>451</w:t>
            </w:r>
          </w:p>
        </w:tc>
        <w:tc>
          <w:tcPr>
            <w:tcW w:w="850" w:type="dxa"/>
            <w:shd w:val="clear" w:color="auto" w:fill="auto"/>
            <w:hideMark/>
          </w:tcPr>
          <w:p w:rsidR="00485BE4" w:rsidRPr="002A12FC" w:rsidRDefault="00485BE4" w:rsidP="00135F9A">
            <w:pPr>
              <w:suppressAutoHyphens w:val="0"/>
              <w:spacing w:before="40" w:after="40" w:line="220" w:lineRule="exact"/>
              <w:ind w:right="113"/>
              <w:jc w:val="right"/>
              <w:rPr>
                <w:sz w:val="18"/>
              </w:rPr>
            </w:pPr>
            <w:r w:rsidRPr="002A12FC">
              <w:rPr>
                <w:sz w:val="18"/>
              </w:rPr>
              <w:t>320</w:t>
            </w:r>
          </w:p>
        </w:tc>
        <w:tc>
          <w:tcPr>
            <w:tcW w:w="851" w:type="dxa"/>
            <w:shd w:val="clear" w:color="auto" w:fill="auto"/>
            <w:hideMark/>
          </w:tcPr>
          <w:p w:rsidR="00485BE4" w:rsidRPr="002A12FC" w:rsidRDefault="00485BE4" w:rsidP="00135F9A">
            <w:pPr>
              <w:suppressAutoHyphens w:val="0"/>
              <w:spacing w:before="40" w:after="40" w:line="220" w:lineRule="exact"/>
              <w:ind w:right="113"/>
              <w:jc w:val="right"/>
              <w:rPr>
                <w:sz w:val="18"/>
              </w:rPr>
            </w:pPr>
            <w:r w:rsidRPr="002A12FC">
              <w:rPr>
                <w:sz w:val="18"/>
              </w:rPr>
              <w:t>194</w:t>
            </w:r>
          </w:p>
        </w:tc>
        <w:tc>
          <w:tcPr>
            <w:tcW w:w="850" w:type="dxa"/>
            <w:shd w:val="clear" w:color="auto" w:fill="auto"/>
            <w:hideMark/>
          </w:tcPr>
          <w:p w:rsidR="00485BE4" w:rsidRPr="002A12FC" w:rsidRDefault="00485BE4" w:rsidP="00135F9A">
            <w:pPr>
              <w:suppressAutoHyphens w:val="0"/>
              <w:spacing w:before="40" w:after="40" w:line="220" w:lineRule="exact"/>
              <w:ind w:right="113"/>
              <w:jc w:val="right"/>
              <w:rPr>
                <w:sz w:val="18"/>
              </w:rPr>
            </w:pPr>
            <w:r w:rsidRPr="002A12FC">
              <w:rPr>
                <w:sz w:val="18"/>
              </w:rPr>
              <w:t>404</w:t>
            </w:r>
          </w:p>
        </w:tc>
        <w:tc>
          <w:tcPr>
            <w:tcW w:w="992" w:type="dxa"/>
            <w:shd w:val="clear" w:color="auto" w:fill="auto"/>
            <w:hideMark/>
          </w:tcPr>
          <w:p w:rsidR="00485BE4" w:rsidRPr="002A12FC" w:rsidRDefault="00485BE4" w:rsidP="00135F9A">
            <w:pPr>
              <w:suppressAutoHyphens w:val="0"/>
              <w:spacing w:before="40" w:after="40" w:line="220" w:lineRule="exact"/>
              <w:ind w:right="113"/>
              <w:jc w:val="right"/>
              <w:rPr>
                <w:sz w:val="18"/>
              </w:rPr>
            </w:pPr>
            <w:r w:rsidRPr="002A12FC">
              <w:rPr>
                <w:sz w:val="18"/>
              </w:rPr>
              <w:t>305</w:t>
            </w:r>
          </w:p>
        </w:tc>
      </w:tr>
      <w:tr w:rsidR="002D4726" w:rsidRPr="002A12FC" w:rsidTr="009461C0">
        <w:tc>
          <w:tcPr>
            <w:tcW w:w="360" w:type="dxa"/>
            <w:shd w:val="clear" w:color="auto" w:fill="auto"/>
            <w:hideMark/>
          </w:tcPr>
          <w:p w:rsidR="00485BE4" w:rsidRPr="002A12FC" w:rsidRDefault="00485BE4" w:rsidP="002A12FC">
            <w:pPr>
              <w:suppressAutoHyphens w:val="0"/>
              <w:spacing w:before="40" w:after="40" w:line="220" w:lineRule="exact"/>
              <w:ind w:right="113"/>
              <w:rPr>
                <w:sz w:val="18"/>
              </w:rPr>
            </w:pPr>
            <w:r w:rsidRPr="002A12FC">
              <w:rPr>
                <w:sz w:val="18"/>
              </w:rPr>
              <w:t>10</w:t>
            </w:r>
          </w:p>
        </w:tc>
        <w:tc>
          <w:tcPr>
            <w:tcW w:w="1625" w:type="dxa"/>
            <w:shd w:val="clear" w:color="auto" w:fill="auto"/>
            <w:hideMark/>
          </w:tcPr>
          <w:p w:rsidR="00485BE4" w:rsidRPr="002A12FC" w:rsidRDefault="00485BE4" w:rsidP="002A12FC">
            <w:pPr>
              <w:suppressAutoHyphens w:val="0"/>
              <w:spacing w:before="40" w:after="40" w:line="220" w:lineRule="exact"/>
              <w:ind w:right="113"/>
              <w:rPr>
                <w:sz w:val="18"/>
              </w:rPr>
            </w:pPr>
            <w:r w:rsidRPr="002A12FC">
              <w:rPr>
                <w:sz w:val="18"/>
              </w:rPr>
              <w:t>Guidimaka</w:t>
            </w:r>
          </w:p>
        </w:tc>
        <w:tc>
          <w:tcPr>
            <w:tcW w:w="992" w:type="dxa"/>
            <w:shd w:val="clear" w:color="auto" w:fill="auto"/>
            <w:hideMark/>
          </w:tcPr>
          <w:p w:rsidR="00485BE4" w:rsidRPr="002A12FC" w:rsidRDefault="00485BE4" w:rsidP="00135F9A">
            <w:pPr>
              <w:suppressAutoHyphens w:val="0"/>
              <w:spacing w:before="40" w:after="40" w:line="220" w:lineRule="exact"/>
              <w:ind w:right="113"/>
              <w:jc w:val="right"/>
              <w:rPr>
                <w:sz w:val="18"/>
              </w:rPr>
            </w:pPr>
            <w:r w:rsidRPr="002A12FC">
              <w:rPr>
                <w:sz w:val="18"/>
              </w:rPr>
              <w:t>195</w:t>
            </w:r>
          </w:p>
        </w:tc>
        <w:tc>
          <w:tcPr>
            <w:tcW w:w="851" w:type="dxa"/>
            <w:shd w:val="clear" w:color="auto" w:fill="auto"/>
            <w:hideMark/>
          </w:tcPr>
          <w:p w:rsidR="00485BE4" w:rsidRPr="002A12FC" w:rsidRDefault="00485BE4" w:rsidP="00135F9A">
            <w:pPr>
              <w:suppressAutoHyphens w:val="0"/>
              <w:spacing w:before="40" w:after="40" w:line="220" w:lineRule="exact"/>
              <w:ind w:right="113"/>
              <w:jc w:val="right"/>
              <w:rPr>
                <w:sz w:val="18"/>
              </w:rPr>
            </w:pPr>
            <w:r w:rsidRPr="002A12FC">
              <w:rPr>
                <w:sz w:val="18"/>
              </w:rPr>
              <w:t>653</w:t>
            </w:r>
          </w:p>
        </w:tc>
        <w:tc>
          <w:tcPr>
            <w:tcW w:w="850" w:type="dxa"/>
            <w:shd w:val="clear" w:color="auto" w:fill="auto"/>
            <w:hideMark/>
          </w:tcPr>
          <w:p w:rsidR="00485BE4" w:rsidRPr="002A12FC" w:rsidRDefault="00485BE4" w:rsidP="00135F9A">
            <w:pPr>
              <w:suppressAutoHyphens w:val="0"/>
              <w:spacing w:before="40" w:after="40" w:line="220" w:lineRule="exact"/>
              <w:ind w:right="113"/>
              <w:jc w:val="right"/>
              <w:rPr>
                <w:sz w:val="18"/>
              </w:rPr>
            </w:pPr>
            <w:r w:rsidRPr="002A12FC">
              <w:rPr>
                <w:sz w:val="18"/>
              </w:rPr>
              <w:t>1 312</w:t>
            </w:r>
          </w:p>
        </w:tc>
        <w:tc>
          <w:tcPr>
            <w:tcW w:w="851" w:type="dxa"/>
            <w:shd w:val="clear" w:color="auto" w:fill="auto"/>
            <w:hideMark/>
          </w:tcPr>
          <w:p w:rsidR="00485BE4" w:rsidRPr="002A12FC" w:rsidRDefault="00485BE4" w:rsidP="00135F9A">
            <w:pPr>
              <w:suppressAutoHyphens w:val="0"/>
              <w:spacing w:before="40" w:after="40" w:line="220" w:lineRule="exact"/>
              <w:ind w:right="113"/>
              <w:jc w:val="right"/>
              <w:rPr>
                <w:sz w:val="18"/>
              </w:rPr>
            </w:pPr>
            <w:r w:rsidRPr="002A12FC">
              <w:rPr>
                <w:sz w:val="18"/>
              </w:rPr>
              <w:t>204</w:t>
            </w:r>
          </w:p>
        </w:tc>
        <w:tc>
          <w:tcPr>
            <w:tcW w:w="850" w:type="dxa"/>
            <w:shd w:val="clear" w:color="auto" w:fill="auto"/>
            <w:hideMark/>
          </w:tcPr>
          <w:p w:rsidR="00485BE4" w:rsidRPr="002A12FC" w:rsidRDefault="00485BE4" w:rsidP="00135F9A">
            <w:pPr>
              <w:suppressAutoHyphens w:val="0"/>
              <w:spacing w:before="40" w:after="40" w:line="220" w:lineRule="exact"/>
              <w:ind w:right="113"/>
              <w:jc w:val="right"/>
              <w:rPr>
                <w:sz w:val="18"/>
              </w:rPr>
            </w:pPr>
            <w:r w:rsidRPr="002A12FC">
              <w:rPr>
                <w:sz w:val="18"/>
              </w:rPr>
              <w:t>785</w:t>
            </w:r>
          </w:p>
        </w:tc>
        <w:tc>
          <w:tcPr>
            <w:tcW w:w="992" w:type="dxa"/>
            <w:shd w:val="clear" w:color="auto" w:fill="auto"/>
            <w:hideMark/>
          </w:tcPr>
          <w:p w:rsidR="00485BE4" w:rsidRPr="002A12FC" w:rsidRDefault="00485BE4" w:rsidP="00135F9A">
            <w:pPr>
              <w:suppressAutoHyphens w:val="0"/>
              <w:spacing w:before="40" w:after="40" w:line="220" w:lineRule="exact"/>
              <w:ind w:right="113"/>
              <w:jc w:val="right"/>
              <w:rPr>
                <w:sz w:val="18"/>
              </w:rPr>
            </w:pPr>
            <w:r w:rsidRPr="002A12FC">
              <w:rPr>
                <w:sz w:val="18"/>
              </w:rPr>
              <w:t>1 516</w:t>
            </w:r>
          </w:p>
        </w:tc>
      </w:tr>
      <w:tr w:rsidR="002D4726" w:rsidRPr="002A12FC" w:rsidTr="009461C0">
        <w:tc>
          <w:tcPr>
            <w:tcW w:w="360" w:type="dxa"/>
            <w:shd w:val="clear" w:color="auto" w:fill="auto"/>
            <w:hideMark/>
          </w:tcPr>
          <w:p w:rsidR="00485BE4" w:rsidRPr="002A12FC" w:rsidRDefault="00485BE4" w:rsidP="002A12FC">
            <w:pPr>
              <w:suppressAutoHyphens w:val="0"/>
              <w:spacing w:before="40" w:after="40" w:line="220" w:lineRule="exact"/>
              <w:ind w:right="113"/>
              <w:rPr>
                <w:sz w:val="18"/>
              </w:rPr>
            </w:pPr>
            <w:r w:rsidRPr="002A12FC">
              <w:rPr>
                <w:sz w:val="18"/>
              </w:rPr>
              <w:t>11</w:t>
            </w:r>
          </w:p>
        </w:tc>
        <w:tc>
          <w:tcPr>
            <w:tcW w:w="1625" w:type="dxa"/>
            <w:shd w:val="clear" w:color="auto" w:fill="auto"/>
            <w:hideMark/>
          </w:tcPr>
          <w:p w:rsidR="00485BE4" w:rsidRPr="002A12FC" w:rsidRDefault="00485BE4" w:rsidP="002A12FC">
            <w:pPr>
              <w:suppressAutoHyphens w:val="0"/>
              <w:spacing w:before="40" w:after="40" w:line="220" w:lineRule="exact"/>
              <w:ind w:right="113"/>
              <w:rPr>
                <w:sz w:val="18"/>
              </w:rPr>
            </w:pPr>
            <w:r w:rsidRPr="002A12FC">
              <w:rPr>
                <w:sz w:val="18"/>
              </w:rPr>
              <w:t>Inchiri</w:t>
            </w:r>
          </w:p>
        </w:tc>
        <w:tc>
          <w:tcPr>
            <w:tcW w:w="992" w:type="dxa"/>
            <w:shd w:val="clear" w:color="auto" w:fill="auto"/>
            <w:hideMark/>
          </w:tcPr>
          <w:p w:rsidR="00485BE4" w:rsidRPr="002A12FC" w:rsidRDefault="00485BE4" w:rsidP="00135F9A">
            <w:pPr>
              <w:suppressAutoHyphens w:val="0"/>
              <w:spacing w:before="40" w:after="40" w:line="220" w:lineRule="exact"/>
              <w:ind w:right="113"/>
              <w:jc w:val="right"/>
              <w:rPr>
                <w:sz w:val="18"/>
              </w:rPr>
            </w:pPr>
            <w:r w:rsidRPr="002A12FC">
              <w:rPr>
                <w:sz w:val="18"/>
              </w:rPr>
              <w:t>27</w:t>
            </w:r>
          </w:p>
        </w:tc>
        <w:tc>
          <w:tcPr>
            <w:tcW w:w="851" w:type="dxa"/>
            <w:shd w:val="clear" w:color="auto" w:fill="auto"/>
            <w:hideMark/>
          </w:tcPr>
          <w:p w:rsidR="00485BE4" w:rsidRPr="002A12FC" w:rsidRDefault="00485BE4" w:rsidP="00135F9A">
            <w:pPr>
              <w:suppressAutoHyphens w:val="0"/>
              <w:spacing w:before="40" w:after="40" w:line="220" w:lineRule="exact"/>
              <w:ind w:right="113"/>
              <w:jc w:val="right"/>
              <w:rPr>
                <w:sz w:val="18"/>
              </w:rPr>
            </w:pPr>
            <w:r w:rsidRPr="002A12FC">
              <w:rPr>
                <w:sz w:val="18"/>
              </w:rPr>
              <w:t>66</w:t>
            </w:r>
          </w:p>
        </w:tc>
        <w:tc>
          <w:tcPr>
            <w:tcW w:w="850" w:type="dxa"/>
            <w:shd w:val="clear" w:color="auto" w:fill="auto"/>
            <w:hideMark/>
          </w:tcPr>
          <w:p w:rsidR="00485BE4" w:rsidRPr="002A12FC" w:rsidRDefault="00485BE4" w:rsidP="00135F9A">
            <w:pPr>
              <w:suppressAutoHyphens w:val="0"/>
              <w:spacing w:before="40" w:after="40" w:line="220" w:lineRule="exact"/>
              <w:ind w:right="113"/>
              <w:jc w:val="right"/>
              <w:rPr>
                <w:sz w:val="18"/>
              </w:rPr>
            </w:pPr>
            <w:r w:rsidRPr="002A12FC">
              <w:rPr>
                <w:sz w:val="18"/>
              </w:rPr>
              <w:t>70</w:t>
            </w:r>
          </w:p>
        </w:tc>
        <w:tc>
          <w:tcPr>
            <w:tcW w:w="851" w:type="dxa"/>
            <w:shd w:val="clear" w:color="auto" w:fill="auto"/>
            <w:hideMark/>
          </w:tcPr>
          <w:p w:rsidR="00485BE4" w:rsidRPr="002A12FC" w:rsidRDefault="00485BE4" w:rsidP="00135F9A">
            <w:pPr>
              <w:suppressAutoHyphens w:val="0"/>
              <w:spacing w:before="40" w:after="40" w:line="220" w:lineRule="exact"/>
              <w:ind w:right="113"/>
              <w:jc w:val="right"/>
              <w:rPr>
                <w:sz w:val="18"/>
              </w:rPr>
            </w:pPr>
            <w:r w:rsidRPr="002A12FC">
              <w:rPr>
                <w:sz w:val="18"/>
              </w:rPr>
              <w:t>49</w:t>
            </w:r>
          </w:p>
        </w:tc>
        <w:tc>
          <w:tcPr>
            <w:tcW w:w="850" w:type="dxa"/>
            <w:shd w:val="clear" w:color="auto" w:fill="auto"/>
            <w:hideMark/>
          </w:tcPr>
          <w:p w:rsidR="00485BE4" w:rsidRPr="002A12FC" w:rsidRDefault="00485BE4" w:rsidP="00135F9A">
            <w:pPr>
              <w:suppressAutoHyphens w:val="0"/>
              <w:spacing w:before="40" w:after="40" w:line="220" w:lineRule="exact"/>
              <w:ind w:right="113"/>
              <w:jc w:val="right"/>
              <w:rPr>
                <w:sz w:val="18"/>
              </w:rPr>
            </w:pPr>
            <w:r w:rsidRPr="002A12FC">
              <w:rPr>
                <w:sz w:val="18"/>
              </w:rPr>
              <w:t>86</w:t>
            </w:r>
          </w:p>
        </w:tc>
        <w:tc>
          <w:tcPr>
            <w:tcW w:w="992" w:type="dxa"/>
            <w:shd w:val="clear" w:color="auto" w:fill="auto"/>
            <w:hideMark/>
          </w:tcPr>
          <w:p w:rsidR="00485BE4" w:rsidRPr="002A12FC" w:rsidRDefault="00485BE4" w:rsidP="00135F9A">
            <w:pPr>
              <w:suppressAutoHyphens w:val="0"/>
              <w:spacing w:before="40" w:after="40" w:line="220" w:lineRule="exact"/>
              <w:ind w:right="113"/>
              <w:jc w:val="right"/>
              <w:rPr>
                <w:sz w:val="18"/>
              </w:rPr>
            </w:pPr>
            <w:r w:rsidRPr="002A12FC">
              <w:rPr>
                <w:sz w:val="18"/>
              </w:rPr>
              <w:t>71</w:t>
            </w:r>
          </w:p>
        </w:tc>
      </w:tr>
      <w:tr w:rsidR="002D4726" w:rsidRPr="002A12FC" w:rsidTr="009461C0">
        <w:tc>
          <w:tcPr>
            <w:tcW w:w="360" w:type="dxa"/>
            <w:shd w:val="clear" w:color="auto" w:fill="auto"/>
            <w:hideMark/>
          </w:tcPr>
          <w:p w:rsidR="00485BE4" w:rsidRPr="002A12FC" w:rsidRDefault="00485BE4" w:rsidP="002A12FC">
            <w:pPr>
              <w:suppressAutoHyphens w:val="0"/>
              <w:spacing w:before="40" w:after="40" w:line="220" w:lineRule="exact"/>
              <w:ind w:right="113"/>
              <w:rPr>
                <w:sz w:val="18"/>
              </w:rPr>
            </w:pPr>
            <w:r w:rsidRPr="002A12FC">
              <w:rPr>
                <w:sz w:val="18"/>
              </w:rPr>
              <w:t>12</w:t>
            </w:r>
          </w:p>
        </w:tc>
        <w:tc>
          <w:tcPr>
            <w:tcW w:w="1625" w:type="dxa"/>
            <w:shd w:val="clear" w:color="auto" w:fill="auto"/>
            <w:hideMark/>
          </w:tcPr>
          <w:p w:rsidR="00485BE4" w:rsidRPr="002A12FC" w:rsidRDefault="00485BE4" w:rsidP="002A12FC">
            <w:pPr>
              <w:suppressAutoHyphens w:val="0"/>
              <w:spacing w:before="40" w:after="40" w:line="220" w:lineRule="exact"/>
              <w:ind w:right="113"/>
              <w:rPr>
                <w:sz w:val="18"/>
              </w:rPr>
            </w:pPr>
            <w:r w:rsidRPr="002A12FC">
              <w:rPr>
                <w:sz w:val="18"/>
              </w:rPr>
              <w:t>Tiris Zemmour</w:t>
            </w:r>
          </w:p>
        </w:tc>
        <w:tc>
          <w:tcPr>
            <w:tcW w:w="992" w:type="dxa"/>
            <w:shd w:val="clear" w:color="auto" w:fill="auto"/>
            <w:hideMark/>
          </w:tcPr>
          <w:p w:rsidR="00485BE4" w:rsidRPr="002A12FC" w:rsidRDefault="00485BE4" w:rsidP="00135F9A">
            <w:pPr>
              <w:suppressAutoHyphens w:val="0"/>
              <w:spacing w:before="40" w:after="40" w:line="220" w:lineRule="exact"/>
              <w:ind w:right="113"/>
              <w:jc w:val="right"/>
              <w:rPr>
                <w:sz w:val="18"/>
              </w:rPr>
            </w:pPr>
            <w:r w:rsidRPr="002A12FC">
              <w:rPr>
                <w:sz w:val="18"/>
              </w:rPr>
              <w:t>108</w:t>
            </w:r>
          </w:p>
        </w:tc>
        <w:tc>
          <w:tcPr>
            <w:tcW w:w="851" w:type="dxa"/>
            <w:shd w:val="clear" w:color="auto" w:fill="auto"/>
            <w:hideMark/>
          </w:tcPr>
          <w:p w:rsidR="00485BE4" w:rsidRPr="002A12FC" w:rsidRDefault="00485BE4" w:rsidP="00135F9A">
            <w:pPr>
              <w:suppressAutoHyphens w:val="0"/>
              <w:spacing w:before="40" w:after="40" w:line="220" w:lineRule="exact"/>
              <w:ind w:right="113"/>
              <w:jc w:val="right"/>
              <w:rPr>
                <w:sz w:val="18"/>
              </w:rPr>
            </w:pPr>
            <w:r w:rsidRPr="002A12FC">
              <w:rPr>
                <w:sz w:val="18"/>
              </w:rPr>
              <w:t>104</w:t>
            </w:r>
          </w:p>
        </w:tc>
        <w:tc>
          <w:tcPr>
            <w:tcW w:w="850" w:type="dxa"/>
            <w:shd w:val="clear" w:color="auto" w:fill="auto"/>
            <w:hideMark/>
          </w:tcPr>
          <w:p w:rsidR="00485BE4" w:rsidRPr="002A12FC" w:rsidRDefault="00485BE4" w:rsidP="00135F9A">
            <w:pPr>
              <w:suppressAutoHyphens w:val="0"/>
              <w:spacing w:before="40" w:after="40" w:line="220" w:lineRule="exact"/>
              <w:ind w:right="113"/>
              <w:jc w:val="right"/>
              <w:rPr>
                <w:sz w:val="18"/>
              </w:rPr>
            </w:pPr>
            <w:r w:rsidRPr="002A12FC">
              <w:rPr>
                <w:sz w:val="18"/>
              </w:rPr>
              <w:t>89</w:t>
            </w:r>
          </w:p>
        </w:tc>
        <w:tc>
          <w:tcPr>
            <w:tcW w:w="851" w:type="dxa"/>
            <w:shd w:val="clear" w:color="auto" w:fill="auto"/>
            <w:hideMark/>
          </w:tcPr>
          <w:p w:rsidR="00485BE4" w:rsidRPr="002A12FC" w:rsidRDefault="00485BE4" w:rsidP="00135F9A">
            <w:pPr>
              <w:suppressAutoHyphens w:val="0"/>
              <w:spacing w:before="40" w:after="40" w:line="220" w:lineRule="exact"/>
              <w:ind w:right="113"/>
              <w:jc w:val="right"/>
              <w:rPr>
                <w:sz w:val="18"/>
              </w:rPr>
            </w:pPr>
            <w:r w:rsidRPr="002A12FC">
              <w:rPr>
                <w:sz w:val="18"/>
              </w:rPr>
              <w:t>79</w:t>
            </w:r>
          </w:p>
        </w:tc>
        <w:tc>
          <w:tcPr>
            <w:tcW w:w="850" w:type="dxa"/>
            <w:shd w:val="clear" w:color="auto" w:fill="auto"/>
            <w:hideMark/>
          </w:tcPr>
          <w:p w:rsidR="00485BE4" w:rsidRPr="002A12FC" w:rsidRDefault="00485BE4" w:rsidP="00135F9A">
            <w:pPr>
              <w:suppressAutoHyphens w:val="0"/>
              <w:spacing w:before="40" w:after="40" w:line="220" w:lineRule="exact"/>
              <w:ind w:right="113"/>
              <w:jc w:val="right"/>
              <w:rPr>
                <w:sz w:val="18"/>
              </w:rPr>
            </w:pPr>
            <w:r w:rsidRPr="002A12FC">
              <w:rPr>
                <w:sz w:val="18"/>
              </w:rPr>
              <w:t>131</w:t>
            </w:r>
          </w:p>
        </w:tc>
        <w:tc>
          <w:tcPr>
            <w:tcW w:w="992" w:type="dxa"/>
            <w:shd w:val="clear" w:color="auto" w:fill="auto"/>
            <w:hideMark/>
          </w:tcPr>
          <w:p w:rsidR="00485BE4" w:rsidRPr="002A12FC" w:rsidRDefault="00485BE4" w:rsidP="00135F9A">
            <w:pPr>
              <w:suppressAutoHyphens w:val="0"/>
              <w:spacing w:before="40" w:after="40" w:line="220" w:lineRule="exact"/>
              <w:ind w:right="113"/>
              <w:jc w:val="right"/>
              <w:rPr>
                <w:sz w:val="18"/>
              </w:rPr>
            </w:pPr>
            <w:r w:rsidRPr="002A12FC">
              <w:rPr>
                <w:sz w:val="18"/>
              </w:rPr>
              <w:t>86</w:t>
            </w:r>
          </w:p>
        </w:tc>
      </w:tr>
      <w:tr w:rsidR="002D4726" w:rsidRPr="002A12FC" w:rsidTr="009461C0">
        <w:tc>
          <w:tcPr>
            <w:tcW w:w="360" w:type="dxa"/>
            <w:shd w:val="clear" w:color="auto" w:fill="auto"/>
            <w:hideMark/>
          </w:tcPr>
          <w:p w:rsidR="00485BE4" w:rsidRPr="002A12FC" w:rsidRDefault="00485BE4" w:rsidP="002A12FC">
            <w:pPr>
              <w:suppressAutoHyphens w:val="0"/>
              <w:spacing w:before="40" w:after="40" w:line="220" w:lineRule="exact"/>
              <w:ind w:right="113"/>
              <w:rPr>
                <w:sz w:val="18"/>
              </w:rPr>
            </w:pPr>
            <w:r w:rsidRPr="002A12FC">
              <w:rPr>
                <w:sz w:val="18"/>
              </w:rPr>
              <w:t>13</w:t>
            </w:r>
          </w:p>
        </w:tc>
        <w:tc>
          <w:tcPr>
            <w:tcW w:w="1625" w:type="dxa"/>
            <w:shd w:val="clear" w:color="auto" w:fill="auto"/>
            <w:hideMark/>
          </w:tcPr>
          <w:p w:rsidR="00485BE4" w:rsidRPr="002A12FC" w:rsidRDefault="00485BE4" w:rsidP="002A12FC">
            <w:pPr>
              <w:suppressAutoHyphens w:val="0"/>
              <w:spacing w:before="40" w:after="40" w:line="220" w:lineRule="exact"/>
              <w:ind w:right="113"/>
              <w:rPr>
                <w:sz w:val="18"/>
              </w:rPr>
            </w:pPr>
            <w:r w:rsidRPr="002A12FC">
              <w:rPr>
                <w:sz w:val="18"/>
              </w:rPr>
              <w:t>Nouakchott</w:t>
            </w:r>
          </w:p>
        </w:tc>
        <w:tc>
          <w:tcPr>
            <w:tcW w:w="992" w:type="dxa"/>
            <w:shd w:val="clear" w:color="auto" w:fill="auto"/>
            <w:hideMark/>
          </w:tcPr>
          <w:p w:rsidR="00485BE4" w:rsidRPr="002A12FC" w:rsidRDefault="00485BE4" w:rsidP="00135F9A">
            <w:pPr>
              <w:suppressAutoHyphens w:val="0"/>
              <w:spacing w:before="40" w:after="40" w:line="220" w:lineRule="exact"/>
              <w:ind w:right="113"/>
              <w:jc w:val="right"/>
              <w:rPr>
                <w:sz w:val="18"/>
              </w:rPr>
            </w:pPr>
            <w:r w:rsidRPr="002A12FC">
              <w:rPr>
                <w:sz w:val="18"/>
              </w:rPr>
              <w:t>2 006</w:t>
            </w:r>
          </w:p>
        </w:tc>
        <w:tc>
          <w:tcPr>
            <w:tcW w:w="851" w:type="dxa"/>
            <w:shd w:val="clear" w:color="auto" w:fill="auto"/>
            <w:hideMark/>
          </w:tcPr>
          <w:p w:rsidR="00485BE4" w:rsidRPr="002A12FC" w:rsidRDefault="00485BE4" w:rsidP="00135F9A">
            <w:pPr>
              <w:suppressAutoHyphens w:val="0"/>
              <w:spacing w:before="40" w:after="40" w:line="220" w:lineRule="exact"/>
              <w:ind w:right="113"/>
              <w:jc w:val="right"/>
              <w:rPr>
                <w:sz w:val="18"/>
              </w:rPr>
            </w:pPr>
            <w:r w:rsidRPr="002A12FC">
              <w:rPr>
                <w:sz w:val="18"/>
              </w:rPr>
              <w:t>4 855</w:t>
            </w:r>
          </w:p>
        </w:tc>
        <w:tc>
          <w:tcPr>
            <w:tcW w:w="850" w:type="dxa"/>
            <w:shd w:val="clear" w:color="auto" w:fill="auto"/>
            <w:hideMark/>
          </w:tcPr>
          <w:p w:rsidR="00485BE4" w:rsidRPr="002A12FC" w:rsidRDefault="00485BE4" w:rsidP="00135F9A">
            <w:pPr>
              <w:suppressAutoHyphens w:val="0"/>
              <w:spacing w:before="40" w:after="40" w:line="220" w:lineRule="exact"/>
              <w:ind w:right="113"/>
              <w:jc w:val="right"/>
              <w:rPr>
                <w:sz w:val="18"/>
              </w:rPr>
            </w:pPr>
            <w:r w:rsidRPr="002A12FC">
              <w:rPr>
                <w:sz w:val="18"/>
              </w:rPr>
              <w:t>6 487</w:t>
            </w:r>
          </w:p>
        </w:tc>
        <w:tc>
          <w:tcPr>
            <w:tcW w:w="851" w:type="dxa"/>
            <w:shd w:val="clear" w:color="auto" w:fill="auto"/>
            <w:hideMark/>
          </w:tcPr>
          <w:p w:rsidR="00485BE4" w:rsidRPr="002A12FC" w:rsidRDefault="00485BE4" w:rsidP="00135F9A">
            <w:pPr>
              <w:suppressAutoHyphens w:val="0"/>
              <w:spacing w:before="40" w:after="40" w:line="220" w:lineRule="exact"/>
              <w:ind w:right="113"/>
              <w:jc w:val="right"/>
              <w:rPr>
                <w:sz w:val="18"/>
              </w:rPr>
            </w:pPr>
            <w:r w:rsidRPr="002A12FC">
              <w:rPr>
                <w:sz w:val="18"/>
              </w:rPr>
              <w:t>2 219</w:t>
            </w:r>
          </w:p>
        </w:tc>
        <w:tc>
          <w:tcPr>
            <w:tcW w:w="850" w:type="dxa"/>
            <w:shd w:val="clear" w:color="auto" w:fill="auto"/>
            <w:hideMark/>
          </w:tcPr>
          <w:p w:rsidR="00485BE4" w:rsidRPr="002A12FC" w:rsidRDefault="00485BE4" w:rsidP="00135F9A">
            <w:pPr>
              <w:suppressAutoHyphens w:val="0"/>
              <w:spacing w:before="40" w:after="40" w:line="220" w:lineRule="exact"/>
              <w:ind w:right="113"/>
              <w:jc w:val="right"/>
              <w:rPr>
                <w:sz w:val="18"/>
              </w:rPr>
            </w:pPr>
            <w:r w:rsidRPr="002A12FC">
              <w:rPr>
                <w:sz w:val="18"/>
              </w:rPr>
              <w:t>5 111</w:t>
            </w:r>
          </w:p>
        </w:tc>
        <w:tc>
          <w:tcPr>
            <w:tcW w:w="992" w:type="dxa"/>
            <w:shd w:val="clear" w:color="auto" w:fill="auto"/>
            <w:hideMark/>
          </w:tcPr>
          <w:p w:rsidR="00485BE4" w:rsidRPr="002A12FC" w:rsidRDefault="00485BE4" w:rsidP="00135F9A">
            <w:pPr>
              <w:suppressAutoHyphens w:val="0"/>
              <w:spacing w:before="40" w:after="40" w:line="220" w:lineRule="exact"/>
              <w:ind w:right="113"/>
              <w:jc w:val="right"/>
              <w:rPr>
                <w:sz w:val="18"/>
              </w:rPr>
            </w:pPr>
            <w:r w:rsidRPr="002A12FC">
              <w:rPr>
                <w:sz w:val="18"/>
              </w:rPr>
              <w:t>6 855</w:t>
            </w:r>
          </w:p>
        </w:tc>
      </w:tr>
      <w:tr w:rsidR="002D4726" w:rsidRPr="002A12FC" w:rsidTr="009461C0">
        <w:tc>
          <w:tcPr>
            <w:tcW w:w="360" w:type="dxa"/>
            <w:tcBorders>
              <w:bottom w:val="single" w:sz="4" w:space="0" w:color="auto"/>
            </w:tcBorders>
            <w:shd w:val="clear" w:color="auto" w:fill="auto"/>
            <w:hideMark/>
          </w:tcPr>
          <w:p w:rsidR="00485BE4" w:rsidRPr="002A12FC" w:rsidRDefault="00485BE4" w:rsidP="002A12FC">
            <w:pPr>
              <w:suppressAutoHyphens w:val="0"/>
              <w:spacing w:before="40" w:after="40" w:line="220" w:lineRule="exact"/>
              <w:ind w:right="113"/>
              <w:rPr>
                <w:sz w:val="18"/>
              </w:rPr>
            </w:pPr>
            <w:r w:rsidRPr="002A12FC">
              <w:rPr>
                <w:sz w:val="18"/>
              </w:rPr>
              <w:t>14</w:t>
            </w:r>
          </w:p>
        </w:tc>
        <w:tc>
          <w:tcPr>
            <w:tcW w:w="1625" w:type="dxa"/>
            <w:tcBorders>
              <w:bottom w:val="single" w:sz="4" w:space="0" w:color="auto"/>
            </w:tcBorders>
            <w:shd w:val="clear" w:color="auto" w:fill="auto"/>
            <w:hideMark/>
          </w:tcPr>
          <w:p w:rsidR="00485BE4" w:rsidRPr="002A12FC" w:rsidRDefault="00485BE4" w:rsidP="002A12FC">
            <w:pPr>
              <w:suppressAutoHyphens w:val="0"/>
              <w:spacing w:before="40" w:after="40" w:line="220" w:lineRule="exact"/>
              <w:ind w:right="113"/>
              <w:rPr>
                <w:sz w:val="18"/>
              </w:rPr>
            </w:pPr>
            <w:r w:rsidRPr="002A12FC">
              <w:rPr>
                <w:sz w:val="18"/>
              </w:rPr>
              <w:t>Abroad</w:t>
            </w:r>
          </w:p>
        </w:tc>
        <w:tc>
          <w:tcPr>
            <w:tcW w:w="992" w:type="dxa"/>
            <w:tcBorders>
              <w:bottom w:val="single" w:sz="4" w:space="0" w:color="auto"/>
            </w:tcBorders>
            <w:shd w:val="clear" w:color="auto" w:fill="auto"/>
            <w:hideMark/>
          </w:tcPr>
          <w:p w:rsidR="00485BE4" w:rsidRPr="002A12FC" w:rsidRDefault="00485BE4" w:rsidP="00135F9A">
            <w:pPr>
              <w:suppressAutoHyphens w:val="0"/>
              <w:spacing w:before="40" w:after="40" w:line="220" w:lineRule="exact"/>
              <w:ind w:right="113"/>
              <w:jc w:val="right"/>
              <w:rPr>
                <w:sz w:val="18"/>
              </w:rPr>
            </w:pPr>
            <w:r w:rsidRPr="002A12FC">
              <w:rPr>
                <w:sz w:val="18"/>
              </w:rPr>
              <w:t>179</w:t>
            </w:r>
          </w:p>
        </w:tc>
        <w:tc>
          <w:tcPr>
            <w:tcW w:w="851" w:type="dxa"/>
            <w:tcBorders>
              <w:bottom w:val="single" w:sz="4" w:space="0" w:color="auto"/>
            </w:tcBorders>
            <w:shd w:val="clear" w:color="auto" w:fill="auto"/>
            <w:hideMark/>
          </w:tcPr>
          <w:p w:rsidR="00485BE4" w:rsidRPr="002A12FC" w:rsidRDefault="00485BE4" w:rsidP="00135F9A">
            <w:pPr>
              <w:suppressAutoHyphens w:val="0"/>
              <w:spacing w:before="40" w:after="40" w:line="220" w:lineRule="exact"/>
              <w:ind w:right="113"/>
              <w:jc w:val="right"/>
              <w:rPr>
                <w:sz w:val="18"/>
              </w:rPr>
            </w:pPr>
            <w:r w:rsidRPr="002A12FC">
              <w:rPr>
                <w:sz w:val="18"/>
              </w:rPr>
              <w:t>327</w:t>
            </w:r>
          </w:p>
        </w:tc>
        <w:tc>
          <w:tcPr>
            <w:tcW w:w="850" w:type="dxa"/>
            <w:tcBorders>
              <w:bottom w:val="single" w:sz="4" w:space="0" w:color="auto"/>
            </w:tcBorders>
            <w:shd w:val="clear" w:color="auto" w:fill="auto"/>
            <w:hideMark/>
          </w:tcPr>
          <w:p w:rsidR="00485BE4" w:rsidRPr="002A12FC" w:rsidRDefault="00485BE4" w:rsidP="00135F9A">
            <w:pPr>
              <w:suppressAutoHyphens w:val="0"/>
              <w:spacing w:before="40" w:after="40" w:line="220" w:lineRule="exact"/>
              <w:ind w:right="113"/>
              <w:jc w:val="right"/>
              <w:rPr>
                <w:sz w:val="18"/>
              </w:rPr>
            </w:pPr>
            <w:r w:rsidRPr="002A12FC">
              <w:rPr>
                <w:sz w:val="18"/>
              </w:rPr>
              <w:t>294</w:t>
            </w:r>
          </w:p>
        </w:tc>
        <w:tc>
          <w:tcPr>
            <w:tcW w:w="851" w:type="dxa"/>
            <w:tcBorders>
              <w:bottom w:val="single" w:sz="4" w:space="0" w:color="auto"/>
            </w:tcBorders>
            <w:shd w:val="clear" w:color="auto" w:fill="auto"/>
            <w:hideMark/>
          </w:tcPr>
          <w:p w:rsidR="00485BE4" w:rsidRPr="002A12FC" w:rsidRDefault="00485BE4" w:rsidP="00135F9A">
            <w:pPr>
              <w:suppressAutoHyphens w:val="0"/>
              <w:spacing w:before="40" w:after="40" w:line="220" w:lineRule="exact"/>
              <w:ind w:right="113"/>
              <w:jc w:val="right"/>
              <w:rPr>
                <w:sz w:val="18"/>
              </w:rPr>
            </w:pPr>
            <w:r w:rsidRPr="002A12FC">
              <w:rPr>
                <w:sz w:val="18"/>
              </w:rPr>
              <w:t>193</w:t>
            </w:r>
          </w:p>
        </w:tc>
        <w:tc>
          <w:tcPr>
            <w:tcW w:w="850" w:type="dxa"/>
            <w:tcBorders>
              <w:bottom w:val="single" w:sz="4" w:space="0" w:color="auto"/>
            </w:tcBorders>
            <w:shd w:val="clear" w:color="auto" w:fill="auto"/>
            <w:hideMark/>
          </w:tcPr>
          <w:p w:rsidR="00485BE4" w:rsidRPr="002A12FC" w:rsidRDefault="00485BE4" w:rsidP="00135F9A">
            <w:pPr>
              <w:suppressAutoHyphens w:val="0"/>
              <w:spacing w:before="40" w:after="40" w:line="220" w:lineRule="exact"/>
              <w:ind w:right="113"/>
              <w:jc w:val="right"/>
              <w:rPr>
                <w:sz w:val="18"/>
              </w:rPr>
            </w:pPr>
            <w:r w:rsidRPr="002A12FC">
              <w:rPr>
                <w:sz w:val="18"/>
              </w:rPr>
              <w:t>289</w:t>
            </w:r>
          </w:p>
        </w:tc>
        <w:tc>
          <w:tcPr>
            <w:tcW w:w="992" w:type="dxa"/>
            <w:tcBorders>
              <w:bottom w:val="single" w:sz="4" w:space="0" w:color="auto"/>
            </w:tcBorders>
            <w:shd w:val="clear" w:color="auto" w:fill="auto"/>
            <w:hideMark/>
          </w:tcPr>
          <w:p w:rsidR="00485BE4" w:rsidRPr="002A12FC" w:rsidRDefault="00485BE4" w:rsidP="00135F9A">
            <w:pPr>
              <w:suppressAutoHyphens w:val="0"/>
              <w:spacing w:before="40" w:after="40" w:line="220" w:lineRule="exact"/>
              <w:ind w:right="113"/>
              <w:jc w:val="right"/>
              <w:rPr>
                <w:sz w:val="18"/>
              </w:rPr>
            </w:pPr>
            <w:r w:rsidRPr="002A12FC">
              <w:rPr>
                <w:sz w:val="18"/>
              </w:rPr>
              <w:t>310</w:t>
            </w:r>
          </w:p>
        </w:tc>
      </w:tr>
      <w:tr w:rsidR="002D4726" w:rsidRPr="002A12FC" w:rsidTr="009461C0">
        <w:tc>
          <w:tcPr>
            <w:tcW w:w="360" w:type="dxa"/>
            <w:tcBorders>
              <w:top w:val="single" w:sz="4" w:space="0" w:color="auto"/>
              <w:bottom w:val="single" w:sz="12" w:space="0" w:color="auto"/>
            </w:tcBorders>
            <w:shd w:val="clear" w:color="auto" w:fill="auto"/>
            <w:hideMark/>
          </w:tcPr>
          <w:p w:rsidR="00485BE4" w:rsidRPr="002A12FC" w:rsidRDefault="00485BE4" w:rsidP="002A12FC">
            <w:pPr>
              <w:suppressAutoHyphens w:val="0"/>
              <w:spacing w:before="40" w:after="40" w:line="220" w:lineRule="exact"/>
              <w:ind w:right="113"/>
              <w:rPr>
                <w:sz w:val="18"/>
              </w:rPr>
            </w:pPr>
          </w:p>
        </w:tc>
        <w:tc>
          <w:tcPr>
            <w:tcW w:w="1625" w:type="dxa"/>
            <w:tcBorders>
              <w:top w:val="single" w:sz="4" w:space="0" w:color="auto"/>
              <w:bottom w:val="single" w:sz="12" w:space="0" w:color="auto"/>
            </w:tcBorders>
            <w:shd w:val="clear" w:color="auto" w:fill="auto"/>
            <w:hideMark/>
          </w:tcPr>
          <w:p w:rsidR="00485BE4" w:rsidRPr="006019CC" w:rsidRDefault="00485BE4" w:rsidP="006019CC">
            <w:pPr>
              <w:suppressAutoHyphens w:val="0"/>
              <w:spacing w:before="80" w:after="80" w:line="220" w:lineRule="exact"/>
              <w:ind w:left="283"/>
              <w:rPr>
                <w:b/>
                <w:sz w:val="18"/>
              </w:rPr>
            </w:pPr>
            <w:r w:rsidRPr="006019CC">
              <w:rPr>
                <w:b/>
                <w:sz w:val="18"/>
              </w:rPr>
              <w:t>Total</w:t>
            </w:r>
          </w:p>
        </w:tc>
        <w:tc>
          <w:tcPr>
            <w:tcW w:w="992" w:type="dxa"/>
            <w:tcBorders>
              <w:top w:val="single" w:sz="4" w:space="0" w:color="auto"/>
              <w:bottom w:val="single" w:sz="12" w:space="0" w:color="auto"/>
            </w:tcBorders>
            <w:shd w:val="clear" w:color="auto" w:fill="auto"/>
            <w:hideMark/>
          </w:tcPr>
          <w:p w:rsidR="00485BE4" w:rsidRPr="006019CC" w:rsidRDefault="00485BE4" w:rsidP="006019CC">
            <w:pPr>
              <w:suppressAutoHyphens w:val="0"/>
              <w:spacing w:before="80" w:after="80" w:line="220" w:lineRule="exact"/>
              <w:ind w:right="113"/>
              <w:jc w:val="right"/>
              <w:rPr>
                <w:b/>
                <w:sz w:val="18"/>
              </w:rPr>
            </w:pPr>
            <w:r w:rsidRPr="006019CC">
              <w:rPr>
                <w:b/>
                <w:sz w:val="18"/>
              </w:rPr>
              <w:t>5 642</w:t>
            </w:r>
          </w:p>
        </w:tc>
        <w:tc>
          <w:tcPr>
            <w:tcW w:w="851" w:type="dxa"/>
            <w:tcBorders>
              <w:top w:val="single" w:sz="4" w:space="0" w:color="auto"/>
              <w:bottom w:val="single" w:sz="12" w:space="0" w:color="auto"/>
            </w:tcBorders>
            <w:shd w:val="clear" w:color="auto" w:fill="auto"/>
            <w:hideMark/>
          </w:tcPr>
          <w:p w:rsidR="00485BE4" w:rsidRPr="006019CC" w:rsidRDefault="00485BE4" w:rsidP="006019CC">
            <w:pPr>
              <w:suppressAutoHyphens w:val="0"/>
              <w:spacing w:before="80" w:after="80" w:line="220" w:lineRule="exact"/>
              <w:ind w:right="113"/>
              <w:jc w:val="right"/>
              <w:rPr>
                <w:b/>
                <w:sz w:val="18"/>
              </w:rPr>
            </w:pPr>
            <w:r w:rsidRPr="006019CC">
              <w:rPr>
                <w:b/>
                <w:sz w:val="18"/>
              </w:rPr>
              <w:t>13 845</w:t>
            </w:r>
          </w:p>
        </w:tc>
        <w:tc>
          <w:tcPr>
            <w:tcW w:w="850" w:type="dxa"/>
            <w:tcBorders>
              <w:top w:val="single" w:sz="4" w:space="0" w:color="auto"/>
              <w:bottom w:val="single" w:sz="12" w:space="0" w:color="auto"/>
            </w:tcBorders>
            <w:shd w:val="clear" w:color="auto" w:fill="auto"/>
            <w:hideMark/>
          </w:tcPr>
          <w:p w:rsidR="00485BE4" w:rsidRPr="006019CC" w:rsidRDefault="00485BE4" w:rsidP="006019CC">
            <w:pPr>
              <w:suppressAutoHyphens w:val="0"/>
              <w:spacing w:before="80" w:after="80" w:line="220" w:lineRule="exact"/>
              <w:ind w:right="113"/>
              <w:jc w:val="right"/>
              <w:rPr>
                <w:b/>
                <w:sz w:val="18"/>
              </w:rPr>
            </w:pPr>
            <w:r w:rsidRPr="006019CC">
              <w:rPr>
                <w:b/>
                <w:sz w:val="18"/>
              </w:rPr>
              <w:t>17 182</w:t>
            </w:r>
          </w:p>
        </w:tc>
        <w:tc>
          <w:tcPr>
            <w:tcW w:w="851" w:type="dxa"/>
            <w:tcBorders>
              <w:top w:val="single" w:sz="4" w:space="0" w:color="auto"/>
              <w:bottom w:val="single" w:sz="12" w:space="0" w:color="auto"/>
            </w:tcBorders>
            <w:shd w:val="clear" w:color="auto" w:fill="auto"/>
            <w:hideMark/>
          </w:tcPr>
          <w:p w:rsidR="00485BE4" w:rsidRPr="006019CC" w:rsidRDefault="00485BE4" w:rsidP="006019CC">
            <w:pPr>
              <w:suppressAutoHyphens w:val="0"/>
              <w:spacing w:before="80" w:after="80" w:line="220" w:lineRule="exact"/>
              <w:ind w:right="113"/>
              <w:jc w:val="right"/>
              <w:rPr>
                <w:b/>
                <w:sz w:val="18"/>
              </w:rPr>
            </w:pPr>
            <w:r w:rsidRPr="006019CC">
              <w:rPr>
                <w:b/>
                <w:sz w:val="18"/>
              </w:rPr>
              <w:t>6 222</w:t>
            </w:r>
          </w:p>
        </w:tc>
        <w:tc>
          <w:tcPr>
            <w:tcW w:w="850" w:type="dxa"/>
            <w:tcBorders>
              <w:top w:val="single" w:sz="4" w:space="0" w:color="auto"/>
              <w:bottom w:val="single" w:sz="12" w:space="0" w:color="auto"/>
            </w:tcBorders>
            <w:shd w:val="clear" w:color="auto" w:fill="auto"/>
            <w:hideMark/>
          </w:tcPr>
          <w:p w:rsidR="00485BE4" w:rsidRPr="006019CC" w:rsidRDefault="00485BE4" w:rsidP="006019CC">
            <w:pPr>
              <w:suppressAutoHyphens w:val="0"/>
              <w:spacing w:before="80" w:after="80" w:line="220" w:lineRule="exact"/>
              <w:ind w:right="113"/>
              <w:jc w:val="right"/>
              <w:rPr>
                <w:b/>
                <w:sz w:val="18"/>
              </w:rPr>
            </w:pPr>
            <w:r w:rsidRPr="006019CC">
              <w:rPr>
                <w:b/>
                <w:sz w:val="18"/>
              </w:rPr>
              <w:t>14 477</w:t>
            </w:r>
          </w:p>
        </w:tc>
        <w:tc>
          <w:tcPr>
            <w:tcW w:w="992" w:type="dxa"/>
            <w:tcBorders>
              <w:top w:val="single" w:sz="4" w:space="0" w:color="auto"/>
              <w:bottom w:val="single" w:sz="12" w:space="0" w:color="auto"/>
            </w:tcBorders>
            <w:shd w:val="clear" w:color="auto" w:fill="auto"/>
            <w:hideMark/>
          </w:tcPr>
          <w:p w:rsidR="00485BE4" w:rsidRPr="006019CC" w:rsidRDefault="00485BE4" w:rsidP="006019CC">
            <w:pPr>
              <w:suppressAutoHyphens w:val="0"/>
              <w:spacing w:before="80" w:after="80" w:line="220" w:lineRule="exact"/>
              <w:ind w:right="113"/>
              <w:jc w:val="right"/>
              <w:rPr>
                <w:b/>
                <w:sz w:val="18"/>
              </w:rPr>
            </w:pPr>
            <w:r w:rsidRPr="006019CC">
              <w:rPr>
                <w:b/>
                <w:sz w:val="18"/>
              </w:rPr>
              <w:t>18 537</w:t>
            </w:r>
          </w:p>
        </w:tc>
      </w:tr>
    </w:tbl>
    <w:p w:rsidR="00485BE4" w:rsidRPr="004B450C" w:rsidRDefault="00485BE4" w:rsidP="00817723">
      <w:pPr>
        <w:pStyle w:val="H4G"/>
      </w:pPr>
      <w:r w:rsidRPr="004B450C">
        <w:tab/>
      </w:r>
      <w:r w:rsidRPr="004B450C">
        <w:tab/>
        <w:t>Regarding the impact of the reform of the civil registration system and the biometric system</w:t>
      </w:r>
    </w:p>
    <w:p w:rsidR="00485BE4" w:rsidRPr="004B450C" w:rsidRDefault="00485BE4" w:rsidP="00817723">
      <w:pPr>
        <w:pStyle w:val="SingleTxtG"/>
      </w:pPr>
      <w:r w:rsidRPr="004B450C">
        <w:t>33.</w:t>
      </w:r>
      <w:r w:rsidRPr="004B450C">
        <w:tab/>
        <w:t>Before describing the impact of the latest reform of the civil registration system, involving the creation of the National Biometric Register, it is worth giving a brief overview of previous reforms in this area.</w:t>
      </w:r>
    </w:p>
    <w:p w:rsidR="00485BE4" w:rsidRPr="004B450C" w:rsidRDefault="00485BE4" w:rsidP="00ED6A5B">
      <w:pPr>
        <w:pStyle w:val="SingleTxtG"/>
      </w:pPr>
      <w:r w:rsidRPr="004B450C">
        <w:t>34.</w:t>
      </w:r>
      <w:r w:rsidRPr="004B450C">
        <w:tab/>
        <w:t xml:space="preserve">Upon gaining independence, Mauritania tried to establish a reliable civil registration system. To that end, responsibility for civil registration was entrusted first to the judiciary, then to the central Government and later to the district authorities. </w:t>
      </w:r>
    </w:p>
    <w:p w:rsidR="00485BE4" w:rsidRPr="004B450C" w:rsidRDefault="00485BE4" w:rsidP="00ED6A5B">
      <w:pPr>
        <w:pStyle w:val="SingleTxtG"/>
      </w:pPr>
      <w:r w:rsidRPr="004B450C">
        <w:t>35.</w:t>
      </w:r>
      <w:r w:rsidRPr="004B450C">
        <w:tab/>
        <w:t>This approach did not yield the desired results, so a more extensive reform was carried out in 1996. That reform was built on three pillars:</w:t>
      </w:r>
    </w:p>
    <w:p w:rsidR="00485BE4" w:rsidRPr="004B450C" w:rsidRDefault="00485BE4" w:rsidP="009445A5">
      <w:pPr>
        <w:pStyle w:val="Bullet1G"/>
      </w:pPr>
      <w:r w:rsidRPr="004B450C">
        <w:t>The office of the Minister of State for civil registration</w:t>
      </w:r>
    </w:p>
    <w:p w:rsidR="00485BE4" w:rsidRPr="004B450C" w:rsidRDefault="00485BE4" w:rsidP="009445A5">
      <w:pPr>
        <w:pStyle w:val="Bullet1G"/>
      </w:pPr>
      <w:r w:rsidRPr="004B450C">
        <w:t>The district authorities</w:t>
      </w:r>
    </w:p>
    <w:p w:rsidR="00485BE4" w:rsidRPr="004B450C" w:rsidRDefault="00485BE4" w:rsidP="009445A5">
      <w:pPr>
        <w:pStyle w:val="Bullet1G"/>
      </w:pPr>
      <w:r w:rsidRPr="004B450C">
        <w:t>The National Identity Card Project</w:t>
      </w:r>
    </w:p>
    <w:p w:rsidR="00485BE4" w:rsidRPr="004B450C" w:rsidRDefault="00485BE4" w:rsidP="00ED6A5B">
      <w:pPr>
        <w:pStyle w:val="SingleTxtG"/>
      </w:pPr>
      <w:r w:rsidRPr="004B450C">
        <w:t>36.</w:t>
      </w:r>
      <w:r w:rsidRPr="004B450C">
        <w:tab/>
        <w:t>The office of the Minister of State for civil registration and the district authorities shared responsibility for issuing civil status certificates for events such as birth, marriage, divorce and death. Events were declared to the office of the Minister of State, which was staffed by a mix of retired officials from almost all sections of the civil service (teachers, police officers, military officers, public figures, imams and so on) who were not employed by the office sensu stricto. Certificates were issued by the office of the mayor.</w:t>
      </w:r>
    </w:p>
    <w:p w:rsidR="00485BE4" w:rsidRPr="004B450C" w:rsidRDefault="00485BE4" w:rsidP="00ED6A5B">
      <w:pPr>
        <w:pStyle w:val="SingleTxtG"/>
      </w:pPr>
      <w:r w:rsidRPr="004B450C">
        <w:t>37.</w:t>
      </w:r>
      <w:r w:rsidRPr="004B450C">
        <w:tab/>
        <w:t>After a decade, the office of the Minister of State was abolished and replaced by:</w:t>
      </w:r>
    </w:p>
    <w:p w:rsidR="00485BE4" w:rsidRPr="004B450C" w:rsidRDefault="00485BE4" w:rsidP="00664041">
      <w:pPr>
        <w:pStyle w:val="Bullet1G"/>
      </w:pPr>
      <w:r w:rsidRPr="004B450C">
        <w:t>The National Civil Registration Office</w:t>
      </w:r>
    </w:p>
    <w:p w:rsidR="00485BE4" w:rsidRPr="004B450C" w:rsidRDefault="00485BE4" w:rsidP="00664041">
      <w:pPr>
        <w:pStyle w:val="Bullet1G"/>
      </w:pPr>
      <w:r w:rsidRPr="004B450C">
        <w:t>The National Archives Centre</w:t>
      </w:r>
    </w:p>
    <w:p w:rsidR="00485BE4" w:rsidRPr="004B450C" w:rsidRDefault="00485BE4" w:rsidP="00ED6A5B">
      <w:pPr>
        <w:pStyle w:val="SingleTxtG"/>
      </w:pPr>
      <w:r w:rsidRPr="004B450C">
        <w:t>38.</w:t>
      </w:r>
      <w:r w:rsidRPr="004B450C">
        <w:tab/>
        <w:t>As regards the impact of the latest reform of the civil registration system, a simple analysis of the main reforms carried out before 2010, as described above, shows that:</w:t>
      </w:r>
    </w:p>
    <w:p w:rsidR="00485BE4" w:rsidRPr="004B450C" w:rsidRDefault="00485BE4" w:rsidP="00DE2801">
      <w:pPr>
        <w:pStyle w:val="Bullet1G"/>
      </w:pPr>
      <w:r w:rsidRPr="004B450C">
        <w:lastRenderedPageBreak/>
        <w:t>The civil registration portfolio was always entrusted, as a secondary responsibility, to institutions that lacked the necessary expertise.</w:t>
      </w:r>
    </w:p>
    <w:p w:rsidR="00485BE4" w:rsidRPr="004B450C" w:rsidRDefault="00485BE4" w:rsidP="00E02D5B">
      <w:pPr>
        <w:pStyle w:val="Bullet1G"/>
      </w:pPr>
      <w:r w:rsidRPr="004B450C">
        <w:t xml:space="preserve">The significant number of reforms carried out in the first </w:t>
      </w:r>
      <w:r w:rsidR="00E02D5B">
        <w:t>50</w:t>
      </w:r>
      <w:r w:rsidRPr="004B450C">
        <w:t xml:space="preserve"> years of the country</w:t>
      </w:r>
      <w:r w:rsidR="00CF7BEB">
        <w:t>’</w:t>
      </w:r>
      <w:r w:rsidRPr="004B450C">
        <w:t>s existence attest to a lack of experience, expertise and awareness in the field of civil registration.</w:t>
      </w:r>
    </w:p>
    <w:p w:rsidR="00485BE4" w:rsidRPr="004B450C" w:rsidRDefault="00485BE4" w:rsidP="00DE2801">
      <w:pPr>
        <w:pStyle w:val="Bullet1G"/>
      </w:pPr>
      <w:r w:rsidRPr="004B450C">
        <w:t>None of the reforms made were aimed at establishing a dedicated civil registration agency.</w:t>
      </w:r>
    </w:p>
    <w:p w:rsidR="00485BE4" w:rsidRPr="004B450C" w:rsidRDefault="00485BE4" w:rsidP="00ED6A5B">
      <w:pPr>
        <w:pStyle w:val="SingleTxtG"/>
      </w:pPr>
      <w:r w:rsidRPr="004B450C">
        <w:t>39.</w:t>
      </w:r>
      <w:r w:rsidRPr="004B450C">
        <w:tab/>
        <w:t>None of these reforms proved satisfactory. Instead, they created a chaotic situation in which:</w:t>
      </w:r>
    </w:p>
    <w:p w:rsidR="00485BE4" w:rsidRPr="004B450C" w:rsidRDefault="00485BE4" w:rsidP="00E21716">
      <w:pPr>
        <w:pStyle w:val="Bullet1G"/>
      </w:pPr>
      <w:r w:rsidRPr="004B450C">
        <w:t>Information was fragmented and inconsistent, there being at least one database for every governorate capital.</w:t>
      </w:r>
    </w:p>
    <w:p w:rsidR="00485BE4" w:rsidRPr="004B450C" w:rsidRDefault="00485BE4" w:rsidP="00E21716">
      <w:pPr>
        <w:pStyle w:val="Bullet1G"/>
      </w:pPr>
      <w:r w:rsidRPr="004B450C">
        <w:t>It was easy to commit identity theft.</w:t>
      </w:r>
    </w:p>
    <w:p w:rsidR="00485BE4" w:rsidRPr="004B450C" w:rsidRDefault="00485BE4" w:rsidP="00E21716">
      <w:pPr>
        <w:pStyle w:val="Bullet1G"/>
      </w:pPr>
      <w:r w:rsidRPr="004B450C">
        <w:t>It was easy to purchase fake national documents.</w:t>
      </w:r>
    </w:p>
    <w:p w:rsidR="00485BE4" w:rsidRPr="004B450C" w:rsidRDefault="00485BE4" w:rsidP="00E21716">
      <w:pPr>
        <w:pStyle w:val="Bullet1G"/>
      </w:pPr>
      <w:r w:rsidRPr="004B450C">
        <w:t>The civil status information given in documents held by a single person differed from one document to another.</w:t>
      </w:r>
    </w:p>
    <w:p w:rsidR="00485BE4" w:rsidRPr="004B450C" w:rsidRDefault="00485BE4" w:rsidP="00ED6A5B">
      <w:pPr>
        <w:pStyle w:val="SingleTxtG"/>
      </w:pPr>
      <w:r w:rsidRPr="004B450C">
        <w:t>40.</w:t>
      </w:r>
      <w:r w:rsidRPr="004B450C">
        <w:tab/>
        <w:t>This chaos was exacerbated by:</w:t>
      </w:r>
    </w:p>
    <w:p w:rsidR="00485BE4" w:rsidRPr="004B450C" w:rsidRDefault="00485BE4" w:rsidP="00135473">
      <w:pPr>
        <w:pStyle w:val="Bullet1G"/>
      </w:pPr>
      <w:r w:rsidRPr="004B450C">
        <w:t>The large number of entities that handled personal data in order to issue either civil status certificates or national documents such as passports and national identity cards.</w:t>
      </w:r>
    </w:p>
    <w:p w:rsidR="00485BE4" w:rsidRPr="004B450C" w:rsidRDefault="00485BE4" w:rsidP="00135473">
      <w:pPr>
        <w:pStyle w:val="Bullet1G"/>
      </w:pPr>
      <w:r w:rsidRPr="004B450C">
        <w:t>The fact that these entities operated in isolation from one another.</w:t>
      </w:r>
    </w:p>
    <w:p w:rsidR="00485BE4" w:rsidRPr="004B450C" w:rsidRDefault="00485BE4" w:rsidP="00ED6A5B">
      <w:pPr>
        <w:pStyle w:val="SingleTxtG"/>
      </w:pPr>
      <w:r w:rsidRPr="004B450C">
        <w:t>41.</w:t>
      </w:r>
      <w:r w:rsidRPr="004B450C">
        <w:tab/>
        <w:t>Overall, it would be fair to say that all the approaches adopted in the various reforms carried out up until 2010 resulted in failure of the civil registration system and the national document issuance system.</w:t>
      </w:r>
    </w:p>
    <w:p w:rsidR="00485BE4" w:rsidRPr="004B450C" w:rsidRDefault="00485BE4" w:rsidP="00ED6A5B">
      <w:pPr>
        <w:pStyle w:val="SingleTxtG"/>
      </w:pPr>
      <w:r w:rsidRPr="004B450C">
        <w:t>42.</w:t>
      </w:r>
      <w:r w:rsidRPr="004B450C">
        <w:tab/>
        <w:t xml:space="preserve">In order to address this situation, the current Government initiated a project on population registration and the provision of secure national documents, pursuant to the 2009 election manifesto of the President of the Republic, Mr. Mohamed Ould Abdel Aziz, in which His Excellency committed to establishing a modern and reliable civil registration system. </w:t>
      </w:r>
    </w:p>
    <w:p w:rsidR="00485BE4" w:rsidRPr="004B450C" w:rsidRDefault="00485BE4" w:rsidP="00ED6A5B">
      <w:pPr>
        <w:pStyle w:val="SingleTxtG"/>
      </w:pPr>
      <w:r w:rsidRPr="004B450C">
        <w:t>43.</w:t>
      </w:r>
      <w:r w:rsidRPr="004B450C">
        <w:tab/>
        <w:t>This project had three main objectives:</w:t>
      </w:r>
    </w:p>
    <w:p w:rsidR="00485BE4" w:rsidRPr="004B450C" w:rsidRDefault="00485BE4" w:rsidP="004A17BB">
      <w:pPr>
        <w:pStyle w:val="Bullet1G"/>
      </w:pPr>
      <w:r w:rsidRPr="004B450C">
        <w:t>Preserving identities and strengthening national unity by registering citizens, residents and visitors and providing secure national documents.</w:t>
      </w:r>
    </w:p>
    <w:p w:rsidR="00485BE4" w:rsidRPr="004B450C" w:rsidRDefault="00485BE4" w:rsidP="004A17BB">
      <w:pPr>
        <w:pStyle w:val="Bullet1G"/>
      </w:pPr>
      <w:r w:rsidRPr="004B450C">
        <w:t>Maintaining internal and external security by controlling and managing migratory flows and by combating terrorism and trafficking.</w:t>
      </w:r>
    </w:p>
    <w:p w:rsidR="00485BE4" w:rsidRPr="004B450C" w:rsidRDefault="00485BE4" w:rsidP="004A17BB">
      <w:pPr>
        <w:pStyle w:val="Bullet1G"/>
      </w:pPr>
      <w:r w:rsidRPr="004B450C">
        <w:t>Bringing government services closer to the people by setting up one-stop shops for civil registration and the request and issuance of documents, both within the country and abroad.</w:t>
      </w:r>
    </w:p>
    <w:p w:rsidR="00485BE4" w:rsidRPr="004B450C" w:rsidRDefault="00485BE4" w:rsidP="00ED6A5B">
      <w:pPr>
        <w:pStyle w:val="SingleTxtG"/>
      </w:pPr>
      <w:r w:rsidRPr="004B450C">
        <w:t>44.</w:t>
      </w:r>
      <w:r w:rsidRPr="004B450C">
        <w:tab/>
        <w:t>In order to put an end to the chaos apparent in the fields of civil registration and national document issuance and thus ensure the success of the project mentioned above, the Government decided to explore ways to remedy the weaknesses and shortcomings of the earlier reforms.</w:t>
      </w:r>
    </w:p>
    <w:p w:rsidR="00485BE4" w:rsidRPr="004B450C" w:rsidRDefault="00485BE4" w:rsidP="00B64AF1">
      <w:pPr>
        <w:pStyle w:val="H23G"/>
      </w:pPr>
      <w:r w:rsidRPr="004B450C">
        <w:tab/>
        <w:t>7.</w:t>
      </w:r>
      <w:r w:rsidRPr="004B450C">
        <w:tab/>
        <w:t>With reference to the Committee</w:t>
      </w:r>
      <w:r w:rsidR="00CF7BEB">
        <w:t>’</w:t>
      </w:r>
      <w:r w:rsidRPr="004B450C">
        <w:t>s previous recommendations (CRC/C/MRT/CO/2, para. 41), please provide detailed information on the progress made by the State party towards revising its Criminal Code to explicitly prohibit corporal punishment by law and enforce the prohibition in all settings, including in the family, schools and alternative care settings.</w:t>
      </w:r>
    </w:p>
    <w:p w:rsidR="00485BE4" w:rsidRPr="004B450C" w:rsidRDefault="00485BE4" w:rsidP="00ED6A5B">
      <w:pPr>
        <w:pStyle w:val="SingleTxtG"/>
      </w:pPr>
      <w:r w:rsidRPr="004B450C">
        <w:t>45.</w:t>
      </w:r>
      <w:r w:rsidRPr="004B450C">
        <w:tab/>
        <w:t>The National Assembly adopted the General Child Protection Code on 17 March 2018.</w:t>
      </w:r>
    </w:p>
    <w:p w:rsidR="00485BE4" w:rsidRPr="004B450C" w:rsidRDefault="00485BE4" w:rsidP="00ED6A5B">
      <w:pPr>
        <w:pStyle w:val="SingleTxtG"/>
      </w:pPr>
      <w:r w:rsidRPr="004B450C">
        <w:t>46.</w:t>
      </w:r>
      <w:r w:rsidRPr="004B450C">
        <w:tab/>
        <w:t>Articles 79 and 80 of the Code clearly prohibit corporal punishment:</w:t>
      </w:r>
    </w:p>
    <w:p w:rsidR="00485BE4" w:rsidRPr="004B450C" w:rsidRDefault="00485BE4" w:rsidP="006370CE">
      <w:pPr>
        <w:pStyle w:val="SingleTxtG"/>
        <w:ind w:left="1701"/>
      </w:pPr>
      <w:r w:rsidRPr="004B450C">
        <w:lastRenderedPageBreak/>
        <w:t>Article 79: Definitions</w:t>
      </w:r>
    </w:p>
    <w:p w:rsidR="00485BE4" w:rsidRPr="004B450C" w:rsidRDefault="00485BE4" w:rsidP="006370CE">
      <w:pPr>
        <w:pStyle w:val="SingleTxtG"/>
        <w:ind w:left="1701"/>
      </w:pPr>
      <w:r w:rsidRPr="004B450C">
        <w:t xml:space="preserve">Subjecting a child to </w:t>
      </w:r>
      <w:r w:rsidR="00CF7BEB">
        <w:t>“</w:t>
      </w:r>
      <w:r w:rsidRPr="004B450C">
        <w:t>repeated ill-treatment</w:t>
      </w:r>
      <w:r w:rsidR="00CF7BEB">
        <w:t>”</w:t>
      </w:r>
      <w:r w:rsidRPr="004B450C">
        <w:t xml:space="preserve"> shall be considered to constitute torture or cruel, inhuman or degrading treatment. </w:t>
      </w:r>
    </w:p>
    <w:p w:rsidR="00485BE4" w:rsidRPr="004B450C" w:rsidRDefault="00485BE4" w:rsidP="006370CE">
      <w:pPr>
        <w:pStyle w:val="SingleTxtG"/>
        <w:ind w:left="1701"/>
      </w:pPr>
      <w:r w:rsidRPr="004B450C">
        <w:t xml:space="preserve">For the purposes of the present Code, the term </w:t>
      </w:r>
      <w:r w:rsidR="00CF7BEB">
        <w:t>“</w:t>
      </w:r>
      <w:r w:rsidRPr="004B450C">
        <w:t>torture</w:t>
      </w:r>
      <w:r w:rsidR="00CF7BEB">
        <w:t>”</w:t>
      </w:r>
      <w:r w:rsidRPr="004B450C">
        <w:t xml:space="preserve"> shall mean any act by which severe pain or suffering, whether physical or mental or emotional, is intentionally inflicted</w:t>
      </w:r>
      <w:r w:rsidR="00F00CFA">
        <w:t xml:space="preserve"> </w:t>
      </w:r>
      <w:r w:rsidRPr="004B450C">
        <w:t>on a child by or at the instigation of or with the consent or acquiescence of a public official or other person acting in an official capacity, for such purposes as obtaining from the child or a third person information or a confession, punishing the child for an act that he or she or a third person has committed or is suspected of having committed, or intimidating or coercing the child or a third person, or for any reason based on discrimination of any kind.</w:t>
      </w:r>
    </w:p>
    <w:p w:rsidR="00485BE4" w:rsidRPr="004B450C" w:rsidRDefault="00485BE4" w:rsidP="006370CE">
      <w:pPr>
        <w:pStyle w:val="SingleTxtG"/>
        <w:ind w:left="1701"/>
      </w:pPr>
      <w:r w:rsidRPr="004B450C">
        <w:t xml:space="preserve">The term </w:t>
      </w:r>
      <w:r w:rsidR="00CF7BEB">
        <w:t>“</w:t>
      </w:r>
      <w:r w:rsidRPr="004B450C">
        <w:t>cruel, inhuman or degrading treatment</w:t>
      </w:r>
      <w:r w:rsidR="00CF7BEB">
        <w:t>”</w:t>
      </w:r>
      <w:r w:rsidRPr="004B450C">
        <w:t xml:space="preserve"> shall mean subjecting a child to acts of brutality that are likely to affect his or her mental equilibrium, repeated violations of his or her physical integrity or deprivation of food or liberty on a regular basis.</w:t>
      </w:r>
    </w:p>
    <w:p w:rsidR="00485BE4" w:rsidRPr="004B450C" w:rsidRDefault="00485BE4" w:rsidP="006370CE">
      <w:pPr>
        <w:pStyle w:val="SingleTxtG"/>
        <w:ind w:left="1701"/>
      </w:pPr>
      <w:r w:rsidRPr="004B450C">
        <w:t>Acts that amount to cruel, inhuman or degrading treatment shall include harmful female circumcision and any other similar practices that are performed on girls, and negative customary, cultural and social practices that violate a child</w:t>
      </w:r>
      <w:r w:rsidR="00CF7BEB">
        <w:t>’</w:t>
      </w:r>
      <w:r w:rsidRPr="004B450C">
        <w:t>s physical integrity, health or dignity.</w:t>
      </w:r>
    </w:p>
    <w:p w:rsidR="00485BE4" w:rsidRPr="004B450C" w:rsidRDefault="00485BE4" w:rsidP="006370CE">
      <w:pPr>
        <w:pStyle w:val="SingleTxtG"/>
        <w:ind w:left="1701"/>
      </w:pPr>
      <w:r w:rsidRPr="004B450C">
        <w:t>Article 80: Penalty</w:t>
      </w:r>
    </w:p>
    <w:p w:rsidR="00485BE4" w:rsidRPr="004B450C" w:rsidRDefault="00485BE4" w:rsidP="006370CE">
      <w:pPr>
        <w:pStyle w:val="SingleTxtG"/>
        <w:ind w:left="1701"/>
      </w:pPr>
      <w:r w:rsidRPr="004B450C">
        <w:t>Any person who inflicts torture or cruel, inhuman or degrading treatment on a child shall incur the penalties set forth in the Code governing the judicial protection of children.</w:t>
      </w:r>
    </w:p>
    <w:p w:rsidR="00485BE4" w:rsidRPr="004B450C" w:rsidRDefault="00485BE4" w:rsidP="001151D0">
      <w:pPr>
        <w:pStyle w:val="H23G"/>
      </w:pPr>
      <w:r w:rsidRPr="004B450C">
        <w:tab/>
        <w:t>8.</w:t>
      </w:r>
      <w:r w:rsidRPr="004B450C">
        <w:tab/>
        <w:t>With reference to the Committee</w:t>
      </w:r>
      <w:r w:rsidR="00CF7BEB">
        <w:t>’</w:t>
      </w:r>
      <w:r w:rsidRPr="004B450C">
        <w:t xml:space="preserve">s previous recommendations (CRC/C/MRT/CO/2, para. 80), please clarify whether sexual crimes, including rape, are clearly defined in legislation, including sharia. Please also indicate whether there is a mechanism for monitoring the number of cases and the extent of violence and abuse against children, in particular cases of sexual violence, and for receiving, following up and investigating complaints from or on behalf of child victims. </w:t>
      </w:r>
    </w:p>
    <w:p w:rsidR="00485BE4" w:rsidRPr="004B450C" w:rsidRDefault="00485BE4" w:rsidP="00ED6A5B">
      <w:pPr>
        <w:pStyle w:val="SingleTxtG"/>
      </w:pPr>
      <w:r w:rsidRPr="004B450C">
        <w:t>47.</w:t>
      </w:r>
      <w:r w:rsidRPr="004B450C">
        <w:tab/>
        <w:t>Sexual offences are not defined in the Criminal Code, the Code governing the judicial protection of children or the General Child Protection Code, but rather in the bill to criminalize gender-based violence, which defines rape, incest, sexual harassment, sexual touching and paedophilia.</w:t>
      </w:r>
      <w:r w:rsidR="00F00CFA">
        <w:t xml:space="preserve"> </w:t>
      </w:r>
      <w:r w:rsidRPr="004B450C">
        <w:t>The bill will be adopted in the near future, providing the judiciary with an exhaustive legal instrument.</w:t>
      </w:r>
    </w:p>
    <w:p w:rsidR="00485BE4" w:rsidRPr="004B450C" w:rsidRDefault="00485BE4" w:rsidP="00B51C13">
      <w:pPr>
        <w:pStyle w:val="H23G"/>
      </w:pPr>
      <w:r w:rsidRPr="004B450C">
        <w:tab/>
        <w:t>9.</w:t>
      </w:r>
      <w:r w:rsidRPr="004B450C">
        <w:tab/>
        <w:t>With reference to the Committee</w:t>
      </w:r>
      <w:r w:rsidR="00CF7BEB">
        <w:t>’</w:t>
      </w:r>
      <w:r w:rsidRPr="004B450C">
        <w:t>s previous recommendations (CRC/C/MRT/CO/2, para. 62), please provide updated information on: (a) measures taken to enforce the law criminalizing female genital mutilation in all circumstances, and to prosecute perpetrators; (b) measures taken to prevent the practice of forced feeding (gavage); and (c) the impact of the national strategy and campaigns aimed at eliminating these harmful practices.</w:t>
      </w:r>
    </w:p>
    <w:p w:rsidR="00485BE4" w:rsidRPr="004B450C" w:rsidRDefault="00485BE4" w:rsidP="00ED6A5B">
      <w:pPr>
        <w:pStyle w:val="SingleTxtG"/>
      </w:pPr>
      <w:r w:rsidRPr="004B450C">
        <w:t>48.</w:t>
      </w:r>
      <w:r w:rsidRPr="004B450C">
        <w:tab/>
        <w:t>Criminal justice policy and memorandums issued by the public prosecutor</w:t>
      </w:r>
      <w:r w:rsidR="00CF7BEB">
        <w:t>’</w:t>
      </w:r>
      <w:r w:rsidRPr="004B450C">
        <w:t>s office remind judges of the need to crack down on female genital mutilation.</w:t>
      </w:r>
    </w:p>
    <w:p w:rsidR="00485BE4" w:rsidRPr="004B450C" w:rsidRDefault="00485BE4" w:rsidP="00ED6A5B">
      <w:pPr>
        <w:pStyle w:val="SingleTxtG"/>
      </w:pPr>
      <w:r w:rsidRPr="004B450C">
        <w:t>49.</w:t>
      </w:r>
      <w:r w:rsidRPr="004B450C">
        <w:tab/>
        <w:t>The Ministry of Social Affairs, Children and the Family has dispatched caravans and organized campaigns to raise awareness and mobilize communities in governorates where female genital mutilation is particularly prevalent, in order to encourage people to give up practices that constitute gender-based violence, including female genital mutilation. This has yielded the following results:</w:t>
      </w:r>
    </w:p>
    <w:p w:rsidR="00485BE4" w:rsidRPr="004B450C" w:rsidRDefault="00485BE4" w:rsidP="00DF3BA0">
      <w:pPr>
        <w:pStyle w:val="Bullet1G"/>
      </w:pPr>
      <w:r w:rsidRPr="004B450C">
        <w:t>A total of 6 regional committees and 42 rural committees, made up of medical professionals, imams and community leaders, have been set up to combat female genital mutilation.</w:t>
      </w:r>
    </w:p>
    <w:p w:rsidR="00485BE4" w:rsidRPr="004B450C" w:rsidRDefault="00485BE4" w:rsidP="00DF3BA0">
      <w:pPr>
        <w:pStyle w:val="Bullet1G"/>
      </w:pPr>
      <w:r w:rsidRPr="004B450C">
        <w:lastRenderedPageBreak/>
        <w:t>A total of 9 departments and 32 rural districts have agreed to end the practice of female genital mutilation as a result of the communication and awareness-raising activities carried out.</w:t>
      </w:r>
    </w:p>
    <w:p w:rsidR="00485BE4" w:rsidRPr="004B450C" w:rsidRDefault="00485BE4" w:rsidP="00DF3BA0">
      <w:pPr>
        <w:pStyle w:val="Bullet1G"/>
      </w:pPr>
      <w:r w:rsidRPr="004B450C">
        <w:t>Training on combating female genital mutilation has been provided.</w:t>
      </w:r>
    </w:p>
    <w:p w:rsidR="00485BE4" w:rsidRPr="004B450C" w:rsidRDefault="00485BE4" w:rsidP="00DF3BA0">
      <w:pPr>
        <w:pStyle w:val="H23G"/>
      </w:pPr>
      <w:r w:rsidRPr="004B450C">
        <w:tab/>
        <w:t>10.</w:t>
      </w:r>
      <w:r w:rsidRPr="004B450C">
        <w:tab/>
        <w:t>Please provide more detailed information on the measures taken to improve the quality of education and school infrastructures, to eliminate all school fees and hidden costs, to increase the primary school completion rate and to develop school facilities. Please also provide detailed information on the measures taken to oversee the content of the curriculum taught in Qur</w:t>
      </w:r>
      <w:r w:rsidR="00CF7BEB">
        <w:t>’</w:t>
      </w:r>
      <w:r w:rsidRPr="004B450C">
        <w:t>anic schools.</w:t>
      </w:r>
    </w:p>
    <w:p w:rsidR="00485BE4" w:rsidRPr="004B450C" w:rsidRDefault="00485BE4" w:rsidP="00ED6A5B">
      <w:pPr>
        <w:pStyle w:val="SingleTxtG"/>
      </w:pPr>
      <w:r w:rsidRPr="004B450C">
        <w:t>50.</w:t>
      </w:r>
      <w:r w:rsidRPr="004B450C">
        <w:tab/>
        <w:t xml:space="preserve">Since 2009, the Government has made huge efforts to combat underdevelopment and its consequences, namely poverty and ignorance. </w:t>
      </w:r>
    </w:p>
    <w:p w:rsidR="00485BE4" w:rsidRPr="004B450C" w:rsidRDefault="00485BE4" w:rsidP="00ED6A5B">
      <w:pPr>
        <w:pStyle w:val="SingleTxtG"/>
      </w:pPr>
      <w:r w:rsidRPr="004B450C">
        <w:t>51.</w:t>
      </w:r>
      <w:r w:rsidRPr="004B450C">
        <w:tab/>
        <w:t>Bearing in mind that education plays a key role in stimulating sustainable development from within, the education authorities have identified three priorities, in accordance with the sectoral policy statement linked to the 2011–2020 ten-year programme, which was adopted by the Government in 2011:</w:t>
      </w:r>
    </w:p>
    <w:p w:rsidR="00485BE4" w:rsidRPr="004B450C" w:rsidRDefault="00485BE4" w:rsidP="00760C9C">
      <w:pPr>
        <w:pStyle w:val="Bullet1G"/>
      </w:pPr>
      <w:r w:rsidRPr="004B450C">
        <w:t>Improving the quality of primary and secondary education</w:t>
      </w:r>
    </w:p>
    <w:p w:rsidR="00485BE4" w:rsidRPr="004B450C" w:rsidRDefault="00485BE4" w:rsidP="00760C9C">
      <w:pPr>
        <w:pStyle w:val="Bullet1G"/>
      </w:pPr>
      <w:r w:rsidRPr="004B450C">
        <w:t xml:space="preserve">Increasing the availability of education opportunities </w:t>
      </w:r>
    </w:p>
    <w:p w:rsidR="00485BE4" w:rsidRPr="004B450C" w:rsidRDefault="00485BE4" w:rsidP="00760C9C">
      <w:pPr>
        <w:pStyle w:val="Bullet1G"/>
      </w:pPr>
      <w:r w:rsidRPr="004B450C">
        <w:t>Improving and strengthening the management and monitoring of the education system</w:t>
      </w:r>
    </w:p>
    <w:p w:rsidR="00485BE4" w:rsidRPr="004B450C" w:rsidRDefault="00485BE4" w:rsidP="00ED6A5B">
      <w:pPr>
        <w:pStyle w:val="SingleTxtG"/>
      </w:pPr>
      <w:r w:rsidRPr="004B450C">
        <w:t>52.</w:t>
      </w:r>
      <w:r w:rsidRPr="004B450C">
        <w:tab/>
        <w:t>The table below contains information on:</w:t>
      </w:r>
    </w:p>
    <w:p w:rsidR="00485BE4" w:rsidRPr="004B450C" w:rsidRDefault="00D64723" w:rsidP="00ED6A5B">
      <w:pPr>
        <w:pStyle w:val="SingleTxtG"/>
      </w:pPr>
      <w:r>
        <w:tab/>
      </w:r>
      <w:r w:rsidR="00485BE4" w:rsidRPr="004B450C">
        <w:t>1.</w:t>
      </w:r>
      <w:r w:rsidR="00485BE4" w:rsidRPr="004B450C">
        <w:tab/>
        <w:t>Measures taken to improve the quality of education and school infrastructures, to eliminate all school fees and hidden costs, to increase the primary school completion rate and to develop school facilities</w:t>
      </w:r>
    </w:p>
    <w:p w:rsidR="00485BE4" w:rsidRPr="004B450C" w:rsidRDefault="00D64723" w:rsidP="00ED6A5B">
      <w:pPr>
        <w:pStyle w:val="SingleTxtG"/>
      </w:pPr>
      <w:r>
        <w:tab/>
      </w:r>
      <w:r w:rsidR="00485BE4" w:rsidRPr="004B450C">
        <w:t>2.</w:t>
      </w:r>
      <w:r w:rsidR="00485BE4" w:rsidRPr="004B450C">
        <w:tab/>
        <w:t>Resources allocated over the past five years to improve the provision of basic services in the field of education, taking into account supply and demand</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647"/>
        <w:gridCol w:w="4723"/>
      </w:tblGrid>
      <w:tr w:rsidR="00485BE4" w:rsidRPr="00C31580" w:rsidTr="00C31580">
        <w:trPr>
          <w:tblHeader/>
        </w:trPr>
        <w:tc>
          <w:tcPr>
            <w:tcW w:w="2647" w:type="dxa"/>
            <w:tcBorders>
              <w:top w:val="single" w:sz="4" w:space="0" w:color="auto"/>
              <w:bottom w:val="single" w:sz="12" w:space="0" w:color="auto"/>
            </w:tcBorders>
            <w:shd w:val="clear" w:color="auto" w:fill="auto"/>
            <w:vAlign w:val="bottom"/>
            <w:hideMark/>
          </w:tcPr>
          <w:p w:rsidR="00485BE4" w:rsidRPr="00C31580" w:rsidRDefault="00485BE4" w:rsidP="00C31580">
            <w:pPr>
              <w:suppressAutoHyphens w:val="0"/>
              <w:spacing w:before="80" w:after="80" w:line="200" w:lineRule="exact"/>
              <w:ind w:right="113"/>
              <w:rPr>
                <w:i/>
                <w:sz w:val="16"/>
              </w:rPr>
            </w:pPr>
            <w:r w:rsidRPr="00C31580">
              <w:rPr>
                <w:i/>
                <w:sz w:val="16"/>
              </w:rPr>
              <w:t xml:space="preserve">Measures taken to improve quality </w:t>
            </w:r>
          </w:p>
        </w:tc>
        <w:tc>
          <w:tcPr>
            <w:tcW w:w="4723" w:type="dxa"/>
            <w:tcBorders>
              <w:top w:val="single" w:sz="4" w:space="0" w:color="auto"/>
              <w:bottom w:val="single" w:sz="12" w:space="0" w:color="auto"/>
            </w:tcBorders>
            <w:shd w:val="clear" w:color="auto" w:fill="auto"/>
            <w:vAlign w:val="bottom"/>
            <w:hideMark/>
          </w:tcPr>
          <w:p w:rsidR="00485BE4" w:rsidRPr="00C31580" w:rsidRDefault="00485BE4" w:rsidP="00C31580">
            <w:pPr>
              <w:suppressAutoHyphens w:val="0"/>
              <w:spacing w:before="80" w:after="80" w:line="200" w:lineRule="exact"/>
              <w:ind w:right="113"/>
              <w:rPr>
                <w:i/>
                <w:sz w:val="16"/>
              </w:rPr>
            </w:pPr>
            <w:r w:rsidRPr="00C31580">
              <w:rPr>
                <w:i/>
                <w:sz w:val="16"/>
              </w:rPr>
              <w:t>Action taken by the Department</w:t>
            </w:r>
          </w:p>
        </w:tc>
      </w:tr>
      <w:tr w:rsidR="00485BE4" w:rsidRPr="00C31580" w:rsidTr="00C31580">
        <w:tc>
          <w:tcPr>
            <w:tcW w:w="2647" w:type="dxa"/>
            <w:vMerge w:val="restart"/>
            <w:tcBorders>
              <w:top w:val="single" w:sz="12" w:space="0" w:color="auto"/>
            </w:tcBorders>
            <w:shd w:val="clear" w:color="auto" w:fill="auto"/>
            <w:hideMark/>
          </w:tcPr>
          <w:p w:rsidR="00485BE4" w:rsidRPr="00C31580" w:rsidRDefault="00485BE4" w:rsidP="00C31580">
            <w:pPr>
              <w:suppressAutoHyphens w:val="0"/>
              <w:spacing w:before="40" w:after="120" w:line="220" w:lineRule="exact"/>
              <w:ind w:right="113"/>
            </w:pPr>
            <w:r w:rsidRPr="00C31580">
              <w:t xml:space="preserve">Production and distribution of educational resources (school textbooks, teaching guides, teaching aids) </w:t>
            </w:r>
          </w:p>
        </w:tc>
        <w:tc>
          <w:tcPr>
            <w:tcW w:w="4723" w:type="dxa"/>
            <w:tcBorders>
              <w:top w:val="single" w:sz="12" w:space="0" w:color="auto"/>
            </w:tcBorders>
            <w:shd w:val="clear" w:color="auto" w:fill="auto"/>
            <w:hideMark/>
          </w:tcPr>
          <w:p w:rsidR="00485BE4" w:rsidRPr="00C31580" w:rsidRDefault="00485BE4" w:rsidP="003255DC">
            <w:pPr>
              <w:pStyle w:val="Bullet1G"/>
              <w:tabs>
                <w:tab w:val="clear" w:pos="1701"/>
                <w:tab w:val="left" w:pos="170"/>
              </w:tabs>
              <w:ind w:left="170" w:right="0"/>
            </w:pPr>
            <w:r w:rsidRPr="00C31580">
              <w:t>Opening of 80 kiosks</w:t>
            </w:r>
          </w:p>
        </w:tc>
      </w:tr>
      <w:tr w:rsidR="00485BE4" w:rsidRPr="00C31580" w:rsidTr="00C31580">
        <w:tc>
          <w:tcPr>
            <w:tcW w:w="2647" w:type="dxa"/>
            <w:vMerge/>
            <w:shd w:val="clear" w:color="auto" w:fill="auto"/>
            <w:hideMark/>
          </w:tcPr>
          <w:p w:rsidR="00485BE4" w:rsidRPr="00C31580" w:rsidRDefault="00485BE4" w:rsidP="00C31580">
            <w:pPr>
              <w:suppressAutoHyphens w:val="0"/>
              <w:spacing w:before="40" w:after="120" w:line="220" w:lineRule="exact"/>
              <w:ind w:right="113"/>
            </w:pPr>
          </w:p>
        </w:tc>
        <w:tc>
          <w:tcPr>
            <w:tcW w:w="4723" w:type="dxa"/>
            <w:shd w:val="clear" w:color="auto" w:fill="auto"/>
            <w:hideMark/>
          </w:tcPr>
          <w:p w:rsidR="00485BE4" w:rsidRPr="00C31580" w:rsidRDefault="00485BE4" w:rsidP="003255DC">
            <w:pPr>
              <w:pStyle w:val="Bullet1G"/>
              <w:tabs>
                <w:tab w:val="clear" w:pos="1701"/>
                <w:tab w:val="left" w:pos="170"/>
              </w:tabs>
              <w:ind w:left="170" w:right="0"/>
            </w:pPr>
            <w:r w:rsidRPr="00C31580">
              <w:t xml:space="preserve">Distribution of 782,000 textbooks </w:t>
            </w:r>
          </w:p>
        </w:tc>
      </w:tr>
      <w:tr w:rsidR="00485BE4" w:rsidRPr="00C31580" w:rsidTr="00C31580">
        <w:tc>
          <w:tcPr>
            <w:tcW w:w="2647" w:type="dxa"/>
            <w:vMerge/>
            <w:shd w:val="clear" w:color="auto" w:fill="auto"/>
            <w:hideMark/>
          </w:tcPr>
          <w:p w:rsidR="00485BE4" w:rsidRPr="00C31580" w:rsidRDefault="00485BE4" w:rsidP="00C31580">
            <w:pPr>
              <w:suppressAutoHyphens w:val="0"/>
              <w:spacing w:before="40" w:after="120" w:line="220" w:lineRule="exact"/>
              <w:ind w:right="113"/>
            </w:pPr>
          </w:p>
        </w:tc>
        <w:tc>
          <w:tcPr>
            <w:tcW w:w="4723" w:type="dxa"/>
            <w:shd w:val="clear" w:color="auto" w:fill="auto"/>
            <w:hideMark/>
          </w:tcPr>
          <w:p w:rsidR="00485BE4" w:rsidRPr="00C31580" w:rsidRDefault="00485BE4" w:rsidP="007559D4">
            <w:pPr>
              <w:pStyle w:val="Bullet1G"/>
              <w:tabs>
                <w:tab w:val="clear" w:pos="1701"/>
                <w:tab w:val="left" w:pos="170"/>
              </w:tabs>
              <w:ind w:left="170" w:right="0"/>
              <w:jc w:val="left"/>
            </w:pPr>
            <w:r w:rsidRPr="00C31580">
              <w:t>Distribution of 463,880 exercise books for writing in Arabic and French, 20,000 mathematics exercise books for pupils in the third year of primary school, 172,544 mathematics exercise books for pupils in the fourth year of primary school and 150,754 mathematics exercise books for pupils in t</w:t>
            </w:r>
            <w:r w:rsidR="007559D4">
              <w:t>he fifth year of primary school</w:t>
            </w:r>
          </w:p>
        </w:tc>
      </w:tr>
      <w:tr w:rsidR="007559D4" w:rsidRPr="00C31580" w:rsidTr="00C31580">
        <w:tc>
          <w:tcPr>
            <w:tcW w:w="2647" w:type="dxa"/>
            <w:vMerge/>
            <w:shd w:val="clear" w:color="auto" w:fill="auto"/>
          </w:tcPr>
          <w:p w:rsidR="007559D4" w:rsidRPr="00C31580" w:rsidRDefault="007559D4" w:rsidP="00C31580">
            <w:pPr>
              <w:suppressAutoHyphens w:val="0"/>
              <w:spacing w:before="40" w:after="120" w:line="220" w:lineRule="exact"/>
              <w:ind w:right="113"/>
            </w:pPr>
          </w:p>
        </w:tc>
        <w:tc>
          <w:tcPr>
            <w:tcW w:w="4723" w:type="dxa"/>
            <w:shd w:val="clear" w:color="auto" w:fill="auto"/>
          </w:tcPr>
          <w:p w:rsidR="007559D4" w:rsidRPr="00C31580" w:rsidRDefault="007559D4" w:rsidP="007559D4">
            <w:pPr>
              <w:pStyle w:val="Bullet1G"/>
              <w:tabs>
                <w:tab w:val="clear" w:pos="1701"/>
                <w:tab w:val="left" w:pos="170"/>
              </w:tabs>
              <w:ind w:left="170" w:right="0"/>
              <w:jc w:val="left"/>
            </w:pPr>
            <w:r w:rsidRPr="00C31580">
              <w:t>Purchase of 4,760 school kits for classrooms</w:t>
            </w:r>
          </w:p>
        </w:tc>
      </w:tr>
      <w:tr w:rsidR="00485BE4" w:rsidRPr="00C31580" w:rsidTr="00C31580">
        <w:tc>
          <w:tcPr>
            <w:tcW w:w="2647" w:type="dxa"/>
            <w:vMerge/>
            <w:shd w:val="clear" w:color="auto" w:fill="auto"/>
            <w:hideMark/>
          </w:tcPr>
          <w:p w:rsidR="00485BE4" w:rsidRPr="00C31580" w:rsidRDefault="00485BE4" w:rsidP="00C31580">
            <w:pPr>
              <w:suppressAutoHyphens w:val="0"/>
              <w:spacing w:before="40" w:after="120" w:line="220" w:lineRule="exact"/>
              <w:ind w:right="113"/>
            </w:pPr>
          </w:p>
        </w:tc>
        <w:tc>
          <w:tcPr>
            <w:tcW w:w="4723" w:type="dxa"/>
            <w:shd w:val="clear" w:color="auto" w:fill="auto"/>
            <w:hideMark/>
          </w:tcPr>
          <w:p w:rsidR="00485BE4" w:rsidRPr="00C31580" w:rsidRDefault="00485BE4" w:rsidP="007559D4">
            <w:pPr>
              <w:pStyle w:val="Bullet1G"/>
              <w:tabs>
                <w:tab w:val="clear" w:pos="1701"/>
                <w:tab w:val="left" w:pos="170"/>
              </w:tabs>
              <w:ind w:left="170" w:right="0"/>
              <w:jc w:val="left"/>
            </w:pPr>
            <w:r w:rsidRPr="00C31580">
              <w:t>Purchase of 255,209 school kits for primary school pupils</w:t>
            </w:r>
          </w:p>
        </w:tc>
      </w:tr>
      <w:tr w:rsidR="00485BE4" w:rsidRPr="00C31580" w:rsidTr="00C66855">
        <w:tc>
          <w:tcPr>
            <w:tcW w:w="2647" w:type="dxa"/>
            <w:vMerge/>
            <w:tcBorders>
              <w:bottom w:val="nil"/>
            </w:tcBorders>
            <w:shd w:val="clear" w:color="auto" w:fill="auto"/>
            <w:hideMark/>
          </w:tcPr>
          <w:p w:rsidR="00485BE4" w:rsidRPr="00C31580" w:rsidRDefault="00485BE4" w:rsidP="00C31580">
            <w:pPr>
              <w:suppressAutoHyphens w:val="0"/>
              <w:spacing w:before="40" w:after="120" w:line="220" w:lineRule="exact"/>
              <w:ind w:right="113"/>
            </w:pPr>
          </w:p>
        </w:tc>
        <w:tc>
          <w:tcPr>
            <w:tcW w:w="4723" w:type="dxa"/>
            <w:tcBorders>
              <w:bottom w:val="nil"/>
            </w:tcBorders>
            <w:shd w:val="clear" w:color="auto" w:fill="auto"/>
            <w:hideMark/>
          </w:tcPr>
          <w:p w:rsidR="00485BE4" w:rsidRPr="00C31580" w:rsidRDefault="00485BE4" w:rsidP="007559D4">
            <w:pPr>
              <w:pStyle w:val="Bullet1G"/>
              <w:tabs>
                <w:tab w:val="clear" w:pos="1701"/>
                <w:tab w:val="left" w:pos="170"/>
              </w:tabs>
              <w:ind w:left="170" w:right="0"/>
              <w:jc w:val="left"/>
            </w:pPr>
            <w:r w:rsidRPr="00C31580">
              <w:t>Purchase of 18,879 school kits for girls in lower secondary school, distributed in the six regions that are covered by the Global Partnership for Education programme (Adrar, Tagant, Hodh ech-Chargui, Brakna, Gorgol and Guidimaka)</w:t>
            </w:r>
          </w:p>
        </w:tc>
      </w:tr>
      <w:tr w:rsidR="00485BE4" w:rsidRPr="00C31580" w:rsidTr="00C66855">
        <w:tc>
          <w:tcPr>
            <w:tcW w:w="2647" w:type="dxa"/>
            <w:vMerge w:val="restart"/>
            <w:tcBorders>
              <w:top w:val="nil"/>
              <w:bottom w:val="nil"/>
            </w:tcBorders>
            <w:shd w:val="clear" w:color="auto" w:fill="auto"/>
            <w:hideMark/>
          </w:tcPr>
          <w:p w:rsidR="00485BE4" w:rsidRPr="00C31580" w:rsidRDefault="00485BE4" w:rsidP="00C31580">
            <w:pPr>
              <w:suppressAutoHyphens w:val="0"/>
              <w:spacing w:before="40" w:after="120" w:line="220" w:lineRule="exact"/>
              <w:ind w:right="113"/>
            </w:pPr>
            <w:r w:rsidRPr="00C31580">
              <w:t>Improvement of initial teacher training</w:t>
            </w:r>
          </w:p>
        </w:tc>
        <w:tc>
          <w:tcPr>
            <w:tcW w:w="4723" w:type="dxa"/>
            <w:tcBorders>
              <w:top w:val="nil"/>
              <w:bottom w:val="nil"/>
            </w:tcBorders>
            <w:shd w:val="clear" w:color="auto" w:fill="auto"/>
            <w:hideMark/>
          </w:tcPr>
          <w:p w:rsidR="00485BE4" w:rsidRPr="00C31580" w:rsidRDefault="00485BE4" w:rsidP="007559D4">
            <w:pPr>
              <w:tabs>
                <w:tab w:val="left" w:pos="170"/>
              </w:tabs>
              <w:suppressAutoHyphens w:val="0"/>
              <w:spacing w:before="40" w:after="120" w:line="220" w:lineRule="exact"/>
              <w:ind w:left="170" w:right="170" w:hanging="170"/>
            </w:pPr>
            <w:r w:rsidRPr="00C31580">
              <w:t>•</w:t>
            </w:r>
            <w:r w:rsidRPr="00C31580">
              <w:tab/>
              <w:t xml:space="preserve">Report on a study of classroom practices, showing the impact of contextual variables relating to the student, the teacher and the organization of the class and the school </w:t>
            </w:r>
          </w:p>
        </w:tc>
      </w:tr>
      <w:tr w:rsidR="00485BE4" w:rsidRPr="00C31580" w:rsidTr="00C66855">
        <w:tc>
          <w:tcPr>
            <w:tcW w:w="2647" w:type="dxa"/>
            <w:vMerge/>
            <w:tcBorders>
              <w:top w:val="nil"/>
              <w:bottom w:val="nil"/>
            </w:tcBorders>
            <w:shd w:val="clear" w:color="auto" w:fill="auto"/>
            <w:hideMark/>
          </w:tcPr>
          <w:p w:rsidR="00485BE4" w:rsidRPr="00C31580" w:rsidRDefault="00485BE4" w:rsidP="00C31580">
            <w:pPr>
              <w:suppressAutoHyphens w:val="0"/>
              <w:spacing w:before="40" w:after="120" w:line="220" w:lineRule="exact"/>
              <w:ind w:right="113"/>
            </w:pPr>
          </w:p>
        </w:tc>
        <w:tc>
          <w:tcPr>
            <w:tcW w:w="4723" w:type="dxa"/>
            <w:tcBorders>
              <w:top w:val="nil"/>
              <w:bottom w:val="nil"/>
            </w:tcBorders>
            <w:shd w:val="clear" w:color="auto" w:fill="auto"/>
            <w:hideMark/>
          </w:tcPr>
          <w:p w:rsidR="00485BE4" w:rsidRPr="00C31580" w:rsidRDefault="00485BE4" w:rsidP="00C66855">
            <w:pPr>
              <w:tabs>
                <w:tab w:val="left" w:pos="170"/>
              </w:tabs>
              <w:suppressAutoHyphens w:val="0"/>
              <w:spacing w:before="40" w:after="120" w:line="220" w:lineRule="exact"/>
              <w:ind w:left="170" w:right="170" w:hanging="170"/>
            </w:pPr>
            <w:r w:rsidRPr="00C31580">
              <w:t>•</w:t>
            </w:r>
            <w:r w:rsidRPr="00C31580">
              <w:tab/>
              <w:t xml:space="preserve">Revision of curricula taught at primary school teacher training colleges </w:t>
            </w:r>
          </w:p>
        </w:tc>
      </w:tr>
      <w:tr w:rsidR="00C66855" w:rsidRPr="00C31580" w:rsidTr="00C66855">
        <w:tc>
          <w:tcPr>
            <w:tcW w:w="2647" w:type="dxa"/>
            <w:vMerge/>
            <w:tcBorders>
              <w:top w:val="nil"/>
              <w:bottom w:val="nil"/>
            </w:tcBorders>
            <w:shd w:val="clear" w:color="auto" w:fill="auto"/>
          </w:tcPr>
          <w:p w:rsidR="00C66855" w:rsidRPr="00C31580" w:rsidRDefault="00C66855" w:rsidP="00C31580">
            <w:pPr>
              <w:suppressAutoHyphens w:val="0"/>
              <w:spacing w:before="40" w:after="120" w:line="220" w:lineRule="exact"/>
              <w:ind w:right="113"/>
            </w:pPr>
          </w:p>
        </w:tc>
        <w:tc>
          <w:tcPr>
            <w:tcW w:w="4723" w:type="dxa"/>
            <w:tcBorders>
              <w:top w:val="nil"/>
              <w:bottom w:val="nil"/>
            </w:tcBorders>
            <w:shd w:val="clear" w:color="auto" w:fill="auto"/>
          </w:tcPr>
          <w:p w:rsidR="00C66855" w:rsidRPr="00C31580" w:rsidRDefault="00C66855" w:rsidP="00C66855">
            <w:pPr>
              <w:tabs>
                <w:tab w:val="left" w:pos="170"/>
              </w:tabs>
              <w:suppressAutoHyphens w:val="0"/>
              <w:spacing w:before="40" w:after="120" w:line="220" w:lineRule="exact"/>
              <w:ind w:left="170" w:right="170" w:hanging="170"/>
            </w:pPr>
            <w:r w:rsidRPr="00C31580">
              <w:t>•</w:t>
            </w:r>
            <w:r w:rsidRPr="00C31580">
              <w:tab/>
              <w:t>Evaluation of new trainees at all primary school teacher training colleges (Nouakchott, Akjoujt, Kaédi and Aioun) in 2016</w:t>
            </w:r>
          </w:p>
        </w:tc>
      </w:tr>
      <w:tr w:rsidR="00485BE4" w:rsidRPr="00C31580" w:rsidTr="00C66855">
        <w:tc>
          <w:tcPr>
            <w:tcW w:w="2647" w:type="dxa"/>
            <w:vMerge/>
            <w:tcBorders>
              <w:top w:val="nil"/>
              <w:bottom w:val="nil"/>
            </w:tcBorders>
            <w:shd w:val="clear" w:color="auto" w:fill="auto"/>
            <w:hideMark/>
          </w:tcPr>
          <w:p w:rsidR="00485BE4" w:rsidRPr="00C31580" w:rsidRDefault="00485BE4" w:rsidP="00C31580">
            <w:pPr>
              <w:suppressAutoHyphens w:val="0"/>
              <w:spacing w:before="40" w:after="120" w:line="220" w:lineRule="exact"/>
              <w:ind w:right="113"/>
            </w:pPr>
          </w:p>
        </w:tc>
        <w:tc>
          <w:tcPr>
            <w:tcW w:w="4723" w:type="dxa"/>
            <w:tcBorders>
              <w:top w:val="nil"/>
              <w:bottom w:val="nil"/>
            </w:tcBorders>
            <w:shd w:val="clear" w:color="auto" w:fill="auto"/>
            <w:hideMark/>
          </w:tcPr>
          <w:p w:rsidR="00485BE4" w:rsidRPr="00C31580" w:rsidRDefault="00485BE4" w:rsidP="00C66855">
            <w:pPr>
              <w:tabs>
                <w:tab w:val="left" w:pos="170"/>
              </w:tabs>
              <w:suppressAutoHyphens w:val="0"/>
              <w:spacing w:before="40" w:after="120" w:line="220" w:lineRule="exact"/>
              <w:ind w:left="170" w:right="170" w:hanging="170"/>
            </w:pPr>
            <w:r w:rsidRPr="00C31580">
              <w:t>•</w:t>
            </w:r>
            <w:r w:rsidRPr="00C31580">
              <w:tab/>
              <w:t>Evaluation of second year trainees at the primary school teacher training colleges in Aioun and Nouakchott</w:t>
            </w:r>
          </w:p>
        </w:tc>
      </w:tr>
      <w:tr w:rsidR="00485BE4" w:rsidRPr="00C31580" w:rsidTr="00C66855">
        <w:tc>
          <w:tcPr>
            <w:tcW w:w="2647" w:type="dxa"/>
            <w:vMerge/>
            <w:tcBorders>
              <w:top w:val="nil"/>
              <w:bottom w:val="nil"/>
            </w:tcBorders>
            <w:shd w:val="clear" w:color="auto" w:fill="auto"/>
            <w:hideMark/>
          </w:tcPr>
          <w:p w:rsidR="00485BE4" w:rsidRPr="00C31580" w:rsidRDefault="00485BE4" w:rsidP="00C31580">
            <w:pPr>
              <w:suppressAutoHyphens w:val="0"/>
              <w:spacing w:before="40" w:after="120" w:line="220" w:lineRule="exact"/>
              <w:ind w:right="113"/>
            </w:pPr>
          </w:p>
        </w:tc>
        <w:tc>
          <w:tcPr>
            <w:tcW w:w="4723" w:type="dxa"/>
            <w:tcBorders>
              <w:top w:val="nil"/>
              <w:bottom w:val="nil"/>
            </w:tcBorders>
            <w:shd w:val="clear" w:color="auto" w:fill="auto"/>
            <w:hideMark/>
          </w:tcPr>
          <w:p w:rsidR="00485BE4" w:rsidRPr="00C31580" w:rsidRDefault="00485BE4" w:rsidP="00C66855">
            <w:pPr>
              <w:tabs>
                <w:tab w:val="left" w:pos="170"/>
              </w:tabs>
              <w:suppressAutoHyphens w:val="0"/>
              <w:spacing w:before="40" w:after="120" w:line="220" w:lineRule="exact"/>
              <w:ind w:left="170" w:right="170" w:hanging="170"/>
            </w:pPr>
            <w:r w:rsidRPr="00C31580">
              <w:t>•</w:t>
            </w:r>
            <w:r w:rsidRPr="00C31580">
              <w:tab/>
              <w:t>Training of 79 instructors at two primary school teacher training colleges (Nouakchott and Aioun) on the subject of evaluation</w:t>
            </w:r>
          </w:p>
        </w:tc>
      </w:tr>
      <w:tr w:rsidR="00485BE4" w:rsidRPr="00C31580" w:rsidTr="00C66855">
        <w:tc>
          <w:tcPr>
            <w:tcW w:w="2647" w:type="dxa"/>
            <w:vMerge/>
            <w:tcBorders>
              <w:top w:val="nil"/>
              <w:bottom w:val="nil"/>
            </w:tcBorders>
            <w:shd w:val="clear" w:color="auto" w:fill="auto"/>
            <w:hideMark/>
          </w:tcPr>
          <w:p w:rsidR="00485BE4" w:rsidRPr="00C31580" w:rsidRDefault="00485BE4" w:rsidP="00C31580">
            <w:pPr>
              <w:suppressAutoHyphens w:val="0"/>
              <w:spacing w:before="40" w:after="120" w:line="220" w:lineRule="exact"/>
              <w:ind w:right="113"/>
            </w:pPr>
          </w:p>
        </w:tc>
        <w:tc>
          <w:tcPr>
            <w:tcW w:w="4723" w:type="dxa"/>
            <w:tcBorders>
              <w:top w:val="nil"/>
              <w:bottom w:val="nil"/>
            </w:tcBorders>
            <w:shd w:val="clear" w:color="auto" w:fill="auto"/>
            <w:hideMark/>
          </w:tcPr>
          <w:p w:rsidR="00485BE4" w:rsidRPr="00C31580" w:rsidRDefault="00485BE4" w:rsidP="00C66855">
            <w:pPr>
              <w:tabs>
                <w:tab w:val="left" w:pos="170"/>
              </w:tabs>
              <w:suppressAutoHyphens w:val="0"/>
              <w:spacing w:before="40" w:after="120" w:line="220" w:lineRule="exact"/>
              <w:ind w:left="170" w:right="170" w:hanging="170"/>
            </w:pPr>
            <w:r w:rsidRPr="00C31580">
              <w:t>•</w:t>
            </w:r>
            <w:r w:rsidRPr="00C31580">
              <w:tab/>
              <w:t>Training of 101 instructors at the four primary school teacher training colleges on curricula and the teaching method that has been adopted (competency-based approach)</w:t>
            </w:r>
          </w:p>
        </w:tc>
      </w:tr>
      <w:tr w:rsidR="00485BE4" w:rsidRPr="00C31580" w:rsidTr="00C66855">
        <w:tc>
          <w:tcPr>
            <w:tcW w:w="2647" w:type="dxa"/>
            <w:vMerge/>
            <w:tcBorders>
              <w:top w:val="nil"/>
              <w:bottom w:val="nil"/>
            </w:tcBorders>
            <w:shd w:val="clear" w:color="auto" w:fill="auto"/>
            <w:hideMark/>
          </w:tcPr>
          <w:p w:rsidR="00485BE4" w:rsidRPr="00C31580" w:rsidRDefault="00485BE4" w:rsidP="00C31580">
            <w:pPr>
              <w:suppressAutoHyphens w:val="0"/>
              <w:spacing w:before="40" w:after="120" w:line="220" w:lineRule="exact"/>
              <w:ind w:right="113"/>
            </w:pPr>
          </w:p>
        </w:tc>
        <w:tc>
          <w:tcPr>
            <w:tcW w:w="4723" w:type="dxa"/>
            <w:tcBorders>
              <w:top w:val="nil"/>
              <w:bottom w:val="nil"/>
            </w:tcBorders>
            <w:shd w:val="clear" w:color="auto" w:fill="auto"/>
            <w:hideMark/>
          </w:tcPr>
          <w:p w:rsidR="00485BE4" w:rsidRPr="00C31580" w:rsidRDefault="00485BE4" w:rsidP="00C66855">
            <w:pPr>
              <w:tabs>
                <w:tab w:val="left" w:pos="170"/>
              </w:tabs>
              <w:suppressAutoHyphens w:val="0"/>
              <w:spacing w:before="40" w:after="120" w:line="220" w:lineRule="exact"/>
              <w:ind w:left="170" w:right="170" w:hanging="170"/>
            </w:pPr>
            <w:r w:rsidRPr="00C31580">
              <w:t>•</w:t>
            </w:r>
            <w:r w:rsidRPr="00C31580">
              <w:tab/>
              <w:t>Support for initial language training for 1,323 trainees at all four primary school teacher training colleges</w:t>
            </w:r>
          </w:p>
        </w:tc>
      </w:tr>
      <w:tr w:rsidR="00485BE4" w:rsidRPr="00C31580" w:rsidTr="00C66855">
        <w:tc>
          <w:tcPr>
            <w:tcW w:w="2647" w:type="dxa"/>
            <w:vMerge/>
            <w:tcBorders>
              <w:top w:val="nil"/>
              <w:bottom w:val="nil"/>
            </w:tcBorders>
            <w:shd w:val="clear" w:color="auto" w:fill="auto"/>
            <w:hideMark/>
          </w:tcPr>
          <w:p w:rsidR="00485BE4" w:rsidRPr="00C31580" w:rsidRDefault="00485BE4" w:rsidP="00C31580">
            <w:pPr>
              <w:suppressAutoHyphens w:val="0"/>
              <w:spacing w:before="40" w:after="120" w:line="220" w:lineRule="exact"/>
              <w:ind w:right="113"/>
            </w:pPr>
          </w:p>
        </w:tc>
        <w:tc>
          <w:tcPr>
            <w:tcW w:w="4723" w:type="dxa"/>
            <w:tcBorders>
              <w:top w:val="nil"/>
              <w:bottom w:val="nil"/>
            </w:tcBorders>
            <w:shd w:val="clear" w:color="auto" w:fill="auto"/>
            <w:hideMark/>
          </w:tcPr>
          <w:p w:rsidR="00485BE4" w:rsidRPr="00C31580" w:rsidRDefault="00485BE4" w:rsidP="00C66855">
            <w:pPr>
              <w:tabs>
                <w:tab w:val="left" w:pos="170"/>
              </w:tabs>
              <w:suppressAutoHyphens w:val="0"/>
              <w:spacing w:before="40" w:after="120" w:line="220" w:lineRule="exact"/>
              <w:ind w:left="170" w:right="170" w:hanging="170"/>
            </w:pPr>
            <w:r w:rsidRPr="00C31580">
              <w:t>•</w:t>
            </w:r>
            <w:r w:rsidRPr="00C31580">
              <w:tab/>
              <w:t>Training of 76 teachers at demonstration schools on hosting trainee teachers</w:t>
            </w:r>
          </w:p>
        </w:tc>
      </w:tr>
      <w:tr w:rsidR="00485BE4" w:rsidRPr="00C31580" w:rsidTr="00C66855">
        <w:tc>
          <w:tcPr>
            <w:tcW w:w="2647" w:type="dxa"/>
            <w:vMerge/>
            <w:tcBorders>
              <w:top w:val="nil"/>
              <w:bottom w:val="nil"/>
            </w:tcBorders>
            <w:shd w:val="clear" w:color="auto" w:fill="auto"/>
            <w:hideMark/>
          </w:tcPr>
          <w:p w:rsidR="00485BE4" w:rsidRPr="00C31580" w:rsidRDefault="00485BE4" w:rsidP="00C31580">
            <w:pPr>
              <w:suppressAutoHyphens w:val="0"/>
              <w:spacing w:before="40" w:after="120" w:line="220" w:lineRule="exact"/>
              <w:ind w:right="113"/>
            </w:pPr>
          </w:p>
        </w:tc>
        <w:tc>
          <w:tcPr>
            <w:tcW w:w="4723" w:type="dxa"/>
            <w:tcBorders>
              <w:top w:val="nil"/>
              <w:bottom w:val="nil"/>
            </w:tcBorders>
            <w:shd w:val="clear" w:color="auto" w:fill="auto"/>
            <w:hideMark/>
          </w:tcPr>
          <w:p w:rsidR="00485BE4" w:rsidRPr="00C31580" w:rsidRDefault="00485BE4" w:rsidP="00C66855">
            <w:pPr>
              <w:tabs>
                <w:tab w:val="left" w:pos="170"/>
              </w:tabs>
              <w:suppressAutoHyphens w:val="0"/>
              <w:spacing w:before="40" w:after="120" w:line="220" w:lineRule="exact"/>
              <w:ind w:left="170" w:right="170" w:hanging="170"/>
            </w:pPr>
            <w:r w:rsidRPr="00C31580">
              <w:t>•</w:t>
            </w:r>
            <w:r w:rsidRPr="00C31580">
              <w:tab/>
              <w:t>Language refresher courses for 33 members of managerial staff from the four primary school teacher training colleges</w:t>
            </w:r>
          </w:p>
        </w:tc>
      </w:tr>
      <w:tr w:rsidR="00485BE4" w:rsidRPr="00C31580" w:rsidTr="00C66855">
        <w:tc>
          <w:tcPr>
            <w:tcW w:w="2647" w:type="dxa"/>
            <w:vMerge/>
            <w:tcBorders>
              <w:top w:val="nil"/>
              <w:bottom w:val="nil"/>
            </w:tcBorders>
            <w:shd w:val="clear" w:color="auto" w:fill="auto"/>
            <w:hideMark/>
          </w:tcPr>
          <w:p w:rsidR="00485BE4" w:rsidRPr="00C31580" w:rsidRDefault="00485BE4" w:rsidP="00C31580">
            <w:pPr>
              <w:suppressAutoHyphens w:val="0"/>
              <w:spacing w:before="40" w:after="120" w:line="220" w:lineRule="exact"/>
              <w:ind w:right="113"/>
            </w:pPr>
          </w:p>
        </w:tc>
        <w:tc>
          <w:tcPr>
            <w:tcW w:w="4723" w:type="dxa"/>
            <w:tcBorders>
              <w:top w:val="nil"/>
              <w:bottom w:val="nil"/>
            </w:tcBorders>
            <w:shd w:val="clear" w:color="auto" w:fill="auto"/>
            <w:hideMark/>
          </w:tcPr>
          <w:p w:rsidR="00485BE4" w:rsidRPr="00C31580" w:rsidRDefault="00485BE4" w:rsidP="00C66855">
            <w:pPr>
              <w:tabs>
                <w:tab w:val="left" w:pos="170"/>
              </w:tabs>
              <w:suppressAutoHyphens w:val="0"/>
              <w:spacing w:before="40" w:after="120" w:line="220" w:lineRule="exact"/>
              <w:ind w:left="170" w:right="170" w:hanging="170"/>
            </w:pPr>
            <w:r w:rsidRPr="00C31580">
              <w:t>•</w:t>
            </w:r>
            <w:r w:rsidRPr="00C31580">
              <w:tab/>
              <w:t>Purchase of library resources for the primary school teacher training colleges in Nouakchott and Aioun</w:t>
            </w:r>
          </w:p>
        </w:tc>
      </w:tr>
      <w:tr w:rsidR="00485BE4" w:rsidRPr="00C31580" w:rsidTr="00C66855">
        <w:tc>
          <w:tcPr>
            <w:tcW w:w="2647" w:type="dxa"/>
            <w:vMerge w:val="restart"/>
            <w:tcBorders>
              <w:top w:val="nil"/>
              <w:bottom w:val="nil"/>
            </w:tcBorders>
            <w:shd w:val="clear" w:color="auto" w:fill="auto"/>
            <w:hideMark/>
          </w:tcPr>
          <w:p w:rsidR="00485BE4" w:rsidRPr="00C31580" w:rsidRDefault="00485BE4" w:rsidP="00C31580">
            <w:pPr>
              <w:suppressAutoHyphens w:val="0"/>
              <w:spacing w:before="40" w:after="120" w:line="220" w:lineRule="exact"/>
              <w:ind w:right="113"/>
            </w:pPr>
            <w:r w:rsidRPr="00C31580">
              <w:t>Improvement of science teaching through the provision of resources for experiments, such as laboratories, laboratory assistants, equipment and materials</w:t>
            </w:r>
          </w:p>
        </w:tc>
        <w:tc>
          <w:tcPr>
            <w:tcW w:w="4723" w:type="dxa"/>
            <w:tcBorders>
              <w:top w:val="nil"/>
              <w:bottom w:val="nil"/>
            </w:tcBorders>
            <w:shd w:val="clear" w:color="auto" w:fill="auto"/>
            <w:hideMark/>
          </w:tcPr>
          <w:p w:rsidR="00485BE4" w:rsidRPr="00C31580" w:rsidRDefault="00485BE4" w:rsidP="00C66855">
            <w:pPr>
              <w:tabs>
                <w:tab w:val="left" w:pos="170"/>
              </w:tabs>
              <w:suppressAutoHyphens w:val="0"/>
              <w:spacing w:before="40" w:after="120" w:line="220" w:lineRule="exact"/>
              <w:ind w:left="170" w:right="170" w:hanging="170"/>
            </w:pPr>
            <w:r w:rsidRPr="00C31580">
              <w:t>•</w:t>
            </w:r>
            <w:r w:rsidRPr="00C31580">
              <w:tab/>
              <w:t>Provision of educational display boards to 2 schools</w:t>
            </w:r>
          </w:p>
        </w:tc>
      </w:tr>
      <w:tr w:rsidR="00485BE4" w:rsidRPr="00C31580" w:rsidTr="00C66855">
        <w:tc>
          <w:tcPr>
            <w:tcW w:w="2647" w:type="dxa"/>
            <w:vMerge/>
            <w:tcBorders>
              <w:top w:val="nil"/>
              <w:bottom w:val="nil"/>
            </w:tcBorders>
            <w:shd w:val="clear" w:color="auto" w:fill="auto"/>
            <w:hideMark/>
          </w:tcPr>
          <w:p w:rsidR="00485BE4" w:rsidRPr="00C31580" w:rsidRDefault="00485BE4" w:rsidP="00C31580">
            <w:pPr>
              <w:suppressAutoHyphens w:val="0"/>
              <w:spacing w:before="40" w:after="120" w:line="220" w:lineRule="exact"/>
              <w:ind w:right="113"/>
            </w:pPr>
          </w:p>
        </w:tc>
        <w:tc>
          <w:tcPr>
            <w:tcW w:w="4723" w:type="dxa"/>
            <w:tcBorders>
              <w:top w:val="nil"/>
              <w:bottom w:val="nil"/>
            </w:tcBorders>
            <w:shd w:val="clear" w:color="auto" w:fill="auto"/>
            <w:hideMark/>
          </w:tcPr>
          <w:p w:rsidR="00485BE4" w:rsidRPr="00C31580" w:rsidRDefault="00485BE4" w:rsidP="00C66855">
            <w:pPr>
              <w:tabs>
                <w:tab w:val="left" w:pos="170"/>
              </w:tabs>
              <w:suppressAutoHyphens w:val="0"/>
              <w:spacing w:before="40" w:after="120" w:line="220" w:lineRule="exact"/>
              <w:ind w:left="170" w:right="170" w:hanging="170"/>
            </w:pPr>
            <w:r w:rsidRPr="00C31580">
              <w:t>•</w:t>
            </w:r>
            <w:r w:rsidRPr="00C31580">
              <w:tab/>
              <w:t>Provision of chemicals to 10 schools</w:t>
            </w:r>
          </w:p>
        </w:tc>
      </w:tr>
      <w:tr w:rsidR="00485BE4" w:rsidRPr="00C31580" w:rsidTr="00C66855">
        <w:tc>
          <w:tcPr>
            <w:tcW w:w="2647" w:type="dxa"/>
            <w:vMerge/>
            <w:tcBorders>
              <w:top w:val="nil"/>
              <w:bottom w:val="nil"/>
            </w:tcBorders>
            <w:shd w:val="clear" w:color="auto" w:fill="auto"/>
            <w:hideMark/>
          </w:tcPr>
          <w:p w:rsidR="00485BE4" w:rsidRPr="00C31580" w:rsidRDefault="00485BE4" w:rsidP="00C31580">
            <w:pPr>
              <w:suppressAutoHyphens w:val="0"/>
              <w:spacing w:before="40" w:after="120" w:line="220" w:lineRule="exact"/>
              <w:ind w:right="113"/>
            </w:pPr>
          </w:p>
        </w:tc>
        <w:tc>
          <w:tcPr>
            <w:tcW w:w="4723" w:type="dxa"/>
            <w:tcBorders>
              <w:top w:val="nil"/>
              <w:bottom w:val="nil"/>
            </w:tcBorders>
            <w:shd w:val="clear" w:color="auto" w:fill="auto"/>
            <w:hideMark/>
          </w:tcPr>
          <w:p w:rsidR="00485BE4" w:rsidRPr="00C31580" w:rsidRDefault="00485BE4" w:rsidP="009A5546">
            <w:pPr>
              <w:tabs>
                <w:tab w:val="left" w:pos="170"/>
              </w:tabs>
              <w:suppressAutoHyphens w:val="0"/>
              <w:spacing w:before="40" w:after="120" w:line="220" w:lineRule="exact"/>
              <w:ind w:left="170" w:right="170" w:hanging="170"/>
            </w:pPr>
            <w:r w:rsidRPr="00C31580">
              <w:t>•</w:t>
            </w:r>
            <w:r w:rsidRPr="00C31580">
              <w:tab/>
              <w:t>Provision of educational display boards and equipment to the secondary school teacher training college (</w:t>
            </w:r>
            <w:r w:rsidR="009A5546">
              <w:t>4</w:t>
            </w:r>
            <w:r w:rsidRPr="00C31580">
              <w:t xml:space="preserve"> boards and </w:t>
            </w:r>
            <w:r w:rsidR="009A5546">
              <w:t>1</w:t>
            </w:r>
            <w:r w:rsidRPr="00C31580">
              <w:t xml:space="preserve"> set of free fall apparatus)</w:t>
            </w:r>
          </w:p>
        </w:tc>
      </w:tr>
      <w:tr w:rsidR="00485BE4" w:rsidRPr="00C31580" w:rsidTr="00C66855">
        <w:tc>
          <w:tcPr>
            <w:tcW w:w="2647" w:type="dxa"/>
            <w:vMerge/>
            <w:tcBorders>
              <w:top w:val="nil"/>
              <w:bottom w:val="nil"/>
            </w:tcBorders>
            <w:shd w:val="clear" w:color="auto" w:fill="auto"/>
            <w:hideMark/>
          </w:tcPr>
          <w:p w:rsidR="00485BE4" w:rsidRPr="00C31580" w:rsidRDefault="00485BE4" w:rsidP="00C31580">
            <w:pPr>
              <w:suppressAutoHyphens w:val="0"/>
              <w:spacing w:before="40" w:after="120" w:line="220" w:lineRule="exact"/>
              <w:ind w:right="113"/>
            </w:pPr>
          </w:p>
        </w:tc>
        <w:tc>
          <w:tcPr>
            <w:tcW w:w="4723" w:type="dxa"/>
            <w:tcBorders>
              <w:top w:val="nil"/>
              <w:bottom w:val="nil"/>
            </w:tcBorders>
            <w:shd w:val="clear" w:color="auto" w:fill="auto"/>
            <w:hideMark/>
          </w:tcPr>
          <w:p w:rsidR="00485BE4" w:rsidRPr="00C31580" w:rsidRDefault="00485BE4" w:rsidP="00C66855">
            <w:pPr>
              <w:tabs>
                <w:tab w:val="left" w:pos="170"/>
              </w:tabs>
              <w:suppressAutoHyphens w:val="0"/>
              <w:spacing w:before="40" w:after="120" w:line="220" w:lineRule="exact"/>
              <w:ind w:left="170" w:right="170" w:hanging="170"/>
            </w:pPr>
            <w:r w:rsidRPr="00C31580">
              <w:t>•</w:t>
            </w:r>
            <w:r w:rsidRPr="00C31580">
              <w:tab/>
              <w:t>Production of 15 educational display boards</w:t>
            </w:r>
          </w:p>
        </w:tc>
      </w:tr>
      <w:tr w:rsidR="00485BE4" w:rsidRPr="00C31580" w:rsidTr="00C66855">
        <w:tc>
          <w:tcPr>
            <w:tcW w:w="2647" w:type="dxa"/>
            <w:vMerge/>
            <w:tcBorders>
              <w:top w:val="nil"/>
              <w:bottom w:val="nil"/>
            </w:tcBorders>
            <w:shd w:val="clear" w:color="auto" w:fill="auto"/>
            <w:hideMark/>
          </w:tcPr>
          <w:p w:rsidR="00485BE4" w:rsidRPr="00C31580" w:rsidRDefault="00485BE4" w:rsidP="00C31580">
            <w:pPr>
              <w:suppressAutoHyphens w:val="0"/>
              <w:spacing w:before="40" w:after="120" w:line="220" w:lineRule="exact"/>
              <w:ind w:right="113"/>
            </w:pPr>
          </w:p>
        </w:tc>
        <w:tc>
          <w:tcPr>
            <w:tcW w:w="4723" w:type="dxa"/>
            <w:tcBorders>
              <w:top w:val="nil"/>
              <w:bottom w:val="nil"/>
            </w:tcBorders>
            <w:shd w:val="clear" w:color="auto" w:fill="auto"/>
            <w:hideMark/>
          </w:tcPr>
          <w:p w:rsidR="00485BE4" w:rsidRPr="00C31580" w:rsidRDefault="00485BE4" w:rsidP="00C66855">
            <w:pPr>
              <w:tabs>
                <w:tab w:val="left" w:pos="170"/>
              </w:tabs>
              <w:suppressAutoHyphens w:val="0"/>
              <w:spacing w:before="40" w:after="120" w:line="220" w:lineRule="exact"/>
              <w:ind w:left="170" w:right="170" w:hanging="170"/>
            </w:pPr>
            <w:r w:rsidRPr="00C31580">
              <w:t>•</w:t>
            </w:r>
            <w:r w:rsidRPr="00C31580">
              <w:tab/>
              <w:t>Mass production of 75 units</w:t>
            </w:r>
          </w:p>
        </w:tc>
      </w:tr>
      <w:tr w:rsidR="00485BE4" w:rsidRPr="00C31580" w:rsidTr="00C66855">
        <w:tc>
          <w:tcPr>
            <w:tcW w:w="2647" w:type="dxa"/>
            <w:vMerge/>
            <w:tcBorders>
              <w:top w:val="nil"/>
              <w:bottom w:val="nil"/>
            </w:tcBorders>
            <w:shd w:val="clear" w:color="auto" w:fill="auto"/>
            <w:hideMark/>
          </w:tcPr>
          <w:p w:rsidR="00485BE4" w:rsidRPr="00C31580" w:rsidRDefault="00485BE4" w:rsidP="00C31580">
            <w:pPr>
              <w:suppressAutoHyphens w:val="0"/>
              <w:spacing w:before="40" w:after="120" w:line="220" w:lineRule="exact"/>
              <w:ind w:right="113"/>
            </w:pPr>
          </w:p>
        </w:tc>
        <w:tc>
          <w:tcPr>
            <w:tcW w:w="4723" w:type="dxa"/>
            <w:tcBorders>
              <w:top w:val="nil"/>
              <w:bottom w:val="nil"/>
            </w:tcBorders>
            <w:shd w:val="clear" w:color="auto" w:fill="auto"/>
            <w:hideMark/>
          </w:tcPr>
          <w:p w:rsidR="00485BE4" w:rsidRPr="00C31580" w:rsidRDefault="00485BE4" w:rsidP="00C66855">
            <w:pPr>
              <w:tabs>
                <w:tab w:val="left" w:pos="170"/>
              </w:tabs>
              <w:suppressAutoHyphens w:val="0"/>
              <w:spacing w:before="40" w:after="120" w:line="220" w:lineRule="exact"/>
              <w:ind w:left="170" w:right="170" w:hanging="170"/>
            </w:pPr>
            <w:r w:rsidRPr="00C31580">
              <w:t>•</w:t>
            </w:r>
            <w:r w:rsidRPr="00C31580">
              <w:tab/>
              <w:t>Packaging of chemicals for 12 schools</w:t>
            </w:r>
          </w:p>
        </w:tc>
      </w:tr>
      <w:tr w:rsidR="00485BE4" w:rsidRPr="00C31580" w:rsidTr="00C66855">
        <w:tc>
          <w:tcPr>
            <w:tcW w:w="2647" w:type="dxa"/>
            <w:vMerge/>
            <w:tcBorders>
              <w:top w:val="nil"/>
              <w:bottom w:val="nil"/>
            </w:tcBorders>
            <w:shd w:val="clear" w:color="auto" w:fill="auto"/>
            <w:hideMark/>
          </w:tcPr>
          <w:p w:rsidR="00485BE4" w:rsidRPr="00C31580" w:rsidRDefault="00485BE4" w:rsidP="00C31580">
            <w:pPr>
              <w:suppressAutoHyphens w:val="0"/>
              <w:spacing w:before="40" w:after="120" w:line="220" w:lineRule="exact"/>
              <w:ind w:right="113"/>
            </w:pPr>
          </w:p>
        </w:tc>
        <w:tc>
          <w:tcPr>
            <w:tcW w:w="4723" w:type="dxa"/>
            <w:tcBorders>
              <w:top w:val="nil"/>
              <w:bottom w:val="nil"/>
            </w:tcBorders>
            <w:shd w:val="clear" w:color="auto" w:fill="auto"/>
            <w:hideMark/>
          </w:tcPr>
          <w:p w:rsidR="00485BE4" w:rsidRPr="00C31580" w:rsidRDefault="00485BE4" w:rsidP="00C66855">
            <w:pPr>
              <w:tabs>
                <w:tab w:val="left" w:pos="170"/>
              </w:tabs>
              <w:suppressAutoHyphens w:val="0"/>
              <w:spacing w:before="40" w:after="120" w:line="220" w:lineRule="exact"/>
              <w:ind w:left="170" w:right="170" w:hanging="170"/>
            </w:pPr>
            <w:r w:rsidRPr="00C31580">
              <w:t>•</w:t>
            </w:r>
            <w:r w:rsidRPr="00C31580">
              <w:tab/>
              <w:t>Repair and maintenance of 38 broken electrical devices in secondary schools</w:t>
            </w:r>
          </w:p>
        </w:tc>
      </w:tr>
      <w:tr w:rsidR="00485BE4" w:rsidRPr="00C31580" w:rsidTr="00C66855">
        <w:tc>
          <w:tcPr>
            <w:tcW w:w="2647" w:type="dxa"/>
            <w:vMerge/>
            <w:tcBorders>
              <w:top w:val="nil"/>
              <w:bottom w:val="nil"/>
            </w:tcBorders>
            <w:shd w:val="clear" w:color="auto" w:fill="auto"/>
            <w:hideMark/>
          </w:tcPr>
          <w:p w:rsidR="00485BE4" w:rsidRPr="00C31580" w:rsidRDefault="00485BE4" w:rsidP="00C31580">
            <w:pPr>
              <w:suppressAutoHyphens w:val="0"/>
              <w:spacing w:before="40" w:after="120" w:line="220" w:lineRule="exact"/>
              <w:ind w:right="113"/>
            </w:pPr>
          </w:p>
        </w:tc>
        <w:tc>
          <w:tcPr>
            <w:tcW w:w="4723" w:type="dxa"/>
            <w:tcBorders>
              <w:top w:val="nil"/>
              <w:bottom w:val="nil"/>
            </w:tcBorders>
            <w:shd w:val="clear" w:color="auto" w:fill="auto"/>
            <w:hideMark/>
          </w:tcPr>
          <w:p w:rsidR="00485BE4" w:rsidRPr="00C31580" w:rsidRDefault="00485BE4" w:rsidP="00C66855">
            <w:pPr>
              <w:tabs>
                <w:tab w:val="left" w:pos="170"/>
              </w:tabs>
              <w:suppressAutoHyphens w:val="0"/>
              <w:spacing w:before="40" w:after="120" w:line="220" w:lineRule="exact"/>
              <w:ind w:left="170" w:right="170" w:hanging="170"/>
            </w:pPr>
            <w:r w:rsidRPr="00C31580">
              <w:t>•</w:t>
            </w:r>
            <w:r w:rsidRPr="00C31580">
              <w:tab/>
              <w:t>Design of new equipment prototypes (free fall apparatus)</w:t>
            </w:r>
          </w:p>
        </w:tc>
      </w:tr>
      <w:tr w:rsidR="00485BE4" w:rsidRPr="00C31580" w:rsidTr="00C66855">
        <w:tc>
          <w:tcPr>
            <w:tcW w:w="2647" w:type="dxa"/>
            <w:vMerge/>
            <w:tcBorders>
              <w:top w:val="nil"/>
              <w:bottom w:val="nil"/>
            </w:tcBorders>
            <w:shd w:val="clear" w:color="auto" w:fill="auto"/>
            <w:hideMark/>
          </w:tcPr>
          <w:p w:rsidR="00485BE4" w:rsidRPr="00C31580" w:rsidRDefault="00485BE4" w:rsidP="00C31580">
            <w:pPr>
              <w:suppressAutoHyphens w:val="0"/>
              <w:spacing w:before="40" w:after="120" w:line="220" w:lineRule="exact"/>
              <w:ind w:right="113"/>
            </w:pPr>
          </w:p>
        </w:tc>
        <w:tc>
          <w:tcPr>
            <w:tcW w:w="4723" w:type="dxa"/>
            <w:tcBorders>
              <w:top w:val="nil"/>
              <w:bottom w:val="nil"/>
            </w:tcBorders>
            <w:shd w:val="clear" w:color="auto" w:fill="auto"/>
            <w:hideMark/>
          </w:tcPr>
          <w:p w:rsidR="00485BE4" w:rsidRPr="00C31580" w:rsidRDefault="00485BE4" w:rsidP="00C66855">
            <w:pPr>
              <w:tabs>
                <w:tab w:val="left" w:pos="170"/>
              </w:tabs>
              <w:suppressAutoHyphens w:val="0"/>
              <w:spacing w:before="40" w:after="120" w:line="220" w:lineRule="exact"/>
              <w:ind w:left="170" w:right="170" w:hanging="170"/>
            </w:pPr>
            <w:r w:rsidRPr="00C31580">
              <w:t>•</w:t>
            </w:r>
            <w:r w:rsidRPr="00C31580">
              <w:tab/>
              <w:t>Organization of a two-month training course for 15 laboratory management students enrolled at the secondary school teacher training college</w:t>
            </w:r>
          </w:p>
        </w:tc>
      </w:tr>
      <w:tr w:rsidR="00485BE4" w:rsidRPr="00C31580" w:rsidTr="00C66855">
        <w:tc>
          <w:tcPr>
            <w:tcW w:w="2647" w:type="dxa"/>
            <w:vMerge/>
            <w:tcBorders>
              <w:top w:val="nil"/>
              <w:bottom w:val="nil"/>
            </w:tcBorders>
            <w:shd w:val="clear" w:color="auto" w:fill="auto"/>
            <w:hideMark/>
          </w:tcPr>
          <w:p w:rsidR="00485BE4" w:rsidRPr="00C31580" w:rsidRDefault="00485BE4" w:rsidP="00C31580">
            <w:pPr>
              <w:suppressAutoHyphens w:val="0"/>
              <w:spacing w:before="40" w:after="120" w:line="220" w:lineRule="exact"/>
              <w:ind w:right="113"/>
            </w:pPr>
          </w:p>
        </w:tc>
        <w:tc>
          <w:tcPr>
            <w:tcW w:w="4723" w:type="dxa"/>
            <w:tcBorders>
              <w:top w:val="nil"/>
              <w:bottom w:val="nil"/>
            </w:tcBorders>
            <w:shd w:val="clear" w:color="auto" w:fill="auto"/>
            <w:hideMark/>
          </w:tcPr>
          <w:p w:rsidR="00485BE4" w:rsidRPr="00C31580" w:rsidRDefault="00485BE4" w:rsidP="003F093E">
            <w:pPr>
              <w:keepNext/>
              <w:keepLines/>
              <w:tabs>
                <w:tab w:val="left" w:pos="170"/>
              </w:tabs>
              <w:suppressAutoHyphens w:val="0"/>
              <w:spacing w:before="40" w:after="120" w:line="220" w:lineRule="exact"/>
              <w:ind w:left="170" w:right="170" w:hanging="170"/>
            </w:pPr>
            <w:r w:rsidRPr="00C31580">
              <w:t>•</w:t>
            </w:r>
            <w:r w:rsidRPr="00C31580">
              <w:tab/>
              <w:t>Organization of a one-month work placement in school laboratories in Nouakchott for 15 laboratory management students enrolled at the secondary school teacher training college</w:t>
            </w:r>
          </w:p>
        </w:tc>
      </w:tr>
      <w:tr w:rsidR="00485BE4" w:rsidRPr="00C31580" w:rsidTr="00C66855">
        <w:tc>
          <w:tcPr>
            <w:tcW w:w="2647" w:type="dxa"/>
            <w:vMerge/>
            <w:tcBorders>
              <w:top w:val="nil"/>
              <w:bottom w:val="nil"/>
            </w:tcBorders>
            <w:shd w:val="clear" w:color="auto" w:fill="auto"/>
            <w:hideMark/>
          </w:tcPr>
          <w:p w:rsidR="00485BE4" w:rsidRPr="00C31580" w:rsidRDefault="00485BE4" w:rsidP="00C31580">
            <w:pPr>
              <w:suppressAutoHyphens w:val="0"/>
              <w:spacing w:before="40" w:after="120" w:line="220" w:lineRule="exact"/>
              <w:ind w:right="113"/>
            </w:pPr>
          </w:p>
        </w:tc>
        <w:tc>
          <w:tcPr>
            <w:tcW w:w="4723" w:type="dxa"/>
            <w:tcBorders>
              <w:top w:val="nil"/>
              <w:bottom w:val="nil"/>
            </w:tcBorders>
            <w:shd w:val="clear" w:color="auto" w:fill="auto"/>
            <w:hideMark/>
          </w:tcPr>
          <w:p w:rsidR="00485BE4" w:rsidRPr="00C31580" w:rsidRDefault="00485BE4" w:rsidP="003F093E">
            <w:pPr>
              <w:keepNext/>
              <w:keepLines/>
              <w:tabs>
                <w:tab w:val="left" w:pos="170"/>
              </w:tabs>
              <w:suppressAutoHyphens w:val="0"/>
              <w:spacing w:before="40" w:after="120" w:line="220" w:lineRule="exact"/>
              <w:ind w:left="170" w:right="170" w:hanging="170"/>
            </w:pPr>
            <w:r w:rsidRPr="00C31580">
              <w:t>•</w:t>
            </w:r>
            <w:r w:rsidRPr="00C31580">
              <w:tab/>
              <w:t>Preparation of experiment worksheets in physical and natural sciences</w:t>
            </w:r>
          </w:p>
        </w:tc>
      </w:tr>
      <w:tr w:rsidR="00485BE4" w:rsidRPr="00C31580" w:rsidTr="00C66855">
        <w:tc>
          <w:tcPr>
            <w:tcW w:w="2647" w:type="dxa"/>
            <w:vMerge/>
            <w:tcBorders>
              <w:top w:val="nil"/>
              <w:bottom w:val="nil"/>
            </w:tcBorders>
            <w:shd w:val="clear" w:color="auto" w:fill="auto"/>
            <w:hideMark/>
          </w:tcPr>
          <w:p w:rsidR="00485BE4" w:rsidRPr="00C31580" w:rsidRDefault="00485BE4" w:rsidP="00C31580">
            <w:pPr>
              <w:suppressAutoHyphens w:val="0"/>
              <w:spacing w:before="40" w:after="120" w:line="220" w:lineRule="exact"/>
              <w:ind w:right="113"/>
            </w:pPr>
          </w:p>
        </w:tc>
        <w:tc>
          <w:tcPr>
            <w:tcW w:w="4723" w:type="dxa"/>
            <w:tcBorders>
              <w:top w:val="nil"/>
              <w:bottom w:val="nil"/>
            </w:tcBorders>
            <w:shd w:val="clear" w:color="auto" w:fill="auto"/>
            <w:hideMark/>
          </w:tcPr>
          <w:p w:rsidR="00485BE4" w:rsidRPr="00C31580" w:rsidRDefault="00485BE4" w:rsidP="00C66855">
            <w:pPr>
              <w:tabs>
                <w:tab w:val="left" w:pos="170"/>
              </w:tabs>
              <w:suppressAutoHyphens w:val="0"/>
              <w:spacing w:before="40" w:after="120" w:line="220" w:lineRule="exact"/>
              <w:ind w:left="170" w:right="170" w:hanging="170"/>
            </w:pPr>
            <w:r w:rsidRPr="00C31580">
              <w:t>•</w:t>
            </w:r>
            <w:r w:rsidRPr="00C31580">
              <w:tab/>
              <w:t>Supervision of 11 teachers of physics, chemistry and natural sciences in schools with equipped laboratories in Nouakchott</w:t>
            </w:r>
          </w:p>
        </w:tc>
      </w:tr>
      <w:tr w:rsidR="00485BE4" w:rsidRPr="00C31580" w:rsidTr="00C66855">
        <w:tc>
          <w:tcPr>
            <w:tcW w:w="2647" w:type="dxa"/>
            <w:vMerge/>
            <w:tcBorders>
              <w:top w:val="nil"/>
              <w:bottom w:val="nil"/>
            </w:tcBorders>
            <w:shd w:val="clear" w:color="auto" w:fill="auto"/>
            <w:hideMark/>
          </w:tcPr>
          <w:p w:rsidR="00485BE4" w:rsidRPr="00C31580" w:rsidRDefault="00485BE4" w:rsidP="00C31580">
            <w:pPr>
              <w:suppressAutoHyphens w:val="0"/>
              <w:spacing w:before="40" w:after="120" w:line="220" w:lineRule="exact"/>
              <w:ind w:right="113"/>
            </w:pPr>
          </w:p>
        </w:tc>
        <w:tc>
          <w:tcPr>
            <w:tcW w:w="4723" w:type="dxa"/>
            <w:tcBorders>
              <w:top w:val="nil"/>
              <w:bottom w:val="nil"/>
            </w:tcBorders>
            <w:shd w:val="clear" w:color="auto" w:fill="auto"/>
            <w:hideMark/>
          </w:tcPr>
          <w:p w:rsidR="00485BE4" w:rsidRPr="00C31580" w:rsidRDefault="00485BE4" w:rsidP="00C66855">
            <w:pPr>
              <w:tabs>
                <w:tab w:val="left" w:pos="170"/>
              </w:tabs>
              <w:suppressAutoHyphens w:val="0"/>
              <w:spacing w:before="40" w:after="120" w:line="220" w:lineRule="exact"/>
              <w:ind w:left="170" w:right="170" w:hanging="170"/>
            </w:pPr>
            <w:r w:rsidRPr="00C31580">
              <w:t>•</w:t>
            </w:r>
            <w:r w:rsidRPr="00C31580">
              <w:tab/>
              <w:t xml:space="preserve">Organization of two visits to various laboratories in </w:t>
            </w:r>
            <w:r w:rsidRPr="00C31580">
              <w:lastRenderedPageBreak/>
              <w:t>Nouakchott</w:t>
            </w:r>
          </w:p>
        </w:tc>
      </w:tr>
      <w:tr w:rsidR="00485BE4" w:rsidRPr="00C31580" w:rsidTr="00C66855">
        <w:tc>
          <w:tcPr>
            <w:tcW w:w="2647" w:type="dxa"/>
            <w:vMerge/>
            <w:tcBorders>
              <w:top w:val="nil"/>
              <w:bottom w:val="nil"/>
            </w:tcBorders>
            <w:shd w:val="clear" w:color="auto" w:fill="auto"/>
            <w:hideMark/>
          </w:tcPr>
          <w:p w:rsidR="00485BE4" w:rsidRPr="00C31580" w:rsidRDefault="00485BE4" w:rsidP="00C31580">
            <w:pPr>
              <w:suppressAutoHyphens w:val="0"/>
              <w:spacing w:before="40" w:after="120" w:line="220" w:lineRule="exact"/>
              <w:ind w:right="113"/>
            </w:pPr>
          </w:p>
        </w:tc>
        <w:tc>
          <w:tcPr>
            <w:tcW w:w="4723" w:type="dxa"/>
            <w:tcBorders>
              <w:top w:val="nil"/>
              <w:bottom w:val="nil"/>
            </w:tcBorders>
            <w:shd w:val="clear" w:color="auto" w:fill="auto"/>
            <w:hideMark/>
          </w:tcPr>
          <w:p w:rsidR="00485BE4" w:rsidRPr="00C31580" w:rsidRDefault="00485BE4" w:rsidP="00C66855">
            <w:pPr>
              <w:tabs>
                <w:tab w:val="left" w:pos="170"/>
              </w:tabs>
              <w:suppressAutoHyphens w:val="0"/>
              <w:spacing w:before="40" w:after="120" w:line="220" w:lineRule="exact"/>
              <w:ind w:left="170" w:right="170" w:hanging="170"/>
            </w:pPr>
            <w:r w:rsidRPr="00C31580">
              <w:t>•</w:t>
            </w:r>
            <w:r w:rsidRPr="00C31580">
              <w:tab/>
              <w:t xml:space="preserve">Promotion of a science culture through the participation of more than 5,000 lower and upper secondary school students in competitions (Olympiads and problem-solving challenges) </w:t>
            </w:r>
          </w:p>
        </w:tc>
      </w:tr>
      <w:tr w:rsidR="00485BE4" w:rsidRPr="00C31580" w:rsidTr="00C66855">
        <w:tc>
          <w:tcPr>
            <w:tcW w:w="2647" w:type="dxa"/>
            <w:vMerge w:val="restart"/>
            <w:tcBorders>
              <w:top w:val="nil"/>
              <w:bottom w:val="nil"/>
            </w:tcBorders>
            <w:shd w:val="clear" w:color="auto" w:fill="auto"/>
            <w:hideMark/>
          </w:tcPr>
          <w:p w:rsidR="00485BE4" w:rsidRPr="00C31580" w:rsidRDefault="00485BE4" w:rsidP="00C31580">
            <w:pPr>
              <w:suppressAutoHyphens w:val="0"/>
              <w:spacing w:before="40" w:after="120" w:line="220" w:lineRule="exact"/>
              <w:ind w:right="113"/>
            </w:pPr>
            <w:r w:rsidRPr="00C31580">
              <w:t xml:space="preserve">Promotion of excellence through the opening of upper secondary schools of excellence in all governorates </w:t>
            </w:r>
          </w:p>
        </w:tc>
        <w:tc>
          <w:tcPr>
            <w:tcW w:w="4723" w:type="dxa"/>
            <w:tcBorders>
              <w:top w:val="nil"/>
              <w:bottom w:val="nil"/>
            </w:tcBorders>
            <w:shd w:val="clear" w:color="auto" w:fill="auto"/>
            <w:hideMark/>
          </w:tcPr>
          <w:p w:rsidR="00485BE4" w:rsidRPr="00C31580" w:rsidRDefault="00485BE4" w:rsidP="00C66855">
            <w:pPr>
              <w:tabs>
                <w:tab w:val="left" w:pos="170"/>
              </w:tabs>
              <w:suppressAutoHyphens w:val="0"/>
              <w:spacing w:before="40" w:after="120" w:line="220" w:lineRule="exact"/>
              <w:ind w:left="170" w:right="170" w:hanging="170"/>
            </w:pPr>
            <w:r w:rsidRPr="00C31580">
              <w:t>•</w:t>
            </w:r>
            <w:r w:rsidRPr="00C31580">
              <w:tab/>
              <w:t xml:space="preserve">Opening of three new primary schools of excellence </w:t>
            </w:r>
          </w:p>
        </w:tc>
      </w:tr>
      <w:tr w:rsidR="00485BE4" w:rsidRPr="00C31580" w:rsidTr="00C66855">
        <w:tc>
          <w:tcPr>
            <w:tcW w:w="2647" w:type="dxa"/>
            <w:vMerge/>
            <w:tcBorders>
              <w:top w:val="nil"/>
              <w:bottom w:val="nil"/>
            </w:tcBorders>
            <w:shd w:val="clear" w:color="auto" w:fill="auto"/>
            <w:hideMark/>
          </w:tcPr>
          <w:p w:rsidR="00485BE4" w:rsidRPr="00C31580" w:rsidRDefault="00485BE4" w:rsidP="00C31580">
            <w:pPr>
              <w:suppressAutoHyphens w:val="0"/>
              <w:spacing w:before="40" w:after="120" w:line="220" w:lineRule="exact"/>
              <w:ind w:right="113"/>
            </w:pPr>
          </w:p>
        </w:tc>
        <w:tc>
          <w:tcPr>
            <w:tcW w:w="4723" w:type="dxa"/>
            <w:tcBorders>
              <w:top w:val="nil"/>
              <w:bottom w:val="nil"/>
            </w:tcBorders>
            <w:shd w:val="clear" w:color="auto" w:fill="auto"/>
            <w:hideMark/>
          </w:tcPr>
          <w:p w:rsidR="00485BE4" w:rsidRPr="00C31580" w:rsidRDefault="00485BE4" w:rsidP="00C66855">
            <w:pPr>
              <w:tabs>
                <w:tab w:val="left" w:pos="170"/>
              </w:tabs>
              <w:suppressAutoHyphens w:val="0"/>
              <w:spacing w:before="40" w:after="120" w:line="220" w:lineRule="exact"/>
              <w:ind w:left="170" w:right="170" w:hanging="170"/>
            </w:pPr>
            <w:r w:rsidRPr="00C31580">
              <w:t>•</w:t>
            </w:r>
            <w:r w:rsidRPr="00C31580">
              <w:tab/>
              <w:t xml:space="preserve">Opening of three upper secondary schools of excellence in east Nouakchott, Guidimaka and Brakna </w:t>
            </w:r>
          </w:p>
        </w:tc>
      </w:tr>
      <w:tr w:rsidR="00485BE4" w:rsidRPr="00C31580" w:rsidTr="00C66855">
        <w:tc>
          <w:tcPr>
            <w:tcW w:w="2647" w:type="dxa"/>
            <w:vMerge/>
            <w:tcBorders>
              <w:top w:val="nil"/>
              <w:bottom w:val="nil"/>
            </w:tcBorders>
            <w:shd w:val="clear" w:color="auto" w:fill="auto"/>
            <w:hideMark/>
          </w:tcPr>
          <w:p w:rsidR="00485BE4" w:rsidRPr="00C31580" w:rsidRDefault="00485BE4" w:rsidP="00C31580">
            <w:pPr>
              <w:suppressAutoHyphens w:val="0"/>
              <w:spacing w:before="40" w:after="120" w:line="220" w:lineRule="exact"/>
              <w:ind w:right="113"/>
            </w:pPr>
          </w:p>
        </w:tc>
        <w:tc>
          <w:tcPr>
            <w:tcW w:w="4723" w:type="dxa"/>
            <w:tcBorders>
              <w:top w:val="nil"/>
              <w:bottom w:val="nil"/>
            </w:tcBorders>
            <w:shd w:val="clear" w:color="auto" w:fill="auto"/>
            <w:hideMark/>
          </w:tcPr>
          <w:p w:rsidR="00485BE4" w:rsidRPr="00C31580" w:rsidRDefault="00485BE4" w:rsidP="00C66855">
            <w:pPr>
              <w:tabs>
                <w:tab w:val="left" w:pos="170"/>
              </w:tabs>
              <w:suppressAutoHyphens w:val="0"/>
              <w:spacing w:before="40" w:after="120" w:line="220" w:lineRule="exact"/>
              <w:ind w:left="170" w:right="170" w:hanging="170"/>
            </w:pPr>
            <w:r w:rsidRPr="00C31580">
              <w:t>•</w:t>
            </w:r>
            <w:r w:rsidRPr="00C31580">
              <w:tab/>
              <w:t>Creation of a database of schools of excellence</w:t>
            </w:r>
          </w:p>
        </w:tc>
      </w:tr>
      <w:tr w:rsidR="00485BE4" w:rsidRPr="00C31580" w:rsidTr="00C66855">
        <w:tc>
          <w:tcPr>
            <w:tcW w:w="2647" w:type="dxa"/>
            <w:vMerge w:val="restart"/>
            <w:tcBorders>
              <w:top w:val="nil"/>
              <w:bottom w:val="nil"/>
            </w:tcBorders>
            <w:shd w:val="clear" w:color="auto" w:fill="auto"/>
            <w:hideMark/>
          </w:tcPr>
          <w:p w:rsidR="00485BE4" w:rsidRPr="00C31580" w:rsidRDefault="00485BE4" w:rsidP="00C31580">
            <w:pPr>
              <w:suppressAutoHyphens w:val="0"/>
              <w:spacing w:before="40" w:after="120" w:line="220" w:lineRule="exact"/>
              <w:ind w:right="113"/>
            </w:pPr>
            <w:r w:rsidRPr="00C31580">
              <w:t xml:space="preserve">Launch of a project targeting priority education zones, designed to increase school enrolment in problem areas such as </w:t>
            </w:r>
            <w:r w:rsidRPr="00E579D2">
              <w:rPr>
                <w:i/>
                <w:iCs/>
              </w:rPr>
              <w:t>adwaba</w:t>
            </w:r>
          </w:p>
        </w:tc>
        <w:tc>
          <w:tcPr>
            <w:tcW w:w="4723" w:type="dxa"/>
            <w:tcBorders>
              <w:top w:val="nil"/>
              <w:bottom w:val="nil"/>
            </w:tcBorders>
            <w:shd w:val="clear" w:color="auto" w:fill="auto"/>
            <w:hideMark/>
          </w:tcPr>
          <w:p w:rsidR="00485BE4" w:rsidRPr="00C31580" w:rsidRDefault="00485BE4" w:rsidP="00C66855">
            <w:pPr>
              <w:tabs>
                <w:tab w:val="left" w:pos="170"/>
              </w:tabs>
              <w:suppressAutoHyphens w:val="0"/>
              <w:spacing w:before="40" w:after="120" w:line="220" w:lineRule="exact"/>
              <w:ind w:left="170" w:right="170" w:hanging="170"/>
            </w:pPr>
            <w:r w:rsidRPr="00C31580">
              <w:t>•</w:t>
            </w:r>
            <w:r w:rsidRPr="00C31580">
              <w:tab/>
              <w:t>Establishment of 19 academic success networks in priority education zones</w:t>
            </w:r>
          </w:p>
        </w:tc>
      </w:tr>
      <w:tr w:rsidR="00485BE4" w:rsidRPr="00C31580" w:rsidTr="00C66855">
        <w:tc>
          <w:tcPr>
            <w:tcW w:w="2647" w:type="dxa"/>
            <w:vMerge/>
            <w:tcBorders>
              <w:top w:val="nil"/>
              <w:bottom w:val="nil"/>
            </w:tcBorders>
            <w:shd w:val="clear" w:color="auto" w:fill="auto"/>
            <w:hideMark/>
          </w:tcPr>
          <w:p w:rsidR="00485BE4" w:rsidRPr="00C31580" w:rsidRDefault="00485BE4" w:rsidP="00C31580">
            <w:pPr>
              <w:suppressAutoHyphens w:val="0"/>
              <w:spacing w:before="40" w:after="120" w:line="220" w:lineRule="exact"/>
              <w:ind w:right="113"/>
            </w:pPr>
          </w:p>
        </w:tc>
        <w:tc>
          <w:tcPr>
            <w:tcW w:w="4723" w:type="dxa"/>
            <w:tcBorders>
              <w:top w:val="nil"/>
              <w:bottom w:val="nil"/>
            </w:tcBorders>
            <w:shd w:val="clear" w:color="auto" w:fill="auto"/>
            <w:hideMark/>
          </w:tcPr>
          <w:p w:rsidR="00485BE4" w:rsidRPr="00C31580" w:rsidRDefault="00485BE4" w:rsidP="00C66855">
            <w:pPr>
              <w:tabs>
                <w:tab w:val="left" w:pos="170"/>
              </w:tabs>
              <w:suppressAutoHyphens w:val="0"/>
              <w:spacing w:before="40" w:after="120" w:line="220" w:lineRule="exact"/>
              <w:ind w:left="170" w:right="170" w:hanging="170"/>
            </w:pPr>
            <w:r w:rsidRPr="00C31580">
              <w:t>•</w:t>
            </w:r>
            <w:r w:rsidRPr="00C31580">
              <w:tab/>
              <w:t xml:space="preserve">Opening of 167 canteens in priority education zones </w:t>
            </w:r>
          </w:p>
        </w:tc>
      </w:tr>
      <w:tr w:rsidR="00485BE4" w:rsidRPr="00C31580" w:rsidTr="00C66855">
        <w:tc>
          <w:tcPr>
            <w:tcW w:w="2647" w:type="dxa"/>
            <w:vMerge/>
            <w:tcBorders>
              <w:top w:val="nil"/>
              <w:bottom w:val="nil"/>
            </w:tcBorders>
            <w:shd w:val="clear" w:color="auto" w:fill="auto"/>
            <w:hideMark/>
          </w:tcPr>
          <w:p w:rsidR="00485BE4" w:rsidRPr="00C31580" w:rsidRDefault="00485BE4" w:rsidP="00C31580">
            <w:pPr>
              <w:suppressAutoHyphens w:val="0"/>
              <w:spacing w:before="40" w:after="120" w:line="220" w:lineRule="exact"/>
              <w:ind w:right="113"/>
            </w:pPr>
          </w:p>
        </w:tc>
        <w:tc>
          <w:tcPr>
            <w:tcW w:w="4723" w:type="dxa"/>
            <w:tcBorders>
              <w:top w:val="nil"/>
              <w:bottom w:val="nil"/>
            </w:tcBorders>
            <w:shd w:val="clear" w:color="auto" w:fill="auto"/>
            <w:hideMark/>
          </w:tcPr>
          <w:p w:rsidR="00485BE4" w:rsidRPr="00C31580" w:rsidRDefault="00485BE4" w:rsidP="00C66855">
            <w:pPr>
              <w:tabs>
                <w:tab w:val="left" w:pos="170"/>
              </w:tabs>
              <w:suppressAutoHyphens w:val="0"/>
              <w:spacing w:before="40" w:after="120" w:line="220" w:lineRule="exact"/>
              <w:ind w:left="170" w:right="170" w:hanging="170"/>
            </w:pPr>
            <w:r w:rsidRPr="00C31580">
              <w:t>•</w:t>
            </w:r>
            <w:r w:rsidRPr="00C31580">
              <w:tab/>
              <w:t xml:space="preserve">493 school canteens received food baskets (89,495 beneficiaries, of whom 46,679, equivalent to 51 per cent, were girls) </w:t>
            </w:r>
          </w:p>
        </w:tc>
      </w:tr>
      <w:tr w:rsidR="00485BE4" w:rsidRPr="00C31580" w:rsidTr="00C66855">
        <w:tc>
          <w:tcPr>
            <w:tcW w:w="2647" w:type="dxa"/>
            <w:vMerge/>
            <w:tcBorders>
              <w:top w:val="nil"/>
              <w:bottom w:val="nil"/>
            </w:tcBorders>
            <w:shd w:val="clear" w:color="auto" w:fill="auto"/>
            <w:hideMark/>
          </w:tcPr>
          <w:p w:rsidR="00485BE4" w:rsidRPr="00C31580" w:rsidRDefault="00485BE4" w:rsidP="00C31580">
            <w:pPr>
              <w:suppressAutoHyphens w:val="0"/>
              <w:spacing w:before="40" w:after="120" w:line="220" w:lineRule="exact"/>
              <w:ind w:right="113"/>
            </w:pPr>
          </w:p>
        </w:tc>
        <w:tc>
          <w:tcPr>
            <w:tcW w:w="4723" w:type="dxa"/>
            <w:tcBorders>
              <w:top w:val="nil"/>
              <w:bottom w:val="nil"/>
            </w:tcBorders>
            <w:shd w:val="clear" w:color="auto" w:fill="auto"/>
            <w:hideMark/>
          </w:tcPr>
          <w:p w:rsidR="00485BE4" w:rsidRPr="00C31580" w:rsidRDefault="00485BE4" w:rsidP="00C66855">
            <w:pPr>
              <w:tabs>
                <w:tab w:val="left" w:pos="170"/>
              </w:tabs>
              <w:suppressAutoHyphens w:val="0"/>
              <w:spacing w:before="40" w:after="120" w:line="220" w:lineRule="exact"/>
              <w:ind w:left="170" w:right="170" w:hanging="170"/>
            </w:pPr>
            <w:r w:rsidRPr="00C31580">
              <w:t>•</w:t>
            </w:r>
            <w:r w:rsidRPr="00C31580">
              <w:tab/>
              <w:t>Training on canteen management and school hygiene for 300 school canteen managers (</w:t>
            </w:r>
            <w:r w:rsidR="0043578C">
              <w:t>headteacher</w:t>
            </w:r>
            <w:r w:rsidRPr="00C31580">
              <w:t>s, teachers and parents of students)</w:t>
            </w:r>
          </w:p>
        </w:tc>
      </w:tr>
      <w:tr w:rsidR="00485BE4" w:rsidRPr="00C31580" w:rsidTr="00C66855">
        <w:tc>
          <w:tcPr>
            <w:tcW w:w="2647" w:type="dxa"/>
            <w:vMerge/>
            <w:tcBorders>
              <w:top w:val="nil"/>
              <w:bottom w:val="nil"/>
            </w:tcBorders>
            <w:shd w:val="clear" w:color="auto" w:fill="auto"/>
            <w:hideMark/>
          </w:tcPr>
          <w:p w:rsidR="00485BE4" w:rsidRPr="00C31580" w:rsidRDefault="00485BE4" w:rsidP="00C31580">
            <w:pPr>
              <w:suppressAutoHyphens w:val="0"/>
              <w:spacing w:before="40" w:after="120" w:line="220" w:lineRule="exact"/>
              <w:ind w:right="113"/>
            </w:pPr>
          </w:p>
        </w:tc>
        <w:tc>
          <w:tcPr>
            <w:tcW w:w="4723" w:type="dxa"/>
            <w:tcBorders>
              <w:top w:val="nil"/>
              <w:bottom w:val="nil"/>
            </w:tcBorders>
            <w:shd w:val="clear" w:color="auto" w:fill="auto"/>
            <w:hideMark/>
          </w:tcPr>
          <w:p w:rsidR="00485BE4" w:rsidRPr="00C31580" w:rsidRDefault="00485BE4" w:rsidP="00C66855">
            <w:pPr>
              <w:tabs>
                <w:tab w:val="left" w:pos="170"/>
              </w:tabs>
              <w:suppressAutoHyphens w:val="0"/>
              <w:spacing w:before="40" w:after="120" w:line="220" w:lineRule="exact"/>
              <w:ind w:left="170" w:right="170" w:hanging="170"/>
            </w:pPr>
            <w:r w:rsidRPr="00C31580">
              <w:t>•</w:t>
            </w:r>
            <w:r w:rsidRPr="00C31580">
              <w:tab/>
              <w:t>Preparation of a National School Food Policy and adoption of the policy by the Council of Ministers in November 2017</w:t>
            </w:r>
          </w:p>
        </w:tc>
      </w:tr>
      <w:tr w:rsidR="00485BE4" w:rsidRPr="00C31580" w:rsidTr="00E579D2">
        <w:trPr>
          <w:trHeight w:val="340"/>
        </w:trPr>
        <w:tc>
          <w:tcPr>
            <w:tcW w:w="2647" w:type="dxa"/>
            <w:vMerge w:val="restart"/>
            <w:tcBorders>
              <w:top w:val="nil"/>
              <w:bottom w:val="nil"/>
            </w:tcBorders>
            <w:shd w:val="clear" w:color="auto" w:fill="auto"/>
            <w:hideMark/>
          </w:tcPr>
          <w:p w:rsidR="00485BE4" w:rsidRPr="00C31580" w:rsidRDefault="00485BE4" w:rsidP="009D2FF8">
            <w:pPr>
              <w:suppressAutoHyphens w:val="0"/>
              <w:spacing w:before="40" w:after="120" w:line="220" w:lineRule="exact"/>
              <w:ind w:right="113"/>
            </w:pPr>
            <w:r w:rsidRPr="00C31580">
              <w:t>Establishment of pilot upper secondary schools in all governorates</w:t>
            </w:r>
          </w:p>
        </w:tc>
        <w:tc>
          <w:tcPr>
            <w:tcW w:w="4723" w:type="dxa"/>
            <w:vMerge w:val="restart"/>
            <w:tcBorders>
              <w:top w:val="nil"/>
              <w:bottom w:val="nil"/>
            </w:tcBorders>
            <w:shd w:val="clear" w:color="auto" w:fill="auto"/>
            <w:hideMark/>
          </w:tcPr>
          <w:p w:rsidR="00485BE4" w:rsidRPr="00C31580" w:rsidRDefault="00485BE4" w:rsidP="009D2FF8">
            <w:pPr>
              <w:suppressAutoHyphens w:val="0"/>
              <w:spacing w:before="40" w:after="120" w:line="220" w:lineRule="exact"/>
              <w:ind w:right="113"/>
            </w:pPr>
            <w:r w:rsidRPr="00C31580">
              <w:t>Opening of a pilot upper secondary school in Kaédi</w:t>
            </w:r>
          </w:p>
        </w:tc>
      </w:tr>
      <w:tr w:rsidR="00485BE4" w:rsidRPr="00C31580" w:rsidTr="00C66855">
        <w:trPr>
          <w:trHeight w:val="380"/>
        </w:trPr>
        <w:tc>
          <w:tcPr>
            <w:tcW w:w="2647" w:type="dxa"/>
            <w:vMerge/>
            <w:tcBorders>
              <w:top w:val="nil"/>
              <w:bottom w:val="nil"/>
            </w:tcBorders>
            <w:shd w:val="clear" w:color="auto" w:fill="auto"/>
            <w:hideMark/>
          </w:tcPr>
          <w:p w:rsidR="00485BE4" w:rsidRPr="00C31580" w:rsidRDefault="00485BE4" w:rsidP="00C31580">
            <w:pPr>
              <w:suppressAutoHyphens w:val="0"/>
              <w:spacing w:before="40" w:after="120" w:line="220" w:lineRule="exact"/>
              <w:ind w:right="113"/>
            </w:pPr>
          </w:p>
        </w:tc>
        <w:tc>
          <w:tcPr>
            <w:tcW w:w="4723" w:type="dxa"/>
            <w:vMerge/>
            <w:tcBorders>
              <w:top w:val="nil"/>
              <w:bottom w:val="nil"/>
            </w:tcBorders>
            <w:shd w:val="clear" w:color="auto" w:fill="auto"/>
            <w:hideMark/>
          </w:tcPr>
          <w:p w:rsidR="00485BE4" w:rsidRPr="00C31580" w:rsidRDefault="00485BE4" w:rsidP="00C66855">
            <w:pPr>
              <w:tabs>
                <w:tab w:val="left" w:pos="170"/>
              </w:tabs>
              <w:suppressAutoHyphens w:val="0"/>
              <w:spacing w:before="40" w:after="120" w:line="220" w:lineRule="exact"/>
              <w:ind w:left="170" w:right="170" w:hanging="170"/>
            </w:pPr>
          </w:p>
        </w:tc>
      </w:tr>
      <w:tr w:rsidR="00485BE4" w:rsidRPr="00C31580" w:rsidTr="00C66855">
        <w:tc>
          <w:tcPr>
            <w:tcW w:w="2647" w:type="dxa"/>
            <w:vMerge w:val="restart"/>
            <w:tcBorders>
              <w:top w:val="nil"/>
              <w:bottom w:val="nil"/>
            </w:tcBorders>
            <w:shd w:val="clear" w:color="auto" w:fill="auto"/>
            <w:hideMark/>
          </w:tcPr>
          <w:p w:rsidR="00485BE4" w:rsidRPr="00C31580" w:rsidRDefault="00485BE4" w:rsidP="00C31580">
            <w:pPr>
              <w:suppressAutoHyphens w:val="0"/>
              <w:spacing w:before="40" w:after="120" w:line="220" w:lineRule="exact"/>
              <w:ind w:right="113"/>
            </w:pPr>
            <w:r w:rsidRPr="00C31580">
              <w:t>Increase in admission capacity through the building of primary schools and local lower secondary schools in rural areas and the opening of school canteens</w:t>
            </w:r>
          </w:p>
        </w:tc>
        <w:tc>
          <w:tcPr>
            <w:tcW w:w="4723" w:type="dxa"/>
            <w:tcBorders>
              <w:top w:val="nil"/>
              <w:bottom w:val="nil"/>
            </w:tcBorders>
            <w:shd w:val="clear" w:color="auto" w:fill="auto"/>
            <w:hideMark/>
          </w:tcPr>
          <w:p w:rsidR="00485BE4" w:rsidRPr="00C31580" w:rsidRDefault="00485BE4" w:rsidP="00C66855">
            <w:pPr>
              <w:tabs>
                <w:tab w:val="left" w:pos="170"/>
              </w:tabs>
              <w:suppressAutoHyphens w:val="0"/>
              <w:spacing w:before="40" w:after="120" w:line="220" w:lineRule="exact"/>
              <w:ind w:left="170" w:right="170" w:hanging="170"/>
            </w:pPr>
            <w:r w:rsidRPr="00C31580">
              <w:t>409 primary schools</w:t>
            </w:r>
          </w:p>
        </w:tc>
      </w:tr>
      <w:tr w:rsidR="00485BE4" w:rsidRPr="00C31580" w:rsidTr="00C66855">
        <w:tc>
          <w:tcPr>
            <w:tcW w:w="2647" w:type="dxa"/>
            <w:vMerge/>
            <w:tcBorders>
              <w:top w:val="nil"/>
              <w:bottom w:val="nil"/>
            </w:tcBorders>
            <w:shd w:val="clear" w:color="auto" w:fill="auto"/>
            <w:hideMark/>
          </w:tcPr>
          <w:p w:rsidR="00485BE4" w:rsidRPr="00C31580" w:rsidRDefault="00485BE4" w:rsidP="00C31580">
            <w:pPr>
              <w:suppressAutoHyphens w:val="0"/>
              <w:spacing w:before="40" w:after="120" w:line="220" w:lineRule="exact"/>
              <w:ind w:right="113"/>
            </w:pPr>
          </w:p>
        </w:tc>
        <w:tc>
          <w:tcPr>
            <w:tcW w:w="4723" w:type="dxa"/>
            <w:tcBorders>
              <w:top w:val="nil"/>
              <w:bottom w:val="nil"/>
            </w:tcBorders>
            <w:shd w:val="clear" w:color="auto" w:fill="auto"/>
            <w:hideMark/>
          </w:tcPr>
          <w:p w:rsidR="00485BE4" w:rsidRPr="00C31580" w:rsidRDefault="00485BE4" w:rsidP="00C66855">
            <w:pPr>
              <w:tabs>
                <w:tab w:val="left" w:pos="170"/>
              </w:tabs>
              <w:suppressAutoHyphens w:val="0"/>
              <w:spacing w:before="40" w:after="120" w:line="220" w:lineRule="exact"/>
              <w:ind w:left="170" w:right="170" w:hanging="170"/>
            </w:pPr>
            <w:r w:rsidRPr="00C31580">
              <w:t>2 teacher training colleges</w:t>
            </w:r>
          </w:p>
        </w:tc>
      </w:tr>
      <w:tr w:rsidR="00485BE4" w:rsidRPr="00C31580" w:rsidTr="00C66855">
        <w:tc>
          <w:tcPr>
            <w:tcW w:w="2647" w:type="dxa"/>
            <w:vMerge/>
            <w:tcBorders>
              <w:top w:val="nil"/>
              <w:bottom w:val="nil"/>
            </w:tcBorders>
            <w:shd w:val="clear" w:color="auto" w:fill="auto"/>
            <w:hideMark/>
          </w:tcPr>
          <w:p w:rsidR="00485BE4" w:rsidRPr="00C31580" w:rsidRDefault="00485BE4" w:rsidP="00C31580">
            <w:pPr>
              <w:suppressAutoHyphens w:val="0"/>
              <w:spacing w:before="40" w:after="120" w:line="220" w:lineRule="exact"/>
              <w:ind w:right="113"/>
            </w:pPr>
          </w:p>
        </w:tc>
        <w:tc>
          <w:tcPr>
            <w:tcW w:w="4723" w:type="dxa"/>
            <w:tcBorders>
              <w:top w:val="nil"/>
              <w:bottom w:val="nil"/>
            </w:tcBorders>
            <w:shd w:val="clear" w:color="auto" w:fill="auto"/>
            <w:hideMark/>
          </w:tcPr>
          <w:p w:rsidR="00485BE4" w:rsidRPr="00C31580" w:rsidRDefault="00485BE4" w:rsidP="00C66855">
            <w:pPr>
              <w:tabs>
                <w:tab w:val="left" w:pos="170"/>
              </w:tabs>
              <w:suppressAutoHyphens w:val="0"/>
              <w:spacing w:before="40" w:after="120" w:line="220" w:lineRule="exact"/>
              <w:ind w:left="170" w:right="170" w:hanging="170"/>
            </w:pPr>
            <w:r w:rsidRPr="00C31580">
              <w:t>82 secondary schools</w:t>
            </w:r>
          </w:p>
        </w:tc>
      </w:tr>
      <w:tr w:rsidR="00485BE4" w:rsidRPr="00C31580" w:rsidTr="00C66855">
        <w:tc>
          <w:tcPr>
            <w:tcW w:w="2647" w:type="dxa"/>
            <w:vMerge/>
            <w:tcBorders>
              <w:top w:val="nil"/>
              <w:bottom w:val="nil"/>
            </w:tcBorders>
            <w:shd w:val="clear" w:color="auto" w:fill="auto"/>
            <w:hideMark/>
          </w:tcPr>
          <w:p w:rsidR="00485BE4" w:rsidRPr="00C31580" w:rsidRDefault="00485BE4" w:rsidP="00C31580">
            <w:pPr>
              <w:suppressAutoHyphens w:val="0"/>
              <w:spacing w:before="40" w:after="120" w:line="220" w:lineRule="exact"/>
              <w:ind w:right="113"/>
            </w:pPr>
          </w:p>
        </w:tc>
        <w:tc>
          <w:tcPr>
            <w:tcW w:w="4723" w:type="dxa"/>
            <w:tcBorders>
              <w:top w:val="nil"/>
              <w:bottom w:val="nil"/>
            </w:tcBorders>
            <w:shd w:val="clear" w:color="auto" w:fill="auto"/>
            <w:hideMark/>
          </w:tcPr>
          <w:p w:rsidR="00485BE4" w:rsidRPr="00C31580" w:rsidRDefault="00485BE4" w:rsidP="00C66855">
            <w:pPr>
              <w:tabs>
                <w:tab w:val="left" w:pos="170"/>
              </w:tabs>
              <w:suppressAutoHyphens w:val="0"/>
              <w:spacing w:before="40" w:after="120" w:line="220" w:lineRule="exact"/>
              <w:ind w:left="170" w:right="170" w:hanging="170"/>
            </w:pPr>
            <w:r w:rsidRPr="00C31580">
              <w:t>1,238 classrooms</w:t>
            </w:r>
          </w:p>
        </w:tc>
      </w:tr>
      <w:tr w:rsidR="00485BE4" w:rsidRPr="00C31580" w:rsidTr="00C66855">
        <w:tc>
          <w:tcPr>
            <w:tcW w:w="2647" w:type="dxa"/>
            <w:vMerge/>
            <w:tcBorders>
              <w:top w:val="nil"/>
              <w:bottom w:val="nil"/>
            </w:tcBorders>
            <w:shd w:val="clear" w:color="auto" w:fill="auto"/>
            <w:hideMark/>
          </w:tcPr>
          <w:p w:rsidR="00485BE4" w:rsidRPr="00C31580" w:rsidRDefault="00485BE4" w:rsidP="00C31580">
            <w:pPr>
              <w:suppressAutoHyphens w:val="0"/>
              <w:spacing w:before="40" w:after="120" w:line="220" w:lineRule="exact"/>
              <w:ind w:right="113"/>
            </w:pPr>
          </w:p>
        </w:tc>
        <w:tc>
          <w:tcPr>
            <w:tcW w:w="4723" w:type="dxa"/>
            <w:tcBorders>
              <w:top w:val="nil"/>
              <w:bottom w:val="nil"/>
            </w:tcBorders>
            <w:shd w:val="clear" w:color="auto" w:fill="auto"/>
            <w:hideMark/>
          </w:tcPr>
          <w:p w:rsidR="00485BE4" w:rsidRPr="00C31580" w:rsidRDefault="00485BE4" w:rsidP="00C66855">
            <w:pPr>
              <w:tabs>
                <w:tab w:val="left" w:pos="170"/>
              </w:tabs>
              <w:suppressAutoHyphens w:val="0"/>
              <w:spacing w:before="40" w:after="120" w:line="220" w:lineRule="exact"/>
              <w:ind w:left="170" w:right="170" w:hanging="170"/>
            </w:pPr>
            <w:r w:rsidRPr="00C31580">
              <w:t>169 latrines</w:t>
            </w:r>
          </w:p>
        </w:tc>
      </w:tr>
      <w:tr w:rsidR="00485BE4" w:rsidRPr="00C31580" w:rsidTr="00C66855">
        <w:tc>
          <w:tcPr>
            <w:tcW w:w="2647" w:type="dxa"/>
            <w:vMerge/>
            <w:tcBorders>
              <w:top w:val="nil"/>
              <w:bottom w:val="nil"/>
            </w:tcBorders>
            <w:shd w:val="clear" w:color="auto" w:fill="auto"/>
            <w:hideMark/>
          </w:tcPr>
          <w:p w:rsidR="00485BE4" w:rsidRPr="00C31580" w:rsidRDefault="00485BE4" w:rsidP="00C31580">
            <w:pPr>
              <w:suppressAutoHyphens w:val="0"/>
              <w:spacing w:before="40" w:after="120" w:line="220" w:lineRule="exact"/>
              <w:ind w:right="113"/>
            </w:pPr>
          </w:p>
        </w:tc>
        <w:tc>
          <w:tcPr>
            <w:tcW w:w="4723" w:type="dxa"/>
            <w:tcBorders>
              <w:top w:val="nil"/>
              <w:bottom w:val="nil"/>
            </w:tcBorders>
            <w:shd w:val="clear" w:color="auto" w:fill="auto"/>
            <w:hideMark/>
          </w:tcPr>
          <w:p w:rsidR="00485BE4" w:rsidRPr="00C31580" w:rsidRDefault="00485BE4" w:rsidP="00C66855">
            <w:pPr>
              <w:tabs>
                <w:tab w:val="left" w:pos="170"/>
              </w:tabs>
              <w:suppressAutoHyphens w:val="0"/>
              <w:spacing w:before="40" w:after="120" w:line="220" w:lineRule="exact"/>
              <w:ind w:left="170" w:right="170" w:hanging="170"/>
            </w:pPr>
            <w:r w:rsidRPr="00C31580">
              <w:t>1,600 renovation measures</w:t>
            </w:r>
          </w:p>
        </w:tc>
      </w:tr>
      <w:tr w:rsidR="00485BE4" w:rsidRPr="00C31580" w:rsidTr="00C66855">
        <w:tc>
          <w:tcPr>
            <w:tcW w:w="2647" w:type="dxa"/>
            <w:vMerge w:val="restart"/>
            <w:tcBorders>
              <w:top w:val="nil"/>
              <w:bottom w:val="nil"/>
            </w:tcBorders>
            <w:shd w:val="clear" w:color="auto" w:fill="auto"/>
            <w:hideMark/>
          </w:tcPr>
          <w:p w:rsidR="00485BE4" w:rsidRPr="00C31580" w:rsidRDefault="00485BE4" w:rsidP="00C31580">
            <w:pPr>
              <w:suppressAutoHyphens w:val="0"/>
              <w:spacing w:before="40" w:after="120" w:line="220" w:lineRule="exact"/>
              <w:ind w:right="113"/>
            </w:pPr>
            <w:r w:rsidRPr="00C31580">
              <w:t>Improvement of the school environment through the provision of access to water and electricity and the revitalization of sanitation facilities in schools</w:t>
            </w:r>
          </w:p>
        </w:tc>
        <w:tc>
          <w:tcPr>
            <w:tcW w:w="4723" w:type="dxa"/>
            <w:tcBorders>
              <w:top w:val="nil"/>
              <w:bottom w:val="nil"/>
            </w:tcBorders>
            <w:shd w:val="clear" w:color="auto" w:fill="auto"/>
            <w:hideMark/>
          </w:tcPr>
          <w:p w:rsidR="00485BE4" w:rsidRPr="00C31580" w:rsidRDefault="00485BE4" w:rsidP="00C66855">
            <w:pPr>
              <w:tabs>
                <w:tab w:val="left" w:pos="170"/>
              </w:tabs>
              <w:suppressAutoHyphens w:val="0"/>
              <w:spacing w:before="40" w:after="120" w:line="220" w:lineRule="exact"/>
              <w:ind w:left="170" w:right="170" w:hanging="170"/>
            </w:pPr>
            <w:r w:rsidRPr="00C31580">
              <w:t>•</w:t>
            </w:r>
            <w:r w:rsidRPr="00C31580">
              <w:tab/>
              <w:t>Improvement of school surveillance and security in the various departments of the regions of Nouakchott</w:t>
            </w:r>
          </w:p>
        </w:tc>
      </w:tr>
      <w:tr w:rsidR="00485BE4" w:rsidRPr="00C31580" w:rsidTr="00C66855">
        <w:tc>
          <w:tcPr>
            <w:tcW w:w="2647" w:type="dxa"/>
            <w:vMerge/>
            <w:tcBorders>
              <w:top w:val="nil"/>
              <w:bottom w:val="nil"/>
            </w:tcBorders>
            <w:shd w:val="clear" w:color="auto" w:fill="auto"/>
            <w:hideMark/>
          </w:tcPr>
          <w:p w:rsidR="00485BE4" w:rsidRPr="00C31580" w:rsidRDefault="00485BE4" w:rsidP="00C31580">
            <w:pPr>
              <w:suppressAutoHyphens w:val="0"/>
              <w:spacing w:before="40" w:after="120" w:line="220" w:lineRule="exact"/>
              <w:ind w:right="113"/>
            </w:pPr>
          </w:p>
        </w:tc>
        <w:tc>
          <w:tcPr>
            <w:tcW w:w="4723" w:type="dxa"/>
            <w:tcBorders>
              <w:top w:val="nil"/>
              <w:bottom w:val="nil"/>
            </w:tcBorders>
            <w:shd w:val="clear" w:color="auto" w:fill="auto"/>
            <w:hideMark/>
          </w:tcPr>
          <w:p w:rsidR="00485BE4" w:rsidRPr="00C31580" w:rsidRDefault="00485BE4" w:rsidP="00C66855">
            <w:pPr>
              <w:tabs>
                <w:tab w:val="left" w:pos="170"/>
              </w:tabs>
              <w:suppressAutoHyphens w:val="0"/>
              <w:spacing w:before="40" w:after="120" w:line="220" w:lineRule="exact"/>
              <w:ind w:left="170" w:right="170" w:hanging="170"/>
            </w:pPr>
            <w:r w:rsidRPr="00C31580">
              <w:t>•</w:t>
            </w:r>
            <w:r w:rsidRPr="00C31580">
              <w:tab/>
              <w:t>Provision of water and sanitation services to 45 schools in Hodh ech-Chargui</w:t>
            </w:r>
          </w:p>
        </w:tc>
      </w:tr>
      <w:tr w:rsidR="00485BE4" w:rsidRPr="00C31580" w:rsidTr="00C66855">
        <w:tc>
          <w:tcPr>
            <w:tcW w:w="2647" w:type="dxa"/>
            <w:vMerge/>
            <w:tcBorders>
              <w:top w:val="nil"/>
              <w:bottom w:val="nil"/>
            </w:tcBorders>
            <w:shd w:val="clear" w:color="auto" w:fill="auto"/>
            <w:hideMark/>
          </w:tcPr>
          <w:p w:rsidR="00485BE4" w:rsidRPr="00C31580" w:rsidRDefault="00485BE4" w:rsidP="00C31580">
            <w:pPr>
              <w:suppressAutoHyphens w:val="0"/>
              <w:spacing w:before="40" w:after="120" w:line="220" w:lineRule="exact"/>
              <w:ind w:right="113"/>
            </w:pPr>
          </w:p>
        </w:tc>
        <w:tc>
          <w:tcPr>
            <w:tcW w:w="4723" w:type="dxa"/>
            <w:tcBorders>
              <w:top w:val="nil"/>
              <w:bottom w:val="nil"/>
            </w:tcBorders>
            <w:shd w:val="clear" w:color="auto" w:fill="auto"/>
            <w:hideMark/>
          </w:tcPr>
          <w:p w:rsidR="00485BE4" w:rsidRPr="00C31580" w:rsidRDefault="00485BE4" w:rsidP="00C66855">
            <w:pPr>
              <w:tabs>
                <w:tab w:val="left" w:pos="170"/>
              </w:tabs>
              <w:suppressAutoHyphens w:val="0"/>
              <w:spacing w:before="40" w:after="120" w:line="220" w:lineRule="exact"/>
              <w:ind w:left="170" w:right="170" w:hanging="170"/>
            </w:pPr>
            <w:r w:rsidRPr="00C31580">
              <w:t>•</w:t>
            </w:r>
            <w:r w:rsidRPr="00C31580">
              <w:tab/>
              <w:t>Construction of water and sanitation infrastructure in 61 schools in Brakna</w:t>
            </w:r>
          </w:p>
        </w:tc>
      </w:tr>
      <w:tr w:rsidR="00485BE4" w:rsidRPr="00C31580" w:rsidTr="00C66855">
        <w:tc>
          <w:tcPr>
            <w:tcW w:w="2647" w:type="dxa"/>
            <w:vMerge/>
            <w:tcBorders>
              <w:top w:val="nil"/>
              <w:bottom w:val="nil"/>
            </w:tcBorders>
            <w:shd w:val="clear" w:color="auto" w:fill="auto"/>
            <w:hideMark/>
          </w:tcPr>
          <w:p w:rsidR="00485BE4" w:rsidRPr="00C31580" w:rsidRDefault="00485BE4" w:rsidP="00C31580">
            <w:pPr>
              <w:suppressAutoHyphens w:val="0"/>
              <w:spacing w:before="40" w:after="120" w:line="220" w:lineRule="exact"/>
              <w:ind w:right="113"/>
            </w:pPr>
          </w:p>
        </w:tc>
        <w:tc>
          <w:tcPr>
            <w:tcW w:w="4723" w:type="dxa"/>
            <w:tcBorders>
              <w:top w:val="nil"/>
              <w:bottom w:val="nil"/>
            </w:tcBorders>
            <w:shd w:val="clear" w:color="auto" w:fill="auto"/>
            <w:hideMark/>
          </w:tcPr>
          <w:p w:rsidR="00485BE4" w:rsidRPr="00C31580" w:rsidRDefault="00485BE4" w:rsidP="00C66855">
            <w:pPr>
              <w:tabs>
                <w:tab w:val="left" w:pos="170"/>
              </w:tabs>
              <w:suppressAutoHyphens w:val="0"/>
              <w:spacing w:before="40" w:after="120" w:line="220" w:lineRule="exact"/>
              <w:ind w:left="170" w:right="170" w:hanging="170"/>
            </w:pPr>
            <w:r w:rsidRPr="00C31580">
              <w:t>•</w:t>
            </w:r>
            <w:r w:rsidRPr="00C31580">
              <w:tab/>
              <w:t>Follow-up mission to assess the sustainability of water and sanitation infrastructure in 20 schools in Assaba</w:t>
            </w:r>
          </w:p>
        </w:tc>
      </w:tr>
      <w:tr w:rsidR="00485BE4" w:rsidRPr="00C31580" w:rsidTr="00C66855">
        <w:tc>
          <w:tcPr>
            <w:tcW w:w="2647" w:type="dxa"/>
            <w:vMerge/>
            <w:tcBorders>
              <w:top w:val="nil"/>
              <w:bottom w:val="nil"/>
            </w:tcBorders>
            <w:shd w:val="clear" w:color="auto" w:fill="auto"/>
            <w:hideMark/>
          </w:tcPr>
          <w:p w:rsidR="00485BE4" w:rsidRPr="00C31580" w:rsidRDefault="00485BE4" w:rsidP="00C31580">
            <w:pPr>
              <w:suppressAutoHyphens w:val="0"/>
              <w:spacing w:before="40" w:after="120" w:line="220" w:lineRule="exact"/>
              <w:ind w:right="113"/>
            </w:pPr>
          </w:p>
        </w:tc>
        <w:tc>
          <w:tcPr>
            <w:tcW w:w="4723" w:type="dxa"/>
            <w:tcBorders>
              <w:top w:val="nil"/>
              <w:bottom w:val="nil"/>
            </w:tcBorders>
            <w:shd w:val="clear" w:color="auto" w:fill="auto"/>
            <w:hideMark/>
          </w:tcPr>
          <w:p w:rsidR="00485BE4" w:rsidRPr="00C31580" w:rsidRDefault="00485BE4" w:rsidP="00C66855">
            <w:pPr>
              <w:tabs>
                <w:tab w:val="left" w:pos="170"/>
              </w:tabs>
              <w:suppressAutoHyphens w:val="0"/>
              <w:spacing w:before="40" w:after="120" w:line="220" w:lineRule="exact"/>
              <w:ind w:left="170" w:right="170" w:hanging="170"/>
            </w:pPr>
            <w:r w:rsidRPr="00C31580">
              <w:t>•</w:t>
            </w:r>
            <w:r w:rsidRPr="00C31580">
              <w:tab/>
              <w:t xml:space="preserve">Training and awareness-raising for </w:t>
            </w:r>
            <w:r w:rsidR="0043578C">
              <w:t>headteacher</w:t>
            </w:r>
            <w:r w:rsidRPr="00C31580">
              <w:t>s and presidents of parents</w:t>
            </w:r>
            <w:r w:rsidR="00CF7BEB">
              <w:t>’</w:t>
            </w:r>
            <w:r w:rsidRPr="00C31580">
              <w:t xml:space="preserve"> associations in 20 schools in Assaba</w:t>
            </w:r>
          </w:p>
        </w:tc>
      </w:tr>
      <w:tr w:rsidR="00485BE4" w:rsidRPr="00C31580" w:rsidTr="00C66855">
        <w:tc>
          <w:tcPr>
            <w:tcW w:w="2647" w:type="dxa"/>
            <w:vMerge/>
            <w:tcBorders>
              <w:top w:val="nil"/>
              <w:bottom w:val="nil"/>
            </w:tcBorders>
            <w:shd w:val="clear" w:color="auto" w:fill="auto"/>
            <w:hideMark/>
          </w:tcPr>
          <w:p w:rsidR="00485BE4" w:rsidRPr="00C31580" w:rsidRDefault="00485BE4" w:rsidP="00C31580">
            <w:pPr>
              <w:suppressAutoHyphens w:val="0"/>
              <w:spacing w:before="40" w:after="120" w:line="220" w:lineRule="exact"/>
              <w:ind w:right="113"/>
            </w:pPr>
          </w:p>
        </w:tc>
        <w:tc>
          <w:tcPr>
            <w:tcW w:w="4723" w:type="dxa"/>
            <w:tcBorders>
              <w:top w:val="nil"/>
              <w:bottom w:val="nil"/>
            </w:tcBorders>
            <w:shd w:val="clear" w:color="auto" w:fill="auto"/>
            <w:hideMark/>
          </w:tcPr>
          <w:p w:rsidR="00485BE4" w:rsidRPr="00C31580" w:rsidRDefault="00485BE4" w:rsidP="00C66855">
            <w:pPr>
              <w:tabs>
                <w:tab w:val="left" w:pos="170"/>
              </w:tabs>
              <w:suppressAutoHyphens w:val="0"/>
              <w:spacing w:before="40" w:after="120" w:line="220" w:lineRule="exact"/>
              <w:ind w:left="170" w:right="170" w:hanging="170"/>
            </w:pPr>
            <w:r w:rsidRPr="00C31580">
              <w:t>•</w:t>
            </w:r>
            <w:r w:rsidRPr="00C31580">
              <w:tab/>
              <w:t>Organization of sports and cultural activities</w:t>
            </w:r>
          </w:p>
        </w:tc>
      </w:tr>
      <w:tr w:rsidR="00485BE4" w:rsidRPr="00C31580" w:rsidTr="00C66855">
        <w:tc>
          <w:tcPr>
            <w:tcW w:w="2647" w:type="dxa"/>
            <w:vMerge/>
            <w:tcBorders>
              <w:top w:val="nil"/>
              <w:bottom w:val="nil"/>
            </w:tcBorders>
            <w:shd w:val="clear" w:color="auto" w:fill="auto"/>
            <w:hideMark/>
          </w:tcPr>
          <w:p w:rsidR="00485BE4" w:rsidRPr="00C31580" w:rsidRDefault="00485BE4" w:rsidP="00C31580">
            <w:pPr>
              <w:suppressAutoHyphens w:val="0"/>
              <w:spacing w:before="40" w:after="120" w:line="220" w:lineRule="exact"/>
              <w:ind w:right="113"/>
            </w:pPr>
          </w:p>
        </w:tc>
        <w:tc>
          <w:tcPr>
            <w:tcW w:w="4723" w:type="dxa"/>
            <w:tcBorders>
              <w:top w:val="nil"/>
              <w:bottom w:val="nil"/>
            </w:tcBorders>
            <w:shd w:val="clear" w:color="auto" w:fill="auto"/>
            <w:hideMark/>
          </w:tcPr>
          <w:p w:rsidR="00485BE4" w:rsidRPr="00C31580" w:rsidRDefault="00485BE4" w:rsidP="00C66855">
            <w:pPr>
              <w:tabs>
                <w:tab w:val="left" w:pos="170"/>
              </w:tabs>
              <w:suppressAutoHyphens w:val="0"/>
              <w:spacing w:before="40" w:after="120" w:line="220" w:lineRule="exact"/>
              <w:ind w:left="170" w:right="170" w:hanging="170"/>
            </w:pPr>
            <w:r w:rsidRPr="00C31580">
              <w:t>•</w:t>
            </w:r>
            <w:r w:rsidRPr="00C31580">
              <w:tab/>
              <w:t>Launch of a campaign to combat drug use in school settings, in collaboration with the Association of Mayors of Mauritania</w:t>
            </w:r>
          </w:p>
        </w:tc>
      </w:tr>
      <w:tr w:rsidR="00485BE4" w:rsidRPr="00C31580" w:rsidTr="00C66855">
        <w:tc>
          <w:tcPr>
            <w:tcW w:w="2647" w:type="dxa"/>
            <w:vMerge w:val="restart"/>
            <w:tcBorders>
              <w:top w:val="nil"/>
              <w:bottom w:val="nil"/>
            </w:tcBorders>
            <w:shd w:val="clear" w:color="auto" w:fill="auto"/>
            <w:hideMark/>
          </w:tcPr>
          <w:p w:rsidR="00485BE4" w:rsidRPr="00C31580" w:rsidRDefault="00485BE4" w:rsidP="00C31580">
            <w:pPr>
              <w:suppressAutoHyphens w:val="0"/>
              <w:spacing w:before="40" w:after="120" w:line="220" w:lineRule="exact"/>
              <w:ind w:right="113"/>
            </w:pPr>
            <w:r w:rsidRPr="00C31580">
              <w:lastRenderedPageBreak/>
              <w:t>Introduction of an education management information system, school mapping and an effective monitoring and evaluation system</w:t>
            </w:r>
          </w:p>
        </w:tc>
        <w:tc>
          <w:tcPr>
            <w:tcW w:w="4723" w:type="dxa"/>
            <w:tcBorders>
              <w:top w:val="nil"/>
              <w:bottom w:val="nil"/>
            </w:tcBorders>
            <w:shd w:val="clear" w:color="auto" w:fill="auto"/>
            <w:hideMark/>
          </w:tcPr>
          <w:p w:rsidR="00485BE4" w:rsidRPr="00C31580" w:rsidRDefault="00485BE4" w:rsidP="00C66855">
            <w:pPr>
              <w:tabs>
                <w:tab w:val="left" w:pos="170"/>
              </w:tabs>
              <w:suppressAutoHyphens w:val="0"/>
              <w:spacing w:before="40" w:after="120" w:line="220" w:lineRule="exact"/>
              <w:ind w:left="170" w:right="170" w:hanging="170"/>
            </w:pPr>
            <w:r w:rsidRPr="00C31580">
              <w:t>•</w:t>
            </w:r>
            <w:r w:rsidRPr="00C31580">
              <w:tab/>
              <w:t xml:space="preserve">Location and preparation of premises to host the data centre for the education management information system </w:t>
            </w:r>
          </w:p>
        </w:tc>
      </w:tr>
      <w:tr w:rsidR="00485BE4" w:rsidRPr="00C31580" w:rsidTr="00C66855">
        <w:tc>
          <w:tcPr>
            <w:tcW w:w="2647" w:type="dxa"/>
            <w:vMerge/>
            <w:tcBorders>
              <w:top w:val="nil"/>
              <w:bottom w:val="nil"/>
            </w:tcBorders>
            <w:shd w:val="clear" w:color="auto" w:fill="auto"/>
            <w:hideMark/>
          </w:tcPr>
          <w:p w:rsidR="00485BE4" w:rsidRPr="00C31580" w:rsidRDefault="00485BE4" w:rsidP="00C31580">
            <w:pPr>
              <w:suppressAutoHyphens w:val="0"/>
              <w:spacing w:before="40" w:after="120" w:line="220" w:lineRule="exact"/>
              <w:ind w:right="113"/>
            </w:pPr>
          </w:p>
        </w:tc>
        <w:tc>
          <w:tcPr>
            <w:tcW w:w="4723" w:type="dxa"/>
            <w:tcBorders>
              <w:top w:val="nil"/>
              <w:bottom w:val="nil"/>
            </w:tcBorders>
            <w:shd w:val="clear" w:color="auto" w:fill="auto"/>
            <w:hideMark/>
          </w:tcPr>
          <w:p w:rsidR="00485BE4" w:rsidRPr="00C31580" w:rsidRDefault="00485BE4" w:rsidP="00C66855">
            <w:pPr>
              <w:tabs>
                <w:tab w:val="left" w:pos="170"/>
              </w:tabs>
              <w:suppressAutoHyphens w:val="0"/>
              <w:spacing w:before="40" w:after="120" w:line="220" w:lineRule="exact"/>
              <w:ind w:left="170" w:right="170" w:hanging="170"/>
            </w:pPr>
            <w:r w:rsidRPr="00C31580">
              <w:t>•</w:t>
            </w:r>
            <w:r w:rsidRPr="00C31580">
              <w:tab/>
              <w:t>Establishment of four centres with a view to redeploying inspectors in order to decentralize secondary education inspection services</w:t>
            </w:r>
          </w:p>
        </w:tc>
      </w:tr>
      <w:tr w:rsidR="00485BE4" w:rsidRPr="00C31580" w:rsidTr="00C66855">
        <w:tc>
          <w:tcPr>
            <w:tcW w:w="2647" w:type="dxa"/>
            <w:vMerge w:val="restart"/>
            <w:tcBorders>
              <w:top w:val="nil"/>
              <w:bottom w:val="nil"/>
            </w:tcBorders>
            <w:shd w:val="clear" w:color="auto" w:fill="auto"/>
            <w:hideMark/>
          </w:tcPr>
          <w:p w:rsidR="00485BE4" w:rsidRPr="00C31580" w:rsidRDefault="00485BE4" w:rsidP="00C31580">
            <w:pPr>
              <w:suppressAutoHyphens w:val="0"/>
              <w:spacing w:before="40" w:after="120" w:line="220" w:lineRule="exact"/>
              <w:ind w:right="113"/>
            </w:pPr>
            <w:r w:rsidRPr="00C31580">
              <w:t>Strengthening of institutional management and measures to increase the relevance and effectiveness of reforms</w:t>
            </w:r>
          </w:p>
        </w:tc>
        <w:tc>
          <w:tcPr>
            <w:tcW w:w="4723" w:type="dxa"/>
            <w:tcBorders>
              <w:top w:val="nil"/>
              <w:bottom w:val="nil"/>
            </w:tcBorders>
            <w:shd w:val="clear" w:color="auto" w:fill="auto"/>
            <w:hideMark/>
          </w:tcPr>
          <w:p w:rsidR="00485BE4" w:rsidRPr="00C31580" w:rsidRDefault="00485BE4" w:rsidP="00C66855">
            <w:pPr>
              <w:tabs>
                <w:tab w:val="left" w:pos="170"/>
              </w:tabs>
              <w:suppressAutoHyphens w:val="0"/>
              <w:spacing w:before="40" w:after="120" w:line="220" w:lineRule="exact"/>
              <w:ind w:left="170" w:right="170" w:hanging="170"/>
            </w:pPr>
            <w:r w:rsidRPr="00C31580">
              <w:t>•</w:t>
            </w:r>
            <w:r w:rsidRPr="00C31580">
              <w:tab/>
              <w:t xml:space="preserve">Review and revision of primary and upper and lower secondary school curricula </w:t>
            </w:r>
          </w:p>
        </w:tc>
      </w:tr>
      <w:tr w:rsidR="00485BE4" w:rsidRPr="00C31580" w:rsidTr="00C66855">
        <w:tc>
          <w:tcPr>
            <w:tcW w:w="2647" w:type="dxa"/>
            <w:vMerge/>
            <w:tcBorders>
              <w:top w:val="nil"/>
              <w:bottom w:val="nil"/>
            </w:tcBorders>
            <w:shd w:val="clear" w:color="auto" w:fill="auto"/>
            <w:hideMark/>
          </w:tcPr>
          <w:p w:rsidR="00485BE4" w:rsidRPr="00C31580" w:rsidRDefault="00485BE4" w:rsidP="00C31580">
            <w:pPr>
              <w:suppressAutoHyphens w:val="0"/>
              <w:spacing w:before="40" w:after="120" w:line="220" w:lineRule="exact"/>
              <w:ind w:right="113"/>
            </w:pPr>
          </w:p>
        </w:tc>
        <w:tc>
          <w:tcPr>
            <w:tcW w:w="4723" w:type="dxa"/>
            <w:tcBorders>
              <w:top w:val="nil"/>
              <w:bottom w:val="nil"/>
            </w:tcBorders>
            <w:shd w:val="clear" w:color="auto" w:fill="auto"/>
            <w:hideMark/>
          </w:tcPr>
          <w:p w:rsidR="00485BE4" w:rsidRPr="00C31580" w:rsidRDefault="00485BE4" w:rsidP="00C66855">
            <w:pPr>
              <w:tabs>
                <w:tab w:val="left" w:pos="170"/>
              </w:tabs>
              <w:suppressAutoHyphens w:val="0"/>
              <w:spacing w:before="40" w:after="120" w:line="220" w:lineRule="exact"/>
              <w:ind w:left="170" w:right="170" w:hanging="170"/>
            </w:pPr>
            <w:r w:rsidRPr="00C31580">
              <w:t>•</w:t>
            </w:r>
            <w:r w:rsidRPr="00C31580">
              <w:tab/>
              <w:t>Establishment of a task force to determine the main thrusts of the planned reforms:</w:t>
            </w:r>
          </w:p>
        </w:tc>
      </w:tr>
      <w:tr w:rsidR="00485BE4" w:rsidRPr="00C31580" w:rsidTr="00C66855">
        <w:tc>
          <w:tcPr>
            <w:tcW w:w="2647" w:type="dxa"/>
            <w:vMerge/>
            <w:tcBorders>
              <w:top w:val="nil"/>
              <w:bottom w:val="nil"/>
            </w:tcBorders>
            <w:shd w:val="clear" w:color="auto" w:fill="auto"/>
            <w:hideMark/>
          </w:tcPr>
          <w:p w:rsidR="00485BE4" w:rsidRPr="00C31580" w:rsidRDefault="00485BE4" w:rsidP="00C31580">
            <w:pPr>
              <w:suppressAutoHyphens w:val="0"/>
              <w:spacing w:before="40" w:after="120" w:line="220" w:lineRule="exact"/>
              <w:ind w:right="113"/>
            </w:pPr>
          </w:p>
        </w:tc>
        <w:tc>
          <w:tcPr>
            <w:tcW w:w="4723" w:type="dxa"/>
            <w:tcBorders>
              <w:top w:val="nil"/>
              <w:bottom w:val="nil"/>
            </w:tcBorders>
            <w:shd w:val="clear" w:color="auto" w:fill="auto"/>
            <w:hideMark/>
          </w:tcPr>
          <w:p w:rsidR="00485BE4" w:rsidRPr="00C31580" w:rsidRDefault="00485BE4" w:rsidP="00C66855">
            <w:pPr>
              <w:tabs>
                <w:tab w:val="left" w:pos="170"/>
              </w:tabs>
              <w:suppressAutoHyphens w:val="0"/>
              <w:spacing w:before="40" w:after="120" w:line="220" w:lineRule="exact"/>
              <w:ind w:left="170" w:right="170" w:hanging="170"/>
            </w:pPr>
            <w:r w:rsidRPr="00C31580">
              <w:t>•</w:t>
            </w:r>
            <w:r w:rsidRPr="00C31580">
              <w:tab/>
              <w:t xml:space="preserve">Teacher training and professionalization </w:t>
            </w:r>
          </w:p>
          <w:p w:rsidR="00485BE4" w:rsidRPr="00C31580" w:rsidRDefault="00485BE4" w:rsidP="00C66855">
            <w:pPr>
              <w:tabs>
                <w:tab w:val="left" w:pos="170"/>
              </w:tabs>
              <w:suppressAutoHyphens w:val="0"/>
              <w:spacing w:before="40" w:after="120" w:line="220" w:lineRule="exact"/>
              <w:ind w:left="170" w:right="170" w:hanging="170"/>
            </w:pPr>
            <w:r w:rsidRPr="00C31580">
              <w:t>•</w:t>
            </w:r>
            <w:r w:rsidRPr="00C31580">
              <w:tab/>
              <w:t>Access to inclusive and equitable quality education for all</w:t>
            </w:r>
          </w:p>
        </w:tc>
      </w:tr>
      <w:tr w:rsidR="00485BE4" w:rsidRPr="00C31580" w:rsidTr="00C66855">
        <w:tc>
          <w:tcPr>
            <w:tcW w:w="2647" w:type="dxa"/>
            <w:vMerge/>
            <w:tcBorders>
              <w:top w:val="nil"/>
              <w:bottom w:val="nil"/>
            </w:tcBorders>
            <w:shd w:val="clear" w:color="auto" w:fill="auto"/>
            <w:hideMark/>
          </w:tcPr>
          <w:p w:rsidR="00485BE4" w:rsidRPr="00C31580" w:rsidRDefault="00485BE4" w:rsidP="00C31580">
            <w:pPr>
              <w:suppressAutoHyphens w:val="0"/>
              <w:spacing w:before="40" w:after="120" w:line="220" w:lineRule="exact"/>
              <w:ind w:right="113"/>
            </w:pPr>
          </w:p>
        </w:tc>
        <w:tc>
          <w:tcPr>
            <w:tcW w:w="4723" w:type="dxa"/>
            <w:tcBorders>
              <w:top w:val="nil"/>
              <w:bottom w:val="nil"/>
            </w:tcBorders>
            <w:shd w:val="clear" w:color="auto" w:fill="auto"/>
            <w:hideMark/>
          </w:tcPr>
          <w:p w:rsidR="00485BE4" w:rsidRPr="00C31580" w:rsidRDefault="00485BE4" w:rsidP="00C66855">
            <w:pPr>
              <w:tabs>
                <w:tab w:val="left" w:pos="170"/>
              </w:tabs>
              <w:suppressAutoHyphens w:val="0"/>
              <w:spacing w:before="40" w:after="120" w:line="220" w:lineRule="exact"/>
              <w:ind w:left="170" w:right="170" w:hanging="170"/>
            </w:pPr>
            <w:r w:rsidRPr="00C31580">
              <w:t>•</w:t>
            </w:r>
            <w:r w:rsidRPr="00C31580">
              <w:tab/>
              <w:t>Promotion of science teaching</w:t>
            </w:r>
          </w:p>
        </w:tc>
      </w:tr>
      <w:tr w:rsidR="00485BE4" w:rsidRPr="00C31580" w:rsidTr="00C66855">
        <w:tc>
          <w:tcPr>
            <w:tcW w:w="2647" w:type="dxa"/>
            <w:tcBorders>
              <w:top w:val="nil"/>
              <w:bottom w:val="nil"/>
            </w:tcBorders>
            <w:shd w:val="clear" w:color="auto" w:fill="auto"/>
            <w:hideMark/>
          </w:tcPr>
          <w:p w:rsidR="00485BE4" w:rsidRPr="00C31580" w:rsidRDefault="00485BE4" w:rsidP="00C31580">
            <w:pPr>
              <w:suppressAutoHyphens w:val="0"/>
              <w:spacing w:before="40" w:after="120" w:line="220" w:lineRule="exact"/>
              <w:ind w:right="113"/>
            </w:pPr>
            <w:r w:rsidRPr="00C31580">
              <w:t>Introduction of participatory management through the establishment of school management committees</w:t>
            </w:r>
          </w:p>
        </w:tc>
        <w:tc>
          <w:tcPr>
            <w:tcW w:w="4723" w:type="dxa"/>
            <w:tcBorders>
              <w:top w:val="nil"/>
              <w:bottom w:val="nil"/>
            </w:tcBorders>
            <w:shd w:val="clear" w:color="auto" w:fill="auto"/>
            <w:hideMark/>
          </w:tcPr>
          <w:p w:rsidR="00485BE4" w:rsidRPr="00C31580" w:rsidRDefault="00485BE4" w:rsidP="00C66855">
            <w:pPr>
              <w:tabs>
                <w:tab w:val="left" w:pos="170"/>
              </w:tabs>
              <w:suppressAutoHyphens w:val="0"/>
              <w:spacing w:before="40" w:after="120" w:line="220" w:lineRule="exact"/>
              <w:ind w:left="170" w:right="170" w:hanging="170"/>
            </w:pPr>
            <w:r w:rsidRPr="00C31580">
              <w:t>•</w:t>
            </w:r>
            <w:r w:rsidRPr="00C31580">
              <w:tab/>
              <w:t>Establishment of a task force to define the terms of reference of school management committees</w:t>
            </w:r>
          </w:p>
        </w:tc>
      </w:tr>
      <w:tr w:rsidR="00485BE4" w:rsidRPr="00C31580" w:rsidTr="00C66855">
        <w:tc>
          <w:tcPr>
            <w:tcW w:w="2647" w:type="dxa"/>
            <w:tcBorders>
              <w:top w:val="nil"/>
              <w:bottom w:val="nil"/>
            </w:tcBorders>
            <w:shd w:val="clear" w:color="auto" w:fill="auto"/>
            <w:hideMark/>
          </w:tcPr>
          <w:p w:rsidR="00485BE4" w:rsidRPr="00C31580" w:rsidRDefault="00485BE4" w:rsidP="008355BE">
            <w:pPr>
              <w:suppressAutoHyphens w:val="0"/>
              <w:spacing w:before="40" w:after="120" w:line="220" w:lineRule="exact"/>
              <w:ind w:right="113"/>
            </w:pPr>
            <w:r w:rsidRPr="00C31580">
              <w:t>Budget of the Ministry of National Education under the overall State budget (billions of ouguiyas (MR</w:t>
            </w:r>
            <w:r w:rsidR="008355BE">
              <w:t>U</w:t>
            </w:r>
            <w:r w:rsidRPr="00C31580">
              <w:t>))</w:t>
            </w:r>
          </w:p>
        </w:tc>
        <w:tc>
          <w:tcPr>
            <w:tcW w:w="4723" w:type="dxa"/>
            <w:tcBorders>
              <w:top w:val="nil"/>
              <w:bottom w:val="nil"/>
            </w:tcBorders>
            <w:shd w:val="clear" w:color="auto" w:fill="auto"/>
            <w:hideMark/>
          </w:tcPr>
          <w:p w:rsidR="00485BE4" w:rsidRPr="00C31580" w:rsidRDefault="00485BE4" w:rsidP="00267221">
            <w:pPr>
              <w:tabs>
                <w:tab w:val="right" w:pos="4442"/>
              </w:tabs>
              <w:suppressAutoHyphens w:val="0"/>
              <w:spacing w:before="40" w:after="120" w:line="220" w:lineRule="exact"/>
              <w:ind w:right="113"/>
            </w:pPr>
            <w:r w:rsidRPr="00C31580">
              <w:t>36.4 in 2009</w:t>
            </w:r>
            <w:r w:rsidR="002231AC">
              <w:tab/>
            </w:r>
            <w:r w:rsidRPr="00C31580">
              <w:t>47.4 in 2018</w:t>
            </w:r>
          </w:p>
        </w:tc>
      </w:tr>
      <w:tr w:rsidR="00485BE4" w:rsidRPr="00C31580" w:rsidTr="00C66855">
        <w:tc>
          <w:tcPr>
            <w:tcW w:w="2647" w:type="dxa"/>
            <w:tcBorders>
              <w:top w:val="nil"/>
              <w:bottom w:val="nil"/>
            </w:tcBorders>
            <w:shd w:val="clear" w:color="auto" w:fill="auto"/>
            <w:hideMark/>
          </w:tcPr>
          <w:p w:rsidR="00485BE4" w:rsidRPr="00C31580" w:rsidRDefault="00485BE4" w:rsidP="00C31580">
            <w:pPr>
              <w:suppressAutoHyphens w:val="0"/>
              <w:spacing w:before="40" w:after="120" w:line="220" w:lineRule="exact"/>
              <w:ind w:right="113"/>
            </w:pPr>
            <w:r w:rsidRPr="00C31580">
              <w:t>Current expenditure on education as a percentage of current State expenditure, excluding debt</w:t>
            </w:r>
          </w:p>
        </w:tc>
        <w:tc>
          <w:tcPr>
            <w:tcW w:w="4723" w:type="dxa"/>
            <w:tcBorders>
              <w:top w:val="nil"/>
              <w:bottom w:val="nil"/>
            </w:tcBorders>
            <w:shd w:val="clear" w:color="auto" w:fill="auto"/>
            <w:hideMark/>
          </w:tcPr>
          <w:p w:rsidR="00485BE4" w:rsidRPr="00C31580" w:rsidRDefault="00485BE4" w:rsidP="00837AD4">
            <w:pPr>
              <w:tabs>
                <w:tab w:val="right" w:pos="4442"/>
              </w:tabs>
              <w:suppressAutoHyphens w:val="0"/>
              <w:spacing w:before="40" w:after="120" w:line="220" w:lineRule="exact"/>
              <w:ind w:right="113"/>
            </w:pPr>
            <w:r w:rsidRPr="00C31580">
              <w:t>20 per cent in 2009</w:t>
            </w:r>
            <w:r w:rsidR="00837AD4">
              <w:tab/>
            </w:r>
            <w:r w:rsidRPr="00C31580">
              <w:t>21 per cent in 2018</w:t>
            </w:r>
          </w:p>
        </w:tc>
      </w:tr>
      <w:tr w:rsidR="00485BE4" w:rsidRPr="00C31580" w:rsidTr="00C66855">
        <w:tc>
          <w:tcPr>
            <w:tcW w:w="2647" w:type="dxa"/>
            <w:tcBorders>
              <w:top w:val="nil"/>
            </w:tcBorders>
            <w:shd w:val="clear" w:color="auto" w:fill="auto"/>
            <w:hideMark/>
          </w:tcPr>
          <w:p w:rsidR="00485BE4" w:rsidRPr="00C31580" w:rsidRDefault="00485BE4" w:rsidP="00C31580">
            <w:pPr>
              <w:suppressAutoHyphens w:val="0"/>
              <w:spacing w:before="40" w:after="120" w:line="220" w:lineRule="exact"/>
              <w:ind w:right="113"/>
            </w:pPr>
            <w:r w:rsidRPr="00C31580">
              <w:t>Current expenditure on education as a percentage of gross domestic product</w:t>
            </w:r>
          </w:p>
        </w:tc>
        <w:tc>
          <w:tcPr>
            <w:tcW w:w="4723" w:type="dxa"/>
            <w:tcBorders>
              <w:top w:val="nil"/>
            </w:tcBorders>
            <w:shd w:val="clear" w:color="auto" w:fill="auto"/>
            <w:hideMark/>
          </w:tcPr>
          <w:p w:rsidR="00485BE4" w:rsidRPr="00C31580" w:rsidRDefault="00485BE4" w:rsidP="00837AD4">
            <w:pPr>
              <w:tabs>
                <w:tab w:val="right" w:pos="4442"/>
              </w:tabs>
              <w:suppressAutoHyphens w:val="0"/>
              <w:spacing w:before="40" w:after="120" w:line="220" w:lineRule="exact"/>
              <w:ind w:right="113"/>
            </w:pPr>
            <w:r w:rsidRPr="00C31580">
              <w:t>3.6 per cent in 2009</w:t>
            </w:r>
            <w:r w:rsidR="00837AD4">
              <w:tab/>
            </w:r>
            <w:r w:rsidRPr="00C31580">
              <w:t>4.01 per cent in 2018</w:t>
            </w:r>
          </w:p>
        </w:tc>
      </w:tr>
    </w:tbl>
    <w:p w:rsidR="00485BE4" w:rsidRPr="004B450C" w:rsidRDefault="00485BE4" w:rsidP="00DD3127">
      <w:pPr>
        <w:pStyle w:val="H23G"/>
      </w:pPr>
      <w:r w:rsidRPr="004B450C">
        <w:tab/>
        <w:t>11.</w:t>
      </w:r>
      <w:r w:rsidRPr="004B450C">
        <w:tab/>
        <w:t>Please inform the Committee of measures taken to eliminate the exploitation of children, in particular in agricultural work and the worst forms of child labour, including domestic work, begging and slavery-like practices. Please also indicate the measures taken to protect the children concerned, in particular Haratine children and children with disabilities.</w:t>
      </w:r>
    </w:p>
    <w:p w:rsidR="00485BE4" w:rsidRPr="004B450C" w:rsidRDefault="00485BE4" w:rsidP="005C08C0">
      <w:pPr>
        <w:pStyle w:val="SingleTxtG"/>
      </w:pPr>
      <w:r w:rsidRPr="004B450C">
        <w:t>53.</w:t>
      </w:r>
      <w:r w:rsidRPr="004B450C">
        <w:tab/>
        <w:t>Child labour is a national concern; the Government is determined to address this serious problem, which is a threat to the country</w:t>
      </w:r>
      <w:r w:rsidR="00CF7BEB">
        <w:t>’</w:t>
      </w:r>
      <w:r w:rsidRPr="004B450C">
        <w:t xml:space="preserve">s future. </w:t>
      </w:r>
    </w:p>
    <w:p w:rsidR="00485BE4" w:rsidRPr="004B450C" w:rsidRDefault="00485BE4" w:rsidP="005C08C0">
      <w:pPr>
        <w:pStyle w:val="SingleTxtG"/>
      </w:pPr>
      <w:r w:rsidRPr="004B450C">
        <w:t>54.</w:t>
      </w:r>
      <w:r w:rsidRPr="004B450C">
        <w:tab/>
        <w:t xml:space="preserve">Conscious of the gravity of the issue, the Government has demonstrated its resolve firstly by ratifying the main international conventions on child labour (the International Labour Organization (ILO) Minimum Age Convention, 1973 (No. 138) and the ILO Worst Forms of Child Labour Convention, 1999 (No. 182)) and then by drawing up a National Action Plan for the Elimination of Child Labour. </w:t>
      </w:r>
    </w:p>
    <w:p w:rsidR="00485BE4" w:rsidRPr="004B450C" w:rsidRDefault="00485BE4" w:rsidP="005C08C0">
      <w:pPr>
        <w:pStyle w:val="SingleTxtG"/>
      </w:pPr>
      <w:r w:rsidRPr="004B450C">
        <w:t>55.</w:t>
      </w:r>
      <w:r w:rsidRPr="004B450C">
        <w:tab/>
        <w:t>The National Action Plan is designed to help to eradicate all forms of child labour, especially the worst forms, over the period 2015–2020, with a particular focus on the agricultural sector, the domestic services sector (which is the subject of specific regulations), begging (which has been addressed through a dedicated programme) and any other form of labour discrimination on grounds of race, ethnicity or disability.</w:t>
      </w:r>
    </w:p>
    <w:p w:rsidR="00485BE4" w:rsidRPr="004B450C" w:rsidRDefault="004B0FB2" w:rsidP="005C08C0">
      <w:pPr>
        <w:pStyle w:val="SingleTxtG"/>
      </w:pPr>
      <w:r>
        <w:br w:type="page"/>
      </w:r>
      <w:r w:rsidR="00485BE4" w:rsidRPr="004B450C">
        <w:lastRenderedPageBreak/>
        <w:t>56.</w:t>
      </w:r>
      <w:r w:rsidR="00485BE4" w:rsidRPr="004B450C">
        <w:tab/>
        <w:t>The Plan constitutes the Government</w:t>
      </w:r>
      <w:r w:rsidR="00CF7BEB">
        <w:t>’</w:t>
      </w:r>
      <w:r w:rsidR="00485BE4" w:rsidRPr="004B450C">
        <w:t>s strategic framework for the eradication of child labour by 2020.</w:t>
      </w:r>
    </w:p>
    <w:p w:rsidR="00485BE4" w:rsidRPr="004B450C" w:rsidRDefault="00485BE4" w:rsidP="00A36DCB">
      <w:pPr>
        <w:pStyle w:val="H23G"/>
      </w:pPr>
      <w:r w:rsidRPr="004B450C">
        <w:tab/>
        <w:t>12.</w:t>
      </w:r>
      <w:r w:rsidRPr="004B450C">
        <w:tab/>
        <w:t xml:space="preserve">With regard to the minimum age of criminal responsibility, please indicate whether children aged 7 years and above can be charged under national legislation, including antiterrorism legislation. Please also provide information on measures taken to ensure that children whose age cannot be determined are not treated as adults and that children are held in detention only as a last resort, and separately from adults. </w:t>
      </w:r>
    </w:p>
    <w:p w:rsidR="00485BE4" w:rsidRPr="004B450C" w:rsidRDefault="00485BE4" w:rsidP="005C08C0">
      <w:pPr>
        <w:pStyle w:val="SingleTxtG"/>
      </w:pPr>
      <w:r w:rsidRPr="004B450C">
        <w:t>57.</w:t>
      </w:r>
      <w:r w:rsidRPr="004B450C">
        <w:tab/>
        <w:t>The law establishes 15 years old as the minimum age of criminal responsibility. At the age of 7 years old, children are considered to lack responsibility and cannot be accused of ordinary law offences nor, by extension, of terrorist acts.</w:t>
      </w:r>
    </w:p>
    <w:p w:rsidR="00485BE4" w:rsidRPr="004B450C" w:rsidRDefault="00485BE4" w:rsidP="005C08C0">
      <w:pPr>
        <w:pStyle w:val="SingleTxtG"/>
      </w:pPr>
      <w:r w:rsidRPr="004B450C">
        <w:t>58.</w:t>
      </w:r>
      <w:r w:rsidRPr="004B450C">
        <w:tab/>
        <w:t>Protective measures are ordered in respect of children under 15 years old who commit offences.</w:t>
      </w:r>
    </w:p>
    <w:p w:rsidR="00485BE4" w:rsidRPr="004B450C" w:rsidRDefault="00485BE4" w:rsidP="00622E40">
      <w:pPr>
        <w:pStyle w:val="HChG"/>
      </w:pPr>
      <w:r w:rsidRPr="004B450C">
        <w:tab/>
      </w:r>
      <w:r w:rsidRPr="004B450C">
        <w:tab/>
        <w:t>Part II</w:t>
      </w:r>
    </w:p>
    <w:p w:rsidR="00485BE4" w:rsidRPr="004B450C" w:rsidRDefault="00485BE4" w:rsidP="00622E40">
      <w:pPr>
        <w:pStyle w:val="H23G"/>
      </w:pPr>
      <w:r w:rsidRPr="004B450C">
        <w:tab/>
        <w:t>13.</w:t>
      </w:r>
      <w:r w:rsidRPr="004B450C">
        <w:tab/>
        <w:t>The Committee invites the State party to provide a brief update (no more than three pages) on the information presented in its report with regard to:</w:t>
      </w:r>
    </w:p>
    <w:p w:rsidR="00485BE4" w:rsidRPr="003002DF" w:rsidRDefault="00622E40" w:rsidP="003002DF">
      <w:pPr>
        <w:pStyle w:val="SingleTxtG"/>
        <w:rPr>
          <w:b/>
          <w:bCs/>
        </w:rPr>
      </w:pPr>
      <w:r w:rsidRPr="003002DF">
        <w:rPr>
          <w:b/>
          <w:bCs/>
        </w:rPr>
        <w:tab/>
      </w:r>
      <w:r w:rsidR="00485BE4" w:rsidRPr="003002DF">
        <w:rPr>
          <w:b/>
          <w:bCs/>
        </w:rPr>
        <w:t>(a)</w:t>
      </w:r>
      <w:r w:rsidR="00485BE4" w:rsidRPr="003002DF">
        <w:rPr>
          <w:b/>
          <w:bCs/>
        </w:rPr>
        <w:tab/>
        <w:t>New bills or laws, and their respective regulations;</w:t>
      </w:r>
    </w:p>
    <w:p w:rsidR="00485BE4" w:rsidRPr="003002DF" w:rsidRDefault="00622E40" w:rsidP="003002DF">
      <w:pPr>
        <w:pStyle w:val="SingleTxtG"/>
        <w:rPr>
          <w:b/>
          <w:bCs/>
        </w:rPr>
      </w:pPr>
      <w:r w:rsidRPr="003002DF">
        <w:rPr>
          <w:b/>
          <w:bCs/>
        </w:rPr>
        <w:tab/>
      </w:r>
      <w:r w:rsidR="00485BE4" w:rsidRPr="003002DF">
        <w:rPr>
          <w:b/>
          <w:bCs/>
        </w:rPr>
        <w:t>(b)</w:t>
      </w:r>
      <w:r w:rsidR="00485BE4" w:rsidRPr="003002DF">
        <w:rPr>
          <w:b/>
          <w:bCs/>
        </w:rPr>
        <w:tab/>
        <w:t>New institutions (and their mandates) or institutional reforms;</w:t>
      </w:r>
    </w:p>
    <w:p w:rsidR="00485BE4" w:rsidRPr="003002DF" w:rsidRDefault="00622E40" w:rsidP="003002DF">
      <w:pPr>
        <w:pStyle w:val="SingleTxtG"/>
        <w:rPr>
          <w:b/>
          <w:bCs/>
        </w:rPr>
      </w:pPr>
      <w:r w:rsidRPr="003002DF">
        <w:rPr>
          <w:b/>
          <w:bCs/>
        </w:rPr>
        <w:tab/>
      </w:r>
      <w:r w:rsidR="00485BE4" w:rsidRPr="003002DF">
        <w:rPr>
          <w:b/>
          <w:bCs/>
        </w:rPr>
        <w:t>(c)</w:t>
      </w:r>
      <w:r w:rsidR="00485BE4" w:rsidRPr="003002DF">
        <w:rPr>
          <w:b/>
          <w:bCs/>
        </w:rPr>
        <w:tab/>
        <w:t>Recently introduced policies, programmes and action plans, and their scope and financing;</w:t>
      </w:r>
    </w:p>
    <w:p w:rsidR="00485BE4" w:rsidRPr="003002DF" w:rsidRDefault="00622E40" w:rsidP="003002DF">
      <w:pPr>
        <w:pStyle w:val="SingleTxtG"/>
        <w:rPr>
          <w:b/>
          <w:bCs/>
        </w:rPr>
      </w:pPr>
      <w:r w:rsidRPr="003002DF">
        <w:rPr>
          <w:b/>
          <w:bCs/>
        </w:rPr>
        <w:tab/>
      </w:r>
      <w:r w:rsidR="00485BE4" w:rsidRPr="003002DF">
        <w:rPr>
          <w:b/>
          <w:bCs/>
        </w:rPr>
        <w:t>(d)</w:t>
      </w:r>
      <w:r w:rsidR="00485BE4" w:rsidRPr="003002DF">
        <w:rPr>
          <w:b/>
          <w:bCs/>
        </w:rPr>
        <w:tab/>
        <w:t>Recent ratifications of human rights instruments.</w:t>
      </w:r>
    </w:p>
    <w:p w:rsidR="00485BE4" w:rsidRPr="004B450C" w:rsidRDefault="00485BE4" w:rsidP="003002DF">
      <w:pPr>
        <w:pStyle w:val="H4G"/>
      </w:pPr>
      <w:r w:rsidRPr="004B450C">
        <w:tab/>
        <w:t>(a)</w:t>
      </w:r>
      <w:r w:rsidRPr="004B450C">
        <w:tab/>
        <w:t>Adoption of the law criminalizing discrimination</w:t>
      </w:r>
    </w:p>
    <w:p w:rsidR="00485BE4" w:rsidRPr="004B450C" w:rsidRDefault="00485BE4" w:rsidP="005C08C0">
      <w:pPr>
        <w:pStyle w:val="SingleTxtG"/>
      </w:pPr>
      <w:r w:rsidRPr="004B450C">
        <w:t>59.</w:t>
      </w:r>
      <w:r w:rsidRPr="004B450C">
        <w:tab/>
        <w:t>This new law covers all forms of discrimination. It contains a definition of discrimination that fully incorporates the definition established in the International Convention on the Elimination of All Forms of Racial Discrimination and transposes the Convention</w:t>
      </w:r>
      <w:r w:rsidR="00CF7BEB">
        <w:t>’</w:t>
      </w:r>
      <w:r w:rsidRPr="004B450C">
        <w:t>s provisions into national law.</w:t>
      </w:r>
    </w:p>
    <w:p w:rsidR="00485BE4" w:rsidRPr="004B450C" w:rsidRDefault="00485BE4" w:rsidP="005C08C0">
      <w:pPr>
        <w:pStyle w:val="SingleTxtG"/>
      </w:pPr>
      <w:r w:rsidRPr="004B450C">
        <w:t>60.</w:t>
      </w:r>
      <w:r w:rsidRPr="004B450C">
        <w:tab/>
        <w:t>The General Child Protection Code, which prohibits and establishes penalties for female genital mutilation, has been adopted.</w:t>
      </w:r>
    </w:p>
    <w:p w:rsidR="00485BE4" w:rsidRPr="004B450C" w:rsidRDefault="00485BE4" w:rsidP="005C08C0">
      <w:pPr>
        <w:pStyle w:val="SingleTxtG"/>
      </w:pPr>
      <w:r w:rsidRPr="004B450C">
        <w:t>61.</w:t>
      </w:r>
      <w:r w:rsidRPr="004B450C">
        <w:tab/>
        <w:t xml:space="preserve">The constitutional reform of 2017 reaffirmed the human rights established in the constitutional preamble, which states that: </w:t>
      </w:r>
      <w:r w:rsidR="00CF7BEB">
        <w:t>“</w:t>
      </w:r>
      <w:r w:rsidRPr="004B450C">
        <w:t>The Mauritanian people, fortified by their spiritual values and the development of their civilization, solemnly proclaim their attachment to Islam and to the principles of democracy, as defined by the Universal Declaration of Human Rights of 10 December 1948 and the African Charter on Human and Peoples</w:t>
      </w:r>
      <w:r w:rsidR="00CF7BEB">
        <w:t>’</w:t>
      </w:r>
      <w:r w:rsidRPr="004B450C">
        <w:t xml:space="preserve"> Rights of 28 June 1981 and by the other international conventions to which Mauritania is a party.</w:t>
      </w:r>
      <w:r w:rsidR="00CF7BEB">
        <w:t>”</w:t>
      </w:r>
    </w:p>
    <w:p w:rsidR="00485BE4" w:rsidRPr="004B450C" w:rsidRDefault="00485BE4" w:rsidP="00E65904">
      <w:pPr>
        <w:pStyle w:val="H4G"/>
      </w:pPr>
      <w:r w:rsidRPr="004B450C">
        <w:tab/>
        <w:t>(b)</w:t>
      </w:r>
      <w:r w:rsidRPr="004B450C">
        <w:tab/>
        <w:t>New institutions (and their mandates) or institutional reforms</w:t>
      </w:r>
    </w:p>
    <w:p w:rsidR="00485BE4" w:rsidRPr="004B450C" w:rsidRDefault="00485BE4" w:rsidP="005C08C0">
      <w:pPr>
        <w:pStyle w:val="SingleTxtG"/>
      </w:pPr>
      <w:r w:rsidRPr="004B450C">
        <w:t>62.</w:t>
      </w:r>
      <w:r w:rsidRPr="004B450C">
        <w:tab/>
        <w:t>The National Council for Children was established.</w:t>
      </w:r>
    </w:p>
    <w:p w:rsidR="00485BE4" w:rsidRPr="004B450C" w:rsidRDefault="00485BE4" w:rsidP="005C08C0">
      <w:pPr>
        <w:pStyle w:val="SingleTxtG"/>
      </w:pPr>
      <w:r w:rsidRPr="004B450C">
        <w:t>63.</w:t>
      </w:r>
      <w:r w:rsidRPr="004B450C">
        <w:tab/>
        <w:t>The High Council for Fatwas and Administrative Appeals was strengthened by virtue of the recent constitutional reforms, through which the High Council</w:t>
      </w:r>
      <w:r w:rsidRPr="004B450C" w:rsidDel="00BC70F4">
        <w:t xml:space="preserve"> </w:t>
      </w:r>
      <w:r w:rsidRPr="004B450C">
        <w:t>subsumed the former Islamic High Council.</w:t>
      </w:r>
    </w:p>
    <w:p w:rsidR="00485BE4" w:rsidRPr="004B450C" w:rsidRDefault="00485BE4" w:rsidP="005C08C0">
      <w:pPr>
        <w:pStyle w:val="SingleTxtG"/>
      </w:pPr>
      <w:r w:rsidRPr="004B450C">
        <w:t>64.</w:t>
      </w:r>
      <w:r w:rsidRPr="004B450C">
        <w:tab/>
        <w:t>The National Human Rights Commission was reformed through the adoption of a bill modifying and replacing certain provisions of Act No. 2010-031 of 20 July 2010, pursuant to which the Commission was established. The reforms were intended to consolidate the Commission</w:t>
      </w:r>
      <w:r w:rsidR="00CF7BEB">
        <w:t>’</w:t>
      </w:r>
      <w:r w:rsidRPr="004B450C">
        <w:t>s autonomy and expertise and to increase the professionalism with which it carries out its duties, in keeping with the democratization of the State and society.</w:t>
      </w:r>
    </w:p>
    <w:p w:rsidR="00485BE4" w:rsidRPr="004B450C" w:rsidRDefault="00485BE4" w:rsidP="005C08C0">
      <w:pPr>
        <w:pStyle w:val="SingleTxtG"/>
      </w:pPr>
      <w:r w:rsidRPr="004B450C">
        <w:t>65.</w:t>
      </w:r>
      <w:r w:rsidRPr="004B450C">
        <w:tab/>
        <w:t xml:space="preserve">The new law modifies, supplements and replaces provisions of articles 6, 9, 11, 12, 16 and 17 in order to ensure the implementation of international human rights commitments, </w:t>
      </w:r>
      <w:r w:rsidRPr="004B450C">
        <w:lastRenderedPageBreak/>
        <w:t>particularly the recommendations of the Subcommittee on Accreditation of the Global Alliance of National Human Rights Institutions. It allows for due account to be taken of such recommendations with a view to consolidating the professionalism, competency and pluralism of the Commission</w:t>
      </w:r>
      <w:r w:rsidR="00CF7BEB">
        <w:t>’</w:t>
      </w:r>
      <w:r w:rsidRPr="004B450C">
        <w:t>s membership and to meeting the other requirements of the Paris Principles relating to the status of national institutions for the promotion and protection of human rights.</w:t>
      </w:r>
    </w:p>
    <w:p w:rsidR="00485BE4" w:rsidRPr="004B450C" w:rsidRDefault="00485BE4" w:rsidP="00E65904">
      <w:pPr>
        <w:pStyle w:val="H4G"/>
      </w:pPr>
      <w:r w:rsidRPr="004B450C">
        <w:tab/>
        <w:t>(c)</w:t>
      </w:r>
      <w:r w:rsidRPr="004B450C">
        <w:tab/>
        <w:t>Recently introduced policies, programmes and action plans, and their scope and financing</w:t>
      </w:r>
    </w:p>
    <w:p w:rsidR="00485BE4" w:rsidRPr="004B450C" w:rsidRDefault="00485BE4" w:rsidP="005C08C0">
      <w:pPr>
        <w:pStyle w:val="SingleTxtG"/>
      </w:pPr>
      <w:r w:rsidRPr="004B450C">
        <w:t>66.</w:t>
      </w:r>
      <w:r w:rsidRPr="004B450C">
        <w:tab/>
        <w:t>The National Action Plan for the Elimination of Child Labour was adopted on 14 May 2015 and has been given a budget of 5 billion ouguiyas covering a period of four years. The National Action Plan is already being implemented and some targeted activities have already taken place.</w:t>
      </w:r>
    </w:p>
    <w:p w:rsidR="00485BE4" w:rsidRPr="004B450C" w:rsidRDefault="00485BE4" w:rsidP="00E65904">
      <w:pPr>
        <w:pStyle w:val="H4G"/>
      </w:pPr>
      <w:r w:rsidRPr="004B450C">
        <w:tab/>
        <w:t>(d)</w:t>
      </w:r>
      <w:r w:rsidRPr="004B450C">
        <w:tab/>
        <w:t>Recent ratifications of human rights instruments</w:t>
      </w:r>
    </w:p>
    <w:p w:rsidR="00485BE4" w:rsidRPr="004B450C" w:rsidRDefault="00485BE4" w:rsidP="005C08C0">
      <w:pPr>
        <w:pStyle w:val="SingleTxtG"/>
      </w:pPr>
      <w:r w:rsidRPr="004B450C">
        <w:t>67.</w:t>
      </w:r>
      <w:r w:rsidRPr="004B450C">
        <w:tab/>
        <w:t>The Arab Charter on Human Rights has been ratified.</w:t>
      </w:r>
    </w:p>
    <w:p w:rsidR="00485BE4" w:rsidRPr="004B450C" w:rsidRDefault="00485BE4" w:rsidP="00E65904">
      <w:pPr>
        <w:pStyle w:val="HChG"/>
      </w:pPr>
      <w:r w:rsidRPr="004B450C">
        <w:tab/>
      </w:r>
      <w:r w:rsidRPr="004B450C">
        <w:tab/>
        <w:t>Part III</w:t>
      </w:r>
    </w:p>
    <w:p w:rsidR="00485BE4" w:rsidRPr="004B450C" w:rsidRDefault="00485BE4" w:rsidP="00E65904">
      <w:pPr>
        <w:pStyle w:val="H1G"/>
      </w:pPr>
      <w:r w:rsidRPr="004B450C">
        <w:tab/>
      </w:r>
      <w:r w:rsidRPr="004B450C">
        <w:tab/>
        <w:t xml:space="preserve">Data, statistics and other information, if available </w:t>
      </w:r>
    </w:p>
    <w:p w:rsidR="00485BE4" w:rsidRPr="004B450C" w:rsidRDefault="00485BE4" w:rsidP="00E65904">
      <w:pPr>
        <w:pStyle w:val="H23G"/>
      </w:pPr>
      <w:r w:rsidRPr="004B450C">
        <w:tab/>
        <w:t>14.</w:t>
      </w:r>
      <w:r w:rsidRPr="004B450C">
        <w:tab/>
        <w:t>Please provide consolidated information for the past three years on the budget lines allocated to the children</w:t>
      </w:r>
      <w:r w:rsidR="00CF7BEB">
        <w:t>’</w:t>
      </w:r>
      <w:r w:rsidRPr="004B450C">
        <w:t>s and social sectors, indicating the percentage of the total national budget and of the gross national product that each budget line represents. Please also provide information on the geographic allocation of these resources.</w:t>
      </w:r>
    </w:p>
    <w:p w:rsidR="00485BE4" w:rsidRPr="004B450C" w:rsidRDefault="00485BE4" w:rsidP="005C08C0">
      <w:pPr>
        <w:pStyle w:val="SingleTxtG"/>
      </w:pPr>
      <w:r w:rsidRPr="004B450C">
        <w:t>68.</w:t>
      </w:r>
      <w:r w:rsidRPr="004B450C">
        <w:tab/>
        <w:t>The concept of a budget line for social protection is a relatively new one and its scope is not yet clear. The analysis given in this report is therefore limited to budget appropriations allocated to social sectors that are earmarked for advancing the rights of children and women. A drop in the value of raw materials over the past few years has naturally had a negative impact on the country</w:t>
      </w:r>
      <w:r w:rsidR="00CF7BEB">
        <w:t>’</w:t>
      </w:r>
      <w:r w:rsidRPr="004B450C">
        <w:t>s finances, including the budgets of the Ministry of Health, the Ministry of National Education, the Ministry of Engineering and Sanitation, the Ministry of Islamic Affairs and Traditional Teaching, and the Ministry of Social Affairs, Children and the Family, which oversees social affairs in the broad sense. These five ministries, which run the country</w:t>
      </w:r>
      <w:r w:rsidR="00CF7BEB">
        <w:t>’</w:t>
      </w:r>
      <w:r w:rsidRPr="004B450C">
        <w:t>s essential social services, have been allocated 16 per cent of the State budget, equivalent to 22.69 billion ouguiyas (MRU) over a period of three years. Essential social services are also provided by other major stakeholders, including the Tadamoun National Agency for the Eradication of the Vestiges of Slavery, Social Integration and Poverty Alleviation and the Ministry of Housing, Urban Development and Land Management.</w:t>
      </w:r>
    </w:p>
    <w:p w:rsidR="00485BE4" w:rsidRPr="004B450C" w:rsidRDefault="00485BE4" w:rsidP="006B17D3">
      <w:pPr>
        <w:pStyle w:val="H23G"/>
      </w:pPr>
      <w:r w:rsidRPr="004B450C">
        <w:tab/>
      </w:r>
      <w:r w:rsidRPr="004B450C">
        <w:tab/>
        <w:t>The five ministries</w:t>
      </w:r>
      <w:r w:rsidR="00CF7BEB">
        <w:t>’</w:t>
      </w:r>
      <w:r w:rsidRPr="004B450C">
        <w:t xml:space="preserve"> budgets over the past three years are shown in the following table:</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962"/>
        <w:gridCol w:w="802"/>
        <w:gridCol w:w="803"/>
        <w:gridCol w:w="803"/>
      </w:tblGrid>
      <w:tr w:rsidR="00FE7119" w:rsidRPr="00FE7119" w:rsidTr="009F5DB8">
        <w:trPr>
          <w:tblHeader/>
        </w:trPr>
        <w:tc>
          <w:tcPr>
            <w:tcW w:w="4962" w:type="dxa"/>
            <w:tcBorders>
              <w:top w:val="single" w:sz="4" w:space="0" w:color="auto"/>
              <w:bottom w:val="single" w:sz="12" w:space="0" w:color="auto"/>
            </w:tcBorders>
            <w:shd w:val="clear" w:color="auto" w:fill="auto"/>
            <w:noWrap/>
            <w:vAlign w:val="bottom"/>
            <w:hideMark/>
          </w:tcPr>
          <w:p w:rsidR="00FE7119" w:rsidRPr="00FE7119" w:rsidRDefault="00FE7119" w:rsidP="00FE7119">
            <w:pPr>
              <w:suppressAutoHyphens w:val="0"/>
              <w:spacing w:before="80" w:after="80" w:line="200" w:lineRule="exact"/>
              <w:ind w:right="113"/>
              <w:rPr>
                <w:i/>
                <w:sz w:val="16"/>
              </w:rPr>
            </w:pPr>
            <w:r w:rsidRPr="00FE7119">
              <w:rPr>
                <w:i/>
                <w:sz w:val="16"/>
              </w:rPr>
              <w:t>Ministries/institutions</w:t>
            </w:r>
          </w:p>
        </w:tc>
        <w:tc>
          <w:tcPr>
            <w:tcW w:w="802" w:type="dxa"/>
            <w:tcBorders>
              <w:top w:val="single" w:sz="4" w:space="0" w:color="auto"/>
              <w:bottom w:val="single" w:sz="12" w:space="0" w:color="auto"/>
            </w:tcBorders>
            <w:shd w:val="clear" w:color="auto" w:fill="auto"/>
            <w:noWrap/>
            <w:vAlign w:val="bottom"/>
            <w:hideMark/>
          </w:tcPr>
          <w:p w:rsidR="00FE7119" w:rsidRPr="00FE7119" w:rsidRDefault="00FE7119" w:rsidP="00FE7119">
            <w:pPr>
              <w:suppressAutoHyphens w:val="0"/>
              <w:spacing w:before="80" w:after="80" w:line="200" w:lineRule="exact"/>
              <w:ind w:right="113"/>
              <w:jc w:val="right"/>
              <w:rPr>
                <w:i/>
                <w:sz w:val="16"/>
              </w:rPr>
            </w:pPr>
            <w:r w:rsidRPr="00FE7119">
              <w:rPr>
                <w:i/>
                <w:sz w:val="16"/>
              </w:rPr>
              <w:t>2015</w:t>
            </w:r>
          </w:p>
        </w:tc>
        <w:tc>
          <w:tcPr>
            <w:tcW w:w="803" w:type="dxa"/>
            <w:tcBorders>
              <w:top w:val="single" w:sz="4" w:space="0" w:color="auto"/>
              <w:bottom w:val="single" w:sz="12" w:space="0" w:color="auto"/>
            </w:tcBorders>
            <w:shd w:val="clear" w:color="auto" w:fill="auto"/>
            <w:noWrap/>
            <w:vAlign w:val="bottom"/>
            <w:hideMark/>
          </w:tcPr>
          <w:p w:rsidR="00FE7119" w:rsidRPr="00FE7119" w:rsidRDefault="00FE7119" w:rsidP="00FE7119">
            <w:pPr>
              <w:suppressAutoHyphens w:val="0"/>
              <w:spacing w:before="80" w:after="80" w:line="200" w:lineRule="exact"/>
              <w:ind w:right="113"/>
              <w:jc w:val="right"/>
              <w:rPr>
                <w:i/>
                <w:sz w:val="16"/>
              </w:rPr>
            </w:pPr>
            <w:r w:rsidRPr="00FE7119">
              <w:rPr>
                <w:i/>
                <w:sz w:val="16"/>
              </w:rPr>
              <w:t>2016</w:t>
            </w:r>
          </w:p>
        </w:tc>
        <w:tc>
          <w:tcPr>
            <w:tcW w:w="803" w:type="dxa"/>
            <w:tcBorders>
              <w:top w:val="single" w:sz="4" w:space="0" w:color="auto"/>
              <w:bottom w:val="single" w:sz="12" w:space="0" w:color="auto"/>
            </w:tcBorders>
            <w:shd w:val="clear" w:color="auto" w:fill="auto"/>
            <w:noWrap/>
            <w:vAlign w:val="bottom"/>
            <w:hideMark/>
          </w:tcPr>
          <w:p w:rsidR="00FE7119" w:rsidRPr="00FE7119" w:rsidRDefault="00FE7119" w:rsidP="00FE7119">
            <w:pPr>
              <w:suppressAutoHyphens w:val="0"/>
              <w:spacing w:before="80" w:after="80" w:line="200" w:lineRule="exact"/>
              <w:ind w:right="113"/>
              <w:jc w:val="right"/>
              <w:rPr>
                <w:i/>
                <w:sz w:val="16"/>
              </w:rPr>
            </w:pPr>
            <w:r w:rsidRPr="00FE7119">
              <w:rPr>
                <w:i/>
                <w:sz w:val="16"/>
              </w:rPr>
              <w:t>2017</w:t>
            </w:r>
          </w:p>
        </w:tc>
      </w:tr>
      <w:tr w:rsidR="00FE7119" w:rsidRPr="00FE7119" w:rsidTr="009F5DB8">
        <w:tc>
          <w:tcPr>
            <w:tcW w:w="4962" w:type="dxa"/>
            <w:tcBorders>
              <w:top w:val="single" w:sz="12" w:space="0" w:color="auto"/>
            </w:tcBorders>
            <w:shd w:val="clear" w:color="auto" w:fill="auto"/>
            <w:noWrap/>
            <w:hideMark/>
          </w:tcPr>
          <w:p w:rsidR="00FE7119" w:rsidRPr="00FE7119" w:rsidRDefault="00FE7119" w:rsidP="00FE7119">
            <w:pPr>
              <w:suppressAutoHyphens w:val="0"/>
              <w:spacing w:before="40" w:after="40" w:line="220" w:lineRule="exact"/>
              <w:ind w:right="113"/>
              <w:rPr>
                <w:sz w:val="18"/>
              </w:rPr>
            </w:pPr>
            <w:r w:rsidRPr="00FE7119">
              <w:rPr>
                <w:sz w:val="18"/>
              </w:rPr>
              <w:t>Ministry of National Education</w:t>
            </w:r>
          </w:p>
        </w:tc>
        <w:tc>
          <w:tcPr>
            <w:tcW w:w="802" w:type="dxa"/>
            <w:tcBorders>
              <w:top w:val="single" w:sz="12" w:space="0" w:color="auto"/>
            </w:tcBorders>
            <w:shd w:val="clear" w:color="auto" w:fill="auto"/>
            <w:noWrap/>
            <w:vAlign w:val="bottom"/>
            <w:hideMark/>
          </w:tcPr>
          <w:p w:rsidR="00FE7119" w:rsidRPr="00FE7119" w:rsidRDefault="00FE7119" w:rsidP="00FE7119">
            <w:pPr>
              <w:suppressAutoHyphens w:val="0"/>
              <w:spacing w:before="40" w:after="40" w:line="220" w:lineRule="exact"/>
              <w:ind w:right="113"/>
              <w:jc w:val="right"/>
              <w:rPr>
                <w:sz w:val="18"/>
              </w:rPr>
            </w:pPr>
            <w:r w:rsidRPr="00FE7119">
              <w:rPr>
                <w:sz w:val="18"/>
              </w:rPr>
              <w:t>43.7</w:t>
            </w:r>
          </w:p>
        </w:tc>
        <w:tc>
          <w:tcPr>
            <w:tcW w:w="803" w:type="dxa"/>
            <w:tcBorders>
              <w:top w:val="single" w:sz="12" w:space="0" w:color="auto"/>
            </w:tcBorders>
            <w:shd w:val="clear" w:color="auto" w:fill="auto"/>
            <w:noWrap/>
            <w:vAlign w:val="bottom"/>
            <w:hideMark/>
          </w:tcPr>
          <w:p w:rsidR="00FE7119" w:rsidRPr="00FE7119" w:rsidRDefault="00FE7119" w:rsidP="00FE7119">
            <w:pPr>
              <w:suppressAutoHyphens w:val="0"/>
              <w:spacing w:before="40" w:after="40" w:line="220" w:lineRule="exact"/>
              <w:ind w:right="113"/>
              <w:jc w:val="right"/>
              <w:rPr>
                <w:sz w:val="18"/>
              </w:rPr>
            </w:pPr>
            <w:r w:rsidRPr="00FE7119">
              <w:rPr>
                <w:sz w:val="18"/>
              </w:rPr>
              <w:t>45.6</w:t>
            </w:r>
          </w:p>
        </w:tc>
        <w:tc>
          <w:tcPr>
            <w:tcW w:w="803" w:type="dxa"/>
            <w:tcBorders>
              <w:top w:val="single" w:sz="12" w:space="0" w:color="auto"/>
            </w:tcBorders>
            <w:shd w:val="clear" w:color="auto" w:fill="auto"/>
            <w:noWrap/>
            <w:vAlign w:val="bottom"/>
            <w:hideMark/>
          </w:tcPr>
          <w:p w:rsidR="00FE7119" w:rsidRPr="00FE7119" w:rsidRDefault="00FE7119" w:rsidP="00FE7119">
            <w:pPr>
              <w:suppressAutoHyphens w:val="0"/>
              <w:spacing w:before="40" w:after="40" w:line="220" w:lineRule="exact"/>
              <w:ind w:right="113"/>
              <w:jc w:val="right"/>
              <w:rPr>
                <w:sz w:val="18"/>
              </w:rPr>
            </w:pPr>
            <w:r w:rsidRPr="00FE7119">
              <w:rPr>
                <w:sz w:val="18"/>
              </w:rPr>
              <w:t>47.4</w:t>
            </w:r>
          </w:p>
        </w:tc>
      </w:tr>
      <w:tr w:rsidR="00FE7119" w:rsidRPr="00FE7119" w:rsidTr="009F5DB8">
        <w:tc>
          <w:tcPr>
            <w:tcW w:w="4962" w:type="dxa"/>
            <w:shd w:val="clear" w:color="auto" w:fill="auto"/>
            <w:noWrap/>
            <w:hideMark/>
          </w:tcPr>
          <w:p w:rsidR="00FE7119" w:rsidRPr="00FE7119" w:rsidRDefault="00FE7119" w:rsidP="00FE7119">
            <w:pPr>
              <w:suppressAutoHyphens w:val="0"/>
              <w:spacing w:before="40" w:after="40" w:line="220" w:lineRule="exact"/>
              <w:ind w:right="113"/>
              <w:rPr>
                <w:sz w:val="18"/>
              </w:rPr>
            </w:pPr>
            <w:r w:rsidRPr="00FE7119">
              <w:rPr>
                <w:sz w:val="18"/>
              </w:rPr>
              <w:t>Ministry of Health</w:t>
            </w:r>
          </w:p>
        </w:tc>
        <w:tc>
          <w:tcPr>
            <w:tcW w:w="802" w:type="dxa"/>
            <w:shd w:val="clear" w:color="auto" w:fill="auto"/>
            <w:noWrap/>
            <w:vAlign w:val="bottom"/>
            <w:hideMark/>
          </w:tcPr>
          <w:p w:rsidR="00FE7119" w:rsidRPr="00FE7119" w:rsidRDefault="00FE7119" w:rsidP="00FE7119">
            <w:pPr>
              <w:suppressAutoHyphens w:val="0"/>
              <w:spacing w:before="40" w:after="40" w:line="220" w:lineRule="exact"/>
              <w:ind w:right="113"/>
              <w:jc w:val="right"/>
              <w:rPr>
                <w:sz w:val="18"/>
              </w:rPr>
            </w:pPr>
            <w:r w:rsidRPr="00FE7119">
              <w:rPr>
                <w:sz w:val="18"/>
              </w:rPr>
              <w:t>20.7</w:t>
            </w:r>
          </w:p>
        </w:tc>
        <w:tc>
          <w:tcPr>
            <w:tcW w:w="803" w:type="dxa"/>
            <w:shd w:val="clear" w:color="auto" w:fill="auto"/>
            <w:noWrap/>
            <w:vAlign w:val="bottom"/>
            <w:hideMark/>
          </w:tcPr>
          <w:p w:rsidR="00FE7119" w:rsidRPr="00FE7119" w:rsidRDefault="00FE7119" w:rsidP="00FE7119">
            <w:pPr>
              <w:suppressAutoHyphens w:val="0"/>
              <w:spacing w:before="40" w:after="40" w:line="220" w:lineRule="exact"/>
              <w:ind w:right="113"/>
              <w:jc w:val="right"/>
              <w:rPr>
                <w:sz w:val="18"/>
              </w:rPr>
            </w:pPr>
            <w:r w:rsidRPr="00FE7119">
              <w:rPr>
                <w:sz w:val="18"/>
              </w:rPr>
              <w:t>20.5</w:t>
            </w:r>
          </w:p>
        </w:tc>
        <w:tc>
          <w:tcPr>
            <w:tcW w:w="803" w:type="dxa"/>
            <w:shd w:val="clear" w:color="auto" w:fill="auto"/>
            <w:noWrap/>
            <w:vAlign w:val="bottom"/>
            <w:hideMark/>
          </w:tcPr>
          <w:p w:rsidR="00FE7119" w:rsidRPr="00FE7119" w:rsidRDefault="00FE7119" w:rsidP="00FE7119">
            <w:pPr>
              <w:suppressAutoHyphens w:val="0"/>
              <w:spacing w:before="40" w:after="40" w:line="220" w:lineRule="exact"/>
              <w:ind w:right="113"/>
              <w:jc w:val="right"/>
              <w:rPr>
                <w:sz w:val="18"/>
              </w:rPr>
            </w:pPr>
            <w:r w:rsidRPr="00FE7119">
              <w:rPr>
                <w:sz w:val="18"/>
              </w:rPr>
              <w:t>21</w:t>
            </w:r>
          </w:p>
        </w:tc>
      </w:tr>
      <w:tr w:rsidR="00FE7119" w:rsidRPr="00FE7119" w:rsidTr="009F5DB8">
        <w:tc>
          <w:tcPr>
            <w:tcW w:w="4962" w:type="dxa"/>
            <w:shd w:val="clear" w:color="auto" w:fill="auto"/>
            <w:noWrap/>
            <w:hideMark/>
          </w:tcPr>
          <w:p w:rsidR="00FE7119" w:rsidRPr="00FE7119" w:rsidRDefault="00FE7119" w:rsidP="00FE7119">
            <w:pPr>
              <w:suppressAutoHyphens w:val="0"/>
              <w:spacing w:before="40" w:after="40" w:line="220" w:lineRule="exact"/>
              <w:ind w:right="113"/>
              <w:rPr>
                <w:sz w:val="18"/>
              </w:rPr>
            </w:pPr>
            <w:r w:rsidRPr="00FE7119">
              <w:rPr>
                <w:sz w:val="18"/>
              </w:rPr>
              <w:t>Ministry of Engineering and Sanitation</w:t>
            </w:r>
          </w:p>
        </w:tc>
        <w:tc>
          <w:tcPr>
            <w:tcW w:w="802" w:type="dxa"/>
            <w:shd w:val="clear" w:color="auto" w:fill="auto"/>
            <w:noWrap/>
            <w:vAlign w:val="bottom"/>
            <w:hideMark/>
          </w:tcPr>
          <w:p w:rsidR="00FE7119" w:rsidRPr="00FE7119" w:rsidRDefault="00FE7119" w:rsidP="00FE7119">
            <w:pPr>
              <w:suppressAutoHyphens w:val="0"/>
              <w:spacing w:before="40" w:after="40" w:line="220" w:lineRule="exact"/>
              <w:ind w:right="113"/>
              <w:jc w:val="right"/>
              <w:rPr>
                <w:sz w:val="18"/>
              </w:rPr>
            </w:pPr>
            <w:r w:rsidRPr="00FE7119">
              <w:rPr>
                <w:sz w:val="18"/>
              </w:rPr>
              <w:t>4.1</w:t>
            </w:r>
          </w:p>
        </w:tc>
        <w:tc>
          <w:tcPr>
            <w:tcW w:w="803" w:type="dxa"/>
            <w:shd w:val="clear" w:color="auto" w:fill="auto"/>
            <w:noWrap/>
            <w:vAlign w:val="bottom"/>
            <w:hideMark/>
          </w:tcPr>
          <w:p w:rsidR="00FE7119" w:rsidRPr="00FE7119" w:rsidRDefault="00FE7119" w:rsidP="00FE7119">
            <w:pPr>
              <w:suppressAutoHyphens w:val="0"/>
              <w:spacing w:before="40" w:after="40" w:line="220" w:lineRule="exact"/>
              <w:ind w:right="113"/>
              <w:jc w:val="right"/>
              <w:rPr>
                <w:sz w:val="18"/>
              </w:rPr>
            </w:pPr>
            <w:r w:rsidRPr="00FE7119">
              <w:rPr>
                <w:sz w:val="18"/>
              </w:rPr>
              <w:t>4.3</w:t>
            </w:r>
          </w:p>
        </w:tc>
        <w:tc>
          <w:tcPr>
            <w:tcW w:w="803" w:type="dxa"/>
            <w:shd w:val="clear" w:color="auto" w:fill="auto"/>
            <w:noWrap/>
            <w:vAlign w:val="bottom"/>
            <w:hideMark/>
          </w:tcPr>
          <w:p w:rsidR="00FE7119" w:rsidRPr="00FE7119" w:rsidRDefault="00FE7119" w:rsidP="00FE7119">
            <w:pPr>
              <w:suppressAutoHyphens w:val="0"/>
              <w:spacing w:before="40" w:after="40" w:line="220" w:lineRule="exact"/>
              <w:ind w:right="113"/>
              <w:jc w:val="right"/>
              <w:rPr>
                <w:sz w:val="18"/>
              </w:rPr>
            </w:pPr>
            <w:r w:rsidRPr="00FE7119">
              <w:rPr>
                <w:sz w:val="18"/>
              </w:rPr>
              <w:t>3.7</w:t>
            </w:r>
          </w:p>
        </w:tc>
      </w:tr>
      <w:tr w:rsidR="00FE7119" w:rsidRPr="00FE7119" w:rsidTr="009F5DB8">
        <w:tc>
          <w:tcPr>
            <w:tcW w:w="4962" w:type="dxa"/>
            <w:shd w:val="clear" w:color="auto" w:fill="auto"/>
            <w:noWrap/>
            <w:hideMark/>
          </w:tcPr>
          <w:p w:rsidR="00FE7119" w:rsidRPr="00FE7119" w:rsidRDefault="00FE7119" w:rsidP="00FE7119">
            <w:pPr>
              <w:suppressAutoHyphens w:val="0"/>
              <w:spacing w:before="40" w:after="40" w:line="220" w:lineRule="exact"/>
              <w:ind w:right="113"/>
              <w:rPr>
                <w:sz w:val="18"/>
              </w:rPr>
            </w:pPr>
            <w:r w:rsidRPr="00FE7119">
              <w:rPr>
                <w:sz w:val="18"/>
              </w:rPr>
              <w:t>Ministry of Social Affairs, Children and the Family</w:t>
            </w:r>
          </w:p>
        </w:tc>
        <w:tc>
          <w:tcPr>
            <w:tcW w:w="802" w:type="dxa"/>
            <w:shd w:val="clear" w:color="auto" w:fill="auto"/>
            <w:noWrap/>
            <w:vAlign w:val="bottom"/>
            <w:hideMark/>
          </w:tcPr>
          <w:p w:rsidR="00FE7119" w:rsidRPr="00FE7119" w:rsidRDefault="00FE7119" w:rsidP="00FE7119">
            <w:pPr>
              <w:suppressAutoHyphens w:val="0"/>
              <w:spacing w:before="40" w:after="40" w:line="220" w:lineRule="exact"/>
              <w:ind w:right="113"/>
              <w:jc w:val="right"/>
              <w:rPr>
                <w:sz w:val="18"/>
              </w:rPr>
            </w:pPr>
            <w:r w:rsidRPr="00FE7119">
              <w:rPr>
                <w:sz w:val="18"/>
              </w:rPr>
              <w:t>2.4</w:t>
            </w:r>
          </w:p>
        </w:tc>
        <w:tc>
          <w:tcPr>
            <w:tcW w:w="803" w:type="dxa"/>
            <w:shd w:val="clear" w:color="auto" w:fill="auto"/>
            <w:noWrap/>
            <w:vAlign w:val="bottom"/>
            <w:hideMark/>
          </w:tcPr>
          <w:p w:rsidR="00FE7119" w:rsidRPr="00FE7119" w:rsidRDefault="00FE7119" w:rsidP="00FE7119">
            <w:pPr>
              <w:suppressAutoHyphens w:val="0"/>
              <w:spacing w:before="40" w:after="40" w:line="220" w:lineRule="exact"/>
              <w:ind w:right="113"/>
              <w:jc w:val="right"/>
              <w:rPr>
                <w:sz w:val="18"/>
              </w:rPr>
            </w:pPr>
            <w:r w:rsidRPr="00FE7119">
              <w:rPr>
                <w:sz w:val="18"/>
              </w:rPr>
              <w:t>2.5</w:t>
            </w:r>
          </w:p>
        </w:tc>
        <w:tc>
          <w:tcPr>
            <w:tcW w:w="803" w:type="dxa"/>
            <w:shd w:val="clear" w:color="auto" w:fill="auto"/>
            <w:noWrap/>
            <w:vAlign w:val="bottom"/>
            <w:hideMark/>
          </w:tcPr>
          <w:p w:rsidR="00FE7119" w:rsidRPr="00FE7119" w:rsidRDefault="00FE7119" w:rsidP="00FE7119">
            <w:pPr>
              <w:suppressAutoHyphens w:val="0"/>
              <w:spacing w:before="40" w:after="40" w:line="220" w:lineRule="exact"/>
              <w:ind w:right="113"/>
              <w:jc w:val="right"/>
              <w:rPr>
                <w:sz w:val="18"/>
              </w:rPr>
            </w:pPr>
            <w:r w:rsidRPr="00FE7119">
              <w:rPr>
                <w:sz w:val="18"/>
              </w:rPr>
              <w:t>2.4</w:t>
            </w:r>
          </w:p>
        </w:tc>
      </w:tr>
      <w:tr w:rsidR="00FE7119" w:rsidRPr="00FE7119" w:rsidTr="009F5DB8">
        <w:tc>
          <w:tcPr>
            <w:tcW w:w="4962" w:type="dxa"/>
            <w:shd w:val="clear" w:color="auto" w:fill="auto"/>
            <w:noWrap/>
            <w:hideMark/>
          </w:tcPr>
          <w:p w:rsidR="00FE7119" w:rsidRPr="00FE7119" w:rsidRDefault="00FE7119" w:rsidP="00FE7119">
            <w:pPr>
              <w:suppressAutoHyphens w:val="0"/>
              <w:spacing w:before="40" w:after="40" w:line="220" w:lineRule="exact"/>
              <w:ind w:right="113"/>
              <w:rPr>
                <w:sz w:val="18"/>
              </w:rPr>
            </w:pPr>
            <w:r w:rsidRPr="00FE7119">
              <w:rPr>
                <w:sz w:val="18"/>
              </w:rPr>
              <w:t>Ministry of Islamic Affairs and Traditional Teaching</w:t>
            </w:r>
          </w:p>
        </w:tc>
        <w:tc>
          <w:tcPr>
            <w:tcW w:w="802" w:type="dxa"/>
            <w:shd w:val="clear" w:color="auto" w:fill="auto"/>
            <w:noWrap/>
            <w:vAlign w:val="bottom"/>
            <w:hideMark/>
          </w:tcPr>
          <w:p w:rsidR="00FE7119" w:rsidRPr="00FE7119" w:rsidRDefault="00FE7119" w:rsidP="00FE7119">
            <w:pPr>
              <w:suppressAutoHyphens w:val="0"/>
              <w:spacing w:before="40" w:after="40" w:line="220" w:lineRule="exact"/>
              <w:ind w:right="113"/>
              <w:jc w:val="right"/>
              <w:rPr>
                <w:sz w:val="18"/>
              </w:rPr>
            </w:pPr>
            <w:r w:rsidRPr="00FE7119">
              <w:rPr>
                <w:sz w:val="18"/>
              </w:rPr>
              <w:t>3.3</w:t>
            </w:r>
          </w:p>
        </w:tc>
        <w:tc>
          <w:tcPr>
            <w:tcW w:w="803" w:type="dxa"/>
            <w:shd w:val="clear" w:color="auto" w:fill="auto"/>
            <w:noWrap/>
            <w:vAlign w:val="bottom"/>
            <w:hideMark/>
          </w:tcPr>
          <w:p w:rsidR="00FE7119" w:rsidRPr="00FE7119" w:rsidRDefault="00FE7119" w:rsidP="00FE7119">
            <w:pPr>
              <w:suppressAutoHyphens w:val="0"/>
              <w:spacing w:before="40" w:after="40" w:line="220" w:lineRule="exact"/>
              <w:ind w:right="113"/>
              <w:jc w:val="right"/>
              <w:rPr>
                <w:sz w:val="18"/>
              </w:rPr>
            </w:pPr>
            <w:r w:rsidRPr="00FE7119">
              <w:rPr>
                <w:sz w:val="18"/>
              </w:rPr>
              <w:t>3.2</w:t>
            </w:r>
          </w:p>
        </w:tc>
        <w:tc>
          <w:tcPr>
            <w:tcW w:w="803" w:type="dxa"/>
            <w:shd w:val="clear" w:color="auto" w:fill="auto"/>
            <w:noWrap/>
            <w:vAlign w:val="bottom"/>
            <w:hideMark/>
          </w:tcPr>
          <w:p w:rsidR="00FE7119" w:rsidRPr="00FE7119" w:rsidRDefault="00FE7119" w:rsidP="00FE7119">
            <w:pPr>
              <w:suppressAutoHyphens w:val="0"/>
              <w:spacing w:before="40" w:after="40" w:line="220" w:lineRule="exact"/>
              <w:ind w:right="113"/>
              <w:jc w:val="right"/>
              <w:rPr>
                <w:sz w:val="18"/>
              </w:rPr>
            </w:pPr>
            <w:r w:rsidRPr="00FE7119">
              <w:rPr>
                <w:sz w:val="18"/>
              </w:rPr>
              <w:t>2.1</w:t>
            </w:r>
          </w:p>
        </w:tc>
      </w:tr>
      <w:tr w:rsidR="00FE7119" w:rsidRPr="00FE7119" w:rsidTr="009F5DB8">
        <w:tc>
          <w:tcPr>
            <w:tcW w:w="4962" w:type="dxa"/>
            <w:shd w:val="clear" w:color="auto" w:fill="auto"/>
            <w:noWrap/>
            <w:hideMark/>
          </w:tcPr>
          <w:p w:rsidR="00FE7119" w:rsidRPr="00FE7119" w:rsidRDefault="00906C40" w:rsidP="00FE7119">
            <w:pPr>
              <w:suppressAutoHyphens w:val="0"/>
              <w:spacing w:before="40" w:after="40" w:line="220" w:lineRule="exact"/>
              <w:ind w:right="113"/>
              <w:rPr>
                <w:sz w:val="18"/>
              </w:rPr>
            </w:pPr>
            <w:r w:rsidRPr="00FE7119">
              <w:rPr>
                <w:sz w:val="18"/>
              </w:rPr>
              <w:t>Total essential social services</w:t>
            </w:r>
          </w:p>
        </w:tc>
        <w:tc>
          <w:tcPr>
            <w:tcW w:w="802" w:type="dxa"/>
            <w:shd w:val="clear" w:color="auto" w:fill="auto"/>
            <w:noWrap/>
            <w:vAlign w:val="bottom"/>
            <w:hideMark/>
          </w:tcPr>
          <w:p w:rsidR="00FE7119" w:rsidRPr="00FE7119" w:rsidRDefault="00FE7119" w:rsidP="00FE7119">
            <w:pPr>
              <w:suppressAutoHyphens w:val="0"/>
              <w:spacing w:before="40" w:after="40" w:line="220" w:lineRule="exact"/>
              <w:ind w:right="113"/>
              <w:jc w:val="right"/>
              <w:rPr>
                <w:sz w:val="18"/>
              </w:rPr>
            </w:pPr>
            <w:r w:rsidRPr="00FE7119">
              <w:rPr>
                <w:sz w:val="18"/>
              </w:rPr>
              <w:t>74.2</w:t>
            </w:r>
          </w:p>
        </w:tc>
        <w:tc>
          <w:tcPr>
            <w:tcW w:w="803" w:type="dxa"/>
            <w:shd w:val="clear" w:color="auto" w:fill="auto"/>
            <w:noWrap/>
            <w:vAlign w:val="bottom"/>
            <w:hideMark/>
          </w:tcPr>
          <w:p w:rsidR="00FE7119" w:rsidRPr="00FE7119" w:rsidRDefault="00FE7119" w:rsidP="00FE7119">
            <w:pPr>
              <w:suppressAutoHyphens w:val="0"/>
              <w:spacing w:before="40" w:after="40" w:line="220" w:lineRule="exact"/>
              <w:ind w:right="113"/>
              <w:jc w:val="right"/>
              <w:rPr>
                <w:sz w:val="18"/>
              </w:rPr>
            </w:pPr>
            <w:r w:rsidRPr="00FE7119">
              <w:rPr>
                <w:sz w:val="18"/>
              </w:rPr>
              <w:t>76.1</w:t>
            </w:r>
          </w:p>
        </w:tc>
        <w:tc>
          <w:tcPr>
            <w:tcW w:w="803" w:type="dxa"/>
            <w:shd w:val="clear" w:color="auto" w:fill="auto"/>
            <w:noWrap/>
            <w:vAlign w:val="bottom"/>
            <w:hideMark/>
          </w:tcPr>
          <w:p w:rsidR="00FE7119" w:rsidRPr="00FE7119" w:rsidRDefault="00FE7119" w:rsidP="00FE7119">
            <w:pPr>
              <w:suppressAutoHyphens w:val="0"/>
              <w:spacing w:before="40" w:after="40" w:line="220" w:lineRule="exact"/>
              <w:ind w:right="113"/>
              <w:jc w:val="right"/>
              <w:rPr>
                <w:sz w:val="18"/>
              </w:rPr>
            </w:pPr>
            <w:r w:rsidRPr="00FE7119">
              <w:rPr>
                <w:sz w:val="18"/>
              </w:rPr>
              <w:t>76.6</w:t>
            </w:r>
          </w:p>
        </w:tc>
      </w:tr>
      <w:tr w:rsidR="00FE7119" w:rsidRPr="00FE7119" w:rsidTr="009F5DB8">
        <w:tc>
          <w:tcPr>
            <w:tcW w:w="4962" w:type="dxa"/>
            <w:shd w:val="clear" w:color="auto" w:fill="auto"/>
            <w:noWrap/>
            <w:hideMark/>
          </w:tcPr>
          <w:p w:rsidR="00FE7119" w:rsidRPr="00FE7119" w:rsidRDefault="00FE7119" w:rsidP="00FE7119">
            <w:pPr>
              <w:suppressAutoHyphens w:val="0"/>
              <w:spacing w:before="40" w:after="40" w:line="220" w:lineRule="exact"/>
              <w:ind w:right="113"/>
              <w:rPr>
                <w:sz w:val="18"/>
              </w:rPr>
            </w:pPr>
            <w:r w:rsidRPr="00FE7119">
              <w:rPr>
                <w:sz w:val="18"/>
              </w:rPr>
              <w:t>Percentage of the State budget allocated to essential social services</w:t>
            </w:r>
          </w:p>
        </w:tc>
        <w:tc>
          <w:tcPr>
            <w:tcW w:w="802" w:type="dxa"/>
            <w:shd w:val="clear" w:color="auto" w:fill="auto"/>
            <w:noWrap/>
            <w:vAlign w:val="bottom"/>
            <w:hideMark/>
          </w:tcPr>
          <w:p w:rsidR="00FE7119" w:rsidRPr="00FE7119" w:rsidRDefault="00FE7119" w:rsidP="00FE7119">
            <w:pPr>
              <w:suppressAutoHyphens w:val="0"/>
              <w:spacing w:before="40" w:after="40" w:line="220" w:lineRule="exact"/>
              <w:ind w:right="113"/>
              <w:jc w:val="right"/>
              <w:rPr>
                <w:sz w:val="18"/>
              </w:rPr>
            </w:pPr>
            <w:r w:rsidRPr="00FE7119">
              <w:rPr>
                <w:sz w:val="18"/>
              </w:rPr>
              <w:t>15</w:t>
            </w:r>
          </w:p>
        </w:tc>
        <w:tc>
          <w:tcPr>
            <w:tcW w:w="803" w:type="dxa"/>
            <w:shd w:val="clear" w:color="auto" w:fill="auto"/>
            <w:noWrap/>
            <w:vAlign w:val="bottom"/>
            <w:hideMark/>
          </w:tcPr>
          <w:p w:rsidR="00FE7119" w:rsidRPr="00FE7119" w:rsidRDefault="00FE7119" w:rsidP="00FE7119">
            <w:pPr>
              <w:suppressAutoHyphens w:val="0"/>
              <w:spacing w:before="40" w:after="40" w:line="220" w:lineRule="exact"/>
              <w:ind w:right="113"/>
              <w:jc w:val="right"/>
              <w:rPr>
                <w:sz w:val="18"/>
              </w:rPr>
            </w:pPr>
            <w:r w:rsidRPr="00FE7119">
              <w:rPr>
                <w:sz w:val="18"/>
              </w:rPr>
              <w:t>15</w:t>
            </w:r>
          </w:p>
        </w:tc>
        <w:tc>
          <w:tcPr>
            <w:tcW w:w="803" w:type="dxa"/>
            <w:shd w:val="clear" w:color="auto" w:fill="auto"/>
            <w:noWrap/>
            <w:vAlign w:val="bottom"/>
            <w:hideMark/>
          </w:tcPr>
          <w:p w:rsidR="00FE7119" w:rsidRPr="00FE7119" w:rsidRDefault="00FE7119" w:rsidP="00FE7119">
            <w:pPr>
              <w:suppressAutoHyphens w:val="0"/>
              <w:spacing w:before="40" w:after="40" w:line="220" w:lineRule="exact"/>
              <w:ind w:right="113"/>
              <w:jc w:val="right"/>
              <w:rPr>
                <w:sz w:val="18"/>
              </w:rPr>
            </w:pPr>
            <w:r w:rsidRPr="00FE7119">
              <w:rPr>
                <w:sz w:val="18"/>
              </w:rPr>
              <w:t>16</w:t>
            </w:r>
          </w:p>
        </w:tc>
      </w:tr>
    </w:tbl>
    <w:p w:rsidR="00485BE4" w:rsidRPr="00C50204" w:rsidRDefault="00485BE4" w:rsidP="00391DEA">
      <w:pPr>
        <w:pStyle w:val="SingleTxtG"/>
        <w:spacing w:before="120" w:after="0"/>
        <w:ind w:firstLine="170"/>
        <w:jc w:val="left"/>
        <w:rPr>
          <w:sz w:val="18"/>
          <w:lang w:eastAsia="en-US"/>
        </w:rPr>
      </w:pPr>
      <w:r w:rsidRPr="00443320">
        <w:rPr>
          <w:i/>
          <w:iCs/>
          <w:sz w:val="18"/>
          <w:lang w:eastAsia="en-US"/>
        </w:rPr>
        <w:t>Source:</w:t>
      </w:r>
      <w:r w:rsidRPr="00C50204">
        <w:rPr>
          <w:sz w:val="18"/>
          <w:lang w:eastAsia="en-US"/>
        </w:rPr>
        <w:t xml:space="preserve"> </w:t>
      </w:r>
      <w:r w:rsidRPr="0004265A">
        <w:rPr>
          <w:i/>
          <w:iCs/>
          <w:sz w:val="18"/>
          <w:lang w:eastAsia="en-US"/>
        </w:rPr>
        <w:t>Étude relative à l</w:t>
      </w:r>
      <w:r w:rsidR="00CF7BEB" w:rsidRPr="0004265A">
        <w:rPr>
          <w:i/>
          <w:iCs/>
          <w:sz w:val="18"/>
          <w:lang w:eastAsia="en-US"/>
        </w:rPr>
        <w:t>’</w:t>
      </w:r>
      <w:r w:rsidRPr="0004265A">
        <w:rPr>
          <w:i/>
          <w:iCs/>
          <w:sz w:val="18"/>
          <w:lang w:eastAsia="en-US"/>
        </w:rPr>
        <w:t>Analyse des allocations budgétaires allouées aux secteurs sociaux destinées à la réalisation des droits de l</w:t>
      </w:r>
      <w:r w:rsidR="00CF7BEB" w:rsidRPr="0004265A">
        <w:rPr>
          <w:i/>
          <w:iCs/>
          <w:sz w:val="18"/>
          <w:lang w:eastAsia="en-US"/>
        </w:rPr>
        <w:t>’</w:t>
      </w:r>
      <w:r w:rsidRPr="0004265A">
        <w:rPr>
          <w:i/>
          <w:iCs/>
          <w:sz w:val="18"/>
          <w:lang w:eastAsia="en-US"/>
        </w:rPr>
        <w:t>enfant et de la femme 2013 à 2017</w:t>
      </w:r>
      <w:r w:rsidRPr="00C50204">
        <w:rPr>
          <w:sz w:val="18"/>
          <w:lang w:eastAsia="en-US"/>
        </w:rPr>
        <w:t xml:space="preserve"> (UNICEF 2018).</w:t>
      </w:r>
    </w:p>
    <w:p w:rsidR="00485BE4" w:rsidRPr="004B450C" w:rsidRDefault="00485BE4" w:rsidP="0003287F">
      <w:pPr>
        <w:pStyle w:val="SingleTxtG"/>
        <w:spacing w:before="240"/>
      </w:pPr>
      <w:r w:rsidRPr="004B450C">
        <w:lastRenderedPageBreak/>
        <w:t>69.</w:t>
      </w:r>
      <w:r w:rsidRPr="004B450C">
        <w:tab/>
        <w:t>The Government</w:t>
      </w:r>
      <w:r w:rsidR="00CF7BEB">
        <w:t>’</w:t>
      </w:r>
      <w:r w:rsidRPr="004B450C">
        <w:t>s activities have been focused on child protection and the welfare of the Mauritanian family as a whole, within a framework of harmonious social development.</w:t>
      </w:r>
    </w:p>
    <w:p w:rsidR="00485BE4" w:rsidRPr="004B450C" w:rsidRDefault="00485BE4" w:rsidP="00391DEA">
      <w:pPr>
        <w:pStyle w:val="SingleTxtG"/>
      </w:pPr>
      <w:r w:rsidRPr="004B450C">
        <w:t>70.</w:t>
      </w:r>
      <w:r w:rsidRPr="004B450C">
        <w:tab/>
        <w:t xml:space="preserve">Several activities have focused on types of education and childcare </w:t>
      </w:r>
      <w:r w:rsidR="00391DEA">
        <w:t>—</w:t>
      </w:r>
      <w:r w:rsidRPr="004B450C">
        <w:t xml:space="preserve"> specifically, the organization and equipping of preschool institutions; the training of preschool teachers; the child protection system; nutritional, sanitary and psychosocial care for children; and increasing human resources in a number of the sector</w:t>
      </w:r>
      <w:r w:rsidR="00CF7BEB">
        <w:t>’</w:t>
      </w:r>
      <w:r w:rsidRPr="004B450C">
        <w:t>s skills areas in the sector.</w:t>
      </w:r>
    </w:p>
    <w:p w:rsidR="00485BE4" w:rsidRPr="004B450C" w:rsidRDefault="00485BE4" w:rsidP="005C08C0">
      <w:pPr>
        <w:pStyle w:val="SingleTxtG"/>
      </w:pPr>
      <w:r w:rsidRPr="004B450C">
        <w:t>71.</w:t>
      </w:r>
      <w:r w:rsidRPr="004B450C">
        <w:tab/>
        <w:t>The National Council for Children was restructured in 2017 and became operational in 2018. It assists the Ministry responsible for children</w:t>
      </w:r>
      <w:r w:rsidR="00CF7BEB">
        <w:t>’</w:t>
      </w:r>
      <w:r w:rsidRPr="004B450C">
        <w:t>s affairs in the coordination, preparation, implementation, monitoring and evaluation of policies, strategies and programmes relating to children</w:t>
      </w:r>
      <w:r w:rsidR="00CF7BEB">
        <w:t>’</w:t>
      </w:r>
      <w:r w:rsidRPr="004B450C">
        <w:t>s affairs throughout the country.</w:t>
      </w:r>
    </w:p>
    <w:p w:rsidR="00485BE4" w:rsidRPr="004B450C" w:rsidRDefault="00485BE4" w:rsidP="00086A27">
      <w:pPr>
        <w:pStyle w:val="H23G"/>
      </w:pPr>
      <w:r w:rsidRPr="004B450C">
        <w:tab/>
        <w:t>15.</w:t>
      </w:r>
      <w:r w:rsidRPr="004B450C">
        <w:tab/>
        <w:t>Please provide further information on the resources allocated over the past three years to:</w:t>
      </w:r>
    </w:p>
    <w:p w:rsidR="00485BE4" w:rsidRPr="008D1E0A" w:rsidRDefault="00086A27" w:rsidP="005C08C0">
      <w:pPr>
        <w:pStyle w:val="SingleTxtG"/>
        <w:rPr>
          <w:b/>
          <w:bCs/>
        </w:rPr>
      </w:pPr>
      <w:r w:rsidRPr="008D1E0A">
        <w:rPr>
          <w:b/>
          <w:bCs/>
        </w:rPr>
        <w:tab/>
      </w:r>
      <w:r w:rsidR="00485BE4" w:rsidRPr="008D1E0A">
        <w:rPr>
          <w:b/>
          <w:bCs/>
        </w:rPr>
        <w:t>(a)</w:t>
      </w:r>
      <w:r w:rsidR="00485BE4" w:rsidRPr="008D1E0A">
        <w:rPr>
          <w:b/>
          <w:bCs/>
        </w:rPr>
        <w:tab/>
        <w:t>Increase the percentage of children registered at birth or registered retroactively;</w:t>
      </w:r>
    </w:p>
    <w:p w:rsidR="00485BE4" w:rsidRPr="008D1E0A" w:rsidRDefault="00086A27" w:rsidP="005C08C0">
      <w:pPr>
        <w:pStyle w:val="SingleTxtG"/>
        <w:rPr>
          <w:b/>
          <w:bCs/>
        </w:rPr>
      </w:pPr>
      <w:r w:rsidRPr="008D1E0A">
        <w:rPr>
          <w:b/>
          <w:bCs/>
        </w:rPr>
        <w:tab/>
      </w:r>
      <w:r w:rsidR="00485BE4" w:rsidRPr="008D1E0A">
        <w:rPr>
          <w:b/>
          <w:bCs/>
        </w:rPr>
        <w:t>(b)</w:t>
      </w:r>
      <w:r w:rsidR="00485BE4" w:rsidRPr="008D1E0A">
        <w:rPr>
          <w:b/>
          <w:bCs/>
        </w:rPr>
        <w:tab/>
        <w:t>Reduce the disparities between rural and urban areas with regard to access to basic health services;</w:t>
      </w:r>
    </w:p>
    <w:p w:rsidR="00485BE4" w:rsidRPr="008D1E0A" w:rsidRDefault="00086A27" w:rsidP="005C08C0">
      <w:pPr>
        <w:pStyle w:val="SingleTxtG"/>
        <w:rPr>
          <w:b/>
          <w:bCs/>
        </w:rPr>
      </w:pPr>
      <w:r w:rsidRPr="008D1E0A">
        <w:rPr>
          <w:b/>
          <w:bCs/>
        </w:rPr>
        <w:tab/>
      </w:r>
      <w:r w:rsidR="00485BE4" w:rsidRPr="008D1E0A">
        <w:rPr>
          <w:b/>
          <w:bCs/>
        </w:rPr>
        <w:t>(c)</w:t>
      </w:r>
      <w:r w:rsidR="00485BE4" w:rsidRPr="008D1E0A">
        <w:rPr>
          <w:b/>
          <w:bCs/>
        </w:rPr>
        <w:tab/>
        <w:t>Improve the delivery of basic services, including health services, access to drinking water, sanitation and protection, for children in school settings;</w:t>
      </w:r>
    </w:p>
    <w:p w:rsidR="00485BE4" w:rsidRPr="008D1E0A" w:rsidRDefault="00086A27" w:rsidP="005C08C0">
      <w:pPr>
        <w:pStyle w:val="SingleTxtG"/>
        <w:rPr>
          <w:b/>
          <w:bCs/>
        </w:rPr>
      </w:pPr>
      <w:r w:rsidRPr="008D1E0A">
        <w:rPr>
          <w:b/>
          <w:bCs/>
        </w:rPr>
        <w:tab/>
      </w:r>
      <w:r w:rsidR="00485BE4" w:rsidRPr="008D1E0A">
        <w:rPr>
          <w:b/>
          <w:bCs/>
        </w:rPr>
        <w:t>(d)</w:t>
      </w:r>
      <w:r w:rsidR="00485BE4" w:rsidRPr="008D1E0A">
        <w:rPr>
          <w:b/>
          <w:bCs/>
        </w:rPr>
        <w:tab/>
        <w:t>Implement the National Child Protection Strategy.</w:t>
      </w:r>
    </w:p>
    <w:p w:rsidR="00485BE4" w:rsidRPr="004B450C" w:rsidRDefault="00485BE4" w:rsidP="00F579E6">
      <w:pPr>
        <w:pStyle w:val="SingleTxtG"/>
        <w:spacing w:after="240"/>
      </w:pPr>
      <w:r w:rsidRPr="004B450C">
        <w:t>72.</w:t>
      </w:r>
      <w:r w:rsidRPr="004B450C">
        <w:tab/>
        <w:t>The total annual budget allocated to children</w:t>
      </w:r>
      <w:r w:rsidR="00CF7BEB">
        <w:t>’</w:t>
      </w:r>
      <w:r w:rsidRPr="004B450C">
        <w:t>s affairs by the Ministry of Social Affairs, Children and the Family is more than 50 million ouguiyas (MRU).</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820"/>
        <w:gridCol w:w="850"/>
        <w:gridCol w:w="850"/>
        <w:gridCol w:w="850"/>
      </w:tblGrid>
      <w:tr w:rsidR="00485BE4" w:rsidRPr="00086BA6" w:rsidTr="003777BF">
        <w:trPr>
          <w:tblHeader/>
        </w:trPr>
        <w:tc>
          <w:tcPr>
            <w:tcW w:w="4820" w:type="dxa"/>
            <w:tcBorders>
              <w:top w:val="single" w:sz="4" w:space="0" w:color="auto"/>
              <w:bottom w:val="single" w:sz="12" w:space="0" w:color="auto"/>
            </w:tcBorders>
            <w:shd w:val="clear" w:color="auto" w:fill="auto"/>
            <w:vAlign w:val="bottom"/>
          </w:tcPr>
          <w:p w:rsidR="00485BE4" w:rsidRPr="00086BA6" w:rsidRDefault="00485BE4" w:rsidP="00086BA6">
            <w:pPr>
              <w:suppressAutoHyphens w:val="0"/>
              <w:spacing w:before="80" w:after="80" w:line="200" w:lineRule="exact"/>
              <w:ind w:right="113"/>
              <w:rPr>
                <w:i/>
                <w:sz w:val="16"/>
              </w:rPr>
            </w:pPr>
            <w:r w:rsidRPr="00086BA6">
              <w:rPr>
                <w:i/>
                <w:sz w:val="16"/>
              </w:rPr>
              <w:t>Budget (millions of MRU)</w:t>
            </w:r>
          </w:p>
        </w:tc>
        <w:tc>
          <w:tcPr>
            <w:tcW w:w="850" w:type="dxa"/>
            <w:tcBorders>
              <w:top w:val="single" w:sz="4" w:space="0" w:color="auto"/>
              <w:bottom w:val="single" w:sz="12" w:space="0" w:color="auto"/>
            </w:tcBorders>
            <w:shd w:val="clear" w:color="auto" w:fill="auto"/>
            <w:vAlign w:val="bottom"/>
          </w:tcPr>
          <w:p w:rsidR="00485BE4" w:rsidRPr="00086BA6" w:rsidRDefault="00485BE4" w:rsidP="00086BA6">
            <w:pPr>
              <w:suppressAutoHyphens w:val="0"/>
              <w:spacing w:before="80" w:after="80" w:line="200" w:lineRule="exact"/>
              <w:ind w:right="113"/>
              <w:jc w:val="right"/>
              <w:rPr>
                <w:i/>
                <w:sz w:val="16"/>
              </w:rPr>
            </w:pPr>
            <w:r w:rsidRPr="00086BA6">
              <w:rPr>
                <w:i/>
                <w:sz w:val="16"/>
              </w:rPr>
              <w:t>2015</w:t>
            </w:r>
          </w:p>
        </w:tc>
        <w:tc>
          <w:tcPr>
            <w:tcW w:w="850" w:type="dxa"/>
            <w:tcBorders>
              <w:top w:val="single" w:sz="4" w:space="0" w:color="auto"/>
              <w:bottom w:val="single" w:sz="12" w:space="0" w:color="auto"/>
            </w:tcBorders>
            <w:shd w:val="clear" w:color="auto" w:fill="auto"/>
            <w:vAlign w:val="bottom"/>
          </w:tcPr>
          <w:p w:rsidR="00485BE4" w:rsidRPr="00086BA6" w:rsidRDefault="00485BE4" w:rsidP="00086BA6">
            <w:pPr>
              <w:suppressAutoHyphens w:val="0"/>
              <w:spacing w:before="80" w:after="80" w:line="200" w:lineRule="exact"/>
              <w:ind w:right="113"/>
              <w:jc w:val="right"/>
              <w:rPr>
                <w:i/>
                <w:sz w:val="16"/>
              </w:rPr>
            </w:pPr>
            <w:r w:rsidRPr="00086BA6">
              <w:rPr>
                <w:i/>
                <w:sz w:val="16"/>
              </w:rPr>
              <w:t>2016</w:t>
            </w:r>
          </w:p>
        </w:tc>
        <w:tc>
          <w:tcPr>
            <w:tcW w:w="850" w:type="dxa"/>
            <w:tcBorders>
              <w:top w:val="single" w:sz="4" w:space="0" w:color="auto"/>
              <w:bottom w:val="single" w:sz="12" w:space="0" w:color="auto"/>
            </w:tcBorders>
            <w:shd w:val="clear" w:color="auto" w:fill="auto"/>
            <w:vAlign w:val="bottom"/>
          </w:tcPr>
          <w:p w:rsidR="00485BE4" w:rsidRPr="00086BA6" w:rsidRDefault="00485BE4" w:rsidP="00086BA6">
            <w:pPr>
              <w:suppressAutoHyphens w:val="0"/>
              <w:spacing w:before="80" w:after="80" w:line="200" w:lineRule="exact"/>
              <w:ind w:right="113"/>
              <w:jc w:val="right"/>
              <w:rPr>
                <w:i/>
                <w:sz w:val="16"/>
              </w:rPr>
            </w:pPr>
            <w:r w:rsidRPr="00086BA6">
              <w:rPr>
                <w:i/>
                <w:sz w:val="16"/>
              </w:rPr>
              <w:t>2017</w:t>
            </w:r>
          </w:p>
        </w:tc>
      </w:tr>
      <w:tr w:rsidR="00485BE4" w:rsidRPr="00086BA6" w:rsidTr="003777BF">
        <w:tc>
          <w:tcPr>
            <w:tcW w:w="4820" w:type="dxa"/>
            <w:tcBorders>
              <w:top w:val="single" w:sz="12" w:space="0" w:color="auto"/>
            </w:tcBorders>
            <w:shd w:val="clear" w:color="auto" w:fill="auto"/>
          </w:tcPr>
          <w:p w:rsidR="00485BE4" w:rsidRPr="00086BA6" w:rsidRDefault="00485BE4" w:rsidP="00086BA6">
            <w:pPr>
              <w:suppressAutoHyphens w:val="0"/>
              <w:spacing w:before="40" w:after="40" w:line="220" w:lineRule="exact"/>
              <w:ind w:right="113"/>
              <w:rPr>
                <w:sz w:val="18"/>
              </w:rPr>
            </w:pPr>
            <w:r w:rsidRPr="00086BA6">
              <w:rPr>
                <w:sz w:val="18"/>
              </w:rPr>
              <w:t>Children</w:t>
            </w:r>
            <w:r w:rsidR="00CF7BEB" w:rsidRPr="00086BA6">
              <w:rPr>
                <w:sz w:val="18"/>
              </w:rPr>
              <w:t>’</w:t>
            </w:r>
            <w:r w:rsidRPr="00086BA6">
              <w:rPr>
                <w:sz w:val="18"/>
              </w:rPr>
              <w:t xml:space="preserve">s Affairs Directorate </w:t>
            </w:r>
          </w:p>
        </w:tc>
        <w:tc>
          <w:tcPr>
            <w:tcW w:w="850" w:type="dxa"/>
            <w:tcBorders>
              <w:top w:val="single" w:sz="12" w:space="0" w:color="auto"/>
            </w:tcBorders>
            <w:shd w:val="clear" w:color="auto" w:fill="auto"/>
            <w:vAlign w:val="bottom"/>
          </w:tcPr>
          <w:p w:rsidR="00485BE4" w:rsidRPr="00086BA6" w:rsidRDefault="00485BE4" w:rsidP="00086BA6">
            <w:pPr>
              <w:suppressAutoHyphens w:val="0"/>
              <w:spacing w:before="40" w:after="40" w:line="220" w:lineRule="exact"/>
              <w:ind w:right="113"/>
              <w:jc w:val="right"/>
              <w:rPr>
                <w:sz w:val="18"/>
              </w:rPr>
            </w:pPr>
            <w:r w:rsidRPr="00086BA6">
              <w:rPr>
                <w:sz w:val="18"/>
              </w:rPr>
              <w:t>0.86</w:t>
            </w:r>
          </w:p>
        </w:tc>
        <w:tc>
          <w:tcPr>
            <w:tcW w:w="850" w:type="dxa"/>
            <w:tcBorders>
              <w:top w:val="single" w:sz="12" w:space="0" w:color="auto"/>
            </w:tcBorders>
            <w:shd w:val="clear" w:color="auto" w:fill="auto"/>
            <w:vAlign w:val="bottom"/>
          </w:tcPr>
          <w:p w:rsidR="00485BE4" w:rsidRPr="00086BA6" w:rsidRDefault="00485BE4" w:rsidP="00086BA6">
            <w:pPr>
              <w:suppressAutoHyphens w:val="0"/>
              <w:spacing w:before="40" w:after="40" w:line="220" w:lineRule="exact"/>
              <w:ind w:right="113"/>
              <w:jc w:val="right"/>
              <w:rPr>
                <w:sz w:val="18"/>
              </w:rPr>
            </w:pPr>
            <w:r w:rsidRPr="00086BA6">
              <w:rPr>
                <w:sz w:val="18"/>
              </w:rPr>
              <w:t>0.86</w:t>
            </w:r>
          </w:p>
        </w:tc>
        <w:tc>
          <w:tcPr>
            <w:tcW w:w="850" w:type="dxa"/>
            <w:tcBorders>
              <w:top w:val="single" w:sz="12" w:space="0" w:color="auto"/>
            </w:tcBorders>
            <w:shd w:val="clear" w:color="auto" w:fill="auto"/>
            <w:vAlign w:val="bottom"/>
          </w:tcPr>
          <w:p w:rsidR="00485BE4" w:rsidRPr="00086BA6" w:rsidRDefault="00485BE4" w:rsidP="00086BA6">
            <w:pPr>
              <w:suppressAutoHyphens w:val="0"/>
              <w:spacing w:before="40" w:after="40" w:line="220" w:lineRule="exact"/>
              <w:ind w:right="113"/>
              <w:jc w:val="right"/>
              <w:rPr>
                <w:sz w:val="18"/>
              </w:rPr>
            </w:pPr>
            <w:r w:rsidRPr="00086BA6">
              <w:rPr>
                <w:sz w:val="18"/>
              </w:rPr>
              <w:t>0.76</w:t>
            </w:r>
          </w:p>
        </w:tc>
      </w:tr>
      <w:tr w:rsidR="00485BE4" w:rsidRPr="00086BA6" w:rsidTr="003777BF">
        <w:tc>
          <w:tcPr>
            <w:tcW w:w="4820" w:type="dxa"/>
            <w:shd w:val="clear" w:color="auto" w:fill="auto"/>
          </w:tcPr>
          <w:p w:rsidR="00485BE4" w:rsidRPr="00086BA6" w:rsidRDefault="00485BE4" w:rsidP="00086BA6">
            <w:pPr>
              <w:suppressAutoHyphens w:val="0"/>
              <w:spacing w:before="40" w:after="40" w:line="220" w:lineRule="exact"/>
              <w:ind w:right="113"/>
              <w:rPr>
                <w:sz w:val="18"/>
              </w:rPr>
            </w:pPr>
            <w:r w:rsidRPr="00086BA6">
              <w:rPr>
                <w:sz w:val="18"/>
              </w:rPr>
              <w:t>Preschool Teacher Training Centre</w:t>
            </w:r>
          </w:p>
        </w:tc>
        <w:tc>
          <w:tcPr>
            <w:tcW w:w="850" w:type="dxa"/>
            <w:shd w:val="clear" w:color="auto" w:fill="auto"/>
            <w:vAlign w:val="bottom"/>
          </w:tcPr>
          <w:p w:rsidR="00485BE4" w:rsidRPr="00086BA6" w:rsidRDefault="00485BE4" w:rsidP="00086BA6">
            <w:pPr>
              <w:suppressAutoHyphens w:val="0"/>
              <w:spacing w:before="40" w:after="40" w:line="220" w:lineRule="exact"/>
              <w:ind w:right="113"/>
              <w:jc w:val="right"/>
              <w:rPr>
                <w:sz w:val="18"/>
              </w:rPr>
            </w:pPr>
            <w:r w:rsidRPr="00086BA6">
              <w:rPr>
                <w:sz w:val="18"/>
              </w:rPr>
              <w:t>11.85</w:t>
            </w:r>
          </w:p>
        </w:tc>
        <w:tc>
          <w:tcPr>
            <w:tcW w:w="850" w:type="dxa"/>
            <w:shd w:val="clear" w:color="auto" w:fill="auto"/>
            <w:vAlign w:val="bottom"/>
          </w:tcPr>
          <w:p w:rsidR="00485BE4" w:rsidRPr="00086BA6" w:rsidRDefault="00485BE4" w:rsidP="00086BA6">
            <w:pPr>
              <w:suppressAutoHyphens w:val="0"/>
              <w:spacing w:before="40" w:after="40" w:line="220" w:lineRule="exact"/>
              <w:ind w:right="113"/>
              <w:jc w:val="right"/>
              <w:rPr>
                <w:sz w:val="18"/>
              </w:rPr>
            </w:pPr>
            <w:r w:rsidRPr="00086BA6">
              <w:rPr>
                <w:sz w:val="18"/>
              </w:rPr>
              <w:t>11.85</w:t>
            </w:r>
          </w:p>
        </w:tc>
        <w:tc>
          <w:tcPr>
            <w:tcW w:w="850" w:type="dxa"/>
            <w:shd w:val="clear" w:color="auto" w:fill="auto"/>
            <w:vAlign w:val="bottom"/>
          </w:tcPr>
          <w:p w:rsidR="00485BE4" w:rsidRPr="00086BA6" w:rsidRDefault="00485BE4" w:rsidP="00086BA6">
            <w:pPr>
              <w:suppressAutoHyphens w:val="0"/>
              <w:spacing w:before="40" w:after="40" w:line="220" w:lineRule="exact"/>
              <w:ind w:right="113"/>
              <w:jc w:val="right"/>
              <w:rPr>
                <w:sz w:val="18"/>
              </w:rPr>
            </w:pPr>
            <w:r w:rsidRPr="00086BA6">
              <w:rPr>
                <w:sz w:val="18"/>
              </w:rPr>
              <w:t>11.67</w:t>
            </w:r>
          </w:p>
        </w:tc>
      </w:tr>
      <w:tr w:rsidR="00485BE4" w:rsidRPr="00086BA6" w:rsidTr="003777BF">
        <w:tc>
          <w:tcPr>
            <w:tcW w:w="4820" w:type="dxa"/>
            <w:shd w:val="clear" w:color="auto" w:fill="auto"/>
          </w:tcPr>
          <w:p w:rsidR="00485BE4" w:rsidRPr="00086BA6" w:rsidRDefault="00485BE4" w:rsidP="00086BA6">
            <w:pPr>
              <w:suppressAutoHyphens w:val="0"/>
              <w:spacing w:before="40" w:after="40" w:line="220" w:lineRule="exact"/>
              <w:ind w:right="113"/>
              <w:rPr>
                <w:sz w:val="18"/>
              </w:rPr>
            </w:pPr>
            <w:r w:rsidRPr="00086BA6">
              <w:rPr>
                <w:sz w:val="18"/>
              </w:rPr>
              <w:t>Centre for the Protection and Social Integration of Children</w:t>
            </w:r>
          </w:p>
        </w:tc>
        <w:tc>
          <w:tcPr>
            <w:tcW w:w="850" w:type="dxa"/>
            <w:shd w:val="clear" w:color="auto" w:fill="auto"/>
            <w:vAlign w:val="bottom"/>
          </w:tcPr>
          <w:p w:rsidR="00485BE4" w:rsidRPr="00086BA6" w:rsidRDefault="00485BE4" w:rsidP="00086BA6">
            <w:pPr>
              <w:suppressAutoHyphens w:val="0"/>
              <w:spacing w:before="40" w:after="40" w:line="220" w:lineRule="exact"/>
              <w:ind w:right="113"/>
              <w:jc w:val="right"/>
              <w:rPr>
                <w:sz w:val="18"/>
              </w:rPr>
            </w:pPr>
            <w:r w:rsidRPr="00086BA6">
              <w:rPr>
                <w:sz w:val="18"/>
              </w:rPr>
              <w:t>11.19</w:t>
            </w:r>
          </w:p>
        </w:tc>
        <w:tc>
          <w:tcPr>
            <w:tcW w:w="850" w:type="dxa"/>
            <w:shd w:val="clear" w:color="auto" w:fill="auto"/>
            <w:vAlign w:val="bottom"/>
          </w:tcPr>
          <w:p w:rsidR="00485BE4" w:rsidRPr="00086BA6" w:rsidRDefault="00485BE4" w:rsidP="00086BA6">
            <w:pPr>
              <w:suppressAutoHyphens w:val="0"/>
              <w:spacing w:before="40" w:after="40" w:line="220" w:lineRule="exact"/>
              <w:ind w:right="113"/>
              <w:jc w:val="right"/>
              <w:rPr>
                <w:sz w:val="18"/>
              </w:rPr>
            </w:pPr>
            <w:r w:rsidRPr="00086BA6">
              <w:rPr>
                <w:sz w:val="18"/>
              </w:rPr>
              <w:t>12.2</w:t>
            </w:r>
          </w:p>
        </w:tc>
        <w:tc>
          <w:tcPr>
            <w:tcW w:w="850" w:type="dxa"/>
            <w:shd w:val="clear" w:color="auto" w:fill="auto"/>
            <w:vAlign w:val="bottom"/>
          </w:tcPr>
          <w:p w:rsidR="00485BE4" w:rsidRPr="00086BA6" w:rsidRDefault="00485BE4" w:rsidP="00086BA6">
            <w:pPr>
              <w:suppressAutoHyphens w:val="0"/>
              <w:spacing w:before="40" w:after="40" w:line="220" w:lineRule="exact"/>
              <w:ind w:right="113"/>
              <w:jc w:val="right"/>
              <w:rPr>
                <w:sz w:val="18"/>
              </w:rPr>
            </w:pPr>
            <w:r w:rsidRPr="00086BA6">
              <w:rPr>
                <w:sz w:val="18"/>
              </w:rPr>
              <w:t>13.15</w:t>
            </w:r>
          </w:p>
        </w:tc>
      </w:tr>
      <w:tr w:rsidR="00485BE4" w:rsidRPr="00086BA6" w:rsidTr="003777BF">
        <w:tc>
          <w:tcPr>
            <w:tcW w:w="4820" w:type="dxa"/>
            <w:shd w:val="clear" w:color="auto" w:fill="auto"/>
          </w:tcPr>
          <w:p w:rsidR="00485BE4" w:rsidRPr="00086BA6" w:rsidRDefault="00485BE4" w:rsidP="00086BA6">
            <w:pPr>
              <w:suppressAutoHyphens w:val="0"/>
              <w:spacing w:before="40" w:after="40" w:line="220" w:lineRule="exact"/>
              <w:ind w:right="113"/>
              <w:rPr>
                <w:sz w:val="18"/>
              </w:rPr>
            </w:pPr>
            <w:r w:rsidRPr="00086BA6">
              <w:rPr>
                <w:sz w:val="18"/>
              </w:rPr>
              <w:t>Centre for the Education and Social Advancement of Children with Disabilities</w:t>
            </w:r>
          </w:p>
        </w:tc>
        <w:tc>
          <w:tcPr>
            <w:tcW w:w="850" w:type="dxa"/>
            <w:shd w:val="clear" w:color="auto" w:fill="auto"/>
            <w:vAlign w:val="bottom"/>
          </w:tcPr>
          <w:p w:rsidR="00485BE4" w:rsidRPr="00086BA6" w:rsidRDefault="00485BE4" w:rsidP="00086BA6">
            <w:pPr>
              <w:suppressAutoHyphens w:val="0"/>
              <w:spacing w:before="40" w:after="40" w:line="220" w:lineRule="exact"/>
              <w:ind w:right="113"/>
              <w:jc w:val="right"/>
              <w:rPr>
                <w:sz w:val="18"/>
              </w:rPr>
            </w:pPr>
            <w:r w:rsidRPr="00086BA6">
              <w:rPr>
                <w:sz w:val="18"/>
              </w:rPr>
              <w:t>6.0</w:t>
            </w:r>
          </w:p>
        </w:tc>
        <w:tc>
          <w:tcPr>
            <w:tcW w:w="850" w:type="dxa"/>
            <w:shd w:val="clear" w:color="auto" w:fill="auto"/>
            <w:vAlign w:val="bottom"/>
          </w:tcPr>
          <w:p w:rsidR="00485BE4" w:rsidRPr="00086BA6" w:rsidRDefault="00485BE4" w:rsidP="00086BA6">
            <w:pPr>
              <w:suppressAutoHyphens w:val="0"/>
              <w:spacing w:before="40" w:after="40" w:line="220" w:lineRule="exact"/>
              <w:ind w:right="113"/>
              <w:jc w:val="right"/>
              <w:rPr>
                <w:sz w:val="18"/>
              </w:rPr>
            </w:pPr>
            <w:r w:rsidRPr="00086BA6">
              <w:rPr>
                <w:sz w:val="18"/>
              </w:rPr>
              <w:t>6.0</w:t>
            </w:r>
          </w:p>
        </w:tc>
        <w:tc>
          <w:tcPr>
            <w:tcW w:w="850" w:type="dxa"/>
            <w:shd w:val="clear" w:color="auto" w:fill="auto"/>
            <w:vAlign w:val="bottom"/>
          </w:tcPr>
          <w:p w:rsidR="00485BE4" w:rsidRPr="00086BA6" w:rsidRDefault="00485BE4" w:rsidP="00086BA6">
            <w:pPr>
              <w:suppressAutoHyphens w:val="0"/>
              <w:spacing w:before="40" w:after="40" w:line="220" w:lineRule="exact"/>
              <w:ind w:right="113"/>
              <w:jc w:val="right"/>
              <w:rPr>
                <w:sz w:val="18"/>
              </w:rPr>
            </w:pPr>
            <w:r w:rsidRPr="00086BA6">
              <w:rPr>
                <w:sz w:val="18"/>
              </w:rPr>
              <w:t>6.46</w:t>
            </w:r>
          </w:p>
        </w:tc>
      </w:tr>
      <w:tr w:rsidR="00485BE4" w:rsidRPr="00086BA6" w:rsidTr="003777BF">
        <w:tc>
          <w:tcPr>
            <w:tcW w:w="4820" w:type="dxa"/>
            <w:shd w:val="clear" w:color="auto" w:fill="auto"/>
          </w:tcPr>
          <w:p w:rsidR="00485BE4" w:rsidRPr="00086BA6" w:rsidRDefault="00485BE4" w:rsidP="00086BA6">
            <w:pPr>
              <w:suppressAutoHyphens w:val="0"/>
              <w:spacing w:before="40" w:after="40" w:line="220" w:lineRule="exact"/>
              <w:ind w:right="113"/>
              <w:rPr>
                <w:sz w:val="18"/>
              </w:rPr>
            </w:pPr>
            <w:r w:rsidRPr="00086BA6">
              <w:rPr>
                <w:sz w:val="18"/>
              </w:rPr>
              <w:t>National Nutrition Programme</w:t>
            </w:r>
          </w:p>
        </w:tc>
        <w:tc>
          <w:tcPr>
            <w:tcW w:w="850" w:type="dxa"/>
            <w:shd w:val="clear" w:color="auto" w:fill="auto"/>
            <w:vAlign w:val="bottom"/>
          </w:tcPr>
          <w:p w:rsidR="00485BE4" w:rsidRPr="00086BA6" w:rsidRDefault="00485BE4" w:rsidP="00086BA6">
            <w:pPr>
              <w:suppressAutoHyphens w:val="0"/>
              <w:spacing w:before="40" w:after="40" w:line="220" w:lineRule="exact"/>
              <w:ind w:right="113"/>
              <w:jc w:val="right"/>
              <w:rPr>
                <w:sz w:val="18"/>
              </w:rPr>
            </w:pPr>
            <w:r w:rsidRPr="00086BA6">
              <w:rPr>
                <w:sz w:val="18"/>
              </w:rPr>
              <w:t>6.5</w:t>
            </w:r>
          </w:p>
        </w:tc>
        <w:tc>
          <w:tcPr>
            <w:tcW w:w="850" w:type="dxa"/>
            <w:shd w:val="clear" w:color="auto" w:fill="auto"/>
            <w:vAlign w:val="bottom"/>
          </w:tcPr>
          <w:p w:rsidR="00485BE4" w:rsidRPr="00086BA6" w:rsidRDefault="00485BE4" w:rsidP="00086BA6">
            <w:pPr>
              <w:suppressAutoHyphens w:val="0"/>
              <w:spacing w:before="40" w:after="40" w:line="220" w:lineRule="exact"/>
              <w:ind w:right="113"/>
              <w:jc w:val="right"/>
              <w:rPr>
                <w:sz w:val="18"/>
              </w:rPr>
            </w:pPr>
            <w:r w:rsidRPr="00086BA6">
              <w:rPr>
                <w:sz w:val="18"/>
              </w:rPr>
              <w:t>6.5</w:t>
            </w:r>
          </w:p>
        </w:tc>
        <w:tc>
          <w:tcPr>
            <w:tcW w:w="850" w:type="dxa"/>
            <w:shd w:val="clear" w:color="auto" w:fill="auto"/>
            <w:vAlign w:val="bottom"/>
          </w:tcPr>
          <w:p w:rsidR="00485BE4" w:rsidRPr="00086BA6" w:rsidRDefault="00485BE4" w:rsidP="00086BA6">
            <w:pPr>
              <w:suppressAutoHyphens w:val="0"/>
              <w:spacing w:before="40" w:after="40" w:line="220" w:lineRule="exact"/>
              <w:ind w:right="113"/>
              <w:jc w:val="right"/>
              <w:rPr>
                <w:sz w:val="18"/>
              </w:rPr>
            </w:pPr>
            <w:r w:rsidRPr="00086BA6">
              <w:rPr>
                <w:sz w:val="18"/>
              </w:rPr>
              <w:t>6.5</w:t>
            </w:r>
          </w:p>
        </w:tc>
      </w:tr>
      <w:tr w:rsidR="00485BE4" w:rsidRPr="00086BA6" w:rsidTr="003777BF">
        <w:tc>
          <w:tcPr>
            <w:tcW w:w="4820" w:type="dxa"/>
            <w:shd w:val="clear" w:color="auto" w:fill="auto"/>
          </w:tcPr>
          <w:p w:rsidR="00485BE4" w:rsidRPr="00086BA6" w:rsidRDefault="00485BE4" w:rsidP="00086BA6">
            <w:pPr>
              <w:suppressAutoHyphens w:val="0"/>
              <w:spacing w:before="40" w:after="40" w:line="220" w:lineRule="exact"/>
              <w:ind w:right="113"/>
              <w:rPr>
                <w:sz w:val="18"/>
              </w:rPr>
            </w:pPr>
            <w:r w:rsidRPr="00086BA6">
              <w:rPr>
                <w:sz w:val="18"/>
              </w:rPr>
              <w:t>Cash transfers for children with multiple disabilities</w:t>
            </w:r>
          </w:p>
        </w:tc>
        <w:tc>
          <w:tcPr>
            <w:tcW w:w="850" w:type="dxa"/>
            <w:shd w:val="clear" w:color="auto" w:fill="auto"/>
            <w:vAlign w:val="bottom"/>
          </w:tcPr>
          <w:p w:rsidR="00485BE4" w:rsidRPr="00086BA6" w:rsidRDefault="00485BE4" w:rsidP="00086BA6">
            <w:pPr>
              <w:suppressAutoHyphens w:val="0"/>
              <w:spacing w:before="40" w:after="40" w:line="220" w:lineRule="exact"/>
              <w:ind w:right="113"/>
              <w:jc w:val="right"/>
              <w:rPr>
                <w:sz w:val="18"/>
              </w:rPr>
            </w:pPr>
          </w:p>
        </w:tc>
        <w:tc>
          <w:tcPr>
            <w:tcW w:w="850" w:type="dxa"/>
            <w:shd w:val="clear" w:color="auto" w:fill="auto"/>
            <w:vAlign w:val="bottom"/>
          </w:tcPr>
          <w:p w:rsidR="00485BE4" w:rsidRPr="00086BA6" w:rsidRDefault="00485BE4" w:rsidP="00086BA6">
            <w:pPr>
              <w:suppressAutoHyphens w:val="0"/>
              <w:spacing w:before="40" w:after="40" w:line="220" w:lineRule="exact"/>
              <w:ind w:right="113"/>
              <w:jc w:val="right"/>
              <w:rPr>
                <w:sz w:val="18"/>
              </w:rPr>
            </w:pPr>
            <w:r w:rsidRPr="00086BA6">
              <w:rPr>
                <w:sz w:val="18"/>
              </w:rPr>
              <w:t>2.94</w:t>
            </w:r>
          </w:p>
        </w:tc>
        <w:tc>
          <w:tcPr>
            <w:tcW w:w="850" w:type="dxa"/>
            <w:shd w:val="clear" w:color="auto" w:fill="auto"/>
            <w:vAlign w:val="bottom"/>
          </w:tcPr>
          <w:p w:rsidR="00485BE4" w:rsidRPr="00086BA6" w:rsidRDefault="00485BE4" w:rsidP="00086BA6">
            <w:pPr>
              <w:suppressAutoHyphens w:val="0"/>
              <w:spacing w:before="40" w:after="40" w:line="220" w:lineRule="exact"/>
              <w:ind w:right="113"/>
              <w:jc w:val="right"/>
              <w:rPr>
                <w:sz w:val="18"/>
              </w:rPr>
            </w:pPr>
            <w:r w:rsidRPr="00086BA6">
              <w:rPr>
                <w:sz w:val="18"/>
              </w:rPr>
              <w:t>3.0</w:t>
            </w:r>
          </w:p>
        </w:tc>
      </w:tr>
    </w:tbl>
    <w:p w:rsidR="00485BE4" w:rsidRPr="004B450C" w:rsidRDefault="00485BE4" w:rsidP="00B2533F">
      <w:pPr>
        <w:pStyle w:val="SingleTxtG"/>
        <w:spacing w:before="240"/>
      </w:pPr>
      <w:r w:rsidRPr="004B450C">
        <w:t>73.</w:t>
      </w:r>
      <w:r w:rsidRPr="004B450C">
        <w:tab/>
        <w:t>Investments in construction and the salaries of social workers, preschool teachers and other personnel are not included in the budget shown above.</w:t>
      </w:r>
    </w:p>
    <w:p w:rsidR="00485BE4" w:rsidRPr="004B450C" w:rsidRDefault="00485BE4" w:rsidP="006C0B93">
      <w:pPr>
        <w:pStyle w:val="SingleTxtG"/>
      </w:pPr>
      <w:r w:rsidRPr="004B450C">
        <w:t>74.</w:t>
      </w:r>
      <w:r w:rsidRPr="004B450C">
        <w:tab/>
        <w:t>Human resources in this area consist of State social workers and civil society actors.</w:t>
      </w:r>
    </w:p>
    <w:p w:rsidR="00485BE4" w:rsidRPr="004B450C" w:rsidRDefault="00485BE4" w:rsidP="00F5731B">
      <w:pPr>
        <w:pStyle w:val="H23G"/>
      </w:pPr>
      <w:r w:rsidRPr="004B450C">
        <w:tab/>
        <w:t>16.</w:t>
      </w:r>
      <w:r w:rsidRPr="004B450C">
        <w:tab/>
        <w:t>Please provide, if available, updated statistical data for the past three years, disaggregated by age, sex, ethnic origin, national origin, geographic location and socioeconomic status, on:</w:t>
      </w:r>
    </w:p>
    <w:p w:rsidR="00485BE4" w:rsidRPr="00F5731B" w:rsidRDefault="00F5731B" w:rsidP="006C0B93">
      <w:pPr>
        <w:pStyle w:val="SingleTxtG"/>
        <w:rPr>
          <w:b/>
          <w:bCs/>
        </w:rPr>
      </w:pPr>
      <w:r w:rsidRPr="00F5731B">
        <w:rPr>
          <w:b/>
          <w:bCs/>
        </w:rPr>
        <w:tab/>
      </w:r>
      <w:r w:rsidR="00485BE4" w:rsidRPr="00F5731B">
        <w:rPr>
          <w:b/>
          <w:bCs/>
        </w:rPr>
        <w:t>(a)</w:t>
      </w:r>
      <w:r w:rsidR="00485BE4" w:rsidRPr="00F5731B">
        <w:rPr>
          <w:b/>
          <w:bCs/>
        </w:rPr>
        <w:tab/>
        <w:t>Child marriages;</w:t>
      </w:r>
    </w:p>
    <w:p w:rsidR="00485BE4" w:rsidRPr="00F5731B" w:rsidRDefault="00F5731B" w:rsidP="006C0B93">
      <w:pPr>
        <w:pStyle w:val="SingleTxtG"/>
        <w:rPr>
          <w:b/>
          <w:bCs/>
        </w:rPr>
      </w:pPr>
      <w:r w:rsidRPr="00F5731B">
        <w:rPr>
          <w:b/>
          <w:bCs/>
        </w:rPr>
        <w:tab/>
      </w:r>
      <w:r w:rsidR="00485BE4" w:rsidRPr="00F5731B">
        <w:rPr>
          <w:b/>
          <w:bCs/>
        </w:rPr>
        <w:t>(b)</w:t>
      </w:r>
      <w:r w:rsidR="00485BE4" w:rsidRPr="00F5731B">
        <w:rPr>
          <w:b/>
          <w:bCs/>
        </w:rPr>
        <w:tab/>
        <w:t xml:space="preserve">Children who are registered at birth or at a later time, particularly in rural areas; </w:t>
      </w:r>
    </w:p>
    <w:p w:rsidR="00485BE4" w:rsidRPr="00F5731B" w:rsidRDefault="00F5731B" w:rsidP="006C0B93">
      <w:pPr>
        <w:pStyle w:val="SingleTxtG"/>
        <w:rPr>
          <w:b/>
          <w:bCs/>
        </w:rPr>
      </w:pPr>
      <w:r w:rsidRPr="00F5731B">
        <w:rPr>
          <w:b/>
          <w:bCs/>
        </w:rPr>
        <w:tab/>
      </w:r>
      <w:r w:rsidR="00485BE4" w:rsidRPr="00F5731B">
        <w:rPr>
          <w:b/>
          <w:bCs/>
        </w:rPr>
        <w:t>(c)</w:t>
      </w:r>
      <w:r w:rsidR="00485BE4" w:rsidRPr="00F5731B">
        <w:rPr>
          <w:b/>
          <w:bCs/>
        </w:rPr>
        <w:tab/>
        <w:t>Pregnancies and cases of maternal mortality among young and teenage girls;</w:t>
      </w:r>
    </w:p>
    <w:p w:rsidR="00485BE4" w:rsidRPr="00F5731B" w:rsidRDefault="00F5731B" w:rsidP="006C0B93">
      <w:pPr>
        <w:pStyle w:val="SingleTxtG"/>
        <w:rPr>
          <w:b/>
          <w:bCs/>
        </w:rPr>
      </w:pPr>
      <w:r w:rsidRPr="00F5731B">
        <w:rPr>
          <w:b/>
          <w:bCs/>
        </w:rPr>
        <w:tab/>
      </w:r>
      <w:r w:rsidR="00485BE4" w:rsidRPr="00F5731B">
        <w:rPr>
          <w:b/>
          <w:bCs/>
        </w:rPr>
        <w:t>(d)</w:t>
      </w:r>
      <w:r w:rsidR="00485BE4" w:rsidRPr="00F5731B">
        <w:rPr>
          <w:b/>
          <w:bCs/>
        </w:rPr>
        <w:tab/>
        <w:t>The number of cases of abuse and violence against children, including in the form of corporal punishment, with additional information on the type of assistance offered to child victims and the follow-up given to such cases, including prosecutions of perpetrators and sentences imposed;</w:t>
      </w:r>
    </w:p>
    <w:p w:rsidR="00485BE4" w:rsidRPr="00F5731B" w:rsidRDefault="00F5731B" w:rsidP="006C0B93">
      <w:pPr>
        <w:pStyle w:val="SingleTxtG"/>
        <w:rPr>
          <w:b/>
          <w:bCs/>
        </w:rPr>
      </w:pPr>
      <w:r>
        <w:rPr>
          <w:b/>
          <w:bCs/>
        </w:rPr>
        <w:lastRenderedPageBreak/>
        <w:tab/>
      </w:r>
      <w:r w:rsidR="00485BE4" w:rsidRPr="00F5731B">
        <w:rPr>
          <w:b/>
          <w:bCs/>
        </w:rPr>
        <w:t>(e)</w:t>
      </w:r>
      <w:r w:rsidR="00485BE4" w:rsidRPr="00F5731B">
        <w:rPr>
          <w:b/>
          <w:bCs/>
        </w:rPr>
        <w:tab/>
        <w:t>Prosecutions of cases of sexual violence and rape involving children and the outcomes thereof, including the penalties imposed on perpetrators and the reparations afforded to victims;</w:t>
      </w:r>
    </w:p>
    <w:p w:rsidR="00485BE4" w:rsidRPr="00F5731B" w:rsidRDefault="00F5731B" w:rsidP="006C0B93">
      <w:pPr>
        <w:pStyle w:val="SingleTxtG"/>
        <w:rPr>
          <w:b/>
          <w:bCs/>
        </w:rPr>
      </w:pPr>
      <w:r>
        <w:rPr>
          <w:b/>
          <w:bCs/>
        </w:rPr>
        <w:tab/>
      </w:r>
      <w:r w:rsidR="00485BE4" w:rsidRPr="00F5731B">
        <w:rPr>
          <w:b/>
          <w:bCs/>
        </w:rPr>
        <w:t>(f)</w:t>
      </w:r>
      <w:r w:rsidR="00485BE4" w:rsidRPr="00F5731B">
        <w:rPr>
          <w:b/>
          <w:bCs/>
        </w:rPr>
        <w:tab/>
        <w:t>The number of cases of female genital mutilation, indicating the follow-up given to such cases, the sentences imposed on perpetrators and the reparations and compensation afforded to victims;</w:t>
      </w:r>
    </w:p>
    <w:p w:rsidR="00485BE4" w:rsidRPr="00F5731B" w:rsidRDefault="00F5731B" w:rsidP="006C0B93">
      <w:pPr>
        <w:pStyle w:val="SingleTxtG"/>
        <w:rPr>
          <w:b/>
          <w:bCs/>
        </w:rPr>
      </w:pPr>
      <w:r>
        <w:rPr>
          <w:b/>
          <w:bCs/>
        </w:rPr>
        <w:tab/>
      </w:r>
      <w:r w:rsidR="00485BE4" w:rsidRPr="00F5731B">
        <w:rPr>
          <w:b/>
          <w:bCs/>
        </w:rPr>
        <w:t>(g)</w:t>
      </w:r>
      <w:r w:rsidR="00485BE4" w:rsidRPr="00F5731B">
        <w:rPr>
          <w:b/>
          <w:bCs/>
        </w:rPr>
        <w:tab/>
        <w:t>The number of practitioners of female genital mutilation who have been offered State support to help them to find alternative sources of income;</w:t>
      </w:r>
    </w:p>
    <w:p w:rsidR="00485BE4" w:rsidRPr="00F5731B" w:rsidRDefault="00F5731B" w:rsidP="006C0B93">
      <w:pPr>
        <w:pStyle w:val="SingleTxtG"/>
        <w:rPr>
          <w:b/>
          <w:bCs/>
        </w:rPr>
      </w:pPr>
      <w:r>
        <w:rPr>
          <w:b/>
          <w:bCs/>
        </w:rPr>
        <w:tab/>
      </w:r>
      <w:r w:rsidR="00485BE4" w:rsidRPr="00F5731B">
        <w:rPr>
          <w:b/>
          <w:bCs/>
        </w:rPr>
        <w:t>(h)</w:t>
      </w:r>
      <w:r w:rsidR="00485BE4" w:rsidRPr="00F5731B">
        <w:rPr>
          <w:b/>
          <w:bCs/>
        </w:rPr>
        <w:tab/>
        <w:t>Children who are subjected to forced feeding (gavage);</w:t>
      </w:r>
    </w:p>
    <w:p w:rsidR="00485BE4" w:rsidRPr="00F5731B" w:rsidRDefault="00F5731B" w:rsidP="00025C06">
      <w:pPr>
        <w:pStyle w:val="SingleTxtG"/>
        <w:spacing w:after="240"/>
        <w:rPr>
          <w:b/>
          <w:bCs/>
        </w:rPr>
      </w:pPr>
      <w:r>
        <w:rPr>
          <w:b/>
          <w:bCs/>
        </w:rPr>
        <w:tab/>
      </w:r>
      <w:r w:rsidR="00485BE4" w:rsidRPr="00F5731B">
        <w:rPr>
          <w:b/>
          <w:bCs/>
        </w:rPr>
        <w:t>(i)</w:t>
      </w:r>
      <w:r w:rsidR="00485BE4" w:rsidRPr="00F5731B">
        <w:rPr>
          <w:b/>
          <w:bCs/>
        </w:rPr>
        <w:tab/>
        <w:t xml:space="preserve">The number of children recruited by armed groups, particularly children who are asylum seekers or refugees.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627"/>
        <w:gridCol w:w="1716"/>
        <w:gridCol w:w="2469"/>
        <w:gridCol w:w="991"/>
        <w:gridCol w:w="567"/>
      </w:tblGrid>
      <w:tr w:rsidR="00485BE4" w:rsidRPr="00D4637A" w:rsidTr="006C66B5">
        <w:trPr>
          <w:tblHeader/>
        </w:trPr>
        <w:tc>
          <w:tcPr>
            <w:tcW w:w="7370" w:type="dxa"/>
            <w:gridSpan w:val="5"/>
            <w:tcBorders>
              <w:top w:val="single" w:sz="4" w:space="0" w:color="auto"/>
              <w:bottom w:val="single" w:sz="12" w:space="0" w:color="auto"/>
            </w:tcBorders>
            <w:shd w:val="clear" w:color="auto" w:fill="auto"/>
            <w:noWrap/>
            <w:vAlign w:val="bottom"/>
            <w:hideMark/>
          </w:tcPr>
          <w:p w:rsidR="00485BE4" w:rsidRPr="00D4637A" w:rsidRDefault="00485BE4" w:rsidP="00D4637A">
            <w:pPr>
              <w:suppressAutoHyphens w:val="0"/>
              <w:spacing w:before="80" w:after="80" w:line="200" w:lineRule="exact"/>
              <w:ind w:right="113"/>
              <w:rPr>
                <w:i/>
                <w:sz w:val="16"/>
              </w:rPr>
            </w:pPr>
            <w:bookmarkStart w:id="1" w:name="RANGE!A2:D30"/>
            <w:r w:rsidRPr="00D4637A">
              <w:rPr>
                <w:i/>
                <w:sz w:val="16"/>
              </w:rPr>
              <w:t>Children</w:t>
            </w:r>
            <w:r w:rsidR="00CF7BEB" w:rsidRPr="00D4637A">
              <w:rPr>
                <w:i/>
                <w:sz w:val="16"/>
              </w:rPr>
              <w:t>’</w:t>
            </w:r>
            <w:r w:rsidRPr="00D4637A">
              <w:rPr>
                <w:i/>
                <w:sz w:val="16"/>
              </w:rPr>
              <w:t>s health rights</w:t>
            </w:r>
            <w:bookmarkEnd w:id="1"/>
            <w:r w:rsidRPr="00D4637A">
              <w:rPr>
                <w:i/>
                <w:sz w:val="16"/>
              </w:rPr>
              <w:t xml:space="preserve"> indicators</w:t>
            </w:r>
          </w:p>
        </w:tc>
      </w:tr>
      <w:tr w:rsidR="00485BE4" w:rsidRPr="00D4637A" w:rsidTr="006C66B5">
        <w:trPr>
          <w:trHeight w:hRule="exact" w:val="113"/>
        </w:trPr>
        <w:tc>
          <w:tcPr>
            <w:tcW w:w="7370" w:type="dxa"/>
            <w:gridSpan w:val="5"/>
            <w:tcBorders>
              <w:top w:val="single" w:sz="12" w:space="0" w:color="auto"/>
            </w:tcBorders>
            <w:shd w:val="clear" w:color="auto" w:fill="auto"/>
            <w:noWrap/>
          </w:tcPr>
          <w:p w:rsidR="00485BE4" w:rsidRPr="00D4637A" w:rsidRDefault="00485BE4" w:rsidP="00D4637A">
            <w:pPr>
              <w:suppressAutoHyphens w:val="0"/>
              <w:spacing w:before="40" w:after="120" w:line="220" w:lineRule="exact"/>
              <w:ind w:right="113"/>
            </w:pPr>
          </w:p>
        </w:tc>
      </w:tr>
      <w:tr w:rsidR="00485BE4" w:rsidRPr="00D4637A" w:rsidTr="004E2D40">
        <w:tc>
          <w:tcPr>
            <w:tcW w:w="1627" w:type="dxa"/>
            <w:shd w:val="clear" w:color="auto" w:fill="auto"/>
            <w:noWrap/>
            <w:hideMark/>
          </w:tcPr>
          <w:p w:rsidR="00485BE4" w:rsidRPr="00D4637A" w:rsidRDefault="00485BE4" w:rsidP="00D4637A">
            <w:pPr>
              <w:suppressAutoHyphens w:val="0"/>
              <w:spacing w:before="40" w:after="120" w:line="220" w:lineRule="exact"/>
              <w:ind w:right="113"/>
            </w:pPr>
            <w:r w:rsidRPr="00D4637A">
              <w:t>Registration</w:t>
            </w:r>
          </w:p>
        </w:tc>
        <w:tc>
          <w:tcPr>
            <w:tcW w:w="1716" w:type="dxa"/>
            <w:shd w:val="clear" w:color="auto" w:fill="auto"/>
            <w:noWrap/>
          </w:tcPr>
          <w:p w:rsidR="00485BE4" w:rsidRPr="00D4637A" w:rsidRDefault="00485BE4" w:rsidP="00D4637A">
            <w:pPr>
              <w:suppressAutoHyphens w:val="0"/>
              <w:spacing w:before="40" w:after="120" w:line="220" w:lineRule="exact"/>
              <w:ind w:right="113"/>
            </w:pPr>
          </w:p>
        </w:tc>
        <w:tc>
          <w:tcPr>
            <w:tcW w:w="3460" w:type="dxa"/>
            <w:gridSpan w:val="2"/>
            <w:shd w:val="clear" w:color="auto" w:fill="auto"/>
            <w:noWrap/>
          </w:tcPr>
          <w:p w:rsidR="00485BE4" w:rsidRPr="00D4637A" w:rsidRDefault="00485BE4" w:rsidP="00D4637A">
            <w:pPr>
              <w:suppressAutoHyphens w:val="0"/>
              <w:spacing w:before="40" w:after="120" w:line="220" w:lineRule="exact"/>
              <w:ind w:right="113"/>
            </w:pPr>
          </w:p>
        </w:tc>
        <w:tc>
          <w:tcPr>
            <w:tcW w:w="567" w:type="dxa"/>
            <w:shd w:val="clear" w:color="auto" w:fill="auto"/>
            <w:noWrap/>
            <w:hideMark/>
          </w:tcPr>
          <w:p w:rsidR="00485BE4" w:rsidRPr="00D4637A" w:rsidRDefault="00485BE4" w:rsidP="006C66B5">
            <w:pPr>
              <w:suppressAutoHyphens w:val="0"/>
              <w:spacing w:before="40" w:after="120" w:line="220" w:lineRule="exact"/>
              <w:ind w:right="113"/>
              <w:jc w:val="right"/>
            </w:pPr>
          </w:p>
        </w:tc>
      </w:tr>
      <w:tr w:rsidR="00485BE4" w:rsidRPr="00D4637A" w:rsidTr="004E2D40">
        <w:tc>
          <w:tcPr>
            <w:tcW w:w="1627" w:type="dxa"/>
            <w:shd w:val="clear" w:color="auto" w:fill="auto"/>
            <w:noWrap/>
          </w:tcPr>
          <w:p w:rsidR="00485BE4" w:rsidRPr="00D4637A" w:rsidRDefault="00485BE4" w:rsidP="00D4637A">
            <w:pPr>
              <w:suppressAutoHyphens w:val="0"/>
              <w:spacing w:before="40" w:after="120" w:line="220" w:lineRule="exact"/>
              <w:ind w:right="113"/>
            </w:pPr>
          </w:p>
        </w:tc>
        <w:tc>
          <w:tcPr>
            <w:tcW w:w="1716" w:type="dxa"/>
            <w:shd w:val="clear" w:color="auto" w:fill="auto"/>
            <w:noWrap/>
            <w:hideMark/>
          </w:tcPr>
          <w:p w:rsidR="00485BE4" w:rsidRPr="006C66B5" w:rsidRDefault="00485BE4" w:rsidP="00D4637A">
            <w:pPr>
              <w:suppressAutoHyphens w:val="0"/>
              <w:spacing w:before="40" w:after="120" w:line="220" w:lineRule="exact"/>
              <w:ind w:right="113"/>
              <w:rPr>
                <w:i/>
                <w:iCs/>
              </w:rPr>
            </w:pPr>
            <w:r w:rsidRPr="006C66B5">
              <w:rPr>
                <w:i/>
                <w:iCs/>
              </w:rPr>
              <w:t>Birth registration</w:t>
            </w:r>
          </w:p>
        </w:tc>
        <w:tc>
          <w:tcPr>
            <w:tcW w:w="3460" w:type="dxa"/>
            <w:gridSpan w:val="2"/>
            <w:shd w:val="clear" w:color="auto" w:fill="auto"/>
            <w:noWrap/>
          </w:tcPr>
          <w:p w:rsidR="00485BE4" w:rsidRPr="00D4637A" w:rsidRDefault="00485BE4" w:rsidP="00D4637A">
            <w:pPr>
              <w:suppressAutoHyphens w:val="0"/>
              <w:spacing w:before="40" w:after="120" w:line="220" w:lineRule="exact"/>
              <w:ind w:right="113"/>
            </w:pPr>
          </w:p>
        </w:tc>
        <w:tc>
          <w:tcPr>
            <w:tcW w:w="567" w:type="dxa"/>
            <w:shd w:val="clear" w:color="auto" w:fill="auto"/>
            <w:noWrap/>
            <w:hideMark/>
          </w:tcPr>
          <w:p w:rsidR="00485BE4" w:rsidRPr="00D4637A" w:rsidRDefault="00485BE4" w:rsidP="006C66B5">
            <w:pPr>
              <w:suppressAutoHyphens w:val="0"/>
              <w:spacing w:before="40" w:after="120" w:line="220" w:lineRule="exact"/>
              <w:ind w:right="113"/>
              <w:jc w:val="right"/>
            </w:pPr>
          </w:p>
        </w:tc>
      </w:tr>
      <w:tr w:rsidR="00485BE4" w:rsidRPr="00D4637A" w:rsidTr="004E2D40">
        <w:tc>
          <w:tcPr>
            <w:tcW w:w="1627" w:type="dxa"/>
            <w:shd w:val="clear" w:color="auto" w:fill="auto"/>
            <w:noWrap/>
          </w:tcPr>
          <w:p w:rsidR="00485BE4" w:rsidRPr="00D4637A" w:rsidRDefault="00485BE4" w:rsidP="00D4637A">
            <w:pPr>
              <w:suppressAutoHyphens w:val="0"/>
              <w:spacing w:before="40" w:after="120" w:line="220" w:lineRule="exact"/>
              <w:ind w:right="113"/>
            </w:pPr>
          </w:p>
        </w:tc>
        <w:tc>
          <w:tcPr>
            <w:tcW w:w="1716" w:type="dxa"/>
            <w:shd w:val="clear" w:color="auto" w:fill="auto"/>
            <w:noWrap/>
          </w:tcPr>
          <w:p w:rsidR="00485BE4" w:rsidRPr="00D4637A" w:rsidRDefault="00485BE4" w:rsidP="00D4637A">
            <w:pPr>
              <w:suppressAutoHyphens w:val="0"/>
              <w:spacing w:before="40" w:after="120" w:line="220" w:lineRule="exact"/>
              <w:ind w:right="113"/>
            </w:pPr>
          </w:p>
        </w:tc>
        <w:tc>
          <w:tcPr>
            <w:tcW w:w="3460" w:type="dxa"/>
            <w:gridSpan w:val="2"/>
            <w:shd w:val="clear" w:color="auto" w:fill="auto"/>
            <w:hideMark/>
          </w:tcPr>
          <w:p w:rsidR="00485BE4" w:rsidRPr="00D4637A" w:rsidRDefault="00485BE4" w:rsidP="00D4637A">
            <w:pPr>
              <w:suppressAutoHyphens w:val="0"/>
              <w:spacing w:before="40" w:after="120" w:line="220" w:lineRule="exact"/>
              <w:ind w:right="113"/>
            </w:pPr>
            <w:r w:rsidRPr="00D4637A">
              <w:t>Percentage of children under 5 years old whose birth registration was delayed</w:t>
            </w:r>
          </w:p>
        </w:tc>
        <w:tc>
          <w:tcPr>
            <w:tcW w:w="567" w:type="dxa"/>
            <w:shd w:val="clear" w:color="auto" w:fill="auto"/>
            <w:noWrap/>
            <w:hideMark/>
          </w:tcPr>
          <w:p w:rsidR="00485BE4" w:rsidRPr="00D4637A" w:rsidRDefault="00485BE4" w:rsidP="006C66B5">
            <w:pPr>
              <w:suppressAutoHyphens w:val="0"/>
              <w:spacing w:before="40" w:after="120" w:line="220" w:lineRule="exact"/>
              <w:ind w:right="113"/>
              <w:jc w:val="right"/>
            </w:pPr>
            <w:r w:rsidRPr="00D4637A">
              <w:t>65.6</w:t>
            </w:r>
          </w:p>
        </w:tc>
      </w:tr>
      <w:tr w:rsidR="00485BE4" w:rsidRPr="00D4637A" w:rsidTr="004E2D40">
        <w:tc>
          <w:tcPr>
            <w:tcW w:w="1627" w:type="dxa"/>
            <w:shd w:val="clear" w:color="auto" w:fill="auto"/>
            <w:noWrap/>
            <w:hideMark/>
          </w:tcPr>
          <w:p w:rsidR="00485BE4" w:rsidRPr="00D4637A" w:rsidRDefault="00485BE4" w:rsidP="00D4637A">
            <w:pPr>
              <w:suppressAutoHyphens w:val="0"/>
              <w:spacing w:before="40" w:after="120" w:line="220" w:lineRule="exact"/>
              <w:ind w:right="113"/>
            </w:pPr>
            <w:r w:rsidRPr="00D4637A">
              <w:t>Access to basic services</w:t>
            </w:r>
          </w:p>
        </w:tc>
        <w:tc>
          <w:tcPr>
            <w:tcW w:w="1716" w:type="dxa"/>
            <w:shd w:val="clear" w:color="auto" w:fill="auto"/>
            <w:noWrap/>
          </w:tcPr>
          <w:p w:rsidR="00485BE4" w:rsidRPr="00D4637A" w:rsidRDefault="00485BE4" w:rsidP="00D4637A">
            <w:pPr>
              <w:suppressAutoHyphens w:val="0"/>
              <w:spacing w:before="40" w:after="120" w:line="220" w:lineRule="exact"/>
              <w:ind w:right="113"/>
            </w:pPr>
          </w:p>
        </w:tc>
        <w:tc>
          <w:tcPr>
            <w:tcW w:w="3460" w:type="dxa"/>
            <w:gridSpan w:val="2"/>
            <w:shd w:val="clear" w:color="auto" w:fill="auto"/>
            <w:noWrap/>
          </w:tcPr>
          <w:p w:rsidR="00485BE4" w:rsidRPr="00D4637A" w:rsidRDefault="00485BE4" w:rsidP="00D4637A">
            <w:pPr>
              <w:suppressAutoHyphens w:val="0"/>
              <w:spacing w:before="40" w:after="120" w:line="220" w:lineRule="exact"/>
              <w:ind w:right="113"/>
            </w:pPr>
          </w:p>
        </w:tc>
        <w:tc>
          <w:tcPr>
            <w:tcW w:w="567" w:type="dxa"/>
            <w:shd w:val="clear" w:color="auto" w:fill="auto"/>
            <w:noWrap/>
            <w:hideMark/>
          </w:tcPr>
          <w:p w:rsidR="00485BE4" w:rsidRPr="00D4637A" w:rsidRDefault="00384984" w:rsidP="006C66B5">
            <w:pPr>
              <w:suppressAutoHyphens w:val="0"/>
              <w:spacing w:before="40" w:after="120" w:line="220" w:lineRule="exact"/>
              <w:ind w:right="113"/>
              <w:jc w:val="right"/>
            </w:pPr>
            <w:r w:rsidRPr="00D4637A">
              <w:t xml:space="preserve"> </w:t>
            </w:r>
          </w:p>
        </w:tc>
      </w:tr>
      <w:tr w:rsidR="006C66B5" w:rsidRPr="00D4637A" w:rsidTr="004E2D40">
        <w:tc>
          <w:tcPr>
            <w:tcW w:w="1627" w:type="dxa"/>
            <w:shd w:val="clear" w:color="auto" w:fill="auto"/>
            <w:noWrap/>
          </w:tcPr>
          <w:p w:rsidR="006C66B5" w:rsidRPr="00D4637A" w:rsidRDefault="006C66B5" w:rsidP="00D4637A">
            <w:pPr>
              <w:suppressAutoHyphens w:val="0"/>
              <w:spacing w:before="40" w:after="120" w:line="220" w:lineRule="exact"/>
              <w:ind w:right="113"/>
            </w:pPr>
          </w:p>
        </w:tc>
        <w:tc>
          <w:tcPr>
            <w:tcW w:w="5176" w:type="dxa"/>
            <w:gridSpan w:val="3"/>
            <w:shd w:val="clear" w:color="auto" w:fill="auto"/>
            <w:noWrap/>
            <w:hideMark/>
          </w:tcPr>
          <w:p w:rsidR="006C66B5" w:rsidRPr="006C66B5" w:rsidRDefault="006C66B5" w:rsidP="006C66B5">
            <w:pPr>
              <w:suppressAutoHyphens w:val="0"/>
              <w:spacing w:before="40" w:after="120" w:line="220" w:lineRule="exact"/>
              <w:ind w:right="113"/>
              <w:rPr>
                <w:i/>
                <w:iCs/>
              </w:rPr>
            </w:pPr>
            <w:r w:rsidRPr="006C66B5">
              <w:rPr>
                <w:i/>
                <w:iCs/>
              </w:rPr>
              <w:t xml:space="preserve">Access to health care </w:t>
            </w:r>
          </w:p>
        </w:tc>
        <w:tc>
          <w:tcPr>
            <w:tcW w:w="567" w:type="dxa"/>
            <w:shd w:val="clear" w:color="auto" w:fill="auto"/>
            <w:noWrap/>
            <w:hideMark/>
          </w:tcPr>
          <w:p w:rsidR="006C66B5" w:rsidRPr="00D4637A" w:rsidRDefault="006C66B5" w:rsidP="006C66B5">
            <w:pPr>
              <w:suppressAutoHyphens w:val="0"/>
              <w:spacing w:before="40" w:after="120" w:line="220" w:lineRule="exact"/>
              <w:ind w:right="113"/>
              <w:jc w:val="right"/>
            </w:pPr>
            <w:r w:rsidRPr="00D4637A">
              <w:t xml:space="preserve"> </w:t>
            </w:r>
          </w:p>
        </w:tc>
      </w:tr>
      <w:tr w:rsidR="00485BE4" w:rsidRPr="00D4637A" w:rsidTr="004E2D40">
        <w:tc>
          <w:tcPr>
            <w:tcW w:w="1627" w:type="dxa"/>
            <w:shd w:val="clear" w:color="auto" w:fill="auto"/>
            <w:noWrap/>
          </w:tcPr>
          <w:p w:rsidR="00485BE4" w:rsidRPr="00D4637A" w:rsidRDefault="00485BE4" w:rsidP="00D4637A">
            <w:pPr>
              <w:suppressAutoHyphens w:val="0"/>
              <w:spacing w:before="40" w:after="120" w:line="220" w:lineRule="exact"/>
              <w:ind w:right="113"/>
            </w:pPr>
          </w:p>
        </w:tc>
        <w:tc>
          <w:tcPr>
            <w:tcW w:w="1716" w:type="dxa"/>
            <w:shd w:val="clear" w:color="auto" w:fill="auto"/>
            <w:noWrap/>
          </w:tcPr>
          <w:p w:rsidR="00485BE4" w:rsidRPr="00D4637A" w:rsidRDefault="00485BE4" w:rsidP="00D4637A">
            <w:pPr>
              <w:suppressAutoHyphens w:val="0"/>
              <w:spacing w:before="40" w:after="120" w:line="220" w:lineRule="exact"/>
              <w:ind w:right="113"/>
            </w:pPr>
          </w:p>
        </w:tc>
        <w:tc>
          <w:tcPr>
            <w:tcW w:w="3460" w:type="dxa"/>
            <w:gridSpan w:val="2"/>
            <w:shd w:val="clear" w:color="auto" w:fill="auto"/>
            <w:hideMark/>
          </w:tcPr>
          <w:p w:rsidR="00485BE4" w:rsidRPr="00D4637A" w:rsidRDefault="00485BE4" w:rsidP="00D4637A">
            <w:pPr>
              <w:suppressAutoHyphens w:val="0"/>
              <w:spacing w:before="40" w:after="120" w:line="220" w:lineRule="exact"/>
              <w:ind w:right="113"/>
            </w:pPr>
            <w:r w:rsidRPr="00D4637A">
              <w:t>Health coverage within a 5-kilometre radius</w:t>
            </w:r>
          </w:p>
        </w:tc>
        <w:tc>
          <w:tcPr>
            <w:tcW w:w="567" w:type="dxa"/>
            <w:shd w:val="clear" w:color="auto" w:fill="auto"/>
            <w:noWrap/>
            <w:hideMark/>
          </w:tcPr>
          <w:p w:rsidR="00485BE4" w:rsidRPr="00D4637A" w:rsidRDefault="00485BE4" w:rsidP="006C66B5">
            <w:pPr>
              <w:suppressAutoHyphens w:val="0"/>
              <w:spacing w:before="40" w:after="120" w:line="220" w:lineRule="exact"/>
              <w:ind w:right="113"/>
              <w:jc w:val="right"/>
            </w:pPr>
            <w:r w:rsidRPr="00D4637A">
              <w:t>83</w:t>
            </w:r>
          </w:p>
        </w:tc>
      </w:tr>
      <w:tr w:rsidR="00485BE4" w:rsidRPr="00D4637A" w:rsidTr="004E2D40">
        <w:tc>
          <w:tcPr>
            <w:tcW w:w="1627" w:type="dxa"/>
            <w:shd w:val="clear" w:color="auto" w:fill="auto"/>
            <w:noWrap/>
          </w:tcPr>
          <w:p w:rsidR="00485BE4" w:rsidRPr="00D4637A" w:rsidRDefault="00485BE4" w:rsidP="00D4637A">
            <w:pPr>
              <w:suppressAutoHyphens w:val="0"/>
              <w:spacing w:before="40" w:after="120" w:line="220" w:lineRule="exact"/>
              <w:ind w:right="113"/>
            </w:pPr>
          </w:p>
        </w:tc>
        <w:tc>
          <w:tcPr>
            <w:tcW w:w="1716" w:type="dxa"/>
            <w:shd w:val="clear" w:color="auto" w:fill="auto"/>
            <w:noWrap/>
          </w:tcPr>
          <w:p w:rsidR="00485BE4" w:rsidRPr="00D4637A" w:rsidRDefault="00485BE4" w:rsidP="00D4637A">
            <w:pPr>
              <w:suppressAutoHyphens w:val="0"/>
              <w:spacing w:before="40" w:after="120" w:line="220" w:lineRule="exact"/>
              <w:ind w:right="113"/>
            </w:pPr>
          </w:p>
        </w:tc>
        <w:tc>
          <w:tcPr>
            <w:tcW w:w="3460" w:type="dxa"/>
            <w:gridSpan w:val="2"/>
            <w:shd w:val="clear" w:color="auto" w:fill="auto"/>
            <w:hideMark/>
          </w:tcPr>
          <w:p w:rsidR="00485BE4" w:rsidRPr="00D4637A" w:rsidRDefault="00485BE4" w:rsidP="00D4637A">
            <w:pPr>
              <w:suppressAutoHyphens w:val="0"/>
              <w:spacing w:before="40" w:after="120" w:line="220" w:lineRule="exact"/>
              <w:ind w:right="113"/>
            </w:pPr>
            <w:r w:rsidRPr="00D4637A">
              <w:t>Percentage of children aged between 12 and 23 months who received the BCG vaccine before their first birthday</w:t>
            </w:r>
          </w:p>
        </w:tc>
        <w:tc>
          <w:tcPr>
            <w:tcW w:w="567" w:type="dxa"/>
            <w:shd w:val="clear" w:color="auto" w:fill="auto"/>
            <w:noWrap/>
            <w:hideMark/>
          </w:tcPr>
          <w:p w:rsidR="00485BE4" w:rsidRPr="00D4637A" w:rsidRDefault="00485BE4" w:rsidP="006C66B5">
            <w:pPr>
              <w:suppressAutoHyphens w:val="0"/>
              <w:spacing w:before="40" w:after="120" w:line="220" w:lineRule="exact"/>
              <w:ind w:right="113"/>
              <w:jc w:val="right"/>
            </w:pPr>
            <w:r w:rsidRPr="00D4637A">
              <w:t>83</w:t>
            </w:r>
          </w:p>
        </w:tc>
      </w:tr>
      <w:tr w:rsidR="006C66B5" w:rsidRPr="00D4637A" w:rsidTr="004E2D40">
        <w:tc>
          <w:tcPr>
            <w:tcW w:w="1627" w:type="dxa"/>
            <w:shd w:val="clear" w:color="auto" w:fill="auto"/>
            <w:noWrap/>
          </w:tcPr>
          <w:p w:rsidR="006C66B5" w:rsidRPr="00D4637A" w:rsidRDefault="006C66B5" w:rsidP="00D4637A">
            <w:pPr>
              <w:suppressAutoHyphens w:val="0"/>
              <w:spacing w:before="40" w:after="120" w:line="220" w:lineRule="exact"/>
              <w:ind w:right="113"/>
            </w:pPr>
          </w:p>
        </w:tc>
        <w:tc>
          <w:tcPr>
            <w:tcW w:w="5176" w:type="dxa"/>
            <w:gridSpan w:val="3"/>
            <w:shd w:val="clear" w:color="auto" w:fill="auto"/>
            <w:noWrap/>
            <w:hideMark/>
          </w:tcPr>
          <w:p w:rsidR="006C66B5" w:rsidRPr="006C66B5" w:rsidRDefault="006C66B5" w:rsidP="006C66B5">
            <w:pPr>
              <w:suppressAutoHyphens w:val="0"/>
              <w:spacing w:before="40" w:after="120" w:line="220" w:lineRule="exact"/>
              <w:ind w:right="113"/>
              <w:rPr>
                <w:i/>
                <w:iCs/>
              </w:rPr>
            </w:pPr>
            <w:r w:rsidRPr="006C66B5">
              <w:rPr>
                <w:i/>
                <w:iCs/>
              </w:rPr>
              <w:t xml:space="preserve">Access to drinking water </w:t>
            </w:r>
          </w:p>
        </w:tc>
        <w:tc>
          <w:tcPr>
            <w:tcW w:w="567" w:type="dxa"/>
            <w:shd w:val="clear" w:color="auto" w:fill="auto"/>
            <w:noWrap/>
            <w:hideMark/>
          </w:tcPr>
          <w:p w:rsidR="006C66B5" w:rsidRPr="00D4637A" w:rsidRDefault="006C66B5" w:rsidP="006C66B5">
            <w:pPr>
              <w:suppressAutoHyphens w:val="0"/>
              <w:spacing w:before="40" w:after="120" w:line="220" w:lineRule="exact"/>
              <w:ind w:right="113"/>
              <w:jc w:val="right"/>
            </w:pPr>
            <w:r w:rsidRPr="00D4637A">
              <w:t xml:space="preserve"> </w:t>
            </w:r>
          </w:p>
        </w:tc>
      </w:tr>
      <w:tr w:rsidR="00485BE4" w:rsidRPr="00D4637A" w:rsidTr="004E2D40">
        <w:tc>
          <w:tcPr>
            <w:tcW w:w="1627" w:type="dxa"/>
            <w:shd w:val="clear" w:color="auto" w:fill="auto"/>
            <w:noWrap/>
          </w:tcPr>
          <w:p w:rsidR="00485BE4" w:rsidRPr="00D4637A" w:rsidRDefault="00485BE4" w:rsidP="00D4637A">
            <w:pPr>
              <w:suppressAutoHyphens w:val="0"/>
              <w:spacing w:before="40" w:after="120" w:line="220" w:lineRule="exact"/>
              <w:ind w:right="113"/>
            </w:pPr>
          </w:p>
        </w:tc>
        <w:tc>
          <w:tcPr>
            <w:tcW w:w="1716" w:type="dxa"/>
            <w:shd w:val="clear" w:color="auto" w:fill="auto"/>
            <w:noWrap/>
            <w:hideMark/>
          </w:tcPr>
          <w:p w:rsidR="00485BE4" w:rsidRPr="00D4637A" w:rsidRDefault="00485BE4" w:rsidP="00D4637A">
            <w:pPr>
              <w:suppressAutoHyphens w:val="0"/>
              <w:spacing w:before="40" w:after="120" w:line="220" w:lineRule="exact"/>
              <w:ind w:right="113"/>
            </w:pPr>
          </w:p>
        </w:tc>
        <w:tc>
          <w:tcPr>
            <w:tcW w:w="3460" w:type="dxa"/>
            <w:gridSpan w:val="2"/>
            <w:shd w:val="clear" w:color="auto" w:fill="auto"/>
            <w:hideMark/>
          </w:tcPr>
          <w:p w:rsidR="00485BE4" w:rsidRPr="00D4637A" w:rsidRDefault="00485BE4" w:rsidP="00D4637A">
            <w:pPr>
              <w:suppressAutoHyphens w:val="0"/>
              <w:spacing w:before="40" w:after="120" w:line="220" w:lineRule="exact"/>
              <w:ind w:right="113"/>
            </w:pPr>
            <w:r w:rsidRPr="00D4637A">
              <w:t>Percentage of household members using improved drinking water sources</w:t>
            </w:r>
          </w:p>
        </w:tc>
        <w:tc>
          <w:tcPr>
            <w:tcW w:w="567" w:type="dxa"/>
            <w:shd w:val="clear" w:color="auto" w:fill="auto"/>
            <w:noWrap/>
            <w:hideMark/>
          </w:tcPr>
          <w:p w:rsidR="00485BE4" w:rsidRPr="00D4637A" w:rsidRDefault="00485BE4" w:rsidP="006C66B5">
            <w:pPr>
              <w:suppressAutoHyphens w:val="0"/>
              <w:spacing w:before="40" w:after="120" w:line="220" w:lineRule="exact"/>
              <w:ind w:right="113"/>
              <w:jc w:val="right"/>
            </w:pPr>
            <w:r w:rsidRPr="00D4637A">
              <w:t>62</w:t>
            </w:r>
          </w:p>
        </w:tc>
      </w:tr>
      <w:tr w:rsidR="00485BE4" w:rsidRPr="00D4637A" w:rsidTr="004E2D40">
        <w:tc>
          <w:tcPr>
            <w:tcW w:w="1627" w:type="dxa"/>
            <w:shd w:val="clear" w:color="auto" w:fill="auto"/>
            <w:noWrap/>
          </w:tcPr>
          <w:p w:rsidR="00485BE4" w:rsidRPr="00D4637A" w:rsidRDefault="00485BE4" w:rsidP="00D4637A">
            <w:pPr>
              <w:suppressAutoHyphens w:val="0"/>
              <w:spacing w:before="40" w:after="120" w:line="220" w:lineRule="exact"/>
              <w:ind w:right="113"/>
            </w:pPr>
          </w:p>
        </w:tc>
        <w:tc>
          <w:tcPr>
            <w:tcW w:w="1716" w:type="dxa"/>
            <w:shd w:val="clear" w:color="auto" w:fill="auto"/>
            <w:noWrap/>
            <w:hideMark/>
          </w:tcPr>
          <w:p w:rsidR="00485BE4" w:rsidRPr="006C66B5" w:rsidRDefault="00485BE4" w:rsidP="00D4637A">
            <w:pPr>
              <w:suppressAutoHyphens w:val="0"/>
              <w:spacing w:before="40" w:after="120" w:line="220" w:lineRule="exact"/>
              <w:ind w:right="113"/>
              <w:rPr>
                <w:i/>
                <w:iCs/>
              </w:rPr>
            </w:pPr>
            <w:r w:rsidRPr="006C66B5">
              <w:rPr>
                <w:i/>
                <w:iCs/>
              </w:rPr>
              <w:t>Access to sanitation</w:t>
            </w:r>
          </w:p>
        </w:tc>
        <w:tc>
          <w:tcPr>
            <w:tcW w:w="3460" w:type="dxa"/>
            <w:gridSpan w:val="2"/>
            <w:shd w:val="clear" w:color="auto" w:fill="auto"/>
            <w:hideMark/>
          </w:tcPr>
          <w:p w:rsidR="00485BE4" w:rsidRPr="006C66B5" w:rsidRDefault="00384984" w:rsidP="00D4637A">
            <w:pPr>
              <w:suppressAutoHyphens w:val="0"/>
              <w:spacing w:before="40" w:after="120" w:line="220" w:lineRule="exact"/>
              <w:ind w:right="113"/>
              <w:rPr>
                <w:i/>
                <w:iCs/>
              </w:rPr>
            </w:pPr>
            <w:r w:rsidRPr="006C66B5">
              <w:rPr>
                <w:i/>
                <w:iCs/>
              </w:rPr>
              <w:t xml:space="preserve"> </w:t>
            </w:r>
          </w:p>
        </w:tc>
        <w:tc>
          <w:tcPr>
            <w:tcW w:w="567" w:type="dxa"/>
            <w:shd w:val="clear" w:color="auto" w:fill="auto"/>
            <w:noWrap/>
            <w:hideMark/>
          </w:tcPr>
          <w:p w:rsidR="00485BE4" w:rsidRPr="00D4637A" w:rsidRDefault="00384984" w:rsidP="006C66B5">
            <w:pPr>
              <w:suppressAutoHyphens w:val="0"/>
              <w:spacing w:before="40" w:after="120" w:line="220" w:lineRule="exact"/>
              <w:ind w:right="113"/>
              <w:jc w:val="right"/>
            </w:pPr>
            <w:r w:rsidRPr="00D4637A">
              <w:t xml:space="preserve"> </w:t>
            </w:r>
          </w:p>
        </w:tc>
      </w:tr>
      <w:tr w:rsidR="00485BE4" w:rsidRPr="00D4637A" w:rsidTr="004E2D40">
        <w:tc>
          <w:tcPr>
            <w:tcW w:w="1627" w:type="dxa"/>
            <w:shd w:val="clear" w:color="auto" w:fill="auto"/>
            <w:noWrap/>
          </w:tcPr>
          <w:p w:rsidR="00485BE4" w:rsidRPr="00D4637A" w:rsidRDefault="00485BE4" w:rsidP="00D4637A">
            <w:pPr>
              <w:suppressAutoHyphens w:val="0"/>
              <w:spacing w:before="40" w:after="120" w:line="220" w:lineRule="exact"/>
              <w:ind w:right="113"/>
            </w:pPr>
          </w:p>
        </w:tc>
        <w:tc>
          <w:tcPr>
            <w:tcW w:w="1716" w:type="dxa"/>
            <w:shd w:val="clear" w:color="auto" w:fill="auto"/>
            <w:noWrap/>
            <w:hideMark/>
          </w:tcPr>
          <w:p w:rsidR="00485BE4" w:rsidRPr="00D4637A" w:rsidRDefault="00485BE4" w:rsidP="00D4637A">
            <w:pPr>
              <w:suppressAutoHyphens w:val="0"/>
              <w:spacing w:before="40" w:after="120" w:line="220" w:lineRule="exact"/>
              <w:ind w:right="113"/>
            </w:pPr>
          </w:p>
        </w:tc>
        <w:tc>
          <w:tcPr>
            <w:tcW w:w="3460" w:type="dxa"/>
            <w:gridSpan w:val="2"/>
            <w:shd w:val="clear" w:color="auto" w:fill="auto"/>
            <w:hideMark/>
          </w:tcPr>
          <w:p w:rsidR="00485BE4" w:rsidRPr="00D4637A" w:rsidRDefault="00485BE4" w:rsidP="00D4637A">
            <w:pPr>
              <w:suppressAutoHyphens w:val="0"/>
              <w:spacing w:before="40" w:after="120" w:line="220" w:lineRule="exact"/>
              <w:ind w:right="113"/>
            </w:pPr>
            <w:r w:rsidRPr="00D4637A">
              <w:t>Percentage of households with soap and other cleaning products</w:t>
            </w:r>
          </w:p>
        </w:tc>
        <w:tc>
          <w:tcPr>
            <w:tcW w:w="567" w:type="dxa"/>
            <w:shd w:val="clear" w:color="auto" w:fill="auto"/>
            <w:noWrap/>
            <w:hideMark/>
          </w:tcPr>
          <w:p w:rsidR="00485BE4" w:rsidRPr="00D4637A" w:rsidRDefault="00485BE4" w:rsidP="006C66B5">
            <w:pPr>
              <w:suppressAutoHyphens w:val="0"/>
              <w:spacing w:before="40" w:after="120" w:line="220" w:lineRule="exact"/>
              <w:ind w:right="113"/>
              <w:jc w:val="right"/>
            </w:pPr>
            <w:r w:rsidRPr="00D4637A">
              <w:t>46.5</w:t>
            </w:r>
          </w:p>
        </w:tc>
      </w:tr>
      <w:tr w:rsidR="007F34E3" w:rsidRPr="00D4637A" w:rsidTr="00DD11B1">
        <w:tc>
          <w:tcPr>
            <w:tcW w:w="3343" w:type="dxa"/>
            <w:gridSpan w:val="2"/>
            <w:shd w:val="clear" w:color="auto" w:fill="auto"/>
            <w:noWrap/>
            <w:hideMark/>
          </w:tcPr>
          <w:p w:rsidR="007F34E3" w:rsidRPr="00D4637A" w:rsidRDefault="007F34E3" w:rsidP="007A05E9">
            <w:pPr>
              <w:suppressAutoHyphens w:val="0"/>
              <w:spacing w:before="40" w:after="120" w:line="220" w:lineRule="exact"/>
              <w:ind w:right="113"/>
            </w:pPr>
            <w:r w:rsidRPr="00D4637A">
              <w:t>Adolescent health*</w:t>
            </w:r>
          </w:p>
        </w:tc>
        <w:tc>
          <w:tcPr>
            <w:tcW w:w="3460" w:type="dxa"/>
            <w:gridSpan w:val="2"/>
            <w:shd w:val="clear" w:color="auto" w:fill="auto"/>
            <w:hideMark/>
          </w:tcPr>
          <w:p w:rsidR="007F34E3" w:rsidRPr="00D4637A" w:rsidRDefault="007F34E3" w:rsidP="00D4637A">
            <w:pPr>
              <w:suppressAutoHyphens w:val="0"/>
              <w:spacing w:before="40" w:after="120" w:line="220" w:lineRule="exact"/>
              <w:ind w:right="113"/>
            </w:pPr>
          </w:p>
        </w:tc>
        <w:tc>
          <w:tcPr>
            <w:tcW w:w="567" w:type="dxa"/>
            <w:shd w:val="clear" w:color="auto" w:fill="auto"/>
            <w:noWrap/>
            <w:hideMark/>
          </w:tcPr>
          <w:p w:rsidR="007F34E3" w:rsidRPr="00D4637A" w:rsidRDefault="007F34E3" w:rsidP="006C66B5">
            <w:pPr>
              <w:suppressAutoHyphens w:val="0"/>
              <w:spacing w:before="40" w:after="120" w:line="220" w:lineRule="exact"/>
              <w:ind w:right="113"/>
              <w:jc w:val="right"/>
            </w:pPr>
            <w:r w:rsidRPr="00D4637A">
              <w:t xml:space="preserve"> </w:t>
            </w:r>
          </w:p>
        </w:tc>
      </w:tr>
      <w:tr w:rsidR="007F34E3" w:rsidRPr="00D4637A" w:rsidTr="00DD11B1">
        <w:tc>
          <w:tcPr>
            <w:tcW w:w="1627" w:type="dxa"/>
            <w:shd w:val="clear" w:color="auto" w:fill="auto"/>
            <w:noWrap/>
            <w:hideMark/>
          </w:tcPr>
          <w:p w:rsidR="007F34E3" w:rsidRPr="00D4637A" w:rsidRDefault="007F34E3" w:rsidP="00D4637A">
            <w:pPr>
              <w:suppressAutoHyphens w:val="0"/>
              <w:spacing w:before="40" w:after="120" w:line="220" w:lineRule="exact"/>
              <w:ind w:right="113"/>
            </w:pPr>
          </w:p>
        </w:tc>
        <w:tc>
          <w:tcPr>
            <w:tcW w:w="5743" w:type="dxa"/>
            <w:gridSpan w:val="4"/>
            <w:shd w:val="clear" w:color="auto" w:fill="auto"/>
            <w:noWrap/>
            <w:hideMark/>
          </w:tcPr>
          <w:p w:rsidR="007F34E3" w:rsidRPr="00742FF1" w:rsidRDefault="007F34E3" w:rsidP="007F34E3">
            <w:pPr>
              <w:suppressAutoHyphens w:val="0"/>
              <w:spacing w:before="40" w:after="120" w:line="220" w:lineRule="exact"/>
              <w:ind w:right="113"/>
              <w:rPr>
                <w:i/>
                <w:iCs/>
              </w:rPr>
            </w:pPr>
            <w:r w:rsidRPr="00742FF1">
              <w:rPr>
                <w:i/>
                <w:iCs/>
              </w:rPr>
              <w:t xml:space="preserve">Pregnancies and maternal mortality among young and teenage girls </w:t>
            </w:r>
          </w:p>
        </w:tc>
      </w:tr>
      <w:tr w:rsidR="00485BE4" w:rsidRPr="00D4637A" w:rsidTr="004E2D40">
        <w:tc>
          <w:tcPr>
            <w:tcW w:w="1627" w:type="dxa"/>
            <w:shd w:val="clear" w:color="auto" w:fill="auto"/>
            <w:noWrap/>
          </w:tcPr>
          <w:p w:rsidR="00485BE4" w:rsidRPr="00D4637A" w:rsidRDefault="00485BE4" w:rsidP="00D4637A">
            <w:pPr>
              <w:suppressAutoHyphens w:val="0"/>
              <w:spacing w:before="40" w:after="120" w:line="220" w:lineRule="exact"/>
              <w:ind w:right="113"/>
            </w:pPr>
          </w:p>
        </w:tc>
        <w:tc>
          <w:tcPr>
            <w:tcW w:w="1716" w:type="dxa"/>
            <w:shd w:val="clear" w:color="auto" w:fill="auto"/>
            <w:noWrap/>
          </w:tcPr>
          <w:p w:rsidR="00485BE4" w:rsidRPr="00D4637A" w:rsidRDefault="00485BE4" w:rsidP="00D4637A">
            <w:pPr>
              <w:suppressAutoHyphens w:val="0"/>
              <w:spacing w:before="40" w:after="120" w:line="220" w:lineRule="exact"/>
              <w:ind w:right="113"/>
            </w:pPr>
          </w:p>
        </w:tc>
        <w:tc>
          <w:tcPr>
            <w:tcW w:w="2469" w:type="dxa"/>
            <w:shd w:val="clear" w:color="auto" w:fill="auto"/>
            <w:hideMark/>
          </w:tcPr>
          <w:p w:rsidR="00485BE4" w:rsidRPr="00D4637A" w:rsidRDefault="00485BE4" w:rsidP="00D4637A">
            <w:pPr>
              <w:suppressAutoHyphens w:val="0"/>
              <w:spacing w:before="40" w:after="120" w:line="220" w:lineRule="exact"/>
              <w:ind w:right="113"/>
            </w:pPr>
            <w:r w:rsidRPr="00D4637A">
              <w:t>Maternal mortality rate</w:t>
            </w:r>
          </w:p>
        </w:tc>
        <w:tc>
          <w:tcPr>
            <w:tcW w:w="1558" w:type="dxa"/>
            <w:gridSpan w:val="2"/>
            <w:shd w:val="clear" w:color="auto" w:fill="auto"/>
            <w:noWrap/>
            <w:hideMark/>
          </w:tcPr>
          <w:p w:rsidR="00485BE4" w:rsidRPr="00D4637A" w:rsidRDefault="00485BE4" w:rsidP="00E94EA8">
            <w:pPr>
              <w:suppressAutoHyphens w:val="0"/>
              <w:spacing w:before="40" w:after="120" w:line="220" w:lineRule="exact"/>
              <w:ind w:right="113"/>
              <w:jc w:val="right"/>
            </w:pPr>
            <w:r w:rsidRPr="00D4637A">
              <w:t>582 per 100</w:t>
            </w:r>
            <w:r w:rsidR="00E94EA8">
              <w:t>,</w:t>
            </w:r>
            <w:r w:rsidRPr="00D4637A">
              <w:t>000</w:t>
            </w:r>
          </w:p>
        </w:tc>
      </w:tr>
      <w:tr w:rsidR="00485BE4" w:rsidRPr="00D4637A" w:rsidTr="004E2D40">
        <w:tc>
          <w:tcPr>
            <w:tcW w:w="1627" w:type="dxa"/>
            <w:shd w:val="clear" w:color="auto" w:fill="auto"/>
            <w:noWrap/>
          </w:tcPr>
          <w:p w:rsidR="00485BE4" w:rsidRPr="00D4637A" w:rsidRDefault="00485BE4" w:rsidP="00D4637A">
            <w:pPr>
              <w:suppressAutoHyphens w:val="0"/>
              <w:spacing w:before="40" w:after="120" w:line="220" w:lineRule="exact"/>
              <w:ind w:right="113"/>
            </w:pPr>
          </w:p>
        </w:tc>
        <w:tc>
          <w:tcPr>
            <w:tcW w:w="1716" w:type="dxa"/>
            <w:shd w:val="clear" w:color="auto" w:fill="auto"/>
            <w:noWrap/>
          </w:tcPr>
          <w:p w:rsidR="00485BE4" w:rsidRPr="00D4637A" w:rsidRDefault="00485BE4" w:rsidP="00D4637A">
            <w:pPr>
              <w:suppressAutoHyphens w:val="0"/>
              <w:spacing w:before="40" w:after="120" w:line="220" w:lineRule="exact"/>
              <w:ind w:right="113"/>
            </w:pPr>
          </w:p>
        </w:tc>
        <w:tc>
          <w:tcPr>
            <w:tcW w:w="3460" w:type="dxa"/>
            <w:gridSpan w:val="2"/>
            <w:shd w:val="clear" w:color="auto" w:fill="auto"/>
            <w:hideMark/>
          </w:tcPr>
          <w:p w:rsidR="00485BE4" w:rsidRPr="00D4637A" w:rsidRDefault="00485BE4" w:rsidP="00D4637A">
            <w:pPr>
              <w:suppressAutoHyphens w:val="0"/>
              <w:spacing w:before="40" w:after="120" w:line="220" w:lineRule="exact"/>
              <w:ind w:right="113"/>
            </w:pPr>
            <w:r w:rsidRPr="00D4637A">
              <w:t>No data disaggregated by age</w:t>
            </w:r>
          </w:p>
        </w:tc>
        <w:tc>
          <w:tcPr>
            <w:tcW w:w="567" w:type="dxa"/>
            <w:shd w:val="clear" w:color="auto" w:fill="auto"/>
            <w:noWrap/>
            <w:hideMark/>
          </w:tcPr>
          <w:p w:rsidR="00485BE4" w:rsidRPr="00D4637A" w:rsidRDefault="00384984" w:rsidP="006C66B5">
            <w:pPr>
              <w:suppressAutoHyphens w:val="0"/>
              <w:spacing w:before="40" w:after="120" w:line="220" w:lineRule="exact"/>
              <w:ind w:right="113"/>
              <w:jc w:val="right"/>
            </w:pPr>
            <w:r w:rsidRPr="00D4637A">
              <w:t xml:space="preserve"> </w:t>
            </w:r>
          </w:p>
        </w:tc>
      </w:tr>
      <w:tr w:rsidR="00BC56D5" w:rsidRPr="00D4637A" w:rsidTr="004E2D40">
        <w:tc>
          <w:tcPr>
            <w:tcW w:w="1627" w:type="dxa"/>
            <w:shd w:val="clear" w:color="auto" w:fill="auto"/>
            <w:noWrap/>
          </w:tcPr>
          <w:p w:rsidR="00BC56D5" w:rsidRPr="00D4637A" w:rsidRDefault="00BC56D5" w:rsidP="00D4637A">
            <w:pPr>
              <w:suppressAutoHyphens w:val="0"/>
              <w:spacing w:before="40" w:after="120" w:line="220" w:lineRule="exact"/>
              <w:ind w:right="113"/>
            </w:pPr>
          </w:p>
        </w:tc>
        <w:tc>
          <w:tcPr>
            <w:tcW w:w="5176" w:type="dxa"/>
            <w:gridSpan w:val="3"/>
            <w:shd w:val="clear" w:color="auto" w:fill="auto"/>
            <w:noWrap/>
            <w:hideMark/>
          </w:tcPr>
          <w:p w:rsidR="00BC56D5" w:rsidRPr="00BC56D5" w:rsidRDefault="00BC56D5" w:rsidP="00BC56D5">
            <w:pPr>
              <w:suppressAutoHyphens w:val="0"/>
              <w:spacing w:before="40" w:after="120" w:line="220" w:lineRule="exact"/>
              <w:ind w:right="113"/>
              <w:rPr>
                <w:i/>
                <w:iCs/>
              </w:rPr>
            </w:pPr>
            <w:r w:rsidRPr="00BC56D5">
              <w:rPr>
                <w:i/>
                <w:iCs/>
              </w:rPr>
              <w:t>Fertility rate among teenage girls</w:t>
            </w:r>
          </w:p>
        </w:tc>
        <w:tc>
          <w:tcPr>
            <w:tcW w:w="567" w:type="dxa"/>
            <w:shd w:val="clear" w:color="auto" w:fill="auto"/>
            <w:noWrap/>
            <w:hideMark/>
          </w:tcPr>
          <w:p w:rsidR="00BC56D5" w:rsidRPr="00D4637A" w:rsidRDefault="00BC56D5" w:rsidP="006C66B5">
            <w:pPr>
              <w:suppressAutoHyphens w:val="0"/>
              <w:spacing w:before="40" w:after="120" w:line="220" w:lineRule="exact"/>
              <w:ind w:right="113"/>
              <w:jc w:val="right"/>
            </w:pPr>
            <w:r w:rsidRPr="00D4637A">
              <w:t xml:space="preserve"> </w:t>
            </w:r>
          </w:p>
        </w:tc>
      </w:tr>
      <w:tr w:rsidR="00485BE4" w:rsidRPr="00D4637A" w:rsidTr="004E2D40">
        <w:tc>
          <w:tcPr>
            <w:tcW w:w="1627" w:type="dxa"/>
            <w:shd w:val="clear" w:color="auto" w:fill="auto"/>
            <w:noWrap/>
          </w:tcPr>
          <w:p w:rsidR="00485BE4" w:rsidRPr="00D4637A" w:rsidRDefault="00485BE4" w:rsidP="00D4637A">
            <w:pPr>
              <w:suppressAutoHyphens w:val="0"/>
              <w:spacing w:before="40" w:after="120" w:line="220" w:lineRule="exact"/>
              <w:ind w:right="113"/>
            </w:pPr>
          </w:p>
        </w:tc>
        <w:tc>
          <w:tcPr>
            <w:tcW w:w="1716" w:type="dxa"/>
            <w:shd w:val="clear" w:color="auto" w:fill="auto"/>
            <w:noWrap/>
            <w:hideMark/>
          </w:tcPr>
          <w:p w:rsidR="00485BE4" w:rsidRPr="00D4637A" w:rsidRDefault="00485BE4" w:rsidP="00D4637A">
            <w:pPr>
              <w:suppressAutoHyphens w:val="0"/>
              <w:spacing w:before="40" w:after="120" w:line="220" w:lineRule="exact"/>
              <w:ind w:right="113"/>
            </w:pPr>
          </w:p>
        </w:tc>
        <w:tc>
          <w:tcPr>
            <w:tcW w:w="3460" w:type="dxa"/>
            <w:gridSpan w:val="2"/>
            <w:shd w:val="clear" w:color="auto" w:fill="auto"/>
            <w:hideMark/>
          </w:tcPr>
          <w:p w:rsidR="00485BE4" w:rsidRPr="00D4637A" w:rsidRDefault="00485BE4" w:rsidP="00D4637A">
            <w:pPr>
              <w:suppressAutoHyphens w:val="0"/>
              <w:spacing w:before="40" w:after="120" w:line="220" w:lineRule="exact"/>
              <w:ind w:right="113"/>
            </w:pPr>
            <w:r w:rsidRPr="00D4637A">
              <w:t>Fertility rate of women aged between 15 and 19</w:t>
            </w:r>
          </w:p>
        </w:tc>
        <w:tc>
          <w:tcPr>
            <w:tcW w:w="567" w:type="dxa"/>
            <w:shd w:val="clear" w:color="auto" w:fill="auto"/>
            <w:noWrap/>
            <w:vAlign w:val="bottom"/>
            <w:hideMark/>
          </w:tcPr>
          <w:p w:rsidR="00485BE4" w:rsidRPr="00D4637A" w:rsidRDefault="00485BE4" w:rsidP="006C66B5">
            <w:pPr>
              <w:suppressAutoHyphens w:val="0"/>
              <w:spacing w:before="40" w:after="120" w:line="220" w:lineRule="exact"/>
              <w:ind w:right="113"/>
              <w:jc w:val="right"/>
            </w:pPr>
            <w:r w:rsidRPr="00D4637A">
              <w:t>84</w:t>
            </w:r>
          </w:p>
        </w:tc>
      </w:tr>
      <w:tr w:rsidR="00B55BA8" w:rsidRPr="00D4637A" w:rsidTr="00DE2762">
        <w:tc>
          <w:tcPr>
            <w:tcW w:w="1627" w:type="dxa"/>
            <w:tcBorders>
              <w:bottom w:val="nil"/>
            </w:tcBorders>
            <w:shd w:val="clear" w:color="auto" w:fill="auto"/>
            <w:noWrap/>
          </w:tcPr>
          <w:p w:rsidR="00B55BA8" w:rsidRPr="00D4637A" w:rsidRDefault="00B55BA8" w:rsidP="00D4637A">
            <w:pPr>
              <w:suppressAutoHyphens w:val="0"/>
              <w:spacing w:before="40" w:after="120" w:line="220" w:lineRule="exact"/>
              <w:ind w:right="113"/>
            </w:pPr>
          </w:p>
        </w:tc>
        <w:tc>
          <w:tcPr>
            <w:tcW w:w="5743" w:type="dxa"/>
            <w:gridSpan w:val="4"/>
            <w:tcBorders>
              <w:bottom w:val="nil"/>
            </w:tcBorders>
            <w:shd w:val="clear" w:color="auto" w:fill="auto"/>
            <w:noWrap/>
            <w:hideMark/>
          </w:tcPr>
          <w:p w:rsidR="00B55BA8" w:rsidRPr="00B55BA8" w:rsidRDefault="00B55BA8" w:rsidP="00B55BA8">
            <w:pPr>
              <w:suppressAutoHyphens w:val="0"/>
              <w:spacing w:before="40" w:after="120" w:line="220" w:lineRule="exact"/>
              <w:ind w:right="113"/>
              <w:rPr>
                <w:i/>
                <w:iCs/>
              </w:rPr>
            </w:pPr>
            <w:r w:rsidRPr="00B55BA8">
              <w:rPr>
                <w:i/>
                <w:iCs/>
              </w:rPr>
              <w:t xml:space="preserve">Marriage before the age of 15 </w:t>
            </w:r>
          </w:p>
        </w:tc>
      </w:tr>
      <w:tr w:rsidR="00485BE4" w:rsidRPr="00D4637A" w:rsidTr="00DE2762">
        <w:tc>
          <w:tcPr>
            <w:tcW w:w="1627" w:type="dxa"/>
            <w:tcBorders>
              <w:top w:val="nil"/>
              <w:bottom w:val="nil"/>
            </w:tcBorders>
            <w:shd w:val="clear" w:color="auto" w:fill="auto"/>
            <w:noWrap/>
          </w:tcPr>
          <w:p w:rsidR="00485BE4" w:rsidRPr="00D4637A" w:rsidRDefault="00485BE4" w:rsidP="00D4637A">
            <w:pPr>
              <w:suppressAutoHyphens w:val="0"/>
              <w:spacing w:before="40" w:after="120" w:line="220" w:lineRule="exact"/>
              <w:ind w:right="113"/>
            </w:pPr>
          </w:p>
        </w:tc>
        <w:tc>
          <w:tcPr>
            <w:tcW w:w="1716" w:type="dxa"/>
            <w:tcBorders>
              <w:top w:val="nil"/>
              <w:bottom w:val="nil"/>
            </w:tcBorders>
            <w:shd w:val="clear" w:color="auto" w:fill="auto"/>
            <w:noWrap/>
            <w:hideMark/>
          </w:tcPr>
          <w:p w:rsidR="00485BE4" w:rsidRPr="00D4637A" w:rsidRDefault="00485BE4" w:rsidP="00D4637A">
            <w:pPr>
              <w:suppressAutoHyphens w:val="0"/>
              <w:spacing w:before="40" w:after="120" w:line="220" w:lineRule="exact"/>
              <w:ind w:right="113"/>
            </w:pPr>
          </w:p>
        </w:tc>
        <w:tc>
          <w:tcPr>
            <w:tcW w:w="3460" w:type="dxa"/>
            <w:gridSpan w:val="2"/>
            <w:tcBorders>
              <w:top w:val="nil"/>
              <w:bottom w:val="nil"/>
            </w:tcBorders>
            <w:shd w:val="clear" w:color="auto" w:fill="auto"/>
            <w:hideMark/>
          </w:tcPr>
          <w:p w:rsidR="00485BE4" w:rsidRPr="00D4637A" w:rsidRDefault="00485BE4" w:rsidP="00D4637A">
            <w:pPr>
              <w:suppressAutoHyphens w:val="0"/>
              <w:spacing w:before="40" w:after="120" w:line="220" w:lineRule="exact"/>
              <w:ind w:right="113"/>
            </w:pPr>
            <w:r w:rsidRPr="00D4637A">
              <w:t>Percentage of women aged between 15 and 49 married before the age of 15</w:t>
            </w:r>
          </w:p>
        </w:tc>
        <w:tc>
          <w:tcPr>
            <w:tcW w:w="567" w:type="dxa"/>
            <w:tcBorders>
              <w:top w:val="nil"/>
              <w:bottom w:val="nil"/>
            </w:tcBorders>
            <w:shd w:val="clear" w:color="auto" w:fill="auto"/>
            <w:noWrap/>
            <w:vAlign w:val="bottom"/>
            <w:hideMark/>
          </w:tcPr>
          <w:p w:rsidR="00485BE4" w:rsidRPr="00D4637A" w:rsidRDefault="00485BE4" w:rsidP="006C66B5">
            <w:pPr>
              <w:suppressAutoHyphens w:val="0"/>
              <w:spacing w:before="40" w:after="120" w:line="220" w:lineRule="exact"/>
              <w:ind w:right="113"/>
              <w:jc w:val="right"/>
            </w:pPr>
            <w:r w:rsidRPr="00D4637A">
              <w:t>15.6</w:t>
            </w:r>
          </w:p>
        </w:tc>
      </w:tr>
      <w:tr w:rsidR="00B55BA8" w:rsidRPr="00D4637A" w:rsidTr="00DE2762">
        <w:tc>
          <w:tcPr>
            <w:tcW w:w="1627" w:type="dxa"/>
            <w:tcBorders>
              <w:top w:val="nil"/>
              <w:bottom w:val="nil"/>
            </w:tcBorders>
            <w:shd w:val="clear" w:color="auto" w:fill="auto"/>
            <w:noWrap/>
          </w:tcPr>
          <w:p w:rsidR="00B55BA8" w:rsidRPr="00B55BA8" w:rsidRDefault="00B55BA8" w:rsidP="00AB54BD">
            <w:pPr>
              <w:keepNext/>
              <w:keepLines/>
              <w:suppressAutoHyphens w:val="0"/>
              <w:spacing w:before="40" w:after="120" w:line="220" w:lineRule="exact"/>
              <w:ind w:right="113"/>
              <w:rPr>
                <w:i/>
                <w:iCs/>
              </w:rPr>
            </w:pPr>
          </w:p>
        </w:tc>
        <w:tc>
          <w:tcPr>
            <w:tcW w:w="5743" w:type="dxa"/>
            <w:gridSpan w:val="4"/>
            <w:tcBorders>
              <w:top w:val="nil"/>
              <w:bottom w:val="nil"/>
            </w:tcBorders>
            <w:shd w:val="clear" w:color="auto" w:fill="auto"/>
            <w:noWrap/>
            <w:hideMark/>
          </w:tcPr>
          <w:p w:rsidR="00B55BA8" w:rsidRPr="00B55BA8" w:rsidRDefault="00B55BA8" w:rsidP="00AB54BD">
            <w:pPr>
              <w:keepNext/>
              <w:keepLines/>
              <w:suppressAutoHyphens w:val="0"/>
              <w:spacing w:before="40" w:after="120" w:line="220" w:lineRule="exact"/>
              <w:ind w:right="113"/>
              <w:rPr>
                <w:i/>
                <w:iCs/>
              </w:rPr>
            </w:pPr>
            <w:r w:rsidRPr="00B55BA8">
              <w:rPr>
                <w:i/>
                <w:iCs/>
              </w:rPr>
              <w:t xml:space="preserve">Marriage before the age of 18 </w:t>
            </w:r>
          </w:p>
        </w:tc>
      </w:tr>
      <w:tr w:rsidR="00485BE4" w:rsidRPr="00D4637A" w:rsidTr="004E2D40">
        <w:tc>
          <w:tcPr>
            <w:tcW w:w="1627" w:type="dxa"/>
            <w:tcBorders>
              <w:top w:val="nil"/>
              <w:bottom w:val="nil"/>
            </w:tcBorders>
            <w:shd w:val="clear" w:color="auto" w:fill="auto"/>
            <w:noWrap/>
          </w:tcPr>
          <w:p w:rsidR="00485BE4" w:rsidRPr="00D4637A" w:rsidRDefault="00485BE4" w:rsidP="00D4637A">
            <w:pPr>
              <w:suppressAutoHyphens w:val="0"/>
              <w:spacing w:before="40" w:after="120" w:line="220" w:lineRule="exact"/>
              <w:ind w:right="113"/>
            </w:pPr>
          </w:p>
        </w:tc>
        <w:tc>
          <w:tcPr>
            <w:tcW w:w="1716" w:type="dxa"/>
            <w:tcBorders>
              <w:top w:val="nil"/>
              <w:bottom w:val="nil"/>
            </w:tcBorders>
            <w:shd w:val="clear" w:color="auto" w:fill="auto"/>
            <w:noWrap/>
          </w:tcPr>
          <w:p w:rsidR="00485BE4" w:rsidRPr="00D4637A" w:rsidRDefault="00485BE4" w:rsidP="00D4637A">
            <w:pPr>
              <w:suppressAutoHyphens w:val="0"/>
              <w:spacing w:before="40" w:after="120" w:line="220" w:lineRule="exact"/>
              <w:ind w:right="113"/>
            </w:pPr>
          </w:p>
        </w:tc>
        <w:tc>
          <w:tcPr>
            <w:tcW w:w="3460" w:type="dxa"/>
            <w:gridSpan w:val="2"/>
            <w:tcBorders>
              <w:top w:val="nil"/>
              <w:bottom w:val="nil"/>
            </w:tcBorders>
            <w:shd w:val="clear" w:color="auto" w:fill="auto"/>
            <w:hideMark/>
          </w:tcPr>
          <w:p w:rsidR="00485BE4" w:rsidRPr="00D4637A" w:rsidRDefault="00485BE4" w:rsidP="00D4637A">
            <w:pPr>
              <w:suppressAutoHyphens w:val="0"/>
              <w:spacing w:before="40" w:after="120" w:line="220" w:lineRule="exact"/>
              <w:ind w:right="113"/>
            </w:pPr>
            <w:r w:rsidRPr="00D4637A">
              <w:t>Percentage of women aged between 20 and 49 married before the age of 18</w:t>
            </w:r>
          </w:p>
        </w:tc>
        <w:tc>
          <w:tcPr>
            <w:tcW w:w="567" w:type="dxa"/>
            <w:tcBorders>
              <w:top w:val="nil"/>
              <w:bottom w:val="nil"/>
            </w:tcBorders>
            <w:shd w:val="clear" w:color="auto" w:fill="auto"/>
            <w:noWrap/>
            <w:vAlign w:val="bottom"/>
            <w:hideMark/>
          </w:tcPr>
          <w:p w:rsidR="00485BE4" w:rsidRPr="00D4637A" w:rsidRDefault="00485BE4" w:rsidP="006C66B5">
            <w:pPr>
              <w:suppressAutoHyphens w:val="0"/>
              <w:spacing w:before="40" w:after="120" w:line="220" w:lineRule="exact"/>
              <w:ind w:right="113"/>
              <w:jc w:val="right"/>
            </w:pPr>
            <w:r w:rsidRPr="00D4637A">
              <w:t>35.2</w:t>
            </w:r>
          </w:p>
        </w:tc>
      </w:tr>
      <w:tr w:rsidR="00485BE4" w:rsidRPr="00D4637A" w:rsidTr="004E2D40">
        <w:tc>
          <w:tcPr>
            <w:tcW w:w="1627" w:type="dxa"/>
            <w:tcBorders>
              <w:top w:val="nil"/>
            </w:tcBorders>
            <w:shd w:val="clear" w:color="auto" w:fill="auto"/>
            <w:noWrap/>
          </w:tcPr>
          <w:p w:rsidR="00485BE4" w:rsidRPr="00D4637A" w:rsidRDefault="00485BE4" w:rsidP="00D4637A">
            <w:pPr>
              <w:suppressAutoHyphens w:val="0"/>
              <w:spacing w:before="40" w:after="120" w:line="220" w:lineRule="exact"/>
              <w:ind w:right="113"/>
            </w:pPr>
          </w:p>
        </w:tc>
        <w:tc>
          <w:tcPr>
            <w:tcW w:w="1716" w:type="dxa"/>
            <w:tcBorders>
              <w:top w:val="nil"/>
            </w:tcBorders>
            <w:shd w:val="clear" w:color="auto" w:fill="auto"/>
            <w:noWrap/>
          </w:tcPr>
          <w:p w:rsidR="00485BE4" w:rsidRPr="00D4637A" w:rsidRDefault="00485BE4" w:rsidP="00D4637A">
            <w:pPr>
              <w:suppressAutoHyphens w:val="0"/>
              <w:spacing w:before="40" w:after="120" w:line="220" w:lineRule="exact"/>
              <w:ind w:right="113"/>
            </w:pPr>
          </w:p>
        </w:tc>
        <w:tc>
          <w:tcPr>
            <w:tcW w:w="3460" w:type="dxa"/>
            <w:gridSpan w:val="2"/>
            <w:tcBorders>
              <w:top w:val="nil"/>
            </w:tcBorders>
            <w:shd w:val="clear" w:color="auto" w:fill="auto"/>
            <w:hideMark/>
          </w:tcPr>
          <w:p w:rsidR="00485BE4" w:rsidRPr="00D4637A" w:rsidRDefault="00485BE4" w:rsidP="00D4637A">
            <w:pPr>
              <w:suppressAutoHyphens w:val="0"/>
              <w:spacing w:before="40" w:after="120" w:line="220" w:lineRule="exact"/>
              <w:ind w:right="113"/>
            </w:pPr>
            <w:r w:rsidRPr="00D4637A">
              <w:t>Percentage of girls aged between 15 and 19 currently married</w:t>
            </w:r>
          </w:p>
        </w:tc>
        <w:tc>
          <w:tcPr>
            <w:tcW w:w="567" w:type="dxa"/>
            <w:tcBorders>
              <w:top w:val="nil"/>
            </w:tcBorders>
            <w:shd w:val="clear" w:color="auto" w:fill="auto"/>
            <w:noWrap/>
            <w:vAlign w:val="bottom"/>
            <w:hideMark/>
          </w:tcPr>
          <w:p w:rsidR="00485BE4" w:rsidRPr="00D4637A" w:rsidRDefault="00485BE4" w:rsidP="006C66B5">
            <w:pPr>
              <w:suppressAutoHyphens w:val="0"/>
              <w:spacing w:before="40" w:after="120" w:line="220" w:lineRule="exact"/>
              <w:ind w:right="113"/>
              <w:jc w:val="right"/>
            </w:pPr>
            <w:r w:rsidRPr="00D4637A">
              <w:t>27.8</w:t>
            </w:r>
          </w:p>
        </w:tc>
      </w:tr>
      <w:tr w:rsidR="00485BE4" w:rsidRPr="00D4637A" w:rsidTr="004E2D40">
        <w:tc>
          <w:tcPr>
            <w:tcW w:w="1627" w:type="dxa"/>
            <w:shd w:val="clear" w:color="auto" w:fill="auto"/>
            <w:noWrap/>
          </w:tcPr>
          <w:p w:rsidR="00485BE4" w:rsidRPr="00D4637A" w:rsidRDefault="00485BE4" w:rsidP="00D4637A">
            <w:pPr>
              <w:suppressAutoHyphens w:val="0"/>
              <w:spacing w:before="40" w:after="120" w:line="220" w:lineRule="exact"/>
              <w:ind w:right="113"/>
            </w:pPr>
          </w:p>
        </w:tc>
        <w:tc>
          <w:tcPr>
            <w:tcW w:w="1716" w:type="dxa"/>
            <w:shd w:val="clear" w:color="auto" w:fill="auto"/>
            <w:noWrap/>
          </w:tcPr>
          <w:p w:rsidR="00485BE4" w:rsidRPr="00D4637A" w:rsidRDefault="00485BE4" w:rsidP="00D4637A">
            <w:pPr>
              <w:suppressAutoHyphens w:val="0"/>
              <w:spacing w:before="40" w:after="120" w:line="220" w:lineRule="exact"/>
              <w:ind w:right="113"/>
            </w:pPr>
          </w:p>
        </w:tc>
        <w:tc>
          <w:tcPr>
            <w:tcW w:w="3460" w:type="dxa"/>
            <w:gridSpan w:val="2"/>
            <w:shd w:val="clear" w:color="auto" w:fill="auto"/>
            <w:hideMark/>
          </w:tcPr>
          <w:p w:rsidR="00485BE4" w:rsidRPr="00D4637A" w:rsidRDefault="00485BE4" w:rsidP="00D4637A">
            <w:pPr>
              <w:suppressAutoHyphens w:val="0"/>
              <w:spacing w:before="40" w:after="120" w:line="220" w:lineRule="exact"/>
              <w:ind w:right="113"/>
            </w:pPr>
            <w:r w:rsidRPr="00D4637A">
              <w:t>Prevalence of female genital mutilation/circumcision among girls</w:t>
            </w:r>
          </w:p>
        </w:tc>
        <w:tc>
          <w:tcPr>
            <w:tcW w:w="567" w:type="dxa"/>
            <w:shd w:val="clear" w:color="auto" w:fill="auto"/>
            <w:noWrap/>
            <w:vAlign w:val="bottom"/>
            <w:hideMark/>
          </w:tcPr>
          <w:p w:rsidR="00485BE4" w:rsidRPr="00D4637A" w:rsidRDefault="00485BE4" w:rsidP="006C66B5">
            <w:pPr>
              <w:suppressAutoHyphens w:val="0"/>
              <w:spacing w:before="40" w:after="120" w:line="220" w:lineRule="exact"/>
              <w:ind w:right="113"/>
              <w:jc w:val="right"/>
            </w:pPr>
            <w:r w:rsidRPr="00D4637A">
              <w:t>53.2</w:t>
            </w:r>
          </w:p>
        </w:tc>
      </w:tr>
      <w:tr w:rsidR="009A5BF4" w:rsidRPr="00D4637A" w:rsidTr="004E2D40">
        <w:tc>
          <w:tcPr>
            <w:tcW w:w="1627" w:type="dxa"/>
            <w:shd w:val="clear" w:color="auto" w:fill="auto"/>
            <w:noWrap/>
          </w:tcPr>
          <w:p w:rsidR="009A5BF4" w:rsidRPr="00D4637A" w:rsidRDefault="009A5BF4" w:rsidP="00D4637A">
            <w:pPr>
              <w:suppressAutoHyphens w:val="0"/>
              <w:spacing w:before="40" w:after="120" w:line="220" w:lineRule="exact"/>
              <w:ind w:right="113"/>
            </w:pPr>
          </w:p>
        </w:tc>
        <w:tc>
          <w:tcPr>
            <w:tcW w:w="5743" w:type="dxa"/>
            <w:gridSpan w:val="4"/>
            <w:shd w:val="clear" w:color="auto" w:fill="auto"/>
            <w:noWrap/>
            <w:hideMark/>
          </w:tcPr>
          <w:p w:rsidR="009A5BF4" w:rsidRPr="009A5BF4" w:rsidRDefault="009A5BF4" w:rsidP="009A5BF4">
            <w:pPr>
              <w:suppressAutoHyphens w:val="0"/>
              <w:spacing w:before="40" w:after="120" w:line="220" w:lineRule="exact"/>
              <w:ind w:right="113"/>
              <w:rPr>
                <w:i/>
                <w:iCs/>
              </w:rPr>
            </w:pPr>
            <w:r w:rsidRPr="009A5BF4">
              <w:rPr>
                <w:i/>
                <w:iCs/>
              </w:rPr>
              <w:t xml:space="preserve">Practitioners of female circumcision </w:t>
            </w:r>
          </w:p>
        </w:tc>
      </w:tr>
      <w:tr w:rsidR="00485BE4" w:rsidRPr="00D4637A" w:rsidTr="004E2D40">
        <w:tc>
          <w:tcPr>
            <w:tcW w:w="1627" w:type="dxa"/>
            <w:shd w:val="clear" w:color="auto" w:fill="auto"/>
            <w:noWrap/>
          </w:tcPr>
          <w:p w:rsidR="00485BE4" w:rsidRPr="00D4637A" w:rsidRDefault="00485BE4" w:rsidP="00D4637A">
            <w:pPr>
              <w:suppressAutoHyphens w:val="0"/>
              <w:spacing w:before="40" w:after="120" w:line="220" w:lineRule="exact"/>
              <w:ind w:right="113"/>
            </w:pPr>
          </w:p>
        </w:tc>
        <w:tc>
          <w:tcPr>
            <w:tcW w:w="1716" w:type="dxa"/>
            <w:shd w:val="clear" w:color="auto" w:fill="auto"/>
            <w:noWrap/>
            <w:hideMark/>
          </w:tcPr>
          <w:p w:rsidR="00485BE4" w:rsidRPr="00D4637A" w:rsidRDefault="00485BE4" w:rsidP="00D4637A">
            <w:pPr>
              <w:suppressAutoHyphens w:val="0"/>
              <w:spacing w:before="40" w:after="120" w:line="220" w:lineRule="exact"/>
              <w:ind w:right="113"/>
            </w:pPr>
          </w:p>
        </w:tc>
        <w:tc>
          <w:tcPr>
            <w:tcW w:w="3460" w:type="dxa"/>
            <w:gridSpan w:val="2"/>
            <w:shd w:val="clear" w:color="auto" w:fill="auto"/>
            <w:hideMark/>
          </w:tcPr>
          <w:p w:rsidR="00485BE4" w:rsidRPr="00D4637A" w:rsidRDefault="00485BE4" w:rsidP="00D4637A">
            <w:pPr>
              <w:suppressAutoHyphens w:val="0"/>
              <w:spacing w:before="40" w:after="120" w:line="220" w:lineRule="exact"/>
              <w:ind w:right="113"/>
            </w:pPr>
            <w:r w:rsidRPr="00D4637A">
              <w:t>No data available</w:t>
            </w:r>
          </w:p>
        </w:tc>
        <w:tc>
          <w:tcPr>
            <w:tcW w:w="567" w:type="dxa"/>
            <w:shd w:val="clear" w:color="auto" w:fill="auto"/>
            <w:noWrap/>
            <w:hideMark/>
          </w:tcPr>
          <w:p w:rsidR="00485BE4" w:rsidRPr="00D4637A" w:rsidRDefault="00384984" w:rsidP="006C66B5">
            <w:pPr>
              <w:suppressAutoHyphens w:val="0"/>
              <w:spacing w:before="40" w:after="120" w:line="220" w:lineRule="exact"/>
              <w:ind w:right="113"/>
              <w:jc w:val="right"/>
            </w:pPr>
            <w:r w:rsidRPr="00D4637A">
              <w:t xml:space="preserve"> </w:t>
            </w:r>
          </w:p>
        </w:tc>
      </w:tr>
    </w:tbl>
    <w:p w:rsidR="0085265D" w:rsidRPr="0085265D" w:rsidRDefault="0085265D" w:rsidP="00EC5277">
      <w:pPr>
        <w:pStyle w:val="SingleTxtG"/>
        <w:spacing w:before="120" w:after="0"/>
        <w:ind w:firstLine="170"/>
        <w:jc w:val="left"/>
        <w:rPr>
          <w:sz w:val="18"/>
          <w:lang w:eastAsia="en-US"/>
        </w:rPr>
      </w:pPr>
      <w:r w:rsidRPr="0085265D">
        <w:rPr>
          <w:sz w:val="18"/>
          <w:lang w:eastAsia="en-US"/>
        </w:rPr>
        <w:t>*</w:t>
      </w:r>
      <w:r w:rsidR="00EC5277">
        <w:rPr>
          <w:sz w:val="18"/>
          <w:lang w:eastAsia="en-US"/>
        </w:rPr>
        <w:tab/>
      </w:r>
      <w:r w:rsidRPr="0085265D">
        <w:rPr>
          <w:sz w:val="18"/>
          <w:lang w:eastAsia="en-US"/>
        </w:rPr>
        <w:t>There is no disaggregated data on pregnancies and the maternal mortality rate among adolescent girls. The maternal mortality rate in 2015 was 582 deaths per 100,000 births recorded in the 2013 census (UNICEF Multiple Indicator Cluster Survey, 2015).</w:t>
      </w:r>
    </w:p>
    <w:p w:rsidR="00485BE4" w:rsidRPr="004B450C" w:rsidRDefault="00485BE4" w:rsidP="000D2A99">
      <w:pPr>
        <w:pStyle w:val="H23G"/>
      </w:pPr>
      <w:r w:rsidRPr="004B450C">
        <w:tab/>
        <w:t>17.</w:t>
      </w:r>
      <w:r w:rsidRPr="004B450C">
        <w:tab/>
        <w:t>Please provide data for the past three years, disaggregated by age, sex, socioeconomic background, ethnic origin and geographic location, on the situation of children deprived of a family environment, including the number of children who have been:</w:t>
      </w:r>
    </w:p>
    <w:p w:rsidR="00485BE4" w:rsidRPr="00A80A5D" w:rsidRDefault="00A80A5D" w:rsidP="003E7A52">
      <w:pPr>
        <w:pStyle w:val="SingleTxtG"/>
        <w:rPr>
          <w:b/>
          <w:bCs/>
        </w:rPr>
      </w:pPr>
      <w:r>
        <w:rPr>
          <w:b/>
          <w:bCs/>
        </w:rPr>
        <w:tab/>
      </w:r>
      <w:r w:rsidR="00485BE4" w:rsidRPr="00A80A5D">
        <w:rPr>
          <w:b/>
          <w:bCs/>
        </w:rPr>
        <w:t>(a)</w:t>
      </w:r>
      <w:r w:rsidR="00485BE4" w:rsidRPr="00A80A5D">
        <w:rPr>
          <w:b/>
          <w:bCs/>
        </w:rPr>
        <w:tab/>
        <w:t>Separated from their parents;</w:t>
      </w:r>
    </w:p>
    <w:p w:rsidR="00485BE4" w:rsidRPr="00A80A5D" w:rsidRDefault="00A80A5D" w:rsidP="003E7A52">
      <w:pPr>
        <w:pStyle w:val="SingleTxtG"/>
        <w:rPr>
          <w:b/>
          <w:bCs/>
        </w:rPr>
      </w:pPr>
      <w:r>
        <w:rPr>
          <w:b/>
          <w:bCs/>
        </w:rPr>
        <w:tab/>
      </w:r>
      <w:r w:rsidR="00485BE4" w:rsidRPr="00A80A5D">
        <w:rPr>
          <w:b/>
          <w:bCs/>
        </w:rPr>
        <w:t>(b)</w:t>
      </w:r>
      <w:r w:rsidR="00485BE4" w:rsidRPr="00A80A5D">
        <w:rPr>
          <w:b/>
          <w:bCs/>
        </w:rPr>
        <w:tab/>
        <w:t>Placed in an institution (disaggregated according to the duration of placement);</w:t>
      </w:r>
    </w:p>
    <w:p w:rsidR="00485BE4" w:rsidRPr="00A80A5D" w:rsidRDefault="00A80A5D" w:rsidP="003E7A52">
      <w:pPr>
        <w:pStyle w:val="SingleTxtG"/>
        <w:rPr>
          <w:b/>
          <w:bCs/>
        </w:rPr>
      </w:pPr>
      <w:r>
        <w:rPr>
          <w:b/>
          <w:bCs/>
        </w:rPr>
        <w:tab/>
      </w:r>
      <w:r w:rsidR="00485BE4" w:rsidRPr="00A80A5D">
        <w:rPr>
          <w:b/>
          <w:bCs/>
        </w:rPr>
        <w:t>(c)</w:t>
      </w:r>
      <w:r w:rsidR="00485BE4" w:rsidRPr="00A80A5D">
        <w:rPr>
          <w:b/>
          <w:bCs/>
        </w:rPr>
        <w:tab/>
        <w:t xml:space="preserve">Placed in foster care; </w:t>
      </w:r>
    </w:p>
    <w:p w:rsidR="00485BE4" w:rsidRPr="00A80A5D" w:rsidRDefault="00A80A5D" w:rsidP="003E7A52">
      <w:pPr>
        <w:pStyle w:val="SingleTxtG"/>
        <w:rPr>
          <w:b/>
          <w:bCs/>
        </w:rPr>
      </w:pPr>
      <w:r>
        <w:rPr>
          <w:b/>
          <w:bCs/>
        </w:rPr>
        <w:tab/>
      </w:r>
      <w:r w:rsidR="00485BE4" w:rsidRPr="00A80A5D">
        <w:rPr>
          <w:b/>
          <w:bCs/>
        </w:rPr>
        <w:t>(d)</w:t>
      </w:r>
      <w:r w:rsidR="00485BE4" w:rsidRPr="00A80A5D">
        <w:rPr>
          <w:b/>
          <w:bCs/>
        </w:rPr>
        <w:tab/>
        <w:t>Adopted within the country or abroad.</w:t>
      </w:r>
    </w:p>
    <w:p w:rsidR="00485BE4" w:rsidRPr="004B450C" w:rsidRDefault="00485BE4" w:rsidP="003E7A52">
      <w:pPr>
        <w:pStyle w:val="SingleTxtG"/>
      </w:pPr>
      <w:r w:rsidRPr="004B450C">
        <w:t>75.</w:t>
      </w:r>
      <w:r w:rsidRPr="004B450C">
        <w:tab/>
        <w:t>Between August 2010 and June 2016, 415 minors in conflict with the law were admitted to the Reception and Social Reintegration Centre for Children in Conflict with the Law.</w:t>
      </w:r>
    </w:p>
    <w:p w:rsidR="00485BE4" w:rsidRPr="004B450C" w:rsidRDefault="00485BE4" w:rsidP="00657662">
      <w:pPr>
        <w:pStyle w:val="SingleTxtG"/>
        <w:spacing w:after="240"/>
      </w:pPr>
      <w:r w:rsidRPr="004B450C">
        <w:t>The following table shows the number of children admitted to the Centre each year.</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463"/>
        <w:gridCol w:w="2524"/>
        <w:gridCol w:w="2383"/>
      </w:tblGrid>
      <w:tr w:rsidR="00485BE4" w:rsidRPr="000867D7" w:rsidTr="000867D7">
        <w:trPr>
          <w:tblHeader/>
        </w:trPr>
        <w:tc>
          <w:tcPr>
            <w:tcW w:w="2463" w:type="dxa"/>
            <w:tcBorders>
              <w:top w:val="single" w:sz="4" w:space="0" w:color="auto"/>
              <w:bottom w:val="single" w:sz="12" w:space="0" w:color="auto"/>
            </w:tcBorders>
            <w:shd w:val="clear" w:color="auto" w:fill="auto"/>
            <w:vAlign w:val="bottom"/>
          </w:tcPr>
          <w:p w:rsidR="00485BE4" w:rsidRPr="000867D7" w:rsidRDefault="00485BE4" w:rsidP="000867D7">
            <w:pPr>
              <w:suppressAutoHyphens w:val="0"/>
              <w:spacing w:before="80" w:after="80" w:line="200" w:lineRule="exact"/>
              <w:ind w:right="113"/>
              <w:rPr>
                <w:i/>
                <w:sz w:val="16"/>
              </w:rPr>
            </w:pPr>
            <w:r w:rsidRPr="000867D7">
              <w:rPr>
                <w:i/>
                <w:sz w:val="16"/>
              </w:rPr>
              <w:t xml:space="preserve">Year </w:t>
            </w:r>
          </w:p>
        </w:tc>
        <w:tc>
          <w:tcPr>
            <w:tcW w:w="2524" w:type="dxa"/>
            <w:tcBorders>
              <w:top w:val="single" w:sz="4" w:space="0" w:color="auto"/>
              <w:bottom w:val="single" w:sz="12" w:space="0" w:color="auto"/>
            </w:tcBorders>
            <w:shd w:val="clear" w:color="auto" w:fill="auto"/>
            <w:vAlign w:val="bottom"/>
          </w:tcPr>
          <w:p w:rsidR="00485BE4" w:rsidRPr="000867D7" w:rsidRDefault="00485BE4" w:rsidP="000867D7">
            <w:pPr>
              <w:suppressAutoHyphens w:val="0"/>
              <w:spacing w:before="80" w:after="80" w:line="200" w:lineRule="exact"/>
              <w:ind w:right="113"/>
              <w:jc w:val="right"/>
              <w:rPr>
                <w:i/>
                <w:sz w:val="16"/>
              </w:rPr>
            </w:pPr>
            <w:r w:rsidRPr="000867D7">
              <w:rPr>
                <w:i/>
                <w:sz w:val="16"/>
              </w:rPr>
              <w:t xml:space="preserve">Number of minors </w:t>
            </w:r>
          </w:p>
        </w:tc>
        <w:tc>
          <w:tcPr>
            <w:tcW w:w="2383" w:type="dxa"/>
            <w:tcBorders>
              <w:top w:val="single" w:sz="4" w:space="0" w:color="auto"/>
              <w:bottom w:val="single" w:sz="12" w:space="0" w:color="auto"/>
            </w:tcBorders>
            <w:shd w:val="clear" w:color="auto" w:fill="auto"/>
            <w:vAlign w:val="bottom"/>
          </w:tcPr>
          <w:p w:rsidR="00485BE4" w:rsidRPr="000867D7" w:rsidRDefault="00485BE4" w:rsidP="000867D7">
            <w:pPr>
              <w:suppressAutoHyphens w:val="0"/>
              <w:spacing w:before="80" w:after="80" w:line="200" w:lineRule="exact"/>
              <w:ind w:right="113"/>
              <w:jc w:val="right"/>
              <w:rPr>
                <w:i/>
                <w:sz w:val="16"/>
              </w:rPr>
            </w:pPr>
            <w:r w:rsidRPr="000867D7">
              <w:rPr>
                <w:i/>
                <w:sz w:val="16"/>
              </w:rPr>
              <w:t>Percentage</w:t>
            </w:r>
          </w:p>
        </w:tc>
      </w:tr>
      <w:tr w:rsidR="00485BE4" w:rsidRPr="000867D7" w:rsidTr="000867D7">
        <w:tc>
          <w:tcPr>
            <w:tcW w:w="2463" w:type="dxa"/>
            <w:tcBorders>
              <w:top w:val="single" w:sz="12" w:space="0" w:color="auto"/>
            </w:tcBorders>
            <w:shd w:val="clear" w:color="auto" w:fill="auto"/>
          </w:tcPr>
          <w:p w:rsidR="00485BE4" w:rsidRPr="000867D7" w:rsidRDefault="00485BE4" w:rsidP="000867D7">
            <w:pPr>
              <w:suppressAutoHyphens w:val="0"/>
              <w:spacing w:before="40" w:after="40" w:line="220" w:lineRule="exact"/>
              <w:ind w:right="113"/>
              <w:rPr>
                <w:sz w:val="18"/>
              </w:rPr>
            </w:pPr>
            <w:r w:rsidRPr="000867D7">
              <w:rPr>
                <w:sz w:val="18"/>
              </w:rPr>
              <w:t>2010</w:t>
            </w:r>
          </w:p>
        </w:tc>
        <w:tc>
          <w:tcPr>
            <w:tcW w:w="2524" w:type="dxa"/>
            <w:tcBorders>
              <w:top w:val="single" w:sz="12" w:space="0" w:color="auto"/>
            </w:tcBorders>
            <w:shd w:val="clear" w:color="auto" w:fill="auto"/>
            <w:vAlign w:val="bottom"/>
          </w:tcPr>
          <w:p w:rsidR="00485BE4" w:rsidRPr="000867D7" w:rsidRDefault="00485BE4" w:rsidP="000867D7">
            <w:pPr>
              <w:suppressAutoHyphens w:val="0"/>
              <w:spacing w:before="40" w:after="40" w:line="220" w:lineRule="exact"/>
              <w:ind w:right="113"/>
              <w:jc w:val="right"/>
              <w:rPr>
                <w:sz w:val="18"/>
              </w:rPr>
            </w:pPr>
            <w:r w:rsidRPr="000867D7">
              <w:rPr>
                <w:sz w:val="18"/>
              </w:rPr>
              <w:t>29</w:t>
            </w:r>
          </w:p>
        </w:tc>
        <w:tc>
          <w:tcPr>
            <w:tcW w:w="2383" w:type="dxa"/>
            <w:tcBorders>
              <w:top w:val="single" w:sz="12" w:space="0" w:color="auto"/>
            </w:tcBorders>
            <w:shd w:val="clear" w:color="auto" w:fill="auto"/>
            <w:vAlign w:val="bottom"/>
          </w:tcPr>
          <w:p w:rsidR="00485BE4" w:rsidRPr="000867D7" w:rsidRDefault="00485BE4" w:rsidP="000867D7">
            <w:pPr>
              <w:suppressAutoHyphens w:val="0"/>
              <w:spacing w:before="40" w:after="40" w:line="220" w:lineRule="exact"/>
              <w:ind w:right="113"/>
              <w:jc w:val="right"/>
              <w:rPr>
                <w:sz w:val="18"/>
              </w:rPr>
            </w:pPr>
            <w:r w:rsidRPr="000867D7">
              <w:rPr>
                <w:sz w:val="18"/>
              </w:rPr>
              <w:t>7</w:t>
            </w:r>
          </w:p>
        </w:tc>
      </w:tr>
      <w:tr w:rsidR="00485BE4" w:rsidRPr="000867D7" w:rsidTr="000867D7">
        <w:tc>
          <w:tcPr>
            <w:tcW w:w="2463" w:type="dxa"/>
            <w:shd w:val="clear" w:color="auto" w:fill="auto"/>
          </w:tcPr>
          <w:p w:rsidR="00485BE4" w:rsidRPr="000867D7" w:rsidRDefault="00485BE4" w:rsidP="000867D7">
            <w:pPr>
              <w:suppressAutoHyphens w:val="0"/>
              <w:spacing w:before="40" w:after="40" w:line="220" w:lineRule="exact"/>
              <w:ind w:right="113"/>
              <w:rPr>
                <w:sz w:val="18"/>
              </w:rPr>
            </w:pPr>
            <w:r w:rsidRPr="000867D7">
              <w:rPr>
                <w:sz w:val="18"/>
              </w:rPr>
              <w:t>2011</w:t>
            </w:r>
          </w:p>
        </w:tc>
        <w:tc>
          <w:tcPr>
            <w:tcW w:w="2524" w:type="dxa"/>
            <w:shd w:val="clear" w:color="auto" w:fill="auto"/>
            <w:vAlign w:val="bottom"/>
          </w:tcPr>
          <w:p w:rsidR="00485BE4" w:rsidRPr="000867D7" w:rsidRDefault="00485BE4" w:rsidP="000867D7">
            <w:pPr>
              <w:suppressAutoHyphens w:val="0"/>
              <w:spacing w:before="40" w:after="40" w:line="220" w:lineRule="exact"/>
              <w:ind w:right="113"/>
              <w:jc w:val="right"/>
              <w:rPr>
                <w:sz w:val="18"/>
              </w:rPr>
            </w:pPr>
            <w:r w:rsidRPr="000867D7">
              <w:rPr>
                <w:sz w:val="18"/>
              </w:rPr>
              <w:t>48</w:t>
            </w:r>
          </w:p>
        </w:tc>
        <w:tc>
          <w:tcPr>
            <w:tcW w:w="2383" w:type="dxa"/>
            <w:shd w:val="clear" w:color="auto" w:fill="auto"/>
            <w:vAlign w:val="bottom"/>
          </w:tcPr>
          <w:p w:rsidR="00485BE4" w:rsidRPr="000867D7" w:rsidRDefault="00485BE4" w:rsidP="000867D7">
            <w:pPr>
              <w:suppressAutoHyphens w:val="0"/>
              <w:spacing w:before="40" w:after="40" w:line="220" w:lineRule="exact"/>
              <w:ind w:right="113"/>
              <w:jc w:val="right"/>
              <w:rPr>
                <w:sz w:val="18"/>
              </w:rPr>
            </w:pPr>
            <w:r w:rsidRPr="000867D7">
              <w:rPr>
                <w:sz w:val="18"/>
              </w:rPr>
              <w:t>12</w:t>
            </w:r>
          </w:p>
        </w:tc>
      </w:tr>
      <w:tr w:rsidR="00485BE4" w:rsidRPr="000867D7" w:rsidTr="000867D7">
        <w:tc>
          <w:tcPr>
            <w:tcW w:w="2463" w:type="dxa"/>
            <w:shd w:val="clear" w:color="auto" w:fill="auto"/>
          </w:tcPr>
          <w:p w:rsidR="00485BE4" w:rsidRPr="000867D7" w:rsidRDefault="00485BE4" w:rsidP="000867D7">
            <w:pPr>
              <w:suppressAutoHyphens w:val="0"/>
              <w:spacing w:before="40" w:after="40" w:line="220" w:lineRule="exact"/>
              <w:ind w:right="113"/>
              <w:rPr>
                <w:sz w:val="18"/>
              </w:rPr>
            </w:pPr>
            <w:r w:rsidRPr="000867D7">
              <w:rPr>
                <w:sz w:val="18"/>
              </w:rPr>
              <w:t>2012</w:t>
            </w:r>
          </w:p>
        </w:tc>
        <w:tc>
          <w:tcPr>
            <w:tcW w:w="2524" w:type="dxa"/>
            <w:shd w:val="clear" w:color="auto" w:fill="auto"/>
            <w:vAlign w:val="bottom"/>
          </w:tcPr>
          <w:p w:rsidR="00485BE4" w:rsidRPr="000867D7" w:rsidRDefault="00485BE4" w:rsidP="000867D7">
            <w:pPr>
              <w:suppressAutoHyphens w:val="0"/>
              <w:spacing w:before="40" w:after="40" w:line="220" w:lineRule="exact"/>
              <w:ind w:right="113"/>
              <w:jc w:val="right"/>
              <w:rPr>
                <w:sz w:val="18"/>
              </w:rPr>
            </w:pPr>
            <w:r w:rsidRPr="000867D7">
              <w:rPr>
                <w:sz w:val="18"/>
              </w:rPr>
              <w:t>73</w:t>
            </w:r>
          </w:p>
        </w:tc>
        <w:tc>
          <w:tcPr>
            <w:tcW w:w="2383" w:type="dxa"/>
            <w:shd w:val="clear" w:color="auto" w:fill="auto"/>
            <w:vAlign w:val="bottom"/>
          </w:tcPr>
          <w:p w:rsidR="00485BE4" w:rsidRPr="000867D7" w:rsidRDefault="00485BE4" w:rsidP="000867D7">
            <w:pPr>
              <w:suppressAutoHyphens w:val="0"/>
              <w:spacing w:before="40" w:after="40" w:line="220" w:lineRule="exact"/>
              <w:ind w:right="113"/>
              <w:jc w:val="right"/>
              <w:rPr>
                <w:sz w:val="18"/>
              </w:rPr>
            </w:pPr>
            <w:r w:rsidRPr="000867D7">
              <w:rPr>
                <w:sz w:val="18"/>
              </w:rPr>
              <w:t>18</w:t>
            </w:r>
          </w:p>
        </w:tc>
      </w:tr>
      <w:tr w:rsidR="00485BE4" w:rsidRPr="000867D7" w:rsidTr="000867D7">
        <w:tc>
          <w:tcPr>
            <w:tcW w:w="2463" w:type="dxa"/>
            <w:shd w:val="clear" w:color="auto" w:fill="auto"/>
          </w:tcPr>
          <w:p w:rsidR="00485BE4" w:rsidRPr="000867D7" w:rsidRDefault="00485BE4" w:rsidP="000867D7">
            <w:pPr>
              <w:suppressAutoHyphens w:val="0"/>
              <w:spacing w:before="40" w:after="40" w:line="220" w:lineRule="exact"/>
              <w:ind w:right="113"/>
              <w:rPr>
                <w:sz w:val="18"/>
              </w:rPr>
            </w:pPr>
            <w:r w:rsidRPr="000867D7">
              <w:rPr>
                <w:sz w:val="18"/>
              </w:rPr>
              <w:t>2013</w:t>
            </w:r>
          </w:p>
        </w:tc>
        <w:tc>
          <w:tcPr>
            <w:tcW w:w="2524" w:type="dxa"/>
            <w:shd w:val="clear" w:color="auto" w:fill="auto"/>
            <w:vAlign w:val="bottom"/>
          </w:tcPr>
          <w:p w:rsidR="00485BE4" w:rsidRPr="000867D7" w:rsidRDefault="00485BE4" w:rsidP="000867D7">
            <w:pPr>
              <w:suppressAutoHyphens w:val="0"/>
              <w:spacing w:before="40" w:after="40" w:line="220" w:lineRule="exact"/>
              <w:ind w:right="113"/>
              <w:jc w:val="right"/>
              <w:rPr>
                <w:sz w:val="18"/>
              </w:rPr>
            </w:pPr>
            <w:r w:rsidRPr="000867D7">
              <w:rPr>
                <w:sz w:val="18"/>
              </w:rPr>
              <w:t>71</w:t>
            </w:r>
          </w:p>
        </w:tc>
        <w:tc>
          <w:tcPr>
            <w:tcW w:w="2383" w:type="dxa"/>
            <w:shd w:val="clear" w:color="auto" w:fill="auto"/>
            <w:vAlign w:val="bottom"/>
          </w:tcPr>
          <w:p w:rsidR="00485BE4" w:rsidRPr="000867D7" w:rsidRDefault="00485BE4" w:rsidP="000867D7">
            <w:pPr>
              <w:suppressAutoHyphens w:val="0"/>
              <w:spacing w:before="40" w:after="40" w:line="220" w:lineRule="exact"/>
              <w:ind w:right="113"/>
              <w:jc w:val="right"/>
              <w:rPr>
                <w:sz w:val="18"/>
              </w:rPr>
            </w:pPr>
            <w:r w:rsidRPr="000867D7">
              <w:rPr>
                <w:sz w:val="18"/>
              </w:rPr>
              <w:t>17</w:t>
            </w:r>
          </w:p>
        </w:tc>
      </w:tr>
      <w:tr w:rsidR="00485BE4" w:rsidRPr="000867D7" w:rsidTr="000867D7">
        <w:tc>
          <w:tcPr>
            <w:tcW w:w="2463" w:type="dxa"/>
            <w:shd w:val="clear" w:color="auto" w:fill="auto"/>
          </w:tcPr>
          <w:p w:rsidR="00485BE4" w:rsidRPr="000867D7" w:rsidRDefault="00485BE4" w:rsidP="000867D7">
            <w:pPr>
              <w:suppressAutoHyphens w:val="0"/>
              <w:spacing w:before="40" w:after="40" w:line="220" w:lineRule="exact"/>
              <w:ind w:right="113"/>
              <w:rPr>
                <w:sz w:val="18"/>
              </w:rPr>
            </w:pPr>
            <w:r w:rsidRPr="000867D7">
              <w:rPr>
                <w:sz w:val="18"/>
              </w:rPr>
              <w:t>2014</w:t>
            </w:r>
          </w:p>
        </w:tc>
        <w:tc>
          <w:tcPr>
            <w:tcW w:w="2524" w:type="dxa"/>
            <w:shd w:val="clear" w:color="auto" w:fill="auto"/>
            <w:vAlign w:val="bottom"/>
          </w:tcPr>
          <w:p w:rsidR="00485BE4" w:rsidRPr="000867D7" w:rsidRDefault="00485BE4" w:rsidP="000867D7">
            <w:pPr>
              <w:suppressAutoHyphens w:val="0"/>
              <w:spacing w:before="40" w:after="40" w:line="220" w:lineRule="exact"/>
              <w:ind w:right="113"/>
              <w:jc w:val="right"/>
              <w:rPr>
                <w:sz w:val="18"/>
              </w:rPr>
            </w:pPr>
            <w:r w:rsidRPr="000867D7">
              <w:rPr>
                <w:sz w:val="18"/>
              </w:rPr>
              <w:t>81</w:t>
            </w:r>
          </w:p>
        </w:tc>
        <w:tc>
          <w:tcPr>
            <w:tcW w:w="2383" w:type="dxa"/>
            <w:shd w:val="clear" w:color="auto" w:fill="auto"/>
            <w:vAlign w:val="bottom"/>
          </w:tcPr>
          <w:p w:rsidR="00485BE4" w:rsidRPr="000867D7" w:rsidRDefault="00485BE4" w:rsidP="000867D7">
            <w:pPr>
              <w:suppressAutoHyphens w:val="0"/>
              <w:spacing w:before="40" w:after="40" w:line="220" w:lineRule="exact"/>
              <w:ind w:right="113"/>
              <w:jc w:val="right"/>
              <w:rPr>
                <w:sz w:val="18"/>
              </w:rPr>
            </w:pPr>
            <w:r w:rsidRPr="000867D7">
              <w:rPr>
                <w:sz w:val="18"/>
              </w:rPr>
              <w:t>19</w:t>
            </w:r>
          </w:p>
        </w:tc>
      </w:tr>
      <w:tr w:rsidR="00485BE4" w:rsidRPr="000867D7" w:rsidTr="000867D7">
        <w:tc>
          <w:tcPr>
            <w:tcW w:w="2463" w:type="dxa"/>
            <w:shd w:val="clear" w:color="auto" w:fill="auto"/>
          </w:tcPr>
          <w:p w:rsidR="00485BE4" w:rsidRPr="000867D7" w:rsidRDefault="00485BE4" w:rsidP="000867D7">
            <w:pPr>
              <w:suppressAutoHyphens w:val="0"/>
              <w:spacing w:before="40" w:after="40" w:line="220" w:lineRule="exact"/>
              <w:ind w:right="113"/>
              <w:rPr>
                <w:sz w:val="18"/>
              </w:rPr>
            </w:pPr>
            <w:r w:rsidRPr="000867D7">
              <w:rPr>
                <w:sz w:val="18"/>
              </w:rPr>
              <w:t>2015</w:t>
            </w:r>
          </w:p>
        </w:tc>
        <w:tc>
          <w:tcPr>
            <w:tcW w:w="2524" w:type="dxa"/>
            <w:shd w:val="clear" w:color="auto" w:fill="auto"/>
            <w:vAlign w:val="bottom"/>
          </w:tcPr>
          <w:p w:rsidR="00485BE4" w:rsidRPr="000867D7" w:rsidRDefault="00485BE4" w:rsidP="000867D7">
            <w:pPr>
              <w:suppressAutoHyphens w:val="0"/>
              <w:spacing w:before="40" w:after="40" w:line="220" w:lineRule="exact"/>
              <w:ind w:right="113"/>
              <w:jc w:val="right"/>
              <w:rPr>
                <w:sz w:val="18"/>
              </w:rPr>
            </w:pPr>
            <w:r w:rsidRPr="000867D7">
              <w:rPr>
                <w:sz w:val="18"/>
              </w:rPr>
              <w:t>84</w:t>
            </w:r>
          </w:p>
        </w:tc>
        <w:tc>
          <w:tcPr>
            <w:tcW w:w="2383" w:type="dxa"/>
            <w:shd w:val="clear" w:color="auto" w:fill="auto"/>
            <w:vAlign w:val="bottom"/>
          </w:tcPr>
          <w:p w:rsidR="00485BE4" w:rsidRPr="000867D7" w:rsidRDefault="00485BE4" w:rsidP="000867D7">
            <w:pPr>
              <w:suppressAutoHyphens w:val="0"/>
              <w:spacing w:before="40" w:after="40" w:line="220" w:lineRule="exact"/>
              <w:ind w:right="113"/>
              <w:jc w:val="right"/>
              <w:rPr>
                <w:sz w:val="18"/>
              </w:rPr>
            </w:pPr>
            <w:r w:rsidRPr="000867D7">
              <w:rPr>
                <w:sz w:val="18"/>
              </w:rPr>
              <w:t>20</w:t>
            </w:r>
          </w:p>
        </w:tc>
      </w:tr>
      <w:tr w:rsidR="00485BE4" w:rsidRPr="000867D7" w:rsidTr="000867D7">
        <w:tc>
          <w:tcPr>
            <w:tcW w:w="2463" w:type="dxa"/>
            <w:shd w:val="clear" w:color="auto" w:fill="auto"/>
          </w:tcPr>
          <w:p w:rsidR="00485BE4" w:rsidRPr="000867D7" w:rsidRDefault="00485BE4" w:rsidP="000867D7">
            <w:pPr>
              <w:suppressAutoHyphens w:val="0"/>
              <w:spacing w:before="40" w:after="40" w:line="220" w:lineRule="exact"/>
              <w:ind w:right="113"/>
              <w:rPr>
                <w:sz w:val="18"/>
              </w:rPr>
            </w:pPr>
            <w:r w:rsidRPr="000867D7">
              <w:rPr>
                <w:sz w:val="18"/>
              </w:rPr>
              <w:t>1/2016 to 6/2016</w:t>
            </w:r>
          </w:p>
        </w:tc>
        <w:tc>
          <w:tcPr>
            <w:tcW w:w="2524" w:type="dxa"/>
            <w:shd w:val="clear" w:color="auto" w:fill="auto"/>
            <w:vAlign w:val="bottom"/>
          </w:tcPr>
          <w:p w:rsidR="00485BE4" w:rsidRPr="000867D7" w:rsidRDefault="00485BE4" w:rsidP="000867D7">
            <w:pPr>
              <w:suppressAutoHyphens w:val="0"/>
              <w:spacing w:before="40" w:after="40" w:line="220" w:lineRule="exact"/>
              <w:ind w:right="113"/>
              <w:jc w:val="right"/>
              <w:rPr>
                <w:sz w:val="18"/>
              </w:rPr>
            </w:pPr>
            <w:r w:rsidRPr="000867D7">
              <w:rPr>
                <w:sz w:val="18"/>
              </w:rPr>
              <w:t>30</w:t>
            </w:r>
          </w:p>
        </w:tc>
        <w:tc>
          <w:tcPr>
            <w:tcW w:w="2383" w:type="dxa"/>
            <w:shd w:val="clear" w:color="auto" w:fill="auto"/>
            <w:vAlign w:val="bottom"/>
          </w:tcPr>
          <w:p w:rsidR="00485BE4" w:rsidRPr="000867D7" w:rsidRDefault="00485BE4" w:rsidP="000867D7">
            <w:pPr>
              <w:suppressAutoHyphens w:val="0"/>
              <w:spacing w:before="40" w:after="40" w:line="220" w:lineRule="exact"/>
              <w:ind w:right="113"/>
              <w:jc w:val="right"/>
              <w:rPr>
                <w:sz w:val="18"/>
              </w:rPr>
            </w:pPr>
            <w:r w:rsidRPr="000867D7">
              <w:rPr>
                <w:sz w:val="18"/>
              </w:rPr>
              <w:t>7</w:t>
            </w:r>
          </w:p>
        </w:tc>
      </w:tr>
    </w:tbl>
    <w:p w:rsidR="00485BE4" w:rsidRPr="004B450C" w:rsidRDefault="00485BE4" w:rsidP="004E2937">
      <w:pPr>
        <w:pStyle w:val="SingleTxtG"/>
        <w:spacing w:before="240"/>
      </w:pPr>
      <w:r w:rsidRPr="004B450C">
        <w:t>76</w:t>
      </w:r>
      <w:r w:rsidR="004E2937">
        <w:t>.</w:t>
      </w:r>
      <w:r w:rsidRPr="004B450C">
        <w:tab/>
        <w:t>The age breakdown of minors under the Centre</w:t>
      </w:r>
      <w:r w:rsidR="00CF7BEB">
        <w:t>’</w:t>
      </w:r>
      <w:r w:rsidRPr="004B450C">
        <w:t>s care is as follows:</w:t>
      </w:r>
    </w:p>
    <w:p w:rsidR="00485BE4" w:rsidRPr="004B450C" w:rsidRDefault="00485BE4" w:rsidP="00B00B05">
      <w:pPr>
        <w:pStyle w:val="Bullet1G"/>
      </w:pPr>
      <w:r w:rsidRPr="004B450C">
        <w:t>91 per cent between the ages of 13 and 18</w:t>
      </w:r>
    </w:p>
    <w:p w:rsidR="00485BE4" w:rsidRPr="004B450C" w:rsidRDefault="00485BE4" w:rsidP="00B00B05">
      <w:pPr>
        <w:pStyle w:val="Bullet1G"/>
      </w:pPr>
      <w:r w:rsidRPr="004B450C">
        <w:t>70 per cent over the age of 14</w:t>
      </w:r>
    </w:p>
    <w:p w:rsidR="00485BE4" w:rsidRPr="004B450C" w:rsidRDefault="00485BE4" w:rsidP="00B00B05">
      <w:pPr>
        <w:pStyle w:val="Bullet1G"/>
      </w:pPr>
      <w:r w:rsidRPr="004B450C">
        <w:t>7 per cent under the age of 13</w:t>
      </w:r>
    </w:p>
    <w:p w:rsidR="00485BE4" w:rsidRPr="004B450C" w:rsidRDefault="00485BE4" w:rsidP="00B00B05">
      <w:pPr>
        <w:pStyle w:val="Bullet1G"/>
      </w:pPr>
      <w:r w:rsidRPr="004B450C">
        <w:t>24 per cent aged 15</w:t>
      </w:r>
    </w:p>
    <w:p w:rsidR="00485BE4" w:rsidRPr="004B450C" w:rsidRDefault="00485BE4" w:rsidP="0024455A">
      <w:pPr>
        <w:pStyle w:val="H23G"/>
      </w:pPr>
      <w:r w:rsidRPr="004B450C">
        <w:tab/>
      </w:r>
      <w:r w:rsidRPr="004B450C">
        <w:tab/>
        <w:t>Minors held in the Centre, disaggregated by sex</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409"/>
        <w:gridCol w:w="2411"/>
        <w:gridCol w:w="2550"/>
      </w:tblGrid>
      <w:tr w:rsidR="00485BE4" w:rsidRPr="00270DA2" w:rsidTr="00270DA2">
        <w:trPr>
          <w:tblHeader/>
        </w:trPr>
        <w:tc>
          <w:tcPr>
            <w:tcW w:w="2409" w:type="dxa"/>
            <w:tcBorders>
              <w:top w:val="single" w:sz="4" w:space="0" w:color="auto"/>
              <w:bottom w:val="single" w:sz="12" w:space="0" w:color="auto"/>
            </w:tcBorders>
            <w:shd w:val="clear" w:color="auto" w:fill="auto"/>
            <w:vAlign w:val="bottom"/>
          </w:tcPr>
          <w:p w:rsidR="00485BE4" w:rsidRPr="00270DA2" w:rsidRDefault="00485BE4" w:rsidP="00270DA2">
            <w:pPr>
              <w:suppressAutoHyphens w:val="0"/>
              <w:spacing w:before="80" w:after="80" w:line="200" w:lineRule="exact"/>
              <w:ind w:right="113"/>
              <w:rPr>
                <w:i/>
                <w:sz w:val="16"/>
              </w:rPr>
            </w:pPr>
            <w:r w:rsidRPr="00270DA2">
              <w:rPr>
                <w:i/>
                <w:sz w:val="16"/>
              </w:rPr>
              <w:t>Sex</w:t>
            </w:r>
          </w:p>
        </w:tc>
        <w:tc>
          <w:tcPr>
            <w:tcW w:w="2411" w:type="dxa"/>
            <w:tcBorders>
              <w:top w:val="single" w:sz="4" w:space="0" w:color="auto"/>
              <w:bottom w:val="single" w:sz="12" w:space="0" w:color="auto"/>
            </w:tcBorders>
            <w:shd w:val="clear" w:color="auto" w:fill="auto"/>
            <w:vAlign w:val="bottom"/>
          </w:tcPr>
          <w:p w:rsidR="00485BE4" w:rsidRPr="00270DA2" w:rsidRDefault="00485BE4" w:rsidP="00270DA2">
            <w:pPr>
              <w:suppressAutoHyphens w:val="0"/>
              <w:spacing w:before="80" w:after="80" w:line="200" w:lineRule="exact"/>
              <w:ind w:right="113"/>
              <w:jc w:val="right"/>
              <w:rPr>
                <w:i/>
                <w:sz w:val="16"/>
              </w:rPr>
            </w:pPr>
            <w:r w:rsidRPr="00270DA2">
              <w:rPr>
                <w:i/>
                <w:sz w:val="16"/>
              </w:rPr>
              <w:t xml:space="preserve">Number of minors </w:t>
            </w:r>
          </w:p>
        </w:tc>
        <w:tc>
          <w:tcPr>
            <w:tcW w:w="2550" w:type="dxa"/>
            <w:tcBorders>
              <w:top w:val="single" w:sz="4" w:space="0" w:color="auto"/>
              <w:bottom w:val="single" w:sz="12" w:space="0" w:color="auto"/>
            </w:tcBorders>
            <w:shd w:val="clear" w:color="auto" w:fill="auto"/>
            <w:vAlign w:val="bottom"/>
          </w:tcPr>
          <w:p w:rsidR="00485BE4" w:rsidRPr="00270DA2" w:rsidRDefault="00485BE4" w:rsidP="00270DA2">
            <w:pPr>
              <w:suppressAutoHyphens w:val="0"/>
              <w:spacing w:before="80" w:after="80" w:line="200" w:lineRule="exact"/>
              <w:ind w:right="113"/>
              <w:jc w:val="right"/>
              <w:rPr>
                <w:i/>
                <w:sz w:val="16"/>
              </w:rPr>
            </w:pPr>
            <w:r w:rsidRPr="00270DA2">
              <w:rPr>
                <w:i/>
                <w:sz w:val="16"/>
              </w:rPr>
              <w:t>Percentage</w:t>
            </w:r>
          </w:p>
        </w:tc>
      </w:tr>
      <w:tr w:rsidR="00485BE4" w:rsidRPr="00270DA2" w:rsidTr="00270DA2">
        <w:tc>
          <w:tcPr>
            <w:tcW w:w="2409" w:type="dxa"/>
            <w:tcBorders>
              <w:top w:val="single" w:sz="12" w:space="0" w:color="auto"/>
            </w:tcBorders>
            <w:shd w:val="clear" w:color="auto" w:fill="auto"/>
          </w:tcPr>
          <w:p w:rsidR="00485BE4" w:rsidRPr="00270DA2" w:rsidRDefault="00485BE4" w:rsidP="00270DA2">
            <w:pPr>
              <w:suppressAutoHyphens w:val="0"/>
              <w:spacing w:before="40" w:after="40" w:line="220" w:lineRule="exact"/>
              <w:ind w:right="113"/>
              <w:rPr>
                <w:sz w:val="18"/>
              </w:rPr>
            </w:pPr>
            <w:r w:rsidRPr="00270DA2">
              <w:rPr>
                <w:sz w:val="18"/>
              </w:rPr>
              <w:t>Male</w:t>
            </w:r>
          </w:p>
        </w:tc>
        <w:tc>
          <w:tcPr>
            <w:tcW w:w="2411" w:type="dxa"/>
            <w:tcBorders>
              <w:top w:val="single" w:sz="12" w:space="0" w:color="auto"/>
            </w:tcBorders>
            <w:shd w:val="clear" w:color="auto" w:fill="auto"/>
            <w:vAlign w:val="bottom"/>
          </w:tcPr>
          <w:p w:rsidR="00485BE4" w:rsidRPr="00270DA2" w:rsidRDefault="00485BE4" w:rsidP="00270DA2">
            <w:pPr>
              <w:suppressAutoHyphens w:val="0"/>
              <w:spacing w:before="40" w:after="40" w:line="220" w:lineRule="exact"/>
              <w:ind w:right="113"/>
              <w:jc w:val="right"/>
              <w:rPr>
                <w:sz w:val="18"/>
              </w:rPr>
            </w:pPr>
            <w:r w:rsidRPr="00270DA2">
              <w:rPr>
                <w:sz w:val="18"/>
              </w:rPr>
              <w:t>Male</w:t>
            </w:r>
          </w:p>
        </w:tc>
        <w:tc>
          <w:tcPr>
            <w:tcW w:w="2550" w:type="dxa"/>
            <w:tcBorders>
              <w:top w:val="single" w:sz="12" w:space="0" w:color="auto"/>
            </w:tcBorders>
            <w:shd w:val="clear" w:color="auto" w:fill="auto"/>
            <w:vAlign w:val="bottom"/>
          </w:tcPr>
          <w:p w:rsidR="00485BE4" w:rsidRPr="00270DA2" w:rsidRDefault="00485BE4" w:rsidP="00270DA2">
            <w:pPr>
              <w:suppressAutoHyphens w:val="0"/>
              <w:spacing w:before="40" w:after="40" w:line="220" w:lineRule="exact"/>
              <w:ind w:right="113"/>
              <w:jc w:val="right"/>
              <w:rPr>
                <w:sz w:val="18"/>
              </w:rPr>
            </w:pPr>
            <w:r w:rsidRPr="00270DA2">
              <w:rPr>
                <w:sz w:val="18"/>
              </w:rPr>
              <w:t>94</w:t>
            </w:r>
          </w:p>
        </w:tc>
      </w:tr>
      <w:tr w:rsidR="00485BE4" w:rsidRPr="00270DA2" w:rsidTr="00270DA2">
        <w:tc>
          <w:tcPr>
            <w:tcW w:w="2409" w:type="dxa"/>
            <w:shd w:val="clear" w:color="auto" w:fill="auto"/>
          </w:tcPr>
          <w:p w:rsidR="00485BE4" w:rsidRPr="00270DA2" w:rsidRDefault="00485BE4" w:rsidP="00270DA2">
            <w:pPr>
              <w:suppressAutoHyphens w:val="0"/>
              <w:spacing w:before="40" w:after="40" w:line="220" w:lineRule="exact"/>
              <w:ind w:right="113"/>
              <w:rPr>
                <w:sz w:val="18"/>
              </w:rPr>
            </w:pPr>
            <w:r w:rsidRPr="00270DA2">
              <w:rPr>
                <w:sz w:val="18"/>
              </w:rPr>
              <w:t>Female</w:t>
            </w:r>
          </w:p>
        </w:tc>
        <w:tc>
          <w:tcPr>
            <w:tcW w:w="2411" w:type="dxa"/>
            <w:shd w:val="clear" w:color="auto" w:fill="auto"/>
            <w:vAlign w:val="bottom"/>
          </w:tcPr>
          <w:p w:rsidR="00485BE4" w:rsidRPr="00270DA2" w:rsidRDefault="00485BE4" w:rsidP="00270DA2">
            <w:pPr>
              <w:suppressAutoHyphens w:val="0"/>
              <w:spacing w:before="40" w:after="40" w:line="220" w:lineRule="exact"/>
              <w:ind w:right="113"/>
              <w:jc w:val="right"/>
              <w:rPr>
                <w:sz w:val="18"/>
              </w:rPr>
            </w:pPr>
            <w:r w:rsidRPr="00270DA2">
              <w:rPr>
                <w:sz w:val="18"/>
              </w:rPr>
              <w:t>23</w:t>
            </w:r>
          </w:p>
        </w:tc>
        <w:tc>
          <w:tcPr>
            <w:tcW w:w="2550" w:type="dxa"/>
            <w:shd w:val="clear" w:color="auto" w:fill="auto"/>
            <w:vAlign w:val="bottom"/>
          </w:tcPr>
          <w:p w:rsidR="00485BE4" w:rsidRPr="00270DA2" w:rsidRDefault="00485BE4" w:rsidP="00270DA2">
            <w:pPr>
              <w:suppressAutoHyphens w:val="0"/>
              <w:spacing w:before="40" w:after="40" w:line="220" w:lineRule="exact"/>
              <w:ind w:right="113"/>
              <w:jc w:val="right"/>
              <w:rPr>
                <w:sz w:val="18"/>
              </w:rPr>
            </w:pPr>
            <w:r w:rsidRPr="00270DA2">
              <w:rPr>
                <w:sz w:val="18"/>
              </w:rPr>
              <w:t>6</w:t>
            </w:r>
          </w:p>
        </w:tc>
      </w:tr>
    </w:tbl>
    <w:p w:rsidR="00485BE4" w:rsidRPr="004B450C" w:rsidRDefault="00485BE4" w:rsidP="005E0F00">
      <w:pPr>
        <w:pStyle w:val="SingleTxtG"/>
        <w:spacing w:before="240" w:after="240"/>
      </w:pPr>
      <w:r w:rsidRPr="004B450C">
        <w:t>77.</w:t>
      </w:r>
      <w:r w:rsidRPr="004B450C">
        <w:tab/>
        <w:t xml:space="preserve">Of the minors held in the Centre, 94 per cent are boys and 6 per </w:t>
      </w:r>
      <w:r w:rsidRPr="005E0F00">
        <w:t>cent</w:t>
      </w:r>
      <w:r w:rsidRPr="004B450C">
        <w:t xml:space="preserve"> are girls.</w:t>
      </w:r>
    </w:p>
    <w:p w:rsidR="00485BE4" w:rsidRPr="004B450C" w:rsidRDefault="00485BE4" w:rsidP="004424C5">
      <w:pPr>
        <w:pStyle w:val="H23G"/>
      </w:pPr>
      <w:r w:rsidRPr="004B450C">
        <w:lastRenderedPageBreak/>
        <w:tab/>
      </w:r>
      <w:r w:rsidRPr="004B450C">
        <w:tab/>
        <w:t>Minors held in the Centre, disaggregated by offence</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570"/>
        <w:gridCol w:w="2321"/>
        <w:gridCol w:w="2479"/>
      </w:tblGrid>
      <w:tr w:rsidR="00485BE4" w:rsidRPr="004424C5" w:rsidTr="004424C5">
        <w:trPr>
          <w:tblHeader/>
        </w:trPr>
        <w:tc>
          <w:tcPr>
            <w:tcW w:w="2570" w:type="dxa"/>
            <w:tcBorders>
              <w:top w:val="single" w:sz="4" w:space="0" w:color="auto"/>
              <w:bottom w:val="single" w:sz="12" w:space="0" w:color="auto"/>
            </w:tcBorders>
            <w:shd w:val="clear" w:color="auto" w:fill="auto"/>
            <w:vAlign w:val="bottom"/>
          </w:tcPr>
          <w:p w:rsidR="00485BE4" w:rsidRPr="004424C5" w:rsidRDefault="00485BE4" w:rsidP="004424C5">
            <w:pPr>
              <w:suppressAutoHyphens w:val="0"/>
              <w:spacing w:before="80" w:after="80" w:line="200" w:lineRule="exact"/>
              <w:ind w:right="113"/>
              <w:rPr>
                <w:i/>
                <w:sz w:val="16"/>
              </w:rPr>
            </w:pPr>
            <w:r w:rsidRPr="004424C5">
              <w:rPr>
                <w:i/>
                <w:sz w:val="16"/>
              </w:rPr>
              <w:t>Offence</w:t>
            </w:r>
          </w:p>
        </w:tc>
        <w:tc>
          <w:tcPr>
            <w:tcW w:w="2321" w:type="dxa"/>
            <w:tcBorders>
              <w:top w:val="single" w:sz="4" w:space="0" w:color="auto"/>
              <w:bottom w:val="single" w:sz="12" w:space="0" w:color="auto"/>
            </w:tcBorders>
            <w:shd w:val="clear" w:color="auto" w:fill="auto"/>
            <w:vAlign w:val="bottom"/>
          </w:tcPr>
          <w:p w:rsidR="00485BE4" w:rsidRPr="004424C5" w:rsidRDefault="00485BE4" w:rsidP="004424C5">
            <w:pPr>
              <w:suppressAutoHyphens w:val="0"/>
              <w:spacing w:before="80" w:after="80" w:line="200" w:lineRule="exact"/>
              <w:ind w:right="113"/>
              <w:jc w:val="right"/>
              <w:rPr>
                <w:i/>
                <w:sz w:val="16"/>
              </w:rPr>
            </w:pPr>
            <w:r w:rsidRPr="004424C5">
              <w:rPr>
                <w:i/>
                <w:sz w:val="16"/>
              </w:rPr>
              <w:t>Number of minors</w:t>
            </w:r>
          </w:p>
        </w:tc>
        <w:tc>
          <w:tcPr>
            <w:tcW w:w="2479" w:type="dxa"/>
            <w:tcBorders>
              <w:top w:val="single" w:sz="4" w:space="0" w:color="auto"/>
              <w:bottom w:val="single" w:sz="12" w:space="0" w:color="auto"/>
            </w:tcBorders>
            <w:shd w:val="clear" w:color="auto" w:fill="auto"/>
            <w:vAlign w:val="bottom"/>
          </w:tcPr>
          <w:p w:rsidR="00485BE4" w:rsidRPr="004424C5" w:rsidRDefault="00485BE4" w:rsidP="004424C5">
            <w:pPr>
              <w:suppressAutoHyphens w:val="0"/>
              <w:spacing w:before="80" w:after="80" w:line="200" w:lineRule="exact"/>
              <w:ind w:right="113"/>
              <w:jc w:val="right"/>
              <w:rPr>
                <w:i/>
                <w:sz w:val="16"/>
              </w:rPr>
            </w:pPr>
            <w:r w:rsidRPr="004424C5">
              <w:rPr>
                <w:i/>
                <w:sz w:val="16"/>
              </w:rPr>
              <w:t>Percentage</w:t>
            </w:r>
          </w:p>
        </w:tc>
      </w:tr>
      <w:tr w:rsidR="00485BE4" w:rsidRPr="004424C5" w:rsidTr="004424C5">
        <w:tc>
          <w:tcPr>
            <w:tcW w:w="2570" w:type="dxa"/>
            <w:tcBorders>
              <w:top w:val="single" w:sz="12" w:space="0" w:color="auto"/>
            </w:tcBorders>
            <w:shd w:val="clear" w:color="auto" w:fill="auto"/>
          </w:tcPr>
          <w:p w:rsidR="00485BE4" w:rsidRPr="004424C5" w:rsidRDefault="00485BE4" w:rsidP="004424C5">
            <w:pPr>
              <w:suppressAutoHyphens w:val="0"/>
              <w:spacing w:before="40" w:after="40" w:line="220" w:lineRule="exact"/>
              <w:ind w:right="113"/>
              <w:rPr>
                <w:sz w:val="18"/>
              </w:rPr>
            </w:pPr>
            <w:r w:rsidRPr="004424C5">
              <w:rPr>
                <w:sz w:val="18"/>
              </w:rPr>
              <w:t>Aggravated theft</w:t>
            </w:r>
          </w:p>
        </w:tc>
        <w:tc>
          <w:tcPr>
            <w:tcW w:w="2321" w:type="dxa"/>
            <w:tcBorders>
              <w:top w:val="single" w:sz="12" w:space="0" w:color="auto"/>
            </w:tcBorders>
            <w:shd w:val="clear" w:color="auto" w:fill="auto"/>
            <w:vAlign w:val="bottom"/>
          </w:tcPr>
          <w:p w:rsidR="00485BE4" w:rsidRPr="004424C5" w:rsidRDefault="00485BE4" w:rsidP="004424C5">
            <w:pPr>
              <w:suppressAutoHyphens w:val="0"/>
              <w:spacing w:before="40" w:after="40" w:line="220" w:lineRule="exact"/>
              <w:ind w:right="113"/>
              <w:jc w:val="right"/>
              <w:rPr>
                <w:sz w:val="18"/>
              </w:rPr>
            </w:pPr>
            <w:r w:rsidRPr="004424C5">
              <w:rPr>
                <w:sz w:val="18"/>
              </w:rPr>
              <w:t>43</w:t>
            </w:r>
          </w:p>
        </w:tc>
        <w:tc>
          <w:tcPr>
            <w:tcW w:w="2479" w:type="dxa"/>
            <w:tcBorders>
              <w:top w:val="single" w:sz="12" w:space="0" w:color="auto"/>
            </w:tcBorders>
            <w:shd w:val="clear" w:color="auto" w:fill="auto"/>
            <w:vAlign w:val="bottom"/>
          </w:tcPr>
          <w:p w:rsidR="00485BE4" w:rsidRPr="004424C5" w:rsidRDefault="00485BE4" w:rsidP="004424C5">
            <w:pPr>
              <w:suppressAutoHyphens w:val="0"/>
              <w:spacing w:before="40" w:after="40" w:line="220" w:lineRule="exact"/>
              <w:ind w:right="113"/>
              <w:jc w:val="right"/>
              <w:rPr>
                <w:sz w:val="18"/>
              </w:rPr>
            </w:pPr>
            <w:r w:rsidRPr="004424C5">
              <w:rPr>
                <w:sz w:val="18"/>
              </w:rPr>
              <w:t>11</w:t>
            </w:r>
          </w:p>
        </w:tc>
      </w:tr>
      <w:tr w:rsidR="00485BE4" w:rsidRPr="004424C5" w:rsidTr="004424C5">
        <w:tc>
          <w:tcPr>
            <w:tcW w:w="2570" w:type="dxa"/>
            <w:shd w:val="clear" w:color="auto" w:fill="auto"/>
          </w:tcPr>
          <w:p w:rsidR="00485BE4" w:rsidRPr="004424C5" w:rsidRDefault="00485BE4" w:rsidP="004424C5">
            <w:pPr>
              <w:suppressAutoHyphens w:val="0"/>
              <w:spacing w:before="40" w:after="40" w:line="220" w:lineRule="exact"/>
              <w:ind w:right="113"/>
              <w:rPr>
                <w:sz w:val="18"/>
              </w:rPr>
            </w:pPr>
            <w:r w:rsidRPr="004424C5">
              <w:rPr>
                <w:sz w:val="18"/>
              </w:rPr>
              <w:t>Battery causing bodily injury</w:t>
            </w:r>
          </w:p>
        </w:tc>
        <w:tc>
          <w:tcPr>
            <w:tcW w:w="2321" w:type="dxa"/>
            <w:shd w:val="clear" w:color="auto" w:fill="auto"/>
            <w:vAlign w:val="bottom"/>
          </w:tcPr>
          <w:p w:rsidR="00485BE4" w:rsidRPr="004424C5" w:rsidRDefault="00485BE4" w:rsidP="004424C5">
            <w:pPr>
              <w:suppressAutoHyphens w:val="0"/>
              <w:spacing w:before="40" w:after="40" w:line="220" w:lineRule="exact"/>
              <w:ind w:right="113"/>
              <w:jc w:val="right"/>
              <w:rPr>
                <w:sz w:val="18"/>
              </w:rPr>
            </w:pPr>
            <w:r w:rsidRPr="004424C5">
              <w:rPr>
                <w:sz w:val="18"/>
              </w:rPr>
              <w:t>18</w:t>
            </w:r>
          </w:p>
        </w:tc>
        <w:tc>
          <w:tcPr>
            <w:tcW w:w="2479" w:type="dxa"/>
            <w:shd w:val="clear" w:color="auto" w:fill="auto"/>
            <w:vAlign w:val="bottom"/>
          </w:tcPr>
          <w:p w:rsidR="00485BE4" w:rsidRPr="004424C5" w:rsidRDefault="00485BE4" w:rsidP="004424C5">
            <w:pPr>
              <w:suppressAutoHyphens w:val="0"/>
              <w:spacing w:before="40" w:after="40" w:line="220" w:lineRule="exact"/>
              <w:ind w:right="113"/>
              <w:jc w:val="right"/>
              <w:rPr>
                <w:sz w:val="18"/>
              </w:rPr>
            </w:pPr>
            <w:r w:rsidRPr="004424C5">
              <w:rPr>
                <w:sz w:val="18"/>
              </w:rPr>
              <w:t>5</w:t>
            </w:r>
          </w:p>
        </w:tc>
      </w:tr>
      <w:tr w:rsidR="00485BE4" w:rsidRPr="004424C5" w:rsidTr="004424C5">
        <w:tc>
          <w:tcPr>
            <w:tcW w:w="2570" w:type="dxa"/>
            <w:shd w:val="clear" w:color="auto" w:fill="auto"/>
          </w:tcPr>
          <w:p w:rsidR="00485BE4" w:rsidRPr="004424C5" w:rsidRDefault="00485BE4" w:rsidP="004424C5">
            <w:pPr>
              <w:suppressAutoHyphens w:val="0"/>
              <w:spacing w:before="40" w:after="40" w:line="220" w:lineRule="exact"/>
              <w:ind w:right="113"/>
              <w:rPr>
                <w:sz w:val="18"/>
              </w:rPr>
            </w:pPr>
            <w:r w:rsidRPr="004424C5">
              <w:rPr>
                <w:sz w:val="18"/>
              </w:rPr>
              <w:t>Drug use</w:t>
            </w:r>
          </w:p>
        </w:tc>
        <w:tc>
          <w:tcPr>
            <w:tcW w:w="2321" w:type="dxa"/>
            <w:shd w:val="clear" w:color="auto" w:fill="auto"/>
            <w:vAlign w:val="bottom"/>
          </w:tcPr>
          <w:p w:rsidR="00485BE4" w:rsidRPr="004424C5" w:rsidRDefault="00485BE4" w:rsidP="004424C5">
            <w:pPr>
              <w:suppressAutoHyphens w:val="0"/>
              <w:spacing w:before="40" w:after="40" w:line="220" w:lineRule="exact"/>
              <w:ind w:right="113"/>
              <w:jc w:val="right"/>
              <w:rPr>
                <w:sz w:val="18"/>
              </w:rPr>
            </w:pPr>
            <w:r w:rsidRPr="004424C5">
              <w:rPr>
                <w:sz w:val="18"/>
              </w:rPr>
              <w:t>12</w:t>
            </w:r>
          </w:p>
        </w:tc>
        <w:tc>
          <w:tcPr>
            <w:tcW w:w="2479" w:type="dxa"/>
            <w:shd w:val="clear" w:color="auto" w:fill="auto"/>
            <w:vAlign w:val="bottom"/>
          </w:tcPr>
          <w:p w:rsidR="00485BE4" w:rsidRPr="004424C5" w:rsidRDefault="00485BE4" w:rsidP="004424C5">
            <w:pPr>
              <w:suppressAutoHyphens w:val="0"/>
              <w:spacing w:before="40" w:after="40" w:line="220" w:lineRule="exact"/>
              <w:ind w:right="113"/>
              <w:jc w:val="right"/>
              <w:rPr>
                <w:sz w:val="18"/>
              </w:rPr>
            </w:pPr>
            <w:r w:rsidRPr="004424C5">
              <w:rPr>
                <w:sz w:val="18"/>
              </w:rPr>
              <w:t>3</w:t>
            </w:r>
          </w:p>
        </w:tc>
      </w:tr>
      <w:tr w:rsidR="00485BE4" w:rsidRPr="004424C5" w:rsidTr="004424C5">
        <w:tc>
          <w:tcPr>
            <w:tcW w:w="2570" w:type="dxa"/>
            <w:shd w:val="clear" w:color="auto" w:fill="auto"/>
          </w:tcPr>
          <w:p w:rsidR="00485BE4" w:rsidRPr="004424C5" w:rsidRDefault="00485BE4" w:rsidP="004424C5">
            <w:pPr>
              <w:suppressAutoHyphens w:val="0"/>
              <w:spacing w:before="40" w:after="40" w:line="220" w:lineRule="exact"/>
              <w:ind w:right="113"/>
              <w:rPr>
                <w:sz w:val="18"/>
              </w:rPr>
            </w:pPr>
            <w:r w:rsidRPr="004424C5">
              <w:rPr>
                <w:sz w:val="18"/>
              </w:rPr>
              <w:t>Leading an organized gang</w:t>
            </w:r>
          </w:p>
        </w:tc>
        <w:tc>
          <w:tcPr>
            <w:tcW w:w="2321" w:type="dxa"/>
            <w:shd w:val="clear" w:color="auto" w:fill="auto"/>
            <w:vAlign w:val="bottom"/>
          </w:tcPr>
          <w:p w:rsidR="00485BE4" w:rsidRPr="004424C5" w:rsidRDefault="00485BE4" w:rsidP="004424C5">
            <w:pPr>
              <w:suppressAutoHyphens w:val="0"/>
              <w:spacing w:before="40" w:after="40" w:line="220" w:lineRule="exact"/>
              <w:ind w:right="113"/>
              <w:jc w:val="right"/>
              <w:rPr>
                <w:sz w:val="18"/>
              </w:rPr>
            </w:pPr>
            <w:r w:rsidRPr="004424C5">
              <w:rPr>
                <w:sz w:val="18"/>
              </w:rPr>
              <w:t>10</w:t>
            </w:r>
          </w:p>
        </w:tc>
        <w:tc>
          <w:tcPr>
            <w:tcW w:w="2479" w:type="dxa"/>
            <w:shd w:val="clear" w:color="auto" w:fill="auto"/>
            <w:vAlign w:val="bottom"/>
          </w:tcPr>
          <w:p w:rsidR="00485BE4" w:rsidRPr="004424C5" w:rsidRDefault="00485BE4" w:rsidP="004424C5">
            <w:pPr>
              <w:suppressAutoHyphens w:val="0"/>
              <w:spacing w:before="40" w:after="40" w:line="220" w:lineRule="exact"/>
              <w:ind w:right="113"/>
              <w:jc w:val="right"/>
              <w:rPr>
                <w:sz w:val="18"/>
              </w:rPr>
            </w:pPr>
            <w:r w:rsidRPr="004424C5">
              <w:rPr>
                <w:sz w:val="18"/>
              </w:rPr>
              <w:t>3</w:t>
            </w:r>
          </w:p>
        </w:tc>
      </w:tr>
      <w:tr w:rsidR="00485BE4" w:rsidRPr="004424C5" w:rsidTr="004424C5">
        <w:tc>
          <w:tcPr>
            <w:tcW w:w="2570" w:type="dxa"/>
            <w:shd w:val="clear" w:color="auto" w:fill="auto"/>
          </w:tcPr>
          <w:p w:rsidR="00485BE4" w:rsidRPr="004424C5" w:rsidRDefault="00485BE4" w:rsidP="004424C5">
            <w:pPr>
              <w:suppressAutoHyphens w:val="0"/>
              <w:spacing w:before="40" w:after="40" w:line="220" w:lineRule="exact"/>
              <w:ind w:right="113"/>
              <w:rPr>
                <w:sz w:val="18"/>
              </w:rPr>
            </w:pPr>
            <w:r w:rsidRPr="004424C5">
              <w:rPr>
                <w:sz w:val="18"/>
              </w:rPr>
              <w:t>Murder</w:t>
            </w:r>
          </w:p>
        </w:tc>
        <w:tc>
          <w:tcPr>
            <w:tcW w:w="2321" w:type="dxa"/>
            <w:shd w:val="clear" w:color="auto" w:fill="auto"/>
            <w:vAlign w:val="bottom"/>
          </w:tcPr>
          <w:p w:rsidR="00485BE4" w:rsidRPr="004424C5" w:rsidRDefault="00485BE4" w:rsidP="004424C5">
            <w:pPr>
              <w:suppressAutoHyphens w:val="0"/>
              <w:spacing w:before="40" w:after="40" w:line="220" w:lineRule="exact"/>
              <w:ind w:right="113"/>
              <w:jc w:val="right"/>
              <w:rPr>
                <w:sz w:val="18"/>
              </w:rPr>
            </w:pPr>
            <w:r w:rsidRPr="004424C5">
              <w:rPr>
                <w:sz w:val="18"/>
              </w:rPr>
              <w:t>21</w:t>
            </w:r>
          </w:p>
        </w:tc>
        <w:tc>
          <w:tcPr>
            <w:tcW w:w="2479" w:type="dxa"/>
            <w:shd w:val="clear" w:color="auto" w:fill="auto"/>
            <w:vAlign w:val="bottom"/>
          </w:tcPr>
          <w:p w:rsidR="00485BE4" w:rsidRPr="004424C5" w:rsidRDefault="00485BE4" w:rsidP="004424C5">
            <w:pPr>
              <w:suppressAutoHyphens w:val="0"/>
              <w:spacing w:before="40" w:after="40" w:line="220" w:lineRule="exact"/>
              <w:ind w:right="113"/>
              <w:jc w:val="right"/>
              <w:rPr>
                <w:sz w:val="18"/>
              </w:rPr>
            </w:pPr>
            <w:r w:rsidRPr="004424C5">
              <w:rPr>
                <w:sz w:val="18"/>
              </w:rPr>
              <w:t>5</w:t>
            </w:r>
          </w:p>
        </w:tc>
      </w:tr>
      <w:tr w:rsidR="00485BE4" w:rsidRPr="004424C5" w:rsidTr="004424C5">
        <w:tc>
          <w:tcPr>
            <w:tcW w:w="2570" w:type="dxa"/>
            <w:shd w:val="clear" w:color="auto" w:fill="auto"/>
          </w:tcPr>
          <w:p w:rsidR="00485BE4" w:rsidRPr="004424C5" w:rsidRDefault="00485BE4" w:rsidP="004424C5">
            <w:pPr>
              <w:suppressAutoHyphens w:val="0"/>
              <w:spacing w:before="40" w:after="40" w:line="220" w:lineRule="exact"/>
              <w:ind w:right="113"/>
              <w:rPr>
                <w:sz w:val="18"/>
              </w:rPr>
            </w:pPr>
            <w:r w:rsidRPr="004424C5">
              <w:rPr>
                <w:sz w:val="18"/>
              </w:rPr>
              <w:t>Sexual relations outside marriage</w:t>
            </w:r>
          </w:p>
        </w:tc>
        <w:tc>
          <w:tcPr>
            <w:tcW w:w="2321" w:type="dxa"/>
            <w:shd w:val="clear" w:color="auto" w:fill="auto"/>
            <w:vAlign w:val="bottom"/>
          </w:tcPr>
          <w:p w:rsidR="00485BE4" w:rsidRPr="004424C5" w:rsidRDefault="00485BE4" w:rsidP="004424C5">
            <w:pPr>
              <w:suppressAutoHyphens w:val="0"/>
              <w:spacing w:before="40" w:after="40" w:line="220" w:lineRule="exact"/>
              <w:ind w:right="113"/>
              <w:jc w:val="right"/>
              <w:rPr>
                <w:sz w:val="18"/>
              </w:rPr>
            </w:pPr>
            <w:r w:rsidRPr="004424C5">
              <w:rPr>
                <w:sz w:val="18"/>
              </w:rPr>
              <w:t>17</w:t>
            </w:r>
          </w:p>
        </w:tc>
        <w:tc>
          <w:tcPr>
            <w:tcW w:w="2479" w:type="dxa"/>
            <w:shd w:val="clear" w:color="auto" w:fill="auto"/>
            <w:vAlign w:val="bottom"/>
          </w:tcPr>
          <w:p w:rsidR="00485BE4" w:rsidRPr="004424C5" w:rsidRDefault="00485BE4" w:rsidP="004424C5">
            <w:pPr>
              <w:suppressAutoHyphens w:val="0"/>
              <w:spacing w:before="40" w:after="40" w:line="220" w:lineRule="exact"/>
              <w:ind w:right="113"/>
              <w:jc w:val="right"/>
              <w:rPr>
                <w:sz w:val="18"/>
              </w:rPr>
            </w:pPr>
            <w:r w:rsidRPr="004424C5">
              <w:rPr>
                <w:sz w:val="18"/>
              </w:rPr>
              <w:t>4</w:t>
            </w:r>
          </w:p>
        </w:tc>
      </w:tr>
      <w:tr w:rsidR="00485BE4" w:rsidRPr="004424C5" w:rsidTr="004424C5">
        <w:tc>
          <w:tcPr>
            <w:tcW w:w="2570" w:type="dxa"/>
            <w:shd w:val="clear" w:color="auto" w:fill="auto"/>
          </w:tcPr>
          <w:p w:rsidR="00485BE4" w:rsidRPr="004424C5" w:rsidRDefault="00485BE4" w:rsidP="004424C5">
            <w:pPr>
              <w:suppressAutoHyphens w:val="0"/>
              <w:spacing w:before="40" w:after="40" w:line="220" w:lineRule="exact"/>
              <w:ind w:right="113"/>
              <w:rPr>
                <w:sz w:val="18"/>
              </w:rPr>
            </w:pPr>
            <w:r w:rsidRPr="004424C5">
              <w:rPr>
                <w:sz w:val="18"/>
              </w:rPr>
              <w:t>Attempted highway robbery</w:t>
            </w:r>
          </w:p>
        </w:tc>
        <w:tc>
          <w:tcPr>
            <w:tcW w:w="2321" w:type="dxa"/>
            <w:shd w:val="clear" w:color="auto" w:fill="auto"/>
            <w:vAlign w:val="bottom"/>
          </w:tcPr>
          <w:p w:rsidR="00485BE4" w:rsidRPr="004424C5" w:rsidRDefault="00485BE4" w:rsidP="004424C5">
            <w:pPr>
              <w:suppressAutoHyphens w:val="0"/>
              <w:spacing w:before="40" w:after="40" w:line="220" w:lineRule="exact"/>
              <w:ind w:right="113"/>
              <w:jc w:val="right"/>
              <w:rPr>
                <w:sz w:val="18"/>
              </w:rPr>
            </w:pPr>
            <w:r w:rsidRPr="004424C5">
              <w:rPr>
                <w:sz w:val="18"/>
              </w:rPr>
              <w:t>13</w:t>
            </w:r>
          </w:p>
        </w:tc>
        <w:tc>
          <w:tcPr>
            <w:tcW w:w="2479" w:type="dxa"/>
            <w:shd w:val="clear" w:color="auto" w:fill="auto"/>
            <w:vAlign w:val="bottom"/>
          </w:tcPr>
          <w:p w:rsidR="00485BE4" w:rsidRPr="004424C5" w:rsidRDefault="00485BE4" w:rsidP="004424C5">
            <w:pPr>
              <w:suppressAutoHyphens w:val="0"/>
              <w:spacing w:before="40" w:after="40" w:line="220" w:lineRule="exact"/>
              <w:ind w:right="113"/>
              <w:jc w:val="right"/>
              <w:rPr>
                <w:sz w:val="18"/>
              </w:rPr>
            </w:pPr>
            <w:r w:rsidRPr="004424C5">
              <w:rPr>
                <w:sz w:val="18"/>
              </w:rPr>
              <w:t>3</w:t>
            </w:r>
          </w:p>
        </w:tc>
      </w:tr>
      <w:tr w:rsidR="00485BE4" w:rsidRPr="004424C5" w:rsidTr="004424C5">
        <w:tc>
          <w:tcPr>
            <w:tcW w:w="2570" w:type="dxa"/>
            <w:shd w:val="clear" w:color="auto" w:fill="auto"/>
          </w:tcPr>
          <w:p w:rsidR="00485BE4" w:rsidRPr="004424C5" w:rsidRDefault="00485BE4" w:rsidP="004424C5">
            <w:pPr>
              <w:suppressAutoHyphens w:val="0"/>
              <w:spacing w:before="40" w:after="40" w:line="220" w:lineRule="exact"/>
              <w:ind w:right="113"/>
              <w:rPr>
                <w:sz w:val="18"/>
              </w:rPr>
            </w:pPr>
            <w:r w:rsidRPr="004424C5">
              <w:rPr>
                <w:sz w:val="18"/>
              </w:rPr>
              <w:t>Theft</w:t>
            </w:r>
          </w:p>
        </w:tc>
        <w:tc>
          <w:tcPr>
            <w:tcW w:w="2321" w:type="dxa"/>
            <w:shd w:val="clear" w:color="auto" w:fill="auto"/>
            <w:vAlign w:val="bottom"/>
          </w:tcPr>
          <w:p w:rsidR="00485BE4" w:rsidRPr="004424C5" w:rsidRDefault="00485BE4" w:rsidP="004424C5">
            <w:pPr>
              <w:suppressAutoHyphens w:val="0"/>
              <w:spacing w:before="40" w:after="40" w:line="220" w:lineRule="exact"/>
              <w:ind w:right="113"/>
              <w:jc w:val="right"/>
              <w:rPr>
                <w:sz w:val="18"/>
              </w:rPr>
            </w:pPr>
            <w:r w:rsidRPr="004424C5">
              <w:rPr>
                <w:sz w:val="18"/>
              </w:rPr>
              <w:t>218</w:t>
            </w:r>
          </w:p>
        </w:tc>
        <w:tc>
          <w:tcPr>
            <w:tcW w:w="2479" w:type="dxa"/>
            <w:shd w:val="clear" w:color="auto" w:fill="auto"/>
            <w:vAlign w:val="bottom"/>
          </w:tcPr>
          <w:p w:rsidR="00485BE4" w:rsidRPr="004424C5" w:rsidRDefault="00485BE4" w:rsidP="004424C5">
            <w:pPr>
              <w:suppressAutoHyphens w:val="0"/>
              <w:spacing w:before="40" w:after="40" w:line="220" w:lineRule="exact"/>
              <w:ind w:right="113"/>
              <w:jc w:val="right"/>
              <w:rPr>
                <w:sz w:val="18"/>
              </w:rPr>
            </w:pPr>
            <w:r w:rsidRPr="004424C5">
              <w:rPr>
                <w:sz w:val="18"/>
              </w:rPr>
              <w:t>55</w:t>
            </w:r>
          </w:p>
        </w:tc>
      </w:tr>
      <w:tr w:rsidR="00485BE4" w:rsidRPr="004424C5" w:rsidTr="004424C5">
        <w:tc>
          <w:tcPr>
            <w:tcW w:w="2570" w:type="dxa"/>
            <w:shd w:val="clear" w:color="auto" w:fill="auto"/>
          </w:tcPr>
          <w:p w:rsidR="00485BE4" w:rsidRPr="004424C5" w:rsidRDefault="00485BE4" w:rsidP="004424C5">
            <w:pPr>
              <w:suppressAutoHyphens w:val="0"/>
              <w:spacing w:before="40" w:after="40" w:line="220" w:lineRule="exact"/>
              <w:ind w:right="113"/>
              <w:rPr>
                <w:sz w:val="18"/>
              </w:rPr>
            </w:pPr>
            <w:r w:rsidRPr="004424C5">
              <w:rPr>
                <w:sz w:val="18"/>
              </w:rPr>
              <w:t>Rape</w:t>
            </w:r>
          </w:p>
        </w:tc>
        <w:tc>
          <w:tcPr>
            <w:tcW w:w="2321" w:type="dxa"/>
            <w:shd w:val="clear" w:color="auto" w:fill="auto"/>
            <w:vAlign w:val="bottom"/>
          </w:tcPr>
          <w:p w:rsidR="00485BE4" w:rsidRPr="004424C5" w:rsidRDefault="00485BE4" w:rsidP="004424C5">
            <w:pPr>
              <w:suppressAutoHyphens w:val="0"/>
              <w:spacing w:before="40" w:after="40" w:line="220" w:lineRule="exact"/>
              <w:ind w:right="113"/>
              <w:jc w:val="right"/>
              <w:rPr>
                <w:sz w:val="18"/>
              </w:rPr>
            </w:pPr>
            <w:r w:rsidRPr="004424C5">
              <w:rPr>
                <w:sz w:val="18"/>
              </w:rPr>
              <w:t>27</w:t>
            </w:r>
          </w:p>
        </w:tc>
        <w:tc>
          <w:tcPr>
            <w:tcW w:w="2479" w:type="dxa"/>
            <w:shd w:val="clear" w:color="auto" w:fill="auto"/>
            <w:vAlign w:val="bottom"/>
          </w:tcPr>
          <w:p w:rsidR="00485BE4" w:rsidRPr="004424C5" w:rsidRDefault="00485BE4" w:rsidP="004424C5">
            <w:pPr>
              <w:suppressAutoHyphens w:val="0"/>
              <w:spacing w:before="40" w:after="40" w:line="220" w:lineRule="exact"/>
              <w:ind w:right="113"/>
              <w:jc w:val="right"/>
              <w:rPr>
                <w:sz w:val="18"/>
              </w:rPr>
            </w:pPr>
            <w:r w:rsidRPr="004424C5">
              <w:rPr>
                <w:sz w:val="18"/>
              </w:rPr>
              <w:t>7</w:t>
            </w:r>
          </w:p>
        </w:tc>
      </w:tr>
      <w:tr w:rsidR="00485BE4" w:rsidRPr="004424C5" w:rsidTr="004424C5">
        <w:tc>
          <w:tcPr>
            <w:tcW w:w="2570" w:type="dxa"/>
            <w:shd w:val="clear" w:color="auto" w:fill="auto"/>
          </w:tcPr>
          <w:p w:rsidR="00485BE4" w:rsidRPr="004424C5" w:rsidRDefault="00485BE4" w:rsidP="004424C5">
            <w:pPr>
              <w:suppressAutoHyphens w:val="0"/>
              <w:spacing w:before="40" w:after="40" w:line="220" w:lineRule="exact"/>
              <w:ind w:right="113"/>
              <w:rPr>
                <w:sz w:val="18"/>
              </w:rPr>
            </w:pPr>
            <w:r w:rsidRPr="004424C5">
              <w:rPr>
                <w:sz w:val="18"/>
              </w:rPr>
              <w:t>Vagrancy</w:t>
            </w:r>
          </w:p>
        </w:tc>
        <w:tc>
          <w:tcPr>
            <w:tcW w:w="2321" w:type="dxa"/>
            <w:shd w:val="clear" w:color="auto" w:fill="auto"/>
            <w:vAlign w:val="bottom"/>
          </w:tcPr>
          <w:p w:rsidR="00485BE4" w:rsidRPr="004424C5" w:rsidRDefault="00485BE4" w:rsidP="004424C5">
            <w:pPr>
              <w:suppressAutoHyphens w:val="0"/>
              <w:spacing w:before="40" w:after="40" w:line="220" w:lineRule="exact"/>
              <w:ind w:right="113"/>
              <w:jc w:val="right"/>
              <w:rPr>
                <w:sz w:val="18"/>
              </w:rPr>
            </w:pPr>
            <w:r w:rsidRPr="004424C5">
              <w:rPr>
                <w:sz w:val="18"/>
              </w:rPr>
              <w:t>19</w:t>
            </w:r>
          </w:p>
        </w:tc>
        <w:tc>
          <w:tcPr>
            <w:tcW w:w="2479" w:type="dxa"/>
            <w:shd w:val="clear" w:color="auto" w:fill="auto"/>
            <w:vAlign w:val="bottom"/>
          </w:tcPr>
          <w:p w:rsidR="00485BE4" w:rsidRPr="004424C5" w:rsidRDefault="00485BE4" w:rsidP="004424C5">
            <w:pPr>
              <w:suppressAutoHyphens w:val="0"/>
              <w:spacing w:before="40" w:after="40" w:line="220" w:lineRule="exact"/>
              <w:ind w:right="113"/>
              <w:jc w:val="right"/>
              <w:rPr>
                <w:sz w:val="18"/>
              </w:rPr>
            </w:pPr>
            <w:r w:rsidRPr="004424C5">
              <w:rPr>
                <w:sz w:val="18"/>
              </w:rPr>
              <w:t>5</w:t>
            </w:r>
          </w:p>
        </w:tc>
      </w:tr>
    </w:tbl>
    <w:p w:rsidR="00485BE4" w:rsidRPr="004B450C" w:rsidRDefault="00485BE4" w:rsidP="00D23AF4">
      <w:pPr>
        <w:pStyle w:val="SingleTxtG"/>
        <w:spacing w:before="240"/>
      </w:pPr>
      <w:r w:rsidRPr="004B450C">
        <w:t>78.</w:t>
      </w:r>
      <w:r w:rsidRPr="004B450C">
        <w:tab/>
        <w:t>The most common offence among the minors held in the Centre is theft, representing 55 per cent of all offences, followed by aggravated theft, which represents 11 per cent.</w:t>
      </w:r>
    </w:p>
    <w:p w:rsidR="00485BE4" w:rsidRPr="004B450C" w:rsidRDefault="00485BE4" w:rsidP="00D23AF4">
      <w:pPr>
        <w:pStyle w:val="H23G"/>
      </w:pPr>
      <w:r w:rsidRPr="004B450C">
        <w:tab/>
      </w:r>
      <w:r w:rsidRPr="004B450C">
        <w:tab/>
        <w:t>Minors held in the Centre, disaggregated by place of birth</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486"/>
        <w:gridCol w:w="2368"/>
        <w:gridCol w:w="2516"/>
      </w:tblGrid>
      <w:tr w:rsidR="00485BE4" w:rsidRPr="00DA52FF" w:rsidTr="00DA52FF">
        <w:trPr>
          <w:tblHeader/>
        </w:trPr>
        <w:tc>
          <w:tcPr>
            <w:tcW w:w="2486" w:type="dxa"/>
            <w:tcBorders>
              <w:top w:val="single" w:sz="4" w:space="0" w:color="auto"/>
              <w:bottom w:val="single" w:sz="12" w:space="0" w:color="auto"/>
            </w:tcBorders>
            <w:shd w:val="clear" w:color="auto" w:fill="auto"/>
            <w:vAlign w:val="bottom"/>
          </w:tcPr>
          <w:p w:rsidR="00485BE4" w:rsidRPr="00DA52FF" w:rsidRDefault="00485BE4" w:rsidP="00DA52FF">
            <w:pPr>
              <w:suppressAutoHyphens w:val="0"/>
              <w:spacing w:before="80" w:after="80" w:line="200" w:lineRule="exact"/>
              <w:ind w:right="113"/>
              <w:rPr>
                <w:i/>
                <w:sz w:val="16"/>
              </w:rPr>
            </w:pPr>
            <w:r w:rsidRPr="00DA52FF">
              <w:rPr>
                <w:i/>
                <w:sz w:val="16"/>
              </w:rPr>
              <w:t>Place of birth</w:t>
            </w:r>
          </w:p>
        </w:tc>
        <w:tc>
          <w:tcPr>
            <w:tcW w:w="2368" w:type="dxa"/>
            <w:tcBorders>
              <w:top w:val="single" w:sz="4" w:space="0" w:color="auto"/>
              <w:bottom w:val="single" w:sz="12" w:space="0" w:color="auto"/>
            </w:tcBorders>
            <w:shd w:val="clear" w:color="auto" w:fill="auto"/>
            <w:vAlign w:val="bottom"/>
          </w:tcPr>
          <w:p w:rsidR="00485BE4" w:rsidRPr="00DA52FF" w:rsidRDefault="00485BE4" w:rsidP="00DA52FF">
            <w:pPr>
              <w:suppressAutoHyphens w:val="0"/>
              <w:spacing w:before="80" w:after="80" w:line="200" w:lineRule="exact"/>
              <w:ind w:right="113"/>
              <w:jc w:val="right"/>
              <w:rPr>
                <w:i/>
                <w:sz w:val="16"/>
              </w:rPr>
            </w:pPr>
            <w:r w:rsidRPr="00DA52FF">
              <w:rPr>
                <w:i/>
                <w:sz w:val="16"/>
              </w:rPr>
              <w:t>Number of minors</w:t>
            </w:r>
          </w:p>
        </w:tc>
        <w:tc>
          <w:tcPr>
            <w:tcW w:w="2516" w:type="dxa"/>
            <w:tcBorders>
              <w:top w:val="single" w:sz="4" w:space="0" w:color="auto"/>
              <w:bottom w:val="single" w:sz="12" w:space="0" w:color="auto"/>
            </w:tcBorders>
            <w:shd w:val="clear" w:color="auto" w:fill="auto"/>
            <w:vAlign w:val="bottom"/>
          </w:tcPr>
          <w:p w:rsidR="00485BE4" w:rsidRPr="00DA52FF" w:rsidRDefault="00485BE4" w:rsidP="00DA52FF">
            <w:pPr>
              <w:suppressAutoHyphens w:val="0"/>
              <w:spacing w:before="80" w:after="80" w:line="200" w:lineRule="exact"/>
              <w:ind w:right="113"/>
              <w:jc w:val="right"/>
              <w:rPr>
                <w:i/>
                <w:sz w:val="16"/>
              </w:rPr>
            </w:pPr>
            <w:r w:rsidRPr="00DA52FF">
              <w:rPr>
                <w:i/>
                <w:sz w:val="16"/>
              </w:rPr>
              <w:t>Percentage</w:t>
            </w:r>
          </w:p>
        </w:tc>
      </w:tr>
      <w:tr w:rsidR="00485BE4" w:rsidRPr="00DA52FF" w:rsidTr="00DA52FF">
        <w:tc>
          <w:tcPr>
            <w:tcW w:w="2486" w:type="dxa"/>
            <w:tcBorders>
              <w:top w:val="single" w:sz="12" w:space="0" w:color="auto"/>
            </w:tcBorders>
            <w:shd w:val="clear" w:color="auto" w:fill="auto"/>
          </w:tcPr>
          <w:p w:rsidR="00485BE4" w:rsidRPr="00DA52FF" w:rsidRDefault="00485BE4" w:rsidP="00DA52FF">
            <w:pPr>
              <w:suppressAutoHyphens w:val="0"/>
              <w:spacing w:before="40" w:after="40" w:line="220" w:lineRule="exact"/>
              <w:ind w:right="113"/>
              <w:rPr>
                <w:sz w:val="18"/>
              </w:rPr>
            </w:pPr>
            <w:r w:rsidRPr="00DA52FF">
              <w:rPr>
                <w:sz w:val="18"/>
              </w:rPr>
              <w:t>Urban areas</w:t>
            </w:r>
          </w:p>
        </w:tc>
        <w:tc>
          <w:tcPr>
            <w:tcW w:w="2368" w:type="dxa"/>
            <w:tcBorders>
              <w:top w:val="single" w:sz="12" w:space="0" w:color="auto"/>
            </w:tcBorders>
            <w:shd w:val="clear" w:color="auto" w:fill="auto"/>
            <w:vAlign w:val="bottom"/>
          </w:tcPr>
          <w:p w:rsidR="00485BE4" w:rsidRPr="00DA52FF" w:rsidRDefault="00485BE4" w:rsidP="00DA52FF">
            <w:pPr>
              <w:suppressAutoHyphens w:val="0"/>
              <w:spacing w:before="40" w:after="40" w:line="220" w:lineRule="exact"/>
              <w:ind w:right="113"/>
              <w:jc w:val="right"/>
              <w:rPr>
                <w:sz w:val="18"/>
              </w:rPr>
            </w:pPr>
            <w:r w:rsidRPr="00DA52FF">
              <w:rPr>
                <w:sz w:val="18"/>
              </w:rPr>
              <w:t>268</w:t>
            </w:r>
          </w:p>
        </w:tc>
        <w:tc>
          <w:tcPr>
            <w:tcW w:w="2516" w:type="dxa"/>
            <w:tcBorders>
              <w:top w:val="single" w:sz="12" w:space="0" w:color="auto"/>
            </w:tcBorders>
            <w:shd w:val="clear" w:color="auto" w:fill="auto"/>
            <w:vAlign w:val="bottom"/>
          </w:tcPr>
          <w:p w:rsidR="00485BE4" w:rsidRPr="00DA52FF" w:rsidRDefault="00485BE4" w:rsidP="00DA52FF">
            <w:pPr>
              <w:suppressAutoHyphens w:val="0"/>
              <w:spacing w:before="40" w:after="40" w:line="220" w:lineRule="exact"/>
              <w:ind w:right="113"/>
              <w:jc w:val="right"/>
              <w:rPr>
                <w:sz w:val="18"/>
              </w:rPr>
            </w:pPr>
            <w:r w:rsidRPr="00DA52FF">
              <w:rPr>
                <w:sz w:val="18"/>
              </w:rPr>
              <w:t>80</w:t>
            </w:r>
          </w:p>
        </w:tc>
      </w:tr>
      <w:tr w:rsidR="00485BE4" w:rsidRPr="00DA52FF" w:rsidTr="00DA52FF">
        <w:tc>
          <w:tcPr>
            <w:tcW w:w="2486" w:type="dxa"/>
            <w:shd w:val="clear" w:color="auto" w:fill="auto"/>
          </w:tcPr>
          <w:p w:rsidR="00485BE4" w:rsidRPr="00DA52FF" w:rsidRDefault="00485BE4" w:rsidP="00DA52FF">
            <w:pPr>
              <w:suppressAutoHyphens w:val="0"/>
              <w:spacing w:before="40" w:after="40" w:line="220" w:lineRule="exact"/>
              <w:ind w:right="113"/>
              <w:rPr>
                <w:sz w:val="18"/>
              </w:rPr>
            </w:pPr>
            <w:r w:rsidRPr="00DA52FF">
              <w:rPr>
                <w:sz w:val="18"/>
              </w:rPr>
              <w:t>Semi-urban areas</w:t>
            </w:r>
          </w:p>
        </w:tc>
        <w:tc>
          <w:tcPr>
            <w:tcW w:w="2368" w:type="dxa"/>
            <w:shd w:val="clear" w:color="auto" w:fill="auto"/>
            <w:vAlign w:val="bottom"/>
          </w:tcPr>
          <w:p w:rsidR="00485BE4" w:rsidRPr="00DA52FF" w:rsidRDefault="00485BE4" w:rsidP="00DA52FF">
            <w:pPr>
              <w:suppressAutoHyphens w:val="0"/>
              <w:spacing w:before="40" w:after="40" w:line="220" w:lineRule="exact"/>
              <w:ind w:right="113"/>
              <w:jc w:val="right"/>
              <w:rPr>
                <w:sz w:val="18"/>
              </w:rPr>
            </w:pPr>
            <w:r w:rsidRPr="00DA52FF">
              <w:rPr>
                <w:sz w:val="18"/>
              </w:rPr>
              <w:t>51</w:t>
            </w:r>
          </w:p>
        </w:tc>
        <w:tc>
          <w:tcPr>
            <w:tcW w:w="2516" w:type="dxa"/>
            <w:shd w:val="clear" w:color="auto" w:fill="auto"/>
            <w:vAlign w:val="bottom"/>
          </w:tcPr>
          <w:p w:rsidR="00485BE4" w:rsidRPr="00DA52FF" w:rsidRDefault="00485BE4" w:rsidP="00DA52FF">
            <w:pPr>
              <w:suppressAutoHyphens w:val="0"/>
              <w:spacing w:before="40" w:after="40" w:line="220" w:lineRule="exact"/>
              <w:ind w:right="113"/>
              <w:jc w:val="right"/>
              <w:rPr>
                <w:sz w:val="18"/>
              </w:rPr>
            </w:pPr>
            <w:r w:rsidRPr="00DA52FF">
              <w:rPr>
                <w:sz w:val="18"/>
              </w:rPr>
              <w:t>15</w:t>
            </w:r>
          </w:p>
        </w:tc>
      </w:tr>
      <w:tr w:rsidR="00485BE4" w:rsidRPr="00DA52FF" w:rsidTr="00DA52FF">
        <w:tc>
          <w:tcPr>
            <w:tcW w:w="2486" w:type="dxa"/>
            <w:shd w:val="clear" w:color="auto" w:fill="auto"/>
          </w:tcPr>
          <w:p w:rsidR="00485BE4" w:rsidRPr="00DA52FF" w:rsidRDefault="00485BE4" w:rsidP="00DA52FF">
            <w:pPr>
              <w:suppressAutoHyphens w:val="0"/>
              <w:spacing w:before="40" w:after="40" w:line="220" w:lineRule="exact"/>
              <w:ind w:right="113"/>
              <w:rPr>
                <w:sz w:val="18"/>
              </w:rPr>
            </w:pPr>
            <w:r w:rsidRPr="00DA52FF">
              <w:rPr>
                <w:sz w:val="18"/>
              </w:rPr>
              <w:t>Rural areas</w:t>
            </w:r>
          </w:p>
        </w:tc>
        <w:tc>
          <w:tcPr>
            <w:tcW w:w="2368" w:type="dxa"/>
            <w:shd w:val="clear" w:color="auto" w:fill="auto"/>
            <w:vAlign w:val="bottom"/>
          </w:tcPr>
          <w:p w:rsidR="00485BE4" w:rsidRPr="00DA52FF" w:rsidRDefault="00485BE4" w:rsidP="00DA52FF">
            <w:pPr>
              <w:suppressAutoHyphens w:val="0"/>
              <w:spacing w:before="40" w:after="40" w:line="220" w:lineRule="exact"/>
              <w:ind w:right="113"/>
              <w:jc w:val="right"/>
              <w:rPr>
                <w:sz w:val="18"/>
              </w:rPr>
            </w:pPr>
            <w:r w:rsidRPr="00DA52FF">
              <w:rPr>
                <w:sz w:val="18"/>
              </w:rPr>
              <w:t>9</w:t>
            </w:r>
          </w:p>
        </w:tc>
        <w:tc>
          <w:tcPr>
            <w:tcW w:w="2516" w:type="dxa"/>
            <w:shd w:val="clear" w:color="auto" w:fill="auto"/>
            <w:vAlign w:val="bottom"/>
          </w:tcPr>
          <w:p w:rsidR="00485BE4" w:rsidRPr="00DA52FF" w:rsidRDefault="00485BE4" w:rsidP="00DA52FF">
            <w:pPr>
              <w:suppressAutoHyphens w:val="0"/>
              <w:spacing w:before="40" w:after="40" w:line="220" w:lineRule="exact"/>
              <w:ind w:right="113"/>
              <w:jc w:val="right"/>
              <w:rPr>
                <w:sz w:val="18"/>
              </w:rPr>
            </w:pPr>
            <w:r w:rsidRPr="00DA52FF">
              <w:rPr>
                <w:sz w:val="18"/>
              </w:rPr>
              <w:t>3</w:t>
            </w:r>
          </w:p>
        </w:tc>
      </w:tr>
      <w:tr w:rsidR="00485BE4" w:rsidRPr="00DA52FF" w:rsidTr="00DA52FF">
        <w:tc>
          <w:tcPr>
            <w:tcW w:w="2486" w:type="dxa"/>
            <w:shd w:val="clear" w:color="auto" w:fill="auto"/>
          </w:tcPr>
          <w:p w:rsidR="00485BE4" w:rsidRPr="00DA52FF" w:rsidRDefault="00485BE4" w:rsidP="00DA52FF">
            <w:pPr>
              <w:suppressAutoHyphens w:val="0"/>
              <w:spacing w:before="40" w:after="40" w:line="220" w:lineRule="exact"/>
              <w:ind w:right="113"/>
              <w:rPr>
                <w:sz w:val="18"/>
              </w:rPr>
            </w:pPr>
            <w:r w:rsidRPr="00DA52FF">
              <w:rPr>
                <w:sz w:val="18"/>
              </w:rPr>
              <w:t>Abroad</w:t>
            </w:r>
          </w:p>
        </w:tc>
        <w:tc>
          <w:tcPr>
            <w:tcW w:w="2368" w:type="dxa"/>
            <w:shd w:val="clear" w:color="auto" w:fill="auto"/>
            <w:vAlign w:val="bottom"/>
          </w:tcPr>
          <w:p w:rsidR="00485BE4" w:rsidRPr="00DA52FF" w:rsidRDefault="00485BE4" w:rsidP="00DA52FF">
            <w:pPr>
              <w:suppressAutoHyphens w:val="0"/>
              <w:spacing w:before="40" w:after="40" w:line="220" w:lineRule="exact"/>
              <w:ind w:right="113"/>
              <w:jc w:val="right"/>
              <w:rPr>
                <w:sz w:val="18"/>
              </w:rPr>
            </w:pPr>
            <w:r w:rsidRPr="00DA52FF">
              <w:rPr>
                <w:sz w:val="18"/>
              </w:rPr>
              <w:t>5</w:t>
            </w:r>
          </w:p>
        </w:tc>
        <w:tc>
          <w:tcPr>
            <w:tcW w:w="2516" w:type="dxa"/>
            <w:shd w:val="clear" w:color="auto" w:fill="auto"/>
            <w:vAlign w:val="bottom"/>
          </w:tcPr>
          <w:p w:rsidR="00485BE4" w:rsidRPr="00DA52FF" w:rsidRDefault="00485BE4" w:rsidP="00DA52FF">
            <w:pPr>
              <w:suppressAutoHyphens w:val="0"/>
              <w:spacing w:before="40" w:after="40" w:line="220" w:lineRule="exact"/>
              <w:ind w:right="113"/>
              <w:jc w:val="right"/>
              <w:rPr>
                <w:sz w:val="18"/>
              </w:rPr>
            </w:pPr>
            <w:r w:rsidRPr="00DA52FF">
              <w:rPr>
                <w:sz w:val="18"/>
              </w:rPr>
              <w:t>2</w:t>
            </w:r>
          </w:p>
        </w:tc>
      </w:tr>
    </w:tbl>
    <w:p w:rsidR="00485BE4" w:rsidRPr="004B450C" w:rsidRDefault="00485BE4" w:rsidP="00DA52FF">
      <w:pPr>
        <w:pStyle w:val="H23G"/>
      </w:pPr>
      <w:r w:rsidRPr="004B450C">
        <w:tab/>
      </w:r>
      <w:r w:rsidRPr="004B450C">
        <w:tab/>
        <w:t>Length of time spent in the Centre by minors, in months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422"/>
        <w:gridCol w:w="2388"/>
        <w:gridCol w:w="2560"/>
      </w:tblGrid>
      <w:tr w:rsidR="00485BE4" w:rsidRPr="00DA52FF" w:rsidTr="00DA52FF">
        <w:trPr>
          <w:tblHeader/>
        </w:trPr>
        <w:tc>
          <w:tcPr>
            <w:tcW w:w="2422" w:type="dxa"/>
            <w:tcBorders>
              <w:top w:val="single" w:sz="4" w:space="0" w:color="auto"/>
              <w:bottom w:val="single" w:sz="12" w:space="0" w:color="auto"/>
            </w:tcBorders>
            <w:shd w:val="clear" w:color="auto" w:fill="auto"/>
            <w:vAlign w:val="bottom"/>
          </w:tcPr>
          <w:p w:rsidR="00485BE4" w:rsidRPr="00DA52FF" w:rsidRDefault="00485BE4" w:rsidP="00DA52FF">
            <w:pPr>
              <w:suppressAutoHyphens w:val="0"/>
              <w:spacing w:before="80" w:after="80" w:line="200" w:lineRule="exact"/>
              <w:ind w:right="113"/>
              <w:rPr>
                <w:i/>
                <w:sz w:val="16"/>
              </w:rPr>
            </w:pPr>
            <w:r w:rsidRPr="00DA52FF">
              <w:rPr>
                <w:i/>
                <w:sz w:val="16"/>
              </w:rPr>
              <w:t xml:space="preserve">Number of months </w:t>
            </w:r>
          </w:p>
        </w:tc>
        <w:tc>
          <w:tcPr>
            <w:tcW w:w="2388" w:type="dxa"/>
            <w:tcBorders>
              <w:top w:val="single" w:sz="4" w:space="0" w:color="auto"/>
              <w:bottom w:val="single" w:sz="12" w:space="0" w:color="auto"/>
            </w:tcBorders>
            <w:shd w:val="clear" w:color="auto" w:fill="auto"/>
            <w:vAlign w:val="bottom"/>
          </w:tcPr>
          <w:p w:rsidR="00485BE4" w:rsidRPr="00DA52FF" w:rsidRDefault="00485BE4" w:rsidP="00DA52FF">
            <w:pPr>
              <w:suppressAutoHyphens w:val="0"/>
              <w:spacing w:before="80" w:after="80" w:line="200" w:lineRule="exact"/>
              <w:ind w:right="113"/>
              <w:jc w:val="right"/>
              <w:rPr>
                <w:i/>
                <w:sz w:val="16"/>
              </w:rPr>
            </w:pPr>
            <w:r w:rsidRPr="00DA52FF">
              <w:rPr>
                <w:i/>
                <w:sz w:val="16"/>
              </w:rPr>
              <w:t>Number of minors</w:t>
            </w:r>
          </w:p>
        </w:tc>
        <w:tc>
          <w:tcPr>
            <w:tcW w:w="2560" w:type="dxa"/>
            <w:tcBorders>
              <w:top w:val="single" w:sz="4" w:space="0" w:color="auto"/>
              <w:bottom w:val="single" w:sz="12" w:space="0" w:color="auto"/>
            </w:tcBorders>
            <w:shd w:val="clear" w:color="auto" w:fill="auto"/>
            <w:vAlign w:val="bottom"/>
          </w:tcPr>
          <w:p w:rsidR="00485BE4" w:rsidRPr="00DA52FF" w:rsidRDefault="00485BE4" w:rsidP="00DA52FF">
            <w:pPr>
              <w:suppressAutoHyphens w:val="0"/>
              <w:spacing w:before="80" w:after="80" w:line="200" w:lineRule="exact"/>
              <w:ind w:right="113"/>
              <w:jc w:val="right"/>
              <w:rPr>
                <w:i/>
                <w:sz w:val="16"/>
              </w:rPr>
            </w:pPr>
            <w:r w:rsidRPr="00DA52FF">
              <w:rPr>
                <w:i/>
                <w:sz w:val="16"/>
              </w:rPr>
              <w:t>Percentage</w:t>
            </w:r>
          </w:p>
        </w:tc>
      </w:tr>
      <w:tr w:rsidR="00485BE4" w:rsidRPr="00DA52FF" w:rsidTr="00DA52FF">
        <w:tc>
          <w:tcPr>
            <w:tcW w:w="2422" w:type="dxa"/>
            <w:tcBorders>
              <w:top w:val="single" w:sz="12" w:space="0" w:color="auto"/>
            </w:tcBorders>
            <w:shd w:val="clear" w:color="auto" w:fill="auto"/>
          </w:tcPr>
          <w:p w:rsidR="00485BE4" w:rsidRPr="00DA52FF" w:rsidRDefault="00485BE4" w:rsidP="00DA52FF">
            <w:pPr>
              <w:suppressAutoHyphens w:val="0"/>
              <w:spacing w:before="40" w:after="40" w:line="220" w:lineRule="exact"/>
              <w:ind w:right="113"/>
              <w:rPr>
                <w:sz w:val="18"/>
              </w:rPr>
            </w:pPr>
            <w:r w:rsidRPr="00DA52FF">
              <w:rPr>
                <w:sz w:val="18"/>
              </w:rPr>
              <w:t>1</w:t>
            </w:r>
          </w:p>
        </w:tc>
        <w:tc>
          <w:tcPr>
            <w:tcW w:w="2388" w:type="dxa"/>
            <w:tcBorders>
              <w:top w:val="single" w:sz="12" w:space="0" w:color="auto"/>
            </w:tcBorders>
            <w:shd w:val="clear" w:color="auto" w:fill="auto"/>
            <w:vAlign w:val="bottom"/>
          </w:tcPr>
          <w:p w:rsidR="00485BE4" w:rsidRPr="00DA52FF" w:rsidRDefault="00485BE4" w:rsidP="00DA52FF">
            <w:pPr>
              <w:suppressAutoHyphens w:val="0"/>
              <w:spacing w:before="40" w:after="40" w:line="220" w:lineRule="exact"/>
              <w:ind w:right="113"/>
              <w:jc w:val="right"/>
              <w:rPr>
                <w:sz w:val="18"/>
              </w:rPr>
            </w:pPr>
            <w:r w:rsidRPr="00DA52FF">
              <w:rPr>
                <w:sz w:val="18"/>
              </w:rPr>
              <w:t>63</w:t>
            </w:r>
          </w:p>
        </w:tc>
        <w:tc>
          <w:tcPr>
            <w:tcW w:w="2560" w:type="dxa"/>
            <w:tcBorders>
              <w:top w:val="single" w:sz="12" w:space="0" w:color="auto"/>
            </w:tcBorders>
            <w:shd w:val="clear" w:color="auto" w:fill="auto"/>
            <w:vAlign w:val="bottom"/>
          </w:tcPr>
          <w:p w:rsidR="00485BE4" w:rsidRPr="00DA52FF" w:rsidRDefault="00485BE4" w:rsidP="00DA52FF">
            <w:pPr>
              <w:suppressAutoHyphens w:val="0"/>
              <w:spacing w:before="40" w:after="40" w:line="220" w:lineRule="exact"/>
              <w:ind w:right="113"/>
              <w:jc w:val="right"/>
              <w:rPr>
                <w:sz w:val="18"/>
              </w:rPr>
            </w:pPr>
            <w:r w:rsidRPr="00DA52FF">
              <w:rPr>
                <w:sz w:val="18"/>
              </w:rPr>
              <w:t>29</w:t>
            </w:r>
          </w:p>
        </w:tc>
      </w:tr>
      <w:tr w:rsidR="00485BE4" w:rsidRPr="00DA52FF" w:rsidTr="00DA52FF">
        <w:tc>
          <w:tcPr>
            <w:tcW w:w="2422" w:type="dxa"/>
            <w:shd w:val="clear" w:color="auto" w:fill="auto"/>
          </w:tcPr>
          <w:p w:rsidR="00485BE4" w:rsidRPr="00DA52FF" w:rsidRDefault="00485BE4" w:rsidP="00DA52FF">
            <w:pPr>
              <w:suppressAutoHyphens w:val="0"/>
              <w:spacing w:before="40" w:after="40" w:line="220" w:lineRule="exact"/>
              <w:ind w:right="113"/>
              <w:rPr>
                <w:sz w:val="18"/>
              </w:rPr>
            </w:pPr>
            <w:r w:rsidRPr="00DA52FF">
              <w:rPr>
                <w:sz w:val="18"/>
              </w:rPr>
              <w:t>2</w:t>
            </w:r>
          </w:p>
        </w:tc>
        <w:tc>
          <w:tcPr>
            <w:tcW w:w="2388" w:type="dxa"/>
            <w:shd w:val="clear" w:color="auto" w:fill="auto"/>
            <w:vAlign w:val="bottom"/>
          </w:tcPr>
          <w:p w:rsidR="00485BE4" w:rsidRPr="00DA52FF" w:rsidRDefault="00485BE4" w:rsidP="00DA52FF">
            <w:pPr>
              <w:suppressAutoHyphens w:val="0"/>
              <w:spacing w:before="40" w:after="40" w:line="220" w:lineRule="exact"/>
              <w:ind w:right="113"/>
              <w:jc w:val="right"/>
              <w:rPr>
                <w:sz w:val="18"/>
              </w:rPr>
            </w:pPr>
            <w:r w:rsidRPr="00DA52FF">
              <w:rPr>
                <w:sz w:val="18"/>
              </w:rPr>
              <w:t>31</w:t>
            </w:r>
          </w:p>
        </w:tc>
        <w:tc>
          <w:tcPr>
            <w:tcW w:w="2560" w:type="dxa"/>
            <w:shd w:val="clear" w:color="auto" w:fill="auto"/>
            <w:vAlign w:val="bottom"/>
          </w:tcPr>
          <w:p w:rsidR="00485BE4" w:rsidRPr="00DA52FF" w:rsidRDefault="00485BE4" w:rsidP="00DA52FF">
            <w:pPr>
              <w:suppressAutoHyphens w:val="0"/>
              <w:spacing w:before="40" w:after="40" w:line="220" w:lineRule="exact"/>
              <w:ind w:right="113"/>
              <w:jc w:val="right"/>
              <w:rPr>
                <w:sz w:val="18"/>
              </w:rPr>
            </w:pPr>
            <w:r w:rsidRPr="00DA52FF">
              <w:rPr>
                <w:sz w:val="18"/>
              </w:rPr>
              <w:t>14</w:t>
            </w:r>
          </w:p>
        </w:tc>
      </w:tr>
      <w:tr w:rsidR="00485BE4" w:rsidRPr="00DA52FF" w:rsidTr="00DA52FF">
        <w:tc>
          <w:tcPr>
            <w:tcW w:w="2422" w:type="dxa"/>
            <w:shd w:val="clear" w:color="auto" w:fill="auto"/>
          </w:tcPr>
          <w:p w:rsidR="00485BE4" w:rsidRPr="00DA52FF" w:rsidRDefault="00485BE4" w:rsidP="00DA52FF">
            <w:pPr>
              <w:suppressAutoHyphens w:val="0"/>
              <w:spacing w:before="40" w:after="40" w:line="220" w:lineRule="exact"/>
              <w:ind w:right="113"/>
              <w:rPr>
                <w:sz w:val="18"/>
              </w:rPr>
            </w:pPr>
            <w:r w:rsidRPr="00DA52FF">
              <w:rPr>
                <w:sz w:val="18"/>
              </w:rPr>
              <w:t>3</w:t>
            </w:r>
          </w:p>
        </w:tc>
        <w:tc>
          <w:tcPr>
            <w:tcW w:w="2388" w:type="dxa"/>
            <w:shd w:val="clear" w:color="auto" w:fill="auto"/>
            <w:vAlign w:val="bottom"/>
          </w:tcPr>
          <w:p w:rsidR="00485BE4" w:rsidRPr="00DA52FF" w:rsidRDefault="00485BE4" w:rsidP="00DA52FF">
            <w:pPr>
              <w:suppressAutoHyphens w:val="0"/>
              <w:spacing w:before="40" w:after="40" w:line="220" w:lineRule="exact"/>
              <w:ind w:right="113"/>
              <w:jc w:val="right"/>
              <w:rPr>
                <w:sz w:val="18"/>
              </w:rPr>
            </w:pPr>
            <w:r w:rsidRPr="00DA52FF">
              <w:rPr>
                <w:sz w:val="18"/>
              </w:rPr>
              <w:t>26</w:t>
            </w:r>
          </w:p>
        </w:tc>
        <w:tc>
          <w:tcPr>
            <w:tcW w:w="2560" w:type="dxa"/>
            <w:shd w:val="clear" w:color="auto" w:fill="auto"/>
            <w:vAlign w:val="bottom"/>
          </w:tcPr>
          <w:p w:rsidR="00485BE4" w:rsidRPr="00DA52FF" w:rsidRDefault="00485BE4" w:rsidP="00DA52FF">
            <w:pPr>
              <w:suppressAutoHyphens w:val="0"/>
              <w:spacing w:before="40" w:after="40" w:line="220" w:lineRule="exact"/>
              <w:ind w:right="113"/>
              <w:jc w:val="right"/>
              <w:rPr>
                <w:sz w:val="18"/>
              </w:rPr>
            </w:pPr>
            <w:r w:rsidRPr="00DA52FF">
              <w:rPr>
                <w:sz w:val="18"/>
              </w:rPr>
              <w:t>12</w:t>
            </w:r>
          </w:p>
        </w:tc>
      </w:tr>
      <w:tr w:rsidR="00485BE4" w:rsidRPr="00DA52FF" w:rsidTr="00DA52FF">
        <w:tc>
          <w:tcPr>
            <w:tcW w:w="2422" w:type="dxa"/>
            <w:shd w:val="clear" w:color="auto" w:fill="auto"/>
          </w:tcPr>
          <w:p w:rsidR="00485BE4" w:rsidRPr="00DA52FF" w:rsidRDefault="00485BE4" w:rsidP="00DA52FF">
            <w:pPr>
              <w:suppressAutoHyphens w:val="0"/>
              <w:spacing w:before="40" w:after="40" w:line="220" w:lineRule="exact"/>
              <w:ind w:right="113"/>
              <w:rPr>
                <w:sz w:val="18"/>
              </w:rPr>
            </w:pPr>
            <w:r w:rsidRPr="00DA52FF">
              <w:rPr>
                <w:sz w:val="18"/>
              </w:rPr>
              <w:t>4</w:t>
            </w:r>
          </w:p>
        </w:tc>
        <w:tc>
          <w:tcPr>
            <w:tcW w:w="2388" w:type="dxa"/>
            <w:shd w:val="clear" w:color="auto" w:fill="auto"/>
            <w:vAlign w:val="bottom"/>
          </w:tcPr>
          <w:p w:rsidR="00485BE4" w:rsidRPr="00DA52FF" w:rsidRDefault="00485BE4" w:rsidP="00DA52FF">
            <w:pPr>
              <w:suppressAutoHyphens w:val="0"/>
              <w:spacing w:before="40" w:after="40" w:line="220" w:lineRule="exact"/>
              <w:ind w:right="113"/>
              <w:jc w:val="right"/>
              <w:rPr>
                <w:sz w:val="18"/>
              </w:rPr>
            </w:pPr>
            <w:r w:rsidRPr="00DA52FF">
              <w:rPr>
                <w:sz w:val="18"/>
              </w:rPr>
              <w:t>7</w:t>
            </w:r>
          </w:p>
        </w:tc>
        <w:tc>
          <w:tcPr>
            <w:tcW w:w="2560" w:type="dxa"/>
            <w:shd w:val="clear" w:color="auto" w:fill="auto"/>
            <w:vAlign w:val="bottom"/>
          </w:tcPr>
          <w:p w:rsidR="00485BE4" w:rsidRPr="00DA52FF" w:rsidRDefault="00485BE4" w:rsidP="00DA52FF">
            <w:pPr>
              <w:suppressAutoHyphens w:val="0"/>
              <w:spacing w:before="40" w:after="40" w:line="220" w:lineRule="exact"/>
              <w:ind w:right="113"/>
              <w:jc w:val="right"/>
              <w:rPr>
                <w:sz w:val="18"/>
              </w:rPr>
            </w:pPr>
            <w:r w:rsidRPr="00DA52FF">
              <w:rPr>
                <w:sz w:val="18"/>
              </w:rPr>
              <w:t>3</w:t>
            </w:r>
          </w:p>
        </w:tc>
      </w:tr>
      <w:tr w:rsidR="00485BE4" w:rsidRPr="00DA52FF" w:rsidTr="00DA52FF">
        <w:tc>
          <w:tcPr>
            <w:tcW w:w="2422" w:type="dxa"/>
            <w:shd w:val="clear" w:color="auto" w:fill="auto"/>
          </w:tcPr>
          <w:p w:rsidR="00485BE4" w:rsidRPr="00DA52FF" w:rsidRDefault="00485BE4" w:rsidP="00DA52FF">
            <w:pPr>
              <w:suppressAutoHyphens w:val="0"/>
              <w:spacing w:before="40" w:after="40" w:line="220" w:lineRule="exact"/>
              <w:ind w:right="113"/>
              <w:rPr>
                <w:sz w:val="18"/>
              </w:rPr>
            </w:pPr>
            <w:r w:rsidRPr="00DA52FF">
              <w:rPr>
                <w:sz w:val="18"/>
              </w:rPr>
              <w:t>5</w:t>
            </w:r>
          </w:p>
        </w:tc>
        <w:tc>
          <w:tcPr>
            <w:tcW w:w="2388" w:type="dxa"/>
            <w:shd w:val="clear" w:color="auto" w:fill="auto"/>
            <w:vAlign w:val="bottom"/>
          </w:tcPr>
          <w:p w:rsidR="00485BE4" w:rsidRPr="00DA52FF" w:rsidRDefault="00485BE4" w:rsidP="00DA52FF">
            <w:pPr>
              <w:suppressAutoHyphens w:val="0"/>
              <w:spacing w:before="40" w:after="40" w:line="220" w:lineRule="exact"/>
              <w:ind w:right="113"/>
              <w:jc w:val="right"/>
              <w:rPr>
                <w:sz w:val="18"/>
              </w:rPr>
            </w:pPr>
            <w:r w:rsidRPr="00DA52FF">
              <w:rPr>
                <w:sz w:val="18"/>
              </w:rPr>
              <w:t>16</w:t>
            </w:r>
          </w:p>
        </w:tc>
        <w:tc>
          <w:tcPr>
            <w:tcW w:w="2560" w:type="dxa"/>
            <w:shd w:val="clear" w:color="auto" w:fill="auto"/>
            <w:vAlign w:val="bottom"/>
          </w:tcPr>
          <w:p w:rsidR="00485BE4" w:rsidRPr="00DA52FF" w:rsidRDefault="00485BE4" w:rsidP="00DA52FF">
            <w:pPr>
              <w:suppressAutoHyphens w:val="0"/>
              <w:spacing w:before="40" w:after="40" w:line="220" w:lineRule="exact"/>
              <w:ind w:right="113"/>
              <w:jc w:val="right"/>
              <w:rPr>
                <w:sz w:val="18"/>
              </w:rPr>
            </w:pPr>
            <w:r w:rsidRPr="00DA52FF">
              <w:rPr>
                <w:sz w:val="18"/>
              </w:rPr>
              <w:t>7</w:t>
            </w:r>
          </w:p>
        </w:tc>
      </w:tr>
      <w:tr w:rsidR="00485BE4" w:rsidRPr="00DA52FF" w:rsidTr="00DA52FF">
        <w:tc>
          <w:tcPr>
            <w:tcW w:w="2422" w:type="dxa"/>
            <w:shd w:val="clear" w:color="auto" w:fill="auto"/>
          </w:tcPr>
          <w:p w:rsidR="00485BE4" w:rsidRPr="00DA52FF" w:rsidRDefault="00485BE4" w:rsidP="00DA52FF">
            <w:pPr>
              <w:suppressAutoHyphens w:val="0"/>
              <w:spacing w:before="40" w:after="40" w:line="220" w:lineRule="exact"/>
              <w:ind w:right="113"/>
              <w:rPr>
                <w:sz w:val="18"/>
              </w:rPr>
            </w:pPr>
            <w:r w:rsidRPr="00DA52FF">
              <w:rPr>
                <w:sz w:val="18"/>
              </w:rPr>
              <w:t>6</w:t>
            </w:r>
          </w:p>
        </w:tc>
        <w:tc>
          <w:tcPr>
            <w:tcW w:w="2388" w:type="dxa"/>
            <w:shd w:val="clear" w:color="auto" w:fill="auto"/>
            <w:vAlign w:val="bottom"/>
          </w:tcPr>
          <w:p w:rsidR="00485BE4" w:rsidRPr="00DA52FF" w:rsidRDefault="00485BE4" w:rsidP="00DA52FF">
            <w:pPr>
              <w:suppressAutoHyphens w:val="0"/>
              <w:spacing w:before="40" w:after="40" w:line="220" w:lineRule="exact"/>
              <w:ind w:right="113"/>
              <w:jc w:val="right"/>
              <w:rPr>
                <w:sz w:val="18"/>
              </w:rPr>
            </w:pPr>
            <w:r w:rsidRPr="00DA52FF">
              <w:rPr>
                <w:sz w:val="18"/>
              </w:rPr>
              <w:t>11</w:t>
            </w:r>
          </w:p>
        </w:tc>
        <w:tc>
          <w:tcPr>
            <w:tcW w:w="2560" w:type="dxa"/>
            <w:shd w:val="clear" w:color="auto" w:fill="auto"/>
            <w:vAlign w:val="bottom"/>
          </w:tcPr>
          <w:p w:rsidR="00485BE4" w:rsidRPr="00DA52FF" w:rsidRDefault="00485BE4" w:rsidP="00DA52FF">
            <w:pPr>
              <w:suppressAutoHyphens w:val="0"/>
              <w:spacing w:before="40" w:after="40" w:line="220" w:lineRule="exact"/>
              <w:ind w:right="113"/>
              <w:jc w:val="right"/>
              <w:rPr>
                <w:sz w:val="18"/>
              </w:rPr>
            </w:pPr>
            <w:r w:rsidRPr="00DA52FF">
              <w:rPr>
                <w:sz w:val="18"/>
              </w:rPr>
              <w:t>5</w:t>
            </w:r>
          </w:p>
        </w:tc>
      </w:tr>
      <w:tr w:rsidR="00485BE4" w:rsidRPr="00DA52FF" w:rsidTr="00DA52FF">
        <w:tc>
          <w:tcPr>
            <w:tcW w:w="2422" w:type="dxa"/>
            <w:shd w:val="clear" w:color="auto" w:fill="auto"/>
          </w:tcPr>
          <w:p w:rsidR="00485BE4" w:rsidRPr="00DA52FF" w:rsidRDefault="00485BE4" w:rsidP="00DA52FF">
            <w:pPr>
              <w:suppressAutoHyphens w:val="0"/>
              <w:spacing w:before="40" w:after="40" w:line="220" w:lineRule="exact"/>
              <w:ind w:right="113"/>
              <w:rPr>
                <w:sz w:val="18"/>
              </w:rPr>
            </w:pPr>
            <w:r w:rsidRPr="00DA52FF">
              <w:rPr>
                <w:sz w:val="18"/>
              </w:rPr>
              <w:t>7</w:t>
            </w:r>
          </w:p>
        </w:tc>
        <w:tc>
          <w:tcPr>
            <w:tcW w:w="2388" w:type="dxa"/>
            <w:shd w:val="clear" w:color="auto" w:fill="auto"/>
            <w:vAlign w:val="bottom"/>
          </w:tcPr>
          <w:p w:rsidR="00485BE4" w:rsidRPr="00DA52FF" w:rsidRDefault="00485BE4" w:rsidP="00DA52FF">
            <w:pPr>
              <w:suppressAutoHyphens w:val="0"/>
              <w:spacing w:before="40" w:after="40" w:line="220" w:lineRule="exact"/>
              <w:ind w:right="113"/>
              <w:jc w:val="right"/>
              <w:rPr>
                <w:sz w:val="18"/>
              </w:rPr>
            </w:pPr>
            <w:r w:rsidRPr="00DA52FF">
              <w:rPr>
                <w:sz w:val="18"/>
              </w:rPr>
              <w:t>19</w:t>
            </w:r>
          </w:p>
        </w:tc>
        <w:tc>
          <w:tcPr>
            <w:tcW w:w="2560" w:type="dxa"/>
            <w:shd w:val="clear" w:color="auto" w:fill="auto"/>
            <w:vAlign w:val="bottom"/>
          </w:tcPr>
          <w:p w:rsidR="00485BE4" w:rsidRPr="00DA52FF" w:rsidRDefault="00485BE4" w:rsidP="00DA52FF">
            <w:pPr>
              <w:suppressAutoHyphens w:val="0"/>
              <w:spacing w:before="40" w:after="40" w:line="220" w:lineRule="exact"/>
              <w:ind w:right="113"/>
              <w:jc w:val="right"/>
              <w:rPr>
                <w:sz w:val="18"/>
              </w:rPr>
            </w:pPr>
            <w:r w:rsidRPr="00DA52FF">
              <w:rPr>
                <w:sz w:val="18"/>
              </w:rPr>
              <w:t>9</w:t>
            </w:r>
          </w:p>
        </w:tc>
      </w:tr>
      <w:tr w:rsidR="00485BE4" w:rsidRPr="00DA52FF" w:rsidTr="00DA52FF">
        <w:tc>
          <w:tcPr>
            <w:tcW w:w="2422" w:type="dxa"/>
            <w:shd w:val="clear" w:color="auto" w:fill="auto"/>
          </w:tcPr>
          <w:p w:rsidR="00485BE4" w:rsidRPr="00DA52FF" w:rsidRDefault="00485BE4" w:rsidP="00DA52FF">
            <w:pPr>
              <w:suppressAutoHyphens w:val="0"/>
              <w:spacing w:before="40" w:after="40" w:line="220" w:lineRule="exact"/>
              <w:ind w:right="113"/>
              <w:rPr>
                <w:sz w:val="18"/>
              </w:rPr>
            </w:pPr>
            <w:r w:rsidRPr="00DA52FF">
              <w:rPr>
                <w:sz w:val="18"/>
              </w:rPr>
              <w:t>8</w:t>
            </w:r>
          </w:p>
        </w:tc>
        <w:tc>
          <w:tcPr>
            <w:tcW w:w="2388" w:type="dxa"/>
            <w:shd w:val="clear" w:color="auto" w:fill="auto"/>
            <w:vAlign w:val="bottom"/>
          </w:tcPr>
          <w:p w:rsidR="00485BE4" w:rsidRPr="00DA52FF" w:rsidRDefault="00485BE4" w:rsidP="00DA52FF">
            <w:pPr>
              <w:suppressAutoHyphens w:val="0"/>
              <w:spacing w:before="40" w:after="40" w:line="220" w:lineRule="exact"/>
              <w:ind w:right="113"/>
              <w:jc w:val="right"/>
              <w:rPr>
                <w:sz w:val="18"/>
              </w:rPr>
            </w:pPr>
            <w:r w:rsidRPr="00DA52FF">
              <w:rPr>
                <w:sz w:val="18"/>
              </w:rPr>
              <w:t>3</w:t>
            </w:r>
          </w:p>
        </w:tc>
        <w:tc>
          <w:tcPr>
            <w:tcW w:w="2560" w:type="dxa"/>
            <w:shd w:val="clear" w:color="auto" w:fill="auto"/>
            <w:vAlign w:val="bottom"/>
          </w:tcPr>
          <w:p w:rsidR="00485BE4" w:rsidRPr="00DA52FF" w:rsidRDefault="00485BE4" w:rsidP="00DA52FF">
            <w:pPr>
              <w:suppressAutoHyphens w:val="0"/>
              <w:spacing w:before="40" w:after="40" w:line="220" w:lineRule="exact"/>
              <w:ind w:right="113"/>
              <w:jc w:val="right"/>
              <w:rPr>
                <w:sz w:val="18"/>
              </w:rPr>
            </w:pPr>
            <w:r w:rsidRPr="00DA52FF">
              <w:rPr>
                <w:sz w:val="18"/>
              </w:rPr>
              <w:t>1</w:t>
            </w:r>
          </w:p>
        </w:tc>
      </w:tr>
      <w:tr w:rsidR="00485BE4" w:rsidRPr="00DA52FF" w:rsidTr="00DA52FF">
        <w:tc>
          <w:tcPr>
            <w:tcW w:w="2422" w:type="dxa"/>
            <w:shd w:val="clear" w:color="auto" w:fill="auto"/>
          </w:tcPr>
          <w:p w:rsidR="00485BE4" w:rsidRPr="00DA52FF" w:rsidRDefault="00485BE4" w:rsidP="00DA52FF">
            <w:pPr>
              <w:suppressAutoHyphens w:val="0"/>
              <w:spacing w:before="40" w:after="40" w:line="220" w:lineRule="exact"/>
              <w:ind w:right="113"/>
              <w:rPr>
                <w:sz w:val="18"/>
              </w:rPr>
            </w:pPr>
            <w:r w:rsidRPr="00DA52FF">
              <w:rPr>
                <w:sz w:val="18"/>
              </w:rPr>
              <w:t>9</w:t>
            </w:r>
          </w:p>
        </w:tc>
        <w:tc>
          <w:tcPr>
            <w:tcW w:w="2388" w:type="dxa"/>
            <w:shd w:val="clear" w:color="auto" w:fill="auto"/>
            <w:vAlign w:val="bottom"/>
          </w:tcPr>
          <w:p w:rsidR="00485BE4" w:rsidRPr="00DA52FF" w:rsidRDefault="00485BE4" w:rsidP="00DA52FF">
            <w:pPr>
              <w:suppressAutoHyphens w:val="0"/>
              <w:spacing w:before="40" w:after="40" w:line="220" w:lineRule="exact"/>
              <w:ind w:right="113"/>
              <w:jc w:val="right"/>
              <w:rPr>
                <w:sz w:val="18"/>
              </w:rPr>
            </w:pPr>
            <w:r w:rsidRPr="00DA52FF">
              <w:rPr>
                <w:sz w:val="18"/>
              </w:rPr>
              <w:t>11</w:t>
            </w:r>
          </w:p>
        </w:tc>
        <w:tc>
          <w:tcPr>
            <w:tcW w:w="2560" w:type="dxa"/>
            <w:shd w:val="clear" w:color="auto" w:fill="auto"/>
            <w:vAlign w:val="bottom"/>
          </w:tcPr>
          <w:p w:rsidR="00485BE4" w:rsidRPr="00DA52FF" w:rsidRDefault="00485BE4" w:rsidP="00DA52FF">
            <w:pPr>
              <w:suppressAutoHyphens w:val="0"/>
              <w:spacing w:before="40" w:after="40" w:line="220" w:lineRule="exact"/>
              <w:ind w:right="113"/>
              <w:jc w:val="right"/>
              <w:rPr>
                <w:sz w:val="18"/>
              </w:rPr>
            </w:pPr>
            <w:r w:rsidRPr="00DA52FF">
              <w:rPr>
                <w:sz w:val="18"/>
              </w:rPr>
              <w:t>5</w:t>
            </w:r>
          </w:p>
        </w:tc>
      </w:tr>
      <w:tr w:rsidR="00485BE4" w:rsidRPr="00DA52FF" w:rsidTr="00DA52FF">
        <w:tc>
          <w:tcPr>
            <w:tcW w:w="2422" w:type="dxa"/>
            <w:shd w:val="clear" w:color="auto" w:fill="auto"/>
          </w:tcPr>
          <w:p w:rsidR="00485BE4" w:rsidRPr="00DA52FF" w:rsidRDefault="00485BE4" w:rsidP="00DA52FF">
            <w:pPr>
              <w:suppressAutoHyphens w:val="0"/>
              <w:spacing w:before="40" w:after="40" w:line="220" w:lineRule="exact"/>
              <w:ind w:right="113"/>
              <w:rPr>
                <w:sz w:val="18"/>
              </w:rPr>
            </w:pPr>
            <w:r w:rsidRPr="00DA52FF">
              <w:rPr>
                <w:sz w:val="18"/>
              </w:rPr>
              <w:t>10</w:t>
            </w:r>
          </w:p>
        </w:tc>
        <w:tc>
          <w:tcPr>
            <w:tcW w:w="2388" w:type="dxa"/>
            <w:shd w:val="clear" w:color="auto" w:fill="auto"/>
            <w:vAlign w:val="bottom"/>
          </w:tcPr>
          <w:p w:rsidR="00485BE4" w:rsidRPr="00DA52FF" w:rsidRDefault="00485BE4" w:rsidP="00DA52FF">
            <w:pPr>
              <w:suppressAutoHyphens w:val="0"/>
              <w:spacing w:before="40" w:after="40" w:line="220" w:lineRule="exact"/>
              <w:ind w:right="113"/>
              <w:jc w:val="right"/>
              <w:rPr>
                <w:sz w:val="18"/>
              </w:rPr>
            </w:pPr>
            <w:r w:rsidRPr="00DA52FF">
              <w:rPr>
                <w:sz w:val="18"/>
              </w:rPr>
              <w:t>3</w:t>
            </w:r>
          </w:p>
        </w:tc>
        <w:tc>
          <w:tcPr>
            <w:tcW w:w="2560" w:type="dxa"/>
            <w:shd w:val="clear" w:color="auto" w:fill="auto"/>
            <w:vAlign w:val="bottom"/>
          </w:tcPr>
          <w:p w:rsidR="00485BE4" w:rsidRPr="00DA52FF" w:rsidRDefault="00485BE4" w:rsidP="00DA52FF">
            <w:pPr>
              <w:suppressAutoHyphens w:val="0"/>
              <w:spacing w:before="40" w:after="40" w:line="220" w:lineRule="exact"/>
              <w:ind w:right="113"/>
              <w:jc w:val="right"/>
              <w:rPr>
                <w:sz w:val="18"/>
              </w:rPr>
            </w:pPr>
            <w:r w:rsidRPr="00DA52FF">
              <w:rPr>
                <w:sz w:val="18"/>
              </w:rPr>
              <w:t>1</w:t>
            </w:r>
          </w:p>
        </w:tc>
      </w:tr>
      <w:tr w:rsidR="00485BE4" w:rsidRPr="00DA52FF" w:rsidTr="00DA52FF">
        <w:tc>
          <w:tcPr>
            <w:tcW w:w="2422" w:type="dxa"/>
            <w:shd w:val="clear" w:color="auto" w:fill="auto"/>
          </w:tcPr>
          <w:p w:rsidR="00485BE4" w:rsidRPr="00DA52FF" w:rsidRDefault="00485BE4" w:rsidP="00DA52FF">
            <w:pPr>
              <w:suppressAutoHyphens w:val="0"/>
              <w:spacing w:before="40" w:after="40" w:line="220" w:lineRule="exact"/>
              <w:ind w:right="113"/>
              <w:rPr>
                <w:sz w:val="18"/>
              </w:rPr>
            </w:pPr>
            <w:r w:rsidRPr="00DA52FF">
              <w:rPr>
                <w:sz w:val="18"/>
              </w:rPr>
              <w:t>11</w:t>
            </w:r>
          </w:p>
        </w:tc>
        <w:tc>
          <w:tcPr>
            <w:tcW w:w="2388" w:type="dxa"/>
            <w:shd w:val="clear" w:color="auto" w:fill="auto"/>
            <w:vAlign w:val="bottom"/>
          </w:tcPr>
          <w:p w:rsidR="00485BE4" w:rsidRPr="00DA52FF" w:rsidRDefault="00485BE4" w:rsidP="00DA52FF">
            <w:pPr>
              <w:suppressAutoHyphens w:val="0"/>
              <w:spacing w:before="40" w:after="40" w:line="220" w:lineRule="exact"/>
              <w:ind w:right="113"/>
              <w:jc w:val="right"/>
              <w:rPr>
                <w:sz w:val="18"/>
              </w:rPr>
            </w:pPr>
            <w:r w:rsidRPr="00DA52FF">
              <w:rPr>
                <w:sz w:val="18"/>
              </w:rPr>
              <w:t>5</w:t>
            </w:r>
          </w:p>
        </w:tc>
        <w:tc>
          <w:tcPr>
            <w:tcW w:w="2560" w:type="dxa"/>
            <w:shd w:val="clear" w:color="auto" w:fill="auto"/>
            <w:vAlign w:val="bottom"/>
          </w:tcPr>
          <w:p w:rsidR="00485BE4" w:rsidRPr="00DA52FF" w:rsidRDefault="00485BE4" w:rsidP="00DA52FF">
            <w:pPr>
              <w:suppressAutoHyphens w:val="0"/>
              <w:spacing w:before="40" w:after="40" w:line="220" w:lineRule="exact"/>
              <w:ind w:right="113"/>
              <w:jc w:val="right"/>
              <w:rPr>
                <w:sz w:val="18"/>
              </w:rPr>
            </w:pPr>
            <w:r w:rsidRPr="00DA52FF">
              <w:rPr>
                <w:sz w:val="18"/>
              </w:rPr>
              <w:t>2</w:t>
            </w:r>
          </w:p>
        </w:tc>
      </w:tr>
      <w:tr w:rsidR="00485BE4" w:rsidRPr="00DA52FF" w:rsidTr="00876FD7">
        <w:tc>
          <w:tcPr>
            <w:tcW w:w="2422" w:type="dxa"/>
            <w:tcBorders>
              <w:bottom w:val="nil"/>
            </w:tcBorders>
            <w:shd w:val="clear" w:color="auto" w:fill="auto"/>
          </w:tcPr>
          <w:p w:rsidR="00485BE4" w:rsidRPr="00DA52FF" w:rsidRDefault="00485BE4" w:rsidP="00DA52FF">
            <w:pPr>
              <w:suppressAutoHyphens w:val="0"/>
              <w:spacing w:before="40" w:after="40" w:line="220" w:lineRule="exact"/>
              <w:ind w:right="113"/>
              <w:rPr>
                <w:sz w:val="18"/>
              </w:rPr>
            </w:pPr>
            <w:r w:rsidRPr="00DA52FF">
              <w:rPr>
                <w:sz w:val="18"/>
              </w:rPr>
              <w:t>12</w:t>
            </w:r>
          </w:p>
        </w:tc>
        <w:tc>
          <w:tcPr>
            <w:tcW w:w="2388" w:type="dxa"/>
            <w:tcBorders>
              <w:bottom w:val="nil"/>
            </w:tcBorders>
            <w:shd w:val="clear" w:color="auto" w:fill="auto"/>
            <w:vAlign w:val="bottom"/>
          </w:tcPr>
          <w:p w:rsidR="00485BE4" w:rsidRPr="00DA52FF" w:rsidRDefault="00485BE4" w:rsidP="00DA52FF">
            <w:pPr>
              <w:suppressAutoHyphens w:val="0"/>
              <w:spacing w:before="40" w:after="40" w:line="220" w:lineRule="exact"/>
              <w:ind w:right="113"/>
              <w:jc w:val="right"/>
              <w:rPr>
                <w:sz w:val="18"/>
              </w:rPr>
            </w:pPr>
            <w:r w:rsidRPr="00DA52FF">
              <w:rPr>
                <w:sz w:val="18"/>
              </w:rPr>
              <w:t>12</w:t>
            </w:r>
          </w:p>
        </w:tc>
        <w:tc>
          <w:tcPr>
            <w:tcW w:w="2560" w:type="dxa"/>
            <w:tcBorders>
              <w:bottom w:val="nil"/>
            </w:tcBorders>
            <w:shd w:val="clear" w:color="auto" w:fill="auto"/>
            <w:vAlign w:val="bottom"/>
          </w:tcPr>
          <w:p w:rsidR="00485BE4" w:rsidRPr="00DA52FF" w:rsidRDefault="00485BE4" w:rsidP="00DA52FF">
            <w:pPr>
              <w:suppressAutoHyphens w:val="0"/>
              <w:spacing w:before="40" w:after="40" w:line="220" w:lineRule="exact"/>
              <w:ind w:right="113"/>
              <w:jc w:val="right"/>
              <w:rPr>
                <w:sz w:val="18"/>
              </w:rPr>
            </w:pPr>
            <w:r w:rsidRPr="00DA52FF">
              <w:rPr>
                <w:sz w:val="18"/>
              </w:rPr>
              <w:t>6</w:t>
            </w:r>
          </w:p>
        </w:tc>
      </w:tr>
      <w:tr w:rsidR="00485BE4" w:rsidRPr="00DA52FF" w:rsidTr="00876FD7">
        <w:tc>
          <w:tcPr>
            <w:tcW w:w="2422" w:type="dxa"/>
            <w:tcBorders>
              <w:top w:val="nil"/>
              <w:bottom w:val="nil"/>
            </w:tcBorders>
            <w:shd w:val="clear" w:color="auto" w:fill="auto"/>
          </w:tcPr>
          <w:p w:rsidR="00485BE4" w:rsidRPr="00DA52FF" w:rsidRDefault="00485BE4" w:rsidP="00DA52FF">
            <w:pPr>
              <w:suppressAutoHyphens w:val="0"/>
              <w:spacing w:before="40" w:after="40" w:line="220" w:lineRule="exact"/>
              <w:ind w:right="113"/>
              <w:rPr>
                <w:sz w:val="18"/>
              </w:rPr>
            </w:pPr>
            <w:r w:rsidRPr="00DA52FF">
              <w:rPr>
                <w:sz w:val="18"/>
              </w:rPr>
              <w:t>13</w:t>
            </w:r>
          </w:p>
        </w:tc>
        <w:tc>
          <w:tcPr>
            <w:tcW w:w="2388" w:type="dxa"/>
            <w:tcBorders>
              <w:top w:val="nil"/>
              <w:bottom w:val="nil"/>
            </w:tcBorders>
            <w:shd w:val="clear" w:color="auto" w:fill="auto"/>
            <w:vAlign w:val="bottom"/>
          </w:tcPr>
          <w:p w:rsidR="00485BE4" w:rsidRPr="00DA52FF" w:rsidRDefault="00485BE4" w:rsidP="00DA52FF">
            <w:pPr>
              <w:suppressAutoHyphens w:val="0"/>
              <w:spacing w:before="40" w:after="40" w:line="220" w:lineRule="exact"/>
              <w:ind w:right="113"/>
              <w:jc w:val="right"/>
              <w:rPr>
                <w:sz w:val="18"/>
              </w:rPr>
            </w:pPr>
            <w:r w:rsidRPr="00DA52FF">
              <w:rPr>
                <w:sz w:val="18"/>
              </w:rPr>
              <w:t>4</w:t>
            </w:r>
          </w:p>
        </w:tc>
        <w:tc>
          <w:tcPr>
            <w:tcW w:w="2560" w:type="dxa"/>
            <w:tcBorders>
              <w:top w:val="nil"/>
              <w:bottom w:val="nil"/>
            </w:tcBorders>
            <w:shd w:val="clear" w:color="auto" w:fill="auto"/>
            <w:vAlign w:val="bottom"/>
          </w:tcPr>
          <w:p w:rsidR="00485BE4" w:rsidRPr="00DA52FF" w:rsidRDefault="00485BE4" w:rsidP="00DA52FF">
            <w:pPr>
              <w:suppressAutoHyphens w:val="0"/>
              <w:spacing w:before="40" w:after="40" w:line="220" w:lineRule="exact"/>
              <w:ind w:right="113"/>
              <w:jc w:val="right"/>
              <w:rPr>
                <w:sz w:val="18"/>
              </w:rPr>
            </w:pPr>
            <w:r w:rsidRPr="00DA52FF">
              <w:rPr>
                <w:sz w:val="18"/>
              </w:rPr>
              <w:t>2</w:t>
            </w:r>
          </w:p>
        </w:tc>
      </w:tr>
      <w:tr w:rsidR="00485BE4" w:rsidRPr="00DA52FF" w:rsidTr="00876FD7">
        <w:tc>
          <w:tcPr>
            <w:tcW w:w="2422" w:type="dxa"/>
            <w:tcBorders>
              <w:top w:val="nil"/>
            </w:tcBorders>
            <w:shd w:val="clear" w:color="auto" w:fill="auto"/>
          </w:tcPr>
          <w:p w:rsidR="00485BE4" w:rsidRPr="00DA52FF" w:rsidRDefault="00485BE4" w:rsidP="00DA52FF">
            <w:pPr>
              <w:suppressAutoHyphens w:val="0"/>
              <w:spacing w:before="40" w:after="40" w:line="220" w:lineRule="exact"/>
              <w:ind w:right="113"/>
              <w:rPr>
                <w:sz w:val="18"/>
              </w:rPr>
            </w:pPr>
            <w:r w:rsidRPr="00DA52FF">
              <w:rPr>
                <w:sz w:val="18"/>
              </w:rPr>
              <w:t xml:space="preserve">18 </w:t>
            </w:r>
          </w:p>
        </w:tc>
        <w:tc>
          <w:tcPr>
            <w:tcW w:w="2388" w:type="dxa"/>
            <w:tcBorders>
              <w:top w:val="nil"/>
            </w:tcBorders>
            <w:shd w:val="clear" w:color="auto" w:fill="auto"/>
            <w:vAlign w:val="bottom"/>
          </w:tcPr>
          <w:p w:rsidR="00485BE4" w:rsidRPr="00DA52FF" w:rsidRDefault="00485BE4" w:rsidP="00DA52FF">
            <w:pPr>
              <w:suppressAutoHyphens w:val="0"/>
              <w:spacing w:before="40" w:after="40" w:line="220" w:lineRule="exact"/>
              <w:ind w:right="113"/>
              <w:jc w:val="right"/>
              <w:rPr>
                <w:sz w:val="18"/>
              </w:rPr>
            </w:pPr>
            <w:r w:rsidRPr="00DA52FF">
              <w:rPr>
                <w:sz w:val="18"/>
              </w:rPr>
              <w:t>4</w:t>
            </w:r>
          </w:p>
        </w:tc>
        <w:tc>
          <w:tcPr>
            <w:tcW w:w="2560" w:type="dxa"/>
            <w:tcBorders>
              <w:top w:val="nil"/>
            </w:tcBorders>
            <w:shd w:val="clear" w:color="auto" w:fill="auto"/>
            <w:vAlign w:val="bottom"/>
          </w:tcPr>
          <w:p w:rsidR="00485BE4" w:rsidRPr="00DA52FF" w:rsidRDefault="00485BE4" w:rsidP="00DA52FF">
            <w:pPr>
              <w:suppressAutoHyphens w:val="0"/>
              <w:spacing w:before="40" w:after="40" w:line="220" w:lineRule="exact"/>
              <w:ind w:right="113"/>
              <w:jc w:val="right"/>
              <w:rPr>
                <w:sz w:val="18"/>
              </w:rPr>
            </w:pPr>
            <w:r w:rsidRPr="00DA52FF">
              <w:rPr>
                <w:sz w:val="18"/>
              </w:rPr>
              <w:t>2</w:t>
            </w:r>
          </w:p>
        </w:tc>
      </w:tr>
    </w:tbl>
    <w:p w:rsidR="00485BE4" w:rsidRPr="008A1999" w:rsidRDefault="008E449E" w:rsidP="008E449E">
      <w:pPr>
        <w:pStyle w:val="H23G"/>
      </w:pPr>
      <w:r>
        <w:lastRenderedPageBreak/>
        <w:tab/>
      </w:r>
      <w:r>
        <w:tab/>
      </w:r>
      <w:r w:rsidR="00485BE4" w:rsidRPr="004B450C">
        <w:t>Figures for Nouakchott Prison</w:t>
      </w:r>
    </w:p>
    <w:p w:rsidR="00485BE4" w:rsidRPr="008A1999" w:rsidRDefault="00485BE4" w:rsidP="008124C7">
      <w:pPr>
        <w:pStyle w:val="SingleTxtG"/>
        <w:keepNext/>
        <w:keepLines/>
        <w:spacing w:after="240"/>
        <w:rPr>
          <w:b/>
          <w:bCs/>
        </w:rPr>
      </w:pPr>
      <w:r w:rsidRPr="008A1999">
        <w:rPr>
          <w:b/>
          <w:bCs/>
        </w:rPr>
        <w:t>Number of minors held in the prison each year</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443"/>
        <w:gridCol w:w="2493"/>
        <w:gridCol w:w="2434"/>
      </w:tblGrid>
      <w:tr w:rsidR="00485BE4" w:rsidRPr="000B0F25" w:rsidTr="000B0F25">
        <w:trPr>
          <w:tblHeader/>
        </w:trPr>
        <w:tc>
          <w:tcPr>
            <w:tcW w:w="2443" w:type="dxa"/>
            <w:tcBorders>
              <w:top w:val="single" w:sz="4" w:space="0" w:color="auto"/>
              <w:bottom w:val="single" w:sz="12" w:space="0" w:color="auto"/>
            </w:tcBorders>
            <w:shd w:val="clear" w:color="auto" w:fill="auto"/>
            <w:vAlign w:val="bottom"/>
          </w:tcPr>
          <w:p w:rsidR="00485BE4" w:rsidRPr="000B0F25" w:rsidRDefault="00485BE4" w:rsidP="008124C7">
            <w:pPr>
              <w:keepNext/>
              <w:keepLines/>
              <w:suppressAutoHyphens w:val="0"/>
              <w:spacing w:before="80" w:after="80" w:line="200" w:lineRule="exact"/>
              <w:ind w:right="113"/>
              <w:rPr>
                <w:i/>
                <w:sz w:val="16"/>
              </w:rPr>
            </w:pPr>
            <w:r w:rsidRPr="000B0F25">
              <w:rPr>
                <w:i/>
                <w:sz w:val="16"/>
              </w:rPr>
              <w:t xml:space="preserve">Year </w:t>
            </w:r>
          </w:p>
        </w:tc>
        <w:tc>
          <w:tcPr>
            <w:tcW w:w="2493" w:type="dxa"/>
            <w:tcBorders>
              <w:top w:val="single" w:sz="4" w:space="0" w:color="auto"/>
              <w:bottom w:val="single" w:sz="12" w:space="0" w:color="auto"/>
            </w:tcBorders>
            <w:shd w:val="clear" w:color="auto" w:fill="auto"/>
            <w:vAlign w:val="bottom"/>
          </w:tcPr>
          <w:p w:rsidR="00485BE4" w:rsidRPr="000B0F25" w:rsidRDefault="00485BE4" w:rsidP="008124C7">
            <w:pPr>
              <w:keepNext/>
              <w:keepLines/>
              <w:suppressAutoHyphens w:val="0"/>
              <w:spacing w:before="80" w:after="80" w:line="200" w:lineRule="exact"/>
              <w:ind w:right="113"/>
              <w:jc w:val="right"/>
              <w:rPr>
                <w:i/>
                <w:sz w:val="16"/>
              </w:rPr>
            </w:pPr>
            <w:r w:rsidRPr="000B0F25">
              <w:rPr>
                <w:i/>
                <w:sz w:val="16"/>
              </w:rPr>
              <w:t>Number</w:t>
            </w:r>
          </w:p>
        </w:tc>
        <w:tc>
          <w:tcPr>
            <w:tcW w:w="2434" w:type="dxa"/>
            <w:tcBorders>
              <w:top w:val="single" w:sz="4" w:space="0" w:color="auto"/>
              <w:bottom w:val="single" w:sz="12" w:space="0" w:color="auto"/>
            </w:tcBorders>
            <w:shd w:val="clear" w:color="auto" w:fill="auto"/>
            <w:vAlign w:val="bottom"/>
          </w:tcPr>
          <w:p w:rsidR="00485BE4" w:rsidRPr="000B0F25" w:rsidRDefault="00485BE4" w:rsidP="008124C7">
            <w:pPr>
              <w:keepNext/>
              <w:keepLines/>
              <w:suppressAutoHyphens w:val="0"/>
              <w:spacing w:before="80" w:after="80" w:line="200" w:lineRule="exact"/>
              <w:ind w:right="113"/>
              <w:jc w:val="right"/>
              <w:rPr>
                <w:i/>
                <w:sz w:val="16"/>
              </w:rPr>
            </w:pPr>
            <w:r w:rsidRPr="000B0F25">
              <w:rPr>
                <w:i/>
                <w:sz w:val="16"/>
              </w:rPr>
              <w:t>Percentage</w:t>
            </w:r>
          </w:p>
        </w:tc>
      </w:tr>
      <w:tr w:rsidR="00485BE4" w:rsidRPr="000B0F25" w:rsidTr="000B0F25">
        <w:tc>
          <w:tcPr>
            <w:tcW w:w="2443" w:type="dxa"/>
            <w:tcBorders>
              <w:top w:val="single" w:sz="12" w:space="0" w:color="auto"/>
            </w:tcBorders>
            <w:shd w:val="clear" w:color="auto" w:fill="auto"/>
          </w:tcPr>
          <w:p w:rsidR="00485BE4" w:rsidRPr="000B0F25" w:rsidRDefault="00485BE4" w:rsidP="008124C7">
            <w:pPr>
              <w:keepNext/>
              <w:keepLines/>
              <w:suppressAutoHyphens w:val="0"/>
              <w:spacing w:before="40" w:after="40" w:line="220" w:lineRule="exact"/>
              <w:ind w:right="113"/>
              <w:rPr>
                <w:sz w:val="18"/>
              </w:rPr>
            </w:pPr>
            <w:r w:rsidRPr="000B0F25">
              <w:rPr>
                <w:sz w:val="18"/>
              </w:rPr>
              <w:t xml:space="preserve">2014 </w:t>
            </w:r>
          </w:p>
        </w:tc>
        <w:tc>
          <w:tcPr>
            <w:tcW w:w="2493" w:type="dxa"/>
            <w:tcBorders>
              <w:top w:val="single" w:sz="12" w:space="0" w:color="auto"/>
            </w:tcBorders>
            <w:shd w:val="clear" w:color="auto" w:fill="auto"/>
            <w:vAlign w:val="bottom"/>
          </w:tcPr>
          <w:p w:rsidR="00485BE4" w:rsidRPr="000B0F25" w:rsidRDefault="00485BE4" w:rsidP="008124C7">
            <w:pPr>
              <w:keepNext/>
              <w:keepLines/>
              <w:suppressAutoHyphens w:val="0"/>
              <w:spacing w:before="40" w:after="40" w:line="220" w:lineRule="exact"/>
              <w:ind w:right="113"/>
              <w:jc w:val="right"/>
              <w:rPr>
                <w:sz w:val="18"/>
              </w:rPr>
            </w:pPr>
            <w:r w:rsidRPr="000B0F25">
              <w:rPr>
                <w:sz w:val="18"/>
              </w:rPr>
              <w:t>6</w:t>
            </w:r>
          </w:p>
        </w:tc>
        <w:tc>
          <w:tcPr>
            <w:tcW w:w="2434" w:type="dxa"/>
            <w:tcBorders>
              <w:top w:val="single" w:sz="12" w:space="0" w:color="auto"/>
            </w:tcBorders>
            <w:shd w:val="clear" w:color="auto" w:fill="auto"/>
            <w:vAlign w:val="bottom"/>
          </w:tcPr>
          <w:p w:rsidR="00485BE4" w:rsidRPr="000B0F25" w:rsidRDefault="00485BE4" w:rsidP="008124C7">
            <w:pPr>
              <w:keepNext/>
              <w:keepLines/>
              <w:suppressAutoHyphens w:val="0"/>
              <w:spacing w:before="40" w:after="40" w:line="220" w:lineRule="exact"/>
              <w:ind w:right="113"/>
              <w:jc w:val="right"/>
              <w:rPr>
                <w:sz w:val="18"/>
              </w:rPr>
            </w:pPr>
            <w:r w:rsidRPr="000B0F25">
              <w:rPr>
                <w:sz w:val="18"/>
              </w:rPr>
              <w:t>9.7</w:t>
            </w:r>
          </w:p>
        </w:tc>
      </w:tr>
      <w:tr w:rsidR="00485BE4" w:rsidRPr="000B0F25" w:rsidTr="000B0F25">
        <w:tc>
          <w:tcPr>
            <w:tcW w:w="2443" w:type="dxa"/>
            <w:shd w:val="clear" w:color="auto" w:fill="auto"/>
          </w:tcPr>
          <w:p w:rsidR="00485BE4" w:rsidRPr="000B0F25" w:rsidRDefault="00485BE4" w:rsidP="008124C7">
            <w:pPr>
              <w:keepNext/>
              <w:keepLines/>
              <w:suppressAutoHyphens w:val="0"/>
              <w:spacing w:before="40" w:after="40" w:line="220" w:lineRule="exact"/>
              <w:ind w:right="113"/>
              <w:rPr>
                <w:sz w:val="18"/>
              </w:rPr>
            </w:pPr>
            <w:r w:rsidRPr="000B0F25">
              <w:rPr>
                <w:sz w:val="18"/>
              </w:rPr>
              <w:t xml:space="preserve">2015 </w:t>
            </w:r>
          </w:p>
        </w:tc>
        <w:tc>
          <w:tcPr>
            <w:tcW w:w="2493" w:type="dxa"/>
            <w:shd w:val="clear" w:color="auto" w:fill="auto"/>
            <w:vAlign w:val="bottom"/>
          </w:tcPr>
          <w:p w:rsidR="00485BE4" w:rsidRPr="000B0F25" w:rsidRDefault="00485BE4" w:rsidP="008124C7">
            <w:pPr>
              <w:keepNext/>
              <w:keepLines/>
              <w:suppressAutoHyphens w:val="0"/>
              <w:spacing w:before="40" w:after="40" w:line="220" w:lineRule="exact"/>
              <w:ind w:right="113"/>
              <w:jc w:val="right"/>
              <w:rPr>
                <w:sz w:val="18"/>
              </w:rPr>
            </w:pPr>
            <w:r w:rsidRPr="000B0F25">
              <w:rPr>
                <w:sz w:val="18"/>
              </w:rPr>
              <w:t>32</w:t>
            </w:r>
          </w:p>
        </w:tc>
        <w:tc>
          <w:tcPr>
            <w:tcW w:w="2434" w:type="dxa"/>
            <w:shd w:val="clear" w:color="auto" w:fill="auto"/>
            <w:vAlign w:val="bottom"/>
          </w:tcPr>
          <w:p w:rsidR="00485BE4" w:rsidRPr="000B0F25" w:rsidRDefault="00485BE4" w:rsidP="008124C7">
            <w:pPr>
              <w:keepNext/>
              <w:keepLines/>
              <w:suppressAutoHyphens w:val="0"/>
              <w:spacing w:before="40" w:after="40" w:line="220" w:lineRule="exact"/>
              <w:ind w:right="113"/>
              <w:jc w:val="right"/>
              <w:rPr>
                <w:sz w:val="18"/>
              </w:rPr>
            </w:pPr>
            <w:r w:rsidRPr="000B0F25">
              <w:rPr>
                <w:sz w:val="18"/>
              </w:rPr>
              <w:t>51.6</w:t>
            </w:r>
          </w:p>
        </w:tc>
      </w:tr>
      <w:tr w:rsidR="00485BE4" w:rsidRPr="000B0F25" w:rsidTr="000B0F25">
        <w:tc>
          <w:tcPr>
            <w:tcW w:w="2443" w:type="dxa"/>
            <w:shd w:val="clear" w:color="auto" w:fill="auto"/>
          </w:tcPr>
          <w:p w:rsidR="00485BE4" w:rsidRPr="000B0F25" w:rsidRDefault="00485BE4" w:rsidP="008124C7">
            <w:pPr>
              <w:keepNext/>
              <w:keepLines/>
              <w:suppressAutoHyphens w:val="0"/>
              <w:spacing w:before="40" w:after="40" w:line="220" w:lineRule="exact"/>
              <w:ind w:right="113"/>
              <w:rPr>
                <w:sz w:val="18"/>
              </w:rPr>
            </w:pPr>
            <w:r w:rsidRPr="000B0F25">
              <w:rPr>
                <w:sz w:val="18"/>
              </w:rPr>
              <w:t xml:space="preserve">2016 </w:t>
            </w:r>
          </w:p>
        </w:tc>
        <w:tc>
          <w:tcPr>
            <w:tcW w:w="2493" w:type="dxa"/>
            <w:shd w:val="clear" w:color="auto" w:fill="auto"/>
            <w:vAlign w:val="bottom"/>
          </w:tcPr>
          <w:p w:rsidR="00485BE4" w:rsidRPr="000B0F25" w:rsidRDefault="00485BE4" w:rsidP="008124C7">
            <w:pPr>
              <w:keepNext/>
              <w:keepLines/>
              <w:suppressAutoHyphens w:val="0"/>
              <w:spacing w:before="40" w:after="40" w:line="220" w:lineRule="exact"/>
              <w:ind w:right="113"/>
              <w:jc w:val="right"/>
              <w:rPr>
                <w:sz w:val="18"/>
              </w:rPr>
            </w:pPr>
            <w:r w:rsidRPr="000B0F25">
              <w:rPr>
                <w:sz w:val="18"/>
              </w:rPr>
              <w:t>24</w:t>
            </w:r>
          </w:p>
        </w:tc>
        <w:tc>
          <w:tcPr>
            <w:tcW w:w="2434" w:type="dxa"/>
            <w:shd w:val="clear" w:color="auto" w:fill="auto"/>
            <w:vAlign w:val="bottom"/>
          </w:tcPr>
          <w:p w:rsidR="00485BE4" w:rsidRPr="000B0F25" w:rsidRDefault="00485BE4" w:rsidP="008124C7">
            <w:pPr>
              <w:keepNext/>
              <w:keepLines/>
              <w:suppressAutoHyphens w:val="0"/>
              <w:spacing w:before="40" w:after="40" w:line="220" w:lineRule="exact"/>
              <w:ind w:right="113"/>
              <w:jc w:val="right"/>
              <w:rPr>
                <w:sz w:val="18"/>
              </w:rPr>
            </w:pPr>
            <w:r w:rsidRPr="000B0F25">
              <w:rPr>
                <w:sz w:val="18"/>
              </w:rPr>
              <w:t>38.7</w:t>
            </w:r>
          </w:p>
        </w:tc>
      </w:tr>
    </w:tbl>
    <w:p w:rsidR="00485BE4" w:rsidRPr="004B450C" w:rsidRDefault="00485BE4" w:rsidP="00D1288C">
      <w:pPr>
        <w:pStyle w:val="H23G"/>
      </w:pPr>
      <w:r w:rsidRPr="004B450C">
        <w:tab/>
      </w:r>
      <w:r w:rsidRPr="004B450C">
        <w:tab/>
        <w:t>Number of minors held in the prison, disaggregated by offence</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625"/>
        <w:gridCol w:w="2415"/>
        <w:gridCol w:w="2330"/>
      </w:tblGrid>
      <w:tr w:rsidR="00485BE4" w:rsidRPr="00A22A36" w:rsidTr="00A22A36">
        <w:trPr>
          <w:tblHeader/>
        </w:trPr>
        <w:tc>
          <w:tcPr>
            <w:tcW w:w="2625" w:type="dxa"/>
            <w:tcBorders>
              <w:top w:val="single" w:sz="4" w:space="0" w:color="auto"/>
              <w:bottom w:val="single" w:sz="12" w:space="0" w:color="auto"/>
            </w:tcBorders>
            <w:shd w:val="clear" w:color="auto" w:fill="auto"/>
            <w:vAlign w:val="bottom"/>
          </w:tcPr>
          <w:p w:rsidR="00485BE4" w:rsidRPr="00A22A36" w:rsidRDefault="00485BE4" w:rsidP="00A22A36">
            <w:pPr>
              <w:suppressAutoHyphens w:val="0"/>
              <w:spacing w:before="80" w:after="80" w:line="200" w:lineRule="exact"/>
              <w:ind w:right="113"/>
              <w:rPr>
                <w:i/>
                <w:sz w:val="16"/>
              </w:rPr>
            </w:pPr>
            <w:r w:rsidRPr="00A22A36">
              <w:rPr>
                <w:i/>
                <w:sz w:val="16"/>
              </w:rPr>
              <w:t>Offence</w:t>
            </w:r>
          </w:p>
        </w:tc>
        <w:tc>
          <w:tcPr>
            <w:tcW w:w="2415" w:type="dxa"/>
            <w:tcBorders>
              <w:top w:val="single" w:sz="4" w:space="0" w:color="auto"/>
              <w:bottom w:val="single" w:sz="12" w:space="0" w:color="auto"/>
            </w:tcBorders>
            <w:shd w:val="clear" w:color="auto" w:fill="auto"/>
            <w:vAlign w:val="bottom"/>
          </w:tcPr>
          <w:p w:rsidR="00485BE4" w:rsidRPr="00A22A36" w:rsidRDefault="00485BE4" w:rsidP="00A22A36">
            <w:pPr>
              <w:suppressAutoHyphens w:val="0"/>
              <w:spacing w:before="80" w:after="80" w:line="200" w:lineRule="exact"/>
              <w:ind w:right="113"/>
              <w:jc w:val="right"/>
              <w:rPr>
                <w:i/>
                <w:sz w:val="16"/>
              </w:rPr>
            </w:pPr>
            <w:r w:rsidRPr="00A22A36">
              <w:rPr>
                <w:i/>
                <w:sz w:val="16"/>
              </w:rPr>
              <w:t>Number</w:t>
            </w:r>
          </w:p>
        </w:tc>
        <w:tc>
          <w:tcPr>
            <w:tcW w:w="2330" w:type="dxa"/>
            <w:tcBorders>
              <w:top w:val="single" w:sz="4" w:space="0" w:color="auto"/>
              <w:bottom w:val="single" w:sz="12" w:space="0" w:color="auto"/>
            </w:tcBorders>
            <w:shd w:val="clear" w:color="auto" w:fill="auto"/>
            <w:vAlign w:val="bottom"/>
          </w:tcPr>
          <w:p w:rsidR="00485BE4" w:rsidRPr="00A22A36" w:rsidRDefault="00485BE4" w:rsidP="00A22A36">
            <w:pPr>
              <w:suppressAutoHyphens w:val="0"/>
              <w:spacing w:before="80" w:after="80" w:line="200" w:lineRule="exact"/>
              <w:ind w:right="113"/>
              <w:jc w:val="right"/>
              <w:rPr>
                <w:i/>
                <w:sz w:val="16"/>
              </w:rPr>
            </w:pPr>
            <w:r w:rsidRPr="00A22A36">
              <w:rPr>
                <w:i/>
                <w:sz w:val="16"/>
              </w:rPr>
              <w:t>Percentage</w:t>
            </w:r>
          </w:p>
        </w:tc>
      </w:tr>
      <w:tr w:rsidR="00485BE4" w:rsidRPr="00A22A36" w:rsidTr="00A22A36">
        <w:tc>
          <w:tcPr>
            <w:tcW w:w="2625" w:type="dxa"/>
            <w:tcBorders>
              <w:top w:val="single" w:sz="12" w:space="0" w:color="auto"/>
            </w:tcBorders>
            <w:shd w:val="clear" w:color="auto" w:fill="auto"/>
          </w:tcPr>
          <w:p w:rsidR="00485BE4" w:rsidRPr="00A22A36" w:rsidRDefault="00485BE4" w:rsidP="00A22A36">
            <w:pPr>
              <w:suppressAutoHyphens w:val="0"/>
              <w:spacing w:before="40" w:after="40" w:line="220" w:lineRule="exact"/>
              <w:ind w:right="113"/>
              <w:rPr>
                <w:sz w:val="18"/>
              </w:rPr>
            </w:pPr>
            <w:r w:rsidRPr="00A22A36">
              <w:rPr>
                <w:sz w:val="18"/>
              </w:rPr>
              <w:t>Battery causing bodily</w:t>
            </w:r>
            <w:r w:rsidRPr="00A22A36" w:rsidDel="0099700F">
              <w:rPr>
                <w:sz w:val="18"/>
              </w:rPr>
              <w:t xml:space="preserve"> </w:t>
            </w:r>
            <w:r w:rsidRPr="00A22A36">
              <w:rPr>
                <w:sz w:val="18"/>
              </w:rPr>
              <w:t>injury</w:t>
            </w:r>
          </w:p>
        </w:tc>
        <w:tc>
          <w:tcPr>
            <w:tcW w:w="2415" w:type="dxa"/>
            <w:tcBorders>
              <w:top w:val="single" w:sz="12" w:space="0" w:color="auto"/>
            </w:tcBorders>
            <w:shd w:val="clear" w:color="auto" w:fill="auto"/>
            <w:vAlign w:val="bottom"/>
          </w:tcPr>
          <w:p w:rsidR="00485BE4" w:rsidRPr="00A22A36" w:rsidRDefault="00485BE4" w:rsidP="00A22A36">
            <w:pPr>
              <w:suppressAutoHyphens w:val="0"/>
              <w:spacing w:before="40" w:after="40" w:line="220" w:lineRule="exact"/>
              <w:ind w:right="113"/>
              <w:jc w:val="right"/>
              <w:rPr>
                <w:sz w:val="18"/>
              </w:rPr>
            </w:pPr>
            <w:r w:rsidRPr="00A22A36">
              <w:rPr>
                <w:sz w:val="18"/>
              </w:rPr>
              <w:t>4</w:t>
            </w:r>
          </w:p>
        </w:tc>
        <w:tc>
          <w:tcPr>
            <w:tcW w:w="2330" w:type="dxa"/>
            <w:tcBorders>
              <w:top w:val="single" w:sz="12" w:space="0" w:color="auto"/>
            </w:tcBorders>
            <w:shd w:val="clear" w:color="auto" w:fill="auto"/>
            <w:vAlign w:val="bottom"/>
          </w:tcPr>
          <w:p w:rsidR="00485BE4" w:rsidRPr="00A22A36" w:rsidRDefault="00485BE4" w:rsidP="00A22A36">
            <w:pPr>
              <w:suppressAutoHyphens w:val="0"/>
              <w:spacing w:before="40" w:after="40" w:line="220" w:lineRule="exact"/>
              <w:ind w:right="113"/>
              <w:jc w:val="right"/>
              <w:rPr>
                <w:sz w:val="18"/>
              </w:rPr>
            </w:pPr>
            <w:r w:rsidRPr="00A22A36">
              <w:rPr>
                <w:sz w:val="18"/>
              </w:rPr>
              <w:t>6</w:t>
            </w:r>
          </w:p>
        </w:tc>
      </w:tr>
      <w:tr w:rsidR="00485BE4" w:rsidRPr="00A22A36" w:rsidTr="00A22A36">
        <w:tc>
          <w:tcPr>
            <w:tcW w:w="2625" w:type="dxa"/>
            <w:shd w:val="clear" w:color="auto" w:fill="auto"/>
          </w:tcPr>
          <w:p w:rsidR="00485BE4" w:rsidRPr="00A22A36" w:rsidRDefault="00485BE4" w:rsidP="00A22A36">
            <w:pPr>
              <w:suppressAutoHyphens w:val="0"/>
              <w:spacing w:before="40" w:after="40" w:line="220" w:lineRule="exact"/>
              <w:ind w:right="113"/>
              <w:rPr>
                <w:sz w:val="18"/>
              </w:rPr>
            </w:pPr>
            <w:r w:rsidRPr="00A22A36">
              <w:rPr>
                <w:sz w:val="18"/>
              </w:rPr>
              <w:t>Drug use</w:t>
            </w:r>
          </w:p>
        </w:tc>
        <w:tc>
          <w:tcPr>
            <w:tcW w:w="2415" w:type="dxa"/>
            <w:shd w:val="clear" w:color="auto" w:fill="auto"/>
            <w:vAlign w:val="bottom"/>
          </w:tcPr>
          <w:p w:rsidR="00485BE4" w:rsidRPr="00A22A36" w:rsidRDefault="00485BE4" w:rsidP="00A22A36">
            <w:pPr>
              <w:suppressAutoHyphens w:val="0"/>
              <w:spacing w:before="40" w:after="40" w:line="220" w:lineRule="exact"/>
              <w:ind w:right="113"/>
              <w:jc w:val="right"/>
              <w:rPr>
                <w:sz w:val="18"/>
              </w:rPr>
            </w:pPr>
            <w:r w:rsidRPr="00A22A36">
              <w:rPr>
                <w:sz w:val="18"/>
              </w:rPr>
              <w:t>7</w:t>
            </w:r>
          </w:p>
        </w:tc>
        <w:tc>
          <w:tcPr>
            <w:tcW w:w="2330" w:type="dxa"/>
            <w:shd w:val="clear" w:color="auto" w:fill="auto"/>
            <w:vAlign w:val="bottom"/>
          </w:tcPr>
          <w:p w:rsidR="00485BE4" w:rsidRPr="00A22A36" w:rsidRDefault="00485BE4" w:rsidP="00A22A36">
            <w:pPr>
              <w:suppressAutoHyphens w:val="0"/>
              <w:spacing w:before="40" w:after="40" w:line="220" w:lineRule="exact"/>
              <w:ind w:right="113"/>
              <w:jc w:val="right"/>
              <w:rPr>
                <w:sz w:val="18"/>
              </w:rPr>
            </w:pPr>
            <w:r w:rsidRPr="00A22A36">
              <w:rPr>
                <w:sz w:val="18"/>
              </w:rPr>
              <w:t>11</w:t>
            </w:r>
          </w:p>
        </w:tc>
      </w:tr>
      <w:tr w:rsidR="00485BE4" w:rsidRPr="00A22A36" w:rsidTr="00A22A36">
        <w:tc>
          <w:tcPr>
            <w:tcW w:w="2625" w:type="dxa"/>
            <w:shd w:val="clear" w:color="auto" w:fill="auto"/>
          </w:tcPr>
          <w:p w:rsidR="00485BE4" w:rsidRPr="00A22A36" w:rsidRDefault="00485BE4" w:rsidP="00A22A36">
            <w:pPr>
              <w:suppressAutoHyphens w:val="0"/>
              <w:spacing w:before="40" w:after="40" w:line="220" w:lineRule="exact"/>
              <w:ind w:right="113"/>
              <w:rPr>
                <w:sz w:val="18"/>
              </w:rPr>
            </w:pPr>
            <w:r w:rsidRPr="00A22A36">
              <w:rPr>
                <w:sz w:val="18"/>
              </w:rPr>
              <w:t>Leading an organized gang</w:t>
            </w:r>
          </w:p>
        </w:tc>
        <w:tc>
          <w:tcPr>
            <w:tcW w:w="2415" w:type="dxa"/>
            <w:shd w:val="clear" w:color="auto" w:fill="auto"/>
            <w:vAlign w:val="bottom"/>
          </w:tcPr>
          <w:p w:rsidR="00485BE4" w:rsidRPr="00A22A36" w:rsidRDefault="00485BE4" w:rsidP="00A22A36">
            <w:pPr>
              <w:suppressAutoHyphens w:val="0"/>
              <w:spacing w:before="40" w:after="40" w:line="220" w:lineRule="exact"/>
              <w:ind w:right="113"/>
              <w:jc w:val="right"/>
              <w:rPr>
                <w:sz w:val="18"/>
              </w:rPr>
            </w:pPr>
            <w:r w:rsidRPr="00A22A36">
              <w:rPr>
                <w:sz w:val="18"/>
              </w:rPr>
              <w:t>16</w:t>
            </w:r>
          </w:p>
        </w:tc>
        <w:tc>
          <w:tcPr>
            <w:tcW w:w="2330" w:type="dxa"/>
            <w:shd w:val="clear" w:color="auto" w:fill="auto"/>
            <w:vAlign w:val="bottom"/>
          </w:tcPr>
          <w:p w:rsidR="00485BE4" w:rsidRPr="00A22A36" w:rsidRDefault="00485BE4" w:rsidP="00A22A36">
            <w:pPr>
              <w:suppressAutoHyphens w:val="0"/>
              <w:spacing w:before="40" w:after="40" w:line="220" w:lineRule="exact"/>
              <w:ind w:right="113"/>
              <w:jc w:val="right"/>
              <w:rPr>
                <w:sz w:val="18"/>
              </w:rPr>
            </w:pPr>
            <w:r w:rsidRPr="00A22A36">
              <w:rPr>
                <w:sz w:val="18"/>
              </w:rPr>
              <w:t>26</w:t>
            </w:r>
          </w:p>
        </w:tc>
      </w:tr>
      <w:tr w:rsidR="00485BE4" w:rsidRPr="00A22A36" w:rsidTr="00A22A36">
        <w:tc>
          <w:tcPr>
            <w:tcW w:w="2625" w:type="dxa"/>
            <w:shd w:val="clear" w:color="auto" w:fill="auto"/>
          </w:tcPr>
          <w:p w:rsidR="00485BE4" w:rsidRPr="00A22A36" w:rsidRDefault="00485BE4" w:rsidP="00A22A36">
            <w:pPr>
              <w:suppressAutoHyphens w:val="0"/>
              <w:spacing w:before="40" w:after="40" w:line="220" w:lineRule="exact"/>
              <w:ind w:right="113"/>
              <w:rPr>
                <w:sz w:val="18"/>
              </w:rPr>
            </w:pPr>
            <w:r w:rsidRPr="00A22A36">
              <w:rPr>
                <w:sz w:val="18"/>
              </w:rPr>
              <w:t>Murder</w:t>
            </w:r>
          </w:p>
        </w:tc>
        <w:tc>
          <w:tcPr>
            <w:tcW w:w="2415" w:type="dxa"/>
            <w:shd w:val="clear" w:color="auto" w:fill="auto"/>
            <w:vAlign w:val="bottom"/>
          </w:tcPr>
          <w:p w:rsidR="00485BE4" w:rsidRPr="00A22A36" w:rsidRDefault="00485BE4" w:rsidP="00A22A36">
            <w:pPr>
              <w:suppressAutoHyphens w:val="0"/>
              <w:spacing w:before="40" w:after="40" w:line="220" w:lineRule="exact"/>
              <w:ind w:right="113"/>
              <w:jc w:val="right"/>
              <w:rPr>
                <w:sz w:val="18"/>
              </w:rPr>
            </w:pPr>
            <w:r w:rsidRPr="00A22A36">
              <w:rPr>
                <w:sz w:val="18"/>
              </w:rPr>
              <w:t>3</w:t>
            </w:r>
          </w:p>
        </w:tc>
        <w:tc>
          <w:tcPr>
            <w:tcW w:w="2330" w:type="dxa"/>
            <w:shd w:val="clear" w:color="auto" w:fill="auto"/>
            <w:vAlign w:val="bottom"/>
          </w:tcPr>
          <w:p w:rsidR="00485BE4" w:rsidRPr="00A22A36" w:rsidRDefault="00485BE4" w:rsidP="00A22A36">
            <w:pPr>
              <w:suppressAutoHyphens w:val="0"/>
              <w:spacing w:before="40" w:after="40" w:line="220" w:lineRule="exact"/>
              <w:ind w:right="113"/>
              <w:jc w:val="right"/>
              <w:rPr>
                <w:sz w:val="18"/>
              </w:rPr>
            </w:pPr>
            <w:r w:rsidRPr="00A22A36">
              <w:rPr>
                <w:sz w:val="18"/>
              </w:rPr>
              <w:t>5</w:t>
            </w:r>
          </w:p>
        </w:tc>
      </w:tr>
      <w:tr w:rsidR="00485BE4" w:rsidRPr="00A22A36" w:rsidTr="00A22A36">
        <w:tc>
          <w:tcPr>
            <w:tcW w:w="2625" w:type="dxa"/>
            <w:shd w:val="clear" w:color="auto" w:fill="auto"/>
          </w:tcPr>
          <w:p w:rsidR="00485BE4" w:rsidRPr="00A22A36" w:rsidRDefault="00485BE4" w:rsidP="00A22A36">
            <w:pPr>
              <w:suppressAutoHyphens w:val="0"/>
              <w:spacing w:before="40" w:after="40" w:line="220" w:lineRule="exact"/>
              <w:ind w:right="113"/>
              <w:rPr>
                <w:sz w:val="18"/>
              </w:rPr>
            </w:pPr>
            <w:r w:rsidRPr="00A22A36">
              <w:rPr>
                <w:sz w:val="18"/>
              </w:rPr>
              <w:t>Theft</w:t>
            </w:r>
          </w:p>
        </w:tc>
        <w:tc>
          <w:tcPr>
            <w:tcW w:w="2415" w:type="dxa"/>
            <w:shd w:val="clear" w:color="auto" w:fill="auto"/>
            <w:vAlign w:val="bottom"/>
          </w:tcPr>
          <w:p w:rsidR="00485BE4" w:rsidRPr="00A22A36" w:rsidRDefault="00485BE4" w:rsidP="00A22A36">
            <w:pPr>
              <w:suppressAutoHyphens w:val="0"/>
              <w:spacing w:before="40" w:after="40" w:line="220" w:lineRule="exact"/>
              <w:ind w:right="113"/>
              <w:jc w:val="right"/>
              <w:rPr>
                <w:sz w:val="18"/>
              </w:rPr>
            </w:pPr>
            <w:r w:rsidRPr="00A22A36">
              <w:rPr>
                <w:sz w:val="18"/>
              </w:rPr>
              <w:t>27</w:t>
            </w:r>
          </w:p>
        </w:tc>
        <w:tc>
          <w:tcPr>
            <w:tcW w:w="2330" w:type="dxa"/>
            <w:shd w:val="clear" w:color="auto" w:fill="auto"/>
            <w:vAlign w:val="bottom"/>
          </w:tcPr>
          <w:p w:rsidR="00485BE4" w:rsidRPr="00A22A36" w:rsidRDefault="00485BE4" w:rsidP="00A22A36">
            <w:pPr>
              <w:suppressAutoHyphens w:val="0"/>
              <w:spacing w:before="40" w:after="40" w:line="220" w:lineRule="exact"/>
              <w:ind w:right="113"/>
              <w:jc w:val="right"/>
              <w:rPr>
                <w:sz w:val="18"/>
              </w:rPr>
            </w:pPr>
            <w:r w:rsidRPr="00A22A36">
              <w:rPr>
                <w:sz w:val="18"/>
              </w:rPr>
              <w:t>44</w:t>
            </w:r>
          </w:p>
        </w:tc>
      </w:tr>
      <w:tr w:rsidR="00485BE4" w:rsidRPr="00A22A36" w:rsidTr="00ED34BC">
        <w:tc>
          <w:tcPr>
            <w:tcW w:w="2625" w:type="dxa"/>
            <w:tcBorders>
              <w:bottom w:val="single" w:sz="4" w:space="0" w:color="auto"/>
            </w:tcBorders>
            <w:shd w:val="clear" w:color="auto" w:fill="auto"/>
          </w:tcPr>
          <w:p w:rsidR="00485BE4" w:rsidRPr="00A22A36" w:rsidRDefault="00485BE4" w:rsidP="00A22A36">
            <w:pPr>
              <w:suppressAutoHyphens w:val="0"/>
              <w:spacing w:before="40" w:after="40" w:line="220" w:lineRule="exact"/>
              <w:ind w:right="113"/>
              <w:rPr>
                <w:sz w:val="18"/>
              </w:rPr>
            </w:pPr>
            <w:r w:rsidRPr="00A22A36">
              <w:rPr>
                <w:sz w:val="18"/>
              </w:rPr>
              <w:t>Rape</w:t>
            </w:r>
          </w:p>
        </w:tc>
        <w:tc>
          <w:tcPr>
            <w:tcW w:w="2415" w:type="dxa"/>
            <w:tcBorders>
              <w:bottom w:val="single" w:sz="4" w:space="0" w:color="auto"/>
            </w:tcBorders>
            <w:shd w:val="clear" w:color="auto" w:fill="auto"/>
            <w:vAlign w:val="bottom"/>
          </w:tcPr>
          <w:p w:rsidR="00485BE4" w:rsidRPr="00A22A36" w:rsidRDefault="00485BE4" w:rsidP="00A22A36">
            <w:pPr>
              <w:suppressAutoHyphens w:val="0"/>
              <w:spacing w:before="40" w:after="40" w:line="220" w:lineRule="exact"/>
              <w:ind w:right="113"/>
              <w:jc w:val="right"/>
              <w:rPr>
                <w:sz w:val="18"/>
              </w:rPr>
            </w:pPr>
            <w:r w:rsidRPr="00A22A36">
              <w:rPr>
                <w:sz w:val="18"/>
              </w:rPr>
              <w:t>5</w:t>
            </w:r>
          </w:p>
        </w:tc>
        <w:tc>
          <w:tcPr>
            <w:tcW w:w="2330" w:type="dxa"/>
            <w:tcBorders>
              <w:bottom w:val="single" w:sz="4" w:space="0" w:color="auto"/>
            </w:tcBorders>
            <w:shd w:val="clear" w:color="auto" w:fill="auto"/>
            <w:vAlign w:val="bottom"/>
          </w:tcPr>
          <w:p w:rsidR="00485BE4" w:rsidRPr="00A22A36" w:rsidRDefault="00485BE4" w:rsidP="00A22A36">
            <w:pPr>
              <w:suppressAutoHyphens w:val="0"/>
              <w:spacing w:before="40" w:after="40" w:line="220" w:lineRule="exact"/>
              <w:ind w:right="113"/>
              <w:jc w:val="right"/>
              <w:rPr>
                <w:sz w:val="18"/>
              </w:rPr>
            </w:pPr>
            <w:r w:rsidRPr="00A22A36">
              <w:rPr>
                <w:sz w:val="18"/>
              </w:rPr>
              <w:t>8</w:t>
            </w:r>
          </w:p>
        </w:tc>
      </w:tr>
      <w:tr w:rsidR="00485BE4" w:rsidRPr="00ED34BC" w:rsidTr="00ED34BC">
        <w:tc>
          <w:tcPr>
            <w:tcW w:w="2625" w:type="dxa"/>
            <w:tcBorders>
              <w:top w:val="single" w:sz="4" w:space="0" w:color="auto"/>
              <w:bottom w:val="single" w:sz="12" w:space="0" w:color="auto"/>
            </w:tcBorders>
            <w:shd w:val="clear" w:color="auto" w:fill="auto"/>
          </w:tcPr>
          <w:p w:rsidR="00485BE4" w:rsidRPr="00ED34BC" w:rsidRDefault="00485BE4" w:rsidP="00ED34BC">
            <w:pPr>
              <w:suppressAutoHyphens w:val="0"/>
              <w:spacing w:before="80" w:after="80" w:line="220" w:lineRule="exact"/>
              <w:ind w:left="283"/>
              <w:rPr>
                <w:b/>
                <w:sz w:val="18"/>
              </w:rPr>
            </w:pPr>
            <w:r w:rsidRPr="00ED34BC">
              <w:rPr>
                <w:b/>
                <w:sz w:val="18"/>
              </w:rPr>
              <w:t xml:space="preserve">Total </w:t>
            </w:r>
          </w:p>
        </w:tc>
        <w:tc>
          <w:tcPr>
            <w:tcW w:w="2415" w:type="dxa"/>
            <w:tcBorders>
              <w:top w:val="single" w:sz="4" w:space="0" w:color="auto"/>
              <w:bottom w:val="single" w:sz="12" w:space="0" w:color="auto"/>
            </w:tcBorders>
            <w:shd w:val="clear" w:color="auto" w:fill="auto"/>
            <w:vAlign w:val="bottom"/>
          </w:tcPr>
          <w:p w:rsidR="00485BE4" w:rsidRPr="00ED34BC" w:rsidRDefault="00485BE4" w:rsidP="00ED34BC">
            <w:pPr>
              <w:suppressAutoHyphens w:val="0"/>
              <w:spacing w:before="80" w:after="80" w:line="220" w:lineRule="exact"/>
              <w:ind w:right="113"/>
              <w:jc w:val="right"/>
              <w:rPr>
                <w:b/>
                <w:sz w:val="18"/>
              </w:rPr>
            </w:pPr>
            <w:r w:rsidRPr="00ED34BC">
              <w:rPr>
                <w:b/>
                <w:sz w:val="18"/>
              </w:rPr>
              <w:t>62</w:t>
            </w:r>
          </w:p>
        </w:tc>
        <w:tc>
          <w:tcPr>
            <w:tcW w:w="2330" w:type="dxa"/>
            <w:tcBorders>
              <w:top w:val="single" w:sz="4" w:space="0" w:color="auto"/>
              <w:bottom w:val="single" w:sz="12" w:space="0" w:color="auto"/>
            </w:tcBorders>
            <w:shd w:val="clear" w:color="auto" w:fill="auto"/>
            <w:vAlign w:val="bottom"/>
          </w:tcPr>
          <w:p w:rsidR="00485BE4" w:rsidRPr="00ED34BC" w:rsidRDefault="00485BE4" w:rsidP="00ED34BC">
            <w:pPr>
              <w:suppressAutoHyphens w:val="0"/>
              <w:spacing w:before="80" w:after="80" w:line="220" w:lineRule="exact"/>
              <w:ind w:right="113"/>
              <w:jc w:val="right"/>
              <w:rPr>
                <w:b/>
                <w:sz w:val="18"/>
              </w:rPr>
            </w:pPr>
            <w:r w:rsidRPr="00ED34BC">
              <w:rPr>
                <w:b/>
                <w:sz w:val="18"/>
              </w:rPr>
              <w:t>100</w:t>
            </w:r>
          </w:p>
        </w:tc>
      </w:tr>
    </w:tbl>
    <w:p w:rsidR="00485BE4" w:rsidRPr="004B450C" w:rsidRDefault="00485BE4" w:rsidP="00A22A36">
      <w:pPr>
        <w:pStyle w:val="H23G"/>
      </w:pPr>
      <w:r w:rsidRPr="004B450C">
        <w:tab/>
      </w:r>
      <w:r w:rsidRPr="004B450C">
        <w:tab/>
        <w:t>Number of minors held in the prison, disaggregated by age</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434"/>
        <w:gridCol w:w="2489"/>
        <w:gridCol w:w="2447"/>
      </w:tblGrid>
      <w:tr w:rsidR="00485BE4" w:rsidRPr="004615A2" w:rsidTr="004615A2">
        <w:trPr>
          <w:tblHeader/>
        </w:trPr>
        <w:tc>
          <w:tcPr>
            <w:tcW w:w="2434" w:type="dxa"/>
            <w:tcBorders>
              <w:top w:val="single" w:sz="4" w:space="0" w:color="auto"/>
              <w:bottom w:val="single" w:sz="12" w:space="0" w:color="auto"/>
            </w:tcBorders>
            <w:shd w:val="clear" w:color="auto" w:fill="auto"/>
            <w:vAlign w:val="bottom"/>
          </w:tcPr>
          <w:p w:rsidR="00485BE4" w:rsidRPr="004615A2" w:rsidRDefault="00485BE4" w:rsidP="004615A2">
            <w:pPr>
              <w:suppressAutoHyphens w:val="0"/>
              <w:spacing w:before="80" w:after="80" w:line="200" w:lineRule="exact"/>
              <w:ind w:right="113"/>
              <w:rPr>
                <w:i/>
                <w:sz w:val="16"/>
              </w:rPr>
            </w:pPr>
            <w:r w:rsidRPr="004615A2">
              <w:rPr>
                <w:i/>
                <w:sz w:val="16"/>
              </w:rPr>
              <w:t xml:space="preserve">Age </w:t>
            </w:r>
          </w:p>
        </w:tc>
        <w:tc>
          <w:tcPr>
            <w:tcW w:w="2489" w:type="dxa"/>
            <w:tcBorders>
              <w:top w:val="single" w:sz="4" w:space="0" w:color="auto"/>
              <w:bottom w:val="single" w:sz="12" w:space="0" w:color="auto"/>
            </w:tcBorders>
            <w:shd w:val="clear" w:color="auto" w:fill="auto"/>
            <w:vAlign w:val="bottom"/>
          </w:tcPr>
          <w:p w:rsidR="00485BE4" w:rsidRPr="004615A2" w:rsidRDefault="00485BE4" w:rsidP="004615A2">
            <w:pPr>
              <w:suppressAutoHyphens w:val="0"/>
              <w:spacing w:before="80" w:after="80" w:line="200" w:lineRule="exact"/>
              <w:ind w:right="113"/>
              <w:jc w:val="right"/>
              <w:rPr>
                <w:i/>
                <w:sz w:val="16"/>
              </w:rPr>
            </w:pPr>
            <w:r w:rsidRPr="004615A2">
              <w:rPr>
                <w:i/>
                <w:sz w:val="16"/>
              </w:rPr>
              <w:t>Number of minors</w:t>
            </w:r>
          </w:p>
        </w:tc>
        <w:tc>
          <w:tcPr>
            <w:tcW w:w="2447" w:type="dxa"/>
            <w:tcBorders>
              <w:top w:val="single" w:sz="4" w:space="0" w:color="auto"/>
              <w:bottom w:val="single" w:sz="12" w:space="0" w:color="auto"/>
            </w:tcBorders>
            <w:shd w:val="clear" w:color="auto" w:fill="auto"/>
            <w:vAlign w:val="bottom"/>
          </w:tcPr>
          <w:p w:rsidR="00485BE4" w:rsidRPr="004615A2" w:rsidRDefault="00485BE4" w:rsidP="004615A2">
            <w:pPr>
              <w:suppressAutoHyphens w:val="0"/>
              <w:spacing w:before="80" w:after="80" w:line="200" w:lineRule="exact"/>
              <w:ind w:right="113"/>
              <w:jc w:val="right"/>
              <w:rPr>
                <w:i/>
                <w:sz w:val="16"/>
              </w:rPr>
            </w:pPr>
            <w:r w:rsidRPr="004615A2">
              <w:rPr>
                <w:i/>
                <w:sz w:val="16"/>
              </w:rPr>
              <w:t>Percentage</w:t>
            </w:r>
          </w:p>
        </w:tc>
      </w:tr>
      <w:tr w:rsidR="00485BE4" w:rsidRPr="004615A2" w:rsidTr="004615A2">
        <w:tc>
          <w:tcPr>
            <w:tcW w:w="2434" w:type="dxa"/>
            <w:tcBorders>
              <w:top w:val="single" w:sz="12" w:space="0" w:color="auto"/>
            </w:tcBorders>
            <w:shd w:val="clear" w:color="auto" w:fill="auto"/>
          </w:tcPr>
          <w:p w:rsidR="00485BE4" w:rsidRPr="004615A2" w:rsidRDefault="00485BE4" w:rsidP="004615A2">
            <w:pPr>
              <w:suppressAutoHyphens w:val="0"/>
              <w:spacing w:before="40" w:after="40" w:line="220" w:lineRule="exact"/>
              <w:ind w:right="113"/>
              <w:rPr>
                <w:sz w:val="18"/>
              </w:rPr>
            </w:pPr>
            <w:r w:rsidRPr="004615A2">
              <w:rPr>
                <w:sz w:val="18"/>
              </w:rPr>
              <w:t xml:space="preserve">15 </w:t>
            </w:r>
          </w:p>
        </w:tc>
        <w:tc>
          <w:tcPr>
            <w:tcW w:w="2489" w:type="dxa"/>
            <w:tcBorders>
              <w:top w:val="single" w:sz="12" w:space="0" w:color="auto"/>
            </w:tcBorders>
            <w:shd w:val="clear" w:color="auto" w:fill="auto"/>
            <w:vAlign w:val="bottom"/>
          </w:tcPr>
          <w:p w:rsidR="00485BE4" w:rsidRPr="004615A2" w:rsidRDefault="00485BE4" w:rsidP="004615A2">
            <w:pPr>
              <w:suppressAutoHyphens w:val="0"/>
              <w:spacing w:before="40" w:after="40" w:line="220" w:lineRule="exact"/>
              <w:ind w:right="113"/>
              <w:jc w:val="right"/>
              <w:rPr>
                <w:sz w:val="18"/>
              </w:rPr>
            </w:pPr>
            <w:r w:rsidRPr="004615A2">
              <w:rPr>
                <w:sz w:val="18"/>
              </w:rPr>
              <w:t>6</w:t>
            </w:r>
          </w:p>
        </w:tc>
        <w:tc>
          <w:tcPr>
            <w:tcW w:w="2447" w:type="dxa"/>
            <w:tcBorders>
              <w:top w:val="single" w:sz="12" w:space="0" w:color="auto"/>
            </w:tcBorders>
            <w:shd w:val="clear" w:color="auto" w:fill="auto"/>
            <w:vAlign w:val="bottom"/>
          </w:tcPr>
          <w:p w:rsidR="00485BE4" w:rsidRPr="004615A2" w:rsidRDefault="00485BE4" w:rsidP="004615A2">
            <w:pPr>
              <w:suppressAutoHyphens w:val="0"/>
              <w:spacing w:before="40" w:after="40" w:line="220" w:lineRule="exact"/>
              <w:ind w:right="113"/>
              <w:jc w:val="right"/>
              <w:rPr>
                <w:sz w:val="18"/>
              </w:rPr>
            </w:pPr>
            <w:r w:rsidRPr="004615A2">
              <w:rPr>
                <w:sz w:val="18"/>
              </w:rPr>
              <w:t>10</w:t>
            </w:r>
          </w:p>
        </w:tc>
      </w:tr>
      <w:tr w:rsidR="00485BE4" w:rsidRPr="004615A2" w:rsidTr="004615A2">
        <w:tc>
          <w:tcPr>
            <w:tcW w:w="2434" w:type="dxa"/>
            <w:shd w:val="clear" w:color="auto" w:fill="auto"/>
          </w:tcPr>
          <w:p w:rsidR="00485BE4" w:rsidRPr="004615A2" w:rsidRDefault="00485BE4" w:rsidP="004615A2">
            <w:pPr>
              <w:suppressAutoHyphens w:val="0"/>
              <w:spacing w:before="40" w:after="40" w:line="220" w:lineRule="exact"/>
              <w:ind w:right="113"/>
              <w:rPr>
                <w:sz w:val="18"/>
              </w:rPr>
            </w:pPr>
            <w:r w:rsidRPr="004615A2">
              <w:rPr>
                <w:sz w:val="18"/>
              </w:rPr>
              <w:t xml:space="preserve">16 </w:t>
            </w:r>
          </w:p>
        </w:tc>
        <w:tc>
          <w:tcPr>
            <w:tcW w:w="2489" w:type="dxa"/>
            <w:shd w:val="clear" w:color="auto" w:fill="auto"/>
            <w:vAlign w:val="bottom"/>
          </w:tcPr>
          <w:p w:rsidR="00485BE4" w:rsidRPr="004615A2" w:rsidRDefault="00485BE4" w:rsidP="004615A2">
            <w:pPr>
              <w:suppressAutoHyphens w:val="0"/>
              <w:spacing w:before="40" w:after="40" w:line="220" w:lineRule="exact"/>
              <w:ind w:right="113"/>
              <w:jc w:val="right"/>
              <w:rPr>
                <w:sz w:val="18"/>
              </w:rPr>
            </w:pPr>
            <w:r w:rsidRPr="004615A2">
              <w:rPr>
                <w:sz w:val="18"/>
              </w:rPr>
              <w:t>18</w:t>
            </w:r>
          </w:p>
        </w:tc>
        <w:tc>
          <w:tcPr>
            <w:tcW w:w="2447" w:type="dxa"/>
            <w:shd w:val="clear" w:color="auto" w:fill="auto"/>
            <w:vAlign w:val="bottom"/>
          </w:tcPr>
          <w:p w:rsidR="00485BE4" w:rsidRPr="004615A2" w:rsidRDefault="00485BE4" w:rsidP="004615A2">
            <w:pPr>
              <w:suppressAutoHyphens w:val="0"/>
              <w:spacing w:before="40" w:after="40" w:line="220" w:lineRule="exact"/>
              <w:ind w:right="113"/>
              <w:jc w:val="right"/>
              <w:rPr>
                <w:sz w:val="18"/>
              </w:rPr>
            </w:pPr>
            <w:r w:rsidRPr="004615A2">
              <w:rPr>
                <w:sz w:val="18"/>
              </w:rPr>
              <w:t>29</w:t>
            </w:r>
          </w:p>
        </w:tc>
      </w:tr>
      <w:tr w:rsidR="00485BE4" w:rsidRPr="004615A2" w:rsidTr="004615A2">
        <w:tc>
          <w:tcPr>
            <w:tcW w:w="2434" w:type="dxa"/>
            <w:shd w:val="clear" w:color="auto" w:fill="auto"/>
          </w:tcPr>
          <w:p w:rsidR="00485BE4" w:rsidRPr="004615A2" w:rsidRDefault="00485BE4" w:rsidP="004615A2">
            <w:pPr>
              <w:suppressAutoHyphens w:val="0"/>
              <w:spacing w:before="40" w:after="40" w:line="220" w:lineRule="exact"/>
              <w:ind w:right="113"/>
              <w:rPr>
                <w:sz w:val="18"/>
              </w:rPr>
            </w:pPr>
            <w:r w:rsidRPr="004615A2">
              <w:rPr>
                <w:sz w:val="18"/>
              </w:rPr>
              <w:t xml:space="preserve">17 </w:t>
            </w:r>
          </w:p>
        </w:tc>
        <w:tc>
          <w:tcPr>
            <w:tcW w:w="2489" w:type="dxa"/>
            <w:shd w:val="clear" w:color="auto" w:fill="auto"/>
            <w:vAlign w:val="bottom"/>
          </w:tcPr>
          <w:p w:rsidR="00485BE4" w:rsidRPr="004615A2" w:rsidRDefault="00485BE4" w:rsidP="004615A2">
            <w:pPr>
              <w:suppressAutoHyphens w:val="0"/>
              <w:spacing w:before="40" w:after="40" w:line="220" w:lineRule="exact"/>
              <w:ind w:right="113"/>
              <w:jc w:val="right"/>
              <w:rPr>
                <w:sz w:val="18"/>
              </w:rPr>
            </w:pPr>
            <w:r w:rsidRPr="004615A2">
              <w:rPr>
                <w:sz w:val="18"/>
              </w:rPr>
              <w:t>25</w:t>
            </w:r>
          </w:p>
        </w:tc>
        <w:tc>
          <w:tcPr>
            <w:tcW w:w="2447" w:type="dxa"/>
            <w:shd w:val="clear" w:color="auto" w:fill="auto"/>
            <w:vAlign w:val="bottom"/>
          </w:tcPr>
          <w:p w:rsidR="00485BE4" w:rsidRPr="004615A2" w:rsidRDefault="00485BE4" w:rsidP="004615A2">
            <w:pPr>
              <w:suppressAutoHyphens w:val="0"/>
              <w:spacing w:before="40" w:after="40" w:line="220" w:lineRule="exact"/>
              <w:ind w:right="113"/>
              <w:jc w:val="right"/>
              <w:rPr>
                <w:sz w:val="18"/>
              </w:rPr>
            </w:pPr>
            <w:r w:rsidRPr="004615A2">
              <w:rPr>
                <w:sz w:val="18"/>
              </w:rPr>
              <w:t>40</w:t>
            </w:r>
          </w:p>
        </w:tc>
      </w:tr>
      <w:tr w:rsidR="00485BE4" w:rsidRPr="004615A2" w:rsidTr="00ED34BC">
        <w:tc>
          <w:tcPr>
            <w:tcW w:w="2434" w:type="dxa"/>
            <w:tcBorders>
              <w:bottom w:val="single" w:sz="4" w:space="0" w:color="auto"/>
            </w:tcBorders>
            <w:shd w:val="clear" w:color="auto" w:fill="auto"/>
          </w:tcPr>
          <w:p w:rsidR="00485BE4" w:rsidRPr="004615A2" w:rsidRDefault="00485BE4" w:rsidP="004615A2">
            <w:pPr>
              <w:suppressAutoHyphens w:val="0"/>
              <w:spacing w:before="40" w:after="40" w:line="220" w:lineRule="exact"/>
              <w:ind w:right="113"/>
              <w:rPr>
                <w:sz w:val="18"/>
              </w:rPr>
            </w:pPr>
            <w:r w:rsidRPr="004615A2">
              <w:rPr>
                <w:sz w:val="18"/>
              </w:rPr>
              <w:t xml:space="preserve">18 </w:t>
            </w:r>
          </w:p>
        </w:tc>
        <w:tc>
          <w:tcPr>
            <w:tcW w:w="2489" w:type="dxa"/>
            <w:tcBorders>
              <w:bottom w:val="single" w:sz="4" w:space="0" w:color="auto"/>
            </w:tcBorders>
            <w:shd w:val="clear" w:color="auto" w:fill="auto"/>
            <w:vAlign w:val="bottom"/>
          </w:tcPr>
          <w:p w:rsidR="00485BE4" w:rsidRPr="004615A2" w:rsidRDefault="00485BE4" w:rsidP="004615A2">
            <w:pPr>
              <w:suppressAutoHyphens w:val="0"/>
              <w:spacing w:before="40" w:after="40" w:line="220" w:lineRule="exact"/>
              <w:ind w:right="113"/>
              <w:jc w:val="right"/>
              <w:rPr>
                <w:sz w:val="18"/>
              </w:rPr>
            </w:pPr>
            <w:r w:rsidRPr="004615A2">
              <w:rPr>
                <w:sz w:val="18"/>
              </w:rPr>
              <w:t>13</w:t>
            </w:r>
          </w:p>
        </w:tc>
        <w:tc>
          <w:tcPr>
            <w:tcW w:w="2447" w:type="dxa"/>
            <w:tcBorders>
              <w:bottom w:val="single" w:sz="4" w:space="0" w:color="auto"/>
            </w:tcBorders>
            <w:shd w:val="clear" w:color="auto" w:fill="auto"/>
            <w:vAlign w:val="bottom"/>
          </w:tcPr>
          <w:p w:rsidR="00485BE4" w:rsidRPr="004615A2" w:rsidRDefault="00485BE4" w:rsidP="004615A2">
            <w:pPr>
              <w:suppressAutoHyphens w:val="0"/>
              <w:spacing w:before="40" w:after="40" w:line="220" w:lineRule="exact"/>
              <w:ind w:right="113"/>
              <w:jc w:val="right"/>
              <w:rPr>
                <w:sz w:val="18"/>
              </w:rPr>
            </w:pPr>
            <w:r w:rsidRPr="004615A2">
              <w:rPr>
                <w:sz w:val="18"/>
              </w:rPr>
              <w:t>21</w:t>
            </w:r>
          </w:p>
        </w:tc>
      </w:tr>
      <w:tr w:rsidR="00485BE4" w:rsidRPr="004615A2" w:rsidTr="00ED34BC">
        <w:tc>
          <w:tcPr>
            <w:tcW w:w="2434" w:type="dxa"/>
            <w:tcBorders>
              <w:top w:val="single" w:sz="4" w:space="0" w:color="auto"/>
              <w:bottom w:val="single" w:sz="12" w:space="0" w:color="auto"/>
            </w:tcBorders>
            <w:shd w:val="clear" w:color="auto" w:fill="auto"/>
          </w:tcPr>
          <w:p w:rsidR="00485BE4" w:rsidRPr="00ED34BC" w:rsidRDefault="00485BE4" w:rsidP="00ED34BC">
            <w:pPr>
              <w:suppressAutoHyphens w:val="0"/>
              <w:spacing w:before="80" w:after="80" w:line="220" w:lineRule="exact"/>
              <w:ind w:left="283"/>
              <w:rPr>
                <w:b/>
                <w:sz w:val="18"/>
              </w:rPr>
            </w:pPr>
            <w:r w:rsidRPr="00ED34BC">
              <w:rPr>
                <w:b/>
                <w:sz w:val="18"/>
              </w:rPr>
              <w:t xml:space="preserve">Total </w:t>
            </w:r>
          </w:p>
        </w:tc>
        <w:tc>
          <w:tcPr>
            <w:tcW w:w="2489" w:type="dxa"/>
            <w:tcBorders>
              <w:top w:val="single" w:sz="4" w:space="0" w:color="auto"/>
              <w:bottom w:val="single" w:sz="12" w:space="0" w:color="auto"/>
            </w:tcBorders>
            <w:shd w:val="clear" w:color="auto" w:fill="auto"/>
            <w:vAlign w:val="bottom"/>
          </w:tcPr>
          <w:p w:rsidR="00485BE4" w:rsidRPr="00ED34BC" w:rsidRDefault="00485BE4" w:rsidP="00ED34BC">
            <w:pPr>
              <w:suppressAutoHyphens w:val="0"/>
              <w:spacing w:before="80" w:after="80" w:line="220" w:lineRule="exact"/>
              <w:ind w:right="113"/>
              <w:jc w:val="right"/>
              <w:rPr>
                <w:b/>
                <w:sz w:val="18"/>
              </w:rPr>
            </w:pPr>
            <w:r w:rsidRPr="00ED34BC">
              <w:rPr>
                <w:b/>
                <w:sz w:val="18"/>
              </w:rPr>
              <w:t>62</w:t>
            </w:r>
          </w:p>
        </w:tc>
        <w:tc>
          <w:tcPr>
            <w:tcW w:w="2447" w:type="dxa"/>
            <w:tcBorders>
              <w:top w:val="single" w:sz="4" w:space="0" w:color="auto"/>
              <w:bottom w:val="single" w:sz="12" w:space="0" w:color="auto"/>
            </w:tcBorders>
            <w:shd w:val="clear" w:color="auto" w:fill="auto"/>
            <w:vAlign w:val="bottom"/>
          </w:tcPr>
          <w:p w:rsidR="00485BE4" w:rsidRPr="00ED34BC" w:rsidRDefault="00485BE4" w:rsidP="00ED34BC">
            <w:pPr>
              <w:suppressAutoHyphens w:val="0"/>
              <w:spacing w:before="80" w:after="80" w:line="220" w:lineRule="exact"/>
              <w:ind w:right="113"/>
              <w:jc w:val="right"/>
              <w:rPr>
                <w:b/>
                <w:sz w:val="18"/>
              </w:rPr>
            </w:pPr>
            <w:r w:rsidRPr="00ED34BC">
              <w:rPr>
                <w:b/>
                <w:sz w:val="18"/>
              </w:rPr>
              <w:t>100</w:t>
            </w:r>
          </w:p>
        </w:tc>
      </w:tr>
    </w:tbl>
    <w:p w:rsidR="00485BE4" w:rsidRPr="004B450C" w:rsidRDefault="00485BE4" w:rsidP="004615A2">
      <w:pPr>
        <w:pStyle w:val="H23G"/>
      </w:pPr>
      <w:r w:rsidRPr="004B450C">
        <w:tab/>
        <w:t>18.</w:t>
      </w:r>
      <w:r w:rsidRPr="004B450C">
        <w:tab/>
        <w:t>Please provide data for the past three years, disaggregated by age, sex, type of disability, ethnic origin and geographic location, on the number of children with disabilities:</w:t>
      </w:r>
    </w:p>
    <w:p w:rsidR="00485BE4" w:rsidRPr="004615A2" w:rsidRDefault="004615A2" w:rsidP="004615A2">
      <w:pPr>
        <w:pStyle w:val="SingleTxtG"/>
        <w:rPr>
          <w:b/>
          <w:bCs/>
        </w:rPr>
      </w:pPr>
      <w:r>
        <w:rPr>
          <w:b/>
          <w:bCs/>
        </w:rPr>
        <w:tab/>
      </w:r>
      <w:r w:rsidR="00485BE4" w:rsidRPr="004615A2">
        <w:rPr>
          <w:b/>
          <w:bCs/>
        </w:rPr>
        <w:t>(a)</w:t>
      </w:r>
      <w:r w:rsidR="00485BE4" w:rsidRPr="004615A2">
        <w:rPr>
          <w:b/>
          <w:bCs/>
        </w:rPr>
        <w:tab/>
        <w:t>Living with their families;</w:t>
      </w:r>
    </w:p>
    <w:p w:rsidR="00485BE4" w:rsidRPr="004615A2" w:rsidRDefault="004615A2" w:rsidP="004615A2">
      <w:pPr>
        <w:pStyle w:val="SingleTxtG"/>
        <w:rPr>
          <w:b/>
          <w:bCs/>
        </w:rPr>
      </w:pPr>
      <w:r>
        <w:rPr>
          <w:b/>
          <w:bCs/>
        </w:rPr>
        <w:tab/>
      </w:r>
      <w:r w:rsidR="00485BE4" w:rsidRPr="004615A2">
        <w:rPr>
          <w:b/>
          <w:bCs/>
        </w:rPr>
        <w:t>(b)</w:t>
      </w:r>
      <w:r w:rsidR="00485BE4" w:rsidRPr="004615A2">
        <w:rPr>
          <w:b/>
          <w:bCs/>
        </w:rPr>
        <w:tab/>
        <w:t>Living in institutions;</w:t>
      </w:r>
    </w:p>
    <w:p w:rsidR="00485BE4" w:rsidRPr="004615A2" w:rsidRDefault="004615A2" w:rsidP="004615A2">
      <w:pPr>
        <w:pStyle w:val="SingleTxtG"/>
        <w:rPr>
          <w:b/>
          <w:bCs/>
        </w:rPr>
      </w:pPr>
      <w:r>
        <w:rPr>
          <w:b/>
          <w:bCs/>
        </w:rPr>
        <w:tab/>
      </w:r>
      <w:r w:rsidR="00485BE4" w:rsidRPr="004615A2">
        <w:rPr>
          <w:b/>
          <w:bCs/>
        </w:rPr>
        <w:t>(c)</w:t>
      </w:r>
      <w:r w:rsidR="00485BE4" w:rsidRPr="004615A2">
        <w:rPr>
          <w:b/>
          <w:bCs/>
        </w:rPr>
        <w:tab/>
        <w:t>Attending mainstream primary schools;</w:t>
      </w:r>
    </w:p>
    <w:p w:rsidR="00485BE4" w:rsidRPr="004615A2" w:rsidRDefault="004615A2" w:rsidP="004615A2">
      <w:pPr>
        <w:pStyle w:val="SingleTxtG"/>
        <w:rPr>
          <w:b/>
          <w:bCs/>
        </w:rPr>
      </w:pPr>
      <w:r>
        <w:rPr>
          <w:b/>
          <w:bCs/>
        </w:rPr>
        <w:tab/>
      </w:r>
      <w:r w:rsidR="00485BE4" w:rsidRPr="004615A2">
        <w:rPr>
          <w:b/>
          <w:bCs/>
        </w:rPr>
        <w:t>(d)</w:t>
      </w:r>
      <w:r w:rsidR="00485BE4" w:rsidRPr="004615A2">
        <w:rPr>
          <w:b/>
          <w:bCs/>
        </w:rPr>
        <w:tab/>
        <w:t>Attending mainstream secondary schools;</w:t>
      </w:r>
    </w:p>
    <w:p w:rsidR="00485BE4" w:rsidRPr="004615A2" w:rsidRDefault="004615A2" w:rsidP="004615A2">
      <w:pPr>
        <w:pStyle w:val="SingleTxtG"/>
        <w:rPr>
          <w:b/>
          <w:bCs/>
        </w:rPr>
      </w:pPr>
      <w:r>
        <w:rPr>
          <w:b/>
          <w:bCs/>
        </w:rPr>
        <w:tab/>
      </w:r>
      <w:r w:rsidR="00485BE4" w:rsidRPr="004615A2">
        <w:rPr>
          <w:b/>
          <w:bCs/>
        </w:rPr>
        <w:t>(e)</w:t>
      </w:r>
      <w:r w:rsidR="00485BE4" w:rsidRPr="004615A2">
        <w:rPr>
          <w:b/>
          <w:bCs/>
        </w:rPr>
        <w:tab/>
        <w:t>Attending special schools;</w:t>
      </w:r>
    </w:p>
    <w:p w:rsidR="00485BE4" w:rsidRPr="004615A2" w:rsidRDefault="004615A2" w:rsidP="004615A2">
      <w:pPr>
        <w:pStyle w:val="SingleTxtG"/>
        <w:rPr>
          <w:b/>
          <w:bCs/>
        </w:rPr>
      </w:pPr>
      <w:r>
        <w:rPr>
          <w:b/>
          <w:bCs/>
        </w:rPr>
        <w:tab/>
      </w:r>
      <w:r w:rsidR="00485BE4" w:rsidRPr="004615A2">
        <w:rPr>
          <w:b/>
          <w:bCs/>
        </w:rPr>
        <w:t>(f)</w:t>
      </w:r>
      <w:r w:rsidR="00485BE4" w:rsidRPr="004615A2">
        <w:rPr>
          <w:b/>
          <w:bCs/>
        </w:rPr>
        <w:tab/>
        <w:t>Out-of-school;</w:t>
      </w:r>
    </w:p>
    <w:p w:rsidR="00485BE4" w:rsidRPr="004615A2" w:rsidRDefault="004615A2" w:rsidP="004615A2">
      <w:pPr>
        <w:pStyle w:val="SingleTxtG"/>
        <w:rPr>
          <w:b/>
          <w:bCs/>
        </w:rPr>
      </w:pPr>
      <w:r>
        <w:rPr>
          <w:b/>
          <w:bCs/>
        </w:rPr>
        <w:tab/>
      </w:r>
      <w:r w:rsidR="00485BE4" w:rsidRPr="004615A2">
        <w:rPr>
          <w:b/>
          <w:bCs/>
        </w:rPr>
        <w:t>(g)</w:t>
      </w:r>
      <w:r w:rsidR="00485BE4" w:rsidRPr="004615A2">
        <w:rPr>
          <w:b/>
          <w:bCs/>
        </w:rPr>
        <w:tab/>
        <w:t>Abandoned by their families.</w:t>
      </w:r>
    </w:p>
    <w:p w:rsidR="00485BE4" w:rsidRPr="004B450C" w:rsidRDefault="00485BE4" w:rsidP="004615A2">
      <w:pPr>
        <w:pStyle w:val="SingleTxtG"/>
        <w:spacing w:after="240"/>
      </w:pPr>
      <w:r w:rsidRPr="004B450C">
        <w:t>79.</w:t>
      </w:r>
      <w:r w:rsidRPr="004B450C">
        <w:tab/>
        <w:t>The Centre for the Protection and Social Integration of Children oversees the foster care of abandoned children who have been placed with foster families: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119"/>
        <w:gridCol w:w="1417"/>
        <w:gridCol w:w="1417"/>
        <w:gridCol w:w="1417"/>
      </w:tblGrid>
      <w:tr w:rsidR="00485BE4" w:rsidRPr="004615A2" w:rsidTr="004615A2">
        <w:trPr>
          <w:tblHeader/>
        </w:trPr>
        <w:tc>
          <w:tcPr>
            <w:tcW w:w="3119" w:type="dxa"/>
            <w:tcBorders>
              <w:top w:val="single" w:sz="4" w:space="0" w:color="auto"/>
              <w:bottom w:val="single" w:sz="12" w:space="0" w:color="auto"/>
            </w:tcBorders>
            <w:shd w:val="clear" w:color="auto" w:fill="auto"/>
            <w:vAlign w:val="bottom"/>
          </w:tcPr>
          <w:p w:rsidR="00485BE4" w:rsidRPr="004615A2" w:rsidRDefault="00485BE4" w:rsidP="004615A2">
            <w:pPr>
              <w:suppressAutoHyphens w:val="0"/>
              <w:spacing w:before="80" w:after="80" w:line="200" w:lineRule="exact"/>
              <w:ind w:right="113"/>
              <w:rPr>
                <w:i/>
                <w:sz w:val="16"/>
              </w:rPr>
            </w:pPr>
            <w:r w:rsidRPr="004615A2">
              <w:rPr>
                <w:i/>
                <w:sz w:val="16"/>
              </w:rPr>
              <w:t>Category</w:t>
            </w:r>
          </w:p>
        </w:tc>
        <w:tc>
          <w:tcPr>
            <w:tcW w:w="1417" w:type="dxa"/>
            <w:tcBorders>
              <w:top w:val="single" w:sz="4" w:space="0" w:color="auto"/>
              <w:bottom w:val="single" w:sz="12" w:space="0" w:color="auto"/>
            </w:tcBorders>
            <w:shd w:val="clear" w:color="auto" w:fill="auto"/>
            <w:vAlign w:val="bottom"/>
          </w:tcPr>
          <w:p w:rsidR="00485BE4" w:rsidRPr="004615A2" w:rsidRDefault="00485BE4" w:rsidP="004615A2">
            <w:pPr>
              <w:suppressAutoHyphens w:val="0"/>
              <w:spacing w:before="80" w:after="80" w:line="200" w:lineRule="exact"/>
              <w:ind w:right="113"/>
              <w:jc w:val="right"/>
              <w:rPr>
                <w:i/>
                <w:sz w:val="16"/>
              </w:rPr>
            </w:pPr>
            <w:r w:rsidRPr="004615A2">
              <w:rPr>
                <w:i/>
                <w:sz w:val="16"/>
              </w:rPr>
              <w:t>2015</w:t>
            </w:r>
          </w:p>
        </w:tc>
        <w:tc>
          <w:tcPr>
            <w:tcW w:w="1417" w:type="dxa"/>
            <w:tcBorders>
              <w:top w:val="single" w:sz="4" w:space="0" w:color="auto"/>
              <w:bottom w:val="single" w:sz="12" w:space="0" w:color="auto"/>
            </w:tcBorders>
            <w:shd w:val="clear" w:color="auto" w:fill="auto"/>
            <w:vAlign w:val="bottom"/>
          </w:tcPr>
          <w:p w:rsidR="00485BE4" w:rsidRPr="004615A2" w:rsidRDefault="00485BE4" w:rsidP="004615A2">
            <w:pPr>
              <w:suppressAutoHyphens w:val="0"/>
              <w:spacing w:before="80" w:after="80" w:line="200" w:lineRule="exact"/>
              <w:ind w:right="113"/>
              <w:jc w:val="right"/>
              <w:rPr>
                <w:i/>
                <w:sz w:val="16"/>
              </w:rPr>
            </w:pPr>
            <w:r w:rsidRPr="004615A2">
              <w:rPr>
                <w:i/>
                <w:sz w:val="16"/>
              </w:rPr>
              <w:t>2016</w:t>
            </w:r>
          </w:p>
        </w:tc>
        <w:tc>
          <w:tcPr>
            <w:tcW w:w="1417" w:type="dxa"/>
            <w:tcBorders>
              <w:top w:val="single" w:sz="4" w:space="0" w:color="auto"/>
              <w:bottom w:val="single" w:sz="12" w:space="0" w:color="auto"/>
            </w:tcBorders>
            <w:shd w:val="clear" w:color="auto" w:fill="auto"/>
            <w:vAlign w:val="bottom"/>
          </w:tcPr>
          <w:p w:rsidR="00485BE4" w:rsidRPr="004615A2" w:rsidRDefault="00485BE4" w:rsidP="004615A2">
            <w:pPr>
              <w:suppressAutoHyphens w:val="0"/>
              <w:spacing w:before="80" w:after="80" w:line="200" w:lineRule="exact"/>
              <w:ind w:right="113"/>
              <w:jc w:val="right"/>
              <w:rPr>
                <w:i/>
                <w:sz w:val="16"/>
              </w:rPr>
            </w:pPr>
            <w:r w:rsidRPr="004615A2">
              <w:rPr>
                <w:i/>
                <w:sz w:val="16"/>
              </w:rPr>
              <w:t>2017</w:t>
            </w:r>
          </w:p>
        </w:tc>
      </w:tr>
      <w:tr w:rsidR="00485BE4" w:rsidRPr="004615A2" w:rsidTr="004615A2">
        <w:tc>
          <w:tcPr>
            <w:tcW w:w="3119" w:type="dxa"/>
            <w:tcBorders>
              <w:top w:val="single" w:sz="12" w:space="0" w:color="auto"/>
            </w:tcBorders>
            <w:shd w:val="clear" w:color="auto" w:fill="auto"/>
          </w:tcPr>
          <w:p w:rsidR="00485BE4" w:rsidRPr="004615A2" w:rsidRDefault="00485BE4" w:rsidP="004615A2">
            <w:pPr>
              <w:suppressAutoHyphens w:val="0"/>
              <w:spacing w:before="40" w:after="40" w:line="220" w:lineRule="exact"/>
              <w:ind w:right="113"/>
              <w:rPr>
                <w:sz w:val="18"/>
              </w:rPr>
            </w:pPr>
            <w:r w:rsidRPr="004615A2">
              <w:rPr>
                <w:sz w:val="18"/>
              </w:rPr>
              <w:t>Children placed with foster families</w:t>
            </w:r>
          </w:p>
        </w:tc>
        <w:tc>
          <w:tcPr>
            <w:tcW w:w="1417" w:type="dxa"/>
            <w:tcBorders>
              <w:top w:val="single" w:sz="12" w:space="0" w:color="auto"/>
            </w:tcBorders>
            <w:shd w:val="clear" w:color="auto" w:fill="auto"/>
            <w:vAlign w:val="bottom"/>
          </w:tcPr>
          <w:p w:rsidR="00485BE4" w:rsidRPr="004615A2" w:rsidRDefault="00485BE4" w:rsidP="004615A2">
            <w:pPr>
              <w:suppressAutoHyphens w:val="0"/>
              <w:spacing w:before="40" w:after="40" w:line="220" w:lineRule="exact"/>
              <w:ind w:right="113"/>
              <w:jc w:val="right"/>
              <w:rPr>
                <w:sz w:val="18"/>
              </w:rPr>
            </w:pPr>
            <w:r w:rsidRPr="004615A2">
              <w:rPr>
                <w:sz w:val="18"/>
              </w:rPr>
              <w:t>41</w:t>
            </w:r>
          </w:p>
        </w:tc>
        <w:tc>
          <w:tcPr>
            <w:tcW w:w="1417" w:type="dxa"/>
            <w:tcBorders>
              <w:top w:val="single" w:sz="12" w:space="0" w:color="auto"/>
            </w:tcBorders>
            <w:shd w:val="clear" w:color="auto" w:fill="auto"/>
            <w:vAlign w:val="bottom"/>
          </w:tcPr>
          <w:p w:rsidR="00485BE4" w:rsidRPr="004615A2" w:rsidRDefault="00485BE4" w:rsidP="004615A2">
            <w:pPr>
              <w:suppressAutoHyphens w:val="0"/>
              <w:spacing w:before="40" w:after="40" w:line="220" w:lineRule="exact"/>
              <w:ind w:right="113"/>
              <w:jc w:val="right"/>
              <w:rPr>
                <w:sz w:val="18"/>
              </w:rPr>
            </w:pPr>
            <w:r w:rsidRPr="004615A2">
              <w:rPr>
                <w:sz w:val="18"/>
              </w:rPr>
              <w:t>37</w:t>
            </w:r>
          </w:p>
        </w:tc>
        <w:tc>
          <w:tcPr>
            <w:tcW w:w="1417" w:type="dxa"/>
            <w:tcBorders>
              <w:top w:val="single" w:sz="12" w:space="0" w:color="auto"/>
            </w:tcBorders>
            <w:shd w:val="clear" w:color="auto" w:fill="auto"/>
            <w:vAlign w:val="bottom"/>
          </w:tcPr>
          <w:p w:rsidR="00485BE4" w:rsidRPr="004615A2" w:rsidRDefault="00485BE4" w:rsidP="004615A2">
            <w:pPr>
              <w:suppressAutoHyphens w:val="0"/>
              <w:spacing w:before="40" w:after="40" w:line="220" w:lineRule="exact"/>
              <w:ind w:right="113"/>
              <w:jc w:val="right"/>
              <w:rPr>
                <w:sz w:val="18"/>
              </w:rPr>
            </w:pPr>
            <w:r w:rsidRPr="004615A2">
              <w:rPr>
                <w:sz w:val="18"/>
              </w:rPr>
              <w:t>38</w:t>
            </w:r>
          </w:p>
        </w:tc>
      </w:tr>
      <w:tr w:rsidR="00485BE4" w:rsidRPr="004615A2" w:rsidTr="004615A2">
        <w:tc>
          <w:tcPr>
            <w:tcW w:w="3119" w:type="dxa"/>
            <w:shd w:val="clear" w:color="auto" w:fill="auto"/>
          </w:tcPr>
          <w:p w:rsidR="00485BE4" w:rsidRPr="004615A2" w:rsidRDefault="00485BE4" w:rsidP="004615A2">
            <w:pPr>
              <w:suppressAutoHyphens w:val="0"/>
              <w:spacing w:before="40" w:after="40" w:line="220" w:lineRule="exact"/>
              <w:ind w:right="113"/>
              <w:rPr>
                <w:sz w:val="18"/>
              </w:rPr>
            </w:pPr>
            <w:r w:rsidRPr="004615A2">
              <w:rPr>
                <w:sz w:val="18"/>
              </w:rPr>
              <w:t>Children placed in institutional care</w:t>
            </w:r>
          </w:p>
        </w:tc>
        <w:tc>
          <w:tcPr>
            <w:tcW w:w="1417" w:type="dxa"/>
            <w:shd w:val="clear" w:color="auto" w:fill="auto"/>
            <w:vAlign w:val="bottom"/>
          </w:tcPr>
          <w:p w:rsidR="00485BE4" w:rsidRPr="004615A2" w:rsidRDefault="00485BE4" w:rsidP="004615A2">
            <w:pPr>
              <w:suppressAutoHyphens w:val="0"/>
              <w:spacing w:before="40" w:after="40" w:line="220" w:lineRule="exact"/>
              <w:ind w:right="113"/>
              <w:jc w:val="right"/>
              <w:rPr>
                <w:sz w:val="18"/>
              </w:rPr>
            </w:pPr>
            <w:r w:rsidRPr="004615A2">
              <w:rPr>
                <w:sz w:val="18"/>
              </w:rPr>
              <w:t>733</w:t>
            </w:r>
          </w:p>
        </w:tc>
        <w:tc>
          <w:tcPr>
            <w:tcW w:w="1417" w:type="dxa"/>
            <w:shd w:val="clear" w:color="auto" w:fill="auto"/>
            <w:vAlign w:val="bottom"/>
          </w:tcPr>
          <w:p w:rsidR="00485BE4" w:rsidRPr="004615A2" w:rsidRDefault="00485BE4" w:rsidP="004615A2">
            <w:pPr>
              <w:suppressAutoHyphens w:val="0"/>
              <w:spacing w:before="40" w:after="40" w:line="220" w:lineRule="exact"/>
              <w:ind w:right="113"/>
              <w:jc w:val="right"/>
              <w:rPr>
                <w:sz w:val="18"/>
              </w:rPr>
            </w:pPr>
            <w:r w:rsidRPr="004615A2">
              <w:rPr>
                <w:sz w:val="18"/>
              </w:rPr>
              <w:t>798</w:t>
            </w:r>
          </w:p>
        </w:tc>
        <w:tc>
          <w:tcPr>
            <w:tcW w:w="1417" w:type="dxa"/>
            <w:shd w:val="clear" w:color="auto" w:fill="auto"/>
            <w:vAlign w:val="bottom"/>
          </w:tcPr>
          <w:p w:rsidR="00485BE4" w:rsidRPr="004615A2" w:rsidRDefault="00485BE4" w:rsidP="004615A2">
            <w:pPr>
              <w:suppressAutoHyphens w:val="0"/>
              <w:spacing w:before="40" w:after="40" w:line="220" w:lineRule="exact"/>
              <w:ind w:right="113"/>
              <w:jc w:val="right"/>
              <w:rPr>
                <w:sz w:val="18"/>
              </w:rPr>
            </w:pPr>
            <w:r w:rsidRPr="004615A2">
              <w:rPr>
                <w:sz w:val="18"/>
              </w:rPr>
              <w:t>912</w:t>
            </w:r>
          </w:p>
        </w:tc>
      </w:tr>
    </w:tbl>
    <w:p w:rsidR="00485BE4" w:rsidRPr="004B450C" w:rsidRDefault="00485BE4" w:rsidP="004615A2">
      <w:pPr>
        <w:pStyle w:val="SingleTxtG"/>
        <w:spacing w:before="240"/>
      </w:pPr>
      <w:r w:rsidRPr="004B450C">
        <w:lastRenderedPageBreak/>
        <w:t>80.</w:t>
      </w:r>
      <w:r w:rsidRPr="004B450C">
        <w:tab/>
        <w:t xml:space="preserve">The details pertaining to children with disabilities housed in care institutions for children with disabilities that come under the authority of the Ministry of Social Affairs, Children and the </w:t>
      </w:r>
      <w:r w:rsidRPr="004615A2">
        <w:t>Family</w:t>
      </w:r>
      <w:r w:rsidRPr="004B450C">
        <w:t xml:space="preserve"> for the year 2017/18 are as follows: </w:t>
      </w:r>
    </w:p>
    <w:tbl>
      <w:tblPr>
        <w:tblW w:w="7371"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898"/>
        <w:gridCol w:w="1922"/>
        <w:gridCol w:w="1275"/>
        <w:gridCol w:w="1276"/>
      </w:tblGrid>
      <w:tr w:rsidR="00485BE4" w:rsidRPr="00934297" w:rsidTr="00730334">
        <w:trPr>
          <w:tblHeader/>
        </w:trPr>
        <w:tc>
          <w:tcPr>
            <w:tcW w:w="2898" w:type="dxa"/>
            <w:tcBorders>
              <w:top w:val="single" w:sz="4" w:space="0" w:color="auto"/>
              <w:bottom w:val="single" w:sz="12" w:space="0" w:color="auto"/>
            </w:tcBorders>
            <w:shd w:val="clear" w:color="auto" w:fill="auto"/>
            <w:vAlign w:val="bottom"/>
          </w:tcPr>
          <w:p w:rsidR="00485BE4" w:rsidRPr="00934297" w:rsidRDefault="00485BE4" w:rsidP="00934297">
            <w:pPr>
              <w:suppressAutoHyphens w:val="0"/>
              <w:spacing w:before="80" w:after="80" w:line="200" w:lineRule="exact"/>
              <w:ind w:right="113"/>
              <w:rPr>
                <w:i/>
                <w:sz w:val="16"/>
              </w:rPr>
            </w:pPr>
            <w:r w:rsidRPr="00934297">
              <w:rPr>
                <w:i/>
                <w:sz w:val="16"/>
              </w:rPr>
              <w:t xml:space="preserve">Nature of disability </w:t>
            </w:r>
          </w:p>
        </w:tc>
        <w:tc>
          <w:tcPr>
            <w:tcW w:w="1922" w:type="dxa"/>
            <w:tcBorders>
              <w:top w:val="single" w:sz="4" w:space="0" w:color="auto"/>
              <w:bottom w:val="single" w:sz="12" w:space="0" w:color="auto"/>
            </w:tcBorders>
            <w:shd w:val="clear" w:color="auto" w:fill="auto"/>
            <w:vAlign w:val="bottom"/>
          </w:tcPr>
          <w:p w:rsidR="00485BE4" w:rsidRPr="00934297" w:rsidRDefault="00485BE4" w:rsidP="00934297">
            <w:pPr>
              <w:suppressAutoHyphens w:val="0"/>
              <w:spacing w:before="80" w:after="80" w:line="200" w:lineRule="exact"/>
              <w:ind w:right="113"/>
              <w:jc w:val="right"/>
              <w:rPr>
                <w:i/>
                <w:sz w:val="16"/>
              </w:rPr>
            </w:pPr>
            <w:r w:rsidRPr="00934297">
              <w:rPr>
                <w:i/>
                <w:sz w:val="16"/>
              </w:rPr>
              <w:t>Number of children housed</w:t>
            </w:r>
          </w:p>
        </w:tc>
        <w:tc>
          <w:tcPr>
            <w:tcW w:w="1275" w:type="dxa"/>
            <w:tcBorders>
              <w:top w:val="single" w:sz="4" w:space="0" w:color="auto"/>
              <w:bottom w:val="single" w:sz="12" w:space="0" w:color="auto"/>
            </w:tcBorders>
            <w:shd w:val="clear" w:color="auto" w:fill="auto"/>
            <w:vAlign w:val="bottom"/>
          </w:tcPr>
          <w:p w:rsidR="00485BE4" w:rsidRPr="00934297" w:rsidRDefault="00485BE4" w:rsidP="00934297">
            <w:pPr>
              <w:suppressAutoHyphens w:val="0"/>
              <w:spacing w:before="80" w:after="80" w:line="200" w:lineRule="exact"/>
              <w:ind w:right="113"/>
              <w:jc w:val="right"/>
              <w:rPr>
                <w:i/>
                <w:sz w:val="16"/>
              </w:rPr>
            </w:pPr>
            <w:r w:rsidRPr="00934297">
              <w:rPr>
                <w:i/>
                <w:sz w:val="16"/>
              </w:rPr>
              <w:t xml:space="preserve">Number of boys </w:t>
            </w:r>
          </w:p>
        </w:tc>
        <w:tc>
          <w:tcPr>
            <w:tcW w:w="1276" w:type="dxa"/>
            <w:tcBorders>
              <w:top w:val="single" w:sz="4" w:space="0" w:color="auto"/>
              <w:bottom w:val="single" w:sz="12" w:space="0" w:color="auto"/>
            </w:tcBorders>
            <w:shd w:val="clear" w:color="auto" w:fill="auto"/>
            <w:vAlign w:val="bottom"/>
          </w:tcPr>
          <w:p w:rsidR="00485BE4" w:rsidRPr="00934297" w:rsidRDefault="00485BE4" w:rsidP="00934297">
            <w:pPr>
              <w:suppressAutoHyphens w:val="0"/>
              <w:spacing w:before="80" w:after="80" w:line="200" w:lineRule="exact"/>
              <w:ind w:right="113"/>
              <w:jc w:val="right"/>
              <w:rPr>
                <w:i/>
                <w:sz w:val="16"/>
              </w:rPr>
            </w:pPr>
            <w:r w:rsidRPr="00934297">
              <w:rPr>
                <w:i/>
                <w:sz w:val="16"/>
              </w:rPr>
              <w:t>Number of girls</w:t>
            </w:r>
          </w:p>
        </w:tc>
      </w:tr>
      <w:tr w:rsidR="00485BE4" w:rsidRPr="00934297" w:rsidTr="00730334">
        <w:tc>
          <w:tcPr>
            <w:tcW w:w="2898" w:type="dxa"/>
            <w:tcBorders>
              <w:top w:val="single" w:sz="12" w:space="0" w:color="auto"/>
            </w:tcBorders>
            <w:shd w:val="clear" w:color="auto" w:fill="auto"/>
          </w:tcPr>
          <w:p w:rsidR="00485BE4" w:rsidRPr="00934297" w:rsidRDefault="00485BE4" w:rsidP="00934297">
            <w:pPr>
              <w:suppressAutoHyphens w:val="0"/>
              <w:spacing w:before="40" w:after="40" w:line="220" w:lineRule="exact"/>
              <w:ind w:right="113"/>
              <w:rPr>
                <w:sz w:val="18"/>
              </w:rPr>
            </w:pPr>
            <w:r w:rsidRPr="00934297">
              <w:rPr>
                <w:sz w:val="18"/>
              </w:rPr>
              <w:t xml:space="preserve">Hearing impairment </w:t>
            </w:r>
          </w:p>
        </w:tc>
        <w:tc>
          <w:tcPr>
            <w:tcW w:w="1922" w:type="dxa"/>
            <w:tcBorders>
              <w:top w:val="single" w:sz="12" w:space="0" w:color="auto"/>
            </w:tcBorders>
            <w:shd w:val="clear" w:color="auto" w:fill="auto"/>
            <w:vAlign w:val="bottom"/>
          </w:tcPr>
          <w:p w:rsidR="00485BE4" w:rsidRPr="00934297" w:rsidRDefault="00485BE4" w:rsidP="00934297">
            <w:pPr>
              <w:suppressAutoHyphens w:val="0"/>
              <w:spacing w:before="40" w:after="40" w:line="220" w:lineRule="exact"/>
              <w:ind w:right="113"/>
              <w:jc w:val="right"/>
              <w:rPr>
                <w:sz w:val="18"/>
              </w:rPr>
            </w:pPr>
            <w:r w:rsidRPr="00934297">
              <w:rPr>
                <w:sz w:val="18"/>
              </w:rPr>
              <w:t>330</w:t>
            </w:r>
          </w:p>
        </w:tc>
        <w:tc>
          <w:tcPr>
            <w:tcW w:w="1275" w:type="dxa"/>
            <w:tcBorders>
              <w:top w:val="single" w:sz="12" w:space="0" w:color="auto"/>
            </w:tcBorders>
            <w:shd w:val="clear" w:color="auto" w:fill="auto"/>
            <w:vAlign w:val="bottom"/>
          </w:tcPr>
          <w:p w:rsidR="00485BE4" w:rsidRPr="00934297" w:rsidRDefault="00485BE4" w:rsidP="00934297">
            <w:pPr>
              <w:suppressAutoHyphens w:val="0"/>
              <w:spacing w:before="40" w:after="40" w:line="220" w:lineRule="exact"/>
              <w:ind w:right="113"/>
              <w:jc w:val="right"/>
              <w:rPr>
                <w:sz w:val="18"/>
              </w:rPr>
            </w:pPr>
            <w:r w:rsidRPr="00934297">
              <w:rPr>
                <w:sz w:val="18"/>
              </w:rPr>
              <w:t>198</w:t>
            </w:r>
          </w:p>
        </w:tc>
        <w:tc>
          <w:tcPr>
            <w:tcW w:w="1276" w:type="dxa"/>
            <w:tcBorders>
              <w:top w:val="single" w:sz="12" w:space="0" w:color="auto"/>
            </w:tcBorders>
            <w:shd w:val="clear" w:color="auto" w:fill="auto"/>
            <w:vAlign w:val="bottom"/>
          </w:tcPr>
          <w:p w:rsidR="00485BE4" w:rsidRPr="00934297" w:rsidRDefault="00485BE4" w:rsidP="00934297">
            <w:pPr>
              <w:suppressAutoHyphens w:val="0"/>
              <w:spacing w:before="40" w:after="40" w:line="220" w:lineRule="exact"/>
              <w:ind w:right="113"/>
              <w:jc w:val="right"/>
              <w:rPr>
                <w:sz w:val="18"/>
              </w:rPr>
            </w:pPr>
            <w:r w:rsidRPr="00934297">
              <w:rPr>
                <w:sz w:val="18"/>
              </w:rPr>
              <w:t>132</w:t>
            </w:r>
          </w:p>
        </w:tc>
      </w:tr>
      <w:tr w:rsidR="00485BE4" w:rsidRPr="00934297" w:rsidTr="00730334">
        <w:tc>
          <w:tcPr>
            <w:tcW w:w="2898" w:type="dxa"/>
            <w:shd w:val="clear" w:color="auto" w:fill="auto"/>
          </w:tcPr>
          <w:p w:rsidR="00485BE4" w:rsidRPr="00934297" w:rsidRDefault="00485BE4" w:rsidP="00934297">
            <w:pPr>
              <w:suppressAutoHyphens w:val="0"/>
              <w:spacing w:before="40" w:after="40" w:line="220" w:lineRule="exact"/>
              <w:ind w:right="113"/>
              <w:rPr>
                <w:sz w:val="18"/>
              </w:rPr>
            </w:pPr>
            <w:r w:rsidRPr="00934297">
              <w:rPr>
                <w:sz w:val="18"/>
              </w:rPr>
              <w:t>Visual impairment</w:t>
            </w:r>
          </w:p>
        </w:tc>
        <w:tc>
          <w:tcPr>
            <w:tcW w:w="1922" w:type="dxa"/>
            <w:shd w:val="clear" w:color="auto" w:fill="auto"/>
            <w:vAlign w:val="bottom"/>
          </w:tcPr>
          <w:p w:rsidR="00485BE4" w:rsidRPr="00934297" w:rsidRDefault="00485BE4" w:rsidP="00934297">
            <w:pPr>
              <w:suppressAutoHyphens w:val="0"/>
              <w:spacing w:before="40" w:after="40" w:line="220" w:lineRule="exact"/>
              <w:ind w:right="113"/>
              <w:jc w:val="right"/>
              <w:rPr>
                <w:sz w:val="18"/>
              </w:rPr>
            </w:pPr>
            <w:r w:rsidRPr="00934297">
              <w:rPr>
                <w:sz w:val="18"/>
              </w:rPr>
              <w:t>132</w:t>
            </w:r>
          </w:p>
        </w:tc>
        <w:tc>
          <w:tcPr>
            <w:tcW w:w="1275" w:type="dxa"/>
            <w:shd w:val="clear" w:color="auto" w:fill="auto"/>
            <w:vAlign w:val="bottom"/>
          </w:tcPr>
          <w:p w:rsidR="00485BE4" w:rsidRPr="00934297" w:rsidRDefault="00485BE4" w:rsidP="00934297">
            <w:pPr>
              <w:suppressAutoHyphens w:val="0"/>
              <w:spacing w:before="40" w:after="40" w:line="220" w:lineRule="exact"/>
              <w:ind w:right="113"/>
              <w:jc w:val="right"/>
              <w:rPr>
                <w:sz w:val="18"/>
              </w:rPr>
            </w:pPr>
            <w:r w:rsidRPr="00934297">
              <w:rPr>
                <w:sz w:val="18"/>
              </w:rPr>
              <w:t>65</w:t>
            </w:r>
          </w:p>
        </w:tc>
        <w:tc>
          <w:tcPr>
            <w:tcW w:w="1276" w:type="dxa"/>
            <w:shd w:val="clear" w:color="auto" w:fill="auto"/>
            <w:vAlign w:val="bottom"/>
          </w:tcPr>
          <w:p w:rsidR="00485BE4" w:rsidRPr="00934297" w:rsidRDefault="00485BE4" w:rsidP="00934297">
            <w:pPr>
              <w:suppressAutoHyphens w:val="0"/>
              <w:spacing w:before="40" w:after="40" w:line="220" w:lineRule="exact"/>
              <w:ind w:right="113"/>
              <w:jc w:val="right"/>
              <w:rPr>
                <w:sz w:val="18"/>
              </w:rPr>
            </w:pPr>
            <w:r w:rsidRPr="00934297">
              <w:rPr>
                <w:sz w:val="18"/>
              </w:rPr>
              <w:t>67</w:t>
            </w:r>
          </w:p>
        </w:tc>
      </w:tr>
      <w:tr w:rsidR="00485BE4" w:rsidRPr="00934297" w:rsidTr="00730334">
        <w:tc>
          <w:tcPr>
            <w:tcW w:w="2898" w:type="dxa"/>
            <w:shd w:val="clear" w:color="auto" w:fill="auto"/>
          </w:tcPr>
          <w:p w:rsidR="00485BE4" w:rsidRPr="00934297" w:rsidRDefault="00485BE4" w:rsidP="00934297">
            <w:pPr>
              <w:suppressAutoHyphens w:val="0"/>
              <w:spacing w:before="40" w:after="40" w:line="220" w:lineRule="exact"/>
              <w:ind w:right="113"/>
              <w:rPr>
                <w:sz w:val="18"/>
              </w:rPr>
            </w:pPr>
            <w:r w:rsidRPr="00934297">
              <w:rPr>
                <w:sz w:val="18"/>
              </w:rPr>
              <w:t>Multiple disabilities</w:t>
            </w:r>
          </w:p>
        </w:tc>
        <w:tc>
          <w:tcPr>
            <w:tcW w:w="1922" w:type="dxa"/>
            <w:shd w:val="clear" w:color="auto" w:fill="auto"/>
            <w:vAlign w:val="bottom"/>
          </w:tcPr>
          <w:p w:rsidR="00485BE4" w:rsidRPr="00934297" w:rsidRDefault="00485BE4" w:rsidP="00934297">
            <w:pPr>
              <w:suppressAutoHyphens w:val="0"/>
              <w:spacing w:before="40" w:after="40" w:line="220" w:lineRule="exact"/>
              <w:ind w:right="113"/>
              <w:jc w:val="right"/>
              <w:rPr>
                <w:sz w:val="18"/>
              </w:rPr>
            </w:pPr>
            <w:r w:rsidRPr="00934297">
              <w:rPr>
                <w:sz w:val="18"/>
              </w:rPr>
              <w:t>66</w:t>
            </w:r>
          </w:p>
        </w:tc>
        <w:tc>
          <w:tcPr>
            <w:tcW w:w="1275" w:type="dxa"/>
            <w:shd w:val="clear" w:color="auto" w:fill="auto"/>
            <w:vAlign w:val="bottom"/>
          </w:tcPr>
          <w:p w:rsidR="00485BE4" w:rsidRPr="00934297" w:rsidRDefault="00485BE4" w:rsidP="00934297">
            <w:pPr>
              <w:suppressAutoHyphens w:val="0"/>
              <w:spacing w:before="40" w:after="40" w:line="220" w:lineRule="exact"/>
              <w:ind w:right="113"/>
              <w:jc w:val="right"/>
              <w:rPr>
                <w:sz w:val="18"/>
              </w:rPr>
            </w:pPr>
            <w:r w:rsidRPr="00934297">
              <w:rPr>
                <w:sz w:val="18"/>
              </w:rPr>
              <w:t>35</w:t>
            </w:r>
          </w:p>
        </w:tc>
        <w:tc>
          <w:tcPr>
            <w:tcW w:w="1276" w:type="dxa"/>
            <w:shd w:val="clear" w:color="auto" w:fill="auto"/>
            <w:vAlign w:val="bottom"/>
          </w:tcPr>
          <w:p w:rsidR="00485BE4" w:rsidRPr="00934297" w:rsidRDefault="00485BE4" w:rsidP="00934297">
            <w:pPr>
              <w:suppressAutoHyphens w:val="0"/>
              <w:spacing w:before="40" w:after="40" w:line="220" w:lineRule="exact"/>
              <w:ind w:right="113"/>
              <w:jc w:val="right"/>
              <w:rPr>
                <w:sz w:val="18"/>
              </w:rPr>
            </w:pPr>
            <w:r w:rsidRPr="00934297">
              <w:rPr>
                <w:sz w:val="18"/>
              </w:rPr>
              <w:t>31</w:t>
            </w:r>
          </w:p>
        </w:tc>
      </w:tr>
      <w:tr w:rsidR="00485BE4" w:rsidRPr="00934297" w:rsidTr="00730334">
        <w:tc>
          <w:tcPr>
            <w:tcW w:w="2898" w:type="dxa"/>
            <w:shd w:val="clear" w:color="auto" w:fill="auto"/>
          </w:tcPr>
          <w:p w:rsidR="00485BE4" w:rsidRPr="00934297" w:rsidRDefault="00485BE4" w:rsidP="00934297">
            <w:pPr>
              <w:suppressAutoHyphens w:val="0"/>
              <w:spacing w:before="40" w:after="40" w:line="220" w:lineRule="exact"/>
              <w:ind w:right="113"/>
              <w:rPr>
                <w:sz w:val="18"/>
              </w:rPr>
            </w:pPr>
            <w:r w:rsidRPr="00934297">
              <w:rPr>
                <w:sz w:val="18"/>
              </w:rPr>
              <w:t>Physical impairment</w:t>
            </w:r>
          </w:p>
        </w:tc>
        <w:tc>
          <w:tcPr>
            <w:tcW w:w="1922" w:type="dxa"/>
            <w:shd w:val="clear" w:color="auto" w:fill="auto"/>
            <w:vAlign w:val="bottom"/>
          </w:tcPr>
          <w:p w:rsidR="00485BE4" w:rsidRPr="00934297" w:rsidRDefault="00485BE4" w:rsidP="00934297">
            <w:pPr>
              <w:suppressAutoHyphens w:val="0"/>
              <w:spacing w:before="40" w:after="40" w:line="220" w:lineRule="exact"/>
              <w:ind w:right="113"/>
              <w:jc w:val="right"/>
              <w:rPr>
                <w:sz w:val="18"/>
              </w:rPr>
            </w:pPr>
            <w:r w:rsidRPr="00934297">
              <w:rPr>
                <w:sz w:val="18"/>
              </w:rPr>
              <w:t>44</w:t>
            </w:r>
          </w:p>
        </w:tc>
        <w:tc>
          <w:tcPr>
            <w:tcW w:w="1275" w:type="dxa"/>
            <w:shd w:val="clear" w:color="auto" w:fill="auto"/>
            <w:vAlign w:val="bottom"/>
          </w:tcPr>
          <w:p w:rsidR="00485BE4" w:rsidRPr="00934297" w:rsidRDefault="00485BE4" w:rsidP="00934297">
            <w:pPr>
              <w:suppressAutoHyphens w:val="0"/>
              <w:spacing w:before="40" w:after="40" w:line="220" w:lineRule="exact"/>
              <w:ind w:right="113"/>
              <w:jc w:val="right"/>
              <w:rPr>
                <w:sz w:val="18"/>
              </w:rPr>
            </w:pPr>
            <w:r w:rsidRPr="00934297">
              <w:rPr>
                <w:sz w:val="18"/>
              </w:rPr>
              <w:t>19</w:t>
            </w:r>
          </w:p>
        </w:tc>
        <w:tc>
          <w:tcPr>
            <w:tcW w:w="1276" w:type="dxa"/>
            <w:shd w:val="clear" w:color="auto" w:fill="auto"/>
            <w:vAlign w:val="bottom"/>
          </w:tcPr>
          <w:p w:rsidR="00485BE4" w:rsidRPr="00934297" w:rsidRDefault="00485BE4" w:rsidP="00934297">
            <w:pPr>
              <w:suppressAutoHyphens w:val="0"/>
              <w:spacing w:before="40" w:after="40" w:line="220" w:lineRule="exact"/>
              <w:ind w:right="113"/>
              <w:jc w:val="right"/>
              <w:rPr>
                <w:sz w:val="18"/>
              </w:rPr>
            </w:pPr>
            <w:r w:rsidRPr="00934297">
              <w:rPr>
                <w:sz w:val="18"/>
              </w:rPr>
              <w:t>25</w:t>
            </w:r>
          </w:p>
        </w:tc>
      </w:tr>
      <w:tr w:rsidR="00485BE4" w:rsidRPr="00934297" w:rsidTr="00730334">
        <w:tc>
          <w:tcPr>
            <w:tcW w:w="2898" w:type="dxa"/>
            <w:shd w:val="clear" w:color="auto" w:fill="auto"/>
          </w:tcPr>
          <w:p w:rsidR="00485BE4" w:rsidRPr="00934297" w:rsidRDefault="00485BE4" w:rsidP="00934297">
            <w:pPr>
              <w:suppressAutoHyphens w:val="0"/>
              <w:spacing w:before="40" w:after="40" w:line="220" w:lineRule="exact"/>
              <w:ind w:right="113"/>
              <w:rPr>
                <w:sz w:val="18"/>
              </w:rPr>
            </w:pPr>
            <w:r w:rsidRPr="00934297">
              <w:rPr>
                <w:sz w:val="18"/>
              </w:rPr>
              <w:t>Intellectual impairment</w:t>
            </w:r>
          </w:p>
        </w:tc>
        <w:tc>
          <w:tcPr>
            <w:tcW w:w="1922" w:type="dxa"/>
            <w:shd w:val="clear" w:color="auto" w:fill="auto"/>
            <w:vAlign w:val="bottom"/>
          </w:tcPr>
          <w:p w:rsidR="00485BE4" w:rsidRPr="00934297" w:rsidRDefault="00485BE4" w:rsidP="00934297">
            <w:pPr>
              <w:suppressAutoHyphens w:val="0"/>
              <w:spacing w:before="40" w:after="40" w:line="220" w:lineRule="exact"/>
              <w:ind w:right="113"/>
              <w:jc w:val="right"/>
              <w:rPr>
                <w:sz w:val="18"/>
              </w:rPr>
            </w:pPr>
            <w:r w:rsidRPr="00934297">
              <w:rPr>
                <w:sz w:val="18"/>
              </w:rPr>
              <w:t>103</w:t>
            </w:r>
          </w:p>
        </w:tc>
        <w:tc>
          <w:tcPr>
            <w:tcW w:w="1275" w:type="dxa"/>
            <w:shd w:val="clear" w:color="auto" w:fill="auto"/>
            <w:vAlign w:val="bottom"/>
          </w:tcPr>
          <w:p w:rsidR="00485BE4" w:rsidRPr="00934297" w:rsidRDefault="00485BE4" w:rsidP="00934297">
            <w:pPr>
              <w:suppressAutoHyphens w:val="0"/>
              <w:spacing w:before="40" w:after="40" w:line="220" w:lineRule="exact"/>
              <w:ind w:right="113"/>
              <w:jc w:val="right"/>
              <w:rPr>
                <w:sz w:val="18"/>
              </w:rPr>
            </w:pPr>
            <w:r w:rsidRPr="00934297">
              <w:rPr>
                <w:sz w:val="18"/>
              </w:rPr>
              <w:t>64</w:t>
            </w:r>
          </w:p>
        </w:tc>
        <w:tc>
          <w:tcPr>
            <w:tcW w:w="1276" w:type="dxa"/>
            <w:shd w:val="clear" w:color="auto" w:fill="auto"/>
            <w:vAlign w:val="bottom"/>
          </w:tcPr>
          <w:p w:rsidR="00485BE4" w:rsidRPr="00934297" w:rsidRDefault="00485BE4" w:rsidP="00934297">
            <w:pPr>
              <w:suppressAutoHyphens w:val="0"/>
              <w:spacing w:before="40" w:after="40" w:line="220" w:lineRule="exact"/>
              <w:ind w:right="113"/>
              <w:jc w:val="right"/>
              <w:rPr>
                <w:sz w:val="18"/>
              </w:rPr>
            </w:pPr>
            <w:r w:rsidRPr="00934297">
              <w:rPr>
                <w:sz w:val="18"/>
              </w:rPr>
              <w:t>39</w:t>
            </w:r>
          </w:p>
        </w:tc>
      </w:tr>
      <w:tr w:rsidR="00485BE4" w:rsidRPr="00934297" w:rsidTr="00730334">
        <w:tc>
          <w:tcPr>
            <w:tcW w:w="2898" w:type="dxa"/>
            <w:shd w:val="clear" w:color="auto" w:fill="auto"/>
          </w:tcPr>
          <w:p w:rsidR="00485BE4" w:rsidRPr="00934297" w:rsidRDefault="00485BE4" w:rsidP="00934297">
            <w:pPr>
              <w:suppressAutoHyphens w:val="0"/>
              <w:spacing w:before="40" w:after="40" w:line="220" w:lineRule="exact"/>
              <w:ind w:right="113"/>
              <w:rPr>
                <w:sz w:val="18"/>
              </w:rPr>
            </w:pPr>
            <w:r w:rsidRPr="00934297">
              <w:rPr>
                <w:sz w:val="18"/>
              </w:rPr>
              <w:t>Autism</w:t>
            </w:r>
          </w:p>
        </w:tc>
        <w:tc>
          <w:tcPr>
            <w:tcW w:w="1922" w:type="dxa"/>
            <w:shd w:val="clear" w:color="auto" w:fill="auto"/>
            <w:vAlign w:val="bottom"/>
          </w:tcPr>
          <w:p w:rsidR="00485BE4" w:rsidRPr="00934297" w:rsidRDefault="00485BE4" w:rsidP="00934297">
            <w:pPr>
              <w:suppressAutoHyphens w:val="0"/>
              <w:spacing w:before="40" w:after="40" w:line="220" w:lineRule="exact"/>
              <w:ind w:right="113"/>
              <w:jc w:val="right"/>
              <w:rPr>
                <w:sz w:val="18"/>
              </w:rPr>
            </w:pPr>
            <w:r w:rsidRPr="00934297">
              <w:rPr>
                <w:sz w:val="18"/>
              </w:rPr>
              <w:t>54</w:t>
            </w:r>
          </w:p>
        </w:tc>
        <w:tc>
          <w:tcPr>
            <w:tcW w:w="1275" w:type="dxa"/>
            <w:shd w:val="clear" w:color="auto" w:fill="auto"/>
            <w:vAlign w:val="bottom"/>
          </w:tcPr>
          <w:p w:rsidR="00485BE4" w:rsidRPr="00934297" w:rsidRDefault="00485BE4" w:rsidP="00934297">
            <w:pPr>
              <w:suppressAutoHyphens w:val="0"/>
              <w:spacing w:before="40" w:after="40" w:line="220" w:lineRule="exact"/>
              <w:ind w:right="113"/>
              <w:jc w:val="right"/>
              <w:rPr>
                <w:sz w:val="18"/>
              </w:rPr>
            </w:pPr>
            <w:r w:rsidRPr="00934297">
              <w:rPr>
                <w:sz w:val="18"/>
              </w:rPr>
              <w:t>29</w:t>
            </w:r>
          </w:p>
        </w:tc>
        <w:tc>
          <w:tcPr>
            <w:tcW w:w="1276" w:type="dxa"/>
            <w:shd w:val="clear" w:color="auto" w:fill="auto"/>
            <w:vAlign w:val="bottom"/>
          </w:tcPr>
          <w:p w:rsidR="00485BE4" w:rsidRPr="00934297" w:rsidRDefault="00485BE4" w:rsidP="00934297">
            <w:pPr>
              <w:suppressAutoHyphens w:val="0"/>
              <w:spacing w:before="40" w:after="40" w:line="220" w:lineRule="exact"/>
              <w:ind w:right="113"/>
              <w:jc w:val="right"/>
              <w:rPr>
                <w:sz w:val="18"/>
              </w:rPr>
            </w:pPr>
            <w:r w:rsidRPr="00934297">
              <w:rPr>
                <w:sz w:val="18"/>
              </w:rPr>
              <w:t>25</w:t>
            </w:r>
          </w:p>
        </w:tc>
      </w:tr>
      <w:tr w:rsidR="00485BE4" w:rsidRPr="00934297" w:rsidTr="00730334">
        <w:tc>
          <w:tcPr>
            <w:tcW w:w="2898" w:type="dxa"/>
            <w:shd w:val="clear" w:color="auto" w:fill="auto"/>
          </w:tcPr>
          <w:p w:rsidR="00485BE4" w:rsidRPr="00934297" w:rsidRDefault="00485BE4" w:rsidP="00934297">
            <w:pPr>
              <w:suppressAutoHyphens w:val="0"/>
              <w:spacing w:before="40" w:after="40" w:line="220" w:lineRule="exact"/>
              <w:ind w:right="113"/>
              <w:rPr>
                <w:sz w:val="18"/>
              </w:rPr>
            </w:pPr>
            <w:r w:rsidRPr="00934297">
              <w:rPr>
                <w:sz w:val="18"/>
              </w:rPr>
              <w:t>Down syndrome</w:t>
            </w:r>
          </w:p>
        </w:tc>
        <w:tc>
          <w:tcPr>
            <w:tcW w:w="1922" w:type="dxa"/>
            <w:shd w:val="clear" w:color="auto" w:fill="auto"/>
            <w:vAlign w:val="bottom"/>
          </w:tcPr>
          <w:p w:rsidR="00485BE4" w:rsidRPr="00934297" w:rsidRDefault="00485BE4" w:rsidP="00934297">
            <w:pPr>
              <w:suppressAutoHyphens w:val="0"/>
              <w:spacing w:before="40" w:after="40" w:line="220" w:lineRule="exact"/>
              <w:ind w:right="113"/>
              <w:jc w:val="right"/>
              <w:rPr>
                <w:sz w:val="18"/>
              </w:rPr>
            </w:pPr>
            <w:r w:rsidRPr="00934297">
              <w:rPr>
                <w:sz w:val="18"/>
              </w:rPr>
              <w:t>28</w:t>
            </w:r>
          </w:p>
        </w:tc>
        <w:tc>
          <w:tcPr>
            <w:tcW w:w="1275" w:type="dxa"/>
            <w:shd w:val="clear" w:color="auto" w:fill="auto"/>
            <w:vAlign w:val="bottom"/>
          </w:tcPr>
          <w:p w:rsidR="00485BE4" w:rsidRPr="00934297" w:rsidRDefault="00485BE4" w:rsidP="00934297">
            <w:pPr>
              <w:suppressAutoHyphens w:val="0"/>
              <w:spacing w:before="40" w:after="40" w:line="220" w:lineRule="exact"/>
              <w:ind w:right="113"/>
              <w:jc w:val="right"/>
              <w:rPr>
                <w:sz w:val="18"/>
              </w:rPr>
            </w:pPr>
            <w:r w:rsidRPr="00934297">
              <w:rPr>
                <w:sz w:val="18"/>
              </w:rPr>
              <w:t>13</w:t>
            </w:r>
          </w:p>
        </w:tc>
        <w:tc>
          <w:tcPr>
            <w:tcW w:w="1276" w:type="dxa"/>
            <w:shd w:val="clear" w:color="auto" w:fill="auto"/>
            <w:vAlign w:val="bottom"/>
          </w:tcPr>
          <w:p w:rsidR="00485BE4" w:rsidRPr="00934297" w:rsidRDefault="00485BE4" w:rsidP="00934297">
            <w:pPr>
              <w:suppressAutoHyphens w:val="0"/>
              <w:spacing w:before="40" w:after="40" w:line="220" w:lineRule="exact"/>
              <w:ind w:right="113"/>
              <w:jc w:val="right"/>
              <w:rPr>
                <w:sz w:val="18"/>
              </w:rPr>
            </w:pPr>
            <w:r w:rsidRPr="00934297">
              <w:rPr>
                <w:sz w:val="18"/>
              </w:rPr>
              <w:t>15</w:t>
            </w:r>
          </w:p>
        </w:tc>
      </w:tr>
      <w:tr w:rsidR="00485BE4" w:rsidRPr="00934297" w:rsidTr="00730334">
        <w:tc>
          <w:tcPr>
            <w:tcW w:w="2898" w:type="dxa"/>
            <w:tcBorders>
              <w:bottom w:val="single" w:sz="4" w:space="0" w:color="auto"/>
            </w:tcBorders>
            <w:shd w:val="clear" w:color="auto" w:fill="auto"/>
          </w:tcPr>
          <w:p w:rsidR="00485BE4" w:rsidRPr="00934297" w:rsidRDefault="00485BE4" w:rsidP="00E02C7D">
            <w:pPr>
              <w:suppressAutoHyphens w:val="0"/>
              <w:spacing w:before="40" w:after="40" w:line="220" w:lineRule="exact"/>
              <w:rPr>
                <w:sz w:val="18"/>
              </w:rPr>
            </w:pPr>
            <w:r w:rsidRPr="00934297">
              <w:rPr>
                <w:sz w:val="18"/>
              </w:rPr>
              <w:t>Late development of language faculties</w:t>
            </w:r>
          </w:p>
        </w:tc>
        <w:tc>
          <w:tcPr>
            <w:tcW w:w="1922" w:type="dxa"/>
            <w:tcBorders>
              <w:bottom w:val="single" w:sz="4" w:space="0" w:color="auto"/>
            </w:tcBorders>
            <w:shd w:val="clear" w:color="auto" w:fill="auto"/>
            <w:vAlign w:val="bottom"/>
          </w:tcPr>
          <w:p w:rsidR="00485BE4" w:rsidRPr="00934297" w:rsidRDefault="00485BE4" w:rsidP="00934297">
            <w:pPr>
              <w:suppressAutoHyphens w:val="0"/>
              <w:spacing w:before="40" w:after="40" w:line="220" w:lineRule="exact"/>
              <w:ind w:right="113"/>
              <w:jc w:val="right"/>
              <w:rPr>
                <w:sz w:val="18"/>
              </w:rPr>
            </w:pPr>
            <w:r w:rsidRPr="00934297">
              <w:rPr>
                <w:sz w:val="18"/>
              </w:rPr>
              <w:t>150</w:t>
            </w:r>
          </w:p>
        </w:tc>
        <w:tc>
          <w:tcPr>
            <w:tcW w:w="1275" w:type="dxa"/>
            <w:tcBorders>
              <w:bottom w:val="single" w:sz="4" w:space="0" w:color="auto"/>
            </w:tcBorders>
            <w:shd w:val="clear" w:color="auto" w:fill="auto"/>
            <w:vAlign w:val="bottom"/>
          </w:tcPr>
          <w:p w:rsidR="00485BE4" w:rsidRPr="00934297" w:rsidRDefault="00485BE4" w:rsidP="00934297">
            <w:pPr>
              <w:suppressAutoHyphens w:val="0"/>
              <w:spacing w:before="40" w:after="40" w:line="220" w:lineRule="exact"/>
              <w:ind w:right="113"/>
              <w:jc w:val="right"/>
              <w:rPr>
                <w:sz w:val="18"/>
              </w:rPr>
            </w:pPr>
            <w:r w:rsidRPr="00934297">
              <w:rPr>
                <w:sz w:val="18"/>
              </w:rPr>
              <w:t>75</w:t>
            </w:r>
          </w:p>
        </w:tc>
        <w:tc>
          <w:tcPr>
            <w:tcW w:w="1276" w:type="dxa"/>
            <w:tcBorders>
              <w:bottom w:val="single" w:sz="4" w:space="0" w:color="auto"/>
            </w:tcBorders>
            <w:shd w:val="clear" w:color="auto" w:fill="auto"/>
            <w:vAlign w:val="bottom"/>
          </w:tcPr>
          <w:p w:rsidR="00485BE4" w:rsidRPr="00934297" w:rsidRDefault="00485BE4" w:rsidP="00934297">
            <w:pPr>
              <w:suppressAutoHyphens w:val="0"/>
              <w:spacing w:before="40" w:after="40" w:line="220" w:lineRule="exact"/>
              <w:ind w:right="113"/>
              <w:jc w:val="right"/>
              <w:rPr>
                <w:sz w:val="18"/>
              </w:rPr>
            </w:pPr>
            <w:r w:rsidRPr="00934297">
              <w:rPr>
                <w:sz w:val="18"/>
              </w:rPr>
              <w:t>75</w:t>
            </w:r>
          </w:p>
        </w:tc>
      </w:tr>
      <w:tr w:rsidR="00485BE4" w:rsidRPr="00934297" w:rsidTr="00730334">
        <w:tc>
          <w:tcPr>
            <w:tcW w:w="2898" w:type="dxa"/>
            <w:tcBorders>
              <w:top w:val="single" w:sz="4" w:space="0" w:color="auto"/>
            </w:tcBorders>
            <w:shd w:val="clear" w:color="auto" w:fill="auto"/>
          </w:tcPr>
          <w:p w:rsidR="00485BE4" w:rsidRPr="006F03F2" w:rsidRDefault="00485BE4" w:rsidP="006F03F2">
            <w:pPr>
              <w:suppressAutoHyphens w:val="0"/>
              <w:spacing w:before="80" w:after="80" w:line="220" w:lineRule="exact"/>
              <w:ind w:left="283"/>
              <w:rPr>
                <w:b/>
                <w:sz w:val="18"/>
              </w:rPr>
            </w:pPr>
            <w:r w:rsidRPr="006F03F2">
              <w:rPr>
                <w:b/>
                <w:sz w:val="18"/>
              </w:rPr>
              <w:t>Total</w:t>
            </w:r>
          </w:p>
        </w:tc>
        <w:tc>
          <w:tcPr>
            <w:tcW w:w="1922" w:type="dxa"/>
            <w:tcBorders>
              <w:top w:val="single" w:sz="4" w:space="0" w:color="auto"/>
            </w:tcBorders>
            <w:shd w:val="clear" w:color="auto" w:fill="auto"/>
            <w:vAlign w:val="bottom"/>
          </w:tcPr>
          <w:p w:rsidR="00485BE4" w:rsidRPr="006F03F2" w:rsidRDefault="00485BE4" w:rsidP="006F03F2">
            <w:pPr>
              <w:suppressAutoHyphens w:val="0"/>
              <w:spacing w:before="80" w:after="80" w:line="220" w:lineRule="exact"/>
              <w:ind w:right="113"/>
              <w:jc w:val="right"/>
              <w:rPr>
                <w:b/>
                <w:sz w:val="18"/>
              </w:rPr>
            </w:pPr>
            <w:r w:rsidRPr="006F03F2">
              <w:rPr>
                <w:b/>
                <w:sz w:val="18"/>
              </w:rPr>
              <w:t>910</w:t>
            </w:r>
          </w:p>
        </w:tc>
        <w:tc>
          <w:tcPr>
            <w:tcW w:w="1275" w:type="dxa"/>
            <w:tcBorders>
              <w:top w:val="single" w:sz="4" w:space="0" w:color="auto"/>
            </w:tcBorders>
            <w:shd w:val="clear" w:color="auto" w:fill="auto"/>
            <w:vAlign w:val="bottom"/>
          </w:tcPr>
          <w:p w:rsidR="00485BE4" w:rsidRPr="006F03F2" w:rsidRDefault="00485BE4" w:rsidP="006F03F2">
            <w:pPr>
              <w:suppressAutoHyphens w:val="0"/>
              <w:spacing w:before="80" w:after="80" w:line="220" w:lineRule="exact"/>
              <w:ind w:right="113"/>
              <w:jc w:val="right"/>
              <w:rPr>
                <w:b/>
                <w:sz w:val="18"/>
              </w:rPr>
            </w:pPr>
            <w:r w:rsidRPr="006F03F2">
              <w:rPr>
                <w:b/>
                <w:sz w:val="18"/>
              </w:rPr>
              <w:t>500</w:t>
            </w:r>
          </w:p>
        </w:tc>
        <w:tc>
          <w:tcPr>
            <w:tcW w:w="1276" w:type="dxa"/>
            <w:tcBorders>
              <w:top w:val="single" w:sz="4" w:space="0" w:color="auto"/>
            </w:tcBorders>
            <w:shd w:val="clear" w:color="auto" w:fill="auto"/>
            <w:vAlign w:val="bottom"/>
          </w:tcPr>
          <w:p w:rsidR="00485BE4" w:rsidRPr="006F03F2" w:rsidRDefault="00485BE4" w:rsidP="006F03F2">
            <w:pPr>
              <w:suppressAutoHyphens w:val="0"/>
              <w:spacing w:before="80" w:after="80" w:line="220" w:lineRule="exact"/>
              <w:ind w:right="113"/>
              <w:jc w:val="right"/>
              <w:rPr>
                <w:b/>
                <w:sz w:val="18"/>
              </w:rPr>
            </w:pPr>
            <w:r w:rsidRPr="006F03F2">
              <w:rPr>
                <w:b/>
                <w:sz w:val="18"/>
              </w:rPr>
              <w:t>410</w:t>
            </w:r>
          </w:p>
        </w:tc>
      </w:tr>
    </w:tbl>
    <w:p w:rsidR="00485BE4" w:rsidRPr="004B450C" w:rsidRDefault="00485BE4" w:rsidP="00E93BEC">
      <w:pPr>
        <w:pStyle w:val="SingleTxtG"/>
        <w:spacing w:before="240" w:after="240"/>
      </w:pPr>
      <w:r w:rsidRPr="004B450C">
        <w:t>81.</w:t>
      </w:r>
      <w:r w:rsidRPr="004B450C">
        <w:tab/>
        <w:t>All the children with disabilities who are attending special schools live with their families. Some receive aid from governmental and non-governmental bodies, such as the Centre for the Education and Social Advancement of Children with Disabilities, which catered for:</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993"/>
        <w:gridCol w:w="1701"/>
        <w:gridCol w:w="1730"/>
        <w:gridCol w:w="1473"/>
        <w:gridCol w:w="1473"/>
      </w:tblGrid>
      <w:tr w:rsidR="00485BE4" w:rsidRPr="00E93BEC" w:rsidTr="00E93BEC">
        <w:trPr>
          <w:tblHeader/>
        </w:trPr>
        <w:tc>
          <w:tcPr>
            <w:tcW w:w="993" w:type="dxa"/>
            <w:tcBorders>
              <w:top w:val="single" w:sz="4" w:space="0" w:color="auto"/>
              <w:bottom w:val="single" w:sz="12" w:space="0" w:color="auto"/>
            </w:tcBorders>
            <w:shd w:val="clear" w:color="auto" w:fill="auto"/>
            <w:vAlign w:val="bottom"/>
          </w:tcPr>
          <w:p w:rsidR="00485BE4" w:rsidRPr="00E93BEC" w:rsidRDefault="00485BE4" w:rsidP="00E93BEC">
            <w:pPr>
              <w:suppressAutoHyphens w:val="0"/>
              <w:spacing w:before="80" w:after="80" w:line="200" w:lineRule="exact"/>
              <w:ind w:right="113"/>
              <w:rPr>
                <w:i/>
                <w:sz w:val="16"/>
              </w:rPr>
            </w:pPr>
          </w:p>
        </w:tc>
        <w:tc>
          <w:tcPr>
            <w:tcW w:w="1701" w:type="dxa"/>
            <w:tcBorders>
              <w:top w:val="single" w:sz="4" w:space="0" w:color="auto"/>
              <w:bottom w:val="single" w:sz="12" w:space="0" w:color="auto"/>
            </w:tcBorders>
            <w:shd w:val="clear" w:color="auto" w:fill="auto"/>
            <w:vAlign w:val="bottom"/>
          </w:tcPr>
          <w:p w:rsidR="00485BE4" w:rsidRPr="00E93BEC" w:rsidRDefault="00485BE4" w:rsidP="00E93BEC">
            <w:pPr>
              <w:suppressAutoHyphens w:val="0"/>
              <w:spacing w:before="80" w:after="80" w:line="200" w:lineRule="exact"/>
              <w:ind w:right="113"/>
              <w:rPr>
                <w:i/>
                <w:sz w:val="16"/>
              </w:rPr>
            </w:pPr>
          </w:p>
        </w:tc>
        <w:tc>
          <w:tcPr>
            <w:tcW w:w="1730" w:type="dxa"/>
            <w:tcBorders>
              <w:top w:val="single" w:sz="4" w:space="0" w:color="auto"/>
              <w:bottom w:val="single" w:sz="12" w:space="0" w:color="auto"/>
            </w:tcBorders>
            <w:shd w:val="clear" w:color="auto" w:fill="auto"/>
            <w:vAlign w:val="bottom"/>
          </w:tcPr>
          <w:p w:rsidR="00485BE4" w:rsidRPr="00E93BEC" w:rsidRDefault="00485BE4" w:rsidP="00E93BEC">
            <w:pPr>
              <w:suppressAutoHyphens w:val="0"/>
              <w:spacing w:before="80" w:after="80" w:line="200" w:lineRule="exact"/>
              <w:ind w:right="113"/>
              <w:rPr>
                <w:i/>
                <w:sz w:val="16"/>
              </w:rPr>
            </w:pPr>
          </w:p>
        </w:tc>
        <w:tc>
          <w:tcPr>
            <w:tcW w:w="1473" w:type="dxa"/>
            <w:tcBorders>
              <w:top w:val="single" w:sz="4" w:space="0" w:color="auto"/>
              <w:bottom w:val="single" w:sz="12" w:space="0" w:color="auto"/>
            </w:tcBorders>
            <w:shd w:val="clear" w:color="auto" w:fill="auto"/>
            <w:vAlign w:val="bottom"/>
          </w:tcPr>
          <w:p w:rsidR="00485BE4" w:rsidRPr="00E93BEC" w:rsidRDefault="00485BE4" w:rsidP="00E93BEC">
            <w:pPr>
              <w:suppressAutoHyphens w:val="0"/>
              <w:spacing w:before="80" w:after="80" w:line="200" w:lineRule="exact"/>
              <w:ind w:right="113"/>
              <w:rPr>
                <w:i/>
                <w:sz w:val="16"/>
              </w:rPr>
            </w:pPr>
          </w:p>
        </w:tc>
        <w:tc>
          <w:tcPr>
            <w:tcW w:w="1473" w:type="dxa"/>
            <w:tcBorders>
              <w:top w:val="single" w:sz="4" w:space="0" w:color="auto"/>
              <w:bottom w:val="single" w:sz="12" w:space="0" w:color="auto"/>
            </w:tcBorders>
            <w:shd w:val="clear" w:color="auto" w:fill="auto"/>
            <w:vAlign w:val="bottom"/>
          </w:tcPr>
          <w:p w:rsidR="00485BE4" w:rsidRPr="00E93BEC" w:rsidRDefault="00485BE4" w:rsidP="00E93BEC">
            <w:pPr>
              <w:suppressAutoHyphens w:val="0"/>
              <w:spacing w:before="80" w:after="80" w:line="200" w:lineRule="exact"/>
              <w:ind w:right="113"/>
              <w:rPr>
                <w:i/>
                <w:sz w:val="16"/>
              </w:rPr>
            </w:pPr>
          </w:p>
        </w:tc>
      </w:tr>
      <w:tr w:rsidR="00485BE4" w:rsidRPr="00E93BEC" w:rsidTr="00E93BEC">
        <w:tc>
          <w:tcPr>
            <w:tcW w:w="993" w:type="dxa"/>
            <w:tcBorders>
              <w:top w:val="single" w:sz="12" w:space="0" w:color="auto"/>
            </w:tcBorders>
            <w:shd w:val="clear" w:color="auto" w:fill="auto"/>
          </w:tcPr>
          <w:p w:rsidR="00485BE4" w:rsidRPr="00E93BEC" w:rsidRDefault="00485BE4" w:rsidP="00E93BEC">
            <w:pPr>
              <w:suppressAutoHyphens w:val="0"/>
              <w:spacing w:before="40" w:after="120" w:line="220" w:lineRule="exact"/>
              <w:ind w:right="113"/>
            </w:pPr>
            <w:r w:rsidRPr="00E93BEC">
              <w:t>In 2015/16</w:t>
            </w:r>
          </w:p>
        </w:tc>
        <w:tc>
          <w:tcPr>
            <w:tcW w:w="1701" w:type="dxa"/>
            <w:tcBorders>
              <w:top w:val="single" w:sz="12" w:space="0" w:color="auto"/>
            </w:tcBorders>
            <w:shd w:val="clear" w:color="auto" w:fill="auto"/>
          </w:tcPr>
          <w:p w:rsidR="00485BE4" w:rsidRPr="00E93BEC" w:rsidRDefault="00485BE4" w:rsidP="00E93BEC">
            <w:pPr>
              <w:suppressAutoHyphens w:val="0"/>
              <w:spacing w:before="40" w:after="120" w:line="220" w:lineRule="exact"/>
              <w:ind w:right="113"/>
            </w:pPr>
            <w:r w:rsidRPr="00E93BEC">
              <w:t>149 deaf students</w:t>
            </w:r>
          </w:p>
        </w:tc>
        <w:tc>
          <w:tcPr>
            <w:tcW w:w="1730" w:type="dxa"/>
            <w:tcBorders>
              <w:top w:val="single" w:sz="12" w:space="0" w:color="auto"/>
            </w:tcBorders>
            <w:shd w:val="clear" w:color="auto" w:fill="auto"/>
          </w:tcPr>
          <w:p w:rsidR="00485BE4" w:rsidRPr="00E93BEC" w:rsidRDefault="00485BE4" w:rsidP="00E93BEC">
            <w:pPr>
              <w:suppressAutoHyphens w:val="0"/>
              <w:spacing w:before="40" w:after="120" w:line="220" w:lineRule="exact"/>
              <w:ind w:right="113"/>
            </w:pPr>
            <w:r w:rsidRPr="00E93BEC">
              <w:t>24 blind students</w:t>
            </w:r>
          </w:p>
        </w:tc>
        <w:tc>
          <w:tcPr>
            <w:tcW w:w="1473" w:type="dxa"/>
            <w:tcBorders>
              <w:top w:val="single" w:sz="12" w:space="0" w:color="auto"/>
            </w:tcBorders>
            <w:shd w:val="clear" w:color="auto" w:fill="auto"/>
          </w:tcPr>
          <w:p w:rsidR="00485BE4" w:rsidRPr="00E93BEC" w:rsidRDefault="00485BE4" w:rsidP="00E93BEC">
            <w:pPr>
              <w:suppressAutoHyphens w:val="0"/>
              <w:spacing w:before="40" w:after="120" w:line="220" w:lineRule="exact"/>
              <w:ind w:right="113"/>
            </w:pPr>
          </w:p>
        </w:tc>
        <w:tc>
          <w:tcPr>
            <w:tcW w:w="1473" w:type="dxa"/>
            <w:tcBorders>
              <w:top w:val="single" w:sz="12" w:space="0" w:color="auto"/>
            </w:tcBorders>
            <w:shd w:val="clear" w:color="auto" w:fill="auto"/>
          </w:tcPr>
          <w:p w:rsidR="00485BE4" w:rsidRPr="00E93BEC" w:rsidRDefault="00485BE4" w:rsidP="00E93BEC">
            <w:pPr>
              <w:suppressAutoHyphens w:val="0"/>
              <w:spacing w:before="40" w:after="120" w:line="220" w:lineRule="exact"/>
              <w:ind w:right="113"/>
            </w:pPr>
          </w:p>
        </w:tc>
      </w:tr>
      <w:tr w:rsidR="00485BE4" w:rsidRPr="00E93BEC" w:rsidTr="00E93BEC">
        <w:tc>
          <w:tcPr>
            <w:tcW w:w="993" w:type="dxa"/>
            <w:shd w:val="clear" w:color="auto" w:fill="auto"/>
          </w:tcPr>
          <w:p w:rsidR="00485BE4" w:rsidRPr="00E93BEC" w:rsidRDefault="00485BE4" w:rsidP="00E93BEC">
            <w:pPr>
              <w:suppressAutoHyphens w:val="0"/>
              <w:spacing w:before="40" w:after="120" w:line="220" w:lineRule="exact"/>
              <w:ind w:right="113"/>
            </w:pPr>
            <w:r w:rsidRPr="00E93BEC">
              <w:t>In 2016/17</w:t>
            </w:r>
          </w:p>
        </w:tc>
        <w:tc>
          <w:tcPr>
            <w:tcW w:w="1701" w:type="dxa"/>
            <w:shd w:val="clear" w:color="auto" w:fill="auto"/>
          </w:tcPr>
          <w:p w:rsidR="00485BE4" w:rsidRPr="00E93BEC" w:rsidRDefault="00485BE4" w:rsidP="00E93BEC">
            <w:pPr>
              <w:suppressAutoHyphens w:val="0"/>
              <w:spacing w:before="40" w:after="120" w:line="220" w:lineRule="exact"/>
              <w:ind w:right="113"/>
            </w:pPr>
            <w:r w:rsidRPr="00E93BEC">
              <w:t>175 deaf students</w:t>
            </w:r>
          </w:p>
        </w:tc>
        <w:tc>
          <w:tcPr>
            <w:tcW w:w="1730" w:type="dxa"/>
            <w:shd w:val="clear" w:color="auto" w:fill="auto"/>
          </w:tcPr>
          <w:p w:rsidR="00485BE4" w:rsidRPr="00E93BEC" w:rsidRDefault="00485BE4" w:rsidP="00E93BEC">
            <w:pPr>
              <w:suppressAutoHyphens w:val="0"/>
              <w:spacing w:before="40" w:after="120" w:line="220" w:lineRule="exact"/>
              <w:ind w:right="113"/>
            </w:pPr>
            <w:r w:rsidRPr="00E93BEC">
              <w:t>34 blind students</w:t>
            </w:r>
          </w:p>
        </w:tc>
        <w:tc>
          <w:tcPr>
            <w:tcW w:w="1473" w:type="dxa"/>
            <w:shd w:val="clear" w:color="auto" w:fill="auto"/>
          </w:tcPr>
          <w:p w:rsidR="00485BE4" w:rsidRPr="00E93BEC" w:rsidRDefault="00485BE4" w:rsidP="00E93BEC">
            <w:pPr>
              <w:suppressAutoHyphens w:val="0"/>
              <w:spacing w:before="40" w:after="120" w:line="220" w:lineRule="exact"/>
              <w:ind w:right="113"/>
            </w:pPr>
            <w:r w:rsidRPr="00E93BEC">
              <w:t>26 students with autism</w:t>
            </w:r>
          </w:p>
        </w:tc>
        <w:tc>
          <w:tcPr>
            <w:tcW w:w="1473" w:type="dxa"/>
            <w:shd w:val="clear" w:color="auto" w:fill="auto"/>
          </w:tcPr>
          <w:p w:rsidR="00485BE4" w:rsidRPr="00E93BEC" w:rsidRDefault="00485BE4" w:rsidP="00E93BEC">
            <w:pPr>
              <w:suppressAutoHyphens w:val="0"/>
              <w:spacing w:before="40" w:after="120" w:line="220" w:lineRule="exact"/>
              <w:ind w:right="113"/>
            </w:pPr>
          </w:p>
        </w:tc>
      </w:tr>
      <w:tr w:rsidR="00485BE4" w:rsidRPr="00E93BEC" w:rsidTr="00E93BEC">
        <w:tc>
          <w:tcPr>
            <w:tcW w:w="993" w:type="dxa"/>
            <w:shd w:val="clear" w:color="auto" w:fill="auto"/>
          </w:tcPr>
          <w:p w:rsidR="00485BE4" w:rsidRPr="00E93BEC" w:rsidRDefault="00485BE4" w:rsidP="00E93BEC">
            <w:pPr>
              <w:suppressAutoHyphens w:val="0"/>
              <w:spacing w:before="40" w:after="120" w:line="220" w:lineRule="exact"/>
              <w:ind w:right="113"/>
            </w:pPr>
            <w:r w:rsidRPr="00E93BEC">
              <w:t>In 2017/18</w:t>
            </w:r>
          </w:p>
        </w:tc>
        <w:tc>
          <w:tcPr>
            <w:tcW w:w="1701" w:type="dxa"/>
            <w:shd w:val="clear" w:color="auto" w:fill="auto"/>
          </w:tcPr>
          <w:p w:rsidR="00485BE4" w:rsidRPr="00E93BEC" w:rsidRDefault="00485BE4" w:rsidP="00E93BEC">
            <w:pPr>
              <w:suppressAutoHyphens w:val="0"/>
              <w:spacing w:before="40" w:after="120" w:line="220" w:lineRule="exact"/>
              <w:ind w:right="113"/>
            </w:pPr>
            <w:r w:rsidRPr="00E93BEC">
              <w:t>175 deaf students</w:t>
            </w:r>
          </w:p>
        </w:tc>
        <w:tc>
          <w:tcPr>
            <w:tcW w:w="1730" w:type="dxa"/>
            <w:shd w:val="clear" w:color="auto" w:fill="auto"/>
          </w:tcPr>
          <w:p w:rsidR="00485BE4" w:rsidRPr="00E93BEC" w:rsidRDefault="00485BE4" w:rsidP="00E93BEC">
            <w:pPr>
              <w:suppressAutoHyphens w:val="0"/>
              <w:spacing w:before="40" w:after="120" w:line="220" w:lineRule="exact"/>
              <w:ind w:right="113"/>
            </w:pPr>
            <w:r w:rsidRPr="00E93BEC">
              <w:t>39 blind students</w:t>
            </w:r>
          </w:p>
        </w:tc>
        <w:tc>
          <w:tcPr>
            <w:tcW w:w="1473" w:type="dxa"/>
            <w:shd w:val="clear" w:color="auto" w:fill="auto"/>
          </w:tcPr>
          <w:p w:rsidR="00485BE4" w:rsidRPr="00E93BEC" w:rsidRDefault="00485BE4" w:rsidP="00E93BEC">
            <w:pPr>
              <w:suppressAutoHyphens w:val="0"/>
              <w:spacing w:before="40" w:after="120" w:line="220" w:lineRule="exact"/>
              <w:ind w:right="113"/>
            </w:pPr>
            <w:r w:rsidRPr="00E93BEC">
              <w:t>21 students with autism</w:t>
            </w:r>
          </w:p>
        </w:tc>
        <w:tc>
          <w:tcPr>
            <w:tcW w:w="1473" w:type="dxa"/>
            <w:shd w:val="clear" w:color="auto" w:fill="auto"/>
          </w:tcPr>
          <w:p w:rsidR="00485BE4" w:rsidRPr="00E93BEC" w:rsidRDefault="00485BE4" w:rsidP="00E93BEC">
            <w:pPr>
              <w:suppressAutoHyphens w:val="0"/>
              <w:spacing w:before="40" w:after="120" w:line="220" w:lineRule="exact"/>
              <w:ind w:right="113"/>
            </w:pPr>
            <w:r w:rsidRPr="00E93BEC">
              <w:t>35 students with intellectual impairments</w:t>
            </w:r>
          </w:p>
        </w:tc>
      </w:tr>
    </w:tbl>
    <w:p w:rsidR="00485BE4" w:rsidRPr="004B450C" w:rsidRDefault="00485BE4" w:rsidP="009D15CC">
      <w:pPr>
        <w:pStyle w:val="H23G"/>
      </w:pPr>
      <w:r w:rsidRPr="004B450C">
        <w:tab/>
        <w:t>19.</w:t>
      </w:r>
      <w:r w:rsidRPr="004B450C">
        <w:tab/>
        <w:t>Please provide disaggregated data on the number of children in conflict with the law who have been arrested and placed in detention, including pretrial detention, and who have benefited from diversion programmes. Please also indicate the number of juvenile courts in the State party.</w:t>
      </w:r>
    </w:p>
    <w:p w:rsidR="00485BE4" w:rsidRPr="004B450C" w:rsidRDefault="00485BE4" w:rsidP="00B47057">
      <w:pPr>
        <w:pStyle w:val="SingleTxtG"/>
        <w:spacing w:after="240"/>
      </w:pPr>
      <w:r w:rsidRPr="004B450C">
        <w:t>82.</w:t>
      </w:r>
      <w:r w:rsidRPr="004B450C">
        <w:tab/>
        <w:t>Between August 2010 and June 2016, 415 minors in conflict with the law were admitted to the Reception and Social Reintegration Centre for Children in Conflict with the Law. The following table shows the number of children admitted to the Centre each year.</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463"/>
        <w:gridCol w:w="2524"/>
        <w:gridCol w:w="2383"/>
      </w:tblGrid>
      <w:tr w:rsidR="00485BE4" w:rsidRPr="00FE41EB" w:rsidTr="00FE41EB">
        <w:trPr>
          <w:tblHeader/>
        </w:trPr>
        <w:tc>
          <w:tcPr>
            <w:tcW w:w="2463" w:type="dxa"/>
            <w:tcBorders>
              <w:top w:val="single" w:sz="4" w:space="0" w:color="auto"/>
              <w:bottom w:val="single" w:sz="12" w:space="0" w:color="auto"/>
            </w:tcBorders>
            <w:shd w:val="clear" w:color="auto" w:fill="auto"/>
            <w:vAlign w:val="bottom"/>
          </w:tcPr>
          <w:p w:rsidR="00485BE4" w:rsidRPr="00FE41EB" w:rsidRDefault="00485BE4" w:rsidP="00FE41EB">
            <w:pPr>
              <w:suppressAutoHyphens w:val="0"/>
              <w:spacing w:before="80" w:after="80" w:line="200" w:lineRule="exact"/>
              <w:ind w:right="113"/>
              <w:rPr>
                <w:i/>
                <w:sz w:val="16"/>
              </w:rPr>
            </w:pPr>
            <w:r w:rsidRPr="00FE41EB">
              <w:rPr>
                <w:i/>
                <w:sz w:val="16"/>
              </w:rPr>
              <w:t xml:space="preserve">Year </w:t>
            </w:r>
          </w:p>
        </w:tc>
        <w:tc>
          <w:tcPr>
            <w:tcW w:w="2524" w:type="dxa"/>
            <w:tcBorders>
              <w:top w:val="single" w:sz="4" w:space="0" w:color="auto"/>
              <w:bottom w:val="single" w:sz="12" w:space="0" w:color="auto"/>
            </w:tcBorders>
            <w:shd w:val="clear" w:color="auto" w:fill="auto"/>
            <w:vAlign w:val="bottom"/>
          </w:tcPr>
          <w:p w:rsidR="00485BE4" w:rsidRPr="00FE41EB" w:rsidRDefault="00485BE4" w:rsidP="00FE41EB">
            <w:pPr>
              <w:suppressAutoHyphens w:val="0"/>
              <w:spacing w:before="80" w:after="80" w:line="200" w:lineRule="exact"/>
              <w:ind w:right="113"/>
              <w:jc w:val="right"/>
              <w:rPr>
                <w:i/>
                <w:sz w:val="16"/>
              </w:rPr>
            </w:pPr>
            <w:r w:rsidRPr="00FE41EB">
              <w:rPr>
                <w:i/>
                <w:sz w:val="16"/>
              </w:rPr>
              <w:t xml:space="preserve">Number of minors </w:t>
            </w:r>
          </w:p>
        </w:tc>
        <w:tc>
          <w:tcPr>
            <w:tcW w:w="2383" w:type="dxa"/>
            <w:tcBorders>
              <w:top w:val="single" w:sz="4" w:space="0" w:color="auto"/>
              <w:bottom w:val="single" w:sz="12" w:space="0" w:color="auto"/>
            </w:tcBorders>
            <w:shd w:val="clear" w:color="auto" w:fill="auto"/>
            <w:vAlign w:val="bottom"/>
          </w:tcPr>
          <w:p w:rsidR="00485BE4" w:rsidRPr="00FE41EB" w:rsidRDefault="00485BE4" w:rsidP="00FE41EB">
            <w:pPr>
              <w:suppressAutoHyphens w:val="0"/>
              <w:spacing w:before="80" w:after="80" w:line="200" w:lineRule="exact"/>
              <w:ind w:right="113"/>
              <w:jc w:val="right"/>
              <w:rPr>
                <w:i/>
                <w:sz w:val="16"/>
              </w:rPr>
            </w:pPr>
            <w:r w:rsidRPr="00FE41EB">
              <w:rPr>
                <w:i/>
                <w:sz w:val="16"/>
              </w:rPr>
              <w:t>Percentage</w:t>
            </w:r>
          </w:p>
        </w:tc>
      </w:tr>
      <w:tr w:rsidR="00485BE4" w:rsidRPr="00FE41EB" w:rsidTr="00FE41EB">
        <w:tc>
          <w:tcPr>
            <w:tcW w:w="2463" w:type="dxa"/>
            <w:tcBorders>
              <w:top w:val="single" w:sz="12" w:space="0" w:color="auto"/>
            </w:tcBorders>
            <w:shd w:val="clear" w:color="auto" w:fill="auto"/>
          </w:tcPr>
          <w:p w:rsidR="00485BE4" w:rsidRPr="00FE41EB" w:rsidRDefault="00485BE4" w:rsidP="00FE41EB">
            <w:pPr>
              <w:suppressAutoHyphens w:val="0"/>
              <w:spacing w:before="40" w:after="40" w:line="220" w:lineRule="exact"/>
              <w:ind w:right="113"/>
              <w:rPr>
                <w:sz w:val="18"/>
              </w:rPr>
            </w:pPr>
            <w:r w:rsidRPr="00FE41EB">
              <w:rPr>
                <w:sz w:val="18"/>
              </w:rPr>
              <w:t>2010</w:t>
            </w:r>
          </w:p>
        </w:tc>
        <w:tc>
          <w:tcPr>
            <w:tcW w:w="2524" w:type="dxa"/>
            <w:tcBorders>
              <w:top w:val="single" w:sz="12" w:space="0" w:color="auto"/>
            </w:tcBorders>
            <w:shd w:val="clear" w:color="auto" w:fill="auto"/>
            <w:vAlign w:val="bottom"/>
          </w:tcPr>
          <w:p w:rsidR="00485BE4" w:rsidRPr="00FE41EB" w:rsidRDefault="00485BE4" w:rsidP="00FE41EB">
            <w:pPr>
              <w:suppressAutoHyphens w:val="0"/>
              <w:spacing w:before="40" w:after="40" w:line="220" w:lineRule="exact"/>
              <w:ind w:right="113"/>
              <w:jc w:val="right"/>
              <w:rPr>
                <w:sz w:val="18"/>
              </w:rPr>
            </w:pPr>
            <w:r w:rsidRPr="00FE41EB">
              <w:rPr>
                <w:sz w:val="18"/>
              </w:rPr>
              <w:t>29</w:t>
            </w:r>
          </w:p>
        </w:tc>
        <w:tc>
          <w:tcPr>
            <w:tcW w:w="2383" w:type="dxa"/>
            <w:tcBorders>
              <w:top w:val="single" w:sz="12" w:space="0" w:color="auto"/>
            </w:tcBorders>
            <w:shd w:val="clear" w:color="auto" w:fill="auto"/>
            <w:vAlign w:val="bottom"/>
          </w:tcPr>
          <w:p w:rsidR="00485BE4" w:rsidRPr="00FE41EB" w:rsidRDefault="00485BE4" w:rsidP="00FE41EB">
            <w:pPr>
              <w:suppressAutoHyphens w:val="0"/>
              <w:spacing w:before="40" w:after="40" w:line="220" w:lineRule="exact"/>
              <w:ind w:right="113"/>
              <w:jc w:val="right"/>
              <w:rPr>
                <w:sz w:val="18"/>
              </w:rPr>
            </w:pPr>
            <w:r w:rsidRPr="00FE41EB">
              <w:rPr>
                <w:sz w:val="18"/>
              </w:rPr>
              <w:t>7</w:t>
            </w:r>
          </w:p>
        </w:tc>
      </w:tr>
      <w:tr w:rsidR="00485BE4" w:rsidRPr="00FE41EB" w:rsidTr="00FE41EB">
        <w:tc>
          <w:tcPr>
            <w:tcW w:w="2463" w:type="dxa"/>
            <w:shd w:val="clear" w:color="auto" w:fill="auto"/>
          </w:tcPr>
          <w:p w:rsidR="00485BE4" w:rsidRPr="00FE41EB" w:rsidRDefault="00485BE4" w:rsidP="00FE41EB">
            <w:pPr>
              <w:suppressAutoHyphens w:val="0"/>
              <w:spacing w:before="40" w:after="40" w:line="220" w:lineRule="exact"/>
              <w:ind w:right="113"/>
              <w:rPr>
                <w:sz w:val="18"/>
              </w:rPr>
            </w:pPr>
            <w:r w:rsidRPr="00FE41EB">
              <w:rPr>
                <w:sz w:val="18"/>
              </w:rPr>
              <w:t>2011</w:t>
            </w:r>
          </w:p>
        </w:tc>
        <w:tc>
          <w:tcPr>
            <w:tcW w:w="2524" w:type="dxa"/>
            <w:shd w:val="clear" w:color="auto" w:fill="auto"/>
            <w:vAlign w:val="bottom"/>
          </w:tcPr>
          <w:p w:rsidR="00485BE4" w:rsidRPr="00FE41EB" w:rsidRDefault="00485BE4" w:rsidP="00FE41EB">
            <w:pPr>
              <w:suppressAutoHyphens w:val="0"/>
              <w:spacing w:before="40" w:after="40" w:line="220" w:lineRule="exact"/>
              <w:ind w:right="113"/>
              <w:jc w:val="right"/>
              <w:rPr>
                <w:sz w:val="18"/>
              </w:rPr>
            </w:pPr>
            <w:r w:rsidRPr="00FE41EB">
              <w:rPr>
                <w:sz w:val="18"/>
              </w:rPr>
              <w:t>48</w:t>
            </w:r>
          </w:p>
        </w:tc>
        <w:tc>
          <w:tcPr>
            <w:tcW w:w="2383" w:type="dxa"/>
            <w:shd w:val="clear" w:color="auto" w:fill="auto"/>
            <w:vAlign w:val="bottom"/>
          </w:tcPr>
          <w:p w:rsidR="00485BE4" w:rsidRPr="00FE41EB" w:rsidRDefault="00485BE4" w:rsidP="00FE41EB">
            <w:pPr>
              <w:suppressAutoHyphens w:val="0"/>
              <w:spacing w:before="40" w:after="40" w:line="220" w:lineRule="exact"/>
              <w:ind w:right="113"/>
              <w:jc w:val="right"/>
              <w:rPr>
                <w:sz w:val="18"/>
              </w:rPr>
            </w:pPr>
            <w:r w:rsidRPr="00FE41EB">
              <w:rPr>
                <w:sz w:val="18"/>
              </w:rPr>
              <w:t>12</w:t>
            </w:r>
          </w:p>
        </w:tc>
      </w:tr>
      <w:tr w:rsidR="00485BE4" w:rsidRPr="00FE41EB" w:rsidTr="00FE41EB">
        <w:tc>
          <w:tcPr>
            <w:tcW w:w="2463" w:type="dxa"/>
            <w:shd w:val="clear" w:color="auto" w:fill="auto"/>
          </w:tcPr>
          <w:p w:rsidR="00485BE4" w:rsidRPr="00FE41EB" w:rsidRDefault="00485BE4" w:rsidP="00FE41EB">
            <w:pPr>
              <w:suppressAutoHyphens w:val="0"/>
              <w:spacing w:before="40" w:after="40" w:line="220" w:lineRule="exact"/>
              <w:ind w:right="113"/>
              <w:rPr>
                <w:sz w:val="18"/>
              </w:rPr>
            </w:pPr>
            <w:r w:rsidRPr="00FE41EB">
              <w:rPr>
                <w:sz w:val="18"/>
              </w:rPr>
              <w:t>2012</w:t>
            </w:r>
          </w:p>
        </w:tc>
        <w:tc>
          <w:tcPr>
            <w:tcW w:w="2524" w:type="dxa"/>
            <w:shd w:val="clear" w:color="auto" w:fill="auto"/>
            <w:vAlign w:val="bottom"/>
          </w:tcPr>
          <w:p w:rsidR="00485BE4" w:rsidRPr="00FE41EB" w:rsidRDefault="00485BE4" w:rsidP="00FE41EB">
            <w:pPr>
              <w:suppressAutoHyphens w:val="0"/>
              <w:spacing w:before="40" w:after="40" w:line="220" w:lineRule="exact"/>
              <w:ind w:right="113"/>
              <w:jc w:val="right"/>
              <w:rPr>
                <w:sz w:val="18"/>
              </w:rPr>
            </w:pPr>
            <w:r w:rsidRPr="00FE41EB">
              <w:rPr>
                <w:sz w:val="18"/>
              </w:rPr>
              <w:t>73</w:t>
            </w:r>
          </w:p>
        </w:tc>
        <w:tc>
          <w:tcPr>
            <w:tcW w:w="2383" w:type="dxa"/>
            <w:shd w:val="clear" w:color="auto" w:fill="auto"/>
            <w:vAlign w:val="bottom"/>
          </w:tcPr>
          <w:p w:rsidR="00485BE4" w:rsidRPr="00FE41EB" w:rsidRDefault="00485BE4" w:rsidP="00FE41EB">
            <w:pPr>
              <w:suppressAutoHyphens w:val="0"/>
              <w:spacing w:before="40" w:after="40" w:line="220" w:lineRule="exact"/>
              <w:ind w:right="113"/>
              <w:jc w:val="right"/>
              <w:rPr>
                <w:sz w:val="18"/>
              </w:rPr>
            </w:pPr>
            <w:r w:rsidRPr="00FE41EB">
              <w:rPr>
                <w:sz w:val="18"/>
              </w:rPr>
              <w:t>18</w:t>
            </w:r>
          </w:p>
        </w:tc>
      </w:tr>
      <w:tr w:rsidR="00485BE4" w:rsidRPr="00FE41EB" w:rsidTr="00FE41EB">
        <w:tc>
          <w:tcPr>
            <w:tcW w:w="2463" w:type="dxa"/>
            <w:shd w:val="clear" w:color="auto" w:fill="auto"/>
          </w:tcPr>
          <w:p w:rsidR="00485BE4" w:rsidRPr="00FE41EB" w:rsidRDefault="00485BE4" w:rsidP="00FE41EB">
            <w:pPr>
              <w:suppressAutoHyphens w:val="0"/>
              <w:spacing w:before="40" w:after="40" w:line="220" w:lineRule="exact"/>
              <w:ind w:right="113"/>
              <w:rPr>
                <w:sz w:val="18"/>
              </w:rPr>
            </w:pPr>
            <w:r w:rsidRPr="00FE41EB">
              <w:rPr>
                <w:sz w:val="18"/>
              </w:rPr>
              <w:t>2013</w:t>
            </w:r>
          </w:p>
        </w:tc>
        <w:tc>
          <w:tcPr>
            <w:tcW w:w="2524" w:type="dxa"/>
            <w:shd w:val="clear" w:color="auto" w:fill="auto"/>
            <w:vAlign w:val="bottom"/>
          </w:tcPr>
          <w:p w:rsidR="00485BE4" w:rsidRPr="00FE41EB" w:rsidRDefault="00485BE4" w:rsidP="00FE41EB">
            <w:pPr>
              <w:suppressAutoHyphens w:val="0"/>
              <w:spacing w:before="40" w:after="40" w:line="220" w:lineRule="exact"/>
              <w:ind w:right="113"/>
              <w:jc w:val="right"/>
              <w:rPr>
                <w:sz w:val="18"/>
              </w:rPr>
            </w:pPr>
            <w:r w:rsidRPr="00FE41EB">
              <w:rPr>
                <w:sz w:val="18"/>
              </w:rPr>
              <w:t>71</w:t>
            </w:r>
          </w:p>
        </w:tc>
        <w:tc>
          <w:tcPr>
            <w:tcW w:w="2383" w:type="dxa"/>
            <w:shd w:val="clear" w:color="auto" w:fill="auto"/>
            <w:vAlign w:val="bottom"/>
          </w:tcPr>
          <w:p w:rsidR="00485BE4" w:rsidRPr="00FE41EB" w:rsidRDefault="00485BE4" w:rsidP="00FE41EB">
            <w:pPr>
              <w:suppressAutoHyphens w:val="0"/>
              <w:spacing w:before="40" w:after="40" w:line="220" w:lineRule="exact"/>
              <w:ind w:right="113"/>
              <w:jc w:val="right"/>
              <w:rPr>
                <w:sz w:val="18"/>
              </w:rPr>
            </w:pPr>
            <w:r w:rsidRPr="00FE41EB">
              <w:rPr>
                <w:sz w:val="18"/>
              </w:rPr>
              <w:t>17</w:t>
            </w:r>
          </w:p>
        </w:tc>
      </w:tr>
      <w:tr w:rsidR="00485BE4" w:rsidRPr="00FE41EB" w:rsidTr="00FE41EB">
        <w:tc>
          <w:tcPr>
            <w:tcW w:w="2463" w:type="dxa"/>
            <w:shd w:val="clear" w:color="auto" w:fill="auto"/>
          </w:tcPr>
          <w:p w:rsidR="00485BE4" w:rsidRPr="00FE41EB" w:rsidRDefault="00485BE4" w:rsidP="00FE41EB">
            <w:pPr>
              <w:suppressAutoHyphens w:val="0"/>
              <w:spacing w:before="40" w:after="40" w:line="220" w:lineRule="exact"/>
              <w:ind w:right="113"/>
              <w:rPr>
                <w:sz w:val="18"/>
              </w:rPr>
            </w:pPr>
            <w:r w:rsidRPr="00FE41EB">
              <w:rPr>
                <w:sz w:val="18"/>
              </w:rPr>
              <w:t>2014</w:t>
            </w:r>
          </w:p>
        </w:tc>
        <w:tc>
          <w:tcPr>
            <w:tcW w:w="2524" w:type="dxa"/>
            <w:shd w:val="clear" w:color="auto" w:fill="auto"/>
            <w:vAlign w:val="bottom"/>
          </w:tcPr>
          <w:p w:rsidR="00485BE4" w:rsidRPr="00FE41EB" w:rsidRDefault="00485BE4" w:rsidP="00FE41EB">
            <w:pPr>
              <w:suppressAutoHyphens w:val="0"/>
              <w:spacing w:before="40" w:after="40" w:line="220" w:lineRule="exact"/>
              <w:ind w:right="113"/>
              <w:jc w:val="right"/>
              <w:rPr>
                <w:sz w:val="18"/>
              </w:rPr>
            </w:pPr>
            <w:r w:rsidRPr="00FE41EB">
              <w:rPr>
                <w:sz w:val="18"/>
              </w:rPr>
              <w:t>81</w:t>
            </w:r>
          </w:p>
        </w:tc>
        <w:tc>
          <w:tcPr>
            <w:tcW w:w="2383" w:type="dxa"/>
            <w:shd w:val="clear" w:color="auto" w:fill="auto"/>
            <w:vAlign w:val="bottom"/>
          </w:tcPr>
          <w:p w:rsidR="00485BE4" w:rsidRPr="00FE41EB" w:rsidRDefault="00485BE4" w:rsidP="00FE41EB">
            <w:pPr>
              <w:suppressAutoHyphens w:val="0"/>
              <w:spacing w:before="40" w:after="40" w:line="220" w:lineRule="exact"/>
              <w:ind w:right="113"/>
              <w:jc w:val="right"/>
              <w:rPr>
                <w:sz w:val="18"/>
              </w:rPr>
            </w:pPr>
            <w:r w:rsidRPr="00FE41EB">
              <w:rPr>
                <w:sz w:val="18"/>
              </w:rPr>
              <w:t>19</w:t>
            </w:r>
          </w:p>
        </w:tc>
      </w:tr>
      <w:tr w:rsidR="00485BE4" w:rsidRPr="00FE41EB" w:rsidTr="00FE41EB">
        <w:tc>
          <w:tcPr>
            <w:tcW w:w="2463" w:type="dxa"/>
            <w:shd w:val="clear" w:color="auto" w:fill="auto"/>
          </w:tcPr>
          <w:p w:rsidR="00485BE4" w:rsidRPr="00FE41EB" w:rsidRDefault="00485BE4" w:rsidP="00FE41EB">
            <w:pPr>
              <w:suppressAutoHyphens w:val="0"/>
              <w:spacing w:before="40" w:after="40" w:line="220" w:lineRule="exact"/>
              <w:ind w:right="113"/>
              <w:rPr>
                <w:sz w:val="18"/>
              </w:rPr>
            </w:pPr>
            <w:r w:rsidRPr="00FE41EB">
              <w:rPr>
                <w:sz w:val="18"/>
              </w:rPr>
              <w:t>2015</w:t>
            </w:r>
          </w:p>
        </w:tc>
        <w:tc>
          <w:tcPr>
            <w:tcW w:w="2524" w:type="dxa"/>
            <w:shd w:val="clear" w:color="auto" w:fill="auto"/>
            <w:vAlign w:val="bottom"/>
          </w:tcPr>
          <w:p w:rsidR="00485BE4" w:rsidRPr="00FE41EB" w:rsidRDefault="00485BE4" w:rsidP="00FE41EB">
            <w:pPr>
              <w:suppressAutoHyphens w:val="0"/>
              <w:spacing w:before="40" w:after="40" w:line="220" w:lineRule="exact"/>
              <w:ind w:right="113"/>
              <w:jc w:val="right"/>
              <w:rPr>
                <w:sz w:val="18"/>
              </w:rPr>
            </w:pPr>
            <w:r w:rsidRPr="00FE41EB">
              <w:rPr>
                <w:sz w:val="18"/>
              </w:rPr>
              <w:t>84</w:t>
            </w:r>
          </w:p>
        </w:tc>
        <w:tc>
          <w:tcPr>
            <w:tcW w:w="2383" w:type="dxa"/>
            <w:shd w:val="clear" w:color="auto" w:fill="auto"/>
            <w:vAlign w:val="bottom"/>
          </w:tcPr>
          <w:p w:rsidR="00485BE4" w:rsidRPr="00FE41EB" w:rsidRDefault="00485BE4" w:rsidP="00FE41EB">
            <w:pPr>
              <w:suppressAutoHyphens w:val="0"/>
              <w:spacing w:before="40" w:after="40" w:line="220" w:lineRule="exact"/>
              <w:ind w:right="113"/>
              <w:jc w:val="right"/>
              <w:rPr>
                <w:sz w:val="18"/>
              </w:rPr>
            </w:pPr>
            <w:r w:rsidRPr="00FE41EB">
              <w:rPr>
                <w:sz w:val="18"/>
              </w:rPr>
              <w:t>20</w:t>
            </w:r>
          </w:p>
        </w:tc>
      </w:tr>
      <w:tr w:rsidR="00485BE4" w:rsidRPr="00FE41EB" w:rsidTr="00FE41EB">
        <w:tc>
          <w:tcPr>
            <w:tcW w:w="2463" w:type="dxa"/>
            <w:shd w:val="clear" w:color="auto" w:fill="auto"/>
          </w:tcPr>
          <w:p w:rsidR="00485BE4" w:rsidRPr="00FE41EB" w:rsidRDefault="00485BE4" w:rsidP="00FE41EB">
            <w:pPr>
              <w:suppressAutoHyphens w:val="0"/>
              <w:spacing w:before="40" w:after="40" w:line="220" w:lineRule="exact"/>
              <w:ind w:right="113"/>
              <w:rPr>
                <w:sz w:val="18"/>
              </w:rPr>
            </w:pPr>
            <w:r w:rsidRPr="00FE41EB">
              <w:rPr>
                <w:sz w:val="18"/>
              </w:rPr>
              <w:t>1/2016 to 6/2016</w:t>
            </w:r>
          </w:p>
        </w:tc>
        <w:tc>
          <w:tcPr>
            <w:tcW w:w="2524" w:type="dxa"/>
            <w:shd w:val="clear" w:color="auto" w:fill="auto"/>
            <w:vAlign w:val="bottom"/>
          </w:tcPr>
          <w:p w:rsidR="00485BE4" w:rsidRPr="00FE41EB" w:rsidRDefault="00485BE4" w:rsidP="00FE41EB">
            <w:pPr>
              <w:suppressAutoHyphens w:val="0"/>
              <w:spacing w:before="40" w:after="40" w:line="220" w:lineRule="exact"/>
              <w:ind w:right="113"/>
              <w:jc w:val="right"/>
              <w:rPr>
                <w:sz w:val="18"/>
              </w:rPr>
            </w:pPr>
            <w:r w:rsidRPr="00FE41EB">
              <w:rPr>
                <w:sz w:val="18"/>
              </w:rPr>
              <w:t>30</w:t>
            </w:r>
          </w:p>
        </w:tc>
        <w:tc>
          <w:tcPr>
            <w:tcW w:w="2383" w:type="dxa"/>
            <w:shd w:val="clear" w:color="auto" w:fill="auto"/>
            <w:vAlign w:val="bottom"/>
          </w:tcPr>
          <w:p w:rsidR="00485BE4" w:rsidRPr="00FE41EB" w:rsidRDefault="00485BE4" w:rsidP="00FE41EB">
            <w:pPr>
              <w:suppressAutoHyphens w:val="0"/>
              <w:spacing w:before="40" w:after="40" w:line="220" w:lineRule="exact"/>
              <w:ind w:right="113"/>
              <w:jc w:val="right"/>
              <w:rPr>
                <w:sz w:val="18"/>
              </w:rPr>
            </w:pPr>
            <w:r w:rsidRPr="00FE41EB">
              <w:rPr>
                <w:sz w:val="18"/>
              </w:rPr>
              <w:t>7</w:t>
            </w:r>
          </w:p>
        </w:tc>
      </w:tr>
    </w:tbl>
    <w:p w:rsidR="00485BE4" w:rsidRPr="004B450C" w:rsidRDefault="00485BE4" w:rsidP="00FE41EB">
      <w:pPr>
        <w:pStyle w:val="SingleTxtG"/>
        <w:spacing w:before="240"/>
      </w:pPr>
      <w:r w:rsidRPr="004B450C">
        <w:t>83</w:t>
      </w:r>
      <w:r w:rsidR="00FE41EB">
        <w:t>.</w:t>
      </w:r>
      <w:r w:rsidRPr="004B450C">
        <w:tab/>
        <w:t xml:space="preserve">The age breakdown of </w:t>
      </w:r>
      <w:r w:rsidRPr="00FE41EB">
        <w:t>minors</w:t>
      </w:r>
      <w:r w:rsidRPr="004B450C">
        <w:t xml:space="preserve"> under the Centre</w:t>
      </w:r>
      <w:r w:rsidR="00CF7BEB">
        <w:t>’</w:t>
      </w:r>
      <w:r w:rsidRPr="004B450C">
        <w:t>s care is as follows:</w:t>
      </w:r>
    </w:p>
    <w:p w:rsidR="00485BE4" w:rsidRPr="004B450C" w:rsidRDefault="00485BE4" w:rsidP="00B05E16">
      <w:pPr>
        <w:pStyle w:val="Bullet1G"/>
      </w:pPr>
      <w:r w:rsidRPr="004B450C">
        <w:t xml:space="preserve">91 per cent between the ages of 13 and 18 </w:t>
      </w:r>
    </w:p>
    <w:p w:rsidR="00485BE4" w:rsidRPr="004B450C" w:rsidRDefault="00485BE4" w:rsidP="00B05E16">
      <w:pPr>
        <w:pStyle w:val="Bullet1G"/>
      </w:pPr>
      <w:r w:rsidRPr="004B450C">
        <w:t xml:space="preserve">70 per cent over the age of 14 </w:t>
      </w:r>
    </w:p>
    <w:p w:rsidR="00485BE4" w:rsidRPr="004B450C" w:rsidRDefault="00485BE4" w:rsidP="00B05E16">
      <w:pPr>
        <w:pStyle w:val="Bullet1G"/>
      </w:pPr>
      <w:r w:rsidRPr="004B450C">
        <w:t xml:space="preserve">7 per cent under the age of 13 </w:t>
      </w:r>
    </w:p>
    <w:p w:rsidR="00485BE4" w:rsidRPr="004B450C" w:rsidRDefault="00485BE4" w:rsidP="00B05E16">
      <w:pPr>
        <w:pStyle w:val="Bullet1G"/>
      </w:pPr>
      <w:r w:rsidRPr="004B450C">
        <w:lastRenderedPageBreak/>
        <w:t>24 per cent aged 15</w:t>
      </w:r>
    </w:p>
    <w:p w:rsidR="00485BE4" w:rsidRPr="004B450C" w:rsidRDefault="00485BE4" w:rsidP="006B6331">
      <w:pPr>
        <w:pStyle w:val="H23G"/>
      </w:pPr>
      <w:r w:rsidRPr="004B450C">
        <w:tab/>
      </w:r>
      <w:r w:rsidRPr="004B450C">
        <w:tab/>
        <w:t>Number of minors held in the Centre, disaggregated by sex</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409"/>
        <w:gridCol w:w="2411"/>
        <w:gridCol w:w="2550"/>
      </w:tblGrid>
      <w:tr w:rsidR="00485BE4" w:rsidRPr="006B6331" w:rsidTr="006B6331">
        <w:trPr>
          <w:tblHeader/>
        </w:trPr>
        <w:tc>
          <w:tcPr>
            <w:tcW w:w="2409" w:type="dxa"/>
            <w:tcBorders>
              <w:top w:val="single" w:sz="4" w:space="0" w:color="auto"/>
              <w:bottom w:val="single" w:sz="12" w:space="0" w:color="auto"/>
            </w:tcBorders>
            <w:shd w:val="clear" w:color="auto" w:fill="auto"/>
            <w:vAlign w:val="bottom"/>
          </w:tcPr>
          <w:p w:rsidR="00485BE4" w:rsidRPr="006B6331" w:rsidRDefault="00485BE4" w:rsidP="006B6331">
            <w:pPr>
              <w:suppressAutoHyphens w:val="0"/>
              <w:spacing w:before="80" w:after="80" w:line="200" w:lineRule="exact"/>
              <w:ind w:right="113"/>
              <w:rPr>
                <w:i/>
                <w:sz w:val="16"/>
              </w:rPr>
            </w:pPr>
            <w:r w:rsidRPr="006B6331">
              <w:rPr>
                <w:i/>
                <w:sz w:val="16"/>
              </w:rPr>
              <w:t>Sex</w:t>
            </w:r>
          </w:p>
        </w:tc>
        <w:tc>
          <w:tcPr>
            <w:tcW w:w="2411" w:type="dxa"/>
            <w:tcBorders>
              <w:top w:val="single" w:sz="4" w:space="0" w:color="auto"/>
              <w:bottom w:val="single" w:sz="12" w:space="0" w:color="auto"/>
            </w:tcBorders>
            <w:shd w:val="clear" w:color="auto" w:fill="auto"/>
            <w:vAlign w:val="bottom"/>
          </w:tcPr>
          <w:p w:rsidR="00485BE4" w:rsidRPr="006B6331" w:rsidRDefault="00485BE4" w:rsidP="006B6331">
            <w:pPr>
              <w:suppressAutoHyphens w:val="0"/>
              <w:spacing w:before="80" w:after="80" w:line="200" w:lineRule="exact"/>
              <w:ind w:right="113"/>
              <w:jc w:val="right"/>
              <w:rPr>
                <w:i/>
                <w:sz w:val="16"/>
              </w:rPr>
            </w:pPr>
            <w:r w:rsidRPr="006B6331">
              <w:rPr>
                <w:i/>
                <w:sz w:val="16"/>
              </w:rPr>
              <w:t xml:space="preserve">Number </w:t>
            </w:r>
          </w:p>
        </w:tc>
        <w:tc>
          <w:tcPr>
            <w:tcW w:w="2550" w:type="dxa"/>
            <w:tcBorders>
              <w:top w:val="single" w:sz="4" w:space="0" w:color="auto"/>
              <w:bottom w:val="single" w:sz="12" w:space="0" w:color="auto"/>
            </w:tcBorders>
            <w:shd w:val="clear" w:color="auto" w:fill="auto"/>
            <w:vAlign w:val="bottom"/>
          </w:tcPr>
          <w:p w:rsidR="00485BE4" w:rsidRPr="006B6331" w:rsidRDefault="00485BE4" w:rsidP="006B6331">
            <w:pPr>
              <w:suppressAutoHyphens w:val="0"/>
              <w:spacing w:before="80" w:after="80" w:line="200" w:lineRule="exact"/>
              <w:ind w:right="113"/>
              <w:jc w:val="right"/>
              <w:rPr>
                <w:i/>
                <w:sz w:val="16"/>
              </w:rPr>
            </w:pPr>
            <w:r w:rsidRPr="006B6331">
              <w:rPr>
                <w:i/>
                <w:sz w:val="16"/>
              </w:rPr>
              <w:t>Percentage</w:t>
            </w:r>
          </w:p>
        </w:tc>
      </w:tr>
      <w:tr w:rsidR="00485BE4" w:rsidRPr="006B6331" w:rsidTr="006B6331">
        <w:tc>
          <w:tcPr>
            <w:tcW w:w="2409" w:type="dxa"/>
            <w:tcBorders>
              <w:top w:val="single" w:sz="12" w:space="0" w:color="auto"/>
            </w:tcBorders>
            <w:shd w:val="clear" w:color="auto" w:fill="auto"/>
          </w:tcPr>
          <w:p w:rsidR="00485BE4" w:rsidRPr="006B6331" w:rsidRDefault="00485BE4" w:rsidP="006B6331">
            <w:pPr>
              <w:suppressAutoHyphens w:val="0"/>
              <w:spacing w:before="40" w:after="40" w:line="220" w:lineRule="exact"/>
              <w:ind w:right="113"/>
              <w:rPr>
                <w:sz w:val="18"/>
              </w:rPr>
            </w:pPr>
            <w:r w:rsidRPr="006B6331">
              <w:rPr>
                <w:sz w:val="18"/>
              </w:rPr>
              <w:t>Male</w:t>
            </w:r>
          </w:p>
        </w:tc>
        <w:tc>
          <w:tcPr>
            <w:tcW w:w="2411" w:type="dxa"/>
            <w:tcBorders>
              <w:top w:val="single" w:sz="12" w:space="0" w:color="auto"/>
            </w:tcBorders>
            <w:shd w:val="clear" w:color="auto" w:fill="auto"/>
            <w:vAlign w:val="bottom"/>
          </w:tcPr>
          <w:p w:rsidR="00485BE4" w:rsidRPr="006B6331" w:rsidRDefault="00485BE4" w:rsidP="006B6331">
            <w:pPr>
              <w:suppressAutoHyphens w:val="0"/>
              <w:spacing w:before="40" w:after="40" w:line="220" w:lineRule="exact"/>
              <w:ind w:right="113"/>
              <w:jc w:val="right"/>
              <w:rPr>
                <w:sz w:val="18"/>
              </w:rPr>
            </w:pPr>
            <w:r w:rsidRPr="006B6331">
              <w:rPr>
                <w:sz w:val="18"/>
              </w:rPr>
              <w:t>Male</w:t>
            </w:r>
          </w:p>
        </w:tc>
        <w:tc>
          <w:tcPr>
            <w:tcW w:w="2550" w:type="dxa"/>
            <w:tcBorders>
              <w:top w:val="single" w:sz="12" w:space="0" w:color="auto"/>
            </w:tcBorders>
            <w:shd w:val="clear" w:color="auto" w:fill="auto"/>
            <w:vAlign w:val="bottom"/>
          </w:tcPr>
          <w:p w:rsidR="00485BE4" w:rsidRPr="006B6331" w:rsidRDefault="00485BE4" w:rsidP="006B6331">
            <w:pPr>
              <w:suppressAutoHyphens w:val="0"/>
              <w:spacing w:before="40" w:after="40" w:line="220" w:lineRule="exact"/>
              <w:ind w:right="113"/>
              <w:jc w:val="right"/>
              <w:rPr>
                <w:sz w:val="18"/>
              </w:rPr>
            </w:pPr>
            <w:r w:rsidRPr="006B6331">
              <w:rPr>
                <w:sz w:val="18"/>
              </w:rPr>
              <w:t>94</w:t>
            </w:r>
          </w:p>
        </w:tc>
      </w:tr>
      <w:tr w:rsidR="00485BE4" w:rsidRPr="006B6331" w:rsidTr="006B6331">
        <w:tc>
          <w:tcPr>
            <w:tcW w:w="2409" w:type="dxa"/>
            <w:shd w:val="clear" w:color="auto" w:fill="auto"/>
          </w:tcPr>
          <w:p w:rsidR="00485BE4" w:rsidRPr="006B6331" w:rsidRDefault="00485BE4" w:rsidP="006B6331">
            <w:pPr>
              <w:suppressAutoHyphens w:val="0"/>
              <w:spacing w:before="40" w:after="40" w:line="220" w:lineRule="exact"/>
              <w:ind w:right="113"/>
              <w:rPr>
                <w:sz w:val="18"/>
              </w:rPr>
            </w:pPr>
            <w:r w:rsidRPr="006B6331">
              <w:rPr>
                <w:sz w:val="18"/>
              </w:rPr>
              <w:t>Female</w:t>
            </w:r>
          </w:p>
        </w:tc>
        <w:tc>
          <w:tcPr>
            <w:tcW w:w="2411" w:type="dxa"/>
            <w:shd w:val="clear" w:color="auto" w:fill="auto"/>
            <w:vAlign w:val="bottom"/>
          </w:tcPr>
          <w:p w:rsidR="00485BE4" w:rsidRPr="006B6331" w:rsidRDefault="00485BE4" w:rsidP="006B6331">
            <w:pPr>
              <w:suppressAutoHyphens w:val="0"/>
              <w:spacing w:before="40" w:after="40" w:line="220" w:lineRule="exact"/>
              <w:ind w:right="113"/>
              <w:jc w:val="right"/>
              <w:rPr>
                <w:sz w:val="18"/>
              </w:rPr>
            </w:pPr>
            <w:r w:rsidRPr="006B6331">
              <w:rPr>
                <w:sz w:val="18"/>
              </w:rPr>
              <w:t>23</w:t>
            </w:r>
          </w:p>
        </w:tc>
        <w:tc>
          <w:tcPr>
            <w:tcW w:w="2550" w:type="dxa"/>
            <w:shd w:val="clear" w:color="auto" w:fill="auto"/>
            <w:vAlign w:val="bottom"/>
          </w:tcPr>
          <w:p w:rsidR="00485BE4" w:rsidRPr="006B6331" w:rsidRDefault="00485BE4" w:rsidP="006B6331">
            <w:pPr>
              <w:suppressAutoHyphens w:val="0"/>
              <w:spacing w:before="40" w:after="40" w:line="220" w:lineRule="exact"/>
              <w:ind w:right="113"/>
              <w:jc w:val="right"/>
              <w:rPr>
                <w:sz w:val="18"/>
              </w:rPr>
            </w:pPr>
            <w:r w:rsidRPr="006B6331">
              <w:rPr>
                <w:sz w:val="18"/>
              </w:rPr>
              <w:t>6</w:t>
            </w:r>
          </w:p>
        </w:tc>
      </w:tr>
    </w:tbl>
    <w:p w:rsidR="00485BE4" w:rsidRPr="004B450C" w:rsidRDefault="00485BE4" w:rsidP="00DD11B1">
      <w:pPr>
        <w:pStyle w:val="SingleTxtG"/>
        <w:spacing w:before="240"/>
      </w:pPr>
      <w:r w:rsidRPr="004B450C">
        <w:t>84</w:t>
      </w:r>
      <w:r w:rsidR="00DD11B1">
        <w:t>.</w:t>
      </w:r>
      <w:r w:rsidRPr="004B450C">
        <w:tab/>
        <w:t>Of the minors held in the Centre for Children, 94 per cent are boys and 6 per cent are girls.</w:t>
      </w:r>
    </w:p>
    <w:p w:rsidR="00485BE4" w:rsidRPr="004B450C" w:rsidRDefault="00485BE4" w:rsidP="00041F8B">
      <w:pPr>
        <w:pStyle w:val="H23G"/>
      </w:pPr>
      <w:r w:rsidRPr="004B450C">
        <w:tab/>
      </w:r>
      <w:r w:rsidRPr="004B450C">
        <w:tab/>
        <w:t>Number of minors held in the Centre, disaggregated by offence</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402"/>
        <w:gridCol w:w="1984"/>
        <w:gridCol w:w="1984"/>
      </w:tblGrid>
      <w:tr w:rsidR="00485BE4" w:rsidRPr="007E5834" w:rsidTr="007E5834">
        <w:trPr>
          <w:tblHeader/>
        </w:trPr>
        <w:tc>
          <w:tcPr>
            <w:tcW w:w="3402" w:type="dxa"/>
            <w:tcBorders>
              <w:top w:val="single" w:sz="4" w:space="0" w:color="auto"/>
              <w:bottom w:val="single" w:sz="12" w:space="0" w:color="auto"/>
            </w:tcBorders>
            <w:shd w:val="clear" w:color="auto" w:fill="auto"/>
            <w:vAlign w:val="bottom"/>
          </w:tcPr>
          <w:p w:rsidR="00485BE4" w:rsidRPr="007E5834" w:rsidRDefault="00485BE4" w:rsidP="007E5834">
            <w:pPr>
              <w:suppressAutoHyphens w:val="0"/>
              <w:spacing w:before="80" w:after="80" w:line="200" w:lineRule="exact"/>
              <w:ind w:right="113"/>
              <w:rPr>
                <w:i/>
                <w:sz w:val="16"/>
              </w:rPr>
            </w:pPr>
            <w:r w:rsidRPr="007E5834">
              <w:rPr>
                <w:i/>
                <w:sz w:val="16"/>
              </w:rPr>
              <w:t>Offence</w:t>
            </w:r>
          </w:p>
        </w:tc>
        <w:tc>
          <w:tcPr>
            <w:tcW w:w="1984" w:type="dxa"/>
            <w:tcBorders>
              <w:top w:val="single" w:sz="4" w:space="0" w:color="auto"/>
              <w:bottom w:val="single" w:sz="12" w:space="0" w:color="auto"/>
            </w:tcBorders>
            <w:shd w:val="clear" w:color="auto" w:fill="auto"/>
            <w:vAlign w:val="bottom"/>
          </w:tcPr>
          <w:p w:rsidR="00485BE4" w:rsidRPr="007E5834" w:rsidRDefault="00485BE4" w:rsidP="007E5834">
            <w:pPr>
              <w:suppressAutoHyphens w:val="0"/>
              <w:spacing w:before="80" w:after="80" w:line="200" w:lineRule="exact"/>
              <w:ind w:right="113"/>
              <w:jc w:val="right"/>
              <w:rPr>
                <w:i/>
                <w:sz w:val="16"/>
              </w:rPr>
            </w:pPr>
            <w:r w:rsidRPr="007E5834">
              <w:rPr>
                <w:i/>
                <w:sz w:val="16"/>
              </w:rPr>
              <w:t>Number</w:t>
            </w:r>
          </w:p>
        </w:tc>
        <w:tc>
          <w:tcPr>
            <w:tcW w:w="1984" w:type="dxa"/>
            <w:tcBorders>
              <w:top w:val="single" w:sz="4" w:space="0" w:color="auto"/>
              <w:bottom w:val="single" w:sz="12" w:space="0" w:color="auto"/>
            </w:tcBorders>
            <w:shd w:val="clear" w:color="auto" w:fill="auto"/>
            <w:vAlign w:val="bottom"/>
          </w:tcPr>
          <w:p w:rsidR="00485BE4" w:rsidRPr="007E5834" w:rsidRDefault="00485BE4" w:rsidP="007E5834">
            <w:pPr>
              <w:suppressAutoHyphens w:val="0"/>
              <w:spacing w:before="80" w:after="80" w:line="200" w:lineRule="exact"/>
              <w:ind w:right="113"/>
              <w:jc w:val="right"/>
              <w:rPr>
                <w:i/>
                <w:sz w:val="16"/>
              </w:rPr>
            </w:pPr>
            <w:r w:rsidRPr="007E5834">
              <w:rPr>
                <w:i/>
                <w:sz w:val="16"/>
              </w:rPr>
              <w:t>Percentage</w:t>
            </w:r>
          </w:p>
        </w:tc>
      </w:tr>
      <w:tr w:rsidR="00485BE4" w:rsidRPr="007E5834" w:rsidTr="007E5834">
        <w:tc>
          <w:tcPr>
            <w:tcW w:w="3402" w:type="dxa"/>
            <w:tcBorders>
              <w:top w:val="single" w:sz="12" w:space="0" w:color="auto"/>
            </w:tcBorders>
            <w:shd w:val="clear" w:color="auto" w:fill="auto"/>
          </w:tcPr>
          <w:p w:rsidR="00485BE4" w:rsidRPr="007E5834" w:rsidRDefault="00485BE4" w:rsidP="007E5834">
            <w:pPr>
              <w:suppressAutoHyphens w:val="0"/>
              <w:spacing w:before="40" w:after="40" w:line="220" w:lineRule="exact"/>
              <w:ind w:right="113"/>
              <w:rPr>
                <w:sz w:val="18"/>
              </w:rPr>
            </w:pPr>
            <w:r w:rsidRPr="007E5834">
              <w:rPr>
                <w:sz w:val="18"/>
              </w:rPr>
              <w:t>Aggravated theft</w:t>
            </w:r>
          </w:p>
        </w:tc>
        <w:tc>
          <w:tcPr>
            <w:tcW w:w="1984" w:type="dxa"/>
            <w:tcBorders>
              <w:top w:val="single" w:sz="12" w:space="0" w:color="auto"/>
            </w:tcBorders>
            <w:shd w:val="clear" w:color="auto" w:fill="auto"/>
            <w:vAlign w:val="bottom"/>
          </w:tcPr>
          <w:p w:rsidR="00485BE4" w:rsidRPr="007E5834" w:rsidRDefault="00485BE4" w:rsidP="007E5834">
            <w:pPr>
              <w:suppressAutoHyphens w:val="0"/>
              <w:spacing w:before="40" w:after="40" w:line="220" w:lineRule="exact"/>
              <w:ind w:right="113"/>
              <w:jc w:val="right"/>
              <w:rPr>
                <w:sz w:val="18"/>
              </w:rPr>
            </w:pPr>
            <w:r w:rsidRPr="007E5834">
              <w:rPr>
                <w:sz w:val="18"/>
              </w:rPr>
              <w:t>43</w:t>
            </w:r>
          </w:p>
        </w:tc>
        <w:tc>
          <w:tcPr>
            <w:tcW w:w="1984" w:type="dxa"/>
            <w:tcBorders>
              <w:top w:val="single" w:sz="12" w:space="0" w:color="auto"/>
            </w:tcBorders>
            <w:shd w:val="clear" w:color="auto" w:fill="auto"/>
            <w:vAlign w:val="bottom"/>
          </w:tcPr>
          <w:p w:rsidR="00485BE4" w:rsidRPr="007E5834" w:rsidRDefault="00485BE4" w:rsidP="007E5834">
            <w:pPr>
              <w:suppressAutoHyphens w:val="0"/>
              <w:spacing w:before="40" w:after="40" w:line="220" w:lineRule="exact"/>
              <w:ind w:right="113"/>
              <w:jc w:val="right"/>
              <w:rPr>
                <w:sz w:val="18"/>
              </w:rPr>
            </w:pPr>
            <w:r w:rsidRPr="007E5834">
              <w:rPr>
                <w:sz w:val="18"/>
              </w:rPr>
              <w:t>11</w:t>
            </w:r>
          </w:p>
        </w:tc>
      </w:tr>
      <w:tr w:rsidR="00485BE4" w:rsidRPr="007E5834" w:rsidTr="007E5834">
        <w:tc>
          <w:tcPr>
            <w:tcW w:w="3402" w:type="dxa"/>
            <w:shd w:val="clear" w:color="auto" w:fill="auto"/>
          </w:tcPr>
          <w:p w:rsidR="00485BE4" w:rsidRPr="007E5834" w:rsidRDefault="00485BE4" w:rsidP="007E5834">
            <w:pPr>
              <w:suppressAutoHyphens w:val="0"/>
              <w:spacing w:before="40" w:after="40" w:line="220" w:lineRule="exact"/>
              <w:ind w:right="113"/>
              <w:rPr>
                <w:sz w:val="18"/>
              </w:rPr>
            </w:pPr>
            <w:r w:rsidRPr="007E5834">
              <w:rPr>
                <w:sz w:val="18"/>
              </w:rPr>
              <w:t>Battery causing bodily</w:t>
            </w:r>
            <w:r w:rsidRPr="007E5834" w:rsidDel="0099700F">
              <w:rPr>
                <w:sz w:val="18"/>
              </w:rPr>
              <w:t xml:space="preserve"> </w:t>
            </w:r>
            <w:r w:rsidRPr="007E5834">
              <w:rPr>
                <w:sz w:val="18"/>
              </w:rPr>
              <w:t>injury</w:t>
            </w:r>
          </w:p>
        </w:tc>
        <w:tc>
          <w:tcPr>
            <w:tcW w:w="1984" w:type="dxa"/>
            <w:shd w:val="clear" w:color="auto" w:fill="auto"/>
            <w:vAlign w:val="bottom"/>
          </w:tcPr>
          <w:p w:rsidR="00485BE4" w:rsidRPr="007E5834" w:rsidRDefault="00485BE4" w:rsidP="007E5834">
            <w:pPr>
              <w:suppressAutoHyphens w:val="0"/>
              <w:spacing w:before="40" w:after="40" w:line="220" w:lineRule="exact"/>
              <w:ind w:right="113"/>
              <w:jc w:val="right"/>
              <w:rPr>
                <w:sz w:val="18"/>
              </w:rPr>
            </w:pPr>
            <w:r w:rsidRPr="007E5834">
              <w:rPr>
                <w:sz w:val="18"/>
              </w:rPr>
              <w:t>18</w:t>
            </w:r>
          </w:p>
        </w:tc>
        <w:tc>
          <w:tcPr>
            <w:tcW w:w="1984" w:type="dxa"/>
            <w:shd w:val="clear" w:color="auto" w:fill="auto"/>
            <w:vAlign w:val="bottom"/>
          </w:tcPr>
          <w:p w:rsidR="00485BE4" w:rsidRPr="007E5834" w:rsidRDefault="00485BE4" w:rsidP="007E5834">
            <w:pPr>
              <w:suppressAutoHyphens w:val="0"/>
              <w:spacing w:before="40" w:after="40" w:line="220" w:lineRule="exact"/>
              <w:ind w:right="113"/>
              <w:jc w:val="right"/>
              <w:rPr>
                <w:sz w:val="18"/>
              </w:rPr>
            </w:pPr>
            <w:r w:rsidRPr="007E5834">
              <w:rPr>
                <w:sz w:val="18"/>
              </w:rPr>
              <w:t>5</w:t>
            </w:r>
          </w:p>
        </w:tc>
      </w:tr>
      <w:tr w:rsidR="00485BE4" w:rsidRPr="007E5834" w:rsidTr="007E5834">
        <w:tc>
          <w:tcPr>
            <w:tcW w:w="3402" w:type="dxa"/>
            <w:shd w:val="clear" w:color="auto" w:fill="auto"/>
          </w:tcPr>
          <w:p w:rsidR="00485BE4" w:rsidRPr="007E5834" w:rsidRDefault="00485BE4" w:rsidP="007E5834">
            <w:pPr>
              <w:suppressAutoHyphens w:val="0"/>
              <w:spacing w:before="40" w:after="40" w:line="220" w:lineRule="exact"/>
              <w:ind w:right="113"/>
              <w:rPr>
                <w:sz w:val="18"/>
              </w:rPr>
            </w:pPr>
            <w:r w:rsidRPr="007E5834">
              <w:rPr>
                <w:sz w:val="18"/>
              </w:rPr>
              <w:t>Drug use</w:t>
            </w:r>
          </w:p>
        </w:tc>
        <w:tc>
          <w:tcPr>
            <w:tcW w:w="1984" w:type="dxa"/>
            <w:shd w:val="clear" w:color="auto" w:fill="auto"/>
            <w:vAlign w:val="bottom"/>
          </w:tcPr>
          <w:p w:rsidR="00485BE4" w:rsidRPr="007E5834" w:rsidRDefault="00485BE4" w:rsidP="007E5834">
            <w:pPr>
              <w:suppressAutoHyphens w:val="0"/>
              <w:spacing w:before="40" w:after="40" w:line="220" w:lineRule="exact"/>
              <w:ind w:right="113"/>
              <w:jc w:val="right"/>
              <w:rPr>
                <w:sz w:val="18"/>
              </w:rPr>
            </w:pPr>
            <w:r w:rsidRPr="007E5834">
              <w:rPr>
                <w:sz w:val="18"/>
              </w:rPr>
              <w:t>12</w:t>
            </w:r>
          </w:p>
        </w:tc>
        <w:tc>
          <w:tcPr>
            <w:tcW w:w="1984" w:type="dxa"/>
            <w:shd w:val="clear" w:color="auto" w:fill="auto"/>
            <w:vAlign w:val="bottom"/>
          </w:tcPr>
          <w:p w:rsidR="00485BE4" w:rsidRPr="007E5834" w:rsidRDefault="00485BE4" w:rsidP="007E5834">
            <w:pPr>
              <w:suppressAutoHyphens w:val="0"/>
              <w:spacing w:before="40" w:after="40" w:line="220" w:lineRule="exact"/>
              <w:ind w:right="113"/>
              <w:jc w:val="right"/>
              <w:rPr>
                <w:sz w:val="18"/>
              </w:rPr>
            </w:pPr>
            <w:r w:rsidRPr="007E5834">
              <w:rPr>
                <w:sz w:val="18"/>
              </w:rPr>
              <w:t>3</w:t>
            </w:r>
          </w:p>
        </w:tc>
      </w:tr>
      <w:tr w:rsidR="00485BE4" w:rsidRPr="007E5834" w:rsidTr="007E5834">
        <w:tc>
          <w:tcPr>
            <w:tcW w:w="3402" w:type="dxa"/>
            <w:shd w:val="clear" w:color="auto" w:fill="auto"/>
          </w:tcPr>
          <w:p w:rsidR="00485BE4" w:rsidRPr="007E5834" w:rsidRDefault="00485BE4" w:rsidP="007E5834">
            <w:pPr>
              <w:suppressAutoHyphens w:val="0"/>
              <w:spacing w:before="40" w:after="40" w:line="220" w:lineRule="exact"/>
              <w:ind w:right="113"/>
              <w:rPr>
                <w:sz w:val="18"/>
              </w:rPr>
            </w:pPr>
            <w:r w:rsidRPr="007E5834">
              <w:rPr>
                <w:sz w:val="18"/>
              </w:rPr>
              <w:t>Leading an organized gang</w:t>
            </w:r>
          </w:p>
        </w:tc>
        <w:tc>
          <w:tcPr>
            <w:tcW w:w="1984" w:type="dxa"/>
            <w:shd w:val="clear" w:color="auto" w:fill="auto"/>
            <w:vAlign w:val="bottom"/>
          </w:tcPr>
          <w:p w:rsidR="00485BE4" w:rsidRPr="007E5834" w:rsidRDefault="00485BE4" w:rsidP="007E5834">
            <w:pPr>
              <w:suppressAutoHyphens w:val="0"/>
              <w:spacing w:before="40" w:after="40" w:line="220" w:lineRule="exact"/>
              <w:ind w:right="113"/>
              <w:jc w:val="right"/>
              <w:rPr>
                <w:sz w:val="18"/>
              </w:rPr>
            </w:pPr>
            <w:r w:rsidRPr="007E5834">
              <w:rPr>
                <w:sz w:val="18"/>
              </w:rPr>
              <w:t>10</w:t>
            </w:r>
          </w:p>
        </w:tc>
        <w:tc>
          <w:tcPr>
            <w:tcW w:w="1984" w:type="dxa"/>
            <w:shd w:val="clear" w:color="auto" w:fill="auto"/>
            <w:vAlign w:val="bottom"/>
          </w:tcPr>
          <w:p w:rsidR="00485BE4" w:rsidRPr="007E5834" w:rsidRDefault="00485BE4" w:rsidP="007E5834">
            <w:pPr>
              <w:suppressAutoHyphens w:val="0"/>
              <w:spacing w:before="40" w:after="40" w:line="220" w:lineRule="exact"/>
              <w:ind w:right="113"/>
              <w:jc w:val="right"/>
              <w:rPr>
                <w:sz w:val="18"/>
              </w:rPr>
            </w:pPr>
            <w:r w:rsidRPr="007E5834">
              <w:rPr>
                <w:sz w:val="18"/>
              </w:rPr>
              <w:t>3</w:t>
            </w:r>
          </w:p>
        </w:tc>
      </w:tr>
      <w:tr w:rsidR="00485BE4" w:rsidRPr="007E5834" w:rsidTr="007E5834">
        <w:tc>
          <w:tcPr>
            <w:tcW w:w="3402" w:type="dxa"/>
            <w:shd w:val="clear" w:color="auto" w:fill="auto"/>
          </w:tcPr>
          <w:p w:rsidR="00485BE4" w:rsidRPr="007E5834" w:rsidRDefault="00485BE4" w:rsidP="007E5834">
            <w:pPr>
              <w:suppressAutoHyphens w:val="0"/>
              <w:spacing w:before="40" w:after="40" w:line="220" w:lineRule="exact"/>
              <w:ind w:right="113"/>
              <w:rPr>
                <w:sz w:val="18"/>
              </w:rPr>
            </w:pPr>
            <w:r w:rsidRPr="007E5834">
              <w:rPr>
                <w:sz w:val="18"/>
              </w:rPr>
              <w:t>Murder</w:t>
            </w:r>
          </w:p>
        </w:tc>
        <w:tc>
          <w:tcPr>
            <w:tcW w:w="1984" w:type="dxa"/>
            <w:shd w:val="clear" w:color="auto" w:fill="auto"/>
            <w:vAlign w:val="bottom"/>
          </w:tcPr>
          <w:p w:rsidR="00485BE4" w:rsidRPr="007E5834" w:rsidRDefault="00485BE4" w:rsidP="007E5834">
            <w:pPr>
              <w:suppressAutoHyphens w:val="0"/>
              <w:spacing w:before="40" w:after="40" w:line="220" w:lineRule="exact"/>
              <w:ind w:right="113"/>
              <w:jc w:val="right"/>
              <w:rPr>
                <w:sz w:val="18"/>
              </w:rPr>
            </w:pPr>
            <w:r w:rsidRPr="007E5834">
              <w:rPr>
                <w:sz w:val="18"/>
              </w:rPr>
              <w:t>21</w:t>
            </w:r>
          </w:p>
        </w:tc>
        <w:tc>
          <w:tcPr>
            <w:tcW w:w="1984" w:type="dxa"/>
            <w:shd w:val="clear" w:color="auto" w:fill="auto"/>
            <w:vAlign w:val="bottom"/>
          </w:tcPr>
          <w:p w:rsidR="00485BE4" w:rsidRPr="007E5834" w:rsidRDefault="00485BE4" w:rsidP="007E5834">
            <w:pPr>
              <w:suppressAutoHyphens w:val="0"/>
              <w:spacing w:before="40" w:after="40" w:line="220" w:lineRule="exact"/>
              <w:ind w:right="113"/>
              <w:jc w:val="right"/>
              <w:rPr>
                <w:sz w:val="18"/>
              </w:rPr>
            </w:pPr>
            <w:r w:rsidRPr="007E5834">
              <w:rPr>
                <w:sz w:val="18"/>
              </w:rPr>
              <w:t>5</w:t>
            </w:r>
          </w:p>
        </w:tc>
      </w:tr>
      <w:tr w:rsidR="00485BE4" w:rsidRPr="007E5834" w:rsidTr="007E5834">
        <w:tc>
          <w:tcPr>
            <w:tcW w:w="3402" w:type="dxa"/>
            <w:shd w:val="clear" w:color="auto" w:fill="auto"/>
          </w:tcPr>
          <w:p w:rsidR="00485BE4" w:rsidRPr="007E5834" w:rsidRDefault="00485BE4" w:rsidP="007E5834">
            <w:pPr>
              <w:suppressAutoHyphens w:val="0"/>
              <w:spacing w:before="40" w:after="40" w:line="220" w:lineRule="exact"/>
              <w:ind w:right="113"/>
              <w:rPr>
                <w:sz w:val="18"/>
              </w:rPr>
            </w:pPr>
            <w:r w:rsidRPr="007E5834">
              <w:rPr>
                <w:sz w:val="18"/>
              </w:rPr>
              <w:t xml:space="preserve">Sexual relations outside marriage </w:t>
            </w:r>
          </w:p>
        </w:tc>
        <w:tc>
          <w:tcPr>
            <w:tcW w:w="1984" w:type="dxa"/>
            <w:shd w:val="clear" w:color="auto" w:fill="auto"/>
            <w:vAlign w:val="bottom"/>
          </w:tcPr>
          <w:p w:rsidR="00485BE4" w:rsidRPr="007E5834" w:rsidRDefault="00485BE4" w:rsidP="007E5834">
            <w:pPr>
              <w:suppressAutoHyphens w:val="0"/>
              <w:spacing w:before="40" w:after="40" w:line="220" w:lineRule="exact"/>
              <w:ind w:right="113"/>
              <w:jc w:val="right"/>
              <w:rPr>
                <w:sz w:val="18"/>
              </w:rPr>
            </w:pPr>
            <w:r w:rsidRPr="007E5834">
              <w:rPr>
                <w:sz w:val="18"/>
              </w:rPr>
              <w:t>17</w:t>
            </w:r>
          </w:p>
        </w:tc>
        <w:tc>
          <w:tcPr>
            <w:tcW w:w="1984" w:type="dxa"/>
            <w:shd w:val="clear" w:color="auto" w:fill="auto"/>
            <w:vAlign w:val="bottom"/>
          </w:tcPr>
          <w:p w:rsidR="00485BE4" w:rsidRPr="007E5834" w:rsidRDefault="00485BE4" w:rsidP="007E5834">
            <w:pPr>
              <w:suppressAutoHyphens w:val="0"/>
              <w:spacing w:before="40" w:after="40" w:line="220" w:lineRule="exact"/>
              <w:ind w:right="113"/>
              <w:jc w:val="right"/>
              <w:rPr>
                <w:sz w:val="18"/>
              </w:rPr>
            </w:pPr>
            <w:r w:rsidRPr="007E5834">
              <w:rPr>
                <w:sz w:val="18"/>
              </w:rPr>
              <w:t>4</w:t>
            </w:r>
          </w:p>
        </w:tc>
      </w:tr>
      <w:tr w:rsidR="00485BE4" w:rsidRPr="007E5834" w:rsidTr="007E5834">
        <w:tc>
          <w:tcPr>
            <w:tcW w:w="3402" w:type="dxa"/>
            <w:shd w:val="clear" w:color="auto" w:fill="auto"/>
          </w:tcPr>
          <w:p w:rsidR="00485BE4" w:rsidRPr="007E5834" w:rsidRDefault="00485BE4" w:rsidP="007E5834">
            <w:pPr>
              <w:suppressAutoHyphens w:val="0"/>
              <w:spacing w:before="40" w:after="40" w:line="220" w:lineRule="exact"/>
              <w:ind w:right="113"/>
              <w:rPr>
                <w:sz w:val="18"/>
              </w:rPr>
            </w:pPr>
            <w:r w:rsidRPr="007E5834">
              <w:rPr>
                <w:sz w:val="18"/>
              </w:rPr>
              <w:t>Attempted highway robbery</w:t>
            </w:r>
          </w:p>
        </w:tc>
        <w:tc>
          <w:tcPr>
            <w:tcW w:w="1984" w:type="dxa"/>
            <w:shd w:val="clear" w:color="auto" w:fill="auto"/>
            <w:vAlign w:val="bottom"/>
          </w:tcPr>
          <w:p w:rsidR="00485BE4" w:rsidRPr="007E5834" w:rsidRDefault="00485BE4" w:rsidP="007E5834">
            <w:pPr>
              <w:suppressAutoHyphens w:val="0"/>
              <w:spacing w:before="40" w:after="40" w:line="220" w:lineRule="exact"/>
              <w:ind w:right="113"/>
              <w:jc w:val="right"/>
              <w:rPr>
                <w:sz w:val="18"/>
              </w:rPr>
            </w:pPr>
            <w:r w:rsidRPr="007E5834">
              <w:rPr>
                <w:sz w:val="18"/>
              </w:rPr>
              <w:t>13</w:t>
            </w:r>
          </w:p>
        </w:tc>
        <w:tc>
          <w:tcPr>
            <w:tcW w:w="1984" w:type="dxa"/>
            <w:shd w:val="clear" w:color="auto" w:fill="auto"/>
            <w:vAlign w:val="bottom"/>
          </w:tcPr>
          <w:p w:rsidR="00485BE4" w:rsidRPr="007E5834" w:rsidRDefault="00485BE4" w:rsidP="007E5834">
            <w:pPr>
              <w:suppressAutoHyphens w:val="0"/>
              <w:spacing w:before="40" w:after="40" w:line="220" w:lineRule="exact"/>
              <w:ind w:right="113"/>
              <w:jc w:val="right"/>
              <w:rPr>
                <w:sz w:val="18"/>
              </w:rPr>
            </w:pPr>
            <w:r w:rsidRPr="007E5834">
              <w:rPr>
                <w:sz w:val="18"/>
              </w:rPr>
              <w:t>3</w:t>
            </w:r>
          </w:p>
        </w:tc>
      </w:tr>
      <w:tr w:rsidR="00485BE4" w:rsidRPr="007E5834" w:rsidTr="007E5834">
        <w:tc>
          <w:tcPr>
            <w:tcW w:w="3402" w:type="dxa"/>
            <w:shd w:val="clear" w:color="auto" w:fill="auto"/>
          </w:tcPr>
          <w:p w:rsidR="00485BE4" w:rsidRPr="007E5834" w:rsidRDefault="00485BE4" w:rsidP="007E5834">
            <w:pPr>
              <w:suppressAutoHyphens w:val="0"/>
              <w:spacing w:before="40" w:after="40" w:line="220" w:lineRule="exact"/>
              <w:ind w:right="113"/>
              <w:rPr>
                <w:sz w:val="18"/>
              </w:rPr>
            </w:pPr>
            <w:r w:rsidRPr="007E5834">
              <w:rPr>
                <w:sz w:val="18"/>
              </w:rPr>
              <w:t>Theft</w:t>
            </w:r>
          </w:p>
        </w:tc>
        <w:tc>
          <w:tcPr>
            <w:tcW w:w="1984" w:type="dxa"/>
            <w:shd w:val="clear" w:color="auto" w:fill="auto"/>
            <w:vAlign w:val="bottom"/>
          </w:tcPr>
          <w:p w:rsidR="00485BE4" w:rsidRPr="007E5834" w:rsidRDefault="00485BE4" w:rsidP="007E5834">
            <w:pPr>
              <w:suppressAutoHyphens w:val="0"/>
              <w:spacing w:before="40" w:after="40" w:line="220" w:lineRule="exact"/>
              <w:ind w:right="113"/>
              <w:jc w:val="right"/>
              <w:rPr>
                <w:sz w:val="18"/>
              </w:rPr>
            </w:pPr>
            <w:r w:rsidRPr="007E5834">
              <w:rPr>
                <w:sz w:val="18"/>
              </w:rPr>
              <w:t>218</w:t>
            </w:r>
          </w:p>
        </w:tc>
        <w:tc>
          <w:tcPr>
            <w:tcW w:w="1984" w:type="dxa"/>
            <w:shd w:val="clear" w:color="auto" w:fill="auto"/>
            <w:vAlign w:val="bottom"/>
          </w:tcPr>
          <w:p w:rsidR="00485BE4" w:rsidRPr="007E5834" w:rsidRDefault="00485BE4" w:rsidP="007E5834">
            <w:pPr>
              <w:suppressAutoHyphens w:val="0"/>
              <w:spacing w:before="40" w:after="40" w:line="220" w:lineRule="exact"/>
              <w:ind w:right="113"/>
              <w:jc w:val="right"/>
              <w:rPr>
                <w:sz w:val="18"/>
              </w:rPr>
            </w:pPr>
            <w:r w:rsidRPr="007E5834">
              <w:rPr>
                <w:sz w:val="18"/>
              </w:rPr>
              <w:t>55</w:t>
            </w:r>
          </w:p>
        </w:tc>
      </w:tr>
      <w:tr w:rsidR="00485BE4" w:rsidRPr="007E5834" w:rsidTr="007E5834">
        <w:tc>
          <w:tcPr>
            <w:tcW w:w="3402" w:type="dxa"/>
            <w:shd w:val="clear" w:color="auto" w:fill="auto"/>
          </w:tcPr>
          <w:p w:rsidR="00485BE4" w:rsidRPr="007E5834" w:rsidRDefault="00485BE4" w:rsidP="007E5834">
            <w:pPr>
              <w:suppressAutoHyphens w:val="0"/>
              <w:spacing w:before="40" w:after="40" w:line="220" w:lineRule="exact"/>
              <w:ind w:right="113"/>
              <w:rPr>
                <w:sz w:val="18"/>
              </w:rPr>
            </w:pPr>
            <w:r w:rsidRPr="007E5834">
              <w:rPr>
                <w:sz w:val="18"/>
              </w:rPr>
              <w:t>Rape</w:t>
            </w:r>
          </w:p>
        </w:tc>
        <w:tc>
          <w:tcPr>
            <w:tcW w:w="1984" w:type="dxa"/>
            <w:shd w:val="clear" w:color="auto" w:fill="auto"/>
            <w:vAlign w:val="bottom"/>
          </w:tcPr>
          <w:p w:rsidR="00485BE4" w:rsidRPr="007E5834" w:rsidRDefault="00485BE4" w:rsidP="007E5834">
            <w:pPr>
              <w:suppressAutoHyphens w:val="0"/>
              <w:spacing w:before="40" w:after="40" w:line="220" w:lineRule="exact"/>
              <w:ind w:right="113"/>
              <w:jc w:val="right"/>
              <w:rPr>
                <w:sz w:val="18"/>
              </w:rPr>
            </w:pPr>
            <w:r w:rsidRPr="007E5834">
              <w:rPr>
                <w:sz w:val="18"/>
              </w:rPr>
              <w:t>27</w:t>
            </w:r>
          </w:p>
        </w:tc>
        <w:tc>
          <w:tcPr>
            <w:tcW w:w="1984" w:type="dxa"/>
            <w:shd w:val="clear" w:color="auto" w:fill="auto"/>
            <w:vAlign w:val="bottom"/>
          </w:tcPr>
          <w:p w:rsidR="00485BE4" w:rsidRPr="007E5834" w:rsidRDefault="00485BE4" w:rsidP="007E5834">
            <w:pPr>
              <w:suppressAutoHyphens w:val="0"/>
              <w:spacing w:before="40" w:after="40" w:line="220" w:lineRule="exact"/>
              <w:ind w:right="113"/>
              <w:jc w:val="right"/>
              <w:rPr>
                <w:sz w:val="18"/>
              </w:rPr>
            </w:pPr>
            <w:r w:rsidRPr="007E5834">
              <w:rPr>
                <w:sz w:val="18"/>
              </w:rPr>
              <w:t>7</w:t>
            </w:r>
          </w:p>
        </w:tc>
      </w:tr>
      <w:tr w:rsidR="00485BE4" w:rsidRPr="007E5834" w:rsidTr="007E5834">
        <w:tc>
          <w:tcPr>
            <w:tcW w:w="3402" w:type="dxa"/>
            <w:shd w:val="clear" w:color="auto" w:fill="auto"/>
          </w:tcPr>
          <w:p w:rsidR="00485BE4" w:rsidRPr="007E5834" w:rsidRDefault="00485BE4" w:rsidP="007E5834">
            <w:pPr>
              <w:suppressAutoHyphens w:val="0"/>
              <w:spacing w:before="40" w:after="40" w:line="220" w:lineRule="exact"/>
              <w:ind w:right="113"/>
              <w:rPr>
                <w:sz w:val="18"/>
              </w:rPr>
            </w:pPr>
            <w:r w:rsidRPr="007E5834">
              <w:rPr>
                <w:sz w:val="18"/>
              </w:rPr>
              <w:t>Vagrancy</w:t>
            </w:r>
          </w:p>
        </w:tc>
        <w:tc>
          <w:tcPr>
            <w:tcW w:w="1984" w:type="dxa"/>
            <w:shd w:val="clear" w:color="auto" w:fill="auto"/>
            <w:vAlign w:val="bottom"/>
          </w:tcPr>
          <w:p w:rsidR="00485BE4" w:rsidRPr="007E5834" w:rsidRDefault="00485BE4" w:rsidP="007E5834">
            <w:pPr>
              <w:suppressAutoHyphens w:val="0"/>
              <w:spacing w:before="40" w:after="40" w:line="220" w:lineRule="exact"/>
              <w:ind w:right="113"/>
              <w:jc w:val="right"/>
              <w:rPr>
                <w:sz w:val="18"/>
              </w:rPr>
            </w:pPr>
            <w:r w:rsidRPr="007E5834">
              <w:rPr>
                <w:sz w:val="18"/>
              </w:rPr>
              <w:t>19</w:t>
            </w:r>
          </w:p>
        </w:tc>
        <w:tc>
          <w:tcPr>
            <w:tcW w:w="1984" w:type="dxa"/>
            <w:shd w:val="clear" w:color="auto" w:fill="auto"/>
            <w:vAlign w:val="bottom"/>
          </w:tcPr>
          <w:p w:rsidR="00485BE4" w:rsidRPr="007E5834" w:rsidRDefault="00485BE4" w:rsidP="007E5834">
            <w:pPr>
              <w:suppressAutoHyphens w:val="0"/>
              <w:spacing w:before="40" w:after="40" w:line="220" w:lineRule="exact"/>
              <w:ind w:right="113"/>
              <w:jc w:val="right"/>
              <w:rPr>
                <w:sz w:val="18"/>
              </w:rPr>
            </w:pPr>
            <w:r w:rsidRPr="007E5834">
              <w:rPr>
                <w:sz w:val="18"/>
              </w:rPr>
              <w:t>5</w:t>
            </w:r>
          </w:p>
        </w:tc>
      </w:tr>
    </w:tbl>
    <w:p w:rsidR="00485BE4" w:rsidRPr="004B450C" w:rsidRDefault="00485BE4" w:rsidP="007E5834">
      <w:pPr>
        <w:pStyle w:val="SingleTxtG"/>
        <w:spacing w:before="240"/>
      </w:pPr>
      <w:r w:rsidRPr="004B450C">
        <w:t>85.</w:t>
      </w:r>
      <w:r w:rsidRPr="004B450C">
        <w:tab/>
        <w:t>The most common offence among the minors held in the Centre is theft, representing 55 per cent of all offences, followed by aggravated theft, which represents 11 per cent.</w:t>
      </w:r>
    </w:p>
    <w:p w:rsidR="00485BE4" w:rsidRPr="004B450C" w:rsidRDefault="00485BE4" w:rsidP="007E5834">
      <w:pPr>
        <w:pStyle w:val="H23G"/>
      </w:pPr>
      <w:r w:rsidRPr="004B450C">
        <w:tab/>
      </w:r>
      <w:r w:rsidRPr="004B450C">
        <w:tab/>
        <w:t>Number of minors held in the Centre, disaggregated by place of birth</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486"/>
        <w:gridCol w:w="2368"/>
        <w:gridCol w:w="2516"/>
      </w:tblGrid>
      <w:tr w:rsidR="00485BE4" w:rsidRPr="007E5834" w:rsidTr="007E5834">
        <w:trPr>
          <w:tblHeader/>
        </w:trPr>
        <w:tc>
          <w:tcPr>
            <w:tcW w:w="2486" w:type="dxa"/>
            <w:tcBorders>
              <w:top w:val="single" w:sz="4" w:space="0" w:color="auto"/>
              <w:bottom w:val="single" w:sz="12" w:space="0" w:color="auto"/>
            </w:tcBorders>
            <w:shd w:val="clear" w:color="auto" w:fill="auto"/>
            <w:vAlign w:val="bottom"/>
          </w:tcPr>
          <w:p w:rsidR="00485BE4" w:rsidRPr="007E5834" w:rsidRDefault="00485BE4" w:rsidP="007E5834">
            <w:pPr>
              <w:suppressAutoHyphens w:val="0"/>
              <w:spacing w:before="80" w:after="80" w:line="200" w:lineRule="exact"/>
              <w:ind w:right="113"/>
              <w:rPr>
                <w:i/>
                <w:sz w:val="16"/>
              </w:rPr>
            </w:pPr>
            <w:r w:rsidRPr="007E5834">
              <w:rPr>
                <w:i/>
                <w:sz w:val="16"/>
              </w:rPr>
              <w:t>Place of birth</w:t>
            </w:r>
          </w:p>
        </w:tc>
        <w:tc>
          <w:tcPr>
            <w:tcW w:w="2368" w:type="dxa"/>
            <w:tcBorders>
              <w:top w:val="single" w:sz="4" w:space="0" w:color="auto"/>
              <w:bottom w:val="single" w:sz="12" w:space="0" w:color="auto"/>
            </w:tcBorders>
            <w:shd w:val="clear" w:color="auto" w:fill="auto"/>
            <w:vAlign w:val="bottom"/>
          </w:tcPr>
          <w:p w:rsidR="00485BE4" w:rsidRPr="007E5834" w:rsidRDefault="00485BE4" w:rsidP="007E5834">
            <w:pPr>
              <w:suppressAutoHyphens w:val="0"/>
              <w:spacing w:before="80" w:after="80" w:line="200" w:lineRule="exact"/>
              <w:ind w:right="113"/>
              <w:jc w:val="right"/>
              <w:rPr>
                <w:i/>
                <w:sz w:val="16"/>
              </w:rPr>
            </w:pPr>
            <w:r w:rsidRPr="007E5834">
              <w:rPr>
                <w:i/>
                <w:sz w:val="16"/>
              </w:rPr>
              <w:t>Number</w:t>
            </w:r>
          </w:p>
        </w:tc>
        <w:tc>
          <w:tcPr>
            <w:tcW w:w="2516" w:type="dxa"/>
            <w:tcBorders>
              <w:top w:val="single" w:sz="4" w:space="0" w:color="auto"/>
              <w:bottom w:val="single" w:sz="12" w:space="0" w:color="auto"/>
            </w:tcBorders>
            <w:shd w:val="clear" w:color="auto" w:fill="auto"/>
            <w:vAlign w:val="bottom"/>
          </w:tcPr>
          <w:p w:rsidR="00485BE4" w:rsidRPr="007E5834" w:rsidRDefault="00485BE4" w:rsidP="007E5834">
            <w:pPr>
              <w:suppressAutoHyphens w:val="0"/>
              <w:spacing w:before="80" w:after="80" w:line="200" w:lineRule="exact"/>
              <w:ind w:right="113"/>
              <w:jc w:val="right"/>
              <w:rPr>
                <w:i/>
                <w:sz w:val="16"/>
              </w:rPr>
            </w:pPr>
            <w:r w:rsidRPr="007E5834">
              <w:rPr>
                <w:i/>
                <w:sz w:val="16"/>
              </w:rPr>
              <w:t>Percentage</w:t>
            </w:r>
          </w:p>
        </w:tc>
      </w:tr>
      <w:tr w:rsidR="00485BE4" w:rsidRPr="007E5834" w:rsidTr="007E5834">
        <w:tc>
          <w:tcPr>
            <w:tcW w:w="2486" w:type="dxa"/>
            <w:tcBorders>
              <w:top w:val="single" w:sz="12" w:space="0" w:color="auto"/>
            </w:tcBorders>
            <w:shd w:val="clear" w:color="auto" w:fill="auto"/>
          </w:tcPr>
          <w:p w:rsidR="00485BE4" w:rsidRPr="007E5834" w:rsidRDefault="00485BE4" w:rsidP="007E5834">
            <w:pPr>
              <w:suppressAutoHyphens w:val="0"/>
              <w:spacing w:before="40" w:after="40" w:line="220" w:lineRule="exact"/>
              <w:ind w:right="113"/>
              <w:rPr>
                <w:sz w:val="18"/>
              </w:rPr>
            </w:pPr>
            <w:r w:rsidRPr="007E5834">
              <w:rPr>
                <w:sz w:val="18"/>
              </w:rPr>
              <w:t>Urban areas</w:t>
            </w:r>
          </w:p>
        </w:tc>
        <w:tc>
          <w:tcPr>
            <w:tcW w:w="2368" w:type="dxa"/>
            <w:tcBorders>
              <w:top w:val="single" w:sz="12" w:space="0" w:color="auto"/>
            </w:tcBorders>
            <w:shd w:val="clear" w:color="auto" w:fill="auto"/>
            <w:vAlign w:val="bottom"/>
          </w:tcPr>
          <w:p w:rsidR="00485BE4" w:rsidRPr="007E5834" w:rsidRDefault="00485BE4" w:rsidP="007E5834">
            <w:pPr>
              <w:suppressAutoHyphens w:val="0"/>
              <w:spacing w:before="40" w:after="40" w:line="220" w:lineRule="exact"/>
              <w:ind w:right="113"/>
              <w:jc w:val="right"/>
              <w:rPr>
                <w:sz w:val="18"/>
              </w:rPr>
            </w:pPr>
            <w:r w:rsidRPr="007E5834">
              <w:rPr>
                <w:sz w:val="18"/>
              </w:rPr>
              <w:t>268</w:t>
            </w:r>
          </w:p>
        </w:tc>
        <w:tc>
          <w:tcPr>
            <w:tcW w:w="2516" w:type="dxa"/>
            <w:tcBorders>
              <w:top w:val="single" w:sz="12" w:space="0" w:color="auto"/>
            </w:tcBorders>
            <w:shd w:val="clear" w:color="auto" w:fill="auto"/>
            <w:vAlign w:val="bottom"/>
          </w:tcPr>
          <w:p w:rsidR="00485BE4" w:rsidRPr="007E5834" w:rsidRDefault="00485BE4" w:rsidP="007E5834">
            <w:pPr>
              <w:suppressAutoHyphens w:val="0"/>
              <w:spacing w:before="40" w:after="40" w:line="220" w:lineRule="exact"/>
              <w:ind w:right="113"/>
              <w:jc w:val="right"/>
              <w:rPr>
                <w:sz w:val="18"/>
              </w:rPr>
            </w:pPr>
            <w:r w:rsidRPr="007E5834">
              <w:rPr>
                <w:sz w:val="18"/>
              </w:rPr>
              <w:t>80</w:t>
            </w:r>
          </w:p>
        </w:tc>
      </w:tr>
      <w:tr w:rsidR="00485BE4" w:rsidRPr="007E5834" w:rsidTr="007E5834">
        <w:tc>
          <w:tcPr>
            <w:tcW w:w="2486" w:type="dxa"/>
            <w:shd w:val="clear" w:color="auto" w:fill="auto"/>
          </w:tcPr>
          <w:p w:rsidR="00485BE4" w:rsidRPr="007E5834" w:rsidRDefault="00485BE4" w:rsidP="007E5834">
            <w:pPr>
              <w:suppressAutoHyphens w:val="0"/>
              <w:spacing w:before="40" w:after="40" w:line="220" w:lineRule="exact"/>
              <w:ind w:right="113"/>
              <w:rPr>
                <w:sz w:val="18"/>
              </w:rPr>
            </w:pPr>
            <w:r w:rsidRPr="007E5834">
              <w:rPr>
                <w:sz w:val="18"/>
              </w:rPr>
              <w:t>Semi-urban areas</w:t>
            </w:r>
          </w:p>
        </w:tc>
        <w:tc>
          <w:tcPr>
            <w:tcW w:w="2368" w:type="dxa"/>
            <w:shd w:val="clear" w:color="auto" w:fill="auto"/>
            <w:vAlign w:val="bottom"/>
          </w:tcPr>
          <w:p w:rsidR="00485BE4" w:rsidRPr="007E5834" w:rsidRDefault="00485BE4" w:rsidP="007E5834">
            <w:pPr>
              <w:suppressAutoHyphens w:val="0"/>
              <w:spacing w:before="40" w:after="40" w:line="220" w:lineRule="exact"/>
              <w:ind w:right="113"/>
              <w:jc w:val="right"/>
              <w:rPr>
                <w:sz w:val="18"/>
              </w:rPr>
            </w:pPr>
            <w:r w:rsidRPr="007E5834">
              <w:rPr>
                <w:sz w:val="18"/>
              </w:rPr>
              <w:t>51</w:t>
            </w:r>
          </w:p>
        </w:tc>
        <w:tc>
          <w:tcPr>
            <w:tcW w:w="2516" w:type="dxa"/>
            <w:shd w:val="clear" w:color="auto" w:fill="auto"/>
            <w:vAlign w:val="bottom"/>
          </w:tcPr>
          <w:p w:rsidR="00485BE4" w:rsidRPr="007E5834" w:rsidRDefault="00485BE4" w:rsidP="007E5834">
            <w:pPr>
              <w:suppressAutoHyphens w:val="0"/>
              <w:spacing w:before="40" w:after="40" w:line="220" w:lineRule="exact"/>
              <w:ind w:right="113"/>
              <w:jc w:val="right"/>
              <w:rPr>
                <w:sz w:val="18"/>
              </w:rPr>
            </w:pPr>
            <w:r w:rsidRPr="007E5834">
              <w:rPr>
                <w:sz w:val="18"/>
              </w:rPr>
              <w:t>15</w:t>
            </w:r>
          </w:p>
        </w:tc>
      </w:tr>
      <w:tr w:rsidR="00485BE4" w:rsidRPr="007E5834" w:rsidTr="007E5834">
        <w:tc>
          <w:tcPr>
            <w:tcW w:w="2486" w:type="dxa"/>
            <w:shd w:val="clear" w:color="auto" w:fill="auto"/>
          </w:tcPr>
          <w:p w:rsidR="00485BE4" w:rsidRPr="007E5834" w:rsidRDefault="00485BE4" w:rsidP="007E5834">
            <w:pPr>
              <w:suppressAutoHyphens w:val="0"/>
              <w:spacing w:before="40" w:after="40" w:line="220" w:lineRule="exact"/>
              <w:ind w:right="113"/>
              <w:rPr>
                <w:sz w:val="18"/>
              </w:rPr>
            </w:pPr>
            <w:r w:rsidRPr="007E5834">
              <w:rPr>
                <w:sz w:val="18"/>
              </w:rPr>
              <w:t>Rural areas</w:t>
            </w:r>
          </w:p>
        </w:tc>
        <w:tc>
          <w:tcPr>
            <w:tcW w:w="2368" w:type="dxa"/>
            <w:shd w:val="clear" w:color="auto" w:fill="auto"/>
            <w:vAlign w:val="bottom"/>
          </w:tcPr>
          <w:p w:rsidR="00485BE4" w:rsidRPr="007E5834" w:rsidRDefault="00485BE4" w:rsidP="007E5834">
            <w:pPr>
              <w:suppressAutoHyphens w:val="0"/>
              <w:spacing w:before="40" w:after="40" w:line="220" w:lineRule="exact"/>
              <w:ind w:right="113"/>
              <w:jc w:val="right"/>
              <w:rPr>
                <w:sz w:val="18"/>
              </w:rPr>
            </w:pPr>
            <w:r w:rsidRPr="007E5834">
              <w:rPr>
                <w:sz w:val="18"/>
              </w:rPr>
              <w:t>9</w:t>
            </w:r>
          </w:p>
        </w:tc>
        <w:tc>
          <w:tcPr>
            <w:tcW w:w="2516" w:type="dxa"/>
            <w:shd w:val="clear" w:color="auto" w:fill="auto"/>
            <w:vAlign w:val="bottom"/>
          </w:tcPr>
          <w:p w:rsidR="00485BE4" w:rsidRPr="007E5834" w:rsidRDefault="00485BE4" w:rsidP="007E5834">
            <w:pPr>
              <w:suppressAutoHyphens w:val="0"/>
              <w:spacing w:before="40" w:after="40" w:line="220" w:lineRule="exact"/>
              <w:ind w:right="113"/>
              <w:jc w:val="right"/>
              <w:rPr>
                <w:sz w:val="18"/>
              </w:rPr>
            </w:pPr>
            <w:r w:rsidRPr="007E5834">
              <w:rPr>
                <w:sz w:val="18"/>
              </w:rPr>
              <w:t>3</w:t>
            </w:r>
          </w:p>
        </w:tc>
      </w:tr>
      <w:tr w:rsidR="00485BE4" w:rsidRPr="007E5834" w:rsidTr="007E5834">
        <w:tc>
          <w:tcPr>
            <w:tcW w:w="2486" w:type="dxa"/>
            <w:shd w:val="clear" w:color="auto" w:fill="auto"/>
          </w:tcPr>
          <w:p w:rsidR="00485BE4" w:rsidRPr="007E5834" w:rsidRDefault="00485BE4" w:rsidP="007E5834">
            <w:pPr>
              <w:suppressAutoHyphens w:val="0"/>
              <w:spacing w:before="40" w:after="40" w:line="220" w:lineRule="exact"/>
              <w:ind w:right="113"/>
              <w:rPr>
                <w:sz w:val="18"/>
              </w:rPr>
            </w:pPr>
            <w:r w:rsidRPr="007E5834">
              <w:rPr>
                <w:sz w:val="18"/>
              </w:rPr>
              <w:t>Abroad</w:t>
            </w:r>
          </w:p>
        </w:tc>
        <w:tc>
          <w:tcPr>
            <w:tcW w:w="2368" w:type="dxa"/>
            <w:shd w:val="clear" w:color="auto" w:fill="auto"/>
            <w:vAlign w:val="bottom"/>
          </w:tcPr>
          <w:p w:rsidR="00485BE4" w:rsidRPr="007E5834" w:rsidRDefault="00485BE4" w:rsidP="007E5834">
            <w:pPr>
              <w:suppressAutoHyphens w:val="0"/>
              <w:spacing w:before="40" w:after="40" w:line="220" w:lineRule="exact"/>
              <w:ind w:right="113"/>
              <w:jc w:val="right"/>
              <w:rPr>
                <w:sz w:val="18"/>
              </w:rPr>
            </w:pPr>
            <w:r w:rsidRPr="007E5834">
              <w:rPr>
                <w:sz w:val="18"/>
              </w:rPr>
              <w:t>5</w:t>
            </w:r>
          </w:p>
        </w:tc>
        <w:tc>
          <w:tcPr>
            <w:tcW w:w="2516" w:type="dxa"/>
            <w:shd w:val="clear" w:color="auto" w:fill="auto"/>
            <w:vAlign w:val="bottom"/>
          </w:tcPr>
          <w:p w:rsidR="00485BE4" w:rsidRPr="007E5834" w:rsidRDefault="00485BE4" w:rsidP="007E5834">
            <w:pPr>
              <w:suppressAutoHyphens w:val="0"/>
              <w:spacing w:before="40" w:after="40" w:line="220" w:lineRule="exact"/>
              <w:ind w:right="113"/>
              <w:jc w:val="right"/>
              <w:rPr>
                <w:sz w:val="18"/>
              </w:rPr>
            </w:pPr>
            <w:r w:rsidRPr="007E5834">
              <w:rPr>
                <w:sz w:val="18"/>
              </w:rPr>
              <w:t>2</w:t>
            </w:r>
          </w:p>
        </w:tc>
      </w:tr>
    </w:tbl>
    <w:p w:rsidR="00485BE4" w:rsidRPr="004B450C" w:rsidRDefault="00485BE4" w:rsidP="007E5834">
      <w:pPr>
        <w:pStyle w:val="H23G"/>
      </w:pPr>
      <w:r w:rsidRPr="004B450C">
        <w:tab/>
      </w:r>
      <w:r w:rsidRPr="004B450C">
        <w:tab/>
        <w:t>Length of time spent in the Centre by minors, in months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422"/>
        <w:gridCol w:w="2388"/>
        <w:gridCol w:w="2560"/>
      </w:tblGrid>
      <w:tr w:rsidR="00485BE4" w:rsidRPr="007E5834" w:rsidTr="007E5834">
        <w:trPr>
          <w:tblHeader/>
        </w:trPr>
        <w:tc>
          <w:tcPr>
            <w:tcW w:w="2422" w:type="dxa"/>
            <w:tcBorders>
              <w:top w:val="single" w:sz="4" w:space="0" w:color="auto"/>
              <w:bottom w:val="single" w:sz="12" w:space="0" w:color="auto"/>
            </w:tcBorders>
            <w:shd w:val="clear" w:color="auto" w:fill="auto"/>
            <w:vAlign w:val="bottom"/>
          </w:tcPr>
          <w:p w:rsidR="00485BE4" w:rsidRPr="007E5834" w:rsidRDefault="00485BE4" w:rsidP="007E5834">
            <w:pPr>
              <w:suppressAutoHyphens w:val="0"/>
              <w:spacing w:before="80" w:after="80" w:line="200" w:lineRule="exact"/>
              <w:ind w:right="113"/>
              <w:rPr>
                <w:i/>
                <w:sz w:val="16"/>
              </w:rPr>
            </w:pPr>
            <w:r w:rsidRPr="007E5834">
              <w:rPr>
                <w:i/>
                <w:sz w:val="16"/>
              </w:rPr>
              <w:t xml:space="preserve">Number of months </w:t>
            </w:r>
          </w:p>
        </w:tc>
        <w:tc>
          <w:tcPr>
            <w:tcW w:w="2388" w:type="dxa"/>
            <w:tcBorders>
              <w:top w:val="single" w:sz="4" w:space="0" w:color="auto"/>
              <w:bottom w:val="single" w:sz="12" w:space="0" w:color="auto"/>
            </w:tcBorders>
            <w:shd w:val="clear" w:color="auto" w:fill="auto"/>
            <w:vAlign w:val="bottom"/>
          </w:tcPr>
          <w:p w:rsidR="00485BE4" w:rsidRPr="007E5834" w:rsidRDefault="00485BE4" w:rsidP="007E5834">
            <w:pPr>
              <w:suppressAutoHyphens w:val="0"/>
              <w:spacing w:before="80" w:after="80" w:line="200" w:lineRule="exact"/>
              <w:ind w:right="113"/>
              <w:jc w:val="right"/>
              <w:rPr>
                <w:i/>
                <w:sz w:val="16"/>
              </w:rPr>
            </w:pPr>
            <w:r w:rsidRPr="007E5834">
              <w:rPr>
                <w:i/>
                <w:sz w:val="16"/>
              </w:rPr>
              <w:t>Number of minors</w:t>
            </w:r>
          </w:p>
        </w:tc>
        <w:tc>
          <w:tcPr>
            <w:tcW w:w="2560" w:type="dxa"/>
            <w:tcBorders>
              <w:top w:val="single" w:sz="4" w:space="0" w:color="auto"/>
              <w:bottom w:val="single" w:sz="12" w:space="0" w:color="auto"/>
            </w:tcBorders>
            <w:shd w:val="clear" w:color="auto" w:fill="auto"/>
            <w:vAlign w:val="bottom"/>
          </w:tcPr>
          <w:p w:rsidR="00485BE4" w:rsidRPr="007E5834" w:rsidRDefault="00485BE4" w:rsidP="007E5834">
            <w:pPr>
              <w:suppressAutoHyphens w:val="0"/>
              <w:spacing w:before="80" w:after="80" w:line="200" w:lineRule="exact"/>
              <w:ind w:right="113"/>
              <w:jc w:val="right"/>
              <w:rPr>
                <w:i/>
                <w:sz w:val="16"/>
              </w:rPr>
            </w:pPr>
            <w:r w:rsidRPr="007E5834">
              <w:rPr>
                <w:i/>
                <w:sz w:val="16"/>
              </w:rPr>
              <w:t>Percentage</w:t>
            </w:r>
          </w:p>
        </w:tc>
      </w:tr>
      <w:tr w:rsidR="00485BE4" w:rsidRPr="007E5834" w:rsidTr="007E5834">
        <w:tc>
          <w:tcPr>
            <w:tcW w:w="2422" w:type="dxa"/>
            <w:tcBorders>
              <w:top w:val="single" w:sz="12" w:space="0" w:color="auto"/>
            </w:tcBorders>
            <w:shd w:val="clear" w:color="auto" w:fill="auto"/>
          </w:tcPr>
          <w:p w:rsidR="00485BE4" w:rsidRPr="007E5834" w:rsidRDefault="00485BE4" w:rsidP="007E5834">
            <w:pPr>
              <w:suppressAutoHyphens w:val="0"/>
              <w:spacing w:before="40" w:after="40" w:line="220" w:lineRule="exact"/>
              <w:ind w:right="113"/>
              <w:rPr>
                <w:sz w:val="18"/>
              </w:rPr>
            </w:pPr>
            <w:r w:rsidRPr="007E5834">
              <w:rPr>
                <w:sz w:val="18"/>
              </w:rPr>
              <w:t xml:space="preserve">1 </w:t>
            </w:r>
          </w:p>
        </w:tc>
        <w:tc>
          <w:tcPr>
            <w:tcW w:w="2388" w:type="dxa"/>
            <w:tcBorders>
              <w:top w:val="single" w:sz="12" w:space="0" w:color="auto"/>
            </w:tcBorders>
            <w:shd w:val="clear" w:color="auto" w:fill="auto"/>
            <w:vAlign w:val="bottom"/>
          </w:tcPr>
          <w:p w:rsidR="00485BE4" w:rsidRPr="007E5834" w:rsidRDefault="00485BE4" w:rsidP="007E5834">
            <w:pPr>
              <w:suppressAutoHyphens w:val="0"/>
              <w:spacing w:before="40" w:after="40" w:line="220" w:lineRule="exact"/>
              <w:ind w:right="113"/>
              <w:jc w:val="right"/>
              <w:rPr>
                <w:sz w:val="18"/>
              </w:rPr>
            </w:pPr>
            <w:r w:rsidRPr="007E5834">
              <w:rPr>
                <w:sz w:val="18"/>
              </w:rPr>
              <w:t>63</w:t>
            </w:r>
          </w:p>
        </w:tc>
        <w:tc>
          <w:tcPr>
            <w:tcW w:w="2560" w:type="dxa"/>
            <w:tcBorders>
              <w:top w:val="single" w:sz="12" w:space="0" w:color="auto"/>
            </w:tcBorders>
            <w:shd w:val="clear" w:color="auto" w:fill="auto"/>
            <w:vAlign w:val="bottom"/>
          </w:tcPr>
          <w:p w:rsidR="00485BE4" w:rsidRPr="007E5834" w:rsidRDefault="00485BE4" w:rsidP="007E5834">
            <w:pPr>
              <w:suppressAutoHyphens w:val="0"/>
              <w:spacing w:before="40" w:after="40" w:line="220" w:lineRule="exact"/>
              <w:ind w:right="113"/>
              <w:jc w:val="right"/>
              <w:rPr>
                <w:sz w:val="18"/>
              </w:rPr>
            </w:pPr>
            <w:r w:rsidRPr="007E5834">
              <w:rPr>
                <w:sz w:val="18"/>
              </w:rPr>
              <w:t>29</w:t>
            </w:r>
          </w:p>
        </w:tc>
      </w:tr>
      <w:tr w:rsidR="00485BE4" w:rsidRPr="007E5834" w:rsidTr="007E5834">
        <w:tc>
          <w:tcPr>
            <w:tcW w:w="2422" w:type="dxa"/>
            <w:shd w:val="clear" w:color="auto" w:fill="auto"/>
          </w:tcPr>
          <w:p w:rsidR="00485BE4" w:rsidRPr="007E5834" w:rsidRDefault="00485BE4" w:rsidP="007E5834">
            <w:pPr>
              <w:suppressAutoHyphens w:val="0"/>
              <w:spacing w:before="40" w:after="40" w:line="220" w:lineRule="exact"/>
              <w:ind w:right="113"/>
              <w:rPr>
                <w:sz w:val="18"/>
              </w:rPr>
            </w:pPr>
            <w:r w:rsidRPr="007E5834">
              <w:rPr>
                <w:sz w:val="18"/>
              </w:rPr>
              <w:t xml:space="preserve">2 </w:t>
            </w:r>
          </w:p>
        </w:tc>
        <w:tc>
          <w:tcPr>
            <w:tcW w:w="2388" w:type="dxa"/>
            <w:shd w:val="clear" w:color="auto" w:fill="auto"/>
            <w:vAlign w:val="bottom"/>
          </w:tcPr>
          <w:p w:rsidR="00485BE4" w:rsidRPr="007E5834" w:rsidRDefault="00485BE4" w:rsidP="007E5834">
            <w:pPr>
              <w:suppressAutoHyphens w:val="0"/>
              <w:spacing w:before="40" w:after="40" w:line="220" w:lineRule="exact"/>
              <w:ind w:right="113"/>
              <w:jc w:val="right"/>
              <w:rPr>
                <w:sz w:val="18"/>
              </w:rPr>
            </w:pPr>
            <w:r w:rsidRPr="007E5834">
              <w:rPr>
                <w:sz w:val="18"/>
              </w:rPr>
              <w:t>31</w:t>
            </w:r>
          </w:p>
        </w:tc>
        <w:tc>
          <w:tcPr>
            <w:tcW w:w="2560" w:type="dxa"/>
            <w:shd w:val="clear" w:color="auto" w:fill="auto"/>
            <w:vAlign w:val="bottom"/>
          </w:tcPr>
          <w:p w:rsidR="00485BE4" w:rsidRPr="007E5834" w:rsidRDefault="00485BE4" w:rsidP="007E5834">
            <w:pPr>
              <w:suppressAutoHyphens w:val="0"/>
              <w:spacing w:before="40" w:after="40" w:line="220" w:lineRule="exact"/>
              <w:ind w:right="113"/>
              <w:jc w:val="right"/>
              <w:rPr>
                <w:sz w:val="18"/>
              </w:rPr>
            </w:pPr>
            <w:r w:rsidRPr="007E5834">
              <w:rPr>
                <w:sz w:val="18"/>
              </w:rPr>
              <w:t>14</w:t>
            </w:r>
          </w:p>
        </w:tc>
      </w:tr>
      <w:tr w:rsidR="00485BE4" w:rsidRPr="007E5834" w:rsidTr="007E5834">
        <w:tc>
          <w:tcPr>
            <w:tcW w:w="2422" w:type="dxa"/>
            <w:shd w:val="clear" w:color="auto" w:fill="auto"/>
          </w:tcPr>
          <w:p w:rsidR="00485BE4" w:rsidRPr="007E5834" w:rsidRDefault="00485BE4" w:rsidP="007E5834">
            <w:pPr>
              <w:suppressAutoHyphens w:val="0"/>
              <w:spacing w:before="40" w:after="40" w:line="220" w:lineRule="exact"/>
              <w:ind w:right="113"/>
              <w:rPr>
                <w:sz w:val="18"/>
              </w:rPr>
            </w:pPr>
            <w:r w:rsidRPr="007E5834">
              <w:rPr>
                <w:sz w:val="18"/>
              </w:rPr>
              <w:t xml:space="preserve">3 </w:t>
            </w:r>
          </w:p>
        </w:tc>
        <w:tc>
          <w:tcPr>
            <w:tcW w:w="2388" w:type="dxa"/>
            <w:shd w:val="clear" w:color="auto" w:fill="auto"/>
            <w:vAlign w:val="bottom"/>
          </w:tcPr>
          <w:p w:rsidR="00485BE4" w:rsidRPr="007E5834" w:rsidRDefault="00485BE4" w:rsidP="007E5834">
            <w:pPr>
              <w:suppressAutoHyphens w:val="0"/>
              <w:spacing w:before="40" w:after="40" w:line="220" w:lineRule="exact"/>
              <w:ind w:right="113"/>
              <w:jc w:val="right"/>
              <w:rPr>
                <w:sz w:val="18"/>
              </w:rPr>
            </w:pPr>
            <w:r w:rsidRPr="007E5834">
              <w:rPr>
                <w:sz w:val="18"/>
              </w:rPr>
              <w:t>26</w:t>
            </w:r>
          </w:p>
        </w:tc>
        <w:tc>
          <w:tcPr>
            <w:tcW w:w="2560" w:type="dxa"/>
            <w:shd w:val="clear" w:color="auto" w:fill="auto"/>
            <w:vAlign w:val="bottom"/>
          </w:tcPr>
          <w:p w:rsidR="00485BE4" w:rsidRPr="007E5834" w:rsidRDefault="00485BE4" w:rsidP="007E5834">
            <w:pPr>
              <w:suppressAutoHyphens w:val="0"/>
              <w:spacing w:before="40" w:after="40" w:line="220" w:lineRule="exact"/>
              <w:ind w:right="113"/>
              <w:jc w:val="right"/>
              <w:rPr>
                <w:sz w:val="18"/>
              </w:rPr>
            </w:pPr>
            <w:r w:rsidRPr="007E5834">
              <w:rPr>
                <w:sz w:val="18"/>
              </w:rPr>
              <w:t>12</w:t>
            </w:r>
          </w:p>
        </w:tc>
      </w:tr>
      <w:tr w:rsidR="00485BE4" w:rsidRPr="007E5834" w:rsidTr="007E5834">
        <w:tc>
          <w:tcPr>
            <w:tcW w:w="2422" w:type="dxa"/>
            <w:shd w:val="clear" w:color="auto" w:fill="auto"/>
          </w:tcPr>
          <w:p w:rsidR="00485BE4" w:rsidRPr="007E5834" w:rsidRDefault="00485BE4" w:rsidP="007E5834">
            <w:pPr>
              <w:suppressAutoHyphens w:val="0"/>
              <w:spacing w:before="40" w:after="40" w:line="220" w:lineRule="exact"/>
              <w:ind w:right="113"/>
              <w:rPr>
                <w:sz w:val="18"/>
              </w:rPr>
            </w:pPr>
            <w:r w:rsidRPr="007E5834">
              <w:rPr>
                <w:sz w:val="18"/>
              </w:rPr>
              <w:t xml:space="preserve">4 </w:t>
            </w:r>
          </w:p>
        </w:tc>
        <w:tc>
          <w:tcPr>
            <w:tcW w:w="2388" w:type="dxa"/>
            <w:shd w:val="clear" w:color="auto" w:fill="auto"/>
            <w:vAlign w:val="bottom"/>
          </w:tcPr>
          <w:p w:rsidR="00485BE4" w:rsidRPr="007E5834" w:rsidRDefault="00485BE4" w:rsidP="007E5834">
            <w:pPr>
              <w:suppressAutoHyphens w:val="0"/>
              <w:spacing w:before="40" w:after="40" w:line="220" w:lineRule="exact"/>
              <w:ind w:right="113"/>
              <w:jc w:val="right"/>
              <w:rPr>
                <w:sz w:val="18"/>
              </w:rPr>
            </w:pPr>
            <w:r w:rsidRPr="007E5834">
              <w:rPr>
                <w:sz w:val="18"/>
              </w:rPr>
              <w:t>7</w:t>
            </w:r>
          </w:p>
        </w:tc>
        <w:tc>
          <w:tcPr>
            <w:tcW w:w="2560" w:type="dxa"/>
            <w:shd w:val="clear" w:color="auto" w:fill="auto"/>
            <w:vAlign w:val="bottom"/>
          </w:tcPr>
          <w:p w:rsidR="00485BE4" w:rsidRPr="007E5834" w:rsidRDefault="00485BE4" w:rsidP="007E5834">
            <w:pPr>
              <w:suppressAutoHyphens w:val="0"/>
              <w:spacing w:before="40" w:after="40" w:line="220" w:lineRule="exact"/>
              <w:ind w:right="113"/>
              <w:jc w:val="right"/>
              <w:rPr>
                <w:sz w:val="18"/>
              </w:rPr>
            </w:pPr>
            <w:r w:rsidRPr="007E5834">
              <w:rPr>
                <w:sz w:val="18"/>
              </w:rPr>
              <w:t>3</w:t>
            </w:r>
          </w:p>
        </w:tc>
      </w:tr>
      <w:tr w:rsidR="00485BE4" w:rsidRPr="007E5834" w:rsidTr="007E5834">
        <w:tc>
          <w:tcPr>
            <w:tcW w:w="2422" w:type="dxa"/>
            <w:shd w:val="clear" w:color="auto" w:fill="auto"/>
          </w:tcPr>
          <w:p w:rsidR="00485BE4" w:rsidRPr="007E5834" w:rsidRDefault="00485BE4" w:rsidP="007E5834">
            <w:pPr>
              <w:suppressAutoHyphens w:val="0"/>
              <w:spacing w:before="40" w:after="40" w:line="220" w:lineRule="exact"/>
              <w:ind w:right="113"/>
              <w:rPr>
                <w:sz w:val="18"/>
              </w:rPr>
            </w:pPr>
            <w:r w:rsidRPr="007E5834">
              <w:rPr>
                <w:sz w:val="18"/>
              </w:rPr>
              <w:t xml:space="preserve">5 </w:t>
            </w:r>
          </w:p>
        </w:tc>
        <w:tc>
          <w:tcPr>
            <w:tcW w:w="2388" w:type="dxa"/>
            <w:shd w:val="clear" w:color="auto" w:fill="auto"/>
            <w:vAlign w:val="bottom"/>
          </w:tcPr>
          <w:p w:rsidR="00485BE4" w:rsidRPr="007E5834" w:rsidRDefault="00485BE4" w:rsidP="007E5834">
            <w:pPr>
              <w:suppressAutoHyphens w:val="0"/>
              <w:spacing w:before="40" w:after="40" w:line="220" w:lineRule="exact"/>
              <w:ind w:right="113"/>
              <w:jc w:val="right"/>
              <w:rPr>
                <w:sz w:val="18"/>
              </w:rPr>
            </w:pPr>
            <w:r w:rsidRPr="007E5834">
              <w:rPr>
                <w:sz w:val="18"/>
              </w:rPr>
              <w:t>16</w:t>
            </w:r>
          </w:p>
        </w:tc>
        <w:tc>
          <w:tcPr>
            <w:tcW w:w="2560" w:type="dxa"/>
            <w:shd w:val="clear" w:color="auto" w:fill="auto"/>
            <w:vAlign w:val="bottom"/>
          </w:tcPr>
          <w:p w:rsidR="00485BE4" w:rsidRPr="007E5834" w:rsidRDefault="00485BE4" w:rsidP="007E5834">
            <w:pPr>
              <w:suppressAutoHyphens w:val="0"/>
              <w:spacing w:before="40" w:after="40" w:line="220" w:lineRule="exact"/>
              <w:ind w:right="113"/>
              <w:jc w:val="right"/>
              <w:rPr>
                <w:sz w:val="18"/>
              </w:rPr>
            </w:pPr>
            <w:r w:rsidRPr="007E5834">
              <w:rPr>
                <w:sz w:val="18"/>
              </w:rPr>
              <w:t>7</w:t>
            </w:r>
          </w:p>
        </w:tc>
      </w:tr>
      <w:tr w:rsidR="00485BE4" w:rsidRPr="007E5834" w:rsidTr="007E5834">
        <w:tc>
          <w:tcPr>
            <w:tcW w:w="2422" w:type="dxa"/>
            <w:shd w:val="clear" w:color="auto" w:fill="auto"/>
          </w:tcPr>
          <w:p w:rsidR="00485BE4" w:rsidRPr="007E5834" w:rsidRDefault="00485BE4" w:rsidP="007E5834">
            <w:pPr>
              <w:suppressAutoHyphens w:val="0"/>
              <w:spacing w:before="40" w:after="40" w:line="220" w:lineRule="exact"/>
              <w:ind w:right="113"/>
              <w:rPr>
                <w:sz w:val="18"/>
              </w:rPr>
            </w:pPr>
            <w:r w:rsidRPr="007E5834">
              <w:rPr>
                <w:sz w:val="18"/>
              </w:rPr>
              <w:t xml:space="preserve">6 </w:t>
            </w:r>
          </w:p>
        </w:tc>
        <w:tc>
          <w:tcPr>
            <w:tcW w:w="2388" w:type="dxa"/>
            <w:shd w:val="clear" w:color="auto" w:fill="auto"/>
            <w:vAlign w:val="bottom"/>
          </w:tcPr>
          <w:p w:rsidR="00485BE4" w:rsidRPr="007E5834" w:rsidRDefault="00485BE4" w:rsidP="007E5834">
            <w:pPr>
              <w:suppressAutoHyphens w:val="0"/>
              <w:spacing w:before="40" w:after="40" w:line="220" w:lineRule="exact"/>
              <w:ind w:right="113"/>
              <w:jc w:val="right"/>
              <w:rPr>
                <w:sz w:val="18"/>
              </w:rPr>
            </w:pPr>
            <w:r w:rsidRPr="007E5834">
              <w:rPr>
                <w:sz w:val="18"/>
              </w:rPr>
              <w:t>11</w:t>
            </w:r>
          </w:p>
        </w:tc>
        <w:tc>
          <w:tcPr>
            <w:tcW w:w="2560" w:type="dxa"/>
            <w:shd w:val="clear" w:color="auto" w:fill="auto"/>
            <w:vAlign w:val="bottom"/>
          </w:tcPr>
          <w:p w:rsidR="00485BE4" w:rsidRPr="007E5834" w:rsidRDefault="00485BE4" w:rsidP="007E5834">
            <w:pPr>
              <w:suppressAutoHyphens w:val="0"/>
              <w:spacing w:before="40" w:after="40" w:line="220" w:lineRule="exact"/>
              <w:ind w:right="113"/>
              <w:jc w:val="right"/>
              <w:rPr>
                <w:sz w:val="18"/>
              </w:rPr>
            </w:pPr>
            <w:r w:rsidRPr="007E5834">
              <w:rPr>
                <w:sz w:val="18"/>
              </w:rPr>
              <w:t>5</w:t>
            </w:r>
          </w:p>
        </w:tc>
      </w:tr>
      <w:tr w:rsidR="00485BE4" w:rsidRPr="007E5834" w:rsidTr="007E5834">
        <w:tc>
          <w:tcPr>
            <w:tcW w:w="2422" w:type="dxa"/>
            <w:shd w:val="clear" w:color="auto" w:fill="auto"/>
          </w:tcPr>
          <w:p w:rsidR="00485BE4" w:rsidRPr="007E5834" w:rsidRDefault="00485BE4" w:rsidP="007E5834">
            <w:pPr>
              <w:suppressAutoHyphens w:val="0"/>
              <w:spacing w:before="40" w:after="40" w:line="220" w:lineRule="exact"/>
              <w:ind w:right="113"/>
              <w:rPr>
                <w:sz w:val="18"/>
              </w:rPr>
            </w:pPr>
            <w:r w:rsidRPr="007E5834">
              <w:rPr>
                <w:sz w:val="18"/>
              </w:rPr>
              <w:t xml:space="preserve">7 </w:t>
            </w:r>
          </w:p>
        </w:tc>
        <w:tc>
          <w:tcPr>
            <w:tcW w:w="2388" w:type="dxa"/>
            <w:shd w:val="clear" w:color="auto" w:fill="auto"/>
            <w:vAlign w:val="bottom"/>
          </w:tcPr>
          <w:p w:rsidR="00485BE4" w:rsidRPr="007E5834" w:rsidRDefault="00485BE4" w:rsidP="007E5834">
            <w:pPr>
              <w:suppressAutoHyphens w:val="0"/>
              <w:spacing w:before="40" w:after="40" w:line="220" w:lineRule="exact"/>
              <w:ind w:right="113"/>
              <w:jc w:val="right"/>
              <w:rPr>
                <w:sz w:val="18"/>
              </w:rPr>
            </w:pPr>
            <w:r w:rsidRPr="007E5834">
              <w:rPr>
                <w:sz w:val="18"/>
              </w:rPr>
              <w:t>19</w:t>
            </w:r>
          </w:p>
        </w:tc>
        <w:tc>
          <w:tcPr>
            <w:tcW w:w="2560" w:type="dxa"/>
            <w:shd w:val="clear" w:color="auto" w:fill="auto"/>
            <w:vAlign w:val="bottom"/>
          </w:tcPr>
          <w:p w:rsidR="00485BE4" w:rsidRPr="007E5834" w:rsidRDefault="00485BE4" w:rsidP="007E5834">
            <w:pPr>
              <w:suppressAutoHyphens w:val="0"/>
              <w:spacing w:before="40" w:after="40" w:line="220" w:lineRule="exact"/>
              <w:ind w:right="113"/>
              <w:jc w:val="right"/>
              <w:rPr>
                <w:sz w:val="18"/>
              </w:rPr>
            </w:pPr>
            <w:r w:rsidRPr="007E5834">
              <w:rPr>
                <w:sz w:val="18"/>
              </w:rPr>
              <w:t>9</w:t>
            </w:r>
          </w:p>
        </w:tc>
      </w:tr>
      <w:tr w:rsidR="00485BE4" w:rsidRPr="007E5834" w:rsidTr="007E5834">
        <w:tc>
          <w:tcPr>
            <w:tcW w:w="2422" w:type="dxa"/>
            <w:shd w:val="clear" w:color="auto" w:fill="auto"/>
          </w:tcPr>
          <w:p w:rsidR="00485BE4" w:rsidRPr="007E5834" w:rsidRDefault="00485BE4" w:rsidP="007E5834">
            <w:pPr>
              <w:suppressAutoHyphens w:val="0"/>
              <w:spacing w:before="40" w:after="40" w:line="220" w:lineRule="exact"/>
              <w:ind w:right="113"/>
              <w:rPr>
                <w:sz w:val="18"/>
              </w:rPr>
            </w:pPr>
            <w:r w:rsidRPr="007E5834">
              <w:rPr>
                <w:sz w:val="18"/>
              </w:rPr>
              <w:t xml:space="preserve">8 </w:t>
            </w:r>
          </w:p>
        </w:tc>
        <w:tc>
          <w:tcPr>
            <w:tcW w:w="2388" w:type="dxa"/>
            <w:shd w:val="clear" w:color="auto" w:fill="auto"/>
            <w:vAlign w:val="bottom"/>
          </w:tcPr>
          <w:p w:rsidR="00485BE4" w:rsidRPr="007E5834" w:rsidRDefault="00485BE4" w:rsidP="007E5834">
            <w:pPr>
              <w:suppressAutoHyphens w:val="0"/>
              <w:spacing w:before="40" w:after="40" w:line="220" w:lineRule="exact"/>
              <w:ind w:right="113"/>
              <w:jc w:val="right"/>
              <w:rPr>
                <w:sz w:val="18"/>
              </w:rPr>
            </w:pPr>
            <w:r w:rsidRPr="007E5834">
              <w:rPr>
                <w:sz w:val="18"/>
              </w:rPr>
              <w:t>3</w:t>
            </w:r>
          </w:p>
        </w:tc>
        <w:tc>
          <w:tcPr>
            <w:tcW w:w="2560" w:type="dxa"/>
            <w:shd w:val="clear" w:color="auto" w:fill="auto"/>
            <w:vAlign w:val="bottom"/>
          </w:tcPr>
          <w:p w:rsidR="00485BE4" w:rsidRPr="007E5834" w:rsidRDefault="00485BE4" w:rsidP="007E5834">
            <w:pPr>
              <w:suppressAutoHyphens w:val="0"/>
              <w:spacing w:before="40" w:after="40" w:line="220" w:lineRule="exact"/>
              <w:ind w:right="113"/>
              <w:jc w:val="right"/>
              <w:rPr>
                <w:sz w:val="18"/>
              </w:rPr>
            </w:pPr>
            <w:r w:rsidRPr="007E5834">
              <w:rPr>
                <w:sz w:val="18"/>
              </w:rPr>
              <w:t>1</w:t>
            </w:r>
          </w:p>
        </w:tc>
      </w:tr>
      <w:tr w:rsidR="00485BE4" w:rsidRPr="007E5834" w:rsidTr="007E5834">
        <w:tc>
          <w:tcPr>
            <w:tcW w:w="2422" w:type="dxa"/>
            <w:shd w:val="clear" w:color="auto" w:fill="auto"/>
          </w:tcPr>
          <w:p w:rsidR="00485BE4" w:rsidRPr="007E5834" w:rsidRDefault="00485BE4" w:rsidP="007E5834">
            <w:pPr>
              <w:suppressAutoHyphens w:val="0"/>
              <w:spacing w:before="40" w:after="40" w:line="220" w:lineRule="exact"/>
              <w:ind w:right="113"/>
              <w:rPr>
                <w:sz w:val="18"/>
              </w:rPr>
            </w:pPr>
            <w:r w:rsidRPr="007E5834">
              <w:rPr>
                <w:sz w:val="18"/>
              </w:rPr>
              <w:t xml:space="preserve">9 </w:t>
            </w:r>
          </w:p>
        </w:tc>
        <w:tc>
          <w:tcPr>
            <w:tcW w:w="2388" w:type="dxa"/>
            <w:shd w:val="clear" w:color="auto" w:fill="auto"/>
            <w:vAlign w:val="bottom"/>
          </w:tcPr>
          <w:p w:rsidR="00485BE4" w:rsidRPr="007E5834" w:rsidRDefault="00485BE4" w:rsidP="007E5834">
            <w:pPr>
              <w:suppressAutoHyphens w:val="0"/>
              <w:spacing w:before="40" w:after="40" w:line="220" w:lineRule="exact"/>
              <w:ind w:right="113"/>
              <w:jc w:val="right"/>
              <w:rPr>
                <w:sz w:val="18"/>
              </w:rPr>
            </w:pPr>
            <w:r w:rsidRPr="007E5834">
              <w:rPr>
                <w:sz w:val="18"/>
              </w:rPr>
              <w:t>11</w:t>
            </w:r>
          </w:p>
        </w:tc>
        <w:tc>
          <w:tcPr>
            <w:tcW w:w="2560" w:type="dxa"/>
            <w:shd w:val="clear" w:color="auto" w:fill="auto"/>
            <w:vAlign w:val="bottom"/>
          </w:tcPr>
          <w:p w:rsidR="00485BE4" w:rsidRPr="007E5834" w:rsidRDefault="00485BE4" w:rsidP="007E5834">
            <w:pPr>
              <w:suppressAutoHyphens w:val="0"/>
              <w:spacing w:before="40" w:after="40" w:line="220" w:lineRule="exact"/>
              <w:ind w:right="113"/>
              <w:jc w:val="right"/>
              <w:rPr>
                <w:sz w:val="18"/>
              </w:rPr>
            </w:pPr>
            <w:r w:rsidRPr="007E5834">
              <w:rPr>
                <w:sz w:val="18"/>
              </w:rPr>
              <w:t>5</w:t>
            </w:r>
          </w:p>
        </w:tc>
      </w:tr>
      <w:tr w:rsidR="00485BE4" w:rsidRPr="007E5834" w:rsidTr="00171652">
        <w:tc>
          <w:tcPr>
            <w:tcW w:w="2422" w:type="dxa"/>
            <w:tcBorders>
              <w:bottom w:val="nil"/>
            </w:tcBorders>
            <w:shd w:val="clear" w:color="auto" w:fill="auto"/>
          </w:tcPr>
          <w:p w:rsidR="00485BE4" w:rsidRPr="007E5834" w:rsidRDefault="00485BE4" w:rsidP="007E5834">
            <w:pPr>
              <w:suppressAutoHyphens w:val="0"/>
              <w:spacing w:before="40" w:after="40" w:line="220" w:lineRule="exact"/>
              <w:ind w:right="113"/>
              <w:rPr>
                <w:sz w:val="18"/>
              </w:rPr>
            </w:pPr>
            <w:r w:rsidRPr="007E5834">
              <w:rPr>
                <w:sz w:val="18"/>
              </w:rPr>
              <w:t xml:space="preserve">10 </w:t>
            </w:r>
          </w:p>
        </w:tc>
        <w:tc>
          <w:tcPr>
            <w:tcW w:w="2388" w:type="dxa"/>
            <w:tcBorders>
              <w:bottom w:val="nil"/>
            </w:tcBorders>
            <w:shd w:val="clear" w:color="auto" w:fill="auto"/>
            <w:vAlign w:val="bottom"/>
          </w:tcPr>
          <w:p w:rsidR="00485BE4" w:rsidRPr="007E5834" w:rsidRDefault="00485BE4" w:rsidP="007E5834">
            <w:pPr>
              <w:suppressAutoHyphens w:val="0"/>
              <w:spacing w:before="40" w:after="40" w:line="220" w:lineRule="exact"/>
              <w:ind w:right="113"/>
              <w:jc w:val="right"/>
              <w:rPr>
                <w:sz w:val="18"/>
              </w:rPr>
            </w:pPr>
            <w:r w:rsidRPr="007E5834">
              <w:rPr>
                <w:sz w:val="18"/>
              </w:rPr>
              <w:t>3</w:t>
            </w:r>
          </w:p>
        </w:tc>
        <w:tc>
          <w:tcPr>
            <w:tcW w:w="2560" w:type="dxa"/>
            <w:tcBorders>
              <w:bottom w:val="nil"/>
            </w:tcBorders>
            <w:shd w:val="clear" w:color="auto" w:fill="auto"/>
            <w:vAlign w:val="bottom"/>
          </w:tcPr>
          <w:p w:rsidR="00485BE4" w:rsidRPr="007E5834" w:rsidRDefault="00485BE4" w:rsidP="007E5834">
            <w:pPr>
              <w:suppressAutoHyphens w:val="0"/>
              <w:spacing w:before="40" w:after="40" w:line="220" w:lineRule="exact"/>
              <w:ind w:right="113"/>
              <w:jc w:val="right"/>
              <w:rPr>
                <w:sz w:val="18"/>
              </w:rPr>
            </w:pPr>
            <w:r w:rsidRPr="007E5834">
              <w:rPr>
                <w:sz w:val="18"/>
              </w:rPr>
              <w:t>1</w:t>
            </w:r>
          </w:p>
        </w:tc>
      </w:tr>
      <w:tr w:rsidR="00485BE4" w:rsidRPr="007E5834" w:rsidTr="00171652">
        <w:tc>
          <w:tcPr>
            <w:tcW w:w="2422" w:type="dxa"/>
            <w:tcBorders>
              <w:top w:val="nil"/>
              <w:bottom w:val="nil"/>
            </w:tcBorders>
            <w:shd w:val="clear" w:color="auto" w:fill="auto"/>
          </w:tcPr>
          <w:p w:rsidR="00485BE4" w:rsidRPr="007E5834" w:rsidRDefault="00485BE4" w:rsidP="007E5834">
            <w:pPr>
              <w:suppressAutoHyphens w:val="0"/>
              <w:spacing w:before="40" w:after="40" w:line="220" w:lineRule="exact"/>
              <w:ind w:right="113"/>
              <w:rPr>
                <w:sz w:val="18"/>
              </w:rPr>
            </w:pPr>
            <w:r w:rsidRPr="007E5834">
              <w:rPr>
                <w:sz w:val="18"/>
              </w:rPr>
              <w:t xml:space="preserve">11 </w:t>
            </w:r>
          </w:p>
        </w:tc>
        <w:tc>
          <w:tcPr>
            <w:tcW w:w="2388" w:type="dxa"/>
            <w:tcBorders>
              <w:top w:val="nil"/>
              <w:bottom w:val="nil"/>
            </w:tcBorders>
            <w:shd w:val="clear" w:color="auto" w:fill="auto"/>
            <w:vAlign w:val="bottom"/>
          </w:tcPr>
          <w:p w:rsidR="00485BE4" w:rsidRPr="007E5834" w:rsidRDefault="00485BE4" w:rsidP="007E5834">
            <w:pPr>
              <w:suppressAutoHyphens w:val="0"/>
              <w:spacing w:before="40" w:after="40" w:line="220" w:lineRule="exact"/>
              <w:ind w:right="113"/>
              <w:jc w:val="right"/>
              <w:rPr>
                <w:sz w:val="18"/>
              </w:rPr>
            </w:pPr>
            <w:r w:rsidRPr="007E5834">
              <w:rPr>
                <w:sz w:val="18"/>
              </w:rPr>
              <w:t>5</w:t>
            </w:r>
          </w:p>
        </w:tc>
        <w:tc>
          <w:tcPr>
            <w:tcW w:w="2560" w:type="dxa"/>
            <w:tcBorders>
              <w:top w:val="nil"/>
              <w:bottom w:val="nil"/>
            </w:tcBorders>
            <w:shd w:val="clear" w:color="auto" w:fill="auto"/>
            <w:vAlign w:val="bottom"/>
          </w:tcPr>
          <w:p w:rsidR="00485BE4" w:rsidRPr="007E5834" w:rsidRDefault="00485BE4" w:rsidP="007E5834">
            <w:pPr>
              <w:suppressAutoHyphens w:val="0"/>
              <w:spacing w:before="40" w:after="40" w:line="220" w:lineRule="exact"/>
              <w:ind w:right="113"/>
              <w:jc w:val="right"/>
              <w:rPr>
                <w:sz w:val="18"/>
              </w:rPr>
            </w:pPr>
            <w:r w:rsidRPr="007E5834">
              <w:rPr>
                <w:sz w:val="18"/>
              </w:rPr>
              <w:t>2</w:t>
            </w:r>
          </w:p>
        </w:tc>
      </w:tr>
      <w:tr w:rsidR="00485BE4" w:rsidRPr="007E5834" w:rsidTr="00171652">
        <w:tc>
          <w:tcPr>
            <w:tcW w:w="2422" w:type="dxa"/>
            <w:tcBorders>
              <w:top w:val="nil"/>
              <w:bottom w:val="nil"/>
            </w:tcBorders>
            <w:shd w:val="clear" w:color="auto" w:fill="auto"/>
          </w:tcPr>
          <w:p w:rsidR="00485BE4" w:rsidRPr="007E5834" w:rsidRDefault="00485BE4" w:rsidP="007E5834">
            <w:pPr>
              <w:suppressAutoHyphens w:val="0"/>
              <w:spacing w:before="40" w:after="40" w:line="220" w:lineRule="exact"/>
              <w:ind w:right="113"/>
              <w:rPr>
                <w:sz w:val="18"/>
              </w:rPr>
            </w:pPr>
            <w:r w:rsidRPr="007E5834">
              <w:rPr>
                <w:sz w:val="18"/>
              </w:rPr>
              <w:lastRenderedPageBreak/>
              <w:t xml:space="preserve">12 </w:t>
            </w:r>
          </w:p>
        </w:tc>
        <w:tc>
          <w:tcPr>
            <w:tcW w:w="2388" w:type="dxa"/>
            <w:tcBorders>
              <w:top w:val="nil"/>
              <w:bottom w:val="nil"/>
            </w:tcBorders>
            <w:shd w:val="clear" w:color="auto" w:fill="auto"/>
            <w:vAlign w:val="bottom"/>
          </w:tcPr>
          <w:p w:rsidR="00485BE4" w:rsidRPr="007E5834" w:rsidRDefault="00485BE4" w:rsidP="007E5834">
            <w:pPr>
              <w:suppressAutoHyphens w:val="0"/>
              <w:spacing w:before="40" w:after="40" w:line="220" w:lineRule="exact"/>
              <w:ind w:right="113"/>
              <w:jc w:val="right"/>
              <w:rPr>
                <w:sz w:val="18"/>
              </w:rPr>
            </w:pPr>
            <w:r w:rsidRPr="007E5834">
              <w:rPr>
                <w:sz w:val="18"/>
              </w:rPr>
              <w:t>12</w:t>
            </w:r>
          </w:p>
        </w:tc>
        <w:tc>
          <w:tcPr>
            <w:tcW w:w="2560" w:type="dxa"/>
            <w:tcBorders>
              <w:top w:val="nil"/>
              <w:bottom w:val="nil"/>
            </w:tcBorders>
            <w:shd w:val="clear" w:color="auto" w:fill="auto"/>
            <w:vAlign w:val="bottom"/>
          </w:tcPr>
          <w:p w:rsidR="00485BE4" w:rsidRPr="007E5834" w:rsidRDefault="00485BE4" w:rsidP="007E5834">
            <w:pPr>
              <w:suppressAutoHyphens w:val="0"/>
              <w:spacing w:before="40" w:after="40" w:line="220" w:lineRule="exact"/>
              <w:ind w:right="113"/>
              <w:jc w:val="right"/>
              <w:rPr>
                <w:sz w:val="18"/>
              </w:rPr>
            </w:pPr>
            <w:r w:rsidRPr="007E5834">
              <w:rPr>
                <w:sz w:val="18"/>
              </w:rPr>
              <w:t>6</w:t>
            </w:r>
          </w:p>
        </w:tc>
      </w:tr>
      <w:tr w:rsidR="00485BE4" w:rsidRPr="007E5834" w:rsidTr="007E5834">
        <w:tc>
          <w:tcPr>
            <w:tcW w:w="2422" w:type="dxa"/>
            <w:tcBorders>
              <w:top w:val="nil"/>
              <w:bottom w:val="nil"/>
            </w:tcBorders>
            <w:shd w:val="clear" w:color="auto" w:fill="auto"/>
          </w:tcPr>
          <w:p w:rsidR="00485BE4" w:rsidRPr="007E5834" w:rsidRDefault="00485BE4" w:rsidP="007E5834">
            <w:pPr>
              <w:keepNext/>
              <w:keepLines/>
              <w:suppressAutoHyphens w:val="0"/>
              <w:spacing w:before="40" w:after="40" w:line="220" w:lineRule="exact"/>
              <w:ind w:right="113"/>
              <w:rPr>
                <w:sz w:val="18"/>
              </w:rPr>
            </w:pPr>
            <w:r w:rsidRPr="007E5834">
              <w:rPr>
                <w:sz w:val="18"/>
              </w:rPr>
              <w:t xml:space="preserve">13 </w:t>
            </w:r>
          </w:p>
        </w:tc>
        <w:tc>
          <w:tcPr>
            <w:tcW w:w="2388" w:type="dxa"/>
            <w:tcBorders>
              <w:top w:val="nil"/>
              <w:bottom w:val="nil"/>
            </w:tcBorders>
            <w:shd w:val="clear" w:color="auto" w:fill="auto"/>
            <w:vAlign w:val="bottom"/>
          </w:tcPr>
          <w:p w:rsidR="00485BE4" w:rsidRPr="007E5834" w:rsidRDefault="00485BE4" w:rsidP="007E5834">
            <w:pPr>
              <w:keepNext/>
              <w:keepLines/>
              <w:suppressAutoHyphens w:val="0"/>
              <w:spacing w:before="40" w:after="40" w:line="220" w:lineRule="exact"/>
              <w:ind w:right="113"/>
              <w:jc w:val="right"/>
              <w:rPr>
                <w:sz w:val="18"/>
              </w:rPr>
            </w:pPr>
            <w:r w:rsidRPr="007E5834">
              <w:rPr>
                <w:sz w:val="18"/>
              </w:rPr>
              <w:t>4</w:t>
            </w:r>
          </w:p>
        </w:tc>
        <w:tc>
          <w:tcPr>
            <w:tcW w:w="2560" w:type="dxa"/>
            <w:tcBorders>
              <w:top w:val="nil"/>
              <w:bottom w:val="nil"/>
            </w:tcBorders>
            <w:shd w:val="clear" w:color="auto" w:fill="auto"/>
            <w:vAlign w:val="bottom"/>
          </w:tcPr>
          <w:p w:rsidR="00485BE4" w:rsidRPr="007E5834" w:rsidRDefault="00485BE4" w:rsidP="007E5834">
            <w:pPr>
              <w:keepNext/>
              <w:keepLines/>
              <w:suppressAutoHyphens w:val="0"/>
              <w:spacing w:before="40" w:after="40" w:line="220" w:lineRule="exact"/>
              <w:ind w:right="113"/>
              <w:jc w:val="right"/>
              <w:rPr>
                <w:sz w:val="18"/>
              </w:rPr>
            </w:pPr>
            <w:r w:rsidRPr="007E5834">
              <w:rPr>
                <w:sz w:val="18"/>
              </w:rPr>
              <w:t>2</w:t>
            </w:r>
          </w:p>
        </w:tc>
      </w:tr>
      <w:tr w:rsidR="00485BE4" w:rsidRPr="007E5834" w:rsidTr="007E5834">
        <w:tc>
          <w:tcPr>
            <w:tcW w:w="2422" w:type="dxa"/>
            <w:tcBorders>
              <w:top w:val="nil"/>
            </w:tcBorders>
            <w:shd w:val="clear" w:color="auto" w:fill="auto"/>
          </w:tcPr>
          <w:p w:rsidR="00485BE4" w:rsidRPr="007E5834" w:rsidRDefault="00485BE4" w:rsidP="007E5834">
            <w:pPr>
              <w:suppressAutoHyphens w:val="0"/>
              <w:spacing w:before="40" w:after="40" w:line="220" w:lineRule="exact"/>
              <w:ind w:right="113"/>
              <w:rPr>
                <w:sz w:val="18"/>
              </w:rPr>
            </w:pPr>
            <w:r w:rsidRPr="007E5834">
              <w:rPr>
                <w:sz w:val="18"/>
              </w:rPr>
              <w:t xml:space="preserve">18 </w:t>
            </w:r>
          </w:p>
        </w:tc>
        <w:tc>
          <w:tcPr>
            <w:tcW w:w="2388" w:type="dxa"/>
            <w:tcBorders>
              <w:top w:val="nil"/>
            </w:tcBorders>
            <w:shd w:val="clear" w:color="auto" w:fill="auto"/>
            <w:vAlign w:val="bottom"/>
          </w:tcPr>
          <w:p w:rsidR="00485BE4" w:rsidRPr="007E5834" w:rsidRDefault="00485BE4" w:rsidP="007E5834">
            <w:pPr>
              <w:suppressAutoHyphens w:val="0"/>
              <w:spacing w:before="40" w:after="40" w:line="220" w:lineRule="exact"/>
              <w:ind w:right="113"/>
              <w:jc w:val="right"/>
              <w:rPr>
                <w:sz w:val="18"/>
              </w:rPr>
            </w:pPr>
            <w:r w:rsidRPr="007E5834">
              <w:rPr>
                <w:sz w:val="18"/>
              </w:rPr>
              <w:t>4</w:t>
            </w:r>
          </w:p>
        </w:tc>
        <w:tc>
          <w:tcPr>
            <w:tcW w:w="2560" w:type="dxa"/>
            <w:tcBorders>
              <w:top w:val="nil"/>
            </w:tcBorders>
            <w:shd w:val="clear" w:color="auto" w:fill="auto"/>
            <w:vAlign w:val="bottom"/>
          </w:tcPr>
          <w:p w:rsidR="00485BE4" w:rsidRPr="007E5834" w:rsidRDefault="00485BE4" w:rsidP="007E5834">
            <w:pPr>
              <w:suppressAutoHyphens w:val="0"/>
              <w:spacing w:before="40" w:after="40" w:line="220" w:lineRule="exact"/>
              <w:ind w:right="113"/>
              <w:jc w:val="right"/>
              <w:rPr>
                <w:sz w:val="18"/>
              </w:rPr>
            </w:pPr>
            <w:r w:rsidRPr="007E5834">
              <w:rPr>
                <w:sz w:val="18"/>
              </w:rPr>
              <w:t>2</w:t>
            </w:r>
          </w:p>
        </w:tc>
      </w:tr>
    </w:tbl>
    <w:p w:rsidR="00485BE4" w:rsidRPr="004B450C" w:rsidRDefault="009F61CF" w:rsidP="009F61CF">
      <w:pPr>
        <w:pStyle w:val="H23G"/>
      </w:pPr>
      <w:r>
        <w:tab/>
      </w:r>
      <w:r>
        <w:tab/>
      </w:r>
      <w:r w:rsidR="00485BE4" w:rsidRPr="004B450C">
        <w:t>Figures for Nouakchott Prison</w:t>
      </w:r>
    </w:p>
    <w:p w:rsidR="00485BE4" w:rsidRPr="003C192A" w:rsidRDefault="00485BE4" w:rsidP="003C192A">
      <w:pPr>
        <w:pStyle w:val="SingleTxtG"/>
        <w:rPr>
          <w:b/>
          <w:bCs/>
        </w:rPr>
      </w:pPr>
      <w:r w:rsidRPr="003C192A">
        <w:rPr>
          <w:b/>
          <w:bCs/>
        </w:rPr>
        <w:t>Number of minors held in the prison, by year</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443"/>
        <w:gridCol w:w="2493"/>
        <w:gridCol w:w="2434"/>
      </w:tblGrid>
      <w:tr w:rsidR="00485BE4" w:rsidRPr="003C192A" w:rsidTr="003C192A">
        <w:trPr>
          <w:tblHeader/>
        </w:trPr>
        <w:tc>
          <w:tcPr>
            <w:tcW w:w="2443" w:type="dxa"/>
            <w:tcBorders>
              <w:top w:val="single" w:sz="4" w:space="0" w:color="auto"/>
              <w:bottom w:val="single" w:sz="12" w:space="0" w:color="auto"/>
            </w:tcBorders>
            <w:shd w:val="clear" w:color="auto" w:fill="auto"/>
            <w:vAlign w:val="bottom"/>
          </w:tcPr>
          <w:p w:rsidR="00485BE4" w:rsidRPr="003C192A" w:rsidRDefault="00485BE4" w:rsidP="003C192A">
            <w:pPr>
              <w:suppressAutoHyphens w:val="0"/>
              <w:spacing w:before="80" w:after="80" w:line="200" w:lineRule="exact"/>
              <w:ind w:right="113"/>
              <w:rPr>
                <w:i/>
                <w:sz w:val="16"/>
              </w:rPr>
            </w:pPr>
            <w:r w:rsidRPr="003C192A">
              <w:rPr>
                <w:i/>
                <w:sz w:val="16"/>
              </w:rPr>
              <w:t xml:space="preserve">Year </w:t>
            </w:r>
          </w:p>
        </w:tc>
        <w:tc>
          <w:tcPr>
            <w:tcW w:w="2493" w:type="dxa"/>
            <w:tcBorders>
              <w:top w:val="single" w:sz="4" w:space="0" w:color="auto"/>
              <w:bottom w:val="single" w:sz="12" w:space="0" w:color="auto"/>
            </w:tcBorders>
            <w:shd w:val="clear" w:color="auto" w:fill="auto"/>
            <w:vAlign w:val="bottom"/>
          </w:tcPr>
          <w:p w:rsidR="00485BE4" w:rsidRPr="003C192A" w:rsidRDefault="00485BE4" w:rsidP="003C192A">
            <w:pPr>
              <w:suppressAutoHyphens w:val="0"/>
              <w:spacing w:before="80" w:after="80" w:line="200" w:lineRule="exact"/>
              <w:ind w:right="113"/>
              <w:jc w:val="right"/>
              <w:rPr>
                <w:i/>
                <w:sz w:val="16"/>
              </w:rPr>
            </w:pPr>
            <w:r w:rsidRPr="003C192A">
              <w:rPr>
                <w:i/>
                <w:sz w:val="16"/>
              </w:rPr>
              <w:t>Number</w:t>
            </w:r>
          </w:p>
        </w:tc>
        <w:tc>
          <w:tcPr>
            <w:tcW w:w="2434" w:type="dxa"/>
            <w:tcBorders>
              <w:top w:val="single" w:sz="4" w:space="0" w:color="auto"/>
              <w:bottom w:val="single" w:sz="12" w:space="0" w:color="auto"/>
            </w:tcBorders>
            <w:shd w:val="clear" w:color="auto" w:fill="auto"/>
            <w:vAlign w:val="bottom"/>
          </w:tcPr>
          <w:p w:rsidR="00485BE4" w:rsidRPr="003C192A" w:rsidRDefault="00485BE4" w:rsidP="003C192A">
            <w:pPr>
              <w:suppressAutoHyphens w:val="0"/>
              <w:spacing w:before="80" w:after="80" w:line="200" w:lineRule="exact"/>
              <w:ind w:right="113"/>
              <w:jc w:val="right"/>
              <w:rPr>
                <w:i/>
                <w:sz w:val="16"/>
              </w:rPr>
            </w:pPr>
            <w:r w:rsidRPr="003C192A">
              <w:rPr>
                <w:i/>
                <w:sz w:val="16"/>
              </w:rPr>
              <w:t>Percentage</w:t>
            </w:r>
          </w:p>
        </w:tc>
      </w:tr>
      <w:tr w:rsidR="00485BE4" w:rsidRPr="003C192A" w:rsidTr="003C192A">
        <w:tc>
          <w:tcPr>
            <w:tcW w:w="2443" w:type="dxa"/>
            <w:tcBorders>
              <w:top w:val="single" w:sz="12" w:space="0" w:color="auto"/>
            </w:tcBorders>
            <w:shd w:val="clear" w:color="auto" w:fill="auto"/>
          </w:tcPr>
          <w:p w:rsidR="00485BE4" w:rsidRPr="003C192A" w:rsidRDefault="00485BE4" w:rsidP="003C192A">
            <w:pPr>
              <w:suppressAutoHyphens w:val="0"/>
              <w:spacing w:before="40" w:after="40" w:line="220" w:lineRule="exact"/>
              <w:ind w:right="113"/>
              <w:rPr>
                <w:sz w:val="18"/>
              </w:rPr>
            </w:pPr>
            <w:r w:rsidRPr="003C192A">
              <w:rPr>
                <w:sz w:val="18"/>
              </w:rPr>
              <w:t xml:space="preserve">2014 </w:t>
            </w:r>
          </w:p>
        </w:tc>
        <w:tc>
          <w:tcPr>
            <w:tcW w:w="2493" w:type="dxa"/>
            <w:tcBorders>
              <w:top w:val="single" w:sz="12" w:space="0" w:color="auto"/>
            </w:tcBorders>
            <w:shd w:val="clear" w:color="auto" w:fill="auto"/>
            <w:vAlign w:val="bottom"/>
          </w:tcPr>
          <w:p w:rsidR="00485BE4" w:rsidRPr="003C192A" w:rsidRDefault="00485BE4" w:rsidP="003C192A">
            <w:pPr>
              <w:suppressAutoHyphens w:val="0"/>
              <w:spacing w:before="40" w:after="40" w:line="220" w:lineRule="exact"/>
              <w:ind w:right="113"/>
              <w:jc w:val="right"/>
              <w:rPr>
                <w:sz w:val="18"/>
              </w:rPr>
            </w:pPr>
            <w:r w:rsidRPr="003C192A">
              <w:rPr>
                <w:sz w:val="18"/>
              </w:rPr>
              <w:t>6</w:t>
            </w:r>
          </w:p>
        </w:tc>
        <w:tc>
          <w:tcPr>
            <w:tcW w:w="2434" w:type="dxa"/>
            <w:tcBorders>
              <w:top w:val="single" w:sz="12" w:space="0" w:color="auto"/>
            </w:tcBorders>
            <w:shd w:val="clear" w:color="auto" w:fill="auto"/>
            <w:vAlign w:val="bottom"/>
          </w:tcPr>
          <w:p w:rsidR="00485BE4" w:rsidRPr="003C192A" w:rsidRDefault="00485BE4" w:rsidP="003C192A">
            <w:pPr>
              <w:suppressAutoHyphens w:val="0"/>
              <w:spacing w:before="40" w:after="40" w:line="220" w:lineRule="exact"/>
              <w:ind w:right="113"/>
              <w:jc w:val="right"/>
              <w:rPr>
                <w:sz w:val="18"/>
              </w:rPr>
            </w:pPr>
            <w:r w:rsidRPr="003C192A">
              <w:rPr>
                <w:sz w:val="18"/>
              </w:rPr>
              <w:t>9.7</w:t>
            </w:r>
          </w:p>
        </w:tc>
      </w:tr>
      <w:tr w:rsidR="00485BE4" w:rsidRPr="003C192A" w:rsidTr="003C192A">
        <w:tc>
          <w:tcPr>
            <w:tcW w:w="2443" w:type="dxa"/>
            <w:shd w:val="clear" w:color="auto" w:fill="auto"/>
          </w:tcPr>
          <w:p w:rsidR="00485BE4" w:rsidRPr="003C192A" w:rsidRDefault="00485BE4" w:rsidP="003C192A">
            <w:pPr>
              <w:suppressAutoHyphens w:val="0"/>
              <w:spacing w:before="40" w:after="40" w:line="220" w:lineRule="exact"/>
              <w:ind w:right="113"/>
              <w:rPr>
                <w:sz w:val="18"/>
              </w:rPr>
            </w:pPr>
            <w:r w:rsidRPr="003C192A">
              <w:rPr>
                <w:sz w:val="18"/>
              </w:rPr>
              <w:t xml:space="preserve">2015 </w:t>
            </w:r>
          </w:p>
        </w:tc>
        <w:tc>
          <w:tcPr>
            <w:tcW w:w="2493" w:type="dxa"/>
            <w:shd w:val="clear" w:color="auto" w:fill="auto"/>
            <w:vAlign w:val="bottom"/>
          </w:tcPr>
          <w:p w:rsidR="00485BE4" w:rsidRPr="003C192A" w:rsidRDefault="00485BE4" w:rsidP="003C192A">
            <w:pPr>
              <w:suppressAutoHyphens w:val="0"/>
              <w:spacing w:before="40" w:after="40" w:line="220" w:lineRule="exact"/>
              <w:ind w:right="113"/>
              <w:jc w:val="right"/>
              <w:rPr>
                <w:sz w:val="18"/>
              </w:rPr>
            </w:pPr>
            <w:r w:rsidRPr="003C192A">
              <w:rPr>
                <w:sz w:val="18"/>
              </w:rPr>
              <w:t>32</w:t>
            </w:r>
          </w:p>
        </w:tc>
        <w:tc>
          <w:tcPr>
            <w:tcW w:w="2434" w:type="dxa"/>
            <w:shd w:val="clear" w:color="auto" w:fill="auto"/>
            <w:vAlign w:val="bottom"/>
          </w:tcPr>
          <w:p w:rsidR="00485BE4" w:rsidRPr="003C192A" w:rsidRDefault="00485BE4" w:rsidP="003C192A">
            <w:pPr>
              <w:suppressAutoHyphens w:val="0"/>
              <w:spacing w:before="40" w:after="40" w:line="220" w:lineRule="exact"/>
              <w:ind w:right="113"/>
              <w:jc w:val="right"/>
              <w:rPr>
                <w:sz w:val="18"/>
              </w:rPr>
            </w:pPr>
            <w:r w:rsidRPr="003C192A">
              <w:rPr>
                <w:sz w:val="18"/>
              </w:rPr>
              <w:t>51.6</w:t>
            </w:r>
          </w:p>
        </w:tc>
      </w:tr>
      <w:tr w:rsidR="00485BE4" w:rsidRPr="003C192A" w:rsidTr="003C192A">
        <w:tc>
          <w:tcPr>
            <w:tcW w:w="2443" w:type="dxa"/>
            <w:shd w:val="clear" w:color="auto" w:fill="auto"/>
          </w:tcPr>
          <w:p w:rsidR="00485BE4" w:rsidRPr="003C192A" w:rsidRDefault="00485BE4" w:rsidP="003C192A">
            <w:pPr>
              <w:suppressAutoHyphens w:val="0"/>
              <w:spacing w:before="40" w:after="40" w:line="220" w:lineRule="exact"/>
              <w:ind w:right="113"/>
              <w:rPr>
                <w:sz w:val="18"/>
              </w:rPr>
            </w:pPr>
            <w:r w:rsidRPr="003C192A">
              <w:rPr>
                <w:sz w:val="18"/>
              </w:rPr>
              <w:t xml:space="preserve">2016 </w:t>
            </w:r>
          </w:p>
        </w:tc>
        <w:tc>
          <w:tcPr>
            <w:tcW w:w="2493" w:type="dxa"/>
            <w:shd w:val="clear" w:color="auto" w:fill="auto"/>
            <w:vAlign w:val="bottom"/>
          </w:tcPr>
          <w:p w:rsidR="00485BE4" w:rsidRPr="003C192A" w:rsidRDefault="00485BE4" w:rsidP="003C192A">
            <w:pPr>
              <w:suppressAutoHyphens w:val="0"/>
              <w:spacing w:before="40" w:after="40" w:line="220" w:lineRule="exact"/>
              <w:ind w:right="113"/>
              <w:jc w:val="right"/>
              <w:rPr>
                <w:sz w:val="18"/>
              </w:rPr>
            </w:pPr>
            <w:r w:rsidRPr="003C192A">
              <w:rPr>
                <w:sz w:val="18"/>
              </w:rPr>
              <w:t>24</w:t>
            </w:r>
          </w:p>
        </w:tc>
        <w:tc>
          <w:tcPr>
            <w:tcW w:w="2434" w:type="dxa"/>
            <w:shd w:val="clear" w:color="auto" w:fill="auto"/>
            <w:vAlign w:val="bottom"/>
          </w:tcPr>
          <w:p w:rsidR="00485BE4" w:rsidRPr="003C192A" w:rsidRDefault="00485BE4" w:rsidP="003C192A">
            <w:pPr>
              <w:suppressAutoHyphens w:val="0"/>
              <w:spacing w:before="40" w:after="40" w:line="220" w:lineRule="exact"/>
              <w:ind w:right="113"/>
              <w:jc w:val="right"/>
              <w:rPr>
                <w:sz w:val="18"/>
              </w:rPr>
            </w:pPr>
            <w:r w:rsidRPr="003C192A">
              <w:rPr>
                <w:sz w:val="18"/>
              </w:rPr>
              <w:t>38.7</w:t>
            </w:r>
          </w:p>
        </w:tc>
      </w:tr>
    </w:tbl>
    <w:p w:rsidR="00485BE4" w:rsidRPr="004B450C" w:rsidRDefault="00485BE4" w:rsidP="00C31E86">
      <w:pPr>
        <w:pStyle w:val="H23G"/>
      </w:pPr>
      <w:r w:rsidRPr="004B450C">
        <w:tab/>
      </w:r>
      <w:r w:rsidRPr="004B450C">
        <w:tab/>
        <w:t>Number of minors held in the prison, disaggregated by</w:t>
      </w:r>
      <w:r w:rsidRPr="004B450C" w:rsidDel="00015361">
        <w:t xml:space="preserve"> </w:t>
      </w:r>
      <w:r w:rsidRPr="004B450C">
        <w:t>offence</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625"/>
        <w:gridCol w:w="2415"/>
        <w:gridCol w:w="2330"/>
      </w:tblGrid>
      <w:tr w:rsidR="00485BE4" w:rsidRPr="002655A4" w:rsidTr="002655A4">
        <w:trPr>
          <w:tblHeader/>
        </w:trPr>
        <w:tc>
          <w:tcPr>
            <w:tcW w:w="2625" w:type="dxa"/>
            <w:tcBorders>
              <w:top w:val="single" w:sz="4" w:space="0" w:color="auto"/>
              <w:bottom w:val="single" w:sz="12" w:space="0" w:color="auto"/>
            </w:tcBorders>
            <w:shd w:val="clear" w:color="auto" w:fill="auto"/>
            <w:vAlign w:val="bottom"/>
          </w:tcPr>
          <w:p w:rsidR="00485BE4" w:rsidRPr="002655A4" w:rsidRDefault="00485BE4" w:rsidP="002655A4">
            <w:pPr>
              <w:suppressAutoHyphens w:val="0"/>
              <w:spacing w:before="80" w:after="80" w:line="200" w:lineRule="exact"/>
              <w:ind w:right="113"/>
              <w:rPr>
                <w:i/>
                <w:sz w:val="16"/>
              </w:rPr>
            </w:pPr>
            <w:r w:rsidRPr="002655A4">
              <w:rPr>
                <w:i/>
                <w:sz w:val="16"/>
              </w:rPr>
              <w:t>Offence</w:t>
            </w:r>
          </w:p>
        </w:tc>
        <w:tc>
          <w:tcPr>
            <w:tcW w:w="2415" w:type="dxa"/>
            <w:tcBorders>
              <w:top w:val="single" w:sz="4" w:space="0" w:color="auto"/>
              <w:bottom w:val="single" w:sz="12" w:space="0" w:color="auto"/>
            </w:tcBorders>
            <w:shd w:val="clear" w:color="auto" w:fill="auto"/>
            <w:vAlign w:val="bottom"/>
          </w:tcPr>
          <w:p w:rsidR="00485BE4" w:rsidRPr="002655A4" w:rsidRDefault="00485BE4" w:rsidP="002655A4">
            <w:pPr>
              <w:suppressAutoHyphens w:val="0"/>
              <w:spacing w:before="80" w:after="80" w:line="200" w:lineRule="exact"/>
              <w:ind w:right="113"/>
              <w:jc w:val="right"/>
              <w:rPr>
                <w:i/>
                <w:sz w:val="16"/>
              </w:rPr>
            </w:pPr>
            <w:r w:rsidRPr="002655A4">
              <w:rPr>
                <w:i/>
                <w:sz w:val="16"/>
              </w:rPr>
              <w:t>Number</w:t>
            </w:r>
          </w:p>
        </w:tc>
        <w:tc>
          <w:tcPr>
            <w:tcW w:w="2330" w:type="dxa"/>
            <w:tcBorders>
              <w:top w:val="single" w:sz="4" w:space="0" w:color="auto"/>
              <w:bottom w:val="single" w:sz="12" w:space="0" w:color="auto"/>
            </w:tcBorders>
            <w:shd w:val="clear" w:color="auto" w:fill="auto"/>
            <w:vAlign w:val="bottom"/>
          </w:tcPr>
          <w:p w:rsidR="00485BE4" w:rsidRPr="002655A4" w:rsidRDefault="00485BE4" w:rsidP="002655A4">
            <w:pPr>
              <w:suppressAutoHyphens w:val="0"/>
              <w:spacing w:before="80" w:after="80" w:line="200" w:lineRule="exact"/>
              <w:ind w:right="113"/>
              <w:jc w:val="right"/>
              <w:rPr>
                <w:i/>
                <w:sz w:val="16"/>
              </w:rPr>
            </w:pPr>
            <w:r w:rsidRPr="002655A4">
              <w:rPr>
                <w:i/>
                <w:sz w:val="16"/>
              </w:rPr>
              <w:t>Percentage</w:t>
            </w:r>
          </w:p>
        </w:tc>
      </w:tr>
      <w:tr w:rsidR="00485BE4" w:rsidRPr="002655A4" w:rsidTr="002655A4">
        <w:tc>
          <w:tcPr>
            <w:tcW w:w="2625" w:type="dxa"/>
            <w:tcBorders>
              <w:top w:val="single" w:sz="12" w:space="0" w:color="auto"/>
            </w:tcBorders>
            <w:shd w:val="clear" w:color="auto" w:fill="auto"/>
          </w:tcPr>
          <w:p w:rsidR="00485BE4" w:rsidRPr="002655A4" w:rsidRDefault="00485BE4" w:rsidP="002655A4">
            <w:pPr>
              <w:suppressAutoHyphens w:val="0"/>
              <w:spacing w:before="40" w:after="40" w:line="220" w:lineRule="exact"/>
              <w:ind w:right="113"/>
              <w:rPr>
                <w:sz w:val="18"/>
              </w:rPr>
            </w:pPr>
            <w:r w:rsidRPr="002655A4">
              <w:rPr>
                <w:sz w:val="18"/>
              </w:rPr>
              <w:t>Battery causing bodily</w:t>
            </w:r>
            <w:r w:rsidRPr="002655A4" w:rsidDel="0099700F">
              <w:rPr>
                <w:sz w:val="18"/>
              </w:rPr>
              <w:t xml:space="preserve"> </w:t>
            </w:r>
            <w:r w:rsidRPr="002655A4">
              <w:rPr>
                <w:sz w:val="18"/>
              </w:rPr>
              <w:t xml:space="preserve">injury </w:t>
            </w:r>
          </w:p>
        </w:tc>
        <w:tc>
          <w:tcPr>
            <w:tcW w:w="2415" w:type="dxa"/>
            <w:tcBorders>
              <w:top w:val="single" w:sz="12" w:space="0" w:color="auto"/>
            </w:tcBorders>
            <w:shd w:val="clear" w:color="auto" w:fill="auto"/>
            <w:vAlign w:val="bottom"/>
          </w:tcPr>
          <w:p w:rsidR="00485BE4" w:rsidRPr="002655A4" w:rsidRDefault="00485BE4" w:rsidP="002655A4">
            <w:pPr>
              <w:suppressAutoHyphens w:val="0"/>
              <w:spacing w:before="40" w:after="40" w:line="220" w:lineRule="exact"/>
              <w:ind w:right="113"/>
              <w:jc w:val="right"/>
              <w:rPr>
                <w:sz w:val="18"/>
              </w:rPr>
            </w:pPr>
            <w:r w:rsidRPr="002655A4">
              <w:rPr>
                <w:sz w:val="18"/>
              </w:rPr>
              <w:t>4</w:t>
            </w:r>
          </w:p>
        </w:tc>
        <w:tc>
          <w:tcPr>
            <w:tcW w:w="2330" w:type="dxa"/>
            <w:tcBorders>
              <w:top w:val="single" w:sz="12" w:space="0" w:color="auto"/>
            </w:tcBorders>
            <w:shd w:val="clear" w:color="auto" w:fill="auto"/>
            <w:vAlign w:val="bottom"/>
          </w:tcPr>
          <w:p w:rsidR="00485BE4" w:rsidRPr="002655A4" w:rsidRDefault="00485BE4" w:rsidP="002655A4">
            <w:pPr>
              <w:suppressAutoHyphens w:val="0"/>
              <w:spacing w:before="40" w:after="40" w:line="220" w:lineRule="exact"/>
              <w:ind w:right="113"/>
              <w:jc w:val="right"/>
              <w:rPr>
                <w:sz w:val="18"/>
              </w:rPr>
            </w:pPr>
            <w:r w:rsidRPr="002655A4">
              <w:rPr>
                <w:sz w:val="18"/>
              </w:rPr>
              <w:t>6</w:t>
            </w:r>
          </w:p>
        </w:tc>
      </w:tr>
      <w:tr w:rsidR="00485BE4" w:rsidRPr="002655A4" w:rsidTr="002655A4">
        <w:tc>
          <w:tcPr>
            <w:tcW w:w="2625" w:type="dxa"/>
            <w:shd w:val="clear" w:color="auto" w:fill="auto"/>
          </w:tcPr>
          <w:p w:rsidR="00485BE4" w:rsidRPr="002655A4" w:rsidRDefault="00485BE4" w:rsidP="002655A4">
            <w:pPr>
              <w:suppressAutoHyphens w:val="0"/>
              <w:spacing w:before="40" w:after="40" w:line="220" w:lineRule="exact"/>
              <w:ind w:right="113"/>
              <w:rPr>
                <w:sz w:val="18"/>
              </w:rPr>
            </w:pPr>
            <w:r w:rsidRPr="002655A4">
              <w:rPr>
                <w:sz w:val="18"/>
              </w:rPr>
              <w:t xml:space="preserve">Drug use </w:t>
            </w:r>
          </w:p>
        </w:tc>
        <w:tc>
          <w:tcPr>
            <w:tcW w:w="2415" w:type="dxa"/>
            <w:shd w:val="clear" w:color="auto" w:fill="auto"/>
            <w:vAlign w:val="bottom"/>
          </w:tcPr>
          <w:p w:rsidR="00485BE4" w:rsidRPr="002655A4" w:rsidRDefault="00485BE4" w:rsidP="002655A4">
            <w:pPr>
              <w:suppressAutoHyphens w:val="0"/>
              <w:spacing w:before="40" w:after="40" w:line="220" w:lineRule="exact"/>
              <w:ind w:right="113"/>
              <w:jc w:val="right"/>
              <w:rPr>
                <w:sz w:val="18"/>
              </w:rPr>
            </w:pPr>
            <w:r w:rsidRPr="002655A4">
              <w:rPr>
                <w:sz w:val="18"/>
              </w:rPr>
              <w:t>7</w:t>
            </w:r>
          </w:p>
        </w:tc>
        <w:tc>
          <w:tcPr>
            <w:tcW w:w="2330" w:type="dxa"/>
            <w:shd w:val="clear" w:color="auto" w:fill="auto"/>
            <w:vAlign w:val="bottom"/>
          </w:tcPr>
          <w:p w:rsidR="00485BE4" w:rsidRPr="002655A4" w:rsidRDefault="00485BE4" w:rsidP="002655A4">
            <w:pPr>
              <w:suppressAutoHyphens w:val="0"/>
              <w:spacing w:before="40" w:after="40" w:line="220" w:lineRule="exact"/>
              <w:ind w:right="113"/>
              <w:jc w:val="right"/>
              <w:rPr>
                <w:sz w:val="18"/>
              </w:rPr>
            </w:pPr>
            <w:r w:rsidRPr="002655A4">
              <w:rPr>
                <w:sz w:val="18"/>
              </w:rPr>
              <w:t>11</w:t>
            </w:r>
          </w:p>
        </w:tc>
      </w:tr>
      <w:tr w:rsidR="00485BE4" w:rsidRPr="002655A4" w:rsidTr="002655A4">
        <w:tc>
          <w:tcPr>
            <w:tcW w:w="2625" w:type="dxa"/>
            <w:shd w:val="clear" w:color="auto" w:fill="auto"/>
          </w:tcPr>
          <w:p w:rsidR="00485BE4" w:rsidRPr="002655A4" w:rsidRDefault="00485BE4" w:rsidP="002655A4">
            <w:pPr>
              <w:suppressAutoHyphens w:val="0"/>
              <w:spacing w:before="40" w:after="40" w:line="220" w:lineRule="exact"/>
              <w:ind w:right="113"/>
              <w:rPr>
                <w:sz w:val="18"/>
              </w:rPr>
            </w:pPr>
            <w:r w:rsidRPr="002655A4">
              <w:rPr>
                <w:sz w:val="18"/>
              </w:rPr>
              <w:t xml:space="preserve">Leading an organized gang </w:t>
            </w:r>
          </w:p>
        </w:tc>
        <w:tc>
          <w:tcPr>
            <w:tcW w:w="2415" w:type="dxa"/>
            <w:shd w:val="clear" w:color="auto" w:fill="auto"/>
            <w:vAlign w:val="bottom"/>
          </w:tcPr>
          <w:p w:rsidR="00485BE4" w:rsidRPr="002655A4" w:rsidRDefault="00485BE4" w:rsidP="002655A4">
            <w:pPr>
              <w:suppressAutoHyphens w:val="0"/>
              <w:spacing w:before="40" w:after="40" w:line="220" w:lineRule="exact"/>
              <w:ind w:right="113"/>
              <w:jc w:val="right"/>
              <w:rPr>
                <w:sz w:val="18"/>
              </w:rPr>
            </w:pPr>
            <w:r w:rsidRPr="002655A4">
              <w:rPr>
                <w:sz w:val="18"/>
              </w:rPr>
              <w:t>16</w:t>
            </w:r>
          </w:p>
        </w:tc>
        <w:tc>
          <w:tcPr>
            <w:tcW w:w="2330" w:type="dxa"/>
            <w:shd w:val="clear" w:color="auto" w:fill="auto"/>
            <w:vAlign w:val="bottom"/>
          </w:tcPr>
          <w:p w:rsidR="00485BE4" w:rsidRPr="002655A4" w:rsidRDefault="00485BE4" w:rsidP="002655A4">
            <w:pPr>
              <w:suppressAutoHyphens w:val="0"/>
              <w:spacing w:before="40" w:after="40" w:line="220" w:lineRule="exact"/>
              <w:ind w:right="113"/>
              <w:jc w:val="right"/>
              <w:rPr>
                <w:sz w:val="18"/>
              </w:rPr>
            </w:pPr>
            <w:r w:rsidRPr="002655A4">
              <w:rPr>
                <w:sz w:val="18"/>
              </w:rPr>
              <w:t>26</w:t>
            </w:r>
          </w:p>
        </w:tc>
      </w:tr>
      <w:tr w:rsidR="00485BE4" w:rsidRPr="002655A4" w:rsidTr="002655A4">
        <w:tc>
          <w:tcPr>
            <w:tcW w:w="2625" w:type="dxa"/>
            <w:shd w:val="clear" w:color="auto" w:fill="auto"/>
          </w:tcPr>
          <w:p w:rsidR="00485BE4" w:rsidRPr="002655A4" w:rsidRDefault="00485BE4" w:rsidP="002655A4">
            <w:pPr>
              <w:suppressAutoHyphens w:val="0"/>
              <w:spacing w:before="40" w:after="40" w:line="220" w:lineRule="exact"/>
              <w:ind w:right="113"/>
              <w:rPr>
                <w:sz w:val="18"/>
              </w:rPr>
            </w:pPr>
            <w:r w:rsidRPr="002655A4">
              <w:rPr>
                <w:sz w:val="18"/>
              </w:rPr>
              <w:t xml:space="preserve">Murder </w:t>
            </w:r>
          </w:p>
        </w:tc>
        <w:tc>
          <w:tcPr>
            <w:tcW w:w="2415" w:type="dxa"/>
            <w:shd w:val="clear" w:color="auto" w:fill="auto"/>
            <w:vAlign w:val="bottom"/>
          </w:tcPr>
          <w:p w:rsidR="00485BE4" w:rsidRPr="002655A4" w:rsidRDefault="00485BE4" w:rsidP="002655A4">
            <w:pPr>
              <w:suppressAutoHyphens w:val="0"/>
              <w:spacing w:before="40" w:after="40" w:line="220" w:lineRule="exact"/>
              <w:ind w:right="113"/>
              <w:jc w:val="right"/>
              <w:rPr>
                <w:sz w:val="18"/>
              </w:rPr>
            </w:pPr>
            <w:r w:rsidRPr="002655A4">
              <w:rPr>
                <w:sz w:val="18"/>
              </w:rPr>
              <w:t>3</w:t>
            </w:r>
          </w:p>
        </w:tc>
        <w:tc>
          <w:tcPr>
            <w:tcW w:w="2330" w:type="dxa"/>
            <w:shd w:val="clear" w:color="auto" w:fill="auto"/>
            <w:vAlign w:val="bottom"/>
          </w:tcPr>
          <w:p w:rsidR="00485BE4" w:rsidRPr="002655A4" w:rsidRDefault="00485BE4" w:rsidP="002655A4">
            <w:pPr>
              <w:suppressAutoHyphens w:val="0"/>
              <w:spacing w:before="40" w:after="40" w:line="220" w:lineRule="exact"/>
              <w:ind w:right="113"/>
              <w:jc w:val="right"/>
              <w:rPr>
                <w:sz w:val="18"/>
              </w:rPr>
            </w:pPr>
            <w:r w:rsidRPr="002655A4">
              <w:rPr>
                <w:sz w:val="18"/>
              </w:rPr>
              <w:t>5</w:t>
            </w:r>
          </w:p>
        </w:tc>
      </w:tr>
      <w:tr w:rsidR="00485BE4" w:rsidRPr="002655A4" w:rsidTr="002655A4">
        <w:tc>
          <w:tcPr>
            <w:tcW w:w="2625" w:type="dxa"/>
            <w:shd w:val="clear" w:color="auto" w:fill="auto"/>
          </w:tcPr>
          <w:p w:rsidR="00485BE4" w:rsidRPr="002655A4" w:rsidRDefault="00485BE4" w:rsidP="002655A4">
            <w:pPr>
              <w:suppressAutoHyphens w:val="0"/>
              <w:spacing w:before="40" w:after="40" w:line="220" w:lineRule="exact"/>
              <w:ind w:right="113"/>
              <w:rPr>
                <w:sz w:val="18"/>
              </w:rPr>
            </w:pPr>
            <w:r w:rsidRPr="002655A4">
              <w:rPr>
                <w:sz w:val="18"/>
              </w:rPr>
              <w:t xml:space="preserve">Theft </w:t>
            </w:r>
          </w:p>
        </w:tc>
        <w:tc>
          <w:tcPr>
            <w:tcW w:w="2415" w:type="dxa"/>
            <w:shd w:val="clear" w:color="auto" w:fill="auto"/>
            <w:vAlign w:val="bottom"/>
          </w:tcPr>
          <w:p w:rsidR="00485BE4" w:rsidRPr="002655A4" w:rsidRDefault="00485BE4" w:rsidP="002655A4">
            <w:pPr>
              <w:suppressAutoHyphens w:val="0"/>
              <w:spacing w:before="40" w:after="40" w:line="220" w:lineRule="exact"/>
              <w:ind w:right="113"/>
              <w:jc w:val="right"/>
              <w:rPr>
                <w:sz w:val="18"/>
              </w:rPr>
            </w:pPr>
            <w:r w:rsidRPr="002655A4">
              <w:rPr>
                <w:sz w:val="18"/>
              </w:rPr>
              <w:t>27</w:t>
            </w:r>
          </w:p>
        </w:tc>
        <w:tc>
          <w:tcPr>
            <w:tcW w:w="2330" w:type="dxa"/>
            <w:shd w:val="clear" w:color="auto" w:fill="auto"/>
            <w:vAlign w:val="bottom"/>
          </w:tcPr>
          <w:p w:rsidR="00485BE4" w:rsidRPr="002655A4" w:rsidRDefault="00485BE4" w:rsidP="002655A4">
            <w:pPr>
              <w:suppressAutoHyphens w:val="0"/>
              <w:spacing w:before="40" w:after="40" w:line="220" w:lineRule="exact"/>
              <w:ind w:right="113"/>
              <w:jc w:val="right"/>
              <w:rPr>
                <w:sz w:val="18"/>
              </w:rPr>
            </w:pPr>
            <w:r w:rsidRPr="002655A4">
              <w:rPr>
                <w:sz w:val="18"/>
              </w:rPr>
              <w:t>44</w:t>
            </w:r>
          </w:p>
        </w:tc>
      </w:tr>
      <w:tr w:rsidR="00485BE4" w:rsidRPr="002655A4" w:rsidTr="0029076A">
        <w:tc>
          <w:tcPr>
            <w:tcW w:w="2625" w:type="dxa"/>
            <w:tcBorders>
              <w:bottom w:val="single" w:sz="4" w:space="0" w:color="auto"/>
            </w:tcBorders>
            <w:shd w:val="clear" w:color="auto" w:fill="auto"/>
          </w:tcPr>
          <w:p w:rsidR="00485BE4" w:rsidRPr="002655A4" w:rsidRDefault="00485BE4" w:rsidP="002655A4">
            <w:pPr>
              <w:suppressAutoHyphens w:val="0"/>
              <w:spacing w:before="40" w:after="40" w:line="220" w:lineRule="exact"/>
              <w:ind w:right="113"/>
              <w:rPr>
                <w:sz w:val="18"/>
              </w:rPr>
            </w:pPr>
            <w:r w:rsidRPr="002655A4">
              <w:rPr>
                <w:sz w:val="18"/>
              </w:rPr>
              <w:t xml:space="preserve">Rape </w:t>
            </w:r>
          </w:p>
        </w:tc>
        <w:tc>
          <w:tcPr>
            <w:tcW w:w="2415" w:type="dxa"/>
            <w:tcBorders>
              <w:bottom w:val="single" w:sz="4" w:space="0" w:color="auto"/>
            </w:tcBorders>
            <w:shd w:val="clear" w:color="auto" w:fill="auto"/>
            <w:vAlign w:val="bottom"/>
          </w:tcPr>
          <w:p w:rsidR="00485BE4" w:rsidRPr="002655A4" w:rsidRDefault="00485BE4" w:rsidP="002655A4">
            <w:pPr>
              <w:suppressAutoHyphens w:val="0"/>
              <w:spacing w:before="40" w:after="40" w:line="220" w:lineRule="exact"/>
              <w:ind w:right="113"/>
              <w:jc w:val="right"/>
              <w:rPr>
                <w:sz w:val="18"/>
              </w:rPr>
            </w:pPr>
            <w:r w:rsidRPr="002655A4">
              <w:rPr>
                <w:sz w:val="18"/>
              </w:rPr>
              <w:t>5</w:t>
            </w:r>
          </w:p>
        </w:tc>
        <w:tc>
          <w:tcPr>
            <w:tcW w:w="2330" w:type="dxa"/>
            <w:tcBorders>
              <w:bottom w:val="single" w:sz="4" w:space="0" w:color="auto"/>
            </w:tcBorders>
            <w:shd w:val="clear" w:color="auto" w:fill="auto"/>
            <w:vAlign w:val="bottom"/>
          </w:tcPr>
          <w:p w:rsidR="00485BE4" w:rsidRPr="002655A4" w:rsidRDefault="00485BE4" w:rsidP="002655A4">
            <w:pPr>
              <w:suppressAutoHyphens w:val="0"/>
              <w:spacing w:before="40" w:after="40" w:line="220" w:lineRule="exact"/>
              <w:ind w:right="113"/>
              <w:jc w:val="right"/>
              <w:rPr>
                <w:sz w:val="18"/>
              </w:rPr>
            </w:pPr>
            <w:r w:rsidRPr="002655A4">
              <w:rPr>
                <w:sz w:val="18"/>
              </w:rPr>
              <w:t>8</w:t>
            </w:r>
          </w:p>
        </w:tc>
      </w:tr>
      <w:tr w:rsidR="00485BE4" w:rsidRPr="002655A4" w:rsidTr="0029076A">
        <w:tc>
          <w:tcPr>
            <w:tcW w:w="2625" w:type="dxa"/>
            <w:tcBorders>
              <w:top w:val="single" w:sz="4" w:space="0" w:color="auto"/>
              <w:bottom w:val="single" w:sz="12" w:space="0" w:color="auto"/>
            </w:tcBorders>
            <w:shd w:val="clear" w:color="auto" w:fill="auto"/>
          </w:tcPr>
          <w:p w:rsidR="00485BE4" w:rsidRPr="0029076A" w:rsidRDefault="00485BE4" w:rsidP="0029076A">
            <w:pPr>
              <w:suppressAutoHyphens w:val="0"/>
              <w:spacing w:before="80" w:after="80" w:line="220" w:lineRule="exact"/>
              <w:ind w:left="283"/>
              <w:rPr>
                <w:b/>
                <w:sz w:val="18"/>
              </w:rPr>
            </w:pPr>
            <w:r w:rsidRPr="0029076A">
              <w:rPr>
                <w:b/>
                <w:sz w:val="18"/>
              </w:rPr>
              <w:t xml:space="preserve">Total </w:t>
            </w:r>
          </w:p>
        </w:tc>
        <w:tc>
          <w:tcPr>
            <w:tcW w:w="2415" w:type="dxa"/>
            <w:tcBorders>
              <w:top w:val="single" w:sz="4" w:space="0" w:color="auto"/>
              <w:bottom w:val="single" w:sz="12" w:space="0" w:color="auto"/>
            </w:tcBorders>
            <w:shd w:val="clear" w:color="auto" w:fill="auto"/>
            <w:vAlign w:val="bottom"/>
          </w:tcPr>
          <w:p w:rsidR="00485BE4" w:rsidRPr="0029076A" w:rsidRDefault="00485BE4" w:rsidP="0029076A">
            <w:pPr>
              <w:suppressAutoHyphens w:val="0"/>
              <w:spacing w:before="80" w:after="80" w:line="220" w:lineRule="exact"/>
              <w:ind w:right="113"/>
              <w:jc w:val="right"/>
              <w:rPr>
                <w:b/>
                <w:sz w:val="18"/>
              </w:rPr>
            </w:pPr>
            <w:r w:rsidRPr="0029076A">
              <w:rPr>
                <w:b/>
                <w:sz w:val="18"/>
              </w:rPr>
              <w:t>62</w:t>
            </w:r>
          </w:p>
        </w:tc>
        <w:tc>
          <w:tcPr>
            <w:tcW w:w="2330" w:type="dxa"/>
            <w:tcBorders>
              <w:top w:val="single" w:sz="4" w:space="0" w:color="auto"/>
              <w:bottom w:val="single" w:sz="12" w:space="0" w:color="auto"/>
            </w:tcBorders>
            <w:shd w:val="clear" w:color="auto" w:fill="auto"/>
            <w:vAlign w:val="bottom"/>
          </w:tcPr>
          <w:p w:rsidR="00485BE4" w:rsidRPr="0029076A" w:rsidRDefault="00485BE4" w:rsidP="0029076A">
            <w:pPr>
              <w:suppressAutoHyphens w:val="0"/>
              <w:spacing w:before="80" w:after="80" w:line="220" w:lineRule="exact"/>
              <w:ind w:right="113"/>
              <w:jc w:val="right"/>
              <w:rPr>
                <w:b/>
                <w:sz w:val="18"/>
              </w:rPr>
            </w:pPr>
            <w:r w:rsidRPr="0029076A">
              <w:rPr>
                <w:b/>
                <w:sz w:val="18"/>
              </w:rPr>
              <w:t>100</w:t>
            </w:r>
          </w:p>
        </w:tc>
      </w:tr>
    </w:tbl>
    <w:p w:rsidR="00485BE4" w:rsidRPr="004B450C" w:rsidRDefault="00485BE4" w:rsidP="002655A4">
      <w:pPr>
        <w:pStyle w:val="H23G"/>
      </w:pPr>
      <w:r w:rsidRPr="004B450C">
        <w:tab/>
      </w:r>
      <w:r w:rsidRPr="004B450C">
        <w:tab/>
        <w:t>Number of minors held in the prison, disaggregated by</w:t>
      </w:r>
      <w:r w:rsidRPr="004B450C" w:rsidDel="00015361">
        <w:t xml:space="preserve"> </w:t>
      </w:r>
      <w:r w:rsidRPr="004B450C">
        <w:t>age</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434"/>
        <w:gridCol w:w="2489"/>
        <w:gridCol w:w="2447"/>
      </w:tblGrid>
      <w:tr w:rsidR="00485BE4" w:rsidRPr="00507A27" w:rsidTr="00507A27">
        <w:trPr>
          <w:tblHeader/>
        </w:trPr>
        <w:tc>
          <w:tcPr>
            <w:tcW w:w="2434" w:type="dxa"/>
            <w:tcBorders>
              <w:top w:val="single" w:sz="4" w:space="0" w:color="auto"/>
              <w:bottom w:val="single" w:sz="12" w:space="0" w:color="auto"/>
            </w:tcBorders>
            <w:shd w:val="clear" w:color="auto" w:fill="auto"/>
            <w:vAlign w:val="bottom"/>
          </w:tcPr>
          <w:p w:rsidR="00485BE4" w:rsidRPr="00507A27" w:rsidRDefault="00485BE4" w:rsidP="00507A27">
            <w:pPr>
              <w:suppressAutoHyphens w:val="0"/>
              <w:spacing w:before="80" w:after="80" w:line="200" w:lineRule="exact"/>
              <w:ind w:right="113"/>
              <w:rPr>
                <w:i/>
                <w:sz w:val="16"/>
              </w:rPr>
            </w:pPr>
            <w:r w:rsidRPr="00507A27">
              <w:rPr>
                <w:i/>
                <w:sz w:val="16"/>
              </w:rPr>
              <w:t xml:space="preserve">Age </w:t>
            </w:r>
          </w:p>
        </w:tc>
        <w:tc>
          <w:tcPr>
            <w:tcW w:w="2489" w:type="dxa"/>
            <w:tcBorders>
              <w:top w:val="single" w:sz="4" w:space="0" w:color="auto"/>
              <w:bottom w:val="single" w:sz="12" w:space="0" w:color="auto"/>
            </w:tcBorders>
            <w:shd w:val="clear" w:color="auto" w:fill="auto"/>
            <w:vAlign w:val="bottom"/>
          </w:tcPr>
          <w:p w:rsidR="00485BE4" w:rsidRPr="00507A27" w:rsidRDefault="00485BE4" w:rsidP="00507A27">
            <w:pPr>
              <w:suppressAutoHyphens w:val="0"/>
              <w:spacing w:before="80" w:after="80" w:line="200" w:lineRule="exact"/>
              <w:ind w:right="113"/>
              <w:jc w:val="right"/>
              <w:rPr>
                <w:i/>
                <w:sz w:val="16"/>
              </w:rPr>
            </w:pPr>
            <w:r w:rsidRPr="00507A27">
              <w:rPr>
                <w:i/>
                <w:sz w:val="16"/>
              </w:rPr>
              <w:t>Number of minors</w:t>
            </w:r>
          </w:p>
        </w:tc>
        <w:tc>
          <w:tcPr>
            <w:tcW w:w="2447" w:type="dxa"/>
            <w:tcBorders>
              <w:top w:val="single" w:sz="4" w:space="0" w:color="auto"/>
              <w:bottom w:val="single" w:sz="12" w:space="0" w:color="auto"/>
            </w:tcBorders>
            <w:shd w:val="clear" w:color="auto" w:fill="auto"/>
            <w:vAlign w:val="bottom"/>
          </w:tcPr>
          <w:p w:rsidR="00485BE4" w:rsidRPr="00507A27" w:rsidRDefault="00485BE4" w:rsidP="00507A27">
            <w:pPr>
              <w:suppressAutoHyphens w:val="0"/>
              <w:spacing w:before="80" w:after="80" w:line="200" w:lineRule="exact"/>
              <w:ind w:right="113"/>
              <w:jc w:val="right"/>
              <w:rPr>
                <w:i/>
                <w:sz w:val="16"/>
              </w:rPr>
            </w:pPr>
            <w:r w:rsidRPr="00507A27">
              <w:rPr>
                <w:i/>
                <w:sz w:val="16"/>
              </w:rPr>
              <w:t>Percentage</w:t>
            </w:r>
          </w:p>
        </w:tc>
      </w:tr>
      <w:tr w:rsidR="00485BE4" w:rsidRPr="00507A27" w:rsidTr="00507A27">
        <w:tc>
          <w:tcPr>
            <w:tcW w:w="2434" w:type="dxa"/>
            <w:tcBorders>
              <w:top w:val="single" w:sz="12" w:space="0" w:color="auto"/>
            </w:tcBorders>
            <w:shd w:val="clear" w:color="auto" w:fill="auto"/>
          </w:tcPr>
          <w:p w:rsidR="00485BE4" w:rsidRPr="00507A27" w:rsidRDefault="00485BE4" w:rsidP="00507A27">
            <w:pPr>
              <w:suppressAutoHyphens w:val="0"/>
              <w:spacing w:before="40" w:after="40" w:line="220" w:lineRule="exact"/>
              <w:ind w:right="113"/>
              <w:rPr>
                <w:sz w:val="18"/>
              </w:rPr>
            </w:pPr>
            <w:r w:rsidRPr="00507A27">
              <w:rPr>
                <w:sz w:val="18"/>
              </w:rPr>
              <w:t xml:space="preserve">15 </w:t>
            </w:r>
          </w:p>
        </w:tc>
        <w:tc>
          <w:tcPr>
            <w:tcW w:w="2489" w:type="dxa"/>
            <w:tcBorders>
              <w:top w:val="single" w:sz="12" w:space="0" w:color="auto"/>
            </w:tcBorders>
            <w:shd w:val="clear" w:color="auto" w:fill="auto"/>
            <w:vAlign w:val="bottom"/>
          </w:tcPr>
          <w:p w:rsidR="00485BE4" w:rsidRPr="00507A27" w:rsidRDefault="00485BE4" w:rsidP="00507A27">
            <w:pPr>
              <w:suppressAutoHyphens w:val="0"/>
              <w:spacing w:before="40" w:after="40" w:line="220" w:lineRule="exact"/>
              <w:ind w:right="113"/>
              <w:jc w:val="right"/>
              <w:rPr>
                <w:sz w:val="18"/>
              </w:rPr>
            </w:pPr>
            <w:r w:rsidRPr="00507A27">
              <w:rPr>
                <w:sz w:val="18"/>
              </w:rPr>
              <w:t>6</w:t>
            </w:r>
          </w:p>
        </w:tc>
        <w:tc>
          <w:tcPr>
            <w:tcW w:w="2447" w:type="dxa"/>
            <w:tcBorders>
              <w:top w:val="single" w:sz="12" w:space="0" w:color="auto"/>
            </w:tcBorders>
            <w:shd w:val="clear" w:color="auto" w:fill="auto"/>
            <w:vAlign w:val="bottom"/>
          </w:tcPr>
          <w:p w:rsidR="00485BE4" w:rsidRPr="00507A27" w:rsidRDefault="00485BE4" w:rsidP="00507A27">
            <w:pPr>
              <w:suppressAutoHyphens w:val="0"/>
              <w:spacing w:before="40" w:after="40" w:line="220" w:lineRule="exact"/>
              <w:ind w:right="113"/>
              <w:jc w:val="right"/>
              <w:rPr>
                <w:sz w:val="18"/>
              </w:rPr>
            </w:pPr>
            <w:r w:rsidRPr="00507A27">
              <w:rPr>
                <w:sz w:val="18"/>
              </w:rPr>
              <w:t>10</w:t>
            </w:r>
          </w:p>
        </w:tc>
      </w:tr>
      <w:tr w:rsidR="00485BE4" w:rsidRPr="00507A27" w:rsidTr="00507A27">
        <w:tc>
          <w:tcPr>
            <w:tcW w:w="2434" w:type="dxa"/>
            <w:shd w:val="clear" w:color="auto" w:fill="auto"/>
          </w:tcPr>
          <w:p w:rsidR="00485BE4" w:rsidRPr="00507A27" w:rsidRDefault="00485BE4" w:rsidP="00507A27">
            <w:pPr>
              <w:suppressAutoHyphens w:val="0"/>
              <w:spacing w:before="40" w:after="40" w:line="220" w:lineRule="exact"/>
              <w:ind w:right="113"/>
              <w:rPr>
                <w:sz w:val="18"/>
              </w:rPr>
            </w:pPr>
            <w:r w:rsidRPr="00507A27">
              <w:rPr>
                <w:sz w:val="18"/>
              </w:rPr>
              <w:t xml:space="preserve">16 </w:t>
            </w:r>
          </w:p>
        </w:tc>
        <w:tc>
          <w:tcPr>
            <w:tcW w:w="2489" w:type="dxa"/>
            <w:shd w:val="clear" w:color="auto" w:fill="auto"/>
            <w:vAlign w:val="bottom"/>
          </w:tcPr>
          <w:p w:rsidR="00485BE4" w:rsidRPr="00507A27" w:rsidRDefault="00485BE4" w:rsidP="00507A27">
            <w:pPr>
              <w:suppressAutoHyphens w:val="0"/>
              <w:spacing w:before="40" w:after="40" w:line="220" w:lineRule="exact"/>
              <w:ind w:right="113"/>
              <w:jc w:val="right"/>
              <w:rPr>
                <w:sz w:val="18"/>
              </w:rPr>
            </w:pPr>
            <w:r w:rsidRPr="00507A27">
              <w:rPr>
                <w:sz w:val="18"/>
              </w:rPr>
              <w:t>18</w:t>
            </w:r>
          </w:p>
        </w:tc>
        <w:tc>
          <w:tcPr>
            <w:tcW w:w="2447" w:type="dxa"/>
            <w:shd w:val="clear" w:color="auto" w:fill="auto"/>
            <w:vAlign w:val="bottom"/>
          </w:tcPr>
          <w:p w:rsidR="00485BE4" w:rsidRPr="00507A27" w:rsidRDefault="00485BE4" w:rsidP="00507A27">
            <w:pPr>
              <w:suppressAutoHyphens w:val="0"/>
              <w:spacing w:before="40" w:after="40" w:line="220" w:lineRule="exact"/>
              <w:ind w:right="113"/>
              <w:jc w:val="right"/>
              <w:rPr>
                <w:sz w:val="18"/>
              </w:rPr>
            </w:pPr>
            <w:r w:rsidRPr="00507A27">
              <w:rPr>
                <w:sz w:val="18"/>
              </w:rPr>
              <w:t>29</w:t>
            </w:r>
          </w:p>
        </w:tc>
      </w:tr>
      <w:tr w:rsidR="00485BE4" w:rsidRPr="00507A27" w:rsidTr="00507A27">
        <w:tc>
          <w:tcPr>
            <w:tcW w:w="2434" w:type="dxa"/>
            <w:shd w:val="clear" w:color="auto" w:fill="auto"/>
          </w:tcPr>
          <w:p w:rsidR="00485BE4" w:rsidRPr="00507A27" w:rsidRDefault="00485BE4" w:rsidP="00507A27">
            <w:pPr>
              <w:suppressAutoHyphens w:val="0"/>
              <w:spacing w:before="40" w:after="40" w:line="220" w:lineRule="exact"/>
              <w:ind w:right="113"/>
              <w:rPr>
                <w:sz w:val="18"/>
              </w:rPr>
            </w:pPr>
            <w:r w:rsidRPr="00507A27">
              <w:rPr>
                <w:sz w:val="18"/>
              </w:rPr>
              <w:t xml:space="preserve">17 </w:t>
            </w:r>
          </w:p>
        </w:tc>
        <w:tc>
          <w:tcPr>
            <w:tcW w:w="2489" w:type="dxa"/>
            <w:shd w:val="clear" w:color="auto" w:fill="auto"/>
            <w:vAlign w:val="bottom"/>
          </w:tcPr>
          <w:p w:rsidR="00485BE4" w:rsidRPr="00507A27" w:rsidRDefault="00485BE4" w:rsidP="00507A27">
            <w:pPr>
              <w:suppressAutoHyphens w:val="0"/>
              <w:spacing w:before="40" w:after="40" w:line="220" w:lineRule="exact"/>
              <w:ind w:right="113"/>
              <w:jc w:val="right"/>
              <w:rPr>
                <w:sz w:val="18"/>
              </w:rPr>
            </w:pPr>
            <w:r w:rsidRPr="00507A27">
              <w:rPr>
                <w:sz w:val="18"/>
              </w:rPr>
              <w:t>25</w:t>
            </w:r>
          </w:p>
        </w:tc>
        <w:tc>
          <w:tcPr>
            <w:tcW w:w="2447" w:type="dxa"/>
            <w:shd w:val="clear" w:color="auto" w:fill="auto"/>
            <w:vAlign w:val="bottom"/>
          </w:tcPr>
          <w:p w:rsidR="00485BE4" w:rsidRPr="00507A27" w:rsidRDefault="00485BE4" w:rsidP="00507A27">
            <w:pPr>
              <w:suppressAutoHyphens w:val="0"/>
              <w:spacing w:before="40" w:after="40" w:line="220" w:lineRule="exact"/>
              <w:ind w:right="113"/>
              <w:jc w:val="right"/>
              <w:rPr>
                <w:sz w:val="18"/>
              </w:rPr>
            </w:pPr>
            <w:r w:rsidRPr="00507A27">
              <w:rPr>
                <w:sz w:val="18"/>
              </w:rPr>
              <w:t>40</w:t>
            </w:r>
          </w:p>
        </w:tc>
      </w:tr>
      <w:tr w:rsidR="00485BE4" w:rsidRPr="00507A27" w:rsidTr="00247CF0">
        <w:tc>
          <w:tcPr>
            <w:tcW w:w="2434" w:type="dxa"/>
            <w:tcBorders>
              <w:bottom w:val="single" w:sz="4" w:space="0" w:color="auto"/>
            </w:tcBorders>
            <w:shd w:val="clear" w:color="auto" w:fill="auto"/>
          </w:tcPr>
          <w:p w:rsidR="00485BE4" w:rsidRPr="00507A27" w:rsidRDefault="00485BE4" w:rsidP="00507A27">
            <w:pPr>
              <w:suppressAutoHyphens w:val="0"/>
              <w:spacing w:before="40" w:after="40" w:line="220" w:lineRule="exact"/>
              <w:ind w:right="113"/>
              <w:rPr>
                <w:sz w:val="18"/>
              </w:rPr>
            </w:pPr>
            <w:r w:rsidRPr="00507A27">
              <w:rPr>
                <w:sz w:val="18"/>
              </w:rPr>
              <w:t xml:space="preserve">18 </w:t>
            </w:r>
          </w:p>
        </w:tc>
        <w:tc>
          <w:tcPr>
            <w:tcW w:w="2489" w:type="dxa"/>
            <w:tcBorders>
              <w:bottom w:val="single" w:sz="4" w:space="0" w:color="auto"/>
            </w:tcBorders>
            <w:shd w:val="clear" w:color="auto" w:fill="auto"/>
            <w:vAlign w:val="bottom"/>
          </w:tcPr>
          <w:p w:rsidR="00485BE4" w:rsidRPr="00507A27" w:rsidRDefault="00485BE4" w:rsidP="00507A27">
            <w:pPr>
              <w:suppressAutoHyphens w:val="0"/>
              <w:spacing w:before="40" w:after="40" w:line="220" w:lineRule="exact"/>
              <w:ind w:right="113"/>
              <w:jc w:val="right"/>
              <w:rPr>
                <w:sz w:val="18"/>
              </w:rPr>
            </w:pPr>
            <w:r w:rsidRPr="00507A27">
              <w:rPr>
                <w:sz w:val="18"/>
              </w:rPr>
              <w:t>13</w:t>
            </w:r>
          </w:p>
        </w:tc>
        <w:tc>
          <w:tcPr>
            <w:tcW w:w="2447" w:type="dxa"/>
            <w:tcBorders>
              <w:bottom w:val="single" w:sz="4" w:space="0" w:color="auto"/>
            </w:tcBorders>
            <w:shd w:val="clear" w:color="auto" w:fill="auto"/>
            <w:vAlign w:val="bottom"/>
          </w:tcPr>
          <w:p w:rsidR="00485BE4" w:rsidRPr="00507A27" w:rsidRDefault="00485BE4" w:rsidP="00507A27">
            <w:pPr>
              <w:suppressAutoHyphens w:val="0"/>
              <w:spacing w:before="40" w:after="40" w:line="220" w:lineRule="exact"/>
              <w:ind w:right="113"/>
              <w:jc w:val="right"/>
              <w:rPr>
                <w:sz w:val="18"/>
              </w:rPr>
            </w:pPr>
            <w:r w:rsidRPr="00507A27">
              <w:rPr>
                <w:sz w:val="18"/>
              </w:rPr>
              <w:t>21</w:t>
            </w:r>
          </w:p>
        </w:tc>
      </w:tr>
      <w:tr w:rsidR="00485BE4" w:rsidRPr="00507A27" w:rsidTr="00247CF0">
        <w:tc>
          <w:tcPr>
            <w:tcW w:w="2434" w:type="dxa"/>
            <w:tcBorders>
              <w:top w:val="single" w:sz="4" w:space="0" w:color="auto"/>
              <w:bottom w:val="single" w:sz="12" w:space="0" w:color="auto"/>
            </w:tcBorders>
            <w:shd w:val="clear" w:color="auto" w:fill="auto"/>
          </w:tcPr>
          <w:p w:rsidR="00485BE4" w:rsidRPr="00247CF0" w:rsidRDefault="00485BE4" w:rsidP="00247CF0">
            <w:pPr>
              <w:suppressAutoHyphens w:val="0"/>
              <w:spacing w:before="80" w:after="80" w:line="220" w:lineRule="exact"/>
              <w:ind w:left="283"/>
              <w:rPr>
                <w:b/>
                <w:sz w:val="18"/>
              </w:rPr>
            </w:pPr>
            <w:r w:rsidRPr="00247CF0">
              <w:rPr>
                <w:b/>
                <w:sz w:val="18"/>
              </w:rPr>
              <w:t xml:space="preserve">Total </w:t>
            </w:r>
          </w:p>
        </w:tc>
        <w:tc>
          <w:tcPr>
            <w:tcW w:w="2489" w:type="dxa"/>
            <w:tcBorders>
              <w:top w:val="single" w:sz="4" w:space="0" w:color="auto"/>
              <w:bottom w:val="single" w:sz="12" w:space="0" w:color="auto"/>
            </w:tcBorders>
            <w:shd w:val="clear" w:color="auto" w:fill="auto"/>
            <w:vAlign w:val="bottom"/>
          </w:tcPr>
          <w:p w:rsidR="00485BE4" w:rsidRPr="00247CF0" w:rsidRDefault="00485BE4" w:rsidP="00247CF0">
            <w:pPr>
              <w:suppressAutoHyphens w:val="0"/>
              <w:spacing w:before="80" w:after="80" w:line="220" w:lineRule="exact"/>
              <w:ind w:right="113"/>
              <w:jc w:val="right"/>
              <w:rPr>
                <w:b/>
                <w:sz w:val="18"/>
              </w:rPr>
            </w:pPr>
            <w:r w:rsidRPr="00247CF0">
              <w:rPr>
                <w:b/>
                <w:sz w:val="18"/>
              </w:rPr>
              <w:t>62</w:t>
            </w:r>
          </w:p>
        </w:tc>
        <w:tc>
          <w:tcPr>
            <w:tcW w:w="2447" w:type="dxa"/>
            <w:tcBorders>
              <w:top w:val="single" w:sz="4" w:space="0" w:color="auto"/>
              <w:bottom w:val="single" w:sz="12" w:space="0" w:color="auto"/>
            </w:tcBorders>
            <w:shd w:val="clear" w:color="auto" w:fill="auto"/>
            <w:vAlign w:val="bottom"/>
          </w:tcPr>
          <w:p w:rsidR="00485BE4" w:rsidRPr="00247CF0" w:rsidRDefault="00485BE4" w:rsidP="00247CF0">
            <w:pPr>
              <w:suppressAutoHyphens w:val="0"/>
              <w:spacing w:before="80" w:after="80" w:line="220" w:lineRule="exact"/>
              <w:ind w:right="113"/>
              <w:jc w:val="right"/>
              <w:rPr>
                <w:b/>
                <w:sz w:val="18"/>
              </w:rPr>
            </w:pPr>
            <w:r w:rsidRPr="00247CF0">
              <w:rPr>
                <w:b/>
                <w:sz w:val="18"/>
              </w:rPr>
              <w:t>100</w:t>
            </w:r>
          </w:p>
        </w:tc>
      </w:tr>
    </w:tbl>
    <w:p w:rsidR="00485BE4" w:rsidRPr="004B450C" w:rsidRDefault="00485BE4" w:rsidP="00507A27">
      <w:pPr>
        <w:pStyle w:val="H23G"/>
      </w:pPr>
      <w:r w:rsidRPr="004B450C">
        <w:tab/>
        <w:t>20.</w:t>
      </w:r>
      <w:r w:rsidRPr="004B450C">
        <w:tab/>
        <w:t>Please provide the Committee with an update of any data in the report which may have been superseded by more recent data or affected by new developments.</w:t>
      </w:r>
    </w:p>
    <w:p w:rsidR="00485BE4" w:rsidRPr="004B450C" w:rsidRDefault="00485BE4" w:rsidP="00507A27">
      <w:pPr>
        <w:pStyle w:val="H23G"/>
      </w:pPr>
      <w:r w:rsidRPr="004B450C">
        <w:tab/>
        <w:t>21.</w:t>
      </w:r>
      <w:r w:rsidRPr="004B450C">
        <w:tab/>
        <w:t>In addition, the State party may list areas affecting children that it considers to be of priority with regard to the implementation of the Convention.</w:t>
      </w:r>
    </w:p>
    <w:p w:rsidR="00485BE4" w:rsidRPr="004B450C" w:rsidRDefault="00485BE4" w:rsidP="0006636B">
      <w:pPr>
        <w:pStyle w:val="SingleTxtG"/>
      </w:pPr>
      <w:r w:rsidRPr="004B450C">
        <w:t>86.</w:t>
      </w:r>
      <w:r w:rsidRPr="004B450C">
        <w:tab/>
        <w:t>The priority areas for the implementation of the Convention on the Rights of the Child are:</w:t>
      </w:r>
    </w:p>
    <w:p w:rsidR="00485BE4" w:rsidRPr="004B450C" w:rsidRDefault="00485BE4" w:rsidP="00507A27">
      <w:pPr>
        <w:pStyle w:val="Bullet1G"/>
      </w:pPr>
      <w:r w:rsidRPr="004B450C">
        <w:t>Updating the National Child Protection Strategy</w:t>
      </w:r>
    </w:p>
    <w:p w:rsidR="00485BE4" w:rsidRPr="004B450C" w:rsidRDefault="00485BE4" w:rsidP="00507A27">
      <w:pPr>
        <w:pStyle w:val="Bullet1G"/>
      </w:pPr>
      <w:r w:rsidRPr="004B450C">
        <w:t xml:space="preserve">Establishing a sustainable child protection system that covers the entire country </w:t>
      </w:r>
    </w:p>
    <w:p w:rsidR="00485BE4" w:rsidRPr="004B450C" w:rsidRDefault="00485BE4" w:rsidP="00507A27">
      <w:pPr>
        <w:pStyle w:val="Bullet1G"/>
      </w:pPr>
      <w:r w:rsidRPr="004B450C">
        <w:t>Recruiting social workers</w:t>
      </w:r>
    </w:p>
    <w:p w:rsidR="00485BE4" w:rsidRPr="004B450C" w:rsidRDefault="00485BE4" w:rsidP="00507A27">
      <w:pPr>
        <w:pStyle w:val="Bullet1G"/>
      </w:pPr>
      <w:r w:rsidRPr="004B450C">
        <w:t xml:space="preserve">Establishing specialized training centres for social workers (social counsellors, specialized educators, social assistants, etc.) </w:t>
      </w:r>
    </w:p>
    <w:p w:rsidR="00485BE4" w:rsidRPr="004B450C" w:rsidRDefault="00485BE4" w:rsidP="00507A27">
      <w:pPr>
        <w:pStyle w:val="Bullet1G"/>
      </w:pPr>
      <w:r w:rsidRPr="004B450C">
        <w:t>Developing and increasing the number of public sector, non-governmental and private sector bodies specializing in the protection and promotion of children</w:t>
      </w:r>
      <w:r w:rsidR="00CF7BEB">
        <w:t>’</w:t>
      </w:r>
      <w:r w:rsidRPr="004B450C">
        <w:t>s rights</w:t>
      </w:r>
    </w:p>
    <w:p w:rsidR="00485BE4" w:rsidRPr="004B450C" w:rsidRDefault="00485BE4" w:rsidP="00507A27">
      <w:pPr>
        <w:pStyle w:val="Bullet1G"/>
      </w:pPr>
      <w:r w:rsidRPr="004B450C">
        <w:lastRenderedPageBreak/>
        <w:t>Building, equipping and maintaining public sector kindergartens and community childcare facilities</w:t>
      </w:r>
    </w:p>
    <w:p w:rsidR="00485BE4" w:rsidRPr="004B450C" w:rsidRDefault="00485BE4" w:rsidP="00443B94">
      <w:pPr>
        <w:pStyle w:val="Bullet1G"/>
      </w:pPr>
      <w:r w:rsidRPr="004B450C">
        <w:t>Training and recruiting preschool teachers and other personnel specialized in early childhood development</w:t>
      </w:r>
    </w:p>
    <w:p w:rsidR="00485BE4" w:rsidRPr="004B450C" w:rsidRDefault="00485BE4" w:rsidP="00443B94">
      <w:pPr>
        <w:pStyle w:val="Bullet1G"/>
      </w:pPr>
      <w:r w:rsidRPr="004B450C">
        <w:t>Re-electing members to the children</w:t>
      </w:r>
      <w:r w:rsidR="00CF7BEB">
        <w:t>’</w:t>
      </w:r>
      <w:r w:rsidRPr="004B450C">
        <w:t>s parliament</w:t>
      </w:r>
    </w:p>
    <w:p w:rsidR="00443B94" w:rsidRDefault="00443B94">
      <w:pPr>
        <w:spacing w:before="240"/>
        <w:jc w:val="center"/>
        <w:rPr>
          <w:u w:val="single"/>
        </w:rPr>
      </w:pPr>
      <w:r>
        <w:rPr>
          <w:u w:val="single"/>
        </w:rPr>
        <w:tab/>
      </w:r>
      <w:r>
        <w:rPr>
          <w:u w:val="single"/>
        </w:rPr>
        <w:tab/>
      </w:r>
      <w:r>
        <w:rPr>
          <w:u w:val="single"/>
        </w:rPr>
        <w:tab/>
      </w:r>
    </w:p>
    <w:sectPr w:rsidR="00443B94"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93E" w:rsidRPr="00C60504" w:rsidRDefault="003F093E" w:rsidP="00C60504">
      <w:pPr>
        <w:pStyle w:val="Footer"/>
      </w:pPr>
    </w:p>
  </w:endnote>
  <w:endnote w:type="continuationSeparator" w:id="0">
    <w:p w:rsidR="003F093E" w:rsidRPr="00C60504" w:rsidRDefault="003F093E"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93E" w:rsidRDefault="003F093E" w:rsidP="00D04182">
    <w:pPr>
      <w:pStyle w:val="Footer"/>
      <w:tabs>
        <w:tab w:val="right" w:pos="9638"/>
      </w:tabs>
    </w:pPr>
    <w:r w:rsidRPr="00D04182">
      <w:rPr>
        <w:b/>
        <w:bCs/>
        <w:sz w:val="18"/>
      </w:rPr>
      <w:fldChar w:fldCharType="begin"/>
    </w:r>
    <w:r w:rsidRPr="00D04182">
      <w:rPr>
        <w:b/>
        <w:bCs/>
        <w:sz w:val="18"/>
      </w:rPr>
      <w:instrText xml:space="preserve"> PAGE  \* MERGEFORMAT </w:instrText>
    </w:r>
    <w:r w:rsidRPr="00D04182">
      <w:rPr>
        <w:b/>
        <w:bCs/>
        <w:sz w:val="18"/>
      </w:rPr>
      <w:fldChar w:fldCharType="separate"/>
    </w:r>
    <w:r w:rsidR="00D67D61">
      <w:rPr>
        <w:b/>
        <w:bCs/>
        <w:noProof/>
        <w:sz w:val="18"/>
      </w:rPr>
      <w:t>2</w:t>
    </w:r>
    <w:r w:rsidRPr="00D04182">
      <w:rPr>
        <w:b/>
        <w:bCs/>
        <w:sz w:val="18"/>
      </w:rPr>
      <w:fldChar w:fldCharType="end"/>
    </w:r>
    <w:r>
      <w:tab/>
      <w:t>GE.18-11541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93E" w:rsidRDefault="003F093E" w:rsidP="00D04182">
    <w:pPr>
      <w:pStyle w:val="Footer"/>
      <w:tabs>
        <w:tab w:val="right" w:pos="9638"/>
      </w:tabs>
    </w:pPr>
    <w:r>
      <w:t>GE.18-11541</w:t>
    </w:r>
    <w:r>
      <w:tab/>
    </w:r>
    <w:r w:rsidRPr="00D04182">
      <w:rPr>
        <w:b/>
        <w:bCs/>
        <w:sz w:val="18"/>
      </w:rPr>
      <w:fldChar w:fldCharType="begin"/>
    </w:r>
    <w:r w:rsidRPr="00D04182">
      <w:rPr>
        <w:b/>
        <w:bCs/>
        <w:sz w:val="18"/>
      </w:rPr>
      <w:instrText xml:space="preserve"> PAGE  \* MERGEFORMAT </w:instrText>
    </w:r>
    <w:r w:rsidRPr="00D04182">
      <w:rPr>
        <w:b/>
        <w:bCs/>
        <w:sz w:val="18"/>
      </w:rPr>
      <w:fldChar w:fldCharType="separate"/>
    </w:r>
    <w:r w:rsidR="00D67D61">
      <w:rPr>
        <w:b/>
        <w:bCs/>
        <w:noProof/>
        <w:sz w:val="18"/>
      </w:rPr>
      <w:t>21</w:t>
    </w:r>
    <w:r w:rsidRPr="00D0418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93E" w:rsidRDefault="003F093E" w:rsidP="00C073FD">
    <w:r>
      <w:rPr>
        <w:noProof/>
        <w:lang w:eastAsia="zh-CN"/>
      </w:rPr>
      <w:drawing>
        <wp:anchor distT="0" distB="0" distL="114300" distR="114300" simplePos="0" relativeHeight="251657216"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3F093E" w:rsidRDefault="003F093E" w:rsidP="00D04182">
    <w:r>
      <w:t>GE.18-</w:t>
    </w:r>
    <w:proofErr w:type="gramStart"/>
    <w:r>
      <w:t>11541  (</w:t>
    </w:r>
    <w:proofErr w:type="gramEnd"/>
    <w:r>
      <w:t xml:space="preserve">E)    080818    </w:t>
    </w:r>
    <w:r w:rsidR="005F1070">
      <w:t>13</w:t>
    </w:r>
    <w:r>
      <w:t>0818</w:t>
    </w:r>
  </w:p>
  <w:p w:rsidR="003F093E" w:rsidRPr="00D04182" w:rsidRDefault="003F093E" w:rsidP="00D04182">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1312"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4" name="Picture 1" descr="https://undocs.org/m2/QRCode.ashx?DS=CRC/C/MRT/Q/3-5/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MRT/Q/3-5/Ad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93E" w:rsidRPr="00C60504" w:rsidRDefault="003F093E" w:rsidP="00C60504">
      <w:pPr>
        <w:tabs>
          <w:tab w:val="right" w:pos="2155"/>
        </w:tabs>
        <w:spacing w:after="80" w:line="240" w:lineRule="auto"/>
        <w:ind w:left="680"/>
      </w:pPr>
      <w:r>
        <w:rPr>
          <w:u w:val="single"/>
        </w:rPr>
        <w:tab/>
      </w:r>
    </w:p>
  </w:footnote>
  <w:footnote w:type="continuationSeparator" w:id="0">
    <w:p w:rsidR="003F093E" w:rsidRPr="00C60504" w:rsidRDefault="003F093E" w:rsidP="00C60504">
      <w:pPr>
        <w:tabs>
          <w:tab w:val="right" w:pos="2155"/>
        </w:tabs>
        <w:spacing w:after="80" w:line="240" w:lineRule="auto"/>
        <w:ind w:left="680"/>
      </w:pPr>
      <w:r>
        <w:rPr>
          <w:u w:val="single"/>
        </w:rPr>
        <w:tab/>
      </w:r>
    </w:p>
  </w:footnote>
  <w:footnote w:id="1">
    <w:p w:rsidR="003F093E" w:rsidRPr="00B074F3" w:rsidRDefault="003F093E" w:rsidP="00485BE4">
      <w:pPr>
        <w:pStyle w:val="FootnoteText"/>
      </w:pPr>
      <w:bookmarkStart w:id="0" w:name="_GoBack"/>
      <w:bookmarkEnd w:id="0"/>
      <w:r>
        <w:tab/>
      </w:r>
      <w:r w:rsidRPr="00C350B8">
        <w:rPr>
          <w:sz w:val="20"/>
          <w:szCs w:val="22"/>
        </w:rPr>
        <w:t>*</w:t>
      </w:r>
      <w:r>
        <w:tab/>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93E" w:rsidRDefault="003F093E" w:rsidP="00D04182">
    <w:pPr>
      <w:pStyle w:val="Header"/>
    </w:pPr>
    <w:r>
      <w:t>CRC/C/MRT/Q/3-5/Add.1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93E" w:rsidRDefault="003F093E" w:rsidP="00D04182">
    <w:pPr>
      <w:pStyle w:val="Header"/>
      <w:jc w:val="right"/>
    </w:pPr>
    <w:r>
      <w:t>CRC/C/MRT/Q/3-5/Add.1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 w:numId="5">
    <w:abstractNumId w:val="4"/>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43A1A"/>
    <w:rsid w:val="00025C06"/>
    <w:rsid w:val="0003287F"/>
    <w:rsid w:val="00041F8B"/>
    <w:rsid w:val="0004265A"/>
    <w:rsid w:val="00046E92"/>
    <w:rsid w:val="00053949"/>
    <w:rsid w:val="00056811"/>
    <w:rsid w:val="0006636B"/>
    <w:rsid w:val="00084E0D"/>
    <w:rsid w:val="000867D7"/>
    <w:rsid w:val="00086A27"/>
    <w:rsid w:val="00086BA6"/>
    <w:rsid w:val="00092643"/>
    <w:rsid w:val="000B0F25"/>
    <w:rsid w:val="000D2A99"/>
    <w:rsid w:val="00110342"/>
    <w:rsid w:val="001151D0"/>
    <w:rsid w:val="00135473"/>
    <w:rsid w:val="00135F9A"/>
    <w:rsid w:val="00171652"/>
    <w:rsid w:val="001A2CD6"/>
    <w:rsid w:val="001B0498"/>
    <w:rsid w:val="001C17E8"/>
    <w:rsid w:val="001C6154"/>
    <w:rsid w:val="001E440A"/>
    <w:rsid w:val="002231AC"/>
    <w:rsid w:val="00226ADD"/>
    <w:rsid w:val="00236181"/>
    <w:rsid w:val="0024455A"/>
    <w:rsid w:val="00247CF0"/>
    <w:rsid w:val="00247E2C"/>
    <w:rsid w:val="0025135C"/>
    <w:rsid w:val="00264FEB"/>
    <w:rsid w:val="002655A4"/>
    <w:rsid w:val="00267221"/>
    <w:rsid w:val="00270DA2"/>
    <w:rsid w:val="0029076A"/>
    <w:rsid w:val="002A09CA"/>
    <w:rsid w:val="002A12FC"/>
    <w:rsid w:val="002B5FE5"/>
    <w:rsid w:val="002C103C"/>
    <w:rsid w:val="002D265F"/>
    <w:rsid w:val="002D4726"/>
    <w:rsid w:val="002D6C53"/>
    <w:rsid w:val="002F5595"/>
    <w:rsid w:val="003002DF"/>
    <w:rsid w:val="0031567C"/>
    <w:rsid w:val="003249A4"/>
    <w:rsid w:val="003255DC"/>
    <w:rsid w:val="00334F6A"/>
    <w:rsid w:val="00342AC8"/>
    <w:rsid w:val="00344288"/>
    <w:rsid w:val="003522C2"/>
    <w:rsid w:val="00352902"/>
    <w:rsid w:val="00355022"/>
    <w:rsid w:val="00362E65"/>
    <w:rsid w:val="0037023D"/>
    <w:rsid w:val="003728AA"/>
    <w:rsid w:val="003777BF"/>
    <w:rsid w:val="00384984"/>
    <w:rsid w:val="00391DEA"/>
    <w:rsid w:val="003A3291"/>
    <w:rsid w:val="003B2E56"/>
    <w:rsid w:val="003B4550"/>
    <w:rsid w:val="003C192A"/>
    <w:rsid w:val="003C3732"/>
    <w:rsid w:val="003E2AEE"/>
    <w:rsid w:val="003E7A52"/>
    <w:rsid w:val="003F093E"/>
    <w:rsid w:val="003F0D18"/>
    <w:rsid w:val="003F73BA"/>
    <w:rsid w:val="00400803"/>
    <w:rsid w:val="0043578C"/>
    <w:rsid w:val="004424C5"/>
    <w:rsid w:val="00443320"/>
    <w:rsid w:val="00443B94"/>
    <w:rsid w:val="00461253"/>
    <w:rsid w:val="004615A2"/>
    <w:rsid w:val="004731D7"/>
    <w:rsid w:val="00485BE4"/>
    <w:rsid w:val="004A17BB"/>
    <w:rsid w:val="004B0FB2"/>
    <w:rsid w:val="004E2937"/>
    <w:rsid w:val="004E2D40"/>
    <w:rsid w:val="004E3056"/>
    <w:rsid w:val="004E6551"/>
    <w:rsid w:val="004F23B3"/>
    <w:rsid w:val="005042C2"/>
    <w:rsid w:val="00507A27"/>
    <w:rsid w:val="00510F44"/>
    <w:rsid w:val="005324EB"/>
    <w:rsid w:val="0055303A"/>
    <w:rsid w:val="00557E13"/>
    <w:rsid w:val="00575B35"/>
    <w:rsid w:val="00586023"/>
    <w:rsid w:val="00596B03"/>
    <w:rsid w:val="005C08C0"/>
    <w:rsid w:val="005E0F00"/>
    <w:rsid w:val="005F1070"/>
    <w:rsid w:val="006016D6"/>
    <w:rsid w:val="006019CC"/>
    <w:rsid w:val="00622E40"/>
    <w:rsid w:val="006370CE"/>
    <w:rsid w:val="00642B87"/>
    <w:rsid w:val="00652B16"/>
    <w:rsid w:val="00657662"/>
    <w:rsid w:val="00664041"/>
    <w:rsid w:val="00671529"/>
    <w:rsid w:val="006719AD"/>
    <w:rsid w:val="006B0135"/>
    <w:rsid w:val="006B17D3"/>
    <w:rsid w:val="006B6331"/>
    <w:rsid w:val="006C0B93"/>
    <w:rsid w:val="006C66B5"/>
    <w:rsid w:val="006D1063"/>
    <w:rsid w:val="006D5429"/>
    <w:rsid w:val="006F03F2"/>
    <w:rsid w:val="006F0959"/>
    <w:rsid w:val="007138D2"/>
    <w:rsid w:val="007268F9"/>
    <w:rsid w:val="00730334"/>
    <w:rsid w:val="00733103"/>
    <w:rsid w:val="00742FF1"/>
    <w:rsid w:val="007559D4"/>
    <w:rsid w:val="00760C9C"/>
    <w:rsid w:val="00766D87"/>
    <w:rsid w:val="007A05E9"/>
    <w:rsid w:val="007B2937"/>
    <w:rsid w:val="007C52B0"/>
    <w:rsid w:val="007E037E"/>
    <w:rsid w:val="007E5834"/>
    <w:rsid w:val="007F34E3"/>
    <w:rsid w:val="008124C7"/>
    <w:rsid w:val="00817723"/>
    <w:rsid w:val="008355BE"/>
    <w:rsid w:val="00837AD4"/>
    <w:rsid w:val="00844AD8"/>
    <w:rsid w:val="0085265D"/>
    <w:rsid w:val="00866E62"/>
    <w:rsid w:val="008757C6"/>
    <w:rsid w:val="00876FD7"/>
    <w:rsid w:val="008917C5"/>
    <w:rsid w:val="008A1999"/>
    <w:rsid w:val="008B2BC9"/>
    <w:rsid w:val="008B5C0A"/>
    <w:rsid w:val="008D1E0A"/>
    <w:rsid w:val="008E443A"/>
    <w:rsid w:val="008E449E"/>
    <w:rsid w:val="008E7288"/>
    <w:rsid w:val="00906C40"/>
    <w:rsid w:val="00907E74"/>
    <w:rsid w:val="009216F9"/>
    <w:rsid w:val="00934297"/>
    <w:rsid w:val="009411B4"/>
    <w:rsid w:val="00942438"/>
    <w:rsid w:val="009445A5"/>
    <w:rsid w:val="009461C0"/>
    <w:rsid w:val="009A5546"/>
    <w:rsid w:val="009A5BF4"/>
    <w:rsid w:val="009B3906"/>
    <w:rsid w:val="009D0139"/>
    <w:rsid w:val="009D15CC"/>
    <w:rsid w:val="009D2FF8"/>
    <w:rsid w:val="009F5CDC"/>
    <w:rsid w:val="009F5DB8"/>
    <w:rsid w:val="009F61CF"/>
    <w:rsid w:val="00A12FAB"/>
    <w:rsid w:val="00A22A36"/>
    <w:rsid w:val="00A36DCB"/>
    <w:rsid w:val="00A775CF"/>
    <w:rsid w:val="00A80A5D"/>
    <w:rsid w:val="00A81022"/>
    <w:rsid w:val="00A9548D"/>
    <w:rsid w:val="00AA7C7C"/>
    <w:rsid w:val="00AB54BD"/>
    <w:rsid w:val="00AE7060"/>
    <w:rsid w:val="00AF05C8"/>
    <w:rsid w:val="00B00B05"/>
    <w:rsid w:val="00B05E16"/>
    <w:rsid w:val="00B06045"/>
    <w:rsid w:val="00B2533F"/>
    <w:rsid w:val="00B47057"/>
    <w:rsid w:val="00B51C13"/>
    <w:rsid w:val="00B5233B"/>
    <w:rsid w:val="00B55BA8"/>
    <w:rsid w:val="00B56175"/>
    <w:rsid w:val="00B64AF1"/>
    <w:rsid w:val="00B85275"/>
    <w:rsid w:val="00BC56D5"/>
    <w:rsid w:val="00BD5004"/>
    <w:rsid w:val="00BF1E11"/>
    <w:rsid w:val="00C056AD"/>
    <w:rsid w:val="00C06586"/>
    <w:rsid w:val="00C073FD"/>
    <w:rsid w:val="00C31580"/>
    <w:rsid w:val="00C31E86"/>
    <w:rsid w:val="00C350B8"/>
    <w:rsid w:val="00C35A27"/>
    <w:rsid w:val="00C43A1A"/>
    <w:rsid w:val="00C50204"/>
    <w:rsid w:val="00C60504"/>
    <w:rsid w:val="00C66855"/>
    <w:rsid w:val="00CB0473"/>
    <w:rsid w:val="00CB68B7"/>
    <w:rsid w:val="00CD0365"/>
    <w:rsid w:val="00CF7BEB"/>
    <w:rsid w:val="00D04182"/>
    <w:rsid w:val="00D108F5"/>
    <w:rsid w:val="00D1288C"/>
    <w:rsid w:val="00D1564F"/>
    <w:rsid w:val="00D21089"/>
    <w:rsid w:val="00D23AF4"/>
    <w:rsid w:val="00D347BA"/>
    <w:rsid w:val="00D4637A"/>
    <w:rsid w:val="00D50291"/>
    <w:rsid w:val="00D60BDB"/>
    <w:rsid w:val="00D64723"/>
    <w:rsid w:val="00D67D61"/>
    <w:rsid w:val="00D74857"/>
    <w:rsid w:val="00DA52FF"/>
    <w:rsid w:val="00DB1D6C"/>
    <w:rsid w:val="00DD11B1"/>
    <w:rsid w:val="00DD3127"/>
    <w:rsid w:val="00DE2762"/>
    <w:rsid w:val="00DE2801"/>
    <w:rsid w:val="00DF3BA0"/>
    <w:rsid w:val="00DF5927"/>
    <w:rsid w:val="00E02C2B"/>
    <w:rsid w:val="00E02C7D"/>
    <w:rsid w:val="00E02D5B"/>
    <w:rsid w:val="00E038F4"/>
    <w:rsid w:val="00E21716"/>
    <w:rsid w:val="00E4362E"/>
    <w:rsid w:val="00E4369A"/>
    <w:rsid w:val="00E511B5"/>
    <w:rsid w:val="00E579D2"/>
    <w:rsid w:val="00E65904"/>
    <w:rsid w:val="00E92CC4"/>
    <w:rsid w:val="00E93BEC"/>
    <w:rsid w:val="00E94EA8"/>
    <w:rsid w:val="00E96D00"/>
    <w:rsid w:val="00EC5277"/>
    <w:rsid w:val="00ED1244"/>
    <w:rsid w:val="00ED21AD"/>
    <w:rsid w:val="00ED34BC"/>
    <w:rsid w:val="00ED478B"/>
    <w:rsid w:val="00ED625E"/>
    <w:rsid w:val="00ED6A5B"/>
    <w:rsid w:val="00ED6C48"/>
    <w:rsid w:val="00EE2C87"/>
    <w:rsid w:val="00F00CFA"/>
    <w:rsid w:val="00F53218"/>
    <w:rsid w:val="00F5731B"/>
    <w:rsid w:val="00F579E6"/>
    <w:rsid w:val="00F65F5D"/>
    <w:rsid w:val="00F86A3A"/>
    <w:rsid w:val="00F93C73"/>
    <w:rsid w:val="00FA3143"/>
    <w:rsid w:val="00FE3EEE"/>
    <w:rsid w:val="00FE41EB"/>
    <w:rsid w:val="00FE71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9F912B"/>
  <w15:docId w15:val="{590EE073-2688-4158-A2E6-A16CF7CAA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350B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7268F9"/>
    <w:pPr>
      <w:spacing w:after="0" w:line="240" w:lineRule="auto"/>
      <w:ind w:right="0"/>
      <w:jc w:val="left"/>
      <w:outlineLvl w:val="0"/>
    </w:pPr>
  </w:style>
  <w:style w:type="paragraph" w:styleId="Heading2">
    <w:name w:val="heading 2"/>
    <w:basedOn w:val="Normal"/>
    <w:next w:val="Normal"/>
    <w:link w:val="Heading2Char"/>
    <w:semiHidden/>
    <w:qFormat/>
    <w:rsid w:val="007268F9"/>
    <w:pPr>
      <w:spacing w:line="240" w:lineRule="auto"/>
      <w:outlineLvl w:val="1"/>
    </w:pPr>
    <w:rPr>
      <w:rFonts w:eastAsia="SimSun"/>
      <w:lang w:eastAsia="zh-CN"/>
    </w:rPr>
  </w:style>
  <w:style w:type="paragraph" w:styleId="Heading3">
    <w:name w:val="heading 3"/>
    <w:basedOn w:val="Normal"/>
    <w:next w:val="Normal"/>
    <w:link w:val="Heading3Char"/>
    <w:semiHidden/>
    <w:qFormat/>
    <w:rsid w:val="007268F9"/>
    <w:pPr>
      <w:spacing w:line="240" w:lineRule="auto"/>
      <w:outlineLvl w:val="2"/>
    </w:pPr>
    <w:rPr>
      <w:rFonts w:eastAsia="SimSun"/>
      <w:lang w:eastAsia="zh-CN"/>
    </w:rPr>
  </w:style>
  <w:style w:type="paragraph" w:styleId="Heading4">
    <w:name w:val="heading 4"/>
    <w:basedOn w:val="Normal"/>
    <w:next w:val="Normal"/>
    <w:link w:val="Heading4Char"/>
    <w:semiHidden/>
    <w:qFormat/>
    <w:rsid w:val="007268F9"/>
    <w:pPr>
      <w:spacing w:line="240" w:lineRule="auto"/>
      <w:outlineLvl w:val="3"/>
    </w:pPr>
    <w:rPr>
      <w:rFonts w:eastAsia="SimSun"/>
      <w:lang w:eastAsia="zh-CN"/>
    </w:rPr>
  </w:style>
  <w:style w:type="paragraph" w:styleId="Heading5">
    <w:name w:val="heading 5"/>
    <w:basedOn w:val="Normal"/>
    <w:next w:val="Normal"/>
    <w:link w:val="Heading5Char"/>
    <w:semiHidden/>
    <w:qFormat/>
    <w:rsid w:val="007268F9"/>
    <w:pPr>
      <w:spacing w:line="240" w:lineRule="auto"/>
      <w:outlineLvl w:val="4"/>
    </w:pPr>
    <w:rPr>
      <w:rFonts w:eastAsia="SimSun"/>
      <w:lang w:eastAsia="zh-CN"/>
    </w:rPr>
  </w:style>
  <w:style w:type="paragraph" w:styleId="Heading6">
    <w:name w:val="heading 6"/>
    <w:basedOn w:val="Normal"/>
    <w:next w:val="Normal"/>
    <w:link w:val="Heading6Char"/>
    <w:semiHidden/>
    <w:qFormat/>
    <w:rsid w:val="007268F9"/>
    <w:pPr>
      <w:spacing w:line="240" w:lineRule="auto"/>
      <w:outlineLvl w:val="5"/>
    </w:pPr>
    <w:rPr>
      <w:rFonts w:eastAsia="SimSun"/>
      <w:lang w:eastAsia="zh-CN"/>
    </w:rPr>
  </w:style>
  <w:style w:type="paragraph" w:styleId="Heading7">
    <w:name w:val="heading 7"/>
    <w:basedOn w:val="Normal"/>
    <w:next w:val="Normal"/>
    <w:link w:val="Heading7Char"/>
    <w:semiHidden/>
    <w:qFormat/>
    <w:rsid w:val="007268F9"/>
    <w:pPr>
      <w:spacing w:line="240" w:lineRule="auto"/>
      <w:outlineLvl w:val="6"/>
    </w:pPr>
    <w:rPr>
      <w:rFonts w:eastAsia="SimSun"/>
      <w:lang w:eastAsia="zh-CN"/>
    </w:rPr>
  </w:style>
  <w:style w:type="paragraph" w:styleId="Heading8">
    <w:name w:val="heading 8"/>
    <w:basedOn w:val="Normal"/>
    <w:next w:val="Normal"/>
    <w:link w:val="Heading8Char"/>
    <w:semiHidden/>
    <w:qFormat/>
    <w:rsid w:val="007268F9"/>
    <w:pPr>
      <w:spacing w:line="240" w:lineRule="auto"/>
      <w:outlineLvl w:val="7"/>
    </w:pPr>
    <w:rPr>
      <w:rFonts w:eastAsia="SimSun"/>
      <w:lang w:eastAsia="zh-CN"/>
    </w:rPr>
  </w:style>
  <w:style w:type="paragraph" w:styleId="Heading9">
    <w:name w:val="heading 9"/>
    <w:basedOn w:val="Normal"/>
    <w:next w:val="Normal"/>
    <w:link w:val="Heading9Char"/>
    <w:semiHidden/>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qFormat/>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4"/>
      </w:numPr>
    </w:pPr>
  </w:style>
  <w:style w:type="numbering" w:styleId="1ai">
    <w:name w:val="Outline List 1"/>
    <w:basedOn w:val="NoList"/>
    <w:semiHidden/>
    <w:rsid w:val="007268F9"/>
    <w:pPr>
      <w:numPr>
        <w:numId w:val="5"/>
      </w:numPr>
    </w:pPr>
  </w:style>
  <w:style w:type="character" w:styleId="EndnoteReference">
    <w:name w:val="endnote reference"/>
    <w:aliases w:val="1_G"/>
    <w:qFormat/>
    <w:rsid w:val="007268F9"/>
    <w:rPr>
      <w:rFonts w:ascii="Times New Roman" w:hAnsi="Times New Roman"/>
      <w:sz w:val="18"/>
      <w:vertAlign w:val="superscript"/>
    </w:rPr>
  </w:style>
  <w:style w:type="paragraph" w:styleId="FootnoteText">
    <w:name w:val="footnote text"/>
    <w:aliases w:val="5_G"/>
    <w:basedOn w:val="Normal"/>
    <w:link w:val="FootnoteTextChar"/>
    <w:rsid w:val="00C350B8"/>
    <w:pPr>
      <w:tabs>
        <w:tab w:val="right" w:pos="1021"/>
      </w:tabs>
      <w:suppressAutoHyphens w:val="0"/>
      <w:spacing w:line="220" w:lineRule="exact"/>
      <w:ind w:left="1134" w:right="1134" w:hanging="1134"/>
    </w:pPr>
    <w:rPr>
      <w:rFonts w:eastAsiaTheme="minorEastAsia"/>
      <w:sz w:val="18"/>
      <w:lang w:eastAsia="zh-CN"/>
    </w:rPr>
  </w:style>
  <w:style w:type="character" w:customStyle="1" w:styleId="FootnoteTextChar">
    <w:name w:val="Footnote Text Char"/>
    <w:aliases w:val="5_G Char"/>
    <w:basedOn w:val="DefaultParagraphFont"/>
    <w:link w:val="FootnoteText"/>
    <w:rsid w:val="00C350B8"/>
    <w:rPr>
      <w:rFonts w:ascii="Times New Roman" w:eastAsiaTheme="minorEastAsia" w:hAnsi="Times New Roman" w:cs="Times New Roman"/>
      <w:sz w:val="18"/>
      <w:szCs w:val="20"/>
    </w:rPr>
  </w:style>
  <w:style w:type="paragraph" w:styleId="EndnoteText">
    <w:name w:val="endnote text"/>
    <w:aliases w:val="2_G"/>
    <w:basedOn w:val="FootnoteText"/>
    <w:link w:val="EndnoteTextChar"/>
    <w:qFormat/>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C350B8"/>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qFormat/>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 w:type="character" w:styleId="FollowedHyperlink">
    <w:name w:val="FollowedHyperlink"/>
    <w:basedOn w:val="DefaultParagraphFont"/>
    <w:unhideWhenUsed/>
    <w:rsid w:val="00485BE4"/>
    <w:rPr>
      <w:color w:val="0000FF"/>
      <w:u w:val="none"/>
    </w:rPr>
  </w:style>
  <w:style w:type="character" w:customStyle="1" w:styleId="HChGChar">
    <w:name w:val="_ H _Ch_G Char"/>
    <w:link w:val="HChG"/>
    <w:locked/>
    <w:rsid w:val="00485BE4"/>
    <w:rPr>
      <w:rFonts w:ascii="Times New Roman" w:eastAsia="Times New Roman" w:hAnsi="Times New Roman" w:cs="Times New Roman"/>
      <w:b/>
      <w:sz w:val="28"/>
      <w:szCs w:val="20"/>
      <w:lang w:eastAsia="en-US"/>
    </w:rPr>
  </w:style>
  <w:style w:type="character" w:customStyle="1" w:styleId="H1GChar">
    <w:name w:val="_ H_1_G Char"/>
    <w:link w:val="H1G"/>
    <w:locked/>
    <w:rsid w:val="00485BE4"/>
    <w:rPr>
      <w:rFonts w:ascii="Times New Roman" w:eastAsia="Times New Roman" w:hAnsi="Times New Roman" w:cs="Times New Roman"/>
      <w:b/>
      <w:sz w:val="24"/>
      <w:szCs w:val="20"/>
      <w:lang w:eastAsia="en-US"/>
    </w:rPr>
  </w:style>
  <w:style w:type="character" w:customStyle="1" w:styleId="H23GChar">
    <w:name w:val="_ H_2/3_G Char"/>
    <w:link w:val="H23G"/>
    <w:locked/>
    <w:rsid w:val="00485BE4"/>
    <w:rPr>
      <w:rFonts w:ascii="Times New Roman" w:eastAsia="Times New Roman" w:hAnsi="Times New Roman" w:cs="Times New Roman"/>
      <w:b/>
      <w:sz w:val="20"/>
      <w:szCs w:val="20"/>
      <w:lang w:eastAsia="en-US"/>
    </w:rPr>
  </w:style>
  <w:style w:type="character" w:styleId="CommentReference">
    <w:name w:val="annotation reference"/>
    <w:uiPriority w:val="99"/>
    <w:semiHidden/>
    <w:unhideWhenUsed/>
    <w:rsid w:val="00485BE4"/>
    <w:rPr>
      <w:sz w:val="16"/>
      <w:szCs w:val="16"/>
    </w:rPr>
  </w:style>
  <w:style w:type="paragraph" w:styleId="CommentText">
    <w:name w:val="annotation text"/>
    <w:basedOn w:val="Normal"/>
    <w:link w:val="CommentTextChar"/>
    <w:uiPriority w:val="99"/>
    <w:semiHidden/>
    <w:unhideWhenUsed/>
    <w:rsid w:val="00485BE4"/>
    <w:pPr>
      <w:spacing w:line="240" w:lineRule="auto"/>
    </w:pPr>
    <w:rPr>
      <w:lang w:val="fr-CH"/>
    </w:rPr>
  </w:style>
  <w:style w:type="character" w:customStyle="1" w:styleId="CommentTextChar">
    <w:name w:val="Comment Text Char"/>
    <w:basedOn w:val="DefaultParagraphFont"/>
    <w:link w:val="CommentText"/>
    <w:uiPriority w:val="99"/>
    <w:semiHidden/>
    <w:rsid w:val="00485BE4"/>
    <w:rPr>
      <w:rFonts w:ascii="Times New Roman" w:eastAsia="Times New Roman" w:hAnsi="Times New Roman" w:cs="Times New Roman"/>
      <w:sz w:val="20"/>
      <w:szCs w:val="20"/>
      <w:lang w:val="fr-CH" w:eastAsia="en-US"/>
    </w:rPr>
  </w:style>
  <w:style w:type="paragraph" w:styleId="CommentSubject">
    <w:name w:val="annotation subject"/>
    <w:basedOn w:val="CommentText"/>
    <w:next w:val="CommentText"/>
    <w:link w:val="CommentSubjectChar"/>
    <w:uiPriority w:val="99"/>
    <w:semiHidden/>
    <w:unhideWhenUsed/>
    <w:rsid w:val="00485BE4"/>
    <w:rPr>
      <w:b/>
      <w:bCs/>
    </w:rPr>
  </w:style>
  <w:style w:type="character" w:customStyle="1" w:styleId="CommentSubjectChar">
    <w:name w:val="Comment Subject Char"/>
    <w:basedOn w:val="CommentTextChar"/>
    <w:link w:val="CommentSubject"/>
    <w:uiPriority w:val="99"/>
    <w:semiHidden/>
    <w:rsid w:val="00485BE4"/>
    <w:rPr>
      <w:rFonts w:ascii="Times New Roman" w:eastAsia="Times New Roman" w:hAnsi="Times New Roman" w:cs="Times New Roman"/>
      <w:b/>
      <w:bCs/>
      <w:sz w:val="20"/>
      <w:szCs w:val="20"/>
      <w:lang w:val="fr-CH" w:eastAsia="en-US"/>
    </w:rPr>
  </w:style>
  <w:style w:type="paragraph" w:styleId="Revision">
    <w:name w:val="Revision"/>
    <w:hidden/>
    <w:uiPriority w:val="99"/>
    <w:semiHidden/>
    <w:rsid w:val="00485BE4"/>
    <w:pPr>
      <w:spacing w:after="0" w:line="240" w:lineRule="auto"/>
    </w:pPr>
    <w:rPr>
      <w:rFonts w:ascii="Times New Roman" w:eastAsiaTheme="minorHAnsi" w:hAnsi="Times New Roman" w:cs="Times New Roman"/>
      <w:sz w:val="20"/>
      <w:szCs w:val="20"/>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9A98B-4810-4AF8-B564-4EA8A53CD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25</Pages>
  <Words>9184</Words>
  <Characters>48133</Characters>
  <Application>Microsoft Office Word</Application>
  <DocSecurity>0</DocSecurity>
  <Lines>2056</Lines>
  <Paragraphs>1409</Paragraphs>
  <ScaleCrop>false</ScaleCrop>
  <HeadingPairs>
    <vt:vector size="2" baseType="variant">
      <vt:variant>
        <vt:lpstr>Title</vt:lpstr>
      </vt:variant>
      <vt:variant>
        <vt:i4>1</vt:i4>
      </vt:variant>
    </vt:vector>
  </HeadingPairs>
  <TitlesOfParts>
    <vt:vector size="1" baseType="lpstr">
      <vt:lpstr>CRC/C/MRT/Q/3-5/Add.1</vt:lpstr>
    </vt:vector>
  </TitlesOfParts>
  <Company>DCM</Company>
  <LinksUpToDate>false</LinksUpToDate>
  <CharactersWithSpaces>56262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CRC/C/MRT/Q/3-5/Add.1</dc:title>
  <dc:subject>1811541</dc:subject>
  <dc:creator>cg</dc:creator>
  <cp:keywords/>
  <dc:description/>
  <cp:lastModifiedBy>ESCALANT</cp:lastModifiedBy>
  <cp:revision>2</cp:revision>
  <dcterms:created xsi:type="dcterms:W3CDTF">2018-08-13T15:26:00Z</dcterms:created>
  <dcterms:modified xsi:type="dcterms:W3CDTF">2018-08-13T15:26:00Z</dcterms:modified>
</cp:coreProperties>
</file>