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7A2AE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B365E">
            <w:pPr>
              <w:pStyle w:val="H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A2AE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B365E" w:rsidP="003B365E">
            <w:pPr>
              <w:jc w:val="right"/>
            </w:pPr>
            <w:r w:rsidRPr="003B365E">
              <w:rPr>
                <w:sz w:val="40"/>
              </w:rPr>
              <w:t>CMW</w:t>
            </w:r>
            <w:r>
              <w:t>/C/NGA/CO/1</w:t>
            </w:r>
          </w:p>
        </w:tc>
      </w:tr>
      <w:tr w:rsidR="002D5AAC" w:rsidRPr="00940A61" w:rsidTr="007A2AE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A2AE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865938" wp14:editId="3219A09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734ACB" w:rsidP="007A2AE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D6A00">
              <w:rPr>
                <w:b/>
                <w:spacing w:val="-4"/>
                <w:w w:val="100"/>
                <w:sz w:val="34"/>
                <w:szCs w:val="40"/>
              </w:rPr>
              <w:t xml:space="preserve">Международная </w:t>
            </w: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3B365E" w:rsidRDefault="003B365E" w:rsidP="007A2AE0">
            <w:pPr>
              <w:spacing w:before="240"/>
              <w:rPr>
                <w:lang w:val="en-US"/>
              </w:rPr>
            </w:pPr>
            <w:r w:rsidRPr="003B365E">
              <w:rPr>
                <w:lang w:val="en-US"/>
              </w:rPr>
              <w:t>Distr.: General</w:t>
            </w:r>
          </w:p>
          <w:p w:rsidR="003B365E" w:rsidRPr="003B365E" w:rsidRDefault="003B365E" w:rsidP="003B365E">
            <w:pPr>
              <w:spacing w:line="240" w:lineRule="exact"/>
              <w:rPr>
                <w:lang w:val="en-US"/>
              </w:rPr>
            </w:pPr>
            <w:r w:rsidRPr="003B365E">
              <w:rPr>
                <w:lang w:val="en-US"/>
              </w:rPr>
              <w:t>23 May 2017</w:t>
            </w:r>
          </w:p>
          <w:p w:rsidR="003B365E" w:rsidRPr="003B365E" w:rsidRDefault="003B365E" w:rsidP="003B365E">
            <w:pPr>
              <w:spacing w:line="240" w:lineRule="exact"/>
              <w:rPr>
                <w:lang w:val="en-US"/>
              </w:rPr>
            </w:pPr>
            <w:r w:rsidRPr="003B365E">
              <w:rPr>
                <w:lang w:val="en-US"/>
              </w:rPr>
              <w:t>Russian</w:t>
            </w:r>
          </w:p>
          <w:p w:rsidR="003B365E" w:rsidRPr="003B365E" w:rsidRDefault="003B365E" w:rsidP="003B365E">
            <w:pPr>
              <w:spacing w:line="240" w:lineRule="exact"/>
              <w:rPr>
                <w:lang w:val="en-US"/>
              </w:rPr>
            </w:pPr>
            <w:r w:rsidRPr="003B365E">
              <w:rPr>
                <w:lang w:val="en-US"/>
              </w:rPr>
              <w:t>Original: English</w:t>
            </w:r>
          </w:p>
        </w:tc>
      </w:tr>
    </w:tbl>
    <w:p w:rsidR="003B365E" w:rsidRPr="003B365E" w:rsidRDefault="003B365E" w:rsidP="003B365E">
      <w:pPr>
        <w:spacing w:before="1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Комитет по защите прав всех</w:t>
      </w:r>
      <w:r w:rsidRPr="003B365E">
        <w:rPr>
          <w:rFonts w:eastAsia="Times New Roman" w:cs="Times New Roman"/>
          <w:b/>
          <w:sz w:val="24"/>
          <w:szCs w:val="24"/>
        </w:rPr>
        <w:br/>
      </w:r>
      <w:r>
        <w:rPr>
          <w:rFonts w:eastAsia="Times New Roman" w:cs="Times New Roman"/>
          <w:b/>
          <w:sz w:val="24"/>
          <w:szCs w:val="24"/>
        </w:rPr>
        <w:t>трудящихся-мигрантов</w:t>
      </w:r>
      <w:r w:rsidRPr="003B365E">
        <w:rPr>
          <w:rFonts w:eastAsia="Times New Roman" w:cs="Times New Roman"/>
          <w:b/>
          <w:sz w:val="24"/>
          <w:szCs w:val="24"/>
        </w:rPr>
        <w:br/>
        <w:t>и членов их семей</w:t>
      </w:r>
    </w:p>
    <w:p w:rsidR="003B365E" w:rsidRPr="003B365E" w:rsidRDefault="003B365E" w:rsidP="003B365E">
      <w:pPr>
        <w:pStyle w:val="HChGR"/>
      </w:pPr>
      <w:r w:rsidRPr="003B365E">
        <w:tab/>
      </w:r>
      <w:r w:rsidRPr="003B365E">
        <w:tab/>
      </w:r>
      <w:bookmarkStart w:id="0" w:name="_Toc483230222"/>
      <w:r w:rsidRPr="003B365E">
        <w:t>Заключительные замечания по Нигерии в отсутствие доклада</w:t>
      </w:r>
      <w:r w:rsidRPr="003B365E">
        <w:rPr>
          <w:bCs/>
          <w:position w:val="6"/>
          <w:sz w:val="18"/>
          <w:szCs w:val="18"/>
        </w:rPr>
        <w:footnoteReference w:customMarkFollows="1" w:id="1"/>
        <w:t>*</w:t>
      </w:r>
      <w:bookmarkEnd w:id="0"/>
    </w:p>
    <w:p w:rsidR="003B365E" w:rsidRPr="003B365E" w:rsidRDefault="003B365E" w:rsidP="003B365E">
      <w:pPr>
        <w:pStyle w:val="SingleTxtGR"/>
      </w:pPr>
      <w:r w:rsidRPr="003B365E">
        <w:t>1.</w:t>
      </w:r>
      <w:r w:rsidRPr="003B365E">
        <w:tab/>
        <w:t>В отсутствие доклада государства-участника Комитет на своем 347-м з</w:t>
      </w:r>
      <w:r w:rsidRPr="003B365E">
        <w:t>а</w:t>
      </w:r>
      <w:r w:rsidRPr="003B365E">
        <w:t>седании (CMW/C/SR.347) 5 апреля 2017 года рассмотрел положение в Нигерии в плане осуществления Конвенции. На основе информации, полученной,</w:t>
      </w:r>
      <w:r w:rsidRPr="003B365E">
        <w:br/>
        <w:t>в частности, от других органов и механизмов Организации Объединенных Наций, на своем 359-м заседании 13 апреля 2017 года Комитет принял следу</w:t>
      </w:r>
      <w:r w:rsidRPr="003B365E">
        <w:t>ю</w:t>
      </w:r>
      <w:r w:rsidRPr="003B365E">
        <w:t>щие заключительные замечания.</w:t>
      </w:r>
    </w:p>
    <w:p w:rsidR="003B365E" w:rsidRPr="003B365E" w:rsidRDefault="003B365E" w:rsidP="003B365E">
      <w:pPr>
        <w:pStyle w:val="H1GR"/>
      </w:pPr>
      <w:r w:rsidRPr="003B365E">
        <w:tab/>
        <w:t>А.</w:t>
      </w:r>
      <w:r w:rsidRPr="003B365E">
        <w:tab/>
        <w:t>Введение</w:t>
      </w:r>
    </w:p>
    <w:p w:rsidR="003B365E" w:rsidRPr="003B365E" w:rsidRDefault="003B365E" w:rsidP="003B365E">
      <w:pPr>
        <w:pStyle w:val="SingleTxtGR"/>
      </w:pPr>
      <w:r w:rsidRPr="003B365E">
        <w:t>2.</w:t>
      </w:r>
      <w:r w:rsidRPr="003B365E">
        <w:tab/>
        <w:t>Нигерия присоединилась к Международной конвенции о защите прав всех трудящихся-мигрантов и членов их семей 27 июля 2009 года. Государство-участник было обязано к 1 ноября 2010 года представить свой первоначальный доклад согласно пункту 1 статьи 73 Конвенции. На своей двадцать третьей се</w:t>
      </w:r>
      <w:r w:rsidRPr="003B365E">
        <w:t>с</w:t>
      </w:r>
      <w:r w:rsidRPr="003B365E">
        <w:t>сии в сентябре 2015 года Комитет принял перечень вопросов до представления первоначального доклада (CMW/C/NGA/QPR/1) на основании правила 31-бис правил процедуры Комитета (A/67/48, пункт 26), который был направлен гос</w:t>
      </w:r>
      <w:r w:rsidRPr="003B365E">
        <w:t>у</w:t>
      </w:r>
      <w:r w:rsidRPr="003B365E">
        <w:t>дарству-участнику 29 сентября 2015 года.</w:t>
      </w:r>
    </w:p>
    <w:p w:rsidR="003B365E" w:rsidRPr="003B365E" w:rsidRDefault="003B365E" w:rsidP="003B365E">
      <w:pPr>
        <w:pStyle w:val="SingleTxtGR"/>
      </w:pPr>
      <w:r w:rsidRPr="003B365E">
        <w:t>3.</w:t>
      </w:r>
      <w:r w:rsidRPr="003B365E">
        <w:tab/>
        <w:t>Комитет выражает сожаление по поводу того, что государство-участник не представило ответ на перечень вопросов, который бы  рассматривался как его доклад по статье 73 Конвенции, несмотря на многочисленные предложения поступить именно таким образом. Комитет также выражает сожаление в связи с тем, что государство-участник не направило фактологической информации о стране во исполнение согласованных руководящих принципов представления докладов в соответствии с международными договорами в области прав чел</w:t>
      </w:r>
      <w:r w:rsidRPr="003B365E">
        <w:t>о</w:t>
      </w:r>
      <w:r w:rsidRPr="003B365E">
        <w:t>века, включая руководящие принципы подготовки общего базового документа и документов по конкретным договорам (HRI/GEN.2/Rev.61). По мнению Ком</w:t>
      </w:r>
      <w:r w:rsidRPr="003B365E">
        <w:t>и</w:t>
      </w:r>
      <w:r w:rsidRPr="003B365E">
        <w:t>тета, невыполнение государством-участником своих обязательств по предста</w:t>
      </w:r>
      <w:r w:rsidRPr="003B365E">
        <w:t>в</w:t>
      </w:r>
      <w:r w:rsidRPr="003B365E">
        <w:t>лению докладов в соответствии с Конвенцией, равнозначно нарушению ст</w:t>
      </w:r>
      <w:r w:rsidRPr="003B365E">
        <w:t>а</w:t>
      </w:r>
      <w:r w:rsidRPr="003B365E">
        <w:t>тьи</w:t>
      </w:r>
      <w:r w:rsidRPr="003B365E">
        <w:rPr>
          <w:lang w:val="en-US"/>
        </w:rPr>
        <w:t> </w:t>
      </w:r>
      <w:r w:rsidRPr="003B365E">
        <w:t>73. Наряду с эти Комитет выражает сожаление относительно того, что гос</w:t>
      </w:r>
      <w:r w:rsidRPr="003B365E">
        <w:t>у</w:t>
      </w:r>
      <w:r w:rsidRPr="003B365E">
        <w:t>дарство-участник не направило делегацию, что не позволило ему вступить с государством-участником в конструктивный диалог. Комитет хотел бы напо</w:t>
      </w:r>
      <w:r w:rsidRPr="003B365E">
        <w:t>м</w:t>
      </w:r>
      <w:r w:rsidRPr="003B365E">
        <w:t>нить государству-участнику о том, что несоблюдение им своих обязательств по представлению докладов создает серьезные препятствия для эффективного функционирования механизма, учрежденного для наблюдения за осуществл</w:t>
      </w:r>
      <w:r w:rsidRPr="003B365E">
        <w:t>е</w:t>
      </w:r>
      <w:r w:rsidRPr="003B365E">
        <w:t xml:space="preserve">нием Конвенции. </w:t>
      </w:r>
    </w:p>
    <w:p w:rsidR="003B365E" w:rsidRPr="003B365E" w:rsidRDefault="003B365E" w:rsidP="003B365E">
      <w:pPr>
        <w:pStyle w:val="SingleTxtGR"/>
      </w:pPr>
      <w:r w:rsidRPr="003B365E">
        <w:lastRenderedPageBreak/>
        <w:t>4.</w:t>
      </w:r>
      <w:r w:rsidRPr="003B365E">
        <w:tab/>
      </w:r>
      <w:proofErr w:type="gramStart"/>
      <w:r w:rsidRPr="003B365E">
        <w:t>После напоминаний, направленных в вербальных нотах от 22 сентября 2016 года и 16 декабря 2016 года, а также неофициальных напоминаний гос</w:t>
      </w:r>
      <w:r w:rsidRPr="003B365E">
        <w:t>у</w:t>
      </w:r>
      <w:r w:rsidRPr="003B365E">
        <w:t>дарство-участник было уведомлено в вербальной ноте от 21 марта 2017 года о процедурах Комитета в отношении непредставления ответов на перечень в</w:t>
      </w:r>
      <w:r w:rsidRPr="003B365E">
        <w:t>о</w:t>
      </w:r>
      <w:r w:rsidRPr="003B365E">
        <w:t>просов в соответствии с правилом 31-бис правил процедуры Комитета и о ра</w:t>
      </w:r>
      <w:r w:rsidRPr="003B365E">
        <w:t>с</w:t>
      </w:r>
      <w:r w:rsidRPr="003B365E">
        <w:t>смотрении хода выполнения Конвенции государством-участником в условиях отсутствия делегации</w:t>
      </w:r>
      <w:proofErr w:type="gramEnd"/>
      <w:r w:rsidRPr="003B365E">
        <w:t xml:space="preserve">. Исходя из этого, Комитет на </w:t>
      </w:r>
      <w:proofErr w:type="gramStart"/>
      <w:r w:rsidRPr="003B365E">
        <w:t>основе</w:t>
      </w:r>
      <w:proofErr w:type="gramEnd"/>
      <w:r w:rsidRPr="003B365E">
        <w:t xml:space="preserve"> имеющейся у него информации приступил к рассмотрению хода осуществления Конвенции гос</w:t>
      </w:r>
      <w:r w:rsidRPr="003B365E">
        <w:t>у</w:t>
      </w:r>
      <w:r w:rsidRPr="003B365E">
        <w:t xml:space="preserve">дарством-участником в отсутствие доклада и без присутствия делегации. </w:t>
      </w:r>
    </w:p>
    <w:p w:rsidR="003B365E" w:rsidRPr="003B365E" w:rsidRDefault="003B365E" w:rsidP="003B365E">
      <w:pPr>
        <w:pStyle w:val="SingleTxtGR"/>
      </w:pPr>
      <w:r w:rsidRPr="003B365E">
        <w:t>5.</w:t>
      </w:r>
      <w:r w:rsidRPr="003B365E">
        <w:tab/>
        <w:t>Комитет признает, что Нигерия является страной происхождения, назн</w:t>
      </w:r>
      <w:r w:rsidRPr="003B365E">
        <w:t>а</w:t>
      </w:r>
      <w:r w:rsidRPr="003B365E">
        <w:t>чения и транзита.</w:t>
      </w:r>
    </w:p>
    <w:p w:rsidR="003B365E" w:rsidRPr="003B365E" w:rsidRDefault="003B365E" w:rsidP="003B365E">
      <w:pPr>
        <w:pStyle w:val="SingleTxtGR"/>
      </w:pPr>
      <w:r w:rsidRPr="003B365E">
        <w:t>6.</w:t>
      </w:r>
      <w:r w:rsidRPr="003B365E">
        <w:tab/>
        <w:t>Комитет отмечает, что большинство стран, в которых устраиваются на работу трудящиеся-мигранты из Нигерии, не являются участниками Конвенции, что может служить препятствием для осуществления трудящимися-мигрантами своих прав в соответствии с этой Конвенцией.</w:t>
      </w:r>
    </w:p>
    <w:p w:rsidR="003B365E" w:rsidRPr="003B365E" w:rsidRDefault="003B365E" w:rsidP="003B365E">
      <w:pPr>
        <w:pStyle w:val="H1GR"/>
      </w:pPr>
      <w:r w:rsidRPr="003B365E">
        <w:tab/>
        <w:t>В.</w:t>
      </w:r>
      <w:r w:rsidRPr="003B365E">
        <w:tab/>
        <w:t>Позитивные аспекты</w:t>
      </w:r>
    </w:p>
    <w:p w:rsidR="003B365E" w:rsidRPr="003B365E" w:rsidRDefault="003B365E" w:rsidP="003B365E">
      <w:pPr>
        <w:pStyle w:val="SingleTxtGR"/>
      </w:pPr>
      <w:r w:rsidRPr="003B365E">
        <w:t>7.</w:t>
      </w:r>
      <w:r w:rsidRPr="003B365E">
        <w:tab/>
        <w:t>Комитет с удовлетворением отмечает ратификацию следующих докуме</w:t>
      </w:r>
      <w:r w:rsidRPr="003B365E">
        <w:t>н</w:t>
      </w:r>
      <w:r w:rsidRPr="003B365E">
        <w:t>тов или присоединение к ним:</w:t>
      </w:r>
    </w:p>
    <w:p w:rsidR="003B365E" w:rsidRPr="003B365E" w:rsidRDefault="003B365E" w:rsidP="003B365E">
      <w:pPr>
        <w:pStyle w:val="SingleTxtGR"/>
      </w:pPr>
      <w:r w:rsidRPr="003B365E">
        <w:tab/>
        <w:t>а)</w:t>
      </w:r>
      <w:r w:rsidRPr="003B365E">
        <w:tab/>
        <w:t>Факультативного протокола к Конвенции о правах ребенка, каса</w:t>
      </w:r>
      <w:r w:rsidRPr="003B365E">
        <w:t>ю</w:t>
      </w:r>
      <w:r w:rsidRPr="003B365E">
        <w:t>щегося участия д</w:t>
      </w:r>
      <w:r w:rsidR="0089747A">
        <w:t xml:space="preserve">етей в вооруженных конфликтах, </w:t>
      </w:r>
      <w:r w:rsidRPr="003B365E">
        <w:t>в сентябре 2012 года;</w:t>
      </w:r>
    </w:p>
    <w:p w:rsidR="003B365E" w:rsidRPr="003B365E" w:rsidRDefault="003B365E" w:rsidP="003B365E">
      <w:pPr>
        <w:pStyle w:val="SingleTxtGR"/>
      </w:pPr>
      <w:r w:rsidRPr="003B365E">
        <w:tab/>
      </w:r>
      <w:r w:rsidRPr="003B365E">
        <w:rPr>
          <w:lang w:val="en-US"/>
        </w:rPr>
        <w:t>b</w:t>
      </w:r>
      <w:r w:rsidRPr="003B365E">
        <w:t>)</w:t>
      </w:r>
      <w:r w:rsidRPr="003B365E">
        <w:tab/>
        <w:t>Факультативного протокола к Конвенции о правах ребенка, каса</w:t>
      </w:r>
      <w:r w:rsidRPr="003B365E">
        <w:t>ю</w:t>
      </w:r>
      <w:r w:rsidRPr="003B365E">
        <w:t>щегося торговли детьми, детской прос</w:t>
      </w:r>
      <w:r w:rsidR="0089747A">
        <w:t xml:space="preserve">титуции и детской порнографии, </w:t>
      </w:r>
      <w:r w:rsidRPr="003B365E">
        <w:t>в се</w:t>
      </w:r>
      <w:r w:rsidRPr="003B365E">
        <w:t>н</w:t>
      </w:r>
      <w:r w:rsidRPr="003B365E">
        <w:t>тябре 2010 года;</w:t>
      </w:r>
    </w:p>
    <w:p w:rsidR="003B365E" w:rsidRPr="003B365E" w:rsidRDefault="003B365E" w:rsidP="003B365E">
      <w:pPr>
        <w:pStyle w:val="SingleTxtGR"/>
      </w:pPr>
      <w:r w:rsidRPr="003B365E">
        <w:tab/>
        <w:t>с)</w:t>
      </w:r>
      <w:r w:rsidRPr="003B365E">
        <w:tab/>
      </w:r>
      <w:r w:rsidRPr="003B365E">
        <w:rPr>
          <w:spacing w:val="0"/>
        </w:rPr>
        <w:t>Факультативного протокола к</w:t>
      </w:r>
      <w:r w:rsidR="0089747A">
        <w:rPr>
          <w:spacing w:val="0"/>
        </w:rPr>
        <w:t xml:space="preserve"> Конвенции о правах инвалидов </w:t>
      </w:r>
      <w:r w:rsidRPr="003B365E">
        <w:rPr>
          <w:spacing w:val="0"/>
        </w:rPr>
        <w:t>в се</w:t>
      </w:r>
      <w:r w:rsidRPr="003B365E">
        <w:rPr>
          <w:spacing w:val="0"/>
        </w:rPr>
        <w:t>н</w:t>
      </w:r>
      <w:r w:rsidRPr="003B365E">
        <w:rPr>
          <w:spacing w:val="0"/>
        </w:rPr>
        <w:t xml:space="preserve">тябре </w:t>
      </w:r>
      <w:r w:rsidRPr="003B365E">
        <w:t>2010 года;</w:t>
      </w:r>
    </w:p>
    <w:p w:rsidR="003B365E" w:rsidRPr="003B365E" w:rsidRDefault="003B365E" w:rsidP="003B365E">
      <w:pPr>
        <w:pStyle w:val="SingleTxtGR"/>
      </w:pPr>
      <w:r w:rsidRPr="003B365E">
        <w:tab/>
      </w:r>
      <w:r w:rsidRPr="003B365E">
        <w:rPr>
          <w:lang w:val="en-US"/>
        </w:rPr>
        <w:t>d</w:t>
      </w:r>
      <w:r w:rsidRPr="003B365E">
        <w:t>)</w:t>
      </w:r>
      <w:r w:rsidRPr="003B365E">
        <w:tab/>
        <w:t>Конвенци</w:t>
      </w:r>
      <w:r w:rsidR="0089747A">
        <w:t xml:space="preserve">и о сокращении </w:t>
      </w:r>
      <w:proofErr w:type="spellStart"/>
      <w:r w:rsidR="0089747A">
        <w:t>безгражданства</w:t>
      </w:r>
      <w:proofErr w:type="spellEnd"/>
      <w:r w:rsidR="0089747A">
        <w:t xml:space="preserve"> </w:t>
      </w:r>
      <w:r w:rsidRPr="003B365E">
        <w:t>в сентябре 2011 года;</w:t>
      </w:r>
    </w:p>
    <w:p w:rsidR="003B365E" w:rsidRPr="003B365E" w:rsidRDefault="003B365E" w:rsidP="003B365E">
      <w:pPr>
        <w:pStyle w:val="SingleTxtGR"/>
      </w:pPr>
      <w:r w:rsidRPr="003B365E">
        <w:tab/>
        <w:t>е)</w:t>
      </w:r>
      <w:r w:rsidRPr="003B365E">
        <w:tab/>
      </w:r>
      <w:r w:rsidR="0089747A">
        <w:t xml:space="preserve">Конвенции о статусе апатридов </w:t>
      </w:r>
      <w:r w:rsidRPr="003B365E">
        <w:t>в сентябре 2011 года.</w:t>
      </w:r>
    </w:p>
    <w:p w:rsidR="003B365E" w:rsidRPr="003B365E" w:rsidRDefault="003B365E" w:rsidP="003B365E">
      <w:pPr>
        <w:pStyle w:val="SingleTxtGR"/>
      </w:pPr>
      <w:r w:rsidRPr="003B365E">
        <w:t>8.</w:t>
      </w:r>
      <w:r w:rsidRPr="003B365E">
        <w:tab/>
        <w:t>Комитет приветствует принятие государством-участником после прис</w:t>
      </w:r>
      <w:r w:rsidRPr="003B365E">
        <w:t>о</w:t>
      </w:r>
      <w:r w:rsidRPr="003B365E">
        <w:t>единения к Конвенции следующих законодательных мер:</w:t>
      </w:r>
    </w:p>
    <w:p w:rsidR="003B365E" w:rsidRPr="003B365E" w:rsidRDefault="003B365E" w:rsidP="003B365E">
      <w:pPr>
        <w:pStyle w:val="SingleTxtGR"/>
      </w:pPr>
      <w:r w:rsidRPr="003B365E">
        <w:tab/>
        <w:t>а)</w:t>
      </w:r>
      <w:r w:rsidRPr="003B365E">
        <w:tab/>
        <w:t>поправки 2015 года к Закону о запрещении торговли людьми, пр</w:t>
      </w:r>
      <w:r w:rsidRPr="003B365E">
        <w:t>а</w:t>
      </w:r>
      <w:r w:rsidRPr="003B365E">
        <w:t>воприменении и административном обеспечении;</w:t>
      </w:r>
    </w:p>
    <w:p w:rsidR="003B365E" w:rsidRPr="003B365E" w:rsidRDefault="003B365E" w:rsidP="003B365E">
      <w:pPr>
        <w:pStyle w:val="SingleTxtGR"/>
      </w:pPr>
      <w:r w:rsidRPr="003B365E">
        <w:tab/>
      </w:r>
      <w:r w:rsidRPr="003B365E">
        <w:rPr>
          <w:lang w:val="en-US"/>
        </w:rPr>
        <w:t>b</w:t>
      </w:r>
      <w:r w:rsidRPr="003B365E">
        <w:t>)</w:t>
      </w:r>
      <w:r w:rsidRPr="003B365E">
        <w:tab/>
        <w:t>Закона об иммиграции 2015 года.</w:t>
      </w:r>
    </w:p>
    <w:p w:rsidR="003B365E" w:rsidRPr="003B365E" w:rsidRDefault="003B365E" w:rsidP="003B365E">
      <w:pPr>
        <w:pStyle w:val="SingleTxtGR"/>
      </w:pPr>
      <w:r w:rsidRPr="003B365E">
        <w:t>9.</w:t>
      </w:r>
      <w:r w:rsidRPr="003B365E">
        <w:tab/>
        <w:t>Комитет приветствует следующие институциональные и политические меры:</w:t>
      </w:r>
    </w:p>
    <w:p w:rsidR="003B365E" w:rsidRPr="003B365E" w:rsidRDefault="003B365E" w:rsidP="003B365E">
      <w:pPr>
        <w:pStyle w:val="SingleTxtGR"/>
      </w:pPr>
      <w:r w:rsidRPr="003B365E">
        <w:tab/>
        <w:t>а)</w:t>
      </w:r>
      <w:r w:rsidRPr="003B365E">
        <w:tab/>
        <w:t>принятие Национальной политики в области миграци</w:t>
      </w:r>
      <w:r w:rsidR="0089747A">
        <w:t xml:space="preserve">и и плана по ее осуществлению </w:t>
      </w:r>
      <w:r w:rsidRPr="003B365E">
        <w:t>в мае 2015 года;</w:t>
      </w:r>
    </w:p>
    <w:p w:rsidR="003B365E" w:rsidRPr="003B365E" w:rsidRDefault="003B365E" w:rsidP="003B365E">
      <w:pPr>
        <w:pStyle w:val="SingleTxtGR"/>
      </w:pPr>
      <w:r w:rsidRPr="003B365E">
        <w:tab/>
      </w:r>
      <w:r w:rsidRPr="003B365E">
        <w:rPr>
          <w:lang w:val="en-US"/>
        </w:rPr>
        <w:t>b</w:t>
      </w:r>
      <w:r w:rsidRPr="003B365E">
        <w:t>)</w:t>
      </w:r>
      <w:r w:rsidRPr="003B365E">
        <w:tab/>
      </w:r>
      <w:proofErr w:type="gramStart"/>
      <w:r w:rsidRPr="003B365E">
        <w:t>принятие</w:t>
      </w:r>
      <w:proofErr w:type="gramEnd"/>
      <w:r w:rsidRPr="003B365E">
        <w:t xml:space="preserve"> Национальной политики в области трудовой миграции и св</w:t>
      </w:r>
      <w:r w:rsidR="0089747A">
        <w:t xml:space="preserve">язанного с ней плана действий </w:t>
      </w:r>
      <w:r w:rsidRPr="003B365E">
        <w:t>в октябре 2014 года.</w:t>
      </w:r>
    </w:p>
    <w:p w:rsidR="003B365E" w:rsidRPr="003B365E" w:rsidRDefault="003B365E" w:rsidP="003B365E">
      <w:pPr>
        <w:pStyle w:val="H1GR"/>
      </w:pPr>
      <w:r w:rsidRPr="003B365E">
        <w:tab/>
        <w:t>С.</w:t>
      </w:r>
      <w:r w:rsidRPr="003B365E">
        <w:tab/>
        <w:t>Факторы и трудности, препятствующие осуществлению Конвенции</w:t>
      </w:r>
    </w:p>
    <w:p w:rsidR="003B365E" w:rsidRPr="003B365E" w:rsidRDefault="003B365E" w:rsidP="003B365E">
      <w:pPr>
        <w:pStyle w:val="SingleTxtGR"/>
      </w:pPr>
      <w:r w:rsidRPr="003B365E">
        <w:t>10.</w:t>
      </w:r>
      <w:r w:rsidRPr="003B365E">
        <w:tab/>
        <w:t xml:space="preserve">Комитет признает, что государство-участник сталкивается с трудностями в результате актов насилия, совершаемых при нападениях группировки «Боко Харам» на общины в государстве-участнике, которые могут препятствовать полному осуществлению всех прав трудящихся-мигрантов и членов их семей в соответствии с Конвенцией. Комитет выражает сожаление в связи с тем, что не получил информации о том, каким образом отсутствие безопасности влияет на </w:t>
      </w:r>
      <w:r w:rsidRPr="003B365E">
        <w:lastRenderedPageBreak/>
        <w:t>трудящихся-мигрантов в государстве-участнике и на трансграничные передв</w:t>
      </w:r>
      <w:r w:rsidRPr="003B365E">
        <w:t>и</w:t>
      </w:r>
      <w:r w:rsidRPr="003B365E">
        <w:t>жения нигерийских трудящихся-мигрантов.</w:t>
      </w:r>
    </w:p>
    <w:p w:rsidR="003B365E" w:rsidRPr="003B365E" w:rsidRDefault="003B365E" w:rsidP="003B365E">
      <w:pPr>
        <w:pStyle w:val="H1GR"/>
      </w:pPr>
      <w:r w:rsidRPr="003B365E">
        <w:tab/>
      </w:r>
      <w:r w:rsidRPr="003B365E">
        <w:rPr>
          <w:lang w:val="en-US"/>
        </w:rPr>
        <w:t>D</w:t>
      </w:r>
      <w:r w:rsidRPr="003B365E">
        <w:t>.</w:t>
      </w:r>
      <w:r w:rsidRPr="003B365E">
        <w:tab/>
        <w:t>Основные вопросы, вызывающие обеспокоенность</w:t>
      </w:r>
      <w:proofErr w:type="gramStart"/>
      <w:r w:rsidRPr="003B365E">
        <w:t>,</w:t>
      </w:r>
      <w:proofErr w:type="gramEnd"/>
      <w:r w:rsidRPr="003B365E">
        <w:br/>
        <w:t>и рекомендации</w:t>
      </w:r>
    </w:p>
    <w:p w:rsidR="003B365E" w:rsidRPr="003B365E" w:rsidRDefault="003B365E" w:rsidP="003B365E">
      <w:pPr>
        <w:pStyle w:val="H23GR"/>
      </w:pPr>
      <w:r w:rsidRPr="003B365E">
        <w:tab/>
        <w:t>1.</w:t>
      </w:r>
      <w:r w:rsidRPr="003B365E">
        <w:tab/>
        <w:t>Общие меры по осуществлению (статьи 73 и 84)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Законодательство и его применение</w:t>
      </w:r>
    </w:p>
    <w:p w:rsidR="003B365E" w:rsidRPr="003B365E" w:rsidRDefault="003B365E" w:rsidP="003B365E">
      <w:pPr>
        <w:pStyle w:val="SingleTxtGR"/>
      </w:pPr>
      <w:r w:rsidRPr="003B365E">
        <w:t>11.</w:t>
      </w:r>
      <w:r w:rsidRPr="003B365E">
        <w:tab/>
        <w:t>Отмечая, что государство-участник в значительной степени инкорпор</w:t>
      </w:r>
      <w:r w:rsidRPr="003B365E">
        <w:t>и</w:t>
      </w:r>
      <w:r w:rsidRPr="003B365E">
        <w:t>ровало Конвенцию в свое внутреннее законодательство, Комитет выражает обеспокоенность по поводу необходимости принятия дальнейших законод</w:t>
      </w:r>
      <w:r w:rsidRPr="003B365E">
        <w:t>а</w:t>
      </w:r>
      <w:r w:rsidRPr="003B365E">
        <w:t>тельных и административных мер в интересах полного согласования внутре</w:t>
      </w:r>
      <w:r w:rsidRPr="003B365E">
        <w:t>н</w:t>
      </w:r>
      <w:r w:rsidRPr="003B365E">
        <w:t>них законов и практики с положениями Конвенции. В частности, Комитет оз</w:t>
      </w:r>
      <w:r w:rsidRPr="003B365E">
        <w:t>а</w:t>
      </w:r>
      <w:r w:rsidRPr="003B365E">
        <w:t>бочен тем, что в Законе об иммиграции 2015 года предусмотрены широкие о</w:t>
      </w:r>
      <w:r w:rsidRPr="003B365E">
        <w:t>с</w:t>
      </w:r>
      <w:r w:rsidRPr="003B365E">
        <w:t>нования, включая психические расстройства или статус несопровождаемого р</w:t>
      </w:r>
      <w:r w:rsidRPr="003B365E">
        <w:t>е</w:t>
      </w:r>
      <w:r w:rsidRPr="003B365E">
        <w:t>бенка, для признания лиц «незаконными иммигрантами», которые не подлежат приему в страну или должны быть депортированы. Комитет также обеспокоен тем, что Закон об иммиграции 2015 года продлевает период досудебного заде</w:t>
      </w:r>
      <w:r w:rsidRPr="003B365E">
        <w:t>р</w:t>
      </w:r>
      <w:r w:rsidRPr="003B365E">
        <w:t>жания лиц, обвиняемых в совершении иммиграционных правонарушений, вплоть до 90 дней, в то время как Закон об иммиграции 1963 года ограничивал период задержания обвиняемых по аналогичным делам двумя месяцами.</w:t>
      </w:r>
    </w:p>
    <w:p w:rsidR="003B365E" w:rsidRPr="003B365E" w:rsidRDefault="003B365E" w:rsidP="003B365E">
      <w:pPr>
        <w:pStyle w:val="SingleTxtGR"/>
        <w:rPr>
          <w:b/>
        </w:rPr>
      </w:pPr>
      <w:r w:rsidRPr="003B365E">
        <w:t>12.</w:t>
      </w:r>
      <w:r w:rsidRPr="003B365E">
        <w:tab/>
      </w:r>
      <w:r w:rsidRPr="003B365E">
        <w:rPr>
          <w:b/>
        </w:rPr>
        <w:t>Комитет рекомендует государству-участнику внести изменения в З</w:t>
      </w:r>
      <w:r w:rsidRPr="003B365E">
        <w:rPr>
          <w:b/>
        </w:rPr>
        <w:t>а</w:t>
      </w:r>
      <w:r w:rsidRPr="003B365E">
        <w:rPr>
          <w:b/>
        </w:rPr>
        <w:t>кон об иммиграции 2015 года и обеспечить полное соответствие своего з</w:t>
      </w:r>
      <w:r w:rsidRPr="003B365E">
        <w:rPr>
          <w:b/>
        </w:rPr>
        <w:t>а</w:t>
      </w:r>
      <w:r w:rsidRPr="003B365E">
        <w:rPr>
          <w:b/>
        </w:rPr>
        <w:t>конодательства Конвенции. Комитет также рекомендует государству-участнику обеспечивать, чтобы меры по регулированию миграции ос</w:t>
      </w:r>
      <w:r w:rsidRPr="003B365E">
        <w:rPr>
          <w:b/>
        </w:rPr>
        <w:t>у</w:t>
      </w:r>
      <w:r w:rsidRPr="003B365E">
        <w:rPr>
          <w:b/>
        </w:rPr>
        <w:t>ществлялись с соблюдением прав мигрантов, в том числе детей, гарант</w:t>
      </w:r>
      <w:r w:rsidRPr="003B365E">
        <w:rPr>
          <w:b/>
        </w:rPr>
        <w:t>и</w:t>
      </w:r>
      <w:r w:rsidRPr="003B365E">
        <w:rPr>
          <w:b/>
        </w:rPr>
        <w:t>рованных международным правом в области прав человека, беженским и гуманитарным правом, включая принцип невыдворения (</w:t>
      </w:r>
      <w:r w:rsidRPr="003B365E">
        <w:rPr>
          <w:b/>
          <w:lang w:val="en-US"/>
        </w:rPr>
        <w:t>non</w:t>
      </w:r>
      <w:r w:rsidRPr="003B365E">
        <w:rPr>
          <w:b/>
        </w:rPr>
        <w:t>-</w:t>
      </w:r>
      <w:r w:rsidRPr="003B365E">
        <w:rPr>
          <w:b/>
          <w:lang w:val="en-US"/>
        </w:rPr>
        <w:t>refoulement</w:t>
      </w:r>
      <w:r w:rsidRPr="003B365E">
        <w:rPr>
          <w:b/>
        </w:rPr>
        <w:t>).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Статьи 76–77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13.</w:t>
      </w:r>
      <w:r w:rsidRPr="003B365E">
        <w:tab/>
      </w:r>
      <w:r w:rsidRPr="003B365E">
        <w:rPr>
          <w:b/>
          <w:bCs/>
        </w:rPr>
        <w:t>Комитет рекомендует государству-участнику рассмотреть возмо</w:t>
      </w:r>
      <w:r w:rsidRPr="003B365E">
        <w:rPr>
          <w:b/>
          <w:bCs/>
        </w:rPr>
        <w:t>ж</w:t>
      </w:r>
      <w:r w:rsidRPr="003B365E">
        <w:rPr>
          <w:b/>
          <w:bCs/>
        </w:rPr>
        <w:t xml:space="preserve">ность сделать предусмотренные статьями 76 и 77 Конвенции заявления о признании компетенции Комитета получать и рассматривать сообщения государств-участников и отдельных лиц о </w:t>
      </w:r>
      <w:proofErr w:type="gramStart"/>
      <w:r w:rsidRPr="003B365E">
        <w:rPr>
          <w:b/>
          <w:bCs/>
        </w:rPr>
        <w:t>нарушениях</w:t>
      </w:r>
      <w:proofErr w:type="gramEnd"/>
      <w:r w:rsidRPr="003B365E">
        <w:rPr>
          <w:b/>
          <w:bCs/>
        </w:rPr>
        <w:t xml:space="preserve"> зафиксированных в Конвенции прав.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Ратификация соответствующих договоров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14.</w:t>
      </w:r>
      <w:r w:rsidRPr="003B365E">
        <w:tab/>
      </w:r>
      <w:proofErr w:type="gramStart"/>
      <w:r w:rsidRPr="003B365E">
        <w:rPr>
          <w:b/>
          <w:bCs/>
        </w:rPr>
        <w:t>Комитет рекомендует государству-участнику ра</w:t>
      </w:r>
      <w:r w:rsidR="0089747A">
        <w:rPr>
          <w:b/>
          <w:bCs/>
        </w:rPr>
        <w:t>ссмотреть вопрос о ратификации п</w:t>
      </w:r>
      <w:r w:rsidRPr="003B365E">
        <w:rPr>
          <w:b/>
          <w:bCs/>
        </w:rPr>
        <w:t>ервого Факультативного протокола к Международному пакту о граж</w:t>
      </w:r>
      <w:r w:rsidR="0089747A">
        <w:rPr>
          <w:b/>
          <w:bCs/>
        </w:rPr>
        <w:t>данских и политических правах, в</w:t>
      </w:r>
      <w:r w:rsidRPr="003B365E">
        <w:rPr>
          <w:b/>
          <w:bCs/>
        </w:rPr>
        <w:t xml:space="preserve">торого Факультативного протокола к Международному пакту о гражданских и политических </w:t>
      </w:r>
      <w:r w:rsidRPr="003B365E">
        <w:rPr>
          <w:b/>
          <w:bCs/>
        </w:rPr>
        <w:br/>
        <w:t>правах, направленного на отмену смертной казни, Факультативного пр</w:t>
      </w:r>
      <w:r w:rsidRPr="003B365E">
        <w:rPr>
          <w:b/>
          <w:bCs/>
        </w:rPr>
        <w:t>о</w:t>
      </w:r>
      <w:r w:rsidRPr="003B365E">
        <w:rPr>
          <w:b/>
          <w:bCs/>
        </w:rPr>
        <w:t>токола к Международному пакту об экономических, социальных и кул</w:t>
      </w:r>
      <w:r w:rsidRPr="003B365E">
        <w:rPr>
          <w:b/>
          <w:bCs/>
        </w:rPr>
        <w:t>ь</w:t>
      </w:r>
      <w:r w:rsidRPr="003B365E">
        <w:rPr>
          <w:b/>
          <w:bCs/>
        </w:rPr>
        <w:t>турных правах, а также следующих конвенций Международной организ</w:t>
      </w:r>
      <w:r w:rsidRPr="003B365E">
        <w:rPr>
          <w:b/>
          <w:bCs/>
        </w:rPr>
        <w:t>а</w:t>
      </w:r>
      <w:r w:rsidRPr="003B365E">
        <w:rPr>
          <w:b/>
          <w:bCs/>
        </w:rPr>
        <w:t>ции труда (МОТ):</w:t>
      </w:r>
      <w:proofErr w:type="gramEnd"/>
      <w:r w:rsidRPr="003B365E">
        <w:rPr>
          <w:b/>
          <w:bCs/>
        </w:rPr>
        <w:t xml:space="preserve"> Конвенции о работниках-мигрантах (дополнительные положения) 1975 года (№ 143) и Конвенции о труде домашн</w:t>
      </w:r>
      <w:r w:rsidR="0089747A">
        <w:rPr>
          <w:b/>
          <w:bCs/>
        </w:rPr>
        <w:t>их работников 2011 года (№ 189)</w:t>
      </w:r>
      <w:r w:rsidRPr="003B365E">
        <w:rPr>
          <w:b/>
          <w:bCs/>
        </w:rPr>
        <w:t xml:space="preserve"> или о присоединении к этим документам.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Всеобъемлющая политика и стратегия</w:t>
      </w:r>
    </w:p>
    <w:p w:rsidR="003B365E" w:rsidRPr="003B365E" w:rsidRDefault="003B365E" w:rsidP="003B365E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3B365E">
        <w:rPr>
          <w:rFonts w:eastAsia="Times New Roman" w:cs="Times New Roman"/>
          <w:szCs w:val="20"/>
        </w:rPr>
        <w:t>15.</w:t>
      </w:r>
      <w:r w:rsidRPr="003B365E">
        <w:rPr>
          <w:rFonts w:eastAsia="Times New Roman" w:cs="Times New Roman"/>
          <w:szCs w:val="20"/>
        </w:rPr>
        <w:tab/>
      </w:r>
      <w:proofErr w:type="gramStart"/>
      <w:r w:rsidRPr="003B365E">
        <w:rPr>
          <w:rFonts w:eastAsia="Times New Roman" w:cs="Times New Roman"/>
          <w:szCs w:val="20"/>
        </w:rPr>
        <w:t>Комитет обеспокоен отсутствием информации о конкретных мерах по выполнению принятой в 2015 году Национальной политики в области миграции и плана по ее осуществлению, а также принятой в 2014 году Национальной п</w:t>
      </w:r>
      <w:r w:rsidRPr="003B365E">
        <w:rPr>
          <w:rFonts w:eastAsia="Times New Roman" w:cs="Times New Roman"/>
          <w:szCs w:val="20"/>
        </w:rPr>
        <w:t>о</w:t>
      </w:r>
      <w:r w:rsidRPr="003B365E">
        <w:rPr>
          <w:rFonts w:eastAsia="Times New Roman" w:cs="Times New Roman"/>
          <w:szCs w:val="20"/>
        </w:rPr>
        <w:t>литики в области трудовой миграции и относящегося к ней плана действий.</w:t>
      </w:r>
      <w:proofErr w:type="gramEnd"/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16.</w:t>
      </w:r>
      <w:r w:rsidRPr="003B365E">
        <w:tab/>
      </w:r>
      <w:r w:rsidRPr="003B365E">
        <w:rPr>
          <w:b/>
          <w:bCs/>
        </w:rPr>
        <w:t>Комитет рекомендует государству-участнику выполнять и контрол</w:t>
      </w:r>
      <w:r w:rsidRPr="003B365E">
        <w:rPr>
          <w:b/>
          <w:bCs/>
        </w:rPr>
        <w:t>и</w:t>
      </w:r>
      <w:r w:rsidRPr="003B365E">
        <w:rPr>
          <w:b/>
          <w:bCs/>
        </w:rPr>
        <w:t>ровать вышеупомянутые план по осуществлению и план действий в соо</w:t>
      </w:r>
      <w:r w:rsidRPr="003B365E">
        <w:rPr>
          <w:b/>
          <w:bCs/>
        </w:rPr>
        <w:t>т</w:t>
      </w:r>
      <w:r w:rsidRPr="003B365E">
        <w:rPr>
          <w:b/>
          <w:bCs/>
        </w:rPr>
        <w:t>ветствии с Конвенцией и выделять на их реализацию достаточные ресу</w:t>
      </w:r>
      <w:r w:rsidRPr="003B365E">
        <w:rPr>
          <w:b/>
          <w:bCs/>
        </w:rPr>
        <w:t>р</w:t>
      </w:r>
      <w:r w:rsidRPr="003B365E">
        <w:rPr>
          <w:b/>
          <w:bCs/>
        </w:rPr>
        <w:t xml:space="preserve">сы. </w:t>
      </w:r>
      <w:proofErr w:type="gramStart"/>
      <w:r w:rsidRPr="003B365E">
        <w:rPr>
          <w:b/>
          <w:bCs/>
        </w:rPr>
        <w:t>Комитет просит государство-участник включить в свой сводный пе</w:t>
      </w:r>
      <w:r w:rsidRPr="003B365E">
        <w:rPr>
          <w:b/>
          <w:bCs/>
        </w:rPr>
        <w:t>р</w:t>
      </w:r>
      <w:r w:rsidRPr="003B365E">
        <w:rPr>
          <w:b/>
          <w:bCs/>
        </w:rPr>
        <w:t>воначальный и второй периодический доклад подробную и подтвержда</w:t>
      </w:r>
      <w:r w:rsidRPr="003B365E">
        <w:rPr>
          <w:b/>
          <w:bCs/>
        </w:rPr>
        <w:t>е</w:t>
      </w:r>
      <w:r w:rsidRPr="003B365E">
        <w:rPr>
          <w:b/>
          <w:bCs/>
        </w:rPr>
        <w:t>мую статистическими данными информацию о принятых в рамках закон</w:t>
      </w:r>
      <w:r w:rsidRPr="003B365E">
        <w:rPr>
          <w:b/>
          <w:bCs/>
        </w:rPr>
        <w:t>о</w:t>
      </w:r>
      <w:r w:rsidRPr="003B365E">
        <w:rPr>
          <w:b/>
          <w:bCs/>
        </w:rPr>
        <w:t>дательства и на практике конкретных мерах в целях осуществления тр</w:t>
      </w:r>
      <w:r w:rsidRPr="003B365E">
        <w:rPr>
          <w:b/>
          <w:bCs/>
        </w:rPr>
        <w:t>у</w:t>
      </w:r>
      <w:r w:rsidRPr="003B365E">
        <w:rPr>
          <w:b/>
          <w:bCs/>
        </w:rPr>
        <w:t>дящимися-мигрантами своих предусмотренных в Конвенции прав, уделяя при этом особое внимание правам женщин из числа трудящихся-миг-рантов.</w:t>
      </w:r>
      <w:proofErr w:type="gramEnd"/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Координация</w:t>
      </w:r>
    </w:p>
    <w:p w:rsidR="003B365E" w:rsidRPr="003B365E" w:rsidRDefault="003B365E" w:rsidP="003B365E">
      <w:pPr>
        <w:pStyle w:val="SingleTxtGR"/>
      </w:pPr>
      <w:r w:rsidRPr="003B365E">
        <w:t>17.</w:t>
      </w:r>
      <w:r w:rsidRPr="003B365E">
        <w:tab/>
        <w:t>Комитет принимает к сведению, что ответственность за координацию усилий по осуществлению Конвенции возложена на Федеральное министерство по вопросам труда и производительности. Однако Комитет выражает обеспок</w:t>
      </w:r>
      <w:r w:rsidRPr="003B365E">
        <w:t>о</w:t>
      </w:r>
      <w:r w:rsidRPr="003B365E">
        <w:t>енность отсутствием информации об эффективности такой координации, ра</w:t>
      </w:r>
      <w:r w:rsidRPr="003B365E">
        <w:t>с</w:t>
      </w:r>
      <w:r w:rsidRPr="003B365E">
        <w:t>пределении людских и финансовых ресурсов, а также об осуществлении пр</w:t>
      </w:r>
      <w:r w:rsidRPr="003B365E">
        <w:t>о</w:t>
      </w:r>
      <w:r w:rsidRPr="003B365E">
        <w:t>грамм повышения потенциала правительственных ведомств, занимающихся в</w:t>
      </w:r>
      <w:r w:rsidRPr="003B365E">
        <w:t>о</w:t>
      </w:r>
      <w:r>
        <w:t>просами миграции.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18.</w:t>
      </w:r>
      <w:r w:rsidRPr="003B365E">
        <w:tab/>
      </w:r>
      <w:r w:rsidRPr="003B365E">
        <w:rPr>
          <w:b/>
          <w:bCs/>
        </w:rPr>
        <w:t>Комитет рекомендует государству-участнику предоставить Фед</w:t>
      </w:r>
      <w:r w:rsidRPr="003B365E">
        <w:rPr>
          <w:b/>
          <w:bCs/>
        </w:rPr>
        <w:t>е</w:t>
      </w:r>
      <w:r w:rsidRPr="003B365E">
        <w:rPr>
          <w:b/>
          <w:bCs/>
        </w:rPr>
        <w:t>ральному министерству по вопросам труда и производительности людские, технические и финансовые ресурсы, а также необходимые полномочия в интересах эффективной координации комплексной миграционной полит</w:t>
      </w:r>
      <w:r w:rsidRPr="003B365E">
        <w:rPr>
          <w:b/>
          <w:bCs/>
        </w:rPr>
        <w:t>и</w:t>
      </w:r>
      <w:r w:rsidRPr="003B365E">
        <w:rPr>
          <w:b/>
          <w:bCs/>
        </w:rPr>
        <w:t>ки на всех уровнях, а также оценки влияния такой политики и программ на права трудящихся-мигрантов и членов их семей.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Сбор данных</w:t>
      </w:r>
    </w:p>
    <w:p w:rsidR="003B365E" w:rsidRPr="003B365E" w:rsidRDefault="003B365E" w:rsidP="003B365E">
      <w:pPr>
        <w:pStyle w:val="SingleTxtGR"/>
      </w:pPr>
      <w:r w:rsidRPr="003B365E">
        <w:t>19.</w:t>
      </w:r>
      <w:r w:rsidRPr="003B365E">
        <w:tab/>
        <w:t>Принимая во внимание, что Национальная политика в области трудовой миграции и план по ее осуществлению содержат положения о сборе и распр</w:t>
      </w:r>
      <w:r w:rsidRPr="003B365E">
        <w:t>о</w:t>
      </w:r>
      <w:r w:rsidRPr="003B365E">
        <w:t>странении данных о миграции, Комитет заявляет о своей обеспокоенности о</w:t>
      </w:r>
      <w:r w:rsidRPr="003B365E">
        <w:t>б</w:t>
      </w:r>
      <w:r w:rsidRPr="003B365E">
        <w:t>щим отсутствием в государстве-участнике дезагрегированных статистических данных по всем аспектам Конвенции.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20.</w:t>
      </w:r>
      <w:r w:rsidRPr="003B365E">
        <w:tab/>
      </w:r>
      <w:r w:rsidRPr="003B365E">
        <w:rPr>
          <w:b/>
          <w:bCs/>
        </w:rPr>
        <w:t>Комитет рекомендует государству-участнику создать централизова</w:t>
      </w:r>
      <w:r w:rsidRPr="003B365E">
        <w:rPr>
          <w:b/>
          <w:bCs/>
        </w:rPr>
        <w:t>н</w:t>
      </w:r>
      <w:r w:rsidRPr="003B365E">
        <w:rPr>
          <w:b/>
          <w:bCs/>
        </w:rPr>
        <w:t>ную и всеобъемлющую базу данных, охватывающую все аспекты Конве</w:t>
      </w:r>
      <w:r w:rsidRPr="003B365E">
        <w:rPr>
          <w:b/>
          <w:bCs/>
        </w:rPr>
        <w:t>н</w:t>
      </w:r>
      <w:r w:rsidRPr="003B365E">
        <w:rPr>
          <w:b/>
          <w:bCs/>
        </w:rPr>
        <w:t>ции, и организовать сбор сведений о положении трудящихся-мигрантов в государстве-участнике. Согласно цели 17.18 Целей в области устойчивого развития он предлагает государству-участнику в порядке эффективной поддержки соответствующей политики и применения Конвенции наладить сбор информации и статистических данных в разбивке по полу, возрасту, гражданству, причине въезда в страну или выезда из нее, а также по типу выполняемой работы. В случае невозможности получения точной инфо</w:t>
      </w:r>
      <w:r w:rsidRPr="003B365E">
        <w:rPr>
          <w:b/>
          <w:bCs/>
        </w:rPr>
        <w:t>р</w:t>
      </w:r>
      <w:r w:rsidRPr="003B365E">
        <w:rPr>
          <w:b/>
          <w:bCs/>
        </w:rPr>
        <w:t>мации, например в отношении трудящихся-мигрантов с неурегулирова</w:t>
      </w:r>
      <w:r w:rsidRPr="003B365E">
        <w:rPr>
          <w:b/>
          <w:bCs/>
        </w:rPr>
        <w:t>н</w:t>
      </w:r>
      <w:r w:rsidRPr="003B365E">
        <w:rPr>
          <w:b/>
          <w:bCs/>
        </w:rPr>
        <w:t>ным статусом, Комитет просит государство-участник предоставлять да</w:t>
      </w:r>
      <w:r w:rsidRPr="003B365E">
        <w:rPr>
          <w:b/>
          <w:bCs/>
        </w:rPr>
        <w:t>н</w:t>
      </w:r>
      <w:r w:rsidRPr="003B365E">
        <w:rPr>
          <w:b/>
          <w:bCs/>
        </w:rPr>
        <w:t>ные на основе проведенных исследова</w:t>
      </w:r>
      <w:r>
        <w:rPr>
          <w:b/>
          <w:bCs/>
        </w:rPr>
        <w:t>ний или предварительных оценок.</w:t>
      </w:r>
    </w:p>
    <w:p w:rsidR="003B365E" w:rsidRPr="003B365E" w:rsidRDefault="003B365E" w:rsidP="003B365E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3B365E">
        <w:rPr>
          <w:rFonts w:eastAsia="Times New Roman" w:cs="Times New Roman"/>
          <w:b/>
          <w:szCs w:val="20"/>
          <w:lang w:eastAsia="ru-RU"/>
        </w:rPr>
        <w:tab/>
      </w:r>
      <w:r w:rsidRPr="003B365E">
        <w:rPr>
          <w:rFonts w:eastAsia="Times New Roman" w:cs="Times New Roman"/>
          <w:b/>
          <w:szCs w:val="20"/>
          <w:lang w:eastAsia="ru-RU"/>
        </w:rPr>
        <w:tab/>
        <w:t>Независимый мониторинг</w:t>
      </w:r>
    </w:p>
    <w:p w:rsidR="003B365E" w:rsidRPr="003B365E" w:rsidRDefault="003B365E" w:rsidP="003B365E">
      <w:pPr>
        <w:pStyle w:val="SingleTxtGR"/>
      </w:pPr>
      <w:r w:rsidRPr="003B365E">
        <w:t>21.</w:t>
      </w:r>
      <w:r w:rsidRPr="003B365E">
        <w:tab/>
        <w:t>Приветствуя тот факт, что Национальная комиссия по правам человека является учреждением со статусом «А», Комитет вместе с тем разделяет обе</w:t>
      </w:r>
      <w:r w:rsidRPr="003B365E">
        <w:t>с</w:t>
      </w:r>
      <w:r w:rsidRPr="003B365E">
        <w:t>покоенность Глобального альянса национальных правозащитных учреждений по поводу процесса отбора уполномоченных и сокращений бюджета, огранич</w:t>
      </w:r>
      <w:r w:rsidRPr="003B365E">
        <w:t>и</w:t>
      </w:r>
      <w:r w:rsidRPr="003B365E">
        <w:t xml:space="preserve">вающих эффективность работы Комиссии. Комитет также озабочен отсутствием сведений о мандате Комиссии в области </w:t>
      </w:r>
      <w:r>
        <w:t>прав трудящихся-мигрантов.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22.</w:t>
      </w:r>
      <w:r w:rsidRPr="003B365E">
        <w:tab/>
      </w:r>
      <w:r w:rsidRPr="003B365E">
        <w:rPr>
          <w:b/>
          <w:bCs/>
        </w:rPr>
        <w:t>Комитет рекомендует государству-участнику принять меры в отн</w:t>
      </w:r>
      <w:r w:rsidRPr="003B365E">
        <w:rPr>
          <w:b/>
          <w:bCs/>
        </w:rPr>
        <w:t>о</w:t>
      </w:r>
      <w:r w:rsidRPr="003B365E">
        <w:rPr>
          <w:b/>
          <w:bCs/>
        </w:rPr>
        <w:t>шении обеспокоенностей, выраженных Глобальным альянсом национал</w:t>
      </w:r>
      <w:r w:rsidRPr="003B365E">
        <w:rPr>
          <w:b/>
          <w:bCs/>
        </w:rPr>
        <w:t>ь</w:t>
      </w:r>
      <w:r w:rsidRPr="003B365E">
        <w:rPr>
          <w:b/>
          <w:bCs/>
        </w:rPr>
        <w:t>ных правозащитных учреждений, и просит государство-участник вкл</w:t>
      </w:r>
      <w:r w:rsidRPr="003B365E">
        <w:rPr>
          <w:b/>
          <w:bCs/>
        </w:rPr>
        <w:t>ю</w:t>
      </w:r>
      <w:r w:rsidRPr="003B365E">
        <w:rPr>
          <w:b/>
          <w:bCs/>
        </w:rPr>
        <w:t>чить в свой сводный первоначальный и второй периодический доклад п</w:t>
      </w:r>
      <w:r w:rsidRPr="003B365E">
        <w:rPr>
          <w:b/>
          <w:bCs/>
        </w:rPr>
        <w:t>о</w:t>
      </w:r>
      <w:r w:rsidRPr="003B365E">
        <w:rPr>
          <w:b/>
          <w:bCs/>
        </w:rPr>
        <w:t>дробную информацию о мандате Комиссии в области прав трудящихся-мигрантов.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Подготовка и распространение информации по вопросам, касающимся Конвенции</w:t>
      </w:r>
    </w:p>
    <w:p w:rsidR="003B365E" w:rsidRPr="003B365E" w:rsidRDefault="003B365E" w:rsidP="003B365E">
      <w:pPr>
        <w:pStyle w:val="SingleTxtGR"/>
      </w:pPr>
      <w:r w:rsidRPr="003B365E">
        <w:t>23.</w:t>
      </w:r>
      <w:r w:rsidRPr="003B365E">
        <w:tab/>
      </w:r>
      <w:proofErr w:type="gramStart"/>
      <w:r w:rsidRPr="003B365E">
        <w:t>Комитет принимает к сведению, что согласно Национальной политике в области трудовой миграции Федеральное министерство по вопросам труда и производительности обязано проводить вводные семинары в порядке подгото</w:t>
      </w:r>
      <w:r w:rsidRPr="003B365E">
        <w:t>в</w:t>
      </w:r>
      <w:r w:rsidRPr="003B365E">
        <w:t>ки к трудоустройству и более активные информационные кампании, особенно в сельских общинах, в целях предоставления потенциальным трудящимся-мигрантам достаточных сведений, которые бы позволили им принимать ос</w:t>
      </w:r>
      <w:r w:rsidRPr="003B365E">
        <w:t>о</w:t>
      </w:r>
      <w:r w:rsidRPr="003B365E">
        <w:t>знанные решения, а также разрабатывать и совместно с другими соответству</w:t>
      </w:r>
      <w:r w:rsidRPr="003B365E">
        <w:t>ю</w:t>
      </w:r>
      <w:r w:rsidRPr="003B365E">
        <w:t>щими учреждениями</w:t>
      </w:r>
      <w:proofErr w:type="gramEnd"/>
      <w:r w:rsidRPr="003B365E">
        <w:t xml:space="preserve"> осуществлять программы подготовки желающих выехать за рубеж мигрантов. Однако Комитет обеспокоен отсутствием информации о проведении таких семинаров, кампаний и учебных мероприятий. Комитет та</w:t>
      </w:r>
      <w:r w:rsidRPr="003B365E">
        <w:t>к</w:t>
      </w:r>
      <w:r w:rsidRPr="003B365E">
        <w:t>же отмечает повышение осведомленности о правах трудящихся-мигрантов ср</w:t>
      </w:r>
      <w:r w:rsidRPr="003B365E">
        <w:t>е</w:t>
      </w:r>
      <w:r w:rsidRPr="003B365E">
        <w:t>ди сотрудников по трудовым отношениям всех расположенных в штатах 36 б</w:t>
      </w:r>
      <w:r w:rsidRPr="003B365E">
        <w:t>ю</w:t>
      </w:r>
      <w:r w:rsidRPr="003B365E">
        <w:t>ро Министерства по вопросам труда и производительности. При этом Комитет выражает озабоченность отсутствием сведений о целевых программах подг</w:t>
      </w:r>
      <w:r w:rsidRPr="003B365E">
        <w:t>о</w:t>
      </w:r>
      <w:r w:rsidRPr="003B365E">
        <w:t>товки по вопросам миграции и материалов по Конвенции, а также о распр</w:t>
      </w:r>
      <w:r w:rsidRPr="003B365E">
        <w:t>о</w:t>
      </w:r>
      <w:r w:rsidRPr="003B365E">
        <w:t>странении информации о Конвенции среди всех соответствующих заинтерес</w:t>
      </w:r>
      <w:r w:rsidRPr="003B365E">
        <w:t>о</w:t>
      </w:r>
      <w:r w:rsidRPr="003B365E">
        <w:t>ванных сторон, включая правительственные структуры, национальные суде</w:t>
      </w:r>
      <w:r w:rsidRPr="003B365E">
        <w:t>б</w:t>
      </w:r>
      <w:r w:rsidRPr="003B365E">
        <w:t>ные органы и организации гражданского общества.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24.</w:t>
      </w:r>
      <w:r w:rsidRPr="003B365E">
        <w:tab/>
      </w:r>
      <w:r w:rsidRPr="003B365E">
        <w:rPr>
          <w:b/>
          <w:bCs/>
        </w:rPr>
        <w:t>Комитет рекомендует государству-участнику: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</w:rPr>
        <w:tab/>
      </w:r>
      <w:proofErr w:type="gramStart"/>
      <w:r w:rsidRPr="00940A61">
        <w:rPr>
          <w:b/>
        </w:rPr>
        <w:t>а)</w:t>
      </w:r>
      <w:r w:rsidRPr="00940A61">
        <w:rPr>
          <w:b/>
        </w:rPr>
        <w:tab/>
      </w:r>
      <w:r w:rsidRPr="00940A61">
        <w:rPr>
          <w:b/>
          <w:bCs/>
        </w:rPr>
        <w:t>разработать образовательные и учебные программы по правам трудящихся-мигрантов и членов их семей в соответствии с Конвенцией, включа</w:t>
      </w:r>
      <w:r w:rsidRPr="00940A61">
        <w:rPr>
          <w:b/>
          <w:bCs/>
        </w:rPr>
        <w:t>ю</w:t>
      </w:r>
      <w:r w:rsidRPr="00940A61">
        <w:rPr>
          <w:b/>
          <w:bCs/>
        </w:rPr>
        <w:t>щие вопросы гендерного равенства, и обеспечивать охват такими программами всех должностных лиц и работающих в области миграции сотрудников, в частности правоохранительных и пограничных органов, судей, прокуроров и соо</w:t>
      </w:r>
      <w:r w:rsidRPr="00940A61">
        <w:rPr>
          <w:b/>
          <w:bCs/>
        </w:rPr>
        <w:t>т</w:t>
      </w:r>
      <w:r w:rsidRPr="00940A61">
        <w:rPr>
          <w:b/>
          <w:bCs/>
        </w:rPr>
        <w:t>ветствующих консульских специалистов, а также национальных, региональных и местных служащих, социальных работн</w:t>
      </w:r>
      <w:r w:rsidRPr="00940A61">
        <w:rPr>
          <w:b/>
          <w:bCs/>
        </w:rPr>
        <w:t>и</w:t>
      </w:r>
      <w:r w:rsidRPr="00940A61">
        <w:rPr>
          <w:b/>
          <w:bCs/>
        </w:rPr>
        <w:t>ков и организаций гражданского о</w:t>
      </w:r>
      <w:r w:rsidRPr="00940A61">
        <w:rPr>
          <w:b/>
          <w:bCs/>
        </w:rPr>
        <w:t>б</w:t>
      </w:r>
      <w:r w:rsidRPr="00940A61">
        <w:rPr>
          <w:b/>
          <w:bCs/>
        </w:rPr>
        <w:t>щества;</w:t>
      </w:r>
      <w:proofErr w:type="gramEnd"/>
    </w:p>
    <w:p w:rsidR="003B365E" w:rsidRPr="00940A61" w:rsidRDefault="003B365E" w:rsidP="003B365E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bCs/>
          <w:szCs w:val="20"/>
        </w:rPr>
      </w:pPr>
      <w:r w:rsidRPr="00940A61">
        <w:rPr>
          <w:rFonts w:eastAsia="Times New Roman" w:cs="Times New Roman"/>
          <w:b/>
          <w:szCs w:val="20"/>
        </w:rPr>
        <w:tab/>
      </w:r>
      <w:r w:rsidRPr="00940A61">
        <w:rPr>
          <w:rFonts w:eastAsia="Times New Roman" w:cs="Times New Roman"/>
          <w:b/>
          <w:szCs w:val="20"/>
          <w:lang w:val="en-US"/>
        </w:rPr>
        <w:t>b</w:t>
      </w:r>
      <w:r w:rsidRPr="00940A61">
        <w:rPr>
          <w:rFonts w:eastAsia="Times New Roman" w:cs="Times New Roman"/>
          <w:b/>
          <w:szCs w:val="20"/>
        </w:rPr>
        <w:t>)</w:t>
      </w:r>
      <w:r w:rsidRPr="00940A61">
        <w:rPr>
          <w:rFonts w:eastAsia="Times New Roman" w:cs="Times New Roman"/>
          <w:b/>
          <w:bCs/>
          <w:szCs w:val="20"/>
        </w:rPr>
        <w:tab/>
      </w:r>
      <w:proofErr w:type="gramStart"/>
      <w:r w:rsidRPr="00940A61">
        <w:rPr>
          <w:rFonts w:eastAsia="Times New Roman" w:cs="Times New Roman"/>
          <w:b/>
          <w:bCs/>
          <w:szCs w:val="20"/>
        </w:rPr>
        <w:t>обеспечивать</w:t>
      </w:r>
      <w:proofErr w:type="gramEnd"/>
      <w:r w:rsidRPr="00940A61">
        <w:rPr>
          <w:rFonts w:eastAsia="Times New Roman" w:cs="Times New Roman"/>
          <w:b/>
          <w:bCs/>
          <w:szCs w:val="20"/>
        </w:rPr>
        <w:t xml:space="preserve"> доступ трудящихся-мигрантов к информации и инструктивным материалам об их правах по Конвенции, в частности с п</w:t>
      </w:r>
      <w:r w:rsidRPr="00940A61">
        <w:rPr>
          <w:rFonts w:eastAsia="Times New Roman" w:cs="Times New Roman"/>
          <w:b/>
          <w:bCs/>
          <w:szCs w:val="20"/>
        </w:rPr>
        <w:t>о</w:t>
      </w:r>
      <w:r w:rsidRPr="00940A61">
        <w:rPr>
          <w:rFonts w:eastAsia="Times New Roman" w:cs="Times New Roman"/>
          <w:b/>
          <w:bCs/>
          <w:szCs w:val="20"/>
        </w:rPr>
        <w:t>мощью программ ориентации перед трудоустройством или выездом за р</w:t>
      </w:r>
      <w:r w:rsidRPr="00940A61">
        <w:rPr>
          <w:rFonts w:eastAsia="Times New Roman" w:cs="Times New Roman"/>
          <w:b/>
          <w:bCs/>
          <w:szCs w:val="20"/>
        </w:rPr>
        <w:t>у</w:t>
      </w:r>
      <w:r w:rsidRPr="00940A61">
        <w:rPr>
          <w:rFonts w:eastAsia="Times New Roman" w:cs="Times New Roman"/>
          <w:b/>
          <w:bCs/>
          <w:szCs w:val="20"/>
        </w:rPr>
        <w:t>беж;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r w:rsidRPr="00940A61">
        <w:rPr>
          <w:b/>
        </w:rPr>
        <w:t>с)</w:t>
      </w:r>
      <w:r w:rsidRPr="00940A61">
        <w:rPr>
          <w:b/>
        </w:rPr>
        <w:tab/>
      </w:r>
      <w:r w:rsidRPr="00940A61">
        <w:rPr>
          <w:b/>
          <w:bCs/>
        </w:rPr>
        <w:t>сотрудничать с организациями гражданского общества и сре</w:t>
      </w:r>
      <w:r w:rsidRPr="00940A61">
        <w:rPr>
          <w:b/>
          <w:bCs/>
        </w:rPr>
        <w:t>д</w:t>
      </w:r>
      <w:r w:rsidRPr="00940A61">
        <w:rPr>
          <w:b/>
          <w:bCs/>
        </w:rPr>
        <w:t>ствами массовой информации с целью распространения сведений о Ко</w:t>
      </w:r>
      <w:r w:rsidRPr="00940A61">
        <w:rPr>
          <w:b/>
          <w:bCs/>
        </w:rPr>
        <w:t>н</w:t>
      </w:r>
      <w:r w:rsidRPr="00940A61">
        <w:rPr>
          <w:b/>
          <w:bCs/>
        </w:rPr>
        <w:t>венц</w:t>
      </w:r>
      <w:proofErr w:type="gramStart"/>
      <w:r w:rsidRPr="00940A61">
        <w:rPr>
          <w:b/>
          <w:bCs/>
        </w:rPr>
        <w:t>ии и ее</w:t>
      </w:r>
      <w:proofErr w:type="gramEnd"/>
      <w:r w:rsidRPr="00940A61">
        <w:rPr>
          <w:b/>
          <w:bCs/>
        </w:rPr>
        <w:t xml:space="preserve"> пропаганды на всей территории государства-участника.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Участие гражданского общества</w:t>
      </w:r>
    </w:p>
    <w:p w:rsidR="003B365E" w:rsidRPr="003B365E" w:rsidRDefault="003B365E" w:rsidP="003B365E">
      <w:pPr>
        <w:pStyle w:val="SingleTxtGR"/>
      </w:pPr>
      <w:r w:rsidRPr="003B365E">
        <w:t>25.</w:t>
      </w:r>
      <w:r w:rsidRPr="003B365E">
        <w:tab/>
        <w:t>Принимая во внимание данные о том, что Национальная политика в обл</w:t>
      </w:r>
      <w:r w:rsidRPr="003B365E">
        <w:t>а</w:t>
      </w:r>
      <w:r w:rsidRPr="003B365E">
        <w:t>сти трудовой миграции была разработана при активном участии основных з</w:t>
      </w:r>
      <w:r w:rsidRPr="003B365E">
        <w:t>а</w:t>
      </w:r>
      <w:r w:rsidRPr="003B365E">
        <w:t>интересованных сторон, включая организации гражданского общества, и что эта политика учитывает роль гражданского общества в области управления м</w:t>
      </w:r>
      <w:r w:rsidRPr="003B365E">
        <w:t>и</w:t>
      </w:r>
      <w:r w:rsidRPr="003B365E">
        <w:t>грацией, Комитет выражает озабоченность отсутствием информации о роли гражданского общества в осуществлении Конвенции.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3B365E">
        <w:t>26.</w:t>
      </w:r>
      <w:r w:rsidRPr="003B365E">
        <w:tab/>
      </w:r>
      <w:r w:rsidRPr="003B365E">
        <w:rPr>
          <w:b/>
          <w:bCs/>
        </w:rPr>
        <w:t xml:space="preserve">Комитет рекомендует государству-участнику в </w:t>
      </w:r>
      <w:proofErr w:type="gramStart"/>
      <w:r w:rsidRPr="003B365E">
        <w:rPr>
          <w:b/>
          <w:bCs/>
        </w:rPr>
        <w:t>инициативном</w:t>
      </w:r>
      <w:proofErr w:type="gramEnd"/>
      <w:r w:rsidRPr="003B365E">
        <w:rPr>
          <w:b/>
          <w:bCs/>
        </w:rPr>
        <w:t xml:space="preserve"> поря</w:t>
      </w:r>
      <w:r w:rsidRPr="003B365E">
        <w:rPr>
          <w:b/>
          <w:bCs/>
        </w:rPr>
        <w:t>д</w:t>
      </w:r>
      <w:r w:rsidRPr="003B365E">
        <w:rPr>
          <w:b/>
          <w:bCs/>
        </w:rPr>
        <w:t>ке и систематически привлекать к осуществлению Конвенции гражданское общество и н</w:t>
      </w:r>
      <w:r>
        <w:rPr>
          <w:b/>
          <w:bCs/>
        </w:rPr>
        <w:t>еправительственные организации.</w:t>
      </w:r>
    </w:p>
    <w:p w:rsidR="003B365E" w:rsidRPr="003B365E" w:rsidRDefault="003B365E" w:rsidP="003B365E">
      <w:pPr>
        <w:pStyle w:val="H23GR"/>
      </w:pPr>
      <w:r w:rsidRPr="003B365E">
        <w:tab/>
        <w:t>2.</w:t>
      </w:r>
      <w:r w:rsidRPr="003B365E">
        <w:tab/>
        <w:t>Общие принципы (статьи 7 и 83)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Недискриминация</w:t>
      </w:r>
    </w:p>
    <w:p w:rsidR="003B365E" w:rsidRPr="003B365E" w:rsidRDefault="003B365E" w:rsidP="003B365E">
      <w:pPr>
        <w:pStyle w:val="SingleTxtGR"/>
      </w:pPr>
      <w:r w:rsidRPr="003B365E">
        <w:t>27.</w:t>
      </w:r>
      <w:r w:rsidRPr="003B365E">
        <w:tab/>
        <w:t xml:space="preserve">Отмечая, что Конституция гарантирует равную оплату за равный </w:t>
      </w:r>
      <w:proofErr w:type="gramStart"/>
      <w:r w:rsidRPr="003B365E">
        <w:t>тру</w:t>
      </w:r>
      <w:r w:rsidR="00CB085C">
        <w:t>д</w:t>
      </w:r>
      <w:proofErr w:type="gramEnd"/>
      <w:r w:rsidR="00CB085C">
        <w:t xml:space="preserve"> без дискриминации по </w:t>
      </w:r>
      <w:proofErr w:type="gramStart"/>
      <w:r w:rsidR="00CB085C">
        <w:t>какому</w:t>
      </w:r>
      <w:proofErr w:type="gramEnd"/>
      <w:r w:rsidRPr="003B365E">
        <w:t xml:space="preserve"> бы </w:t>
      </w:r>
      <w:r w:rsidR="00CB085C">
        <w:t xml:space="preserve">то </w:t>
      </w:r>
      <w:r w:rsidRPr="003B365E">
        <w:t>ни было признаку и что Закон о труде 2004 г</w:t>
      </w:r>
      <w:r w:rsidRPr="003B365E">
        <w:t>о</w:t>
      </w:r>
      <w:r w:rsidRPr="003B365E">
        <w:t>да защищает «всех лиц в сфере занятости», Комитет выражает обеспокоенность тем, что:</w:t>
      </w:r>
    </w:p>
    <w:p w:rsidR="003B365E" w:rsidRPr="003B365E" w:rsidRDefault="003B365E" w:rsidP="003B365E">
      <w:pPr>
        <w:pStyle w:val="SingleTxtGR"/>
      </w:pPr>
      <w:r w:rsidRPr="003B365E">
        <w:tab/>
        <w:t>а)</w:t>
      </w:r>
      <w:r w:rsidRPr="003B365E">
        <w:tab/>
        <w:t>прописанные в разделах 37, 41 и 42 Конституции гарантии, каса</w:t>
      </w:r>
      <w:r w:rsidRPr="003B365E">
        <w:t>ю</w:t>
      </w:r>
      <w:r w:rsidRPr="003B365E">
        <w:t>щиеся неприкосновенности личной жизни, свободы передвижения и защиты от расовой дискриминации, не распространяются на неграждан;</w:t>
      </w:r>
    </w:p>
    <w:p w:rsidR="003B365E" w:rsidRPr="003B365E" w:rsidRDefault="003B365E" w:rsidP="003B365E">
      <w:pPr>
        <w:pStyle w:val="SingleTxtGR"/>
      </w:pPr>
      <w:r w:rsidRPr="003B365E">
        <w:tab/>
      </w:r>
      <w:r w:rsidRPr="003B365E">
        <w:rPr>
          <w:lang w:val="en-US"/>
        </w:rPr>
        <w:t>b</w:t>
      </w:r>
      <w:r w:rsidRPr="003B365E">
        <w:t>)</w:t>
      </w:r>
      <w:r w:rsidRPr="003B365E">
        <w:tab/>
      </w:r>
      <w:proofErr w:type="gramStart"/>
      <w:r w:rsidRPr="003B365E">
        <w:t>перечень</w:t>
      </w:r>
      <w:proofErr w:type="gramEnd"/>
      <w:r w:rsidRPr="003B365E">
        <w:t xml:space="preserve"> запрещенных признаков для дискриминации в сфере тр</w:t>
      </w:r>
      <w:r w:rsidRPr="003B365E">
        <w:t>у</w:t>
      </w:r>
      <w:r w:rsidRPr="003B365E">
        <w:t>да и занятий, содержащийся в проекте Закона о трудовых нормах, не включает гражданство;</w:t>
      </w:r>
    </w:p>
    <w:p w:rsidR="003B365E" w:rsidRPr="003B365E" w:rsidRDefault="003B365E" w:rsidP="003B365E">
      <w:pPr>
        <w:pStyle w:val="SingleTxtGR"/>
      </w:pPr>
      <w:r w:rsidRPr="003B365E">
        <w:tab/>
        <w:t>с)</w:t>
      </w:r>
      <w:r w:rsidRPr="003B365E">
        <w:tab/>
        <w:t>конституционное положение о приобретении гражданства (ра</w:t>
      </w:r>
      <w:r w:rsidRPr="003B365E">
        <w:t>з</w:t>
      </w:r>
      <w:r w:rsidRPr="003B365E">
        <w:t>дел 26 (2) а)) предусматривает, что мужчина-иностранец не может получить н</w:t>
      </w:r>
      <w:r w:rsidRPr="003B365E">
        <w:t>и</w:t>
      </w:r>
      <w:r w:rsidRPr="003B365E">
        <w:t>герийское гражданство таким же образом, как и женщина-иностранка;</w:t>
      </w:r>
    </w:p>
    <w:p w:rsidR="003B365E" w:rsidRPr="003B365E" w:rsidRDefault="003B365E" w:rsidP="003B365E">
      <w:pPr>
        <w:pStyle w:val="SingleTxtGR"/>
      </w:pPr>
      <w:r w:rsidRPr="003B365E">
        <w:tab/>
      </w:r>
      <w:r w:rsidRPr="003B365E">
        <w:rPr>
          <w:lang w:val="en-US"/>
        </w:rPr>
        <w:t>d</w:t>
      </w:r>
      <w:r w:rsidRPr="003B365E">
        <w:t>)</w:t>
      </w:r>
      <w:r w:rsidRPr="003B365E">
        <w:tab/>
      </w:r>
      <w:proofErr w:type="gramStart"/>
      <w:r w:rsidRPr="003B365E">
        <w:t>отсутствует</w:t>
      </w:r>
      <w:proofErr w:type="gramEnd"/>
      <w:r w:rsidRPr="003B365E">
        <w:t xml:space="preserve"> информация о принимаемых государством-участником мерах по обеспечению в законодательстве и на практике недискриминации в отношении всех трудящихся-мигрантов.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28.</w:t>
      </w:r>
      <w:r w:rsidRPr="003B365E">
        <w:tab/>
      </w:r>
      <w:r w:rsidRPr="003B365E">
        <w:rPr>
          <w:b/>
          <w:bCs/>
        </w:rPr>
        <w:t>Комитет рекомендует государству-участнику: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3B365E">
        <w:tab/>
      </w:r>
      <w:r w:rsidRPr="00940A61">
        <w:rPr>
          <w:b/>
        </w:rPr>
        <w:t>а)</w:t>
      </w:r>
      <w:r w:rsidRPr="00940A61">
        <w:rPr>
          <w:b/>
        </w:rPr>
        <w:tab/>
      </w:r>
      <w:r w:rsidRPr="00940A61">
        <w:rPr>
          <w:b/>
          <w:bCs/>
        </w:rPr>
        <w:t>принять все необходимые меры для распространения гарантий, касающихся неприкосновенности личной жизни, свободы передвижения и защиты от расовой дискриминации, на трудящихся-мигрантов и отменить все положения, допускающие дискриминацию в отношении мужчин-</w:t>
      </w:r>
      <w:proofErr w:type="spellStart"/>
      <w:r w:rsidRPr="00940A61">
        <w:rPr>
          <w:b/>
          <w:bCs/>
        </w:rPr>
        <w:t>ино</w:t>
      </w:r>
      <w:proofErr w:type="spellEnd"/>
      <w:r w:rsidR="00CB085C" w:rsidRPr="00940A61">
        <w:rPr>
          <w:b/>
          <w:bCs/>
        </w:rPr>
        <w:t>-</w:t>
      </w:r>
      <w:proofErr w:type="spellStart"/>
      <w:r w:rsidRPr="00940A61">
        <w:rPr>
          <w:b/>
          <w:bCs/>
        </w:rPr>
        <w:t>странцев</w:t>
      </w:r>
      <w:proofErr w:type="spellEnd"/>
      <w:r w:rsidRPr="00940A61">
        <w:rPr>
          <w:b/>
          <w:bCs/>
        </w:rPr>
        <w:t xml:space="preserve"> в контексте получения гражданства;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r w:rsidRPr="00940A61">
        <w:rPr>
          <w:b/>
          <w:lang w:val="en-US"/>
        </w:rPr>
        <w:t>b</w:t>
      </w:r>
      <w:r w:rsidRPr="00940A61">
        <w:rPr>
          <w:b/>
        </w:rPr>
        <w:t>)</w:t>
      </w:r>
      <w:r w:rsidRPr="00940A61">
        <w:rPr>
          <w:b/>
        </w:rPr>
        <w:tab/>
      </w:r>
      <w:r w:rsidRPr="00940A61">
        <w:rPr>
          <w:b/>
          <w:bCs/>
        </w:rPr>
        <w:t>включить в законопроект о трудовых нормах, ускорив его пр</w:t>
      </w:r>
      <w:r w:rsidRPr="00940A61">
        <w:rPr>
          <w:b/>
          <w:bCs/>
        </w:rPr>
        <w:t>и</w:t>
      </w:r>
      <w:r w:rsidRPr="00940A61">
        <w:rPr>
          <w:b/>
          <w:bCs/>
        </w:rPr>
        <w:t>нятие, запрет прямой и косвенной дискриминации по всем перечисленным в Конвенции признакам (пункт 1 статьи 1 и статья 7), применимый ко всем аспектам трудовой деятельности и занятий и охватывающий всех трудящихся, включая домашних работников и лиц, работающих в нефо</w:t>
      </w:r>
      <w:r w:rsidRPr="00940A61">
        <w:rPr>
          <w:b/>
          <w:bCs/>
        </w:rPr>
        <w:t>р</w:t>
      </w:r>
      <w:r w:rsidRPr="00940A61">
        <w:rPr>
          <w:b/>
          <w:bCs/>
        </w:rPr>
        <w:t>мальном секторе;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r w:rsidRPr="00940A61">
        <w:rPr>
          <w:b/>
        </w:rPr>
        <w:t>с)</w:t>
      </w:r>
      <w:r w:rsidRPr="00940A61">
        <w:rPr>
          <w:b/>
        </w:rPr>
        <w:tab/>
      </w:r>
      <w:r w:rsidRPr="00940A61">
        <w:rPr>
          <w:b/>
          <w:bCs/>
        </w:rPr>
        <w:t>принять все необходимые законодательные и политические м</w:t>
      </w:r>
      <w:r w:rsidRPr="00940A61">
        <w:rPr>
          <w:b/>
          <w:bCs/>
        </w:rPr>
        <w:t>е</w:t>
      </w:r>
      <w:r w:rsidRPr="00940A61">
        <w:rPr>
          <w:b/>
          <w:bCs/>
        </w:rPr>
        <w:t>ры для обеспечения осуществления признаваемых в Конвенции прав в с</w:t>
      </w:r>
      <w:r w:rsidRPr="00940A61">
        <w:rPr>
          <w:b/>
          <w:bCs/>
        </w:rPr>
        <w:t>о</w:t>
      </w:r>
      <w:r w:rsidRPr="00940A61">
        <w:rPr>
          <w:b/>
          <w:bCs/>
        </w:rPr>
        <w:t>ответствии с ее статьей 7 всеми трудящимися-мигрантами и членами их семей, как имеющими, так и не имеющими документов и находящимися на территории государства-участника или под его юрисдикцией.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Право на эффективное средство правовой защиты</w:t>
      </w:r>
    </w:p>
    <w:p w:rsidR="003B365E" w:rsidRPr="003B365E" w:rsidRDefault="003B365E" w:rsidP="003B365E">
      <w:pPr>
        <w:pStyle w:val="SingleTxtGR"/>
      </w:pPr>
      <w:r w:rsidRPr="003B365E">
        <w:t>29.</w:t>
      </w:r>
      <w:r w:rsidRPr="003B365E">
        <w:tab/>
        <w:t>Комитет отмечает, что в центральном аппарате и во всех шести зонал</w:t>
      </w:r>
      <w:r w:rsidRPr="003B365E">
        <w:t>ь</w:t>
      </w:r>
      <w:r w:rsidRPr="003B365E">
        <w:t>ных отделениях Федерального министерства по вопросам труда и производ</w:t>
      </w:r>
      <w:r w:rsidRPr="003B365E">
        <w:t>и</w:t>
      </w:r>
      <w:r w:rsidRPr="003B365E">
        <w:t>тельности создан механизм по рассмотрению жалоб на нарушения прав челов</w:t>
      </w:r>
      <w:r w:rsidRPr="003B365E">
        <w:t>е</w:t>
      </w:r>
      <w:r w:rsidRPr="003B365E">
        <w:t>ка на безвозмездной основе. Однако Комитет обеспокоен ограниченной осв</w:t>
      </w:r>
      <w:r w:rsidRPr="003B365E">
        <w:t>е</w:t>
      </w:r>
      <w:r w:rsidRPr="003B365E">
        <w:t>домленностью общественности об этом механизме. Помимо этого</w:t>
      </w:r>
      <w:r w:rsidR="00CB085C">
        <w:t>,</w:t>
      </w:r>
      <w:r w:rsidRPr="003B365E">
        <w:t xml:space="preserve"> Комитет озабочен отсутствием информации о прочих административных и судебных средствах правовой защиты, доступных для трудящихся-мигрантов и членов их семей в государстве-участнике, а также о случаях неравного обращения с тр</w:t>
      </w:r>
      <w:r w:rsidRPr="003B365E">
        <w:t>у</w:t>
      </w:r>
      <w:r w:rsidRPr="003B365E">
        <w:t>дящимися-мигрантами, доведенных до сведения трудовых инспекторов или других компетентных органов либо выявленных ими.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30.</w:t>
      </w:r>
      <w:r w:rsidRPr="003B365E">
        <w:tab/>
      </w:r>
      <w:r w:rsidRPr="003B365E">
        <w:rPr>
          <w:b/>
          <w:bCs/>
        </w:rPr>
        <w:t>Комитет рекомендует государству-участнику обеспечивать в закон</w:t>
      </w:r>
      <w:r w:rsidRPr="003B365E">
        <w:rPr>
          <w:b/>
          <w:bCs/>
        </w:rPr>
        <w:t>о</w:t>
      </w:r>
      <w:r w:rsidRPr="003B365E">
        <w:rPr>
          <w:b/>
          <w:bCs/>
        </w:rPr>
        <w:t>дательстве и на практике создание трудящимся-мигрантам и членам их семей, в том числе имеющим неурегулированный статус, равных с гражд</w:t>
      </w:r>
      <w:r w:rsidRPr="003B365E">
        <w:rPr>
          <w:b/>
          <w:bCs/>
        </w:rPr>
        <w:t>а</w:t>
      </w:r>
      <w:r w:rsidRPr="003B365E">
        <w:rPr>
          <w:b/>
          <w:bCs/>
        </w:rPr>
        <w:t>нами государства-участника возможностей для подачи жалоб и получения через суды эффективного возмещения, а также предоставление им доступа к информации о прочих имеющихся средствах правовой защиты. Комитет просит государство-участник включить в свой сводный первоначальный и второй периодический доклад подробную информацию об администрати</w:t>
      </w:r>
      <w:r w:rsidRPr="003B365E">
        <w:rPr>
          <w:b/>
          <w:bCs/>
        </w:rPr>
        <w:t>в</w:t>
      </w:r>
      <w:r w:rsidRPr="003B365E">
        <w:rPr>
          <w:b/>
          <w:bCs/>
        </w:rPr>
        <w:t>ных и судебных средствах защиты, доступных для трудящихся-мигрантов и членов их семей в государстве-участнике, а также о случаях неравного обращения с трудящимися-мигрантами, доведенных до сведения трудовых инспекторов или других компетентных органов либо выявленных ими.</w:t>
      </w:r>
    </w:p>
    <w:p w:rsidR="003B365E" w:rsidRPr="003B365E" w:rsidRDefault="003B365E" w:rsidP="003B365E">
      <w:pPr>
        <w:pStyle w:val="H23GR"/>
      </w:pPr>
      <w:r w:rsidRPr="003B365E">
        <w:tab/>
        <w:t>3.</w:t>
      </w:r>
      <w:r w:rsidRPr="003B365E">
        <w:tab/>
        <w:t>Права человека всех трудящихся-мигрантов и членов их семей</w:t>
      </w:r>
      <w:r w:rsidRPr="003B365E">
        <w:br/>
        <w:t>(статьи 8–35)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Эксплуатация труда и прочие формы ненадлежащего обращения, включая детский труд</w:t>
      </w:r>
    </w:p>
    <w:p w:rsidR="003B365E" w:rsidRPr="003B365E" w:rsidRDefault="003B365E" w:rsidP="003B365E">
      <w:pPr>
        <w:pStyle w:val="SingleTxtGR"/>
      </w:pPr>
      <w:r w:rsidRPr="003B365E">
        <w:t>31.</w:t>
      </w:r>
      <w:r w:rsidRPr="003B365E">
        <w:tab/>
        <w:t>Комитет обеспокоен отсутствием информации о принимаемых мерах по предотвращению привлечения детей из соседних стран, ставших жертвами то</w:t>
      </w:r>
      <w:r w:rsidRPr="003B365E">
        <w:t>р</w:t>
      </w:r>
      <w:r w:rsidRPr="003B365E">
        <w:t>говли людьми, к принудительному детскому труду в сфере сельского хозяйства, строительства, добывающей промышленности и открытых горных разработок.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32.</w:t>
      </w:r>
      <w:r w:rsidRPr="003B365E">
        <w:tab/>
      </w:r>
      <w:r w:rsidRPr="003B365E">
        <w:rPr>
          <w:b/>
          <w:bCs/>
        </w:rPr>
        <w:t>Комитет рекомендует государству-участнику: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r w:rsidRPr="00940A61">
        <w:rPr>
          <w:b/>
        </w:rPr>
        <w:t>а)</w:t>
      </w:r>
      <w:r w:rsidRPr="00940A61">
        <w:rPr>
          <w:b/>
        </w:rPr>
        <w:tab/>
      </w:r>
      <w:r w:rsidRPr="00940A61">
        <w:rPr>
          <w:b/>
          <w:bCs/>
        </w:rPr>
        <w:t>обеспечивать эффективное применение соответствующих санкций в отношении лиц, нарушающих действующее законодательство о детском труде, в том числе путем повышения осведомленности о междун</w:t>
      </w:r>
      <w:r w:rsidRPr="00940A61">
        <w:rPr>
          <w:b/>
          <w:bCs/>
        </w:rPr>
        <w:t>а</w:t>
      </w:r>
      <w:r w:rsidRPr="00940A61">
        <w:rPr>
          <w:b/>
          <w:bCs/>
        </w:rPr>
        <w:t>родных стандартах детского труда среди трудовых инспекторов, широкой общественности и с</w:t>
      </w:r>
      <w:r w:rsidRPr="00940A61">
        <w:rPr>
          <w:b/>
          <w:bCs/>
        </w:rPr>
        <w:t>о</w:t>
      </w:r>
      <w:r w:rsidRPr="00940A61">
        <w:rPr>
          <w:b/>
          <w:bCs/>
        </w:rPr>
        <w:t>трудников правоохранительных органов;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r w:rsidRPr="00940A61">
        <w:rPr>
          <w:b/>
          <w:lang w:val="en-US"/>
        </w:rPr>
        <w:t>b</w:t>
      </w:r>
      <w:r w:rsidRPr="00940A61">
        <w:rPr>
          <w:b/>
        </w:rPr>
        <w:t>)</w:t>
      </w:r>
      <w:r w:rsidRPr="00940A61">
        <w:rPr>
          <w:b/>
        </w:rPr>
        <w:tab/>
      </w:r>
      <w:r w:rsidRPr="00940A61">
        <w:rPr>
          <w:b/>
          <w:bCs/>
        </w:rPr>
        <w:t>привлекать к ответственности, наказывать и подвергать сан</w:t>
      </w:r>
      <w:r w:rsidRPr="00940A61">
        <w:rPr>
          <w:b/>
          <w:bCs/>
        </w:rPr>
        <w:t>к</w:t>
      </w:r>
      <w:r w:rsidRPr="00940A61">
        <w:rPr>
          <w:b/>
          <w:bCs/>
        </w:rPr>
        <w:t>циям лиц или группы лиц, эксплуатирующих трудящихся-мигрантов или подвергающих их принудительному труду и надругательствам, особенно в сфере нефо</w:t>
      </w:r>
      <w:r w:rsidRPr="00940A61">
        <w:rPr>
          <w:b/>
          <w:bCs/>
        </w:rPr>
        <w:t>р</w:t>
      </w:r>
      <w:r w:rsidRPr="00940A61">
        <w:rPr>
          <w:b/>
          <w:bCs/>
        </w:rPr>
        <w:t>мальной экономики, в соответствии с целями 8.7 и 16.2 Целей в области усто</w:t>
      </w:r>
      <w:r w:rsidRPr="00940A61">
        <w:rPr>
          <w:b/>
          <w:bCs/>
        </w:rPr>
        <w:t>й</w:t>
      </w:r>
      <w:r w:rsidRPr="00940A61">
        <w:rPr>
          <w:b/>
          <w:bCs/>
        </w:rPr>
        <w:t>чивого развития;</w:t>
      </w:r>
    </w:p>
    <w:p w:rsidR="003B365E" w:rsidRPr="00940A61" w:rsidRDefault="003B365E" w:rsidP="003B365E">
      <w:pPr>
        <w:pStyle w:val="SingleTxtGR"/>
        <w:rPr>
          <w:b/>
        </w:rPr>
      </w:pPr>
      <w:r w:rsidRPr="00940A61">
        <w:rPr>
          <w:b/>
          <w:bCs/>
        </w:rPr>
        <w:tab/>
      </w:r>
      <w:r w:rsidRPr="00940A61">
        <w:rPr>
          <w:b/>
        </w:rPr>
        <w:t>с)</w:t>
      </w:r>
      <w:r w:rsidRPr="00940A61">
        <w:rPr>
          <w:b/>
        </w:rPr>
        <w:tab/>
      </w:r>
      <w:r w:rsidRPr="00940A61">
        <w:rPr>
          <w:b/>
          <w:bCs/>
        </w:rPr>
        <w:t>обеспечивать надлежащую помощь, защиту и реабилитацию, включая психосоциальную реабилитацию, жертв сексуальной и трудовой эксплуат</w:t>
      </w:r>
      <w:r w:rsidRPr="00940A61">
        <w:rPr>
          <w:b/>
          <w:bCs/>
        </w:rPr>
        <w:t>а</w:t>
      </w:r>
      <w:r w:rsidRPr="00940A61">
        <w:rPr>
          <w:b/>
          <w:bCs/>
        </w:rPr>
        <w:t>ции, особенно женщин и детей</w:t>
      </w:r>
      <w:r w:rsidRPr="00940A61">
        <w:rPr>
          <w:b/>
        </w:rPr>
        <w:t>.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Надлежащая правовая процедура, задержание и равенство перед судами</w:t>
      </w:r>
    </w:p>
    <w:p w:rsidR="003B365E" w:rsidRPr="003B365E" w:rsidRDefault="003B365E" w:rsidP="003B365E">
      <w:pPr>
        <w:pStyle w:val="SingleTxtGR"/>
      </w:pPr>
      <w:r w:rsidRPr="003B365E">
        <w:t>33.</w:t>
      </w:r>
      <w:r w:rsidRPr="003B365E">
        <w:tab/>
        <w:t>Комитет обеспокоен отсутствием информации об обеспечении трудящи</w:t>
      </w:r>
      <w:r w:rsidRPr="003B365E">
        <w:t>м</w:t>
      </w:r>
      <w:r w:rsidRPr="003B365E">
        <w:t>ся-мигрантам и членам их семей надлежащих процессуальных гарантий в ходе разбирательств по уголовным и административным делам, в том числе связа</w:t>
      </w:r>
      <w:r w:rsidRPr="003B365E">
        <w:t>н</w:t>
      </w:r>
      <w:r w:rsidRPr="003B365E">
        <w:t>ным с задержанием и высылкой. Комитет озабочен тем, что дети из числа м</w:t>
      </w:r>
      <w:r w:rsidRPr="003B365E">
        <w:t>и</w:t>
      </w:r>
      <w:r w:rsidRPr="003B365E">
        <w:t>грантов могут содержаться под стражей вместе со своими семьями.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34.</w:t>
      </w:r>
      <w:r w:rsidRPr="003B365E">
        <w:tab/>
      </w:r>
      <w:r w:rsidRPr="003B365E">
        <w:rPr>
          <w:b/>
          <w:bCs/>
        </w:rPr>
        <w:t>Комитет рекомендует государству-участнику: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</w:rPr>
        <w:tab/>
        <w:t>а)</w:t>
      </w:r>
      <w:r w:rsidRPr="00940A61">
        <w:rPr>
          <w:b/>
        </w:rPr>
        <w:tab/>
      </w:r>
      <w:r w:rsidRPr="00940A61">
        <w:rPr>
          <w:b/>
          <w:bCs/>
        </w:rPr>
        <w:t>принимать необходимые меры для обеспечения в судах и тр</w:t>
      </w:r>
      <w:r w:rsidRPr="00940A61">
        <w:rPr>
          <w:b/>
          <w:bCs/>
        </w:rPr>
        <w:t>и</w:t>
      </w:r>
      <w:r w:rsidRPr="00940A61">
        <w:rPr>
          <w:b/>
          <w:bCs/>
        </w:rPr>
        <w:t>буналах трудящимся-мигрантам и членам их семей, особенно с неурегул</w:t>
      </w:r>
      <w:r w:rsidRPr="00940A61">
        <w:rPr>
          <w:b/>
          <w:bCs/>
        </w:rPr>
        <w:t>и</w:t>
      </w:r>
      <w:r w:rsidRPr="00940A61">
        <w:rPr>
          <w:b/>
          <w:bCs/>
        </w:rPr>
        <w:t>рованным статусом, на равной основе с гражданами государства-участника надлежащих процессуальных гарантий в рамках административных и с</w:t>
      </w:r>
      <w:r w:rsidRPr="00940A61">
        <w:rPr>
          <w:b/>
          <w:bCs/>
        </w:rPr>
        <w:t>у</w:t>
      </w:r>
      <w:r w:rsidRPr="00940A61">
        <w:rPr>
          <w:b/>
          <w:bCs/>
        </w:rPr>
        <w:t>дебных разбирательств, в том числе связанных с задержанием и высы</w:t>
      </w:r>
      <w:r w:rsidRPr="00940A61">
        <w:rPr>
          <w:b/>
          <w:bCs/>
        </w:rPr>
        <w:t>л</w:t>
      </w:r>
      <w:r w:rsidRPr="00940A61">
        <w:rPr>
          <w:b/>
          <w:bCs/>
        </w:rPr>
        <w:t>кой;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</w:rPr>
        <w:tab/>
      </w:r>
      <w:r w:rsidRPr="00940A61">
        <w:rPr>
          <w:b/>
          <w:lang w:val="en-US"/>
        </w:rPr>
        <w:t>b</w:t>
      </w:r>
      <w:r w:rsidRPr="00940A61">
        <w:rPr>
          <w:b/>
        </w:rPr>
        <w:t xml:space="preserve">) </w:t>
      </w:r>
      <w:r w:rsidRPr="00940A61">
        <w:rPr>
          <w:b/>
        </w:rPr>
        <w:tab/>
      </w:r>
      <w:r w:rsidRPr="00940A61">
        <w:rPr>
          <w:b/>
          <w:bCs/>
        </w:rPr>
        <w:t>обеспечивать применение административного задержания и</w:t>
      </w:r>
      <w:r w:rsidRPr="00940A61">
        <w:rPr>
          <w:b/>
          <w:bCs/>
        </w:rPr>
        <w:t>с</w:t>
      </w:r>
      <w:r w:rsidRPr="00940A61">
        <w:rPr>
          <w:b/>
          <w:bCs/>
        </w:rPr>
        <w:t>ключительно в качестве крайней меры, а также использование не связа</w:t>
      </w:r>
      <w:r w:rsidRPr="00940A61">
        <w:rPr>
          <w:b/>
          <w:bCs/>
        </w:rPr>
        <w:t>н</w:t>
      </w:r>
      <w:r w:rsidRPr="00940A61">
        <w:rPr>
          <w:b/>
          <w:bCs/>
        </w:rPr>
        <w:t>ных с содержанием под стражей альтернативных мер в соответствии с з</w:t>
      </w:r>
      <w:r w:rsidRPr="00940A61">
        <w:rPr>
          <w:b/>
          <w:bCs/>
        </w:rPr>
        <w:t>а</w:t>
      </w:r>
      <w:r w:rsidRPr="00940A61">
        <w:rPr>
          <w:b/>
          <w:bCs/>
        </w:rPr>
        <w:t>мечанием о</w:t>
      </w:r>
      <w:r w:rsidRPr="00940A61">
        <w:rPr>
          <w:b/>
          <w:bCs/>
        </w:rPr>
        <w:t>б</w:t>
      </w:r>
      <w:r w:rsidRPr="00940A61">
        <w:rPr>
          <w:b/>
          <w:bCs/>
        </w:rPr>
        <w:t>щего порядка № 2 (2013) Комитета о правах трудящихся-мигрантов, не име</w:t>
      </w:r>
      <w:r w:rsidRPr="00940A61">
        <w:rPr>
          <w:b/>
          <w:bCs/>
        </w:rPr>
        <w:t>ю</w:t>
      </w:r>
      <w:r w:rsidRPr="00940A61">
        <w:rPr>
          <w:b/>
          <w:bCs/>
        </w:rPr>
        <w:t>щих постоянного статуса, и членов их семей;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proofErr w:type="gramStart"/>
      <w:r w:rsidRPr="00940A61">
        <w:rPr>
          <w:b/>
        </w:rPr>
        <w:t>с)</w:t>
      </w:r>
      <w:r w:rsidRPr="00940A61">
        <w:rPr>
          <w:b/>
        </w:rPr>
        <w:tab/>
      </w:r>
      <w:r w:rsidRPr="00940A61">
        <w:rPr>
          <w:b/>
          <w:bCs/>
        </w:rPr>
        <w:t>прекратить практику содержания под стражей детей по пр</w:t>
      </w:r>
      <w:r w:rsidRPr="00940A61">
        <w:rPr>
          <w:b/>
          <w:bCs/>
        </w:rPr>
        <w:t>и</w:t>
      </w:r>
      <w:r w:rsidRPr="00940A61">
        <w:rPr>
          <w:b/>
          <w:bCs/>
        </w:rPr>
        <w:t>чине их иммиграционного статуса или иммиграционного статуса их род</w:t>
      </w:r>
      <w:r w:rsidRPr="00940A61">
        <w:rPr>
          <w:b/>
          <w:bCs/>
        </w:rPr>
        <w:t>и</w:t>
      </w:r>
      <w:r w:rsidRPr="00940A61">
        <w:rPr>
          <w:b/>
          <w:bCs/>
        </w:rPr>
        <w:t>телей и применять альтернативы содержанию под стражей, позволяющие детям оставаться с членами семьи и/или опекунами в не связанных с с</w:t>
      </w:r>
      <w:r w:rsidRPr="00940A61">
        <w:rPr>
          <w:b/>
          <w:bCs/>
        </w:rPr>
        <w:t>о</w:t>
      </w:r>
      <w:r w:rsidRPr="00940A61">
        <w:rPr>
          <w:b/>
          <w:bCs/>
        </w:rPr>
        <w:t>держанием под стражей и основанных на жизни в общине условиях на п</w:t>
      </w:r>
      <w:r w:rsidRPr="00940A61">
        <w:rPr>
          <w:b/>
          <w:bCs/>
        </w:rPr>
        <w:t>е</w:t>
      </w:r>
      <w:r w:rsidRPr="00940A61">
        <w:rPr>
          <w:b/>
          <w:bCs/>
        </w:rPr>
        <w:t>риод рассмотрения вопроса об их иммиграционном статусе в соответствии с принципом наилучшего учета</w:t>
      </w:r>
      <w:proofErr w:type="gramEnd"/>
      <w:r w:rsidRPr="00940A61">
        <w:rPr>
          <w:b/>
          <w:bCs/>
        </w:rPr>
        <w:t xml:space="preserve"> интересов ребенка и правом ребенка на жизнь в семье.</w:t>
      </w:r>
    </w:p>
    <w:p w:rsidR="003B365E" w:rsidRPr="003B365E" w:rsidRDefault="003B365E" w:rsidP="003B365E">
      <w:pPr>
        <w:pStyle w:val="H23GR"/>
      </w:pPr>
      <w:r w:rsidRPr="00940A61">
        <w:tab/>
      </w:r>
      <w:r w:rsidRPr="00940A61">
        <w:tab/>
      </w:r>
      <w:r w:rsidRPr="003B365E">
        <w:t>Консульская помощь</w:t>
      </w:r>
    </w:p>
    <w:p w:rsidR="003B365E" w:rsidRPr="003B365E" w:rsidRDefault="003B365E" w:rsidP="003B365E">
      <w:pPr>
        <w:pStyle w:val="SingleTxtGR"/>
      </w:pPr>
      <w:r w:rsidRPr="003B365E">
        <w:t>35.</w:t>
      </w:r>
      <w:r w:rsidRPr="003B365E">
        <w:tab/>
        <w:t xml:space="preserve">Комитет приветствует подготовку Международной организацией </w:t>
      </w:r>
      <w:proofErr w:type="gramStart"/>
      <w:r w:rsidRPr="003B365E">
        <w:t>по м</w:t>
      </w:r>
      <w:r w:rsidRPr="003B365E">
        <w:t>и</w:t>
      </w:r>
      <w:r w:rsidRPr="003B365E">
        <w:t>грации исследования по вопросу о возможности введения в дипломатических миссиях Нигерии в основных странах</w:t>
      </w:r>
      <w:proofErr w:type="gramEnd"/>
      <w:r w:rsidRPr="003B365E">
        <w:t xml:space="preserve"> назначения должности атташе по труд</w:t>
      </w:r>
      <w:r w:rsidRPr="003B365E">
        <w:t>о</w:t>
      </w:r>
      <w:r w:rsidRPr="003B365E">
        <w:t>вой миграции. Однако Комитет обеспокоен сообщениями о том, что в странах транзита или назначения нигерийские трудящиеся-мигранты, особенно с неур</w:t>
      </w:r>
      <w:r w:rsidRPr="003B365E">
        <w:t>е</w:t>
      </w:r>
      <w:r w:rsidRPr="003B365E">
        <w:t>гулированным статусом, часто сталкиваются с насилием, злоупотреблениями, арестами, задержаниями или высылкой, а также озабочен отсутствием стат</w:t>
      </w:r>
      <w:r w:rsidRPr="003B365E">
        <w:t>и</w:t>
      </w:r>
      <w:r w:rsidRPr="003B365E">
        <w:t>стических данных по этому вопросу и информации о консульской, дипломат</w:t>
      </w:r>
      <w:r w:rsidRPr="003B365E">
        <w:t>и</w:t>
      </w:r>
      <w:r w:rsidRPr="003B365E">
        <w:t>ческой и юридической помощи таким трудящимся.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36.</w:t>
      </w:r>
      <w:r w:rsidRPr="003B365E">
        <w:tab/>
      </w:r>
      <w:r w:rsidRPr="003B365E">
        <w:rPr>
          <w:b/>
          <w:bCs/>
        </w:rPr>
        <w:t>Комитет рекомендует государству-участнику: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</w:rPr>
        <w:tab/>
        <w:t>а)</w:t>
      </w:r>
      <w:r w:rsidRPr="00940A61">
        <w:rPr>
          <w:b/>
        </w:rPr>
        <w:tab/>
      </w:r>
      <w:r w:rsidRPr="00940A61">
        <w:rPr>
          <w:b/>
          <w:bCs/>
        </w:rPr>
        <w:t>обеспечивать доступ всех трудящихся-мигрантов и членов их семей, особенно содержащихся под стражей, к консульской поддержке в интересах защиты закрепленных в Конвенции прав;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r w:rsidRPr="00940A61">
        <w:rPr>
          <w:b/>
          <w:lang w:val="en-US"/>
        </w:rPr>
        <w:t>b</w:t>
      </w:r>
      <w:r w:rsidRPr="00940A61">
        <w:rPr>
          <w:b/>
        </w:rPr>
        <w:t>)</w:t>
      </w:r>
      <w:r w:rsidRPr="00940A61">
        <w:rPr>
          <w:b/>
        </w:rPr>
        <w:tab/>
      </w:r>
      <w:proofErr w:type="gramStart"/>
      <w:r w:rsidRPr="00940A61">
        <w:rPr>
          <w:b/>
          <w:bCs/>
        </w:rPr>
        <w:t>обеспечивать</w:t>
      </w:r>
      <w:proofErr w:type="gramEnd"/>
      <w:r w:rsidRPr="00940A61">
        <w:rPr>
          <w:b/>
          <w:bCs/>
        </w:rPr>
        <w:t xml:space="preserve"> надлежащее знание сотрудниками посольств и консульских учреждений за рубежом законов и процедур стран работы по найму нигерийских трудящихся-мигрантов;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proofErr w:type="gramStart"/>
      <w:r w:rsidRPr="00940A61">
        <w:rPr>
          <w:b/>
        </w:rPr>
        <w:t>с)</w:t>
      </w:r>
      <w:r w:rsidRPr="00940A61">
        <w:rPr>
          <w:b/>
        </w:rPr>
        <w:tab/>
      </w:r>
      <w:r w:rsidRPr="00940A61">
        <w:rPr>
          <w:b/>
          <w:bCs/>
        </w:rPr>
        <w:t>представить в своем сводном первоначальном и втором пери</w:t>
      </w:r>
      <w:r w:rsidRPr="00940A61">
        <w:rPr>
          <w:b/>
          <w:bCs/>
        </w:rPr>
        <w:t>о</w:t>
      </w:r>
      <w:r w:rsidRPr="00940A61">
        <w:rPr>
          <w:b/>
          <w:bCs/>
        </w:rPr>
        <w:t>дическом докладе подробную дезагрегированную информацию о колич</w:t>
      </w:r>
      <w:r w:rsidRPr="00940A61">
        <w:rPr>
          <w:b/>
          <w:bCs/>
        </w:rPr>
        <w:t>е</w:t>
      </w:r>
      <w:r w:rsidRPr="00940A61">
        <w:rPr>
          <w:b/>
          <w:bCs/>
        </w:rPr>
        <w:t>стве работающих за рубежом граждан, которые подвергались арестам, з</w:t>
      </w:r>
      <w:r w:rsidRPr="00940A61">
        <w:rPr>
          <w:b/>
          <w:bCs/>
        </w:rPr>
        <w:t>а</w:t>
      </w:r>
      <w:r w:rsidRPr="00940A61">
        <w:rPr>
          <w:b/>
          <w:bCs/>
        </w:rPr>
        <w:t>держаниям или высылке наряду с качественными и количественными сведениями о нигерийских трудящихся-мигрантах, которые стали жертв</w:t>
      </w:r>
      <w:r w:rsidRPr="00940A61">
        <w:rPr>
          <w:b/>
          <w:bCs/>
        </w:rPr>
        <w:t>а</w:t>
      </w:r>
      <w:r w:rsidRPr="00940A61">
        <w:rPr>
          <w:b/>
          <w:bCs/>
        </w:rPr>
        <w:t>ми насилия и надругательств в странах транзита и назначения, а также об оказанной им помощи.</w:t>
      </w:r>
      <w:proofErr w:type="gramEnd"/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Социальное обеспечение</w:t>
      </w:r>
    </w:p>
    <w:p w:rsidR="003B365E" w:rsidRPr="003B365E" w:rsidRDefault="003B365E" w:rsidP="003B365E">
      <w:pPr>
        <w:pStyle w:val="SingleTxtGR"/>
      </w:pPr>
      <w:r w:rsidRPr="003B365E">
        <w:t>37.</w:t>
      </w:r>
      <w:r w:rsidRPr="003B365E">
        <w:tab/>
      </w:r>
      <w:proofErr w:type="gramStart"/>
      <w:r w:rsidRPr="003B365E">
        <w:t>Комитет обеспокоен отсутствием информации о том, могут ли иностра</w:t>
      </w:r>
      <w:r w:rsidRPr="003B365E">
        <w:t>н</w:t>
      </w:r>
      <w:r w:rsidRPr="003B365E">
        <w:t>ные трудящиеся-мигранты, участвовавшие в национальных пенсионных сист</w:t>
      </w:r>
      <w:r w:rsidRPr="003B365E">
        <w:t>е</w:t>
      </w:r>
      <w:r w:rsidRPr="003B365E">
        <w:t>мах или вносившие в них взносы, сохранять за собой приобретенные права на социальное обеспечение в случае выезда из государства-участника, в том числе в случае их высылки, а также о том, применяется ли Закон о выплате компенс</w:t>
      </w:r>
      <w:r w:rsidRPr="003B365E">
        <w:t>а</w:t>
      </w:r>
      <w:r w:rsidRPr="003B365E">
        <w:t>ции наемным работникам 2010 года (Закон № 13) к трудящимся-мигрантам на равной</w:t>
      </w:r>
      <w:proofErr w:type="gramEnd"/>
      <w:r w:rsidRPr="003B365E">
        <w:t xml:space="preserve"> основе с гражданами страны. Комитет также озабочен отсутствием и</w:t>
      </w:r>
      <w:r w:rsidRPr="003B365E">
        <w:t>н</w:t>
      </w:r>
      <w:r w:rsidRPr="003B365E">
        <w:t>формации о двусторонних и многосторонних соглашениях, которые были з</w:t>
      </w:r>
      <w:r w:rsidRPr="003B365E">
        <w:t>а</w:t>
      </w:r>
      <w:r w:rsidRPr="003B365E">
        <w:t>ключены по вопросам гарантий в области миграции, в части, касающейся соц</w:t>
      </w:r>
      <w:r w:rsidRPr="003B365E">
        <w:t>и</w:t>
      </w:r>
      <w:r w:rsidRPr="003B365E">
        <w:t xml:space="preserve">ального обеспечения трудящихся-мигрантов из Нигерии. 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38.</w:t>
      </w:r>
      <w:r w:rsidRPr="003B365E">
        <w:tab/>
      </w:r>
      <w:r w:rsidRPr="003B365E">
        <w:rPr>
          <w:b/>
          <w:bCs/>
        </w:rPr>
        <w:t>Комитет рекомендует государству-участнику обеспечивать надлеж</w:t>
      </w:r>
      <w:r w:rsidRPr="003B365E">
        <w:rPr>
          <w:b/>
          <w:bCs/>
        </w:rPr>
        <w:t>а</w:t>
      </w:r>
      <w:r w:rsidRPr="003B365E">
        <w:rPr>
          <w:b/>
          <w:bCs/>
        </w:rPr>
        <w:t>щую социальную защиту всех трудящихся-мигрантов и членов их семей по линии национального законодательства, а также двухсторонних и мног</w:t>
      </w:r>
      <w:r w:rsidRPr="003B365E">
        <w:rPr>
          <w:b/>
          <w:bCs/>
        </w:rPr>
        <w:t>о</w:t>
      </w:r>
      <w:r w:rsidRPr="003B365E">
        <w:rPr>
          <w:b/>
          <w:bCs/>
        </w:rPr>
        <w:t>сторонних согла</w:t>
      </w:r>
      <w:r>
        <w:rPr>
          <w:b/>
          <w:bCs/>
        </w:rPr>
        <w:t>шений о социальном обеспечении.</w:t>
      </w:r>
    </w:p>
    <w:p w:rsidR="003B365E" w:rsidRPr="003B365E" w:rsidRDefault="003B365E" w:rsidP="003B365E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3B365E">
        <w:rPr>
          <w:rFonts w:eastAsia="Times New Roman" w:cs="Times New Roman"/>
          <w:b/>
          <w:szCs w:val="20"/>
          <w:lang w:eastAsia="ru-RU"/>
        </w:rPr>
        <w:tab/>
      </w:r>
      <w:r w:rsidRPr="003B365E">
        <w:rPr>
          <w:rFonts w:eastAsia="Times New Roman" w:cs="Times New Roman"/>
          <w:b/>
          <w:szCs w:val="20"/>
          <w:lang w:eastAsia="ru-RU"/>
        </w:rPr>
        <w:tab/>
        <w:t>Профсоюзы</w:t>
      </w:r>
    </w:p>
    <w:p w:rsidR="003B365E" w:rsidRPr="003B365E" w:rsidRDefault="003B365E" w:rsidP="003B365E">
      <w:pPr>
        <w:pStyle w:val="SingleTxtGR"/>
      </w:pPr>
      <w:r w:rsidRPr="003B365E">
        <w:t>39.</w:t>
      </w:r>
      <w:r w:rsidRPr="003B365E">
        <w:tab/>
        <w:t>Комитет выражает озабоченность отсутствием сведений о том, гарант</w:t>
      </w:r>
      <w:r w:rsidRPr="003B365E">
        <w:t>и</w:t>
      </w:r>
      <w:r w:rsidRPr="003B365E">
        <w:t>рует ли государство-участник всем трудящимся-мигрантам право на участие в профсоюзной деятельности и на свободное вступление в профсоюзы.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40.</w:t>
      </w:r>
      <w:r w:rsidRPr="003B365E">
        <w:tab/>
      </w:r>
      <w:r w:rsidRPr="003B365E">
        <w:rPr>
          <w:b/>
          <w:bCs/>
        </w:rPr>
        <w:t>Комитет рекомендует государству-участнику принять все необход</w:t>
      </w:r>
      <w:r w:rsidRPr="003B365E">
        <w:rPr>
          <w:b/>
          <w:bCs/>
        </w:rPr>
        <w:t>и</w:t>
      </w:r>
      <w:r w:rsidRPr="003B365E">
        <w:rPr>
          <w:b/>
          <w:bCs/>
        </w:rPr>
        <w:t>мые меры, включая внесение поправок в законодательство, для обеспеч</w:t>
      </w:r>
      <w:r w:rsidRPr="003B365E">
        <w:rPr>
          <w:b/>
          <w:bCs/>
        </w:rPr>
        <w:t>е</w:t>
      </w:r>
      <w:r w:rsidRPr="003B365E">
        <w:rPr>
          <w:b/>
          <w:bCs/>
        </w:rPr>
        <w:t>ния всем трудящимся-мигрантам, в том числе имеющим неурегулирова</w:t>
      </w:r>
      <w:r w:rsidRPr="003B365E">
        <w:rPr>
          <w:b/>
          <w:bCs/>
        </w:rPr>
        <w:t>н</w:t>
      </w:r>
      <w:r w:rsidRPr="003B365E">
        <w:rPr>
          <w:b/>
          <w:bCs/>
        </w:rPr>
        <w:t>ный статус, право на участие в профсоюзной деятельности и на свободное вступление в профсоюзы в соответствии со статьей 26 Конвенции.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Медицинское обслуживание и образование</w:t>
      </w:r>
    </w:p>
    <w:p w:rsidR="003B365E" w:rsidRPr="003B365E" w:rsidRDefault="003B365E" w:rsidP="003B365E">
      <w:pPr>
        <w:pStyle w:val="SingleTxtGR"/>
      </w:pPr>
      <w:r w:rsidRPr="003B365E">
        <w:t>41.</w:t>
      </w:r>
      <w:r w:rsidRPr="003B365E">
        <w:tab/>
        <w:t>Комитет обеспокоен отсутствием информации о конкретных программах обеспечения доступа к медицинскому обслуживанию и образованию трудящи</w:t>
      </w:r>
      <w:r w:rsidRPr="003B365E">
        <w:t>х</w:t>
      </w:r>
      <w:r w:rsidRPr="003B365E">
        <w:t>ся-мигрантов и членов их семей, имеющих неурегулированный статус на те</w:t>
      </w:r>
      <w:r w:rsidRPr="003B365E">
        <w:t>р</w:t>
      </w:r>
      <w:r w:rsidRPr="003B365E">
        <w:t>ритории государства-участника</w:t>
      </w:r>
      <w:r>
        <w:t>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42.</w:t>
      </w:r>
      <w:r w:rsidRPr="003B365E">
        <w:tab/>
      </w:r>
      <w:r w:rsidRPr="003B365E">
        <w:rPr>
          <w:b/>
          <w:bCs/>
        </w:rPr>
        <w:t>Комитет рекомендует государству-участнику принимать в соотве</w:t>
      </w:r>
      <w:r w:rsidRPr="003B365E">
        <w:rPr>
          <w:b/>
          <w:bCs/>
        </w:rPr>
        <w:t>т</w:t>
      </w:r>
      <w:r w:rsidRPr="003B365E">
        <w:rPr>
          <w:b/>
          <w:bCs/>
        </w:rPr>
        <w:t>ствии со статьями 28 и 30 Конвенции конкретные и эффективные меры для обеспечения доступа к медицинскому обслуживанию, особенно детей трудящихся-мигрантов с неурегулированным статусом, и создавать таким детям возможности для поступления в учебные заведения системы образ</w:t>
      </w:r>
      <w:r w:rsidRPr="003B365E">
        <w:rPr>
          <w:b/>
          <w:bCs/>
        </w:rPr>
        <w:t>о</w:t>
      </w:r>
      <w:r w:rsidRPr="003B365E">
        <w:rPr>
          <w:b/>
          <w:bCs/>
        </w:rPr>
        <w:t>вания и последующего обучения в них.</w:t>
      </w:r>
    </w:p>
    <w:p w:rsidR="003B365E" w:rsidRPr="003B365E" w:rsidRDefault="003B365E" w:rsidP="003B365E">
      <w:pPr>
        <w:pStyle w:val="H23GR"/>
      </w:pPr>
      <w:r w:rsidRPr="003B365E">
        <w:tab/>
        <w:t>4.</w:t>
      </w:r>
      <w:r w:rsidRPr="003B365E">
        <w:tab/>
        <w:t>Другие права трудящихся-мигрантов и членов их семей, имеющих документы или постоянный статус (статьи 36–56)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Право голосовать и быть избранным в государстве происхождения</w:t>
      </w:r>
    </w:p>
    <w:p w:rsidR="003B365E" w:rsidRPr="003B365E" w:rsidRDefault="003B365E" w:rsidP="003B365E">
      <w:pPr>
        <w:pStyle w:val="SingleTxtGR"/>
      </w:pPr>
      <w:r w:rsidRPr="003B365E">
        <w:t>43.</w:t>
      </w:r>
      <w:r w:rsidRPr="003B365E">
        <w:tab/>
        <w:t>Комитет выражает обеспокоенность по поводу того, что вопреки продо</w:t>
      </w:r>
      <w:r w:rsidRPr="003B365E">
        <w:t>л</w:t>
      </w:r>
      <w:r w:rsidRPr="003B365E">
        <w:t>жительным обсуждениям вопроса о необходимости обеспечения нигерийским трудящимся-мигрантам права голосовать и быть избранным в государстве-участнике во время нахож</w:t>
      </w:r>
      <w:r w:rsidR="00CB085C">
        <w:t>дения в странах работы по найму</w:t>
      </w:r>
      <w:r w:rsidRPr="003B365E">
        <w:t xml:space="preserve"> для реализации этих прав не принято никаких конкретных мер.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44.</w:t>
      </w:r>
      <w:r w:rsidRPr="003B365E">
        <w:tab/>
      </w:r>
      <w:proofErr w:type="gramStart"/>
      <w:r w:rsidRPr="003B365E">
        <w:rPr>
          <w:b/>
          <w:bCs/>
        </w:rPr>
        <w:t>Комитет предлагает государству-участнику принять меры, в том числе законодательного характера, для обеспечения осуществления права на участие в голосовании трудящихся-мигрантов из Нигерии, которые проживают за рубежом, и в ближайшем будущем активизировать усилия с целью содействия осуществлению проживающими или работающими за рубежом нигерийскими гражданами их права на участие в голосовании во время всеобщих выборов 2019 года.</w:t>
      </w:r>
      <w:proofErr w:type="gramEnd"/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Воссоединение семей</w:t>
      </w:r>
    </w:p>
    <w:p w:rsidR="003B365E" w:rsidRPr="003B365E" w:rsidRDefault="003B365E" w:rsidP="003B365E">
      <w:pPr>
        <w:pStyle w:val="SingleTxtGR"/>
      </w:pPr>
      <w:r w:rsidRPr="003B365E">
        <w:t>45.</w:t>
      </w:r>
      <w:r w:rsidRPr="003B365E">
        <w:tab/>
        <w:t>Комитет выражает сожаление по поводу отсутствия информации о пр</w:t>
      </w:r>
      <w:r w:rsidRPr="003B365E">
        <w:t>и</w:t>
      </w:r>
      <w:r w:rsidRPr="003B365E">
        <w:t>нимаемых государством-участником мерах по содействию воссоединению с</w:t>
      </w:r>
      <w:r w:rsidRPr="003B365E">
        <w:t>е</w:t>
      </w:r>
      <w:r w:rsidRPr="003B365E">
        <w:t>мей и защите права на семейную жизнь трудящихся-мигрантов из Нигерии и членов их семей в контексте осуществления процедур высылки в странах назначения.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 xml:space="preserve">46. </w:t>
      </w:r>
      <w:r w:rsidRPr="003B365E">
        <w:tab/>
      </w:r>
      <w:r w:rsidRPr="003B365E">
        <w:rPr>
          <w:b/>
          <w:bCs/>
        </w:rPr>
        <w:t>Комитет рекомендует государству-участнику представить в своем сводном первоначальном и втором периодическом докладе конкретные сведения о принимаемых практических мерах по содействию воссоедин</w:t>
      </w:r>
      <w:r w:rsidRPr="003B365E">
        <w:rPr>
          <w:b/>
          <w:bCs/>
        </w:rPr>
        <w:t>е</w:t>
      </w:r>
      <w:r w:rsidRPr="003B365E">
        <w:rPr>
          <w:b/>
          <w:bCs/>
        </w:rPr>
        <w:t>нию семей и защите права на семейную жизнь нигерийских трудящихся-мигрантов и членов их семей в контексте осуществления процедур высы</w:t>
      </w:r>
      <w:r w:rsidRPr="003B365E">
        <w:rPr>
          <w:b/>
          <w:bCs/>
        </w:rPr>
        <w:t>л</w:t>
      </w:r>
      <w:r w:rsidRPr="003B365E">
        <w:rPr>
          <w:b/>
          <w:bCs/>
        </w:rPr>
        <w:t>ки в странах назначения.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Перевод заработанных средств и сбережений</w:t>
      </w:r>
    </w:p>
    <w:p w:rsidR="003B365E" w:rsidRPr="003B365E" w:rsidRDefault="003B365E" w:rsidP="003B365E">
      <w:pPr>
        <w:pStyle w:val="SingleTxtGR"/>
      </w:pPr>
      <w:r w:rsidRPr="003B365E">
        <w:t>47.</w:t>
      </w:r>
      <w:r w:rsidRPr="003B365E">
        <w:tab/>
        <w:t>Комитет отмечает, что Национальная политика в области трудовой м</w:t>
      </w:r>
      <w:r w:rsidRPr="003B365E">
        <w:t>и</w:t>
      </w:r>
      <w:r w:rsidRPr="003B365E">
        <w:t xml:space="preserve">грации предусматривает заключение двухсторонних соглашений о переводе трудящимися-мигрантами заработанных средств и сбережений. </w:t>
      </w:r>
      <w:proofErr w:type="gramStart"/>
      <w:r w:rsidRPr="003B365E">
        <w:t>Однако Комитет обеспокоен отсутствием информации о каких-либо принимаемых в этом отн</w:t>
      </w:r>
      <w:r w:rsidRPr="003B365E">
        <w:t>о</w:t>
      </w:r>
      <w:r w:rsidRPr="003B365E">
        <w:t>шении мерах и о любых инициативах по поощрению перевода нигерийскими трудящимися-мигрантами заработков и сбережений на цели осуществления в государстве-участнике производственных проектов, а также о взаимодействии с финансовыми учреждениями, направленном на упрощение перевода заработа</w:t>
      </w:r>
      <w:r w:rsidRPr="003B365E">
        <w:t>н</w:t>
      </w:r>
      <w:r w:rsidRPr="003B365E">
        <w:t>ных средств и сбережений работающими за рубежом нигерийскими трудящ</w:t>
      </w:r>
      <w:r w:rsidRPr="003B365E">
        <w:t>и</w:t>
      </w:r>
      <w:r w:rsidRPr="003B365E">
        <w:t>мися-мигрантами и трудящимися-мигрантами в государстве-участнике.</w:t>
      </w:r>
      <w:proofErr w:type="gramEnd"/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48.</w:t>
      </w:r>
      <w:r w:rsidRPr="003B365E">
        <w:tab/>
      </w:r>
      <w:r w:rsidRPr="003B365E">
        <w:rPr>
          <w:b/>
          <w:bCs/>
        </w:rPr>
        <w:t>Комитет предлагает государству-участнику упростить перевод д</w:t>
      </w:r>
      <w:r w:rsidRPr="003B365E">
        <w:rPr>
          <w:b/>
          <w:bCs/>
        </w:rPr>
        <w:t>е</w:t>
      </w:r>
      <w:r w:rsidRPr="003B365E">
        <w:rPr>
          <w:b/>
          <w:bCs/>
        </w:rPr>
        <w:t>нежных средств находящимися за рубежом нигерийскими трудящимися-мигрантами. Он также рекомендует государству-участнику принять меры по содействию переводу заработков и сбережений трудящимися-мигрантами в Нигерии путем установления преференциальных сборов за пересылку и получение денежных сре</w:t>
      </w:r>
      <w:proofErr w:type="gramStart"/>
      <w:r w:rsidRPr="003B365E">
        <w:rPr>
          <w:b/>
          <w:bCs/>
        </w:rPr>
        <w:t>дств в с</w:t>
      </w:r>
      <w:proofErr w:type="gramEnd"/>
      <w:r w:rsidRPr="003B365E">
        <w:rPr>
          <w:b/>
          <w:bCs/>
        </w:rPr>
        <w:t>оответствие с целью 10.с Ц</w:t>
      </w:r>
      <w:r w:rsidRPr="003B365E">
        <w:rPr>
          <w:b/>
          <w:bCs/>
        </w:rPr>
        <w:t>е</w:t>
      </w:r>
      <w:r w:rsidRPr="003B365E">
        <w:rPr>
          <w:b/>
          <w:bCs/>
        </w:rPr>
        <w:t>лей в области устойчивого развития, а также по расширению доступа тр</w:t>
      </w:r>
      <w:r w:rsidRPr="003B365E">
        <w:rPr>
          <w:b/>
          <w:bCs/>
        </w:rPr>
        <w:t>у</w:t>
      </w:r>
      <w:r w:rsidRPr="003B365E">
        <w:rPr>
          <w:b/>
          <w:bCs/>
        </w:rPr>
        <w:t>дящихся-мигрантов и членов их семей к программам накопления сбереж</w:t>
      </w:r>
      <w:r w:rsidRPr="003B365E">
        <w:rPr>
          <w:b/>
          <w:bCs/>
        </w:rPr>
        <w:t>е</w:t>
      </w:r>
      <w:r w:rsidRPr="003B365E">
        <w:rPr>
          <w:b/>
          <w:bCs/>
        </w:rPr>
        <w:t>ний.</w:t>
      </w:r>
    </w:p>
    <w:p w:rsidR="003B365E" w:rsidRPr="003B365E" w:rsidRDefault="003B365E" w:rsidP="003B365E">
      <w:pPr>
        <w:pStyle w:val="H23GR"/>
      </w:pPr>
      <w:r w:rsidRPr="003B365E">
        <w:tab/>
        <w:t>5.</w:t>
      </w:r>
      <w:r w:rsidRPr="003B365E">
        <w:tab/>
        <w:t>Содействие созданию нормальных, справедливых, гуманных и законных условий в отношении международн</w:t>
      </w:r>
      <w:r>
        <w:t>ой миграции трудящихся и членов</w:t>
      </w:r>
      <w:r w:rsidRPr="003B365E">
        <w:br/>
        <w:t>их семей (статьи 64–74)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Домашние работники-мигранты</w:t>
      </w:r>
    </w:p>
    <w:p w:rsidR="003B365E" w:rsidRPr="003B365E" w:rsidRDefault="003B365E" w:rsidP="003B365E">
      <w:pPr>
        <w:pStyle w:val="SingleTxtGR"/>
      </w:pPr>
      <w:r w:rsidRPr="003B365E">
        <w:t>49.</w:t>
      </w:r>
      <w:r w:rsidRPr="003B365E">
        <w:tab/>
        <w:t>Комитет выражает обеспокоенность по поводу того, что домашние рабо</w:t>
      </w:r>
      <w:r w:rsidRPr="003B365E">
        <w:t>т</w:t>
      </w:r>
      <w:r w:rsidRPr="003B365E">
        <w:t>ники-мигранты из Нигерии сталкиваются с притеснениями и эксплуатацией на рабочем месте.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50.</w:t>
      </w:r>
      <w:r w:rsidRPr="003B365E">
        <w:tab/>
      </w:r>
      <w:r w:rsidRPr="003B365E">
        <w:rPr>
          <w:b/>
          <w:bCs/>
        </w:rPr>
        <w:t>С учетом своего замечания общего порядка № 1 (2011) о трудящихся-мигрантах, работающих в качестве домашней прислуги, и в соответствии с целью 8.8. Целей в области устойчивого развития Комитет рекомендует государству-участнику: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r w:rsidRPr="00940A61">
        <w:rPr>
          <w:b/>
        </w:rPr>
        <w:t>а)</w:t>
      </w:r>
      <w:r w:rsidRPr="00940A61">
        <w:rPr>
          <w:b/>
        </w:rPr>
        <w:tab/>
      </w:r>
      <w:r w:rsidRPr="00940A61">
        <w:rPr>
          <w:b/>
          <w:bCs/>
        </w:rPr>
        <w:t>включать во все двухсторонние соглашения стандартный дог</w:t>
      </w:r>
      <w:r w:rsidRPr="00940A61">
        <w:rPr>
          <w:b/>
          <w:bCs/>
        </w:rPr>
        <w:t>о</w:t>
      </w:r>
      <w:r w:rsidRPr="00940A61">
        <w:rPr>
          <w:b/>
          <w:bCs/>
        </w:rPr>
        <w:t>вор для домашних работников, имеющий юридическую силу в государстве-участнике и в государстве работы по найму и содер</w:t>
      </w:r>
      <w:r w:rsidR="00CB085C" w:rsidRPr="00940A61">
        <w:rPr>
          <w:b/>
          <w:bCs/>
        </w:rPr>
        <w:t>жащий положения,</w:t>
      </w:r>
      <w:r w:rsidR="00CB085C" w:rsidRPr="00940A61">
        <w:rPr>
          <w:b/>
          <w:bCs/>
        </w:rPr>
        <w:br/>
        <w:t>в частности</w:t>
      </w:r>
      <w:r w:rsidRPr="00940A61">
        <w:rPr>
          <w:b/>
          <w:bCs/>
        </w:rPr>
        <w:t xml:space="preserve"> о заработной плате, рабочем времени, условиях труда, свер</w:t>
      </w:r>
      <w:r w:rsidRPr="00940A61">
        <w:rPr>
          <w:b/>
          <w:bCs/>
        </w:rPr>
        <w:t>х</w:t>
      </w:r>
      <w:r w:rsidRPr="00940A61">
        <w:rPr>
          <w:b/>
          <w:bCs/>
        </w:rPr>
        <w:t>урочных, ежегодном отпуске и эффективных средствах правовой защиты;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r w:rsidRPr="00940A61">
        <w:rPr>
          <w:b/>
          <w:lang w:val="en-US"/>
        </w:rPr>
        <w:t>b</w:t>
      </w:r>
      <w:r w:rsidRPr="00940A61">
        <w:rPr>
          <w:b/>
        </w:rPr>
        <w:t>)</w:t>
      </w:r>
      <w:r w:rsidRPr="00940A61">
        <w:rPr>
          <w:b/>
        </w:rPr>
        <w:tab/>
      </w:r>
      <w:proofErr w:type="gramStart"/>
      <w:r w:rsidRPr="00940A61">
        <w:rPr>
          <w:b/>
          <w:bCs/>
        </w:rPr>
        <w:t>установить</w:t>
      </w:r>
      <w:proofErr w:type="gramEnd"/>
      <w:r w:rsidRPr="00940A61">
        <w:rPr>
          <w:b/>
          <w:bCs/>
        </w:rPr>
        <w:t xml:space="preserve"> базовую ставку заработной платы домашних рабо</w:t>
      </w:r>
      <w:r w:rsidRPr="00940A61">
        <w:rPr>
          <w:b/>
          <w:bCs/>
        </w:rPr>
        <w:t>т</w:t>
      </w:r>
      <w:r w:rsidRPr="00940A61">
        <w:rPr>
          <w:b/>
          <w:bCs/>
        </w:rPr>
        <w:t>ников, отражающую их навыки и опыт и применимую ко всем работникам во всех государствах назначения, а также включать такую базовую ставку заработной платы в двухсторонние соглашения;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r w:rsidRPr="00940A61">
        <w:rPr>
          <w:b/>
        </w:rPr>
        <w:t>с)</w:t>
      </w:r>
      <w:r w:rsidRPr="00940A61">
        <w:rPr>
          <w:b/>
        </w:rPr>
        <w:tab/>
      </w:r>
      <w:r w:rsidRPr="00940A61">
        <w:rPr>
          <w:b/>
          <w:bCs/>
        </w:rPr>
        <w:t>обеспечивать предоставление приютов, юридического соде</w:t>
      </w:r>
      <w:r w:rsidRPr="00940A61">
        <w:rPr>
          <w:b/>
          <w:bCs/>
        </w:rPr>
        <w:t>й</w:t>
      </w:r>
      <w:r w:rsidRPr="00940A61">
        <w:rPr>
          <w:b/>
          <w:bCs/>
        </w:rPr>
        <w:t>ствия, медицинской и психологической помощи и устных переводчиков домашним работникам из числа мигрантов, которые стали жертвами зл</w:t>
      </w:r>
      <w:r w:rsidRPr="00940A61">
        <w:rPr>
          <w:b/>
          <w:bCs/>
        </w:rPr>
        <w:t>о</w:t>
      </w:r>
      <w:r w:rsidRPr="00940A61">
        <w:rPr>
          <w:b/>
          <w:bCs/>
        </w:rPr>
        <w:t>употреблений и обращаются за помощью в дипломатические миссии Ниг</w:t>
      </w:r>
      <w:r w:rsidRPr="00940A61">
        <w:rPr>
          <w:b/>
          <w:bCs/>
        </w:rPr>
        <w:t>е</w:t>
      </w:r>
      <w:r w:rsidRPr="00940A61">
        <w:rPr>
          <w:b/>
          <w:bCs/>
        </w:rPr>
        <w:t>рии за рубежом;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r w:rsidRPr="00940A61">
        <w:rPr>
          <w:b/>
          <w:lang w:val="en-US"/>
        </w:rPr>
        <w:t>d</w:t>
      </w:r>
      <w:r w:rsidRPr="00940A61">
        <w:rPr>
          <w:b/>
        </w:rPr>
        <w:t>)</w:t>
      </w:r>
      <w:r w:rsidRPr="00940A61">
        <w:rPr>
          <w:b/>
        </w:rPr>
        <w:tab/>
      </w:r>
      <w:proofErr w:type="gramStart"/>
      <w:r w:rsidRPr="00940A61">
        <w:rPr>
          <w:b/>
          <w:bCs/>
        </w:rPr>
        <w:t>ратифицировать</w:t>
      </w:r>
      <w:proofErr w:type="gramEnd"/>
      <w:r w:rsidRPr="00940A61">
        <w:rPr>
          <w:b/>
          <w:bCs/>
        </w:rPr>
        <w:t xml:space="preserve"> Конвенцию МОТ о достойном труде домашних р</w:t>
      </w:r>
      <w:r w:rsidRPr="00940A61">
        <w:rPr>
          <w:b/>
          <w:bCs/>
        </w:rPr>
        <w:t>а</w:t>
      </w:r>
      <w:r w:rsidRPr="00940A61">
        <w:rPr>
          <w:b/>
          <w:bCs/>
        </w:rPr>
        <w:t>ботников 2011 года (№ 189).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Агентства по трудоустройству</w:t>
      </w:r>
    </w:p>
    <w:p w:rsidR="003B365E" w:rsidRPr="003B365E" w:rsidRDefault="003B365E" w:rsidP="003B365E">
      <w:pPr>
        <w:pStyle w:val="SingleTxtGR"/>
      </w:pPr>
      <w:r w:rsidRPr="003B365E">
        <w:t>51.</w:t>
      </w:r>
      <w:r w:rsidRPr="003B365E">
        <w:tab/>
        <w:t>Принимая во внимание, что Федеральное министерство по вопросам тр</w:t>
      </w:r>
      <w:r w:rsidRPr="003B365E">
        <w:t>у</w:t>
      </w:r>
      <w:r w:rsidRPr="003B365E">
        <w:t>да и производительности приступило к лицензированию частных агентств по трудоустройству и агентов по набору персонала для работы за рубежом и на местной основе, Комитет вместе с тем выражает обеспокоенность в связи с н</w:t>
      </w:r>
      <w:r w:rsidRPr="003B365E">
        <w:t>е</w:t>
      </w:r>
      <w:r w:rsidRPr="003B365E">
        <w:t>достаточным регулированием деятельности агентств по трудоустройству.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52.</w:t>
      </w:r>
      <w:r w:rsidRPr="003B365E">
        <w:tab/>
      </w:r>
      <w:r w:rsidRPr="003B365E">
        <w:rPr>
          <w:b/>
          <w:bCs/>
        </w:rPr>
        <w:t>Комитет рекомендует государству-участнику: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</w:rPr>
        <w:tab/>
        <w:t>а)</w:t>
      </w:r>
      <w:r w:rsidRPr="00940A61">
        <w:rPr>
          <w:b/>
        </w:rPr>
        <w:tab/>
      </w:r>
      <w:r w:rsidRPr="00940A61">
        <w:rPr>
          <w:b/>
          <w:bCs/>
        </w:rPr>
        <w:t>разработать функциональные, транспарентные и публично подотчетные системы лицензирования компаний по трудоустройству, обе</w:t>
      </w:r>
      <w:r w:rsidRPr="00940A61">
        <w:rPr>
          <w:b/>
          <w:bCs/>
        </w:rPr>
        <w:t>с</w:t>
      </w:r>
      <w:r w:rsidRPr="00940A61">
        <w:rPr>
          <w:b/>
          <w:bCs/>
        </w:rPr>
        <w:t>печивая при этом применение к таким компаниям требующих неукосн</w:t>
      </w:r>
      <w:r w:rsidRPr="00940A61">
        <w:rPr>
          <w:b/>
          <w:bCs/>
        </w:rPr>
        <w:t>и</w:t>
      </w:r>
      <w:r w:rsidRPr="00940A61">
        <w:rPr>
          <w:b/>
          <w:bCs/>
        </w:rPr>
        <w:t>тельного соблюдения положений о проявлении должной осмотрительности в части соблюдения прав человека и трудового законодательства, а также оперативное регулирование и мониторинг их деятельности;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r w:rsidRPr="00940A61">
        <w:rPr>
          <w:b/>
          <w:lang w:val="en-US"/>
        </w:rPr>
        <w:t>b</w:t>
      </w:r>
      <w:r w:rsidRPr="00940A61">
        <w:rPr>
          <w:b/>
        </w:rPr>
        <w:t>)</w:t>
      </w:r>
      <w:r w:rsidRPr="00940A61">
        <w:rPr>
          <w:b/>
        </w:rPr>
        <w:tab/>
      </w:r>
      <w:proofErr w:type="gramStart"/>
      <w:r w:rsidRPr="00940A61">
        <w:rPr>
          <w:b/>
          <w:bCs/>
        </w:rPr>
        <w:t>требовать</w:t>
      </w:r>
      <w:proofErr w:type="gramEnd"/>
      <w:r w:rsidRPr="00940A61">
        <w:rPr>
          <w:b/>
          <w:bCs/>
        </w:rPr>
        <w:t xml:space="preserve"> от агентств по трудоустройству, занимающихся оформлением трудящихся-мигрантов для работы за рубежом, получения лицензий в странах происхождения и странах назначения в целях обесп</w:t>
      </w:r>
      <w:r w:rsidRPr="00940A61">
        <w:rPr>
          <w:b/>
          <w:bCs/>
        </w:rPr>
        <w:t>е</w:t>
      </w:r>
      <w:r w:rsidRPr="00940A61">
        <w:rPr>
          <w:b/>
          <w:bCs/>
        </w:rPr>
        <w:t>чения более эффективного двустороннего надзора за практикой набора р</w:t>
      </w:r>
      <w:r w:rsidRPr="00940A61">
        <w:rPr>
          <w:b/>
          <w:bCs/>
        </w:rPr>
        <w:t>а</w:t>
      </w:r>
      <w:r w:rsidRPr="00940A61">
        <w:rPr>
          <w:b/>
          <w:bCs/>
        </w:rPr>
        <w:t>бочей силы;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r w:rsidRPr="00940A61">
        <w:rPr>
          <w:b/>
        </w:rPr>
        <w:t>с)</w:t>
      </w:r>
      <w:r w:rsidRPr="00940A61">
        <w:rPr>
          <w:b/>
        </w:rPr>
        <w:tab/>
      </w:r>
      <w:r w:rsidRPr="00940A61">
        <w:rPr>
          <w:b/>
          <w:bCs/>
        </w:rPr>
        <w:t>обеспечивать предоставление агентствами по трудоустройству полной информации лицам, желающим найти работу за рубежом, и гара</w:t>
      </w:r>
      <w:r w:rsidRPr="00940A61">
        <w:rPr>
          <w:b/>
          <w:bCs/>
        </w:rPr>
        <w:t>н</w:t>
      </w:r>
      <w:r w:rsidRPr="00940A61">
        <w:rPr>
          <w:b/>
          <w:bCs/>
        </w:rPr>
        <w:t>тировать реальное получение всех оговоренных при оформлении на работу выплат, в частности заработной платы;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r w:rsidRPr="00940A61">
        <w:rPr>
          <w:b/>
          <w:lang w:val="en-US"/>
        </w:rPr>
        <w:t>d</w:t>
      </w:r>
      <w:r w:rsidRPr="00940A61">
        <w:rPr>
          <w:b/>
        </w:rPr>
        <w:t>)</w:t>
      </w:r>
      <w:r w:rsidRPr="00940A61">
        <w:rPr>
          <w:b/>
        </w:rPr>
        <w:tab/>
      </w:r>
      <w:proofErr w:type="gramStart"/>
      <w:r w:rsidRPr="00940A61">
        <w:rPr>
          <w:b/>
          <w:bCs/>
        </w:rPr>
        <w:t>наладить</w:t>
      </w:r>
      <w:proofErr w:type="gramEnd"/>
      <w:r w:rsidRPr="00940A61">
        <w:rPr>
          <w:b/>
          <w:bCs/>
        </w:rPr>
        <w:t xml:space="preserve"> подготовку инспекторов по трудовым отношениям по вопросам норм в области прав человека, трудовых стандартов и методов выявления случаев эксплуатации, а также разработать четкие и эффе</w:t>
      </w:r>
      <w:r w:rsidRPr="00940A61">
        <w:rPr>
          <w:b/>
          <w:bCs/>
        </w:rPr>
        <w:t>к</w:t>
      </w:r>
      <w:r w:rsidRPr="00940A61">
        <w:rPr>
          <w:b/>
          <w:bCs/>
        </w:rPr>
        <w:t>тивные механизма обеспечения подотчетности;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r w:rsidRPr="00940A61">
        <w:rPr>
          <w:b/>
        </w:rPr>
        <w:t>е)</w:t>
      </w:r>
      <w:r w:rsidRPr="00940A61">
        <w:rPr>
          <w:b/>
        </w:rPr>
        <w:tab/>
      </w:r>
      <w:r w:rsidRPr="00940A61">
        <w:rPr>
          <w:b/>
          <w:bCs/>
        </w:rPr>
        <w:t>расследовать незаконную практику агентов по набору рабочей силы и наказывать за нее;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r w:rsidRPr="00940A61">
        <w:rPr>
          <w:b/>
          <w:lang w:val="en-US"/>
        </w:rPr>
        <w:t>f</w:t>
      </w:r>
      <w:r w:rsidRPr="00940A61">
        <w:rPr>
          <w:b/>
        </w:rPr>
        <w:t>)</w:t>
      </w:r>
      <w:r w:rsidRPr="00940A61">
        <w:rPr>
          <w:b/>
        </w:rPr>
        <w:tab/>
      </w:r>
      <w:proofErr w:type="gramStart"/>
      <w:r w:rsidRPr="00940A61">
        <w:rPr>
          <w:b/>
          <w:bCs/>
        </w:rPr>
        <w:t>ратифицировать</w:t>
      </w:r>
      <w:proofErr w:type="gramEnd"/>
      <w:r w:rsidRPr="00940A61">
        <w:rPr>
          <w:b/>
          <w:bCs/>
        </w:rPr>
        <w:t xml:space="preserve"> Конвенцию МОТ о частных агентствах зан</w:t>
      </w:r>
      <w:r w:rsidRPr="00940A61">
        <w:rPr>
          <w:b/>
          <w:bCs/>
        </w:rPr>
        <w:t>я</w:t>
      </w:r>
      <w:r w:rsidRPr="00940A61">
        <w:rPr>
          <w:b/>
          <w:bCs/>
        </w:rPr>
        <w:t>тости 1997 года (№ 181).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Возвращение и реинтеграция</w:t>
      </w:r>
    </w:p>
    <w:p w:rsidR="003B365E" w:rsidRPr="003B365E" w:rsidRDefault="003B365E" w:rsidP="003B365E">
      <w:pPr>
        <w:pStyle w:val="SingleTxtGR"/>
      </w:pPr>
      <w:r w:rsidRPr="003B365E">
        <w:t>53.</w:t>
      </w:r>
      <w:r w:rsidRPr="003B365E">
        <w:tab/>
        <w:t>Принимая во внимание предпринятые шаги в целях создания возвращ</w:t>
      </w:r>
      <w:r w:rsidRPr="003B365E">
        <w:t>а</w:t>
      </w:r>
      <w:r w:rsidRPr="003B365E">
        <w:t>ющимся трудящимся-мигрантам возможностей для доступа в режиме онлайн к актуальной информации по вопросам миграции и широкому кругу услуг, Ком</w:t>
      </w:r>
      <w:r w:rsidRPr="003B365E">
        <w:t>и</w:t>
      </w:r>
      <w:r w:rsidRPr="003B365E">
        <w:t xml:space="preserve">тет выражает обеспокоенность в связи с отсутствием информации о какой-либо комплексной стратегии содействия реинтеграции возвращающихся </w:t>
      </w:r>
      <w:proofErr w:type="gramStart"/>
      <w:r w:rsidRPr="003B365E">
        <w:t>в</w:t>
      </w:r>
      <w:proofErr w:type="gramEnd"/>
      <w:r w:rsidRPr="003B365E">
        <w:t xml:space="preserve"> </w:t>
      </w:r>
      <w:proofErr w:type="gramStart"/>
      <w:r w:rsidRPr="003B365E">
        <w:t>госуда</w:t>
      </w:r>
      <w:r w:rsidRPr="003B365E">
        <w:t>р</w:t>
      </w:r>
      <w:r w:rsidRPr="003B365E">
        <w:t>ство-участник</w:t>
      </w:r>
      <w:proofErr w:type="gramEnd"/>
      <w:r w:rsidRPr="003B365E">
        <w:t xml:space="preserve"> трудящихся-мигрантов.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54.</w:t>
      </w:r>
      <w:r w:rsidRPr="003B365E">
        <w:tab/>
      </w:r>
      <w:r w:rsidRPr="003B365E">
        <w:rPr>
          <w:b/>
          <w:bCs/>
        </w:rPr>
        <w:t>Комитет рекомендует государству-участнику принимать комплек</w:t>
      </w:r>
      <w:r w:rsidRPr="003B365E">
        <w:rPr>
          <w:b/>
          <w:bCs/>
        </w:rPr>
        <w:t>с</w:t>
      </w:r>
      <w:r w:rsidRPr="003B365E">
        <w:rPr>
          <w:b/>
          <w:bCs/>
        </w:rPr>
        <w:t>ные меры по созданию надлежащих социальных, экономических или пр</w:t>
      </w:r>
      <w:r w:rsidRPr="003B365E">
        <w:rPr>
          <w:b/>
          <w:bCs/>
        </w:rPr>
        <w:t>о</w:t>
      </w:r>
      <w:r w:rsidRPr="003B365E">
        <w:rPr>
          <w:b/>
          <w:bCs/>
        </w:rPr>
        <w:t>чих условий для содействия возвращению и долгосрочной реинтеграции нигерийских трудящихся-мигрантов и членов их семей в общество гос</w:t>
      </w:r>
      <w:r w:rsidRPr="003B365E">
        <w:rPr>
          <w:b/>
          <w:bCs/>
        </w:rPr>
        <w:t>у</w:t>
      </w:r>
      <w:r w:rsidRPr="003B365E">
        <w:rPr>
          <w:b/>
          <w:bCs/>
        </w:rPr>
        <w:t>дарства-участника в соответствии со статьей 67 Конвенции и целью 10.7 Целей в области устойчивого развития.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Незаконные или тайные переме</w:t>
      </w:r>
      <w:r w:rsidR="00CB085C">
        <w:t>щения и наем на работу</w:t>
      </w:r>
      <w:r w:rsidR="00CB085C">
        <w:br/>
      </w:r>
      <w:r w:rsidRPr="003B365E">
        <w:t>трудящихся-мигрантов с неурегулированным статусом</w:t>
      </w:r>
    </w:p>
    <w:p w:rsidR="003B365E" w:rsidRPr="003B365E" w:rsidRDefault="003B365E" w:rsidP="003B365E">
      <w:pPr>
        <w:pStyle w:val="SingleTxtGR"/>
      </w:pPr>
      <w:r w:rsidRPr="003B365E">
        <w:t>55.</w:t>
      </w:r>
      <w:r w:rsidRPr="003B365E">
        <w:tab/>
      </w:r>
      <w:proofErr w:type="gramStart"/>
      <w:r w:rsidRPr="003B365E">
        <w:t>Комитет отмечает прилагаемые государством-участником существенные усилия для защиты жертв торговли людьми и обеспечения применения законов о борьбе с такой торговлей путем проведения расследований, привлечения к о</w:t>
      </w:r>
      <w:r w:rsidRPr="003B365E">
        <w:t>т</w:t>
      </w:r>
      <w:r w:rsidRPr="003B365E">
        <w:t>ветственности и осуждения лиц, занимающихся торговлей людьми, на основе сотрудничества с международными расследованиями и организации широк</w:t>
      </w:r>
      <w:r w:rsidRPr="003B365E">
        <w:t>о</w:t>
      </w:r>
      <w:r w:rsidRPr="003B365E">
        <w:t>масштабной специализированной подготовки по вопросам борьбы с торговлей людьми должностных лиц различных государственных министерств и ведомств.</w:t>
      </w:r>
      <w:proofErr w:type="gramEnd"/>
      <w:r w:rsidRPr="003B365E">
        <w:t xml:space="preserve"> Вместе с тем Комитет выражает обеспокоенность в связи с тем, что:</w:t>
      </w:r>
    </w:p>
    <w:p w:rsidR="003B365E" w:rsidRPr="003B365E" w:rsidRDefault="003B365E" w:rsidP="003B365E">
      <w:pPr>
        <w:pStyle w:val="SingleTxtGR"/>
      </w:pPr>
      <w:r w:rsidRPr="003B365E">
        <w:tab/>
        <w:t>а)</w:t>
      </w:r>
      <w:r w:rsidRPr="003B365E">
        <w:tab/>
        <w:t>государство-участник остается страной происхождения, транзита и назначения женщин и детей, которые становятся жертвами принудительного труда или торговли людьми в целях сексуальной эксплуатации;</w:t>
      </w:r>
    </w:p>
    <w:p w:rsidR="003B365E" w:rsidRPr="003B365E" w:rsidRDefault="003B365E" w:rsidP="003B365E">
      <w:pPr>
        <w:pStyle w:val="SingleTxtGR"/>
      </w:pPr>
      <w:r w:rsidRPr="003B365E">
        <w:tab/>
      </w:r>
      <w:r w:rsidRPr="003B365E">
        <w:rPr>
          <w:lang w:val="en-US"/>
        </w:rPr>
        <w:t>b</w:t>
      </w:r>
      <w:r w:rsidRPr="003B365E">
        <w:t>)</w:t>
      </w:r>
      <w:r w:rsidRPr="003B365E">
        <w:tab/>
        <w:t>изъятие из сферы применения национального законодательства о запрете детского труда детей, нанимаемых на работу членами семьи или в</w:t>
      </w:r>
      <w:r w:rsidRPr="003B365E">
        <w:t>ы</w:t>
      </w:r>
      <w:r w:rsidRPr="003B365E">
        <w:t>полняющих легкие виды работ в сельском хозяйстве, садоводстве и по дому, может поставить детей в уязвимое положение с точки зрения их продажи чл</w:t>
      </w:r>
      <w:r w:rsidRPr="003B365E">
        <w:t>е</w:t>
      </w:r>
      <w:r w:rsidRPr="003B365E">
        <w:t>нами семьи для использования в качестве домашних работников;</w:t>
      </w:r>
    </w:p>
    <w:p w:rsidR="003B365E" w:rsidRPr="003B365E" w:rsidRDefault="003B365E" w:rsidP="003B365E">
      <w:pPr>
        <w:pStyle w:val="SingleTxtGR"/>
      </w:pPr>
      <w:r w:rsidRPr="003B365E">
        <w:tab/>
        <w:t>с)</w:t>
      </w:r>
      <w:r w:rsidRPr="003B365E">
        <w:tab/>
        <w:t>согласно полученной Комитетом информации суды государства-участника продолжают в определенных случаях наказывать торговцев людьми простыми штрафами, хотя согласно внесенной в 2015 году поправке к Закону о запрещении торговли людьми, правоприменении и административном обесп</w:t>
      </w:r>
      <w:r w:rsidRPr="003B365E">
        <w:t>е</w:t>
      </w:r>
      <w:r w:rsidRPr="003B365E">
        <w:t>чении судьи были лишены возможности наложения штрафа вместо тюремного заключения за преступления, связанные с торговлей людьми;</w:t>
      </w:r>
    </w:p>
    <w:p w:rsidR="003B365E" w:rsidRPr="003B365E" w:rsidRDefault="003B365E" w:rsidP="003B365E">
      <w:pPr>
        <w:pStyle w:val="SingleTxtGR"/>
      </w:pPr>
      <w:r w:rsidRPr="003B365E">
        <w:tab/>
      </w:r>
      <w:r w:rsidRPr="003B365E">
        <w:rPr>
          <w:lang w:val="en-US"/>
        </w:rPr>
        <w:t>d</w:t>
      </w:r>
      <w:r w:rsidRPr="003B365E">
        <w:t>)</w:t>
      </w:r>
      <w:r w:rsidRPr="003B365E">
        <w:tab/>
        <w:t>Национальное агентство по запрещению торговли людьми нужд</w:t>
      </w:r>
      <w:r w:rsidRPr="003B365E">
        <w:t>а</w:t>
      </w:r>
      <w:r w:rsidRPr="003B365E">
        <w:t>ется в укреплении в интересах оказания эффективной поддержки на всей те</w:t>
      </w:r>
      <w:r w:rsidRPr="003B365E">
        <w:t>р</w:t>
      </w:r>
      <w:r w:rsidRPr="003B365E">
        <w:t>ритории государства-участника;</w:t>
      </w:r>
    </w:p>
    <w:p w:rsidR="003B365E" w:rsidRPr="003B365E" w:rsidRDefault="003B365E" w:rsidP="003B365E">
      <w:pPr>
        <w:pStyle w:val="SingleTxtGR"/>
      </w:pPr>
      <w:r w:rsidRPr="003B365E">
        <w:tab/>
        <w:t>е)</w:t>
      </w:r>
      <w:r w:rsidRPr="003B365E">
        <w:tab/>
        <w:t>отсутствует информация о механизмах выявления жертв, оказания им поддержки и содействия их реабилитации, а также о существовании таких механизмов на всей территории государства-участника;</w:t>
      </w:r>
    </w:p>
    <w:p w:rsidR="003B365E" w:rsidRPr="003B365E" w:rsidRDefault="003B365E" w:rsidP="003B365E">
      <w:pPr>
        <w:pStyle w:val="SingleTxtGR"/>
      </w:pPr>
      <w:r w:rsidRPr="003B365E">
        <w:tab/>
      </w:r>
      <w:r w:rsidRPr="003B365E">
        <w:rPr>
          <w:lang w:val="en-US"/>
        </w:rPr>
        <w:t>f</w:t>
      </w:r>
      <w:r w:rsidRPr="003B365E">
        <w:t>)</w:t>
      </w:r>
      <w:r w:rsidRPr="003B365E">
        <w:tab/>
      </w:r>
      <w:proofErr w:type="gramStart"/>
      <w:r w:rsidRPr="003B365E">
        <w:t>связанная</w:t>
      </w:r>
      <w:proofErr w:type="gramEnd"/>
      <w:r w:rsidRPr="003B365E">
        <w:t xml:space="preserve"> с торговлей людьми коррупция и пособничество на всех уровнях государственного управления по-прежнему носят повсеместный хара</w:t>
      </w:r>
      <w:r w:rsidRPr="003B365E">
        <w:t>к</w:t>
      </w:r>
      <w:r w:rsidRPr="003B365E">
        <w:t>тер.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56.</w:t>
      </w:r>
      <w:r w:rsidRPr="003B365E">
        <w:tab/>
      </w:r>
      <w:r w:rsidRPr="003B365E">
        <w:rPr>
          <w:b/>
          <w:bCs/>
        </w:rPr>
        <w:t>Комитет рекомендует государству-участнику в соответствии с ц</w:t>
      </w:r>
      <w:r w:rsidRPr="003B365E">
        <w:rPr>
          <w:b/>
          <w:bCs/>
        </w:rPr>
        <w:t>е</w:t>
      </w:r>
      <w:r w:rsidRPr="003B365E">
        <w:rPr>
          <w:b/>
          <w:bCs/>
        </w:rPr>
        <w:t>лью 5.2 Целей в области устойчивого развития: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</w:rPr>
        <w:tab/>
      </w:r>
      <w:proofErr w:type="gramStart"/>
      <w:r w:rsidRPr="00940A61">
        <w:rPr>
          <w:b/>
        </w:rPr>
        <w:t>а)</w:t>
      </w:r>
      <w:r w:rsidRPr="00940A61">
        <w:rPr>
          <w:b/>
        </w:rPr>
        <w:tab/>
      </w:r>
      <w:r w:rsidRPr="00940A61">
        <w:rPr>
          <w:b/>
          <w:bCs/>
        </w:rPr>
        <w:t>продолжать активно расследовать случаи торговли людьми и привлекать виновных к ответственности, обеспечивать надлежащее нак</w:t>
      </w:r>
      <w:r w:rsidRPr="00940A61">
        <w:rPr>
          <w:b/>
          <w:bCs/>
        </w:rPr>
        <w:t>а</w:t>
      </w:r>
      <w:r w:rsidRPr="00940A61">
        <w:rPr>
          <w:b/>
          <w:bCs/>
        </w:rPr>
        <w:t>зание осужденных торговцев людьми, проводить регулярную подготовку сотрудников полиции и иммиграционных органов по вопросам выявления жертв торговли людьми среди уязвимых групп населения и укреплять п</w:t>
      </w:r>
      <w:r w:rsidRPr="00940A61">
        <w:rPr>
          <w:b/>
          <w:bCs/>
        </w:rPr>
        <w:t>о</w:t>
      </w:r>
      <w:r w:rsidRPr="00940A61">
        <w:rPr>
          <w:b/>
          <w:bCs/>
        </w:rPr>
        <w:t>тенциал нигерийских посольств по выявлению за рубежом жертв торговли людьми и оказанию им помощи, в том числе на основе регулярной и сп</w:t>
      </w:r>
      <w:r w:rsidRPr="00940A61">
        <w:rPr>
          <w:b/>
          <w:bCs/>
        </w:rPr>
        <w:t>е</w:t>
      </w:r>
      <w:r w:rsidRPr="00940A61">
        <w:rPr>
          <w:b/>
          <w:bCs/>
        </w:rPr>
        <w:t>циализированной</w:t>
      </w:r>
      <w:proofErr w:type="gramEnd"/>
      <w:r w:rsidRPr="00940A61">
        <w:rPr>
          <w:b/>
          <w:bCs/>
        </w:rPr>
        <w:t xml:space="preserve"> подготовки сотрудников дипломатических и консульских миссий;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</w:rPr>
        <w:tab/>
      </w:r>
      <w:r w:rsidRPr="00940A61">
        <w:rPr>
          <w:b/>
          <w:lang w:val="en-US"/>
        </w:rPr>
        <w:t>b</w:t>
      </w:r>
      <w:r w:rsidRPr="00940A61">
        <w:rPr>
          <w:b/>
        </w:rPr>
        <w:t>)</w:t>
      </w:r>
      <w:r w:rsidRPr="00940A61">
        <w:rPr>
          <w:b/>
        </w:rPr>
        <w:tab/>
      </w:r>
      <w:proofErr w:type="gramStart"/>
      <w:r w:rsidRPr="00940A61">
        <w:rPr>
          <w:b/>
          <w:bCs/>
        </w:rPr>
        <w:t>выполнять</w:t>
      </w:r>
      <w:proofErr w:type="gramEnd"/>
      <w:r w:rsidRPr="00940A61">
        <w:rPr>
          <w:b/>
          <w:bCs/>
        </w:rPr>
        <w:t xml:space="preserve"> Глобальный план действий Организации Объед</w:t>
      </w:r>
      <w:r w:rsidRPr="00940A61">
        <w:rPr>
          <w:b/>
          <w:bCs/>
        </w:rPr>
        <w:t>и</w:t>
      </w:r>
      <w:r w:rsidRPr="00940A61">
        <w:rPr>
          <w:b/>
          <w:bCs/>
        </w:rPr>
        <w:t>ненных Наций по борьбе с торговлей людьми;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</w:rPr>
        <w:tab/>
        <w:t>с)</w:t>
      </w:r>
      <w:r w:rsidRPr="00940A61">
        <w:rPr>
          <w:b/>
        </w:rPr>
        <w:tab/>
      </w:r>
      <w:r w:rsidRPr="00940A61">
        <w:rPr>
          <w:b/>
          <w:bCs/>
        </w:rPr>
        <w:t>принимать меры по недопущению торговли детьми членами семей с целью их использования для выполнения домашней работы;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</w:rPr>
        <w:tab/>
      </w:r>
      <w:r w:rsidRPr="00940A61">
        <w:rPr>
          <w:b/>
          <w:lang w:val="en-US"/>
        </w:rPr>
        <w:t>d</w:t>
      </w:r>
      <w:r w:rsidRPr="00940A61">
        <w:rPr>
          <w:b/>
        </w:rPr>
        <w:t>)</w:t>
      </w:r>
      <w:r w:rsidRPr="00940A61">
        <w:rPr>
          <w:b/>
        </w:rPr>
        <w:tab/>
      </w:r>
      <w:r w:rsidRPr="00940A61">
        <w:rPr>
          <w:b/>
          <w:bCs/>
        </w:rPr>
        <w:t>обеспечивать в соответствии с поправкой, внесенной в 2015 г</w:t>
      </w:r>
      <w:r w:rsidRPr="00940A61">
        <w:rPr>
          <w:b/>
          <w:bCs/>
        </w:rPr>
        <w:t>о</w:t>
      </w:r>
      <w:r w:rsidRPr="00940A61">
        <w:rPr>
          <w:b/>
          <w:bCs/>
        </w:rPr>
        <w:t>ду в Закон о запрещении торговли людьми, правоприменении и админ</w:t>
      </w:r>
      <w:r w:rsidRPr="00940A61">
        <w:rPr>
          <w:b/>
          <w:bCs/>
        </w:rPr>
        <w:t>и</w:t>
      </w:r>
      <w:r w:rsidRPr="00940A61">
        <w:rPr>
          <w:b/>
          <w:bCs/>
        </w:rPr>
        <w:t>стративном обеспечении, чтобы торговцы людьми ни при каких обсто</w:t>
      </w:r>
      <w:r w:rsidRPr="00940A61">
        <w:rPr>
          <w:b/>
          <w:bCs/>
        </w:rPr>
        <w:t>я</w:t>
      </w:r>
      <w:r w:rsidRPr="00940A61">
        <w:rPr>
          <w:b/>
          <w:bCs/>
        </w:rPr>
        <w:t>тельствах не наказывались всего лишь штрафами;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</w:rPr>
        <w:tab/>
        <w:t>е)</w:t>
      </w:r>
      <w:r w:rsidRPr="00940A61">
        <w:rPr>
          <w:b/>
        </w:rPr>
        <w:tab/>
      </w:r>
      <w:r w:rsidRPr="00940A61">
        <w:rPr>
          <w:b/>
          <w:bCs/>
        </w:rPr>
        <w:t>укрепить Национальное агентство по запрещению торговли людьми</w:t>
      </w:r>
      <w:r w:rsidR="00CB085C" w:rsidRPr="00940A61">
        <w:rPr>
          <w:b/>
          <w:bCs/>
        </w:rPr>
        <w:t xml:space="preserve">, с </w:t>
      </w:r>
      <w:proofErr w:type="gramStart"/>
      <w:r w:rsidR="00CB085C" w:rsidRPr="00940A61">
        <w:rPr>
          <w:b/>
          <w:bCs/>
        </w:rPr>
        <w:t>тем</w:t>
      </w:r>
      <w:proofErr w:type="gramEnd"/>
      <w:r w:rsidRPr="00940A61">
        <w:rPr>
          <w:b/>
          <w:bCs/>
        </w:rPr>
        <w:t xml:space="preserve"> чтобы оно могло оказывать эффективную поддержку на всей территории государства-участника;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</w:rPr>
        <w:tab/>
      </w:r>
      <w:r w:rsidRPr="00940A61">
        <w:rPr>
          <w:b/>
          <w:lang w:val="en-US"/>
        </w:rPr>
        <w:t>f</w:t>
      </w:r>
      <w:r w:rsidRPr="00940A61">
        <w:rPr>
          <w:b/>
        </w:rPr>
        <w:t>)</w:t>
      </w:r>
      <w:r w:rsidRPr="00940A61">
        <w:rPr>
          <w:b/>
        </w:rPr>
        <w:tab/>
      </w:r>
      <w:proofErr w:type="gramStart"/>
      <w:r w:rsidRPr="00940A61">
        <w:rPr>
          <w:b/>
          <w:bCs/>
        </w:rPr>
        <w:t>представить</w:t>
      </w:r>
      <w:proofErr w:type="gramEnd"/>
      <w:r w:rsidRPr="00940A61">
        <w:rPr>
          <w:b/>
          <w:bCs/>
        </w:rPr>
        <w:t xml:space="preserve"> в своем сводном первоначальном и втором пери</w:t>
      </w:r>
      <w:r w:rsidRPr="00940A61">
        <w:rPr>
          <w:b/>
          <w:bCs/>
        </w:rPr>
        <w:t>о</w:t>
      </w:r>
      <w:r w:rsidRPr="00940A61">
        <w:rPr>
          <w:b/>
          <w:bCs/>
        </w:rPr>
        <w:t>дическом докладе подробную информацию о механизмах выявления жертв, оказания им поддержки и содействия их реабилитации, а также о сущ</w:t>
      </w:r>
      <w:r w:rsidRPr="00940A61">
        <w:rPr>
          <w:b/>
          <w:bCs/>
        </w:rPr>
        <w:t>е</w:t>
      </w:r>
      <w:r w:rsidRPr="00940A61">
        <w:rPr>
          <w:b/>
          <w:bCs/>
        </w:rPr>
        <w:t>ствовании таких механизмов на всей территории государства-участника;</w:t>
      </w:r>
    </w:p>
    <w:p w:rsidR="003B365E" w:rsidRPr="00940A61" w:rsidRDefault="003B365E" w:rsidP="003B365E">
      <w:pPr>
        <w:pStyle w:val="SingleTxtGR"/>
        <w:rPr>
          <w:b/>
          <w:bCs/>
        </w:rPr>
      </w:pPr>
      <w:r w:rsidRPr="00940A61">
        <w:rPr>
          <w:b/>
          <w:bCs/>
        </w:rPr>
        <w:tab/>
      </w:r>
      <w:r w:rsidRPr="00940A61">
        <w:rPr>
          <w:b/>
          <w:lang w:val="en-US"/>
        </w:rPr>
        <w:t>g</w:t>
      </w:r>
      <w:r w:rsidRPr="00940A61">
        <w:rPr>
          <w:b/>
        </w:rPr>
        <w:t>)</w:t>
      </w:r>
      <w:r w:rsidRPr="00940A61">
        <w:rPr>
          <w:b/>
        </w:rPr>
        <w:tab/>
      </w:r>
      <w:proofErr w:type="gramStart"/>
      <w:r w:rsidRPr="00940A61">
        <w:rPr>
          <w:b/>
          <w:bCs/>
        </w:rPr>
        <w:t>принимать</w:t>
      </w:r>
      <w:proofErr w:type="gramEnd"/>
      <w:r w:rsidRPr="00940A61">
        <w:rPr>
          <w:b/>
          <w:bCs/>
        </w:rPr>
        <w:t xml:space="preserve"> упреждающие меры с целью расследования де</w:t>
      </w:r>
      <w:r w:rsidRPr="00940A61">
        <w:rPr>
          <w:b/>
          <w:bCs/>
        </w:rPr>
        <w:t>я</w:t>
      </w:r>
      <w:r w:rsidRPr="00940A61">
        <w:rPr>
          <w:b/>
          <w:bCs/>
        </w:rPr>
        <w:t>тельности государственных служащих, подозреваемых в связанной с то</w:t>
      </w:r>
      <w:r w:rsidRPr="00940A61">
        <w:rPr>
          <w:b/>
          <w:bCs/>
        </w:rPr>
        <w:t>р</w:t>
      </w:r>
      <w:r w:rsidRPr="00940A61">
        <w:rPr>
          <w:b/>
          <w:bCs/>
        </w:rPr>
        <w:t>говлей людьми коррупции и пособничестве в совершении преступлений в форме торговли людьми, а также с целью привлечения их к ответственн</w:t>
      </w:r>
      <w:r w:rsidRPr="00940A61">
        <w:rPr>
          <w:b/>
          <w:bCs/>
        </w:rPr>
        <w:t>о</w:t>
      </w:r>
      <w:r w:rsidRPr="00940A61">
        <w:rPr>
          <w:b/>
          <w:bCs/>
        </w:rPr>
        <w:t>сти.</w:t>
      </w:r>
    </w:p>
    <w:p w:rsidR="003B365E" w:rsidRPr="003B365E" w:rsidRDefault="003B365E" w:rsidP="003B365E">
      <w:pPr>
        <w:pStyle w:val="H23GR"/>
      </w:pPr>
      <w:r w:rsidRPr="003B365E">
        <w:tab/>
        <w:t>6.</w:t>
      </w:r>
      <w:r w:rsidRPr="003B365E">
        <w:tab/>
        <w:t>Распространение информации и последующие меры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Распространение информации</w:t>
      </w:r>
    </w:p>
    <w:p w:rsidR="003B365E" w:rsidRPr="003B365E" w:rsidRDefault="003B365E" w:rsidP="003B365E">
      <w:pPr>
        <w:pStyle w:val="SingleTxtGR"/>
      </w:pPr>
      <w:r w:rsidRPr="003B365E">
        <w:t>57.</w:t>
      </w:r>
      <w:r w:rsidRPr="003B365E">
        <w:tab/>
        <w:t>Комитет просит государство-участник обеспечить своевременное распр</w:t>
      </w:r>
      <w:r w:rsidRPr="003B365E">
        <w:t>о</w:t>
      </w:r>
      <w:r w:rsidRPr="003B365E">
        <w:t>странение настоящих заключительных замечаний на официальных языках гос</w:t>
      </w:r>
      <w:r w:rsidRPr="003B365E">
        <w:t>у</w:t>
      </w:r>
      <w:r w:rsidRPr="003B365E">
        <w:t>дарства-участника среди соответствующих государственных учреждений, включая государственные министерства, законодательные органы, судебную систему и соответствующие местные органы власти, а также неправител</w:t>
      </w:r>
      <w:r w:rsidRPr="003B365E">
        <w:t>ь</w:t>
      </w:r>
      <w:r w:rsidRPr="003B365E">
        <w:t>ственные организации и других членов гражданского общества.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Техническая помощь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58.</w:t>
      </w:r>
      <w:r w:rsidRPr="003B365E">
        <w:tab/>
      </w:r>
      <w:r w:rsidRPr="003B365E">
        <w:rPr>
          <w:b/>
          <w:bCs/>
        </w:rPr>
        <w:t>Комитет рекомендует государству-участнику задействовать междун</w:t>
      </w:r>
      <w:r w:rsidRPr="003B365E">
        <w:rPr>
          <w:b/>
          <w:bCs/>
        </w:rPr>
        <w:t>а</w:t>
      </w:r>
      <w:r w:rsidRPr="003B365E">
        <w:rPr>
          <w:b/>
          <w:bCs/>
        </w:rPr>
        <w:t xml:space="preserve">родную помощь </w:t>
      </w:r>
      <w:proofErr w:type="gramStart"/>
      <w:r w:rsidRPr="003B365E">
        <w:rPr>
          <w:b/>
          <w:bCs/>
        </w:rPr>
        <w:t>в деле осуществления содержащихся в настоящих закл</w:t>
      </w:r>
      <w:r w:rsidRPr="003B365E">
        <w:rPr>
          <w:b/>
          <w:bCs/>
        </w:rPr>
        <w:t>ю</w:t>
      </w:r>
      <w:r w:rsidRPr="003B365E">
        <w:rPr>
          <w:b/>
          <w:bCs/>
        </w:rPr>
        <w:t>чительных замечаниях рекомендаций в соответствии с повесткой дня в о</w:t>
      </w:r>
      <w:r w:rsidRPr="003B365E">
        <w:rPr>
          <w:b/>
          <w:bCs/>
        </w:rPr>
        <w:t>б</w:t>
      </w:r>
      <w:r w:rsidRPr="003B365E">
        <w:rPr>
          <w:b/>
          <w:bCs/>
        </w:rPr>
        <w:t>ласти</w:t>
      </w:r>
      <w:proofErr w:type="gramEnd"/>
      <w:r w:rsidRPr="003B365E">
        <w:rPr>
          <w:b/>
          <w:bCs/>
        </w:rPr>
        <w:t xml:space="preserve"> устойчивого развития на период до 2030 года.</w:t>
      </w:r>
    </w:p>
    <w:p w:rsidR="003B365E" w:rsidRPr="003B365E" w:rsidRDefault="003B365E" w:rsidP="003B365E">
      <w:pPr>
        <w:pStyle w:val="H23GR"/>
      </w:pPr>
      <w:r w:rsidRPr="003B365E">
        <w:tab/>
      </w:r>
      <w:r w:rsidRPr="003B365E">
        <w:tab/>
        <w:t>Следующий периодический доклад</w:t>
      </w:r>
    </w:p>
    <w:p w:rsidR="003B365E" w:rsidRPr="003B365E" w:rsidRDefault="003B365E" w:rsidP="003B365E">
      <w:pPr>
        <w:pStyle w:val="SingleTxtGR"/>
        <w:rPr>
          <w:b/>
          <w:bCs/>
        </w:rPr>
      </w:pPr>
      <w:r w:rsidRPr="003B365E">
        <w:t>59.</w:t>
      </w:r>
      <w:r w:rsidRPr="003B365E">
        <w:tab/>
      </w:r>
      <w:proofErr w:type="gramStart"/>
      <w:r w:rsidRPr="003B365E">
        <w:rPr>
          <w:b/>
          <w:bCs/>
        </w:rPr>
        <w:t>Комитет просит государство-участник представить свой сводный первоначальный и второй периодический доклад к 1 мая 2018 года и включить в него информацию об осуществлении р</w:t>
      </w:r>
      <w:bookmarkStart w:id="1" w:name="_GoBack"/>
      <w:bookmarkEnd w:id="1"/>
      <w:r w:rsidRPr="003B365E">
        <w:rPr>
          <w:b/>
          <w:bCs/>
        </w:rPr>
        <w:t>екомендаций, содерж</w:t>
      </w:r>
      <w:r w:rsidRPr="003B365E">
        <w:rPr>
          <w:b/>
          <w:bCs/>
        </w:rPr>
        <w:t>а</w:t>
      </w:r>
      <w:r w:rsidRPr="003B365E">
        <w:rPr>
          <w:b/>
          <w:bCs/>
        </w:rPr>
        <w:t>щихся в настоящих заключительных замечаниях, а также обеспечить пр</w:t>
      </w:r>
      <w:r w:rsidRPr="003B365E">
        <w:rPr>
          <w:b/>
          <w:bCs/>
        </w:rPr>
        <w:t>и</w:t>
      </w:r>
      <w:r w:rsidRPr="003B365E">
        <w:rPr>
          <w:b/>
          <w:bCs/>
        </w:rPr>
        <w:t>сутствие делегации на следующем обзоре положения в государстве-участнике в целях содействия конструктивному диалогу с Комитетом по вопросам осуществления Конвенции.</w:t>
      </w:r>
      <w:proofErr w:type="gramEnd"/>
      <w:r w:rsidRPr="003B365E">
        <w:rPr>
          <w:b/>
          <w:bCs/>
        </w:rPr>
        <w:t xml:space="preserve"> В этой связи государство-участник может пожелать воспользоваться упрощенной процедурой представления докладов. Комитет обращает внимание государства-участника на свои с</w:t>
      </w:r>
      <w:r w:rsidRPr="003B365E">
        <w:rPr>
          <w:b/>
          <w:bCs/>
        </w:rPr>
        <w:t>о</w:t>
      </w:r>
      <w:r w:rsidRPr="003B365E">
        <w:rPr>
          <w:b/>
          <w:bCs/>
        </w:rPr>
        <w:t>гласованные руководящие принципы представления докладов по конкре</w:t>
      </w:r>
      <w:r w:rsidRPr="003B365E">
        <w:rPr>
          <w:b/>
          <w:bCs/>
        </w:rPr>
        <w:t>т</w:t>
      </w:r>
      <w:r w:rsidRPr="003B365E">
        <w:rPr>
          <w:b/>
          <w:bCs/>
        </w:rPr>
        <w:t>ным договорам (HRI/GEN.2/Rev.6).</w:t>
      </w:r>
    </w:p>
    <w:p w:rsidR="003B365E" w:rsidRPr="003B365E" w:rsidRDefault="003B365E" w:rsidP="003B365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365E" w:rsidRPr="003B365E" w:rsidSect="003B365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71" w:rsidRPr="00A312BC" w:rsidRDefault="004A7871" w:rsidP="00A312BC"/>
  </w:endnote>
  <w:endnote w:type="continuationSeparator" w:id="0">
    <w:p w:rsidR="004A7871" w:rsidRPr="00A312BC" w:rsidRDefault="004A787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1" w:rsidRPr="003B365E" w:rsidRDefault="004A7871">
    <w:pPr>
      <w:pStyle w:val="a8"/>
    </w:pPr>
    <w:r w:rsidRPr="003B365E">
      <w:rPr>
        <w:b/>
        <w:sz w:val="18"/>
      </w:rPr>
      <w:fldChar w:fldCharType="begin"/>
    </w:r>
    <w:r w:rsidRPr="003B365E">
      <w:rPr>
        <w:b/>
        <w:sz w:val="18"/>
      </w:rPr>
      <w:instrText xml:space="preserve"> PAGE  \* MERGEFORMAT </w:instrText>
    </w:r>
    <w:r w:rsidRPr="003B365E">
      <w:rPr>
        <w:b/>
        <w:sz w:val="18"/>
      </w:rPr>
      <w:fldChar w:fldCharType="separate"/>
    </w:r>
    <w:r w:rsidR="00B45409">
      <w:rPr>
        <w:b/>
        <w:noProof/>
        <w:sz w:val="18"/>
      </w:rPr>
      <w:t>12</w:t>
    </w:r>
    <w:r w:rsidRPr="003B365E">
      <w:rPr>
        <w:b/>
        <w:sz w:val="18"/>
      </w:rPr>
      <w:fldChar w:fldCharType="end"/>
    </w:r>
    <w:r>
      <w:rPr>
        <w:b/>
        <w:sz w:val="18"/>
      </w:rPr>
      <w:tab/>
    </w:r>
    <w:r>
      <w:t>GE.17-08212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1" w:rsidRPr="003B365E" w:rsidRDefault="004A7871" w:rsidP="003B365E">
    <w:pPr>
      <w:pStyle w:val="a8"/>
      <w:tabs>
        <w:tab w:val="clear" w:pos="9639"/>
        <w:tab w:val="right" w:pos="9638"/>
      </w:tabs>
      <w:rPr>
        <w:b/>
        <w:sz w:val="18"/>
      </w:rPr>
    </w:pPr>
    <w:r>
      <w:t>GE.17-08212</w:t>
    </w:r>
    <w:r>
      <w:tab/>
    </w:r>
    <w:r w:rsidRPr="003B365E">
      <w:rPr>
        <w:b/>
        <w:sz w:val="18"/>
      </w:rPr>
      <w:fldChar w:fldCharType="begin"/>
    </w:r>
    <w:r w:rsidRPr="003B365E">
      <w:rPr>
        <w:b/>
        <w:sz w:val="18"/>
      </w:rPr>
      <w:instrText xml:space="preserve"> PAGE  \* MERGEFORMAT </w:instrText>
    </w:r>
    <w:r w:rsidRPr="003B365E">
      <w:rPr>
        <w:b/>
        <w:sz w:val="18"/>
      </w:rPr>
      <w:fldChar w:fldCharType="separate"/>
    </w:r>
    <w:r w:rsidR="00B45409">
      <w:rPr>
        <w:b/>
        <w:noProof/>
        <w:sz w:val="18"/>
      </w:rPr>
      <w:t>13</w:t>
    </w:r>
    <w:r w:rsidRPr="003B36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1" w:rsidRPr="003B365E" w:rsidRDefault="004A7871" w:rsidP="003B365E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CDA12A3" wp14:editId="6509D82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17-08212  (R)</w:t>
    </w:r>
    <w:r w:rsidR="0089747A">
      <w:rPr>
        <w:lang w:val="en-US"/>
      </w:rPr>
      <w:t xml:space="preserve">  060617  060617</w:t>
    </w:r>
    <w:r>
      <w:br/>
    </w:r>
    <w:r w:rsidRPr="003B365E">
      <w:rPr>
        <w:rFonts w:ascii="C39T30Lfz" w:hAnsi="C39T30Lfz"/>
        <w:spacing w:val="0"/>
        <w:w w:val="100"/>
        <w:sz w:val="56"/>
      </w:rPr>
      <w:t></w:t>
    </w:r>
    <w:r w:rsidRPr="003B365E">
      <w:rPr>
        <w:rFonts w:ascii="C39T30Lfz" w:hAnsi="C39T30Lfz"/>
        <w:spacing w:val="0"/>
        <w:w w:val="100"/>
        <w:sz w:val="56"/>
      </w:rPr>
      <w:t></w:t>
    </w:r>
    <w:r w:rsidRPr="003B365E">
      <w:rPr>
        <w:rFonts w:ascii="C39T30Lfz" w:hAnsi="C39T30Lfz"/>
        <w:spacing w:val="0"/>
        <w:w w:val="100"/>
        <w:sz w:val="56"/>
      </w:rPr>
      <w:t></w:t>
    </w:r>
    <w:r w:rsidRPr="003B365E">
      <w:rPr>
        <w:rFonts w:ascii="C39T30Lfz" w:hAnsi="C39T30Lfz"/>
        <w:spacing w:val="0"/>
        <w:w w:val="100"/>
        <w:sz w:val="56"/>
      </w:rPr>
      <w:t></w:t>
    </w:r>
    <w:r w:rsidRPr="003B365E">
      <w:rPr>
        <w:rFonts w:ascii="C39T30Lfz" w:hAnsi="C39T30Lfz"/>
        <w:spacing w:val="0"/>
        <w:w w:val="100"/>
        <w:sz w:val="56"/>
      </w:rPr>
      <w:t></w:t>
    </w:r>
    <w:r w:rsidRPr="003B365E">
      <w:rPr>
        <w:rFonts w:ascii="C39T30Lfz" w:hAnsi="C39T30Lfz"/>
        <w:spacing w:val="0"/>
        <w:w w:val="100"/>
        <w:sz w:val="56"/>
      </w:rPr>
      <w:t></w:t>
    </w:r>
    <w:r w:rsidRPr="003B365E">
      <w:rPr>
        <w:rFonts w:ascii="C39T30Lfz" w:hAnsi="C39T30Lfz"/>
        <w:spacing w:val="0"/>
        <w:w w:val="100"/>
        <w:sz w:val="56"/>
      </w:rPr>
      <w:t></w:t>
    </w:r>
    <w:r w:rsidRPr="003B365E">
      <w:rPr>
        <w:rFonts w:ascii="C39T30Lfz" w:hAnsi="C39T30Lfz"/>
        <w:spacing w:val="0"/>
        <w:w w:val="100"/>
        <w:sz w:val="56"/>
      </w:rPr>
      <w:t></w:t>
    </w:r>
    <w:r w:rsidRPr="003B365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MW/C/NGA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MW/C/NGA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71" w:rsidRPr="001075E9" w:rsidRDefault="004A787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7871" w:rsidRDefault="004A787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A7871" w:rsidRPr="007D6AE1" w:rsidRDefault="004A7871" w:rsidP="003B365E">
      <w:pPr>
        <w:pStyle w:val="ad"/>
        <w:rPr>
          <w:szCs w:val="18"/>
          <w:lang w:val="ru-RU"/>
        </w:rPr>
      </w:pPr>
      <w:r w:rsidRPr="008E51E9">
        <w:rPr>
          <w:rStyle w:val="aa"/>
          <w:lang w:val="ru-RU"/>
        </w:rPr>
        <w:tab/>
      </w:r>
      <w:r w:rsidRPr="003B365E">
        <w:rPr>
          <w:rStyle w:val="aa"/>
          <w:szCs w:val="18"/>
          <w:vertAlign w:val="baseline"/>
          <w:lang w:val="ru-RU"/>
        </w:rPr>
        <w:t>*</w:t>
      </w:r>
      <w:r w:rsidRPr="008E51E9">
        <w:rPr>
          <w:rStyle w:val="aa"/>
          <w:lang w:val="ru-RU"/>
        </w:rPr>
        <w:tab/>
      </w:r>
      <w:r>
        <w:rPr>
          <w:szCs w:val="18"/>
          <w:lang w:val="ru-RU"/>
        </w:rPr>
        <w:t>Приняты Комитетом на его двадцать шестой сессии (3–13 апреля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1" w:rsidRPr="003B365E" w:rsidRDefault="00B4540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CMW/C/NGA/CO/1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1" w:rsidRPr="003B365E" w:rsidRDefault="00B45409" w:rsidP="003B365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CMW/C/NGA/CO/1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9C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6847"/>
    <w:rsid w:val="001C7A89"/>
    <w:rsid w:val="00237FC8"/>
    <w:rsid w:val="002A2EFC"/>
    <w:rsid w:val="002B1989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14A1"/>
    <w:rsid w:val="00381C24"/>
    <w:rsid w:val="003958D0"/>
    <w:rsid w:val="003B00E5"/>
    <w:rsid w:val="003B365E"/>
    <w:rsid w:val="00407B78"/>
    <w:rsid w:val="004102E9"/>
    <w:rsid w:val="00424203"/>
    <w:rsid w:val="00452493"/>
    <w:rsid w:val="00453318"/>
    <w:rsid w:val="00454E07"/>
    <w:rsid w:val="00472C5C"/>
    <w:rsid w:val="004A7871"/>
    <w:rsid w:val="004B3A26"/>
    <w:rsid w:val="0050108D"/>
    <w:rsid w:val="00513081"/>
    <w:rsid w:val="00517901"/>
    <w:rsid w:val="00526683"/>
    <w:rsid w:val="00552079"/>
    <w:rsid w:val="005709E0"/>
    <w:rsid w:val="00572E19"/>
    <w:rsid w:val="005961C8"/>
    <w:rsid w:val="005966F1"/>
    <w:rsid w:val="005D7914"/>
    <w:rsid w:val="005E2B41"/>
    <w:rsid w:val="005F0B42"/>
    <w:rsid w:val="00636A7C"/>
    <w:rsid w:val="00681A10"/>
    <w:rsid w:val="00690B89"/>
    <w:rsid w:val="006A1ED8"/>
    <w:rsid w:val="006C2031"/>
    <w:rsid w:val="006D461A"/>
    <w:rsid w:val="006D479F"/>
    <w:rsid w:val="006F35EE"/>
    <w:rsid w:val="007020BF"/>
    <w:rsid w:val="007021FF"/>
    <w:rsid w:val="00712895"/>
    <w:rsid w:val="00734ACB"/>
    <w:rsid w:val="00757357"/>
    <w:rsid w:val="007A2AE0"/>
    <w:rsid w:val="00806737"/>
    <w:rsid w:val="00825F8D"/>
    <w:rsid w:val="00834B71"/>
    <w:rsid w:val="00837F45"/>
    <w:rsid w:val="0086445C"/>
    <w:rsid w:val="00894693"/>
    <w:rsid w:val="0089747A"/>
    <w:rsid w:val="008A08D7"/>
    <w:rsid w:val="008B6909"/>
    <w:rsid w:val="008B6EF6"/>
    <w:rsid w:val="008C3E9C"/>
    <w:rsid w:val="00900A96"/>
    <w:rsid w:val="00906890"/>
    <w:rsid w:val="00911BE4"/>
    <w:rsid w:val="00940A61"/>
    <w:rsid w:val="00951972"/>
    <w:rsid w:val="009608F3"/>
    <w:rsid w:val="0098262B"/>
    <w:rsid w:val="009A24AC"/>
    <w:rsid w:val="009D78CB"/>
    <w:rsid w:val="00A14DA8"/>
    <w:rsid w:val="00A312BC"/>
    <w:rsid w:val="00A543C6"/>
    <w:rsid w:val="00A81A6E"/>
    <w:rsid w:val="00A84021"/>
    <w:rsid w:val="00A84D35"/>
    <w:rsid w:val="00A917B3"/>
    <w:rsid w:val="00AB4B51"/>
    <w:rsid w:val="00AF23A8"/>
    <w:rsid w:val="00B10CC7"/>
    <w:rsid w:val="00B36DF7"/>
    <w:rsid w:val="00B45409"/>
    <w:rsid w:val="00B539E7"/>
    <w:rsid w:val="00B62458"/>
    <w:rsid w:val="00BC18B2"/>
    <w:rsid w:val="00BC4CD1"/>
    <w:rsid w:val="00BD33EE"/>
    <w:rsid w:val="00C106D6"/>
    <w:rsid w:val="00C60F0C"/>
    <w:rsid w:val="00C805C9"/>
    <w:rsid w:val="00C92939"/>
    <w:rsid w:val="00CA1679"/>
    <w:rsid w:val="00CB085C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73F76"/>
    <w:rsid w:val="00EA2C9F"/>
    <w:rsid w:val="00EA420E"/>
    <w:rsid w:val="00EA5E41"/>
    <w:rsid w:val="00ED0BDA"/>
    <w:rsid w:val="00EF1360"/>
    <w:rsid w:val="00EF3220"/>
    <w:rsid w:val="00F43903"/>
    <w:rsid w:val="00F93FF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FB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F93FFB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F93FF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F9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F93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F93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F93FF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F93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F93F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F93FF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3FFB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F93FF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F93FF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F93FF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F93FF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F93FF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F93FFB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F93FFB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F93FFB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F93FFB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F93FFB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F93FFB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F93FFB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F93FFB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F93FFB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F93FFB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Ref,de nota al pie,Footnote Reference Number,ftref,referencia nota al pie,BVI fnr,4_Footnote text,Footnote text,Appel note de bas de p.,callout,nota pié di pagina,Fußnotenzeichen DISS,16 Point,Superscript 6 Point,Footnotes refss"/>
    <w:basedOn w:val="a0"/>
    <w:uiPriority w:val="99"/>
    <w:qFormat/>
    <w:rsid w:val="00F93FFB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F93FFB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543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F93FFB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F93FFB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F93FFB"/>
  </w:style>
  <w:style w:type="character" w:customStyle="1" w:styleId="af0">
    <w:name w:val="Текст концевой сноски Знак"/>
    <w:aliases w:val="2_GR Знак"/>
    <w:basedOn w:val="a0"/>
    <w:link w:val="af"/>
    <w:rsid w:val="00F93FFB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F93FFB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F93FFB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F93FFB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FB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F93FFB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F93FF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F9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F93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F93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F93FF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F93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F93F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F93FF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3FFB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F93FF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F93FF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F93FF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F93FF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F93FF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F93FF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F93FFB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F93FFB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F93FFB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F93FFB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F93FFB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F93FFB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F93FFB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F93FFB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F93FFB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F93FFB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Ref,de nota al pie,Footnote Reference Number,ftref,referencia nota al pie,BVI fnr,4_Footnote text,Footnote text,Appel note de bas de p.,callout,nota pié di pagina,Fußnotenzeichen DISS,16 Point,Superscript 6 Point,Footnotes refss"/>
    <w:basedOn w:val="a0"/>
    <w:uiPriority w:val="99"/>
    <w:qFormat/>
    <w:rsid w:val="00F93FFB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F93FFB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543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F93FFB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F93FFB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F93FFB"/>
  </w:style>
  <w:style w:type="character" w:customStyle="1" w:styleId="af0">
    <w:name w:val="Текст концевой сноски Знак"/>
    <w:aliases w:val="2_GR Знак"/>
    <w:basedOn w:val="a0"/>
    <w:link w:val="af"/>
    <w:rsid w:val="00F93FFB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F93FFB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F93FFB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F93FFB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MW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1</TotalTime>
  <Pages>13</Pages>
  <Words>5498</Words>
  <Characters>31343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CMW/C/NGA/CO/1</vt:lpstr>
      <vt:lpstr>A/</vt:lpstr>
    </vt:vector>
  </TitlesOfParts>
  <Company>DCM</Company>
  <LinksUpToDate>false</LinksUpToDate>
  <CharactersWithSpaces>36768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CMW/C/NGA/CO/1</dc:title>
  <dc:subject/>
  <dc:creator>Kisseleva</dc:creator>
  <cp:keywords/>
  <cp:lastModifiedBy>Kisseleva</cp:lastModifiedBy>
  <cp:revision>3</cp:revision>
  <cp:lastPrinted>2017-06-06T13:02:00Z</cp:lastPrinted>
  <dcterms:created xsi:type="dcterms:W3CDTF">2017-06-06T13:02:00Z</dcterms:created>
  <dcterms:modified xsi:type="dcterms:W3CDTF">2017-06-06T13:03:00Z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