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E4F8" w14:textId="77777777" w:rsidR="005F4476" w:rsidRPr="00DC409F" w:rsidRDefault="005F4476" w:rsidP="005F4476">
      <w:pPr>
        <w:spacing w:line="240" w:lineRule="auto"/>
        <w:jc w:val="left"/>
        <w:rPr>
          <w:szCs w:val="2"/>
          <w:rtl/>
        </w:rPr>
        <w:sectPr w:rsidR="005F4476" w:rsidRPr="00DC409F" w:rsidSect="003242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sidRPr="00DC409F">
        <w:rPr>
          <w:rStyle w:val="CommentReference"/>
          <w:rtl/>
        </w:rPr>
        <w:commentReference w:id="0"/>
      </w:r>
    </w:p>
    <w:p w14:paraId="46CB864B" w14:textId="77777777" w:rsidR="00324220" w:rsidRPr="00DC409F" w:rsidRDefault="00324220" w:rsidP="00324220">
      <w:pPr>
        <w:pStyle w:val="H1"/>
        <w:rPr>
          <w:rtl/>
        </w:rPr>
      </w:pPr>
      <w:r w:rsidRPr="00DC409F">
        <w:rPr>
          <w:rtl/>
        </w:rPr>
        <w:t>اللجنة المعنية بالقضاء على التمييز ضد المرأة‏‏</w:t>
      </w:r>
    </w:p>
    <w:p w14:paraId="08EBCFF4" w14:textId="050E26BF" w:rsidR="00324220" w:rsidRPr="00DC409F" w:rsidRDefault="00324220" w:rsidP="00324220">
      <w:pPr>
        <w:pStyle w:val="SingleTxt"/>
        <w:spacing w:after="0" w:line="120" w:lineRule="exact"/>
        <w:rPr>
          <w:sz w:val="10"/>
          <w:rtl/>
        </w:rPr>
      </w:pPr>
    </w:p>
    <w:p w14:paraId="0AF11494" w14:textId="5C276C45" w:rsidR="00324220" w:rsidRPr="00DC409F" w:rsidRDefault="00324220" w:rsidP="00324220">
      <w:pPr>
        <w:pStyle w:val="SingleTxt"/>
        <w:spacing w:after="0" w:line="120" w:lineRule="exact"/>
        <w:rPr>
          <w:sz w:val="10"/>
          <w:rtl/>
        </w:rPr>
      </w:pPr>
    </w:p>
    <w:p w14:paraId="6F71864E" w14:textId="713A461C" w:rsidR="00324220" w:rsidRPr="00DC409F" w:rsidRDefault="00324220" w:rsidP="00324220">
      <w:pPr>
        <w:pStyle w:val="SingleTxt"/>
        <w:spacing w:after="0" w:line="120" w:lineRule="exact"/>
        <w:rPr>
          <w:sz w:val="10"/>
          <w:rtl/>
        </w:rPr>
      </w:pPr>
    </w:p>
    <w:p w14:paraId="53204CCE" w14:textId="6454410B" w:rsidR="00324220" w:rsidRPr="00DC409F" w:rsidRDefault="00324220" w:rsidP="00324220">
      <w:pPr>
        <w:pStyle w:val="TitleHCH"/>
        <w:keepNext w:val="0"/>
        <w:framePr w:w="9792" w:h="432" w:hSpace="180" w:wrap="notBeside" w:hAnchor="page" w:x="1196" w:yAlign="bottom"/>
        <w:spacing w:line="240" w:lineRule="auto"/>
        <w:ind w:left="1267" w:right="1267"/>
        <w:outlineLvl w:val="9"/>
        <w:rPr>
          <w:szCs w:val="6"/>
          <w:rtl/>
        </w:rPr>
      </w:pPr>
      <w:r w:rsidRPr="00DC409F">
        <w:rPr>
          <w:noProof/>
          <w:szCs w:val="6"/>
          <w:rtl/>
          <w:lang w:val="ar-SA"/>
        </w:rPr>
        <mc:AlternateContent>
          <mc:Choice Requires="wps">
            <w:drawing>
              <wp:anchor distT="0" distB="0" distL="114300" distR="114300" simplePos="0" relativeHeight="251661312" behindDoc="0" locked="0" layoutInCell="1" allowOverlap="1" wp14:anchorId="0F5036EA" wp14:editId="1A6720DA">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D724DD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37567433" w14:textId="7CA53C19" w:rsidR="00324220" w:rsidRPr="00DC409F" w:rsidRDefault="00324220" w:rsidP="00324220">
      <w:pPr>
        <w:pStyle w:val="TitleHCH"/>
        <w:keepNext w:val="0"/>
        <w:framePr w:w="9792" w:h="432" w:hSpace="180" w:wrap="notBeside" w:hAnchor="page" w:x="1196" w:yAlign="bottom"/>
        <w:tabs>
          <w:tab w:val="clear" w:pos="1022"/>
          <w:tab w:val="right" w:pos="970"/>
          <w:tab w:val="right" w:pos="1330"/>
        </w:tabs>
        <w:spacing w:after="80" w:line="280" w:lineRule="exact"/>
        <w:ind w:left="1267" w:right="1267" w:hanging="547"/>
        <w:outlineLvl w:val="9"/>
        <w:rPr>
          <w:b w:val="0"/>
          <w:bCs w:val="0"/>
          <w:sz w:val="17"/>
          <w:szCs w:val="18"/>
          <w:rtl/>
        </w:rPr>
      </w:pPr>
      <w:r w:rsidRPr="00DC409F">
        <w:rPr>
          <w:sz w:val="17"/>
          <w:szCs w:val="18"/>
          <w:rtl/>
        </w:rPr>
        <w:tab/>
      </w:r>
      <w:r w:rsidRPr="00DC409F">
        <w:rPr>
          <w:rFonts w:hint="cs"/>
          <w:sz w:val="17"/>
          <w:szCs w:val="18"/>
          <w:rtl/>
        </w:rPr>
        <w:t>*</w:t>
      </w:r>
      <w:r w:rsidRPr="00DC409F">
        <w:rPr>
          <w:sz w:val="17"/>
          <w:szCs w:val="18"/>
          <w:rtl/>
        </w:rPr>
        <w:tab/>
      </w:r>
      <w:r w:rsidRPr="00DC409F">
        <w:rPr>
          <w:b w:val="0"/>
          <w:bCs w:val="0"/>
          <w:sz w:val="17"/>
          <w:szCs w:val="18"/>
          <w:rtl/>
        </w:rPr>
        <w:t>اعتمدتها اللجنة في دورتها السادسة والسبعين (29 حزيران/يونيه</w:t>
      </w:r>
      <w:r w:rsidR="002C3FCD">
        <w:rPr>
          <w:rFonts w:hint="cs"/>
          <w:b w:val="0"/>
          <w:bCs w:val="0"/>
          <w:sz w:val="17"/>
          <w:szCs w:val="18"/>
          <w:rtl/>
        </w:rPr>
        <w:t xml:space="preserve"> </w:t>
      </w:r>
      <w:r w:rsidRPr="00DC409F">
        <w:rPr>
          <w:b w:val="0"/>
          <w:bCs w:val="0"/>
          <w:sz w:val="17"/>
          <w:szCs w:val="18"/>
          <w:rtl/>
        </w:rPr>
        <w:t>-</w:t>
      </w:r>
      <w:r w:rsidR="002C3FCD">
        <w:rPr>
          <w:rFonts w:hint="cs"/>
          <w:b w:val="0"/>
          <w:bCs w:val="0"/>
          <w:sz w:val="17"/>
          <w:szCs w:val="18"/>
          <w:rtl/>
        </w:rPr>
        <w:t xml:space="preserve"> </w:t>
      </w:r>
      <w:r w:rsidRPr="00DC409F">
        <w:rPr>
          <w:b w:val="0"/>
          <w:bCs w:val="0"/>
          <w:sz w:val="17"/>
          <w:szCs w:val="18"/>
          <w:rtl/>
        </w:rPr>
        <w:t>9 تموز/يوليه 2020).</w:t>
      </w:r>
    </w:p>
    <w:p w14:paraId="6C1A03D2" w14:textId="645296CB" w:rsidR="00324220" w:rsidRPr="00DC409F" w:rsidRDefault="00324220" w:rsidP="00324220">
      <w:pPr>
        <w:pStyle w:val="TitleHCH"/>
        <w:keepNext w:val="0"/>
        <w:framePr w:w="9792" w:h="432" w:hSpace="180" w:wrap="notBeside" w:hAnchor="page" w:x="1196" w:yAlign="bottom"/>
        <w:tabs>
          <w:tab w:val="right" w:pos="1330"/>
        </w:tabs>
        <w:spacing w:after="80" w:line="280" w:lineRule="exact"/>
        <w:ind w:left="1267" w:right="1267" w:hanging="547"/>
        <w:outlineLvl w:val="9"/>
        <w:rPr>
          <w:b w:val="0"/>
          <w:bCs w:val="0"/>
          <w:sz w:val="17"/>
          <w:szCs w:val="18"/>
          <w:rtl/>
        </w:rPr>
      </w:pPr>
      <w:r w:rsidRPr="00DC409F">
        <w:rPr>
          <w:b w:val="0"/>
          <w:bCs w:val="0"/>
          <w:sz w:val="17"/>
          <w:szCs w:val="18"/>
          <w:rtl/>
        </w:rPr>
        <w:tab/>
      </w:r>
      <w:r w:rsidRPr="00DC409F">
        <w:rPr>
          <w:rFonts w:hint="cs"/>
          <w:b w:val="0"/>
          <w:bCs w:val="0"/>
          <w:sz w:val="17"/>
          <w:szCs w:val="18"/>
          <w:rtl/>
        </w:rPr>
        <w:t>**</w:t>
      </w:r>
      <w:r w:rsidRPr="00DC409F">
        <w:rPr>
          <w:b w:val="0"/>
          <w:bCs w:val="0"/>
          <w:sz w:val="17"/>
          <w:szCs w:val="18"/>
          <w:rtl/>
        </w:rPr>
        <w:tab/>
        <w:t>شارك في دراسة هذا البلاغ أعضاء اللجنة التالية أسماؤهم: غلاديس أكوستا فارغاس، وهيروكو أكيزوكي، وتماضر الرماح، ونيكول أملين، وغونار بيرغبي، وماريون بيثيل، ولويزة شعلال، وإستير إيغوباميان - مشيليا، ونائلة محمد جبر، وهيلاري غبيديما، ونهلة حيدر، وداليا لينارتي، وروساريو مانالو، وليا نادارايا، وأرونا ديفي نارين، وآنا بيلاييز نيرفاييز، وباندانا رانا، ورودا ريدوك، وإلغون سافاروف، ووينيان سونغ، وجينوفيفا تيشيفا، وفرانسلين توي - بودا، وعائشة فال فرجس.</w:t>
      </w:r>
    </w:p>
    <w:p w14:paraId="21C2B0D1" w14:textId="5DA53895" w:rsidR="00324220" w:rsidRDefault="00324220" w:rsidP="00324220">
      <w:pPr>
        <w:pStyle w:val="TitleHCH"/>
        <w:ind w:left="1267" w:right="1267"/>
        <w:rPr>
          <w:rtl/>
        </w:rPr>
      </w:pPr>
      <w:r w:rsidRPr="00DC409F">
        <w:rPr>
          <w:rtl/>
        </w:rPr>
        <w:tab/>
      </w:r>
      <w:r w:rsidRPr="00DC409F">
        <w:rPr>
          <w:rtl/>
        </w:rPr>
        <w:tab/>
        <w:t>الآراء التي اعتمدتها اللجنة بموجب المادة 7 (3) من البروتوكول الاختياري، بشأن البلاغ رقم 122/2017</w:t>
      </w:r>
      <w:r w:rsidR="002D7806" w:rsidRPr="00DC409F">
        <w:rPr>
          <w:rFonts w:hint="cs"/>
          <w:rtl/>
        </w:rPr>
        <w:t>*</w:t>
      </w:r>
      <w:r w:rsidRPr="00DC409F">
        <w:rPr>
          <w:rtl/>
        </w:rPr>
        <w:t>،**</w:t>
      </w:r>
    </w:p>
    <w:p w14:paraId="26788EA9" w14:textId="6157B54F" w:rsidR="00DC409F" w:rsidRPr="00DC409F" w:rsidRDefault="00DC409F" w:rsidP="00DC409F">
      <w:pPr>
        <w:pStyle w:val="SingleTxt"/>
        <w:spacing w:after="0" w:line="120" w:lineRule="exact"/>
        <w:rPr>
          <w:sz w:val="10"/>
          <w:rtl/>
        </w:rPr>
      </w:pPr>
    </w:p>
    <w:p w14:paraId="7CD3871D" w14:textId="59F3678F" w:rsidR="00DC409F" w:rsidRPr="00DC409F" w:rsidRDefault="00DC409F" w:rsidP="00DC409F">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102"/>
        <w:gridCol w:w="5218"/>
      </w:tblGrid>
      <w:tr w:rsidR="00324220" w:rsidRPr="00DC409F" w14:paraId="442D8319" w14:textId="77777777" w:rsidTr="00495F21">
        <w:trPr>
          <w:cantSplit/>
        </w:trPr>
        <w:tc>
          <w:tcPr>
            <w:tcW w:w="2102" w:type="dxa"/>
            <w:shd w:val="clear" w:color="auto" w:fill="auto"/>
            <w:vAlign w:val="bottom"/>
          </w:tcPr>
          <w:p w14:paraId="6FB6738E" w14:textId="0855F76A" w:rsidR="00324220" w:rsidRPr="00DC409F" w:rsidRDefault="00324220" w:rsidP="00324220">
            <w:pPr>
              <w:tabs>
                <w:tab w:val="left" w:pos="288"/>
                <w:tab w:val="left" w:pos="576"/>
                <w:tab w:val="left" w:pos="864"/>
                <w:tab w:val="left" w:pos="1152"/>
              </w:tabs>
              <w:spacing w:before="40" w:after="80" w:line="240" w:lineRule="exact"/>
              <w:ind w:left="43" w:right="101"/>
              <w:rPr>
                <w:i/>
                <w:iCs/>
                <w:sz w:val="16"/>
                <w:szCs w:val="18"/>
                <w:rtl/>
              </w:rPr>
            </w:pPr>
            <w:r w:rsidRPr="00DC409F">
              <w:rPr>
                <w:i/>
                <w:iCs/>
                <w:sz w:val="22"/>
                <w:rtl/>
              </w:rPr>
              <w:t>بلاغ مقدم من:</w:t>
            </w:r>
          </w:p>
        </w:tc>
        <w:tc>
          <w:tcPr>
            <w:tcW w:w="5218" w:type="dxa"/>
            <w:shd w:val="clear" w:color="auto" w:fill="auto"/>
            <w:vAlign w:val="bottom"/>
          </w:tcPr>
          <w:p w14:paraId="457C148F" w14:textId="05244444" w:rsidR="00324220" w:rsidRPr="00DC409F" w:rsidRDefault="00324220" w:rsidP="00B00D75">
            <w:pPr>
              <w:tabs>
                <w:tab w:val="left" w:pos="288"/>
                <w:tab w:val="left" w:pos="576"/>
                <w:tab w:val="left" w:pos="864"/>
                <w:tab w:val="left" w:pos="1152"/>
              </w:tabs>
              <w:spacing w:before="40" w:after="80" w:line="240" w:lineRule="exact"/>
              <w:ind w:left="43"/>
              <w:rPr>
                <w:sz w:val="16"/>
                <w:szCs w:val="18"/>
                <w:rtl/>
              </w:rPr>
            </w:pPr>
            <w:r w:rsidRPr="00DC409F">
              <w:rPr>
                <w:sz w:val="22"/>
                <w:rtl/>
              </w:rPr>
              <w:t>رحمة عبدي</w:t>
            </w:r>
            <w:r w:rsidR="002D7806" w:rsidRPr="00DC409F">
              <w:rPr>
                <w:sz w:val="22"/>
              </w:rPr>
              <w:t xml:space="preserve"> </w:t>
            </w:r>
            <w:r w:rsidRPr="00DC409F">
              <w:rPr>
                <w:sz w:val="22"/>
                <w:rtl/>
              </w:rPr>
              <w:t>-</w:t>
            </w:r>
            <w:r w:rsidR="002D7806" w:rsidRPr="00DC409F">
              <w:rPr>
                <w:sz w:val="22"/>
              </w:rPr>
              <w:t xml:space="preserve"> </w:t>
            </w:r>
            <w:r w:rsidRPr="00DC409F">
              <w:rPr>
                <w:sz w:val="22"/>
                <w:rtl/>
              </w:rPr>
              <w:t>عثمان (تُمثّلها المحامية غابرييلا تاو)</w:t>
            </w:r>
          </w:p>
        </w:tc>
      </w:tr>
      <w:tr w:rsidR="00324220" w:rsidRPr="00DC409F" w14:paraId="71306F06" w14:textId="77777777" w:rsidTr="00495F21">
        <w:trPr>
          <w:cantSplit/>
        </w:trPr>
        <w:tc>
          <w:tcPr>
            <w:tcW w:w="2102" w:type="dxa"/>
            <w:shd w:val="clear" w:color="auto" w:fill="auto"/>
            <w:vAlign w:val="bottom"/>
          </w:tcPr>
          <w:p w14:paraId="210B250F" w14:textId="5D8DC8ED" w:rsidR="00324220" w:rsidRPr="00DC409F" w:rsidRDefault="00324220" w:rsidP="00324220">
            <w:pPr>
              <w:tabs>
                <w:tab w:val="left" w:pos="288"/>
                <w:tab w:val="left" w:pos="576"/>
                <w:tab w:val="left" w:pos="864"/>
                <w:tab w:val="left" w:pos="1152"/>
              </w:tabs>
              <w:spacing w:before="40" w:after="80" w:line="240" w:lineRule="exact"/>
              <w:ind w:left="43" w:right="101"/>
              <w:rPr>
                <w:i/>
                <w:iCs/>
                <w:sz w:val="16"/>
                <w:szCs w:val="18"/>
                <w:rtl/>
              </w:rPr>
            </w:pPr>
            <w:r w:rsidRPr="00DC409F">
              <w:rPr>
                <w:i/>
                <w:iCs/>
                <w:sz w:val="22"/>
                <w:rtl/>
              </w:rPr>
              <w:t>الضحية المزعومة:</w:t>
            </w:r>
          </w:p>
        </w:tc>
        <w:tc>
          <w:tcPr>
            <w:tcW w:w="5218" w:type="dxa"/>
            <w:shd w:val="clear" w:color="auto" w:fill="auto"/>
            <w:vAlign w:val="bottom"/>
          </w:tcPr>
          <w:p w14:paraId="43997529" w14:textId="2B2A16EE" w:rsidR="00324220" w:rsidRPr="00DC409F" w:rsidRDefault="00324220" w:rsidP="00B00D75">
            <w:pPr>
              <w:tabs>
                <w:tab w:val="left" w:pos="288"/>
                <w:tab w:val="left" w:pos="576"/>
                <w:tab w:val="left" w:pos="864"/>
                <w:tab w:val="left" w:pos="1152"/>
              </w:tabs>
              <w:spacing w:before="40" w:after="80" w:line="240" w:lineRule="exact"/>
              <w:ind w:left="43"/>
              <w:rPr>
                <w:sz w:val="16"/>
                <w:szCs w:val="18"/>
                <w:rtl/>
              </w:rPr>
            </w:pPr>
            <w:r w:rsidRPr="00DC409F">
              <w:rPr>
                <w:sz w:val="22"/>
                <w:rtl/>
              </w:rPr>
              <w:t>صاحبة البلاغ</w:t>
            </w:r>
          </w:p>
        </w:tc>
      </w:tr>
      <w:tr w:rsidR="00324220" w:rsidRPr="00DC409F" w14:paraId="28679CED" w14:textId="77777777" w:rsidTr="00495F21">
        <w:trPr>
          <w:cantSplit/>
        </w:trPr>
        <w:tc>
          <w:tcPr>
            <w:tcW w:w="2102" w:type="dxa"/>
            <w:shd w:val="clear" w:color="auto" w:fill="auto"/>
            <w:vAlign w:val="bottom"/>
          </w:tcPr>
          <w:p w14:paraId="6A201DCE" w14:textId="0B6D12B8" w:rsidR="00324220" w:rsidRPr="00DC409F" w:rsidRDefault="00324220" w:rsidP="00324220">
            <w:pPr>
              <w:tabs>
                <w:tab w:val="left" w:pos="288"/>
                <w:tab w:val="left" w:pos="576"/>
                <w:tab w:val="left" w:pos="864"/>
                <w:tab w:val="left" w:pos="1152"/>
              </w:tabs>
              <w:spacing w:before="40" w:after="80" w:line="240" w:lineRule="exact"/>
              <w:ind w:left="43" w:right="101"/>
              <w:rPr>
                <w:i/>
                <w:iCs/>
                <w:sz w:val="16"/>
                <w:szCs w:val="18"/>
                <w:rtl/>
              </w:rPr>
            </w:pPr>
            <w:r w:rsidRPr="00DC409F">
              <w:rPr>
                <w:i/>
                <w:iCs/>
                <w:sz w:val="22"/>
                <w:rtl/>
              </w:rPr>
              <w:t>الدولة الطرف:</w:t>
            </w:r>
          </w:p>
        </w:tc>
        <w:tc>
          <w:tcPr>
            <w:tcW w:w="5218" w:type="dxa"/>
            <w:shd w:val="clear" w:color="auto" w:fill="auto"/>
            <w:vAlign w:val="bottom"/>
          </w:tcPr>
          <w:p w14:paraId="6D2465F0" w14:textId="4AB9CF3B" w:rsidR="00324220" w:rsidRPr="00DC409F" w:rsidRDefault="00324220" w:rsidP="00B00D75">
            <w:pPr>
              <w:tabs>
                <w:tab w:val="left" w:pos="288"/>
                <w:tab w:val="left" w:pos="576"/>
                <w:tab w:val="left" w:pos="864"/>
                <w:tab w:val="left" w:pos="1152"/>
              </w:tabs>
              <w:spacing w:before="40" w:after="80" w:line="240" w:lineRule="exact"/>
              <w:ind w:left="43"/>
              <w:rPr>
                <w:sz w:val="16"/>
                <w:szCs w:val="18"/>
                <w:rtl/>
              </w:rPr>
            </w:pPr>
            <w:r w:rsidRPr="00DC409F">
              <w:rPr>
                <w:sz w:val="22"/>
                <w:rtl/>
              </w:rPr>
              <w:t>سويسرا</w:t>
            </w:r>
          </w:p>
        </w:tc>
      </w:tr>
      <w:tr w:rsidR="00324220" w:rsidRPr="00DC409F" w14:paraId="7A1E8A4F" w14:textId="77777777" w:rsidTr="00495F21">
        <w:trPr>
          <w:cantSplit/>
        </w:trPr>
        <w:tc>
          <w:tcPr>
            <w:tcW w:w="2102" w:type="dxa"/>
            <w:shd w:val="clear" w:color="auto" w:fill="auto"/>
            <w:vAlign w:val="bottom"/>
          </w:tcPr>
          <w:p w14:paraId="29FC09F0" w14:textId="0DB59CF4" w:rsidR="00324220" w:rsidRPr="00DC409F" w:rsidRDefault="00324220" w:rsidP="00324220">
            <w:pPr>
              <w:tabs>
                <w:tab w:val="left" w:pos="288"/>
                <w:tab w:val="left" w:pos="576"/>
                <w:tab w:val="left" w:pos="864"/>
                <w:tab w:val="left" w:pos="1152"/>
              </w:tabs>
              <w:spacing w:before="40" w:after="80" w:line="240" w:lineRule="exact"/>
              <w:ind w:left="43" w:right="101"/>
              <w:rPr>
                <w:i/>
                <w:iCs/>
                <w:sz w:val="16"/>
                <w:szCs w:val="18"/>
                <w:rtl/>
              </w:rPr>
            </w:pPr>
            <w:r w:rsidRPr="00DC409F">
              <w:rPr>
                <w:i/>
                <w:iCs/>
                <w:sz w:val="22"/>
                <w:rtl/>
              </w:rPr>
              <w:t>تاريخ تقديم البلاغ:</w:t>
            </w:r>
          </w:p>
        </w:tc>
        <w:tc>
          <w:tcPr>
            <w:tcW w:w="5218" w:type="dxa"/>
            <w:shd w:val="clear" w:color="auto" w:fill="auto"/>
            <w:vAlign w:val="bottom"/>
          </w:tcPr>
          <w:p w14:paraId="45160DDC" w14:textId="2FAA1C35" w:rsidR="00324220" w:rsidRPr="00DC409F" w:rsidRDefault="00324220" w:rsidP="00B00D75">
            <w:pPr>
              <w:tabs>
                <w:tab w:val="left" w:pos="288"/>
                <w:tab w:val="left" w:pos="576"/>
                <w:tab w:val="left" w:pos="864"/>
                <w:tab w:val="left" w:pos="1152"/>
              </w:tabs>
              <w:spacing w:before="40" w:after="80" w:line="240" w:lineRule="exact"/>
              <w:ind w:left="43"/>
              <w:rPr>
                <w:sz w:val="16"/>
                <w:szCs w:val="18"/>
                <w:rtl/>
              </w:rPr>
            </w:pPr>
            <w:r w:rsidRPr="00DC409F">
              <w:rPr>
                <w:sz w:val="22"/>
                <w:rtl/>
              </w:rPr>
              <w:t>28 تشرين الثاني/نوفمبر 2017 (تاريخ البلاغ الأول)</w:t>
            </w:r>
          </w:p>
        </w:tc>
      </w:tr>
      <w:tr w:rsidR="002D7806" w:rsidRPr="00DC409F" w14:paraId="041D6833" w14:textId="77777777" w:rsidTr="00495F21">
        <w:trPr>
          <w:cantSplit/>
        </w:trPr>
        <w:tc>
          <w:tcPr>
            <w:tcW w:w="2102" w:type="dxa"/>
            <w:shd w:val="clear" w:color="auto" w:fill="auto"/>
          </w:tcPr>
          <w:p w14:paraId="00ACED4B" w14:textId="2AE8BC40" w:rsidR="002D7806" w:rsidRPr="00DC409F" w:rsidRDefault="002D7806" w:rsidP="002D7806">
            <w:pPr>
              <w:tabs>
                <w:tab w:val="left" w:pos="288"/>
                <w:tab w:val="left" w:pos="576"/>
                <w:tab w:val="left" w:pos="864"/>
                <w:tab w:val="left" w:pos="1152"/>
              </w:tabs>
              <w:spacing w:before="40" w:after="80" w:line="240" w:lineRule="exact"/>
              <w:ind w:left="43" w:right="101"/>
              <w:rPr>
                <w:i/>
                <w:iCs/>
                <w:sz w:val="16"/>
                <w:szCs w:val="18"/>
                <w:rtl/>
              </w:rPr>
            </w:pPr>
            <w:r w:rsidRPr="00DC409F">
              <w:rPr>
                <w:i/>
                <w:iCs/>
                <w:rtl/>
              </w:rPr>
              <w:t>الوثائق المرجعية:</w:t>
            </w:r>
          </w:p>
        </w:tc>
        <w:tc>
          <w:tcPr>
            <w:tcW w:w="5218" w:type="dxa"/>
            <w:shd w:val="clear" w:color="auto" w:fill="auto"/>
          </w:tcPr>
          <w:p w14:paraId="0517FBA4" w14:textId="0192A34E" w:rsidR="002D7806" w:rsidRPr="00DC409F" w:rsidRDefault="002D7806" w:rsidP="00B00D75">
            <w:pPr>
              <w:tabs>
                <w:tab w:val="left" w:pos="288"/>
                <w:tab w:val="left" w:pos="576"/>
                <w:tab w:val="left" w:pos="864"/>
                <w:tab w:val="left" w:pos="1152"/>
              </w:tabs>
              <w:spacing w:before="40" w:after="80" w:line="240" w:lineRule="exact"/>
              <w:ind w:left="43"/>
              <w:rPr>
                <w:sz w:val="16"/>
                <w:szCs w:val="18"/>
                <w:rtl/>
              </w:rPr>
            </w:pPr>
            <w:r w:rsidRPr="00DC409F">
              <w:rPr>
                <w:rtl/>
              </w:rPr>
              <w:t xml:space="preserve">أحيلت إلى الدولة الطرف في </w:t>
            </w:r>
            <w:r w:rsidRPr="00DC409F">
              <w:rPr>
                <w:rFonts w:hint="cs"/>
                <w:rtl/>
              </w:rPr>
              <w:t>1 كانون الأول/ديسمبر 2017</w:t>
            </w:r>
            <w:r w:rsidRPr="00DC409F">
              <w:rPr>
                <w:rtl/>
              </w:rPr>
              <w:t xml:space="preserve"> (لم</w:t>
            </w:r>
            <w:r w:rsidRPr="00DC409F">
              <w:rPr>
                <w:rFonts w:hint="cs"/>
                <w:rtl/>
              </w:rPr>
              <w:t xml:space="preserve"> </w:t>
            </w:r>
            <w:r w:rsidRPr="00DC409F">
              <w:rPr>
                <w:rtl/>
              </w:rPr>
              <w:t>تصدر في شكل وثيقة)</w:t>
            </w:r>
          </w:p>
        </w:tc>
      </w:tr>
      <w:tr w:rsidR="002D7806" w:rsidRPr="00DC409F" w14:paraId="1AB39C0B" w14:textId="77777777" w:rsidTr="00495F21">
        <w:trPr>
          <w:cantSplit/>
        </w:trPr>
        <w:tc>
          <w:tcPr>
            <w:tcW w:w="2102" w:type="dxa"/>
            <w:shd w:val="clear" w:color="auto" w:fill="auto"/>
          </w:tcPr>
          <w:p w14:paraId="77330C2D" w14:textId="0EA76B7B" w:rsidR="002D7806" w:rsidRPr="00DC409F" w:rsidRDefault="002D7806" w:rsidP="002D7806">
            <w:pPr>
              <w:tabs>
                <w:tab w:val="left" w:pos="288"/>
                <w:tab w:val="left" w:pos="576"/>
                <w:tab w:val="left" w:pos="864"/>
                <w:tab w:val="left" w:pos="1152"/>
              </w:tabs>
              <w:spacing w:before="40" w:after="80" w:line="240" w:lineRule="exact"/>
              <w:ind w:left="43" w:right="101"/>
              <w:rPr>
                <w:i/>
                <w:iCs/>
                <w:sz w:val="16"/>
                <w:szCs w:val="18"/>
                <w:rtl/>
              </w:rPr>
            </w:pPr>
            <w:r w:rsidRPr="00DC409F">
              <w:rPr>
                <w:i/>
                <w:iCs/>
                <w:rtl/>
              </w:rPr>
              <w:t>تاريخ اعتماد الآراء:</w:t>
            </w:r>
          </w:p>
        </w:tc>
        <w:tc>
          <w:tcPr>
            <w:tcW w:w="5218" w:type="dxa"/>
            <w:shd w:val="clear" w:color="auto" w:fill="auto"/>
          </w:tcPr>
          <w:p w14:paraId="7C671C3F" w14:textId="47D2F59F" w:rsidR="002D7806" w:rsidRPr="00DC409F" w:rsidRDefault="002D7806" w:rsidP="00B00D75">
            <w:pPr>
              <w:tabs>
                <w:tab w:val="left" w:pos="288"/>
                <w:tab w:val="left" w:pos="576"/>
                <w:tab w:val="left" w:pos="864"/>
                <w:tab w:val="left" w:pos="1152"/>
              </w:tabs>
              <w:spacing w:before="40" w:after="80" w:line="240" w:lineRule="exact"/>
              <w:ind w:left="43"/>
              <w:rPr>
                <w:sz w:val="16"/>
                <w:szCs w:val="18"/>
                <w:rtl/>
              </w:rPr>
            </w:pPr>
            <w:r w:rsidRPr="00DC409F">
              <w:rPr>
                <w:rFonts w:hint="cs"/>
                <w:rtl/>
              </w:rPr>
              <w:t>6 تموز/يوليه 2020</w:t>
            </w:r>
          </w:p>
        </w:tc>
      </w:tr>
      <w:tr w:rsidR="002D7806" w:rsidRPr="00DC409F" w14:paraId="7C784C19" w14:textId="77777777" w:rsidTr="00495F21">
        <w:trPr>
          <w:cantSplit/>
        </w:trPr>
        <w:tc>
          <w:tcPr>
            <w:tcW w:w="2102" w:type="dxa"/>
            <w:shd w:val="clear" w:color="auto" w:fill="auto"/>
          </w:tcPr>
          <w:p w14:paraId="77760EE9" w14:textId="0325A77D" w:rsidR="002D7806" w:rsidRPr="00DC409F" w:rsidRDefault="002D7806" w:rsidP="002D7806">
            <w:pPr>
              <w:tabs>
                <w:tab w:val="left" w:pos="288"/>
                <w:tab w:val="left" w:pos="576"/>
                <w:tab w:val="left" w:pos="864"/>
                <w:tab w:val="left" w:pos="1152"/>
              </w:tabs>
              <w:spacing w:before="40" w:after="80" w:line="240" w:lineRule="exact"/>
              <w:ind w:left="43" w:right="101"/>
              <w:rPr>
                <w:i/>
                <w:iCs/>
                <w:sz w:val="16"/>
                <w:szCs w:val="18"/>
                <w:rtl/>
              </w:rPr>
            </w:pPr>
            <w:r w:rsidRPr="00DC409F">
              <w:rPr>
                <w:rFonts w:hint="cs"/>
                <w:i/>
                <w:iCs/>
                <w:rtl/>
              </w:rPr>
              <w:t>الموضوع</w:t>
            </w:r>
          </w:p>
        </w:tc>
        <w:tc>
          <w:tcPr>
            <w:tcW w:w="5218" w:type="dxa"/>
            <w:shd w:val="clear" w:color="auto" w:fill="auto"/>
          </w:tcPr>
          <w:p w14:paraId="0726F456" w14:textId="569707E7" w:rsidR="002D7806" w:rsidRPr="00DC409F" w:rsidRDefault="002D7806" w:rsidP="00B00D75">
            <w:pPr>
              <w:tabs>
                <w:tab w:val="left" w:pos="288"/>
                <w:tab w:val="left" w:pos="576"/>
                <w:tab w:val="left" w:pos="864"/>
                <w:tab w:val="left" w:pos="1152"/>
              </w:tabs>
              <w:spacing w:before="40" w:after="80" w:line="240" w:lineRule="exact"/>
              <w:ind w:left="43"/>
              <w:rPr>
                <w:sz w:val="16"/>
                <w:szCs w:val="18"/>
                <w:rtl/>
              </w:rPr>
            </w:pPr>
            <w:r w:rsidRPr="00DC409F">
              <w:rPr>
                <w:rFonts w:hint="cs"/>
                <w:rtl/>
              </w:rPr>
              <w:t xml:space="preserve">الترحيل إلى إيطاليا؛ التمييز ضد المرأة؛ </w:t>
            </w:r>
            <w:r w:rsidRPr="00DC409F">
              <w:rPr>
                <w:rtl/>
              </w:rPr>
              <w:t>خطر الاتجار والاستغلال والبغاء</w:t>
            </w:r>
          </w:p>
        </w:tc>
      </w:tr>
      <w:tr w:rsidR="002D7806" w:rsidRPr="00DC409F" w14:paraId="353C8FFA" w14:textId="77777777" w:rsidTr="00495F21">
        <w:trPr>
          <w:cantSplit/>
        </w:trPr>
        <w:tc>
          <w:tcPr>
            <w:tcW w:w="2102" w:type="dxa"/>
            <w:shd w:val="clear" w:color="auto" w:fill="auto"/>
          </w:tcPr>
          <w:p w14:paraId="2E0C5883" w14:textId="7B170A2D" w:rsidR="002D7806" w:rsidRPr="00DC409F" w:rsidRDefault="002D7806" w:rsidP="002D7806">
            <w:pPr>
              <w:tabs>
                <w:tab w:val="left" w:pos="288"/>
                <w:tab w:val="left" w:pos="576"/>
                <w:tab w:val="left" w:pos="864"/>
                <w:tab w:val="left" w:pos="1152"/>
              </w:tabs>
              <w:spacing w:before="40" w:after="80" w:line="240" w:lineRule="exact"/>
              <w:ind w:left="43" w:right="101"/>
              <w:rPr>
                <w:i/>
                <w:iCs/>
                <w:sz w:val="16"/>
                <w:szCs w:val="18"/>
                <w:rtl/>
              </w:rPr>
            </w:pPr>
            <w:r w:rsidRPr="00DC409F">
              <w:rPr>
                <w:rFonts w:hint="cs"/>
                <w:i/>
                <w:iCs/>
                <w:rtl/>
              </w:rPr>
              <w:t>المسألة الإجرائية</w:t>
            </w:r>
          </w:p>
        </w:tc>
        <w:tc>
          <w:tcPr>
            <w:tcW w:w="5218" w:type="dxa"/>
            <w:shd w:val="clear" w:color="auto" w:fill="auto"/>
          </w:tcPr>
          <w:p w14:paraId="2AAC7621" w14:textId="3DEE4859" w:rsidR="002D7806" w:rsidRPr="00DC409F" w:rsidRDefault="002D7806" w:rsidP="00B00D75">
            <w:pPr>
              <w:tabs>
                <w:tab w:val="left" w:pos="288"/>
                <w:tab w:val="left" w:pos="576"/>
                <w:tab w:val="left" w:pos="864"/>
                <w:tab w:val="left" w:pos="1152"/>
              </w:tabs>
              <w:spacing w:before="40" w:after="80" w:line="240" w:lineRule="exact"/>
              <w:ind w:left="43"/>
              <w:rPr>
                <w:sz w:val="16"/>
                <w:szCs w:val="18"/>
                <w:rtl/>
              </w:rPr>
            </w:pPr>
            <w:r w:rsidRPr="00DC409F">
              <w:rPr>
                <w:rFonts w:hint="cs"/>
                <w:rtl/>
              </w:rPr>
              <w:t>من الواضح أنّ البلاغ لا يستند إلى أسس سليمة</w:t>
            </w:r>
          </w:p>
        </w:tc>
      </w:tr>
      <w:tr w:rsidR="002D7806" w:rsidRPr="00DC409F" w14:paraId="3CEE16C9" w14:textId="77777777" w:rsidTr="00495F21">
        <w:trPr>
          <w:cantSplit/>
        </w:trPr>
        <w:tc>
          <w:tcPr>
            <w:tcW w:w="2102" w:type="dxa"/>
            <w:shd w:val="clear" w:color="auto" w:fill="auto"/>
          </w:tcPr>
          <w:p w14:paraId="6F6C484D" w14:textId="795A5CAA" w:rsidR="002D7806" w:rsidRPr="00DC409F" w:rsidRDefault="002D7806" w:rsidP="002D7806">
            <w:pPr>
              <w:tabs>
                <w:tab w:val="left" w:pos="288"/>
                <w:tab w:val="left" w:pos="576"/>
                <w:tab w:val="left" w:pos="864"/>
                <w:tab w:val="left" w:pos="1152"/>
              </w:tabs>
              <w:spacing w:before="40" w:after="80" w:line="240" w:lineRule="exact"/>
              <w:ind w:left="43" w:right="101"/>
              <w:rPr>
                <w:i/>
                <w:iCs/>
                <w:sz w:val="16"/>
                <w:szCs w:val="18"/>
                <w:rtl/>
              </w:rPr>
            </w:pPr>
            <w:r w:rsidRPr="00DC409F">
              <w:rPr>
                <w:rFonts w:hint="cs"/>
                <w:i/>
                <w:iCs/>
                <w:rtl/>
              </w:rPr>
              <w:t>مواد الاتفاقية</w:t>
            </w:r>
          </w:p>
        </w:tc>
        <w:tc>
          <w:tcPr>
            <w:tcW w:w="5218" w:type="dxa"/>
            <w:shd w:val="clear" w:color="auto" w:fill="auto"/>
          </w:tcPr>
          <w:p w14:paraId="281EB40D" w14:textId="229F0266" w:rsidR="002D7806" w:rsidRPr="00DC409F" w:rsidRDefault="002D7806" w:rsidP="00B00D75">
            <w:pPr>
              <w:tabs>
                <w:tab w:val="left" w:pos="288"/>
                <w:tab w:val="left" w:pos="576"/>
                <w:tab w:val="left" w:pos="864"/>
                <w:tab w:val="left" w:pos="1152"/>
              </w:tabs>
              <w:spacing w:before="40" w:after="80" w:line="240" w:lineRule="exact"/>
              <w:ind w:left="43"/>
              <w:rPr>
                <w:sz w:val="16"/>
                <w:szCs w:val="18"/>
                <w:rtl/>
              </w:rPr>
            </w:pPr>
            <w:r w:rsidRPr="00DC409F">
              <w:rPr>
                <w:rFonts w:hint="cs"/>
                <w:rtl/>
              </w:rPr>
              <w:t>2</w:t>
            </w:r>
            <w:r w:rsidR="002C3FCD">
              <w:rPr>
                <w:rFonts w:hint="cs"/>
                <w:rtl/>
              </w:rPr>
              <w:t xml:space="preserve"> </w:t>
            </w:r>
            <w:r w:rsidRPr="00DC409F">
              <w:rPr>
                <w:rFonts w:hint="cs"/>
                <w:rtl/>
              </w:rPr>
              <w:t>(د) و</w:t>
            </w:r>
            <w:r w:rsidR="00A726E5" w:rsidRPr="00DC409F">
              <w:rPr>
                <w:rFonts w:hint="cs"/>
                <w:rtl/>
              </w:rPr>
              <w:t xml:space="preserve"> </w:t>
            </w:r>
            <w:r w:rsidRPr="00DC409F">
              <w:rPr>
                <w:rFonts w:hint="cs"/>
                <w:rtl/>
              </w:rPr>
              <w:t>3 و</w:t>
            </w:r>
            <w:r w:rsidR="00A726E5" w:rsidRPr="00DC409F">
              <w:rPr>
                <w:rFonts w:hint="cs"/>
                <w:rtl/>
              </w:rPr>
              <w:t xml:space="preserve"> </w:t>
            </w:r>
            <w:r w:rsidRPr="00DC409F">
              <w:rPr>
                <w:rFonts w:hint="cs"/>
                <w:rtl/>
              </w:rPr>
              <w:t>6</w:t>
            </w:r>
          </w:p>
        </w:tc>
      </w:tr>
      <w:tr w:rsidR="002D7806" w:rsidRPr="00DC409F" w14:paraId="49D002A6" w14:textId="77777777" w:rsidTr="00495F21">
        <w:trPr>
          <w:cantSplit/>
        </w:trPr>
        <w:tc>
          <w:tcPr>
            <w:tcW w:w="2102" w:type="dxa"/>
            <w:shd w:val="clear" w:color="auto" w:fill="auto"/>
          </w:tcPr>
          <w:p w14:paraId="484F4977" w14:textId="35DE4D0D" w:rsidR="002D7806" w:rsidRPr="00DC409F" w:rsidRDefault="002D7806" w:rsidP="002D7806">
            <w:pPr>
              <w:tabs>
                <w:tab w:val="left" w:pos="288"/>
                <w:tab w:val="left" w:pos="576"/>
                <w:tab w:val="left" w:pos="864"/>
                <w:tab w:val="left" w:pos="1152"/>
              </w:tabs>
              <w:spacing w:before="40" w:after="80" w:line="240" w:lineRule="exact"/>
              <w:ind w:left="43" w:right="101"/>
              <w:rPr>
                <w:i/>
                <w:iCs/>
                <w:rtl/>
              </w:rPr>
            </w:pPr>
            <w:r w:rsidRPr="00DC409F">
              <w:rPr>
                <w:rFonts w:hint="cs"/>
                <w:i/>
                <w:iCs/>
                <w:rtl/>
              </w:rPr>
              <w:t>مواد البروتوكول الاختياري</w:t>
            </w:r>
          </w:p>
        </w:tc>
        <w:tc>
          <w:tcPr>
            <w:tcW w:w="5218" w:type="dxa"/>
            <w:shd w:val="clear" w:color="auto" w:fill="auto"/>
          </w:tcPr>
          <w:p w14:paraId="24C2374B" w14:textId="459EEDC1" w:rsidR="002D7806" w:rsidRPr="00DC409F" w:rsidRDefault="002D7806" w:rsidP="00B00D75">
            <w:pPr>
              <w:tabs>
                <w:tab w:val="left" w:pos="288"/>
                <w:tab w:val="left" w:pos="576"/>
                <w:tab w:val="left" w:pos="864"/>
                <w:tab w:val="left" w:pos="1152"/>
              </w:tabs>
              <w:spacing w:before="40" w:after="80" w:line="240" w:lineRule="exact"/>
              <w:ind w:left="43"/>
              <w:rPr>
                <w:rtl/>
              </w:rPr>
            </w:pPr>
            <w:r w:rsidRPr="00DC409F">
              <w:rPr>
                <w:rFonts w:hint="cs"/>
                <w:rtl/>
              </w:rPr>
              <w:t>4</w:t>
            </w:r>
            <w:r w:rsidR="002C3FCD">
              <w:rPr>
                <w:rFonts w:hint="cs"/>
                <w:rtl/>
              </w:rPr>
              <w:t xml:space="preserve"> </w:t>
            </w:r>
            <w:r w:rsidRPr="00DC409F">
              <w:rPr>
                <w:rFonts w:hint="cs"/>
                <w:rtl/>
              </w:rPr>
              <w:t>(2)</w:t>
            </w:r>
            <w:r w:rsidR="002C3FCD">
              <w:rPr>
                <w:rFonts w:hint="cs"/>
                <w:rtl/>
              </w:rPr>
              <w:t xml:space="preserve"> </w:t>
            </w:r>
            <w:r w:rsidRPr="00DC409F">
              <w:rPr>
                <w:rFonts w:hint="cs"/>
                <w:rtl/>
              </w:rPr>
              <w:t>(ج)</w:t>
            </w:r>
          </w:p>
        </w:tc>
      </w:tr>
    </w:tbl>
    <w:p w14:paraId="7B51DFAD" w14:textId="77777777" w:rsidR="002D7806" w:rsidRPr="00DC409F" w:rsidRDefault="002D7806" w:rsidP="002D7806">
      <w:pPr>
        <w:pStyle w:val="H23"/>
        <w:ind w:left="1267" w:right="1267" w:hanging="1267"/>
      </w:pPr>
      <w:bookmarkStart w:id="1" w:name="_GoBack"/>
      <w:bookmarkEnd w:id="1"/>
      <w:r w:rsidRPr="00DC409F">
        <w:rPr>
          <w:rtl/>
        </w:rPr>
        <w:br w:type="page"/>
      </w:r>
      <w:r w:rsidRPr="00DC409F">
        <w:rPr>
          <w:rtl/>
        </w:rPr>
        <w:lastRenderedPageBreak/>
        <w:tab/>
      </w:r>
      <w:r w:rsidRPr="00DC409F">
        <w:rPr>
          <w:rtl/>
        </w:rPr>
        <w:tab/>
        <w:t>معلومات أساسية</w:t>
      </w:r>
    </w:p>
    <w:p w14:paraId="0EFED83A" w14:textId="2C604E83" w:rsidR="002D7806" w:rsidRPr="00DC409F" w:rsidRDefault="002D7806" w:rsidP="002D7806">
      <w:pPr>
        <w:pStyle w:val="SingleTxt"/>
        <w:rPr>
          <w:rtl/>
        </w:rPr>
      </w:pPr>
      <w:r w:rsidRPr="00DC409F">
        <w:rPr>
          <w:rtl/>
        </w:rPr>
        <w:t>1-1</w:t>
      </w:r>
      <w:r w:rsidRPr="00DC409F">
        <w:rPr>
          <w:rtl/>
        </w:rPr>
        <w:tab/>
        <w:t>صاحبة البلاغ هي رحمة عبدي</w:t>
      </w:r>
      <w:r w:rsidR="00DC409F" w:rsidRPr="00DC409F">
        <w:rPr>
          <w:rFonts w:hint="cs"/>
          <w:rtl/>
        </w:rPr>
        <w:t xml:space="preserve"> </w:t>
      </w:r>
      <w:r w:rsidRPr="00DC409F">
        <w:rPr>
          <w:rtl/>
        </w:rPr>
        <w:t>-</w:t>
      </w:r>
      <w:r w:rsidR="00DC409F" w:rsidRPr="00DC409F">
        <w:rPr>
          <w:rFonts w:hint="cs"/>
          <w:rtl/>
        </w:rPr>
        <w:t xml:space="preserve"> </w:t>
      </w:r>
      <w:r w:rsidRPr="00DC409F">
        <w:rPr>
          <w:rtl/>
        </w:rPr>
        <w:t>عثمان، مواطنة صومالية مولودة في 1 كانون الثاني/</w:t>
      </w:r>
      <w:r w:rsidR="00DC409F">
        <w:rPr>
          <w:rFonts w:hint="cs"/>
          <w:rtl/>
        </w:rPr>
        <w:t xml:space="preserve"> </w:t>
      </w:r>
      <w:r w:rsidRPr="00DC409F">
        <w:rPr>
          <w:rtl/>
        </w:rPr>
        <w:t>يناير</w:t>
      </w:r>
      <w:r w:rsidR="00DC409F">
        <w:rPr>
          <w:rFonts w:hint="cs"/>
          <w:rtl/>
        </w:rPr>
        <w:t> </w:t>
      </w:r>
      <w:r w:rsidRPr="00DC409F">
        <w:rPr>
          <w:rFonts w:hint="cs"/>
          <w:rtl/>
        </w:rPr>
        <w:t>1988</w:t>
      </w:r>
      <w:r w:rsidRPr="00DC409F">
        <w:rPr>
          <w:rtl/>
        </w:rPr>
        <w:t>.</w:t>
      </w:r>
      <w:r w:rsidRPr="00DC409F">
        <w:rPr>
          <w:rFonts w:hint="cs"/>
          <w:rtl/>
        </w:rPr>
        <w:t xml:space="preserve"> تم ر</w:t>
      </w:r>
      <w:r w:rsidRPr="00DC409F">
        <w:rPr>
          <w:rtl/>
        </w:rPr>
        <w:t xml:space="preserve">فض طلب </w:t>
      </w:r>
      <w:r w:rsidRPr="00DC409F">
        <w:rPr>
          <w:rFonts w:hint="cs"/>
          <w:rtl/>
        </w:rPr>
        <w:t>لجوئها</w:t>
      </w:r>
      <w:r w:rsidRPr="00DC409F">
        <w:rPr>
          <w:rtl/>
        </w:rPr>
        <w:t xml:space="preserve">، وهي تواجه خطر </w:t>
      </w:r>
      <w:r w:rsidRPr="00DC409F">
        <w:rPr>
          <w:rFonts w:hint="cs"/>
          <w:rtl/>
        </w:rPr>
        <w:t>ترحيلها</w:t>
      </w:r>
      <w:r w:rsidRPr="00DC409F">
        <w:rPr>
          <w:rtl/>
        </w:rPr>
        <w:t xml:space="preserve"> إلى إيطاليا.</w:t>
      </w:r>
      <w:r w:rsidRPr="00DC409F">
        <w:rPr>
          <w:rFonts w:hint="cs"/>
          <w:rtl/>
        </w:rPr>
        <w:t xml:space="preserve"> وتدعي صاحبة البلاغ أنّ سويسرا، إذا رحّلتها، ستكون منتهكة للمادتين 2</w:t>
      </w:r>
      <w:r w:rsidR="002C3FCD">
        <w:rPr>
          <w:rFonts w:hint="cs"/>
          <w:rtl/>
        </w:rPr>
        <w:t xml:space="preserve"> </w:t>
      </w:r>
      <w:r w:rsidRPr="00DC409F">
        <w:rPr>
          <w:rFonts w:hint="cs"/>
          <w:rtl/>
        </w:rPr>
        <w:t>(د) و</w:t>
      </w:r>
      <w:r w:rsidR="00DC409F" w:rsidRPr="00DC409F">
        <w:rPr>
          <w:rFonts w:hint="cs"/>
          <w:rtl/>
        </w:rPr>
        <w:t xml:space="preserve"> </w:t>
      </w:r>
      <w:r w:rsidRPr="00DC409F">
        <w:rPr>
          <w:rFonts w:hint="cs"/>
          <w:rtl/>
        </w:rPr>
        <w:t xml:space="preserve">6 من </w:t>
      </w:r>
      <w:r w:rsidRPr="00DC409F">
        <w:rPr>
          <w:rtl/>
        </w:rPr>
        <w:t>اتفاقية القضاء على جميع أشكال التمييز ضد المرأة.</w:t>
      </w:r>
      <w:r w:rsidRPr="00DC409F">
        <w:rPr>
          <w:rFonts w:hint="cs"/>
          <w:rtl/>
        </w:rPr>
        <w:t xml:space="preserve"> </w:t>
      </w:r>
      <w:r w:rsidRPr="00DC409F">
        <w:rPr>
          <w:rtl/>
        </w:rPr>
        <w:t xml:space="preserve">وقد بدأ نفاذ البروتوكول الاختياري للاتفاقية بالنسبة </w:t>
      </w:r>
      <w:r w:rsidRPr="00DC409F">
        <w:rPr>
          <w:rFonts w:hint="cs"/>
          <w:rtl/>
        </w:rPr>
        <w:t>لسويسرا</w:t>
      </w:r>
      <w:r w:rsidRPr="00DC409F">
        <w:rPr>
          <w:rtl/>
        </w:rPr>
        <w:t xml:space="preserve"> في </w:t>
      </w:r>
      <w:r w:rsidRPr="00DC409F">
        <w:rPr>
          <w:rFonts w:hint="cs"/>
          <w:rtl/>
        </w:rPr>
        <w:t>29</w:t>
      </w:r>
      <w:r w:rsidRPr="00DC409F">
        <w:rPr>
          <w:rtl/>
        </w:rPr>
        <w:t xml:space="preserve"> كانون الأول/ديسمبر </w:t>
      </w:r>
      <w:r w:rsidRPr="00DC409F">
        <w:rPr>
          <w:rFonts w:hint="cs"/>
          <w:rtl/>
        </w:rPr>
        <w:t>2008</w:t>
      </w:r>
      <w:r w:rsidRPr="00DC409F">
        <w:rPr>
          <w:rtl/>
        </w:rPr>
        <w:t>.</w:t>
      </w:r>
      <w:r w:rsidRPr="00DC409F">
        <w:rPr>
          <w:rFonts w:hint="cs"/>
          <w:rtl/>
        </w:rPr>
        <w:t xml:space="preserve"> وصاحبة البلاغ ممثلةٌ من قبل المحامية </w:t>
      </w:r>
      <w:r w:rsidRPr="00DC409F">
        <w:rPr>
          <w:rtl/>
        </w:rPr>
        <w:t>غابرييلا تاو</w:t>
      </w:r>
      <w:r w:rsidRPr="00DC409F">
        <w:rPr>
          <w:rFonts w:hint="cs"/>
          <w:rtl/>
        </w:rPr>
        <w:t>.</w:t>
      </w:r>
    </w:p>
    <w:p w14:paraId="61B9DD98" w14:textId="05B0B2B6" w:rsidR="002D7806" w:rsidRPr="00DC409F" w:rsidRDefault="002D7806" w:rsidP="002D7806">
      <w:pPr>
        <w:pStyle w:val="SingleTxt"/>
        <w:rPr>
          <w:rtl/>
        </w:rPr>
      </w:pPr>
      <w:r w:rsidRPr="00DC409F">
        <w:rPr>
          <w:rtl/>
        </w:rPr>
        <w:t>1-2</w:t>
      </w:r>
      <w:r w:rsidRPr="00DC409F">
        <w:rPr>
          <w:rtl/>
        </w:rPr>
        <w:tab/>
      </w:r>
      <w:r w:rsidRPr="00DC409F">
        <w:rPr>
          <w:rFonts w:hint="cs"/>
          <w:rtl/>
        </w:rPr>
        <w:t>و</w:t>
      </w:r>
      <w:r w:rsidRPr="00DC409F">
        <w:rPr>
          <w:rtl/>
        </w:rPr>
        <w:t xml:space="preserve">في 1 كانون الأول/ديسمبر 2017، </w:t>
      </w:r>
      <w:r w:rsidRPr="00DC409F">
        <w:rPr>
          <w:rFonts w:hint="cs"/>
          <w:rtl/>
        </w:rPr>
        <w:t>و</w:t>
      </w:r>
      <w:r w:rsidRPr="00DC409F">
        <w:rPr>
          <w:rtl/>
        </w:rPr>
        <w:t>بموجب المادة 5</w:t>
      </w:r>
      <w:r w:rsidR="002C3FCD">
        <w:rPr>
          <w:rFonts w:hint="cs"/>
          <w:rtl/>
        </w:rPr>
        <w:t xml:space="preserve"> </w:t>
      </w:r>
      <w:r w:rsidRPr="00DC409F">
        <w:rPr>
          <w:rtl/>
        </w:rPr>
        <w:t xml:space="preserve">(1) من البروتوكول الاختياري والمادة 63 من </w:t>
      </w:r>
      <w:r w:rsidRPr="00DC409F">
        <w:rPr>
          <w:rFonts w:hint="cs"/>
          <w:rtl/>
        </w:rPr>
        <w:t>نظامها الداخلي، طلبت اللجنة، عن طريق</w:t>
      </w:r>
      <w:r w:rsidRPr="00DC409F">
        <w:rPr>
          <w:rtl/>
        </w:rPr>
        <w:t xml:space="preserve"> فريقها العامل المعني </w:t>
      </w:r>
      <w:r w:rsidRPr="00DC409F">
        <w:rPr>
          <w:rFonts w:hint="cs"/>
          <w:rtl/>
        </w:rPr>
        <w:t>بالرسائل المقدّمة عملا ب</w:t>
      </w:r>
      <w:r w:rsidRPr="00DC409F">
        <w:rPr>
          <w:rtl/>
        </w:rPr>
        <w:t xml:space="preserve">البروتوكول الاختياري، </w:t>
      </w:r>
      <w:r w:rsidRPr="00DC409F">
        <w:rPr>
          <w:rFonts w:hint="cs"/>
          <w:rtl/>
        </w:rPr>
        <w:t>إلى</w:t>
      </w:r>
      <w:r w:rsidRPr="00DC409F">
        <w:rPr>
          <w:rtl/>
        </w:rPr>
        <w:t xml:space="preserve"> الدولة الطرف </w:t>
      </w:r>
      <w:r w:rsidRPr="00DC409F">
        <w:rPr>
          <w:rFonts w:hint="cs"/>
          <w:rtl/>
        </w:rPr>
        <w:t>عدم ترحيل</w:t>
      </w:r>
      <w:r w:rsidRPr="00DC409F">
        <w:rPr>
          <w:rtl/>
        </w:rPr>
        <w:t xml:space="preserve"> صاحبة البلاغ إلى إيطاليا</w:t>
      </w:r>
      <w:r w:rsidRPr="00DC409F">
        <w:rPr>
          <w:rFonts w:hint="cs"/>
          <w:rtl/>
        </w:rPr>
        <w:t xml:space="preserve"> ما دام بلاغها قيد النظر. وفي 7 كانون الأول/ديسمبر 2017، أبلغت الدولة الطرف اللجنةَ بأنّ</w:t>
      </w:r>
      <w:r w:rsidRPr="00DC409F">
        <w:rPr>
          <w:rtl/>
        </w:rPr>
        <w:t xml:space="preserve"> </w:t>
      </w:r>
      <w:r w:rsidRPr="00DC409F">
        <w:rPr>
          <w:rFonts w:hint="cs"/>
          <w:rtl/>
        </w:rPr>
        <w:t>وزارة</w:t>
      </w:r>
      <w:r w:rsidRPr="00DC409F">
        <w:rPr>
          <w:rtl/>
        </w:rPr>
        <w:t xml:space="preserve"> الدولة لشؤون الهجرة قد طلب</w:t>
      </w:r>
      <w:r w:rsidRPr="00DC409F">
        <w:rPr>
          <w:rFonts w:hint="cs"/>
          <w:rtl/>
        </w:rPr>
        <w:t>ت</w:t>
      </w:r>
      <w:r w:rsidRPr="00DC409F">
        <w:rPr>
          <w:rtl/>
        </w:rPr>
        <w:t xml:space="preserve"> من السلطة المختصة</w:t>
      </w:r>
      <w:r w:rsidRPr="00DC409F">
        <w:rPr>
          <w:rFonts w:hint="cs"/>
          <w:rtl/>
        </w:rPr>
        <w:t xml:space="preserve"> عدم اتخاذ أي</w:t>
      </w:r>
      <w:r w:rsidRPr="00DC409F">
        <w:rPr>
          <w:rtl/>
        </w:rPr>
        <w:t xml:space="preserve"> </w:t>
      </w:r>
      <w:r w:rsidRPr="00DC409F">
        <w:rPr>
          <w:rFonts w:hint="cs"/>
          <w:rtl/>
        </w:rPr>
        <w:t>إجراءات من أجل ترحيل</w:t>
      </w:r>
      <w:r w:rsidRPr="00DC409F">
        <w:rPr>
          <w:rtl/>
        </w:rPr>
        <w:t xml:space="preserve"> </w:t>
      </w:r>
      <w:r w:rsidRPr="00DC409F">
        <w:rPr>
          <w:rFonts w:hint="cs"/>
          <w:rtl/>
        </w:rPr>
        <w:t>صاحبة البلاغ إلى إيطاليا.</w:t>
      </w:r>
    </w:p>
    <w:p w14:paraId="7ECBF212" w14:textId="77777777" w:rsidR="002D7806" w:rsidRPr="00B00D75" w:rsidRDefault="002D7806" w:rsidP="002D7806">
      <w:pPr>
        <w:pStyle w:val="SingleTxt"/>
        <w:spacing w:after="0" w:line="120" w:lineRule="exact"/>
        <w:rPr>
          <w:sz w:val="10"/>
          <w:rtl/>
        </w:rPr>
      </w:pPr>
    </w:p>
    <w:p w14:paraId="3276F6B9" w14:textId="7160CFA8" w:rsidR="002D7806" w:rsidRPr="00DC409F" w:rsidRDefault="002D7806" w:rsidP="002D7806">
      <w:pPr>
        <w:pStyle w:val="H23"/>
        <w:ind w:left="1267" w:right="1267" w:hanging="1267"/>
        <w:rPr>
          <w:rtl/>
        </w:rPr>
      </w:pPr>
      <w:r w:rsidRPr="00DC409F">
        <w:rPr>
          <w:rtl/>
        </w:rPr>
        <w:tab/>
      </w:r>
      <w:r w:rsidRPr="00DC409F">
        <w:rPr>
          <w:rtl/>
        </w:rPr>
        <w:tab/>
        <w:t>الوقائع كما قدمتها صاحبة البلاغ</w:t>
      </w:r>
    </w:p>
    <w:p w14:paraId="18E3DD45" w14:textId="11F34A10" w:rsidR="002D7806" w:rsidRPr="00DC409F" w:rsidRDefault="002D7806" w:rsidP="002D7806">
      <w:pPr>
        <w:pStyle w:val="SingleTxt"/>
        <w:rPr>
          <w:rtl/>
        </w:rPr>
      </w:pPr>
      <w:r w:rsidRPr="00DC409F">
        <w:rPr>
          <w:rFonts w:hint="cs"/>
          <w:rtl/>
        </w:rPr>
        <w:t>2-1</w:t>
      </w:r>
      <w:r w:rsidRPr="00DC409F">
        <w:rPr>
          <w:rtl/>
        </w:rPr>
        <w:tab/>
      </w:r>
      <w:r w:rsidRPr="00DC409F">
        <w:rPr>
          <w:rFonts w:hint="cs"/>
          <w:rtl/>
        </w:rPr>
        <w:t xml:space="preserve">صاحبة البلاغ مولودة في البور، إقليم جلجدود، بالصومال. </w:t>
      </w:r>
      <w:r w:rsidRPr="00DC409F">
        <w:rPr>
          <w:rtl/>
        </w:rPr>
        <w:t xml:space="preserve">وفي عام 2008، انتزعها أحد أفراد </w:t>
      </w:r>
      <w:r w:rsidRPr="00DC409F">
        <w:rPr>
          <w:rFonts w:hint="cs"/>
          <w:rtl/>
        </w:rPr>
        <w:t>حركة</w:t>
      </w:r>
      <w:r w:rsidRPr="00DC409F">
        <w:rPr>
          <w:rtl/>
        </w:rPr>
        <w:t xml:space="preserve"> الشباب الصومالية من أسرتها</w:t>
      </w:r>
      <w:r w:rsidRPr="00DC409F">
        <w:rPr>
          <w:rFonts w:hint="cs"/>
          <w:rtl/>
        </w:rPr>
        <w:t xml:space="preserve"> وتزوجها قسرا. </w:t>
      </w:r>
      <w:r w:rsidRPr="00DC409F">
        <w:rPr>
          <w:rtl/>
        </w:rPr>
        <w:t>وقُتل والد</w:t>
      </w:r>
      <w:r w:rsidRPr="00DC409F">
        <w:rPr>
          <w:rFonts w:hint="cs"/>
          <w:rtl/>
        </w:rPr>
        <w:t xml:space="preserve">ها </w:t>
      </w:r>
      <w:r w:rsidRPr="00DC409F">
        <w:rPr>
          <w:rtl/>
        </w:rPr>
        <w:t xml:space="preserve">رمياً بالرصاص بينما كان يحاول </w:t>
      </w:r>
      <w:r w:rsidRPr="00DC409F">
        <w:rPr>
          <w:rFonts w:hint="cs"/>
          <w:rtl/>
        </w:rPr>
        <w:t>إنقاذها</w:t>
      </w:r>
      <w:r w:rsidRPr="00DC409F">
        <w:rPr>
          <w:rtl/>
        </w:rPr>
        <w:t xml:space="preserve">. </w:t>
      </w:r>
      <w:r w:rsidRPr="00DC409F">
        <w:rPr>
          <w:rFonts w:hint="cs"/>
          <w:rtl/>
        </w:rPr>
        <w:t xml:space="preserve">وبعد ذلك، احتُجزت </w:t>
      </w:r>
      <w:r w:rsidRPr="00DC409F">
        <w:rPr>
          <w:rtl/>
        </w:rPr>
        <w:t>صاحبة البلاغ وأ</w:t>
      </w:r>
      <w:r w:rsidRPr="00DC409F">
        <w:rPr>
          <w:rFonts w:hint="cs"/>
          <w:rtl/>
        </w:rPr>
        <w:t>ُ</w:t>
      </w:r>
      <w:r w:rsidRPr="00DC409F">
        <w:rPr>
          <w:rtl/>
        </w:rPr>
        <w:t xml:space="preserve">خضعت لمعاملة مهينة من </w:t>
      </w:r>
      <w:r w:rsidRPr="00DC409F">
        <w:rPr>
          <w:rFonts w:hint="cs"/>
          <w:rtl/>
        </w:rPr>
        <w:t>قبل</w:t>
      </w:r>
      <w:r w:rsidRPr="00DC409F">
        <w:rPr>
          <w:rtl/>
        </w:rPr>
        <w:t xml:space="preserve"> زوجها. وكانت تتعرض للضرب والاغتصاب </w:t>
      </w:r>
      <w:r w:rsidRPr="00DC409F">
        <w:rPr>
          <w:rFonts w:hint="cs"/>
          <w:rtl/>
        </w:rPr>
        <w:t>بشكل منتظم</w:t>
      </w:r>
      <w:r w:rsidRPr="00DC409F">
        <w:rPr>
          <w:rtl/>
        </w:rPr>
        <w:t>. ونتيجة لعمليات الاغتصاب</w:t>
      </w:r>
      <w:r w:rsidRPr="00DC409F">
        <w:rPr>
          <w:rFonts w:hint="cs"/>
          <w:rtl/>
        </w:rPr>
        <w:t xml:space="preserve"> هذه</w:t>
      </w:r>
      <w:r w:rsidRPr="00DC409F">
        <w:rPr>
          <w:rtl/>
        </w:rPr>
        <w:t xml:space="preserve">، أنجبت صاحبة البلاغ طفلاً </w:t>
      </w:r>
      <w:r w:rsidRPr="00DC409F">
        <w:rPr>
          <w:rFonts w:hint="cs"/>
          <w:rtl/>
        </w:rPr>
        <w:t xml:space="preserve">تم انتزاعه منها عنوة وهي لا تعلم عنه شيئا. ثم </w:t>
      </w:r>
      <w:r w:rsidRPr="00DC409F">
        <w:rPr>
          <w:rtl/>
        </w:rPr>
        <w:t>حملت في مناسبتين أخريين، ولكنها أُجبرت على الإجهاض.</w:t>
      </w:r>
    </w:p>
    <w:p w14:paraId="78AC4D2C" w14:textId="59DA92DE" w:rsidR="002D7806" w:rsidRPr="00DC409F" w:rsidRDefault="002D7806" w:rsidP="002D7806">
      <w:pPr>
        <w:pStyle w:val="SingleTxt"/>
        <w:rPr>
          <w:rtl/>
        </w:rPr>
      </w:pPr>
      <w:r w:rsidRPr="00DC409F">
        <w:rPr>
          <w:rFonts w:hint="cs"/>
          <w:rtl/>
        </w:rPr>
        <w:t>2-2</w:t>
      </w:r>
      <w:r w:rsidRPr="00DC409F">
        <w:rPr>
          <w:rtl/>
        </w:rPr>
        <w:tab/>
        <w:t>وقر</w:t>
      </w:r>
      <w:r w:rsidRPr="00DC409F">
        <w:rPr>
          <w:rFonts w:hint="cs"/>
          <w:rtl/>
        </w:rPr>
        <w:t>ّ</w:t>
      </w:r>
      <w:r w:rsidRPr="00DC409F">
        <w:rPr>
          <w:rtl/>
        </w:rPr>
        <w:t>ر</w:t>
      </w:r>
      <w:r w:rsidRPr="00DC409F">
        <w:rPr>
          <w:rFonts w:hint="cs"/>
          <w:rtl/>
        </w:rPr>
        <w:t>ت</w:t>
      </w:r>
      <w:r w:rsidRPr="00DC409F">
        <w:rPr>
          <w:rtl/>
        </w:rPr>
        <w:t xml:space="preserve"> صاحب</w:t>
      </w:r>
      <w:r w:rsidRPr="00DC409F">
        <w:rPr>
          <w:rFonts w:hint="cs"/>
          <w:rtl/>
        </w:rPr>
        <w:t>ة</w:t>
      </w:r>
      <w:r w:rsidRPr="00DC409F">
        <w:rPr>
          <w:rtl/>
        </w:rPr>
        <w:t xml:space="preserve"> البلاغ الفرار عبر ليبيا وإيطاليا. في 8 تشرين الثاني/نوفمبر 2013،</w:t>
      </w:r>
      <w:r w:rsidRPr="00DC409F">
        <w:rPr>
          <w:rFonts w:hint="cs"/>
          <w:rtl/>
        </w:rPr>
        <w:t xml:space="preserve"> طلبت اللجوء</w:t>
      </w:r>
      <w:r w:rsidRPr="00DC409F">
        <w:rPr>
          <w:rtl/>
        </w:rPr>
        <w:t xml:space="preserve"> في إيطاليا </w:t>
      </w:r>
      <w:r w:rsidRPr="00DC409F">
        <w:rPr>
          <w:rFonts w:hint="cs"/>
          <w:rtl/>
        </w:rPr>
        <w:t xml:space="preserve">حيث تم منحها </w:t>
      </w:r>
      <w:r w:rsidRPr="00DC409F">
        <w:rPr>
          <w:rtl/>
        </w:rPr>
        <w:t xml:space="preserve">حماية </w:t>
      </w:r>
      <w:r w:rsidRPr="00DC409F">
        <w:rPr>
          <w:rFonts w:hint="cs"/>
          <w:rtl/>
        </w:rPr>
        <w:t>ثانوية</w:t>
      </w:r>
      <w:r w:rsidRPr="00DC409F">
        <w:rPr>
          <w:rtl/>
        </w:rPr>
        <w:t xml:space="preserve">. وخلال إقامتها في إيطاليا، </w:t>
      </w:r>
      <w:r w:rsidRPr="00DC409F">
        <w:rPr>
          <w:rFonts w:hint="cs"/>
          <w:rtl/>
        </w:rPr>
        <w:t>تزوجت عُرفيا</w:t>
      </w:r>
      <w:r w:rsidRPr="00DC409F">
        <w:rPr>
          <w:rtl/>
        </w:rPr>
        <w:t xml:space="preserve"> من مواطن إيطالي من أصل صومالي يقيم </w:t>
      </w:r>
      <w:r w:rsidRPr="00DC409F">
        <w:rPr>
          <w:rFonts w:hint="cs"/>
          <w:rtl/>
        </w:rPr>
        <w:t xml:space="preserve">في </w:t>
      </w:r>
      <w:r w:rsidRPr="00DC409F">
        <w:rPr>
          <w:rtl/>
        </w:rPr>
        <w:t xml:space="preserve">كانتون سانت غالن، </w:t>
      </w:r>
      <w:r w:rsidRPr="00DC409F">
        <w:rPr>
          <w:rFonts w:hint="cs"/>
          <w:rtl/>
        </w:rPr>
        <w:t>ب</w:t>
      </w:r>
      <w:r w:rsidRPr="00DC409F">
        <w:rPr>
          <w:rtl/>
        </w:rPr>
        <w:t xml:space="preserve">سويسرا، </w:t>
      </w:r>
      <w:r w:rsidRPr="00DC409F">
        <w:rPr>
          <w:rFonts w:hint="cs"/>
          <w:rtl/>
        </w:rPr>
        <w:t>ضمن إطار قبول</w:t>
      </w:r>
      <w:r w:rsidRPr="00DC409F">
        <w:rPr>
          <w:rtl/>
        </w:rPr>
        <w:t xml:space="preserve"> مؤقت. وفي 2 تشرين الثاني/</w:t>
      </w:r>
      <w:r w:rsidR="009B4744">
        <w:rPr>
          <w:rFonts w:hint="cs"/>
          <w:rtl/>
        </w:rPr>
        <w:t xml:space="preserve"> </w:t>
      </w:r>
      <w:r w:rsidRPr="00DC409F">
        <w:rPr>
          <w:rtl/>
        </w:rPr>
        <w:t>نوفمبر 2015، وصلت صاحبة البلاغ إلى سويسرا</w:t>
      </w:r>
      <w:r w:rsidRPr="00DC409F">
        <w:rPr>
          <w:rFonts w:hint="cs"/>
          <w:rtl/>
        </w:rPr>
        <w:t xml:space="preserve">؛ وقدّمت </w:t>
      </w:r>
      <w:r w:rsidRPr="00DC409F">
        <w:rPr>
          <w:rtl/>
        </w:rPr>
        <w:t xml:space="preserve">في 10 تشرين الثاني/نوفمبر </w:t>
      </w:r>
      <w:r w:rsidR="009B4744">
        <w:rPr>
          <w:rFonts w:hint="cs"/>
          <w:rtl/>
        </w:rPr>
        <w:t xml:space="preserve">2015 </w:t>
      </w:r>
      <w:r w:rsidRPr="00DC409F">
        <w:rPr>
          <w:rtl/>
        </w:rPr>
        <w:t xml:space="preserve">طلباً </w:t>
      </w:r>
      <w:r w:rsidRPr="00DC409F">
        <w:rPr>
          <w:rFonts w:hint="cs"/>
          <w:rtl/>
        </w:rPr>
        <w:t>من أجل الحصول على اللجوء</w:t>
      </w:r>
      <w:r w:rsidRPr="00DC409F">
        <w:rPr>
          <w:rtl/>
        </w:rPr>
        <w:t>. وات</w:t>
      </w:r>
      <w:r w:rsidRPr="00DC409F">
        <w:rPr>
          <w:rFonts w:hint="cs"/>
          <w:rtl/>
        </w:rPr>
        <w:t>ّ</w:t>
      </w:r>
      <w:r w:rsidRPr="00DC409F">
        <w:rPr>
          <w:rtl/>
        </w:rPr>
        <w:t>صلت على الفور بزوجها الذي كان في كانتون سانت غالن. وأشارت صاحبة البلاغ، أثناء جلسة الاستماع، إلى أنها</w:t>
      </w:r>
      <w:r w:rsidRPr="00DC409F">
        <w:rPr>
          <w:rFonts w:hint="cs"/>
          <w:rtl/>
        </w:rPr>
        <w:t xml:space="preserve"> قد</w:t>
      </w:r>
      <w:r w:rsidRPr="00DC409F">
        <w:rPr>
          <w:rtl/>
        </w:rPr>
        <w:t xml:space="preserve"> جاءت إلى سويسرا </w:t>
      </w:r>
      <w:r w:rsidRPr="00DC409F">
        <w:rPr>
          <w:rFonts w:hint="cs"/>
          <w:rtl/>
        </w:rPr>
        <w:t>من أجل الالتحاق ب</w:t>
      </w:r>
      <w:r w:rsidRPr="00DC409F">
        <w:rPr>
          <w:rtl/>
        </w:rPr>
        <w:t xml:space="preserve">زوجها. وأفادت أيضاً بأنها تعاني من مشاكل </w:t>
      </w:r>
      <w:r w:rsidRPr="00DC409F">
        <w:rPr>
          <w:rFonts w:hint="cs"/>
          <w:rtl/>
        </w:rPr>
        <w:t>صحية</w:t>
      </w:r>
      <w:r w:rsidRPr="00DC409F">
        <w:rPr>
          <w:rtl/>
        </w:rPr>
        <w:t xml:space="preserve"> </w:t>
      </w:r>
      <w:r w:rsidRPr="00DC409F">
        <w:rPr>
          <w:rFonts w:hint="cs"/>
          <w:rtl/>
        </w:rPr>
        <w:t>نسائية</w:t>
      </w:r>
      <w:r w:rsidRPr="00DC409F">
        <w:rPr>
          <w:rtl/>
        </w:rPr>
        <w:t xml:space="preserve"> بسبب حالات الاغتصاب التي تعرضت لها</w:t>
      </w:r>
      <w:r w:rsidRPr="00DC409F">
        <w:rPr>
          <w:rFonts w:hint="cs"/>
          <w:rtl/>
        </w:rPr>
        <w:t xml:space="preserve">، وهي </w:t>
      </w:r>
      <w:r w:rsidRPr="00DC409F">
        <w:rPr>
          <w:rtl/>
        </w:rPr>
        <w:t xml:space="preserve">تحتاج إلى رعاية طبية. </w:t>
      </w:r>
      <w:r w:rsidRPr="00DC409F">
        <w:rPr>
          <w:rFonts w:hint="cs"/>
          <w:rtl/>
        </w:rPr>
        <w:t>وتم توجيه</w:t>
      </w:r>
      <w:r w:rsidRPr="00DC409F">
        <w:rPr>
          <w:rtl/>
        </w:rPr>
        <w:t xml:space="preserve"> صاحب</w:t>
      </w:r>
      <w:r w:rsidRPr="00DC409F">
        <w:rPr>
          <w:rFonts w:hint="cs"/>
          <w:rtl/>
        </w:rPr>
        <w:t>ة</w:t>
      </w:r>
      <w:r w:rsidRPr="00DC409F">
        <w:rPr>
          <w:rtl/>
        </w:rPr>
        <w:t xml:space="preserve"> البلاغ إلى كانتون فريبورغ. </w:t>
      </w:r>
      <w:r w:rsidRPr="00DC409F">
        <w:rPr>
          <w:rFonts w:hint="cs"/>
          <w:rtl/>
        </w:rPr>
        <w:t>وبما أنّ</w:t>
      </w:r>
      <w:r w:rsidRPr="00DC409F">
        <w:rPr>
          <w:rtl/>
        </w:rPr>
        <w:t xml:space="preserve"> الزوجين يعتمدان على المساعدة الاجتماعية، فإنهما</w:t>
      </w:r>
      <w:r w:rsidR="00072975">
        <w:rPr>
          <w:rFonts w:hint="cs"/>
          <w:rtl/>
        </w:rPr>
        <w:t> </w:t>
      </w:r>
      <w:r w:rsidRPr="00DC409F">
        <w:rPr>
          <w:rtl/>
        </w:rPr>
        <w:t>لا يستطيعان تحم</w:t>
      </w:r>
      <w:r w:rsidRPr="00DC409F">
        <w:rPr>
          <w:rFonts w:hint="cs"/>
          <w:rtl/>
        </w:rPr>
        <w:t>ّ</w:t>
      </w:r>
      <w:r w:rsidRPr="00DC409F">
        <w:rPr>
          <w:rtl/>
        </w:rPr>
        <w:t>ل تكاليف رؤية بعضهما البعض بانتظام.</w:t>
      </w:r>
    </w:p>
    <w:p w14:paraId="0519782A" w14:textId="6A9EB30F" w:rsidR="002D7806" w:rsidRPr="00DC409F" w:rsidRDefault="002D7806" w:rsidP="002D7806">
      <w:pPr>
        <w:pStyle w:val="SingleTxt"/>
        <w:rPr>
          <w:rtl/>
        </w:rPr>
      </w:pPr>
      <w:r w:rsidRPr="00DC409F">
        <w:rPr>
          <w:rtl/>
        </w:rPr>
        <w:t>2</w:t>
      </w:r>
      <w:r w:rsidRPr="00DC409F">
        <w:rPr>
          <w:rFonts w:hint="cs"/>
          <w:rtl/>
        </w:rPr>
        <w:t>-3</w:t>
      </w:r>
      <w:r w:rsidRPr="00DC409F">
        <w:rPr>
          <w:rtl/>
        </w:rPr>
        <w:tab/>
      </w:r>
      <w:r w:rsidRPr="00DC409F">
        <w:rPr>
          <w:rFonts w:hint="cs"/>
          <w:rtl/>
        </w:rPr>
        <w:t>و</w:t>
      </w:r>
      <w:r w:rsidRPr="00DC409F">
        <w:rPr>
          <w:rtl/>
        </w:rPr>
        <w:t xml:space="preserve">طلبت السلطات السويسرية </w:t>
      </w:r>
      <w:r w:rsidRPr="00DC409F">
        <w:rPr>
          <w:rFonts w:hint="cs"/>
          <w:rtl/>
        </w:rPr>
        <w:t>إلى</w:t>
      </w:r>
      <w:r w:rsidRPr="00DC409F">
        <w:rPr>
          <w:rtl/>
        </w:rPr>
        <w:t xml:space="preserve"> إيطاليا </w:t>
      </w:r>
      <w:r w:rsidRPr="00DC409F">
        <w:rPr>
          <w:rFonts w:hint="cs"/>
          <w:rtl/>
        </w:rPr>
        <w:t>إعادة استقبال</w:t>
      </w:r>
      <w:r w:rsidRPr="00DC409F">
        <w:rPr>
          <w:rtl/>
        </w:rPr>
        <w:t xml:space="preserve"> صاحبة البلاغ بموجب لائحة دبلن الثالثة</w:t>
      </w:r>
      <w:r w:rsidRPr="00DC409F">
        <w:rPr>
          <w:vertAlign w:val="superscript"/>
          <w:rtl/>
        </w:rPr>
        <w:t>(</w:t>
      </w:r>
      <w:r w:rsidRPr="00DC409F">
        <w:rPr>
          <w:rStyle w:val="FootnoteReference"/>
          <w:szCs w:val="22"/>
          <w:rtl/>
        </w:rPr>
        <w:footnoteReference w:id="1"/>
      </w:r>
      <w:r w:rsidRPr="00DC409F">
        <w:rPr>
          <w:vertAlign w:val="superscript"/>
          <w:rtl/>
        </w:rPr>
        <w:t>)</w:t>
      </w:r>
      <w:r w:rsidRPr="00DC409F">
        <w:rPr>
          <w:rtl/>
        </w:rPr>
        <w:t xml:space="preserve">، </w:t>
      </w:r>
      <w:r w:rsidRPr="00DC409F">
        <w:rPr>
          <w:rFonts w:hint="cs"/>
          <w:rtl/>
        </w:rPr>
        <w:t xml:space="preserve">وقد </w:t>
      </w:r>
      <w:r w:rsidRPr="00DC409F">
        <w:rPr>
          <w:rtl/>
        </w:rPr>
        <w:t xml:space="preserve">قبلت إيطاليا </w:t>
      </w:r>
      <w:r w:rsidRPr="00DC409F">
        <w:rPr>
          <w:rFonts w:hint="cs"/>
          <w:rtl/>
        </w:rPr>
        <w:t>بذلك</w:t>
      </w:r>
      <w:r w:rsidRPr="00DC409F">
        <w:rPr>
          <w:rtl/>
        </w:rPr>
        <w:t xml:space="preserve"> في 26 كانون الثاني/يناير 2016. وفي 1 آذار/مارس 2016، </w:t>
      </w:r>
      <w:r w:rsidRPr="00DC409F">
        <w:rPr>
          <w:rFonts w:hint="cs"/>
          <w:rtl/>
        </w:rPr>
        <w:t>قررت</w:t>
      </w:r>
      <w:r w:rsidRPr="00DC409F">
        <w:rPr>
          <w:rtl/>
        </w:rPr>
        <w:t xml:space="preserve"> وزارة الدولة لشؤون الهجرة</w:t>
      </w:r>
      <w:r w:rsidRPr="00DC409F">
        <w:rPr>
          <w:rFonts w:hint="cs"/>
          <w:rtl/>
        </w:rPr>
        <w:t xml:space="preserve"> عدم النظر في طلب صاحبة البلاغ، وأمرت بترحيلها</w:t>
      </w:r>
      <w:r w:rsidRPr="00DC409F">
        <w:rPr>
          <w:rtl/>
        </w:rPr>
        <w:t xml:space="preserve"> إلى إيطاليا. وفي 14 تموز/</w:t>
      </w:r>
      <w:r w:rsidR="00DC409F">
        <w:rPr>
          <w:rFonts w:hint="cs"/>
          <w:rtl/>
        </w:rPr>
        <w:t xml:space="preserve"> </w:t>
      </w:r>
      <w:r w:rsidRPr="00DC409F">
        <w:rPr>
          <w:rtl/>
        </w:rPr>
        <w:t>يوليه</w:t>
      </w:r>
      <w:r w:rsidR="00DC409F">
        <w:rPr>
          <w:rFonts w:hint="cs"/>
          <w:rtl/>
        </w:rPr>
        <w:t> </w:t>
      </w:r>
      <w:r w:rsidRPr="00DC409F">
        <w:rPr>
          <w:rtl/>
        </w:rPr>
        <w:t xml:space="preserve">2016، </w:t>
      </w:r>
      <w:r w:rsidRPr="00DC409F">
        <w:rPr>
          <w:rFonts w:hint="cs"/>
          <w:rtl/>
        </w:rPr>
        <w:t>اقتادت</w:t>
      </w:r>
      <w:r w:rsidRPr="00DC409F">
        <w:rPr>
          <w:rtl/>
        </w:rPr>
        <w:t xml:space="preserve"> السلطات السويسرية</w:t>
      </w:r>
      <w:r w:rsidRPr="00DC409F">
        <w:rPr>
          <w:rFonts w:hint="cs"/>
          <w:rtl/>
        </w:rPr>
        <w:t xml:space="preserve"> بالسيارة</w:t>
      </w:r>
      <w:r w:rsidRPr="00DC409F">
        <w:rPr>
          <w:rtl/>
        </w:rPr>
        <w:t xml:space="preserve"> صاحب</w:t>
      </w:r>
      <w:r w:rsidRPr="00DC409F">
        <w:rPr>
          <w:rFonts w:hint="cs"/>
          <w:rtl/>
        </w:rPr>
        <w:t>ة</w:t>
      </w:r>
      <w:r w:rsidRPr="00DC409F">
        <w:rPr>
          <w:rtl/>
        </w:rPr>
        <w:t xml:space="preserve"> البلاغ إلى الحدود الإيطالية. ولم </w:t>
      </w:r>
      <w:r w:rsidRPr="00DC409F">
        <w:rPr>
          <w:rFonts w:hint="cs"/>
          <w:rtl/>
        </w:rPr>
        <w:t>يتم توجيه</w:t>
      </w:r>
      <w:r w:rsidRPr="00DC409F">
        <w:rPr>
          <w:rtl/>
        </w:rPr>
        <w:t xml:space="preserve"> </w:t>
      </w:r>
      <w:r w:rsidRPr="00DC409F">
        <w:rPr>
          <w:rtl/>
        </w:rPr>
        <w:lastRenderedPageBreak/>
        <w:t>صاحبة البلاغ إلى السلطات الإيطالية المختصة</w:t>
      </w:r>
      <w:r w:rsidRPr="00DC409F">
        <w:rPr>
          <w:rFonts w:hint="cs"/>
          <w:rtl/>
        </w:rPr>
        <w:t xml:space="preserve">، كما لم تتم إحالة </w:t>
      </w:r>
      <w:r w:rsidRPr="00DC409F">
        <w:rPr>
          <w:rtl/>
        </w:rPr>
        <w:t xml:space="preserve">ملفها الطبي إلى إيطاليا. ولم </w:t>
      </w:r>
      <w:r w:rsidRPr="00DC409F">
        <w:rPr>
          <w:rFonts w:hint="cs"/>
          <w:rtl/>
        </w:rPr>
        <w:t>يتمّ إبلاغ</w:t>
      </w:r>
      <w:r w:rsidRPr="00DC409F">
        <w:rPr>
          <w:rtl/>
        </w:rPr>
        <w:t xml:space="preserve"> صاحبة البلاغ </w:t>
      </w:r>
      <w:r w:rsidRPr="00DC409F">
        <w:rPr>
          <w:rFonts w:hint="cs"/>
          <w:rtl/>
        </w:rPr>
        <w:t xml:space="preserve">بأنّه كان يتعين عليها التوجّه </w:t>
      </w:r>
      <w:r w:rsidRPr="00DC409F">
        <w:rPr>
          <w:rtl/>
        </w:rPr>
        <w:t xml:space="preserve">إلى </w:t>
      </w:r>
      <w:r w:rsidRPr="00DC409F">
        <w:rPr>
          <w:rFonts w:hint="cs"/>
          <w:rtl/>
        </w:rPr>
        <w:t xml:space="preserve">دائرة الشرطة في مدينة </w:t>
      </w:r>
      <w:r w:rsidRPr="00DC409F">
        <w:rPr>
          <w:rtl/>
        </w:rPr>
        <w:t>فلورنسا،</w:t>
      </w:r>
      <w:r w:rsidRPr="00DC409F">
        <w:rPr>
          <w:rFonts w:hint="cs"/>
          <w:rtl/>
        </w:rPr>
        <w:t xml:space="preserve"> التي هي بمثابة ا</w:t>
      </w:r>
      <w:r w:rsidRPr="00DC409F">
        <w:rPr>
          <w:rtl/>
        </w:rPr>
        <w:t xml:space="preserve">لسلطة </w:t>
      </w:r>
      <w:r w:rsidRPr="00DC409F">
        <w:rPr>
          <w:rFonts w:hint="cs"/>
          <w:rtl/>
        </w:rPr>
        <w:t>المختصة المسؤولة</w:t>
      </w:r>
      <w:r w:rsidRPr="00DC409F">
        <w:rPr>
          <w:rtl/>
        </w:rPr>
        <w:t xml:space="preserve"> عن </w:t>
      </w:r>
      <w:r w:rsidRPr="00DC409F">
        <w:rPr>
          <w:rFonts w:hint="cs"/>
          <w:rtl/>
        </w:rPr>
        <w:t>قبولها داخل</w:t>
      </w:r>
      <w:r w:rsidRPr="00DC409F">
        <w:rPr>
          <w:rtl/>
        </w:rPr>
        <w:t xml:space="preserve"> إيطاليا. </w:t>
      </w:r>
      <w:r w:rsidRPr="00DC409F">
        <w:rPr>
          <w:rFonts w:hint="cs"/>
          <w:rtl/>
        </w:rPr>
        <w:t>وظلّت</w:t>
      </w:r>
      <w:r w:rsidRPr="00DC409F">
        <w:rPr>
          <w:rtl/>
        </w:rPr>
        <w:t xml:space="preserve"> صاحبة البلاغ، التي </w:t>
      </w:r>
      <w:r w:rsidRPr="00DC409F">
        <w:rPr>
          <w:rFonts w:hint="cs"/>
          <w:rtl/>
        </w:rPr>
        <w:t>لم يكن مبلغ المال الذي بحوزتها يزيدُ عن 30 فرنكا</w:t>
      </w:r>
      <w:r w:rsidRPr="00DC409F">
        <w:rPr>
          <w:rtl/>
        </w:rPr>
        <w:t xml:space="preserve"> سويسريا، </w:t>
      </w:r>
      <w:r w:rsidRPr="00DC409F">
        <w:rPr>
          <w:rFonts w:hint="cs"/>
          <w:rtl/>
        </w:rPr>
        <w:t xml:space="preserve">تتنقّل </w:t>
      </w:r>
      <w:r w:rsidRPr="00DC409F">
        <w:rPr>
          <w:rtl/>
        </w:rPr>
        <w:t xml:space="preserve">لمدة اثني عشر يوما </w:t>
      </w:r>
      <w:r w:rsidRPr="00DC409F">
        <w:rPr>
          <w:rFonts w:hint="cs"/>
          <w:rtl/>
        </w:rPr>
        <w:t>بين</w:t>
      </w:r>
      <w:r w:rsidRPr="00DC409F">
        <w:rPr>
          <w:rtl/>
        </w:rPr>
        <w:t xml:space="preserve"> حدائق كومو</w:t>
      </w:r>
      <w:r w:rsidRPr="00DC409F">
        <w:rPr>
          <w:rFonts w:hint="cs"/>
          <w:rtl/>
        </w:rPr>
        <w:t xml:space="preserve"> (</w:t>
      </w:r>
      <w:r w:rsidRPr="00DC409F">
        <w:t>Como</w:t>
      </w:r>
      <w:r w:rsidRPr="00DC409F">
        <w:rPr>
          <w:rFonts w:hint="cs"/>
          <w:rtl/>
        </w:rPr>
        <w:t>)</w:t>
      </w:r>
      <w:r w:rsidRPr="00DC409F">
        <w:rPr>
          <w:rtl/>
        </w:rPr>
        <w:t xml:space="preserve"> مع مهاجرين آخرين. وفي آب/أغسطس 2016، تمك</w:t>
      </w:r>
      <w:r w:rsidRPr="00DC409F">
        <w:rPr>
          <w:rFonts w:hint="cs"/>
          <w:rtl/>
        </w:rPr>
        <w:t>ّ</w:t>
      </w:r>
      <w:r w:rsidRPr="00DC409F">
        <w:rPr>
          <w:rtl/>
        </w:rPr>
        <w:t xml:space="preserve">نت صاحبة البلاغ أخيراً من العودة إلى سويسرا </w:t>
      </w:r>
      <w:r w:rsidRPr="00DC409F">
        <w:rPr>
          <w:rFonts w:hint="cs"/>
          <w:rtl/>
        </w:rPr>
        <w:t>واستقرت</w:t>
      </w:r>
      <w:r w:rsidRPr="00DC409F">
        <w:rPr>
          <w:rtl/>
        </w:rPr>
        <w:t xml:space="preserve"> مع زوجها العرفي </w:t>
      </w:r>
      <w:r w:rsidRPr="00DC409F">
        <w:rPr>
          <w:rFonts w:hint="cs"/>
          <w:rtl/>
        </w:rPr>
        <w:t>في</w:t>
      </w:r>
      <w:r w:rsidRPr="00DC409F">
        <w:rPr>
          <w:rtl/>
        </w:rPr>
        <w:t xml:space="preserve"> سانت غالن </w:t>
      </w:r>
      <w:r w:rsidRPr="00DC409F">
        <w:rPr>
          <w:rFonts w:hint="cs"/>
          <w:rtl/>
        </w:rPr>
        <w:t>لتكوّن معه</w:t>
      </w:r>
      <w:r w:rsidRPr="00DC409F">
        <w:rPr>
          <w:rtl/>
        </w:rPr>
        <w:t xml:space="preserve"> أسرة.</w:t>
      </w:r>
    </w:p>
    <w:p w14:paraId="3D239B61" w14:textId="697984A9" w:rsidR="002D7806" w:rsidRPr="00DC409F" w:rsidRDefault="002D7806" w:rsidP="002D7806">
      <w:pPr>
        <w:pStyle w:val="SingleTxt"/>
        <w:rPr>
          <w:rtl/>
        </w:rPr>
      </w:pPr>
      <w:r w:rsidRPr="00DC409F">
        <w:rPr>
          <w:rFonts w:hint="cs"/>
          <w:rtl/>
        </w:rPr>
        <w:t>2-4</w:t>
      </w:r>
      <w:r w:rsidRPr="00DC409F">
        <w:rPr>
          <w:rtl/>
        </w:rPr>
        <w:tab/>
        <w:t>وتد</w:t>
      </w:r>
      <w:r w:rsidRPr="00DC409F">
        <w:rPr>
          <w:rFonts w:hint="cs"/>
          <w:rtl/>
        </w:rPr>
        <w:t>ّ</w:t>
      </w:r>
      <w:r w:rsidRPr="00DC409F">
        <w:rPr>
          <w:rtl/>
        </w:rPr>
        <w:t xml:space="preserve">عي صاحبة البلاغ أن حالتها النفسية قد تدهورت منذ </w:t>
      </w:r>
      <w:r w:rsidRPr="00DC409F">
        <w:rPr>
          <w:rFonts w:hint="cs"/>
          <w:rtl/>
        </w:rPr>
        <w:t>ترحيلها</w:t>
      </w:r>
      <w:r w:rsidRPr="00DC409F">
        <w:rPr>
          <w:rtl/>
        </w:rPr>
        <w:t xml:space="preserve">، وهو ما تشهد عليه </w:t>
      </w:r>
      <w:r w:rsidRPr="00DC409F">
        <w:rPr>
          <w:rFonts w:hint="cs"/>
          <w:rtl/>
        </w:rPr>
        <w:t>تقارير من الطبيب النفسي ومن الأخصائي النفسي</w:t>
      </w:r>
      <w:r w:rsidRPr="00DC409F">
        <w:rPr>
          <w:rtl/>
        </w:rPr>
        <w:t xml:space="preserve">. </w:t>
      </w:r>
      <w:r w:rsidRPr="00DC409F">
        <w:rPr>
          <w:rFonts w:hint="cs"/>
          <w:rtl/>
        </w:rPr>
        <w:t>وهناك تقرير</w:t>
      </w:r>
      <w:r w:rsidRPr="00DC409F">
        <w:rPr>
          <w:rtl/>
        </w:rPr>
        <w:t xml:space="preserve"> بتاريخ 13 </w:t>
      </w:r>
      <w:r w:rsidR="00E74BC1">
        <w:rPr>
          <w:rFonts w:hint="cs"/>
          <w:rtl/>
        </w:rPr>
        <w:t>تموز/يوليه</w:t>
      </w:r>
      <w:r w:rsidRPr="00DC409F">
        <w:rPr>
          <w:rtl/>
        </w:rPr>
        <w:t xml:space="preserve"> 2016 </w:t>
      </w:r>
      <w:r w:rsidRPr="00DC409F">
        <w:rPr>
          <w:rFonts w:hint="cs"/>
          <w:rtl/>
        </w:rPr>
        <w:t xml:space="preserve">يؤكد </w:t>
      </w:r>
      <w:r w:rsidRPr="00DC409F">
        <w:rPr>
          <w:rtl/>
        </w:rPr>
        <w:t xml:space="preserve">أنها تعاني من </w:t>
      </w:r>
      <w:r w:rsidRPr="00DC409F">
        <w:rPr>
          <w:rFonts w:hint="cs"/>
          <w:rtl/>
        </w:rPr>
        <w:t xml:space="preserve">اضطرابات شتى ومن </w:t>
      </w:r>
      <w:r w:rsidRPr="00DC409F">
        <w:rPr>
          <w:rtl/>
        </w:rPr>
        <w:t xml:space="preserve">اضطرابات نفسية لاحقة للإصابة. ويشهد التقرير على </w:t>
      </w:r>
      <w:r w:rsidRPr="00DC409F">
        <w:rPr>
          <w:rFonts w:hint="cs"/>
          <w:rtl/>
        </w:rPr>
        <w:t>أنّها قد تعرضت للاحتجاز لدى حركة الشباب</w:t>
      </w:r>
      <w:r w:rsidRPr="00DC409F">
        <w:rPr>
          <w:rtl/>
        </w:rPr>
        <w:t xml:space="preserve"> في الصومال، </w:t>
      </w:r>
      <w:r w:rsidRPr="00DC409F">
        <w:rPr>
          <w:rFonts w:hint="cs"/>
          <w:rtl/>
        </w:rPr>
        <w:t xml:space="preserve">التي استرقتها في الجنس </w:t>
      </w:r>
      <w:r w:rsidRPr="00DC409F">
        <w:rPr>
          <w:rtl/>
        </w:rPr>
        <w:t>لسنوات</w:t>
      </w:r>
      <w:r w:rsidRPr="00DC409F">
        <w:rPr>
          <w:rFonts w:hint="cs"/>
          <w:rtl/>
        </w:rPr>
        <w:t xml:space="preserve"> عديدة</w:t>
      </w:r>
      <w:r w:rsidRPr="00DC409F">
        <w:rPr>
          <w:rtl/>
        </w:rPr>
        <w:t>، و</w:t>
      </w:r>
      <w:r w:rsidRPr="00DC409F">
        <w:rPr>
          <w:rFonts w:hint="cs"/>
          <w:rtl/>
        </w:rPr>
        <w:t xml:space="preserve">على </w:t>
      </w:r>
      <w:r w:rsidRPr="00DC409F">
        <w:rPr>
          <w:rtl/>
        </w:rPr>
        <w:t xml:space="preserve">أنها </w:t>
      </w:r>
      <w:r w:rsidRPr="00DC409F">
        <w:rPr>
          <w:rFonts w:hint="cs"/>
          <w:rtl/>
        </w:rPr>
        <w:t xml:space="preserve">قد </w:t>
      </w:r>
      <w:r w:rsidRPr="00DC409F">
        <w:rPr>
          <w:rtl/>
        </w:rPr>
        <w:t xml:space="preserve">تعرضت خلال </w:t>
      </w:r>
      <w:r w:rsidRPr="00DC409F">
        <w:rPr>
          <w:rFonts w:hint="cs"/>
          <w:rtl/>
        </w:rPr>
        <w:t>السنتين اللتين قضتهما في</w:t>
      </w:r>
      <w:r w:rsidRPr="00DC409F">
        <w:rPr>
          <w:rtl/>
        </w:rPr>
        <w:t xml:space="preserve"> إيطاليا </w:t>
      </w:r>
      <w:r w:rsidRPr="00DC409F">
        <w:rPr>
          <w:rFonts w:hint="cs"/>
          <w:rtl/>
        </w:rPr>
        <w:t xml:space="preserve">إلى </w:t>
      </w:r>
      <w:r w:rsidRPr="00DC409F">
        <w:rPr>
          <w:rtl/>
        </w:rPr>
        <w:t>اعتدا</w:t>
      </w:r>
      <w:r w:rsidRPr="00DC409F">
        <w:rPr>
          <w:rFonts w:hint="cs"/>
          <w:rtl/>
        </w:rPr>
        <w:t>ءات جنسية</w:t>
      </w:r>
      <w:r w:rsidRPr="00DC409F">
        <w:rPr>
          <w:rtl/>
        </w:rPr>
        <w:t>. وتؤكد التقارير الطبية أيضاً أنها كانت ضحية للعديد من الجرائم المصن</w:t>
      </w:r>
      <w:r w:rsidRPr="00DC409F">
        <w:rPr>
          <w:rFonts w:hint="cs"/>
          <w:rtl/>
        </w:rPr>
        <w:t>ّ</w:t>
      </w:r>
      <w:r w:rsidRPr="00DC409F">
        <w:rPr>
          <w:rtl/>
        </w:rPr>
        <w:t xml:space="preserve">فة على أنها أعمال إرهابية وأنها </w:t>
      </w:r>
      <w:r w:rsidRPr="00DC409F">
        <w:rPr>
          <w:rFonts w:hint="cs"/>
          <w:rtl/>
        </w:rPr>
        <w:t xml:space="preserve">قد </w:t>
      </w:r>
      <w:r w:rsidRPr="00DC409F">
        <w:rPr>
          <w:rtl/>
        </w:rPr>
        <w:t xml:space="preserve">تعرضت لأهوال </w:t>
      </w:r>
      <w:r w:rsidRPr="00DC409F">
        <w:rPr>
          <w:rFonts w:hint="cs"/>
          <w:rtl/>
        </w:rPr>
        <w:t>الحرب والأعمال العدائية</w:t>
      </w:r>
      <w:r w:rsidRPr="00DC409F">
        <w:rPr>
          <w:rtl/>
        </w:rPr>
        <w:t xml:space="preserve"> في الصومال.</w:t>
      </w:r>
    </w:p>
    <w:p w14:paraId="1A0CB3F4" w14:textId="35666450" w:rsidR="002D7806" w:rsidRPr="00DC409F" w:rsidRDefault="002D7806" w:rsidP="002D7806">
      <w:pPr>
        <w:pStyle w:val="SingleTxt"/>
        <w:rPr>
          <w:rtl/>
        </w:rPr>
      </w:pPr>
      <w:r w:rsidRPr="00DC409F">
        <w:rPr>
          <w:rFonts w:hint="cs"/>
          <w:rtl/>
        </w:rPr>
        <w:t>2-5</w:t>
      </w:r>
      <w:r w:rsidRPr="00DC409F">
        <w:rPr>
          <w:rtl/>
        </w:rPr>
        <w:tab/>
        <w:t>وفي 12 آب/أغسطس 2016، قد</w:t>
      </w:r>
      <w:r w:rsidRPr="00DC409F">
        <w:rPr>
          <w:rFonts w:hint="cs"/>
          <w:rtl/>
        </w:rPr>
        <w:t>ّ</w:t>
      </w:r>
      <w:r w:rsidRPr="00DC409F">
        <w:rPr>
          <w:rtl/>
        </w:rPr>
        <w:t>مت صاحبة البلاغ</w:t>
      </w:r>
      <w:r w:rsidRPr="00DC409F">
        <w:rPr>
          <w:rFonts w:hint="cs"/>
          <w:rtl/>
        </w:rPr>
        <w:t xml:space="preserve">، عن طريق محاميتها، </w:t>
      </w:r>
      <w:r w:rsidRPr="00DC409F">
        <w:rPr>
          <w:rtl/>
        </w:rPr>
        <w:t xml:space="preserve">طلباً جديداً </w:t>
      </w:r>
      <w:r w:rsidRPr="00DC409F">
        <w:rPr>
          <w:rFonts w:hint="cs"/>
          <w:rtl/>
        </w:rPr>
        <w:t>للحصول على اللجوء</w:t>
      </w:r>
      <w:r w:rsidRPr="00DC409F">
        <w:rPr>
          <w:rtl/>
        </w:rPr>
        <w:t xml:space="preserve"> في سويسرا</w:t>
      </w:r>
      <w:r w:rsidRPr="00DC409F">
        <w:rPr>
          <w:rFonts w:hint="cs"/>
          <w:rtl/>
        </w:rPr>
        <w:t>، وطلبا من أجل تغيير</w:t>
      </w:r>
      <w:r w:rsidRPr="00DC409F">
        <w:rPr>
          <w:rtl/>
        </w:rPr>
        <w:t xml:space="preserve"> الكانتون</w:t>
      </w:r>
      <w:r w:rsidRPr="00DC409F">
        <w:rPr>
          <w:rFonts w:hint="cs"/>
          <w:rtl/>
        </w:rPr>
        <w:t xml:space="preserve"> الموجودة فيه</w:t>
      </w:r>
      <w:r w:rsidRPr="00DC409F">
        <w:rPr>
          <w:rtl/>
        </w:rPr>
        <w:t>. وفي 10 تشرين الأول/أكتوبر 2016، أصدرت وزارة الدولة ل</w:t>
      </w:r>
      <w:r w:rsidRPr="00DC409F">
        <w:rPr>
          <w:rFonts w:hint="cs"/>
          <w:rtl/>
        </w:rPr>
        <w:t>شؤون ا</w:t>
      </w:r>
      <w:r w:rsidRPr="00DC409F">
        <w:rPr>
          <w:rtl/>
        </w:rPr>
        <w:t xml:space="preserve">لهجرة قراراً ثانياً بعدم </w:t>
      </w:r>
      <w:r w:rsidRPr="00DC409F">
        <w:rPr>
          <w:rFonts w:hint="cs"/>
          <w:rtl/>
        </w:rPr>
        <w:t xml:space="preserve">النظر في القضية، وأمرت بترحيل </w:t>
      </w:r>
      <w:r w:rsidRPr="00DC409F">
        <w:rPr>
          <w:rtl/>
        </w:rPr>
        <w:t>صاحب</w:t>
      </w:r>
      <w:r w:rsidRPr="00DC409F">
        <w:rPr>
          <w:rFonts w:hint="cs"/>
          <w:rtl/>
        </w:rPr>
        <w:t>ة</w:t>
      </w:r>
      <w:r w:rsidRPr="00DC409F">
        <w:rPr>
          <w:rtl/>
        </w:rPr>
        <w:t xml:space="preserve"> البلاغ إلى إيطاليا. </w:t>
      </w:r>
      <w:r w:rsidRPr="00DC409F">
        <w:rPr>
          <w:rFonts w:hint="cs"/>
          <w:rtl/>
        </w:rPr>
        <w:t>و</w:t>
      </w:r>
      <w:r w:rsidRPr="00DC409F">
        <w:rPr>
          <w:rtl/>
        </w:rPr>
        <w:t xml:space="preserve">في 20 </w:t>
      </w:r>
      <w:r w:rsidR="00E74BC1">
        <w:rPr>
          <w:rFonts w:hint="cs"/>
          <w:rtl/>
        </w:rPr>
        <w:t>تشرين الأول/أكتوبر</w:t>
      </w:r>
      <w:r w:rsidRPr="00DC409F">
        <w:rPr>
          <w:rtl/>
        </w:rPr>
        <w:t xml:space="preserve"> 2016، رفض</w:t>
      </w:r>
      <w:r w:rsidRPr="00DC409F">
        <w:rPr>
          <w:rFonts w:hint="cs"/>
          <w:rtl/>
        </w:rPr>
        <w:t>ت</w:t>
      </w:r>
      <w:r w:rsidRPr="00DC409F">
        <w:rPr>
          <w:rtl/>
        </w:rPr>
        <w:t xml:space="preserve"> </w:t>
      </w:r>
      <w:r w:rsidRPr="00DC409F">
        <w:rPr>
          <w:rFonts w:hint="cs"/>
          <w:rtl/>
        </w:rPr>
        <w:t xml:space="preserve">الوزارة </w:t>
      </w:r>
      <w:r w:rsidRPr="00DC409F">
        <w:rPr>
          <w:rtl/>
        </w:rPr>
        <w:t xml:space="preserve">طلب تغيير </w:t>
      </w:r>
      <w:r w:rsidRPr="00DC409F">
        <w:rPr>
          <w:rFonts w:hint="cs"/>
          <w:rtl/>
        </w:rPr>
        <w:t>ال</w:t>
      </w:r>
      <w:r w:rsidRPr="00DC409F">
        <w:rPr>
          <w:rtl/>
        </w:rPr>
        <w:t>كانتون. وفي 5 كانون الأول/</w:t>
      </w:r>
      <w:r w:rsidR="000509FF">
        <w:rPr>
          <w:rFonts w:hint="cs"/>
          <w:rtl/>
        </w:rPr>
        <w:t xml:space="preserve"> </w:t>
      </w:r>
      <w:r w:rsidRPr="00DC409F">
        <w:rPr>
          <w:rtl/>
        </w:rPr>
        <w:t xml:space="preserve">ديسمبر 2016، </w:t>
      </w:r>
      <w:r w:rsidRPr="00DC409F">
        <w:rPr>
          <w:rFonts w:hint="cs"/>
          <w:rtl/>
        </w:rPr>
        <w:t xml:space="preserve">وضمن إطار إجراءات الاستئناف، </w:t>
      </w:r>
      <w:r w:rsidRPr="00DC409F">
        <w:rPr>
          <w:rtl/>
        </w:rPr>
        <w:t>ألغت المحكمة الإدارية الاتحادية قرار وزارة الدولة لشؤون الهجرة وأمرت بمواصلة التحقيق في القضية. وفي 25 كانون الثاني/يناير 2017، أصدرت وزارة الدولة ل</w:t>
      </w:r>
      <w:r w:rsidRPr="00DC409F">
        <w:rPr>
          <w:rFonts w:hint="cs"/>
          <w:rtl/>
        </w:rPr>
        <w:t>شؤون ا</w:t>
      </w:r>
      <w:r w:rsidRPr="00DC409F">
        <w:rPr>
          <w:rtl/>
        </w:rPr>
        <w:t xml:space="preserve">لهجرة قراراً جديداً بعدم </w:t>
      </w:r>
      <w:r w:rsidRPr="00DC409F">
        <w:rPr>
          <w:rFonts w:hint="cs"/>
          <w:rtl/>
        </w:rPr>
        <w:t>النظر في القضية وأمرت بترحيل صاحبة البلاغ</w:t>
      </w:r>
      <w:r w:rsidRPr="00DC409F">
        <w:rPr>
          <w:rtl/>
        </w:rPr>
        <w:t xml:space="preserve"> إلى إيطاليا. </w:t>
      </w:r>
      <w:r w:rsidRPr="00DC409F">
        <w:rPr>
          <w:rFonts w:hint="cs"/>
          <w:rtl/>
        </w:rPr>
        <w:t>و</w:t>
      </w:r>
      <w:r w:rsidRPr="00DC409F">
        <w:rPr>
          <w:rtl/>
        </w:rPr>
        <w:t>في 19</w:t>
      </w:r>
      <w:r w:rsidR="00DC409F">
        <w:rPr>
          <w:rFonts w:hint="cs"/>
          <w:rtl/>
        </w:rPr>
        <w:t> </w:t>
      </w:r>
      <w:r w:rsidR="00E74BC1">
        <w:rPr>
          <w:rFonts w:hint="cs"/>
          <w:rtl/>
        </w:rPr>
        <w:t>تموز/يوليه</w:t>
      </w:r>
      <w:r w:rsidRPr="00DC409F">
        <w:rPr>
          <w:rtl/>
        </w:rPr>
        <w:t xml:space="preserve"> 2017، رفضت المحكمة الإدارية الاتحادية </w:t>
      </w:r>
      <w:r w:rsidRPr="00DC409F">
        <w:rPr>
          <w:rFonts w:hint="cs"/>
          <w:rtl/>
        </w:rPr>
        <w:t>ال</w:t>
      </w:r>
      <w:r w:rsidRPr="00DC409F">
        <w:rPr>
          <w:rtl/>
        </w:rPr>
        <w:t>استئناف</w:t>
      </w:r>
      <w:r w:rsidRPr="00DC409F">
        <w:rPr>
          <w:rFonts w:hint="cs"/>
          <w:rtl/>
        </w:rPr>
        <w:t xml:space="preserve"> التي تقدّمت به</w:t>
      </w:r>
      <w:r w:rsidRPr="00DC409F">
        <w:rPr>
          <w:rtl/>
        </w:rPr>
        <w:t xml:space="preserve"> صاحب</w:t>
      </w:r>
      <w:r w:rsidRPr="00DC409F">
        <w:rPr>
          <w:rFonts w:hint="cs"/>
          <w:rtl/>
        </w:rPr>
        <w:t>ة</w:t>
      </w:r>
      <w:r w:rsidRPr="00DC409F">
        <w:rPr>
          <w:rtl/>
        </w:rPr>
        <w:t xml:space="preserve"> البلاغ.</w:t>
      </w:r>
    </w:p>
    <w:p w14:paraId="746057B4" w14:textId="7BF7AF10" w:rsidR="002D7806" w:rsidRPr="00DC409F" w:rsidRDefault="002D7806" w:rsidP="002D7806">
      <w:pPr>
        <w:pStyle w:val="SingleTxt"/>
        <w:rPr>
          <w:rtl/>
        </w:rPr>
      </w:pPr>
      <w:r w:rsidRPr="00DC409F">
        <w:rPr>
          <w:rFonts w:hint="cs"/>
          <w:rtl/>
        </w:rPr>
        <w:t>2-6</w:t>
      </w:r>
      <w:r w:rsidRPr="00DC409F">
        <w:rPr>
          <w:rtl/>
        </w:rPr>
        <w:tab/>
        <w:t>وفي 16 آب/أغسطس 2017، طلب</w:t>
      </w:r>
      <w:r w:rsidRPr="00DC409F">
        <w:rPr>
          <w:rFonts w:hint="cs"/>
          <w:rtl/>
        </w:rPr>
        <w:t>ت</w:t>
      </w:r>
      <w:r w:rsidRPr="00DC409F">
        <w:rPr>
          <w:rtl/>
        </w:rPr>
        <w:t xml:space="preserve"> صاحب</w:t>
      </w:r>
      <w:r w:rsidRPr="00DC409F">
        <w:rPr>
          <w:rFonts w:hint="cs"/>
          <w:rtl/>
        </w:rPr>
        <w:t>ة</w:t>
      </w:r>
      <w:r w:rsidRPr="00DC409F">
        <w:rPr>
          <w:rtl/>
        </w:rPr>
        <w:t xml:space="preserve"> البلاغ من </w:t>
      </w:r>
      <w:r w:rsidRPr="00DC409F">
        <w:rPr>
          <w:rFonts w:hint="cs"/>
          <w:rtl/>
        </w:rPr>
        <w:t>وزارة</w:t>
      </w:r>
      <w:r w:rsidRPr="00DC409F">
        <w:rPr>
          <w:rtl/>
        </w:rPr>
        <w:t xml:space="preserve"> الدولة لشؤون الهجرة إعادة النظر في قرارها، لا سيما فيما يتعلق </w:t>
      </w:r>
      <w:r w:rsidRPr="00DC409F">
        <w:rPr>
          <w:rFonts w:hint="cs"/>
          <w:rtl/>
        </w:rPr>
        <w:t>بترحيلها</w:t>
      </w:r>
      <w:r w:rsidRPr="00DC409F">
        <w:rPr>
          <w:rtl/>
        </w:rPr>
        <w:t xml:space="preserve">. </w:t>
      </w:r>
      <w:r w:rsidRPr="00DC409F">
        <w:rPr>
          <w:rFonts w:hint="cs"/>
          <w:rtl/>
        </w:rPr>
        <w:t xml:space="preserve">وأدلت أيضا بوقائع </w:t>
      </w:r>
      <w:r w:rsidRPr="00DC409F">
        <w:rPr>
          <w:rtl/>
        </w:rPr>
        <w:t>جديدة</w:t>
      </w:r>
      <w:r w:rsidRPr="00DC409F">
        <w:rPr>
          <w:rFonts w:hint="cs"/>
          <w:rtl/>
        </w:rPr>
        <w:t xml:space="preserve"> مفادها أنّها حامل، ومن المتوقع لها أن تضع حملها في شهر شباط/فبراير</w:t>
      </w:r>
      <w:r w:rsidR="00DC409F" w:rsidRPr="00DC409F">
        <w:rPr>
          <w:rFonts w:hint="cs"/>
          <w:rtl/>
        </w:rPr>
        <w:t xml:space="preserve"> </w:t>
      </w:r>
      <w:r w:rsidRPr="00DC409F">
        <w:rPr>
          <w:rtl/>
        </w:rPr>
        <w:t>2018</w:t>
      </w:r>
      <w:r w:rsidRPr="00DC409F">
        <w:rPr>
          <w:rFonts w:hint="cs"/>
          <w:rtl/>
        </w:rPr>
        <w:t xml:space="preserve">، وأنّها قد احتفلت بعقد </w:t>
      </w:r>
      <w:r w:rsidRPr="00DC409F">
        <w:rPr>
          <w:rtl/>
        </w:rPr>
        <w:t>زواج مدني في سويسرا مع زوجها في 7</w:t>
      </w:r>
      <w:r w:rsidR="00DC409F">
        <w:rPr>
          <w:rFonts w:hint="cs"/>
          <w:rtl/>
        </w:rPr>
        <w:t> </w:t>
      </w:r>
      <w:r w:rsidRPr="00DC409F">
        <w:rPr>
          <w:rFonts w:hint="cs"/>
          <w:rtl/>
        </w:rPr>
        <w:t xml:space="preserve">نيسان/أبريل </w:t>
      </w:r>
      <w:r w:rsidRPr="00DC409F">
        <w:rPr>
          <w:rtl/>
        </w:rPr>
        <w:t>2017. وفي 22 آب/أغسطس 2017، أصدرت وزارة الدولة ل</w:t>
      </w:r>
      <w:r w:rsidRPr="00DC409F">
        <w:rPr>
          <w:rFonts w:hint="cs"/>
          <w:rtl/>
        </w:rPr>
        <w:t>شؤون ا</w:t>
      </w:r>
      <w:r w:rsidRPr="00DC409F">
        <w:rPr>
          <w:rtl/>
        </w:rPr>
        <w:t xml:space="preserve">لهجرة قرارا بعدم </w:t>
      </w:r>
      <w:r w:rsidRPr="00DC409F">
        <w:rPr>
          <w:rFonts w:hint="cs"/>
          <w:rtl/>
        </w:rPr>
        <w:t>النظر في القضية</w:t>
      </w:r>
      <w:r w:rsidRPr="00DC409F">
        <w:rPr>
          <w:rtl/>
        </w:rPr>
        <w:t xml:space="preserve">. وقد أيدت المحكمة الإدارية الاتحادية هذا القرار في 29 </w:t>
      </w:r>
      <w:r w:rsidR="00E74BC1">
        <w:rPr>
          <w:rFonts w:hint="cs"/>
          <w:rtl/>
        </w:rPr>
        <w:t>أيلول/سبتمبر</w:t>
      </w:r>
      <w:r w:rsidRPr="00DC409F">
        <w:rPr>
          <w:rtl/>
        </w:rPr>
        <w:t xml:space="preserve"> 2017</w:t>
      </w:r>
      <w:r w:rsidRPr="00DC409F">
        <w:rPr>
          <w:rFonts w:hint="cs"/>
          <w:rtl/>
        </w:rPr>
        <w:t xml:space="preserve"> ضمن إجراءات الاستئناف،</w:t>
      </w:r>
      <w:r w:rsidRPr="00DC409F">
        <w:rPr>
          <w:rtl/>
        </w:rPr>
        <w:t xml:space="preserve"> واعتبرت الاستئناف </w:t>
      </w:r>
      <w:r w:rsidRPr="00DC409F">
        <w:rPr>
          <w:rFonts w:hint="cs"/>
          <w:rtl/>
        </w:rPr>
        <w:t>بمثابة استخفاف</w:t>
      </w:r>
      <w:r w:rsidRPr="00DC409F">
        <w:rPr>
          <w:rtl/>
        </w:rPr>
        <w:t xml:space="preserve"> </w:t>
      </w:r>
      <w:r w:rsidRPr="00DC409F">
        <w:rPr>
          <w:rFonts w:hint="cs"/>
          <w:rtl/>
        </w:rPr>
        <w:t>وتعسّف في استخدام الحقوق</w:t>
      </w:r>
      <w:r w:rsidRPr="00DC409F">
        <w:rPr>
          <w:rtl/>
        </w:rPr>
        <w:t>.</w:t>
      </w:r>
    </w:p>
    <w:p w14:paraId="2F1179D8" w14:textId="2D75756F" w:rsidR="002D7806" w:rsidRPr="00DC409F" w:rsidRDefault="002D7806" w:rsidP="002D7806">
      <w:pPr>
        <w:pStyle w:val="SingleTxt"/>
        <w:rPr>
          <w:rtl/>
        </w:rPr>
      </w:pPr>
      <w:r w:rsidRPr="00DC409F">
        <w:rPr>
          <w:rFonts w:hint="cs"/>
          <w:rtl/>
        </w:rPr>
        <w:t>2-7</w:t>
      </w:r>
      <w:r w:rsidRPr="00DC409F">
        <w:rPr>
          <w:rtl/>
        </w:rPr>
        <w:tab/>
        <w:t>وفي 29 آذار/مارس 2018، قد</w:t>
      </w:r>
      <w:r w:rsidRPr="00DC409F">
        <w:rPr>
          <w:rFonts w:hint="cs"/>
          <w:rtl/>
        </w:rPr>
        <w:t>ّ</w:t>
      </w:r>
      <w:r w:rsidRPr="00DC409F">
        <w:rPr>
          <w:rtl/>
        </w:rPr>
        <w:t xml:space="preserve">مت صاحبة البلاغ معلومات إضافية إلى </w:t>
      </w:r>
      <w:r w:rsidRPr="00DC409F">
        <w:rPr>
          <w:rFonts w:hint="cs"/>
          <w:rtl/>
        </w:rPr>
        <w:t>وزارة</w:t>
      </w:r>
      <w:r w:rsidRPr="00DC409F">
        <w:rPr>
          <w:rtl/>
        </w:rPr>
        <w:t xml:space="preserve"> الدولة </w:t>
      </w:r>
      <w:r w:rsidRPr="00DC409F">
        <w:rPr>
          <w:rFonts w:hint="cs"/>
          <w:rtl/>
        </w:rPr>
        <w:t>لشؤون ا</w:t>
      </w:r>
      <w:r w:rsidRPr="00DC409F">
        <w:rPr>
          <w:rtl/>
        </w:rPr>
        <w:t xml:space="preserve">لهجرة، ذكرت فيها أنها </w:t>
      </w:r>
      <w:r w:rsidRPr="00DC409F">
        <w:rPr>
          <w:rFonts w:hint="cs"/>
          <w:rtl/>
        </w:rPr>
        <w:t>قد أنجبت بنتا</w:t>
      </w:r>
      <w:r w:rsidRPr="00DC409F">
        <w:rPr>
          <w:rtl/>
        </w:rPr>
        <w:t xml:space="preserve"> في 21 شباط/فبراير 2018، </w:t>
      </w:r>
      <w:r w:rsidRPr="00DC409F">
        <w:rPr>
          <w:rFonts w:hint="cs"/>
          <w:rtl/>
        </w:rPr>
        <w:t>وأفادت</w:t>
      </w:r>
      <w:r w:rsidRPr="00DC409F">
        <w:rPr>
          <w:rtl/>
        </w:rPr>
        <w:t xml:space="preserve"> أنه في</w:t>
      </w:r>
      <w:r w:rsidRPr="00DC409F">
        <w:rPr>
          <w:rFonts w:hint="cs"/>
          <w:rtl/>
        </w:rPr>
        <w:t xml:space="preserve"> ظلّ</w:t>
      </w:r>
      <w:r w:rsidRPr="00DC409F">
        <w:rPr>
          <w:rtl/>
        </w:rPr>
        <w:t xml:space="preserve"> هذه الظروف، </w:t>
      </w:r>
      <w:r w:rsidRPr="00DC409F">
        <w:rPr>
          <w:rFonts w:hint="cs"/>
          <w:rtl/>
        </w:rPr>
        <w:t xml:space="preserve">سيكون من غير المتصوَّر </w:t>
      </w:r>
      <w:r w:rsidRPr="00DC409F">
        <w:rPr>
          <w:rtl/>
        </w:rPr>
        <w:t xml:space="preserve">إعادتها إلى إيطاليا حيث </w:t>
      </w:r>
      <w:r w:rsidRPr="00DC409F">
        <w:rPr>
          <w:rFonts w:hint="cs"/>
          <w:rtl/>
        </w:rPr>
        <w:t>ستجد نفسها وحيدة</w:t>
      </w:r>
      <w:r w:rsidRPr="00DC409F">
        <w:rPr>
          <w:rtl/>
        </w:rPr>
        <w:t xml:space="preserve"> مع طفل حديث الولادة. </w:t>
      </w:r>
      <w:r w:rsidRPr="00DC409F">
        <w:rPr>
          <w:rFonts w:hint="cs"/>
          <w:rtl/>
        </w:rPr>
        <w:t>وأكّدت</w:t>
      </w:r>
      <w:r w:rsidRPr="00DC409F">
        <w:rPr>
          <w:rtl/>
        </w:rPr>
        <w:t xml:space="preserve"> أن</w:t>
      </w:r>
      <w:r w:rsidRPr="00DC409F">
        <w:rPr>
          <w:rFonts w:hint="cs"/>
          <w:rtl/>
        </w:rPr>
        <w:t>ّ</w:t>
      </w:r>
      <w:r w:rsidRPr="00DC409F">
        <w:rPr>
          <w:rtl/>
        </w:rPr>
        <w:t xml:space="preserve"> إكراهها على </w:t>
      </w:r>
      <w:r w:rsidRPr="00DC409F">
        <w:rPr>
          <w:rFonts w:hint="cs"/>
          <w:rtl/>
        </w:rPr>
        <w:t>العودة إلى إيطاليا</w:t>
      </w:r>
      <w:r w:rsidRPr="00DC409F">
        <w:rPr>
          <w:rtl/>
        </w:rPr>
        <w:t xml:space="preserve"> </w:t>
      </w:r>
      <w:r w:rsidRPr="00DC409F">
        <w:rPr>
          <w:rFonts w:hint="cs"/>
          <w:rtl/>
        </w:rPr>
        <w:t>سيكون بمثابة انتهاك</w:t>
      </w:r>
      <w:r w:rsidRPr="00DC409F">
        <w:rPr>
          <w:rtl/>
        </w:rPr>
        <w:t xml:space="preserve"> ل</w:t>
      </w:r>
      <w:r w:rsidRPr="00DC409F">
        <w:rPr>
          <w:rFonts w:hint="cs"/>
          <w:rtl/>
        </w:rPr>
        <w:t>أحكام ا</w:t>
      </w:r>
      <w:r w:rsidRPr="00DC409F">
        <w:rPr>
          <w:rtl/>
        </w:rPr>
        <w:t>لاتفاقية</w:t>
      </w:r>
      <w:r w:rsidRPr="00DC409F">
        <w:rPr>
          <w:rFonts w:hint="cs"/>
          <w:rtl/>
        </w:rPr>
        <w:t>. فهي قد</w:t>
      </w:r>
      <w:r w:rsidRPr="00DC409F">
        <w:rPr>
          <w:rtl/>
        </w:rPr>
        <w:t xml:space="preserve"> </w:t>
      </w:r>
      <w:r w:rsidRPr="00DC409F">
        <w:rPr>
          <w:rFonts w:hint="cs"/>
          <w:rtl/>
        </w:rPr>
        <w:t>تعرضت</w:t>
      </w:r>
      <w:r w:rsidRPr="00DC409F">
        <w:rPr>
          <w:rtl/>
        </w:rPr>
        <w:t xml:space="preserve"> بالفعل </w:t>
      </w:r>
      <w:r w:rsidRPr="00DC409F">
        <w:rPr>
          <w:rFonts w:hint="cs"/>
          <w:rtl/>
        </w:rPr>
        <w:t>للأذى</w:t>
      </w:r>
      <w:r w:rsidRPr="00DC409F">
        <w:rPr>
          <w:rtl/>
        </w:rPr>
        <w:t xml:space="preserve"> </w:t>
      </w:r>
      <w:r w:rsidRPr="00DC409F">
        <w:rPr>
          <w:rFonts w:hint="cs"/>
          <w:rtl/>
        </w:rPr>
        <w:t xml:space="preserve">بسبب </w:t>
      </w:r>
      <w:r w:rsidRPr="00DC409F">
        <w:rPr>
          <w:rtl/>
        </w:rPr>
        <w:t xml:space="preserve">وضعها كامرأة، بما في ذلك </w:t>
      </w:r>
      <w:r w:rsidRPr="00DC409F">
        <w:rPr>
          <w:rFonts w:hint="cs"/>
          <w:rtl/>
        </w:rPr>
        <w:t>خضوعها ل</w:t>
      </w:r>
      <w:r w:rsidRPr="00DC409F">
        <w:rPr>
          <w:rtl/>
        </w:rPr>
        <w:t>لاسترقاق الجنسي والزواج القسري والإجهاض</w:t>
      </w:r>
      <w:r w:rsidRPr="00DC409F">
        <w:rPr>
          <w:rFonts w:hint="cs"/>
          <w:rtl/>
        </w:rPr>
        <w:t>؛ وهي من المحتمل أن تواجه،</w:t>
      </w:r>
      <w:r w:rsidRPr="00DC409F">
        <w:rPr>
          <w:rtl/>
        </w:rPr>
        <w:t xml:space="preserve"> </w:t>
      </w:r>
      <w:r w:rsidRPr="00DC409F">
        <w:rPr>
          <w:rFonts w:hint="cs"/>
          <w:rtl/>
        </w:rPr>
        <w:t>بسبب ترحيلها</w:t>
      </w:r>
      <w:r w:rsidRPr="00DC409F">
        <w:rPr>
          <w:rtl/>
        </w:rPr>
        <w:t xml:space="preserve">، </w:t>
      </w:r>
      <w:r w:rsidRPr="00DC409F">
        <w:rPr>
          <w:rFonts w:hint="cs"/>
          <w:rtl/>
        </w:rPr>
        <w:t xml:space="preserve">انتهاكات أخرى قد تنجم عن ضرورة قيامها، </w:t>
      </w:r>
      <w:r w:rsidRPr="00DC409F">
        <w:rPr>
          <w:rtl/>
        </w:rPr>
        <w:t>بمفردها وبعيداً عن زوجها</w:t>
      </w:r>
      <w:r w:rsidRPr="00DC409F">
        <w:rPr>
          <w:rFonts w:hint="cs"/>
          <w:rtl/>
        </w:rPr>
        <w:t>، ب</w:t>
      </w:r>
      <w:r w:rsidRPr="00DC409F">
        <w:rPr>
          <w:rtl/>
        </w:rPr>
        <w:t xml:space="preserve">مسؤولية تربية المولود الجديد </w:t>
      </w:r>
      <w:r w:rsidRPr="00DC409F">
        <w:rPr>
          <w:rFonts w:hint="cs"/>
          <w:rtl/>
        </w:rPr>
        <w:t>ضمن</w:t>
      </w:r>
      <w:r w:rsidRPr="00DC409F">
        <w:rPr>
          <w:rtl/>
        </w:rPr>
        <w:t xml:space="preserve"> ظروف</w:t>
      </w:r>
      <w:r w:rsidRPr="00DC409F">
        <w:rPr>
          <w:rFonts w:hint="cs"/>
          <w:rtl/>
        </w:rPr>
        <w:t xml:space="preserve"> صعبة من الناحتين ال</w:t>
      </w:r>
      <w:r w:rsidRPr="00DC409F">
        <w:rPr>
          <w:rtl/>
        </w:rPr>
        <w:t xml:space="preserve">نفسية </w:t>
      </w:r>
      <w:r w:rsidRPr="00DC409F">
        <w:rPr>
          <w:rFonts w:hint="cs"/>
          <w:rtl/>
        </w:rPr>
        <w:t>والجسدية</w:t>
      </w:r>
      <w:r w:rsidRPr="00DC409F">
        <w:rPr>
          <w:rtl/>
        </w:rPr>
        <w:t>.</w:t>
      </w:r>
    </w:p>
    <w:p w14:paraId="4C7C2B36" w14:textId="05F4EA1E" w:rsidR="002D7806" w:rsidRPr="00DC409F" w:rsidRDefault="002D7806" w:rsidP="00A726E5">
      <w:pPr>
        <w:pStyle w:val="SingleTxt"/>
        <w:rPr>
          <w:rtl/>
        </w:rPr>
      </w:pPr>
      <w:r w:rsidRPr="00DC409F">
        <w:rPr>
          <w:rFonts w:hint="cs"/>
          <w:rtl/>
        </w:rPr>
        <w:lastRenderedPageBreak/>
        <w:t>2-8</w:t>
      </w:r>
      <w:r w:rsidRPr="00DC409F">
        <w:rPr>
          <w:rtl/>
        </w:rPr>
        <w:tab/>
        <w:t xml:space="preserve">وتشير صاحبة البلاغ إلى </w:t>
      </w:r>
      <w:r w:rsidRPr="00DC409F">
        <w:rPr>
          <w:rFonts w:hint="cs"/>
          <w:rtl/>
        </w:rPr>
        <w:t>العديد من التقارير التي تناولت السياق السائد في</w:t>
      </w:r>
      <w:r w:rsidRPr="00DC409F">
        <w:rPr>
          <w:rtl/>
        </w:rPr>
        <w:t xml:space="preserve"> إيطاليا </w:t>
      </w:r>
      <w:r w:rsidRPr="00DC409F">
        <w:rPr>
          <w:rFonts w:hint="cs"/>
          <w:rtl/>
        </w:rPr>
        <w:t>إزاء</w:t>
      </w:r>
      <w:r w:rsidRPr="00DC409F">
        <w:rPr>
          <w:rtl/>
        </w:rPr>
        <w:t xml:space="preserve"> مواجهة أزمة الهجرة في البحر الأبيض المتوسط</w:t>
      </w:r>
      <w:r w:rsidRPr="00DC409F">
        <w:rPr>
          <w:rFonts w:hint="cs"/>
          <w:vertAlign w:val="superscript"/>
          <w:rtl/>
        </w:rPr>
        <w:t>(</w:t>
      </w:r>
      <w:r w:rsidRPr="00DC409F">
        <w:rPr>
          <w:vertAlign w:val="superscript"/>
          <w:rtl/>
        </w:rPr>
        <w:footnoteReference w:id="2"/>
      </w:r>
      <w:r w:rsidRPr="00DC409F">
        <w:rPr>
          <w:rFonts w:hint="cs"/>
          <w:vertAlign w:val="superscript"/>
          <w:rtl/>
        </w:rPr>
        <w:t>)</w:t>
      </w:r>
      <w:r w:rsidRPr="00DC409F">
        <w:rPr>
          <w:rFonts w:hint="cs"/>
          <w:rtl/>
        </w:rPr>
        <w:t>، و</w:t>
      </w:r>
      <w:r w:rsidRPr="00DC409F">
        <w:rPr>
          <w:rtl/>
        </w:rPr>
        <w:t xml:space="preserve">حالات </w:t>
      </w:r>
      <w:r w:rsidRPr="00DC409F">
        <w:rPr>
          <w:rFonts w:hint="cs"/>
          <w:rtl/>
        </w:rPr>
        <w:t xml:space="preserve">الضعفاء من </w:t>
      </w:r>
      <w:r w:rsidRPr="00DC409F">
        <w:rPr>
          <w:rtl/>
        </w:rPr>
        <w:t xml:space="preserve">طالبي اللجوء، ولا سيما النساء ضحايا الاتجار والبغاء. وتشير صاحبة البلاغ </w:t>
      </w:r>
      <w:r w:rsidRPr="00DC409F">
        <w:rPr>
          <w:rFonts w:hint="cs"/>
          <w:rtl/>
        </w:rPr>
        <w:t xml:space="preserve">إلى أنّ </w:t>
      </w:r>
      <w:r w:rsidRPr="00DC409F">
        <w:rPr>
          <w:rtl/>
        </w:rPr>
        <w:t xml:space="preserve">الحصول على الرعاية </w:t>
      </w:r>
      <w:r w:rsidRPr="00DC409F">
        <w:rPr>
          <w:rFonts w:hint="cs"/>
          <w:rtl/>
        </w:rPr>
        <w:t xml:space="preserve">الصحية أمر </w:t>
      </w:r>
      <w:r w:rsidRPr="00DC409F">
        <w:rPr>
          <w:rtl/>
        </w:rPr>
        <w:t xml:space="preserve">ممكن من حيث المبدأ في إيطاليا، </w:t>
      </w:r>
      <w:r w:rsidRPr="00DC409F">
        <w:rPr>
          <w:rFonts w:hint="cs"/>
          <w:rtl/>
        </w:rPr>
        <w:t xml:space="preserve">إلا أنّ </w:t>
      </w:r>
      <w:r w:rsidRPr="00DC409F">
        <w:rPr>
          <w:rtl/>
        </w:rPr>
        <w:t xml:space="preserve">الدعم المالي الذي تقدمه الدولة </w:t>
      </w:r>
      <w:r w:rsidRPr="00DC409F">
        <w:rPr>
          <w:rFonts w:hint="cs"/>
          <w:rtl/>
        </w:rPr>
        <w:t xml:space="preserve">بهذا الشأن </w:t>
      </w:r>
      <w:r w:rsidRPr="00DC409F">
        <w:rPr>
          <w:rtl/>
        </w:rPr>
        <w:t xml:space="preserve">لا يمكن الحصول عليه إلا جزئياً خلال الشهرين الأولين، </w:t>
      </w:r>
      <w:r w:rsidRPr="00DC409F">
        <w:rPr>
          <w:rFonts w:hint="cs"/>
          <w:rtl/>
        </w:rPr>
        <w:t xml:space="preserve">وحصول </w:t>
      </w:r>
      <w:r w:rsidRPr="00DC409F">
        <w:rPr>
          <w:rtl/>
        </w:rPr>
        <w:t xml:space="preserve">صاحبة البلاغ </w:t>
      </w:r>
      <w:r w:rsidRPr="00DC409F">
        <w:rPr>
          <w:rFonts w:hint="cs"/>
          <w:rtl/>
        </w:rPr>
        <w:t xml:space="preserve">على هذه الرعاية سيكون محدودا بسبب </w:t>
      </w:r>
      <w:r w:rsidRPr="00DC409F">
        <w:rPr>
          <w:rtl/>
        </w:rPr>
        <w:t>الاستبعاد الاجتماعي</w:t>
      </w:r>
      <w:r w:rsidRPr="00DC409F">
        <w:rPr>
          <w:rFonts w:hint="cs"/>
          <w:vertAlign w:val="superscript"/>
          <w:rtl/>
        </w:rPr>
        <w:t>(</w:t>
      </w:r>
      <w:r w:rsidRPr="00DC409F">
        <w:rPr>
          <w:vertAlign w:val="superscript"/>
          <w:rtl/>
        </w:rPr>
        <w:footnoteReference w:id="3"/>
      </w:r>
      <w:r w:rsidRPr="00DC409F">
        <w:rPr>
          <w:rFonts w:hint="cs"/>
          <w:vertAlign w:val="superscript"/>
          <w:rtl/>
        </w:rPr>
        <w:t>)</w:t>
      </w:r>
      <w:r w:rsidRPr="00DC409F">
        <w:rPr>
          <w:rtl/>
        </w:rPr>
        <w:t xml:space="preserve">. وبالإضافة إلى ذلك، </w:t>
      </w:r>
      <w:r w:rsidRPr="00DC409F">
        <w:rPr>
          <w:rFonts w:hint="cs"/>
          <w:rtl/>
        </w:rPr>
        <w:t>لا يوجد في</w:t>
      </w:r>
      <w:r w:rsidRPr="00DC409F">
        <w:rPr>
          <w:rtl/>
        </w:rPr>
        <w:t xml:space="preserve"> إيطاليا نظام لتحديد هوية ضحايا الاتجار بالبشر، كما أن مراكز الاستقبال الأو</w:t>
      </w:r>
      <w:r w:rsidRPr="00DC409F">
        <w:rPr>
          <w:rFonts w:hint="cs"/>
          <w:rtl/>
        </w:rPr>
        <w:t>ّ</w:t>
      </w:r>
      <w:r w:rsidRPr="00DC409F">
        <w:rPr>
          <w:rtl/>
        </w:rPr>
        <w:t>ل</w:t>
      </w:r>
      <w:r w:rsidRPr="00DC409F">
        <w:rPr>
          <w:rFonts w:hint="cs"/>
          <w:rtl/>
        </w:rPr>
        <w:t>ي</w:t>
      </w:r>
      <w:r w:rsidRPr="00DC409F">
        <w:rPr>
          <w:rtl/>
        </w:rPr>
        <w:t xml:space="preserve"> لطالبي اللجوء لا </w:t>
      </w:r>
      <w:r w:rsidRPr="00DC409F">
        <w:rPr>
          <w:rFonts w:hint="cs"/>
          <w:rtl/>
        </w:rPr>
        <w:t xml:space="preserve">توفّر </w:t>
      </w:r>
      <w:r w:rsidRPr="00DC409F">
        <w:rPr>
          <w:rtl/>
        </w:rPr>
        <w:t>خدمات الدعم النفسي</w:t>
      </w:r>
      <w:r w:rsidRPr="00DC409F">
        <w:rPr>
          <w:rFonts w:hint="cs"/>
          <w:vertAlign w:val="superscript"/>
          <w:rtl/>
        </w:rPr>
        <w:t>(</w:t>
      </w:r>
      <w:r w:rsidRPr="00DC409F">
        <w:rPr>
          <w:vertAlign w:val="superscript"/>
          <w:rtl/>
        </w:rPr>
        <w:footnoteReference w:id="4"/>
      </w:r>
      <w:r w:rsidRPr="00DC409F">
        <w:rPr>
          <w:rFonts w:hint="cs"/>
          <w:vertAlign w:val="superscript"/>
          <w:rtl/>
        </w:rPr>
        <w:t>)</w:t>
      </w:r>
      <w:r w:rsidR="00A726E5" w:rsidRPr="00DC409F">
        <w:rPr>
          <w:rFonts w:hint="cs"/>
          <w:rtl/>
        </w:rPr>
        <w:t>.</w:t>
      </w:r>
    </w:p>
    <w:p w14:paraId="529284FE" w14:textId="3A34FF1D" w:rsidR="002D7806" w:rsidRPr="00DC409F" w:rsidRDefault="002D7806" w:rsidP="00A726E5">
      <w:pPr>
        <w:pStyle w:val="SingleTxt"/>
        <w:rPr>
          <w:rtl/>
        </w:rPr>
      </w:pPr>
      <w:r w:rsidRPr="00DC409F">
        <w:rPr>
          <w:rFonts w:hint="cs"/>
          <w:rtl/>
        </w:rPr>
        <w:t>2-9</w:t>
      </w:r>
      <w:r w:rsidRPr="00DC409F">
        <w:rPr>
          <w:rtl/>
        </w:rPr>
        <w:tab/>
      </w:r>
      <w:r w:rsidRPr="00DC409F">
        <w:rPr>
          <w:rFonts w:hint="cs"/>
          <w:rtl/>
        </w:rPr>
        <w:t xml:space="preserve">وتستشهد صاحبة </w:t>
      </w:r>
      <w:r w:rsidRPr="00DC409F">
        <w:rPr>
          <w:rtl/>
        </w:rPr>
        <w:t xml:space="preserve">البلاغ </w:t>
      </w:r>
      <w:r w:rsidRPr="00DC409F">
        <w:rPr>
          <w:rFonts w:hint="cs"/>
          <w:rtl/>
        </w:rPr>
        <w:t>بالاستنتاجات الواردة</w:t>
      </w:r>
      <w:r w:rsidRPr="00DC409F">
        <w:rPr>
          <w:rtl/>
        </w:rPr>
        <w:t xml:space="preserve"> </w:t>
      </w:r>
      <w:r w:rsidRPr="00DC409F">
        <w:rPr>
          <w:rFonts w:hint="cs"/>
          <w:rtl/>
        </w:rPr>
        <w:t xml:space="preserve">في </w:t>
      </w:r>
      <w:r w:rsidRPr="00DC409F">
        <w:rPr>
          <w:rtl/>
        </w:rPr>
        <w:t>تقرير</w:t>
      </w:r>
      <w:r w:rsidRPr="00DC409F">
        <w:rPr>
          <w:rFonts w:hint="cs"/>
          <w:vertAlign w:val="superscript"/>
          <w:rtl/>
        </w:rPr>
        <w:t>(</w:t>
      </w:r>
      <w:r w:rsidRPr="00DC409F">
        <w:rPr>
          <w:vertAlign w:val="superscript"/>
          <w:rtl/>
        </w:rPr>
        <w:footnoteReference w:id="5"/>
      </w:r>
      <w:r w:rsidRPr="00DC409F">
        <w:rPr>
          <w:rFonts w:hint="cs"/>
          <w:vertAlign w:val="superscript"/>
          <w:rtl/>
        </w:rPr>
        <w:t>)</w:t>
      </w:r>
      <w:r w:rsidRPr="00DC409F">
        <w:rPr>
          <w:rFonts w:hint="cs"/>
          <w:rtl/>
        </w:rPr>
        <w:t xml:space="preserve"> أعدّه </w:t>
      </w:r>
      <w:r w:rsidRPr="00DC409F">
        <w:rPr>
          <w:rtl/>
        </w:rPr>
        <w:t>فريق الخبراء المعني بالعمل على مكافحة الاتجار بالبشر</w:t>
      </w:r>
      <w:r w:rsidRPr="00DC409F">
        <w:rPr>
          <w:rFonts w:hint="cs"/>
          <w:rtl/>
        </w:rPr>
        <w:t xml:space="preserve">، </w:t>
      </w:r>
      <w:r w:rsidRPr="00DC409F">
        <w:rPr>
          <w:rtl/>
        </w:rPr>
        <w:t xml:space="preserve">التابع لمجلس أوروبا، </w:t>
      </w:r>
      <w:r w:rsidRPr="00DC409F">
        <w:rPr>
          <w:rFonts w:hint="cs"/>
          <w:rtl/>
        </w:rPr>
        <w:t>وأكد فيه أنّه</w:t>
      </w:r>
      <w:r w:rsidRPr="00DC409F">
        <w:rPr>
          <w:rtl/>
        </w:rPr>
        <w:t xml:space="preserve"> يدرك المشاكل الهائلة التي تواجه</w:t>
      </w:r>
      <w:r w:rsidRPr="00DC409F">
        <w:rPr>
          <w:rFonts w:hint="cs"/>
          <w:rtl/>
        </w:rPr>
        <w:t>ها</w:t>
      </w:r>
      <w:r w:rsidRPr="00DC409F">
        <w:rPr>
          <w:rtl/>
        </w:rPr>
        <w:t xml:space="preserve"> إيطاليا من جراء </w:t>
      </w:r>
      <w:r w:rsidRPr="00DC409F">
        <w:rPr>
          <w:rFonts w:hint="cs"/>
          <w:rtl/>
        </w:rPr>
        <w:t>التدفّق غير المسبوق ل</w:t>
      </w:r>
      <w:r w:rsidRPr="00DC409F">
        <w:rPr>
          <w:rtl/>
        </w:rPr>
        <w:t xml:space="preserve">لمهاجرين واللاجئين، </w:t>
      </w:r>
      <w:r w:rsidRPr="00DC409F">
        <w:rPr>
          <w:rFonts w:hint="cs"/>
          <w:rtl/>
        </w:rPr>
        <w:t>وأعرب عن تقديره ل</w:t>
      </w:r>
      <w:r w:rsidRPr="00DC409F">
        <w:rPr>
          <w:rtl/>
        </w:rPr>
        <w:t xml:space="preserve">لجهود الكبيرة التي </w:t>
      </w:r>
      <w:r w:rsidRPr="00DC409F">
        <w:rPr>
          <w:rFonts w:hint="cs"/>
          <w:rtl/>
        </w:rPr>
        <w:t>يبذلها البلد</w:t>
      </w:r>
      <w:r w:rsidRPr="00DC409F">
        <w:rPr>
          <w:rtl/>
        </w:rPr>
        <w:t xml:space="preserve"> بمساعدة المنظمات الدولية والمجتمع المدني</w:t>
      </w:r>
      <w:r w:rsidRPr="00DC409F">
        <w:rPr>
          <w:rFonts w:hint="cs"/>
          <w:rtl/>
        </w:rPr>
        <w:t xml:space="preserve"> من أجل </w:t>
      </w:r>
      <w:r w:rsidRPr="00DC409F">
        <w:rPr>
          <w:rtl/>
        </w:rPr>
        <w:t>مواجهة ه</w:t>
      </w:r>
      <w:r w:rsidRPr="00DC409F">
        <w:rPr>
          <w:rFonts w:hint="cs"/>
          <w:rtl/>
        </w:rPr>
        <w:t>ذه التحديات</w:t>
      </w:r>
      <w:r w:rsidRPr="00DC409F">
        <w:rPr>
          <w:rtl/>
        </w:rPr>
        <w:t>. ويكشف التقرير، الذي نُشر في أعقاب زيارة</w:t>
      </w:r>
      <w:r w:rsidRPr="00DC409F">
        <w:rPr>
          <w:rFonts w:hint="cs"/>
          <w:rtl/>
        </w:rPr>
        <w:t xml:space="preserve"> أُجريت</w:t>
      </w:r>
      <w:r w:rsidRPr="00DC409F">
        <w:rPr>
          <w:rtl/>
        </w:rPr>
        <w:t xml:space="preserve"> في </w:t>
      </w:r>
      <w:r w:rsidRPr="00DC409F">
        <w:rPr>
          <w:rFonts w:hint="cs"/>
          <w:rtl/>
        </w:rPr>
        <w:t xml:space="preserve">أيلول/سبتمبر </w:t>
      </w:r>
      <w:r w:rsidRPr="00DC409F">
        <w:rPr>
          <w:rtl/>
        </w:rPr>
        <w:t xml:space="preserve">2016، عن ثغرات في الكشف عن ضحايا الاتجار </w:t>
      </w:r>
      <w:r w:rsidRPr="00DC409F">
        <w:rPr>
          <w:rFonts w:hint="cs"/>
          <w:rtl/>
        </w:rPr>
        <w:t xml:space="preserve">من </w:t>
      </w:r>
      <w:r w:rsidRPr="00DC409F">
        <w:rPr>
          <w:rtl/>
        </w:rPr>
        <w:t xml:space="preserve">بين المهاجرين. </w:t>
      </w:r>
      <w:r w:rsidRPr="00DC409F">
        <w:rPr>
          <w:rFonts w:hint="cs"/>
          <w:rtl/>
        </w:rPr>
        <w:t>وهو يولي</w:t>
      </w:r>
      <w:r w:rsidRPr="00DC409F">
        <w:rPr>
          <w:rtl/>
        </w:rPr>
        <w:t xml:space="preserve"> اهتماما خاصا لحالة النساء والفتيات النيجيريات اللاتي يأتين إلى إيطاليا </w:t>
      </w:r>
      <w:r w:rsidRPr="00DC409F">
        <w:rPr>
          <w:rFonts w:hint="cs"/>
          <w:rtl/>
        </w:rPr>
        <w:t>بأعداد متزايدة</w:t>
      </w:r>
      <w:r w:rsidRPr="00DC409F">
        <w:rPr>
          <w:rtl/>
        </w:rPr>
        <w:t xml:space="preserve">، ومن المرجح أن </w:t>
      </w:r>
      <w:r w:rsidRPr="00DC409F">
        <w:rPr>
          <w:rFonts w:hint="cs"/>
          <w:rtl/>
        </w:rPr>
        <w:t>يتم الاتجار ب</w:t>
      </w:r>
      <w:r w:rsidRPr="00DC409F">
        <w:rPr>
          <w:rtl/>
        </w:rPr>
        <w:t xml:space="preserve">الكثير منهن </w:t>
      </w:r>
      <w:r w:rsidRPr="00DC409F">
        <w:rPr>
          <w:rFonts w:hint="cs"/>
          <w:rtl/>
        </w:rPr>
        <w:t>ل</w:t>
      </w:r>
      <w:r w:rsidRPr="00DC409F">
        <w:rPr>
          <w:rtl/>
        </w:rPr>
        <w:t xml:space="preserve">أغراض الاستغلال في أوروبا. وأعرب فريق الخبراء عن قلقه إزاء عدم </w:t>
      </w:r>
      <w:r w:rsidRPr="00DC409F">
        <w:rPr>
          <w:rFonts w:hint="cs"/>
          <w:rtl/>
        </w:rPr>
        <w:t xml:space="preserve">التعرّف مبكرا على </w:t>
      </w:r>
      <w:r w:rsidRPr="00DC409F">
        <w:rPr>
          <w:rtl/>
        </w:rPr>
        <w:t xml:space="preserve">هؤلاء الأشخاص </w:t>
      </w:r>
      <w:r w:rsidRPr="00DC409F">
        <w:rPr>
          <w:rFonts w:hint="cs"/>
          <w:rtl/>
        </w:rPr>
        <w:t>باعتبارهم ضحايا للاتجار</w:t>
      </w:r>
      <w:r w:rsidRPr="00DC409F">
        <w:rPr>
          <w:rtl/>
        </w:rPr>
        <w:t>، وإزاء الطريقة التي تتم بها عمليات الترحيل القسري للأشخاص المتجر</w:t>
      </w:r>
      <w:r w:rsidR="00036EE2">
        <w:rPr>
          <w:rFonts w:hint="cs"/>
          <w:rtl/>
        </w:rPr>
        <w:t xml:space="preserve"> بهم</w:t>
      </w:r>
      <w:r w:rsidRPr="00DC409F">
        <w:rPr>
          <w:rtl/>
        </w:rPr>
        <w:t xml:space="preserve"> </w:t>
      </w:r>
      <w:r w:rsidRPr="00DC409F">
        <w:rPr>
          <w:rFonts w:hint="cs"/>
          <w:rtl/>
        </w:rPr>
        <w:t xml:space="preserve">نحو </w:t>
      </w:r>
      <w:r w:rsidRPr="00DC409F">
        <w:rPr>
          <w:rtl/>
        </w:rPr>
        <w:t xml:space="preserve">بلدانهم الأصلية. </w:t>
      </w:r>
      <w:r w:rsidRPr="00DC409F">
        <w:rPr>
          <w:rFonts w:hint="cs"/>
          <w:rtl/>
        </w:rPr>
        <w:t>وحثّ</w:t>
      </w:r>
      <w:r w:rsidRPr="00DC409F">
        <w:rPr>
          <w:rtl/>
        </w:rPr>
        <w:t xml:space="preserve"> أيضاً السلطات الإيطالية على تحسين </w:t>
      </w:r>
      <w:r w:rsidRPr="00DC409F">
        <w:rPr>
          <w:rFonts w:hint="cs"/>
          <w:rtl/>
        </w:rPr>
        <w:t xml:space="preserve">عملية التعرّف على </w:t>
      </w:r>
      <w:r w:rsidRPr="00DC409F">
        <w:rPr>
          <w:rtl/>
        </w:rPr>
        <w:t xml:space="preserve">ضحايا الاتجار </w:t>
      </w:r>
      <w:r w:rsidRPr="00DC409F">
        <w:rPr>
          <w:rFonts w:hint="cs"/>
          <w:rtl/>
        </w:rPr>
        <w:t xml:space="preserve">من </w:t>
      </w:r>
      <w:r w:rsidRPr="00DC409F">
        <w:rPr>
          <w:rtl/>
        </w:rPr>
        <w:t>بين المهاجرين وطالبي اللجوء</w:t>
      </w:r>
      <w:r w:rsidRPr="00DC409F">
        <w:rPr>
          <w:rFonts w:hint="cs"/>
          <w:rtl/>
        </w:rPr>
        <w:t>، وذلك ب</w:t>
      </w:r>
      <w:r w:rsidRPr="00DC409F">
        <w:rPr>
          <w:rtl/>
        </w:rPr>
        <w:t xml:space="preserve">وضع إجراءات واضحة وملزمة، </w:t>
      </w:r>
      <w:r w:rsidRPr="00DC409F">
        <w:rPr>
          <w:rFonts w:hint="cs"/>
          <w:rtl/>
        </w:rPr>
        <w:t>وبالعمل منهجيا على تدريب</w:t>
      </w:r>
      <w:r w:rsidRPr="00DC409F">
        <w:rPr>
          <w:rtl/>
        </w:rPr>
        <w:t xml:space="preserve"> أفراد شرطة الهجرة</w:t>
      </w:r>
      <w:r w:rsidRPr="00DC409F">
        <w:rPr>
          <w:rFonts w:hint="cs"/>
          <w:rtl/>
        </w:rPr>
        <w:t>،</w:t>
      </w:r>
      <w:r w:rsidRPr="00DC409F">
        <w:rPr>
          <w:rtl/>
        </w:rPr>
        <w:t xml:space="preserve"> والموظفين العاملين في مراكز الاستقبال</w:t>
      </w:r>
      <w:r w:rsidRPr="00DC409F">
        <w:rPr>
          <w:rFonts w:hint="cs"/>
          <w:rtl/>
        </w:rPr>
        <w:t>،</w:t>
      </w:r>
      <w:r w:rsidRPr="00DC409F">
        <w:rPr>
          <w:rtl/>
        </w:rPr>
        <w:t xml:space="preserve"> و</w:t>
      </w:r>
      <w:r w:rsidRPr="00DC409F">
        <w:rPr>
          <w:rFonts w:hint="cs"/>
          <w:rtl/>
        </w:rPr>
        <w:t>في مجال تقديم المساعدات</w:t>
      </w:r>
      <w:r w:rsidRPr="00DC409F">
        <w:rPr>
          <w:rFonts w:hint="eastAsia"/>
          <w:rtl/>
        </w:rPr>
        <w:t> </w:t>
      </w:r>
      <w:r w:rsidRPr="00DC409F">
        <w:rPr>
          <w:rFonts w:hint="cs"/>
          <w:rtl/>
        </w:rPr>
        <w:t>الأولية</w:t>
      </w:r>
      <w:r w:rsidRPr="00DC409F">
        <w:rPr>
          <w:rtl/>
        </w:rPr>
        <w:t>.</w:t>
      </w:r>
    </w:p>
    <w:p w14:paraId="5A04DDF6" w14:textId="6803E48F" w:rsidR="002D7806" w:rsidRPr="00DC409F" w:rsidRDefault="002D7806" w:rsidP="002D7806">
      <w:pPr>
        <w:pStyle w:val="SingleTxt"/>
        <w:rPr>
          <w:rtl/>
        </w:rPr>
      </w:pPr>
      <w:r w:rsidRPr="00DC409F">
        <w:rPr>
          <w:rFonts w:hint="cs"/>
          <w:rtl/>
        </w:rPr>
        <w:t>2-10</w:t>
      </w:r>
      <w:r w:rsidRPr="00DC409F">
        <w:rPr>
          <w:rtl/>
        </w:rPr>
        <w:tab/>
      </w:r>
      <w:r w:rsidRPr="00DC409F">
        <w:rPr>
          <w:rFonts w:hint="cs"/>
          <w:rtl/>
        </w:rPr>
        <w:t>وتتناول صاحبة البلاغ</w:t>
      </w:r>
      <w:r w:rsidRPr="00DC409F">
        <w:rPr>
          <w:rtl/>
        </w:rPr>
        <w:t xml:space="preserve"> </w:t>
      </w:r>
      <w:r w:rsidRPr="00DC409F">
        <w:rPr>
          <w:rFonts w:hint="cs"/>
          <w:rtl/>
        </w:rPr>
        <w:t xml:space="preserve">بالوصف أيضا </w:t>
      </w:r>
      <w:r w:rsidRPr="00DC409F">
        <w:rPr>
          <w:rtl/>
        </w:rPr>
        <w:t xml:space="preserve">حالة أماكن استقبال المهاجرين في إيطاليا. </w:t>
      </w:r>
      <w:r w:rsidRPr="00DC409F">
        <w:rPr>
          <w:rFonts w:hint="cs"/>
          <w:rtl/>
        </w:rPr>
        <w:t>ف</w:t>
      </w:r>
      <w:r w:rsidRPr="00DC409F">
        <w:rPr>
          <w:rtl/>
        </w:rPr>
        <w:t xml:space="preserve">على الرغم من إنشاء أماكن </w:t>
      </w:r>
      <w:r w:rsidRPr="00DC409F">
        <w:rPr>
          <w:rFonts w:hint="cs"/>
          <w:rtl/>
        </w:rPr>
        <w:t>إضافية</w:t>
      </w:r>
      <w:r w:rsidRPr="00DC409F">
        <w:rPr>
          <w:rtl/>
        </w:rPr>
        <w:t>، لم يكن من الممكن تجن</w:t>
      </w:r>
      <w:r w:rsidRPr="00DC409F">
        <w:rPr>
          <w:rFonts w:hint="cs"/>
          <w:rtl/>
        </w:rPr>
        <w:t>ّ</w:t>
      </w:r>
      <w:r w:rsidRPr="00DC409F">
        <w:rPr>
          <w:rtl/>
        </w:rPr>
        <w:t>ب الانهيار الكلي لنظام الاستقبال خلال العامين الماضيين</w:t>
      </w:r>
      <w:r w:rsidRPr="00DC409F">
        <w:rPr>
          <w:rFonts w:hint="cs"/>
          <w:rtl/>
        </w:rPr>
        <w:t xml:space="preserve"> إلا</w:t>
      </w:r>
      <w:r w:rsidR="00A726E5" w:rsidRPr="00DC409F">
        <w:rPr>
          <w:rFonts w:hint="eastAsia"/>
          <w:rtl/>
        </w:rPr>
        <w:t> </w:t>
      </w:r>
      <w:r w:rsidRPr="00DC409F">
        <w:rPr>
          <w:rFonts w:hint="cs"/>
          <w:rtl/>
        </w:rPr>
        <w:t xml:space="preserve">بفضل الأعداد الكبيرة من </w:t>
      </w:r>
      <w:r w:rsidRPr="00DC409F">
        <w:rPr>
          <w:rtl/>
        </w:rPr>
        <w:t>المهاجرين الوافدين</w:t>
      </w:r>
      <w:r w:rsidRPr="00DC409F">
        <w:rPr>
          <w:rFonts w:hint="cs"/>
          <w:rtl/>
        </w:rPr>
        <w:t xml:space="preserve"> الذي اختاروا مغادرة </w:t>
      </w:r>
      <w:r w:rsidRPr="00DC409F">
        <w:rPr>
          <w:rtl/>
        </w:rPr>
        <w:t xml:space="preserve">مراكز الاستقبال </w:t>
      </w:r>
      <w:r w:rsidRPr="00DC409F">
        <w:rPr>
          <w:rFonts w:hint="cs"/>
          <w:rtl/>
        </w:rPr>
        <w:t xml:space="preserve">الأولي الحكومية خوفا </w:t>
      </w:r>
      <w:r w:rsidRPr="00DC409F">
        <w:rPr>
          <w:rtl/>
        </w:rPr>
        <w:t>من إجراءات تحديد الهوية وتطبيق لائحة دبلن الثالثة</w:t>
      </w:r>
      <w:r w:rsidRPr="00DC409F">
        <w:rPr>
          <w:rFonts w:hint="cs"/>
          <w:vertAlign w:val="superscript"/>
          <w:rtl/>
        </w:rPr>
        <w:t>(</w:t>
      </w:r>
      <w:r w:rsidRPr="00DC409F">
        <w:rPr>
          <w:vertAlign w:val="superscript"/>
          <w:rtl/>
        </w:rPr>
        <w:footnoteReference w:id="6"/>
      </w:r>
      <w:r w:rsidRPr="00DC409F">
        <w:rPr>
          <w:rFonts w:hint="cs"/>
          <w:vertAlign w:val="superscript"/>
          <w:rtl/>
        </w:rPr>
        <w:t>)</w:t>
      </w:r>
      <w:r w:rsidRPr="00DC409F">
        <w:rPr>
          <w:rtl/>
        </w:rPr>
        <w:t xml:space="preserve">. </w:t>
      </w:r>
      <w:r w:rsidRPr="00DC409F">
        <w:rPr>
          <w:rFonts w:hint="cs"/>
          <w:rtl/>
        </w:rPr>
        <w:t>وأوضحت أنّ هناك</w:t>
      </w:r>
      <w:r w:rsidRPr="00DC409F">
        <w:rPr>
          <w:rtl/>
        </w:rPr>
        <w:t xml:space="preserve"> إجراءات قبول لطالبي اللجوء، </w:t>
      </w:r>
      <w:r w:rsidRPr="00DC409F">
        <w:rPr>
          <w:rFonts w:hint="cs"/>
          <w:rtl/>
        </w:rPr>
        <w:t>غير أنّه يتعين على</w:t>
      </w:r>
      <w:r w:rsidRPr="00DC409F">
        <w:rPr>
          <w:rtl/>
        </w:rPr>
        <w:t xml:space="preserve"> المهاجرين الانتظار </w:t>
      </w:r>
      <w:r w:rsidRPr="00DC409F">
        <w:rPr>
          <w:rFonts w:hint="cs"/>
          <w:rtl/>
        </w:rPr>
        <w:t>ل</w:t>
      </w:r>
      <w:r w:rsidRPr="00DC409F">
        <w:rPr>
          <w:rtl/>
        </w:rPr>
        <w:t xml:space="preserve">أسابيع أو حتى </w:t>
      </w:r>
      <w:r w:rsidRPr="00DC409F">
        <w:rPr>
          <w:rFonts w:hint="cs"/>
          <w:rtl/>
        </w:rPr>
        <w:t>لشهور</w:t>
      </w:r>
      <w:r w:rsidRPr="00DC409F">
        <w:rPr>
          <w:rtl/>
        </w:rPr>
        <w:t xml:space="preserve"> قبل </w:t>
      </w:r>
      <w:r w:rsidRPr="00DC409F">
        <w:rPr>
          <w:rFonts w:hint="cs"/>
          <w:rtl/>
        </w:rPr>
        <w:t>التمكّن</w:t>
      </w:r>
      <w:r w:rsidRPr="00DC409F">
        <w:rPr>
          <w:rtl/>
        </w:rPr>
        <w:t xml:space="preserve"> من تقديم طلبات اللجوء، </w:t>
      </w:r>
      <w:r w:rsidRPr="00DC409F">
        <w:rPr>
          <w:rFonts w:hint="cs"/>
          <w:rtl/>
        </w:rPr>
        <w:t>ولا</w:t>
      </w:r>
      <w:r w:rsidR="00A726E5" w:rsidRPr="00DC409F">
        <w:rPr>
          <w:rFonts w:hint="eastAsia"/>
          <w:rtl/>
        </w:rPr>
        <w:t> </w:t>
      </w:r>
      <w:r w:rsidRPr="00DC409F">
        <w:rPr>
          <w:rFonts w:hint="cs"/>
          <w:rtl/>
        </w:rPr>
        <w:t>يكون بإمكانهم خلال هذه الفترات</w:t>
      </w:r>
      <w:r w:rsidRPr="00DC409F">
        <w:rPr>
          <w:rtl/>
        </w:rPr>
        <w:t xml:space="preserve"> الحصول على سكن. وبالإضافة إلى ذلك، يجب على </w:t>
      </w:r>
      <w:r w:rsidRPr="00DC409F">
        <w:rPr>
          <w:rFonts w:hint="cs"/>
          <w:rtl/>
        </w:rPr>
        <w:t>من حصل على الحماية الدولية أو المركز الإنساني أن يغادر</w:t>
      </w:r>
      <w:r w:rsidRPr="00DC409F">
        <w:rPr>
          <w:rtl/>
        </w:rPr>
        <w:t xml:space="preserve"> مرافق الاستقبال. وفيما يتعلق بالإيواء في مرافق الدولة، أكدت </w:t>
      </w:r>
      <w:r w:rsidRPr="00DC409F">
        <w:rPr>
          <w:rtl/>
        </w:rPr>
        <w:lastRenderedPageBreak/>
        <w:t xml:space="preserve">التحقيقات </w:t>
      </w:r>
      <w:r w:rsidRPr="00DC409F">
        <w:rPr>
          <w:rFonts w:hint="cs"/>
          <w:rtl/>
        </w:rPr>
        <w:t>أنّ</w:t>
      </w:r>
      <w:r w:rsidRPr="00DC409F">
        <w:rPr>
          <w:rtl/>
        </w:rPr>
        <w:t xml:space="preserve"> الأشخاص الضعفاء</w:t>
      </w:r>
      <w:r w:rsidRPr="00DC409F">
        <w:rPr>
          <w:rFonts w:hint="cs"/>
          <w:rtl/>
        </w:rPr>
        <w:t xml:space="preserve"> أنفسهم</w:t>
      </w:r>
      <w:r w:rsidRPr="00DC409F">
        <w:rPr>
          <w:rtl/>
        </w:rPr>
        <w:t xml:space="preserve">، مثل ضحايا التعذيب، لا تتوفر لهم ضمانات للإقامة </w:t>
      </w:r>
      <w:r w:rsidRPr="00DC409F">
        <w:rPr>
          <w:rFonts w:hint="cs"/>
          <w:rtl/>
        </w:rPr>
        <w:t xml:space="preserve">في مراكز إيواء طالبي </w:t>
      </w:r>
      <w:r w:rsidRPr="00DC409F">
        <w:rPr>
          <w:rtl/>
        </w:rPr>
        <w:t>اللجوء</w:t>
      </w:r>
      <w:r w:rsidRPr="00DC409F">
        <w:rPr>
          <w:rFonts w:hint="cs"/>
          <w:rtl/>
        </w:rPr>
        <w:t>،</w:t>
      </w:r>
      <w:r w:rsidRPr="00DC409F">
        <w:rPr>
          <w:rtl/>
        </w:rPr>
        <w:t xml:space="preserve"> ولا يحصلون على خدمات الاستقبال المناسبة</w:t>
      </w:r>
      <w:r w:rsidRPr="00DC409F">
        <w:rPr>
          <w:rFonts w:hint="cs"/>
          <w:vertAlign w:val="superscript"/>
          <w:rtl/>
        </w:rPr>
        <w:t>(</w:t>
      </w:r>
      <w:r w:rsidRPr="00DC409F">
        <w:rPr>
          <w:vertAlign w:val="superscript"/>
          <w:rtl/>
        </w:rPr>
        <w:footnoteReference w:id="7"/>
      </w:r>
      <w:r w:rsidRPr="00DC409F">
        <w:rPr>
          <w:rFonts w:hint="cs"/>
          <w:vertAlign w:val="superscript"/>
          <w:rtl/>
        </w:rPr>
        <w:t>)</w:t>
      </w:r>
      <w:r w:rsidRPr="00DC409F">
        <w:rPr>
          <w:rtl/>
        </w:rPr>
        <w:t>.</w:t>
      </w:r>
    </w:p>
    <w:p w14:paraId="07C41078" w14:textId="28077986" w:rsidR="002D7806" w:rsidRPr="00DC409F" w:rsidRDefault="002D7806" w:rsidP="00E72140">
      <w:pPr>
        <w:pStyle w:val="SingleTxt"/>
        <w:rPr>
          <w:rtl/>
        </w:rPr>
      </w:pPr>
      <w:r w:rsidRPr="00DC409F">
        <w:rPr>
          <w:rFonts w:hint="cs"/>
          <w:rtl/>
        </w:rPr>
        <w:t>2-11</w:t>
      </w:r>
      <w:r w:rsidRPr="00DC409F">
        <w:rPr>
          <w:rtl/>
        </w:rPr>
        <w:tab/>
      </w:r>
      <w:r w:rsidRPr="00DC409F">
        <w:rPr>
          <w:rFonts w:hint="cs"/>
          <w:rtl/>
        </w:rPr>
        <w:t>وتُشير صاحبة البلاغ</w:t>
      </w:r>
      <w:r w:rsidRPr="00DC409F">
        <w:rPr>
          <w:rtl/>
        </w:rPr>
        <w:t xml:space="preserve"> أيضاً إلى تقرير مشترك </w:t>
      </w:r>
      <w:r w:rsidRPr="00DC409F">
        <w:rPr>
          <w:rFonts w:hint="cs"/>
          <w:rtl/>
        </w:rPr>
        <w:t>صادر عن</w:t>
      </w:r>
      <w:r w:rsidRPr="00DC409F">
        <w:rPr>
          <w:rtl/>
        </w:rPr>
        <w:t xml:space="preserve"> المجلس الدانمركي للاجئين والمنظمة السويسرية لمساعدة اللاجئين </w:t>
      </w:r>
      <w:r w:rsidRPr="00DC409F">
        <w:rPr>
          <w:rFonts w:hint="cs"/>
          <w:rtl/>
        </w:rPr>
        <w:t>بشأن</w:t>
      </w:r>
      <w:r w:rsidRPr="00DC409F">
        <w:rPr>
          <w:rtl/>
        </w:rPr>
        <w:t xml:space="preserve"> حالة الأشخاص الضعفاء الذين نقلوا إلى إيطاليا بموجب لائحة دبلن الثالثة. ويستند هذا التقرير إلى ست</w:t>
      </w:r>
      <w:r w:rsidRPr="00DC409F">
        <w:rPr>
          <w:rFonts w:hint="cs"/>
          <w:rtl/>
        </w:rPr>
        <w:t xml:space="preserve"> درا</w:t>
      </w:r>
      <w:r w:rsidRPr="00DC409F">
        <w:rPr>
          <w:rtl/>
        </w:rPr>
        <w:t>سات حالة إفرادية،</w:t>
      </w:r>
      <w:r w:rsidRPr="00DC409F">
        <w:rPr>
          <w:rFonts w:hint="cs"/>
          <w:rtl/>
        </w:rPr>
        <w:t xml:space="preserve"> و</w:t>
      </w:r>
      <w:r w:rsidRPr="00DC409F">
        <w:rPr>
          <w:rtl/>
        </w:rPr>
        <w:t>يبي</w:t>
      </w:r>
      <w:r w:rsidRPr="00DC409F">
        <w:rPr>
          <w:rFonts w:hint="cs"/>
          <w:rtl/>
        </w:rPr>
        <w:t>ّ</w:t>
      </w:r>
      <w:r w:rsidRPr="00DC409F">
        <w:rPr>
          <w:rtl/>
        </w:rPr>
        <w:t xml:space="preserve">ن </w:t>
      </w:r>
      <w:r w:rsidRPr="00DC409F">
        <w:rPr>
          <w:rFonts w:hint="cs"/>
          <w:rtl/>
        </w:rPr>
        <w:t>أنّ هناك</w:t>
      </w:r>
      <w:r w:rsidRPr="00DC409F">
        <w:rPr>
          <w:rtl/>
        </w:rPr>
        <w:t xml:space="preserve"> صعوبات كبيرة تواجه الأشخاص الذين </w:t>
      </w:r>
      <w:r w:rsidRPr="00DC409F">
        <w:rPr>
          <w:rFonts w:hint="cs"/>
          <w:rtl/>
        </w:rPr>
        <w:t>يتم ترحيلهم</w:t>
      </w:r>
      <w:r w:rsidRPr="00DC409F">
        <w:rPr>
          <w:rtl/>
        </w:rPr>
        <w:t xml:space="preserve"> إلى إيطاليا، </w:t>
      </w:r>
      <w:r w:rsidRPr="00DC409F">
        <w:rPr>
          <w:rFonts w:hint="cs"/>
          <w:rtl/>
        </w:rPr>
        <w:t>وأنّ هؤلاء</w:t>
      </w:r>
      <w:r w:rsidRPr="00DC409F">
        <w:rPr>
          <w:rtl/>
        </w:rPr>
        <w:t xml:space="preserve"> معرضون لخطر انتهاكات حقوق الإنسان، وأن</w:t>
      </w:r>
      <w:r w:rsidRPr="00DC409F">
        <w:rPr>
          <w:rFonts w:hint="cs"/>
          <w:rtl/>
        </w:rPr>
        <w:t>ّ</w:t>
      </w:r>
      <w:r w:rsidRPr="00DC409F">
        <w:rPr>
          <w:rtl/>
        </w:rPr>
        <w:t xml:space="preserve"> الطريقة التي تستقبل بها السلطات الإيطالية الأسر والأشخاص الضعفاء هي طريقة تعسفية للغاية</w:t>
      </w:r>
      <w:r w:rsidRPr="00DC409F">
        <w:rPr>
          <w:rFonts w:hint="cs"/>
          <w:vertAlign w:val="superscript"/>
          <w:rtl/>
        </w:rPr>
        <w:t>(</w:t>
      </w:r>
      <w:r w:rsidRPr="00DC409F">
        <w:rPr>
          <w:vertAlign w:val="superscript"/>
          <w:rtl/>
        </w:rPr>
        <w:footnoteReference w:id="8"/>
      </w:r>
      <w:r w:rsidRPr="00DC409F">
        <w:rPr>
          <w:rFonts w:hint="cs"/>
          <w:vertAlign w:val="superscript"/>
          <w:rtl/>
        </w:rPr>
        <w:t>)</w:t>
      </w:r>
      <w:r w:rsidR="00E72140" w:rsidRPr="00DC409F">
        <w:rPr>
          <w:rFonts w:hint="cs"/>
          <w:rtl/>
        </w:rPr>
        <w:t>.</w:t>
      </w:r>
    </w:p>
    <w:p w14:paraId="653DD068" w14:textId="77777777" w:rsidR="00E72140" w:rsidRPr="00B00D75" w:rsidRDefault="00E72140" w:rsidP="00E72140">
      <w:pPr>
        <w:pStyle w:val="SingleTxt"/>
        <w:spacing w:after="0" w:line="120" w:lineRule="exact"/>
        <w:rPr>
          <w:sz w:val="10"/>
          <w:rtl/>
        </w:rPr>
      </w:pPr>
    </w:p>
    <w:p w14:paraId="07B886DE" w14:textId="0B3FA2B1" w:rsidR="002D7806" w:rsidRPr="00DC409F" w:rsidRDefault="00E72140" w:rsidP="00E72140">
      <w:pPr>
        <w:pStyle w:val="H23"/>
        <w:ind w:left="1267" w:right="1267" w:hanging="1267"/>
        <w:rPr>
          <w:rtl/>
        </w:rPr>
      </w:pPr>
      <w:r w:rsidRPr="00DC409F">
        <w:rPr>
          <w:rtl/>
        </w:rPr>
        <w:tab/>
      </w:r>
      <w:r w:rsidRPr="00DC409F">
        <w:rPr>
          <w:rtl/>
        </w:rPr>
        <w:tab/>
      </w:r>
      <w:r w:rsidR="002D7806" w:rsidRPr="00DC409F">
        <w:rPr>
          <w:rFonts w:hint="cs"/>
          <w:rtl/>
        </w:rPr>
        <w:t>مضمون الشكوى</w:t>
      </w:r>
    </w:p>
    <w:p w14:paraId="4D1A99C3" w14:textId="78642394" w:rsidR="002D7806" w:rsidRPr="00DC409F" w:rsidRDefault="002D7806" w:rsidP="002D7806">
      <w:pPr>
        <w:pStyle w:val="SingleTxt"/>
        <w:rPr>
          <w:rtl/>
        </w:rPr>
      </w:pPr>
      <w:r w:rsidRPr="00DC409F">
        <w:rPr>
          <w:rFonts w:hint="cs"/>
          <w:rtl/>
        </w:rPr>
        <w:t>3-1</w:t>
      </w:r>
      <w:r w:rsidRPr="00DC409F">
        <w:rPr>
          <w:rtl/>
        </w:rPr>
        <w:tab/>
        <w:t>تد</w:t>
      </w:r>
      <w:r w:rsidRPr="00DC409F">
        <w:rPr>
          <w:rFonts w:hint="cs"/>
          <w:rtl/>
        </w:rPr>
        <w:t>ّ</w:t>
      </w:r>
      <w:r w:rsidRPr="00DC409F">
        <w:rPr>
          <w:rtl/>
        </w:rPr>
        <w:t xml:space="preserve">عي صاحبة </w:t>
      </w:r>
      <w:r w:rsidRPr="00DC409F">
        <w:rPr>
          <w:rFonts w:hint="cs"/>
          <w:rtl/>
        </w:rPr>
        <w:t>البلاغ</w:t>
      </w:r>
      <w:r w:rsidRPr="00DC409F">
        <w:rPr>
          <w:rtl/>
        </w:rPr>
        <w:t xml:space="preserve"> أن</w:t>
      </w:r>
      <w:r w:rsidRPr="00DC409F">
        <w:rPr>
          <w:rFonts w:hint="cs"/>
          <w:rtl/>
        </w:rPr>
        <w:t>ّ</w:t>
      </w:r>
      <w:r w:rsidRPr="00DC409F">
        <w:rPr>
          <w:rtl/>
        </w:rPr>
        <w:t xml:space="preserve"> الدولة الطرف</w:t>
      </w:r>
      <w:r w:rsidRPr="00DC409F">
        <w:rPr>
          <w:rFonts w:hint="cs"/>
          <w:rtl/>
        </w:rPr>
        <w:t xml:space="preserve"> ستكون في حالة انتهاك لالتزاماتها</w:t>
      </w:r>
      <w:r w:rsidRPr="00DC409F">
        <w:rPr>
          <w:rtl/>
        </w:rPr>
        <w:t xml:space="preserve"> بموجب </w:t>
      </w:r>
      <w:r w:rsidRPr="00DC409F">
        <w:rPr>
          <w:rFonts w:hint="cs"/>
          <w:rtl/>
        </w:rPr>
        <w:t>المادتين</w:t>
      </w:r>
      <w:r w:rsidR="00E72140" w:rsidRPr="00DC409F">
        <w:rPr>
          <w:rtl/>
        </w:rPr>
        <w:br/>
      </w:r>
      <w:r w:rsidRPr="00DC409F">
        <w:rPr>
          <w:rFonts w:hint="cs"/>
          <w:rtl/>
        </w:rPr>
        <w:t>2</w:t>
      </w:r>
      <w:r w:rsidR="000C5760">
        <w:rPr>
          <w:rFonts w:hint="eastAsia"/>
          <w:rtl/>
        </w:rPr>
        <w:t> </w:t>
      </w:r>
      <w:r w:rsidRPr="00DC409F">
        <w:rPr>
          <w:rFonts w:hint="cs"/>
          <w:rtl/>
        </w:rPr>
        <w:t>(د) و</w:t>
      </w:r>
      <w:r w:rsidR="00DC409F" w:rsidRPr="00DC409F">
        <w:rPr>
          <w:rFonts w:hint="cs"/>
          <w:rtl/>
        </w:rPr>
        <w:t xml:space="preserve"> </w:t>
      </w:r>
      <w:r w:rsidRPr="00DC409F">
        <w:rPr>
          <w:rFonts w:hint="cs"/>
          <w:rtl/>
        </w:rPr>
        <w:t xml:space="preserve">6 </w:t>
      </w:r>
      <w:r w:rsidR="000C5760">
        <w:rPr>
          <w:rFonts w:hint="cs"/>
          <w:rtl/>
        </w:rPr>
        <w:t xml:space="preserve">من </w:t>
      </w:r>
      <w:r w:rsidRPr="00DC409F">
        <w:rPr>
          <w:rtl/>
        </w:rPr>
        <w:t>الاتفاقية</w:t>
      </w:r>
      <w:r w:rsidRPr="00DC409F">
        <w:rPr>
          <w:rFonts w:hint="cs"/>
          <w:rtl/>
        </w:rPr>
        <w:t xml:space="preserve"> </w:t>
      </w:r>
      <w:r w:rsidR="000C5760">
        <w:rPr>
          <w:rFonts w:hint="cs"/>
          <w:rtl/>
        </w:rPr>
        <w:t>إ</w:t>
      </w:r>
      <w:r w:rsidR="000C5760" w:rsidRPr="00DC409F">
        <w:rPr>
          <w:rFonts w:hint="cs"/>
          <w:rtl/>
        </w:rPr>
        <w:t xml:space="preserve">ذا </w:t>
      </w:r>
      <w:r w:rsidRPr="00DC409F">
        <w:rPr>
          <w:rFonts w:hint="cs"/>
          <w:rtl/>
        </w:rPr>
        <w:t>ما أعادتها إلى إيطاليا</w:t>
      </w:r>
      <w:r w:rsidRPr="00DC409F">
        <w:rPr>
          <w:rtl/>
        </w:rPr>
        <w:t>.</w:t>
      </w:r>
    </w:p>
    <w:p w14:paraId="1089A0A4" w14:textId="7D53122B" w:rsidR="002D7806" w:rsidRPr="00DC409F" w:rsidRDefault="002D7806" w:rsidP="002D7806">
      <w:pPr>
        <w:pStyle w:val="SingleTxt"/>
        <w:rPr>
          <w:rtl/>
        </w:rPr>
      </w:pPr>
      <w:r w:rsidRPr="00DC409F">
        <w:rPr>
          <w:rFonts w:hint="cs"/>
          <w:rtl/>
        </w:rPr>
        <w:t>3-2</w:t>
      </w:r>
      <w:r w:rsidR="00E72140" w:rsidRPr="00DC409F">
        <w:rPr>
          <w:rFonts w:hint="cs"/>
          <w:rtl/>
        </w:rPr>
        <w:tab/>
      </w:r>
      <w:r w:rsidRPr="00DC409F">
        <w:rPr>
          <w:rtl/>
        </w:rPr>
        <w:t xml:space="preserve">وتقول صاحبة البلاغ </w:t>
      </w:r>
      <w:r w:rsidRPr="00DC409F">
        <w:rPr>
          <w:rFonts w:hint="cs"/>
          <w:rtl/>
        </w:rPr>
        <w:t xml:space="preserve">إنّ وزارة </w:t>
      </w:r>
      <w:r w:rsidRPr="00DC409F">
        <w:rPr>
          <w:rtl/>
        </w:rPr>
        <w:t>الدولة لشؤون الهجرة والمحكمة الإدارية الاتحادية و</w:t>
      </w:r>
      <w:r w:rsidRPr="00DC409F">
        <w:rPr>
          <w:rFonts w:hint="cs"/>
          <w:rtl/>
        </w:rPr>
        <w:t>ال</w:t>
      </w:r>
      <w:r w:rsidRPr="00DC409F">
        <w:rPr>
          <w:rtl/>
        </w:rPr>
        <w:t xml:space="preserve">سلطات </w:t>
      </w:r>
      <w:r w:rsidRPr="00DC409F">
        <w:rPr>
          <w:rFonts w:hint="cs"/>
          <w:rtl/>
        </w:rPr>
        <w:t>الكانتونية،</w:t>
      </w:r>
      <w:r w:rsidRPr="00DC409F">
        <w:rPr>
          <w:rtl/>
        </w:rPr>
        <w:t xml:space="preserve"> المسؤولة عن إعادتها إلى إيطاليا</w:t>
      </w:r>
      <w:r w:rsidRPr="00DC409F">
        <w:rPr>
          <w:rFonts w:hint="cs"/>
          <w:rtl/>
        </w:rPr>
        <w:t>،</w:t>
      </w:r>
      <w:r w:rsidRPr="00DC409F">
        <w:rPr>
          <w:rtl/>
        </w:rPr>
        <w:t xml:space="preserve"> ملزمة</w:t>
      </w:r>
      <w:r w:rsidRPr="00DC409F">
        <w:rPr>
          <w:rFonts w:hint="cs"/>
          <w:rtl/>
        </w:rPr>
        <w:t xml:space="preserve">ٌ </w:t>
      </w:r>
      <w:r w:rsidRPr="00DC409F">
        <w:rPr>
          <w:rtl/>
        </w:rPr>
        <w:t>بموجب المادة 2</w:t>
      </w:r>
      <w:r w:rsidR="000C5760">
        <w:rPr>
          <w:rFonts w:hint="cs"/>
          <w:rtl/>
        </w:rPr>
        <w:t xml:space="preserve"> </w:t>
      </w:r>
      <w:r w:rsidRPr="00DC409F">
        <w:rPr>
          <w:rtl/>
        </w:rPr>
        <w:t xml:space="preserve">(د) من الاتفاقية بالامتناع عن أي عمل تمييزي ضد المرأة. وتشير صاحبة البلاغ إلى التوصية العامة رقم </w:t>
      </w:r>
      <w:hyperlink r:id="rId17" w:history="1">
        <w:r w:rsidRPr="00DC409F">
          <w:rPr>
            <w:rStyle w:val="Hyperlink"/>
            <w:rtl/>
          </w:rPr>
          <w:t>32 (2014)</w:t>
        </w:r>
      </w:hyperlink>
      <w:r w:rsidRPr="00DC409F">
        <w:rPr>
          <w:rtl/>
        </w:rPr>
        <w:t xml:space="preserve"> </w:t>
      </w:r>
      <w:r w:rsidRPr="00DC409F">
        <w:rPr>
          <w:rFonts w:hint="cs"/>
          <w:rtl/>
        </w:rPr>
        <w:t xml:space="preserve">الصادرة عن اللجنة </w:t>
      </w:r>
      <w:r w:rsidRPr="00DC409F">
        <w:rPr>
          <w:rtl/>
        </w:rPr>
        <w:t xml:space="preserve">بشأن الأبعاد الجنسانية المرتبطة بالمرأة فيما يتعلق بمركز اللاجئ واللجوء والجنسية وانعدام الجنسية، التي </w:t>
      </w:r>
      <w:r w:rsidR="000C5760" w:rsidRPr="00DC409F">
        <w:rPr>
          <w:rtl/>
        </w:rPr>
        <w:t>لا</w:t>
      </w:r>
      <w:r w:rsidR="000C5760">
        <w:rPr>
          <w:rFonts w:hint="cs"/>
          <w:rtl/>
        </w:rPr>
        <w:t> </w:t>
      </w:r>
      <w:r w:rsidRPr="00DC409F">
        <w:rPr>
          <w:rtl/>
        </w:rPr>
        <w:t xml:space="preserve">يجوز للدول الأطراف بموجبها </w:t>
      </w:r>
      <w:r w:rsidRPr="00DC409F">
        <w:rPr>
          <w:rFonts w:hint="cs"/>
          <w:rtl/>
        </w:rPr>
        <w:t>أن تتخذ قرارا بشأن</w:t>
      </w:r>
      <w:r w:rsidRPr="00DC409F">
        <w:rPr>
          <w:rtl/>
        </w:rPr>
        <w:t xml:space="preserve"> شخص يخضع لولايتها القضائية</w:t>
      </w:r>
      <w:r w:rsidRPr="00DC409F">
        <w:rPr>
          <w:rFonts w:hint="cs"/>
          <w:rtl/>
        </w:rPr>
        <w:t xml:space="preserve">، </w:t>
      </w:r>
      <w:r w:rsidRPr="00DC409F">
        <w:rPr>
          <w:rtl/>
        </w:rPr>
        <w:t>تكون نتيجته الحتمية والمنظورة هي تعر</w:t>
      </w:r>
      <w:r w:rsidRPr="00DC409F">
        <w:rPr>
          <w:rFonts w:hint="cs"/>
          <w:rtl/>
        </w:rPr>
        <w:t>ُّ</w:t>
      </w:r>
      <w:r w:rsidRPr="00DC409F">
        <w:rPr>
          <w:rtl/>
        </w:rPr>
        <w:t xml:space="preserve">ض </w:t>
      </w:r>
      <w:r w:rsidRPr="00DC409F">
        <w:rPr>
          <w:rFonts w:hint="cs"/>
          <w:rtl/>
        </w:rPr>
        <w:t xml:space="preserve">حقوق هذا الشخص الأساسية، بموجب </w:t>
      </w:r>
      <w:r w:rsidRPr="00DC409F">
        <w:rPr>
          <w:rtl/>
        </w:rPr>
        <w:t>الاتفاقية</w:t>
      </w:r>
      <w:r w:rsidRPr="00DC409F">
        <w:rPr>
          <w:rFonts w:hint="cs"/>
          <w:rtl/>
        </w:rPr>
        <w:t>،</w:t>
      </w:r>
      <w:r w:rsidRPr="00DC409F">
        <w:rPr>
          <w:rtl/>
        </w:rPr>
        <w:t xml:space="preserve"> للانتهاك </w:t>
      </w:r>
      <w:r w:rsidRPr="00DC409F">
        <w:rPr>
          <w:rFonts w:hint="cs"/>
          <w:rtl/>
        </w:rPr>
        <w:t>داخل</w:t>
      </w:r>
      <w:r w:rsidRPr="00DC409F">
        <w:rPr>
          <w:rtl/>
        </w:rPr>
        <w:t xml:space="preserve"> ولاية قضائية أخرى</w:t>
      </w:r>
      <w:r w:rsidRPr="00DC409F">
        <w:rPr>
          <w:rFonts w:hint="cs"/>
          <w:vertAlign w:val="superscript"/>
          <w:rtl/>
        </w:rPr>
        <w:t>(</w:t>
      </w:r>
      <w:r w:rsidRPr="00DC409F">
        <w:rPr>
          <w:vertAlign w:val="superscript"/>
          <w:rtl/>
        </w:rPr>
        <w:footnoteReference w:id="9"/>
      </w:r>
      <w:r w:rsidRPr="00DC409F">
        <w:rPr>
          <w:rFonts w:hint="cs"/>
          <w:vertAlign w:val="superscript"/>
          <w:rtl/>
        </w:rPr>
        <w:t>)</w:t>
      </w:r>
      <w:r w:rsidR="000C5760">
        <w:rPr>
          <w:rFonts w:hint="cs"/>
          <w:rtl/>
        </w:rPr>
        <w:t xml:space="preserve">. </w:t>
      </w:r>
      <w:r w:rsidRPr="00DC409F">
        <w:rPr>
          <w:rFonts w:hint="cs"/>
          <w:rtl/>
        </w:rPr>
        <w:t>وتضيف قائلة إنّ</w:t>
      </w:r>
      <w:r w:rsidRPr="00DC409F">
        <w:rPr>
          <w:rtl/>
        </w:rPr>
        <w:t xml:space="preserve"> </w:t>
      </w:r>
      <w:r w:rsidRPr="00DC409F">
        <w:rPr>
          <w:rFonts w:hint="cs"/>
          <w:rtl/>
        </w:rPr>
        <w:t xml:space="preserve">الدول الأطراف ملزمة </w:t>
      </w:r>
      <w:r w:rsidRPr="00DC409F">
        <w:rPr>
          <w:rtl/>
        </w:rPr>
        <w:t xml:space="preserve">بضمان عدم طرد </w:t>
      </w:r>
      <w:r w:rsidRPr="00DC409F">
        <w:rPr>
          <w:rFonts w:hint="cs"/>
          <w:rtl/>
        </w:rPr>
        <w:t xml:space="preserve">أي </w:t>
      </w:r>
      <w:r w:rsidRPr="00DC409F">
        <w:rPr>
          <w:rtl/>
        </w:rPr>
        <w:t xml:space="preserve">امرأة أو إعادتها إلى دولة أخرى </w:t>
      </w:r>
      <w:r w:rsidR="000C5760" w:rsidRPr="00DC409F">
        <w:rPr>
          <w:rFonts w:hint="cs"/>
          <w:rtl/>
        </w:rPr>
        <w:t>قد</w:t>
      </w:r>
      <w:r w:rsidR="000C5760">
        <w:rPr>
          <w:rFonts w:hint="eastAsia"/>
          <w:rtl/>
        </w:rPr>
        <w:t> </w:t>
      </w:r>
      <w:r w:rsidRPr="00DC409F">
        <w:rPr>
          <w:rFonts w:hint="cs"/>
          <w:rtl/>
        </w:rPr>
        <w:t>تتعرض</w:t>
      </w:r>
      <w:r w:rsidRPr="00DC409F">
        <w:rPr>
          <w:rtl/>
        </w:rPr>
        <w:t xml:space="preserve"> فيها حيات</w:t>
      </w:r>
      <w:r w:rsidRPr="00DC409F">
        <w:rPr>
          <w:rFonts w:hint="cs"/>
          <w:rtl/>
        </w:rPr>
        <w:t>ُ</w:t>
      </w:r>
      <w:r w:rsidRPr="00DC409F">
        <w:rPr>
          <w:rtl/>
        </w:rPr>
        <w:t>ها أو سلامتها الجسدية أو حريتها أو أمنه</w:t>
      </w:r>
      <w:r w:rsidRPr="00DC409F">
        <w:rPr>
          <w:rFonts w:hint="cs"/>
          <w:rtl/>
        </w:rPr>
        <w:t>ا للخطر</w:t>
      </w:r>
      <w:r w:rsidRPr="00DC409F">
        <w:rPr>
          <w:rtl/>
        </w:rPr>
        <w:t xml:space="preserve">، </w:t>
      </w:r>
      <w:r w:rsidRPr="00DC409F">
        <w:rPr>
          <w:rFonts w:hint="cs"/>
          <w:rtl/>
        </w:rPr>
        <w:t xml:space="preserve">أو قد تواجه فيها </w:t>
      </w:r>
      <w:r w:rsidRPr="00DC409F">
        <w:rPr>
          <w:rtl/>
        </w:rPr>
        <w:t>أشكال</w:t>
      </w:r>
      <w:r w:rsidRPr="00DC409F">
        <w:rPr>
          <w:rFonts w:hint="cs"/>
          <w:rtl/>
        </w:rPr>
        <w:t>ا</w:t>
      </w:r>
      <w:r w:rsidRPr="00DC409F">
        <w:rPr>
          <w:rtl/>
        </w:rPr>
        <w:t xml:space="preserve"> جسيمة</w:t>
      </w:r>
      <w:r w:rsidRPr="00DC409F">
        <w:rPr>
          <w:rFonts w:hint="cs"/>
          <w:rtl/>
        </w:rPr>
        <w:t xml:space="preserve"> محتملة</w:t>
      </w:r>
      <w:r w:rsidRPr="00DC409F">
        <w:rPr>
          <w:rtl/>
        </w:rPr>
        <w:t xml:space="preserve"> من الاضطهاد الجنساني أو العنف الجنساني</w:t>
      </w:r>
      <w:r w:rsidRPr="00DC409F">
        <w:rPr>
          <w:rFonts w:hint="cs"/>
          <w:vertAlign w:val="superscript"/>
          <w:rtl/>
        </w:rPr>
        <w:t>(</w:t>
      </w:r>
      <w:r w:rsidRPr="00DC409F">
        <w:rPr>
          <w:vertAlign w:val="superscript"/>
          <w:rtl/>
        </w:rPr>
        <w:footnoteReference w:id="10"/>
      </w:r>
      <w:r w:rsidRPr="00DC409F">
        <w:rPr>
          <w:rFonts w:hint="cs"/>
          <w:vertAlign w:val="superscript"/>
          <w:rtl/>
        </w:rPr>
        <w:t>)</w:t>
      </w:r>
      <w:r w:rsidR="00A726E5" w:rsidRPr="00DC409F">
        <w:rPr>
          <w:rFonts w:hint="cs"/>
          <w:rtl/>
        </w:rPr>
        <w:t xml:space="preserve">. </w:t>
      </w:r>
      <w:r w:rsidRPr="00DC409F">
        <w:rPr>
          <w:rtl/>
        </w:rPr>
        <w:t xml:space="preserve">وتذكر صاحبة البلاغ أن </w:t>
      </w:r>
      <w:r w:rsidRPr="00DC409F">
        <w:rPr>
          <w:rFonts w:hint="cs"/>
          <w:rtl/>
        </w:rPr>
        <w:t>ترحيلها</w:t>
      </w:r>
      <w:r w:rsidRPr="00DC409F">
        <w:rPr>
          <w:rtl/>
        </w:rPr>
        <w:t xml:space="preserve"> إلى إيطاليا من شأنه أن </w:t>
      </w:r>
      <w:r w:rsidRPr="00DC409F">
        <w:rPr>
          <w:rFonts w:hint="cs"/>
          <w:rtl/>
        </w:rPr>
        <w:t>يعرضها</w:t>
      </w:r>
      <w:r w:rsidRPr="00DC409F">
        <w:rPr>
          <w:rtl/>
        </w:rPr>
        <w:t xml:space="preserve"> </w:t>
      </w:r>
      <w:r w:rsidR="00DC409F" w:rsidRPr="00DC409F">
        <w:rPr>
          <w:rFonts w:hint="cs"/>
          <w:rtl/>
        </w:rPr>
        <w:t>”</w:t>
      </w:r>
      <w:r w:rsidRPr="00DC409F">
        <w:rPr>
          <w:rtl/>
        </w:rPr>
        <w:t>لخطر حقيقي وشخصي ومتوقع</w:t>
      </w:r>
      <w:r w:rsidR="00DC409F" w:rsidRPr="00DC409F">
        <w:rPr>
          <w:rFonts w:hint="cs"/>
          <w:rtl/>
        </w:rPr>
        <w:t>“</w:t>
      </w:r>
      <w:r w:rsidRPr="00DC409F">
        <w:rPr>
          <w:rtl/>
        </w:rPr>
        <w:t xml:space="preserve"> </w:t>
      </w:r>
      <w:r w:rsidRPr="00DC409F">
        <w:rPr>
          <w:rFonts w:hint="cs"/>
          <w:rtl/>
        </w:rPr>
        <w:t>في أن تصبح ضحية ل</w:t>
      </w:r>
      <w:r w:rsidRPr="00DC409F">
        <w:rPr>
          <w:rtl/>
        </w:rPr>
        <w:t>أشكال خطيرة من التمييز ض</w:t>
      </w:r>
      <w:r w:rsidRPr="00DC409F">
        <w:rPr>
          <w:rFonts w:hint="cs"/>
          <w:rtl/>
        </w:rPr>
        <w:t>ّ</w:t>
      </w:r>
      <w:r w:rsidRPr="00DC409F">
        <w:rPr>
          <w:rtl/>
        </w:rPr>
        <w:t>د المرأة، بما في ذلك العنف القائم على نوع الجنس. وهذا الش</w:t>
      </w:r>
      <w:r w:rsidRPr="00DC409F">
        <w:rPr>
          <w:rFonts w:hint="cs"/>
          <w:rtl/>
        </w:rPr>
        <w:t>ّ</w:t>
      </w:r>
      <w:r w:rsidRPr="00DC409F">
        <w:rPr>
          <w:rtl/>
        </w:rPr>
        <w:t xml:space="preserve">كل الخطير من أشكال التمييز سيكون نتيجة </w:t>
      </w:r>
      <w:r w:rsidR="00DC409F" w:rsidRPr="00DC409F">
        <w:rPr>
          <w:rFonts w:hint="cs"/>
          <w:rtl/>
        </w:rPr>
        <w:t>”</w:t>
      </w:r>
      <w:r w:rsidRPr="00DC409F">
        <w:rPr>
          <w:rtl/>
        </w:rPr>
        <w:t>ضرورية ومتوقعة</w:t>
      </w:r>
      <w:r w:rsidR="00DC409F" w:rsidRPr="00DC409F">
        <w:rPr>
          <w:rFonts w:hint="cs"/>
          <w:rtl/>
        </w:rPr>
        <w:t>“</w:t>
      </w:r>
      <w:r w:rsidRPr="00DC409F">
        <w:rPr>
          <w:rtl/>
        </w:rPr>
        <w:t xml:space="preserve"> </w:t>
      </w:r>
      <w:r w:rsidRPr="00DC409F">
        <w:rPr>
          <w:rFonts w:hint="cs"/>
          <w:rtl/>
        </w:rPr>
        <w:t>لعملية إعادتها</w:t>
      </w:r>
      <w:r w:rsidRPr="00DC409F">
        <w:rPr>
          <w:rtl/>
        </w:rPr>
        <w:t xml:space="preserve"> إلى إيطاليا.</w:t>
      </w:r>
    </w:p>
    <w:p w14:paraId="0AE45C0B" w14:textId="7C1E56E3" w:rsidR="002D7806" w:rsidRPr="00DC409F" w:rsidRDefault="002D7806" w:rsidP="002D7806">
      <w:pPr>
        <w:pStyle w:val="SingleTxt"/>
        <w:rPr>
          <w:rtl/>
        </w:rPr>
      </w:pPr>
      <w:r w:rsidRPr="00DC409F">
        <w:rPr>
          <w:rFonts w:hint="cs"/>
          <w:rtl/>
        </w:rPr>
        <w:t>3-3</w:t>
      </w:r>
      <w:r w:rsidR="00E72140" w:rsidRPr="00DC409F">
        <w:rPr>
          <w:rFonts w:hint="cs"/>
          <w:rtl/>
        </w:rPr>
        <w:tab/>
      </w:r>
      <w:r w:rsidRPr="00DC409F">
        <w:rPr>
          <w:rtl/>
        </w:rPr>
        <w:t xml:space="preserve">وفيما يتعلق بالمادة 6، تقول صاحبة البلاغ </w:t>
      </w:r>
      <w:r w:rsidRPr="00DC409F">
        <w:rPr>
          <w:rFonts w:hint="cs"/>
          <w:rtl/>
        </w:rPr>
        <w:t xml:space="preserve">إنّه من المحتمل جدا، في ضوء الوقائع </w:t>
      </w:r>
      <w:r w:rsidRPr="00DC409F">
        <w:rPr>
          <w:rtl/>
        </w:rPr>
        <w:t>الموث</w:t>
      </w:r>
      <w:r w:rsidRPr="00DC409F">
        <w:rPr>
          <w:rFonts w:hint="cs"/>
          <w:rtl/>
        </w:rPr>
        <w:t>ّ</w:t>
      </w:r>
      <w:r w:rsidRPr="00DC409F">
        <w:rPr>
          <w:rtl/>
        </w:rPr>
        <w:t xml:space="preserve">قة أعلاه، </w:t>
      </w:r>
      <w:r w:rsidRPr="00DC409F">
        <w:rPr>
          <w:rFonts w:hint="cs"/>
          <w:rtl/>
        </w:rPr>
        <w:t xml:space="preserve">أن ينتهي بها </w:t>
      </w:r>
      <w:r w:rsidRPr="00DC409F">
        <w:rPr>
          <w:rtl/>
        </w:rPr>
        <w:t xml:space="preserve">المطاف في </w:t>
      </w:r>
      <w:r w:rsidRPr="00DC409F">
        <w:rPr>
          <w:rFonts w:hint="cs"/>
          <w:rtl/>
        </w:rPr>
        <w:t>الشوارع</w:t>
      </w:r>
      <w:r w:rsidRPr="00DC409F">
        <w:rPr>
          <w:rtl/>
        </w:rPr>
        <w:t xml:space="preserve">، مشردة </w:t>
      </w:r>
      <w:r w:rsidRPr="00DC409F">
        <w:rPr>
          <w:rFonts w:hint="cs"/>
          <w:rtl/>
        </w:rPr>
        <w:t>وعُرضة</w:t>
      </w:r>
      <w:r w:rsidRPr="00DC409F">
        <w:rPr>
          <w:rtl/>
        </w:rPr>
        <w:t xml:space="preserve"> للبغاء، إذا </w:t>
      </w:r>
      <w:r w:rsidRPr="00DC409F">
        <w:rPr>
          <w:rFonts w:hint="cs"/>
          <w:rtl/>
        </w:rPr>
        <w:t xml:space="preserve">ما </w:t>
      </w:r>
      <w:r w:rsidRPr="00DC409F">
        <w:rPr>
          <w:rtl/>
        </w:rPr>
        <w:t>أُبعدت إلى إيطاليا مرة أخرى. و</w:t>
      </w:r>
      <w:r w:rsidRPr="00DC409F">
        <w:rPr>
          <w:rFonts w:hint="cs"/>
          <w:rtl/>
        </w:rPr>
        <w:t xml:space="preserve">هي </w:t>
      </w:r>
      <w:r w:rsidRPr="00DC409F">
        <w:rPr>
          <w:rtl/>
        </w:rPr>
        <w:t xml:space="preserve">تدعي </w:t>
      </w:r>
      <w:r w:rsidRPr="00DC409F">
        <w:rPr>
          <w:rFonts w:hint="cs"/>
          <w:rtl/>
        </w:rPr>
        <w:t>بأنّ هذه المخاطر ق</w:t>
      </w:r>
      <w:r w:rsidRPr="00DC409F">
        <w:rPr>
          <w:rtl/>
        </w:rPr>
        <w:t>د تحق</w:t>
      </w:r>
      <w:r w:rsidRPr="00DC409F">
        <w:rPr>
          <w:rFonts w:hint="cs"/>
          <w:rtl/>
        </w:rPr>
        <w:t>ّ</w:t>
      </w:r>
      <w:r w:rsidRPr="00DC409F">
        <w:rPr>
          <w:rtl/>
        </w:rPr>
        <w:t>ق</w:t>
      </w:r>
      <w:r w:rsidRPr="00DC409F">
        <w:rPr>
          <w:rFonts w:hint="cs"/>
          <w:rtl/>
        </w:rPr>
        <w:t>ت</w:t>
      </w:r>
      <w:r w:rsidRPr="00DC409F">
        <w:rPr>
          <w:rtl/>
        </w:rPr>
        <w:t xml:space="preserve"> بالفعل خلال </w:t>
      </w:r>
      <w:r w:rsidRPr="00DC409F">
        <w:rPr>
          <w:rFonts w:hint="cs"/>
          <w:rtl/>
        </w:rPr>
        <w:t>فترتيْ إقامتها</w:t>
      </w:r>
      <w:r w:rsidRPr="00DC409F">
        <w:rPr>
          <w:rtl/>
        </w:rPr>
        <w:t xml:space="preserve"> في إيطاليا، </w:t>
      </w:r>
      <w:r w:rsidRPr="00DC409F">
        <w:rPr>
          <w:rFonts w:hint="cs"/>
          <w:rtl/>
        </w:rPr>
        <w:t xml:space="preserve">مثلما تؤكده استنتاجات التقارير المذكورة أعلاه. </w:t>
      </w:r>
      <w:r w:rsidRPr="00DC409F">
        <w:rPr>
          <w:rtl/>
        </w:rPr>
        <w:t xml:space="preserve">وتضيف صاحبة البلاغ </w:t>
      </w:r>
      <w:r w:rsidRPr="00DC409F">
        <w:rPr>
          <w:rFonts w:hint="cs"/>
          <w:rtl/>
        </w:rPr>
        <w:t>قائلة إنّ التقييمات التي أجرتها</w:t>
      </w:r>
      <w:r w:rsidRPr="00DC409F">
        <w:rPr>
          <w:rtl/>
        </w:rPr>
        <w:t xml:space="preserve"> الدولة الطرف </w:t>
      </w:r>
      <w:r w:rsidRPr="00DC409F">
        <w:rPr>
          <w:rFonts w:hint="cs"/>
          <w:rtl/>
        </w:rPr>
        <w:t>لحالتها ليست كافية، ومن ثم فهي لا تدرك ا</w:t>
      </w:r>
      <w:r w:rsidRPr="00DC409F">
        <w:rPr>
          <w:rtl/>
        </w:rPr>
        <w:t xml:space="preserve">لظروف الاستثنائية التي </w:t>
      </w:r>
      <w:r w:rsidRPr="00DC409F">
        <w:rPr>
          <w:rFonts w:hint="cs"/>
          <w:rtl/>
        </w:rPr>
        <w:t>تعيشها</w:t>
      </w:r>
      <w:r w:rsidRPr="00DC409F">
        <w:rPr>
          <w:rtl/>
        </w:rPr>
        <w:t xml:space="preserve"> صاحبة الشكوى، وكذلك حاجتها الماسة إلى الحماية بوصفها </w:t>
      </w:r>
      <w:r w:rsidRPr="00DC409F">
        <w:rPr>
          <w:rtl/>
        </w:rPr>
        <w:lastRenderedPageBreak/>
        <w:t xml:space="preserve">ضحية للزواج القسري </w:t>
      </w:r>
      <w:r w:rsidRPr="00DC409F">
        <w:rPr>
          <w:rFonts w:hint="cs"/>
          <w:rtl/>
        </w:rPr>
        <w:t>ولانتهاكات جنسية خطيرة</w:t>
      </w:r>
      <w:r w:rsidRPr="00DC409F">
        <w:rPr>
          <w:rtl/>
        </w:rPr>
        <w:t>. وتشير صاحبة البلاغ إلى التوصية العامة رقم</w:t>
      </w:r>
      <w:r w:rsidR="00DC409F">
        <w:rPr>
          <w:rFonts w:hint="cs"/>
          <w:rtl/>
        </w:rPr>
        <w:t> </w:t>
      </w:r>
      <w:hyperlink r:id="rId18" w:history="1">
        <w:r w:rsidRPr="00DC409F">
          <w:rPr>
            <w:rStyle w:val="Hyperlink"/>
            <w:rtl/>
          </w:rPr>
          <w:t>35</w:t>
        </w:r>
        <w:r w:rsidR="00A726E5" w:rsidRPr="00DC409F">
          <w:rPr>
            <w:rStyle w:val="Hyperlink"/>
            <w:rFonts w:hint="cs"/>
            <w:rtl/>
          </w:rPr>
          <w:t> </w:t>
        </w:r>
        <w:r w:rsidRPr="00DC409F">
          <w:rPr>
            <w:rStyle w:val="Hyperlink"/>
            <w:rtl/>
          </w:rPr>
          <w:t>(2017)</w:t>
        </w:r>
      </w:hyperlink>
      <w:r w:rsidRPr="00DC409F">
        <w:rPr>
          <w:rtl/>
        </w:rPr>
        <w:t xml:space="preserve"> </w:t>
      </w:r>
      <w:r w:rsidRPr="00DC409F">
        <w:rPr>
          <w:rFonts w:hint="cs"/>
          <w:rtl/>
        </w:rPr>
        <w:t xml:space="preserve">التي وضعتها اللجنة </w:t>
      </w:r>
      <w:r w:rsidRPr="00DC409F">
        <w:rPr>
          <w:rtl/>
        </w:rPr>
        <w:t xml:space="preserve">بشأن العنف الجنساني ضد المرأة، </w:t>
      </w:r>
      <w:r w:rsidRPr="00DC409F">
        <w:rPr>
          <w:rFonts w:hint="cs"/>
          <w:rtl/>
        </w:rPr>
        <w:t>والصادرة تحديثا ل</w:t>
      </w:r>
      <w:r w:rsidRPr="00DC409F">
        <w:rPr>
          <w:rtl/>
        </w:rPr>
        <w:t xml:space="preserve">لتوصية العامة رقم 19، التي </w:t>
      </w:r>
      <w:r w:rsidRPr="00DC409F">
        <w:rPr>
          <w:rFonts w:hint="cs"/>
          <w:rtl/>
        </w:rPr>
        <w:t xml:space="preserve">نصت فيها اللجنة </w:t>
      </w:r>
      <w:r w:rsidRPr="00DC409F">
        <w:rPr>
          <w:rtl/>
        </w:rPr>
        <w:t>على أن</w:t>
      </w:r>
      <w:r w:rsidRPr="00DC409F">
        <w:rPr>
          <w:rFonts w:hint="cs"/>
          <w:rtl/>
        </w:rPr>
        <w:t>ّ</w:t>
      </w:r>
      <w:r w:rsidRPr="00DC409F">
        <w:rPr>
          <w:rtl/>
        </w:rPr>
        <w:t xml:space="preserve"> الاغتصاب والاستعباد الجنسي قد يرق</w:t>
      </w:r>
      <w:r w:rsidRPr="00DC409F">
        <w:rPr>
          <w:rFonts w:hint="cs"/>
          <w:rtl/>
        </w:rPr>
        <w:t>يان إلى مستوى</w:t>
      </w:r>
      <w:r w:rsidRPr="00DC409F">
        <w:rPr>
          <w:rtl/>
        </w:rPr>
        <w:t xml:space="preserve"> التعذيب أو</w:t>
      </w:r>
      <w:r w:rsidR="00A726E5" w:rsidRPr="00DC409F">
        <w:rPr>
          <w:rFonts w:hint="cs"/>
          <w:rtl/>
        </w:rPr>
        <w:t> </w:t>
      </w:r>
      <w:r w:rsidRPr="00DC409F">
        <w:rPr>
          <w:rtl/>
        </w:rPr>
        <w:t xml:space="preserve">المعاملة القاسية أو اللاإنسانية أو المهينة، </w:t>
      </w:r>
      <w:r w:rsidRPr="00DC409F">
        <w:rPr>
          <w:rFonts w:hint="cs"/>
          <w:rtl/>
        </w:rPr>
        <w:t>وأوصت</w:t>
      </w:r>
      <w:r w:rsidRPr="00DC409F">
        <w:rPr>
          <w:rtl/>
        </w:rPr>
        <w:t xml:space="preserve"> الدول الأطراف</w:t>
      </w:r>
      <w:r w:rsidRPr="00DC409F">
        <w:rPr>
          <w:rFonts w:hint="cs"/>
          <w:rtl/>
        </w:rPr>
        <w:t xml:space="preserve"> </w:t>
      </w:r>
      <w:r w:rsidR="00A726E5" w:rsidRPr="00DC409F">
        <w:rPr>
          <w:rFonts w:hint="eastAsia"/>
          <w:rtl/>
        </w:rPr>
        <w:t>”</w:t>
      </w:r>
      <w:r w:rsidRPr="00DC409F">
        <w:rPr>
          <w:rFonts w:hint="cs"/>
          <w:rtl/>
        </w:rPr>
        <w:t>ب</w:t>
      </w:r>
      <w:r w:rsidRPr="00DC409F">
        <w:rPr>
          <w:rtl/>
        </w:rPr>
        <w:t>توفير آليات الحماية المناسبة والميسرة لمنع حدوث المزيد من العنف أو العنف المحتمل</w:t>
      </w:r>
      <w:r w:rsidR="00A726E5" w:rsidRPr="00DC409F">
        <w:rPr>
          <w:rFonts w:hint="eastAsia"/>
          <w:rtl/>
        </w:rPr>
        <w:t>“</w:t>
      </w:r>
      <w:r w:rsidRPr="00DC409F">
        <w:rPr>
          <w:rFonts w:hint="cs"/>
          <w:rtl/>
        </w:rPr>
        <w:t xml:space="preserve"> ضد المرأة</w:t>
      </w:r>
      <w:r w:rsidRPr="00DC409F">
        <w:rPr>
          <w:rFonts w:hint="cs"/>
          <w:vertAlign w:val="superscript"/>
          <w:rtl/>
        </w:rPr>
        <w:t>(</w:t>
      </w:r>
      <w:r w:rsidRPr="00DC409F">
        <w:rPr>
          <w:vertAlign w:val="superscript"/>
          <w:rtl/>
        </w:rPr>
        <w:footnoteReference w:id="11"/>
      </w:r>
      <w:r w:rsidRPr="00DC409F">
        <w:rPr>
          <w:rFonts w:hint="cs"/>
          <w:vertAlign w:val="superscript"/>
          <w:rtl/>
        </w:rPr>
        <w:t>)</w:t>
      </w:r>
      <w:r w:rsidRPr="00DC409F">
        <w:rPr>
          <w:rFonts w:hint="cs"/>
          <w:rtl/>
        </w:rPr>
        <w:t>.</w:t>
      </w:r>
    </w:p>
    <w:p w14:paraId="75ABC8C4" w14:textId="0E9A0B25" w:rsidR="002D7806" w:rsidRPr="00DC409F" w:rsidRDefault="002D7806" w:rsidP="002D7806">
      <w:pPr>
        <w:pStyle w:val="SingleTxt"/>
        <w:rPr>
          <w:rtl/>
        </w:rPr>
      </w:pPr>
      <w:r w:rsidRPr="00DC409F">
        <w:rPr>
          <w:rFonts w:hint="cs"/>
          <w:rtl/>
        </w:rPr>
        <w:t>3-4</w:t>
      </w:r>
      <w:r w:rsidR="00E72140" w:rsidRPr="00DC409F">
        <w:rPr>
          <w:rFonts w:hint="cs"/>
          <w:rtl/>
        </w:rPr>
        <w:tab/>
      </w:r>
      <w:r w:rsidRPr="00DC409F">
        <w:rPr>
          <w:rtl/>
        </w:rPr>
        <w:t>وتقول صاحبة البلاغ إن</w:t>
      </w:r>
      <w:r w:rsidRPr="00DC409F">
        <w:rPr>
          <w:rFonts w:hint="cs"/>
          <w:rtl/>
        </w:rPr>
        <w:t>ّ</w:t>
      </w:r>
      <w:r w:rsidRPr="00DC409F">
        <w:rPr>
          <w:rtl/>
        </w:rPr>
        <w:t xml:space="preserve">ه من المرجح جداً، في ضوء ما سبق، </w:t>
      </w:r>
      <w:r w:rsidRPr="00DC409F">
        <w:rPr>
          <w:rFonts w:hint="cs"/>
          <w:rtl/>
        </w:rPr>
        <w:t xml:space="preserve">ألا </w:t>
      </w:r>
      <w:r w:rsidRPr="00DC409F">
        <w:rPr>
          <w:rtl/>
        </w:rPr>
        <w:t>ت</w:t>
      </w:r>
      <w:r w:rsidRPr="00DC409F">
        <w:rPr>
          <w:rFonts w:hint="cs"/>
          <w:rtl/>
        </w:rPr>
        <w:t>ُ</w:t>
      </w:r>
      <w:r w:rsidRPr="00DC409F">
        <w:rPr>
          <w:rtl/>
        </w:rPr>
        <w:t xml:space="preserve">تاح لها، في حال إعادتها إلى إيطاليا، إمكانية الحصول على </w:t>
      </w:r>
      <w:r w:rsidRPr="00DC409F">
        <w:rPr>
          <w:rFonts w:hint="cs"/>
          <w:rtl/>
        </w:rPr>
        <w:t>ال</w:t>
      </w:r>
      <w:r w:rsidRPr="00DC409F">
        <w:rPr>
          <w:rtl/>
        </w:rPr>
        <w:t xml:space="preserve">سكن أو </w:t>
      </w:r>
      <w:r w:rsidRPr="00DC409F">
        <w:rPr>
          <w:rFonts w:hint="cs"/>
          <w:rtl/>
        </w:rPr>
        <w:t>ال</w:t>
      </w:r>
      <w:r w:rsidRPr="00DC409F">
        <w:rPr>
          <w:rtl/>
        </w:rPr>
        <w:t xml:space="preserve">رعاية </w:t>
      </w:r>
      <w:r w:rsidRPr="00DC409F">
        <w:rPr>
          <w:rFonts w:hint="cs"/>
          <w:rtl/>
        </w:rPr>
        <w:t>ال</w:t>
      </w:r>
      <w:r w:rsidRPr="00DC409F">
        <w:rPr>
          <w:rtl/>
        </w:rPr>
        <w:t xml:space="preserve">طبية أو </w:t>
      </w:r>
      <w:r w:rsidRPr="00DC409F">
        <w:rPr>
          <w:rFonts w:hint="cs"/>
          <w:rtl/>
        </w:rPr>
        <w:t>ال</w:t>
      </w:r>
      <w:r w:rsidRPr="00DC409F">
        <w:rPr>
          <w:rtl/>
        </w:rPr>
        <w:t xml:space="preserve">حماية </w:t>
      </w:r>
      <w:r w:rsidRPr="00DC409F">
        <w:rPr>
          <w:rFonts w:hint="cs"/>
          <w:rtl/>
        </w:rPr>
        <w:t>ال</w:t>
      </w:r>
      <w:r w:rsidRPr="00DC409F">
        <w:rPr>
          <w:rtl/>
        </w:rPr>
        <w:t xml:space="preserve">كافية </w:t>
      </w:r>
      <w:r w:rsidRPr="00DC409F">
        <w:rPr>
          <w:rFonts w:hint="cs"/>
          <w:rtl/>
        </w:rPr>
        <w:t xml:space="preserve">أو/و المتابعة من أجل </w:t>
      </w:r>
      <w:r w:rsidRPr="00DC409F">
        <w:rPr>
          <w:rtl/>
        </w:rPr>
        <w:t xml:space="preserve">إعادة </w:t>
      </w:r>
      <w:r w:rsidRPr="00DC409F">
        <w:rPr>
          <w:rFonts w:hint="cs"/>
          <w:rtl/>
        </w:rPr>
        <w:t xml:space="preserve">تأهيلها بفعالية باعتبارها </w:t>
      </w:r>
      <w:r w:rsidRPr="00DC409F">
        <w:rPr>
          <w:rtl/>
        </w:rPr>
        <w:t>ضحية</w:t>
      </w:r>
      <w:r w:rsidRPr="00DC409F">
        <w:rPr>
          <w:rFonts w:hint="cs"/>
          <w:rtl/>
        </w:rPr>
        <w:t xml:space="preserve"> من ضحايا ا</w:t>
      </w:r>
      <w:r w:rsidRPr="00DC409F">
        <w:rPr>
          <w:rtl/>
        </w:rPr>
        <w:t>لزواج القسري و</w:t>
      </w:r>
      <w:r w:rsidRPr="00DC409F">
        <w:rPr>
          <w:rFonts w:hint="cs"/>
          <w:rtl/>
        </w:rPr>
        <w:t>ا</w:t>
      </w:r>
      <w:r w:rsidRPr="00DC409F">
        <w:rPr>
          <w:rtl/>
        </w:rPr>
        <w:t xml:space="preserve">لعنف الجنسي، وأن ذلك سيكون له عواقب وخيمة </w:t>
      </w:r>
      <w:r w:rsidRPr="00DC409F">
        <w:rPr>
          <w:rFonts w:hint="cs"/>
          <w:rtl/>
        </w:rPr>
        <w:t xml:space="preserve">بشكل خاص </w:t>
      </w:r>
      <w:r w:rsidRPr="00DC409F">
        <w:rPr>
          <w:rtl/>
        </w:rPr>
        <w:t>على صحتها البدنية والعقلية.</w:t>
      </w:r>
    </w:p>
    <w:p w14:paraId="5A41FEF0" w14:textId="51BD26D9" w:rsidR="002D7806" w:rsidRPr="00DC409F" w:rsidRDefault="002D7806" w:rsidP="002D7806">
      <w:pPr>
        <w:pStyle w:val="SingleTxt"/>
        <w:rPr>
          <w:rtl/>
        </w:rPr>
      </w:pPr>
      <w:r w:rsidRPr="00DC409F">
        <w:rPr>
          <w:rFonts w:hint="cs"/>
          <w:rtl/>
        </w:rPr>
        <w:t>3-5</w:t>
      </w:r>
      <w:r w:rsidR="00E72140" w:rsidRPr="00DC409F">
        <w:rPr>
          <w:rFonts w:hint="cs"/>
          <w:rtl/>
        </w:rPr>
        <w:tab/>
      </w:r>
      <w:r w:rsidRPr="00DC409F">
        <w:rPr>
          <w:rtl/>
        </w:rPr>
        <w:t>ووفقاً لصاحبة البلاغ، لم تأخذ السلطات السويسرية في الاعتبار الواجب جميع المعلومات المتعلقة بالجرائم الجنسية</w:t>
      </w:r>
      <w:r w:rsidRPr="00DC409F">
        <w:rPr>
          <w:rFonts w:hint="cs"/>
          <w:rtl/>
        </w:rPr>
        <w:t xml:space="preserve"> التي</w:t>
      </w:r>
      <w:r w:rsidRPr="00DC409F">
        <w:rPr>
          <w:rtl/>
        </w:rPr>
        <w:t xml:space="preserve"> اشتكت منه</w:t>
      </w:r>
      <w:r w:rsidRPr="00DC409F">
        <w:rPr>
          <w:rFonts w:hint="cs"/>
          <w:rtl/>
        </w:rPr>
        <w:t>ا</w:t>
      </w:r>
      <w:r w:rsidRPr="00DC409F">
        <w:rPr>
          <w:rtl/>
        </w:rPr>
        <w:t xml:space="preserve">. وفيما يتعلق بالعنف </w:t>
      </w:r>
      <w:r w:rsidRPr="00DC409F">
        <w:rPr>
          <w:rFonts w:hint="cs"/>
          <w:rtl/>
        </w:rPr>
        <w:t xml:space="preserve">الذي تعرضت له </w:t>
      </w:r>
      <w:r w:rsidRPr="00DC409F">
        <w:rPr>
          <w:rtl/>
        </w:rPr>
        <w:t xml:space="preserve">في الصومال، اكتفت الدولة الطرف </w:t>
      </w:r>
      <w:r w:rsidRPr="00DC409F">
        <w:rPr>
          <w:rFonts w:hint="cs"/>
          <w:rtl/>
        </w:rPr>
        <w:t>بالقول إنّ</w:t>
      </w:r>
      <w:r w:rsidRPr="00DC409F">
        <w:rPr>
          <w:rtl/>
        </w:rPr>
        <w:t>ه لا يوجد سبب يدعو إلى الاعتقاد بأن</w:t>
      </w:r>
      <w:r w:rsidRPr="00DC409F">
        <w:rPr>
          <w:rFonts w:hint="cs"/>
          <w:rtl/>
        </w:rPr>
        <w:t>ّ</w:t>
      </w:r>
      <w:r w:rsidRPr="00DC409F">
        <w:rPr>
          <w:rtl/>
        </w:rPr>
        <w:t xml:space="preserve"> إيطاليا لن تكون قادرة على أن </w:t>
      </w:r>
      <w:r w:rsidRPr="00DC409F">
        <w:rPr>
          <w:rFonts w:hint="cs"/>
          <w:rtl/>
        </w:rPr>
        <w:t>تهيء</w:t>
      </w:r>
      <w:r w:rsidRPr="00DC409F">
        <w:rPr>
          <w:rtl/>
        </w:rPr>
        <w:t xml:space="preserve"> لها بيئة </w:t>
      </w:r>
      <w:r w:rsidRPr="00DC409F">
        <w:rPr>
          <w:rFonts w:hint="cs"/>
          <w:rtl/>
        </w:rPr>
        <w:t>مواتية</w:t>
      </w:r>
      <w:r w:rsidRPr="00DC409F">
        <w:rPr>
          <w:rtl/>
        </w:rPr>
        <w:t xml:space="preserve"> </w:t>
      </w:r>
      <w:r w:rsidRPr="00DC409F">
        <w:rPr>
          <w:rFonts w:hint="cs"/>
          <w:rtl/>
        </w:rPr>
        <w:t>تتيح لها العلاج من الصدمات</w:t>
      </w:r>
      <w:r w:rsidRPr="00DC409F">
        <w:rPr>
          <w:rtl/>
        </w:rPr>
        <w:t xml:space="preserve"> الناجمة عن </w:t>
      </w:r>
      <w:r w:rsidRPr="00DC409F">
        <w:rPr>
          <w:rFonts w:hint="cs"/>
          <w:rtl/>
        </w:rPr>
        <w:t xml:space="preserve">تلك المعاملة </w:t>
      </w:r>
      <w:r w:rsidRPr="00DC409F">
        <w:rPr>
          <w:rtl/>
        </w:rPr>
        <w:t>اللاإنسانية والمهينة التي تعرضت لها</w:t>
      </w:r>
      <w:r w:rsidRPr="00DC409F">
        <w:rPr>
          <w:rFonts w:hint="cs"/>
          <w:rtl/>
        </w:rPr>
        <w:t xml:space="preserve">. </w:t>
      </w:r>
      <w:r w:rsidRPr="00DC409F">
        <w:rPr>
          <w:rtl/>
        </w:rPr>
        <w:t>وفيما يتعلق بالعنف الجنسي</w:t>
      </w:r>
      <w:r w:rsidRPr="00DC409F">
        <w:rPr>
          <w:rFonts w:hint="cs"/>
          <w:rtl/>
        </w:rPr>
        <w:t xml:space="preserve"> الذي تعرضت له</w:t>
      </w:r>
      <w:r w:rsidRPr="00DC409F">
        <w:rPr>
          <w:rtl/>
        </w:rPr>
        <w:t xml:space="preserve"> في إيطاليا، شك</w:t>
      </w:r>
      <w:r w:rsidRPr="00DC409F">
        <w:rPr>
          <w:rFonts w:hint="cs"/>
          <w:rtl/>
        </w:rPr>
        <w:t>ّ</w:t>
      </w:r>
      <w:r w:rsidRPr="00DC409F">
        <w:rPr>
          <w:rtl/>
        </w:rPr>
        <w:t xml:space="preserve">كت السلطات السويسرية في </w:t>
      </w:r>
      <w:r w:rsidRPr="00DC409F">
        <w:rPr>
          <w:rFonts w:hint="cs"/>
          <w:rtl/>
        </w:rPr>
        <w:t>أقوال</w:t>
      </w:r>
      <w:r w:rsidRPr="00DC409F">
        <w:rPr>
          <w:rtl/>
        </w:rPr>
        <w:t xml:space="preserve"> صاحب</w:t>
      </w:r>
      <w:r w:rsidRPr="00DC409F">
        <w:rPr>
          <w:rFonts w:hint="cs"/>
          <w:rtl/>
        </w:rPr>
        <w:t>ة</w:t>
      </w:r>
      <w:r w:rsidRPr="00DC409F">
        <w:rPr>
          <w:rtl/>
        </w:rPr>
        <w:t xml:space="preserve"> البلاغ دون إجراء تحليل دقيق </w:t>
      </w:r>
      <w:r w:rsidRPr="00DC409F">
        <w:rPr>
          <w:rFonts w:hint="cs"/>
          <w:rtl/>
        </w:rPr>
        <w:t>بهذا الشأن</w:t>
      </w:r>
      <w:r w:rsidRPr="00DC409F">
        <w:rPr>
          <w:rtl/>
        </w:rPr>
        <w:t xml:space="preserve">. وعلاوة على ذلك، </w:t>
      </w:r>
      <w:r w:rsidRPr="00DC409F">
        <w:rPr>
          <w:rFonts w:hint="cs"/>
          <w:rtl/>
        </w:rPr>
        <w:t>ترى صاحبة البلاغ</w:t>
      </w:r>
      <w:r w:rsidRPr="00DC409F">
        <w:rPr>
          <w:rtl/>
        </w:rPr>
        <w:t xml:space="preserve"> أنه من المؤسف </w:t>
      </w:r>
      <w:r w:rsidRPr="00DC409F">
        <w:rPr>
          <w:rFonts w:hint="cs"/>
          <w:rtl/>
        </w:rPr>
        <w:t>أن تكتفي</w:t>
      </w:r>
      <w:r w:rsidRPr="00DC409F">
        <w:rPr>
          <w:rtl/>
        </w:rPr>
        <w:t xml:space="preserve"> الدولة الطرف بالإشارة إلى </w:t>
      </w:r>
      <w:r w:rsidRPr="00DC409F">
        <w:rPr>
          <w:rFonts w:hint="cs"/>
          <w:rtl/>
        </w:rPr>
        <w:t>اللائحة التوجيهية</w:t>
      </w:r>
      <w:r w:rsidRPr="00DC409F">
        <w:rPr>
          <w:rtl/>
        </w:rPr>
        <w:t xml:space="preserve"> 2011/95/</w:t>
      </w:r>
      <w:r w:rsidRPr="00DC409F">
        <w:t>EU</w:t>
      </w:r>
      <w:r w:rsidRPr="00DC409F">
        <w:rPr>
          <w:rtl/>
        </w:rPr>
        <w:t xml:space="preserve"> الصادر</w:t>
      </w:r>
      <w:r w:rsidRPr="00DC409F">
        <w:rPr>
          <w:rFonts w:hint="cs"/>
          <w:rtl/>
        </w:rPr>
        <w:t>ة</w:t>
      </w:r>
      <w:r w:rsidRPr="00DC409F">
        <w:rPr>
          <w:rtl/>
        </w:rPr>
        <w:t xml:space="preserve"> عن البرلمان الأوروبي </w:t>
      </w:r>
      <w:r w:rsidRPr="00DC409F">
        <w:rPr>
          <w:rFonts w:hint="cs"/>
          <w:rtl/>
        </w:rPr>
        <w:t>وعن مجلس أوروبا</w:t>
      </w:r>
      <w:r w:rsidRPr="00DC409F">
        <w:rPr>
          <w:rFonts w:hint="cs"/>
          <w:vertAlign w:val="superscript"/>
          <w:rtl/>
        </w:rPr>
        <w:t>(</w:t>
      </w:r>
      <w:r w:rsidRPr="00DC409F">
        <w:rPr>
          <w:vertAlign w:val="superscript"/>
          <w:rtl/>
        </w:rPr>
        <w:footnoteReference w:id="12"/>
      </w:r>
      <w:r w:rsidRPr="00DC409F">
        <w:rPr>
          <w:rFonts w:hint="cs"/>
          <w:vertAlign w:val="superscript"/>
          <w:rtl/>
        </w:rPr>
        <w:t>)</w:t>
      </w:r>
      <w:r w:rsidRPr="00DC409F">
        <w:rPr>
          <w:rtl/>
        </w:rPr>
        <w:t xml:space="preserve">، </w:t>
      </w:r>
      <w:r w:rsidRPr="00DC409F">
        <w:rPr>
          <w:rFonts w:hint="cs"/>
          <w:rtl/>
        </w:rPr>
        <w:t xml:space="preserve">التي تضمن لطالبي اللجوء </w:t>
      </w:r>
      <w:r w:rsidRPr="00DC409F">
        <w:rPr>
          <w:rtl/>
        </w:rPr>
        <w:t xml:space="preserve">الحصول على </w:t>
      </w:r>
      <w:r w:rsidRPr="00DC409F">
        <w:rPr>
          <w:rFonts w:hint="cs"/>
          <w:rtl/>
        </w:rPr>
        <w:t>ال</w:t>
      </w:r>
      <w:r w:rsidRPr="00DC409F">
        <w:rPr>
          <w:rtl/>
        </w:rPr>
        <w:t>سكن و</w:t>
      </w:r>
      <w:r w:rsidRPr="00DC409F">
        <w:rPr>
          <w:rFonts w:hint="cs"/>
          <w:rtl/>
        </w:rPr>
        <w:t>ال</w:t>
      </w:r>
      <w:r w:rsidRPr="00DC409F">
        <w:rPr>
          <w:rtl/>
        </w:rPr>
        <w:t xml:space="preserve">رعاية </w:t>
      </w:r>
      <w:r w:rsidRPr="00DC409F">
        <w:rPr>
          <w:rFonts w:hint="cs"/>
          <w:rtl/>
        </w:rPr>
        <w:t>ال</w:t>
      </w:r>
      <w:r w:rsidRPr="00DC409F">
        <w:rPr>
          <w:rtl/>
        </w:rPr>
        <w:t>صحية دون تمييز</w:t>
      </w:r>
      <w:r w:rsidRPr="00DC409F">
        <w:rPr>
          <w:rFonts w:hint="cs"/>
          <w:rtl/>
        </w:rPr>
        <w:t>، ولا تنظر في ما</w:t>
      </w:r>
      <w:r w:rsidR="00DC409F">
        <w:rPr>
          <w:rFonts w:hint="cs"/>
          <w:rtl/>
        </w:rPr>
        <w:t> </w:t>
      </w:r>
      <w:r w:rsidRPr="00DC409F">
        <w:rPr>
          <w:rtl/>
        </w:rPr>
        <w:t xml:space="preserve">إذا كانت إيطاليا تنفذ هذا الحكم من الناحية العملية، </w:t>
      </w:r>
      <w:r w:rsidRPr="00DC409F">
        <w:rPr>
          <w:rFonts w:hint="cs"/>
          <w:rtl/>
        </w:rPr>
        <w:t>وذلك على الرغم من</w:t>
      </w:r>
      <w:r w:rsidRPr="00DC409F">
        <w:rPr>
          <w:rtl/>
        </w:rPr>
        <w:t xml:space="preserve"> المعلومات التي </w:t>
      </w:r>
      <w:r w:rsidRPr="00DC409F">
        <w:rPr>
          <w:rFonts w:hint="cs"/>
          <w:rtl/>
        </w:rPr>
        <w:t>تفيد</w:t>
      </w:r>
      <w:r w:rsidRPr="00DC409F">
        <w:rPr>
          <w:rtl/>
        </w:rPr>
        <w:t xml:space="preserve"> بعكس ذلك، </w:t>
      </w:r>
      <w:r w:rsidRPr="00DC409F">
        <w:rPr>
          <w:rFonts w:hint="cs"/>
          <w:rtl/>
        </w:rPr>
        <w:t>ومنها</w:t>
      </w:r>
      <w:r w:rsidRPr="00DC409F">
        <w:rPr>
          <w:rtl/>
        </w:rPr>
        <w:t xml:space="preserve"> </w:t>
      </w:r>
      <w:r w:rsidRPr="00DC409F">
        <w:rPr>
          <w:rFonts w:hint="cs"/>
          <w:rtl/>
        </w:rPr>
        <w:t>إفادات</w:t>
      </w:r>
      <w:r w:rsidRPr="00DC409F">
        <w:rPr>
          <w:rtl/>
        </w:rPr>
        <w:t xml:space="preserve"> صاحب</w:t>
      </w:r>
      <w:r w:rsidRPr="00DC409F">
        <w:rPr>
          <w:rFonts w:hint="cs"/>
          <w:rtl/>
        </w:rPr>
        <w:t>ة</w:t>
      </w:r>
      <w:r w:rsidRPr="00DC409F">
        <w:rPr>
          <w:rtl/>
        </w:rPr>
        <w:t xml:space="preserve"> البلاغ و</w:t>
      </w:r>
      <w:r w:rsidRPr="00DC409F">
        <w:rPr>
          <w:rFonts w:hint="cs"/>
          <w:rtl/>
        </w:rPr>
        <w:t>ال</w:t>
      </w:r>
      <w:r w:rsidRPr="00DC409F">
        <w:rPr>
          <w:rtl/>
        </w:rPr>
        <w:t xml:space="preserve">تقارير </w:t>
      </w:r>
      <w:r w:rsidRPr="00DC409F">
        <w:rPr>
          <w:rFonts w:hint="cs"/>
          <w:rtl/>
        </w:rPr>
        <w:t xml:space="preserve">الصادرة عن </w:t>
      </w:r>
      <w:r w:rsidRPr="00DC409F">
        <w:rPr>
          <w:rtl/>
        </w:rPr>
        <w:t>المنظمات غير الحكومية ووسائط الإعلام والمنظمات الدولية.</w:t>
      </w:r>
    </w:p>
    <w:p w14:paraId="30DE2138" w14:textId="48A8C9F7" w:rsidR="002D7806" w:rsidRPr="00DC409F" w:rsidRDefault="002D7806" w:rsidP="002D7806">
      <w:pPr>
        <w:pStyle w:val="SingleTxt"/>
        <w:rPr>
          <w:rtl/>
        </w:rPr>
      </w:pPr>
      <w:r w:rsidRPr="00DC409F">
        <w:rPr>
          <w:rFonts w:hint="cs"/>
          <w:rtl/>
        </w:rPr>
        <w:t>3-6</w:t>
      </w:r>
      <w:r w:rsidR="00E72140" w:rsidRPr="00DC409F">
        <w:rPr>
          <w:rFonts w:hint="cs"/>
          <w:rtl/>
        </w:rPr>
        <w:tab/>
      </w:r>
      <w:r w:rsidRPr="00DC409F">
        <w:rPr>
          <w:rtl/>
        </w:rPr>
        <w:t>وتؤك</w:t>
      </w:r>
      <w:r w:rsidRPr="00DC409F">
        <w:rPr>
          <w:rFonts w:hint="cs"/>
          <w:rtl/>
        </w:rPr>
        <w:t>ّ</w:t>
      </w:r>
      <w:r w:rsidRPr="00DC409F">
        <w:rPr>
          <w:rtl/>
        </w:rPr>
        <w:t>د صاحبة البلاغ أن</w:t>
      </w:r>
      <w:r w:rsidRPr="00DC409F">
        <w:rPr>
          <w:rFonts w:hint="cs"/>
          <w:rtl/>
        </w:rPr>
        <w:t>ّ</w:t>
      </w:r>
      <w:r w:rsidRPr="00DC409F">
        <w:rPr>
          <w:rtl/>
        </w:rPr>
        <w:t xml:space="preserve">ه لا ينبغي مطالبة </w:t>
      </w:r>
      <w:r w:rsidRPr="00DC409F">
        <w:rPr>
          <w:rFonts w:hint="cs"/>
          <w:rtl/>
        </w:rPr>
        <w:t>ا</w:t>
      </w:r>
      <w:r w:rsidRPr="00DC409F">
        <w:rPr>
          <w:rtl/>
        </w:rPr>
        <w:t>مرأة تعاني من صدمة نفسية بسبب الاسترقاق الجنسي بأن تنفصل عن زوجها وهي حامل</w:t>
      </w:r>
      <w:r w:rsidRPr="00DC409F">
        <w:rPr>
          <w:rFonts w:hint="cs"/>
          <w:vertAlign w:val="superscript"/>
          <w:rtl/>
        </w:rPr>
        <w:t>(</w:t>
      </w:r>
      <w:r w:rsidRPr="00DC409F">
        <w:rPr>
          <w:vertAlign w:val="superscript"/>
          <w:rtl/>
        </w:rPr>
        <w:footnoteReference w:id="13"/>
      </w:r>
      <w:r w:rsidRPr="00DC409F">
        <w:rPr>
          <w:rFonts w:hint="cs"/>
          <w:vertAlign w:val="superscript"/>
          <w:rtl/>
        </w:rPr>
        <w:t>)</w:t>
      </w:r>
      <w:r w:rsidRPr="00DC409F">
        <w:rPr>
          <w:rtl/>
        </w:rPr>
        <w:t>،</w:t>
      </w:r>
      <w:r w:rsidRPr="00DC409F">
        <w:rPr>
          <w:rFonts w:hint="cs"/>
          <w:rtl/>
        </w:rPr>
        <w:t xml:space="preserve"> وبأن تتوطّن </w:t>
      </w:r>
      <w:r w:rsidRPr="00DC409F">
        <w:rPr>
          <w:rtl/>
        </w:rPr>
        <w:t xml:space="preserve">في بلد آخر </w:t>
      </w:r>
      <w:r w:rsidRPr="00DC409F">
        <w:rPr>
          <w:rFonts w:hint="cs"/>
          <w:rtl/>
        </w:rPr>
        <w:t>وحيدة</w:t>
      </w:r>
      <w:r w:rsidRPr="00DC409F">
        <w:rPr>
          <w:rtl/>
        </w:rPr>
        <w:t xml:space="preserve"> مع </w:t>
      </w:r>
      <w:r w:rsidRPr="00DC409F">
        <w:rPr>
          <w:rFonts w:hint="cs"/>
          <w:rtl/>
        </w:rPr>
        <w:t>مولودها المنتظر</w:t>
      </w:r>
      <w:r w:rsidRPr="00DC409F">
        <w:rPr>
          <w:rtl/>
        </w:rPr>
        <w:t>. وفي ضوء هذه الاعتبارات، لا يمكن وصف موقف الدولة الطرف إلا بأنه تمييزي تجاه صاحب</w:t>
      </w:r>
      <w:r w:rsidRPr="00DC409F">
        <w:rPr>
          <w:rFonts w:hint="cs"/>
          <w:rtl/>
        </w:rPr>
        <w:t>ة</w:t>
      </w:r>
      <w:r w:rsidRPr="00DC409F">
        <w:rPr>
          <w:rtl/>
        </w:rPr>
        <w:t xml:space="preserve"> البلاغ.</w:t>
      </w:r>
    </w:p>
    <w:p w14:paraId="54AD27A0" w14:textId="732197EC" w:rsidR="002D7806" w:rsidRPr="00DC409F" w:rsidRDefault="002D7806" w:rsidP="002D7806">
      <w:pPr>
        <w:pStyle w:val="SingleTxt"/>
        <w:rPr>
          <w:rtl/>
        </w:rPr>
      </w:pPr>
      <w:r w:rsidRPr="00DC409F">
        <w:rPr>
          <w:rFonts w:hint="cs"/>
          <w:rtl/>
        </w:rPr>
        <w:t>3-7</w:t>
      </w:r>
      <w:r w:rsidR="00E72140" w:rsidRPr="00DC409F">
        <w:rPr>
          <w:rFonts w:hint="cs"/>
          <w:rtl/>
        </w:rPr>
        <w:tab/>
      </w:r>
      <w:r w:rsidRPr="00DC409F">
        <w:rPr>
          <w:rtl/>
        </w:rPr>
        <w:t>وبالنظر إلى ما تقدم، ترى صاحبة البلاغ أن</w:t>
      </w:r>
      <w:r w:rsidRPr="00DC409F">
        <w:rPr>
          <w:rFonts w:hint="cs"/>
          <w:rtl/>
        </w:rPr>
        <w:t>ّ</w:t>
      </w:r>
      <w:r w:rsidRPr="00DC409F">
        <w:rPr>
          <w:rtl/>
        </w:rPr>
        <w:t xml:space="preserve"> الدولة الطرف لم تتخذ التدابير اللازمة </w:t>
      </w:r>
      <w:r w:rsidRPr="00DC409F">
        <w:rPr>
          <w:rFonts w:hint="cs"/>
          <w:rtl/>
        </w:rPr>
        <w:t xml:space="preserve">للحيلولة دون وقوعها </w:t>
      </w:r>
      <w:r w:rsidRPr="00DC409F">
        <w:rPr>
          <w:rtl/>
        </w:rPr>
        <w:t xml:space="preserve">مرة أخرى ضحية للصدمات والبغاء. وهناك خطر حقيقي </w:t>
      </w:r>
      <w:r w:rsidRPr="00DC409F">
        <w:rPr>
          <w:rFonts w:hint="cs"/>
          <w:rtl/>
        </w:rPr>
        <w:t>في</w:t>
      </w:r>
      <w:r w:rsidRPr="00DC409F">
        <w:rPr>
          <w:rtl/>
        </w:rPr>
        <w:t xml:space="preserve"> أن تتعرض</w:t>
      </w:r>
      <w:r w:rsidRPr="00DC409F">
        <w:rPr>
          <w:rFonts w:hint="cs"/>
          <w:rtl/>
        </w:rPr>
        <w:t>،</w:t>
      </w:r>
      <w:r w:rsidRPr="00DC409F">
        <w:rPr>
          <w:rtl/>
        </w:rPr>
        <w:t xml:space="preserve"> إذا ما أ</w:t>
      </w:r>
      <w:r w:rsidRPr="00DC409F">
        <w:rPr>
          <w:rFonts w:hint="cs"/>
          <w:rtl/>
        </w:rPr>
        <w:t>ُ</w:t>
      </w:r>
      <w:r w:rsidRPr="00DC409F">
        <w:rPr>
          <w:rtl/>
        </w:rPr>
        <w:t>عيدت إلى إيطاليا</w:t>
      </w:r>
      <w:r w:rsidRPr="00DC409F">
        <w:rPr>
          <w:rFonts w:hint="cs"/>
          <w:rtl/>
        </w:rPr>
        <w:t>،</w:t>
      </w:r>
      <w:r w:rsidRPr="00DC409F">
        <w:rPr>
          <w:rtl/>
        </w:rPr>
        <w:t xml:space="preserve"> </w:t>
      </w:r>
      <w:r w:rsidRPr="00DC409F">
        <w:rPr>
          <w:rFonts w:hint="cs"/>
          <w:rtl/>
        </w:rPr>
        <w:t>لأعمال تعد تمييزية بموجب نص الاتفاقية</w:t>
      </w:r>
      <w:r w:rsidRPr="00DC409F">
        <w:rPr>
          <w:rtl/>
        </w:rPr>
        <w:t xml:space="preserve">، </w:t>
      </w:r>
      <w:r w:rsidRPr="00DC409F">
        <w:rPr>
          <w:rFonts w:hint="cs"/>
          <w:rtl/>
        </w:rPr>
        <w:t>ومن ذلك</w:t>
      </w:r>
      <w:r w:rsidRPr="00DC409F">
        <w:rPr>
          <w:rtl/>
        </w:rPr>
        <w:t xml:space="preserve"> العنف الجنسي.</w:t>
      </w:r>
      <w:r w:rsidRPr="00DC409F">
        <w:rPr>
          <w:rFonts w:hint="cs"/>
          <w:rtl/>
        </w:rPr>
        <w:t xml:space="preserve"> ومن ثم، فإنّ ترحيلها سيكون بمثابة انتهاك للمادتين 2</w:t>
      </w:r>
      <w:r w:rsidR="00093C3D">
        <w:rPr>
          <w:rFonts w:hint="cs"/>
          <w:rtl/>
        </w:rPr>
        <w:t xml:space="preserve"> </w:t>
      </w:r>
      <w:r w:rsidRPr="00DC409F">
        <w:rPr>
          <w:rFonts w:hint="cs"/>
          <w:rtl/>
        </w:rPr>
        <w:t>(د) و</w:t>
      </w:r>
      <w:r w:rsidR="00DC409F" w:rsidRPr="00DC409F">
        <w:rPr>
          <w:rFonts w:hint="cs"/>
          <w:rtl/>
        </w:rPr>
        <w:t xml:space="preserve"> </w:t>
      </w:r>
      <w:r w:rsidRPr="00DC409F">
        <w:rPr>
          <w:rFonts w:hint="cs"/>
          <w:rtl/>
        </w:rPr>
        <w:t>6 من الاتفاقية.</w:t>
      </w:r>
    </w:p>
    <w:p w14:paraId="46861191" w14:textId="77777777" w:rsidR="00E72140" w:rsidRPr="00DC409F" w:rsidRDefault="00E72140" w:rsidP="00E72140">
      <w:pPr>
        <w:pStyle w:val="SingleTxt"/>
        <w:spacing w:after="0" w:line="120" w:lineRule="exact"/>
        <w:rPr>
          <w:b/>
          <w:bCs/>
          <w:sz w:val="10"/>
          <w:rtl/>
        </w:rPr>
      </w:pPr>
    </w:p>
    <w:p w14:paraId="11D60D81" w14:textId="2FA00E56" w:rsidR="002D7806" w:rsidRPr="00DC409F" w:rsidRDefault="00E72140" w:rsidP="00E72140">
      <w:pPr>
        <w:pStyle w:val="H23"/>
        <w:ind w:left="1267" w:right="1267" w:hanging="1267"/>
        <w:rPr>
          <w:rtl/>
        </w:rPr>
      </w:pPr>
      <w:r w:rsidRPr="00DC409F">
        <w:rPr>
          <w:rtl/>
        </w:rPr>
        <w:lastRenderedPageBreak/>
        <w:tab/>
      </w:r>
      <w:r w:rsidRPr="00DC409F">
        <w:rPr>
          <w:rtl/>
        </w:rPr>
        <w:tab/>
      </w:r>
      <w:r w:rsidR="002D7806" w:rsidRPr="00F363AE">
        <w:rPr>
          <w:rtl/>
        </w:rPr>
        <w:t>ملاحظات الدولة الطرف بشأن مقبولية البلاغ وأسسه الموضوعية</w:t>
      </w:r>
    </w:p>
    <w:p w14:paraId="5BD0C250" w14:textId="005EABA4" w:rsidR="002D7806" w:rsidRPr="00DC409F" w:rsidRDefault="002D7806" w:rsidP="002D7806">
      <w:pPr>
        <w:pStyle w:val="SingleTxt"/>
        <w:rPr>
          <w:rtl/>
        </w:rPr>
      </w:pPr>
      <w:r w:rsidRPr="00DC409F">
        <w:rPr>
          <w:rFonts w:hint="cs"/>
          <w:rtl/>
        </w:rPr>
        <w:t>4-1</w:t>
      </w:r>
      <w:r w:rsidR="00E72140" w:rsidRPr="00DC409F">
        <w:rPr>
          <w:rFonts w:hint="cs"/>
          <w:rtl/>
        </w:rPr>
        <w:tab/>
      </w:r>
      <w:r w:rsidRPr="00DC409F">
        <w:rPr>
          <w:rFonts w:hint="cs"/>
          <w:rtl/>
        </w:rPr>
        <w:t>في 29 أيار/مايو 2018</w:t>
      </w:r>
      <w:r w:rsidRPr="00DC409F">
        <w:rPr>
          <w:rtl/>
        </w:rPr>
        <w:t xml:space="preserve">، قدمت الدولة الطرف ملاحظاتها بشأن مقبولية البلاغ وأسسه الموضوعية. وتشير الدولة الطرف إلى وقائع هذه القضية، </w:t>
      </w:r>
      <w:r w:rsidRPr="00DC409F">
        <w:rPr>
          <w:rFonts w:hint="cs"/>
          <w:rtl/>
        </w:rPr>
        <w:t>ومنها بالأخص</w:t>
      </w:r>
      <w:r w:rsidRPr="00DC409F">
        <w:rPr>
          <w:rtl/>
        </w:rPr>
        <w:t xml:space="preserve"> أن صاحبة البلاغ </w:t>
      </w:r>
      <w:r w:rsidRPr="00DC409F">
        <w:rPr>
          <w:rFonts w:hint="cs"/>
          <w:rtl/>
        </w:rPr>
        <w:t xml:space="preserve">قد </w:t>
      </w:r>
      <w:r w:rsidRPr="00DC409F">
        <w:rPr>
          <w:rtl/>
        </w:rPr>
        <w:t xml:space="preserve">حصلت على حماية </w:t>
      </w:r>
      <w:r w:rsidRPr="00DC409F">
        <w:rPr>
          <w:rFonts w:hint="cs"/>
          <w:rtl/>
        </w:rPr>
        <w:t>ثانوية</w:t>
      </w:r>
      <w:r w:rsidRPr="00DC409F">
        <w:rPr>
          <w:rtl/>
        </w:rPr>
        <w:t xml:space="preserve"> في إيطاليا في عام 2013، وأنها نُقلت إلى صقلية </w:t>
      </w:r>
      <w:r w:rsidRPr="00DC409F">
        <w:rPr>
          <w:rFonts w:hint="cs"/>
          <w:rtl/>
        </w:rPr>
        <w:t>و</w:t>
      </w:r>
      <w:r w:rsidRPr="00DC409F">
        <w:rPr>
          <w:rtl/>
        </w:rPr>
        <w:t xml:space="preserve">وُضعت في مخيم </w:t>
      </w:r>
      <w:r w:rsidRPr="00DC409F">
        <w:rPr>
          <w:rFonts w:hint="cs"/>
          <w:rtl/>
        </w:rPr>
        <w:t xml:space="preserve">يسكنه رجال في الأغلب، </w:t>
      </w:r>
      <w:r w:rsidRPr="00DC409F">
        <w:rPr>
          <w:rtl/>
        </w:rPr>
        <w:t>حيث تعرضت للتحرش الجنسي. وفي حزيران/</w:t>
      </w:r>
      <w:r w:rsidR="00725C11" w:rsidRPr="00DC409F">
        <w:rPr>
          <w:rtl/>
        </w:rPr>
        <w:t>يوني</w:t>
      </w:r>
      <w:r w:rsidR="00725C11">
        <w:rPr>
          <w:rFonts w:hint="cs"/>
          <w:rtl/>
        </w:rPr>
        <w:t>ه</w:t>
      </w:r>
      <w:r w:rsidR="00725C11" w:rsidRPr="00DC409F">
        <w:rPr>
          <w:rtl/>
        </w:rPr>
        <w:t xml:space="preserve"> </w:t>
      </w:r>
      <w:r w:rsidRPr="00DC409F">
        <w:rPr>
          <w:rtl/>
        </w:rPr>
        <w:t>2015، تزو</w:t>
      </w:r>
      <w:r w:rsidRPr="00DC409F">
        <w:rPr>
          <w:rFonts w:hint="cs"/>
          <w:rtl/>
        </w:rPr>
        <w:t>ّ</w:t>
      </w:r>
      <w:r w:rsidRPr="00DC409F">
        <w:rPr>
          <w:rtl/>
        </w:rPr>
        <w:t>جت</w:t>
      </w:r>
      <w:r w:rsidRPr="00DC409F">
        <w:rPr>
          <w:rFonts w:hint="cs"/>
          <w:rtl/>
        </w:rPr>
        <w:t xml:space="preserve"> صاحبة البلاغ</w:t>
      </w:r>
      <w:r w:rsidRPr="00DC409F">
        <w:rPr>
          <w:rtl/>
        </w:rPr>
        <w:t xml:space="preserve"> من مواطن صومالي </w:t>
      </w:r>
      <w:r w:rsidRPr="00DC409F">
        <w:rPr>
          <w:rFonts w:hint="cs"/>
          <w:rtl/>
        </w:rPr>
        <w:t>يتمتع ب</w:t>
      </w:r>
      <w:r w:rsidRPr="00DC409F">
        <w:rPr>
          <w:rtl/>
        </w:rPr>
        <w:t xml:space="preserve">حماية </w:t>
      </w:r>
      <w:r w:rsidRPr="00DC409F">
        <w:rPr>
          <w:rFonts w:hint="cs"/>
          <w:rtl/>
        </w:rPr>
        <w:t>ثانوية</w:t>
      </w:r>
      <w:r w:rsidRPr="00DC409F">
        <w:rPr>
          <w:rtl/>
        </w:rPr>
        <w:t xml:space="preserve"> في سويسرا. </w:t>
      </w:r>
      <w:r w:rsidRPr="00DC409F">
        <w:rPr>
          <w:rFonts w:hint="cs"/>
          <w:rtl/>
        </w:rPr>
        <w:t>ثم غادرت</w:t>
      </w:r>
      <w:r w:rsidRPr="00DC409F">
        <w:rPr>
          <w:rtl/>
        </w:rPr>
        <w:t xml:space="preserve"> إيطاليا إلى سويسرا في 2 تشرين الثاني/</w:t>
      </w:r>
      <w:r w:rsidR="00DC409F">
        <w:rPr>
          <w:rFonts w:hint="cs"/>
          <w:rtl/>
        </w:rPr>
        <w:t xml:space="preserve"> </w:t>
      </w:r>
      <w:r w:rsidRPr="00DC409F">
        <w:rPr>
          <w:rtl/>
        </w:rPr>
        <w:t>نوفمبر</w:t>
      </w:r>
      <w:r w:rsidR="00DC409F">
        <w:rPr>
          <w:rFonts w:hint="cs"/>
          <w:rtl/>
        </w:rPr>
        <w:t> </w:t>
      </w:r>
      <w:r w:rsidRPr="00DC409F">
        <w:rPr>
          <w:rtl/>
        </w:rPr>
        <w:t>2015، وتقدم</w:t>
      </w:r>
      <w:r w:rsidRPr="00DC409F">
        <w:rPr>
          <w:rFonts w:hint="cs"/>
          <w:rtl/>
        </w:rPr>
        <w:t>ت</w:t>
      </w:r>
      <w:r w:rsidRPr="00DC409F">
        <w:rPr>
          <w:rtl/>
        </w:rPr>
        <w:t xml:space="preserve"> بطلب لجوء في 10 تشرين الثاني/نوفمبر 2015. وفي 1 آذار/مارس 2016، </w:t>
      </w:r>
      <w:r w:rsidRPr="00DC409F">
        <w:rPr>
          <w:rFonts w:hint="cs"/>
          <w:rtl/>
        </w:rPr>
        <w:t>قررت</w:t>
      </w:r>
      <w:r w:rsidRPr="00DC409F">
        <w:rPr>
          <w:rtl/>
        </w:rPr>
        <w:t xml:space="preserve"> وزارة الدولة لشؤون الهجرة </w:t>
      </w:r>
      <w:r w:rsidRPr="00DC409F">
        <w:rPr>
          <w:rFonts w:hint="cs"/>
          <w:rtl/>
        </w:rPr>
        <w:t>عدم النظر في قضيتها وأمرت بترحيلها</w:t>
      </w:r>
      <w:r w:rsidRPr="00DC409F">
        <w:rPr>
          <w:rtl/>
        </w:rPr>
        <w:t xml:space="preserve"> إلى إيطاليا. وفي </w:t>
      </w:r>
      <w:r w:rsidR="00725C11" w:rsidRPr="00DC409F">
        <w:rPr>
          <w:rtl/>
        </w:rPr>
        <w:t>14</w:t>
      </w:r>
      <w:r w:rsidR="00725C11">
        <w:rPr>
          <w:rFonts w:hint="cs"/>
          <w:rtl/>
        </w:rPr>
        <w:t> تموز/ يوليه</w:t>
      </w:r>
      <w:r w:rsidR="00DC409F">
        <w:rPr>
          <w:rFonts w:hint="cs"/>
          <w:rtl/>
        </w:rPr>
        <w:t> </w:t>
      </w:r>
      <w:r w:rsidRPr="00DC409F">
        <w:rPr>
          <w:rtl/>
        </w:rPr>
        <w:t xml:space="preserve">2016، </w:t>
      </w:r>
      <w:r w:rsidRPr="00DC409F">
        <w:rPr>
          <w:rFonts w:hint="cs"/>
          <w:rtl/>
        </w:rPr>
        <w:t>تم ترحيل</w:t>
      </w:r>
      <w:r w:rsidRPr="00DC409F">
        <w:rPr>
          <w:rtl/>
        </w:rPr>
        <w:t xml:space="preserve"> صاحب</w:t>
      </w:r>
      <w:r w:rsidRPr="00DC409F">
        <w:rPr>
          <w:rFonts w:hint="cs"/>
          <w:rtl/>
        </w:rPr>
        <w:t>ة</w:t>
      </w:r>
      <w:r w:rsidRPr="00DC409F">
        <w:rPr>
          <w:rtl/>
        </w:rPr>
        <w:t xml:space="preserve"> البلاغ إلى إيطاليا.</w:t>
      </w:r>
    </w:p>
    <w:p w14:paraId="72BB5698" w14:textId="69D62449" w:rsidR="002D7806" w:rsidRPr="00DC409F" w:rsidRDefault="002D7806" w:rsidP="002D7806">
      <w:pPr>
        <w:pStyle w:val="SingleTxt"/>
        <w:rPr>
          <w:rtl/>
        </w:rPr>
      </w:pPr>
      <w:r w:rsidRPr="00DC409F">
        <w:rPr>
          <w:rFonts w:hint="cs"/>
          <w:rtl/>
        </w:rPr>
        <w:t>4-2</w:t>
      </w:r>
      <w:r w:rsidR="00E72140" w:rsidRPr="00DC409F">
        <w:rPr>
          <w:rFonts w:hint="cs"/>
          <w:rtl/>
        </w:rPr>
        <w:tab/>
      </w:r>
      <w:r w:rsidRPr="00DC409F">
        <w:rPr>
          <w:rtl/>
        </w:rPr>
        <w:t>وت</w:t>
      </w:r>
      <w:r w:rsidRPr="00DC409F">
        <w:rPr>
          <w:rFonts w:hint="cs"/>
          <w:rtl/>
        </w:rPr>
        <w:t>ُ</w:t>
      </w:r>
      <w:r w:rsidRPr="00DC409F">
        <w:rPr>
          <w:rtl/>
        </w:rPr>
        <w:t>شير الدولة الطرف إلى أن</w:t>
      </w:r>
      <w:r w:rsidRPr="00DC409F">
        <w:rPr>
          <w:rFonts w:hint="cs"/>
          <w:rtl/>
        </w:rPr>
        <w:t>ّ</w:t>
      </w:r>
      <w:r w:rsidRPr="00DC409F">
        <w:rPr>
          <w:rtl/>
        </w:rPr>
        <w:t xml:space="preserve"> وزارة الدولة لشؤون الهجرة </w:t>
      </w:r>
      <w:r w:rsidRPr="00DC409F">
        <w:rPr>
          <w:rFonts w:hint="cs"/>
          <w:rtl/>
        </w:rPr>
        <w:t xml:space="preserve">قد </w:t>
      </w:r>
      <w:r w:rsidRPr="00DC409F">
        <w:rPr>
          <w:rtl/>
        </w:rPr>
        <w:t xml:space="preserve">أجرت مقابلة موجزة مع صاحبة البلاغ بشأن بياناتها الشخصية في 24 تشرين الثاني/نوفمبر 2015. </w:t>
      </w:r>
      <w:r w:rsidRPr="00DC409F">
        <w:rPr>
          <w:rFonts w:hint="cs"/>
          <w:rtl/>
        </w:rPr>
        <w:t xml:space="preserve">وقد ثبت من </w:t>
      </w:r>
      <w:r w:rsidRPr="00DC409F">
        <w:rPr>
          <w:rtl/>
        </w:rPr>
        <w:t xml:space="preserve">فحص بصمات الأصابع </w:t>
      </w:r>
      <w:r w:rsidRPr="00DC409F">
        <w:rPr>
          <w:rFonts w:hint="cs"/>
          <w:rtl/>
        </w:rPr>
        <w:t>بواسطة</w:t>
      </w:r>
      <w:r w:rsidRPr="00DC409F">
        <w:rPr>
          <w:rtl/>
        </w:rPr>
        <w:t xml:space="preserve"> النظام الأوروبي لمضاهاة بصمات الأصابع </w:t>
      </w:r>
      <w:r w:rsidRPr="00DC409F">
        <w:rPr>
          <w:rFonts w:hint="cs"/>
          <w:rtl/>
        </w:rPr>
        <w:t>(</w:t>
      </w:r>
      <w:r w:rsidRPr="00DC409F">
        <w:rPr>
          <w:rtl/>
        </w:rPr>
        <w:t>يوروداك</w:t>
      </w:r>
      <w:r w:rsidRPr="00DC409F">
        <w:rPr>
          <w:rFonts w:hint="cs"/>
          <w:rtl/>
        </w:rPr>
        <w:t>)</w:t>
      </w:r>
      <w:r w:rsidRPr="00DC409F">
        <w:rPr>
          <w:rtl/>
        </w:rPr>
        <w:t xml:space="preserve"> أن</w:t>
      </w:r>
      <w:r w:rsidRPr="00DC409F">
        <w:rPr>
          <w:rFonts w:hint="cs"/>
          <w:rtl/>
        </w:rPr>
        <w:t>ّ</w:t>
      </w:r>
      <w:r w:rsidRPr="00DC409F">
        <w:rPr>
          <w:rtl/>
        </w:rPr>
        <w:t xml:space="preserve"> صاحب</w:t>
      </w:r>
      <w:r w:rsidRPr="00DC409F">
        <w:rPr>
          <w:rFonts w:hint="cs"/>
          <w:rtl/>
        </w:rPr>
        <w:t>ة</w:t>
      </w:r>
      <w:r w:rsidRPr="00DC409F">
        <w:rPr>
          <w:rtl/>
        </w:rPr>
        <w:t xml:space="preserve"> البلاغ </w:t>
      </w:r>
      <w:r w:rsidRPr="00DC409F">
        <w:rPr>
          <w:rFonts w:hint="cs"/>
          <w:rtl/>
        </w:rPr>
        <w:t>مسجلة</w:t>
      </w:r>
      <w:r w:rsidRPr="00DC409F">
        <w:rPr>
          <w:rtl/>
        </w:rPr>
        <w:t xml:space="preserve"> بالفعل كطالب</w:t>
      </w:r>
      <w:r w:rsidRPr="00DC409F">
        <w:rPr>
          <w:rFonts w:hint="cs"/>
          <w:rtl/>
        </w:rPr>
        <w:t>ة</w:t>
      </w:r>
      <w:r w:rsidRPr="00DC409F">
        <w:rPr>
          <w:rtl/>
        </w:rPr>
        <w:t xml:space="preserve"> لجوء في إيطاليا في 8 تشرين الثاني/نوفمبر 2013. وفي 15 كانون الأول/ديسمبر 2015، أرسلت وزارة الدولة لشؤون الهجرة طلباً إلى وحدة دبلن </w:t>
      </w:r>
      <w:r w:rsidRPr="00DC409F">
        <w:rPr>
          <w:rFonts w:hint="cs"/>
          <w:rtl/>
        </w:rPr>
        <w:t>ب</w:t>
      </w:r>
      <w:r w:rsidRPr="00DC409F">
        <w:rPr>
          <w:rtl/>
        </w:rPr>
        <w:t xml:space="preserve">وزارة الداخلية الإيطالية </w:t>
      </w:r>
      <w:r w:rsidRPr="00DC409F">
        <w:rPr>
          <w:rFonts w:hint="cs"/>
          <w:rtl/>
        </w:rPr>
        <w:t xml:space="preserve">من أجل أن تستعيد السلطات الإيطالية </w:t>
      </w:r>
      <w:r w:rsidRPr="00DC409F">
        <w:rPr>
          <w:rtl/>
        </w:rPr>
        <w:t>صاحب</w:t>
      </w:r>
      <w:r w:rsidRPr="00DC409F">
        <w:rPr>
          <w:rFonts w:hint="cs"/>
          <w:rtl/>
        </w:rPr>
        <w:t>ة</w:t>
      </w:r>
      <w:r w:rsidRPr="00DC409F">
        <w:rPr>
          <w:rtl/>
        </w:rPr>
        <w:t xml:space="preserve"> البلاغ بموجب المادة 18 من لائحة دبلن الثالثة. وفي 28 كانون الأول/ديسمبر 2015، أبلغت وحدة</w:t>
      </w:r>
      <w:r w:rsidRPr="00DC409F">
        <w:rPr>
          <w:rFonts w:hint="cs"/>
          <w:rtl/>
        </w:rPr>
        <w:t>ُ</w:t>
      </w:r>
      <w:r w:rsidRPr="00DC409F">
        <w:rPr>
          <w:rtl/>
        </w:rPr>
        <w:t xml:space="preserve"> دبلن </w:t>
      </w:r>
      <w:r w:rsidRPr="00DC409F">
        <w:rPr>
          <w:rFonts w:hint="cs"/>
          <w:rtl/>
        </w:rPr>
        <w:t>وزارةَ</w:t>
      </w:r>
      <w:r w:rsidRPr="00DC409F">
        <w:rPr>
          <w:rtl/>
        </w:rPr>
        <w:t xml:space="preserve"> الدولة لشؤون الهجرة بأن صاحب</w:t>
      </w:r>
      <w:r w:rsidRPr="00DC409F">
        <w:rPr>
          <w:rFonts w:hint="cs"/>
          <w:rtl/>
        </w:rPr>
        <w:t>ة</w:t>
      </w:r>
      <w:r w:rsidRPr="00DC409F">
        <w:rPr>
          <w:rtl/>
        </w:rPr>
        <w:t xml:space="preserve"> البلاغ </w:t>
      </w:r>
      <w:r w:rsidRPr="00DC409F">
        <w:rPr>
          <w:rFonts w:hint="cs"/>
          <w:rtl/>
        </w:rPr>
        <w:t>تتمتع بالحماية الثانوية</w:t>
      </w:r>
      <w:r w:rsidRPr="00DC409F">
        <w:rPr>
          <w:rtl/>
        </w:rPr>
        <w:t xml:space="preserve"> في توسكانا. وفي 6 كانون الثاني/</w:t>
      </w:r>
      <w:r w:rsidR="00DC409F">
        <w:rPr>
          <w:rFonts w:hint="cs"/>
          <w:rtl/>
        </w:rPr>
        <w:t xml:space="preserve"> </w:t>
      </w:r>
      <w:r w:rsidRPr="00DC409F">
        <w:rPr>
          <w:rtl/>
        </w:rPr>
        <w:t>يناير 2016، أغلقت وزارة الدولة ل</w:t>
      </w:r>
      <w:r w:rsidRPr="00DC409F">
        <w:rPr>
          <w:rFonts w:hint="cs"/>
          <w:rtl/>
        </w:rPr>
        <w:t>شؤون ا</w:t>
      </w:r>
      <w:r w:rsidRPr="00DC409F">
        <w:rPr>
          <w:rtl/>
        </w:rPr>
        <w:t>لهجرة إجراءات دبلن</w:t>
      </w:r>
      <w:r w:rsidRPr="00DC409F">
        <w:rPr>
          <w:rFonts w:hint="cs"/>
          <w:rtl/>
        </w:rPr>
        <w:t>،</w:t>
      </w:r>
      <w:r w:rsidRPr="00DC409F">
        <w:rPr>
          <w:rtl/>
        </w:rPr>
        <w:t xml:space="preserve"> ومنحت صاحبة البلاغ </w:t>
      </w:r>
      <w:r w:rsidRPr="00DC409F">
        <w:rPr>
          <w:rFonts w:hint="cs"/>
          <w:rtl/>
        </w:rPr>
        <w:t>حق إبداء الرأي في</w:t>
      </w:r>
      <w:r w:rsidRPr="00DC409F">
        <w:rPr>
          <w:rtl/>
        </w:rPr>
        <w:t xml:space="preserve"> </w:t>
      </w:r>
      <w:r w:rsidRPr="00DC409F">
        <w:rPr>
          <w:rFonts w:hint="cs"/>
          <w:rtl/>
        </w:rPr>
        <w:t>القرار القاضي بعدم النظر في قضيتها وبترحيلها</w:t>
      </w:r>
      <w:r w:rsidRPr="00DC409F">
        <w:rPr>
          <w:rtl/>
        </w:rPr>
        <w:t xml:space="preserve"> إلى إيطاليا. </w:t>
      </w:r>
      <w:r w:rsidRPr="00DC409F">
        <w:rPr>
          <w:rFonts w:hint="cs"/>
          <w:rtl/>
        </w:rPr>
        <w:t>و</w:t>
      </w:r>
      <w:r w:rsidRPr="00DC409F">
        <w:rPr>
          <w:rtl/>
        </w:rPr>
        <w:t xml:space="preserve">في 12 </w:t>
      </w:r>
      <w:r w:rsidRPr="00DC409F">
        <w:rPr>
          <w:rFonts w:hint="cs"/>
          <w:rtl/>
        </w:rPr>
        <w:t xml:space="preserve">كانون الثاني/يناير </w:t>
      </w:r>
      <w:r w:rsidRPr="00DC409F">
        <w:rPr>
          <w:rtl/>
        </w:rPr>
        <w:t>2016، طلب</w:t>
      </w:r>
      <w:r w:rsidRPr="00DC409F">
        <w:rPr>
          <w:rFonts w:hint="cs"/>
          <w:rtl/>
        </w:rPr>
        <w:t>ت</w:t>
      </w:r>
      <w:r w:rsidRPr="00DC409F">
        <w:rPr>
          <w:rtl/>
        </w:rPr>
        <w:t xml:space="preserve"> </w:t>
      </w:r>
      <w:r w:rsidRPr="00DC409F">
        <w:rPr>
          <w:rFonts w:hint="cs"/>
          <w:rtl/>
        </w:rPr>
        <w:t>الوزارة إعادة صاحبة البلاغ</w:t>
      </w:r>
      <w:r w:rsidRPr="00DC409F">
        <w:rPr>
          <w:rtl/>
        </w:rPr>
        <w:t xml:space="preserve"> </w:t>
      </w:r>
      <w:r w:rsidRPr="00DC409F">
        <w:rPr>
          <w:rFonts w:hint="cs"/>
          <w:rtl/>
        </w:rPr>
        <w:t>إلى</w:t>
      </w:r>
      <w:r w:rsidRPr="00DC409F">
        <w:rPr>
          <w:rtl/>
        </w:rPr>
        <w:t xml:space="preserve"> إيطاليا.</w:t>
      </w:r>
      <w:r w:rsidRPr="00DC409F">
        <w:rPr>
          <w:rFonts w:hint="cs"/>
          <w:rtl/>
        </w:rPr>
        <w:t xml:space="preserve"> و</w:t>
      </w:r>
      <w:r w:rsidRPr="00DC409F">
        <w:rPr>
          <w:rtl/>
        </w:rPr>
        <w:t xml:space="preserve">في 16 </w:t>
      </w:r>
      <w:r w:rsidRPr="00DC409F">
        <w:rPr>
          <w:rFonts w:hint="cs"/>
          <w:rtl/>
        </w:rPr>
        <w:t xml:space="preserve">كانون الثاني/يناير </w:t>
      </w:r>
      <w:r w:rsidRPr="00DC409F">
        <w:rPr>
          <w:rtl/>
        </w:rPr>
        <w:t>2016، اد</w:t>
      </w:r>
      <w:r w:rsidRPr="00DC409F">
        <w:rPr>
          <w:rFonts w:hint="cs"/>
          <w:rtl/>
        </w:rPr>
        <w:t>ّ</w:t>
      </w:r>
      <w:r w:rsidRPr="00DC409F">
        <w:rPr>
          <w:rtl/>
        </w:rPr>
        <w:t>عت صاحبة البلاغ أنها</w:t>
      </w:r>
      <w:r w:rsidRPr="00DC409F">
        <w:rPr>
          <w:rFonts w:hint="cs"/>
          <w:rtl/>
        </w:rPr>
        <w:t xml:space="preserve"> قد</w:t>
      </w:r>
      <w:r w:rsidRPr="00DC409F">
        <w:rPr>
          <w:rtl/>
        </w:rPr>
        <w:t xml:space="preserve"> </w:t>
      </w:r>
      <w:r w:rsidRPr="00DC409F">
        <w:rPr>
          <w:rFonts w:hint="cs"/>
          <w:rtl/>
        </w:rPr>
        <w:t>أقامت</w:t>
      </w:r>
      <w:r w:rsidRPr="00DC409F">
        <w:rPr>
          <w:rtl/>
        </w:rPr>
        <w:t xml:space="preserve"> في مخيم </w:t>
      </w:r>
      <w:r w:rsidRPr="00DC409F">
        <w:rPr>
          <w:rFonts w:hint="cs"/>
          <w:rtl/>
        </w:rPr>
        <w:t>لإيواء الرجال دون غيرهم</w:t>
      </w:r>
      <w:r w:rsidRPr="00DC409F">
        <w:rPr>
          <w:rtl/>
        </w:rPr>
        <w:t>، وأنها</w:t>
      </w:r>
      <w:r w:rsidRPr="00DC409F">
        <w:rPr>
          <w:rFonts w:hint="cs"/>
          <w:rtl/>
        </w:rPr>
        <w:t xml:space="preserve"> قد</w:t>
      </w:r>
      <w:r w:rsidRPr="00DC409F">
        <w:rPr>
          <w:rtl/>
        </w:rPr>
        <w:t xml:space="preserve"> تعرضت للعنف، </w:t>
      </w:r>
      <w:r w:rsidRPr="00DC409F">
        <w:rPr>
          <w:rFonts w:hint="cs"/>
          <w:rtl/>
        </w:rPr>
        <w:t>ولا</w:t>
      </w:r>
      <w:r w:rsidR="00F363AE">
        <w:rPr>
          <w:rFonts w:hint="cs"/>
          <w:rtl/>
        </w:rPr>
        <w:t xml:space="preserve"> </w:t>
      </w:r>
      <w:r w:rsidRPr="00DC409F">
        <w:rPr>
          <w:rFonts w:hint="cs"/>
          <w:rtl/>
        </w:rPr>
        <w:t>سيما</w:t>
      </w:r>
      <w:r w:rsidRPr="00DC409F">
        <w:rPr>
          <w:rtl/>
        </w:rPr>
        <w:t xml:space="preserve"> العنف الجنسي.</w:t>
      </w:r>
      <w:r w:rsidRPr="00DC409F">
        <w:rPr>
          <w:rFonts w:hint="cs"/>
          <w:rtl/>
        </w:rPr>
        <w:t xml:space="preserve"> وأفادت بأنّها قد حاولت دون جدوى تغيير المخيم، وبأنّها قد اضطرت إلى العيش في الشوارع. </w:t>
      </w:r>
      <w:r w:rsidRPr="00DC409F">
        <w:rPr>
          <w:rtl/>
        </w:rPr>
        <w:t>وفي 29 كانون الثاني/</w:t>
      </w:r>
      <w:r w:rsidR="00DC409F">
        <w:rPr>
          <w:rFonts w:hint="cs"/>
          <w:rtl/>
        </w:rPr>
        <w:t xml:space="preserve"> </w:t>
      </w:r>
      <w:r w:rsidRPr="00DC409F">
        <w:rPr>
          <w:rtl/>
        </w:rPr>
        <w:t xml:space="preserve">يناير 2016، </w:t>
      </w:r>
      <w:r w:rsidRPr="00DC409F">
        <w:rPr>
          <w:rFonts w:hint="cs"/>
          <w:rtl/>
        </w:rPr>
        <w:t>استجابت</w:t>
      </w:r>
      <w:r w:rsidRPr="00DC409F">
        <w:rPr>
          <w:rtl/>
        </w:rPr>
        <w:t xml:space="preserve"> وزارة الداخلية الإيطالية </w:t>
      </w:r>
      <w:r w:rsidRPr="00DC409F">
        <w:rPr>
          <w:rFonts w:hint="cs"/>
          <w:rtl/>
        </w:rPr>
        <w:t>ل</w:t>
      </w:r>
      <w:r w:rsidRPr="00DC409F">
        <w:rPr>
          <w:rtl/>
        </w:rPr>
        <w:t xml:space="preserve">طلب وزارة الدولة لشؤون الهجرة، </w:t>
      </w:r>
      <w:r w:rsidRPr="00DC409F">
        <w:rPr>
          <w:rFonts w:hint="cs"/>
          <w:rtl/>
        </w:rPr>
        <w:t>وذلك على أساس أنّ</w:t>
      </w:r>
      <w:r w:rsidRPr="00DC409F">
        <w:rPr>
          <w:rtl/>
        </w:rPr>
        <w:t xml:space="preserve"> صاحب</w:t>
      </w:r>
      <w:r w:rsidRPr="00DC409F">
        <w:rPr>
          <w:rFonts w:hint="cs"/>
          <w:rtl/>
        </w:rPr>
        <w:t>ة</w:t>
      </w:r>
      <w:r w:rsidRPr="00DC409F">
        <w:rPr>
          <w:rtl/>
        </w:rPr>
        <w:t xml:space="preserve"> البلاغ </w:t>
      </w:r>
      <w:r w:rsidRPr="00DC409F">
        <w:rPr>
          <w:rFonts w:hint="cs"/>
          <w:rtl/>
        </w:rPr>
        <w:t>تتمتّع بحماية ثانوية</w:t>
      </w:r>
      <w:r w:rsidRPr="00DC409F">
        <w:rPr>
          <w:rtl/>
        </w:rPr>
        <w:t xml:space="preserve"> في إيطاليا حتى 11 تشرين الثاني/نوفمبر 2019.</w:t>
      </w:r>
    </w:p>
    <w:p w14:paraId="17F5F5C4" w14:textId="45A282A5" w:rsidR="002D7806" w:rsidRPr="00DC409F" w:rsidRDefault="002D7806" w:rsidP="002D7806">
      <w:pPr>
        <w:pStyle w:val="SingleTxt"/>
        <w:rPr>
          <w:rtl/>
        </w:rPr>
      </w:pPr>
      <w:r w:rsidRPr="00DC409F">
        <w:rPr>
          <w:rFonts w:hint="cs"/>
          <w:rtl/>
        </w:rPr>
        <w:t>4-3</w:t>
      </w:r>
      <w:r w:rsidR="00E72140" w:rsidRPr="00DC409F">
        <w:rPr>
          <w:rFonts w:hint="cs"/>
          <w:rtl/>
        </w:rPr>
        <w:tab/>
      </w:r>
      <w:r w:rsidRPr="00DC409F">
        <w:rPr>
          <w:rtl/>
        </w:rPr>
        <w:t xml:space="preserve">وفي 1 آذار/مارس 2016، أصدرت وزارة الدولة قراراً بعدم النظر في طلب اللجوء الذي قدمته صاحبة البلاغ على أساس أنها </w:t>
      </w:r>
      <w:r w:rsidRPr="00DC409F">
        <w:rPr>
          <w:rFonts w:hint="cs"/>
          <w:rtl/>
        </w:rPr>
        <w:t>تتمتع ب</w:t>
      </w:r>
      <w:r w:rsidRPr="00DC409F">
        <w:rPr>
          <w:rtl/>
        </w:rPr>
        <w:t xml:space="preserve">حماية </w:t>
      </w:r>
      <w:r w:rsidRPr="00DC409F">
        <w:rPr>
          <w:rFonts w:hint="cs"/>
          <w:rtl/>
        </w:rPr>
        <w:t>ثانوية</w:t>
      </w:r>
      <w:r w:rsidRPr="00DC409F">
        <w:rPr>
          <w:rtl/>
        </w:rPr>
        <w:t xml:space="preserve"> في إيطاليا، </w:t>
      </w:r>
      <w:r w:rsidRPr="00DC409F">
        <w:rPr>
          <w:rFonts w:hint="cs"/>
          <w:rtl/>
        </w:rPr>
        <w:t xml:space="preserve">التي يعتبرها </w:t>
      </w:r>
      <w:r w:rsidRPr="00DC409F">
        <w:rPr>
          <w:rtl/>
        </w:rPr>
        <w:t xml:space="preserve">المجلس الاتحادي </w:t>
      </w:r>
      <w:r w:rsidRPr="00DC409F">
        <w:rPr>
          <w:rFonts w:hint="cs"/>
          <w:rtl/>
        </w:rPr>
        <w:t>بلدا آمنا</w:t>
      </w:r>
      <w:r w:rsidRPr="00DC409F">
        <w:rPr>
          <w:rtl/>
        </w:rPr>
        <w:t xml:space="preserve">. </w:t>
      </w:r>
      <w:r w:rsidRPr="00DC409F">
        <w:rPr>
          <w:rFonts w:hint="cs"/>
          <w:rtl/>
        </w:rPr>
        <w:t>وذكّرت الوزارة أيضا بأنّ</w:t>
      </w:r>
      <w:r w:rsidRPr="00DC409F">
        <w:rPr>
          <w:rtl/>
        </w:rPr>
        <w:t xml:space="preserve"> إيطاليا </w:t>
      </w:r>
      <w:r w:rsidRPr="00DC409F">
        <w:rPr>
          <w:rFonts w:hint="cs"/>
          <w:rtl/>
        </w:rPr>
        <w:t>ملتزمة</w:t>
      </w:r>
      <w:r w:rsidRPr="00DC409F">
        <w:rPr>
          <w:rtl/>
        </w:rPr>
        <w:t xml:space="preserve"> </w:t>
      </w:r>
      <w:r w:rsidRPr="00DC409F">
        <w:rPr>
          <w:rFonts w:hint="cs"/>
          <w:rtl/>
        </w:rPr>
        <w:t xml:space="preserve">باللائحة التوجيهية </w:t>
      </w:r>
      <w:r w:rsidRPr="00DC409F">
        <w:rPr>
          <w:rtl/>
        </w:rPr>
        <w:t>2011/95/</w:t>
      </w:r>
      <w:r w:rsidR="00F363AE">
        <w:t>EU</w:t>
      </w:r>
      <w:r w:rsidR="00F363AE" w:rsidRPr="00DC409F">
        <w:rPr>
          <w:rtl/>
        </w:rPr>
        <w:t xml:space="preserve"> </w:t>
      </w:r>
      <w:r w:rsidRPr="00DC409F">
        <w:rPr>
          <w:rFonts w:hint="cs"/>
          <w:rtl/>
        </w:rPr>
        <w:t xml:space="preserve">الصادرة عن </w:t>
      </w:r>
      <w:r w:rsidRPr="00DC409F">
        <w:rPr>
          <w:rtl/>
        </w:rPr>
        <w:t>البرلمان الأوروبي</w:t>
      </w:r>
      <w:r w:rsidRPr="00DC409F">
        <w:rPr>
          <w:rFonts w:hint="cs"/>
          <w:rtl/>
        </w:rPr>
        <w:t xml:space="preserve"> وعن مجلس أوروبا </w:t>
      </w:r>
      <w:r w:rsidRPr="00DC409F">
        <w:rPr>
          <w:rtl/>
        </w:rPr>
        <w:t xml:space="preserve">بشأن المعايير الدنيا للشروط التي يجب أن يستوفيها مقدمو الطلبات من </w:t>
      </w:r>
      <w:r w:rsidRPr="00DC409F">
        <w:rPr>
          <w:rFonts w:hint="cs"/>
          <w:rtl/>
        </w:rPr>
        <w:t>ال</w:t>
      </w:r>
      <w:r w:rsidRPr="00DC409F">
        <w:rPr>
          <w:rtl/>
        </w:rPr>
        <w:t xml:space="preserve">بلدان </w:t>
      </w:r>
      <w:r w:rsidRPr="00DC409F">
        <w:rPr>
          <w:rFonts w:hint="cs"/>
          <w:rtl/>
        </w:rPr>
        <w:t>ال</w:t>
      </w:r>
      <w:r w:rsidRPr="00DC409F">
        <w:rPr>
          <w:rtl/>
        </w:rPr>
        <w:t>ثالثة أو</w:t>
      </w:r>
      <w:r w:rsidR="00A726E5" w:rsidRPr="00DC409F">
        <w:rPr>
          <w:rFonts w:hint="cs"/>
          <w:rtl/>
        </w:rPr>
        <w:t> </w:t>
      </w:r>
      <w:r w:rsidRPr="00DC409F">
        <w:rPr>
          <w:rFonts w:hint="cs"/>
          <w:rtl/>
        </w:rPr>
        <w:t>ال</w:t>
      </w:r>
      <w:r w:rsidRPr="00DC409F">
        <w:rPr>
          <w:rtl/>
        </w:rPr>
        <w:t xml:space="preserve">أشخاص عديمو الجنسية من أجل </w:t>
      </w:r>
      <w:r w:rsidRPr="00DC409F">
        <w:rPr>
          <w:rFonts w:hint="cs"/>
          <w:rtl/>
        </w:rPr>
        <w:t>التمتع ب</w:t>
      </w:r>
      <w:r w:rsidRPr="00DC409F">
        <w:rPr>
          <w:rtl/>
        </w:rPr>
        <w:t>الحماية الدولية. ووفقاً لهذ</w:t>
      </w:r>
      <w:r w:rsidRPr="00DC409F">
        <w:rPr>
          <w:rFonts w:hint="cs"/>
          <w:rtl/>
        </w:rPr>
        <w:t>ه اللائحة</w:t>
      </w:r>
      <w:r w:rsidRPr="00DC409F">
        <w:rPr>
          <w:rtl/>
        </w:rPr>
        <w:t xml:space="preserve">، يتمتع الأشخاص الذين يحصلون على حماية </w:t>
      </w:r>
      <w:r w:rsidRPr="00DC409F">
        <w:rPr>
          <w:rFonts w:hint="cs"/>
          <w:rtl/>
        </w:rPr>
        <w:t>ثانوية</w:t>
      </w:r>
      <w:r w:rsidRPr="00DC409F">
        <w:rPr>
          <w:rtl/>
        </w:rPr>
        <w:t xml:space="preserve"> بنفس الحقوق التي يتمت</w:t>
      </w:r>
      <w:r w:rsidRPr="00DC409F">
        <w:rPr>
          <w:rFonts w:hint="cs"/>
          <w:rtl/>
        </w:rPr>
        <w:t>ّ</w:t>
      </w:r>
      <w:r w:rsidRPr="00DC409F">
        <w:rPr>
          <w:rtl/>
        </w:rPr>
        <w:t xml:space="preserve">ع بها المواطنون الإيطاليون من حيث </w:t>
      </w:r>
      <w:r w:rsidRPr="00DC409F">
        <w:rPr>
          <w:rFonts w:hint="cs"/>
          <w:rtl/>
        </w:rPr>
        <w:t>الوصول إلى</w:t>
      </w:r>
      <w:r w:rsidRPr="00DC409F">
        <w:rPr>
          <w:rtl/>
        </w:rPr>
        <w:t xml:space="preserve"> الرعاية</w:t>
      </w:r>
      <w:r w:rsidRPr="00DC409F">
        <w:rPr>
          <w:rFonts w:hint="cs"/>
          <w:rtl/>
        </w:rPr>
        <w:t xml:space="preserve"> الصحية</w:t>
      </w:r>
      <w:r w:rsidRPr="00DC409F">
        <w:rPr>
          <w:rtl/>
        </w:rPr>
        <w:t>، وسوق العمل، والتأمين الاجتماعي.</w:t>
      </w:r>
      <w:r w:rsidRPr="00DC409F">
        <w:rPr>
          <w:rFonts w:hint="cs"/>
          <w:rtl/>
        </w:rPr>
        <w:t xml:space="preserve"> وإذا كانت هذه الشروط غير مستوفاة، فعلى صاحبة البلاغ أن تطالب بحقوقها في إيطاليا. </w:t>
      </w:r>
      <w:r w:rsidRPr="00DC409F">
        <w:rPr>
          <w:rtl/>
        </w:rPr>
        <w:t xml:space="preserve">وأشارت </w:t>
      </w:r>
      <w:r w:rsidRPr="00DC409F">
        <w:rPr>
          <w:rFonts w:hint="cs"/>
          <w:rtl/>
        </w:rPr>
        <w:t>وزارة</w:t>
      </w:r>
      <w:r w:rsidRPr="00DC409F">
        <w:rPr>
          <w:rtl/>
        </w:rPr>
        <w:t xml:space="preserve"> الدولة لشؤون الهجرة أيضاً إلى أن إيطاليا </w:t>
      </w:r>
      <w:r w:rsidRPr="00DC409F">
        <w:rPr>
          <w:rFonts w:hint="cs"/>
          <w:rtl/>
        </w:rPr>
        <w:t>دولة يسودها القانون، ولديها</w:t>
      </w:r>
      <w:r w:rsidRPr="00DC409F">
        <w:rPr>
          <w:rtl/>
        </w:rPr>
        <w:t xml:space="preserve"> قوة شرطة مستعدة وقادرة على حماية </w:t>
      </w:r>
      <w:r w:rsidRPr="00DC409F">
        <w:rPr>
          <w:rFonts w:hint="cs"/>
          <w:rtl/>
        </w:rPr>
        <w:t xml:space="preserve">صاحبة البلاغ، وهي تستطيع </w:t>
      </w:r>
      <w:r w:rsidRPr="00DC409F">
        <w:rPr>
          <w:rtl/>
        </w:rPr>
        <w:t>توفير الرعاية اللازمة</w:t>
      </w:r>
      <w:r w:rsidR="00E72140" w:rsidRPr="00DC409F">
        <w:rPr>
          <w:rFonts w:hint="cs"/>
          <w:rtl/>
        </w:rPr>
        <w:t> </w:t>
      </w:r>
      <w:r w:rsidRPr="00DC409F">
        <w:rPr>
          <w:rFonts w:hint="cs"/>
          <w:rtl/>
        </w:rPr>
        <w:t>لها</w:t>
      </w:r>
      <w:r w:rsidRPr="00DC409F">
        <w:rPr>
          <w:rtl/>
        </w:rPr>
        <w:t>.</w:t>
      </w:r>
    </w:p>
    <w:p w14:paraId="51E20D16" w14:textId="3B91893C" w:rsidR="002D7806" w:rsidRPr="00DC409F" w:rsidRDefault="002D7806" w:rsidP="002D7806">
      <w:pPr>
        <w:pStyle w:val="SingleTxt"/>
        <w:rPr>
          <w:rtl/>
        </w:rPr>
      </w:pPr>
      <w:r w:rsidRPr="00DC409F">
        <w:rPr>
          <w:rFonts w:hint="cs"/>
          <w:rtl/>
        </w:rPr>
        <w:t>4-4</w:t>
      </w:r>
      <w:r w:rsidR="00E72140" w:rsidRPr="00DC409F">
        <w:rPr>
          <w:rFonts w:hint="cs"/>
          <w:rtl/>
        </w:rPr>
        <w:tab/>
      </w:r>
      <w:r w:rsidRPr="00DC409F">
        <w:rPr>
          <w:rtl/>
        </w:rPr>
        <w:t>وفي 14 آذار/مارس 2016، رفعت صاحبة البلاغ دعوى استئناف أمام المحكمة الإدارية الاتحادية</w:t>
      </w:r>
      <w:r w:rsidRPr="00DC409F">
        <w:rPr>
          <w:rFonts w:hint="cs"/>
          <w:rtl/>
        </w:rPr>
        <w:t>،</w:t>
      </w:r>
      <w:r w:rsidRPr="00DC409F">
        <w:rPr>
          <w:rtl/>
        </w:rPr>
        <w:t xml:space="preserve"> وقدمت شهادة طبية في 22 آذار/مارس 2016 ت</w:t>
      </w:r>
      <w:r w:rsidRPr="00DC409F">
        <w:rPr>
          <w:rFonts w:hint="cs"/>
          <w:rtl/>
        </w:rPr>
        <w:t>ُ</w:t>
      </w:r>
      <w:r w:rsidRPr="00DC409F">
        <w:rPr>
          <w:rtl/>
        </w:rPr>
        <w:t>فيد بأن</w:t>
      </w:r>
      <w:r w:rsidRPr="00DC409F">
        <w:rPr>
          <w:rFonts w:hint="cs"/>
          <w:rtl/>
        </w:rPr>
        <w:t>ّ</w:t>
      </w:r>
      <w:r w:rsidRPr="00DC409F">
        <w:rPr>
          <w:rtl/>
        </w:rPr>
        <w:t xml:space="preserve">ها </w:t>
      </w:r>
      <w:r w:rsidRPr="00DC409F">
        <w:rPr>
          <w:rFonts w:hint="cs"/>
          <w:rtl/>
        </w:rPr>
        <w:t>تخضع ل</w:t>
      </w:r>
      <w:r w:rsidRPr="00DC409F">
        <w:rPr>
          <w:rtl/>
        </w:rPr>
        <w:t xml:space="preserve">لعلاج </w:t>
      </w:r>
      <w:r w:rsidRPr="00DC409F">
        <w:rPr>
          <w:rFonts w:hint="cs"/>
          <w:rtl/>
        </w:rPr>
        <w:t>من قبل طبيب نفسي وإخصائي نفسي</w:t>
      </w:r>
      <w:r w:rsidRPr="00DC409F">
        <w:rPr>
          <w:rtl/>
        </w:rPr>
        <w:t>، و</w:t>
      </w:r>
      <w:r w:rsidRPr="00DC409F">
        <w:rPr>
          <w:rFonts w:hint="cs"/>
          <w:rtl/>
        </w:rPr>
        <w:t>ب</w:t>
      </w:r>
      <w:r w:rsidRPr="00DC409F">
        <w:rPr>
          <w:rtl/>
        </w:rPr>
        <w:t xml:space="preserve">أنها تعاني من أعراض اضطرابات نفسية </w:t>
      </w:r>
      <w:r w:rsidRPr="00DC409F">
        <w:rPr>
          <w:rFonts w:hint="cs"/>
          <w:rtl/>
        </w:rPr>
        <w:t xml:space="preserve">حادة </w:t>
      </w:r>
      <w:r w:rsidRPr="00DC409F">
        <w:rPr>
          <w:rtl/>
        </w:rPr>
        <w:t xml:space="preserve">لاحقة للإصابة، وأن </w:t>
      </w:r>
      <w:r w:rsidRPr="00DC409F">
        <w:rPr>
          <w:rFonts w:hint="cs"/>
          <w:rtl/>
        </w:rPr>
        <w:t>ترحيلها إلى</w:t>
      </w:r>
      <w:r w:rsidRPr="00DC409F">
        <w:rPr>
          <w:rtl/>
        </w:rPr>
        <w:t xml:space="preserve"> إيطاليا </w:t>
      </w:r>
      <w:r w:rsidRPr="00DC409F">
        <w:rPr>
          <w:rFonts w:hint="cs"/>
          <w:rtl/>
        </w:rPr>
        <w:lastRenderedPageBreak/>
        <w:t>قد</w:t>
      </w:r>
      <w:r w:rsidRPr="00DC409F">
        <w:rPr>
          <w:rtl/>
        </w:rPr>
        <w:t xml:space="preserve"> تكون له عواقب وخيمة على صحتها العقلية. وفي 24 آذار/مارس 2016، رفضت المحكمة الإدارية الاتحادية الاستئناف </w:t>
      </w:r>
      <w:r w:rsidRPr="00DC409F">
        <w:rPr>
          <w:rFonts w:hint="cs"/>
          <w:rtl/>
        </w:rPr>
        <w:t>للأسباب</w:t>
      </w:r>
      <w:r w:rsidRPr="00DC409F">
        <w:rPr>
          <w:rtl/>
        </w:rPr>
        <w:t xml:space="preserve"> التالية: </w:t>
      </w:r>
      <w:r w:rsidRPr="00DC409F">
        <w:rPr>
          <w:rFonts w:hint="cs"/>
          <w:rtl/>
        </w:rPr>
        <w:t xml:space="preserve">النظر في </w:t>
      </w:r>
      <w:r w:rsidRPr="00DC409F">
        <w:rPr>
          <w:rtl/>
        </w:rPr>
        <w:t xml:space="preserve">العنف الذي </w:t>
      </w:r>
      <w:r w:rsidRPr="00DC409F">
        <w:rPr>
          <w:rFonts w:hint="cs"/>
          <w:rtl/>
        </w:rPr>
        <w:t>تدعي أنّها قد تعرضت</w:t>
      </w:r>
      <w:r w:rsidRPr="00DC409F">
        <w:rPr>
          <w:rtl/>
        </w:rPr>
        <w:t xml:space="preserve"> له في إيطاليا </w:t>
      </w:r>
      <w:r w:rsidRPr="00DC409F">
        <w:rPr>
          <w:rFonts w:hint="cs"/>
          <w:rtl/>
        </w:rPr>
        <w:t xml:space="preserve">يقع ضمن اختصاص </w:t>
      </w:r>
      <w:r w:rsidRPr="00DC409F">
        <w:rPr>
          <w:rtl/>
        </w:rPr>
        <w:t>السلطات الإيطالية؛</w:t>
      </w:r>
      <w:r w:rsidRPr="00DC409F">
        <w:rPr>
          <w:rFonts w:hint="cs"/>
          <w:rtl/>
        </w:rPr>
        <w:t xml:space="preserve"> وصاحبة البلاغ حاولت </w:t>
      </w:r>
      <w:r w:rsidRPr="00DC409F">
        <w:rPr>
          <w:rtl/>
        </w:rPr>
        <w:t>تضليل السلطات السويسرية بشأن وضعها في إيطاليا، وبالتالي فإن</w:t>
      </w:r>
      <w:r w:rsidRPr="00DC409F">
        <w:rPr>
          <w:rFonts w:hint="cs"/>
          <w:rtl/>
        </w:rPr>
        <w:t>ّ</w:t>
      </w:r>
      <w:r w:rsidRPr="00DC409F">
        <w:rPr>
          <w:rtl/>
        </w:rPr>
        <w:t xml:space="preserve"> أقوالها بشأن عدم وجود دعم من الدولة الإيطالية لا يمكن </w:t>
      </w:r>
      <w:r w:rsidRPr="00DC409F">
        <w:rPr>
          <w:rFonts w:hint="cs"/>
          <w:rtl/>
        </w:rPr>
        <w:t>تصديقه</w:t>
      </w:r>
      <w:r w:rsidRPr="00DC409F">
        <w:rPr>
          <w:rtl/>
        </w:rPr>
        <w:t>؛</w:t>
      </w:r>
      <w:r w:rsidRPr="00DC409F">
        <w:rPr>
          <w:rFonts w:hint="cs"/>
          <w:rtl/>
        </w:rPr>
        <w:t xml:space="preserve"> وترحيل صاحبة البلاغ لن يشكل انتهاكا لأحكام </w:t>
      </w:r>
      <w:r w:rsidRPr="00DC409F">
        <w:rPr>
          <w:rtl/>
        </w:rPr>
        <w:t xml:space="preserve">المادة </w:t>
      </w:r>
      <w:r w:rsidR="009C0F07">
        <w:rPr>
          <w:rFonts w:hint="cs"/>
          <w:rtl/>
        </w:rPr>
        <w:t>8</w:t>
      </w:r>
      <w:r w:rsidR="009C0F07" w:rsidRPr="00DC409F">
        <w:rPr>
          <w:rtl/>
        </w:rPr>
        <w:t xml:space="preserve"> </w:t>
      </w:r>
      <w:r w:rsidRPr="00DC409F">
        <w:rPr>
          <w:rtl/>
        </w:rPr>
        <w:t>من اتفاقية حماية حقوق الإنسان والحريات الأساسية (</w:t>
      </w:r>
      <w:r w:rsidR="009C0F07" w:rsidRPr="00DC409F">
        <w:rPr>
          <w:rtl/>
        </w:rPr>
        <w:t>الاتفاقية</w:t>
      </w:r>
      <w:r w:rsidR="009C0F07">
        <w:rPr>
          <w:rFonts w:hint="cs"/>
          <w:rtl/>
        </w:rPr>
        <w:t> </w:t>
      </w:r>
      <w:r w:rsidRPr="00DC409F">
        <w:rPr>
          <w:rtl/>
        </w:rPr>
        <w:t>الأوروبية لحقوق الإنسان)</w:t>
      </w:r>
      <w:r w:rsidRPr="00DC409F">
        <w:rPr>
          <w:rFonts w:hint="cs"/>
          <w:rtl/>
        </w:rPr>
        <w:t>؛</w:t>
      </w:r>
      <w:r w:rsidRPr="00DC409F">
        <w:rPr>
          <w:rtl/>
        </w:rPr>
        <w:t xml:space="preserve"> </w:t>
      </w:r>
      <w:r w:rsidRPr="00DC409F">
        <w:rPr>
          <w:rFonts w:hint="cs"/>
          <w:rtl/>
        </w:rPr>
        <w:t>و</w:t>
      </w:r>
      <w:r w:rsidRPr="00DC409F">
        <w:rPr>
          <w:rtl/>
        </w:rPr>
        <w:t>صاحب</w:t>
      </w:r>
      <w:r w:rsidRPr="00DC409F">
        <w:rPr>
          <w:rFonts w:hint="cs"/>
          <w:rtl/>
        </w:rPr>
        <w:t>ة</w:t>
      </w:r>
      <w:r w:rsidRPr="00DC409F">
        <w:rPr>
          <w:rtl/>
        </w:rPr>
        <w:t xml:space="preserve"> البلاغ </w:t>
      </w:r>
      <w:r w:rsidRPr="00DC409F">
        <w:rPr>
          <w:rFonts w:hint="cs"/>
          <w:rtl/>
        </w:rPr>
        <w:t>بإمكانها أن</w:t>
      </w:r>
      <w:r w:rsidRPr="00DC409F">
        <w:rPr>
          <w:rtl/>
        </w:rPr>
        <w:t xml:space="preserve"> </w:t>
      </w:r>
      <w:r w:rsidRPr="00DC409F">
        <w:rPr>
          <w:rFonts w:hint="cs"/>
          <w:rtl/>
        </w:rPr>
        <w:t xml:space="preserve">تطلب لم </w:t>
      </w:r>
      <w:r w:rsidRPr="00DC409F">
        <w:rPr>
          <w:rtl/>
        </w:rPr>
        <w:t>شمل</w:t>
      </w:r>
      <w:r w:rsidRPr="00DC409F">
        <w:rPr>
          <w:rFonts w:hint="cs"/>
          <w:rtl/>
        </w:rPr>
        <w:t>ّ</w:t>
      </w:r>
      <w:r w:rsidRPr="00DC409F">
        <w:rPr>
          <w:rtl/>
        </w:rPr>
        <w:t xml:space="preserve"> </w:t>
      </w:r>
      <w:r w:rsidRPr="00DC409F">
        <w:rPr>
          <w:rFonts w:hint="cs"/>
          <w:rtl/>
        </w:rPr>
        <w:t>أسرتها انطلاقا من إيطاليا</w:t>
      </w:r>
      <w:r w:rsidRPr="00DC409F">
        <w:rPr>
          <w:rtl/>
        </w:rPr>
        <w:t xml:space="preserve">؛ </w:t>
      </w:r>
      <w:r w:rsidRPr="00DC409F">
        <w:rPr>
          <w:rFonts w:hint="cs"/>
          <w:rtl/>
        </w:rPr>
        <w:t>و</w:t>
      </w:r>
      <w:r w:rsidRPr="00DC409F">
        <w:rPr>
          <w:rtl/>
        </w:rPr>
        <w:t>النظام القضائي و</w:t>
      </w:r>
      <w:r w:rsidRPr="00DC409F">
        <w:rPr>
          <w:rFonts w:hint="cs"/>
          <w:rtl/>
        </w:rPr>
        <w:t xml:space="preserve">جهاز </w:t>
      </w:r>
      <w:r w:rsidRPr="00DC409F">
        <w:rPr>
          <w:rtl/>
        </w:rPr>
        <w:t xml:space="preserve">الشرطة </w:t>
      </w:r>
      <w:r w:rsidRPr="00DC409F">
        <w:rPr>
          <w:rFonts w:hint="cs"/>
          <w:rtl/>
        </w:rPr>
        <w:t>يعملان بشكل جيد في إيطاليا</w:t>
      </w:r>
      <w:r w:rsidRPr="00DC409F">
        <w:rPr>
          <w:rtl/>
        </w:rPr>
        <w:t xml:space="preserve">، </w:t>
      </w:r>
      <w:r w:rsidRPr="00DC409F">
        <w:rPr>
          <w:rFonts w:hint="cs"/>
          <w:rtl/>
        </w:rPr>
        <w:t>ولا توجد</w:t>
      </w:r>
      <w:r w:rsidRPr="00DC409F">
        <w:rPr>
          <w:rtl/>
        </w:rPr>
        <w:t xml:space="preserve"> مؤشرات </w:t>
      </w:r>
      <w:r w:rsidRPr="00DC409F">
        <w:rPr>
          <w:rFonts w:hint="cs"/>
          <w:rtl/>
        </w:rPr>
        <w:t xml:space="preserve">ملموسة </w:t>
      </w:r>
      <w:r w:rsidRPr="00DC409F">
        <w:rPr>
          <w:rtl/>
        </w:rPr>
        <w:t>على أن</w:t>
      </w:r>
      <w:r w:rsidRPr="00DC409F">
        <w:rPr>
          <w:rFonts w:hint="cs"/>
          <w:rtl/>
        </w:rPr>
        <w:t>ّ</w:t>
      </w:r>
      <w:r w:rsidRPr="00DC409F">
        <w:rPr>
          <w:rtl/>
        </w:rPr>
        <w:t xml:space="preserve"> صاحب</w:t>
      </w:r>
      <w:r w:rsidRPr="00DC409F">
        <w:rPr>
          <w:rFonts w:hint="cs"/>
          <w:rtl/>
        </w:rPr>
        <w:t>ة</w:t>
      </w:r>
      <w:r w:rsidRPr="00DC409F">
        <w:rPr>
          <w:rtl/>
        </w:rPr>
        <w:t xml:space="preserve"> البلاغ </w:t>
      </w:r>
      <w:r w:rsidRPr="00DC409F">
        <w:rPr>
          <w:rFonts w:hint="cs"/>
          <w:rtl/>
        </w:rPr>
        <w:t>لم تتمتع بهذه الحماية من قبل</w:t>
      </w:r>
      <w:r w:rsidRPr="00DC409F">
        <w:rPr>
          <w:rtl/>
        </w:rPr>
        <w:t>؛</w:t>
      </w:r>
      <w:r w:rsidRPr="00DC409F">
        <w:rPr>
          <w:rFonts w:hint="cs"/>
          <w:rtl/>
        </w:rPr>
        <w:t xml:space="preserve"> وصاحبة البلاغ بإمكانها </w:t>
      </w:r>
      <w:r w:rsidRPr="00DC409F">
        <w:rPr>
          <w:rtl/>
        </w:rPr>
        <w:t xml:space="preserve">الحصول على الرعاية الطبية اللازمة </w:t>
      </w:r>
      <w:r w:rsidR="009C0F07" w:rsidRPr="00DC409F">
        <w:rPr>
          <w:rtl/>
        </w:rPr>
        <w:t>في</w:t>
      </w:r>
      <w:r w:rsidR="009C0F07">
        <w:rPr>
          <w:rFonts w:hint="cs"/>
          <w:rtl/>
        </w:rPr>
        <w:t> </w:t>
      </w:r>
      <w:r w:rsidRPr="00DC409F">
        <w:rPr>
          <w:rtl/>
        </w:rPr>
        <w:t xml:space="preserve">إيطاليا، </w:t>
      </w:r>
      <w:r w:rsidRPr="00DC409F">
        <w:rPr>
          <w:rFonts w:hint="cs"/>
          <w:rtl/>
        </w:rPr>
        <w:t>و</w:t>
      </w:r>
      <w:r w:rsidRPr="00DC409F">
        <w:rPr>
          <w:rtl/>
        </w:rPr>
        <w:t xml:space="preserve">حالتها الصحية </w:t>
      </w:r>
      <w:r w:rsidRPr="00DC409F">
        <w:rPr>
          <w:rFonts w:hint="cs"/>
          <w:rtl/>
        </w:rPr>
        <w:t>لا يبدو منها أنّها</w:t>
      </w:r>
      <w:r w:rsidRPr="00DC409F">
        <w:rPr>
          <w:rtl/>
        </w:rPr>
        <w:t xml:space="preserve"> </w:t>
      </w:r>
      <w:r w:rsidRPr="00DC409F">
        <w:rPr>
          <w:rFonts w:hint="cs"/>
          <w:rtl/>
        </w:rPr>
        <w:t>من الضعفاء الذين قد تتعرض صحتهم أو حياتهم لل</w:t>
      </w:r>
      <w:r w:rsidRPr="00DC409F">
        <w:rPr>
          <w:rtl/>
        </w:rPr>
        <w:t xml:space="preserve">خطر </w:t>
      </w:r>
      <w:r w:rsidRPr="00DC409F">
        <w:rPr>
          <w:rFonts w:hint="cs"/>
          <w:rtl/>
        </w:rPr>
        <w:t>بسبب ترحيلهم</w:t>
      </w:r>
      <w:r w:rsidRPr="00DC409F">
        <w:rPr>
          <w:rtl/>
        </w:rPr>
        <w:t>.</w:t>
      </w:r>
    </w:p>
    <w:p w14:paraId="681CD743" w14:textId="41E5CF0B" w:rsidR="002D7806" w:rsidRPr="00DC409F" w:rsidRDefault="002D7806" w:rsidP="002D7806">
      <w:pPr>
        <w:pStyle w:val="SingleTxt"/>
        <w:rPr>
          <w:rtl/>
        </w:rPr>
      </w:pPr>
      <w:r w:rsidRPr="00DC409F">
        <w:rPr>
          <w:rFonts w:hint="cs"/>
          <w:rtl/>
        </w:rPr>
        <w:t>4-5</w:t>
      </w:r>
      <w:r w:rsidR="00E72140" w:rsidRPr="00DC409F">
        <w:rPr>
          <w:rFonts w:hint="cs"/>
          <w:rtl/>
        </w:rPr>
        <w:tab/>
      </w:r>
      <w:r w:rsidRPr="00DC409F">
        <w:rPr>
          <w:rtl/>
        </w:rPr>
        <w:t>وفي 14 تموز/يوليه 2016، نُقل</w:t>
      </w:r>
      <w:r w:rsidRPr="00DC409F">
        <w:rPr>
          <w:rFonts w:hint="cs"/>
          <w:rtl/>
        </w:rPr>
        <w:t>ت</w:t>
      </w:r>
      <w:r w:rsidRPr="00DC409F">
        <w:rPr>
          <w:rtl/>
        </w:rPr>
        <w:t xml:space="preserve"> صاحب</w:t>
      </w:r>
      <w:r w:rsidRPr="00DC409F">
        <w:rPr>
          <w:rFonts w:hint="cs"/>
          <w:rtl/>
        </w:rPr>
        <w:t>ة</w:t>
      </w:r>
      <w:r w:rsidRPr="00DC409F">
        <w:rPr>
          <w:rtl/>
        </w:rPr>
        <w:t xml:space="preserve"> البلاغ إلى إيطاليا </w:t>
      </w:r>
      <w:r w:rsidRPr="00DC409F">
        <w:rPr>
          <w:rFonts w:hint="cs"/>
          <w:rtl/>
        </w:rPr>
        <w:t>من خلال</w:t>
      </w:r>
      <w:r w:rsidRPr="00DC409F">
        <w:rPr>
          <w:rtl/>
        </w:rPr>
        <w:t xml:space="preserve"> معبر بونتي شياسو الحدودي</w:t>
      </w:r>
      <w:r w:rsidRPr="00DC409F">
        <w:rPr>
          <w:rFonts w:hint="cs"/>
          <w:rtl/>
        </w:rPr>
        <w:t xml:space="preserve">، وتم تسليمها إلى </w:t>
      </w:r>
      <w:r w:rsidRPr="00DC409F">
        <w:rPr>
          <w:rtl/>
        </w:rPr>
        <w:t xml:space="preserve">الشرطة الإيطالية. وكانت </w:t>
      </w:r>
      <w:r w:rsidRPr="00DC409F">
        <w:rPr>
          <w:rFonts w:hint="cs"/>
          <w:rtl/>
        </w:rPr>
        <w:t>وزارة</w:t>
      </w:r>
      <w:r w:rsidRPr="00DC409F">
        <w:rPr>
          <w:rtl/>
        </w:rPr>
        <w:t xml:space="preserve"> الدولة ل</w:t>
      </w:r>
      <w:r w:rsidRPr="00DC409F">
        <w:rPr>
          <w:rFonts w:hint="cs"/>
          <w:rtl/>
        </w:rPr>
        <w:t>شؤون ا</w:t>
      </w:r>
      <w:r w:rsidRPr="00DC409F">
        <w:rPr>
          <w:rtl/>
        </w:rPr>
        <w:t xml:space="preserve">لهجرة قد </w:t>
      </w:r>
      <w:r w:rsidRPr="00DC409F">
        <w:rPr>
          <w:rFonts w:hint="cs"/>
          <w:rtl/>
        </w:rPr>
        <w:t xml:space="preserve">أبلغت </w:t>
      </w:r>
      <w:r w:rsidRPr="00DC409F">
        <w:rPr>
          <w:rtl/>
        </w:rPr>
        <w:t>السلطات الإيطالية</w:t>
      </w:r>
      <w:r w:rsidRPr="00DC409F">
        <w:rPr>
          <w:rFonts w:hint="cs"/>
          <w:rtl/>
        </w:rPr>
        <w:t>، في مراسلة بالفاكس</w:t>
      </w:r>
      <w:r w:rsidRPr="00DC409F">
        <w:rPr>
          <w:rtl/>
        </w:rPr>
        <w:t xml:space="preserve"> </w:t>
      </w:r>
      <w:r w:rsidRPr="00DC409F">
        <w:rPr>
          <w:rFonts w:hint="cs"/>
          <w:rtl/>
        </w:rPr>
        <w:t>مؤرخة</w:t>
      </w:r>
      <w:r w:rsidRPr="00DC409F">
        <w:rPr>
          <w:rtl/>
        </w:rPr>
        <w:t xml:space="preserve"> 6 تموز/يوليه 2016</w:t>
      </w:r>
      <w:r w:rsidRPr="00DC409F">
        <w:rPr>
          <w:rFonts w:hint="cs"/>
          <w:rtl/>
        </w:rPr>
        <w:t xml:space="preserve">، </w:t>
      </w:r>
      <w:r w:rsidRPr="00DC409F">
        <w:rPr>
          <w:rtl/>
        </w:rPr>
        <w:t>بأن</w:t>
      </w:r>
      <w:r w:rsidRPr="00DC409F">
        <w:rPr>
          <w:rFonts w:hint="cs"/>
          <w:rtl/>
        </w:rPr>
        <w:t>ّ</w:t>
      </w:r>
      <w:r w:rsidRPr="00DC409F">
        <w:rPr>
          <w:rtl/>
        </w:rPr>
        <w:t xml:space="preserve"> صاحبة البلاغ تعاني من اضطرابات نفسية لاحقة للإصابة</w:t>
      </w:r>
      <w:r w:rsidRPr="00DC409F">
        <w:rPr>
          <w:rFonts w:hint="cs"/>
          <w:rtl/>
        </w:rPr>
        <w:t>، وأمّدت السلطات بالشهادة الطبية التي تثبت ذلك وبترجمة لهذه الشهادة إلى ا</w:t>
      </w:r>
      <w:r w:rsidRPr="00DC409F">
        <w:rPr>
          <w:rtl/>
        </w:rPr>
        <w:t>للغة الإيطالية.</w:t>
      </w:r>
    </w:p>
    <w:p w14:paraId="357B101D" w14:textId="594A8FE6" w:rsidR="002D7806" w:rsidRPr="00DC409F" w:rsidRDefault="002D7806" w:rsidP="002D7806">
      <w:pPr>
        <w:pStyle w:val="SingleTxt"/>
        <w:rPr>
          <w:rtl/>
        </w:rPr>
      </w:pPr>
      <w:r w:rsidRPr="00DC409F">
        <w:rPr>
          <w:rFonts w:hint="cs"/>
          <w:rtl/>
        </w:rPr>
        <w:t>4-6</w:t>
      </w:r>
      <w:r w:rsidR="00E72140" w:rsidRPr="00DC409F">
        <w:rPr>
          <w:rFonts w:hint="cs"/>
          <w:rtl/>
        </w:rPr>
        <w:tab/>
      </w:r>
      <w:r w:rsidRPr="00DC409F">
        <w:rPr>
          <w:rtl/>
        </w:rPr>
        <w:t xml:space="preserve">وفي 12 آب/أغسطس 2016، عادت صاحبة البلاغ </w:t>
      </w:r>
      <w:r w:rsidRPr="00DC409F">
        <w:rPr>
          <w:rFonts w:hint="cs"/>
          <w:rtl/>
        </w:rPr>
        <w:t>بشكل سري</w:t>
      </w:r>
      <w:r w:rsidRPr="00DC409F">
        <w:rPr>
          <w:rtl/>
        </w:rPr>
        <w:t xml:space="preserve"> إلى سويسرا وتقد</w:t>
      </w:r>
      <w:r w:rsidRPr="00DC409F">
        <w:rPr>
          <w:rFonts w:hint="cs"/>
          <w:rtl/>
        </w:rPr>
        <w:t>ّ</w:t>
      </w:r>
      <w:r w:rsidRPr="00DC409F">
        <w:rPr>
          <w:rtl/>
        </w:rPr>
        <w:t xml:space="preserve">مت بطلب لجوء، </w:t>
      </w:r>
      <w:r w:rsidRPr="00DC409F">
        <w:rPr>
          <w:rFonts w:hint="cs"/>
          <w:rtl/>
        </w:rPr>
        <w:t xml:space="preserve">وأيضا بطلب </w:t>
      </w:r>
      <w:r w:rsidRPr="00DC409F">
        <w:rPr>
          <w:rtl/>
        </w:rPr>
        <w:t>لتغيير</w:t>
      </w:r>
      <w:r w:rsidRPr="00DC409F">
        <w:rPr>
          <w:rFonts w:hint="cs"/>
          <w:rtl/>
        </w:rPr>
        <w:t xml:space="preserve"> </w:t>
      </w:r>
      <w:r w:rsidRPr="00DC409F">
        <w:rPr>
          <w:rtl/>
        </w:rPr>
        <w:t xml:space="preserve">الكانتون </w:t>
      </w:r>
      <w:r w:rsidRPr="00DC409F">
        <w:rPr>
          <w:rFonts w:hint="cs"/>
          <w:rtl/>
        </w:rPr>
        <w:t>حتى تتمكّن من العيش</w:t>
      </w:r>
      <w:r w:rsidRPr="00DC409F">
        <w:rPr>
          <w:rtl/>
        </w:rPr>
        <w:t xml:space="preserve"> مع زوجها. وذكرت، على وجه الخصوص، أن</w:t>
      </w:r>
      <w:r w:rsidRPr="00DC409F">
        <w:rPr>
          <w:rFonts w:hint="cs"/>
          <w:rtl/>
        </w:rPr>
        <w:t>ّ</w:t>
      </w:r>
      <w:r w:rsidRPr="00DC409F">
        <w:rPr>
          <w:rtl/>
        </w:rPr>
        <w:t xml:space="preserve">ها </w:t>
      </w:r>
      <w:r w:rsidRPr="00DC409F">
        <w:rPr>
          <w:rFonts w:hint="cs"/>
          <w:rtl/>
        </w:rPr>
        <w:t xml:space="preserve">قد </w:t>
      </w:r>
      <w:r w:rsidRPr="00DC409F">
        <w:rPr>
          <w:rtl/>
        </w:rPr>
        <w:t>ت</w:t>
      </w:r>
      <w:r w:rsidRPr="00DC409F">
        <w:rPr>
          <w:rFonts w:hint="cs"/>
          <w:rtl/>
        </w:rPr>
        <w:t>ُ</w:t>
      </w:r>
      <w:r w:rsidRPr="00DC409F">
        <w:rPr>
          <w:rtl/>
        </w:rPr>
        <w:t xml:space="preserve">ركت </w:t>
      </w:r>
      <w:r w:rsidRPr="00DC409F">
        <w:rPr>
          <w:rFonts w:hint="cs"/>
          <w:rtl/>
        </w:rPr>
        <w:t xml:space="preserve">لوحدها </w:t>
      </w:r>
      <w:r w:rsidRPr="00DC409F">
        <w:rPr>
          <w:rtl/>
        </w:rPr>
        <w:t>على الحدود</w:t>
      </w:r>
      <w:r w:rsidRPr="00DC409F">
        <w:rPr>
          <w:rFonts w:hint="cs"/>
          <w:rtl/>
        </w:rPr>
        <w:t xml:space="preserve"> بعد ترحيلها إلى إيطاليا،</w:t>
      </w:r>
      <w:r w:rsidRPr="00DC409F">
        <w:rPr>
          <w:rtl/>
        </w:rPr>
        <w:t xml:space="preserve"> وأن</w:t>
      </w:r>
      <w:r w:rsidRPr="00DC409F">
        <w:rPr>
          <w:rFonts w:hint="cs"/>
          <w:rtl/>
        </w:rPr>
        <w:t>ّ</w:t>
      </w:r>
      <w:r w:rsidRPr="00DC409F">
        <w:rPr>
          <w:rtl/>
        </w:rPr>
        <w:t xml:space="preserve">ها </w:t>
      </w:r>
      <w:r w:rsidRPr="00DC409F">
        <w:rPr>
          <w:rFonts w:hint="cs"/>
          <w:rtl/>
        </w:rPr>
        <w:t xml:space="preserve">قد ظلّت لمدة </w:t>
      </w:r>
      <w:r w:rsidRPr="00DC409F">
        <w:rPr>
          <w:rtl/>
        </w:rPr>
        <w:t>اثني عشر يوماً</w:t>
      </w:r>
      <w:r w:rsidRPr="00DC409F">
        <w:rPr>
          <w:rFonts w:hint="cs"/>
          <w:rtl/>
        </w:rPr>
        <w:t xml:space="preserve"> تُقيم في مدينة كومو</w:t>
      </w:r>
      <w:r w:rsidRPr="00DC409F">
        <w:rPr>
          <w:rtl/>
        </w:rPr>
        <w:t xml:space="preserve">، </w:t>
      </w:r>
      <w:r w:rsidRPr="00DC409F">
        <w:rPr>
          <w:rFonts w:hint="cs"/>
          <w:rtl/>
        </w:rPr>
        <w:t>حيث كانت</w:t>
      </w:r>
      <w:r w:rsidRPr="00DC409F">
        <w:rPr>
          <w:rtl/>
        </w:rPr>
        <w:t xml:space="preserve"> تنام مع مهاجرين آخرين في الحدائق العامة، وأن</w:t>
      </w:r>
      <w:r w:rsidRPr="00DC409F">
        <w:rPr>
          <w:rFonts w:hint="cs"/>
          <w:rtl/>
        </w:rPr>
        <w:t>ّ</w:t>
      </w:r>
      <w:r w:rsidRPr="00DC409F">
        <w:rPr>
          <w:rtl/>
        </w:rPr>
        <w:t xml:space="preserve"> </w:t>
      </w:r>
      <w:r w:rsidRPr="00DC409F">
        <w:rPr>
          <w:rFonts w:hint="cs"/>
          <w:rtl/>
        </w:rPr>
        <w:t>ملفها</w:t>
      </w:r>
      <w:r w:rsidRPr="00DC409F">
        <w:rPr>
          <w:rtl/>
        </w:rPr>
        <w:t xml:space="preserve"> الطبي</w:t>
      </w:r>
      <w:r w:rsidRPr="00DC409F">
        <w:rPr>
          <w:rFonts w:hint="cs"/>
          <w:rtl/>
        </w:rPr>
        <w:t xml:space="preserve"> </w:t>
      </w:r>
      <w:r w:rsidRPr="00DC409F">
        <w:rPr>
          <w:rtl/>
        </w:rPr>
        <w:t xml:space="preserve">لم </w:t>
      </w:r>
      <w:r w:rsidRPr="00DC409F">
        <w:rPr>
          <w:rFonts w:hint="cs"/>
          <w:rtl/>
        </w:rPr>
        <w:t>يُنقل</w:t>
      </w:r>
      <w:r w:rsidRPr="00DC409F">
        <w:rPr>
          <w:rtl/>
        </w:rPr>
        <w:t xml:space="preserve"> إلى السلطات الإيطالية وأن حالتها الصحية وظروف الاستقبال في إيطاليا </w:t>
      </w:r>
      <w:r w:rsidRPr="00DC409F">
        <w:rPr>
          <w:rFonts w:hint="cs"/>
          <w:rtl/>
        </w:rPr>
        <w:t>تجعل من عودتها إلى هذا البلد أمرا غير لازم</w:t>
      </w:r>
      <w:r w:rsidRPr="00DC409F">
        <w:rPr>
          <w:rtl/>
        </w:rPr>
        <w:t xml:space="preserve">. </w:t>
      </w:r>
      <w:r w:rsidRPr="00DC409F">
        <w:rPr>
          <w:rFonts w:hint="cs"/>
          <w:rtl/>
        </w:rPr>
        <w:t>و</w:t>
      </w:r>
      <w:r w:rsidRPr="00DC409F">
        <w:rPr>
          <w:rtl/>
        </w:rPr>
        <w:t xml:space="preserve">قدمت تقريرا طبيا بتاريخ 13 </w:t>
      </w:r>
      <w:r w:rsidRPr="00DC409F">
        <w:rPr>
          <w:rFonts w:hint="cs"/>
          <w:rtl/>
        </w:rPr>
        <w:t xml:space="preserve">تموز/يوليه </w:t>
      </w:r>
      <w:r w:rsidRPr="00DC409F">
        <w:rPr>
          <w:rtl/>
        </w:rPr>
        <w:t xml:space="preserve">2016 </w:t>
      </w:r>
      <w:r w:rsidRPr="00DC409F">
        <w:rPr>
          <w:rFonts w:hint="cs"/>
          <w:rtl/>
        </w:rPr>
        <w:t xml:space="preserve">وذكرت </w:t>
      </w:r>
      <w:r w:rsidRPr="00DC409F">
        <w:rPr>
          <w:rtl/>
        </w:rPr>
        <w:t xml:space="preserve">أنها </w:t>
      </w:r>
      <w:r w:rsidRPr="00DC409F">
        <w:rPr>
          <w:rFonts w:hint="cs"/>
          <w:rtl/>
        </w:rPr>
        <w:t xml:space="preserve">قد </w:t>
      </w:r>
      <w:r w:rsidRPr="00DC409F">
        <w:rPr>
          <w:rtl/>
        </w:rPr>
        <w:t>تقد</w:t>
      </w:r>
      <w:r w:rsidRPr="00DC409F">
        <w:rPr>
          <w:rFonts w:hint="cs"/>
          <w:rtl/>
        </w:rPr>
        <w:t>ّ</w:t>
      </w:r>
      <w:r w:rsidRPr="00DC409F">
        <w:rPr>
          <w:rtl/>
        </w:rPr>
        <w:t xml:space="preserve">مت في 7 </w:t>
      </w:r>
      <w:r w:rsidR="00725C11">
        <w:rPr>
          <w:rFonts w:hint="cs"/>
          <w:rtl/>
        </w:rPr>
        <w:t>تموز/يوليه</w:t>
      </w:r>
      <w:r w:rsidRPr="00DC409F">
        <w:rPr>
          <w:rtl/>
        </w:rPr>
        <w:t xml:space="preserve"> 2016</w:t>
      </w:r>
      <w:r w:rsidRPr="00DC409F">
        <w:rPr>
          <w:rFonts w:hint="cs"/>
          <w:rtl/>
        </w:rPr>
        <w:t xml:space="preserve"> </w:t>
      </w:r>
      <w:r w:rsidRPr="00DC409F">
        <w:rPr>
          <w:rtl/>
        </w:rPr>
        <w:t xml:space="preserve">بطلب </w:t>
      </w:r>
      <w:r w:rsidRPr="00DC409F">
        <w:rPr>
          <w:rFonts w:hint="cs"/>
          <w:rtl/>
        </w:rPr>
        <w:t>للشروع في</w:t>
      </w:r>
      <w:r w:rsidRPr="00DC409F">
        <w:rPr>
          <w:rtl/>
        </w:rPr>
        <w:t xml:space="preserve"> إجراء</w:t>
      </w:r>
      <w:r w:rsidRPr="00DC409F">
        <w:rPr>
          <w:rFonts w:hint="cs"/>
          <w:rtl/>
        </w:rPr>
        <w:t>ات</w:t>
      </w:r>
      <w:r w:rsidRPr="00DC409F">
        <w:rPr>
          <w:rtl/>
        </w:rPr>
        <w:t xml:space="preserve"> </w:t>
      </w:r>
      <w:r w:rsidRPr="00DC409F">
        <w:rPr>
          <w:rFonts w:hint="cs"/>
          <w:rtl/>
        </w:rPr>
        <w:t xml:space="preserve">من أجل الدخول في عقد </w:t>
      </w:r>
      <w:r w:rsidRPr="00DC409F">
        <w:rPr>
          <w:rtl/>
        </w:rPr>
        <w:t xml:space="preserve">زواج. وفي 25 آب/أغسطس 2016، منحت </w:t>
      </w:r>
      <w:r w:rsidRPr="00DC409F">
        <w:rPr>
          <w:rFonts w:hint="cs"/>
          <w:rtl/>
        </w:rPr>
        <w:t>وزارة</w:t>
      </w:r>
      <w:r w:rsidRPr="00DC409F">
        <w:rPr>
          <w:rtl/>
        </w:rPr>
        <w:t xml:space="preserve"> الدولة للهجرة صاحب</w:t>
      </w:r>
      <w:r w:rsidRPr="00DC409F">
        <w:rPr>
          <w:rFonts w:hint="cs"/>
          <w:rtl/>
        </w:rPr>
        <w:t>ة</w:t>
      </w:r>
      <w:r w:rsidRPr="00DC409F">
        <w:rPr>
          <w:rtl/>
        </w:rPr>
        <w:t xml:space="preserve"> البلاغ </w:t>
      </w:r>
      <w:r w:rsidRPr="00DC409F">
        <w:rPr>
          <w:rFonts w:hint="cs"/>
          <w:rtl/>
        </w:rPr>
        <w:t xml:space="preserve">حقّ إبداء موقفها ضمن جلسة استماع. </w:t>
      </w:r>
      <w:r w:rsidRPr="00DC409F">
        <w:rPr>
          <w:rtl/>
        </w:rPr>
        <w:t>وفي رسالة مؤرخة 5 أيلول/سبتمبر 2016، قد</w:t>
      </w:r>
      <w:r w:rsidRPr="00DC409F">
        <w:rPr>
          <w:rFonts w:hint="cs"/>
          <w:rtl/>
        </w:rPr>
        <w:t>ّ</w:t>
      </w:r>
      <w:r w:rsidRPr="00DC409F">
        <w:rPr>
          <w:rtl/>
        </w:rPr>
        <w:t xml:space="preserve">مت صاحبة البلاغ تعليقات إضافية، </w:t>
      </w:r>
      <w:r w:rsidRPr="00DC409F">
        <w:rPr>
          <w:rFonts w:hint="cs"/>
          <w:rtl/>
        </w:rPr>
        <w:t>و</w:t>
      </w:r>
      <w:r w:rsidRPr="00DC409F">
        <w:rPr>
          <w:rtl/>
        </w:rPr>
        <w:t>ذكرت أنه لن ت</w:t>
      </w:r>
      <w:r w:rsidRPr="00DC409F">
        <w:rPr>
          <w:rFonts w:hint="cs"/>
          <w:rtl/>
        </w:rPr>
        <w:t>ُ</w:t>
      </w:r>
      <w:r w:rsidRPr="00DC409F">
        <w:rPr>
          <w:rtl/>
        </w:rPr>
        <w:t>تاح لها في إيطاليا إمكانية الحصول على الرعاية الطبية التي تحتاج إليها.</w:t>
      </w:r>
      <w:r w:rsidRPr="00DC409F">
        <w:rPr>
          <w:rFonts w:hint="cs"/>
          <w:rtl/>
        </w:rPr>
        <w:t xml:space="preserve"> </w:t>
      </w:r>
      <w:r w:rsidRPr="00DC409F">
        <w:rPr>
          <w:rtl/>
        </w:rPr>
        <w:t xml:space="preserve">وقدمت شهادة طبية في 31 آب/أغسطس 2016 </w:t>
      </w:r>
      <w:r w:rsidRPr="00DC409F">
        <w:rPr>
          <w:rFonts w:hint="cs"/>
          <w:rtl/>
        </w:rPr>
        <w:t>تُفيد</w:t>
      </w:r>
      <w:r w:rsidRPr="00DC409F">
        <w:rPr>
          <w:rtl/>
        </w:rPr>
        <w:t xml:space="preserve"> </w:t>
      </w:r>
      <w:r w:rsidRPr="00DC409F">
        <w:rPr>
          <w:rFonts w:hint="cs"/>
          <w:rtl/>
        </w:rPr>
        <w:t xml:space="preserve">بحدوث تدهور مفاجئ في أعراضها المرضية، وبأنّ ترحيلها إلى إيطاليا قد تسبب لها في </w:t>
      </w:r>
      <w:r w:rsidRPr="00DC409F">
        <w:rPr>
          <w:rtl/>
        </w:rPr>
        <w:t>صدمة جديدة.</w:t>
      </w:r>
    </w:p>
    <w:p w14:paraId="4D25FC28" w14:textId="4E333B91" w:rsidR="002D7806" w:rsidRPr="00DC409F" w:rsidRDefault="002D7806" w:rsidP="002D7806">
      <w:pPr>
        <w:pStyle w:val="SingleTxt"/>
        <w:rPr>
          <w:rtl/>
        </w:rPr>
      </w:pPr>
      <w:r w:rsidRPr="00DC409F">
        <w:rPr>
          <w:rFonts w:hint="cs"/>
          <w:rtl/>
        </w:rPr>
        <w:t>4-7</w:t>
      </w:r>
      <w:r w:rsidR="00E72140" w:rsidRPr="00DC409F">
        <w:rPr>
          <w:rFonts w:hint="cs"/>
          <w:rtl/>
        </w:rPr>
        <w:tab/>
      </w:r>
      <w:r w:rsidRPr="00DC409F">
        <w:rPr>
          <w:rFonts w:hint="cs"/>
          <w:rtl/>
        </w:rPr>
        <w:t>و</w:t>
      </w:r>
      <w:r w:rsidRPr="00DC409F">
        <w:rPr>
          <w:rtl/>
        </w:rPr>
        <w:t xml:space="preserve">في 10 أكتوبر 2016، </w:t>
      </w:r>
      <w:r w:rsidRPr="00DC409F">
        <w:rPr>
          <w:rFonts w:hint="cs"/>
          <w:rtl/>
        </w:rPr>
        <w:t>قرّرت</w:t>
      </w:r>
      <w:r w:rsidRPr="00DC409F">
        <w:rPr>
          <w:rtl/>
        </w:rPr>
        <w:t xml:space="preserve"> وزارة الدولة </w:t>
      </w:r>
      <w:r w:rsidRPr="00DC409F">
        <w:rPr>
          <w:rFonts w:hint="cs"/>
          <w:rtl/>
        </w:rPr>
        <w:t>لشؤون ا</w:t>
      </w:r>
      <w:r w:rsidRPr="00DC409F">
        <w:rPr>
          <w:rtl/>
        </w:rPr>
        <w:t xml:space="preserve">لهجرة </w:t>
      </w:r>
      <w:r w:rsidRPr="00DC409F">
        <w:rPr>
          <w:rFonts w:hint="cs"/>
          <w:rtl/>
        </w:rPr>
        <w:t>عدم النظر في طلب</w:t>
      </w:r>
      <w:r w:rsidRPr="00DC409F">
        <w:rPr>
          <w:rtl/>
        </w:rPr>
        <w:t xml:space="preserve"> اللجوء المقد</w:t>
      </w:r>
      <w:r w:rsidRPr="00DC409F">
        <w:rPr>
          <w:rFonts w:hint="cs"/>
          <w:rtl/>
        </w:rPr>
        <w:t>ّ</w:t>
      </w:r>
      <w:r w:rsidRPr="00DC409F">
        <w:rPr>
          <w:rtl/>
        </w:rPr>
        <w:t xml:space="preserve">م من </w:t>
      </w:r>
      <w:r w:rsidRPr="00DC409F">
        <w:rPr>
          <w:rFonts w:hint="cs"/>
          <w:rtl/>
        </w:rPr>
        <w:t>صاحبة البلاغ</w:t>
      </w:r>
      <w:r w:rsidRPr="00DC409F">
        <w:rPr>
          <w:rtl/>
        </w:rPr>
        <w:t xml:space="preserve">، </w:t>
      </w:r>
      <w:r w:rsidRPr="00DC409F">
        <w:rPr>
          <w:rFonts w:hint="cs"/>
          <w:rtl/>
        </w:rPr>
        <w:t xml:space="preserve">ولاحظت </w:t>
      </w:r>
      <w:r w:rsidRPr="00DC409F">
        <w:rPr>
          <w:rtl/>
        </w:rPr>
        <w:t xml:space="preserve">أنه </w:t>
      </w:r>
      <w:r w:rsidRPr="00DC409F">
        <w:rPr>
          <w:rFonts w:hint="cs"/>
          <w:rtl/>
        </w:rPr>
        <w:t>لا يتّضح</w:t>
      </w:r>
      <w:r w:rsidRPr="00DC409F">
        <w:rPr>
          <w:rtl/>
        </w:rPr>
        <w:t xml:space="preserve"> من الشهادة الطبية أن</w:t>
      </w:r>
      <w:r w:rsidRPr="00DC409F">
        <w:rPr>
          <w:rFonts w:hint="cs"/>
          <w:rtl/>
        </w:rPr>
        <w:t>ّ</w:t>
      </w:r>
      <w:r w:rsidRPr="00DC409F">
        <w:rPr>
          <w:rtl/>
        </w:rPr>
        <w:t xml:space="preserve"> العلاج والمتابعة المطلوبين </w:t>
      </w:r>
      <w:r w:rsidRPr="00DC409F">
        <w:rPr>
          <w:rFonts w:hint="cs"/>
          <w:rtl/>
        </w:rPr>
        <w:t>يستدعيان</w:t>
      </w:r>
      <w:r w:rsidRPr="00DC409F">
        <w:rPr>
          <w:rtl/>
        </w:rPr>
        <w:t xml:space="preserve"> مستوى من التخص</w:t>
      </w:r>
      <w:r w:rsidRPr="00DC409F">
        <w:rPr>
          <w:rFonts w:hint="cs"/>
          <w:rtl/>
        </w:rPr>
        <w:t>ّ</w:t>
      </w:r>
      <w:r w:rsidRPr="00DC409F">
        <w:rPr>
          <w:rtl/>
        </w:rPr>
        <w:t xml:space="preserve">ص </w:t>
      </w:r>
      <w:r w:rsidRPr="00DC409F">
        <w:rPr>
          <w:rFonts w:hint="cs"/>
          <w:rtl/>
        </w:rPr>
        <w:t>الذي لا يتوفر</w:t>
      </w:r>
      <w:r w:rsidRPr="00DC409F">
        <w:rPr>
          <w:rtl/>
        </w:rPr>
        <w:t xml:space="preserve"> في إيطاليا</w:t>
      </w:r>
      <w:r w:rsidRPr="00DC409F">
        <w:rPr>
          <w:rFonts w:hint="cs"/>
          <w:rtl/>
        </w:rPr>
        <w:t>، وأنّ هذا البلد تتوفر فيه كل ال</w:t>
      </w:r>
      <w:r w:rsidRPr="00DC409F">
        <w:rPr>
          <w:rtl/>
        </w:rPr>
        <w:t xml:space="preserve">مرافق </w:t>
      </w:r>
      <w:r w:rsidRPr="00DC409F">
        <w:rPr>
          <w:rFonts w:hint="cs"/>
          <w:rtl/>
        </w:rPr>
        <w:t>الطبية اللازمة لمعالجة جميع أنواع</w:t>
      </w:r>
      <w:r w:rsidRPr="00DC409F">
        <w:rPr>
          <w:rtl/>
        </w:rPr>
        <w:t xml:space="preserve"> الأمراض. وفيما يتعلق بخطر</w:t>
      </w:r>
      <w:r w:rsidRPr="00DC409F">
        <w:rPr>
          <w:rFonts w:hint="cs"/>
          <w:rtl/>
        </w:rPr>
        <w:t xml:space="preserve"> الإقدام على</w:t>
      </w:r>
      <w:r w:rsidRPr="00DC409F">
        <w:rPr>
          <w:rtl/>
        </w:rPr>
        <w:t xml:space="preserve"> الانتحار، أك</w:t>
      </w:r>
      <w:r w:rsidRPr="00DC409F">
        <w:rPr>
          <w:rFonts w:hint="cs"/>
          <w:rtl/>
        </w:rPr>
        <w:t>ّ</w:t>
      </w:r>
      <w:r w:rsidRPr="00DC409F">
        <w:rPr>
          <w:rtl/>
        </w:rPr>
        <w:t xml:space="preserve">دت </w:t>
      </w:r>
      <w:r w:rsidRPr="00DC409F">
        <w:rPr>
          <w:rFonts w:hint="cs"/>
          <w:rtl/>
        </w:rPr>
        <w:t>وزارة</w:t>
      </w:r>
      <w:r w:rsidRPr="00DC409F">
        <w:rPr>
          <w:rtl/>
        </w:rPr>
        <w:t xml:space="preserve"> الدولة لشؤون الهجرة </w:t>
      </w:r>
      <w:r w:rsidRPr="00DC409F">
        <w:rPr>
          <w:rFonts w:hint="cs"/>
          <w:rtl/>
        </w:rPr>
        <w:t>أنّ الجنوح نحو الإضرار بالذات،</w:t>
      </w:r>
      <w:r w:rsidRPr="00DC409F">
        <w:rPr>
          <w:rtl/>
        </w:rPr>
        <w:t xml:space="preserve"> </w:t>
      </w:r>
      <w:r w:rsidRPr="00DC409F">
        <w:rPr>
          <w:rFonts w:hint="cs"/>
          <w:rtl/>
        </w:rPr>
        <w:t>عند صدور الأمر</w:t>
      </w:r>
      <w:r w:rsidRPr="00DC409F">
        <w:rPr>
          <w:rtl/>
        </w:rPr>
        <w:t xml:space="preserve"> بالإبعاد من سويسرا</w:t>
      </w:r>
      <w:r w:rsidRPr="00DC409F">
        <w:rPr>
          <w:rFonts w:hint="cs"/>
          <w:rtl/>
        </w:rPr>
        <w:t>،</w:t>
      </w:r>
      <w:r w:rsidRPr="00DC409F">
        <w:rPr>
          <w:rtl/>
        </w:rPr>
        <w:t xml:space="preserve"> </w:t>
      </w:r>
      <w:r w:rsidRPr="00DC409F">
        <w:rPr>
          <w:rFonts w:hint="cs"/>
          <w:rtl/>
        </w:rPr>
        <w:t xml:space="preserve">لا ينبغي أن يُشكّل </w:t>
      </w:r>
      <w:r w:rsidRPr="00DC409F">
        <w:rPr>
          <w:rtl/>
        </w:rPr>
        <w:t>سبباً لعدم جواز الإبعاد.</w:t>
      </w:r>
    </w:p>
    <w:p w14:paraId="45475948" w14:textId="5839BC10" w:rsidR="002D7806" w:rsidRPr="00DC409F" w:rsidRDefault="002D7806" w:rsidP="002D7806">
      <w:pPr>
        <w:pStyle w:val="SingleTxt"/>
        <w:rPr>
          <w:rtl/>
        </w:rPr>
      </w:pPr>
      <w:r w:rsidRPr="00DC409F">
        <w:rPr>
          <w:rFonts w:hint="cs"/>
          <w:rtl/>
        </w:rPr>
        <w:t>4-8</w:t>
      </w:r>
      <w:r w:rsidR="00E72140" w:rsidRPr="00DC409F">
        <w:rPr>
          <w:rFonts w:hint="cs"/>
          <w:rtl/>
        </w:rPr>
        <w:tab/>
      </w:r>
      <w:r w:rsidRPr="00DC409F">
        <w:rPr>
          <w:rFonts w:hint="cs"/>
          <w:rtl/>
        </w:rPr>
        <w:t xml:space="preserve">وفي 20 تشرين الأول/أكتوبر 2016، </w:t>
      </w:r>
      <w:r w:rsidRPr="00DC409F">
        <w:rPr>
          <w:rtl/>
        </w:rPr>
        <w:t>رفعت صاحبة البلاغ دعوى استئناف أمام المحكمة الإدارية الاتحادية</w:t>
      </w:r>
      <w:r w:rsidRPr="00DC409F">
        <w:rPr>
          <w:rFonts w:hint="cs"/>
          <w:rtl/>
        </w:rPr>
        <w:t>.</w:t>
      </w:r>
      <w:r w:rsidRPr="00DC409F">
        <w:rPr>
          <w:rtl/>
        </w:rPr>
        <w:t xml:space="preserve"> وفي 5 كانون الأول/ديسمبر 2016، أحالت المحكمة القضية إلى </w:t>
      </w:r>
      <w:r w:rsidRPr="00DC409F">
        <w:rPr>
          <w:rFonts w:hint="cs"/>
          <w:rtl/>
        </w:rPr>
        <w:t>وزارة</w:t>
      </w:r>
      <w:r w:rsidRPr="00DC409F">
        <w:rPr>
          <w:rtl/>
        </w:rPr>
        <w:t xml:space="preserve"> الدولة لشؤون الهجرة لعدم طلب</w:t>
      </w:r>
      <w:r w:rsidRPr="00DC409F">
        <w:rPr>
          <w:rFonts w:hint="cs"/>
          <w:rtl/>
        </w:rPr>
        <w:t xml:space="preserve"> الوزارة</w:t>
      </w:r>
      <w:r w:rsidRPr="00DC409F">
        <w:rPr>
          <w:rtl/>
        </w:rPr>
        <w:t xml:space="preserve"> </w:t>
      </w:r>
      <w:r w:rsidRPr="00DC409F">
        <w:rPr>
          <w:rFonts w:hint="cs"/>
          <w:rtl/>
        </w:rPr>
        <w:t>إبرام</w:t>
      </w:r>
      <w:r w:rsidRPr="00DC409F">
        <w:rPr>
          <w:rtl/>
        </w:rPr>
        <w:t xml:space="preserve"> اتفاق مع إيطاليا. وفي 12 كانون الثاني/يناير 2017، </w:t>
      </w:r>
      <w:r w:rsidRPr="00DC409F">
        <w:rPr>
          <w:rFonts w:hint="cs"/>
          <w:rtl/>
        </w:rPr>
        <w:t>وافقت</w:t>
      </w:r>
      <w:r w:rsidRPr="00DC409F">
        <w:rPr>
          <w:rtl/>
        </w:rPr>
        <w:t xml:space="preserve"> وزارة الداخلية الإيطالية </w:t>
      </w:r>
      <w:r w:rsidRPr="00DC409F">
        <w:rPr>
          <w:rFonts w:hint="cs"/>
          <w:rtl/>
        </w:rPr>
        <w:t>على إعادة</w:t>
      </w:r>
      <w:r w:rsidRPr="00DC409F">
        <w:rPr>
          <w:rtl/>
        </w:rPr>
        <w:t xml:space="preserve"> قبول صاحب</w:t>
      </w:r>
      <w:r w:rsidRPr="00DC409F">
        <w:rPr>
          <w:rFonts w:hint="cs"/>
          <w:rtl/>
        </w:rPr>
        <w:t>ة</w:t>
      </w:r>
      <w:r w:rsidRPr="00DC409F">
        <w:rPr>
          <w:rtl/>
        </w:rPr>
        <w:t xml:space="preserve"> البلاغ. وفي 25 كانون الثاني/يناير 2017، </w:t>
      </w:r>
      <w:r w:rsidRPr="00DC409F">
        <w:rPr>
          <w:rFonts w:hint="cs"/>
          <w:rtl/>
        </w:rPr>
        <w:t>قررت</w:t>
      </w:r>
      <w:r w:rsidRPr="00DC409F">
        <w:rPr>
          <w:rtl/>
        </w:rPr>
        <w:t xml:space="preserve"> </w:t>
      </w:r>
      <w:r w:rsidRPr="00DC409F">
        <w:rPr>
          <w:rFonts w:hint="cs"/>
          <w:rtl/>
        </w:rPr>
        <w:t>وزارة</w:t>
      </w:r>
      <w:r w:rsidRPr="00DC409F">
        <w:rPr>
          <w:rtl/>
        </w:rPr>
        <w:t xml:space="preserve"> الدولة لشؤون الهجرة </w:t>
      </w:r>
      <w:r w:rsidRPr="00DC409F">
        <w:rPr>
          <w:rFonts w:hint="cs"/>
          <w:rtl/>
        </w:rPr>
        <w:t xml:space="preserve">عدم النظر في القضية، </w:t>
      </w:r>
      <w:r w:rsidRPr="00DC409F">
        <w:rPr>
          <w:rtl/>
        </w:rPr>
        <w:t>وأكد</w:t>
      </w:r>
      <w:r w:rsidRPr="00DC409F">
        <w:rPr>
          <w:rFonts w:hint="cs"/>
          <w:rtl/>
        </w:rPr>
        <w:t>ّ</w:t>
      </w:r>
      <w:r w:rsidRPr="00DC409F">
        <w:rPr>
          <w:rtl/>
        </w:rPr>
        <w:t>ت</w:t>
      </w:r>
      <w:r w:rsidRPr="00DC409F">
        <w:rPr>
          <w:rFonts w:hint="cs"/>
          <w:rtl/>
        </w:rPr>
        <w:t xml:space="preserve"> قرار</w:t>
      </w:r>
      <w:r w:rsidRPr="00DC409F">
        <w:rPr>
          <w:rtl/>
        </w:rPr>
        <w:t xml:space="preserve"> </w:t>
      </w:r>
      <w:r w:rsidRPr="00DC409F">
        <w:rPr>
          <w:rFonts w:hint="cs"/>
          <w:rtl/>
        </w:rPr>
        <w:t>ترحيل</w:t>
      </w:r>
      <w:r w:rsidRPr="00DC409F">
        <w:rPr>
          <w:rtl/>
        </w:rPr>
        <w:t xml:space="preserve"> صاحبة البلاغ إلى إيطاليا</w:t>
      </w:r>
      <w:r w:rsidRPr="00DC409F">
        <w:rPr>
          <w:rFonts w:hint="cs"/>
          <w:rtl/>
        </w:rPr>
        <w:t xml:space="preserve">؛ وأشارت إلى أنّه ليس هناك ما يثبت دعوى </w:t>
      </w:r>
      <w:r w:rsidRPr="00DC409F">
        <w:rPr>
          <w:rtl/>
        </w:rPr>
        <w:lastRenderedPageBreak/>
        <w:t xml:space="preserve">صاحبة البلاغ </w:t>
      </w:r>
      <w:r w:rsidRPr="00DC409F">
        <w:rPr>
          <w:rFonts w:hint="cs"/>
          <w:rtl/>
        </w:rPr>
        <w:t>عدم استقبالها</w:t>
      </w:r>
      <w:r w:rsidRPr="00DC409F">
        <w:rPr>
          <w:rtl/>
        </w:rPr>
        <w:t xml:space="preserve"> </w:t>
      </w:r>
      <w:r w:rsidRPr="00DC409F">
        <w:rPr>
          <w:rFonts w:hint="cs"/>
          <w:rtl/>
        </w:rPr>
        <w:t>عندما تم نقلها</w:t>
      </w:r>
      <w:r w:rsidRPr="00DC409F">
        <w:rPr>
          <w:rtl/>
        </w:rPr>
        <w:t xml:space="preserve"> إلى إيطاليا في 14 تموز/يوليه 2016</w:t>
      </w:r>
      <w:r w:rsidRPr="00DC409F">
        <w:rPr>
          <w:rFonts w:hint="cs"/>
          <w:rtl/>
        </w:rPr>
        <w:t xml:space="preserve">، وأنّ </w:t>
      </w:r>
      <w:r w:rsidRPr="00DC409F">
        <w:rPr>
          <w:rtl/>
        </w:rPr>
        <w:t xml:space="preserve">صاحبة البلاغ </w:t>
      </w:r>
      <w:r w:rsidRPr="00DC409F">
        <w:rPr>
          <w:rFonts w:hint="cs"/>
          <w:rtl/>
        </w:rPr>
        <w:t>تعلم أنّه كان عليها التوجّه إلى</w:t>
      </w:r>
      <w:r w:rsidRPr="00DC409F">
        <w:rPr>
          <w:rtl/>
        </w:rPr>
        <w:t xml:space="preserve"> </w:t>
      </w:r>
      <w:r w:rsidRPr="00DC409F">
        <w:rPr>
          <w:rFonts w:hint="cs"/>
          <w:rtl/>
        </w:rPr>
        <w:t xml:space="preserve">دائرة الشرطة في مدينة </w:t>
      </w:r>
      <w:r w:rsidRPr="00DC409F">
        <w:rPr>
          <w:rtl/>
        </w:rPr>
        <w:t xml:space="preserve">فلورنسا بعد تسليمها إلى السلطات الإيطالية. وأضافت </w:t>
      </w:r>
      <w:r w:rsidRPr="00DC409F">
        <w:rPr>
          <w:rFonts w:hint="cs"/>
          <w:rtl/>
        </w:rPr>
        <w:t>وزارة</w:t>
      </w:r>
      <w:r w:rsidRPr="00DC409F">
        <w:rPr>
          <w:rtl/>
        </w:rPr>
        <w:t xml:space="preserve"> الدولة لشؤون الهجرة أنه</w:t>
      </w:r>
      <w:r w:rsidRPr="00DC409F">
        <w:rPr>
          <w:rFonts w:hint="cs"/>
          <w:rtl/>
        </w:rPr>
        <w:t xml:space="preserve"> ليس هناك ما يثبت</w:t>
      </w:r>
      <w:r w:rsidRPr="00DC409F">
        <w:rPr>
          <w:rtl/>
        </w:rPr>
        <w:t xml:space="preserve"> أن صاحبة البلاغ </w:t>
      </w:r>
      <w:r w:rsidRPr="00DC409F">
        <w:rPr>
          <w:rFonts w:hint="cs"/>
          <w:rtl/>
        </w:rPr>
        <w:t>لم تتلق</w:t>
      </w:r>
      <w:r w:rsidRPr="00DC409F">
        <w:rPr>
          <w:rtl/>
        </w:rPr>
        <w:t xml:space="preserve"> المساعدة </w:t>
      </w:r>
      <w:r w:rsidRPr="00DC409F">
        <w:rPr>
          <w:rFonts w:hint="cs"/>
          <w:rtl/>
        </w:rPr>
        <w:t xml:space="preserve">التي طلبتها </w:t>
      </w:r>
      <w:r w:rsidRPr="00DC409F">
        <w:rPr>
          <w:rtl/>
        </w:rPr>
        <w:t xml:space="preserve">من السلطات الإيطالية، </w:t>
      </w:r>
      <w:r w:rsidRPr="00DC409F">
        <w:rPr>
          <w:rFonts w:hint="cs"/>
          <w:rtl/>
        </w:rPr>
        <w:t>بما جعلها تضطر إلى</w:t>
      </w:r>
      <w:r w:rsidRPr="00DC409F">
        <w:rPr>
          <w:rtl/>
        </w:rPr>
        <w:t xml:space="preserve"> مغادرة </w:t>
      </w:r>
      <w:r w:rsidRPr="00DC409F">
        <w:rPr>
          <w:rFonts w:hint="cs"/>
          <w:rtl/>
        </w:rPr>
        <w:t>هذا البلد</w:t>
      </w:r>
      <w:r w:rsidRPr="00DC409F">
        <w:rPr>
          <w:rtl/>
        </w:rPr>
        <w:t xml:space="preserve">، وأنه </w:t>
      </w:r>
      <w:r w:rsidRPr="00DC409F">
        <w:rPr>
          <w:rFonts w:hint="cs"/>
          <w:rtl/>
        </w:rPr>
        <w:t xml:space="preserve">ليس هناك ما يشير إلى </w:t>
      </w:r>
      <w:r w:rsidRPr="00DC409F">
        <w:rPr>
          <w:rtl/>
        </w:rPr>
        <w:t xml:space="preserve">أن إيطاليا </w:t>
      </w:r>
      <w:r w:rsidRPr="00DC409F">
        <w:rPr>
          <w:rFonts w:hint="cs"/>
          <w:rtl/>
        </w:rPr>
        <w:t xml:space="preserve">كانت </w:t>
      </w:r>
      <w:r w:rsidRPr="00DC409F">
        <w:rPr>
          <w:rtl/>
        </w:rPr>
        <w:t xml:space="preserve">سترفض رعايتها </w:t>
      </w:r>
      <w:r w:rsidRPr="00DC409F">
        <w:rPr>
          <w:rFonts w:hint="cs"/>
          <w:rtl/>
        </w:rPr>
        <w:t xml:space="preserve">من الناحيتين </w:t>
      </w:r>
      <w:r w:rsidRPr="00DC409F">
        <w:rPr>
          <w:rtl/>
        </w:rPr>
        <w:t>الاجتماعية والطبية.</w:t>
      </w:r>
    </w:p>
    <w:p w14:paraId="5D38F553" w14:textId="1C7F40E0" w:rsidR="002D7806" w:rsidRPr="00DC409F" w:rsidRDefault="002D7806" w:rsidP="002D7806">
      <w:pPr>
        <w:pStyle w:val="SingleTxt"/>
        <w:rPr>
          <w:rtl/>
        </w:rPr>
      </w:pPr>
      <w:r w:rsidRPr="00DC409F">
        <w:rPr>
          <w:rFonts w:hint="cs"/>
          <w:rtl/>
        </w:rPr>
        <w:t>4-9</w:t>
      </w:r>
      <w:r w:rsidR="00E72140" w:rsidRPr="00DC409F">
        <w:rPr>
          <w:rFonts w:hint="cs"/>
          <w:rtl/>
        </w:rPr>
        <w:tab/>
      </w:r>
      <w:r w:rsidRPr="00DC409F">
        <w:rPr>
          <w:rFonts w:hint="cs"/>
          <w:rtl/>
        </w:rPr>
        <w:t xml:space="preserve">وفي 2 شباط/فبراير 2017، </w:t>
      </w:r>
      <w:r w:rsidRPr="00DC409F">
        <w:rPr>
          <w:rtl/>
        </w:rPr>
        <w:t>رفعت صاحبة البلاغ دعوى استئناف أمام المحكمة الإدارية الاتحادية</w:t>
      </w:r>
      <w:r w:rsidRPr="00DC409F">
        <w:rPr>
          <w:rFonts w:hint="cs"/>
          <w:rtl/>
        </w:rPr>
        <w:t xml:space="preserve"> للطعن في </w:t>
      </w:r>
      <w:r w:rsidRPr="00DC409F">
        <w:rPr>
          <w:rtl/>
        </w:rPr>
        <w:t xml:space="preserve">قرار </w:t>
      </w:r>
      <w:r w:rsidRPr="00DC409F">
        <w:rPr>
          <w:rFonts w:hint="cs"/>
          <w:rtl/>
        </w:rPr>
        <w:t>وزارة</w:t>
      </w:r>
      <w:r w:rsidRPr="00DC409F">
        <w:rPr>
          <w:rtl/>
        </w:rPr>
        <w:t xml:space="preserve"> الدولة لشؤون الهجرة</w:t>
      </w:r>
      <w:r w:rsidRPr="00DC409F">
        <w:rPr>
          <w:rFonts w:hint="cs"/>
          <w:rtl/>
        </w:rPr>
        <w:t xml:space="preserve"> المؤرخ 25 كانون الثاني/يناير 2017. وأرفقت دعواها بالكثير من ال</w:t>
      </w:r>
      <w:r w:rsidRPr="00DC409F">
        <w:rPr>
          <w:rtl/>
        </w:rPr>
        <w:t>شهادات</w:t>
      </w:r>
      <w:r w:rsidRPr="00DC409F">
        <w:rPr>
          <w:rFonts w:hint="cs"/>
          <w:rtl/>
        </w:rPr>
        <w:t>،</w:t>
      </w:r>
      <w:r w:rsidRPr="00DC409F">
        <w:rPr>
          <w:rtl/>
        </w:rPr>
        <w:t xml:space="preserve"> وادعت </w:t>
      </w:r>
      <w:r w:rsidRPr="00DC409F">
        <w:rPr>
          <w:rFonts w:hint="cs"/>
          <w:rtl/>
        </w:rPr>
        <w:t>وجود انتهاك ل</w:t>
      </w:r>
      <w:r w:rsidRPr="00DC409F">
        <w:rPr>
          <w:rtl/>
        </w:rPr>
        <w:t>لمادة 3 من الاتفاقية الأوروبية لحقوق الإنسان و</w:t>
      </w:r>
      <w:r w:rsidRPr="00DC409F">
        <w:rPr>
          <w:rFonts w:hint="cs"/>
          <w:rtl/>
        </w:rPr>
        <w:t>ل</w:t>
      </w:r>
      <w:r w:rsidRPr="00DC409F">
        <w:rPr>
          <w:rtl/>
        </w:rPr>
        <w:t>لمواد 3 و</w:t>
      </w:r>
      <w:r w:rsidR="00DC409F" w:rsidRPr="00DC409F">
        <w:rPr>
          <w:rFonts w:hint="cs"/>
          <w:rtl/>
        </w:rPr>
        <w:t xml:space="preserve"> </w:t>
      </w:r>
      <w:r w:rsidRPr="00DC409F">
        <w:rPr>
          <w:rtl/>
        </w:rPr>
        <w:t>14 و</w:t>
      </w:r>
      <w:r w:rsidR="00DC409F" w:rsidRPr="00DC409F">
        <w:rPr>
          <w:rFonts w:hint="cs"/>
          <w:rtl/>
        </w:rPr>
        <w:t xml:space="preserve"> </w:t>
      </w:r>
      <w:r w:rsidRPr="00DC409F">
        <w:rPr>
          <w:rtl/>
        </w:rPr>
        <w:t>16 من اتفاقية مناهضة التعذيب وغيره من ضروب المعاملة أو العقوبة القاسية أو اللاإنسانية أو المهينة؛</w:t>
      </w:r>
      <w:r w:rsidRPr="00DC409F">
        <w:rPr>
          <w:rFonts w:hint="cs"/>
          <w:rtl/>
        </w:rPr>
        <w:t xml:space="preserve"> واستندت إلى تقارير صادرة عن منظمة </w:t>
      </w:r>
      <w:r w:rsidRPr="00DC409F">
        <w:rPr>
          <w:rtl/>
        </w:rPr>
        <w:t>أطباء بلا حدود</w:t>
      </w:r>
      <w:r w:rsidRPr="00DC409F">
        <w:rPr>
          <w:rFonts w:hint="cs"/>
          <w:rtl/>
        </w:rPr>
        <w:t xml:space="preserve"> في الادعاء</w:t>
      </w:r>
      <w:r w:rsidRPr="00DC409F">
        <w:rPr>
          <w:rtl/>
        </w:rPr>
        <w:t xml:space="preserve"> </w:t>
      </w:r>
      <w:r w:rsidRPr="00DC409F">
        <w:rPr>
          <w:rFonts w:hint="cs"/>
          <w:rtl/>
        </w:rPr>
        <w:t>ب</w:t>
      </w:r>
      <w:r w:rsidRPr="00DC409F">
        <w:rPr>
          <w:rtl/>
        </w:rPr>
        <w:t xml:space="preserve">أن إيطاليا غير قادرة على تلبية احتياجاتها </w:t>
      </w:r>
      <w:r w:rsidRPr="00DC409F">
        <w:rPr>
          <w:rFonts w:hint="cs"/>
          <w:rtl/>
        </w:rPr>
        <w:t>كشخص من الفئات الضعيفة</w:t>
      </w:r>
      <w:r w:rsidRPr="00DC409F">
        <w:rPr>
          <w:rtl/>
        </w:rPr>
        <w:t xml:space="preserve">. وفي 9 أيار/مايو 2017، </w:t>
      </w:r>
      <w:r w:rsidRPr="00DC409F">
        <w:rPr>
          <w:rFonts w:hint="cs"/>
          <w:rtl/>
        </w:rPr>
        <w:t xml:space="preserve">قامت وزارة </w:t>
      </w:r>
      <w:r w:rsidRPr="00DC409F">
        <w:rPr>
          <w:rtl/>
        </w:rPr>
        <w:t xml:space="preserve">الدولة لشؤون الهجرة </w:t>
      </w:r>
      <w:r w:rsidRPr="00DC409F">
        <w:rPr>
          <w:rFonts w:hint="cs"/>
          <w:rtl/>
        </w:rPr>
        <w:t xml:space="preserve">بتوجيه </w:t>
      </w:r>
      <w:r w:rsidRPr="00DC409F">
        <w:rPr>
          <w:rtl/>
        </w:rPr>
        <w:t>صاحب</w:t>
      </w:r>
      <w:r w:rsidRPr="00DC409F">
        <w:rPr>
          <w:rFonts w:hint="cs"/>
          <w:rtl/>
        </w:rPr>
        <w:t>ة</w:t>
      </w:r>
      <w:r w:rsidRPr="00DC409F">
        <w:rPr>
          <w:rtl/>
        </w:rPr>
        <w:t xml:space="preserve"> البلاغ إلى كانتون سانت غالن </w:t>
      </w:r>
      <w:r w:rsidRPr="00DC409F">
        <w:rPr>
          <w:rFonts w:hint="cs"/>
          <w:rtl/>
        </w:rPr>
        <w:t>للبقاء فيه المدة اللازمة لتجهيز إجراءات النظر في طلب اللجوء</w:t>
      </w:r>
      <w:r w:rsidRPr="00DC409F">
        <w:rPr>
          <w:rtl/>
        </w:rPr>
        <w:t>.</w:t>
      </w:r>
      <w:r w:rsidRPr="00DC409F">
        <w:rPr>
          <w:rFonts w:hint="cs"/>
          <w:rtl/>
        </w:rPr>
        <w:t xml:space="preserve"> وبموجب قرار قضائي صادر في 19 تموز/يوليه</w:t>
      </w:r>
      <w:r w:rsidR="00BF22C6">
        <w:rPr>
          <w:rFonts w:hint="cs"/>
          <w:rtl/>
        </w:rPr>
        <w:t xml:space="preserve"> 2017</w:t>
      </w:r>
      <w:r w:rsidRPr="00DC409F">
        <w:rPr>
          <w:rFonts w:hint="cs"/>
          <w:rtl/>
        </w:rPr>
        <w:t xml:space="preserve">، </w:t>
      </w:r>
      <w:r w:rsidRPr="00DC409F">
        <w:rPr>
          <w:rtl/>
        </w:rPr>
        <w:t>رفضت المحكمة الإدارية الاتحادية استئناف صاحب</w:t>
      </w:r>
      <w:r w:rsidRPr="00DC409F">
        <w:rPr>
          <w:rFonts w:hint="cs"/>
          <w:rtl/>
        </w:rPr>
        <w:t>ة</w:t>
      </w:r>
      <w:r w:rsidRPr="00DC409F">
        <w:rPr>
          <w:rtl/>
        </w:rPr>
        <w:t xml:space="preserve"> البلاغ. في 16 </w:t>
      </w:r>
      <w:r w:rsidR="00725C11">
        <w:rPr>
          <w:rFonts w:hint="cs"/>
          <w:rtl/>
        </w:rPr>
        <w:t>آب/أغسطس</w:t>
      </w:r>
      <w:r w:rsidRPr="00DC409F">
        <w:rPr>
          <w:rtl/>
        </w:rPr>
        <w:t xml:space="preserve"> 2017، طلبت صاحبة البلاغ إعادة النظر في قضيتها على أساس </w:t>
      </w:r>
      <w:r w:rsidRPr="00DC409F">
        <w:rPr>
          <w:rFonts w:hint="cs"/>
          <w:rtl/>
        </w:rPr>
        <w:t xml:space="preserve">أنّها حامل وبسبب عقد </w:t>
      </w:r>
      <w:r w:rsidRPr="00DC409F">
        <w:rPr>
          <w:rtl/>
        </w:rPr>
        <w:t xml:space="preserve">زواجها المدني في سويسرا. وفي 22 آب/أغسطس 2017، رفضت </w:t>
      </w:r>
      <w:r w:rsidRPr="00DC409F">
        <w:rPr>
          <w:rFonts w:hint="cs"/>
          <w:rtl/>
        </w:rPr>
        <w:t xml:space="preserve">وزارة </w:t>
      </w:r>
      <w:r w:rsidRPr="00DC409F">
        <w:rPr>
          <w:rtl/>
        </w:rPr>
        <w:t>الدولة لشؤون الهجرة</w:t>
      </w:r>
      <w:r w:rsidRPr="00DC409F">
        <w:rPr>
          <w:rFonts w:hint="cs"/>
          <w:rtl/>
        </w:rPr>
        <w:t xml:space="preserve"> هذا الطلب</w:t>
      </w:r>
      <w:r w:rsidRPr="00DC409F">
        <w:rPr>
          <w:rtl/>
        </w:rPr>
        <w:t xml:space="preserve">. </w:t>
      </w:r>
      <w:r w:rsidRPr="00DC409F">
        <w:rPr>
          <w:rFonts w:hint="cs"/>
          <w:rtl/>
        </w:rPr>
        <w:t>و</w:t>
      </w:r>
      <w:r w:rsidRPr="00DC409F">
        <w:rPr>
          <w:rtl/>
        </w:rPr>
        <w:t>رفعت صاحبة البلاغ دعوى استئناف أمام المحكمة الإدارية الاتحادية</w:t>
      </w:r>
      <w:r w:rsidRPr="00DC409F">
        <w:rPr>
          <w:rFonts w:hint="cs"/>
          <w:rtl/>
        </w:rPr>
        <w:t>.</w:t>
      </w:r>
      <w:r w:rsidRPr="00DC409F">
        <w:rPr>
          <w:rtl/>
        </w:rPr>
        <w:t xml:space="preserve"> </w:t>
      </w:r>
      <w:r w:rsidRPr="00DC409F">
        <w:rPr>
          <w:rFonts w:hint="cs"/>
          <w:rtl/>
        </w:rPr>
        <w:t xml:space="preserve">وبموجب قرار قضائي صادر في </w:t>
      </w:r>
      <w:r w:rsidRPr="00DC409F">
        <w:rPr>
          <w:rtl/>
        </w:rPr>
        <w:t xml:space="preserve">29 أيلول/سبتمبر 2017، رفضت المحكمة </w:t>
      </w:r>
      <w:r w:rsidRPr="00DC409F">
        <w:rPr>
          <w:rFonts w:hint="cs"/>
          <w:rtl/>
        </w:rPr>
        <w:t xml:space="preserve">دعوى </w:t>
      </w:r>
      <w:r w:rsidRPr="00DC409F">
        <w:rPr>
          <w:rtl/>
        </w:rPr>
        <w:t xml:space="preserve">الاستئناف </w:t>
      </w:r>
      <w:r w:rsidRPr="00DC409F">
        <w:rPr>
          <w:rFonts w:hint="cs"/>
          <w:rtl/>
        </w:rPr>
        <w:t>وارتأت أنها سعيٌ إلى المماطلة وتعسّفٌ في استخدام الحقوق</w:t>
      </w:r>
      <w:r w:rsidRPr="00DC409F">
        <w:rPr>
          <w:rtl/>
        </w:rPr>
        <w:t>؛</w:t>
      </w:r>
      <w:r w:rsidRPr="00DC409F">
        <w:rPr>
          <w:rFonts w:hint="cs"/>
          <w:rtl/>
        </w:rPr>
        <w:t xml:space="preserve"> وأنّ صاحبة البلاغ لم تأت بجديد سوى القول في وقت متأخر بأنّها حامل؛ وأنّ إجراءات إعادة النظر تهدف في الواقع إلى إعادة فحص عناصر وقائعية وقانونية سبق لوزارة الدولة لشؤون الهجرة وللمحكمة أن تناولتاها</w:t>
      </w:r>
      <w:r w:rsidRPr="00DC409F">
        <w:rPr>
          <w:rtl/>
        </w:rPr>
        <w:t>.</w:t>
      </w:r>
    </w:p>
    <w:p w14:paraId="6D2846A5" w14:textId="58E88E71" w:rsidR="002D7806" w:rsidRPr="00DC409F" w:rsidRDefault="002D7806" w:rsidP="002D7806">
      <w:pPr>
        <w:pStyle w:val="SingleTxt"/>
        <w:rPr>
          <w:rtl/>
        </w:rPr>
      </w:pPr>
      <w:r w:rsidRPr="00DC409F">
        <w:rPr>
          <w:rFonts w:hint="cs"/>
          <w:rtl/>
        </w:rPr>
        <w:t>4-10</w:t>
      </w:r>
      <w:r w:rsidR="00E72140" w:rsidRPr="00DC409F">
        <w:rPr>
          <w:rFonts w:hint="cs"/>
          <w:rtl/>
        </w:rPr>
        <w:tab/>
      </w:r>
      <w:r w:rsidRPr="00DC409F">
        <w:rPr>
          <w:rFonts w:hint="cs"/>
          <w:rtl/>
        </w:rPr>
        <w:t>وتُفيد</w:t>
      </w:r>
      <w:r w:rsidRPr="00DC409F">
        <w:rPr>
          <w:rtl/>
        </w:rPr>
        <w:t xml:space="preserve"> الدولة الطرف </w:t>
      </w:r>
      <w:r w:rsidRPr="00DC409F">
        <w:rPr>
          <w:rFonts w:hint="cs"/>
          <w:rtl/>
        </w:rPr>
        <w:t>بأنّ</w:t>
      </w:r>
      <w:r w:rsidRPr="00DC409F">
        <w:rPr>
          <w:rtl/>
        </w:rPr>
        <w:t xml:space="preserve"> الحجج المقد</w:t>
      </w:r>
      <w:r w:rsidRPr="00DC409F">
        <w:rPr>
          <w:rFonts w:hint="cs"/>
          <w:rtl/>
        </w:rPr>
        <w:t>ّ</w:t>
      </w:r>
      <w:r w:rsidRPr="00DC409F">
        <w:rPr>
          <w:rtl/>
        </w:rPr>
        <w:t xml:space="preserve">مة أمام اللجنة قد جرى تقييمها </w:t>
      </w:r>
      <w:r w:rsidRPr="00DC409F">
        <w:rPr>
          <w:rFonts w:hint="cs"/>
          <w:rtl/>
        </w:rPr>
        <w:t xml:space="preserve">قرينيا </w:t>
      </w:r>
      <w:r w:rsidRPr="00DC409F">
        <w:rPr>
          <w:rtl/>
        </w:rPr>
        <w:t>في عدة مناسبات</w:t>
      </w:r>
      <w:r w:rsidRPr="00DC409F">
        <w:rPr>
          <w:rFonts w:hint="cs"/>
          <w:rtl/>
        </w:rPr>
        <w:t>،</w:t>
      </w:r>
      <w:r w:rsidRPr="00DC409F">
        <w:rPr>
          <w:rtl/>
        </w:rPr>
        <w:t xml:space="preserve"> وأن البلاغ لا </w:t>
      </w:r>
      <w:r w:rsidRPr="00DC409F">
        <w:rPr>
          <w:rFonts w:hint="cs"/>
          <w:rtl/>
        </w:rPr>
        <w:t>ينطوي على أية عناصر أو أدوات إثباتية جديدة من شأنها تغيير</w:t>
      </w:r>
      <w:r w:rsidRPr="00DC409F">
        <w:rPr>
          <w:rtl/>
        </w:rPr>
        <w:t xml:space="preserve"> الحيثيات الواردة في قرارات </w:t>
      </w:r>
      <w:r w:rsidRPr="00DC409F">
        <w:rPr>
          <w:rFonts w:hint="cs"/>
          <w:rtl/>
        </w:rPr>
        <w:t>وزارة</w:t>
      </w:r>
      <w:r w:rsidRPr="00DC409F">
        <w:rPr>
          <w:rtl/>
        </w:rPr>
        <w:t xml:space="preserve"> الدولة لشؤون الهجرة والمحكمة الإدارية الاتحادية. وتلاحظ الدولة الطرف أن </w:t>
      </w:r>
      <w:r w:rsidRPr="00DC409F">
        <w:rPr>
          <w:rFonts w:hint="cs"/>
          <w:rtl/>
        </w:rPr>
        <w:t>الشكوى</w:t>
      </w:r>
      <w:r w:rsidRPr="00DC409F">
        <w:rPr>
          <w:rtl/>
        </w:rPr>
        <w:t xml:space="preserve"> الجديد</w:t>
      </w:r>
      <w:r w:rsidRPr="00DC409F">
        <w:rPr>
          <w:rFonts w:hint="cs"/>
          <w:rtl/>
        </w:rPr>
        <w:t>ة</w:t>
      </w:r>
      <w:r w:rsidRPr="00DC409F">
        <w:rPr>
          <w:rtl/>
        </w:rPr>
        <w:t xml:space="preserve"> الوحيد</w:t>
      </w:r>
      <w:r w:rsidRPr="00DC409F">
        <w:rPr>
          <w:rFonts w:hint="cs"/>
          <w:rtl/>
        </w:rPr>
        <w:t>ة هي التظلّم من ا</w:t>
      </w:r>
      <w:r w:rsidRPr="00DC409F">
        <w:rPr>
          <w:rtl/>
        </w:rPr>
        <w:t xml:space="preserve">لاتجار </w:t>
      </w:r>
      <w:r w:rsidRPr="00DC409F">
        <w:rPr>
          <w:rFonts w:hint="cs"/>
          <w:rtl/>
        </w:rPr>
        <w:t>بالأشخاص</w:t>
      </w:r>
      <w:r w:rsidRPr="00DC409F">
        <w:rPr>
          <w:rtl/>
        </w:rPr>
        <w:t xml:space="preserve">، دون </w:t>
      </w:r>
      <w:r w:rsidRPr="00DC409F">
        <w:rPr>
          <w:rFonts w:hint="cs"/>
          <w:rtl/>
        </w:rPr>
        <w:t xml:space="preserve">تقديم تفسيرات محددة بهذا الشأن. ومن خلال جملة من القرارات والأحكام، اتخذت وزارة </w:t>
      </w:r>
      <w:r w:rsidRPr="00DC409F">
        <w:rPr>
          <w:rtl/>
        </w:rPr>
        <w:t xml:space="preserve">الدولة لشؤون الهجرة والمحكمة الإدارية الاتحادية موقفاً </w:t>
      </w:r>
      <w:r w:rsidRPr="00DC409F">
        <w:rPr>
          <w:rFonts w:hint="cs"/>
          <w:rtl/>
        </w:rPr>
        <w:t>من هذه الشكوى وقامتا بالتحقيق في</w:t>
      </w:r>
      <w:r w:rsidRPr="00DC409F">
        <w:rPr>
          <w:rtl/>
        </w:rPr>
        <w:t xml:space="preserve"> المظالم التي أثار</w:t>
      </w:r>
      <w:r w:rsidRPr="00DC409F">
        <w:rPr>
          <w:rFonts w:hint="cs"/>
          <w:rtl/>
        </w:rPr>
        <w:t>ت</w:t>
      </w:r>
      <w:r w:rsidRPr="00DC409F">
        <w:rPr>
          <w:rtl/>
        </w:rPr>
        <w:t>ها صاحب</w:t>
      </w:r>
      <w:r w:rsidRPr="00DC409F">
        <w:rPr>
          <w:rFonts w:hint="cs"/>
          <w:rtl/>
        </w:rPr>
        <w:t>ة</w:t>
      </w:r>
      <w:r w:rsidRPr="00DC409F">
        <w:rPr>
          <w:rtl/>
        </w:rPr>
        <w:t xml:space="preserve"> البلاغ. وعلى وجه الخصوص، </w:t>
      </w:r>
      <w:r w:rsidRPr="00DC409F">
        <w:rPr>
          <w:rFonts w:hint="cs"/>
          <w:rtl/>
        </w:rPr>
        <w:t>قامت</w:t>
      </w:r>
      <w:r w:rsidRPr="00DC409F">
        <w:rPr>
          <w:rtl/>
        </w:rPr>
        <w:t xml:space="preserve"> الدولة الطرف </w:t>
      </w:r>
      <w:r w:rsidRPr="00DC409F">
        <w:rPr>
          <w:rFonts w:hint="cs"/>
          <w:rtl/>
        </w:rPr>
        <w:t xml:space="preserve">بالتحقيق </w:t>
      </w:r>
      <w:r w:rsidR="00A23441" w:rsidRPr="00DC409F">
        <w:rPr>
          <w:rFonts w:hint="cs"/>
          <w:rtl/>
        </w:rPr>
        <w:t>في</w:t>
      </w:r>
      <w:r w:rsidR="00A23441">
        <w:rPr>
          <w:rFonts w:hint="cs"/>
          <w:rtl/>
        </w:rPr>
        <w:t>ما</w:t>
      </w:r>
      <w:r w:rsidR="00A23441">
        <w:rPr>
          <w:rFonts w:hint="eastAsia"/>
          <w:rtl/>
        </w:rPr>
        <w:t> </w:t>
      </w:r>
      <w:r w:rsidRPr="00DC409F">
        <w:rPr>
          <w:rFonts w:hint="cs"/>
          <w:rtl/>
        </w:rPr>
        <w:t>إذا</w:t>
      </w:r>
      <w:r w:rsidRPr="00DC409F">
        <w:rPr>
          <w:rtl/>
        </w:rPr>
        <w:t xml:space="preserve"> كانت صاحبة البلاغ</w:t>
      </w:r>
      <w:r w:rsidRPr="00DC409F">
        <w:rPr>
          <w:rFonts w:hint="cs"/>
          <w:rtl/>
        </w:rPr>
        <w:t xml:space="preserve"> ستتعرض</w:t>
      </w:r>
      <w:r w:rsidRPr="00DC409F">
        <w:rPr>
          <w:rtl/>
        </w:rPr>
        <w:t xml:space="preserve">، </w:t>
      </w:r>
      <w:r w:rsidRPr="00DC409F">
        <w:rPr>
          <w:rFonts w:hint="cs"/>
          <w:rtl/>
        </w:rPr>
        <w:t xml:space="preserve">بسبب </w:t>
      </w:r>
      <w:r w:rsidRPr="00DC409F">
        <w:rPr>
          <w:rtl/>
        </w:rPr>
        <w:t>وضعها</w:t>
      </w:r>
      <w:r w:rsidRPr="00DC409F">
        <w:rPr>
          <w:rFonts w:hint="cs"/>
          <w:rtl/>
        </w:rPr>
        <w:t xml:space="preserve"> الخاص</w:t>
      </w:r>
      <w:r w:rsidRPr="00DC409F">
        <w:rPr>
          <w:rtl/>
        </w:rPr>
        <w:t xml:space="preserve">، </w:t>
      </w:r>
      <w:r w:rsidRPr="00DC409F">
        <w:rPr>
          <w:rFonts w:hint="cs"/>
          <w:rtl/>
        </w:rPr>
        <w:t xml:space="preserve">إلى </w:t>
      </w:r>
      <w:r w:rsidRPr="00DC409F">
        <w:rPr>
          <w:rtl/>
        </w:rPr>
        <w:t>خطر التعر</w:t>
      </w:r>
      <w:r w:rsidRPr="00DC409F">
        <w:rPr>
          <w:rFonts w:hint="cs"/>
          <w:rtl/>
        </w:rPr>
        <w:t>ّ</w:t>
      </w:r>
      <w:r w:rsidRPr="00DC409F">
        <w:rPr>
          <w:rtl/>
        </w:rPr>
        <w:t>ض</w:t>
      </w:r>
      <w:r w:rsidRPr="00DC409F">
        <w:rPr>
          <w:rFonts w:hint="cs"/>
          <w:rtl/>
        </w:rPr>
        <w:t xml:space="preserve"> في إيطاليا إلى </w:t>
      </w:r>
      <w:r w:rsidRPr="00DC409F">
        <w:rPr>
          <w:rtl/>
        </w:rPr>
        <w:t>معاملة تتعارض مع المادة 3 من الاتفاقية الأوروبية لحقوق الإنسان، أو</w:t>
      </w:r>
      <w:r w:rsidRPr="00DC409F">
        <w:rPr>
          <w:rFonts w:hint="cs"/>
          <w:rtl/>
        </w:rPr>
        <w:t xml:space="preserve"> مع</w:t>
      </w:r>
      <w:r w:rsidRPr="00DC409F">
        <w:rPr>
          <w:rtl/>
        </w:rPr>
        <w:t xml:space="preserve"> المواد 3 و</w:t>
      </w:r>
      <w:r w:rsidR="00DC409F" w:rsidRPr="00DC409F">
        <w:rPr>
          <w:rFonts w:hint="cs"/>
          <w:rtl/>
        </w:rPr>
        <w:t xml:space="preserve"> </w:t>
      </w:r>
      <w:r w:rsidRPr="00DC409F">
        <w:rPr>
          <w:rtl/>
        </w:rPr>
        <w:t>14 و</w:t>
      </w:r>
      <w:r w:rsidR="00DC409F" w:rsidRPr="00DC409F">
        <w:rPr>
          <w:rFonts w:hint="cs"/>
          <w:rtl/>
        </w:rPr>
        <w:t xml:space="preserve"> </w:t>
      </w:r>
      <w:r w:rsidRPr="00DC409F">
        <w:rPr>
          <w:rtl/>
        </w:rPr>
        <w:t>16 من اتفاقية مناهضة التعذيب، أو</w:t>
      </w:r>
      <w:r w:rsidRPr="00DC409F">
        <w:rPr>
          <w:rFonts w:hint="cs"/>
          <w:rtl/>
        </w:rPr>
        <w:t xml:space="preserve"> مع</w:t>
      </w:r>
      <w:r w:rsidRPr="00DC409F">
        <w:rPr>
          <w:rtl/>
        </w:rPr>
        <w:t xml:space="preserve"> المادة 3 من اتفاقية القضاء على جميع أشكال التمييز ضد المرأة. ونظرت المحكمة الإدارية الاتحادية أيضا في</w:t>
      </w:r>
      <w:r w:rsidRPr="00DC409F">
        <w:rPr>
          <w:rFonts w:hint="cs"/>
          <w:rtl/>
        </w:rPr>
        <w:t xml:space="preserve"> مسألة</w:t>
      </w:r>
      <w:r w:rsidRPr="00DC409F">
        <w:rPr>
          <w:rtl/>
        </w:rPr>
        <w:t xml:space="preserve"> احترام مبدأ وحدة الأسرة و</w:t>
      </w:r>
      <w:r w:rsidRPr="00DC409F">
        <w:rPr>
          <w:rFonts w:hint="cs"/>
          <w:rtl/>
        </w:rPr>
        <w:t xml:space="preserve">مسألة </w:t>
      </w:r>
      <w:r w:rsidRPr="00DC409F">
        <w:rPr>
          <w:rtl/>
        </w:rPr>
        <w:t>احترام حماية الحياة الأسرية.</w:t>
      </w:r>
    </w:p>
    <w:p w14:paraId="3D2B0B72" w14:textId="2A70AC4B" w:rsidR="002D7806" w:rsidRPr="00DC409F" w:rsidRDefault="002D7806" w:rsidP="00E72140">
      <w:pPr>
        <w:pStyle w:val="SingleTxt"/>
      </w:pPr>
      <w:r w:rsidRPr="00DC409F">
        <w:rPr>
          <w:rFonts w:hint="cs"/>
          <w:rtl/>
        </w:rPr>
        <w:t>4-11</w:t>
      </w:r>
      <w:r w:rsidR="00E72140" w:rsidRPr="00DC409F">
        <w:rPr>
          <w:rFonts w:hint="cs"/>
          <w:rtl/>
        </w:rPr>
        <w:tab/>
      </w:r>
      <w:r w:rsidRPr="00DC409F">
        <w:rPr>
          <w:rFonts w:hint="cs"/>
          <w:rtl/>
        </w:rPr>
        <w:t>وتُذكّر الدول الطرف ب</w:t>
      </w:r>
      <w:r w:rsidRPr="00DC409F">
        <w:rPr>
          <w:rtl/>
        </w:rPr>
        <w:t>أن</w:t>
      </w:r>
      <w:r w:rsidRPr="00DC409F">
        <w:rPr>
          <w:rFonts w:hint="cs"/>
          <w:rtl/>
        </w:rPr>
        <w:t xml:space="preserve">ّ الأمر يعود إلى </w:t>
      </w:r>
      <w:r w:rsidRPr="00DC409F">
        <w:rPr>
          <w:rtl/>
        </w:rPr>
        <w:t xml:space="preserve">سلطات الدول الأطراف </w:t>
      </w:r>
      <w:r w:rsidRPr="00DC409F">
        <w:rPr>
          <w:rFonts w:hint="cs"/>
          <w:rtl/>
        </w:rPr>
        <w:t xml:space="preserve">في تقدير عناصر الإثبات </w:t>
      </w:r>
      <w:r w:rsidRPr="00DC409F">
        <w:rPr>
          <w:rtl/>
        </w:rPr>
        <w:t xml:space="preserve">أو </w:t>
      </w:r>
      <w:r w:rsidRPr="00DC409F">
        <w:rPr>
          <w:rFonts w:hint="cs"/>
          <w:rtl/>
        </w:rPr>
        <w:t xml:space="preserve">في تحديد كيفية </w:t>
      </w:r>
      <w:r w:rsidRPr="00DC409F">
        <w:rPr>
          <w:rtl/>
        </w:rPr>
        <w:t xml:space="preserve">تطبيق القانون الوطني </w:t>
      </w:r>
      <w:r w:rsidRPr="00DC409F">
        <w:rPr>
          <w:rFonts w:hint="cs"/>
          <w:rtl/>
        </w:rPr>
        <w:t xml:space="preserve">على الحالات، وذلك </w:t>
      </w:r>
      <w:r w:rsidRPr="00DC409F">
        <w:rPr>
          <w:rtl/>
        </w:rPr>
        <w:t xml:space="preserve">ما لم يكن من الممكن إثبات أن التقييم كان متحيزاً </w:t>
      </w:r>
      <w:r w:rsidRPr="00DC409F">
        <w:rPr>
          <w:rtl/>
        </w:rPr>
        <w:lastRenderedPageBreak/>
        <w:t xml:space="preserve">أو قائماً على قوالب نمطية جنسانية تشكل تمييزاً ضد المرأة، أو </w:t>
      </w:r>
      <w:r w:rsidRPr="00DC409F">
        <w:rPr>
          <w:rFonts w:hint="cs"/>
          <w:rtl/>
        </w:rPr>
        <w:t>كان بمثابة تعسف واضح</w:t>
      </w:r>
      <w:r w:rsidRPr="00DC409F">
        <w:rPr>
          <w:rtl/>
        </w:rPr>
        <w:t xml:space="preserve"> أو </w:t>
      </w:r>
      <w:r w:rsidRPr="00DC409F">
        <w:rPr>
          <w:rFonts w:hint="cs"/>
          <w:rtl/>
        </w:rPr>
        <w:t>بمثابة حكمٍ بغير العدل</w:t>
      </w:r>
      <w:r w:rsidRPr="00DC409F">
        <w:rPr>
          <w:rFonts w:hint="cs"/>
          <w:vertAlign w:val="superscript"/>
          <w:rtl/>
        </w:rPr>
        <w:t>(</w:t>
      </w:r>
      <w:r w:rsidRPr="00DC409F">
        <w:rPr>
          <w:vertAlign w:val="superscript"/>
          <w:rtl/>
        </w:rPr>
        <w:footnoteReference w:id="14"/>
      </w:r>
      <w:r w:rsidRPr="00DC409F">
        <w:rPr>
          <w:rFonts w:hint="cs"/>
          <w:vertAlign w:val="superscript"/>
          <w:rtl/>
        </w:rPr>
        <w:t>)</w:t>
      </w:r>
      <w:r w:rsidR="00E72140" w:rsidRPr="00DC409F">
        <w:rPr>
          <w:rFonts w:hint="cs"/>
          <w:rtl/>
        </w:rPr>
        <w:t>.</w:t>
      </w:r>
    </w:p>
    <w:p w14:paraId="3762F6A5" w14:textId="6CAD6050" w:rsidR="002D7806" w:rsidRPr="00DC409F" w:rsidRDefault="002D7806" w:rsidP="002D7806">
      <w:pPr>
        <w:pStyle w:val="SingleTxt"/>
        <w:rPr>
          <w:rtl/>
        </w:rPr>
      </w:pPr>
      <w:r w:rsidRPr="00DC409F">
        <w:rPr>
          <w:rFonts w:hint="cs"/>
          <w:rtl/>
        </w:rPr>
        <w:t>4-12</w:t>
      </w:r>
      <w:r w:rsidR="00E72140" w:rsidRPr="00DC409F">
        <w:rPr>
          <w:rFonts w:hint="cs"/>
          <w:rtl/>
        </w:rPr>
        <w:tab/>
      </w:r>
      <w:r w:rsidRPr="00DC409F">
        <w:rPr>
          <w:rtl/>
        </w:rPr>
        <w:t xml:space="preserve">وتلاحظ الدولة الطرف أن صاحبة البلاغ لا تقتصر في بلاغها على الادعاءات العامة والنمطية، بل </w:t>
      </w:r>
      <w:r w:rsidRPr="00DC409F">
        <w:rPr>
          <w:rFonts w:hint="cs"/>
          <w:rtl/>
        </w:rPr>
        <w:t>تورد</w:t>
      </w:r>
      <w:r w:rsidRPr="00DC409F">
        <w:rPr>
          <w:rtl/>
        </w:rPr>
        <w:t xml:space="preserve"> أيضاً عناصر متناقضة</w:t>
      </w:r>
      <w:r w:rsidRPr="00DC409F">
        <w:rPr>
          <w:rFonts w:hint="cs"/>
          <w:rtl/>
        </w:rPr>
        <w:t xml:space="preserve">؛ فهي تدعي </w:t>
      </w:r>
      <w:r w:rsidRPr="00DC409F">
        <w:rPr>
          <w:rtl/>
        </w:rPr>
        <w:t>في البداية أنها</w:t>
      </w:r>
      <w:r w:rsidRPr="00DC409F">
        <w:rPr>
          <w:rFonts w:hint="cs"/>
          <w:rtl/>
        </w:rPr>
        <w:t xml:space="preserve"> قد</w:t>
      </w:r>
      <w:r w:rsidRPr="00DC409F">
        <w:rPr>
          <w:rtl/>
        </w:rPr>
        <w:t xml:space="preserve"> ا</w:t>
      </w:r>
      <w:r w:rsidRPr="00DC409F">
        <w:rPr>
          <w:rFonts w:hint="cs"/>
          <w:rtl/>
        </w:rPr>
        <w:t>ُ</w:t>
      </w:r>
      <w:r w:rsidRPr="00DC409F">
        <w:rPr>
          <w:rtl/>
        </w:rPr>
        <w:t xml:space="preserve">قتيدت بالسيارة إلى الحدود الإيطالية </w:t>
      </w:r>
      <w:r w:rsidRPr="00DC409F">
        <w:rPr>
          <w:rFonts w:hint="cs"/>
          <w:rtl/>
        </w:rPr>
        <w:t>أين تم التخلي</w:t>
      </w:r>
      <w:r w:rsidRPr="00DC409F">
        <w:rPr>
          <w:rtl/>
        </w:rPr>
        <w:t xml:space="preserve"> عنها</w:t>
      </w:r>
      <w:r w:rsidRPr="00DC409F">
        <w:rPr>
          <w:rFonts w:hint="cs"/>
          <w:rtl/>
        </w:rPr>
        <w:t xml:space="preserve">؛ ثم تضيف بأنّه في حال ضمنت لها </w:t>
      </w:r>
      <w:r w:rsidRPr="00DC409F">
        <w:rPr>
          <w:rtl/>
        </w:rPr>
        <w:t xml:space="preserve">السلطات الإيطالية </w:t>
      </w:r>
      <w:r w:rsidRPr="00DC409F">
        <w:rPr>
          <w:rFonts w:hint="cs"/>
          <w:rtl/>
        </w:rPr>
        <w:t xml:space="preserve">التكفل برعايتها، سوف تفكر ربما في البقاء في إيطاليا ضمن </w:t>
      </w:r>
      <w:r w:rsidRPr="00DC409F">
        <w:rPr>
          <w:rtl/>
        </w:rPr>
        <w:t xml:space="preserve">ظروف ملائمة </w:t>
      </w:r>
      <w:r w:rsidRPr="00DC409F">
        <w:rPr>
          <w:rFonts w:hint="cs"/>
          <w:rtl/>
        </w:rPr>
        <w:t>تأخذ في</w:t>
      </w:r>
      <w:r w:rsidRPr="00DC409F">
        <w:rPr>
          <w:rtl/>
        </w:rPr>
        <w:t xml:space="preserve"> الاعتبار الصدمات المحددة التي عانت منها.</w:t>
      </w:r>
    </w:p>
    <w:p w14:paraId="6A9CF6CC" w14:textId="3DFC6B75" w:rsidR="002D7806" w:rsidRPr="00DC409F" w:rsidRDefault="002D7806" w:rsidP="002D7806">
      <w:pPr>
        <w:pStyle w:val="SingleTxt"/>
        <w:rPr>
          <w:rtl/>
        </w:rPr>
      </w:pPr>
      <w:r w:rsidRPr="00DC409F">
        <w:rPr>
          <w:rFonts w:hint="cs"/>
          <w:rtl/>
        </w:rPr>
        <w:t>4-13</w:t>
      </w:r>
      <w:r w:rsidR="00E72140" w:rsidRPr="00DC409F">
        <w:rPr>
          <w:rFonts w:hint="cs"/>
          <w:rtl/>
        </w:rPr>
        <w:tab/>
      </w:r>
      <w:r w:rsidRPr="00DC409F">
        <w:rPr>
          <w:rtl/>
        </w:rPr>
        <w:t xml:space="preserve">وفيما يتعلق بالإقامة والحصول على الرعاية الطبية المتخصصة في إيطاليا، تلاحظ الدولة الطرف أن صاحبة البلاغ لم تثبت وجود تمييز على أساس نوع الجنس، </w:t>
      </w:r>
      <w:r w:rsidRPr="00DC409F">
        <w:rPr>
          <w:rFonts w:hint="cs"/>
          <w:rtl/>
        </w:rPr>
        <w:t>ولم تثبت أية صلة</w:t>
      </w:r>
      <w:r w:rsidRPr="00DC409F">
        <w:rPr>
          <w:rtl/>
        </w:rPr>
        <w:t xml:space="preserve"> بين عدم توفير السلطات الإيطالية لظروف استقبال ملائمة لها وبين</w:t>
      </w:r>
      <w:r w:rsidRPr="00DC409F">
        <w:rPr>
          <w:rFonts w:hint="cs"/>
          <w:rtl/>
        </w:rPr>
        <w:t xml:space="preserve"> ما تدّعيه من</w:t>
      </w:r>
      <w:r w:rsidRPr="00DC409F">
        <w:rPr>
          <w:rtl/>
        </w:rPr>
        <w:t xml:space="preserve"> انتهاكات </w:t>
      </w:r>
      <w:r w:rsidRPr="00DC409F">
        <w:rPr>
          <w:rFonts w:hint="cs"/>
          <w:rtl/>
        </w:rPr>
        <w:t>لأحكام ا</w:t>
      </w:r>
      <w:r w:rsidRPr="00DC409F">
        <w:rPr>
          <w:rtl/>
        </w:rPr>
        <w:t>لاتفاقية.</w:t>
      </w:r>
      <w:r w:rsidRPr="00DC409F">
        <w:rPr>
          <w:rFonts w:hint="cs"/>
          <w:rtl/>
        </w:rPr>
        <w:t xml:space="preserve"> وهي لا تثبت أيضا بشكل موثوق اتصالها</w:t>
      </w:r>
      <w:r w:rsidRPr="00DC409F">
        <w:rPr>
          <w:rtl/>
        </w:rPr>
        <w:t xml:space="preserve"> بالسلطات الإيطالية </w:t>
      </w:r>
      <w:r w:rsidRPr="00DC409F">
        <w:rPr>
          <w:rFonts w:hint="cs"/>
          <w:rtl/>
        </w:rPr>
        <w:t>من أجل الحصول</w:t>
      </w:r>
      <w:r w:rsidRPr="00DC409F">
        <w:rPr>
          <w:rtl/>
        </w:rPr>
        <w:t xml:space="preserve"> على حماية كافية</w:t>
      </w:r>
      <w:r w:rsidRPr="00DC409F">
        <w:rPr>
          <w:rFonts w:hint="cs"/>
          <w:rtl/>
        </w:rPr>
        <w:t>.</w:t>
      </w:r>
    </w:p>
    <w:p w14:paraId="22B4EEAA" w14:textId="18583DE4" w:rsidR="002D7806" w:rsidRPr="00DC409F" w:rsidRDefault="002D7806" w:rsidP="002D7806">
      <w:pPr>
        <w:pStyle w:val="SingleTxt"/>
        <w:rPr>
          <w:rtl/>
        </w:rPr>
      </w:pPr>
      <w:r w:rsidRPr="00DC409F">
        <w:rPr>
          <w:rFonts w:hint="cs"/>
          <w:rtl/>
        </w:rPr>
        <w:t>4-14</w:t>
      </w:r>
      <w:r w:rsidR="00E72140" w:rsidRPr="00DC409F">
        <w:rPr>
          <w:rFonts w:hint="cs"/>
          <w:rtl/>
        </w:rPr>
        <w:tab/>
      </w:r>
      <w:r w:rsidRPr="00DC409F">
        <w:rPr>
          <w:rtl/>
        </w:rPr>
        <w:t>وترى الدولة الطرف</w:t>
      </w:r>
      <w:r w:rsidRPr="00DC409F">
        <w:rPr>
          <w:rFonts w:hint="cs"/>
          <w:rtl/>
        </w:rPr>
        <w:t xml:space="preserve"> أنّ ادعاءات صاحبة البلاغ تهدف، من حيث الجوهر، إلى </w:t>
      </w:r>
      <w:r w:rsidRPr="00DC409F">
        <w:rPr>
          <w:rtl/>
        </w:rPr>
        <w:t xml:space="preserve">الطعن في الطريقة التي </w:t>
      </w:r>
      <w:r w:rsidRPr="00DC409F">
        <w:rPr>
          <w:rFonts w:hint="cs"/>
          <w:rtl/>
        </w:rPr>
        <w:t>قيّمت</w:t>
      </w:r>
      <w:r w:rsidRPr="00DC409F">
        <w:rPr>
          <w:rtl/>
        </w:rPr>
        <w:t xml:space="preserve"> بها السلطات السويسرية وقائع قضيتها، وطب</w:t>
      </w:r>
      <w:r w:rsidRPr="00DC409F">
        <w:rPr>
          <w:rFonts w:hint="cs"/>
          <w:rtl/>
        </w:rPr>
        <w:t>ّ</w:t>
      </w:r>
      <w:r w:rsidRPr="00DC409F">
        <w:rPr>
          <w:rtl/>
        </w:rPr>
        <w:t>قت</w:t>
      </w:r>
      <w:r w:rsidRPr="00DC409F">
        <w:rPr>
          <w:rFonts w:hint="cs"/>
          <w:rtl/>
        </w:rPr>
        <w:t xml:space="preserve"> بها</w:t>
      </w:r>
      <w:r w:rsidRPr="00DC409F">
        <w:rPr>
          <w:rtl/>
        </w:rPr>
        <w:t xml:space="preserve"> أحكام </w:t>
      </w:r>
      <w:r w:rsidRPr="00DC409F">
        <w:rPr>
          <w:rFonts w:hint="cs"/>
          <w:rtl/>
        </w:rPr>
        <w:t>القانون</w:t>
      </w:r>
      <w:r w:rsidRPr="00DC409F">
        <w:rPr>
          <w:rtl/>
        </w:rPr>
        <w:t xml:space="preserve">، </w:t>
      </w:r>
      <w:r w:rsidRPr="00DC409F">
        <w:rPr>
          <w:rFonts w:hint="cs"/>
          <w:rtl/>
        </w:rPr>
        <w:t>وتوصلت بها إلى النتائج</w:t>
      </w:r>
      <w:r w:rsidRPr="00DC409F">
        <w:rPr>
          <w:rtl/>
        </w:rPr>
        <w:t xml:space="preserve">. </w:t>
      </w:r>
      <w:r w:rsidR="00BA7AB6" w:rsidRPr="00DC409F">
        <w:rPr>
          <w:rtl/>
        </w:rPr>
        <w:t>و</w:t>
      </w:r>
      <w:r w:rsidR="00BA7AB6" w:rsidRPr="00DC409F">
        <w:rPr>
          <w:rFonts w:hint="cs"/>
          <w:rtl/>
        </w:rPr>
        <w:t>قد</w:t>
      </w:r>
      <w:r w:rsidR="00BA7AB6">
        <w:rPr>
          <w:rFonts w:hint="eastAsia"/>
          <w:rtl/>
        </w:rPr>
        <w:t> </w:t>
      </w:r>
      <w:r w:rsidRPr="00DC409F">
        <w:rPr>
          <w:rtl/>
        </w:rPr>
        <w:t>خل</w:t>
      </w:r>
      <w:r w:rsidRPr="00DC409F">
        <w:rPr>
          <w:rFonts w:hint="cs"/>
          <w:rtl/>
        </w:rPr>
        <w:t>ُ</w:t>
      </w:r>
      <w:r w:rsidRPr="00DC409F">
        <w:rPr>
          <w:rtl/>
        </w:rPr>
        <w:t>صت السلطات السويسرية إلى أن رواية صاحب</w:t>
      </w:r>
      <w:r w:rsidRPr="00DC409F">
        <w:rPr>
          <w:rFonts w:hint="cs"/>
          <w:rtl/>
        </w:rPr>
        <w:t>ة</w:t>
      </w:r>
      <w:r w:rsidRPr="00DC409F">
        <w:rPr>
          <w:rtl/>
        </w:rPr>
        <w:t xml:space="preserve"> البلاغ تفتقر إلى المصداقية </w:t>
      </w:r>
      <w:r w:rsidRPr="00DC409F">
        <w:rPr>
          <w:rFonts w:hint="cs"/>
          <w:rtl/>
        </w:rPr>
        <w:t>وإلى الدعائم الكافية. ف</w:t>
      </w:r>
      <w:r w:rsidRPr="00DC409F">
        <w:rPr>
          <w:rtl/>
        </w:rPr>
        <w:t>المعلومات المحدودة التي قد</w:t>
      </w:r>
      <w:r w:rsidRPr="00DC409F">
        <w:rPr>
          <w:rFonts w:hint="cs"/>
          <w:rtl/>
        </w:rPr>
        <w:t>ّ</w:t>
      </w:r>
      <w:r w:rsidRPr="00DC409F">
        <w:rPr>
          <w:rtl/>
        </w:rPr>
        <w:t xml:space="preserve">متها لدعم بلاغها </w:t>
      </w:r>
      <w:r w:rsidRPr="00DC409F">
        <w:rPr>
          <w:rFonts w:hint="cs"/>
          <w:rtl/>
        </w:rPr>
        <w:t>لا تسمح بالخروج باستنتاجات أخرى</w:t>
      </w:r>
      <w:r w:rsidRPr="00DC409F">
        <w:rPr>
          <w:rtl/>
        </w:rPr>
        <w:t xml:space="preserve">. وبالنظر إلى ما تقدم، تدعو الدولة الطرف اللجنة إلى </w:t>
      </w:r>
      <w:r w:rsidRPr="00DC409F">
        <w:rPr>
          <w:rFonts w:hint="cs"/>
          <w:rtl/>
        </w:rPr>
        <w:t xml:space="preserve">الإعلان، </w:t>
      </w:r>
      <w:r w:rsidRPr="00DC409F">
        <w:rPr>
          <w:rtl/>
        </w:rPr>
        <w:t>بموجب الفقرة 2 من المادة 4 من البروتوكول الاختياري</w:t>
      </w:r>
      <w:r w:rsidRPr="00DC409F">
        <w:rPr>
          <w:rFonts w:hint="cs"/>
          <w:rtl/>
        </w:rPr>
        <w:t>، عن عدم مقبولية البلاغ لعدم إقامة الدليل</w:t>
      </w:r>
      <w:r w:rsidRPr="00DC409F">
        <w:rPr>
          <w:rtl/>
        </w:rPr>
        <w:t>.</w:t>
      </w:r>
    </w:p>
    <w:p w14:paraId="1234C195" w14:textId="71051C9B" w:rsidR="002D7806" w:rsidRPr="00DC409F" w:rsidRDefault="002D7806" w:rsidP="002D7806">
      <w:pPr>
        <w:pStyle w:val="SingleTxt"/>
        <w:rPr>
          <w:rtl/>
        </w:rPr>
      </w:pPr>
      <w:r w:rsidRPr="00DC409F">
        <w:rPr>
          <w:rFonts w:hint="cs"/>
          <w:rtl/>
        </w:rPr>
        <w:t>4-15</w:t>
      </w:r>
      <w:r w:rsidR="00E72140" w:rsidRPr="00DC409F">
        <w:rPr>
          <w:rFonts w:hint="cs"/>
          <w:rtl/>
        </w:rPr>
        <w:tab/>
      </w:r>
      <w:r w:rsidRPr="00DC409F">
        <w:rPr>
          <w:rtl/>
        </w:rPr>
        <w:t xml:space="preserve">ولكن إذا </w:t>
      </w:r>
      <w:r w:rsidRPr="00DC409F">
        <w:rPr>
          <w:rFonts w:hint="cs"/>
          <w:rtl/>
        </w:rPr>
        <w:t>ارتأت</w:t>
      </w:r>
      <w:r w:rsidRPr="00DC409F">
        <w:rPr>
          <w:rtl/>
        </w:rPr>
        <w:t xml:space="preserve"> اللجنة أن</w:t>
      </w:r>
      <w:r w:rsidRPr="00DC409F">
        <w:rPr>
          <w:rFonts w:hint="cs"/>
          <w:rtl/>
        </w:rPr>
        <w:t>ّ</w:t>
      </w:r>
      <w:r w:rsidRPr="00DC409F">
        <w:rPr>
          <w:rtl/>
        </w:rPr>
        <w:t xml:space="preserve"> المواد التي احت</w:t>
      </w:r>
      <w:r w:rsidRPr="00DC409F">
        <w:rPr>
          <w:rFonts w:hint="cs"/>
          <w:rtl/>
        </w:rPr>
        <w:t>ّ</w:t>
      </w:r>
      <w:r w:rsidRPr="00DC409F">
        <w:rPr>
          <w:rtl/>
        </w:rPr>
        <w:t>ج</w:t>
      </w:r>
      <w:r w:rsidRPr="00DC409F">
        <w:rPr>
          <w:rFonts w:hint="cs"/>
          <w:rtl/>
        </w:rPr>
        <w:t>ت</w:t>
      </w:r>
      <w:r w:rsidRPr="00DC409F">
        <w:rPr>
          <w:rtl/>
        </w:rPr>
        <w:t xml:space="preserve"> بها صاحب</w:t>
      </w:r>
      <w:r w:rsidRPr="00DC409F">
        <w:rPr>
          <w:rFonts w:hint="cs"/>
          <w:rtl/>
        </w:rPr>
        <w:t>ة</w:t>
      </w:r>
      <w:r w:rsidRPr="00DC409F">
        <w:rPr>
          <w:rtl/>
        </w:rPr>
        <w:t xml:space="preserve"> البلاغ </w:t>
      </w:r>
      <w:r w:rsidRPr="00DC409F">
        <w:rPr>
          <w:rFonts w:hint="cs"/>
          <w:rtl/>
        </w:rPr>
        <w:t xml:space="preserve">واجبة الانطباق </w:t>
      </w:r>
      <w:r w:rsidRPr="00DC409F">
        <w:rPr>
          <w:rtl/>
        </w:rPr>
        <w:t>من جانب سويسرا، فإن سويسرا تعتبر أن</w:t>
      </w:r>
      <w:r w:rsidRPr="00DC409F">
        <w:rPr>
          <w:rFonts w:hint="cs"/>
          <w:rtl/>
        </w:rPr>
        <w:t xml:space="preserve">ها </w:t>
      </w:r>
      <w:r w:rsidRPr="00DC409F">
        <w:rPr>
          <w:rtl/>
        </w:rPr>
        <w:t>لم تنتهك</w:t>
      </w:r>
      <w:r w:rsidRPr="00DC409F">
        <w:rPr>
          <w:rFonts w:hint="cs"/>
          <w:rtl/>
        </w:rPr>
        <w:t xml:space="preserve"> أحكام</w:t>
      </w:r>
      <w:r w:rsidRPr="00DC409F">
        <w:rPr>
          <w:rtl/>
        </w:rPr>
        <w:t xml:space="preserve"> الاتفاقية</w:t>
      </w:r>
      <w:r w:rsidRPr="00DC409F">
        <w:rPr>
          <w:rFonts w:hint="cs"/>
          <w:rtl/>
        </w:rPr>
        <w:t xml:space="preserve"> </w:t>
      </w:r>
      <w:r w:rsidRPr="00DC409F">
        <w:rPr>
          <w:rtl/>
        </w:rPr>
        <w:t>للأسباب المبينة أدناه.</w:t>
      </w:r>
    </w:p>
    <w:p w14:paraId="0CF33218" w14:textId="0C4B09C8" w:rsidR="002D7806" w:rsidRPr="00DC409F" w:rsidRDefault="002D7806" w:rsidP="00A726E5">
      <w:pPr>
        <w:pStyle w:val="SingleTxt"/>
        <w:rPr>
          <w:rtl/>
        </w:rPr>
      </w:pPr>
      <w:r w:rsidRPr="00DC409F">
        <w:rPr>
          <w:rFonts w:hint="cs"/>
          <w:rtl/>
        </w:rPr>
        <w:t>4-16</w:t>
      </w:r>
      <w:r w:rsidR="00E72140" w:rsidRPr="00DC409F">
        <w:rPr>
          <w:rFonts w:hint="cs"/>
          <w:rtl/>
        </w:rPr>
        <w:tab/>
      </w:r>
      <w:r w:rsidRPr="00DC409F">
        <w:rPr>
          <w:rFonts w:hint="cs"/>
          <w:rtl/>
        </w:rPr>
        <w:t>ف</w:t>
      </w:r>
      <w:r w:rsidRPr="00DC409F">
        <w:rPr>
          <w:rtl/>
        </w:rPr>
        <w:t>فيما يتعلق بالمادة 2 من الاتفاقية، ت</w:t>
      </w:r>
      <w:r w:rsidRPr="00DC409F">
        <w:rPr>
          <w:rFonts w:hint="cs"/>
          <w:rtl/>
        </w:rPr>
        <w:t>ُ</w:t>
      </w:r>
      <w:r w:rsidRPr="00DC409F">
        <w:rPr>
          <w:rtl/>
        </w:rPr>
        <w:t xml:space="preserve">ذكّر الدولة الطرف بأن اللجنة </w:t>
      </w:r>
      <w:r w:rsidRPr="00DC409F">
        <w:rPr>
          <w:rFonts w:hint="cs"/>
          <w:rtl/>
        </w:rPr>
        <w:t>كانت قد خلص</w:t>
      </w:r>
      <w:r w:rsidRPr="00DC409F">
        <w:rPr>
          <w:rtl/>
        </w:rPr>
        <w:t xml:space="preserve"> إلى وجود انتهاكات لهذه المادة </w:t>
      </w:r>
      <w:r w:rsidRPr="00DC409F">
        <w:rPr>
          <w:rFonts w:hint="cs"/>
          <w:rtl/>
        </w:rPr>
        <w:t>ضمن</w:t>
      </w:r>
      <w:r w:rsidRPr="00DC409F">
        <w:rPr>
          <w:rtl/>
        </w:rPr>
        <w:t xml:space="preserve"> حالات أخرى </w:t>
      </w:r>
      <w:r w:rsidRPr="00DC409F">
        <w:rPr>
          <w:rFonts w:hint="cs"/>
          <w:rtl/>
        </w:rPr>
        <w:t>غير الحالات التي تنطوي على عدم الإعادة القسرية</w:t>
      </w:r>
      <w:r w:rsidRPr="00DC409F">
        <w:rPr>
          <w:rFonts w:hint="cs"/>
          <w:vertAlign w:val="superscript"/>
          <w:rtl/>
        </w:rPr>
        <w:t>(</w:t>
      </w:r>
      <w:r w:rsidRPr="00DC409F">
        <w:rPr>
          <w:vertAlign w:val="superscript"/>
          <w:rtl/>
        </w:rPr>
        <w:footnoteReference w:id="15"/>
      </w:r>
      <w:r w:rsidRPr="00DC409F">
        <w:rPr>
          <w:rFonts w:hint="cs"/>
          <w:vertAlign w:val="superscript"/>
          <w:rtl/>
        </w:rPr>
        <w:t>)</w:t>
      </w:r>
      <w:r w:rsidR="00A726E5" w:rsidRPr="00DC409F">
        <w:rPr>
          <w:rFonts w:hint="cs"/>
          <w:rtl/>
        </w:rPr>
        <w:t xml:space="preserve">. </w:t>
      </w:r>
      <w:r w:rsidRPr="00DC409F">
        <w:rPr>
          <w:rtl/>
        </w:rPr>
        <w:t xml:space="preserve">وعلاوة على ذلك، </w:t>
      </w:r>
      <w:r w:rsidRPr="00DC409F">
        <w:rPr>
          <w:rFonts w:hint="cs"/>
          <w:rtl/>
        </w:rPr>
        <w:t>ارتأت</w:t>
      </w:r>
      <w:r w:rsidRPr="00DC409F">
        <w:rPr>
          <w:rtl/>
        </w:rPr>
        <w:t xml:space="preserve"> اللجنة</w:t>
      </w:r>
      <w:r w:rsidRPr="00DC409F">
        <w:rPr>
          <w:rFonts w:hint="cs"/>
          <w:rtl/>
        </w:rPr>
        <w:t>،</w:t>
      </w:r>
      <w:r w:rsidRPr="00DC409F">
        <w:rPr>
          <w:rtl/>
        </w:rPr>
        <w:t xml:space="preserve"> في مذكرتين ق</w:t>
      </w:r>
      <w:r w:rsidRPr="00DC409F">
        <w:rPr>
          <w:rFonts w:hint="cs"/>
          <w:rtl/>
        </w:rPr>
        <w:t>ُ</w:t>
      </w:r>
      <w:r w:rsidRPr="00DC409F">
        <w:rPr>
          <w:rtl/>
        </w:rPr>
        <w:t>دمتا مؤخراً بشأن الدانمرك</w:t>
      </w:r>
      <w:r w:rsidRPr="00DC409F">
        <w:rPr>
          <w:rFonts w:hint="cs"/>
          <w:rtl/>
        </w:rPr>
        <w:t xml:space="preserve"> وتناولتا</w:t>
      </w:r>
      <w:r w:rsidRPr="00DC409F">
        <w:rPr>
          <w:rtl/>
        </w:rPr>
        <w:t xml:space="preserve"> مسألة عدم الإعادة القسرية</w:t>
      </w:r>
      <w:r w:rsidRPr="00DC409F">
        <w:rPr>
          <w:rFonts w:hint="cs"/>
          <w:rtl/>
        </w:rPr>
        <w:t>، أيْ</w:t>
      </w:r>
      <w:r w:rsidRPr="00DC409F">
        <w:rPr>
          <w:rtl/>
        </w:rPr>
        <w:t xml:space="preserve"> </w:t>
      </w:r>
      <w:r w:rsidRPr="00DC409F">
        <w:rPr>
          <w:rFonts w:hint="cs"/>
          <w:rtl/>
        </w:rPr>
        <w:t>ترحيل</w:t>
      </w:r>
      <w:r w:rsidRPr="00DC409F">
        <w:rPr>
          <w:rtl/>
        </w:rPr>
        <w:t xml:space="preserve"> أصحاب البلاغ إلى الصومال</w:t>
      </w:r>
      <w:r w:rsidRPr="00DC409F">
        <w:rPr>
          <w:rFonts w:hint="cs"/>
          <w:rtl/>
        </w:rPr>
        <w:t xml:space="preserve">، أنّ </w:t>
      </w:r>
      <w:r w:rsidRPr="00DC409F">
        <w:rPr>
          <w:rtl/>
        </w:rPr>
        <w:t xml:space="preserve">سلطات الدولة الطرف </w:t>
      </w:r>
      <w:r w:rsidRPr="00DC409F">
        <w:rPr>
          <w:rFonts w:hint="cs"/>
          <w:rtl/>
        </w:rPr>
        <w:t xml:space="preserve">قد </w:t>
      </w:r>
      <w:r w:rsidRPr="00DC409F">
        <w:rPr>
          <w:rtl/>
        </w:rPr>
        <w:t xml:space="preserve">أولت اهتماماً كاملاً لطلبات اللجوء التي </w:t>
      </w:r>
      <w:r w:rsidRPr="00DC409F">
        <w:rPr>
          <w:rFonts w:hint="cs"/>
          <w:rtl/>
        </w:rPr>
        <w:t>قدّمها</w:t>
      </w:r>
      <w:r w:rsidRPr="00DC409F">
        <w:rPr>
          <w:rtl/>
        </w:rPr>
        <w:t xml:space="preserve"> أصحاب البلاغ، </w:t>
      </w:r>
      <w:r w:rsidRPr="00DC409F">
        <w:rPr>
          <w:rFonts w:hint="cs"/>
          <w:rtl/>
        </w:rPr>
        <w:t xml:space="preserve">وذلك </w:t>
      </w:r>
      <w:r w:rsidRPr="00DC409F">
        <w:rPr>
          <w:rtl/>
        </w:rPr>
        <w:t xml:space="preserve">دون </w:t>
      </w:r>
      <w:r w:rsidRPr="00DC409F">
        <w:rPr>
          <w:rFonts w:hint="cs"/>
          <w:rtl/>
        </w:rPr>
        <w:t xml:space="preserve">أن تكون قد قلّلت من شأن بواعث </w:t>
      </w:r>
      <w:r w:rsidRPr="00DC409F">
        <w:rPr>
          <w:rtl/>
        </w:rPr>
        <w:t xml:space="preserve">القلق التي يمكن الإعراب عنها </w:t>
      </w:r>
      <w:r w:rsidRPr="00DC409F">
        <w:rPr>
          <w:rFonts w:hint="cs"/>
          <w:rtl/>
        </w:rPr>
        <w:t>بحق في ما</w:t>
      </w:r>
      <w:r w:rsidRPr="00DC409F">
        <w:rPr>
          <w:rtl/>
        </w:rPr>
        <w:t xml:space="preserve"> يتعلق بوضع حقوق الإنسان في</w:t>
      </w:r>
      <w:r w:rsidRPr="00DC409F">
        <w:rPr>
          <w:rFonts w:hint="cs"/>
          <w:rtl/>
        </w:rPr>
        <w:t xml:space="preserve"> الصومال</w:t>
      </w:r>
      <w:r w:rsidRPr="00DC409F">
        <w:rPr>
          <w:rtl/>
        </w:rPr>
        <w:t>.</w:t>
      </w:r>
      <w:r w:rsidRPr="00DC409F">
        <w:rPr>
          <w:rFonts w:hint="cs"/>
          <w:rtl/>
        </w:rPr>
        <w:t xml:space="preserve"> وبذلك، فهي قد اعتبرت أنّ </w:t>
      </w:r>
      <w:r w:rsidRPr="00DC409F">
        <w:rPr>
          <w:rtl/>
        </w:rPr>
        <w:t xml:space="preserve">سلطات الدولة الطرف </w:t>
      </w:r>
      <w:r w:rsidR="006F4D8F" w:rsidRPr="00DC409F">
        <w:rPr>
          <w:rtl/>
        </w:rPr>
        <w:t>قد</w:t>
      </w:r>
      <w:r w:rsidR="006F4D8F">
        <w:rPr>
          <w:rFonts w:hint="cs"/>
          <w:rtl/>
        </w:rPr>
        <w:t> </w:t>
      </w:r>
      <w:r w:rsidRPr="00DC409F">
        <w:rPr>
          <w:rtl/>
        </w:rPr>
        <w:t>درست طلب</w:t>
      </w:r>
      <w:r w:rsidRPr="00DC409F">
        <w:rPr>
          <w:rFonts w:hint="cs"/>
          <w:rtl/>
        </w:rPr>
        <w:t>ات</w:t>
      </w:r>
      <w:r w:rsidRPr="00DC409F">
        <w:rPr>
          <w:rtl/>
        </w:rPr>
        <w:t xml:space="preserve"> اللجوء المقدم</w:t>
      </w:r>
      <w:r w:rsidRPr="00DC409F">
        <w:rPr>
          <w:rFonts w:hint="cs"/>
          <w:rtl/>
        </w:rPr>
        <w:t>ة من أصحاب البلاغ في إطار من الامتثال للالتزامات العائدة عليها</w:t>
      </w:r>
      <w:r w:rsidRPr="00DC409F">
        <w:rPr>
          <w:rtl/>
        </w:rPr>
        <w:t xml:space="preserve"> بموجب الاتفاقية</w:t>
      </w:r>
      <w:r w:rsidRPr="00DC409F">
        <w:rPr>
          <w:rFonts w:hint="cs"/>
          <w:vertAlign w:val="superscript"/>
          <w:rtl/>
        </w:rPr>
        <w:t>(</w:t>
      </w:r>
      <w:r w:rsidRPr="00DC409F">
        <w:rPr>
          <w:vertAlign w:val="superscript"/>
          <w:rtl/>
        </w:rPr>
        <w:footnoteReference w:id="16"/>
      </w:r>
      <w:r w:rsidRPr="00DC409F">
        <w:rPr>
          <w:rFonts w:hint="cs"/>
          <w:vertAlign w:val="superscript"/>
          <w:rtl/>
        </w:rPr>
        <w:t>)</w:t>
      </w:r>
      <w:r w:rsidR="00E72140" w:rsidRPr="00DC409F">
        <w:rPr>
          <w:rFonts w:hint="cs"/>
          <w:rtl/>
        </w:rPr>
        <w:t xml:space="preserve">. </w:t>
      </w:r>
      <w:r w:rsidRPr="00DC409F">
        <w:rPr>
          <w:rtl/>
        </w:rPr>
        <w:t>وتؤكد الدولة الطرف أن السلطات السويسرية</w:t>
      </w:r>
      <w:r w:rsidRPr="00DC409F">
        <w:rPr>
          <w:rFonts w:hint="cs"/>
          <w:rtl/>
        </w:rPr>
        <w:t xml:space="preserve"> قد قامت</w:t>
      </w:r>
      <w:r w:rsidRPr="00DC409F">
        <w:rPr>
          <w:rtl/>
        </w:rPr>
        <w:t xml:space="preserve">، </w:t>
      </w:r>
      <w:r w:rsidRPr="00DC409F">
        <w:rPr>
          <w:rFonts w:hint="cs"/>
          <w:rtl/>
        </w:rPr>
        <w:t>في قضية الحال</w:t>
      </w:r>
      <w:r w:rsidRPr="00DC409F">
        <w:rPr>
          <w:rtl/>
        </w:rPr>
        <w:t xml:space="preserve">، </w:t>
      </w:r>
      <w:r w:rsidRPr="00DC409F">
        <w:rPr>
          <w:rFonts w:hint="cs"/>
          <w:rtl/>
        </w:rPr>
        <w:t xml:space="preserve">بدراسة </w:t>
      </w:r>
      <w:r w:rsidRPr="00DC409F">
        <w:rPr>
          <w:rtl/>
        </w:rPr>
        <w:t>طلب اللجوء المقد</w:t>
      </w:r>
      <w:r w:rsidRPr="00DC409F">
        <w:rPr>
          <w:rFonts w:hint="cs"/>
          <w:rtl/>
        </w:rPr>
        <w:t>ّ</w:t>
      </w:r>
      <w:r w:rsidRPr="00DC409F">
        <w:rPr>
          <w:rtl/>
        </w:rPr>
        <w:t>م من صاحب</w:t>
      </w:r>
      <w:r w:rsidRPr="00DC409F">
        <w:rPr>
          <w:rFonts w:hint="cs"/>
          <w:rtl/>
        </w:rPr>
        <w:t>ة</w:t>
      </w:r>
      <w:r w:rsidRPr="00DC409F">
        <w:rPr>
          <w:rtl/>
        </w:rPr>
        <w:t xml:space="preserve"> البلاغ</w:t>
      </w:r>
      <w:r w:rsidRPr="00DC409F">
        <w:rPr>
          <w:rFonts w:hint="cs"/>
          <w:rtl/>
        </w:rPr>
        <w:t>ة</w:t>
      </w:r>
      <w:r w:rsidRPr="00DC409F">
        <w:rPr>
          <w:rtl/>
        </w:rPr>
        <w:t xml:space="preserve"> </w:t>
      </w:r>
      <w:r w:rsidRPr="00DC409F">
        <w:rPr>
          <w:rFonts w:hint="cs"/>
          <w:rtl/>
        </w:rPr>
        <w:t>دراسةً</w:t>
      </w:r>
      <w:r w:rsidRPr="00DC409F">
        <w:rPr>
          <w:rtl/>
        </w:rPr>
        <w:t xml:space="preserve"> تحترم </w:t>
      </w:r>
      <w:r w:rsidRPr="00DC409F">
        <w:rPr>
          <w:rFonts w:hint="cs"/>
          <w:rtl/>
        </w:rPr>
        <w:t>الالتزامات العائدة على</w:t>
      </w:r>
      <w:r w:rsidRPr="00DC409F">
        <w:rPr>
          <w:rtl/>
        </w:rPr>
        <w:t xml:space="preserve"> </w:t>
      </w:r>
      <w:r w:rsidRPr="00DC409F">
        <w:rPr>
          <w:rFonts w:hint="cs"/>
          <w:rtl/>
        </w:rPr>
        <w:t>السلطات</w:t>
      </w:r>
      <w:r w:rsidRPr="00DC409F">
        <w:rPr>
          <w:rtl/>
        </w:rPr>
        <w:t xml:space="preserve"> بموجب الاتفاقية.</w:t>
      </w:r>
    </w:p>
    <w:p w14:paraId="68D588B3" w14:textId="0D97934E" w:rsidR="002D7806" w:rsidRPr="00DC409F" w:rsidRDefault="002D7806" w:rsidP="002D7806">
      <w:pPr>
        <w:pStyle w:val="SingleTxt"/>
        <w:rPr>
          <w:rtl/>
        </w:rPr>
      </w:pPr>
      <w:r w:rsidRPr="00DC409F">
        <w:rPr>
          <w:rFonts w:hint="cs"/>
          <w:rtl/>
        </w:rPr>
        <w:lastRenderedPageBreak/>
        <w:t>4-17</w:t>
      </w:r>
      <w:r w:rsidR="00E72140" w:rsidRPr="00DC409F">
        <w:rPr>
          <w:rFonts w:hint="cs"/>
          <w:rtl/>
        </w:rPr>
        <w:tab/>
      </w:r>
      <w:r w:rsidRPr="00DC409F">
        <w:rPr>
          <w:rtl/>
        </w:rPr>
        <w:t>وتشير الدولة الطرف أيضاً إلى أن</w:t>
      </w:r>
      <w:r w:rsidRPr="00DC409F">
        <w:rPr>
          <w:rFonts w:hint="cs"/>
          <w:rtl/>
        </w:rPr>
        <w:t>ّ</w:t>
      </w:r>
      <w:r w:rsidRPr="00DC409F">
        <w:rPr>
          <w:rtl/>
        </w:rPr>
        <w:t xml:space="preserve"> </w:t>
      </w:r>
      <w:r w:rsidRPr="00DC409F">
        <w:rPr>
          <w:rFonts w:hint="cs"/>
          <w:rtl/>
        </w:rPr>
        <w:t>الشكاوى</w:t>
      </w:r>
      <w:r w:rsidRPr="00DC409F">
        <w:rPr>
          <w:rtl/>
        </w:rPr>
        <w:t xml:space="preserve"> المتعل</w:t>
      </w:r>
      <w:r w:rsidRPr="00DC409F">
        <w:rPr>
          <w:rFonts w:hint="cs"/>
          <w:rtl/>
        </w:rPr>
        <w:t>ّ</w:t>
      </w:r>
      <w:r w:rsidRPr="00DC409F">
        <w:rPr>
          <w:rtl/>
        </w:rPr>
        <w:t xml:space="preserve">قة بعدم توفير الرعاية الكافية </w:t>
      </w:r>
      <w:r w:rsidRPr="00DC409F">
        <w:rPr>
          <w:rFonts w:hint="cs"/>
          <w:rtl/>
        </w:rPr>
        <w:t>لطالبي</w:t>
      </w:r>
      <w:r w:rsidRPr="00DC409F">
        <w:rPr>
          <w:rtl/>
        </w:rPr>
        <w:t xml:space="preserve"> اللجوء الضعفاء في إيطاليا </w:t>
      </w:r>
      <w:r w:rsidRPr="00DC409F">
        <w:rPr>
          <w:rFonts w:hint="cs"/>
          <w:rtl/>
        </w:rPr>
        <w:t xml:space="preserve">بوجه عام، </w:t>
      </w:r>
      <w:r w:rsidRPr="00DC409F">
        <w:rPr>
          <w:rtl/>
        </w:rPr>
        <w:t xml:space="preserve">وأثر أزمة البحر الأبيض المتوسط </w:t>
      </w:r>
      <w:r w:rsidRPr="00DC409F">
        <w:rPr>
          <w:rFonts w:hint="cs"/>
          <w:rtl/>
        </w:rPr>
        <w:t>بوجه خاص</w:t>
      </w:r>
      <w:r w:rsidRPr="00DC409F">
        <w:rPr>
          <w:rtl/>
        </w:rPr>
        <w:t>، و</w:t>
      </w:r>
      <w:r w:rsidRPr="00DC409F">
        <w:rPr>
          <w:rFonts w:hint="cs"/>
          <w:rtl/>
        </w:rPr>
        <w:t>مسألة الحصول على</w:t>
      </w:r>
      <w:r w:rsidRPr="00DC409F">
        <w:rPr>
          <w:rtl/>
        </w:rPr>
        <w:t xml:space="preserve"> العلاج في إيطاليا وشروط الإيوا</w:t>
      </w:r>
      <w:r w:rsidRPr="00DC409F">
        <w:rPr>
          <w:rFonts w:hint="cs"/>
          <w:rtl/>
        </w:rPr>
        <w:t xml:space="preserve">ء، التي سبقت أن ساقتها </w:t>
      </w:r>
      <w:r w:rsidRPr="00DC409F">
        <w:rPr>
          <w:rtl/>
        </w:rPr>
        <w:t>صاحب</w:t>
      </w:r>
      <w:r w:rsidRPr="00DC409F">
        <w:rPr>
          <w:rFonts w:hint="cs"/>
          <w:rtl/>
        </w:rPr>
        <w:t>ة</w:t>
      </w:r>
      <w:r w:rsidRPr="00DC409F">
        <w:rPr>
          <w:rtl/>
        </w:rPr>
        <w:t xml:space="preserve"> البلاغ </w:t>
      </w:r>
      <w:r w:rsidRPr="00DC409F">
        <w:rPr>
          <w:rFonts w:hint="cs"/>
          <w:rtl/>
        </w:rPr>
        <w:t xml:space="preserve">كحجج </w:t>
      </w:r>
      <w:r w:rsidRPr="00DC409F">
        <w:rPr>
          <w:rtl/>
        </w:rPr>
        <w:t>أمام المحكمة الإدارية الاتحادية</w:t>
      </w:r>
      <w:r w:rsidRPr="00DC409F">
        <w:rPr>
          <w:rFonts w:hint="cs"/>
          <w:rtl/>
        </w:rPr>
        <w:t xml:space="preserve">، هي مسائل تمسّ مجموع السكان </w:t>
      </w:r>
      <w:r w:rsidRPr="00DC409F">
        <w:rPr>
          <w:rtl/>
        </w:rPr>
        <w:t xml:space="preserve">ولا تدخل </w:t>
      </w:r>
      <w:r w:rsidRPr="00DC409F">
        <w:rPr>
          <w:rFonts w:hint="cs"/>
          <w:rtl/>
        </w:rPr>
        <w:t>ضمن</w:t>
      </w:r>
      <w:r w:rsidRPr="00DC409F">
        <w:rPr>
          <w:rtl/>
        </w:rPr>
        <w:t xml:space="preserve"> نطاق المادة 2 من الاتفاقية. وعلاوة على ذلك، ليس من </w:t>
      </w:r>
      <w:r w:rsidRPr="00DC409F">
        <w:rPr>
          <w:rFonts w:hint="cs"/>
          <w:rtl/>
        </w:rPr>
        <w:t>مهام</w:t>
      </w:r>
      <w:r w:rsidRPr="00DC409F">
        <w:rPr>
          <w:rtl/>
        </w:rPr>
        <w:t xml:space="preserve"> السلطات السويسرية أن تكفل</w:t>
      </w:r>
      <w:r w:rsidRPr="00DC409F">
        <w:rPr>
          <w:rFonts w:hint="cs"/>
          <w:rtl/>
        </w:rPr>
        <w:t xml:space="preserve">، بعد الترحيل، حصول الأشخاص المتمتعين بحماية دولية على سبل عيش كافية. وقد </w:t>
      </w:r>
      <w:r w:rsidRPr="00DC409F">
        <w:rPr>
          <w:rtl/>
        </w:rPr>
        <w:t>خل</w:t>
      </w:r>
      <w:r w:rsidRPr="00DC409F">
        <w:rPr>
          <w:rFonts w:hint="cs"/>
          <w:rtl/>
        </w:rPr>
        <w:t>ُ</w:t>
      </w:r>
      <w:r w:rsidRPr="00DC409F">
        <w:rPr>
          <w:rtl/>
        </w:rPr>
        <w:t>صت السلطات السويسرية المختصة</w:t>
      </w:r>
      <w:r w:rsidRPr="00DC409F">
        <w:rPr>
          <w:rFonts w:hint="cs"/>
          <w:rtl/>
        </w:rPr>
        <w:t xml:space="preserve">، </w:t>
      </w:r>
      <w:r w:rsidRPr="00DC409F">
        <w:rPr>
          <w:rtl/>
        </w:rPr>
        <w:t>بعد استعراض مظالم صاحبة البلاغ، إلى أنه لا يوجد دليل على أن</w:t>
      </w:r>
      <w:r w:rsidRPr="00DC409F">
        <w:rPr>
          <w:rFonts w:hint="cs"/>
          <w:rtl/>
        </w:rPr>
        <w:t>ّ</w:t>
      </w:r>
      <w:r w:rsidRPr="00DC409F">
        <w:rPr>
          <w:rtl/>
        </w:rPr>
        <w:t xml:space="preserve"> صاحبة البلاغ معرضة لخطر العنف الجنساني الخطير في إيطاليا أو أن</w:t>
      </w:r>
      <w:r w:rsidRPr="00DC409F">
        <w:rPr>
          <w:rFonts w:hint="cs"/>
          <w:rtl/>
        </w:rPr>
        <w:t>ّ</w:t>
      </w:r>
      <w:r w:rsidRPr="00DC409F">
        <w:rPr>
          <w:rtl/>
        </w:rPr>
        <w:t xml:space="preserve"> السلطات الإيطالية لن توف</w:t>
      </w:r>
      <w:r w:rsidRPr="00DC409F">
        <w:rPr>
          <w:rFonts w:hint="cs"/>
          <w:rtl/>
        </w:rPr>
        <w:t>ّ</w:t>
      </w:r>
      <w:r w:rsidRPr="00DC409F">
        <w:rPr>
          <w:rtl/>
        </w:rPr>
        <w:t>ر لها حماية فع</w:t>
      </w:r>
      <w:r w:rsidRPr="00DC409F">
        <w:rPr>
          <w:rFonts w:hint="cs"/>
          <w:rtl/>
        </w:rPr>
        <w:t>ّ</w:t>
      </w:r>
      <w:r w:rsidRPr="00DC409F">
        <w:rPr>
          <w:rtl/>
        </w:rPr>
        <w:t xml:space="preserve">الة </w:t>
      </w:r>
      <w:r w:rsidRPr="00DC409F">
        <w:rPr>
          <w:rFonts w:hint="cs"/>
          <w:rtl/>
        </w:rPr>
        <w:t xml:space="preserve">من احتمال التعرض إلى </w:t>
      </w:r>
      <w:r w:rsidRPr="00DC409F">
        <w:rPr>
          <w:rtl/>
        </w:rPr>
        <w:t xml:space="preserve">العنف القائم على نوع الجنس. ولم تقدم صاحبة البلاغ أدلة </w:t>
      </w:r>
      <w:r w:rsidRPr="00DC409F">
        <w:rPr>
          <w:rFonts w:hint="cs"/>
          <w:rtl/>
        </w:rPr>
        <w:t>في بلاغها تنقض</w:t>
      </w:r>
      <w:r w:rsidRPr="00DC409F">
        <w:rPr>
          <w:rtl/>
        </w:rPr>
        <w:t xml:space="preserve"> هذا الاستنتاج.</w:t>
      </w:r>
    </w:p>
    <w:p w14:paraId="62EA2DE4" w14:textId="7F540ADF" w:rsidR="002D7806" w:rsidRPr="00DC409F" w:rsidRDefault="002D7806" w:rsidP="002D7806">
      <w:pPr>
        <w:pStyle w:val="SingleTxt"/>
        <w:rPr>
          <w:rtl/>
        </w:rPr>
      </w:pPr>
      <w:r w:rsidRPr="00DC409F">
        <w:rPr>
          <w:rFonts w:hint="cs"/>
          <w:rtl/>
        </w:rPr>
        <w:t>4-18</w:t>
      </w:r>
      <w:r w:rsidR="00E72140" w:rsidRPr="00DC409F">
        <w:rPr>
          <w:rFonts w:hint="cs"/>
          <w:rtl/>
        </w:rPr>
        <w:tab/>
      </w:r>
      <w:r w:rsidRPr="00DC409F">
        <w:rPr>
          <w:rtl/>
        </w:rPr>
        <w:t>وتشير الدولة الطرف إلى أن</w:t>
      </w:r>
      <w:r w:rsidRPr="00DC409F">
        <w:rPr>
          <w:rFonts w:hint="cs"/>
          <w:rtl/>
        </w:rPr>
        <w:t>ّ</w:t>
      </w:r>
      <w:r w:rsidRPr="00DC409F">
        <w:rPr>
          <w:rtl/>
        </w:rPr>
        <w:t xml:space="preserve"> إيطاليا</w:t>
      </w:r>
      <w:r w:rsidRPr="00DC409F">
        <w:rPr>
          <w:rFonts w:hint="cs"/>
          <w:rtl/>
        </w:rPr>
        <w:t xml:space="preserve"> ملزمة بتطبيق </w:t>
      </w:r>
      <w:r w:rsidRPr="00DC409F">
        <w:rPr>
          <w:rtl/>
        </w:rPr>
        <w:t xml:space="preserve">الاتفاقية </w:t>
      </w:r>
      <w:r w:rsidRPr="00DC409F">
        <w:rPr>
          <w:rFonts w:hint="cs"/>
          <w:rtl/>
        </w:rPr>
        <w:t>و</w:t>
      </w:r>
      <w:r w:rsidRPr="00DC409F">
        <w:rPr>
          <w:rtl/>
        </w:rPr>
        <w:t>البروتوكول الاختياري</w:t>
      </w:r>
      <w:r w:rsidRPr="00DC409F">
        <w:rPr>
          <w:rFonts w:hint="cs"/>
          <w:rtl/>
        </w:rPr>
        <w:t xml:space="preserve"> بحكم أنّها طرف فيهما. </w:t>
      </w:r>
      <w:r w:rsidRPr="00DC409F">
        <w:rPr>
          <w:rtl/>
        </w:rPr>
        <w:t>وإيطاليا ملزمة أيضاً ب</w:t>
      </w:r>
      <w:r w:rsidRPr="00DC409F">
        <w:rPr>
          <w:rFonts w:hint="cs"/>
          <w:rtl/>
        </w:rPr>
        <w:t xml:space="preserve">أحكام </w:t>
      </w:r>
      <w:r w:rsidRPr="00DC409F">
        <w:rPr>
          <w:rtl/>
        </w:rPr>
        <w:t xml:space="preserve">ميثاق الحقوق الأساسية للاتحاد الأوروبي وبشتى المعاهدات والأنظمة الأخرى للحقوق الأساسية، </w:t>
      </w:r>
      <w:r w:rsidRPr="00DC409F">
        <w:rPr>
          <w:rFonts w:hint="cs"/>
          <w:rtl/>
        </w:rPr>
        <w:t>ومنها</w:t>
      </w:r>
      <w:r w:rsidRPr="00DC409F">
        <w:rPr>
          <w:rtl/>
        </w:rPr>
        <w:t xml:space="preserve"> اتفاقية مجلس أوروبا </w:t>
      </w:r>
      <w:r w:rsidRPr="00DC409F">
        <w:rPr>
          <w:rFonts w:hint="cs"/>
          <w:rtl/>
        </w:rPr>
        <w:t>بشأن مكافحة</w:t>
      </w:r>
      <w:r w:rsidRPr="00DC409F">
        <w:rPr>
          <w:rtl/>
        </w:rPr>
        <w:t xml:space="preserve"> الاتجار بالبشر، </w:t>
      </w:r>
      <w:r w:rsidRPr="00DC409F">
        <w:rPr>
          <w:rFonts w:hint="cs"/>
          <w:rtl/>
        </w:rPr>
        <w:t xml:space="preserve">واللائحة التوجيهية </w:t>
      </w:r>
      <w:r w:rsidRPr="00DC409F">
        <w:rPr>
          <w:rtl/>
        </w:rPr>
        <w:t>2011/95/</w:t>
      </w:r>
      <w:r w:rsidR="00264219">
        <w:t>E</w:t>
      </w:r>
      <w:r w:rsidRPr="00DC409F">
        <w:t>U</w:t>
      </w:r>
      <w:r w:rsidRPr="00DC409F">
        <w:rPr>
          <w:rFonts w:hint="cs"/>
          <w:rtl/>
        </w:rPr>
        <w:t xml:space="preserve"> الصادرة عن </w:t>
      </w:r>
      <w:r w:rsidRPr="00DC409F">
        <w:rPr>
          <w:rtl/>
        </w:rPr>
        <w:t xml:space="preserve">البرلمان الأوروبي </w:t>
      </w:r>
      <w:r w:rsidRPr="00DC409F">
        <w:rPr>
          <w:rFonts w:hint="cs"/>
          <w:rtl/>
        </w:rPr>
        <w:t>وعن مجلس أوروبا</w:t>
      </w:r>
      <w:r w:rsidRPr="00DC409F">
        <w:rPr>
          <w:rtl/>
        </w:rPr>
        <w:t>.</w:t>
      </w:r>
      <w:r w:rsidRPr="00DC409F">
        <w:rPr>
          <w:rFonts w:hint="cs"/>
          <w:rtl/>
        </w:rPr>
        <w:t xml:space="preserve"> وهي بذلك</w:t>
      </w:r>
      <w:r w:rsidRPr="00DC409F">
        <w:rPr>
          <w:rtl/>
        </w:rPr>
        <w:t xml:space="preserve"> ملزمة </w:t>
      </w:r>
      <w:r w:rsidRPr="00DC409F">
        <w:rPr>
          <w:rFonts w:hint="cs"/>
          <w:rtl/>
        </w:rPr>
        <w:t xml:space="preserve">بالحرص على </w:t>
      </w:r>
      <w:r w:rsidRPr="00DC409F">
        <w:rPr>
          <w:rtl/>
        </w:rPr>
        <w:t xml:space="preserve">سلامة </w:t>
      </w:r>
      <w:r w:rsidRPr="00DC409F">
        <w:rPr>
          <w:rFonts w:hint="cs"/>
          <w:rtl/>
        </w:rPr>
        <w:t>طالبي</w:t>
      </w:r>
      <w:r w:rsidRPr="00DC409F">
        <w:rPr>
          <w:rtl/>
        </w:rPr>
        <w:t xml:space="preserve"> اللجوء، وعليها، في جملة أمور، </w:t>
      </w:r>
      <w:r w:rsidRPr="00DC409F">
        <w:rPr>
          <w:rFonts w:hint="cs"/>
          <w:rtl/>
        </w:rPr>
        <w:t>التأكد من حصول المتمتعين ب</w:t>
      </w:r>
      <w:r w:rsidRPr="00DC409F">
        <w:rPr>
          <w:rtl/>
        </w:rPr>
        <w:t xml:space="preserve">الحماية الدولية </w:t>
      </w:r>
      <w:r w:rsidRPr="00DC409F">
        <w:rPr>
          <w:rFonts w:hint="cs"/>
          <w:rtl/>
        </w:rPr>
        <w:t>على فرص التمتع ب</w:t>
      </w:r>
      <w:r w:rsidRPr="00DC409F">
        <w:rPr>
          <w:rtl/>
        </w:rPr>
        <w:t xml:space="preserve">الرعاية الصحية والسكن والعمل </w:t>
      </w:r>
      <w:r w:rsidRPr="00DC409F">
        <w:rPr>
          <w:rFonts w:hint="cs"/>
          <w:rtl/>
        </w:rPr>
        <w:t>بنفس</w:t>
      </w:r>
      <w:r w:rsidRPr="00DC409F">
        <w:rPr>
          <w:rtl/>
        </w:rPr>
        <w:t xml:space="preserve"> الشروط التي يتمتع بها مواطنوها. </w:t>
      </w:r>
      <w:r w:rsidRPr="00DC409F">
        <w:rPr>
          <w:rFonts w:hint="cs"/>
          <w:rtl/>
        </w:rPr>
        <w:t>وعلاوة على ذلك، يوجد في</w:t>
      </w:r>
      <w:r w:rsidRPr="00DC409F">
        <w:rPr>
          <w:rtl/>
        </w:rPr>
        <w:t xml:space="preserve"> إيطاليا نظام قضائي فعال </w:t>
      </w:r>
      <w:r w:rsidRPr="00DC409F">
        <w:rPr>
          <w:rFonts w:hint="cs"/>
          <w:rtl/>
        </w:rPr>
        <w:t>قادر على إثبات</w:t>
      </w:r>
      <w:r w:rsidRPr="00DC409F">
        <w:rPr>
          <w:rtl/>
        </w:rPr>
        <w:t xml:space="preserve"> الوقائع، ومعاقبة مرتكبي العنف إذا لزم الأمر.</w:t>
      </w:r>
      <w:r w:rsidRPr="00DC409F">
        <w:rPr>
          <w:rFonts w:hint="cs"/>
          <w:rtl/>
        </w:rPr>
        <w:t xml:space="preserve"> وبذلك، ترى الدولة الطرف أنّها لم تنتهك أحكام المادة 2 من الاتفاقية.</w:t>
      </w:r>
    </w:p>
    <w:p w14:paraId="4CEF6F20" w14:textId="0D2BBF47" w:rsidR="002D7806" w:rsidRPr="00DC409F" w:rsidRDefault="002D7806" w:rsidP="00A726E5">
      <w:pPr>
        <w:pStyle w:val="SingleTxt"/>
        <w:rPr>
          <w:rtl/>
        </w:rPr>
      </w:pPr>
      <w:r w:rsidRPr="00DC409F">
        <w:rPr>
          <w:rFonts w:hint="cs"/>
          <w:rtl/>
        </w:rPr>
        <w:t>4-19</w:t>
      </w:r>
      <w:r w:rsidR="00E72140" w:rsidRPr="00DC409F">
        <w:rPr>
          <w:rFonts w:hint="cs"/>
          <w:rtl/>
        </w:rPr>
        <w:tab/>
      </w:r>
      <w:r w:rsidRPr="00DC409F">
        <w:rPr>
          <w:rFonts w:hint="cs"/>
          <w:rtl/>
        </w:rPr>
        <w:t>و</w:t>
      </w:r>
      <w:r w:rsidRPr="00DC409F">
        <w:rPr>
          <w:rtl/>
        </w:rPr>
        <w:t>تشير الدولة الطرف</w:t>
      </w:r>
      <w:r w:rsidRPr="00DC409F">
        <w:rPr>
          <w:rFonts w:hint="cs"/>
          <w:rtl/>
        </w:rPr>
        <w:t xml:space="preserve"> بعد ذلك</w:t>
      </w:r>
      <w:r w:rsidRPr="00DC409F">
        <w:rPr>
          <w:rtl/>
        </w:rPr>
        <w:t xml:space="preserve"> إلى </w:t>
      </w:r>
      <w:r w:rsidRPr="00DC409F">
        <w:rPr>
          <w:rFonts w:hint="cs"/>
          <w:rtl/>
        </w:rPr>
        <w:t xml:space="preserve">دعوى </w:t>
      </w:r>
      <w:r w:rsidRPr="00DC409F">
        <w:rPr>
          <w:rtl/>
        </w:rPr>
        <w:t xml:space="preserve">صاحبة البلاغ </w:t>
      </w:r>
      <w:r w:rsidRPr="00DC409F">
        <w:rPr>
          <w:rFonts w:hint="cs"/>
          <w:rtl/>
        </w:rPr>
        <w:t>بأنّ سويسرا ستكون منتهكة للمادة 3 من الاتفاقية إن هي قامت بترحيل صاحبة البلاغ، ضحية ا</w:t>
      </w:r>
      <w:r w:rsidRPr="00DC409F">
        <w:rPr>
          <w:rtl/>
        </w:rPr>
        <w:t xml:space="preserve">لزواج القسري والعنف </w:t>
      </w:r>
      <w:r w:rsidRPr="00DC409F">
        <w:rPr>
          <w:rFonts w:hint="cs"/>
          <w:rtl/>
        </w:rPr>
        <w:t xml:space="preserve">العائلي، </w:t>
      </w:r>
      <w:r w:rsidRPr="00DC409F">
        <w:rPr>
          <w:rtl/>
        </w:rPr>
        <w:t xml:space="preserve">إلى بلد لا </w:t>
      </w:r>
      <w:r w:rsidRPr="00DC409F">
        <w:rPr>
          <w:rFonts w:hint="cs"/>
          <w:rtl/>
        </w:rPr>
        <w:t>تستطيع</w:t>
      </w:r>
      <w:r w:rsidRPr="00DC409F">
        <w:rPr>
          <w:rtl/>
        </w:rPr>
        <w:t xml:space="preserve"> فيه الحصول على </w:t>
      </w:r>
      <w:r w:rsidRPr="00DC409F">
        <w:rPr>
          <w:rFonts w:hint="cs"/>
          <w:rtl/>
        </w:rPr>
        <w:t>العلاجات</w:t>
      </w:r>
      <w:r w:rsidRPr="00DC409F">
        <w:rPr>
          <w:rtl/>
        </w:rPr>
        <w:t xml:space="preserve"> المتخصصة</w:t>
      </w:r>
      <w:r w:rsidRPr="00DC409F">
        <w:rPr>
          <w:rFonts w:hint="cs"/>
          <w:rtl/>
        </w:rPr>
        <w:t xml:space="preserve"> اللازمة، وإن هي قامت ب</w:t>
      </w:r>
      <w:r w:rsidRPr="00DC409F">
        <w:rPr>
          <w:rtl/>
        </w:rPr>
        <w:t>فصلها عن زوجها ووالد طفلها. وقد</w:t>
      </w:r>
      <w:r w:rsidR="002962D4">
        <w:rPr>
          <w:rFonts w:hint="cs"/>
          <w:rtl/>
        </w:rPr>
        <w:t> </w:t>
      </w:r>
      <w:r w:rsidRPr="00DC409F">
        <w:rPr>
          <w:rtl/>
        </w:rPr>
        <w:t>أثار</w:t>
      </w:r>
      <w:r w:rsidRPr="00DC409F">
        <w:rPr>
          <w:rFonts w:hint="cs"/>
          <w:rtl/>
        </w:rPr>
        <w:t>ت</w:t>
      </w:r>
      <w:r w:rsidRPr="00DC409F">
        <w:rPr>
          <w:rtl/>
        </w:rPr>
        <w:t xml:space="preserve"> صاحب</w:t>
      </w:r>
      <w:r w:rsidRPr="00DC409F">
        <w:rPr>
          <w:rFonts w:hint="cs"/>
          <w:rtl/>
        </w:rPr>
        <w:t>ة</w:t>
      </w:r>
      <w:r w:rsidRPr="00DC409F">
        <w:rPr>
          <w:rtl/>
        </w:rPr>
        <w:t xml:space="preserve"> البلاغ بالفعل هذه المظالم على الصعيد الوطني، </w:t>
      </w:r>
      <w:r w:rsidRPr="00DC409F">
        <w:rPr>
          <w:rFonts w:hint="cs"/>
          <w:rtl/>
        </w:rPr>
        <w:t>و</w:t>
      </w:r>
      <w:r w:rsidRPr="00DC409F">
        <w:rPr>
          <w:rtl/>
        </w:rPr>
        <w:t>تم الن</w:t>
      </w:r>
      <w:r w:rsidRPr="00DC409F">
        <w:rPr>
          <w:rFonts w:hint="cs"/>
          <w:rtl/>
        </w:rPr>
        <w:t>ّ</w:t>
      </w:r>
      <w:r w:rsidRPr="00DC409F">
        <w:rPr>
          <w:rtl/>
        </w:rPr>
        <w:t xml:space="preserve">ظر فيها بعناية. </w:t>
      </w:r>
      <w:r w:rsidRPr="00DC409F">
        <w:rPr>
          <w:rFonts w:hint="cs"/>
          <w:rtl/>
        </w:rPr>
        <w:t>وتؤكّد</w:t>
      </w:r>
      <w:r w:rsidRPr="00DC409F">
        <w:rPr>
          <w:rtl/>
        </w:rPr>
        <w:t xml:space="preserve"> الدولة الطرف </w:t>
      </w:r>
      <w:r w:rsidRPr="00DC409F">
        <w:rPr>
          <w:rFonts w:hint="cs"/>
          <w:rtl/>
        </w:rPr>
        <w:t>أنّ</w:t>
      </w:r>
      <w:r w:rsidRPr="00DC409F">
        <w:rPr>
          <w:rtl/>
        </w:rPr>
        <w:t xml:space="preserve"> صاحبة البلاغ ستتمك</w:t>
      </w:r>
      <w:r w:rsidRPr="00DC409F">
        <w:rPr>
          <w:rFonts w:hint="cs"/>
          <w:rtl/>
        </w:rPr>
        <w:t>ّ</w:t>
      </w:r>
      <w:r w:rsidRPr="00DC409F">
        <w:rPr>
          <w:rtl/>
        </w:rPr>
        <w:t xml:space="preserve">ن في إيطاليا من الحصول على </w:t>
      </w:r>
      <w:r w:rsidRPr="00DC409F">
        <w:rPr>
          <w:rFonts w:hint="cs"/>
          <w:rtl/>
        </w:rPr>
        <w:t>العناية المطلوبة</w:t>
      </w:r>
      <w:r w:rsidRPr="00DC409F">
        <w:rPr>
          <w:rtl/>
        </w:rPr>
        <w:t xml:space="preserve">، بما </w:t>
      </w:r>
      <w:r w:rsidRPr="00DC409F">
        <w:rPr>
          <w:rFonts w:hint="cs"/>
          <w:rtl/>
        </w:rPr>
        <w:t>في ذلك إذا اقتضى الأمر العلاج من</w:t>
      </w:r>
      <w:r w:rsidRPr="00DC409F">
        <w:rPr>
          <w:rtl/>
        </w:rPr>
        <w:t xml:space="preserve"> الاضطرابات العقلية، </w:t>
      </w:r>
      <w:r w:rsidRPr="00DC409F">
        <w:rPr>
          <w:rFonts w:hint="cs"/>
          <w:rtl/>
        </w:rPr>
        <w:t>ومن الاستمرار في تلقي المداواة. ودون التقليل من أهمية الحالة الصحية لصاحبة البلاغ، ترى الدولة الطرف أنّ هذه الحالة لم تشهد تحسّنا منذ</w:t>
      </w:r>
      <w:r w:rsidRPr="00DC409F">
        <w:rPr>
          <w:rtl/>
        </w:rPr>
        <w:t xml:space="preserve"> صدور حكم المحكمة الإدارية الاتحادية في 29 أيلول/سبتمبر</w:t>
      </w:r>
      <w:r w:rsidR="00DC409F" w:rsidRPr="00DC409F">
        <w:rPr>
          <w:rFonts w:hint="cs"/>
          <w:rtl/>
        </w:rPr>
        <w:t xml:space="preserve"> </w:t>
      </w:r>
      <w:r w:rsidRPr="00DC409F">
        <w:rPr>
          <w:rtl/>
        </w:rPr>
        <w:t xml:space="preserve">2017، </w:t>
      </w:r>
      <w:r w:rsidRPr="00DC409F">
        <w:rPr>
          <w:rFonts w:hint="cs"/>
          <w:rtl/>
        </w:rPr>
        <w:t xml:space="preserve">وأنّ </w:t>
      </w:r>
      <w:r w:rsidRPr="00DC409F">
        <w:rPr>
          <w:rtl/>
        </w:rPr>
        <w:t xml:space="preserve">إيطاليا </w:t>
      </w:r>
      <w:r w:rsidRPr="00DC409F">
        <w:rPr>
          <w:rFonts w:hint="cs"/>
          <w:rtl/>
        </w:rPr>
        <w:t xml:space="preserve">قائمة بالتزاماتها في مجال توفير </w:t>
      </w:r>
      <w:r w:rsidRPr="00DC409F">
        <w:rPr>
          <w:rtl/>
        </w:rPr>
        <w:t xml:space="preserve">الرعاية الخاصة للأشخاص الضعفاء الذين </w:t>
      </w:r>
      <w:r w:rsidRPr="00DC409F">
        <w:rPr>
          <w:rFonts w:hint="cs"/>
          <w:rtl/>
        </w:rPr>
        <w:t>يتمتعون بحماية دولية</w:t>
      </w:r>
      <w:r w:rsidRPr="00DC409F">
        <w:rPr>
          <w:rFonts w:hint="cs"/>
          <w:vertAlign w:val="superscript"/>
          <w:rtl/>
        </w:rPr>
        <w:t>(</w:t>
      </w:r>
      <w:r w:rsidRPr="00DC409F">
        <w:rPr>
          <w:vertAlign w:val="superscript"/>
          <w:rtl/>
        </w:rPr>
        <w:footnoteReference w:id="17"/>
      </w:r>
      <w:r w:rsidRPr="00DC409F">
        <w:rPr>
          <w:rFonts w:hint="cs"/>
          <w:vertAlign w:val="superscript"/>
          <w:rtl/>
        </w:rPr>
        <w:t>)</w:t>
      </w:r>
      <w:r w:rsidR="00A726E5" w:rsidRPr="00DC409F">
        <w:rPr>
          <w:rFonts w:hint="cs"/>
          <w:rtl/>
        </w:rPr>
        <w:t xml:space="preserve">. </w:t>
      </w:r>
      <w:r w:rsidRPr="00DC409F">
        <w:rPr>
          <w:rtl/>
        </w:rPr>
        <w:t xml:space="preserve">وبالتالي، </w:t>
      </w:r>
      <w:r w:rsidRPr="00DC409F">
        <w:rPr>
          <w:rFonts w:hint="cs"/>
          <w:rtl/>
        </w:rPr>
        <w:t>ليس ه</w:t>
      </w:r>
      <w:r w:rsidR="00831FAB">
        <w:rPr>
          <w:rFonts w:hint="cs"/>
          <w:rtl/>
        </w:rPr>
        <w:t>ن</w:t>
      </w:r>
      <w:r w:rsidRPr="00DC409F">
        <w:rPr>
          <w:rFonts w:hint="cs"/>
          <w:rtl/>
        </w:rPr>
        <w:t xml:space="preserve">اك ما يثبت </w:t>
      </w:r>
      <w:r w:rsidRPr="00DC409F">
        <w:rPr>
          <w:rtl/>
        </w:rPr>
        <w:t xml:space="preserve">أن إيطاليا لن تكون قادرة على </w:t>
      </w:r>
      <w:r w:rsidRPr="00DC409F">
        <w:rPr>
          <w:rFonts w:hint="cs"/>
          <w:rtl/>
        </w:rPr>
        <w:t>تهيئة</w:t>
      </w:r>
      <w:r w:rsidRPr="00DC409F">
        <w:rPr>
          <w:rtl/>
        </w:rPr>
        <w:t xml:space="preserve"> بيئة مواتية </w:t>
      </w:r>
      <w:r w:rsidRPr="00DC409F">
        <w:rPr>
          <w:rFonts w:hint="cs"/>
          <w:rtl/>
        </w:rPr>
        <w:t>تتيح لصاحبة البلاغ العلاج من الصدمات التي تعرضت لها</w:t>
      </w:r>
      <w:r w:rsidRPr="00DC409F">
        <w:rPr>
          <w:rtl/>
        </w:rPr>
        <w:t xml:space="preserve">. وسيكون </w:t>
      </w:r>
      <w:r w:rsidRPr="00DC409F">
        <w:rPr>
          <w:rFonts w:hint="cs"/>
          <w:rtl/>
        </w:rPr>
        <w:t>من واجب</w:t>
      </w:r>
      <w:r w:rsidRPr="00DC409F">
        <w:rPr>
          <w:rtl/>
        </w:rPr>
        <w:t xml:space="preserve"> السلطات السويسرية أن تبلغ نظراءها الإيطاليين بالحالة الطبية لصاحبة البلاغ أثناء تنفيذ عملية الترحيل، </w:t>
      </w:r>
      <w:r w:rsidRPr="00DC409F">
        <w:rPr>
          <w:rFonts w:hint="cs"/>
          <w:rtl/>
        </w:rPr>
        <w:t>وهي</w:t>
      </w:r>
      <w:r w:rsidRPr="00DC409F">
        <w:rPr>
          <w:rtl/>
        </w:rPr>
        <w:t xml:space="preserve"> </w:t>
      </w:r>
      <w:r w:rsidRPr="00DC409F">
        <w:rPr>
          <w:rFonts w:hint="cs"/>
          <w:rtl/>
        </w:rPr>
        <w:t>قد قامت بذلك فعلا خلال عملية الترحيل السابقة</w:t>
      </w:r>
      <w:r w:rsidRPr="00DC409F">
        <w:rPr>
          <w:rtl/>
        </w:rPr>
        <w:t>.</w:t>
      </w:r>
    </w:p>
    <w:p w14:paraId="1886FCAA" w14:textId="42171554" w:rsidR="002D7806" w:rsidRPr="00DC409F" w:rsidRDefault="002D7806" w:rsidP="002D7806">
      <w:pPr>
        <w:pStyle w:val="SingleTxt"/>
        <w:rPr>
          <w:rtl/>
        </w:rPr>
      </w:pPr>
      <w:r w:rsidRPr="00DC409F">
        <w:rPr>
          <w:rFonts w:hint="cs"/>
          <w:rtl/>
        </w:rPr>
        <w:t>4-20</w:t>
      </w:r>
      <w:r w:rsidR="00E72140" w:rsidRPr="00DC409F">
        <w:rPr>
          <w:rFonts w:hint="cs"/>
          <w:rtl/>
        </w:rPr>
        <w:tab/>
      </w:r>
      <w:r w:rsidRPr="00DC409F">
        <w:rPr>
          <w:rtl/>
        </w:rPr>
        <w:t>وفيما يتعل</w:t>
      </w:r>
      <w:r w:rsidRPr="00DC409F">
        <w:rPr>
          <w:rFonts w:hint="cs"/>
          <w:rtl/>
        </w:rPr>
        <w:t>ّ</w:t>
      </w:r>
      <w:r w:rsidRPr="00DC409F">
        <w:rPr>
          <w:rtl/>
        </w:rPr>
        <w:t xml:space="preserve">ق </w:t>
      </w:r>
      <w:r w:rsidRPr="00DC409F">
        <w:rPr>
          <w:rFonts w:hint="cs"/>
          <w:rtl/>
        </w:rPr>
        <w:t>بدعوى</w:t>
      </w:r>
      <w:r w:rsidRPr="00DC409F">
        <w:rPr>
          <w:rtl/>
        </w:rPr>
        <w:t xml:space="preserve"> صاحبة البلاغ </w:t>
      </w:r>
      <w:r w:rsidRPr="00DC409F">
        <w:rPr>
          <w:rFonts w:hint="cs"/>
          <w:rtl/>
        </w:rPr>
        <w:t xml:space="preserve">أنّ ترحيلها غير ممكن لما فيه من فصل لها </w:t>
      </w:r>
      <w:r w:rsidRPr="00DC409F">
        <w:rPr>
          <w:rtl/>
        </w:rPr>
        <w:t>عن زوجها، تلاحظ الدولة الطرف أن السلطات الوطنية قد نظرت في ذلك بالفعل، وخل</w:t>
      </w:r>
      <w:r w:rsidRPr="00DC409F">
        <w:rPr>
          <w:rFonts w:hint="cs"/>
          <w:rtl/>
        </w:rPr>
        <w:t>ُ</w:t>
      </w:r>
      <w:r w:rsidRPr="00DC409F">
        <w:rPr>
          <w:rtl/>
        </w:rPr>
        <w:t xml:space="preserve">صت إلى </w:t>
      </w:r>
      <w:r w:rsidRPr="00DC409F">
        <w:rPr>
          <w:rFonts w:hint="cs"/>
          <w:rtl/>
        </w:rPr>
        <w:t>أنّ</w:t>
      </w:r>
      <w:r w:rsidRPr="00DC409F">
        <w:rPr>
          <w:rtl/>
        </w:rPr>
        <w:t xml:space="preserve"> </w:t>
      </w:r>
      <w:r w:rsidRPr="00DC409F">
        <w:rPr>
          <w:rFonts w:hint="cs"/>
          <w:rtl/>
        </w:rPr>
        <w:t xml:space="preserve">الزوجين لديهما خيار </w:t>
      </w:r>
      <w:r w:rsidRPr="00DC409F">
        <w:rPr>
          <w:rFonts w:hint="cs"/>
          <w:rtl/>
        </w:rPr>
        <w:lastRenderedPageBreak/>
        <w:t>إقامة بديل في</w:t>
      </w:r>
      <w:r w:rsidRPr="00DC409F">
        <w:rPr>
          <w:rtl/>
        </w:rPr>
        <w:t xml:space="preserve"> إيطاليا. </w:t>
      </w:r>
      <w:r w:rsidRPr="00DC409F">
        <w:rPr>
          <w:rFonts w:hint="cs"/>
          <w:rtl/>
        </w:rPr>
        <w:t>وعلاوة على ذلك، يستطيع الزوج</w:t>
      </w:r>
      <w:r w:rsidRPr="00DC409F">
        <w:rPr>
          <w:rtl/>
        </w:rPr>
        <w:t xml:space="preserve"> أن يشرع في إجراء</w:t>
      </w:r>
      <w:r w:rsidRPr="00DC409F">
        <w:rPr>
          <w:rFonts w:hint="cs"/>
          <w:rtl/>
        </w:rPr>
        <w:t>ات</w:t>
      </w:r>
      <w:r w:rsidRPr="00DC409F">
        <w:rPr>
          <w:rtl/>
        </w:rPr>
        <w:t xml:space="preserve"> لم شمل </w:t>
      </w:r>
      <w:r w:rsidRPr="00DC409F">
        <w:rPr>
          <w:rFonts w:hint="cs"/>
          <w:rtl/>
        </w:rPr>
        <w:t>أسرته</w:t>
      </w:r>
      <w:r w:rsidRPr="00DC409F">
        <w:rPr>
          <w:rtl/>
        </w:rPr>
        <w:t xml:space="preserve">، </w:t>
      </w:r>
      <w:r w:rsidRPr="00DC409F">
        <w:rPr>
          <w:rFonts w:hint="cs"/>
          <w:rtl/>
        </w:rPr>
        <w:t xml:space="preserve">فيما تبقى صاحبة الإبلاغ بانتظار </w:t>
      </w:r>
      <w:r w:rsidRPr="00DC409F">
        <w:rPr>
          <w:rtl/>
        </w:rPr>
        <w:t>النتيجة في إيطاليا</w:t>
      </w:r>
      <w:r w:rsidRPr="00DC409F">
        <w:rPr>
          <w:rFonts w:hint="cs"/>
          <w:rtl/>
        </w:rPr>
        <w:t>؛ وهي بدورها تستطيع انطلاقا من إيطاليا أن تشرع في هذه الإجراءات من أجل لمّ شملها من زوجها هناك</w:t>
      </w:r>
      <w:r w:rsidRPr="00DC409F">
        <w:rPr>
          <w:rtl/>
        </w:rPr>
        <w:t xml:space="preserve">. </w:t>
      </w:r>
      <w:r w:rsidRPr="00DC409F">
        <w:rPr>
          <w:rFonts w:hint="cs"/>
          <w:rtl/>
        </w:rPr>
        <w:t>أما التعقيدات التي تكتنف هذا</w:t>
      </w:r>
      <w:r w:rsidRPr="00DC409F">
        <w:rPr>
          <w:rtl/>
        </w:rPr>
        <w:t xml:space="preserve"> الإجراء </w:t>
      </w:r>
      <w:r w:rsidRPr="00DC409F">
        <w:rPr>
          <w:rFonts w:hint="cs"/>
          <w:rtl/>
        </w:rPr>
        <w:t xml:space="preserve">ومسألة </w:t>
      </w:r>
      <w:r w:rsidRPr="00DC409F">
        <w:rPr>
          <w:rtl/>
        </w:rPr>
        <w:t>عدم التأك</w:t>
      </w:r>
      <w:r w:rsidRPr="00DC409F">
        <w:rPr>
          <w:rFonts w:hint="cs"/>
          <w:rtl/>
        </w:rPr>
        <w:t>ّ</w:t>
      </w:r>
      <w:r w:rsidRPr="00DC409F">
        <w:rPr>
          <w:rtl/>
        </w:rPr>
        <w:t xml:space="preserve">د </w:t>
      </w:r>
      <w:r w:rsidRPr="00DC409F">
        <w:rPr>
          <w:rFonts w:hint="cs"/>
          <w:rtl/>
        </w:rPr>
        <w:t>من مدته فكلاهما ليس بالعقبة المستحيلة</w:t>
      </w:r>
      <w:r w:rsidRPr="00DC409F">
        <w:rPr>
          <w:rtl/>
        </w:rPr>
        <w:t xml:space="preserve"> أمام تحقيق الحياة الأسرية للزوجين في نهاية المطاف، </w:t>
      </w:r>
      <w:r w:rsidRPr="00DC409F">
        <w:rPr>
          <w:rFonts w:hint="cs"/>
          <w:rtl/>
        </w:rPr>
        <w:t xml:space="preserve">سواء </w:t>
      </w:r>
      <w:r w:rsidRPr="00DC409F">
        <w:rPr>
          <w:rtl/>
        </w:rPr>
        <w:t xml:space="preserve">في سويسرا أو </w:t>
      </w:r>
      <w:r w:rsidRPr="00DC409F">
        <w:rPr>
          <w:rFonts w:hint="cs"/>
          <w:rtl/>
        </w:rPr>
        <w:t xml:space="preserve">في </w:t>
      </w:r>
      <w:r w:rsidRPr="00DC409F">
        <w:rPr>
          <w:rtl/>
        </w:rPr>
        <w:t>إيطاليا.</w:t>
      </w:r>
      <w:r w:rsidRPr="00DC409F">
        <w:rPr>
          <w:rFonts w:hint="cs"/>
          <w:rtl/>
        </w:rPr>
        <w:t xml:space="preserve"> وبالتالي، فليس هناك أي انتهاك للمادة 3 من المعاهدة.</w:t>
      </w:r>
    </w:p>
    <w:p w14:paraId="0D97B7AA" w14:textId="35C2E8BE" w:rsidR="002D7806" w:rsidRPr="00DC409F" w:rsidRDefault="002D7806" w:rsidP="00A726E5">
      <w:pPr>
        <w:pStyle w:val="SingleTxt"/>
        <w:rPr>
          <w:rtl/>
        </w:rPr>
      </w:pPr>
      <w:r w:rsidRPr="00DC409F">
        <w:rPr>
          <w:rFonts w:hint="cs"/>
          <w:rtl/>
        </w:rPr>
        <w:t>4-21</w:t>
      </w:r>
      <w:r w:rsidR="00E72140" w:rsidRPr="00DC409F">
        <w:rPr>
          <w:rFonts w:hint="cs"/>
          <w:rtl/>
        </w:rPr>
        <w:tab/>
      </w:r>
      <w:r w:rsidRPr="00DC409F">
        <w:rPr>
          <w:rtl/>
        </w:rPr>
        <w:t xml:space="preserve">وأخيراً، </w:t>
      </w:r>
      <w:r w:rsidRPr="00DC409F">
        <w:rPr>
          <w:rFonts w:hint="cs"/>
          <w:rtl/>
        </w:rPr>
        <w:t>تذهب</w:t>
      </w:r>
      <w:r w:rsidRPr="00DC409F">
        <w:rPr>
          <w:rtl/>
        </w:rPr>
        <w:t xml:space="preserve"> الدولة الطرف </w:t>
      </w:r>
      <w:r w:rsidRPr="00DC409F">
        <w:rPr>
          <w:rFonts w:hint="cs"/>
          <w:rtl/>
        </w:rPr>
        <w:t>إلى أنّه لا وجود ل</w:t>
      </w:r>
      <w:r w:rsidRPr="00DC409F">
        <w:rPr>
          <w:rtl/>
        </w:rPr>
        <w:t>انتهاك للمادة 6 من الاتفاقية</w:t>
      </w:r>
      <w:r w:rsidRPr="00DC409F">
        <w:rPr>
          <w:rFonts w:hint="cs"/>
          <w:rtl/>
        </w:rPr>
        <w:t xml:space="preserve"> </w:t>
      </w:r>
      <w:r w:rsidRPr="00DC409F">
        <w:rPr>
          <w:rtl/>
        </w:rPr>
        <w:t>لأن</w:t>
      </w:r>
      <w:r w:rsidRPr="00DC409F">
        <w:rPr>
          <w:rFonts w:hint="cs"/>
          <w:rtl/>
        </w:rPr>
        <w:t>ّ</w:t>
      </w:r>
      <w:r w:rsidRPr="00DC409F">
        <w:rPr>
          <w:rtl/>
        </w:rPr>
        <w:t xml:space="preserve"> السلطات الوطنية </w:t>
      </w:r>
      <w:r w:rsidRPr="00DC409F">
        <w:rPr>
          <w:rFonts w:hint="cs"/>
          <w:rtl/>
        </w:rPr>
        <w:t xml:space="preserve">قد </w:t>
      </w:r>
      <w:r w:rsidRPr="00DC409F">
        <w:rPr>
          <w:rtl/>
        </w:rPr>
        <w:t xml:space="preserve">نظرت بعناية في هذه الشكوى </w:t>
      </w:r>
      <w:r w:rsidRPr="00DC409F">
        <w:rPr>
          <w:rFonts w:hint="cs"/>
          <w:rtl/>
        </w:rPr>
        <w:t>وتبيّن لها</w:t>
      </w:r>
      <w:r w:rsidRPr="00DC409F">
        <w:rPr>
          <w:rtl/>
        </w:rPr>
        <w:t xml:space="preserve"> أن صاحبة البلاغ لم </w:t>
      </w:r>
      <w:r w:rsidRPr="00DC409F">
        <w:rPr>
          <w:rFonts w:hint="cs"/>
          <w:rtl/>
        </w:rPr>
        <w:t>تُفد</w:t>
      </w:r>
      <w:r w:rsidRPr="00DC409F">
        <w:rPr>
          <w:rtl/>
        </w:rPr>
        <w:t xml:space="preserve"> قط</w:t>
      </w:r>
      <w:r w:rsidRPr="00DC409F">
        <w:rPr>
          <w:rFonts w:hint="cs"/>
          <w:rtl/>
        </w:rPr>
        <w:t>ّ</w:t>
      </w:r>
      <w:r w:rsidRPr="00DC409F">
        <w:rPr>
          <w:rtl/>
        </w:rPr>
        <w:t xml:space="preserve"> </w:t>
      </w:r>
      <w:r w:rsidRPr="00DC409F">
        <w:rPr>
          <w:rFonts w:hint="cs"/>
          <w:rtl/>
        </w:rPr>
        <w:t>ب</w:t>
      </w:r>
      <w:r w:rsidRPr="00DC409F">
        <w:rPr>
          <w:rtl/>
        </w:rPr>
        <w:t xml:space="preserve">أنها </w:t>
      </w:r>
      <w:r w:rsidRPr="00DC409F">
        <w:rPr>
          <w:rFonts w:hint="cs"/>
          <w:rtl/>
        </w:rPr>
        <w:t xml:space="preserve">قد </w:t>
      </w:r>
      <w:r w:rsidRPr="00DC409F">
        <w:rPr>
          <w:rtl/>
        </w:rPr>
        <w:t xml:space="preserve">تعرضت للعنف الجنسي </w:t>
      </w:r>
      <w:r w:rsidRPr="00DC409F">
        <w:rPr>
          <w:rFonts w:hint="cs"/>
          <w:rtl/>
        </w:rPr>
        <w:t>خلال الفترة الفاصلة بين ترحيلها</w:t>
      </w:r>
      <w:r w:rsidRPr="00DC409F">
        <w:rPr>
          <w:rtl/>
        </w:rPr>
        <w:t xml:space="preserve"> في 14 تموز/يوليه 2016 و</w:t>
      </w:r>
      <w:r w:rsidRPr="00DC409F">
        <w:rPr>
          <w:rFonts w:hint="cs"/>
          <w:rtl/>
        </w:rPr>
        <w:t xml:space="preserve">بين </w:t>
      </w:r>
      <w:r w:rsidRPr="00DC409F">
        <w:rPr>
          <w:rtl/>
        </w:rPr>
        <w:t>عودتها إلى سويسرا. وفيما يتعلق بادعاءات العنف الجنسي ال</w:t>
      </w:r>
      <w:r w:rsidRPr="00DC409F">
        <w:rPr>
          <w:rFonts w:hint="cs"/>
          <w:rtl/>
        </w:rPr>
        <w:t>ذي تعرضت له</w:t>
      </w:r>
      <w:r w:rsidRPr="00DC409F">
        <w:rPr>
          <w:rtl/>
        </w:rPr>
        <w:t xml:space="preserve"> صاحبة البلاغ أثناء إقامتها الأولى في إيطاليا، </w:t>
      </w:r>
      <w:r w:rsidRPr="00DC409F">
        <w:rPr>
          <w:rFonts w:hint="cs"/>
          <w:rtl/>
        </w:rPr>
        <w:t>ترى</w:t>
      </w:r>
      <w:r w:rsidRPr="00DC409F">
        <w:rPr>
          <w:rtl/>
        </w:rPr>
        <w:t xml:space="preserve"> السلطات السويسرية </w:t>
      </w:r>
      <w:r w:rsidRPr="00DC409F">
        <w:rPr>
          <w:rFonts w:hint="cs"/>
          <w:rtl/>
        </w:rPr>
        <w:t xml:space="preserve">أنّ الأمر يعود إلى صاحبة البلاغ في إعلام السلطات الإيطالية بما قد تكون تعرضت له من </w:t>
      </w:r>
      <w:r w:rsidRPr="00DC409F">
        <w:rPr>
          <w:rtl/>
        </w:rPr>
        <w:t xml:space="preserve">عنف </w:t>
      </w:r>
      <w:r w:rsidRPr="00DC409F">
        <w:rPr>
          <w:rFonts w:hint="cs"/>
          <w:rtl/>
        </w:rPr>
        <w:t>جنسي ويعود إليها أيضا في طلب المساعدة منها</w:t>
      </w:r>
      <w:r w:rsidRPr="00DC409F">
        <w:rPr>
          <w:rFonts w:hint="cs"/>
          <w:vertAlign w:val="superscript"/>
          <w:rtl/>
        </w:rPr>
        <w:t>(</w:t>
      </w:r>
      <w:r w:rsidRPr="00DC409F">
        <w:rPr>
          <w:vertAlign w:val="superscript"/>
          <w:rtl/>
        </w:rPr>
        <w:footnoteReference w:id="18"/>
      </w:r>
      <w:r w:rsidRPr="00DC409F">
        <w:rPr>
          <w:rFonts w:hint="cs"/>
          <w:vertAlign w:val="superscript"/>
          <w:rtl/>
        </w:rPr>
        <w:t>)</w:t>
      </w:r>
      <w:r w:rsidR="00A726E5" w:rsidRPr="00DC409F">
        <w:rPr>
          <w:rFonts w:hint="cs"/>
          <w:rtl/>
        </w:rPr>
        <w:t xml:space="preserve">. </w:t>
      </w:r>
      <w:r w:rsidRPr="00DC409F">
        <w:rPr>
          <w:rtl/>
        </w:rPr>
        <w:t>ورأت السلطات السويسرية أن الجهاز القضائي وجهاز الشرطة في إيطاليا يعمل</w:t>
      </w:r>
      <w:r w:rsidRPr="00DC409F">
        <w:rPr>
          <w:rFonts w:hint="cs"/>
          <w:rtl/>
        </w:rPr>
        <w:t xml:space="preserve">ان بشكل جيد ولا </w:t>
      </w:r>
      <w:r w:rsidRPr="00DC409F">
        <w:rPr>
          <w:rtl/>
        </w:rPr>
        <w:t>يوجد دليل على أن صاحب</w:t>
      </w:r>
      <w:r w:rsidRPr="00DC409F">
        <w:rPr>
          <w:rFonts w:hint="cs"/>
          <w:rtl/>
        </w:rPr>
        <w:t>ة</w:t>
      </w:r>
      <w:r w:rsidRPr="00DC409F">
        <w:rPr>
          <w:rtl/>
        </w:rPr>
        <w:t xml:space="preserve"> البلاغ لم </w:t>
      </w:r>
      <w:r w:rsidRPr="00DC409F">
        <w:rPr>
          <w:rFonts w:hint="cs"/>
          <w:rtl/>
        </w:rPr>
        <w:t>تتمتع بهذه</w:t>
      </w:r>
      <w:r w:rsidRPr="00DC409F">
        <w:rPr>
          <w:rtl/>
        </w:rPr>
        <w:t xml:space="preserve"> الحماية في الماضي. وعلاوة على ذلك، لم </w:t>
      </w:r>
      <w:r w:rsidRPr="00DC409F">
        <w:rPr>
          <w:rFonts w:hint="cs"/>
          <w:rtl/>
        </w:rPr>
        <w:t>تُثر صاحبة البلاغ بالمرّة</w:t>
      </w:r>
      <w:r w:rsidRPr="00DC409F">
        <w:rPr>
          <w:rtl/>
        </w:rPr>
        <w:t xml:space="preserve"> مسألة الاتجار بالأشخاص أمام السلطات السويسرية أثناء إجراءات اللجوء.</w:t>
      </w:r>
    </w:p>
    <w:p w14:paraId="4458B51C" w14:textId="77777777" w:rsidR="00E72140" w:rsidRPr="00B00D75" w:rsidRDefault="00E72140" w:rsidP="00E72140">
      <w:pPr>
        <w:pStyle w:val="SingleTxt"/>
        <w:spacing w:after="0" w:line="120" w:lineRule="exact"/>
        <w:rPr>
          <w:sz w:val="10"/>
          <w:rtl/>
        </w:rPr>
      </w:pPr>
    </w:p>
    <w:p w14:paraId="106DA730" w14:textId="11678583" w:rsidR="002D7806" w:rsidRPr="00DC409F" w:rsidRDefault="00E72140" w:rsidP="00E72140">
      <w:pPr>
        <w:pStyle w:val="H23"/>
        <w:ind w:left="1267" w:right="1267" w:hanging="1267"/>
        <w:rPr>
          <w:rtl/>
        </w:rPr>
      </w:pPr>
      <w:r w:rsidRPr="00DC409F">
        <w:rPr>
          <w:rtl/>
        </w:rPr>
        <w:tab/>
      </w:r>
      <w:r w:rsidRPr="00DC409F">
        <w:rPr>
          <w:rtl/>
        </w:rPr>
        <w:tab/>
      </w:r>
      <w:r w:rsidR="002D7806" w:rsidRPr="00DC409F">
        <w:rPr>
          <w:rtl/>
        </w:rPr>
        <w:t>تعليقات صاحبة البلاغ على ملاحظات الدولة الطرف</w:t>
      </w:r>
    </w:p>
    <w:p w14:paraId="59B39947" w14:textId="4B79A6D1" w:rsidR="002D7806" w:rsidRPr="00DC409F" w:rsidRDefault="002D7806" w:rsidP="002D7806">
      <w:pPr>
        <w:pStyle w:val="SingleTxt"/>
        <w:rPr>
          <w:rtl/>
        </w:rPr>
      </w:pPr>
      <w:r w:rsidRPr="00DC409F">
        <w:rPr>
          <w:rFonts w:hint="cs"/>
          <w:rtl/>
        </w:rPr>
        <w:t>5-1</w:t>
      </w:r>
      <w:r w:rsidR="00E72140" w:rsidRPr="00DC409F">
        <w:rPr>
          <w:rFonts w:hint="cs"/>
          <w:rtl/>
        </w:rPr>
        <w:tab/>
      </w:r>
      <w:r w:rsidRPr="00DC409F">
        <w:rPr>
          <w:rtl/>
        </w:rPr>
        <w:t xml:space="preserve">في </w:t>
      </w:r>
      <w:r w:rsidRPr="00DC409F">
        <w:rPr>
          <w:rFonts w:hint="cs"/>
          <w:rtl/>
        </w:rPr>
        <w:t>22 تشرين الأول/أكتوبر 2018</w:t>
      </w:r>
      <w:r w:rsidRPr="00DC409F">
        <w:rPr>
          <w:rtl/>
        </w:rPr>
        <w:t xml:space="preserve">، قدمت صاحبة البلاغ تعليقاتها على ملاحظات </w:t>
      </w:r>
      <w:r w:rsidR="00831FAB" w:rsidRPr="00DC409F">
        <w:rPr>
          <w:rtl/>
        </w:rPr>
        <w:t>الدولة</w:t>
      </w:r>
      <w:r w:rsidR="00831FAB">
        <w:rPr>
          <w:rFonts w:hint="cs"/>
          <w:rtl/>
        </w:rPr>
        <w:t> </w:t>
      </w:r>
      <w:r w:rsidRPr="00DC409F">
        <w:rPr>
          <w:rtl/>
        </w:rPr>
        <w:t>الطرف.</w:t>
      </w:r>
    </w:p>
    <w:p w14:paraId="5A0C2583" w14:textId="008E08D4" w:rsidR="002D7806" w:rsidRPr="00DC409F" w:rsidRDefault="002D7806" w:rsidP="00A726E5">
      <w:pPr>
        <w:pStyle w:val="SingleTxt"/>
        <w:rPr>
          <w:rtl/>
        </w:rPr>
      </w:pPr>
      <w:r w:rsidRPr="00DC409F">
        <w:rPr>
          <w:rFonts w:hint="cs"/>
          <w:rtl/>
        </w:rPr>
        <w:t>5-2</w:t>
      </w:r>
      <w:r w:rsidR="00E72140" w:rsidRPr="00DC409F">
        <w:rPr>
          <w:rFonts w:hint="cs"/>
          <w:rtl/>
        </w:rPr>
        <w:tab/>
      </w:r>
      <w:r w:rsidRPr="00DC409F">
        <w:rPr>
          <w:rFonts w:hint="cs"/>
          <w:rtl/>
        </w:rPr>
        <w:t>ففيما</w:t>
      </w:r>
      <w:r w:rsidRPr="00DC409F">
        <w:rPr>
          <w:rtl/>
        </w:rPr>
        <w:t xml:space="preserve"> يتعلق بانطباق أحكام الاتفاقية في سويسرا، </w:t>
      </w:r>
      <w:r w:rsidRPr="00DC409F">
        <w:rPr>
          <w:rFonts w:hint="cs"/>
          <w:rtl/>
        </w:rPr>
        <w:t>تُشير</w:t>
      </w:r>
      <w:r w:rsidRPr="00DC409F">
        <w:rPr>
          <w:rtl/>
        </w:rPr>
        <w:t xml:space="preserve"> صاحبة البلاغ </w:t>
      </w:r>
      <w:r w:rsidRPr="00DC409F">
        <w:rPr>
          <w:rFonts w:hint="cs"/>
          <w:rtl/>
        </w:rPr>
        <w:t>إلى أنّ</w:t>
      </w:r>
      <w:r w:rsidRPr="00DC409F">
        <w:rPr>
          <w:rtl/>
        </w:rPr>
        <w:t xml:space="preserve"> اللجنة </w:t>
      </w:r>
      <w:r w:rsidRPr="00DC409F">
        <w:rPr>
          <w:rFonts w:hint="cs"/>
          <w:rtl/>
        </w:rPr>
        <w:t>قد لاحظت</w:t>
      </w:r>
      <w:r w:rsidRPr="00DC409F">
        <w:rPr>
          <w:rtl/>
        </w:rPr>
        <w:t xml:space="preserve"> بقلق عدم وضوح التطبيق المباشر لهذه الأحكام، وحث</w:t>
      </w:r>
      <w:r w:rsidRPr="00DC409F">
        <w:rPr>
          <w:rFonts w:hint="cs"/>
          <w:rtl/>
        </w:rPr>
        <w:t>ّ</w:t>
      </w:r>
      <w:r w:rsidRPr="00DC409F">
        <w:rPr>
          <w:rtl/>
        </w:rPr>
        <w:t xml:space="preserve">ت الدولة الطرف على </w:t>
      </w:r>
      <w:r w:rsidRPr="00DC409F">
        <w:rPr>
          <w:rFonts w:hint="cs"/>
          <w:rtl/>
        </w:rPr>
        <w:t>تقديم توضيحات بشأن مسألة</w:t>
      </w:r>
      <w:r w:rsidRPr="00DC409F">
        <w:rPr>
          <w:rtl/>
        </w:rPr>
        <w:t xml:space="preserve"> التطبيق المباشر للاتفاقية </w:t>
      </w:r>
      <w:r w:rsidRPr="00DC409F">
        <w:rPr>
          <w:rFonts w:hint="cs"/>
          <w:rtl/>
        </w:rPr>
        <w:t>ضمن النظام</w:t>
      </w:r>
      <w:r w:rsidRPr="00DC409F">
        <w:rPr>
          <w:rtl/>
        </w:rPr>
        <w:t xml:space="preserve"> القانوني الوطني</w:t>
      </w:r>
      <w:r w:rsidRPr="00DC409F">
        <w:rPr>
          <w:rFonts w:hint="cs"/>
          <w:vertAlign w:val="superscript"/>
          <w:rtl/>
        </w:rPr>
        <w:t>(</w:t>
      </w:r>
      <w:r w:rsidRPr="00DC409F">
        <w:rPr>
          <w:vertAlign w:val="superscript"/>
          <w:rtl/>
        </w:rPr>
        <w:footnoteReference w:id="19"/>
      </w:r>
      <w:r w:rsidRPr="00DC409F">
        <w:rPr>
          <w:rFonts w:hint="cs"/>
          <w:vertAlign w:val="superscript"/>
          <w:rtl/>
        </w:rPr>
        <w:t>)</w:t>
      </w:r>
      <w:r w:rsidR="00A726E5" w:rsidRPr="00DC409F">
        <w:rPr>
          <w:rFonts w:hint="cs"/>
          <w:rtl/>
        </w:rPr>
        <w:t xml:space="preserve">. </w:t>
      </w:r>
      <w:r w:rsidRPr="00DC409F">
        <w:rPr>
          <w:rtl/>
        </w:rPr>
        <w:t xml:space="preserve">وعلاوة على ذلك، أعربت اللجنة عن قلقها من </w:t>
      </w:r>
      <w:r w:rsidRPr="00DC409F">
        <w:rPr>
          <w:rFonts w:hint="cs"/>
          <w:rtl/>
        </w:rPr>
        <w:t xml:space="preserve">أنّ </w:t>
      </w:r>
      <w:r w:rsidRPr="00DC409F">
        <w:rPr>
          <w:rtl/>
        </w:rPr>
        <w:t>قرار التطبيق المباشر لأحكام الاتفاقية</w:t>
      </w:r>
      <w:r w:rsidRPr="00DC409F">
        <w:rPr>
          <w:rFonts w:hint="cs"/>
          <w:rtl/>
        </w:rPr>
        <w:t xml:space="preserve"> يخضع، وفقا لمبدأ تو</w:t>
      </w:r>
      <w:r w:rsidRPr="00DC409F">
        <w:rPr>
          <w:rtl/>
        </w:rPr>
        <w:t>حيد القوانين الدولية والمحلية، للسلطة التقديرية للمحكمة الاتحادية و</w:t>
      </w:r>
      <w:r w:rsidRPr="00DC409F">
        <w:rPr>
          <w:rFonts w:hint="cs"/>
          <w:rtl/>
        </w:rPr>
        <w:t>ل</w:t>
      </w:r>
      <w:r w:rsidRPr="00DC409F">
        <w:rPr>
          <w:rtl/>
        </w:rPr>
        <w:t xml:space="preserve">لسلطات القضائية الأخرى على المستوى الاتحادي </w:t>
      </w:r>
      <w:r w:rsidRPr="00DC409F">
        <w:rPr>
          <w:rFonts w:hint="cs"/>
          <w:rtl/>
        </w:rPr>
        <w:t xml:space="preserve">وعلى </w:t>
      </w:r>
      <w:r w:rsidRPr="00DC409F">
        <w:rPr>
          <w:rtl/>
        </w:rPr>
        <w:t>مستوى الكانتونات</w:t>
      </w:r>
      <w:r w:rsidRPr="00DC409F">
        <w:rPr>
          <w:rFonts w:hint="cs"/>
          <w:vertAlign w:val="superscript"/>
          <w:rtl/>
        </w:rPr>
        <w:t>(</w:t>
      </w:r>
      <w:r w:rsidRPr="00DC409F">
        <w:rPr>
          <w:vertAlign w:val="superscript"/>
          <w:rtl/>
        </w:rPr>
        <w:footnoteReference w:id="20"/>
      </w:r>
      <w:r w:rsidRPr="00DC409F">
        <w:rPr>
          <w:rFonts w:hint="cs"/>
          <w:vertAlign w:val="superscript"/>
          <w:rtl/>
        </w:rPr>
        <w:t>)</w:t>
      </w:r>
      <w:r w:rsidR="00A726E5" w:rsidRPr="00DC409F">
        <w:rPr>
          <w:rFonts w:hint="cs"/>
          <w:rtl/>
        </w:rPr>
        <w:t xml:space="preserve">. </w:t>
      </w:r>
      <w:r w:rsidRPr="00DC409F">
        <w:rPr>
          <w:rFonts w:hint="cs"/>
          <w:rtl/>
        </w:rPr>
        <w:t>وقد أوصت</w:t>
      </w:r>
      <w:r w:rsidRPr="00DC409F">
        <w:rPr>
          <w:rtl/>
        </w:rPr>
        <w:t xml:space="preserve"> اللجنة بأن تعمل الدولة الطرف على ضمان </w:t>
      </w:r>
      <w:r w:rsidRPr="00DC409F">
        <w:rPr>
          <w:rFonts w:hint="cs"/>
          <w:rtl/>
        </w:rPr>
        <w:t>الإعمال الفعّال ل</w:t>
      </w:r>
      <w:r w:rsidRPr="00DC409F">
        <w:rPr>
          <w:rtl/>
        </w:rPr>
        <w:t>لحقوق الواردة في الاتفاقية، و</w:t>
      </w:r>
      <w:r w:rsidRPr="00DC409F">
        <w:rPr>
          <w:rFonts w:hint="cs"/>
          <w:rtl/>
        </w:rPr>
        <w:t>ب</w:t>
      </w:r>
      <w:r w:rsidRPr="00DC409F">
        <w:rPr>
          <w:rtl/>
        </w:rPr>
        <w:t>أن تتيح للمرأة س</w:t>
      </w:r>
      <w:r w:rsidRPr="00DC409F">
        <w:rPr>
          <w:rFonts w:hint="cs"/>
          <w:rtl/>
        </w:rPr>
        <w:t>ُ</w:t>
      </w:r>
      <w:r w:rsidRPr="00DC409F">
        <w:rPr>
          <w:rtl/>
        </w:rPr>
        <w:t>بل الانتصاف الملائمة أمام المحاكم فيما يخـص</w:t>
      </w:r>
      <w:r w:rsidRPr="00DC409F">
        <w:rPr>
          <w:rFonts w:hint="cs"/>
          <w:rtl/>
        </w:rPr>
        <w:t>ّ</w:t>
      </w:r>
      <w:r w:rsidRPr="00DC409F">
        <w:rPr>
          <w:rtl/>
        </w:rPr>
        <w:t xml:space="preserve"> انتهاكات الحقوق </w:t>
      </w:r>
      <w:r w:rsidRPr="00DC409F">
        <w:rPr>
          <w:rFonts w:hint="cs"/>
          <w:rtl/>
        </w:rPr>
        <w:t>المحمية بموجب</w:t>
      </w:r>
      <w:r w:rsidRPr="00DC409F">
        <w:rPr>
          <w:rtl/>
        </w:rPr>
        <w:t xml:space="preserve"> الاتفاقية</w:t>
      </w:r>
      <w:r w:rsidRPr="00DC409F">
        <w:rPr>
          <w:rFonts w:hint="cs"/>
          <w:vertAlign w:val="superscript"/>
          <w:rtl/>
        </w:rPr>
        <w:t>(</w:t>
      </w:r>
      <w:r w:rsidRPr="00DC409F">
        <w:rPr>
          <w:vertAlign w:val="superscript"/>
          <w:rtl/>
        </w:rPr>
        <w:footnoteReference w:id="21"/>
      </w:r>
      <w:r w:rsidRPr="00DC409F">
        <w:rPr>
          <w:rFonts w:hint="cs"/>
          <w:vertAlign w:val="superscript"/>
          <w:rtl/>
        </w:rPr>
        <w:t>)</w:t>
      </w:r>
      <w:r w:rsidR="00A726E5" w:rsidRPr="00DC409F">
        <w:rPr>
          <w:rFonts w:hint="cs"/>
          <w:rtl/>
        </w:rPr>
        <w:t>.</w:t>
      </w:r>
    </w:p>
    <w:p w14:paraId="1F0801F0" w14:textId="7489641A" w:rsidR="002D7806" w:rsidRPr="00DC409F" w:rsidRDefault="002D7806" w:rsidP="002D7806">
      <w:pPr>
        <w:pStyle w:val="SingleTxt"/>
        <w:rPr>
          <w:rtl/>
        </w:rPr>
      </w:pPr>
      <w:r w:rsidRPr="00DC409F">
        <w:rPr>
          <w:rFonts w:hint="cs"/>
          <w:rtl/>
        </w:rPr>
        <w:t>5-3</w:t>
      </w:r>
      <w:r w:rsidR="00E72140" w:rsidRPr="00DC409F">
        <w:rPr>
          <w:rFonts w:hint="cs"/>
          <w:rtl/>
        </w:rPr>
        <w:tab/>
      </w:r>
      <w:r w:rsidRPr="00DC409F">
        <w:rPr>
          <w:rFonts w:hint="cs"/>
          <w:rtl/>
        </w:rPr>
        <w:t xml:space="preserve">وتُفنّد صاحبة </w:t>
      </w:r>
      <w:r w:rsidRPr="00DC409F">
        <w:rPr>
          <w:rtl/>
        </w:rPr>
        <w:t>البلاغ حجة الدولة الطرف بأن</w:t>
      </w:r>
      <w:r w:rsidRPr="00DC409F">
        <w:rPr>
          <w:rFonts w:hint="cs"/>
          <w:rtl/>
        </w:rPr>
        <w:t>ّ</w:t>
      </w:r>
      <w:r w:rsidRPr="00DC409F">
        <w:rPr>
          <w:rtl/>
        </w:rPr>
        <w:t xml:space="preserve"> البلاغ غير مدعوم بأدلة كافية، وتكرر ادعاءاتها بموجب المادتين 2 (د) و</w:t>
      </w:r>
      <w:r w:rsidR="00DC409F" w:rsidRPr="00DC409F">
        <w:rPr>
          <w:rFonts w:hint="cs"/>
          <w:rtl/>
        </w:rPr>
        <w:t xml:space="preserve"> </w:t>
      </w:r>
      <w:r w:rsidRPr="00DC409F">
        <w:rPr>
          <w:rtl/>
        </w:rPr>
        <w:t xml:space="preserve">6 من الاتفاقية. وهي </w:t>
      </w:r>
      <w:r w:rsidRPr="00DC409F">
        <w:rPr>
          <w:rFonts w:hint="cs"/>
          <w:rtl/>
        </w:rPr>
        <w:t>تُذكّر ب</w:t>
      </w:r>
      <w:r w:rsidRPr="00DC409F">
        <w:rPr>
          <w:rtl/>
        </w:rPr>
        <w:t xml:space="preserve">أنها </w:t>
      </w:r>
      <w:r w:rsidRPr="00DC409F">
        <w:rPr>
          <w:rFonts w:hint="cs"/>
          <w:rtl/>
        </w:rPr>
        <w:t>طالبةُ</w:t>
      </w:r>
      <w:r w:rsidRPr="00DC409F">
        <w:rPr>
          <w:rtl/>
        </w:rPr>
        <w:t xml:space="preserve"> لجوء </w:t>
      </w:r>
      <w:r w:rsidRPr="00DC409F">
        <w:rPr>
          <w:rFonts w:hint="cs"/>
          <w:rtl/>
        </w:rPr>
        <w:t>مرفوضةٌ</w:t>
      </w:r>
      <w:r w:rsidRPr="00DC409F">
        <w:rPr>
          <w:rtl/>
        </w:rPr>
        <w:t xml:space="preserve"> </w:t>
      </w:r>
      <w:r w:rsidRPr="00DC409F">
        <w:rPr>
          <w:rFonts w:hint="cs"/>
          <w:rtl/>
        </w:rPr>
        <w:t>و</w:t>
      </w:r>
      <w:r w:rsidRPr="00DC409F">
        <w:rPr>
          <w:rtl/>
        </w:rPr>
        <w:t>ضعيف</w:t>
      </w:r>
      <w:r w:rsidRPr="00DC409F">
        <w:rPr>
          <w:rFonts w:hint="cs"/>
          <w:rtl/>
        </w:rPr>
        <w:t>ة وأمٌّ لرضيع</w:t>
      </w:r>
      <w:r w:rsidRPr="00DC409F">
        <w:rPr>
          <w:rtl/>
        </w:rPr>
        <w:t xml:space="preserve">، </w:t>
      </w:r>
      <w:r w:rsidRPr="00DC409F">
        <w:rPr>
          <w:rFonts w:hint="cs"/>
          <w:rtl/>
        </w:rPr>
        <w:t>و</w:t>
      </w:r>
      <w:r w:rsidRPr="00DC409F">
        <w:rPr>
          <w:rtl/>
        </w:rPr>
        <w:t>ضحية</w:t>
      </w:r>
      <w:r w:rsidRPr="00DC409F">
        <w:rPr>
          <w:rFonts w:hint="cs"/>
          <w:rtl/>
        </w:rPr>
        <w:t>ٌ</w:t>
      </w:r>
      <w:r w:rsidRPr="00DC409F">
        <w:rPr>
          <w:rtl/>
        </w:rPr>
        <w:t xml:space="preserve"> سابقة للاعتداء الجنسي، وت</w:t>
      </w:r>
      <w:r w:rsidRPr="00DC409F">
        <w:rPr>
          <w:rFonts w:hint="cs"/>
          <w:rtl/>
        </w:rPr>
        <w:t>ُ</w:t>
      </w:r>
      <w:r w:rsidRPr="00DC409F">
        <w:rPr>
          <w:rtl/>
        </w:rPr>
        <w:t>شد</w:t>
      </w:r>
      <w:r w:rsidRPr="00DC409F">
        <w:rPr>
          <w:rFonts w:hint="cs"/>
          <w:rtl/>
        </w:rPr>
        <w:t>ّ</w:t>
      </w:r>
      <w:r w:rsidRPr="00DC409F">
        <w:rPr>
          <w:rtl/>
        </w:rPr>
        <w:t xml:space="preserve">د على أنها تواجه خطراً حقيقياً ومتوقعاً </w:t>
      </w:r>
      <w:r w:rsidRPr="00DC409F">
        <w:rPr>
          <w:rFonts w:hint="cs"/>
          <w:rtl/>
        </w:rPr>
        <w:t>في</w:t>
      </w:r>
      <w:r w:rsidR="006E6D44">
        <w:rPr>
          <w:rFonts w:hint="cs"/>
          <w:rtl/>
        </w:rPr>
        <w:t xml:space="preserve"> أن</w:t>
      </w:r>
      <w:r w:rsidRPr="00DC409F">
        <w:rPr>
          <w:rFonts w:hint="cs"/>
          <w:rtl/>
        </w:rPr>
        <w:t xml:space="preserve"> تجد نفسها على قارعة الطريق</w:t>
      </w:r>
      <w:r w:rsidRPr="00DC409F">
        <w:rPr>
          <w:rtl/>
        </w:rPr>
        <w:t xml:space="preserve"> </w:t>
      </w:r>
      <w:r w:rsidRPr="00DC409F">
        <w:rPr>
          <w:rFonts w:hint="cs"/>
          <w:rtl/>
        </w:rPr>
        <w:t>دون مأوى وعُرضةً</w:t>
      </w:r>
      <w:r w:rsidRPr="00DC409F">
        <w:rPr>
          <w:rtl/>
        </w:rPr>
        <w:t xml:space="preserve"> للبغاء </w:t>
      </w:r>
      <w:r w:rsidRPr="00DC409F">
        <w:rPr>
          <w:rFonts w:hint="cs"/>
          <w:rtl/>
        </w:rPr>
        <w:t>في حال ترحيلها إلى</w:t>
      </w:r>
      <w:r w:rsidRPr="00DC409F">
        <w:rPr>
          <w:rtl/>
        </w:rPr>
        <w:t xml:space="preserve"> إيطاليا. </w:t>
      </w:r>
      <w:r w:rsidRPr="00DC409F">
        <w:rPr>
          <w:rFonts w:hint="cs"/>
          <w:rtl/>
        </w:rPr>
        <w:t xml:space="preserve">وتؤكّد أنّ </w:t>
      </w:r>
      <w:r w:rsidRPr="00DC409F">
        <w:rPr>
          <w:rtl/>
        </w:rPr>
        <w:t xml:space="preserve">السلطات السويسرية </w:t>
      </w:r>
      <w:r w:rsidRPr="00DC409F">
        <w:rPr>
          <w:rFonts w:hint="cs"/>
          <w:rtl/>
        </w:rPr>
        <w:t xml:space="preserve">قد </w:t>
      </w:r>
      <w:r w:rsidRPr="00DC409F">
        <w:rPr>
          <w:rtl/>
        </w:rPr>
        <w:t xml:space="preserve">تجاهلت ادعاءاتها </w:t>
      </w:r>
      <w:r w:rsidRPr="00DC409F">
        <w:rPr>
          <w:rFonts w:hint="cs"/>
          <w:rtl/>
        </w:rPr>
        <w:t>لمجرد أنّها تتمتّع ب</w:t>
      </w:r>
      <w:r w:rsidRPr="00DC409F">
        <w:rPr>
          <w:rtl/>
        </w:rPr>
        <w:t xml:space="preserve">حماية </w:t>
      </w:r>
      <w:r w:rsidRPr="00DC409F">
        <w:rPr>
          <w:rFonts w:hint="cs"/>
          <w:rtl/>
        </w:rPr>
        <w:t>ثانوية</w:t>
      </w:r>
      <w:r w:rsidRPr="00DC409F">
        <w:rPr>
          <w:rtl/>
        </w:rPr>
        <w:t xml:space="preserve"> في إيطاليا. وتؤك</w:t>
      </w:r>
      <w:r w:rsidRPr="00DC409F">
        <w:rPr>
          <w:rFonts w:hint="cs"/>
          <w:rtl/>
        </w:rPr>
        <w:t>ّ</w:t>
      </w:r>
      <w:r w:rsidRPr="00DC409F">
        <w:rPr>
          <w:rtl/>
        </w:rPr>
        <w:t xml:space="preserve">د من جديد أنها </w:t>
      </w:r>
      <w:r w:rsidRPr="00DC409F">
        <w:rPr>
          <w:rFonts w:hint="cs"/>
          <w:rtl/>
        </w:rPr>
        <w:t>قد رُحِّلت</w:t>
      </w:r>
      <w:r w:rsidRPr="00DC409F">
        <w:rPr>
          <w:rtl/>
        </w:rPr>
        <w:t xml:space="preserve"> إلى إيطاليا دون أن </w:t>
      </w:r>
      <w:r w:rsidRPr="00DC409F">
        <w:rPr>
          <w:rFonts w:hint="cs"/>
          <w:rtl/>
        </w:rPr>
        <w:lastRenderedPageBreak/>
        <w:t>تكون</w:t>
      </w:r>
      <w:r w:rsidRPr="00DC409F">
        <w:rPr>
          <w:rtl/>
        </w:rPr>
        <w:t xml:space="preserve"> السلطات الإيطالية</w:t>
      </w:r>
      <w:r w:rsidRPr="00DC409F">
        <w:rPr>
          <w:rFonts w:hint="cs"/>
          <w:rtl/>
        </w:rPr>
        <w:t xml:space="preserve"> على علم</w:t>
      </w:r>
      <w:r w:rsidRPr="00DC409F">
        <w:rPr>
          <w:rtl/>
        </w:rPr>
        <w:t xml:space="preserve"> بحالتها </w:t>
      </w:r>
      <w:r w:rsidRPr="00DC409F">
        <w:rPr>
          <w:rFonts w:hint="cs"/>
          <w:rtl/>
        </w:rPr>
        <w:t>الصحية</w:t>
      </w:r>
      <w:r w:rsidRPr="00DC409F">
        <w:rPr>
          <w:rtl/>
        </w:rPr>
        <w:t>.</w:t>
      </w:r>
      <w:r w:rsidRPr="00DC409F">
        <w:rPr>
          <w:rFonts w:hint="cs"/>
          <w:rtl/>
        </w:rPr>
        <w:t xml:space="preserve"> وأوضحت أنّه قد</w:t>
      </w:r>
      <w:r w:rsidRPr="00DC409F">
        <w:rPr>
          <w:rtl/>
        </w:rPr>
        <w:t xml:space="preserve"> ورد صراحة في الفاكس الذي أرسلته الدولة الطرف في 6 تموز/يوليه 2016 أن</w:t>
      </w:r>
      <w:r w:rsidRPr="00DC409F">
        <w:rPr>
          <w:rFonts w:hint="cs"/>
          <w:rtl/>
        </w:rPr>
        <w:t>ّ</w:t>
      </w:r>
      <w:r w:rsidRPr="00DC409F">
        <w:rPr>
          <w:rtl/>
        </w:rPr>
        <w:t xml:space="preserve"> الوثيقة لم تصل إلى السلطات الإيطالية</w:t>
      </w:r>
      <w:r w:rsidR="00E72140" w:rsidRPr="00DC409F">
        <w:rPr>
          <w:vertAlign w:val="superscript"/>
          <w:rtl/>
        </w:rPr>
        <w:t>(</w:t>
      </w:r>
      <w:r w:rsidR="00E72140" w:rsidRPr="00DC409F">
        <w:rPr>
          <w:rStyle w:val="FootnoteReference"/>
          <w:szCs w:val="22"/>
          <w:rtl/>
        </w:rPr>
        <w:footnoteReference w:id="22"/>
      </w:r>
      <w:r w:rsidR="00E72140" w:rsidRPr="00DC409F">
        <w:rPr>
          <w:vertAlign w:val="superscript"/>
          <w:rtl/>
        </w:rPr>
        <w:t>)</w:t>
      </w:r>
      <w:r w:rsidRPr="00DC409F">
        <w:rPr>
          <w:rFonts w:hint="cs"/>
          <w:rtl/>
        </w:rPr>
        <w:t xml:space="preserve">؛ </w:t>
      </w:r>
      <w:r w:rsidRPr="00DC409F">
        <w:rPr>
          <w:rtl/>
        </w:rPr>
        <w:t>وت</w:t>
      </w:r>
      <w:r w:rsidRPr="00DC409F">
        <w:rPr>
          <w:rFonts w:hint="cs"/>
          <w:rtl/>
        </w:rPr>
        <w:t>ُ</w:t>
      </w:r>
      <w:r w:rsidRPr="00DC409F">
        <w:rPr>
          <w:rtl/>
        </w:rPr>
        <w:t>ضيف صاحبة البلاغ أنه سواء</w:t>
      </w:r>
      <w:r w:rsidRPr="00DC409F">
        <w:rPr>
          <w:rFonts w:hint="cs"/>
          <w:rtl/>
        </w:rPr>
        <w:t>ٌ</w:t>
      </w:r>
      <w:r w:rsidRPr="00DC409F">
        <w:rPr>
          <w:rtl/>
        </w:rPr>
        <w:t xml:space="preserve"> تلقت السلطات الإيطالية الوثيقة أم لم تتلقها، فإن الدولة الطرف ملزمة </w:t>
      </w:r>
      <w:r w:rsidRPr="00DC409F">
        <w:rPr>
          <w:rFonts w:hint="cs"/>
          <w:rtl/>
        </w:rPr>
        <w:t>بالتأكّد من وصول</w:t>
      </w:r>
      <w:r w:rsidRPr="00DC409F">
        <w:rPr>
          <w:rtl/>
        </w:rPr>
        <w:t xml:space="preserve"> هذه المعلومات</w:t>
      </w:r>
      <w:r w:rsidRPr="00DC409F">
        <w:rPr>
          <w:rFonts w:hint="cs"/>
          <w:rtl/>
        </w:rPr>
        <w:t xml:space="preserve"> بشكل سليم.</w:t>
      </w:r>
    </w:p>
    <w:p w14:paraId="113F0485" w14:textId="15016A8F" w:rsidR="002D7806" w:rsidRPr="00DC409F" w:rsidRDefault="002D7806" w:rsidP="002D7806">
      <w:pPr>
        <w:pStyle w:val="SingleTxt"/>
        <w:rPr>
          <w:rtl/>
        </w:rPr>
      </w:pPr>
      <w:r w:rsidRPr="00DC409F">
        <w:rPr>
          <w:rFonts w:hint="cs"/>
          <w:rtl/>
        </w:rPr>
        <w:t>5-4</w:t>
      </w:r>
      <w:r w:rsidR="00E72140" w:rsidRPr="00DC409F">
        <w:rPr>
          <w:rFonts w:hint="cs"/>
          <w:rtl/>
        </w:rPr>
        <w:tab/>
      </w:r>
      <w:r w:rsidRPr="00DC409F">
        <w:rPr>
          <w:rFonts w:hint="cs"/>
          <w:rtl/>
        </w:rPr>
        <w:t xml:space="preserve">وتشير صاحبة </w:t>
      </w:r>
      <w:r w:rsidRPr="00DC409F">
        <w:rPr>
          <w:rtl/>
        </w:rPr>
        <w:t>البلاغ إلى السوابق القضائية للجنة مناهضة التعذيب</w:t>
      </w:r>
      <w:r w:rsidRPr="00DC409F">
        <w:rPr>
          <w:rFonts w:hint="cs"/>
          <w:rtl/>
        </w:rPr>
        <w:t>،</w:t>
      </w:r>
      <w:r w:rsidRPr="00DC409F">
        <w:rPr>
          <w:rtl/>
        </w:rPr>
        <w:t xml:space="preserve"> التي خل</w:t>
      </w:r>
      <w:r w:rsidRPr="00DC409F">
        <w:rPr>
          <w:rFonts w:hint="cs"/>
          <w:rtl/>
        </w:rPr>
        <w:t>ُ</w:t>
      </w:r>
      <w:r w:rsidRPr="00DC409F">
        <w:rPr>
          <w:rtl/>
        </w:rPr>
        <w:t>صت في عام 2018 إلى أن</w:t>
      </w:r>
      <w:r w:rsidRPr="00DC409F">
        <w:rPr>
          <w:rFonts w:hint="cs"/>
          <w:rtl/>
        </w:rPr>
        <w:t>ّ</w:t>
      </w:r>
      <w:r w:rsidRPr="00DC409F">
        <w:rPr>
          <w:rtl/>
        </w:rPr>
        <w:t xml:space="preserve"> </w:t>
      </w:r>
      <w:r w:rsidRPr="00DC409F">
        <w:rPr>
          <w:rFonts w:hint="cs"/>
          <w:rtl/>
        </w:rPr>
        <w:t xml:space="preserve">النظام الحالي لتقديم العلاجات المتخصّصة إلى طالبي اللجوء ممن </w:t>
      </w:r>
      <w:r w:rsidRPr="00DC409F">
        <w:rPr>
          <w:rtl/>
        </w:rPr>
        <w:t>يعانون من الصدمات النفسية وغيرها من الحالات العقلية</w:t>
      </w:r>
      <w:r w:rsidRPr="00DC409F">
        <w:rPr>
          <w:rFonts w:hint="cs"/>
          <w:rtl/>
        </w:rPr>
        <w:t xml:space="preserve"> في إيطاليا غير كاف</w:t>
      </w:r>
      <w:r w:rsidR="00E72140" w:rsidRPr="00DC409F">
        <w:rPr>
          <w:vertAlign w:val="superscript"/>
          <w:rtl/>
        </w:rPr>
        <w:t>(</w:t>
      </w:r>
      <w:r w:rsidR="00E72140" w:rsidRPr="00DC409F">
        <w:rPr>
          <w:rStyle w:val="FootnoteReference"/>
          <w:szCs w:val="22"/>
          <w:rtl/>
        </w:rPr>
        <w:footnoteReference w:id="23"/>
      </w:r>
      <w:r w:rsidR="00E72140" w:rsidRPr="00DC409F">
        <w:rPr>
          <w:vertAlign w:val="superscript"/>
          <w:rtl/>
        </w:rPr>
        <w:t>)</w:t>
      </w:r>
      <w:r w:rsidR="00E72140" w:rsidRPr="00DC409F">
        <w:rPr>
          <w:rFonts w:hint="cs"/>
          <w:rtl/>
        </w:rPr>
        <w:t xml:space="preserve">. </w:t>
      </w:r>
      <w:r w:rsidRPr="00DC409F">
        <w:rPr>
          <w:rFonts w:hint="cs"/>
          <w:rtl/>
        </w:rPr>
        <w:t>وترى صاحبة البلاغ أنّ</w:t>
      </w:r>
      <w:r w:rsidRPr="00DC409F">
        <w:rPr>
          <w:rtl/>
        </w:rPr>
        <w:t xml:space="preserve"> الظروف المعيشية </w:t>
      </w:r>
      <w:r w:rsidRPr="00DC409F">
        <w:rPr>
          <w:rFonts w:hint="cs"/>
          <w:rtl/>
        </w:rPr>
        <w:t>لطالبي اللجوء في</w:t>
      </w:r>
      <w:r w:rsidRPr="00DC409F">
        <w:rPr>
          <w:rtl/>
        </w:rPr>
        <w:t xml:space="preserve"> إيطاليا، ولا سيما </w:t>
      </w:r>
      <w:r w:rsidRPr="00DC409F">
        <w:rPr>
          <w:rFonts w:hint="cs"/>
          <w:rtl/>
        </w:rPr>
        <w:t>ا</w:t>
      </w:r>
      <w:r w:rsidRPr="00DC409F">
        <w:rPr>
          <w:rtl/>
        </w:rPr>
        <w:t xml:space="preserve">لأشخاص الضعفاء </w:t>
      </w:r>
      <w:r w:rsidRPr="00DC409F">
        <w:rPr>
          <w:rFonts w:hint="cs"/>
          <w:rtl/>
        </w:rPr>
        <w:t xml:space="preserve">الذي يعانون من </w:t>
      </w:r>
      <w:r w:rsidRPr="00DC409F">
        <w:rPr>
          <w:rtl/>
        </w:rPr>
        <w:t>مشاكل نفسية</w:t>
      </w:r>
      <w:r w:rsidRPr="00DC409F">
        <w:rPr>
          <w:rFonts w:hint="cs"/>
          <w:rtl/>
        </w:rPr>
        <w:t xml:space="preserve"> على غرار صاحبة البلاغ</w:t>
      </w:r>
      <w:r w:rsidRPr="00DC409F">
        <w:rPr>
          <w:rtl/>
        </w:rPr>
        <w:t xml:space="preserve">، ينبغي </w:t>
      </w:r>
      <w:r w:rsidRPr="00DC409F">
        <w:rPr>
          <w:rFonts w:hint="cs"/>
          <w:rtl/>
        </w:rPr>
        <w:t>أن تُعتبر بمثابة ظروف لا يمكن تحمُّلها</w:t>
      </w:r>
      <w:r w:rsidRPr="00DC409F">
        <w:rPr>
          <w:rtl/>
        </w:rPr>
        <w:t>.</w:t>
      </w:r>
      <w:r w:rsidRPr="00DC409F">
        <w:rPr>
          <w:rFonts w:hint="cs"/>
          <w:rtl/>
        </w:rPr>
        <w:t xml:space="preserve"> و</w:t>
      </w:r>
      <w:r w:rsidRPr="00DC409F">
        <w:rPr>
          <w:rtl/>
        </w:rPr>
        <w:t xml:space="preserve">ظروف الاستقبال السيئة هذه </w:t>
      </w:r>
      <w:r w:rsidRPr="00DC409F">
        <w:rPr>
          <w:rFonts w:hint="cs"/>
          <w:rtl/>
        </w:rPr>
        <w:t>تؤكدها</w:t>
      </w:r>
      <w:r w:rsidRPr="00DC409F">
        <w:rPr>
          <w:rtl/>
        </w:rPr>
        <w:t xml:space="preserve"> العديد من المصادر، التي </w:t>
      </w:r>
      <w:r w:rsidRPr="00DC409F">
        <w:rPr>
          <w:rFonts w:hint="cs"/>
          <w:rtl/>
        </w:rPr>
        <w:t>ورد ذكرها</w:t>
      </w:r>
      <w:r w:rsidRPr="00DC409F">
        <w:rPr>
          <w:rtl/>
        </w:rPr>
        <w:t xml:space="preserve"> في </w:t>
      </w:r>
      <w:r w:rsidRPr="00DC409F">
        <w:rPr>
          <w:rFonts w:hint="cs"/>
          <w:rtl/>
        </w:rPr>
        <w:t>البلاغ الأوّلي</w:t>
      </w:r>
      <w:r w:rsidRPr="00DC409F">
        <w:rPr>
          <w:rtl/>
        </w:rPr>
        <w:t>.</w:t>
      </w:r>
      <w:r w:rsidRPr="00DC409F">
        <w:rPr>
          <w:rFonts w:hint="cs"/>
          <w:rtl/>
        </w:rPr>
        <w:t xml:space="preserve"> ومن قراءة هذه التقارير، تقول صاحبة البلاغ أنّها لن تتمكّن في إيطاليا من الحصول على خدمات إعادة التأهيل المناسبة لها بوصفها </w:t>
      </w:r>
      <w:r w:rsidRPr="00DC409F">
        <w:rPr>
          <w:rtl/>
        </w:rPr>
        <w:t>ضحية</w:t>
      </w:r>
      <w:r w:rsidRPr="00DC409F">
        <w:rPr>
          <w:rFonts w:hint="cs"/>
          <w:rtl/>
        </w:rPr>
        <w:t>ً من ضحايا ا</w:t>
      </w:r>
      <w:r w:rsidRPr="00DC409F">
        <w:rPr>
          <w:rtl/>
        </w:rPr>
        <w:t xml:space="preserve">لعنف الجنسي </w:t>
      </w:r>
      <w:r w:rsidRPr="00DC409F">
        <w:rPr>
          <w:rFonts w:hint="cs"/>
          <w:rtl/>
        </w:rPr>
        <w:t>وسوء</w:t>
      </w:r>
      <w:r w:rsidRPr="00DC409F">
        <w:rPr>
          <w:rtl/>
        </w:rPr>
        <w:t xml:space="preserve"> المعاملة. </w:t>
      </w:r>
      <w:r w:rsidRPr="00DC409F">
        <w:rPr>
          <w:rFonts w:hint="cs"/>
          <w:rtl/>
        </w:rPr>
        <w:t>وهي ترى أنّ معاملتها بهذا الشأن ست</w:t>
      </w:r>
      <w:r w:rsidRPr="00DC409F">
        <w:rPr>
          <w:rtl/>
        </w:rPr>
        <w:t xml:space="preserve">ؤدي إلى القلق </w:t>
      </w:r>
      <w:r w:rsidRPr="00DC409F">
        <w:rPr>
          <w:rFonts w:hint="cs"/>
          <w:rtl/>
        </w:rPr>
        <w:t>وس</w:t>
      </w:r>
      <w:r w:rsidRPr="00DC409F">
        <w:rPr>
          <w:rtl/>
        </w:rPr>
        <w:t>تكون له</w:t>
      </w:r>
      <w:r w:rsidRPr="00DC409F">
        <w:rPr>
          <w:rFonts w:hint="cs"/>
          <w:rtl/>
        </w:rPr>
        <w:t>ا</w:t>
      </w:r>
      <w:r w:rsidRPr="00DC409F">
        <w:rPr>
          <w:rtl/>
        </w:rPr>
        <w:t xml:space="preserve"> عواقب وخيمة بشكل خاص </w:t>
      </w:r>
      <w:r w:rsidR="00680375" w:rsidRPr="00DC409F">
        <w:rPr>
          <w:rtl/>
        </w:rPr>
        <w:t>على</w:t>
      </w:r>
      <w:r w:rsidR="00680375">
        <w:rPr>
          <w:rFonts w:hint="cs"/>
          <w:rtl/>
        </w:rPr>
        <w:t> </w:t>
      </w:r>
      <w:r w:rsidRPr="00DC409F">
        <w:rPr>
          <w:rFonts w:hint="cs"/>
          <w:rtl/>
        </w:rPr>
        <w:t>صحتها</w:t>
      </w:r>
      <w:r w:rsidRPr="00DC409F">
        <w:rPr>
          <w:rtl/>
        </w:rPr>
        <w:t xml:space="preserve"> العقلية والبدنية. </w:t>
      </w:r>
      <w:r w:rsidRPr="00DC409F">
        <w:rPr>
          <w:rFonts w:hint="cs"/>
          <w:rtl/>
        </w:rPr>
        <w:t>وهي بحكم ضع</w:t>
      </w:r>
      <w:r w:rsidR="00680375">
        <w:rPr>
          <w:rFonts w:hint="cs"/>
          <w:rtl/>
        </w:rPr>
        <w:t>ف</w:t>
      </w:r>
      <w:r w:rsidRPr="00DC409F">
        <w:rPr>
          <w:rFonts w:hint="cs"/>
          <w:rtl/>
        </w:rPr>
        <w:t xml:space="preserve">ها ووضعها الحالي، ترى أنّ </w:t>
      </w:r>
      <w:r w:rsidRPr="00DC409F">
        <w:rPr>
          <w:rtl/>
        </w:rPr>
        <w:t xml:space="preserve">ظروف الحياة </w:t>
      </w:r>
      <w:r w:rsidRPr="00DC409F">
        <w:rPr>
          <w:rFonts w:hint="cs"/>
          <w:rtl/>
        </w:rPr>
        <w:t xml:space="preserve">التي ستُواجهها في حال إبعادها إلى إيطاليا تنمّ عن </w:t>
      </w:r>
      <w:r w:rsidRPr="00DC409F">
        <w:rPr>
          <w:rtl/>
        </w:rPr>
        <w:t xml:space="preserve">عدم احترام </w:t>
      </w:r>
      <w:r w:rsidRPr="00DC409F">
        <w:rPr>
          <w:rFonts w:hint="cs"/>
          <w:rtl/>
        </w:rPr>
        <w:t>ل</w:t>
      </w:r>
      <w:r w:rsidRPr="00DC409F">
        <w:rPr>
          <w:rtl/>
        </w:rPr>
        <w:t xml:space="preserve">كرامتها </w:t>
      </w:r>
      <w:r w:rsidRPr="00DC409F">
        <w:rPr>
          <w:rFonts w:hint="cs"/>
          <w:rtl/>
        </w:rPr>
        <w:t xml:space="preserve">وسوف تشكّل نوعا من أنواع </w:t>
      </w:r>
      <w:r w:rsidRPr="00DC409F">
        <w:rPr>
          <w:rtl/>
        </w:rPr>
        <w:t>المعاملة القاسية واللاإنسانية والمهينة.</w:t>
      </w:r>
    </w:p>
    <w:p w14:paraId="399D1BDD" w14:textId="0BEFAFDE" w:rsidR="002D7806" w:rsidRPr="00DC409F" w:rsidRDefault="002D7806" w:rsidP="002D7806">
      <w:pPr>
        <w:pStyle w:val="SingleTxt"/>
        <w:rPr>
          <w:rtl/>
        </w:rPr>
      </w:pPr>
      <w:r w:rsidRPr="00DC409F">
        <w:rPr>
          <w:rFonts w:hint="cs"/>
          <w:rtl/>
        </w:rPr>
        <w:t>5-5</w:t>
      </w:r>
      <w:r w:rsidR="00E72140" w:rsidRPr="00DC409F">
        <w:rPr>
          <w:rFonts w:hint="cs"/>
          <w:rtl/>
        </w:rPr>
        <w:tab/>
      </w:r>
      <w:r w:rsidRPr="00DC409F">
        <w:rPr>
          <w:rFonts w:hint="cs"/>
          <w:rtl/>
        </w:rPr>
        <w:t xml:space="preserve">وتذهب صاحبة البلاغ إلى أنّ </w:t>
      </w:r>
      <w:r w:rsidRPr="00DC409F">
        <w:rPr>
          <w:rtl/>
        </w:rPr>
        <w:t>ملاحظات الدولة الطرف</w:t>
      </w:r>
      <w:r w:rsidRPr="00DC409F">
        <w:rPr>
          <w:rFonts w:hint="cs"/>
          <w:rtl/>
        </w:rPr>
        <w:t>، التي مفادها أنّ المدعية</w:t>
      </w:r>
      <w:r w:rsidRPr="00DC409F">
        <w:rPr>
          <w:rtl/>
        </w:rPr>
        <w:t xml:space="preserve"> لم تطلب المساعدة من السلطات الإيطالية</w:t>
      </w:r>
      <w:r w:rsidRPr="00DC409F">
        <w:rPr>
          <w:rFonts w:hint="cs"/>
          <w:rtl/>
        </w:rPr>
        <w:t>،</w:t>
      </w:r>
      <w:r w:rsidRPr="00DC409F">
        <w:rPr>
          <w:rtl/>
        </w:rPr>
        <w:t xml:space="preserve"> لا أساس لها من الصحة.</w:t>
      </w:r>
      <w:r w:rsidRPr="00DC409F">
        <w:rPr>
          <w:rFonts w:hint="cs"/>
          <w:rtl/>
        </w:rPr>
        <w:t xml:space="preserve"> إذ في واقع الأمر لم تتم مرافقتها إلى السلطات الإيطالية المختصة، ولم يتم توجيهها إلى المكان الذي ينبغي أن تقصده. وتُفيد بأنّها كضحية لصدمات شديدة اضطرّت، بعد أن </w:t>
      </w:r>
      <w:r w:rsidR="00680375">
        <w:rPr>
          <w:rFonts w:hint="cs"/>
          <w:rtl/>
        </w:rPr>
        <w:t xml:space="preserve">تم </w:t>
      </w:r>
      <w:r w:rsidRPr="00DC409F">
        <w:rPr>
          <w:rFonts w:hint="cs"/>
          <w:rtl/>
        </w:rPr>
        <w:t xml:space="preserve">التخلّي عنها على الحدود وداخل دولة قد تواجه فيها خطر التعرض مجددا للعنف الجنسي، إلى السير مع </w:t>
      </w:r>
      <w:r w:rsidRPr="00DC409F">
        <w:rPr>
          <w:rtl/>
        </w:rPr>
        <w:t>مهاجرين آخرين</w:t>
      </w:r>
      <w:r w:rsidRPr="00DC409F">
        <w:rPr>
          <w:rFonts w:hint="cs"/>
          <w:rtl/>
        </w:rPr>
        <w:t xml:space="preserve"> طمعا في أن يتم إرشادها و</w:t>
      </w:r>
      <w:r w:rsidRPr="00DC409F">
        <w:rPr>
          <w:rtl/>
        </w:rPr>
        <w:t>أملها الوحيد</w:t>
      </w:r>
      <w:r w:rsidRPr="00DC409F">
        <w:rPr>
          <w:rFonts w:hint="cs"/>
          <w:rtl/>
        </w:rPr>
        <w:t xml:space="preserve"> في ذلك</w:t>
      </w:r>
      <w:r w:rsidRPr="00DC409F">
        <w:rPr>
          <w:rtl/>
        </w:rPr>
        <w:t xml:space="preserve"> هو </w:t>
      </w:r>
      <w:r w:rsidRPr="00DC409F">
        <w:rPr>
          <w:rFonts w:hint="cs"/>
          <w:rtl/>
        </w:rPr>
        <w:t>الالتحاق بزوجها</w:t>
      </w:r>
      <w:r w:rsidRPr="00DC409F">
        <w:rPr>
          <w:rtl/>
        </w:rPr>
        <w:t xml:space="preserve"> في سويسرا. وقد </w:t>
      </w:r>
      <w:r w:rsidRPr="00DC409F">
        <w:rPr>
          <w:rFonts w:hint="cs"/>
          <w:rtl/>
        </w:rPr>
        <w:t>كانت</w:t>
      </w:r>
      <w:r w:rsidRPr="00DC409F">
        <w:rPr>
          <w:rtl/>
        </w:rPr>
        <w:t xml:space="preserve"> إقامته</w:t>
      </w:r>
      <w:r w:rsidRPr="00DC409F">
        <w:rPr>
          <w:rFonts w:hint="cs"/>
          <w:rtl/>
        </w:rPr>
        <w:t>ا</w:t>
      </w:r>
      <w:r w:rsidRPr="00DC409F">
        <w:rPr>
          <w:rtl/>
        </w:rPr>
        <w:t xml:space="preserve"> في الحدائق العامة </w:t>
      </w:r>
      <w:r w:rsidRPr="00DC409F">
        <w:rPr>
          <w:rFonts w:hint="cs"/>
          <w:rtl/>
        </w:rPr>
        <w:t>بمدينة</w:t>
      </w:r>
      <w:r w:rsidRPr="00DC409F">
        <w:rPr>
          <w:rtl/>
        </w:rPr>
        <w:t xml:space="preserve"> كومو </w:t>
      </w:r>
      <w:r w:rsidRPr="00DC409F">
        <w:rPr>
          <w:rFonts w:hint="cs"/>
          <w:rtl/>
        </w:rPr>
        <w:t>تتم في</w:t>
      </w:r>
      <w:r w:rsidRPr="00DC409F">
        <w:rPr>
          <w:rtl/>
        </w:rPr>
        <w:t xml:space="preserve"> ظروف لا إنسانية ومهينة.</w:t>
      </w:r>
    </w:p>
    <w:p w14:paraId="5B42B3F1" w14:textId="599A3B64" w:rsidR="002D7806" w:rsidRPr="00DC409F" w:rsidRDefault="002D7806" w:rsidP="002D7806">
      <w:pPr>
        <w:pStyle w:val="SingleTxt"/>
        <w:rPr>
          <w:rtl/>
        </w:rPr>
      </w:pPr>
      <w:r w:rsidRPr="00DC409F">
        <w:rPr>
          <w:rFonts w:hint="cs"/>
          <w:rtl/>
        </w:rPr>
        <w:t>5-6</w:t>
      </w:r>
      <w:r w:rsidR="00E72140" w:rsidRPr="00DC409F">
        <w:rPr>
          <w:rFonts w:hint="cs"/>
          <w:rtl/>
        </w:rPr>
        <w:tab/>
      </w:r>
      <w:r w:rsidRPr="00DC409F">
        <w:rPr>
          <w:rFonts w:hint="cs"/>
          <w:rtl/>
        </w:rPr>
        <w:t xml:space="preserve">وترى صاحبة </w:t>
      </w:r>
      <w:r w:rsidRPr="00DC409F">
        <w:rPr>
          <w:rtl/>
        </w:rPr>
        <w:t xml:space="preserve">البلاغ أن الدولة الطرف قد أهملت </w:t>
      </w:r>
      <w:r w:rsidRPr="00DC409F">
        <w:rPr>
          <w:rFonts w:hint="cs"/>
          <w:rtl/>
        </w:rPr>
        <w:t>بذلك</w:t>
      </w:r>
      <w:r w:rsidRPr="00DC409F">
        <w:rPr>
          <w:rtl/>
        </w:rPr>
        <w:t xml:space="preserve"> التزامها بموجب الاتفاقية</w:t>
      </w:r>
      <w:r w:rsidRPr="00DC409F">
        <w:rPr>
          <w:rFonts w:hint="cs"/>
          <w:rtl/>
        </w:rPr>
        <w:t xml:space="preserve"> لأنّها استنتجت أنّ ترحيلها قابل للإنفاذ بسبب التمتع بحماية ثانوية في إيطاليا</w:t>
      </w:r>
      <w:r w:rsidRPr="00DC409F">
        <w:rPr>
          <w:rtl/>
        </w:rPr>
        <w:t>.</w:t>
      </w:r>
      <w:r w:rsidRPr="00DC409F">
        <w:rPr>
          <w:rFonts w:hint="cs"/>
          <w:rtl/>
        </w:rPr>
        <w:t xml:space="preserve"> </w:t>
      </w:r>
      <w:r w:rsidRPr="00DC409F">
        <w:rPr>
          <w:rtl/>
        </w:rPr>
        <w:t xml:space="preserve">ولو </w:t>
      </w:r>
      <w:r w:rsidRPr="00DC409F">
        <w:rPr>
          <w:rFonts w:hint="cs"/>
          <w:rtl/>
        </w:rPr>
        <w:t xml:space="preserve">أنّ الدولة الطرف أجرت تقييما فرديا كافيا لقضية الحال، لكانت أدركت </w:t>
      </w:r>
      <w:r w:rsidRPr="00DC409F">
        <w:rPr>
          <w:rtl/>
        </w:rPr>
        <w:t xml:space="preserve">الظروف الاستثنائية التي </w:t>
      </w:r>
      <w:r w:rsidRPr="00DC409F">
        <w:rPr>
          <w:rFonts w:hint="cs"/>
          <w:rtl/>
        </w:rPr>
        <w:t>تعيشها صاحبة البلاغ و</w:t>
      </w:r>
      <w:r w:rsidRPr="00DC409F">
        <w:rPr>
          <w:rtl/>
        </w:rPr>
        <w:t xml:space="preserve">ضرورة </w:t>
      </w:r>
      <w:r w:rsidRPr="00DC409F">
        <w:rPr>
          <w:rFonts w:hint="cs"/>
          <w:rtl/>
        </w:rPr>
        <w:t xml:space="preserve">تزويدها بالحماية باعتبارها </w:t>
      </w:r>
      <w:r w:rsidRPr="00DC409F">
        <w:rPr>
          <w:rtl/>
        </w:rPr>
        <w:t xml:space="preserve">ضحية للزواج القسري </w:t>
      </w:r>
      <w:r w:rsidRPr="00DC409F">
        <w:rPr>
          <w:rFonts w:hint="cs"/>
          <w:rtl/>
        </w:rPr>
        <w:t>ولاعتداءات جنسية خطيرة</w:t>
      </w:r>
      <w:r w:rsidRPr="00DC409F">
        <w:rPr>
          <w:rtl/>
        </w:rPr>
        <w:t>.</w:t>
      </w:r>
    </w:p>
    <w:p w14:paraId="28FE0968" w14:textId="2648E3F6" w:rsidR="002D7806" w:rsidRPr="00DC409F" w:rsidRDefault="002D7806" w:rsidP="002D7806">
      <w:pPr>
        <w:pStyle w:val="SingleTxt"/>
        <w:rPr>
          <w:rtl/>
        </w:rPr>
      </w:pPr>
      <w:r w:rsidRPr="00DC409F">
        <w:rPr>
          <w:rFonts w:hint="cs"/>
          <w:rtl/>
        </w:rPr>
        <w:t>5-7</w:t>
      </w:r>
      <w:r w:rsidR="00E72140" w:rsidRPr="00DC409F">
        <w:rPr>
          <w:rFonts w:hint="cs"/>
          <w:rtl/>
        </w:rPr>
        <w:tab/>
      </w:r>
      <w:r w:rsidRPr="00DC409F">
        <w:rPr>
          <w:rtl/>
        </w:rPr>
        <w:t xml:space="preserve">وتشير صاحبة البلاغ إلى أنها </w:t>
      </w:r>
      <w:r w:rsidRPr="00DC409F">
        <w:rPr>
          <w:rFonts w:hint="cs"/>
          <w:rtl/>
        </w:rPr>
        <w:t>بحاجة ماسّة</w:t>
      </w:r>
      <w:r w:rsidRPr="00DC409F">
        <w:rPr>
          <w:rtl/>
        </w:rPr>
        <w:t xml:space="preserve"> إلى بيئة مستقرة</w:t>
      </w:r>
      <w:r w:rsidRPr="00DC409F">
        <w:rPr>
          <w:rFonts w:hint="cs"/>
          <w:rtl/>
        </w:rPr>
        <w:t xml:space="preserve"> يمكن التمتع بها في</w:t>
      </w:r>
      <w:r w:rsidRPr="00DC409F">
        <w:rPr>
          <w:rtl/>
        </w:rPr>
        <w:t xml:space="preserve"> سويسرا حيث يعيش زوجها </w:t>
      </w:r>
      <w:r w:rsidRPr="00DC409F">
        <w:rPr>
          <w:rFonts w:hint="cs"/>
          <w:rtl/>
        </w:rPr>
        <w:t>الذي أنجبت منه طفلا</w:t>
      </w:r>
      <w:r w:rsidRPr="00DC409F">
        <w:rPr>
          <w:rtl/>
        </w:rPr>
        <w:t xml:space="preserve">، </w:t>
      </w:r>
      <w:r w:rsidRPr="00DC409F">
        <w:rPr>
          <w:rFonts w:hint="cs"/>
          <w:rtl/>
        </w:rPr>
        <w:t>وبحاجة أيضا</w:t>
      </w:r>
      <w:r w:rsidRPr="00DC409F">
        <w:rPr>
          <w:rtl/>
        </w:rPr>
        <w:t xml:space="preserve"> إلى حياة أ</w:t>
      </w:r>
      <w:r w:rsidRPr="00DC409F">
        <w:rPr>
          <w:rFonts w:hint="cs"/>
          <w:rtl/>
        </w:rPr>
        <w:t>ُ</w:t>
      </w:r>
      <w:r w:rsidRPr="00DC409F">
        <w:rPr>
          <w:rtl/>
        </w:rPr>
        <w:t xml:space="preserve">سرية </w:t>
      </w:r>
      <w:r w:rsidRPr="00DC409F">
        <w:rPr>
          <w:rFonts w:hint="cs"/>
          <w:rtl/>
        </w:rPr>
        <w:t>فعلية</w:t>
      </w:r>
      <w:r w:rsidRPr="00DC409F">
        <w:rPr>
          <w:rtl/>
        </w:rPr>
        <w:t>.</w:t>
      </w:r>
      <w:r w:rsidRPr="00DC409F">
        <w:rPr>
          <w:rFonts w:hint="cs"/>
          <w:rtl/>
        </w:rPr>
        <w:t xml:space="preserve"> ثم تشير صاحبة </w:t>
      </w:r>
      <w:r w:rsidRPr="00DC409F">
        <w:rPr>
          <w:rtl/>
        </w:rPr>
        <w:t>البلاغ مرة أخرى إلى السوابق القضائية للجنة مناهضة التعذيب</w:t>
      </w:r>
      <w:r w:rsidRPr="00DC409F">
        <w:rPr>
          <w:rFonts w:hint="cs"/>
          <w:rtl/>
        </w:rPr>
        <w:t>،</w:t>
      </w:r>
      <w:r w:rsidRPr="00DC409F">
        <w:rPr>
          <w:rtl/>
        </w:rPr>
        <w:t xml:space="preserve"> التي خل</w:t>
      </w:r>
      <w:r w:rsidRPr="00DC409F">
        <w:rPr>
          <w:rFonts w:hint="cs"/>
          <w:rtl/>
        </w:rPr>
        <w:t>ُ</w:t>
      </w:r>
      <w:r w:rsidRPr="00DC409F">
        <w:rPr>
          <w:rtl/>
        </w:rPr>
        <w:t xml:space="preserve">صت </w:t>
      </w:r>
      <w:r w:rsidRPr="00DC409F">
        <w:rPr>
          <w:rFonts w:hint="cs"/>
          <w:rtl/>
        </w:rPr>
        <w:t xml:space="preserve">فيها اللجنة </w:t>
      </w:r>
      <w:r w:rsidRPr="00DC409F">
        <w:rPr>
          <w:rtl/>
        </w:rPr>
        <w:t xml:space="preserve">إلى أن فصل الشخص الضعيف عن الدعم الأسري الذي يتلقاه وحرمانه من </w:t>
      </w:r>
      <w:r w:rsidRPr="00DC409F">
        <w:rPr>
          <w:rFonts w:hint="cs"/>
          <w:rtl/>
        </w:rPr>
        <w:t>علاجات بعينها</w:t>
      </w:r>
      <w:r w:rsidRPr="00DC409F">
        <w:rPr>
          <w:rtl/>
        </w:rPr>
        <w:t xml:space="preserve"> يؤدي إلى انتهاك اتفاقية مناهضة التعذيب</w:t>
      </w:r>
      <w:r w:rsidRPr="00DC409F">
        <w:rPr>
          <w:rFonts w:hint="cs"/>
          <w:vertAlign w:val="superscript"/>
          <w:rtl/>
        </w:rPr>
        <w:t>(</w:t>
      </w:r>
      <w:r w:rsidRPr="00DC409F">
        <w:rPr>
          <w:vertAlign w:val="superscript"/>
          <w:rtl/>
        </w:rPr>
        <w:footnoteReference w:id="24"/>
      </w:r>
      <w:r w:rsidRPr="00DC409F">
        <w:rPr>
          <w:rFonts w:hint="cs"/>
          <w:vertAlign w:val="superscript"/>
          <w:rtl/>
        </w:rPr>
        <w:t>)</w:t>
      </w:r>
      <w:r w:rsidR="00AA22F4">
        <w:rPr>
          <w:rFonts w:hint="cs"/>
          <w:rtl/>
        </w:rPr>
        <w:t xml:space="preserve">. </w:t>
      </w:r>
      <w:r w:rsidRPr="00DC409F">
        <w:rPr>
          <w:rtl/>
        </w:rPr>
        <w:t xml:space="preserve">وفيما يتعلق </w:t>
      </w:r>
      <w:r w:rsidRPr="00DC409F">
        <w:rPr>
          <w:rFonts w:hint="cs"/>
          <w:rtl/>
        </w:rPr>
        <w:t>بما ذكرته</w:t>
      </w:r>
      <w:r w:rsidRPr="00DC409F">
        <w:rPr>
          <w:rtl/>
        </w:rPr>
        <w:t xml:space="preserve"> الدولة الطرف </w:t>
      </w:r>
      <w:r w:rsidRPr="00DC409F">
        <w:rPr>
          <w:rFonts w:hint="cs"/>
          <w:rtl/>
        </w:rPr>
        <w:t>من أنّ</w:t>
      </w:r>
      <w:r w:rsidRPr="00DC409F">
        <w:rPr>
          <w:rtl/>
        </w:rPr>
        <w:t xml:space="preserve"> صاحبة البلاغ </w:t>
      </w:r>
      <w:r w:rsidRPr="00DC409F">
        <w:rPr>
          <w:rFonts w:hint="cs"/>
          <w:rtl/>
        </w:rPr>
        <w:t>تستطيع الاستقرار في</w:t>
      </w:r>
      <w:r w:rsidRPr="00DC409F">
        <w:rPr>
          <w:rtl/>
        </w:rPr>
        <w:t xml:space="preserve"> إيطاليا مع </w:t>
      </w:r>
      <w:r w:rsidRPr="00DC409F">
        <w:rPr>
          <w:rtl/>
        </w:rPr>
        <w:lastRenderedPageBreak/>
        <w:t xml:space="preserve">زوجها وطفلها، تؤكد صاحبة البلاغ </w:t>
      </w:r>
      <w:r w:rsidRPr="00DC409F">
        <w:rPr>
          <w:rFonts w:hint="cs"/>
          <w:rtl/>
        </w:rPr>
        <w:t>أنّها لا تملك أية مرافق تستطيع إيواءهم</w:t>
      </w:r>
      <w:r w:rsidRPr="00DC409F">
        <w:rPr>
          <w:rtl/>
        </w:rPr>
        <w:t xml:space="preserve"> في إيطاليا</w:t>
      </w:r>
      <w:r w:rsidRPr="00DC409F">
        <w:rPr>
          <w:rFonts w:hint="cs"/>
          <w:rtl/>
        </w:rPr>
        <w:t xml:space="preserve">، </w:t>
      </w:r>
      <w:r w:rsidRPr="00DC409F">
        <w:rPr>
          <w:rtl/>
        </w:rPr>
        <w:t xml:space="preserve">وأنها لن </w:t>
      </w:r>
      <w:r w:rsidRPr="00DC409F">
        <w:rPr>
          <w:rFonts w:hint="cs"/>
          <w:rtl/>
        </w:rPr>
        <w:t>تحصل على أية مساعدة</w:t>
      </w:r>
      <w:r w:rsidRPr="00DC409F">
        <w:rPr>
          <w:rtl/>
        </w:rPr>
        <w:t xml:space="preserve"> من الدولة هناك على الرغم من الحماية </w:t>
      </w:r>
      <w:r w:rsidRPr="00DC409F">
        <w:rPr>
          <w:rFonts w:hint="cs"/>
          <w:rtl/>
        </w:rPr>
        <w:t>الثانوية</w:t>
      </w:r>
      <w:r w:rsidRPr="00DC409F">
        <w:rPr>
          <w:rtl/>
        </w:rPr>
        <w:t xml:space="preserve"> التي تتمتع بها.</w:t>
      </w:r>
      <w:r w:rsidRPr="00DC409F">
        <w:rPr>
          <w:rFonts w:hint="cs"/>
          <w:rtl/>
        </w:rPr>
        <w:t xml:space="preserve"> </w:t>
      </w:r>
      <w:r w:rsidRPr="00DC409F">
        <w:rPr>
          <w:rtl/>
        </w:rPr>
        <w:t>وت</w:t>
      </w:r>
      <w:r w:rsidRPr="00DC409F">
        <w:rPr>
          <w:rFonts w:hint="cs"/>
          <w:rtl/>
        </w:rPr>
        <w:t>ُ</w:t>
      </w:r>
      <w:r w:rsidRPr="00DC409F">
        <w:rPr>
          <w:rtl/>
        </w:rPr>
        <w:t xml:space="preserve">ضيف </w:t>
      </w:r>
      <w:r w:rsidRPr="00DC409F">
        <w:rPr>
          <w:rFonts w:hint="cs"/>
          <w:rtl/>
        </w:rPr>
        <w:t>صاحبة البل</w:t>
      </w:r>
      <w:r w:rsidR="00AA22F4">
        <w:rPr>
          <w:rFonts w:hint="cs"/>
          <w:rtl/>
        </w:rPr>
        <w:t>ا</w:t>
      </w:r>
      <w:r w:rsidRPr="00DC409F">
        <w:rPr>
          <w:rFonts w:hint="cs"/>
          <w:rtl/>
        </w:rPr>
        <w:t xml:space="preserve">غ </w:t>
      </w:r>
      <w:r w:rsidRPr="00DC409F">
        <w:rPr>
          <w:rtl/>
        </w:rPr>
        <w:t>أن</w:t>
      </w:r>
      <w:r w:rsidRPr="00DC409F">
        <w:rPr>
          <w:rFonts w:hint="cs"/>
          <w:rtl/>
        </w:rPr>
        <w:t xml:space="preserve">ّها وزوجَها منخرطان في </w:t>
      </w:r>
      <w:r w:rsidRPr="00DC409F">
        <w:rPr>
          <w:rtl/>
        </w:rPr>
        <w:t>النظام السويسري</w:t>
      </w:r>
      <w:r w:rsidRPr="00DC409F">
        <w:rPr>
          <w:rFonts w:hint="cs"/>
          <w:rtl/>
        </w:rPr>
        <w:t xml:space="preserve">، أين </w:t>
      </w:r>
      <w:r w:rsidRPr="00DC409F">
        <w:rPr>
          <w:rtl/>
        </w:rPr>
        <w:t xml:space="preserve">يمارس الزوج نشاطاً </w:t>
      </w:r>
      <w:r w:rsidRPr="00DC409F">
        <w:rPr>
          <w:rFonts w:hint="cs"/>
          <w:rtl/>
        </w:rPr>
        <w:t>مدرًّا للدخل</w:t>
      </w:r>
      <w:r w:rsidRPr="00DC409F">
        <w:rPr>
          <w:rtl/>
        </w:rPr>
        <w:t>.</w:t>
      </w:r>
      <w:r w:rsidRPr="00DC409F">
        <w:rPr>
          <w:rFonts w:hint="cs"/>
          <w:rtl/>
        </w:rPr>
        <w:t xml:space="preserve"> </w:t>
      </w:r>
      <w:r w:rsidRPr="00DC409F">
        <w:rPr>
          <w:rtl/>
        </w:rPr>
        <w:t>وتؤكد أنه من غير الم</w:t>
      </w:r>
      <w:r w:rsidRPr="00DC409F">
        <w:rPr>
          <w:rFonts w:hint="cs"/>
          <w:rtl/>
        </w:rPr>
        <w:t>عقول مطالبة زوجين بالاستقرار مع طفلهما الحديث السنّ في إيطاليا التي تحمل عنها صاحبة البلاغ ذكريات مريرة، والتي ترتبط في ذهنها بصدمات مماثلة لتلك التي عاشتها في الصومال.</w:t>
      </w:r>
    </w:p>
    <w:p w14:paraId="34BBA0FD" w14:textId="6D4FF32C" w:rsidR="002D7806" w:rsidRPr="00DC409F" w:rsidRDefault="002D7806" w:rsidP="002D7806">
      <w:pPr>
        <w:pStyle w:val="SingleTxt"/>
        <w:rPr>
          <w:rtl/>
        </w:rPr>
      </w:pPr>
      <w:r w:rsidRPr="00DC409F">
        <w:rPr>
          <w:rFonts w:hint="cs"/>
          <w:rtl/>
        </w:rPr>
        <w:t>5-8</w:t>
      </w:r>
      <w:r w:rsidR="00E72140" w:rsidRPr="00DC409F">
        <w:rPr>
          <w:rFonts w:hint="cs"/>
          <w:rtl/>
        </w:rPr>
        <w:tab/>
      </w:r>
      <w:r w:rsidRPr="00DC409F">
        <w:rPr>
          <w:rtl/>
        </w:rPr>
        <w:t xml:space="preserve">وتدعي صاحبة البلاغ أنها </w:t>
      </w:r>
      <w:r w:rsidRPr="00DC409F">
        <w:rPr>
          <w:rFonts w:hint="cs"/>
          <w:rtl/>
        </w:rPr>
        <w:t xml:space="preserve">قد أثبتت بما فيه الكفاية الصدمات </w:t>
      </w:r>
      <w:r w:rsidRPr="00DC409F">
        <w:rPr>
          <w:rtl/>
        </w:rPr>
        <w:t xml:space="preserve">التي تعرضت لها، </w:t>
      </w:r>
      <w:r w:rsidRPr="00DC409F">
        <w:rPr>
          <w:rFonts w:hint="cs"/>
          <w:rtl/>
        </w:rPr>
        <w:t>وهي تذكّر مرة</w:t>
      </w:r>
      <w:r w:rsidRPr="00DC409F">
        <w:rPr>
          <w:rtl/>
        </w:rPr>
        <w:t xml:space="preserve"> أخرى </w:t>
      </w:r>
      <w:r w:rsidRPr="00DC409F">
        <w:rPr>
          <w:rFonts w:hint="cs"/>
          <w:rtl/>
        </w:rPr>
        <w:t>بمضامين</w:t>
      </w:r>
      <w:r w:rsidRPr="00DC409F">
        <w:rPr>
          <w:rtl/>
        </w:rPr>
        <w:t xml:space="preserve"> شهاداتها الطبية، </w:t>
      </w:r>
      <w:r w:rsidRPr="00DC409F">
        <w:rPr>
          <w:rFonts w:hint="cs"/>
          <w:rtl/>
        </w:rPr>
        <w:t xml:space="preserve">ومنها الإشارة إلى </w:t>
      </w:r>
      <w:r w:rsidRPr="00DC409F">
        <w:rPr>
          <w:rtl/>
        </w:rPr>
        <w:t>خطر</w:t>
      </w:r>
      <w:r w:rsidRPr="00DC409F">
        <w:rPr>
          <w:rFonts w:hint="cs"/>
          <w:rtl/>
        </w:rPr>
        <w:t xml:space="preserve"> الإقدام على</w:t>
      </w:r>
      <w:r w:rsidRPr="00DC409F">
        <w:rPr>
          <w:rtl/>
        </w:rPr>
        <w:t xml:space="preserve"> الانتحار في حالة إبعادها.</w:t>
      </w:r>
      <w:r w:rsidRPr="00DC409F">
        <w:rPr>
          <w:rFonts w:hint="cs"/>
          <w:rtl/>
        </w:rPr>
        <w:t xml:space="preserve"> وفي معرض الإشارة إلى </w:t>
      </w:r>
      <w:r w:rsidRPr="00DC409F">
        <w:rPr>
          <w:rtl/>
        </w:rPr>
        <w:t xml:space="preserve">الملاحظات الختامية </w:t>
      </w:r>
      <w:r w:rsidRPr="00DC409F">
        <w:rPr>
          <w:rFonts w:hint="cs"/>
          <w:rtl/>
        </w:rPr>
        <w:t>على</w:t>
      </w:r>
      <w:r w:rsidRPr="00DC409F">
        <w:rPr>
          <w:rtl/>
        </w:rPr>
        <w:t xml:space="preserve"> التقرير الدوري السابع لإيطاليا، التي </w:t>
      </w:r>
      <w:r w:rsidRPr="00DC409F">
        <w:rPr>
          <w:rFonts w:hint="cs"/>
          <w:rtl/>
        </w:rPr>
        <w:t>خلصت</w:t>
      </w:r>
      <w:r w:rsidRPr="00DC409F">
        <w:rPr>
          <w:rtl/>
        </w:rPr>
        <w:t xml:space="preserve"> فيها اللجنة </w:t>
      </w:r>
      <w:r w:rsidRPr="00DC409F">
        <w:rPr>
          <w:rFonts w:hint="cs"/>
          <w:rtl/>
        </w:rPr>
        <w:t xml:space="preserve">إلى وجود </w:t>
      </w:r>
      <w:r w:rsidRPr="00DC409F">
        <w:rPr>
          <w:rtl/>
        </w:rPr>
        <w:t>نقص في الخدمات للاجئين، ولا سيما النساء ذوات الاحتياجات ومواطن الضعف</w:t>
      </w:r>
      <w:r w:rsidRPr="00DC409F">
        <w:rPr>
          <w:rFonts w:hint="cs"/>
          <w:rtl/>
        </w:rPr>
        <w:t xml:space="preserve"> الخاصة</w:t>
      </w:r>
      <w:r w:rsidRPr="00DC409F">
        <w:rPr>
          <w:rFonts w:hint="cs"/>
          <w:vertAlign w:val="superscript"/>
          <w:rtl/>
        </w:rPr>
        <w:t>(</w:t>
      </w:r>
      <w:r w:rsidRPr="00DC409F">
        <w:rPr>
          <w:vertAlign w:val="superscript"/>
          <w:rtl/>
        </w:rPr>
        <w:footnoteReference w:id="25"/>
      </w:r>
      <w:r w:rsidRPr="00DC409F">
        <w:rPr>
          <w:rFonts w:hint="cs"/>
          <w:vertAlign w:val="superscript"/>
          <w:rtl/>
        </w:rPr>
        <w:t>)</w:t>
      </w:r>
      <w:r w:rsidRPr="00DC409F">
        <w:rPr>
          <w:rtl/>
        </w:rPr>
        <w:t xml:space="preserve">، </w:t>
      </w:r>
      <w:r w:rsidRPr="00DC409F">
        <w:rPr>
          <w:rFonts w:hint="cs"/>
          <w:rtl/>
        </w:rPr>
        <w:t xml:space="preserve">تستنتج صاحبة البلاغ </w:t>
      </w:r>
      <w:r w:rsidRPr="00DC409F">
        <w:rPr>
          <w:rtl/>
        </w:rPr>
        <w:t>أن</w:t>
      </w:r>
      <w:r w:rsidRPr="00DC409F">
        <w:rPr>
          <w:rFonts w:hint="cs"/>
          <w:rtl/>
        </w:rPr>
        <w:t>ّ</w:t>
      </w:r>
      <w:r w:rsidRPr="00DC409F">
        <w:rPr>
          <w:rtl/>
        </w:rPr>
        <w:t xml:space="preserve"> الدولة الطرف لم تتخذ </w:t>
      </w:r>
      <w:r w:rsidRPr="00DC409F">
        <w:rPr>
          <w:rFonts w:hint="cs"/>
          <w:rtl/>
        </w:rPr>
        <w:t xml:space="preserve">ما يلزم </w:t>
      </w:r>
      <w:r w:rsidR="00AA22F4">
        <w:rPr>
          <w:rFonts w:hint="cs"/>
          <w:rtl/>
        </w:rPr>
        <w:t xml:space="preserve">من </w:t>
      </w:r>
      <w:r w:rsidRPr="00DC409F">
        <w:rPr>
          <w:rFonts w:hint="cs"/>
          <w:rtl/>
        </w:rPr>
        <w:t xml:space="preserve">التدابير التي تحول دون </w:t>
      </w:r>
      <w:r w:rsidRPr="00DC409F">
        <w:rPr>
          <w:rtl/>
        </w:rPr>
        <w:t xml:space="preserve">وقوعها </w:t>
      </w:r>
      <w:r w:rsidRPr="00DC409F">
        <w:rPr>
          <w:rFonts w:hint="cs"/>
          <w:rtl/>
        </w:rPr>
        <w:t>مجددا ضحيةً</w:t>
      </w:r>
      <w:r w:rsidRPr="00DC409F">
        <w:rPr>
          <w:rtl/>
        </w:rPr>
        <w:t xml:space="preserve"> للصدمات و</w:t>
      </w:r>
      <w:r w:rsidRPr="00DC409F">
        <w:rPr>
          <w:rFonts w:hint="cs"/>
          <w:rtl/>
        </w:rPr>
        <w:t>ل</w:t>
      </w:r>
      <w:r w:rsidRPr="00DC409F">
        <w:rPr>
          <w:rtl/>
        </w:rPr>
        <w:t>لاتجار بالأشخاص، وأن</w:t>
      </w:r>
      <w:r w:rsidRPr="00DC409F">
        <w:rPr>
          <w:rFonts w:hint="cs"/>
          <w:rtl/>
        </w:rPr>
        <w:t>ّ</w:t>
      </w:r>
      <w:r w:rsidRPr="00DC409F">
        <w:rPr>
          <w:rtl/>
        </w:rPr>
        <w:t xml:space="preserve"> هناك خطرا حقيقيا </w:t>
      </w:r>
      <w:r w:rsidRPr="00DC409F">
        <w:rPr>
          <w:rFonts w:hint="cs"/>
          <w:rtl/>
        </w:rPr>
        <w:t>في أن تتعرّض، في حال ترحيلها،</w:t>
      </w:r>
      <w:r w:rsidRPr="00DC409F">
        <w:rPr>
          <w:rtl/>
        </w:rPr>
        <w:t xml:space="preserve"> لأعمال تمييز </w:t>
      </w:r>
      <w:r w:rsidRPr="00DC409F">
        <w:rPr>
          <w:rFonts w:hint="cs"/>
          <w:rtl/>
        </w:rPr>
        <w:t>بالمعني الوارد في</w:t>
      </w:r>
      <w:r w:rsidRPr="00DC409F">
        <w:rPr>
          <w:rtl/>
        </w:rPr>
        <w:t xml:space="preserve"> الاتفاقية</w:t>
      </w:r>
      <w:r w:rsidRPr="00DC409F">
        <w:rPr>
          <w:rFonts w:hint="cs"/>
          <w:rtl/>
        </w:rPr>
        <w:t>، وهو ما س</w:t>
      </w:r>
      <w:r w:rsidRPr="00DC409F">
        <w:rPr>
          <w:rtl/>
        </w:rPr>
        <w:t xml:space="preserve">يشكل انتهاكا </w:t>
      </w:r>
      <w:r w:rsidRPr="00DC409F">
        <w:rPr>
          <w:rFonts w:hint="cs"/>
          <w:rtl/>
        </w:rPr>
        <w:t>للمادتين</w:t>
      </w:r>
      <w:r w:rsidRPr="00DC409F">
        <w:rPr>
          <w:rtl/>
        </w:rPr>
        <w:t xml:space="preserve"> 2 (د) و</w:t>
      </w:r>
      <w:r w:rsidR="00DC409F" w:rsidRPr="00DC409F">
        <w:rPr>
          <w:rFonts w:hint="cs"/>
          <w:rtl/>
        </w:rPr>
        <w:t xml:space="preserve"> </w:t>
      </w:r>
      <w:r w:rsidRPr="00DC409F">
        <w:rPr>
          <w:rtl/>
        </w:rPr>
        <w:t>6 من</w:t>
      </w:r>
      <w:r w:rsidRPr="00DC409F">
        <w:rPr>
          <w:rFonts w:hint="cs"/>
          <w:rtl/>
        </w:rPr>
        <w:t xml:space="preserve"> مواد</w:t>
      </w:r>
      <w:r w:rsidRPr="00DC409F">
        <w:rPr>
          <w:rtl/>
        </w:rPr>
        <w:t xml:space="preserve"> الاتفاقية</w:t>
      </w:r>
      <w:r w:rsidRPr="00DC409F">
        <w:rPr>
          <w:rFonts w:hint="cs"/>
          <w:rtl/>
        </w:rPr>
        <w:t>.</w:t>
      </w:r>
    </w:p>
    <w:p w14:paraId="1D1BEB52" w14:textId="555E236A" w:rsidR="002D7806" w:rsidRPr="00DC409F" w:rsidRDefault="002D7806" w:rsidP="00A726E5">
      <w:pPr>
        <w:pStyle w:val="SingleTxt"/>
        <w:rPr>
          <w:rtl/>
        </w:rPr>
      </w:pPr>
      <w:r w:rsidRPr="00DC409F">
        <w:rPr>
          <w:rFonts w:hint="cs"/>
          <w:rtl/>
        </w:rPr>
        <w:t>5-9</w:t>
      </w:r>
      <w:r w:rsidR="00E72140" w:rsidRPr="00DC409F">
        <w:rPr>
          <w:rFonts w:hint="cs"/>
          <w:rtl/>
        </w:rPr>
        <w:tab/>
      </w:r>
      <w:r w:rsidRPr="00DC409F">
        <w:rPr>
          <w:rtl/>
        </w:rPr>
        <w:t>وفيما يتعلق بتطبيق المادة 2</w:t>
      </w:r>
      <w:r w:rsidR="00AA22F4">
        <w:rPr>
          <w:rFonts w:hint="cs"/>
          <w:rtl/>
        </w:rPr>
        <w:t xml:space="preserve"> </w:t>
      </w:r>
      <w:r w:rsidRPr="00DC409F">
        <w:rPr>
          <w:rtl/>
        </w:rPr>
        <w:t>(د) من الاتفاقية، تكر</w:t>
      </w:r>
      <w:r w:rsidRPr="00DC409F">
        <w:rPr>
          <w:rFonts w:hint="cs"/>
          <w:rtl/>
        </w:rPr>
        <w:t>ّ</w:t>
      </w:r>
      <w:r w:rsidRPr="00DC409F">
        <w:rPr>
          <w:rtl/>
        </w:rPr>
        <w:t>ر صاحبة البلاغ أن</w:t>
      </w:r>
      <w:r w:rsidRPr="00DC409F">
        <w:rPr>
          <w:rFonts w:hint="cs"/>
          <w:rtl/>
        </w:rPr>
        <w:t>ّ</w:t>
      </w:r>
      <w:r w:rsidRPr="00DC409F">
        <w:rPr>
          <w:rtl/>
        </w:rPr>
        <w:t xml:space="preserve"> الدولة الطرف</w:t>
      </w:r>
      <w:r w:rsidRPr="00DC409F">
        <w:rPr>
          <w:rFonts w:hint="cs"/>
          <w:rtl/>
        </w:rPr>
        <w:t>، وبخلاف ما</w:t>
      </w:r>
      <w:r w:rsidR="00A726E5" w:rsidRPr="00DC409F">
        <w:rPr>
          <w:rFonts w:hint="eastAsia"/>
          <w:rtl/>
        </w:rPr>
        <w:t> </w:t>
      </w:r>
      <w:r w:rsidRPr="00DC409F">
        <w:rPr>
          <w:rFonts w:hint="cs"/>
          <w:rtl/>
        </w:rPr>
        <w:t xml:space="preserve">تؤكده، تعمل على تعريضها </w:t>
      </w:r>
      <w:r w:rsidRPr="00DC409F">
        <w:rPr>
          <w:rtl/>
        </w:rPr>
        <w:t>لخطر التمييز</w:t>
      </w:r>
      <w:r w:rsidRPr="00DC409F">
        <w:rPr>
          <w:rFonts w:hint="cs"/>
          <w:rtl/>
        </w:rPr>
        <w:t xml:space="preserve"> بتعلّة أنّ </w:t>
      </w:r>
      <w:r w:rsidRPr="00DC409F">
        <w:rPr>
          <w:rtl/>
        </w:rPr>
        <w:t>مجموع السكان</w:t>
      </w:r>
      <w:r w:rsidRPr="00DC409F">
        <w:rPr>
          <w:rFonts w:hint="cs"/>
          <w:rtl/>
        </w:rPr>
        <w:t xml:space="preserve"> متأثرين بنفس الوضع. </w:t>
      </w:r>
      <w:r w:rsidRPr="00DC409F">
        <w:rPr>
          <w:rtl/>
        </w:rPr>
        <w:t>غير أن صاحبة البلاغ تذكّر بأن</w:t>
      </w:r>
      <w:r w:rsidRPr="00DC409F">
        <w:rPr>
          <w:rFonts w:hint="cs"/>
          <w:rtl/>
        </w:rPr>
        <w:t xml:space="preserve">ه من واجب </w:t>
      </w:r>
      <w:r w:rsidRPr="00DC409F">
        <w:rPr>
          <w:rtl/>
        </w:rPr>
        <w:t xml:space="preserve">الدولة الطرف </w:t>
      </w:r>
      <w:r w:rsidRPr="00DC409F">
        <w:rPr>
          <w:rFonts w:hint="cs"/>
          <w:rtl/>
        </w:rPr>
        <w:t>اتخاذ</w:t>
      </w:r>
      <w:r w:rsidRPr="00DC409F">
        <w:rPr>
          <w:rtl/>
        </w:rPr>
        <w:t xml:space="preserve"> </w:t>
      </w:r>
      <w:r w:rsidRPr="00DC409F">
        <w:rPr>
          <w:rFonts w:hint="cs"/>
          <w:rtl/>
        </w:rPr>
        <w:t>كل ما يلزم من التدابير التي تحول دون تعرض المدعية لأيّ نوع من</w:t>
      </w:r>
      <w:r w:rsidRPr="00DC409F">
        <w:rPr>
          <w:rtl/>
        </w:rPr>
        <w:t xml:space="preserve"> أنواع التمييز.</w:t>
      </w:r>
      <w:r w:rsidRPr="00DC409F">
        <w:rPr>
          <w:rFonts w:hint="cs"/>
          <w:rtl/>
        </w:rPr>
        <w:t xml:space="preserve"> وكانت اللجنة قد لاحظت أنّه لا يوجد في إيطاليا </w:t>
      </w:r>
      <w:r w:rsidRPr="00DC409F">
        <w:rPr>
          <w:rtl/>
        </w:rPr>
        <w:t>إطار شامل ومتناسق، بما في ذلك إجراءات ومبادئ توجيهية ومعايير واضحة، لتحديد هوية الأفراد</w:t>
      </w:r>
      <w:r w:rsidRPr="00DC409F">
        <w:rPr>
          <w:rFonts w:hint="cs"/>
          <w:rtl/>
        </w:rPr>
        <w:t xml:space="preserve"> من</w:t>
      </w:r>
      <w:r w:rsidRPr="00DC409F">
        <w:rPr>
          <w:rtl/>
        </w:rPr>
        <w:t xml:space="preserve"> ذوي الاحتياجات وأوجه الضعف</w:t>
      </w:r>
      <w:r w:rsidRPr="00DC409F">
        <w:rPr>
          <w:rFonts w:hint="cs"/>
          <w:rtl/>
        </w:rPr>
        <w:t xml:space="preserve"> الخاصة</w:t>
      </w:r>
      <w:r w:rsidRPr="00DC409F">
        <w:rPr>
          <w:rtl/>
        </w:rPr>
        <w:t xml:space="preserve">، </w:t>
      </w:r>
      <w:r w:rsidRPr="00DC409F">
        <w:rPr>
          <w:rFonts w:hint="cs"/>
          <w:rtl/>
        </w:rPr>
        <w:t>ومنهم بالأخص</w:t>
      </w:r>
      <w:r w:rsidRPr="00DC409F">
        <w:rPr>
          <w:rtl/>
        </w:rPr>
        <w:t xml:space="preserve"> النساء والفتيات اللاجئات وطالبات اللجوء، </w:t>
      </w:r>
      <w:r w:rsidRPr="00DC409F">
        <w:rPr>
          <w:rFonts w:hint="cs"/>
          <w:rtl/>
        </w:rPr>
        <w:t>ولتزويد هؤلاء الأفراد ب</w:t>
      </w:r>
      <w:r w:rsidRPr="00DC409F">
        <w:rPr>
          <w:rtl/>
        </w:rPr>
        <w:t>المساعدة</w:t>
      </w:r>
      <w:r w:rsidRPr="00DC409F">
        <w:rPr>
          <w:rFonts w:hint="cs"/>
          <w:rtl/>
        </w:rPr>
        <w:t>. كما لاحظت بقلق العدد غير الكافي من</w:t>
      </w:r>
      <w:r w:rsidRPr="00DC409F">
        <w:rPr>
          <w:rtl/>
        </w:rPr>
        <w:t xml:space="preserve"> مراكز الاستقبال</w:t>
      </w:r>
      <w:r w:rsidRPr="00DC409F">
        <w:rPr>
          <w:rFonts w:hint="cs"/>
          <w:rtl/>
        </w:rPr>
        <w:t>،</w:t>
      </w:r>
      <w:r w:rsidRPr="00DC409F">
        <w:rPr>
          <w:rtl/>
        </w:rPr>
        <w:t xml:space="preserve"> و</w:t>
      </w:r>
      <w:r w:rsidRPr="00DC409F">
        <w:rPr>
          <w:rFonts w:hint="cs"/>
          <w:rtl/>
        </w:rPr>
        <w:t>حالة ال</w:t>
      </w:r>
      <w:r w:rsidRPr="00DC409F">
        <w:rPr>
          <w:rtl/>
        </w:rPr>
        <w:t xml:space="preserve">اكتظاظ </w:t>
      </w:r>
      <w:r w:rsidRPr="00DC409F">
        <w:rPr>
          <w:rFonts w:hint="cs"/>
          <w:rtl/>
        </w:rPr>
        <w:t xml:space="preserve">داخل المراكز القائمة التي تعاني أيضا من ظروف رثّة </w:t>
      </w:r>
      <w:r w:rsidRPr="00DC409F">
        <w:rPr>
          <w:rtl/>
        </w:rPr>
        <w:t xml:space="preserve">بسبب تزايد عدد اللاجئين وطالبي اللجوء الذين يدخلون البلد؛ </w:t>
      </w:r>
      <w:r w:rsidRPr="00DC409F">
        <w:rPr>
          <w:rFonts w:hint="cs"/>
          <w:rtl/>
        </w:rPr>
        <w:t>و</w:t>
      </w:r>
      <w:r w:rsidRPr="00DC409F">
        <w:rPr>
          <w:rtl/>
        </w:rPr>
        <w:t xml:space="preserve">عدم </w:t>
      </w:r>
      <w:r w:rsidRPr="00DC409F">
        <w:rPr>
          <w:rFonts w:hint="cs"/>
          <w:rtl/>
        </w:rPr>
        <w:t>توفير</w:t>
      </w:r>
      <w:r w:rsidRPr="00DC409F">
        <w:rPr>
          <w:rtl/>
        </w:rPr>
        <w:t xml:space="preserve"> </w:t>
      </w:r>
      <w:r w:rsidRPr="00DC409F">
        <w:rPr>
          <w:rFonts w:hint="cs"/>
          <w:rtl/>
        </w:rPr>
        <w:t>الخدمات لل</w:t>
      </w:r>
      <w:r w:rsidRPr="00DC409F">
        <w:rPr>
          <w:rtl/>
        </w:rPr>
        <w:t>اجئين و</w:t>
      </w:r>
      <w:r w:rsidRPr="00DC409F">
        <w:rPr>
          <w:rFonts w:hint="cs"/>
          <w:rtl/>
        </w:rPr>
        <w:t>ل</w:t>
      </w:r>
      <w:r w:rsidRPr="00DC409F">
        <w:rPr>
          <w:rtl/>
        </w:rPr>
        <w:t xml:space="preserve">طالبي اللجوء المحتجزين إداريا، </w:t>
      </w:r>
      <w:r w:rsidRPr="00DC409F">
        <w:rPr>
          <w:rFonts w:hint="cs"/>
          <w:rtl/>
        </w:rPr>
        <w:t xml:space="preserve">ومنهم بالأخص النساء </w:t>
      </w:r>
      <w:r w:rsidRPr="00DC409F">
        <w:rPr>
          <w:rtl/>
        </w:rPr>
        <w:t xml:space="preserve">ذوات الاحتياجات وأوجه الضعف الخاصة؛ </w:t>
      </w:r>
      <w:r w:rsidRPr="00DC409F">
        <w:rPr>
          <w:rFonts w:hint="cs"/>
          <w:rtl/>
        </w:rPr>
        <w:t>و</w:t>
      </w:r>
      <w:r w:rsidRPr="00DC409F">
        <w:rPr>
          <w:rtl/>
        </w:rPr>
        <w:t>عدم كفاية الدعم المالي المقد</w:t>
      </w:r>
      <w:r w:rsidRPr="00DC409F">
        <w:rPr>
          <w:rFonts w:hint="cs"/>
          <w:rtl/>
        </w:rPr>
        <w:t>َّ</w:t>
      </w:r>
      <w:r w:rsidRPr="00DC409F">
        <w:rPr>
          <w:rtl/>
        </w:rPr>
        <w:t xml:space="preserve">م </w:t>
      </w:r>
      <w:r w:rsidRPr="00DC409F">
        <w:rPr>
          <w:rFonts w:hint="cs"/>
          <w:rtl/>
        </w:rPr>
        <w:t xml:space="preserve">إلى </w:t>
      </w:r>
      <w:r w:rsidRPr="00DC409F">
        <w:rPr>
          <w:rtl/>
        </w:rPr>
        <w:t xml:space="preserve">منظمات المجتمع المدني </w:t>
      </w:r>
      <w:r w:rsidRPr="00DC409F">
        <w:rPr>
          <w:rFonts w:hint="cs"/>
          <w:rtl/>
        </w:rPr>
        <w:t>التي تعمل</w:t>
      </w:r>
      <w:r w:rsidRPr="00DC409F">
        <w:rPr>
          <w:rtl/>
        </w:rPr>
        <w:t xml:space="preserve"> مع اللاجئات وطالبات اللجوء</w:t>
      </w:r>
      <w:r w:rsidRPr="00DC409F">
        <w:rPr>
          <w:rFonts w:hint="cs"/>
          <w:vertAlign w:val="superscript"/>
          <w:rtl/>
        </w:rPr>
        <w:t>(</w:t>
      </w:r>
      <w:r w:rsidRPr="00DC409F">
        <w:rPr>
          <w:vertAlign w:val="superscript"/>
          <w:rtl/>
        </w:rPr>
        <w:footnoteReference w:id="26"/>
      </w:r>
      <w:r w:rsidRPr="00DC409F">
        <w:rPr>
          <w:rFonts w:hint="cs"/>
          <w:vertAlign w:val="superscript"/>
          <w:rtl/>
        </w:rPr>
        <w:t>)</w:t>
      </w:r>
      <w:r w:rsidR="00A726E5" w:rsidRPr="00DC409F">
        <w:rPr>
          <w:rFonts w:hint="cs"/>
          <w:rtl/>
        </w:rPr>
        <w:t>.</w:t>
      </w:r>
    </w:p>
    <w:p w14:paraId="531F615C" w14:textId="0F565E59" w:rsidR="002D7806" w:rsidRPr="00DC409F" w:rsidRDefault="002D7806" w:rsidP="00A726E5">
      <w:pPr>
        <w:pStyle w:val="SingleTxt"/>
        <w:rPr>
          <w:rtl/>
        </w:rPr>
      </w:pPr>
      <w:r w:rsidRPr="00DC409F">
        <w:rPr>
          <w:rFonts w:hint="cs"/>
          <w:rtl/>
        </w:rPr>
        <w:t>5-10</w:t>
      </w:r>
      <w:r w:rsidR="00E72140" w:rsidRPr="00DC409F">
        <w:rPr>
          <w:rFonts w:hint="cs"/>
          <w:rtl/>
        </w:rPr>
        <w:tab/>
      </w:r>
      <w:r w:rsidRPr="00DC409F">
        <w:rPr>
          <w:rtl/>
        </w:rPr>
        <w:t>وفيما يتعلق بمسألة العنف القائم على نوع الجنس، أعربت اللجنة عن قلقها إزاء ما يلي: ارتفاع معدل انتشار العنف الجنساني ضد النساء والفتيات في إيطاليا</w:t>
      </w:r>
      <w:r w:rsidRPr="00DC409F">
        <w:rPr>
          <w:rFonts w:hint="cs"/>
          <w:rtl/>
        </w:rPr>
        <w:t>؛ والنقص في</w:t>
      </w:r>
      <w:r w:rsidRPr="00DC409F">
        <w:rPr>
          <w:rtl/>
        </w:rPr>
        <w:t xml:space="preserve"> الإبلاغ عن العنف الجنساني ضد النساء </w:t>
      </w:r>
      <w:r w:rsidRPr="00DC409F">
        <w:rPr>
          <w:rFonts w:hint="cs"/>
          <w:rtl/>
        </w:rPr>
        <w:t>وتدني</w:t>
      </w:r>
      <w:r w:rsidRPr="00DC409F">
        <w:rPr>
          <w:rtl/>
        </w:rPr>
        <w:t xml:space="preserve"> معدلات المقاضاة والإدانة</w:t>
      </w:r>
      <w:r w:rsidRPr="00DC409F">
        <w:rPr>
          <w:rFonts w:hint="cs"/>
          <w:rtl/>
        </w:rPr>
        <w:t xml:space="preserve"> على ذلك</w:t>
      </w:r>
      <w:r w:rsidRPr="00DC409F">
        <w:rPr>
          <w:rtl/>
        </w:rPr>
        <w:t xml:space="preserve">، الأمر الذي يؤدي إلى إفلات </w:t>
      </w:r>
      <w:r w:rsidRPr="00DC409F">
        <w:rPr>
          <w:rFonts w:hint="cs"/>
          <w:rtl/>
        </w:rPr>
        <w:t>الجناة</w:t>
      </w:r>
      <w:r w:rsidRPr="00DC409F">
        <w:rPr>
          <w:rtl/>
        </w:rPr>
        <w:t xml:space="preserve"> من العقاب؛ </w:t>
      </w:r>
      <w:r w:rsidRPr="00DC409F">
        <w:rPr>
          <w:rFonts w:hint="cs"/>
          <w:rtl/>
        </w:rPr>
        <w:t>و</w:t>
      </w:r>
      <w:r w:rsidRPr="00DC409F">
        <w:rPr>
          <w:rtl/>
        </w:rPr>
        <w:t xml:space="preserve">الأثر التراكمي للأفعال العنصرية والمتعلقة بكراهية الأجانب والمتحيزة جنسيا ضد المرأة وتقاطع تلك الأفعال؛ </w:t>
      </w:r>
      <w:r w:rsidRPr="00DC409F">
        <w:rPr>
          <w:rFonts w:hint="cs"/>
          <w:rtl/>
        </w:rPr>
        <w:t>و</w:t>
      </w:r>
      <w:r w:rsidRPr="00DC409F">
        <w:rPr>
          <w:rtl/>
        </w:rPr>
        <w:t xml:space="preserve">التفاوتات </w:t>
      </w:r>
      <w:r w:rsidRPr="00DC409F">
        <w:rPr>
          <w:rFonts w:hint="cs"/>
          <w:rtl/>
        </w:rPr>
        <w:t xml:space="preserve">على مستوى الأقاليم والمجتمعات المحلية في مدى توافر </w:t>
      </w:r>
      <w:r w:rsidRPr="00DC409F">
        <w:rPr>
          <w:rtl/>
        </w:rPr>
        <w:t>خدمات المساعدة والحماية</w:t>
      </w:r>
      <w:r w:rsidRPr="00DC409F">
        <w:rPr>
          <w:rFonts w:hint="cs"/>
          <w:rtl/>
        </w:rPr>
        <w:t xml:space="preserve"> وجودتها</w:t>
      </w:r>
      <w:r w:rsidRPr="00DC409F">
        <w:rPr>
          <w:rtl/>
        </w:rPr>
        <w:t xml:space="preserve">، </w:t>
      </w:r>
      <w:r w:rsidRPr="00DC409F">
        <w:rPr>
          <w:rFonts w:hint="cs"/>
          <w:rtl/>
        </w:rPr>
        <w:t>ومنها بالأخص توفير المأوى لفائدة النساء</w:t>
      </w:r>
      <w:r w:rsidRPr="00DC409F">
        <w:rPr>
          <w:rtl/>
        </w:rPr>
        <w:t xml:space="preserve"> ضحايا العنف، وكذلك الأشكال المتقاطعة للتمييز ضد نساء الأقليات </w:t>
      </w:r>
      <w:r w:rsidRPr="00DC409F">
        <w:rPr>
          <w:rFonts w:hint="cs"/>
          <w:rtl/>
        </w:rPr>
        <w:t>ضحايا العنف</w:t>
      </w:r>
      <w:r w:rsidRPr="00DC409F">
        <w:rPr>
          <w:rFonts w:hint="cs"/>
          <w:vertAlign w:val="superscript"/>
          <w:rtl/>
        </w:rPr>
        <w:t>(</w:t>
      </w:r>
      <w:r w:rsidRPr="00DC409F">
        <w:rPr>
          <w:vertAlign w:val="superscript"/>
          <w:rtl/>
        </w:rPr>
        <w:footnoteReference w:id="27"/>
      </w:r>
      <w:r w:rsidRPr="00DC409F">
        <w:rPr>
          <w:rFonts w:hint="cs"/>
          <w:vertAlign w:val="superscript"/>
          <w:rtl/>
        </w:rPr>
        <w:t>)</w:t>
      </w:r>
      <w:r w:rsidR="00A726E5" w:rsidRPr="00DC409F">
        <w:rPr>
          <w:rFonts w:hint="cs"/>
          <w:rtl/>
        </w:rPr>
        <w:t>.</w:t>
      </w:r>
    </w:p>
    <w:p w14:paraId="75E6E594" w14:textId="17818B8D" w:rsidR="002D7806" w:rsidRPr="00DC409F" w:rsidRDefault="002D7806" w:rsidP="00A726E5">
      <w:pPr>
        <w:pStyle w:val="SingleTxt"/>
        <w:rPr>
          <w:rtl/>
        </w:rPr>
      </w:pPr>
      <w:r w:rsidRPr="00DC409F">
        <w:rPr>
          <w:rFonts w:hint="cs"/>
          <w:rtl/>
        </w:rPr>
        <w:lastRenderedPageBreak/>
        <w:t>5-11</w:t>
      </w:r>
      <w:r w:rsidR="00E72140" w:rsidRPr="00DC409F">
        <w:rPr>
          <w:rFonts w:hint="cs"/>
          <w:rtl/>
        </w:rPr>
        <w:tab/>
      </w:r>
      <w:r w:rsidRPr="00DC409F">
        <w:rPr>
          <w:rtl/>
        </w:rPr>
        <w:t xml:space="preserve">وفيما يتعلق بالاتجار بالأشخاص، لاحظت اللجنة بقلق ما يلي: عدم وجود قانون شامل بشأن الاتجار بالأشخاص يراعي الفوارق بين الجنسين؛ </w:t>
      </w:r>
      <w:r w:rsidRPr="00DC409F">
        <w:rPr>
          <w:rFonts w:hint="cs"/>
          <w:rtl/>
        </w:rPr>
        <w:t>وتدني</w:t>
      </w:r>
      <w:r w:rsidRPr="00DC409F">
        <w:rPr>
          <w:rtl/>
        </w:rPr>
        <w:t xml:space="preserve"> معدلات المقاضاة والإدانة في قضايا الاتجار بالأشخاص؛ </w:t>
      </w:r>
      <w:r w:rsidRPr="00DC409F">
        <w:rPr>
          <w:rFonts w:hint="cs"/>
          <w:rtl/>
        </w:rPr>
        <w:t>و</w:t>
      </w:r>
      <w:r w:rsidRPr="00DC409F">
        <w:rPr>
          <w:rtl/>
        </w:rPr>
        <w:t xml:space="preserve">عدم وجود آليات كافية </w:t>
      </w:r>
      <w:r w:rsidRPr="00DC409F">
        <w:rPr>
          <w:rFonts w:hint="cs"/>
          <w:rtl/>
        </w:rPr>
        <w:t>لمعرفة وتوجيه</w:t>
      </w:r>
      <w:r w:rsidRPr="00DC409F">
        <w:rPr>
          <w:rtl/>
        </w:rPr>
        <w:t xml:space="preserve"> ضحايا الاتجار بالأشخاص الذين يحتاجون </w:t>
      </w:r>
      <w:r w:rsidR="0027199E" w:rsidRPr="00DC409F">
        <w:rPr>
          <w:rtl/>
        </w:rPr>
        <w:t>إلى</w:t>
      </w:r>
      <w:r w:rsidR="0027199E">
        <w:rPr>
          <w:rFonts w:hint="cs"/>
          <w:rtl/>
        </w:rPr>
        <w:t> </w:t>
      </w:r>
      <w:r w:rsidRPr="00DC409F">
        <w:rPr>
          <w:rFonts w:hint="cs"/>
          <w:rtl/>
        </w:rPr>
        <w:t>الحماية</w:t>
      </w:r>
      <w:r w:rsidRPr="00DC409F">
        <w:rPr>
          <w:rtl/>
        </w:rPr>
        <w:t xml:space="preserve">؛ </w:t>
      </w:r>
      <w:r w:rsidRPr="00DC409F">
        <w:rPr>
          <w:rFonts w:hint="cs"/>
          <w:rtl/>
        </w:rPr>
        <w:t>و</w:t>
      </w:r>
      <w:r w:rsidRPr="00DC409F">
        <w:rPr>
          <w:rtl/>
        </w:rPr>
        <w:t xml:space="preserve">عدم توافر </w:t>
      </w:r>
      <w:r w:rsidRPr="00DC409F">
        <w:rPr>
          <w:rFonts w:hint="cs"/>
          <w:rtl/>
        </w:rPr>
        <w:t>ال</w:t>
      </w:r>
      <w:r w:rsidRPr="00DC409F">
        <w:rPr>
          <w:rtl/>
        </w:rPr>
        <w:t xml:space="preserve">موارد </w:t>
      </w:r>
      <w:r w:rsidRPr="00DC409F">
        <w:rPr>
          <w:rFonts w:hint="cs"/>
          <w:rtl/>
        </w:rPr>
        <w:t>ال</w:t>
      </w:r>
      <w:r w:rsidRPr="00DC409F">
        <w:rPr>
          <w:rtl/>
        </w:rPr>
        <w:t xml:space="preserve">كافية </w:t>
      </w:r>
      <w:r w:rsidRPr="00DC409F">
        <w:rPr>
          <w:rFonts w:hint="cs"/>
          <w:rtl/>
        </w:rPr>
        <w:t xml:space="preserve">لتفعيل </w:t>
      </w:r>
      <w:r w:rsidRPr="00DC409F">
        <w:rPr>
          <w:rtl/>
        </w:rPr>
        <w:t xml:space="preserve">نظام الحماية، </w:t>
      </w:r>
      <w:r w:rsidRPr="00DC409F">
        <w:rPr>
          <w:rFonts w:hint="cs"/>
          <w:rtl/>
        </w:rPr>
        <w:t>لا</w:t>
      </w:r>
      <w:r w:rsidR="0027199E">
        <w:rPr>
          <w:rFonts w:hint="cs"/>
          <w:rtl/>
        </w:rPr>
        <w:t xml:space="preserve"> </w:t>
      </w:r>
      <w:r w:rsidRPr="00DC409F">
        <w:rPr>
          <w:rFonts w:hint="cs"/>
          <w:rtl/>
        </w:rPr>
        <w:t>سيما بالنسبة ل</w:t>
      </w:r>
      <w:r w:rsidRPr="00DC409F">
        <w:rPr>
          <w:rtl/>
        </w:rPr>
        <w:t xml:space="preserve">لمهاجرات واللاجئات وطالبات اللجوء </w:t>
      </w:r>
      <w:r w:rsidRPr="00DC409F">
        <w:rPr>
          <w:rFonts w:hint="cs"/>
          <w:rtl/>
        </w:rPr>
        <w:t>من ضحايا الاتجار بالأشخاص أو من المعرضات لخطر الاتجار</w:t>
      </w:r>
      <w:r w:rsidRPr="00DC409F">
        <w:rPr>
          <w:rtl/>
        </w:rPr>
        <w:t xml:space="preserve">؛ </w:t>
      </w:r>
      <w:r w:rsidRPr="00DC409F">
        <w:rPr>
          <w:rFonts w:hint="cs"/>
          <w:rtl/>
        </w:rPr>
        <w:t>و</w:t>
      </w:r>
      <w:r w:rsidRPr="00DC409F">
        <w:rPr>
          <w:rtl/>
        </w:rPr>
        <w:t>عدم وجود تدابير منهجية للتأهيل وإعادة الإدماج</w:t>
      </w:r>
      <w:r w:rsidRPr="00DC409F">
        <w:rPr>
          <w:rFonts w:hint="cs"/>
          <w:vertAlign w:val="superscript"/>
          <w:rtl/>
        </w:rPr>
        <w:t>(</w:t>
      </w:r>
      <w:r w:rsidRPr="00DC409F">
        <w:rPr>
          <w:vertAlign w:val="superscript"/>
          <w:rtl/>
        </w:rPr>
        <w:footnoteReference w:id="28"/>
      </w:r>
      <w:r w:rsidRPr="00DC409F">
        <w:rPr>
          <w:rFonts w:hint="cs"/>
          <w:vertAlign w:val="superscript"/>
          <w:rtl/>
        </w:rPr>
        <w:t>)</w:t>
      </w:r>
      <w:r w:rsidR="00A726E5" w:rsidRPr="00DC409F">
        <w:rPr>
          <w:rFonts w:hint="cs"/>
          <w:rtl/>
        </w:rPr>
        <w:t>.</w:t>
      </w:r>
    </w:p>
    <w:p w14:paraId="360252D5" w14:textId="5FD3653B" w:rsidR="002D7806" w:rsidRPr="00DC409F" w:rsidRDefault="002D7806" w:rsidP="002D7806">
      <w:pPr>
        <w:pStyle w:val="SingleTxt"/>
        <w:rPr>
          <w:rtl/>
        </w:rPr>
      </w:pPr>
      <w:r w:rsidRPr="00DC409F">
        <w:rPr>
          <w:rFonts w:hint="cs"/>
          <w:rtl/>
        </w:rPr>
        <w:t>5-12</w:t>
      </w:r>
      <w:r w:rsidR="00E72140" w:rsidRPr="00DC409F">
        <w:rPr>
          <w:rFonts w:hint="cs"/>
          <w:rtl/>
        </w:rPr>
        <w:tab/>
      </w:r>
      <w:r w:rsidRPr="00DC409F">
        <w:rPr>
          <w:rtl/>
        </w:rPr>
        <w:t>ونظراً لهذه الشواغل، فإن</w:t>
      </w:r>
      <w:r w:rsidRPr="00DC409F">
        <w:rPr>
          <w:rFonts w:hint="cs"/>
          <w:rtl/>
        </w:rPr>
        <w:t>ّ</w:t>
      </w:r>
      <w:r w:rsidRPr="00DC409F">
        <w:rPr>
          <w:rtl/>
        </w:rPr>
        <w:t xml:space="preserve"> الافتراض </w:t>
      </w:r>
      <w:r w:rsidRPr="00DC409F">
        <w:rPr>
          <w:rFonts w:hint="cs"/>
          <w:rtl/>
        </w:rPr>
        <w:t>القائل بأنّ</w:t>
      </w:r>
      <w:r w:rsidRPr="00DC409F">
        <w:rPr>
          <w:rtl/>
        </w:rPr>
        <w:t xml:space="preserve"> </w:t>
      </w:r>
      <w:r w:rsidRPr="00DC409F">
        <w:rPr>
          <w:rFonts w:hint="cs"/>
          <w:rtl/>
        </w:rPr>
        <w:t>سلامة</w:t>
      </w:r>
      <w:r w:rsidRPr="00DC409F">
        <w:rPr>
          <w:rtl/>
        </w:rPr>
        <w:t xml:space="preserve"> طالبي اللجوء </w:t>
      </w:r>
      <w:r w:rsidRPr="00DC409F">
        <w:rPr>
          <w:rFonts w:hint="cs"/>
          <w:rtl/>
        </w:rPr>
        <w:t>مضمونة</w:t>
      </w:r>
      <w:r w:rsidRPr="00DC409F">
        <w:rPr>
          <w:rtl/>
        </w:rPr>
        <w:t xml:space="preserve"> في إيطاليا </w:t>
      </w:r>
      <w:r w:rsidRPr="00DC409F">
        <w:rPr>
          <w:rFonts w:hint="cs"/>
          <w:rtl/>
        </w:rPr>
        <w:t xml:space="preserve">هو افتراض لا يصح في حالة صاحبة البلاغ. ووجود نظام قضائي شرط غير كاف لأنّ الضرورة تقتضي أن يكون هذا النظام فعالا. وفي قضية الحال، يظل تعطّل دواليب عمل </w:t>
      </w:r>
      <w:r w:rsidR="0027199E" w:rsidRPr="00DC409F">
        <w:rPr>
          <w:rFonts w:hint="cs"/>
          <w:rtl/>
        </w:rPr>
        <w:t>هذ</w:t>
      </w:r>
      <w:r w:rsidR="0027199E">
        <w:rPr>
          <w:rFonts w:hint="cs"/>
          <w:rtl/>
        </w:rPr>
        <w:t>ا</w:t>
      </w:r>
      <w:r w:rsidR="0027199E" w:rsidRPr="00DC409F">
        <w:rPr>
          <w:rFonts w:hint="cs"/>
          <w:rtl/>
        </w:rPr>
        <w:t xml:space="preserve"> </w:t>
      </w:r>
      <w:r w:rsidRPr="00DC409F">
        <w:rPr>
          <w:rFonts w:hint="cs"/>
          <w:rtl/>
        </w:rPr>
        <w:t>النظام أمرا قائما. وبذلك تكون الدولة الطرف قد أخلّت بواجبها بالمعنى الوارد في الاتفاقية، بعد أن قبلت بهذه المخاطرة.</w:t>
      </w:r>
    </w:p>
    <w:p w14:paraId="123076CB" w14:textId="4BDF6D70" w:rsidR="002D7806" w:rsidRPr="00DC409F" w:rsidRDefault="002D7806" w:rsidP="00A726E5">
      <w:pPr>
        <w:pStyle w:val="SingleTxt"/>
        <w:rPr>
          <w:rtl/>
        </w:rPr>
      </w:pPr>
      <w:r w:rsidRPr="00DC409F">
        <w:rPr>
          <w:rFonts w:hint="cs"/>
          <w:rtl/>
        </w:rPr>
        <w:t>5-13</w:t>
      </w:r>
      <w:r w:rsidR="00E72140" w:rsidRPr="00DC409F">
        <w:rPr>
          <w:rFonts w:hint="cs"/>
          <w:rtl/>
        </w:rPr>
        <w:tab/>
      </w:r>
      <w:r w:rsidRPr="00DC409F">
        <w:rPr>
          <w:rtl/>
        </w:rPr>
        <w:t xml:space="preserve">وفيما يتعلق بالمادة 3 من الاتفاقية، </w:t>
      </w:r>
      <w:r w:rsidRPr="00DC409F">
        <w:rPr>
          <w:rFonts w:hint="cs"/>
          <w:rtl/>
        </w:rPr>
        <w:t>تدحضُ صاحبة</w:t>
      </w:r>
      <w:r w:rsidRPr="00DC409F">
        <w:rPr>
          <w:rtl/>
        </w:rPr>
        <w:t xml:space="preserve"> البلاغ </w:t>
      </w:r>
      <w:r w:rsidRPr="00DC409F">
        <w:rPr>
          <w:rFonts w:hint="cs"/>
          <w:rtl/>
        </w:rPr>
        <w:t>الحجج التي ساقتها</w:t>
      </w:r>
      <w:r w:rsidRPr="00DC409F">
        <w:rPr>
          <w:rtl/>
        </w:rPr>
        <w:t xml:space="preserve"> الدولة الطرف </w:t>
      </w:r>
      <w:r w:rsidR="0027199E" w:rsidRPr="00DC409F">
        <w:rPr>
          <w:rFonts w:hint="cs"/>
          <w:rtl/>
        </w:rPr>
        <w:t>فيما</w:t>
      </w:r>
      <w:r w:rsidR="0027199E">
        <w:rPr>
          <w:rFonts w:hint="eastAsia"/>
          <w:rtl/>
        </w:rPr>
        <w:t> </w:t>
      </w:r>
      <w:r w:rsidRPr="00DC409F">
        <w:rPr>
          <w:rFonts w:hint="cs"/>
          <w:rtl/>
        </w:rPr>
        <w:t>يتعلّق بقدرات</w:t>
      </w:r>
      <w:r w:rsidRPr="00DC409F">
        <w:rPr>
          <w:rtl/>
        </w:rPr>
        <w:t xml:space="preserve"> إيطاليا </w:t>
      </w:r>
      <w:r w:rsidRPr="00DC409F">
        <w:rPr>
          <w:rFonts w:hint="cs"/>
          <w:rtl/>
        </w:rPr>
        <w:t>في مجال</w:t>
      </w:r>
      <w:r w:rsidRPr="00DC409F">
        <w:rPr>
          <w:rtl/>
        </w:rPr>
        <w:t xml:space="preserve"> مساعدة </w:t>
      </w:r>
      <w:r w:rsidRPr="00DC409F">
        <w:rPr>
          <w:rFonts w:hint="cs"/>
          <w:rtl/>
        </w:rPr>
        <w:t>طالبي</w:t>
      </w:r>
      <w:r w:rsidRPr="00DC409F">
        <w:rPr>
          <w:rtl/>
        </w:rPr>
        <w:t xml:space="preserve"> اللجوء </w:t>
      </w:r>
      <w:r w:rsidRPr="00DC409F">
        <w:rPr>
          <w:rFonts w:hint="cs"/>
          <w:rtl/>
        </w:rPr>
        <w:t>من ضحايا</w:t>
      </w:r>
      <w:r w:rsidRPr="00DC409F">
        <w:rPr>
          <w:rtl/>
        </w:rPr>
        <w:t xml:space="preserve"> للتعذيب، حيث </w:t>
      </w:r>
      <w:r w:rsidRPr="00DC409F">
        <w:rPr>
          <w:rFonts w:hint="cs"/>
          <w:rtl/>
        </w:rPr>
        <w:t>جاء في تقارير</w:t>
      </w:r>
      <w:r w:rsidRPr="00DC409F">
        <w:rPr>
          <w:rtl/>
        </w:rPr>
        <w:t xml:space="preserve"> المنظمات غير الحكومية </w:t>
      </w:r>
      <w:r w:rsidRPr="00DC409F">
        <w:rPr>
          <w:rFonts w:hint="cs"/>
          <w:rtl/>
        </w:rPr>
        <w:t>أنّ</w:t>
      </w:r>
      <w:r w:rsidRPr="00DC409F">
        <w:rPr>
          <w:rtl/>
        </w:rPr>
        <w:t xml:space="preserve"> </w:t>
      </w:r>
      <w:r w:rsidRPr="00DC409F">
        <w:rPr>
          <w:rFonts w:hint="cs"/>
          <w:rtl/>
        </w:rPr>
        <w:t>فُرص</w:t>
      </w:r>
      <w:r w:rsidRPr="00DC409F">
        <w:rPr>
          <w:rtl/>
        </w:rPr>
        <w:t xml:space="preserve"> الحصول على الرعاية</w:t>
      </w:r>
      <w:r w:rsidRPr="00DC409F">
        <w:rPr>
          <w:rFonts w:hint="cs"/>
          <w:rtl/>
        </w:rPr>
        <w:t xml:space="preserve"> الصحية</w:t>
      </w:r>
      <w:r w:rsidRPr="00DC409F">
        <w:rPr>
          <w:rtl/>
        </w:rPr>
        <w:t xml:space="preserve"> لضحايا الصدمات النفسية تكاد تكون </w:t>
      </w:r>
      <w:r w:rsidRPr="00DC409F">
        <w:rPr>
          <w:rFonts w:hint="cs"/>
          <w:rtl/>
        </w:rPr>
        <w:t xml:space="preserve">منعدمة، وقد أعربت </w:t>
      </w:r>
      <w:r w:rsidRPr="00DC409F">
        <w:rPr>
          <w:rtl/>
        </w:rPr>
        <w:t xml:space="preserve">اللجنة، في ملاحظاتها الختامية على التقرير الدوري السابع لإيطاليا، </w:t>
      </w:r>
      <w:r w:rsidRPr="00DC409F">
        <w:rPr>
          <w:rFonts w:hint="cs"/>
          <w:rtl/>
        </w:rPr>
        <w:t>عن شعورها بالقلق</w:t>
      </w:r>
      <w:r w:rsidRPr="00DC409F">
        <w:rPr>
          <w:rtl/>
        </w:rPr>
        <w:t xml:space="preserve"> إزاء </w:t>
      </w:r>
      <w:r w:rsidRPr="00DC409F">
        <w:rPr>
          <w:rFonts w:hint="cs"/>
          <w:rtl/>
        </w:rPr>
        <w:t>تقليص</w:t>
      </w:r>
      <w:r w:rsidRPr="00DC409F">
        <w:rPr>
          <w:rtl/>
        </w:rPr>
        <w:t xml:space="preserve"> الأموال العامة المخصصة للرعاية الصحية، </w:t>
      </w:r>
      <w:r w:rsidRPr="00DC409F">
        <w:rPr>
          <w:rFonts w:hint="cs"/>
          <w:rtl/>
        </w:rPr>
        <w:t xml:space="preserve">وذلك </w:t>
      </w:r>
      <w:r w:rsidRPr="00DC409F">
        <w:rPr>
          <w:rtl/>
        </w:rPr>
        <w:t>يؤث</w:t>
      </w:r>
      <w:r w:rsidRPr="00DC409F">
        <w:rPr>
          <w:rFonts w:hint="cs"/>
          <w:rtl/>
        </w:rPr>
        <w:t>ّ</w:t>
      </w:r>
      <w:r w:rsidRPr="00DC409F">
        <w:rPr>
          <w:rtl/>
        </w:rPr>
        <w:t xml:space="preserve">ر سلبا على صحة </w:t>
      </w:r>
      <w:r w:rsidRPr="00DC409F">
        <w:rPr>
          <w:rFonts w:hint="cs"/>
          <w:rtl/>
        </w:rPr>
        <w:t>النساء، ومنهن بالأخص المنتميات</w:t>
      </w:r>
      <w:r w:rsidRPr="00DC409F">
        <w:rPr>
          <w:rtl/>
        </w:rPr>
        <w:t xml:space="preserve"> إلى الفئات المحرومة والمهم</w:t>
      </w:r>
      <w:r w:rsidRPr="00DC409F">
        <w:rPr>
          <w:rFonts w:hint="cs"/>
          <w:rtl/>
        </w:rPr>
        <w:t>ّ</w:t>
      </w:r>
      <w:r w:rsidRPr="00DC409F">
        <w:rPr>
          <w:rtl/>
        </w:rPr>
        <w:t>شة</w:t>
      </w:r>
      <w:r w:rsidRPr="00DC409F">
        <w:rPr>
          <w:rFonts w:hint="cs"/>
          <w:vertAlign w:val="superscript"/>
          <w:rtl/>
        </w:rPr>
        <w:t>(</w:t>
      </w:r>
      <w:r w:rsidRPr="00DC409F">
        <w:rPr>
          <w:vertAlign w:val="superscript"/>
          <w:rtl/>
        </w:rPr>
        <w:footnoteReference w:id="29"/>
      </w:r>
      <w:r w:rsidRPr="00DC409F">
        <w:rPr>
          <w:rFonts w:hint="cs"/>
          <w:vertAlign w:val="superscript"/>
          <w:rtl/>
        </w:rPr>
        <w:t>)</w:t>
      </w:r>
      <w:r w:rsidR="00A726E5" w:rsidRPr="00DC409F">
        <w:rPr>
          <w:rFonts w:hint="cs"/>
          <w:rtl/>
        </w:rPr>
        <w:t>.</w:t>
      </w:r>
    </w:p>
    <w:p w14:paraId="684A132C" w14:textId="1C2C0152" w:rsidR="002D7806" w:rsidRPr="00DC409F" w:rsidRDefault="002D7806" w:rsidP="00A726E5">
      <w:pPr>
        <w:pStyle w:val="SingleTxt"/>
        <w:rPr>
          <w:rtl/>
        </w:rPr>
      </w:pPr>
      <w:r w:rsidRPr="00DC409F">
        <w:rPr>
          <w:rFonts w:hint="cs"/>
          <w:rtl/>
        </w:rPr>
        <w:t>5-14</w:t>
      </w:r>
      <w:r w:rsidR="00E72140" w:rsidRPr="00DC409F">
        <w:rPr>
          <w:rFonts w:hint="cs"/>
          <w:rtl/>
        </w:rPr>
        <w:tab/>
      </w:r>
      <w:r w:rsidRPr="00DC409F">
        <w:rPr>
          <w:rtl/>
        </w:rPr>
        <w:t>وفيما يتعلق بالمادة 6 من الاتفاقية، تدحض صاحبة البلاغ حج</w:t>
      </w:r>
      <w:r w:rsidRPr="00DC409F">
        <w:rPr>
          <w:rFonts w:hint="cs"/>
          <w:rtl/>
        </w:rPr>
        <w:t>ّ</w:t>
      </w:r>
      <w:r w:rsidRPr="00DC409F">
        <w:rPr>
          <w:rtl/>
        </w:rPr>
        <w:t xml:space="preserve">ة الدولة الطرف </w:t>
      </w:r>
      <w:r w:rsidRPr="00DC409F">
        <w:rPr>
          <w:rFonts w:hint="cs"/>
          <w:rtl/>
        </w:rPr>
        <w:t>في القول ب</w:t>
      </w:r>
      <w:r w:rsidRPr="00DC409F">
        <w:rPr>
          <w:rtl/>
        </w:rPr>
        <w:t xml:space="preserve">أنّ الأمر </w:t>
      </w:r>
      <w:r w:rsidRPr="00DC409F">
        <w:rPr>
          <w:rFonts w:hint="cs"/>
          <w:rtl/>
        </w:rPr>
        <w:t xml:space="preserve">كان </w:t>
      </w:r>
      <w:r w:rsidRPr="00DC409F">
        <w:rPr>
          <w:rtl/>
        </w:rPr>
        <w:t xml:space="preserve">يعود إلى صاحبة البلاغ في إعلام السلطات الإيطالية </w:t>
      </w:r>
      <w:r w:rsidRPr="00DC409F">
        <w:rPr>
          <w:rFonts w:hint="cs"/>
          <w:rtl/>
        </w:rPr>
        <w:t xml:space="preserve">بأنّها تحتاج إلى المساعدة بسبب الانتهاكات الجنسية التي تعرضت إليها. لكنّ </w:t>
      </w:r>
      <w:r w:rsidRPr="00DC409F">
        <w:rPr>
          <w:rtl/>
        </w:rPr>
        <w:t xml:space="preserve">الواقع </w:t>
      </w:r>
      <w:r w:rsidRPr="00DC409F">
        <w:rPr>
          <w:rFonts w:hint="cs"/>
          <w:rtl/>
        </w:rPr>
        <w:t>هو أنّ</w:t>
      </w:r>
      <w:r w:rsidRPr="00DC409F">
        <w:rPr>
          <w:rtl/>
        </w:rPr>
        <w:t xml:space="preserve"> إمكانية القيام بذلك غير مضمونة في إيطاليا</w:t>
      </w:r>
      <w:r w:rsidRPr="00DC409F">
        <w:rPr>
          <w:rFonts w:hint="cs"/>
          <w:rtl/>
        </w:rPr>
        <w:t>، لا</w:t>
      </w:r>
      <w:r w:rsidR="0027199E">
        <w:rPr>
          <w:rFonts w:hint="eastAsia"/>
          <w:rtl/>
        </w:rPr>
        <w:t> </w:t>
      </w:r>
      <w:r w:rsidRPr="00DC409F">
        <w:rPr>
          <w:rFonts w:hint="cs"/>
          <w:rtl/>
        </w:rPr>
        <w:t>سيما</w:t>
      </w:r>
      <w:r w:rsidRPr="00DC409F">
        <w:rPr>
          <w:rtl/>
        </w:rPr>
        <w:t xml:space="preserve"> وأن اللجنة</w:t>
      </w:r>
      <w:r w:rsidRPr="00DC409F">
        <w:rPr>
          <w:rFonts w:hint="cs"/>
          <w:rtl/>
        </w:rPr>
        <w:t xml:space="preserve"> قد أعربت</w:t>
      </w:r>
      <w:r w:rsidRPr="00DC409F">
        <w:rPr>
          <w:rtl/>
        </w:rPr>
        <w:t xml:space="preserve">، في ملاحظاتها الختامية </w:t>
      </w:r>
      <w:r w:rsidRPr="00DC409F">
        <w:rPr>
          <w:rFonts w:hint="cs"/>
          <w:rtl/>
        </w:rPr>
        <w:t>على</w:t>
      </w:r>
      <w:r w:rsidRPr="00DC409F">
        <w:rPr>
          <w:rtl/>
        </w:rPr>
        <w:t xml:space="preserve"> التقرير الدوري السابع لإيطاليا، عن قلقها إزاء </w:t>
      </w:r>
      <w:r w:rsidRPr="00DC409F">
        <w:rPr>
          <w:rFonts w:hint="cs"/>
          <w:rtl/>
        </w:rPr>
        <w:t>ما</w:t>
      </w:r>
      <w:r w:rsidR="00A726E5" w:rsidRPr="00DC409F">
        <w:rPr>
          <w:rFonts w:hint="eastAsia"/>
          <w:rtl/>
        </w:rPr>
        <w:t> </w:t>
      </w:r>
      <w:r w:rsidRPr="00DC409F">
        <w:rPr>
          <w:rFonts w:hint="cs"/>
          <w:rtl/>
        </w:rPr>
        <w:t xml:space="preserve">تواجهه </w:t>
      </w:r>
      <w:r w:rsidRPr="00DC409F">
        <w:rPr>
          <w:rtl/>
        </w:rPr>
        <w:t xml:space="preserve">المرأة </w:t>
      </w:r>
      <w:r w:rsidRPr="00DC409F">
        <w:rPr>
          <w:rFonts w:hint="cs"/>
          <w:rtl/>
        </w:rPr>
        <w:t xml:space="preserve">من صعوبات </w:t>
      </w:r>
      <w:r w:rsidRPr="00DC409F">
        <w:rPr>
          <w:rtl/>
        </w:rPr>
        <w:t xml:space="preserve">في المطالبة بحقوقها بسبب </w:t>
      </w:r>
      <w:r w:rsidRPr="00DC409F">
        <w:rPr>
          <w:rFonts w:hint="cs"/>
          <w:rtl/>
        </w:rPr>
        <w:t>قلة معرفتها بالأمور القانونية</w:t>
      </w:r>
      <w:r w:rsidRPr="00DC409F">
        <w:rPr>
          <w:rtl/>
        </w:rPr>
        <w:t>، و</w:t>
      </w:r>
      <w:r w:rsidRPr="00DC409F">
        <w:rPr>
          <w:rFonts w:hint="cs"/>
          <w:rtl/>
        </w:rPr>
        <w:t xml:space="preserve">إزاء </w:t>
      </w:r>
      <w:r w:rsidRPr="00DC409F">
        <w:rPr>
          <w:rtl/>
        </w:rPr>
        <w:t xml:space="preserve">تكاليف وطول الإجراءات، وعدم كفاية المساعدة القانونية، والتحيز الجنساني داخل </w:t>
      </w:r>
      <w:r w:rsidRPr="00DC409F">
        <w:rPr>
          <w:rFonts w:hint="cs"/>
          <w:rtl/>
        </w:rPr>
        <w:t>سلك القضاء</w:t>
      </w:r>
      <w:r w:rsidRPr="00DC409F">
        <w:rPr>
          <w:rtl/>
        </w:rPr>
        <w:t xml:space="preserve">، </w:t>
      </w:r>
      <w:r w:rsidRPr="00DC409F">
        <w:rPr>
          <w:rFonts w:hint="cs"/>
          <w:rtl/>
        </w:rPr>
        <w:t>وغياب التعويضات</w:t>
      </w:r>
      <w:r w:rsidRPr="00DC409F">
        <w:rPr>
          <w:rFonts w:hint="cs"/>
          <w:vertAlign w:val="superscript"/>
          <w:rtl/>
        </w:rPr>
        <w:t>(</w:t>
      </w:r>
      <w:r w:rsidRPr="00DC409F">
        <w:rPr>
          <w:vertAlign w:val="superscript"/>
          <w:rtl/>
        </w:rPr>
        <w:footnoteReference w:id="30"/>
      </w:r>
      <w:r w:rsidRPr="00DC409F">
        <w:rPr>
          <w:rFonts w:hint="cs"/>
          <w:vertAlign w:val="superscript"/>
          <w:rtl/>
        </w:rPr>
        <w:t>)</w:t>
      </w:r>
      <w:r w:rsidR="00A726E5" w:rsidRPr="00DC409F">
        <w:rPr>
          <w:rFonts w:hint="cs"/>
          <w:rtl/>
        </w:rPr>
        <w:t>.</w:t>
      </w:r>
    </w:p>
    <w:p w14:paraId="7CCE7F7C" w14:textId="234360DB" w:rsidR="002D7806" w:rsidRPr="00DC409F" w:rsidRDefault="002D7806" w:rsidP="002D7806">
      <w:pPr>
        <w:pStyle w:val="SingleTxt"/>
        <w:rPr>
          <w:rtl/>
        </w:rPr>
      </w:pPr>
      <w:r w:rsidRPr="00DC409F">
        <w:rPr>
          <w:rFonts w:hint="cs"/>
          <w:rtl/>
        </w:rPr>
        <w:t>5-15</w:t>
      </w:r>
      <w:r w:rsidR="00E72140" w:rsidRPr="00DC409F">
        <w:rPr>
          <w:rFonts w:hint="cs"/>
          <w:rtl/>
        </w:rPr>
        <w:tab/>
      </w:r>
      <w:r w:rsidRPr="00DC409F">
        <w:rPr>
          <w:rtl/>
        </w:rPr>
        <w:t xml:space="preserve">وفي ضوء ما تقدم، </w:t>
      </w:r>
      <w:r w:rsidRPr="00DC409F">
        <w:rPr>
          <w:rFonts w:hint="cs"/>
          <w:rtl/>
        </w:rPr>
        <w:t>تُفيد</w:t>
      </w:r>
      <w:r w:rsidRPr="00DC409F">
        <w:rPr>
          <w:rtl/>
        </w:rPr>
        <w:t xml:space="preserve"> صاحبة البلاغ </w:t>
      </w:r>
      <w:r w:rsidRPr="00DC409F">
        <w:rPr>
          <w:rFonts w:hint="cs"/>
          <w:rtl/>
        </w:rPr>
        <w:t xml:space="preserve">بوجود خطر حقيقي في أن تتعرّض، في حال تم ترحيلها إلى إيطاليا، </w:t>
      </w:r>
      <w:r w:rsidRPr="00DC409F">
        <w:rPr>
          <w:rtl/>
        </w:rPr>
        <w:t xml:space="preserve">لأعمال تمييز </w:t>
      </w:r>
      <w:r w:rsidRPr="00DC409F">
        <w:rPr>
          <w:rFonts w:hint="cs"/>
          <w:rtl/>
        </w:rPr>
        <w:t>بالمعنى الوارد في الاتفاقية، وهي تستنتج أنّ عملية ترحيلها ستكون بمثابة انتهاك للمادتين</w:t>
      </w:r>
      <w:r w:rsidRPr="00DC409F">
        <w:rPr>
          <w:rtl/>
        </w:rPr>
        <w:t xml:space="preserve"> 2</w:t>
      </w:r>
      <w:r w:rsidR="0027199E">
        <w:rPr>
          <w:rFonts w:hint="cs"/>
          <w:rtl/>
        </w:rPr>
        <w:t xml:space="preserve"> </w:t>
      </w:r>
      <w:r w:rsidRPr="00DC409F">
        <w:rPr>
          <w:rtl/>
        </w:rPr>
        <w:t>(د) و</w:t>
      </w:r>
      <w:r w:rsidR="00DC409F" w:rsidRPr="00DC409F">
        <w:rPr>
          <w:rFonts w:hint="cs"/>
          <w:rtl/>
        </w:rPr>
        <w:t xml:space="preserve"> </w:t>
      </w:r>
      <w:r w:rsidRPr="00DC409F">
        <w:rPr>
          <w:rtl/>
        </w:rPr>
        <w:t xml:space="preserve">6 من </w:t>
      </w:r>
      <w:r w:rsidRPr="00DC409F">
        <w:rPr>
          <w:rFonts w:hint="cs"/>
          <w:rtl/>
        </w:rPr>
        <w:t xml:space="preserve">مواد </w:t>
      </w:r>
      <w:r w:rsidRPr="00DC409F">
        <w:rPr>
          <w:rtl/>
        </w:rPr>
        <w:t>الاتفاقية.</w:t>
      </w:r>
    </w:p>
    <w:p w14:paraId="6DBC469E" w14:textId="77777777" w:rsidR="00A726E5" w:rsidRPr="00DC409F" w:rsidRDefault="00A726E5" w:rsidP="00A726E5">
      <w:pPr>
        <w:pStyle w:val="SingleTxt"/>
        <w:spacing w:after="0" w:line="120" w:lineRule="exact"/>
        <w:rPr>
          <w:b/>
          <w:bCs/>
          <w:sz w:val="10"/>
          <w:rtl/>
        </w:rPr>
      </w:pPr>
    </w:p>
    <w:p w14:paraId="18FDA598" w14:textId="737424CF" w:rsidR="002D7806" w:rsidRPr="00DC409F" w:rsidRDefault="00A726E5" w:rsidP="008B7998">
      <w:pPr>
        <w:pStyle w:val="H23"/>
        <w:ind w:left="1267" w:right="1267" w:hanging="1267"/>
        <w:rPr>
          <w:rtl/>
        </w:rPr>
      </w:pPr>
      <w:r w:rsidRPr="00DC409F">
        <w:rPr>
          <w:rtl/>
        </w:rPr>
        <w:lastRenderedPageBreak/>
        <w:tab/>
      </w:r>
      <w:r w:rsidRPr="00DC409F">
        <w:rPr>
          <w:rtl/>
        </w:rPr>
        <w:tab/>
      </w:r>
      <w:r w:rsidR="002D7806" w:rsidRPr="00DC409F">
        <w:rPr>
          <w:rtl/>
        </w:rPr>
        <w:t>المسائل والإجراءات المعروضة على اللجنة</w:t>
      </w:r>
    </w:p>
    <w:p w14:paraId="55C68146" w14:textId="10C4EABE" w:rsidR="002D7806" w:rsidRPr="00DC409F" w:rsidRDefault="00A726E5" w:rsidP="008B7998">
      <w:pPr>
        <w:pStyle w:val="H4"/>
        <w:rPr>
          <w:rtl/>
        </w:rPr>
      </w:pPr>
      <w:r w:rsidRPr="00DC409F">
        <w:rPr>
          <w:rtl/>
        </w:rPr>
        <w:tab/>
      </w:r>
      <w:r w:rsidRPr="00DC409F">
        <w:rPr>
          <w:rtl/>
        </w:rPr>
        <w:tab/>
      </w:r>
      <w:r w:rsidR="002D7806" w:rsidRPr="00DC409F">
        <w:rPr>
          <w:rtl/>
        </w:rPr>
        <w:t>النظر في المقبولية</w:t>
      </w:r>
    </w:p>
    <w:p w14:paraId="3B5A3817" w14:textId="4EA879C5" w:rsidR="002D7806" w:rsidRPr="00DC409F" w:rsidRDefault="002D7806" w:rsidP="002D7806">
      <w:pPr>
        <w:pStyle w:val="SingleTxt"/>
        <w:rPr>
          <w:rtl/>
        </w:rPr>
      </w:pPr>
      <w:r w:rsidRPr="00DC409F">
        <w:rPr>
          <w:rFonts w:hint="cs"/>
          <w:rtl/>
        </w:rPr>
        <w:t>6-1</w:t>
      </w:r>
      <w:r w:rsidR="00E72140" w:rsidRPr="00DC409F">
        <w:rPr>
          <w:rFonts w:hint="cs"/>
          <w:rtl/>
        </w:rPr>
        <w:tab/>
      </w:r>
      <w:r w:rsidRPr="00DC409F">
        <w:rPr>
          <w:rFonts w:hint="cs"/>
          <w:rtl/>
        </w:rPr>
        <w:t>اللجنة مدعوّةٌ</w:t>
      </w:r>
      <w:r w:rsidRPr="00DC409F">
        <w:rPr>
          <w:rtl/>
        </w:rPr>
        <w:t xml:space="preserve">، </w:t>
      </w:r>
      <w:r w:rsidRPr="00DC409F">
        <w:rPr>
          <w:rFonts w:hint="cs"/>
          <w:rtl/>
        </w:rPr>
        <w:t>بموجب أحكام ا</w:t>
      </w:r>
      <w:r w:rsidRPr="00DC409F">
        <w:rPr>
          <w:rtl/>
        </w:rPr>
        <w:t xml:space="preserve">لمادة 64 من نظامها الداخلي، </w:t>
      </w:r>
      <w:r w:rsidRPr="00DC409F">
        <w:rPr>
          <w:rFonts w:hint="cs"/>
          <w:rtl/>
        </w:rPr>
        <w:t>إلى أن تتخذ قرار</w:t>
      </w:r>
      <w:r w:rsidRPr="00DC409F">
        <w:rPr>
          <w:rtl/>
        </w:rPr>
        <w:t xml:space="preserve"> بشأن ما إذا كان البلاغ مقبولا بموجب البروتوكول الاختياري. ويجوز للجنة، عملا بالمادة 66 من نظامها الداخلي، أن تقرر النظر في مقبولية البلاغ بمعزل عن أسسه الموضوعية.</w:t>
      </w:r>
    </w:p>
    <w:p w14:paraId="0F26A625" w14:textId="2D1A5842" w:rsidR="002D7806" w:rsidRPr="00DC409F" w:rsidRDefault="002D7806" w:rsidP="002D7806">
      <w:pPr>
        <w:pStyle w:val="SingleTxt"/>
        <w:rPr>
          <w:rtl/>
        </w:rPr>
      </w:pPr>
      <w:r w:rsidRPr="00DC409F">
        <w:rPr>
          <w:rFonts w:hint="cs"/>
          <w:rtl/>
        </w:rPr>
        <w:t>6-2</w:t>
      </w:r>
      <w:r w:rsidR="00E72140" w:rsidRPr="00DC409F">
        <w:rPr>
          <w:rFonts w:hint="cs"/>
          <w:rtl/>
        </w:rPr>
        <w:tab/>
      </w:r>
      <w:r w:rsidRPr="00DC409F">
        <w:rPr>
          <w:rtl/>
        </w:rPr>
        <w:t xml:space="preserve">ووفقاً للمادة 4 (2) (أ) من البروتوكول الاختياري، </w:t>
      </w:r>
      <w:r w:rsidRPr="00DC409F">
        <w:rPr>
          <w:rFonts w:hint="cs"/>
          <w:rtl/>
        </w:rPr>
        <w:t>تأكّدت اللجنة من</w:t>
      </w:r>
      <w:r w:rsidRPr="00DC409F">
        <w:rPr>
          <w:rtl/>
        </w:rPr>
        <w:t xml:space="preserve"> أن المسألة نفسها لم تُبحث وليست قيد البحث </w:t>
      </w:r>
      <w:r w:rsidRPr="00DC409F">
        <w:rPr>
          <w:rFonts w:hint="cs"/>
          <w:rtl/>
        </w:rPr>
        <w:t>ضمن</w:t>
      </w:r>
      <w:r w:rsidRPr="00DC409F">
        <w:rPr>
          <w:rtl/>
        </w:rPr>
        <w:t xml:space="preserve"> إطار إجراء آخر من إجراءات التحقيق الدولي أو التسوية الدولية.</w:t>
      </w:r>
    </w:p>
    <w:p w14:paraId="58C0A079" w14:textId="3BBA6FA1" w:rsidR="002D7806" w:rsidRPr="00DC409F" w:rsidRDefault="002D7806" w:rsidP="002D7806">
      <w:pPr>
        <w:pStyle w:val="SingleTxt"/>
        <w:rPr>
          <w:rtl/>
        </w:rPr>
      </w:pPr>
      <w:r w:rsidRPr="00DC409F">
        <w:rPr>
          <w:rFonts w:hint="cs"/>
          <w:rtl/>
        </w:rPr>
        <w:t>6-3</w:t>
      </w:r>
      <w:r w:rsidR="00E72140" w:rsidRPr="00DC409F">
        <w:rPr>
          <w:rFonts w:hint="cs"/>
          <w:rtl/>
        </w:rPr>
        <w:tab/>
      </w:r>
      <w:r w:rsidRPr="00DC409F">
        <w:rPr>
          <w:rtl/>
        </w:rPr>
        <w:t>وتلاحظ اللجنة أن الدولة الطرف لم تطعن في مقبولية البلاغ على أساس عدم استنفاد سُبُل الانتصاف المحلية.</w:t>
      </w:r>
      <w:r w:rsidRPr="00DC409F">
        <w:rPr>
          <w:rFonts w:hint="cs"/>
          <w:rtl/>
        </w:rPr>
        <w:t xml:space="preserve"> </w:t>
      </w:r>
      <w:r w:rsidRPr="00DC409F">
        <w:rPr>
          <w:rtl/>
        </w:rPr>
        <w:t xml:space="preserve">وبناء </w:t>
      </w:r>
      <w:r w:rsidRPr="00DC409F">
        <w:rPr>
          <w:rFonts w:hint="cs"/>
          <w:rtl/>
        </w:rPr>
        <w:t>عليه</w:t>
      </w:r>
      <w:r w:rsidRPr="00DC409F">
        <w:rPr>
          <w:rtl/>
        </w:rPr>
        <w:t xml:space="preserve">، ليس هناك </w:t>
      </w:r>
      <w:r w:rsidRPr="00DC409F">
        <w:rPr>
          <w:rFonts w:hint="cs"/>
          <w:rtl/>
        </w:rPr>
        <w:t>في</w:t>
      </w:r>
      <w:r w:rsidRPr="00DC409F">
        <w:rPr>
          <w:rtl/>
        </w:rPr>
        <w:t xml:space="preserve"> الفقرة 1 من المادة 4 من البروتوكول الاختياري ما يمنع اللجنة من إعادة النظر في هذا البلاغ</w:t>
      </w:r>
      <w:r w:rsidRPr="00DC409F">
        <w:rPr>
          <w:rFonts w:hint="cs"/>
          <w:rtl/>
        </w:rPr>
        <w:t>.</w:t>
      </w:r>
    </w:p>
    <w:p w14:paraId="70D92349" w14:textId="6C89FAD4" w:rsidR="002D7806" w:rsidRPr="00DC409F" w:rsidRDefault="002D7806" w:rsidP="00A726E5">
      <w:pPr>
        <w:pStyle w:val="SingleTxt"/>
        <w:rPr>
          <w:rtl/>
        </w:rPr>
      </w:pPr>
      <w:r w:rsidRPr="00DC409F">
        <w:rPr>
          <w:rFonts w:hint="cs"/>
          <w:rtl/>
        </w:rPr>
        <w:t>6-4</w:t>
      </w:r>
      <w:r w:rsidR="00E72140" w:rsidRPr="00DC409F">
        <w:rPr>
          <w:rFonts w:hint="cs"/>
          <w:rtl/>
        </w:rPr>
        <w:tab/>
      </w:r>
      <w:r w:rsidRPr="00DC409F">
        <w:rPr>
          <w:rtl/>
        </w:rPr>
        <w:t xml:space="preserve">وتشير اللجنة </w:t>
      </w:r>
      <w:r w:rsidRPr="00DC409F">
        <w:rPr>
          <w:rFonts w:hint="cs"/>
          <w:rtl/>
        </w:rPr>
        <w:t xml:space="preserve">أيضا إلى أنّ اجتهاداتها القضائية تُبيّن أنّ </w:t>
      </w:r>
      <w:r w:rsidRPr="00DC409F">
        <w:rPr>
          <w:rtl/>
        </w:rPr>
        <w:t>أثر الاتفاقية لا يتجاوز حدود الولاية الإقليمية</w:t>
      </w:r>
      <w:r w:rsidRPr="00DC409F">
        <w:rPr>
          <w:rFonts w:hint="cs"/>
          <w:rtl/>
        </w:rPr>
        <w:t xml:space="preserve"> </w:t>
      </w:r>
      <w:r w:rsidRPr="00DC409F">
        <w:rPr>
          <w:rtl/>
        </w:rPr>
        <w:t xml:space="preserve">إلاّ </w:t>
      </w:r>
      <w:r w:rsidRPr="00DC409F">
        <w:rPr>
          <w:rFonts w:hint="cs"/>
          <w:rtl/>
        </w:rPr>
        <w:t>عندما تكون المرأة</w:t>
      </w:r>
      <w:r w:rsidRPr="00DC409F">
        <w:rPr>
          <w:rtl/>
        </w:rPr>
        <w:t xml:space="preserve"> المزمع </w:t>
      </w:r>
      <w:r w:rsidRPr="00DC409F">
        <w:rPr>
          <w:rFonts w:hint="cs"/>
          <w:rtl/>
        </w:rPr>
        <w:t>ترحيلها</w:t>
      </w:r>
      <w:r w:rsidRPr="00DC409F">
        <w:rPr>
          <w:rtl/>
        </w:rPr>
        <w:t xml:space="preserve"> </w:t>
      </w:r>
      <w:r w:rsidRPr="00DC409F">
        <w:rPr>
          <w:rFonts w:hint="cs"/>
          <w:rtl/>
        </w:rPr>
        <w:t xml:space="preserve">تواجه </w:t>
      </w:r>
      <w:r w:rsidRPr="00DC409F">
        <w:rPr>
          <w:rtl/>
        </w:rPr>
        <w:t>خطر</w:t>
      </w:r>
      <w:r w:rsidRPr="00DC409F">
        <w:rPr>
          <w:rFonts w:hint="cs"/>
          <w:rtl/>
        </w:rPr>
        <w:t>ا</w:t>
      </w:r>
      <w:r w:rsidRPr="00DC409F">
        <w:rPr>
          <w:rtl/>
        </w:rPr>
        <w:t xml:space="preserve"> حقيقي</w:t>
      </w:r>
      <w:r w:rsidRPr="00DC409F">
        <w:rPr>
          <w:rFonts w:hint="cs"/>
          <w:rtl/>
        </w:rPr>
        <w:t>ا</w:t>
      </w:r>
      <w:r w:rsidRPr="00DC409F">
        <w:rPr>
          <w:rtl/>
        </w:rPr>
        <w:t xml:space="preserve"> ومتوقع</w:t>
      </w:r>
      <w:r w:rsidRPr="00DC409F">
        <w:rPr>
          <w:rFonts w:hint="cs"/>
          <w:rtl/>
        </w:rPr>
        <w:t xml:space="preserve">ا في أن يتعرّض </w:t>
      </w:r>
      <w:r w:rsidRPr="00DC409F">
        <w:rPr>
          <w:rtl/>
        </w:rPr>
        <w:t>شخصها لأشكال خطيرة من العنف الجنساني</w:t>
      </w:r>
      <w:r w:rsidRPr="00DC409F">
        <w:rPr>
          <w:rFonts w:hint="cs"/>
          <w:vertAlign w:val="superscript"/>
          <w:rtl/>
        </w:rPr>
        <w:t>(</w:t>
      </w:r>
      <w:r w:rsidRPr="00DC409F">
        <w:rPr>
          <w:vertAlign w:val="superscript"/>
          <w:rtl/>
        </w:rPr>
        <w:footnoteReference w:id="31"/>
      </w:r>
      <w:r w:rsidRPr="00DC409F">
        <w:rPr>
          <w:rFonts w:hint="cs"/>
          <w:vertAlign w:val="superscript"/>
          <w:rtl/>
        </w:rPr>
        <w:t>)</w:t>
      </w:r>
      <w:r w:rsidR="00A726E5" w:rsidRPr="00DC409F">
        <w:rPr>
          <w:rFonts w:hint="cs"/>
          <w:rtl/>
        </w:rPr>
        <w:t>.</w:t>
      </w:r>
    </w:p>
    <w:p w14:paraId="552BA5D9" w14:textId="697E8F98" w:rsidR="002D7806" w:rsidRPr="00DC409F" w:rsidRDefault="002D7806" w:rsidP="002D7806">
      <w:pPr>
        <w:pStyle w:val="SingleTxt"/>
        <w:rPr>
          <w:rtl/>
        </w:rPr>
      </w:pPr>
      <w:r w:rsidRPr="00DC409F">
        <w:rPr>
          <w:rFonts w:hint="cs"/>
          <w:rtl/>
        </w:rPr>
        <w:t>6-5</w:t>
      </w:r>
      <w:r w:rsidR="00E72140" w:rsidRPr="00DC409F">
        <w:rPr>
          <w:rFonts w:hint="cs"/>
          <w:rtl/>
        </w:rPr>
        <w:tab/>
      </w:r>
      <w:r w:rsidRPr="00DC409F">
        <w:rPr>
          <w:rFonts w:hint="cs"/>
          <w:rtl/>
        </w:rPr>
        <w:t>و</w:t>
      </w:r>
      <w:r w:rsidRPr="00DC409F">
        <w:rPr>
          <w:rtl/>
        </w:rPr>
        <w:t xml:space="preserve">فيما يتعلق بالمادة 3، </w:t>
      </w:r>
      <w:r w:rsidRPr="00DC409F">
        <w:rPr>
          <w:rFonts w:hint="cs"/>
          <w:rtl/>
        </w:rPr>
        <w:t>تُلاحظ اللجنة أنّ صاحبة</w:t>
      </w:r>
      <w:r w:rsidRPr="00DC409F">
        <w:rPr>
          <w:rtl/>
        </w:rPr>
        <w:t xml:space="preserve"> البلاغ </w:t>
      </w:r>
      <w:r w:rsidRPr="00DC409F">
        <w:rPr>
          <w:rFonts w:hint="cs"/>
          <w:rtl/>
        </w:rPr>
        <w:t>تدعي</w:t>
      </w:r>
      <w:r w:rsidRPr="00DC409F">
        <w:rPr>
          <w:rtl/>
        </w:rPr>
        <w:t xml:space="preserve"> أن الدولة الطرف </w:t>
      </w:r>
      <w:r w:rsidRPr="00DC409F">
        <w:rPr>
          <w:rFonts w:hint="cs"/>
          <w:rtl/>
        </w:rPr>
        <w:t>لن تضمن لها، في حال ترحيلها إلى إيطاليا، بلوغ إمكاناتها على الوجه الأكمل الذي يجعلها تمارس حقوق الإنسان وتتمتع</w:t>
      </w:r>
      <w:r w:rsidR="008B7998">
        <w:rPr>
          <w:rFonts w:hint="cs"/>
          <w:rtl/>
        </w:rPr>
        <w:t xml:space="preserve"> </w:t>
      </w:r>
      <w:r w:rsidRPr="00DC409F">
        <w:rPr>
          <w:rFonts w:hint="cs"/>
          <w:rtl/>
        </w:rPr>
        <w:t>بها. وتُلاحظ اللجنة أنّ هذه الادعاءات ليست مدعومة بما يكفي من الأدلة والإثباتات ضمن ما قدمته المدعية من بلاغ وتعليقات. لذلك، ولخلو ملف القضية من أية م</w:t>
      </w:r>
      <w:r w:rsidRPr="00DC409F">
        <w:rPr>
          <w:rtl/>
        </w:rPr>
        <w:t xml:space="preserve">علومات أخرى </w:t>
      </w:r>
      <w:r w:rsidRPr="00DC409F">
        <w:rPr>
          <w:rFonts w:hint="cs"/>
          <w:rtl/>
        </w:rPr>
        <w:t>بهذا الشأن</w:t>
      </w:r>
      <w:r w:rsidRPr="00DC409F">
        <w:rPr>
          <w:rtl/>
        </w:rPr>
        <w:t xml:space="preserve">، </w:t>
      </w:r>
      <w:r w:rsidRPr="00DC409F">
        <w:rPr>
          <w:rFonts w:hint="cs"/>
          <w:rtl/>
        </w:rPr>
        <w:t>ترى</w:t>
      </w:r>
      <w:r w:rsidRPr="00DC409F">
        <w:rPr>
          <w:rtl/>
        </w:rPr>
        <w:t xml:space="preserve"> اللجنة أن هذا الجزء من البلاغ غير مقبول بموجب المادة</w:t>
      </w:r>
      <w:r w:rsidR="0075175E">
        <w:rPr>
          <w:rFonts w:hint="cs"/>
          <w:rtl/>
        </w:rPr>
        <w:t xml:space="preserve"> 4</w:t>
      </w:r>
      <w:r w:rsidRPr="00DC409F">
        <w:rPr>
          <w:rtl/>
        </w:rPr>
        <w:t xml:space="preserve"> </w:t>
      </w:r>
      <w:r w:rsidR="0075175E">
        <w:rPr>
          <w:rFonts w:hint="cs"/>
          <w:rtl/>
        </w:rPr>
        <w:t>(</w:t>
      </w:r>
      <w:r w:rsidRPr="00DC409F">
        <w:rPr>
          <w:rtl/>
        </w:rPr>
        <w:t>2</w:t>
      </w:r>
      <w:r w:rsidR="0075175E">
        <w:rPr>
          <w:rFonts w:hint="cs"/>
          <w:rtl/>
        </w:rPr>
        <w:t>) (ج)</w:t>
      </w:r>
      <w:r w:rsidRPr="00DC409F">
        <w:rPr>
          <w:rtl/>
        </w:rPr>
        <w:t xml:space="preserve"> من البروتوكول الاختياري.</w:t>
      </w:r>
    </w:p>
    <w:p w14:paraId="06865944" w14:textId="6F1964E8" w:rsidR="002D7806" w:rsidRPr="00DC409F" w:rsidRDefault="002D7806" w:rsidP="002D7806">
      <w:pPr>
        <w:pStyle w:val="SingleTxt"/>
        <w:rPr>
          <w:rtl/>
        </w:rPr>
      </w:pPr>
      <w:r w:rsidRPr="00DC409F">
        <w:rPr>
          <w:rFonts w:hint="cs"/>
          <w:rtl/>
        </w:rPr>
        <w:t>6-6</w:t>
      </w:r>
      <w:r w:rsidR="00E72140" w:rsidRPr="00DC409F">
        <w:rPr>
          <w:rFonts w:hint="cs"/>
          <w:rtl/>
        </w:rPr>
        <w:tab/>
      </w:r>
      <w:r w:rsidRPr="00DC409F">
        <w:rPr>
          <w:rtl/>
        </w:rPr>
        <w:t>وتلاحظ اللجنة أن صاحبة البلاغ</w:t>
      </w:r>
      <w:r w:rsidRPr="00DC409F">
        <w:rPr>
          <w:rFonts w:hint="cs"/>
          <w:rtl/>
        </w:rPr>
        <w:t xml:space="preserve"> تستند </w:t>
      </w:r>
      <w:r w:rsidRPr="00DC409F">
        <w:rPr>
          <w:rtl/>
        </w:rPr>
        <w:t>إلى المادتين 2</w:t>
      </w:r>
      <w:r w:rsidR="0075175E">
        <w:rPr>
          <w:rFonts w:hint="cs"/>
          <w:rtl/>
        </w:rPr>
        <w:t xml:space="preserve"> </w:t>
      </w:r>
      <w:r w:rsidRPr="00DC409F">
        <w:rPr>
          <w:rtl/>
        </w:rPr>
        <w:t>(د) و</w:t>
      </w:r>
      <w:r w:rsidR="00DC409F" w:rsidRPr="00DC409F">
        <w:rPr>
          <w:rFonts w:hint="cs"/>
          <w:rtl/>
        </w:rPr>
        <w:t xml:space="preserve"> </w:t>
      </w:r>
      <w:r w:rsidRPr="00DC409F">
        <w:rPr>
          <w:rtl/>
        </w:rPr>
        <w:t>6 من الاتفاقية</w:t>
      </w:r>
      <w:r w:rsidRPr="00DC409F">
        <w:rPr>
          <w:rFonts w:hint="cs"/>
          <w:rtl/>
        </w:rPr>
        <w:t xml:space="preserve"> في القول بأنّها </w:t>
      </w:r>
      <w:r w:rsidRPr="00DC409F">
        <w:rPr>
          <w:rtl/>
        </w:rPr>
        <w:t xml:space="preserve">ستكون </w:t>
      </w:r>
      <w:r w:rsidRPr="00DC409F">
        <w:rPr>
          <w:rFonts w:hint="cs"/>
          <w:rtl/>
        </w:rPr>
        <w:t>عرضة</w:t>
      </w:r>
      <w:r w:rsidRPr="00DC409F">
        <w:rPr>
          <w:rtl/>
        </w:rPr>
        <w:t xml:space="preserve"> لأشكال خطيرة من العنف </w:t>
      </w:r>
      <w:r w:rsidRPr="00DC409F">
        <w:rPr>
          <w:rFonts w:hint="cs"/>
          <w:rtl/>
        </w:rPr>
        <w:t>الجنساني وعرضة للبغاء في حال قامت الدولة الطرف بترحيلها إلى إيطاليا</w:t>
      </w:r>
      <w:r w:rsidRPr="00DC409F">
        <w:rPr>
          <w:rtl/>
        </w:rPr>
        <w:t>.</w:t>
      </w:r>
      <w:r w:rsidRPr="00DC409F">
        <w:rPr>
          <w:rFonts w:hint="cs"/>
          <w:rtl/>
        </w:rPr>
        <w:t xml:space="preserve"> </w:t>
      </w:r>
      <w:r w:rsidRPr="00DC409F">
        <w:rPr>
          <w:rtl/>
        </w:rPr>
        <w:t xml:space="preserve">وتلاحظ اللجنة </w:t>
      </w:r>
      <w:r w:rsidRPr="00DC409F">
        <w:rPr>
          <w:rFonts w:hint="cs"/>
          <w:rtl/>
        </w:rPr>
        <w:t>بأنّ الدولة الطرف قد طالبت ب</w:t>
      </w:r>
      <w:r w:rsidRPr="00DC409F">
        <w:rPr>
          <w:rtl/>
        </w:rPr>
        <w:t>إعلان عدم مقبولية البلاغ بموجب الفقرة 2</w:t>
      </w:r>
      <w:r w:rsidR="0075175E">
        <w:rPr>
          <w:rFonts w:hint="cs"/>
          <w:rtl/>
        </w:rPr>
        <w:t xml:space="preserve"> (ج)</w:t>
      </w:r>
      <w:r w:rsidRPr="00DC409F">
        <w:rPr>
          <w:rtl/>
        </w:rPr>
        <w:t xml:space="preserve"> من المادة 4 من البروتوكول الاختياري</w:t>
      </w:r>
      <w:r w:rsidRPr="00DC409F">
        <w:rPr>
          <w:rFonts w:hint="cs"/>
          <w:rtl/>
        </w:rPr>
        <w:t>، وذلك لعدم إقامة الدليل</w:t>
      </w:r>
      <w:r w:rsidRPr="00DC409F">
        <w:rPr>
          <w:rtl/>
        </w:rPr>
        <w:t>.</w:t>
      </w:r>
    </w:p>
    <w:p w14:paraId="6B1B3A9A" w14:textId="32FC058B" w:rsidR="002D7806" w:rsidRPr="00DC409F" w:rsidRDefault="002D7806" w:rsidP="002D7806">
      <w:pPr>
        <w:pStyle w:val="SingleTxt"/>
        <w:rPr>
          <w:rtl/>
        </w:rPr>
      </w:pPr>
      <w:r w:rsidRPr="00DC409F">
        <w:rPr>
          <w:rFonts w:hint="cs"/>
          <w:rtl/>
        </w:rPr>
        <w:t>6-7</w:t>
      </w:r>
      <w:r w:rsidR="00E72140" w:rsidRPr="00DC409F">
        <w:rPr>
          <w:rFonts w:hint="cs"/>
          <w:rtl/>
        </w:rPr>
        <w:tab/>
      </w:r>
      <w:r w:rsidRPr="00DC409F">
        <w:rPr>
          <w:rFonts w:hint="cs"/>
          <w:rtl/>
        </w:rPr>
        <w:t>وتسجّل</w:t>
      </w:r>
      <w:r w:rsidRPr="00DC409F">
        <w:rPr>
          <w:rtl/>
        </w:rPr>
        <w:t xml:space="preserve"> اللجنة </w:t>
      </w:r>
      <w:r w:rsidRPr="00DC409F">
        <w:rPr>
          <w:rFonts w:hint="cs"/>
          <w:rtl/>
        </w:rPr>
        <w:t>ما ادعته</w:t>
      </w:r>
      <w:r w:rsidRPr="00DC409F">
        <w:rPr>
          <w:rtl/>
        </w:rPr>
        <w:t xml:space="preserve"> صاحبة البلاغ </w:t>
      </w:r>
      <w:r w:rsidRPr="00DC409F">
        <w:rPr>
          <w:rFonts w:hint="cs"/>
          <w:rtl/>
        </w:rPr>
        <w:t>من أنها كانت</w:t>
      </w:r>
      <w:r w:rsidRPr="00DC409F">
        <w:rPr>
          <w:rtl/>
        </w:rPr>
        <w:t xml:space="preserve"> ضحية للاسترقاق الجنسي و</w:t>
      </w:r>
      <w:r w:rsidRPr="00DC409F">
        <w:rPr>
          <w:rFonts w:hint="cs"/>
          <w:rtl/>
        </w:rPr>
        <w:t>ل</w:t>
      </w:r>
      <w:r w:rsidRPr="00DC409F">
        <w:rPr>
          <w:rtl/>
        </w:rPr>
        <w:t>سوء المعاملة في الصومال، و</w:t>
      </w:r>
      <w:r w:rsidRPr="00DC409F">
        <w:rPr>
          <w:rFonts w:hint="cs"/>
          <w:rtl/>
        </w:rPr>
        <w:t xml:space="preserve">ضحيةً لاعتداءات جنسية خلال إقامتها </w:t>
      </w:r>
      <w:r w:rsidRPr="00DC409F">
        <w:rPr>
          <w:rtl/>
        </w:rPr>
        <w:t xml:space="preserve">الأولى </w:t>
      </w:r>
      <w:r w:rsidRPr="00DC409F">
        <w:rPr>
          <w:rFonts w:hint="cs"/>
          <w:rtl/>
        </w:rPr>
        <w:t xml:space="preserve">في </w:t>
      </w:r>
      <w:r w:rsidRPr="00DC409F">
        <w:rPr>
          <w:rtl/>
        </w:rPr>
        <w:t xml:space="preserve">إيطاليا. </w:t>
      </w:r>
      <w:r w:rsidRPr="00DC409F">
        <w:rPr>
          <w:rFonts w:hint="cs"/>
          <w:rtl/>
        </w:rPr>
        <w:t>وتسجّل</w:t>
      </w:r>
      <w:r w:rsidRPr="00DC409F">
        <w:rPr>
          <w:rtl/>
        </w:rPr>
        <w:t xml:space="preserve"> اللجنة أيضاً </w:t>
      </w:r>
      <w:r w:rsidRPr="00DC409F">
        <w:rPr>
          <w:rFonts w:hint="cs"/>
          <w:rtl/>
        </w:rPr>
        <w:t>ما أبدته</w:t>
      </w:r>
      <w:r w:rsidRPr="00DC409F">
        <w:rPr>
          <w:rtl/>
        </w:rPr>
        <w:t xml:space="preserve"> الدولة الطرف </w:t>
      </w:r>
      <w:r w:rsidRPr="00DC409F">
        <w:rPr>
          <w:rFonts w:hint="cs"/>
          <w:rtl/>
        </w:rPr>
        <w:t>من قلق إزاء</w:t>
      </w:r>
      <w:r w:rsidRPr="00DC409F">
        <w:rPr>
          <w:rtl/>
        </w:rPr>
        <w:t xml:space="preserve"> عدم وجود أساس لادعاءات صاحبة البلاغ، </w:t>
      </w:r>
      <w:r w:rsidRPr="00DC409F">
        <w:rPr>
          <w:rFonts w:hint="cs"/>
          <w:rtl/>
        </w:rPr>
        <w:t>حيث أفادت بأنّه كان</w:t>
      </w:r>
      <w:r w:rsidRPr="00DC409F">
        <w:rPr>
          <w:rtl/>
        </w:rPr>
        <w:t xml:space="preserve"> بإمكان</w:t>
      </w:r>
      <w:r w:rsidRPr="00DC409F">
        <w:rPr>
          <w:rFonts w:hint="cs"/>
          <w:rtl/>
        </w:rPr>
        <w:t xml:space="preserve"> صاحبة البلاغ</w:t>
      </w:r>
      <w:r w:rsidRPr="00DC409F">
        <w:rPr>
          <w:rtl/>
        </w:rPr>
        <w:t xml:space="preserve"> اللجوء إلى السلطات الإيطالية </w:t>
      </w:r>
      <w:r w:rsidRPr="00DC409F">
        <w:rPr>
          <w:rFonts w:hint="cs"/>
          <w:rtl/>
        </w:rPr>
        <w:t>في الحصول على الحماية؛ وتسجّل كذلك أنّ صاحبة البلاغ لم تقدّم ما يثبت</w:t>
      </w:r>
      <w:r w:rsidRPr="00DC409F">
        <w:rPr>
          <w:rtl/>
        </w:rPr>
        <w:t xml:space="preserve"> أن</w:t>
      </w:r>
      <w:r w:rsidRPr="00DC409F">
        <w:rPr>
          <w:rFonts w:hint="cs"/>
          <w:rtl/>
        </w:rPr>
        <w:t>ّ</w:t>
      </w:r>
      <w:r w:rsidRPr="00DC409F">
        <w:rPr>
          <w:rtl/>
        </w:rPr>
        <w:t xml:space="preserve"> السلطات الإيطالية لم توف</w:t>
      </w:r>
      <w:r w:rsidRPr="00DC409F">
        <w:rPr>
          <w:rFonts w:hint="cs"/>
          <w:rtl/>
        </w:rPr>
        <w:t>ّ</w:t>
      </w:r>
      <w:r w:rsidRPr="00DC409F">
        <w:rPr>
          <w:rtl/>
        </w:rPr>
        <w:t>ر لها الحماية</w:t>
      </w:r>
      <w:r w:rsidRPr="00DC409F">
        <w:rPr>
          <w:rFonts w:hint="cs"/>
          <w:rtl/>
        </w:rPr>
        <w:t xml:space="preserve">. </w:t>
      </w:r>
      <w:r w:rsidRPr="00DC409F">
        <w:rPr>
          <w:rtl/>
        </w:rPr>
        <w:t xml:space="preserve">وتذكّر اللجنة بأنه يجب على الدول الأطراف أن </w:t>
      </w:r>
      <w:r w:rsidRPr="00DC409F">
        <w:rPr>
          <w:rFonts w:hint="cs"/>
          <w:rtl/>
        </w:rPr>
        <w:t>تأخذ بمزيد المرونة في تطبيق</w:t>
      </w:r>
      <w:r w:rsidRPr="00DC409F">
        <w:rPr>
          <w:rtl/>
        </w:rPr>
        <w:t xml:space="preserve"> مبدأ الإثبات </w:t>
      </w:r>
      <w:r w:rsidRPr="00DC409F">
        <w:rPr>
          <w:rFonts w:hint="cs"/>
          <w:rtl/>
        </w:rPr>
        <w:t>ضمن</w:t>
      </w:r>
      <w:r w:rsidRPr="00DC409F">
        <w:rPr>
          <w:rtl/>
        </w:rPr>
        <w:t xml:space="preserve"> </w:t>
      </w:r>
      <w:r w:rsidRPr="00DC409F">
        <w:rPr>
          <w:rFonts w:hint="cs"/>
          <w:rtl/>
        </w:rPr>
        <w:t>حالات</w:t>
      </w:r>
      <w:r w:rsidRPr="00DC409F">
        <w:rPr>
          <w:rtl/>
        </w:rPr>
        <w:t xml:space="preserve"> النساء ضحايا العنف، </w:t>
      </w:r>
      <w:r w:rsidRPr="00DC409F">
        <w:rPr>
          <w:rFonts w:hint="cs"/>
          <w:rtl/>
        </w:rPr>
        <w:t>وذلك لأنّ</w:t>
      </w:r>
      <w:r w:rsidRPr="00DC409F">
        <w:rPr>
          <w:rtl/>
        </w:rPr>
        <w:t xml:space="preserve"> بعض النساء </w:t>
      </w:r>
      <w:r w:rsidRPr="00DC409F">
        <w:rPr>
          <w:rFonts w:hint="cs"/>
          <w:rtl/>
        </w:rPr>
        <w:t>لا</w:t>
      </w:r>
      <w:r w:rsidR="0075175E">
        <w:rPr>
          <w:rFonts w:hint="cs"/>
          <w:rtl/>
        </w:rPr>
        <w:t> </w:t>
      </w:r>
      <w:r w:rsidRPr="00DC409F">
        <w:rPr>
          <w:rFonts w:hint="cs"/>
          <w:rtl/>
        </w:rPr>
        <w:t>يمتلكن في الكثير من البلدان</w:t>
      </w:r>
      <w:r w:rsidRPr="00DC409F">
        <w:rPr>
          <w:rtl/>
        </w:rPr>
        <w:t xml:space="preserve"> الوسائل </w:t>
      </w:r>
      <w:r w:rsidRPr="00DC409F">
        <w:rPr>
          <w:rFonts w:hint="cs"/>
          <w:rtl/>
        </w:rPr>
        <w:t>الكافية</w:t>
      </w:r>
      <w:r w:rsidRPr="00DC409F">
        <w:rPr>
          <w:rtl/>
        </w:rPr>
        <w:t xml:space="preserve"> </w:t>
      </w:r>
      <w:r w:rsidRPr="00DC409F">
        <w:rPr>
          <w:rFonts w:hint="cs"/>
          <w:rtl/>
        </w:rPr>
        <w:t>لجمع كلّ</w:t>
      </w:r>
      <w:r w:rsidRPr="00DC409F">
        <w:rPr>
          <w:rtl/>
        </w:rPr>
        <w:t xml:space="preserve"> الأدلة.</w:t>
      </w:r>
      <w:r w:rsidRPr="00DC409F">
        <w:rPr>
          <w:rFonts w:hint="cs"/>
          <w:rtl/>
        </w:rPr>
        <w:t xml:space="preserve"> وبذلك، </w:t>
      </w:r>
      <w:r w:rsidRPr="00DC409F">
        <w:rPr>
          <w:rtl/>
        </w:rPr>
        <w:t xml:space="preserve">تخلص اللجنة إلى أن </w:t>
      </w:r>
      <w:r w:rsidRPr="00DC409F">
        <w:rPr>
          <w:rFonts w:hint="cs"/>
          <w:rtl/>
        </w:rPr>
        <w:t>المطالبة المقدّمة من</w:t>
      </w:r>
      <w:r w:rsidRPr="00DC409F">
        <w:rPr>
          <w:rtl/>
        </w:rPr>
        <w:t xml:space="preserve"> صاحبة البلاغ مدعومة بما يكفي من الأدلة لأغراض المقبولية، </w:t>
      </w:r>
      <w:r w:rsidRPr="00DC409F">
        <w:rPr>
          <w:rFonts w:hint="cs"/>
          <w:rtl/>
        </w:rPr>
        <w:t>وليس هناك بالتالي ما يمنع</w:t>
      </w:r>
      <w:r w:rsidRPr="00DC409F">
        <w:rPr>
          <w:rtl/>
        </w:rPr>
        <w:t xml:space="preserve"> النظر في </w:t>
      </w:r>
      <w:r w:rsidRPr="00DC409F">
        <w:rPr>
          <w:rFonts w:hint="cs"/>
          <w:rtl/>
        </w:rPr>
        <w:t>أسسها</w:t>
      </w:r>
      <w:r w:rsidRPr="00DC409F">
        <w:rPr>
          <w:rtl/>
        </w:rPr>
        <w:t xml:space="preserve"> الموضوعية</w:t>
      </w:r>
      <w:r w:rsidRPr="00DC409F">
        <w:rPr>
          <w:rFonts w:hint="cs"/>
          <w:rtl/>
        </w:rPr>
        <w:t xml:space="preserve"> على ضوء المادتين </w:t>
      </w:r>
      <w:r w:rsidRPr="00DC409F">
        <w:rPr>
          <w:rtl/>
        </w:rPr>
        <w:t>2 (د) و</w:t>
      </w:r>
      <w:r w:rsidR="00DC409F" w:rsidRPr="00DC409F">
        <w:rPr>
          <w:rFonts w:hint="cs"/>
          <w:rtl/>
        </w:rPr>
        <w:t xml:space="preserve"> </w:t>
      </w:r>
      <w:r w:rsidRPr="00DC409F">
        <w:rPr>
          <w:rtl/>
        </w:rPr>
        <w:t>6 من الاتفاقية.</w:t>
      </w:r>
    </w:p>
    <w:p w14:paraId="369E0EDB" w14:textId="77777777" w:rsidR="00E72140" w:rsidRPr="00DC409F" w:rsidRDefault="00E72140" w:rsidP="00E72140">
      <w:pPr>
        <w:pStyle w:val="SingleTxt"/>
        <w:spacing w:after="0" w:line="120" w:lineRule="exact"/>
        <w:rPr>
          <w:i/>
          <w:iCs/>
          <w:sz w:val="10"/>
          <w:rtl/>
        </w:rPr>
      </w:pPr>
    </w:p>
    <w:p w14:paraId="0EA408EE" w14:textId="51978FE9" w:rsidR="002D7806" w:rsidRPr="00DC409F" w:rsidRDefault="00A726E5" w:rsidP="008B7998">
      <w:pPr>
        <w:pStyle w:val="H4"/>
        <w:rPr>
          <w:rtl/>
        </w:rPr>
      </w:pPr>
      <w:r w:rsidRPr="00DC409F">
        <w:rPr>
          <w:rtl/>
        </w:rPr>
        <w:lastRenderedPageBreak/>
        <w:tab/>
      </w:r>
      <w:r w:rsidRPr="00DC409F">
        <w:rPr>
          <w:rtl/>
        </w:rPr>
        <w:tab/>
      </w:r>
      <w:r w:rsidR="002D7806" w:rsidRPr="00DC409F">
        <w:rPr>
          <w:rFonts w:hint="cs"/>
          <w:rtl/>
        </w:rPr>
        <w:t>فحص الأسس الموضوع</w:t>
      </w:r>
    </w:p>
    <w:p w14:paraId="45F743FD" w14:textId="7BA5AC52" w:rsidR="002D7806" w:rsidRPr="00DC409F" w:rsidRDefault="002D7806" w:rsidP="002D7806">
      <w:pPr>
        <w:pStyle w:val="SingleTxt"/>
        <w:rPr>
          <w:rtl/>
        </w:rPr>
      </w:pPr>
      <w:r w:rsidRPr="00DC409F">
        <w:rPr>
          <w:rFonts w:hint="cs"/>
          <w:rtl/>
        </w:rPr>
        <w:t>7-1</w:t>
      </w:r>
      <w:r w:rsidR="00E72140" w:rsidRPr="00DC409F">
        <w:rPr>
          <w:rFonts w:hint="cs"/>
          <w:rtl/>
        </w:rPr>
        <w:tab/>
      </w:r>
      <w:r w:rsidRPr="00DC409F">
        <w:rPr>
          <w:rFonts w:hint="cs"/>
          <w:rtl/>
        </w:rPr>
        <w:t xml:space="preserve">عملا بأحكام </w:t>
      </w:r>
      <w:r w:rsidRPr="00DC409F">
        <w:rPr>
          <w:rtl/>
        </w:rPr>
        <w:t>المادة 7 (1) من البروتوكول الاختياري</w:t>
      </w:r>
      <w:r w:rsidRPr="00DC409F">
        <w:rPr>
          <w:rFonts w:hint="cs"/>
          <w:rtl/>
        </w:rPr>
        <w:t xml:space="preserve">، </w:t>
      </w:r>
      <w:r w:rsidRPr="00DC409F">
        <w:rPr>
          <w:rtl/>
        </w:rPr>
        <w:t xml:space="preserve">نظرت اللجنة في </w:t>
      </w:r>
      <w:r w:rsidRPr="00DC409F">
        <w:rPr>
          <w:rFonts w:hint="cs"/>
          <w:rtl/>
        </w:rPr>
        <w:t>هذا البلاغ على</w:t>
      </w:r>
      <w:r w:rsidRPr="00DC409F">
        <w:rPr>
          <w:rtl/>
        </w:rPr>
        <w:t xml:space="preserve"> ضوء جميع المعلومات التي </w:t>
      </w:r>
      <w:r w:rsidRPr="00DC409F">
        <w:rPr>
          <w:rFonts w:hint="cs"/>
          <w:rtl/>
        </w:rPr>
        <w:t>تلقتها من</w:t>
      </w:r>
      <w:r w:rsidRPr="00DC409F">
        <w:rPr>
          <w:rtl/>
        </w:rPr>
        <w:t xml:space="preserve"> صاحبة البلاغ </w:t>
      </w:r>
      <w:r w:rsidRPr="00DC409F">
        <w:rPr>
          <w:rFonts w:hint="cs"/>
          <w:rtl/>
        </w:rPr>
        <w:t>ومن الدولة الطرف</w:t>
      </w:r>
      <w:r w:rsidRPr="00DC409F">
        <w:rPr>
          <w:rtl/>
        </w:rPr>
        <w:t>.</w:t>
      </w:r>
    </w:p>
    <w:p w14:paraId="39F81D39" w14:textId="0F7EDC77" w:rsidR="002D7806" w:rsidRPr="00DC409F" w:rsidRDefault="002D7806" w:rsidP="002D7806">
      <w:pPr>
        <w:pStyle w:val="SingleTxt"/>
        <w:rPr>
          <w:rtl/>
        </w:rPr>
      </w:pPr>
      <w:r w:rsidRPr="00DC409F">
        <w:rPr>
          <w:rFonts w:hint="cs"/>
          <w:rtl/>
        </w:rPr>
        <w:t>7-2</w:t>
      </w:r>
      <w:r w:rsidR="00E72140" w:rsidRPr="00DC409F">
        <w:rPr>
          <w:rFonts w:hint="cs"/>
          <w:rtl/>
        </w:rPr>
        <w:tab/>
      </w:r>
      <w:r w:rsidRPr="00DC409F">
        <w:rPr>
          <w:rtl/>
        </w:rPr>
        <w:t>وتلاحظ اللجنة أن</w:t>
      </w:r>
      <w:r w:rsidRPr="00DC409F">
        <w:rPr>
          <w:rFonts w:hint="cs"/>
          <w:rtl/>
        </w:rPr>
        <w:t>ّ</w:t>
      </w:r>
      <w:r w:rsidRPr="00DC409F">
        <w:rPr>
          <w:rtl/>
        </w:rPr>
        <w:t xml:space="preserve"> صاحبة البلاغ </w:t>
      </w:r>
      <w:r w:rsidRPr="00DC409F">
        <w:rPr>
          <w:rFonts w:hint="cs"/>
          <w:rtl/>
        </w:rPr>
        <w:t>تفيد بأنّها قد تعرضت للاحتجاز ول</w:t>
      </w:r>
      <w:r w:rsidRPr="00DC409F">
        <w:rPr>
          <w:rtl/>
        </w:rPr>
        <w:t xml:space="preserve">لمعاملة </w:t>
      </w:r>
      <w:r w:rsidRPr="00DC409F">
        <w:rPr>
          <w:rFonts w:hint="cs"/>
          <w:rtl/>
        </w:rPr>
        <w:t>ال</w:t>
      </w:r>
      <w:r w:rsidRPr="00DC409F">
        <w:rPr>
          <w:rtl/>
        </w:rPr>
        <w:t xml:space="preserve">مهينة على يد أحد </w:t>
      </w:r>
      <w:r w:rsidRPr="00DC409F">
        <w:rPr>
          <w:rFonts w:hint="cs"/>
          <w:rtl/>
        </w:rPr>
        <w:t>أفراد</w:t>
      </w:r>
      <w:r w:rsidRPr="00DC409F">
        <w:rPr>
          <w:rtl/>
        </w:rPr>
        <w:t xml:space="preserve"> </w:t>
      </w:r>
      <w:r w:rsidRPr="00DC409F">
        <w:rPr>
          <w:rFonts w:hint="cs"/>
          <w:rtl/>
        </w:rPr>
        <w:t>حركة</w:t>
      </w:r>
      <w:r w:rsidRPr="00DC409F">
        <w:rPr>
          <w:rtl/>
        </w:rPr>
        <w:t xml:space="preserve"> الشباب في الصومال، </w:t>
      </w:r>
      <w:r w:rsidRPr="00DC409F">
        <w:rPr>
          <w:rFonts w:hint="cs"/>
          <w:rtl/>
        </w:rPr>
        <w:t>ليتم تزويجها منه</w:t>
      </w:r>
      <w:r w:rsidRPr="00DC409F">
        <w:rPr>
          <w:rtl/>
        </w:rPr>
        <w:t xml:space="preserve"> قسراً</w:t>
      </w:r>
      <w:r w:rsidRPr="00DC409F">
        <w:rPr>
          <w:rFonts w:hint="cs"/>
          <w:rtl/>
        </w:rPr>
        <w:t>؛</w:t>
      </w:r>
      <w:r w:rsidRPr="00DC409F">
        <w:rPr>
          <w:rtl/>
        </w:rPr>
        <w:t xml:space="preserve"> و</w:t>
      </w:r>
      <w:r w:rsidRPr="00DC409F">
        <w:rPr>
          <w:rFonts w:hint="cs"/>
          <w:rtl/>
        </w:rPr>
        <w:t>ب</w:t>
      </w:r>
      <w:r w:rsidRPr="00DC409F">
        <w:rPr>
          <w:rtl/>
        </w:rPr>
        <w:t xml:space="preserve">أنها </w:t>
      </w:r>
      <w:r w:rsidRPr="00DC409F">
        <w:rPr>
          <w:rFonts w:hint="cs"/>
          <w:rtl/>
        </w:rPr>
        <w:t>كانت تتعرض بانتظام</w:t>
      </w:r>
      <w:r w:rsidRPr="00DC409F">
        <w:rPr>
          <w:rtl/>
        </w:rPr>
        <w:t xml:space="preserve"> للضرب والاغتصاب </w:t>
      </w:r>
      <w:r w:rsidRPr="00DC409F">
        <w:rPr>
          <w:rFonts w:hint="cs"/>
          <w:rtl/>
        </w:rPr>
        <w:t>خلال فترة احتجازها؛ و</w:t>
      </w:r>
      <w:r w:rsidR="0006735D">
        <w:rPr>
          <w:rFonts w:hint="cs"/>
          <w:rtl/>
        </w:rPr>
        <w:t>ب</w:t>
      </w:r>
      <w:r w:rsidRPr="00DC409F">
        <w:rPr>
          <w:rFonts w:hint="cs"/>
          <w:rtl/>
        </w:rPr>
        <w:t xml:space="preserve">أنّها قد أنجبت </w:t>
      </w:r>
      <w:r w:rsidRPr="00DC409F">
        <w:rPr>
          <w:rtl/>
        </w:rPr>
        <w:t xml:space="preserve">طفلاً </w:t>
      </w:r>
      <w:r w:rsidRPr="00DC409F">
        <w:rPr>
          <w:rFonts w:hint="cs"/>
          <w:rtl/>
        </w:rPr>
        <w:t>نتيجة لعمليات الاغتصاب</w:t>
      </w:r>
      <w:r w:rsidRPr="00DC409F">
        <w:rPr>
          <w:rtl/>
        </w:rPr>
        <w:t>، وأن</w:t>
      </w:r>
      <w:r w:rsidRPr="00DC409F">
        <w:rPr>
          <w:rFonts w:hint="cs"/>
          <w:rtl/>
        </w:rPr>
        <w:t>ّ الطفل</w:t>
      </w:r>
      <w:r w:rsidRPr="00DC409F">
        <w:rPr>
          <w:rtl/>
        </w:rPr>
        <w:t xml:space="preserve"> </w:t>
      </w:r>
      <w:r w:rsidRPr="00DC409F">
        <w:rPr>
          <w:rFonts w:hint="cs"/>
          <w:rtl/>
        </w:rPr>
        <w:t xml:space="preserve">قد </w:t>
      </w:r>
      <w:r w:rsidRPr="00DC409F">
        <w:rPr>
          <w:rtl/>
        </w:rPr>
        <w:t xml:space="preserve">انتزع منها، وأنها </w:t>
      </w:r>
      <w:r w:rsidR="0006735D" w:rsidRPr="00DC409F">
        <w:rPr>
          <w:rFonts w:hint="cs"/>
          <w:rtl/>
        </w:rPr>
        <w:t>قد</w:t>
      </w:r>
      <w:r w:rsidR="0006735D">
        <w:rPr>
          <w:rFonts w:hint="eastAsia"/>
          <w:rtl/>
        </w:rPr>
        <w:t> </w:t>
      </w:r>
      <w:r w:rsidRPr="00DC409F">
        <w:rPr>
          <w:rtl/>
        </w:rPr>
        <w:t>حملت في مناسبتين أخريين</w:t>
      </w:r>
      <w:r w:rsidRPr="00DC409F">
        <w:rPr>
          <w:rFonts w:hint="cs"/>
          <w:rtl/>
        </w:rPr>
        <w:t xml:space="preserve"> أُجبرت فيهما على إسقاط الجنين</w:t>
      </w:r>
      <w:r w:rsidRPr="00DC409F">
        <w:rPr>
          <w:rtl/>
        </w:rPr>
        <w:t>. وتلاحظ اللجنة أن صاحبة البلاغ</w:t>
      </w:r>
      <w:r w:rsidRPr="00DC409F">
        <w:rPr>
          <w:rFonts w:hint="cs"/>
          <w:rtl/>
        </w:rPr>
        <w:t xml:space="preserve"> قد أفادت بأنّها </w:t>
      </w:r>
      <w:r w:rsidRPr="00DC409F">
        <w:rPr>
          <w:rtl/>
        </w:rPr>
        <w:t>قر</w:t>
      </w:r>
      <w:r w:rsidRPr="00DC409F">
        <w:rPr>
          <w:rFonts w:hint="cs"/>
          <w:rtl/>
        </w:rPr>
        <w:t>ّ</w:t>
      </w:r>
      <w:r w:rsidRPr="00DC409F">
        <w:rPr>
          <w:rtl/>
        </w:rPr>
        <w:t>رت الفرار عبر ليبيا إلى إيطاليا</w:t>
      </w:r>
      <w:r w:rsidRPr="00DC409F">
        <w:rPr>
          <w:rFonts w:hint="cs"/>
          <w:rtl/>
        </w:rPr>
        <w:t xml:space="preserve"> أين</w:t>
      </w:r>
      <w:r w:rsidRPr="00DC409F">
        <w:rPr>
          <w:rtl/>
        </w:rPr>
        <w:t xml:space="preserve"> قدمت طلب لجوء في 8 تشرين الثاني/نوفمبر 2013، </w:t>
      </w:r>
      <w:r w:rsidRPr="00DC409F">
        <w:rPr>
          <w:rFonts w:hint="cs"/>
          <w:rtl/>
        </w:rPr>
        <w:t>وتم منحها</w:t>
      </w:r>
      <w:r w:rsidRPr="00DC409F">
        <w:rPr>
          <w:rtl/>
        </w:rPr>
        <w:t xml:space="preserve"> حماية </w:t>
      </w:r>
      <w:r w:rsidRPr="00DC409F">
        <w:rPr>
          <w:rFonts w:hint="cs"/>
          <w:rtl/>
        </w:rPr>
        <w:t>ثانوية</w:t>
      </w:r>
      <w:r w:rsidRPr="00DC409F">
        <w:rPr>
          <w:rtl/>
        </w:rPr>
        <w:t>.</w:t>
      </w:r>
      <w:r w:rsidRPr="00DC409F">
        <w:rPr>
          <w:rFonts w:hint="cs"/>
          <w:rtl/>
        </w:rPr>
        <w:t xml:space="preserve"> وتذكُر صاحبة البلاغ </w:t>
      </w:r>
      <w:r w:rsidRPr="00DC409F">
        <w:rPr>
          <w:rtl/>
        </w:rPr>
        <w:t xml:space="preserve">أنها </w:t>
      </w:r>
      <w:r w:rsidRPr="00DC409F">
        <w:rPr>
          <w:rFonts w:hint="cs"/>
          <w:rtl/>
        </w:rPr>
        <w:t xml:space="preserve">قد </w:t>
      </w:r>
      <w:r w:rsidRPr="00DC409F">
        <w:rPr>
          <w:rtl/>
        </w:rPr>
        <w:t>تعرضت أثناء إقامتها في إيطاليا لاعتداء</w:t>
      </w:r>
      <w:r w:rsidRPr="00DC409F">
        <w:rPr>
          <w:rFonts w:hint="cs"/>
          <w:rtl/>
        </w:rPr>
        <w:t xml:space="preserve">ات جنسية في </w:t>
      </w:r>
      <w:r w:rsidRPr="00DC409F">
        <w:rPr>
          <w:rtl/>
        </w:rPr>
        <w:t>أحد مخيمات اللاجئين</w:t>
      </w:r>
      <w:r w:rsidRPr="00DC409F">
        <w:rPr>
          <w:rFonts w:hint="cs"/>
          <w:rtl/>
        </w:rPr>
        <w:t xml:space="preserve">، وأنّها قد </w:t>
      </w:r>
      <w:r w:rsidRPr="00DC409F">
        <w:rPr>
          <w:rtl/>
        </w:rPr>
        <w:t xml:space="preserve">عاشت في الشوارع لبعض الوقت. </w:t>
      </w:r>
      <w:r w:rsidRPr="00DC409F">
        <w:rPr>
          <w:rFonts w:hint="cs"/>
          <w:rtl/>
        </w:rPr>
        <w:t>وتفيد بأنّ طلب</w:t>
      </w:r>
      <w:r w:rsidRPr="00DC409F">
        <w:rPr>
          <w:rtl/>
        </w:rPr>
        <w:t xml:space="preserve"> اللجوء</w:t>
      </w:r>
      <w:r w:rsidRPr="00DC409F">
        <w:rPr>
          <w:rFonts w:hint="cs"/>
          <w:rtl/>
        </w:rPr>
        <w:t xml:space="preserve"> الذي قدّمته لم</w:t>
      </w:r>
      <w:r w:rsidR="00DC409F">
        <w:rPr>
          <w:rFonts w:hint="eastAsia"/>
          <w:rtl/>
        </w:rPr>
        <w:t> </w:t>
      </w:r>
      <w:r w:rsidRPr="00DC409F">
        <w:rPr>
          <w:rFonts w:hint="cs"/>
          <w:rtl/>
        </w:rPr>
        <w:t>يخضع للتقييم</w:t>
      </w:r>
      <w:r w:rsidRPr="00DC409F">
        <w:rPr>
          <w:rtl/>
        </w:rPr>
        <w:t xml:space="preserve"> </w:t>
      </w:r>
      <w:r w:rsidRPr="00DC409F">
        <w:rPr>
          <w:rFonts w:hint="cs"/>
          <w:rtl/>
        </w:rPr>
        <w:t>على</w:t>
      </w:r>
      <w:r w:rsidRPr="00DC409F">
        <w:rPr>
          <w:rtl/>
        </w:rPr>
        <w:t xml:space="preserve"> </w:t>
      </w:r>
      <w:r w:rsidRPr="00DC409F">
        <w:rPr>
          <w:rFonts w:hint="cs"/>
          <w:rtl/>
        </w:rPr>
        <w:t>أساس</w:t>
      </w:r>
      <w:r w:rsidRPr="00DC409F">
        <w:rPr>
          <w:rtl/>
        </w:rPr>
        <w:t xml:space="preserve"> الأدلة التي قدمتها، </w:t>
      </w:r>
      <w:r w:rsidRPr="00DC409F">
        <w:rPr>
          <w:rFonts w:hint="cs"/>
          <w:rtl/>
        </w:rPr>
        <w:t>وبأنّه</w:t>
      </w:r>
      <w:r w:rsidRPr="00DC409F">
        <w:rPr>
          <w:rtl/>
        </w:rPr>
        <w:t xml:space="preserve"> لم يؤخذ في الاعتبار </w:t>
      </w:r>
      <w:r w:rsidRPr="00DC409F">
        <w:rPr>
          <w:rFonts w:hint="cs"/>
          <w:rtl/>
        </w:rPr>
        <w:t>كونها</w:t>
      </w:r>
      <w:r w:rsidRPr="00DC409F">
        <w:rPr>
          <w:rtl/>
        </w:rPr>
        <w:t xml:space="preserve"> معرضة لخطر حقيقي وشخصي ومتوق</w:t>
      </w:r>
      <w:r w:rsidRPr="00DC409F">
        <w:rPr>
          <w:rFonts w:hint="cs"/>
          <w:rtl/>
        </w:rPr>
        <w:t>ّ</w:t>
      </w:r>
      <w:r w:rsidRPr="00DC409F">
        <w:rPr>
          <w:rtl/>
        </w:rPr>
        <w:t xml:space="preserve">ع </w:t>
      </w:r>
      <w:r w:rsidRPr="00DC409F">
        <w:rPr>
          <w:rFonts w:hint="cs"/>
          <w:rtl/>
        </w:rPr>
        <w:t>في أن</w:t>
      </w:r>
      <w:r w:rsidRPr="00DC409F">
        <w:rPr>
          <w:rtl/>
        </w:rPr>
        <w:t xml:space="preserve"> تتعرض لأشكال خطيرة من التمييز ضد المرأة، بما في ذلك العنف </w:t>
      </w:r>
      <w:r w:rsidRPr="00DC409F">
        <w:rPr>
          <w:rFonts w:hint="cs"/>
          <w:rtl/>
        </w:rPr>
        <w:t>الجنساني</w:t>
      </w:r>
      <w:r w:rsidRPr="00DC409F">
        <w:rPr>
          <w:rtl/>
        </w:rPr>
        <w:t>، و</w:t>
      </w:r>
      <w:r w:rsidRPr="00DC409F">
        <w:rPr>
          <w:rFonts w:hint="cs"/>
          <w:rtl/>
        </w:rPr>
        <w:t>في</w:t>
      </w:r>
      <w:r w:rsidR="00504B09">
        <w:rPr>
          <w:rFonts w:hint="eastAsia"/>
          <w:rtl/>
        </w:rPr>
        <w:t> </w:t>
      </w:r>
      <w:r w:rsidRPr="00DC409F">
        <w:rPr>
          <w:rtl/>
        </w:rPr>
        <w:t xml:space="preserve">أن تتعرض للبغاء، نظراً لأزمة المهاجرين في إيطاليا </w:t>
      </w:r>
      <w:r w:rsidRPr="00DC409F">
        <w:rPr>
          <w:rFonts w:hint="cs"/>
          <w:rtl/>
        </w:rPr>
        <w:t xml:space="preserve">ولغياب </w:t>
      </w:r>
      <w:r w:rsidRPr="00DC409F">
        <w:rPr>
          <w:rtl/>
        </w:rPr>
        <w:t>الهياكل التي يمكن أن توفر</w:t>
      </w:r>
      <w:r w:rsidRPr="00DC409F">
        <w:rPr>
          <w:rFonts w:hint="cs"/>
          <w:rtl/>
        </w:rPr>
        <w:t xml:space="preserve"> لها</w:t>
      </w:r>
      <w:r w:rsidRPr="00DC409F">
        <w:rPr>
          <w:rtl/>
        </w:rPr>
        <w:t xml:space="preserve"> الحماية.</w:t>
      </w:r>
    </w:p>
    <w:p w14:paraId="7E85E527" w14:textId="3A996566" w:rsidR="002D7806" w:rsidRPr="00DC409F" w:rsidRDefault="002D7806" w:rsidP="002D7806">
      <w:pPr>
        <w:pStyle w:val="SingleTxt"/>
        <w:rPr>
          <w:rtl/>
        </w:rPr>
      </w:pPr>
      <w:r w:rsidRPr="00DC409F">
        <w:rPr>
          <w:rFonts w:hint="cs"/>
          <w:rtl/>
        </w:rPr>
        <w:t>7-3</w:t>
      </w:r>
      <w:r w:rsidR="00E72140" w:rsidRPr="00DC409F">
        <w:rPr>
          <w:rFonts w:hint="cs"/>
          <w:rtl/>
        </w:rPr>
        <w:tab/>
      </w:r>
      <w:r w:rsidRPr="00DC409F">
        <w:rPr>
          <w:rtl/>
        </w:rPr>
        <w:t xml:space="preserve">وتلاحظ اللجنة </w:t>
      </w:r>
      <w:r w:rsidRPr="00DC409F">
        <w:rPr>
          <w:rFonts w:hint="cs"/>
          <w:rtl/>
        </w:rPr>
        <w:t>أنّ</w:t>
      </w:r>
      <w:r w:rsidRPr="00DC409F">
        <w:rPr>
          <w:rtl/>
        </w:rPr>
        <w:t xml:space="preserve"> الدولة الطرف </w:t>
      </w:r>
      <w:r w:rsidRPr="00DC409F">
        <w:rPr>
          <w:rFonts w:hint="cs"/>
          <w:rtl/>
        </w:rPr>
        <w:t>قد أفادت في ردّها ب</w:t>
      </w:r>
      <w:r w:rsidRPr="00DC409F">
        <w:rPr>
          <w:rtl/>
        </w:rPr>
        <w:t>أن</w:t>
      </w:r>
      <w:r w:rsidRPr="00DC409F">
        <w:rPr>
          <w:rFonts w:hint="cs"/>
          <w:rtl/>
        </w:rPr>
        <w:t>ّ</w:t>
      </w:r>
      <w:r w:rsidRPr="00DC409F">
        <w:rPr>
          <w:rtl/>
        </w:rPr>
        <w:t xml:space="preserve"> صاحبة البلاغ لم </w:t>
      </w:r>
      <w:r w:rsidRPr="00DC409F">
        <w:rPr>
          <w:rFonts w:hint="cs"/>
          <w:rtl/>
        </w:rPr>
        <w:t xml:space="preserve">تُقدّم أسبابًا وجيهة تدعو إلى الاعتقاد </w:t>
      </w:r>
      <w:r w:rsidRPr="00DC409F">
        <w:rPr>
          <w:rtl/>
        </w:rPr>
        <w:t xml:space="preserve">بأنها </w:t>
      </w:r>
      <w:r w:rsidRPr="00DC409F">
        <w:rPr>
          <w:rFonts w:hint="cs"/>
          <w:rtl/>
        </w:rPr>
        <w:t>قد تواجه</w:t>
      </w:r>
      <w:r w:rsidRPr="00DC409F">
        <w:rPr>
          <w:rtl/>
        </w:rPr>
        <w:t xml:space="preserve"> خطر التعرض لعنف جنساني جسيم </w:t>
      </w:r>
      <w:r w:rsidRPr="00DC409F">
        <w:rPr>
          <w:rFonts w:hint="cs"/>
          <w:rtl/>
        </w:rPr>
        <w:t>في حال ترحيلها إلى إيطاليا التي حصلت فيها على حماية ثانية في عام 2013؛ وبأنّه لا وجود ل</w:t>
      </w:r>
      <w:r w:rsidRPr="00DC409F">
        <w:rPr>
          <w:rtl/>
        </w:rPr>
        <w:t xml:space="preserve">أدلة ملموسة </w:t>
      </w:r>
      <w:r w:rsidRPr="00DC409F">
        <w:rPr>
          <w:rFonts w:hint="cs"/>
          <w:rtl/>
        </w:rPr>
        <w:t xml:space="preserve">على أنّ صاحبة البلاغ لم تكن تتمتع سابقا بالحماية في إيطاليا؛ وبأنّ صاحبة البلاغ سيكون بوسعها الحصول على </w:t>
      </w:r>
      <w:r w:rsidRPr="00DC409F">
        <w:rPr>
          <w:rtl/>
        </w:rPr>
        <w:t>الرعاية الطبية اللازمة في إيطاليا وأن</w:t>
      </w:r>
      <w:r w:rsidRPr="00DC409F">
        <w:rPr>
          <w:rFonts w:hint="cs"/>
          <w:rtl/>
        </w:rPr>
        <w:t>ّ</w:t>
      </w:r>
      <w:r w:rsidRPr="00DC409F">
        <w:rPr>
          <w:rtl/>
        </w:rPr>
        <w:t xml:space="preserve"> حالتها الصحية لا </w:t>
      </w:r>
      <w:r w:rsidRPr="00DC409F">
        <w:rPr>
          <w:rFonts w:hint="cs"/>
          <w:rtl/>
        </w:rPr>
        <w:t>تخوّل لها</w:t>
      </w:r>
      <w:r w:rsidRPr="00DC409F">
        <w:rPr>
          <w:rtl/>
        </w:rPr>
        <w:t xml:space="preserve"> </w:t>
      </w:r>
      <w:r w:rsidRPr="00DC409F">
        <w:rPr>
          <w:rFonts w:hint="cs"/>
          <w:rtl/>
        </w:rPr>
        <w:t>الحصول على وضع</w:t>
      </w:r>
      <w:r w:rsidRPr="00DC409F">
        <w:rPr>
          <w:rtl/>
        </w:rPr>
        <w:t xml:space="preserve"> الشخص الضعيف الذي </w:t>
      </w:r>
      <w:r w:rsidRPr="00DC409F">
        <w:rPr>
          <w:rFonts w:hint="cs"/>
          <w:rtl/>
        </w:rPr>
        <w:t>قد تتعرض</w:t>
      </w:r>
      <w:r w:rsidRPr="00DC409F">
        <w:rPr>
          <w:rtl/>
        </w:rPr>
        <w:t xml:space="preserve"> صحته أو</w:t>
      </w:r>
      <w:r w:rsidR="00A726E5" w:rsidRPr="00DC409F">
        <w:rPr>
          <w:rFonts w:hint="cs"/>
          <w:rtl/>
        </w:rPr>
        <w:t> </w:t>
      </w:r>
      <w:r w:rsidRPr="00DC409F">
        <w:rPr>
          <w:rtl/>
        </w:rPr>
        <w:t xml:space="preserve">حياته للخطر </w:t>
      </w:r>
      <w:r w:rsidRPr="00DC409F">
        <w:rPr>
          <w:rFonts w:hint="cs"/>
          <w:rtl/>
        </w:rPr>
        <w:t>في حال الترحيل</w:t>
      </w:r>
      <w:r w:rsidRPr="00DC409F">
        <w:rPr>
          <w:rtl/>
        </w:rPr>
        <w:t>؛ وأن</w:t>
      </w:r>
      <w:r w:rsidRPr="00DC409F">
        <w:rPr>
          <w:rFonts w:hint="cs"/>
          <w:rtl/>
        </w:rPr>
        <w:t>ّ</w:t>
      </w:r>
      <w:r w:rsidRPr="00DC409F">
        <w:rPr>
          <w:rtl/>
        </w:rPr>
        <w:t xml:space="preserve"> سلطات الدولة الطرف </w:t>
      </w:r>
      <w:r w:rsidRPr="00DC409F">
        <w:rPr>
          <w:rFonts w:hint="cs"/>
          <w:rtl/>
        </w:rPr>
        <w:t xml:space="preserve">قد قامت، ضمن إطار التقيّد بالتزاماتها بموجب الاتفاقية، باستعراض </w:t>
      </w:r>
      <w:r w:rsidRPr="00DC409F">
        <w:rPr>
          <w:rtl/>
        </w:rPr>
        <w:t>طلب اللجوء المقد</w:t>
      </w:r>
      <w:r w:rsidRPr="00DC409F">
        <w:rPr>
          <w:rFonts w:hint="cs"/>
          <w:rtl/>
        </w:rPr>
        <w:t>َّ</w:t>
      </w:r>
      <w:r w:rsidRPr="00DC409F">
        <w:rPr>
          <w:rtl/>
        </w:rPr>
        <w:t>م من صاحب</w:t>
      </w:r>
      <w:r w:rsidRPr="00DC409F">
        <w:rPr>
          <w:rFonts w:hint="cs"/>
          <w:rtl/>
        </w:rPr>
        <w:t>ة</w:t>
      </w:r>
      <w:r w:rsidRPr="00DC409F">
        <w:rPr>
          <w:rtl/>
        </w:rPr>
        <w:t xml:space="preserve"> البلاغ.</w:t>
      </w:r>
      <w:r w:rsidRPr="00DC409F">
        <w:rPr>
          <w:rFonts w:hint="cs"/>
          <w:rtl/>
        </w:rPr>
        <w:t xml:space="preserve"> كما تلاحظ اللجنة تأكيدات </w:t>
      </w:r>
      <w:r w:rsidRPr="00DC409F">
        <w:rPr>
          <w:rtl/>
        </w:rPr>
        <w:t>الدولة</w:t>
      </w:r>
      <w:r w:rsidRPr="00DC409F">
        <w:rPr>
          <w:rFonts w:hint="cs"/>
          <w:rtl/>
        </w:rPr>
        <w:t xml:space="preserve"> الطرف</w:t>
      </w:r>
      <w:r w:rsidRPr="00DC409F">
        <w:rPr>
          <w:rtl/>
        </w:rPr>
        <w:t xml:space="preserve"> </w:t>
      </w:r>
      <w:r w:rsidRPr="00DC409F">
        <w:rPr>
          <w:rFonts w:hint="cs"/>
          <w:rtl/>
        </w:rPr>
        <w:t xml:space="preserve">أنّ للزوجيْن إقامةٌ بديلة </w:t>
      </w:r>
      <w:r w:rsidRPr="00DC409F">
        <w:rPr>
          <w:rtl/>
        </w:rPr>
        <w:t>في إيطاليا</w:t>
      </w:r>
      <w:r w:rsidRPr="00DC409F">
        <w:rPr>
          <w:rFonts w:hint="cs"/>
          <w:rtl/>
        </w:rPr>
        <w:t>؛</w:t>
      </w:r>
      <w:r w:rsidRPr="00DC409F">
        <w:rPr>
          <w:rtl/>
        </w:rPr>
        <w:t xml:space="preserve"> </w:t>
      </w:r>
      <w:r w:rsidRPr="00DC409F">
        <w:rPr>
          <w:rFonts w:hint="cs"/>
          <w:rtl/>
        </w:rPr>
        <w:t>وأنّ</w:t>
      </w:r>
      <w:r w:rsidRPr="00DC409F">
        <w:rPr>
          <w:rtl/>
        </w:rPr>
        <w:t xml:space="preserve"> </w:t>
      </w:r>
      <w:r w:rsidRPr="00DC409F">
        <w:rPr>
          <w:rFonts w:hint="cs"/>
          <w:rtl/>
        </w:rPr>
        <w:t>الزوج</w:t>
      </w:r>
      <w:r w:rsidRPr="00DC409F">
        <w:rPr>
          <w:rtl/>
        </w:rPr>
        <w:t xml:space="preserve">، الذي يمارس نشاطاً </w:t>
      </w:r>
      <w:r w:rsidRPr="00DC409F">
        <w:rPr>
          <w:rFonts w:hint="cs"/>
          <w:rtl/>
        </w:rPr>
        <w:t>مدرًّا للدخل</w:t>
      </w:r>
      <w:r w:rsidRPr="00DC409F">
        <w:rPr>
          <w:rtl/>
        </w:rPr>
        <w:t xml:space="preserve">، </w:t>
      </w:r>
      <w:r w:rsidRPr="00DC409F">
        <w:rPr>
          <w:rFonts w:hint="cs"/>
          <w:rtl/>
        </w:rPr>
        <w:t>بإمكانه الشروع</w:t>
      </w:r>
      <w:r w:rsidRPr="00DC409F">
        <w:rPr>
          <w:rtl/>
        </w:rPr>
        <w:t xml:space="preserve"> في إجراءات لم</w:t>
      </w:r>
      <w:r w:rsidRPr="00DC409F">
        <w:rPr>
          <w:rFonts w:hint="cs"/>
          <w:rtl/>
        </w:rPr>
        <w:t>ّ</w:t>
      </w:r>
      <w:r w:rsidRPr="00DC409F">
        <w:rPr>
          <w:rtl/>
        </w:rPr>
        <w:t xml:space="preserve"> شمل أسرته</w:t>
      </w:r>
      <w:r w:rsidRPr="00DC409F">
        <w:rPr>
          <w:rFonts w:hint="cs"/>
          <w:rtl/>
        </w:rPr>
        <w:t xml:space="preserve"> في سويسرا</w:t>
      </w:r>
      <w:r w:rsidRPr="00DC409F">
        <w:rPr>
          <w:rtl/>
        </w:rPr>
        <w:t xml:space="preserve">، فيما تبقى صاحبة الإبلاغ بانتظار النتيجة في إيطاليا؛ </w:t>
      </w:r>
      <w:r w:rsidRPr="00DC409F">
        <w:rPr>
          <w:rFonts w:hint="cs"/>
          <w:rtl/>
        </w:rPr>
        <w:t>وأنّ التعقيدات التي تكتنف</w:t>
      </w:r>
      <w:r w:rsidRPr="00DC409F">
        <w:rPr>
          <w:rtl/>
        </w:rPr>
        <w:t xml:space="preserve"> هذا الإجراء </w:t>
      </w:r>
      <w:r w:rsidRPr="00DC409F">
        <w:rPr>
          <w:rFonts w:hint="cs"/>
          <w:rtl/>
        </w:rPr>
        <w:t>و</w:t>
      </w:r>
      <w:r w:rsidRPr="00DC409F">
        <w:rPr>
          <w:rtl/>
        </w:rPr>
        <w:t>عدم التأكّد من مدته</w:t>
      </w:r>
      <w:r w:rsidRPr="00DC409F">
        <w:rPr>
          <w:rFonts w:hint="cs"/>
          <w:rtl/>
        </w:rPr>
        <w:t xml:space="preserve"> ليستا بالعقبات المستحيلة </w:t>
      </w:r>
      <w:r w:rsidRPr="00DC409F">
        <w:rPr>
          <w:rtl/>
        </w:rPr>
        <w:t>أمام تحقيق الحياة الأسرية للزوجين في نهاية المطاف</w:t>
      </w:r>
      <w:r w:rsidRPr="00DC409F">
        <w:rPr>
          <w:rFonts w:hint="cs"/>
          <w:rtl/>
        </w:rPr>
        <w:t>.</w:t>
      </w:r>
    </w:p>
    <w:p w14:paraId="71B4F403" w14:textId="480AB063" w:rsidR="002D7806" w:rsidRPr="00DC409F" w:rsidRDefault="002D7806" w:rsidP="00A726E5">
      <w:pPr>
        <w:pStyle w:val="SingleTxt"/>
        <w:rPr>
          <w:rtl/>
        </w:rPr>
      </w:pPr>
      <w:r w:rsidRPr="00DC409F">
        <w:rPr>
          <w:rFonts w:hint="cs"/>
          <w:rtl/>
        </w:rPr>
        <w:t>7-4</w:t>
      </w:r>
      <w:r w:rsidR="00E72140" w:rsidRPr="00DC409F">
        <w:rPr>
          <w:rFonts w:hint="cs"/>
          <w:rtl/>
        </w:rPr>
        <w:tab/>
      </w:r>
      <w:r w:rsidRPr="00DC409F">
        <w:rPr>
          <w:rtl/>
        </w:rPr>
        <w:t>وتلاحظ اللجنة أن ادعاءات صاحبة البلاغ، من حيث الجوهر، موج</w:t>
      </w:r>
      <w:r w:rsidRPr="00DC409F">
        <w:rPr>
          <w:rFonts w:hint="cs"/>
          <w:rtl/>
        </w:rPr>
        <w:t>ّ</w:t>
      </w:r>
      <w:r w:rsidRPr="00DC409F">
        <w:rPr>
          <w:rtl/>
        </w:rPr>
        <w:t xml:space="preserve">هة نحو الطعن في الأسلوب الذي اعتمدته الدولة الطرف في تقييمها لظروف قضيتها، وفي </w:t>
      </w:r>
      <w:r w:rsidRPr="00DC409F">
        <w:rPr>
          <w:rFonts w:hint="cs"/>
          <w:rtl/>
        </w:rPr>
        <w:t xml:space="preserve">طريقة </w:t>
      </w:r>
      <w:r w:rsidRPr="00DC409F">
        <w:rPr>
          <w:rtl/>
        </w:rPr>
        <w:t>تطبيقها لأحكام القانون الوطني</w:t>
      </w:r>
      <w:r w:rsidRPr="00DC409F">
        <w:rPr>
          <w:rFonts w:hint="cs"/>
          <w:rtl/>
        </w:rPr>
        <w:t xml:space="preserve"> وخروجها ب</w:t>
      </w:r>
      <w:r w:rsidRPr="00DC409F">
        <w:rPr>
          <w:rtl/>
        </w:rPr>
        <w:t xml:space="preserve">الاستنتاجات. وتشير اللجنة إلى </w:t>
      </w:r>
      <w:r w:rsidRPr="00DC409F">
        <w:rPr>
          <w:rFonts w:hint="cs"/>
          <w:rtl/>
        </w:rPr>
        <w:t>أنّ</w:t>
      </w:r>
      <w:r w:rsidRPr="00DC409F">
        <w:rPr>
          <w:rtl/>
        </w:rPr>
        <w:t xml:space="preserve"> </w:t>
      </w:r>
      <w:r w:rsidRPr="00DC409F">
        <w:rPr>
          <w:rFonts w:hint="cs"/>
          <w:rtl/>
        </w:rPr>
        <w:t xml:space="preserve">مسألة </w:t>
      </w:r>
      <w:r w:rsidRPr="00DC409F">
        <w:rPr>
          <w:rtl/>
        </w:rPr>
        <w:t>تقييم الوقائع والأدلة أو تطبيق القانون الوطني على قضية من القضايا</w:t>
      </w:r>
      <w:r w:rsidRPr="00DC409F">
        <w:rPr>
          <w:rFonts w:hint="cs"/>
          <w:rtl/>
        </w:rPr>
        <w:t xml:space="preserve"> هي مسألة ت</w:t>
      </w:r>
      <w:r w:rsidRPr="00DC409F">
        <w:rPr>
          <w:rtl/>
        </w:rPr>
        <w:t xml:space="preserve">عود </w:t>
      </w:r>
      <w:r w:rsidRPr="00DC409F">
        <w:rPr>
          <w:rFonts w:hint="cs"/>
          <w:rtl/>
        </w:rPr>
        <w:t>بشكل عام</w:t>
      </w:r>
      <w:r w:rsidRPr="00DC409F">
        <w:rPr>
          <w:rtl/>
        </w:rPr>
        <w:t xml:space="preserve"> إلى سلطات الدول الأطراف في الاتفاقية</w:t>
      </w:r>
      <w:r w:rsidRPr="00DC409F">
        <w:rPr>
          <w:rFonts w:hint="cs"/>
          <w:vertAlign w:val="superscript"/>
          <w:rtl/>
        </w:rPr>
        <w:t>(</w:t>
      </w:r>
      <w:r w:rsidRPr="00DC409F">
        <w:rPr>
          <w:vertAlign w:val="superscript"/>
          <w:rtl/>
        </w:rPr>
        <w:footnoteReference w:id="32"/>
      </w:r>
      <w:r w:rsidRPr="00DC409F">
        <w:rPr>
          <w:rFonts w:hint="cs"/>
          <w:vertAlign w:val="superscript"/>
          <w:rtl/>
        </w:rPr>
        <w:t>)</w:t>
      </w:r>
      <w:r w:rsidRPr="00DC409F">
        <w:rPr>
          <w:rFonts w:hint="cs"/>
          <w:rtl/>
        </w:rPr>
        <w:t>، ما لم</w:t>
      </w:r>
      <w:r w:rsidRPr="00DC409F">
        <w:rPr>
          <w:rtl/>
        </w:rPr>
        <w:t xml:space="preserve"> </w:t>
      </w:r>
      <w:r w:rsidRPr="00DC409F">
        <w:rPr>
          <w:rFonts w:hint="cs"/>
          <w:rtl/>
        </w:rPr>
        <w:t>يتم إثبات أنّ</w:t>
      </w:r>
      <w:r w:rsidRPr="00DC409F">
        <w:rPr>
          <w:rtl/>
        </w:rPr>
        <w:t xml:space="preserve"> التقييم كان متحيزاً أو </w:t>
      </w:r>
      <w:r w:rsidRPr="00DC409F">
        <w:rPr>
          <w:rFonts w:hint="cs"/>
          <w:rtl/>
        </w:rPr>
        <w:t>مستندا</w:t>
      </w:r>
      <w:r w:rsidRPr="00DC409F">
        <w:rPr>
          <w:rtl/>
        </w:rPr>
        <w:t xml:space="preserve"> إلى قوالب نمطية جنسانية تشكل تمييزاً ضد المرأة، </w:t>
      </w:r>
      <w:r w:rsidRPr="00DC409F">
        <w:rPr>
          <w:rFonts w:hint="cs"/>
          <w:rtl/>
        </w:rPr>
        <w:t>أو كان</w:t>
      </w:r>
      <w:r w:rsidRPr="00DC409F">
        <w:rPr>
          <w:rtl/>
        </w:rPr>
        <w:t xml:space="preserve"> </w:t>
      </w:r>
      <w:r w:rsidRPr="00DC409F">
        <w:rPr>
          <w:rFonts w:hint="cs"/>
          <w:rtl/>
        </w:rPr>
        <w:t>بمثابة تعسّف واضح</w:t>
      </w:r>
      <w:r w:rsidRPr="00DC409F">
        <w:rPr>
          <w:rtl/>
        </w:rPr>
        <w:t xml:space="preserve"> أو </w:t>
      </w:r>
      <w:r w:rsidRPr="00DC409F">
        <w:rPr>
          <w:rFonts w:hint="cs"/>
          <w:rtl/>
        </w:rPr>
        <w:t>بمثابة حُكمٍ بغير العدل</w:t>
      </w:r>
      <w:r w:rsidRPr="00DC409F">
        <w:rPr>
          <w:rFonts w:hint="cs"/>
          <w:vertAlign w:val="superscript"/>
          <w:rtl/>
        </w:rPr>
        <w:t>(</w:t>
      </w:r>
      <w:r w:rsidRPr="00DC409F">
        <w:rPr>
          <w:vertAlign w:val="superscript"/>
          <w:rtl/>
        </w:rPr>
        <w:footnoteReference w:id="33"/>
      </w:r>
      <w:r w:rsidRPr="00DC409F">
        <w:rPr>
          <w:rFonts w:hint="cs"/>
          <w:vertAlign w:val="superscript"/>
          <w:rtl/>
        </w:rPr>
        <w:t>)</w:t>
      </w:r>
      <w:r w:rsidR="00A726E5" w:rsidRPr="00DC409F">
        <w:rPr>
          <w:rFonts w:hint="cs"/>
          <w:rtl/>
        </w:rPr>
        <w:t xml:space="preserve">. </w:t>
      </w:r>
      <w:r w:rsidRPr="00DC409F">
        <w:rPr>
          <w:rtl/>
        </w:rPr>
        <w:t>وتلاحظ اللجنة أن لا شيء في ملف القضية يثبت أن أيا من هذه الشوائب</w:t>
      </w:r>
      <w:r w:rsidRPr="00DC409F">
        <w:rPr>
          <w:rFonts w:hint="cs"/>
          <w:rtl/>
        </w:rPr>
        <w:t xml:space="preserve"> قد</w:t>
      </w:r>
      <w:r w:rsidRPr="00DC409F">
        <w:rPr>
          <w:rtl/>
        </w:rPr>
        <w:t xml:space="preserve"> اعترى نظر السلطات في ادعاءات صاحبة البلاغ بشأن مخاوفها من المخاطر التي </w:t>
      </w:r>
      <w:r w:rsidRPr="00DC409F">
        <w:rPr>
          <w:rFonts w:hint="cs"/>
          <w:rtl/>
        </w:rPr>
        <w:t xml:space="preserve">قد تتعرض </w:t>
      </w:r>
      <w:r w:rsidRPr="00DC409F">
        <w:rPr>
          <w:rFonts w:hint="cs"/>
          <w:rtl/>
        </w:rPr>
        <w:lastRenderedPageBreak/>
        <w:t>لها حال عودتها إلى إيطاليا</w:t>
      </w:r>
      <w:r w:rsidRPr="00DC409F">
        <w:rPr>
          <w:rtl/>
        </w:rPr>
        <w:t xml:space="preserve">. وتلاحظ اللجنة أنه رغم الإفادات العمومية الطابع التي </w:t>
      </w:r>
      <w:r w:rsidRPr="00DC409F">
        <w:rPr>
          <w:rFonts w:hint="cs"/>
          <w:rtl/>
        </w:rPr>
        <w:t>قدّمتها</w:t>
      </w:r>
      <w:r w:rsidRPr="00DC409F">
        <w:rPr>
          <w:rtl/>
        </w:rPr>
        <w:t xml:space="preserve"> صاحبة البلاغ </w:t>
      </w:r>
      <w:r w:rsidRPr="00DC409F">
        <w:rPr>
          <w:rFonts w:hint="cs"/>
          <w:rtl/>
        </w:rPr>
        <w:t>بشأن ما اعتبرته عيوبا</w:t>
      </w:r>
      <w:r w:rsidRPr="00DC409F">
        <w:rPr>
          <w:rtl/>
        </w:rPr>
        <w:t xml:space="preserve"> في إجراءات اللجوء المتبعة في الدولة الطرف، </w:t>
      </w:r>
      <w:r w:rsidRPr="00DC409F">
        <w:rPr>
          <w:rFonts w:hint="cs"/>
          <w:rtl/>
        </w:rPr>
        <w:t>لا يبدو أنّ هذه العيوب قد</w:t>
      </w:r>
      <w:r w:rsidRPr="00DC409F">
        <w:rPr>
          <w:rtl/>
        </w:rPr>
        <w:t xml:space="preserve"> بلغت </w:t>
      </w:r>
      <w:r w:rsidRPr="00DC409F">
        <w:rPr>
          <w:rFonts w:hint="cs"/>
          <w:rtl/>
        </w:rPr>
        <w:t>مستوى</w:t>
      </w:r>
      <w:r w:rsidRPr="00DC409F">
        <w:rPr>
          <w:rtl/>
        </w:rPr>
        <w:t xml:space="preserve"> التمييز أو </w:t>
      </w:r>
      <w:r w:rsidRPr="00DC409F">
        <w:rPr>
          <w:rFonts w:hint="cs"/>
          <w:rtl/>
        </w:rPr>
        <w:t>كانت سببا في التمييز،</w:t>
      </w:r>
      <w:r w:rsidRPr="00DC409F">
        <w:rPr>
          <w:rtl/>
        </w:rPr>
        <w:t xml:space="preserve"> </w:t>
      </w:r>
      <w:r w:rsidRPr="00DC409F">
        <w:rPr>
          <w:rFonts w:hint="cs"/>
          <w:rtl/>
        </w:rPr>
        <w:t>وأنّ ال</w:t>
      </w:r>
      <w:r w:rsidRPr="00DC409F">
        <w:rPr>
          <w:rtl/>
        </w:rPr>
        <w:t xml:space="preserve">قرارات </w:t>
      </w:r>
      <w:r w:rsidRPr="00DC409F">
        <w:rPr>
          <w:rFonts w:hint="cs"/>
          <w:rtl/>
        </w:rPr>
        <w:t xml:space="preserve">التي </w:t>
      </w:r>
      <w:r w:rsidRPr="00DC409F">
        <w:rPr>
          <w:rtl/>
        </w:rPr>
        <w:t>اتخذتها السلطات</w:t>
      </w:r>
      <w:r w:rsidRPr="00DC409F">
        <w:rPr>
          <w:rFonts w:hint="cs"/>
          <w:rtl/>
        </w:rPr>
        <w:t xml:space="preserve"> بهذا الخصوص إزاء صاحبة البلاغ لا تُشكّل </w:t>
      </w:r>
      <w:r w:rsidRPr="00DC409F">
        <w:rPr>
          <w:rtl/>
        </w:rPr>
        <w:t>تعسفاً</w:t>
      </w:r>
      <w:r w:rsidRPr="00DC409F">
        <w:rPr>
          <w:rFonts w:hint="cs"/>
          <w:rtl/>
        </w:rPr>
        <w:t xml:space="preserve">. </w:t>
      </w:r>
      <w:r w:rsidRPr="00DC409F">
        <w:rPr>
          <w:rtl/>
        </w:rPr>
        <w:t>وعلاوة</w:t>
      </w:r>
      <w:r w:rsidRPr="00DC409F">
        <w:rPr>
          <w:rFonts w:hint="cs"/>
          <w:rtl/>
        </w:rPr>
        <w:t>ً</w:t>
      </w:r>
      <w:r w:rsidRPr="00DC409F">
        <w:rPr>
          <w:rtl/>
        </w:rPr>
        <w:t xml:space="preserve"> على ذلك، </w:t>
      </w:r>
      <w:r w:rsidRPr="00DC409F">
        <w:rPr>
          <w:rFonts w:hint="cs"/>
          <w:rtl/>
        </w:rPr>
        <w:t>يعود الأمر إلى كل دولة من الدول الأطراف</w:t>
      </w:r>
      <w:r w:rsidRPr="00DC409F">
        <w:rPr>
          <w:rtl/>
        </w:rPr>
        <w:t xml:space="preserve"> ذات </w:t>
      </w:r>
      <w:r w:rsidRPr="00DC409F">
        <w:rPr>
          <w:rFonts w:hint="cs"/>
          <w:rtl/>
        </w:rPr>
        <w:t>السيادة</w:t>
      </w:r>
      <w:r w:rsidRPr="00DC409F">
        <w:rPr>
          <w:rtl/>
        </w:rPr>
        <w:t xml:space="preserve"> </w:t>
      </w:r>
      <w:r w:rsidRPr="00DC409F">
        <w:rPr>
          <w:rFonts w:hint="cs"/>
          <w:rtl/>
        </w:rPr>
        <w:t xml:space="preserve">في ضبط </w:t>
      </w:r>
      <w:r w:rsidRPr="00DC409F">
        <w:rPr>
          <w:rtl/>
        </w:rPr>
        <w:t xml:space="preserve">طبيعة </w:t>
      </w:r>
      <w:r w:rsidRPr="00DC409F">
        <w:rPr>
          <w:rFonts w:hint="cs"/>
          <w:rtl/>
        </w:rPr>
        <w:t xml:space="preserve">الإجراءات التي تتبعها بشأن اللجوء، </w:t>
      </w:r>
      <w:r w:rsidRPr="00DC409F">
        <w:rPr>
          <w:rtl/>
        </w:rPr>
        <w:t>ما دامت الضمانات الإجرائية الأساسية المنصوص عليها في القانون الدولي محترمة.</w:t>
      </w:r>
    </w:p>
    <w:p w14:paraId="46021831" w14:textId="5C6E48DE" w:rsidR="002D7806" w:rsidRPr="00DC409F" w:rsidRDefault="002D7806" w:rsidP="002D7806">
      <w:pPr>
        <w:pStyle w:val="SingleTxt"/>
        <w:rPr>
          <w:rtl/>
        </w:rPr>
      </w:pPr>
      <w:r w:rsidRPr="00DC409F">
        <w:rPr>
          <w:rFonts w:hint="cs"/>
          <w:rtl/>
        </w:rPr>
        <w:t>7-5</w:t>
      </w:r>
      <w:r w:rsidR="00E72140" w:rsidRPr="00DC409F">
        <w:rPr>
          <w:rFonts w:hint="cs"/>
          <w:rtl/>
        </w:rPr>
        <w:tab/>
      </w:r>
      <w:r w:rsidRPr="00DC409F">
        <w:rPr>
          <w:rtl/>
        </w:rPr>
        <w:t>وفي ضوء ما تقد</w:t>
      </w:r>
      <w:r w:rsidRPr="00DC409F">
        <w:rPr>
          <w:rFonts w:hint="cs"/>
          <w:rtl/>
        </w:rPr>
        <w:t>ّ</w:t>
      </w:r>
      <w:r w:rsidRPr="00DC409F">
        <w:rPr>
          <w:rtl/>
        </w:rPr>
        <w:t xml:space="preserve">م، ومع </w:t>
      </w:r>
      <w:r w:rsidRPr="00DC409F">
        <w:rPr>
          <w:rFonts w:hint="cs"/>
          <w:rtl/>
        </w:rPr>
        <w:t>عدم التقليل</w:t>
      </w:r>
      <w:r w:rsidRPr="00DC409F">
        <w:rPr>
          <w:rtl/>
        </w:rPr>
        <w:t xml:space="preserve"> من شأن الشواغل التي </w:t>
      </w:r>
      <w:r w:rsidRPr="00DC409F">
        <w:rPr>
          <w:rFonts w:hint="cs"/>
          <w:rtl/>
        </w:rPr>
        <w:t>قد تُثار بحقّ إزاء الحالة</w:t>
      </w:r>
      <w:r w:rsidRPr="00DC409F">
        <w:rPr>
          <w:rtl/>
        </w:rPr>
        <w:t xml:space="preserve"> العامة </w:t>
      </w:r>
      <w:r w:rsidRPr="00DC409F">
        <w:rPr>
          <w:rFonts w:hint="cs"/>
          <w:rtl/>
        </w:rPr>
        <w:t>لل</w:t>
      </w:r>
      <w:r w:rsidRPr="00DC409F">
        <w:rPr>
          <w:rtl/>
        </w:rPr>
        <w:t>خدمات المقد</w:t>
      </w:r>
      <w:r w:rsidRPr="00DC409F">
        <w:rPr>
          <w:rFonts w:hint="cs"/>
          <w:rtl/>
        </w:rPr>
        <w:t>ّ</w:t>
      </w:r>
      <w:r w:rsidRPr="00DC409F">
        <w:rPr>
          <w:rtl/>
        </w:rPr>
        <w:t xml:space="preserve">مة إلى </w:t>
      </w:r>
      <w:r w:rsidRPr="00DC409F">
        <w:rPr>
          <w:rFonts w:hint="cs"/>
          <w:rtl/>
        </w:rPr>
        <w:t>طالبي</w:t>
      </w:r>
      <w:r w:rsidRPr="00DC409F">
        <w:rPr>
          <w:rtl/>
        </w:rPr>
        <w:t xml:space="preserve"> اللجوء و</w:t>
      </w:r>
      <w:r w:rsidRPr="00DC409F">
        <w:rPr>
          <w:rFonts w:hint="cs"/>
          <w:rtl/>
        </w:rPr>
        <w:t xml:space="preserve">إلى </w:t>
      </w:r>
      <w:r w:rsidRPr="00DC409F">
        <w:rPr>
          <w:rtl/>
        </w:rPr>
        <w:t>الأشخاص الضعفاء في إيطاليا، ترى اللجنة أن سلطات الدولة الطرف</w:t>
      </w:r>
      <w:r w:rsidRPr="00DC409F">
        <w:rPr>
          <w:rFonts w:hint="cs"/>
          <w:rtl/>
        </w:rPr>
        <w:t xml:space="preserve"> قد</w:t>
      </w:r>
      <w:r w:rsidRPr="00DC409F">
        <w:rPr>
          <w:rtl/>
        </w:rPr>
        <w:t xml:space="preserve"> أولت </w:t>
      </w:r>
      <w:r w:rsidRPr="00DC409F">
        <w:rPr>
          <w:rFonts w:hint="cs"/>
          <w:rtl/>
        </w:rPr>
        <w:t>العناية الواجبة لمطالب</w:t>
      </w:r>
      <w:r w:rsidRPr="00DC409F">
        <w:rPr>
          <w:rtl/>
        </w:rPr>
        <w:t xml:space="preserve"> اللجوء التي قد</w:t>
      </w:r>
      <w:r w:rsidRPr="00DC409F">
        <w:rPr>
          <w:rFonts w:hint="cs"/>
          <w:rtl/>
        </w:rPr>
        <w:t>ّ</w:t>
      </w:r>
      <w:r w:rsidRPr="00DC409F">
        <w:rPr>
          <w:rtl/>
        </w:rPr>
        <w:t xml:space="preserve">متها صاحبة البلاغ، </w:t>
      </w:r>
      <w:r w:rsidRPr="00DC409F">
        <w:rPr>
          <w:rFonts w:hint="cs"/>
          <w:rtl/>
        </w:rPr>
        <w:t xml:space="preserve">وأنّها قد عرضت على صاحبة البلاغ </w:t>
      </w:r>
      <w:r w:rsidRPr="00DC409F">
        <w:rPr>
          <w:rtl/>
        </w:rPr>
        <w:t>بدائل معقولة. وعليه، ترى اللجنة أن سلطات الدولة الطرف</w:t>
      </w:r>
      <w:r w:rsidRPr="00DC409F">
        <w:rPr>
          <w:rFonts w:hint="cs"/>
          <w:rtl/>
        </w:rPr>
        <w:t xml:space="preserve"> قد أوفت بالتزاماتها بموجب الاتفاقية </w:t>
      </w:r>
      <w:r w:rsidR="0006735D" w:rsidRPr="00DC409F">
        <w:rPr>
          <w:rFonts w:hint="cs"/>
          <w:rtl/>
        </w:rPr>
        <w:t>في</w:t>
      </w:r>
      <w:r w:rsidR="0006735D">
        <w:rPr>
          <w:rFonts w:hint="eastAsia"/>
          <w:rtl/>
        </w:rPr>
        <w:t> </w:t>
      </w:r>
      <w:r w:rsidRPr="00DC409F">
        <w:rPr>
          <w:rFonts w:hint="cs"/>
          <w:rtl/>
        </w:rPr>
        <w:t>دراسة مطالب</w:t>
      </w:r>
      <w:r w:rsidRPr="00DC409F">
        <w:rPr>
          <w:rtl/>
        </w:rPr>
        <w:t xml:space="preserve"> اللجوء </w:t>
      </w:r>
      <w:r w:rsidRPr="00DC409F">
        <w:rPr>
          <w:rFonts w:hint="cs"/>
          <w:rtl/>
        </w:rPr>
        <w:t>التي تقدّمت بها صاحبة البلاغ. وتُذكّر اللجنة مع ذلك بأنّ</w:t>
      </w:r>
      <w:r w:rsidRPr="00DC409F">
        <w:rPr>
          <w:rtl/>
        </w:rPr>
        <w:t xml:space="preserve"> الدولة الطرف </w:t>
      </w:r>
      <w:r w:rsidRPr="00DC409F">
        <w:rPr>
          <w:rFonts w:hint="cs"/>
          <w:rtl/>
        </w:rPr>
        <w:t xml:space="preserve">مدعوّة إلى إطلاع </w:t>
      </w:r>
      <w:r w:rsidRPr="00DC409F">
        <w:rPr>
          <w:rtl/>
        </w:rPr>
        <w:t xml:space="preserve">السلطات الإيطالية </w:t>
      </w:r>
      <w:r w:rsidRPr="00DC409F">
        <w:rPr>
          <w:rFonts w:hint="cs"/>
          <w:rtl/>
        </w:rPr>
        <w:t>على الحالة الصحية والنفسية التي تعيشها صاحبة البلاغ جراء الصدمات</w:t>
      </w:r>
      <w:r w:rsidRPr="00DC409F">
        <w:rPr>
          <w:rtl/>
        </w:rPr>
        <w:t xml:space="preserve"> </w:t>
      </w:r>
      <w:r w:rsidR="0006735D">
        <w:rPr>
          <w:rFonts w:hint="cs"/>
          <w:rtl/>
        </w:rPr>
        <w:t xml:space="preserve">التي </w:t>
      </w:r>
      <w:r w:rsidRPr="00DC409F">
        <w:rPr>
          <w:rtl/>
        </w:rPr>
        <w:t>تعر</w:t>
      </w:r>
      <w:r w:rsidRPr="00DC409F">
        <w:rPr>
          <w:rFonts w:hint="cs"/>
          <w:rtl/>
        </w:rPr>
        <w:t>ّ</w:t>
      </w:r>
      <w:r w:rsidRPr="00DC409F">
        <w:rPr>
          <w:rtl/>
        </w:rPr>
        <w:t xml:space="preserve">ضت لها، </w:t>
      </w:r>
      <w:r w:rsidRPr="00DC409F">
        <w:rPr>
          <w:rFonts w:hint="cs"/>
          <w:rtl/>
        </w:rPr>
        <w:t>وذلك من أجل أن تتلقى صاحبة البلاغ العناية اللازمة بهذا الشأن من ا</w:t>
      </w:r>
      <w:r w:rsidRPr="00DC409F">
        <w:rPr>
          <w:rtl/>
        </w:rPr>
        <w:t>لدوائر المختصة.</w:t>
      </w:r>
    </w:p>
    <w:p w14:paraId="2E17B4B6" w14:textId="72DCA1CE" w:rsidR="002D7806" w:rsidRPr="00DC409F" w:rsidRDefault="002D7806" w:rsidP="002D7806">
      <w:pPr>
        <w:pStyle w:val="SingleTxt"/>
      </w:pPr>
      <w:r w:rsidRPr="00DC409F">
        <w:rPr>
          <w:rFonts w:hint="cs"/>
          <w:rtl/>
        </w:rPr>
        <w:t>8</w:t>
      </w:r>
      <w:r w:rsidR="00E72140" w:rsidRPr="00DC409F">
        <w:rPr>
          <w:rFonts w:hint="cs"/>
          <w:rtl/>
        </w:rPr>
        <w:t xml:space="preserve"> </w:t>
      </w:r>
      <w:r w:rsidRPr="00DC409F">
        <w:rPr>
          <w:rFonts w:hint="cs"/>
          <w:rtl/>
        </w:rPr>
        <w:t>-</w:t>
      </w:r>
      <w:r w:rsidR="00E72140" w:rsidRPr="00DC409F">
        <w:rPr>
          <w:rFonts w:hint="cs"/>
          <w:rtl/>
        </w:rPr>
        <w:tab/>
      </w:r>
      <w:r w:rsidRPr="00DC409F">
        <w:rPr>
          <w:rFonts w:hint="cs"/>
          <w:rtl/>
        </w:rPr>
        <w:t>و</w:t>
      </w:r>
      <w:r w:rsidRPr="00DC409F">
        <w:rPr>
          <w:rtl/>
        </w:rPr>
        <w:t>اللجنة، إذ تتصر</w:t>
      </w:r>
      <w:r w:rsidRPr="00DC409F">
        <w:rPr>
          <w:rFonts w:hint="cs"/>
          <w:rtl/>
        </w:rPr>
        <w:t>ّ</w:t>
      </w:r>
      <w:r w:rsidRPr="00DC409F">
        <w:rPr>
          <w:rtl/>
        </w:rPr>
        <w:t xml:space="preserve">ف بموجب المادة 7 (3) من البروتوكول الاختياري، </w:t>
      </w:r>
      <w:r w:rsidRPr="00DC409F">
        <w:rPr>
          <w:rFonts w:hint="cs"/>
          <w:rtl/>
        </w:rPr>
        <w:t>تستنتجُ أنّ</w:t>
      </w:r>
      <w:r w:rsidRPr="00DC409F">
        <w:rPr>
          <w:rtl/>
        </w:rPr>
        <w:t xml:space="preserve"> </w:t>
      </w:r>
      <w:r w:rsidRPr="00DC409F">
        <w:rPr>
          <w:rFonts w:hint="cs"/>
          <w:rtl/>
        </w:rPr>
        <w:t xml:space="preserve">الإجراءات التي اتُّبعت في تناول طلب اللجوء المقدّم من صاحبة البلاغ، </w:t>
      </w:r>
      <w:r w:rsidRPr="00DC409F">
        <w:rPr>
          <w:rtl/>
        </w:rPr>
        <w:t>وقرار</w:t>
      </w:r>
      <w:r w:rsidRPr="00DC409F">
        <w:rPr>
          <w:rFonts w:hint="cs"/>
          <w:rtl/>
        </w:rPr>
        <w:t>َ</w:t>
      </w:r>
      <w:r w:rsidRPr="00DC409F">
        <w:rPr>
          <w:rtl/>
        </w:rPr>
        <w:t xml:space="preserve"> </w:t>
      </w:r>
      <w:r w:rsidRPr="00DC409F">
        <w:rPr>
          <w:rFonts w:hint="cs"/>
          <w:rtl/>
        </w:rPr>
        <w:t>ترحيلها إلى إيطاليا</w:t>
      </w:r>
      <w:r w:rsidRPr="00DC409F">
        <w:rPr>
          <w:rtl/>
        </w:rPr>
        <w:t xml:space="preserve">، لا </w:t>
      </w:r>
      <w:r w:rsidRPr="00DC409F">
        <w:rPr>
          <w:rFonts w:hint="cs"/>
          <w:rtl/>
        </w:rPr>
        <w:t>يشكلان</w:t>
      </w:r>
      <w:r w:rsidRPr="00DC409F">
        <w:rPr>
          <w:rtl/>
        </w:rPr>
        <w:t xml:space="preserve"> انتهاكاً </w:t>
      </w:r>
      <w:r w:rsidRPr="00DC409F">
        <w:rPr>
          <w:rFonts w:hint="cs"/>
          <w:rtl/>
        </w:rPr>
        <w:t>للمادتين 2 و</w:t>
      </w:r>
      <w:r w:rsidR="00DC409F" w:rsidRPr="00DC409F">
        <w:rPr>
          <w:rFonts w:hint="cs"/>
          <w:rtl/>
        </w:rPr>
        <w:t xml:space="preserve"> </w:t>
      </w:r>
      <w:r w:rsidRPr="00DC409F">
        <w:rPr>
          <w:rFonts w:hint="cs"/>
          <w:rtl/>
        </w:rPr>
        <w:t>6 من مواد ا</w:t>
      </w:r>
      <w:r w:rsidRPr="00DC409F">
        <w:rPr>
          <w:rtl/>
        </w:rPr>
        <w:t>لاتفاقية.</w:t>
      </w:r>
    </w:p>
    <w:p w14:paraId="69B66CCD" w14:textId="350B13AA" w:rsidR="002D7806" w:rsidRPr="00DC409F" w:rsidRDefault="002D7806" w:rsidP="002D7806">
      <w:pPr>
        <w:pStyle w:val="SingleTxt"/>
        <w:spacing w:after="0" w:line="240" w:lineRule="auto"/>
        <w:rPr>
          <w:sz w:val="20"/>
          <w:rtl/>
        </w:rPr>
      </w:pPr>
      <w:r w:rsidRPr="00DC409F">
        <w:rPr>
          <w:noProof/>
          <w:sz w:val="20"/>
          <w:rtl/>
          <w:lang w:val="ar-SA"/>
        </w:rPr>
        <mc:AlternateContent>
          <mc:Choice Requires="wps">
            <w:drawing>
              <wp:anchor distT="0" distB="0" distL="114300" distR="114300" simplePos="0" relativeHeight="251662336" behindDoc="0" locked="0" layoutInCell="1" allowOverlap="1" wp14:anchorId="04FE3342" wp14:editId="4EFE60A4">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B72FD7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2D7806" w:rsidRPr="00DC409F" w:rsidSect="00324220">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7T15:34:00Z" w:initials="Start">
    <w:p w14:paraId="1DB30E5C" w14:textId="77777777" w:rsidR="005B0FFC" w:rsidRDefault="005B0FFC">
      <w:pPr>
        <w:pStyle w:val="CommentText"/>
        <w:rPr>
          <w:rtl/>
        </w:rPr>
      </w:pPr>
      <w:r>
        <w:rPr>
          <w:rStyle w:val="CommentReference"/>
        </w:rPr>
        <w:annotationRef/>
      </w:r>
      <w:r>
        <w:rPr>
          <w:rtl/>
        </w:rPr>
        <w:t>&lt;&lt;</w:t>
      </w:r>
      <w:r>
        <w:t>ODS JOB NO&gt;&gt;N2022035A&lt;&lt;ODS JOB NO</w:t>
      </w:r>
      <w:r>
        <w:rPr>
          <w:rtl/>
        </w:rPr>
        <w:t>&gt;&gt;</w:t>
      </w:r>
    </w:p>
    <w:p w14:paraId="57E021B1" w14:textId="77777777" w:rsidR="005B0FFC" w:rsidRDefault="005B0FFC">
      <w:pPr>
        <w:pStyle w:val="CommentText"/>
        <w:rPr>
          <w:rtl/>
        </w:rPr>
      </w:pPr>
      <w:r>
        <w:rPr>
          <w:rtl/>
        </w:rPr>
        <w:t>&lt;&lt;</w:t>
      </w:r>
      <w:r>
        <w:t>ODS DOC SYMBOL1&gt;&gt;CEDAW/C/76/D/122/2017&lt;&lt;ODS DOC SYMBOL1</w:t>
      </w:r>
      <w:r>
        <w:rPr>
          <w:rtl/>
        </w:rPr>
        <w:t>&gt;&gt;</w:t>
      </w:r>
    </w:p>
    <w:p w14:paraId="0CCB292F" w14:textId="4C79769D" w:rsidR="005B0FFC" w:rsidRDefault="005B0FFC">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B2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E7D" w16cex:dateUtc="2020-10-07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B292F" w16cid:durableId="23285E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3D90" w14:textId="77777777" w:rsidR="00EF45F9" w:rsidRDefault="00EF45F9" w:rsidP="00693CF9">
      <w:pPr>
        <w:spacing w:line="240" w:lineRule="auto"/>
      </w:pPr>
      <w:r>
        <w:separator/>
      </w:r>
    </w:p>
  </w:endnote>
  <w:endnote w:type="continuationSeparator" w:id="0">
    <w:p w14:paraId="222C5C91" w14:textId="77777777" w:rsidR="00EF45F9" w:rsidRDefault="00EF45F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0FFC" w14:paraId="0CECA6F4" w14:textId="77777777" w:rsidTr="005F4476">
      <w:tc>
        <w:tcPr>
          <w:tcW w:w="4920" w:type="dxa"/>
          <w:shd w:val="clear" w:color="auto" w:fill="auto"/>
        </w:tcPr>
        <w:p w14:paraId="7B5C8645" w14:textId="258A3490" w:rsidR="005B0FFC" w:rsidRPr="005F4476" w:rsidRDefault="005B0FFC" w:rsidP="005F447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797FDB4" w14:textId="6B9F11EC" w:rsidR="005B0FFC" w:rsidRPr="005F4476" w:rsidRDefault="005B0FFC" w:rsidP="005F447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903C2">
            <w:rPr>
              <w:b w:val="0"/>
              <w:w w:val="103"/>
            </w:rPr>
            <w:t>20-11108</w:t>
          </w:r>
          <w:r>
            <w:rPr>
              <w:b w:val="0"/>
              <w:w w:val="103"/>
            </w:rPr>
            <w:fldChar w:fldCharType="end"/>
          </w:r>
        </w:p>
      </w:tc>
    </w:tr>
  </w:tbl>
  <w:p w14:paraId="3F11C3ED" w14:textId="77777777" w:rsidR="005B0FFC" w:rsidRPr="005F4476" w:rsidRDefault="005B0FFC" w:rsidP="005F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B0FFC" w14:paraId="4FBD85A1" w14:textId="77777777" w:rsidTr="005F4476">
      <w:tc>
        <w:tcPr>
          <w:tcW w:w="4920" w:type="dxa"/>
          <w:shd w:val="clear" w:color="auto" w:fill="auto"/>
        </w:tcPr>
        <w:p w14:paraId="4EFAB9AA" w14:textId="42CF06BD" w:rsidR="005B0FFC" w:rsidRPr="005F4476" w:rsidRDefault="005B0FFC" w:rsidP="005F447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903C2">
            <w:rPr>
              <w:b w:val="0"/>
              <w:w w:val="103"/>
            </w:rPr>
            <w:t>20-11108</w:t>
          </w:r>
          <w:r>
            <w:rPr>
              <w:b w:val="0"/>
              <w:w w:val="103"/>
            </w:rPr>
            <w:fldChar w:fldCharType="end"/>
          </w:r>
        </w:p>
      </w:tc>
      <w:tc>
        <w:tcPr>
          <w:tcW w:w="4920" w:type="dxa"/>
          <w:shd w:val="clear" w:color="auto" w:fill="auto"/>
        </w:tcPr>
        <w:p w14:paraId="03B19C15" w14:textId="20F331F3" w:rsidR="005B0FFC" w:rsidRPr="005F4476" w:rsidRDefault="005B0FFC" w:rsidP="005F447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4EED8BCF" w14:textId="77777777" w:rsidR="005B0FFC" w:rsidRPr="005F4476" w:rsidRDefault="005B0FFC" w:rsidP="005F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5B0FFC" w14:paraId="21D67D7E" w14:textId="77777777" w:rsidTr="005F4476">
      <w:trPr>
        <w:jc w:val="right"/>
      </w:trPr>
      <w:tc>
        <w:tcPr>
          <w:tcW w:w="3888" w:type="dxa"/>
        </w:tcPr>
        <w:p w14:paraId="20826055" w14:textId="183DB5B9" w:rsidR="005B0FFC" w:rsidRDefault="005B0FFC" w:rsidP="005F447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1156E96" wp14:editId="02EEC316">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1126807" wp14:editId="51AF077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34069B4" w14:textId="5A016468" w:rsidR="005B0FFC" w:rsidRDefault="005B0FFC" w:rsidP="005F4476">
          <w:pPr>
            <w:pStyle w:val="ReleaseDate"/>
          </w:pPr>
          <w:r>
            <w:t>1</w:t>
          </w:r>
          <w:r w:rsidR="00E903C2">
            <w:t>4</w:t>
          </w:r>
          <w:r>
            <w:t xml:space="preserve">1020    071020    </w:t>
          </w:r>
          <w:fldSimple w:instr=" DOCVARIABLE &quot;jobn&quot; \* MERGEFORMAT ">
            <w:r w:rsidR="00E903C2">
              <w:t>20-11108 (A)</w:t>
            </w:r>
          </w:fldSimple>
        </w:p>
        <w:p w14:paraId="44B6548D" w14:textId="7BA4D382" w:rsidR="005B0FFC" w:rsidRPr="005F4476" w:rsidRDefault="005B0FFC" w:rsidP="005F447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903C2">
            <w:rPr>
              <w:rFonts w:ascii="Barcode 3 of 9 by request" w:hAnsi="Barcode 3 of 9 by request"/>
              <w:sz w:val="24"/>
            </w:rPr>
            <w:t>*2011108*</w:t>
          </w:r>
          <w:r>
            <w:rPr>
              <w:rFonts w:ascii="Barcode 3 of 9 by request" w:hAnsi="Barcode 3 of 9 by request"/>
              <w:sz w:val="24"/>
            </w:rPr>
            <w:fldChar w:fldCharType="end"/>
          </w:r>
        </w:p>
      </w:tc>
    </w:tr>
  </w:tbl>
  <w:p w14:paraId="0B6AB22F" w14:textId="77777777" w:rsidR="005B0FFC" w:rsidRPr="005F4476" w:rsidRDefault="005B0FFC" w:rsidP="005F447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5D9D" w14:textId="77777777" w:rsidR="00EF45F9" w:rsidRPr="00E72140" w:rsidRDefault="00EF45F9" w:rsidP="00E72140">
      <w:pPr>
        <w:pStyle w:val="Footer"/>
        <w:bidi/>
        <w:spacing w:after="80"/>
        <w:ind w:left="792"/>
        <w:jc w:val="left"/>
        <w:rPr>
          <w:sz w:val="16"/>
        </w:rPr>
      </w:pPr>
      <w:r w:rsidRPr="00E72140">
        <w:rPr>
          <w:sz w:val="16"/>
          <w:rtl/>
        </w:rPr>
        <w:t>__________</w:t>
      </w:r>
    </w:p>
  </w:footnote>
  <w:footnote w:type="continuationSeparator" w:id="0">
    <w:p w14:paraId="246DD1E1" w14:textId="77777777" w:rsidR="00EF45F9" w:rsidRPr="00E72140" w:rsidRDefault="00EF45F9" w:rsidP="00E72140">
      <w:pPr>
        <w:pStyle w:val="Footer"/>
        <w:bidi/>
        <w:spacing w:after="80"/>
        <w:ind w:left="792"/>
        <w:jc w:val="left"/>
        <w:rPr>
          <w:sz w:val="16"/>
        </w:rPr>
      </w:pPr>
      <w:r w:rsidRPr="00E72140">
        <w:rPr>
          <w:sz w:val="16"/>
          <w:rtl/>
        </w:rPr>
        <w:t>__________</w:t>
      </w:r>
    </w:p>
  </w:footnote>
  <w:footnote w:id="1">
    <w:p w14:paraId="6A5B8085" w14:textId="1F4CF660" w:rsidR="005B0FFC" w:rsidRPr="002D7806"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2D7806">
        <w:rPr>
          <w:rtl/>
        </w:rPr>
        <w:t>(</w:t>
      </w:r>
      <w:r w:rsidRPr="002D7806">
        <w:rPr>
          <w:rStyle w:val="FootnoteReference"/>
          <w:spacing w:val="0"/>
          <w:w w:val="100"/>
          <w:vertAlign w:val="baseline"/>
          <w:rtl/>
        </w:rPr>
        <w:footnoteRef/>
      </w:r>
      <w:r w:rsidRPr="002D7806">
        <w:rPr>
          <w:rtl/>
        </w:rPr>
        <w:t>)</w:t>
      </w:r>
      <w:r w:rsidRPr="002D7806">
        <w:rPr>
          <w:rtl/>
        </w:rPr>
        <w:tab/>
        <w:t xml:space="preserve">اللائحة </w:t>
      </w:r>
      <w:r w:rsidRPr="002D7806">
        <w:t>(EU) 604/2013</w:t>
      </w:r>
      <w:r w:rsidRPr="002D7806">
        <w:rPr>
          <w:rtl/>
        </w:rPr>
        <w:t xml:space="preserve"> المؤرخة 26 حزيران/يونيه 2013 والصادرة عن البرلمان الأوروبي وعن مجلس أوروبا، التي تضبط شروط وآليات تعيين الدولة العضو المسؤولة عن دراسة طلب الحماية الدولية الذي يقدمها، في إحدى الدول الأعضاء، مواطنُ بلد ثالث أو شخصٌ عديم الجنسية.</w:t>
      </w:r>
    </w:p>
  </w:footnote>
  <w:footnote w:id="2">
    <w:p w14:paraId="23157464" w14:textId="32F82F90" w:rsidR="005B0FFC" w:rsidRDefault="005B0FFC" w:rsidP="002D7806">
      <w:pPr>
        <w:pStyle w:val="FootnoteText"/>
        <w:tabs>
          <w:tab w:val="clear" w:pos="418"/>
          <w:tab w:val="right" w:pos="1195"/>
          <w:tab w:val="left" w:pos="1267"/>
          <w:tab w:val="left" w:pos="1656"/>
          <w:tab w:val="left" w:pos="2088"/>
        </w:tabs>
        <w:spacing w:after="80"/>
        <w:ind w:left="1267" w:right="1267" w:hanging="547"/>
        <w:rPr>
          <w:rtl/>
        </w:rPr>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تستشهد صاحبة البلاغ </w:t>
      </w:r>
      <w:r w:rsidRPr="002D7806">
        <w:rPr>
          <w:rtl/>
        </w:rPr>
        <w:t>بإحصاءات مفوضية الأمم المتحدة لشؤون اللاجئين</w:t>
      </w:r>
      <w:r w:rsidRPr="002D7806">
        <w:rPr>
          <w:rFonts w:hint="cs"/>
          <w:rtl/>
        </w:rPr>
        <w:t xml:space="preserve">، التي يمكن الاطلاع عليها في الإنترنت على العنوان التالي: </w:t>
      </w:r>
      <w:r w:rsidR="00EF45F9">
        <w:fldChar w:fldCharType="begin"/>
      </w:r>
      <w:r w:rsidR="00EF45F9">
        <w:instrText xml:space="preserve"> HYPERLINK "https://data2.unhcr.org/en/situations/mediterranean" </w:instrText>
      </w:r>
      <w:r w:rsidR="00EF45F9">
        <w:fldChar w:fldCharType="separate"/>
      </w:r>
      <w:r w:rsidRPr="002D7806">
        <w:t>https://data2.unhcr.org/en/situations/mediterranean</w:t>
      </w:r>
      <w:r w:rsidR="00EF45F9">
        <w:fldChar w:fldCharType="end"/>
      </w:r>
      <w:r w:rsidRPr="002D7806">
        <w:rPr>
          <w:rFonts w:hint="cs"/>
          <w:rtl/>
        </w:rPr>
        <w:t>.</w:t>
      </w:r>
    </w:p>
  </w:footnote>
  <w:footnote w:id="3">
    <w:p w14:paraId="091EE890" w14:textId="6CB64FB4"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t xml:space="preserve">Médecins sans </w:t>
      </w:r>
      <w:proofErr w:type="spellStart"/>
      <w:r w:rsidRPr="002D7806">
        <w:t>frontières</w:t>
      </w:r>
      <w:proofErr w:type="spellEnd"/>
      <w:r w:rsidRPr="002D7806">
        <w:t>, « </w:t>
      </w:r>
      <w:proofErr w:type="spellStart"/>
      <w:r w:rsidRPr="002D7806">
        <w:t>Fuori</w:t>
      </w:r>
      <w:proofErr w:type="spellEnd"/>
      <w:r w:rsidRPr="002D7806">
        <w:t xml:space="preserve"> campo – </w:t>
      </w:r>
      <w:proofErr w:type="spellStart"/>
      <w:r w:rsidRPr="002D7806">
        <w:t>Richiedenti</w:t>
      </w:r>
      <w:proofErr w:type="spellEnd"/>
      <w:r w:rsidRPr="002D7806">
        <w:t xml:space="preserve"> </w:t>
      </w:r>
      <w:proofErr w:type="spellStart"/>
      <w:r w:rsidRPr="002D7806">
        <w:t>asilo</w:t>
      </w:r>
      <w:proofErr w:type="spellEnd"/>
      <w:r w:rsidRPr="002D7806">
        <w:t xml:space="preserve"> e </w:t>
      </w:r>
      <w:proofErr w:type="spellStart"/>
      <w:r w:rsidRPr="002D7806">
        <w:t>rifugiati</w:t>
      </w:r>
      <w:proofErr w:type="spellEnd"/>
      <w:r w:rsidRPr="002D7806">
        <w:t xml:space="preserve"> in Italia : </w:t>
      </w:r>
      <w:proofErr w:type="spellStart"/>
      <w:r w:rsidRPr="002D7806">
        <w:t>insediamenti</w:t>
      </w:r>
      <w:proofErr w:type="spellEnd"/>
      <w:r w:rsidRPr="002D7806">
        <w:t xml:space="preserve"> </w:t>
      </w:r>
      <w:proofErr w:type="spellStart"/>
      <w:r w:rsidRPr="002D7806">
        <w:t>informali</w:t>
      </w:r>
      <w:proofErr w:type="spellEnd"/>
      <w:r w:rsidRPr="002D7806">
        <w:t xml:space="preserve"> e </w:t>
      </w:r>
      <w:proofErr w:type="spellStart"/>
      <w:r w:rsidRPr="002D7806">
        <w:t>marginalità</w:t>
      </w:r>
      <w:proofErr w:type="spellEnd"/>
      <w:r w:rsidRPr="002D7806">
        <w:t xml:space="preserve"> </w:t>
      </w:r>
      <w:proofErr w:type="spellStart"/>
      <w:r w:rsidRPr="002D7806">
        <w:t>sociale</w:t>
      </w:r>
      <w:proofErr w:type="spellEnd"/>
      <w:r w:rsidRPr="002D7806">
        <w:t> », mars 2016</w:t>
      </w:r>
      <w:r w:rsidRPr="002D7806">
        <w:rPr>
          <w:rFonts w:hint="cs"/>
          <w:rtl/>
        </w:rPr>
        <w:t>.</w:t>
      </w:r>
    </w:p>
  </w:footnote>
  <w:footnote w:id="4">
    <w:p w14:paraId="01CC93B0" w14:textId="656A81B4"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t xml:space="preserve">Médecins sans </w:t>
      </w:r>
      <w:proofErr w:type="spellStart"/>
      <w:r w:rsidRPr="002D7806">
        <w:t>frontières</w:t>
      </w:r>
      <w:proofErr w:type="spellEnd"/>
      <w:r w:rsidRPr="002D7806">
        <w:t xml:space="preserve">, « Neglected trauma – Asylum seekers in Italy : an analysis of mental health distress and access to healthcare », 15 </w:t>
      </w:r>
      <w:proofErr w:type="spellStart"/>
      <w:r w:rsidRPr="002D7806">
        <w:t>juillet</w:t>
      </w:r>
      <w:proofErr w:type="spellEnd"/>
      <w:r w:rsidRPr="002D7806">
        <w:t xml:space="preserve"> 2016</w:t>
      </w:r>
      <w:r w:rsidRPr="002D7806">
        <w:rPr>
          <w:rFonts w:hint="cs"/>
          <w:rtl/>
        </w:rPr>
        <w:t>.</w:t>
      </w:r>
    </w:p>
  </w:footnote>
  <w:footnote w:id="5">
    <w:p w14:paraId="204A8355" w14:textId="3BF1FDCC"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t xml:space="preserve">GRETA, « Rapport sur </w:t>
      </w:r>
      <w:proofErr w:type="spellStart"/>
      <w:r w:rsidRPr="002D7806">
        <w:t>l’Italie</w:t>
      </w:r>
      <w:proofErr w:type="spellEnd"/>
      <w:r w:rsidRPr="002D7806">
        <w:t xml:space="preserve"> </w:t>
      </w:r>
      <w:proofErr w:type="spellStart"/>
      <w:r w:rsidRPr="002D7806">
        <w:t>établi</w:t>
      </w:r>
      <w:proofErr w:type="spellEnd"/>
      <w:r w:rsidRPr="002D7806">
        <w:t xml:space="preserve"> </w:t>
      </w:r>
      <w:proofErr w:type="spellStart"/>
      <w:r w:rsidRPr="002D7806">
        <w:t>en</w:t>
      </w:r>
      <w:proofErr w:type="spellEnd"/>
      <w:r w:rsidRPr="002D7806">
        <w:t xml:space="preserve"> </w:t>
      </w:r>
      <w:proofErr w:type="spellStart"/>
      <w:r w:rsidRPr="002D7806">
        <w:t>vertu</w:t>
      </w:r>
      <w:proofErr w:type="spellEnd"/>
      <w:r w:rsidRPr="002D7806">
        <w:t xml:space="preserve"> de la </w:t>
      </w:r>
      <w:proofErr w:type="spellStart"/>
      <w:r w:rsidRPr="002D7806">
        <w:t>règle</w:t>
      </w:r>
      <w:proofErr w:type="spellEnd"/>
      <w:r w:rsidRPr="002D7806">
        <w:t xml:space="preserve"> 7 des </w:t>
      </w:r>
      <w:proofErr w:type="spellStart"/>
      <w:r w:rsidRPr="002D7806">
        <w:t>Règles</w:t>
      </w:r>
      <w:proofErr w:type="spellEnd"/>
      <w:r w:rsidRPr="002D7806">
        <w:t xml:space="preserve"> </w:t>
      </w:r>
      <w:proofErr w:type="spellStart"/>
      <w:r w:rsidRPr="002D7806">
        <w:t>concernant</w:t>
      </w:r>
      <w:proofErr w:type="spellEnd"/>
      <w:r w:rsidRPr="002D7806">
        <w:t xml:space="preserve"> la </w:t>
      </w:r>
      <w:proofErr w:type="spellStart"/>
      <w:r w:rsidRPr="002D7806">
        <w:t>procédure</w:t>
      </w:r>
      <w:proofErr w:type="spellEnd"/>
      <w:r w:rsidRPr="002D7806">
        <w:t xml:space="preserve"> </w:t>
      </w:r>
      <w:proofErr w:type="spellStart"/>
      <w:r w:rsidRPr="002D7806">
        <w:t>d’évaluation</w:t>
      </w:r>
      <w:proofErr w:type="spellEnd"/>
      <w:r w:rsidRPr="002D7806">
        <w:t xml:space="preserve"> de la mise </w:t>
      </w:r>
      <w:proofErr w:type="spellStart"/>
      <w:r w:rsidRPr="002D7806">
        <w:t>en</w:t>
      </w:r>
      <w:proofErr w:type="spellEnd"/>
      <w:r w:rsidRPr="002D7806">
        <w:t xml:space="preserve"> </w:t>
      </w:r>
      <w:proofErr w:type="spellStart"/>
      <w:r w:rsidRPr="002D7806">
        <w:t>œuvre</w:t>
      </w:r>
      <w:proofErr w:type="spellEnd"/>
      <w:r w:rsidRPr="002D7806">
        <w:t xml:space="preserve"> de la Convention du Conseil de </w:t>
      </w:r>
      <w:proofErr w:type="spellStart"/>
      <w:r w:rsidRPr="002D7806">
        <w:t>l’Europe</w:t>
      </w:r>
      <w:proofErr w:type="spellEnd"/>
      <w:r w:rsidRPr="002D7806">
        <w:t xml:space="preserve"> sur la </w:t>
      </w:r>
      <w:proofErr w:type="spellStart"/>
      <w:r w:rsidRPr="002D7806">
        <w:t>lutte</w:t>
      </w:r>
      <w:proofErr w:type="spellEnd"/>
      <w:r w:rsidRPr="002D7806">
        <w:t xml:space="preserve"> </w:t>
      </w:r>
      <w:proofErr w:type="spellStart"/>
      <w:r w:rsidRPr="002D7806">
        <w:t>contre</w:t>
      </w:r>
      <w:proofErr w:type="spellEnd"/>
      <w:r w:rsidRPr="002D7806">
        <w:t xml:space="preserve"> la </w:t>
      </w:r>
      <w:proofErr w:type="spellStart"/>
      <w:r w:rsidRPr="002D7806">
        <w:t>traite</w:t>
      </w:r>
      <w:proofErr w:type="spellEnd"/>
      <w:r w:rsidRPr="002D7806">
        <w:t xml:space="preserve"> des </w:t>
      </w:r>
      <w:proofErr w:type="spellStart"/>
      <w:r w:rsidRPr="002D7806">
        <w:t>êtres</w:t>
      </w:r>
      <w:proofErr w:type="spellEnd"/>
      <w:r w:rsidRPr="002D7806">
        <w:t xml:space="preserve"> </w:t>
      </w:r>
      <w:proofErr w:type="spellStart"/>
      <w:r w:rsidRPr="002D7806">
        <w:t>humains</w:t>
      </w:r>
      <w:proofErr w:type="spellEnd"/>
      <w:r w:rsidRPr="002D7806">
        <w:t xml:space="preserve"> », 30 </w:t>
      </w:r>
      <w:proofErr w:type="spellStart"/>
      <w:r w:rsidRPr="002D7806">
        <w:t>janvier</w:t>
      </w:r>
      <w:proofErr w:type="spellEnd"/>
      <w:r w:rsidRPr="002D7806">
        <w:t xml:space="preserve"> 2017, GRETA(2016)29</w:t>
      </w:r>
      <w:r w:rsidRPr="002D7806">
        <w:rPr>
          <w:rFonts w:hint="cs"/>
          <w:rtl/>
        </w:rPr>
        <w:t>.</w:t>
      </w:r>
    </w:p>
  </w:footnote>
  <w:footnote w:id="6">
    <w:p w14:paraId="659D16CA" w14:textId="75604508" w:rsidR="005B0FFC" w:rsidRDefault="005B0FFC" w:rsidP="002D7806">
      <w:pPr>
        <w:pStyle w:val="FootnoteText"/>
        <w:tabs>
          <w:tab w:val="clear" w:pos="418"/>
          <w:tab w:val="right" w:pos="1195"/>
          <w:tab w:val="left" w:pos="1267"/>
          <w:tab w:val="left" w:pos="1656"/>
          <w:tab w:val="left" w:pos="2088"/>
        </w:tabs>
        <w:spacing w:after="80"/>
        <w:ind w:left="1267" w:right="1267" w:hanging="547"/>
        <w:rPr>
          <w:rtl/>
        </w:rPr>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تستشهد صاحبة البلاغ </w:t>
      </w:r>
      <w:r w:rsidRPr="002D7806">
        <w:rPr>
          <w:rFonts w:hint="cs"/>
          <w:rtl/>
        </w:rPr>
        <w:t xml:space="preserve">مرة أخرى بتقرير </w:t>
      </w:r>
      <w:r>
        <w:rPr>
          <w:rFonts w:hint="eastAsia"/>
          <w:rtl/>
        </w:rPr>
        <w:t>”</w:t>
      </w:r>
      <w:proofErr w:type="spellStart"/>
      <w:r w:rsidRPr="002D7806">
        <w:t>Fuori</w:t>
      </w:r>
      <w:proofErr w:type="spellEnd"/>
      <w:r w:rsidRPr="002D7806">
        <w:t xml:space="preserve"> campo</w:t>
      </w:r>
      <w:r>
        <w:rPr>
          <w:rFonts w:hint="eastAsia"/>
          <w:rtl/>
        </w:rPr>
        <w:t>“</w:t>
      </w:r>
      <w:r w:rsidRPr="002D7806">
        <w:rPr>
          <w:rFonts w:hint="cs"/>
          <w:rtl/>
        </w:rPr>
        <w:t xml:space="preserve"> الصادر عن منظمة أطباء بلا حدود.</w:t>
      </w:r>
    </w:p>
  </w:footnote>
  <w:footnote w:id="7">
    <w:p w14:paraId="56803C17" w14:textId="4083AA75"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انظر: </w:t>
      </w:r>
      <w:r w:rsidRPr="002D7806">
        <w:t>International Rehabilitation Council for Torture Victims, « Falling through the cracks : asylum procedures and reception conditions for torture victims in the European Union – IRCT Regional Report 2016 », p. 30</w:t>
      </w:r>
      <w:r w:rsidRPr="002D7806">
        <w:rPr>
          <w:rFonts w:hint="cs"/>
          <w:rtl/>
        </w:rPr>
        <w:t>.</w:t>
      </w:r>
    </w:p>
  </w:footnote>
  <w:footnote w:id="8">
    <w:p w14:paraId="108E301A" w14:textId="272C658C"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t xml:space="preserve">Danish Refugee Council et </w:t>
      </w:r>
      <w:proofErr w:type="spellStart"/>
      <w:r w:rsidRPr="002D7806">
        <w:t>Organisation</w:t>
      </w:r>
      <w:proofErr w:type="spellEnd"/>
      <w:r w:rsidRPr="002D7806">
        <w:t xml:space="preserve"> </w:t>
      </w:r>
      <w:proofErr w:type="spellStart"/>
      <w:r w:rsidRPr="002D7806">
        <w:t>suisse</w:t>
      </w:r>
      <w:proofErr w:type="spellEnd"/>
      <w:r w:rsidRPr="002D7806">
        <w:t xml:space="preserve"> </w:t>
      </w:r>
      <w:proofErr w:type="spellStart"/>
      <w:r w:rsidRPr="002D7806">
        <w:t>d’aide</w:t>
      </w:r>
      <w:proofErr w:type="spellEnd"/>
      <w:r w:rsidRPr="002D7806">
        <w:t xml:space="preserve"> aux </w:t>
      </w:r>
      <w:proofErr w:type="spellStart"/>
      <w:r w:rsidRPr="002D7806">
        <w:t>réfugiés</w:t>
      </w:r>
      <w:proofErr w:type="spellEnd"/>
      <w:r w:rsidRPr="002D7806">
        <w:t xml:space="preserve">,« Is mutual trust enough? The situation of persons with special reception needs upon return to Italy », 9 </w:t>
      </w:r>
      <w:proofErr w:type="spellStart"/>
      <w:r w:rsidRPr="002D7806">
        <w:t>février</w:t>
      </w:r>
      <w:proofErr w:type="spellEnd"/>
      <w:r w:rsidRPr="002D7806">
        <w:t xml:space="preserve"> 2017</w:t>
      </w:r>
      <w:r w:rsidRPr="002D7806">
        <w:rPr>
          <w:rFonts w:hint="cs"/>
          <w:rtl/>
        </w:rPr>
        <w:t>.</w:t>
      </w:r>
    </w:p>
  </w:footnote>
  <w:footnote w:id="9">
    <w:p w14:paraId="39D7FE95" w14:textId="76456CC5"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hyperlink r:id="rId1" w:history="1">
        <w:r w:rsidRPr="00DC409F">
          <w:rPr>
            <w:rStyle w:val="Hyperlink"/>
          </w:rPr>
          <w:t>CEDAW/C/GC/32</w:t>
        </w:r>
      </w:hyperlink>
      <w:r w:rsidRPr="002D7806">
        <w:rPr>
          <w:rFonts w:hint="cs"/>
          <w:rtl/>
        </w:rPr>
        <w:t>، الفقرة 22.</w:t>
      </w:r>
    </w:p>
  </w:footnote>
  <w:footnote w:id="10">
    <w:p w14:paraId="2E4E6941" w14:textId="606AAA04"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المرجع نفسه، الفقرة 23، </w:t>
      </w:r>
      <w:r w:rsidRPr="00C34941">
        <w:rPr>
          <w:rFonts w:hint="cs"/>
          <w:rtl/>
        </w:rPr>
        <w:t>و</w:t>
      </w:r>
      <w:r w:rsidRPr="00B00D75">
        <w:rPr>
          <w:rFonts w:hint="eastAsia"/>
          <w:i/>
          <w:iCs/>
          <w:rtl/>
        </w:rPr>
        <w:t>قضية</w:t>
      </w:r>
      <w:r w:rsidRPr="00B00D75">
        <w:rPr>
          <w:i/>
          <w:iCs/>
          <w:rtl/>
        </w:rPr>
        <w:t xml:space="preserve"> </w:t>
      </w:r>
      <w:r w:rsidRPr="00B00D75">
        <w:rPr>
          <w:rFonts w:hint="eastAsia"/>
          <w:i/>
          <w:iCs/>
          <w:rtl/>
        </w:rPr>
        <w:t>م</w:t>
      </w:r>
      <w:r w:rsidRPr="00B00D75">
        <w:rPr>
          <w:i/>
          <w:iCs/>
          <w:rtl/>
        </w:rPr>
        <w:t xml:space="preserve">.أ.ن. </w:t>
      </w:r>
      <w:r w:rsidRPr="00B00D75">
        <w:rPr>
          <w:rFonts w:hint="eastAsia"/>
          <w:i/>
          <w:iCs/>
          <w:rtl/>
        </w:rPr>
        <w:t>ضد</w:t>
      </w:r>
      <w:r w:rsidRPr="00B00D75">
        <w:rPr>
          <w:i/>
          <w:iCs/>
          <w:rtl/>
        </w:rPr>
        <w:t xml:space="preserve"> </w:t>
      </w:r>
      <w:r w:rsidRPr="00B00D75">
        <w:rPr>
          <w:rFonts w:hint="eastAsia"/>
          <w:i/>
          <w:iCs/>
          <w:rtl/>
        </w:rPr>
        <w:t>الدانمرك</w:t>
      </w:r>
      <w:r w:rsidRPr="002D7806">
        <w:rPr>
          <w:rFonts w:hint="cs"/>
          <w:rtl/>
        </w:rPr>
        <w:t xml:space="preserve"> (</w:t>
      </w:r>
      <w:r w:rsidR="00EF45F9">
        <w:fldChar w:fldCharType="begin"/>
      </w:r>
      <w:r w:rsidR="00EF45F9">
        <w:instrText xml:space="preserve"> HYPERLINK "https://undocs.org/ar/CEDAW/C/55/D/35/2011" </w:instrText>
      </w:r>
      <w:r w:rsidR="00EF45F9">
        <w:fldChar w:fldCharType="separate"/>
      </w:r>
      <w:r w:rsidRPr="00DC409F">
        <w:rPr>
          <w:rStyle w:val="Hyperlink"/>
        </w:rPr>
        <w:t>CEDAW/C/55/D/35/2011</w:t>
      </w:r>
      <w:r w:rsidR="00EF45F9">
        <w:rPr>
          <w:rStyle w:val="Hyperlink"/>
        </w:rPr>
        <w:fldChar w:fldCharType="end"/>
      </w:r>
      <w:r w:rsidRPr="002D7806">
        <w:rPr>
          <w:rFonts w:hint="cs"/>
          <w:rtl/>
        </w:rPr>
        <w:t>)، الفقرة 8-9.</w:t>
      </w:r>
    </w:p>
  </w:footnote>
  <w:footnote w:id="11">
    <w:p w14:paraId="1128B543" w14:textId="77093D62" w:rsidR="005B0FFC" w:rsidRPr="00851FA0"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00EF45F9">
        <w:fldChar w:fldCharType="begin"/>
      </w:r>
      <w:r w:rsidR="00EF45F9">
        <w:instrText xml:space="preserve"> HYPERLINK "https://undocs.org/ar/CEDAW/C/GC/35" </w:instrText>
      </w:r>
      <w:r w:rsidR="00EF45F9">
        <w:fldChar w:fldCharType="separate"/>
      </w:r>
      <w:r w:rsidRPr="00DC409F">
        <w:rPr>
          <w:rStyle w:val="Hyperlink"/>
        </w:rPr>
        <w:t>CEDAW/C/GC/35</w:t>
      </w:r>
      <w:r w:rsidR="00EF45F9">
        <w:rPr>
          <w:rStyle w:val="Hyperlink"/>
        </w:rPr>
        <w:fldChar w:fldCharType="end"/>
      </w:r>
      <w:r w:rsidRPr="002D7806">
        <w:rPr>
          <w:rFonts w:hint="cs"/>
          <w:rtl/>
        </w:rPr>
        <w:t>، الفقرتان 16 و</w:t>
      </w:r>
      <w:r>
        <w:rPr>
          <w:rFonts w:hint="cs"/>
          <w:rtl/>
        </w:rPr>
        <w:t xml:space="preserve"> </w:t>
      </w:r>
      <w:r w:rsidRPr="002D7806">
        <w:rPr>
          <w:rFonts w:hint="cs"/>
          <w:rtl/>
        </w:rPr>
        <w:t>31.</w:t>
      </w:r>
    </w:p>
  </w:footnote>
  <w:footnote w:id="12">
    <w:p w14:paraId="61BE8C3A" w14:textId="5C60D0D7"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اللائحة التوجيهية</w:t>
      </w:r>
      <w:r w:rsidRPr="002D7806">
        <w:rPr>
          <w:rtl/>
        </w:rPr>
        <w:t xml:space="preserve"> 2011/95/</w:t>
      </w:r>
      <w:r w:rsidRPr="002D7806">
        <w:t>EU</w:t>
      </w:r>
      <w:r w:rsidRPr="002D7806">
        <w:rPr>
          <w:rtl/>
        </w:rPr>
        <w:t xml:space="preserve"> المؤرخ</w:t>
      </w:r>
      <w:r w:rsidRPr="002D7806">
        <w:rPr>
          <w:rFonts w:hint="cs"/>
          <w:rtl/>
        </w:rPr>
        <w:t>ة</w:t>
      </w:r>
      <w:r w:rsidRPr="002D7806">
        <w:rPr>
          <w:rtl/>
        </w:rPr>
        <w:t xml:space="preserve"> 13 كانون الأول/ديسمبر 2011</w:t>
      </w:r>
      <w:r w:rsidRPr="002D7806">
        <w:rPr>
          <w:rFonts w:hint="cs"/>
          <w:rtl/>
        </w:rPr>
        <w:t xml:space="preserve"> والصادرة عن ا</w:t>
      </w:r>
      <w:r w:rsidRPr="002D7806">
        <w:rPr>
          <w:rtl/>
        </w:rPr>
        <w:t xml:space="preserve">لبرلمان الأوروبي </w:t>
      </w:r>
      <w:r w:rsidRPr="002D7806">
        <w:rPr>
          <w:rFonts w:hint="cs"/>
          <w:rtl/>
        </w:rPr>
        <w:t>وعن مجلس أوروبا</w:t>
      </w:r>
      <w:r w:rsidRPr="002D7806">
        <w:rPr>
          <w:rtl/>
        </w:rPr>
        <w:t xml:space="preserve"> </w:t>
      </w:r>
      <w:r w:rsidRPr="002D7806">
        <w:rPr>
          <w:rFonts w:hint="cs"/>
          <w:rtl/>
        </w:rPr>
        <w:t xml:space="preserve">بشأن </w:t>
      </w:r>
      <w:r w:rsidRPr="002D7806">
        <w:rPr>
          <w:rtl/>
        </w:rPr>
        <w:t xml:space="preserve">معايير </w:t>
      </w:r>
      <w:r w:rsidRPr="002D7806">
        <w:rPr>
          <w:rFonts w:hint="cs"/>
          <w:rtl/>
        </w:rPr>
        <w:t>حصول</w:t>
      </w:r>
      <w:r w:rsidRPr="002D7806">
        <w:rPr>
          <w:rtl/>
        </w:rPr>
        <w:t xml:space="preserve"> رعايا البلدان الثالثة أو عديمي الجنسية </w:t>
      </w:r>
      <w:r w:rsidRPr="002D7806">
        <w:rPr>
          <w:rFonts w:hint="cs"/>
          <w:rtl/>
        </w:rPr>
        <w:t xml:space="preserve">على صفة المستفيد </w:t>
      </w:r>
      <w:r w:rsidRPr="002D7806">
        <w:rPr>
          <w:rtl/>
        </w:rPr>
        <w:t xml:space="preserve">من الحماية الدولية، </w:t>
      </w:r>
      <w:r w:rsidRPr="002D7806">
        <w:rPr>
          <w:rFonts w:hint="cs"/>
          <w:rtl/>
        </w:rPr>
        <w:t xml:space="preserve">وضبط مركز </w:t>
      </w:r>
      <w:r w:rsidRPr="002D7806">
        <w:rPr>
          <w:rtl/>
        </w:rPr>
        <w:t xml:space="preserve">موحد للاجئين أو للأشخاص المؤهلين للاستفادة من الحماية الثانوية، </w:t>
      </w:r>
      <w:r w:rsidRPr="002D7806">
        <w:rPr>
          <w:rFonts w:hint="cs"/>
          <w:rtl/>
        </w:rPr>
        <w:t>وتحديد محتوى</w:t>
      </w:r>
      <w:r w:rsidRPr="002D7806">
        <w:rPr>
          <w:rtl/>
        </w:rPr>
        <w:t xml:space="preserve"> الحماية الممنوحة.</w:t>
      </w:r>
    </w:p>
  </w:footnote>
  <w:footnote w:id="13">
    <w:p w14:paraId="66167272" w14:textId="011051B1"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tl/>
        </w:rPr>
        <w:t>كانت صاحبة البلاغ حاملاً وقت تقديم البلاغ الأولي وأنجبت ابنة في شباط/فبراير 2018.</w:t>
      </w:r>
    </w:p>
  </w:footnote>
  <w:footnote w:id="14">
    <w:p w14:paraId="06317667" w14:textId="3884C1F4"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tl/>
        </w:rPr>
        <w:t>تشير الدولة الطرف</w:t>
      </w:r>
      <w:r w:rsidRPr="002D7806">
        <w:rPr>
          <w:rFonts w:hint="cs"/>
          <w:rtl/>
        </w:rPr>
        <w:t xml:space="preserve"> هنا</w:t>
      </w:r>
      <w:r w:rsidRPr="002D7806">
        <w:rPr>
          <w:rtl/>
        </w:rPr>
        <w:t xml:space="preserve"> إلى قضية </w:t>
      </w:r>
      <w:r w:rsidRPr="00B00D75">
        <w:rPr>
          <w:i/>
          <w:iCs/>
          <w:rtl/>
        </w:rPr>
        <w:t xml:space="preserve">س. ج. أ. </w:t>
      </w:r>
      <w:r w:rsidRPr="00B00D75">
        <w:rPr>
          <w:i/>
          <w:iCs/>
          <w:rtl/>
        </w:rPr>
        <w:t>ضد الدانمرك</w:t>
      </w:r>
      <w:r w:rsidRPr="002D7806">
        <w:rPr>
          <w:rtl/>
        </w:rPr>
        <w:t xml:space="preserve"> (</w:t>
      </w:r>
      <w:hyperlink r:id="rId2" w:history="1">
        <w:r w:rsidRPr="00DC409F">
          <w:rPr>
            <w:rStyle w:val="Hyperlink"/>
          </w:rPr>
          <w:t>CEDAW/C/68/D/79/2014</w:t>
        </w:r>
      </w:hyperlink>
      <w:r w:rsidRPr="002D7806">
        <w:rPr>
          <w:rtl/>
        </w:rPr>
        <w:t xml:space="preserve">)، قرار عدم المقبولية المؤرخ 6 تشرين الثاني/نوفمبر 2017، الفقرة </w:t>
      </w:r>
      <w:r w:rsidRPr="002D7806">
        <w:rPr>
          <w:rFonts w:hint="cs"/>
          <w:rtl/>
        </w:rPr>
        <w:t>7-8 والمراجع.</w:t>
      </w:r>
    </w:p>
  </w:footnote>
  <w:footnote w:id="15">
    <w:p w14:paraId="329811FA" w14:textId="300673B5"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tl/>
        </w:rPr>
        <w:t xml:space="preserve">تستشهد الدولة الطرف، في جملة أمور، ببلاغات </w:t>
      </w:r>
      <w:r w:rsidRPr="00B00D75">
        <w:rPr>
          <w:i/>
          <w:iCs/>
          <w:rtl/>
        </w:rPr>
        <w:t xml:space="preserve">مركز فيينا للتدخل ضد العنف العائلي ورابطة حصول المرأة على العدالة، </w:t>
      </w:r>
      <w:r w:rsidRPr="00B00D75">
        <w:rPr>
          <w:rFonts w:hint="eastAsia"/>
          <w:i/>
          <w:iCs/>
          <w:rtl/>
        </w:rPr>
        <w:t>المقدّمة</w:t>
      </w:r>
      <w:r w:rsidRPr="00B00D75">
        <w:rPr>
          <w:i/>
          <w:iCs/>
          <w:rtl/>
        </w:rPr>
        <w:t xml:space="preserve"> نيابة عن غويكشـه وآخرين ضد النمسا</w:t>
      </w:r>
      <w:r w:rsidRPr="002D7806">
        <w:rPr>
          <w:rtl/>
        </w:rPr>
        <w:t xml:space="preserve"> (</w:t>
      </w:r>
      <w:r w:rsidRPr="00B00D75">
        <w:t>CEDAW/C/39/D/</w:t>
      </w:r>
      <w:r>
        <w:t>5</w:t>
      </w:r>
      <w:r w:rsidRPr="00B00D75">
        <w:t>/2005</w:t>
      </w:r>
      <w:r w:rsidRPr="002D7806">
        <w:rPr>
          <w:rtl/>
        </w:rPr>
        <w:t>)، و</w:t>
      </w:r>
      <w:r w:rsidRPr="00B00D75">
        <w:rPr>
          <w:i/>
          <w:iCs/>
          <w:rtl/>
        </w:rPr>
        <w:t>بقضية ل.ر. ضد جمهورية مولدوفا</w:t>
      </w:r>
      <w:r w:rsidRPr="002D7806">
        <w:rPr>
          <w:rtl/>
        </w:rPr>
        <w:t xml:space="preserve"> (</w:t>
      </w:r>
      <w:hyperlink r:id="rId3" w:history="1">
        <w:r w:rsidRPr="00DC409F">
          <w:rPr>
            <w:rStyle w:val="Hyperlink"/>
          </w:rPr>
          <w:t>CEDAW/C/66/D/58/2013</w:t>
        </w:r>
      </w:hyperlink>
      <w:r w:rsidRPr="002D7806">
        <w:rPr>
          <w:rtl/>
        </w:rPr>
        <w:t>)، و</w:t>
      </w:r>
      <w:r w:rsidRPr="00B00D75">
        <w:rPr>
          <w:i/>
          <w:iCs/>
          <w:rtl/>
        </w:rPr>
        <w:t>قضية ميدفيديفا ضد الاتحاد الروسي</w:t>
      </w:r>
      <w:r w:rsidRPr="002D7806">
        <w:rPr>
          <w:rtl/>
        </w:rPr>
        <w:t xml:space="preserve"> (</w:t>
      </w:r>
      <w:hyperlink r:id="rId4" w:history="1">
        <w:r w:rsidRPr="00DC409F">
          <w:rPr>
            <w:rStyle w:val="Hyperlink"/>
          </w:rPr>
          <w:t>CEDAW/C/63/D/60/2013</w:t>
        </w:r>
      </w:hyperlink>
      <w:r w:rsidRPr="002D7806">
        <w:rPr>
          <w:rtl/>
        </w:rPr>
        <w:t>)</w:t>
      </w:r>
    </w:p>
  </w:footnote>
  <w:footnote w:id="16">
    <w:p w14:paraId="0EF68561" w14:textId="29BC39BE" w:rsidR="005B0FFC" w:rsidRDefault="005B0FFC" w:rsidP="002D7806">
      <w:pPr>
        <w:pStyle w:val="FootnoteText"/>
        <w:tabs>
          <w:tab w:val="clear" w:pos="418"/>
          <w:tab w:val="right" w:pos="1195"/>
          <w:tab w:val="left" w:pos="1267"/>
          <w:tab w:val="left" w:pos="1656"/>
          <w:tab w:val="left" w:pos="2088"/>
        </w:tabs>
        <w:spacing w:after="80"/>
        <w:ind w:left="1267" w:right="1267" w:hanging="547"/>
        <w:rPr>
          <w:rtl/>
        </w:rPr>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B00D75">
        <w:rPr>
          <w:i/>
          <w:iCs/>
          <w:rtl/>
        </w:rPr>
        <w:t xml:space="preserve">قضية ف. ف. </w:t>
      </w:r>
      <w:r w:rsidRPr="00B00D75">
        <w:rPr>
          <w:rFonts w:hint="eastAsia"/>
          <w:i/>
          <w:iCs/>
          <w:rtl/>
        </w:rPr>
        <w:t>م</w:t>
      </w:r>
      <w:r w:rsidRPr="00B00D75">
        <w:rPr>
          <w:i/>
          <w:iCs/>
          <w:rtl/>
        </w:rPr>
        <w:t xml:space="preserve">. </w:t>
      </w:r>
      <w:r w:rsidRPr="00B00D75">
        <w:rPr>
          <w:rFonts w:hint="eastAsia"/>
          <w:i/>
          <w:iCs/>
          <w:rtl/>
        </w:rPr>
        <w:t>ضد</w:t>
      </w:r>
      <w:r w:rsidRPr="00B00D75">
        <w:rPr>
          <w:i/>
          <w:iCs/>
          <w:rtl/>
        </w:rPr>
        <w:t xml:space="preserve"> الدانمرك</w:t>
      </w:r>
      <w:r w:rsidRPr="002D7806">
        <w:rPr>
          <w:rtl/>
        </w:rPr>
        <w:t xml:space="preserve"> (</w:t>
      </w:r>
      <w:r w:rsidR="00EF45F9">
        <w:fldChar w:fldCharType="begin"/>
      </w:r>
      <w:r w:rsidR="00EF45F9">
        <w:instrText xml:space="preserve"> HYPERLINK "https://undocs.org/ar/CEDAW/C/67/D/70/2014" </w:instrText>
      </w:r>
      <w:r w:rsidR="00EF45F9">
        <w:fldChar w:fldCharType="separate"/>
      </w:r>
      <w:r w:rsidRPr="00DC409F">
        <w:rPr>
          <w:rStyle w:val="Hyperlink"/>
        </w:rPr>
        <w:t>CEDAW/C/67/D/70/2014</w:t>
      </w:r>
      <w:r w:rsidR="00EF45F9">
        <w:rPr>
          <w:rStyle w:val="Hyperlink"/>
        </w:rPr>
        <w:fldChar w:fldCharType="end"/>
      </w:r>
      <w:r w:rsidRPr="002D7806">
        <w:rPr>
          <w:rtl/>
        </w:rPr>
        <w:t xml:space="preserve">)، </w:t>
      </w:r>
      <w:r w:rsidRPr="002D7806">
        <w:rPr>
          <w:rFonts w:hint="cs"/>
          <w:rtl/>
        </w:rPr>
        <w:t>الفقرة 8-8، و</w:t>
      </w:r>
      <w:r w:rsidRPr="00B00D75">
        <w:rPr>
          <w:rFonts w:hint="eastAsia"/>
          <w:i/>
          <w:iCs/>
          <w:rtl/>
        </w:rPr>
        <w:t>قضية</w:t>
      </w:r>
      <w:r w:rsidRPr="00B00D75">
        <w:rPr>
          <w:i/>
          <w:iCs/>
          <w:rtl/>
        </w:rPr>
        <w:t xml:space="preserve"> أ. م. </w:t>
      </w:r>
      <w:r w:rsidRPr="00B00D75">
        <w:rPr>
          <w:rFonts w:hint="eastAsia"/>
          <w:i/>
          <w:iCs/>
          <w:rtl/>
        </w:rPr>
        <w:t>ضد</w:t>
      </w:r>
      <w:r w:rsidRPr="00B00D75">
        <w:rPr>
          <w:i/>
          <w:iCs/>
          <w:rtl/>
        </w:rPr>
        <w:t xml:space="preserve"> الدانمرك</w:t>
      </w:r>
      <w:r w:rsidRPr="002D7806">
        <w:rPr>
          <w:rtl/>
        </w:rPr>
        <w:t xml:space="preserve"> (</w:t>
      </w:r>
      <w:r w:rsidR="00EF45F9">
        <w:fldChar w:fldCharType="begin"/>
      </w:r>
      <w:r w:rsidR="00EF45F9">
        <w:instrText xml:space="preserve"> HYPERLINK "https://undocs.org/ar/CEDAW/C/67/D/77/2014" </w:instrText>
      </w:r>
      <w:r w:rsidR="00EF45F9">
        <w:fldChar w:fldCharType="separate"/>
      </w:r>
      <w:r w:rsidRPr="00DC409F">
        <w:rPr>
          <w:rStyle w:val="Hyperlink"/>
        </w:rPr>
        <w:t>CEDAW/C/67/D/77/2014</w:t>
      </w:r>
      <w:r w:rsidR="00EF45F9">
        <w:rPr>
          <w:rStyle w:val="Hyperlink"/>
        </w:rPr>
        <w:fldChar w:fldCharType="end"/>
      </w:r>
      <w:r w:rsidRPr="002D7806">
        <w:rPr>
          <w:rtl/>
        </w:rPr>
        <w:t xml:space="preserve">)، </w:t>
      </w:r>
      <w:r w:rsidRPr="002D7806">
        <w:rPr>
          <w:rFonts w:hint="cs"/>
          <w:rtl/>
        </w:rPr>
        <w:t>الفقرة 8-6.</w:t>
      </w:r>
    </w:p>
  </w:footnote>
  <w:footnote w:id="17">
    <w:p w14:paraId="2267A0BF" w14:textId="75236ADF" w:rsidR="005B0FFC" w:rsidRPr="002D7806"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tl/>
        </w:rPr>
        <w:t xml:space="preserve">تشير الدولة الطرف إلى اعتماد المرسوم المؤرخ 3 نيسان/أبريل 2017 المتعلق بالمبادئ التوجيهية لتقديم المساعدة وإعادة التأهيل وأيضا لعلاج الاضطرابات النفسية لدى الأشخاص الحاملين لصفة اللاجئ أو المتمتعين بالحماية الثانوية، ممن تعرضوا للتعذيب والاغتصاب وغيره من ضروب العنف النفسي أو البدني أو الجنسي الخطيرة، الذي نُشر في </w:t>
      </w:r>
      <w:r w:rsidRPr="00B00D75">
        <w:rPr>
          <w:i/>
          <w:iCs/>
          <w:rtl/>
        </w:rPr>
        <w:t>الجريدة الرسمية للجمهورية الإيطالية</w:t>
      </w:r>
      <w:r w:rsidRPr="002D7806">
        <w:rPr>
          <w:rtl/>
        </w:rPr>
        <w:t xml:space="preserve"> بتاريخ 24 نيسان/أبريل 2017.</w:t>
      </w:r>
    </w:p>
  </w:footnote>
  <w:footnote w:id="18">
    <w:p w14:paraId="7C8E964D" w14:textId="34FFEBFE" w:rsidR="005B0FFC" w:rsidRPr="00B766A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tl/>
        </w:rPr>
        <w:t xml:space="preserve">تشير الدولة الطرف إلى البلاغ </w:t>
      </w:r>
      <w:r w:rsidRPr="002D7806">
        <w:rPr>
          <w:rFonts w:hint="cs"/>
          <w:rtl/>
        </w:rPr>
        <w:t xml:space="preserve">المقدّم من </w:t>
      </w:r>
      <w:r w:rsidRPr="00B00D75">
        <w:rPr>
          <w:i/>
          <w:iCs/>
          <w:rtl/>
        </w:rPr>
        <w:t>د.</w:t>
      </w:r>
      <w:r w:rsidRPr="00B00D75">
        <w:rPr>
          <w:rFonts w:hint="eastAsia"/>
          <w:i/>
          <w:iCs/>
          <w:rtl/>
        </w:rPr>
        <w:t>ج</w:t>
      </w:r>
      <w:r w:rsidRPr="00B00D75">
        <w:rPr>
          <w:i/>
          <w:iCs/>
          <w:rtl/>
        </w:rPr>
        <w:t xml:space="preserve">. </w:t>
      </w:r>
      <w:r w:rsidRPr="00B00D75">
        <w:rPr>
          <w:i/>
          <w:iCs/>
          <w:rtl/>
        </w:rPr>
        <w:t>ضد هولندا</w:t>
      </w:r>
      <w:r w:rsidRPr="002D7806">
        <w:rPr>
          <w:rtl/>
        </w:rPr>
        <w:t xml:space="preserve"> (</w:t>
      </w:r>
      <w:hyperlink r:id="rId5" w:history="1">
        <w:r w:rsidRPr="00DC409F">
          <w:rPr>
            <w:rStyle w:val="Hyperlink"/>
          </w:rPr>
          <w:t>CEDAW/C/61/D/52/2013</w:t>
        </w:r>
      </w:hyperlink>
      <w:r w:rsidRPr="002D7806">
        <w:rPr>
          <w:rtl/>
        </w:rPr>
        <w:t>).</w:t>
      </w:r>
    </w:p>
  </w:footnote>
  <w:footnote w:id="19">
    <w:p w14:paraId="0528FCCA" w14:textId="590D4211"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00EF45F9">
        <w:fldChar w:fldCharType="begin"/>
      </w:r>
      <w:r w:rsidR="00EF45F9">
        <w:instrText xml:space="preserve"> HYPERLINK "https://undocs.org/ar/CEDAW/C/CHE/CO/4-5" </w:instrText>
      </w:r>
      <w:r w:rsidR="00EF45F9">
        <w:fldChar w:fldCharType="separate"/>
      </w:r>
      <w:r w:rsidRPr="00DC409F">
        <w:rPr>
          <w:rStyle w:val="Hyperlink"/>
        </w:rPr>
        <w:t>CEDAW/C/CHE/CO/4-5</w:t>
      </w:r>
      <w:r w:rsidR="00EF45F9">
        <w:rPr>
          <w:rStyle w:val="Hyperlink"/>
        </w:rPr>
        <w:fldChar w:fldCharType="end"/>
      </w:r>
      <w:r w:rsidRPr="002D7806">
        <w:rPr>
          <w:rFonts w:hint="cs"/>
          <w:rtl/>
        </w:rPr>
        <w:t>، الفقرتان 12 و</w:t>
      </w:r>
      <w:r>
        <w:rPr>
          <w:rFonts w:hint="cs"/>
          <w:rtl/>
        </w:rPr>
        <w:t xml:space="preserve"> </w:t>
      </w:r>
      <w:r w:rsidRPr="002D7806">
        <w:rPr>
          <w:rFonts w:hint="cs"/>
          <w:rtl/>
        </w:rPr>
        <w:t>13.</w:t>
      </w:r>
    </w:p>
  </w:footnote>
  <w:footnote w:id="20">
    <w:p w14:paraId="10768BC1" w14:textId="362D8816"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المرجع نفسه، الفقرة 12.</w:t>
      </w:r>
    </w:p>
  </w:footnote>
  <w:footnote w:id="21">
    <w:p w14:paraId="2EDC31B2" w14:textId="5CE5AC76" w:rsidR="005B0FFC"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انظر:</w:t>
      </w:r>
      <w:r w:rsidRPr="002D7806">
        <w:t xml:space="preserve"> </w:t>
      </w:r>
      <w:proofErr w:type="spellStart"/>
      <w:r w:rsidRPr="002D7806">
        <w:t>Confédération</w:t>
      </w:r>
      <w:proofErr w:type="spellEnd"/>
      <w:r w:rsidRPr="002D7806">
        <w:t xml:space="preserve"> </w:t>
      </w:r>
      <w:proofErr w:type="spellStart"/>
      <w:r w:rsidRPr="002D7806">
        <w:t>suisse</w:t>
      </w:r>
      <w:proofErr w:type="spellEnd"/>
      <w:r w:rsidRPr="002D7806">
        <w:t xml:space="preserve">, Guide de la Convention sur </w:t>
      </w:r>
      <w:proofErr w:type="spellStart"/>
      <w:r w:rsidRPr="002D7806">
        <w:t>l’élimination</w:t>
      </w:r>
      <w:proofErr w:type="spellEnd"/>
      <w:r w:rsidRPr="002D7806">
        <w:t xml:space="preserve"> de </w:t>
      </w:r>
      <w:proofErr w:type="spellStart"/>
      <w:r w:rsidRPr="002D7806">
        <w:t>toutes</w:t>
      </w:r>
      <w:proofErr w:type="spellEnd"/>
      <w:r w:rsidRPr="002D7806">
        <w:t xml:space="preserve"> les </w:t>
      </w:r>
      <w:proofErr w:type="spellStart"/>
      <w:r w:rsidRPr="002D7806">
        <w:t>formes</w:t>
      </w:r>
      <w:proofErr w:type="spellEnd"/>
      <w:r w:rsidRPr="002D7806">
        <w:t xml:space="preserve"> de discrimination à </w:t>
      </w:r>
      <w:proofErr w:type="spellStart"/>
      <w:r w:rsidRPr="002D7806">
        <w:t>l’égard</w:t>
      </w:r>
      <w:proofErr w:type="spellEnd"/>
      <w:r w:rsidRPr="002D7806">
        <w:t xml:space="preserve"> des femmes pour la </w:t>
      </w:r>
      <w:proofErr w:type="spellStart"/>
      <w:r w:rsidRPr="002D7806">
        <w:t>pratique</w:t>
      </w:r>
      <w:proofErr w:type="spellEnd"/>
      <w:r w:rsidRPr="002D7806">
        <w:t xml:space="preserve"> </w:t>
      </w:r>
      <w:proofErr w:type="spellStart"/>
      <w:r w:rsidRPr="002D7806">
        <w:t>juridique</w:t>
      </w:r>
      <w:proofErr w:type="spellEnd"/>
      <w:r w:rsidRPr="002D7806">
        <w:t xml:space="preserve">, </w:t>
      </w:r>
      <w:proofErr w:type="spellStart"/>
      <w:r w:rsidRPr="002D7806">
        <w:t>partie</w:t>
      </w:r>
      <w:proofErr w:type="spellEnd"/>
      <w:r w:rsidRPr="002D7806">
        <w:t xml:space="preserve"> 3</w:t>
      </w:r>
      <w:r w:rsidRPr="002D7806">
        <w:rPr>
          <w:rFonts w:hint="cs"/>
          <w:rtl/>
        </w:rPr>
        <w:t>.</w:t>
      </w:r>
    </w:p>
  </w:footnote>
  <w:footnote w:id="22">
    <w:p w14:paraId="1B456157" w14:textId="28A71B94" w:rsidR="005B0FFC" w:rsidRPr="00E72140"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E72140">
        <w:rPr>
          <w:rFonts w:hint="cs"/>
          <w:rtl/>
        </w:rPr>
        <w:t>تشير صاحبة البلاغ إلى أنّ رسالة الفاكس كانت تحمل العبارة التالية باللغة الألمانية</w:t>
      </w:r>
      <w:r>
        <w:rPr>
          <w:rFonts w:hint="cs"/>
          <w:rtl/>
        </w:rPr>
        <w:t xml:space="preserve"> ”</w:t>
      </w:r>
      <w:r w:rsidRPr="006E6D44">
        <w:t xml:space="preserve"> </w:t>
      </w:r>
      <w:proofErr w:type="spellStart"/>
      <w:r w:rsidRPr="00B60841">
        <w:t>Ubertragungsfehler</w:t>
      </w:r>
      <w:proofErr w:type="spellEnd"/>
      <w:r w:rsidRPr="00B60841">
        <w:t xml:space="preserve">, </w:t>
      </w:r>
      <w:proofErr w:type="spellStart"/>
      <w:r w:rsidRPr="00B60841">
        <w:t>besetzt</w:t>
      </w:r>
      <w:proofErr w:type="spellEnd"/>
      <w:r w:rsidRPr="00B60841">
        <w:t xml:space="preserve">, </w:t>
      </w:r>
      <w:proofErr w:type="spellStart"/>
      <w:r w:rsidRPr="00B60841">
        <w:t>keine</w:t>
      </w:r>
      <w:proofErr w:type="spellEnd"/>
      <w:r w:rsidRPr="00B60841">
        <w:t xml:space="preserve"> </w:t>
      </w:r>
      <w:proofErr w:type="spellStart"/>
      <w:r w:rsidRPr="00B60841">
        <w:t>antwort</w:t>
      </w:r>
      <w:proofErr w:type="spellEnd"/>
      <w:r w:rsidRPr="00B60841">
        <w:t xml:space="preserve">, </w:t>
      </w:r>
      <w:proofErr w:type="spellStart"/>
      <w:r w:rsidRPr="00B60841">
        <w:t>kein</w:t>
      </w:r>
      <w:proofErr w:type="spellEnd"/>
      <w:r w:rsidRPr="00B60841">
        <w:t xml:space="preserve"> </w:t>
      </w:r>
      <w:proofErr w:type="spellStart"/>
      <w:r w:rsidRPr="00B60841">
        <w:t>faxverbidund</w:t>
      </w:r>
      <w:proofErr w:type="spellEnd"/>
      <w:r>
        <w:rPr>
          <w:rFonts w:hint="cs"/>
          <w:rtl/>
        </w:rPr>
        <w:t xml:space="preserve"> “ </w:t>
      </w:r>
      <w:r w:rsidRPr="00E72140">
        <w:rPr>
          <w:rFonts w:hint="cs"/>
          <w:rtl/>
        </w:rPr>
        <w:t xml:space="preserve">وترجمتها كالآتي: </w:t>
      </w:r>
      <w:r w:rsidRPr="00E72140">
        <w:rPr>
          <w:rFonts w:hint="eastAsia"/>
          <w:rtl/>
        </w:rPr>
        <w:t>”</w:t>
      </w:r>
      <w:r w:rsidRPr="00E72140">
        <w:rPr>
          <w:rFonts w:hint="cs"/>
          <w:rtl/>
        </w:rPr>
        <w:t>خطأ في</w:t>
      </w:r>
      <w:r w:rsidRPr="00E72140">
        <w:rPr>
          <w:rtl/>
        </w:rPr>
        <w:t xml:space="preserve"> الإرسال، </w:t>
      </w:r>
      <w:r w:rsidRPr="00E72140">
        <w:rPr>
          <w:rFonts w:hint="cs"/>
          <w:rtl/>
        </w:rPr>
        <w:t xml:space="preserve">الخط </w:t>
      </w:r>
      <w:r w:rsidRPr="00E72140">
        <w:rPr>
          <w:rtl/>
        </w:rPr>
        <w:t xml:space="preserve">مشغول، لا </w:t>
      </w:r>
      <w:r w:rsidRPr="00E72140">
        <w:rPr>
          <w:rFonts w:hint="cs"/>
          <w:rtl/>
        </w:rPr>
        <w:t>جواب</w:t>
      </w:r>
      <w:r w:rsidRPr="00E72140">
        <w:rPr>
          <w:rtl/>
        </w:rPr>
        <w:t>، لا اتصال بالفاكس</w:t>
      </w:r>
      <w:r w:rsidRPr="00E72140">
        <w:rPr>
          <w:rFonts w:hint="eastAsia"/>
          <w:rtl/>
        </w:rPr>
        <w:t>“</w:t>
      </w:r>
      <w:r w:rsidRPr="00E72140">
        <w:rPr>
          <w:rFonts w:hint="cs"/>
          <w:rtl/>
        </w:rPr>
        <w:t>.</w:t>
      </w:r>
    </w:p>
  </w:footnote>
  <w:footnote w:id="23">
    <w:p w14:paraId="1C99E835" w14:textId="6CAC7B5C" w:rsidR="005B0FFC" w:rsidRPr="00E72140"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A726E5">
        <w:rPr>
          <w:rtl/>
        </w:rPr>
        <w:t xml:space="preserve">تشير صاحبة البلاغ هنا إلى البلاغ المتعلق بقضية </w:t>
      </w:r>
      <w:r w:rsidRPr="00B00D75">
        <w:rPr>
          <w:i/>
          <w:iCs/>
          <w:rtl/>
        </w:rPr>
        <w:t xml:space="preserve">أ. ن. </w:t>
      </w:r>
      <w:r w:rsidRPr="00B00D75">
        <w:rPr>
          <w:i/>
          <w:iCs/>
          <w:rtl/>
        </w:rPr>
        <w:t>ضدّ سويسرا</w:t>
      </w:r>
      <w:r w:rsidRPr="00A726E5">
        <w:rPr>
          <w:rtl/>
        </w:rPr>
        <w:t xml:space="preserve"> (</w:t>
      </w:r>
      <w:hyperlink r:id="rId6" w:history="1">
        <w:r w:rsidRPr="00DC409F">
          <w:rPr>
            <w:rStyle w:val="Hyperlink"/>
          </w:rPr>
          <w:t>CAT/C/64/D/742/2016</w:t>
        </w:r>
      </w:hyperlink>
      <w:r w:rsidRPr="00A726E5">
        <w:rPr>
          <w:rtl/>
        </w:rPr>
        <w:t>).</w:t>
      </w:r>
    </w:p>
  </w:footnote>
  <w:footnote w:id="24">
    <w:p w14:paraId="52EE9011" w14:textId="31B6E8BE" w:rsidR="005B0FFC" w:rsidRPr="002865FB" w:rsidRDefault="005B0FFC" w:rsidP="002D7806">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تشير صاحبة البلاغ هنا إلى قضية </w:t>
      </w:r>
      <w:r w:rsidRPr="00B00D75">
        <w:rPr>
          <w:rFonts w:hint="eastAsia"/>
          <w:i/>
          <w:iCs/>
          <w:rtl/>
        </w:rPr>
        <w:t>أ</w:t>
      </w:r>
      <w:r w:rsidRPr="00B00D75">
        <w:rPr>
          <w:i/>
          <w:iCs/>
          <w:rtl/>
        </w:rPr>
        <w:t xml:space="preserve">.ن. </w:t>
      </w:r>
      <w:r w:rsidRPr="00B00D75">
        <w:rPr>
          <w:rFonts w:hint="eastAsia"/>
          <w:i/>
          <w:iCs/>
          <w:rtl/>
        </w:rPr>
        <w:t>ضد</w:t>
      </w:r>
      <w:r w:rsidRPr="00B00D75">
        <w:rPr>
          <w:i/>
          <w:iCs/>
          <w:rtl/>
        </w:rPr>
        <w:t xml:space="preserve"> </w:t>
      </w:r>
      <w:r w:rsidRPr="00B00D75">
        <w:rPr>
          <w:rFonts w:hint="eastAsia"/>
          <w:i/>
          <w:iCs/>
          <w:rtl/>
        </w:rPr>
        <w:t>سويسرا</w:t>
      </w:r>
      <w:r w:rsidRPr="002D7806">
        <w:rPr>
          <w:rFonts w:hint="cs"/>
          <w:rtl/>
        </w:rPr>
        <w:t>.</w:t>
      </w:r>
    </w:p>
  </w:footnote>
  <w:footnote w:id="25">
    <w:p w14:paraId="2519CFF1" w14:textId="30057BEC" w:rsidR="005B0FFC"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hyperlink r:id="rId7" w:history="1">
        <w:r w:rsidRPr="00DC409F">
          <w:rPr>
            <w:rStyle w:val="Hyperlink"/>
          </w:rPr>
          <w:t>CEDAW/C/ITA/CO/7</w:t>
        </w:r>
      </w:hyperlink>
      <w:r w:rsidRPr="002D7806">
        <w:rPr>
          <w:rFonts w:hint="cs"/>
          <w:rtl/>
        </w:rPr>
        <w:t>، الفقرة 15.</w:t>
      </w:r>
    </w:p>
  </w:footnote>
  <w:footnote w:id="26">
    <w:p w14:paraId="6A4B1C60" w14:textId="383F1549" w:rsidR="005B0FFC" w:rsidRPr="004A2B7B"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المرجع نفسه. </w:t>
      </w:r>
    </w:p>
  </w:footnote>
  <w:footnote w:id="27">
    <w:p w14:paraId="5E8C882F" w14:textId="44024596" w:rsidR="005B0FFC"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المرجع نفسه، الفقرة 27.</w:t>
      </w:r>
    </w:p>
  </w:footnote>
  <w:footnote w:id="28">
    <w:p w14:paraId="50514FD6" w14:textId="220F50C8" w:rsidR="005B0FFC"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المرجع نفسه الفقرة 29.</w:t>
      </w:r>
    </w:p>
  </w:footnote>
  <w:footnote w:id="29">
    <w:p w14:paraId="5A7099A2" w14:textId="63FA5BF1" w:rsidR="005B0FFC" w:rsidRPr="00144432"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المرجع نفسه، الفقرة 41.</w:t>
      </w:r>
    </w:p>
  </w:footnote>
  <w:footnote w:id="30">
    <w:p w14:paraId="2CC2D456" w14:textId="6BDEE488" w:rsidR="005B0FFC" w:rsidRPr="00C10AD5"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المرجع نفسه، الفقرة 17.</w:t>
      </w:r>
    </w:p>
  </w:footnote>
  <w:footnote w:id="31">
    <w:p w14:paraId="4958C414" w14:textId="5D6FDE2E" w:rsidR="005B0FFC" w:rsidRPr="00B67DA0"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انظر مثلا قضية </w:t>
      </w:r>
      <w:r w:rsidRPr="00B00D75">
        <w:rPr>
          <w:rFonts w:hint="eastAsia"/>
          <w:i/>
          <w:iCs/>
          <w:rtl/>
        </w:rPr>
        <w:t>م</w:t>
      </w:r>
      <w:r w:rsidRPr="00B00D75">
        <w:rPr>
          <w:i/>
          <w:iCs/>
          <w:rtl/>
        </w:rPr>
        <w:t xml:space="preserve">.ن.ن. </w:t>
      </w:r>
      <w:r w:rsidRPr="00B00D75">
        <w:rPr>
          <w:rFonts w:hint="eastAsia"/>
          <w:i/>
          <w:iCs/>
          <w:rtl/>
        </w:rPr>
        <w:t>ضدّ</w:t>
      </w:r>
      <w:r w:rsidRPr="00B00D75">
        <w:rPr>
          <w:i/>
          <w:iCs/>
          <w:rtl/>
        </w:rPr>
        <w:t xml:space="preserve"> </w:t>
      </w:r>
      <w:r w:rsidRPr="00B00D75">
        <w:rPr>
          <w:rFonts w:hint="eastAsia"/>
          <w:i/>
          <w:iCs/>
          <w:rtl/>
        </w:rPr>
        <w:t>الدانمرك</w:t>
      </w:r>
      <w:r w:rsidRPr="002D7806">
        <w:rPr>
          <w:rFonts w:hint="cs"/>
          <w:rtl/>
        </w:rPr>
        <w:t xml:space="preserve"> (</w:t>
      </w:r>
      <w:hyperlink r:id="rId8" w:history="1">
        <w:r w:rsidRPr="00DC409F">
          <w:rPr>
            <w:rStyle w:val="Hyperlink"/>
          </w:rPr>
          <w:t>CEDAW/C/55/D/33/2011</w:t>
        </w:r>
      </w:hyperlink>
      <w:r w:rsidRPr="002D7806">
        <w:rPr>
          <w:rFonts w:hint="cs"/>
          <w:rtl/>
        </w:rPr>
        <w:t xml:space="preserve">)، الفقرة 8-10. </w:t>
      </w:r>
    </w:p>
  </w:footnote>
  <w:footnote w:id="32">
    <w:p w14:paraId="6D670F20" w14:textId="27AB758F" w:rsidR="005B0FFC"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 xml:space="preserve">انظر على سبيل المثال قضية </w:t>
      </w:r>
      <w:r w:rsidRPr="00B00D75">
        <w:rPr>
          <w:rFonts w:hint="eastAsia"/>
          <w:i/>
          <w:iCs/>
          <w:rtl/>
        </w:rPr>
        <w:t>ر</w:t>
      </w:r>
      <w:r w:rsidRPr="00B00D75">
        <w:rPr>
          <w:i/>
          <w:iCs/>
          <w:rtl/>
        </w:rPr>
        <w:t xml:space="preserve">.ب.ب. </w:t>
      </w:r>
      <w:r w:rsidRPr="00B00D75">
        <w:rPr>
          <w:i/>
          <w:iCs/>
          <w:rtl/>
        </w:rPr>
        <w:t>ضد</w:t>
      </w:r>
      <w:r w:rsidRPr="00B00D75">
        <w:rPr>
          <w:rFonts w:hint="eastAsia"/>
          <w:i/>
          <w:iCs/>
          <w:rtl/>
        </w:rPr>
        <w:t>ّ</w:t>
      </w:r>
      <w:r w:rsidRPr="00B00D75">
        <w:rPr>
          <w:i/>
          <w:iCs/>
          <w:rtl/>
        </w:rPr>
        <w:t xml:space="preserve"> الفلبين</w:t>
      </w:r>
      <w:r w:rsidRPr="002D7806">
        <w:rPr>
          <w:rtl/>
        </w:rPr>
        <w:t xml:space="preserve"> (</w:t>
      </w:r>
      <w:hyperlink r:id="rId9" w:history="1">
        <w:r w:rsidRPr="00DC409F">
          <w:rPr>
            <w:rStyle w:val="Hyperlink"/>
          </w:rPr>
          <w:t>CEDAW/C/57/D/34/2011</w:t>
        </w:r>
      </w:hyperlink>
      <w:r w:rsidRPr="002D7806">
        <w:rPr>
          <w:rtl/>
        </w:rPr>
        <w:t>)، الفقرة 7-5.</w:t>
      </w:r>
    </w:p>
  </w:footnote>
  <w:footnote w:id="33">
    <w:p w14:paraId="25BC32FE" w14:textId="77C9C989" w:rsidR="005B0FFC" w:rsidRDefault="005B0FFC" w:rsidP="00E72140">
      <w:pPr>
        <w:pStyle w:val="FootnoteText"/>
        <w:tabs>
          <w:tab w:val="clear" w:pos="418"/>
          <w:tab w:val="right" w:pos="1195"/>
          <w:tab w:val="left" w:pos="1267"/>
          <w:tab w:val="left" w:pos="1656"/>
          <w:tab w:val="left" w:pos="2088"/>
        </w:tabs>
        <w:spacing w:after="80"/>
        <w:ind w:left="1267" w:right="1267" w:hanging="547"/>
      </w:pPr>
      <w:r>
        <w:rPr>
          <w:rtl/>
        </w:rPr>
        <w:tab/>
      </w:r>
      <w:r w:rsidRPr="00BB59E6">
        <w:rPr>
          <w:rtl/>
        </w:rPr>
        <w:t>(</w:t>
      </w:r>
      <w:r w:rsidRPr="00BB59E6">
        <w:rPr>
          <w:rStyle w:val="FootnoteReference"/>
          <w:spacing w:val="0"/>
          <w:w w:val="100"/>
          <w:vertAlign w:val="baseline"/>
          <w:rtl/>
        </w:rPr>
        <w:footnoteRef/>
      </w:r>
      <w:r w:rsidRPr="00BB59E6">
        <w:rPr>
          <w:rtl/>
        </w:rPr>
        <w:t>)</w:t>
      </w:r>
      <w:r w:rsidRPr="00BB59E6">
        <w:rPr>
          <w:rtl/>
        </w:rPr>
        <w:tab/>
      </w:r>
      <w:r w:rsidRPr="002D7806">
        <w:rPr>
          <w:rFonts w:hint="cs"/>
          <w:rtl/>
        </w:rPr>
        <w:t>انظر على سبيل المثال قضية</w:t>
      </w:r>
      <w:r w:rsidRPr="002D7806">
        <w:rPr>
          <w:rtl/>
        </w:rPr>
        <w:t xml:space="preserve"> </w:t>
      </w:r>
      <w:r w:rsidRPr="00B00D75">
        <w:rPr>
          <w:i/>
          <w:iCs/>
          <w:rtl/>
        </w:rPr>
        <w:t xml:space="preserve">ن. ك. </w:t>
      </w:r>
      <w:r w:rsidRPr="00B00D75">
        <w:rPr>
          <w:rFonts w:hint="eastAsia"/>
          <w:i/>
          <w:iCs/>
          <w:rtl/>
        </w:rPr>
        <w:t>و</w:t>
      </w:r>
      <w:r w:rsidRPr="00B00D75">
        <w:rPr>
          <w:i/>
          <w:iCs/>
          <w:rtl/>
        </w:rPr>
        <w:t xml:space="preserve"> س.أ. </w:t>
      </w:r>
      <w:r w:rsidRPr="00B00D75">
        <w:rPr>
          <w:i/>
          <w:iCs/>
          <w:rtl/>
        </w:rPr>
        <w:t>ضد</w:t>
      </w:r>
      <w:r w:rsidRPr="00B00D75">
        <w:rPr>
          <w:rFonts w:hint="eastAsia"/>
          <w:i/>
          <w:iCs/>
          <w:rtl/>
        </w:rPr>
        <w:t>ّ</w:t>
      </w:r>
      <w:r w:rsidRPr="00B00D75">
        <w:rPr>
          <w:i/>
          <w:iCs/>
          <w:rtl/>
        </w:rPr>
        <w:t xml:space="preserve"> المملكة المتحدة لبريطانيا العظمى وأيرلندا الشمالية</w:t>
      </w:r>
      <w:r w:rsidRPr="002D7806">
        <w:rPr>
          <w:rtl/>
        </w:rPr>
        <w:t xml:space="preserve"> (</w:t>
      </w:r>
      <w:hyperlink r:id="rId10" w:history="1">
        <w:r w:rsidRPr="00DC409F">
          <w:rPr>
            <w:rStyle w:val="Hyperlink"/>
          </w:rPr>
          <w:t>CEDAW/C/63/D/62/2013</w:t>
        </w:r>
      </w:hyperlink>
      <w:r w:rsidRPr="002D7806">
        <w:rPr>
          <w:rtl/>
        </w:rPr>
        <w:t>) الفقرة 6</w:t>
      </w:r>
      <w:r w:rsidRPr="002D7806">
        <w:rPr>
          <w:rFonts w:hint="cs"/>
          <w:rtl/>
        </w:rPr>
        <w:t>-</w:t>
      </w:r>
      <w:r w:rsidRPr="002D7806">
        <w:rPr>
          <w:rtl/>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B0FFC" w14:paraId="1A2C20EE" w14:textId="77777777" w:rsidTr="005F4476">
      <w:trPr>
        <w:trHeight w:hRule="exact" w:val="864"/>
        <w:jc w:val="center"/>
      </w:trPr>
      <w:tc>
        <w:tcPr>
          <w:tcW w:w="4920" w:type="dxa"/>
          <w:shd w:val="clear" w:color="auto" w:fill="auto"/>
          <w:vAlign w:val="bottom"/>
        </w:tcPr>
        <w:p w14:paraId="2395ED0E" w14:textId="77777777" w:rsidR="005B0FFC" w:rsidRDefault="005B0FFC" w:rsidP="005F4476">
          <w:pPr>
            <w:pStyle w:val="Header"/>
            <w:bidi/>
          </w:pPr>
        </w:p>
      </w:tc>
      <w:tc>
        <w:tcPr>
          <w:tcW w:w="4920" w:type="dxa"/>
          <w:shd w:val="clear" w:color="auto" w:fill="auto"/>
          <w:vAlign w:val="bottom"/>
        </w:tcPr>
        <w:p w14:paraId="49B404E2" w14:textId="7AE20925" w:rsidR="005B0FFC" w:rsidRPr="005F4476" w:rsidRDefault="005B0FFC" w:rsidP="005F447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903C2">
            <w:rPr>
              <w:w w:val="103"/>
            </w:rPr>
            <w:t>CEDAW/C/76/D/122/2017</w:t>
          </w:r>
          <w:r>
            <w:rPr>
              <w:w w:val="103"/>
            </w:rPr>
            <w:fldChar w:fldCharType="end"/>
          </w:r>
        </w:p>
      </w:tc>
    </w:tr>
  </w:tbl>
  <w:p w14:paraId="04844A32" w14:textId="77777777" w:rsidR="005B0FFC" w:rsidRPr="005F4476" w:rsidRDefault="005B0FFC" w:rsidP="005F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B0FFC" w14:paraId="0793B435" w14:textId="77777777" w:rsidTr="005F4476">
      <w:trPr>
        <w:trHeight w:hRule="exact" w:val="864"/>
        <w:jc w:val="center"/>
      </w:trPr>
      <w:tc>
        <w:tcPr>
          <w:tcW w:w="4920" w:type="dxa"/>
          <w:shd w:val="clear" w:color="auto" w:fill="auto"/>
          <w:vAlign w:val="bottom"/>
        </w:tcPr>
        <w:p w14:paraId="0F3023FB" w14:textId="45ECACE4" w:rsidR="005B0FFC" w:rsidRPr="005F4476" w:rsidRDefault="005B0FFC" w:rsidP="005F4476">
          <w:pPr>
            <w:pStyle w:val="Header"/>
            <w:spacing w:after="80"/>
            <w:jc w:val="left"/>
            <w:rPr>
              <w:w w:val="103"/>
              <w:rtl/>
            </w:rPr>
          </w:pPr>
          <w:r>
            <w:rPr>
              <w:w w:val="103"/>
            </w:rPr>
            <w:fldChar w:fldCharType="begin"/>
          </w:r>
          <w:r>
            <w:rPr>
              <w:w w:val="103"/>
            </w:rPr>
            <w:instrText xml:space="preserve"> DOCVARIABLE sss1  \* MERGEFORMAT </w:instrText>
          </w:r>
          <w:r>
            <w:rPr>
              <w:w w:val="103"/>
            </w:rPr>
            <w:fldChar w:fldCharType="separate"/>
          </w:r>
          <w:r w:rsidR="00E903C2">
            <w:rPr>
              <w:w w:val="103"/>
            </w:rPr>
            <w:t>CEDAW/C/76/D/122/2017</w:t>
          </w:r>
          <w:r>
            <w:rPr>
              <w:w w:val="103"/>
            </w:rPr>
            <w:fldChar w:fldCharType="end"/>
          </w:r>
        </w:p>
      </w:tc>
      <w:tc>
        <w:tcPr>
          <w:tcW w:w="4920" w:type="dxa"/>
          <w:shd w:val="clear" w:color="auto" w:fill="auto"/>
          <w:vAlign w:val="bottom"/>
        </w:tcPr>
        <w:p w14:paraId="44E10543" w14:textId="77777777" w:rsidR="005B0FFC" w:rsidRDefault="005B0FFC" w:rsidP="005F4476">
          <w:pPr>
            <w:pStyle w:val="Header"/>
          </w:pPr>
        </w:p>
      </w:tc>
    </w:tr>
  </w:tbl>
  <w:p w14:paraId="40A3AB4B" w14:textId="77777777" w:rsidR="005B0FFC" w:rsidRPr="005F4476" w:rsidRDefault="005B0FFC" w:rsidP="005F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B0FFC" w14:paraId="19BB7134" w14:textId="77777777" w:rsidTr="005F4476">
      <w:trPr>
        <w:gridAfter w:val="1"/>
        <w:wAfter w:w="18" w:type="dxa"/>
        <w:trHeight w:hRule="exact" w:val="864"/>
      </w:trPr>
      <w:tc>
        <w:tcPr>
          <w:tcW w:w="1282" w:type="dxa"/>
          <w:tcBorders>
            <w:bottom w:val="single" w:sz="4" w:space="0" w:color="auto"/>
          </w:tcBorders>
          <w:shd w:val="clear" w:color="auto" w:fill="auto"/>
          <w:vAlign w:val="bottom"/>
        </w:tcPr>
        <w:p w14:paraId="32DC21B7" w14:textId="77777777" w:rsidR="005B0FFC" w:rsidRDefault="005B0FFC" w:rsidP="005F4476">
          <w:pPr>
            <w:pStyle w:val="Header"/>
            <w:spacing w:after="120"/>
          </w:pPr>
        </w:p>
      </w:tc>
      <w:tc>
        <w:tcPr>
          <w:tcW w:w="1786" w:type="dxa"/>
          <w:tcBorders>
            <w:bottom w:val="single" w:sz="4" w:space="0" w:color="auto"/>
          </w:tcBorders>
          <w:shd w:val="clear" w:color="auto" w:fill="auto"/>
          <w:vAlign w:val="bottom"/>
        </w:tcPr>
        <w:p w14:paraId="42062D84" w14:textId="56F4B1A6" w:rsidR="005B0FFC" w:rsidRPr="005F4476" w:rsidRDefault="005B0FFC" w:rsidP="005F447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20CF819" w14:textId="77777777" w:rsidR="005B0FFC" w:rsidRDefault="005B0FFC" w:rsidP="005F4476">
          <w:pPr>
            <w:pStyle w:val="Header"/>
            <w:spacing w:after="120"/>
          </w:pPr>
        </w:p>
      </w:tc>
      <w:tc>
        <w:tcPr>
          <w:tcW w:w="6523" w:type="dxa"/>
          <w:gridSpan w:val="3"/>
          <w:tcBorders>
            <w:bottom w:val="single" w:sz="4" w:space="0" w:color="auto"/>
          </w:tcBorders>
          <w:shd w:val="clear" w:color="auto" w:fill="auto"/>
          <w:vAlign w:val="bottom"/>
        </w:tcPr>
        <w:p w14:paraId="46969413" w14:textId="0C20B446" w:rsidR="005B0FFC" w:rsidRPr="005F4476" w:rsidRDefault="005B0FFC" w:rsidP="005F4476">
          <w:pPr>
            <w:spacing w:line="380" w:lineRule="exact"/>
            <w:jc w:val="right"/>
          </w:pPr>
          <w:r>
            <w:rPr>
              <w:sz w:val="40"/>
            </w:rPr>
            <w:t>CEDAW</w:t>
          </w:r>
          <w:r>
            <w:t>/C/76/D/122/2017</w:t>
          </w:r>
        </w:p>
      </w:tc>
    </w:tr>
    <w:tr w:rsidR="005B0FFC" w:rsidRPr="005F4476" w14:paraId="53935A1B" w14:textId="77777777" w:rsidTr="005F4476">
      <w:trPr>
        <w:trHeight w:hRule="exact" w:val="2880"/>
      </w:trPr>
      <w:tc>
        <w:tcPr>
          <w:tcW w:w="1282" w:type="dxa"/>
          <w:tcBorders>
            <w:top w:val="single" w:sz="4" w:space="0" w:color="auto"/>
            <w:bottom w:val="single" w:sz="12" w:space="0" w:color="auto"/>
          </w:tcBorders>
          <w:shd w:val="clear" w:color="auto" w:fill="auto"/>
        </w:tcPr>
        <w:p w14:paraId="40E98D3A" w14:textId="77777777" w:rsidR="005B0FFC" w:rsidRDefault="005B0FFC" w:rsidP="005F4476">
          <w:pPr>
            <w:pStyle w:val="Header"/>
            <w:spacing w:before="120"/>
            <w:jc w:val="center"/>
          </w:pPr>
          <w:r>
            <w:t xml:space="preserve"> </w:t>
          </w:r>
          <w:r>
            <w:rPr>
              <w:noProof/>
            </w:rPr>
            <w:drawing>
              <wp:inline distT="0" distB="0" distL="0" distR="0" wp14:anchorId="4B4B2D0E" wp14:editId="7E8CFC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6F28945" w14:textId="01C014C5" w:rsidR="005B0FFC" w:rsidRPr="005F4476" w:rsidRDefault="005B0FFC" w:rsidP="005F447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188EA71" w14:textId="5ADBC4BC" w:rsidR="005B0FFC" w:rsidRPr="005F4476" w:rsidRDefault="005B0FFC" w:rsidP="005F447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C96CABD" w14:textId="77777777" w:rsidR="005B0FFC" w:rsidRPr="005F4476" w:rsidRDefault="005B0FFC" w:rsidP="005F4476">
          <w:pPr>
            <w:pStyle w:val="Header"/>
            <w:spacing w:before="109"/>
          </w:pPr>
        </w:p>
      </w:tc>
      <w:tc>
        <w:tcPr>
          <w:tcW w:w="3100" w:type="dxa"/>
          <w:gridSpan w:val="2"/>
          <w:tcBorders>
            <w:top w:val="single" w:sz="4" w:space="0" w:color="auto"/>
            <w:bottom w:val="single" w:sz="12" w:space="0" w:color="auto"/>
          </w:tcBorders>
          <w:shd w:val="clear" w:color="auto" w:fill="auto"/>
        </w:tcPr>
        <w:p w14:paraId="409F6E3B" w14:textId="77777777" w:rsidR="005B0FFC" w:rsidRDefault="005B0FFC" w:rsidP="005F4476">
          <w:pPr>
            <w:pStyle w:val="Distribution"/>
            <w:bidi w:val="0"/>
            <w:spacing w:before="240"/>
          </w:pPr>
          <w:r>
            <w:t>Distr.: General</w:t>
          </w:r>
        </w:p>
        <w:p w14:paraId="387B0418" w14:textId="77777777" w:rsidR="005B0FFC" w:rsidRDefault="005B0FFC" w:rsidP="005F4476">
          <w:pPr>
            <w:pStyle w:val="Publication"/>
            <w:bidi w:val="0"/>
          </w:pPr>
          <w:r>
            <w:t>26 August 2020</w:t>
          </w:r>
        </w:p>
        <w:p w14:paraId="4CDFD96C" w14:textId="77777777" w:rsidR="005B0FFC" w:rsidRDefault="005B0FFC" w:rsidP="005F4476">
          <w:pPr>
            <w:bidi w:val="0"/>
            <w:spacing w:line="240" w:lineRule="exact"/>
            <w:jc w:val="left"/>
          </w:pPr>
          <w:r>
            <w:t>Arabic</w:t>
          </w:r>
        </w:p>
        <w:p w14:paraId="3CF21009" w14:textId="77777777" w:rsidR="005B0FFC" w:rsidRDefault="005B0FFC" w:rsidP="005F4476">
          <w:pPr>
            <w:pStyle w:val="Original"/>
            <w:bidi w:val="0"/>
          </w:pPr>
          <w:r>
            <w:t>Original: French</w:t>
          </w:r>
        </w:p>
        <w:p w14:paraId="1FEC9EC3" w14:textId="54EDAC26" w:rsidR="005B0FFC" w:rsidRPr="005F4476" w:rsidRDefault="005B0FFC" w:rsidP="005F4476">
          <w:pPr>
            <w:bidi w:val="0"/>
            <w:spacing w:line="240" w:lineRule="exact"/>
            <w:jc w:val="left"/>
          </w:pPr>
        </w:p>
      </w:tc>
    </w:tr>
  </w:tbl>
  <w:p w14:paraId="070A254C" w14:textId="77777777" w:rsidR="005B0FFC" w:rsidRPr="005F4476" w:rsidRDefault="005B0FFC" w:rsidP="005F447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8*"/>
    <w:docVar w:name="CreationDt" w:val="10/7/2020 3:34: PM"/>
    <w:docVar w:name="DocCategory" w:val="Doc"/>
    <w:docVar w:name="DocType" w:val="Final"/>
    <w:docVar w:name="DutyStation" w:val="New York"/>
    <w:docVar w:name="FooterJN" w:val="20-11108"/>
    <w:docVar w:name="jobn" w:val="20-11108 (A)"/>
    <w:docVar w:name="jobnDT" w:val="20-11108 (A)   071020"/>
    <w:docVar w:name="jobnDTDT" w:val="20-11108 (A)   071020   071020"/>
    <w:docVar w:name="JobNo" w:val="2011108A"/>
    <w:docVar w:name="LocalDrive" w:val="-1"/>
    <w:docVar w:name="OandT" w:val=" "/>
    <w:docVar w:name="sss1" w:val="CEDAW/C/76/D/122/2017"/>
    <w:docVar w:name="sss2" w:val="-"/>
    <w:docVar w:name="Symbol1" w:val="CEDAW/C/76/D/122/2017"/>
    <w:docVar w:name="Symbol2" w:val="-"/>
  </w:docVars>
  <w:rsids>
    <w:rsidRoot w:val="00CD40CE"/>
    <w:rsid w:val="000020C4"/>
    <w:rsid w:val="0000693B"/>
    <w:rsid w:val="000170D3"/>
    <w:rsid w:val="00024DD0"/>
    <w:rsid w:val="0002744A"/>
    <w:rsid w:val="000311C9"/>
    <w:rsid w:val="00032BC5"/>
    <w:rsid w:val="000344E4"/>
    <w:rsid w:val="00036EE2"/>
    <w:rsid w:val="000407DB"/>
    <w:rsid w:val="00042425"/>
    <w:rsid w:val="00044D85"/>
    <w:rsid w:val="00047F6A"/>
    <w:rsid w:val="00050883"/>
    <w:rsid w:val="000509FF"/>
    <w:rsid w:val="0005137B"/>
    <w:rsid w:val="00056AA7"/>
    <w:rsid w:val="00063439"/>
    <w:rsid w:val="0006648F"/>
    <w:rsid w:val="0006735D"/>
    <w:rsid w:val="00070E09"/>
    <w:rsid w:val="00072975"/>
    <w:rsid w:val="00087310"/>
    <w:rsid w:val="00092439"/>
    <w:rsid w:val="000927B5"/>
    <w:rsid w:val="00093C3D"/>
    <w:rsid w:val="0009732C"/>
    <w:rsid w:val="000974BE"/>
    <w:rsid w:val="000A4151"/>
    <w:rsid w:val="000B640C"/>
    <w:rsid w:val="000B7407"/>
    <w:rsid w:val="000C14A2"/>
    <w:rsid w:val="000C4EED"/>
    <w:rsid w:val="000C5760"/>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0000"/>
    <w:rsid w:val="00194C85"/>
    <w:rsid w:val="001A015D"/>
    <w:rsid w:val="001A0D70"/>
    <w:rsid w:val="001A5B00"/>
    <w:rsid w:val="001B59EE"/>
    <w:rsid w:val="001C6531"/>
    <w:rsid w:val="001D1606"/>
    <w:rsid w:val="001E051E"/>
    <w:rsid w:val="001E2BD4"/>
    <w:rsid w:val="001E5A5A"/>
    <w:rsid w:val="001E5A7A"/>
    <w:rsid w:val="001F6786"/>
    <w:rsid w:val="00202177"/>
    <w:rsid w:val="0020295C"/>
    <w:rsid w:val="00212285"/>
    <w:rsid w:val="002141DD"/>
    <w:rsid w:val="00233E2A"/>
    <w:rsid w:val="00236A29"/>
    <w:rsid w:val="00236A86"/>
    <w:rsid w:val="0023754F"/>
    <w:rsid w:val="00237A82"/>
    <w:rsid w:val="002416C5"/>
    <w:rsid w:val="00246052"/>
    <w:rsid w:val="0025002E"/>
    <w:rsid w:val="0025075C"/>
    <w:rsid w:val="0025236C"/>
    <w:rsid w:val="00252B9B"/>
    <w:rsid w:val="00252D19"/>
    <w:rsid w:val="0025486A"/>
    <w:rsid w:val="002567D7"/>
    <w:rsid w:val="002606E6"/>
    <w:rsid w:val="00262A33"/>
    <w:rsid w:val="0026372E"/>
    <w:rsid w:val="00264219"/>
    <w:rsid w:val="00266F59"/>
    <w:rsid w:val="00267500"/>
    <w:rsid w:val="00267D73"/>
    <w:rsid w:val="0027199E"/>
    <w:rsid w:val="00272B6C"/>
    <w:rsid w:val="00272B72"/>
    <w:rsid w:val="00273E91"/>
    <w:rsid w:val="00274D87"/>
    <w:rsid w:val="00275EB3"/>
    <w:rsid w:val="0027623A"/>
    <w:rsid w:val="00277DFB"/>
    <w:rsid w:val="00281D6B"/>
    <w:rsid w:val="0028685E"/>
    <w:rsid w:val="00290F2F"/>
    <w:rsid w:val="002937DA"/>
    <w:rsid w:val="002962D4"/>
    <w:rsid w:val="002971E7"/>
    <w:rsid w:val="002971F5"/>
    <w:rsid w:val="002A09C6"/>
    <w:rsid w:val="002A3D13"/>
    <w:rsid w:val="002A6916"/>
    <w:rsid w:val="002B0A3E"/>
    <w:rsid w:val="002B120A"/>
    <w:rsid w:val="002B4F37"/>
    <w:rsid w:val="002C2AF2"/>
    <w:rsid w:val="002C3561"/>
    <w:rsid w:val="002C3FCD"/>
    <w:rsid w:val="002C4866"/>
    <w:rsid w:val="002C4E1B"/>
    <w:rsid w:val="002D1607"/>
    <w:rsid w:val="002D58BC"/>
    <w:rsid w:val="002D7806"/>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220"/>
    <w:rsid w:val="003246E7"/>
    <w:rsid w:val="003367E5"/>
    <w:rsid w:val="00345B6F"/>
    <w:rsid w:val="00347DF8"/>
    <w:rsid w:val="003501D5"/>
    <w:rsid w:val="00351324"/>
    <w:rsid w:val="00357DC0"/>
    <w:rsid w:val="00360571"/>
    <w:rsid w:val="0036512C"/>
    <w:rsid w:val="00366E5B"/>
    <w:rsid w:val="003676A8"/>
    <w:rsid w:val="00371AC4"/>
    <w:rsid w:val="003720FE"/>
    <w:rsid w:val="003769FD"/>
    <w:rsid w:val="00376CFA"/>
    <w:rsid w:val="003772FC"/>
    <w:rsid w:val="00380821"/>
    <w:rsid w:val="003831C9"/>
    <w:rsid w:val="00383A67"/>
    <w:rsid w:val="00383CA8"/>
    <w:rsid w:val="00383EF3"/>
    <w:rsid w:val="00385F27"/>
    <w:rsid w:val="00391AA1"/>
    <w:rsid w:val="00393929"/>
    <w:rsid w:val="003A65ED"/>
    <w:rsid w:val="003B1EB7"/>
    <w:rsid w:val="003B5183"/>
    <w:rsid w:val="003C4B86"/>
    <w:rsid w:val="003D050D"/>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2FE0"/>
    <w:rsid w:val="00415922"/>
    <w:rsid w:val="00421658"/>
    <w:rsid w:val="00423BD7"/>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5F21"/>
    <w:rsid w:val="00496E83"/>
    <w:rsid w:val="00497193"/>
    <w:rsid w:val="004A0482"/>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4B09"/>
    <w:rsid w:val="0050659B"/>
    <w:rsid w:val="00520086"/>
    <w:rsid w:val="00521CAC"/>
    <w:rsid w:val="0052301E"/>
    <w:rsid w:val="0052427E"/>
    <w:rsid w:val="005243A0"/>
    <w:rsid w:val="00524A2E"/>
    <w:rsid w:val="005279DE"/>
    <w:rsid w:val="005309BE"/>
    <w:rsid w:val="00533F9D"/>
    <w:rsid w:val="00534772"/>
    <w:rsid w:val="00537FCD"/>
    <w:rsid w:val="00541189"/>
    <w:rsid w:val="00542173"/>
    <w:rsid w:val="00542632"/>
    <w:rsid w:val="0054363E"/>
    <w:rsid w:val="00544324"/>
    <w:rsid w:val="00545F76"/>
    <w:rsid w:val="00551E87"/>
    <w:rsid w:val="00552CE2"/>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0FFC"/>
    <w:rsid w:val="005B1F57"/>
    <w:rsid w:val="005B2267"/>
    <w:rsid w:val="005B2F0C"/>
    <w:rsid w:val="005B4C28"/>
    <w:rsid w:val="005C07BD"/>
    <w:rsid w:val="005C2239"/>
    <w:rsid w:val="005C2ECE"/>
    <w:rsid w:val="005C46A7"/>
    <w:rsid w:val="005C7BF8"/>
    <w:rsid w:val="005C7ED8"/>
    <w:rsid w:val="005D2FC5"/>
    <w:rsid w:val="005D5B76"/>
    <w:rsid w:val="005E46BF"/>
    <w:rsid w:val="005E78C6"/>
    <w:rsid w:val="005F193E"/>
    <w:rsid w:val="005F4476"/>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80375"/>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6D44"/>
    <w:rsid w:val="006E7E51"/>
    <w:rsid w:val="006F4577"/>
    <w:rsid w:val="006F4D8F"/>
    <w:rsid w:val="006F7BB7"/>
    <w:rsid w:val="007006FC"/>
    <w:rsid w:val="00700F06"/>
    <w:rsid w:val="007020AD"/>
    <w:rsid w:val="00704929"/>
    <w:rsid w:val="007139A0"/>
    <w:rsid w:val="00714319"/>
    <w:rsid w:val="0071531E"/>
    <w:rsid w:val="0071645B"/>
    <w:rsid w:val="00716E9D"/>
    <w:rsid w:val="00725C11"/>
    <w:rsid w:val="0073328E"/>
    <w:rsid w:val="00735F09"/>
    <w:rsid w:val="007407B6"/>
    <w:rsid w:val="00740D62"/>
    <w:rsid w:val="00745A2C"/>
    <w:rsid w:val="00745DBF"/>
    <w:rsid w:val="00746252"/>
    <w:rsid w:val="00747AB2"/>
    <w:rsid w:val="00747B47"/>
    <w:rsid w:val="00747B9E"/>
    <w:rsid w:val="0075175E"/>
    <w:rsid w:val="007524BE"/>
    <w:rsid w:val="007525FA"/>
    <w:rsid w:val="007643F4"/>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1FAB"/>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998"/>
    <w:rsid w:val="008B7F99"/>
    <w:rsid w:val="008C6270"/>
    <w:rsid w:val="008D1C04"/>
    <w:rsid w:val="008E050E"/>
    <w:rsid w:val="008E2483"/>
    <w:rsid w:val="008E5D58"/>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23CB"/>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744"/>
    <w:rsid w:val="009B4A58"/>
    <w:rsid w:val="009B6C08"/>
    <w:rsid w:val="009B6C65"/>
    <w:rsid w:val="009B752D"/>
    <w:rsid w:val="009C0017"/>
    <w:rsid w:val="009C0F0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3ADA"/>
    <w:rsid w:val="00A140D9"/>
    <w:rsid w:val="00A14A6C"/>
    <w:rsid w:val="00A156A3"/>
    <w:rsid w:val="00A23441"/>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26E5"/>
    <w:rsid w:val="00A7670F"/>
    <w:rsid w:val="00A777E2"/>
    <w:rsid w:val="00A77F16"/>
    <w:rsid w:val="00A82F84"/>
    <w:rsid w:val="00A84144"/>
    <w:rsid w:val="00A90909"/>
    <w:rsid w:val="00A92F60"/>
    <w:rsid w:val="00A93FB9"/>
    <w:rsid w:val="00AA0963"/>
    <w:rsid w:val="00AA1E16"/>
    <w:rsid w:val="00AA22F4"/>
    <w:rsid w:val="00AA4125"/>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0D75"/>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7D2C"/>
    <w:rsid w:val="00B81772"/>
    <w:rsid w:val="00B81AE2"/>
    <w:rsid w:val="00B82BE9"/>
    <w:rsid w:val="00B9542C"/>
    <w:rsid w:val="00B95560"/>
    <w:rsid w:val="00B9745D"/>
    <w:rsid w:val="00BA3B29"/>
    <w:rsid w:val="00BA7893"/>
    <w:rsid w:val="00BA7AB6"/>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22C6"/>
    <w:rsid w:val="00BF6397"/>
    <w:rsid w:val="00C000FD"/>
    <w:rsid w:val="00C00F5E"/>
    <w:rsid w:val="00C05F8E"/>
    <w:rsid w:val="00C12CBB"/>
    <w:rsid w:val="00C16F77"/>
    <w:rsid w:val="00C17384"/>
    <w:rsid w:val="00C17412"/>
    <w:rsid w:val="00C17FF4"/>
    <w:rsid w:val="00C23C58"/>
    <w:rsid w:val="00C25A2D"/>
    <w:rsid w:val="00C260F8"/>
    <w:rsid w:val="00C3050C"/>
    <w:rsid w:val="00C32889"/>
    <w:rsid w:val="00C34941"/>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8144A"/>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D40CE"/>
    <w:rsid w:val="00CE0509"/>
    <w:rsid w:val="00CE2D9C"/>
    <w:rsid w:val="00CE41B0"/>
    <w:rsid w:val="00CF4D77"/>
    <w:rsid w:val="00CF4E68"/>
    <w:rsid w:val="00CF7384"/>
    <w:rsid w:val="00D00717"/>
    <w:rsid w:val="00D04F00"/>
    <w:rsid w:val="00D0526B"/>
    <w:rsid w:val="00D063D3"/>
    <w:rsid w:val="00D221F3"/>
    <w:rsid w:val="00D2343D"/>
    <w:rsid w:val="00D30EAE"/>
    <w:rsid w:val="00D318F1"/>
    <w:rsid w:val="00D40B0E"/>
    <w:rsid w:val="00D416C2"/>
    <w:rsid w:val="00D44FE0"/>
    <w:rsid w:val="00D45275"/>
    <w:rsid w:val="00D4694F"/>
    <w:rsid w:val="00D47040"/>
    <w:rsid w:val="00D50B56"/>
    <w:rsid w:val="00D51E19"/>
    <w:rsid w:val="00D52C87"/>
    <w:rsid w:val="00D5423E"/>
    <w:rsid w:val="00D56EDD"/>
    <w:rsid w:val="00D66413"/>
    <w:rsid w:val="00D810DB"/>
    <w:rsid w:val="00D84B95"/>
    <w:rsid w:val="00D851B1"/>
    <w:rsid w:val="00D921C7"/>
    <w:rsid w:val="00D968A7"/>
    <w:rsid w:val="00DA284A"/>
    <w:rsid w:val="00DA46A0"/>
    <w:rsid w:val="00DA66B7"/>
    <w:rsid w:val="00DB0865"/>
    <w:rsid w:val="00DB0C91"/>
    <w:rsid w:val="00DB7206"/>
    <w:rsid w:val="00DC36C8"/>
    <w:rsid w:val="00DC409F"/>
    <w:rsid w:val="00DC5A01"/>
    <w:rsid w:val="00DC5C1E"/>
    <w:rsid w:val="00DD2895"/>
    <w:rsid w:val="00DE466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36D4A"/>
    <w:rsid w:val="00E4276F"/>
    <w:rsid w:val="00E46D06"/>
    <w:rsid w:val="00E47EB8"/>
    <w:rsid w:val="00E521D4"/>
    <w:rsid w:val="00E52F1E"/>
    <w:rsid w:val="00E63B11"/>
    <w:rsid w:val="00E704FD"/>
    <w:rsid w:val="00E71F5F"/>
    <w:rsid w:val="00E72140"/>
    <w:rsid w:val="00E73EEA"/>
    <w:rsid w:val="00E74BC1"/>
    <w:rsid w:val="00E750E1"/>
    <w:rsid w:val="00E7795A"/>
    <w:rsid w:val="00E801F2"/>
    <w:rsid w:val="00E829A3"/>
    <w:rsid w:val="00E8305F"/>
    <w:rsid w:val="00E903C2"/>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5F9"/>
    <w:rsid w:val="00EF4F48"/>
    <w:rsid w:val="00EF4F85"/>
    <w:rsid w:val="00F004A8"/>
    <w:rsid w:val="00F0191A"/>
    <w:rsid w:val="00F031FB"/>
    <w:rsid w:val="00F13AD1"/>
    <w:rsid w:val="00F15C1B"/>
    <w:rsid w:val="00F23C00"/>
    <w:rsid w:val="00F24202"/>
    <w:rsid w:val="00F247BA"/>
    <w:rsid w:val="00F32228"/>
    <w:rsid w:val="00F32E4A"/>
    <w:rsid w:val="00F3330D"/>
    <w:rsid w:val="00F33D44"/>
    <w:rsid w:val="00F363AE"/>
    <w:rsid w:val="00F36D8C"/>
    <w:rsid w:val="00F40CED"/>
    <w:rsid w:val="00F4710F"/>
    <w:rsid w:val="00F53DA5"/>
    <w:rsid w:val="00F56BCF"/>
    <w:rsid w:val="00F571D1"/>
    <w:rsid w:val="00F57DED"/>
    <w:rsid w:val="00F67E74"/>
    <w:rsid w:val="00F70161"/>
    <w:rsid w:val="00F70658"/>
    <w:rsid w:val="00F80A81"/>
    <w:rsid w:val="00F90A71"/>
    <w:rsid w:val="00F923A5"/>
    <w:rsid w:val="00F9320A"/>
    <w:rsid w:val="00F93545"/>
    <w:rsid w:val="00F93FCF"/>
    <w:rsid w:val="00F96337"/>
    <w:rsid w:val="00F96463"/>
    <w:rsid w:val="00F96FBA"/>
    <w:rsid w:val="00FB0C1B"/>
    <w:rsid w:val="00FB2B5B"/>
    <w:rsid w:val="00FB469E"/>
    <w:rsid w:val="00FB4E06"/>
    <w:rsid w:val="00FB6C6C"/>
    <w:rsid w:val="00FC3483"/>
    <w:rsid w:val="00FC4303"/>
    <w:rsid w:val="00FC4D68"/>
    <w:rsid w:val="00FC56D7"/>
    <w:rsid w:val="00FC69DE"/>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6EE30"/>
  <w15:chartTrackingRefBased/>
  <w15:docId w15:val="{54A849A9-DF73-4E8C-A6C7-3454D04F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9BE"/>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5309BE"/>
    <w:pPr>
      <w:keepNext/>
      <w:outlineLvl w:val="0"/>
    </w:pPr>
    <w:rPr>
      <w:sz w:val="24"/>
      <w:szCs w:val="24"/>
    </w:rPr>
  </w:style>
  <w:style w:type="paragraph" w:styleId="Heading2">
    <w:name w:val="heading 2"/>
    <w:basedOn w:val="Normal"/>
    <w:next w:val="Normal"/>
    <w:link w:val="Heading2Char"/>
    <w:qFormat/>
    <w:rsid w:val="005309BE"/>
    <w:pPr>
      <w:outlineLvl w:val="1"/>
    </w:pPr>
  </w:style>
  <w:style w:type="paragraph" w:styleId="Heading3">
    <w:name w:val="heading 3"/>
    <w:basedOn w:val="Normal"/>
    <w:next w:val="Normal"/>
    <w:link w:val="Heading3Char"/>
    <w:qFormat/>
    <w:rsid w:val="005309B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309B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5309BE"/>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5309BE"/>
    <w:rPr>
      <w:sz w:val="6"/>
      <w:szCs w:val="9"/>
    </w:rPr>
  </w:style>
  <w:style w:type="paragraph" w:styleId="FootnoteText">
    <w:name w:val="footnote text"/>
    <w:basedOn w:val="Normal"/>
    <w:link w:val="FootnoteTextChar"/>
    <w:rsid w:val="005309BE"/>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5309B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309BE"/>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309BE"/>
    <w:rPr>
      <w:rFonts w:ascii="Tahoma" w:hAnsi="Tahoma" w:cs="Tahoma"/>
      <w:sz w:val="16"/>
      <w:szCs w:val="16"/>
    </w:rPr>
  </w:style>
  <w:style w:type="paragraph" w:customStyle="1" w:styleId="HM">
    <w:name w:val="_ H __M"/>
    <w:basedOn w:val="HCh"/>
    <w:next w:val="Normal"/>
    <w:qFormat/>
    <w:rsid w:val="005309BE"/>
    <w:pPr>
      <w:suppressAutoHyphens/>
      <w:spacing w:line="520" w:lineRule="exact"/>
    </w:pPr>
    <w:rPr>
      <w:spacing w:val="-3"/>
      <w:sz w:val="48"/>
      <w:szCs w:val="48"/>
    </w:rPr>
  </w:style>
  <w:style w:type="paragraph" w:customStyle="1" w:styleId="SingleTxt">
    <w:name w:val="__Single Txt"/>
    <w:basedOn w:val="Normal"/>
    <w:qFormat/>
    <w:rsid w:val="005309BE"/>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5309BE"/>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5309B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5309B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5309BE"/>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5309B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309B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309BE"/>
    <w:rPr>
      <w:b/>
      <w:bCs/>
      <w:kern w:val="14"/>
      <w:sz w:val="17"/>
      <w:szCs w:val="25"/>
      <w:lang w:eastAsia="en-US"/>
    </w:rPr>
  </w:style>
  <w:style w:type="paragraph" w:styleId="Header">
    <w:name w:val="header"/>
    <w:link w:val="HeaderChar"/>
    <w:qFormat/>
    <w:rsid w:val="005309B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309BE"/>
    <w:rPr>
      <w:b/>
      <w:bCs/>
      <w:w w:val="105"/>
      <w:kern w:val="14"/>
      <w:sz w:val="17"/>
      <w:szCs w:val="25"/>
      <w:lang w:eastAsia="en-US"/>
    </w:rPr>
  </w:style>
  <w:style w:type="character" w:customStyle="1" w:styleId="Heading3Char">
    <w:name w:val="Heading 3 Char"/>
    <w:basedOn w:val="DefaultParagraphFont"/>
    <w:link w:val="Heading3"/>
    <w:rsid w:val="005309BE"/>
    <w:rPr>
      <w:rFonts w:ascii="Arial" w:eastAsiaTheme="majorEastAsia" w:hAnsi="Arial" w:cs="Arial"/>
      <w:b/>
      <w:bCs/>
      <w:kern w:val="14"/>
      <w:sz w:val="26"/>
      <w:szCs w:val="26"/>
      <w:lang w:eastAsia="en-US"/>
    </w:rPr>
  </w:style>
  <w:style w:type="paragraph" w:customStyle="1" w:styleId="JSingleTxt">
    <w:name w:val="J__Single Txt"/>
    <w:basedOn w:val="Normal"/>
    <w:qFormat/>
    <w:rsid w:val="005309B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309BE"/>
    <w:pPr>
      <w:spacing w:after="120" w:line="440" w:lineRule="exact"/>
      <w:jc w:val="center"/>
    </w:pPr>
    <w:rPr>
      <w:b/>
      <w:bCs/>
      <w:sz w:val="25"/>
      <w:szCs w:val="38"/>
    </w:rPr>
  </w:style>
  <w:style w:type="paragraph" w:customStyle="1" w:styleId="JH1">
    <w:name w:val="J_H_1"/>
    <w:basedOn w:val="JCH"/>
    <w:qFormat/>
    <w:rsid w:val="005309BE"/>
    <w:pPr>
      <w:spacing w:line="420" w:lineRule="exact"/>
    </w:pPr>
    <w:rPr>
      <w:sz w:val="23"/>
      <w:szCs w:val="34"/>
    </w:rPr>
  </w:style>
  <w:style w:type="paragraph" w:customStyle="1" w:styleId="JH2">
    <w:name w:val="J_H_2"/>
    <w:basedOn w:val="JH1"/>
    <w:qFormat/>
    <w:rsid w:val="005309BE"/>
    <w:pPr>
      <w:spacing w:line="400" w:lineRule="exact"/>
    </w:pPr>
    <w:rPr>
      <w:sz w:val="20"/>
      <w:szCs w:val="30"/>
    </w:rPr>
  </w:style>
  <w:style w:type="paragraph" w:customStyle="1" w:styleId="JSmall">
    <w:name w:val="J_Small"/>
    <w:basedOn w:val="JSingleTxt"/>
    <w:next w:val="JSingleTxt"/>
    <w:qFormat/>
    <w:rsid w:val="005309B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309B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309BE"/>
    <w:rPr>
      <w:sz w:val="14"/>
      <w:szCs w:val="16"/>
    </w:rPr>
  </w:style>
  <w:style w:type="paragraph" w:customStyle="1" w:styleId="SmallX">
    <w:name w:val="SmallX"/>
    <w:basedOn w:val="Small"/>
    <w:next w:val="Normal"/>
    <w:qFormat/>
    <w:rsid w:val="005309BE"/>
    <w:pPr>
      <w:spacing w:line="240" w:lineRule="exact"/>
    </w:pPr>
    <w:rPr>
      <w:spacing w:val="6"/>
      <w:w w:val="106"/>
      <w:sz w:val="14"/>
      <w:szCs w:val="21"/>
    </w:rPr>
  </w:style>
  <w:style w:type="paragraph" w:customStyle="1" w:styleId="XLarge">
    <w:name w:val="XLarge"/>
    <w:basedOn w:val="HM"/>
    <w:qFormat/>
    <w:rsid w:val="005309BE"/>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5309BE"/>
    <w:pPr>
      <w:spacing w:line="820" w:lineRule="exact"/>
    </w:pPr>
    <w:rPr>
      <w:spacing w:val="-8"/>
      <w:w w:val="96"/>
      <w:sz w:val="57"/>
      <w:szCs w:val="68"/>
    </w:rPr>
  </w:style>
  <w:style w:type="paragraph" w:customStyle="1" w:styleId="Distribution">
    <w:name w:val="Distribution"/>
    <w:basedOn w:val="Normal"/>
    <w:next w:val="Normal"/>
    <w:qFormat/>
    <w:rsid w:val="005309B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309B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309BE"/>
    <w:pPr>
      <w:tabs>
        <w:tab w:val="left" w:pos="662"/>
        <w:tab w:val="left" w:pos="1267"/>
        <w:tab w:val="left" w:pos="1987"/>
        <w:tab w:val="left" w:pos="2650"/>
      </w:tabs>
      <w:spacing w:line="240" w:lineRule="exact"/>
    </w:pPr>
  </w:style>
  <w:style w:type="paragraph" w:customStyle="1" w:styleId="ReleaseDate">
    <w:name w:val="Release Date"/>
    <w:next w:val="Footer"/>
    <w:qFormat/>
    <w:rsid w:val="005309B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309BE"/>
    <w:pPr>
      <w:tabs>
        <w:tab w:val="left" w:pos="662"/>
        <w:tab w:val="left" w:pos="1987"/>
        <w:tab w:val="left" w:pos="2650"/>
      </w:tabs>
      <w:spacing w:after="0"/>
      <w:ind w:left="663" w:hanging="663"/>
    </w:pPr>
  </w:style>
  <w:style w:type="paragraph" w:customStyle="1" w:styleId="Committee">
    <w:name w:val="Committee"/>
    <w:basedOn w:val="H1"/>
    <w:qFormat/>
    <w:rsid w:val="005309BE"/>
    <w:pPr>
      <w:tabs>
        <w:tab w:val="left" w:pos="662"/>
        <w:tab w:val="left" w:pos="1987"/>
        <w:tab w:val="left" w:pos="2650"/>
      </w:tabs>
      <w:ind w:right="1264"/>
    </w:pPr>
  </w:style>
  <w:style w:type="paragraph" w:customStyle="1" w:styleId="AgendaItemNormal">
    <w:name w:val="Agenda_Item_Normal"/>
    <w:next w:val="Normal"/>
    <w:qFormat/>
    <w:rsid w:val="005309BE"/>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5309BE"/>
  </w:style>
  <w:style w:type="paragraph" w:customStyle="1" w:styleId="TitleHCH">
    <w:name w:val="Title_H_CH"/>
    <w:basedOn w:val="H1"/>
    <w:next w:val="SingleTxt"/>
    <w:qFormat/>
    <w:rsid w:val="005309BE"/>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5309B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5309BE"/>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uiPriority w:val="99"/>
    <w:rsid w:val="005309BE"/>
    <w:rPr>
      <w:color w:val="0000FF"/>
      <w:u w:val="none"/>
    </w:rPr>
  </w:style>
  <w:style w:type="character" w:styleId="FollowedHyperlink">
    <w:name w:val="FollowedHyperlink"/>
    <w:basedOn w:val="DefaultParagraphFont"/>
    <w:rsid w:val="005309BE"/>
    <w:rPr>
      <w:i w:val="0"/>
      <w:color w:val="0000FF"/>
      <w:u w:val="none"/>
    </w:rPr>
  </w:style>
  <w:style w:type="paragraph" w:customStyle="1" w:styleId="Bullet1">
    <w:name w:val="Bullet 1"/>
    <w:basedOn w:val="Normal"/>
    <w:qFormat/>
    <w:rsid w:val="005309BE"/>
    <w:pPr>
      <w:numPr>
        <w:numId w:val="37"/>
      </w:numPr>
      <w:spacing w:after="120"/>
      <w:ind w:right="1264"/>
    </w:pPr>
  </w:style>
  <w:style w:type="paragraph" w:customStyle="1" w:styleId="Bullet2">
    <w:name w:val="Bullet 2"/>
    <w:basedOn w:val="Normal"/>
    <w:qFormat/>
    <w:rsid w:val="005309BE"/>
    <w:pPr>
      <w:numPr>
        <w:numId w:val="38"/>
      </w:numPr>
      <w:spacing w:after="120"/>
      <w:ind w:right="1264"/>
    </w:pPr>
  </w:style>
  <w:style w:type="character" w:styleId="EndnoteReference">
    <w:name w:val="endnote reference"/>
    <w:basedOn w:val="DefaultParagraphFont"/>
    <w:semiHidden/>
    <w:rsid w:val="005309B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309BE"/>
    <w:pPr>
      <w:numPr>
        <w:numId w:val="39"/>
      </w:numPr>
    </w:pPr>
  </w:style>
  <w:style w:type="paragraph" w:customStyle="1" w:styleId="AgendaTitleH2">
    <w:name w:val="Agenda_Title_H2"/>
    <w:basedOn w:val="H1"/>
    <w:next w:val="Normal"/>
    <w:qFormat/>
    <w:rsid w:val="005309BE"/>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5309BE"/>
    <w:rPr>
      <w:rFonts w:ascii="Tahoma" w:hAnsi="Tahoma" w:cs="Tahoma"/>
      <w:kern w:val="14"/>
      <w:sz w:val="16"/>
      <w:szCs w:val="16"/>
      <w:lang w:eastAsia="en-US"/>
    </w:rPr>
  </w:style>
  <w:style w:type="character" w:customStyle="1" w:styleId="FootnoteTextChar">
    <w:name w:val="Footnote Text Char"/>
    <w:basedOn w:val="DefaultParagraphFont"/>
    <w:link w:val="FootnoteText"/>
    <w:rsid w:val="005309BE"/>
    <w:rPr>
      <w:rFonts w:cs="Simplified Arabic"/>
      <w:kern w:val="14"/>
      <w:sz w:val="17"/>
      <w:szCs w:val="18"/>
      <w:lang w:eastAsia="en-US"/>
    </w:rPr>
  </w:style>
  <w:style w:type="character" w:customStyle="1" w:styleId="EndnoteTextChar">
    <w:name w:val="Endnote Text Char"/>
    <w:basedOn w:val="DefaultParagraphFont"/>
    <w:link w:val="EndnoteText"/>
    <w:semiHidden/>
    <w:rsid w:val="005309BE"/>
    <w:rPr>
      <w:rFonts w:cs="Simplified Arabic"/>
      <w:kern w:val="14"/>
      <w:sz w:val="17"/>
      <w:szCs w:val="18"/>
      <w:lang w:eastAsia="en-US"/>
    </w:rPr>
  </w:style>
  <w:style w:type="character" w:customStyle="1" w:styleId="Heading1Char">
    <w:name w:val="Heading 1 Char"/>
    <w:basedOn w:val="DefaultParagraphFont"/>
    <w:link w:val="Heading1"/>
    <w:rsid w:val="005309BE"/>
    <w:rPr>
      <w:rFonts w:cs="Simplified Arabic"/>
      <w:kern w:val="14"/>
      <w:sz w:val="24"/>
      <w:szCs w:val="24"/>
      <w:lang w:eastAsia="en-US"/>
    </w:rPr>
  </w:style>
  <w:style w:type="character" w:customStyle="1" w:styleId="Heading2Char">
    <w:name w:val="Heading 2 Char"/>
    <w:basedOn w:val="DefaultParagraphFont"/>
    <w:link w:val="Heading2"/>
    <w:rsid w:val="005309B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F4476"/>
    <w:pPr>
      <w:spacing w:line="240" w:lineRule="auto"/>
    </w:pPr>
    <w:rPr>
      <w:szCs w:val="20"/>
    </w:rPr>
  </w:style>
  <w:style w:type="character" w:customStyle="1" w:styleId="CommentTextChar">
    <w:name w:val="Comment Text Char"/>
    <w:basedOn w:val="DefaultParagraphFont"/>
    <w:link w:val="CommentText"/>
    <w:semiHidden/>
    <w:rsid w:val="005F4476"/>
    <w:rPr>
      <w:rFonts w:cs="Simplified Arabic"/>
      <w:kern w:val="14"/>
      <w:lang w:eastAsia="en-US"/>
    </w:rPr>
  </w:style>
  <w:style w:type="paragraph" w:styleId="CommentSubject">
    <w:name w:val="annotation subject"/>
    <w:basedOn w:val="CommentText"/>
    <w:next w:val="CommentText"/>
    <w:link w:val="CommentSubjectChar"/>
    <w:semiHidden/>
    <w:unhideWhenUsed/>
    <w:rsid w:val="005F4476"/>
    <w:rPr>
      <w:b/>
      <w:bCs/>
    </w:rPr>
  </w:style>
  <w:style w:type="character" w:customStyle="1" w:styleId="CommentSubjectChar">
    <w:name w:val="Comment Subject Char"/>
    <w:basedOn w:val="CommentTextChar"/>
    <w:link w:val="CommentSubject"/>
    <w:semiHidden/>
    <w:rsid w:val="005F4476"/>
    <w:rPr>
      <w:rFonts w:cs="Simplified Arabic"/>
      <w:b/>
      <w:bCs/>
      <w:kern w:val="14"/>
      <w:lang w:eastAsia="en-US"/>
    </w:rPr>
  </w:style>
  <w:style w:type="character" w:styleId="UnresolvedMention">
    <w:name w:val="Unresolved Mention"/>
    <w:basedOn w:val="DefaultParagraphFont"/>
    <w:uiPriority w:val="99"/>
    <w:semiHidden/>
    <w:unhideWhenUsed/>
    <w:rsid w:val="002D7806"/>
    <w:rPr>
      <w:color w:val="605E5C"/>
      <w:shd w:val="clear" w:color="auto" w:fill="E1DFDD"/>
    </w:rPr>
  </w:style>
  <w:style w:type="paragraph" w:styleId="Revision">
    <w:name w:val="Revision"/>
    <w:hidden/>
    <w:uiPriority w:val="99"/>
    <w:semiHidden/>
    <w:rsid w:val="00DC409F"/>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S/RES/35(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S/RES/32(2014)"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EDAW/C/55/D/33/2011" TargetMode="External"/><Relationship Id="rId3" Type="http://schemas.openxmlformats.org/officeDocument/2006/relationships/hyperlink" Target="https://undocs.org/ar/CEDAW/C/66/D/58/2013" TargetMode="External"/><Relationship Id="rId7" Type="http://schemas.openxmlformats.org/officeDocument/2006/relationships/hyperlink" Target="https://undocs.org/ar/CEDAW/C/ITA/CO/7" TargetMode="External"/><Relationship Id="rId2" Type="http://schemas.openxmlformats.org/officeDocument/2006/relationships/hyperlink" Target="https://undocs.org/ar/CEDAW/C/68/D/79/2014" TargetMode="External"/><Relationship Id="rId1" Type="http://schemas.openxmlformats.org/officeDocument/2006/relationships/hyperlink" Target="https://undocs.org/ar/CEDAW/C/GC/32" TargetMode="External"/><Relationship Id="rId6" Type="http://schemas.openxmlformats.org/officeDocument/2006/relationships/hyperlink" Target="https://undocs.org/ar/CAT/C/64/D/742/2016" TargetMode="External"/><Relationship Id="rId5" Type="http://schemas.openxmlformats.org/officeDocument/2006/relationships/hyperlink" Target="https://undocs.org/ar/CEDAW/C/61/D/52/2013" TargetMode="External"/><Relationship Id="rId10" Type="http://schemas.openxmlformats.org/officeDocument/2006/relationships/hyperlink" Target="https://undocs.org/ar/CEDAW/C/63/D/62/2013" TargetMode="External"/><Relationship Id="rId4" Type="http://schemas.openxmlformats.org/officeDocument/2006/relationships/hyperlink" Target="https://undocs.org/ar/CEDAW/C/63/D/60/2013" TargetMode="External"/><Relationship Id="rId9" Type="http://schemas.openxmlformats.org/officeDocument/2006/relationships/hyperlink" Target="https://undocs.org/ar/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E485-6ABC-40C0-885D-E69C3C6D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Arabic</cp:lastModifiedBy>
  <cp:revision>9</cp:revision>
  <cp:lastPrinted>2020-10-14T14:08:00Z</cp:lastPrinted>
  <dcterms:created xsi:type="dcterms:W3CDTF">2020-10-09T16:27:00Z</dcterms:created>
  <dcterms:modified xsi:type="dcterms:W3CDTF">2020-10-14T14:08:00Z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2011108</vt:lpwstr>
  </property>
  <property fmtid="{D5CDD505-2E9C-101B-9397-08002B2CF9AE}" pid="3" name="ODSRefJobNo">
    <vt:lpwstr>2022035A</vt:lpwstr>
  </property>
  <property fmtid="{D5CDD505-2E9C-101B-9397-08002B2CF9AE}" pid="4" name="Symbol1">
    <vt:lpwstr>CEDAW/C/76/D/122/2017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French</vt:lpwstr>
  </property>
  <property fmtid="{D5CDD505-2E9C-101B-9397-08002B2CF9AE}" pid="15" name="Release Date">
    <vt:lpwstr/>
  </property>
  <property fmtid="{D5CDD505-2E9C-101B-9397-08002B2CF9AE}" pid="16" name="Title1">
    <vt:lpwstr>_x000d_</vt:lpwstr>
  </property>
  <property fmtid="{D5CDD505-2E9C-101B-9397-08002B2CF9AE}" pid="17" name="Title2">
    <vt:lpwstr>	*	اعتمدتها اللجنة في دورتها السادسة والسبعين (29 حزيران/يونيه - 9 تموز/يوليه 2020)._x000d_</vt:lpwstr>
  </property>
  <property fmtid="{D5CDD505-2E9C-101B-9397-08002B2CF9AE}" pid="18" name="Title3">
    <vt:lpwstr>	**	شارك في دراسة هذا البلاغ أعضاء اللجنة التالية أسماؤهم: غلاديس أكوستا فارغاس، وهيروكو أكيزوكي، وتماضر الرماح، ونيكول أملين، وغونار بيرغبي، وماريون بيثيل، ولويزة شعلال، وإستير إيغوباميان - مشيليا، ونائلة محمد جبر، وهيلاري غبيديما، ونهلة حيدر، وداليا لين</vt:lpwstr>
  </property>
  <property fmtid="{D5CDD505-2E9C-101B-9397-08002B2CF9AE}" pid="19" name="Title4">
    <vt:lpwstr>		الآراء التي اعتمدتها اللجنة بموجب المادة 7 (3) من البروتوكول الاختياري، بشأن البلاغ رقم 122/2017*،**_x000d_</vt:lpwstr>
  </property>
</Properties>
</file>