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14" w:rsidRPr="00207F79" w:rsidRDefault="00A82214" w:rsidP="00A82214">
      <w:pPr>
        <w:spacing w:line="60" w:lineRule="exact"/>
        <w:rPr>
          <w:color w:val="010000"/>
          <w:sz w:val="6"/>
        </w:rPr>
        <w:sectPr w:rsidR="00A82214" w:rsidRPr="00207F79" w:rsidSect="00A822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1742" w:right="1200" w:bottom="1898" w:left="1200" w:header="576" w:footer="1030" w:gutter="0"/>
          <w:pgNumType w:start="1"/>
          <w:cols w:space="720"/>
          <w:noEndnote/>
          <w:titlePg/>
          <w:docGrid w:linePitch="360"/>
        </w:sectPr>
      </w:pPr>
      <w:r w:rsidRPr="00207F79">
        <w:rPr>
          <w:rStyle w:val="CommentReference"/>
        </w:rPr>
        <w:commentReference w:id="0"/>
      </w:r>
    </w:p>
    <w:p w:rsidR="00AE76C0" w:rsidRPr="0086647E" w:rsidRDefault="00AE76C0" w:rsidP="00AE76C0">
      <w:pPr>
        <w:rPr>
          <w:b/>
        </w:rPr>
      </w:pPr>
      <w:r w:rsidRPr="00AE76C0">
        <w:rPr>
          <w:b/>
        </w:rPr>
        <w:lastRenderedPageBreak/>
        <w:t xml:space="preserve">Комитет по ликвидации дискриминации </w:t>
      </w:r>
      <w:r w:rsidRPr="00AE76C0">
        <w:rPr>
          <w:b/>
        </w:rPr>
        <w:br/>
        <w:t>в отношении женщин</w:t>
      </w:r>
    </w:p>
    <w:p w:rsidR="00AE76C0" w:rsidRPr="0086647E" w:rsidRDefault="00AE76C0" w:rsidP="00AE76C0">
      <w:pPr>
        <w:pStyle w:val="SingleTxt"/>
        <w:spacing w:after="0" w:line="120" w:lineRule="exact"/>
        <w:rPr>
          <w:sz w:val="10"/>
        </w:rPr>
      </w:pPr>
    </w:p>
    <w:p w:rsidR="00AE76C0" w:rsidRPr="0086647E" w:rsidRDefault="00AE76C0" w:rsidP="00AE76C0">
      <w:pPr>
        <w:pStyle w:val="SingleTxt"/>
        <w:spacing w:after="0" w:line="120" w:lineRule="exact"/>
        <w:rPr>
          <w:sz w:val="10"/>
        </w:rPr>
      </w:pPr>
    </w:p>
    <w:p w:rsidR="00AE76C0" w:rsidRPr="00AE76C0" w:rsidRDefault="00AE76C0" w:rsidP="00AE76C0">
      <w:pPr>
        <w:pStyle w:val="SingleTxt"/>
        <w:spacing w:after="0" w:line="120" w:lineRule="exact"/>
        <w:rPr>
          <w:b/>
          <w:sz w:val="10"/>
        </w:rPr>
      </w:pPr>
    </w:p>
    <w:p w:rsidR="00AE76C0" w:rsidRPr="00AE76C0" w:rsidRDefault="00AE76C0" w:rsidP="00AE76C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E76C0">
        <w:tab/>
      </w:r>
      <w:r w:rsidRPr="00AE76C0">
        <w:tab/>
        <w:t>Заключительные замечания по восьмому периодическому докладу Российской Федерации</w:t>
      </w:r>
      <w:r w:rsidRPr="00FC00A2">
        <w:rPr>
          <w:b w:val="0"/>
          <w:sz w:val="20"/>
        </w:rPr>
        <w:footnoteReference w:customMarkFollows="1" w:id="1"/>
        <w:t>*</w:t>
      </w:r>
    </w:p>
    <w:p w:rsidR="00AE76C0" w:rsidRPr="00AE76C0" w:rsidRDefault="00AE76C0" w:rsidP="00AE76C0">
      <w:pPr>
        <w:pStyle w:val="SingleTxt"/>
        <w:spacing w:after="0" w:line="120" w:lineRule="exact"/>
        <w:rPr>
          <w:sz w:val="10"/>
        </w:rPr>
      </w:pPr>
    </w:p>
    <w:p w:rsidR="00AE76C0" w:rsidRPr="00AE76C0" w:rsidRDefault="00AE76C0" w:rsidP="00AE76C0">
      <w:pPr>
        <w:pStyle w:val="SingleTxt"/>
        <w:spacing w:after="0" w:line="120" w:lineRule="exact"/>
        <w:rPr>
          <w:sz w:val="10"/>
        </w:rPr>
      </w:pPr>
    </w:p>
    <w:p w:rsidR="00AE76C0" w:rsidRPr="00AE76C0" w:rsidRDefault="00AE76C0" w:rsidP="00AE76C0">
      <w:pPr>
        <w:pStyle w:val="SingleTxt"/>
      </w:pPr>
      <w:r w:rsidRPr="00AE76C0">
        <w:t>1.</w:t>
      </w:r>
      <w:r w:rsidRPr="00AE76C0">
        <w:tab/>
        <w:t>Комитет рассмотрел восьмой периодический доклад Российской Федер</w:t>
      </w:r>
      <w:r w:rsidRPr="00AE76C0">
        <w:t>а</w:t>
      </w:r>
      <w:r w:rsidRPr="00AE76C0">
        <w:t>ции (</w:t>
      </w:r>
      <w:r w:rsidRPr="00AE76C0">
        <w:rPr>
          <w:lang w:val="en-GB"/>
        </w:rPr>
        <w:t>CEDAW</w:t>
      </w:r>
      <w:r w:rsidRPr="00AE76C0">
        <w:t>/</w:t>
      </w:r>
      <w:r w:rsidRPr="00AE76C0">
        <w:rPr>
          <w:lang w:val="en-GB"/>
        </w:rPr>
        <w:t>C</w:t>
      </w:r>
      <w:r w:rsidRPr="00AE76C0">
        <w:t>/</w:t>
      </w:r>
      <w:r w:rsidRPr="00AE76C0">
        <w:rPr>
          <w:lang w:val="en-GB"/>
        </w:rPr>
        <w:t>RUS</w:t>
      </w:r>
      <w:r w:rsidRPr="00AE76C0">
        <w:t>/8) на своих 1335-м и 1336-м заседаниях 27 октября 2015</w:t>
      </w:r>
      <w:r w:rsidR="00EF6756">
        <w:rPr>
          <w:lang w:val="en-US"/>
        </w:rPr>
        <w:t> </w:t>
      </w:r>
      <w:r w:rsidRPr="00AE76C0">
        <w:t xml:space="preserve">года (см. </w:t>
      </w:r>
      <w:r w:rsidRPr="00AE76C0">
        <w:rPr>
          <w:lang w:val="en-GB"/>
        </w:rPr>
        <w:t>CEDAW</w:t>
      </w:r>
      <w:r w:rsidRPr="00AE76C0">
        <w:t>/</w:t>
      </w:r>
      <w:r w:rsidRPr="00AE76C0">
        <w:rPr>
          <w:lang w:val="en-GB"/>
        </w:rPr>
        <w:t>C</w:t>
      </w:r>
      <w:r w:rsidRPr="00AE76C0">
        <w:t>/</w:t>
      </w:r>
      <w:r w:rsidRPr="00AE76C0">
        <w:rPr>
          <w:lang w:val="en-GB"/>
        </w:rPr>
        <w:t>SR</w:t>
      </w:r>
      <w:r w:rsidRPr="00AE76C0">
        <w:t xml:space="preserve">.1335 и 1336). Перечень тем и вопросов Комитета содержится в документе </w:t>
      </w:r>
      <w:r w:rsidRPr="00AE76C0">
        <w:rPr>
          <w:lang w:val="en-GB"/>
        </w:rPr>
        <w:t>CEDAW</w:t>
      </w:r>
      <w:r w:rsidRPr="00AE76C0">
        <w:t>/</w:t>
      </w:r>
      <w:r w:rsidRPr="00AE76C0">
        <w:rPr>
          <w:lang w:val="en-GB"/>
        </w:rPr>
        <w:t>C</w:t>
      </w:r>
      <w:r w:rsidRPr="00AE76C0">
        <w:t>/</w:t>
      </w:r>
      <w:r w:rsidRPr="00AE76C0">
        <w:rPr>
          <w:lang w:val="en-GB"/>
        </w:rPr>
        <w:t>RUS</w:t>
      </w:r>
      <w:r w:rsidRPr="00AE76C0">
        <w:t>/</w:t>
      </w:r>
      <w:r w:rsidRPr="00AE76C0">
        <w:rPr>
          <w:lang w:val="en-GB"/>
        </w:rPr>
        <w:t>Q</w:t>
      </w:r>
      <w:r w:rsidRPr="00AE76C0">
        <w:t>/8, а ответы Российской Федер</w:t>
      </w:r>
      <w:r w:rsidRPr="00AE76C0">
        <w:t>а</w:t>
      </w:r>
      <w:r w:rsidRPr="00AE76C0">
        <w:t>ции</w:t>
      </w:r>
      <w:r w:rsidR="00EF6756">
        <w:t xml:space="preserve"> — </w:t>
      </w:r>
      <w:r w:rsidRPr="00AE76C0">
        <w:t xml:space="preserve">в документе </w:t>
      </w:r>
      <w:r w:rsidRPr="00AE76C0">
        <w:rPr>
          <w:lang w:val="en-GB"/>
        </w:rPr>
        <w:t>CEDAW</w:t>
      </w:r>
      <w:r w:rsidRPr="00AE76C0">
        <w:t>/</w:t>
      </w:r>
      <w:r w:rsidRPr="00AE76C0">
        <w:rPr>
          <w:lang w:val="en-GB"/>
        </w:rPr>
        <w:t>C</w:t>
      </w:r>
      <w:r w:rsidRPr="00AE76C0">
        <w:t>/</w:t>
      </w:r>
      <w:r w:rsidRPr="00AE76C0">
        <w:rPr>
          <w:lang w:val="en-GB"/>
        </w:rPr>
        <w:t>RUS</w:t>
      </w:r>
      <w:r w:rsidRPr="00AE76C0">
        <w:t>/</w:t>
      </w:r>
      <w:r w:rsidRPr="00AE76C0">
        <w:rPr>
          <w:lang w:val="en-GB"/>
        </w:rPr>
        <w:t>Q</w:t>
      </w:r>
      <w:r w:rsidRPr="00AE76C0">
        <w:t>/8/</w:t>
      </w:r>
      <w:r w:rsidRPr="00AE76C0">
        <w:rPr>
          <w:lang w:val="en-GB"/>
        </w:rPr>
        <w:t>Add</w:t>
      </w:r>
      <w:r w:rsidRPr="00AE76C0">
        <w:t>.1.</w:t>
      </w:r>
    </w:p>
    <w:p w:rsidR="0086647E" w:rsidRPr="0086647E" w:rsidRDefault="0086647E" w:rsidP="0086647E">
      <w:pPr>
        <w:pStyle w:val="SingleTxt"/>
        <w:spacing w:after="0" w:line="120" w:lineRule="exact"/>
        <w:rPr>
          <w:sz w:val="10"/>
        </w:rPr>
      </w:pPr>
    </w:p>
    <w:p w:rsidR="0086647E" w:rsidRPr="0086647E" w:rsidRDefault="0086647E" w:rsidP="0086647E">
      <w:pPr>
        <w:pStyle w:val="SingleTxt"/>
        <w:spacing w:after="0" w:line="120" w:lineRule="exact"/>
        <w:rPr>
          <w:sz w:val="10"/>
        </w:rPr>
      </w:pPr>
    </w:p>
    <w:p w:rsidR="00AE76C0" w:rsidRPr="005A24CA" w:rsidRDefault="00AE76C0" w:rsidP="0086647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E76C0">
        <w:tab/>
      </w:r>
      <w:r w:rsidRPr="00AE76C0">
        <w:rPr>
          <w:lang w:val="en-US"/>
        </w:rPr>
        <w:t>A</w:t>
      </w:r>
      <w:r w:rsidR="0086647E">
        <w:t>.</w:t>
      </w:r>
      <w:r w:rsidR="0086647E">
        <w:tab/>
        <w:t>Введение</w:t>
      </w:r>
    </w:p>
    <w:p w:rsidR="0086647E" w:rsidRPr="005A24CA" w:rsidRDefault="0086647E" w:rsidP="0086647E">
      <w:pPr>
        <w:pStyle w:val="SingleTxt"/>
        <w:spacing w:after="0" w:line="120" w:lineRule="exact"/>
        <w:rPr>
          <w:sz w:val="10"/>
        </w:rPr>
      </w:pPr>
    </w:p>
    <w:p w:rsidR="0086647E" w:rsidRPr="005A24CA" w:rsidRDefault="0086647E" w:rsidP="0086647E">
      <w:pPr>
        <w:pStyle w:val="SingleTxt"/>
        <w:spacing w:after="0" w:line="120" w:lineRule="exact"/>
        <w:rPr>
          <w:sz w:val="10"/>
        </w:rPr>
      </w:pPr>
    </w:p>
    <w:p w:rsidR="00AE76C0" w:rsidRPr="00AE76C0" w:rsidRDefault="00AE76C0" w:rsidP="00AE76C0">
      <w:pPr>
        <w:pStyle w:val="SingleTxt"/>
      </w:pPr>
      <w:r w:rsidRPr="00AE76C0">
        <w:t>2.</w:t>
      </w:r>
      <w:r w:rsidRPr="00AE76C0">
        <w:tab/>
        <w:t>Комитет выражает свою признательность государству-участнику за пре</w:t>
      </w:r>
      <w:r w:rsidRPr="00AE76C0">
        <w:t>д</w:t>
      </w:r>
      <w:r w:rsidRPr="00AE76C0">
        <w:t>ставление восьмого периодического доклада. Он также с удовлетворением принимает представленные государством-участником письменные ответы на перечень тем и вопросов, сформулированных предсессионной рабочей гру</w:t>
      </w:r>
      <w:r w:rsidRPr="00AE76C0">
        <w:t>п</w:t>
      </w:r>
      <w:r w:rsidRPr="00AE76C0">
        <w:t>пой, и приветствует устный доклад делегации и дальнейшие уточнения, пре</w:t>
      </w:r>
      <w:r w:rsidRPr="00AE76C0">
        <w:t>д</w:t>
      </w:r>
      <w:r w:rsidRPr="00AE76C0">
        <w:t>ставленные в ответ на вопросы, сформулированные в устной форм</w:t>
      </w:r>
      <w:r w:rsidR="00EF6756">
        <w:t>е Комитетом в процессе диалога.</w:t>
      </w:r>
    </w:p>
    <w:p w:rsidR="00AE76C0" w:rsidRPr="005A24CA" w:rsidRDefault="00AE76C0" w:rsidP="00AE76C0">
      <w:pPr>
        <w:pStyle w:val="SingleTxt"/>
      </w:pPr>
      <w:r w:rsidRPr="00AE76C0">
        <w:t>3.</w:t>
      </w:r>
      <w:r w:rsidRPr="00AE76C0">
        <w:tab/>
        <w:t xml:space="preserve">Комитет с удовлетворением отмечает, что государство-участник было представлено делегацией высокого уровня во главе с заместителем министра труда и социальной защиты </w:t>
      </w:r>
      <w:r w:rsidRPr="00AE76C0">
        <w:rPr>
          <w:bCs/>
        </w:rPr>
        <w:t>Алексеем</w:t>
      </w:r>
      <w:r w:rsidRPr="00AE76C0">
        <w:t xml:space="preserve"> </w:t>
      </w:r>
      <w:r w:rsidRPr="00AE76C0">
        <w:rPr>
          <w:bCs/>
        </w:rPr>
        <w:t>Вовченко</w:t>
      </w:r>
      <w:r w:rsidRPr="00AE76C0">
        <w:t>, включавшей в себя предст</w:t>
      </w:r>
      <w:r w:rsidRPr="00AE76C0">
        <w:t>а</w:t>
      </w:r>
      <w:r w:rsidRPr="00AE76C0">
        <w:t>вителей Государственной думы, министерства здравоохранения, министерства иностранных дел, министерства юстиции, министерства экономического ра</w:t>
      </w:r>
      <w:r w:rsidRPr="00AE76C0">
        <w:t>з</w:t>
      </w:r>
      <w:r w:rsidRPr="00AE76C0">
        <w:t xml:space="preserve">вития, </w:t>
      </w:r>
      <w:r w:rsidRPr="00AE76C0">
        <w:rPr>
          <w:bCs/>
        </w:rPr>
        <w:t>Комитета по</w:t>
      </w:r>
      <w:r w:rsidRPr="00AE76C0">
        <w:t xml:space="preserve"> </w:t>
      </w:r>
      <w:r w:rsidRPr="00AE76C0">
        <w:rPr>
          <w:bCs/>
        </w:rPr>
        <w:t>вопросам</w:t>
      </w:r>
      <w:r w:rsidRPr="00AE76C0">
        <w:t xml:space="preserve"> </w:t>
      </w:r>
      <w:r w:rsidRPr="00AE76C0">
        <w:rPr>
          <w:bCs/>
        </w:rPr>
        <w:t>семьи</w:t>
      </w:r>
      <w:r w:rsidRPr="00AE76C0">
        <w:t xml:space="preserve">, </w:t>
      </w:r>
      <w:r w:rsidRPr="00AE76C0">
        <w:rPr>
          <w:bCs/>
        </w:rPr>
        <w:t>женщин</w:t>
      </w:r>
      <w:r w:rsidRPr="00AE76C0">
        <w:t xml:space="preserve"> </w:t>
      </w:r>
      <w:r w:rsidRPr="00AE76C0">
        <w:rPr>
          <w:bCs/>
        </w:rPr>
        <w:t>и</w:t>
      </w:r>
      <w:r w:rsidRPr="00AE76C0">
        <w:t xml:space="preserve"> </w:t>
      </w:r>
      <w:r w:rsidRPr="00AE76C0">
        <w:rPr>
          <w:bCs/>
        </w:rPr>
        <w:t>детей, министерства внутре</w:t>
      </w:r>
      <w:r w:rsidRPr="00AE76C0">
        <w:rPr>
          <w:bCs/>
        </w:rPr>
        <w:t>н</w:t>
      </w:r>
      <w:r w:rsidRPr="00AE76C0">
        <w:rPr>
          <w:bCs/>
        </w:rPr>
        <w:t>них дел, министерства культуры, министерства образования и науки, Генерал</w:t>
      </w:r>
      <w:r w:rsidRPr="00AE76C0">
        <w:rPr>
          <w:bCs/>
        </w:rPr>
        <w:t>ь</w:t>
      </w:r>
      <w:r w:rsidRPr="00AE76C0">
        <w:rPr>
          <w:bCs/>
        </w:rPr>
        <w:t>ной прокуратуры, Военного университета Министерства обороны, Федерал</w:t>
      </w:r>
      <w:r w:rsidRPr="00AE76C0">
        <w:rPr>
          <w:bCs/>
        </w:rPr>
        <w:t>ь</w:t>
      </w:r>
      <w:r w:rsidRPr="00AE76C0">
        <w:rPr>
          <w:bCs/>
        </w:rPr>
        <w:t>ной миграционной службы, Центральной избирательной комиссии, Федерал</w:t>
      </w:r>
      <w:r w:rsidRPr="00AE76C0">
        <w:rPr>
          <w:bCs/>
        </w:rPr>
        <w:t>ь</w:t>
      </w:r>
      <w:r w:rsidRPr="00AE76C0">
        <w:rPr>
          <w:bCs/>
        </w:rPr>
        <w:t>ной службы исполнения наказаний, постоянного представительства Росси</w:t>
      </w:r>
      <w:r w:rsidRPr="00AE76C0">
        <w:rPr>
          <w:bCs/>
        </w:rPr>
        <w:t>й</w:t>
      </w:r>
      <w:r w:rsidRPr="00AE76C0">
        <w:rPr>
          <w:bCs/>
        </w:rPr>
        <w:t>ской Федерации при Отделении Организации Объединенных Наций и других международных организациях в Женеве</w:t>
      </w:r>
      <w:r w:rsidRPr="00AE76C0">
        <w:t>.</w:t>
      </w:r>
    </w:p>
    <w:p w:rsidR="0086647E" w:rsidRPr="005A24CA" w:rsidRDefault="0086647E" w:rsidP="0086647E">
      <w:pPr>
        <w:pStyle w:val="SingleTxt"/>
        <w:spacing w:after="0" w:line="120" w:lineRule="exact"/>
        <w:rPr>
          <w:sz w:val="10"/>
        </w:rPr>
      </w:pPr>
    </w:p>
    <w:p w:rsidR="0086647E" w:rsidRPr="005A24CA" w:rsidRDefault="0086647E" w:rsidP="0086647E">
      <w:pPr>
        <w:pStyle w:val="SingleTxt"/>
        <w:spacing w:after="0" w:line="120" w:lineRule="exact"/>
        <w:rPr>
          <w:sz w:val="10"/>
        </w:rPr>
      </w:pPr>
    </w:p>
    <w:p w:rsidR="00AE76C0" w:rsidRDefault="00AE76C0" w:rsidP="003E505B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AE76C0">
        <w:lastRenderedPageBreak/>
        <w:tab/>
      </w:r>
      <w:r w:rsidRPr="00AE76C0">
        <w:rPr>
          <w:lang w:val="en-GB"/>
        </w:rPr>
        <w:t>B</w:t>
      </w:r>
      <w:r w:rsidRPr="00AE76C0">
        <w:t>.</w:t>
      </w:r>
      <w:r w:rsidRPr="00AE76C0">
        <w:tab/>
        <w:t>Позитивные аспекты</w:t>
      </w:r>
    </w:p>
    <w:p w:rsidR="0086647E" w:rsidRPr="0086647E" w:rsidRDefault="0086647E" w:rsidP="003E505B">
      <w:pPr>
        <w:pStyle w:val="SingleTxt"/>
        <w:keepNext/>
        <w:spacing w:after="0" w:line="120" w:lineRule="exact"/>
        <w:rPr>
          <w:sz w:val="10"/>
          <w:lang w:val="en-US"/>
        </w:rPr>
      </w:pPr>
    </w:p>
    <w:p w:rsidR="0086647E" w:rsidRPr="0086647E" w:rsidRDefault="0086647E" w:rsidP="003E505B">
      <w:pPr>
        <w:pStyle w:val="SingleTxt"/>
        <w:keepNext/>
        <w:spacing w:after="0" w:line="120" w:lineRule="exact"/>
        <w:rPr>
          <w:sz w:val="10"/>
          <w:lang w:val="en-US"/>
        </w:rPr>
      </w:pPr>
    </w:p>
    <w:p w:rsidR="00AE76C0" w:rsidRPr="00AE76C0" w:rsidRDefault="00AE76C0" w:rsidP="00AE76C0">
      <w:pPr>
        <w:pStyle w:val="SingleTxt"/>
      </w:pPr>
      <w:r w:rsidRPr="00AE76C0">
        <w:t>4.</w:t>
      </w:r>
      <w:r w:rsidRPr="00AE76C0">
        <w:tab/>
        <w:t>Комитет приветствует прогресс, достигнутый после рассмотрения об</w:t>
      </w:r>
      <w:r w:rsidRPr="00AE76C0">
        <w:t>ъ</w:t>
      </w:r>
      <w:r w:rsidRPr="00AE76C0">
        <w:t>единенных шестого и седьмого периодических докладов государства-участника в 2010 году (</w:t>
      </w:r>
      <w:r w:rsidRPr="00AE76C0">
        <w:rPr>
          <w:lang w:val="en-GB"/>
        </w:rPr>
        <w:t>CEDAW</w:t>
      </w:r>
      <w:r w:rsidRPr="00AE76C0">
        <w:t>/</w:t>
      </w:r>
      <w:r w:rsidRPr="00AE76C0">
        <w:rPr>
          <w:lang w:val="en-GB"/>
        </w:rPr>
        <w:t>C</w:t>
      </w:r>
      <w:r w:rsidRPr="00AE76C0">
        <w:t>/</w:t>
      </w:r>
      <w:r w:rsidRPr="00AE76C0">
        <w:rPr>
          <w:lang w:val="en-GB"/>
        </w:rPr>
        <w:t>USR</w:t>
      </w:r>
      <w:r w:rsidRPr="00AE76C0">
        <w:t>/7) в проведении законодательных р</w:t>
      </w:r>
      <w:r w:rsidRPr="00AE76C0">
        <w:t>е</w:t>
      </w:r>
      <w:r w:rsidRPr="00AE76C0">
        <w:t>форм, в частности принятие федерального закона о бесплатной юридической помощи в 2011 году и федерального закона о занятости населения, запреща</w:t>
      </w:r>
      <w:r w:rsidRPr="00AE76C0">
        <w:t>ю</w:t>
      </w:r>
      <w:r w:rsidRPr="00AE76C0">
        <w:t>щего распространение информации о свободных рабочих местах, содержащей требования в отношении пола, возраста или семейного статуса, в 2013 году, а также принятие ряда мер, направленных на оказание помощи беременным женщинам и женщинам, находящимся в отпуске по уходу за ребенком.</w:t>
      </w:r>
    </w:p>
    <w:p w:rsidR="00AE76C0" w:rsidRPr="00AE76C0" w:rsidRDefault="00AE76C0" w:rsidP="00AE76C0">
      <w:pPr>
        <w:pStyle w:val="SingleTxt"/>
      </w:pPr>
      <w:r w:rsidRPr="00AE76C0">
        <w:t>5.</w:t>
      </w:r>
      <w:r w:rsidRPr="00AE76C0">
        <w:tab/>
        <w:t>Комитет приветствует тот факт, что за время, прошедшее со времени ра</w:t>
      </w:r>
      <w:r w:rsidRPr="00AE76C0">
        <w:t>с</w:t>
      </w:r>
      <w:r w:rsidRPr="00AE76C0">
        <w:t>смотрения объединенных шестого и седьмого периодических докладов гос</w:t>
      </w:r>
      <w:r w:rsidRPr="00AE76C0">
        <w:t>у</w:t>
      </w:r>
      <w:r w:rsidRPr="00AE76C0">
        <w:t>дарства-участника в 2010 году, государство-участник присоединилось к след</w:t>
      </w:r>
      <w:r w:rsidRPr="00AE76C0">
        <w:t>у</w:t>
      </w:r>
      <w:r w:rsidRPr="00AE76C0">
        <w:t>ющим международным документам:</w:t>
      </w:r>
    </w:p>
    <w:p w:rsidR="00AE76C0" w:rsidRPr="00AE76C0" w:rsidRDefault="00AE76C0" w:rsidP="00AE76C0">
      <w:pPr>
        <w:pStyle w:val="SingleTxt"/>
      </w:pPr>
      <w:r w:rsidRPr="00AE76C0">
        <w:tab/>
      </w:r>
      <w:r w:rsidRPr="00AE76C0">
        <w:rPr>
          <w:lang w:val="en-GB"/>
        </w:rPr>
        <w:t>a</w:t>
      </w:r>
      <w:r w:rsidRPr="00AE76C0">
        <w:t>)</w:t>
      </w:r>
      <w:r w:rsidRPr="00AE76C0">
        <w:tab/>
      </w:r>
      <w:r w:rsidRPr="00AE76C0">
        <w:rPr>
          <w:bCs/>
        </w:rPr>
        <w:t>Факультативный протокол к Конвенции о правах ребенка, каса</w:t>
      </w:r>
      <w:r w:rsidRPr="00AE76C0">
        <w:rPr>
          <w:bCs/>
        </w:rPr>
        <w:t>ю</w:t>
      </w:r>
      <w:r w:rsidRPr="00AE76C0">
        <w:rPr>
          <w:bCs/>
        </w:rPr>
        <w:t>щийся торговли детьми, детской проституции и детской порнографии (</w:t>
      </w:r>
      <w:r w:rsidR="00EF6756">
        <w:t>в</w:t>
      </w:r>
      <w:r w:rsidR="005A24CA">
        <w:t> </w:t>
      </w:r>
      <w:r w:rsidR="00EF6756">
        <w:t>2013</w:t>
      </w:r>
      <w:r w:rsidR="005A24CA">
        <w:t> </w:t>
      </w:r>
      <w:r w:rsidR="00EF6756">
        <w:t>году);</w:t>
      </w:r>
    </w:p>
    <w:p w:rsidR="00AE76C0" w:rsidRPr="005A24CA" w:rsidRDefault="00AE76C0" w:rsidP="00AE76C0">
      <w:pPr>
        <w:pStyle w:val="SingleTxt"/>
      </w:pPr>
      <w:r w:rsidRPr="00AE76C0">
        <w:tab/>
      </w:r>
      <w:r w:rsidRPr="00AE76C0">
        <w:rPr>
          <w:lang w:val="en-GB"/>
        </w:rPr>
        <w:t>b</w:t>
      </w:r>
      <w:r w:rsidRPr="00AE76C0">
        <w:t>)</w:t>
      </w:r>
      <w:r w:rsidRPr="00AE76C0">
        <w:tab/>
        <w:t>Конвенция о правах инвалидов (в 2012 году).</w:t>
      </w:r>
    </w:p>
    <w:p w:rsidR="0086647E" w:rsidRPr="005A24CA" w:rsidRDefault="0086647E" w:rsidP="0086647E">
      <w:pPr>
        <w:pStyle w:val="SingleTxt"/>
        <w:spacing w:after="0" w:line="120" w:lineRule="exact"/>
        <w:rPr>
          <w:sz w:val="10"/>
        </w:rPr>
      </w:pPr>
    </w:p>
    <w:p w:rsidR="0086647E" w:rsidRPr="005A24CA" w:rsidRDefault="0086647E" w:rsidP="0086647E">
      <w:pPr>
        <w:pStyle w:val="SingleTxt"/>
        <w:spacing w:after="0" w:line="120" w:lineRule="exact"/>
        <w:rPr>
          <w:sz w:val="10"/>
        </w:rPr>
      </w:pPr>
    </w:p>
    <w:p w:rsidR="00AE76C0" w:rsidRPr="005A24CA" w:rsidRDefault="00AE76C0" w:rsidP="003E505B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E76C0">
        <w:tab/>
      </w:r>
      <w:r w:rsidRPr="00AE76C0">
        <w:rPr>
          <w:lang w:val="en-GB"/>
        </w:rPr>
        <w:t>C</w:t>
      </w:r>
      <w:r w:rsidRPr="00AE76C0">
        <w:t>.</w:t>
      </w:r>
      <w:r w:rsidRPr="00AE76C0">
        <w:tab/>
        <w:t>Основные проблемные области и рекомендации</w:t>
      </w:r>
    </w:p>
    <w:p w:rsidR="0086647E" w:rsidRPr="005A24CA" w:rsidRDefault="0086647E" w:rsidP="003E505B">
      <w:pPr>
        <w:pStyle w:val="SingleTxt"/>
        <w:keepNext/>
        <w:spacing w:after="0" w:line="120" w:lineRule="exact"/>
        <w:rPr>
          <w:sz w:val="10"/>
        </w:rPr>
      </w:pPr>
    </w:p>
    <w:p w:rsidR="0086647E" w:rsidRPr="005A24CA" w:rsidRDefault="0086647E" w:rsidP="003E505B">
      <w:pPr>
        <w:pStyle w:val="SingleTxt"/>
        <w:keepNext/>
        <w:spacing w:after="0" w:line="120" w:lineRule="exact"/>
        <w:rPr>
          <w:sz w:val="10"/>
        </w:rPr>
      </w:pPr>
    </w:p>
    <w:p w:rsidR="00AE76C0" w:rsidRPr="005A24CA" w:rsidRDefault="0086647E" w:rsidP="003E50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Парламент</w:t>
      </w:r>
    </w:p>
    <w:p w:rsidR="0086647E" w:rsidRPr="005A24CA" w:rsidRDefault="0086647E" w:rsidP="003E505B">
      <w:pPr>
        <w:pStyle w:val="SingleTxt"/>
        <w:keepNext/>
        <w:spacing w:after="0" w:line="120" w:lineRule="exact"/>
        <w:rPr>
          <w:sz w:val="10"/>
        </w:rPr>
      </w:pPr>
    </w:p>
    <w:p w:rsidR="00AE76C0" w:rsidRPr="005A24CA" w:rsidRDefault="00AE76C0" w:rsidP="00AE76C0">
      <w:pPr>
        <w:pStyle w:val="SingleTxt"/>
        <w:rPr>
          <w:b/>
        </w:rPr>
      </w:pPr>
      <w:r w:rsidRPr="00AE76C0">
        <w:t>6.</w:t>
      </w:r>
      <w:r w:rsidRPr="00AE76C0">
        <w:tab/>
      </w:r>
      <w:r w:rsidRPr="00AE76C0">
        <w:rPr>
          <w:b/>
        </w:rPr>
        <w:t>Комитет подчеркивает чрезвычайно важную роль законодательной власти в обеспечении полного осуществления Конвенции</w:t>
      </w:r>
      <w:r w:rsidRPr="00AE76C0">
        <w:t xml:space="preserve"> </w:t>
      </w:r>
      <w:r w:rsidRPr="00AE76C0">
        <w:rPr>
          <w:b/>
        </w:rPr>
        <w:t>(см. заявление Комитета о его взаимоотношениях с парламентариями, принятое на сорок пятой сессии в 2010 году). Комитет предлагает парламенту (Государстве</w:t>
      </w:r>
      <w:r w:rsidRPr="00AE76C0">
        <w:rPr>
          <w:b/>
        </w:rPr>
        <w:t>н</w:t>
      </w:r>
      <w:r w:rsidRPr="00AE76C0">
        <w:rPr>
          <w:b/>
        </w:rPr>
        <w:t>ной думе и Совету Федерации) принять необходимые меры для выполн</w:t>
      </w:r>
      <w:r w:rsidRPr="00AE76C0">
        <w:rPr>
          <w:b/>
        </w:rPr>
        <w:t>е</w:t>
      </w:r>
      <w:r w:rsidRPr="00AE76C0">
        <w:rPr>
          <w:b/>
        </w:rPr>
        <w:t>ния данных заключительных замечаний в период между настоящим вр</w:t>
      </w:r>
      <w:r w:rsidRPr="00AE76C0">
        <w:rPr>
          <w:b/>
        </w:rPr>
        <w:t>е</w:t>
      </w:r>
      <w:r w:rsidRPr="00AE76C0">
        <w:rPr>
          <w:b/>
        </w:rPr>
        <w:t>менем и следующим периодом представления доклада согласно Конве</w:t>
      </w:r>
      <w:r w:rsidRPr="00AE76C0">
        <w:rPr>
          <w:b/>
        </w:rPr>
        <w:t>н</w:t>
      </w:r>
      <w:r w:rsidRPr="00AE76C0">
        <w:rPr>
          <w:b/>
        </w:rPr>
        <w:t>ции.</w:t>
      </w:r>
    </w:p>
    <w:p w:rsidR="0086647E" w:rsidRPr="005A24CA" w:rsidRDefault="0086647E" w:rsidP="0086647E">
      <w:pPr>
        <w:pStyle w:val="SingleTxt"/>
        <w:spacing w:after="0" w:line="120" w:lineRule="exact"/>
        <w:rPr>
          <w:b/>
          <w:sz w:val="10"/>
        </w:rPr>
      </w:pPr>
    </w:p>
    <w:p w:rsidR="00AE76C0" w:rsidRPr="0086647E" w:rsidRDefault="00AE76C0" w:rsidP="003E50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E76C0">
        <w:tab/>
      </w:r>
      <w:r w:rsidRPr="00AE76C0">
        <w:tab/>
        <w:t xml:space="preserve">Распространение информации о Конвенции, Факультативном протоколе </w:t>
      </w:r>
      <w:r w:rsidR="0086647E" w:rsidRPr="0086647E">
        <w:br/>
      </w:r>
      <w:r w:rsidRPr="00AE76C0">
        <w:t>и общих рекомендациях Комитета</w:t>
      </w:r>
    </w:p>
    <w:p w:rsidR="0086647E" w:rsidRPr="0086647E" w:rsidRDefault="0086647E" w:rsidP="003E505B">
      <w:pPr>
        <w:pStyle w:val="SingleTxt"/>
        <w:keepNext/>
        <w:spacing w:after="0" w:line="120" w:lineRule="exact"/>
        <w:rPr>
          <w:sz w:val="10"/>
        </w:rPr>
      </w:pPr>
    </w:p>
    <w:p w:rsidR="00AE76C0" w:rsidRPr="00AE76C0" w:rsidRDefault="00AE76C0" w:rsidP="00AE76C0">
      <w:pPr>
        <w:pStyle w:val="SingleTxt"/>
        <w:rPr>
          <w:b/>
        </w:rPr>
      </w:pPr>
      <w:r w:rsidRPr="00AE76C0">
        <w:t>7.</w:t>
      </w:r>
      <w:r w:rsidRPr="00AE76C0">
        <w:tab/>
        <w:t>Комитет с обеспокоенностью отмечает недостаточную осведомленность представителей всех ветвей государственной власти о правах женщин в соо</w:t>
      </w:r>
      <w:r w:rsidRPr="00AE76C0">
        <w:t>т</w:t>
      </w:r>
      <w:r w:rsidRPr="00AE76C0">
        <w:t>ветствии с Конвенцией и Факультативным протоколом к ней, о концепции о</w:t>
      </w:r>
      <w:r w:rsidRPr="00AE76C0">
        <w:t>с</w:t>
      </w:r>
      <w:r w:rsidRPr="00AE76C0">
        <w:t>новополагающего равенства женщин и мужчин и общих рекомендациях Ком</w:t>
      </w:r>
      <w:r w:rsidRPr="00AE76C0">
        <w:t>и</w:t>
      </w:r>
      <w:r w:rsidRPr="00AE76C0">
        <w:t>тета. Комитет также обеспокоен тем, что сами женщины, особенно женщины в сельских районах, не осведомлены о своих правах по Конвенции и в результате не располагают необходимой информацией для отстаивания своих прав.</w:t>
      </w:r>
    </w:p>
    <w:p w:rsidR="00AE76C0" w:rsidRPr="00AE76C0" w:rsidRDefault="00AE76C0" w:rsidP="00AE76C0">
      <w:pPr>
        <w:pStyle w:val="SingleTxt"/>
        <w:rPr>
          <w:b/>
        </w:rPr>
      </w:pPr>
      <w:r w:rsidRPr="00AE76C0">
        <w:t>8.</w:t>
      </w:r>
      <w:r w:rsidRPr="00AE76C0">
        <w:tab/>
      </w:r>
      <w:r w:rsidRPr="00AE76C0">
        <w:rPr>
          <w:b/>
        </w:rPr>
        <w:t>Комитет рекомендует государству-участнику:</w:t>
      </w:r>
    </w:p>
    <w:p w:rsidR="00AE76C0" w:rsidRPr="00AE76C0" w:rsidRDefault="007B522B" w:rsidP="00AE76C0">
      <w:pPr>
        <w:pStyle w:val="SingleTxt"/>
        <w:rPr>
          <w:b/>
        </w:rPr>
      </w:pPr>
      <w:r w:rsidRPr="005A24CA">
        <w:tab/>
      </w:r>
      <w:r w:rsidR="00AE76C0" w:rsidRPr="00AE76C0">
        <w:rPr>
          <w:lang w:val="en-GB"/>
        </w:rPr>
        <w:t>a</w:t>
      </w:r>
      <w:r w:rsidR="00AE76C0" w:rsidRPr="00AE76C0">
        <w:t>)</w:t>
      </w:r>
      <w:r w:rsidR="00AE76C0" w:rsidRPr="00AE76C0">
        <w:rPr>
          <w:b/>
        </w:rPr>
        <w:tab/>
        <w:t>принять меры для того, чтобы Конвенция, Факультативный протокол и общие рекомендации Комитета были хорошо известны и пр</w:t>
      </w:r>
      <w:r w:rsidR="00AE76C0" w:rsidRPr="00AE76C0">
        <w:rPr>
          <w:b/>
        </w:rPr>
        <w:t>и</w:t>
      </w:r>
      <w:r w:rsidR="00AE76C0" w:rsidRPr="00AE76C0">
        <w:rPr>
          <w:b/>
        </w:rPr>
        <w:t xml:space="preserve">менялись всеми ветвями власти, включая судебную, в качестве основы </w:t>
      </w:r>
      <w:r w:rsidR="00AE76C0" w:rsidRPr="00AE76C0">
        <w:rPr>
          <w:b/>
        </w:rPr>
        <w:lastRenderedPageBreak/>
        <w:t>для законов, судебных решений и политики по вопросам гендерного р</w:t>
      </w:r>
      <w:r w:rsidR="00AE76C0" w:rsidRPr="00AE76C0">
        <w:rPr>
          <w:b/>
        </w:rPr>
        <w:t>а</w:t>
      </w:r>
      <w:r w:rsidR="00AE76C0" w:rsidRPr="00AE76C0">
        <w:rPr>
          <w:b/>
        </w:rPr>
        <w:t>венства и улучшения положения женщин;</w:t>
      </w:r>
    </w:p>
    <w:p w:rsidR="00AE76C0" w:rsidRPr="005A24CA" w:rsidRDefault="007B522B" w:rsidP="00AE76C0">
      <w:pPr>
        <w:pStyle w:val="SingleTxt"/>
        <w:rPr>
          <w:b/>
        </w:rPr>
      </w:pPr>
      <w:r w:rsidRPr="005A24CA">
        <w:tab/>
      </w:r>
      <w:r w:rsidR="00AE76C0" w:rsidRPr="00AE76C0">
        <w:rPr>
          <w:lang w:val="en-GB"/>
        </w:rPr>
        <w:t>b</w:t>
      </w:r>
      <w:r w:rsidR="00AE76C0" w:rsidRPr="00AE76C0">
        <w:t>)</w:t>
      </w:r>
      <w:r w:rsidR="00AE76C0" w:rsidRPr="00AE76C0">
        <w:rPr>
          <w:b/>
        </w:rPr>
        <w:tab/>
        <w:t>повысить осведомленность женщин о своих правах по Конве</w:t>
      </w:r>
      <w:r w:rsidR="00AE76C0" w:rsidRPr="00AE76C0">
        <w:rPr>
          <w:b/>
        </w:rPr>
        <w:t>н</w:t>
      </w:r>
      <w:r w:rsidR="00AE76C0" w:rsidRPr="00AE76C0">
        <w:rPr>
          <w:b/>
        </w:rPr>
        <w:t>ции и об имеющихся в их распоряжении средствах правовой защиты и обеспечить предоставление всем женщинам, в том числе женщинам в сельских и удаленных районах, информации о Конвенции, Факультати</w:t>
      </w:r>
      <w:r w:rsidR="00AE76C0" w:rsidRPr="00AE76C0">
        <w:rPr>
          <w:b/>
        </w:rPr>
        <w:t>в</w:t>
      </w:r>
      <w:r w:rsidR="00AE76C0" w:rsidRPr="00AE76C0">
        <w:rPr>
          <w:b/>
        </w:rPr>
        <w:t>ном протоколе к ней и общих рекомендациях Комитета.</w:t>
      </w:r>
    </w:p>
    <w:p w:rsidR="007B522B" w:rsidRPr="005A24CA" w:rsidRDefault="007B522B" w:rsidP="007B522B">
      <w:pPr>
        <w:pStyle w:val="SingleTxt"/>
        <w:spacing w:after="0" w:line="120" w:lineRule="exact"/>
        <w:rPr>
          <w:b/>
          <w:sz w:val="10"/>
        </w:rPr>
      </w:pPr>
    </w:p>
    <w:p w:rsidR="00AE76C0" w:rsidRPr="00AE76C0" w:rsidRDefault="00AE76C0" w:rsidP="003E50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E76C0">
        <w:tab/>
      </w:r>
      <w:r w:rsidRPr="00AE76C0">
        <w:tab/>
        <w:t>Определение дискриминации в отношении женщин и дискриминационных законов</w:t>
      </w:r>
    </w:p>
    <w:p w:rsidR="007B522B" w:rsidRPr="007B522B" w:rsidRDefault="007B522B" w:rsidP="003E505B">
      <w:pPr>
        <w:pStyle w:val="SingleTxt"/>
        <w:keepNext/>
        <w:spacing w:after="0" w:line="120" w:lineRule="exact"/>
        <w:rPr>
          <w:sz w:val="10"/>
        </w:rPr>
      </w:pPr>
    </w:p>
    <w:p w:rsidR="00AE76C0" w:rsidRPr="00AE76C0" w:rsidRDefault="00AE76C0" w:rsidP="00AE76C0">
      <w:pPr>
        <w:pStyle w:val="SingleTxt"/>
      </w:pPr>
      <w:r w:rsidRPr="00AE76C0">
        <w:t>9.</w:t>
      </w:r>
      <w:r w:rsidRPr="00AE76C0">
        <w:tab/>
        <w:t>Комитет отмечает, что статья 5.62 Кодекса об административных прав</w:t>
      </w:r>
      <w:r w:rsidRPr="00AE76C0">
        <w:t>о</w:t>
      </w:r>
      <w:r w:rsidRPr="00AE76C0">
        <w:t>нарушениях запрещает дискриминацию по половому признаку, но выражает обеспокоенность в связи с отсутствием всеобъемлющего антидискриминац</w:t>
      </w:r>
      <w:r w:rsidRPr="00AE76C0">
        <w:t>и</w:t>
      </w:r>
      <w:r w:rsidRPr="00AE76C0">
        <w:t>онного законодательства, запрещающего любые проявления прямой и косве</w:t>
      </w:r>
      <w:r w:rsidRPr="00AE76C0">
        <w:t>н</w:t>
      </w:r>
      <w:r w:rsidRPr="00AE76C0">
        <w:t>ной дискриминации и взаимопересекающиеся формы дискриминации в отн</w:t>
      </w:r>
      <w:r w:rsidRPr="00AE76C0">
        <w:t>о</w:t>
      </w:r>
      <w:r w:rsidRPr="00AE76C0">
        <w:t>шении женщин в соответствии с Конвенцией.</w:t>
      </w:r>
    </w:p>
    <w:p w:rsidR="00AE76C0" w:rsidRPr="005A24CA" w:rsidRDefault="00AE76C0" w:rsidP="00AE76C0">
      <w:pPr>
        <w:pStyle w:val="SingleTxt"/>
        <w:rPr>
          <w:b/>
        </w:rPr>
      </w:pPr>
      <w:r w:rsidRPr="00AE76C0">
        <w:t>10.</w:t>
      </w:r>
      <w:r w:rsidRPr="00AE76C0">
        <w:tab/>
      </w:r>
      <w:r w:rsidRPr="00AE76C0">
        <w:rPr>
          <w:b/>
        </w:rPr>
        <w:t>Комитет рекомендует государству-участнику принять всеобъемлющее антидискриминационное законодательство, запрещающее дискримин</w:t>
      </w:r>
      <w:r w:rsidRPr="00AE76C0">
        <w:rPr>
          <w:b/>
        </w:rPr>
        <w:t>а</w:t>
      </w:r>
      <w:r w:rsidRPr="00AE76C0">
        <w:rPr>
          <w:b/>
        </w:rPr>
        <w:t>цию на любых основаниях и охватывающее прямую и косвенную дискр</w:t>
      </w:r>
      <w:r w:rsidRPr="00AE76C0">
        <w:rPr>
          <w:b/>
        </w:rPr>
        <w:t>и</w:t>
      </w:r>
      <w:r w:rsidRPr="00AE76C0">
        <w:rPr>
          <w:b/>
        </w:rPr>
        <w:t>минацию как в государственной, так и в частной сферах, а также защ</w:t>
      </w:r>
      <w:r w:rsidRPr="00AE76C0">
        <w:rPr>
          <w:b/>
        </w:rPr>
        <w:t>и</w:t>
      </w:r>
      <w:r w:rsidRPr="00AE76C0">
        <w:rPr>
          <w:b/>
        </w:rPr>
        <w:t>щающее женщин от взаимопересекающихся форм дискриминации, с</w:t>
      </w:r>
      <w:r w:rsidRPr="00AE76C0">
        <w:rPr>
          <w:b/>
        </w:rPr>
        <w:t>о</w:t>
      </w:r>
      <w:r w:rsidRPr="00AE76C0">
        <w:rPr>
          <w:b/>
        </w:rPr>
        <w:t>гласно статье 1 Конвенции и</w:t>
      </w:r>
      <w:r w:rsidRPr="00AE76C0">
        <w:t xml:space="preserve"> </w:t>
      </w:r>
      <w:r w:rsidRPr="00AE76C0">
        <w:rPr>
          <w:b/>
        </w:rPr>
        <w:t>общей рекомендации № 28 (2010), касающе</w:t>
      </w:r>
      <w:r w:rsidRPr="00AE76C0">
        <w:rPr>
          <w:b/>
        </w:rPr>
        <w:t>й</w:t>
      </w:r>
      <w:r w:rsidRPr="00AE76C0">
        <w:rPr>
          <w:b/>
        </w:rPr>
        <w:t>ся основных обязательств государств-участников в рамках статьи 2 Ко</w:t>
      </w:r>
      <w:r w:rsidRPr="00AE76C0">
        <w:rPr>
          <w:b/>
        </w:rPr>
        <w:t>н</w:t>
      </w:r>
      <w:r w:rsidRPr="00AE76C0">
        <w:rPr>
          <w:b/>
        </w:rPr>
        <w:t>венции.</w:t>
      </w:r>
    </w:p>
    <w:p w:rsidR="007B522B" w:rsidRPr="005A24CA" w:rsidRDefault="007B522B" w:rsidP="007B522B">
      <w:pPr>
        <w:pStyle w:val="SingleTxt"/>
        <w:spacing w:after="0" w:line="120" w:lineRule="exact"/>
        <w:rPr>
          <w:b/>
          <w:sz w:val="10"/>
        </w:rPr>
      </w:pPr>
    </w:p>
    <w:p w:rsidR="00AE76C0" w:rsidRPr="005A24CA" w:rsidRDefault="007B522B" w:rsidP="003E50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A24CA">
        <w:tab/>
      </w:r>
      <w:r w:rsidRPr="005A24CA">
        <w:tab/>
      </w:r>
      <w:r w:rsidR="00AE76C0" w:rsidRPr="00AE76C0">
        <w:t>Доступ к правосудию и правовые механизмы подачи жалоб</w:t>
      </w:r>
    </w:p>
    <w:p w:rsidR="007B522B" w:rsidRPr="005A24CA" w:rsidRDefault="007B522B" w:rsidP="003E505B">
      <w:pPr>
        <w:pStyle w:val="SingleTxt"/>
        <w:keepNext/>
        <w:spacing w:after="0" w:line="120" w:lineRule="exact"/>
        <w:rPr>
          <w:sz w:val="10"/>
        </w:rPr>
      </w:pPr>
    </w:p>
    <w:p w:rsidR="00AE76C0" w:rsidRPr="00AE76C0" w:rsidRDefault="00AE76C0" w:rsidP="00AE76C0">
      <w:pPr>
        <w:pStyle w:val="SingleTxt"/>
      </w:pPr>
      <w:r w:rsidRPr="00AE76C0">
        <w:t>11.</w:t>
      </w:r>
      <w:r w:rsidRPr="00AE76C0">
        <w:tab/>
        <w:t>Комитет отмечает принятие в 2011 году федерального закона о беспла</w:t>
      </w:r>
      <w:r w:rsidRPr="00AE76C0">
        <w:t>т</w:t>
      </w:r>
      <w:r w:rsidRPr="00AE76C0">
        <w:t>ной юридической помощи, но выражает обеспокоенность в связи с отсутств</w:t>
      </w:r>
      <w:r w:rsidRPr="00AE76C0">
        <w:t>и</w:t>
      </w:r>
      <w:r w:rsidRPr="00AE76C0">
        <w:t>ем эффективного механизма подачи жалоб, который позволил бы женщинам отстаивать свои права, и информации о количестве судебных дел, связанных с дискриминацией в отношении женщин. Комитет по-прежнему обеспокоен тем фактом, что в период, прошедший с момента рассмотрения прошлых докладов государства-участника в 2010 году, омбудсмен не получил каких-либо жалоб, касающихся дискриминации по гендерному признаку. Комитет также обесп</w:t>
      </w:r>
      <w:r w:rsidRPr="00AE76C0">
        <w:t>о</w:t>
      </w:r>
      <w:r w:rsidRPr="00AE76C0">
        <w:t>коен сообщениями о препятствиях, с которыми сталкиваются женщины при попытках добиться правосудия, включая социальную стигматизацию и нег</w:t>
      </w:r>
      <w:r w:rsidRPr="00AE76C0">
        <w:t>а</w:t>
      </w:r>
      <w:r w:rsidRPr="00AE76C0">
        <w:t>тивные стереотипы, неосведомленность о своих правах и недостаточную осв</w:t>
      </w:r>
      <w:r w:rsidRPr="00AE76C0">
        <w:t>е</w:t>
      </w:r>
      <w:r w:rsidRPr="00AE76C0">
        <w:t>домленность о Конвенции, Факультативном протоколе и общих рекомендациях Комитета в той части, которая предписывает сотрудникам правоохранительных органов строго применять положения законодательства, запрещающие дискр</w:t>
      </w:r>
      <w:r w:rsidRPr="00AE76C0">
        <w:t>и</w:t>
      </w:r>
      <w:r w:rsidRPr="00AE76C0">
        <w:t>минацию по гендерному признаку в отношении женщин.</w:t>
      </w:r>
    </w:p>
    <w:p w:rsidR="00AE76C0" w:rsidRPr="00AE76C0" w:rsidRDefault="00AE76C0" w:rsidP="00AE76C0">
      <w:pPr>
        <w:pStyle w:val="SingleTxt"/>
        <w:rPr>
          <w:b/>
        </w:rPr>
      </w:pPr>
      <w:r w:rsidRPr="00AE76C0">
        <w:t>12.</w:t>
      </w:r>
      <w:r w:rsidRPr="00AE76C0">
        <w:rPr>
          <w:b/>
        </w:rPr>
        <w:tab/>
        <w:t>В соответствии со своей общей рекомендацией № 33 (2015) о доступе женщин к правосудию Комитет рек</w:t>
      </w:r>
      <w:r w:rsidR="00EF6756">
        <w:rPr>
          <w:b/>
        </w:rPr>
        <w:t>омендует государству-участнику:</w:t>
      </w:r>
    </w:p>
    <w:p w:rsidR="00AE76C0" w:rsidRPr="00AE76C0" w:rsidRDefault="007B522B" w:rsidP="00AE76C0">
      <w:pPr>
        <w:pStyle w:val="SingleTxt"/>
        <w:rPr>
          <w:b/>
        </w:rPr>
      </w:pPr>
      <w:r w:rsidRPr="005A24CA">
        <w:tab/>
      </w:r>
      <w:r w:rsidR="00AE76C0" w:rsidRPr="00AE76C0">
        <w:rPr>
          <w:lang w:val="en-GB"/>
        </w:rPr>
        <w:t>a</w:t>
      </w:r>
      <w:r w:rsidR="00AE76C0" w:rsidRPr="00AE76C0">
        <w:t>)</w:t>
      </w:r>
      <w:r w:rsidR="00AE76C0" w:rsidRPr="00AE76C0">
        <w:rPr>
          <w:b/>
        </w:rPr>
        <w:tab/>
        <w:t>повысить осведомленность женщин о своих правах по Конве</w:t>
      </w:r>
      <w:r w:rsidR="00AE76C0" w:rsidRPr="00AE76C0">
        <w:rPr>
          <w:b/>
        </w:rPr>
        <w:t>н</w:t>
      </w:r>
      <w:r w:rsidR="00AE76C0" w:rsidRPr="00AE76C0">
        <w:rPr>
          <w:b/>
        </w:rPr>
        <w:t xml:space="preserve">ции и об имеющихся в их распоряжении средствах правовой защиты в рамках национального законодательства и Факультативного протокола и </w:t>
      </w:r>
      <w:r w:rsidR="00AE76C0" w:rsidRPr="00AE76C0">
        <w:rPr>
          <w:b/>
        </w:rPr>
        <w:lastRenderedPageBreak/>
        <w:t>обеспечить широкое распространение информации о Конвенции, Факул</w:t>
      </w:r>
      <w:r w:rsidR="00AE76C0" w:rsidRPr="00AE76C0">
        <w:rPr>
          <w:b/>
        </w:rPr>
        <w:t>ь</w:t>
      </w:r>
      <w:r w:rsidR="00AE76C0" w:rsidRPr="00AE76C0">
        <w:rPr>
          <w:b/>
        </w:rPr>
        <w:t>тативном протоколе и общих рекомендациях Комитета;</w:t>
      </w:r>
    </w:p>
    <w:p w:rsidR="00AE76C0" w:rsidRPr="00AE76C0" w:rsidRDefault="007B522B" w:rsidP="00AE76C0">
      <w:pPr>
        <w:pStyle w:val="SingleTxt"/>
        <w:rPr>
          <w:b/>
        </w:rPr>
      </w:pPr>
      <w:r w:rsidRPr="005A24CA">
        <w:tab/>
      </w:r>
      <w:r w:rsidR="00AE76C0" w:rsidRPr="00AE76C0">
        <w:rPr>
          <w:lang w:val="en-GB"/>
        </w:rPr>
        <w:t>b</w:t>
      </w:r>
      <w:r w:rsidR="00AE76C0" w:rsidRPr="00AE76C0">
        <w:t>)</w:t>
      </w:r>
      <w:r w:rsidR="00AE76C0" w:rsidRPr="00AE76C0">
        <w:rPr>
          <w:b/>
        </w:rPr>
        <w:tab/>
        <w:t>устранить препятствия, не позволяющие женщинам направлять омбудсмену жалобы на дискриминацию, и обеспечить строгое применение сотрудниками правоохранительных органов</w:t>
      </w:r>
      <w:r w:rsidR="00AE76C0" w:rsidRPr="00AE76C0">
        <w:t xml:space="preserve"> </w:t>
      </w:r>
      <w:r w:rsidR="00AE76C0" w:rsidRPr="00AE76C0">
        <w:rPr>
          <w:b/>
        </w:rPr>
        <w:t>законодательства, запрещ</w:t>
      </w:r>
      <w:r w:rsidR="00AE76C0" w:rsidRPr="00AE76C0">
        <w:rPr>
          <w:b/>
        </w:rPr>
        <w:t>а</w:t>
      </w:r>
      <w:r w:rsidR="00AE76C0" w:rsidRPr="00AE76C0">
        <w:rPr>
          <w:b/>
        </w:rPr>
        <w:t>ющего дискриминацию в отношении женщин по признаку пола и гендера, в том числе путем систематической подготовки судей, прокуроров и адв</w:t>
      </w:r>
      <w:r w:rsidR="00AE76C0" w:rsidRPr="00AE76C0">
        <w:rPr>
          <w:b/>
        </w:rPr>
        <w:t>о</w:t>
      </w:r>
      <w:r w:rsidR="00AE76C0" w:rsidRPr="00AE76C0">
        <w:rPr>
          <w:b/>
        </w:rPr>
        <w:t>катов и распространения информации о правах женщин;</w:t>
      </w:r>
    </w:p>
    <w:p w:rsidR="00AE76C0" w:rsidRPr="005A24CA" w:rsidRDefault="00AE76C0" w:rsidP="00AE76C0">
      <w:pPr>
        <w:pStyle w:val="SingleTxt"/>
        <w:rPr>
          <w:b/>
        </w:rPr>
      </w:pPr>
      <w:r w:rsidRPr="00AE76C0">
        <w:rPr>
          <w:b/>
        </w:rPr>
        <w:tab/>
      </w:r>
      <w:r w:rsidRPr="00AE76C0">
        <w:rPr>
          <w:lang w:val="en-GB"/>
        </w:rPr>
        <w:t>c</w:t>
      </w:r>
      <w:r w:rsidRPr="00AE76C0">
        <w:t>)</w:t>
      </w:r>
      <w:r w:rsidRPr="00AE76C0">
        <w:rPr>
          <w:b/>
        </w:rPr>
        <w:tab/>
        <w:t>учредить при омбудсмене отдельное подразделение по вопросам гендерного равенства и производить сбор статистических данных с ра</w:t>
      </w:r>
      <w:r w:rsidRPr="00AE76C0">
        <w:rPr>
          <w:b/>
        </w:rPr>
        <w:t>з</w:t>
      </w:r>
      <w:r w:rsidRPr="00AE76C0">
        <w:rPr>
          <w:b/>
        </w:rPr>
        <w:t>бивкой по полу.</w:t>
      </w:r>
    </w:p>
    <w:p w:rsidR="007B522B" w:rsidRPr="005A24CA" w:rsidRDefault="007B522B" w:rsidP="007B522B">
      <w:pPr>
        <w:pStyle w:val="SingleTxt"/>
        <w:spacing w:after="0" w:line="120" w:lineRule="exact"/>
        <w:rPr>
          <w:b/>
          <w:sz w:val="10"/>
        </w:rPr>
      </w:pPr>
    </w:p>
    <w:p w:rsidR="00AE76C0" w:rsidRPr="00AE76C0" w:rsidRDefault="00AE76C0" w:rsidP="003E50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E76C0">
        <w:tab/>
      </w:r>
      <w:r w:rsidRPr="00AE76C0">
        <w:tab/>
        <w:t>Национальный механизм по улучшению положения женщин</w:t>
      </w:r>
    </w:p>
    <w:p w:rsidR="007B522B" w:rsidRPr="007B522B" w:rsidRDefault="007B522B" w:rsidP="003E505B">
      <w:pPr>
        <w:pStyle w:val="SingleTxt"/>
        <w:keepNext/>
        <w:spacing w:after="0" w:line="120" w:lineRule="exact"/>
        <w:rPr>
          <w:sz w:val="10"/>
        </w:rPr>
      </w:pPr>
    </w:p>
    <w:p w:rsidR="00AE76C0" w:rsidRPr="00AE76C0" w:rsidRDefault="00AE76C0" w:rsidP="00AE76C0">
      <w:pPr>
        <w:pStyle w:val="SingleTxt"/>
      </w:pPr>
      <w:r w:rsidRPr="00AE76C0">
        <w:t>13.</w:t>
      </w:r>
      <w:r w:rsidRPr="00AE76C0">
        <w:tab/>
        <w:t>Комитет отмечает, что национальный механизм по гендерному равенству включает Комитет Государственной думы по вопросам семьи, женщин и детей и органы исполнительной власти и что Координационный совет, созданный при министерстве труда и социальной защиты, обеспечивает согласованность деятельности других механизмов и гражданского общества по поощрению ге</w:t>
      </w:r>
      <w:r w:rsidRPr="00AE76C0">
        <w:t>н</w:t>
      </w:r>
      <w:r w:rsidRPr="00AE76C0">
        <w:t>дерного равенства. Принимая во внимание представленную делегацией в ходе диалога информацию о том, что государство-участник планирует учредить К</w:t>
      </w:r>
      <w:r w:rsidRPr="00AE76C0">
        <w:t>о</w:t>
      </w:r>
      <w:r w:rsidRPr="00AE76C0">
        <w:t>миссию высокого уровня по правам женщин и осуществлению Конвенции, К</w:t>
      </w:r>
      <w:r w:rsidRPr="00AE76C0">
        <w:t>о</w:t>
      </w:r>
      <w:r w:rsidRPr="00AE76C0">
        <w:t>митет вновь заявляет о беспокойстве в связи с отсутствием в государстве-участнике отдельного государственного механизма, отвечающего исключ</w:t>
      </w:r>
      <w:r w:rsidRPr="00AE76C0">
        <w:t>и</w:t>
      </w:r>
      <w:r w:rsidRPr="00AE76C0">
        <w:t>тельно за политику гендерного равенства и осуществление Конвенции. Ком</w:t>
      </w:r>
      <w:r w:rsidRPr="00AE76C0">
        <w:t>и</w:t>
      </w:r>
      <w:r w:rsidRPr="00AE76C0">
        <w:t>тет обеспокоен также задержками в принятии законопроекта о гендерном р</w:t>
      </w:r>
      <w:r w:rsidRPr="00AE76C0">
        <w:t>а</w:t>
      </w:r>
      <w:r w:rsidRPr="00AE76C0">
        <w:t>венстве и разработке национального плана действий по обеспечению генде</w:t>
      </w:r>
      <w:r w:rsidRPr="00AE76C0">
        <w:t>р</w:t>
      </w:r>
      <w:r w:rsidRPr="00AE76C0">
        <w:t>ного равенства.</w:t>
      </w:r>
    </w:p>
    <w:p w:rsidR="00AE76C0" w:rsidRPr="00AE76C0" w:rsidRDefault="00AE76C0" w:rsidP="00AE76C0">
      <w:pPr>
        <w:pStyle w:val="SingleTxt"/>
        <w:rPr>
          <w:b/>
        </w:rPr>
      </w:pPr>
      <w:r w:rsidRPr="00AE76C0">
        <w:t>14.</w:t>
      </w:r>
      <w:r w:rsidRPr="00AE76C0">
        <w:tab/>
      </w:r>
      <w:r w:rsidRPr="00AE76C0">
        <w:rPr>
          <w:b/>
        </w:rPr>
        <w:t>Комитет рекомендует государству-участнику:</w:t>
      </w:r>
    </w:p>
    <w:p w:rsidR="00AE76C0" w:rsidRPr="00AE76C0" w:rsidRDefault="007B522B" w:rsidP="00AE76C0">
      <w:pPr>
        <w:pStyle w:val="SingleTxt"/>
        <w:rPr>
          <w:b/>
        </w:rPr>
      </w:pPr>
      <w:r w:rsidRPr="005A24CA">
        <w:tab/>
      </w:r>
      <w:r w:rsidR="00AE76C0" w:rsidRPr="00AE76C0">
        <w:t>a)</w:t>
      </w:r>
      <w:r w:rsidR="00AE76C0" w:rsidRPr="00AE76C0">
        <w:rPr>
          <w:b/>
        </w:rPr>
        <w:tab/>
        <w:t>учредить в четко установленные сроки Комиссию высокого уровня по правам женщин, предоставить ей четкий мандат, достаточные и устойчивые источники финансирования и персонал, обладающий необх</w:t>
      </w:r>
      <w:r w:rsidR="00AE76C0" w:rsidRPr="00AE76C0">
        <w:rPr>
          <w:b/>
        </w:rPr>
        <w:t>о</w:t>
      </w:r>
      <w:r w:rsidR="00AE76C0" w:rsidRPr="00AE76C0">
        <w:rPr>
          <w:b/>
        </w:rPr>
        <w:t>димой технической квалификацией, с тем чтобы она могла в полном об</w:t>
      </w:r>
      <w:r w:rsidR="00AE76C0" w:rsidRPr="00AE76C0">
        <w:rPr>
          <w:b/>
        </w:rPr>
        <w:t>ъ</w:t>
      </w:r>
      <w:r w:rsidR="00AE76C0" w:rsidRPr="00AE76C0">
        <w:rPr>
          <w:b/>
        </w:rPr>
        <w:t>еме осуществлять программы</w:t>
      </w:r>
      <w:r w:rsidR="00AE76C0" w:rsidRPr="00AE76C0">
        <w:t xml:space="preserve"> </w:t>
      </w:r>
      <w:r w:rsidR="00AE76C0" w:rsidRPr="00AE76C0">
        <w:rPr>
          <w:b/>
        </w:rPr>
        <w:t>и проекты в области поощрения гендерного равенства и улучшения положения женщин;</w:t>
      </w:r>
    </w:p>
    <w:p w:rsidR="00AE76C0" w:rsidRPr="00AE76C0" w:rsidRDefault="00AE76C0" w:rsidP="00AE76C0">
      <w:pPr>
        <w:pStyle w:val="SingleTxt"/>
        <w:rPr>
          <w:b/>
        </w:rPr>
      </w:pPr>
      <w:r w:rsidRPr="00AE76C0">
        <w:rPr>
          <w:b/>
        </w:rPr>
        <w:tab/>
      </w:r>
      <w:r w:rsidRPr="00AE76C0">
        <w:t>b)</w:t>
      </w:r>
      <w:r w:rsidRPr="00AE76C0">
        <w:rPr>
          <w:b/>
        </w:rPr>
        <w:tab/>
        <w:t>обеспечить эффективную координацию и разработать стратегию актуализации гендерной проблематики, которая предусматривала бы учет гендерной проблематики при составлении бюджета и могла бы использ</w:t>
      </w:r>
      <w:r w:rsidRPr="00AE76C0">
        <w:rPr>
          <w:b/>
        </w:rPr>
        <w:t>о</w:t>
      </w:r>
      <w:r w:rsidRPr="00AE76C0">
        <w:rPr>
          <w:b/>
        </w:rPr>
        <w:t>ваться во всех стратегиях и программах на всех уровнях для учета ра</w:t>
      </w:r>
      <w:r w:rsidRPr="00AE76C0">
        <w:rPr>
          <w:b/>
        </w:rPr>
        <w:t>з</w:t>
      </w:r>
      <w:r w:rsidRPr="00AE76C0">
        <w:rPr>
          <w:b/>
        </w:rPr>
        <w:t>личных аспектов жизни женщин;</w:t>
      </w:r>
    </w:p>
    <w:p w:rsidR="00AE76C0" w:rsidRPr="005A24CA" w:rsidRDefault="00AE76C0" w:rsidP="00AE76C0">
      <w:pPr>
        <w:pStyle w:val="SingleTxt"/>
        <w:rPr>
          <w:b/>
        </w:rPr>
      </w:pPr>
      <w:r w:rsidRPr="00AE76C0">
        <w:rPr>
          <w:b/>
        </w:rPr>
        <w:tab/>
      </w:r>
      <w:r w:rsidRPr="00AE76C0">
        <w:t>с)</w:t>
      </w:r>
      <w:r w:rsidRPr="00AE76C0">
        <w:rPr>
          <w:b/>
        </w:rPr>
        <w:tab/>
        <w:t>принять закон о гендерном равенстве и обеспечить его полное соответствие обязательствам государства-участника в рамках Конвенции, а также разработать национальный план действий по обеспечению ге</w:t>
      </w:r>
      <w:r w:rsidRPr="00AE76C0">
        <w:rPr>
          <w:b/>
        </w:rPr>
        <w:t>н</w:t>
      </w:r>
      <w:r w:rsidRPr="00AE76C0">
        <w:rPr>
          <w:b/>
        </w:rPr>
        <w:t>дерного равенства.</w:t>
      </w:r>
    </w:p>
    <w:p w:rsidR="007B522B" w:rsidRPr="005A24CA" w:rsidRDefault="007B522B" w:rsidP="007B522B">
      <w:pPr>
        <w:pStyle w:val="SingleTxt"/>
        <w:spacing w:after="0" w:line="120" w:lineRule="exact"/>
        <w:rPr>
          <w:b/>
          <w:sz w:val="10"/>
        </w:rPr>
      </w:pPr>
    </w:p>
    <w:p w:rsidR="00AE76C0" w:rsidRPr="00AE76C0" w:rsidRDefault="00AE76C0" w:rsidP="003E50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E76C0">
        <w:lastRenderedPageBreak/>
        <w:tab/>
      </w:r>
      <w:r w:rsidRPr="00AE76C0">
        <w:tab/>
        <w:t>Гражданское общество и неправительственные организации</w:t>
      </w:r>
    </w:p>
    <w:p w:rsidR="007B522B" w:rsidRPr="007B522B" w:rsidRDefault="007B522B" w:rsidP="003E505B">
      <w:pPr>
        <w:pStyle w:val="SingleTxt"/>
        <w:keepNext/>
        <w:spacing w:after="0" w:line="120" w:lineRule="exact"/>
        <w:rPr>
          <w:sz w:val="10"/>
        </w:rPr>
      </w:pPr>
    </w:p>
    <w:p w:rsidR="00AE76C0" w:rsidRPr="00AE76C0" w:rsidRDefault="00AE76C0" w:rsidP="00AE76C0">
      <w:pPr>
        <w:pStyle w:val="SingleTxt"/>
      </w:pPr>
      <w:r w:rsidRPr="00AE76C0">
        <w:t>15.</w:t>
      </w:r>
      <w:r w:rsidRPr="00AE76C0">
        <w:tab/>
        <w:t xml:space="preserve"> Комитет обеспокоен поправками, внесенными в 2012 году в Федерал</w:t>
      </w:r>
      <w:r w:rsidRPr="00AE76C0">
        <w:t>ь</w:t>
      </w:r>
      <w:r w:rsidRPr="00AE76C0">
        <w:t>ный закон № 121-ФЗ «О некоммерческих организациях» и подтвержденными Конституционным судом в апреле 2014 года, согласно которым некоммерч</w:t>
      </w:r>
      <w:r w:rsidRPr="00AE76C0">
        <w:t>е</w:t>
      </w:r>
      <w:r w:rsidRPr="00AE76C0">
        <w:t>ские организации, получающие финансирование из-за рубежа и занимающиеся «политической деятельностью», обязаны зарегистрироваться в качестве «ин</w:t>
      </w:r>
      <w:r w:rsidRPr="00AE76C0">
        <w:t>о</w:t>
      </w:r>
      <w:r w:rsidRPr="00AE76C0">
        <w:t>странных агентов», и негативным воздействием этих поправок на организации по правам женщин. Комитет выражает сожаление по поводу того, что внесе</w:t>
      </w:r>
      <w:r w:rsidRPr="00AE76C0">
        <w:t>н</w:t>
      </w:r>
      <w:r w:rsidRPr="00AE76C0">
        <w:t>ные поправки привели к ограничению деятельности НПО и приостановке или закрытию некоторых НПО, работающих в области защиты прав женщин.</w:t>
      </w:r>
    </w:p>
    <w:p w:rsidR="00AE76C0" w:rsidRPr="005A24CA" w:rsidRDefault="00AE76C0" w:rsidP="00AE76C0">
      <w:pPr>
        <w:pStyle w:val="SingleTxt"/>
        <w:rPr>
          <w:b/>
        </w:rPr>
      </w:pPr>
      <w:r w:rsidRPr="00AE76C0">
        <w:t>16.</w:t>
      </w:r>
      <w:r w:rsidRPr="00AE76C0">
        <w:tab/>
      </w:r>
      <w:r w:rsidRPr="00AE76C0">
        <w:rPr>
          <w:b/>
        </w:rPr>
        <w:t>Комитет призывает государство-участник пересмотреть законод</w:t>
      </w:r>
      <w:r w:rsidRPr="00AE76C0">
        <w:rPr>
          <w:b/>
        </w:rPr>
        <w:t>а</w:t>
      </w:r>
      <w:r w:rsidRPr="00AE76C0">
        <w:rPr>
          <w:b/>
        </w:rPr>
        <w:t>тельство, обязывающее некоммерческие организации, получающие ф</w:t>
      </w:r>
      <w:r w:rsidRPr="00AE76C0">
        <w:rPr>
          <w:b/>
        </w:rPr>
        <w:t>и</w:t>
      </w:r>
      <w:r w:rsidRPr="00AE76C0">
        <w:rPr>
          <w:b/>
        </w:rPr>
        <w:t>нансирование из-за рубежа, регистрироваться в качестве «иностранных агентов», и создать условия для свободной деятельности женских ассоци</w:t>
      </w:r>
      <w:r w:rsidRPr="00AE76C0">
        <w:rPr>
          <w:b/>
        </w:rPr>
        <w:t>а</w:t>
      </w:r>
      <w:r w:rsidRPr="00AE76C0">
        <w:rPr>
          <w:b/>
        </w:rPr>
        <w:t>ций и неправительственных организаций, работающих в области обесп</w:t>
      </w:r>
      <w:r w:rsidRPr="00AE76C0">
        <w:rPr>
          <w:b/>
        </w:rPr>
        <w:t>е</w:t>
      </w:r>
      <w:r w:rsidRPr="00AE76C0">
        <w:rPr>
          <w:b/>
        </w:rPr>
        <w:t>чения гендерного равенства и расширения прав и возможностей женщин, и для мобилизации ими необходимых средств.</w:t>
      </w:r>
    </w:p>
    <w:p w:rsidR="007B522B" w:rsidRPr="005A24CA" w:rsidRDefault="007B522B" w:rsidP="007B522B">
      <w:pPr>
        <w:pStyle w:val="SingleTxt"/>
        <w:spacing w:after="0" w:line="120" w:lineRule="exact"/>
        <w:rPr>
          <w:b/>
          <w:sz w:val="10"/>
        </w:rPr>
      </w:pPr>
    </w:p>
    <w:p w:rsidR="00AE76C0" w:rsidRPr="005A24CA" w:rsidRDefault="00AE76C0" w:rsidP="003E50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E76C0">
        <w:tab/>
      </w:r>
      <w:r w:rsidRPr="00AE76C0">
        <w:tab/>
        <w:t>Временные специальные меры</w:t>
      </w:r>
    </w:p>
    <w:p w:rsidR="007B522B" w:rsidRPr="005A24CA" w:rsidRDefault="007B522B" w:rsidP="003E505B">
      <w:pPr>
        <w:pStyle w:val="SingleTxt"/>
        <w:keepNext/>
        <w:spacing w:after="0" w:line="120" w:lineRule="exact"/>
        <w:rPr>
          <w:sz w:val="10"/>
        </w:rPr>
      </w:pPr>
    </w:p>
    <w:p w:rsidR="00AE76C0" w:rsidRPr="00AE76C0" w:rsidRDefault="00AE76C0" w:rsidP="00AE76C0">
      <w:pPr>
        <w:pStyle w:val="SingleTxt"/>
        <w:rPr>
          <w:b/>
        </w:rPr>
      </w:pPr>
      <w:r w:rsidRPr="00AE76C0">
        <w:t>17.</w:t>
      </w:r>
      <w:r w:rsidRPr="00AE76C0">
        <w:tab/>
        <w:t>Комитет выражает обеспокоенность в связи с недостаточным использов</w:t>
      </w:r>
      <w:r w:rsidRPr="00AE76C0">
        <w:t>а</w:t>
      </w:r>
      <w:r w:rsidRPr="00AE76C0">
        <w:t>нием государством-участником временных специальных мер и отсутствием комплексной стратегии, предусматривающей, в соответствии с пунктом 1 ст</w:t>
      </w:r>
      <w:r w:rsidRPr="00AE76C0">
        <w:t>а</w:t>
      </w:r>
      <w:r w:rsidRPr="00AE76C0">
        <w:t>тьи 4 Конвенции, осуществление таких мер, направленных на достижение фа</w:t>
      </w:r>
      <w:r w:rsidRPr="00AE76C0">
        <w:t>к</w:t>
      </w:r>
      <w:r w:rsidRPr="00AE76C0">
        <w:t>тического равенства между женщинами и мужчинами в государстве-участнике во всех областях действия Конвенции, где женщины недостаточно представл</w:t>
      </w:r>
      <w:r w:rsidRPr="00AE76C0">
        <w:t>е</w:t>
      </w:r>
      <w:r w:rsidRPr="00AE76C0">
        <w:t>ны или находят</w:t>
      </w:r>
      <w:r w:rsidR="00EF6756">
        <w:t>ся в неблагоприятном положении.</w:t>
      </w:r>
    </w:p>
    <w:p w:rsidR="00AE76C0" w:rsidRPr="00AE76C0" w:rsidRDefault="00AE76C0" w:rsidP="00AE76C0">
      <w:pPr>
        <w:pStyle w:val="SingleTxt"/>
        <w:rPr>
          <w:b/>
        </w:rPr>
      </w:pPr>
      <w:r w:rsidRPr="00AE76C0">
        <w:t>18.</w:t>
      </w:r>
      <w:r w:rsidRPr="00AE76C0">
        <w:tab/>
      </w:r>
      <w:r w:rsidRPr="00AE76C0">
        <w:rPr>
          <w:b/>
        </w:rPr>
        <w:t>Ссылаясь на общую рекомендацию № 25 (2004) о временных спец</w:t>
      </w:r>
      <w:r w:rsidRPr="00AE76C0">
        <w:rPr>
          <w:b/>
        </w:rPr>
        <w:t>и</w:t>
      </w:r>
      <w:r w:rsidRPr="00AE76C0">
        <w:rPr>
          <w:b/>
        </w:rPr>
        <w:t>альных мерах, Комитет рекомендует государству</w:t>
      </w:r>
      <w:r w:rsidR="00EF6756">
        <w:rPr>
          <w:b/>
        </w:rPr>
        <w:t>-участнику:</w:t>
      </w:r>
    </w:p>
    <w:p w:rsidR="00AE76C0" w:rsidRPr="00AE76C0" w:rsidRDefault="007B522B" w:rsidP="00AE76C0">
      <w:pPr>
        <w:pStyle w:val="SingleTxt"/>
        <w:rPr>
          <w:b/>
        </w:rPr>
      </w:pPr>
      <w:r w:rsidRPr="00EF6756">
        <w:tab/>
      </w:r>
      <w:r w:rsidR="00AE76C0" w:rsidRPr="00AE76C0">
        <w:t>a)</w:t>
      </w:r>
      <w:r w:rsidR="00AE76C0" w:rsidRPr="00AE76C0">
        <w:rPr>
          <w:b/>
        </w:rPr>
        <w:tab/>
        <w:t>ознакомить всех соответствующих государственных должнос</w:t>
      </w:r>
      <w:r w:rsidR="00AE76C0" w:rsidRPr="00AE76C0">
        <w:rPr>
          <w:b/>
        </w:rPr>
        <w:t>т</w:t>
      </w:r>
      <w:r w:rsidR="00AE76C0" w:rsidRPr="00AE76C0">
        <w:rPr>
          <w:b/>
        </w:rPr>
        <w:t>ных лиц и лиц, ответственных за принятие решений, с концепцией вр</w:t>
      </w:r>
      <w:r w:rsidR="00AE76C0" w:rsidRPr="00AE76C0">
        <w:rPr>
          <w:b/>
        </w:rPr>
        <w:t>е</w:t>
      </w:r>
      <w:r w:rsidR="00AE76C0" w:rsidRPr="00AE76C0">
        <w:rPr>
          <w:b/>
        </w:rPr>
        <w:t>менных специальных мер, принимать и осуществлять временные спец</w:t>
      </w:r>
      <w:r w:rsidR="00AE76C0" w:rsidRPr="00AE76C0">
        <w:rPr>
          <w:b/>
        </w:rPr>
        <w:t>и</w:t>
      </w:r>
      <w:r w:rsidR="00AE76C0" w:rsidRPr="00AE76C0">
        <w:rPr>
          <w:b/>
        </w:rPr>
        <w:t>альные меры, включая ограниченные конкретными сроками цели и кв</w:t>
      </w:r>
      <w:r w:rsidR="00AE76C0" w:rsidRPr="00AE76C0">
        <w:rPr>
          <w:b/>
        </w:rPr>
        <w:t>о</w:t>
      </w:r>
      <w:r w:rsidR="00AE76C0" w:rsidRPr="00AE76C0">
        <w:rPr>
          <w:b/>
        </w:rPr>
        <w:t>ты, направленные на достижение фактического или реального равенства между женщинами и мужчинами во всех областях, в которых женщины недостаточно представлены или находятся в неблагоприятном положении, в том числе в том, что касается политической и общественной жизни, процессов принятия решений, образования и занятости;</w:t>
      </w:r>
    </w:p>
    <w:p w:rsidR="00AE76C0" w:rsidRPr="005A24CA" w:rsidRDefault="00AE76C0" w:rsidP="00AE76C0">
      <w:pPr>
        <w:pStyle w:val="SingleTxt"/>
        <w:rPr>
          <w:b/>
        </w:rPr>
      </w:pPr>
      <w:r w:rsidRPr="00AE76C0">
        <w:rPr>
          <w:b/>
        </w:rPr>
        <w:tab/>
      </w:r>
      <w:r w:rsidRPr="00AE76C0">
        <w:t>b)</w:t>
      </w:r>
      <w:r w:rsidRPr="00AE76C0">
        <w:rPr>
          <w:b/>
        </w:rPr>
        <w:tab/>
        <w:t>разработать комплексную стратегию по внедрению и осущест</w:t>
      </w:r>
      <w:r w:rsidRPr="00AE76C0">
        <w:rPr>
          <w:b/>
        </w:rPr>
        <w:t>в</w:t>
      </w:r>
      <w:r w:rsidRPr="00AE76C0">
        <w:rPr>
          <w:b/>
        </w:rPr>
        <w:t>лению временных специальных мер, направленных на обеспечение фа</w:t>
      </w:r>
      <w:r w:rsidRPr="00AE76C0">
        <w:rPr>
          <w:b/>
        </w:rPr>
        <w:t>к</w:t>
      </w:r>
      <w:r w:rsidRPr="00AE76C0">
        <w:rPr>
          <w:b/>
        </w:rPr>
        <w:t>тического равенства женщин и мужчин в государстве-участнике во всех сферах действиях Конвенции, где женщины недостаточно представлены или находятся в неблагоприятном положении.</w:t>
      </w:r>
    </w:p>
    <w:p w:rsidR="007B522B" w:rsidRPr="005A24CA" w:rsidRDefault="007B522B" w:rsidP="007B522B">
      <w:pPr>
        <w:pStyle w:val="SingleTxt"/>
        <w:spacing w:after="0" w:line="120" w:lineRule="exact"/>
        <w:rPr>
          <w:b/>
          <w:sz w:val="10"/>
        </w:rPr>
      </w:pPr>
    </w:p>
    <w:p w:rsidR="00AE76C0" w:rsidRPr="00AE76C0" w:rsidRDefault="00AE76C0" w:rsidP="003E50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E76C0">
        <w:tab/>
      </w:r>
      <w:r w:rsidRPr="00AE76C0">
        <w:tab/>
        <w:t>Стереотипы и виды вредной практики</w:t>
      </w:r>
    </w:p>
    <w:p w:rsidR="007B522B" w:rsidRPr="007B522B" w:rsidRDefault="007B522B" w:rsidP="003E505B">
      <w:pPr>
        <w:pStyle w:val="SingleTxt"/>
        <w:keepNext/>
        <w:spacing w:after="0" w:line="120" w:lineRule="exact"/>
        <w:rPr>
          <w:sz w:val="10"/>
        </w:rPr>
      </w:pPr>
    </w:p>
    <w:p w:rsidR="00AE76C0" w:rsidRPr="00AE76C0" w:rsidRDefault="00AE76C0" w:rsidP="00AE76C0">
      <w:pPr>
        <w:pStyle w:val="SingleTxt"/>
      </w:pPr>
      <w:r w:rsidRPr="00AE76C0">
        <w:t>19.</w:t>
      </w:r>
      <w:r w:rsidRPr="00AE76C0">
        <w:tab/>
        <w:t xml:space="preserve">Комитет по-прежнему обеспокоен сохранением глубоко укоренившихся патриархальных представлений и стереотипов о роли и обязанностях женщин и мужчин в семье и обществе, согласно которым женщины рассматриваются </w:t>
      </w:r>
      <w:r w:rsidRPr="00AE76C0">
        <w:lastRenderedPageBreak/>
        <w:t>преимущественно в качестве матерей и лиц, обеспечивающих уход, и которые носят дискриминационный характер по отношению к женщинам и закрепляют их подчиненное положение в семье и обществе, ограничивают их возможности в выборе учебных дисциплин и профессий, их участие в политической и общ</w:t>
      </w:r>
      <w:r w:rsidRPr="00AE76C0">
        <w:t>е</w:t>
      </w:r>
      <w:r w:rsidRPr="00AE76C0">
        <w:t>ственной жизни и представленность на рынке труда, а также закрепляют их неравное положение в семейных отношениях. Комитет напоминает о том, что такие стереотипы являются одной из основных причин насилия в отношении женщин, и выражает обеспокоенность по поводу того, что до настоящего вр</w:t>
      </w:r>
      <w:r w:rsidRPr="00AE76C0">
        <w:t>е</w:t>
      </w:r>
      <w:r w:rsidRPr="00AE76C0">
        <w:t>мени государство-участник не приняло последовательных мер для изменения или искоренения дискриминационных стереотипов и негативных традицио</w:t>
      </w:r>
      <w:r w:rsidRPr="00AE76C0">
        <w:t>н</w:t>
      </w:r>
      <w:r w:rsidRPr="00AE76C0">
        <w:t>ных представлений. Комитет с озабоченностью отмечает, что средства масс</w:t>
      </w:r>
      <w:r w:rsidRPr="00AE76C0">
        <w:t>о</w:t>
      </w:r>
      <w:r w:rsidRPr="00AE76C0">
        <w:t>вой информации неизменно формируют стереотипный и порой уничижител</w:t>
      </w:r>
      <w:r w:rsidRPr="00AE76C0">
        <w:t>ь</w:t>
      </w:r>
      <w:r w:rsidRPr="00AE76C0">
        <w:t>ный образ женщин и что подобное изображение женщин не анализируется в достаточной степени.</w:t>
      </w:r>
    </w:p>
    <w:p w:rsidR="00AE76C0" w:rsidRPr="00AE76C0" w:rsidRDefault="00AE76C0" w:rsidP="00AE76C0">
      <w:pPr>
        <w:pStyle w:val="SingleTxt"/>
        <w:rPr>
          <w:b/>
        </w:rPr>
      </w:pPr>
      <w:r w:rsidRPr="00AE76C0">
        <w:t>20.</w:t>
      </w:r>
      <w:r w:rsidRPr="00AE76C0">
        <w:tab/>
      </w:r>
      <w:r w:rsidRPr="00AE76C0">
        <w:rPr>
          <w:b/>
        </w:rPr>
        <w:t xml:space="preserve">Комитет настоятельно </w:t>
      </w:r>
      <w:r w:rsidR="00EF6756">
        <w:rPr>
          <w:b/>
        </w:rPr>
        <w:t>призывает государство-участник:</w:t>
      </w:r>
    </w:p>
    <w:p w:rsidR="00AE76C0" w:rsidRPr="00AE76C0" w:rsidRDefault="007B522B" w:rsidP="00AE76C0">
      <w:pPr>
        <w:pStyle w:val="SingleTxt"/>
        <w:rPr>
          <w:b/>
        </w:rPr>
      </w:pPr>
      <w:r w:rsidRPr="00EF6756">
        <w:tab/>
      </w:r>
      <w:r w:rsidR="00AE76C0" w:rsidRPr="00AE76C0">
        <w:t>a)</w:t>
      </w:r>
      <w:r w:rsidR="00AE76C0" w:rsidRPr="00AE76C0">
        <w:rPr>
          <w:b/>
        </w:rPr>
        <w:tab/>
        <w:t>внедрить комплексную стратегию, предусматривающую посл</w:t>
      </w:r>
      <w:r w:rsidR="00AE76C0" w:rsidRPr="00AE76C0">
        <w:rPr>
          <w:b/>
        </w:rPr>
        <w:t>е</w:t>
      </w:r>
      <w:r w:rsidR="00AE76C0" w:rsidRPr="00AE76C0">
        <w:rPr>
          <w:b/>
        </w:rPr>
        <w:t>довательное принятие дальновидных мер, направленных на женщин и мужчин на всех уровнях общества, включая религиозных лидеров, с тем чтобы искоренить стереотипы и патриархальные представления о роли и обязанностях женщин и мужчин в семье и в обществе;</w:t>
      </w:r>
    </w:p>
    <w:p w:rsidR="00AE76C0" w:rsidRPr="005A24CA" w:rsidRDefault="007B522B" w:rsidP="00AE76C0">
      <w:pPr>
        <w:pStyle w:val="SingleTxt"/>
        <w:rPr>
          <w:b/>
        </w:rPr>
      </w:pPr>
      <w:r w:rsidRPr="005A24CA">
        <w:tab/>
      </w:r>
      <w:r w:rsidR="00AE76C0" w:rsidRPr="00AE76C0">
        <w:t>b)</w:t>
      </w:r>
      <w:r w:rsidR="00AE76C0" w:rsidRPr="00AE76C0">
        <w:rPr>
          <w:b/>
        </w:rPr>
        <w:tab/>
        <w:t>принять все необходимые меры для повышения осведомленн</w:t>
      </w:r>
      <w:r w:rsidR="00AE76C0" w:rsidRPr="00AE76C0">
        <w:rPr>
          <w:b/>
        </w:rPr>
        <w:t>о</w:t>
      </w:r>
      <w:r w:rsidR="00AE76C0" w:rsidRPr="00AE76C0">
        <w:rPr>
          <w:b/>
        </w:rPr>
        <w:t>сти средств массовой информации о необходимости искоренения генде</w:t>
      </w:r>
      <w:r w:rsidR="00AE76C0" w:rsidRPr="00AE76C0">
        <w:rPr>
          <w:b/>
        </w:rPr>
        <w:t>р</w:t>
      </w:r>
      <w:r w:rsidR="00AE76C0" w:rsidRPr="00AE76C0">
        <w:rPr>
          <w:b/>
        </w:rPr>
        <w:t>ных стереотипов путем формирования позитивного образа женщин, а</w:t>
      </w:r>
      <w:r w:rsidR="00AE76C0" w:rsidRPr="00AE76C0">
        <w:rPr>
          <w:b/>
        </w:rPr>
        <w:t>к</w:t>
      </w:r>
      <w:r w:rsidR="00AE76C0" w:rsidRPr="00AE76C0">
        <w:rPr>
          <w:b/>
        </w:rPr>
        <w:t>тивно участвующих в социальной, экономической и политической жизни, побуждать средства массовой информации к созданию действенного мех</w:t>
      </w:r>
      <w:r w:rsidR="00AE76C0" w:rsidRPr="00AE76C0">
        <w:rPr>
          <w:b/>
        </w:rPr>
        <w:t>а</w:t>
      </w:r>
      <w:r w:rsidR="00AE76C0" w:rsidRPr="00AE76C0">
        <w:rPr>
          <w:b/>
        </w:rPr>
        <w:t>низма саморегулирования для борьбы с уничижительным изображением женщин в СМИ и использовать систему образования для распространения позитивного и нестереотипного образа женщин.</w:t>
      </w:r>
    </w:p>
    <w:p w:rsidR="007B522B" w:rsidRPr="005A24CA" w:rsidRDefault="007B522B" w:rsidP="007B522B">
      <w:pPr>
        <w:pStyle w:val="SingleTxt"/>
        <w:spacing w:after="0" w:line="120" w:lineRule="exact"/>
        <w:rPr>
          <w:b/>
          <w:sz w:val="10"/>
        </w:rPr>
      </w:pPr>
    </w:p>
    <w:p w:rsidR="007B522B" w:rsidRPr="005A24CA" w:rsidRDefault="007B522B" w:rsidP="003E50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A24CA">
        <w:tab/>
      </w:r>
      <w:r w:rsidRPr="005A24CA">
        <w:tab/>
      </w:r>
      <w:r w:rsidR="00AE76C0" w:rsidRPr="00AE76C0">
        <w:t>Насилие в отношении женщин</w:t>
      </w:r>
    </w:p>
    <w:p w:rsidR="00AE76C0" w:rsidRPr="007B522B" w:rsidRDefault="00AE76C0" w:rsidP="003E505B">
      <w:pPr>
        <w:pStyle w:val="SingleTxt"/>
        <w:keepNext/>
        <w:spacing w:after="0" w:line="120" w:lineRule="exact"/>
        <w:rPr>
          <w:sz w:val="10"/>
        </w:rPr>
      </w:pPr>
    </w:p>
    <w:p w:rsidR="00AE76C0" w:rsidRPr="00AE76C0" w:rsidRDefault="00AE76C0" w:rsidP="00AE76C0">
      <w:pPr>
        <w:pStyle w:val="SingleTxt"/>
        <w:rPr>
          <w:b/>
        </w:rPr>
      </w:pPr>
      <w:r w:rsidRPr="00AE76C0">
        <w:t>21.</w:t>
      </w:r>
      <w:r w:rsidRPr="00AE76C0">
        <w:tab/>
        <w:t>Комитет по-прежнему обеспокоен широко распространенным насилием в отношении женщин, в особенности бытовым и сексуальным насилием, в гос</w:t>
      </w:r>
      <w:r w:rsidRPr="00AE76C0">
        <w:t>у</w:t>
      </w:r>
      <w:r w:rsidRPr="00AE76C0">
        <w:t>дарстве-участнике и отсутствием статистической информации о насилии в о</w:t>
      </w:r>
      <w:r w:rsidRPr="00AE76C0">
        <w:t>т</w:t>
      </w:r>
      <w:r w:rsidRPr="00AE76C0">
        <w:t>ношении женщин, его причинах и последствиях, дифференцированной по во</w:t>
      </w:r>
      <w:r w:rsidRPr="00AE76C0">
        <w:t>з</w:t>
      </w:r>
      <w:r w:rsidRPr="00AE76C0">
        <w:t>расту, национальной принадлежности и характеру отношений между жертвой и правонарушителем, а также исследований, касающихся причин и последствий такого насилия. Принимая к сведению представленную делегацией в ходе ди</w:t>
      </w:r>
      <w:r w:rsidRPr="00AE76C0">
        <w:t>а</w:t>
      </w:r>
      <w:r w:rsidRPr="00AE76C0">
        <w:t>лога информацию о том, что законопроект о бытовом насилии в настоящее время рассматривается в рамках второго чтения в парламенте, Комитет выр</w:t>
      </w:r>
      <w:r w:rsidRPr="00AE76C0">
        <w:t>а</w:t>
      </w:r>
      <w:r w:rsidRPr="00AE76C0">
        <w:t>жает озабоченность в связи с тем, что не все случаи насилия в отношении женщин становятся известны, так как это считается частным делом, а также в связи с нехваткой учреждений по защите жертв, таких как кризисные центры и приюты.</w:t>
      </w:r>
    </w:p>
    <w:p w:rsidR="00AE76C0" w:rsidRPr="00AE76C0" w:rsidRDefault="00AE76C0" w:rsidP="00AE76C0">
      <w:pPr>
        <w:pStyle w:val="SingleTxt"/>
        <w:rPr>
          <w:b/>
        </w:rPr>
      </w:pPr>
      <w:r w:rsidRPr="00AE76C0">
        <w:t>22.</w:t>
      </w:r>
      <w:r w:rsidRPr="00AE76C0">
        <w:tab/>
      </w:r>
      <w:r w:rsidRPr="00AE76C0">
        <w:rPr>
          <w:b/>
        </w:rPr>
        <w:t>Ссылаясь на свою общую рекомендацию № 19 (1992) о насилии в о</w:t>
      </w:r>
      <w:r w:rsidRPr="00AE76C0">
        <w:rPr>
          <w:b/>
        </w:rPr>
        <w:t>т</w:t>
      </w:r>
      <w:r w:rsidRPr="00AE76C0">
        <w:rPr>
          <w:b/>
        </w:rPr>
        <w:t>ношении женщин, Комитет настоятельно призывает государство-участник:</w:t>
      </w:r>
    </w:p>
    <w:p w:rsidR="00AE76C0" w:rsidRPr="00AE76C0" w:rsidRDefault="007B522B" w:rsidP="00AE76C0">
      <w:pPr>
        <w:pStyle w:val="SingleTxt"/>
        <w:rPr>
          <w:b/>
        </w:rPr>
      </w:pPr>
      <w:r w:rsidRPr="005A24CA">
        <w:lastRenderedPageBreak/>
        <w:tab/>
      </w:r>
      <w:r w:rsidR="00AE76C0" w:rsidRPr="00AE76C0">
        <w:rPr>
          <w:lang w:val="en-GB"/>
        </w:rPr>
        <w:t>a</w:t>
      </w:r>
      <w:r w:rsidR="00AE76C0" w:rsidRPr="00AE76C0">
        <w:t>)</w:t>
      </w:r>
      <w:r w:rsidR="00AE76C0" w:rsidRPr="00AE76C0">
        <w:rPr>
          <w:b/>
        </w:rPr>
        <w:tab/>
        <w:t>принять всеобъемлющее законодательство для предотвращения и пресечения насилия в отношении женщин, включая бытовое насилие, предусмотреть преследование ex officio за бытовое и сексуальное насилие и гарантировать женщинам и девочкам, ставшим жертвами насилия, незамедлительный доступ к средствам возмещения ущерба и защиты, а также привлечение виновных лиц к судебной ответственности и обеспеч</w:t>
      </w:r>
      <w:r w:rsidR="00AE76C0" w:rsidRPr="00AE76C0">
        <w:rPr>
          <w:b/>
        </w:rPr>
        <w:t>е</w:t>
      </w:r>
      <w:r w:rsidR="00AE76C0" w:rsidRPr="00AE76C0">
        <w:rPr>
          <w:b/>
        </w:rPr>
        <w:t>ние надлежащего наказания;</w:t>
      </w:r>
    </w:p>
    <w:p w:rsidR="00AE76C0" w:rsidRPr="00AE76C0" w:rsidRDefault="00AE76C0" w:rsidP="00AE76C0">
      <w:pPr>
        <w:pStyle w:val="SingleTxt"/>
        <w:rPr>
          <w:b/>
        </w:rPr>
      </w:pPr>
      <w:r w:rsidRPr="00AE76C0">
        <w:rPr>
          <w:b/>
        </w:rPr>
        <w:tab/>
      </w:r>
      <w:r w:rsidRPr="00AE76C0">
        <w:t>b)</w:t>
      </w:r>
      <w:r w:rsidRPr="00AE76C0">
        <w:rPr>
          <w:b/>
        </w:rPr>
        <w:tab/>
        <w:t>обеспечить обязательную профессиональную подготовку судей, прокуроров, сотрудников полиции и других правоохранительных органов по вопросам строгого соблюдения положений уголовного законодател</w:t>
      </w:r>
      <w:r w:rsidRPr="00AE76C0">
        <w:rPr>
          <w:b/>
        </w:rPr>
        <w:t>ь</w:t>
      </w:r>
      <w:r w:rsidRPr="00AE76C0">
        <w:rPr>
          <w:b/>
        </w:rPr>
        <w:t>ства, касающихся насилия в отношении женщин, и порядка применения процедур при работе с женщинами, ставшими жертвами насилия, с учетом гендерной проблематики;</w:t>
      </w:r>
    </w:p>
    <w:p w:rsidR="00AE76C0" w:rsidRPr="00AE76C0" w:rsidRDefault="00AE76C0" w:rsidP="00AE76C0">
      <w:pPr>
        <w:pStyle w:val="SingleTxt"/>
        <w:rPr>
          <w:b/>
        </w:rPr>
      </w:pPr>
      <w:r w:rsidRPr="00AE76C0">
        <w:rPr>
          <w:b/>
        </w:rPr>
        <w:tab/>
      </w:r>
      <w:r w:rsidRPr="00AE76C0">
        <w:t>с)</w:t>
      </w:r>
      <w:r w:rsidRPr="00AE76C0">
        <w:rPr>
          <w:b/>
        </w:rPr>
        <w:tab/>
        <w:t>обеспечить надлежащую поддержку и защиту женщинам, ста</w:t>
      </w:r>
      <w:r w:rsidRPr="00AE76C0">
        <w:rPr>
          <w:b/>
        </w:rPr>
        <w:t>в</w:t>
      </w:r>
      <w:r w:rsidRPr="00AE76C0">
        <w:rPr>
          <w:b/>
        </w:rPr>
        <w:t>шим жертвами насилия, включая сексуальное насилие, посредством с</w:t>
      </w:r>
      <w:r w:rsidRPr="00AE76C0">
        <w:rPr>
          <w:b/>
        </w:rPr>
        <w:t>о</w:t>
      </w:r>
      <w:r w:rsidRPr="00AE76C0">
        <w:rPr>
          <w:b/>
        </w:rPr>
        <w:t>здания приютов как в городских, так и в сельских районах и расширения сотрудничества с неправительственными организациями, оказывающими помощь жертвам;</w:t>
      </w:r>
    </w:p>
    <w:p w:rsidR="00AE76C0" w:rsidRPr="005A24CA" w:rsidRDefault="00AE76C0" w:rsidP="00AE76C0">
      <w:pPr>
        <w:pStyle w:val="SingleTxt"/>
      </w:pPr>
      <w:r w:rsidRPr="00AE76C0">
        <w:rPr>
          <w:b/>
        </w:rPr>
        <w:tab/>
      </w:r>
      <w:r w:rsidRPr="00AE76C0">
        <w:t>d)</w:t>
      </w:r>
      <w:r w:rsidRPr="00AE76C0">
        <w:rPr>
          <w:b/>
        </w:rPr>
        <w:tab/>
        <w:t>собирать статистические данные о бытовом и сексуальном нас</w:t>
      </w:r>
      <w:r w:rsidRPr="00AE76C0">
        <w:rPr>
          <w:b/>
        </w:rPr>
        <w:t>и</w:t>
      </w:r>
      <w:r w:rsidRPr="00AE76C0">
        <w:rPr>
          <w:b/>
        </w:rPr>
        <w:t>лии, дифференцированные по полу, возрасту, гражданству и характеру о</w:t>
      </w:r>
      <w:r w:rsidRPr="00AE76C0">
        <w:rPr>
          <w:b/>
        </w:rPr>
        <w:t>т</w:t>
      </w:r>
      <w:r w:rsidRPr="00AE76C0">
        <w:rPr>
          <w:b/>
        </w:rPr>
        <w:t>ношений между жертвой и правонарушителем</w:t>
      </w:r>
      <w:r w:rsidRPr="00AE76C0">
        <w:t>.</w:t>
      </w:r>
    </w:p>
    <w:p w:rsidR="007B522B" w:rsidRPr="005A24CA" w:rsidRDefault="007B522B" w:rsidP="007B522B">
      <w:pPr>
        <w:pStyle w:val="SingleTxt"/>
        <w:spacing w:after="0" w:line="120" w:lineRule="exact"/>
        <w:rPr>
          <w:sz w:val="10"/>
        </w:rPr>
      </w:pPr>
    </w:p>
    <w:p w:rsidR="00AE76C0" w:rsidRPr="007B522B" w:rsidRDefault="007B522B" w:rsidP="003E50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A24CA">
        <w:tab/>
      </w:r>
      <w:r w:rsidRPr="005A24CA">
        <w:tab/>
      </w:r>
      <w:r w:rsidR="00AE76C0" w:rsidRPr="00AE76C0">
        <w:t xml:space="preserve">Виды вредной практики и насилие в отношении женщин </w:t>
      </w:r>
      <w:r w:rsidRPr="007B522B">
        <w:br/>
      </w:r>
      <w:r w:rsidR="00AE76C0" w:rsidRPr="00AE76C0">
        <w:t>на Север</w:t>
      </w:r>
      <w:r>
        <w:t>ном Кавказе</w:t>
      </w:r>
    </w:p>
    <w:p w:rsidR="007B522B" w:rsidRPr="007B522B" w:rsidRDefault="007B522B" w:rsidP="003E505B">
      <w:pPr>
        <w:pStyle w:val="SingleTxt"/>
        <w:keepNext/>
        <w:spacing w:after="0" w:line="120" w:lineRule="exact"/>
        <w:rPr>
          <w:sz w:val="10"/>
        </w:rPr>
      </w:pPr>
    </w:p>
    <w:p w:rsidR="00AE76C0" w:rsidRPr="00AE76C0" w:rsidRDefault="00AE76C0" w:rsidP="00AE76C0">
      <w:pPr>
        <w:pStyle w:val="SingleTxt"/>
      </w:pPr>
      <w:r w:rsidRPr="00AE76C0">
        <w:t>23.</w:t>
      </w:r>
      <w:r w:rsidRPr="00AE76C0">
        <w:tab/>
        <w:t>Комитет по-прежнему обеспокоен все более широким распространением на Северном Кавказе насилия в отношении женщин и таких видов вредной практики, как ранние браки и/или браки по принуждению, похищение женщин и девочек для вступления в брак по принуждению, так называемые преступл</w:t>
      </w:r>
      <w:r w:rsidRPr="00AE76C0">
        <w:t>е</w:t>
      </w:r>
      <w:r w:rsidRPr="00AE76C0">
        <w:t>ния во имя защиты чести, калечащие операции на женских половых органах и полигамия, которые сохраняются, несмотря на то, что федеральное законод</w:t>
      </w:r>
      <w:r w:rsidRPr="00AE76C0">
        <w:t>а</w:t>
      </w:r>
      <w:r w:rsidRPr="00AE76C0">
        <w:t>тельство признает их преступлением. Комитет обеспокоен тем, что такие виды вредной практики считаются обществом вполне допустимыми и поэтому з</w:t>
      </w:r>
      <w:r w:rsidRPr="00AE76C0">
        <w:t>а</w:t>
      </w:r>
      <w:r w:rsidRPr="00AE76C0">
        <w:t>малчиваются и остаются безнаказанными. Комитет вновь выражает обеспок</w:t>
      </w:r>
      <w:r w:rsidRPr="00AE76C0">
        <w:t>о</w:t>
      </w:r>
      <w:r w:rsidRPr="00AE76C0">
        <w:t>енность (CEDAW/C/USR/CO/7, пункт 10) в связи с тем, что у правительства Российской Федерации, возможно, нет желания и эффективных механизмов для обеспечения применения федерального законодательства в этих регионах и автономных областях в целях последовательного, согласованного и полного осуществления положений Конвенции.</w:t>
      </w:r>
    </w:p>
    <w:p w:rsidR="00AE76C0" w:rsidRPr="003E505B" w:rsidRDefault="00AE76C0" w:rsidP="00AE76C0">
      <w:pPr>
        <w:pStyle w:val="SingleTxt"/>
        <w:rPr>
          <w:b/>
        </w:rPr>
      </w:pPr>
      <w:r w:rsidRPr="00AE76C0">
        <w:t>24.</w:t>
      </w:r>
      <w:r w:rsidRPr="00AE76C0">
        <w:tab/>
      </w:r>
      <w:r w:rsidRPr="00AE76C0">
        <w:rPr>
          <w:b/>
        </w:rPr>
        <w:t xml:space="preserve">Комитет настоятельно </w:t>
      </w:r>
      <w:r w:rsidR="003E505B">
        <w:rPr>
          <w:b/>
        </w:rPr>
        <w:t>призывает государство-участник:</w:t>
      </w:r>
    </w:p>
    <w:p w:rsidR="00AE76C0" w:rsidRPr="00AE76C0" w:rsidRDefault="00AE76C0" w:rsidP="00AE76C0">
      <w:pPr>
        <w:pStyle w:val="SingleTxt"/>
        <w:rPr>
          <w:b/>
        </w:rPr>
      </w:pPr>
      <w:r w:rsidRPr="00AE76C0">
        <w:rPr>
          <w:b/>
        </w:rPr>
        <w:tab/>
      </w:r>
      <w:r w:rsidRPr="00AE76C0">
        <w:t>a)</w:t>
      </w:r>
      <w:r w:rsidRPr="00AE76C0">
        <w:rPr>
          <w:b/>
        </w:rPr>
        <w:tab/>
        <w:t>провести исследование распространенности видов вредной практики на Северном Кавказе и разработать комплексную стратегию по их ликвидации, в том числе путем проведения образовательных и инфо</w:t>
      </w:r>
      <w:r w:rsidRPr="00AE76C0">
        <w:rPr>
          <w:b/>
        </w:rPr>
        <w:t>р</w:t>
      </w:r>
      <w:r w:rsidRPr="00AE76C0">
        <w:rPr>
          <w:b/>
        </w:rPr>
        <w:t>мационно-просветительских кампаний для религиозных лидеров и лид</w:t>
      </w:r>
      <w:r w:rsidRPr="00AE76C0">
        <w:rPr>
          <w:b/>
        </w:rPr>
        <w:t>е</w:t>
      </w:r>
      <w:r w:rsidRPr="00AE76C0">
        <w:rPr>
          <w:b/>
        </w:rPr>
        <w:t>ров общин и среди широкой общественности, для того чтобы обеспечить эффективное судебное преследование и осуждение лиц, виновных в сове</w:t>
      </w:r>
      <w:r w:rsidRPr="00AE76C0">
        <w:rPr>
          <w:b/>
        </w:rPr>
        <w:t>р</w:t>
      </w:r>
      <w:r w:rsidRPr="00AE76C0">
        <w:rPr>
          <w:b/>
        </w:rPr>
        <w:t>шении преступлений, и предоставить жертвам насилия средства правовой защиты и помощь, включая предоставление убежища;</w:t>
      </w:r>
    </w:p>
    <w:p w:rsidR="00AE76C0" w:rsidRPr="00AE76C0" w:rsidRDefault="00AE76C0" w:rsidP="00AE76C0">
      <w:pPr>
        <w:pStyle w:val="SingleTxt"/>
        <w:rPr>
          <w:b/>
        </w:rPr>
      </w:pPr>
      <w:r w:rsidRPr="00AE76C0">
        <w:rPr>
          <w:b/>
        </w:rPr>
        <w:lastRenderedPageBreak/>
        <w:tab/>
      </w:r>
      <w:r w:rsidRPr="00AE76C0">
        <w:t>b)</w:t>
      </w:r>
      <w:r w:rsidRPr="00AE76C0">
        <w:rPr>
          <w:b/>
        </w:rPr>
        <w:tab/>
        <w:t>расширить возможности правоохранительных органов по защ</w:t>
      </w:r>
      <w:r w:rsidRPr="00AE76C0">
        <w:rPr>
          <w:b/>
        </w:rPr>
        <w:t>и</w:t>
      </w:r>
      <w:r w:rsidRPr="00AE76C0">
        <w:rPr>
          <w:b/>
        </w:rPr>
        <w:t>те женщин и девочек от насилия и ввести в отделениях полиции во всех регионах государства-участника стандартный протокол проведения ра</w:t>
      </w:r>
      <w:r w:rsidRPr="00AE76C0">
        <w:rPr>
          <w:b/>
        </w:rPr>
        <w:t>с</w:t>
      </w:r>
      <w:r w:rsidRPr="00AE76C0">
        <w:rPr>
          <w:b/>
        </w:rPr>
        <w:t>следований и работы с жертвами с учетом гендерной проблематики, а также содействовать тому, чтобы женщины могли обращаться с жалобами без страха перед местью и стигматизацией;</w:t>
      </w:r>
    </w:p>
    <w:p w:rsidR="00AE76C0" w:rsidRPr="00AE76C0" w:rsidRDefault="00AE76C0" w:rsidP="00AE76C0">
      <w:pPr>
        <w:pStyle w:val="SingleTxt"/>
        <w:rPr>
          <w:b/>
        </w:rPr>
      </w:pPr>
      <w:r w:rsidRPr="00AE76C0">
        <w:rPr>
          <w:b/>
        </w:rPr>
        <w:tab/>
      </w:r>
      <w:r w:rsidRPr="00AE76C0">
        <w:t>с)</w:t>
      </w:r>
      <w:r w:rsidRPr="00AE76C0">
        <w:rPr>
          <w:b/>
        </w:rPr>
        <w:tab/>
        <w:t>систематически проводить среди судей, сотрудников правоохр</w:t>
      </w:r>
      <w:r w:rsidRPr="00AE76C0">
        <w:rPr>
          <w:b/>
        </w:rPr>
        <w:t>а</w:t>
      </w:r>
      <w:r w:rsidRPr="00AE76C0">
        <w:rPr>
          <w:b/>
        </w:rPr>
        <w:t>нительных органов и медицинских работников подготовку, касающуюся криминального характера ранних браков и/или браков по принуждению, похищения женщин, так называемых преступлений во имя чести, кал</w:t>
      </w:r>
      <w:r w:rsidRPr="00AE76C0">
        <w:rPr>
          <w:b/>
        </w:rPr>
        <w:t>е</w:t>
      </w:r>
      <w:r w:rsidRPr="00AE76C0">
        <w:rPr>
          <w:b/>
        </w:rPr>
        <w:t>чащих операций на женских половых органах и полигамии и неблагопр</w:t>
      </w:r>
      <w:r w:rsidRPr="00AE76C0">
        <w:rPr>
          <w:b/>
        </w:rPr>
        <w:t>и</w:t>
      </w:r>
      <w:r w:rsidRPr="00AE76C0">
        <w:rPr>
          <w:b/>
        </w:rPr>
        <w:t>ятных последствий таких явлений для прав женщин;</w:t>
      </w:r>
    </w:p>
    <w:p w:rsidR="00AE76C0" w:rsidRPr="005A24CA" w:rsidRDefault="00AE76C0" w:rsidP="00AE76C0">
      <w:pPr>
        <w:pStyle w:val="SingleTxt"/>
        <w:rPr>
          <w:b/>
        </w:rPr>
      </w:pPr>
      <w:r w:rsidRPr="00AE76C0">
        <w:rPr>
          <w:b/>
        </w:rPr>
        <w:tab/>
      </w:r>
      <w:r w:rsidRPr="00AE76C0">
        <w:t>d)</w:t>
      </w:r>
      <w:r w:rsidRPr="00AE76C0">
        <w:rPr>
          <w:b/>
        </w:rPr>
        <w:tab/>
        <w:t>обеспечить женщинам, ставшим жертвами похищений для вступления в брак по принуждению, так называемых преступлений во имя чести, калечащих операций на женских половых органах и полиг</w:t>
      </w:r>
      <w:r w:rsidRPr="00AE76C0">
        <w:rPr>
          <w:b/>
        </w:rPr>
        <w:t>а</w:t>
      </w:r>
      <w:r w:rsidRPr="00AE76C0">
        <w:rPr>
          <w:b/>
        </w:rPr>
        <w:t>мии, возможность сообщать о таких случаях, не опасаясь мести или сти</w:t>
      </w:r>
      <w:r w:rsidRPr="00AE76C0">
        <w:rPr>
          <w:b/>
        </w:rPr>
        <w:t>г</w:t>
      </w:r>
      <w:r w:rsidRPr="00AE76C0">
        <w:rPr>
          <w:b/>
        </w:rPr>
        <w:t>матизации, и получать юридическую, социальную, медицинскую и псих</w:t>
      </w:r>
      <w:r w:rsidRPr="00AE76C0">
        <w:rPr>
          <w:b/>
        </w:rPr>
        <w:t>о</w:t>
      </w:r>
      <w:r w:rsidRPr="00AE76C0">
        <w:rPr>
          <w:b/>
        </w:rPr>
        <w:t>логическую помощь.</w:t>
      </w:r>
    </w:p>
    <w:p w:rsidR="007B522B" w:rsidRPr="005A24CA" w:rsidRDefault="007B522B" w:rsidP="007B522B">
      <w:pPr>
        <w:pStyle w:val="SingleTxt"/>
        <w:spacing w:after="0" w:line="120" w:lineRule="exact"/>
        <w:rPr>
          <w:b/>
          <w:sz w:val="10"/>
        </w:rPr>
      </w:pPr>
    </w:p>
    <w:p w:rsidR="00AE76C0" w:rsidRPr="00AE76C0" w:rsidRDefault="00AE76C0" w:rsidP="003E50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E76C0">
        <w:tab/>
      </w:r>
      <w:r w:rsidRPr="00AE76C0">
        <w:tab/>
        <w:t>Торговля людьми и эксплуатация проституции</w:t>
      </w:r>
    </w:p>
    <w:p w:rsidR="007B522B" w:rsidRPr="007B522B" w:rsidRDefault="007B522B" w:rsidP="003E505B">
      <w:pPr>
        <w:pStyle w:val="SingleTxt"/>
        <w:keepNext/>
        <w:spacing w:after="0" w:line="120" w:lineRule="exact"/>
        <w:rPr>
          <w:sz w:val="10"/>
        </w:rPr>
      </w:pPr>
    </w:p>
    <w:p w:rsidR="00AE76C0" w:rsidRPr="005A24CA" w:rsidRDefault="00AE76C0" w:rsidP="00AE76C0">
      <w:pPr>
        <w:pStyle w:val="SingleTxt"/>
      </w:pPr>
      <w:r w:rsidRPr="00AE76C0">
        <w:t>25.</w:t>
      </w:r>
      <w:r w:rsidRPr="00AE76C0">
        <w:tab/>
        <w:t>Комитет отмечает усилия, предпринятые государством-участником на р</w:t>
      </w:r>
      <w:r w:rsidRPr="00AE76C0">
        <w:t>е</w:t>
      </w:r>
      <w:r w:rsidRPr="00AE76C0">
        <w:t>гиональном и международном уровнях для борьбы с торговлей людьми, в том числе путем заключения двусторонних и многосторонних соглашений. Вместе с тем Комитет обеспокое</w:t>
      </w:r>
      <w:r w:rsidR="003E505B">
        <w:t>н:</w:t>
      </w:r>
    </w:p>
    <w:p w:rsidR="00AE76C0" w:rsidRPr="00AE76C0" w:rsidRDefault="007B522B" w:rsidP="00AE76C0">
      <w:pPr>
        <w:pStyle w:val="SingleTxt"/>
      </w:pPr>
      <w:r w:rsidRPr="005A24CA">
        <w:tab/>
      </w:r>
      <w:r w:rsidR="00AE76C0" w:rsidRPr="00AE76C0">
        <w:t>а)</w:t>
      </w:r>
      <w:r w:rsidR="00AE76C0" w:rsidRPr="00AE76C0">
        <w:tab/>
        <w:t>отсутствием национального плана действий по борьбе с торговлей людьми, а также координационного органа и надлежащей координации между соответствующими государственными структурами;</w:t>
      </w:r>
    </w:p>
    <w:p w:rsidR="00AE76C0" w:rsidRPr="00AE76C0" w:rsidRDefault="007B522B" w:rsidP="00AE76C0">
      <w:pPr>
        <w:pStyle w:val="SingleTxt"/>
      </w:pPr>
      <w:r w:rsidRPr="005A24CA">
        <w:tab/>
      </w:r>
      <w:r w:rsidR="00AE76C0" w:rsidRPr="00AE76C0">
        <w:rPr>
          <w:lang w:val="en-US"/>
        </w:rPr>
        <w:t>b</w:t>
      </w:r>
      <w:r w:rsidR="00AE76C0" w:rsidRPr="00AE76C0">
        <w:t>)</w:t>
      </w:r>
      <w:r w:rsidR="00AE76C0" w:rsidRPr="00AE76C0">
        <w:tab/>
        <w:t>отсутствием сведений о количестве поданных жалоб, проведенных расследований, судебных разбирательств и вынесенных обвинительных приг</w:t>
      </w:r>
      <w:r w:rsidR="00AE76C0" w:rsidRPr="00AE76C0">
        <w:t>о</w:t>
      </w:r>
      <w:r w:rsidR="00AE76C0" w:rsidRPr="00AE76C0">
        <w:t>воров в связи с торговлей женщинами и девочками, а также о программах по</w:t>
      </w:r>
      <w:r w:rsidR="00AE76C0" w:rsidRPr="00AE76C0">
        <w:t>д</w:t>
      </w:r>
      <w:r w:rsidR="0021203A">
        <w:t>держки жертв и их реабилитации;</w:t>
      </w:r>
    </w:p>
    <w:p w:rsidR="00AE76C0" w:rsidRPr="003E505B" w:rsidRDefault="007B522B" w:rsidP="00AE76C0">
      <w:pPr>
        <w:pStyle w:val="SingleTxt"/>
        <w:rPr>
          <w:b/>
        </w:rPr>
      </w:pPr>
      <w:r w:rsidRPr="0021203A">
        <w:tab/>
      </w:r>
      <w:r w:rsidR="00AE76C0" w:rsidRPr="00AE76C0">
        <w:t>с)</w:t>
      </w:r>
      <w:r w:rsidR="00AE76C0" w:rsidRPr="00AE76C0">
        <w:tab/>
        <w:t>сообщениями о широком распространении насилия и дискримин</w:t>
      </w:r>
      <w:r w:rsidR="00AE76C0" w:rsidRPr="00AE76C0">
        <w:t>а</w:t>
      </w:r>
      <w:r w:rsidR="00AE76C0" w:rsidRPr="00AE76C0">
        <w:t>ции в отношении женщин, занимающихся проституцией, которому спосо</w:t>
      </w:r>
      <w:r w:rsidR="00AE76C0" w:rsidRPr="00AE76C0">
        <w:t>б</w:t>
      </w:r>
      <w:r w:rsidR="00AE76C0" w:rsidRPr="00AE76C0">
        <w:t>ствует тот факт, что эта деятельность признана административным правонар</w:t>
      </w:r>
      <w:r w:rsidR="00AE76C0" w:rsidRPr="00AE76C0">
        <w:t>у</w:t>
      </w:r>
      <w:r w:rsidR="00AE76C0" w:rsidRPr="00AE76C0">
        <w:t>шением в соответствии со статьей 6.11 Кодекса об административных правон</w:t>
      </w:r>
      <w:r w:rsidR="00AE76C0" w:rsidRPr="00AE76C0">
        <w:t>а</w:t>
      </w:r>
      <w:r w:rsidR="00AE76C0" w:rsidRPr="00AE76C0">
        <w:t>рушениях, в результате чего женщины, занимающиеся проституцией, подве</w:t>
      </w:r>
      <w:r w:rsidR="00AE76C0" w:rsidRPr="00AE76C0">
        <w:t>р</w:t>
      </w:r>
      <w:r w:rsidR="00AE76C0" w:rsidRPr="00AE76C0">
        <w:t>гаются жестокому обращению в самых различных формах, включая вымог</w:t>
      </w:r>
      <w:r w:rsidR="00AE76C0" w:rsidRPr="00AE76C0">
        <w:t>а</w:t>
      </w:r>
      <w:r w:rsidR="00AE76C0" w:rsidRPr="00AE76C0">
        <w:t>тельство, избиение, изнасилование и даже убийство, располагают ограниче</w:t>
      </w:r>
      <w:r w:rsidR="00AE76C0" w:rsidRPr="00AE76C0">
        <w:t>н</w:t>
      </w:r>
      <w:r w:rsidR="00AE76C0" w:rsidRPr="00AE76C0">
        <w:t>ными возможностями для получения помощи и страдают от отсутствия выхода из сложившейся ситуации и программ реинтеграции женщин, желающих пр</w:t>
      </w:r>
      <w:r w:rsidR="00AE76C0" w:rsidRPr="00AE76C0">
        <w:t>е</w:t>
      </w:r>
      <w:r w:rsidR="00AE76C0" w:rsidRPr="00AE76C0">
        <w:t>кратить за</w:t>
      </w:r>
      <w:r w:rsidR="003E505B">
        <w:t>нятие проституцией.</w:t>
      </w:r>
    </w:p>
    <w:p w:rsidR="00AE76C0" w:rsidRPr="005A24CA" w:rsidRDefault="00AE76C0" w:rsidP="00AE76C0">
      <w:pPr>
        <w:pStyle w:val="SingleTxt"/>
        <w:rPr>
          <w:b/>
        </w:rPr>
      </w:pPr>
      <w:r w:rsidRPr="00AE76C0">
        <w:t>26.</w:t>
      </w:r>
      <w:r w:rsidRPr="00AE76C0">
        <w:tab/>
      </w:r>
      <w:r w:rsidRPr="00AE76C0">
        <w:rPr>
          <w:b/>
        </w:rPr>
        <w:t>Комитет рек</w:t>
      </w:r>
      <w:r w:rsidR="003E505B">
        <w:rPr>
          <w:b/>
        </w:rPr>
        <w:t>омендует государству-участнику:</w:t>
      </w:r>
    </w:p>
    <w:p w:rsidR="00AE76C0" w:rsidRPr="00AE76C0" w:rsidRDefault="007B522B" w:rsidP="00AE76C0">
      <w:pPr>
        <w:pStyle w:val="SingleTxt"/>
        <w:rPr>
          <w:b/>
        </w:rPr>
      </w:pPr>
      <w:r w:rsidRPr="005A24CA">
        <w:tab/>
      </w:r>
      <w:r w:rsidR="00AE76C0" w:rsidRPr="00AE76C0">
        <w:t>а)</w:t>
      </w:r>
      <w:r w:rsidR="00AE76C0" w:rsidRPr="00AE76C0">
        <w:rPr>
          <w:b/>
        </w:rPr>
        <w:tab/>
        <w:t xml:space="preserve">принять комплексный национальный план действий по борьбе с торговлей людьми и учредить координационный орган, отвечающий за реализацию программ и планов действий по борьбе с торговлей людьми, а </w:t>
      </w:r>
      <w:r w:rsidR="00AE76C0" w:rsidRPr="00AE76C0">
        <w:rPr>
          <w:b/>
        </w:rPr>
        <w:lastRenderedPageBreak/>
        <w:t>также за координацию действий соответствующих государственных структур;</w:t>
      </w:r>
    </w:p>
    <w:p w:rsidR="00AE76C0" w:rsidRPr="00AE76C0" w:rsidRDefault="007B522B" w:rsidP="00AE76C0">
      <w:pPr>
        <w:pStyle w:val="SingleTxt"/>
        <w:rPr>
          <w:b/>
        </w:rPr>
      </w:pPr>
      <w:r w:rsidRPr="005A24CA">
        <w:tab/>
      </w:r>
      <w:r w:rsidR="00AE76C0" w:rsidRPr="00AE76C0">
        <w:rPr>
          <w:lang w:val="en-US"/>
        </w:rPr>
        <w:t>b</w:t>
      </w:r>
      <w:r w:rsidR="00AE76C0" w:rsidRPr="00AE76C0">
        <w:t>)</w:t>
      </w:r>
      <w:r w:rsidR="00AE76C0" w:rsidRPr="00AE76C0">
        <w:rPr>
          <w:b/>
        </w:rPr>
        <w:tab/>
        <w:t>собирать данные, дифференцированные по полу, этнической принадлежности и возрасту, о торговле женщинами и девочками и экспл</w:t>
      </w:r>
      <w:r w:rsidR="00AE76C0" w:rsidRPr="00AE76C0">
        <w:rPr>
          <w:b/>
        </w:rPr>
        <w:t>у</w:t>
      </w:r>
      <w:r w:rsidR="00AE76C0" w:rsidRPr="00AE76C0">
        <w:rPr>
          <w:b/>
        </w:rPr>
        <w:t>атации проституции, и включить такие данные в свой следующий пери</w:t>
      </w:r>
      <w:r w:rsidR="00AE76C0" w:rsidRPr="00AE76C0">
        <w:rPr>
          <w:b/>
        </w:rPr>
        <w:t>о</w:t>
      </w:r>
      <w:r w:rsidR="00AE76C0" w:rsidRPr="00AE76C0">
        <w:rPr>
          <w:b/>
        </w:rPr>
        <w:t>дический доклад;</w:t>
      </w:r>
    </w:p>
    <w:p w:rsidR="00AE76C0" w:rsidRPr="00AE76C0" w:rsidRDefault="007B522B" w:rsidP="00AE76C0">
      <w:pPr>
        <w:pStyle w:val="SingleTxt"/>
        <w:rPr>
          <w:b/>
        </w:rPr>
      </w:pPr>
      <w:r w:rsidRPr="005A24CA">
        <w:tab/>
      </w:r>
      <w:r w:rsidR="00AE76C0" w:rsidRPr="00AE76C0">
        <w:t>с)</w:t>
      </w:r>
      <w:r w:rsidR="00AE76C0" w:rsidRPr="00AE76C0">
        <w:rPr>
          <w:b/>
        </w:rPr>
        <w:tab/>
        <w:t>аннулировать дискриминационную статью 6.11 Кодекса об а</w:t>
      </w:r>
      <w:r w:rsidR="00AE76C0" w:rsidRPr="00AE76C0">
        <w:rPr>
          <w:b/>
        </w:rPr>
        <w:t>д</w:t>
      </w:r>
      <w:r w:rsidR="00AE76C0" w:rsidRPr="00AE76C0">
        <w:rPr>
          <w:b/>
        </w:rPr>
        <w:t>министративных правонарушениях и создать механизм надзора, позвол</w:t>
      </w:r>
      <w:r w:rsidR="00AE76C0" w:rsidRPr="00AE76C0">
        <w:rPr>
          <w:b/>
        </w:rPr>
        <w:t>я</w:t>
      </w:r>
      <w:r w:rsidR="00AE76C0" w:rsidRPr="00AE76C0">
        <w:rPr>
          <w:b/>
        </w:rPr>
        <w:t>ющий отслеживать случаи насилия по отношению к женщинам, заним</w:t>
      </w:r>
      <w:r w:rsidR="00AE76C0" w:rsidRPr="00AE76C0">
        <w:rPr>
          <w:b/>
        </w:rPr>
        <w:t>а</w:t>
      </w:r>
      <w:r w:rsidR="00AE76C0" w:rsidRPr="00AE76C0">
        <w:rPr>
          <w:b/>
        </w:rPr>
        <w:t>ющимся проституцией, в том числе со стороны сотрудников полиции;</w:t>
      </w:r>
    </w:p>
    <w:p w:rsidR="00AE76C0" w:rsidRPr="005A24CA" w:rsidRDefault="007B522B" w:rsidP="00AE76C0">
      <w:pPr>
        <w:pStyle w:val="SingleTxt"/>
        <w:rPr>
          <w:b/>
        </w:rPr>
      </w:pPr>
      <w:r w:rsidRPr="005A24CA">
        <w:tab/>
      </w:r>
      <w:r w:rsidR="00AE76C0" w:rsidRPr="00AE76C0">
        <w:rPr>
          <w:lang w:val="en-US"/>
        </w:rPr>
        <w:t>d</w:t>
      </w:r>
      <w:r w:rsidR="00AE76C0" w:rsidRPr="00AE76C0">
        <w:t>)</w:t>
      </w:r>
      <w:r w:rsidR="00AE76C0" w:rsidRPr="00AE76C0">
        <w:rPr>
          <w:b/>
        </w:rPr>
        <w:tab/>
        <w:t>создать специальные приюты и кризисные центры, программы помощи для женщин, ставших жертвами торговли людьми или желающих отказаться от проституции, и их реинтеграции в общество, а также пред</w:t>
      </w:r>
      <w:r w:rsidR="00AE76C0" w:rsidRPr="00AE76C0">
        <w:rPr>
          <w:b/>
        </w:rPr>
        <w:t>о</w:t>
      </w:r>
      <w:r w:rsidR="00AE76C0" w:rsidRPr="00AE76C0">
        <w:rPr>
          <w:b/>
        </w:rPr>
        <w:t>ставить им альтернативные возможности получения дохода и принять м</w:t>
      </w:r>
      <w:r w:rsidR="00AE76C0" w:rsidRPr="00AE76C0">
        <w:rPr>
          <w:b/>
        </w:rPr>
        <w:t>е</w:t>
      </w:r>
      <w:r w:rsidR="00AE76C0" w:rsidRPr="00AE76C0">
        <w:rPr>
          <w:b/>
        </w:rPr>
        <w:t>ры для снижения спроса на проституцию.</w:t>
      </w:r>
    </w:p>
    <w:p w:rsidR="007B522B" w:rsidRPr="005A24CA" w:rsidRDefault="007B522B" w:rsidP="007B522B">
      <w:pPr>
        <w:pStyle w:val="SingleTxt"/>
        <w:spacing w:after="0" w:line="120" w:lineRule="exact"/>
        <w:rPr>
          <w:b/>
          <w:sz w:val="10"/>
        </w:rPr>
      </w:pPr>
    </w:p>
    <w:p w:rsidR="00AE76C0" w:rsidRPr="00AE76C0" w:rsidRDefault="00AE76C0" w:rsidP="003E50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E76C0">
        <w:tab/>
      </w:r>
      <w:r w:rsidRPr="00AE76C0">
        <w:tab/>
        <w:t>Участие в политической и общественной жизни</w:t>
      </w:r>
    </w:p>
    <w:p w:rsidR="007B522B" w:rsidRPr="007B522B" w:rsidRDefault="007B522B" w:rsidP="003E505B">
      <w:pPr>
        <w:pStyle w:val="SingleTxt"/>
        <w:keepNext/>
        <w:spacing w:after="0" w:line="120" w:lineRule="exact"/>
        <w:rPr>
          <w:sz w:val="10"/>
        </w:rPr>
      </w:pPr>
    </w:p>
    <w:p w:rsidR="00AE76C0" w:rsidRPr="00AE76C0" w:rsidRDefault="00AE76C0" w:rsidP="00AE76C0">
      <w:pPr>
        <w:pStyle w:val="SingleTxt"/>
        <w:rPr>
          <w:b/>
        </w:rPr>
      </w:pPr>
      <w:r w:rsidRPr="00AE76C0">
        <w:t>27.</w:t>
      </w:r>
      <w:r w:rsidRPr="00AE76C0">
        <w:tab/>
        <w:t>Комитет обеспокоен низкими показателями участия женщин в политич</w:t>
      </w:r>
      <w:r w:rsidRPr="00AE76C0">
        <w:t>е</w:t>
      </w:r>
      <w:r w:rsidRPr="00AE76C0">
        <w:t>ской и общественной жизни, в частности их низкой представленностью на р</w:t>
      </w:r>
      <w:r w:rsidRPr="00AE76C0">
        <w:t>у</w:t>
      </w:r>
      <w:r w:rsidRPr="00AE76C0">
        <w:t>ководящих должностях, особенно в Государственной думе, Совете Федерации, на министерских должностях и дипломатической службе, ввиду сохраняющи</w:t>
      </w:r>
      <w:r w:rsidRPr="00AE76C0">
        <w:t>х</w:t>
      </w:r>
      <w:r w:rsidRPr="00AE76C0">
        <w:t>ся традиционных и патриархальных взглядов, отсутствия надлежащих мер, включая временные специальные меры, и недостаточности усилий по укрепл</w:t>
      </w:r>
      <w:r w:rsidRPr="00AE76C0">
        <w:t>е</w:t>
      </w:r>
      <w:r w:rsidRPr="00AE76C0">
        <w:t>нию потенциала и финансированию избирательных кампаний женщин, жел</w:t>
      </w:r>
      <w:r w:rsidRPr="00AE76C0">
        <w:t>а</w:t>
      </w:r>
      <w:r w:rsidRPr="00AE76C0">
        <w:t>ющих выдвинуть свою кандидатуру на выборах, что препятствует практич</w:t>
      </w:r>
      <w:r w:rsidRPr="00AE76C0">
        <w:t>е</w:t>
      </w:r>
      <w:r w:rsidRPr="00AE76C0">
        <w:t>скому участию женщин в политической жизни.</w:t>
      </w:r>
    </w:p>
    <w:p w:rsidR="00AE76C0" w:rsidRPr="00AE76C0" w:rsidRDefault="00AE76C0" w:rsidP="00AE76C0">
      <w:pPr>
        <w:pStyle w:val="SingleTxt"/>
        <w:rPr>
          <w:b/>
        </w:rPr>
      </w:pPr>
      <w:r w:rsidRPr="00AE76C0">
        <w:t>28.</w:t>
      </w:r>
      <w:r w:rsidRPr="00AE76C0">
        <w:tab/>
      </w:r>
      <w:r w:rsidRPr="00AE76C0">
        <w:rPr>
          <w:b/>
        </w:rPr>
        <w:t xml:space="preserve">Комитет настоятельно </w:t>
      </w:r>
      <w:r w:rsidR="0021203A">
        <w:rPr>
          <w:b/>
        </w:rPr>
        <w:t>призывает государство-участник:</w:t>
      </w:r>
    </w:p>
    <w:p w:rsidR="00AE76C0" w:rsidRPr="00AE76C0" w:rsidRDefault="007B522B" w:rsidP="00AE76C0">
      <w:pPr>
        <w:pStyle w:val="SingleTxt"/>
        <w:rPr>
          <w:b/>
        </w:rPr>
      </w:pPr>
      <w:r w:rsidRPr="0021203A">
        <w:tab/>
      </w:r>
      <w:r w:rsidR="00AE76C0" w:rsidRPr="00AE76C0">
        <w:t>а)</w:t>
      </w:r>
      <w:r w:rsidR="00AE76C0" w:rsidRPr="00AE76C0">
        <w:rPr>
          <w:b/>
        </w:rPr>
        <w:tab/>
        <w:t>принять меры по расширению участия женщин в политической и общественной жизни на всех уровнях, в том числе путем принятия вр</w:t>
      </w:r>
      <w:r w:rsidR="00AE76C0" w:rsidRPr="00AE76C0">
        <w:rPr>
          <w:b/>
        </w:rPr>
        <w:t>е</w:t>
      </w:r>
      <w:r w:rsidR="00AE76C0" w:rsidRPr="00AE76C0">
        <w:rPr>
          <w:b/>
        </w:rPr>
        <w:t>менных специальных мер, таких как предусмотренные законом квоты, в соответствии с пунктом 1 статьи 4 Ко</w:t>
      </w:r>
      <w:r w:rsidR="005A24CA">
        <w:rPr>
          <w:b/>
        </w:rPr>
        <w:t>нвенции и общей рекомендацией № </w:t>
      </w:r>
      <w:r w:rsidR="00AE76C0" w:rsidRPr="00AE76C0">
        <w:rPr>
          <w:b/>
        </w:rPr>
        <w:t>25 Комитета о временных специальных мерах;</w:t>
      </w:r>
    </w:p>
    <w:p w:rsidR="00AE76C0" w:rsidRPr="00AE76C0" w:rsidRDefault="007B522B" w:rsidP="00AE76C0">
      <w:pPr>
        <w:pStyle w:val="SingleTxt"/>
        <w:rPr>
          <w:b/>
        </w:rPr>
      </w:pPr>
      <w:r w:rsidRPr="005A24CA">
        <w:tab/>
      </w:r>
      <w:r w:rsidR="00AE76C0" w:rsidRPr="00AE76C0">
        <w:rPr>
          <w:lang w:val="en-US"/>
        </w:rPr>
        <w:t>b</w:t>
      </w:r>
      <w:r w:rsidR="00AE76C0" w:rsidRPr="00AE76C0">
        <w:t>)</w:t>
      </w:r>
      <w:r w:rsidR="00AE76C0" w:rsidRPr="00AE76C0">
        <w:rPr>
          <w:b/>
        </w:rPr>
        <w:tab/>
        <w:t>укрепить потенциал и расширить возможности получения ф</w:t>
      </w:r>
      <w:r w:rsidR="00AE76C0" w:rsidRPr="00AE76C0">
        <w:rPr>
          <w:b/>
        </w:rPr>
        <w:t>и</w:t>
      </w:r>
      <w:r w:rsidR="00AE76C0" w:rsidRPr="00AE76C0">
        <w:rPr>
          <w:b/>
        </w:rPr>
        <w:t>нансовых средств для проведения избирательных кампаний женщин-политиков, с тем чтобы они могли составлять реальную конкуренцию кандидатам мужского пола;</w:t>
      </w:r>
    </w:p>
    <w:p w:rsidR="00AE76C0" w:rsidRPr="005A24CA" w:rsidRDefault="007B522B" w:rsidP="00AE76C0">
      <w:pPr>
        <w:pStyle w:val="SingleTxt"/>
        <w:rPr>
          <w:b/>
        </w:rPr>
      </w:pPr>
      <w:r w:rsidRPr="005A24CA">
        <w:tab/>
      </w:r>
      <w:r w:rsidR="00AE76C0" w:rsidRPr="00AE76C0">
        <w:t>с)</w:t>
      </w:r>
      <w:r w:rsidR="00AE76C0" w:rsidRPr="00AE76C0">
        <w:rPr>
          <w:b/>
        </w:rPr>
        <w:tab/>
        <w:t>повысить уровень информированности политиков, общинных лидеров, журналистов и населения в целом о важности участия женщин в процессе принятия решений для обеспечения более полного осознания т</w:t>
      </w:r>
      <w:r w:rsidR="00AE76C0" w:rsidRPr="00AE76C0">
        <w:rPr>
          <w:b/>
        </w:rPr>
        <w:t>о</w:t>
      </w:r>
      <w:r w:rsidR="00AE76C0" w:rsidRPr="00AE76C0">
        <w:rPr>
          <w:b/>
        </w:rPr>
        <w:t>го, что полноценное, равное, свободное и демократическое участие же</w:t>
      </w:r>
      <w:r w:rsidR="00AE76C0" w:rsidRPr="00AE76C0">
        <w:rPr>
          <w:b/>
        </w:rPr>
        <w:t>н</w:t>
      </w:r>
      <w:r w:rsidR="00AE76C0" w:rsidRPr="00AE76C0">
        <w:rPr>
          <w:b/>
        </w:rPr>
        <w:t>щин на равноправной с мужчинами основе в политической и обществе</w:t>
      </w:r>
      <w:r w:rsidR="00AE76C0" w:rsidRPr="00AE76C0">
        <w:rPr>
          <w:b/>
        </w:rPr>
        <w:t>н</w:t>
      </w:r>
      <w:r w:rsidR="00AE76C0" w:rsidRPr="00AE76C0">
        <w:rPr>
          <w:b/>
        </w:rPr>
        <w:t>ной жизни является одним из необходимых условий для полного ос</w:t>
      </w:r>
      <w:r w:rsidR="00AE76C0" w:rsidRPr="00AE76C0">
        <w:rPr>
          <w:b/>
        </w:rPr>
        <w:t>у</w:t>
      </w:r>
      <w:r w:rsidR="00AE76C0" w:rsidRPr="00AE76C0">
        <w:rPr>
          <w:b/>
        </w:rPr>
        <w:t>ществления положений Конвенции.</w:t>
      </w:r>
    </w:p>
    <w:p w:rsidR="007B522B" w:rsidRPr="005A24CA" w:rsidRDefault="007B522B" w:rsidP="007B522B">
      <w:pPr>
        <w:pStyle w:val="SingleTxt"/>
        <w:spacing w:after="0" w:line="120" w:lineRule="exact"/>
        <w:rPr>
          <w:b/>
          <w:sz w:val="10"/>
        </w:rPr>
      </w:pPr>
    </w:p>
    <w:p w:rsidR="00AE76C0" w:rsidRPr="005A24CA" w:rsidRDefault="007B522B" w:rsidP="003E50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>
        <w:tab/>
        <w:t>Женщины, мир и безопасность</w:t>
      </w:r>
    </w:p>
    <w:p w:rsidR="007B522B" w:rsidRPr="007B522B" w:rsidRDefault="007B522B" w:rsidP="003E505B">
      <w:pPr>
        <w:pStyle w:val="SingleTxt"/>
        <w:keepNext/>
        <w:spacing w:after="0" w:line="120" w:lineRule="exact"/>
        <w:rPr>
          <w:sz w:val="10"/>
        </w:rPr>
      </w:pPr>
    </w:p>
    <w:p w:rsidR="00AE76C0" w:rsidRPr="00AE76C0" w:rsidRDefault="00AE76C0" w:rsidP="00AE76C0">
      <w:pPr>
        <w:pStyle w:val="SingleTxt"/>
      </w:pPr>
      <w:r w:rsidRPr="00AE76C0">
        <w:t>29.</w:t>
      </w:r>
      <w:r w:rsidRPr="00AE76C0">
        <w:tab/>
        <w:t>Комитет отмечает, что Российская Федерация является стороной Минских мирных соглашений и протокола к первым Минским соглашениям, направле</w:t>
      </w:r>
      <w:r w:rsidRPr="00AE76C0">
        <w:t>н</w:t>
      </w:r>
      <w:r w:rsidRPr="00AE76C0">
        <w:t>ных на прекращение военных действий между Украиной и самопровозглаше</w:t>
      </w:r>
      <w:r w:rsidRPr="00AE76C0">
        <w:t>н</w:t>
      </w:r>
      <w:r w:rsidRPr="00AE76C0">
        <w:t>ными «Донецкой Народной Республикой» и «Луганской Народной Республ</w:t>
      </w:r>
      <w:r w:rsidRPr="00AE76C0">
        <w:t>и</w:t>
      </w:r>
      <w:r w:rsidRPr="00AE76C0">
        <w:t>кой». Несмотря на то, что Комитет принял во внимание объяснения, предста</w:t>
      </w:r>
      <w:r w:rsidRPr="00AE76C0">
        <w:t>в</w:t>
      </w:r>
      <w:r w:rsidRPr="00AE76C0">
        <w:t>ленные государством-участником во время диалога, он по-прежнему обеспок</w:t>
      </w:r>
      <w:r w:rsidRPr="00AE76C0">
        <w:t>о</w:t>
      </w:r>
      <w:r w:rsidR="0021203A">
        <w:t>ен:</w:t>
      </w:r>
    </w:p>
    <w:p w:rsidR="00AE76C0" w:rsidRPr="00AE76C0" w:rsidRDefault="006553F8" w:rsidP="00AE76C0">
      <w:pPr>
        <w:pStyle w:val="SingleTxt"/>
      </w:pPr>
      <w:r w:rsidRPr="0021203A">
        <w:tab/>
      </w:r>
      <w:r w:rsidR="00AE76C0" w:rsidRPr="00AE76C0">
        <w:t>а)</w:t>
      </w:r>
      <w:r w:rsidR="00AE76C0" w:rsidRPr="00AE76C0">
        <w:tab/>
        <w:t>сообщениями о сексуальном и гендерном насилии, включая случаи изнасилования, убийств, пыток женщин и жестокого обращения с ними, со стороны вооруженных групп в самопровозглашенных «Донецкой Народной Республике» и «Луганской Народной Республике»;</w:t>
      </w:r>
    </w:p>
    <w:p w:rsidR="00AE76C0" w:rsidRPr="00AE76C0" w:rsidRDefault="006553F8" w:rsidP="00AE76C0">
      <w:pPr>
        <w:pStyle w:val="SingleTxt"/>
      </w:pPr>
      <w:r w:rsidRPr="005A24CA">
        <w:tab/>
      </w:r>
      <w:r w:rsidR="00AE76C0" w:rsidRPr="00AE76C0">
        <w:rPr>
          <w:lang w:val="en-US"/>
        </w:rPr>
        <w:t>b</w:t>
      </w:r>
      <w:r w:rsidR="00AE76C0" w:rsidRPr="00AE76C0">
        <w:t>)</w:t>
      </w:r>
      <w:r w:rsidR="00AE76C0" w:rsidRPr="00AE76C0">
        <w:tab/>
        <w:t>сообщениями об актах насилия и дискриминации в отношении же</w:t>
      </w:r>
      <w:r w:rsidR="00AE76C0" w:rsidRPr="00AE76C0">
        <w:t>н</w:t>
      </w:r>
      <w:r w:rsidR="00AE76C0" w:rsidRPr="00AE76C0">
        <w:t>щин и утверждениями о принятии репрессивных мер в отношении защитников прав человека женщин на территории Автономной Республики Крым, которая фактически находится под контролем Российской Федерации;</w:t>
      </w:r>
    </w:p>
    <w:p w:rsidR="00AE76C0" w:rsidRPr="00AE76C0" w:rsidRDefault="006553F8" w:rsidP="00AE76C0">
      <w:pPr>
        <w:pStyle w:val="SingleTxt"/>
      </w:pPr>
      <w:r w:rsidRPr="005A24CA">
        <w:tab/>
      </w:r>
      <w:r w:rsidR="00AE76C0" w:rsidRPr="00AE76C0">
        <w:t>с)</w:t>
      </w:r>
      <w:r w:rsidR="00AE76C0" w:rsidRPr="00AE76C0">
        <w:tab/>
        <w:t>ужесточением и без того тяжелых условий жизни внутренне пер</w:t>
      </w:r>
      <w:r w:rsidR="00AE76C0" w:rsidRPr="00AE76C0">
        <w:t>е</w:t>
      </w:r>
      <w:r w:rsidR="00AE76C0" w:rsidRPr="00AE76C0">
        <w:t>мещенных женщин и женщин-беженок и проблем, связанных с непредоставл</w:t>
      </w:r>
      <w:r w:rsidR="00AE76C0" w:rsidRPr="00AE76C0">
        <w:t>е</w:t>
      </w:r>
      <w:r w:rsidR="00AE76C0" w:rsidRPr="00AE76C0">
        <w:t>нием защиты пострадавшему населению в зонах конфликта в Абхазии (Грузия) и Цхинвальском районе Южной Осетии (Грузия).</w:t>
      </w:r>
    </w:p>
    <w:p w:rsidR="00AE76C0" w:rsidRPr="00AE76C0" w:rsidRDefault="00AE76C0" w:rsidP="00AE76C0">
      <w:pPr>
        <w:pStyle w:val="SingleTxt"/>
        <w:rPr>
          <w:b/>
        </w:rPr>
      </w:pPr>
      <w:r w:rsidRPr="00AE76C0">
        <w:t>30.</w:t>
      </w:r>
      <w:r w:rsidRPr="00AE76C0">
        <w:rPr>
          <w:b/>
        </w:rPr>
        <w:tab/>
        <w:t>Комитет призывает государство-участник:</w:t>
      </w:r>
    </w:p>
    <w:p w:rsidR="00AE76C0" w:rsidRPr="00AE76C0" w:rsidRDefault="006553F8" w:rsidP="00AE76C0">
      <w:pPr>
        <w:pStyle w:val="SingleTxt"/>
        <w:rPr>
          <w:b/>
        </w:rPr>
      </w:pPr>
      <w:r w:rsidRPr="005A24CA">
        <w:tab/>
      </w:r>
      <w:r w:rsidR="00AE76C0" w:rsidRPr="00AE76C0">
        <w:t>а)</w:t>
      </w:r>
      <w:r w:rsidR="00AE76C0" w:rsidRPr="00AE76C0">
        <w:rPr>
          <w:b/>
        </w:rPr>
        <w:tab/>
        <w:t>в полной мере использовать свое влияние в контексте Минских мирных соглашений для того, чтобы не допустить сексуального и генде</w:t>
      </w:r>
      <w:r w:rsidR="00AE76C0" w:rsidRPr="00AE76C0">
        <w:rPr>
          <w:b/>
        </w:rPr>
        <w:t>р</w:t>
      </w:r>
      <w:r w:rsidR="00AE76C0" w:rsidRPr="00AE76C0">
        <w:rPr>
          <w:b/>
        </w:rPr>
        <w:t>ного насилия в отношении женщин на территории самопровозглашенных «Донецкой Народной Республики» и «Луга</w:t>
      </w:r>
      <w:r w:rsidR="0021203A">
        <w:rPr>
          <w:b/>
        </w:rPr>
        <w:t>нской Народной Республики»;</w:t>
      </w:r>
    </w:p>
    <w:p w:rsidR="00AE76C0" w:rsidRPr="00AE76C0" w:rsidRDefault="006553F8" w:rsidP="00AE76C0">
      <w:pPr>
        <w:pStyle w:val="SingleTxt"/>
        <w:rPr>
          <w:b/>
        </w:rPr>
      </w:pPr>
      <w:r w:rsidRPr="0021203A">
        <w:tab/>
      </w:r>
      <w:r w:rsidR="00AE76C0" w:rsidRPr="00AE76C0">
        <w:rPr>
          <w:lang w:val="en-US"/>
        </w:rPr>
        <w:t>b</w:t>
      </w:r>
      <w:r w:rsidR="00AE76C0" w:rsidRPr="00AE76C0">
        <w:t>)</w:t>
      </w:r>
      <w:r w:rsidR="00AE76C0" w:rsidRPr="00AE76C0">
        <w:rPr>
          <w:b/>
        </w:rPr>
        <w:tab/>
        <w:t>обеспечить полное соблюдение и осуществление закрепленных в Конвенции прав на территории Автономной Республики Крым</w:t>
      </w:r>
      <w:r w:rsidR="00AE76C0" w:rsidRPr="00FC00A2">
        <w:rPr>
          <w:vertAlign w:val="superscript"/>
        </w:rPr>
        <w:footnoteReference w:id="2"/>
      </w:r>
      <w:r w:rsidR="0021203A">
        <w:rPr>
          <w:b/>
        </w:rPr>
        <w:t>;</w:t>
      </w:r>
    </w:p>
    <w:p w:rsidR="00AE76C0" w:rsidRPr="005A24CA" w:rsidRDefault="006553F8" w:rsidP="00AE76C0">
      <w:pPr>
        <w:pStyle w:val="SingleTxt"/>
        <w:rPr>
          <w:b/>
        </w:rPr>
      </w:pPr>
      <w:r w:rsidRPr="0021203A">
        <w:tab/>
      </w:r>
      <w:r w:rsidR="00AE76C0" w:rsidRPr="00AE76C0">
        <w:rPr>
          <w:lang w:val="en-US"/>
        </w:rPr>
        <w:t>c</w:t>
      </w:r>
      <w:r w:rsidR="00AE76C0" w:rsidRPr="00AE76C0">
        <w:t>)</w:t>
      </w:r>
      <w:r w:rsidR="00AE76C0" w:rsidRPr="00AE76C0">
        <w:rPr>
          <w:b/>
        </w:rPr>
        <w:tab/>
        <w:t>принять все необходимые меры по содействию конструктивному включению и участию женщин в мирных переговорах и деятельности по предупреждению, урегулированию и разрешению конфликтов в соотве</w:t>
      </w:r>
      <w:r w:rsidR="00AE76C0" w:rsidRPr="00AE76C0">
        <w:rPr>
          <w:b/>
        </w:rPr>
        <w:t>т</w:t>
      </w:r>
      <w:r w:rsidR="00AE76C0" w:rsidRPr="00AE76C0">
        <w:rPr>
          <w:b/>
        </w:rPr>
        <w:t>ствии с резолюцией 1325 (2000) Совета Безопасности по вопросам полож</w:t>
      </w:r>
      <w:r w:rsidR="00AE76C0" w:rsidRPr="00AE76C0">
        <w:rPr>
          <w:b/>
        </w:rPr>
        <w:t>е</w:t>
      </w:r>
      <w:r w:rsidR="00AE76C0" w:rsidRPr="00AE76C0">
        <w:rPr>
          <w:b/>
        </w:rPr>
        <w:t>ния женщин, мира и безопасности и</w:t>
      </w:r>
      <w:r w:rsidR="005A24CA">
        <w:rPr>
          <w:b/>
        </w:rPr>
        <w:t xml:space="preserve"> общей рекомендацией Комитета № </w:t>
      </w:r>
      <w:r w:rsidR="00AE76C0" w:rsidRPr="00AE76C0">
        <w:rPr>
          <w:b/>
        </w:rPr>
        <w:t>30 (2013 год) о положении женщин в условиях предотвращения конфликтов, в конфликтных и постконфликтных ситуациях, в особенности в том, что к</w:t>
      </w:r>
      <w:r w:rsidR="00AE76C0" w:rsidRPr="00AE76C0">
        <w:rPr>
          <w:b/>
        </w:rPr>
        <w:t>а</w:t>
      </w:r>
      <w:r w:rsidR="00AE76C0" w:rsidRPr="00AE76C0">
        <w:rPr>
          <w:b/>
        </w:rPr>
        <w:t>сается экстерриториальных обязательств государств-участников.</w:t>
      </w:r>
    </w:p>
    <w:p w:rsidR="006553F8" w:rsidRPr="005A24CA" w:rsidRDefault="006553F8" w:rsidP="006553F8">
      <w:pPr>
        <w:pStyle w:val="SingleTxt"/>
        <w:spacing w:after="0" w:line="120" w:lineRule="exact"/>
        <w:rPr>
          <w:b/>
          <w:sz w:val="10"/>
        </w:rPr>
      </w:pPr>
    </w:p>
    <w:p w:rsidR="00AE76C0" w:rsidRPr="005A24CA" w:rsidRDefault="00AE76C0" w:rsidP="003E50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E76C0">
        <w:tab/>
      </w:r>
      <w:r w:rsidRPr="00AE76C0">
        <w:tab/>
        <w:t>Образование</w:t>
      </w:r>
    </w:p>
    <w:p w:rsidR="006553F8" w:rsidRPr="005A24CA" w:rsidRDefault="006553F8" w:rsidP="003E505B">
      <w:pPr>
        <w:pStyle w:val="SingleTxt"/>
        <w:keepNext/>
        <w:spacing w:after="0" w:line="120" w:lineRule="exact"/>
        <w:rPr>
          <w:sz w:val="10"/>
        </w:rPr>
      </w:pPr>
    </w:p>
    <w:p w:rsidR="00AE76C0" w:rsidRPr="00AE76C0" w:rsidRDefault="00AE76C0" w:rsidP="00AE76C0">
      <w:pPr>
        <w:pStyle w:val="SingleTxt"/>
        <w:rPr>
          <w:bCs/>
        </w:rPr>
      </w:pPr>
      <w:r w:rsidRPr="00AE76C0">
        <w:t>31.</w:t>
      </w:r>
      <w:r w:rsidRPr="00AE76C0">
        <w:tab/>
        <w:t>Комитет высоко оценивает значительное число женщин в научных учр</w:t>
      </w:r>
      <w:r w:rsidRPr="00AE76C0">
        <w:t>е</w:t>
      </w:r>
      <w:r w:rsidRPr="00AE76C0">
        <w:t>ждениях, но вместе с тем выражает обеспокоенность отсутствием соотве</w:t>
      </w:r>
      <w:r w:rsidRPr="00AE76C0">
        <w:t>т</w:t>
      </w:r>
      <w:r w:rsidRPr="00AE76C0">
        <w:t>ствующих возрасту программ полового воспитания и обучения по вопросам гендерной проблематики в программах начальной и средней школы. Комитет также обеспокоен сохранением некоторых негативных стереотипов в отнош</w:t>
      </w:r>
      <w:r w:rsidRPr="00AE76C0">
        <w:t>е</w:t>
      </w:r>
      <w:r w:rsidRPr="00AE76C0">
        <w:t>нии женщин в школьной программе и учебниках.</w:t>
      </w:r>
    </w:p>
    <w:p w:rsidR="00AE76C0" w:rsidRPr="00AE76C0" w:rsidRDefault="00AE76C0" w:rsidP="00AE76C0">
      <w:pPr>
        <w:pStyle w:val="SingleTxt"/>
        <w:rPr>
          <w:b/>
        </w:rPr>
      </w:pPr>
      <w:r w:rsidRPr="00AE76C0">
        <w:lastRenderedPageBreak/>
        <w:t>32.</w:t>
      </w:r>
      <w:r w:rsidRPr="00AE76C0">
        <w:tab/>
      </w:r>
      <w:r w:rsidRPr="00AE76C0">
        <w:rPr>
          <w:b/>
        </w:rPr>
        <w:t>Комитет рекомендует государству-участнику:</w:t>
      </w:r>
    </w:p>
    <w:p w:rsidR="00AE76C0" w:rsidRPr="00AE76C0" w:rsidRDefault="006553F8" w:rsidP="00AE76C0">
      <w:pPr>
        <w:pStyle w:val="SingleTxt"/>
        <w:rPr>
          <w:b/>
        </w:rPr>
      </w:pPr>
      <w:r w:rsidRPr="005A24CA">
        <w:tab/>
      </w:r>
      <w:r w:rsidR="00AE76C0" w:rsidRPr="00AE76C0">
        <w:t>а)</w:t>
      </w:r>
      <w:r w:rsidR="00AE76C0" w:rsidRPr="00AE76C0">
        <w:rPr>
          <w:b/>
        </w:rPr>
        <w:tab/>
        <w:t>включить в обязательную программу начальных и средних школ комплексный, учитывающий гендерную проблематику и соотве</w:t>
      </w:r>
      <w:r w:rsidR="00AE76C0" w:rsidRPr="00AE76C0">
        <w:rPr>
          <w:b/>
        </w:rPr>
        <w:t>т</w:t>
      </w:r>
      <w:r w:rsidR="00AE76C0" w:rsidRPr="00AE76C0">
        <w:rPr>
          <w:b/>
        </w:rPr>
        <w:t>ствующий возрасту курс обучения по вопросам сексуального и репроду</w:t>
      </w:r>
      <w:r w:rsidR="00AE76C0" w:rsidRPr="00AE76C0">
        <w:rPr>
          <w:b/>
        </w:rPr>
        <w:t>к</w:t>
      </w:r>
      <w:r w:rsidR="00AE76C0" w:rsidRPr="00AE76C0">
        <w:rPr>
          <w:b/>
        </w:rPr>
        <w:t>тивного здоровья и соответствующих прав для девочек и мальчиков; и</w:t>
      </w:r>
    </w:p>
    <w:p w:rsidR="00AE76C0" w:rsidRPr="005A24CA" w:rsidRDefault="006553F8" w:rsidP="00AE76C0">
      <w:pPr>
        <w:pStyle w:val="SingleTxt"/>
        <w:rPr>
          <w:b/>
        </w:rPr>
      </w:pPr>
      <w:r w:rsidRPr="005A24CA">
        <w:tab/>
      </w:r>
      <w:r w:rsidR="00AE76C0" w:rsidRPr="00AE76C0">
        <w:rPr>
          <w:lang w:val="en-US"/>
        </w:rPr>
        <w:t>b</w:t>
      </w:r>
      <w:r w:rsidR="00AE76C0" w:rsidRPr="00AE76C0">
        <w:t>)</w:t>
      </w:r>
      <w:r w:rsidR="00AE76C0" w:rsidRPr="00AE76C0">
        <w:rPr>
          <w:b/>
        </w:rPr>
        <w:tab/>
        <w:t>активизировать усилия по пересмотру школьных программ и учебников для исключения из них негативных стереотипов о роли же</w:t>
      </w:r>
      <w:r w:rsidR="00AE76C0" w:rsidRPr="00AE76C0">
        <w:rPr>
          <w:b/>
        </w:rPr>
        <w:t>н</w:t>
      </w:r>
      <w:r w:rsidR="00AE76C0" w:rsidRPr="00AE76C0">
        <w:rPr>
          <w:b/>
        </w:rPr>
        <w:t>щин.</w:t>
      </w:r>
    </w:p>
    <w:p w:rsidR="006553F8" w:rsidRPr="005A24CA" w:rsidRDefault="006553F8" w:rsidP="006553F8">
      <w:pPr>
        <w:pStyle w:val="SingleTxt"/>
        <w:spacing w:after="0" w:line="120" w:lineRule="exact"/>
        <w:rPr>
          <w:b/>
          <w:sz w:val="10"/>
        </w:rPr>
      </w:pPr>
    </w:p>
    <w:p w:rsidR="00AE76C0" w:rsidRPr="00AE76C0" w:rsidRDefault="00AE76C0" w:rsidP="0012004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E76C0">
        <w:tab/>
      </w:r>
      <w:r w:rsidRPr="00AE76C0">
        <w:tab/>
        <w:t>Занятость</w:t>
      </w:r>
    </w:p>
    <w:p w:rsidR="006553F8" w:rsidRPr="006553F8" w:rsidRDefault="006553F8" w:rsidP="00120044">
      <w:pPr>
        <w:pStyle w:val="SingleTxt"/>
        <w:keepNext/>
        <w:spacing w:after="0" w:line="120" w:lineRule="exact"/>
        <w:rPr>
          <w:sz w:val="10"/>
        </w:rPr>
      </w:pPr>
    </w:p>
    <w:p w:rsidR="00AE76C0" w:rsidRPr="00AE76C0" w:rsidRDefault="00AE76C0" w:rsidP="00AE76C0">
      <w:pPr>
        <w:pStyle w:val="SingleTxt"/>
        <w:rPr>
          <w:b/>
        </w:rPr>
      </w:pPr>
      <w:r w:rsidRPr="00AE76C0">
        <w:t>33.</w:t>
      </w:r>
      <w:r w:rsidRPr="00AE76C0">
        <w:tab/>
        <w:t>Комитет по-прежнему обеспокоен сохранением разрыва в оплате труда мужчин и женщин: по состоянию на 2013 год средний доход женщин составлял 74,2% от среднего дохода мужчин в стране. Кроме того, он обеспокоен сущ</w:t>
      </w:r>
      <w:r w:rsidRPr="00AE76C0">
        <w:t>е</w:t>
      </w:r>
      <w:r w:rsidRPr="00AE76C0">
        <w:t>ствованием чрезмерно ограничительного списка свыше 450 специальностей и почти 40 областей профессиональной деятельности, к которым женщины л</w:t>
      </w:r>
      <w:r w:rsidRPr="00AE76C0">
        <w:t>и</w:t>
      </w:r>
      <w:r w:rsidRPr="00AE76C0">
        <w:t>шены доступа, однако отмечает введение процедур, которые при определенных условиях в исключительных случаях позволяют женщинам работать в этих о</w:t>
      </w:r>
      <w:r w:rsidRPr="00AE76C0">
        <w:t>б</w:t>
      </w:r>
      <w:r w:rsidRPr="00AE76C0">
        <w:t>ластях. Он обеспокоен также сохранением горизонтальной и вертикальной с</w:t>
      </w:r>
      <w:r w:rsidRPr="00AE76C0">
        <w:t>е</w:t>
      </w:r>
      <w:r w:rsidRPr="00AE76C0">
        <w:t>грегации на рынке труда и высокой концентрацией женщин в низкооплачива</w:t>
      </w:r>
      <w:r w:rsidRPr="00AE76C0">
        <w:t>е</w:t>
      </w:r>
      <w:r w:rsidRPr="00AE76C0">
        <w:t>мых сферах трудовой деятельности. Кроме того, Комитет обеспокоен отсу</w:t>
      </w:r>
      <w:r w:rsidRPr="00AE76C0">
        <w:t>т</w:t>
      </w:r>
      <w:r w:rsidRPr="00AE76C0">
        <w:t>ствием специального закона о запрете сексуальных домогательств на рабочем месте. Комитет также обеспокоен тем, что новая Концепция государственной семейной политики 2014 года, в которой установлены принципы семейной п</w:t>
      </w:r>
      <w:r w:rsidRPr="00AE76C0">
        <w:t>о</w:t>
      </w:r>
      <w:r w:rsidRPr="00AE76C0">
        <w:t>литики Российской Федерации до 2025 года, направлена на возрождение и укрепление традиционных семейных ценностей исключительно с упором на женщин как матерей, и тем, что в ней не уделяется внимание женщинам как личностям и не рассматриваются вопросы гендерного равенства.</w:t>
      </w:r>
    </w:p>
    <w:p w:rsidR="00AE76C0" w:rsidRPr="00AE76C0" w:rsidRDefault="00AE76C0" w:rsidP="00AE76C0">
      <w:pPr>
        <w:pStyle w:val="SingleTxt"/>
        <w:rPr>
          <w:b/>
        </w:rPr>
      </w:pPr>
      <w:r w:rsidRPr="00AE76C0">
        <w:t>34.</w:t>
      </w:r>
      <w:r w:rsidRPr="00AE76C0">
        <w:tab/>
      </w:r>
      <w:r w:rsidRPr="00AE76C0">
        <w:rPr>
          <w:b/>
        </w:rPr>
        <w:t xml:space="preserve">Комитет </w:t>
      </w:r>
      <w:r w:rsidR="0021203A">
        <w:rPr>
          <w:b/>
        </w:rPr>
        <w:t>призывает государство-участник:</w:t>
      </w:r>
    </w:p>
    <w:p w:rsidR="00AE76C0" w:rsidRPr="00AE76C0" w:rsidRDefault="006553F8" w:rsidP="00AE76C0">
      <w:pPr>
        <w:pStyle w:val="SingleTxt"/>
        <w:rPr>
          <w:b/>
        </w:rPr>
      </w:pPr>
      <w:r w:rsidRPr="005A24CA">
        <w:tab/>
      </w:r>
      <w:r w:rsidR="00AE76C0" w:rsidRPr="006553F8">
        <w:t>а)</w:t>
      </w:r>
      <w:r w:rsidR="00AE76C0" w:rsidRPr="00AE76C0">
        <w:rPr>
          <w:b/>
        </w:rPr>
        <w:tab/>
        <w:t>активизировать усилия по созданию условий, способствующих получению женщинами большей финансовой независимости, в том числе путем информирования работодателей государственного и частного сект</w:t>
      </w:r>
      <w:r w:rsidR="00AE76C0" w:rsidRPr="00AE76C0">
        <w:rPr>
          <w:b/>
        </w:rPr>
        <w:t>о</w:t>
      </w:r>
      <w:r w:rsidR="00AE76C0" w:rsidRPr="00AE76C0">
        <w:rPr>
          <w:b/>
        </w:rPr>
        <w:t>ров о запрете на дискриминацию женщин в сфере занятости, а также а</w:t>
      </w:r>
      <w:r w:rsidR="00AE76C0" w:rsidRPr="00AE76C0">
        <w:rPr>
          <w:b/>
        </w:rPr>
        <w:t>к</w:t>
      </w:r>
      <w:r w:rsidR="00AE76C0" w:rsidRPr="00AE76C0">
        <w:rPr>
          <w:b/>
        </w:rPr>
        <w:t>тивизировать усилия по содействию трудоустройству женщин в офиц</w:t>
      </w:r>
      <w:r w:rsidR="00AE76C0" w:rsidRPr="00AE76C0">
        <w:rPr>
          <w:b/>
        </w:rPr>
        <w:t>и</w:t>
      </w:r>
      <w:r w:rsidR="00AE76C0" w:rsidRPr="00AE76C0">
        <w:rPr>
          <w:b/>
        </w:rPr>
        <w:t>альных секторах экономики путем предоставления всем женщинам во</w:t>
      </w:r>
      <w:r w:rsidR="00AE76C0" w:rsidRPr="00AE76C0">
        <w:rPr>
          <w:b/>
        </w:rPr>
        <w:t>з</w:t>
      </w:r>
      <w:r w:rsidR="00AE76C0" w:rsidRPr="00AE76C0">
        <w:rPr>
          <w:b/>
        </w:rPr>
        <w:t>можностей получения профессионально-технической подготовки и поо</w:t>
      </w:r>
      <w:r w:rsidR="00AE76C0" w:rsidRPr="00AE76C0">
        <w:rPr>
          <w:b/>
        </w:rPr>
        <w:t>щ</w:t>
      </w:r>
      <w:r w:rsidR="00AE76C0" w:rsidRPr="00AE76C0">
        <w:rPr>
          <w:b/>
        </w:rPr>
        <w:t>рения принципа равного распределения семейных обязанностей между женщинами и мужчинами;</w:t>
      </w:r>
    </w:p>
    <w:p w:rsidR="00AE76C0" w:rsidRPr="00AE76C0" w:rsidRDefault="006553F8" w:rsidP="00AE76C0">
      <w:pPr>
        <w:pStyle w:val="SingleTxt"/>
        <w:rPr>
          <w:b/>
        </w:rPr>
      </w:pPr>
      <w:r w:rsidRPr="005A24CA">
        <w:tab/>
      </w:r>
      <w:r w:rsidR="00AE76C0" w:rsidRPr="006553F8">
        <w:rPr>
          <w:lang w:val="en-US"/>
        </w:rPr>
        <w:t>b</w:t>
      </w:r>
      <w:r w:rsidR="00AE76C0" w:rsidRPr="006553F8">
        <w:t>)</w:t>
      </w:r>
      <w:r w:rsidR="00AE76C0" w:rsidRPr="00AE76C0">
        <w:rPr>
          <w:b/>
        </w:rPr>
        <w:tab/>
        <w:t>пересмотреть ограничительный список специальностей и обл</w:t>
      </w:r>
      <w:r w:rsidR="00AE76C0" w:rsidRPr="00AE76C0">
        <w:rPr>
          <w:b/>
        </w:rPr>
        <w:t>а</w:t>
      </w:r>
      <w:r w:rsidR="00AE76C0" w:rsidRPr="00AE76C0">
        <w:rPr>
          <w:b/>
        </w:rPr>
        <w:t>стей профессиональной деятельности, с тем чтобы он включал лишь ограничения, необходимые для охраны материнства в строгом смысле эт</w:t>
      </w:r>
      <w:r w:rsidR="00AE76C0" w:rsidRPr="00AE76C0">
        <w:rPr>
          <w:b/>
        </w:rPr>
        <w:t>о</w:t>
      </w:r>
      <w:r w:rsidR="00AE76C0" w:rsidRPr="00AE76C0">
        <w:rPr>
          <w:b/>
        </w:rPr>
        <w:t>го понятия, а также поощрять и упрощать трудоустройство женщин в р</w:t>
      </w:r>
      <w:r w:rsidR="00AE76C0" w:rsidRPr="00AE76C0">
        <w:rPr>
          <w:b/>
        </w:rPr>
        <w:t>а</w:t>
      </w:r>
      <w:r w:rsidR="00AE76C0" w:rsidRPr="00AE76C0">
        <w:rPr>
          <w:b/>
        </w:rPr>
        <w:t>нее запрещенных областях профессиональной деятельности путем улу</w:t>
      </w:r>
      <w:r w:rsidR="00AE76C0" w:rsidRPr="00AE76C0">
        <w:rPr>
          <w:b/>
        </w:rPr>
        <w:t>ч</w:t>
      </w:r>
      <w:r w:rsidR="00AE76C0" w:rsidRPr="00AE76C0">
        <w:rPr>
          <w:b/>
        </w:rPr>
        <w:t>шения условий труда и принятия надлежащих временных специальных мер;</w:t>
      </w:r>
    </w:p>
    <w:p w:rsidR="00AE76C0" w:rsidRPr="00AE76C0" w:rsidRDefault="006553F8" w:rsidP="00AE76C0">
      <w:pPr>
        <w:pStyle w:val="SingleTxt"/>
        <w:rPr>
          <w:b/>
        </w:rPr>
      </w:pPr>
      <w:r w:rsidRPr="005A24CA">
        <w:tab/>
      </w:r>
      <w:r w:rsidR="00AE76C0" w:rsidRPr="006553F8">
        <w:t>с)</w:t>
      </w:r>
      <w:r w:rsidR="00AE76C0" w:rsidRPr="00AE76C0">
        <w:rPr>
          <w:b/>
        </w:rPr>
        <w:tab/>
        <w:t>принять комплексное законодательство по борьбе с дискрим</w:t>
      </w:r>
      <w:r w:rsidR="00AE76C0" w:rsidRPr="00AE76C0">
        <w:rPr>
          <w:b/>
        </w:rPr>
        <w:t>и</w:t>
      </w:r>
      <w:r w:rsidR="00AE76C0" w:rsidRPr="00AE76C0">
        <w:rPr>
          <w:b/>
        </w:rPr>
        <w:t>нацией и сексуальными домогательствами на работе;</w:t>
      </w:r>
    </w:p>
    <w:p w:rsidR="00AE76C0" w:rsidRPr="00AE76C0" w:rsidRDefault="006553F8" w:rsidP="00AE76C0">
      <w:pPr>
        <w:pStyle w:val="SingleTxt"/>
        <w:rPr>
          <w:b/>
        </w:rPr>
      </w:pPr>
      <w:r w:rsidRPr="005A24CA">
        <w:lastRenderedPageBreak/>
        <w:tab/>
      </w:r>
      <w:r w:rsidR="00AE76C0" w:rsidRPr="006553F8">
        <w:rPr>
          <w:lang w:val="en-US"/>
        </w:rPr>
        <w:t>d</w:t>
      </w:r>
      <w:r w:rsidR="00AE76C0" w:rsidRPr="006553F8">
        <w:t>)</w:t>
      </w:r>
      <w:r w:rsidR="00AE76C0" w:rsidRPr="00AE76C0">
        <w:rPr>
          <w:b/>
        </w:rPr>
        <w:tab/>
        <w:t>принять и применять на практике законы, в том числе време</w:t>
      </w:r>
      <w:r w:rsidR="00AE76C0" w:rsidRPr="00AE76C0">
        <w:rPr>
          <w:b/>
        </w:rPr>
        <w:t>н</w:t>
      </w:r>
      <w:r w:rsidR="00AE76C0" w:rsidRPr="00AE76C0">
        <w:rPr>
          <w:b/>
        </w:rPr>
        <w:t>ные специальные меры, направленные на уменьшение и устранение ра</w:t>
      </w:r>
      <w:r w:rsidR="00AE76C0" w:rsidRPr="00AE76C0">
        <w:rPr>
          <w:b/>
        </w:rPr>
        <w:t>з</w:t>
      </w:r>
      <w:r w:rsidR="00AE76C0" w:rsidRPr="00AE76C0">
        <w:rPr>
          <w:b/>
        </w:rPr>
        <w:t>рыва в заработной плате мужчин и женщин, а также искоренить генде</w:t>
      </w:r>
      <w:r w:rsidR="00AE76C0" w:rsidRPr="00AE76C0">
        <w:rPr>
          <w:b/>
        </w:rPr>
        <w:t>р</w:t>
      </w:r>
      <w:r w:rsidR="00AE76C0" w:rsidRPr="00AE76C0">
        <w:rPr>
          <w:b/>
        </w:rPr>
        <w:t>ную сегрегацию на рынке труда;</w:t>
      </w:r>
    </w:p>
    <w:p w:rsidR="00AE76C0" w:rsidRPr="005A24CA" w:rsidRDefault="006553F8" w:rsidP="00AE76C0">
      <w:pPr>
        <w:pStyle w:val="SingleTxt"/>
        <w:rPr>
          <w:b/>
        </w:rPr>
      </w:pPr>
      <w:r w:rsidRPr="005A24CA">
        <w:tab/>
      </w:r>
      <w:r w:rsidR="00AE76C0" w:rsidRPr="006553F8">
        <w:t>е)</w:t>
      </w:r>
      <w:r w:rsidR="00AE76C0" w:rsidRPr="00AE76C0">
        <w:rPr>
          <w:b/>
        </w:rPr>
        <w:tab/>
        <w:t>проводить гендерную оценку всех мер, предусмотренных новой семейной политикой, и включить в национальную социальную политику принцип гендерного равенства.</w:t>
      </w:r>
    </w:p>
    <w:p w:rsidR="006553F8" w:rsidRPr="005A24CA" w:rsidRDefault="006553F8" w:rsidP="006553F8">
      <w:pPr>
        <w:pStyle w:val="SingleTxt"/>
        <w:spacing w:after="0" w:line="120" w:lineRule="exact"/>
        <w:rPr>
          <w:b/>
          <w:sz w:val="10"/>
        </w:rPr>
      </w:pPr>
    </w:p>
    <w:p w:rsidR="00AE76C0" w:rsidRPr="00AE76C0" w:rsidRDefault="00AE76C0" w:rsidP="0012004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E76C0">
        <w:tab/>
      </w:r>
      <w:r w:rsidRPr="00AE76C0">
        <w:tab/>
        <w:t>Здравоохранение</w:t>
      </w:r>
    </w:p>
    <w:p w:rsidR="006553F8" w:rsidRPr="006553F8" w:rsidRDefault="006553F8" w:rsidP="00120044">
      <w:pPr>
        <w:pStyle w:val="SingleTxt"/>
        <w:keepNext/>
        <w:spacing w:after="0" w:line="120" w:lineRule="exact"/>
        <w:rPr>
          <w:sz w:val="10"/>
        </w:rPr>
      </w:pPr>
    </w:p>
    <w:p w:rsidR="00AE76C0" w:rsidRPr="00AE76C0" w:rsidRDefault="00AE76C0" w:rsidP="00AE76C0">
      <w:pPr>
        <w:pStyle w:val="SingleTxt"/>
      </w:pPr>
      <w:r w:rsidRPr="00AE76C0">
        <w:t>35.</w:t>
      </w:r>
      <w:r w:rsidRPr="00AE76C0">
        <w:tab/>
        <w:t>Комитет отмечает усилия государства-участника по дальнейшему сокр</w:t>
      </w:r>
      <w:r w:rsidRPr="00AE76C0">
        <w:t>а</w:t>
      </w:r>
      <w:r w:rsidRPr="00AE76C0">
        <w:t>щению высокого уровня абортов путем укрепления барьеров, ограничивающих доступ к услугам безопасного прерывания беременности, и проведение камп</w:t>
      </w:r>
      <w:r w:rsidRPr="00AE76C0">
        <w:t>а</w:t>
      </w:r>
      <w:r w:rsidRPr="00AE76C0">
        <w:t>нии «Подари мне жизнь!». Комитет по-прежнему обеспокоен тем, что аборт все еще используется в качестве метода регулирования рождаемости по пр</w:t>
      </w:r>
      <w:r w:rsidRPr="00AE76C0">
        <w:t>и</w:t>
      </w:r>
      <w:r w:rsidRPr="00AE76C0">
        <w:t>чине недостаточной доступности современных средств контрацепции. Комитет также выражает обеспокоенность в связи с такими факторами, как:</w:t>
      </w:r>
    </w:p>
    <w:p w:rsidR="00AE76C0" w:rsidRPr="00AE76C0" w:rsidRDefault="006553F8" w:rsidP="00AE76C0">
      <w:pPr>
        <w:pStyle w:val="SingleTxt"/>
      </w:pPr>
      <w:r w:rsidRPr="005A24CA">
        <w:tab/>
      </w:r>
      <w:r w:rsidR="00AE76C0" w:rsidRPr="00AE76C0">
        <w:rPr>
          <w:lang w:val="en-GB"/>
        </w:rPr>
        <w:t>a</w:t>
      </w:r>
      <w:r w:rsidR="00AE76C0" w:rsidRPr="00AE76C0">
        <w:t>)</w:t>
      </w:r>
      <w:r w:rsidR="00AE76C0" w:rsidRPr="00AE76C0">
        <w:tab/>
        <w:t>ограниченный доступ женщин и девочек, проживающих в сельских и отдаленных районах, к услугам здравоохранения, нехватка квалифицирова</w:t>
      </w:r>
      <w:r w:rsidR="00AE76C0" w:rsidRPr="00AE76C0">
        <w:t>н</w:t>
      </w:r>
      <w:r w:rsidR="00AE76C0" w:rsidRPr="00AE76C0">
        <w:t xml:space="preserve">ного персонала и акушерских услуг для женщин, а также ограниченный доступ женщин к надлежащим услугам в области </w:t>
      </w:r>
      <w:r w:rsidR="00AE76C0" w:rsidRPr="00AE76C0">
        <w:rPr>
          <w:bCs/>
        </w:rPr>
        <w:t>сексуального и репродуктивного здоровья</w:t>
      </w:r>
      <w:r w:rsidR="00AE76C0" w:rsidRPr="00AE76C0">
        <w:t>;</w:t>
      </w:r>
    </w:p>
    <w:p w:rsidR="00AE76C0" w:rsidRPr="00AE76C0" w:rsidRDefault="006553F8" w:rsidP="00AE76C0">
      <w:pPr>
        <w:pStyle w:val="SingleTxt"/>
      </w:pPr>
      <w:r w:rsidRPr="005A24CA">
        <w:tab/>
      </w:r>
      <w:r w:rsidR="00AE76C0" w:rsidRPr="00AE76C0">
        <w:rPr>
          <w:lang w:val="en-GB"/>
        </w:rPr>
        <w:t>b</w:t>
      </w:r>
      <w:r w:rsidR="00AE76C0" w:rsidRPr="00AE76C0">
        <w:t>)</w:t>
      </w:r>
      <w:r w:rsidR="00AE76C0" w:rsidRPr="00AE76C0">
        <w:tab/>
        <w:t>принятые недавно законодательные и программные меры, напра</w:t>
      </w:r>
      <w:r w:rsidR="00AE76C0" w:rsidRPr="00AE76C0">
        <w:t>в</w:t>
      </w:r>
      <w:r w:rsidR="00AE76C0" w:rsidRPr="00AE76C0">
        <w:t>ленные на ограничение доступа женщин к услугам прерывания беременности, а именно консультации психолога перед проведением аборта и обязательные периоды ожидания, предшествующие оказанию услуг по прерыванию бер</w:t>
      </w:r>
      <w:r w:rsidR="00AE76C0" w:rsidRPr="00AE76C0">
        <w:t>е</w:t>
      </w:r>
      <w:r w:rsidR="00AE76C0" w:rsidRPr="00AE76C0">
        <w:t>менности и сост</w:t>
      </w:r>
      <w:r w:rsidR="0021203A">
        <w:t>авляющие от 48 часов до 7 дней;</w:t>
      </w:r>
    </w:p>
    <w:p w:rsidR="00AE76C0" w:rsidRPr="00AE76C0" w:rsidRDefault="006553F8" w:rsidP="00AE76C0">
      <w:pPr>
        <w:pStyle w:val="SingleTxt"/>
      </w:pPr>
      <w:r w:rsidRPr="0021203A">
        <w:tab/>
      </w:r>
      <w:r w:rsidR="00AE76C0" w:rsidRPr="00AE76C0">
        <w:rPr>
          <w:lang w:val="en-GB"/>
        </w:rPr>
        <w:t>c</w:t>
      </w:r>
      <w:r w:rsidR="00AE76C0" w:rsidRPr="00AE76C0">
        <w:t>)</w:t>
      </w:r>
      <w:r w:rsidR="00AE76C0" w:rsidRPr="00AE76C0">
        <w:tab/>
        <w:t>ограниченный доступ женщин и девочек, особенно проживающих в сельских и отдаленных районах, к современным противозачаточным средствам и отсутствие точной и основанной на имеющихся данных информации о видах и действии противозачаточных средств,</w:t>
      </w:r>
      <w:r w:rsidR="0021203A">
        <w:t xml:space="preserve"> имеющихся в свободном доступе;</w:t>
      </w:r>
    </w:p>
    <w:p w:rsidR="00AE76C0" w:rsidRPr="00AE76C0" w:rsidRDefault="006553F8" w:rsidP="00AE76C0">
      <w:pPr>
        <w:pStyle w:val="SingleTxt"/>
      </w:pPr>
      <w:r w:rsidRPr="0021203A">
        <w:tab/>
      </w:r>
      <w:r w:rsidR="00AE76C0" w:rsidRPr="00AE76C0">
        <w:rPr>
          <w:lang w:val="en-GB"/>
        </w:rPr>
        <w:t>d</w:t>
      </w:r>
      <w:r w:rsidR="00AE76C0" w:rsidRPr="00AE76C0">
        <w:t>)</w:t>
      </w:r>
      <w:r w:rsidR="00AE76C0" w:rsidRPr="00AE76C0">
        <w:tab/>
        <w:t>отсутствие программ заместительной терапии для женщин, употре</w:t>
      </w:r>
      <w:r w:rsidR="00AE76C0" w:rsidRPr="00AE76C0">
        <w:t>б</w:t>
      </w:r>
      <w:r w:rsidR="00AE76C0" w:rsidRPr="00AE76C0">
        <w:t>ляющих наркотики, что также способст</w:t>
      </w:r>
      <w:r w:rsidR="0021203A">
        <w:t>вует распространению СПИДа/ВИЧ;</w:t>
      </w:r>
    </w:p>
    <w:p w:rsidR="00AE76C0" w:rsidRPr="00AE76C0" w:rsidRDefault="006553F8" w:rsidP="00AE76C0">
      <w:pPr>
        <w:pStyle w:val="SingleTxt"/>
        <w:rPr>
          <w:b/>
        </w:rPr>
      </w:pPr>
      <w:r w:rsidRPr="005A24CA">
        <w:tab/>
      </w:r>
      <w:r w:rsidR="00AE76C0" w:rsidRPr="00AE76C0">
        <w:rPr>
          <w:lang w:val="en-GB"/>
        </w:rPr>
        <w:t>e</w:t>
      </w:r>
      <w:r w:rsidR="00AE76C0" w:rsidRPr="00AE76C0">
        <w:t>)</w:t>
      </w:r>
      <w:r w:rsidR="00AE76C0" w:rsidRPr="00AE76C0">
        <w:tab/>
        <w:t>неуклонное увеличение доли женщин среди пациентов, у которых был диагностирован ВИЧ на ранней стадии.</w:t>
      </w:r>
    </w:p>
    <w:p w:rsidR="00AE76C0" w:rsidRPr="00AE76C0" w:rsidRDefault="00AE76C0" w:rsidP="00AE76C0">
      <w:pPr>
        <w:pStyle w:val="SingleTxt"/>
        <w:rPr>
          <w:b/>
        </w:rPr>
      </w:pPr>
      <w:r w:rsidRPr="00AE76C0">
        <w:t>36.</w:t>
      </w:r>
      <w:r w:rsidRPr="00AE76C0">
        <w:tab/>
      </w:r>
      <w:r w:rsidRPr="00AE76C0">
        <w:rPr>
          <w:b/>
        </w:rPr>
        <w:t>В соответствии со своей общей рекомендацией №</w:t>
      </w:r>
      <w:r w:rsidR="005A24CA">
        <w:rPr>
          <w:b/>
        </w:rPr>
        <w:t> </w:t>
      </w:r>
      <w:r w:rsidRPr="00AE76C0">
        <w:rPr>
          <w:b/>
        </w:rPr>
        <w:t>24 (1999) о женщ</w:t>
      </w:r>
      <w:r w:rsidRPr="00AE76C0">
        <w:rPr>
          <w:b/>
        </w:rPr>
        <w:t>и</w:t>
      </w:r>
      <w:r w:rsidRPr="00AE76C0">
        <w:rPr>
          <w:b/>
        </w:rPr>
        <w:t>нах и здоровье, Комитет призывает государство-участник:</w:t>
      </w:r>
    </w:p>
    <w:p w:rsidR="00AE76C0" w:rsidRPr="00AE76C0" w:rsidRDefault="006553F8" w:rsidP="00AE76C0">
      <w:pPr>
        <w:pStyle w:val="SingleTxt"/>
        <w:rPr>
          <w:b/>
        </w:rPr>
      </w:pPr>
      <w:r w:rsidRPr="005A24CA">
        <w:tab/>
      </w:r>
      <w:r w:rsidR="00AE76C0" w:rsidRPr="00AE76C0">
        <w:rPr>
          <w:lang w:val="en-GB"/>
        </w:rPr>
        <w:t>a</w:t>
      </w:r>
      <w:r w:rsidR="00AE76C0" w:rsidRPr="00AE76C0">
        <w:t>)</w:t>
      </w:r>
      <w:r w:rsidR="00AE76C0" w:rsidRPr="00AE76C0">
        <w:rPr>
          <w:b/>
        </w:rPr>
        <w:tab/>
        <w:t>расширить доступ всех женщин и девочек, в первую очередь проживающих в сельских районах, к первичным услугам здравоохран</w:t>
      </w:r>
      <w:r w:rsidR="00AE76C0" w:rsidRPr="00AE76C0">
        <w:rPr>
          <w:b/>
        </w:rPr>
        <w:t>е</w:t>
      </w:r>
      <w:r w:rsidR="00AE76C0" w:rsidRPr="00AE76C0">
        <w:rPr>
          <w:b/>
        </w:rPr>
        <w:t>ния, и отменить недавно принятые юридические и программные меры, направленные на ограничение доступа женщин к услугам прерывания б</w:t>
      </w:r>
      <w:r w:rsidR="00AE76C0" w:rsidRPr="00AE76C0">
        <w:rPr>
          <w:b/>
        </w:rPr>
        <w:t>е</w:t>
      </w:r>
      <w:r w:rsidR="00AE76C0" w:rsidRPr="00AE76C0">
        <w:rPr>
          <w:b/>
        </w:rPr>
        <w:t>ремен</w:t>
      </w:r>
      <w:r w:rsidR="0021203A">
        <w:rPr>
          <w:b/>
        </w:rPr>
        <w:t>ности;</w:t>
      </w:r>
    </w:p>
    <w:p w:rsidR="00AE76C0" w:rsidRPr="00AE76C0" w:rsidRDefault="006553F8" w:rsidP="00AE76C0">
      <w:pPr>
        <w:pStyle w:val="SingleTxt"/>
        <w:rPr>
          <w:b/>
        </w:rPr>
      </w:pPr>
      <w:r w:rsidRPr="0021203A">
        <w:tab/>
      </w:r>
      <w:r w:rsidR="00AE76C0" w:rsidRPr="00AE76C0">
        <w:rPr>
          <w:lang w:val="en-GB"/>
        </w:rPr>
        <w:t>b</w:t>
      </w:r>
      <w:r w:rsidR="00AE76C0" w:rsidRPr="00AE76C0">
        <w:t>)</w:t>
      </w:r>
      <w:r w:rsidR="00AE76C0" w:rsidRPr="00AE76C0">
        <w:rPr>
          <w:b/>
        </w:rPr>
        <w:tab/>
        <w:t xml:space="preserve">расширить наличие и физическую и экономическую доступность широкого спектра современных методов контрацепции и доступ к точной и основанной на имеющихся данных информации о планировании семьи </w:t>
      </w:r>
      <w:r w:rsidR="00AE76C0" w:rsidRPr="00AE76C0">
        <w:rPr>
          <w:b/>
        </w:rPr>
        <w:lastRenderedPageBreak/>
        <w:t>для женщин, мужчин, девочек и мальчиков на всей территории госуда</w:t>
      </w:r>
      <w:r w:rsidR="00AE76C0" w:rsidRPr="00AE76C0">
        <w:rPr>
          <w:b/>
        </w:rPr>
        <w:t>р</w:t>
      </w:r>
      <w:r w:rsidR="00AE76C0" w:rsidRPr="00AE76C0">
        <w:rPr>
          <w:b/>
        </w:rPr>
        <w:t>ства-участника;</w:t>
      </w:r>
    </w:p>
    <w:p w:rsidR="00AE76C0" w:rsidRPr="00AE76C0" w:rsidRDefault="006553F8" w:rsidP="00AE76C0">
      <w:pPr>
        <w:pStyle w:val="SingleTxt"/>
        <w:rPr>
          <w:b/>
        </w:rPr>
      </w:pPr>
      <w:r w:rsidRPr="005A24CA">
        <w:tab/>
      </w:r>
      <w:r w:rsidR="00AE76C0" w:rsidRPr="00AE76C0">
        <w:rPr>
          <w:lang w:val="en-GB"/>
        </w:rPr>
        <w:t>c</w:t>
      </w:r>
      <w:r w:rsidR="00AE76C0" w:rsidRPr="00AE76C0">
        <w:t>)</w:t>
      </w:r>
      <w:r w:rsidR="00AE76C0" w:rsidRPr="00AE76C0">
        <w:rPr>
          <w:b/>
        </w:rPr>
        <w:tab/>
        <w:t>разрабатывать программы заместительной терапии для же</w:t>
      </w:r>
      <w:r w:rsidR="00AE76C0" w:rsidRPr="00AE76C0">
        <w:rPr>
          <w:b/>
        </w:rPr>
        <w:t>н</w:t>
      </w:r>
      <w:r w:rsidR="00AE76C0" w:rsidRPr="00AE76C0">
        <w:rPr>
          <w:b/>
        </w:rPr>
        <w:t>щин, употребляющих наркотики, в соответствии с рекомендациями Вс</w:t>
      </w:r>
      <w:r w:rsidR="00AE76C0" w:rsidRPr="00AE76C0">
        <w:rPr>
          <w:b/>
        </w:rPr>
        <w:t>е</w:t>
      </w:r>
      <w:r w:rsidR="00AE76C0" w:rsidRPr="00AE76C0">
        <w:rPr>
          <w:b/>
        </w:rPr>
        <w:t>мирной организации здравоохранения, и активизировать осуществление стратегий по борьбе с ВИЧ/СПИДом и в первую очередь стратегий по профилактике, в том числе за счет наращивания усилий по предотвращ</w:t>
      </w:r>
      <w:r w:rsidR="00AE76C0" w:rsidRPr="00AE76C0">
        <w:rPr>
          <w:b/>
        </w:rPr>
        <w:t>е</w:t>
      </w:r>
      <w:r w:rsidR="00AE76C0" w:rsidRPr="00AE76C0">
        <w:rPr>
          <w:b/>
        </w:rPr>
        <w:t>нию передачи инфекции половым путем и от матери к ребенку;</w:t>
      </w:r>
    </w:p>
    <w:p w:rsidR="00AE76C0" w:rsidRPr="005A24CA" w:rsidRDefault="006553F8" w:rsidP="00AE76C0">
      <w:pPr>
        <w:pStyle w:val="SingleTxt"/>
        <w:rPr>
          <w:b/>
        </w:rPr>
      </w:pPr>
      <w:r w:rsidRPr="005A24CA">
        <w:tab/>
      </w:r>
      <w:r w:rsidR="00AE76C0" w:rsidRPr="00AE76C0">
        <w:rPr>
          <w:lang w:val="en-GB"/>
        </w:rPr>
        <w:t>d</w:t>
      </w:r>
      <w:r w:rsidR="00AE76C0" w:rsidRPr="00AE76C0">
        <w:t>)</w:t>
      </w:r>
      <w:r w:rsidR="00AE76C0" w:rsidRPr="00AE76C0">
        <w:rPr>
          <w:b/>
        </w:rPr>
        <w:tab/>
        <w:t>снизить высокие показатели распространенности ВИЧ/СПИДа среди женщин и повысить доступность и наличие услуг в связи с ВИЧ/СПИДом, включая антиретровирусную терапию, особенно в сел</w:t>
      </w:r>
      <w:r w:rsidR="00AE76C0" w:rsidRPr="00AE76C0">
        <w:rPr>
          <w:b/>
        </w:rPr>
        <w:t>ь</w:t>
      </w:r>
      <w:r w:rsidR="00AE76C0" w:rsidRPr="00AE76C0">
        <w:rPr>
          <w:b/>
        </w:rPr>
        <w:t>ских и отдаленных районах.</w:t>
      </w:r>
    </w:p>
    <w:p w:rsidR="006553F8" w:rsidRPr="005A24CA" w:rsidRDefault="006553F8" w:rsidP="006553F8">
      <w:pPr>
        <w:pStyle w:val="SingleTxt"/>
        <w:spacing w:after="0" w:line="120" w:lineRule="exact"/>
        <w:rPr>
          <w:b/>
          <w:sz w:val="10"/>
        </w:rPr>
      </w:pPr>
    </w:p>
    <w:p w:rsidR="00AE76C0" w:rsidRPr="00AE76C0" w:rsidRDefault="00AE76C0" w:rsidP="0012004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E76C0">
        <w:tab/>
      </w:r>
      <w:r w:rsidRPr="00AE76C0">
        <w:tab/>
        <w:t>Сельские женщины</w:t>
      </w:r>
    </w:p>
    <w:p w:rsidR="006553F8" w:rsidRPr="006553F8" w:rsidRDefault="006553F8" w:rsidP="00120044">
      <w:pPr>
        <w:pStyle w:val="SingleTxt"/>
        <w:keepNext/>
        <w:spacing w:after="0" w:line="120" w:lineRule="exact"/>
        <w:rPr>
          <w:sz w:val="10"/>
        </w:rPr>
      </w:pPr>
    </w:p>
    <w:p w:rsidR="00AE76C0" w:rsidRPr="00AE76C0" w:rsidRDefault="00AE76C0" w:rsidP="00AE76C0">
      <w:pPr>
        <w:pStyle w:val="SingleTxt"/>
      </w:pPr>
      <w:r w:rsidRPr="00AE76C0">
        <w:t>37.</w:t>
      </w:r>
      <w:r w:rsidRPr="00AE76C0">
        <w:tab/>
        <w:t>Признавая, что в сельских районах проводятся новые программы в обл</w:t>
      </w:r>
      <w:r w:rsidRPr="00AE76C0">
        <w:t>а</w:t>
      </w:r>
      <w:r w:rsidRPr="00AE76C0">
        <w:t>сти развития, Комитет в то же время выражает обеспокоенность в связи с н</w:t>
      </w:r>
      <w:r w:rsidRPr="00AE76C0">
        <w:t>е</w:t>
      </w:r>
      <w:r w:rsidRPr="00AE76C0">
        <w:t>благоприятным положением женщин, проживающих в таких районах. Комитет выражает сожаление в связи с отсутствием дифференцированных данных о сельских женщинах и мер по борьбе с нищетой среди сельских женщин и ди</w:t>
      </w:r>
      <w:r w:rsidRPr="00AE76C0">
        <w:t>с</w:t>
      </w:r>
      <w:r w:rsidRPr="00AE76C0">
        <w:t>криминацией в отношении них, включая меры по обеспечению доступа сел</w:t>
      </w:r>
      <w:r w:rsidRPr="00AE76C0">
        <w:t>ь</w:t>
      </w:r>
      <w:r w:rsidRPr="00AE76C0">
        <w:t>ских женщин к правосудию, образованию, жилью, безопасной питьевой воде, санитарным услугам, трудоустройству в формальном секторе, повышению квалификации и обучению, возможностям для получения доходов и микрокр</w:t>
      </w:r>
      <w:r w:rsidRPr="00AE76C0">
        <w:t>е</w:t>
      </w:r>
      <w:r w:rsidRPr="00AE76C0">
        <w:t>дитов, а также для реализации их права на владение и пользование землей и участия в процесса приня</w:t>
      </w:r>
      <w:r w:rsidR="0021203A">
        <w:t>тия решений на общинном уровне.</w:t>
      </w:r>
    </w:p>
    <w:p w:rsidR="00AE76C0" w:rsidRPr="00AE76C0" w:rsidRDefault="00AE76C0" w:rsidP="00AE76C0">
      <w:pPr>
        <w:pStyle w:val="SingleTxt"/>
        <w:rPr>
          <w:b/>
        </w:rPr>
      </w:pPr>
      <w:r w:rsidRPr="00AE76C0">
        <w:t>38.</w:t>
      </w:r>
      <w:r w:rsidRPr="00AE76C0">
        <w:tab/>
      </w:r>
      <w:r w:rsidRPr="00AE76C0">
        <w:rPr>
          <w:b/>
        </w:rPr>
        <w:t>Комитет призывает государство-участник:</w:t>
      </w:r>
    </w:p>
    <w:p w:rsidR="00AE76C0" w:rsidRPr="00AE76C0" w:rsidRDefault="006553F8" w:rsidP="00AE76C0">
      <w:pPr>
        <w:pStyle w:val="SingleTxt"/>
        <w:rPr>
          <w:b/>
        </w:rPr>
      </w:pPr>
      <w:r w:rsidRPr="005A24CA">
        <w:tab/>
      </w:r>
      <w:r w:rsidR="00AE76C0" w:rsidRPr="00AE76C0">
        <w:rPr>
          <w:lang w:val="en-GB"/>
        </w:rPr>
        <w:t>a</w:t>
      </w:r>
      <w:r w:rsidR="00AE76C0" w:rsidRPr="00AE76C0">
        <w:t>)</w:t>
      </w:r>
      <w:r w:rsidR="00AE76C0" w:rsidRPr="00AE76C0">
        <w:rPr>
          <w:b/>
        </w:rPr>
        <w:tab/>
        <w:t>расширять и осуществлять конкретные меры по борьбе с нищ</w:t>
      </w:r>
      <w:r w:rsidR="00AE76C0" w:rsidRPr="00AE76C0">
        <w:rPr>
          <w:b/>
        </w:rPr>
        <w:t>е</w:t>
      </w:r>
      <w:r w:rsidR="00AE76C0" w:rsidRPr="00AE76C0">
        <w:rPr>
          <w:b/>
        </w:rPr>
        <w:t>той среди сельских женщин, включая эффективные меры по обеспечению доступа сельских женщин к правосудию, образованию, жилью, безопасной питьевой воде, санитарным услугам, трудоустройству в формальном се</w:t>
      </w:r>
      <w:r w:rsidR="00AE76C0" w:rsidRPr="00AE76C0">
        <w:rPr>
          <w:b/>
        </w:rPr>
        <w:t>к</w:t>
      </w:r>
      <w:r w:rsidR="00AE76C0" w:rsidRPr="00AE76C0">
        <w:rPr>
          <w:b/>
        </w:rPr>
        <w:t>торе, повышению квалификации и обучению, возможностям для получ</w:t>
      </w:r>
      <w:r w:rsidR="00AE76C0" w:rsidRPr="00AE76C0">
        <w:rPr>
          <w:b/>
        </w:rPr>
        <w:t>е</w:t>
      </w:r>
      <w:r w:rsidR="00AE76C0" w:rsidRPr="00AE76C0">
        <w:rPr>
          <w:b/>
        </w:rPr>
        <w:t>ния доходов и микрокредитов, а также меры по реализации их права на владение и пользование землей с учетом их конкретных потребностей;</w:t>
      </w:r>
    </w:p>
    <w:p w:rsidR="00AE76C0" w:rsidRPr="00AE76C0" w:rsidRDefault="006553F8" w:rsidP="00AE76C0">
      <w:pPr>
        <w:pStyle w:val="SingleTxt"/>
        <w:rPr>
          <w:b/>
        </w:rPr>
      </w:pPr>
      <w:r w:rsidRPr="005A24CA">
        <w:tab/>
      </w:r>
      <w:r w:rsidR="00AE76C0" w:rsidRPr="00AE76C0">
        <w:rPr>
          <w:lang w:val="en-GB"/>
        </w:rPr>
        <w:t>b</w:t>
      </w:r>
      <w:r w:rsidR="00AE76C0" w:rsidRPr="00AE76C0">
        <w:t>)</w:t>
      </w:r>
      <w:r w:rsidR="00AE76C0" w:rsidRPr="00AE76C0">
        <w:rPr>
          <w:b/>
        </w:rPr>
        <w:tab/>
        <w:t>обеспечить участие сельских женщин в процессах принятия р</w:t>
      </w:r>
      <w:r w:rsidR="00AE76C0" w:rsidRPr="00AE76C0">
        <w:rPr>
          <w:b/>
        </w:rPr>
        <w:t>е</w:t>
      </w:r>
      <w:r w:rsidR="00AE76C0" w:rsidRPr="00AE76C0">
        <w:rPr>
          <w:b/>
        </w:rPr>
        <w:t>шений на общинном уровне на равных с мужчинами условиях;</w:t>
      </w:r>
    </w:p>
    <w:p w:rsidR="00AE76C0" w:rsidRPr="005A24CA" w:rsidRDefault="006553F8" w:rsidP="00AE76C0">
      <w:pPr>
        <w:pStyle w:val="SingleTxt"/>
        <w:rPr>
          <w:b/>
        </w:rPr>
      </w:pPr>
      <w:r w:rsidRPr="005A24CA">
        <w:tab/>
      </w:r>
      <w:r w:rsidR="00AE76C0" w:rsidRPr="00AE76C0">
        <w:rPr>
          <w:lang w:val="en-GB"/>
        </w:rPr>
        <w:t>c</w:t>
      </w:r>
      <w:r w:rsidR="00AE76C0" w:rsidRPr="00AE76C0">
        <w:t>)</w:t>
      </w:r>
      <w:r w:rsidR="00AE76C0" w:rsidRPr="00AE76C0">
        <w:rPr>
          <w:b/>
        </w:rPr>
        <w:tab/>
        <w:t>изучить влияние социально-экономической стратегии сельского развития на права человека женщин и произвести сбор конкретных ди</w:t>
      </w:r>
      <w:r w:rsidR="00AE76C0" w:rsidRPr="00AE76C0">
        <w:rPr>
          <w:b/>
        </w:rPr>
        <w:t>ф</w:t>
      </w:r>
      <w:r w:rsidR="00AE76C0" w:rsidRPr="00AE76C0">
        <w:rPr>
          <w:b/>
        </w:rPr>
        <w:t>ференцированных данных и статистики.</w:t>
      </w:r>
    </w:p>
    <w:p w:rsidR="006553F8" w:rsidRPr="005A24CA" w:rsidRDefault="006553F8" w:rsidP="006553F8">
      <w:pPr>
        <w:pStyle w:val="SingleTxt"/>
        <w:spacing w:after="0" w:line="120" w:lineRule="exact"/>
        <w:rPr>
          <w:b/>
          <w:sz w:val="10"/>
        </w:rPr>
      </w:pPr>
    </w:p>
    <w:p w:rsidR="00AE76C0" w:rsidRPr="00AE76C0" w:rsidRDefault="00AE76C0" w:rsidP="0012004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E76C0">
        <w:tab/>
      </w:r>
      <w:r w:rsidRPr="00AE76C0">
        <w:tab/>
        <w:t>Группы женщин, находящихся в неблагоприятном положении</w:t>
      </w:r>
    </w:p>
    <w:p w:rsidR="006553F8" w:rsidRPr="006553F8" w:rsidRDefault="006553F8" w:rsidP="00120044">
      <w:pPr>
        <w:pStyle w:val="SingleTxt"/>
        <w:keepNext/>
        <w:spacing w:after="0" w:line="120" w:lineRule="exact"/>
        <w:rPr>
          <w:sz w:val="10"/>
        </w:rPr>
      </w:pPr>
    </w:p>
    <w:p w:rsidR="00AE76C0" w:rsidRPr="00AE76C0" w:rsidRDefault="00AE76C0" w:rsidP="00AE76C0">
      <w:pPr>
        <w:pStyle w:val="SingleTxt"/>
      </w:pPr>
      <w:r w:rsidRPr="00AE76C0">
        <w:t>39.</w:t>
      </w:r>
      <w:r w:rsidRPr="00AE76C0">
        <w:tab/>
        <w:t>Комитет обеспокоен положением женщин и девочек из числа коренных народов и в первую очередь теми ограничениями, с которыми сталкиваются эти женщины при попытке получить доступ к традиционным землям и сре</w:t>
      </w:r>
      <w:r w:rsidRPr="00AE76C0">
        <w:t>д</w:t>
      </w:r>
      <w:r w:rsidRPr="00AE76C0">
        <w:t>ствам существования, продовольствию, воде и услугам здравоохранения, а также их недостаточной представленностью в местных, региональных и фед</w:t>
      </w:r>
      <w:r w:rsidRPr="00AE76C0">
        <w:t>е</w:t>
      </w:r>
      <w:r w:rsidRPr="00AE76C0">
        <w:lastRenderedPageBreak/>
        <w:t>ральных директивных органах и отсутствием дифференцированных данных об их положении.</w:t>
      </w:r>
    </w:p>
    <w:p w:rsidR="00AE76C0" w:rsidRPr="00AE76C0" w:rsidRDefault="00AE76C0" w:rsidP="00AE76C0">
      <w:pPr>
        <w:pStyle w:val="SingleTxt"/>
        <w:rPr>
          <w:b/>
        </w:rPr>
      </w:pPr>
      <w:r w:rsidRPr="00AE76C0">
        <w:t>40.</w:t>
      </w:r>
      <w:r w:rsidRPr="00AE76C0">
        <w:tab/>
      </w:r>
      <w:r w:rsidRPr="00AE76C0">
        <w:rPr>
          <w:b/>
        </w:rPr>
        <w:t>Комитет рекомендует государству-участник</w:t>
      </w:r>
      <w:r w:rsidR="0021203A">
        <w:rPr>
          <w:b/>
        </w:rPr>
        <w:t>у:</w:t>
      </w:r>
    </w:p>
    <w:p w:rsidR="00AE76C0" w:rsidRPr="00AE76C0" w:rsidRDefault="006553F8" w:rsidP="00AE76C0">
      <w:pPr>
        <w:pStyle w:val="SingleTxt"/>
        <w:rPr>
          <w:b/>
        </w:rPr>
      </w:pPr>
      <w:r w:rsidRPr="0021203A">
        <w:tab/>
      </w:r>
      <w:r w:rsidR="00AE76C0" w:rsidRPr="00AE76C0">
        <w:rPr>
          <w:lang w:val="en-GB"/>
        </w:rPr>
        <w:t>a</w:t>
      </w:r>
      <w:r w:rsidR="00AE76C0" w:rsidRPr="00AE76C0">
        <w:t>)</w:t>
      </w:r>
      <w:r w:rsidR="00AE76C0" w:rsidRPr="00AE76C0">
        <w:rPr>
          <w:b/>
        </w:rPr>
        <w:tab/>
        <w:t>принять меры для того, чтобы женщины из числа местного населения были представлены в директивных органах на местном, реги</w:t>
      </w:r>
      <w:r w:rsidR="00AE76C0" w:rsidRPr="00AE76C0">
        <w:rPr>
          <w:b/>
        </w:rPr>
        <w:t>о</w:t>
      </w:r>
      <w:r w:rsidR="00AE76C0" w:rsidRPr="00AE76C0">
        <w:rPr>
          <w:b/>
        </w:rPr>
        <w:t>нальном и федеральном уровнях, а также для того, чтобы обеспечить по</w:t>
      </w:r>
      <w:r w:rsidR="00AE76C0" w:rsidRPr="00AE76C0">
        <w:rPr>
          <w:b/>
        </w:rPr>
        <w:t>л</w:t>
      </w:r>
      <w:r w:rsidR="00AE76C0" w:rsidRPr="00AE76C0">
        <w:rPr>
          <w:b/>
        </w:rPr>
        <w:t xml:space="preserve">ное и эффективное участие женщин из числа коренного населения во всех процессах принятия решений, </w:t>
      </w:r>
      <w:r w:rsidR="0021203A">
        <w:rPr>
          <w:b/>
        </w:rPr>
        <w:t>способных повлиять на их права;</w:t>
      </w:r>
    </w:p>
    <w:p w:rsidR="00AE76C0" w:rsidRPr="00AE76C0" w:rsidRDefault="006553F8" w:rsidP="00AE76C0">
      <w:pPr>
        <w:pStyle w:val="SingleTxt"/>
        <w:rPr>
          <w:b/>
        </w:rPr>
      </w:pPr>
      <w:r w:rsidRPr="0021203A">
        <w:tab/>
      </w:r>
      <w:r w:rsidR="00AE76C0" w:rsidRPr="00AE76C0">
        <w:rPr>
          <w:lang w:val="en-GB"/>
        </w:rPr>
        <w:t>b</w:t>
      </w:r>
      <w:r w:rsidR="00AE76C0" w:rsidRPr="00AE76C0">
        <w:t>)</w:t>
      </w:r>
      <w:r w:rsidR="00AE76C0" w:rsidRPr="00AE76C0">
        <w:rPr>
          <w:b/>
        </w:rPr>
        <w:tab/>
        <w:t>гарантировать женщинам из числа коренных народов полный и неограниченный доступ к их традиционным землям и ресурсам, которые необходимы им для получения продовольствия, воды и сохранения здор</w:t>
      </w:r>
      <w:r w:rsidR="00AE76C0" w:rsidRPr="00AE76C0">
        <w:rPr>
          <w:b/>
        </w:rPr>
        <w:t>о</w:t>
      </w:r>
      <w:r w:rsidR="00AE76C0" w:rsidRPr="00AE76C0">
        <w:rPr>
          <w:b/>
        </w:rPr>
        <w:t>вья, а также поддерживать и развивать их особую народную культуру и самобытность;</w:t>
      </w:r>
    </w:p>
    <w:p w:rsidR="00AE76C0" w:rsidRPr="00AE76C0" w:rsidRDefault="006553F8" w:rsidP="00AE76C0">
      <w:pPr>
        <w:pStyle w:val="SingleTxt"/>
      </w:pPr>
      <w:r w:rsidRPr="005A24CA">
        <w:tab/>
      </w:r>
      <w:r w:rsidR="00AE76C0" w:rsidRPr="00AE76C0">
        <w:rPr>
          <w:lang w:val="en-GB"/>
        </w:rPr>
        <w:t>c</w:t>
      </w:r>
      <w:r w:rsidR="00AE76C0" w:rsidRPr="00AE76C0">
        <w:t>)</w:t>
      </w:r>
      <w:r w:rsidR="00AE76C0" w:rsidRPr="00AE76C0">
        <w:rPr>
          <w:b/>
        </w:rPr>
        <w:tab/>
        <w:t>регулярно производить сбор дифференцированных данных о женщинах и девочках из числа коренных народов, используя для того конкретные социальные показатели и показатели здоровья.</w:t>
      </w:r>
    </w:p>
    <w:p w:rsidR="00AE76C0" w:rsidRPr="00AE76C0" w:rsidRDefault="00AE76C0" w:rsidP="00AE76C0">
      <w:pPr>
        <w:pStyle w:val="SingleTxt"/>
      </w:pPr>
      <w:r w:rsidRPr="00AE76C0">
        <w:t>41.</w:t>
      </w:r>
      <w:r w:rsidRPr="00AE76C0">
        <w:tab/>
        <w:t>Комитет отмечает, что законы, принятые на региональном и федеральном уровнях и запрещающие «пропаганду нетрадиционных сексуальных отнош</w:t>
      </w:r>
      <w:r w:rsidRPr="00AE76C0">
        <w:t>е</w:t>
      </w:r>
      <w:r w:rsidRPr="00AE76C0">
        <w:t>ний среди несовершеннолетних», были подтверждены Конституционным с</w:t>
      </w:r>
      <w:r w:rsidRPr="00AE76C0">
        <w:t>у</w:t>
      </w:r>
      <w:r w:rsidRPr="00AE76C0">
        <w:t>дом (постановления №№ 151-</w:t>
      </w:r>
      <w:r w:rsidRPr="00AE76C0">
        <w:rPr>
          <w:lang w:val="en-GB"/>
        </w:rPr>
        <w:t>O</w:t>
      </w:r>
      <w:r w:rsidRPr="00AE76C0">
        <w:t>-</w:t>
      </w:r>
      <w:r w:rsidRPr="00AE76C0">
        <w:rPr>
          <w:lang w:val="en-GB"/>
        </w:rPr>
        <w:t>O</w:t>
      </w:r>
      <w:r w:rsidRPr="00AE76C0">
        <w:t xml:space="preserve"> от 19 января 2010 года и 24-П от 23 сентября 2014 года) и способны усилить гомофобию. Комитет обеспокоен сообщениями о случаях дискриминации, преследований и агрессивных высказываний в о</w:t>
      </w:r>
      <w:r w:rsidRPr="00AE76C0">
        <w:t>т</w:t>
      </w:r>
      <w:r w:rsidRPr="00AE76C0">
        <w:t>ношении женщин из числа лесбиянок, бисексуалов, транссексуалов и инте</w:t>
      </w:r>
      <w:r w:rsidRPr="00AE76C0">
        <w:t>р</w:t>
      </w:r>
      <w:r w:rsidRPr="00AE76C0">
        <w:t>сексов на основании негативных стереотипов, в том числе со стороны сотру</w:t>
      </w:r>
      <w:r w:rsidRPr="00AE76C0">
        <w:t>д</w:t>
      </w:r>
      <w:r w:rsidRPr="00AE76C0">
        <w:t>ников полиции. Комитет также обеспокоен сообщениями о случаях необосн</w:t>
      </w:r>
      <w:r w:rsidRPr="00AE76C0">
        <w:t>о</w:t>
      </w:r>
      <w:r w:rsidRPr="00AE76C0">
        <w:t>ванного увольнения учителей, принадлежащих к сообществу лесбиянок, б</w:t>
      </w:r>
      <w:r w:rsidRPr="00AE76C0">
        <w:t>и</w:t>
      </w:r>
      <w:r w:rsidRPr="00AE76C0">
        <w:t>сексуалов, транссексуалов и интерсексов.</w:t>
      </w:r>
    </w:p>
    <w:p w:rsidR="00AE76C0" w:rsidRPr="00AE76C0" w:rsidRDefault="00AE76C0" w:rsidP="00AE76C0">
      <w:pPr>
        <w:pStyle w:val="SingleTxt"/>
        <w:rPr>
          <w:b/>
        </w:rPr>
      </w:pPr>
      <w:r w:rsidRPr="00AE76C0">
        <w:t>42.</w:t>
      </w:r>
      <w:r w:rsidRPr="00AE76C0">
        <w:tab/>
      </w:r>
      <w:r w:rsidRPr="00AE76C0">
        <w:rPr>
          <w:b/>
        </w:rPr>
        <w:t xml:space="preserve">Комитет настоятельно </w:t>
      </w:r>
      <w:r w:rsidR="0021203A">
        <w:rPr>
          <w:b/>
        </w:rPr>
        <w:t>призывает государство-участник:</w:t>
      </w:r>
    </w:p>
    <w:p w:rsidR="00AE76C0" w:rsidRPr="00AE76C0" w:rsidRDefault="006553F8" w:rsidP="00AE76C0">
      <w:pPr>
        <w:pStyle w:val="SingleTxt"/>
        <w:rPr>
          <w:b/>
        </w:rPr>
      </w:pPr>
      <w:r w:rsidRPr="0021203A">
        <w:tab/>
      </w:r>
      <w:r w:rsidR="00AE76C0" w:rsidRPr="00AE76C0">
        <w:rPr>
          <w:lang w:val="en-GB"/>
        </w:rPr>
        <w:t>a</w:t>
      </w:r>
      <w:r w:rsidR="00AE76C0" w:rsidRPr="00AE76C0">
        <w:t>)</w:t>
      </w:r>
      <w:r w:rsidR="00AE76C0" w:rsidRPr="00AE76C0">
        <w:rPr>
          <w:b/>
        </w:rPr>
        <w:tab/>
        <w:t>обеспечить необходимую защиту от дискриминации и насилия в отношении женщин из числа лесбиянок, бисексуалов, транссексуалов и интерсексов, в частности путем принятия антидискриминационного зак</w:t>
      </w:r>
      <w:r w:rsidR="00AE76C0" w:rsidRPr="00AE76C0">
        <w:rPr>
          <w:b/>
        </w:rPr>
        <w:t>о</w:t>
      </w:r>
      <w:r w:rsidR="00AE76C0" w:rsidRPr="00AE76C0">
        <w:rPr>
          <w:b/>
        </w:rPr>
        <w:t>нодательства и пересмотра действующих дискриминационных законов, которые запрещают взаимопере</w:t>
      </w:r>
      <w:r w:rsidR="0021203A">
        <w:rPr>
          <w:b/>
        </w:rPr>
        <w:t>секающиеся формы дискриминации;</w:t>
      </w:r>
    </w:p>
    <w:p w:rsidR="00AE76C0" w:rsidRPr="00AE76C0" w:rsidRDefault="006553F8" w:rsidP="00AE76C0">
      <w:pPr>
        <w:pStyle w:val="SingleTxt"/>
        <w:rPr>
          <w:b/>
        </w:rPr>
      </w:pPr>
      <w:r w:rsidRPr="0021203A">
        <w:tab/>
      </w:r>
      <w:r w:rsidR="00AE76C0" w:rsidRPr="00AE76C0">
        <w:rPr>
          <w:lang w:val="en-GB"/>
        </w:rPr>
        <w:t>b</w:t>
      </w:r>
      <w:r w:rsidR="00AE76C0" w:rsidRPr="00AE76C0">
        <w:t>)</w:t>
      </w:r>
      <w:r w:rsidR="00AE76C0" w:rsidRPr="00AE76C0">
        <w:rPr>
          <w:b/>
        </w:rPr>
        <w:tab/>
        <w:t>осуществлять обучение сотрудников полиции и других прав</w:t>
      </w:r>
      <w:r w:rsidR="00AE76C0" w:rsidRPr="00AE76C0">
        <w:rPr>
          <w:b/>
        </w:rPr>
        <w:t>о</w:t>
      </w:r>
      <w:r w:rsidR="00AE76C0" w:rsidRPr="00AE76C0">
        <w:rPr>
          <w:b/>
        </w:rPr>
        <w:t>охранительных органов и проводить информационно-пропагандистские кампании, адресованные широкой общественности;</w:t>
      </w:r>
    </w:p>
    <w:p w:rsidR="00AE76C0" w:rsidRPr="00AE76C0" w:rsidRDefault="006553F8" w:rsidP="00AE76C0">
      <w:pPr>
        <w:pStyle w:val="SingleTxt"/>
      </w:pPr>
      <w:r w:rsidRPr="005A24CA">
        <w:tab/>
      </w:r>
      <w:r w:rsidR="00AE76C0" w:rsidRPr="00AE76C0">
        <w:rPr>
          <w:lang w:val="en-GB"/>
        </w:rPr>
        <w:t>c</w:t>
      </w:r>
      <w:r w:rsidR="00AE76C0" w:rsidRPr="00AE76C0">
        <w:t>)</w:t>
      </w:r>
      <w:r w:rsidR="00AE76C0" w:rsidRPr="00AE76C0">
        <w:rPr>
          <w:b/>
        </w:rPr>
        <w:tab/>
        <w:t>принять меры для того, чтобы женщины из числа лесбиянок, бисексуалов, транссексуалов и интерсексов не сталкивались с дискрим</w:t>
      </w:r>
      <w:r w:rsidR="00AE76C0" w:rsidRPr="00AE76C0">
        <w:rPr>
          <w:b/>
        </w:rPr>
        <w:t>и</w:t>
      </w:r>
      <w:r w:rsidR="00AE76C0" w:rsidRPr="00AE76C0">
        <w:rPr>
          <w:b/>
        </w:rPr>
        <w:t>нацией в ходе своей профессиональной деятельности</w:t>
      </w:r>
      <w:r w:rsidR="00AE76C0" w:rsidRPr="00AE76C0">
        <w:t>.</w:t>
      </w:r>
    </w:p>
    <w:p w:rsidR="00AE76C0" w:rsidRPr="00AE76C0" w:rsidRDefault="00AE76C0" w:rsidP="00AE76C0">
      <w:pPr>
        <w:pStyle w:val="SingleTxt"/>
      </w:pPr>
      <w:r w:rsidRPr="00AE76C0">
        <w:t>43.</w:t>
      </w:r>
      <w:r w:rsidRPr="00AE76C0">
        <w:tab/>
        <w:t>Комитет обеспокоен положением женщин из числа нелегальных мигра</w:t>
      </w:r>
      <w:r w:rsidRPr="00AE76C0">
        <w:t>н</w:t>
      </w:r>
      <w:r w:rsidRPr="00AE76C0">
        <w:t>тов и особенно беременных женщин и женщин с маленькими детьми, соде</w:t>
      </w:r>
      <w:r w:rsidRPr="00AE76C0">
        <w:t>р</w:t>
      </w:r>
      <w:r w:rsidRPr="00AE76C0">
        <w:t>жащихся в центрах временного проживания.</w:t>
      </w:r>
    </w:p>
    <w:p w:rsidR="00AE76C0" w:rsidRPr="005A24CA" w:rsidRDefault="00AE76C0" w:rsidP="00AE76C0">
      <w:pPr>
        <w:pStyle w:val="SingleTxt"/>
        <w:rPr>
          <w:b/>
        </w:rPr>
      </w:pPr>
      <w:r w:rsidRPr="00AE76C0">
        <w:t>44.</w:t>
      </w:r>
      <w:r w:rsidRPr="00AE76C0">
        <w:tab/>
      </w:r>
      <w:r w:rsidRPr="00AE76C0">
        <w:rPr>
          <w:b/>
        </w:rPr>
        <w:t>Комитет настоятельно призывает государство-участник принять м</w:t>
      </w:r>
      <w:r w:rsidRPr="00AE76C0">
        <w:rPr>
          <w:b/>
        </w:rPr>
        <w:t>е</w:t>
      </w:r>
      <w:r w:rsidRPr="00AE76C0">
        <w:rPr>
          <w:b/>
        </w:rPr>
        <w:t>ры для того, чтобы женщины из числа нелегальных мигрантов и особенно беременные женщины и женщины с маленькими детьми получали надл</w:t>
      </w:r>
      <w:r w:rsidRPr="00AE76C0">
        <w:rPr>
          <w:b/>
        </w:rPr>
        <w:t>е</w:t>
      </w:r>
      <w:r w:rsidRPr="00AE76C0">
        <w:rPr>
          <w:b/>
        </w:rPr>
        <w:lastRenderedPageBreak/>
        <w:t>жащую помощь, не подвергались продолжительным административным задержаниям и могли воспользоваться интеграционными программами и мерами по воссоединению семей.</w:t>
      </w:r>
    </w:p>
    <w:p w:rsidR="006553F8" w:rsidRPr="005A24CA" w:rsidRDefault="006553F8" w:rsidP="006553F8">
      <w:pPr>
        <w:pStyle w:val="SingleTxt"/>
        <w:spacing w:after="0" w:line="120" w:lineRule="exact"/>
        <w:rPr>
          <w:b/>
          <w:sz w:val="10"/>
        </w:rPr>
      </w:pPr>
    </w:p>
    <w:p w:rsidR="00AE76C0" w:rsidRPr="00AE76C0" w:rsidRDefault="00AE76C0" w:rsidP="0012004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E76C0">
        <w:tab/>
      </w:r>
      <w:r w:rsidRPr="00AE76C0">
        <w:tab/>
        <w:t>Брак и семейные отношения</w:t>
      </w:r>
    </w:p>
    <w:p w:rsidR="006553F8" w:rsidRPr="006553F8" w:rsidRDefault="006553F8" w:rsidP="00120044">
      <w:pPr>
        <w:pStyle w:val="SingleTxt"/>
        <w:keepNext/>
        <w:spacing w:after="0" w:line="120" w:lineRule="exact"/>
        <w:rPr>
          <w:sz w:val="10"/>
        </w:rPr>
      </w:pPr>
    </w:p>
    <w:p w:rsidR="00AE76C0" w:rsidRPr="00AE76C0" w:rsidRDefault="00AE76C0" w:rsidP="00AE76C0">
      <w:pPr>
        <w:pStyle w:val="SingleTxt"/>
      </w:pPr>
      <w:r w:rsidRPr="00AE76C0">
        <w:t>45.</w:t>
      </w:r>
      <w:r w:rsidRPr="00AE76C0">
        <w:tab/>
        <w:t>Комитет отмечает, что в государстве-участнике действует режим совмес</w:t>
      </w:r>
      <w:r w:rsidRPr="00AE76C0">
        <w:t>т</w:t>
      </w:r>
      <w:r w:rsidRPr="00AE76C0">
        <w:t>ной собственности супругов. Комитет, однако, обеспокоен тем, что нематер</w:t>
      </w:r>
      <w:r w:rsidRPr="00AE76C0">
        <w:t>и</w:t>
      </w:r>
      <w:r w:rsidRPr="00AE76C0">
        <w:t>альные активы, включая пособия, связанные с трудовой деятельностью, права на получение пенсии в будущем и сбережения, а также возможности по пол</w:t>
      </w:r>
      <w:r w:rsidRPr="00AE76C0">
        <w:t>у</w:t>
      </w:r>
      <w:r w:rsidRPr="00AE76C0">
        <w:t>чению дохода в будущем, не считаются частью совместного имущества, по</w:t>
      </w:r>
      <w:r w:rsidRPr="00AE76C0">
        <w:t>д</w:t>
      </w:r>
      <w:r w:rsidRPr="00AE76C0">
        <w:t>лежащей разделу при расторжении брака, и что не существует каких-либо иных механизмов, позволяющих компенсировать отсутствие такого распред</w:t>
      </w:r>
      <w:r w:rsidRPr="00AE76C0">
        <w:t>е</w:t>
      </w:r>
      <w:r w:rsidRPr="00AE76C0">
        <w:t>ления. Комитет с обеспокоенностью отмечает, что экономические права же</w:t>
      </w:r>
      <w:r w:rsidRPr="00AE76C0">
        <w:t>н</w:t>
      </w:r>
      <w:r w:rsidRPr="00AE76C0">
        <w:t>щин, состоящих в гражданском браке, не признаются, в том числе при расто</w:t>
      </w:r>
      <w:r w:rsidRPr="00AE76C0">
        <w:t>р</w:t>
      </w:r>
      <w:r w:rsidRPr="00AE76C0">
        <w:t>жении их отношений. Комитет также с обеспокоенностью отмечает, что при вынесении постановлений об опеке над ребенком и правах посещения суды не принимают во внимание гендерное насилие в отношении женщин в семье. П</w:t>
      </w:r>
      <w:r w:rsidRPr="00AE76C0">
        <w:t>о</w:t>
      </w:r>
      <w:r w:rsidRPr="00AE76C0">
        <w:t>мимо этого, Комитет глубоко обеспокоен регулированием семейных отнош</w:t>
      </w:r>
      <w:r w:rsidRPr="00AE76C0">
        <w:t>е</w:t>
      </w:r>
      <w:r w:rsidRPr="00AE76C0">
        <w:t>ний на Северном Кавказе, где по-прежнему доминирует концепция, согласно которой дети «принадлежат» отцу, что на практике приводит к ситуациям, к</w:t>
      </w:r>
      <w:r w:rsidRPr="00AE76C0">
        <w:t>о</w:t>
      </w:r>
      <w:r w:rsidRPr="00AE76C0">
        <w:t>гда женщины после развода утрачивают как</w:t>
      </w:r>
      <w:r w:rsidR="0021203A">
        <w:t>ую-либо связь со своими детьми.</w:t>
      </w:r>
    </w:p>
    <w:p w:rsidR="00AE76C0" w:rsidRPr="00AE76C0" w:rsidRDefault="00AE76C0" w:rsidP="00AE76C0">
      <w:pPr>
        <w:pStyle w:val="SingleTxt"/>
        <w:rPr>
          <w:b/>
        </w:rPr>
      </w:pPr>
      <w:r w:rsidRPr="00AE76C0">
        <w:t>46.</w:t>
      </w:r>
      <w:r w:rsidRPr="00AE76C0">
        <w:tab/>
      </w:r>
      <w:r w:rsidRPr="00AE76C0">
        <w:rPr>
          <w:b/>
        </w:rPr>
        <w:t>Комитет рек</w:t>
      </w:r>
      <w:r w:rsidR="0021203A">
        <w:rPr>
          <w:b/>
        </w:rPr>
        <w:t>омендует государству-участнику:</w:t>
      </w:r>
    </w:p>
    <w:p w:rsidR="00AE76C0" w:rsidRPr="00AE76C0" w:rsidRDefault="006553F8" w:rsidP="00AE76C0">
      <w:pPr>
        <w:pStyle w:val="SingleTxt"/>
        <w:rPr>
          <w:b/>
        </w:rPr>
      </w:pPr>
      <w:r w:rsidRPr="005A24CA">
        <w:tab/>
      </w:r>
      <w:r w:rsidR="00AE76C0" w:rsidRPr="00AE76C0">
        <w:rPr>
          <w:lang w:val="en-GB"/>
        </w:rPr>
        <w:t>a</w:t>
      </w:r>
      <w:r w:rsidR="00AE76C0" w:rsidRPr="00AE76C0">
        <w:t>)</w:t>
      </w:r>
      <w:r w:rsidR="00AE76C0" w:rsidRPr="00AE76C0">
        <w:rPr>
          <w:b/>
        </w:rPr>
        <w:tab/>
        <w:t>пересмотреть понятие совместной собственности супругов, с тем чтобы оно включало в себя пенсионные права и другие пособия, связа</w:t>
      </w:r>
      <w:r w:rsidR="00AE76C0" w:rsidRPr="00AE76C0">
        <w:rPr>
          <w:b/>
        </w:rPr>
        <w:t>н</w:t>
      </w:r>
      <w:r w:rsidR="00AE76C0" w:rsidRPr="00AE76C0">
        <w:rPr>
          <w:b/>
        </w:rPr>
        <w:t>ные с трудовой деятельностью, а также будущие доходы, или внедрить иные инструменты, такие как, например, регулярные выплаты после ра</w:t>
      </w:r>
      <w:r w:rsidR="00AE76C0" w:rsidRPr="00AE76C0">
        <w:rPr>
          <w:b/>
        </w:rPr>
        <w:t>з</w:t>
      </w:r>
      <w:r w:rsidR="00AE76C0" w:rsidRPr="00AE76C0">
        <w:rPr>
          <w:b/>
        </w:rPr>
        <w:t>вода;</w:t>
      </w:r>
    </w:p>
    <w:p w:rsidR="00AE76C0" w:rsidRPr="00AE76C0" w:rsidRDefault="006553F8" w:rsidP="00AE76C0">
      <w:pPr>
        <w:pStyle w:val="SingleTxt"/>
        <w:rPr>
          <w:b/>
        </w:rPr>
      </w:pPr>
      <w:r w:rsidRPr="005A24CA">
        <w:tab/>
      </w:r>
      <w:r w:rsidR="00AE76C0" w:rsidRPr="00AE76C0">
        <w:rPr>
          <w:lang w:val="en-GB"/>
        </w:rPr>
        <w:t>b</w:t>
      </w:r>
      <w:r w:rsidR="00AE76C0" w:rsidRPr="00AE76C0">
        <w:t>)</w:t>
      </w:r>
      <w:r w:rsidR="00AE76C0" w:rsidRPr="00AE76C0">
        <w:rPr>
          <w:b/>
        </w:rPr>
        <w:tab/>
        <w:t>рассмотреть положение женщин, состоящих в гражданских бр</w:t>
      </w:r>
      <w:r w:rsidR="00AE76C0" w:rsidRPr="00AE76C0">
        <w:rPr>
          <w:b/>
        </w:rPr>
        <w:t>а</w:t>
      </w:r>
      <w:r w:rsidR="00AE76C0" w:rsidRPr="00AE76C0">
        <w:rPr>
          <w:b/>
        </w:rPr>
        <w:t>ках, и детей, рожденных в таких браках, и принять законодательные м</w:t>
      </w:r>
      <w:r w:rsidR="00AE76C0" w:rsidRPr="00AE76C0">
        <w:rPr>
          <w:b/>
        </w:rPr>
        <w:t>е</w:t>
      </w:r>
      <w:r w:rsidR="00AE76C0" w:rsidRPr="00AE76C0">
        <w:rPr>
          <w:b/>
        </w:rPr>
        <w:t>ры, необходимые для обеспечения защиты их экономических прав, вкл</w:t>
      </w:r>
      <w:r w:rsidR="00AE76C0" w:rsidRPr="00AE76C0">
        <w:rPr>
          <w:b/>
        </w:rPr>
        <w:t>ю</w:t>
      </w:r>
      <w:r w:rsidR="00AE76C0" w:rsidRPr="00AE76C0">
        <w:rPr>
          <w:b/>
        </w:rPr>
        <w:t>чая расторжение отношений в соответствии с общей рекомендацией К</w:t>
      </w:r>
      <w:r w:rsidR="00AE76C0" w:rsidRPr="00AE76C0">
        <w:rPr>
          <w:b/>
        </w:rPr>
        <w:t>о</w:t>
      </w:r>
      <w:r w:rsidR="00AE76C0" w:rsidRPr="00AE76C0">
        <w:rPr>
          <w:b/>
        </w:rPr>
        <w:t>митета № 29 (2013) по статье 16 Конвенции (экономические последствия вступления в брак, семейн</w:t>
      </w:r>
      <w:r w:rsidR="0021203A">
        <w:rPr>
          <w:b/>
        </w:rPr>
        <w:t>ых отношений и их расторжения);</w:t>
      </w:r>
    </w:p>
    <w:p w:rsidR="00AE76C0" w:rsidRPr="00AE76C0" w:rsidRDefault="00AE76C0" w:rsidP="00AE76C0">
      <w:pPr>
        <w:pStyle w:val="SingleTxt"/>
        <w:rPr>
          <w:b/>
        </w:rPr>
      </w:pPr>
      <w:r w:rsidRPr="00AE76C0">
        <w:rPr>
          <w:b/>
        </w:rPr>
        <w:tab/>
      </w:r>
      <w:r w:rsidRPr="00AE76C0">
        <w:rPr>
          <w:lang w:val="en-GB"/>
        </w:rPr>
        <w:t>c</w:t>
      </w:r>
      <w:r w:rsidRPr="00AE76C0">
        <w:t>)</w:t>
      </w:r>
      <w:r w:rsidRPr="00AE76C0">
        <w:rPr>
          <w:b/>
        </w:rPr>
        <w:tab/>
        <w:t>принять законы, требующие учитывать факты гендерного нас</w:t>
      </w:r>
      <w:r w:rsidRPr="00AE76C0">
        <w:rPr>
          <w:b/>
        </w:rPr>
        <w:t>и</w:t>
      </w:r>
      <w:r w:rsidRPr="00AE76C0">
        <w:rPr>
          <w:b/>
        </w:rPr>
        <w:t>лия в отношении женщин в семье при принятии решений об опеке над р</w:t>
      </w:r>
      <w:r w:rsidRPr="00AE76C0">
        <w:rPr>
          <w:b/>
        </w:rPr>
        <w:t>е</w:t>
      </w:r>
      <w:r w:rsidRPr="00AE76C0">
        <w:rPr>
          <w:b/>
        </w:rPr>
        <w:t>бенком или правах посещения, и повышать осведомленность работников судебных органов о наличии взаимосвязи между такого рода насилием и ходом развития ребенка;</w:t>
      </w:r>
    </w:p>
    <w:p w:rsidR="00AE76C0" w:rsidRPr="005A24CA" w:rsidRDefault="006553F8" w:rsidP="00AE76C0">
      <w:pPr>
        <w:pStyle w:val="SingleTxt"/>
        <w:rPr>
          <w:b/>
        </w:rPr>
      </w:pPr>
      <w:r w:rsidRPr="005A24CA">
        <w:tab/>
      </w:r>
      <w:r w:rsidR="00AE76C0" w:rsidRPr="00AE76C0">
        <w:rPr>
          <w:lang w:val="en-GB"/>
        </w:rPr>
        <w:t>d</w:t>
      </w:r>
      <w:r w:rsidR="00AE76C0" w:rsidRPr="00AE76C0">
        <w:t>)</w:t>
      </w:r>
      <w:r w:rsidR="00AE76C0" w:rsidRPr="00AE76C0">
        <w:rPr>
          <w:b/>
        </w:rPr>
        <w:tab/>
        <w:t>принять законодательные меры, необходимые для ликвидации концепции,</w:t>
      </w:r>
      <w:r w:rsidR="00AE76C0" w:rsidRPr="00AE76C0">
        <w:t xml:space="preserve"> </w:t>
      </w:r>
      <w:r w:rsidR="00AE76C0" w:rsidRPr="00AE76C0">
        <w:rPr>
          <w:b/>
        </w:rPr>
        <w:t>согласно которой дети «принадлежат» отцу, существующей на Северном Кавказе, и обеспечить равноправие женщин в области род</w:t>
      </w:r>
      <w:r w:rsidR="00AE76C0" w:rsidRPr="00AE76C0">
        <w:rPr>
          <w:b/>
        </w:rPr>
        <w:t>и</w:t>
      </w:r>
      <w:r w:rsidR="00AE76C0" w:rsidRPr="00AE76C0">
        <w:rPr>
          <w:b/>
        </w:rPr>
        <w:t>тельских прав во всех случаях.</w:t>
      </w:r>
    </w:p>
    <w:p w:rsidR="006553F8" w:rsidRPr="005A24CA" w:rsidRDefault="006553F8" w:rsidP="006553F8">
      <w:pPr>
        <w:pStyle w:val="SingleTxt"/>
        <w:spacing w:after="0" w:line="120" w:lineRule="exact"/>
        <w:rPr>
          <w:b/>
          <w:sz w:val="10"/>
        </w:rPr>
      </w:pPr>
    </w:p>
    <w:p w:rsidR="00AE76C0" w:rsidRPr="005A24CA" w:rsidRDefault="006553F8" w:rsidP="0012004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Сбор данных</w:t>
      </w:r>
    </w:p>
    <w:p w:rsidR="006553F8" w:rsidRPr="005A24CA" w:rsidRDefault="006553F8" w:rsidP="00120044">
      <w:pPr>
        <w:pStyle w:val="SingleTxt"/>
        <w:keepNext/>
        <w:spacing w:after="0" w:line="120" w:lineRule="exact"/>
        <w:rPr>
          <w:sz w:val="10"/>
        </w:rPr>
      </w:pPr>
    </w:p>
    <w:p w:rsidR="00AE76C0" w:rsidRPr="00AE76C0" w:rsidRDefault="00AE76C0" w:rsidP="00AE76C0">
      <w:pPr>
        <w:pStyle w:val="SingleTxt"/>
        <w:rPr>
          <w:b/>
        </w:rPr>
      </w:pPr>
      <w:r w:rsidRPr="00AE76C0">
        <w:t>47.</w:t>
      </w:r>
      <w:r w:rsidRPr="00AE76C0">
        <w:tab/>
        <w:t>Комитет обеспокоен общим отсутствием обновленных статистических данных с разбивкой по полу, возрасту, этнической принадлежности, географ</w:t>
      </w:r>
      <w:r w:rsidRPr="00AE76C0">
        <w:t>и</w:t>
      </w:r>
      <w:r w:rsidRPr="00AE76C0">
        <w:t xml:space="preserve">ческому местоположению и социально-экономическим условиям, необходимых </w:t>
      </w:r>
      <w:r w:rsidRPr="00AE76C0">
        <w:lastRenderedPageBreak/>
        <w:t>для точной оценки положения женщин и степени их подверженности дискр</w:t>
      </w:r>
      <w:r w:rsidRPr="00AE76C0">
        <w:t>и</w:t>
      </w:r>
      <w:r w:rsidRPr="00AE76C0">
        <w:t>минации, а также для разработки обоснованной и адресной политики и сист</w:t>
      </w:r>
      <w:r w:rsidRPr="00AE76C0">
        <w:t>е</w:t>
      </w:r>
      <w:r w:rsidRPr="00AE76C0">
        <w:t>матического мониторинга и оценки прогресса в деле обеспечения фактическ</w:t>
      </w:r>
      <w:r w:rsidRPr="00AE76C0">
        <w:t>о</w:t>
      </w:r>
      <w:r w:rsidRPr="00AE76C0">
        <w:t>го равенства женщин во всех областях, охватываемых Конвенцией.</w:t>
      </w:r>
    </w:p>
    <w:p w:rsidR="00AE76C0" w:rsidRPr="005A24CA" w:rsidRDefault="00AE76C0" w:rsidP="00AE76C0">
      <w:pPr>
        <w:pStyle w:val="SingleTxt"/>
        <w:rPr>
          <w:b/>
        </w:rPr>
      </w:pPr>
      <w:r w:rsidRPr="00AE76C0">
        <w:t>48.</w:t>
      </w:r>
      <w:r w:rsidRPr="00AE76C0">
        <w:tab/>
      </w:r>
      <w:r w:rsidRPr="00AE76C0">
        <w:rPr>
          <w:b/>
        </w:rPr>
        <w:t>Комитет призывает государство-участник разработать систему ге</w:t>
      </w:r>
      <w:r w:rsidRPr="00AE76C0">
        <w:rPr>
          <w:b/>
        </w:rPr>
        <w:t>н</w:t>
      </w:r>
      <w:r w:rsidRPr="00AE76C0">
        <w:rPr>
          <w:b/>
        </w:rPr>
        <w:t>дерных показателей в целях совершенствования сбора данных в разбивке по полу и других факторов, необходимых для оценки результативности и эффективности стратегий и программ, направленных на актуализацию гендерного равенства и более эффективное осуществление женщинами своих прав человека. В связи с этим Комитет обращает внимание госуда</w:t>
      </w:r>
      <w:r w:rsidRPr="00AE76C0">
        <w:rPr>
          <w:b/>
        </w:rPr>
        <w:t>р</w:t>
      </w:r>
      <w:r w:rsidRPr="00AE76C0">
        <w:rPr>
          <w:b/>
        </w:rPr>
        <w:t>ства-участника на свою общую рекомендацию № 9 (1989) по вопросу о ст</w:t>
      </w:r>
      <w:r w:rsidRPr="00AE76C0">
        <w:rPr>
          <w:b/>
        </w:rPr>
        <w:t>а</w:t>
      </w:r>
      <w:r w:rsidRPr="00AE76C0">
        <w:rPr>
          <w:b/>
        </w:rPr>
        <w:t>тистических данных, касающихся положения женщин, и призывает гос</w:t>
      </w:r>
      <w:r w:rsidRPr="00AE76C0">
        <w:rPr>
          <w:b/>
        </w:rPr>
        <w:t>у</w:t>
      </w:r>
      <w:r w:rsidRPr="00AE76C0">
        <w:rPr>
          <w:b/>
        </w:rPr>
        <w:t>дарство-участник обращаться за технической помощью к соответству</w:t>
      </w:r>
      <w:r w:rsidRPr="00AE76C0">
        <w:rPr>
          <w:b/>
        </w:rPr>
        <w:t>ю</w:t>
      </w:r>
      <w:r w:rsidRPr="00AE76C0">
        <w:rPr>
          <w:b/>
        </w:rPr>
        <w:t>щим учреждениям Организации Объединенных Наций и расширять с</w:t>
      </w:r>
      <w:r w:rsidRPr="00AE76C0">
        <w:rPr>
          <w:b/>
        </w:rPr>
        <w:t>о</w:t>
      </w:r>
      <w:r w:rsidRPr="00AE76C0">
        <w:rPr>
          <w:b/>
        </w:rPr>
        <w:t>трудничество с женскими ассоциациями, способными оказать содействие в сборе достоверных данных.</w:t>
      </w:r>
    </w:p>
    <w:p w:rsidR="006553F8" w:rsidRPr="005A24CA" w:rsidRDefault="006553F8" w:rsidP="006553F8">
      <w:pPr>
        <w:pStyle w:val="SingleTxt"/>
        <w:spacing w:after="0" w:line="120" w:lineRule="exact"/>
        <w:rPr>
          <w:b/>
          <w:sz w:val="10"/>
        </w:rPr>
      </w:pPr>
    </w:p>
    <w:p w:rsidR="00AE76C0" w:rsidRPr="005A24CA" w:rsidRDefault="00AE76C0" w:rsidP="0012004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E76C0">
        <w:tab/>
      </w:r>
      <w:r w:rsidRPr="00AE76C0">
        <w:tab/>
        <w:t>Поправка к пункту 1 статьи 20 Конвенции</w:t>
      </w:r>
    </w:p>
    <w:p w:rsidR="006553F8" w:rsidRPr="005A24CA" w:rsidRDefault="006553F8" w:rsidP="00120044">
      <w:pPr>
        <w:pStyle w:val="SingleTxt"/>
        <w:keepNext/>
        <w:spacing w:after="0" w:line="120" w:lineRule="exact"/>
        <w:rPr>
          <w:sz w:val="10"/>
        </w:rPr>
      </w:pPr>
    </w:p>
    <w:p w:rsidR="00AE76C0" w:rsidRPr="005A24CA" w:rsidRDefault="00AE76C0" w:rsidP="00AE76C0">
      <w:pPr>
        <w:pStyle w:val="SingleTxt"/>
        <w:rPr>
          <w:b/>
        </w:rPr>
      </w:pPr>
      <w:r w:rsidRPr="00AE76C0">
        <w:t>49.</w:t>
      </w:r>
      <w:r w:rsidRPr="00AE76C0">
        <w:tab/>
      </w:r>
      <w:r w:rsidRPr="00AE76C0">
        <w:rPr>
          <w:b/>
        </w:rPr>
        <w:t>Комитет рекомендует государству-участнику как можно скорее пр</w:t>
      </w:r>
      <w:r w:rsidRPr="00AE76C0">
        <w:rPr>
          <w:b/>
        </w:rPr>
        <w:t>и</w:t>
      </w:r>
      <w:r w:rsidRPr="00AE76C0">
        <w:rPr>
          <w:b/>
        </w:rPr>
        <w:t>нять поправку к пункту 1 статьи 20 Конвенции касательно сроков пров</w:t>
      </w:r>
      <w:r w:rsidRPr="00AE76C0">
        <w:rPr>
          <w:b/>
        </w:rPr>
        <w:t>е</w:t>
      </w:r>
      <w:r w:rsidRPr="00AE76C0">
        <w:rPr>
          <w:b/>
        </w:rPr>
        <w:t>дения заседаний Комитета.</w:t>
      </w:r>
    </w:p>
    <w:p w:rsidR="006553F8" w:rsidRPr="005A24CA" w:rsidRDefault="006553F8" w:rsidP="006553F8">
      <w:pPr>
        <w:pStyle w:val="SingleTxt"/>
        <w:spacing w:after="0" w:line="120" w:lineRule="exact"/>
        <w:rPr>
          <w:b/>
          <w:sz w:val="10"/>
        </w:rPr>
      </w:pPr>
    </w:p>
    <w:p w:rsidR="00AE76C0" w:rsidRPr="005A24CA" w:rsidRDefault="00AE76C0" w:rsidP="0012004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E76C0">
        <w:tab/>
      </w:r>
      <w:r w:rsidRPr="00AE76C0">
        <w:tab/>
        <w:t>Пекинская декларация и Платформа действий</w:t>
      </w:r>
    </w:p>
    <w:p w:rsidR="006553F8" w:rsidRPr="005A24CA" w:rsidRDefault="006553F8" w:rsidP="00120044">
      <w:pPr>
        <w:pStyle w:val="SingleTxt"/>
        <w:keepNext/>
        <w:spacing w:after="0" w:line="120" w:lineRule="exact"/>
        <w:rPr>
          <w:sz w:val="10"/>
        </w:rPr>
      </w:pPr>
    </w:p>
    <w:p w:rsidR="00AE76C0" w:rsidRPr="005A24CA" w:rsidRDefault="00AE76C0" w:rsidP="00AE76C0">
      <w:pPr>
        <w:pStyle w:val="SingleTxt"/>
        <w:rPr>
          <w:b/>
        </w:rPr>
      </w:pPr>
      <w:r w:rsidRPr="00AE76C0">
        <w:t>50.</w:t>
      </w:r>
      <w:r w:rsidRPr="00AE76C0">
        <w:tab/>
      </w:r>
      <w:r w:rsidRPr="00AE76C0">
        <w:rPr>
          <w:b/>
        </w:rPr>
        <w:t>Комитет призывает государство-участник использовать Пекинскую декларацию и Платформу действий в своих усилиях по осуществлению положений Конвенции.</w:t>
      </w:r>
    </w:p>
    <w:p w:rsidR="006553F8" w:rsidRPr="005A24CA" w:rsidRDefault="006553F8" w:rsidP="006553F8">
      <w:pPr>
        <w:pStyle w:val="SingleTxt"/>
        <w:spacing w:after="0" w:line="120" w:lineRule="exact"/>
        <w:rPr>
          <w:b/>
          <w:sz w:val="10"/>
        </w:rPr>
      </w:pPr>
    </w:p>
    <w:p w:rsidR="00AE76C0" w:rsidRPr="005A24CA" w:rsidRDefault="00AE76C0" w:rsidP="0012004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E76C0">
        <w:tab/>
      </w:r>
      <w:r w:rsidRPr="00AE76C0">
        <w:tab/>
        <w:t>Повестка дня в области устойчивого развития на период до 2030 года</w:t>
      </w:r>
    </w:p>
    <w:p w:rsidR="006553F8" w:rsidRPr="005A24CA" w:rsidRDefault="006553F8" w:rsidP="00120044">
      <w:pPr>
        <w:pStyle w:val="SingleTxt"/>
        <w:keepNext/>
        <w:spacing w:after="0" w:line="120" w:lineRule="exact"/>
        <w:rPr>
          <w:sz w:val="10"/>
        </w:rPr>
      </w:pPr>
    </w:p>
    <w:p w:rsidR="00AE76C0" w:rsidRPr="005A24CA" w:rsidRDefault="00AE76C0" w:rsidP="00AE76C0">
      <w:pPr>
        <w:pStyle w:val="SingleTxt"/>
        <w:rPr>
          <w:b/>
        </w:rPr>
      </w:pPr>
      <w:r w:rsidRPr="00AE76C0">
        <w:t>51.</w:t>
      </w:r>
      <w:r w:rsidRPr="00AE76C0">
        <w:tab/>
      </w:r>
      <w:r w:rsidRPr="00AE76C0">
        <w:rPr>
          <w:b/>
        </w:rPr>
        <w:t>Комитет призывает к реализации фактического гендерного равенства в соответствии с положениями Конвенции на протяжении всего процесса осуществления Повестки дня в области устойчивого развития на период до 2030 года.</w:t>
      </w:r>
    </w:p>
    <w:p w:rsidR="006553F8" w:rsidRPr="005A24CA" w:rsidRDefault="006553F8" w:rsidP="006553F8">
      <w:pPr>
        <w:pStyle w:val="SingleTxt"/>
        <w:spacing w:after="0" w:line="120" w:lineRule="exact"/>
        <w:rPr>
          <w:b/>
          <w:sz w:val="10"/>
        </w:rPr>
      </w:pPr>
    </w:p>
    <w:p w:rsidR="00AE76C0" w:rsidRPr="005A24CA" w:rsidRDefault="00AE76C0" w:rsidP="0012004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E76C0">
        <w:tab/>
      </w:r>
      <w:r w:rsidRPr="00AE76C0">
        <w:tab/>
        <w:t>Распространение информации</w:t>
      </w:r>
    </w:p>
    <w:p w:rsidR="006553F8" w:rsidRPr="005A24CA" w:rsidRDefault="006553F8" w:rsidP="00120044">
      <w:pPr>
        <w:pStyle w:val="SingleTxt"/>
        <w:keepNext/>
        <w:spacing w:after="0" w:line="120" w:lineRule="exact"/>
        <w:rPr>
          <w:sz w:val="10"/>
        </w:rPr>
      </w:pPr>
    </w:p>
    <w:p w:rsidR="00AE76C0" w:rsidRPr="005A24CA" w:rsidRDefault="00AE76C0" w:rsidP="00AE76C0">
      <w:pPr>
        <w:pStyle w:val="SingleTxt"/>
        <w:rPr>
          <w:b/>
        </w:rPr>
      </w:pPr>
      <w:r w:rsidRPr="00AE76C0">
        <w:t>52.</w:t>
      </w:r>
      <w:r w:rsidRPr="00AE76C0">
        <w:tab/>
      </w:r>
      <w:r w:rsidRPr="00AE76C0">
        <w:rPr>
          <w:b/>
        </w:rPr>
        <w:t>Комитет напоминает об обязательстве государства-участника сист</w:t>
      </w:r>
      <w:r w:rsidRPr="00AE76C0">
        <w:rPr>
          <w:b/>
        </w:rPr>
        <w:t>е</w:t>
      </w:r>
      <w:r w:rsidRPr="00AE76C0">
        <w:rPr>
          <w:b/>
        </w:rPr>
        <w:t>матически и непрерывно выполнять положения Конвенции, что подраз</w:t>
      </w:r>
      <w:r w:rsidRPr="00AE76C0">
        <w:rPr>
          <w:b/>
        </w:rPr>
        <w:t>у</w:t>
      </w:r>
      <w:r w:rsidRPr="00AE76C0">
        <w:rPr>
          <w:b/>
        </w:rPr>
        <w:t>мевает, что Конвенция, Факультативный протокол и общие рекомендации Комитета должны быть хорошо известны и применяться всеми ветвями власти, включая судебную, в качестве основы для законов, судебных р</w:t>
      </w:r>
      <w:r w:rsidRPr="00AE76C0">
        <w:rPr>
          <w:b/>
        </w:rPr>
        <w:t>е</w:t>
      </w:r>
      <w:r w:rsidRPr="00AE76C0">
        <w:rPr>
          <w:b/>
        </w:rPr>
        <w:t>шений и политики по вопросам гендерного равенства, недискриминации и улучшения положения женщин. Он настоятельно призывает государство-участник уделить первоочередное внимание осуществлению настоящих заключительных замечаний и рекомендаций начиная с сегодняшнего дня вплоть до представления следующего периодического доклада. В связи с этим Комитет просит своевременно направить настоящие заключител</w:t>
      </w:r>
      <w:r w:rsidRPr="00AE76C0">
        <w:rPr>
          <w:b/>
        </w:rPr>
        <w:t>ь</w:t>
      </w:r>
      <w:r w:rsidRPr="00AE76C0">
        <w:rPr>
          <w:b/>
        </w:rPr>
        <w:t>ные замечания на официальном языке государства-участника соотве</w:t>
      </w:r>
      <w:r w:rsidRPr="00AE76C0">
        <w:rPr>
          <w:b/>
        </w:rPr>
        <w:t>т</w:t>
      </w:r>
      <w:r w:rsidRPr="00AE76C0">
        <w:rPr>
          <w:b/>
        </w:rPr>
        <w:t>ствующим государственным учреждениям на всех уровнях (национал</w:t>
      </w:r>
      <w:r w:rsidRPr="00AE76C0">
        <w:rPr>
          <w:b/>
        </w:rPr>
        <w:t>ь</w:t>
      </w:r>
      <w:r w:rsidRPr="00AE76C0">
        <w:rPr>
          <w:b/>
        </w:rPr>
        <w:t xml:space="preserve">ном, региональном и местном), в частности федеральному правительству, </w:t>
      </w:r>
      <w:r w:rsidRPr="00AE76C0">
        <w:rPr>
          <w:b/>
        </w:rPr>
        <w:lastRenderedPageBreak/>
        <w:t>министерствам, парламенту и органам судебной системы, в целях обесп</w:t>
      </w:r>
      <w:r w:rsidRPr="00AE76C0">
        <w:rPr>
          <w:b/>
        </w:rPr>
        <w:t>е</w:t>
      </w:r>
      <w:r w:rsidRPr="00AE76C0">
        <w:rPr>
          <w:b/>
        </w:rPr>
        <w:t>чения их полного осуществления. Комитет призывает государство-участник сотрудничать со всеми соответствующими заинтересованными сторонами, такими как ассоциации работодателей, профсоюзы, правоз</w:t>
      </w:r>
      <w:r w:rsidRPr="00AE76C0">
        <w:rPr>
          <w:b/>
        </w:rPr>
        <w:t>а</w:t>
      </w:r>
      <w:r w:rsidRPr="00AE76C0">
        <w:rPr>
          <w:b/>
        </w:rPr>
        <w:t>щитные и женские организации, университеты и научно-исследовательские институты и средства массовой информации. Он рек</w:t>
      </w:r>
      <w:r w:rsidRPr="00AE76C0">
        <w:rPr>
          <w:b/>
        </w:rPr>
        <w:t>о</w:t>
      </w:r>
      <w:r w:rsidRPr="00AE76C0">
        <w:rPr>
          <w:b/>
        </w:rPr>
        <w:t>мендует распространить настоящие заключительные замечания в надл</w:t>
      </w:r>
      <w:r w:rsidRPr="00AE76C0">
        <w:rPr>
          <w:b/>
        </w:rPr>
        <w:t>е</w:t>
      </w:r>
      <w:r w:rsidRPr="00AE76C0">
        <w:rPr>
          <w:b/>
        </w:rPr>
        <w:t>жащем виде на уровне местных сообществ в целях обеспечения их ос</w:t>
      </w:r>
      <w:r w:rsidRPr="00AE76C0">
        <w:rPr>
          <w:b/>
        </w:rPr>
        <w:t>у</w:t>
      </w:r>
      <w:r w:rsidRPr="00AE76C0">
        <w:rPr>
          <w:b/>
        </w:rPr>
        <w:t>ществления. Кроме того, Комитет просит государство-участник продо</w:t>
      </w:r>
      <w:r w:rsidRPr="00AE76C0">
        <w:rPr>
          <w:b/>
        </w:rPr>
        <w:t>л</w:t>
      </w:r>
      <w:r w:rsidRPr="00AE76C0">
        <w:rPr>
          <w:b/>
        </w:rPr>
        <w:t>жать распространять текст Конвенции, Факультативного протокола к ней и соответствующих юридических документов, а также общие рекоменд</w:t>
      </w:r>
      <w:r w:rsidRPr="00AE76C0">
        <w:rPr>
          <w:b/>
        </w:rPr>
        <w:t>а</w:t>
      </w:r>
      <w:r w:rsidRPr="00AE76C0">
        <w:rPr>
          <w:b/>
        </w:rPr>
        <w:t>ции Комитета среди всех заинтересованных сторон.</w:t>
      </w:r>
    </w:p>
    <w:p w:rsidR="006553F8" w:rsidRPr="005A24CA" w:rsidRDefault="006553F8" w:rsidP="006553F8">
      <w:pPr>
        <w:pStyle w:val="SingleTxt"/>
        <w:spacing w:after="0" w:line="120" w:lineRule="exact"/>
        <w:rPr>
          <w:b/>
          <w:sz w:val="10"/>
        </w:rPr>
      </w:pPr>
    </w:p>
    <w:p w:rsidR="00AE76C0" w:rsidRPr="00AE76C0" w:rsidRDefault="00AE76C0" w:rsidP="0012004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E76C0">
        <w:tab/>
      </w:r>
      <w:r w:rsidRPr="00AE76C0">
        <w:tab/>
        <w:t>Ратификация других договоров</w:t>
      </w:r>
    </w:p>
    <w:p w:rsidR="006553F8" w:rsidRPr="006553F8" w:rsidRDefault="006553F8" w:rsidP="00120044">
      <w:pPr>
        <w:pStyle w:val="SingleTxt"/>
        <w:keepNext/>
        <w:spacing w:after="0" w:line="120" w:lineRule="exact"/>
        <w:rPr>
          <w:sz w:val="10"/>
        </w:rPr>
      </w:pPr>
    </w:p>
    <w:p w:rsidR="00AE76C0" w:rsidRPr="005A24CA" w:rsidRDefault="00AE76C0" w:rsidP="00AE76C0">
      <w:pPr>
        <w:pStyle w:val="SingleTxt"/>
        <w:rPr>
          <w:b/>
        </w:rPr>
      </w:pPr>
      <w:r w:rsidRPr="00AE76C0">
        <w:t>53.</w:t>
      </w:r>
      <w:r w:rsidRPr="00AE76C0">
        <w:tab/>
      </w:r>
      <w:r w:rsidRPr="00AE76C0">
        <w:rPr>
          <w:b/>
        </w:rPr>
        <w:t>Комитет отмечает, что присоединение государства-участника к дев</w:t>
      </w:r>
      <w:r w:rsidRPr="00AE76C0">
        <w:rPr>
          <w:b/>
        </w:rPr>
        <w:t>я</w:t>
      </w:r>
      <w:r w:rsidRPr="00AE76C0">
        <w:rPr>
          <w:b/>
        </w:rPr>
        <w:t>ти основным международным документам по правам человека</w:t>
      </w:r>
      <w:r w:rsidRPr="00FC00A2">
        <w:rPr>
          <w:vertAlign w:val="superscript"/>
          <w:lang w:val="en-GB"/>
        </w:rPr>
        <w:footnoteReference w:id="3"/>
      </w:r>
      <w:r w:rsidRPr="00AE76C0">
        <w:rPr>
          <w:b/>
        </w:rPr>
        <w:t xml:space="preserve"> будет сп</w:t>
      </w:r>
      <w:r w:rsidRPr="00AE76C0">
        <w:rPr>
          <w:b/>
        </w:rPr>
        <w:t>о</w:t>
      </w:r>
      <w:r w:rsidRPr="00AE76C0">
        <w:rPr>
          <w:b/>
        </w:rPr>
        <w:t>собствовать более активному осуществлению женщинами своих прав ч</w:t>
      </w:r>
      <w:r w:rsidRPr="00AE76C0">
        <w:rPr>
          <w:b/>
        </w:rPr>
        <w:t>е</w:t>
      </w:r>
      <w:r w:rsidRPr="00AE76C0">
        <w:rPr>
          <w:b/>
        </w:rPr>
        <w:t>ловека и основных свобод во всех сферах жизни. В связи с этим Комитет призывает государство-участник рассмотреть вопрос о ратификации Международной конвенции для защиты всех лиц от насильственных и</w:t>
      </w:r>
      <w:r w:rsidRPr="00AE76C0">
        <w:rPr>
          <w:b/>
        </w:rPr>
        <w:t>с</w:t>
      </w:r>
      <w:r w:rsidRPr="00AE76C0">
        <w:rPr>
          <w:b/>
        </w:rPr>
        <w:t>чезновений и Международной конвенции о защите прав всех трудящихся-мигрантов и членов их семей, участником которых оно еще не является.</w:t>
      </w:r>
    </w:p>
    <w:p w:rsidR="006553F8" w:rsidRPr="005A24CA" w:rsidRDefault="006553F8" w:rsidP="006553F8">
      <w:pPr>
        <w:pStyle w:val="SingleTxt"/>
        <w:spacing w:after="0" w:line="120" w:lineRule="exact"/>
        <w:rPr>
          <w:b/>
          <w:sz w:val="10"/>
        </w:rPr>
      </w:pPr>
    </w:p>
    <w:p w:rsidR="00AE76C0" w:rsidRPr="00AE76C0" w:rsidRDefault="00AE76C0" w:rsidP="0012004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E76C0">
        <w:tab/>
      </w:r>
      <w:r w:rsidRPr="00AE76C0">
        <w:tab/>
        <w:t>Последующие меры по выполнению заключительных замечаний</w:t>
      </w:r>
    </w:p>
    <w:p w:rsidR="006553F8" w:rsidRPr="006553F8" w:rsidRDefault="006553F8" w:rsidP="00120044">
      <w:pPr>
        <w:pStyle w:val="SingleTxt"/>
        <w:keepNext/>
        <w:spacing w:after="0" w:line="120" w:lineRule="exact"/>
        <w:rPr>
          <w:sz w:val="10"/>
        </w:rPr>
      </w:pPr>
    </w:p>
    <w:p w:rsidR="00AE76C0" w:rsidRPr="005A24CA" w:rsidRDefault="00AE76C0" w:rsidP="00AE76C0">
      <w:pPr>
        <w:pStyle w:val="SingleTxt"/>
        <w:rPr>
          <w:b/>
        </w:rPr>
      </w:pPr>
      <w:r w:rsidRPr="00AE76C0">
        <w:t>54.</w:t>
      </w:r>
      <w:r w:rsidRPr="00AE76C0">
        <w:tab/>
      </w:r>
      <w:r w:rsidRPr="00AE76C0">
        <w:rPr>
          <w:b/>
        </w:rPr>
        <w:t>Комитет просит государство-участник предоставить в течение двух лет в письменном виде информацию о мерах, принятых для осуществл</w:t>
      </w:r>
      <w:r w:rsidRPr="00AE76C0">
        <w:rPr>
          <w:b/>
        </w:rPr>
        <w:t>е</w:t>
      </w:r>
      <w:r w:rsidRPr="00AE76C0">
        <w:rPr>
          <w:b/>
        </w:rPr>
        <w:t>ния рекомендаций, содержащихся в подпунктах (</w:t>
      </w:r>
      <w:r w:rsidRPr="00AE76C0">
        <w:rPr>
          <w:b/>
          <w:lang w:val="en-GB"/>
        </w:rPr>
        <w:t>a</w:t>
      </w:r>
      <w:r w:rsidRPr="00AE76C0">
        <w:rPr>
          <w:b/>
        </w:rPr>
        <w:t>) и (</w:t>
      </w:r>
      <w:r w:rsidRPr="00AE76C0">
        <w:rPr>
          <w:b/>
          <w:lang w:val="en-GB"/>
        </w:rPr>
        <w:t>b</w:t>
      </w:r>
      <w:r w:rsidRPr="00AE76C0">
        <w:rPr>
          <w:b/>
        </w:rPr>
        <w:t>) пункта 14, а та</w:t>
      </w:r>
      <w:r w:rsidRPr="00AE76C0">
        <w:rPr>
          <w:b/>
        </w:rPr>
        <w:t>к</w:t>
      </w:r>
      <w:r w:rsidRPr="00AE76C0">
        <w:rPr>
          <w:b/>
        </w:rPr>
        <w:t>же в подпункте (</w:t>
      </w:r>
      <w:r w:rsidRPr="00AE76C0">
        <w:rPr>
          <w:b/>
          <w:lang w:val="en-GB"/>
        </w:rPr>
        <w:t>a</w:t>
      </w:r>
      <w:r w:rsidRPr="00AE76C0">
        <w:rPr>
          <w:b/>
        </w:rPr>
        <w:t>) пункта 22, выше.</w:t>
      </w:r>
    </w:p>
    <w:p w:rsidR="009E0944" w:rsidRPr="005A24CA" w:rsidRDefault="009E0944" w:rsidP="009E0944">
      <w:pPr>
        <w:pStyle w:val="SingleTxt"/>
        <w:spacing w:after="0" w:line="120" w:lineRule="exact"/>
        <w:rPr>
          <w:b/>
          <w:sz w:val="10"/>
        </w:rPr>
      </w:pPr>
    </w:p>
    <w:p w:rsidR="00AE76C0" w:rsidRPr="005A24CA" w:rsidRDefault="00AE76C0" w:rsidP="0012004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E76C0">
        <w:tab/>
      </w:r>
      <w:r w:rsidRPr="00AE76C0">
        <w:tab/>
        <w:t>Подготовка следующего доклада</w:t>
      </w:r>
    </w:p>
    <w:p w:rsidR="009E0944" w:rsidRPr="005A24CA" w:rsidRDefault="009E0944" w:rsidP="00120044">
      <w:pPr>
        <w:pStyle w:val="SingleTxt"/>
        <w:keepNext/>
        <w:spacing w:after="0" w:line="120" w:lineRule="exact"/>
        <w:rPr>
          <w:sz w:val="10"/>
        </w:rPr>
      </w:pPr>
    </w:p>
    <w:p w:rsidR="00AE76C0" w:rsidRPr="00AE76C0" w:rsidRDefault="00AE76C0" w:rsidP="00AE76C0">
      <w:pPr>
        <w:pStyle w:val="SingleTxt"/>
        <w:rPr>
          <w:b/>
        </w:rPr>
      </w:pPr>
      <w:r w:rsidRPr="00AE76C0">
        <w:t>55.</w:t>
      </w:r>
      <w:r w:rsidRPr="00AE76C0">
        <w:tab/>
      </w:r>
      <w:r w:rsidRPr="00AE76C0">
        <w:rPr>
          <w:b/>
        </w:rPr>
        <w:t>Комитет предлагает государству-участнику представить свой дев</w:t>
      </w:r>
      <w:r w:rsidRPr="00AE76C0">
        <w:rPr>
          <w:b/>
        </w:rPr>
        <w:t>я</w:t>
      </w:r>
      <w:r w:rsidRPr="00AE76C0">
        <w:rPr>
          <w:b/>
        </w:rPr>
        <w:t>тый периодический доклад в ноябре 2019 года.</w:t>
      </w:r>
    </w:p>
    <w:p w:rsidR="00AE76C0" w:rsidRPr="005A24CA" w:rsidRDefault="00AE76C0" w:rsidP="00AE76C0">
      <w:pPr>
        <w:pStyle w:val="SingleTxt"/>
        <w:rPr>
          <w:b/>
        </w:rPr>
      </w:pPr>
      <w:r w:rsidRPr="00AE76C0">
        <w:t>56.</w:t>
      </w:r>
      <w:r w:rsidRPr="00AE76C0">
        <w:tab/>
      </w:r>
      <w:r w:rsidRPr="00AE76C0">
        <w:rPr>
          <w:b/>
        </w:rPr>
        <w:t>Комитет просит государство-участник следовать согласованным р</w:t>
      </w:r>
      <w:r w:rsidRPr="00AE76C0">
        <w:rPr>
          <w:b/>
        </w:rPr>
        <w:t>у</w:t>
      </w:r>
      <w:r w:rsidRPr="00AE76C0">
        <w:rPr>
          <w:b/>
        </w:rPr>
        <w:t>ководящим принципам представления докладов согласно международным договорам о правах человека, включая руководящие принципы подгото</w:t>
      </w:r>
      <w:r w:rsidRPr="00AE76C0">
        <w:rPr>
          <w:b/>
        </w:rPr>
        <w:t>в</w:t>
      </w:r>
      <w:r w:rsidRPr="00AE76C0">
        <w:rPr>
          <w:b/>
        </w:rPr>
        <w:t>ки общего базового документа и документов по конкретным договорам</w:t>
      </w:r>
      <w:r w:rsidRPr="00AE76C0">
        <w:t xml:space="preserve"> </w:t>
      </w:r>
      <w:r w:rsidRPr="00AE76C0">
        <w:rPr>
          <w:b/>
        </w:rPr>
        <w:t>(</w:t>
      </w:r>
      <w:r w:rsidRPr="00AE76C0">
        <w:rPr>
          <w:b/>
          <w:lang w:val="en-GB"/>
        </w:rPr>
        <w:t>HRI</w:t>
      </w:r>
      <w:r w:rsidRPr="00AE76C0">
        <w:rPr>
          <w:b/>
        </w:rPr>
        <w:t>/</w:t>
      </w:r>
      <w:r w:rsidRPr="00AE76C0">
        <w:rPr>
          <w:b/>
          <w:lang w:val="en-GB"/>
        </w:rPr>
        <w:t>GEN</w:t>
      </w:r>
      <w:r w:rsidRPr="00AE76C0">
        <w:rPr>
          <w:b/>
        </w:rPr>
        <w:t>/2/</w:t>
      </w:r>
      <w:r w:rsidRPr="00AE76C0">
        <w:rPr>
          <w:b/>
          <w:lang w:val="en-GB"/>
        </w:rPr>
        <w:t>Rev</w:t>
      </w:r>
      <w:r w:rsidRPr="00AE76C0">
        <w:rPr>
          <w:b/>
        </w:rPr>
        <w:t>.6, глава </w:t>
      </w:r>
      <w:r w:rsidRPr="00AE76C0">
        <w:rPr>
          <w:b/>
          <w:lang w:val="en-GB"/>
        </w:rPr>
        <w:t>I</w:t>
      </w:r>
      <w:r w:rsidRPr="00AE76C0">
        <w:rPr>
          <w:b/>
        </w:rPr>
        <w:t>).</w:t>
      </w:r>
    </w:p>
    <w:bookmarkStart w:id="1" w:name="_GoBack"/>
    <w:bookmarkEnd w:id="1"/>
    <w:p w:rsidR="00120044" w:rsidRPr="005728B7" w:rsidRDefault="005728B7" w:rsidP="005728B7">
      <w:pPr>
        <w:pStyle w:val="SingleTxt"/>
        <w:spacing w:after="0" w:line="240" w:lineRule="auto"/>
        <w:rPr>
          <w:b/>
          <w:lang w:val="en-US"/>
        </w:rPr>
      </w:pPr>
      <w:r>
        <w:rPr>
          <w:b/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8FE77" wp14:editId="6876F0A6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120044" w:rsidRPr="005728B7" w:rsidSect="00A82214">
      <w:type w:val="continuous"/>
      <w:pgSz w:w="12240" w:h="15840"/>
      <w:pgMar w:top="1742" w:right="1200" w:bottom="1898" w:left="1200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2-21T10:18:00Z" w:initials="Start">
    <w:p w:rsidR="00AE76C0" w:rsidRPr="00207F79" w:rsidRDefault="00AE76C0">
      <w:pPr>
        <w:pStyle w:val="CommentText"/>
        <w:rPr>
          <w:lang w:val="en-US"/>
        </w:rPr>
      </w:pPr>
      <w:r>
        <w:fldChar w:fldCharType="begin"/>
      </w:r>
      <w:r w:rsidRPr="00207F79">
        <w:rPr>
          <w:rStyle w:val="CommentReference"/>
          <w:lang w:val="en-US"/>
        </w:rPr>
        <w:instrText xml:space="preserve"> </w:instrText>
      </w:r>
      <w:r w:rsidRPr="00207F79">
        <w:rPr>
          <w:lang w:val="en-US"/>
        </w:rPr>
        <w:instrText>PAGE \# "'Page: '#'</w:instrText>
      </w:r>
      <w:r w:rsidRPr="00207F79">
        <w:rPr>
          <w:lang w:val="en-US"/>
        </w:rPr>
        <w:br/>
        <w:instrText>'"</w:instrText>
      </w:r>
      <w:r w:rsidRPr="00207F79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207F79">
        <w:rPr>
          <w:lang w:val="en-US"/>
        </w:rPr>
        <w:t>&lt;&lt;ODS JOB NO&gt;&gt;N1538735R&lt;&lt;ODS JOB NO&gt;&gt;</w:t>
      </w:r>
    </w:p>
    <w:p w:rsidR="00AE76C0" w:rsidRPr="00207F79" w:rsidRDefault="00AE76C0">
      <w:pPr>
        <w:pStyle w:val="CommentText"/>
        <w:rPr>
          <w:lang w:val="en-US"/>
        </w:rPr>
      </w:pPr>
      <w:r w:rsidRPr="00207F79">
        <w:rPr>
          <w:lang w:val="en-US"/>
        </w:rPr>
        <w:t>&lt;&lt;ODS DOC SYMBOL1&gt;&gt;CEDAW/C/RUS/CO/8&lt;&lt;ODS DOC SYMBOL1&gt;&gt;</w:t>
      </w:r>
    </w:p>
    <w:p w:rsidR="00AE76C0" w:rsidRPr="00207F79" w:rsidRDefault="00AE76C0">
      <w:pPr>
        <w:pStyle w:val="CommentText"/>
        <w:rPr>
          <w:lang w:val="en-US"/>
        </w:rPr>
      </w:pPr>
      <w:r w:rsidRPr="00207F79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6C0" w:rsidRDefault="00AE76C0" w:rsidP="008A1A7A">
      <w:pPr>
        <w:spacing w:line="240" w:lineRule="auto"/>
      </w:pPr>
      <w:r>
        <w:separator/>
      </w:r>
    </w:p>
  </w:endnote>
  <w:endnote w:type="continuationSeparator" w:id="0">
    <w:p w:rsidR="00AE76C0" w:rsidRDefault="00AE76C0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AE76C0" w:rsidTr="00A82214">
      <w:tc>
        <w:tcPr>
          <w:tcW w:w="5028" w:type="dxa"/>
          <w:shd w:val="clear" w:color="auto" w:fill="auto"/>
          <w:vAlign w:val="bottom"/>
        </w:tcPr>
        <w:p w:rsidR="00AE76C0" w:rsidRPr="00A82214" w:rsidRDefault="00AE76C0" w:rsidP="00A82214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32D99">
            <w:rPr>
              <w:noProof/>
            </w:rPr>
            <w:t>17</w:t>
          </w:r>
          <w:r>
            <w:fldChar w:fldCharType="end"/>
          </w:r>
          <w:r>
            <w:t>/</w:t>
          </w:r>
          <w:r w:rsidR="00732D99">
            <w:fldChar w:fldCharType="begin"/>
          </w:r>
          <w:r w:rsidR="00732D99">
            <w:instrText xml:space="preserve"> NUMPAGES  \* Arabic  \* MERGEFORMAT </w:instrText>
          </w:r>
          <w:r w:rsidR="00732D99">
            <w:fldChar w:fldCharType="separate"/>
          </w:r>
          <w:r w:rsidR="00732D99">
            <w:rPr>
              <w:noProof/>
            </w:rPr>
            <w:t>17</w:t>
          </w:r>
          <w:r w:rsidR="00732D99">
            <w:rPr>
              <w:noProof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AE76C0" w:rsidRPr="00A82214" w:rsidRDefault="00AE76C0" w:rsidP="00A82214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32D99">
            <w:rPr>
              <w:b w:val="0"/>
              <w:color w:val="000000"/>
              <w:sz w:val="14"/>
            </w:rPr>
            <w:t>15-20697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AE76C0" w:rsidRPr="00A82214" w:rsidRDefault="00AE76C0" w:rsidP="00A822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AE76C0" w:rsidTr="00A82214">
      <w:tc>
        <w:tcPr>
          <w:tcW w:w="5028" w:type="dxa"/>
          <w:shd w:val="clear" w:color="auto" w:fill="auto"/>
          <w:vAlign w:val="bottom"/>
        </w:tcPr>
        <w:p w:rsidR="00AE76C0" w:rsidRPr="00A82214" w:rsidRDefault="00AE76C0" w:rsidP="00A82214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32D99">
            <w:rPr>
              <w:b w:val="0"/>
              <w:color w:val="000000"/>
              <w:sz w:val="14"/>
            </w:rPr>
            <w:t>15-20697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AE76C0" w:rsidRPr="00A82214" w:rsidRDefault="00AE76C0" w:rsidP="00A82214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32D99">
            <w:rPr>
              <w:noProof/>
            </w:rPr>
            <w:t>17</w:t>
          </w:r>
          <w:r>
            <w:fldChar w:fldCharType="end"/>
          </w:r>
          <w:r>
            <w:t>/</w:t>
          </w:r>
          <w:r w:rsidR="00732D99">
            <w:fldChar w:fldCharType="begin"/>
          </w:r>
          <w:r w:rsidR="00732D99">
            <w:instrText xml:space="preserve"> NUMPAGES  \* Arabic  \* MERGEFORMAT </w:instrText>
          </w:r>
          <w:r w:rsidR="00732D99">
            <w:fldChar w:fldCharType="separate"/>
          </w:r>
          <w:r w:rsidR="00732D99">
            <w:rPr>
              <w:noProof/>
            </w:rPr>
            <w:t>17</w:t>
          </w:r>
          <w:r w:rsidR="00732D99">
            <w:rPr>
              <w:noProof/>
            </w:rPr>
            <w:fldChar w:fldCharType="end"/>
          </w:r>
        </w:p>
      </w:tc>
    </w:tr>
  </w:tbl>
  <w:p w:rsidR="00AE76C0" w:rsidRPr="00A82214" w:rsidRDefault="00AE76C0" w:rsidP="00A822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5028"/>
    </w:tblGrid>
    <w:tr w:rsidR="00AE76C0" w:rsidTr="00A82214">
      <w:tc>
        <w:tcPr>
          <w:tcW w:w="3830" w:type="dxa"/>
        </w:tcPr>
        <w:p w:rsidR="00AE76C0" w:rsidRDefault="00AE76C0" w:rsidP="00A82214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5E5AC9D2" wp14:editId="5BFD65AA">
                <wp:simplePos x="0" y="0"/>
                <wp:positionH relativeFrom="column">
                  <wp:posOffset>5541010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CEDAW/C/RUS/CO/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EDAW/C/RUS/CO/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15-20697 (R)</w:t>
          </w:r>
          <w:r>
            <w:rPr>
              <w:color w:val="010000"/>
            </w:rPr>
            <w:t xml:space="preserve">    211215    211215</w:t>
          </w:r>
        </w:p>
        <w:p w:rsidR="00AE76C0" w:rsidRPr="00A82214" w:rsidRDefault="00AE76C0" w:rsidP="00A82214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*1520697*</w:t>
          </w:r>
        </w:p>
      </w:tc>
      <w:tc>
        <w:tcPr>
          <w:tcW w:w="5028" w:type="dxa"/>
        </w:tcPr>
        <w:p w:rsidR="00AE76C0" w:rsidRDefault="00AE76C0" w:rsidP="00A82214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23320593" wp14:editId="510C9192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E76C0" w:rsidRPr="00A82214" w:rsidRDefault="00AE76C0" w:rsidP="00A8221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6C0" w:rsidRPr="00FC00A2" w:rsidRDefault="00FC00A2" w:rsidP="00FC00A2">
      <w:pPr>
        <w:pStyle w:val="Footer"/>
        <w:spacing w:after="80"/>
        <w:ind w:left="792"/>
        <w:rPr>
          <w:sz w:val="16"/>
        </w:rPr>
      </w:pPr>
      <w:r w:rsidRPr="00FC00A2">
        <w:rPr>
          <w:sz w:val="16"/>
        </w:rPr>
        <w:t>__________________</w:t>
      </w:r>
    </w:p>
  </w:footnote>
  <w:footnote w:type="continuationSeparator" w:id="0">
    <w:p w:rsidR="00AE76C0" w:rsidRPr="00FC00A2" w:rsidRDefault="00FC00A2" w:rsidP="00FC00A2">
      <w:pPr>
        <w:pStyle w:val="Footer"/>
        <w:spacing w:after="80"/>
        <w:ind w:left="792"/>
        <w:rPr>
          <w:sz w:val="16"/>
        </w:rPr>
      </w:pPr>
      <w:r w:rsidRPr="00FC00A2">
        <w:rPr>
          <w:sz w:val="16"/>
        </w:rPr>
        <w:t>__________________</w:t>
      </w:r>
    </w:p>
  </w:footnote>
  <w:footnote w:id="1">
    <w:p w:rsidR="00AE76C0" w:rsidRPr="005B0966" w:rsidRDefault="00AE76C0" w:rsidP="00FC00A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5B0966">
        <w:rPr>
          <w:rStyle w:val="FootnoteReference"/>
        </w:rPr>
        <w:tab/>
      </w:r>
      <w:r w:rsidRPr="005B0966">
        <w:rPr>
          <w:rStyle w:val="FootnoteReference"/>
          <w:sz w:val="20"/>
        </w:rPr>
        <w:t>*</w:t>
      </w:r>
      <w:r w:rsidRPr="005B0966">
        <w:rPr>
          <w:rStyle w:val="FootnoteReference"/>
          <w:sz w:val="20"/>
        </w:rPr>
        <w:tab/>
      </w:r>
      <w:r>
        <w:rPr>
          <w:sz w:val="20"/>
        </w:rPr>
        <w:t>Приняты</w:t>
      </w:r>
      <w:r w:rsidRPr="005B0966">
        <w:rPr>
          <w:sz w:val="20"/>
        </w:rPr>
        <w:t xml:space="preserve"> </w:t>
      </w:r>
      <w:r>
        <w:rPr>
          <w:sz w:val="20"/>
        </w:rPr>
        <w:t>Комитетом</w:t>
      </w:r>
      <w:r w:rsidRPr="005B0966">
        <w:rPr>
          <w:sz w:val="20"/>
        </w:rPr>
        <w:t xml:space="preserve"> </w:t>
      </w:r>
      <w:r>
        <w:rPr>
          <w:sz w:val="20"/>
        </w:rPr>
        <w:t>на</w:t>
      </w:r>
      <w:r w:rsidRPr="005B0966">
        <w:rPr>
          <w:sz w:val="20"/>
        </w:rPr>
        <w:t xml:space="preserve"> </w:t>
      </w:r>
      <w:r>
        <w:rPr>
          <w:sz w:val="20"/>
        </w:rPr>
        <w:t>его</w:t>
      </w:r>
      <w:r w:rsidRPr="005B0966">
        <w:rPr>
          <w:sz w:val="20"/>
        </w:rPr>
        <w:t xml:space="preserve"> </w:t>
      </w:r>
      <w:r>
        <w:rPr>
          <w:sz w:val="20"/>
        </w:rPr>
        <w:t>шестьдесят</w:t>
      </w:r>
      <w:r w:rsidRPr="005B0966">
        <w:rPr>
          <w:sz w:val="20"/>
        </w:rPr>
        <w:t xml:space="preserve"> </w:t>
      </w:r>
      <w:r>
        <w:rPr>
          <w:sz w:val="20"/>
        </w:rPr>
        <w:t>второй</w:t>
      </w:r>
      <w:r w:rsidRPr="005B0966">
        <w:rPr>
          <w:sz w:val="20"/>
        </w:rPr>
        <w:t xml:space="preserve"> </w:t>
      </w:r>
      <w:r>
        <w:rPr>
          <w:sz w:val="20"/>
        </w:rPr>
        <w:t>сессии</w:t>
      </w:r>
      <w:r w:rsidRPr="005B0966">
        <w:rPr>
          <w:sz w:val="20"/>
        </w:rPr>
        <w:t xml:space="preserve"> </w:t>
      </w:r>
      <w:r w:rsidRPr="005B0966">
        <w:rPr>
          <w:szCs w:val="18"/>
        </w:rPr>
        <w:t>(26</w:t>
      </w:r>
      <w:r w:rsidR="00FC00A2">
        <w:rPr>
          <w:szCs w:val="18"/>
          <w:lang w:val="en-US"/>
        </w:rPr>
        <w:t> </w:t>
      </w:r>
      <w:r>
        <w:rPr>
          <w:szCs w:val="18"/>
        </w:rPr>
        <w:t>октября</w:t>
      </w:r>
      <w:r w:rsidR="00FC00A2">
        <w:rPr>
          <w:szCs w:val="18"/>
          <w:lang w:val="en-US"/>
        </w:rPr>
        <w:t> </w:t>
      </w:r>
      <w:r>
        <w:rPr>
          <w:szCs w:val="18"/>
        </w:rPr>
        <w:t xml:space="preserve">— </w:t>
      </w:r>
      <w:r w:rsidRPr="005B0966">
        <w:rPr>
          <w:szCs w:val="18"/>
        </w:rPr>
        <w:t>20</w:t>
      </w:r>
      <w:r w:rsidR="00FC00A2">
        <w:rPr>
          <w:szCs w:val="18"/>
          <w:lang w:val="en-US"/>
        </w:rPr>
        <w:t> </w:t>
      </w:r>
      <w:r>
        <w:rPr>
          <w:szCs w:val="18"/>
        </w:rPr>
        <w:t>ноября</w:t>
      </w:r>
      <w:r w:rsidRPr="005B0966">
        <w:rPr>
          <w:szCs w:val="18"/>
        </w:rPr>
        <w:t xml:space="preserve"> 2015</w:t>
      </w:r>
      <w:r w:rsidR="00FC00A2">
        <w:rPr>
          <w:szCs w:val="18"/>
          <w:lang w:val="en-US"/>
        </w:rPr>
        <w:t> </w:t>
      </w:r>
      <w:r>
        <w:rPr>
          <w:szCs w:val="18"/>
        </w:rPr>
        <w:t>года</w:t>
      </w:r>
      <w:r w:rsidRPr="005B0966">
        <w:rPr>
          <w:szCs w:val="18"/>
        </w:rPr>
        <w:t>).</w:t>
      </w:r>
    </w:p>
  </w:footnote>
  <w:footnote w:id="2">
    <w:p w:rsidR="00AE76C0" w:rsidRPr="00A05AFC" w:rsidRDefault="003E505B" w:rsidP="00FC00A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5A24CA">
        <w:tab/>
      </w:r>
      <w:r w:rsidR="00AE76C0">
        <w:rPr>
          <w:rStyle w:val="FootnoteReference"/>
        </w:rPr>
        <w:footnoteRef/>
      </w:r>
      <w:r w:rsidRPr="003E505B">
        <w:tab/>
      </w:r>
      <w:r w:rsidR="00AE76C0">
        <w:t>См.</w:t>
      </w:r>
      <w:r w:rsidR="00AE76C0" w:rsidRPr="00D5092C">
        <w:t xml:space="preserve"> </w:t>
      </w:r>
      <w:r w:rsidR="00AE76C0">
        <w:t>резолюцию</w:t>
      </w:r>
      <w:r w:rsidR="0021203A">
        <w:t> </w:t>
      </w:r>
      <w:r w:rsidR="00AE76C0" w:rsidRPr="00D5092C">
        <w:t xml:space="preserve">68/262 </w:t>
      </w:r>
      <w:r w:rsidR="00AE76C0">
        <w:t>Генеральной Ассамблеи о территориальной целостности Украины.</w:t>
      </w:r>
    </w:p>
  </w:footnote>
  <w:footnote w:id="3">
    <w:p w:rsidR="00AE76C0" w:rsidRPr="00D64CA9" w:rsidRDefault="00AE76C0" w:rsidP="00FC00A2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D5092C">
        <w:tab/>
      </w:r>
      <w:r>
        <w:rPr>
          <w:rStyle w:val="FootnoteReference"/>
        </w:rPr>
        <w:footnoteRef/>
      </w:r>
      <w:r w:rsidRPr="00D64CA9">
        <w:tab/>
      </w:r>
      <w:r w:rsidRPr="00D64CA9">
        <w:rPr>
          <w:bCs/>
        </w:rPr>
        <w:t>Международный пакт об экономических, социальных и культурных правах</w:t>
      </w:r>
      <w:r w:rsidRPr="00D64CA9">
        <w:t xml:space="preserve">; </w:t>
      </w:r>
      <w:r w:rsidRPr="00D64CA9">
        <w:rPr>
          <w:bCs/>
        </w:rPr>
        <w:t>Международный пакт о гражданских и политических правах</w:t>
      </w:r>
      <w:r w:rsidRPr="00D64CA9">
        <w:t xml:space="preserve">; </w:t>
      </w:r>
      <w:r w:rsidRPr="00D64CA9">
        <w:rPr>
          <w:bCs/>
        </w:rPr>
        <w:t>Международная конвенция о ликвидации всех форм расовой дискриминации</w:t>
      </w:r>
      <w:r w:rsidRPr="00D64CA9">
        <w:t xml:space="preserve">; </w:t>
      </w:r>
      <w:r w:rsidRPr="00D64CA9">
        <w:rPr>
          <w:bCs/>
        </w:rPr>
        <w:t>Конвенция о ликвидации всех форм дискриминации в отношении женщин</w:t>
      </w:r>
      <w:r w:rsidRPr="00D64CA9">
        <w:t xml:space="preserve">; </w:t>
      </w:r>
      <w:r w:rsidRPr="00D64CA9">
        <w:rPr>
          <w:bCs/>
        </w:rPr>
        <w:t>Конвенция против пыток и других жестоких, бесчеловечных или унижающих достоинство видов обращения и наказания</w:t>
      </w:r>
      <w:r w:rsidRPr="00D64CA9">
        <w:t xml:space="preserve">; </w:t>
      </w:r>
      <w:r w:rsidRPr="00D64CA9">
        <w:rPr>
          <w:bCs/>
        </w:rPr>
        <w:t>Конвенция о правах ре</w:t>
      </w:r>
      <w:r w:rsidRPr="004A012F">
        <w:rPr>
          <w:bCs/>
        </w:rPr>
        <w:t>б</w:t>
      </w:r>
      <w:r w:rsidRPr="00D64CA9">
        <w:rPr>
          <w:bCs/>
        </w:rPr>
        <w:t>енка</w:t>
      </w:r>
      <w:r w:rsidRPr="00D64CA9">
        <w:t xml:space="preserve">; </w:t>
      </w:r>
      <w:r w:rsidRPr="00D64CA9">
        <w:rPr>
          <w:bCs/>
        </w:rPr>
        <w:t>Международная конвенция о защите прав всех трудящихся-мигрантов и членов их семей</w:t>
      </w:r>
      <w:r w:rsidRPr="00D64CA9">
        <w:t xml:space="preserve">; </w:t>
      </w:r>
      <w:r w:rsidRPr="00D64CA9">
        <w:rPr>
          <w:bCs/>
        </w:rPr>
        <w:t>Международная конвенция для защиты всех лиц от насильственных исчезновений</w:t>
      </w:r>
      <w:r w:rsidRPr="00D64CA9">
        <w:t xml:space="preserve">; </w:t>
      </w:r>
      <w:r w:rsidRPr="00D64CA9">
        <w:rPr>
          <w:bCs/>
        </w:rPr>
        <w:t>Конвенция о правах инвалидов</w:t>
      </w:r>
      <w:r w:rsidRPr="00D64CA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AE76C0" w:rsidTr="00A82214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AE76C0" w:rsidRPr="00A82214" w:rsidRDefault="00AE76C0" w:rsidP="00A82214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32D99">
            <w:rPr>
              <w:b/>
            </w:rPr>
            <w:t>CEDAW/C/RUS/CO/8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AE76C0" w:rsidRDefault="00AE76C0" w:rsidP="00A82214">
          <w:pPr>
            <w:pStyle w:val="Header"/>
          </w:pPr>
        </w:p>
      </w:tc>
    </w:tr>
  </w:tbl>
  <w:p w:rsidR="00AE76C0" w:rsidRPr="00A82214" w:rsidRDefault="00AE76C0" w:rsidP="00A822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AE76C0" w:rsidTr="00A82214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AE76C0" w:rsidRDefault="00AE76C0" w:rsidP="00A82214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AE76C0" w:rsidRPr="00A82214" w:rsidRDefault="00AE76C0" w:rsidP="00A82214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32D99">
            <w:rPr>
              <w:b/>
            </w:rPr>
            <w:t>CEDAW/C/RUS/CO/8</w:t>
          </w:r>
          <w:r>
            <w:rPr>
              <w:b/>
            </w:rPr>
            <w:fldChar w:fldCharType="end"/>
          </w:r>
        </w:p>
      </w:tc>
    </w:tr>
  </w:tbl>
  <w:p w:rsidR="00AE76C0" w:rsidRPr="00A82214" w:rsidRDefault="00AE76C0" w:rsidP="00A822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  <w:gridCol w:w="40"/>
    </w:tblGrid>
    <w:tr w:rsidR="00AE76C0" w:rsidTr="00A82214">
      <w:trPr>
        <w:gridAfter w:val="1"/>
        <w:wAfter w:w="40" w:type="dxa"/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AE76C0" w:rsidRPr="00A82214" w:rsidRDefault="00AE76C0" w:rsidP="00A8221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E76C0" w:rsidRDefault="00AE76C0" w:rsidP="00A82214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E76C0" w:rsidRPr="00A82214" w:rsidRDefault="00AE76C0" w:rsidP="00A82214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/C/RUS/CO/8</w:t>
          </w:r>
        </w:p>
      </w:tc>
    </w:tr>
    <w:tr w:rsidR="00AE76C0" w:rsidRPr="005A24CA" w:rsidTr="00A82214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E76C0" w:rsidRPr="00A82214" w:rsidRDefault="00AE76C0" w:rsidP="00A82214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55EDC092" wp14:editId="1D018512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E76C0" w:rsidRPr="00A82214" w:rsidRDefault="00AE76C0" w:rsidP="00A82214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E76C0" w:rsidRPr="00A82214" w:rsidRDefault="00AE76C0" w:rsidP="00A82214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E76C0" w:rsidRPr="00207F79" w:rsidRDefault="00AE76C0" w:rsidP="00A82214">
          <w:pPr>
            <w:pStyle w:val="Distribution"/>
            <w:rPr>
              <w:color w:val="000000"/>
              <w:lang w:val="en-US"/>
            </w:rPr>
          </w:pPr>
          <w:r w:rsidRPr="00207F79">
            <w:rPr>
              <w:color w:val="000000"/>
              <w:lang w:val="en-US"/>
            </w:rPr>
            <w:t>Distr.: General</w:t>
          </w:r>
        </w:p>
        <w:p w:rsidR="00AE76C0" w:rsidRPr="00207F79" w:rsidRDefault="00AE76C0" w:rsidP="00CE5439">
          <w:pPr>
            <w:pStyle w:val="Publication"/>
            <w:rPr>
              <w:color w:val="000000"/>
              <w:lang w:val="en-US"/>
            </w:rPr>
          </w:pPr>
          <w:r w:rsidRPr="00207F79">
            <w:rPr>
              <w:color w:val="000000"/>
              <w:lang w:val="en-US"/>
            </w:rPr>
            <w:t>21 December 2015</w:t>
          </w:r>
        </w:p>
        <w:p w:rsidR="00AE76C0" w:rsidRPr="00207F79" w:rsidRDefault="00AE76C0" w:rsidP="00A82214">
          <w:pPr>
            <w:rPr>
              <w:color w:val="000000"/>
              <w:lang w:val="en-US"/>
            </w:rPr>
          </w:pPr>
          <w:r w:rsidRPr="00207F79">
            <w:rPr>
              <w:color w:val="000000"/>
              <w:lang w:val="en-US"/>
            </w:rPr>
            <w:t>Russian</w:t>
          </w:r>
        </w:p>
        <w:p w:rsidR="00AE76C0" w:rsidRPr="00207F79" w:rsidRDefault="00AE76C0" w:rsidP="00A82214">
          <w:pPr>
            <w:pStyle w:val="Original"/>
            <w:rPr>
              <w:color w:val="000000"/>
              <w:lang w:val="en-US"/>
            </w:rPr>
          </w:pPr>
          <w:r w:rsidRPr="00207F79">
            <w:rPr>
              <w:color w:val="000000"/>
              <w:lang w:val="en-US"/>
            </w:rPr>
            <w:t>Original: English</w:t>
          </w:r>
        </w:p>
        <w:p w:rsidR="00AE76C0" w:rsidRPr="00207F79" w:rsidRDefault="00AE76C0" w:rsidP="00A82214">
          <w:pPr>
            <w:rPr>
              <w:lang w:val="en-US"/>
            </w:rPr>
          </w:pPr>
        </w:p>
      </w:tc>
    </w:tr>
  </w:tbl>
  <w:p w:rsidR="00AE76C0" w:rsidRPr="00207F79" w:rsidRDefault="00AE76C0" w:rsidP="00A82214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7538D"/>
    <w:multiLevelType w:val="singleLevel"/>
    <w:tmpl w:val="E34807CC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spacing w:val="0"/>
        <w:w w:val="100"/>
      </w:r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3015654F"/>
    <w:multiLevelType w:val="singleLevel"/>
    <w:tmpl w:val="E34807CC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spacing w:val="0"/>
        <w:w w:val="100"/>
      </w:rPr>
    </w:lvl>
  </w:abstractNum>
  <w:abstractNum w:abstractNumId="9">
    <w:nsid w:val="44995495"/>
    <w:multiLevelType w:val="singleLevel"/>
    <w:tmpl w:val="E34807CC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spacing w:val="0"/>
        <w:w w:val="100"/>
      </w:rPr>
    </w:lvl>
  </w:abstractNum>
  <w:abstractNum w:abstractNumId="1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2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2"/>
  </w:num>
  <w:num w:numId="10">
    <w:abstractNumId w:val="11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0697*"/>
    <w:docVar w:name="CreationDt" w:val="21/12/2015 10:18 AM"/>
    <w:docVar w:name="DocCategory" w:val="Doc"/>
    <w:docVar w:name="DocType" w:val="Final"/>
    <w:docVar w:name="DutyStation" w:val="New York"/>
    <w:docVar w:name="FooterJN" w:val="15-20697"/>
    <w:docVar w:name="jobn" w:val="15-20697 (R)"/>
    <w:docVar w:name="jobnDT" w:val="15-20697 (R)   211215"/>
    <w:docVar w:name="jobnDTDT" w:val="15-20697 (R)   211215   211215"/>
    <w:docVar w:name="JobNo" w:val="1520697R"/>
    <w:docVar w:name="JobNo2" w:val="1538735R"/>
    <w:docVar w:name="LocalDrive" w:val="0"/>
    <w:docVar w:name="OandT" w:val=" "/>
    <w:docVar w:name="PaperSize" w:val="Letter"/>
    <w:docVar w:name="sss1" w:val="CEDAW/C/RUS/CO/8"/>
    <w:docVar w:name="sss2" w:val="-"/>
    <w:docVar w:name="Symbol1" w:val="CEDAW/C/RUS/CO/8"/>
    <w:docVar w:name="Symbol2" w:val="-"/>
  </w:docVars>
  <w:rsids>
    <w:rsidRoot w:val="00D86D20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2A49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0044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07F79"/>
    <w:rsid w:val="00211A7E"/>
    <w:rsid w:val="0021203A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1A3A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05B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33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28B7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24CA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53F8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2D99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22B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6647E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0944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82214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E76C0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19D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E5439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86D20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6756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4422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00A2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A82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2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21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21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A82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2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21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21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220FA-89CC-4788-A94B-6E969911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5429</Words>
  <Characters>38579</Characters>
  <Application>Microsoft Office Word</Application>
  <DocSecurity>0</DocSecurity>
  <Lines>791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United Nations</Company>
  <LinksUpToDate>false</LinksUpToDate>
  <CharactersWithSpaces>43982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Test</dc:creator>
  <cp:lastModifiedBy>Test</cp:lastModifiedBy>
  <cp:revision>3</cp:revision>
  <cp:lastPrinted>2015-12-21T16:24:00Z</cp:lastPrinted>
  <dcterms:created xsi:type="dcterms:W3CDTF">2015-12-21T16:23:00Z</dcterms:created>
  <dcterms:modified xsi:type="dcterms:W3CDTF">2015-12-21T16:24:00Z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1520697R</vt:lpwstr>
  </property>
  <property fmtid="{D5CDD505-2E9C-101B-9397-08002B2CF9AE}" pid="3" name="ODSRefJobNo">
    <vt:lpwstr>1538735R</vt:lpwstr>
  </property>
  <property fmtid="{D5CDD505-2E9C-101B-9397-08002B2CF9AE}" pid="4" name="Symbol1">
    <vt:lpwstr>CEDAW/C/RUS/CO/8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21 December 2015</vt:lpwstr>
  </property>
  <property fmtid="{D5CDD505-2E9C-101B-9397-08002B2CF9AE}" pid="9" name="Original">
    <vt:lpwstr>English</vt:lpwstr>
  </property>
  <property fmtid="{D5CDD505-2E9C-101B-9397-08002B2CF9AE}" pid="10" name="Release Date">
    <vt:lpwstr>211215</vt:lpwstr>
  </property>
  <property fmtid="{D5CDD505-2E9C-101B-9397-08002B2CF9AE}" pid="11" name="Comment">
    <vt:lpwstr/>
  </property>
  <property fmtid="{D5CDD505-2E9C-101B-9397-08002B2CF9AE}" pid="12" name="DraftPages">
    <vt:lpwstr> 17</vt:lpwstr>
  </property>
  <property fmtid="{D5CDD505-2E9C-101B-9397-08002B2CF9AE}" pid="13" name="Operator">
    <vt:lpwstr>Shibanova</vt:lpwstr>
  </property>
</Properties>
</file>