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AF207D"/>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AF207D" w:rsidP="00AF207D">
            <w:pPr>
              <w:jc w:val="right"/>
            </w:pPr>
            <w:r w:rsidRPr="00AF207D">
              <w:rPr>
                <w:sz w:val="40"/>
              </w:rPr>
              <w:t>CMW</w:t>
            </w:r>
            <w:r>
              <w:t>/C/COL/Q/3</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AF207D" w:rsidP="00DD35CF">
            <w:pPr>
              <w:spacing w:before="240"/>
            </w:pPr>
            <w:r>
              <w:t>Distr. générale</w:t>
            </w:r>
          </w:p>
          <w:p w:rsidR="00AF207D" w:rsidRDefault="00AF207D" w:rsidP="00AF207D">
            <w:pPr>
              <w:spacing w:line="240" w:lineRule="exact"/>
            </w:pPr>
            <w:r>
              <w:t>8 octobre 2018</w:t>
            </w:r>
          </w:p>
          <w:p w:rsidR="00AF207D" w:rsidRDefault="00AF207D" w:rsidP="00AF207D">
            <w:pPr>
              <w:spacing w:line="240" w:lineRule="exact"/>
            </w:pPr>
            <w:r>
              <w:t>Français</w:t>
            </w:r>
          </w:p>
          <w:p w:rsidR="00AF207D" w:rsidRDefault="00AF207D" w:rsidP="00AF207D">
            <w:pPr>
              <w:spacing w:line="240" w:lineRule="exact"/>
            </w:pPr>
            <w:r>
              <w:t>Original : espagnol</w:t>
            </w:r>
          </w:p>
          <w:p w:rsidR="00AF207D" w:rsidRPr="00DB58B5" w:rsidRDefault="00C75DE4" w:rsidP="00AF207D">
            <w:pPr>
              <w:spacing w:line="240" w:lineRule="exact"/>
            </w:pPr>
            <w:r w:rsidRPr="00AF207D">
              <w:t>Anglais, espagnol et français seulement</w:t>
            </w:r>
          </w:p>
        </w:tc>
      </w:tr>
    </w:tbl>
    <w:p w:rsidR="00AF207D" w:rsidRPr="006E0D40" w:rsidRDefault="00AF207D" w:rsidP="00E85286">
      <w:pPr>
        <w:spacing w:before="120"/>
        <w:rPr>
          <w:b/>
          <w:sz w:val="24"/>
          <w:szCs w:val="24"/>
        </w:rPr>
      </w:pPr>
      <w:r w:rsidRPr="006E0D40">
        <w:rPr>
          <w:b/>
          <w:sz w:val="24"/>
          <w:szCs w:val="24"/>
        </w:rPr>
        <w:t xml:space="preserve">Comité pour la protection des droits de tous les </w:t>
      </w:r>
      <w:r w:rsidRPr="006E0D40">
        <w:rPr>
          <w:b/>
          <w:sz w:val="24"/>
          <w:szCs w:val="24"/>
        </w:rPr>
        <w:br/>
        <w:t>travailleurs migrants et des membres de leur famille</w:t>
      </w:r>
    </w:p>
    <w:p w:rsidR="00152E07" w:rsidRPr="00AF207D" w:rsidRDefault="00C75DE4" w:rsidP="00AF207D">
      <w:pPr>
        <w:pStyle w:val="HChG"/>
        <w:rPr>
          <w:lang w:val="fr-FR"/>
        </w:rPr>
      </w:pPr>
      <w:r w:rsidRPr="00AF207D">
        <w:rPr>
          <w:lang w:val="fr-FR"/>
        </w:rPr>
        <w:tab/>
      </w:r>
      <w:r w:rsidRPr="00AF207D">
        <w:rPr>
          <w:lang w:val="fr-FR"/>
        </w:rPr>
        <w:tab/>
        <w:t>Liste de points concernant le troisième</w:t>
      </w:r>
      <w:r w:rsidRPr="00AF207D">
        <w:rPr>
          <w:lang w:val="fr-FR"/>
        </w:rPr>
        <w:t xml:space="preserve"> rapport périodique</w:t>
      </w:r>
      <w:r w:rsidRPr="00AF207D">
        <w:rPr>
          <w:lang w:val="fr-FR"/>
        </w:rPr>
        <w:t xml:space="preserve"> </w:t>
      </w:r>
      <w:r w:rsidRPr="00AF207D">
        <w:rPr>
          <w:lang w:val="fr-FR"/>
        </w:rPr>
        <w:t>de la Colombie</w:t>
      </w:r>
      <w:r w:rsidR="00204867" w:rsidRPr="00A049AB">
        <w:rPr>
          <w:rStyle w:val="Appelnotedebasdep"/>
          <w:b w:val="0"/>
          <w:sz w:val="20"/>
          <w:vertAlign w:val="baseline"/>
        </w:rPr>
        <w:footnoteReference w:customMarkFollows="1" w:id="2"/>
        <w:t>*</w:t>
      </w:r>
    </w:p>
    <w:p w:rsidR="00152E07" w:rsidRPr="00AF207D" w:rsidRDefault="00C75DE4" w:rsidP="00C91F46">
      <w:pPr>
        <w:pStyle w:val="HChG"/>
      </w:pPr>
      <w:r w:rsidRPr="00AF207D">
        <w:rPr>
          <w:lang w:val="fr-FR"/>
        </w:rPr>
        <w:tab/>
        <w:t>I.</w:t>
      </w:r>
      <w:r w:rsidRPr="00AF207D">
        <w:rPr>
          <w:lang w:val="fr-FR"/>
        </w:rPr>
        <w:tab/>
      </w:r>
      <w:r w:rsidRPr="00AF207D">
        <w:rPr>
          <w:lang w:val="fr-FR"/>
        </w:rPr>
        <w:t>Renseignements d’ordre</w:t>
      </w:r>
      <w:r w:rsidRPr="00AF207D">
        <w:rPr>
          <w:lang w:val="fr-FR"/>
        </w:rPr>
        <w:t xml:space="preserve"> général</w:t>
      </w:r>
    </w:p>
    <w:p w:rsidR="00152E07" w:rsidRPr="00AF207D" w:rsidRDefault="00C75DE4" w:rsidP="00AF207D">
      <w:pPr>
        <w:pStyle w:val="SingleTxtG"/>
      </w:pPr>
      <w:r w:rsidRPr="00AF207D">
        <w:rPr>
          <w:lang w:val="fr-FR"/>
        </w:rPr>
        <w:t>1.</w:t>
      </w:r>
      <w:r w:rsidRPr="00AF207D">
        <w:rPr>
          <w:lang w:val="fr-FR"/>
        </w:rPr>
        <w:tab/>
        <w:t>Donner des renseignements sur les mesures prises pour élaborer un cadre juridique complet qui soit conforme aux dispositions de la Convention et des autres instruments inter</w:t>
      </w:r>
      <w:r w:rsidRPr="00AF207D">
        <w:rPr>
          <w:lang w:val="fr-FR"/>
        </w:rPr>
        <w:t>nationaux applicables, comme l’a recommandé le Comité (</w:t>
      </w:r>
      <w:r w:rsidRPr="00AF207D">
        <w:rPr>
          <w:lang w:val="fr-FR"/>
        </w:rPr>
        <w:t xml:space="preserve">voir </w:t>
      </w:r>
      <w:r w:rsidRPr="00AF207D">
        <w:rPr>
          <w:lang w:val="fr-FR"/>
        </w:rPr>
        <w:t>CMW/C/COL/CO/2, par. 9). Donner également des renseignements sur les buts et objectifs précis, mesurables et assortis de délais qui ont été fixés pour donner effet aux droits des travailleurs migr</w:t>
      </w:r>
      <w:r w:rsidRPr="00AF207D">
        <w:rPr>
          <w:lang w:val="fr-FR"/>
        </w:rPr>
        <w:t>ants, ainsi que sur les dispositions prises pour en assurer le suivi et la réalisation.</w:t>
      </w:r>
    </w:p>
    <w:p w:rsidR="00152E07" w:rsidRPr="00AF207D" w:rsidRDefault="00C75DE4" w:rsidP="00AF207D">
      <w:pPr>
        <w:pStyle w:val="SingleTxtG"/>
      </w:pPr>
      <w:r w:rsidRPr="00AF207D">
        <w:rPr>
          <w:lang w:val="fr-FR"/>
        </w:rPr>
        <w:t>2.</w:t>
      </w:r>
      <w:r w:rsidRPr="00AF207D">
        <w:rPr>
          <w:lang w:val="fr-FR"/>
        </w:rPr>
        <w:tab/>
        <w:t xml:space="preserve">Eu égard à la </w:t>
      </w:r>
      <w:r w:rsidRPr="00AF207D">
        <w:rPr>
          <w:lang w:val="fr-FR"/>
        </w:rPr>
        <w:t>politique migratoire intégrée</w:t>
      </w:r>
      <w:r w:rsidRPr="00AF207D">
        <w:rPr>
          <w:lang w:val="fr-FR"/>
        </w:rPr>
        <w:t xml:space="preserve"> (</w:t>
      </w:r>
      <w:r w:rsidRPr="00AF207D">
        <w:rPr>
          <w:lang w:val="fr-FR"/>
        </w:rPr>
        <w:t xml:space="preserve">document </w:t>
      </w:r>
      <w:r w:rsidRPr="00AF207D">
        <w:rPr>
          <w:lang w:val="fr-FR"/>
        </w:rPr>
        <w:t>CONPES 3603)</w:t>
      </w:r>
      <w:r w:rsidRPr="00AF207D">
        <w:rPr>
          <w:lang w:val="fr-FR"/>
        </w:rPr>
        <w:t>, donner des renseignements sur les mesures prises pour garantir la pleine incorporation de la Convention dans la législation de toutes les entités territoriales. Fournir également des informations sur la coordination assurée entre les institutions pour ga</w:t>
      </w:r>
      <w:r w:rsidRPr="00AF207D">
        <w:rPr>
          <w:lang w:val="fr-FR"/>
        </w:rPr>
        <w:t xml:space="preserve">rantir les droits visés par la Convention à tous les travailleurs migrants et aux membres de leur famille. Décrire les normes et pratiques </w:t>
      </w:r>
      <w:r w:rsidRPr="00AF207D">
        <w:rPr>
          <w:lang w:val="fr-FR"/>
        </w:rPr>
        <w:t>appliquées</w:t>
      </w:r>
      <w:r w:rsidRPr="00AF207D">
        <w:rPr>
          <w:lang w:val="fr-FR"/>
        </w:rPr>
        <w:t xml:space="preserve"> </w:t>
      </w:r>
      <w:r w:rsidRPr="00AF207D">
        <w:rPr>
          <w:lang w:val="fr-FR"/>
        </w:rPr>
        <w:t>dans les entités territoriales et les municipalités en matière de migration et de travail, de protectio</w:t>
      </w:r>
      <w:r w:rsidRPr="00AF207D">
        <w:rPr>
          <w:lang w:val="fr-FR"/>
        </w:rPr>
        <w:t xml:space="preserve">n de l’enfance, de lutte contre la traite des personnes, de trafic de </w:t>
      </w:r>
      <w:r w:rsidRPr="00AF207D">
        <w:rPr>
          <w:lang w:val="fr-FR"/>
        </w:rPr>
        <w:t>migrant</w:t>
      </w:r>
      <w:r w:rsidRPr="00AF207D">
        <w:rPr>
          <w:lang w:val="fr-FR"/>
        </w:rPr>
        <w:t>s et d’accès à la justice, ainsi que toute autre norme ou pratique ayant une incidence sur les droits des travailleurs migrants et des membres de leur famille. Donner d</w:t>
      </w:r>
      <w:r w:rsidRPr="00AF207D">
        <w:rPr>
          <w:lang w:val="fr-FR"/>
        </w:rPr>
        <w:t>es renseignements détaillés sur le budget consacré à ces domaines d’action, ainsi que sur la coordination, la supervision et l’évaluation des processus pertinents.</w:t>
      </w:r>
    </w:p>
    <w:p w:rsidR="00152E07" w:rsidRPr="00AF207D" w:rsidRDefault="00C75DE4" w:rsidP="00AF207D">
      <w:pPr>
        <w:pStyle w:val="SingleTxtG"/>
      </w:pPr>
      <w:r w:rsidRPr="00AF207D">
        <w:rPr>
          <w:lang w:val="fr-FR"/>
        </w:rPr>
        <w:t>3.</w:t>
      </w:r>
      <w:r w:rsidRPr="00AF207D">
        <w:rPr>
          <w:lang w:val="fr-FR"/>
        </w:rPr>
        <w:tab/>
        <w:t>Eu égard à l’Accord de paix (2016), indiquer si des mesures ont été prises pour renforcer</w:t>
      </w:r>
      <w:r w:rsidRPr="00AF207D">
        <w:rPr>
          <w:lang w:val="fr-FR"/>
        </w:rPr>
        <w:t xml:space="preserve"> les compétences du Bureau du Défenseur </w:t>
      </w:r>
      <w:r w:rsidRPr="00AF207D">
        <w:rPr>
          <w:lang w:val="fr-FR"/>
        </w:rPr>
        <w:t xml:space="preserve">du peuple </w:t>
      </w:r>
      <w:r w:rsidRPr="00AF207D">
        <w:rPr>
          <w:lang w:val="fr-FR"/>
        </w:rPr>
        <w:t xml:space="preserve">en matière d’enquête sur les violations graves des droits de l’homme commises contre des migrants et des membres de leur famille. Donner des renseignements sur l’action menée par le Bureau du </w:t>
      </w:r>
      <w:r w:rsidRPr="00AF207D">
        <w:rPr>
          <w:lang w:val="fr-FR"/>
        </w:rPr>
        <w:t>Défenseur délégué à la politique pénale et pénitentiaire</w:t>
      </w:r>
      <w:r w:rsidRPr="00AF207D">
        <w:rPr>
          <w:lang w:val="fr-FR"/>
        </w:rPr>
        <w:t xml:space="preserve"> pour éliminer les centres de détention pour migrants et pour signaler les problèmes constatés dans les centres qui </w:t>
      </w:r>
      <w:r w:rsidRPr="00AF207D">
        <w:rPr>
          <w:lang w:val="fr-FR"/>
        </w:rPr>
        <w:t>demeurent</w:t>
      </w:r>
      <w:r w:rsidRPr="00AF207D">
        <w:rPr>
          <w:lang w:val="fr-FR"/>
        </w:rPr>
        <w:t xml:space="preserve"> en </w:t>
      </w:r>
      <w:r w:rsidRPr="00AF207D">
        <w:rPr>
          <w:lang w:val="fr-FR"/>
        </w:rPr>
        <w:t>activité</w:t>
      </w:r>
      <w:r w:rsidRPr="00AF207D">
        <w:rPr>
          <w:lang w:val="fr-FR"/>
        </w:rPr>
        <w:t>, ainsi que</w:t>
      </w:r>
      <w:r w:rsidRPr="00AF207D">
        <w:rPr>
          <w:lang w:val="fr-FR"/>
        </w:rPr>
        <w:t xml:space="preserve"> sur</w:t>
      </w:r>
      <w:r w:rsidRPr="00AF207D">
        <w:rPr>
          <w:lang w:val="fr-FR"/>
        </w:rPr>
        <w:t xml:space="preserve"> la portée de cette action. </w:t>
      </w:r>
    </w:p>
    <w:p w:rsidR="00152E07" w:rsidRPr="00AF207D" w:rsidRDefault="00C75DE4" w:rsidP="00AF207D">
      <w:pPr>
        <w:pStyle w:val="SingleTxtG"/>
      </w:pPr>
      <w:r w:rsidRPr="00AF207D">
        <w:rPr>
          <w:lang w:val="fr-FR"/>
        </w:rPr>
        <w:t>4.</w:t>
      </w:r>
      <w:r w:rsidRPr="00AF207D">
        <w:rPr>
          <w:lang w:val="fr-FR"/>
        </w:rPr>
        <w:tab/>
        <w:t>S’agissant des récents mouvements migratoires provenant de la République bolivarienne du Venezuela</w:t>
      </w:r>
      <w:r w:rsidRPr="00AF207D">
        <w:rPr>
          <w:lang w:val="fr-FR"/>
        </w:rPr>
        <w:t>, fournir des informations sur le recensement des migrants vénézuéliens et sur la carte de mobilité</w:t>
      </w:r>
      <w:r w:rsidRPr="00AF207D">
        <w:rPr>
          <w:lang w:val="fr-FR"/>
        </w:rPr>
        <w:t>, ainsi que sur les g</w:t>
      </w:r>
      <w:r w:rsidRPr="00AF207D">
        <w:rPr>
          <w:lang w:val="fr-FR"/>
        </w:rPr>
        <w:t xml:space="preserve">aranties et l’accès à des services dont bénéficient les titulaires de cette carte dans les domaines visés par la Convention. Donner des renseignements précis sur la mise en œuvre de chacune des recommandations formulées par le Comité en 2013, en indiquant </w:t>
      </w:r>
      <w:r w:rsidRPr="00AF207D">
        <w:rPr>
          <w:lang w:val="fr-FR"/>
        </w:rPr>
        <w:t xml:space="preserve">les améliorations apportées à la législation, le degré de mise en œuvre effective de ces mesures et leurs incidences sur les droits des </w:t>
      </w:r>
      <w:r w:rsidRPr="00AF207D">
        <w:rPr>
          <w:lang w:val="fr-FR"/>
        </w:rPr>
        <w:lastRenderedPageBreak/>
        <w:t>migrants. Fournir également des données officielles sur les résultats obtenus par la mise en œuvre des recommandations a</w:t>
      </w:r>
      <w:r w:rsidRPr="00AF207D">
        <w:rPr>
          <w:lang w:val="fr-FR"/>
        </w:rPr>
        <w:t>dressées à l’État partie et/ou des renseignements sur les études menées pour mesurer le changement et les progrès réalisés grâce à celles-ci.</w:t>
      </w:r>
    </w:p>
    <w:p w:rsidR="00152E07" w:rsidRPr="00AF207D" w:rsidRDefault="00C75DE4" w:rsidP="00AF207D">
      <w:pPr>
        <w:pStyle w:val="SingleTxtG"/>
        <w:rPr>
          <w:bCs/>
        </w:rPr>
      </w:pPr>
      <w:r w:rsidRPr="00AF207D">
        <w:rPr>
          <w:lang w:val="fr-FR"/>
        </w:rPr>
        <w:t>5.</w:t>
      </w:r>
      <w:r w:rsidRPr="00AF207D">
        <w:rPr>
          <w:lang w:val="fr-FR"/>
        </w:rPr>
        <w:tab/>
        <w:t>Indiquer quelles mesures ont été prises pour améliorer la collecte de données sur les flux migratoires et d’aut</w:t>
      </w:r>
      <w:r w:rsidRPr="00AF207D">
        <w:rPr>
          <w:lang w:val="fr-FR"/>
        </w:rPr>
        <w:t xml:space="preserve">res données </w:t>
      </w:r>
      <w:r w:rsidRPr="00AF207D">
        <w:rPr>
          <w:lang w:val="fr-FR"/>
        </w:rPr>
        <w:t xml:space="preserve">statistiques </w:t>
      </w:r>
      <w:r w:rsidRPr="00AF207D">
        <w:rPr>
          <w:lang w:val="fr-FR"/>
        </w:rPr>
        <w:t xml:space="preserve">relatives aux migrants colombiens à l’étranger et aux étrangers sur le territoire colombien, en tenant compte de tous les </w:t>
      </w:r>
      <w:r w:rsidRPr="00AF207D">
        <w:rPr>
          <w:lang w:val="fr-FR"/>
        </w:rPr>
        <w:t>éléments</w:t>
      </w:r>
      <w:r w:rsidRPr="00AF207D">
        <w:rPr>
          <w:lang w:val="fr-FR"/>
        </w:rPr>
        <w:t xml:space="preserve"> de la Convention. À cet égard, expliquer si des mécanismes d’accès aux données ont été créés à l’int</w:t>
      </w:r>
      <w:r w:rsidRPr="00AF207D">
        <w:rPr>
          <w:lang w:val="fr-FR"/>
        </w:rPr>
        <w:t xml:space="preserve">ention des </w:t>
      </w:r>
      <w:r w:rsidRPr="00AF207D">
        <w:rPr>
          <w:lang w:val="fr-FR"/>
        </w:rPr>
        <w:t>institutions des droits de l’homme</w:t>
      </w:r>
      <w:r w:rsidRPr="00AF207D">
        <w:rPr>
          <w:lang w:val="fr-FR"/>
        </w:rPr>
        <w:t>, et si des statistiques permettant d’évaluer l’état d’avancement ou de recul des politiques publiques en matière migratoire sont périodiquement établies, avec la collaboration d’entités publiques, de la société</w:t>
      </w:r>
      <w:r w:rsidRPr="00AF207D">
        <w:rPr>
          <w:lang w:val="fr-FR"/>
        </w:rPr>
        <w:t xml:space="preserve"> civile et d’organisations non gouvernementales, ainsi que des organes de justice.</w:t>
      </w:r>
    </w:p>
    <w:p w:rsidR="00152E07" w:rsidRPr="00AF207D" w:rsidRDefault="00C75DE4" w:rsidP="00AF207D">
      <w:pPr>
        <w:pStyle w:val="SingleTxtG"/>
      </w:pPr>
      <w:r w:rsidRPr="00AF207D">
        <w:rPr>
          <w:lang w:val="fr-FR"/>
        </w:rPr>
        <w:t>6.</w:t>
      </w:r>
      <w:r w:rsidRPr="00AF207D">
        <w:rPr>
          <w:lang w:val="fr-FR"/>
        </w:rPr>
        <w:tab/>
        <w:t>Donner des renseignements sur les mesures prises pour retirer les réserves formulées concernant les articles 15, 46 et 47 de la Convention (</w:t>
      </w:r>
      <w:r w:rsidRPr="00AF207D">
        <w:rPr>
          <w:lang w:val="fr-FR"/>
        </w:rPr>
        <w:t xml:space="preserve">voir </w:t>
      </w:r>
      <w:r w:rsidRPr="00AF207D">
        <w:rPr>
          <w:lang w:val="fr-FR"/>
        </w:rPr>
        <w:t>CMW/C/COL/CO/2, par. 11).</w:t>
      </w:r>
    </w:p>
    <w:p w:rsidR="00152E07" w:rsidRPr="00AF207D" w:rsidRDefault="00C75DE4" w:rsidP="00C91F46">
      <w:pPr>
        <w:pStyle w:val="HChG"/>
      </w:pPr>
      <w:r w:rsidRPr="00AF207D">
        <w:rPr>
          <w:lang w:val="fr-FR"/>
        </w:rPr>
        <w:tab/>
        <w:t>II.</w:t>
      </w:r>
      <w:r w:rsidRPr="00AF207D">
        <w:rPr>
          <w:lang w:val="fr-FR"/>
        </w:rPr>
        <w:tab/>
      </w:r>
      <w:r w:rsidRPr="00AF207D">
        <w:rPr>
          <w:lang w:val="fr-FR"/>
        </w:rPr>
        <w:t>Renseignements se rapportant</w:t>
      </w:r>
      <w:r w:rsidRPr="00AF207D">
        <w:rPr>
          <w:lang w:val="fr-FR"/>
        </w:rPr>
        <w:t xml:space="preserve"> </w:t>
      </w:r>
      <w:r w:rsidRPr="00AF207D">
        <w:rPr>
          <w:lang w:val="fr-FR"/>
        </w:rPr>
        <w:t>aux articles de la Convention</w:t>
      </w:r>
    </w:p>
    <w:p w:rsidR="00152E07" w:rsidRPr="00AF207D" w:rsidRDefault="00C75DE4" w:rsidP="00C91F46">
      <w:pPr>
        <w:pStyle w:val="H1G"/>
      </w:pPr>
      <w:r w:rsidRPr="00AF207D">
        <w:rPr>
          <w:lang w:val="fr-FR"/>
        </w:rPr>
        <w:tab/>
        <w:t>A.</w:t>
      </w:r>
      <w:r w:rsidRPr="00AF207D">
        <w:rPr>
          <w:lang w:val="fr-FR"/>
        </w:rPr>
        <w:tab/>
        <w:t xml:space="preserve">Principes généraux </w:t>
      </w:r>
    </w:p>
    <w:p w:rsidR="00152E07" w:rsidRPr="00AF207D" w:rsidRDefault="00C75DE4" w:rsidP="00AF207D">
      <w:pPr>
        <w:pStyle w:val="SingleTxtG"/>
      </w:pPr>
      <w:r w:rsidRPr="00AF207D">
        <w:rPr>
          <w:lang w:val="fr-FR"/>
        </w:rPr>
        <w:t>7.</w:t>
      </w:r>
      <w:r w:rsidRPr="00AF207D">
        <w:rPr>
          <w:lang w:val="fr-FR"/>
        </w:rPr>
        <w:tab/>
      </w:r>
      <w:r w:rsidRPr="00AF207D">
        <w:rPr>
          <w:lang w:val="fr-FR"/>
        </w:rPr>
        <w:t>Donner des exemples de cas dans lesquels la Convention a été appliquée par les tribunaux nationaux, les autorités administratives ou des bureaux consulaires concernant</w:t>
      </w:r>
      <w:r w:rsidRPr="00AF207D">
        <w:rPr>
          <w:lang w:val="fr-FR"/>
        </w:rPr>
        <w:t> :</w:t>
      </w:r>
    </w:p>
    <w:p w:rsidR="00152E07" w:rsidRPr="00AF207D" w:rsidRDefault="00C75DE4" w:rsidP="00C91F46">
      <w:pPr>
        <w:pStyle w:val="SingleTxtG"/>
        <w:ind w:firstLine="567"/>
      </w:pPr>
      <w:r w:rsidRPr="00AF207D">
        <w:rPr>
          <w:lang w:val="fr-FR"/>
        </w:rPr>
        <w:t>a)</w:t>
      </w:r>
      <w:r w:rsidRPr="00AF207D">
        <w:rPr>
          <w:lang w:val="fr-FR"/>
        </w:rPr>
        <w:tab/>
        <w:t>Les organes judiciaires et/ou les structures administratives compétents pour exa</w:t>
      </w:r>
      <w:r w:rsidRPr="00AF207D">
        <w:rPr>
          <w:lang w:val="fr-FR"/>
        </w:rPr>
        <w:t>miner les plaintes déposées par des travailleurs migrants et des membres de leur famille, y compris ceux qui sont sans papiers ou en situation irrégulière, qui estiment que leurs droits ont été violés ;</w:t>
      </w:r>
    </w:p>
    <w:p w:rsidR="00152E07" w:rsidRPr="00AF207D" w:rsidRDefault="00C75DE4" w:rsidP="00C91F46">
      <w:pPr>
        <w:pStyle w:val="SingleTxtG"/>
        <w:ind w:firstLine="567"/>
      </w:pPr>
      <w:r w:rsidRPr="00AF207D">
        <w:rPr>
          <w:lang w:val="fr-FR"/>
        </w:rPr>
        <w:t>b)</w:t>
      </w:r>
      <w:r w:rsidRPr="00AF207D">
        <w:rPr>
          <w:lang w:val="fr-FR"/>
        </w:rPr>
        <w:tab/>
        <w:t>Le nombre et le type de plaintes examinées par ces</w:t>
      </w:r>
      <w:r w:rsidRPr="00AF207D">
        <w:rPr>
          <w:lang w:val="fr-FR"/>
        </w:rPr>
        <w:t xml:space="preserve"> organes depuis 2013, et les décisions prononcées ;</w:t>
      </w:r>
    </w:p>
    <w:p w:rsidR="00152E07" w:rsidRPr="00AF207D" w:rsidRDefault="00C75DE4" w:rsidP="00C91F46">
      <w:pPr>
        <w:pStyle w:val="SingleTxtG"/>
        <w:ind w:firstLine="567"/>
      </w:pPr>
      <w:r w:rsidRPr="00AF207D">
        <w:rPr>
          <w:lang w:val="fr-FR"/>
        </w:rPr>
        <w:t>c)</w:t>
      </w:r>
      <w:r w:rsidRPr="00AF207D">
        <w:rPr>
          <w:lang w:val="fr-FR"/>
        </w:rPr>
        <w:tab/>
        <w:t>L’assistance juridique fournie aux travailleurs migrants, qu’ils se trouvent en situation régulière ou irrégulière,</w:t>
      </w:r>
      <w:r w:rsidRPr="00AF207D">
        <w:rPr>
          <w:lang w:val="fr-FR"/>
        </w:rPr>
        <w:t xml:space="preserve"> y compris aux Colombiens se trouvant à l’étranger,</w:t>
      </w:r>
      <w:r w:rsidRPr="00AF207D">
        <w:rPr>
          <w:lang w:val="fr-FR"/>
        </w:rPr>
        <w:t xml:space="preserve"> et les mesures prises pour les inf</w:t>
      </w:r>
      <w:r w:rsidRPr="00AF207D">
        <w:rPr>
          <w:lang w:val="fr-FR"/>
        </w:rPr>
        <w:t>ormer, ainsi que les membres de leur famille, des voies de recours qui s’offrent à eux</w:t>
      </w:r>
      <w:r w:rsidRPr="00AF207D">
        <w:rPr>
          <w:lang w:val="fr-FR"/>
        </w:rPr>
        <w:t xml:space="preserve"> en cas de violation de leurs droits</w:t>
      </w:r>
      <w:r w:rsidRPr="00AF207D">
        <w:rPr>
          <w:lang w:val="fr-FR"/>
        </w:rPr>
        <w:t> ;</w:t>
      </w:r>
    </w:p>
    <w:p w:rsidR="00152E07" w:rsidRPr="00AF207D" w:rsidRDefault="00C75DE4" w:rsidP="00C91F46">
      <w:pPr>
        <w:pStyle w:val="SingleTxtG"/>
        <w:ind w:firstLine="567"/>
      </w:pPr>
      <w:r w:rsidRPr="00AF207D">
        <w:rPr>
          <w:lang w:val="fr-FR"/>
        </w:rPr>
        <w:t>d)</w:t>
      </w:r>
      <w:r w:rsidRPr="00AF207D">
        <w:rPr>
          <w:lang w:val="fr-FR"/>
        </w:rPr>
        <w:tab/>
        <w:t xml:space="preserve">Les réparations </w:t>
      </w:r>
      <w:r w:rsidRPr="00AF207D">
        <w:rPr>
          <w:lang w:val="fr-FR"/>
        </w:rPr>
        <w:t xml:space="preserve">intégrales </w:t>
      </w:r>
      <w:r w:rsidRPr="00AF207D">
        <w:rPr>
          <w:lang w:val="fr-FR"/>
        </w:rPr>
        <w:t xml:space="preserve">accordées </w:t>
      </w:r>
      <w:r w:rsidRPr="00AF207D">
        <w:rPr>
          <w:lang w:val="fr-FR"/>
        </w:rPr>
        <w:t>aux victimes de telles violations, notamment sous la forme d’une indemnisation, et, dans le cas de migrants colombiens, les démarches effectuées auprès d’autres États pour obtenir ces réparations.</w:t>
      </w:r>
    </w:p>
    <w:p w:rsidR="00152E07" w:rsidRPr="00AF207D" w:rsidRDefault="00C75DE4" w:rsidP="00C91F46">
      <w:pPr>
        <w:pStyle w:val="H1G"/>
      </w:pPr>
      <w:r w:rsidRPr="00AF207D">
        <w:rPr>
          <w:lang w:val="fr-FR"/>
        </w:rPr>
        <w:tab/>
        <w:t>B.</w:t>
      </w:r>
      <w:r w:rsidRPr="00AF207D">
        <w:rPr>
          <w:lang w:val="fr-FR"/>
        </w:rPr>
        <w:tab/>
        <w:t>Deuxième partie de la Convention</w:t>
      </w:r>
    </w:p>
    <w:p w:rsidR="00152E07" w:rsidRPr="00AF207D" w:rsidRDefault="00C75DE4" w:rsidP="00AF207D">
      <w:pPr>
        <w:pStyle w:val="SingleTxtG"/>
      </w:pPr>
      <w:r w:rsidRPr="00AF207D">
        <w:rPr>
          <w:lang w:val="fr-FR"/>
        </w:rPr>
        <w:t>8.</w:t>
      </w:r>
      <w:r w:rsidRPr="00AF207D">
        <w:rPr>
          <w:lang w:val="fr-FR"/>
        </w:rPr>
        <w:tab/>
        <w:t>Expliquer comment e</w:t>
      </w:r>
      <w:r w:rsidRPr="00AF207D">
        <w:rPr>
          <w:lang w:val="fr-FR"/>
        </w:rPr>
        <w:t>st garanti l’exercice des droits consacrés par la Convention, sans distinction d’aucune sorte, et préciser si la législation de l’État partie interdit la discrimination fondée sur tous les motifs prévus par la Convention et par d’autres traités internation</w:t>
      </w:r>
      <w:r w:rsidRPr="00AF207D">
        <w:rPr>
          <w:lang w:val="fr-FR"/>
        </w:rPr>
        <w:t>aux. Décrire les mesures concrètes prises pour garantir, dans la pratique, la non</w:t>
      </w:r>
      <w:r w:rsidRPr="00AF207D">
        <w:rPr>
          <w:lang w:val="fr-FR"/>
        </w:rPr>
        <w:noBreakHyphen/>
        <w:t xml:space="preserve">discrimination à l’égard </w:t>
      </w:r>
      <w:r w:rsidRPr="00AF207D">
        <w:rPr>
          <w:lang w:val="fr-FR"/>
        </w:rPr>
        <w:t xml:space="preserve">de tous les </w:t>
      </w:r>
      <w:r w:rsidRPr="00AF207D">
        <w:rPr>
          <w:lang w:val="fr-FR"/>
        </w:rPr>
        <w:t>travailleurs</w:t>
      </w:r>
      <w:r w:rsidRPr="00AF207D">
        <w:rPr>
          <w:lang w:val="fr-FR"/>
        </w:rPr>
        <w:t xml:space="preserve"> migrants et des membres de leur famille s’agissant des droits visés par la Convention. </w:t>
      </w:r>
    </w:p>
    <w:p w:rsidR="00152E07" w:rsidRPr="00AF207D" w:rsidRDefault="00C75DE4" w:rsidP="00AF207D">
      <w:pPr>
        <w:pStyle w:val="SingleTxtG"/>
      </w:pPr>
      <w:r w:rsidRPr="00AF207D">
        <w:rPr>
          <w:lang w:val="fr-FR"/>
        </w:rPr>
        <w:t>9.</w:t>
      </w:r>
      <w:r w:rsidRPr="00AF207D">
        <w:rPr>
          <w:lang w:val="fr-FR"/>
        </w:rPr>
        <w:tab/>
        <w:t xml:space="preserve">Donner des renseignements </w:t>
      </w:r>
      <w:r w:rsidRPr="00AF207D">
        <w:rPr>
          <w:lang w:val="fr-FR"/>
        </w:rPr>
        <w:t>sur les programmes d’éducation, de formation et de sensibilisation qui ont été adoptés pour combattre les stéréotypes, la xénophobie et la discrimination à l’égard des travailleurs migrants et pour promouvoir les droits des migrants dans les médias et aupr</w:t>
      </w:r>
      <w:r w:rsidRPr="00AF207D">
        <w:rPr>
          <w:lang w:val="fr-FR"/>
        </w:rPr>
        <w:t>ès des acteurs politiques, afin que les messages en direction du public, les déclarations et les discours, notamment, n’alimentent pas la discrimination et la xénophobie.</w:t>
      </w:r>
    </w:p>
    <w:p w:rsidR="00152E07" w:rsidRPr="00AF207D" w:rsidRDefault="00C75DE4" w:rsidP="00AF207D">
      <w:pPr>
        <w:pStyle w:val="SingleTxtG"/>
      </w:pPr>
      <w:r w:rsidRPr="00AF207D">
        <w:rPr>
          <w:lang w:val="fr-FR"/>
        </w:rPr>
        <w:t>10.</w:t>
      </w:r>
      <w:r w:rsidRPr="00AF207D">
        <w:rPr>
          <w:lang w:val="fr-FR"/>
        </w:rPr>
        <w:tab/>
        <w:t xml:space="preserve">Indiquer si l’État partie a pris des mesures </w:t>
      </w:r>
      <w:r w:rsidRPr="00AF207D">
        <w:rPr>
          <w:lang w:val="fr-FR"/>
        </w:rPr>
        <w:t xml:space="preserve">en vue de </w:t>
      </w:r>
      <w:r w:rsidRPr="00AF207D">
        <w:rPr>
          <w:lang w:val="fr-FR"/>
        </w:rPr>
        <w:t xml:space="preserve">ratifier </w:t>
      </w:r>
      <w:r w:rsidRPr="00AF207D">
        <w:rPr>
          <w:lang w:val="fr-FR"/>
        </w:rPr>
        <w:t xml:space="preserve">la </w:t>
      </w:r>
      <w:r w:rsidRPr="00AF207D">
        <w:rPr>
          <w:lang w:val="fr-FR"/>
        </w:rPr>
        <w:t>Conventio</w:t>
      </w:r>
      <w:r w:rsidRPr="00AF207D">
        <w:rPr>
          <w:lang w:val="fr-FR"/>
        </w:rPr>
        <w:t>n</w:t>
      </w:r>
      <w:r w:rsidRPr="00AF207D">
        <w:rPr>
          <w:lang w:val="fr-FR"/>
        </w:rPr>
        <w:t xml:space="preserve"> de 1949</w:t>
      </w:r>
      <w:r w:rsidRPr="00AF207D">
        <w:rPr>
          <w:lang w:val="fr-FR"/>
        </w:rPr>
        <w:t xml:space="preserve"> </w:t>
      </w:r>
      <w:r w:rsidRPr="00AF207D">
        <w:rPr>
          <w:lang w:val="fr-FR"/>
        </w:rPr>
        <w:t xml:space="preserve">sur les travailleurs migrants </w:t>
      </w:r>
      <w:r w:rsidRPr="00AF207D">
        <w:rPr>
          <w:lang w:val="fr-FR"/>
        </w:rPr>
        <w:t>(n</w:t>
      </w:r>
      <w:r w:rsidRPr="00AF207D">
        <w:rPr>
          <w:vertAlign w:val="superscript"/>
          <w:lang w:val="fr-FR"/>
        </w:rPr>
        <w:t>o</w:t>
      </w:r>
      <w:r w:rsidRPr="00AF207D">
        <w:rPr>
          <w:lang w:val="fr-FR"/>
        </w:rPr>
        <w:t> 97)</w:t>
      </w:r>
      <w:r w:rsidRPr="00AF207D">
        <w:rPr>
          <w:lang w:val="fr-FR"/>
        </w:rPr>
        <w:t xml:space="preserve"> </w:t>
      </w:r>
      <w:r w:rsidRPr="00AF207D">
        <w:rPr>
          <w:lang w:val="fr-FR"/>
        </w:rPr>
        <w:t xml:space="preserve">et la Convention </w:t>
      </w:r>
      <w:r w:rsidRPr="00AF207D">
        <w:rPr>
          <w:lang w:val="fr-FR"/>
        </w:rPr>
        <w:t xml:space="preserve">de 1975 </w:t>
      </w:r>
      <w:r w:rsidRPr="00AF207D">
        <w:rPr>
          <w:lang w:val="fr-FR"/>
        </w:rPr>
        <w:t xml:space="preserve">sur les migrations dans des </w:t>
      </w:r>
      <w:r w:rsidRPr="00AF207D">
        <w:rPr>
          <w:lang w:val="fr-FR"/>
        </w:rPr>
        <w:t>conditions abusives et sur la promotion de l’égalité de chances et de traitement des travailleurs migrants</w:t>
      </w:r>
      <w:r w:rsidRPr="00AF207D">
        <w:rPr>
          <w:lang w:val="fr-FR"/>
        </w:rPr>
        <w:t xml:space="preserve"> (n</w:t>
      </w:r>
      <w:r w:rsidRPr="00AF207D">
        <w:rPr>
          <w:vertAlign w:val="superscript"/>
          <w:lang w:val="fr-FR"/>
        </w:rPr>
        <w:t>o</w:t>
      </w:r>
      <w:r w:rsidRPr="00AF207D">
        <w:rPr>
          <w:lang w:val="fr-FR"/>
        </w:rPr>
        <w:t xml:space="preserve"> 143) </w:t>
      </w:r>
      <w:r w:rsidRPr="00AF207D">
        <w:rPr>
          <w:lang w:val="fr-FR"/>
        </w:rPr>
        <w:t>de l’Organisation internationale du Travail (OIT)</w:t>
      </w:r>
      <w:r w:rsidRPr="00AF207D">
        <w:rPr>
          <w:lang w:val="fr-FR"/>
        </w:rPr>
        <w:t>, comme le lui avait recommandé le Comité (</w:t>
      </w:r>
      <w:r w:rsidRPr="00AF207D">
        <w:rPr>
          <w:lang w:val="fr-FR"/>
        </w:rPr>
        <w:t xml:space="preserve">voir </w:t>
      </w:r>
      <w:r w:rsidRPr="00AF207D">
        <w:rPr>
          <w:lang w:val="fr-FR"/>
        </w:rPr>
        <w:t>CMW/C/COL/CO/2, par. 15).</w:t>
      </w:r>
    </w:p>
    <w:p w:rsidR="00152E07" w:rsidRPr="00AF207D" w:rsidRDefault="00C75DE4" w:rsidP="00C91F46">
      <w:pPr>
        <w:pStyle w:val="H1G"/>
      </w:pPr>
      <w:r w:rsidRPr="00AF207D">
        <w:rPr>
          <w:lang w:val="fr-FR"/>
        </w:rPr>
        <w:lastRenderedPageBreak/>
        <w:tab/>
        <w:t>C.</w:t>
      </w:r>
      <w:r w:rsidRPr="00AF207D">
        <w:rPr>
          <w:lang w:val="fr-FR"/>
        </w:rPr>
        <w:tab/>
        <w:t>Troisième partie de la Convention</w:t>
      </w:r>
    </w:p>
    <w:p w:rsidR="00152E07" w:rsidRPr="00AF207D" w:rsidRDefault="00C75DE4" w:rsidP="00C91F46">
      <w:pPr>
        <w:pStyle w:val="H23G"/>
      </w:pPr>
      <w:r w:rsidRPr="00AF207D">
        <w:rPr>
          <w:lang w:val="fr-FR"/>
        </w:rPr>
        <w:tab/>
      </w:r>
      <w:r w:rsidRPr="00AF207D">
        <w:rPr>
          <w:lang w:val="fr-FR"/>
        </w:rPr>
        <w:tab/>
        <w:t>Articles 8 à 22</w:t>
      </w:r>
    </w:p>
    <w:p w:rsidR="00152E07" w:rsidRPr="00AF207D" w:rsidRDefault="00C75DE4" w:rsidP="00AF207D">
      <w:pPr>
        <w:pStyle w:val="SingleTxtG"/>
      </w:pPr>
      <w:r w:rsidRPr="00AF207D">
        <w:rPr>
          <w:lang w:val="fr-FR"/>
        </w:rPr>
        <w:t>11.</w:t>
      </w:r>
      <w:r w:rsidRPr="00AF207D">
        <w:rPr>
          <w:lang w:val="fr-FR"/>
        </w:rPr>
        <w:tab/>
        <w:t>Décrire les programmes d’inspection du travail, en indiquant le nom de l’entité responsable, ainsi que les mécanismes en place permettant de traiter les plaintes liées au</w:t>
      </w:r>
      <w:r w:rsidRPr="00AF207D">
        <w:rPr>
          <w:lang w:val="fr-FR"/>
        </w:rPr>
        <w:t xml:space="preserve"> travail sans que le fait d’être en situation irrégulière empêche ou dissuade un migrant dans cette situation de présenter une plainte ou une demande. Fournir des statistiques officielles et mettre en regard les affaires soumises et les affaires réglées. I</w:t>
      </w:r>
      <w:r w:rsidRPr="00AF207D">
        <w:rPr>
          <w:lang w:val="fr-FR"/>
        </w:rPr>
        <w:t>ndiquer s’il existe des accords bilatéraux portant sur la migration des travailleurs colombiens et s’ils sont conformes aux prescriptions de la Convention.</w:t>
      </w:r>
    </w:p>
    <w:p w:rsidR="00152E07" w:rsidRPr="00AF207D" w:rsidRDefault="00C75DE4" w:rsidP="00AF207D">
      <w:pPr>
        <w:pStyle w:val="SingleTxtG"/>
      </w:pPr>
      <w:r w:rsidRPr="00AF207D">
        <w:rPr>
          <w:lang w:val="fr-FR"/>
        </w:rPr>
        <w:t>12.</w:t>
      </w:r>
      <w:r w:rsidRPr="00AF207D">
        <w:rPr>
          <w:lang w:val="fr-FR"/>
        </w:rPr>
        <w:tab/>
        <w:t>Donner des renseignements détaillés sur les mesures portant expressément sur les migrantes (colo</w:t>
      </w:r>
      <w:r w:rsidRPr="00AF207D">
        <w:rPr>
          <w:lang w:val="fr-FR"/>
        </w:rPr>
        <w:t>mbiennes ou étrangères) en transit et visant à les protéger contre tout type d’infraction</w:t>
      </w:r>
      <w:r w:rsidRPr="00AF207D">
        <w:rPr>
          <w:lang w:val="fr-FR"/>
        </w:rPr>
        <w:t>s</w:t>
      </w:r>
      <w:r w:rsidRPr="00AF207D">
        <w:rPr>
          <w:lang w:val="fr-FR"/>
        </w:rPr>
        <w:t xml:space="preserve">, en particulier contre les différentes formes de violence, notamment les violences sexuelles, ainsi qu’à leur apporter une protection et </w:t>
      </w:r>
      <w:r w:rsidRPr="00AF207D">
        <w:rPr>
          <w:lang w:val="fr-FR"/>
        </w:rPr>
        <w:t xml:space="preserve">à </w:t>
      </w:r>
      <w:r w:rsidRPr="00AF207D">
        <w:rPr>
          <w:lang w:val="fr-FR"/>
        </w:rPr>
        <w:t>leur offrir une réparation</w:t>
      </w:r>
      <w:r w:rsidRPr="00AF207D">
        <w:rPr>
          <w:lang w:val="fr-FR"/>
        </w:rPr>
        <w:t xml:space="preserve"> pour les préjudices subis. Donner également des informations, sous la forme de données quantitatives et qualitatives, sur les résultats obtenus grâce à ces mesures, ainsi que sur les difficultés rencontrées et les succès enregistrés. </w:t>
      </w:r>
    </w:p>
    <w:p w:rsidR="00152E07" w:rsidRPr="00AF207D" w:rsidRDefault="00C75DE4" w:rsidP="00AF207D">
      <w:pPr>
        <w:pStyle w:val="SingleTxtG"/>
      </w:pPr>
      <w:r w:rsidRPr="00AF207D">
        <w:rPr>
          <w:lang w:val="fr-FR"/>
        </w:rPr>
        <w:t>13.</w:t>
      </w:r>
      <w:r w:rsidRPr="00AF207D">
        <w:rPr>
          <w:lang w:val="fr-FR"/>
        </w:rPr>
        <w:tab/>
        <w:t>Donner des rense</w:t>
      </w:r>
      <w:r w:rsidRPr="00AF207D">
        <w:rPr>
          <w:lang w:val="fr-FR"/>
        </w:rPr>
        <w:t xml:space="preserve">ignements sur les mesures qui ont été prises pour garantir aux personnes </w:t>
      </w:r>
      <w:r w:rsidRPr="00AF207D">
        <w:rPr>
          <w:lang w:val="fr-FR"/>
        </w:rPr>
        <w:t>visées</w:t>
      </w:r>
      <w:r w:rsidRPr="00AF207D">
        <w:rPr>
          <w:lang w:val="fr-FR"/>
        </w:rPr>
        <w:t xml:space="preserve"> par une mesure d’expulsion </w:t>
      </w:r>
      <w:r w:rsidRPr="00AF207D">
        <w:rPr>
          <w:lang w:val="fr-FR"/>
        </w:rPr>
        <w:t xml:space="preserve">ou </w:t>
      </w:r>
      <w:r w:rsidRPr="00AF207D">
        <w:rPr>
          <w:lang w:val="fr-FR"/>
        </w:rPr>
        <w:t xml:space="preserve">de renvoi </w:t>
      </w:r>
      <w:r w:rsidRPr="00AF207D">
        <w:rPr>
          <w:lang w:val="fr-FR"/>
        </w:rPr>
        <w:t>le droit à la défense et à une procédure régulière. Indiquer comment il est garanti que les travailleurs migrants disposent d’une procédure d’enregistrement des entrées et des sorties simplifiée et efficace, que dans les cas où ils ne sont pas en mesure de</w:t>
      </w:r>
      <w:r w:rsidRPr="00AF207D">
        <w:rPr>
          <w:lang w:val="fr-FR"/>
        </w:rPr>
        <w:t xml:space="preserve"> prouver qu’ils sont entrés de manière légale ils disposent de possibilités et de temps suffisants pour faire une demande de séjour temporaire ou permanent et </w:t>
      </w:r>
      <w:r w:rsidRPr="00AF207D">
        <w:rPr>
          <w:lang w:val="fr-FR"/>
        </w:rPr>
        <w:t xml:space="preserve">de </w:t>
      </w:r>
      <w:r w:rsidRPr="00AF207D">
        <w:rPr>
          <w:lang w:val="fr-FR"/>
        </w:rPr>
        <w:t>mécanisme</w:t>
      </w:r>
      <w:r w:rsidRPr="00AF207D">
        <w:rPr>
          <w:lang w:val="fr-FR"/>
        </w:rPr>
        <w:t>s</w:t>
      </w:r>
      <w:r w:rsidRPr="00AF207D">
        <w:rPr>
          <w:lang w:val="fr-FR"/>
        </w:rPr>
        <w:t xml:space="preserve"> permettant de régulariser leur séjour, et qu’il soit tenu compte de toutes les</w:t>
      </w:r>
      <w:r w:rsidRPr="00AF207D">
        <w:rPr>
          <w:lang w:val="fr-FR"/>
        </w:rPr>
        <w:t xml:space="preserve"> circonstances pertinentes. Indiquer également comment sont garantis les droits de l’enfant et la prise en compte des questions de genre dans le cadre de ces procédures. </w:t>
      </w:r>
    </w:p>
    <w:p w:rsidR="00152E07" w:rsidRPr="00AF207D" w:rsidRDefault="00C75DE4" w:rsidP="00AF207D">
      <w:pPr>
        <w:pStyle w:val="SingleTxtG"/>
      </w:pPr>
      <w:r w:rsidRPr="00AF207D">
        <w:rPr>
          <w:lang w:val="fr-FR"/>
        </w:rPr>
        <w:t>14.</w:t>
      </w:r>
      <w:r w:rsidRPr="00AF207D">
        <w:rPr>
          <w:lang w:val="fr-FR"/>
        </w:rPr>
        <w:tab/>
        <w:t>Indiquer le nombre de visas qui ont été accordé</w:t>
      </w:r>
      <w:r w:rsidRPr="00AF207D">
        <w:rPr>
          <w:lang w:val="fr-FR"/>
        </w:rPr>
        <w:t>s</w:t>
      </w:r>
      <w:r w:rsidRPr="00AF207D">
        <w:rPr>
          <w:lang w:val="fr-FR"/>
        </w:rPr>
        <w:t xml:space="preserve"> pour motifs humanitaires depuis </w:t>
      </w:r>
      <w:r w:rsidRPr="00AF207D">
        <w:rPr>
          <w:lang w:val="fr-FR"/>
        </w:rPr>
        <w:t>2013. En particulier, fournir des données sur le nombre de permis délivrés à des enfants non accompagnés, lesquels doivent recevoir un visa pour motif</w:t>
      </w:r>
      <w:r w:rsidRPr="00AF207D">
        <w:rPr>
          <w:lang w:val="fr-FR"/>
        </w:rPr>
        <w:t>s</w:t>
      </w:r>
      <w:r w:rsidRPr="00AF207D">
        <w:rPr>
          <w:lang w:val="fr-FR"/>
        </w:rPr>
        <w:t xml:space="preserve"> humanitaire</w:t>
      </w:r>
      <w:r w:rsidRPr="00AF207D">
        <w:rPr>
          <w:lang w:val="fr-FR"/>
        </w:rPr>
        <w:t>s</w:t>
      </w:r>
      <w:r w:rsidRPr="00AF207D">
        <w:rPr>
          <w:lang w:val="fr-FR"/>
        </w:rPr>
        <w:t xml:space="preserve"> lorsque cette mesure répond à leur intérêt supérieur. Indiquer également si des mesures ont</w:t>
      </w:r>
      <w:r w:rsidRPr="00AF207D">
        <w:rPr>
          <w:lang w:val="fr-FR"/>
        </w:rPr>
        <w:t xml:space="preserve"> été prises pour garantir que les fonctionnaires de l’organisme </w:t>
      </w:r>
      <w:r w:rsidRPr="00AF207D">
        <w:rPr>
          <w:i/>
          <w:lang w:val="fr-FR"/>
        </w:rPr>
        <w:t>Migración Colombia</w:t>
      </w:r>
      <w:r w:rsidRPr="00AF207D">
        <w:rPr>
          <w:lang w:val="fr-FR"/>
        </w:rPr>
        <w:t xml:space="preserve"> et d’autres organismes informent dûment tous les migrants, en particulier</w:t>
      </w:r>
      <w:r w:rsidRPr="00AF207D">
        <w:rPr>
          <w:lang w:val="fr-FR"/>
        </w:rPr>
        <w:t xml:space="preserve"> les enfants non accompagnés (qui ont besoin d’un tuteur)</w:t>
      </w:r>
      <w:r w:rsidRPr="00AF207D">
        <w:rPr>
          <w:lang w:val="fr-FR"/>
        </w:rPr>
        <w:t>,</w:t>
      </w:r>
      <w:r w:rsidRPr="00AF207D">
        <w:rPr>
          <w:lang w:val="fr-FR"/>
        </w:rPr>
        <w:t xml:space="preserve"> de leur droit de demander un visa pour m</w:t>
      </w:r>
      <w:r w:rsidRPr="00AF207D">
        <w:rPr>
          <w:lang w:val="fr-FR"/>
        </w:rPr>
        <w:t>otif</w:t>
      </w:r>
      <w:r w:rsidRPr="00AF207D">
        <w:rPr>
          <w:lang w:val="fr-FR"/>
        </w:rPr>
        <w:t>s</w:t>
      </w:r>
      <w:r w:rsidRPr="00AF207D">
        <w:rPr>
          <w:lang w:val="fr-FR"/>
        </w:rPr>
        <w:t xml:space="preserve"> humanitaire</w:t>
      </w:r>
      <w:r w:rsidRPr="00AF207D">
        <w:rPr>
          <w:lang w:val="fr-FR"/>
        </w:rPr>
        <w:t>s</w:t>
      </w:r>
      <w:r w:rsidRPr="00AF207D">
        <w:rPr>
          <w:lang w:val="fr-FR"/>
        </w:rPr>
        <w:t>.</w:t>
      </w:r>
    </w:p>
    <w:p w:rsidR="00152E07" w:rsidRPr="00AF207D" w:rsidRDefault="00C75DE4" w:rsidP="00AF207D">
      <w:pPr>
        <w:pStyle w:val="SingleTxtG"/>
      </w:pPr>
      <w:r w:rsidRPr="00AF207D">
        <w:rPr>
          <w:lang w:val="fr-FR"/>
        </w:rPr>
        <w:t>15.</w:t>
      </w:r>
      <w:r w:rsidRPr="00AF207D">
        <w:rPr>
          <w:lang w:val="fr-FR"/>
        </w:rPr>
        <w:tab/>
        <w:t>Donner des renseignements détaillés sur les mesures prises pour enquêter sur les plaintes pour harcèlement, corruption et abus d’autorité, en précisant le nombre de plaintes reçues et d’enquêtes menées au cours des cinq dernières an</w:t>
      </w:r>
      <w:r w:rsidRPr="00AF207D">
        <w:rPr>
          <w:lang w:val="fr-FR"/>
        </w:rPr>
        <w:t xml:space="preserve">nées, ainsi que </w:t>
      </w:r>
      <w:r w:rsidRPr="00AF207D">
        <w:rPr>
          <w:lang w:val="fr-FR"/>
        </w:rPr>
        <w:t xml:space="preserve">sur </w:t>
      </w:r>
      <w:r w:rsidRPr="00AF207D">
        <w:rPr>
          <w:lang w:val="fr-FR"/>
        </w:rPr>
        <w:t xml:space="preserve">les mesures prises pour enquêter sur les agents responsables et pour que ceux-ci soient jugés et condamnés, en précisant la nature des chefs d’inculpation et des peines infligées. </w:t>
      </w:r>
    </w:p>
    <w:p w:rsidR="00152E07" w:rsidRPr="00AF207D" w:rsidRDefault="00C75DE4" w:rsidP="00AF207D">
      <w:pPr>
        <w:pStyle w:val="SingleTxtG"/>
      </w:pPr>
      <w:r w:rsidRPr="00AF207D">
        <w:rPr>
          <w:lang w:val="fr-FR"/>
        </w:rPr>
        <w:t>16.</w:t>
      </w:r>
      <w:r w:rsidRPr="00AF207D">
        <w:rPr>
          <w:lang w:val="fr-FR"/>
        </w:rPr>
        <w:tab/>
        <w:t xml:space="preserve">Fournir des informations sur les cas de </w:t>
      </w:r>
      <w:r w:rsidRPr="00AF207D">
        <w:rPr>
          <w:lang w:val="fr-FR"/>
        </w:rPr>
        <w:t>Colombiens</w:t>
      </w:r>
      <w:r w:rsidRPr="00AF207D">
        <w:rPr>
          <w:lang w:val="fr-FR"/>
        </w:rPr>
        <w:t xml:space="preserve"> qui ont été expulsés du territoire vénézuélien et dépossédés de leurs biens,</w:t>
      </w:r>
      <w:r w:rsidRPr="00AF207D">
        <w:rPr>
          <w:lang w:val="fr-FR"/>
        </w:rPr>
        <w:t xml:space="preserve"> </w:t>
      </w:r>
      <w:r w:rsidRPr="00AF207D">
        <w:rPr>
          <w:lang w:val="fr-FR"/>
        </w:rPr>
        <w:t xml:space="preserve">ainsi que sur la situation de </w:t>
      </w:r>
      <w:r w:rsidRPr="00AF207D">
        <w:rPr>
          <w:lang w:val="fr-FR"/>
        </w:rPr>
        <w:t>ces</w:t>
      </w:r>
      <w:r w:rsidRPr="00AF207D">
        <w:rPr>
          <w:lang w:val="fr-FR"/>
        </w:rPr>
        <w:t xml:space="preserve"> biens, </w:t>
      </w:r>
      <w:r w:rsidRPr="00AF207D">
        <w:rPr>
          <w:lang w:val="fr-FR"/>
        </w:rPr>
        <w:t xml:space="preserve">et sur ceux qui, résidant dans le pays voisin, ont été empêchés d’entrer dans le pays ou de regagner leur domicile en raison des mesures de fermeture de la frontière nord. Donner des renseignements sur l’appui apporté par l’État </w:t>
      </w:r>
      <w:r w:rsidRPr="00AF207D">
        <w:rPr>
          <w:lang w:val="fr-FR"/>
        </w:rPr>
        <w:t xml:space="preserve">partie </w:t>
      </w:r>
      <w:r w:rsidRPr="00AF207D">
        <w:rPr>
          <w:lang w:val="fr-FR"/>
        </w:rPr>
        <w:t>dans</w:t>
      </w:r>
      <w:r w:rsidRPr="00AF207D">
        <w:rPr>
          <w:lang w:val="fr-FR"/>
        </w:rPr>
        <w:t xml:space="preserve"> </w:t>
      </w:r>
      <w:r w:rsidRPr="00AF207D">
        <w:rPr>
          <w:lang w:val="fr-FR"/>
        </w:rPr>
        <w:t>ces cas, sur les mesures prises pour défendre les droits des travailleurs migrants colombiens et sur les réparations exigées des responsables pour les préjudices causés.</w:t>
      </w:r>
    </w:p>
    <w:p w:rsidR="00152E07" w:rsidRPr="00AF207D" w:rsidRDefault="00C75DE4" w:rsidP="00AF207D">
      <w:pPr>
        <w:pStyle w:val="SingleTxtG"/>
      </w:pPr>
      <w:r w:rsidRPr="00AF207D">
        <w:rPr>
          <w:lang w:val="fr-FR"/>
        </w:rPr>
        <w:t>17.</w:t>
      </w:r>
      <w:r w:rsidRPr="00AF207D">
        <w:rPr>
          <w:lang w:val="fr-FR"/>
        </w:rPr>
        <w:tab/>
        <w:t xml:space="preserve">Fournir des informations sur les </w:t>
      </w:r>
      <w:r w:rsidRPr="00AF207D">
        <w:rPr>
          <w:lang w:val="fr-FR"/>
        </w:rPr>
        <w:t xml:space="preserve">zones </w:t>
      </w:r>
      <w:r w:rsidRPr="00AF207D">
        <w:rPr>
          <w:lang w:val="fr-FR"/>
        </w:rPr>
        <w:t>transitoires de migratio</w:t>
      </w:r>
      <w:r w:rsidRPr="00AF207D">
        <w:rPr>
          <w:lang w:val="fr-FR"/>
        </w:rPr>
        <w:t>n</w:t>
      </w:r>
      <w:r w:rsidRPr="00AF207D">
        <w:rPr>
          <w:lang w:val="fr-FR"/>
        </w:rPr>
        <w:t>, en indiquant s’il en existe au niveau territorial et quelles sont les conditions d’accueil des demandeurs d’asile et des migrants détenus. Indiquer les mesures de remplacement qui ont été introduites et mises en œuvre pour que, lorsque cela est néces</w:t>
      </w:r>
      <w:r w:rsidRPr="00AF207D">
        <w:rPr>
          <w:lang w:val="fr-FR"/>
        </w:rPr>
        <w:t xml:space="preserve">saire, les enfants et les familles soient logés dans des centres ouverts ayant pour objet de protéger leurs droits. Fournir des statistiques sur les mesures de remplacement appliquées depuis 2013. Donner des renseignements sur les organismes de protection </w:t>
      </w:r>
      <w:r w:rsidRPr="00AF207D">
        <w:rPr>
          <w:lang w:val="fr-FR"/>
        </w:rPr>
        <w:t xml:space="preserve">de l’enfance responsables de ces établissements et de ces procédures, sur les ressources budgétaires et autres dégagées, tant aux niveaux fédéral et provincial que municipal, et préciser si les objectifs de protection des droits des enfants </w:t>
      </w:r>
      <w:r w:rsidRPr="00AF207D">
        <w:rPr>
          <w:lang w:val="fr-FR"/>
        </w:rPr>
        <w:lastRenderedPageBreak/>
        <w:t>sont considérés</w:t>
      </w:r>
      <w:r w:rsidRPr="00AF207D">
        <w:rPr>
          <w:lang w:val="fr-FR"/>
        </w:rPr>
        <w:t xml:space="preserve"> comme prioritaires par rapport aux objectifs de la politique de contrôle des migrations. En outre, fournir des informations sur l’application du Guide du contrôle des migrations des enfants et des adolescents</w:t>
      </w:r>
      <w:r w:rsidRPr="00AF207D">
        <w:rPr>
          <w:lang w:val="fr-FR"/>
        </w:rPr>
        <w:t xml:space="preserve">. </w:t>
      </w:r>
      <w:r w:rsidRPr="00AF207D">
        <w:rPr>
          <w:lang w:val="fr-FR"/>
        </w:rPr>
        <w:t xml:space="preserve">Décrire </w:t>
      </w:r>
      <w:r w:rsidRPr="00AF207D">
        <w:rPr>
          <w:lang w:val="fr-FR"/>
        </w:rPr>
        <w:t>les mesures prises pour garantir à tous les enfants non accompagnés le droit à un tuteur et à une aide juridique, ainsi que le droit d’être entendu et de bénéficier d’autres garanties d’une procédure régulière, notamment le droit d’accéder à la justice, da</w:t>
      </w:r>
      <w:r w:rsidRPr="00AF207D">
        <w:rPr>
          <w:lang w:val="fr-FR"/>
        </w:rPr>
        <w:t xml:space="preserve">ns le cadre des procédures de détermination de l’intérêt supérieur de l’enfant, </w:t>
      </w:r>
      <w:r w:rsidRPr="00AF207D">
        <w:rPr>
          <w:lang w:val="fr-FR"/>
        </w:rPr>
        <w:t>lorsqu’</w:t>
      </w:r>
      <w:r w:rsidRPr="00AF207D">
        <w:rPr>
          <w:lang w:val="fr-FR"/>
        </w:rPr>
        <w:t xml:space="preserve">une </w:t>
      </w:r>
      <w:r w:rsidRPr="00AF207D">
        <w:rPr>
          <w:lang w:val="fr-FR"/>
        </w:rPr>
        <w:t>procédure</w:t>
      </w:r>
      <w:r w:rsidRPr="00AF207D">
        <w:rPr>
          <w:lang w:val="fr-FR"/>
        </w:rPr>
        <w:t xml:space="preserve"> migratoire</w:t>
      </w:r>
      <w:r w:rsidRPr="00AF207D">
        <w:rPr>
          <w:lang w:val="fr-FR"/>
        </w:rPr>
        <w:t xml:space="preserve"> ou </w:t>
      </w:r>
      <w:r w:rsidRPr="00AF207D">
        <w:rPr>
          <w:lang w:val="fr-FR"/>
        </w:rPr>
        <w:t xml:space="preserve">toute autre procédure </w:t>
      </w:r>
      <w:r w:rsidRPr="00AF207D">
        <w:rPr>
          <w:lang w:val="fr-FR"/>
        </w:rPr>
        <w:t>est</w:t>
      </w:r>
      <w:r w:rsidRPr="00AF207D">
        <w:rPr>
          <w:lang w:val="fr-FR"/>
        </w:rPr>
        <w:t xml:space="preserve"> susceptible d’</w:t>
      </w:r>
      <w:r w:rsidRPr="00AF207D">
        <w:rPr>
          <w:lang w:val="fr-FR"/>
        </w:rPr>
        <w:t>avoir une incidence sur leurs droits.</w:t>
      </w:r>
    </w:p>
    <w:p w:rsidR="00152E07" w:rsidRPr="00AF207D" w:rsidRDefault="00C75DE4" w:rsidP="00AF207D">
      <w:pPr>
        <w:pStyle w:val="SingleTxtG"/>
        <w:rPr>
          <w:lang w:val="fr-FR"/>
        </w:rPr>
      </w:pPr>
      <w:r w:rsidRPr="00AF207D">
        <w:rPr>
          <w:lang w:val="fr-FR"/>
        </w:rPr>
        <w:t>18.</w:t>
      </w:r>
      <w:r w:rsidRPr="00AF207D">
        <w:rPr>
          <w:lang w:val="fr-FR"/>
        </w:rPr>
        <w:tab/>
        <w:t>À la lumière de l</w:t>
      </w:r>
      <w:r w:rsidRPr="00AF207D">
        <w:rPr>
          <w:lang w:val="fr-FR"/>
        </w:rPr>
        <w:t>’</w:t>
      </w:r>
      <w:r w:rsidRPr="00AF207D">
        <w:rPr>
          <w:lang w:val="fr-FR"/>
        </w:rPr>
        <w:t>article 16 de la Co</w:t>
      </w:r>
      <w:r w:rsidRPr="00AF207D">
        <w:rPr>
          <w:lang w:val="fr-FR"/>
        </w:rPr>
        <w:t xml:space="preserve">nvention et des observations générales </w:t>
      </w:r>
      <w:r w:rsidRPr="00AF207D">
        <w:rPr>
          <w:lang w:val="fr-FR"/>
        </w:rPr>
        <w:t>n</w:t>
      </w:r>
      <w:r w:rsidRPr="00AF207D">
        <w:rPr>
          <w:vertAlign w:val="superscript"/>
          <w:lang w:val="fr-FR"/>
        </w:rPr>
        <w:t>o</w:t>
      </w:r>
      <w:r w:rsidRPr="00AF207D">
        <w:rPr>
          <w:lang w:val="fr-FR"/>
        </w:rPr>
        <w:t> 3</w:t>
      </w:r>
      <w:r w:rsidRPr="00AF207D">
        <w:rPr>
          <w:lang w:val="fr-FR"/>
        </w:rPr>
        <w:t xml:space="preserve"> (2017) sur les principes généraux relatifs aux droits de l’homme des enfants dans le contexte des migrations internationales</w:t>
      </w:r>
      <w:r w:rsidRPr="00AF207D">
        <w:rPr>
          <w:lang w:val="fr-FR"/>
        </w:rPr>
        <w:t xml:space="preserve"> </w:t>
      </w:r>
      <w:r w:rsidRPr="00AF207D">
        <w:rPr>
          <w:lang w:val="fr-FR"/>
        </w:rPr>
        <w:t>et</w:t>
      </w:r>
      <w:r w:rsidRPr="00AF207D">
        <w:rPr>
          <w:lang w:val="fr-FR"/>
        </w:rPr>
        <w:t xml:space="preserve"> </w:t>
      </w:r>
      <w:r w:rsidRPr="00AF207D">
        <w:rPr>
          <w:lang w:val="fr-FR"/>
        </w:rPr>
        <w:t>n</w:t>
      </w:r>
      <w:r w:rsidRPr="00AF207D">
        <w:rPr>
          <w:vertAlign w:val="superscript"/>
          <w:lang w:val="fr-FR"/>
        </w:rPr>
        <w:t>o</w:t>
      </w:r>
      <w:r w:rsidRPr="00AF207D">
        <w:rPr>
          <w:lang w:val="fr-FR"/>
        </w:rPr>
        <w:t> 4</w:t>
      </w:r>
      <w:r w:rsidRPr="00AF207D">
        <w:rPr>
          <w:lang w:val="fr-FR"/>
        </w:rPr>
        <w:t xml:space="preserve"> </w:t>
      </w:r>
      <w:r w:rsidRPr="00AF207D">
        <w:rPr>
          <w:lang w:val="fr-FR"/>
        </w:rPr>
        <w:t xml:space="preserve">(2017) sur les obligations des États en matière de droits de </w:t>
      </w:r>
      <w:r w:rsidRPr="00AF207D">
        <w:rPr>
          <w:lang w:val="fr-FR"/>
        </w:rPr>
        <w:t>l’homme des enfants dans le contexte des migrations internationales dans les pays d’origine, de transit, de destination et de retour</w:t>
      </w:r>
      <w:r w:rsidR="008F19A9">
        <w:rPr>
          <w:lang w:val="fr-FR"/>
        </w:rPr>
        <w:t xml:space="preserve"> </w:t>
      </w:r>
      <w:r w:rsidRPr="00AF207D">
        <w:rPr>
          <w:lang w:val="fr-FR"/>
        </w:rPr>
        <w:t>communes au</w:t>
      </w:r>
      <w:r w:rsidRPr="00AF207D">
        <w:rPr>
          <w:lang w:val="fr-FR"/>
        </w:rPr>
        <w:t xml:space="preserve"> Comité des travailleurs migrants </w:t>
      </w:r>
      <w:r w:rsidRPr="00AF207D">
        <w:rPr>
          <w:lang w:val="fr-FR"/>
        </w:rPr>
        <w:t xml:space="preserve">et </w:t>
      </w:r>
      <w:r w:rsidRPr="00AF207D">
        <w:rPr>
          <w:lang w:val="fr-FR"/>
        </w:rPr>
        <w:t>a</w:t>
      </w:r>
      <w:r w:rsidRPr="00AF207D">
        <w:rPr>
          <w:lang w:val="fr-FR"/>
        </w:rPr>
        <w:t xml:space="preserve">u Comité des droits de l’enfant </w:t>
      </w:r>
      <w:r w:rsidRPr="00AF207D">
        <w:rPr>
          <w:lang w:val="fr-FR"/>
        </w:rPr>
        <w:t>:</w:t>
      </w:r>
    </w:p>
    <w:p w:rsidR="00152E07" w:rsidRPr="00AF207D" w:rsidRDefault="00C75DE4" w:rsidP="00C91F46">
      <w:pPr>
        <w:pStyle w:val="SingleTxtG"/>
        <w:ind w:firstLine="567"/>
        <w:rPr>
          <w:lang w:val="fr-FR"/>
        </w:rPr>
      </w:pPr>
      <w:r w:rsidRPr="00AF207D">
        <w:rPr>
          <w:lang w:val="fr-FR"/>
        </w:rPr>
        <w:t>a)</w:t>
      </w:r>
      <w:r w:rsidRPr="00AF207D">
        <w:rPr>
          <w:lang w:val="fr-FR"/>
        </w:rPr>
        <w:tab/>
        <w:t xml:space="preserve">Donner des </w:t>
      </w:r>
      <w:r w:rsidRPr="00AF207D">
        <w:rPr>
          <w:lang w:val="fr-FR"/>
        </w:rPr>
        <w:t>renseignements sur les mesures visant à garantir le caractère exceptionnel de la détention de migrants (adultes et e</w:t>
      </w:r>
      <w:r w:rsidRPr="00AF207D">
        <w:rPr>
          <w:lang w:val="fr-FR"/>
        </w:rPr>
        <w:t>nfants) et à faire en sorte qu’elle ne soit appliquée qu’en dernier recours ;</w:t>
      </w:r>
    </w:p>
    <w:p w:rsidR="00152E07" w:rsidRPr="00AF207D" w:rsidRDefault="00C75DE4" w:rsidP="00C91F46">
      <w:pPr>
        <w:pStyle w:val="SingleTxtG"/>
        <w:ind w:firstLine="567"/>
        <w:rPr>
          <w:lang w:val="fr-FR"/>
        </w:rPr>
      </w:pPr>
      <w:r w:rsidRPr="00AF207D">
        <w:rPr>
          <w:lang w:val="fr-FR"/>
        </w:rPr>
        <w:t>b)</w:t>
      </w:r>
      <w:r w:rsidRPr="00AF207D">
        <w:rPr>
          <w:lang w:val="fr-FR"/>
        </w:rPr>
        <w:tab/>
        <w:t>Donner des précisions sur les motifs qui justifieraient qu</w:t>
      </w:r>
      <w:r w:rsidRPr="00AF207D">
        <w:rPr>
          <w:lang w:val="fr-FR"/>
        </w:rPr>
        <w:t>’</w:t>
      </w:r>
      <w:r w:rsidRPr="00AF207D">
        <w:rPr>
          <w:lang w:val="fr-FR"/>
        </w:rPr>
        <w:t>une telle mesure exceptionnelle soit prise, sur l</w:t>
      </w:r>
      <w:r w:rsidRPr="00AF207D">
        <w:rPr>
          <w:lang w:val="fr-FR"/>
        </w:rPr>
        <w:t>’</w:t>
      </w:r>
      <w:r w:rsidRPr="00AF207D">
        <w:rPr>
          <w:lang w:val="fr-FR"/>
        </w:rPr>
        <w:t xml:space="preserve">autorité administrative ou judiciaire qui est habilitée </w:t>
      </w:r>
      <w:r w:rsidRPr="00AF207D">
        <w:rPr>
          <w:lang w:val="fr-FR"/>
        </w:rPr>
        <w:t xml:space="preserve">à </w:t>
      </w:r>
      <w:r w:rsidRPr="00AF207D">
        <w:rPr>
          <w:lang w:val="fr-FR"/>
        </w:rPr>
        <w:t>la prendre, sur les moyens utilisés pour garantir que la décision est fondée et sur la manière dont sont assurés la régularité de la procédure</w:t>
      </w:r>
      <w:r w:rsidRPr="00AF207D">
        <w:rPr>
          <w:lang w:val="fr-FR"/>
        </w:rPr>
        <w:t xml:space="preserve"> et le</w:t>
      </w:r>
      <w:r w:rsidRPr="00AF207D">
        <w:rPr>
          <w:lang w:val="fr-FR"/>
        </w:rPr>
        <w:t xml:space="preserve"> droit à un recours utile ;</w:t>
      </w:r>
    </w:p>
    <w:p w:rsidR="00152E07" w:rsidRPr="00AF207D" w:rsidRDefault="00C75DE4" w:rsidP="00C91F46">
      <w:pPr>
        <w:pStyle w:val="SingleTxtG"/>
        <w:ind w:firstLine="567"/>
        <w:rPr>
          <w:lang w:val="fr-FR"/>
        </w:rPr>
      </w:pPr>
      <w:r w:rsidRPr="00AF207D">
        <w:rPr>
          <w:lang w:val="fr-FR"/>
        </w:rPr>
        <w:t>c)</w:t>
      </w:r>
      <w:r w:rsidRPr="00AF207D">
        <w:rPr>
          <w:lang w:val="fr-FR"/>
        </w:rPr>
        <w:tab/>
        <w:t>Indiquer s</w:t>
      </w:r>
      <w:r w:rsidRPr="00AF207D">
        <w:rPr>
          <w:lang w:val="fr-FR"/>
        </w:rPr>
        <w:t>’</w:t>
      </w:r>
      <w:r w:rsidRPr="00AF207D">
        <w:rPr>
          <w:lang w:val="fr-FR"/>
        </w:rPr>
        <w:t>il existe des protocoles ou procédures spécifiques pour assurer l</w:t>
      </w:r>
      <w:r w:rsidRPr="00AF207D">
        <w:rPr>
          <w:lang w:val="fr-FR"/>
        </w:rPr>
        <w:t>’</w:t>
      </w:r>
      <w:r w:rsidRPr="00AF207D">
        <w:rPr>
          <w:lang w:val="fr-FR"/>
        </w:rPr>
        <w:t>identification des migrants en situation de vulnérabilité (demandeurs d</w:t>
      </w:r>
      <w:r w:rsidRPr="00AF207D">
        <w:rPr>
          <w:lang w:val="fr-FR"/>
        </w:rPr>
        <w:t>’</w:t>
      </w:r>
      <w:r w:rsidRPr="00AF207D">
        <w:rPr>
          <w:lang w:val="fr-FR"/>
        </w:rPr>
        <w:t xml:space="preserve">asile, femmes enceintes ou allaitantes, victimes de </w:t>
      </w:r>
      <w:r w:rsidRPr="00AF207D">
        <w:rPr>
          <w:lang w:val="fr-FR"/>
        </w:rPr>
        <w:t xml:space="preserve">la </w:t>
      </w:r>
      <w:r w:rsidRPr="00AF207D">
        <w:rPr>
          <w:lang w:val="fr-FR"/>
        </w:rPr>
        <w:t>traite ou de violence</w:t>
      </w:r>
      <w:r w:rsidRPr="00AF207D">
        <w:rPr>
          <w:lang w:val="fr-FR"/>
        </w:rPr>
        <w:t xml:space="preserve"> </w:t>
      </w:r>
      <w:r w:rsidRPr="00AF207D">
        <w:rPr>
          <w:lang w:val="fr-FR"/>
        </w:rPr>
        <w:t>famil</w:t>
      </w:r>
      <w:r w:rsidRPr="00AF207D">
        <w:rPr>
          <w:lang w:val="fr-FR"/>
        </w:rPr>
        <w:t>ia</w:t>
      </w:r>
      <w:r w:rsidRPr="00AF207D">
        <w:rPr>
          <w:lang w:val="fr-FR"/>
        </w:rPr>
        <w:t>le, membres de la communauté LGBTI, filles, enfants et adolescents, notamment) et pour garantir qu</w:t>
      </w:r>
      <w:r w:rsidRPr="00AF207D">
        <w:rPr>
          <w:lang w:val="fr-FR"/>
        </w:rPr>
        <w:t>’</w:t>
      </w:r>
      <w:r w:rsidRPr="00AF207D">
        <w:rPr>
          <w:lang w:val="fr-FR"/>
        </w:rPr>
        <w:t>ils ne soient pas mis en détention et reçoivent l</w:t>
      </w:r>
      <w:r w:rsidRPr="00AF207D">
        <w:rPr>
          <w:lang w:val="fr-FR"/>
        </w:rPr>
        <w:t>’attention voulue ;</w:t>
      </w:r>
    </w:p>
    <w:p w:rsidR="00152E07" w:rsidRPr="00AF207D" w:rsidRDefault="00C75DE4" w:rsidP="00C91F46">
      <w:pPr>
        <w:pStyle w:val="SingleTxtG"/>
        <w:ind w:firstLine="567"/>
        <w:rPr>
          <w:lang w:val="fr-FR"/>
        </w:rPr>
      </w:pPr>
      <w:r w:rsidRPr="00AF207D">
        <w:rPr>
          <w:lang w:val="fr-FR"/>
        </w:rPr>
        <w:t>d)</w:t>
      </w:r>
      <w:r w:rsidRPr="00AF207D">
        <w:rPr>
          <w:lang w:val="fr-FR"/>
        </w:rPr>
        <w:tab/>
        <w:t>Fournir des données qualitatives et quantitatives sur les mesures sub</w:t>
      </w:r>
      <w:r w:rsidRPr="00AF207D">
        <w:rPr>
          <w:lang w:val="fr-FR"/>
        </w:rPr>
        <w:t>stitutives à la détention, ventilées par mois/année, genre, national</w:t>
      </w:r>
      <w:r w:rsidRPr="00AF207D">
        <w:rPr>
          <w:lang w:val="fr-FR"/>
        </w:rPr>
        <w:t>ité et type de mesure ;</w:t>
      </w:r>
    </w:p>
    <w:p w:rsidR="00152E07" w:rsidRPr="00AF207D" w:rsidRDefault="00C75DE4" w:rsidP="00C91F46">
      <w:pPr>
        <w:pStyle w:val="SingleTxtG"/>
        <w:ind w:firstLine="567"/>
        <w:rPr>
          <w:lang w:val="fr-FR"/>
        </w:rPr>
      </w:pPr>
      <w:r w:rsidRPr="00AF207D">
        <w:rPr>
          <w:lang w:val="fr-FR"/>
        </w:rPr>
        <w:t>e)</w:t>
      </w:r>
      <w:r w:rsidRPr="00AF207D">
        <w:rPr>
          <w:lang w:val="fr-FR"/>
        </w:rPr>
        <w:tab/>
        <w:t>Décrire les mesures et les protocoles suivis pour faciliter l</w:t>
      </w:r>
      <w:r w:rsidRPr="00AF207D">
        <w:rPr>
          <w:lang w:val="fr-FR"/>
        </w:rPr>
        <w:t>’</w:t>
      </w:r>
      <w:r w:rsidRPr="00AF207D">
        <w:rPr>
          <w:lang w:val="fr-FR"/>
        </w:rPr>
        <w:t xml:space="preserve">accès </w:t>
      </w:r>
      <w:r w:rsidRPr="00AF207D">
        <w:rPr>
          <w:lang w:val="fr-FR"/>
        </w:rPr>
        <w:t xml:space="preserve">aux </w:t>
      </w:r>
      <w:r w:rsidRPr="00AF207D">
        <w:rPr>
          <w:lang w:val="fr-FR"/>
        </w:rPr>
        <w:t xml:space="preserve">lieux de détention </w:t>
      </w:r>
      <w:r w:rsidRPr="00AF207D">
        <w:rPr>
          <w:lang w:val="fr-FR"/>
        </w:rPr>
        <w:t>à l’</w:t>
      </w:r>
      <w:r w:rsidRPr="00AF207D">
        <w:rPr>
          <w:lang w:val="fr-FR"/>
        </w:rPr>
        <w:t>institution de</w:t>
      </w:r>
      <w:r w:rsidRPr="00AF207D">
        <w:rPr>
          <w:lang w:val="fr-FR"/>
        </w:rPr>
        <w:t xml:space="preserve"> défense des</w:t>
      </w:r>
      <w:r w:rsidRPr="00AF207D">
        <w:rPr>
          <w:lang w:val="fr-FR"/>
        </w:rPr>
        <w:t xml:space="preserve"> droits de l’homme</w:t>
      </w:r>
      <w:r w:rsidRPr="00AF207D">
        <w:rPr>
          <w:lang w:val="fr-FR"/>
        </w:rPr>
        <w:t xml:space="preserve">, </w:t>
      </w:r>
      <w:r w:rsidRPr="00AF207D">
        <w:rPr>
          <w:lang w:val="fr-FR"/>
        </w:rPr>
        <w:t>au</w:t>
      </w:r>
      <w:r w:rsidRPr="00AF207D">
        <w:rPr>
          <w:lang w:val="fr-FR"/>
        </w:rPr>
        <w:t xml:space="preserve"> </w:t>
      </w:r>
      <w:r w:rsidRPr="00AF207D">
        <w:rPr>
          <w:lang w:val="fr-FR"/>
        </w:rPr>
        <w:t>Défenseur du peuple</w:t>
      </w:r>
      <w:r w:rsidRPr="00AF207D">
        <w:rPr>
          <w:lang w:val="fr-FR"/>
        </w:rPr>
        <w:t>,</w:t>
      </w:r>
      <w:r w:rsidRPr="00AF207D">
        <w:rPr>
          <w:lang w:val="fr-FR"/>
        </w:rPr>
        <w:t xml:space="preserve"> </w:t>
      </w:r>
      <w:r w:rsidRPr="00AF207D">
        <w:rPr>
          <w:lang w:val="fr-FR"/>
        </w:rPr>
        <w:t>aux</w:t>
      </w:r>
      <w:r w:rsidRPr="00AF207D">
        <w:rPr>
          <w:lang w:val="fr-FR"/>
        </w:rPr>
        <w:t xml:space="preserve"> organisations de promotion et de défense des droits des migrants et </w:t>
      </w:r>
      <w:r w:rsidRPr="00AF207D">
        <w:rPr>
          <w:lang w:val="fr-FR"/>
        </w:rPr>
        <w:t xml:space="preserve">des </w:t>
      </w:r>
      <w:r w:rsidRPr="00AF207D">
        <w:rPr>
          <w:lang w:val="fr-FR"/>
        </w:rPr>
        <w:t>demandeurs d</w:t>
      </w:r>
      <w:r w:rsidRPr="00AF207D">
        <w:rPr>
          <w:lang w:val="fr-FR"/>
        </w:rPr>
        <w:t>’</w:t>
      </w:r>
      <w:r w:rsidRPr="00AF207D">
        <w:rPr>
          <w:lang w:val="fr-FR"/>
        </w:rPr>
        <w:t>asile</w:t>
      </w:r>
      <w:r w:rsidRPr="00AF207D">
        <w:rPr>
          <w:lang w:val="fr-FR"/>
        </w:rPr>
        <w:t xml:space="preserve"> et</w:t>
      </w:r>
      <w:r w:rsidRPr="00AF207D">
        <w:rPr>
          <w:lang w:val="fr-FR"/>
        </w:rPr>
        <w:t xml:space="preserve"> à</w:t>
      </w:r>
      <w:r w:rsidRPr="00AF207D">
        <w:rPr>
          <w:lang w:val="fr-FR"/>
        </w:rPr>
        <w:t xml:space="preserve"> la société civile en général ;</w:t>
      </w:r>
    </w:p>
    <w:p w:rsidR="00152E07" w:rsidRPr="00AF207D" w:rsidRDefault="00C75DE4" w:rsidP="00C91F46">
      <w:pPr>
        <w:pStyle w:val="SingleTxtG"/>
        <w:ind w:firstLine="567"/>
        <w:rPr>
          <w:lang w:val="fr-FR"/>
        </w:rPr>
      </w:pPr>
      <w:r w:rsidRPr="00AF207D">
        <w:rPr>
          <w:lang w:val="fr-FR"/>
        </w:rPr>
        <w:t>f)</w:t>
      </w:r>
      <w:r w:rsidRPr="00AF207D">
        <w:rPr>
          <w:lang w:val="fr-FR"/>
        </w:rPr>
        <w:tab/>
        <w:t xml:space="preserve">Donner des informations </w:t>
      </w:r>
      <w:r w:rsidRPr="00AF207D">
        <w:rPr>
          <w:lang w:val="fr-FR"/>
        </w:rPr>
        <w:t>sur le sort de</w:t>
      </w:r>
      <w:r w:rsidRPr="00AF207D">
        <w:rPr>
          <w:lang w:val="fr-FR"/>
        </w:rPr>
        <w:t>s</w:t>
      </w:r>
      <w:r w:rsidRPr="00AF207D">
        <w:rPr>
          <w:lang w:val="fr-FR"/>
        </w:rPr>
        <w:t xml:space="preserve"> 59 Colombiens </w:t>
      </w:r>
      <w:r w:rsidRPr="00AF207D">
        <w:rPr>
          <w:lang w:val="fr-FR"/>
        </w:rPr>
        <w:t xml:space="preserve">qui sont </w:t>
      </w:r>
      <w:r w:rsidRPr="00AF207D">
        <w:rPr>
          <w:lang w:val="fr-FR"/>
        </w:rPr>
        <w:t xml:space="preserve">détenus/retenus de manière injustifiée </w:t>
      </w:r>
      <w:r w:rsidRPr="00AF207D">
        <w:rPr>
          <w:lang w:val="fr-FR"/>
        </w:rPr>
        <w:t>en République bolivarienne du</w:t>
      </w:r>
      <w:r w:rsidRPr="00AF207D">
        <w:rPr>
          <w:lang w:val="fr-FR"/>
        </w:rPr>
        <w:t xml:space="preserve"> </w:t>
      </w:r>
      <w:r w:rsidRPr="00AF207D">
        <w:rPr>
          <w:lang w:val="fr-FR"/>
        </w:rPr>
        <w:t>Venezuela en raison de leur statut migratoire</w:t>
      </w:r>
      <w:r w:rsidRPr="00AF207D">
        <w:rPr>
          <w:lang w:val="fr-FR"/>
        </w:rPr>
        <w:t xml:space="preserve"> et qui</w:t>
      </w:r>
      <w:r w:rsidRPr="00AF207D">
        <w:rPr>
          <w:lang w:val="fr-FR"/>
        </w:rPr>
        <w:t xml:space="preserve"> poser</w:t>
      </w:r>
      <w:r w:rsidRPr="00AF207D">
        <w:rPr>
          <w:lang w:val="fr-FR"/>
        </w:rPr>
        <w:t>aient</w:t>
      </w:r>
      <w:r w:rsidRPr="00AF207D">
        <w:rPr>
          <w:lang w:val="fr-FR"/>
        </w:rPr>
        <w:t xml:space="preserve"> des problèmes de sécurité interne. Décrire les garanties relatives à la régularité de la procédure dans l</w:t>
      </w:r>
      <w:r w:rsidRPr="00AF207D">
        <w:rPr>
          <w:lang w:val="fr-FR"/>
        </w:rPr>
        <w:t>’</w:t>
      </w:r>
      <w:r w:rsidRPr="00AF207D">
        <w:rPr>
          <w:lang w:val="fr-FR"/>
        </w:rPr>
        <w:t>État d</w:t>
      </w:r>
      <w:r w:rsidRPr="00AF207D">
        <w:rPr>
          <w:lang w:val="fr-FR"/>
        </w:rPr>
        <w:t>’</w:t>
      </w:r>
      <w:r w:rsidRPr="00AF207D">
        <w:rPr>
          <w:lang w:val="fr-FR"/>
        </w:rPr>
        <w:t>accueil, ainsi que les mesures prises par l</w:t>
      </w:r>
      <w:r w:rsidRPr="00AF207D">
        <w:rPr>
          <w:lang w:val="fr-FR"/>
        </w:rPr>
        <w:t>’</w:t>
      </w:r>
      <w:r w:rsidRPr="00AF207D">
        <w:rPr>
          <w:lang w:val="fr-FR"/>
        </w:rPr>
        <w:t xml:space="preserve">État </w:t>
      </w:r>
      <w:r w:rsidRPr="00AF207D">
        <w:rPr>
          <w:lang w:val="fr-FR"/>
        </w:rPr>
        <w:t>partie</w:t>
      </w:r>
      <w:r w:rsidRPr="00AF207D">
        <w:rPr>
          <w:lang w:val="fr-FR"/>
        </w:rPr>
        <w:t xml:space="preserve"> </w:t>
      </w:r>
      <w:r w:rsidRPr="00AF207D">
        <w:rPr>
          <w:lang w:val="fr-FR"/>
        </w:rPr>
        <w:t>pour veiller à ce que ces droits soient respectés.</w:t>
      </w:r>
    </w:p>
    <w:p w:rsidR="00152E07" w:rsidRPr="00AF207D" w:rsidRDefault="00C75DE4" w:rsidP="00AF207D">
      <w:pPr>
        <w:pStyle w:val="SingleTxtG"/>
        <w:rPr>
          <w:lang w:val="fr-FR"/>
        </w:rPr>
      </w:pPr>
      <w:r w:rsidRPr="00AF207D">
        <w:rPr>
          <w:lang w:val="fr-FR"/>
        </w:rPr>
        <w:t>19.</w:t>
      </w:r>
      <w:r w:rsidRPr="00AF207D">
        <w:rPr>
          <w:lang w:val="fr-FR"/>
        </w:rPr>
        <w:tab/>
        <w:t>Décrire les mesures s</w:t>
      </w:r>
      <w:r w:rsidRPr="00AF207D">
        <w:rPr>
          <w:lang w:val="fr-FR"/>
        </w:rPr>
        <w:t>pécifiques qui ont été mises en place pour protéger les migrantes qui se trouvent dans l</w:t>
      </w:r>
      <w:r w:rsidRPr="00AF207D">
        <w:rPr>
          <w:lang w:val="fr-FR"/>
        </w:rPr>
        <w:t>’</w:t>
      </w:r>
      <w:r w:rsidRPr="00AF207D">
        <w:rPr>
          <w:lang w:val="fr-FR"/>
        </w:rPr>
        <w:t>État partie ou y transitent, contre tout type d</w:t>
      </w:r>
      <w:r w:rsidRPr="00AF207D">
        <w:rPr>
          <w:lang w:val="fr-FR"/>
        </w:rPr>
        <w:t>’</w:t>
      </w:r>
      <w:r w:rsidRPr="00AF207D">
        <w:rPr>
          <w:lang w:val="fr-FR"/>
        </w:rPr>
        <w:t>infraction et, en particulier, contre les différentes formes de violence et d</w:t>
      </w:r>
      <w:r w:rsidRPr="00AF207D">
        <w:rPr>
          <w:lang w:val="fr-FR"/>
        </w:rPr>
        <w:t>’</w:t>
      </w:r>
      <w:r w:rsidRPr="00AF207D">
        <w:rPr>
          <w:lang w:val="fr-FR"/>
        </w:rPr>
        <w:t xml:space="preserve">abus sexuels, ainsi </w:t>
      </w:r>
      <w:r w:rsidRPr="00AF207D">
        <w:rPr>
          <w:lang w:val="fr-FR"/>
        </w:rPr>
        <w:t xml:space="preserve">que </w:t>
      </w:r>
      <w:r w:rsidRPr="00AF207D">
        <w:rPr>
          <w:lang w:val="fr-FR"/>
        </w:rPr>
        <w:t>pour accorder rép</w:t>
      </w:r>
      <w:r w:rsidRPr="00AF207D">
        <w:rPr>
          <w:lang w:val="fr-FR"/>
        </w:rPr>
        <w:t>aration aux victimes. Fournir des données quantitatives et qualitatives sur les résultats obtenus, les difficultés rencontrées et l</w:t>
      </w:r>
      <w:r w:rsidRPr="00AF207D">
        <w:rPr>
          <w:lang w:val="fr-FR"/>
        </w:rPr>
        <w:t>’</w:t>
      </w:r>
      <w:r w:rsidRPr="00AF207D">
        <w:rPr>
          <w:lang w:val="fr-FR"/>
        </w:rPr>
        <w:t>évaluation des mesures prises, notamment en ce qui concerne les plaintes relatives à la traite de femmes et de filles migran</w:t>
      </w:r>
      <w:r w:rsidRPr="00AF207D">
        <w:rPr>
          <w:lang w:val="fr-FR"/>
        </w:rPr>
        <w:t>tes à des fins d</w:t>
      </w:r>
      <w:r w:rsidRPr="00AF207D">
        <w:rPr>
          <w:lang w:val="fr-FR"/>
        </w:rPr>
        <w:t>’</w:t>
      </w:r>
      <w:r w:rsidRPr="00AF207D">
        <w:rPr>
          <w:lang w:val="fr-FR"/>
        </w:rPr>
        <w:t>exploitation sexuelle.</w:t>
      </w:r>
    </w:p>
    <w:p w:rsidR="00152E07" w:rsidRPr="00AF207D" w:rsidRDefault="00C75DE4" w:rsidP="00AF207D">
      <w:pPr>
        <w:pStyle w:val="SingleTxtG"/>
        <w:rPr>
          <w:lang w:val="fr-FR"/>
        </w:rPr>
      </w:pPr>
      <w:r w:rsidRPr="00AF207D">
        <w:rPr>
          <w:lang w:val="fr-FR"/>
        </w:rPr>
        <w:t>20.</w:t>
      </w:r>
      <w:r w:rsidRPr="00AF207D">
        <w:rPr>
          <w:lang w:val="fr-FR"/>
        </w:rPr>
        <w:tab/>
        <w:t xml:space="preserve">Donner </w:t>
      </w:r>
      <w:r w:rsidRPr="00AF207D">
        <w:rPr>
          <w:lang w:val="fr-FR"/>
        </w:rPr>
        <w:t>des</w:t>
      </w:r>
      <w:r w:rsidRPr="00AF207D">
        <w:rPr>
          <w:lang w:val="fr-FR"/>
        </w:rPr>
        <w:t xml:space="preserve"> </w:t>
      </w:r>
      <w:r w:rsidRPr="00AF207D">
        <w:rPr>
          <w:lang w:val="fr-FR"/>
        </w:rPr>
        <w:t>informations sur les mesures prises par l</w:t>
      </w:r>
      <w:r w:rsidRPr="00AF207D">
        <w:rPr>
          <w:lang w:val="fr-FR"/>
        </w:rPr>
        <w:t>’</w:t>
      </w:r>
      <w:r w:rsidRPr="00AF207D">
        <w:rPr>
          <w:lang w:val="fr-FR"/>
        </w:rPr>
        <w:t xml:space="preserve">État partie pour garantir les droits des enfants migrants </w:t>
      </w:r>
      <w:r w:rsidRPr="00AF207D">
        <w:rPr>
          <w:lang w:val="fr-FR"/>
        </w:rPr>
        <w:t xml:space="preserve">et </w:t>
      </w:r>
      <w:r w:rsidRPr="00AF207D">
        <w:rPr>
          <w:lang w:val="fr-FR"/>
        </w:rPr>
        <w:t>protéger ces enfants contre tout type de violence ou d</w:t>
      </w:r>
      <w:r w:rsidRPr="00AF207D">
        <w:rPr>
          <w:lang w:val="fr-FR"/>
        </w:rPr>
        <w:t>’</w:t>
      </w:r>
      <w:r w:rsidRPr="00AF207D">
        <w:rPr>
          <w:lang w:val="fr-FR"/>
        </w:rPr>
        <w:t xml:space="preserve">exploitation, en particulier les </w:t>
      </w:r>
      <w:r w:rsidRPr="00AF207D">
        <w:rPr>
          <w:lang w:val="fr-FR"/>
        </w:rPr>
        <w:t>enfants non accompagnés ou en situation irrégulière qui se trouvent dans l</w:t>
      </w:r>
      <w:r w:rsidRPr="00AF207D">
        <w:rPr>
          <w:lang w:val="fr-FR"/>
        </w:rPr>
        <w:t>’</w:t>
      </w:r>
      <w:r w:rsidRPr="00AF207D">
        <w:rPr>
          <w:lang w:val="fr-FR"/>
        </w:rPr>
        <w:t>État partie ou y transitent, notamment pour assurer l</w:t>
      </w:r>
      <w:r w:rsidRPr="00AF207D">
        <w:rPr>
          <w:lang w:val="fr-FR"/>
        </w:rPr>
        <w:t>’</w:t>
      </w:r>
      <w:r w:rsidRPr="00AF207D">
        <w:rPr>
          <w:lang w:val="fr-FR"/>
        </w:rPr>
        <w:t xml:space="preserve">allocation de ressources suffisantes à une application effective de la législation </w:t>
      </w:r>
      <w:r w:rsidRPr="00AF207D">
        <w:rPr>
          <w:lang w:val="fr-FR"/>
        </w:rPr>
        <w:t>visant à protéger les enfant</w:t>
      </w:r>
      <w:r w:rsidRPr="00AF207D">
        <w:rPr>
          <w:lang w:val="fr-FR"/>
        </w:rPr>
        <w:t>s contre la traite</w:t>
      </w:r>
      <w:r w:rsidRPr="00AF207D">
        <w:rPr>
          <w:lang w:val="fr-FR"/>
        </w:rPr>
        <w:t>. Fournir des informations sur les mesures adoptées pour protéger les enfants contre toute forme de travail, notamment afin d</w:t>
      </w:r>
      <w:r w:rsidRPr="00AF207D">
        <w:rPr>
          <w:lang w:val="fr-FR"/>
        </w:rPr>
        <w:t>’</w:t>
      </w:r>
      <w:r w:rsidRPr="00AF207D">
        <w:rPr>
          <w:lang w:val="fr-FR"/>
        </w:rPr>
        <w:t>appliquer la Convention</w:t>
      </w:r>
      <w:r w:rsidRPr="00AF207D">
        <w:rPr>
          <w:lang w:val="fr-FR"/>
        </w:rPr>
        <w:t xml:space="preserve"> </w:t>
      </w:r>
      <w:r w:rsidRPr="00AF207D">
        <w:rPr>
          <w:lang w:val="fr-FR"/>
        </w:rPr>
        <w:t xml:space="preserve">de 1999 </w:t>
      </w:r>
      <w:r w:rsidRPr="00AF207D">
        <w:rPr>
          <w:lang w:val="fr-FR"/>
        </w:rPr>
        <w:t>sur les pires fo</w:t>
      </w:r>
      <w:r w:rsidRPr="00AF207D">
        <w:rPr>
          <w:lang w:val="fr-FR"/>
        </w:rPr>
        <w:t>rmes de travail des enfants</w:t>
      </w:r>
      <w:r w:rsidRPr="00AF207D">
        <w:rPr>
          <w:lang w:val="fr-FR"/>
        </w:rPr>
        <w:t xml:space="preserve"> (</w:t>
      </w:r>
      <w:r w:rsidR="008F19A9" w:rsidRPr="008F19A9">
        <w:rPr>
          <w:rFonts w:eastAsia="MS Mincho"/>
          <w:szCs w:val="22"/>
          <w:lang w:val="fr-FR"/>
        </w:rPr>
        <w:t>n</w:t>
      </w:r>
      <w:r w:rsidR="008F19A9" w:rsidRPr="008F19A9">
        <w:rPr>
          <w:rFonts w:eastAsia="MS Mincho"/>
          <w:szCs w:val="22"/>
          <w:vertAlign w:val="superscript"/>
          <w:lang w:val="fr-FR"/>
        </w:rPr>
        <w:t>o</w:t>
      </w:r>
      <w:r w:rsidR="008F19A9">
        <w:rPr>
          <w:lang w:val="fr-FR"/>
        </w:rPr>
        <w:t> </w:t>
      </w:r>
      <w:r w:rsidRPr="00AF207D">
        <w:rPr>
          <w:lang w:val="fr-FR"/>
        </w:rPr>
        <w:t>182</w:t>
      </w:r>
      <w:r w:rsidRPr="00AF207D">
        <w:rPr>
          <w:lang w:val="fr-FR"/>
        </w:rPr>
        <w:t>)</w:t>
      </w:r>
      <w:r w:rsidRPr="00AF207D">
        <w:rPr>
          <w:lang w:val="fr-FR"/>
        </w:rPr>
        <w:t xml:space="preserve"> </w:t>
      </w:r>
      <w:r w:rsidRPr="00AF207D">
        <w:rPr>
          <w:lang w:val="fr-FR"/>
        </w:rPr>
        <w:t>de l</w:t>
      </w:r>
      <w:r w:rsidRPr="00AF207D">
        <w:rPr>
          <w:lang w:val="fr-FR"/>
        </w:rPr>
        <w:t>’</w:t>
      </w:r>
      <w:r w:rsidRPr="00AF207D">
        <w:rPr>
          <w:lang w:val="fr-FR"/>
        </w:rPr>
        <w:t xml:space="preserve">OIT </w:t>
      </w:r>
      <w:r w:rsidRPr="00AF207D">
        <w:rPr>
          <w:lang w:val="fr-FR"/>
        </w:rPr>
        <w:t>et de renforcer l</w:t>
      </w:r>
      <w:r w:rsidRPr="00AF207D">
        <w:rPr>
          <w:lang w:val="fr-FR"/>
        </w:rPr>
        <w:t>’</w:t>
      </w:r>
      <w:r w:rsidRPr="00AF207D">
        <w:rPr>
          <w:lang w:val="fr-FR"/>
        </w:rPr>
        <w:t xml:space="preserve">inspection du travail, particulièrement </w:t>
      </w:r>
      <w:r w:rsidRPr="00AF207D">
        <w:rPr>
          <w:lang w:val="fr-FR"/>
        </w:rPr>
        <w:t>à la suite d’affaires</w:t>
      </w:r>
      <w:r w:rsidRPr="00AF207D">
        <w:rPr>
          <w:lang w:val="fr-FR"/>
        </w:rPr>
        <w:t xml:space="preserve"> </w:t>
      </w:r>
      <w:r w:rsidRPr="00AF207D">
        <w:rPr>
          <w:lang w:val="fr-FR"/>
        </w:rPr>
        <w:t>relatives à la</w:t>
      </w:r>
      <w:r w:rsidRPr="00AF207D">
        <w:rPr>
          <w:lang w:val="fr-FR"/>
        </w:rPr>
        <w:t xml:space="preserve"> traite d</w:t>
      </w:r>
      <w:r w:rsidRPr="00AF207D">
        <w:rPr>
          <w:lang w:val="fr-FR"/>
        </w:rPr>
        <w:t>’</w:t>
      </w:r>
      <w:r w:rsidRPr="00AF207D">
        <w:rPr>
          <w:lang w:val="fr-FR"/>
        </w:rPr>
        <w:t>enfan</w:t>
      </w:r>
      <w:r w:rsidRPr="00AF207D">
        <w:rPr>
          <w:lang w:val="fr-FR"/>
        </w:rPr>
        <w:t xml:space="preserve">ts autochtones migrants </w:t>
      </w:r>
      <w:r w:rsidRPr="00AF207D">
        <w:rPr>
          <w:lang w:val="fr-FR"/>
        </w:rPr>
        <w:t>contraints de travailler dans les rues de villes comme Bogota ou M</w:t>
      </w:r>
      <w:r w:rsidRPr="00AF207D">
        <w:rPr>
          <w:lang w:val="fr-FR"/>
        </w:rPr>
        <w:t>edellín.</w:t>
      </w:r>
    </w:p>
    <w:p w:rsidR="00152E07" w:rsidRPr="00AF207D" w:rsidRDefault="00C75DE4" w:rsidP="00C91F46">
      <w:pPr>
        <w:pStyle w:val="H23G"/>
        <w:rPr>
          <w:lang w:val="fr-FR"/>
        </w:rPr>
      </w:pPr>
      <w:r w:rsidRPr="00AF207D">
        <w:rPr>
          <w:lang w:val="fr-FR"/>
        </w:rPr>
        <w:lastRenderedPageBreak/>
        <w:tab/>
      </w:r>
      <w:r w:rsidRPr="00AF207D">
        <w:rPr>
          <w:lang w:val="fr-FR"/>
        </w:rPr>
        <w:tab/>
        <w:t>Article</w:t>
      </w:r>
      <w:r w:rsidRPr="00AF207D">
        <w:rPr>
          <w:lang w:val="fr-FR"/>
        </w:rPr>
        <w:t> 23</w:t>
      </w:r>
    </w:p>
    <w:p w:rsidR="00152E07" w:rsidRPr="00AF207D" w:rsidRDefault="00C75DE4" w:rsidP="00AF207D">
      <w:pPr>
        <w:pStyle w:val="SingleTxtG"/>
        <w:rPr>
          <w:lang w:val="fr-FR"/>
        </w:rPr>
      </w:pPr>
      <w:r w:rsidRPr="00AF207D">
        <w:rPr>
          <w:lang w:val="fr-FR"/>
        </w:rPr>
        <w:t>21.</w:t>
      </w:r>
      <w:r w:rsidRPr="00AF207D">
        <w:rPr>
          <w:lang w:val="fr-FR"/>
        </w:rPr>
        <w:tab/>
        <w:t xml:space="preserve">Décrire en détail les politiques et mesures </w:t>
      </w:r>
      <w:r w:rsidRPr="00AF207D">
        <w:rPr>
          <w:lang w:val="fr-FR"/>
        </w:rPr>
        <w:t>adoptées</w:t>
      </w:r>
      <w:r w:rsidRPr="00AF207D">
        <w:rPr>
          <w:lang w:val="fr-FR"/>
        </w:rPr>
        <w:t xml:space="preserve"> </w:t>
      </w:r>
      <w:r w:rsidRPr="00AF207D">
        <w:rPr>
          <w:lang w:val="fr-FR"/>
        </w:rPr>
        <w:t xml:space="preserve">pour assurer la protection consulaire des travailleurs migrants et de leur famille </w:t>
      </w:r>
      <w:r w:rsidRPr="00AF207D">
        <w:rPr>
          <w:lang w:val="fr-FR"/>
        </w:rPr>
        <w:t>à l</w:t>
      </w:r>
      <w:r w:rsidRPr="00AF207D">
        <w:rPr>
          <w:lang w:val="fr-FR"/>
        </w:rPr>
        <w:t>’</w:t>
      </w:r>
      <w:r w:rsidRPr="00AF207D">
        <w:rPr>
          <w:lang w:val="fr-FR"/>
        </w:rPr>
        <w:t xml:space="preserve">étranger, y compris </w:t>
      </w:r>
      <w:r w:rsidRPr="00AF207D">
        <w:rPr>
          <w:lang w:val="fr-FR"/>
        </w:rPr>
        <w:t xml:space="preserve">ceux qui se trouvent </w:t>
      </w:r>
      <w:r w:rsidRPr="00AF207D">
        <w:rPr>
          <w:lang w:val="fr-FR"/>
        </w:rPr>
        <w:t>en situat</w:t>
      </w:r>
      <w:r w:rsidRPr="00AF207D">
        <w:rPr>
          <w:lang w:val="fr-FR"/>
        </w:rPr>
        <w:t xml:space="preserve">ion irrégulière, en </w:t>
      </w:r>
      <w:r w:rsidRPr="00AF207D">
        <w:rPr>
          <w:lang w:val="fr-FR"/>
        </w:rPr>
        <w:t>particulier</w:t>
      </w:r>
      <w:r w:rsidRPr="00AF207D">
        <w:rPr>
          <w:lang w:val="fr-FR"/>
        </w:rPr>
        <w:t xml:space="preserve"> pour</w:t>
      </w:r>
      <w:r w:rsidRPr="00AF207D">
        <w:rPr>
          <w:lang w:val="fr-FR"/>
        </w:rPr>
        <w:t> </w:t>
      </w:r>
      <w:r w:rsidRPr="00AF207D">
        <w:rPr>
          <w:lang w:val="fr-FR"/>
        </w:rPr>
        <w:t>:</w:t>
      </w:r>
    </w:p>
    <w:p w:rsidR="00152E07" w:rsidRPr="00AF207D" w:rsidRDefault="00C75DE4" w:rsidP="00C91F46">
      <w:pPr>
        <w:pStyle w:val="SingleTxtG"/>
        <w:ind w:firstLine="567"/>
        <w:rPr>
          <w:lang w:val="fr-FR"/>
        </w:rPr>
      </w:pPr>
      <w:r w:rsidRPr="00AF207D">
        <w:rPr>
          <w:lang w:val="fr-FR"/>
        </w:rPr>
        <w:t>a</w:t>
      </w:r>
      <w:r w:rsidRPr="00AF207D">
        <w:rPr>
          <w:lang w:val="fr-FR"/>
        </w:rPr>
        <w:t>)</w:t>
      </w:r>
      <w:r w:rsidR="00A049AB">
        <w:rPr>
          <w:lang w:val="fr-FR"/>
        </w:rPr>
        <w:tab/>
      </w:r>
      <w:r w:rsidRPr="00AF207D">
        <w:rPr>
          <w:lang w:val="fr-FR"/>
        </w:rPr>
        <w:t>A</w:t>
      </w:r>
      <w:r w:rsidRPr="00AF207D">
        <w:rPr>
          <w:lang w:val="fr-FR"/>
        </w:rPr>
        <w:t xml:space="preserve">ccorder une </w:t>
      </w:r>
      <w:r w:rsidRPr="00AF207D">
        <w:rPr>
          <w:lang w:val="fr-FR"/>
        </w:rPr>
        <w:t>assistance judiciaire</w:t>
      </w:r>
      <w:r w:rsidRPr="00AF207D">
        <w:rPr>
          <w:lang w:val="fr-FR"/>
        </w:rPr>
        <w:t xml:space="preserve"> </w:t>
      </w:r>
      <w:r w:rsidRPr="00AF207D">
        <w:rPr>
          <w:lang w:val="fr-FR"/>
        </w:rPr>
        <w:t>gratuite en cas de détention et d</w:t>
      </w:r>
      <w:r w:rsidRPr="00AF207D">
        <w:rPr>
          <w:lang w:val="fr-FR"/>
        </w:rPr>
        <w:t>’expulsion ;</w:t>
      </w:r>
    </w:p>
    <w:p w:rsidR="00152E07" w:rsidRPr="00AF207D" w:rsidRDefault="00C75DE4" w:rsidP="00C91F46">
      <w:pPr>
        <w:pStyle w:val="SingleTxtG"/>
        <w:ind w:firstLine="567"/>
        <w:rPr>
          <w:lang w:val="fr-FR"/>
        </w:rPr>
      </w:pPr>
      <w:r w:rsidRPr="00AF207D">
        <w:rPr>
          <w:lang w:val="fr-FR"/>
        </w:rPr>
        <w:t>b</w:t>
      </w:r>
      <w:r w:rsidRPr="00AF207D">
        <w:rPr>
          <w:lang w:val="fr-FR"/>
        </w:rPr>
        <w:t>)</w:t>
      </w:r>
      <w:r w:rsidR="00A049AB">
        <w:rPr>
          <w:lang w:val="fr-FR"/>
        </w:rPr>
        <w:tab/>
      </w:r>
      <w:r w:rsidRPr="00AF207D">
        <w:rPr>
          <w:lang w:val="fr-FR"/>
        </w:rPr>
        <w:t>M</w:t>
      </w:r>
      <w:r w:rsidRPr="00AF207D">
        <w:rPr>
          <w:lang w:val="fr-FR"/>
        </w:rPr>
        <w:t>ettre en place des procédures de regroupement</w:t>
      </w:r>
      <w:r w:rsidRPr="00AF207D">
        <w:rPr>
          <w:lang w:val="fr-FR"/>
        </w:rPr>
        <w:t xml:space="preserve"> familial pour que </w:t>
      </w:r>
      <w:r w:rsidRPr="00AF207D">
        <w:rPr>
          <w:lang w:val="fr-FR"/>
        </w:rPr>
        <w:t>leurs</w:t>
      </w:r>
      <w:r w:rsidRPr="00AF207D">
        <w:rPr>
          <w:lang w:val="fr-FR"/>
        </w:rPr>
        <w:t xml:space="preserve"> </w:t>
      </w:r>
      <w:r w:rsidRPr="00AF207D">
        <w:rPr>
          <w:lang w:val="fr-FR"/>
        </w:rPr>
        <w:t xml:space="preserve">enfants ou </w:t>
      </w:r>
      <w:r w:rsidRPr="00AF207D">
        <w:rPr>
          <w:lang w:val="fr-FR"/>
        </w:rPr>
        <w:t>le</w:t>
      </w:r>
      <w:r w:rsidRPr="00AF207D">
        <w:rPr>
          <w:lang w:val="fr-FR"/>
        </w:rPr>
        <w:t>ur</w:t>
      </w:r>
      <w:r w:rsidRPr="00AF207D">
        <w:rPr>
          <w:lang w:val="fr-FR"/>
        </w:rPr>
        <w:t>s</w:t>
      </w:r>
      <w:r w:rsidRPr="00AF207D">
        <w:rPr>
          <w:lang w:val="fr-FR"/>
        </w:rPr>
        <w:t xml:space="preserve"> </w:t>
      </w:r>
      <w:r w:rsidRPr="00AF207D">
        <w:rPr>
          <w:lang w:val="fr-FR"/>
        </w:rPr>
        <w:t xml:space="preserve">parents, selon le cas, puissent </w:t>
      </w:r>
      <w:r w:rsidRPr="00AF207D">
        <w:rPr>
          <w:lang w:val="fr-FR"/>
        </w:rPr>
        <w:t>les rejoindre</w:t>
      </w:r>
      <w:r w:rsidRPr="00AF207D">
        <w:rPr>
          <w:lang w:val="fr-FR"/>
        </w:rPr>
        <w:t xml:space="preserve"> dans le pays</w:t>
      </w:r>
      <w:r w:rsidRPr="00AF207D">
        <w:rPr>
          <w:lang w:val="fr-FR"/>
        </w:rPr>
        <w:t xml:space="preserve"> en question ;</w:t>
      </w:r>
      <w:r w:rsidRPr="00AF207D">
        <w:rPr>
          <w:lang w:val="fr-FR"/>
        </w:rPr>
        <w:t xml:space="preserve"> </w:t>
      </w:r>
    </w:p>
    <w:p w:rsidR="00152E07" w:rsidRPr="00AF207D" w:rsidRDefault="00C75DE4" w:rsidP="00C91F46">
      <w:pPr>
        <w:pStyle w:val="SingleTxtG"/>
        <w:ind w:firstLine="567"/>
        <w:rPr>
          <w:lang w:val="fr-FR"/>
        </w:rPr>
      </w:pPr>
      <w:r w:rsidRPr="00AF207D">
        <w:rPr>
          <w:lang w:val="fr-FR"/>
        </w:rPr>
        <w:t>c</w:t>
      </w:r>
      <w:r w:rsidRPr="00AF207D">
        <w:rPr>
          <w:lang w:val="fr-FR"/>
        </w:rPr>
        <w:t>)</w:t>
      </w:r>
      <w:r w:rsidR="00A049AB">
        <w:rPr>
          <w:lang w:val="fr-FR"/>
        </w:rPr>
        <w:tab/>
      </w:r>
      <w:r w:rsidRPr="00AF207D">
        <w:rPr>
          <w:lang w:val="fr-FR"/>
        </w:rPr>
        <w:t>E</w:t>
      </w:r>
      <w:r w:rsidRPr="00AF207D">
        <w:rPr>
          <w:lang w:val="fr-FR"/>
        </w:rPr>
        <w:t>mpêcher que parents et enfants soient séparés à la suite d</w:t>
      </w:r>
      <w:r w:rsidRPr="00AF207D">
        <w:rPr>
          <w:lang w:val="fr-FR"/>
        </w:rPr>
        <w:t>’</w:t>
      </w:r>
      <w:r w:rsidRPr="00AF207D">
        <w:rPr>
          <w:lang w:val="fr-FR"/>
        </w:rPr>
        <w:t>une mesure d</w:t>
      </w:r>
      <w:r w:rsidRPr="00AF207D">
        <w:rPr>
          <w:lang w:val="fr-FR"/>
        </w:rPr>
        <w:t>’</w:t>
      </w:r>
      <w:r w:rsidRPr="00AF207D">
        <w:rPr>
          <w:lang w:val="fr-FR"/>
        </w:rPr>
        <w:t>expulsion prise par l</w:t>
      </w:r>
      <w:r w:rsidRPr="00AF207D">
        <w:rPr>
          <w:lang w:val="fr-FR"/>
        </w:rPr>
        <w:t>’État de destination ;</w:t>
      </w:r>
      <w:r w:rsidRPr="00AF207D">
        <w:rPr>
          <w:lang w:val="fr-FR"/>
        </w:rPr>
        <w:t xml:space="preserve"> </w:t>
      </w:r>
    </w:p>
    <w:p w:rsidR="00152E07" w:rsidRPr="00AF207D" w:rsidRDefault="00C75DE4" w:rsidP="00C91F46">
      <w:pPr>
        <w:pStyle w:val="SingleTxtG"/>
        <w:ind w:firstLine="567"/>
        <w:rPr>
          <w:lang w:val="fr-FR"/>
        </w:rPr>
      </w:pPr>
      <w:r w:rsidRPr="00AF207D">
        <w:rPr>
          <w:lang w:val="fr-FR"/>
        </w:rPr>
        <w:t>d</w:t>
      </w:r>
      <w:r w:rsidRPr="00AF207D">
        <w:rPr>
          <w:lang w:val="fr-FR"/>
        </w:rPr>
        <w:t>)</w:t>
      </w:r>
      <w:r w:rsidR="00A049AB">
        <w:rPr>
          <w:lang w:val="fr-FR"/>
        </w:rPr>
        <w:tab/>
      </w:r>
      <w:r w:rsidRPr="00AF207D">
        <w:rPr>
          <w:lang w:val="fr-FR"/>
        </w:rPr>
        <w:t>É</w:t>
      </w:r>
      <w:r w:rsidRPr="00AF207D">
        <w:rPr>
          <w:lang w:val="fr-FR"/>
        </w:rPr>
        <w:t xml:space="preserve">viter que les enfants non accompagnés ou accompagnés de leur mère soient placés en détention dans le pays de destination </w:t>
      </w:r>
      <w:r w:rsidRPr="00AF207D">
        <w:rPr>
          <w:lang w:val="fr-FR"/>
        </w:rPr>
        <w:t>en raison</w:t>
      </w:r>
      <w:r w:rsidRPr="00AF207D">
        <w:rPr>
          <w:lang w:val="fr-FR"/>
        </w:rPr>
        <w:t xml:space="preserve"> </w:t>
      </w:r>
      <w:r w:rsidRPr="00AF207D">
        <w:rPr>
          <w:lang w:val="fr-FR"/>
        </w:rPr>
        <w:t xml:space="preserve">de leur </w:t>
      </w:r>
      <w:r w:rsidRPr="00AF207D">
        <w:rPr>
          <w:lang w:val="fr-FR"/>
        </w:rPr>
        <w:t xml:space="preserve">situation </w:t>
      </w:r>
      <w:r w:rsidRPr="00AF207D">
        <w:rPr>
          <w:lang w:val="fr-FR"/>
        </w:rPr>
        <w:t>au regard de la législation sur l</w:t>
      </w:r>
      <w:r w:rsidRPr="00AF207D">
        <w:rPr>
          <w:lang w:val="fr-FR"/>
        </w:rPr>
        <w:t>’immigration</w:t>
      </w:r>
      <w:r w:rsidRPr="00AF207D">
        <w:rPr>
          <w:lang w:val="fr-FR"/>
        </w:rPr>
        <w:t> </w:t>
      </w:r>
      <w:r w:rsidRPr="00AF207D">
        <w:rPr>
          <w:lang w:val="fr-FR"/>
        </w:rPr>
        <w:t>;</w:t>
      </w:r>
      <w:r w:rsidRPr="00AF207D">
        <w:rPr>
          <w:lang w:val="fr-FR"/>
        </w:rPr>
        <w:t xml:space="preserve"> </w:t>
      </w:r>
    </w:p>
    <w:p w:rsidR="00152E07" w:rsidRPr="00AF207D" w:rsidRDefault="00C75DE4" w:rsidP="00C91F46">
      <w:pPr>
        <w:pStyle w:val="SingleTxtG"/>
        <w:ind w:firstLine="567"/>
        <w:rPr>
          <w:lang w:val="fr-FR"/>
        </w:rPr>
      </w:pPr>
      <w:r w:rsidRPr="00AF207D">
        <w:rPr>
          <w:lang w:val="fr-FR"/>
        </w:rPr>
        <w:t>e</w:t>
      </w:r>
      <w:r w:rsidRPr="00AF207D">
        <w:rPr>
          <w:lang w:val="fr-FR"/>
        </w:rPr>
        <w:t>)</w:t>
      </w:r>
      <w:r w:rsidR="00A049AB">
        <w:rPr>
          <w:lang w:val="fr-FR"/>
        </w:rPr>
        <w:tab/>
      </w:r>
      <w:r w:rsidRPr="00AF207D">
        <w:rPr>
          <w:lang w:val="fr-FR"/>
        </w:rPr>
        <w:t>V</w:t>
      </w:r>
      <w:r w:rsidRPr="00AF207D">
        <w:rPr>
          <w:lang w:val="fr-FR"/>
        </w:rPr>
        <w:t xml:space="preserve">eiller à ce que les </w:t>
      </w:r>
      <w:r w:rsidRPr="00AF207D">
        <w:rPr>
          <w:lang w:val="fr-FR"/>
        </w:rPr>
        <w:t>enfants de citoyens colombiens à l</w:t>
      </w:r>
      <w:r w:rsidRPr="00AF207D">
        <w:rPr>
          <w:lang w:val="fr-FR"/>
        </w:rPr>
        <w:t>’</w:t>
      </w:r>
      <w:r w:rsidRPr="00AF207D">
        <w:rPr>
          <w:lang w:val="fr-FR"/>
        </w:rPr>
        <w:t xml:space="preserve">étranger aient accès à des </w:t>
      </w:r>
      <w:r w:rsidRPr="00AF207D">
        <w:rPr>
          <w:lang w:val="fr-FR"/>
        </w:rPr>
        <w:t>documents</w:t>
      </w:r>
      <w:r w:rsidRPr="00AF207D">
        <w:rPr>
          <w:lang w:val="fr-FR"/>
        </w:rPr>
        <w:t xml:space="preserve"> </w:t>
      </w:r>
      <w:r w:rsidRPr="00AF207D">
        <w:rPr>
          <w:lang w:val="fr-FR"/>
        </w:rPr>
        <w:t>d</w:t>
      </w:r>
      <w:r w:rsidRPr="00AF207D">
        <w:rPr>
          <w:lang w:val="fr-FR"/>
        </w:rPr>
        <w:t>’</w:t>
      </w:r>
      <w:r w:rsidRPr="00AF207D">
        <w:rPr>
          <w:lang w:val="fr-FR"/>
        </w:rPr>
        <w:t>identité, des documents de voyage et aux registres d</w:t>
      </w:r>
      <w:r w:rsidRPr="00AF207D">
        <w:rPr>
          <w:lang w:val="fr-FR"/>
        </w:rPr>
        <w:t>’</w:t>
      </w:r>
      <w:r w:rsidRPr="00AF207D">
        <w:rPr>
          <w:lang w:val="fr-FR"/>
        </w:rPr>
        <w:t>état civil</w:t>
      </w:r>
      <w:r w:rsidRPr="00AF207D">
        <w:rPr>
          <w:lang w:val="fr-FR"/>
        </w:rPr>
        <w:t>,</w:t>
      </w:r>
      <w:r w:rsidRPr="00AF207D">
        <w:rPr>
          <w:lang w:val="fr-FR"/>
        </w:rPr>
        <w:t xml:space="preserve"> </w:t>
      </w:r>
      <w:r w:rsidRPr="00AF207D">
        <w:rPr>
          <w:lang w:val="fr-FR"/>
        </w:rPr>
        <w:t xml:space="preserve">qu’ils aient été inscrits en temps voulu ou </w:t>
      </w:r>
      <w:r w:rsidRPr="00AF207D">
        <w:rPr>
          <w:lang w:val="fr-FR"/>
        </w:rPr>
        <w:t>tardivement,</w:t>
      </w:r>
      <w:r w:rsidRPr="00AF207D">
        <w:rPr>
          <w:lang w:val="fr-FR"/>
        </w:rPr>
        <w:t xml:space="preserve"> afin </w:t>
      </w:r>
      <w:r w:rsidRPr="00AF207D">
        <w:rPr>
          <w:lang w:val="fr-FR"/>
        </w:rPr>
        <w:t>qu’ils</w:t>
      </w:r>
      <w:r w:rsidRPr="00AF207D">
        <w:rPr>
          <w:lang w:val="fr-FR"/>
        </w:rPr>
        <w:t xml:space="preserve"> conserve</w:t>
      </w:r>
      <w:r w:rsidRPr="00AF207D">
        <w:rPr>
          <w:lang w:val="fr-FR"/>
        </w:rPr>
        <w:t>nt</w:t>
      </w:r>
      <w:r w:rsidRPr="00AF207D">
        <w:rPr>
          <w:lang w:val="fr-FR"/>
        </w:rPr>
        <w:t xml:space="preserve"> la nationalité colombienne.</w:t>
      </w:r>
    </w:p>
    <w:p w:rsidR="00152E07" w:rsidRPr="00AF207D" w:rsidRDefault="00A049AB" w:rsidP="00AF207D">
      <w:pPr>
        <w:pStyle w:val="SingleTxtG"/>
        <w:rPr>
          <w:lang w:val="fr-FR"/>
        </w:rPr>
      </w:pPr>
      <w:r>
        <w:rPr>
          <w:lang w:val="fr-FR"/>
        </w:rPr>
        <w:t>22.</w:t>
      </w:r>
      <w:r>
        <w:rPr>
          <w:lang w:val="fr-FR"/>
        </w:rPr>
        <w:tab/>
      </w:r>
      <w:r w:rsidR="00C75DE4" w:rsidRPr="00AF207D">
        <w:rPr>
          <w:lang w:val="fr-FR"/>
        </w:rPr>
        <w:t>S’</w:t>
      </w:r>
      <w:r w:rsidR="00C75DE4" w:rsidRPr="00AF207D">
        <w:rPr>
          <w:lang w:val="fr-FR"/>
        </w:rPr>
        <w:t>agissant de</w:t>
      </w:r>
      <w:r w:rsidR="00C75DE4" w:rsidRPr="00AF207D">
        <w:rPr>
          <w:lang w:val="fr-FR"/>
        </w:rPr>
        <w:t xml:space="preserve"> </w:t>
      </w:r>
      <w:r w:rsidR="00C75DE4" w:rsidRPr="00AF207D">
        <w:rPr>
          <w:lang w:val="fr-FR"/>
        </w:rPr>
        <w:t>l</w:t>
      </w:r>
      <w:r w:rsidR="00C75DE4" w:rsidRPr="00AF207D">
        <w:rPr>
          <w:lang w:val="fr-FR"/>
        </w:rPr>
        <w:t>a loi n</w:t>
      </w:r>
      <w:r w:rsidR="00C75DE4" w:rsidRPr="00AF207D">
        <w:rPr>
          <w:vertAlign w:val="superscript"/>
          <w:lang w:val="fr-FR"/>
        </w:rPr>
        <w:t>o</w:t>
      </w:r>
      <w:r w:rsidR="00C75DE4" w:rsidRPr="00AF207D">
        <w:rPr>
          <w:lang w:val="fr-FR"/>
        </w:rPr>
        <w:t xml:space="preserve"> 1448 de 2011 </w:t>
      </w:r>
      <w:r w:rsidR="00C75DE4" w:rsidRPr="00AF207D">
        <w:rPr>
          <w:lang w:val="fr-FR"/>
        </w:rPr>
        <w:t xml:space="preserve">qui </w:t>
      </w:r>
      <w:r w:rsidR="00C75DE4" w:rsidRPr="00AF207D">
        <w:rPr>
          <w:lang w:val="fr-FR"/>
        </w:rPr>
        <w:t>prévoit</w:t>
      </w:r>
      <w:r w:rsidR="00C75DE4" w:rsidRPr="00AF207D">
        <w:rPr>
          <w:lang w:val="fr-FR"/>
        </w:rPr>
        <w:t xml:space="preserve"> </w:t>
      </w:r>
      <w:r w:rsidR="00C75DE4" w:rsidRPr="00AF207D">
        <w:rPr>
          <w:lang w:val="fr-FR"/>
        </w:rPr>
        <w:t>des mesures de soins, d</w:t>
      </w:r>
      <w:r w:rsidR="00C75DE4" w:rsidRPr="00AF207D">
        <w:rPr>
          <w:lang w:val="fr-FR"/>
        </w:rPr>
        <w:t>’</w:t>
      </w:r>
      <w:r w:rsidR="00C75DE4" w:rsidRPr="00AF207D">
        <w:rPr>
          <w:lang w:val="fr-FR"/>
        </w:rPr>
        <w:t>assistance et de réparation intégrale aux victimes du conflit armé interne, ainsi que d</w:t>
      </w:r>
      <w:r w:rsidR="00C75DE4" w:rsidRPr="00AF207D">
        <w:rPr>
          <w:lang w:val="fr-FR"/>
        </w:rPr>
        <w:t>’</w:t>
      </w:r>
      <w:r w:rsidR="00C75DE4" w:rsidRPr="00AF207D">
        <w:rPr>
          <w:lang w:val="fr-FR"/>
        </w:rPr>
        <w:t>autres dispositions</w:t>
      </w:r>
      <w:r w:rsidR="00C75DE4" w:rsidRPr="00AF207D">
        <w:rPr>
          <w:lang w:val="fr-FR"/>
        </w:rPr>
        <w:t>,</w:t>
      </w:r>
      <w:r w:rsidR="00C75DE4" w:rsidRPr="00AF207D">
        <w:rPr>
          <w:lang w:val="fr-FR"/>
        </w:rPr>
        <w:t xml:space="preserve"> donner des informations sur le Registre unique des victimes</w:t>
      </w:r>
      <w:r w:rsidR="00C75DE4" w:rsidRPr="00AF207D">
        <w:rPr>
          <w:lang w:val="fr-FR"/>
        </w:rPr>
        <w:t xml:space="preserve"> </w:t>
      </w:r>
      <w:r w:rsidR="00C75DE4" w:rsidRPr="00AF207D">
        <w:rPr>
          <w:lang w:val="fr-FR"/>
        </w:rPr>
        <w:t>et sur les moyens d</w:t>
      </w:r>
      <w:r w:rsidR="00C75DE4" w:rsidRPr="00AF207D">
        <w:rPr>
          <w:lang w:val="fr-FR"/>
        </w:rPr>
        <w:t>’</w:t>
      </w:r>
      <w:r w:rsidR="00C75DE4" w:rsidRPr="00AF207D">
        <w:rPr>
          <w:lang w:val="fr-FR"/>
        </w:rPr>
        <w:t xml:space="preserve">engager une procédure de réparation intégrale. </w:t>
      </w:r>
    </w:p>
    <w:p w:rsidR="00152E07" w:rsidRPr="00AF207D" w:rsidRDefault="00C75DE4" w:rsidP="00C91F46">
      <w:pPr>
        <w:pStyle w:val="H23G"/>
        <w:rPr>
          <w:lang w:val="fr-FR"/>
        </w:rPr>
      </w:pPr>
      <w:r w:rsidRPr="00AF207D">
        <w:rPr>
          <w:lang w:val="fr-FR"/>
        </w:rPr>
        <w:tab/>
      </w:r>
      <w:r w:rsidRPr="00AF207D">
        <w:rPr>
          <w:lang w:val="fr-FR"/>
        </w:rPr>
        <w:tab/>
        <w:t>Articles</w:t>
      </w:r>
      <w:r w:rsidRPr="00AF207D">
        <w:rPr>
          <w:lang w:val="fr-FR"/>
        </w:rPr>
        <w:t> </w:t>
      </w:r>
      <w:r w:rsidRPr="00AF207D">
        <w:rPr>
          <w:lang w:val="fr-FR"/>
        </w:rPr>
        <w:t>25 à</w:t>
      </w:r>
      <w:r w:rsidRPr="00AF207D">
        <w:rPr>
          <w:lang w:val="fr-FR"/>
        </w:rPr>
        <w:t xml:space="preserve"> 30</w:t>
      </w:r>
    </w:p>
    <w:p w:rsidR="00152E07" w:rsidRPr="00AF207D" w:rsidRDefault="00C75DE4" w:rsidP="00AF207D">
      <w:pPr>
        <w:pStyle w:val="SingleTxtG"/>
        <w:rPr>
          <w:lang w:val="fr-FR"/>
        </w:rPr>
      </w:pPr>
      <w:r w:rsidRPr="00AF207D">
        <w:rPr>
          <w:lang w:val="fr-FR"/>
        </w:rPr>
        <w:t>2</w:t>
      </w:r>
      <w:r w:rsidRPr="00AF207D">
        <w:rPr>
          <w:lang w:val="fr-FR"/>
        </w:rPr>
        <w:t>3</w:t>
      </w:r>
      <w:r w:rsidRPr="00AF207D">
        <w:rPr>
          <w:lang w:val="fr-FR"/>
        </w:rPr>
        <w:t>.</w:t>
      </w:r>
      <w:r w:rsidRPr="00AF207D">
        <w:rPr>
          <w:lang w:val="fr-FR"/>
        </w:rPr>
        <w:tab/>
        <w:t>Fournir des renseignements sur les mesures prises pour veiller à ce que le droit à un traite</w:t>
      </w:r>
      <w:r w:rsidRPr="00AF207D">
        <w:rPr>
          <w:lang w:val="fr-FR"/>
        </w:rPr>
        <w:t>ment égal de</w:t>
      </w:r>
      <w:r w:rsidRPr="00AF207D">
        <w:rPr>
          <w:lang w:val="fr-FR"/>
        </w:rPr>
        <w:t>s travailleurs migrants et d</w:t>
      </w:r>
      <w:r w:rsidRPr="00AF207D">
        <w:rPr>
          <w:lang w:val="fr-FR"/>
        </w:rPr>
        <w:t>es membres de leur famille, et en particulier des travailleuses migrantes, soit respecté dans la pratique et pour contrôler efficacement leurs conditions d</w:t>
      </w:r>
      <w:r w:rsidRPr="00AF207D">
        <w:rPr>
          <w:lang w:val="fr-FR"/>
        </w:rPr>
        <w:t>’</w:t>
      </w:r>
      <w:r w:rsidRPr="00AF207D">
        <w:rPr>
          <w:lang w:val="fr-FR"/>
        </w:rPr>
        <w:t xml:space="preserve">emploi. De même, préciser quels mécanismes de protection </w:t>
      </w:r>
      <w:r w:rsidRPr="00AF207D">
        <w:rPr>
          <w:lang w:val="fr-FR"/>
        </w:rPr>
        <w:t>juridique et de protection des droits en matière de travail</w:t>
      </w:r>
      <w:r w:rsidRPr="00AF207D">
        <w:rPr>
          <w:lang w:val="fr-FR"/>
        </w:rPr>
        <w:t xml:space="preserve"> </w:t>
      </w:r>
      <w:r w:rsidRPr="00AF207D">
        <w:rPr>
          <w:lang w:val="fr-FR"/>
        </w:rPr>
        <w:t>ont été mis en place pour que les travailleurs migrants bénéficient d</w:t>
      </w:r>
      <w:r w:rsidRPr="00AF207D">
        <w:rPr>
          <w:lang w:val="fr-FR"/>
        </w:rPr>
        <w:t>’</w:t>
      </w:r>
      <w:r w:rsidRPr="00AF207D">
        <w:rPr>
          <w:lang w:val="fr-FR"/>
        </w:rPr>
        <w:t xml:space="preserve">un traitement non moins favorable que celui dont bénéficient les nationaux en </w:t>
      </w:r>
      <w:r w:rsidRPr="00AF207D">
        <w:rPr>
          <w:lang w:val="fr-FR"/>
        </w:rPr>
        <w:t>matière de rémunération et de conditions de travail</w:t>
      </w:r>
      <w:r w:rsidRPr="00AF207D">
        <w:rPr>
          <w:lang w:val="fr-FR"/>
        </w:rPr>
        <w:t xml:space="preserve">. </w:t>
      </w:r>
      <w:r w:rsidRPr="00AF207D">
        <w:rPr>
          <w:lang w:val="fr-FR"/>
        </w:rPr>
        <w:t>D</w:t>
      </w:r>
      <w:r w:rsidRPr="00AF207D">
        <w:rPr>
          <w:lang w:val="fr-FR"/>
        </w:rPr>
        <w:t xml:space="preserve">écrire </w:t>
      </w:r>
      <w:r w:rsidRPr="00AF207D">
        <w:rPr>
          <w:lang w:val="fr-FR"/>
        </w:rPr>
        <w:t>les conditions de travail des migrants dans les zones frontalières ainsi que la législation, les mécanismes de contrôle et les programmes mis en œuvre pour faire face à cette réalité p</w:t>
      </w:r>
      <w:r w:rsidRPr="00AF207D">
        <w:rPr>
          <w:lang w:val="fr-FR"/>
        </w:rPr>
        <w:t>articulière. Donner des informations sur les mesures prises pour promouvoir les droits des travailleurs migrants colombiens à l</w:t>
      </w:r>
      <w:r w:rsidRPr="00AF207D">
        <w:rPr>
          <w:lang w:val="fr-FR"/>
        </w:rPr>
        <w:t>’</w:t>
      </w:r>
      <w:r w:rsidRPr="00AF207D">
        <w:rPr>
          <w:lang w:val="fr-FR"/>
        </w:rPr>
        <w:t xml:space="preserve">étranger, sans omettre le cas des travailleuses et travailleurs </w:t>
      </w:r>
      <w:r w:rsidRPr="00AF207D">
        <w:rPr>
          <w:lang w:val="fr-FR"/>
        </w:rPr>
        <w:t>du sexe</w:t>
      </w:r>
      <w:r w:rsidRPr="00AF207D">
        <w:rPr>
          <w:lang w:val="fr-FR"/>
        </w:rPr>
        <w:t>, des travailleurs saisonniers (temporaires) et de</w:t>
      </w:r>
      <w:r w:rsidRPr="00AF207D">
        <w:rPr>
          <w:lang w:val="fr-FR"/>
        </w:rPr>
        <w:t xml:space="preserve">s </w:t>
      </w:r>
      <w:r w:rsidRPr="00AF207D">
        <w:rPr>
          <w:lang w:val="fr-FR"/>
        </w:rPr>
        <w:t>gens de mer</w:t>
      </w:r>
      <w:r w:rsidRPr="00AF207D">
        <w:rPr>
          <w:lang w:val="fr-FR"/>
        </w:rPr>
        <w:t>.</w:t>
      </w:r>
    </w:p>
    <w:p w:rsidR="00152E07" w:rsidRPr="00AF207D" w:rsidRDefault="00C75DE4" w:rsidP="00AF207D">
      <w:pPr>
        <w:pStyle w:val="SingleTxtG"/>
        <w:rPr>
          <w:lang w:val="fr-FR"/>
        </w:rPr>
      </w:pPr>
      <w:r w:rsidRPr="00AF207D">
        <w:rPr>
          <w:lang w:val="fr-FR"/>
        </w:rPr>
        <w:t>2</w:t>
      </w:r>
      <w:r w:rsidRPr="00AF207D">
        <w:rPr>
          <w:lang w:val="fr-FR"/>
        </w:rPr>
        <w:t>4</w:t>
      </w:r>
      <w:r w:rsidRPr="00AF207D">
        <w:rPr>
          <w:lang w:val="fr-FR"/>
        </w:rPr>
        <w:t>.</w:t>
      </w:r>
      <w:r w:rsidRPr="00AF207D">
        <w:rPr>
          <w:lang w:val="fr-FR"/>
        </w:rPr>
        <w:tab/>
      </w:r>
      <w:r w:rsidRPr="00AF207D">
        <w:rPr>
          <w:lang w:val="fr-FR"/>
        </w:rPr>
        <w:t>Donner des informations sur</w:t>
      </w:r>
      <w:r w:rsidRPr="00AF207D">
        <w:rPr>
          <w:lang w:val="fr-FR"/>
        </w:rPr>
        <w:t xml:space="preserve"> </w:t>
      </w:r>
      <w:r w:rsidRPr="00AF207D">
        <w:rPr>
          <w:lang w:val="fr-FR"/>
        </w:rPr>
        <w:t>les politiques nationales en vigueur concernant l</w:t>
      </w:r>
      <w:r w:rsidRPr="00AF207D">
        <w:rPr>
          <w:lang w:val="fr-FR"/>
        </w:rPr>
        <w:t>’</w:t>
      </w:r>
      <w:r w:rsidRPr="00AF207D">
        <w:rPr>
          <w:lang w:val="fr-FR"/>
        </w:rPr>
        <w:t xml:space="preserve">accès des </w:t>
      </w:r>
      <w:r w:rsidRPr="00AF207D">
        <w:rPr>
          <w:lang w:val="fr-FR"/>
        </w:rPr>
        <w:t xml:space="preserve">travailleurs </w:t>
      </w:r>
      <w:r w:rsidRPr="00AF207D">
        <w:rPr>
          <w:lang w:val="fr-FR"/>
        </w:rPr>
        <w:t>migrants</w:t>
      </w:r>
      <w:r w:rsidRPr="00AF207D">
        <w:rPr>
          <w:lang w:val="fr-FR"/>
        </w:rPr>
        <w:t xml:space="preserve"> et des membres de leur famille</w:t>
      </w:r>
      <w:r w:rsidRPr="00AF207D">
        <w:rPr>
          <w:lang w:val="fr-FR"/>
        </w:rPr>
        <w:t xml:space="preserve"> aux soins médicaux d</w:t>
      </w:r>
      <w:r w:rsidRPr="00AF207D">
        <w:rPr>
          <w:lang w:val="fr-FR"/>
        </w:rPr>
        <w:t>’</w:t>
      </w:r>
      <w:r w:rsidRPr="00AF207D">
        <w:rPr>
          <w:lang w:val="fr-FR"/>
        </w:rPr>
        <w:t xml:space="preserve">urgence aux mêmes conditions que les </w:t>
      </w:r>
      <w:r w:rsidRPr="00AF207D">
        <w:rPr>
          <w:lang w:val="fr-FR"/>
        </w:rPr>
        <w:t>nationaux colombiens.</w:t>
      </w:r>
    </w:p>
    <w:p w:rsidR="00152E07" w:rsidRPr="00AF207D" w:rsidRDefault="00C75DE4" w:rsidP="00AF207D">
      <w:pPr>
        <w:pStyle w:val="SingleTxtG"/>
        <w:rPr>
          <w:lang w:val="fr-FR"/>
        </w:rPr>
      </w:pPr>
      <w:r w:rsidRPr="00AF207D">
        <w:rPr>
          <w:lang w:val="fr-FR"/>
        </w:rPr>
        <w:t>2</w:t>
      </w:r>
      <w:r w:rsidRPr="00AF207D">
        <w:rPr>
          <w:lang w:val="fr-FR"/>
        </w:rPr>
        <w:t>5</w:t>
      </w:r>
      <w:r w:rsidRPr="00AF207D">
        <w:rPr>
          <w:lang w:val="fr-FR"/>
        </w:rPr>
        <w:t>.</w:t>
      </w:r>
      <w:r w:rsidRPr="00AF207D">
        <w:rPr>
          <w:lang w:val="fr-FR"/>
        </w:rPr>
        <w:tab/>
        <w:t>Décrire les politiques et programmes visant à faciliter l</w:t>
      </w:r>
      <w:r w:rsidRPr="00AF207D">
        <w:rPr>
          <w:lang w:val="fr-FR"/>
        </w:rPr>
        <w:t>’</w:t>
      </w:r>
      <w:r w:rsidRPr="00AF207D">
        <w:rPr>
          <w:lang w:val="fr-FR"/>
        </w:rPr>
        <w:t>insertion des enfants des familles migrantes dans le système éducatif. Donner des informations sur les progrès réalisés en vue d</w:t>
      </w:r>
      <w:r w:rsidRPr="00AF207D">
        <w:rPr>
          <w:lang w:val="fr-FR"/>
        </w:rPr>
        <w:t>’</w:t>
      </w:r>
      <w:r w:rsidRPr="00AF207D">
        <w:rPr>
          <w:lang w:val="fr-FR"/>
        </w:rPr>
        <w:t>assouplir les conditions et de simplifier</w:t>
      </w:r>
      <w:r w:rsidRPr="00AF207D">
        <w:rPr>
          <w:lang w:val="fr-FR"/>
        </w:rPr>
        <w:t xml:space="preserve"> les procédures </w:t>
      </w:r>
      <w:r w:rsidRPr="00AF207D">
        <w:rPr>
          <w:lang w:val="fr-FR"/>
        </w:rPr>
        <w:t>d’admission</w:t>
      </w:r>
      <w:r w:rsidRPr="00AF207D">
        <w:rPr>
          <w:lang w:val="fr-FR"/>
        </w:rPr>
        <w:t xml:space="preserve"> </w:t>
      </w:r>
      <w:r w:rsidRPr="00AF207D">
        <w:rPr>
          <w:lang w:val="fr-FR"/>
        </w:rPr>
        <w:t>des mineurs dans les établissements scolaires, ainsi que les conventions</w:t>
      </w:r>
      <w:r w:rsidRPr="00AF207D">
        <w:rPr>
          <w:lang w:val="fr-FR"/>
        </w:rPr>
        <w:t xml:space="preserve"> conclues </w:t>
      </w:r>
      <w:r w:rsidRPr="00AF207D">
        <w:rPr>
          <w:lang w:val="fr-FR"/>
        </w:rPr>
        <w:t xml:space="preserve">pour que les qualifications techniques et </w:t>
      </w:r>
      <w:r w:rsidRPr="00AF207D">
        <w:rPr>
          <w:lang w:val="fr-FR"/>
        </w:rPr>
        <w:t xml:space="preserve">les </w:t>
      </w:r>
      <w:r w:rsidRPr="00AF207D">
        <w:rPr>
          <w:lang w:val="fr-FR"/>
        </w:rPr>
        <w:t>diplômes d</w:t>
      </w:r>
      <w:r w:rsidRPr="00AF207D">
        <w:rPr>
          <w:lang w:val="fr-FR"/>
        </w:rPr>
        <w:t>’</w:t>
      </w:r>
      <w:r w:rsidRPr="00AF207D">
        <w:rPr>
          <w:lang w:val="fr-FR"/>
        </w:rPr>
        <w:t>enseignement supérieur soient promptement homologués afin de faciliter l</w:t>
      </w:r>
      <w:r w:rsidRPr="00AF207D">
        <w:rPr>
          <w:lang w:val="fr-FR"/>
        </w:rPr>
        <w:t>’</w:t>
      </w:r>
      <w:r w:rsidRPr="00AF207D">
        <w:rPr>
          <w:lang w:val="fr-FR"/>
        </w:rPr>
        <w:t>in</w:t>
      </w:r>
      <w:r w:rsidRPr="00AF207D">
        <w:rPr>
          <w:lang w:val="fr-FR"/>
        </w:rPr>
        <w:t>sertion sociale et professionnelle des migrants.</w:t>
      </w:r>
    </w:p>
    <w:p w:rsidR="00152E07" w:rsidRPr="00AF207D" w:rsidRDefault="00C75DE4" w:rsidP="00AF207D">
      <w:pPr>
        <w:pStyle w:val="SingleTxtG"/>
        <w:rPr>
          <w:lang w:val="fr-FR"/>
        </w:rPr>
      </w:pPr>
      <w:r w:rsidRPr="00AF207D">
        <w:rPr>
          <w:lang w:val="fr-FR"/>
        </w:rPr>
        <w:t>2</w:t>
      </w:r>
      <w:r w:rsidRPr="00AF207D">
        <w:rPr>
          <w:lang w:val="fr-FR"/>
        </w:rPr>
        <w:t>6</w:t>
      </w:r>
      <w:r w:rsidRPr="00AF207D">
        <w:rPr>
          <w:lang w:val="fr-FR"/>
        </w:rPr>
        <w:t>.</w:t>
      </w:r>
      <w:r w:rsidRPr="00AF207D">
        <w:rPr>
          <w:lang w:val="fr-FR"/>
        </w:rPr>
        <w:tab/>
      </w:r>
      <w:r w:rsidRPr="00AF207D">
        <w:rPr>
          <w:lang w:val="fr-FR"/>
        </w:rPr>
        <w:t xml:space="preserve">Conformément à l’observation générale </w:t>
      </w:r>
      <w:r w:rsidR="008F19A9" w:rsidRPr="008F19A9">
        <w:rPr>
          <w:rFonts w:eastAsia="MS Mincho"/>
          <w:szCs w:val="22"/>
          <w:lang w:val="fr-FR"/>
        </w:rPr>
        <w:t>n</w:t>
      </w:r>
      <w:r w:rsidR="008F19A9" w:rsidRPr="008F19A9">
        <w:rPr>
          <w:rFonts w:eastAsia="MS Mincho"/>
          <w:szCs w:val="22"/>
          <w:vertAlign w:val="superscript"/>
          <w:lang w:val="fr-FR"/>
        </w:rPr>
        <w:t>o</w:t>
      </w:r>
      <w:r w:rsidR="008F19A9">
        <w:rPr>
          <w:lang w:val="fr-FR"/>
        </w:rPr>
        <w:t> </w:t>
      </w:r>
      <w:r w:rsidRPr="00AF207D">
        <w:rPr>
          <w:lang w:val="fr-FR"/>
        </w:rPr>
        <w:t>1 (2011) sur les travailleurs domestiques migrants</w:t>
      </w:r>
      <w:r w:rsidRPr="00AF207D">
        <w:rPr>
          <w:lang w:val="fr-FR"/>
        </w:rPr>
        <w:t>,</w:t>
      </w:r>
      <w:r w:rsidRPr="00AF207D">
        <w:rPr>
          <w:lang w:val="fr-FR"/>
        </w:rPr>
        <w:t xml:space="preserve"> et compte tenu des accords régionaux </w:t>
      </w:r>
      <w:r w:rsidRPr="00AF207D">
        <w:rPr>
          <w:lang w:val="fr-FR"/>
        </w:rPr>
        <w:t>relatif</w:t>
      </w:r>
      <w:r w:rsidRPr="00AF207D">
        <w:rPr>
          <w:lang w:val="fr-FR"/>
        </w:rPr>
        <w:t>s</w:t>
      </w:r>
      <w:r w:rsidRPr="00AF207D">
        <w:rPr>
          <w:lang w:val="fr-FR"/>
        </w:rPr>
        <w:t xml:space="preserve"> à l’inspection d</w:t>
      </w:r>
      <w:r w:rsidRPr="00AF207D">
        <w:rPr>
          <w:lang w:val="fr-FR"/>
        </w:rPr>
        <w:t xml:space="preserve">u travail, </w:t>
      </w:r>
      <w:r w:rsidRPr="00AF207D">
        <w:rPr>
          <w:lang w:val="fr-FR"/>
        </w:rPr>
        <w:t>fournir</w:t>
      </w:r>
      <w:r w:rsidRPr="00AF207D">
        <w:rPr>
          <w:lang w:val="fr-FR"/>
        </w:rPr>
        <w:t xml:space="preserve"> des informations détaillées sur la situation des travailleuses migrantes domestiques en indiquant </w:t>
      </w:r>
      <w:r w:rsidRPr="00AF207D">
        <w:rPr>
          <w:lang w:val="fr-FR"/>
        </w:rPr>
        <w:t xml:space="preserve">quelles </w:t>
      </w:r>
      <w:r w:rsidRPr="00AF207D">
        <w:rPr>
          <w:lang w:val="fr-FR"/>
        </w:rPr>
        <w:t xml:space="preserve">mesures </w:t>
      </w:r>
      <w:r w:rsidRPr="00AF207D">
        <w:rPr>
          <w:lang w:val="fr-FR"/>
        </w:rPr>
        <w:t xml:space="preserve">ont été </w:t>
      </w:r>
      <w:r w:rsidRPr="00AF207D">
        <w:rPr>
          <w:lang w:val="fr-FR"/>
        </w:rPr>
        <w:t>prises pour enquêter sur les abus dont elles sont victimes et en punir les auteurs, ainsi que pour informer ces travailleuses des</w:t>
      </w:r>
      <w:r w:rsidRPr="00AF207D">
        <w:rPr>
          <w:lang w:val="fr-FR"/>
        </w:rPr>
        <w:t xml:space="preserve"> mécanismes dont elles peuvent se prévaloir pour porter plainte contre leur employeur et des mesures visant à faciliter la régularisation de leur statut migratoire.</w:t>
      </w:r>
    </w:p>
    <w:p w:rsidR="00152E07" w:rsidRPr="00AF207D" w:rsidRDefault="00C75DE4" w:rsidP="006C7101">
      <w:pPr>
        <w:pStyle w:val="SingleTxtG"/>
        <w:keepNext/>
        <w:keepLines/>
        <w:rPr>
          <w:lang w:val="fr-FR"/>
        </w:rPr>
      </w:pPr>
      <w:r w:rsidRPr="00AF207D">
        <w:rPr>
          <w:lang w:val="fr-FR"/>
        </w:rPr>
        <w:t>2</w:t>
      </w:r>
      <w:r w:rsidRPr="00AF207D">
        <w:rPr>
          <w:lang w:val="fr-FR"/>
        </w:rPr>
        <w:t>7</w:t>
      </w:r>
      <w:r w:rsidRPr="00AF207D">
        <w:rPr>
          <w:lang w:val="fr-FR"/>
        </w:rPr>
        <w:t>.</w:t>
      </w:r>
      <w:r w:rsidRPr="00AF207D">
        <w:rPr>
          <w:lang w:val="fr-FR"/>
        </w:rPr>
        <w:tab/>
        <w:t>Donner des informations permettant de vérifier que, dans la pratique, les travailleur</w:t>
      </w:r>
      <w:r w:rsidRPr="00AF207D">
        <w:rPr>
          <w:lang w:val="fr-FR"/>
        </w:rPr>
        <w:t>s migrants et les membres de leur famille ont accès à la sécurité sociale et à toutes ses prestations</w:t>
      </w:r>
      <w:r w:rsidRPr="00AF207D">
        <w:rPr>
          <w:lang w:val="fr-FR"/>
        </w:rPr>
        <w:t>,</w:t>
      </w:r>
      <w:r w:rsidRPr="00AF207D">
        <w:rPr>
          <w:lang w:val="fr-FR"/>
        </w:rPr>
        <w:t xml:space="preserve"> sans distinction ni discrimination par rapport aux nationaux colombiens. En particulier, </w:t>
      </w:r>
      <w:r w:rsidRPr="00AF207D">
        <w:rPr>
          <w:lang w:val="fr-FR"/>
        </w:rPr>
        <w:t xml:space="preserve">donner </w:t>
      </w:r>
      <w:r w:rsidRPr="00AF207D">
        <w:rPr>
          <w:lang w:val="fr-FR"/>
        </w:rPr>
        <w:t>des informations sur la deuxième phase d</w:t>
      </w:r>
      <w:r w:rsidRPr="00AF207D">
        <w:rPr>
          <w:lang w:val="fr-FR"/>
        </w:rPr>
        <w:t>’</w:t>
      </w:r>
      <w:r w:rsidRPr="00AF207D">
        <w:rPr>
          <w:lang w:val="fr-FR"/>
        </w:rPr>
        <w:t xml:space="preserve">application du </w:t>
      </w:r>
      <w:r w:rsidRPr="00AF207D">
        <w:rPr>
          <w:lang w:val="fr-FR"/>
        </w:rPr>
        <w:t xml:space="preserve">permis spécial </w:t>
      </w:r>
      <w:r w:rsidRPr="00AF207D">
        <w:rPr>
          <w:lang w:val="fr-FR"/>
        </w:rPr>
        <w:lastRenderedPageBreak/>
        <w:t xml:space="preserve">de séjour </w:t>
      </w:r>
      <w:r w:rsidRPr="00AF207D">
        <w:rPr>
          <w:lang w:val="fr-FR"/>
        </w:rPr>
        <w:t>et indiquer quels en sont les effets sur la situation des migrants vénézuéliens. Donner aussi des informations sur les options qui s</w:t>
      </w:r>
      <w:r w:rsidRPr="00AF207D">
        <w:rPr>
          <w:lang w:val="fr-FR"/>
        </w:rPr>
        <w:t>’</w:t>
      </w:r>
      <w:r w:rsidRPr="00AF207D">
        <w:rPr>
          <w:lang w:val="fr-FR"/>
        </w:rPr>
        <w:t>offrent aux Colombiens en matière de pension et de retraite une fois qu</w:t>
      </w:r>
      <w:r w:rsidRPr="00AF207D">
        <w:rPr>
          <w:lang w:val="fr-FR"/>
        </w:rPr>
        <w:t>’</w:t>
      </w:r>
      <w:r w:rsidRPr="00AF207D">
        <w:rPr>
          <w:lang w:val="fr-FR"/>
        </w:rPr>
        <w:t xml:space="preserve">ils sont rentrés </w:t>
      </w:r>
      <w:r w:rsidRPr="00AF207D">
        <w:rPr>
          <w:lang w:val="fr-FR"/>
        </w:rPr>
        <w:t>au pays.</w:t>
      </w:r>
    </w:p>
    <w:p w:rsidR="00152E07" w:rsidRPr="00AF207D" w:rsidRDefault="00C75DE4" w:rsidP="00C91F46">
      <w:pPr>
        <w:pStyle w:val="H23G"/>
        <w:rPr>
          <w:lang w:val="fr-FR"/>
        </w:rPr>
      </w:pPr>
      <w:r w:rsidRPr="00AF207D">
        <w:rPr>
          <w:lang w:val="fr-FR"/>
        </w:rPr>
        <w:tab/>
      </w:r>
      <w:r w:rsidRPr="00AF207D">
        <w:rPr>
          <w:lang w:val="fr-FR"/>
        </w:rPr>
        <w:tab/>
        <w:t>Article</w:t>
      </w:r>
      <w:r w:rsidRPr="00AF207D">
        <w:rPr>
          <w:lang w:val="fr-FR"/>
        </w:rPr>
        <w:t> </w:t>
      </w:r>
      <w:r w:rsidRPr="00AF207D">
        <w:rPr>
          <w:lang w:val="fr-FR"/>
        </w:rPr>
        <w:t>33</w:t>
      </w:r>
    </w:p>
    <w:p w:rsidR="00152E07" w:rsidRPr="00AF207D" w:rsidRDefault="00C75DE4" w:rsidP="00AF207D">
      <w:pPr>
        <w:pStyle w:val="SingleTxtG"/>
        <w:rPr>
          <w:lang w:val="fr-FR"/>
        </w:rPr>
      </w:pPr>
      <w:r w:rsidRPr="00AF207D">
        <w:rPr>
          <w:lang w:val="fr-FR"/>
        </w:rPr>
        <w:t>2</w:t>
      </w:r>
      <w:r w:rsidRPr="00AF207D">
        <w:rPr>
          <w:lang w:val="fr-FR"/>
        </w:rPr>
        <w:t>8</w:t>
      </w:r>
      <w:r w:rsidRPr="00AF207D">
        <w:rPr>
          <w:lang w:val="fr-FR"/>
        </w:rPr>
        <w:t>.</w:t>
      </w:r>
      <w:r w:rsidRPr="00AF207D">
        <w:rPr>
          <w:lang w:val="fr-FR"/>
        </w:rPr>
        <w:tab/>
        <w:t xml:space="preserve">Fournir </w:t>
      </w:r>
      <w:r w:rsidRPr="00AF207D">
        <w:rPr>
          <w:lang w:val="fr-FR"/>
        </w:rPr>
        <w:t xml:space="preserve">des renseignements sur la manière dont l’information circule et sur </w:t>
      </w:r>
      <w:r w:rsidRPr="00AF207D">
        <w:rPr>
          <w:lang w:val="fr-FR"/>
        </w:rPr>
        <w:t xml:space="preserve">les institutions </w:t>
      </w:r>
      <w:r w:rsidRPr="00AF207D">
        <w:rPr>
          <w:lang w:val="fr-FR"/>
        </w:rPr>
        <w:t xml:space="preserve">qui s’occupent de la diffuser </w:t>
      </w:r>
      <w:r w:rsidRPr="00AF207D">
        <w:rPr>
          <w:lang w:val="fr-FR"/>
        </w:rPr>
        <w:t>auprès des travailleurs migrants et des membres de leur famille</w:t>
      </w:r>
      <w:r w:rsidRPr="00AF207D">
        <w:rPr>
          <w:lang w:val="fr-FR"/>
        </w:rPr>
        <w:t xml:space="preserve">, </w:t>
      </w:r>
      <w:r w:rsidRPr="00AF207D">
        <w:rPr>
          <w:lang w:val="fr-FR"/>
        </w:rPr>
        <w:t xml:space="preserve">notamment en </w:t>
      </w:r>
      <w:r w:rsidRPr="00AF207D">
        <w:rPr>
          <w:lang w:val="fr-FR"/>
        </w:rPr>
        <w:t xml:space="preserve">ce </w:t>
      </w:r>
      <w:r w:rsidRPr="00AF207D">
        <w:rPr>
          <w:lang w:val="fr-FR"/>
        </w:rPr>
        <w:t xml:space="preserve">qui </w:t>
      </w:r>
      <w:r w:rsidRPr="00AF207D">
        <w:rPr>
          <w:lang w:val="fr-FR"/>
        </w:rPr>
        <w:t>concerne</w:t>
      </w:r>
      <w:r w:rsidRPr="00AF207D">
        <w:rPr>
          <w:lang w:val="fr-FR"/>
        </w:rPr>
        <w:t xml:space="preserve"> l</w:t>
      </w:r>
      <w:r w:rsidRPr="00AF207D">
        <w:rPr>
          <w:lang w:val="fr-FR"/>
        </w:rPr>
        <w:t>es droits qu</w:t>
      </w:r>
      <w:r w:rsidRPr="00AF207D">
        <w:rPr>
          <w:lang w:val="fr-FR"/>
        </w:rPr>
        <w:t xml:space="preserve">e leur reconnaît </w:t>
      </w:r>
      <w:r w:rsidRPr="00AF207D">
        <w:rPr>
          <w:lang w:val="fr-FR"/>
        </w:rPr>
        <w:t xml:space="preserve">la Convention, en particulier ceux qui sont </w:t>
      </w:r>
      <w:r w:rsidRPr="00AF207D">
        <w:rPr>
          <w:lang w:val="fr-FR"/>
        </w:rPr>
        <w:t xml:space="preserve">inscrits </w:t>
      </w:r>
      <w:r w:rsidRPr="00AF207D">
        <w:rPr>
          <w:lang w:val="fr-FR"/>
        </w:rPr>
        <w:t xml:space="preserve">dans la Constitution et </w:t>
      </w:r>
      <w:r w:rsidRPr="00AF207D">
        <w:rPr>
          <w:lang w:val="fr-FR"/>
        </w:rPr>
        <w:t xml:space="preserve">dans </w:t>
      </w:r>
      <w:r w:rsidRPr="00AF207D">
        <w:rPr>
          <w:lang w:val="fr-FR"/>
        </w:rPr>
        <w:t xml:space="preserve">les lois de la Colombie pour assurer leur protection. De même, expliquer comment les </w:t>
      </w:r>
      <w:r w:rsidRPr="00AF207D">
        <w:rPr>
          <w:lang w:val="fr-FR"/>
        </w:rPr>
        <w:t xml:space="preserve">travailleurs </w:t>
      </w:r>
      <w:r w:rsidRPr="00AF207D">
        <w:rPr>
          <w:lang w:val="fr-FR"/>
        </w:rPr>
        <w:t xml:space="preserve">migrants peuvent obtenir des informations fiables sur leurs droits et </w:t>
      </w:r>
      <w:r w:rsidRPr="00AF207D">
        <w:rPr>
          <w:lang w:val="fr-FR"/>
        </w:rPr>
        <w:t xml:space="preserve">sur </w:t>
      </w:r>
      <w:r w:rsidRPr="00AF207D">
        <w:rPr>
          <w:lang w:val="fr-FR"/>
        </w:rPr>
        <w:t>les possibilités qui s</w:t>
      </w:r>
      <w:r w:rsidRPr="00AF207D">
        <w:rPr>
          <w:lang w:val="fr-FR"/>
        </w:rPr>
        <w:t>’</w:t>
      </w:r>
      <w:r w:rsidRPr="00AF207D">
        <w:rPr>
          <w:lang w:val="fr-FR"/>
        </w:rPr>
        <w:t>offrent à eux concernant la défense de leurs droits et les recours qu</w:t>
      </w:r>
      <w:r w:rsidRPr="00AF207D">
        <w:rPr>
          <w:lang w:val="fr-FR"/>
        </w:rPr>
        <w:t>i leur sont ouverts c</w:t>
      </w:r>
      <w:r w:rsidRPr="00AF207D">
        <w:rPr>
          <w:lang w:val="fr-FR"/>
        </w:rPr>
        <w:t xml:space="preserve">ontre les décisions relatives à leur statut migratoire. </w:t>
      </w:r>
    </w:p>
    <w:p w:rsidR="00152E07" w:rsidRPr="00AF207D" w:rsidRDefault="00C75DE4" w:rsidP="00AF207D">
      <w:pPr>
        <w:pStyle w:val="SingleTxtG"/>
        <w:rPr>
          <w:lang w:val="fr-FR"/>
        </w:rPr>
      </w:pPr>
      <w:r w:rsidRPr="00AF207D">
        <w:rPr>
          <w:lang w:val="fr-FR"/>
        </w:rPr>
        <w:t>2</w:t>
      </w:r>
      <w:r w:rsidRPr="00AF207D">
        <w:rPr>
          <w:lang w:val="fr-FR"/>
        </w:rPr>
        <w:t>9</w:t>
      </w:r>
      <w:r w:rsidRPr="00AF207D">
        <w:rPr>
          <w:lang w:val="fr-FR"/>
        </w:rPr>
        <w:t>.</w:t>
      </w:r>
      <w:r w:rsidRPr="00AF207D">
        <w:rPr>
          <w:lang w:val="fr-FR"/>
        </w:rPr>
        <w:tab/>
        <w:t>Donner</w:t>
      </w:r>
      <w:r w:rsidRPr="00AF207D">
        <w:rPr>
          <w:lang w:val="fr-FR"/>
        </w:rPr>
        <w:t xml:space="preserve"> des informations sur les conditions de détention, les poursuites et les sanctions encourues par les migrants accusés d</w:t>
      </w:r>
      <w:r w:rsidRPr="00AF207D">
        <w:rPr>
          <w:lang w:val="fr-FR"/>
        </w:rPr>
        <w:t>’</w:t>
      </w:r>
      <w:r w:rsidRPr="00AF207D">
        <w:rPr>
          <w:lang w:val="fr-FR"/>
        </w:rPr>
        <w:t>avoir commis des infractions dans le cadre d</w:t>
      </w:r>
      <w:r w:rsidRPr="00AF207D">
        <w:rPr>
          <w:lang w:val="fr-FR"/>
        </w:rPr>
        <w:t>’</w:t>
      </w:r>
      <w:r w:rsidRPr="00AF207D">
        <w:rPr>
          <w:lang w:val="fr-FR"/>
        </w:rPr>
        <w:t>activités de pêche dans les eaux internationales. Indiquer de quelle manière sont assurés l</w:t>
      </w:r>
      <w:r w:rsidRPr="00AF207D">
        <w:rPr>
          <w:lang w:val="fr-FR"/>
        </w:rPr>
        <w:t>a régularité de la procédure et le respect des conditions établies dans la Convention concernant ce groupe de travailleurs en particulier, ainsi que la restitution de leurs biens, en précisant s</w:t>
      </w:r>
      <w:r w:rsidRPr="00AF207D">
        <w:rPr>
          <w:lang w:val="fr-FR"/>
        </w:rPr>
        <w:t xml:space="preserve">’il y a eu des </w:t>
      </w:r>
      <w:r w:rsidRPr="00AF207D">
        <w:rPr>
          <w:lang w:val="fr-FR"/>
        </w:rPr>
        <w:t xml:space="preserve">cas </w:t>
      </w:r>
      <w:r w:rsidRPr="00AF207D">
        <w:rPr>
          <w:lang w:val="fr-FR"/>
        </w:rPr>
        <w:t xml:space="preserve">où une </w:t>
      </w:r>
      <w:r w:rsidRPr="00AF207D">
        <w:rPr>
          <w:lang w:val="fr-FR"/>
        </w:rPr>
        <w:t xml:space="preserve">indemnisation </w:t>
      </w:r>
      <w:r w:rsidRPr="00AF207D">
        <w:rPr>
          <w:lang w:val="fr-FR"/>
        </w:rPr>
        <w:t>a été nécessaire</w:t>
      </w:r>
      <w:r w:rsidRPr="00AF207D">
        <w:rPr>
          <w:lang w:val="fr-FR"/>
        </w:rPr>
        <w:t xml:space="preserve">. </w:t>
      </w:r>
    </w:p>
    <w:p w:rsidR="00152E07" w:rsidRPr="00AF207D" w:rsidRDefault="00C75DE4" w:rsidP="00C91F46">
      <w:pPr>
        <w:pStyle w:val="H1G"/>
        <w:rPr>
          <w:lang w:val="fr-FR"/>
        </w:rPr>
      </w:pPr>
      <w:r w:rsidRPr="00AF207D">
        <w:rPr>
          <w:lang w:val="fr-FR"/>
        </w:rPr>
        <w:tab/>
        <w:t>D.</w:t>
      </w:r>
      <w:r w:rsidRPr="00AF207D">
        <w:rPr>
          <w:lang w:val="fr-FR"/>
        </w:rPr>
        <w:tab/>
      </w:r>
      <w:r w:rsidRPr="00AF207D">
        <w:rPr>
          <w:lang w:val="fr-FR"/>
        </w:rPr>
        <w:t>Quatrième p</w:t>
      </w:r>
      <w:r w:rsidRPr="00AF207D">
        <w:rPr>
          <w:lang w:val="fr-FR"/>
        </w:rPr>
        <w:t xml:space="preserve">artie </w:t>
      </w:r>
      <w:r w:rsidRPr="00AF207D">
        <w:rPr>
          <w:lang w:val="fr-FR"/>
        </w:rPr>
        <w:t>de la Convention</w:t>
      </w:r>
    </w:p>
    <w:p w:rsidR="00152E07" w:rsidRPr="00AF207D" w:rsidRDefault="00C75DE4" w:rsidP="00C91F46">
      <w:pPr>
        <w:pStyle w:val="H23G"/>
        <w:rPr>
          <w:lang w:val="fr-FR"/>
        </w:rPr>
      </w:pPr>
      <w:r w:rsidRPr="00AF207D">
        <w:rPr>
          <w:lang w:val="fr-FR"/>
        </w:rPr>
        <w:tab/>
      </w:r>
      <w:r w:rsidRPr="00AF207D">
        <w:rPr>
          <w:lang w:val="fr-FR"/>
        </w:rPr>
        <w:tab/>
        <w:t>Article</w:t>
      </w:r>
      <w:r w:rsidRPr="00AF207D">
        <w:rPr>
          <w:lang w:val="fr-FR"/>
        </w:rPr>
        <w:t> 44</w:t>
      </w:r>
    </w:p>
    <w:p w:rsidR="00152E07" w:rsidRPr="00AF207D" w:rsidRDefault="00C75DE4" w:rsidP="00AF207D">
      <w:pPr>
        <w:pStyle w:val="SingleTxtG"/>
        <w:rPr>
          <w:lang w:val="fr-FR"/>
        </w:rPr>
      </w:pPr>
      <w:r w:rsidRPr="00AF207D">
        <w:rPr>
          <w:lang w:val="fr-FR"/>
        </w:rPr>
        <w:t>30</w:t>
      </w:r>
      <w:r w:rsidRPr="00AF207D">
        <w:rPr>
          <w:lang w:val="fr-FR"/>
        </w:rPr>
        <w:t>.</w:t>
      </w:r>
      <w:r w:rsidRPr="00AF207D">
        <w:rPr>
          <w:lang w:val="fr-FR"/>
        </w:rPr>
        <w:tab/>
        <w:t>Donner des informations sur les mesures prises pour assurer la protection de l</w:t>
      </w:r>
      <w:r w:rsidRPr="00AF207D">
        <w:rPr>
          <w:lang w:val="fr-FR"/>
        </w:rPr>
        <w:t>’</w:t>
      </w:r>
      <w:r w:rsidRPr="00AF207D">
        <w:rPr>
          <w:lang w:val="fr-FR"/>
        </w:rPr>
        <w:t>unité de la famille du travailleur migrant</w:t>
      </w:r>
      <w:r w:rsidRPr="00AF207D">
        <w:rPr>
          <w:lang w:val="fr-FR"/>
        </w:rPr>
        <w:t xml:space="preserve"> et faciliter la réunion de ces travailleurs avec leur conjoint ou avec le</w:t>
      </w:r>
      <w:r w:rsidRPr="00AF207D">
        <w:rPr>
          <w:lang w:val="fr-FR"/>
        </w:rPr>
        <w:t>s personnes ayant avec eux des relations qui, en vertu de la loi applicable, produisent des effets équivalant au mariage, ainsi qu</w:t>
      </w:r>
      <w:r w:rsidRPr="00AF207D">
        <w:rPr>
          <w:lang w:val="fr-FR"/>
        </w:rPr>
        <w:t>’</w:t>
      </w:r>
      <w:r w:rsidRPr="00AF207D">
        <w:rPr>
          <w:lang w:val="fr-FR"/>
        </w:rPr>
        <w:t>avec leurs enfants à charge mineurs et célibataires. Indiquer combien de travailleurs migrants ont demandé à l</w:t>
      </w:r>
      <w:r w:rsidRPr="00AF207D">
        <w:rPr>
          <w:lang w:val="fr-FR"/>
        </w:rPr>
        <w:t>’</w:t>
      </w:r>
      <w:r w:rsidRPr="00AF207D">
        <w:rPr>
          <w:lang w:val="fr-FR"/>
        </w:rPr>
        <w:t>État partie le</w:t>
      </w:r>
      <w:r w:rsidRPr="00AF207D">
        <w:rPr>
          <w:lang w:val="fr-FR"/>
        </w:rPr>
        <w:t xml:space="preserve"> regroupement avec leur conjoint, leurs enfants mineurs ou d</w:t>
      </w:r>
      <w:r w:rsidRPr="00AF207D">
        <w:rPr>
          <w:lang w:val="fr-FR"/>
        </w:rPr>
        <w:t>’</w:t>
      </w:r>
      <w:r w:rsidRPr="00AF207D">
        <w:rPr>
          <w:lang w:val="fr-FR"/>
        </w:rPr>
        <w:t xml:space="preserve">autres membres de </w:t>
      </w:r>
      <w:r w:rsidRPr="00AF207D">
        <w:rPr>
          <w:lang w:val="fr-FR"/>
        </w:rPr>
        <w:t>l</w:t>
      </w:r>
      <w:r w:rsidRPr="00AF207D">
        <w:rPr>
          <w:lang w:val="fr-FR"/>
        </w:rPr>
        <w:t>eur</w:t>
      </w:r>
      <w:r w:rsidRPr="00AF207D">
        <w:rPr>
          <w:lang w:val="fr-FR"/>
        </w:rPr>
        <w:t xml:space="preserve"> </w:t>
      </w:r>
      <w:r w:rsidRPr="00AF207D">
        <w:rPr>
          <w:lang w:val="fr-FR"/>
        </w:rPr>
        <w:t>famille pendant la période sur laquelle porte le rapport et à combien de demandes il a été fait droit. Si possible, mentionner les cas de migrants colombiens qui ont été</w:t>
      </w:r>
      <w:r w:rsidRPr="00AF207D">
        <w:rPr>
          <w:lang w:val="fr-FR"/>
        </w:rPr>
        <w:t xml:space="preserve"> séparés de force de leur famille aux États-Unis et dans d</w:t>
      </w:r>
      <w:r w:rsidRPr="00AF207D">
        <w:rPr>
          <w:lang w:val="fr-FR"/>
        </w:rPr>
        <w:t>’</w:t>
      </w:r>
      <w:r w:rsidRPr="00AF207D">
        <w:rPr>
          <w:lang w:val="fr-FR"/>
        </w:rPr>
        <w:t xml:space="preserve">autres pays qui ont </w:t>
      </w:r>
      <w:r w:rsidRPr="00AF207D">
        <w:rPr>
          <w:lang w:val="fr-FR"/>
        </w:rPr>
        <w:t xml:space="preserve">pris des mesures d’expulsion </w:t>
      </w:r>
      <w:r w:rsidRPr="00AF207D">
        <w:rPr>
          <w:lang w:val="fr-FR"/>
        </w:rPr>
        <w:t xml:space="preserve">forcée </w:t>
      </w:r>
      <w:r w:rsidRPr="00AF207D">
        <w:rPr>
          <w:lang w:val="fr-FR"/>
        </w:rPr>
        <w:t xml:space="preserve">contre </w:t>
      </w:r>
      <w:r w:rsidRPr="00AF207D">
        <w:rPr>
          <w:lang w:val="fr-FR"/>
        </w:rPr>
        <w:t>l</w:t>
      </w:r>
      <w:r w:rsidRPr="00AF207D">
        <w:rPr>
          <w:lang w:val="fr-FR"/>
        </w:rPr>
        <w:t>es</w:t>
      </w:r>
      <w:r w:rsidRPr="00AF207D">
        <w:rPr>
          <w:lang w:val="fr-FR"/>
        </w:rPr>
        <w:t xml:space="preserve"> migrants.</w:t>
      </w:r>
    </w:p>
    <w:p w:rsidR="00152E07" w:rsidRPr="00AF207D" w:rsidRDefault="00C75DE4" w:rsidP="00C91F46">
      <w:pPr>
        <w:pStyle w:val="H1G"/>
        <w:rPr>
          <w:lang w:val="fr-FR"/>
        </w:rPr>
      </w:pPr>
      <w:r w:rsidRPr="00AF207D">
        <w:rPr>
          <w:lang w:val="fr-FR"/>
        </w:rPr>
        <w:tab/>
        <w:t>E.</w:t>
      </w:r>
      <w:r w:rsidRPr="00AF207D">
        <w:rPr>
          <w:lang w:val="fr-FR"/>
        </w:rPr>
        <w:tab/>
      </w:r>
      <w:r w:rsidRPr="00AF207D">
        <w:rPr>
          <w:lang w:val="fr-FR"/>
        </w:rPr>
        <w:t>Sixième p</w:t>
      </w:r>
      <w:r w:rsidRPr="00AF207D">
        <w:rPr>
          <w:lang w:val="fr-FR"/>
        </w:rPr>
        <w:t xml:space="preserve">artie </w:t>
      </w:r>
      <w:r w:rsidRPr="00AF207D">
        <w:rPr>
          <w:lang w:val="fr-FR"/>
        </w:rPr>
        <w:t>de la Convention</w:t>
      </w:r>
    </w:p>
    <w:p w:rsidR="00152E07" w:rsidRPr="00AF207D" w:rsidRDefault="00C75DE4" w:rsidP="00C91F46">
      <w:pPr>
        <w:pStyle w:val="H23G"/>
        <w:rPr>
          <w:lang w:val="fr-FR"/>
        </w:rPr>
      </w:pPr>
      <w:r w:rsidRPr="00AF207D">
        <w:rPr>
          <w:lang w:val="fr-FR"/>
        </w:rPr>
        <w:tab/>
      </w:r>
      <w:r w:rsidRPr="00AF207D">
        <w:rPr>
          <w:lang w:val="fr-FR"/>
        </w:rPr>
        <w:tab/>
        <w:t>Article</w:t>
      </w:r>
      <w:r w:rsidRPr="00AF207D">
        <w:rPr>
          <w:lang w:val="fr-FR"/>
        </w:rPr>
        <w:t> 64</w:t>
      </w:r>
    </w:p>
    <w:p w:rsidR="00152E07" w:rsidRPr="00AF207D" w:rsidRDefault="00C75DE4" w:rsidP="00AF207D">
      <w:pPr>
        <w:pStyle w:val="SingleTxtG"/>
        <w:rPr>
          <w:lang w:val="fr-FR"/>
        </w:rPr>
      </w:pPr>
      <w:r w:rsidRPr="00AF207D">
        <w:rPr>
          <w:lang w:val="fr-FR"/>
        </w:rPr>
        <w:t>3</w:t>
      </w:r>
      <w:r w:rsidRPr="00AF207D">
        <w:rPr>
          <w:lang w:val="fr-FR"/>
        </w:rPr>
        <w:t>1</w:t>
      </w:r>
      <w:r w:rsidRPr="00AF207D">
        <w:rPr>
          <w:lang w:val="fr-FR"/>
        </w:rPr>
        <w:t>.</w:t>
      </w:r>
      <w:r w:rsidRPr="00AF207D">
        <w:rPr>
          <w:lang w:val="fr-FR"/>
        </w:rPr>
        <w:tab/>
      </w:r>
      <w:r w:rsidRPr="00AF207D">
        <w:rPr>
          <w:lang w:val="fr-FR"/>
        </w:rPr>
        <w:t xml:space="preserve">Fournir des informations sur les mesures prises, </w:t>
      </w:r>
      <w:r w:rsidRPr="00AF207D">
        <w:rPr>
          <w:lang w:val="fr-FR"/>
        </w:rPr>
        <w:t>notamment</w:t>
      </w:r>
      <w:r w:rsidRPr="00AF207D">
        <w:rPr>
          <w:lang w:val="fr-FR"/>
        </w:rPr>
        <w:t xml:space="preserve"> les consultations et la coopération avec d</w:t>
      </w:r>
      <w:r w:rsidRPr="00AF207D">
        <w:rPr>
          <w:lang w:val="fr-FR"/>
        </w:rPr>
        <w:t>’</w:t>
      </w:r>
      <w:r w:rsidRPr="00AF207D">
        <w:rPr>
          <w:lang w:val="fr-FR"/>
        </w:rPr>
        <w:t>autres États, en vue de promouvoir des conditions saines, équitables et dignes en ce qui concerne les migrations internationales des travailleurs et des m</w:t>
      </w:r>
      <w:r w:rsidRPr="00AF207D">
        <w:rPr>
          <w:lang w:val="fr-FR"/>
        </w:rPr>
        <w:t>embres de leur famille</w:t>
      </w:r>
      <w:r w:rsidRPr="00AF207D">
        <w:rPr>
          <w:lang w:val="fr-FR"/>
        </w:rPr>
        <w:t>, dans le cadre d</w:t>
      </w:r>
      <w:r w:rsidRPr="00AF207D">
        <w:rPr>
          <w:lang w:val="fr-FR"/>
        </w:rPr>
        <w:t>’</w:t>
      </w:r>
      <w:r w:rsidRPr="00AF207D">
        <w:rPr>
          <w:lang w:val="fr-FR"/>
        </w:rPr>
        <w:t>accord</w:t>
      </w:r>
      <w:r w:rsidRPr="00AF207D">
        <w:rPr>
          <w:lang w:val="fr-FR"/>
        </w:rPr>
        <w:t>s</w:t>
      </w:r>
      <w:r w:rsidRPr="00AF207D">
        <w:rPr>
          <w:lang w:val="fr-FR"/>
        </w:rPr>
        <w:t xml:space="preserve"> bilatéraux et multilatéraux, </w:t>
      </w:r>
      <w:r w:rsidRPr="00AF207D">
        <w:rPr>
          <w:lang w:val="fr-FR"/>
        </w:rPr>
        <w:t xml:space="preserve">ainsi que </w:t>
      </w:r>
      <w:r w:rsidRPr="00AF207D">
        <w:rPr>
          <w:lang w:val="fr-FR"/>
        </w:rPr>
        <w:t>de</w:t>
      </w:r>
      <w:r w:rsidRPr="00AF207D">
        <w:rPr>
          <w:lang w:val="fr-FR"/>
        </w:rPr>
        <w:t xml:space="preserve"> </w:t>
      </w:r>
      <w:r w:rsidRPr="00AF207D">
        <w:rPr>
          <w:lang w:val="fr-FR"/>
        </w:rPr>
        <w:t>politiques et</w:t>
      </w:r>
      <w:r w:rsidRPr="00AF207D">
        <w:rPr>
          <w:lang w:val="fr-FR"/>
        </w:rPr>
        <w:t xml:space="preserve"> de</w:t>
      </w:r>
      <w:r w:rsidRPr="00AF207D">
        <w:rPr>
          <w:lang w:val="fr-FR"/>
        </w:rPr>
        <w:t xml:space="preserve"> programmes, en particulier l</w:t>
      </w:r>
      <w:r w:rsidRPr="00AF207D">
        <w:rPr>
          <w:lang w:val="fr-FR"/>
        </w:rPr>
        <w:t>’</w:t>
      </w:r>
      <w:r w:rsidRPr="00AF207D">
        <w:rPr>
          <w:lang w:val="fr-FR"/>
        </w:rPr>
        <w:t xml:space="preserve">Accord </w:t>
      </w:r>
      <w:r w:rsidRPr="00AF207D">
        <w:rPr>
          <w:lang w:val="fr-FR"/>
        </w:rPr>
        <w:t>relatif à la</w:t>
      </w:r>
      <w:r w:rsidRPr="00AF207D">
        <w:rPr>
          <w:lang w:val="fr-FR"/>
        </w:rPr>
        <w:t xml:space="preserve"> </w:t>
      </w:r>
      <w:r w:rsidRPr="00AF207D">
        <w:rPr>
          <w:lang w:val="fr-FR"/>
        </w:rPr>
        <w:t>résidence</w:t>
      </w:r>
      <w:r w:rsidRPr="00AF207D">
        <w:rPr>
          <w:lang w:val="fr-FR"/>
        </w:rPr>
        <w:t xml:space="preserve"> des ressortissants des États membres du</w:t>
      </w:r>
      <w:r w:rsidRPr="00AF207D">
        <w:rPr>
          <w:lang w:val="fr-FR"/>
        </w:rPr>
        <w:t xml:space="preserve"> </w:t>
      </w:r>
      <w:r w:rsidRPr="00AF207D">
        <w:rPr>
          <w:lang w:val="fr-FR"/>
        </w:rPr>
        <w:t>M</w:t>
      </w:r>
      <w:r w:rsidRPr="00AF207D">
        <w:rPr>
          <w:lang w:val="fr-FR"/>
        </w:rPr>
        <w:t>ERCOSUR</w:t>
      </w:r>
      <w:r w:rsidRPr="00AF207D">
        <w:rPr>
          <w:lang w:val="fr-FR"/>
        </w:rPr>
        <w:t xml:space="preserve">, de </w:t>
      </w:r>
      <w:r w:rsidRPr="00AF207D">
        <w:rPr>
          <w:lang w:val="fr-FR"/>
        </w:rPr>
        <w:t>la Bolivie et du Chili,</w:t>
      </w:r>
      <w:r w:rsidRPr="00AF207D">
        <w:rPr>
          <w:lang w:val="fr-FR"/>
        </w:rPr>
        <w:t xml:space="preserve"> </w:t>
      </w:r>
      <w:r w:rsidRPr="00AF207D">
        <w:rPr>
          <w:lang w:val="fr-FR"/>
        </w:rPr>
        <w:t>et les convention</w:t>
      </w:r>
      <w:r w:rsidRPr="00AF207D">
        <w:rPr>
          <w:lang w:val="fr-FR"/>
        </w:rPr>
        <w:t xml:space="preserve">s conclues avec </w:t>
      </w:r>
      <w:r w:rsidRPr="00AF207D">
        <w:rPr>
          <w:lang w:val="fr-FR"/>
        </w:rPr>
        <w:t>le Costa Rica, l</w:t>
      </w:r>
      <w:r w:rsidRPr="00AF207D">
        <w:rPr>
          <w:lang w:val="fr-FR"/>
        </w:rPr>
        <w:t>’</w:t>
      </w:r>
      <w:r w:rsidRPr="00AF207D">
        <w:rPr>
          <w:lang w:val="fr-FR"/>
        </w:rPr>
        <w:t>Équateur</w:t>
      </w:r>
      <w:r w:rsidRPr="00AF207D">
        <w:rPr>
          <w:lang w:val="fr-FR"/>
        </w:rPr>
        <w:t>,</w:t>
      </w:r>
      <w:r w:rsidRPr="00AF207D">
        <w:rPr>
          <w:lang w:val="fr-FR"/>
        </w:rPr>
        <w:t xml:space="preserve"> l</w:t>
      </w:r>
      <w:r w:rsidRPr="00AF207D">
        <w:rPr>
          <w:lang w:val="fr-FR"/>
        </w:rPr>
        <w:t>’</w:t>
      </w:r>
      <w:r w:rsidRPr="00AF207D">
        <w:rPr>
          <w:lang w:val="fr-FR"/>
        </w:rPr>
        <w:t>Espagne et le Panama</w:t>
      </w:r>
      <w:r w:rsidRPr="00AF207D">
        <w:rPr>
          <w:lang w:val="fr-FR"/>
        </w:rPr>
        <w:t>.</w:t>
      </w:r>
      <w:r w:rsidRPr="00AF207D">
        <w:rPr>
          <w:lang w:val="fr-FR"/>
        </w:rPr>
        <w:t xml:space="preserve"> De même, donner des informations sur le Protocole </w:t>
      </w:r>
      <w:r w:rsidRPr="00AF207D">
        <w:rPr>
          <w:lang w:val="fr-FR"/>
        </w:rPr>
        <w:t>relatif à</w:t>
      </w:r>
      <w:r w:rsidRPr="00AF207D">
        <w:rPr>
          <w:lang w:val="fr-FR"/>
        </w:rPr>
        <w:t xml:space="preserve"> </w:t>
      </w:r>
      <w:r w:rsidRPr="00AF207D">
        <w:rPr>
          <w:lang w:val="fr-FR"/>
        </w:rPr>
        <w:t>l</w:t>
      </w:r>
      <w:r w:rsidRPr="00AF207D">
        <w:rPr>
          <w:lang w:val="fr-FR"/>
        </w:rPr>
        <w:t>’</w:t>
      </w:r>
      <w:r w:rsidRPr="00AF207D">
        <w:rPr>
          <w:lang w:val="fr-FR"/>
        </w:rPr>
        <w:t>expulsion de citoyens</w:t>
      </w:r>
      <w:r w:rsidRPr="00AF207D">
        <w:rPr>
          <w:lang w:val="fr-FR"/>
        </w:rPr>
        <w:t xml:space="preserve"> </w:t>
      </w:r>
      <w:r w:rsidRPr="00AF207D">
        <w:rPr>
          <w:lang w:val="fr-FR"/>
        </w:rPr>
        <w:t xml:space="preserve">ressortissants </w:t>
      </w:r>
      <w:r w:rsidRPr="00AF207D">
        <w:rPr>
          <w:lang w:val="fr-FR"/>
        </w:rPr>
        <w:t xml:space="preserve">de pays tiers </w:t>
      </w:r>
      <w:r w:rsidRPr="00AF207D">
        <w:rPr>
          <w:lang w:val="fr-FR"/>
        </w:rPr>
        <w:t xml:space="preserve">(2016) conclu avec </w:t>
      </w:r>
      <w:r w:rsidRPr="00AF207D">
        <w:rPr>
          <w:lang w:val="fr-FR"/>
        </w:rPr>
        <w:t>l</w:t>
      </w:r>
      <w:r w:rsidRPr="00AF207D">
        <w:rPr>
          <w:lang w:val="fr-FR"/>
        </w:rPr>
        <w:t>’Équateur</w:t>
      </w:r>
      <w:r w:rsidRPr="00AF207D">
        <w:rPr>
          <w:lang w:val="fr-FR"/>
        </w:rPr>
        <w:t>. Décrir</w:t>
      </w:r>
      <w:r w:rsidRPr="00AF207D">
        <w:rPr>
          <w:lang w:val="fr-FR"/>
        </w:rPr>
        <w:t>e</w:t>
      </w:r>
      <w:r w:rsidRPr="00AF207D">
        <w:rPr>
          <w:lang w:val="fr-FR"/>
        </w:rPr>
        <w:t xml:space="preserve"> de quelle manière</w:t>
      </w:r>
      <w:r w:rsidRPr="00AF207D">
        <w:rPr>
          <w:lang w:val="fr-FR"/>
        </w:rPr>
        <w:t xml:space="preserve"> ces accords protègent les droits </w:t>
      </w:r>
      <w:r w:rsidRPr="00AF207D">
        <w:rPr>
          <w:lang w:val="fr-FR"/>
        </w:rPr>
        <w:t xml:space="preserve">des intéressés </w:t>
      </w:r>
      <w:r w:rsidRPr="00AF207D">
        <w:rPr>
          <w:lang w:val="fr-FR"/>
        </w:rPr>
        <w:t xml:space="preserve">et </w:t>
      </w:r>
      <w:r w:rsidRPr="00AF207D">
        <w:rPr>
          <w:lang w:val="fr-FR"/>
        </w:rPr>
        <w:t xml:space="preserve">leur offrent </w:t>
      </w:r>
      <w:r w:rsidRPr="00AF207D">
        <w:rPr>
          <w:lang w:val="fr-FR"/>
        </w:rPr>
        <w:t>d</w:t>
      </w:r>
      <w:r w:rsidRPr="00AF207D">
        <w:rPr>
          <w:lang w:val="fr-FR"/>
        </w:rPr>
        <w:t xml:space="preserve">es garanties </w:t>
      </w:r>
      <w:r w:rsidRPr="00AF207D">
        <w:rPr>
          <w:lang w:val="fr-FR"/>
        </w:rPr>
        <w:t>dans le cadre des procédures de détention, de rapatriement, d</w:t>
      </w:r>
      <w:r w:rsidRPr="00AF207D">
        <w:rPr>
          <w:lang w:val="fr-FR"/>
        </w:rPr>
        <w:t>’</w:t>
      </w:r>
      <w:r w:rsidRPr="00AF207D">
        <w:rPr>
          <w:lang w:val="fr-FR"/>
        </w:rPr>
        <w:t>exp</w:t>
      </w:r>
      <w:r w:rsidRPr="00AF207D">
        <w:rPr>
          <w:lang w:val="fr-FR"/>
        </w:rPr>
        <w:t>ulsion, de réception et de réinsertion dans le pays d</w:t>
      </w:r>
      <w:r w:rsidRPr="00AF207D">
        <w:rPr>
          <w:lang w:val="fr-FR"/>
        </w:rPr>
        <w:t>’</w:t>
      </w:r>
      <w:r w:rsidRPr="00AF207D">
        <w:rPr>
          <w:lang w:val="fr-FR"/>
        </w:rPr>
        <w:t xml:space="preserve">origine et de quelle manière ils facilitent et garantissent le droit </w:t>
      </w:r>
      <w:r w:rsidRPr="00AF207D">
        <w:rPr>
          <w:lang w:val="fr-FR"/>
        </w:rPr>
        <w:t>au regroupement f</w:t>
      </w:r>
      <w:r w:rsidRPr="00AF207D">
        <w:rPr>
          <w:lang w:val="fr-FR"/>
        </w:rPr>
        <w:t>amilial, tant dans les pays d</w:t>
      </w:r>
      <w:r w:rsidRPr="00AF207D">
        <w:rPr>
          <w:lang w:val="fr-FR"/>
        </w:rPr>
        <w:t>’</w:t>
      </w:r>
      <w:r w:rsidRPr="00AF207D">
        <w:rPr>
          <w:lang w:val="fr-FR"/>
        </w:rPr>
        <w:t>origine que dans les pays de transit ou de destination.</w:t>
      </w:r>
    </w:p>
    <w:p w:rsidR="00152E07" w:rsidRPr="00AF207D" w:rsidRDefault="00C75DE4" w:rsidP="00AF207D">
      <w:pPr>
        <w:pStyle w:val="SingleTxtG"/>
      </w:pPr>
      <w:r w:rsidRPr="00AF207D">
        <w:rPr>
          <w:lang w:val="fr-FR"/>
        </w:rPr>
        <w:t>32.</w:t>
      </w:r>
      <w:r w:rsidRPr="00AF207D">
        <w:rPr>
          <w:lang w:val="fr-FR"/>
        </w:rPr>
        <w:tab/>
        <w:t xml:space="preserve">Décrire </w:t>
      </w:r>
      <w:r w:rsidRPr="00AF207D">
        <w:rPr>
          <w:lang w:val="fr-FR"/>
        </w:rPr>
        <w:t>comment sont traités les</w:t>
      </w:r>
      <w:r w:rsidRPr="00AF207D">
        <w:rPr>
          <w:lang w:val="fr-FR"/>
        </w:rPr>
        <w:t xml:space="preserve"> cas de violation</w:t>
      </w:r>
      <w:r w:rsidRPr="00AF207D">
        <w:rPr>
          <w:lang w:val="fr-FR"/>
        </w:rPr>
        <w:t>s</w:t>
      </w:r>
      <w:r w:rsidRPr="00AF207D">
        <w:rPr>
          <w:lang w:val="fr-FR"/>
        </w:rPr>
        <w:t xml:space="preserve"> des droits de l</w:t>
      </w:r>
      <w:r w:rsidR="008F19A9">
        <w:rPr>
          <w:lang w:val="fr-FR"/>
        </w:rPr>
        <w:t>’</w:t>
      </w:r>
      <w:r w:rsidRPr="00AF207D">
        <w:rPr>
          <w:lang w:val="fr-FR"/>
        </w:rPr>
        <w:t xml:space="preserve">homme et de disparition de migrants en transit, </w:t>
      </w:r>
      <w:r w:rsidRPr="00AF207D">
        <w:rPr>
          <w:lang w:val="fr-FR"/>
        </w:rPr>
        <w:t>et comment s’effectuent</w:t>
      </w:r>
      <w:r w:rsidRPr="00AF207D">
        <w:rPr>
          <w:lang w:val="fr-FR"/>
        </w:rPr>
        <w:t xml:space="preserve"> la recherche et </w:t>
      </w:r>
      <w:r w:rsidRPr="00AF207D">
        <w:rPr>
          <w:lang w:val="fr-FR"/>
        </w:rPr>
        <w:t>l</w:t>
      </w:r>
      <w:r w:rsidR="008F19A9">
        <w:rPr>
          <w:lang w:val="fr-FR"/>
        </w:rPr>
        <w:t>’</w:t>
      </w:r>
      <w:r w:rsidRPr="00AF207D">
        <w:rPr>
          <w:lang w:val="fr-FR"/>
        </w:rPr>
        <w:t>identification des migrants victimes de ce</w:t>
      </w:r>
      <w:r w:rsidRPr="00AF207D">
        <w:rPr>
          <w:lang w:val="fr-FR"/>
        </w:rPr>
        <w:t xml:space="preserve"> type d’</w:t>
      </w:r>
      <w:r w:rsidRPr="00AF207D">
        <w:rPr>
          <w:lang w:val="fr-FR"/>
        </w:rPr>
        <w:t>infractions ou d</w:t>
      </w:r>
      <w:r w:rsidR="008F19A9">
        <w:rPr>
          <w:lang w:val="fr-FR"/>
        </w:rPr>
        <w:t>’</w:t>
      </w:r>
      <w:r w:rsidRPr="00AF207D">
        <w:rPr>
          <w:lang w:val="fr-FR"/>
        </w:rPr>
        <w:t>autres infracti</w:t>
      </w:r>
      <w:r w:rsidRPr="00AF207D">
        <w:rPr>
          <w:lang w:val="fr-FR"/>
        </w:rPr>
        <w:t xml:space="preserve">ons, et expliquer comment </w:t>
      </w:r>
      <w:r w:rsidRPr="00AF207D">
        <w:rPr>
          <w:lang w:val="fr-FR"/>
        </w:rPr>
        <w:t>l’</w:t>
      </w:r>
      <w:r w:rsidRPr="00AF207D">
        <w:rPr>
          <w:lang w:val="fr-FR"/>
        </w:rPr>
        <w:t>accès</w:t>
      </w:r>
      <w:r w:rsidRPr="00AF207D">
        <w:rPr>
          <w:lang w:val="fr-FR"/>
        </w:rPr>
        <w:t xml:space="preserve"> </w:t>
      </w:r>
      <w:r w:rsidRPr="00AF207D">
        <w:rPr>
          <w:lang w:val="fr-FR"/>
        </w:rPr>
        <w:t xml:space="preserve">à la justice et </w:t>
      </w:r>
      <w:r w:rsidRPr="00AF207D">
        <w:rPr>
          <w:lang w:val="fr-FR"/>
        </w:rPr>
        <w:t xml:space="preserve">à </w:t>
      </w:r>
      <w:r w:rsidRPr="00AF207D">
        <w:rPr>
          <w:lang w:val="fr-FR"/>
        </w:rPr>
        <w:t>des</w:t>
      </w:r>
      <w:r w:rsidRPr="00AF207D">
        <w:rPr>
          <w:lang w:val="fr-FR"/>
        </w:rPr>
        <w:t xml:space="preserve"> </w:t>
      </w:r>
      <w:r w:rsidRPr="00AF207D">
        <w:rPr>
          <w:lang w:val="fr-FR"/>
        </w:rPr>
        <w:t>réparation</w:t>
      </w:r>
      <w:r w:rsidRPr="00AF207D">
        <w:rPr>
          <w:lang w:val="fr-FR"/>
        </w:rPr>
        <w:t>s</w:t>
      </w:r>
      <w:r w:rsidRPr="00AF207D">
        <w:rPr>
          <w:lang w:val="fr-FR"/>
        </w:rPr>
        <w:t xml:space="preserve"> est garanti </w:t>
      </w:r>
      <w:r w:rsidRPr="00AF207D">
        <w:rPr>
          <w:lang w:val="fr-FR"/>
        </w:rPr>
        <w:t>efficace</w:t>
      </w:r>
      <w:r w:rsidRPr="00AF207D">
        <w:rPr>
          <w:lang w:val="fr-FR"/>
        </w:rPr>
        <w:t>ment</w:t>
      </w:r>
      <w:r w:rsidRPr="00AF207D">
        <w:rPr>
          <w:lang w:val="fr-FR"/>
        </w:rPr>
        <w:t xml:space="preserve"> </w:t>
      </w:r>
      <w:r w:rsidRPr="00AF207D">
        <w:rPr>
          <w:lang w:val="fr-FR"/>
        </w:rPr>
        <w:t>aux victimes et à leur</w:t>
      </w:r>
      <w:r w:rsidRPr="00AF207D">
        <w:rPr>
          <w:lang w:val="fr-FR"/>
        </w:rPr>
        <w:t>s proches</w:t>
      </w:r>
      <w:r w:rsidRPr="00AF207D">
        <w:rPr>
          <w:lang w:val="fr-FR"/>
        </w:rPr>
        <w:t xml:space="preserve"> sur le territoire où elles se trouvent. </w:t>
      </w:r>
    </w:p>
    <w:p w:rsidR="00152E07" w:rsidRPr="00AF207D" w:rsidRDefault="00C75DE4" w:rsidP="00C91F46">
      <w:pPr>
        <w:pStyle w:val="H23G"/>
      </w:pPr>
      <w:r w:rsidRPr="00AF207D">
        <w:rPr>
          <w:lang w:val="fr-FR"/>
        </w:rPr>
        <w:lastRenderedPageBreak/>
        <w:tab/>
      </w:r>
      <w:r w:rsidRPr="00AF207D">
        <w:rPr>
          <w:lang w:val="fr-FR"/>
        </w:rPr>
        <w:tab/>
      </w:r>
      <w:r w:rsidRPr="00AF207D">
        <w:rPr>
          <w:lang w:val="fr-FR"/>
        </w:rPr>
        <w:t>Article 67</w:t>
      </w:r>
    </w:p>
    <w:p w:rsidR="00152E07" w:rsidRPr="00AF207D" w:rsidRDefault="00C75DE4" w:rsidP="00AF207D">
      <w:pPr>
        <w:pStyle w:val="SingleTxtG"/>
      </w:pPr>
      <w:r w:rsidRPr="00AF207D">
        <w:rPr>
          <w:lang w:val="fr-FR"/>
        </w:rPr>
        <w:t>33.</w:t>
      </w:r>
      <w:r w:rsidRPr="00AF207D">
        <w:rPr>
          <w:lang w:val="fr-FR"/>
        </w:rPr>
        <w:tab/>
      </w:r>
      <w:r w:rsidRPr="00AF207D">
        <w:rPr>
          <w:lang w:val="fr-FR"/>
        </w:rPr>
        <w:t xml:space="preserve">Donner des renseignements sur les programmes de coopération </w:t>
      </w:r>
      <w:r w:rsidRPr="00AF207D">
        <w:rPr>
          <w:lang w:val="fr-FR"/>
        </w:rPr>
        <w:t xml:space="preserve">existant </w:t>
      </w:r>
      <w:r w:rsidRPr="00AF207D">
        <w:rPr>
          <w:lang w:val="fr-FR"/>
        </w:rPr>
        <w:t xml:space="preserve">entre l’État partie et les États d’emploi </w:t>
      </w:r>
      <w:r w:rsidRPr="00AF207D">
        <w:t>correspondants</w:t>
      </w:r>
      <w:r w:rsidRPr="00AF207D">
        <w:rPr>
          <w:lang w:val="fr-FR"/>
        </w:rPr>
        <w:t xml:space="preserve"> </w:t>
      </w:r>
      <w:r w:rsidRPr="00AF207D">
        <w:rPr>
          <w:lang w:val="fr-FR"/>
        </w:rPr>
        <w:t>en ce qui concerne le</w:t>
      </w:r>
      <w:r w:rsidRPr="00AF207D">
        <w:rPr>
          <w:lang w:val="fr-FR"/>
        </w:rPr>
        <w:t xml:space="preserve"> retour volontaire </w:t>
      </w:r>
      <w:r w:rsidRPr="00AF207D">
        <w:rPr>
          <w:lang w:val="fr-FR"/>
        </w:rPr>
        <w:t xml:space="preserve">en Colombie </w:t>
      </w:r>
      <w:r w:rsidRPr="00AF207D">
        <w:rPr>
          <w:lang w:val="fr-FR"/>
        </w:rPr>
        <w:t>des travailleurs migrants et des membres de leur famille</w:t>
      </w:r>
      <w:r w:rsidRPr="00AF207D">
        <w:rPr>
          <w:lang w:val="fr-FR"/>
        </w:rPr>
        <w:t xml:space="preserve"> </w:t>
      </w:r>
      <w:r w:rsidRPr="00AF207D">
        <w:rPr>
          <w:lang w:val="fr-FR"/>
        </w:rPr>
        <w:t xml:space="preserve">qui </w:t>
      </w:r>
      <w:r w:rsidRPr="00AF207D">
        <w:rPr>
          <w:lang w:val="fr-FR"/>
        </w:rPr>
        <w:t xml:space="preserve">décident </w:t>
      </w:r>
      <w:r w:rsidRPr="00AF207D">
        <w:rPr>
          <w:lang w:val="fr-FR"/>
        </w:rPr>
        <w:t>de rentrer au pays</w:t>
      </w:r>
      <w:r w:rsidRPr="00AF207D">
        <w:rPr>
          <w:lang w:val="fr-FR"/>
        </w:rPr>
        <w:t xml:space="preserve"> ou </w:t>
      </w:r>
      <w:r w:rsidRPr="00AF207D">
        <w:rPr>
          <w:lang w:val="fr-FR"/>
        </w:rPr>
        <w:t>qui</w:t>
      </w:r>
      <w:r w:rsidRPr="00AF207D">
        <w:rPr>
          <w:lang w:val="fr-FR"/>
        </w:rPr>
        <w:t xml:space="preserve"> </w:t>
      </w:r>
      <w:r w:rsidRPr="00AF207D">
        <w:rPr>
          <w:lang w:val="fr-FR"/>
        </w:rPr>
        <w:t>se trouvent en situation irrégulière dans l’État d’emplo</w:t>
      </w:r>
      <w:r w:rsidRPr="00AF207D">
        <w:rPr>
          <w:lang w:val="fr-FR"/>
        </w:rPr>
        <w:t>i. Fournir des données et des statistiques à cet égard</w:t>
      </w:r>
      <w:r w:rsidRPr="00AF207D">
        <w:rPr>
          <w:lang w:val="fr-FR"/>
        </w:rPr>
        <w:t xml:space="preserve">. Donner des </w:t>
      </w:r>
      <w:r w:rsidRPr="00AF207D">
        <w:rPr>
          <w:lang w:val="fr-FR"/>
        </w:rPr>
        <w:t>renseignements</w:t>
      </w:r>
      <w:r w:rsidRPr="00AF207D">
        <w:rPr>
          <w:lang w:val="fr-FR"/>
        </w:rPr>
        <w:t xml:space="preserve"> sur les mesures prises pour mettre en œuvre</w:t>
      </w:r>
      <w:r w:rsidRPr="00AF207D">
        <w:rPr>
          <w:lang w:val="fr-FR"/>
        </w:rPr>
        <w:t xml:space="preserve">, aux </w:t>
      </w:r>
      <w:r w:rsidRPr="00AF207D">
        <w:rPr>
          <w:lang w:val="fr-FR"/>
        </w:rPr>
        <w:t>niveaux national, territorial et municipal,</w:t>
      </w:r>
      <w:r w:rsidRPr="00AF207D">
        <w:rPr>
          <w:lang w:val="fr-FR"/>
        </w:rPr>
        <w:t xml:space="preserve"> la loi </w:t>
      </w:r>
      <w:r w:rsidR="008F19A9" w:rsidRPr="008F19A9">
        <w:rPr>
          <w:rFonts w:eastAsia="MS Mincho"/>
          <w:szCs w:val="22"/>
          <w:lang w:val="fr-FR"/>
        </w:rPr>
        <w:t>n</w:t>
      </w:r>
      <w:r w:rsidR="008F19A9" w:rsidRPr="008F19A9">
        <w:rPr>
          <w:rFonts w:eastAsia="MS Mincho"/>
          <w:szCs w:val="22"/>
          <w:vertAlign w:val="superscript"/>
          <w:lang w:val="fr-FR"/>
        </w:rPr>
        <w:t>o</w:t>
      </w:r>
      <w:r w:rsidR="008F19A9">
        <w:rPr>
          <w:lang w:val="fr-FR"/>
        </w:rPr>
        <w:t> </w:t>
      </w:r>
      <w:r w:rsidRPr="00AF207D">
        <w:rPr>
          <w:lang w:val="fr-FR"/>
        </w:rPr>
        <w:t>1565 de 2012</w:t>
      </w:r>
      <w:r w:rsidRPr="00AF207D">
        <w:rPr>
          <w:lang w:val="fr-FR"/>
        </w:rPr>
        <w:t xml:space="preserve"> qui prévoit </w:t>
      </w:r>
      <w:r w:rsidRPr="00AF207D">
        <w:rPr>
          <w:lang w:val="fr-FR"/>
        </w:rPr>
        <w:t>des mesures incitatives destinées à favoriser</w:t>
      </w:r>
      <w:r w:rsidRPr="00AF207D">
        <w:rPr>
          <w:lang w:val="fr-FR"/>
        </w:rPr>
        <w:t xml:space="preserve"> le retour des Colombiens résidant à </w:t>
      </w:r>
      <w:r w:rsidR="00204867" w:rsidRPr="00AF207D">
        <w:rPr>
          <w:lang w:val="fr-FR"/>
        </w:rPr>
        <w:t>l</w:t>
      </w:r>
      <w:r w:rsidR="00204867">
        <w:rPr>
          <w:lang w:val="fr-FR"/>
        </w:rPr>
        <w:t>’</w:t>
      </w:r>
      <w:r w:rsidR="00204867" w:rsidRPr="00AF207D">
        <w:rPr>
          <w:lang w:val="fr-FR"/>
        </w:rPr>
        <w:t>étranger,</w:t>
      </w:r>
      <w:r w:rsidRPr="00AF207D">
        <w:rPr>
          <w:lang w:val="fr-FR"/>
        </w:rPr>
        <w:t xml:space="preserve"> afin de faciliter </w:t>
      </w:r>
      <w:r w:rsidRPr="00AF207D">
        <w:rPr>
          <w:lang w:val="fr-FR"/>
        </w:rPr>
        <w:t>le retour des travailleurs migrants colombiens et des membres de leur famille</w:t>
      </w:r>
      <w:r w:rsidRPr="00AF207D">
        <w:rPr>
          <w:lang w:val="fr-FR"/>
        </w:rPr>
        <w:t xml:space="preserve"> </w:t>
      </w:r>
      <w:r w:rsidRPr="00AF207D">
        <w:rPr>
          <w:lang w:val="fr-FR"/>
        </w:rPr>
        <w:t>et</w:t>
      </w:r>
      <w:r w:rsidRPr="00AF207D">
        <w:rPr>
          <w:lang w:val="fr-FR"/>
        </w:rPr>
        <w:t xml:space="preserve"> </w:t>
      </w:r>
      <w:r w:rsidRPr="00AF207D">
        <w:rPr>
          <w:lang w:val="fr-FR"/>
        </w:rPr>
        <w:t xml:space="preserve">de </w:t>
      </w:r>
      <w:r w:rsidRPr="00AF207D">
        <w:rPr>
          <w:lang w:val="fr-FR"/>
        </w:rPr>
        <w:t>leur fournir une aide</w:t>
      </w:r>
      <w:r w:rsidRPr="00AF207D">
        <w:rPr>
          <w:lang w:val="fr-FR"/>
        </w:rPr>
        <w:t xml:space="preserve"> </w:t>
      </w:r>
      <w:r w:rsidRPr="00AF207D">
        <w:rPr>
          <w:lang w:val="fr-FR"/>
        </w:rPr>
        <w:t xml:space="preserve">à la réinstallation et à la réintégration </w:t>
      </w:r>
      <w:r w:rsidRPr="00AF207D">
        <w:rPr>
          <w:lang w:val="fr-FR"/>
        </w:rPr>
        <w:t>dans</w:t>
      </w:r>
      <w:r w:rsidRPr="00AF207D">
        <w:rPr>
          <w:lang w:val="fr-FR"/>
        </w:rPr>
        <w:t xml:space="preserve"> la vie économique et sociale de l’État partie</w:t>
      </w:r>
      <w:r w:rsidRPr="00AF207D">
        <w:rPr>
          <w:lang w:val="fr-FR"/>
        </w:rPr>
        <w:t xml:space="preserve">. </w:t>
      </w:r>
    </w:p>
    <w:p w:rsidR="00152E07" w:rsidRPr="00AF207D" w:rsidRDefault="00C75DE4" w:rsidP="00AF207D">
      <w:pPr>
        <w:pStyle w:val="SingleTxtG"/>
      </w:pPr>
      <w:r w:rsidRPr="00AF207D">
        <w:rPr>
          <w:lang w:val="fr-FR"/>
        </w:rPr>
        <w:t>34.</w:t>
      </w:r>
      <w:r w:rsidRPr="00AF207D">
        <w:rPr>
          <w:lang w:val="fr-FR"/>
        </w:rPr>
        <w:tab/>
        <w:t xml:space="preserve">Fournir des statistiques ventilées </w:t>
      </w:r>
      <w:r w:rsidRPr="00AF207D">
        <w:rPr>
          <w:lang w:val="fr-FR"/>
        </w:rPr>
        <w:t>sur</w:t>
      </w:r>
      <w:r w:rsidRPr="00AF207D">
        <w:rPr>
          <w:lang w:val="fr-FR"/>
        </w:rPr>
        <w:t xml:space="preserve"> le nombr</w:t>
      </w:r>
      <w:r w:rsidRPr="00AF207D">
        <w:rPr>
          <w:lang w:val="fr-FR"/>
        </w:rPr>
        <w:t xml:space="preserve">e et le pourcentage de Colombiens rentrés au pays qui ont bénéficié </w:t>
      </w:r>
      <w:r w:rsidRPr="00AF207D">
        <w:rPr>
          <w:lang w:val="fr-FR"/>
        </w:rPr>
        <w:t>de l’assistance de</w:t>
      </w:r>
      <w:r w:rsidRPr="00AF207D">
        <w:rPr>
          <w:lang w:val="fr-FR"/>
        </w:rPr>
        <w:t xml:space="preserve"> caisses de prestations familiales</w:t>
      </w:r>
      <w:r w:rsidRPr="00AF207D">
        <w:rPr>
          <w:lang w:val="fr-FR"/>
        </w:rPr>
        <w:t>, d</w:t>
      </w:r>
      <w:r w:rsidR="008F19A9">
        <w:rPr>
          <w:lang w:val="fr-FR"/>
        </w:rPr>
        <w:t>’</w:t>
      </w:r>
      <w:r w:rsidRPr="00AF207D">
        <w:rPr>
          <w:lang w:val="fr-FR"/>
        </w:rPr>
        <w:t xml:space="preserve">une exonération </w:t>
      </w:r>
      <w:r w:rsidRPr="00AF207D">
        <w:rPr>
          <w:lang w:val="fr-FR"/>
        </w:rPr>
        <w:t>d’impôts</w:t>
      </w:r>
      <w:r w:rsidRPr="00AF207D">
        <w:rPr>
          <w:lang w:val="fr-FR"/>
        </w:rPr>
        <w:t xml:space="preserve"> (voir CMW/C/COL/3, par. 41), de programmes de promotion de l</w:t>
      </w:r>
      <w:r w:rsidR="008F19A9">
        <w:rPr>
          <w:lang w:val="fr-FR"/>
        </w:rPr>
        <w:t>’</w:t>
      </w:r>
      <w:r w:rsidRPr="00AF207D">
        <w:rPr>
          <w:lang w:val="fr-FR"/>
        </w:rPr>
        <w:t xml:space="preserve">emploi, de </w:t>
      </w:r>
      <w:r w:rsidRPr="00AF207D">
        <w:rPr>
          <w:lang w:val="fr-FR"/>
        </w:rPr>
        <w:t>cours</w:t>
      </w:r>
      <w:r w:rsidRPr="00AF207D">
        <w:rPr>
          <w:lang w:val="fr-FR"/>
        </w:rPr>
        <w:t xml:space="preserve"> de formation professionnelle, qui ont obtenu une carte de santé et ont été affiliés </w:t>
      </w:r>
      <w:r w:rsidR="00204867" w:rsidRPr="00AF207D">
        <w:rPr>
          <w:lang w:val="fr-FR"/>
        </w:rPr>
        <w:t>au système</w:t>
      </w:r>
      <w:r w:rsidRPr="00AF207D">
        <w:rPr>
          <w:lang w:val="fr-FR"/>
        </w:rPr>
        <w:t xml:space="preserve"> d</w:t>
      </w:r>
      <w:r w:rsidR="008F19A9">
        <w:rPr>
          <w:lang w:val="fr-FR"/>
        </w:rPr>
        <w:t>’</w:t>
      </w:r>
      <w:r w:rsidRPr="00AF207D">
        <w:rPr>
          <w:lang w:val="fr-FR"/>
        </w:rPr>
        <w:t>assurance maladie et de sécurité sociale. Donner aussi des renseignements détaillés sur les mesures prises pour mettre à jour le</w:t>
      </w:r>
      <w:r w:rsidRPr="00AF207D">
        <w:rPr>
          <w:lang w:val="fr-FR"/>
        </w:rPr>
        <w:t>s vaccins</w:t>
      </w:r>
      <w:r w:rsidRPr="00AF207D">
        <w:rPr>
          <w:lang w:val="fr-FR"/>
        </w:rPr>
        <w:t xml:space="preserve"> des enfants revenus</w:t>
      </w:r>
      <w:r w:rsidRPr="00AF207D">
        <w:rPr>
          <w:lang w:val="fr-FR"/>
        </w:rPr>
        <w:t xml:space="preserve"> de l’étranger, les </w:t>
      </w:r>
      <w:r w:rsidRPr="00AF207D">
        <w:rPr>
          <w:lang w:val="fr-FR"/>
        </w:rPr>
        <w:t>rendre conforme</w:t>
      </w:r>
      <w:r w:rsidR="00A049AB">
        <w:rPr>
          <w:lang w:val="fr-FR"/>
        </w:rPr>
        <w:t>s</w:t>
      </w:r>
      <w:r w:rsidRPr="00AF207D">
        <w:rPr>
          <w:lang w:val="fr-FR"/>
        </w:rPr>
        <w:t xml:space="preserve"> au</w:t>
      </w:r>
      <w:r w:rsidRPr="00AF207D">
        <w:rPr>
          <w:lang w:val="fr-FR"/>
        </w:rPr>
        <w:t xml:space="preserve"> </w:t>
      </w:r>
      <w:r w:rsidRPr="00AF207D">
        <w:rPr>
          <w:lang w:val="fr-FR"/>
        </w:rPr>
        <w:t>plan</w:t>
      </w:r>
      <w:r w:rsidRPr="00AF207D">
        <w:rPr>
          <w:lang w:val="fr-FR"/>
        </w:rPr>
        <w:t xml:space="preserve"> de vaccination </w:t>
      </w:r>
      <w:r w:rsidRPr="00AF207D">
        <w:rPr>
          <w:lang w:val="fr-FR"/>
        </w:rPr>
        <w:t xml:space="preserve">national </w:t>
      </w:r>
      <w:r w:rsidRPr="00AF207D">
        <w:rPr>
          <w:lang w:val="fr-FR"/>
        </w:rPr>
        <w:t xml:space="preserve">et les consigner dans les registres nationaux </w:t>
      </w:r>
      <w:r w:rsidRPr="00AF207D">
        <w:rPr>
          <w:lang w:val="fr-FR"/>
        </w:rPr>
        <w:t xml:space="preserve">de </w:t>
      </w:r>
      <w:r w:rsidRPr="00AF207D">
        <w:rPr>
          <w:lang w:val="fr-FR"/>
        </w:rPr>
        <w:t>santé.</w:t>
      </w:r>
    </w:p>
    <w:p w:rsidR="00152E07" w:rsidRPr="00AF207D" w:rsidRDefault="00C75DE4" w:rsidP="00C91F46">
      <w:pPr>
        <w:pStyle w:val="H23G"/>
      </w:pPr>
      <w:r w:rsidRPr="00AF207D">
        <w:rPr>
          <w:lang w:val="fr-FR"/>
        </w:rPr>
        <w:tab/>
      </w:r>
      <w:r w:rsidRPr="00AF207D">
        <w:rPr>
          <w:lang w:val="fr-FR"/>
        </w:rPr>
        <w:tab/>
      </w:r>
      <w:r w:rsidRPr="00AF207D">
        <w:rPr>
          <w:lang w:val="fr-FR"/>
        </w:rPr>
        <w:t>Article 68</w:t>
      </w:r>
      <w:r w:rsidRPr="00AF207D">
        <w:rPr>
          <w:lang w:val="fr-FR"/>
        </w:rPr>
        <w:t xml:space="preserve"> </w:t>
      </w:r>
    </w:p>
    <w:p w:rsidR="00152E07" w:rsidRPr="00AF207D" w:rsidRDefault="00C75DE4" w:rsidP="00AF207D">
      <w:pPr>
        <w:pStyle w:val="SingleTxtG"/>
      </w:pPr>
      <w:r w:rsidRPr="00AF207D">
        <w:rPr>
          <w:lang w:val="fr-FR"/>
        </w:rPr>
        <w:t>35.</w:t>
      </w:r>
      <w:r w:rsidRPr="00AF207D">
        <w:rPr>
          <w:lang w:val="fr-FR"/>
        </w:rPr>
        <w:tab/>
        <w:t>Fournir des données ventilées sur les cas de traite de personnes enregistrés au cours des sept dernières années et</w:t>
      </w:r>
      <w:r w:rsidRPr="00AF207D">
        <w:rPr>
          <w:lang w:val="fr-FR"/>
        </w:rPr>
        <w:t xml:space="preserve"> </w:t>
      </w:r>
      <w:r w:rsidRPr="00AF207D">
        <w:rPr>
          <w:lang w:val="fr-FR"/>
        </w:rPr>
        <w:t>indiquer</w:t>
      </w:r>
      <w:r w:rsidRPr="00AF207D">
        <w:rPr>
          <w:lang w:val="fr-FR"/>
        </w:rPr>
        <w:t xml:space="preserve"> si les décisions des </w:t>
      </w:r>
      <w:r w:rsidRPr="00AF207D">
        <w:rPr>
          <w:lang w:val="fr-FR"/>
        </w:rPr>
        <w:t xml:space="preserve">organes </w:t>
      </w:r>
      <w:r w:rsidRPr="00AF207D">
        <w:rPr>
          <w:lang w:val="fr-FR"/>
        </w:rPr>
        <w:t>judiciaires</w:t>
      </w:r>
      <w:r w:rsidRPr="00AF207D">
        <w:rPr>
          <w:lang w:val="fr-FR"/>
        </w:rPr>
        <w:t xml:space="preserve"> ou des institutions des droits de l</w:t>
      </w:r>
      <w:r w:rsidR="008F19A9">
        <w:rPr>
          <w:lang w:val="fr-FR"/>
        </w:rPr>
        <w:t>’</w:t>
      </w:r>
      <w:r w:rsidRPr="00AF207D">
        <w:rPr>
          <w:lang w:val="fr-FR"/>
        </w:rPr>
        <w:t>homme ont eu une incidence</w:t>
      </w:r>
      <w:r w:rsidRPr="00AF207D">
        <w:rPr>
          <w:lang w:val="fr-FR"/>
        </w:rPr>
        <w:t xml:space="preserve"> </w:t>
      </w:r>
      <w:r w:rsidRPr="00AF207D">
        <w:rPr>
          <w:lang w:val="fr-FR"/>
        </w:rPr>
        <w:t xml:space="preserve">positive sur les personnes âgées de plus de 18 ans qui </w:t>
      </w:r>
      <w:r w:rsidR="008F19A9">
        <w:rPr>
          <w:lang w:val="fr-FR"/>
        </w:rPr>
        <w:t>« </w:t>
      </w:r>
      <w:r w:rsidRPr="00AF207D">
        <w:rPr>
          <w:lang w:val="fr-FR"/>
        </w:rPr>
        <w:t>acceptaient</w:t>
      </w:r>
      <w:r w:rsidR="008F19A9">
        <w:rPr>
          <w:lang w:val="fr-FR"/>
        </w:rPr>
        <w:t> »</w:t>
      </w:r>
      <w:r w:rsidRPr="00AF207D">
        <w:rPr>
          <w:lang w:val="fr-FR"/>
        </w:rPr>
        <w:t xml:space="preserve"> </w:t>
      </w:r>
      <w:bookmarkStart w:id="0" w:name="_GoBack"/>
      <w:bookmarkEnd w:id="0"/>
      <w:r w:rsidRPr="00AF207D">
        <w:rPr>
          <w:lang w:val="fr-FR"/>
        </w:rPr>
        <w:t>les conditions des trafiquants</w:t>
      </w:r>
      <w:r w:rsidRPr="00AF207D">
        <w:rPr>
          <w:lang w:val="fr-FR"/>
        </w:rPr>
        <w:t>. De même, fourni</w:t>
      </w:r>
      <w:r w:rsidRPr="00AF207D">
        <w:rPr>
          <w:lang w:val="fr-FR"/>
        </w:rPr>
        <w:t>r des renseignements sur le mandat et les attributions de l</w:t>
      </w:r>
      <w:r w:rsidR="008F19A9">
        <w:rPr>
          <w:lang w:val="fr-FR"/>
        </w:rPr>
        <w:t>’</w:t>
      </w:r>
      <w:r w:rsidRPr="00AF207D">
        <w:rPr>
          <w:lang w:val="fr-FR"/>
        </w:rPr>
        <w:t xml:space="preserve">Observatoire de la traite des </w:t>
      </w:r>
      <w:r w:rsidRPr="00AF207D">
        <w:rPr>
          <w:lang w:val="fr-FR"/>
        </w:rPr>
        <w:t>êtres humains</w:t>
      </w:r>
      <w:r w:rsidRPr="00AF207D">
        <w:rPr>
          <w:lang w:val="fr-FR"/>
        </w:rPr>
        <w:t xml:space="preserve">, créé en 2016, et préciser </w:t>
      </w:r>
      <w:r w:rsidRPr="00AF207D">
        <w:rPr>
          <w:lang w:val="fr-FR"/>
        </w:rPr>
        <w:t>quelle forme prennent ses attributions</w:t>
      </w:r>
      <w:r w:rsidRPr="00AF207D">
        <w:rPr>
          <w:lang w:val="fr-FR"/>
        </w:rPr>
        <w:t xml:space="preserve"> dans la pratique, </w:t>
      </w:r>
      <w:r w:rsidRPr="00AF207D">
        <w:rPr>
          <w:lang w:val="fr-FR"/>
        </w:rPr>
        <w:t xml:space="preserve">notamment </w:t>
      </w:r>
      <w:r w:rsidRPr="00AF207D">
        <w:rPr>
          <w:lang w:val="fr-FR"/>
        </w:rPr>
        <w:t>pour ce qui est des</w:t>
      </w:r>
      <w:r w:rsidRPr="00AF207D">
        <w:rPr>
          <w:lang w:val="fr-FR"/>
        </w:rPr>
        <w:t xml:space="preserve"> enquêtes, </w:t>
      </w:r>
      <w:r w:rsidRPr="00AF207D">
        <w:rPr>
          <w:lang w:val="fr-FR"/>
        </w:rPr>
        <w:t>des</w:t>
      </w:r>
      <w:r w:rsidRPr="00AF207D">
        <w:rPr>
          <w:lang w:val="fr-FR"/>
        </w:rPr>
        <w:t xml:space="preserve"> poursuites</w:t>
      </w:r>
      <w:r w:rsidRPr="00AF207D">
        <w:rPr>
          <w:lang w:val="fr-FR"/>
        </w:rPr>
        <w:t xml:space="preserve"> engagées contre les auteurs </w:t>
      </w:r>
      <w:r w:rsidRPr="00AF207D">
        <w:rPr>
          <w:lang w:val="fr-FR"/>
        </w:rPr>
        <w:t xml:space="preserve">de la traite des personnes </w:t>
      </w:r>
      <w:r w:rsidRPr="00AF207D">
        <w:rPr>
          <w:lang w:val="fr-FR"/>
        </w:rPr>
        <w:t xml:space="preserve">et </w:t>
      </w:r>
      <w:r w:rsidRPr="00AF207D">
        <w:rPr>
          <w:lang w:val="fr-FR"/>
        </w:rPr>
        <w:t>du</w:t>
      </w:r>
      <w:r w:rsidRPr="00AF207D">
        <w:rPr>
          <w:lang w:val="fr-FR"/>
        </w:rPr>
        <w:t xml:space="preserve"> traitement</w:t>
      </w:r>
      <w:r w:rsidRPr="00AF207D">
        <w:rPr>
          <w:lang w:val="fr-FR"/>
        </w:rPr>
        <w:t xml:space="preserve"> qui leur est réservé</w:t>
      </w:r>
      <w:r w:rsidRPr="00AF207D">
        <w:rPr>
          <w:lang w:val="fr-FR"/>
        </w:rPr>
        <w:t xml:space="preserve"> devant les tribunaux. Donner en outre des renseignements détaillés sur la </w:t>
      </w:r>
      <w:r w:rsidRPr="00AF207D">
        <w:rPr>
          <w:lang w:val="fr-FR"/>
        </w:rPr>
        <w:t>s</w:t>
      </w:r>
      <w:r w:rsidRPr="00AF207D">
        <w:rPr>
          <w:lang w:val="fr-FR"/>
        </w:rPr>
        <w:t>tratégie nationale de lutte contre la traite des personnes</w:t>
      </w:r>
      <w:r w:rsidRPr="00AF207D">
        <w:rPr>
          <w:lang w:val="fr-FR"/>
        </w:rPr>
        <w:t xml:space="preserve"> (2016-2018), ainsi que de</w:t>
      </w:r>
      <w:r w:rsidRPr="00AF207D">
        <w:rPr>
          <w:lang w:val="fr-FR"/>
        </w:rPr>
        <w:t>s informations sur l</w:t>
      </w:r>
      <w:r w:rsidRPr="00AF207D">
        <w:rPr>
          <w:lang w:val="fr-FR"/>
        </w:rPr>
        <w:t>a création d</w:t>
      </w:r>
      <w:r w:rsidRPr="00AF207D">
        <w:rPr>
          <w:lang w:val="fr-FR"/>
        </w:rPr>
        <w:t>e</w:t>
      </w:r>
      <w:r w:rsidRPr="00AF207D">
        <w:rPr>
          <w:lang w:val="fr-FR"/>
        </w:rPr>
        <w:t xml:space="preserve"> </w:t>
      </w:r>
      <w:r w:rsidRPr="00AF207D">
        <w:rPr>
          <w:lang w:val="fr-FR"/>
        </w:rPr>
        <w:t>centres</w:t>
      </w:r>
      <w:r w:rsidRPr="00AF207D">
        <w:rPr>
          <w:lang w:val="fr-FR"/>
        </w:rPr>
        <w:t xml:space="preserve"> d</w:t>
      </w:r>
      <w:r w:rsidR="008F19A9">
        <w:rPr>
          <w:lang w:val="fr-FR"/>
        </w:rPr>
        <w:t>’</w:t>
      </w:r>
      <w:r w:rsidRPr="00AF207D">
        <w:rPr>
          <w:lang w:val="fr-FR"/>
        </w:rPr>
        <w:t xml:space="preserve">accueil pour </w:t>
      </w:r>
      <w:r w:rsidRPr="00AF207D">
        <w:rPr>
          <w:lang w:val="fr-FR"/>
        </w:rPr>
        <w:t xml:space="preserve">les </w:t>
      </w:r>
      <w:r w:rsidRPr="00AF207D">
        <w:rPr>
          <w:bCs/>
          <w:lang w:val="fr-FR"/>
        </w:rPr>
        <w:t>filles, les adolescent</w:t>
      </w:r>
      <w:r w:rsidRPr="00AF207D">
        <w:rPr>
          <w:bCs/>
          <w:lang w:val="fr-FR"/>
        </w:rPr>
        <w:t>e</w:t>
      </w:r>
      <w:r w:rsidRPr="00AF207D">
        <w:rPr>
          <w:bCs/>
          <w:lang w:val="fr-FR"/>
        </w:rPr>
        <w:t>s, les jeunes</w:t>
      </w:r>
      <w:r w:rsidRPr="00AF207D">
        <w:rPr>
          <w:bCs/>
          <w:lang w:val="fr-FR"/>
        </w:rPr>
        <w:t xml:space="preserve"> </w:t>
      </w:r>
      <w:r w:rsidRPr="00AF207D">
        <w:rPr>
          <w:bCs/>
          <w:lang w:val="fr-FR"/>
        </w:rPr>
        <w:t xml:space="preserve">et </w:t>
      </w:r>
      <w:r w:rsidRPr="00AF207D">
        <w:rPr>
          <w:bCs/>
          <w:lang w:val="fr-FR"/>
        </w:rPr>
        <w:t>les</w:t>
      </w:r>
      <w:r w:rsidRPr="00AF207D">
        <w:rPr>
          <w:bCs/>
          <w:lang w:val="fr-FR"/>
        </w:rPr>
        <w:t xml:space="preserve"> femmes</w:t>
      </w:r>
      <w:r w:rsidR="008F19A9">
        <w:rPr>
          <w:lang w:val="fr-FR"/>
        </w:rPr>
        <w:t xml:space="preserve"> </w:t>
      </w:r>
      <w:r w:rsidRPr="00AF207D">
        <w:rPr>
          <w:lang w:val="fr-FR"/>
        </w:rPr>
        <w:t xml:space="preserve">victimes de la traite. </w:t>
      </w:r>
    </w:p>
    <w:p w:rsidR="00152E07" w:rsidRPr="00AF207D" w:rsidRDefault="00C75DE4" w:rsidP="00C91F46">
      <w:pPr>
        <w:pStyle w:val="H23G"/>
      </w:pPr>
      <w:r w:rsidRPr="00AF207D">
        <w:rPr>
          <w:lang w:val="fr-FR"/>
        </w:rPr>
        <w:tab/>
      </w:r>
      <w:r w:rsidRPr="00AF207D">
        <w:rPr>
          <w:lang w:val="fr-FR"/>
        </w:rPr>
        <w:tab/>
      </w:r>
      <w:r w:rsidRPr="00AF207D">
        <w:rPr>
          <w:lang w:val="fr-FR"/>
        </w:rPr>
        <w:t>Article 69</w:t>
      </w:r>
    </w:p>
    <w:p w:rsidR="00AF207D" w:rsidRDefault="00C75DE4" w:rsidP="00AF207D">
      <w:pPr>
        <w:pStyle w:val="SingleTxtG"/>
        <w:rPr>
          <w:lang w:val="fr-FR"/>
        </w:rPr>
      </w:pPr>
      <w:r w:rsidRPr="00AF207D">
        <w:rPr>
          <w:lang w:val="fr-FR"/>
        </w:rPr>
        <w:t>36.</w:t>
      </w:r>
      <w:r w:rsidRPr="00AF207D">
        <w:rPr>
          <w:lang w:val="fr-FR"/>
        </w:rPr>
        <w:tab/>
        <w:t xml:space="preserve">Indiquer </w:t>
      </w:r>
      <w:r w:rsidRPr="00AF207D">
        <w:rPr>
          <w:lang w:val="fr-FR"/>
        </w:rPr>
        <w:t>les</w:t>
      </w:r>
      <w:r w:rsidRPr="00AF207D">
        <w:rPr>
          <w:lang w:val="fr-FR"/>
        </w:rPr>
        <w:t xml:space="preserve"> </w:t>
      </w:r>
      <w:r w:rsidRPr="00AF207D">
        <w:rPr>
          <w:lang w:val="fr-FR"/>
        </w:rPr>
        <w:t>progrès</w:t>
      </w:r>
      <w:r w:rsidRPr="00AF207D">
        <w:rPr>
          <w:lang w:val="fr-FR"/>
        </w:rPr>
        <w:t xml:space="preserve"> </w:t>
      </w:r>
      <w:r w:rsidRPr="00AF207D">
        <w:rPr>
          <w:lang w:val="fr-FR"/>
        </w:rPr>
        <w:t xml:space="preserve">réalisés </w:t>
      </w:r>
      <w:r w:rsidRPr="00AF207D">
        <w:rPr>
          <w:lang w:val="fr-FR"/>
        </w:rPr>
        <w:t>quant à la mise en</w:t>
      </w:r>
      <w:r w:rsidRPr="00AF207D">
        <w:rPr>
          <w:lang w:val="fr-FR"/>
        </w:rPr>
        <w:t xml:space="preserve"> place </w:t>
      </w:r>
      <w:r w:rsidRPr="00AF207D">
        <w:rPr>
          <w:lang w:val="fr-FR"/>
        </w:rPr>
        <w:t>de</w:t>
      </w:r>
      <w:r w:rsidRPr="00AF207D">
        <w:rPr>
          <w:b/>
          <w:bCs/>
          <w:lang w:val="fr-FR"/>
        </w:rPr>
        <w:t xml:space="preserve"> </w:t>
      </w:r>
      <w:r w:rsidRPr="00AF207D">
        <w:rPr>
          <w:lang w:val="fr-FR"/>
        </w:rPr>
        <w:t xml:space="preserve">visas, </w:t>
      </w:r>
      <w:r w:rsidRPr="00AF207D">
        <w:rPr>
          <w:lang w:val="fr-FR"/>
        </w:rPr>
        <w:t>de</w:t>
      </w:r>
      <w:r w:rsidRPr="00AF207D">
        <w:rPr>
          <w:lang w:val="fr-FR"/>
        </w:rPr>
        <w:t xml:space="preserve"> </w:t>
      </w:r>
      <w:r w:rsidRPr="00AF207D">
        <w:rPr>
          <w:lang w:val="fr-FR"/>
        </w:rPr>
        <w:t xml:space="preserve">permis de travail ou </w:t>
      </w:r>
      <w:r w:rsidRPr="00AF207D">
        <w:rPr>
          <w:lang w:val="fr-FR"/>
        </w:rPr>
        <w:t>de</w:t>
      </w:r>
      <w:r w:rsidRPr="00AF207D">
        <w:rPr>
          <w:lang w:val="fr-FR"/>
        </w:rPr>
        <w:t xml:space="preserve"> permis de séjour </w:t>
      </w:r>
      <w:r w:rsidRPr="00AF207D">
        <w:rPr>
          <w:lang w:val="fr-FR"/>
        </w:rPr>
        <w:t>à l’intention des</w:t>
      </w:r>
      <w:r w:rsidRPr="00AF207D">
        <w:rPr>
          <w:lang w:val="fr-FR"/>
        </w:rPr>
        <w:t xml:space="preserve"> travailleurs autonomes et indépendants, </w:t>
      </w:r>
      <w:r w:rsidRPr="00AF207D">
        <w:rPr>
          <w:lang w:val="fr-FR"/>
        </w:rPr>
        <w:t xml:space="preserve">afin que </w:t>
      </w:r>
      <w:r w:rsidRPr="00AF207D">
        <w:rPr>
          <w:lang w:val="fr-FR"/>
        </w:rPr>
        <w:t>ceux-ci</w:t>
      </w:r>
      <w:r w:rsidRPr="00AF207D">
        <w:rPr>
          <w:lang w:val="fr-FR"/>
        </w:rPr>
        <w:t xml:space="preserve"> </w:t>
      </w:r>
      <w:r w:rsidRPr="00AF207D">
        <w:rPr>
          <w:lang w:val="fr-FR"/>
        </w:rPr>
        <w:t>bénéficient des mêmes conditions que tous les travailleurs migrants, conformément au paragraphe 2 h) de l</w:t>
      </w:r>
      <w:r w:rsidR="008F19A9">
        <w:rPr>
          <w:lang w:val="fr-FR"/>
        </w:rPr>
        <w:t>’</w:t>
      </w:r>
      <w:r w:rsidRPr="00AF207D">
        <w:rPr>
          <w:lang w:val="fr-FR"/>
        </w:rPr>
        <w:t>article 2 de la Convention, et que</w:t>
      </w:r>
      <w:r w:rsidRPr="00AF207D">
        <w:rPr>
          <w:lang w:val="fr-FR"/>
        </w:rPr>
        <w:t xml:space="preserve"> les travailleurs migrants indépendants de pays non membres du MERCOSUR </w:t>
      </w:r>
      <w:r w:rsidRPr="00AF207D">
        <w:rPr>
          <w:lang w:val="fr-FR"/>
        </w:rPr>
        <w:t>aient accès aux procédures de régularisation. Donner également des renseignements sur les expériences concluantes et les modèles d</w:t>
      </w:r>
      <w:r w:rsidR="008F19A9">
        <w:rPr>
          <w:lang w:val="fr-FR"/>
        </w:rPr>
        <w:t>’</w:t>
      </w:r>
      <w:r w:rsidRPr="00AF207D">
        <w:rPr>
          <w:lang w:val="fr-FR"/>
        </w:rPr>
        <w:t>aide à la régularisation des travailleurs migrants</w:t>
      </w:r>
      <w:r w:rsidRPr="00AF207D">
        <w:rPr>
          <w:lang w:val="fr-FR"/>
        </w:rPr>
        <w:t xml:space="preserve"> colombiens et des membres de leur famille se trouvant à l</w:t>
      </w:r>
      <w:r w:rsidR="008F19A9">
        <w:rPr>
          <w:lang w:val="fr-FR"/>
        </w:rPr>
        <w:t>’</w:t>
      </w:r>
      <w:r w:rsidRPr="00AF207D">
        <w:rPr>
          <w:lang w:val="fr-FR"/>
        </w:rPr>
        <w:t>étranger.</w:t>
      </w:r>
    </w:p>
    <w:p w:rsidR="00C91F46" w:rsidRPr="00C91F46" w:rsidRDefault="00C91F46" w:rsidP="00C91F46">
      <w:pPr>
        <w:pStyle w:val="SingleTxtG"/>
        <w:spacing w:before="240" w:after="0"/>
        <w:jc w:val="center"/>
        <w:rPr>
          <w:u w:val="single"/>
        </w:rPr>
      </w:pPr>
      <w:r>
        <w:rPr>
          <w:u w:val="single"/>
        </w:rPr>
        <w:tab/>
      </w:r>
      <w:r>
        <w:rPr>
          <w:u w:val="single"/>
        </w:rPr>
        <w:tab/>
      </w:r>
      <w:r>
        <w:rPr>
          <w:u w:val="single"/>
        </w:rPr>
        <w:tab/>
      </w:r>
    </w:p>
    <w:p w:rsidR="00446FE5" w:rsidRPr="00AC3823" w:rsidRDefault="00446FE5" w:rsidP="008F572B"/>
    <w:sectPr w:rsidR="00446FE5" w:rsidRPr="00AC3823" w:rsidSect="00AF20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5E" w:rsidRDefault="00336E5E" w:rsidP="00F95C08">
      <w:pPr>
        <w:spacing w:line="240" w:lineRule="auto"/>
      </w:pPr>
    </w:p>
  </w:endnote>
  <w:endnote w:type="continuationSeparator" w:id="0">
    <w:p w:rsidR="00336E5E" w:rsidRPr="00AC3823" w:rsidRDefault="00336E5E" w:rsidP="00AC3823">
      <w:pPr>
        <w:pStyle w:val="Pieddepage"/>
      </w:pPr>
    </w:p>
  </w:endnote>
  <w:endnote w:type="continuationNotice" w:id="1">
    <w:p w:rsidR="00336E5E" w:rsidRDefault="00336E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7D" w:rsidRPr="00AF207D" w:rsidRDefault="00AF207D" w:rsidP="00AF207D">
    <w:pPr>
      <w:pStyle w:val="Pieddepage"/>
      <w:tabs>
        <w:tab w:val="right" w:pos="9638"/>
      </w:tabs>
    </w:pPr>
    <w:r w:rsidRPr="00AF207D">
      <w:rPr>
        <w:b/>
        <w:sz w:val="18"/>
      </w:rPr>
      <w:fldChar w:fldCharType="begin"/>
    </w:r>
    <w:r w:rsidRPr="00AF207D">
      <w:rPr>
        <w:b/>
        <w:sz w:val="18"/>
      </w:rPr>
      <w:instrText xml:space="preserve"> PAGE  \* MERGEFORMAT </w:instrText>
    </w:r>
    <w:r w:rsidRPr="00AF207D">
      <w:rPr>
        <w:b/>
        <w:sz w:val="18"/>
      </w:rPr>
      <w:fldChar w:fldCharType="separate"/>
    </w:r>
    <w:r w:rsidR="002D1EFE">
      <w:rPr>
        <w:b/>
        <w:noProof/>
        <w:sz w:val="18"/>
      </w:rPr>
      <w:t>6</w:t>
    </w:r>
    <w:r w:rsidRPr="00AF207D">
      <w:rPr>
        <w:b/>
        <w:sz w:val="18"/>
      </w:rPr>
      <w:fldChar w:fldCharType="end"/>
    </w:r>
    <w:r>
      <w:rPr>
        <w:b/>
        <w:sz w:val="18"/>
      </w:rPr>
      <w:tab/>
    </w:r>
    <w:r>
      <w:t>GE.18-16657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7D" w:rsidRPr="00AF207D" w:rsidRDefault="00AF207D" w:rsidP="00AF207D">
    <w:pPr>
      <w:pStyle w:val="Pieddepage"/>
      <w:tabs>
        <w:tab w:val="right" w:pos="9638"/>
      </w:tabs>
      <w:rPr>
        <w:b/>
        <w:sz w:val="18"/>
      </w:rPr>
    </w:pPr>
    <w:r>
      <w:t>GE.18-16657</w:t>
    </w:r>
    <w:r>
      <w:tab/>
    </w:r>
    <w:r w:rsidRPr="00AF207D">
      <w:rPr>
        <w:b/>
        <w:sz w:val="18"/>
      </w:rPr>
      <w:fldChar w:fldCharType="begin"/>
    </w:r>
    <w:r w:rsidRPr="00AF207D">
      <w:rPr>
        <w:b/>
        <w:sz w:val="18"/>
      </w:rPr>
      <w:instrText xml:space="preserve"> PAGE  \* MERGEFORMAT </w:instrText>
    </w:r>
    <w:r w:rsidRPr="00AF207D">
      <w:rPr>
        <w:b/>
        <w:sz w:val="18"/>
      </w:rPr>
      <w:fldChar w:fldCharType="separate"/>
    </w:r>
    <w:r w:rsidR="002D1EFE">
      <w:rPr>
        <w:b/>
        <w:noProof/>
        <w:sz w:val="18"/>
      </w:rPr>
      <w:t>5</w:t>
    </w:r>
    <w:r w:rsidRPr="00AF20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14" w:rsidRPr="00AF207D" w:rsidRDefault="00AF207D" w:rsidP="00AF207D">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18-16657  (F)</w:t>
    </w:r>
    <w:r w:rsidR="00204867">
      <w:rPr>
        <w:sz w:val="20"/>
      </w:rPr>
      <w:t xml:space="preserve">    121118    131118</w:t>
    </w:r>
    <w:r>
      <w:rPr>
        <w:sz w:val="20"/>
      </w:rPr>
      <w:br/>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sidRPr="00AF207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COL/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5E" w:rsidRPr="00AC3823" w:rsidRDefault="00336E5E" w:rsidP="00AC3823">
      <w:pPr>
        <w:pStyle w:val="Pieddepage"/>
        <w:tabs>
          <w:tab w:val="right" w:pos="2155"/>
        </w:tabs>
        <w:spacing w:after="80" w:line="240" w:lineRule="atLeast"/>
        <w:ind w:left="680"/>
        <w:rPr>
          <w:u w:val="single"/>
        </w:rPr>
      </w:pPr>
      <w:r>
        <w:rPr>
          <w:u w:val="single"/>
        </w:rPr>
        <w:tab/>
      </w:r>
    </w:p>
  </w:footnote>
  <w:footnote w:type="continuationSeparator" w:id="0">
    <w:p w:rsidR="00336E5E" w:rsidRPr="00AC3823" w:rsidRDefault="00336E5E" w:rsidP="00AC3823">
      <w:pPr>
        <w:pStyle w:val="Pieddepage"/>
        <w:tabs>
          <w:tab w:val="right" w:pos="2155"/>
        </w:tabs>
        <w:spacing w:after="80" w:line="240" w:lineRule="atLeast"/>
        <w:ind w:left="680"/>
        <w:rPr>
          <w:u w:val="single"/>
        </w:rPr>
      </w:pPr>
      <w:r>
        <w:rPr>
          <w:u w:val="single"/>
        </w:rPr>
        <w:tab/>
      </w:r>
    </w:p>
  </w:footnote>
  <w:footnote w:type="continuationNotice" w:id="1">
    <w:p w:rsidR="00336E5E" w:rsidRPr="00AC3823" w:rsidRDefault="00336E5E">
      <w:pPr>
        <w:spacing w:line="240" w:lineRule="auto"/>
        <w:rPr>
          <w:sz w:val="2"/>
          <w:szCs w:val="2"/>
        </w:rPr>
      </w:pPr>
    </w:p>
  </w:footnote>
  <w:footnote w:id="2">
    <w:p w:rsidR="00204867" w:rsidRPr="00204867" w:rsidRDefault="00204867">
      <w:pPr>
        <w:pStyle w:val="Notedebasdepage"/>
      </w:pPr>
      <w:r>
        <w:rPr>
          <w:rStyle w:val="Appelnotedebasdep"/>
        </w:rPr>
        <w:tab/>
      </w:r>
      <w:r w:rsidRPr="00204867">
        <w:rPr>
          <w:rStyle w:val="Appelnotedebasdep"/>
          <w:sz w:val="20"/>
          <w:vertAlign w:val="baseline"/>
        </w:rPr>
        <w:t>*</w:t>
      </w:r>
      <w:r>
        <w:rPr>
          <w:rStyle w:val="Appelnotedebasdep"/>
          <w:sz w:val="20"/>
          <w:vertAlign w:val="baseline"/>
        </w:rPr>
        <w:tab/>
      </w:r>
      <w:r>
        <w:rPr>
          <w:lang w:val="fr-FR"/>
        </w:rPr>
        <w:t>Adoptée par le Comité à sa vingt-neuvième session (3-12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7D" w:rsidRPr="00AF207D" w:rsidRDefault="00AF207D">
    <w:pPr>
      <w:pStyle w:val="En-tte"/>
    </w:pPr>
    <w:fldSimple w:instr=" TITLE  \* MERGEFORMAT ">
      <w:r w:rsidR="00A049AB">
        <w:t>CMW/C/COL/Q/3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7D" w:rsidRPr="00AF207D" w:rsidRDefault="00AF207D" w:rsidP="00AF207D">
    <w:pPr>
      <w:pStyle w:val="En-tte"/>
      <w:jc w:val="right"/>
    </w:pPr>
    <w:fldSimple w:instr=" TITLE  \* MERGEFORMAT ">
      <w:r w:rsidR="00A049AB">
        <w:t>CMW/C/COL/Q/3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5E"/>
    <w:rsid w:val="00017F94"/>
    <w:rsid w:val="00023842"/>
    <w:rsid w:val="000334F9"/>
    <w:rsid w:val="00045960"/>
    <w:rsid w:val="0007796D"/>
    <w:rsid w:val="000B7790"/>
    <w:rsid w:val="00111F2F"/>
    <w:rsid w:val="0014365E"/>
    <w:rsid w:val="00176178"/>
    <w:rsid w:val="001F525A"/>
    <w:rsid w:val="002001BB"/>
    <w:rsid w:val="00204867"/>
    <w:rsid w:val="00223272"/>
    <w:rsid w:val="0024779E"/>
    <w:rsid w:val="002D1EFE"/>
    <w:rsid w:val="00336E5E"/>
    <w:rsid w:val="003512B3"/>
    <w:rsid w:val="003D7914"/>
    <w:rsid w:val="00446FE5"/>
    <w:rsid w:val="00452396"/>
    <w:rsid w:val="005505B7"/>
    <w:rsid w:val="00573BE5"/>
    <w:rsid w:val="00586ED3"/>
    <w:rsid w:val="00596AA9"/>
    <w:rsid w:val="006C7101"/>
    <w:rsid w:val="0071601D"/>
    <w:rsid w:val="007A62E6"/>
    <w:rsid w:val="0080684C"/>
    <w:rsid w:val="00871C75"/>
    <w:rsid w:val="008776DC"/>
    <w:rsid w:val="008F19A9"/>
    <w:rsid w:val="008F572B"/>
    <w:rsid w:val="0092121E"/>
    <w:rsid w:val="009705C8"/>
    <w:rsid w:val="00A049AB"/>
    <w:rsid w:val="00A30353"/>
    <w:rsid w:val="00AA06AE"/>
    <w:rsid w:val="00AC3823"/>
    <w:rsid w:val="00AE323C"/>
    <w:rsid w:val="00AF207D"/>
    <w:rsid w:val="00B00181"/>
    <w:rsid w:val="00B765F7"/>
    <w:rsid w:val="00BA0CA9"/>
    <w:rsid w:val="00C02897"/>
    <w:rsid w:val="00C91F46"/>
    <w:rsid w:val="00D3439C"/>
    <w:rsid w:val="00DB1831"/>
    <w:rsid w:val="00DD35CF"/>
    <w:rsid w:val="00DD3BFD"/>
    <w:rsid w:val="00DF6678"/>
    <w:rsid w:val="00E06211"/>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FAF0"/>
  <w15:docId w15:val="{369AF155-7F1F-47DA-BCB8-8B868394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4189</Words>
  <Characters>22989</Characters>
  <Application>Microsoft Office Word</Application>
  <DocSecurity>0</DocSecurity>
  <Lines>353</Lines>
  <Paragraphs>77</Paragraphs>
  <ScaleCrop>false</ScaleCrop>
  <HeadingPairs>
    <vt:vector size="2" baseType="variant">
      <vt:variant>
        <vt:lpstr>Titre</vt:lpstr>
      </vt:variant>
      <vt:variant>
        <vt:i4>1</vt:i4>
      </vt:variant>
    </vt:vector>
  </HeadingPairs>
  <TitlesOfParts>
    <vt:vector size="1" baseType="lpstr">
      <vt:lpstr>CMW/C/COL/Q/3</vt:lpstr>
    </vt:vector>
  </TitlesOfParts>
  <Company>DCM</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CMW/C/COL/Q/3</dc:title>
  <dc:subject/>
  <dc:creator>Pascale BEYSARD</dc:creator>
  <cp:keywords/>
  <cp:lastModifiedBy>Pascale Beysard</cp:lastModifiedBy>
  <cp:revision>2</cp:revision>
  <cp:lastPrinted>2018-11-13T06:42:00Z</cp:lastPrinted>
  <dcterms:created xsi:type="dcterms:W3CDTF">2018-11-13T07:59:00Z</dcterms:created>
  <dcterms:modified xsi:type="dcterms:W3CDTF">2018-11-13T07:59:00Z</dcterms:modified>
</cp:coreProperties>
</file>