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197DDD">
        <w:trPr>
          <w:trHeight w:val="851"/>
        </w:trPr>
        <w:tc>
          <w:tcPr>
            <w:tcW w:w="1276" w:type="dxa"/>
            <w:tcBorders>
              <w:top w:val="nil"/>
              <w:left w:val="nil"/>
              <w:bottom w:val="single" w:sz="4" w:space="0" w:color="auto"/>
              <w:right w:val="nil"/>
            </w:tcBorders>
          </w:tcPr>
          <w:p w:rsidR="00446DE4" w:rsidRDefault="00446DE4" w:rsidP="00197DDD">
            <w:pPr>
              <w:spacing w:after="80" w:line="340" w:lineRule="exact"/>
            </w:pPr>
            <w:bookmarkStart w:id="0" w:name="_GoBack"/>
            <w:bookmarkEnd w:id="0"/>
          </w:p>
        </w:tc>
        <w:tc>
          <w:tcPr>
            <w:tcW w:w="2268" w:type="dxa"/>
            <w:tcBorders>
              <w:top w:val="nil"/>
              <w:left w:val="nil"/>
              <w:bottom w:val="single" w:sz="4" w:space="0" w:color="auto"/>
              <w:right w:val="nil"/>
            </w:tcBorders>
            <w:vAlign w:val="bottom"/>
          </w:tcPr>
          <w:p w:rsidR="00446DE4" w:rsidRPr="00963CBA" w:rsidRDefault="00B3317B" w:rsidP="00197DDD">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446DE4" w:rsidRPr="00942BE3" w:rsidRDefault="00F7333D" w:rsidP="00F7333D">
            <w:pPr>
              <w:jc w:val="right"/>
            </w:pPr>
            <w:r w:rsidRPr="00F7333D">
              <w:rPr>
                <w:sz w:val="40"/>
              </w:rPr>
              <w:t>CRC</w:t>
            </w:r>
            <w:r>
              <w:t>/C/KIR/2-4</w:t>
            </w:r>
          </w:p>
        </w:tc>
      </w:tr>
      <w:tr w:rsidR="003107FA" w:rsidTr="00197DDD">
        <w:trPr>
          <w:trHeight w:val="2835"/>
        </w:trPr>
        <w:tc>
          <w:tcPr>
            <w:tcW w:w="1276" w:type="dxa"/>
            <w:tcBorders>
              <w:top w:val="single" w:sz="4" w:space="0" w:color="auto"/>
              <w:left w:val="nil"/>
              <w:bottom w:val="single" w:sz="12" w:space="0" w:color="auto"/>
              <w:right w:val="nil"/>
            </w:tcBorders>
          </w:tcPr>
          <w:p w:rsidR="003107FA" w:rsidRDefault="0050468A" w:rsidP="00197DDD">
            <w:pPr>
              <w:spacing w:before="120"/>
              <w:jc w:val="center"/>
            </w:pPr>
            <w:r>
              <w:rPr>
                <w:noProof/>
                <w:lang w:val="fr-CH" w:eastAsia="fr-CH"/>
              </w:rPr>
              <w:drawing>
                <wp:inline distT="0" distB="0" distL="0" distR="0" wp14:anchorId="5E1E2685" wp14:editId="45B8960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left w:val="nil"/>
              <w:bottom w:val="single" w:sz="12" w:space="0" w:color="auto"/>
              <w:right w:val="nil"/>
            </w:tcBorders>
          </w:tcPr>
          <w:p w:rsidR="003107FA" w:rsidRPr="00B3317B" w:rsidRDefault="001E3807" w:rsidP="00197DDD">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rsidR="003107FA" w:rsidRDefault="00F7333D" w:rsidP="00F7333D">
            <w:pPr>
              <w:spacing w:before="240" w:line="240" w:lineRule="exact"/>
            </w:pPr>
            <w:r>
              <w:t>Distr.: General</w:t>
            </w:r>
          </w:p>
          <w:p w:rsidR="00F7333D" w:rsidRDefault="0078439E" w:rsidP="00F7333D">
            <w:pPr>
              <w:spacing w:line="240" w:lineRule="exact"/>
            </w:pPr>
            <w:r>
              <w:t>5</w:t>
            </w:r>
            <w:r w:rsidR="00FD0614">
              <w:t xml:space="preserve"> </w:t>
            </w:r>
            <w:r>
              <w:t>March</w:t>
            </w:r>
            <w:r w:rsidR="00FD0614">
              <w:t xml:space="preserve"> 20</w:t>
            </w:r>
            <w:r w:rsidR="006D3D5B">
              <w:t>20</w:t>
            </w:r>
          </w:p>
          <w:p w:rsidR="00F7333D" w:rsidRDefault="00F7333D" w:rsidP="00F7333D">
            <w:pPr>
              <w:spacing w:line="240" w:lineRule="exact"/>
            </w:pPr>
          </w:p>
          <w:p w:rsidR="00F7333D" w:rsidRDefault="00F7333D" w:rsidP="00F7333D">
            <w:pPr>
              <w:spacing w:line="240" w:lineRule="exact"/>
            </w:pPr>
            <w:r>
              <w:t>Original: English</w:t>
            </w:r>
          </w:p>
          <w:p w:rsidR="0078439E" w:rsidRDefault="0078439E" w:rsidP="00F7333D">
            <w:pPr>
              <w:spacing w:line="240" w:lineRule="exact"/>
            </w:pPr>
            <w:r>
              <w:t>English, French and Spanish</w:t>
            </w:r>
          </w:p>
        </w:tc>
      </w:tr>
    </w:tbl>
    <w:p w:rsidR="00F7333D" w:rsidRPr="008A407A" w:rsidRDefault="00F7333D" w:rsidP="00F7333D">
      <w:pPr>
        <w:spacing w:before="120"/>
        <w:rPr>
          <w:b/>
          <w:sz w:val="24"/>
        </w:rPr>
      </w:pPr>
      <w:r w:rsidRPr="008A407A">
        <w:rPr>
          <w:b/>
          <w:sz w:val="24"/>
        </w:rPr>
        <w:t>Committee on the Rights of the Child</w:t>
      </w:r>
    </w:p>
    <w:p w:rsidR="00F7333D" w:rsidRPr="00DF53A8" w:rsidRDefault="00F7333D" w:rsidP="00F7333D">
      <w:pPr>
        <w:pStyle w:val="HMG"/>
      </w:pPr>
      <w:r w:rsidRPr="00DF53A8">
        <w:tab/>
      </w:r>
      <w:r w:rsidRPr="00DF53A8">
        <w:tab/>
      </w:r>
      <w:r w:rsidRPr="00043D06">
        <w:t xml:space="preserve">Combined </w:t>
      </w:r>
      <w:r w:rsidR="00BD474B" w:rsidRPr="00043D06">
        <w:t>second to fourth periodic</w:t>
      </w:r>
      <w:r w:rsidRPr="00043D06">
        <w:t xml:space="preserve"> reports submitted by </w:t>
      </w:r>
      <w:r w:rsidR="00BD474B" w:rsidRPr="00043D06">
        <w:t>Kiribati</w:t>
      </w:r>
      <w:r w:rsidRPr="00043D06">
        <w:t xml:space="preserve"> under article 44 of the Convention, due in</w:t>
      </w:r>
      <w:r w:rsidR="00BC1AC5">
        <w:t xml:space="preserve"> 2011</w:t>
      </w:r>
      <w:r w:rsidRPr="00173338">
        <w:rPr>
          <w:rStyle w:val="Appelnotedebasdep"/>
          <w:b w:val="0"/>
          <w:sz w:val="20"/>
          <w:vertAlign w:val="baseline"/>
        </w:rPr>
        <w:footnoteReference w:customMarkFollows="1" w:id="2"/>
        <w:t>*</w:t>
      </w:r>
    </w:p>
    <w:p w:rsidR="00F7333D" w:rsidRPr="00DF53A8" w:rsidRDefault="00F7333D" w:rsidP="00F7333D">
      <w:pPr>
        <w:pStyle w:val="SingleTxtG"/>
        <w:jc w:val="right"/>
      </w:pPr>
      <w:r w:rsidRPr="00DF53A8">
        <w:t xml:space="preserve">[Date received: </w:t>
      </w:r>
      <w:r w:rsidR="00BC1AC5">
        <w:t>13 February 2019</w:t>
      </w:r>
      <w:r w:rsidRPr="00DF53A8">
        <w:t>]</w:t>
      </w:r>
    </w:p>
    <w:p w:rsidR="00BD474B" w:rsidRDefault="00F7333D" w:rsidP="008A2222">
      <w:pPr>
        <w:spacing w:after="120"/>
        <w:rPr>
          <w:rStyle w:val="Lienhypertexte"/>
        </w:rPr>
      </w:pPr>
      <w:r>
        <w:br w:type="page"/>
      </w:r>
    </w:p>
    <w:p w:rsidR="00497BDB" w:rsidRPr="00497BDB" w:rsidRDefault="009B2F19" w:rsidP="001206F1">
      <w:pPr>
        <w:pStyle w:val="HChG"/>
        <w:rPr>
          <w:lang w:val="en-US"/>
        </w:rPr>
      </w:pPr>
      <w:bookmarkStart w:id="1" w:name="_Toc509487843"/>
      <w:r>
        <w:lastRenderedPageBreak/>
        <w:tab/>
      </w:r>
      <w:r>
        <w:tab/>
      </w:r>
      <w:r w:rsidR="00497BDB" w:rsidRPr="00497BDB">
        <w:rPr>
          <w:lang w:val="en-US"/>
        </w:rPr>
        <w:t>List of Tables</w:t>
      </w:r>
      <w:bookmarkEnd w:id="1"/>
    </w:p>
    <w:p w:rsidR="00497BDB" w:rsidRPr="00497BDB" w:rsidRDefault="00173338" w:rsidP="009B2F19">
      <w:pPr>
        <w:pStyle w:val="SingleTxtG"/>
        <w:tabs>
          <w:tab w:val="left" w:pos="2410"/>
        </w:tabs>
        <w:rPr>
          <w:lang w:val="en-US"/>
        </w:rPr>
      </w:pPr>
      <w:r>
        <w:rPr>
          <w:lang w:val="en-US"/>
        </w:rPr>
        <w:t>Table 1a</w:t>
      </w:r>
      <w:r w:rsidR="00497BDB" w:rsidRPr="00497BDB">
        <w:rPr>
          <w:lang w:val="en-US"/>
        </w:rPr>
        <w:tab/>
        <w:t>Population (0-17 years) by island, sex and age group (2015)</w:t>
      </w:r>
    </w:p>
    <w:p w:rsidR="00497BDB" w:rsidRPr="00497BDB" w:rsidRDefault="00173338" w:rsidP="009B2F19">
      <w:pPr>
        <w:pStyle w:val="SingleTxtG"/>
        <w:tabs>
          <w:tab w:val="left" w:pos="2410"/>
        </w:tabs>
        <w:rPr>
          <w:lang w:val="en-US"/>
        </w:rPr>
      </w:pPr>
      <w:r>
        <w:rPr>
          <w:lang w:val="en-US"/>
        </w:rPr>
        <w:t>Table 1b</w:t>
      </w:r>
      <w:r w:rsidR="00497BDB" w:rsidRPr="00497BDB">
        <w:rPr>
          <w:lang w:val="en-US"/>
        </w:rPr>
        <w:tab/>
        <w:t>Population (3 years and over) by sex and literacy ability (2015)</w:t>
      </w:r>
    </w:p>
    <w:p w:rsidR="00497BDB" w:rsidRPr="00497BDB" w:rsidRDefault="00173338" w:rsidP="009B2F19">
      <w:pPr>
        <w:pStyle w:val="SingleTxtG"/>
        <w:tabs>
          <w:tab w:val="left" w:pos="2410"/>
        </w:tabs>
        <w:rPr>
          <w:lang w:val="en-US"/>
        </w:rPr>
      </w:pPr>
      <w:r>
        <w:rPr>
          <w:lang w:val="en-US"/>
        </w:rPr>
        <w:t>Table 1c</w:t>
      </w:r>
      <w:r w:rsidR="00497BDB" w:rsidRPr="00497BDB">
        <w:rPr>
          <w:lang w:val="en-US"/>
        </w:rPr>
        <w:tab/>
        <w:t>Population by single year age group, urban and rural area (2015)</w:t>
      </w:r>
    </w:p>
    <w:p w:rsidR="00497BDB" w:rsidRPr="00497BDB" w:rsidRDefault="00173338" w:rsidP="009B2F19">
      <w:pPr>
        <w:pStyle w:val="SingleTxtG"/>
        <w:tabs>
          <w:tab w:val="left" w:pos="2410"/>
        </w:tabs>
        <w:rPr>
          <w:lang w:val="en-US"/>
        </w:rPr>
      </w:pPr>
      <w:r>
        <w:rPr>
          <w:lang w:val="en-US"/>
        </w:rPr>
        <w:t>Table 1d</w:t>
      </w:r>
      <w:r w:rsidR="00497BDB" w:rsidRPr="00497BDB">
        <w:rPr>
          <w:lang w:val="en-US"/>
        </w:rPr>
        <w:tab/>
        <w:t>School population attending school by island and what level (2015)</w:t>
      </w:r>
    </w:p>
    <w:p w:rsidR="00497BDB" w:rsidRPr="00497BDB" w:rsidRDefault="00173338" w:rsidP="00BD451C">
      <w:pPr>
        <w:pStyle w:val="SingleTxtG"/>
        <w:tabs>
          <w:tab w:val="left" w:pos="2410"/>
        </w:tabs>
        <w:ind w:right="283"/>
        <w:rPr>
          <w:lang w:val="en-US"/>
        </w:rPr>
      </w:pPr>
      <w:r>
        <w:rPr>
          <w:lang w:val="en-US"/>
        </w:rPr>
        <w:t>Table 1e</w:t>
      </w:r>
      <w:r w:rsidR="00497BDB" w:rsidRPr="00497BDB">
        <w:rPr>
          <w:lang w:val="en-US"/>
        </w:rPr>
        <w:tab/>
        <w:t>Women (11 years and over) by age group and by number of births given (2015)</w:t>
      </w:r>
    </w:p>
    <w:p w:rsidR="00497BDB" w:rsidRPr="00497BDB" w:rsidRDefault="00173338" w:rsidP="009B2F19">
      <w:pPr>
        <w:pStyle w:val="SingleTxtG"/>
        <w:tabs>
          <w:tab w:val="left" w:pos="2410"/>
        </w:tabs>
        <w:rPr>
          <w:lang w:val="en-US"/>
        </w:rPr>
      </w:pPr>
      <w:r>
        <w:rPr>
          <w:lang w:val="en-US"/>
        </w:rPr>
        <w:t>Table 1f</w:t>
      </w:r>
      <w:r w:rsidR="00497BDB" w:rsidRPr="00497BDB">
        <w:rPr>
          <w:lang w:val="en-US"/>
        </w:rPr>
        <w:tab/>
        <w:t>Population by five-year age group, sex and urban/rural area (2015)</w:t>
      </w:r>
    </w:p>
    <w:p w:rsidR="00497BDB" w:rsidRPr="00497BDB" w:rsidRDefault="00173338" w:rsidP="009B2F19">
      <w:pPr>
        <w:pStyle w:val="SingleTxtG"/>
        <w:tabs>
          <w:tab w:val="left" w:pos="2410"/>
        </w:tabs>
        <w:rPr>
          <w:lang w:val="en-US"/>
        </w:rPr>
      </w:pPr>
      <w:r>
        <w:rPr>
          <w:lang w:val="en-US"/>
        </w:rPr>
        <w:t>Table 2</w:t>
      </w:r>
      <w:r w:rsidR="00497BDB" w:rsidRPr="00497BDB">
        <w:rPr>
          <w:lang w:val="en-US"/>
        </w:rPr>
        <w:tab/>
        <w:t>Death of children due to HIV/AIDS by year and age</w:t>
      </w:r>
    </w:p>
    <w:p w:rsidR="00497BDB" w:rsidRPr="009B2F19" w:rsidRDefault="00173338" w:rsidP="009B2F19">
      <w:pPr>
        <w:pStyle w:val="SingleTxtG"/>
        <w:tabs>
          <w:tab w:val="left" w:pos="2410"/>
        </w:tabs>
        <w:rPr>
          <w:lang w:val="en-US"/>
        </w:rPr>
      </w:pPr>
      <w:r>
        <w:rPr>
          <w:lang w:val="en-US"/>
        </w:rPr>
        <w:t>Table 3</w:t>
      </w:r>
      <w:r w:rsidR="00497BDB" w:rsidRPr="009B2F19">
        <w:rPr>
          <w:lang w:val="en-US"/>
        </w:rPr>
        <w:tab/>
        <w:t>The rates of infant and under-five child mortality</w:t>
      </w:r>
    </w:p>
    <w:p w:rsidR="00497BDB" w:rsidRPr="00497BDB" w:rsidRDefault="00497BDB" w:rsidP="009B2F19">
      <w:pPr>
        <w:pStyle w:val="SingleTxtG"/>
        <w:tabs>
          <w:tab w:val="left" w:pos="2410"/>
        </w:tabs>
        <w:rPr>
          <w:lang w:val="en-US"/>
        </w:rPr>
      </w:pPr>
      <w:r w:rsidRPr="00497BDB">
        <w:rPr>
          <w:lang w:val="en-US"/>
        </w:rPr>
        <w:t>Table 4a</w:t>
      </w:r>
      <w:r w:rsidR="009B2F19">
        <w:rPr>
          <w:lang w:val="en-US"/>
        </w:rPr>
        <w:t xml:space="preserve"> </w:t>
      </w:r>
      <w:r w:rsidR="00173338">
        <w:rPr>
          <w:lang w:val="en-US"/>
        </w:rPr>
        <w:t>(i)</w:t>
      </w:r>
      <w:r w:rsidRPr="00497BDB">
        <w:rPr>
          <w:lang w:val="en-US"/>
        </w:rPr>
        <w:tab/>
        <w:t>Infant deaths according to districts</w:t>
      </w:r>
    </w:p>
    <w:p w:rsidR="00497BDB" w:rsidRPr="00497BDB" w:rsidRDefault="00497BDB" w:rsidP="009B2F19">
      <w:pPr>
        <w:pStyle w:val="SingleTxtG"/>
        <w:tabs>
          <w:tab w:val="left" w:pos="2410"/>
        </w:tabs>
        <w:rPr>
          <w:lang w:val="en-US"/>
        </w:rPr>
      </w:pPr>
      <w:r w:rsidRPr="00497BDB">
        <w:rPr>
          <w:lang w:val="en-US"/>
        </w:rPr>
        <w:t>Table 4a</w:t>
      </w:r>
      <w:r w:rsidR="009B2F19">
        <w:rPr>
          <w:lang w:val="en-US"/>
        </w:rPr>
        <w:t xml:space="preserve"> </w:t>
      </w:r>
      <w:r w:rsidR="00173338">
        <w:rPr>
          <w:lang w:val="en-US"/>
        </w:rPr>
        <w:t>(ii)</w:t>
      </w:r>
      <w:r w:rsidR="009B2F19">
        <w:rPr>
          <w:lang w:val="en-US"/>
        </w:rPr>
        <w:tab/>
      </w:r>
      <w:r w:rsidRPr="00497BDB">
        <w:rPr>
          <w:lang w:val="en-US"/>
        </w:rPr>
        <w:t>Under-five deaths according to districts</w:t>
      </w:r>
    </w:p>
    <w:p w:rsidR="00497BDB" w:rsidRPr="009B2F19" w:rsidRDefault="00497BDB" w:rsidP="009B2F19">
      <w:pPr>
        <w:pStyle w:val="SingleTxtG"/>
        <w:tabs>
          <w:tab w:val="left" w:pos="2410"/>
        </w:tabs>
        <w:rPr>
          <w:lang w:val="en-US"/>
        </w:rPr>
      </w:pPr>
      <w:r w:rsidRPr="009B2F19">
        <w:rPr>
          <w:lang w:val="en-US"/>
        </w:rPr>
        <w:t>Table 4b</w:t>
      </w:r>
      <w:r w:rsidR="009B2F19">
        <w:rPr>
          <w:lang w:val="en-US"/>
        </w:rPr>
        <w:t xml:space="preserve"> </w:t>
      </w:r>
      <w:r w:rsidR="00173338">
        <w:rPr>
          <w:lang w:val="en-US"/>
        </w:rPr>
        <w:t>(i)</w:t>
      </w:r>
      <w:r w:rsidRPr="009B2F19">
        <w:rPr>
          <w:lang w:val="en-US"/>
        </w:rPr>
        <w:tab/>
        <w:t>Percentage of households without access to hygienic sanitation</w:t>
      </w:r>
    </w:p>
    <w:p w:rsidR="00497BDB" w:rsidRPr="009B2F19" w:rsidRDefault="00497BDB" w:rsidP="009B2F19">
      <w:pPr>
        <w:pStyle w:val="SingleTxtG"/>
        <w:tabs>
          <w:tab w:val="left" w:pos="2410"/>
        </w:tabs>
        <w:rPr>
          <w:lang w:val="en-US"/>
        </w:rPr>
      </w:pPr>
      <w:r w:rsidRPr="009B2F19">
        <w:rPr>
          <w:lang w:val="en-US"/>
        </w:rPr>
        <w:t>Tabl</w:t>
      </w:r>
      <w:r w:rsidR="00173338">
        <w:rPr>
          <w:lang w:val="en-US"/>
        </w:rPr>
        <w:t>e 4b (ii)</w:t>
      </w:r>
      <w:r w:rsidR="009B2F19">
        <w:rPr>
          <w:lang w:val="en-US"/>
        </w:rPr>
        <w:tab/>
      </w:r>
      <w:r w:rsidRPr="009B2F19">
        <w:rPr>
          <w:lang w:val="en-US"/>
        </w:rPr>
        <w:t>Percentage of households without access to safe drinking water</w:t>
      </w:r>
    </w:p>
    <w:p w:rsidR="00497BDB" w:rsidRPr="00497BDB" w:rsidRDefault="00173338" w:rsidP="00173338">
      <w:pPr>
        <w:pStyle w:val="SingleTxtG"/>
        <w:tabs>
          <w:tab w:val="left" w:pos="2410"/>
        </w:tabs>
        <w:ind w:left="2410" w:hanging="1134"/>
      </w:pPr>
      <w:r>
        <w:rPr>
          <w:lang w:val="en-US"/>
        </w:rPr>
        <w:lastRenderedPageBreak/>
        <w:t>Table 4c</w:t>
      </w:r>
      <w:r w:rsidR="00497BDB" w:rsidRPr="009B2F19">
        <w:rPr>
          <w:lang w:val="en-US"/>
        </w:rPr>
        <w:tab/>
        <w:t>The percentage of one-year-olds fully immunized for tuberculosis, diphtheria, pertussis,</w:t>
      </w:r>
      <w:r w:rsidR="00497BDB" w:rsidRPr="00497BDB">
        <w:t xml:space="preserve"> tetanus, polio and measles</w:t>
      </w:r>
    </w:p>
    <w:p w:rsidR="00497BDB" w:rsidRPr="00497BDB" w:rsidRDefault="00173338" w:rsidP="009B2F19">
      <w:pPr>
        <w:pStyle w:val="SingleTxtG"/>
        <w:tabs>
          <w:tab w:val="left" w:pos="2410"/>
        </w:tabs>
      </w:pPr>
      <w:r>
        <w:t>Table 4d (i)</w:t>
      </w:r>
      <w:r w:rsidR="00497BDB" w:rsidRPr="00497BDB">
        <w:tab/>
        <w:t>The rates of maternal mortality, including its main causes</w:t>
      </w:r>
    </w:p>
    <w:p w:rsidR="00497BDB" w:rsidRPr="00497BDB" w:rsidRDefault="00497BDB" w:rsidP="009B2F19">
      <w:pPr>
        <w:pStyle w:val="SingleTxtG"/>
        <w:tabs>
          <w:tab w:val="left" w:pos="2410"/>
        </w:tabs>
        <w:rPr>
          <w:lang w:val="en-US"/>
        </w:rPr>
      </w:pPr>
      <w:r w:rsidRPr="00497BDB">
        <w:rPr>
          <w:lang w:val="en-US"/>
        </w:rPr>
        <w:t>Table 4d</w:t>
      </w:r>
      <w:r w:rsidR="009B2F19">
        <w:rPr>
          <w:lang w:val="en-US"/>
        </w:rPr>
        <w:t xml:space="preserve"> </w:t>
      </w:r>
      <w:r w:rsidR="00173338">
        <w:rPr>
          <w:lang w:val="en-US"/>
        </w:rPr>
        <w:t>(ii)</w:t>
      </w:r>
      <w:r w:rsidR="009B2F19">
        <w:rPr>
          <w:lang w:val="en-US"/>
        </w:rPr>
        <w:tab/>
      </w:r>
      <w:r w:rsidRPr="00497BDB">
        <w:rPr>
          <w:lang w:val="en-US"/>
        </w:rPr>
        <w:t>Maternal deaths for Kiribati</w:t>
      </w:r>
    </w:p>
    <w:p w:rsidR="00497BDB" w:rsidRPr="00497BDB" w:rsidRDefault="00497BDB" w:rsidP="009B2F19">
      <w:pPr>
        <w:pStyle w:val="SingleTxtG"/>
        <w:tabs>
          <w:tab w:val="left" w:pos="2410"/>
        </w:tabs>
        <w:rPr>
          <w:lang w:val="en-US"/>
        </w:rPr>
      </w:pPr>
      <w:r w:rsidRPr="00497BDB">
        <w:rPr>
          <w:lang w:val="en-US"/>
        </w:rPr>
        <w:t>Table 4d</w:t>
      </w:r>
      <w:r w:rsidR="009B2F19">
        <w:rPr>
          <w:lang w:val="en-US"/>
        </w:rPr>
        <w:t xml:space="preserve"> </w:t>
      </w:r>
      <w:r w:rsidR="00173338">
        <w:rPr>
          <w:lang w:val="en-US"/>
        </w:rPr>
        <w:t>(iii)</w:t>
      </w:r>
      <w:r w:rsidR="009B2F19">
        <w:rPr>
          <w:lang w:val="en-US"/>
        </w:rPr>
        <w:tab/>
      </w:r>
      <w:r w:rsidRPr="00497BDB">
        <w:rPr>
          <w:lang w:val="en-US"/>
        </w:rPr>
        <w:t>Maternal deaths according to district</w:t>
      </w:r>
    </w:p>
    <w:p w:rsidR="00497BDB" w:rsidRPr="00497BDB" w:rsidRDefault="00173338" w:rsidP="009B2F19">
      <w:pPr>
        <w:pStyle w:val="SingleTxtG"/>
        <w:tabs>
          <w:tab w:val="left" w:pos="2410"/>
        </w:tabs>
        <w:rPr>
          <w:lang w:val="en-US"/>
        </w:rPr>
      </w:pPr>
      <w:r>
        <w:rPr>
          <w:lang w:val="en-US"/>
        </w:rPr>
        <w:t>Table 5</w:t>
      </w:r>
      <w:r w:rsidR="00497BDB" w:rsidRPr="00497BDB">
        <w:rPr>
          <w:lang w:val="en-US"/>
        </w:rPr>
        <w:tab/>
        <w:t>Statistics on children’s work and education</w:t>
      </w:r>
    </w:p>
    <w:p w:rsidR="00497BDB" w:rsidRPr="00497BDB" w:rsidRDefault="00173338" w:rsidP="009B2F19">
      <w:pPr>
        <w:pStyle w:val="SingleTxtG"/>
        <w:tabs>
          <w:tab w:val="left" w:pos="2410"/>
        </w:tabs>
        <w:rPr>
          <w:lang w:val="en-US"/>
        </w:rPr>
      </w:pPr>
      <w:r>
        <w:rPr>
          <w:lang w:val="en-US"/>
        </w:rPr>
        <w:t>Table 6</w:t>
      </w:r>
      <w:r w:rsidR="00497BDB" w:rsidRPr="00497BDB">
        <w:rPr>
          <w:lang w:val="en-US"/>
        </w:rPr>
        <w:tab/>
        <w:t>Overview of children’s work by sector and activity</w:t>
      </w:r>
    </w:p>
    <w:p w:rsidR="00497BDB" w:rsidRPr="00497BDB" w:rsidRDefault="00497BDB" w:rsidP="001206F1">
      <w:pPr>
        <w:pStyle w:val="HChG"/>
        <w:rPr>
          <w:lang w:val="en-US"/>
        </w:rPr>
      </w:pPr>
      <w:r>
        <w:br w:type="page"/>
      </w:r>
      <w:bookmarkStart w:id="2" w:name="_Toc509487844"/>
      <w:r w:rsidR="009B2F19">
        <w:lastRenderedPageBreak/>
        <w:tab/>
      </w:r>
      <w:r w:rsidR="009B2F19">
        <w:tab/>
      </w:r>
      <w:r w:rsidRPr="00497BDB">
        <w:rPr>
          <w:lang w:val="en-US"/>
        </w:rPr>
        <w:t>Acronyms and Abbreviations</w:t>
      </w:r>
      <w:bookmarkEnd w:id="2"/>
      <w:r w:rsidRPr="00497BDB">
        <w:rPr>
          <w:lang w:val="en-US"/>
        </w:rPr>
        <w:t xml:space="preserve">  </w:t>
      </w:r>
    </w:p>
    <w:p w:rsidR="00497BDB" w:rsidRPr="00497BDB" w:rsidRDefault="00497BDB" w:rsidP="001206F1">
      <w:pPr>
        <w:pStyle w:val="SingleTxtG"/>
        <w:tabs>
          <w:tab w:val="left" w:pos="2552"/>
        </w:tabs>
        <w:jc w:val="left"/>
        <w:rPr>
          <w:lang w:val="en-US"/>
        </w:rPr>
      </w:pPr>
      <w:r w:rsidRPr="00497BDB">
        <w:rPr>
          <w:lang w:val="en-US"/>
        </w:rPr>
        <w:t>AAFR</w:t>
      </w:r>
      <w:r w:rsidRPr="00497BDB">
        <w:rPr>
          <w:lang w:val="en-US"/>
        </w:rPr>
        <w:tab/>
        <w:t>Alcoholic Awareness and Family Retreat</w:t>
      </w:r>
    </w:p>
    <w:p w:rsidR="00497BDB" w:rsidRPr="00497BDB" w:rsidRDefault="00497BDB" w:rsidP="001206F1">
      <w:pPr>
        <w:pStyle w:val="SingleTxtG"/>
        <w:tabs>
          <w:tab w:val="left" w:pos="2552"/>
        </w:tabs>
        <w:jc w:val="left"/>
        <w:rPr>
          <w:lang w:val="en-US"/>
        </w:rPr>
      </w:pPr>
      <w:r w:rsidRPr="00497BDB">
        <w:rPr>
          <w:lang w:val="en-US"/>
        </w:rPr>
        <w:t>AMAK</w:t>
      </w:r>
      <w:r w:rsidRPr="00497BDB">
        <w:rPr>
          <w:lang w:val="en-US"/>
        </w:rPr>
        <w:tab/>
        <w:t>Aia Maea Ainen Kiribati</w:t>
      </w:r>
    </w:p>
    <w:p w:rsidR="00497BDB" w:rsidRPr="00497BDB" w:rsidRDefault="00497BDB" w:rsidP="001206F1">
      <w:pPr>
        <w:pStyle w:val="SingleTxtG"/>
        <w:tabs>
          <w:tab w:val="left" w:pos="2552"/>
        </w:tabs>
        <w:jc w:val="left"/>
        <w:rPr>
          <w:lang w:val="en-US"/>
        </w:rPr>
      </w:pPr>
      <w:r w:rsidRPr="00497BDB">
        <w:rPr>
          <w:lang w:val="en-US"/>
        </w:rPr>
        <w:t>ASWO</w:t>
      </w:r>
      <w:r w:rsidRPr="00497BDB">
        <w:rPr>
          <w:lang w:val="en-US"/>
        </w:rPr>
        <w:tab/>
        <w:t>Assistant Social Welfare Officer</w:t>
      </w:r>
    </w:p>
    <w:p w:rsidR="00497BDB" w:rsidRPr="00497BDB" w:rsidRDefault="00497BDB" w:rsidP="001206F1">
      <w:pPr>
        <w:pStyle w:val="SingleTxtG"/>
        <w:tabs>
          <w:tab w:val="left" w:pos="2552"/>
        </w:tabs>
        <w:jc w:val="left"/>
        <w:rPr>
          <w:lang w:val="en-US"/>
        </w:rPr>
      </w:pPr>
      <w:r w:rsidRPr="00497BDB">
        <w:rPr>
          <w:lang w:val="en-US"/>
        </w:rPr>
        <w:t>AusAID</w:t>
      </w:r>
      <w:r w:rsidRPr="00497BDB">
        <w:rPr>
          <w:lang w:val="en-US"/>
        </w:rPr>
        <w:tab/>
        <w:t>Australian Agency for International Development</w:t>
      </w:r>
    </w:p>
    <w:p w:rsidR="00497BDB" w:rsidRPr="00497BDB" w:rsidRDefault="00497BDB" w:rsidP="001206F1">
      <w:pPr>
        <w:pStyle w:val="SingleTxtG"/>
        <w:tabs>
          <w:tab w:val="left" w:pos="2552"/>
        </w:tabs>
        <w:jc w:val="left"/>
        <w:rPr>
          <w:lang w:val="en-US"/>
        </w:rPr>
      </w:pPr>
      <w:r w:rsidRPr="00497BDB">
        <w:rPr>
          <w:lang w:val="en-US"/>
        </w:rPr>
        <w:t>AVID</w:t>
      </w:r>
      <w:r w:rsidRPr="00497BDB">
        <w:rPr>
          <w:lang w:val="en-US"/>
        </w:rPr>
        <w:tab/>
        <w:t>Australia Volunteers for International Development</w:t>
      </w:r>
    </w:p>
    <w:p w:rsidR="00497BDB" w:rsidRPr="00497BDB" w:rsidRDefault="00497BDB" w:rsidP="001206F1">
      <w:pPr>
        <w:pStyle w:val="SingleTxtG"/>
        <w:tabs>
          <w:tab w:val="left" w:pos="2552"/>
        </w:tabs>
        <w:jc w:val="left"/>
        <w:rPr>
          <w:lang w:val="en-US"/>
        </w:rPr>
      </w:pPr>
      <w:r w:rsidRPr="00497BDB">
        <w:rPr>
          <w:lang w:val="en-US"/>
        </w:rPr>
        <w:t>BFHI</w:t>
      </w:r>
      <w:r w:rsidRPr="00497BDB">
        <w:rPr>
          <w:lang w:val="en-US"/>
        </w:rPr>
        <w:tab/>
        <w:t>Baby-Friendly Hospital Initiative</w:t>
      </w:r>
      <w:r w:rsidRPr="00497BDB">
        <w:rPr>
          <w:lang w:val="en-US"/>
        </w:rPr>
        <w:tab/>
      </w:r>
    </w:p>
    <w:p w:rsidR="00497BDB" w:rsidRPr="00497BDB" w:rsidRDefault="00497BDB" w:rsidP="001206F1">
      <w:pPr>
        <w:pStyle w:val="SingleTxtG"/>
        <w:tabs>
          <w:tab w:val="left" w:pos="2552"/>
        </w:tabs>
        <w:jc w:val="left"/>
        <w:rPr>
          <w:lang w:val="en-US"/>
        </w:rPr>
      </w:pPr>
      <w:r w:rsidRPr="00497BDB">
        <w:rPr>
          <w:lang w:val="en-US"/>
        </w:rPr>
        <w:t>BH</w:t>
      </w:r>
      <w:r w:rsidRPr="00497BDB">
        <w:rPr>
          <w:lang w:val="en-US"/>
        </w:rPr>
        <w:tab/>
        <w:t>Betio Hospital</w:t>
      </w:r>
    </w:p>
    <w:p w:rsidR="00497BDB" w:rsidRPr="00497BDB" w:rsidRDefault="00497BDB" w:rsidP="001206F1">
      <w:pPr>
        <w:pStyle w:val="SingleTxtG"/>
        <w:tabs>
          <w:tab w:val="left" w:pos="2552"/>
        </w:tabs>
        <w:jc w:val="left"/>
        <w:rPr>
          <w:lang w:val="en-US"/>
        </w:rPr>
      </w:pPr>
      <w:r w:rsidRPr="00497BDB">
        <w:rPr>
          <w:lang w:val="en-US"/>
        </w:rPr>
        <w:t>CDRC</w:t>
      </w:r>
      <w:r w:rsidRPr="00497BDB">
        <w:rPr>
          <w:lang w:val="en-US"/>
        </w:rPr>
        <w:tab/>
        <w:t>Curriculum Development Resource Center</w:t>
      </w:r>
      <w:r w:rsidRPr="00497BDB">
        <w:rPr>
          <w:lang w:val="en-US"/>
        </w:rPr>
        <w:tab/>
      </w:r>
    </w:p>
    <w:p w:rsidR="00497BDB" w:rsidRPr="00497BDB" w:rsidRDefault="00497BDB" w:rsidP="001206F1">
      <w:pPr>
        <w:pStyle w:val="SingleTxtG"/>
        <w:tabs>
          <w:tab w:val="left" w:pos="2552"/>
        </w:tabs>
        <w:ind w:left="2552" w:hanging="1418"/>
        <w:jc w:val="left"/>
        <w:rPr>
          <w:lang w:val="en-US"/>
        </w:rPr>
      </w:pPr>
      <w:r w:rsidRPr="00497BDB">
        <w:rPr>
          <w:lang w:val="en-US"/>
        </w:rPr>
        <w:t>CEDAW</w:t>
      </w:r>
      <w:r w:rsidRPr="00497BDB">
        <w:rPr>
          <w:lang w:val="en-US"/>
        </w:rPr>
        <w:tab/>
        <w:t xml:space="preserve">Convention on the Elimination of all forms of Discrimination </w:t>
      </w:r>
      <w:r w:rsidR="00387428">
        <w:rPr>
          <w:lang w:val="en-US"/>
        </w:rPr>
        <w:br/>
      </w:r>
      <w:r w:rsidRPr="00497BDB">
        <w:rPr>
          <w:lang w:val="en-US"/>
        </w:rPr>
        <w:t>Against Women</w:t>
      </w:r>
    </w:p>
    <w:p w:rsidR="00497BDB" w:rsidRPr="00497BDB" w:rsidRDefault="00497BDB" w:rsidP="001206F1">
      <w:pPr>
        <w:pStyle w:val="SingleTxtG"/>
        <w:tabs>
          <w:tab w:val="left" w:pos="2552"/>
        </w:tabs>
        <w:jc w:val="left"/>
        <w:rPr>
          <w:lang w:val="en-US"/>
        </w:rPr>
      </w:pPr>
      <w:r w:rsidRPr="00497BDB">
        <w:rPr>
          <w:lang w:val="en-US"/>
        </w:rPr>
        <w:t>CRC</w:t>
      </w:r>
      <w:r w:rsidRPr="00497BDB">
        <w:rPr>
          <w:lang w:val="en-US"/>
        </w:rPr>
        <w:tab/>
        <w:t>Convention on the Rights of the Child</w:t>
      </w:r>
    </w:p>
    <w:p w:rsidR="00497BDB" w:rsidRPr="00497BDB" w:rsidRDefault="00497BDB" w:rsidP="001206F1">
      <w:pPr>
        <w:pStyle w:val="SingleTxtG"/>
        <w:tabs>
          <w:tab w:val="left" w:pos="2552"/>
        </w:tabs>
        <w:jc w:val="left"/>
        <w:rPr>
          <w:lang w:val="en-US"/>
        </w:rPr>
      </w:pPr>
      <w:r w:rsidRPr="00497BDB">
        <w:rPr>
          <w:lang w:val="en-US"/>
        </w:rPr>
        <w:t>CRO</w:t>
      </w:r>
      <w:r w:rsidRPr="00497BDB">
        <w:rPr>
          <w:lang w:val="en-US"/>
        </w:rPr>
        <w:tab/>
        <w:t>Civil Registration Office</w:t>
      </w:r>
    </w:p>
    <w:p w:rsidR="00497BDB" w:rsidRPr="00497BDB" w:rsidRDefault="00497BDB" w:rsidP="001206F1">
      <w:pPr>
        <w:pStyle w:val="SingleTxtG"/>
        <w:tabs>
          <w:tab w:val="left" w:pos="2552"/>
        </w:tabs>
        <w:jc w:val="left"/>
        <w:rPr>
          <w:lang w:val="en-US"/>
        </w:rPr>
      </w:pPr>
      <w:r w:rsidRPr="00497BDB">
        <w:rPr>
          <w:lang w:val="en-US"/>
        </w:rPr>
        <w:t>CRPD</w:t>
      </w:r>
      <w:r w:rsidRPr="00497BDB">
        <w:rPr>
          <w:lang w:val="en-US"/>
        </w:rPr>
        <w:tab/>
        <w:t>Convention on the Rights of Persons with Disabilities</w:t>
      </w:r>
    </w:p>
    <w:p w:rsidR="00497BDB" w:rsidRPr="00497BDB" w:rsidRDefault="00497BDB" w:rsidP="001206F1">
      <w:pPr>
        <w:pStyle w:val="SingleTxtG"/>
        <w:tabs>
          <w:tab w:val="left" w:pos="2552"/>
        </w:tabs>
        <w:jc w:val="left"/>
        <w:rPr>
          <w:lang w:val="en-US"/>
        </w:rPr>
      </w:pPr>
      <w:r w:rsidRPr="00497BDB">
        <w:rPr>
          <w:lang w:val="en-US"/>
        </w:rPr>
        <w:t>CRVS</w:t>
      </w:r>
      <w:r w:rsidRPr="00497BDB">
        <w:rPr>
          <w:lang w:val="en-US"/>
        </w:rPr>
        <w:tab/>
        <w:t>Civil Registration and Vital Statistics</w:t>
      </w:r>
    </w:p>
    <w:p w:rsidR="00497BDB" w:rsidRPr="00497BDB" w:rsidRDefault="00497BDB" w:rsidP="001206F1">
      <w:pPr>
        <w:pStyle w:val="SingleTxtG"/>
        <w:tabs>
          <w:tab w:val="left" w:pos="2552"/>
        </w:tabs>
        <w:jc w:val="left"/>
        <w:rPr>
          <w:lang w:val="en-US"/>
        </w:rPr>
      </w:pPr>
      <w:r w:rsidRPr="00497BDB">
        <w:rPr>
          <w:lang w:val="en-US"/>
        </w:rPr>
        <w:t>CSA</w:t>
      </w:r>
      <w:r w:rsidRPr="00497BDB">
        <w:rPr>
          <w:lang w:val="en-US"/>
        </w:rPr>
        <w:tab/>
        <w:t>Child Sexual Abuse</w:t>
      </w:r>
    </w:p>
    <w:p w:rsidR="00497BDB" w:rsidRPr="00497BDB" w:rsidRDefault="00497BDB" w:rsidP="001206F1">
      <w:pPr>
        <w:pStyle w:val="SingleTxtG"/>
        <w:tabs>
          <w:tab w:val="left" w:pos="2552"/>
        </w:tabs>
        <w:jc w:val="left"/>
        <w:rPr>
          <w:lang w:val="en-US"/>
        </w:rPr>
      </w:pPr>
      <w:r w:rsidRPr="00497BDB">
        <w:rPr>
          <w:lang w:val="en-US"/>
        </w:rPr>
        <w:t>CSO</w:t>
      </w:r>
      <w:r w:rsidRPr="00497BDB">
        <w:rPr>
          <w:lang w:val="en-US"/>
        </w:rPr>
        <w:tab/>
        <w:t>Civil Society Organization</w:t>
      </w:r>
    </w:p>
    <w:p w:rsidR="00497BDB" w:rsidRPr="00497BDB" w:rsidRDefault="00497BDB" w:rsidP="001206F1">
      <w:pPr>
        <w:pStyle w:val="SingleTxtG"/>
        <w:tabs>
          <w:tab w:val="left" w:pos="2552"/>
        </w:tabs>
        <w:jc w:val="left"/>
        <w:rPr>
          <w:lang w:val="en-US"/>
        </w:rPr>
      </w:pPr>
      <w:r w:rsidRPr="00497BDB">
        <w:rPr>
          <w:lang w:val="en-US"/>
        </w:rPr>
        <w:t>CSPro</w:t>
      </w:r>
      <w:r w:rsidRPr="00497BDB">
        <w:rPr>
          <w:lang w:val="en-US"/>
        </w:rPr>
        <w:tab/>
        <w:t>Census and Survey Processing System</w:t>
      </w:r>
    </w:p>
    <w:p w:rsidR="00497BDB" w:rsidRPr="00497BDB" w:rsidRDefault="00497BDB" w:rsidP="001206F1">
      <w:pPr>
        <w:pStyle w:val="SingleTxtG"/>
        <w:tabs>
          <w:tab w:val="left" w:pos="2552"/>
        </w:tabs>
        <w:jc w:val="left"/>
        <w:rPr>
          <w:lang w:val="en-US"/>
        </w:rPr>
      </w:pPr>
      <w:r w:rsidRPr="00497BDB">
        <w:rPr>
          <w:lang w:val="en-US"/>
        </w:rPr>
        <w:t>CWD</w:t>
      </w:r>
      <w:r w:rsidRPr="00497BDB">
        <w:rPr>
          <w:lang w:val="en-US"/>
        </w:rPr>
        <w:tab/>
        <w:t>Children With Disabilities</w:t>
      </w:r>
    </w:p>
    <w:p w:rsidR="00497BDB" w:rsidRPr="00497BDB" w:rsidRDefault="00497BDB" w:rsidP="001206F1">
      <w:pPr>
        <w:pStyle w:val="SingleTxtG"/>
        <w:tabs>
          <w:tab w:val="left" w:pos="2552"/>
        </w:tabs>
        <w:jc w:val="left"/>
        <w:rPr>
          <w:lang w:val="en-US"/>
        </w:rPr>
      </w:pPr>
      <w:r w:rsidRPr="00497BDB">
        <w:rPr>
          <w:lang w:val="en-US"/>
        </w:rPr>
        <w:t>CYPFW</w:t>
      </w:r>
      <w:r w:rsidRPr="00497BDB">
        <w:rPr>
          <w:lang w:val="en-US"/>
        </w:rPr>
        <w:tab/>
        <w:t>Children, Young People and Family Welfare</w:t>
      </w:r>
    </w:p>
    <w:p w:rsidR="00497BDB" w:rsidRPr="00497BDB" w:rsidRDefault="00497BDB" w:rsidP="001206F1">
      <w:pPr>
        <w:pStyle w:val="SingleTxtG"/>
        <w:tabs>
          <w:tab w:val="left" w:pos="2552"/>
        </w:tabs>
        <w:jc w:val="left"/>
        <w:rPr>
          <w:lang w:val="en-US"/>
        </w:rPr>
      </w:pPr>
      <w:r w:rsidRPr="00497BDB">
        <w:rPr>
          <w:lang w:val="en-US"/>
        </w:rPr>
        <w:lastRenderedPageBreak/>
        <w:t>DFAT</w:t>
      </w:r>
      <w:r w:rsidRPr="00497BDB">
        <w:rPr>
          <w:lang w:val="en-US"/>
        </w:rPr>
        <w:tab/>
        <w:t>Department of Foreign Affairs and Trade</w:t>
      </w:r>
    </w:p>
    <w:p w:rsidR="00497BDB" w:rsidRPr="00497BDB" w:rsidRDefault="00497BDB" w:rsidP="001206F1">
      <w:pPr>
        <w:pStyle w:val="SingleTxtG"/>
        <w:tabs>
          <w:tab w:val="left" w:pos="2552"/>
        </w:tabs>
        <w:jc w:val="left"/>
        <w:rPr>
          <w:lang w:val="en-US"/>
        </w:rPr>
      </w:pPr>
      <w:r w:rsidRPr="00497BDB">
        <w:rPr>
          <w:lang w:val="en-US"/>
        </w:rPr>
        <w:t>DHS</w:t>
      </w:r>
      <w:r w:rsidRPr="00497BDB">
        <w:rPr>
          <w:lang w:val="en-US"/>
        </w:rPr>
        <w:tab/>
        <w:t>Demographic Health Survey</w:t>
      </w:r>
    </w:p>
    <w:p w:rsidR="00497BDB" w:rsidRPr="00497BDB" w:rsidRDefault="00497BDB" w:rsidP="001206F1">
      <w:pPr>
        <w:pStyle w:val="SingleTxtG"/>
        <w:tabs>
          <w:tab w:val="left" w:pos="2552"/>
        </w:tabs>
        <w:jc w:val="left"/>
        <w:rPr>
          <w:lang w:val="en-US"/>
        </w:rPr>
      </w:pPr>
      <w:r w:rsidRPr="00497BDB">
        <w:rPr>
          <w:lang w:val="en-US"/>
        </w:rPr>
        <w:t>DPO</w:t>
      </w:r>
      <w:r w:rsidRPr="00497BDB">
        <w:rPr>
          <w:lang w:val="en-US"/>
        </w:rPr>
        <w:tab/>
        <w:t>Disabled Persons’ Organisations</w:t>
      </w:r>
    </w:p>
    <w:p w:rsidR="00497BDB" w:rsidRPr="00497BDB" w:rsidRDefault="00497BDB" w:rsidP="001206F1">
      <w:pPr>
        <w:pStyle w:val="SingleTxtG"/>
        <w:tabs>
          <w:tab w:val="left" w:pos="2552"/>
        </w:tabs>
        <w:jc w:val="left"/>
        <w:rPr>
          <w:lang w:val="en-US"/>
        </w:rPr>
      </w:pPr>
      <w:r w:rsidRPr="00497BDB">
        <w:rPr>
          <w:lang w:val="en-US"/>
        </w:rPr>
        <w:t>DV</w:t>
      </w:r>
      <w:r w:rsidRPr="00497BDB">
        <w:rPr>
          <w:lang w:val="en-US"/>
        </w:rPr>
        <w:tab/>
        <w:t>Domestic Violence</w:t>
      </w:r>
    </w:p>
    <w:p w:rsidR="00497BDB" w:rsidRPr="00497BDB" w:rsidRDefault="00497BDB" w:rsidP="001206F1">
      <w:pPr>
        <w:pStyle w:val="SingleTxtG"/>
        <w:tabs>
          <w:tab w:val="left" w:pos="2552"/>
        </w:tabs>
        <w:jc w:val="left"/>
        <w:rPr>
          <w:lang w:val="en-US"/>
        </w:rPr>
      </w:pPr>
      <w:r w:rsidRPr="00497BDB">
        <w:rPr>
          <w:lang w:val="en-US"/>
        </w:rPr>
        <w:t>DVSO</w:t>
      </w:r>
      <w:r w:rsidRPr="00497BDB">
        <w:rPr>
          <w:lang w:val="en-US"/>
        </w:rPr>
        <w:tab/>
        <w:t>Domestic Violence and Sexual Offences</w:t>
      </w:r>
      <w:r w:rsidRPr="00497BDB">
        <w:rPr>
          <w:lang w:val="en-US"/>
        </w:rPr>
        <w:tab/>
      </w:r>
    </w:p>
    <w:p w:rsidR="00497BDB" w:rsidRPr="00497BDB" w:rsidRDefault="00497BDB" w:rsidP="001206F1">
      <w:pPr>
        <w:pStyle w:val="SingleTxtG"/>
        <w:tabs>
          <w:tab w:val="left" w:pos="2552"/>
        </w:tabs>
        <w:jc w:val="left"/>
        <w:rPr>
          <w:lang w:val="en-US"/>
        </w:rPr>
      </w:pPr>
      <w:r w:rsidRPr="00497BDB">
        <w:rPr>
          <w:lang w:val="en-US"/>
        </w:rPr>
        <w:t>ECCE</w:t>
      </w:r>
      <w:r w:rsidRPr="00497BDB">
        <w:rPr>
          <w:lang w:val="en-US"/>
        </w:rPr>
        <w:tab/>
        <w:t>Early Childhood Care and Education</w:t>
      </w:r>
    </w:p>
    <w:p w:rsidR="00497BDB" w:rsidRPr="00497BDB" w:rsidRDefault="00497BDB" w:rsidP="001206F1">
      <w:pPr>
        <w:pStyle w:val="SingleTxtG"/>
        <w:tabs>
          <w:tab w:val="left" w:pos="2552"/>
        </w:tabs>
        <w:jc w:val="left"/>
        <w:rPr>
          <w:lang w:val="en-US"/>
        </w:rPr>
      </w:pPr>
      <w:r w:rsidRPr="00497BDB">
        <w:rPr>
          <w:lang w:val="en-US"/>
        </w:rPr>
        <w:t>EFA</w:t>
      </w:r>
      <w:r w:rsidRPr="00497BDB">
        <w:rPr>
          <w:lang w:val="en-US"/>
        </w:rPr>
        <w:tab/>
        <w:t>Education For All</w:t>
      </w:r>
    </w:p>
    <w:p w:rsidR="00497BDB" w:rsidRPr="00497BDB" w:rsidRDefault="00497BDB" w:rsidP="001206F1">
      <w:pPr>
        <w:pStyle w:val="SingleTxtG"/>
        <w:tabs>
          <w:tab w:val="left" w:pos="2552"/>
        </w:tabs>
        <w:jc w:val="left"/>
        <w:rPr>
          <w:lang w:val="en-US"/>
        </w:rPr>
      </w:pPr>
      <w:r w:rsidRPr="00497BDB">
        <w:rPr>
          <w:lang w:val="en-US"/>
        </w:rPr>
        <w:t>EIRC</w:t>
      </w:r>
      <w:r w:rsidRPr="00497BDB">
        <w:rPr>
          <w:lang w:val="en-US"/>
        </w:rPr>
        <w:tab/>
        <w:t>Employment and Industrial Relations Code</w:t>
      </w:r>
    </w:p>
    <w:p w:rsidR="00497BDB" w:rsidRPr="00497BDB" w:rsidRDefault="00497BDB" w:rsidP="001206F1">
      <w:pPr>
        <w:pStyle w:val="SingleTxtG"/>
        <w:tabs>
          <w:tab w:val="left" w:pos="2552"/>
        </w:tabs>
        <w:jc w:val="left"/>
        <w:rPr>
          <w:lang w:val="en-US"/>
        </w:rPr>
      </w:pPr>
      <w:r w:rsidRPr="00497BDB">
        <w:rPr>
          <w:lang w:val="en-US"/>
        </w:rPr>
        <w:t>EPI</w:t>
      </w:r>
      <w:r w:rsidRPr="00497BDB">
        <w:rPr>
          <w:lang w:val="en-US"/>
        </w:rPr>
        <w:tab/>
        <w:t>Expanded Program on Immunization</w:t>
      </w:r>
    </w:p>
    <w:p w:rsidR="00497BDB" w:rsidRPr="00497BDB" w:rsidRDefault="00497BDB" w:rsidP="001206F1">
      <w:pPr>
        <w:pStyle w:val="SingleTxtG"/>
        <w:tabs>
          <w:tab w:val="left" w:pos="2552"/>
        </w:tabs>
        <w:jc w:val="left"/>
        <w:rPr>
          <w:lang w:val="en-US"/>
        </w:rPr>
      </w:pPr>
      <w:r w:rsidRPr="00497BDB">
        <w:rPr>
          <w:lang w:val="en-US"/>
        </w:rPr>
        <w:t>ER</w:t>
      </w:r>
      <w:r w:rsidRPr="00497BDB">
        <w:rPr>
          <w:lang w:val="en-US"/>
        </w:rPr>
        <w:tab/>
        <w:t>Employment Register</w:t>
      </w:r>
    </w:p>
    <w:p w:rsidR="00497BDB" w:rsidRPr="00497BDB" w:rsidRDefault="00497BDB" w:rsidP="001206F1">
      <w:pPr>
        <w:pStyle w:val="SingleTxtG"/>
        <w:tabs>
          <w:tab w:val="left" w:pos="2552"/>
        </w:tabs>
        <w:jc w:val="left"/>
        <w:rPr>
          <w:lang w:val="en-US"/>
        </w:rPr>
      </w:pPr>
      <w:r w:rsidRPr="00497BDB">
        <w:rPr>
          <w:lang w:val="en-US"/>
        </w:rPr>
        <w:t>ESGBV</w:t>
      </w:r>
      <w:r w:rsidRPr="00497BDB">
        <w:rPr>
          <w:lang w:val="en-US"/>
        </w:rPr>
        <w:tab/>
        <w:t>Eliminating Sexual and Gender Based Violence</w:t>
      </w:r>
    </w:p>
    <w:p w:rsidR="00497BDB" w:rsidRPr="00497BDB" w:rsidRDefault="00497BDB" w:rsidP="001206F1">
      <w:pPr>
        <w:pStyle w:val="SingleTxtG"/>
        <w:tabs>
          <w:tab w:val="left" w:pos="2552"/>
        </w:tabs>
        <w:jc w:val="left"/>
        <w:rPr>
          <w:lang w:val="en-US"/>
        </w:rPr>
      </w:pPr>
      <w:r w:rsidRPr="00497BDB">
        <w:rPr>
          <w:lang w:val="en-US"/>
        </w:rPr>
        <w:t>GBV</w:t>
      </w:r>
      <w:r w:rsidRPr="00497BDB">
        <w:rPr>
          <w:lang w:val="en-US"/>
        </w:rPr>
        <w:tab/>
        <w:t>Gender Based Violence</w:t>
      </w:r>
    </w:p>
    <w:p w:rsidR="00497BDB" w:rsidRPr="00497BDB" w:rsidRDefault="00497BDB" w:rsidP="001206F1">
      <w:pPr>
        <w:pStyle w:val="SingleTxtG"/>
        <w:tabs>
          <w:tab w:val="left" w:pos="2552"/>
        </w:tabs>
        <w:jc w:val="left"/>
        <w:rPr>
          <w:lang w:val="en-US"/>
        </w:rPr>
      </w:pPr>
      <w:r w:rsidRPr="00497BDB">
        <w:rPr>
          <w:lang w:val="en-US"/>
        </w:rPr>
        <w:t>GoK</w:t>
      </w:r>
      <w:r w:rsidRPr="00497BDB">
        <w:rPr>
          <w:lang w:val="en-US"/>
        </w:rPr>
        <w:tab/>
        <w:t>Government of Kiribati</w:t>
      </w:r>
    </w:p>
    <w:p w:rsidR="00497BDB" w:rsidRPr="00497BDB" w:rsidRDefault="00497BDB" w:rsidP="001206F1">
      <w:pPr>
        <w:pStyle w:val="SingleTxtG"/>
        <w:tabs>
          <w:tab w:val="left" w:pos="2552"/>
        </w:tabs>
        <w:jc w:val="left"/>
        <w:rPr>
          <w:lang w:val="en-US"/>
        </w:rPr>
      </w:pPr>
      <w:r w:rsidRPr="00497BDB">
        <w:rPr>
          <w:lang w:val="en-US"/>
        </w:rPr>
        <w:t>HRU</w:t>
      </w:r>
      <w:r w:rsidRPr="00497BDB">
        <w:rPr>
          <w:lang w:val="en-US"/>
        </w:rPr>
        <w:tab/>
        <w:t>Health Research Unit</w:t>
      </w:r>
    </w:p>
    <w:p w:rsidR="00497BDB" w:rsidRPr="00497BDB" w:rsidRDefault="00497BDB" w:rsidP="001206F1">
      <w:pPr>
        <w:pStyle w:val="SingleTxtG"/>
        <w:tabs>
          <w:tab w:val="left" w:pos="2552"/>
        </w:tabs>
        <w:jc w:val="left"/>
        <w:rPr>
          <w:lang w:val="en-US"/>
        </w:rPr>
      </w:pPr>
      <w:r w:rsidRPr="00497BDB">
        <w:rPr>
          <w:lang w:val="en-US"/>
        </w:rPr>
        <w:t>IEC</w:t>
      </w:r>
      <w:r w:rsidRPr="00497BDB">
        <w:rPr>
          <w:lang w:val="en-US"/>
        </w:rPr>
        <w:tab/>
        <w:t xml:space="preserve">Island Education Coordinators </w:t>
      </w:r>
    </w:p>
    <w:p w:rsidR="00497BDB" w:rsidRPr="00497BDB" w:rsidRDefault="00497BDB" w:rsidP="001206F1">
      <w:pPr>
        <w:pStyle w:val="SingleTxtG"/>
        <w:tabs>
          <w:tab w:val="left" w:pos="2552"/>
        </w:tabs>
        <w:jc w:val="left"/>
        <w:rPr>
          <w:lang w:val="en-US"/>
        </w:rPr>
      </w:pPr>
      <w:r w:rsidRPr="00497BDB">
        <w:rPr>
          <w:lang w:val="en-US"/>
        </w:rPr>
        <w:t>ILO</w:t>
      </w:r>
      <w:r w:rsidRPr="00497BDB">
        <w:rPr>
          <w:lang w:val="en-US"/>
        </w:rPr>
        <w:tab/>
        <w:t>International Labour Organisation</w:t>
      </w:r>
    </w:p>
    <w:p w:rsidR="00497BDB" w:rsidRPr="00497BDB" w:rsidRDefault="00497BDB" w:rsidP="001206F1">
      <w:pPr>
        <w:pStyle w:val="SingleTxtG"/>
        <w:tabs>
          <w:tab w:val="left" w:pos="2552"/>
        </w:tabs>
        <w:jc w:val="left"/>
        <w:rPr>
          <w:lang w:val="en-US"/>
        </w:rPr>
      </w:pPr>
      <w:r w:rsidRPr="00497BDB">
        <w:rPr>
          <w:lang w:val="en-US"/>
        </w:rPr>
        <w:t>IMF</w:t>
      </w:r>
      <w:r w:rsidRPr="00497BDB">
        <w:rPr>
          <w:lang w:val="en-US"/>
        </w:rPr>
        <w:tab/>
        <w:t>International Monetary Fund</w:t>
      </w:r>
    </w:p>
    <w:p w:rsidR="00497BDB" w:rsidRPr="00497BDB" w:rsidRDefault="00497BDB" w:rsidP="001206F1">
      <w:pPr>
        <w:pStyle w:val="SingleTxtG"/>
        <w:tabs>
          <w:tab w:val="left" w:pos="2552"/>
        </w:tabs>
        <w:jc w:val="left"/>
        <w:rPr>
          <w:lang w:val="en-US"/>
        </w:rPr>
      </w:pPr>
      <w:r w:rsidRPr="00497BDB">
        <w:rPr>
          <w:lang w:val="en-US"/>
        </w:rPr>
        <w:t>IMR</w:t>
      </w:r>
      <w:r w:rsidRPr="00497BDB">
        <w:rPr>
          <w:lang w:val="en-US"/>
        </w:rPr>
        <w:tab/>
        <w:t>Infant Mortality Rate</w:t>
      </w:r>
    </w:p>
    <w:p w:rsidR="00497BDB" w:rsidRPr="00497BDB" w:rsidRDefault="00497BDB" w:rsidP="001206F1">
      <w:pPr>
        <w:pStyle w:val="SingleTxtG"/>
        <w:tabs>
          <w:tab w:val="left" w:pos="2552"/>
        </w:tabs>
        <w:jc w:val="left"/>
        <w:rPr>
          <w:lang w:val="en-US"/>
        </w:rPr>
      </w:pPr>
      <w:r w:rsidRPr="00497BDB">
        <w:rPr>
          <w:lang w:val="en-US"/>
        </w:rPr>
        <w:t>JSC</w:t>
      </w:r>
      <w:r w:rsidRPr="00497BDB">
        <w:rPr>
          <w:lang w:val="en-US"/>
        </w:rPr>
        <w:tab/>
        <w:t>Junior Secondary Certificate</w:t>
      </w:r>
    </w:p>
    <w:p w:rsidR="00497BDB" w:rsidRPr="00497BDB" w:rsidRDefault="00497BDB" w:rsidP="001206F1">
      <w:pPr>
        <w:pStyle w:val="SingleTxtG"/>
        <w:tabs>
          <w:tab w:val="left" w:pos="2552"/>
        </w:tabs>
        <w:jc w:val="left"/>
        <w:rPr>
          <w:lang w:val="en-US"/>
        </w:rPr>
      </w:pPr>
      <w:r w:rsidRPr="00497BDB">
        <w:rPr>
          <w:lang w:val="en-US"/>
        </w:rPr>
        <w:t>JSS</w:t>
      </w:r>
      <w:r w:rsidRPr="00497BDB">
        <w:rPr>
          <w:lang w:val="en-US"/>
        </w:rPr>
        <w:tab/>
        <w:t>Junior Secondary School</w:t>
      </w:r>
    </w:p>
    <w:p w:rsidR="00497BDB" w:rsidRPr="00497BDB" w:rsidRDefault="00497BDB" w:rsidP="001206F1">
      <w:pPr>
        <w:pStyle w:val="SingleTxtG"/>
        <w:tabs>
          <w:tab w:val="left" w:pos="2552"/>
        </w:tabs>
        <w:jc w:val="left"/>
        <w:rPr>
          <w:lang w:val="en-US"/>
        </w:rPr>
      </w:pPr>
      <w:r w:rsidRPr="00497BDB">
        <w:rPr>
          <w:lang w:val="en-US"/>
        </w:rPr>
        <w:t>KDP</w:t>
      </w:r>
      <w:r w:rsidRPr="00497BDB">
        <w:rPr>
          <w:lang w:val="en-US"/>
        </w:rPr>
        <w:tab/>
        <w:t>Kiribati Development Plan</w:t>
      </w:r>
    </w:p>
    <w:p w:rsidR="00497BDB" w:rsidRPr="00497BDB" w:rsidRDefault="00497BDB" w:rsidP="001206F1">
      <w:pPr>
        <w:pStyle w:val="SingleTxtG"/>
        <w:tabs>
          <w:tab w:val="left" w:pos="2552"/>
        </w:tabs>
        <w:jc w:val="left"/>
        <w:rPr>
          <w:lang w:val="en-US"/>
        </w:rPr>
      </w:pPr>
      <w:r w:rsidRPr="00497BDB">
        <w:rPr>
          <w:lang w:val="en-US"/>
        </w:rPr>
        <w:t>KEIP</w:t>
      </w:r>
      <w:r w:rsidRPr="00497BDB">
        <w:rPr>
          <w:lang w:val="en-US"/>
        </w:rPr>
        <w:tab/>
        <w:t>Kiribati Education Improvement Program</w:t>
      </w:r>
    </w:p>
    <w:p w:rsidR="00497BDB" w:rsidRPr="00497BDB" w:rsidRDefault="00497BDB" w:rsidP="001206F1">
      <w:pPr>
        <w:pStyle w:val="SingleTxtG"/>
        <w:tabs>
          <w:tab w:val="left" w:pos="2552"/>
        </w:tabs>
        <w:jc w:val="left"/>
        <w:rPr>
          <w:lang w:val="en-US"/>
        </w:rPr>
      </w:pPr>
      <w:r w:rsidRPr="00497BDB">
        <w:rPr>
          <w:lang w:val="en-US"/>
        </w:rPr>
        <w:t>KELP</w:t>
      </w:r>
      <w:r w:rsidRPr="00497BDB">
        <w:rPr>
          <w:lang w:val="en-US"/>
        </w:rPr>
        <w:tab/>
        <w:t>Kiribati English Language Programme</w:t>
      </w:r>
    </w:p>
    <w:p w:rsidR="00497BDB" w:rsidRPr="00497BDB" w:rsidRDefault="00497BDB" w:rsidP="001206F1">
      <w:pPr>
        <w:pStyle w:val="SingleTxtG"/>
        <w:tabs>
          <w:tab w:val="left" w:pos="2552"/>
        </w:tabs>
        <w:jc w:val="left"/>
        <w:rPr>
          <w:lang w:val="en-US"/>
        </w:rPr>
      </w:pPr>
      <w:r w:rsidRPr="00497BDB">
        <w:rPr>
          <w:lang w:val="en-US"/>
        </w:rPr>
        <w:lastRenderedPageBreak/>
        <w:t>KFHA</w:t>
      </w:r>
      <w:r w:rsidRPr="00497BDB">
        <w:rPr>
          <w:lang w:val="en-US"/>
        </w:rPr>
        <w:tab/>
        <w:t>Kiribati Family Health Association</w:t>
      </w:r>
    </w:p>
    <w:p w:rsidR="00497BDB" w:rsidRPr="00497BDB" w:rsidRDefault="00497BDB" w:rsidP="001206F1">
      <w:pPr>
        <w:pStyle w:val="SingleTxtG"/>
        <w:tabs>
          <w:tab w:val="left" w:pos="2552"/>
        </w:tabs>
        <w:jc w:val="left"/>
        <w:rPr>
          <w:lang w:val="en-US"/>
        </w:rPr>
      </w:pPr>
      <w:r w:rsidRPr="00497BDB">
        <w:rPr>
          <w:lang w:val="en-US"/>
        </w:rPr>
        <w:t>KFHSS</w:t>
      </w:r>
      <w:r w:rsidRPr="00497BDB">
        <w:rPr>
          <w:lang w:val="en-US"/>
        </w:rPr>
        <w:tab/>
        <w:t>Kiribati Family Health Support Study</w:t>
      </w:r>
    </w:p>
    <w:p w:rsidR="00497BDB" w:rsidRPr="00497BDB" w:rsidRDefault="00497BDB" w:rsidP="001206F1">
      <w:pPr>
        <w:pStyle w:val="SingleTxtG"/>
        <w:tabs>
          <w:tab w:val="left" w:pos="2552"/>
        </w:tabs>
        <w:jc w:val="left"/>
        <w:rPr>
          <w:lang w:val="en-US"/>
        </w:rPr>
      </w:pPr>
      <w:r w:rsidRPr="00497BDB">
        <w:rPr>
          <w:lang w:val="en-US"/>
        </w:rPr>
        <w:t>KFL</w:t>
      </w:r>
      <w:r w:rsidRPr="00497BDB">
        <w:rPr>
          <w:lang w:val="en-US"/>
        </w:rPr>
        <w:tab/>
        <w:t>Kiribati Fish Limited</w:t>
      </w:r>
    </w:p>
    <w:p w:rsidR="00497BDB" w:rsidRPr="00497BDB" w:rsidRDefault="00497BDB" w:rsidP="001206F1">
      <w:pPr>
        <w:pStyle w:val="SingleTxtG"/>
        <w:tabs>
          <w:tab w:val="left" w:pos="2552"/>
        </w:tabs>
        <w:jc w:val="left"/>
        <w:rPr>
          <w:lang w:val="en-US"/>
        </w:rPr>
      </w:pPr>
      <w:r w:rsidRPr="00497BDB">
        <w:rPr>
          <w:lang w:val="en-US"/>
        </w:rPr>
        <w:t>KIT</w:t>
      </w:r>
      <w:r w:rsidRPr="00497BDB">
        <w:rPr>
          <w:lang w:val="en-US"/>
        </w:rPr>
        <w:tab/>
        <w:t>Kiribati Institute of Technology</w:t>
      </w:r>
    </w:p>
    <w:p w:rsidR="00497BDB" w:rsidRPr="00497BDB" w:rsidRDefault="00497BDB" w:rsidP="001206F1">
      <w:pPr>
        <w:pStyle w:val="SingleTxtG"/>
        <w:tabs>
          <w:tab w:val="left" w:pos="2552"/>
        </w:tabs>
        <w:jc w:val="left"/>
        <w:rPr>
          <w:lang w:val="en-US"/>
        </w:rPr>
      </w:pPr>
      <w:r w:rsidRPr="00497BDB">
        <w:rPr>
          <w:lang w:val="en-US"/>
        </w:rPr>
        <w:t>KNC</w:t>
      </w:r>
      <w:r w:rsidRPr="00497BDB">
        <w:rPr>
          <w:lang w:val="en-US"/>
        </w:rPr>
        <w:tab/>
        <w:t>Kiribati National Certificate</w:t>
      </w:r>
    </w:p>
    <w:p w:rsidR="00497BDB" w:rsidRPr="00497BDB" w:rsidRDefault="00497BDB" w:rsidP="001206F1">
      <w:pPr>
        <w:pStyle w:val="SingleTxtG"/>
        <w:tabs>
          <w:tab w:val="left" w:pos="2552"/>
        </w:tabs>
        <w:jc w:val="left"/>
        <w:rPr>
          <w:lang w:val="en-US"/>
        </w:rPr>
      </w:pPr>
      <w:r w:rsidRPr="00497BDB">
        <w:rPr>
          <w:lang w:val="en-US"/>
        </w:rPr>
        <w:t>KNHRTF</w:t>
      </w:r>
      <w:r w:rsidRPr="00497BDB">
        <w:rPr>
          <w:lang w:val="en-US"/>
        </w:rPr>
        <w:tab/>
        <w:t>Kiribati National Human Rights Taskforce</w:t>
      </w:r>
    </w:p>
    <w:p w:rsidR="00497BDB" w:rsidRPr="00497BDB" w:rsidRDefault="00497BDB" w:rsidP="001206F1">
      <w:pPr>
        <w:pStyle w:val="SingleTxtG"/>
        <w:tabs>
          <w:tab w:val="left" w:pos="2552"/>
        </w:tabs>
        <w:jc w:val="left"/>
        <w:rPr>
          <w:lang w:val="en-US"/>
        </w:rPr>
      </w:pPr>
      <w:r w:rsidRPr="00497BDB">
        <w:rPr>
          <w:lang w:val="en-US"/>
        </w:rPr>
        <w:t>KNRC</w:t>
      </w:r>
      <w:r w:rsidRPr="00497BDB">
        <w:rPr>
          <w:lang w:val="en-US"/>
        </w:rPr>
        <w:tab/>
        <w:t>Kiribati National Red Cross</w:t>
      </w:r>
    </w:p>
    <w:p w:rsidR="00497BDB" w:rsidRPr="00497BDB" w:rsidRDefault="00497BDB" w:rsidP="001206F1">
      <w:pPr>
        <w:pStyle w:val="SingleTxtG"/>
        <w:tabs>
          <w:tab w:val="left" w:pos="2552"/>
        </w:tabs>
        <w:jc w:val="left"/>
        <w:rPr>
          <w:lang w:val="en-US"/>
        </w:rPr>
      </w:pPr>
      <w:r w:rsidRPr="00497BDB">
        <w:rPr>
          <w:lang w:val="en-US"/>
        </w:rPr>
        <w:t>KPPS</w:t>
      </w:r>
      <w:r w:rsidRPr="00497BDB">
        <w:rPr>
          <w:lang w:val="en-US"/>
        </w:rPr>
        <w:tab/>
        <w:t>Kiribati Police and Prison Services</w:t>
      </w:r>
    </w:p>
    <w:p w:rsidR="00497BDB" w:rsidRPr="00497BDB" w:rsidRDefault="00497BDB" w:rsidP="001206F1">
      <w:pPr>
        <w:pStyle w:val="SingleTxtG"/>
        <w:tabs>
          <w:tab w:val="left" w:pos="2552"/>
        </w:tabs>
        <w:jc w:val="left"/>
        <w:rPr>
          <w:lang w:val="en-US"/>
        </w:rPr>
      </w:pPr>
      <w:r w:rsidRPr="00497BDB">
        <w:rPr>
          <w:lang w:val="en-US"/>
        </w:rPr>
        <w:t>KSSC</w:t>
      </w:r>
      <w:r w:rsidRPr="00497BDB">
        <w:rPr>
          <w:lang w:val="en-US"/>
        </w:rPr>
        <w:tab/>
        <w:t>Kiribati Senior Secondary Certificate</w:t>
      </w:r>
    </w:p>
    <w:p w:rsidR="00497BDB" w:rsidRPr="00497BDB" w:rsidRDefault="00497BDB" w:rsidP="001206F1">
      <w:pPr>
        <w:pStyle w:val="SingleTxtG"/>
        <w:tabs>
          <w:tab w:val="left" w:pos="2552"/>
        </w:tabs>
        <w:jc w:val="left"/>
        <w:rPr>
          <w:lang w:val="en-US"/>
        </w:rPr>
      </w:pPr>
      <w:r w:rsidRPr="00497BDB">
        <w:rPr>
          <w:lang w:val="en-US"/>
        </w:rPr>
        <w:t>KTC</w:t>
      </w:r>
      <w:r w:rsidRPr="00497BDB">
        <w:rPr>
          <w:lang w:val="en-US"/>
        </w:rPr>
        <w:tab/>
        <w:t>Kiribati Teachers College</w:t>
      </w:r>
    </w:p>
    <w:p w:rsidR="00497BDB" w:rsidRPr="00497BDB" w:rsidRDefault="00497BDB" w:rsidP="001206F1">
      <w:pPr>
        <w:pStyle w:val="SingleTxtG"/>
        <w:tabs>
          <w:tab w:val="left" w:pos="2552"/>
        </w:tabs>
        <w:jc w:val="left"/>
        <w:rPr>
          <w:lang w:val="en-US"/>
        </w:rPr>
      </w:pPr>
      <w:r w:rsidRPr="00497BDB">
        <w:rPr>
          <w:lang w:val="en-US"/>
        </w:rPr>
        <w:t>LKH</w:t>
      </w:r>
      <w:r w:rsidRPr="00497BDB">
        <w:rPr>
          <w:lang w:val="en-US"/>
        </w:rPr>
        <w:tab/>
        <w:t>London Kiritimati Hospital</w:t>
      </w:r>
    </w:p>
    <w:p w:rsidR="00497BDB" w:rsidRPr="00497BDB" w:rsidRDefault="00497BDB" w:rsidP="001206F1">
      <w:pPr>
        <w:pStyle w:val="SingleTxtG"/>
        <w:tabs>
          <w:tab w:val="left" w:pos="2552"/>
        </w:tabs>
        <w:jc w:val="left"/>
        <w:rPr>
          <w:lang w:val="en-US"/>
        </w:rPr>
      </w:pPr>
      <w:r w:rsidRPr="00497BDB">
        <w:rPr>
          <w:lang w:val="en-US"/>
        </w:rPr>
        <w:t>MA</w:t>
      </w:r>
      <w:r w:rsidRPr="00497BDB">
        <w:rPr>
          <w:lang w:val="en-US"/>
        </w:rPr>
        <w:tab/>
        <w:t>Medical Assistant</w:t>
      </w:r>
    </w:p>
    <w:p w:rsidR="00497BDB" w:rsidRPr="00497BDB" w:rsidRDefault="00497BDB" w:rsidP="001206F1">
      <w:pPr>
        <w:pStyle w:val="SingleTxtG"/>
        <w:tabs>
          <w:tab w:val="left" w:pos="2552"/>
        </w:tabs>
        <w:jc w:val="left"/>
        <w:rPr>
          <w:lang w:val="en-US"/>
        </w:rPr>
      </w:pPr>
      <w:r w:rsidRPr="00497BDB">
        <w:rPr>
          <w:lang w:val="en-US"/>
        </w:rPr>
        <w:t>MCH</w:t>
      </w:r>
      <w:r w:rsidRPr="00497BDB">
        <w:rPr>
          <w:lang w:val="en-US"/>
        </w:rPr>
        <w:tab/>
        <w:t>Maternal and Child Health</w:t>
      </w:r>
    </w:p>
    <w:p w:rsidR="00497BDB" w:rsidRPr="00497BDB" w:rsidRDefault="00497BDB" w:rsidP="001206F1">
      <w:pPr>
        <w:pStyle w:val="SingleTxtG"/>
        <w:tabs>
          <w:tab w:val="left" w:pos="2552"/>
        </w:tabs>
        <w:jc w:val="left"/>
        <w:rPr>
          <w:lang w:val="en-US"/>
        </w:rPr>
      </w:pPr>
      <w:r w:rsidRPr="00497BDB">
        <w:rPr>
          <w:lang w:val="en-US"/>
        </w:rPr>
        <w:t>MCIC</w:t>
      </w:r>
      <w:r w:rsidRPr="00497BDB">
        <w:rPr>
          <w:lang w:val="en-US"/>
        </w:rPr>
        <w:tab/>
        <w:t>Ministry of Commerce, Industry and Cooperatives</w:t>
      </w:r>
    </w:p>
    <w:p w:rsidR="00497BDB" w:rsidRPr="00497BDB" w:rsidRDefault="00497BDB" w:rsidP="001206F1">
      <w:pPr>
        <w:pStyle w:val="SingleTxtG"/>
        <w:tabs>
          <w:tab w:val="left" w:pos="2552"/>
        </w:tabs>
        <w:jc w:val="left"/>
        <w:rPr>
          <w:lang w:val="en-US"/>
        </w:rPr>
      </w:pPr>
      <w:r w:rsidRPr="00497BDB">
        <w:rPr>
          <w:lang w:val="en-US"/>
        </w:rPr>
        <w:t>MELAD</w:t>
      </w:r>
      <w:r w:rsidRPr="00497BDB">
        <w:rPr>
          <w:lang w:val="en-US"/>
        </w:rPr>
        <w:tab/>
        <w:t>Ministry of Environment, Land and Agricultural Development</w:t>
      </w:r>
    </w:p>
    <w:p w:rsidR="00497BDB" w:rsidRPr="00497BDB" w:rsidRDefault="00497BDB" w:rsidP="001206F1">
      <w:pPr>
        <w:pStyle w:val="SingleTxtG"/>
        <w:tabs>
          <w:tab w:val="left" w:pos="2552"/>
        </w:tabs>
        <w:jc w:val="left"/>
        <w:rPr>
          <w:lang w:val="en-US"/>
        </w:rPr>
      </w:pPr>
      <w:r w:rsidRPr="00497BDB">
        <w:rPr>
          <w:lang w:val="en-US"/>
        </w:rPr>
        <w:t>MFED</w:t>
      </w:r>
      <w:r w:rsidRPr="00497BDB">
        <w:rPr>
          <w:lang w:val="en-US"/>
        </w:rPr>
        <w:tab/>
        <w:t>Ministry of Finance and Economic Development</w:t>
      </w:r>
    </w:p>
    <w:p w:rsidR="00497BDB" w:rsidRPr="00497BDB" w:rsidRDefault="00497BDB" w:rsidP="001206F1">
      <w:pPr>
        <w:pStyle w:val="SingleTxtG"/>
        <w:tabs>
          <w:tab w:val="left" w:pos="2552"/>
        </w:tabs>
        <w:jc w:val="left"/>
        <w:rPr>
          <w:lang w:val="en-US"/>
        </w:rPr>
      </w:pPr>
      <w:r w:rsidRPr="00497BDB">
        <w:rPr>
          <w:lang w:val="en-US"/>
        </w:rPr>
        <w:t>MHMS</w:t>
      </w:r>
      <w:r w:rsidRPr="00497BDB">
        <w:rPr>
          <w:lang w:val="en-US"/>
        </w:rPr>
        <w:tab/>
        <w:t>Ministry of Health and Medical Services</w:t>
      </w:r>
    </w:p>
    <w:p w:rsidR="00497BDB" w:rsidRPr="00497BDB" w:rsidRDefault="00497BDB" w:rsidP="001206F1">
      <w:pPr>
        <w:pStyle w:val="SingleTxtG"/>
        <w:tabs>
          <w:tab w:val="left" w:pos="2552"/>
        </w:tabs>
        <w:jc w:val="left"/>
        <w:rPr>
          <w:lang w:val="en-US"/>
        </w:rPr>
      </w:pPr>
      <w:r w:rsidRPr="00497BDB">
        <w:rPr>
          <w:lang w:val="en-US"/>
        </w:rPr>
        <w:t>MEHR</w:t>
      </w:r>
      <w:r w:rsidRPr="00497BDB">
        <w:rPr>
          <w:lang w:val="en-US"/>
        </w:rPr>
        <w:tab/>
        <w:t xml:space="preserve">Ministry of Employment and Human Resources </w:t>
      </w:r>
    </w:p>
    <w:p w:rsidR="00497BDB" w:rsidRPr="00497BDB" w:rsidRDefault="00497BDB" w:rsidP="001206F1">
      <w:pPr>
        <w:pStyle w:val="SingleTxtG"/>
        <w:tabs>
          <w:tab w:val="left" w:pos="2552"/>
        </w:tabs>
        <w:jc w:val="left"/>
        <w:rPr>
          <w:lang w:val="en-US"/>
        </w:rPr>
      </w:pPr>
      <w:r w:rsidRPr="00497BDB">
        <w:rPr>
          <w:lang w:val="en-US"/>
        </w:rPr>
        <w:t>MOE</w:t>
      </w:r>
      <w:r w:rsidRPr="00497BDB">
        <w:rPr>
          <w:lang w:val="en-US"/>
        </w:rPr>
        <w:tab/>
        <w:t>Ministry of Education</w:t>
      </w:r>
    </w:p>
    <w:p w:rsidR="00497BDB" w:rsidRPr="00497BDB" w:rsidRDefault="00497BDB" w:rsidP="001206F1">
      <w:pPr>
        <w:pStyle w:val="SingleTxtG"/>
        <w:tabs>
          <w:tab w:val="left" w:pos="2552"/>
        </w:tabs>
        <w:jc w:val="left"/>
        <w:rPr>
          <w:lang w:val="en-US"/>
        </w:rPr>
      </w:pPr>
      <w:r w:rsidRPr="00497BDB">
        <w:rPr>
          <w:lang w:val="en-US"/>
        </w:rPr>
        <w:t>MOJ</w:t>
      </w:r>
      <w:r w:rsidRPr="00497BDB">
        <w:rPr>
          <w:lang w:val="en-US"/>
        </w:rPr>
        <w:tab/>
        <w:t>Ministry of Justice</w:t>
      </w:r>
    </w:p>
    <w:p w:rsidR="00497BDB" w:rsidRPr="00497BDB" w:rsidRDefault="00497BDB" w:rsidP="001206F1">
      <w:pPr>
        <w:pStyle w:val="SingleTxtG"/>
        <w:tabs>
          <w:tab w:val="left" w:pos="2552"/>
        </w:tabs>
        <w:jc w:val="left"/>
        <w:rPr>
          <w:lang w:val="en-US"/>
        </w:rPr>
      </w:pPr>
      <w:r w:rsidRPr="00497BDB">
        <w:rPr>
          <w:lang w:val="en-US"/>
        </w:rPr>
        <w:t>MOU</w:t>
      </w:r>
      <w:r w:rsidRPr="00497BDB">
        <w:rPr>
          <w:lang w:val="en-US"/>
        </w:rPr>
        <w:tab/>
        <w:t>Memorandum of Understanding</w:t>
      </w:r>
    </w:p>
    <w:p w:rsidR="00497BDB" w:rsidRPr="00497BDB" w:rsidRDefault="00497BDB" w:rsidP="001206F1">
      <w:pPr>
        <w:pStyle w:val="SingleTxtG"/>
        <w:tabs>
          <w:tab w:val="left" w:pos="2552"/>
        </w:tabs>
        <w:jc w:val="left"/>
        <w:rPr>
          <w:lang w:val="en-US"/>
        </w:rPr>
      </w:pPr>
      <w:r w:rsidRPr="00497BDB">
        <w:rPr>
          <w:lang w:val="en-US"/>
        </w:rPr>
        <w:lastRenderedPageBreak/>
        <w:t>MWY(S)SA</w:t>
      </w:r>
      <w:r w:rsidRPr="00497BDB">
        <w:rPr>
          <w:lang w:val="en-US"/>
        </w:rPr>
        <w:tab/>
        <w:t>Ministry of Women, Youth, (Sports) and Social Affairs</w:t>
      </w:r>
    </w:p>
    <w:p w:rsidR="00497BDB" w:rsidRPr="00497BDB" w:rsidRDefault="00497BDB" w:rsidP="001206F1">
      <w:pPr>
        <w:pStyle w:val="SingleTxtG"/>
        <w:tabs>
          <w:tab w:val="left" w:pos="2552"/>
        </w:tabs>
        <w:jc w:val="left"/>
        <w:rPr>
          <w:lang w:val="en-US"/>
        </w:rPr>
      </w:pPr>
      <w:r w:rsidRPr="00497BDB">
        <w:rPr>
          <w:lang w:val="en-US"/>
        </w:rPr>
        <w:t>NAP</w:t>
      </w:r>
      <w:r w:rsidRPr="00497BDB">
        <w:rPr>
          <w:lang w:val="en-US"/>
        </w:rPr>
        <w:tab/>
        <w:t>National Action Plan</w:t>
      </w:r>
    </w:p>
    <w:p w:rsidR="00497BDB" w:rsidRPr="00497BDB" w:rsidRDefault="00497BDB" w:rsidP="001206F1">
      <w:pPr>
        <w:pStyle w:val="SingleTxtG"/>
        <w:tabs>
          <w:tab w:val="left" w:pos="2552"/>
        </w:tabs>
        <w:jc w:val="left"/>
        <w:rPr>
          <w:lang w:val="en-US"/>
        </w:rPr>
      </w:pPr>
      <w:r w:rsidRPr="00497BDB">
        <w:rPr>
          <w:lang w:val="en-US"/>
        </w:rPr>
        <w:t>NBCK</w:t>
      </w:r>
      <w:r w:rsidRPr="00497BDB">
        <w:rPr>
          <w:lang w:val="en-US"/>
        </w:rPr>
        <w:tab/>
        <w:t>National Building Code of Kiribati</w:t>
      </w:r>
    </w:p>
    <w:p w:rsidR="00497BDB" w:rsidRPr="00497BDB" w:rsidRDefault="00497BDB" w:rsidP="001206F1">
      <w:pPr>
        <w:pStyle w:val="SingleTxtG"/>
        <w:tabs>
          <w:tab w:val="left" w:pos="2552"/>
        </w:tabs>
        <w:jc w:val="left"/>
        <w:rPr>
          <w:lang w:val="en-US"/>
        </w:rPr>
      </w:pPr>
      <w:r w:rsidRPr="00497BDB">
        <w:rPr>
          <w:lang w:val="en-US"/>
        </w:rPr>
        <w:t>NGO</w:t>
      </w:r>
      <w:r w:rsidRPr="00497BDB">
        <w:rPr>
          <w:lang w:val="en-US"/>
        </w:rPr>
        <w:tab/>
        <w:t>Non-Government Organisation</w:t>
      </w:r>
    </w:p>
    <w:p w:rsidR="00497BDB" w:rsidRPr="00497BDB" w:rsidRDefault="00497BDB" w:rsidP="001206F1">
      <w:pPr>
        <w:pStyle w:val="SingleTxtG"/>
        <w:tabs>
          <w:tab w:val="left" w:pos="2552"/>
        </w:tabs>
        <w:jc w:val="left"/>
        <w:rPr>
          <w:lang w:val="en-US"/>
        </w:rPr>
      </w:pPr>
      <w:r w:rsidRPr="00497BDB">
        <w:rPr>
          <w:lang w:val="en-US"/>
        </w:rPr>
        <w:t>NSO</w:t>
      </w:r>
      <w:r w:rsidRPr="00497BDB">
        <w:rPr>
          <w:lang w:val="en-US"/>
        </w:rPr>
        <w:tab/>
        <w:t>National Statistics Office</w:t>
      </w:r>
    </w:p>
    <w:p w:rsidR="00497BDB" w:rsidRPr="00497BDB" w:rsidRDefault="00497BDB" w:rsidP="001206F1">
      <w:pPr>
        <w:pStyle w:val="SingleTxtG"/>
        <w:tabs>
          <w:tab w:val="left" w:pos="2552"/>
        </w:tabs>
        <w:jc w:val="left"/>
        <w:rPr>
          <w:lang w:val="en-US"/>
        </w:rPr>
      </w:pPr>
      <w:r w:rsidRPr="00497BDB">
        <w:rPr>
          <w:lang w:val="en-US"/>
        </w:rPr>
        <w:t>OHCHR</w:t>
      </w:r>
      <w:r w:rsidRPr="00497BDB">
        <w:rPr>
          <w:lang w:val="en-US"/>
        </w:rPr>
        <w:tab/>
        <w:t>Office of the United Nations High Commissioner for Human Rights</w:t>
      </w:r>
    </w:p>
    <w:p w:rsidR="00497BDB" w:rsidRPr="00497BDB" w:rsidRDefault="00497BDB" w:rsidP="001206F1">
      <w:pPr>
        <w:pStyle w:val="SingleTxtG"/>
        <w:tabs>
          <w:tab w:val="left" w:pos="2552"/>
        </w:tabs>
        <w:jc w:val="left"/>
        <w:rPr>
          <w:lang w:val="en-US"/>
        </w:rPr>
      </w:pPr>
      <w:r w:rsidRPr="00497BDB">
        <w:rPr>
          <w:lang w:val="en-US"/>
        </w:rPr>
        <w:t>OLSH</w:t>
      </w:r>
      <w:r w:rsidRPr="00497BDB">
        <w:rPr>
          <w:lang w:val="en-US"/>
        </w:rPr>
        <w:tab/>
        <w:t>Our Lady of the Sacred Heart</w:t>
      </w:r>
    </w:p>
    <w:p w:rsidR="00497BDB" w:rsidRPr="00497BDB" w:rsidRDefault="00497BDB" w:rsidP="001206F1">
      <w:pPr>
        <w:pStyle w:val="SingleTxtG"/>
        <w:tabs>
          <w:tab w:val="left" w:pos="2552"/>
        </w:tabs>
        <w:ind w:left="2552" w:hanging="1418"/>
        <w:jc w:val="left"/>
        <w:rPr>
          <w:lang w:val="en-US"/>
        </w:rPr>
      </w:pPr>
      <w:r w:rsidRPr="00497BDB">
        <w:rPr>
          <w:lang w:val="en-US"/>
        </w:rPr>
        <w:t>OPAC</w:t>
      </w:r>
      <w:r w:rsidRPr="00497BDB">
        <w:rPr>
          <w:lang w:val="en-US"/>
        </w:rPr>
        <w:tab/>
        <w:t xml:space="preserve">Optional Protocol to the CRC on the Involvement of Children </w:t>
      </w:r>
      <w:r w:rsidR="00387428">
        <w:rPr>
          <w:lang w:val="en-US"/>
        </w:rPr>
        <w:br/>
      </w:r>
      <w:r w:rsidRPr="00497BDB">
        <w:rPr>
          <w:lang w:val="en-US"/>
        </w:rPr>
        <w:t>in Armed Conflict</w:t>
      </w:r>
    </w:p>
    <w:p w:rsidR="00497BDB" w:rsidRPr="00497BDB" w:rsidRDefault="00497BDB" w:rsidP="001206F1">
      <w:pPr>
        <w:pStyle w:val="SingleTxtG"/>
        <w:tabs>
          <w:tab w:val="left" w:pos="2552"/>
        </w:tabs>
        <w:ind w:left="2552" w:hanging="1418"/>
        <w:jc w:val="left"/>
        <w:rPr>
          <w:lang w:val="en-US"/>
        </w:rPr>
      </w:pPr>
      <w:r w:rsidRPr="00497BDB">
        <w:rPr>
          <w:lang w:val="en-US"/>
        </w:rPr>
        <w:t>OPSC</w:t>
      </w:r>
      <w:r w:rsidRPr="00497BDB">
        <w:rPr>
          <w:lang w:val="en-US"/>
        </w:rPr>
        <w:tab/>
        <w:t xml:space="preserve">Optional Protocol to the CRC on the Sale of Child, Child Prostitution </w:t>
      </w:r>
      <w:r w:rsidR="00387428">
        <w:rPr>
          <w:lang w:val="en-US"/>
        </w:rPr>
        <w:br/>
      </w:r>
      <w:r w:rsidRPr="00497BDB">
        <w:rPr>
          <w:lang w:val="en-US"/>
        </w:rPr>
        <w:t>and Child Pornography</w:t>
      </w:r>
    </w:p>
    <w:p w:rsidR="00497BDB" w:rsidRPr="00497BDB" w:rsidRDefault="00497BDB" w:rsidP="001206F1">
      <w:pPr>
        <w:pStyle w:val="SingleTxtG"/>
        <w:tabs>
          <w:tab w:val="left" w:pos="2552"/>
        </w:tabs>
        <w:jc w:val="left"/>
        <w:rPr>
          <w:lang w:val="en-US"/>
        </w:rPr>
      </w:pPr>
      <w:r w:rsidRPr="00497BDB">
        <w:rPr>
          <w:lang w:val="en-US"/>
        </w:rPr>
        <w:t>PHN</w:t>
      </w:r>
      <w:r w:rsidRPr="00497BDB">
        <w:rPr>
          <w:lang w:val="en-US"/>
        </w:rPr>
        <w:tab/>
        <w:t>Public Health Nurse</w:t>
      </w:r>
    </w:p>
    <w:p w:rsidR="00497BDB" w:rsidRPr="00497BDB" w:rsidRDefault="00497BDB" w:rsidP="001206F1">
      <w:pPr>
        <w:pStyle w:val="SingleTxtG"/>
        <w:tabs>
          <w:tab w:val="left" w:pos="2552"/>
        </w:tabs>
        <w:jc w:val="left"/>
        <w:rPr>
          <w:lang w:val="en-US"/>
        </w:rPr>
      </w:pPr>
      <w:r w:rsidRPr="00497BDB">
        <w:rPr>
          <w:lang w:val="en-US"/>
        </w:rPr>
        <w:t>PIFS</w:t>
      </w:r>
      <w:r w:rsidRPr="00497BDB">
        <w:rPr>
          <w:lang w:val="en-US"/>
        </w:rPr>
        <w:tab/>
        <w:t>Pacific Islands Forum Secretariat</w:t>
      </w:r>
    </w:p>
    <w:p w:rsidR="00497BDB" w:rsidRPr="00497BDB" w:rsidRDefault="00497BDB" w:rsidP="001206F1">
      <w:pPr>
        <w:pStyle w:val="SingleTxtG"/>
        <w:tabs>
          <w:tab w:val="left" w:pos="2552"/>
        </w:tabs>
        <w:jc w:val="left"/>
        <w:rPr>
          <w:lang w:val="en-US"/>
        </w:rPr>
      </w:pPr>
      <w:r w:rsidRPr="00497BDB">
        <w:rPr>
          <w:lang w:val="en-US"/>
        </w:rPr>
        <w:t>PWD</w:t>
      </w:r>
      <w:r w:rsidRPr="00497BDB">
        <w:rPr>
          <w:lang w:val="en-US"/>
        </w:rPr>
        <w:tab/>
        <w:t>People With Disabilities</w:t>
      </w:r>
      <w:r w:rsidRPr="00497BDB">
        <w:rPr>
          <w:lang w:val="en-US"/>
        </w:rPr>
        <w:tab/>
      </w:r>
    </w:p>
    <w:p w:rsidR="00497BDB" w:rsidRPr="00497BDB" w:rsidRDefault="00497BDB" w:rsidP="001206F1">
      <w:pPr>
        <w:pStyle w:val="SingleTxtG"/>
        <w:tabs>
          <w:tab w:val="left" w:pos="2552"/>
        </w:tabs>
        <w:jc w:val="left"/>
        <w:rPr>
          <w:lang w:val="en-US"/>
        </w:rPr>
      </w:pPr>
      <w:r w:rsidRPr="00497BDB">
        <w:rPr>
          <w:lang w:val="en-US"/>
        </w:rPr>
        <w:t>RMNCAH</w:t>
      </w:r>
      <w:r w:rsidRPr="00497BDB">
        <w:rPr>
          <w:lang w:val="en-US"/>
        </w:rPr>
        <w:tab/>
        <w:t>Reproductive, Maternal, Newborn Child and Adolescence Health</w:t>
      </w:r>
    </w:p>
    <w:p w:rsidR="00497BDB" w:rsidRPr="00497BDB" w:rsidRDefault="00497BDB" w:rsidP="001206F1">
      <w:pPr>
        <w:pStyle w:val="SingleTxtG"/>
        <w:tabs>
          <w:tab w:val="left" w:pos="2552"/>
        </w:tabs>
        <w:jc w:val="left"/>
        <w:rPr>
          <w:lang w:val="en-US"/>
        </w:rPr>
      </w:pPr>
      <w:r w:rsidRPr="00497BDB">
        <w:rPr>
          <w:lang w:val="en-US"/>
        </w:rPr>
        <w:t>RRRT</w:t>
      </w:r>
      <w:r w:rsidRPr="00497BDB">
        <w:rPr>
          <w:lang w:val="en-US"/>
        </w:rPr>
        <w:tab/>
        <w:t>Regional Rights Resource Team</w:t>
      </w:r>
    </w:p>
    <w:p w:rsidR="00497BDB" w:rsidRPr="00497BDB" w:rsidRDefault="00497BDB" w:rsidP="001206F1">
      <w:pPr>
        <w:pStyle w:val="SingleTxtG"/>
        <w:tabs>
          <w:tab w:val="left" w:pos="2552"/>
        </w:tabs>
        <w:jc w:val="left"/>
        <w:rPr>
          <w:lang w:val="en-US"/>
        </w:rPr>
      </w:pPr>
      <w:r w:rsidRPr="00497BDB">
        <w:rPr>
          <w:lang w:val="en-US"/>
        </w:rPr>
        <w:t>SSS</w:t>
      </w:r>
      <w:r w:rsidRPr="00497BDB">
        <w:rPr>
          <w:lang w:val="en-US"/>
        </w:rPr>
        <w:tab/>
        <w:t>Senior Secondary School</w:t>
      </w:r>
    </w:p>
    <w:p w:rsidR="00497BDB" w:rsidRPr="00497BDB" w:rsidRDefault="00497BDB" w:rsidP="001206F1">
      <w:pPr>
        <w:pStyle w:val="SingleTxtG"/>
        <w:tabs>
          <w:tab w:val="left" w:pos="2552"/>
        </w:tabs>
        <w:jc w:val="left"/>
        <w:rPr>
          <w:lang w:val="en-US"/>
        </w:rPr>
      </w:pPr>
      <w:r w:rsidRPr="00497BDB">
        <w:rPr>
          <w:lang w:val="en-US"/>
        </w:rPr>
        <w:t>SHIP</w:t>
      </w:r>
      <w:r w:rsidRPr="00497BDB">
        <w:rPr>
          <w:lang w:val="en-US"/>
        </w:rPr>
        <w:tab/>
        <w:t>Shared Implementation Plan</w:t>
      </w:r>
    </w:p>
    <w:p w:rsidR="00497BDB" w:rsidRPr="00497BDB" w:rsidRDefault="00497BDB" w:rsidP="001206F1">
      <w:pPr>
        <w:pStyle w:val="SingleTxtG"/>
        <w:tabs>
          <w:tab w:val="left" w:pos="2552"/>
        </w:tabs>
        <w:jc w:val="left"/>
        <w:rPr>
          <w:lang w:val="en-US"/>
        </w:rPr>
      </w:pPr>
      <w:r w:rsidRPr="00497BDB">
        <w:rPr>
          <w:lang w:val="en-US"/>
        </w:rPr>
        <w:t>SKH</w:t>
      </w:r>
      <w:r w:rsidRPr="00497BDB">
        <w:rPr>
          <w:lang w:val="en-US"/>
        </w:rPr>
        <w:tab/>
        <w:t>Southern Kiribati Hospital</w:t>
      </w:r>
    </w:p>
    <w:p w:rsidR="00497BDB" w:rsidRPr="00497BDB" w:rsidRDefault="00497BDB" w:rsidP="001206F1">
      <w:pPr>
        <w:pStyle w:val="SingleTxtG"/>
        <w:tabs>
          <w:tab w:val="left" w:pos="2552"/>
        </w:tabs>
        <w:jc w:val="left"/>
        <w:rPr>
          <w:lang w:val="en-US"/>
        </w:rPr>
      </w:pPr>
      <w:r w:rsidRPr="00497BDB">
        <w:rPr>
          <w:lang w:val="en-US"/>
        </w:rPr>
        <w:t>SOP</w:t>
      </w:r>
      <w:r w:rsidRPr="00497BDB">
        <w:rPr>
          <w:lang w:val="en-US"/>
        </w:rPr>
        <w:tab/>
        <w:t>Standard of Operation</w:t>
      </w:r>
    </w:p>
    <w:p w:rsidR="00497BDB" w:rsidRPr="00497BDB" w:rsidRDefault="00497BDB" w:rsidP="001206F1">
      <w:pPr>
        <w:pStyle w:val="SingleTxtG"/>
        <w:tabs>
          <w:tab w:val="left" w:pos="2552"/>
        </w:tabs>
        <w:jc w:val="left"/>
        <w:rPr>
          <w:lang w:val="en-US"/>
        </w:rPr>
      </w:pPr>
      <w:r w:rsidRPr="00497BDB">
        <w:rPr>
          <w:lang w:val="en-US"/>
        </w:rPr>
        <w:t>SPC</w:t>
      </w:r>
      <w:r w:rsidRPr="00497BDB">
        <w:rPr>
          <w:lang w:val="en-US"/>
        </w:rPr>
        <w:tab/>
        <w:t>Secretariat of the Pacific Community</w:t>
      </w:r>
    </w:p>
    <w:p w:rsidR="00497BDB" w:rsidRPr="00497BDB" w:rsidRDefault="00497BDB" w:rsidP="001206F1">
      <w:pPr>
        <w:pStyle w:val="SingleTxtG"/>
        <w:tabs>
          <w:tab w:val="left" w:pos="2552"/>
        </w:tabs>
        <w:jc w:val="left"/>
        <w:rPr>
          <w:lang w:val="en-US"/>
        </w:rPr>
      </w:pPr>
      <w:r w:rsidRPr="00497BDB">
        <w:rPr>
          <w:lang w:val="en-US"/>
        </w:rPr>
        <w:lastRenderedPageBreak/>
        <w:t>SRHR</w:t>
      </w:r>
      <w:r w:rsidRPr="00497BDB">
        <w:rPr>
          <w:lang w:val="en-US"/>
        </w:rPr>
        <w:tab/>
        <w:t>Sexual Reproductive Health and Rights</w:t>
      </w:r>
    </w:p>
    <w:p w:rsidR="00497BDB" w:rsidRPr="00497BDB" w:rsidRDefault="00497BDB" w:rsidP="001206F1">
      <w:pPr>
        <w:pStyle w:val="SingleTxtG"/>
        <w:tabs>
          <w:tab w:val="left" w:pos="2552"/>
        </w:tabs>
        <w:jc w:val="left"/>
        <w:rPr>
          <w:lang w:val="en-US"/>
        </w:rPr>
      </w:pPr>
      <w:r w:rsidRPr="00497BDB">
        <w:rPr>
          <w:lang w:val="en-US"/>
        </w:rPr>
        <w:t>TESOL</w:t>
      </w:r>
      <w:r w:rsidRPr="00497BDB">
        <w:rPr>
          <w:lang w:val="en-US"/>
        </w:rPr>
        <w:tab/>
        <w:t xml:space="preserve">Teaching English to Speakers of Other Languages </w:t>
      </w:r>
    </w:p>
    <w:p w:rsidR="00497BDB" w:rsidRPr="00497BDB" w:rsidRDefault="00497BDB" w:rsidP="001206F1">
      <w:pPr>
        <w:pStyle w:val="SingleTxtG"/>
        <w:tabs>
          <w:tab w:val="left" w:pos="2552"/>
        </w:tabs>
        <w:jc w:val="left"/>
        <w:rPr>
          <w:lang w:val="en-US"/>
        </w:rPr>
      </w:pPr>
      <w:r w:rsidRPr="00497BDB">
        <w:rPr>
          <w:lang w:val="en-US"/>
        </w:rPr>
        <w:t>TKB</w:t>
      </w:r>
      <w:r w:rsidRPr="00497BDB">
        <w:rPr>
          <w:lang w:val="en-US"/>
        </w:rPr>
        <w:tab/>
        <w:t>Tobwaan Kiribati Bwaatei (Party)</w:t>
      </w:r>
    </w:p>
    <w:p w:rsidR="00497BDB" w:rsidRPr="00497BDB" w:rsidRDefault="00497BDB" w:rsidP="001206F1">
      <w:pPr>
        <w:pStyle w:val="SingleTxtG"/>
        <w:tabs>
          <w:tab w:val="left" w:pos="2552"/>
        </w:tabs>
        <w:jc w:val="left"/>
        <w:rPr>
          <w:lang w:val="en-US"/>
        </w:rPr>
      </w:pPr>
      <w:r w:rsidRPr="00497BDB">
        <w:rPr>
          <w:lang w:val="en-US"/>
        </w:rPr>
        <w:t>ToR</w:t>
      </w:r>
      <w:r w:rsidRPr="00497BDB">
        <w:rPr>
          <w:lang w:val="en-US"/>
        </w:rPr>
        <w:tab/>
        <w:t>Terms of Reference</w:t>
      </w:r>
    </w:p>
    <w:p w:rsidR="00497BDB" w:rsidRPr="00497BDB" w:rsidRDefault="00497BDB" w:rsidP="001206F1">
      <w:pPr>
        <w:pStyle w:val="SingleTxtG"/>
        <w:tabs>
          <w:tab w:val="left" w:pos="2552"/>
        </w:tabs>
        <w:jc w:val="left"/>
        <w:rPr>
          <w:lang w:val="en-US"/>
        </w:rPr>
      </w:pPr>
      <w:r w:rsidRPr="00497BDB">
        <w:rPr>
          <w:lang w:val="en-US"/>
        </w:rPr>
        <w:t>TVET</w:t>
      </w:r>
      <w:r w:rsidRPr="00497BDB">
        <w:rPr>
          <w:lang w:val="en-US"/>
        </w:rPr>
        <w:tab/>
        <w:t>Technical Vocational Education Training</w:t>
      </w:r>
    </w:p>
    <w:p w:rsidR="00497BDB" w:rsidRPr="00497BDB" w:rsidRDefault="00497BDB" w:rsidP="001206F1">
      <w:pPr>
        <w:pStyle w:val="SingleTxtG"/>
        <w:tabs>
          <w:tab w:val="left" w:pos="2552"/>
        </w:tabs>
        <w:ind w:left="2552" w:hanging="1418"/>
        <w:jc w:val="left"/>
        <w:rPr>
          <w:lang w:val="en-US"/>
        </w:rPr>
      </w:pPr>
      <w:r w:rsidRPr="00497BDB">
        <w:rPr>
          <w:lang w:val="en-US"/>
        </w:rPr>
        <w:t>TVETSSP</w:t>
      </w:r>
      <w:r w:rsidRPr="00497BDB">
        <w:rPr>
          <w:lang w:val="en-US"/>
        </w:rPr>
        <w:tab/>
        <w:t xml:space="preserve">Technical Vocational Education Training Strengthening </w:t>
      </w:r>
      <w:r w:rsidR="00387428">
        <w:rPr>
          <w:lang w:val="en-US"/>
        </w:rPr>
        <w:br/>
      </w:r>
      <w:r w:rsidRPr="00497BDB">
        <w:rPr>
          <w:lang w:val="en-US"/>
        </w:rPr>
        <w:t>Sector Programme</w:t>
      </w:r>
    </w:p>
    <w:p w:rsidR="00497BDB" w:rsidRPr="00497BDB" w:rsidRDefault="00497BDB" w:rsidP="001206F1">
      <w:pPr>
        <w:pStyle w:val="SingleTxtG"/>
        <w:tabs>
          <w:tab w:val="left" w:pos="2552"/>
        </w:tabs>
        <w:jc w:val="left"/>
        <w:rPr>
          <w:lang w:val="en-US"/>
        </w:rPr>
      </w:pPr>
      <w:r w:rsidRPr="00497BDB">
        <w:rPr>
          <w:lang w:val="en-US"/>
        </w:rPr>
        <w:t>UNFPA</w:t>
      </w:r>
      <w:r w:rsidRPr="00497BDB">
        <w:rPr>
          <w:lang w:val="en-US"/>
        </w:rPr>
        <w:tab/>
        <w:t>United Nations Fund for Population Activities</w:t>
      </w:r>
    </w:p>
    <w:p w:rsidR="00497BDB" w:rsidRPr="00497BDB" w:rsidRDefault="00497BDB" w:rsidP="001206F1">
      <w:pPr>
        <w:pStyle w:val="SingleTxtG"/>
        <w:tabs>
          <w:tab w:val="left" w:pos="2552"/>
        </w:tabs>
        <w:jc w:val="left"/>
        <w:rPr>
          <w:lang w:val="en-US"/>
        </w:rPr>
      </w:pPr>
      <w:r w:rsidRPr="00497BDB">
        <w:rPr>
          <w:lang w:val="en-US"/>
        </w:rPr>
        <w:t>UNICEF</w:t>
      </w:r>
      <w:r w:rsidRPr="00497BDB">
        <w:rPr>
          <w:lang w:val="en-US"/>
        </w:rPr>
        <w:tab/>
        <w:t>United Nations International Children’s Fund</w:t>
      </w:r>
    </w:p>
    <w:p w:rsidR="00497BDB" w:rsidRPr="00497BDB" w:rsidRDefault="00497BDB" w:rsidP="001206F1">
      <w:pPr>
        <w:pStyle w:val="SingleTxtG"/>
        <w:tabs>
          <w:tab w:val="left" w:pos="2552"/>
        </w:tabs>
        <w:jc w:val="left"/>
        <w:rPr>
          <w:lang w:val="en-US"/>
        </w:rPr>
      </w:pPr>
      <w:r w:rsidRPr="00497BDB">
        <w:rPr>
          <w:lang w:val="en-US"/>
        </w:rPr>
        <w:t>UPR</w:t>
      </w:r>
      <w:r w:rsidRPr="00497BDB">
        <w:rPr>
          <w:lang w:val="en-US"/>
        </w:rPr>
        <w:tab/>
        <w:t>Universal Periodic Review</w:t>
      </w:r>
    </w:p>
    <w:p w:rsidR="00497BDB" w:rsidRPr="00497BDB" w:rsidRDefault="00497BDB" w:rsidP="001206F1">
      <w:pPr>
        <w:pStyle w:val="SingleTxtG"/>
        <w:tabs>
          <w:tab w:val="left" w:pos="2552"/>
        </w:tabs>
        <w:jc w:val="left"/>
        <w:rPr>
          <w:lang w:val="en-US"/>
        </w:rPr>
      </w:pPr>
      <w:r w:rsidRPr="00497BDB">
        <w:rPr>
          <w:lang w:val="en-US"/>
        </w:rPr>
        <w:t>WASH</w:t>
      </w:r>
      <w:r w:rsidRPr="00497BDB">
        <w:rPr>
          <w:lang w:val="en-US"/>
        </w:rPr>
        <w:tab/>
        <w:t>Water and Sanitation for Health</w:t>
      </w:r>
    </w:p>
    <w:p w:rsidR="00497BDB" w:rsidRPr="00497BDB" w:rsidRDefault="00497BDB" w:rsidP="001206F1">
      <w:pPr>
        <w:pStyle w:val="SingleTxtG"/>
        <w:tabs>
          <w:tab w:val="left" w:pos="2552"/>
        </w:tabs>
        <w:jc w:val="left"/>
        <w:rPr>
          <w:lang w:val="en-US"/>
        </w:rPr>
      </w:pPr>
      <w:r w:rsidRPr="00497BDB">
        <w:rPr>
          <w:lang w:val="en-US"/>
        </w:rPr>
        <w:t>WG</w:t>
      </w:r>
      <w:r w:rsidRPr="00497BDB">
        <w:rPr>
          <w:lang w:val="en-US"/>
        </w:rPr>
        <w:tab/>
        <w:t>Washington Group</w:t>
      </w:r>
    </w:p>
    <w:p w:rsidR="00497BDB" w:rsidRPr="00497BDB" w:rsidRDefault="00497BDB" w:rsidP="001206F1">
      <w:pPr>
        <w:pStyle w:val="SingleTxtG"/>
        <w:tabs>
          <w:tab w:val="left" w:pos="2552"/>
        </w:tabs>
        <w:jc w:val="left"/>
        <w:rPr>
          <w:lang w:val="en-US"/>
        </w:rPr>
      </w:pPr>
      <w:r w:rsidRPr="00497BDB">
        <w:rPr>
          <w:lang w:val="en-US"/>
        </w:rPr>
        <w:t>YFHS</w:t>
      </w:r>
      <w:r w:rsidRPr="00497BDB">
        <w:rPr>
          <w:lang w:val="en-US"/>
        </w:rPr>
        <w:tab/>
        <w:t>Youth Friendly Health Service</w:t>
      </w:r>
    </w:p>
    <w:p w:rsidR="00497BDB" w:rsidRPr="00497BDB" w:rsidRDefault="00497BDB" w:rsidP="009B2F19">
      <w:pPr>
        <w:pStyle w:val="HChG"/>
        <w:rPr>
          <w:lang w:val="en-US"/>
        </w:rPr>
      </w:pPr>
      <w:r w:rsidRPr="00497BDB">
        <w:rPr>
          <w:lang w:val="en-US"/>
        </w:rPr>
        <w:br w:type="page"/>
      </w:r>
      <w:bookmarkStart w:id="3" w:name="_Toc509487845"/>
      <w:r w:rsidR="009B2F19">
        <w:rPr>
          <w:lang w:val="en-US"/>
        </w:rPr>
        <w:lastRenderedPageBreak/>
        <w:tab/>
      </w:r>
      <w:r w:rsidR="009B2F19">
        <w:rPr>
          <w:lang w:val="en-US"/>
        </w:rPr>
        <w:tab/>
      </w:r>
      <w:r w:rsidRPr="00497BDB">
        <w:rPr>
          <w:lang w:val="en-US"/>
        </w:rPr>
        <w:t>Executive Summary</w:t>
      </w:r>
      <w:bookmarkEnd w:id="3"/>
    </w:p>
    <w:p w:rsidR="00497BDB" w:rsidRPr="00497BDB" w:rsidRDefault="009B2F19" w:rsidP="00B6112B">
      <w:pPr>
        <w:pStyle w:val="SingleTxtG"/>
        <w:rPr>
          <w:lang w:val="en-US"/>
        </w:rPr>
      </w:pPr>
      <w:r>
        <w:rPr>
          <w:lang w:val="en-US"/>
        </w:rPr>
        <w:t>1.</w:t>
      </w:r>
      <w:r>
        <w:rPr>
          <w:lang w:val="en-US"/>
        </w:rPr>
        <w:tab/>
      </w:r>
      <w:r w:rsidR="00497BDB" w:rsidRPr="00497BDB">
        <w:rPr>
          <w:lang w:val="en-US"/>
        </w:rPr>
        <w:t xml:space="preserve">The </w:t>
      </w:r>
      <w:r w:rsidR="00497BDB" w:rsidRPr="009B2F19">
        <w:t>Republic</w:t>
      </w:r>
      <w:r w:rsidR="00497BDB" w:rsidRPr="00497BDB">
        <w:rPr>
          <w:lang w:val="en-US"/>
        </w:rPr>
        <w:t xml:space="preserve"> of Kiribati ratified the Convention on the Rights of the Child (CRC) in 1995 and the </w:t>
      </w:r>
      <w:r w:rsidR="00497BDB" w:rsidRPr="00B6112B">
        <w:t>initial</w:t>
      </w:r>
      <w:r w:rsidR="00497BDB" w:rsidRPr="00497BDB">
        <w:rPr>
          <w:lang w:val="en-US"/>
        </w:rPr>
        <w:t xml:space="preserve"> report was considered by the Committee in 2005. This document combines Kiribati’s second, third and fourth reporting requirements.</w:t>
      </w:r>
    </w:p>
    <w:p w:rsidR="00497BDB" w:rsidRPr="00497BDB" w:rsidRDefault="009B2F19" w:rsidP="009B2F19">
      <w:pPr>
        <w:pStyle w:val="SingleTxtG"/>
        <w:rPr>
          <w:lang w:val="en-US"/>
        </w:rPr>
      </w:pPr>
      <w:r>
        <w:rPr>
          <w:lang w:val="en-US"/>
        </w:rPr>
        <w:t>2.</w:t>
      </w:r>
      <w:r>
        <w:rPr>
          <w:lang w:val="en-US"/>
        </w:rPr>
        <w:tab/>
      </w:r>
      <w:r w:rsidR="00497BDB" w:rsidRPr="00497BDB">
        <w:rPr>
          <w:lang w:val="en-US"/>
        </w:rPr>
        <w:t xml:space="preserve">Since 2005 various consultants working on the required CRC reports were not able to manage the scope of the report or the amount of data required to populate the report. Consequently, Kiribati fell behind in meeting its obligations to the United Nations (UN) Committee on CRC. </w:t>
      </w:r>
    </w:p>
    <w:p w:rsidR="00497BDB" w:rsidRPr="00497BDB" w:rsidRDefault="009B2F19" w:rsidP="009B2F19">
      <w:pPr>
        <w:pStyle w:val="SingleTxtG"/>
        <w:rPr>
          <w:lang w:val="en-US"/>
        </w:rPr>
      </w:pPr>
      <w:r>
        <w:rPr>
          <w:lang w:val="en-US"/>
        </w:rPr>
        <w:t>3.</w:t>
      </w:r>
      <w:r>
        <w:rPr>
          <w:lang w:val="en-US"/>
        </w:rPr>
        <w:tab/>
      </w:r>
      <w:r w:rsidR="00497BDB" w:rsidRPr="00497BDB">
        <w:rPr>
          <w:lang w:val="en-US"/>
        </w:rPr>
        <w:t xml:space="preserve">During the reporting period six consultations were carried out with multiple stakeholders in government and in non-government organisations (NGO) as well as with children themselves. The Kiribati Human Rights Taskforce (KHRT) and student body councils were consulted, and support was provided by United Nations Children’s Fund (UNICEF) Pacific Office. </w:t>
      </w:r>
    </w:p>
    <w:p w:rsidR="00497BDB" w:rsidRPr="00497BDB" w:rsidRDefault="009B2F19" w:rsidP="009B2F19">
      <w:pPr>
        <w:pStyle w:val="SingleTxtG"/>
        <w:rPr>
          <w:lang w:val="en-US"/>
        </w:rPr>
      </w:pPr>
      <w:r>
        <w:rPr>
          <w:lang w:val="en-US"/>
        </w:rPr>
        <w:t>4.</w:t>
      </w:r>
      <w:r>
        <w:rPr>
          <w:lang w:val="en-US"/>
        </w:rPr>
        <w:tab/>
      </w:r>
      <w:r w:rsidR="00497BDB" w:rsidRPr="00497BDB">
        <w:rPr>
          <w:lang w:val="en-US"/>
        </w:rPr>
        <w:t xml:space="preserve">Significant achievement has been made to improve the human rights of I-Kiribati children. Key amongst the reforms was the introduction of the </w:t>
      </w:r>
      <w:r w:rsidR="00497BDB" w:rsidRPr="009B2F19">
        <w:rPr>
          <w:lang w:val="en-US"/>
        </w:rPr>
        <w:t xml:space="preserve">Education Act 2013 </w:t>
      </w:r>
      <w:r w:rsidR="00497BDB" w:rsidRPr="00497BDB">
        <w:rPr>
          <w:lang w:val="en-US"/>
        </w:rPr>
        <w:t xml:space="preserve">which has made education now both compulsory and freely provided to every child, including those with disabilities, through to junior secondary school. </w:t>
      </w:r>
    </w:p>
    <w:p w:rsidR="00497BDB" w:rsidRPr="009B2F19" w:rsidRDefault="009B2F19" w:rsidP="009B2F19">
      <w:pPr>
        <w:pStyle w:val="SingleTxtG"/>
        <w:rPr>
          <w:lang w:val="en-US"/>
        </w:rPr>
      </w:pPr>
      <w:r>
        <w:rPr>
          <w:lang w:val="en-US"/>
        </w:rPr>
        <w:t>5.</w:t>
      </w:r>
      <w:r>
        <w:rPr>
          <w:lang w:val="en-US"/>
        </w:rPr>
        <w:tab/>
      </w:r>
      <w:r w:rsidR="00497BDB" w:rsidRPr="00497BDB">
        <w:rPr>
          <w:lang w:val="en-US"/>
        </w:rPr>
        <w:t xml:space="preserve">In 2010, the Government of Kiribati (GoK) endorsed a national approach to </w:t>
      </w:r>
      <w:r w:rsidR="00497BDB" w:rsidRPr="009B2F19">
        <w:rPr>
          <w:lang w:val="en-US"/>
        </w:rPr>
        <w:t>Elimination of Sexual and Gender Based Violence Policy and National Action Plan</w:t>
      </w:r>
      <w:r w:rsidR="00497BDB" w:rsidRPr="00497BDB">
        <w:rPr>
          <w:lang w:val="en-US"/>
        </w:rPr>
        <w:t xml:space="preserve"> (2011-2021). This policy has provided the </w:t>
      </w:r>
      <w:r w:rsidR="00497BDB" w:rsidRPr="00497BDB">
        <w:rPr>
          <w:lang w:val="en-US"/>
        </w:rPr>
        <w:lastRenderedPageBreak/>
        <w:t xml:space="preserve">platform for a wide range of activities and changes to be initiated including the passing of </w:t>
      </w:r>
      <w:r w:rsidR="00497BDB" w:rsidRPr="009B2F19">
        <w:rPr>
          <w:lang w:val="en-US"/>
        </w:rPr>
        <w:t>Te Rau N Te Mwenga (2014) or Family Peace Act</w:t>
      </w:r>
      <w:r w:rsidR="00497BDB" w:rsidRPr="00497BDB">
        <w:rPr>
          <w:lang w:val="en-US"/>
        </w:rPr>
        <w:t xml:space="preserve"> the first legislation in Kiribati to criminalise domestic violence and provide robust protection for survivors</w:t>
      </w:r>
      <w:r w:rsidR="00497BDB" w:rsidRPr="009B2F19">
        <w:rPr>
          <w:lang w:val="en-US"/>
        </w:rPr>
        <w:t>.</w:t>
      </w:r>
    </w:p>
    <w:p w:rsidR="00497BDB" w:rsidRPr="00497BDB" w:rsidRDefault="009B2F19" w:rsidP="009B2F19">
      <w:pPr>
        <w:pStyle w:val="SingleTxtG"/>
        <w:rPr>
          <w:i/>
          <w:lang w:val="en-US"/>
        </w:rPr>
      </w:pPr>
      <w:r>
        <w:rPr>
          <w:lang w:val="en-US"/>
        </w:rPr>
        <w:t>6.</w:t>
      </w:r>
      <w:r>
        <w:rPr>
          <w:lang w:val="en-US"/>
        </w:rPr>
        <w:tab/>
      </w:r>
      <w:r w:rsidR="00497BDB" w:rsidRPr="00497BDB">
        <w:rPr>
          <w:lang w:val="en-US"/>
        </w:rPr>
        <w:t xml:space="preserve">Reforms have also been observed through the development of a human rights compliant </w:t>
      </w:r>
      <w:r w:rsidR="00497BDB" w:rsidRPr="00497BDB">
        <w:rPr>
          <w:i/>
          <w:lang w:val="en-US"/>
        </w:rPr>
        <w:t>Juvenile Justice Act 2015</w:t>
      </w:r>
      <w:r w:rsidR="00497BDB" w:rsidRPr="00497BDB">
        <w:rPr>
          <w:lang w:val="en-US"/>
        </w:rPr>
        <w:t xml:space="preserve"> which protects children and young people coming into contact with the justice system whether as victims, witnesses or perpetrators.  </w:t>
      </w:r>
    </w:p>
    <w:p w:rsidR="00497BDB" w:rsidRPr="00497BDB" w:rsidRDefault="009B2F19" w:rsidP="009B2F19">
      <w:pPr>
        <w:pStyle w:val="SingleTxtG"/>
        <w:rPr>
          <w:lang w:val="en-US"/>
        </w:rPr>
      </w:pPr>
      <w:r>
        <w:rPr>
          <w:lang w:val="en-US"/>
        </w:rPr>
        <w:t>7.</w:t>
      </w:r>
      <w:r>
        <w:rPr>
          <w:lang w:val="en-US"/>
        </w:rPr>
        <w:tab/>
      </w:r>
      <w:r w:rsidR="00497BDB" w:rsidRPr="00497BDB">
        <w:rPr>
          <w:lang w:val="en-US"/>
        </w:rPr>
        <w:t xml:space="preserve">The GoK acknowledges the combined multi-sectoral </w:t>
      </w:r>
      <w:r w:rsidR="00497BDB" w:rsidRPr="009B2F19">
        <w:rPr>
          <w:iCs/>
          <w:lang w:val="en-US"/>
        </w:rPr>
        <w:t>investment</w:t>
      </w:r>
      <w:r w:rsidR="00497BDB" w:rsidRPr="00497BDB">
        <w:rPr>
          <w:lang w:val="en-US"/>
        </w:rPr>
        <w:t xml:space="preserve"> occurring in protecting the human rights of I-Kiribati children and commends </w:t>
      </w:r>
      <w:r w:rsidR="00497BDB" w:rsidRPr="009B2F19">
        <w:rPr>
          <w:iCs/>
          <w:lang w:val="en-US"/>
        </w:rPr>
        <w:t>stakeholders</w:t>
      </w:r>
      <w:r w:rsidR="00497BDB" w:rsidRPr="00497BDB">
        <w:rPr>
          <w:lang w:val="en-US"/>
        </w:rPr>
        <w:t xml:space="preserve"> across ministries, donor partners, community organisations and within families who are continuing this important work. </w:t>
      </w:r>
    </w:p>
    <w:p w:rsidR="00497BDB" w:rsidRPr="00497BDB" w:rsidRDefault="009B2F19" w:rsidP="009B2F19">
      <w:pPr>
        <w:pStyle w:val="H1G"/>
      </w:pPr>
      <w:bookmarkStart w:id="4" w:name="_Toc509487846"/>
      <w:r>
        <w:tab/>
      </w:r>
      <w:r>
        <w:tab/>
      </w:r>
      <w:r w:rsidR="00497BDB" w:rsidRPr="00497BDB">
        <w:t>Preparation of this report</w:t>
      </w:r>
      <w:bookmarkEnd w:id="4"/>
    </w:p>
    <w:p w:rsidR="00497BDB" w:rsidRPr="00497BDB" w:rsidRDefault="00612F19" w:rsidP="009B2F19">
      <w:pPr>
        <w:pStyle w:val="SingleTxtG"/>
        <w:rPr>
          <w:iCs/>
          <w:lang w:val="en-US"/>
        </w:rPr>
      </w:pPr>
      <w:r>
        <w:rPr>
          <w:iCs/>
          <w:lang w:val="en-US"/>
        </w:rPr>
        <w:t>8.</w:t>
      </w:r>
      <w:r>
        <w:rPr>
          <w:iCs/>
          <w:lang w:val="en-US"/>
        </w:rPr>
        <w:tab/>
      </w:r>
      <w:r w:rsidR="00497BDB" w:rsidRPr="00497BDB">
        <w:rPr>
          <w:iCs/>
          <w:lang w:val="en-US"/>
        </w:rPr>
        <w:t xml:space="preserve">This report has been prepared in accordance with the UN CRC </w:t>
      </w:r>
      <w:r w:rsidR="00497BDB" w:rsidRPr="009B2F19">
        <w:rPr>
          <w:lang w:val="en-US"/>
        </w:rPr>
        <w:t>Committee’s Guidelines and the Harmonised Guidelines on reporting under the international h</w:t>
      </w:r>
      <w:r w:rsidR="00497BDB" w:rsidRPr="00497BDB">
        <w:rPr>
          <w:iCs/>
          <w:lang w:val="en-US"/>
        </w:rPr>
        <w:t>uman rights treaties, including guidelines on a common core document and treaty specific targeted documents. This document should be read with the common core document.</w:t>
      </w:r>
    </w:p>
    <w:p w:rsidR="00497BDB" w:rsidRPr="00497BDB" w:rsidRDefault="009B2F19" w:rsidP="009B2F19">
      <w:pPr>
        <w:pStyle w:val="H1G"/>
      </w:pPr>
      <w:bookmarkStart w:id="5" w:name="_Toc509487847"/>
      <w:r>
        <w:tab/>
      </w:r>
      <w:r>
        <w:tab/>
      </w:r>
      <w:r w:rsidR="00497BDB" w:rsidRPr="00497BDB">
        <w:t>Introduction</w:t>
      </w:r>
      <w:bookmarkEnd w:id="5"/>
      <w:r w:rsidR="00497BDB" w:rsidRPr="00497BDB">
        <w:t xml:space="preserve"> </w:t>
      </w:r>
    </w:p>
    <w:p w:rsidR="00497BDB" w:rsidRPr="00497BDB" w:rsidRDefault="00612F19" w:rsidP="009B2F19">
      <w:pPr>
        <w:pStyle w:val="SingleTxtG"/>
        <w:rPr>
          <w:lang w:val="en-US"/>
        </w:rPr>
      </w:pPr>
      <w:r>
        <w:rPr>
          <w:lang w:val="en-US"/>
        </w:rPr>
        <w:t>9.</w:t>
      </w:r>
      <w:r>
        <w:rPr>
          <w:lang w:val="en-US"/>
        </w:rPr>
        <w:tab/>
      </w:r>
      <w:r w:rsidR="00497BDB" w:rsidRPr="00497BDB">
        <w:rPr>
          <w:lang w:val="en-US"/>
        </w:rPr>
        <w:t xml:space="preserve">The Republic of Kiribati is located in the Central Pacific Ocean and consists of 33 coral islands of which </w:t>
      </w:r>
      <w:r w:rsidR="00497BDB" w:rsidRPr="00497BDB">
        <w:rPr>
          <w:lang w:val="en-US"/>
        </w:rPr>
        <w:lastRenderedPageBreak/>
        <w:t xml:space="preserve">21 are inhabited. The 2015 National Population and Housing Census data (census) estimated the population to be 110,136 with 51% of people living on the main island of South Tarawa. Of the total population, 45,527 people were aged under 18 years. Detailed demographic data is available in tables at the appendix to this report.  </w:t>
      </w:r>
    </w:p>
    <w:p w:rsidR="00497BDB" w:rsidRPr="00497BDB" w:rsidRDefault="009B2F19" w:rsidP="009B2F19">
      <w:pPr>
        <w:pStyle w:val="H1G"/>
        <w:rPr>
          <w:lang w:val="en-US"/>
        </w:rPr>
      </w:pPr>
      <w:bookmarkStart w:id="6" w:name="_Toc509487848"/>
      <w:r>
        <w:rPr>
          <w:lang w:val="en-US"/>
        </w:rPr>
        <w:tab/>
      </w:r>
      <w:r>
        <w:rPr>
          <w:lang w:val="en-US"/>
        </w:rPr>
        <w:tab/>
      </w:r>
      <w:r w:rsidR="00497BDB" w:rsidRPr="00497BDB">
        <w:rPr>
          <w:lang w:val="en-US"/>
        </w:rPr>
        <w:t>General Measures of Implementation</w:t>
      </w:r>
      <w:bookmarkEnd w:id="6"/>
    </w:p>
    <w:p w:rsidR="00497BDB" w:rsidRPr="00497BDB" w:rsidRDefault="00B6112B" w:rsidP="00B6112B">
      <w:pPr>
        <w:pStyle w:val="H23G"/>
      </w:pPr>
      <w:bookmarkStart w:id="7" w:name="_Toc509487849"/>
      <w:r>
        <w:tab/>
      </w:r>
      <w:r>
        <w:tab/>
      </w:r>
      <w:r w:rsidR="00497BDB" w:rsidRPr="00497BDB">
        <w:t xml:space="preserve">Measures taken to Harmonize National Law and Policy with the Provisions </w:t>
      </w:r>
      <w:r w:rsidR="00812F07">
        <w:br/>
      </w:r>
      <w:r w:rsidR="00497BDB" w:rsidRPr="00497BDB">
        <w:t>of the Convention</w:t>
      </w:r>
      <w:bookmarkEnd w:id="7"/>
    </w:p>
    <w:p w:rsidR="00497BDB" w:rsidRPr="009B2F19" w:rsidRDefault="00B6112B" w:rsidP="009B2F19">
      <w:pPr>
        <w:pStyle w:val="SingleTxtG"/>
      </w:pPr>
      <w:r>
        <w:rPr>
          <w:lang w:val="en-US"/>
        </w:rPr>
        <w:t>10.</w:t>
      </w:r>
      <w:r>
        <w:rPr>
          <w:lang w:val="en-US"/>
        </w:rPr>
        <w:tab/>
      </w:r>
      <w:r w:rsidR="00497BDB" w:rsidRPr="00497BDB">
        <w:rPr>
          <w:lang w:val="en-US"/>
        </w:rPr>
        <w:t xml:space="preserve">In October 2015, the GoK withdrew its reservations against articles 24, 26 and 28 of the CRC and ratified the first two Optional </w:t>
      </w:r>
      <w:r w:rsidR="00497BDB" w:rsidRPr="009B2F19">
        <w:t xml:space="preserve">Protocols on the Sale of Child, Child Prostitution and Child Pornography (OPSC); and on the Involvement of Children in Armed Conflict (OPAC). Kiribati is not yet a party to the third Optional Protocol on Communications Procedure. </w:t>
      </w:r>
    </w:p>
    <w:p w:rsidR="00497BDB" w:rsidRPr="009B2F19" w:rsidRDefault="00612F19" w:rsidP="009B2F19">
      <w:pPr>
        <w:pStyle w:val="SingleTxtG"/>
      </w:pPr>
      <w:r>
        <w:t>11.</w:t>
      </w:r>
      <w:r>
        <w:tab/>
      </w:r>
      <w:r w:rsidR="00497BDB" w:rsidRPr="009B2F19">
        <w:t>Kiribati ratified the Convention on the Elimination of All forms of violence Against Women (CEDAW) in 2004 and the Convention on the Rights of Persons with Disabilities (CRPD) in 2013.</w:t>
      </w:r>
    </w:p>
    <w:p w:rsidR="00497BDB" w:rsidRPr="009B2F19" w:rsidRDefault="00612F19" w:rsidP="009B2F19">
      <w:pPr>
        <w:pStyle w:val="SingleTxtG"/>
      </w:pPr>
      <w:r>
        <w:t>12.</w:t>
      </w:r>
      <w:r>
        <w:tab/>
      </w:r>
      <w:r w:rsidR="00497BDB" w:rsidRPr="009B2F19">
        <w:t xml:space="preserve">The fundamental rights and freedom of children are protected in the Kiribati Constitution. The Bill of Rights (Chapter 2 of the Constitution 1990) guarantees protection from discrimination on the basis of race, place of origin, political opinion, colour, creed or sex. The right to life and liberty are guaranteed with </w:t>
      </w:r>
      <w:r w:rsidR="00497BDB" w:rsidRPr="009B2F19">
        <w:lastRenderedPageBreak/>
        <w:t>limitation on certain acts or circumstances that are permitted by law or are reasonably justifiable.</w:t>
      </w:r>
    </w:p>
    <w:p w:rsidR="00497BDB" w:rsidRPr="009B2F19" w:rsidRDefault="00612F19" w:rsidP="009B2F19">
      <w:pPr>
        <w:pStyle w:val="SingleTxtG"/>
      </w:pPr>
      <w:r>
        <w:t>13.</w:t>
      </w:r>
      <w:r>
        <w:tab/>
      </w:r>
      <w:r w:rsidR="00497BDB" w:rsidRPr="009B2F19">
        <w:t xml:space="preserve">Since the submission of the Initial State Party Report in 2005 key pieces of legislation have been amended and new legislation introduced to harmonise national laws with the provisions of the Convention and strengthen legislative protection for all children: </w:t>
      </w:r>
    </w:p>
    <w:p w:rsidR="00497BDB" w:rsidRPr="00497BDB" w:rsidRDefault="00497BDB" w:rsidP="00B6112B">
      <w:pPr>
        <w:pStyle w:val="Bullet1G"/>
        <w:rPr>
          <w:lang w:val="en-US"/>
        </w:rPr>
      </w:pPr>
      <w:r w:rsidRPr="009B2F19">
        <w:t>The Juvenile Justice Act 2015 makes provis</w:t>
      </w:r>
      <w:r w:rsidRPr="00497BDB">
        <w:rPr>
          <w:lang w:val="en-US"/>
        </w:rPr>
        <w:t>ions to set up a juvenile justice system that (i) prevents crime by addressing the circumstances underlying a child or young person’s offender behavior, (ii) rehabilitates children or young people who commit offences and reintegrates them into society; and (iii) ensures that the child or young person is subject to meaningful consequences f</w:t>
      </w:r>
      <w:r w:rsidR="002B0815">
        <w:rPr>
          <w:lang w:val="en-US"/>
        </w:rPr>
        <w:t>or their offence;</w:t>
      </w:r>
    </w:p>
    <w:p w:rsidR="00497BDB" w:rsidRPr="00FD0614" w:rsidRDefault="00497BDB" w:rsidP="00B6112B">
      <w:pPr>
        <w:pStyle w:val="Bullet1G"/>
        <w:rPr>
          <w:u w:val="single"/>
        </w:rPr>
      </w:pPr>
      <w:r w:rsidRPr="00497BDB">
        <w:rPr>
          <w:lang w:val="en-US"/>
        </w:rPr>
        <w:t xml:space="preserve">Section 20 of </w:t>
      </w:r>
      <w:r w:rsidRPr="00FD0614">
        <w:rPr>
          <w:i/>
        </w:rPr>
        <w:t xml:space="preserve">Te Rau n te Mwenga Act 2014 </w:t>
      </w:r>
      <w:r w:rsidRPr="00FD0614">
        <w:t>allows</w:t>
      </w:r>
      <w:r w:rsidRPr="00497BDB">
        <w:rPr>
          <w:lang w:val="en-US"/>
        </w:rPr>
        <w:t xml:space="preserve"> the court to grant a victim temporary occupancy in their residence or to a specified part of it. This provision makes it clear that the victim and children are not to be forced from their home, even if an application is made by the defendant to remove them</w:t>
      </w:r>
      <w:r w:rsidR="002B0815">
        <w:rPr>
          <w:lang w:val="en-US"/>
        </w:rPr>
        <w:t>;</w:t>
      </w:r>
      <w:r w:rsidRPr="00497BDB">
        <w:rPr>
          <w:lang w:val="en-US"/>
        </w:rPr>
        <w:t xml:space="preserve"> </w:t>
      </w:r>
    </w:p>
    <w:p w:rsidR="00497BDB" w:rsidRPr="00497BDB" w:rsidRDefault="00497BDB" w:rsidP="00B6112B">
      <w:pPr>
        <w:pStyle w:val="Bullet1G"/>
        <w:rPr>
          <w:lang w:val="en-US"/>
        </w:rPr>
      </w:pPr>
      <w:r w:rsidRPr="00497BDB">
        <w:rPr>
          <w:lang w:val="en-US"/>
        </w:rPr>
        <w:t>The</w:t>
      </w:r>
      <w:r w:rsidRPr="00497BDB">
        <w:rPr>
          <w:i/>
          <w:lang w:val="en-US"/>
        </w:rPr>
        <w:t xml:space="preserve"> Children, Young People and Family Welfare Act 2013</w:t>
      </w:r>
      <w:r w:rsidRPr="00497BDB">
        <w:rPr>
          <w:lang w:val="en-US"/>
        </w:rPr>
        <w:t xml:space="preserve"> (i) strengthens the capacity of Social Welfare Officers (SWO) to intervene and protect children at risk, (ii) promotes the role of families and communities as caregivers and protectors of children and young people against violence, abuse, neglect and exploitation; and (iii) sets the </w:t>
      </w:r>
      <w:r w:rsidRPr="00497BDB">
        <w:rPr>
          <w:lang w:val="en-US"/>
        </w:rPr>
        <w:lastRenderedPageBreak/>
        <w:t>mechanisms for regulation and accountability in service provision to vulnerable children and young people</w:t>
      </w:r>
      <w:r w:rsidR="002B0815">
        <w:rPr>
          <w:lang w:val="en-US"/>
        </w:rPr>
        <w:t>;</w:t>
      </w:r>
    </w:p>
    <w:p w:rsidR="00497BDB" w:rsidRPr="00497BDB" w:rsidRDefault="00497BDB" w:rsidP="00B6112B">
      <w:pPr>
        <w:pStyle w:val="Bullet1G"/>
        <w:rPr>
          <w:lang w:val="en-US"/>
        </w:rPr>
      </w:pPr>
      <w:r w:rsidRPr="00497BDB">
        <w:rPr>
          <w:lang w:val="en-US"/>
        </w:rPr>
        <w:t>The</w:t>
      </w:r>
      <w:r w:rsidRPr="00497BDB">
        <w:rPr>
          <w:i/>
          <w:lang w:val="en-US"/>
        </w:rPr>
        <w:t xml:space="preserve"> Education Act 2013 </w:t>
      </w:r>
      <w:r w:rsidRPr="00497BDB">
        <w:rPr>
          <w:lang w:val="en-US"/>
        </w:rPr>
        <w:t>seeks improved quality of education and sets the requirement for free universal education for children of compulsory school age; and prohibits mainstream schools from discriminating aga</w:t>
      </w:r>
      <w:r w:rsidR="002B0815">
        <w:rPr>
          <w:lang w:val="en-US"/>
        </w:rPr>
        <w:t>inst children with disabilities;</w:t>
      </w:r>
    </w:p>
    <w:p w:rsidR="00497BDB" w:rsidRPr="00497BDB" w:rsidRDefault="00497BDB" w:rsidP="00B6112B">
      <w:pPr>
        <w:pStyle w:val="Bullet1G"/>
        <w:rPr>
          <w:lang w:val="en-US"/>
        </w:rPr>
      </w:pPr>
      <w:r w:rsidRPr="00497BDB">
        <w:rPr>
          <w:lang w:val="en-US"/>
        </w:rPr>
        <w:t>The</w:t>
      </w:r>
      <w:r w:rsidRPr="00497BDB">
        <w:rPr>
          <w:i/>
          <w:lang w:val="en-US"/>
        </w:rPr>
        <w:t xml:space="preserve"> Communications Act 2013</w:t>
      </w:r>
      <w:r w:rsidRPr="00497BDB">
        <w:rPr>
          <w:lang w:val="en-US"/>
        </w:rPr>
        <w:t xml:space="preserve"> outlines offences dealing with the distribution and exhibition of obscene materials and child pornography</w:t>
      </w:r>
      <w:r w:rsidR="002B0815">
        <w:rPr>
          <w:lang w:val="en-US"/>
        </w:rPr>
        <w:t>;</w:t>
      </w:r>
    </w:p>
    <w:p w:rsidR="00497BDB" w:rsidRPr="00497BDB" w:rsidRDefault="00497BDB" w:rsidP="00B6112B">
      <w:pPr>
        <w:pStyle w:val="Bullet1G"/>
        <w:rPr>
          <w:i/>
          <w:lang w:val="en-US"/>
        </w:rPr>
      </w:pPr>
      <w:r w:rsidRPr="00497BDB">
        <w:rPr>
          <w:lang w:val="en-US"/>
        </w:rPr>
        <w:t>The</w:t>
      </w:r>
      <w:r w:rsidRPr="00497BDB">
        <w:rPr>
          <w:i/>
          <w:lang w:val="en-US"/>
        </w:rPr>
        <w:t xml:space="preserve"> Birth, Death and Marriage Registration Amendment Act 2007 </w:t>
      </w:r>
      <w:r w:rsidRPr="00497BDB">
        <w:rPr>
          <w:lang w:val="en-US"/>
        </w:rPr>
        <w:t>strengthens provisions for the registration of overseas births (Clause 3) and allows for the registration of customary adoptions (Clause 5).</w:t>
      </w:r>
    </w:p>
    <w:p w:rsidR="00497BDB" w:rsidRPr="00497BDB" w:rsidRDefault="00B6112B" w:rsidP="00B6112B">
      <w:pPr>
        <w:pStyle w:val="H23G"/>
      </w:pPr>
      <w:bookmarkStart w:id="8" w:name="_Toc509487850"/>
      <w:r>
        <w:tab/>
      </w:r>
      <w:r>
        <w:tab/>
      </w:r>
      <w:r w:rsidR="00497BDB" w:rsidRPr="00497BDB">
        <w:t>National Strategy and Plan of Action for Children</w:t>
      </w:r>
      <w:bookmarkEnd w:id="8"/>
    </w:p>
    <w:p w:rsidR="00497BDB" w:rsidRPr="00497BDB" w:rsidRDefault="00B6112B" w:rsidP="00B6112B">
      <w:pPr>
        <w:pStyle w:val="SingleTxtG"/>
        <w:rPr>
          <w:lang w:val="en-US"/>
        </w:rPr>
      </w:pPr>
      <w:r>
        <w:rPr>
          <w:lang w:val="en-US"/>
        </w:rPr>
        <w:t>14.</w:t>
      </w:r>
      <w:r>
        <w:rPr>
          <w:lang w:val="en-US"/>
        </w:rPr>
        <w:tab/>
      </w:r>
      <w:r w:rsidR="00497BDB" w:rsidRPr="00497BDB">
        <w:rPr>
          <w:lang w:val="en-US"/>
        </w:rPr>
        <w:t>The GoK has not adopted an overarching national plan of action or national strategy for children but the needs of children are explicitly included in a number of strategies managed by line-ministries:</w:t>
      </w:r>
    </w:p>
    <w:p w:rsidR="00497BDB" w:rsidRPr="00497BDB" w:rsidRDefault="00497BDB" w:rsidP="00B6112B">
      <w:pPr>
        <w:pStyle w:val="Bullet1G"/>
        <w:rPr>
          <w:i/>
          <w:lang w:val="en-US"/>
        </w:rPr>
      </w:pPr>
      <w:r w:rsidRPr="00497BDB">
        <w:rPr>
          <w:lang w:val="en-US"/>
        </w:rPr>
        <w:t>The</w:t>
      </w:r>
      <w:r w:rsidRPr="00497BDB">
        <w:rPr>
          <w:i/>
          <w:lang w:val="en-US"/>
        </w:rPr>
        <w:t xml:space="preserve"> Children, Young People and Family Welfare Policy 2013 (CYPFW) </w:t>
      </w:r>
      <w:r w:rsidRPr="00497BDB">
        <w:rPr>
          <w:lang w:val="en-US"/>
        </w:rPr>
        <w:t xml:space="preserve">aims to protect children against abuse, violence, neglect and exploitation and is designed to be consistent with international human rights commitments and other relevant national plans and social initiatives. The policy seeks to build a stronger relationship between government bodies, communities and families, </w:t>
      </w:r>
      <w:r w:rsidRPr="00497BDB">
        <w:rPr>
          <w:lang w:val="en-US"/>
        </w:rPr>
        <w:lastRenderedPageBreak/>
        <w:t>strengthening existing care practices while providing services where necessary. The policy recognises the important role of traditional practices and parents and caregivers in the wellbeing of children</w:t>
      </w:r>
      <w:r w:rsidR="002B0815">
        <w:rPr>
          <w:lang w:val="en-US"/>
        </w:rPr>
        <w:t>;</w:t>
      </w:r>
    </w:p>
    <w:p w:rsidR="00497BDB" w:rsidRPr="00497BDB" w:rsidRDefault="00497BDB" w:rsidP="00B6112B">
      <w:pPr>
        <w:pStyle w:val="Bullet1G"/>
        <w:rPr>
          <w:i/>
          <w:lang w:val="en-US"/>
        </w:rPr>
      </w:pPr>
      <w:r w:rsidRPr="00497BDB">
        <w:rPr>
          <w:lang w:val="en-US"/>
        </w:rPr>
        <w:t>The</w:t>
      </w:r>
      <w:r w:rsidRPr="00497BDB">
        <w:rPr>
          <w:i/>
          <w:lang w:val="en-US"/>
        </w:rPr>
        <w:t xml:space="preserve"> Inclusive Education Policy 2015 </w:t>
      </w:r>
      <w:r w:rsidRPr="00497BDB">
        <w:rPr>
          <w:lang w:val="en-US"/>
        </w:rPr>
        <w:t>prioritises a range of initiatives to enhance the provision of quality education to children, including (i) the provision of a flexible curriculum which caters for student’s varied and changing needs, (ii) training of teachers to deliver educational programs and strategies for inclusive education, (iii) compulsory education for all primary and junior secondary school children including children with special needs; and (iv) recognition of the role of parents and caregivers in all st</w:t>
      </w:r>
      <w:r w:rsidR="002B0815">
        <w:rPr>
          <w:lang w:val="en-US"/>
        </w:rPr>
        <w:t>ages of their child’s education;</w:t>
      </w:r>
    </w:p>
    <w:p w:rsidR="00497BDB" w:rsidRPr="00497BDB" w:rsidRDefault="00497BDB" w:rsidP="00B6112B">
      <w:pPr>
        <w:pStyle w:val="Bullet1G"/>
        <w:rPr>
          <w:i/>
          <w:lang w:val="en-US"/>
        </w:rPr>
      </w:pPr>
      <w:r w:rsidRPr="00497BDB">
        <w:rPr>
          <w:lang w:val="en-US"/>
        </w:rPr>
        <w:t>The</w:t>
      </w:r>
      <w:r w:rsidRPr="00497BDB">
        <w:rPr>
          <w:i/>
          <w:lang w:val="en-US"/>
        </w:rPr>
        <w:t xml:space="preserve"> (draft) Kiribati National Disability Policy and Action Plan 2018-2021 (KNDP)</w:t>
      </w:r>
      <w:r w:rsidRPr="00497BDB">
        <w:rPr>
          <w:lang w:val="en-US"/>
        </w:rPr>
        <w:t xml:space="preserve"> provides a framework to guide all stakeholders in work to improve the lives of people with disabilities and dismantle barriers in society. It includes requiring priority attention to be given to the assessment, health and education needs of children with disabilities as well as the need for age and gender based data collection and analysis</w:t>
      </w:r>
      <w:r w:rsidR="002B0815">
        <w:rPr>
          <w:lang w:val="en-US"/>
        </w:rPr>
        <w:t>;</w:t>
      </w:r>
    </w:p>
    <w:p w:rsidR="00497BDB" w:rsidRPr="00497BDB" w:rsidRDefault="00497BDB" w:rsidP="00B6112B">
      <w:pPr>
        <w:pStyle w:val="Bullet1G"/>
        <w:rPr>
          <w:lang w:val="en-US"/>
        </w:rPr>
      </w:pPr>
      <w:r w:rsidRPr="00497BDB">
        <w:rPr>
          <w:lang w:val="en-US"/>
        </w:rPr>
        <w:t>The</w:t>
      </w:r>
      <w:r w:rsidRPr="00497BDB">
        <w:rPr>
          <w:i/>
          <w:lang w:val="en-US"/>
        </w:rPr>
        <w:t xml:space="preserve"> Kiribati Joint Implementation Plan 2014-2022 (KJIP)</w:t>
      </w:r>
      <w:r w:rsidRPr="00497BDB">
        <w:rPr>
          <w:lang w:val="en-US"/>
        </w:rPr>
        <w:t xml:space="preserve"> includes consideration of the needs and vulnerabilities of children in all climate change and disaster risk management planning. </w:t>
      </w:r>
    </w:p>
    <w:p w:rsidR="00497BDB" w:rsidRPr="00497BDB" w:rsidRDefault="00497BDB" w:rsidP="00B6112B">
      <w:pPr>
        <w:pStyle w:val="Bullet1G"/>
        <w:rPr>
          <w:lang w:val="en-US"/>
        </w:rPr>
      </w:pPr>
      <w:r w:rsidRPr="00497BDB">
        <w:rPr>
          <w:lang w:val="en-US"/>
        </w:rPr>
        <w:lastRenderedPageBreak/>
        <w:t>The</w:t>
      </w:r>
      <w:r w:rsidRPr="00497BDB">
        <w:rPr>
          <w:i/>
          <w:lang w:val="en-US"/>
        </w:rPr>
        <w:t xml:space="preserve"> Kiribati Development Plan 2016-2019 (KDP)</w:t>
      </w:r>
      <w:r w:rsidRPr="00497BDB">
        <w:rPr>
          <w:lang w:val="en-US"/>
        </w:rPr>
        <w:t xml:space="preserve"> sets strategies to achieve the vision of a better educated, healthier, more prosperous nation with a higher quality of life</w:t>
      </w:r>
      <w:r w:rsidR="00C05796">
        <w:rPr>
          <w:lang w:val="en-US"/>
        </w:rPr>
        <w:t>;</w:t>
      </w:r>
      <w:r w:rsidRPr="00497BDB">
        <w:rPr>
          <w:lang w:val="en-US"/>
        </w:rPr>
        <w:t xml:space="preserve"> </w:t>
      </w:r>
    </w:p>
    <w:p w:rsidR="00497BDB" w:rsidRPr="00497BDB" w:rsidRDefault="00497BDB" w:rsidP="00B6112B">
      <w:pPr>
        <w:pStyle w:val="Bullet1G"/>
        <w:rPr>
          <w:i/>
          <w:lang w:val="en-US"/>
        </w:rPr>
      </w:pPr>
      <w:r w:rsidRPr="00497BDB">
        <w:rPr>
          <w:lang w:val="en-US"/>
        </w:rPr>
        <w:t>The</w:t>
      </w:r>
      <w:r w:rsidRPr="00497BDB">
        <w:rPr>
          <w:i/>
          <w:lang w:val="en-US"/>
        </w:rPr>
        <w:t xml:space="preserve"> Tobwaan Kiribati Bwaatei Manifesto 2016 </w:t>
      </w:r>
      <w:r w:rsidRPr="00497BDB">
        <w:rPr>
          <w:lang w:val="en-US"/>
        </w:rPr>
        <w:t>outlines government’s commitment to education and improved welfare of all children. Work commenced in 2017 to introduce a Child Support Fund to provide financial support to families going through genuine hardship and poverty to accommodate the life necessities of their child</w:t>
      </w:r>
      <w:r w:rsidR="00C05796">
        <w:rPr>
          <w:lang w:val="en-US"/>
        </w:rPr>
        <w:t>ren;</w:t>
      </w:r>
      <w:r w:rsidRPr="00497BDB">
        <w:rPr>
          <w:lang w:val="en-US"/>
        </w:rPr>
        <w:t xml:space="preserve"> </w:t>
      </w:r>
    </w:p>
    <w:p w:rsidR="00497BDB" w:rsidRPr="00497BDB" w:rsidRDefault="00497BDB" w:rsidP="00B6112B">
      <w:pPr>
        <w:pStyle w:val="Bullet1G"/>
        <w:rPr>
          <w:i/>
          <w:lang w:val="en-US"/>
        </w:rPr>
      </w:pPr>
      <w:r w:rsidRPr="00497BDB">
        <w:rPr>
          <w:lang w:val="en-US"/>
        </w:rPr>
        <w:t>The</w:t>
      </w:r>
      <w:r w:rsidRPr="00497BDB">
        <w:rPr>
          <w:i/>
          <w:lang w:val="en-US"/>
        </w:rPr>
        <w:t xml:space="preserve"> Student Fee Support Scheme </w:t>
      </w:r>
      <w:r w:rsidRPr="00497BDB">
        <w:rPr>
          <w:lang w:val="en-US"/>
        </w:rPr>
        <w:t>was initiated in 1996 to financially support children who are extremely underprivileged, those with no parents or whose parents have disabilities to access education. GoK has allocated an annual budget of $56,000 for this social protection program</w:t>
      </w:r>
      <w:r w:rsidR="00C05796">
        <w:rPr>
          <w:lang w:val="en-US"/>
        </w:rPr>
        <w:t>;</w:t>
      </w:r>
    </w:p>
    <w:p w:rsidR="00497BDB" w:rsidRPr="00497BDB" w:rsidRDefault="00497BDB" w:rsidP="00B6112B">
      <w:pPr>
        <w:pStyle w:val="Bullet1G"/>
        <w:rPr>
          <w:i/>
          <w:lang w:val="en-US"/>
        </w:rPr>
      </w:pPr>
      <w:r w:rsidRPr="00497BDB">
        <w:rPr>
          <w:lang w:val="en-US"/>
        </w:rPr>
        <w:t>A</w:t>
      </w:r>
      <w:r w:rsidRPr="00497BDB">
        <w:rPr>
          <w:i/>
          <w:lang w:val="en-US"/>
        </w:rPr>
        <w:t xml:space="preserve"> Poverty Alleviation Scheme </w:t>
      </w:r>
      <w:r w:rsidRPr="00497BDB">
        <w:rPr>
          <w:lang w:val="en-US"/>
        </w:rPr>
        <w:t xml:space="preserve">is being developed in 2018 to provide grants up to $500 per eligible household to set up an income generating business. The scheme will be monitored by MWYSSA and have an annual budget of $20,000 to potentially support 40 households each year to alleviate poverty. </w:t>
      </w:r>
    </w:p>
    <w:p w:rsidR="00497BDB" w:rsidRPr="00497BDB" w:rsidRDefault="00B6112B" w:rsidP="00B6112B">
      <w:pPr>
        <w:pStyle w:val="H23G"/>
      </w:pPr>
      <w:bookmarkStart w:id="9" w:name="_Toc509487851"/>
      <w:r>
        <w:tab/>
      </w:r>
      <w:r>
        <w:tab/>
      </w:r>
      <w:r w:rsidR="00497BDB" w:rsidRPr="00497BDB">
        <w:t>National Coordinating Mechanism</w:t>
      </w:r>
      <w:bookmarkEnd w:id="9"/>
    </w:p>
    <w:p w:rsidR="00497BDB" w:rsidRPr="00497BDB" w:rsidRDefault="00B6112B" w:rsidP="00B6112B">
      <w:pPr>
        <w:pStyle w:val="SingleTxtG"/>
        <w:rPr>
          <w:lang w:val="en-US"/>
        </w:rPr>
      </w:pPr>
      <w:r>
        <w:rPr>
          <w:lang w:val="en-US"/>
        </w:rPr>
        <w:t>15.</w:t>
      </w:r>
      <w:r>
        <w:rPr>
          <w:lang w:val="en-US"/>
        </w:rPr>
        <w:tab/>
      </w:r>
      <w:r w:rsidR="00497BDB" w:rsidRPr="00497BDB">
        <w:rPr>
          <w:lang w:val="en-US"/>
        </w:rPr>
        <w:t xml:space="preserve">Work to progress human rights is being mainstreamed into government ministry and department programmes. The </w:t>
      </w:r>
      <w:r w:rsidR="00497BDB" w:rsidRPr="00497BDB">
        <w:rPr>
          <w:lang w:val="en"/>
        </w:rPr>
        <w:t xml:space="preserve">Ministry of Women, Youth, Sports and Social Affairs (MWYSSA) has the </w:t>
      </w:r>
      <w:r w:rsidR="00497BDB" w:rsidRPr="00497BDB">
        <w:rPr>
          <w:lang w:val="en"/>
        </w:rPr>
        <w:lastRenderedPageBreak/>
        <w:t>lead role on children’s issues and the implementation of the Convention. The holistic scope of the Convention allows the ministry to work with other departments within government.</w:t>
      </w:r>
      <w:r w:rsidR="00497BDB" w:rsidRPr="00497BDB">
        <w:rPr>
          <w:lang w:val="en-US"/>
        </w:rPr>
        <w:t xml:space="preserve"> MWYSSA created a Human Rights Officer position in 2015</w:t>
      </w:r>
      <w:r w:rsidR="00497BDB" w:rsidRPr="00497BDB">
        <w:rPr>
          <w:lang w:val="en"/>
        </w:rPr>
        <w:t xml:space="preserve">. This position subsequently moved to the Human Rights Division (HRD) established in the </w:t>
      </w:r>
      <w:r w:rsidR="00497BDB" w:rsidRPr="00497BDB">
        <w:rPr>
          <w:lang w:val="en-US"/>
        </w:rPr>
        <w:t>Ministry of Justice (MOJ).</w:t>
      </w:r>
    </w:p>
    <w:p w:rsidR="00497BDB" w:rsidRPr="00497BDB" w:rsidRDefault="00B6112B" w:rsidP="00B6112B">
      <w:pPr>
        <w:pStyle w:val="SingleTxtG"/>
        <w:rPr>
          <w:lang w:val="en-US"/>
        </w:rPr>
      </w:pPr>
      <w:r>
        <w:rPr>
          <w:lang w:val="en-US"/>
        </w:rPr>
        <w:t>16.</w:t>
      </w:r>
      <w:r>
        <w:rPr>
          <w:lang w:val="en-US"/>
        </w:rPr>
        <w:tab/>
      </w:r>
      <w:r w:rsidR="00497BDB" w:rsidRPr="00497BDB">
        <w:rPr>
          <w:lang w:val="en-US"/>
        </w:rPr>
        <w:t xml:space="preserve">The HRD in 2018 consists of three Human Rights Officers and one Country Focal Officer from the Secretariat of the Pacific Community (SPC) Regional Rights Resource Team (RRRT). This office is responsible for the Universal Periodic Review (UPR) and treaty implementation, monitoring and reporting. Funding for the HRD is provided by GoK and donors including the South Pacific Community (SPC). </w:t>
      </w:r>
    </w:p>
    <w:p w:rsidR="00497BDB" w:rsidRPr="00497BDB" w:rsidRDefault="00C05796" w:rsidP="00B6112B">
      <w:pPr>
        <w:pStyle w:val="SingleTxtG"/>
        <w:rPr>
          <w:i/>
          <w:lang w:val="en-US"/>
        </w:rPr>
      </w:pPr>
      <w:r>
        <w:rPr>
          <w:lang w:val="en-US"/>
        </w:rPr>
        <w:t>17.</w:t>
      </w:r>
      <w:r>
        <w:rPr>
          <w:lang w:val="en-US"/>
        </w:rPr>
        <w:tab/>
      </w:r>
      <w:r w:rsidR="00497BDB" w:rsidRPr="00497BDB">
        <w:rPr>
          <w:lang w:val="en-US"/>
        </w:rPr>
        <w:t xml:space="preserve">The HRD deals with international conventions that underpin human rights. It is the duty of the HRD to help the GoK to meet its obligations in protecting, promoting and fulfilling human rights under the ratified conventions and to domesticate them into national laws. The HRD provides secretarial support for the Kiribati National Human Rights Taskforce (KNHRT) which was established in July 2014 to coordinate, report, monitor and evaluate all ratified human rights conventions. The KNHRT comprises members of committees with responsibility for reporting on the CRC, CEDAW and CRPD. </w:t>
      </w:r>
    </w:p>
    <w:p w:rsidR="00497BDB" w:rsidRPr="00497BDB" w:rsidRDefault="00B6112B" w:rsidP="00B6112B">
      <w:pPr>
        <w:pStyle w:val="H23G"/>
        <w:rPr>
          <w:lang w:val="en"/>
        </w:rPr>
      </w:pPr>
      <w:bookmarkStart w:id="10" w:name="_Toc509487852"/>
      <w:r>
        <w:lastRenderedPageBreak/>
        <w:tab/>
      </w:r>
      <w:r>
        <w:tab/>
      </w:r>
      <w:r w:rsidR="00497BDB" w:rsidRPr="00497BDB">
        <w:t>Budgetary Allocation for Implementation of the Convention</w:t>
      </w:r>
      <w:bookmarkEnd w:id="10"/>
    </w:p>
    <w:p w:rsidR="00497BDB" w:rsidRPr="00B6112B" w:rsidRDefault="00C05796" w:rsidP="00B6112B">
      <w:pPr>
        <w:pStyle w:val="SingleTxtG"/>
        <w:rPr>
          <w:lang w:val="en-US"/>
        </w:rPr>
      </w:pPr>
      <w:r>
        <w:rPr>
          <w:lang w:val="en-US"/>
        </w:rPr>
        <w:t>18.</w:t>
      </w:r>
      <w:r>
        <w:rPr>
          <w:lang w:val="en-US"/>
        </w:rPr>
        <w:tab/>
      </w:r>
      <w:r w:rsidR="00497BDB" w:rsidRPr="00497BDB">
        <w:rPr>
          <w:lang w:val="en-US"/>
        </w:rPr>
        <w:t xml:space="preserve">The GoK national budget outlines the allocated and operating budgets of all ministries and bodies of the government within a specific year. The 2015 budget allocated MWYSSA $10,285 to implement the CRC. Consistent amounts were allocated in 2016 and 2017. </w:t>
      </w:r>
    </w:p>
    <w:p w:rsidR="00497BDB" w:rsidRPr="00497BDB" w:rsidRDefault="00C05796" w:rsidP="00B6112B">
      <w:pPr>
        <w:pStyle w:val="SingleTxtG"/>
        <w:rPr>
          <w:lang w:val="en-US"/>
        </w:rPr>
      </w:pPr>
      <w:r>
        <w:rPr>
          <w:lang w:val="en-US"/>
        </w:rPr>
        <w:t>19.</w:t>
      </w:r>
      <w:r>
        <w:rPr>
          <w:lang w:val="en-US"/>
        </w:rPr>
        <w:tab/>
      </w:r>
      <w:r w:rsidR="00497BDB" w:rsidRPr="00497BDB">
        <w:rPr>
          <w:lang w:val="en-US"/>
        </w:rPr>
        <w:t>The government allocates a large portion of its annual budget allocation to the Ministry of Education (MOE) and a program funded by the Australian Government Department of Foreign Affairs and Trade (DFAT) provides assistance to the education sector through the Kiribati Education Improvement Program (KEIP). KEIP aims to improve education and teaching systems, infrastructure and investments have targeted construction of safer permanent school buildings, accessibility ramps and separate toilet facilities for boys and girls; and free resources have been made available such as student’s working books and readers.</w:t>
      </w:r>
    </w:p>
    <w:p w:rsidR="00497BDB" w:rsidRPr="00497BDB" w:rsidRDefault="00B6112B" w:rsidP="00B6112B">
      <w:pPr>
        <w:pStyle w:val="H23G"/>
      </w:pPr>
      <w:bookmarkStart w:id="11" w:name="_Toc509487853"/>
      <w:r>
        <w:tab/>
      </w:r>
      <w:r>
        <w:tab/>
      </w:r>
      <w:r w:rsidR="00497BDB" w:rsidRPr="00497BDB">
        <w:t>International Assistance</w:t>
      </w:r>
      <w:bookmarkEnd w:id="11"/>
      <w:r w:rsidR="00497BDB" w:rsidRPr="00497BDB">
        <w:t xml:space="preserve"> </w:t>
      </w:r>
    </w:p>
    <w:p w:rsidR="00497BDB" w:rsidRPr="00497BDB" w:rsidRDefault="00C05796" w:rsidP="00B6112B">
      <w:pPr>
        <w:pStyle w:val="SingleTxtG"/>
        <w:rPr>
          <w:lang w:val="en-US"/>
        </w:rPr>
      </w:pPr>
      <w:r>
        <w:rPr>
          <w:lang w:val="en-US"/>
        </w:rPr>
        <w:t>20.</w:t>
      </w:r>
      <w:r>
        <w:rPr>
          <w:lang w:val="en-US"/>
        </w:rPr>
        <w:tab/>
      </w:r>
      <w:r w:rsidR="00497BDB" w:rsidRPr="00497BDB">
        <w:rPr>
          <w:lang w:val="en-US"/>
        </w:rPr>
        <w:t>GoK has been supported by various international organisations to implement human rights activities. The major donors through the reporting period have been DFAT, the UN Women, the European Union (EU) and UNICEF. GoK collaborates with these international partners to achieve the best outcomes for the I-Kiribati community.</w:t>
      </w:r>
    </w:p>
    <w:p w:rsidR="00497BDB" w:rsidRPr="00497BDB" w:rsidRDefault="00C05796" w:rsidP="00B6112B">
      <w:pPr>
        <w:pStyle w:val="H23G"/>
      </w:pPr>
      <w:bookmarkStart w:id="12" w:name="_Toc509487854"/>
      <w:r>
        <w:lastRenderedPageBreak/>
        <w:tab/>
      </w:r>
      <w:r>
        <w:tab/>
      </w:r>
      <w:r w:rsidR="00497BDB" w:rsidRPr="00497BDB">
        <w:t>Independent Monitoring Mechanism</w:t>
      </w:r>
      <w:bookmarkEnd w:id="12"/>
    </w:p>
    <w:p w:rsidR="00497BDB" w:rsidRPr="00497BDB" w:rsidRDefault="00C05796" w:rsidP="00B6112B">
      <w:pPr>
        <w:pStyle w:val="SingleTxtG"/>
        <w:rPr>
          <w:lang w:val="en"/>
        </w:rPr>
      </w:pPr>
      <w:r>
        <w:rPr>
          <w:lang w:val="en-US"/>
        </w:rPr>
        <w:t>21.</w:t>
      </w:r>
      <w:r>
        <w:rPr>
          <w:lang w:val="en-US"/>
        </w:rPr>
        <w:tab/>
      </w:r>
      <w:r w:rsidR="00497BDB" w:rsidRPr="00497BDB">
        <w:rPr>
          <w:lang w:val="en-US"/>
        </w:rPr>
        <w:t>Kiribati does not have a national human rights institution. Establishing such a body</w:t>
      </w:r>
      <w:r w:rsidR="00497BDB" w:rsidRPr="00497BDB">
        <w:rPr>
          <w:lang w:val="en"/>
        </w:rPr>
        <w:t xml:space="preserve"> is seen by the GoK as an important future step to enhance the implementation and monitoring of the CRC throughout the country.</w:t>
      </w:r>
    </w:p>
    <w:p w:rsidR="00497BDB" w:rsidRPr="00497BDB" w:rsidRDefault="00C05796" w:rsidP="00B6112B">
      <w:pPr>
        <w:pStyle w:val="H23G"/>
      </w:pPr>
      <w:bookmarkStart w:id="13" w:name="_Toc509487855"/>
      <w:r>
        <w:tab/>
      </w:r>
      <w:r>
        <w:tab/>
      </w:r>
      <w:r w:rsidR="00497BDB" w:rsidRPr="00497BDB">
        <w:t>Data Collection</w:t>
      </w:r>
      <w:bookmarkEnd w:id="13"/>
      <w:r w:rsidR="00497BDB" w:rsidRPr="00497BDB">
        <w:t xml:space="preserve"> </w:t>
      </w:r>
    </w:p>
    <w:p w:rsidR="00497BDB" w:rsidRPr="00497BDB" w:rsidRDefault="00B6112B" w:rsidP="00B6112B">
      <w:pPr>
        <w:pStyle w:val="SingleTxtG"/>
        <w:rPr>
          <w:lang w:val="en-US"/>
        </w:rPr>
      </w:pPr>
      <w:r>
        <w:rPr>
          <w:lang w:val="en-US"/>
        </w:rPr>
        <w:t>22.</w:t>
      </w:r>
      <w:r>
        <w:rPr>
          <w:lang w:val="en-US"/>
        </w:rPr>
        <w:tab/>
      </w:r>
      <w:r w:rsidR="00497BDB" w:rsidRPr="00497BDB">
        <w:rPr>
          <w:lang w:val="en-US"/>
        </w:rPr>
        <w:t>Since the 2015 census, data collected by the National Statistics Office (NSO) under the Ministry of Finance and Economic Development (MFED) on children aged under 18 has been disaggregated by sex, religion, ethnicity and living areas. NSO is now using more advanced analytical statistical tools including STATA which has helped process and produce information from line-ministries. NSO publishes its findings on its website for access by the public; in 2016 as part of World Statistics Day NSO launched a public awareness on the 2015 census and released information on other findings by the office. Analysis, documenting and reporting of data is still a challenge, this in part relates the limited qualifications of NSO staff, lack of core information such as date of birth and need to use paper based collection tools. Technical support provided by partners like SPC and UNICEF is greatly valued.</w:t>
      </w:r>
    </w:p>
    <w:p w:rsidR="00497BDB" w:rsidRPr="00497BDB" w:rsidRDefault="00C05796" w:rsidP="00C05796">
      <w:pPr>
        <w:pStyle w:val="SingleTxtG"/>
        <w:rPr>
          <w:lang w:val="en-US"/>
        </w:rPr>
      </w:pPr>
      <w:r>
        <w:rPr>
          <w:lang w:val="en-US"/>
        </w:rPr>
        <w:t>23.</w:t>
      </w:r>
      <w:r>
        <w:rPr>
          <w:lang w:val="en-US"/>
        </w:rPr>
        <w:tab/>
      </w:r>
      <w:r w:rsidR="00497BDB" w:rsidRPr="00497BDB">
        <w:rPr>
          <w:lang w:val="en-US"/>
        </w:rPr>
        <w:t xml:space="preserve">A Safenet program which provides coordinated access to service delivery to survivors of gender based and domestic violence (GBV and DV) collects and reports on GBV and DV statistics. </w:t>
      </w:r>
    </w:p>
    <w:p w:rsidR="00497BDB" w:rsidRPr="00497BDB" w:rsidRDefault="00C05796" w:rsidP="00C05796">
      <w:pPr>
        <w:pStyle w:val="SingleTxtG"/>
        <w:rPr>
          <w:lang w:val="en-US"/>
        </w:rPr>
      </w:pPr>
      <w:r>
        <w:rPr>
          <w:lang w:val="en-US"/>
        </w:rPr>
        <w:lastRenderedPageBreak/>
        <w:t>24.</w:t>
      </w:r>
      <w:r>
        <w:rPr>
          <w:lang w:val="en-US"/>
        </w:rPr>
        <w:tab/>
      </w:r>
      <w:r w:rsidR="00497BDB" w:rsidRPr="00497BDB">
        <w:rPr>
          <w:lang w:val="en-US"/>
        </w:rPr>
        <w:t>The Ministry of Employment and Human Resources (MEHR) requires businesses to submit employment records. This information is managed manually; currently 60% of businesses provide information which is monitored against labour law stipulations on the employment of children.</w:t>
      </w:r>
    </w:p>
    <w:p w:rsidR="00497BDB" w:rsidRPr="00497BDB" w:rsidRDefault="00C05796" w:rsidP="00C05796">
      <w:pPr>
        <w:pStyle w:val="SingleTxtG"/>
        <w:rPr>
          <w:lang w:val="en-US"/>
        </w:rPr>
      </w:pPr>
      <w:r>
        <w:rPr>
          <w:lang w:val="en-US"/>
        </w:rPr>
        <w:t>25.</w:t>
      </w:r>
      <w:r>
        <w:rPr>
          <w:lang w:val="en-US"/>
        </w:rPr>
        <w:tab/>
      </w:r>
      <w:r w:rsidR="00497BDB" w:rsidRPr="00497BDB">
        <w:rPr>
          <w:lang w:val="en-US"/>
        </w:rPr>
        <w:t>The Health Information Unit (HIU) oversees the centralized MHMS database called MS1. The</w:t>
      </w:r>
      <w:r w:rsidR="00497BDB" w:rsidRPr="00C05796">
        <w:rPr>
          <w:lang w:val="en-US"/>
        </w:rPr>
        <w:t xml:space="preserve"> </w:t>
      </w:r>
      <w:r w:rsidR="00497BDB" w:rsidRPr="00497BDB">
        <w:rPr>
          <w:lang w:val="en-US"/>
        </w:rPr>
        <w:t>MHMS</w:t>
      </w:r>
      <w:r w:rsidR="00497BDB" w:rsidRPr="00C05796">
        <w:rPr>
          <w:lang w:val="en-US"/>
        </w:rPr>
        <w:t xml:space="preserve"> </w:t>
      </w:r>
      <w:r w:rsidR="00497BDB" w:rsidRPr="00497BDB">
        <w:rPr>
          <w:lang w:val="en-US"/>
        </w:rPr>
        <w:t>report</w:t>
      </w:r>
      <w:r w:rsidR="00497BDB" w:rsidRPr="00C05796">
        <w:rPr>
          <w:lang w:val="en-US"/>
        </w:rPr>
        <w:t xml:space="preserve"> </w:t>
      </w:r>
      <w:r w:rsidR="00497BDB" w:rsidRPr="00497BDB">
        <w:rPr>
          <w:lang w:val="en-US"/>
        </w:rPr>
        <w:t xml:space="preserve">difficulties managing data collection including the need for nurses on the outer islands to use manual registers to inform their monthly reporting. The MHMS is trying to consolidate the manual registers which have been separated by age, gender and other groups. Training has been provided with the doctors and Health Research Unit (HRU) staff. Collected information is sometimes shared through existing MHMS committees. </w:t>
      </w:r>
    </w:p>
    <w:p w:rsidR="00497BDB" w:rsidRPr="00497BDB" w:rsidRDefault="00C05796" w:rsidP="00C05796">
      <w:pPr>
        <w:pStyle w:val="SingleTxtG"/>
        <w:rPr>
          <w:lang w:val="en-US"/>
        </w:rPr>
      </w:pPr>
      <w:r>
        <w:rPr>
          <w:lang w:val="en-US"/>
        </w:rPr>
        <w:t>26.</w:t>
      </w:r>
      <w:r>
        <w:rPr>
          <w:lang w:val="en-US"/>
        </w:rPr>
        <w:tab/>
      </w:r>
      <w:r w:rsidR="00497BDB" w:rsidRPr="00497BDB">
        <w:rPr>
          <w:lang w:val="en-US"/>
        </w:rPr>
        <w:t xml:space="preserve">Each hospital and clinic provide monthly manual updates through the MS1. The types of information collected includes admissions, referral cases, immunization rates, number of children aged under five and numbers breastfed. MHMS collect manual data on people assessed to have a disability to inform who is eligible for the School Subsidy Scheme; the data is not currently collated or used for other information purposes. </w:t>
      </w:r>
    </w:p>
    <w:p w:rsidR="00497BDB" w:rsidRPr="00497BDB" w:rsidRDefault="00C05796" w:rsidP="00C05796">
      <w:pPr>
        <w:pStyle w:val="SingleTxtG"/>
        <w:rPr>
          <w:lang w:val="en-US"/>
        </w:rPr>
      </w:pPr>
      <w:r>
        <w:rPr>
          <w:lang w:val="en-US"/>
        </w:rPr>
        <w:t>27.</w:t>
      </w:r>
      <w:r>
        <w:rPr>
          <w:lang w:val="en-US"/>
        </w:rPr>
        <w:tab/>
      </w:r>
      <w:r w:rsidR="00497BDB" w:rsidRPr="00497BDB">
        <w:rPr>
          <w:lang w:val="en-US"/>
        </w:rPr>
        <w:t>The MOE has an Education Management Information System (EMIS) for data collection and maintains a central data base.</w:t>
      </w:r>
    </w:p>
    <w:p w:rsidR="00497BDB" w:rsidRPr="00497BDB" w:rsidRDefault="00C05796" w:rsidP="00C05796">
      <w:pPr>
        <w:pStyle w:val="SingleTxtG"/>
        <w:rPr>
          <w:lang w:val="en-US"/>
        </w:rPr>
      </w:pPr>
      <w:r>
        <w:rPr>
          <w:lang w:val="en-US"/>
        </w:rPr>
        <w:lastRenderedPageBreak/>
        <w:t>28.</w:t>
      </w:r>
      <w:r>
        <w:rPr>
          <w:lang w:val="en-US"/>
        </w:rPr>
        <w:tab/>
      </w:r>
      <w:r w:rsidR="00497BDB" w:rsidRPr="00497BDB">
        <w:rPr>
          <w:lang w:val="en-US"/>
        </w:rPr>
        <w:t>The Kiribati National Disability Policy and Action Plan 2018-2021 (KNDP) outlines the need for, and commitment to, work in all human service areas to improve the collections, analysis, use and publication of disability data which is disaggregated by age and gender.</w:t>
      </w:r>
    </w:p>
    <w:p w:rsidR="00497BDB" w:rsidRPr="00497BDB" w:rsidRDefault="00B6112B" w:rsidP="00B6112B">
      <w:pPr>
        <w:pStyle w:val="H23G"/>
      </w:pPr>
      <w:bookmarkStart w:id="14" w:name="_Toc509487856"/>
      <w:r>
        <w:tab/>
      </w:r>
      <w:r>
        <w:tab/>
      </w:r>
      <w:r w:rsidR="00497BDB" w:rsidRPr="00497BDB">
        <w:t>Awareness and Dissemination</w:t>
      </w:r>
      <w:bookmarkEnd w:id="14"/>
      <w:r w:rsidR="00497BDB" w:rsidRPr="00497BDB">
        <w:t xml:space="preserve"> </w:t>
      </w:r>
    </w:p>
    <w:p w:rsidR="00497BDB" w:rsidRPr="00497BDB" w:rsidRDefault="00B6112B" w:rsidP="00B6112B">
      <w:pPr>
        <w:pStyle w:val="SingleTxtG"/>
        <w:rPr>
          <w:lang w:val="en-US"/>
        </w:rPr>
      </w:pPr>
      <w:r>
        <w:rPr>
          <w:lang w:val="en-US"/>
        </w:rPr>
        <w:t>29.</w:t>
      </w:r>
      <w:r>
        <w:rPr>
          <w:lang w:val="en-US"/>
        </w:rPr>
        <w:tab/>
      </w:r>
      <w:r w:rsidR="00497BDB" w:rsidRPr="00497BDB">
        <w:rPr>
          <w:lang w:val="en-US"/>
        </w:rPr>
        <w:t xml:space="preserve">The HRD is tasked with raising public awareness about the Conventions and about human rights issues. </w:t>
      </w:r>
      <w:r w:rsidR="00497BDB" w:rsidRPr="00B6112B">
        <w:t>It</w:t>
      </w:r>
      <w:r w:rsidR="00497BDB" w:rsidRPr="00497BDB">
        <w:rPr>
          <w:lang w:val="en-US"/>
        </w:rPr>
        <w:t xml:space="preserve"> receives invitations from interested communities, churches and government sectors to facilitate workshops on human rights and accompanies other departments on outer islands trips to support human rights protection and promotion. For example, HRD worked with the Kiribati Police Service’s (KPS) Community Policing Unit (CPU) when it conducted awareness raising activities at schools on South Tarawa; to community groups on South Tarawa, Maiana and Kiritimati Island; at Young Church Leaders (YCL) Conventions on North Tarawa, Tamana, Maiana and South Tarawa; and to the three parishes of the Kiribati Catholic Youth on South Tarawa.</w:t>
      </w:r>
    </w:p>
    <w:p w:rsidR="00497BDB" w:rsidRPr="00497BDB" w:rsidRDefault="00240ED2" w:rsidP="00B6112B">
      <w:pPr>
        <w:pStyle w:val="SingleTxtG"/>
        <w:rPr>
          <w:lang w:val="en-US"/>
        </w:rPr>
      </w:pPr>
      <w:r>
        <w:rPr>
          <w:lang w:val="en-US"/>
        </w:rPr>
        <w:t>30.</w:t>
      </w:r>
      <w:r>
        <w:rPr>
          <w:lang w:val="en-US"/>
        </w:rPr>
        <w:tab/>
      </w:r>
      <w:r w:rsidR="00497BDB" w:rsidRPr="00497BDB">
        <w:rPr>
          <w:lang w:val="en-US"/>
        </w:rPr>
        <w:t xml:space="preserve">As part of the implementation of </w:t>
      </w:r>
      <w:r w:rsidR="00497BDB" w:rsidRPr="00497BDB">
        <w:rPr>
          <w:i/>
          <w:lang w:val="en-US"/>
        </w:rPr>
        <w:t>Te Rau N Te Mwenga Act 2014</w:t>
      </w:r>
      <w:r w:rsidR="00497BDB" w:rsidRPr="00497BDB">
        <w:rPr>
          <w:lang w:val="en-US"/>
        </w:rPr>
        <w:t>, HRD participates in the KPS Domestic Violence and Sexual Offences Unit capacity building program. Police officers are trained on gender and human rights issues as it relates to their roles and the handling domestic violence matters.</w:t>
      </w:r>
    </w:p>
    <w:p w:rsidR="00497BDB" w:rsidRPr="00B6112B" w:rsidRDefault="00240ED2" w:rsidP="00B6112B">
      <w:pPr>
        <w:pStyle w:val="SingleTxtG"/>
        <w:rPr>
          <w:lang w:val="en-US"/>
        </w:rPr>
      </w:pPr>
      <w:r>
        <w:rPr>
          <w:lang w:val="en-US"/>
        </w:rPr>
        <w:lastRenderedPageBreak/>
        <w:t>31.</w:t>
      </w:r>
      <w:r>
        <w:rPr>
          <w:lang w:val="en-US"/>
        </w:rPr>
        <w:tab/>
      </w:r>
      <w:r w:rsidR="00497BDB" w:rsidRPr="00497BDB">
        <w:rPr>
          <w:lang w:val="en-US"/>
        </w:rPr>
        <w:t xml:space="preserve">The HRD has a role to </w:t>
      </w:r>
      <w:r w:rsidR="00497BDB" w:rsidRPr="00B6112B">
        <w:rPr>
          <w:lang w:val="en-US"/>
        </w:rPr>
        <w:t xml:space="preserve">advise and assist government departments in integrating human rights in their mandated tasks; it also works with national institutions and civil society </w:t>
      </w:r>
      <w:r w:rsidR="00497BDB" w:rsidRPr="00497BDB">
        <w:rPr>
          <w:lang w:val="en-US"/>
        </w:rPr>
        <w:t xml:space="preserve">providing </w:t>
      </w:r>
      <w:r w:rsidR="00497BDB" w:rsidRPr="00B6112B">
        <w:rPr>
          <w:lang w:val="en-US"/>
        </w:rPr>
        <w:t xml:space="preserve">support for institutional reform and capacity building. </w:t>
      </w:r>
      <w:r w:rsidR="00497BDB" w:rsidRPr="00497BDB">
        <w:rPr>
          <w:lang w:val="en-US"/>
        </w:rPr>
        <w:t>The</w:t>
      </w:r>
      <w:r w:rsidR="00497BDB" w:rsidRPr="00B6112B">
        <w:rPr>
          <w:lang w:val="en-US"/>
        </w:rPr>
        <w:t xml:space="preserve"> </w:t>
      </w:r>
      <w:r w:rsidR="00497BDB" w:rsidRPr="00497BDB">
        <w:rPr>
          <w:lang w:val="en-US"/>
        </w:rPr>
        <w:t>HRD participated in a youth workshop with young people aged 15-30 years from different communities aimed at providing them with knowledge and skills to act as advocates for peace.</w:t>
      </w:r>
    </w:p>
    <w:p w:rsidR="00497BDB" w:rsidRPr="00497BDB" w:rsidRDefault="00240ED2" w:rsidP="00B6112B">
      <w:pPr>
        <w:pStyle w:val="SingleTxtG"/>
        <w:rPr>
          <w:lang w:val="en-US"/>
        </w:rPr>
      </w:pPr>
      <w:r>
        <w:rPr>
          <w:lang w:val="en-US"/>
        </w:rPr>
        <w:t>32.</w:t>
      </w:r>
      <w:r>
        <w:rPr>
          <w:lang w:val="en-US"/>
        </w:rPr>
        <w:tab/>
      </w:r>
      <w:r w:rsidR="00497BDB" w:rsidRPr="00497BDB">
        <w:rPr>
          <w:lang w:val="en-US"/>
        </w:rPr>
        <w:t xml:space="preserve">The HRD is a member of the MOE curriculum committee which is reforming the national curriculum for years seven, eight and nine. The new syllabus </w:t>
      </w:r>
      <w:r w:rsidR="00497BDB" w:rsidRPr="00B6112B">
        <w:rPr>
          <w:lang w:val="en-US"/>
        </w:rPr>
        <w:t>Moral Education</w:t>
      </w:r>
      <w:r w:rsidR="00497BDB" w:rsidRPr="00497BDB">
        <w:rPr>
          <w:lang w:val="en-US"/>
        </w:rPr>
        <w:t xml:space="preserve"> includes social conflicting beliefs on human rights and gender and focuses on the three core human rights treaties ratified by Kiribati CRC, CEDAW and CRPD. Human rights information has been included in the year five and year six primary school curriculum since 2016 and in the year seven since 2017.</w:t>
      </w:r>
    </w:p>
    <w:p w:rsidR="00497BDB" w:rsidRPr="00497BDB" w:rsidRDefault="00240ED2" w:rsidP="00B6112B">
      <w:pPr>
        <w:pStyle w:val="SingleTxtG"/>
        <w:rPr>
          <w:lang w:val="en-US"/>
        </w:rPr>
      </w:pPr>
      <w:r>
        <w:rPr>
          <w:lang w:val="en-US"/>
        </w:rPr>
        <w:t>33.</w:t>
      </w:r>
      <w:r>
        <w:rPr>
          <w:lang w:val="en-US"/>
        </w:rPr>
        <w:tab/>
      </w:r>
      <w:r w:rsidR="00497BDB" w:rsidRPr="00497BDB">
        <w:rPr>
          <w:lang w:val="en-US"/>
        </w:rPr>
        <w:t xml:space="preserve">In 2018 HRD is continuing work with the judiciary to revise the Bench Book for magistrates. This will ensure it reflects human rights principles and ratified international laws and that magistrates can effectively make concrete judgements on domestic violence and other family law issues involving children, women and people with disabilities. </w:t>
      </w:r>
    </w:p>
    <w:p w:rsidR="00497BDB" w:rsidRPr="00497BDB" w:rsidRDefault="00240ED2" w:rsidP="00B6112B">
      <w:pPr>
        <w:pStyle w:val="SingleTxtG"/>
        <w:rPr>
          <w:i/>
          <w:lang w:val="en-US"/>
        </w:rPr>
      </w:pPr>
      <w:r>
        <w:rPr>
          <w:lang w:val="en-US"/>
        </w:rPr>
        <w:t>34.</w:t>
      </w:r>
      <w:r>
        <w:rPr>
          <w:lang w:val="en-US"/>
        </w:rPr>
        <w:tab/>
      </w:r>
      <w:r w:rsidR="00497BDB" w:rsidRPr="00497BDB">
        <w:rPr>
          <w:lang w:val="en-US"/>
        </w:rPr>
        <w:t>KPS has worked with the Youth Division of MWYSSA on a UNICEF funded program to build the life skills of young people who have been in conflict with the law and others were referred to an Alcoholic Awareness and Family Retreat (AAFR).</w:t>
      </w:r>
    </w:p>
    <w:p w:rsidR="00497BDB" w:rsidRPr="00497BDB" w:rsidRDefault="00B6112B" w:rsidP="00B6112B">
      <w:pPr>
        <w:pStyle w:val="H23G"/>
      </w:pPr>
      <w:bookmarkStart w:id="15" w:name="_Toc509487857"/>
      <w:r>
        <w:lastRenderedPageBreak/>
        <w:tab/>
      </w:r>
      <w:r>
        <w:tab/>
      </w:r>
      <w:r w:rsidR="00497BDB" w:rsidRPr="00497BDB">
        <w:t>Efforts undertaken to make report widely available to the public at large at the national level</w:t>
      </w:r>
      <w:bookmarkEnd w:id="15"/>
      <w:r w:rsidR="00497BDB" w:rsidRPr="00497BDB">
        <w:t xml:space="preserve"> </w:t>
      </w:r>
    </w:p>
    <w:p w:rsidR="00497BDB" w:rsidRPr="00497BDB" w:rsidRDefault="00240ED2" w:rsidP="00B6112B">
      <w:pPr>
        <w:pStyle w:val="SingleTxtG"/>
        <w:rPr>
          <w:lang w:val="en-US"/>
        </w:rPr>
      </w:pPr>
      <w:r>
        <w:rPr>
          <w:lang w:val="en-US"/>
        </w:rPr>
        <w:t>35.</w:t>
      </w:r>
      <w:r>
        <w:rPr>
          <w:lang w:val="en-US"/>
        </w:rPr>
        <w:tab/>
      </w:r>
      <w:r w:rsidR="00497BDB" w:rsidRPr="00497BDB">
        <w:rPr>
          <w:lang w:val="en-US"/>
        </w:rPr>
        <w:t xml:space="preserve">The GoK plans to make this report to the Committee available to the public nationally. This will be managed by the SWO and will include advising community of its release through newspapers and radio announcements. The report will be available on line and in hard copy on request and in English only, pending Cabinet’s instruction in relation to I-Kiribati translation. </w:t>
      </w:r>
    </w:p>
    <w:p w:rsidR="00497BDB" w:rsidRPr="00497BDB" w:rsidRDefault="00B6112B" w:rsidP="00B6112B">
      <w:pPr>
        <w:pStyle w:val="H23G"/>
      </w:pPr>
      <w:bookmarkStart w:id="16" w:name="_Toc509487858"/>
      <w:r>
        <w:tab/>
      </w:r>
      <w:r>
        <w:tab/>
      </w:r>
      <w:r w:rsidR="00497BDB" w:rsidRPr="00497BDB">
        <w:t>Cooperation with Civil Society</w:t>
      </w:r>
      <w:bookmarkEnd w:id="16"/>
    </w:p>
    <w:p w:rsidR="00497BDB" w:rsidRPr="00497BDB" w:rsidRDefault="00B6112B" w:rsidP="00B6112B">
      <w:pPr>
        <w:pStyle w:val="SingleTxtG"/>
        <w:rPr>
          <w:lang w:val="en-US"/>
        </w:rPr>
      </w:pPr>
      <w:r>
        <w:rPr>
          <w:lang w:val="en-US"/>
        </w:rPr>
        <w:t>36.</w:t>
      </w:r>
      <w:r>
        <w:rPr>
          <w:lang w:val="en-US"/>
        </w:rPr>
        <w:tab/>
      </w:r>
      <w:r w:rsidR="00497BDB" w:rsidRPr="00497BDB">
        <w:rPr>
          <w:lang w:val="en-US"/>
        </w:rPr>
        <w:t xml:space="preserve">The MWYSSA through its Women’s Development Division and SWO conducts awareness and consultations on human rights conventions in collaboration with regional and international organisations. During the period of 2013-2014, training on CEDAW and Eliminating Sexual and Gender Based Violence (ESGBV) and consultations on </w:t>
      </w:r>
      <w:r w:rsidR="00497BDB" w:rsidRPr="00497BDB">
        <w:rPr>
          <w:i/>
          <w:lang w:val="en-US"/>
        </w:rPr>
        <w:t>Te Rau N Te Mwenga Act 2014</w:t>
      </w:r>
      <w:r w:rsidR="00497BDB" w:rsidRPr="00497BDB">
        <w:rPr>
          <w:lang w:val="en-US"/>
        </w:rPr>
        <w:t xml:space="preserve"> were conducted on 20 of the 22 inhabited islands of Kiribati. Awareness on the CYPFW legislation and policy was conducted on nine islands including the capital Tarawa. During the CYPFW legislation and policy consultations community members were trained to become Child Protection Advocates. </w:t>
      </w:r>
    </w:p>
    <w:p w:rsidR="00497BDB" w:rsidRPr="00497BDB" w:rsidRDefault="00240ED2" w:rsidP="00B6112B">
      <w:pPr>
        <w:pStyle w:val="SingleTxtG"/>
        <w:rPr>
          <w:lang w:val="en-US"/>
        </w:rPr>
      </w:pPr>
      <w:r>
        <w:rPr>
          <w:lang w:val="en-US"/>
        </w:rPr>
        <w:t>37.</w:t>
      </w:r>
      <w:r>
        <w:rPr>
          <w:lang w:val="en-US"/>
        </w:rPr>
        <w:tab/>
      </w:r>
      <w:r w:rsidR="00497BDB" w:rsidRPr="00497BDB">
        <w:rPr>
          <w:lang w:val="en-US"/>
        </w:rPr>
        <w:t xml:space="preserve">A CRPD workshop was held with all mayors in Kiribati while Te Toa Matoa (TTM) the community based Disability Persons Organisation (DPO) carried </w:t>
      </w:r>
      <w:r w:rsidR="00497BDB" w:rsidRPr="00497BDB">
        <w:rPr>
          <w:lang w:val="en-US"/>
        </w:rPr>
        <w:lastRenderedPageBreak/>
        <w:t>out awareness raising programs on a number of outer islands in 2017.</w:t>
      </w:r>
    </w:p>
    <w:p w:rsidR="00497BDB" w:rsidRPr="00497BDB" w:rsidRDefault="00240ED2" w:rsidP="00B6112B">
      <w:pPr>
        <w:pStyle w:val="SingleTxtG"/>
        <w:rPr>
          <w:lang w:val="en-US"/>
        </w:rPr>
      </w:pPr>
      <w:r>
        <w:rPr>
          <w:lang w:val="en-US"/>
        </w:rPr>
        <w:t>38.</w:t>
      </w:r>
      <w:r>
        <w:rPr>
          <w:lang w:val="en-US"/>
        </w:rPr>
        <w:tab/>
      </w:r>
      <w:r w:rsidR="00497BDB" w:rsidRPr="00497BDB">
        <w:rPr>
          <w:lang w:val="en-US"/>
        </w:rPr>
        <w:t>The Disability Inclusive Unit (DIU) in MWYSSA provided support to TTM in 2017 to develop a submission to the Disability Rights Fund (DRF) to implement a programme to raise awareness, address the issue of stigma and increase access for children with disabilities to education. This will be delivered in 2018 through ten South Tarawa and ten outer island primary schools.</w:t>
      </w:r>
    </w:p>
    <w:p w:rsidR="00497BDB" w:rsidRPr="00497BDB" w:rsidRDefault="00240ED2" w:rsidP="00B6112B">
      <w:pPr>
        <w:pStyle w:val="SingleTxtG"/>
        <w:rPr>
          <w:lang w:val="en-US"/>
        </w:rPr>
      </w:pPr>
      <w:r>
        <w:rPr>
          <w:lang w:val="en-US"/>
        </w:rPr>
        <w:t>39.</w:t>
      </w:r>
      <w:r>
        <w:rPr>
          <w:lang w:val="en-US"/>
        </w:rPr>
        <w:tab/>
      </w:r>
      <w:r w:rsidR="00497BDB" w:rsidRPr="00497BDB">
        <w:rPr>
          <w:lang w:val="en-US"/>
        </w:rPr>
        <w:t xml:space="preserve">The MEHR advises that it operates with awareness of the challenge of providing children with employment while ensuring their protection. </w:t>
      </w:r>
    </w:p>
    <w:p w:rsidR="00497BDB" w:rsidRPr="00497BDB" w:rsidRDefault="00240ED2" w:rsidP="00B6112B">
      <w:pPr>
        <w:pStyle w:val="SingleTxtG"/>
        <w:rPr>
          <w:lang w:val="en-US"/>
        </w:rPr>
      </w:pPr>
      <w:r>
        <w:rPr>
          <w:lang w:val="en-US"/>
        </w:rPr>
        <w:t>40.</w:t>
      </w:r>
      <w:r>
        <w:rPr>
          <w:lang w:val="en-US"/>
        </w:rPr>
        <w:tab/>
      </w:r>
      <w:r w:rsidR="00497BDB" w:rsidRPr="00497BDB">
        <w:rPr>
          <w:lang w:val="en-US"/>
        </w:rPr>
        <w:t xml:space="preserve">The MHMS works with Kiribati Family Health Association (KFHA) on training to be advocates on issues such as Sexual and Reproductive Health Rights (SRHR). </w:t>
      </w:r>
    </w:p>
    <w:p w:rsidR="00497BDB" w:rsidRPr="00497BDB" w:rsidRDefault="00240ED2" w:rsidP="00B6112B">
      <w:pPr>
        <w:pStyle w:val="SingleTxtG"/>
        <w:rPr>
          <w:lang w:val="en-US"/>
        </w:rPr>
      </w:pPr>
      <w:r>
        <w:rPr>
          <w:lang w:val="en-US"/>
        </w:rPr>
        <w:t>41.</w:t>
      </w:r>
      <w:r>
        <w:rPr>
          <w:lang w:val="en-US"/>
        </w:rPr>
        <w:tab/>
      </w:r>
      <w:r w:rsidR="00497BDB" w:rsidRPr="00497BDB">
        <w:rPr>
          <w:lang w:val="en-US"/>
        </w:rPr>
        <w:t xml:space="preserve">The MoE works with NGOs including </w:t>
      </w:r>
      <w:r w:rsidR="00497BDB" w:rsidRPr="00B6112B">
        <w:rPr>
          <w:lang w:val="en-US"/>
        </w:rPr>
        <w:t>Live &amp; Learn</w:t>
      </w:r>
      <w:r w:rsidR="00497BDB" w:rsidRPr="00497BDB">
        <w:rPr>
          <w:lang w:val="en-US"/>
        </w:rPr>
        <w:t xml:space="preserve"> which assists in the development of teaching and provides support to curriculum development.</w:t>
      </w:r>
    </w:p>
    <w:p w:rsidR="00497BDB" w:rsidRPr="00497BDB" w:rsidRDefault="00B6112B" w:rsidP="00B6112B">
      <w:pPr>
        <w:pStyle w:val="H23G"/>
      </w:pPr>
      <w:bookmarkStart w:id="17" w:name="_Toc509487859"/>
      <w:r>
        <w:tab/>
      </w:r>
      <w:r>
        <w:tab/>
      </w:r>
      <w:r w:rsidR="00497BDB" w:rsidRPr="00497BDB">
        <w:t>Impacts of Business/Commercial Activities</w:t>
      </w:r>
      <w:bookmarkEnd w:id="17"/>
    </w:p>
    <w:p w:rsidR="00497BDB" w:rsidRPr="00B6112B" w:rsidRDefault="00B6112B" w:rsidP="00B6112B">
      <w:pPr>
        <w:pStyle w:val="SingleTxtG"/>
        <w:rPr>
          <w:lang w:val="en-US"/>
        </w:rPr>
      </w:pPr>
      <w:r>
        <w:rPr>
          <w:lang w:val="en-US"/>
        </w:rPr>
        <w:t>42.</w:t>
      </w:r>
      <w:r>
        <w:rPr>
          <w:lang w:val="en-US"/>
        </w:rPr>
        <w:tab/>
      </w:r>
      <w:r w:rsidR="00497BDB" w:rsidRPr="00497BDB">
        <w:rPr>
          <w:lang w:val="en-US"/>
        </w:rPr>
        <w:t xml:space="preserve">The Ministry of Commerce, Industry and Cooperatives (MCIC) addresses food security in Kiribati. Kiribati does not have all the different foods that the people want and need to be healthy. The ministry supports government to have good regulations on food products and is drafting the </w:t>
      </w:r>
      <w:r w:rsidR="00497BDB" w:rsidRPr="00497BDB">
        <w:rPr>
          <w:i/>
          <w:lang w:val="en-US"/>
        </w:rPr>
        <w:t>Consumer Protection Act</w:t>
      </w:r>
      <w:r w:rsidR="00497BDB" w:rsidRPr="00497BDB">
        <w:rPr>
          <w:lang w:val="en-US"/>
        </w:rPr>
        <w:t xml:space="preserve"> which will ensure (i) the rights of children in consuming products, (ii) products sold in </w:t>
      </w:r>
      <w:r w:rsidR="00497BDB" w:rsidRPr="00497BDB">
        <w:rPr>
          <w:lang w:val="en-US"/>
        </w:rPr>
        <w:lastRenderedPageBreak/>
        <w:t>markets are good for children, and (iii) that trade policies facilitate products and food security through imports that protect children.</w:t>
      </w:r>
    </w:p>
    <w:p w:rsidR="00497BDB" w:rsidRPr="00497BDB" w:rsidRDefault="00240ED2" w:rsidP="00B6112B">
      <w:pPr>
        <w:pStyle w:val="SingleTxtG"/>
        <w:rPr>
          <w:lang w:val="en-US"/>
        </w:rPr>
      </w:pPr>
      <w:r>
        <w:rPr>
          <w:lang w:val="en-US"/>
        </w:rPr>
        <w:t>43.</w:t>
      </w:r>
      <w:r>
        <w:rPr>
          <w:lang w:val="en-US"/>
        </w:rPr>
        <w:tab/>
      </w:r>
      <w:r w:rsidR="00497BDB" w:rsidRPr="00497BDB">
        <w:rPr>
          <w:lang w:val="en-US"/>
        </w:rPr>
        <w:t xml:space="preserve">The Industry Division within the MCIC works with the local communities promoting domestic trade of products such as handicrafts, fish and local produce. This helps those who are unemployed to obtain some income to support their children. The Consumer Division within MCIC works with the MHMS and the Agricultural Division of the Ministry of Environment, Land and Agricultural Development (MELAD) to see that food imports are good for children. Food Inspectors inspect imported food in shops and have the authority to remove expired products. </w:t>
      </w:r>
    </w:p>
    <w:p w:rsidR="00497BDB" w:rsidRPr="00497BDB" w:rsidRDefault="00240ED2" w:rsidP="00B6112B">
      <w:pPr>
        <w:pStyle w:val="SingleTxtG"/>
        <w:rPr>
          <w:lang w:val="en-US"/>
        </w:rPr>
      </w:pPr>
      <w:r>
        <w:rPr>
          <w:lang w:val="en-US"/>
        </w:rPr>
        <w:t>44.</w:t>
      </w:r>
      <w:r>
        <w:rPr>
          <w:lang w:val="en-US"/>
        </w:rPr>
        <w:tab/>
      </w:r>
      <w:r w:rsidR="00497BDB" w:rsidRPr="00497BDB">
        <w:rPr>
          <w:lang w:val="en-US"/>
        </w:rPr>
        <w:t>MCIC empowers Kiribati people by providing employment with export companies such as the Kiribati Fish Limited (KFL). Employment provides income to buy good food and other necessities for their children’s welfare.</w:t>
      </w:r>
    </w:p>
    <w:p w:rsidR="00497BDB" w:rsidRPr="00497BDB" w:rsidRDefault="00B6112B" w:rsidP="00B6112B">
      <w:pPr>
        <w:pStyle w:val="H23G"/>
      </w:pPr>
      <w:bookmarkStart w:id="18" w:name="_Toc509487860"/>
      <w:r>
        <w:tab/>
      </w:r>
      <w:r>
        <w:tab/>
      </w:r>
      <w:r w:rsidR="00497BDB" w:rsidRPr="00497BDB">
        <w:t>Definition of the Child</w:t>
      </w:r>
      <w:bookmarkEnd w:id="18"/>
    </w:p>
    <w:p w:rsidR="00497BDB" w:rsidRPr="00497BDB" w:rsidRDefault="00240ED2" w:rsidP="00B6112B">
      <w:pPr>
        <w:pStyle w:val="SingleTxtG"/>
        <w:rPr>
          <w:lang w:val="en-US"/>
        </w:rPr>
      </w:pPr>
      <w:r>
        <w:rPr>
          <w:lang w:val="en-US"/>
        </w:rPr>
        <w:t>45.</w:t>
      </w:r>
      <w:r>
        <w:rPr>
          <w:lang w:val="en-US"/>
        </w:rPr>
        <w:tab/>
      </w:r>
      <w:r w:rsidR="00497BDB" w:rsidRPr="00497BDB">
        <w:rPr>
          <w:lang w:val="en-US"/>
        </w:rPr>
        <w:t xml:space="preserve">Kiribati has not yet completely fulfilled the Committee’s recommendation that it </w:t>
      </w:r>
      <w:r w:rsidR="00497BDB" w:rsidRPr="00497BDB">
        <w:rPr>
          <w:i/>
          <w:lang w:val="en-US"/>
        </w:rPr>
        <w:t xml:space="preserve">amend all relevant legislation to remove sources of confusion and harmonise the definition of the child, taking into account the provisions of </w:t>
      </w:r>
      <w:r w:rsidR="00497BDB" w:rsidRPr="00B6112B">
        <w:rPr>
          <w:lang w:val="en-US"/>
        </w:rPr>
        <w:t>the Convention</w:t>
      </w:r>
      <w:r w:rsidR="00497BDB" w:rsidRPr="00497BDB">
        <w:rPr>
          <w:lang w:val="en-US"/>
        </w:rPr>
        <w:t>.</w:t>
      </w:r>
      <w:r w:rsidR="00497BDB" w:rsidRPr="00BA1399">
        <w:rPr>
          <w:vertAlign w:val="superscript"/>
          <w:lang w:val="en-US"/>
        </w:rPr>
        <w:footnoteReference w:id="3"/>
      </w:r>
      <w:r w:rsidR="00497BDB" w:rsidRPr="00497BDB">
        <w:rPr>
          <w:lang w:val="en-US"/>
        </w:rPr>
        <w:t xml:space="preserve"> However, progress has been made by harmonizing the definition of the child in the </w:t>
      </w:r>
      <w:r w:rsidR="00497BDB" w:rsidRPr="00B6112B">
        <w:rPr>
          <w:lang w:val="en-US"/>
        </w:rPr>
        <w:t>Education Act 2013</w:t>
      </w:r>
      <w:r w:rsidR="00497BDB" w:rsidRPr="00497BDB">
        <w:rPr>
          <w:lang w:val="en-US"/>
        </w:rPr>
        <w:t xml:space="preserve">, the </w:t>
      </w:r>
      <w:r w:rsidR="00497BDB" w:rsidRPr="00B6112B">
        <w:rPr>
          <w:lang w:val="en-US"/>
        </w:rPr>
        <w:t xml:space="preserve">Employment </w:t>
      </w:r>
      <w:r w:rsidR="00497BDB" w:rsidRPr="00B6112B">
        <w:rPr>
          <w:lang w:val="en-US"/>
        </w:rPr>
        <w:lastRenderedPageBreak/>
        <w:t>Ordinance</w:t>
      </w:r>
      <w:r w:rsidR="00497BDB" w:rsidRPr="00497BDB">
        <w:rPr>
          <w:lang w:val="en-US"/>
        </w:rPr>
        <w:t xml:space="preserve"> (Section 84/85)</w:t>
      </w:r>
      <w:r w:rsidR="00497BDB" w:rsidRPr="00B6112B">
        <w:rPr>
          <w:lang w:val="en-US"/>
        </w:rPr>
        <w:t>, Te Rau N Te Mwenga Act 2014</w:t>
      </w:r>
      <w:r w:rsidR="00497BDB" w:rsidRPr="00497BDB">
        <w:rPr>
          <w:lang w:val="en-US"/>
        </w:rPr>
        <w:t>, the</w:t>
      </w:r>
      <w:r w:rsidR="00497BDB" w:rsidRPr="00B6112B">
        <w:rPr>
          <w:lang w:val="en-US"/>
        </w:rPr>
        <w:t xml:space="preserve"> Evidence Bill</w:t>
      </w:r>
      <w:r w:rsidR="00497BDB" w:rsidRPr="00497BDB">
        <w:rPr>
          <w:lang w:val="en-US"/>
        </w:rPr>
        <w:t xml:space="preserve"> </w:t>
      </w:r>
      <w:r w:rsidR="00497BDB" w:rsidRPr="00B6112B">
        <w:rPr>
          <w:lang w:val="en-US"/>
        </w:rPr>
        <w:t>2003</w:t>
      </w:r>
      <w:r w:rsidR="00497BDB" w:rsidRPr="00497BDB">
        <w:rPr>
          <w:lang w:val="en-US"/>
        </w:rPr>
        <w:t xml:space="preserve"> and the </w:t>
      </w:r>
      <w:r w:rsidR="00497BDB" w:rsidRPr="00B6112B">
        <w:rPr>
          <w:lang w:val="en-US"/>
        </w:rPr>
        <w:t>Juvenile Justice Act 2015</w:t>
      </w:r>
      <w:r w:rsidR="00497BDB" w:rsidRPr="00497BDB">
        <w:rPr>
          <w:lang w:val="en-US"/>
        </w:rPr>
        <w:t xml:space="preserve"> with the definition of the child provided in the provisions of the Convention being that a child is a person under the age of 18 years. </w:t>
      </w:r>
    </w:p>
    <w:p w:rsidR="00497BDB" w:rsidRPr="00497BDB" w:rsidRDefault="00240ED2" w:rsidP="00B6112B">
      <w:pPr>
        <w:pStyle w:val="SingleTxtG"/>
        <w:rPr>
          <w:lang w:val="en-US"/>
        </w:rPr>
      </w:pPr>
      <w:r>
        <w:rPr>
          <w:lang w:val="en-US"/>
        </w:rPr>
        <w:t>46.</w:t>
      </w:r>
      <w:r>
        <w:rPr>
          <w:lang w:val="en-US"/>
        </w:rPr>
        <w:tab/>
      </w:r>
      <w:r w:rsidR="00497BDB" w:rsidRPr="00497BDB">
        <w:rPr>
          <w:lang w:val="en-US"/>
        </w:rPr>
        <w:t>The 2001 National Youth Policy and Action Plan</w:t>
      </w:r>
      <w:r w:rsidR="00497BDB" w:rsidRPr="00B6112B">
        <w:rPr>
          <w:lang w:val="en-US"/>
        </w:rPr>
        <w:t xml:space="preserve"> </w:t>
      </w:r>
      <w:r w:rsidR="00497BDB" w:rsidRPr="00497BDB">
        <w:rPr>
          <w:lang w:val="en-US"/>
        </w:rPr>
        <w:t xml:space="preserve">defines youth as </w:t>
      </w:r>
      <w:r w:rsidR="00497BDB" w:rsidRPr="00B6112B">
        <w:rPr>
          <w:lang w:val="en-US"/>
        </w:rPr>
        <w:t xml:space="preserve">young men and women between 15 and 30 years of age </w:t>
      </w:r>
      <w:r w:rsidR="00497BDB" w:rsidRPr="00497BDB">
        <w:rPr>
          <w:lang w:val="en-US"/>
        </w:rPr>
        <w:t>and</w:t>
      </w:r>
      <w:r w:rsidR="00497BDB" w:rsidRPr="00B6112B">
        <w:rPr>
          <w:lang w:val="en-US"/>
        </w:rPr>
        <w:t xml:space="preserve"> </w:t>
      </w:r>
      <w:r w:rsidR="00497BDB" w:rsidRPr="00497BDB">
        <w:rPr>
          <w:lang w:val="en-US"/>
        </w:rPr>
        <w:t xml:space="preserve">a pre-youth group </w:t>
      </w:r>
      <w:r w:rsidR="00497BDB" w:rsidRPr="00B6112B">
        <w:rPr>
          <w:lang w:val="en-US"/>
        </w:rPr>
        <w:t>as boys and girls between 6-15 years old.</w:t>
      </w:r>
      <w:r w:rsidR="00497BDB" w:rsidRPr="00497BDB">
        <w:rPr>
          <w:lang w:val="en-US"/>
        </w:rPr>
        <w:t xml:space="preserve"> The revised Kiribati National Youth Policy 2018-2022 defines youth as people aged between 12-35 years. </w:t>
      </w:r>
    </w:p>
    <w:p w:rsidR="00497BDB" w:rsidRPr="00497BDB" w:rsidRDefault="00240ED2" w:rsidP="00B6112B">
      <w:pPr>
        <w:pStyle w:val="SingleTxtG"/>
        <w:rPr>
          <w:lang w:val="en-US"/>
        </w:rPr>
      </w:pPr>
      <w:r>
        <w:rPr>
          <w:lang w:val="en-US"/>
        </w:rPr>
        <w:t>47.</w:t>
      </w:r>
      <w:r>
        <w:rPr>
          <w:lang w:val="en-US"/>
        </w:rPr>
        <w:tab/>
      </w:r>
      <w:r w:rsidR="00497BDB" w:rsidRPr="00497BDB">
        <w:rPr>
          <w:lang w:val="en-US"/>
        </w:rPr>
        <w:t>There are a number of references to legal sanctions regarding children in the Penal Code which serves to protect children’s rights in Kiribati. For instance, Section 134 states that a person under the age of 12 years is presumed incapable of having sexual intercourse and a child’s alleged willingness to engage in sexual activity cannot be used as a legal defense by the perpetrator.</w:t>
      </w:r>
    </w:p>
    <w:p w:rsidR="00497BDB" w:rsidRPr="00497BDB" w:rsidRDefault="00B6112B" w:rsidP="00B6112B">
      <w:pPr>
        <w:pStyle w:val="H1G"/>
        <w:rPr>
          <w:lang w:val="en-US"/>
        </w:rPr>
      </w:pPr>
      <w:bookmarkStart w:id="19" w:name="_Toc509487861"/>
      <w:r>
        <w:rPr>
          <w:lang w:val="en-US"/>
        </w:rPr>
        <w:tab/>
      </w:r>
      <w:r>
        <w:rPr>
          <w:lang w:val="en-US"/>
        </w:rPr>
        <w:tab/>
      </w:r>
      <w:r w:rsidR="00497BDB" w:rsidRPr="00497BDB">
        <w:rPr>
          <w:lang w:val="en-US"/>
        </w:rPr>
        <w:t>General Principles</w:t>
      </w:r>
      <w:bookmarkEnd w:id="19"/>
      <w:r w:rsidR="00497BDB" w:rsidRPr="00497BDB">
        <w:rPr>
          <w:lang w:val="en-US"/>
        </w:rPr>
        <w:t xml:space="preserve"> </w:t>
      </w:r>
    </w:p>
    <w:p w:rsidR="00497BDB" w:rsidRPr="00497BDB" w:rsidRDefault="00B6112B" w:rsidP="00B6112B">
      <w:pPr>
        <w:pStyle w:val="H23G"/>
      </w:pPr>
      <w:bookmarkStart w:id="20" w:name="_Toc509487862"/>
      <w:r>
        <w:tab/>
      </w:r>
      <w:r>
        <w:tab/>
      </w:r>
      <w:r w:rsidR="00497BDB" w:rsidRPr="00497BDB">
        <w:t>Non-discrimination</w:t>
      </w:r>
      <w:bookmarkEnd w:id="20"/>
      <w:r w:rsidR="00497BDB" w:rsidRPr="00497BDB">
        <w:t xml:space="preserve"> </w:t>
      </w:r>
    </w:p>
    <w:p w:rsidR="00497BDB" w:rsidRPr="00497BDB" w:rsidRDefault="00BA1399" w:rsidP="00BA1399">
      <w:pPr>
        <w:pStyle w:val="SingleTxtG"/>
        <w:rPr>
          <w:lang w:val="en-US"/>
        </w:rPr>
      </w:pPr>
      <w:r>
        <w:rPr>
          <w:lang w:val="en-US"/>
        </w:rPr>
        <w:t>48.</w:t>
      </w:r>
      <w:r>
        <w:rPr>
          <w:lang w:val="en-US"/>
        </w:rPr>
        <w:tab/>
      </w:r>
      <w:r w:rsidR="00497BDB" w:rsidRPr="00497BDB">
        <w:rPr>
          <w:lang w:val="en-US"/>
        </w:rPr>
        <w:t xml:space="preserve">Prevention and elimination of all forms of de facto discrimination against children is provided under section 15 of the Constitution. It states that no person shall be discriminated on account of race, place of origin, political opinions, colour or creed and disabilities. However, the Constitution relays no specific provision on children. </w:t>
      </w:r>
    </w:p>
    <w:p w:rsidR="00497BDB" w:rsidRPr="00497BDB" w:rsidRDefault="00240ED2" w:rsidP="00BA1399">
      <w:pPr>
        <w:pStyle w:val="SingleTxtG"/>
        <w:rPr>
          <w:lang w:val="en-US"/>
        </w:rPr>
      </w:pPr>
      <w:r>
        <w:rPr>
          <w:lang w:val="en-US"/>
        </w:rPr>
        <w:lastRenderedPageBreak/>
        <w:t>49.</w:t>
      </w:r>
      <w:r>
        <w:rPr>
          <w:lang w:val="en-US"/>
        </w:rPr>
        <w:tab/>
      </w:r>
      <w:r w:rsidR="00497BDB" w:rsidRPr="00497BDB">
        <w:rPr>
          <w:lang w:val="en-US"/>
        </w:rPr>
        <w:t xml:space="preserve">Since ratifying the CEDAW in 2004, GoK has begun to implement strategies to remove discrimination against women and children. For example, the </w:t>
      </w:r>
      <w:r w:rsidR="00497BDB" w:rsidRPr="00497BDB">
        <w:rPr>
          <w:i/>
          <w:lang w:val="en-US"/>
        </w:rPr>
        <w:t>Education Act 2013</w:t>
      </w:r>
      <w:r w:rsidR="00497BDB" w:rsidRPr="00497BDB">
        <w:rPr>
          <w:lang w:val="en-US"/>
        </w:rPr>
        <w:t xml:space="preserve"> prohibits discrimination against girls in school and pregnant girls are now able continue to attend their choice of school. Part III of the </w:t>
      </w:r>
      <w:r w:rsidR="00497BDB" w:rsidRPr="00497BDB">
        <w:rPr>
          <w:i/>
          <w:lang w:val="en-US"/>
        </w:rPr>
        <w:t xml:space="preserve">Education Act </w:t>
      </w:r>
      <w:r w:rsidR="00497BDB" w:rsidRPr="00BA1399">
        <w:rPr>
          <w:lang w:val="en-US"/>
        </w:rPr>
        <w:t>2013</w:t>
      </w:r>
      <w:r w:rsidR="00497BDB" w:rsidRPr="00497BDB">
        <w:rPr>
          <w:lang w:val="en-US"/>
        </w:rPr>
        <w:t xml:space="preserve"> stipulates that a child shall not be refused enrolment and attendance in school based on her sex, religion, race or disability and Section 40 (2) (C) requires school rules to be applied without consideration to the student’s sex, religion, race or disability.</w:t>
      </w:r>
    </w:p>
    <w:p w:rsidR="00497BDB" w:rsidRPr="00497BDB" w:rsidRDefault="00240ED2" w:rsidP="00BA1399">
      <w:pPr>
        <w:pStyle w:val="SingleTxtG"/>
        <w:rPr>
          <w:lang w:val="en-US"/>
        </w:rPr>
      </w:pPr>
      <w:r>
        <w:rPr>
          <w:lang w:val="en-US"/>
        </w:rPr>
        <w:t>50.</w:t>
      </w:r>
      <w:r>
        <w:rPr>
          <w:lang w:val="en-US"/>
        </w:rPr>
        <w:tab/>
      </w:r>
      <w:r w:rsidR="00497BDB" w:rsidRPr="00497BDB">
        <w:rPr>
          <w:lang w:val="en-US"/>
        </w:rPr>
        <w:t xml:space="preserve">The </w:t>
      </w:r>
      <w:r w:rsidR="00497BDB" w:rsidRPr="00497BDB">
        <w:rPr>
          <w:i/>
          <w:lang w:val="en-US"/>
        </w:rPr>
        <w:t>Employment and Industrial Relations Code 2015</w:t>
      </w:r>
      <w:r w:rsidR="00497BDB" w:rsidRPr="00497BDB">
        <w:rPr>
          <w:lang w:val="en-US"/>
        </w:rPr>
        <w:t xml:space="preserve"> (EIRC)</w:t>
      </w:r>
      <w:r w:rsidR="00497BDB" w:rsidRPr="00497BDB">
        <w:rPr>
          <w:i/>
          <w:lang w:val="en-US"/>
        </w:rPr>
        <w:t xml:space="preserve"> </w:t>
      </w:r>
      <w:r w:rsidR="00497BDB" w:rsidRPr="00497BDB">
        <w:rPr>
          <w:lang w:val="en-US"/>
        </w:rPr>
        <w:t xml:space="preserve">has a provision that establishes minimum protections for children’s health, safety and morals. It also establishes the circumstances and ages at which children may work, confers certain rights on children and provides protection in view of their vulnerability to exploitation. </w:t>
      </w:r>
    </w:p>
    <w:p w:rsidR="00497BDB" w:rsidRPr="00497BDB" w:rsidRDefault="00240ED2" w:rsidP="00BA1399">
      <w:pPr>
        <w:pStyle w:val="SingleTxtG"/>
        <w:rPr>
          <w:lang w:val="en-US"/>
        </w:rPr>
      </w:pPr>
      <w:r>
        <w:rPr>
          <w:lang w:val="en-US"/>
        </w:rPr>
        <w:t>51.</w:t>
      </w:r>
      <w:r>
        <w:rPr>
          <w:lang w:val="en-US"/>
        </w:rPr>
        <w:tab/>
      </w:r>
      <w:r w:rsidR="00497BDB" w:rsidRPr="00497BDB">
        <w:rPr>
          <w:lang w:val="en-US"/>
        </w:rPr>
        <w:t>Awareness programmes targeting non-discrimination in the workforce and awareness about labour standards have been rolled out on the outer islands. This programme is funded by the MEHR.</w:t>
      </w:r>
    </w:p>
    <w:p w:rsidR="00497BDB" w:rsidRPr="00497BDB" w:rsidRDefault="00240ED2" w:rsidP="00BA1399">
      <w:pPr>
        <w:pStyle w:val="SingleTxtG"/>
      </w:pPr>
      <w:r>
        <w:rPr>
          <w:lang w:val="en-US"/>
        </w:rPr>
        <w:t>52.</w:t>
      </w:r>
      <w:r>
        <w:rPr>
          <w:lang w:val="en-US"/>
        </w:rPr>
        <w:tab/>
      </w:r>
      <w:r w:rsidR="00497BDB" w:rsidRPr="00497BDB">
        <w:rPr>
          <w:lang w:val="en-US"/>
        </w:rPr>
        <w:t xml:space="preserve">SWO operate in line with article 2 of the CRC treating every child equally and with dignity regardless of sex, race, the colour of their skin, their capability, ethnicity or physical capability. The </w:t>
      </w:r>
      <w:r w:rsidR="00497BDB" w:rsidRPr="00BA1399">
        <w:rPr>
          <w:lang w:val="en-US"/>
        </w:rPr>
        <w:t>CYPFW Act</w:t>
      </w:r>
      <w:r w:rsidR="00497BDB" w:rsidRPr="00497BDB">
        <w:rPr>
          <w:lang w:val="en-US"/>
        </w:rPr>
        <w:t xml:space="preserve"> requires children born outside a legal marriage to be treated the same as children born within a marriage.</w:t>
      </w:r>
      <w:r w:rsidR="00497BDB" w:rsidRPr="00BA1399">
        <w:rPr>
          <w:lang w:val="en-US"/>
        </w:rPr>
        <w:t xml:space="preserve"> </w:t>
      </w:r>
      <w:r w:rsidR="00497BDB" w:rsidRPr="00BA1399">
        <w:rPr>
          <w:lang w:val="en-US"/>
        </w:rPr>
        <w:lastRenderedPageBreak/>
        <w:t>Part One of the Act provides the general</w:t>
      </w:r>
      <w:r w:rsidR="00497BDB" w:rsidRPr="00497BDB">
        <w:t xml:space="preserve"> objects of children and young people in decision making. </w:t>
      </w:r>
    </w:p>
    <w:p w:rsidR="00497BDB" w:rsidRPr="00497BDB" w:rsidRDefault="00BA1399" w:rsidP="00BA1399">
      <w:pPr>
        <w:pStyle w:val="H23G"/>
      </w:pPr>
      <w:bookmarkStart w:id="21" w:name="_Toc509487863"/>
      <w:r>
        <w:tab/>
      </w:r>
      <w:r>
        <w:tab/>
      </w:r>
      <w:r w:rsidR="00497BDB" w:rsidRPr="00497BDB">
        <w:t>Best interests of the child</w:t>
      </w:r>
      <w:bookmarkEnd w:id="21"/>
      <w:r w:rsidR="00497BDB" w:rsidRPr="00497BDB">
        <w:t xml:space="preserve"> </w:t>
      </w:r>
    </w:p>
    <w:p w:rsidR="00497BDB" w:rsidRPr="00497BDB" w:rsidRDefault="00240ED2" w:rsidP="00BA1399">
      <w:pPr>
        <w:pStyle w:val="SingleTxtG"/>
        <w:rPr>
          <w:lang w:val="en-US"/>
        </w:rPr>
      </w:pPr>
      <w:r>
        <w:rPr>
          <w:lang w:val="en-US"/>
        </w:rPr>
        <w:t>53.</w:t>
      </w:r>
      <w:r>
        <w:rPr>
          <w:lang w:val="en-US"/>
        </w:rPr>
        <w:tab/>
      </w:r>
      <w:r w:rsidR="00497BDB" w:rsidRPr="00497BDB">
        <w:rPr>
          <w:lang w:val="en-US"/>
        </w:rPr>
        <w:t>In 2013 the GoK through MWYSSA developed the</w:t>
      </w:r>
      <w:r w:rsidR="00497BDB" w:rsidRPr="00497BDB">
        <w:rPr>
          <w:i/>
          <w:lang w:val="en-US"/>
        </w:rPr>
        <w:t xml:space="preserve"> </w:t>
      </w:r>
      <w:r w:rsidR="00497BDB" w:rsidRPr="00497BDB">
        <w:rPr>
          <w:lang w:val="en-US"/>
        </w:rPr>
        <w:t xml:space="preserve">CYPFW policy to ensure the best interests of children and families are fulfilled and to set its own role in the protection of children and families. The policy aims to protect children against abuse, violence, neglect and exploitation and is designed to be consistent with international human rights commitments. The policy seeks to build a stronger relationship between government bodies, communities and families, strengthening existing care practices while providing services where necessary to operate consistently in the best interests of the child. Since 2013 the SWO has conducted awareness raising activities to public, communities and churches on the importance of the best interests of the child. </w:t>
      </w:r>
    </w:p>
    <w:p w:rsidR="00497BDB" w:rsidRPr="00497BDB" w:rsidRDefault="00240ED2" w:rsidP="00BA1399">
      <w:pPr>
        <w:pStyle w:val="SingleTxtG"/>
        <w:rPr>
          <w:lang w:val="en-US"/>
        </w:rPr>
      </w:pPr>
      <w:r>
        <w:rPr>
          <w:lang w:val="en-US"/>
        </w:rPr>
        <w:t>54.</w:t>
      </w:r>
      <w:r>
        <w:rPr>
          <w:lang w:val="en-US"/>
        </w:rPr>
        <w:tab/>
      </w:r>
      <w:r w:rsidR="00497BDB" w:rsidRPr="00497BDB">
        <w:rPr>
          <w:lang w:val="en-US"/>
        </w:rPr>
        <w:t xml:space="preserve">Courts of law must always consider the best interests of the child in proceedings where children are involved, for example custody cases. Wide consultations were held in drafting the </w:t>
      </w:r>
      <w:r w:rsidR="00497BDB" w:rsidRPr="00BA1399">
        <w:rPr>
          <w:lang w:val="en-US"/>
        </w:rPr>
        <w:t>Juvenile Justice Act</w:t>
      </w:r>
      <w:r w:rsidR="00497BDB" w:rsidRPr="00497BDB">
        <w:rPr>
          <w:lang w:val="en-US"/>
        </w:rPr>
        <w:t xml:space="preserve"> which was enacted in 2015. One of its core tasks is to address the needs of children and young people in conflict with the law. Standard Operating Procedures (SOP) were developed for handling young people presenting as victims, perpetrators and witnesses, for the use of government agencies such as MWYSSA, KPS, Kiribati Prison Service and MHMS. </w:t>
      </w:r>
    </w:p>
    <w:p w:rsidR="00497BDB" w:rsidRPr="00497BDB" w:rsidRDefault="00240ED2" w:rsidP="00BA1399">
      <w:pPr>
        <w:pStyle w:val="SingleTxtG"/>
        <w:rPr>
          <w:lang w:val="en-US"/>
        </w:rPr>
      </w:pPr>
      <w:r>
        <w:rPr>
          <w:lang w:val="en-US"/>
        </w:rPr>
        <w:lastRenderedPageBreak/>
        <w:t>55.</w:t>
      </w:r>
      <w:r>
        <w:rPr>
          <w:lang w:val="en-US"/>
        </w:rPr>
        <w:tab/>
      </w:r>
      <w:r w:rsidR="00497BDB" w:rsidRPr="00497BDB">
        <w:rPr>
          <w:lang w:val="en-US"/>
        </w:rPr>
        <w:t xml:space="preserve">In the circumstances in which a child needs to attend court the current practice is that language is used that the child or young person will understand and the court staff will check that the child or young person has indeed understood what is being said. The court will receive a report from a youth officer giving information about the child’s background and history. Depending on the assessed best interests of the child or young person the court will encourage the attendance of parents, families or guardians and in some situations will ask them to attend in place of the child or young person. </w:t>
      </w:r>
    </w:p>
    <w:p w:rsidR="00497BDB" w:rsidRPr="00497BDB" w:rsidRDefault="00240ED2" w:rsidP="00BA1399">
      <w:pPr>
        <w:pStyle w:val="SingleTxtG"/>
        <w:rPr>
          <w:lang w:val="en-US"/>
        </w:rPr>
      </w:pPr>
      <w:r w:rsidRPr="00240ED2">
        <w:rPr>
          <w:lang w:val="en-US"/>
        </w:rPr>
        <w:t>56</w:t>
      </w:r>
      <w:r>
        <w:rPr>
          <w:i/>
          <w:lang w:val="en-US"/>
        </w:rPr>
        <w:t>.</w:t>
      </w:r>
      <w:r>
        <w:rPr>
          <w:i/>
          <w:lang w:val="en-US"/>
        </w:rPr>
        <w:tab/>
      </w:r>
      <w:r w:rsidR="00497BDB" w:rsidRPr="00497BDB">
        <w:rPr>
          <w:i/>
          <w:lang w:val="en-US"/>
        </w:rPr>
        <w:t>Te Rau n te Mweenga Act 2014</w:t>
      </w:r>
      <w:r w:rsidR="00497BDB" w:rsidRPr="00497BDB">
        <w:rPr>
          <w:lang w:val="en-US"/>
        </w:rPr>
        <w:t xml:space="preserve"> criminalizes domestic violence and looks at the safety and protection of all people, including children who experience or witness domestic violence. The </w:t>
      </w:r>
      <w:r w:rsidR="00497BDB" w:rsidRPr="00497BDB">
        <w:rPr>
          <w:i/>
          <w:lang w:val="en-US"/>
        </w:rPr>
        <w:t>Act</w:t>
      </w:r>
      <w:r w:rsidR="00497BDB" w:rsidRPr="00497BDB">
        <w:rPr>
          <w:lang w:val="en-US"/>
        </w:rPr>
        <w:t xml:space="preserve"> provides for support and redress for all victims, the enforcement of court orders and looks at the implementation of programs for survivors to ensure their recovery to lead safe and healthy lives. Additionally, the </w:t>
      </w:r>
      <w:r w:rsidR="00497BDB" w:rsidRPr="00497BDB">
        <w:rPr>
          <w:i/>
          <w:lang w:val="en-US"/>
        </w:rPr>
        <w:t>Act</w:t>
      </w:r>
      <w:r w:rsidR="00497BDB" w:rsidRPr="00497BDB">
        <w:rPr>
          <w:lang w:val="en-US"/>
        </w:rPr>
        <w:t xml:space="preserve"> provides for the enactment of provisions that are consistent with the principles underlying the CEDAW and CRC.</w:t>
      </w:r>
    </w:p>
    <w:p w:rsidR="00497BDB" w:rsidRPr="00497BDB" w:rsidRDefault="00240ED2" w:rsidP="00BA1399">
      <w:pPr>
        <w:pStyle w:val="SingleTxtG"/>
        <w:rPr>
          <w:lang w:val="en-US"/>
        </w:rPr>
      </w:pPr>
      <w:r>
        <w:rPr>
          <w:lang w:val="en-US"/>
        </w:rPr>
        <w:t>57.</w:t>
      </w:r>
      <w:r>
        <w:rPr>
          <w:lang w:val="en-US"/>
        </w:rPr>
        <w:tab/>
      </w:r>
      <w:r w:rsidR="00497BDB" w:rsidRPr="00497BDB">
        <w:rPr>
          <w:lang w:val="en-US"/>
        </w:rPr>
        <w:t xml:space="preserve">The 2004 amendment to the </w:t>
      </w:r>
      <w:r w:rsidR="00497BDB" w:rsidRPr="00497BDB">
        <w:rPr>
          <w:i/>
          <w:lang w:val="en-US"/>
        </w:rPr>
        <w:t>Evidence Act 2003</w:t>
      </w:r>
      <w:r w:rsidR="00497BDB" w:rsidRPr="00497BDB">
        <w:rPr>
          <w:lang w:val="en-US"/>
        </w:rPr>
        <w:t xml:space="preserve"> removed the corroboration requirement in sexual offence cases.</w:t>
      </w:r>
    </w:p>
    <w:p w:rsidR="00497BDB" w:rsidRPr="00497BDB" w:rsidRDefault="00240ED2" w:rsidP="00BA1399">
      <w:pPr>
        <w:pStyle w:val="SingleTxtG"/>
        <w:rPr>
          <w:lang w:val="en-US"/>
        </w:rPr>
      </w:pPr>
      <w:r>
        <w:rPr>
          <w:lang w:val="en-US"/>
        </w:rPr>
        <w:t>58.</w:t>
      </w:r>
      <w:r>
        <w:rPr>
          <w:lang w:val="en-US"/>
        </w:rPr>
        <w:tab/>
      </w:r>
      <w:r w:rsidR="00497BDB" w:rsidRPr="00497BDB">
        <w:rPr>
          <w:lang w:val="en-US"/>
        </w:rPr>
        <w:t xml:space="preserve">The </w:t>
      </w:r>
      <w:r w:rsidR="00497BDB" w:rsidRPr="00497BDB">
        <w:rPr>
          <w:i/>
          <w:lang w:val="en-US"/>
        </w:rPr>
        <w:t>Communications Act 2013</w:t>
      </w:r>
      <w:r w:rsidR="00497BDB" w:rsidRPr="00497BDB">
        <w:rPr>
          <w:lang w:val="en-US"/>
        </w:rPr>
        <w:t xml:space="preserve"> provides that every person who knowingly (i) produces child pornography for the purpose of its distribution through a computer, (ii) offers or makes available child pornography through a computer, (iii) distributes or transmits child </w:t>
      </w:r>
      <w:r w:rsidR="00497BDB" w:rsidRPr="00497BDB">
        <w:rPr>
          <w:lang w:val="en-US"/>
        </w:rPr>
        <w:lastRenderedPageBreak/>
        <w:t xml:space="preserve">pornography through a computer, (iv) produces child pornography through a computer for oneself or for another person; or (v) possesses child pornography in a computer or on a computer-data storage medium, commits an offence. </w:t>
      </w:r>
    </w:p>
    <w:p w:rsidR="00497BDB" w:rsidRPr="00497BDB" w:rsidRDefault="00240ED2" w:rsidP="00BA1399">
      <w:pPr>
        <w:pStyle w:val="SingleTxtG"/>
        <w:rPr>
          <w:lang w:val="en-US"/>
        </w:rPr>
      </w:pPr>
      <w:r>
        <w:rPr>
          <w:lang w:val="en-US"/>
        </w:rPr>
        <w:t>59.</w:t>
      </w:r>
      <w:r>
        <w:rPr>
          <w:lang w:val="en-US"/>
        </w:rPr>
        <w:tab/>
      </w:r>
      <w:r w:rsidR="00497BDB" w:rsidRPr="00497BDB">
        <w:rPr>
          <w:lang w:val="en-US"/>
        </w:rPr>
        <w:t xml:space="preserve">The </w:t>
      </w:r>
      <w:r w:rsidR="00497BDB" w:rsidRPr="00497BDB">
        <w:rPr>
          <w:i/>
          <w:lang w:val="en-US"/>
        </w:rPr>
        <w:t>Education Act</w:t>
      </w:r>
      <w:r w:rsidR="00497BDB" w:rsidRPr="00497BDB">
        <w:rPr>
          <w:lang w:val="en-US"/>
        </w:rPr>
        <w:t xml:space="preserve"> prohibits corporal punishment in all schools. </w:t>
      </w:r>
    </w:p>
    <w:p w:rsidR="00497BDB" w:rsidRPr="00497BDB" w:rsidRDefault="00240ED2" w:rsidP="00BA1399">
      <w:pPr>
        <w:pStyle w:val="SingleTxtG"/>
        <w:rPr>
          <w:lang w:val="en-US"/>
        </w:rPr>
      </w:pPr>
      <w:r>
        <w:rPr>
          <w:lang w:val="en-US"/>
        </w:rPr>
        <w:t>60.</w:t>
      </w:r>
      <w:r>
        <w:rPr>
          <w:lang w:val="en-US"/>
        </w:rPr>
        <w:tab/>
      </w:r>
      <w:r w:rsidR="00497BDB" w:rsidRPr="00497BDB">
        <w:rPr>
          <w:lang w:val="en-US"/>
        </w:rPr>
        <w:t>GoK through Ministry of Employment and Human Resource (MHER) formerly known as Ministry of Labour and Human Resource Development has ratified the eight fundamental principles and rights at work, and the worst forms of child labour convention (182) and the minimum age convention. Strategies and plans to safeguard children who are legally allowed to work include:</w:t>
      </w:r>
    </w:p>
    <w:p w:rsidR="00497BDB" w:rsidRPr="00497BDB" w:rsidRDefault="00497BDB" w:rsidP="00240ED2">
      <w:pPr>
        <w:pStyle w:val="Bullet1G"/>
        <w:rPr>
          <w:lang w:val="en-US"/>
        </w:rPr>
      </w:pPr>
      <w:r w:rsidRPr="00497BDB">
        <w:rPr>
          <w:lang w:val="en-US"/>
        </w:rPr>
        <w:t>EIRC 2017 Amendments allow the MEHR to develop regulations on light and hazardous employement.</w:t>
      </w:r>
    </w:p>
    <w:p w:rsidR="00497BDB" w:rsidRPr="00497BDB" w:rsidRDefault="00497BDB" w:rsidP="00240ED2">
      <w:pPr>
        <w:pStyle w:val="Bullet1G"/>
        <w:rPr>
          <w:lang w:val="en-US"/>
        </w:rPr>
      </w:pPr>
      <w:r w:rsidRPr="00497BDB">
        <w:rPr>
          <w:lang w:val="en-US"/>
        </w:rPr>
        <w:t>The amendment includes new penalty offense and an efficient way of penalizing companies or business that contravene labour laws. One provision allows companies to be penalized if employers fail to keep a list of child employees.</w:t>
      </w:r>
    </w:p>
    <w:p w:rsidR="00497BDB" w:rsidRPr="00497BDB" w:rsidRDefault="00497BDB" w:rsidP="00240ED2">
      <w:pPr>
        <w:pStyle w:val="Bullet1G"/>
        <w:rPr>
          <w:lang w:val="en-US"/>
        </w:rPr>
      </w:pPr>
      <w:r w:rsidRPr="00497BDB">
        <w:rPr>
          <w:lang w:val="en-US"/>
        </w:rPr>
        <w:t>As of June 2017, the MEHR initiated its first inspections in relation to EIRC. These inspections are target general employment and labour inspectorates still do not have the capacity to inspect or monitor child labour.</w:t>
      </w:r>
    </w:p>
    <w:p w:rsidR="00497BDB" w:rsidRPr="00497BDB" w:rsidRDefault="00331591" w:rsidP="00240ED2">
      <w:pPr>
        <w:pStyle w:val="SingleTxtG"/>
        <w:rPr>
          <w:b/>
          <w:lang w:val="en-US"/>
        </w:rPr>
      </w:pPr>
      <w:r>
        <w:rPr>
          <w:lang w:val="en-US"/>
        </w:rPr>
        <w:lastRenderedPageBreak/>
        <w:t>61.</w:t>
      </w:r>
      <w:r>
        <w:rPr>
          <w:lang w:val="en-US"/>
        </w:rPr>
        <w:tab/>
      </w:r>
      <w:r w:rsidR="00497BDB" w:rsidRPr="00497BDB">
        <w:rPr>
          <w:lang w:val="en-US"/>
        </w:rPr>
        <w:t xml:space="preserve">In general, Kiribati traditional custom is that the father of the child or his relatives claim custody of the child in cases where parents are not residing together. However, courts no longer consider this custom to have priority over the best interests of the child. Anecdotally, the more recent practice of separated or divorced parents “sharing children” may cause stress for children and be disruptive to their schooling. Also concern was raised during </w:t>
      </w:r>
      <w:r w:rsidR="00497BDB" w:rsidRPr="00240ED2">
        <w:t>consultations</w:t>
      </w:r>
      <w:r w:rsidR="00497BDB" w:rsidRPr="00497BDB">
        <w:rPr>
          <w:lang w:val="en-US"/>
        </w:rPr>
        <w:t xml:space="preserve"> about the impact on children sent to South Tarawa to live with relatives who do not have the financial means to support them and who are not equipped to properly care for and supervise them. In response, the SWO will make contact with young people who have been reported as a concern by their hosting family. SWO offer counselling and may refer young people to the alcohol program AAFR; in some cases they will recommend the hosting family return the young person to their outer island family. </w:t>
      </w:r>
    </w:p>
    <w:p w:rsidR="00497BDB" w:rsidRPr="00BA1399" w:rsidRDefault="00BA1399" w:rsidP="00BA1399">
      <w:pPr>
        <w:pStyle w:val="H23G"/>
        <w:rPr>
          <w:lang w:val="en-US"/>
        </w:rPr>
      </w:pPr>
      <w:bookmarkStart w:id="22" w:name="_Toc509487864"/>
      <w:r>
        <w:rPr>
          <w:lang w:val="en-US"/>
        </w:rPr>
        <w:tab/>
      </w:r>
      <w:r>
        <w:rPr>
          <w:lang w:val="en-US"/>
        </w:rPr>
        <w:tab/>
      </w:r>
      <w:r w:rsidR="00497BDB" w:rsidRPr="00BA1399">
        <w:rPr>
          <w:lang w:val="en-US"/>
        </w:rPr>
        <w:t>Right to life, survival and development</w:t>
      </w:r>
      <w:bookmarkEnd w:id="22"/>
      <w:r w:rsidR="00497BDB" w:rsidRPr="00BA1399">
        <w:rPr>
          <w:lang w:val="en-US"/>
        </w:rPr>
        <w:t xml:space="preserve"> </w:t>
      </w:r>
    </w:p>
    <w:p w:rsidR="00497BDB" w:rsidRPr="00497BDB" w:rsidRDefault="00BA1399" w:rsidP="00BA1399">
      <w:pPr>
        <w:pStyle w:val="SingleTxtG"/>
        <w:rPr>
          <w:lang w:val="en-US"/>
        </w:rPr>
      </w:pPr>
      <w:r>
        <w:rPr>
          <w:lang w:val="en-US"/>
        </w:rPr>
        <w:t>62.</w:t>
      </w:r>
      <w:r>
        <w:rPr>
          <w:lang w:val="en-US"/>
        </w:rPr>
        <w:tab/>
      </w:r>
      <w:r w:rsidR="00497BDB" w:rsidRPr="00497BDB">
        <w:rPr>
          <w:lang w:val="en-US"/>
        </w:rPr>
        <w:t xml:space="preserve">Section 3 of the Constitution provides that every person is entitled to the fundamental rights and freedoms of the individual, including the right to life, liberty, security of the person and protection of the law. Section 4 provides that no person shall be deprived of his life intentionally, save in execution of the sentence of a court in respect of a criminal offence under the law in force in Kiribati of which he has been convicted. </w:t>
      </w:r>
    </w:p>
    <w:p w:rsidR="00497BDB" w:rsidRPr="00497BDB" w:rsidRDefault="00331591" w:rsidP="00BA1399">
      <w:pPr>
        <w:pStyle w:val="SingleTxtG"/>
        <w:rPr>
          <w:lang w:val="en-US"/>
        </w:rPr>
      </w:pPr>
      <w:r>
        <w:rPr>
          <w:lang w:val="en-US"/>
        </w:rPr>
        <w:t>63.</w:t>
      </w:r>
      <w:r>
        <w:rPr>
          <w:lang w:val="en-US"/>
        </w:rPr>
        <w:tab/>
      </w:r>
      <w:r w:rsidR="00497BDB" w:rsidRPr="00497BDB">
        <w:rPr>
          <w:lang w:val="en-US"/>
        </w:rPr>
        <w:t xml:space="preserve">Life expectancy in Kiribati is low for the Pacific region. According to 2016 health data life expectancy </w:t>
      </w:r>
      <w:r w:rsidR="00497BDB" w:rsidRPr="00497BDB">
        <w:rPr>
          <w:lang w:val="en-US"/>
        </w:rPr>
        <w:lastRenderedPageBreak/>
        <w:t>is estimated at 64.1 years for males and 73.8 years for females.</w:t>
      </w:r>
    </w:p>
    <w:p w:rsidR="00497BDB" w:rsidRPr="00497BDB" w:rsidRDefault="00331591" w:rsidP="00BA1399">
      <w:pPr>
        <w:pStyle w:val="SingleTxtG"/>
        <w:rPr>
          <w:lang w:val="en-US"/>
        </w:rPr>
      </w:pPr>
      <w:r>
        <w:rPr>
          <w:lang w:val="en-US"/>
        </w:rPr>
        <w:t>64.</w:t>
      </w:r>
      <w:r>
        <w:rPr>
          <w:lang w:val="en-US"/>
        </w:rPr>
        <w:tab/>
      </w:r>
      <w:r w:rsidR="00497BDB" w:rsidRPr="00497BDB">
        <w:rPr>
          <w:lang w:val="en-US"/>
        </w:rPr>
        <w:t xml:space="preserve">Concealing the birth of children is an offence under Section 213 of the Penal Code. Section 214 states that evidence that a woman had at any material time been pregnant for a period of 28 weeks or more shall be </w:t>
      </w:r>
      <w:r w:rsidR="00497BDB" w:rsidRPr="00BA1399">
        <w:rPr>
          <w:lang w:val="en-US"/>
        </w:rPr>
        <w:t>prima facie</w:t>
      </w:r>
      <w:r w:rsidR="00497BDB" w:rsidRPr="00497BDB">
        <w:rPr>
          <w:lang w:val="en-US"/>
        </w:rPr>
        <w:t xml:space="preserve"> proof that she was at that time pregnant of a child capable of being born alive. Infanticide is an offence under section 199 of the Penal Code. Section 201 provides that a child becomes a person capable of being killed when it has completely proceeded in a living state from the body of its mother, whether it has breathed or not, and whether it has an independent circulation or not, and whether the navel-string is severed or not. Abortion is not allowed in Kiribati except where the act was done in good faith for the purpose of preserving the life of the mother.</w:t>
      </w:r>
    </w:p>
    <w:p w:rsidR="00497BDB" w:rsidRPr="00497BDB" w:rsidRDefault="00331591" w:rsidP="00BA1399">
      <w:pPr>
        <w:pStyle w:val="SingleTxtG"/>
        <w:rPr>
          <w:lang w:val="en-US"/>
        </w:rPr>
      </w:pPr>
      <w:r>
        <w:rPr>
          <w:lang w:val="en-US"/>
        </w:rPr>
        <w:t>65.</w:t>
      </w:r>
      <w:r>
        <w:rPr>
          <w:lang w:val="en-US"/>
        </w:rPr>
        <w:tab/>
      </w:r>
      <w:r w:rsidR="00497BDB" w:rsidRPr="00497BDB">
        <w:rPr>
          <w:lang w:val="en-US"/>
        </w:rPr>
        <w:t>The quality of instruction and educational resources and children’s access to information varies from urban and rural areas and from island to island. The National Youth Policy states that rural children are disadvantaged in terms of education, training opportunities, employment and access to health services and sports facilities. The policy emphasises that priority attention should be directed to the development of rural youth.</w:t>
      </w:r>
    </w:p>
    <w:p w:rsidR="00497BDB" w:rsidRPr="00497BDB" w:rsidRDefault="00331591" w:rsidP="00BA1399">
      <w:pPr>
        <w:pStyle w:val="SingleTxtG"/>
        <w:rPr>
          <w:lang w:val="en-US"/>
        </w:rPr>
      </w:pPr>
      <w:r>
        <w:rPr>
          <w:lang w:val="en-US"/>
        </w:rPr>
        <w:t>66.</w:t>
      </w:r>
      <w:r>
        <w:rPr>
          <w:lang w:val="en-US"/>
        </w:rPr>
        <w:tab/>
      </w:r>
      <w:r w:rsidR="00497BDB" w:rsidRPr="00497BDB">
        <w:rPr>
          <w:lang w:val="en-US"/>
        </w:rPr>
        <w:t xml:space="preserve">Article 226 of the Penal Code prohibits willful assault and cruelty to children under the age of 18 years. The </w:t>
      </w:r>
      <w:r w:rsidR="00497BDB" w:rsidRPr="00BA1399">
        <w:rPr>
          <w:lang w:val="en-US"/>
        </w:rPr>
        <w:t>Children, Young People and Family Welfare Act 2013</w:t>
      </w:r>
      <w:r w:rsidR="00497BDB" w:rsidRPr="00497BDB">
        <w:rPr>
          <w:lang w:val="en-US"/>
        </w:rPr>
        <w:t xml:space="preserve"> has been amended to increase the age of </w:t>
      </w:r>
      <w:r w:rsidR="00497BDB" w:rsidRPr="00497BDB">
        <w:rPr>
          <w:lang w:val="en-US"/>
        </w:rPr>
        <w:lastRenderedPageBreak/>
        <w:t xml:space="preserve">prohibition of corporal punishment from 15 to 18 years. The </w:t>
      </w:r>
      <w:r w:rsidR="00497BDB" w:rsidRPr="00BA1399">
        <w:rPr>
          <w:lang w:val="en-US"/>
        </w:rPr>
        <w:t>Education Act 2013</w:t>
      </w:r>
      <w:r w:rsidR="00497BDB" w:rsidRPr="00497BDB">
        <w:rPr>
          <w:lang w:val="en-US"/>
        </w:rPr>
        <w:t xml:space="preserve"> (s38(e)) and the </w:t>
      </w:r>
      <w:r w:rsidR="00497BDB" w:rsidRPr="00BA1399">
        <w:rPr>
          <w:lang w:val="en-US"/>
        </w:rPr>
        <w:t>Early Childhood Care and Education Act</w:t>
      </w:r>
      <w:r w:rsidR="00497BDB" w:rsidRPr="00497BDB">
        <w:rPr>
          <w:i/>
          <w:lang w:val="en-US"/>
        </w:rPr>
        <w:t xml:space="preserve"> 2016</w:t>
      </w:r>
      <w:r w:rsidR="00497BDB" w:rsidRPr="00497BDB">
        <w:rPr>
          <w:lang w:val="en-US"/>
        </w:rPr>
        <w:t xml:space="preserve"> (s48(1)(b)) prohibit the use of corporal punishment as a form of discipline in schools. </w:t>
      </w:r>
    </w:p>
    <w:p w:rsidR="00497BDB" w:rsidRPr="00497BDB" w:rsidRDefault="00BA1399" w:rsidP="00BA1399">
      <w:pPr>
        <w:pStyle w:val="H23G"/>
      </w:pPr>
      <w:bookmarkStart w:id="23" w:name="_Toc509487865"/>
      <w:r>
        <w:tab/>
      </w:r>
      <w:r>
        <w:tab/>
      </w:r>
      <w:r w:rsidR="00497BDB" w:rsidRPr="00497BDB">
        <w:t>Respect for the view of the child</w:t>
      </w:r>
      <w:bookmarkEnd w:id="23"/>
      <w:r w:rsidR="00497BDB" w:rsidRPr="00497BDB">
        <w:t xml:space="preserve"> </w:t>
      </w:r>
    </w:p>
    <w:p w:rsidR="00497BDB" w:rsidRPr="00497BDB" w:rsidRDefault="00BA1399" w:rsidP="00BA1399">
      <w:pPr>
        <w:pStyle w:val="SingleTxtG"/>
        <w:rPr>
          <w:lang w:val="en-US"/>
        </w:rPr>
      </w:pPr>
      <w:r>
        <w:rPr>
          <w:lang w:val="en-US"/>
        </w:rPr>
        <w:t>67.</w:t>
      </w:r>
      <w:r>
        <w:rPr>
          <w:lang w:val="en-US"/>
        </w:rPr>
        <w:tab/>
      </w:r>
      <w:r w:rsidR="00497BDB" w:rsidRPr="00497BDB">
        <w:rPr>
          <w:lang w:val="en-US"/>
        </w:rPr>
        <w:t>Generally, the views of children are heard but not taken into consideration when it comes to decisions that affect them directly or indirectly. Decision making processes largely rest with adults in the family or community. This is a sensitive issue which requires increased family and community awareness and dialogue so children can be provided the opportunity to express themselves to the extent of their age and maturity in matters that concern them.</w:t>
      </w:r>
    </w:p>
    <w:p w:rsidR="00497BDB" w:rsidRPr="00497BDB" w:rsidRDefault="00331591" w:rsidP="00BA1399">
      <w:pPr>
        <w:pStyle w:val="SingleTxtG"/>
        <w:rPr>
          <w:lang w:val="en-US"/>
        </w:rPr>
      </w:pPr>
      <w:r>
        <w:rPr>
          <w:lang w:val="en-US"/>
        </w:rPr>
        <w:t>68.</w:t>
      </w:r>
      <w:r>
        <w:rPr>
          <w:lang w:val="en-US"/>
        </w:rPr>
        <w:tab/>
      </w:r>
      <w:r w:rsidR="00497BDB" w:rsidRPr="00497BDB">
        <w:rPr>
          <w:lang w:val="en-US"/>
        </w:rPr>
        <w:t xml:space="preserve">MWYSSA was established to raise the profile of women, promote gender equality, children’s rights and the rights of people with disabilities. Some of the national events that contribute to the raising of profile of human rights are White Ribbon Day for Elimination of Violence against Women and public celebrations for Human Rights Day, Health, Women, Youth, Gospel, Education and Elderly Days and the International Day for Persons with Disabilities. </w:t>
      </w:r>
    </w:p>
    <w:p w:rsidR="00497BDB" w:rsidRPr="00497BDB" w:rsidRDefault="00331591" w:rsidP="00BA1399">
      <w:pPr>
        <w:pStyle w:val="SingleTxtG"/>
        <w:rPr>
          <w:lang w:val="en-US"/>
        </w:rPr>
      </w:pPr>
      <w:r>
        <w:rPr>
          <w:lang w:val="en-US"/>
        </w:rPr>
        <w:t>69.</w:t>
      </w:r>
      <w:r>
        <w:rPr>
          <w:lang w:val="en-US"/>
        </w:rPr>
        <w:tab/>
      </w:r>
      <w:r w:rsidR="00497BDB" w:rsidRPr="00497BDB">
        <w:rPr>
          <w:lang w:val="en-US"/>
        </w:rPr>
        <w:t xml:space="preserve">Within the education system and under the </w:t>
      </w:r>
      <w:r w:rsidR="00497BDB" w:rsidRPr="00BA1399">
        <w:rPr>
          <w:lang w:val="en-US"/>
        </w:rPr>
        <w:t>Education Act 2013</w:t>
      </w:r>
      <w:r w:rsidR="00497BDB" w:rsidRPr="00497BDB">
        <w:rPr>
          <w:lang w:val="en-US"/>
        </w:rPr>
        <w:t xml:space="preserve">, disciplinary actions may only be taken if reasonable grounds are demonstrated. This includes if a student has been assessed to have behaved in an unacceptable manner for example, refused to </w:t>
      </w:r>
      <w:r w:rsidR="00497BDB" w:rsidRPr="00497BDB">
        <w:rPr>
          <w:lang w:val="en-US"/>
        </w:rPr>
        <w:lastRenderedPageBreak/>
        <w:t>participate in the education program, breached school rules, impeded the learning of other students, harmed health, safety or welfare of staff or other students, caused damage to school property; or engaged in conduct likely to cause the school disrepute.</w:t>
      </w:r>
    </w:p>
    <w:p w:rsidR="00497BDB" w:rsidRPr="00497BDB" w:rsidRDefault="00331591" w:rsidP="00BA1399">
      <w:pPr>
        <w:pStyle w:val="SingleTxtG"/>
      </w:pPr>
      <w:r>
        <w:rPr>
          <w:lang w:val="en-US"/>
        </w:rPr>
        <w:t>70.</w:t>
      </w:r>
      <w:r>
        <w:rPr>
          <w:lang w:val="en-US"/>
        </w:rPr>
        <w:tab/>
      </w:r>
      <w:r w:rsidR="00497BDB" w:rsidRPr="00497BDB">
        <w:rPr>
          <w:lang w:val="en-US"/>
        </w:rPr>
        <w:t xml:space="preserve">The methods of disciplinary action which may be used include: issue a warning, impose detention, restrict or prohibit participation in a school activity, convene a meeting to develop a behavior plan for the student (the meeting to be attended by the student, parents, principal, any other person acceptable by the student), counseling with the student (by a qualified counselor, senior member of the school community or religious organisation); or to suspend or expel the child. </w:t>
      </w:r>
    </w:p>
    <w:p w:rsidR="00497BDB" w:rsidRPr="00BA1399" w:rsidRDefault="00331591" w:rsidP="00BA1399">
      <w:pPr>
        <w:pStyle w:val="SingleTxtG"/>
        <w:rPr>
          <w:lang w:val="en-US"/>
        </w:rPr>
      </w:pPr>
      <w:r>
        <w:t>71.</w:t>
      </w:r>
      <w:r>
        <w:tab/>
      </w:r>
      <w:r w:rsidR="00497BDB" w:rsidRPr="00497BDB">
        <w:t xml:space="preserve">Section 3, Part I of the </w:t>
      </w:r>
      <w:r w:rsidR="00497BDB" w:rsidRPr="00497BDB">
        <w:rPr>
          <w:i/>
        </w:rPr>
        <w:t>Evidence Act 2003</w:t>
      </w:r>
      <w:r w:rsidR="00497BDB" w:rsidRPr="00497BDB">
        <w:t xml:space="preserve"> addresses the right of children to give evidence in any legal proceedings. The section notes that (i) where a child under the age 14 years is called as a witness and is not in the opinion of the court able to understand the nature of an oath or affirmation - his or her evidence may still be received without being given under oath if in the opinion of the court that witness understands </w:t>
      </w:r>
      <w:r w:rsidR="00497BDB" w:rsidRPr="00BA1399">
        <w:rPr>
          <w:lang w:val="en-US"/>
        </w:rPr>
        <w:t>the duty of speaking the truth, and (ii) if in those circumstances the witness gives false evidence they shall be guilty of a misdemeanour offence rather than perjury.</w:t>
      </w:r>
    </w:p>
    <w:p w:rsidR="00497BDB" w:rsidRPr="00497BDB" w:rsidRDefault="00331591" w:rsidP="00BA1399">
      <w:pPr>
        <w:pStyle w:val="SingleTxtG"/>
        <w:rPr>
          <w:i/>
          <w:lang w:val="en-US"/>
        </w:rPr>
      </w:pPr>
      <w:r>
        <w:rPr>
          <w:lang w:val="en-US"/>
        </w:rPr>
        <w:t>72.</w:t>
      </w:r>
      <w:r>
        <w:rPr>
          <w:lang w:val="en-US"/>
        </w:rPr>
        <w:tab/>
      </w:r>
      <w:r w:rsidR="00497BDB" w:rsidRPr="00497BDB">
        <w:rPr>
          <w:lang w:val="en-US"/>
        </w:rPr>
        <w:t>The Child Protection Team in MWYSSA</w:t>
      </w:r>
      <w:r w:rsidR="00497BDB" w:rsidRPr="00BA1399">
        <w:rPr>
          <w:lang w:val="en-US"/>
        </w:rPr>
        <w:t xml:space="preserve"> </w:t>
      </w:r>
      <w:r w:rsidR="00497BDB" w:rsidRPr="00497BDB">
        <w:rPr>
          <w:lang w:val="en-US"/>
        </w:rPr>
        <w:t xml:space="preserve">oversees the wellbeing of children within their community and refer issues to respective authorities depending on the severity of the concern. Efforts are made to seek a response from within the family, community or school. </w:t>
      </w:r>
      <w:r w:rsidR="00497BDB" w:rsidRPr="00497BDB">
        <w:rPr>
          <w:lang w:val="en-US"/>
        </w:rPr>
        <w:lastRenderedPageBreak/>
        <w:t>Also efforts are made to promote respect for the views of children, especially girls, and to facilitate their participation in all matters affecting them and to change traditional attitudes that limit their right to participation.</w:t>
      </w:r>
    </w:p>
    <w:p w:rsidR="00497BDB" w:rsidRPr="00497BDB" w:rsidRDefault="00331591" w:rsidP="00BA1399">
      <w:pPr>
        <w:pStyle w:val="SingleTxtG"/>
        <w:rPr>
          <w:lang w:val="en-US"/>
        </w:rPr>
      </w:pPr>
      <w:r>
        <w:rPr>
          <w:lang w:val="en-US"/>
        </w:rPr>
        <w:t>73.</w:t>
      </w:r>
      <w:r>
        <w:rPr>
          <w:lang w:val="en-US"/>
        </w:rPr>
        <w:tab/>
      </w:r>
      <w:r w:rsidR="00497BDB" w:rsidRPr="00497BDB">
        <w:rPr>
          <w:lang w:val="en-US"/>
        </w:rPr>
        <w:t xml:space="preserve">Training was delivered in October 2016 to lay magistrates on CRC, human rights and relevant national laws such as </w:t>
      </w:r>
      <w:r w:rsidR="00497BDB" w:rsidRPr="00497BDB">
        <w:rPr>
          <w:i/>
          <w:lang w:val="en-US"/>
        </w:rPr>
        <w:t>Te Rau n te Mweenga Act 2014</w:t>
      </w:r>
      <w:r w:rsidR="00497BDB" w:rsidRPr="00497BDB">
        <w:rPr>
          <w:lang w:val="en-US"/>
        </w:rPr>
        <w:t xml:space="preserve"> and </w:t>
      </w:r>
      <w:r w:rsidR="00497BDB" w:rsidRPr="00497BDB">
        <w:rPr>
          <w:i/>
          <w:lang w:val="en-US"/>
        </w:rPr>
        <w:t>Children, Young People and Family Welfare Act 2012</w:t>
      </w:r>
      <w:r w:rsidR="00497BDB" w:rsidRPr="00497BDB">
        <w:rPr>
          <w:lang w:val="en-US"/>
        </w:rPr>
        <w:t xml:space="preserve"> and the </w:t>
      </w:r>
      <w:r w:rsidR="00497BDB" w:rsidRPr="00497BDB">
        <w:rPr>
          <w:i/>
          <w:lang w:val="en-US"/>
        </w:rPr>
        <w:t>Juvenile Justice Act 2015</w:t>
      </w:r>
      <w:r w:rsidR="00497BDB" w:rsidRPr="00497BDB">
        <w:rPr>
          <w:lang w:val="en-US"/>
        </w:rPr>
        <w:t>.</w:t>
      </w:r>
    </w:p>
    <w:p w:rsidR="00497BDB" w:rsidRPr="00497BDB" w:rsidRDefault="00331591" w:rsidP="00BA1399">
      <w:pPr>
        <w:pStyle w:val="SingleTxtG"/>
        <w:rPr>
          <w:lang w:val="en-US"/>
        </w:rPr>
      </w:pPr>
      <w:r>
        <w:rPr>
          <w:lang w:val="en-US"/>
        </w:rPr>
        <w:t>74.</w:t>
      </w:r>
      <w:r>
        <w:rPr>
          <w:lang w:val="en-US"/>
        </w:rPr>
        <w:tab/>
      </w:r>
      <w:r w:rsidR="00497BDB" w:rsidRPr="00497BDB">
        <w:rPr>
          <w:lang w:val="en-US"/>
        </w:rPr>
        <w:t>For children with disabilities challenges are noted in relation to their participation in schools and other social environments as some parents fear their child will be discriminated against or bullied. This issue is being addressed through awareness programmes being run by MOE and TTM in 2017 and 2018.</w:t>
      </w:r>
    </w:p>
    <w:p w:rsidR="00497BDB" w:rsidRPr="00497BDB" w:rsidRDefault="00D37F3F" w:rsidP="00BA1399">
      <w:pPr>
        <w:pStyle w:val="SingleTxtG"/>
        <w:rPr>
          <w:lang w:val="en-US"/>
        </w:rPr>
      </w:pPr>
      <w:r>
        <w:rPr>
          <w:lang w:val="en-US"/>
        </w:rPr>
        <w:t>75.</w:t>
      </w:r>
      <w:r>
        <w:rPr>
          <w:lang w:val="en-US"/>
        </w:rPr>
        <w:tab/>
      </w:r>
      <w:r w:rsidR="00497BDB" w:rsidRPr="00497BDB">
        <w:rPr>
          <w:lang w:val="en-US"/>
        </w:rPr>
        <w:t xml:space="preserve">The MOE and Kiribati School and Center for Children with Special Needs (KSCCSN) which is registered with MWYSSA as an NGO are working together to assist seven children in 2018 transition from the specialist school environment to mainstream schools; four children transitioned in 2017. </w:t>
      </w:r>
    </w:p>
    <w:p w:rsidR="00497BDB" w:rsidRPr="00497BDB" w:rsidRDefault="00D37F3F" w:rsidP="00BA1399">
      <w:pPr>
        <w:pStyle w:val="SingleTxtG"/>
        <w:rPr>
          <w:lang w:val="en-US"/>
        </w:rPr>
      </w:pPr>
      <w:r>
        <w:rPr>
          <w:lang w:val="en-US"/>
        </w:rPr>
        <w:t>76.</w:t>
      </w:r>
      <w:r>
        <w:rPr>
          <w:lang w:val="en-US"/>
        </w:rPr>
        <w:tab/>
      </w:r>
      <w:r w:rsidR="00497BDB" w:rsidRPr="00497BDB">
        <w:rPr>
          <w:lang w:val="en-US"/>
        </w:rPr>
        <w:t xml:space="preserve">A child protection workshop has been implemented on some of the outer islands including Abemama, Tabiteuea, Butaritari and the Phoenix Islands during July and August 2017. The workshop, funded by UNICEF, raises issues and gives the communities the opportunity to talk about how they respond to them. In consequence a committee was established in every village on the participating islands to oversee the children’s issues within the community and either </w:t>
      </w:r>
      <w:r w:rsidR="00497BDB" w:rsidRPr="00497BDB">
        <w:rPr>
          <w:lang w:val="en-US"/>
        </w:rPr>
        <w:lastRenderedPageBreak/>
        <w:t xml:space="preserve">address them at the community level if appropriate or report them to respective authorities for serious matters. </w:t>
      </w:r>
    </w:p>
    <w:p w:rsidR="00497BDB" w:rsidRPr="00497BDB" w:rsidRDefault="00D37F3F" w:rsidP="00BA1399">
      <w:pPr>
        <w:pStyle w:val="SingleTxtG"/>
        <w:rPr>
          <w:lang w:val="en-US"/>
        </w:rPr>
      </w:pPr>
      <w:r>
        <w:rPr>
          <w:lang w:val="en-US"/>
        </w:rPr>
        <w:t>77.</w:t>
      </w:r>
      <w:r>
        <w:rPr>
          <w:lang w:val="en-US"/>
        </w:rPr>
        <w:tab/>
      </w:r>
      <w:r w:rsidR="00497BDB" w:rsidRPr="00497BDB">
        <w:rPr>
          <w:lang w:val="en-US"/>
        </w:rPr>
        <w:t xml:space="preserve">Child protection training has been delivered to police officers, special constables and village wardens as they are often the first in contact with at risk children. SOPs have been developed for handling children whether in the role of offender, witness or victim. Police officers on South Tarawa and the islands of Marakei, Abaiang, Maiana, Abemama, Tamana and Kiritimati have received training in the </w:t>
      </w:r>
      <w:r w:rsidR="00497BDB" w:rsidRPr="00497BDB">
        <w:rPr>
          <w:i/>
          <w:lang w:val="en-US"/>
        </w:rPr>
        <w:t>Juvenile Justice Act 2015</w:t>
      </w:r>
      <w:r w:rsidR="00497BDB" w:rsidRPr="00497BDB">
        <w:rPr>
          <w:lang w:val="en-US"/>
        </w:rPr>
        <w:t xml:space="preserve">. </w:t>
      </w:r>
    </w:p>
    <w:p w:rsidR="00497BDB" w:rsidRPr="00497BDB" w:rsidRDefault="00D37F3F" w:rsidP="00BA1399">
      <w:pPr>
        <w:pStyle w:val="SingleTxtG"/>
        <w:rPr>
          <w:lang w:val="en-US"/>
        </w:rPr>
      </w:pPr>
      <w:r>
        <w:rPr>
          <w:lang w:val="en-US"/>
        </w:rPr>
        <w:t>78.</w:t>
      </w:r>
      <w:r>
        <w:rPr>
          <w:lang w:val="en-US"/>
        </w:rPr>
        <w:tab/>
      </w:r>
      <w:r w:rsidR="00497BDB" w:rsidRPr="00497BDB">
        <w:rPr>
          <w:lang w:val="en-US"/>
        </w:rPr>
        <w:t>The Technical Vocational Education Training Strengthening Sector Programme (TVET SSP) has implemented a TVET Pathway program to prepare young people for entry into a vocational program at the Kiribati Institute of Technology (KIT) and to introduce them to international and domestic labour markets.</w:t>
      </w:r>
    </w:p>
    <w:p w:rsidR="00497BDB" w:rsidRPr="00BA1399" w:rsidRDefault="00BA1399" w:rsidP="00BA1399">
      <w:pPr>
        <w:pStyle w:val="H1G"/>
        <w:rPr>
          <w:lang w:val="en-US"/>
        </w:rPr>
      </w:pPr>
      <w:bookmarkStart w:id="24" w:name="_Toc509487866"/>
      <w:r>
        <w:rPr>
          <w:lang w:val="en-US"/>
        </w:rPr>
        <w:tab/>
      </w:r>
      <w:r>
        <w:rPr>
          <w:lang w:val="en-US"/>
        </w:rPr>
        <w:tab/>
      </w:r>
      <w:r w:rsidR="00497BDB" w:rsidRPr="00BA1399">
        <w:rPr>
          <w:lang w:val="en-US"/>
        </w:rPr>
        <w:t>Civil Rights and Freedom</w:t>
      </w:r>
      <w:bookmarkEnd w:id="24"/>
    </w:p>
    <w:p w:rsidR="00497BDB" w:rsidRPr="00497BDB" w:rsidRDefault="00BA1399" w:rsidP="00BA1399">
      <w:pPr>
        <w:pStyle w:val="H23G"/>
      </w:pPr>
      <w:bookmarkStart w:id="25" w:name="_Toc509487867"/>
      <w:r>
        <w:tab/>
      </w:r>
      <w:r>
        <w:tab/>
      </w:r>
      <w:r w:rsidR="00497BDB" w:rsidRPr="00497BDB">
        <w:t>Birth registration, name and nationality</w:t>
      </w:r>
      <w:bookmarkEnd w:id="25"/>
    </w:p>
    <w:p w:rsidR="00497BDB" w:rsidRPr="00497BDB" w:rsidRDefault="00BA1399" w:rsidP="00BA1399">
      <w:pPr>
        <w:pStyle w:val="SingleTxtG"/>
        <w:rPr>
          <w:lang w:val="en-US"/>
        </w:rPr>
      </w:pPr>
      <w:r>
        <w:rPr>
          <w:lang w:val="en-US"/>
        </w:rPr>
        <w:t>79.</w:t>
      </w:r>
      <w:r>
        <w:rPr>
          <w:lang w:val="en-US"/>
        </w:rPr>
        <w:tab/>
      </w:r>
      <w:r w:rsidR="00497BDB" w:rsidRPr="00497BDB">
        <w:rPr>
          <w:lang w:val="en-US"/>
        </w:rPr>
        <w:t xml:space="preserve">According to the </w:t>
      </w:r>
      <w:r w:rsidR="00497BDB" w:rsidRPr="00497BDB">
        <w:rPr>
          <w:i/>
          <w:lang w:val="en-US"/>
        </w:rPr>
        <w:t>Births, Deaths and Marriage Registration Ordinance (2007)</w:t>
      </w:r>
      <w:r w:rsidR="00497BDB" w:rsidRPr="00497BDB">
        <w:rPr>
          <w:lang w:val="en-US"/>
        </w:rPr>
        <w:t xml:space="preserve"> the birth of every child must be registered to the district in which they were born within ten days of their birth. The Civil Registration Office (CRO) has 13 staff with two stationed at two public hospitals. A de-centralized CRO database is accessed from hospitals. After the mother gives birth in hospital the birth notification is completed by CRO staff and fee birth certificates are </w:t>
      </w:r>
      <w:r w:rsidR="00497BDB" w:rsidRPr="00497BDB">
        <w:rPr>
          <w:lang w:val="en-US"/>
        </w:rPr>
        <w:lastRenderedPageBreak/>
        <w:t>issued when the mother discharges. There is a Memorandum of Understanding (MOU) between CRO and MHMS to facilitate this process.</w:t>
      </w:r>
    </w:p>
    <w:p w:rsidR="00497BDB" w:rsidRPr="00497BDB" w:rsidRDefault="00D37F3F" w:rsidP="00BA1399">
      <w:pPr>
        <w:pStyle w:val="SingleTxtG"/>
        <w:rPr>
          <w:lang w:val="en-US"/>
        </w:rPr>
      </w:pPr>
      <w:r>
        <w:rPr>
          <w:lang w:val="en-US"/>
        </w:rPr>
        <w:t>80.</w:t>
      </w:r>
      <w:r>
        <w:rPr>
          <w:lang w:val="en-US"/>
        </w:rPr>
        <w:tab/>
      </w:r>
      <w:r w:rsidR="00497BDB" w:rsidRPr="00497BDB">
        <w:rPr>
          <w:lang w:val="en-US"/>
        </w:rPr>
        <w:t xml:space="preserve">It is the duty of the parent or person present at the birth, such as a medical practitioner or midwife in attendance, to register the birth or give information to the registrar about the birth. </w:t>
      </w:r>
    </w:p>
    <w:p w:rsidR="00497BDB" w:rsidRPr="00497BDB" w:rsidRDefault="00D37F3F" w:rsidP="00BA1399">
      <w:pPr>
        <w:pStyle w:val="SingleTxtG"/>
        <w:rPr>
          <w:lang w:val="en-US"/>
        </w:rPr>
      </w:pPr>
      <w:r>
        <w:rPr>
          <w:lang w:val="en-US"/>
        </w:rPr>
        <w:t>81.</w:t>
      </w:r>
      <w:r>
        <w:rPr>
          <w:lang w:val="en-US"/>
        </w:rPr>
        <w:tab/>
      </w:r>
      <w:r w:rsidR="00497BDB" w:rsidRPr="00497BDB">
        <w:rPr>
          <w:lang w:val="en-US"/>
        </w:rPr>
        <w:t>If a child is found and there is no information about their birth, they must be registered as born in the place they were found. The person who finds an unregistered child or has charge of the found child, must register the birth to the best of their knowledge.</w:t>
      </w:r>
    </w:p>
    <w:p w:rsidR="00497BDB" w:rsidRPr="00497BDB" w:rsidRDefault="00D37F3F" w:rsidP="00BA1399">
      <w:pPr>
        <w:pStyle w:val="SingleTxtG"/>
        <w:rPr>
          <w:lang w:val="en-US"/>
        </w:rPr>
      </w:pPr>
      <w:r>
        <w:rPr>
          <w:lang w:val="en-US"/>
        </w:rPr>
        <w:t>82.</w:t>
      </w:r>
      <w:r>
        <w:rPr>
          <w:lang w:val="en-US"/>
        </w:rPr>
        <w:tab/>
      </w:r>
      <w:r w:rsidR="00497BDB" w:rsidRPr="00497BDB">
        <w:rPr>
          <w:lang w:val="en-US"/>
        </w:rPr>
        <w:t xml:space="preserve">There are challenges in the registration process particularly where the father cannot be identified or incorrect information is provided. CRO has been doing training with nurses to improve the information collected. </w:t>
      </w:r>
    </w:p>
    <w:p w:rsidR="00497BDB" w:rsidRPr="00497BDB" w:rsidRDefault="00D37F3F" w:rsidP="00BA1399">
      <w:pPr>
        <w:pStyle w:val="SingleTxtG"/>
        <w:rPr>
          <w:lang w:val="en-US"/>
        </w:rPr>
      </w:pPr>
      <w:r>
        <w:rPr>
          <w:lang w:val="en-US"/>
        </w:rPr>
        <w:t>83.</w:t>
      </w:r>
      <w:r>
        <w:rPr>
          <w:lang w:val="en-US"/>
        </w:rPr>
        <w:tab/>
      </w:r>
      <w:r w:rsidR="00497BDB" w:rsidRPr="00497BDB">
        <w:rPr>
          <w:lang w:val="en-US"/>
        </w:rPr>
        <w:t xml:space="preserve">On outer islands registration is done by the Assistant SWO (ASWO) posted there. Every three months, birth records are forwarded to the CRO in South Tarawa by the ASWO. Information is added to the online system and certificates issued by an ASWO. </w:t>
      </w:r>
    </w:p>
    <w:p w:rsidR="00497BDB" w:rsidRPr="00497BDB" w:rsidRDefault="00D37F3F" w:rsidP="00BA1399">
      <w:pPr>
        <w:pStyle w:val="SingleTxtG"/>
        <w:rPr>
          <w:lang w:val="en-US"/>
        </w:rPr>
      </w:pPr>
      <w:r>
        <w:rPr>
          <w:lang w:val="en-US"/>
        </w:rPr>
        <w:t>84.</w:t>
      </w:r>
      <w:r>
        <w:rPr>
          <w:lang w:val="en-US"/>
        </w:rPr>
        <w:tab/>
      </w:r>
      <w:r w:rsidR="00497BDB" w:rsidRPr="00497BDB">
        <w:rPr>
          <w:lang w:val="en-US"/>
        </w:rPr>
        <w:t xml:space="preserve">There is only one registration office on the outer islands. Through the MOU, government is trying to work with the health centers on the outer islands to provide them access to the CRO registration system. Sometimes there are not enough paper forms for mothers to complete registration. Mothers sometimes keep the birth notification until the forms arrive which </w:t>
      </w:r>
      <w:r w:rsidR="00497BDB" w:rsidRPr="00497BDB">
        <w:rPr>
          <w:lang w:val="en-US"/>
        </w:rPr>
        <w:lastRenderedPageBreak/>
        <w:t xml:space="preserve">results in births not being registered. For those who give birth at home there are additional challenges to completing the registration including transport to the ASWO to complete the forms. </w:t>
      </w:r>
    </w:p>
    <w:p w:rsidR="00497BDB" w:rsidRPr="00497BDB" w:rsidRDefault="00D37F3F" w:rsidP="00BA1399">
      <w:pPr>
        <w:pStyle w:val="SingleTxtG"/>
        <w:rPr>
          <w:lang w:val="en-US"/>
        </w:rPr>
      </w:pPr>
      <w:r>
        <w:rPr>
          <w:lang w:val="en-US"/>
        </w:rPr>
        <w:t>85.</w:t>
      </w:r>
      <w:r>
        <w:rPr>
          <w:lang w:val="en-US"/>
        </w:rPr>
        <w:tab/>
      </w:r>
      <w:r w:rsidR="00497BDB" w:rsidRPr="00497BDB">
        <w:rPr>
          <w:lang w:val="en-US"/>
        </w:rPr>
        <w:t xml:space="preserve">At one workshop hosted by the MOE, with participants from various education sectors such as Kiribati Teachers’ College (KTC) lecturers and principals from schools on South Tarawa, teachers raised students whose birth was not registered, to be a major problem when registering children into the school system and for entrance examinations. </w:t>
      </w:r>
    </w:p>
    <w:p w:rsidR="00497BDB" w:rsidRPr="00497BDB" w:rsidRDefault="00D37F3F" w:rsidP="00BA1399">
      <w:pPr>
        <w:pStyle w:val="SingleTxtG"/>
        <w:rPr>
          <w:lang w:val="en-US"/>
        </w:rPr>
      </w:pPr>
      <w:r>
        <w:rPr>
          <w:lang w:val="en-US"/>
        </w:rPr>
        <w:t>86.</w:t>
      </w:r>
      <w:r>
        <w:rPr>
          <w:lang w:val="en-US"/>
        </w:rPr>
        <w:tab/>
      </w:r>
      <w:r w:rsidR="00497BDB" w:rsidRPr="00497BDB">
        <w:rPr>
          <w:lang w:val="en-US"/>
        </w:rPr>
        <w:t xml:space="preserve">A Civil Registration and Vital Statistics (CRVS) Committee was set up in 2015 to improve reporting and the collection of accurate data including cause of death. The committee consists of CRO, NSO and the Health Information Unit in MHMS and is chaired by the Secretary of MOJ. The Committee is supported by the Brisbane Accord Group. Technical support was provided through a comprehensive assessment on gaps in the current system. Follow up action has been taken by the CRVS Committee through a ten-year National Improvement Plan which is aligned to the regional action framework for Asia and the Pacific on CRVS. </w:t>
      </w:r>
    </w:p>
    <w:p w:rsidR="00497BDB" w:rsidRPr="00497BDB" w:rsidRDefault="00D37F3F" w:rsidP="00BA1399">
      <w:pPr>
        <w:pStyle w:val="SingleTxtG"/>
        <w:rPr>
          <w:lang w:val="en-US"/>
        </w:rPr>
      </w:pPr>
      <w:r>
        <w:rPr>
          <w:lang w:val="en-US"/>
        </w:rPr>
        <w:t>87.</w:t>
      </w:r>
      <w:r>
        <w:rPr>
          <w:lang w:val="en-US"/>
        </w:rPr>
        <w:tab/>
      </w:r>
      <w:r w:rsidR="00497BDB" w:rsidRPr="00497BDB">
        <w:rPr>
          <w:lang w:val="en-US"/>
        </w:rPr>
        <w:t xml:space="preserve">New posts have been established in 2017 in Nawerewere hospital within the obstetric and maternity ward and Betio maternity ward to register new born babies and issue birth certificates before the mothers are discharged. </w:t>
      </w:r>
    </w:p>
    <w:p w:rsidR="00497BDB" w:rsidRPr="00497BDB" w:rsidRDefault="00D37F3F" w:rsidP="00BA1399">
      <w:pPr>
        <w:pStyle w:val="SingleTxtG"/>
        <w:rPr>
          <w:lang w:val="en-US"/>
        </w:rPr>
      </w:pPr>
      <w:r>
        <w:rPr>
          <w:lang w:val="en-US"/>
        </w:rPr>
        <w:t>88.</w:t>
      </w:r>
      <w:r>
        <w:rPr>
          <w:lang w:val="en-US"/>
        </w:rPr>
        <w:tab/>
      </w:r>
      <w:r w:rsidR="00497BDB" w:rsidRPr="00497BDB">
        <w:rPr>
          <w:lang w:val="en-US"/>
        </w:rPr>
        <w:t xml:space="preserve">Mobile birth registration campaigns have been carried out in four selected areas of North and South </w:t>
      </w:r>
      <w:r w:rsidR="00497BDB" w:rsidRPr="00497BDB">
        <w:rPr>
          <w:lang w:val="en-US"/>
        </w:rPr>
        <w:lastRenderedPageBreak/>
        <w:t>Tarawa, Abemama and Abaiang to register all children from 0-18 years who have not been registered on the CRO e-database. This activity was funded by UNICEF to increase and improve the coverage of birth registration in Kiribati. Computers and printers were also provided by UNICEF to facilitate the registration in the outer islands. This activity is targeting people living in remote islands who are isolated from registration centers and moreover, it helps parents who cannot afford to pay fees for late birth registration.</w:t>
      </w:r>
    </w:p>
    <w:p w:rsidR="00497BDB" w:rsidRPr="00497BDB" w:rsidRDefault="00D37F3F" w:rsidP="00BA1399">
      <w:pPr>
        <w:pStyle w:val="SingleTxtG"/>
        <w:rPr>
          <w:lang w:val="en-US"/>
        </w:rPr>
      </w:pPr>
      <w:r>
        <w:rPr>
          <w:lang w:val="en-US"/>
        </w:rPr>
        <w:t>89.</w:t>
      </w:r>
      <w:r>
        <w:rPr>
          <w:lang w:val="en-US"/>
        </w:rPr>
        <w:tab/>
      </w:r>
      <w:r w:rsidR="00497BDB" w:rsidRPr="00497BDB">
        <w:rPr>
          <w:lang w:val="en-US"/>
        </w:rPr>
        <w:t>The registration process remains an ongoing challenge at both national and local levels. Geographic dispersion makes access to the process difficult and the failure to have a centralized system of registration creates a challenge for data collection. There is still a need to strengthen coordination in government to streamline the registration process and make it easily accessible to all parents</w:t>
      </w:r>
      <w:r w:rsidR="00497BDB" w:rsidRPr="00497BDB">
        <w:rPr>
          <w:b/>
          <w:lang w:val="en-US"/>
        </w:rPr>
        <w:t xml:space="preserve">. </w:t>
      </w:r>
    </w:p>
    <w:p w:rsidR="00497BDB" w:rsidRPr="00BA1399" w:rsidRDefault="00BA1399" w:rsidP="00BA1399">
      <w:pPr>
        <w:pStyle w:val="H1G"/>
        <w:rPr>
          <w:lang w:val="en-US"/>
        </w:rPr>
      </w:pPr>
      <w:bookmarkStart w:id="26" w:name="_Toc509487868"/>
      <w:r>
        <w:rPr>
          <w:lang w:val="en-US"/>
        </w:rPr>
        <w:tab/>
      </w:r>
      <w:r>
        <w:rPr>
          <w:lang w:val="en-US"/>
        </w:rPr>
        <w:tab/>
      </w:r>
      <w:r w:rsidR="00497BDB" w:rsidRPr="00BA1399">
        <w:rPr>
          <w:lang w:val="en-US"/>
        </w:rPr>
        <w:t>Preservation of Identity</w:t>
      </w:r>
      <w:bookmarkEnd w:id="26"/>
      <w:r w:rsidR="00497BDB" w:rsidRPr="00BA1399">
        <w:rPr>
          <w:lang w:val="en-US"/>
        </w:rPr>
        <w:t xml:space="preserve"> </w:t>
      </w:r>
    </w:p>
    <w:p w:rsidR="00497BDB" w:rsidRPr="00497BDB" w:rsidRDefault="00BA1399" w:rsidP="00BA1399">
      <w:pPr>
        <w:pStyle w:val="H23G"/>
      </w:pPr>
      <w:bookmarkStart w:id="27" w:name="_Toc509487869"/>
      <w:r>
        <w:tab/>
      </w:r>
      <w:r>
        <w:tab/>
      </w:r>
      <w:r w:rsidR="00497BDB" w:rsidRPr="00497BDB">
        <w:t>Freedom of expression and the right to seek, receive and impart information</w:t>
      </w:r>
      <w:bookmarkEnd w:id="27"/>
    </w:p>
    <w:p w:rsidR="00497BDB" w:rsidRPr="00497BDB" w:rsidRDefault="00D37F3F" w:rsidP="00BA1399">
      <w:pPr>
        <w:pStyle w:val="SingleTxtG"/>
        <w:rPr>
          <w:lang w:val="en-US"/>
        </w:rPr>
      </w:pPr>
      <w:r>
        <w:rPr>
          <w:lang w:val="en-US"/>
        </w:rPr>
        <w:t>90.</w:t>
      </w:r>
      <w:r>
        <w:rPr>
          <w:lang w:val="en-US"/>
        </w:rPr>
        <w:tab/>
      </w:r>
      <w:r w:rsidR="00497BDB" w:rsidRPr="00497BDB">
        <w:rPr>
          <w:lang w:val="en-US"/>
        </w:rPr>
        <w:t>Section 12 of the Constitution protects individual expression saying that except with their own consent, no person shall be hindered in the enjoyment of their freedom of expression, and that includes the freedom to hold opinions without interference, freedom to receive ideas and information without interference, freedom to communicate ideas and freedom from interference with their correspondence.</w:t>
      </w:r>
    </w:p>
    <w:p w:rsidR="00497BDB" w:rsidRPr="00497BDB" w:rsidRDefault="00BA1399" w:rsidP="00BA1399">
      <w:pPr>
        <w:pStyle w:val="H23G"/>
      </w:pPr>
      <w:bookmarkStart w:id="28" w:name="_Toc509487870"/>
      <w:r>
        <w:lastRenderedPageBreak/>
        <w:tab/>
      </w:r>
      <w:r>
        <w:tab/>
      </w:r>
      <w:r w:rsidR="00497BDB" w:rsidRPr="00497BDB">
        <w:t>Freedom of thought, conscience and religion</w:t>
      </w:r>
      <w:bookmarkEnd w:id="28"/>
      <w:r w:rsidR="00497BDB" w:rsidRPr="00497BDB">
        <w:t xml:space="preserve"> </w:t>
      </w:r>
    </w:p>
    <w:p w:rsidR="00497BDB" w:rsidRPr="00497BDB" w:rsidRDefault="00D37F3F" w:rsidP="00BA1399">
      <w:pPr>
        <w:pStyle w:val="SingleTxtG"/>
        <w:rPr>
          <w:b/>
        </w:rPr>
      </w:pPr>
      <w:r>
        <w:rPr>
          <w:lang w:val="en-US"/>
        </w:rPr>
        <w:t>91.</w:t>
      </w:r>
      <w:r>
        <w:rPr>
          <w:lang w:val="en-US"/>
        </w:rPr>
        <w:tab/>
      </w:r>
      <w:r w:rsidR="00497BDB" w:rsidRPr="00497BDB">
        <w:rPr>
          <w:lang w:val="en-US"/>
        </w:rPr>
        <w:t xml:space="preserve">Section 3 of the Constitution provides for freedom of conscience and of expression for all citizens. Everyone has the </w:t>
      </w:r>
      <w:r w:rsidR="00497BDB" w:rsidRPr="00BA1399">
        <w:t>right</w:t>
      </w:r>
      <w:r w:rsidR="00497BDB" w:rsidRPr="00497BDB">
        <w:rPr>
          <w:lang w:val="en-US"/>
        </w:rPr>
        <w:t xml:space="preserve"> to freedom of thought, a right to change their religious beliefs either alone or in community with others; and in public or private to practice their religion.  </w:t>
      </w:r>
    </w:p>
    <w:p w:rsidR="00497BDB" w:rsidRPr="00497BDB" w:rsidRDefault="00BA1399" w:rsidP="00BA1399">
      <w:pPr>
        <w:pStyle w:val="H23G"/>
      </w:pPr>
      <w:bookmarkStart w:id="29" w:name="_Toc509487871"/>
      <w:r>
        <w:tab/>
      </w:r>
      <w:r>
        <w:tab/>
      </w:r>
      <w:r w:rsidR="00497BDB" w:rsidRPr="00497BDB">
        <w:t>Freedom of association and of peaceful assembly</w:t>
      </w:r>
      <w:bookmarkEnd w:id="29"/>
      <w:r w:rsidR="00497BDB" w:rsidRPr="00497BDB">
        <w:t xml:space="preserve"> </w:t>
      </w:r>
    </w:p>
    <w:p w:rsidR="00497BDB" w:rsidRPr="00497BDB" w:rsidRDefault="00353518" w:rsidP="00BA1399">
      <w:pPr>
        <w:pStyle w:val="SingleTxtG"/>
        <w:rPr>
          <w:lang w:val="en-US"/>
        </w:rPr>
      </w:pPr>
      <w:r>
        <w:rPr>
          <w:lang w:val="en-US"/>
        </w:rPr>
        <w:t>92.</w:t>
      </w:r>
      <w:r>
        <w:rPr>
          <w:lang w:val="en-US"/>
        </w:rPr>
        <w:tab/>
      </w:r>
      <w:r w:rsidR="00497BDB" w:rsidRPr="00497BDB">
        <w:rPr>
          <w:lang w:val="en-US"/>
        </w:rPr>
        <w:t xml:space="preserve">The Constitution provides for the rights of assembly and association. I-Kiribati enjoy sociable communication </w:t>
      </w:r>
      <w:r w:rsidR="00497BDB" w:rsidRPr="00BA1399">
        <w:t>where</w:t>
      </w:r>
      <w:r w:rsidR="00497BDB" w:rsidRPr="00497BDB">
        <w:rPr>
          <w:lang w:val="en-US"/>
        </w:rPr>
        <w:t xml:space="preserve"> everyone has the right and freedom to associate with whomever they choose. I-Kiribati can hold a peaceful assembly within the community and people, despite the colour of their skin, race, origins and their political opinions can be in peace. </w:t>
      </w:r>
    </w:p>
    <w:p w:rsidR="00497BDB" w:rsidRPr="00497BDB" w:rsidRDefault="00BA1399" w:rsidP="00BA1399">
      <w:pPr>
        <w:pStyle w:val="H23G"/>
      </w:pPr>
      <w:bookmarkStart w:id="30" w:name="_Toc509487872"/>
      <w:r>
        <w:tab/>
      </w:r>
      <w:r>
        <w:tab/>
      </w:r>
      <w:r w:rsidR="00497BDB" w:rsidRPr="00497BDB">
        <w:t>Protection of privacy and protection of the image</w:t>
      </w:r>
      <w:bookmarkEnd w:id="30"/>
      <w:r w:rsidR="00497BDB" w:rsidRPr="00497BDB">
        <w:t xml:space="preserve"> </w:t>
      </w:r>
    </w:p>
    <w:p w:rsidR="00497BDB" w:rsidRPr="00BA1399" w:rsidRDefault="00353518" w:rsidP="00BA1399">
      <w:pPr>
        <w:pStyle w:val="SingleTxtG"/>
      </w:pPr>
      <w:r>
        <w:rPr>
          <w:lang w:val="en-US"/>
        </w:rPr>
        <w:t>93.</w:t>
      </w:r>
      <w:r>
        <w:rPr>
          <w:lang w:val="en-US"/>
        </w:rPr>
        <w:tab/>
      </w:r>
      <w:r w:rsidR="00497BDB" w:rsidRPr="00497BDB">
        <w:rPr>
          <w:lang w:val="en-US"/>
        </w:rPr>
        <w:t xml:space="preserve">The Constitution protects privacy of the home and other property. In traditional Kiribati culture, children had </w:t>
      </w:r>
      <w:r w:rsidR="00497BDB" w:rsidRPr="00BA1399">
        <w:t>sufficient privacy and there was plenty of space for everyone. While this is still the case on the outer islands, privacy has become an issue of concern on South Tarawa, especially in Betio. The number of people living in one household is very high and continuing to rise.</w:t>
      </w:r>
    </w:p>
    <w:p w:rsidR="00497BDB" w:rsidRPr="00BA1399" w:rsidRDefault="00353518" w:rsidP="00BA1399">
      <w:pPr>
        <w:pStyle w:val="SingleTxtG"/>
      </w:pPr>
      <w:r>
        <w:t>94.</w:t>
      </w:r>
      <w:r>
        <w:tab/>
      </w:r>
      <w:r w:rsidR="00497BDB" w:rsidRPr="00BA1399">
        <w:t xml:space="preserve">Crowded living conditions may make it difficult for children to sleep properly or to concentrate on their </w:t>
      </w:r>
      <w:r w:rsidR="00497BDB" w:rsidRPr="00BA1399">
        <w:lastRenderedPageBreak/>
        <w:t xml:space="preserve">homework and may lead to physical or sexual abuse by relatives and visitors. </w:t>
      </w:r>
    </w:p>
    <w:p w:rsidR="00497BDB" w:rsidRPr="00BA1399" w:rsidRDefault="00353518" w:rsidP="00BA1399">
      <w:pPr>
        <w:pStyle w:val="SingleTxtG"/>
      </w:pPr>
      <w:r>
        <w:t>95.</w:t>
      </w:r>
      <w:r>
        <w:tab/>
      </w:r>
      <w:r w:rsidR="00497BDB" w:rsidRPr="00BA1399">
        <w:t>Part XIV of the Communications Act 2013 stipulates the penalty for child pornography to protect the images of children throughout Kiribati. A sum of $10,000 or a term of imprisonment not exceeding two years may be incurred by a person who knowingly breaches this legislation.</w:t>
      </w:r>
    </w:p>
    <w:p w:rsidR="00497BDB" w:rsidRPr="00497BDB" w:rsidRDefault="00353518" w:rsidP="00BA1399">
      <w:pPr>
        <w:pStyle w:val="SingleTxtG"/>
        <w:rPr>
          <w:lang w:val="en-US"/>
        </w:rPr>
      </w:pPr>
      <w:r>
        <w:t>96.</w:t>
      </w:r>
      <w:r>
        <w:tab/>
      </w:r>
      <w:r w:rsidR="00497BDB" w:rsidRPr="00BA1399">
        <w:t>Part five of the CYPFW Act imposes</w:t>
      </w:r>
      <w:r w:rsidR="00497BDB" w:rsidRPr="00497BDB">
        <w:rPr>
          <w:lang w:val="en-US"/>
        </w:rPr>
        <w:t xml:space="preserve"> a penalty of $5000 on a person who discloses the identity of a child who has been victim to abuse and going through a legal process</w:t>
      </w:r>
      <w:r w:rsidR="00497BDB" w:rsidRPr="00497BDB">
        <w:rPr>
          <w:i/>
          <w:lang w:val="en-US"/>
        </w:rPr>
        <w:t>.</w:t>
      </w:r>
    </w:p>
    <w:p w:rsidR="00497BDB" w:rsidRPr="00497BDB" w:rsidRDefault="00BA1399" w:rsidP="00BA1399">
      <w:pPr>
        <w:pStyle w:val="H23G"/>
      </w:pPr>
      <w:bookmarkStart w:id="31" w:name="_Toc509487873"/>
      <w:r>
        <w:tab/>
      </w:r>
      <w:r>
        <w:tab/>
      </w:r>
      <w:r w:rsidR="00497BDB" w:rsidRPr="00497BDB">
        <w:t>The right not to be subjected to torture or other cruel, inhuman or degrading treatment or punishment, including corporal punishment</w:t>
      </w:r>
      <w:bookmarkEnd w:id="31"/>
      <w:r w:rsidR="00497BDB" w:rsidRPr="00497BDB">
        <w:t xml:space="preserve"> </w:t>
      </w:r>
    </w:p>
    <w:p w:rsidR="00497BDB" w:rsidRPr="00BA1399" w:rsidRDefault="00353518" w:rsidP="00BA1399">
      <w:pPr>
        <w:pStyle w:val="SingleTxtG"/>
      </w:pPr>
      <w:r>
        <w:rPr>
          <w:lang w:val="en-US"/>
        </w:rPr>
        <w:t>97.</w:t>
      </w:r>
      <w:r>
        <w:rPr>
          <w:lang w:val="en-US"/>
        </w:rPr>
        <w:tab/>
      </w:r>
      <w:r w:rsidR="00497BDB" w:rsidRPr="00497BDB">
        <w:rPr>
          <w:lang w:val="en-US"/>
        </w:rPr>
        <w:t xml:space="preserve">The </w:t>
      </w:r>
      <w:r w:rsidR="00497BDB" w:rsidRPr="00497BDB">
        <w:rPr>
          <w:i/>
          <w:lang w:val="en-US"/>
        </w:rPr>
        <w:t>Education Act 2013</w:t>
      </w:r>
      <w:r w:rsidR="00497BDB" w:rsidRPr="00497BDB">
        <w:rPr>
          <w:lang w:val="en-US"/>
        </w:rPr>
        <w:t xml:space="preserve"> prohibits corporal punishment in all schools and outlines that a principal, a member of staff, or any </w:t>
      </w:r>
      <w:r w:rsidR="00497BDB" w:rsidRPr="00BA1399">
        <w:t>other person teaching or assisting or supporting teaching at school commits an offence if they administer corporal punishment to a student and they are liable for a fine of $1,000 or six-months imprisonment.</w:t>
      </w:r>
    </w:p>
    <w:p w:rsidR="00497BDB" w:rsidRPr="00BA1399" w:rsidRDefault="00353518" w:rsidP="00BA1399">
      <w:pPr>
        <w:pStyle w:val="SingleTxtG"/>
      </w:pPr>
      <w:r>
        <w:t>98.</w:t>
      </w:r>
      <w:r>
        <w:tab/>
      </w:r>
      <w:r w:rsidR="00497BDB" w:rsidRPr="00BA1399">
        <w:t xml:space="preserve">In 2014 MWYSSA established a committee to oversee responses to cases of child abuse and neglect. The committee is managed by the Women’s Division and comprises service providers and church representatives. It is responsible for developing and implementing preventative measures including awareness-raising campaigns involving children and </w:t>
      </w:r>
      <w:r w:rsidR="00497BDB" w:rsidRPr="00BA1399">
        <w:lastRenderedPageBreak/>
        <w:t>traditional leaders to combat all forms of violence against children.</w:t>
      </w:r>
    </w:p>
    <w:p w:rsidR="00497BDB" w:rsidRPr="00497BDB" w:rsidRDefault="00353518" w:rsidP="00BA1399">
      <w:pPr>
        <w:pStyle w:val="SingleTxtG"/>
        <w:rPr>
          <w:lang w:val="en-US"/>
        </w:rPr>
      </w:pPr>
      <w:r>
        <w:t>99.</w:t>
      </w:r>
      <w:r>
        <w:tab/>
      </w:r>
      <w:r w:rsidR="00497BDB" w:rsidRPr="00BA1399">
        <w:t>Article 226 of the Kiribati Penal Code ensures that corporal punishment is explicitly prohibited in the family, schools, penal institutions, alternative care settings and as a traditional form of sentencing. At a workshop hosted by the MOE with KTC lecturers and school principals, it was raised that some teachers were having difficulty</w:t>
      </w:r>
      <w:r w:rsidR="00497BDB" w:rsidRPr="00497BDB">
        <w:rPr>
          <w:lang w:val="en-US"/>
        </w:rPr>
        <w:t xml:space="preserve"> managing their classes with the removal of the corporal punishment option. </w:t>
      </w:r>
    </w:p>
    <w:p w:rsidR="00497BDB" w:rsidRPr="00497BDB" w:rsidRDefault="00BA1399" w:rsidP="00BA1399">
      <w:pPr>
        <w:pStyle w:val="H1G"/>
        <w:rPr>
          <w:lang w:val="en-US"/>
        </w:rPr>
      </w:pPr>
      <w:bookmarkStart w:id="32" w:name="_Toc509487874"/>
      <w:r>
        <w:rPr>
          <w:lang w:val="en-US"/>
        </w:rPr>
        <w:tab/>
      </w:r>
      <w:r>
        <w:rPr>
          <w:lang w:val="en-US"/>
        </w:rPr>
        <w:tab/>
      </w:r>
      <w:r w:rsidR="00497BDB" w:rsidRPr="00497BDB">
        <w:rPr>
          <w:lang w:val="en-US"/>
        </w:rPr>
        <w:t>Family Environment and Alternative Care</w:t>
      </w:r>
      <w:bookmarkEnd w:id="32"/>
    </w:p>
    <w:p w:rsidR="00497BDB" w:rsidRPr="00497BDB" w:rsidRDefault="00BA1399" w:rsidP="00BA1399">
      <w:pPr>
        <w:pStyle w:val="H23G"/>
      </w:pPr>
      <w:bookmarkStart w:id="33" w:name="_Toc509487875"/>
      <w:r>
        <w:tab/>
      </w:r>
      <w:r>
        <w:tab/>
      </w:r>
      <w:r w:rsidR="00497BDB" w:rsidRPr="00497BDB">
        <w:t xml:space="preserve">Family environment and parental guidance in a manner consistent </w:t>
      </w:r>
      <w:r w:rsidR="00812F07">
        <w:br/>
      </w:r>
      <w:r w:rsidR="00497BDB" w:rsidRPr="00497BDB">
        <w:t>with the evolving capacities of the child</w:t>
      </w:r>
      <w:bookmarkEnd w:id="33"/>
      <w:r w:rsidR="00497BDB" w:rsidRPr="00497BDB">
        <w:t xml:space="preserve"> </w:t>
      </w:r>
    </w:p>
    <w:p w:rsidR="00497BDB" w:rsidRPr="00BA1399" w:rsidRDefault="00353518" w:rsidP="00BA1399">
      <w:pPr>
        <w:pStyle w:val="SingleTxtG"/>
      </w:pPr>
      <w:r>
        <w:rPr>
          <w:lang w:val="en-US"/>
        </w:rPr>
        <w:t>100.</w:t>
      </w:r>
      <w:r>
        <w:rPr>
          <w:lang w:val="en-US"/>
        </w:rPr>
        <w:tab/>
      </w:r>
      <w:r w:rsidR="00497BDB" w:rsidRPr="00497BDB">
        <w:rPr>
          <w:lang w:val="en-US"/>
        </w:rPr>
        <w:t xml:space="preserve">There is a need for parents to develop better parenting skills and to take their responsibilities as parents more seriously. While most mothers and fathers are trying to do their best, many are overwhelmed by the </w:t>
      </w:r>
      <w:r w:rsidR="00497BDB" w:rsidRPr="00BA1399">
        <w:t>changes taking place in society and are confused about the best way to raise their children. Anecdotally some reported that youth are becoming unrulier and even young children sometimes do not listen to their parents.</w:t>
      </w:r>
    </w:p>
    <w:p w:rsidR="00497BDB" w:rsidRPr="00497BDB" w:rsidRDefault="00353518" w:rsidP="00BA1399">
      <w:pPr>
        <w:pStyle w:val="SingleTxtG"/>
        <w:rPr>
          <w:b/>
          <w:lang w:val="en-US"/>
        </w:rPr>
      </w:pPr>
      <w:r>
        <w:t>101.</w:t>
      </w:r>
      <w:r>
        <w:tab/>
      </w:r>
      <w:r w:rsidR="00497BDB" w:rsidRPr="00BA1399">
        <w:t xml:space="preserve">People feel embarrassed to ask for help and do not want others to know about their personal problems. Some NGOs provide counselling services and are conducting training programs for local island </w:t>
      </w:r>
      <w:r w:rsidR="00497BDB" w:rsidRPr="00BA1399">
        <w:lastRenderedPageBreak/>
        <w:t>community workers. In addition, most secondary schools employ chaplains who provide spiritual and emotional</w:t>
      </w:r>
      <w:r w:rsidR="00497BDB" w:rsidRPr="00497BDB">
        <w:rPr>
          <w:lang w:val="en-US"/>
        </w:rPr>
        <w:t xml:space="preserve"> guidance for students who need personal support. </w:t>
      </w:r>
    </w:p>
    <w:p w:rsidR="00497BDB" w:rsidRPr="00497BDB" w:rsidRDefault="00BA1399" w:rsidP="00BA1399">
      <w:pPr>
        <w:pStyle w:val="H23G"/>
      </w:pPr>
      <w:bookmarkStart w:id="34" w:name="_Toc509487876"/>
      <w:r>
        <w:tab/>
      </w:r>
      <w:r>
        <w:tab/>
      </w:r>
      <w:r w:rsidR="00497BDB" w:rsidRPr="00497BDB">
        <w:t xml:space="preserve">Parents’ common responsibilities, assistance to parents and the provision </w:t>
      </w:r>
      <w:r w:rsidR="00812F07">
        <w:br/>
      </w:r>
      <w:r w:rsidR="00497BDB" w:rsidRPr="00497BDB">
        <w:t>of childcare services</w:t>
      </w:r>
      <w:bookmarkEnd w:id="34"/>
      <w:r w:rsidR="00497BDB" w:rsidRPr="00497BDB">
        <w:t xml:space="preserve"> </w:t>
      </w:r>
    </w:p>
    <w:p w:rsidR="00497BDB" w:rsidRPr="00497BDB" w:rsidRDefault="00353518" w:rsidP="00BA1399">
      <w:pPr>
        <w:pStyle w:val="SingleTxtG"/>
        <w:rPr>
          <w:lang w:val="en-US"/>
        </w:rPr>
      </w:pPr>
      <w:r>
        <w:rPr>
          <w:lang w:val="en-US"/>
        </w:rPr>
        <w:t>102.</w:t>
      </w:r>
      <w:r>
        <w:rPr>
          <w:lang w:val="en-US"/>
        </w:rPr>
        <w:tab/>
      </w:r>
      <w:r w:rsidR="00497BDB" w:rsidRPr="00497BDB">
        <w:rPr>
          <w:lang w:val="en-US"/>
        </w:rPr>
        <w:t xml:space="preserve">It is a common and traditional practice in Pacific island countries that raising children is viewed as the </w:t>
      </w:r>
      <w:r w:rsidR="00497BDB" w:rsidRPr="00BA1399">
        <w:t>responsibility</w:t>
      </w:r>
      <w:r w:rsidR="00497BDB" w:rsidRPr="00497BDB">
        <w:rPr>
          <w:lang w:val="en-US"/>
        </w:rPr>
        <w:t xml:space="preserve"> of the mother while the father is viewed as the provider for the family. A pilot outreach programme was developed by the MWYSSA in 2017 with support from UNICEF to challenge the expectations of parents’ responsibilities. The outreach programme is supported by a manual called “Community Facilitation Package” and was delivered in the two South Tarawa communities of Betio and Bikenibeu and the outer islands of Butartari and Tab North. Follow up programmes are planned for 2018. </w:t>
      </w:r>
    </w:p>
    <w:p w:rsidR="00497BDB" w:rsidRPr="00497BDB" w:rsidRDefault="00497BDB" w:rsidP="00BA1399">
      <w:pPr>
        <w:pStyle w:val="Bullet1G"/>
        <w:rPr>
          <w:i/>
          <w:lang w:val="en-US"/>
        </w:rPr>
      </w:pPr>
      <w:r w:rsidRPr="00497BDB">
        <w:rPr>
          <w:i/>
          <w:lang w:val="en-US"/>
        </w:rPr>
        <w:t xml:space="preserve">Men’s Behaviour Change 2015: </w:t>
      </w:r>
      <w:r w:rsidRPr="00497BDB">
        <w:rPr>
          <w:lang w:val="en-US"/>
        </w:rPr>
        <w:t>Fathers are trained to change perception and to make them realize how they can help in their families and to help lessen violence within families. A manual was developed and distributed</w:t>
      </w:r>
      <w:r w:rsidR="00366399">
        <w:rPr>
          <w:lang w:val="en-US"/>
        </w:rPr>
        <w:t>;</w:t>
      </w:r>
    </w:p>
    <w:p w:rsidR="00497BDB" w:rsidRPr="00497BDB" w:rsidRDefault="00497BDB" w:rsidP="00BA1399">
      <w:pPr>
        <w:pStyle w:val="Bullet1G"/>
        <w:rPr>
          <w:lang w:val="en-US"/>
        </w:rPr>
      </w:pPr>
      <w:r w:rsidRPr="00497BDB">
        <w:rPr>
          <w:i/>
          <w:lang w:val="en-US"/>
        </w:rPr>
        <w:t>Positive Parenting 2017</w:t>
      </w:r>
      <w:r w:rsidRPr="00497BDB">
        <w:rPr>
          <w:lang w:val="en-US"/>
        </w:rPr>
        <w:t xml:space="preserve">: This outreach programme is managed by the SWO and is implemented by the Principal SWO and is ongoing in 2018. The programme seeks to provide awareness to both parents on the ways and impacts of positive </w:t>
      </w:r>
      <w:r w:rsidRPr="00497BDB">
        <w:rPr>
          <w:lang w:val="en-US"/>
        </w:rPr>
        <w:lastRenderedPageBreak/>
        <w:t>parenting. The outreach programme is implemented on Tarawa and the outer islands.</w:t>
      </w:r>
    </w:p>
    <w:p w:rsidR="00497BDB" w:rsidRPr="00497BDB" w:rsidRDefault="00BA1399" w:rsidP="00BA1399">
      <w:pPr>
        <w:pStyle w:val="SingleTxtG"/>
        <w:rPr>
          <w:lang w:val="en-US"/>
        </w:rPr>
      </w:pPr>
      <w:r>
        <w:rPr>
          <w:lang w:val="en-US"/>
        </w:rPr>
        <w:t>103.</w:t>
      </w:r>
      <w:r>
        <w:rPr>
          <w:lang w:val="en-US"/>
        </w:rPr>
        <w:tab/>
      </w:r>
      <w:r w:rsidR="00497BDB" w:rsidRPr="00497BDB">
        <w:rPr>
          <w:lang w:val="en-US"/>
        </w:rPr>
        <w:t>In Kiribati, there are currently no daycare centers and government has no plans to establish a daycare center for its civil servants. Parents who are both working rely on grandparents or other close family members to look after children. They may be paid or unpaid in that role.</w:t>
      </w:r>
    </w:p>
    <w:p w:rsidR="00497BDB" w:rsidRPr="00497BDB" w:rsidRDefault="00BA1399" w:rsidP="00BA1399">
      <w:pPr>
        <w:pStyle w:val="H23G"/>
      </w:pPr>
      <w:bookmarkStart w:id="35" w:name="_Toc509487877"/>
      <w:r>
        <w:tab/>
      </w:r>
      <w:r>
        <w:tab/>
      </w:r>
      <w:r w:rsidR="00497BDB" w:rsidRPr="00497BDB">
        <w:t>Separation from parents</w:t>
      </w:r>
      <w:bookmarkEnd w:id="35"/>
      <w:r w:rsidR="00497BDB" w:rsidRPr="00497BDB">
        <w:t xml:space="preserve"> </w:t>
      </w:r>
    </w:p>
    <w:p w:rsidR="00497BDB" w:rsidRPr="00BA1399" w:rsidRDefault="00366399" w:rsidP="00BA1399">
      <w:pPr>
        <w:pStyle w:val="SingleTxtG"/>
      </w:pPr>
      <w:r>
        <w:rPr>
          <w:lang w:val="en-US"/>
        </w:rPr>
        <w:t>104.</w:t>
      </w:r>
      <w:r>
        <w:rPr>
          <w:lang w:val="en-US"/>
        </w:rPr>
        <w:tab/>
      </w:r>
      <w:r w:rsidR="00497BDB" w:rsidRPr="00497BDB">
        <w:rPr>
          <w:lang w:val="en-US"/>
        </w:rPr>
        <w:t xml:space="preserve">When parents are unable to live together, family-based living arrangements for the impacted children </w:t>
      </w:r>
      <w:r w:rsidR="00497BDB" w:rsidRPr="00BA1399">
        <w:t>are usually set up. If needed the court can decide where the child should live and be taken care of.</w:t>
      </w:r>
    </w:p>
    <w:p w:rsidR="00497BDB" w:rsidRPr="00497BDB" w:rsidRDefault="00366399" w:rsidP="00BA1399">
      <w:pPr>
        <w:pStyle w:val="SingleTxtG"/>
        <w:rPr>
          <w:lang w:val="en-US"/>
        </w:rPr>
      </w:pPr>
      <w:r>
        <w:t>105.</w:t>
      </w:r>
      <w:r>
        <w:tab/>
      </w:r>
      <w:r w:rsidR="00497BDB" w:rsidRPr="00BA1399">
        <w:t>In January 2018 a safe house was established in South Tarawa called the Women and Children Support Centre. The government through the SWO deals with young people who have been abused and/or neglected by their parents. In dealing with these cases they may (i) remove the children from their parents, (ii) file a case with the court for legal hearing, (iii) provide counseling and/or utilise NGO safe house and crisis service - Crisis Center of Our Lady of the Sacred Heart (OLSH), (iv) provide financial support for the victims during the separation from their parents; and (v) relocate the</w:t>
      </w:r>
      <w:r w:rsidR="00497BDB" w:rsidRPr="00497BDB">
        <w:rPr>
          <w:lang w:val="en-US"/>
        </w:rPr>
        <w:t xml:space="preserve"> victims to close family relatives or within SWOs own families if they have no close relatives while waiting for the court’s decision.</w:t>
      </w:r>
    </w:p>
    <w:p w:rsidR="00497BDB" w:rsidRPr="00497BDB" w:rsidRDefault="00BA1399" w:rsidP="00BA1399">
      <w:pPr>
        <w:pStyle w:val="H23G"/>
      </w:pPr>
      <w:bookmarkStart w:id="36" w:name="_Toc509487878"/>
      <w:r>
        <w:lastRenderedPageBreak/>
        <w:tab/>
      </w:r>
      <w:r>
        <w:tab/>
      </w:r>
      <w:r w:rsidR="00497BDB" w:rsidRPr="00497BDB">
        <w:t>Family reunification</w:t>
      </w:r>
      <w:bookmarkEnd w:id="36"/>
      <w:r w:rsidR="00497BDB" w:rsidRPr="00497BDB">
        <w:t xml:space="preserve"> </w:t>
      </w:r>
    </w:p>
    <w:p w:rsidR="00497BDB" w:rsidRPr="00497BDB" w:rsidRDefault="00366399" w:rsidP="00BA1399">
      <w:pPr>
        <w:pStyle w:val="SingleTxtG"/>
        <w:rPr>
          <w:lang w:val="en-US"/>
        </w:rPr>
      </w:pPr>
      <w:r>
        <w:rPr>
          <w:lang w:val="en-US"/>
        </w:rPr>
        <w:t>106.</w:t>
      </w:r>
      <w:r>
        <w:rPr>
          <w:lang w:val="en-US"/>
        </w:rPr>
        <w:tab/>
      </w:r>
      <w:r w:rsidR="00497BDB" w:rsidRPr="00497BDB">
        <w:rPr>
          <w:lang w:val="en-US"/>
        </w:rPr>
        <w:t xml:space="preserve">GoK takes appropriate measures to ensure that the best interests of the child are fully respected in the practice of informal adoption. Children are </w:t>
      </w:r>
      <w:r w:rsidR="00497BDB" w:rsidRPr="00BA1399">
        <w:t>encouraged to be in communication with their relatives and their parents if they want a reunification. Family reunification takes a lot of effort and patience with respect to all of the tribulations each</w:t>
      </w:r>
      <w:r w:rsidR="00497BDB" w:rsidRPr="00497BDB">
        <w:rPr>
          <w:lang w:val="en-US"/>
        </w:rPr>
        <w:t xml:space="preserve"> person in the family is going through. Therefore, every child in Kiribati is encouraged to be sociable to every one of their relatives. </w:t>
      </w:r>
    </w:p>
    <w:p w:rsidR="00497BDB" w:rsidRPr="00497BDB" w:rsidRDefault="00BA1399" w:rsidP="00BA1399">
      <w:pPr>
        <w:pStyle w:val="H23G"/>
      </w:pPr>
      <w:bookmarkStart w:id="37" w:name="_Toc509487879"/>
      <w:r>
        <w:tab/>
      </w:r>
      <w:r>
        <w:tab/>
      </w:r>
      <w:r w:rsidR="00497BDB" w:rsidRPr="00497BDB">
        <w:t>Recovery of maintenance for the child</w:t>
      </w:r>
      <w:bookmarkEnd w:id="37"/>
      <w:r w:rsidR="00497BDB" w:rsidRPr="00497BDB">
        <w:t xml:space="preserve"> </w:t>
      </w:r>
    </w:p>
    <w:p w:rsidR="00497BDB" w:rsidRPr="00497BDB" w:rsidRDefault="00366399" w:rsidP="00BA1399">
      <w:pPr>
        <w:pStyle w:val="SingleTxtG"/>
        <w:rPr>
          <w:lang w:val="en-US"/>
        </w:rPr>
      </w:pPr>
      <w:r>
        <w:rPr>
          <w:lang w:val="en-US"/>
        </w:rPr>
        <w:t>107.</w:t>
      </w:r>
      <w:r>
        <w:rPr>
          <w:lang w:val="en-US"/>
        </w:rPr>
        <w:tab/>
      </w:r>
      <w:r w:rsidR="00497BDB" w:rsidRPr="00497BDB">
        <w:rPr>
          <w:lang w:val="en-US"/>
        </w:rPr>
        <w:t xml:space="preserve"> the needs and rights of children who are living in economically disadvantaged families, </w:t>
      </w:r>
      <w:r w:rsidR="00497BDB" w:rsidRPr="00BA1399">
        <w:t>the</w:t>
      </w:r>
      <w:r w:rsidR="00497BDB" w:rsidRPr="00497BDB">
        <w:rPr>
          <w:lang w:val="en-US"/>
        </w:rPr>
        <w:t xml:space="preserve"> GoK through MWYSSA created a Child Support Fund which is being considered by Cabinet in 2018. This fund will target children up to five years of age.</w:t>
      </w:r>
    </w:p>
    <w:p w:rsidR="00497BDB" w:rsidRPr="00497BDB" w:rsidRDefault="00BA1399" w:rsidP="00BA1399">
      <w:pPr>
        <w:pStyle w:val="H23G"/>
      </w:pPr>
      <w:bookmarkStart w:id="38" w:name="_Toc509487880"/>
      <w:r>
        <w:tab/>
      </w:r>
      <w:r>
        <w:tab/>
      </w:r>
      <w:r w:rsidR="00497BDB" w:rsidRPr="00497BDB">
        <w:t>Children deprived of a family environment</w:t>
      </w:r>
      <w:bookmarkEnd w:id="38"/>
      <w:r w:rsidR="00497BDB" w:rsidRPr="00497BDB">
        <w:t xml:space="preserve"> </w:t>
      </w:r>
    </w:p>
    <w:p w:rsidR="00497BDB" w:rsidRPr="00497BDB" w:rsidRDefault="00366399" w:rsidP="00BA1399">
      <w:pPr>
        <w:pStyle w:val="SingleTxtG"/>
        <w:rPr>
          <w:b/>
          <w:i/>
          <w:lang w:val="en-US"/>
        </w:rPr>
      </w:pPr>
      <w:r>
        <w:rPr>
          <w:lang w:val="en-US"/>
        </w:rPr>
        <w:t>108.</w:t>
      </w:r>
      <w:r>
        <w:rPr>
          <w:lang w:val="en-US"/>
        </w:rPr>
        <w:tab/>
      </w:r>
      <w:r w:rsidR="00497BDB" w:rsidRPr="00497BDB">
        <w:rPr>
          <w:lang w:val="en-US"/>
        </w:rPr>
        <w:t xml:space="preserve">There are many reasons why children may be detached from their immediate family these include migration, educational reasons, violence, poverty or the death of the parents. In Kiribati there is no occasion </w:t>
      </w:r>
      <w:r w:rsidR="00497BDB" w:rsidRPr="00BA1399">
        <w:t>in</w:t>
      </w:r>
      <w:r w:rsidR="00497BDB" w:rsidRPr="00497BDB">
        <w:rPr>
          <w:lang w:val="en-US"/>
        </w:rPr>
        <w:t xml:space="preserve"> which extended family would not take on responsibility for orphaned child as such international adoption of Kiribati children is not an issue. </w:t>
      </w:r>
    </w:p>
    <w:p w:rsidR="00497BDB" w:rsidRPr="00497BDB" w:rsidRDefault="00BA1399" w:rsidP="00BA1399">
      <w:pPr>
        <w:pStyle w:val="H23G"/>
      </w:pPr>
      <w:bookmarkStart w:id="39" w:name="_Toc509487881"/>
      <w:r>
        <w:tab/>
      </w:r>
      <w:r>
        <w:tab/>
      </w:r>
      <w:r w:rsidR="00497BDB" w:rsidRPr="00497BDB">
        <w:t>Adoption, national and inter-country</w:t>
      </w:r>
      <w:bookmarkEnd w:id="39"/>
      <w:r w:rsidR="00497BDB" w:rsidRPr="00497BDB">
        <w:t xml:space="preserve"> </w:t>
      </w:r>
    </w:p>
    <w:p w:rsidR="00497BDB" w:rsidRPr="00497BDB" w:rsidRDefault="00366399" w:rsidP="00BA1399">
      <w:pPr>
        <w:pStyle w:val="SingleTxtG"/>
        <w:rPr>
          <w:lang w:val="en-US"/>
        </w:rPr>
      </w:pPr>
      <w:r>
        <w:rPr>
          <w:lang w:val="en-US"/>
        </w:rPr>
        <w:t>109.</w:t>
      </w:r>
      <w:r>
        <w:rPr>
          <w:lang w:val="en-US"/>
        </w:rPr>
        <w:tab/>
      </w:r>
      <w:r w:rsidR="00497BDB" w:rsidRPr="00497BDB">
        <w:rPr>
          <w:lang w:val="en-US"/>
        </w:rPr>
        <w:t>Adoption practices in Kiribati consists of customary, native (national) and non-native (inter-</w:t>
      </w:r>
      <w:r w:rsidR="00497BDB" w:rsidRPr="00497BDB">
        <w:rPr>
          <w:lang w:val="en-US"/>
        </w:rPr>
        <w:lastRenderedPageBreak/>
        <w:t xml:space="preserve">country) adoptions. Legal native adoptions are heard in the Magistrates Court presided by a single magistrate with legal powers pursuant to section 7 (4) of the Magistrates Court Ordinance and section 9 of the Land of Code of the Native Lands Ordinance. An average of 163 native adoption cases are filed every year. The </w:t>
      </w:r>
      <w:r w:rsidR="00497BDB" w:rsidRPr="00BA1399">
        <w:t>government</w:t>
      </w:r>
      <w:r w:rsidR="00497BDB" w:rsidRPr="00497BDB">
        <w:rPr>
          <w:lang w:val="en-US"/>
        </w:rPr>
        <w:t xml:space="preserve"> has not yet ratified The Hague Convention so non-native (inter-country) adoptions are heard by the Chief Justice, Judge or the Commissioner of the High Court using the British Laws of Adoption. </w:t>
      </w:r>
    </w:p>
    <w:p w:rsidR="00497BDB" w:rsidRPr="00BA1399" w:rsidRDefault="00366399" w:rsidP="00BA1399">
      <w:pPr>
        <w:pStyle w:val="SingleTxtG"/>
      </w:pPr>
      <w:r>
        <w:rPr>
          <w:lang w:val="en-US"/>
        </w:rPr>
        <w:t>110.</w:t>
      </w:r>
      <w:r>
        <w:rPr>
          <w:lang w:val="en-US"/>
        </w:rPr>
        <w:tab/>
      </w:r>
      <w:r w:rsidR="00497BDB" w:rsidRPr="00497BDB">
        <w:rPr>
          <w:lang w:val="en-US"/>
        </w:rPr>
        <w:t xml:space="preserve">Customary adoption exists within </w:t>
      </w:r>
      <w:r w:rsidR="00497BDB" w:rsidRPr="00BA1399">
        <w:t>Kiribati and is a common practice mostly on the outer islands. This is practiced in a Kaainga (extended family) where a childless couple adopts a child of their sibling, cousin or other extended relative. As there are no legal documents produced in this form of adoption, there is no recorded evidence usable to prove such adoption and therefore, statistics are not available.</w:t>
      </w:r>
    </w:p>
    <w:p w:rsidR="00497BDB" w:rsidRPr="00497BDB" w:rsidRDefault="00366399" w:rsidP="00BA1399">
      <w:pPr>
        <w:pStyle w:val="SingleTxtG"/>
        <w:rPr>
          <w:lang w:val="en-US"/>
        </w:rPr>
      </w:pPr>
      <w:r>
        <w:t>111.</w:t>
      </w:r>
      <w:r>
        <w:tab/>
      </w:r>
      <w:r w:rsidR="00497BDB" w:rsidRPr="00BA1399">
        <w:t>The Kiribati judiciary has implemented the Enabling Rights Project 2016 – 2017 funded by Australia. Targeting all inhabited islands of Kiribati with established magistrate courts, the project provided workshops, training and</w:t>
      </w:r>
      <w:r w:rsidR="00497BDB" w:rsidRPr="00497BDB">
        <w:rPr>
          <w:lang w:val="en-US"/>
        </w:rPr>
        <w:t xml:space="preserve"> awareness to court users regarding their rights to access the court. They also bring to light the type of cases that can be filed within the Courts of Kiribati and adoption being one of them is listed to prevent illegal customary adoptions. </w:t>
      </w:r>
    </w:p>
    <w:p w:rsidR="00497BDB" w:rsidRPr="00497BDB" w:rsidRDefault="00BA1399" w:rsidP="00BA1399">
      <w:pPr>
        <w:pStyle w:val="H23G"/>
      </w:pPr>
      <w:bookmarkStart w:id="40" w:name="_Toc509487882"/>
      <w:r>
        <w:lastRenderedPageBreak/>
        <w:tab/>
      </w:r>
      <w:r>
        <w:tab/>
      </w:r>
      <w:r w:rsidR="00497BDB" w:rsidRPr="00497BDB">
        <w:t>Illicit Transfer and Non-return</w:t>
      </w:r>
      <w:bookmarkEnd w:id="40"/>
      <w:r w:rsidR="00497BDB" w:rsidRPr="00497BDB">
        <w:t xml:space="preserve"> </w:t>
      </w:r>
    </w:p>
    <w:p w:rsidR="00497BDB" w:rsidRPr="00497BDB" w:rsidRDefault="00366399" w:rsidP="00BA1399">
      <w:pPr>
        <w:pStyle w:val="SingleTxtG"/>
        <w:rPr>
          <w:lang w:val="en-US"/>
        </w:rPr>
      </w:pPr>
      <w:r>
        <w:rPr>
          <w:lang w:val="en-US"/>
        </w:rPr>
        <w:t>112.</w:t>
      </w:r>
      <w:r>
        <w:rPr>
          <w:lang w:val="en-US"/>
        </w:rPr>
        <w:tab/>
      </w:r>
      <w:r w:rsidR="00497BDB" w:rsidRPr="00497BDB">
        <w:rPr>
          <w:lang w:val="en-US"/>
        </w:rPr>
        <w:t xml:space="preserve">To date, no such cases of illicit transfer or non-return of children have been filed or reported to the MWYSSA. </w:t>
      </w:r>
    </w:p>
    <w:p w:rsidR="00497BDB" w:rsidRPr="00497BDB" w:rsidRDefault="00BA1399" w:rsidP="00BA1399">
      <w:pPr>
        <w:pStyle w:val="H23G"/>
      </w:pPr>
      <w:bookmarkStart w:id="41" w:name="_Toc509487883"/>
      <w:r>
        <w:tab/>
      </w:r>
      <w:r>
        <w:tab/>
      </w:r>
      <w:r w:rsidR="00497BDB" w:rsidRPr="00497BDB">
        <w:t>Measures to promote physical and psychological recovery and social reintegration of</w:t>
      </w:r>
      <w:r w:rsidR="00812F07">
        <w:t> </w:t>
      </w:r>
      <w:r w:rsidR="00497BDB" w:rsidRPr="00497BDB">
        <w:t>child victims</w:t>
      </w:r>
      <w:bookmarkEnd w:id="41"/>
      <w:r w:rsidR="00497BDB" w:rsidRPr="00497BDB">
        <w:t xml:space="preserve"> </w:t>
      </w:r>
    </w:p>
    <w:p w:rsidR="00497BDB" w:rsidRPr="00497BDB" w:rsidRDefault="00BA1399" w:rsidP="00BA1399">
      <w:pPr>
        <w:pStyle w:val="SingleTxtG"/>
        <w:rPr>
          <w:lang w:val="en-US"/>
        </w:rPr>
      </w:pPr>
      <w:r>
        <w:rPr>
          <w:lang w:val="en-US"/>
        </w:rPr>
        <w:t>113.</w:t>
      </w:r>
      <w:r>
        <w:rPr>
          <w:lang w:val="en-US"/>
        </w:rPr>
        <w:tab/>
      </w:r>
      <w:r w:rsidR="00497BDB" w:rsidRPr="00497BDB">
        <w:rPr>
          <w:lang w:val="en-US"/>
        </w:rPr>
        <w:t xml:space="preserve">As of reporting there are no designated Safe Houses in Kiribati however a number of measures are being established to promote the physical and psychological recovery of child victims. </w:t>
      </w:r>
    </w:p>
    <w:p w:rsidR="00497BDB" w:rsidRPr="00497BDB" w:rsidRDefault="00497BDB" w:rsidP="00BA1399">
      <w:pPr>
        <w:pStyle w:val="Bullet1G"/>
        <w:rPr>
          <w:lang w:val="en-US"/>
        </w:rPr>
      </w:pPr>
      <w:r w:rsidRPr="00497BDB">
        <w:rPr>
          <w:lang w:val="en-US"/>
        </w:rPr>
        <w:t>Counselling services are provided by the SWO and by the crisis center managed by the sisters of OLSH. This center has qualified counsellors trained in Fiji. The KPS, through its comfort lodge, also assists to promote the wellbeing and recovery of child victims</w:t>
      </w:r>
      <w:r w:rsidR="00FB5DA7">
        <w:rPr>
          <w:lang w:val="en-US"/>
        </w:rPr>
        <w:t>;</w:t>
      </w:r>
      <w:r w:rsidRPr="00497BDB">
        <w:rPr>
          <w:lang w:val="en-US"/>
        </w:rPr>
        <w:t xml:space="preserve"> </w:t>
      </w:r>
    </w:p>
    <w:p w:rsidR="00497BDB" w:rsidRPr="00497BDB" w:rsidRDefault="00497BDB" w:rsidP="00BA1399">
      <w:pPr>
        <w:pStyle w:val="Bullet1G"/>
        <w:rPr>
          <w:lang w:val="en-US"/>
        </w:rPr>
      </w:pPr>
      <w:r w:rsidRPr="00497BDB">
        <w:rPr>
          <w:lang w:val="en-US"/>
        </w:rPr>
        <w:t>In September 2016 a clinic providing counselling and other services was established for victims of domestic violence within the main hospital premises at Nawerewere. This clinic was funded by DFAT</w:t>
      </w:r>
      <w:r w:rsidR="00FB5DA7">
        <w:rPr>
          <w:lang w:val="en-US"/>
        </w:rPr>
        <w:t>;</w:t>
      </w:r>
    </w:p>
    <w:p w:rsidR="00497BDB" w:rsidRPr="00497BDB" w:rsidRDefault="00497BDB" w:rsidP="00BA1399">
      <w:pPr>
        <w:pStyle w:val="Bullet1G"/>
        <w:rPr>
          <w:lang w:val="en-US"/>
        </w:rPr>
      </w:pPr>
      <w:r w:rsidRPr="00497BDB">
        <w:rPr>
          <w:lang w:val="en-US"/>
        </w:rPr>
        <w:t xml:space="preserve">A new Kiribati Women and Children Support Center (KWCSC) through the Kiribati Family Health Association (KFHA) with funding support from the Government of Australia was established in January 2018 to provide support to women, girls and including boys under 18 years of age who are abused and/or have experienced gender based violence. The centre provides a seven day 24-hour </w:t>
      </w:r>
      <w:r w:rsidRPr="00497BDB">
        <w:rPr>
          <w:lang w:val="en-US"/>
        </w:rPr>
        <w:lastRenderedPageBreak/>
        <w:t>free telephone helpline for people who need help outside business hours, and provides:</w:t>
      </w:r>
    </w:p>
    <w:p w:rsidR="00497BDB" w:rsidRPr="00497BDB" w:rsidRDefault="00497BDB" w:rsidP="00BA1399">
      <w:pPr>
        <w:pStyle w:val="Bullet2G"/>
        <w:rPr>
          <w:lang w:val="en-US"/>
        </w:rPr>
      </w:pPr>
      <w:r w:rsidRPr="00497BDB">
        <w:rPr>
          <w:lang w:val="en-US"/>
        </w:rPr>
        <w:t>Free and confidential counselling</w:t>
      </w:r>
      <w:r w:rsidR="008D386D">
        <w:rPr>
          <w:lang w:val="en-US"/>
        </w:rPr>
        <w:t>;</w:t>
      </w:r>
    </w:p>
    <w:p w:rsidR="00497BDB" w:rsidRPr="00497BDB" w:rsidRDefault="00497BDB" w:rsidP="00BA1399">
      <w:pPr>
        <w:pStyle w:val="Bullet2G"/>
        <w:rPr>
          <w:lang w:val="en-US"/>
        </w:rPr>
      </w:pPr>
      <w:r w:rsidRPr="00497BDB">
        <w:rPr>
          <w:lang w:val="en-US"/>
        </w:rPr>
        <w:t>Legal information</w:t>
      </w:r>
      <w:r w:rsidR="008D386D">
        <w:rPr>
          <w:lang w:val="en-US"/>
        </w:rPr>
        <w:t>;</w:t>
      </w:r>
    </w:p>
    <w:p w:rsidR="00497BDB" w:rsidRPr="00497BDB" w:rsidRDefault="00497BDB" w:rsidP="00BA1399">
      <w:pPr>
        <w:pStyle w:val="Bullet2G"/>
        <w:rPr>
          <w:lang w:val="en-US"/>
        </w:rPr>
      </w:pPr>
      <w:r w:rsidRPr="00497BDB">
        <w:rPr>
          <w:lang w:val="en-US"/>
        </w:rPr>
        <w:t>Case management</w:t>
      </w:r>
      <w:r w:rsidR="008D386D">
        <w:rPr>
          <w:lang w:val="en-US"/>
        </w:rPr>
        <w:t>;</w:t>
      </w:r>
    </w:p>
    <w:p w:rsidR="00497BDB" w:rsidRPr="00497BDB" w:rsidRDefault="00497BDB" w:rsidP="00BA1399">
      <w:pPr>
        <w:pStyle w:val="Bullet2G"/>
        <w:rPr>
          <w:lang w:val="en-US"/>
        </w:rPr>
      </w:pPr>
      <w:r w:rsidRPr="00497BDB">
        <w:rPr>
          <w:lang w:val="en-US"/>
        </w:rPr>
        <w:t>Community awareness/advocacy</w:t>
      </w:r>
      <w:r w:rsidR="008D386D">
        <w:rPr>
          <w:lang w:val="en-US"/>
        </w:rPr>
        <w:t>.</w:t>
      </w:r>
    </w:p>
    <w:p w:rsidR="00497BDB" w:rsidRPr="00497BDB" w:rsidRDefault="00497BDB" w:rsidP="00BA1399">
      <w:pPr>
        <w:pStyle w:val="Bullet1G"/>
        <w:rPr>
          <w:lang w:val="en-US"/>
        </w:rPr>
      </w:pPr>
      <w:r w:rsidRPr="00497BDB">
        <w:rPr>
          <w:lang w:val="en-US"/>
        </w:rPr>
        <w:t>A Case Management Review Team meets once a month to review the cases of domestic violence victims. This team is made up of representatives from the SWO, KPS, AG’s Office, the People’s Lawyers Office and the MHMS</w:t>
      </w:r>
      <w:r w:rsidR="00FB5DA7">
        <w:rPr>
          <w:lang w:val="en-US"/>
        </w:rPr>
        <w:t>;</w:t>
      </w:r>
    </w:p>
    <w:p w:rsidR="00497BDB" w:rsidRPr="00497BDB" w:rsidRDefault="00497BDB" w:rsidP="00BA1399">
      <w:pPr>
        <w:pStyle w:val="Bullet1G"/>
        <w:rPr>
          <w:lang w:val="en-US"/>
        </w:rPr>
      </w:pPr>
      <w:r w:rsidRPr="00497BDB">
        <w:rPr>
          <w:lang w:val="en-US"/>
        </w:rPr>
        <w:t xml:space="preserve">Through Safenet victims are better protected and perpetrators are being brought to justice. Both are being dealt with more consistently and professionally than previously. </w:t>
      </w:r>
    </w:p>
    <w:p w:rsidR="00497BDB" w:rsidRPr="00497BDB" w:rsidRDefault="00BA1399" w:rsidP="00BA1399">
      <w:pPr>
        <w:pStyle w:val="H23G"/>
      </w:pPr>
      <w:bookmarkStart w:id="42" w:name="_Toc509487884"/>
      <w:r>
        <w:tab/>
      </w:r>
      <w:r>
        <w:tab/>
      </w:r>
      <w:r w:rsidR="00497BDB" w:rsidRPr="00497BDB">
        <w:t>Periodic review of placement</w:t>
      </w:r>
      <w:bookmarkEnd w:id="42"/>
    </w:p>
    <w:p w:rsidR="00497BDB" w:rsidRPr="00497BDB" w:rsidRDefault="00FB5DA7" w:rsidP="00BA1399">
      <w:pPr>
        <w:pStyle w:val="SingleTxtG"/>
        <w:rPr>
          <w:lang w:val="en-US"/>
        </w:rPr>
      </w:pPr>
      <w:r>
        <w:rPr>
          <w:lang w:val="en-US"/>
        </w:rPr>
        <w:t>114.</w:t>
      </w:r>
      <w:r>
        <w:rPr>
          <w:lang w:val="en-US"/>
        </w:rPr>
        <w:tab/>
      </w:r>
      <w:r w:rsidR="00497BDB" w:rsidRPr="00497BDB">
        <w:rPr>
          <w:lang w:val="en-US"/>
        </w:rPr>
        <w:t xml:space="preserve">The court may make a Protection Order if it is satisfied that the victims of abuse and domestic violence </w:t>
      </w:r>
      <w:r w:rsidR="00497BDB" w:rsidRPr="00BA1399">
        <w:t>require</w:t>
      </w:r>
      <w:r w:rsidR="00497BDB" w:rsidRPr="00497BDB">
        <w:rPr>
          <w:lang w:val="en-US"/>
        </w:rPr>
        <w:t xml:space="preserve"> it. Placements of children as directed by the court or as decided by the SWO are reviewed periodically by SWO as outlined in the </w:t>
      </w:r>
      <w:r w:rsidR="00497BDB" w:rsidRPr="00497BDB">
        <w:rPr>
          <w:i/>
          <w:lang w:val="en-US"/>
        </w:rPr>
        <w:t>CYPFW Act</w:t>
      </w:r>
      <w:r w:rsidR="00497BDB" w:rsidRPr="00497BDB">
        <w:rPr>
          <w:lang w:val="en-US"/>
        </w:rPr>
        <w:t xml:space="preserve">. </w:t>
      </w:r>
    </w:p>
    <w:p w:rsidR="00497BDB" w:rsidRPr="00497BDB" w:rsidRDefault="00BA1399" w:rsidP="00BA1399">
      <w:pPr>
        <w:pStyle w:val="H23G"/>
      </w:pPr>
      <w:bookmarkStart w:id="43" w:name="_Toc509487885"/>
      <w:r>
        <w:tab/>
      </w:r>
      <w:r>
        <w:tab/>
      </w:r>
      <w:r w:rsidR="00497BDB" w:rsidRPr="00497BDB">
        <w:t xml:space="preserve">Abuse and neglect including physical and psychological recovery </w:t>
      </w:r>
      <w:r w:rsidR="002427C7">
        <w:br/>
      </w:r>
      <w:r w:rsidR="00497BDB" w:rsidRPr="00497BDB">
        <w:t>and social reintegration</w:t>
      </w:r>
      <w:bookmarkEnd w:id="43"/>
      <w:r w:rsidR="00497BDB" w:rsidRPr="00497BDB">
        <w:t xml:space="preserve"> </w:t>
      </w:r>
    </w:p>
    <w:p w:rsidR="00497BDB" w:rsidRPr="00497BDB" w:rsidRDefault="00FB5DA7" w:rsidP="00BA1399">
      <w:pPr>
        <w:pStyle w:val="SingleTxtG"/>
        <w:rPr>
          <w:lang w:val="en-US"/>
        </w:rPr>
      </w:pPr>
      <w:r>
        <w:rPr>
          <w:lang w:val="en-US"/>
        </w:rPr>
        <w:t>115.</w:t>
      </w:r>
      <w:r>
        <w:rPr>
          <w:lang w:val="en-US"/>
        </w:rPr>
        <w:tab/>
      </w:r>
      <w:r w:rsidR="00497BDB" w:rsidRPr="00497BDB">
        <w:rPr>
          <w:lang w:val="en-US"/>
        </w:rPr>
        <w:t xml:space="preserve">Kiribati Family Health Support Study (KFHSS) showed that in 2008 68% of women and girls between the ages of 15 and 49 had experienced physical </w:t>
      </w:r>
      <w:r w:rsidR="00497BDB" w:rsidRPr="00497BDB">
        <w:rPr>
          <w:lang w:val="en-US"/>
        </w:rPr>
        <w:lastRenderedPageBreak/>
        <w:t xml:space="preserve">and sexual violence by their partner. Data was unfortunately not disaggregated by disability. The main causes of violence shown from the study were jealousy and </w:t>
      </w:r>
      <w:r w:rsidR="00497BDB" w:rsidRPr="00BA1399">
        <w:t>noncompliance</w:t>
      </w:r>
      <w:r w:rsidR="00497BDB" w:rsidRPr="00497BDB">
        <w:rPr>
          <w:lang w:val="en-US"/>
        </w:rPr>
        <w:t xml:space="preserve"> with male partner demands. Alcohol use was highly correlated. The result placed the incidence of domestic violence in Kiribati as the highest among Pacific countries and third highest in the world among the countries which participated in the study. Much work has been, and continues to be undertaken to improve the situation for women and children particularly under the banner of </w:t>
      </w:r>
      <w:r w:rsidR="00497BDB" w:rsidRPr="00497BDB">
        <w:rPr>
          <w:i/>
          <w:lang w:val="en-US"/>
        </w:rPr>
        <w:t>Te Rau nte Mwenga Act 2014</w:t>
      </w:r>
      <w:r w:rsidR="00497BDB" w:rsidRPr="00497BDB">
        <w:rPr>
          <w:lang w:val="en-US"/>
        </w:rPr>
        <w:t xml:space="preserve"> and the Gender Based Violence Policy. </w:t>
      </w:r>
    </w:p>
    <w:p w:rsidR="00497BDB" w:rsidRPr="00BA1399" w:rsidRDefault="00FB5DA7" w:rsidP="00BA1399">
      <w:pPr>
        <w:pStyle w:val="SingleTxtG"/>
      </w:pPr>
      <w:r>
        <w:rPr>
          <w:lang w:val="en-US"/>
        </w:rPr>
        <w:t>116.</w:t>
      </w:r>
      <w:r>
        <w:rPr>
          <w:lang w:val="en-US"/>
        </w:rPr>
        <w:tab/>
      </w:r>
      <w:r w:rsidR="00497BDB" w:rsidRPr="00497BDB">
        <w:rPr>
          <w:lang w:val="en-US"/>
        </w:rPr>
        <w:t xml:space="preserve">The Kiribati Shared Implementation Plan (SHIP) is the government’s overarching guide to operationalise the 2011 </w:t>
      </w:r>
      <w:r w:rsidR="00497BDB" w:rsidRPr="00BA1399">
        <w:t>ESGBV policy. It is a plan of programs and activities to be undertaken to ensure that objectives and outcomes of the policy and National Action Plan (NAP) are met and coordinates technical and financial assistance from donors and development partners such as DFAT, UNWOMEN, UNFPA, UNICEF, PIFS and SPC.</w:t>
      </w:r>
    </w:p>
    <w:p w:rsidR="00497BDB" w:rsidRPr="00497BDB" w:rsidRDefault="00FB5DA7" w:rsidP="00BA1399">
      <w:pPr>
        <w:pStyle w:val="SingleTxtG"/>
        <w:rPr>
          <w:lang w:val="en-US"/>
        </w:rPr>
      </w:pPr>
      <w:r>
        <w:t>117.</w:t>
      </w:r>
      <w:r>
        <w:tab/>
      </w:r>
      <w:r w:rsidR="00497BDB" w:rsidRPr="00BA1399">
        <w:t>Awareness raising and training have been conducted on ESGBV and Te Rau n Te MWenga Act on Tarawa and the outer islands. This was a joint venture between KPS, MWYSSA, AG’s office. Other means of raising awareness include radio programmes, roadshow, Kiribati runs several campaigns to address violence against women and children such as 16 Days of Activism on Violence against Women, Orange</w:t>
      </w:r>
      <w:r w:rsidR="00497BDB" w:rsidRPr="00497BDB">
        <w:rPr>
          <w:lang w:val="en-US"/>
        </w:rPr>
        <w:t xml:space="preserve"> Day, </w:t>
      </w:r>
      <w:r w:rsidR="00497BDB" w:rsidRPr="00497BDB">
        <w:rPr>
          <w:lang w:val="en-US"/>
        </w:rPr>
        <w:lastRenderedPageBreak/>
        <w:t>White Ribbon Day, 16 Billion Rising- run by KFHA; and Black Thursday - every Thursday government officers and some private companies and NGO’s including schools wear black to show their support for the elimination of violence in homes.</w:t>
      </w:r>
    </w:p>
    <w:p w:rsidR="00497BDB" w:rsidRPr="00497BDB" w:rsidRDefault="00FB5DA7" w:rsidP="00BA1399">
      <w:pPr>
        <w:pStyle w:val="SingleTxtG"/>
        <w:rPr>
          <w:lang w:val="en-US"/>
        </w:rPr>
      </w:pPr>
      <w:r>
        <w:rPr>
          <w:lang w:val="en-US"/>
        </w:rPr>
        <w:t>118.</w:t>
      </w:r>
      <w:r>
        <w:rPr>
          <w:lang w:val="en-US"/>
        </w:rPr>
        <w:tab/>
      </w:r>
      <w:r w:rsidR="00497BDB" w:rsidRPr="00497BDB">
        <w:rPr>
          <w:lang w:val="en-US"/>
        </w:rPr>
        <w:t xml:space="preserve">Prevention </w:t>
      </w:r>
      <w:r w:rsidR="00497BDB" w:rsidRPr="00BA1399">
        <w:t>programmes</w:t>
      </w:r>
      <w:r w:rsidR="00497BDB" w:rsidRPr="00497BDB">
        <w:rPr>
          <w:lang w:val="en-US"/>
        </w:rPr>
        <w:t xml:space="preserve"> on ESGBV include: </w:t>
      </w:r>
    </w:p>
    <w:p w:rsidR="00497BDB" w:rsidRPr="00497BDB" w:rsidRDefault="00497BDB" w:rsidP="00FB5DA7">
      <w:pPr>
        <w:pStyle w:val="Bullet1G"/>
        <w:rPr>
          <w:lang w:val="en-US"/>
        </w:rPr>
      </w:pPr>
      <w:r w:rsidRPr="00497BDB">
        <w:rPr>
          <w:lang w:val="en-US"/>
        </w:rPr>
        <w:t>Integration of ESGBV in the primary school curriculum through a respectful relationship programme, ESGBV curriculum for JSS, developing posters, books and poems on ESGBV, counselling training to principals and teachers, development and printing of the school wellbeing guideline for school teachers</w:t>
      </w:r>
      <w:r w:rsidR="00FB5DA7">
        <w:rPr>
          <w:lang w:val="en-US"/>
        </w:rPr>
        <w:t>;</w:t>
      </w:r>
      <w:r w:rsidRPr="00497BDB">
        <w:rPr>
          <w:lang w:val="en-US"/>
        </w:rPr>
        <w:t xml:space="preserve"> </w:t>
      </w:r>
    </w:p>
    <w:p w:rsidR="00497BDB" w:rsidRPr="00497BDB" w:rsidRDefault="00497BDB" w:rsidP="00BA1399">
      <w:pPr>
        <w:pStyle w:val="Bullet1G"/>
        <w:rPr>
          <w:lang w:val="en-US"/>
        </w:rPr>
      </w:pPr>
      <w:r w:rsidRPr="00497BDB">
        <w:rPr>
          <w:lang w:val="en-US"/>
        </w:rPr>
        <w:t>Eliminating Violence through Respectful Relationships in sports</w:t>
      </w:r>
      <w:r w:rsidR="00FB5DA7">
        <w:rPr>
          <w:lang w:val="en-US"/>
        </w:rPr>
        <w:t>;</w:t>
      </w:r>
      <w:r w:rsidRPr="00497BDB">
        <w:rPr>
          <w:lang w:val="en-US"/>
        </w:rPr>
        <w:t xml:space="preserve"> </w:t>
      </w:r>
    </w:p>
    <w:p w:rsidR="00497BDB" w:rsidRPr="00497BDB" w:rsidRDefault="00497BDB" w:rsidP="00BA1399">
      <w:pPr>
        <w:pStyle w:val="Bullet1G"/>
        <w:rPr>
          <w:lang w:val="en-US"/>
        </w:rPr>
      </w:pPr>
      <w:r w:rsidRPr="00497BDB">
        <w:rPr>
          <w:lang w:val="en-US"/>
        </w:rPr>
        <w:t>Male Advocacy Programme providing training for men on ESGBV, gender and human rights to get them involved in addressing domestic violence. Male advocates have been trained on the Male Behavioural Change programme to enable them to go out and train other men</w:t>
      </w:r>
      <w:r w:rsidR="00FB5DA7">
        <w:rPr>
          <w:lang w:val="en-US"/>
        </w:rPr>
        <w:t>;</w:t>
      </w:r>
    </w:p>
    <w:p w:rsidR="00497BDB" w:rsidRPr="00497BDB" w:rsidRDefault="00497BDB" w:rsidP="00BA1399">
      <w:pPr>
        <w:pStyle w:val="Bullet1G"/>
        <w:rPr>
          <w:lang w:val="en-US"/>
        </w:rPr>
      </w:pPr>
      <w:r w:rsidRPr="00497BDB">
        <w:rPr>
          <w:lang w:val="en-US"/>
        </w:rPr>
        <w:t>Peaceful Villages - working with villages to come up with solutions to address domestic violence. Currently, we have expanded this programme to the “Strengthening Peaceful Villages”. It is a four-year project (2017-2021) seeking to prevention dom</w:t>
      </w:r>
      <w:r w:rsidR="00FB5DA7">
        <w:rPr>
          <w:lang w:val="en-US"/>
        </w:rPr>
        <w:t>estic violence from occurring;</w:t>
      </w:r>
    </w:p>
    <w:p w:rsidR="00497BDB" w:rsidRPr="00497BDB" w:rsidRDefault="00497BDB" w:rsidP="00BA1399">
      <w:pPr>
        <w:pStyle w:val="Bullet1G"/>
        <w:rPr>
          <w:lang w:val="en-US"/>
        </w:rPr>
      </w:pPr>
      <w:r w:rsidRPr="00497BDB">
        <w:rPr>
          <w:lang w:val="en-US"/>
        </w:rPr>
        <w:lastRenderedPageBreak/>
        <w:t>Development of locally translated Island Education Coordinators (IEC) materials on ESGBV for awareness program</w:t>
      </w:r>
      <w:r w:rsidR="00FB5DA7">
        <w:rPr>
          <w:lang w:val="en-US"/>
        </w:rPr>
        <w:t>mes;</w:t>
      </w:r>
      <w:r w:rsidRPr="00497BDB">
        <w:rPr>
          <w:lang w:val="en-US"/>
        </w:rPr>
        <w:t xml:space="preserve"> </w:t>
      </w:r>
    </w:p>
    <w:p w:rsidR="00497BDB" w:rsidRPr="00497BDB" w:rsidRDefault="00497BDB" w:rsidP="00BA1399">
      <w:pPr>
        <w:pStyle w:val="Bullet1G"/>
        <w:rPr>
          <w:lang w:val="en-US"/>
        </w:rPr>
      </w:pPr>
      <w:r w:rsidRPr="00497BDB">
        <w:rPr>
          <w:lang w:val="en-US"/>
        </w:rPr>
        <w:t xml:space="preserve">Police and Community Partnership Forum and Neighborhood watch: these two methods are used as an intervention and prevention strategies in addressing children involved in criminal activities. </w:t>
      </w:r>
    </w:p>
    <w:p w:rsidR="00497BDB" w:rsidRPr="00497BDB" w:rsidRDefault="00FB5DA7" w:rsidP="00BA1399">
      <w:pPr>
        <w:pStyle w:val="SingleTxtG"/>
        <w:rPr>
          <w:lang w:val="en-US"/>
        </w:rPr>
      </w:pPr>
      <w:r>
        <w:rPr>
          <w:lang w:val="en-US"/>
        </w:rPr>
        <w:t>119.</w:t>
      </w:r>
      <w:r>
        <w:rPr>
          <w:lang w:val="en-US"/>
        </w:rPr>
        <w:tab/>
      </w:r>
      <w:r w:rsidR="00497BDB" w:rsidRPr="00497BDB">
        <w:rPr>
          <w:lang w:val="en-US"/>
        </w:rPr>
        <w:t>Currently, children who are in conflict with the law tend to be found between the hours of 2200-0600. Voluntary curfew is part of the police diversion approach to deal with children, who are alleged to have committed an offence, away from the formal justice system</w:t>
      </w:r>
      <w:r w:rsidR="00497BDB" w:rsidRPr="00497BDB">
        <w:rPr>
          <w:i/>
          <w:lang w:val="en-US"/>
        </w:rPr>
        <w:t>.</w:t>
      </w:r>
    </w:p>
    <w:p w:rsidR="00497BDB" w:rsidRPr="00BA1399" w:rsidRDefault="00FB5DA7" w:rsidP="00BA1399">
      <w:pPr>
        <w:pStyle w:val="SingleTxtG"/>
      </w:pPr>
      <w:r>
        <w:rPr>
          <w:lang w:val="en-US"/>
        </w:rPr>
        <w:t>120.</w:t>
      </w:r>
      <w:r>
        <w:rPr>
          <w:lang w:val="en-US"/>
        </w:rPr>
        <w:tab/>
      </w:r>
      <w:r w:rsidR="00497BDB" w:rsidRPr="00497BDB">
        <w:rPr>
          <w:lang w:val="en-US"/>
        </w:rPr>
        <w:t xml:space="preserve">Community members have the opportunity to report matters that concern them to Community Forums. This meeting between the police and the community provides the opportunity to jointly identify issues and solutions. </w:t>
      </w:r>
      <w:r w:rsidR="00497BDB" w:rsidRPr="00BA1399">
        <w:t>The KPS conducts operations while community report any criminal activities within their communities. </w:t>
      </w:r>
    </w:p>
    <w:p w:rsidR="00497BDB" w:rsidRPr="00497BDB" w:rsidRDefault="00FB5DA7" w:rsidP="00BA1399">
      <w:pPr>
        <w:pStyle w:val="SingleTxtG"/>
        <w:rPr>
          <w:lang w:val="en-US"/>
        </w:rPr>
      </w:pPr>
      <w:r>
        <w:t>121.</w:t>
      </w:r>
      <w:r>
        <w:tab/>
      </w:r>
      <w:r w:rsidR="00497BDB" w:rsidRPr="00BA1399">
        <w:t>ESGBV frontline service providers</w:t>
      </w:r>
      <w:r w:rsidR="00497BDB" w:rsidRPr="00497BDB">
        <w:rPr>
          <w:lang w:val="en-US"/>
        </w:rPr>
        <w:t xml:space="preserve"> have been supported to develop SOPs for reporting cases.</w:t>
      </w:r>
    </w:p>
    <w:p w:rsidR="00497BDB" w:rsidRPr="00497BDB" w:rsidRDefault="00FB5DA7" w:rsidP="00BA1399">
      <w:pPr>
        <w:pStyle w:val="SingleTxtG"/>
        <w:rPr>
          <w:lang w:val="en-US"/>
        </w:rPr>
      </w:pPr>
      <w:r>
        <w:rPr>
          <w:lang w:val="en-US"/>
        </w:rPr>
        <w:t>122.</w:t>
      </w:r>
      <w:r>
        <w:rPr>
          <w:lang w:val="en-US"/>
        </w:rPr>
        <w:tab/>
      </w:r>
      <w:r w:rsidR="00497BDB" w:rsidRPr="00497BDB">
        <w:rPr>
          <w:lang w:val="en-US"/>
        </w:rPr>
        <w:t xml:space="preserve">The KPS Domestic Violence and Sexual Offenses Unit (DVSO) deals with domestic violence cases and has officers in all stations allowing specialised services in domestic violence matters. DVSO provides training to their officers on ESGBV reporting and </w:t>
      </w:r>
      <w:r w:rsidR="00497BDB" w:rsidRPr="00497BDB">
        <w:rPr>
          <w:i/>
          <w:lang w:val="en-US"/>
        </w:rPr>
        <w:t>Te Rau N Te Mwenga Act 2014</w:t>
      </w:r>
      <w:r w:rsidR="00497BDB" w:rsidRPr="00497BDB">
        <w:rPr>
          <w:lang w:val="en-US"/>
        </w:rPr>
        <w:t xml:space="preserve">. They </w:t>
      </w:r>
      <w:r w:rsidR="00497BDB" w:rsidRPr="00497BDB">
        <w:rPr>
          <w:lang w:val="en-US"/>
        </w:rPr>
        <w:lastRenderedPageBreak/>
        <w:t>also refer and assist victims and survivors to access services they need, for example through MHMS.</w:t>
      </w:r>
    </w:p>
    <w:p w:rsidR="00497BDB" w:rsidRPr="00BA1399" w:rsidRDefault="00FB5DA7" w:rsidP="00BA1399">
      <w:pPr>
        <w:pStyle w:val="SingleTxtG"/>
      </w:pPr>
      <w:r>
        <w:rPr>
          <w:lang w:val="en-US"/>
        </w:rPr>
        <w:t>123.</w:t>
      </w:r>
      <w:r>
        <w:rPr>
          <w:lang w:val="en-US"/>
        </w:rPr>
        <w:tab/>
      </w:r>
      <w:r w:rsidR="00497BDB" w:rsidRPr="00497BDB">
        <w:rPr>
          <w:lang w:val="en-US"/>
        </w:rPr>
        <w:t xml:space="preserve">Women’s Development Division (WDD) through the Safenet programme runs a Case Management Review process which includes ESGBV frontline service providers from the government such as </w:t>
      </w:r>
      <w:r w:rsidR="00497BDB" w:rsidRPr="00BA1399">
        <w:t>police, Healthy Family Clinic in MHMS, AG’s Office, SWO, People’s Lawyers Office, Women’s Development Division including NGO’s such as OLSH crisis center to discuss and review domestic violence cases and update their data.</w:t>
      </w:r>
      <w:r w:rsidR="00497BDB" w:rsidRPr="00BA1399" w:rsidDel="001B13D8">
        <w:t xml:space="preserve"> </w:t>
      </w:r>
      <w:r w:rsidR="00497BDB" w:rsidRPr="00BA1399">
        <w:t>Government provides support such as capacity building through training to service providers on ESGBV, counselling; and seeking funds for NGO programmes.</w:t>
      </w:r>
    </w:p>
    <w:p w:rsidR="00497BDB" w:rsidRPr="00497BDB" w:rsidRDefault="00FB5DA7" w:rsidP="00BA1399">
      <w:pPr>
        <w:pStyle w:val="SingleTxtG"/>
        <w:rPr>
          <w:lang w:val="en-US"/>
        </w:rPr>
      </w:pPr>
      <w:r>
        <w:t>124.</w:t>
      </w:r>
      <w:r>
        <w:tab/>
      </w:r>
      <w:r w:rsidR="00497BDB" w:rsidRPr="00BA1399">
        <w:t>Through Safenet, victims are better protected and perpetrators are being brought to justice. Through different Safenet</w:t>
      </w:r>
      <w:r w:rsidR="00497BDB" w:rsidRPr="00497BDB">
        <w:rPr>
          <w:lang w:val="en-US"/>
        </w:rPr>
        <w:t xml:space="preserve"> case review committee recommendations and advice on the case, victims and perpetrators are dealt with more professionally. The committee exists within the women division and members comprises representatives from service providers and churches. </w:t>
      </w:r>
    </w:p>
    <w:p w:rsidR="00497BDB" w:rsidRPr="00497BDB" w:rsidRDefault="00BA1399" w:rsidP="00BA1399">
      <w:pPr>
        <w:pStyle w:val="H1G"/>
        <w:rPr>
          <w:lang w:val="en-US"/>
        </w:rPr>
      </w:pPr>
      <w:bookmarkStart w:id="44" w:name="_Toc509487886"/>
      <w:r>
        <w:rPr>
          <w:lang w:val="en-US"/>
        </w:rPr>
        <w:tab/>
      </w:r>
      <w:r>
        <w:rPr>
          <w:lang w:val="en-US"/>
        </w:rPr>
        <w:tab/>
      </w:r>
      <w:r w:rsidR="00497BDB" w:rsidRPr="00497BDB">
        <w:rPr>
          <w:lang w:val="en-US"/>
        </w:rPr>
        <w:t>Disability, Basic Health and Welfare</w:t>
      </w:r>
      <w:bookmarkEnd w:id="44"/>
      <w:r w:rsidR="00497BDB" w:rsidRPr="00497BDB">
        <w:rPr>
          <w:lang w:val="en-US"/>
        </w:rPr>
        <w:t xml:space="preserve"> </w:t>
      </w:r>
    </w:p>
    <w:p w:rsidR="00497BDB" w:rsidRPr="00497BDB" w:rsidRDefault="00BA1399" w:rsidP="00BA1399">
      <w:pPr>
        <w:pStyle w:val="H23G"/>
      </w:pPr>
      <w:bookmarkStart w:id="45" w:name="_Toc509487887"/>
      <w:r>
        <w:tab/>
      </w:r>
      <w:r>
        <w:tab/>
      </w:r>
      <w:r w:rsidR="00497BDB" w:rsidRPr="00497BDB">
        <w:t>Survival and development</w:t>
      </w:r>
      <w:bookmarkEnd w:id="45"/>
      <w:r w:rsidR="00497BDB" w:rsidRPr="00497BDB">
        <w:t xml:space="preserve"> </w:t>
      </w:r>
    </w:p>
    <w:p w:rsidR="00497BDB" w:rsidRPr="00BA1399" w:rsidRDefault="00BA1399" w:rsidP="00BA1399">
      <w:pPr>
        <w:pStyle w:val="SingleTxtG"/>
      </w:pPr>
      <w:r>
        <w:rPr>
          <w:lang w:val="en-US"/>
        </w:rPr>
        <w:t>125.</w:t>
      </w:r>
      <w:r>
        <w:rPr>
          <w:lang w:val="en-US"/>
        </w:rPr>
        <w:tab/>
      </w:r>
      <w:r w:rsidR="00497BDB" w:rsidRPr="00497BDB">
        <w:rPr>
          <w:lang w:val="en-US"/>
        </w:rPr>
        <w:t xml:space="preserve">In 2015 the infant mortality rate was 32 per 1,000 live-births and there was a slight decrease to 31 in 2016. The mortality rate of children under five years was 51 per 1,000 live births in 2015 with a slight </w:t>
      </w:r>
      <w:r w:rsidR="00497BDB" w:rsidRPr="00497BDB">
        <w:rPr>
          <w:lang w:val="en-US"/>
        </w:rPr>
        <w:lastRenderedPageBreak/>
        <w:t xml:space="preserve">increase to 54 in 2016. The most recent Demographic Health Survey (DHS) data from 2009 showed the infant mortality rate </w:t>
      </w:r>
      <w:r w:rsidR="00497BDB" w:rsidRPr="00BA1399">
        <w:t>to be 46 per 1,000 and the under-five mortality to be 37 per 1,000 live births. This reflects the work and improvement made by MHMS in addressing infant mortality, however more work is needed in the area of under-five mortality.</w:t>
      </w:r>
    </w:p>
    <w:p w:rsidR="00497BDB" w:rsidRPr="00497BDB" w:rsidRDefault="00FB5DA7" w:rsidP="00BA1399">
      <w:pPr>
        <w:pStyle w:val="SingleTxtG"/>
        <w:rPr>
          <w:lang w:val="en-US"/>
        </w:rPr>
      </w:pPr>
      <w:r>
        <w:t>126.</w:t>
      </w:r>
      <w:r>
        <w:tab/>
      </w:r>
      <w:r w:rsidR="00497BDB" w:rsidRPr="00BA1399">
        <w:t>Challenges faced by GoK include lim</w:t>
      </w:r>
      <w:r w:rsidR="00497BDB" w:rsidRPr="00497BDB">
        <w:rPr>
          <w:lang w:val="en-US"/>
        </w:rPr>
        <w:t>ited workforce resources including capacity and working equipment, increasing demand due to population growth, limited funding; and the geographical spread of the islands.</w:t>
      </w:r>
    </w:p>
    <w:p w:rsidR="00497BDB" w:rsidRPr="00BA1399" w:rsidRDefault="00FB5DA7" w:rsidP="00BA1399">
      <w:pPr>
        <w:pStyle w:val="SingleTxtG"/>
      </w:pPr>
      <w:r>
        <w:rPr>
          <w:lang w:val="en-US"/>
        </w:rPr>
        <w:t>127.</w:t>
      </w:r>
      <w:r>
        <w:rPr>
          <w:lang w:val="en-US"/>
        </w:rPr>
        <w:tab/>
      </w:r>
      <w:r w:rsidR="00497BDB" w:rsidRPr="00497BDB">
        <w:rPr>
          <w:lang w:val="en-US"/>
        </w:rPr>
        <w:t xml:space="preserve">Associated issues include the low uptake of Family Planning, increased teenage pregnancy related to strong religious beliefs reinforced through local churches; and lack of knowledge about proper nutrition for children </w:t>
      </w:r>
      <w:r w:rsidR="00497BDB" w:rsidRPr="00BA1399">
        <w:t xml:space="preserve">especially in the first 1,000 days and during pregnancy. The government addresses these issues under its Reproductive, Maternal, Newborn, Children’s and Adolescence Health (RMNCAH) program, the integrated outer island missions where service provision, on job training, supervisory support and community awareness programs delivered by the teams comprised of different technical specialists able to address eye problems, childhood illness, women’s health, pharmacology, nutrition, health promotion, data/information. Continuous capacity building occurs to ensure medical assistant and public health nurses are multi-skilled to provide different quality services especially in the outer islands. </w:t>
      </w:r>
    </w:p>
    <w:p w:rsidR="00497BDB" w:rsidRPr="00497BDB" w:rsidRDefault="00FB5DA7" w:rsidP="00BA1399">
      <w:pPr>
        <w:pStyle w:val="SingleTxtG"/>
        <w:rPr>
          <w:lang w:val="en-US"/>
        </w:rPr>
      </w:pPr>
      <w:r>
        <w:lastRenderedPageBreak/>
        <w:t>128.</w:t>
      </w:r>
      <w:r>
        <w:tab/>
      </w:r>
      <w:r w:rsidR="00497BDB" w:rsidRPr="00BA1399">
        <w:t>In 2017 MHMS reviewed and updated most program guidelines, protocols and manuals which provide guidance to medical assistants and nurses in their practices especially in outer-islands and remote areas. These will be distributed to all hospitals, health centers and clinics. MHMS is increasing short and long term training and attachment opportunities; and is a member of the Pacific Society of Reproductive</w:t>
      </w:r>
      <w:r w:rsidR="00497BDB" w:rsidRPr="00497BDB">
        <w:rPr>
          <w:lang w:val="en-US"/>
        </w:rPr>
        <w:t xml:space="preserve"> Health which enables doctors and nurses to update their knowledge, skills and practices on reproductive health issues including pregnant mother’s health, child and youth health.</w:t>
      </w:r>
    </w:p>
    <w:p w:rsidR="00497BDB" w:rsidRPr="00BA1399" w:rsidRDefault="00FB5DA7" w:rsidP="00BA1399">
      <w:pPr>
        <w:pStyle w:val="SingleTxtG"/>
      </w:pPr>
      <w:r>
        <w:rPr>
          <w:lang w:val="en-US"/>
        </w:rPr>
        <w:t>129.</w:t>
      </w:r>
      <w:r>
        <w:rPr>
          <w:lang w:val="en-US"/>
        </w:rPr>
        <w:tab/>
      </w:r>
      <w:r w:rsidR="00497BDB" w:rsidRPr="00497BDB">
        <w:rPr>
          <w:lang w:val="en-US"/>
        </w:rPr>
        <w:t xml:space="preserve">In Kiribati, government </w:t>
      </w:r>
      <w:r w:rsidR="00497BDB" w:rsidRPr="00BA1399">
        <w:t>employers must provide maternity leave for six weeks before a baby is due and six weeks after baby born. This entitlement is provided for two births per mother only.</w:t>
      </w:r>
    </w:p>
    <w:p w:rsidR="00497BDB" w:rsidRPr="00497BDB" w:rsidRDefault="00FB5DA7" w:rsidP="00BA1399">
      <w:pPr>
        <w:pStyle w:val="SingleTxtG"/>
        <w:rPr>
          <w:lang w:val="en-US"/>
        </w:rPr>
      </w:pPr>
      <w:r>
        <w:t>130.</w:t>
      </w:r>
      <w:r>
        <w:tab/>
      </w:r>
      <w:r w:rsidR="00497BDB" w:rsidRPr="00BA1399">
        <w:t>The government identifies in its Breastfeeding Policy the need for the baby to be breastfed to reach its full capacity. This policy was reviewed and updated in 2018. Tungaru Central Hospital was certified as a baby friendly</w:t>
      </w:r>
      <w:r w:rsidR="00497BDB" w:rsidRPr="00497BDB">
        <w:rPr>
          <w:lang w:val="en-US"/>
        </w:rPr>
        <w:t xml:space="preserve"> hospital initiative (BFHI) in 2011. The other two referring hospitals – Kiritimati and Southern Kiribati Hospital (SKH) were assessed in 2017 and will be BFHI certified once they have achieved a minimum 80% of the assessments’ recommendations.</w:t>
      </w:r>
    </w:p>
    <w:p w:rsidR="00497BDB" w:rsidRPr="00BA1399" w:rsidRDefault="00FB5DA7" w:rsidP="00BA1399">
      <w:pPr>
        <w:pStyle w:val="SingleTxtG"/>
      </w:pPr>
      <w:r>
        <w:rPr>
          <w:lang w:val="en-US"/>
        </w:rPr>
        <w:t>131.</w:t>
      </w:r>
      <w:r>
        <w:rPr>
          <w:lang w:val="en-US"/>
        </w:rPr>
        <w:tab/>
      </w:r>
      <w:r w:rsidR="00497BDB" w:rsidRPr="00497BDB">
        <w:rPr>
          <w:lang w:val="en-US"/>
        </w:rPr>
        <w:t xml:space="preserve">In 2018 MHMS introduced an expanded program on immunization and a committee including </w:t>
      </w:r>
      <w:r w:rsidR="00497BDB" w:rsidRPr="00497BDB">
        <w:t xml:space="preserve">District Principal Nursing Officers, laboratory and pharmacy staff and the Deputy Director Public Health Services meets every month to discuss issues in </w:t>
      </w:r>
      <w:r w:rsidR="00497BDB" w:rsidRPr="00BA1399">
        <w:t xml:space="preserve">regard </w:t>
      </w:r>
      <w:r w:rsidR="00497BDB" w:rsidRPr="00BA1399">
        <w:lastRenderedPageBreak/>
        <w:t>to vaccine management and distribution to ensure all children receive their vaccines in time to prevent outbreaks of preventable diseases.</w:t>
      </w:r>
    </w:p>
    <w:p w:rsidR="00497BDB" w:rsidRPr="00BA1399" w:rsidRDefault="00FB5DA7" w:rsidP="00BA1399">
      <w:pPr>
        <w:pStyle w:val="SingleTxtG"/>
      </w:pPr>
      <w:r>
        <w:t>132.</w:t>
      </w:r>
      <w:r>
        <w:tab/>
      </w:r>
      <w:r w:rsidR="00497BDB" w:rsidRPr="00BA1399">
        <w:t xml:space="preserve">A Reproductive, Maternal, Newborn Child and Adolescents Health (RMNCAH) Steering Committee meets weekly in 2018 to coordinate reproductive, maternal, newborn, child and adolescence health services and ensure limited resources are utilised in an efficient and effective manner. The committee is led by MHMS and includes representatives from MWYSSA, MOE, KFHA and Kiribati Red Cross. </w:t>
      </w:r>
    </w:p>
    <w:p w:rsidR="00497BDB" w:rsidRPr="00497BDB" w:rsidRDefault="00FB5DA7" w:rsidP="00BA1399">
      <w:pPr>
        <w:pStyle w:val="SingleTxtG"/>
        <w:rPr>
          <w:lang w:val="en-US"/>
        </w:rPr>
      </w:pPr>
      <w:r>
        <w:rPr>
          <w:lang w:val="en-US"/>
        </w:rPr>
        <w:t>133.</w:t>
      </w:r>
      <w:r>
        <w:rPr>
          <w:lang w:val="en-US"/>
        </w:rPr>
        <w:tab/>
      </w:r>
      <w:r w:rsidR="00497BDB" w:rsidRPr="00497BDB">
        <w:rPr>
          <w:lang w:val="en-US"/>
        </w:rPr>
        <w:t>The</w:t>
      </w:r>
      <w:r w:rsidR="00497BDB" w:rsidRPr="00497BDB">
        <w:rPr>
          <w:i/>
          <w:lang w:val="en-US"/>
        </w:rPr>
        <w:t xml:space="preserve"> Marriage Amendment Act 2002 </w:t>
      </w:r>
      <w:r w:rsidR="00497BDB" w:rsidRPr="00497BDB">
        <w:rPr>
          <w:lang w:val="en-US"/>
        </w:rPr>
        <w:t xml:space="preserve">(Section 5 </w:t>
      </w:r>
      <w:r w:rsidR="00497BDB" w:rsidRPr="00BA1399">
        <w:t>of</w:t>
      </w:r>
      <w:r w:rsidR="00497BDB" w:rsidRPr="00497BDB">
        <w:rPr>
          <w:lang w:val="en-US"/>
        </w:rPr>
        <w:t xml:space="preserve"> the principal ordinance) raised the age limit of marriage from 16 to 18 years to protect the wellbeing of young women.</w:t>
      </w:r>
    </w:p>
    <w:p w:rsidR="00497BDB" w:rsidRPr="00497BDB" w:rsidRDefault="00BA1399" w:rsidP="00BA1399">
      <w:pPr>
        <w:pStyle w:val="H23G"/>
      </w:pPr>
      <w:bookmarkStart w:id="46" w:name="_Toc509487888"/>
      <w:r>
        <w:tab/>
      </w:r>
      <w:r>
        <w:tab/>
      </w:r>
      <w:r w:rsidR="00497BDB" w:rsidRPr="00497BDB">
        <w:t>Children with Disabilities</w:t>
      </w:r>
      <w:bookmarkEnd w:id="46"/>
      <w:r w:rsidR="00497BDB" w:rsidRPr="00497BDB">
        <w:t xml:space="preserve"> </w:t>
      </w:r>
    </w:p>
    <w:p w:rsidR="00497BDB" w:rsidRPr="00BA1399" w:rsidRDefault="00FB5DA7" w:rsidP="00BA1399">
      <w:pPr>
        <w:pStyle w:val="SingleTxtG"/>
      </w:pPr>
      <w:r>
        <w:rPr>
          <w:lang w:val="en-US"/>
        </w:rPr>
        <w:t>134.</w:t>
      </w:r>
      <w:r>
        <w:rPr>
          <w:lang w:val="en-US"/>
        </w:rPr>
        <w:tab/>
      </w:r>
      <w:r w:rsidR="00497BDB" w:rsidRPr="00497BDB">
        <w:rPr>
          <w:lang w:val="en-US"/>
        </w:rPr>
        <w:t xml:space="preserve">The Ministry of Public Works and Utilities (MPWU) through design of infrastructures including buildings, classrooms, public and civic complexes will continue to enable accessibility for the children with </w:t>
      </w:r>
      <w:r w:rsidR="00497BDB" w:rsidRPr="00BA1399">
        <w:t xml:space="preserve">disabilities through the provision of ramps for wheelchair access for example. The requirement to provide accessible means for people with disabilities is reflected in the Kiribati National Building Code 2015 (KNBC) which was endorsed by Cabinet in 2015. </w:t>
      </w:r>
    </w:p>
    <w:p w:rsidR="00497BDB" w:rsidRPr="00BA1399" w:rsidRDefault="00FB5DA7" w:rsidP="00BA1399">
      <w:pPr>
        <w:pStyle w:val="SingleTxtG"/>
      </w:pPr>
      <w:r>
        <w:t>135.</w:t>
      </w:r>
      <w:r>
        <w:tab/>
      </w:r>
      <w:r w:rsidR="00497BDB" w:rsidRPr="00BA1399">
        <w:t xml:space="preserve">The Education Act 2013 requires children of compulsory school age with a disability, where applicable, to be enrolled and attend school and to be </w:t>
      </w:r>
      <w:r w:rsidR="00497BDB" w:rsidRPr="00BA1399">
        <w:lastRenderedPageBreak/>
        <w:t>given opportunity to participate with other students in education and extra-curricular activities.</w:t>
      </w:r>
    </w:p>
    <w:p w:rsidR="00497BDB" w:rsidRPr="00497BDB" w:rsidRDefault="00FB5DA7" w:rsidP="00BA1399">
      <w:pPr>
        <w:pStyle w:val="SingleTxtG"/>
        <w:rPr>
          <w:lang w:val="en-US"/>
        </w:rPr>
      </w:pPr>
      <w:r>
        <w:t>136.</w:t>
      </w:r>
      <w:r>
        <w:tab/>
      </w:r>
      <w:r w:rsidR="00497BDB" w:rsidRPr="00BA1399">
        <w:t>The MOE has developed a policy to support its Inclusive Education Act. Significant to this policy is the (i) provision of a flexible curriculum which caters for student’s varied and changing needs in all schools, (ii) training</w:t>
      </w:r>
      <w:r w:rsidR="00497BDB" w:rsidRPr="00497BDB">
        <w:rPr>
          <w:lang w:val="en-US"/>
        </w:rPr>
        <w:t xml:space="preserve"> of teachers to deliver educational programs and strategies for inclusive education; (iii) compulsory education for all school aged children at primary and junior secondary including children with special needs (parents may be fined $50 for not enrolling their child of compulsory age); and (iv) recognition of parents’/caregivers’ role in all stages of their child’s education.</w:t>
      </w:r>
    </w:p>
    <w:p w:rsidR="00497BDB" w:rsidRPr="00BA1399" w:rsidRDefault="00FB5DA7" w:rsidP="00BA1399">
      <w:pPr>
        <w:pStyle w:val="SingleTxtG"/>
      </w:pPr>
      <w:r>
        <w:rPr>
          <w:lang w:val="en-US"/>
        </w:rPr>
        <w:t>137.</w:t>
      </w:r>
      <w:r>
        <w:rPr>
          <w:lang w:val="en-US"/>
        </w:rPr>
        <w:tab/>
      </w:r>
      <w:r w:rsidR="00497BDB" w:rsidRPr="00497BDB">
        <w:rPr>
          <w:lang w:val="en-US"/>
        </w:rPr>
        <w:t>The GoK drafted the</w:t>
      </w:r>
      <w:r w:rsidR="00497BDB" w:rsidRPr="00497BDB">
        <w:rPr>
          <w:i/>
          <w:lang w:val="en-US"/>
        </w:rPr>
        <w:t xml:space="preserve"> Kiribati National Disability Policy and Action Plan 2018-2021</w:t>
      </w:r>
      <w:r w:rsidR="00497BDB" w:rsidRPr="00497BDB">
        <w:rPr>
          <w:lang w:val="en-US"/>
        </w:rPr>
        <w:t xml:space="preserve"> to provide a framework to guide </w:t>
      </w:r>
      <w:r w:rsidR="00497BDB" w:rsidRPr="00BA1399">
        <w:t>all stakeholders and all communities to improve the lives of people with disabilities including children and to dismantle barriers in society and raise awareness about disability rights.</w:t>
      </w:r>
    </w:p>
    <w:p w:rsidR="00497BDB" w:rsidRPr="00BA1399" w:rsidRDefault="00FB5DA7" w:rsidP="00BA1399">
      <w:pPr>
        <w:pStyle w:val="SingleTxtG"/>
      </w:pPr>
      <w:r>
        <w:t>138.</w:t>
      </w:r>
      <w:r>
        <w:tab/>
      </w:r>
      <w:r w:rsidR="00497BDB" w:rsidRPr="00BA1399">
        <w:t>A School Rehabilitation Programme is targeting two schools per year to improve the accessibility of primary schools. This is a DFAT funded programme.</w:t>
      </w:r>
    </w:p>
    <w:p w:rsidR="00497BDB" w:rsidRPr="00BA1399" w:rsidRDefault="00FB5DA7" w:rsidP="00BA1399">
      <w:pPr>
        <w:pStyle w:val="SingleTxtG"/>
      </w:pPr>
      <w:r>
        <w:t>139.</w:t>
      </w:r>
      <w:r>
        <w:tab/>
      </w:r>
      <w:r w:rsidR="00497BDB" w:rsidRPr="00BA1399">
        <w:t xml:space="preserve">Accessibility Audits led by DIU in MWYSSA and the Ministry Infrastructure and Sustainable Energy (MISE) are being carried out in 2017 and 2018 in ministry buildings to determine where changes can be made to ensure that people with disabilities, including </w:t>
      </w:r>
      <w:r w:rsidR="00497BDB" w:rsidRPr="00BA1399">
        <w:lastRenderedPageBreak/>
        <w:t>children, can access resources available to all other community members.</w:t>
      </w:r>
    </w:p>
    <w:p w:rsidR="00497BDB" w:rsidRPr="00497BDB" w:rsidRDefault="00FB5DA7" w:rsidP="00BA1399">
      <w:pPr>
        <w:pStyle w:val="SingleTxtG"/>
        <w:rPr>
          <w:lang w:val="en-US"/>
        </w:rPr>
      </w:pPr>
      <w:r>
        <w:t>140.</w:t>
      </w:r>
      <w:r>
        <w:tab/>
      </w:r>
      <w:r w:rsidR="00497BDB" w:rsidRPr="00BA1399">
        <w:t>A Young People and Young Couples’ Loan Scheme was established to enable young people from 16 years of age to set up</w:t>
      </w:r>
      <w:r w:rsidR="00497BDB" w:rsidRPr="00497BDB">
        <w:rPr>
          <w:lang w:val="en-US"/>
        </w:rPr>
        <w:t xml:space="preserve"> their own business as an anti-poverty initiative. </w:t>
      </w:r>
    </w:p>
    <w:p w:rsidR="00497BDB" w:rsidRPr="00497BDB" w:rsidRDefault="00FB5DA7" w:rsidP="00BA1399">
      <w:pPr>
        <w:pStyle w:val="SingleTxtG"/>
        <w:rPr>
          <w:lang w:val="en-US"/>
        </w:rPr>
      </w:pPr>
      <w:r>
        <w:rPr>
          <w:lang w:val="en-US"/>
        </w:rPr>
        <w:t>141.</w:t>
      </w:r>
      <w:r>
        <w:rPr>
          <w:lang w:val="en-US"/>
        </w:rPr>
        <w:tab/>
      </w:r>
      <w:r w:rsidR="00497BDB" w:rsidRPr="00497BDB">
        <w:rPr>
          <w:lang w:val="en-US"/>
        </w:rPr>
        <w:t>The</w:t>
      </w:r>
      <w:r w:rsidR="00497BDB" w:rsidRPr="00497BDB">
        <w:rPr>
          <w:i/>
          <w:lang w:val="en-US"/>
        </w:rPr>
        <w:t xml:space="preserve"> </w:t>
      </w:r>
      <w:r w:rsidR="00497BDB" w:rsidRPr="00497BDB">
        <w:rPr>
          <w:lang w:val="en-US"/>
        </w:rPr>
        <w:t>EIRC</w:t>
      </w:r>
      <w:r w:rsidR="00497BDB" w:rsidRPr="00497BDB">
        <w:rPr>
          <w:i/>
          <w:lang w:val="en-US"/>
        </w:rPr>
        <w:t xml:space="preserve"> </w:t>
      </w:r>
      <w:r w:rsidR="00497BDB" w:rsidRPr="00497BDB">
        <w:rPr>
          <w:lang w:val="en-US"/>
        </w:rPr>
        <w:t xml:space="preserve">Part 12 (Equal Employment Opportunities) prohibits discrimination in the work place including discrimination </w:t>
      </w:r>
      <w:r w:rsidR="00497BDB" w:rsidRPr="00BA1399">
        <w:t>on</w:t>
      </w:r>
      <w:r w:rsidR="00497BDB" w:rsidRPr="00497BDB">
        <w:rPr>
          <w:lang w:val="en-US"/>
        </w:rPr>
        <w:t xml:space="preserve"> the basis of disability. </w:t>
      </w:r>
    </w:p>
    <w:p w:rsidR="00497BDB" w:rsidRPr="00497BDB" w:rsidRDefault="00BA1399" w:rsidP="00BA1399">
      <w:pPr>
        <w:pStyle w:val="H23G"/>
      </w:pPr>
      <w:bookmarkStart w:id="47" w:name="_Toc509487889"/>
      <w:r>
        <w:tab/>
      </w:r>
      <w:r>
        <w:tab/>
      </w:r>
      <w:r w:rsidR="00497BDB" w:rsidRPr="00497BDB">
        <w:t>Health and health services</w:t>
      </w:r>
      <w:bookmarkEnd w:id="47"/>
      <w:r w:rsidR="00497BDB" w:rsidRPr="00497BDB">
        <w:t xml:space="preserve"> </w:t>
      </w:r>
    </w:p>
    <w:p w:rsidR="00497BDB" w:rsidRPr="00497BDB" w:rsidRDefault="00FB5DA7" w:rsidP="00BA1399">
      <w:pPr>
        <w:pStyle w:val="SingleTxtG"/>
        <w:rPr>
          <w:lang w:val="en-US"/>
        </w:rPr>
      </w:pPr>
      <w:r>
        <w:rPr>
          <w:lang w:val="en-US"/>
        </w:rPr>
        <w:t>142.</w:t>
      </w:r>
      <w:r>
        <w:rPr>
          <w:lang w:val="en-US"/>
        </w:rPr>
        <w:tab/>
      </w:r>
      <w:r w:rsidR="00497BDB" w:rsidRPr="00497BDB">
        <w:rPr>
          <w:lang w:val="en-US"/>
        </w:rPr>
        <w:t>In Kiribati, secondary care is provided through four hospitals. TCH is a specialized 139 bed hospital located in Nawerewere, South Tarawa. It provides care facilities and inward facilities in four major specialties - Internal Medicine, Surgery, Pediatrics and Gynecology and Obstetrics. Southern Kiribati Hospital is in Utiroa, Tabiteuea North and Betio Hospital is located in Betio, South Tarawa. London Kiritimati Hospital is located in Kiritimati, Line and Phoenix Islands.</w:t>
      </w:r>
    </w:p>
    <w:p w:rsidR="00497BDB" w:rsidRPr="00BA1399" w:rsidRDefault="00FB5DA7" w:rsidP="00BA1399">
      <w:pPr>
        <w:pStyle w:val="SingleTxtG"/>
      </w:pPr>
      <w:r>
        <w:rPr>
          <w:lang w:val="en-US"/>
        </w:rPr>
        <w:t>143.</w:t>
      </w:r>
      <w:r>
        <w:rPr>
          <w:lang w:val="en-US"/>
        </w:rPr>
        <w:tab/>
      </w:r>
      <w:r w:rsidR="00497BDB" w:rsidRPr="00497BDB">
        <w:rPr>
          <w:lang w:val="en-US"/>
        </w:rPr>
        <w:t xml:space="preserve">In 2016 there were 40 medical officers, 350 nurses, six dental surgeons and seven midwives in the country. There are 22 health centers and 81 village clinics spread across the country. There is one ward for people with mental illness on the main island, South Tarawa. The only pediatric unit is at Tungaru Central Hospital. </w:t>
      </w:r>
    </w:p>
    <w:p w:rsidR="00497BDB" w:rsidRPr="00BA1399" w:rsidRDefault="00FB5DA7" w:rsidP="00BA1399">
      <w:pPr>
        <w:pStyle w:val="SingleTxtG"/>
      </w:pPr>
      <w:r>
        <w:lastRenderedPageBreak/>
        <w:t>144.</w:t>
      </w:r>
      <w:r>
        <w:tab/>
      </w:r>
      <w:r w:rsidR="00497BDB" w:rsidRPr="00BA1399">
        <w:t xml:space="preserve">As of 2018 there were two medical schools in South Tarawa - the Midwifery School and the School of Nursing, for other areas of specialization people study overseas. These schools were previously administered under MHMS but now sit with other tertiary institutions under the MEHR. MHMS contribute to the curriculum. </w:t>
      </w:r>
    </w:p>
    <w:p w:rsidR="00497BDB" w:rsidRPr="00BA1399" w:rsidRDefault="00FB5DA7" w:rsidP="00BA1399">
      <w:pPr>
        <w:pStyle w:val="SingleTxtG"/>
      </w:pPr>
      <w:r>
        <w:t>145.</w:t>
      </w:r>
      <w:r>
        <w:tab/>
      </w:r>
      <w:r w:rsidR="00497BDB" w:rsidRPr="00BA1399">
        <w:t xml:space="preserve">Education/entertainment programs, radio talk-back on healthy family topics including condom use, child health and maternal advocacy involve young people who are empowered to be advocates on health issues. To assist the economic empowerment for young people, funds are provided to support them in income-generation. Follow up and monitoring is conducted by health officials. Training is provided to young people who have left school and they volunteer at village clinics in line with the Provincial Manual on basic health. </w:t>
      </w:r>
    </w:p>
    <w:p w:rsidR="00497BDB" w:rsidRPr="00BA1399" w:rsidRDefault="00FB5DA7" w:rsidP="00BA1399">
      <w:pPr>
        <w:pStyle w:val="SingleTxtG"/>
      </w:pPr>
      <w:r>
        <w:t>146.</w:t>
      </w:r>
      <w:r>
        <w:tab/>
      </w:r>
      <w:r w:rsidR="00497BDB" w:rsidRPr="00BA1399">
        <w:t>The MHMS is also establishing a Youth Friendly Health Service Center on Bikenibeu on the main island and construction for this center has been completed. This center provides health services and a space for young people to use for their business start-ups. Issues relating to suicide, mental health are covered under the MHMS Non-Communicable Disease Programme. This involves community and national awareness including with young people.</w:t>
      </w:r>
    </w:p>
    <w:p w:rsidR="00497BDB" w:rsidRPr="00497BDB" w:rsidRDefault="00FB5DA7" w:rsidP="00BA1399">
      <w:pPr>
        <w:pStyle w:val="SingleTxtG"/>
        <w:rPr>
          <w:lang w:val="en-US"/>
        </w:rPr>
      </w:pPr>
      <w:r>
        <w:t>147.</w:t>
      </w:r>
      <w:r>
        <w:tab/>
      </w:r>
      <w:r w:rsidR="00497BDB" w:rsidRPr="00BA1399">
        <w:t xml:space="preserve">“A big concern is that people tend to wait too long to get medical treatment. By the time they come to the health center, little things have become serious </w:t>
      </w:r>
      <w:r w:rsidR="00497BDB" w:rsidRPr="00BA1399">
        <w:lastRenderedPageBreak/>
        <w:t>problems - especially for children. Another problem is that people are sometimes put off by the attitude of health workers and mothers feel guilty if their children are sick so they do not want to come. Also, medical centers operate at times that are convenient for the</w:t>
      </w:r>
      <w:r w:rsidR="00497BDB" w:rsidRPr="00497BDB">
        <w:rPr>
          <w:i/>
          <w:iCs/>
          <w:lang w:val="en-US"/>
        </w:rPr>
        <w:t xml:space="preserve"> people who work there, not the people we are trying to help.”</w:t>
      </w:r>
      <w:r w:rsidR="00497BDB" w:rsidRPr="00497BDB" w:rsidDel="002B1B32">
        <w:rPr>
          <w:i/>
          <w:iCs/>
          <w:lang w:val="en-US"/>
        </w:rPr>
        <w:t xml:space="preserve"> </w:t>
      </w:r>
      <w:r w:rsidR="00497BDB" w:rsidRPr="00497BDB">
        <w:rPr>
          <w:iCs/>
          <w:lang w:val="en-US"/>
        </w:rPr>
        <w:t>CRC Workshop Participant.</w:t>
      </w:r>
    </w:p>
    <w:p w:rsidR="00497BDB" w:rsidRPr="00BA1399" w:rsidRDefault="00FB5DA7" w:rsidP="00BA1399">
      <w:pPr>
        <w:pStyle w:val="SingleTxtG"/>
      </w:pPr>
      <w:r>
        <w:rPr>
          <w:lang w:val="en-US"/>
        </w:rPr>
        <w:t>148.</w:t>
      </w:r>
      <w:r>
        <w:rPr>
          <w:lang w:val="en-US"/>
        </w:rPr>
        <w:tab/>
      </w:r>
      <w:r w:rsidR="00497BDB" w:rsidRPr="00497BDB">
        <w:rPr>
          <w:lang w:val="en-US"/>
        </w:rPr>
        <w:t>Maternal and Child Health (MCH) and Family Planning services are carried out in 78 clinics over most islands and are held every two weeks. During these visits, nurses conduct growth monitoring on babies, provide advice on nutrition, immunization and carry out examinations for minor ailments or illnesses.</w:t>
      </w:r>
    </w:p>
    <w:p w:rsidR="00497BDB" w:rsidRPr="00BA1399" w:rsidRDefault="00FB5DA7" w:rsidP="00BA1399">
      <w:pPr>
        <w:pStyle w:val="SingleTxtG"/>
      </w:pPr>
      <w:r>
        <w:t>149.</w:t>
      </w:r>
      <w:r>
        <w:tab/>
      </w:r>
      <w:r w:rsidR="00497BDB" w:rsidRPr="00BA1399">
        <w:t xml:space="preserve">Capacity building and ongoing workshops are provided for public health nurses so they can provide standard care for all mothers, children and scaling up services and awareness; the RMNCAH program works closely with public health clinics in delivering community based/mobile services in Tarawa and on outer-islands. </w:t>
      </w:r>
    </w:p>
    <w:p w:rsidR="00497BDB" w:rsidRPr="00BA1399" w:rsidRDefault="00FB5DA7" w:rsidP="00BA1399">
      <w:pPr>
        <w:pStyle w:val="SingleTxtG"/>
      </w:pPr>
      <w:r>
        <w:t>150.</w:t>
      </w:r>
      <w:r>
        <w:tab/>
      </w:r>
      <w:r w:rsidR="00497BDB" w:rsidRPr="00BA1399">
        <w:t>To establish effective and accessible primary health care services the GoK allocates around 10-14% of its annual budget to the MHMS to roll out activities to promote and sustain good health for all. In addition, aid donors support most of the public health programs through RMNCAH, NCD and CDs programs mainly with outreach programs for vulnerable populations.</w:t>
      </w:r>
    </w:p>
    <w:p w:rsidR="00497BDB" w:rsidRPr="00497BDB" w:rsidRDefault="00FB5DA7" w:rsidP="00BA1399">
      <w:pPr>
        <w:pStyle w:val="SingleTxtG"/>
        <w:rPr>
          <w:lang w:val="en-US"/>
        </w:rPr>
      </w:pPr>
      <w:r>
        <w:t>151.</w:t>
      </w:r>
      <w:r>
        <w:tab/>
      </w:r>
      <w:r w:rsidR="00497BDB" w:rsidRPr="00BA1399">
        <w:t>To improve the health situation of all children with particular attention paid to the establishment of effective and accessible primary health care</w:t>
      </w:r>
      <w:r w:rsidR="00497BDB" w:rsidRPr="00497BDB">
        <w:rPr>
          <w:lang w:val="en-US"/>
        </w:rPr>
        <w:t xml:space="preserve"> services. </w:t>
      </w:r>
      <w:r w:rsidR="00497BDB" w:rsidRPr="00497BDB">
        <w:rPr>
          <w:lang w:val="en-US"/>
        </w:rPr>
        <w:lastRenderedPageBreak/>
        <w:t xml:space="preserve">Familiarizing reproductive health education for adolescents, especially in schools, with a view to reducing Sexually Transmitted Infections (STI) and the incidence of teenage pregnancies, and provide teenage pregnant girls with the necessary assistance and access to health care and education. </w:t>
      </w:r>
    </w:p>
    <w:p w:rsidR="00497BDB" w:rsidRPr="00497BDB" w:rsidRDefault="00FB5DA7" w:rsidP="00FC2DD0">
      <w:pPr>
        <w:pStyle w:val="SingleTxtG"/>
        <w:rPr>
          <w:lang w:val="en-US"/>
        </w:rPr>
      </w:pPr>
      <w:r>
        <w:rPr>
          <w:lang w:val="en-US"/>
        </w:rPr>
        <w:t>152.</w:t>
      </w:r>
      <w:r>
        <w:rPr>
          <w:lang w:val="en-US"/>
        </w:rPr>
        <w:tab/>
      </w:r>
      <w:r w:rsidR="00497BDB" w:rsidRPr="00497BDB">
        <w:rPr>
          <w:lang w:val="en-US"/>
        </w:rPr>
        <w:t xml:space="preserve">Awareness raising to all primary and secondary schools on South Tarawa has been implemented as part of the preventative measures in relation to child issues. For example childhood awareness activities were carried out during the </w:t>
      </w:r>
      <w:r w:rsidR="00497BDB" w:rsidRPr="00FC2DD0">
        <w:t>Independence</w:t>
      </w:r>
      <w:r w:rsidR="00497BDB" w:rsidRPr="00497BDB">
        <w:rPr>
          <w:lang w:val="en-US"/>
        </w:rPr>
        <w:t xml:space="preserve"> Day celebrations and a media campaign was held to promote awareness of violence against women and children.</w:t>
      </w:r>
    </w:p>
    <w:p w:rsidR="00497BDB" w:rsidRPr="00FC2DD0" w:rsidRDefault="00FB5DA7" w:rsidP="00FC2DD0">
      <w:pPr>
        <w:pStyle w:val="SingleTxtG"/>
      </w:pPr>
      <w:r>
        <w:rPr>
          <w:lang w:val="en-US"/>
        </w:rPr>
        <w:t>153.</w:t>
      </w:r>
      <w:r>
        <w:rPr>
          <w:lang w:val="en-US"/>
        </w:rPr>
        <w:tab/>
      </w:r>
      <w:r w:rsidR="00497BDB" w:rsidRPr="00497BDB">
        <w:rPr>
          <w:lang w:val="en-US"/>
        </w:rPr>
        <w:t xml:space="preserve">Awareness raising </w:t>
      </w:r>
      <w:r w:rsidR="00497BDB" w:rsidRPr="00FC2DD0">
        <w:t>on HIV/AIDS continues and training of service providers is provided. UNICEF and other agencies work with the MHMS to combat HIV and AIDS. The KFHA carried out awareness raising and education programs on HIV/AIDS.</w:t>
      </w:r>
    </w:p>
    <w:p w:rsidR="00497BDB" w:rsidRPr="00FC2DD0" w:rsidRDefault="00FB5DA7" w:rsidP="00FC2DD0">
      <w:pPr>
        <w:pStyle w:val="SingleTxtG"/>
      </w:pPr>
      <w:r>
        <w:t>154.</w:t>
      </w:r>
      <w:r>
        <w:tab/>
      </w:r>
      <w:r w:rsidR="00497BDB" w:rsidRPr="00FC2DD0">
        <w:t xml:space="preserve">To improve the services on HIV/AIDS, HIV preventive measures, counseling and testing services are available as of 2018 in ten clinics. In 2014 Parliament supported the move to encourage all people to have testing against HIV/AIDs. </w:t>
      </w:r>
    </w:p>
    <w:p w:rsidR="00497BDB" w:rsidRPr="00FC2DD0" w:rsidRDefault="00FB5DA7" w:rsidP="00FC2DD0">
      <w:pPr>
        <w:pStyle w:val="SingleTxtG"/>
      </w:pPr>
      <w:r>
        <w:t>155.</w:t>
      </w:r>
      <w:r>
        <w:tab/>
      </w:r>
      <w:r w:rsidR="00497BDB" w:rsidRPr="00FC2DD0">
        <w:t xml:space="preserve">A Youth Friendly Health Service (YFHS) that provides counseling and medical advice has been implemented with schools since 2014. Four secondary schools have offered space for the YFHS clinic at their schools and are currently operating through providing services that deal with reproductive health and other </w:t>
      </w:r>
      <w:r w:rsidR="00497BDB" w:rsidRPr="00FC2DD0">
        <w:lastRenderedPageBreak/>
        <w:t>health issues. The clinic is staffed by a registered nurse. Awareness raising about this YFHS is ongoing.</w:t>
      </w:r>
    </w:p>
    <w:p w:rsidR="00497BDB" w:rsidRPr="00FC2DD0" w:rsidRDefault="00FB5DA7" w:rsidP="00FC2DD0">
      <w:pPr>
        <w:pStyle w:val="SingleTxtG"/>
      </w:pPr>
      <w:r>
        <w:t>156.</w:t>
      </w:r>
      <w:r>
        <w:tab/>
      </w:r>
      <w:r w:rsidR="00497BDB" w:rsidRPr="00FC2DD0">
        <w:t xml:space="preserve">Since 2015 MWYSSA with support from MHMS has been delivering community outreach targeting the high risk and hard to reach populations. These programs deliver messages about HIV through radio programs, ensure uninterrupted supply of condoms to targeted sites and distribution points, promote HIV services at all high profile national events and celebrations. It also includes an educational website targeting young internet users and Training the Trainer sessions to health staff and peer educators on outer islands. </w:t>
      </w:r>
    </w:p>
    <w:p w:rsidR="00497BDB" w:rsidRPr="00497BDB" w:rsidRDefault="00FB5DA7" w:rsidP="00FC2DD0">
      <w:pPr>
        <w:pStyle w:val="SingleTxtG"/>
      </w:pPr>
      <w:r>
        <w:t>157.</w:t>
      </w:r>
      <w:r>
        <w:tab/>
      </w:r>
      <w:r w:rsidR="00497BDB" w:rsidRPr="00FC2DD0">
        <w:t>The MHMS formulised the Breastfeeding Policy as one measure to promote the physical and mental health and wellbeing of children in Kiribati. The policy sets out the need for a mother to breastfeed her child for</w:t>
      </w:r>
      <w:r w:rsidR="00497BDB" w:rsidRPr="00497BDB">
        <w:t xml:space="preserve"> up to six months to provide the infant the necessary nutrients to ward off health challenges and have the best opportunity to grow and develop.</w:t>
      </w:r>
    </w:p>
    <w:p w:rsidR="00497BDB" w:rsidRPr="00497BDB" w:rsidRDefault="00FB5DA7" w:rsidP="00FC2DD0">
      <w:pPr>
        <w:pStyle w:val="SingleTxtG"/>
      </w:pPr>
      <w:r>
        <w:t>158.</w:t>
      </w:r>
      <w:r>
        <w:tab/>
      </w:r>
      <w:r w:rsidR="00497BDB" w:rsidRPr="00497BDB">
        <w:t xml:space="preserve">Now ongoing, the </w:t>
      </w:r>
      <w:r w:rsidR="00497BDB" w:rsidRPr="00497BDB">
        <w:rPr>
          <w:i/>
        </w:rPr>
        <w:t xml:space="preserve">Expanded Program of Immunization </w:t>
      </w:r>
      <w:r w:rsidR="00497BDB" w:rsidRPr="00497BDB">
        <w:t xml:space="preserve">specifically deals with the wellbeing and physical health of the child by </w:t>
      </w:r>
      <w:r w:rsidR="00497BDB" w:rsidRPr="00FC2DD0">
        <w:t>providing</w:t>
      </w:r>
      <w:r w:rsidR="00497BDB" w:rsidRPr="00497BDB">
        <w:t xml:space="preserve"> all the required immunization against diseases. The underlying values of the immunization programme are:</w:t>
      </w:r>
    </w:p>
    <w:p w:rsidR="00497BDB" w:rsidRPr="00497BDB" w:rsidRDefault="00FC2DD0" w:rsidP="00FC2DD0">
      <w:pPr>
        <w:pStyle w:val="Bullet1G"/>
      </w:pPr>
      <w:r w:rsidRPr="00497BDB">
        <w:t xml:space="preserve">Equal </w:t>
      </w:r>
      <w:r w:rsidR="00497BDB" w:rsidRPr="00497BDB">
        <w:t>access to quality immunization services to all eligible children and women of childbearing age within Kiribati.</w:t>
      </w:r>
    </w:p>
    <w:p w:rsidR="00497BDB" w:rsidRPr="00497BDB" w:rsidRDefault="00497BDB" w:rsidP="00FC2DD0">
      <w:pPr>
        <w:pStyle w:val="Bullet1G"/>
      </w:pPr>
      <w:r w:rsidRPr="00497BDB">
        <w:lastRenderedPageBreak/>
        <w:t>Parents and the community have a responsibility to ensure all children are immunized against life threatening illnesses.</w:t>
      </w:r>
    </w:p>
    <w:p w:rsidR="00497BDB" w:rsidRPr="00497BDB" w:rsidRDefault="00497BDB" w:rsidP="00FC2DD0">
      <w:pPr>
        <w:pStyle w:val="Bullet1G"/>
        <w:rPr>
          <w:bCs/>
          <w:lang w:val="en-US"/>
        </w:rPr>
      </w:pPr>
      <w:r w:rsidRPr="00497BDB">
        <w:rPr>
          <w:bCs/>
          <w:lang w:val="en-US"/>
        </w:rPr>
        <w:t xml:space="preserve">MHMS is responsible for ensuring children have access to safe reliable vaccinations and that the community is provided with accessible information about the vaccination schedule, time and location of vaccination sessions and knowledge of the different vaccinations.  </w:t>
      </w:r>
    </w:p>
    <w:p w:rsidR="00497BDB" w:rsidRPr="00497BDB" w:rsidRDefault="00497BDB" w:rsidP="00FC2DD0">
      <w:pPr>
        <w:pStyle w:val="Bullet1G"/>
      </w:pPr>
      <w:r w:rsidRPr="00497BDB">
        <w:rPr>
          <w:bCs/>
          <w:lang w:val="en-US"/>
        </w:rPr>
        <w:t xml:space="preserve">Health partners play an important role in developing and maintaining the immunization programme in Kiribati. </w:t>
      </w:r>
    </w:p>
    <w:p w:rsidR="00497BDB" w:rsidRPr="00497BDB" w:rsidRDefault="00FB5DA7" w:rsidP="00FC2DD0">
      <w:pPr>
        <w:pStyle w:val="SingleTxtG"/>
      </w:pPr>
      <w:r>
        <w:t>159.</w:t>
      </w:r>
      <w:r>
        <w:tab/>
      </w:r>
      <w:r w:rsidR="00497BDB" w:rsidRPr="00497BDB">
        <w:t xml:space="preserve">An effort is made in the awareness on violence against women, especially pregnant women. This is of crucial significance </w:t>
      </w:r>
      <w:r w:rsidR="00497BDB" w:rsidRPr="00FC2DD0">
        <w:t>as</w:t>
      </w:r>
      <w:r w:rsidR="00497BDB" w:rsidRPr="00497BDB">
        <w:t xml:space="preserve"> violence against pregnant women can easily and greatly affect the mental state of the baby. </w:t>
      </w:r>
    </w:p>
    <w:p w:rsidR="00497BDB" w:rsidRPr="00497BDB" w:rsidRDefault="00FC2DD0" w:rsidP="00FC2DD0">
      <w:pPr>
        <w:pStyle w:val="H23G"/>
      </w:pPr>
      <w:bookmarkStart w:id="48" w:name="_Toc509487890"/>
      <w:r>
        <w:tab/>
      </w:r>
      <w:r>
        <w:tab/>
      </w:r>
      <w:r w:rsidR="00497BDB" w:rsidRPr="00497BDB">
        <w:t>Reproductive health rights of adolescents and measures to promote a healthy lifestyle</w:t>
      </w:r>
      <w:bookmarkEnd w:id="48"/>
      <w:r w:rsidR="00497BDB" w:rsidRPr="00497BDB">
        <w:t xml:space="preserve"> </w:t>
      </w:r>
    </w:p>
    <w:p w:rsidR="00497BDB" w:rsidRPr="00497BDB" w:rsidRDefault="00FB5DA7" w:rsidP="00FC2DD0">
      <w:pPr>
        <w:pStyle w:val="SingleTxtG"/>
      </w:pPr>
      <w:r>
        <w:t>160.</w:t>
      </w:r>
      <w:r>
        <w:tab/>
      </w:r>
      <w:r w:rsidR="00497BDB" w:rsidRPr="00497BDB">
        <w:t>In 2016 the Youth Peer (YPeer) Network was established by MWYSSA to empower youth by educating them on life skills to make good choices for a better future. The youth participated in reproductive education carried out by MHMS in regards to HIV/STI and teenage pregnancy, to be advocates for sexual reproductive health. Promoted preventative measures to promote a healthy lifestyle includes the use of condoms and family planning.</w:t>
      </w:r>
    </w:p>
    <w:p w:rsidR="00497BDB" w:rsidRPr="00497BDB" w:rsidRDefault="00FC2DD0" w:rsidP="00FC2DD0">
      <w:pPr>
        <w:pStyle w:val="H23G"/>
      </w:pPr>
      <w:bookmarkStart w:id="49" w:name="_Toc509487891"/>
      <w:r>
        <w:lastRenderedPageBreak/>
        <w:tab/>
      </w:r>
      <w:r>
        <w:tab/>
      </w:r>
      <w:r w:rsidR="00497BDB" w:rsidRPr="00497BDB">
        <w:t>Measures to prohibit and eliminate all forms of harmful traditional practices</w:t>
      </w:r>
      <w:bookmarkEnd w:id="49"/>
      <w:r w:rsidR="00497BDB" w:rsidRPr="00497BDB">
        <w:t xml:space="preserve"> </w:t>
      </w:r>
    </w:p>
    <w:p w:rsidR="00497BDB" w:rsidRPr="00497BDB" w:rsidRDefault="00FB5DA7" w:rsidP="00FC2DD0">
      <w:pPr>
        <w:pStyle w:val="SingleTxtG"/>
        <w:rPr>
          <w:b/>
        </w:rPr>
      </w:pPr>
      <w:r>
        <w:t>161.</w:t>
      </w:r>
      <w:r>
        <w:tab/>
      </w:r>
      <w:r w:rsidR="00497BDB" w:rsidRPr="00497BDB">
        <w:t xml:space="preserve">In Kiribati, there </w:t>
      </w:r>
      <w:r w:rsidR="00497BDB" w:rsidRPr="00FC2DD0">
        <w:t>are</w:t>
      </w:r>
      <w:r w:rsidR="00497BDB" w:rsidRPr="00497BDB">
        <w:t xml:space="preserve"> no forms of harmful traditional practices that fundamentally risk or injure the wellbeing of children. </w:t>
      </w:r>
    </w:p>
    <w:p w:rsidR="00497BDB" w:rsidRPr="00497BDB" w:rsidRDefault="00FC2DD0" w:rsidP="00FC2DD0">
      <w:pPr>
        <w:pStyle w:val="H23G"/>
      </w:pPr>
      <w:bookmarkStart w:id="50" w:name="_Toc509487892"/>
      <w:r>
        <w:tab/>
      </w:r>
      <w:r>
        <w:tab/>
      </w:r>
      <w:r w:rsidR="00497BDB" w:rsidRPr="00497BDB">
        <w:t>Measures to protect children from substance abuse</w:t>
      </w:r>
      <w:bookmarkEnd w:id="50"/>
      <w:r w:rsidR="00497BDB" w:rsidRPr="00497BDB">
        <w:t xml:space="preserve"> </w:t>
      </w:r>
    </w:p>
    <w:p w:rsidR="00497BDB" w:rsidRPr="00497BDB" w:rsidRDefault="00FB5DA7" w:rsidP="00FC2DD0">
      <w:pPr>
        <w:pStyle w:val="SingleTxtG"/>
      </w:pPr>
      <w:r>
        <w:rPr>
          <w:lang w:val="en-US"/>
        </w:rPr>
        <w:t>162.</w:t>
      </w:r>
      <w:r>
        <w:rPr>
          <w:lang w:val="en-US"/>
        </w:rPr>
        <w:tab/>
      </w:r>
      <w:r w:rsidR="00497BDB" w:rsidRPr="00497BDB">
        <w:rPr>
          <w:lang w:val="en-US"/>
        </w:rPr>
        <w:t xml:space="preserve">Public awareness on this is </w:t>
      </w:r>
      <w:r w:rsidR="00497BDB" w:rsidRPr="00FC2DD0">
        <w:t>carried</w:t>
      </w:r>
      <w:r w:rsidR="00497BDB" w:rsidRPr="00497BDB">
        <w:rPr>
          <w:lang w:val="en-US"/>
        </w:rPr>
        <w:t xml:space="preserve"> out in partnership between the RMNCAH Unit in MHMS and Community Policing. </w:t>
      </w:r>
    </w:p>
    <w:p w:rsidR="00497BDB" w:rsidRPr="00FC2DD0" w:rsidRDefault="00FB5DA7" w:rsidP="00FC2DD0">
      <w:pPr>
        <w:pStyle w:val="SingleTxtG"/>
      </w:pPr>
      <w:r>
        <w:t>163.</w:t>
      </w:r>
      <w:r>
        <w:tab/>
      </w:r>
      <w:r w:rsidR="00497BDB" w:rsidRPr="00497BDB">
        <w:t xml:space="preserve">MHMS staff present on the negative health effects of consuming and abusing drugs such as alcohol at national events </w:t>
      </w:r>
      <w:r w:rsidR="00497BDB" w:rsidRPr="00FC2DD0">
        <w:t>including Independence Day and major Youth and Sports events They explain in detail how these drugs may undermine the state of peoples’ health and the drastic effects and sicknesses they will introduce along the way. MHMS staff give information about healthier choices and how the overall body health will benefit from a drug-free lifestyle.</w:t>
      </w:r>
    </w:p>
    <w:p w:rsidR="00497BDB" w:rsidRPr="00FC2DD0" w:rsidRDefault="00FB5DA7" w:rsidP="00FC2DD0">
      <w:pPr>
        <w:pStyle w:val="SingleTxtG"/>
      </w:pPr>
      <w:r>
        <w:t>164.</w:t>
      </w:r>
      <w:r>
        <w:tab/>
      </w:r>
      <w:r w:rsidR="00497BDB" w:rsidRPr="00FC2DD0">
        <w:t xml:space="preserve">While the MHMS play their part in promoting the health effects of alcohol consumption, the KPS Community Policing Unit - AAFR also plays an important role in making people aware of the legal side of substance abuse. They do not neglect to mention the penalties of substance abuse at a young age and of under-age drinking as specified in the Penal Code Cap. 67. </w:t>
      </w:r>
    </w:p>
    <w:p w:rsidR="00497BDB" w:rsidRPr="00497BDB" w:rsidRDefault="00FB5DA7" w:rsidP="00FC2DD0">
      <w:pPr>
        <w:pStyle w:val="SingleTxtG"/>
        <w:rPr>
          <w:i/>
        </w:rPr>
      </w:pPr>
      <w:r>
        <w:t>165.</w:t>
      </w:r>
      <w:r>
        <w:tab/>
      </w:r>
      <w:r w:rsidR="00497BDB" w:rsidRPr="00FC2DD0">
        <w:t xml:space="preserve">Both working groups have drawn up posters on this which they have distributed to areas around South </w:t>
      </w:r>
      <w:r w:rsidR="00497BDB" w:rsidRPr="00FC2DD0">
        <w:lastRenderedPageBreak/>
        <w:t>Tarawa and Betio. Outer-islands were</w:t>
      </w:r>
      <w:r w:rsidR="00497BDB" w:rsidRPr="00497BDB">
        <w:t xml:space="preserve"> visited in 2017 and further visits will be carried out in 2018. </w:t>
      </w:r>
    </w:p>
    <w:p w:rsidR="00497BDB" w:rsidRPr="00497BDB" w:rsidRDefault="00FC2DD0" w:rsidP="00FC2DD0">
      <w:pPr>
        <w:pStyle w:val="H23G"/>
      </w:pPr>
      <w:bookmarkStart w:id="51" w:name="_Toc509487893"/>
      <w:r>
        <w:tab/>
      </w:r>
      <w:r>
        <w:tab/>
      </w:r>
      <w:r w:rsidR="00497BDB" w:rsidRPr="00497BDB">
        <w:t xml:space="preserve">Measures to ensure the protection of children with incarcerated parents </w:t>
      </w:r>
      <w:r w:rsidR="002427C7">
        <w:br/>
      </w:r>
      <w:r w:rsidR="00497BDB" w:rsidRPr="00497BDB">
        <w:t>and children living in prison with their mothers</w:t>
      </w:r>
      <w:bookmarkEnd w:id="51"/>
    </w:p>
    <w:p w:rsidR="00497BDB" w:rsidRPr="00FC2DD0" w:rsidRDefault="00FB5DA7" w:rsidP="00FC2DD0">
      <w:pPr>
        <w:pStyle w:val="SingleTxtG"/>
      </w:pPr>
      <w:r>
        <w:rPr>
          <w:lang w:val="en-US"/>
        </w:rPr>
        <w:t>166.</w:t>
      </w:r>
      <w:r>
        <w:rPr>
          <w:lang w:val="en-US"/>
        </w:rPr>
        <w:tab/>
      </w:r>
      <w:r w:rsidR="00497BDB" w:rsidRPr="00497BDB">
        <w:rPr>
          <w:lang w:val="en-US"/>
        </w:rPr>
        <w:t>At present, there are no real measures set to protect children of incarcerated parents as there have been no cases</w:t>
      </w:r>
      <w:r w:rsidR="00497BDB" w:rsidRPr="00FC2DD0">
        <w:t>. This is because our culture is still very strong where the I-Kiribati people highly value the importance of family. Most people live in extended families where everyone looks after each other. So the children of incarcerated parents are generally placed in the care of their immediate family members.</w:t>
      </w:r>
    </w:p>
    <w:p w:rsidR="00497BDB" w:rsidRPr="00497BDB" w:rsidRDefault="00FB5DA7" w:rsidP="00FC2DD0">
      <w:pPr>
        <w:pStyle w:val="SingleTxtG"/>
        <w:rPr>
          <w:lang w:val="en-US"/>
        </w:rPr>
      </w:pPr>
      <w:r>
        <w:t>167.</w:t>
      </w:r>
      <w:r>
        <w:tab/>
      </w:r>
      <w:r w:rsidR="00497BDB" w:rsidRPr="00FC2DD0">
        <w:t>There has only been one case which involved a new born baby being in prison with its mother as it was breastfeeding. The baby could not be left in the care of its immediate family members as it was vital for the baby to be breastfed. The SWO monitored the situation and provided everything for the baby. This was made possible through the Victim Support Fund delivered by the KFHA and funded by</w:t>
      </w:r>
      <w:r w:rsidR="00497BDB" w:rsidRPr="00497BDB">
        <w:rPr>
          <w:lang w:val="en-US"/>
        </w:rPr>
        <w:t xml:space="preserve"> DFAT.</w:t>
      </w:r>
    </w:p>
    <w:p w:rsidR="00497BDB" w:rsidRPr="00497BDB" w:rsidRDefault="00FC2DD0" w:rsidP="00FC2DD0">
      <w:pPr>
        <w:pStyle w:val="H23G"/>
      </w:pPr>
      <w:bookmarkStart w:id="52" w:name="_Toc509487894"/>
      <w:r>
        <w:tab/>
      </w:r>
      <w:r>
        <w:tab/>
      </w:r>
      <w:r w:rsidR="00497BDB" w:rsidRPr="00497BDB">
        <w:t>Social security and childcare services and facilities</w:t>
      </w:r>
      <w:bookmarkEnd w:id="52"/>
      <w:r w:rsidR="00497BDB" w:rsidRPr="00497BDB">
        <w:t xml:space="preserve"> </w:t>
      </w:r>
    </w:p>
    <w:p w:rsidR="00497BDB" w:rsidRPr="00497BDB" w:rsidRDefault="00FB5DA7" w:rsidP="00FC2DD0">
      <w:pPr>
        <w:pStyle w:val="SingleTxtG"/>
        <w:rPr>
          <w:lang w:val="en-US"/>
        </w:rPr>
      </w:pPr>
      <w:r>
        <w:rPr>
          <w:lang w:val="en-US"/>
        </w:rPr>
        <w:t>168.</w:t>
      </w:r>
      <w:r>
        <w:rPr>
          <w:lang w:val="en-US"/>
        </w:rPr>
        <w:tab/>
      </w:r>
      <w:r w:rsidR="00497BDB" w:rsidRPr="00497BDB">
        <w:rPr>
          <w:lang w:val="en-US"/>
        </w:rPr>
        <w:t xml:space="preserve">MWYSSA provides some assistance to </w:t>
      </w:r>
      <w:r w:rsidR="00497BDB" w:rsidRPr="00FC2DD0">
        <w:t>disadvantaged</w:t>
      </w:r>
      <w:r w:rsidR="00497BDB" w:rsidRPr="00497BDB">
        <w:rPr>
          <w:lang w:val="en-US"/>
        </w:rPr>
        <w:t xml:space="preserve"> families through the School Fee Support Scheme if </w:t>
      </w:r>
      <w:r w:rsidR="00497BDB" w:rsidRPr="00FC2DD0">
        <w:t>families are unable to pay form seven secondary school fees. Work is progressing in 2018 to provide some financial assistance through a social protection payment to the most disadvantaged families</w:t>
      </w:r>
      <w:r w:rsidR="00497BDB" w:rsidRPr="00497BDB">
        <w:rPr>
          <w:lang w:val="en-US"/>
        </w:rPr>
        <w:t xml:space="preserve">. No plans are underway to establish child care services. </w:t>
      </w:r>
    </w:p>
    <w:p w:rsidR="00497BDB" w:rsidRPr="00497BDB" w:rsidRDefault="00FC2DD0" w:rsidP="00FC2DD0">
      <w:pPr>
        <w:pStyle w:val="H23G"/>
      </w:pPr>
      <w:bookmarkStart w:id="53" w:name="_Toc509487895"/>
      <w:r>
        <w:lastRenderedPageBreak/>
        <w:tab/>
      </w:r>
      <w:r>
        <w:tab/>
      </w:r>
      <w:r w:rsidR="00497BDB" w:rsidRPr="00497BDB">
        <w:t>Standard of living</w:t>
      </w:r>
      <w:bookmarkEnd w:id="53"/>
      <w:r w:rsidR="00497BDB" w:rsidRPr="00497BDB">
        <w:t xml:space="preserve"> </w:t>
      </w:r>
    </w:p>
    <w:p w:rsidR="00497BDB" w:rsidRPr="00497BDB" w:rsidRDefault="00FC2DD0" w:rsidP="00FC2DD0">
      <w:pPr>
        <w:pStyle w:val="SingleTxtG"/>
        <w:rPr>
          <w:lang w:val="en-US"/>
        </w:rPr>
      </w:pPr>
      <w:r>
        <w:rPr>
          <w:lang w:val="en-US"/>
        </w:rPr>
        <w:t>169.</w:t>
      </w:r>
      <w:r>
        <w:rPr>
          <w:lang w:val="en-US"/>
        </w:rPr>
        <w:tab/>
      </w:r>
      <w:r w:rsidR="00497BDB" w:rsidRPr="00497BDB">
        <w:rPr>
          <w:lang w:val="en-US"/>
        </w:rPr>
        <w:t xml:space="preserve">Many people in Kiribati would be impoverished according to The World Bank definition of poverty of living on less than US$1 per day. Besides cash households are supported by subsistence activities including gardening, fishing, carpentry and exchange for local goods, such as mats or housing materials. Financial support is provided by GoK to families living under restricted economic conditions. </w:t>
      </w:r>
    </w:p>
    <w:p w:rsidR="00497BDB" w:rsidRPr="00497BDB" w:rsidRDefault="00FB5DA7" w:rsidP="00FC2DD0">
      <w:pPr>
        <w:pStyle w:val="SingleTxtG"/>
        <w:rPr>
          <w:lang w:val="en-US"/>
        </w:rPr>
      </w:pPr>
      <w:r>
        <w:rPr>
          <w:lang w:val="en-US"/>
        </w:rPr>
        <w:t>170.</w:t>
      </w:r>
      <w:r>
        <w:rPr>
          <w:lang w:val="en-US"/>
        </w:rPr>
        <w:tab/>
      </w:r>
      <w:r w:rsidR="00497BDB" w:rsidRPr="00497BDB">
        <w:rPr>
          <w:lang w:val="en-US"/>
        </w:rPr>
        <w:t>While there is better access to health and education services in Tarawa than the outer islands, there is limited opportunity to supplement income through subsistence activities. The traditional system of wealth redistribution is generally weaker on South Tarawa and the demand for cash for everyday living is much higher. Therefore poverty is an issue of concern on South Tarawa particularly as it impacts on children.</w:t>
      </w:r>
    </w:p>
    <w:p w:rsidR="00497BDB" w:rsidRPr="00497BDB" w:rsidRDefault="00FB5DA7" w:rsidP="00FC2DD0">
      <w:pPr>
        <w:pStyle w:val="SingleTxtG"/>
        <w:rPr>
          <w:lang w:val="en-US"/>
        </w:rPr>
      </w:pPr>
      <w:r>
        <w:rPr>
          <w:lang w:val="en-US"/>
        </w:rPr>
        <w:t>171.</w:t>
      </w:r>
      <w:r>
        <w:rPr>
          <w:lang w:val="en-US"/>
        </w:rPr>
        <w:tab/>
      </w:r>
      <w:r w:rsidR="00497BDB" w:rsidRPr="00497BDB">
        <w:rPr>
          <w:lang w:val="en-US"/>
        </w:rPr>
        <w:t xml:space="preserve">The system to obtain government financial support is through formal registration. </w:t>
      </w:r>
    </w:p>
    <w:p w:rsidR="00497BDB" w:rsidRPr="00497BDB" w:rsidRDefault="00FC2DD0" w:rsidP="00FC2DD0">
      <w:pPr>
        <w:pStyle w:val="H1G"/>
        <w:rPr>
          <w:lang w:val="en-US"/>
        </w:rPr>
      </w:pPr>
      <w:bookmarkStart w:id="54" w:name="_Toc509487896"/>
      <w:r>
        <w:rPr>
          <w:lang w:val="en-US"/>
        </w:rPr>
        <w:tab/>
      </w:r>
      <w:r>
        <w:rPr>
          <w:lang w:val="en-US"/>
        </w:rPr>
        <w:tab/>
      </w:r>
      <w:r w:rsidR="00497BDB" w:rsidRPr="00497BDB">
        <w:rPr>
          <w:lang w:val="en-US"/>
        </w:rPr>
        <w:t>Education, Leisure and Cultural Activities</w:t>
      </w:r>
      <w:bookmarkEnd w:id="54"/>
    </w:p>
    <w:p w:rsidR="00497BDB" w:rsidRPr="00497BDB" w:rsidRDefault="00FC2DD0" w:rsidP="00FC2DD0">
      <w:pPr>
        <w:pStyle w:val="H23G"/>
      </w:pPr>
      <w:bookmarkStart w:id="55" w:name="_Toc509487897"/>
      <w:r>
        <w:tab/>
      </w:r>
      <w:r>
        <w:tab/>
      </w:r>
      <w:r w:rsidR="00497BDB" w:rsidRPr="00497BDB">
        <w:t>The right to education</w:t>
      </w:r>
      <w:bookmarkEnd w:id="55"/>
    </w:p>
    <w:p w:rsidR="00497BDB" w:rsidRPr="00497BDB" w:rsidRDefault="00FC2DD0" w:rsidP="00FC2DD0">
      <w:pPr>
        <w:pStyle w:val="SingleTxtG"/>
        <w:rPr>
          <w:lang w:val="en-US"/>
        </w:rPr>
      </w:pPr>
      <w:r>
        <w:rPr>
          <w:lang w:val="en-US"/>
        </w:rPr>
        <w:t>172.</w:t>
      </w:r>
      <w:r>
        <w:rPr>
          <w:lang w:val="en-US"/>
        </w:rPr>
        <w:tab/>
      </w:r>
      <w:r w:rsidR="00497BDB" w:rsidRPr="00497BDB">
        <w:rPr>
          <w:lang w:val="en-US"/>
        </w:rPr>
        <w:t>There is only one disability school in Kiribati which is currently listed as an NGO. Support has been given to this school for it to meet the requirements for formal registration</w:t>
      </w:r>
      <w:r w:rsidR="008D386D">
        <w:rPr>
          <w:lang w:val="en-US"/>
        </w:rPr>
        <w:t>.</w:t>
      </w:r>
    </w:p>
    <w:p w:rsidR="00497BDB" w:rsidRPr="00497BDB" w:rsidRDefault="00FB5DA7" w:rsidP="00FC2DD0">
      <w:pPr>
        <w:pStyle w:val="SingleTxtG"/>
        <w:rPr>
          <w:lang w:val="en-US"/>
        </w:rPr>
      </w:pPr>
      <w:r>
        <w:rPr>
          <w:lang w:val="en-US"/>
        </w:rPr>
        <w:lastRenderedPageBreak/>
        <w:t>173.</w:t>
      </w:r>
      <w:r>
        <w:rPr>
          <w:lang w:val="en-US"/>
        </w:rPr>
        <w:tab/>
      </w:r>
      <w:r w:rsidR="00497BDB" w:rsidRPr="00497BDB">
        <w:rPr>
          <w:lang w:val="en-US"/>
        </w:rPr>
        <w:t>The</w:t>
      </w:r>
      <w:r w:rsidR="00497BDB" w:rsidRPr="00FC2DD0">
        <w:rPr>
          <w:lang w:val="en-US"/>
        </w:rPr>
        <w:t xml:space="preserve"> Education Act 2013</w:t>
      </w:r>
      <w:r w:rsidR="00497BDB" w:rsidRPr="00497BDB">
        <w:rPr>
          <w:lang w:val="en-US"/>
        </w:rPr>
        <w:t xml:space="preserve"> and Inclusive Education Policy 2015 are being implemented by MOE. This has resulted in free education being available up to year 10 to 12 for students who pass the national examinations of Junior Secondary Certificate (JSC), the Kiribati National Certificate (KNC) and the Kiribati Senior School Certificate (KSSC). There are also Improvements in the training and recruitment of teachers; and increased use of new technology, including e-learning and blended learning.</w:t>
      </w:r>
    </w:p>
    <w:p w:rsidR="00497BDB" w:rsidRPr="00497BDB" w:rsidRDefault="00FC2DD0" w:rsidP="00FC2DD0">
      <w:pPr>
        <w:pStyle w:val="H23G"/>
      </w:pPr>
      <w:bookmarkStart w:id="56" w:name="_Toc509487898"/>
      <w:r>
        <w:tab/>
      </w:r>
      <w:r>
        <w:tab/>
      </w:r>
      <w:r w:rsidR="00497BDB" w:rsidRPr="00497BDB">
        <w:t>Aims of Education</w:t>
      </w:r>
      <w:bookmarkEnd w:id="56"/>
      <w:r w:rsidR="00497BDB" w:rsidRPr="00497BDB">
        <w:t xml:space="preserve"> </w:t>
      </w:r>
    </w:p>
    <w:p w:rsidR="00497BDB" w:rsidRPr="00FC2DD0" w:rsidRDefault="00FB5DA7" w:rsidP="00FC2DD0">
      <w:pPr>
        <w:pStyle w:val="SingleTxtG"/>
      </w:pPr>
      <w:r>
        <w:rPr>
          <w:lang w:val="en-US"/>
        </w:rPr>
        <w:t>174.</w:t>
      </w:r>
      <w:r>
        <w:rPr>
          <w:lang w:val="en-US"/>
        </w:rPr>
        <w:tab/>
      </w:r>
      <w:r w:rsidR="00497BDB" w:rsidRPr="00497BDB">
        <w:rPr>
          <w:lang w:val="en-US"/>
        </w:rPr>
        <w:t>There are 345 Early Childhood Care and Education (ECCE) centers, 94 primary schools, 24 JSS and 20 SSS. There are 445 ECCE teachers, 677 primary school teachers, 456</w:t>
      </w:r>
      <w:r w:rsidR="002427C7">
        <w:rPr>
          <w:lang w:val="en-US"/>
        </w:rPr>
        <w:t> </w:t>
      </w:r>
      <w:r w:rsidR="00497BDB" w:rsidRPr="00497BDB">
        <w:rPr>
          <w:lang w:val="en-US"/>
        </w:rPr>
        <w:t xml:space="preserve">JSS teachers. A Technical </w:t>
      </w:r>
      <w:r w:rsidR="00497BDB" w:rsidRPr="00FC2DD0">
        <w:t>Vocational Education Training – Strengthening Sector Program is currently being implemented in country to upgrade the KIT as a vocational school able to deliver Australian qualification standards. Church schools provide vocational and community skills.</w:t>
      </w:r>
      <w:r w:rsidR="00497BDB" w:rsidRPr="00FC2DD0" w:rsidDel="002B1B32">
        <w:t xml:space="preserve"> </w:t>
      </w:r>
    </w:p>
    <w:p w:rsidR="00497BDB" w:rsidRPr="00497BDB" w:rsidRDefault="004C5C71" w:rsidP="00FC2DD0">
      <w:pPr>
        <w:pStyle w:val="SingleTxtG"/>
        <w:rPr>
          <w:lang w:val="en-US"/>
        </w:rPr>
      </w:pPr>
      <w:r>
        <w:t>175.</w:t>
      </w:r>
      <w:r>
        <w:tab/>
      </w:r>
      <w:r w:rsidR="00497BDB" w:rsidRPr="00FC2DD0">
        <w:t>The government allocates a large portion of its annual budget to the MOE reflecting its level of priority to government. Complementary to this, a program funded by the DFAT, is providing assistance to the</w:t>
      </w:r>
      <w:r w:rsidR="00497BDB" w:rsidRPr="00497BDB">
        <w:rPr>
          <w:lang w:val="en-US"/>
        </w:rPr>
        <w:t xml:space="preserve"> education sector through the KEIP (Kiribati Education Improvement Program) to improve the education, teaching systems and infrastructure: construction of safer permanent school buildings, building ramps and separate toilet facilities for boys and girls, free resources such as student’s working books and readers.</w:t>
      </w:r>
    </w:p>
    <w:p w:rsidR="00497BDB" w:rsidRPr="00FC2DD0" w:rsidRDefault="004C5C71" w:rsidP="00FC2DD0">
      <w:pPr>
        <w:pStyle w:val="SingleTxtG"/>
      </w:pPr>
      <w:r>
        <w:rPr>
          <w:lang w:val="en-US"/>
        </w:rPr>
        <w:lastRenderedPageBreak/>
        <w:t>176.</w:t>
      </w:r>
      <w:r>
        <w:rPr>
          <w:lang w:val="en-US"/>
        </w:rPr>
        <w:tab/>
      </w:r>
      <w:r w:rsidR="00497BDB" w:rsidRPr="00497BDB">
        <w:rPr>
          <w:lang w:val="en-US"/>
        </w:rPr>
        <w:t xml:space="preserve">An ongoing program upgrading the efficiency and skills of teachers to graduate teachers from the Kiribati Teachers College </w:t>
      </w:r>
      <w:r w:rsidR="00497BDB" w:rsidRPr="00FC2DD0">
        <w:t>(KTC) and university graduates. The Kiribati English Language Program (KELP) is currently under review to determine the next steps to be taken for teachers’ training. A programme called Teaching English to Speakers of Other Languages (TESOL) aims to improve the English proficiency for teachers across the country including those on the outer islands.</w:t>
      </w:r>
    </w:p>
    <w:p w:rsidR="00497BDB" w:rsidRPr="00FC2DD0" w:rsidRDefault="004C5C71" w:rsidP="00FC2DD0">
      <w:pPr>
        <w:pStyle w:val="SingleTxtG"/>
      </w:pPr>
      <w:r>
        <w:t>177.</w:t>
      </w:r>
      <w:r>
        <w:tab/>
      </w:r>
      <w:r w:rsidR="00497BDB" w:rsidRPr="00FC2DD0">
        <w:t>Training for teachers under the ESGBV Project to have basic counseling skills for students to address domestic violence was conducted in 2013 and 2014. The guideline for basic counseling for teachers is being finalized Counselors for all schools in Kiribati have also been established to improve services for both teachers and students.</w:t>
      </w:r>
    </w:p>
    <w:p w:rsidR="00497BDB" w:rsidRPr="00FC2DD0" w:rsidRDefault="004C5C71" w:rsidP="00FC2DD0">
      <w:pPr>
        <w:pStyle w:val="SingleTxtG"/>
      </w:pPr>
      <w:r>
        <w:t>178.</w:t>
      </w:r>
      <w:r>
        <w:tab/>
      </w:r>
      <w:r w:rsidR="00497BDB" w:rsidRPr="00FC2DD0">
        <w:t xml:space="preserve">In-service training awards for undergraduates are offered to KTC graduate teachers. Other professional development on leadership, Water and Sanitation for Health (WASH), Teachers’ Code of Ethics were offered through workshops to the primary and JSS teachers. </w:t>
      </w:r>
    </w:p>
    <w:p w:rsidR="00497BDB" w:rsidRPr="00FC2DD0" w:rsidRDefault="004C5C71" w:rsidP="00FC2DD0">
      <w:pPr>
        <w:pStyle w:val="SingleTxtG"/>
      </w:pPr>
      <w:r>
        <w:t>179.</w:t>
      </w:r>
      <w:r>
        <w:tab/>
      </w:r>
      <w:r w:rsidR="00497BDB" w:rsidRPr="00FC2DD0">
        <w:t xml:space="preserve">Increasing budgetary allocation to ensure access to free primary and quality education in all regions and to improve the physical infrastructure of educational facilities. Its efforts to bridge the gaps in the availability of education throughout the country, including the availability of school materials. Improving the training and recruitment of teachers; and </w:t>
      </w:r>
      <w:r w:rsidR="00497BDB" w:rsidRPr="00FC2DD0">
        <w:lastRenderedPageBreak/>
        <w:t xml:space="preserve">facilitating the use of new technology, including e-learning and blended learning. </w:t>
      </w:r>
    </w:p>
    <w:p w:rsidR="00497BDB" w:rsidRPr="00497BDB" w:rsidRDefault="004C5C71" w:rsidP="00FC2DD0">
      <w:pPr>
        <w:pStyle w:val="SingleTxtG"/>
        <w:rPr>
          <w:lang w:val="en-US"/>
        </w:rPr>
      </w:pPr>
      <w:r>
        <w:t>180.</w:t>
      </w:r>
      <w:r>
        <w:tab/>
      </w:r>
      <w:r w:rsidR="00497BDB" w:rsidRPr="00FC2DD0">
        <w:t>Education is considered to be the right of every child, regardless of sex and attendance at school has been compulsory since the late</w:t>
      </w:r>
      <w:r w:rsidR="00497BDB" w:rsidRPr="00497BDB">
        <w:rPr>
          <w:lang w:val="en-US"/>
        </w:rPr>
        <w:t xml:space="preserve"> 1970s for all children between six and fourteen years. Since that time, enrolments have continued to rise, more teenagers now stay in school and the gender gap in attendance and attainment have almost closed.</w:t>
      </w:r>
    </w:p>
    <w:p w:rsidR="00497BDB" w:rsidRPr="00497BDB" w:rsidRDefault="004C5C71" w:rsidP="00FC2DD0">
      <w:pPr>
        <w:pStyle w:val="SingleTxtG"/>
        <w:rPr>
          <w:lang w:val="en-US"/>
        </w:rPr>
      </w:pPr>
      <w:r>
        <w:rPr>
          <w:lang w:val="en-US"/>
        </w:rPr>
        <w:t>181.</w:t>
      </w:r>
      <w:r>
        <w:rPr>
          <w:lang w:val="en-US"/>
        </w:rPr>
        <w:tab/>
      </w:r>
      <w:r w:rsidR="00497BDB" w:rsidRPr="00497BDB">
        <w:rPr>
          <w:lang w:val="en-US"/>
        </w:rPr>
        <w:t>The government is now responsible for all primary education while most senior secondary education continues to be provided by churches with financial support from government. Pre-schools provide for children aged three to five years old and are operated by private and community organisations. UNICEF has supported the development of the Early Childhood Education Association (ECEA) and the MOE has provided assistance in policy development.</w:t>
      </w:r>
    </w:p>
    <w:p w:rsidR="00497BDB" w:rsidRPr="00497BDB" w:rsidRDefault="00FC2DD0" w:rsidP="00FC2DD0">
      <w:pPr>
        <w:pStyle w:val="H23G"/>
      </w:pPr>
      <w:bookmarkStart w:id="57" w:name="_Toc509487899"/>
      <w:r>
        <w:tab/>
      </w:r>
      <w:r>
        <w:tab/>
      </w:r>
      <w:r w:rsidR="00497BDB" w:rsidRPr="00497BDB">
        <w:t>Education on human rights and civic education</w:t>
      </w:r>
      <w:bookmarkEnd w:id="57"/>
      <w:r w:rsidR="00497BDB" w:rsidRPr="00497BDB">
        <w:t xml:space="preserve"> </w:t>
      </w:r>
    </w:p>
    <w:p w:rsidR="00497BDB" w:rsidRPr="00497BDB" w:rsidRDefault="00FC2DD0" w:rsidP="00FC2DD0">
      <w:pPr>
        <w:pStyle w:val="SingleTxtG"/>
      </w:pPr>
      <w:r>
        <w:t>182.</w:t>
      </w:r>
      <w:r>
        <w:tab/>
      </w:r>
      <w:r w:rsidR="00497BDB" w:rsidRPr="00497BDB">
        <w:t xml:space="preserve">The MOE has begun to integrate education on human rights and civic education into its curriculum. The teachers are being be trained to effectively teach these to children.  </w:t>
      </w:r>
    </w:p>
    <w:p w:rsidR="00497BDB" w:rsidRPr="00497BDB" w:rsidRDefault="00FC2DD0" w:rsidP="00FC2DD0">
      <w:pPr>
        <w:pStyle w:val="H23G"/>
      </w:pPr>
      <w:bookmarkStart w:id="58" w:name="_Toc509487900"/>
      <w:r>
        <w:tab/>
      </w:r>
      <w:r>
        <w:tab/>
      </w:r>
      <w:r w:rsidR="00497BDB" w:rsidRPr="00497BDB">
        <w:t>Rest, play, leisure, recreation and cultural and artistic activities</w:t>
      </w:r>
      <w:bookmarkEnd w:id="58"/>
      <w:r w:rsidR="00497BDB" w:rsidRPr="00497BDB">
        <w:t xml:space="preserve"> </w:t>
      </w:r>
    </w:p>
    <w:p w:rsidR="00497BDB" w:rsidRPr="00FC2DD0" w:rsidRDefault="004C5C71" w:rsidP="00FC2DD0">
      <w:pPr>
        <w:pStyle w:val="SingleTxtG"/>
      </w:pPr>
      <w:r>
        <w:rPr>
          <w:lang w:val="en-US"/>
        </w:rPr>
        <w:t>183.</w:t>
      </w:r>
      <w:r>
        <w:rPr>
          <w:lang w:val="en-US"/>
        </w:rPr>
        <w:tab/>
      </w:r>
      <w:r w:rsidR="00497BDB" w:rsidRPr="00497BDB">
        <w:rPr>
          <w:lang w:val="en-US"/>
        </w:rPr>
        <w:t xml:space="preserve">The National Youth Policy states that in order to upgrade the standard and availability of sports in Kiribati, it is important to strengthen the capacity of the </w:t>
      </w:r>
      <w:r w:rsidR="00497BDB" w:rsidRPr="00497BDB">
        <w:rPr>
          <w:lang w:val="en-US"/>
        </w:rPr>
        <w:lastRenderedPageBreak/>
        <w:t xml:space="preserve">Sports Division in MWYSSA. “Young people are energetic, </w:t>
      </w:r>
      <w:r w:rsidR="00497BDB" w:rsidRPr="00FC2DD0">
        <w:t>enthusiastic and curious. At the same time, they are going through a lot of physical, mental and spiritual changes in their lives. All of these natural factors can contribute to placing youth at risk for accepting risky behaviours into their lives and for experimenting with activities that may go against their traditional culture”. National Youth Policy.</w:t>
      </w:r>
    </w:p>
    <w:p w:rsidR="00497BDB" w:rsidRPr="00497BDB" w:rsidRDefault="004C5C71" w:rsidP="00FC2DD0">
      <w:pPr>
        <w:pStyle w:val="SingleTxtG"/>
        <w:rPr>
          <w:lang w:val="en-US"/>
        </w:rPr>
      </w:pPr>
      <w:r>
        <w:t>184.</w:t>
      </w:r>
      <w:r>
        <w:tab/>
      </w:r>
      <w:r w:rsidR="00497BDB" w:rsidRPr="00FC2DD0">
        <w:t>One of the most important functions of the Youth Division is to preserve, develop and promote traditional cultures of Kiribati. This includes providing youth and elder forum opportunities on mutual issues, conflicting goals</w:t>
      </w:r>
      <w:r w:rsidR="00497BDB" w:rsidRPr="00497BDB">
        <w:rPr>
          <w:lang w:val="en-US"/>
        </w:rPr>
        <w:t xml:space="preserve"> and aspirations to foster a better understanding and appreciation of the different status and interest of both groups. </w:t>
      </w:r>
    </w:p>
    <w:p w:rsidR="00497BDB" w:rsidRPr="00497BDB" w:rsidRDefault="00FC2DD0" w:rsidP="00FC2DD0">
      <w:pPr>
        <w:pStyle w:val="H1G"/>
        <w:rPr>
          <w:lang w:val="en-US"/>
        </w:rPr>
      </w:pPr>
      <w:bookmarkStart w:id="59" w:name="_Toc509487901"/>
      <w:r>
        <w:rPr>
          <w:lang w:val="en-US"/>
        </w:rPr>
        <w:tab/>
      </w:r>
      <w:r>
        <w:rPr>
          <w:lang w:val="en-US"/>
        </w:rPr>
        <w:tab/>
      </w:r>
      <w:r w:rsidR="00497BDB" w:rsidRPr="00497BDB">
        <w:rPr>
          <w:lang w:val="en-US"/>
        </w:rPr>
        <w:t>Special Protection Measures</w:t>
      </w:r>
      <w:bookmarkEnd w:id="59"/>
    </w:p>
    <w:p w:rsidR="00497BDB" w:rsidRPr="00497BDB" w:rsidRDefault="00FC2DD0" w:rsidP="00FC2DD0">
      <w:pPr>
        <w:pStyle w:val="H23G"/>
      </w:pPr>
      <w:bookmarkStart w:id="60" w:name="_Toc509487902"/>
      <w:r>
        <w:tab/>
      </w:r>
      <w:r>
        <w:tab/>
      </w:r>
      <w:r w:rsidR="00497BDB" w:rsidRPr="00497BDB">
        <w:t>Children outside their country of origin seeking refugee protection</w:t>
      </w:r>
      <w:bookmarkEnd w:id="60"/>
    </w:p>
    <w:p w:rsidR="00497BDB" w:rsidRPr="00497BDB" w:rsidRDefault="004C5C71" w:rsidP="00FC2DD0">
      <w:pPr>
        <w:pStyle w:val="SingleTxtG"/>
        <w:rPr>
          <w:lang w:val="en-US"/>
        </w:rPr>
      </w:pPr>
      <w:r>
        <w:rPr>
          <w:lang w:val="en-US"/>
        </w:rPr>
        <w:t>185.</w:t>
      </w:r>
      <w:r>
        <w:rPr>
          <w:lang w:val="en-US"/>
        </w:rPr>
        <w:tab/>
      </w:r>
      <w:r w:rsidR="00497BDB" w:rsidRPr="00497BDB">
        <w:rPr>
          <w:lang w:val="en-US"/>
        </w:rPr>
        <w:t xml:space="preserve">No cases have been reported of children outside of their country of origin seeking asylum protection in </w:t>
      </w:r>
      <w:r w:rsidR="00497BDB" w:rsidRPr="00FC2DD0">
        <w:t>Kiribati</w:t>
      </w:r>
      <w:r w:rsidR="00497BDB" w:rsidRPr="00497BDB">
        <w:rPr>
          <w:lang w:val="en-US"/>
        </w:rPr>
        <w:t>. Nor is there record of any I-Kiribati child seeking refuge status in another country.</w:t>
      </w:r>
    </w:p>
    <w:p w:rsidR="00497BDB" w:rsidRPr="00497BDB" w:rsidRDefault="00FC2DD0" w:rsidP="00FC2DD0">
      <w:pPr>
        <w:pStyle w:val="H1G"/>
      </w:pPr>
      <w:bookmarkStart w:id="61" w:name="_Toc509487903"/>
      <w:r>
        <w:lastRenderedPageBreak/>
        <w:tab/>
      </w:r>
      <w:r>
        <w:tab/>
      </w:r>
      <w:r w:rsidR="00497BDB" w:rsidRPr="00497BDB">
        <w:t>Children in situations of exploitation, including physical and</w:t>
      </w:r>
      <w:r w:rsidR="00964764">
        <w:t> </w:t>
      </w:r>
      <w:r w:rsidR="00497BDB" w:rsidRPr="00497BDB">
        <w:t>psychological recovery and social reintegration</w:t>
      </w:r>
      <w:bookmarkEnd w:id="61"/>
    </w:p>
    <w:p w:rsidR="00497BDB" w:rsidRPr="00497BDB" w:rsidRDefault="00FC2DD0" w:rsidP="00FC2DD0">
      <w:pPr>
        <w:pStyle w:val="H23G"/>
      </w:pPr>
      <w:r>
        <w:tab/>
      </w:r>
      <w:r>
        <w:tab/>
      </w:r>
      <w:r w:rsidR="00497BDB" w:rsidRPr="00497BDB">
        <w:t>Economic exploitation</w:t>
      </w:r>
    </w:p>
    <w:p w:rsidR="00497BDB" w:rsidRPr="00FC2DD0" w:rsidRDefault="004C5C71" w:rsidP="00FC2DD0">
      <w:pPr>
        <w:pStyle w:val="SingleTxtG"/>
      </w:pPr>
      <w:r>
        <w:rPr>
          <w:lang w:val="en-US"/>
        </w:rPr>
        <w:t>186.</w:t>
      </w:r>
      <w:r>
        <w:rPr>
          <w:lang w:val="en-US"/>
        </w:rPr>
        <w:tab/>
      </w:r>
      <w:r w:rsidR="00497BDB" w:rsidRPr="00497BDB">
        <w:rPr>
          <w:lang w:val="en-US"/>
        </w:rPr>
        <w:t xml:space="preserve">Subsequent to the comments of the Committee on the Rights of the Child (paragraph 5 of their concluding observations, CRC/C/KIR/17 December 2005) Kiribati established laws and regulations on child labor. Kiribati has ratified the ILO Convention No. 138 concerning Minimum Age for Admission to </w:t>
      </w:r>
      <w:r w:rsidR="00497BDB" w:rsidRPr="00FC2DD0">
        <w:t xml:space="preserve">Employment (1973) and ILO Convention No. 182 concerning the Prohibition and Immediate Action for the Elimination of the Worst Forms of Child Labour. The Young People and Family Welfare Act 2013 protects children from labour exploitation. </w:t>
      </w:r>
    </w:p>
    <w:p w:rsidR="00497BDB" w:rsidRPr="00FC2DD0" w:rsidRDefault="004C5C71" w:rsidP="00FC2DD0">
      <w:pPr>
        <w:pStyle w:val="SingleTxtG"/>
      </w:pPr>
      <w:r>
        <w:t>187.</w:t>
      </w:r>
      <w:r>
        <w:tab/>
      </w:r>
      <w:r w:rsidR="00497BDB" w:rsidRPr="00FC2DD0">
        <w:t xml:space="preserve">Implementation of EIRC (2016) includes the development of working tools and criteria to raise awareness and enable laws to be enforced within the private sector; for example inspection tools. Attention is given to protect children in both the formal and informal sectors. Explicit provisions are included relating to work of children (part 13, s115&amp;116). </w:t>
      </w:r>
    </w:p>
    <w:p w:rsidR="00497BDB" w:rsidRPr="00FC2DD0" w:rsidRDefault="0006386E" w:rsidP="00FC2DD0">
      <w:pPr>
        <w:pStyle w:val="SingleTxtG"/>
      </w:pPr>
      <w:r>
        <w:t>188.</w:t>
      </w:r>
      <w:r>
        <w:tab/>
      </w:r>
      <w:r w:rsidR="00497BDB" w:rsidRPr="00FC2DD0">
        <w:t xml:space="preserve">Criteria has been set for work where minimum age applies: young people aged 12 and 13 years are able to undertake light work; the minimum age for general work is 14 years; and for hazardous work is 18 years. </w:t>
      </w:r>
    </w:p>
    <w:p w:rsidR="00497BDB" w:rsidRPr="00FC2DD0" w:rsidRDefault="0006386E" w:rsidP="00FC2DD0">
      <w:pPr>
        <w:pStyle w:val="SingleTxtG"/>
      </w:pPr>
      <w:r>
        <w:t>189.</w:t>
      </w:r>
      <w:r>
        <w:tab/>
      </w:r>
      <w:r w:rsidR="00497BDB" w:rsidRPr="00FC2DD0">
        <w:t xml:space="preserve">An employment survey/inspection is being undertaken by MEHR inspectors in 2018, whereby an </w:t>
      </w:r>
      <w:r w:rsidR="00497BDB" w:rsidRPr="00FC2DD0">
        <w:lastRenderedPageBreak/>
        <w:t>employment register is able to be requested from employers showing the terms and conditions of employment, as well as details of employees such as hours of work, wages and their ages. The information gathered in this survey could be translated into a policy to ensure that children under the minimum age are not employed.</w:t>
      </w:r>
    </w:p>
    <w:p w:rsidR="00497BDB" w:rsidRPr="00FC2DD0" w:rsidRDefault="0006386E" w:rsidP="00FC2DD0">
      <w:pPr>
        <w:pStyle w:val="SingleTxtG"/>
      </w:pPr>
      <w:r>
        <w:t>190.</w:t>
      </w:r>
      <w:r>
        <w:tab/>
      </w:r>
      <w:r w:rsidR="00497BDB" w:rsidRPr="00FC2DD0">
        <w:t>In 2015, Kiribati made a moderate advancement in efforts to eliminate the worst forms of child labor in passing the Occupational Safety and Health Act 2015, which includes a list of hazardous work prohibited for children under age 18. This Act is being reviewed in 2018.</w:t>
      </w:r>
    </w:p>
    <w:p w:rsidR="00497BDB" w:rsidRPr="00497BDB" w:rsidRDefault="0006386E" w:rsidP="00FC2DD0">
      <w:pPr>
        <w:pStyle w:val="SingleTxtG"/>
        <w:rPr>
          <w:lang w:val="en-US"/>
        </w:rPr>
      </w:pPr>
      <w:r>
        <w:t>191.</w:t>
      </w:r>
      <w:r>
        <w:tab/>
      </w:r>
      <w:r w:rsidR="00497BDB" w:rsidRPr="00FC2DD0">
        <w:t>Amendments to new legislation</w:t>
      </w:r>
      <w:r w:rsidR="00497BDB" w:rsidRPr="00497BDB">
        <w:rPr>
          <w:lang w:val="en-US"/>
        </w:rPr>
        <w:t xml:space="preserve"> </w:t>
      </w:r>
      <w:r w:rsidR="00497BDB" w:rsidRPr="00497BDB">
        <w:rPr>
          <w:i/>
          <w:lang w:val="en-US"/>
        </w:rPr>
        <w:t>Employment and Industrial Relations Act 201</w:t>
      </w:r>
      <w:r w:rsidR="00497BDB" w:rsidRPr="00497BDB">
        <w:rPr>
          <w:lang w:val="en-US"/>
        </w:rPr>
        <w:t>5 were recently passed. Before that MWYSSA with its stakeholders drafted a list of works that are considered hazardous and to be included in Administrative regulations in which children will not be expected to work in. The former EIRC 2015 stated that the minimum age for employment does not apply to works that are part of authorized school programs. New regulations cite activities that have occurred in schools and churches - such as toilet clean</w:t>
      </w:r>
      <w:r w:rsidR="008D386D">
        <w:rPr>
          <w:lang w:val="en-US"/>
        </w:rPr>
        <w:t xml:space="preserve">ing and landscaping -and these </w:t>
      </w:r>
      <w:r w:rsidR="00497BDB" w:rsidRPr="00497BDB">
        <w:rPr>
          <w:lang w:val="en-US"/>
        </w:rPr>
        <w:t xml:space="preserve">will not be allowed if the child’s safety is compromised and the works considered are hazardous. </w:t>
      </w:r>
    </w:p>
    <w:p w:rsidR="00497BDB" w:rsidRPr="00FC2DD0" w:rsidRDefault="0006386E" w:rsidP="00FC2DD0">
      <w:pPr>
        <w:pStyle w:val="SingleTxtG"/>
      </w:pPr>
      <w:r>
        <w:rPr>
          <w:lang w:val="en-US"/>
        </w:rPr>
        <w:t>192.</w:t>
      </w:r>
      <w:r>
        <w:rPr>
          <w:lang w:val="en-US"/>
        </w:rPr>
        <w:tab/>
      </w:r>
      <w:r w:rsidR="00497BDB" w:rsidRPr="00497BDB">
        <w:rPr>
          <w:lang w:val="en-US"/>
        </w:rPr>
        <w:t xml:space="preserve">MEHR is the responsible monitoring body but currently its labour inspectors are not equipped in their tools, resources, </w:t>
      </w:r>
      <w:r w:rsidR="00497BDB" w:rsidRPr="00FC2DD0">
        <w:t xml:space="preserve">capacity and experience to address child labour and prostitution risks. Affective </w:t>
      </w:r>
      <w:r w:rsidR="00497BDB" w:rsidRPr="00FC2DD0">
        <w:lastRenderedPageBreak/>
        <w:t>implementation is also challenged by having a team of three staff to manage work priorities. Once labour inspectorates gain the needed capacity building and the tools are developed, they will be able to ascertain the number of activities conducted that are considered child labour.</w:t>
      </w:r>
    </w:p>
    <w:p w:rsidR="00497BDB" w:rsidRPr="00497BDB" w:rsidRDefault="0006386E" w:rsidP="00497BDB">
      <w:pPr>
        <w:pStyle w:val="SingleTxtG"/>
        <w:rPr>
          <w:lang w:val="en-US"/>
        </w:rPr>
      </w:pPr>
      <w:r>
        <w:t>193.</w:t>
      </w:r>
      <w:r>
        <w:tab/>
      </w:r>
      <w:r w:rsidR="00497BDB" w:rsidRPr="00FC2DD0">
        <w:t>GoK ratified the UN CRC on Armed Conflict and the UN CRC on the Sale of Children, Child Prostitution and Child Pornography. However, while there have been no reports of child labour, children in Kiribati are engaged in the worst forms of child labour, including in commercial sexual exploitation. O</w:t>
      </w:r>
      <w:r w:rsidR="00497BDB" w:rsidRPr="00497BDB">
        <w:rPr>
          <w:lang w:val="en-US"/>
        </w:rPr>
        <w:t>ther activities of concern include school age girls serving kava at night where they receive bonuses from bar customers. In terms of prostitution, cases tend to not be reported because the young girls in general are considered to not being forced into the work and community generally do not have a clear understanding about it being illegal or unsafe. Existing laws fail to fully protect children under age 18 from all forms of commercial sexual exploitation. In addition, the government did not make sufficient efforts to provide services to children engaged in commercial sexual exploitation</w:t>
      </w:r>
      <w:r w:rsidR="00497BDB" w:rsidRPr="00497BDB">
        <w:rPr>
          <w:vertAlign w:val="superscript"/>
          <w:lang w:val="en-US"/>
        </w:rPr>
        <w:footnoteReference w:id="4"/>
      </w:r>
      <w:r w:rsidR="00497BDB" w:rsidRPr="00497BDB">
        <w:rPr>
          <w:lang w:val="en-US"/>
        </w:rPr>
        <w:t xml:space="preserve">. </w:t>
      </w:r>
    </w:p>
    <w:p w:rsidR="00497BDB" w:rsidRPr="00497BDB" w:rsidRDefault="00FC2DD0" w:rsidP="00FC2DD0">
      <w:pPr>
        <w:pStyle w:val="H23G"/>
      </w:pPr>
      <w:r>
        <w:tab/>
      </w:r>
      <w:r>
        <w:tab/>
      </w:r>
      <w:r w:rsidR="00497BDB" w:rsidRPr="00497BDB">
        <w:t>Sexual Exploitation</w:t>
      </w:r>
    </w:p>
    <w:p w:rsidR="00497BDB" w:rsidRPr="00497BDB" w:rsidRDefault="0006386E" w:rsidP="00FC2DD0">
      <w:pPr>
        <w:pStyle w:val="SingleTxtG"/>
        <w:rPr>
          <w:lang w:val="en-US"/>
        </w:rPr>
      </w:pPr>
      <w:r>
        <w:rPr>
          <w:lang w:val="en-US"/>
        </w:rPr>
        <w:t>19</w:t>
      </w:r>
      <w:r w:rsidR="008B3879">
        <w:rPr>
          <w:lang w:val="en-US"/>
        </w:rPr>
        <w:t>4</w:t>
      </w:r>
      <w:r>
        <w:rPr>
          <w:lang w:val="en-US"/>
        </w:rPr>
        <w:t>.</w:t>
      </w:r>
      <w:r>
        <w:rPr>
          <w:lang w:val="en-US"/>
        </w:rPr>
        <w:tab/>
      </w:r>
      <w:r w:rsidR="00497BDB" w:rsidRPr="00497BDB">
        <w:rPr>
          <w:lang w:val="en-US"/>
        </w:rPr>
        <w:t>There</w:t>
      </w:r>
      <w:r w:rsidR="00497BDB" w:rsidRPr="00497BDB">
        <w:rPr>
          <w:i/>
          <w:lang w:val="en-US"/>
        </w:rPr>
        <w:t xml:space="preserve"> </w:t>
      </w:r>
      <w:r w:rsidR="00497BDB" w:rsidRPr="00497BDB">
        <w:rPr>
          <w:lang w:val="en-US"/>
        </w:rPr>
        <w:t xml:space="preserve">are a number of mechanisms to protect against the exploitation of children in sexual </w:t>
      </w:r>
      <w:r w:rsidR="00497BDB" w:rsidRPr="00FC2DD0">
        <w:t>activities</w:t>
      </w:r>
      <w:r w:rsidR="00497BDB" w:rsidRPr="00497BDB">
        <w:rPr>
          <w:lang w:val="en-US"/>
        </w:rPr>
        <w:t xml:space="preserve"> in Kiribati. These include the </w:t>
      </w:r>
      <w:r w:rsidR="00497BDB" w:rsidRPr="00497BDB">
        <w:rPr>
          <w:i/>
          <w:lang w:val="en-US"/>
        </w:rPr>
        <w:t>Communication Act 2013</w:t>
      </w:r>
      <w:r w:rsidR="00497BDB" w:rsidRPr="00497BDB">
        <w:rPr>
          <w:lang w:val="en-US"/>
        </w:rPr>
        <w:t xml:space="preserve"> </w:t>
      </w:r>
      <w:r w:rsidR="00497BDB" w:rsidRPr="00497BDB">
        <w:rPr>
          <w:lang w:val="en-US"/>
        </w:rPr>
        <w:lastRenderedPageBreak/>
        <w:t xml:space="preserve">which addresses the issue of child pornography and the CYPFW Policy which protects children against abuse, violence, neglect and exploitation consistent with international human rights commitments. </w:t>
      </w:r>
    </w:p>
    <w:p w:rsidR="00497BDB" w:rsidRPr="00497BDB" w:rsidRDefault="00FC2DD0" w:rsidP="00FC2DD0">
      <w:pPr>
        <w:pStyle w:val="H23G"/>
      </w:pPr>
      <w:bookmarkStart w:id="62" w:name="_Toc509487904"/>
      <w:r>
        <w:tab/>
      </w:r>
      <w:r>
        <w:tab/>
      </w:r>
      <w:r w:rsidR="00497BDB" w:rsidRPr="00497BDB">
        <w:t>Children in street situations</w:t>
      </w:r>
      <w:bookmarkEnd w:id="62"/>
    </w:p>
    <w:p w:rsidR="00497BDB" w:rsidRPr="00497BDB" w:rsidRDefault="0006386E" w:rsidP="00FC2DD0">
      <w:pPr>
        <w:pStyle w:val="SingleTxtG"/>
      </w:pPr>
      <w:r>
        <w:t>19</w:t>
      </w:r>
      <w:r w:rsidR="008B3879">
        <w:t>5</w:t>
      </w:r>
      <w:r>
        <w:t>.</w:t>
      </w:r>
      <w:r>
        <w:tab/>
      </w:r>
      <w:r w:rsidR="00497BDB" w:rsidRPr="00497BDB">
        <w:t xml:space="preserve">There is no data available on children living on the streets in Kiribati and no cases have been </w:t>
      </w:r>
      <w:r w:rsidR="00497BDB" w:rsidRPr="00FC2DD0">
        <w:t>confirmed</w:t>
      </w:r>
      <w:r w:rsidR="00497BDB" w:rsidRPr="00497BDB">
        <w:t xml:space="preserve"> or filed to MWYSSA or other authorities.</w:t>
      </w:r>
    </w:p>
    <w:p w:rsidR="00497BDB" w:rsidRPr="00497BDB" w:rsidRDefault="00FC2DD0" w:rsidP="00FC2DD0">
      <w:pPr>
        <w:pStyle w:val="H23G"/>
      </w:pPr>
      <w:bookmarkStart w:id="63" w:name="_Toc509487905"/>
      <w:r>
        <w:tab/>
      </w:r>
      <w:r>
        <w:tab/>
      </w:r>
      <w:r w:rsidR="00497BDB" w:rsidRPr="00497BDB">
        <w:t>Children in conflict with the law, victims and witnesses</w:t>
      </w:r>
      <w:bookmarkEnd w:id="63"/>
    </w:p>
    <w:p w:rsidR="00497BDB" w:rsidRPr="00497BDB" w:rsidRDefault="0006386E" w:rsidP="00FC2DD0">
      <w:pPr>
        <w:pStyle w:val="SingleTxtG"/>
        <w:rPr>
          <w:lang w:val="en-US"/>
        </w:rPr>
      </w:pPr>
      <w:r>
        <w:t>19</w:t>
      </w:r>
      <w:r w:rsidR="008B3879">
        <w:t>6</w:t>
      </w:r>
      <w:r>
        <w:t>.</w:t>
      </w:r>
      <w:r>
        <w:tab/>
      </w:r>
      <w:r w:rsidR="00497BDB" w:rsidRPr="00FC2DD0">
        <w:t>Section</w:t>
      </w:r>
      <w:r w:rsidR="00497BDB" w:rsidRPr="00497BDB">
        <w:rPr>
          <w:lang w:val="en-US"/>
        </w:rPr>
        <w:t xml:space="preserve"> 11 of the </w:t>
      </w:r>
      <w:r w:rsidR="00497BDB" w:rsidRPr="00497BDB">
        <w:rPr>
          <w:i/>
          <w:lang w:val="en-US"/>
        </w:rPr>
        <w:t xml:space="preserve">Juvenile Justice Act (2015) </w:t>
      </w:r>
      <w:r w:rsidR="00497BDB" w:rsidRPr="00497BDB">
        <w:rPr>
          <w:lang w:val="en-US"/>
        </w:rPr>
        <w:t xml:space="preserve">mitigates the treatment of children who come into conflict with the law as perpetrators. As referenced above the </w:t>
      </w:r>
      <w:r w:rsidR="00497BDB" w:rsidRPr="00497BDB">
        <w:rPr>
          <w:i/>
          <w:lang w:val="en-US"/>
        </w:rPr>
        <w:t xml:space="preserve">Evidence Act 2003 </w:t>
      </w:r>
      <w:r w:rsidR="00497BDB" w:rsidRPr="00497BDB">
        <w:rPr>
          <w:lang w:val="en-US"/>
        </w:rPr>
        <w:t xml:space="preserve">allows and supports the voice of very young children who have been victim or witness to criminal activity to be heard in court. </w:t>
      </w:r>
    </w:p>
    <w:p w:rsidR="00497BDB" w:rsidRPr="00497BDB" w:rsidRDefault="00FC2DD0" w:rsidP="00FC2DD0">
      <w:pPr>
        <w:pStyle w:val="H23G"/>
      </w:pPr>
      <w:bookmarkStart w:id="64" w:name="_Toc509487906"/>
      <w:r>
        <w:tab/>
      </w:r>
      <w:r>
        <w:tab/>
      </w:r>
      <w:r w:rsidR="00497BDB" w:rsidRPr="00497BDB">
        <w:t>Administration of the Juvenile Justice</w:t>
      </w:r>
      <w:bookmarkEnd w:id="64"/>
    </w:p>
    <w:p w:rsidR="00497BDB" w:rsidRPr="00FC2DD0" w:rsidRDefault="0006386E" w:rsidP="00FC2DD0">
      <w:pPr>
        <w:pStyle w:val="SingleTxtG"/>
      </w:pPr>
      <w:r>
        <w:rPr>
          <w:lang w:val="en-US"/>
        </w:rPr>
        <w:t>19</w:t>
      </w:r>
      <w:r w:rsidR="008B3879">
        <w:rPr>
          <w:lang w:val="en-US"/>
        </w:rPr>
        <w:t>7</w:t>
      </w:r>
      <w:r>
        <w:rPr>
          <w:lang w:val="en-US"/>
        </w:rPr>
        <w:t>.</w:t>
      </w:r>
      <w:r>
        <w:rPr>
          <w:lang w:val="en-US"/>
        </w:rPr>
        <w:tab/>
      </w:r>
      <w:r w:rsidR="00497BDB" w:rsidRPr="00497BDB">
        <w:rPr>
          <w:lang w:val="en-US"/>
        </w:rPr>
        <w:t xml:space="preserve">Penal Code Cap.67 is the primary legislation criminalising offences against children but further work through the </w:t>
      </w:r>
      <w:r w:rsidR="00497BDB" w:rsidRPr="00497BDB">
        <w:rPr>
          <w:i/>
          <w:lang w:val="en-US"/>
        </w:rPr>
        <w:t>Beretitenti Assents to the Penal Code (Amendment) Act 2017</w:t>
      </w:r>
      <w:r w:rsidR="00497BDB" w:rsidRPr="00497BDB">
        <w:rPr>
          <w:lang w:val="en-US"/>
        </w:rPr>
        <w:t xml:space="preserve"> is in </w:t>
      </w:r>
      <w:r w:rsidR="00497BDB" w:rsidRPr="00FC2DD0">
        <w:t xml:space="preserve">development. This amendment will increase penalties for sexual offenses and to expand the definitions of rape, indecent assault and incest and provide further directions on children who are victims of crime. </w:t>
      </w:r>
    </w:p>
    <w:p w:rsidR="00497BDB" w:rsidRPr="00FC2DD0" w:rsidRDefault="0006386E" w:rsidP="00FC2DD0">
      <w:pPr>
        <w:pStyle w:val="SingleTxtG"/>
      </w:pPr>
      <w:r>
        <w:t>19</w:t>
      </w:r>
      <w:r w:rsidR="008B3879">
        <w:t>8</w:t>
      </w:r>
      <w:r>
        <w:t>.</w:t>
      </w:r>
      <w:r>
        <w:tab/>
      </w:r>
      <w:r w:rsidR="00497BDB" w:rsidRPr="00FC2DD0">
        <w:t xml:space="preserve">The Children, Young People and the Family Welfare Act 2013 provides protection for children and Te Rau n te Mweenga Act provides protection to </w:t>
      </w:r>
      <w:r w:rsidR="00497BDB" w:rsidRPr="00FC2DD0">
        <w:lastRenderedPageBreak/>
        <w:t>children against all forms of domestic violence. The Act also provides redress for all victims and the implementation of programs to ensure victims recover to lead a safe and healthy lives. Harmonizing Te Rau n te Mweenga Act and the Penal Code Cap 67, particularly on the fines, is planned.</w:t>
      </w:r>
    </w:p>
    <w:p w:rsidR="00497BDB" w:rsidRPr="00497BDB" w:rsidRDefault="008B3879" w:rsidP="00FC2DD0">
      <w:pPr>
        <w:pStyle w:val="SingleTxtG"/>
        <w:rPr>
          <w:lang w:val="en-US"/>
        </w:rPr>
      </w:pPr>
      <w:r>
        <w:t>199</w:t>
      </w:r>
      <w:r w:rsidR="0006386E">
        <w:t>.</w:t>
      </w:r>
      <w:r w:rsidR="0006386E">
        <w:tab/>
      </w:r>
      <w:r w:rsidR="00497BDB" w:rsidRPr="00FC2DD0">
        <w:t>Police diversion</w:t>
      </w:r>
      <w:r w:rsidR="00497BDB" w:rsidRPr="00497BDB">
        <w:rPr>
          <w:lang w:val="en-US"/>
        </w:rPr>
        <w:t xml:space="preserve"> is practiced through two pieces of legislation which contain provisions relating to young people, these are: </w:t>
      </w:r>
    </w:p>
    <w:p w:rsidR="00497BDB" w:rsidRPr="00497BDB" w:rsidRDefault="00497BDB" w:rsidP="00FC2DD0">
      <w:pPr>
        <w:pStyle w:val="Bullet1G"/>
        <w:rPr>
          <w:lang w:val="en-US"/>
        </w:rPr>
      </w:pPr>
      <w:r w:rsidRPr="00497BDB">
        <w:rPr>
          <w:lang w:val="en-US"/>
        </w:rPr>
        <w:t xml:space="preserve">Penal Code, Cap 67 Part IV, </w:t>
      </w:r>
      <w:r w:rsidRPr="00FC2DD0">
        <w:t>Section</w:t>
      </w:r>
      <w:r w:rsidRPr="00497BDB">
        <w:rPr>
          <w:lang w:val="en-US"/>
        </w:rPr>
        <w:t xml:space="preserve"> 14 – Immature Age, &amp; Part VI, Section 39 – Offenders under the age of 16 years; and</w:t>
      </w:r>
    </w:p>
    <w:p w:rsidR="00497BDB" w:rsidRPr="00497BDB" w:rsidRDefault="00497BDB" w:rsidP="00FC2DD0">
      <w:pPr>
        <w:pStyle w:val="Bullet1G"/>
        <w:rPr>
          <w:lang w:val="en-US"/>
        </w:rPr>
      </w:pPr>
      <w:r w:rsidRPr="00497BDB">
        <w:rPr>
          <w:lang w:val="en-US"/>
        </w:rPr>
        <w:t xml:space="preserve">Liquor Ordinance, Section 11 – Young persons prohibited from certain licensed premises and Section 63 – Selling (etc) of liquor to persons under the age of 21 years. </w:t>
      </w:r>
    </w:p>
    <w:p w:rsidR="00497BDB" w:rsidRPr="00497BDB" w:rsidRDefault="0006386E" w:rsidP="00FC2DD0">
      <w:pPr>
        <w:pStyle w:val="SingleTxtG"/>
        <w:rPr>
          <w:lang w:val="en-US"/>
        </w:rPr>
      </w:pPr>
      <w:r>
        <w:rPr>
          <w:lang w:val="en-US"/>
        </w:rPr>
        <w:t>20</w:t>
      </w:r>
      <w:r w:rsidR="008B3879">
        <w:rPr>
          <w:lang w:val="en-US"/>
        </w:rPr>
        <w:t>0</w:t>
      </w:r>
      <w:r>
        <w:rPr>
          <w:lang w:val="en-US"/>
        </w:rPr>
        <w:t>.</w:t>
      </w:r>
      <w:r>
        <w:rPr>
          <w:lang w:val="en-US"/>
        </w:rPr>
        <w:tab/>
      </w:r>
      <w:r w:rsidR="00497BDB" w:rsidRPr="00497BDB">
        <w:rPr>
          <w:lang w:val="en-US"/>
        </w:rPr>
        <w:t xml:space="preserve">Other statutory provisions which have an impact on young people, particularly young offenders and officers </w:t>
      </w:r>
      <w:r w:rsidR="00497BDB" w:rsidRPr="00FC2DD0">
        <w:t>including</w:t>
      </w:r>
      <w:r w:rsidR="00497BDB" w:rsidRPr="00497BDB">
        <w:rPr>
          <w:lang w:val="en-US"/>
        </w:rPr>
        <w:t>:</w:t>
      </w:r>
    </w:p>
    <w:p w:rsidR="00497BDB" w:rsidRPr="00497BDB" w:rsidRDefault="00497BDB" w:rsidP="00FC2DD0">
      <w:pPr>
        <w:pStyle w:val="Bullet1G"/>
        <w:rPr>
          <w:lang w:val="en-US"/>
        </w:rPr>
      </w:pPr>
      <w:r w:rsidRPr="00497BDB">
        <w:rPr>
          <w:lang w:val="en-US"/>
        </w:rPr>
        <w:t xml:space="preserve">Section 11(1) of the </w:t>
      </w:r>
      <w:r w:rsidRPr="00497BDB">
        <w:rPr>
          <w:i/>
          <w:lang w:val="en-US"/>
        </w:rPr>
        <w:t>Juvenile Justice Act 2015</w:t>
      </w:r>
      <w:r w:rsidRPr="00497BDB">
        <w:rPr>
          <w:lang w:val="en-US"/>
        </w:rPr>
        <w:t xml:space="preserve"> stipulates that a child (defined as under 14 years) cannot be imprisoned while a young person (defined as between the ages of 14 and 17 years) may be detained at a place appointed by the Minister if that is assessed as the only suitable option for them. </w:t>
      </w:r>
    </w:p>
    <w:p w:rsidR="00497BDB" w:rsidRPr="00497BDB" w:rsidRDefault="00497BDB" w:rsidP="00FC2DD0">
      <w:pPr>
        <w:pStyle w:val="Bullet1G"/>
        <w:rPr>
          <w:lang w:val="en-US"/>
        </w:rPr>
      </w:pPr>
      <w:r w:rsidRPr="00497BDB">
        <w:rPr>
          <w:lang w:val="en-AU"/>
        </w:rPr>
        <w:t xml:space="preserve">There are a range of ways young offenders are dealt with to prevent their inappropriate imprisonment. These include dismissing the case by issue of a </w:t>
      </w:r>
      <w:r w:rsidRPr="00497BDB">
        <w:rPr>
          <w:lang w:val="en-AU"/>
        </w:rPr>
        <w:lastRenderedPageBreak/>
        <w:t>license, discharging the case on entering a recognisance (security), committing the care of a relative/family or fit person, payment of fine instead of imprisonment/custody, parents to pay fine instead, released upon entering a bond; and committing into a place of detention that is not a jail.</w:t>
      </w:r>
    </w:p>
    <w:p w:rsidR="00497BDB" w:rsidRPr="00497BDB" w:rsidRDefault="00FC2DD0" w:rsidP="00FC2DD0">
      <w:pPr>
        <w:pStyle w:val="H23G"/>
        <w:rPr>
          <w:lang w:val="en-AU"/>
        </w:rPr>
      </w:pPr>
      <w:bookmarkStart w:id="65" w:name="_Toc509487907"/>
      <w:r>
        <w:rPr>
          <w:lang w:val="en-AU"/>
        </w:rPr>
        <w:tab/>
      </w:r>
      <w:r>
        <w:rPr>
          <w:lang w:val="en-AU"/>
        </w:rPr>
        <w:tab/>
      </w:r>
      <w:r w:rsidR="00497BDB" w:rsidRPr="00497BDB">
        <w:rPr>
          <w:lang w:val="en-AU"/>
        </w:rPr>
        <w:t>Economic Exploitation, including child labour</w:t>
      </w:r>
      <w:bookmarkEnd w:id="65"/>
    </w:p>
    <w:p w:rsidR="00497BDB" w:rsidRPr="00497BDB" w:rsidRDefault="0006386E" w:rsidP="00FC2DD0">
      <w:pPr>
        <w:pStyle w:val="SingleTxtG"/>
        <w:rPr>
          <w:lang w:val="en-US"/>
        </w:rPr>
      </w:pPr>
      <w:r>
        <w:rPr>
          <w:lang w:val="en-US"/>
        </w:rPr>
        <w:t>20</w:t>
      </w:r>
      <w:r w:rsidR="008B3879">
        <w:rPr>
          <w:lang w:val="en-US"/>
        </w:rPr>
        <w:t>1</w:t>
      </w:r>
      <w:r>
        <w:rPr>
          <w:lang w:val="en-US"/>
        </w:rPr>
        <w:t>.</w:t>
      </w:r>
      <w:r>
        <w:rPr>
          <w:lang w:val="en-US"/>
        </w:rPr>
        <w:tab/>
      </w:r>
      <w:r w:rsidR="00497BDB" w:rsidRPr="00497BDB">
        <w:rPr>
          <w:lang w:val="en-US"/>
        </w:rPr>
        <w:t xml:space="preserve">The ratification of ILO Convention No. 138 </w:t>
      </w:r>
      <w:r w:rsidR="00497BDB" w:rsidRPr="00FC2DD0">
        <w:t>concerning</w:t>
      </w:r>
      <w:r w:rsidR="00497BDB" w:rsidRPr="00497BDB">
        <w:rPr>
          <w:lang w:val="en-US"/>
        </w:rPr>
        <w:t xml:space="preserve"> Minimum Age for Admission to Employment (1973) and ILO Convention No. 182 concerning the Prohibition and Immediate Action for the Elimination of the Worst Forms of Child Labour. Both Conventions have been ratified by GoK.</w:t>
      </w:r>
    </w:p>
    <w:p w:rsidR="00497BDB" w:rsidRPr="00497BDB" w:rsidRDefault="00FC2DD0" w:rsidP="00FC2DD0">
      <w:pPr>
        <w:pStyle w:val="H23G"/>
      </w:pPr>
      <w:bookmarkStart w:id="66" w:name="_Toc509487908"/>
      <w:r>
        <w:tab/>
      </w:r>
      <w:r>
        <w:tab/>
      </w:r>
      <w:r w:rsidR="00497BDB" w:rsidRPr="00497BDB">
        <w:t>Measures to ensure that any arrest, detention or imprisonment of a child shall be used as measures of last resort</w:t>
      </w:r>
      <w:bookmarkEnd w:id="66"/>
      <w:r w:rsidR="00497BDB" w:rsidRPr="00497BDB">
        <w:t xml:space="preserve"> </w:t>
      </w:r>
    </w:p>
    <w:p w:rsidR="00497BDB" w:rsidRPr="00497BDB" w:rsidRDefault="0006386E" w:rsidP="00FC2DD0">
      <w:pPr>
        <w:pStyle w:val="SingleTxtG"/>
        <w:rPr>
          <w:b/>
          <w:i/>
        </w:rPr>
      </w:pPr>
      <w:r>
        <w:t>20</w:t>
      </w:r>
      <w:r w:rsidR="008B3879">
        <w:t>2</w:t>
      </w:r>
      <w:r>
        <w:t>.</w:t>
      </w:r>
      <w:r>
        <w:tab/>
      </w:r>
      <w:r w:rsidR="00497BDB" w:rsidRPr="00497BDB">
        <w:t xml:space="preserve">The </w:t>
      </w:r>
      <w:r w:rsidR="00497BDB" w:rsidRPr="00497BDB">
        <w:rPr>
          <w:i/>
        </w:rPr>
        <w:t>Juvenile Justice Act 2015</w:t>
      </w:r>
      <w:r w:rsidR="00497BDB" w:rsidRPr="00497BDB">
        <w:t xml:space="preserve"> section 11 and 12 states that imprisonment of children and young people shall be used as a measure of last resort. Subsections of section 11 stipulate that (i</w:t>
      </w:r>
      <w:r w:rsidR="00497BDB" w:rsidRPr="00497BDB">
        <w:rPr>
          <w:lang w:val="en-US"/>
        </w:rPr>
        <w:t xml:space="preserve">) no child shall be sentenced to imprisonment or be committed to prison in default of a fine or cost, (ii) no young person shall be sentenced to imprisonment if he or she can be suitably dealt with in any other way specified in section 15, and (iii) a young person sentenced to imprisonment shall not, so far as is practicable, be allowed to associate with prisoners not being children or young persons. Section 12 states the detention of children or young </w:t>
      </w:r>
      <w:r w:rsidR="00497BDB" w:rsidRPr="00497BDB">
        <w:rPr>
          <w:lang w:val="en-US"/>
        </w:rPr>
        <w:lastRenderedPageBreak/>
        <w:t xml:space="preserve">persons committing serious crimes, whereas the court may sentence the offender to be detained for such period as may be specified in the sentence. </w:t>
      </w:r>
    </w:p>
    <w:p w:rsidR="00497BDB" w:rsidRPr="00497BDB" w:rsidRDefault="00FC2DD0" w:rsidP="00FC2DD0">
      <w:pPr>
        <w:pStyle w:val="H23G"/>
      </w:pPr>
      <w:bookmarkStart w:id="67" w:name="_Toc509487909"/>
      <w:r>
        <w:tab/>
      </w:r>
      <w:r>
        <w:tab/>
      </w:r>
      <w:r w:rsidR="00497BDB" w:rsidRPr="00497BDB">
        <w:t xml:space="preserve">Training activities developed for all professionals involved with the system </w:t>
      </w:r>
      <w:r w:rsidR="00B31DBB">
        <w:br/>
      </w:r>
      <w:r w:rsidR="00497BDB" w:rsidRPr="00497BDB">
        <w:t>of juvenile justice</w:t>
      </w:r>
      <w:bookmarkEnd w:id="67"/>
    </w:p>
    <w:p w:rsidR="00497BDB" w:rsidRPr="00FC2DD0" w:rsidRDefault="0006386E" w:rsidP="00FC2DD0">
      <w:pPr>
        <w:pStyle w:val="SingleTxtG"/>
      </w:pPr>
      <w:r>
        <w:rPr>
          <w:lang w:val="en-US"/>
        </w:rPr>
        <w:t>20</w:t>
      </w:r>
      <w:r w:rsidR="008B3879">
        <w:rPr>
          <w:lang w:val="en-US"/>
        </w:rPr>
        <w:t>3</w:t>
      </w:r>
      <w:r>
        <w:rPr>
          <w:lang w:val="en-US"/>
        </w:rPr>
        <w:t>.</w:t>
      </w:r>
      <w:r>
        <w:rPr>
          <w:lang w:val="en-US"/>
        </w:rPr>
        <w:tab/>
      </w:r>
      <w:r w:rsidR="00497BDB" w:rsidRPr="00497BDB">
        <w:rPr>
          <w:lang w:val="en-US"/>
        </w:rPr>
        <w:t xml:space="preserve">All SWO on Tarawa and </w:t>
      </w:r>
      <w:r w:rsidR="00497BDB" w:rsidRPr="00FC2DD0">
        <w:t xml:space="preserve">outer-islands will have training on the Juvenile Justice Act 2015 and how to proceed with juvenile offenders. As of 2018 the training has not been scheduled. </w:t>
      </w:r>
    </w:p>
    <w:p w:rsidR="00497BDB" w:rsidRPr="00FC2DD0" w:rsidRDefault="0006386E" w:rsidP="00FC2DD0">
      <w:pPr>
        <w:pStyle w:val="SingleTxtG"/>
      </w:pPr>
      <w:r>
        <w:t>20</w:t>
      </w:r>
      <w:r w:rsidR="008B3879">
        <w:t>4</w:t>
      </w:r>
      <w:r>
        <w:t>.</w:t>
      </w:r>
      <w:r>
        <w:tab/>
      </w:r>
      <w:r w:rsidR="00497BDB" w:rsidRPr="00FC2DD0">
        <w:t>A National Judicial Conference for Magistrates took place in June 2017 and was attended by all magistrates from Tarawa and outer-islands. The conference provided training the magistrates on legal proceedings regarding newly enacted laws of Kiribati. The Juvenile Justice Act 2015 being one of them, extensive training was carried out on the provisions of dealing with juveniles in a court of law and appropriate measures in sentencing of these young people. The conference was conducted by the Chief Registrar, Deputy Chief Registrar, Senior Registrar and Registrar of the Judiciary of Kiribati.</w:t>
      </w:r>
    </w:p>
    <w:p w:rsidR="00497BDB" w:rsidRPr="00497BDB" w:rsidRDefault="0006386E" w:rsidP="00FC2DD0">
      <w:pPr>
        <w:pStyle w:val="SingleTxtG"/>
        <w:rPr>
          <w:b/>
          <w:i/>
          <w:lang w:val="en-US"/>
        </w:rPr>
      </w:pPr>
      <w:r>
        <w:t>20</w:t>
      </w:r>
      <w:r w:rsidR="008B3879">
        <w:t>5</w:t>
      </w:r>
      <w:r>
        <w:t>.</w:t>
      </w:r>
      <w:r>
        <w:tab/>
      </w:r>
      <w:r w:rsidR="00497BDB" w:rsidRPr="00FC2DD0">
        <w:t>The Community Policing</w:t>
      </w:r>
      <w:r w:rsidR="00497BDB" w:rsidRPr="00497BDB">
        <w:rPr>
          <w:lang w:val="en-US"/>
        </w:rPr>
        <w:t xml:space="preserve"> Unit within the KPS conducts public awareness programmes and visits local communities to discuss legislation concerning family welfare as well as the system of juvenile justice. </w:t>
      </w:r>
    </w:p>
    <w:p w:rsidR="00497BDB" w:rsidRPr="00497BDB" w:rsidRDefault="00FC2DD0" w:rsidP="00FC2DD0">
      <w:pPr>
        <w:pStyle w:val="H23G"/>
      </w:pPr>
      <w:bookmarkStart w:id="68" w:name="_Toc509487910"/>
      <w:r>
        <w:lastRenderedPageBreak/>
        <w:tab/>
      </w:r>
      <w:r>
        <w:tab/>
      </w:r>
      <w:r w:rsidR="00497BDB" w:rsidRPr="00497BDB">
        <w:t>Children belonging to an indigenous or a minority group</w:t>
      </w:r>
      <w:bookmarkEnd w:id="68"/>
    </w:p>
    <w:p w:rsidR="00497BDB" w:rsidRPr="00497BDB" w:rsidRDefault="008B3879" w:rsidP="00FC2DD0">
      <w:pPr>
        <w:pStyle w:val="SingleTxtG"/>
        <w:rPr>
          <w:lang w:val="en-US"/>
        </w:rPr>
      </w:pPr>
      <w:r>
        <w:rPr>
          <w:lang w:val="en-US"/>
        </w:rPr>
        <w:t>206</w:t>
      </w:r>
      <w:r w:rsidR="0006386E">
        <w:rPr>
          <w:lang w:val="en-US"/>
        </w:rPr>
        <w:t>.</w:t>
      </w:r>
      <w:r w:rsidR="0006386E">
        <w:rPr>
          <w:lang w:val="en-US"/>
        </w:rPr>
        <w:tab/>
      </w:r>
      <w:r w:rsidR="00497BDB" w:rsidRPr="00497BDB">
        <w:rPr>
          <w:lang w:val="en-US"/>
        </w:rPr>
        <w:t>Kiribati’s indigenous group is made up of the dominant population of Kiribati – the I-Kiribati people. Government has mechanisms in place through the MOE to ensure younger generations learn their culture, tradition and values.</w:t>
      </w:r>
    </w:p>
    <w:p w:rsidR="00497BDB" w:rsidRPr="00FC2DD0" w:rsidRDefault="0006386E" w:rsidP="00FC2DD0">
      <w:pPr>
        <w:pStyle w:val="SingleTxtG"/>
      </w:pPr>
      <w:r>
        <w:rPr>
          <w:lang w:val="en-US"/>
        </w:rPr>
        <w:t>20</w:t>
      </w:r>
      <w:r w:rsidR="008B3879">
        <w:rPr>
          <w:lang w:val="en-US"/>
        </w:rPr>
        <w:t>7</w:t>
      </w:r>
      <w:r>
        <w:rPr>
          <w:lang w:val="en-US"/>
        </w:rPr>
        <w:t>.</w:t>
      </w:r>
      <w:r>
        <w:rPr>
          <w:lang w:val="en-US"/>
        </w:rPr>
        <w:tab/>
      </w:r>
      <w:r w:rsidR="00497BDB" w:rsidRPr="00497BDB">
        <w:rPr>
          <w:lang w:val="en-US"/>
        </w:rPr>
        <w:t xml:space="preserve">The new language policy in the education system requires a focus on the local language in the initial years of schooling with minimal </w:t>
      </w:r>
      <w:r w:rsidR="00497BDB" w:rsidRPr="00FC2DD0">
        <w:t>writing. Therefore 100% of primary schools are offering instruction in the local language.</w:t>
      </w:r>
    </w:p>
    <w:p w:rsidR="00497BDB" w:rsidRPr="00FC2DD0" w:rsidRDefault="0006386E" w:rsidP="00FC2DD0">
      <w:pPr>
        <w:pStyle w:val="SingleTxtG"/>
      </w:pPr>
      <w:r>
        <w:t>20</w:t>
      </w:r>
      <w:r w:rsidR="008B3879">
        <w:t>8</w:t>
      </w:r>
      <w:r>
        <w:t>.</w:t>
      </w:r>
      <w:r>
        <w:tab/>
      </w:r>
      <w:r w:rsidR="00497BDB" w:rsidRPr="00FC2DD0">
        <w:t>English language is gradually blended in with the Kiribati language in the upper grades and it is expected that all the senior level lessons are carried out with 80% English and 20% Kiribati.</w:t>
      </w:r>
    </w:p>
    <w:p w:rsidR="00497BDB" w:rsidRPr="00FC2DD0" w:rsidRDefault="008B3879" w:rsidP="00FC2DD0">
      <w:pPr>
        <w:pStyle w:val="SingleTxtG"/>
      </w:pPr>
      <w:r>
        <w:t>209</w:t>
      </w:r>
      <w:r w:rsidR="0006386E">
        <w:t>.</w:t>
      </w:r>
      <w:r w:rsidR="0006386E">
        <w:tab/>
      </w:r>
      <w:r w:rsidR="00497BDB" w:rsidRPr="00FC2DD0">
        <w:t>Children with disabilities do not have access to custom built or specialized facilities beyond those provided at the KSCCSN. Teachers in this school need training so that they can have specialist qualifications to support children in areas of special needs education. No vocational programmes are being done held within the school.</w:t>
      </w:r>
    </w:p>
    <w:p w:rsidR="00497BDB" w:rsidRPr="00497BDB" w:rsidRDefault="008B3879" w:rsidP="00FC2DD0">
      <w:pPr>
        <w:pStyle w:val="SingleTxtG"/>
        <w:rPr>
          <w:lang w:val="en-US"/>
        </w:rPr>
      </w:pPr>
      <w:r>
        <w:t>210.</w:t>
      </w:r>
      <w:r>
        <w:tab/>
      </w:r>
      <w:r w:rsidR="00497BDB" w:rsidRPr="00FC2DD0">
        <w:t>There is only one international school - Rurubao</w:t>
      </w:r>
      <w:r w:rsidR="00497BDB" w:rsidRPr="00497BDB">
        <w:rPr>
          <w:lang w:val="en-US"/>
        </w:rPr>
        <w:t xml:space="preserve"> School - where English is used 100% in the teaching and the students use the language to communicate among themselves. All primary-aged foreign students attend this school.</w:t>
      </w:r>
    </w:p>
    <w:p w:rsidR="00497BDB" w:rsidRPr="00497BDB" w:rsidRDefault="00FC2DD0" w:rsidP="00FC2DD0">
      <w:pPr>
        <w:pStyle w:val="H1G"/>
        <w:rPr>
          <w:lang w:val="en-US"/>
        </w:rPr>
      </w:pPr>
      <w:bookmarkStart w:id="69" w:name="_Toc509487911"/>
      <w:r>
        <w:rPr>
          <w:lang w:val="en-US"/>
        </w:rPr>
        <w:lastRenderedPageBreak/>
        <w:tab/>
      </w:r>
      <w:r>
        <w:rPr>
          <w:lang w:val="en-US"/>
        </w:rPr>
        <w:tab/>
      </w:r>
      <w:r w:rsidR="00497BDB" w:rsidRPr="00497BDB">
        <w:rPr>
          <w:lang w:val="en-US"/>
        </w:rPr>
        <w:t>Challenges</w:t>
      </w:r>
      <w:bookmarkEnd w:id="69"/>
    </w:p>
    <w:p w:rsidR="00497BDB" w:rsidRPr="00FC2DD0" w:rsidRDefault="008B3879" w:rsidP="00FC2DD0">
      <w:pPr>
        <w:pStyle w:val="SingleTxtG"/>
      </w:pPr>
      <w:r>
        <w:rPr>
          <w:lang w:val="en-US"/>
        </w:rPr>
        <w:t>211.</w:t>
      </w:r>
      <w:r>
        <w:rPr>
          <w:lang w:val="en-US"/>
        </w:rPr>
        <w:tab/>
      </w:r>
      <w:r w:rsidR="00497BDB" w:rsidRPr="00497BDB">
        <w:rPr>
          <w:lang w:val="en-US"/>
        </w:rPr>
        <w:t xml:space="preserve">Collecting relevant data from the various ministries as well as from the KPS was a challenge. Apart from the </w:t>
      </w:r>
      <w:r w:rsidR="00497BDB" w:rsidRPr="00FC2DD0">
        <w:t>MHMS, ministries do not have a statistics unit managing data. This added to the delays in completing and submitting the report.</w:t>
      </w:r>
    </w:p>
    <w:p w:rsidR="00497BDB" w:rsidRPr="00497BDB" w:rsidRDefault="008B3879" w:rsidP="00FC2DD0">
      <w:pPr>
        <w:pStyle w:val="SingleTxtG"/>
        <w:rPr>
          <w:lang w:val="en-US"/>
        </w:rPr>
      </w:pPr>
      <w:r>
        <w:t>212.</w:t>
      </w:r>
      <w:r>
        <w:tab/>
      </w:r>
      <w:r w:rsidR="00497BDB" w:rsidRPr="00FC2DD0">
        <w:t>The need to clarify, confirm and correct the information provided by stakeholders also slowed down the writing process. Translation of human rights materials and the provisions of treaties can be difficult</w:t>
      </w:r>
      <w:r w:rsidR="00497BDB" w:rsidRPr="00497BDB">
        <w:rPr>
          <w:lang w:val="en-US"/>
        </w:rPr>
        <w:t xml:space="preserve"> due to challenges in finding local languages that properly capture the context.</w:t>
      </w:r>
    </w:p>
    <w:p w:rsidR="00497BDB" w:rsidRPr="00FC2DD0" w:rsidRDefault="008B3879" w:rsidP="00FC2DD0">
      <w:pPr>
        <w:pStyle w:val="SingleTxtG"/>
      </w:pPr>
      <w:r w:rsidRPr="008B3879">
        <w:rPr>
          <w:lang w:val="en-US"/>
        </w:rPr>
        <w:t>21</w:t>
      </w:r>
      <w:r>
        <w:rPr>
          <w:lang w:val="en-US"/>
        </w:rPr>
        <w:t>3</w:t>
      </w:r>
      <w:r>
        <w:rPr>
          <w:i/>
          <w:lang w:val="en-US"/>
        </w:rPr>
        <w:t>.</w:t>
      </w:r>
      <w:r>
        <w:rPr>
          <w:i/>
          <w:lang w:val="en-US"/>
        </w:rPr>
        <w:tab/>
      </w:r>
      <w:r w:rsidR="00497BDB" w:rsidRPr="00497BDB">
        <w:rPr>
          <w:i/>
          <w:lang w:val="en-US"/>
        </w:rPr>
        <w:t xml:space="preserve">Strengthen national and local commitment </w:t>
      </w:r>
      <w:r w:rsidR="00497BDB" w:rsidRPr="00FC2DD0">
        <w:t>and action: CRC is a government commitment all taskforce members should prioritise the meetings and its work.</w:t>
      </w:r>
    </w:p>
    <w:p w:rsidR="007D6920" w:rsidRDefault="008B3879" w:rsidP="007D6920">
      <w:pPr>
        <w:pStyle w:val="SingleTxtG"/>
      </w:pPr>
      <w:r>
        <w:t>21</w:t>
      </w:r>
      <w:r w:rsidR="007D6920">
        <w:t>4</w:t>
      </w:r>
      <w:r>
        <w:t>.</w:t>
      </w:r>
      <w:r>
        <w:tab/>
      </w:r>
      <w:r w:rsidR="00497BDB" w:rsidRPr="00FC2DD0">
        <w:t>Develop and implement systematic national data collection and research: On-going training should be provided to those who deal with data concerning the CRC so they can set up effective ministry databases t</w:t>
      </w:r>
      <w:r w:rsidR="007D6920">
        <w:t xml:space="preserve">o store and retrieve CRC data. </w:t>
      </w:r>
    </w:p>
    <w:p w:rsidR="007D6920" w:rsidRDefault="007D6920" w:rsidP="007D6920">
      <w:pPr>
        <w:pStyle w:val="SingleTxtG"/>
        <w:rPr>
          <w:lang w:val="en-US"/>
        </w:rPr>
      </w:pPr>
      <w:r>
        <w:t>215.</w:t>
      </w:r>
      <w:r>
        <w:tab/>
      </w:r>
      <w:r w:rsidR="00497BDB" w:rsidRPr="00FC2DD0">
        <w:t>Promote non-violent values and awareness raising: More awareness programmes on the rights of the child are needed in every community on South Tarawa particularly the most overcrowded Betio areas such as Riburibu community</w:t>
      </w:r>
      <w:r w:rsidR="00497BDB" w:rsidRPr="00497BDB">
        <w:rPr>
          <w:lang w:val="en-US"/>
        </w:rPr>
        <w:t xml:space="preserve"> in Temakin Betio.</w:t>
      </w:r>
    </w:p>
    <w:p w:rsidR="007D6920" w:rsidRDefault="007D6920">
      <w:pPr>
        <w:suppressAutoHyphens w:val="0"/>
        <w:spacing w:line="240" w:lineRule="auto"/>
        <w:rPr>
          <w:lang w:val="en-US"/>
        </w:rPr>
      </w:pPr>
      <w:r>
        <w:rPr>
          <w:lang w:val="en-US"/>
        </w:rPr>
        <w:br w:type="page"/>
      </w:r>
    </w:p>
    <w:p w:rsidR="007D6920" w:rsidRDefault="00B31DBB" w:rsidP="001206F1">
      <w:pPr>
        <w:pStyle w:val="HChG"/>
      </w:pPr>
      <w:bookmarkStart w:id="70" w:name="_Toc509487912"/>
      <w:r>
        <w:lastRenderedPageBreak/>
        <w:tab/>
      </w:r>
      <w:r>
        <w:tab/>
      </w:r>
      <w:r w:rsidR="007D6920" w:rsidRPr="00646B7C">
        <w:t>Appendix: Tables</w:t>
      </w:r>
      <w:bookmarkEnd w:id="70"/>
    </w:p>
    <w:p w:rsidR="00B30107" w:rsidRDefault="00BD474B" w:rsidP="00B30107">
      <w:pPr>
        <w:pStyle w:val="Titre1"/>
      </w:pPr>
      <w:r>
        <w:t>Table 1a</w:t>
      </w:r>
    </w:p>
    <w:p w:rsidR="007D6920" w:rsidRPr="00B30107" w:rsidRDefault="007D6920" w:rsidP="003B249C">
      <w:pPr>
        <w:pStyle w:val="SingleTxtG"/>
        <w:jc w:val="left"/>
        <w:rPr>
          <w:b/>
        </w:rPr>
      </w:pPr>
      <w:r w:rsidRPr="00B30107">
        <w:rPr>
          <w:b/>
        </w:rPr>
        <w:t>Population (0-17 years) by island, sex and age group (2015)</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92"/>
        <w:gridCol w:w="1198"/>
        <w:gridCol w:w="1296"/>
        <w:gridCol w:w="1291"/>
        <w:gridCol w:w="1193"/>
      </w:tblGrid>
      <w:tr w:rsidR="007D6920" w:rsidRPr="007D6920" w:rsidTr="007D6920">
        <w:trPr>
          <w:tblHeader/>
        </w:trPr>
        <w:tc>
          <w:tcPr>
            <w:tcW w:w="2392" w:type="dxa"/>
            <w:tcBorders>
              <w:top w:val="single" w:sz="4" w:space="0" w:color="auto"/>
              <w:bottom w:val="single" w:sz="12" w:space="0" w:color="auto"/>
            </w:tcBorders>
            <w:shd w:val="clear" w:color="auto" w:fill="auto"/>
          </w:tcPr>
          <w:p w:rsidR="007D6920" w:rsidRPr="007D6920" w:rsidRDefault="007D6920" w:rsidP="007D6920">
            <w:pPr>
              <w:pStyle w:val="Paragraphedeliste"/>
              <w:spacing w:before="80" w:after="80" w:line="200" w:lineRule="exact"/>
              <w:ind w:left="0"/>
              <w:jc w:val="right"/>
              <w:rPr>
                <w:rFonts w:ascii="Times New Roman" w:eastAsia="Times New Roman" w:hAnsi="Times New Roman" w:cs="Times New Roman"/>
                <w:i/>
                <w:sz w:val="16"/>
                <w:szCs w:val="24"/>
              </w:rPr>
            </w:pPr>
          </w:p>
        </w:tc>
        <w:tc>
          <w:tcPr>
            <w:tcW w:w="1198" w:type="dxa"/>
            <w:tcBorders>
              <w:top w:val="single" w:sz="4" w:space="0" w:color="auto"/>
              <w:bottom w:val="single" w:sz="12" w:space="0" w:color="auto"/>
            </w:tcBorders>
            <w:shd w:val="clear" w:color="auto" w:fill="auto"/>
          </w:tcPr>
          <w:p w:rsidR="007D6920" w:rsidRPr="007D6920" w:rsidRDefault="007D6920" w:rsidP="007D6920">
            <w:pPr>
              <w:pStyle w:val="Paragraphedeliste"/>
              <w:spacing w:before="80" w:after="80" w:line="200" w:lineRule="exact"/>
              <w:ind w:left="0"/>
              <w:jc w:val="right"/>
              <w:rPr>
                <w:rFonts w:ascii="Times New Roman" w:eastAsia="Times New Roman" w:hAnsi="Times New Roman" w:cs="Times New Roman"/>
                <w:i/>
                <w:sz w:val="16"/>
                <w:szCs w:val="24"/>
              </w:rPr>
            </w:pPr>
            <w:r w:rsidRPr="007D6920">
              <w:rPr>
                <w:rFonts w:ascii="Times New Roman" w:eastAsia="Times New Roman" w:hAnsi="Times New Roman" w:cs="Times New Roman"/>
                <w:b/>
                <w:i/>
                <w:sz w:val="16"/>
                <w:szCs w:val="24"/>
              </w:rPr>
              <w:t>Total</w:t>
            </w:r>
          </w:p>
        </w:tc>
        <w:tc>
          <w:tcPr>
            <w:tcW w:w="1296" w:type="dxa"/>
            <w:tcBorders>
              <w:top w:val="single" w:sz="4" w:space="0" w:color="auto"/>
              <w:bottom w:val="single" w:sz="12" w:space="0" w:color="auto"/>
            </w:tcBorders>
            <w:shd w:val="clear" w:color="auto" w:fill="auto"/>
          </w:tcPr>
          <w:p w:rsidR="007D6920" w:rsidRPr="007D6920" w:rsidRDefault="007D6920" w:rsidP="007D6920">
            <w:pPr>
              <w:pStyle w:val="Paragraphedeliste"/>
              <w:spacing w:before="80" w:after="80" w:line="200" w:lineRule="exact"/>
              <w:ind w:left="0"/>
              <w:jc w:val="right"/>
              <w:rPr>
                <w:rFonts w:ascii="Times New Roman" w:eastAsia="Times New Roman" w:hAnsi="Times New Roman" w:cs="Times New Roman"/>
                <w:i/>
                <w:sz w:val="16"/>
                <w:szCs w:val="24"/>
              </w:rPr>
            </w:pPr>
            <w:r w:rsidRPr="007D6920">
              <w:rPr>
                <w:rFonts w:ascii="Times New Roman" w:eastAsia="Times New Roman" w:hAnsi="Times New Roman" w:cs="Times New Roman"/>
                <w:i/>
                <w:sz w:val="16"/>
                <w:szCs w:val="24"/>
              </w:rPr>
              <w:t>0-5</w:t>
            </w:r>
          </w:p>
        </w:tc>
        <w:tc>
          <w:tcPr>
            <w:tcW w:w="1291" w:type="dxa"/>
            <w:tcBorders>
              <w:top w:val="single" w:sz="4" w:space="0" w:color="auto"/>
              <w:bottom w:val="single" w:sz="12" w:space="0" w:color="auto"/>
            </w:tcBorders>
            <w:shd w:val="clear" w:color="auto" w:fill="auto"/>
          </w:tcPr>
          <w:p w:rsidR="007D6920" w:rsidRPr="007D6920" w:rsidRDefault="007D6920" w:rsidP="007D6920">
            <w:pPr>
              <w:pStyle w:val="Paragraphedeliste"/>
              <w:spacing w:before="80" w:after="80" w:line="200" w:lineRule="exact"/>
              <w:ind w:left="0"/>
              <w:jc w:val="right"/>
              <w:rPr>
                <w:rFonts w:ascii="Times New Roman" w:eastAsia="Times New Roman" w:hAnsi="Times New Roman" w:cs="Times New Roman"/>
                <w:i/>
                <w:sz w:val="16"/>
                <w:szCs w:val="24"/>
              </w:rPr>
            </w:pPr>
            <w:r w:rsidRPr="007D6920">
              <w:rPr>
                <w:rFonts w:ascii="Times New Roman" w:eastAsia="Times New Roman" w:hAnsi="Times New Roman" w:cs="Times New Roman"/>
                <w:i/>
                <w:sz w:val="16"/>
                <w:szCs w:val="24"/>
              </w:rPr>
              <w:t>6-14</w:t>
            </w:r>
          </w:p>
        </w:tc>
        <w:tc>
          <w:tcPr>
            <w:tcW w:w="1193" w:type="dxa"/>
            <w:tcBorders>
              <w:top w:val="single" w:sz="4" w:space="0" w:color="auto"/>
              <w:bottom w:val="single" w:sz="12" w:space="0" w:color="auto"/>
            </w:tcBorders>
            <w:shd w:val="clear" w:color="auto" w:fill="auto"/>
          </w:tcPr>
          <w:p w:rsidR="007D6920" w:rsidRPr="007D6920" w:rsidRDefault="007D6920" w:rsidP="007D6920">
            <w:pPr>
              <w:pStyle w:val="Paragraphedeliste"/>
              <w:spacing w:before="80" w:after="80" w:line="200" w:lineRule="exact"/>
              <w:ind w:left="0"/>
              <w:jc w:val="right"/>
              <w:rPr>
                <w:rFonts w:ascii="Times New Roman" w:eastAsia="Times New Roman" w:hAnsi="Times New Roman" w:cs="Times New Roman"/>
                <w:i/>
                <w:sz w:val="16"/>
                <w:szCs w:val="24"/>
              </w:rPr>
            </w:pPr>
            <w:r w:rsidRPr="007D6920">
              <w:rPr>
                <w:rFonts w:ascii="Times New Roman" w:eastAsia="Times New Roman" w:hAnsi="Times New Roman" w:cs="Times New Roman"/>
                <w:i/>
                <w:sz w:val="16"/>
                <w:szCs w:val="24"/>
              </w:rPr>
              <w:t>15-17</w:t>
            </w:r>
          </w:p>
        </w:tc>
      </w:tr>
      <w:tr w:rsidR="007D6920" w:rsidRPr="007D6920" w:rsidTr="007D6920">
        <w:tc>
          <w:tcPr>
            <w:tcW w:w="2392" w:type="dxa"/>
            <w:tcBorders>
              <w:top w:val="single" w:sz="12" w:space="0" w:color="auto"/>
            </w:tcBorders>
            <w:shd w:val="clear" w:color="auto" w:fill="auto"/>
          </w:tcPr>
          <w:p w:rsidR="007D6920" w:rsidRPr="007D6920" w:rsidRDefault="007D6920" w:rsidP="007D6920">
            <w:pPr>
              <w:pStyle w:val="Paragraphedeliste"/>
              <w:spacing w:before="40" w:after="40" w:line="220" w:lineRule="exact"/>
              <w:ind w:left="0"/>
              <w:rPr>
                <w:rFonts w:ascii="Times New Roman" w:eastAsia="Times New Roman" w:hAnsi="Times New Roman" w:cs="Times New Roman"/>
                <w:b/>
                <w:sz w:val="18"/>
                <w:szCs w:val="24"/>
              </w:rPr>
            </w:pPr>
            <w:r w:rsidRPr="007D6920">
              <w:rPr>
                <w:rFonts w:ascii="Times New Roman" w:eastAsia="Times New Roman" w:hAnsi="Times New Roman" w:cs="Times New Roman"/>
                <w:b/>
                <w:sz w:val="18"/>
                <w:szCs w:val="24"/>
              </w:rPr>
              <w:t>Total</w:t>
            </w:r>
          </w:p>
        </w:tc>
        <w:tc>
          <w:tcPr>
            <w:tcW w:w="1198" w:type="dxa"/>
            <w:tcBorders>
              <w:top w:val="single" w:sz="12" w:space="0" w:color="auto"/>
            </w:tcBorders>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4"/>
              </w:rPr>
            </w:pPr>
            <w:r w:rsidRPr="007D6920">
              <w:rPr>
                <w:rFonts w:ascii="Times New Roman" w:eastAsia="Times New Roman" w:hAnsi="Times New Roman" w:cs="Times New Roman"/>
                <w:b/>
                <w:sz w:val="18"/>
                <w:szCs w:val="24"/>
              </w:rPr>
              <w:t>4,5532</w:t>
            </w:r>
          </w:p>
        </w:tc>
        <w:tc>
          <w:tcPr>
            <w:tcW w:w="1296" w:type="dxa"/>
            <w:tcBorders>
              <w:top w:val="single" w:sz="12" w:space="0" w:color="auto"/>
            </w:tcBorders>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4"/>
              </w:rPr>
            </w:pPr>
            <w:r w:rsidRPr="007D6920">
              <w:rPr>
                <w:rFonts w:ascii="Times New Roman" w:eastAsia="Times New Roman" w:hAnsi="Times New Roman" w:cs="Times New Roman"/>
                <w:b/>
                <w:sz w:val="18"/>
                <w:szCs w:val="24"/>
              </w:rPr>
              <w:t>17,476</w:t>
            </w:r>
          </w:p>
        </w:tc>
        <w:tc>
          <w:tcPr>
            <w:tcW w:w="1291" w:type="dxa"/>
            <w:tcBorders>
              <w:top w:val="single" w:sz="12" w:space="0" w:color="auto"/>
            </w:tcBorders>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4"/>
              </w:rPr>
            </w:pPr>
            <w:r w:rsidRPr="007D6920">
              <w:rPr>
                <w:rFonts w:ascii="Times New Roman" w:eastAsia="Times New Roman" w:hAnsi="Times New Roman" w:cs="Times New Roman"/>
                <w:b/>
                <w:sz w:val="18"/>
                <w:szCs w:val="24"/>
              </w:rPr>
              <w:t>20,962</w:t>
            </w:r>
          </w:p>
        </w:tc>
        <w:tc>
          <w:tcPr>
            <w:tcW w:w="1193" w:type="dxa"/>
            <w:tcBorders>
              <w:top w:val="single" w:sz="12" w:space="0" w:color="auto"/>
            </w:tcBorders>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4"/>
              </w:rPr>
            </w:pPr>
            <w:r w:rsidRPr="007D6920">
              <w:rPr>
                <w:rFonts w:ascii="Times New Roman" w:eastAsia="Times New Roman" w:hAnsi="Times New Roman" w:cs="Times New Roman"/>
                <w:b/>
                <w:sz w:val="18"/>
                <w:szCs w:val="24"/>
              </w:rPr>
              <w:t>7,089</w:t>
            </w:r>
          </w:p>
        </w:tc>
      </w:tr>
      <w:tr w:rsidR="007D6920" w:rsidRPr="007D6920" w:rsidTr="007D6920">
        <w:tc>
          <w:tcPr>
            <w:tcW w:w="2392" w:type="dxa"/>
            <w:shd w:val="clear" w:color="auto" w:fill="auto"/>
          </w:tcPr>
          <w:p w:rsidR="007D6920" w:rsidRPr="007D6920" w:rsidRDefault="007D6920" w:rsidP="007D6920">
            <w:pPr>
              <w:pStyle w:val="Paragraphedeliste"/>
              <w:spacing w:before="40" w:after="40" w:line="220" w:lineRule="exact"/>
              <w:ind w:left="0"/>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Banaba</w:t>
            </w:r>
          </w:p>
        </w:tc>
        <w:tc>
          <w:tcPr>
            <w:tcW w:w="1198"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4"/>
              </w:rPr>
            </w:pPr>
            <w:r w:rsidRPr="007D6920">
              <w:rPr>
                <w:rFonts w:ascii="Times New Roman" w:eastAsia="Times New Roman" w:hAnsi="Times New Roman" w:cs="Times New Roman"/>
                <w:b/>
                <w:sz w:val="18"/>
                <w:szCs w:val="24"/>
              </w:rPr>
              <w:t>97</w:t>
            </w:r>
          </w:p>
        </w:tc>
        <w:tc>
          <w:tcPr>
            <w:tcW w:w="1296"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40</w:t>
            </w:r>
          </w:p>
        </w:tc>
        <w:tc>
          <w:tcPr>
            <w:tcW w:w="1291"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46</w:t>
            </w:r>
          </w:p>
        </w:tc>
        <w:tc>
          <w:tcPr>
            <w:tcW w:w="1193"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11</w:t>
            </w:r>
          </w:p>
        </w:tc>
      </w:tr>
      <w:tr w:rsidR="007D6920" w:rsidRPr="007D6920" w:rsidTr="007D6920">
        <w:tc>
          <w:tcPr>
            <w:tcW w:w="2392" w:type="dxa"/>
            <w:shd w:val="clear" w:color="auto" w:fill="auto"/>
          </w:tcPr>
          <w:p w:rsidR="007D6920" w:rsidRPr="007D6920" w:rsidRDefault="007D6920" w:rsidP="007D6920">
            <w:pPr>
              <w:pStyle w:val="Paragraphedeliste"/>
              <w:spacing w:before="40" w:after="40" w:line="220" w:lineRule="exact"/>
              <w:ind w:left="0"/>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 xml:space="preserve">Makin </w:t>
            </w:r>
          </w:p>
        </w:tc>
        <w:tc>
          <w:tcPr>
            <w:tcW w:w="1198"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4"/>
              </w:rPr>
            </w:pPr>
            <w:r w:rsidRPr="007D6920">
              <w:rPr>
                <w:rFonts w:ascii="Times New Roman" w:hAnsi="Times New Roman" w:cs="Times New Roman"/>
                <w:b/>
                <w:sz w:val="18"/>
              </w:rPr>
              <w:t>896</w:t>
            </w:r>
          </w:p>
        </w:tc>
        <w:tc>
          <w:tcPr>
            <w:tcW w:w="1296"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354</w:t>
            </w:r>
          </w:p>
        </w:tc>
        <w:tc>
          <w:tcPr>
            <w:tcW w:w="1291"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459</w:t>
            </w:r>
          </w:p>
        </w:tc>
        <w:tc>
          <w:tcPr>
            <w:tcW w:w="1193"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83</w:t>
            </w:r>
          </w:p>
        </w:tc>
      </w:tr>
      <w:tr w:rsidR="007D6920" w:rsidRPr="007D6920" w:rsidTr="007D6920">
        <w:tc>
          <w:tcPr>
            <w:tcW w:w="2392" w:type="dxa"/>
            <w:shd w:val="clear" w:color="auto" w:fill="auto"/>
          </w:tcPr>
          <w:p w:rsidR="007D6920" w:rsidRPr="007D6920" w:rsidRDefault="007D6920" w:rsidP="007D6920">
            <w:pPr>
              <w:pStyle w:val="Paragraphedeliste"/>
              <w:spacing w:before="40" w:after="40" w:line="220" w:lineRule="exact"/>
              <w:ind w:left="0"/>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Butaritari</w:t>
            </w:r>
          </w:p>
        </w:tc>
        <w:tc>
          <w:tcPr>
            <w:tcW w:w="1198"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4"/>
              </w:rPr>
            </w:pPr>
            <w:r w:rsidRPr="007D6920">
              <w:rPr>
                <w:rFonts w:ascii="Times New Roman" w:hAnsi="Times New Roman" w:cs="Times New Roman"/>
                <w:b/>
                <w:sz w:val="18"/>
              </w:rPr>
              <w:t>1,479</w:t>
            </w:r>
          </w:p>
        </w:tc>
        <w:tc>
          <w:tcPr>
            <w:tcW w:w="1296"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582</w:t>
            </w:r>
          </w:p>
        </w:tc>
        <w:tc>
          <w:tcPr>
            <w:tcW w:w="1291"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743</w:t>
            </w:r>
          </w:p>
        </w:tc>
        <w:tc>
          <w:tcPr>
            <w:tcW w:w="1193"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154</w:t>
            </w:r>
          </w:p>
        </w:tc>
      </w:tr>
      <w:tr w:rsidR="007D6920" w:rsidRPr="007D6920" w:rsidTr="007D6920">
        <w:tc>
          <w:tcPr>
            <w:tcW w:w="2392" w:type="dxa"/>
            <w:shd w:val="clear" w:color="auto" w:fill="auto"/>
          </w:tcPr>
          <w:p w:rsidR="007D6920" w:rsidRPr="007D6920" w:rsidRDefault="007D6920" w:rsidP="007D6920">
            <w:pPr>
              <w:pStyle w:val="Paragraphedeliste"/>
              <w:spacing w:before="40" w:after="40" w:line="220" w:lineRule="exact"/>
              <w:ind w:left="0"/>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Marakei</w:t>
            </w:r>
          </w:p>
        </w:tc>
        <w:tc>
          <w:tcPr>
            <w:tcW w:w="1198"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4"/>
              </w:rPr>
            </w:pPr>
            <w:r w:rsidRPr="007D6920">
              <w:rPr>
                <w:rFonts w:ascii="Times New Roman" w:hAnsi="Times New Roman" w:cs="Times New Roman"/>
                <w:b/>
                <w:sz w:val="18"/>
              </w:rPr>
              <w:t>1,290</w:t>
            </w:r>
          </w:p>
        </w:tc>
        <w:tc>
          <w:tcPr>
            <w:tcW w:w="1296"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461</w:t>
            </w:r>
          </w:p>
        </w:tc>
        <w:tc>
          <w:tcPr>
            <w:tcW w:w="1291"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680</w:t>
            </w:r>
          </w:p>
        </w:tc>
        <w:tc>
          <w:tcPr>
            <w:tcW w:w="1193"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149</w:t>
            </w:r>
          </w:p>
        </w:tc>
      </w:tr>
      <w:tr w:rsidR="007D6920" w:rsidRPr="007D6920" w:rsidTr="007D6920">
        <w:tc>
          <w:tcPr>
            <w:tcW w:w="2392" w:type="dxa"/>
            <w:shd w:val="clear" w:color="auto" w:fill="auto"/>
          </w:tcPr>
          <w:p w:rsidR="007D6920" w:rsidRPr="007D6920" w:rsidRDefault="007D6920" w:rsidP="007D6920">
            <w:pPr>
              <w:pStyle w:val="Paragraphedeliste"/>
              <w:spacing w:before="40" w:after="40" w:line="220" w:lineRule="exact"/>
              <w:ind w:left="0"/>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Abaiang</w:t>
            </w:r>
          </w:p>
        </w:tc>
        <w:tc>
          <w:tcPr>
            <w:tcW w:w="1198"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4"/>
              </w:rPr>
            </w:pPr>
            <w:r w:rsidRPr="007D6920">
              <w:rPr>
                <w:rFonts w:ascii="Times New Roman" w:hAnsi="Times New Roman" w:cs="Times New Roman"/>
                <w:b/>
                <w:sz w:val="18"/>
              </w:rPr>
              <w:t>2,499</w:t>
            </w:r>
          </w:p>
        </w:tc>
        <w:tc>
          <w:tcPr>
            <w:tcW w:w="1296"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990</w:t>
            </w:r>
          </w:p>
        </w:tc>
        <w:tc>
          <w:tcPr>
            <w:tcW w:w="1291"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1,165</w:t>
            </w:r>
          </w:p>
        </w:tc>
        <w:tc>
          <w:tcPr>
            <w:tcW w:w="1193"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344</w:t>
            </w:r>
          </w:p>
        </w:tc>
      </w:tr>
      <w:tr w:rsidR="007D6920" w:rsidRPr="007D6920" w:rsidTr="007D6920">
        <w:tc>
          <w:tcPr>
            <w:tcW w:w="2392" w:type="dxa"/>
            <w:shd w:val="clear" w:color="auto" w:fill="auto"/>
          </w:tcPr>
          <w:p w:rsidR="007D6920" w:rsidRPr="007D6920" w:rsidRDefault="007D6920" w:rsidP="007D6920">
            <w:pPr>
              <w:pStyle w:val="Paragraphedeliste"/>
              <w:spacing w:before="40" w:after="40" w:line="220" w:lineRule="exact"/>
              <w:ind w:left="0"/>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N Tarawa</w:t>
            </w:r>
          </w:p>
        </w:tc>
        <w:tc>
          <w:tcPr>
            <w:tcW w:w="1198"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4"/>
              </w:rPr>
            </w:pPr>
            <w:r w:rsidRPr="007D6920">
              <w:rPr>
                <w:rFonts w:ascii="Times New Roman" w:hAnsi="Times New Roman" w:cs="Times New Roman"/>
                <w:b/>
                <w:sz w:val="18"/>
              </w:rPr>
              <w:t>3,099</w:t>
            </w:r>
          </w:p>
        </w:tc>
        <w:tc>
          <w:tcPr>
            <w:tcW w:w="1296"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1,141</w:t>
            </w:r>
          </w:p>
        </w:tc>
        <w:tc>
          <w:tcPr>
            <w:tcW w:w="1291"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1,307</w:t>
            </w:r>
          </w:p>
        </w:tc>
        <w:tc>
          <w:tcPr>
            <w:tcW w:w="1193"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651</w:t>
            </w:r>
          </w:p>
        </w:tc>
      </w:tr>
      <w:tr w:rsidR="007D6920" w:rsidRPr="007D6920" w:rsidTr="007D6920">
        <w:tc>
          <w:tcPr>
            <w:tcW w:w="2392" w:type="dxa"/>
            <w:shd w:val="clear" w:color="auto" w:fill="auto"/>
          </w:tcPr>
          <w:p w:rsidR="007D6920" w:rsidRPr="007D6920" w:rsidRDefault="007D6920" w:rsidP="007D6920">
            <w:pPr>
              <w:pStyle w:val="Paragraphedeliste"/>
              <w:spacing w:before="40" w:after="40" w:line="220" w:lineRule="exact"/>
              <w:ind w:left="0"/>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S Tarawa</w:t>
            </w:r>
          </w:p>
        </w:tc>
        <w:tc>
          <w:tcPr>
            <w:tcW w:w="1198"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4"/>
              </w:rPr>
            </w:pPr>
            <w:r w:rsidRPr="007D6920">
              <w:rPr>
                <w:rFonts w:ascii="Times New Roman" w:hAnsi="Times New Roman" w:cs="Times New Roman"/>
                <w:b/>
                <w:sz w:val="18"/>
              </w:rPr>
              <w:t>15,258</w:t>
            </w:r>
          </w:p>
        </w:tc>
        <w:tc>
          <w:tcPr>
            <w:tcW w:w="1296"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6,047</w:t>
            </w:r>
          </w:p>
        </w:tc>
        <w:tc>
          <w:tcPr>
            <w:tcW w:w="1291"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6,665</w:t>
            </w:r>
          </w:p>
        </w:tc>
        <w:tc>
          <w:tcPr>
            <w:tcW w:w="1193"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2,546</w:t>
            </w:r>
          </w:p>
        </w:tc>
      </w:tr>
      <w:tr w:rsidR="007D6920" w:rsidRPr="007D6920" w:rsidTr="007D6920">
        <w:tc>
          <w:tcPr>
            <w:tcW w:w="2392" w:type="dxa"/>
            <w:shd w:val="clear" w:color="auto" w:fill="auto"/>
          </w:tcPr>
          <w:p w:rsidR="007D6920" w:rsidRPr="007D6920" w:rsidRDefault="007D6920" w:rsidP="007D6920">
            <w:pPr>
              <w:pStyle w:val="Paragraphedeliste"/>
              <w:spacing w:before="40" w:after="40" w:line="220" w:lineRule="exact"/>
              <w:ind w:left="0"/>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Betio</w:t>
            </w:r>
          </w:p>
        </w:tc>
        <w:tc>
          <w:tcPr>
            <w:tcW w:w="1198"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4"/>
              </w:rPr>
            </w:pPr>
            <w:r w:rsidRPr="007D6920">
              <w:rPr>
                <w:rFonts w:ascii="Times New Roman" w:hAnsi="Times New Roman" w:cs="Times New Roman"/>
                <w:b/>
                <w:sz w:val="18"/>
              </w:rPr>
              <w:t>6,619</w:t>
            </w:r>
          </w:p>
        </w:tc>
        <w:tc>
          <w:tcPr>
            <w:tcW w:w="1296"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2,607</w:t>
            </w:r>
          </w:p>
        </w:tc>
        <w:tc>
          <w:tcPr>
            <w:tcW w:w="1291"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2,991</w:t>
            </w:r>
          </w:p>
        </w:tc>
        <w:tc>
          <w:tcPr>
            <w:tcW w:w="1193"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1,021</w:t>
            </w:r>
          </w:p>
        </w:tc>
      </w:tr>
      <w:tr w:rsidR="007D6920" w:rsidRPr="007D6920" w:rsidTr="007D6920">
        <w:tc>
          <w:tcPr>
            <w:tcW w:w="2392" w:type="dxa"/>
            <w:shd w:val="clear" w:color="auto" w:fill="auto"/>
          </w:tcPr>
          <w:p w:rsidR="007D6920" w:rsidRPr="007D6920" w:rsidRDefault="007D6920" w:rsidP="007D6920">
            <w:pPr>
              <w:pStyle w:val="Paragraphedeliste"/>
              <w:spacing w:before="40" w:after="40" w:line="220" w:lineRule="exact"/>
              <w:ind w:left="0"/>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Maiana</w:t>
            </w:r>
          </w:p>
        </w:tc>
        <w:tc>
          <w:tcPr>
            <w:tcW w:w="1198"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4"/>
              </w:rPr>
            </w:pPr>
            <w:r w:rsidRPr="007D6920">
              <w:rPr>
                <w:rFonts w:ascii="Times New Roman" w:hAnsi="Times New Roman" w:cs="Times New Roman"/>
                <w:b/>
                <w:sz w:val="18"/>
              </w:rPr>
              <w:t>849</w:t>
            </w:r>
          </w:p>
        </w:tc>
        <w:tc>
          <w:tcPr>
            <w:tcW w:w="1296"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348</w:t>
            </w:r>
          </w:p>
        </w:tc>
        <w:tc>
          <w:tcPr>
            <w:tcW w:w="1291"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402</w:t>
            </w:r>
          </w:p>
        </w:tc>
        <w:tc>
          <w:tcPr>
            <w:tcW w:w="1193"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99</w:t>
            </w:r>
          </w:p>
        </w:tc>
      </w:tr>
      <w:tr w:rsidR="007D6920" w:rsidRPr="007D6920" w:rsidTr="007D6920">
        <w:tc>
          <w:tcPr>
            <w:tcW w:w="2392" w:type="dxa"/>
            <w:shd w:val="clear" w:color="auto" w:fill="auto"/>
          </w:tcPr>
          <w:p w:rsidR="007D6920" w:rsidRPr="007D6920" w:rsidRDefault="007D6920" w:rsidP="007D6920">
            <w:pPr>
              <w:pStyle w:val="Paragraphedeliste"/>
              <w:spacing w:before="40" w:after="40" w:line="220" w:lineRule="exact"/>
              <w:ind w:left="0"/>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Abemama</w:t>
            </w:r>
          </w:p>
        </w:tc>
        <w:tc>
          <w:tcPr>
            <w:tcW w:w="1198"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4"/>
              </w:rPr>
            </w:pPr>
            <w:r w:rsidRPr="007D6920">
              <w:rPr>
                <w:rFonts w:ascii="Times New Roman" w:hAnsi="Times New Roman" w:cs="Times New Roman"/>
                <w:b/>
                <w:sz w:val="18"/>
              </w:rPr>
              <w:t>1,424</w:t>
            </w:r>
          </w:p>
        </w:tc>
        <w:tc>
          <w:tcPr>
            <w:tcW w:w="1296"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471</w:t>
            </w:r>
          </w:p>
        </w:tc>
        <w:tc>
          <w:tcPr>
            <w:tcW w:w="1291"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638</w:t>
            </w:r>
          </w:p>
        </w:tc>
        <w:tc>
          <w:tcPr>
            <w:tcW w:w="1193"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315</w:t>
            </w:r>
          </w:p>
        </w:tc>
      </w:tr>
      <w:tr w:rsidR="007D6920" w:rsidRPr="007D6920" w:rsidTr="007D6920">
        <w:tc>
          <w:tcPr>
            <w:tcW w:w="2392" w:type="dxa"/>
            <w:shd w:val="clear" w:color="auto" w:fill="auto"/>
          </w:tcPr>
          <w:p w:rsidR="007D6920" w:rsidRPr="007D6920" w:rsidRDefault="007D6920" w:rsidP="007D6920">
            <w:pPr>
              <w:pStyle w:val="Paragraphedeliste"/>
              <w:spacing w:before="40" w:after="40" w:line="220" w:lineRule="exact"/>
              <w:ind w:left="0"/>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Kuria</w:t>
            </w:r>
          </w:p>
        </w:tc>
        <w:tc>
          <w:tcPr>
            <w:tcW w:w="1198"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4"/>
              </w:rPr>
            </w:pPr>
            <w:r w:rsidRPr="007D6920">
              <w:rPr>
                <w:rFonts w:ascii="Times New Roman" w:hAnsi="Times New Roman" w:cs="Times New Roman"/>
                <w:b/>
                <w:sz w:val="18"/>
              </w:rPr>
              <w:t>438</w:t>
            </w:r>
          </w:p>
        </w:tc>
        <w:tc>
          <w:tcPr>
            <w:tcW w:w="1296"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182</w:t>
            </w:r>
          </w:p>
        </w:tc>
        <w:tc>
          <w:tcPr>
            <w:tcW w:w="1291"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222</w:t>
            </w:r>
          </w:p>
        </w:tc>
        <w:tc>
          <w:tcPr>
            <w:tcW w:w="1193"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34</w:t>
            </w:r>
          </w:p>
        </w:tc>
      </w:tr>
      <w:tr w:rsidR="007D6920" w:rsidRPr="007D6920" w:rsidTr="007D6920">
        <w:tc>
          <w:tcPr>
            <w:tcW w:w="2392" w:type="dxa"/>
            <w:shd w:val="clear" w:color="auto" w:fill="auto"/>
          </w:tcPr>
          <w:p w:rsidR="007D6920" w:rsidRPr="007D6920" w:rsidRDefault="007D6920" w:rsidP="007D6920">
            <w:pPr>
              <w:pStyle w:val="Paragraphedeliste"/>
              <w:spacing w:before="40" w:after="40" w:line="220" w:lineRule="exact"/>
              <w:ind w:left="0"/>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Aranuka</w:t>
            </w:r>
          </w:p>
        </w:tc>
        <w:tc>
          <w:tcPr>
            <w:tcW w:w="1198"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4"/>
              </w:rPr>
            </w:pPr>
            <w:r w:rsidRPr="007D6920">
              <w:rPr>
                <w:rFonts w:ascii="Times New Roman" w:hAnsi="Times New Roman" w:cs="Times New Roman"/>
                <w:b/>
                <w:sz w:val="18"/>
              </w:rPr>
              <w:t>480</w:t>
            </w:r>
          </w:p>
        </w:tc>
        <w:tc>
          <w:tcPr>
            <w:tcW w:w="1296"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183</w:t>
            </w:r>
          </w:p>
        </w:tc>
        <w:tc>
          <w:tcPr>
            <w:tcW w:w="1291"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249</w:t>
            </w:r>
          </w:p>
        </w:tc>
        <w:tc>
          <w:tcPr>
            <w:tcW w:w="1193"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48</w:t>
            </w:r>
          </w:p>
        </w:tc>
      </w:tr>
      <w:tr w:rsidR="007D6920" w:rsidRPr="007D6920" w:rsidTr="007D6920">
        <w:tc>
          <w:tcPr>
            <w:tcW w:w="2392" w:type="dxa"/>
            <w:shd w:val="clear" w:color="auto" w:fill="auto"/>
          </w:tcPr>
          <w:p w:rsidR="007D6920" w:rsidRPr="007D6920" w:rsidRDefault="007D6920" w:rsidP="007D6920">
            <w:pPr>
              <w:pStyle w:val="Paragraphedeliste"/>
              <w:spacing w:before="40" w:after="40" w:line="220" w:lineRule="exact"/>
              <w:ind w:left="0"/>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Nonouti</w:t>
            </w:r>
          </w:p>
        </w:tc>
        <w:tc>
          <w:tcPr>
            <w:tcW w:w="1198"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4"/>
              </w:rPr>
            </w:pPr>
            <w:r w:rsidRPr="007D6920">
              <w:rPr>
                <w:rFonts w:ascii="Times New Roman" w:hAnsi="Times New Roman" w:cs="Times New Roman"/>
                <w:b/>
                <w:sz w:val="18"/>
              </w:rPr>
              <w:t>1,168</w:t>
            </w:r>
          </w:p>
        </w:tc>
        <w:tc>
          <w:tcPr>
            <w:tcW w:w="1296"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424</w:t>
            </w:r>
          </w:p>
        </w:tc>
        <w:tc>
          <w:tcPr>
            <w:tcW w:w="1291"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576</w:t>
            </w:r>
          </w:p>
        </w:tc>
        <w:tc>
          <w:tcPr>
            <w:tcW w:w="1193"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168</w:t>
            </w:r>
          </w:p>
        </w:tc>
      </w:tr>
      <w:tr w:rsidR="007D6920" w:rsidRPr="007D6920" w:rsidTr="007D6920">
        <w:tc>
          <w:tcPr>
            <w:tcW w:w="2392" w:type="dxa"/>
            <w:shd w:val="clear" w:color="auto" w:fill="auto"/>
          </w:tcPr>
          <w:p w:rsidR="007D6920" w:rsidRPr="007D6920" w:rsidRDefault="007D6920" w:rsidP="007D6920">
            <w:pPr>
              <w:pStyle w:val="Paragraphedeliste"/>
              <w:spacing w:before="40" w:after="40" w:line="220" w:lineRule="exact"/>
              <w:ind w:left="0"/>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N Tabiteuea</w:t>
            </w:r>
          </w:p>
        </w:tc>
        <w:tc>
          <w:tcPr>
            <w:tcW w:w="1198"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4"/>
              </w:rPr>
            </w:pPr>
            <w:r w:rsidRPr="007D6920">
              <w:rPr>
                <w:rFonts w:ascii="Times New Roman" w:hAnsi="Times New Roman" w:cs="Times New Roman"/>
                <w:b/>
                <w:sz w:val="18"/>
              </w:rPr>
              <w:t>1,834</w:t>
            </w:r>
          </w:p>
        </w:tc>
        <w:tc>
          <w:tcPr>
            <w:tcW w:w="1296"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630</w:t>
            </w:r>
          </w:p>
        </w:tc>
        <w:tc>
          <w:tcPr>
            <w:tcW w:w="1291"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789</w:t>
            </w:r>
          </w:p>
        </w:tc>
        <w:tc>
          <w:tcPr>
            <w:tcW w:w="1193"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415</w:t>
            </w:r>
          </w:p>
        </w:tc>
      </w:tr>
      <w:tr w:rsidR="007D6920" w:rsidRPr="007D6920" w:rsidTr="007D6920">
        <w:tc>
          <w:tcPr>
            <w:tcW w:w="2392" w:type="dxa"/>
            <w:shd w:val="clear" w:color="auto" w:fill="auto"/>
          </w:tcPr>
          <w:p w:rsidR="007D6920" w:rsidRPr="007D6920" w:rsidRDefault="007D6920" w:rsidP="007D6920">
            <w:pPr>
              <w:pStyle w:val="Paragraphedeliste"/>
              <w:spacing w:before="40" w:after="40" w:line="220" w:lineRule="exact"/>
              <w:ind w:left="0"/>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S Tabiteuea</w:t>
            </w:r>
          </w:p>
        </w:tc>
        <w:tc>
          <w:tcPr>
            <w:tcW w:w="1198"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4"/>
              </w:rPr>
            </w:pPr>
            <w:r w:rsidRPr="007D6920">
              <w:rPr>
                <w:rFonts w:ascii="Times New Roman" w:hAnsi="Times New Roman" w:cs="Times New Roman"/>
                <w:b/>
                <w:sz w:val="18"/>
              </w:rPr>
              <w:t>560</w:t>
            </w:r>
          </w:p>
        </w:tc>
        <w:tc>
          <w:tcPr>
            <w:tcW w:w="1296"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202</w:t>
            </w:r>
          </w:p>
        </w:tc>
        <w:tc>
          <w:tcPr>
            <w:tcW w:w="1291"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295</w:t>
            </w:r>
          </w:p>
        </w:tc>
        <w:tc>
          <w:tcPr>
            <w:tcW w:w="1193"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63</w:t>
            </w:r>
          </w:p>
        </w:tc>
      </w:tr>
      <w:tr w:rsidR="007D6920" w:rsidRPr="007D6920" w:rsidTr="007D6920">
        <w:tc>
          <w:tcPr>
            <w:tcW w:w="2392" w:type="dxa"/>
            <w:shd w:val="clear" w:color="auto" w:fill="auto"/>
          </w:tcPr>
          <w:p w:rsidR="007D6920" w:rsidRPr="007D6920" w:rsidRDefault="007D6920" w:rsidP="007D6920">
            <w:pPr>
              <w:pStyle w:val="Paragraphedeliste"/>
              <w:spacing w:before="40" w:after="40" w:line="220" w:lineRule="exact"/>
              <w:ind w:left="0"/>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Beru</w:t>
            </w:r>
          </w:p>
        </w:tc>
        <w:tc>
          <w:tcPr>
            <w:tcW w:w="1198"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4"/>
              </w:rPr>
            </w:pPr>
            <w:r w:rsidRPr="007D6920">
              <w:rPr>
                <w:rFonts w:ascii="Times New Roman" w:hAnsi="Times New Roman" w:cs="Times New Roman"/>
                <w:b/>
                <w:sz w:val="18"/>
              </w:rPr>
              <w:t>789</w:t>
            </w:r>
          </w:p>
        </w:tc>
        <w:tc>
          <w:tcPr>
            <w:tcW w:w="1296"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261</w:t>
            </w:r>
          </w:p>
        </w:tc>
        <w:tc>
          <w:tcPr>
            <w:tcW w:w="1291"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373</w:t>
            </w:r>
          </w:p>
        </w:tc>
        <w:tc>
          <w:tcPr>
            <w:tcW w:w="1193"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155</w:t>
            </w:r>
          </w:p>
        </w:tc>
      </w:tr>
      <w:tr w:rsidR="007D6920" w:rsidRPr="007D6920" w:rsidTr="007D6920">
        <w:tc>
          <w:tcPr>
            <w:tcW w:w="2392" w:type="dxa"/>
            <w:shd w:val="clear" w:color="auto" w:fill="auto"/>
          </w:tcPr>
          <w:p w:rsidR="007D6920" w:rsidRPr="007D6920" w:rsidRDefault="007D6920" w:rsidP="007D6920">
            <w:pPr>
              <w:pStyle w:val="Paragraphedeliste"/>
              <w:spacing w:before="40" w:after="40" w:line="220" w:lineRule="exact"/>
              <w:ind w:left="0"/>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Nikunau</w:t>
            </w:r>
          </w:p>
        </w:tc>
        <w:tc>
          <w:tcPr>
            <w:tcW w:w="1198"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4"/>
              </w:rPr>
            </w:pPr>
            <w:r w:rsidRPr="007D6920">
              <w:rPr>
                <w:rFonts w:ascii="Times New Roman" w:hAnsi="Times New Roman" w:cs="Times New Roman"/>
                <w:b/>
                <w:sz w:val="18"/>
              </w:rPr>
              <w:t>818</w:t>
            </w:r>
          </w:p>
        </w:tc>
        <w:tc>
          <w:tcPr>
            <w:tcW w:w="1296"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287</w:t>
            </w:r>
          </w:p>
        </w:tc>
        <w:tc>
          <w:tcPr>
            <w:tcW w:w="1291"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433</w:t>
            </w:r>
          </w:p>
        </w:tc>
        <w:tc>
          <w:tcPr>
            <w:tcW w:w="1193"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98</w:t>
            </w:r>
          </w:p>
        </w:tc>
      </w:tr>
      <w:tr w:rsidR="007D6920" w:rsidRPr="007D6920" w:rsidTr="007D6920">
        <w:tc>
          <w:tcPr>
            <w:tcW w:w="2392" w:type="dxa"/>
            <w:shd w:val="clear" w:color="auto" w:fill="auto"/>
          </w:tcPr>
          <w:p w:rsidR="007D6920" w:rsidRPr="007D6920" w:rsidRDefault="007D6920" w:rsidP="007D6920">
            <w:pPr>
              <w:pStyle w:val="Paragraphedeliste"/>
              <w:spacing w:before="40" w:after="40" w:line="220" w:lineRule="exact"/>
              <w:ind w:left="0"/>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Onotoa</w:t>
            </w:r>
          </w:p>
        </w:tc>
        <w:tc>
          <w:tcPr>
            <w:tcW w:w="1198"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4"/>
              </w:rPr>
            </w:pPr>
            <w:r w:rsidRPr="007D6920">
              <w:rPr>
                <w:rFonts w:ascii="Times New Roman" w:hAnsi="Times New Roman" w:cs="Times New Roman"/>
                <w:b/>
                <w:sz w:val="18"/>
              </w:rPr>
              <w:t>494</w:t>
            </w:r>
          </w:p>
        </w:tc>
        <w:tc>
          <w:tcPr>
            <w:tcW w:w="1296"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172</w:t>
            </w:r>
          </w:p>
        </w:tc>
        <w:tc>
          <w:tcPr>
            <w:tcW w:w="1291"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256</w:t>
            </w:r>
          </w:p>
        </w:tc>
        <w:tc>
          <w:tcPr>
            <w:tcW w:w="1193"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66</w:t>
            </w:r>
          </w:p>
        </w:tc>
      </w:tr>
      <w:tr w:rsidR="007D6920" w:rsidRPr="007D6920" w:rsidTr="007D6920">
        <w:tc>
          <w:tcPr>
            <w:tcW w:w="2392" w:type="dxa"/>
            <w:shd w:val="clear" w:color="auto" w:fill="auto"/>
          </w:tcPr>
          <w:p w:rsidR="007D6920" w:rsidRPr="007D6920" w:rsidRDefault="007D6920" w:rsidP="007D6920">
            <w:pPr>
              <w:pStyle w:val="Paragraphedeliste"/>
              <w:spacing w:before="40" w:after="40" w:line="220" w:lineRule="exact"/>
              <w:ind w:left="0"/>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Tamana</w:t>
            </w:r>
          </w:p>
        </w:tc>
        <w:tc>
          <w:tcPr>
            <w:tcW w:w="1198"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4"/>
              </w:rPr>
            </w:pPr>
            <w:r w:rsidRPr="007D6920">
              <w:rPr>
                <w:rFonts w:ascii="Times New Roman" w:hAnsi="Times New Roman" w:cs="Times New Roman"/>
                <w:b/>
                <w:sz w:val="18"/>
              </w:rPr>
              <w:t>344</w:t>
            </w:r>
          </w:p>
        </w:tc>
        <w:tc>
          <w:tcPr>
            <w:tcW w:w="1296"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108</w:t>
            </w:r>
          </w:p>
        </w:tc>
        <w:tc>
          <w:tcPr>
            <w:tcW w:w="1291"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191</w:t>
            </w:r>
          </w:p>
        </w:tc>
        <w:tc>
          <w:tcPr>
            <w:tcW w:w="1193"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45</w:t>
            </w:r>
          </w:p>
        </w:tc>
      </w:tr>
      <w:tr w:rsidR="007D6920" w:rsidRPr="007D6920" w:rsidTr="007D6920">
        <w:tc>
          <w:tcPr>
            <w:tcW w:w="2392" w:type="dxa"/>
            <w:shd w:val="clear" w:color="auto" w:fill="auto"/>
          </w:tcPr>
          <w:p w:rsidR="007D6920" w:rsidRPr="007D6920" w:rsidRDefault="007D6920" w:rsidP="007D6920">
            <w:pPr>
              <w:pStyle w:val="Paragraphedeliste"/>
              <w:spacing w:before="40" w:after="40" w:line="220" w:lineRule="exact"/>
              <w:ind w:left="0"/>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Arorae</w:t>
            </w:r>
          </w:p>
        </w:tc>
        <w:tc>
          <w:tcPr>
            <w:tcW w:w="1198"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4"/>
              </w:rPr>
            </w:pPr>
            <w:r w:rsidRPr="007D6920">
              <w:rPr>
                <w:rFonts w:ascii="Times New Roman" w:hAnsi="Times New Roman" w:cs="Times New Roman"/>
                <w:b/>
                <w:sz w:val="18"/>
              </w:rPr>
              <w:t>387</w:t>
            </w:r>
          </w:p>
        </w:tc>
        <w:tc>
          <w:tcPr>
            <w:tcW w:w="1296"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138</w:t>
            </w:r>
          </w:p>
        </w:tc>
        <w:tc>
          <w:tcPr>
            <w:tcW w:w="1291"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224</w:t>
            </w:r>
          </w:p>
        </w:tc>
        <w:tc>
          <w:tcPr>
            <w:tcW w:w="1193"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25</w:t>
            </w:r>
          </w:p>
        </w:tc>
      </w:tr>
      <w:tr w:rsidR="007D6920" w:rsidRPr="007D6920" w:rsidTr="007D6920">
        <w:tc>
          <w:tcPr>
            <w:tcW w:w="2392" w:type="dxa"/>
            <w:shd w:val="clear" w:color="auto" w:fill="auto"/>
          </w:tcPr>
          <w:p w:rsidR="007D6920" w:rsidRPr="007D6920" w:rsidRDefault="007D6920" w:rsidP="007D6920">
            <w:pPr>
              <w:pStyle w:val="Paragraphedeliste"/>
              <w:spacing w:before="40" w:after="40" w:line="220" w:lineRule="exact"/>
              <w:ind w:left="0"/>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Teraina</w:t>
            </w:r>
          </w:p>
        </w:tc>
        <w:tc>
          <w:tcPr>
            <w:tcW w:w="1198"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4"/>
              </w:rPr>
            </w:pPr>
            <w:r w:rsidRPr="007D6920">
              <w:rPr>
                <w:rFonts w:ascii="Times New Roman" w:hAnsi="Times New Roman" w:cs="Times New Roman"/>
                <w:b/>
                <w:sz w:val="18"/>
              </w:rPr>
              <w:t>855</w:t>
            </w:r>
          </w:p>
        </w:tc>
        <w:tc>
          <w:tcPr>
            <w:tcW w:w="1296"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338</w:t>
            </w:r>
          </w:p>
        </w:tc>
        <w:tc>
          <w:tcPr>
            <w:tcW w:w="1291"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420</w:t>
            </w:r>
          </w:p>
        </w:tc>
        <w:tc>
          <w:tcPr>
            <w:tcW w:w="1193"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97</w:t>
            </w:r>
          </w:p>
        </w:tc>
      </w:tr>
      <w:tr w:rsidR="007D6920" w:rsidRPr="007D6920" w:rsidTr="007D6920">
        <w:tc>
          <w:tcPr>
            <w:tcW w:w="2392" w:type="dxa"/>
            <w:shd w:val="clear" w:color="auto" w:fill="auto"/>
          </w:tcPr>
          <w:p w:rsidR="007D6920" w:rsidRPr="007D6920" w:rsidRDefault="007D6920" w:rsidP="007D6920">
            <w:pPr>
              <w:pStyle w:val="Paragraphedeliste"/>
              <w:spacing w:before="40" w:after="40" w:line="220" w:lineRule="exact"/>
              <w:ind w:left="0"/>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Tabuaeran</w:t>
            </w:r>
          </w:p>
        </w:tc>
        <w:tc>
          <w:tcPr>
            <w:tcW w:w="1198"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4"/>
              </w:rPr>
            </w:pPr>
            <w:r w:rsidRPr="007D6920">
              <w:rPr>
                <w:rFonts w:ascii="Times New Roman" w:hAnsi="Times New Roman" w:cs="Times New Roman"/>
                <w:b/>
                <w:sz w:val="18"/>
              </w:rPr>
              <w:t>1,078</w:t>
            </w:r>
          </w:p>
        </w:tc>
        <w:tc>
          <w:tcPr>
            <w:tcW w:w="1296"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427</w:t>
            </w:r>
          </w:p>
        </w:tc>
        <w:tc>
          <w:tcPr>
            <w:tcW w:w="1291"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514</w:t>
            </w:r>
          </w:p>
        </w:tc>
        <w:tc>
          <w:tcPr>
            <w:tcW w:w="1193"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137</w:t>
            </w:r>
          </w:p>
        </w:tc>
      </w:tr>
      <w:tr w:rsidR="007D6920" w:rsidRPr="007D6920" w:rsidTr="007D6920">
        <w:tc>
          <w:tcPr>
            <w:tcW w:w="2392" w:type="dxa"/>
            <w:shd w:val="clear" w:color="auto" w:fill="auto"/>
          </w:tcPr>
          <w:p w:rsidR="007D6920" w:rsidRPr="007D6920" w:rsidRDefault="007D6920" w:rsidP="007D6920">
            <w:pPr>
              <w:pStyle w:val="Paragraphedeliste"/>
              <w:spacing w:before="40" w:after="40" w:line="220" w:lineRule="exact"/>
              <w:ind w:left="0"/>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Kiritimati</w:t>
            </w:r>
          </w:p>
        </w:tc>
        <w:tc>
          <w:tcPr>
            <w:tcW w:w="1198"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4"/>
              </w:rPr>
            </w:pPr>
            <w:r w:rsidRPr="007D6920">
              <w:rPr>
                <w:rFonts w:ascii="Times New Roman" w:hAnsi="Times New Roman" w:cs="Times New Roman"/>
                <w:b/>
                <w:sz w:val="18"/>
              </w:rPr>
              <w:t>2,771</w:t>
            </w:r>
          </w:p>
        </w:tc>
        <w:tc>
          <w:tcPr>
            <w:tcW w:w="1296"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1,086</w:t>
            </w:r>
          </w:p>
        </w:tc>
        <w:tc>
          <w:tcPr>
            <w:tcW w:w="1291"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1,322</w:t>
            </w:r>
          </w:p>
        </w:tc>
        <w:tc>
          <w:tcPr>
            <w:tcW w:w="1193"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363</w:t>
            </w:r>
          </w:p>
        </w:tc>
      </w:tr>
      <w:tr w:rsidR="007D6920" w:rsidRPr="007D6920" w:rsidTr="007D6920">
        <w:tc>
          <w:tcPr>
            <w:tcW w:w="2392" w:type="dxa"/>
            <w:tcBorders>
              <w:bottom w:val="single" w:sz="12" w:space="0" w:color="auto"/>
            </w:tcBorders>
            <w:shd w:val="clear" w:color="auto" w:fill="auto"/>
          </w:tcPr>
          <w:p w:rsidR="007D6920" w:rsidRPr="007D6920" w:rsidRDefault="007D6920" w:rsidP="007D6920">
            <w:pPr>
              <w:pStyle w:val="Paragraphedeliste"/>
              <w:spacing w:before="40" w:after="40" w:line="220" w:lineRule="exact"/>
              <w:ind w:left="0"/>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Kanton</w:t>
            </w:r>
          </w:p>
        </w:tc>
        <w:tc>
          <w:tcPr>
            <w:tcW w:w="1198" w:type="dxa"/>
            <w:tcBorders>
              <w:bottom w:val="single" w:sz="12" w:space="0" w:color="auto"/>
            </w:tcBorders>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4"/>
              </w:rPr>
            </w:pPr>
            <w:r w:rsidRPr="007D6920">
              <w:rPr>
                <w:rFonts w:ascii="Times New Roman" w:hAnsi="Times New Roman" w:cs="Times New Roman"/>
                <w:b/>
                <w:sz w:val="18"/>
              </w:rPr>
              <w:t>6</w:t>
            </w:r>
          </w:p>
        </w:tc>
        <w:tc>
          <w:tcPr>
            <w:tcW w:w="1296" w:type="dxa"/>
            <w:tcBorders>
              <w:bottom w:val="single" w:sz="12" w:space="0" w:color="auto"/>
            </w:tcBorders>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2</w:t>
            </w:r>
          </w:p>
        </w:tc>
        <w:tc>
          <w:tcPr>
            <w:tcW w:w="1291" w:type="dxa"/>
            <w:tcBorders>
              <w:bottom w:val="single" w:sz="12" w:space="0" w:color="auto"/>
            </w:tcBorders>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2</w:t>
            </w:r>
          </w:p>
        </w:tc>
        <w:tc>
          <w:tcPr>
            <w:tcW w:w="1193" w:type="dxa"/>
            <w:tcBorders>
              <w:bottom w:val="single" w:sz="12" w:space="0" w:color="auto"/>
            </w:tcBorders>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2</w:t>
            </w:r>
          </w:p>
        </w:tc>
      </w:tr>
    </w:tbl>
    <w:p w:rsidR="00B30107" w:rsidRPr="00B30107" w:rsidRDefault="007D6920" w:rsidP="00B30107">
      <w:pPr>
        <w:pStyle w:val="Titre1"/>
        <w:spacing w:before="240"/>
      </w:pPr>
      <w:r w:rsidRPr="00B30107">
        <w:t>Table 1b</w:t>
      </w:r>
    </w:p>
    <w:p w:rsidR="007D6920" w:rsidRPr="00B30107" w:rsidRDefault="007D6920" w:rsidP="00B30107">
      <w:pPr>
        <w:pStyle w:val="SingleTxtG"/>
        <w:rPr>
          <w:b/>
        </w:rPr>
      </w:pPr>
      <w:r w:rsidRPr="00B30107">
        <w:rPr>
          <w:b/>
        </w:rPr>
        <w:t>Population (3 years and over) by sex and literacy ability (2015)</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8"/>
        <w:gridCol w:w="1868"/>
        <w:gridCol w:w="1670"/>
        <w:gridCol w:w="1584"/>
      </w:tblGrid>
      <w:tr w:rsidR="007D6920" w:rsidRPr="007D6920" w:rsidTr="007D6920">
        <w:trPr>
          <w:tblHeader/>
        </w:trPr>
        <w:tc>
          <w:tcPr>
            <w:tcW w:w="2248" w:type="dxa"/>
            <w:tcBorders>
              <w:top w:val="single" w:sz="4" w:space="0" w:color="auto"/>
              <w:bottom w:val="single" w:sz="12" w:space="0" w:color="auto"/>
            </w:tcBorders>
            <w:shd w:val="clear" w:color="auto" w:fill="auto"/>
            <w:vAlign w:val="bottom"/>
          </w:tcPr>
          <w:p w:rsidR="007D6920" w:rsidRPr="007D6920" w:rsidRDefault="007D6920" w:rsidP="007D6920">
            <w:pPr>
              <w:pStyle w:val="Paragraphedeliste"/>
              <w:spacing w:before="80" w:after="80" w:line="200" w:lineRule="exact"/>
              <w:ind w:left="0"/>
              <w:rPr>
                <w:rFonts w:ascii="Times New Roman" w:eastAsia="Times New Roman" w:hAnsi="Times New Roman" w:cs="Times New Roman"/>
                <w:i/>
                <w:sz w:val="16"/>
                <w:szCs w:val="24"/>
              </w:rPr>
            </w:pPr>
          </w:p>
        </w:tc>
        <w:tc>
          <w:tcPr>
            <w:tcW w:w="5122" w:type="dxa"/>
            <w:gridSpan w:val="3"/>
            <w:tcBorders>
              <w:top w:val="single" w:sz="4" w:space="0" w:color="auto"/>
              <w:bottom w:val="single" w:sz="12" w:space="0" w:color="auto"/>
            </w:tcBorders>
            <w:shd w:val="clear" w:color="auto" w:fill="auto"/>
            <w:vAlign w:val="bottom"/>
          </w:tcPr>
          <w:p w:rsidR="007D6920" w:rsidRPr="007D6920" w:rsidRDefault="007D6920" w:rsidP="00B30107">
            <w:pPr>
              <w:pStyle w:val="Paragraphedeliste"/>
              <w:spacing w:before="80" w:after="80" w:line="200" w:lineRule="exact"/>
              <w:ind w:left="0"/>
              <w:jc w:val="right"/>
              <w:rPr>
                <w:rFonts w:ascii="Times New Roman" w:eastAsia="Times New Roman" w:hAnsi="Times New Roman" w:cs="Times New Roman"/>
                <w:i/>
                <w:sz w:val="16"/>
                <w:szCs w:val="24"/>
              </w:rPr>
            </w:pPr>
            <w:r w:rsidRPr="007D6920">
              <w:rPr>
                <w:rFonts w:ascii="Times New Roman" w:eastAsia="Times New Roman" w:hAnsi="Times New Roman" w:cs="Times New Roman"/>
                <w:i/>
                <w:sz w:val="16"/>
                <w:szCs w:val="24"/>
              </w:rPr>
              <w:t>Can this person read and write in English?</w:t>
            </w:r>
          </w:p>
        </w:tc>
      </w:tr>
      <w:tr w:rsidR="007D6920" w:rsidRPr="007D6920" w:rsidTr="007D6920">
        <w:tc>
          <w:tcPr>
            <w:tcW w:w="2248" w:type="dxa"/>
            <w:tcBorders>
              <w:top w:val="single" w:sz="12" w:space="0" w:color="auto"/>
            </w:tcBorders>
            <w:shd w:val="clear" w:color="auto" w:fill="auto"/>
          </w:tcPr>
          <w:p w:rsidR="007D6920" w:rsidRPr="007D6920" w:rsidRDefault="007D6920" w:rsidP="007D6920">
            <w:pPr>
              <w:pStyle w:val="Paragraphedeliste"/>
              <w:spacing w:before="40" w:after="40" w:line="220" w:lineRule="exact"/>
              <w:ind w:left="0"/>
              <w:rPr>
                <w:rFonts w:ascii="Times New Roman" w:eastAsia="Times New Roman" w:hAnsi="Times New Roman" w:cs="Times New Roman"/>
                <w:b/>
                <w:sz w:val="18"/>
                <w:szCs w:val="24"/>
              </w:rPr>
            </w:pPr>
          </w:p>
        </w:tc>
        <w:tc>
          <w:tcPr>
            <w:tcW w:w="1868" w:type="dxa"/>
            <w:tcBorders>
              <w:top w:val="single" w:sz="12" w:space="0" w:color="auto"/>
            </w:tcBorders>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4"/>
              </w:rPr>
            </w:pPr>
            <w:r w:rsidRPr="007D6920">
              <w:rPr>
                <w:rFonts w:ascii="Times New Roman" w:eastAsia="Times New Roman" w:hAnsi="Times New Roman" w:cs="Times New Roman"/>
                <w:b/>
                <w:sz w:val="18"/>
                <w:szCs w:val="24"/>
              </w:rPr>
              <w:t>Total</w:t>
            </w:r>
          </w:p>
        </w:tc>
        <w:tc>
          <w:tcPr>
            <w:tcW w:w="1670" w:type="dxa"/>
            <w:tcBorders>
              <w:top w:val="single" w:sz="12" w:space="0" w:color="auto"/>
            </w:tcBorders>
            <w:shd w:val="clear" w:color="auto" w:fill="auto"/>
            <w:vAlign w:val="bottom"/>
          </w:tcPr>
          <w:p w:rsidR="007D6920" w:rsidRPr="00675A09"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675A09">
              <w:rPr>
                <w:rFonts w:ascii="Times New Roman" w:eastAsia="Times New Roman" w:hAnsi="Times New Roman" w:cs="Times New Roman"/>
                <w:sz w:val="18"/>
                <w:szCs w:val="24"/>
              </w:rPr>
              <w:t>Yes</w:t>
            </w:r>
          </w:p>
        </w:tc>
        <w:tc>
          <w:tcPr>
            <w:tcW w:w="1584" w:type="dxa"/>
            <w:tcBorders>
              <w:top w:val="single" w:sz="12" w:space="0" w:color="auto"/>
            </w:tcBorders>
            <w:shd w:val="clear" w:color="auto" w:fill="auto"/>
            <w:vAlign w:val="bottom"/>
          </w:tcPr>
          <w:p w:rsidR="007D6920" w:rsidRPr="00675A09"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675A09">
              <w:rPr>
                <w:rFonts w:ascii="Times New Roman" w:eastAsia="Times New Roman" w:hAnsi="Times New Roman" w:cs="Times New Roman"/>
                <w:sz w:val="18"/>
                <w:szCs w:val="24"/>
              </w:rPr>
              <w:t>No</w:t>
            </w:r>
          </w:p>
        </w:tc>
      </w:tr>
      <w:tr w:rsidR="007D6920" w:rsidRPr="007D6920" w:rsidTr="007D6920">
        <w:tc>
          <w:tcPr>
            <w:tcW w:w="2248" w:type="dxa"/>
            <w:shd w:val="clear" w:color="auto" w:fill="auto"/>
          </w:tcPr>
          <w:p w:rsidR="007D6920" w:rsidRPr="007D6920" w:rsidRDefault="007D6920" w:rsidP="007D6920">
            <w:pPr>
              <w:pStyle w:val="Paragraphedeliste"/>
              <w:spacing w:before="40" w:after="40" w:line="220" w:lineRule="exact"/>
              <w:ind w:left="0"/>
              <w:rPr>
                <w:rFonts w:ascii="Times New Roman" w:eastAsia="Times New Roman" w:hAnsi="Times New Roman" w:cs="Times New Roman"/>
                <w:b/>
                <w:sz w:val="18"/>
                <w:szCs w:val="24"/>
              </w:rPr>
            </w:pPr>
            <w:r w:rsidRPr="007D6920">
              <w:rPr>
                <w:rFonts w:ascii="Times New Roman" w:eastAsia="Times New Roman" w:hAnsi="Times New Roman" w:cs="Times New Roman"/>
                <w:b/>
                <w:sz w:val="18"/>
                <w:szCs w:val="24"/>
              </w:rPr>
              <w:t>Total</w:t>
            </w:r>
          </w:p>
        </w:tc>
        <w:tc>
          <w:tcPr>
            <w:tcW w:w="1868"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4"/>
              </w:rPr>
            </w:pPr>
            <w:r w:rsidRPr="007D6920">
              <w:rPr>
                <w:rFonts w:ascii="Times New Roman" w:eastAsia="Times New Roman" w:hAnsi="Times New Roman" w:cs="Times New Roman"/>
                <w:b/>
                <w:sz w:val="18"/>
                <w:szCs w:val="24"/>
              </w:rPr>
              <w:t>41,778</w:t>
            </w:r>
          </w:p>
        </w:tc>
        <w:tc>
          <w:tcPr>
            <w:tcW w:w="1670" w:type="dxa"/>
            <w:shd w:val="clear" w:color="auto" w:fill="auto"/>
            <w:vAlign w:val="bottom"/>
          </w:tcPr>
          <w:p w:rsidR="007D6920" w:rsidRPr="00675A09"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675A09">
              <w:rPr>
                <w:rFonts w:ascii="Times New Roman" w:eastAsia="Times New Roman" w:hAnsi="Times New Roman" w:cs="Times New Roman"/>
                <w:sz w:val="18"/>
                <w:szCs w:val="24"/>
              </w:rPr>
              <w:t>25,366</w:t>
            </w:r>
          </w:p>
        </w:tc>
        <w:tc>
          <w:tcPr>
            <w:tcW w:w="1584" w:type="dxa"/>
            <w:shd w:val="clear" w:color="auto" w:fill="auto"/>
            <w:vAlign w:val="bottom"/>
          </w:tcPr>
          <w:p w:rsidR="007D6920" w:rsidRPr="00675A09"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675A09">
              <w:rPr>
                <w:rFonts w:ascii="Times New Roman" w:eastAsia="Times New Roman" w:hAnsi="Times New Roman" w:cs="Times New Roman"/>
                <w:sz w:val="18"/>
                <w:szCs w:val="24"/>
              </w:rPr>
              <w:t>16,412</w:t>
            </w:r>
          </w:p>
        </w:tc>
      </w:tr>
      <w:tr w:rsidR="007D6920" w:rsidRPr="007D6920" w:rsidTr="007D6920">
        <w:tc>
          <w:tcPr>
            <w:tcW w:w="2248" w:type="dxa"/>
            <w:shd w:val="clear" w:color="auto" w:fill="auto"/>
          </w:tcPr>
          <w:p w:rsidR="007D6920" w:rsidRPr="007D6920" w:rsidRDefault="007D6920" w:rsidP="007D6920">
            <w:pPr>
              <w:pStyle w:val="Paragraphedeliste"/>
              <w:spacing w:before="40" w:after="40" w:line="220" w:lineRule="exact"/>
              <w:ind w:left="0"/>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0-4</w:t>
            </w:r>
          </w:p>
        </w:tc>
        <w:tc>
          <w:tcPr>
            <w:tcW w:w="1868"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4"/>
              </w:rPr>
            </w:pPr>
            <w:r w:rsidRPr="007D6920">
              <w:rPr>
                <w:rFonts w:ascii="Times New Roman" w:eastAsia="Times New Roman" w:hAnsi="Times New Roman" w:cs="Times New Roman"/>
                <w:b/>
                <w:sz w:val="18"/>
                <w:szCs w:val="24"/>
              </w:rPr>
              <w:t>6,057</w:t>
            </w:r>
          </w:p>
        </w:tc>
        <w:tc>
          <w:tcPr>
            <w:tcW w:w="1670"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478</w:t>
            </w:r>
          </w:p>
        </w:tc>
        <w:tc>
          <w:tcPr>
            <w:tcW w:w="1584"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5,579</w:t>
            </w:r>
          </w:p>
        </w:tc>
      </w:tr>
      <w:tr w:rsidR="007D6920" w:rsidRPr="007D6920" w:rsidTr="007D6920">
        <w:tc>
          <w:tcPr>
            <w:tcW w:w="2248" w:type="dxa"/>
            <w:shd w:val="clear" w:color="auto" w:fill="auto"/>
          </w:tcPr>
          <w:p w:rsidR="007D6920" w:rsidRPr="007D6920" w:rsidRDefault="007D6920" w:rsidP="007D6920">
            <w:pPr>
              <w:pStyle w:val="Paragraphedeliste"/>
              <w:spacing w:before="40" w:after="40" w:line="220" w:lineRule="exact"/>
              <w:ind w:left="0"/>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5-9</w:t>
            </w:r>
          </w:p>
        </w:tc>
        <w:tc>
          <w:tcPr>
            <w:tcW w:w="1868"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4"/>
              </w:rPr>
            </w:pPr>
            <w:r w:rsidRPr="007D6920">
              <w:rPr>
                <w:rFonts w:ascii="Times New Roman" w:eastAsia="Times New Roman" w:hAnsi="Times New Roman" w:cs="Times New Roman"/>
                <w:b/>
                <w:sz w:val="18"/>
                <w:szCs w:val="24"/>
              </w:rPr>
              <w:t>13,600</w:t>
            </w:r>
          </w:p>
        </w:tc>
        <w:tc>
          <w:tcPr>
            <w:tcW w:w="1670"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5,985</w:t>
            </w:r>
          </w:p>
        </w:tc>
        <w:tc>
          <w:tcPr>
            <w:tcW w:w="1584"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7,615</w:t>
            </w:r>
          </w:p>
        </w:tc>
      </w:tr>
      <w:tr w:rsidR="007D6920" w:rsidRPr="007D6920" w:rsidTr="007D6920">
        <w:tc>
          <w:tcPr>
            <w:tcW w:w="2248" w:type="dxa"/>
            <w:shd w:val="clear" w:color="auto" w:fill="auto"/>
          </w:tcPr>
          <w:p w:rsidR="007D6920" w:rsidRPr="007D6920" w:rsidRDefault="007D6920" w:rsidP="007D6920">
            <w:pPr>
              <w:pStyle w:val="Paragraphedeliste"/>
              <w:spacing w:before="40" w:after="40" w:line="220" w:lineRule="exact"/>
              <w:ind w:left="0"/>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10-14</w:t>
            </w:r>
          </w:p>
        </w:tc>
        <w:tc>
          <w:tcPr>
            <w:tcW w:w="1868"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4"/>
              </w:rPr>
            </w:pPr>
            <w:r w:rsidRPr="007D6920">
              <w:rPr>
                <w:rFonts w:ascii="Times New Roman" w:eastAsia="Times New Roman" w:hAnsi="Times New Roman" w:cs="Times New Roman"/>
                <w:b/>
                <w:sz w:val="18"/>
                <w:szCs w:val="24"/>
              </w:rPr>
              <w:t>10,445</w:t>
            </w:r>
          </w:p>
        </w:tc>
        <w:tc>
          <w:tcPr>
            <w:tcW w:w="1670"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8,708</w:t>
            </w:r>
          </w:p>
        </w:tc>
        <w:tc>
          <w:tcPr>
            <w:tcW w:w="1584"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1,737</w:t>
            </w:r>
          </w:p>
        </w:tc>
      </w:tr>
      <w:tr w:rsidR="007D6920" w:rsidRPr="007D6920" w:rsidTr="007D6920">
        <w:tc>
          <w:tcPr>
            <w:tcW w:w="2248" w:type="dxa"/>
            <w:tcBorders>
              <w:bottom w:val="single" w:sz="12" w:space="0" w:color="auto"/>
            </w:tcBorders>
            <w:shd w:val="clear" w:color="auto" w:fill="auto"/>
          </w:tcPr>
          <w:p w:rsidR="007D6920" w:rsidRPr="007D6920" w:rsidRDefault="007D6920" w:rsidP="007D6920">
            <w:pPr>
              <w:pStyle w:val="Paragraphedeliste"/>
              <w:spacing w:before="40" w:after="40" w:line="220" w:lineRule="exact"/>
              <w:ind w:left="0"/>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15-19</w:t>
            </w:r>
          </w:p>
        </w:tc>
        <w:tc>
          <w:tcPr>
            <w:tcW w:w="1868" w:type="dxa"/>
            <w:tcBorders>
              <w:bottom w:val="single" w:sz="12" w:space="0" w:color="auto"/>
            </w:tcBorders>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4"/>
              </w:rPr>
            </w:pPr>
            <w:r w:rsidRPr="007D6920">
              <w:rPr>
                <w:rFonts w:ascii="Times New Roman" w:eastAsia="Times New Roman" w:hAnsi="Times New Roman" w:cs="Times New Roman"/>
                <w:b/>
                <w:sz w:val="18"/>
                <w:szCs w:val="24"/>
              </w:rPr>
              <w:t>11,676</w:t>
            </w:r>
          </w:p>
        </w:tc>
        <w:tc>
          <w:tcPr>
            <w:tcW w:w="1670" w:type="dxa"/>
            <w:tcBorders>
              <w:bottom w:val="single" w:sz="12" w:space="0" w:color="auto"/>
            </w:tcBorders>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10,195</w:t>
            </w:r>
          </w:p>
        </w:tc>
        <w:tc>
          <w:tcPr>
            <w:tcW w:w="1584" w:type="dxa"/>
            <w:tcBorders>
              <w:bottom w:val="single" w:sz="12" w:space="0" w:color="auto"/>
            </w:tcBorders>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1,481</w:t>
            </w:r>
          </w:p>
        </w:tc>
      </w:tr>
    </w:tbl>
    <w:p w:rsidR="005B27A6" w:rsidRDefault="005B27A6" w:rsidP="00B30107">
      <w:pPr>
        <w:pStyle w:val="Titre1"/>
        <w:spacing w:before="240"/>
      </w:pPr>
    </w:p>
    <w:p w:rsidR="005B27A6" w:rsidRDefault="005B27A6">
      <w:pPr>
        <w:suppressAutoHyphens w:val="0"/>
        <w:spacing w:line="240" w:lineRule="auto"/>
      </w:pPr>
      <w:r>
        <w:br w:type="page"/>
      </w:r>
    </w:p>
    <w:p w:rsidR="00B30107" w:rsidRPr="00B30107" w:rsidRDefault="007D6920" w:rsidP="00B30107">
      <w:pPr>
        <w:pStyle w:val="Titre1"/>
        <w:spacing w:before="240"/>
      </w:pPr>
      <w:r w:rsidRPr="00B30107">
        <w:lastRenderedPageBreak/>
        <w:t>Table 1c</w:t>
      </w:r>
    </w:p>
    <w:p w:rsidR="007D6920" w:rsidRPr="00B30107" w:rsidRDefault="007D6920" w:rsidP="00B30107">
      <w:pPr>
        <w:pStyle w:val="SingleTxtG"/>
        <w:rPr>
          <w:b/>
        </w:rPr>
      </w:pPr>
      <w:r w:rsidRPr="00B30107">
        <w:rPr>
          <w:b/>
        </w:rPr>
        <w:t>Population by single year age group, urban and rural area (2015)</w:t>
      </w:r>
    </w:p>
    <w:tbl>
      <w:tblPr>
        <w:tblStyle w:val="Grilledutableau"/>
        <w:tblW w:w="73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
        <w:gridCol w:w="737"/>
        <w:gridCol w:w="729"/>
        <w:gridCol w:w="685"/>
        <w:gridCol w:w="284"/>
        <w:gridCol w:w="504"/>
        <w:gridCol w:w="729"/>
        <w:gridCol w:w="610"/>
        <w:gridCol w:w="200"/>
        <w:gridCol w:w="650"/>
        <w:gridCol w:w="709"/>
        <w:gridCol w:w="850"/>
      </w:tblGrid>
      <w:tr w:rsidR="00675A09" w:rsidRPr="007D6920" w:rsidTr="00262A11">
        <w:trPr>
          <w:tblHeader/>
          <w:jc w:val="center"/>
        </w:trPr>
        <w:tc>
          <w:tcPr>
            <w:tcW w:w="684" w:type="dxa"/>
            <w:tcBorders>
              <w:top w:val="single" w:sz="4" w:space="0" w:color="auto"/>
            </w:tcBorders>
            <w:shd w:val="clear" w:color="auto" w:fill="auto"/>
            <w:vAlign w:val="bottom"/>
          </w:tcPr>
          <w:p w:rsidR="00675A09" w:rsidRPr="007D6920" w:rsidRDefault="00675A09" w:rsidP="007D6920">
            <w:pPr>
              <w:pStyle w:val="Paragraphedeliste"/>
              <w:spacing w:before="80" w:after="80" w:line="200" w:lineRule="exact"/>
              <w:ind w:left="0"/>
              <w:rPr>
                <w:rFonts w:ascii="Times New Roman" w:eastAsia="Times New Roman" w:hAnsi="Times New Roman" w:cs="Times New Roman"/>
                <w:i/>
                <w:sz w:val="16"/>
                <w:szCs w:val="20"/>
              </w:rPr>
            </w:pPr>
          </w:p>
        </w:tc>
        <w:tc>
          <w:tcPr>
            <w:tcW w:w="2151" w:type="dxa"/>
            <w:gridSpan w:val="3"/>
            <w:tcBorders>
              <w:top w:val="single" w:sz="4" w:space="0" w:color="auto"/>
              <w:bottom w:val="single" w:sz="4" w:space="0" w:color="auto"/>
            </w:tcBorders>
            <w:shd w:val="clear" w:color="auto" w:fill="auto"/>
          </w:tcPr>
          <w:p w:rsidR="00675A09" w:rsidRPr="007D6920" w:rsidRDefault="00675A09" w:rsidP="00F83BE5">
            <w:pPr>
              <w:pStyle w:val="Paragraphedeliste"/>
              <w:spacing w:before="80" w:after="80" w:line="200" w:lineRule="exact"/>
              <w:ind w:left="0"/>
              <w:jc w:val="center"/>
              <w:rPr>
                <w:rFonts w:ascii="Times New Roman" w:eastAsia="Times New Roman" w:hAnsi="Times New Roman" w:cs="Times New Roman"/>
                <w:i/>
                <w:sz w:val="16"/>
                <w:szCs w:val="20"/>
              </w:rPr>
            </w:pPr>
            <w:r w:rsidRPr="007D6920">
              <w:rPr>
                <w:rFonts w:ascii="Times New Roman" w:eastAsia="Times New Roman" w:hAnsi="Times New Roman" w:cs="Times New Roman"/>
                <w:i/>
                <w:sz w:val="16"/>
                <w:szCs w:val="20"/>
              </w:rPr>
              <w:t>Total</w:t>
            </w:r>
          </w:p>
        </w:tc>
        <w:tc>
          <w:tcPr>
            <w:tcW w:w="284" w:type="dxa"/>
            <w:tcBorders>
              <w:top w:val="single" w:sz="4" w:space="0" w:color="auto"/>
            </w:tcBorders>
          </w:tcPr>
          <w:p w:rsidR="00675A09" w:rsidRPr="007D6920" w:rsidRDefault="00675A09" w:rsidP="00F83BE5">
            <w:pPr>
              <w:pStyle w:val="Paragraphedeliste"/>
              <w:spacing w:before="80" w:after="80" w:line="200" w:lineRule="exact"/>
              <w:ind w:left="0"/>
              <w:jc w:val="center"/>
              <w:rPr>
                <w:rFonts w:ascii="Times New Roman" w:eastAsia="Times New Roman" w:hAnsi="Times New Roman" w:cs="Times New Roman"/>
                <w:i/>
                <w:sz w:val="16"/>
                <w:szCs w:val="20"/>
              </w:rPr>
            </w:pPr>
          </w:p>
        </w:tc>
        <w:tc>
          <w:tcPr>
            <w:tcW w:w="1843" w:type="dxa"/>
            <w:gridSpan w:val="3"/>
            <w:tcBorders>
              <w:top w:val="single" w:sz="4" w:space="0" w:color="auto"/>
              <w:bottom w:val="single" w:sz="4" w:space="0" w:color="auto"/>
            </w:tcBorders>
            <w:shd w:val="clear" w:color="auto" w:fill="auto"/>
          </w:tcPr>
          <w:p w:rsidR="00675A09" w:rsidRPr="007D6920" w:rsidRDefault="00675A09" w:rsidP="00F83BE5">
            <w:pPr>
              <w:pStyle w:val="Paragraphedeliste"/>
              <w:spacing w:before="80" w:after="80" w:line="200" w:lineRule="exact"/>
              <w:ind w:left="0"/>
              <w:jc w:val="center"/>
              <w:rPr>
                <w:rFonts w:ascii="Times New Roman" w:eastAsia="Times New Roman" w:hAnsi="Times New Roman" w:cs="Times New Roman"/>
                <w:i/>
                <w:sz w:val="16"/>
                <w:szCs w:val="20"/>
              </w:rPr>
            </w:pPr>
            <w:r w:rsidRPr="007D6920">
              <w:rPr>
                <w:rFonts w:ascii="Times New Roman" w:eastAsia="Times New Roman" w:hAnsi="Times New Roman" w:cs="Times New Roman"/>
                <w:i/>
                <w:sz w:val="16"/>
                <w:szCs w:val="20"/>
              </w:rPr>
              <w:t>Urban</w:t>
            </w:r>
          </w:p>
        </w:tc>
        <w:tc>
          <w:tcPr>
            <w:tcW w:w="200" w:type="dxa"/>
            <w:tcBorders>
              <w:top w:val="single" w:sz="4" w:space="0" w:color="auto"/>
            </w:tcBorders>
          </w:tcPr>
          <w:p w:rsidR="00675A09" w:rsidRPr="007D6920" w:rsidRDefault="00675A09" w:rsidP="00675A09">
            <w:pPr>
              <w:pStyle w:val="Paragraphedeliste"/>
              <w:spacing w:before="80" w:after="80" w:line="200" w:lineRule="exact"/>
              <w:ind w:left="43"/>
              <w:jc w:val="center"/>
              <w:rPr>
                <w:rFonts w:ascii="Times New Roman" w:eastAsia="Times New Roman" w:hAnsi="Times New Roman" w:cs="Times New Roman"/>
                <w:i/>
                <w:sz w:val="16"/>
                <w:szCs w:val="20"/>
              </w:rPr>
            </w:pPr>
          </w:p>
        </w:tc>
        <w:tc>
          <w:tcPr>
            <w:tcW w:w="2209" w:type="dxa"/>
            <w:gridSpan w:val="3"/>
            <w:tcBorders>
              <w:top w:val="single" w:sz="4" w:space="0" w:color="auto"/>
              <w:bottom w:val="single" w:sz="4" w:space="0" w:color="auto"/>
            </w:tcBorders>
            <w:shd w:val="clear" w:color="auto" w:fill="auto"/>
          </w:tcPr>
          <w:p w:rsidR="00675A09" w:rsidRPr="007D6920" w:rsidRDefault="00675A09" w:rsidP="00F83BE5">
            <w:pPr>
              <w:pStyle w:val="Paragraphedeliste"/>
              <w:spacing w:before="80" w:after="80" w:line="200" w:lineRule="exact"/>
              <w:ind w:left="0"/>
              <w:jc w:val="center"/>
              <w:rPr>
                <w:rFonts w:ascii="Times New Roman" w:eastAsia="Times New Roman" w:hAnsi="Times New Roman" w:cs="Times New Roman"/>
                <w:i/>
                <w:sz w:val="16"/>
                <w:szCs w:val="20"/>
              </w:rPr>
            </w:pPr>
            <w:r w:rsidRPr="007D6920">
              <w:rPr>
                <w:rFonts w:ascii="Times New Roman" w:eastAsia="Times New Roman" w:hAnsi="Times New Roman" w:cs="Times New Roman"/>
                <w:i/>
                <w:sz w:val="16"/>
                <w:szCs w:val="20"/>
              </w:rPr>
              <w:t>Rural</w:t>
            </w:r>
          </w:p>
        </w:tc>
      </w:tr>
      <w:tr w:rsidR="00675A09" w:rsidRPr="007D6920" w:rsidTr="00262A11">
        <w:trPr>
          <w:jc w:val="center"/>
        </w:trPr>
        <w:tc>
          <w:tcPr>
            <w:tcW w:w="684" w:type="dxa"/>
            <w:shd w:val="clear" w:color="auto" w:fill="auto"/>
          </w:tcPr>
          <w:p w:rsidR="00675A09" w:rsidRPr="007D6920" w:rsidRDefault="00675A09" w:rsidP="00262A11">
            <w:pPr>
              <w:pStyle w:val="Paragraphedeliste"/>
              <w:spacing w:before="40" w:after="40" w:line="220" w:lineRule="exact"/>
              <w:ind w:left="0"/>
              <w:jc w:val="center"/>
              <w:rPr>
                <w:rFonts w:ascii="Times New Roman" w:eastAsia="Times New Roman" w:hAnsi="Times New Roman" w:cs="Times New Roman"/>
                <w:b/>
                <w:sz w:val="18"/>
                <w:szCs w:val="20"/>
              </w:rPr>
            </w:pPr>
          </w:p>
        </w:tc>
        <w:tc>
          <w:tcPr>
            <w:tcW w:w="737" w:type="dxa"/>
            <w:tcBorders>
              <w:top w:val="single" w:sz="4" w:space="0" w:color="auto"/>
            </w:tcBorders>
            <w:shd w:val="clear" w:color="auto" w:fill="auto"/>
          </w:tcPr>
          <w:p w:rsidR="00675A09" w:rsidRPr="007D6920" w:rsidRDefault="00675A09" w:rsidP="00262A11">
            <w:pPr>
              <w:pStyle w:val="Paragraphedeliste"/>
              <w:spacing w:before="40" w:after="40" w:line="220" w:lineRule="exact"/>
              <w:ind w:left="0"/>
              <w:jc w:val="center"/>
              <w:rPr>
                <w:rFonts w:ascii="Times New Roman" w:eastAsia="Times New Roman" w:hAnsi="Times New Roman" w:cs="Times New Roman"/>
                <w:b/>
                <w:sz w:val="18"/>
                <w:szCs w:val="20"/>
              </w:rPr>
            </w:pPr>
            <w:r w:rsidRPr="007D6920">
              <w:rPr>
                <w:rFonts w:ascii="Times New Roman" w:eastAsia="Times New Roman" w:hAnsi="Times New Roman" w:cs="Times New Roman"/>
                <w:b/>
                <w:sz w:val="18"/>
                <w:szCs w:val="20"/>
              </w:rPr>
              <w:t>Total</w:t>
            </w:r>
          </w:p>
        </w:tc>
        <w:tc>
          <w:tcPr>
            <w:tcW w:w="729" w:type="dxa"/>
            <w:tcBorders>
              <w:top w:val="single" w:sz="4" w:space="0" w:color="auto"/>
            </w:tcBorders>
            <w:shd w:val="clear" w:color="auto" w:fill="auto"/>
          </w:tcPr>
          <w:p w:rsidR="00675A09" w:rsidRPr="00675A09" w:rsidRDefault="00675A09" w:rsidP="00262A11">
            <w:pPr>
              <w:pStyle w:val="Paragraphedeliste"/>
              <w:spacing w:before="40" w:after="40" w:line="220" w:lineRule="exact"/>
              <w:ind w:left="0"/>
              <w:jc w:val="center"/>
              <w:rPr>
                <w:rFonts w:ascii="Times New Roman" w:eastAsia="Times New Roman" w:hAnsi="Times New Roman" w:cs="Times New Roman"/>
                <w:sz w:val="18"/>
                <w:szCs w:val="20"/>
              </w:rPr>
            </w:pPr>
            <w:r w:rsidRPr="00675A09">
              <w:rPr>
                <w:rFonts w:ascii="Times New Roman" w:eastAsia="Times New Roman" w:hAnsi="Times New Roman" w:cs="Times New Roman"/>
                <w:sz w:val="18"/>
                <w:szCs w:val="20"/>
              </w:rPr>
              <w:t>Male</w:t>
            </w:r>
          </w:p>
        </w:tc>
        <w:tc>
          <w:tcPr>
            <w:tcW w:w="685" w:type="dxa"/>
            <w:tcBorders>
              <w:top w:val="single" w:sz="4" w:space="0" w:color="auto"/>
            </w:tcBorders>
            <w:shd w:val="clear" w:color="auto" w:fill="auto"/>
          </w:tcPr>
          <w:p w:rsidR="00675A09" w:rsidRPr="00675A09" w:rsidRDefault="00675A09" w:rsidP="00262A11">
            <w:pPr>
              <w:pStyle w:val="Paragraphedeliste"/>
              <w:spacing w:before="40" w:after="40" w:line="220" w:lineRule="exact"/>
              <w:ind w:left="0"/>
              <w:jc w:val="center"/>
              <w:rPr>
                <w:rFonts w:ascii="Times New Roman" w:eastAsia="Times New Roman" w:hAnsi="Times New Roman" w:cs="Times New Roman"/>
                <w:sz w:val="18"/>
                <w:szCs w:val="20"/>
              </w:rPr>
            </w:pPr>
            <w:r w:rsidRPr="00675A09">
              <w:rPr>
                <w:rFonts w:ascii="Times New Roman" w:eastAsia="Times New Roman" w:hAnsi="Times New Roman" w:cs="Times New Roman"/>
                <w:sz w:val="18"/>
                <w:szCs w:val="20"/>
              </w:rPr>
              <w:t>Female</w:t>
            </w:r>
          </w:p>
        </w:tc>
        <w:tc>
          <w:tcPr>
            <w:tcW w:w="284" w:type="dxa"/>
          </w:tcPr>
          <w:p w:rsidR="00675A09" w:rsidRPr="007D6920" w:rsidRDefault="00675A09" w:rsidP="00262A11">
            <w:pPr>
              <w:pStyle w:val="Paragraphedeliste"/>
              <w:spacing w:before="40" w:after="40" w:line="220" w:lineRule="exact"/>
              <w:ind w:left="0"/>
              <w:jc w:val="center"/>
              <w:rPr>
                <w:rFonts w:ascii="Times New Roman" w:eastAsia="Times New Roman" w:hAnsi="Times New Roman" w:cs="Times New Roman"/>
                <w:b/>
                <w:sz w:val="18"/>
                <w:szCs w:val="20"/>
              </w:rPr>
            </w:pPr>
          </w:p>
        </w:tc>
        <w:tc>
          <w:tcPr>
            <w:tcW w:w="504" w:type="dxa"/>
            <w:tcBorders>
              <w:top w:val="single" w:sz="4" w:space="0" w:color="auto"/>
            </w:tcBorders>
            <w:shd w:val="clear" w:color="auto" w:fill="auto"/>
          </w:tcPr>
          <w:p w:rsidR="00675A09" w:rsidRPr="007D6920" w:rsidRDefault="00675A09" w:rsidP="00262A11">
            <w:pPr>
              <w:pStyle w:val="Paragraphedeliste"/>
              <w:spacing w:before="40" w:after="40" w:line="220" w:lineRule="exact"/>
              <w:ind w:left="0"/>
              <w:jc w:val="center"/>
              <w:rPr>
                <w:rFonts w:ascii="Times New Roman" w:eastAsia="Times New Roman" w:hAnsi="Times New Roman" w:cs="Times New Roman"/>
                <w:b/>
                <w:sz w:val="18"/>
                <w:szCs w:val="20"/>
              </w:rPr>
            </w:pPr>
            <w:r w:rsidRPr="007D6920">
              <w:rPr>
                <w:rFonts w:ascii="Times New Roman" w:eastAsia="Times New Roman" w:hAnsi="Times New Roman" w:cs="Times New Roman"/>
                <w:b/>
                <w:sz w:val="18"/>
                <w:szCs w:val="20"/>
              </w:rPr>
              <w:t>Total</w:t>
            </w:r>
          </w:p>
        </w:tc>
        <w:tc>
          <w:tcPr>
            <w:tcW w:w="729" w:type="dxa"/>
            <w:tcBorders>
              <w:top w:val="single" w:sz="4" w:space="0" w:color="auto"/>
            </w:tcBorders>
            <w:shd w:val="clear" w:color="auto" w:fill="auto"/>
          </w:tcPr>
          <w:p w:rsidR="00675A09" w:rsidRPr="00675A09" w:rsidRDefault="00675A09" w:rsidP="00262A11">
            <w:pPr>
              <w:pStyle w:val="Paragraphedeliste"/>
              <w:spacing w:before="40" w:after="40" w:line="220" w:lineRule="exact"/>
              <w:ind w:left="0"/>
              <w:jc w:val="center"/>
              <w:rPr>
                <w:rFonts w:ascii="Times New Roman" w:eastAsia="Times New Roman" w:hAnsi="Times New Roman" w:cs="Times New Roman"/>
                <w:sz w:val="18"/>
                <w:szCs w:val="20"/>
              </w:rPr>
            </w:pPr>
            <w:r w:rsidRPr="00675A09">
              <w:rPr>
                <w:rFonts w:ascii="Times New Roman" w:eastAsia="Times New Roman" w:hAnsi="Times New Roman" w:cs="Times New Roman"/>
                <w:sz w:val="18"/>
                <w:szCs w:val="20"/>
              </w:rPr>
              <w:t>Male</w:t>
            </w:r>
          </w:p>
        </w:tc>
        <w:tc>
          <w:tcPr>
            <w:tcW w:w="610" w:type="dxa"/>
            <w:tcBorders>
              <w:top w:val="single" w:sz="4" w:space="0" w:color="auto"/>
            </w:tcBorders>
            <w:shd w:val="clear" w:color="auto" w:fill="auto"/>
          </w:tcPr>
          <w:p w:rsidR="00675A09" w:rsidRPr="00675A09" w:rsidRDefault="00675A09" w:rsidP="00262A11">
            <w:pPr>
              <w:pStyle w:val="Paragraphedeliste"/>
              <w:spacing w:before="40" w:after="40" w:line="220" w:lineRule="exact"/>
              <w:ind w:left="0"/>
              <w:jc w:val="center"/>
              <w:rPr>
                <w:rFonts w:ascii="Times New Roman" w:eastAsia="Times New Roman" w:hAnsi="Times New Roman" w:cs="Times New Roman"/>
                <w:sz w:val="18"/>
                <w:szCs w:val="20"/>
              </w:rPr>
            </w:pPr>
            <w:r w:rsidRPr="00675A09">
              <w:rPr>
                <w:rFonts w:ascii="Times New Roman" w:eastAsia="Times New Roman" w:hAnsi="Times New Roman" w:cs="Times New Roman"/>
                <w:sz w:val="18"/>
                <w:szCs w:val="20"/>
              </w:rPr>
              <w:t>Female</w:t>
            </w:r>
          </w:p>
        </w:tc>
        <w:tc>
          <w:tcPr>
            <w:tcW w:w="200" w:type="dxa"/>
          </w:tcPr>
          <w:p w:rsidR="00675A09" w:rsidRPr="007D6920" w:rsidRDefault="00675A09" w:rsidP="00262A11">
            <w:pPr>
              <w:pStyle w:val="Paragraphedeliste"/>
              <w:spacing w:before="40" w:after="40" w:line="220" w:lineRule="exact"/>
              <w:ind w:left="0"/>
              <w:jc w:val="center"/>
              <w:rPr>
                <w:rFonts w:ascii="Times New Roman" w:eastAsia="Times New Roman" w:hAnsi="Times New Roman" w:cs="Times New Roman"/>
                <w:b/>
                <w:sz w:val="18"/>
                <w:szCs w:val="20"/>
              </w:rPr>
            </w:pPr>
          </w:p>
        </w:tc>
        <w:tc>
          <w:tcPr>
            <w:tcW w:w="650" w:type="dxa"/>
            <w:tcBorders>
              <w:top w:val="single" w:sz="4" w:space="0" w:color="auto"/>
            </w:tcBorders>
            <w:shd w:val="clear" w:color="auto" w:fill="auto"/>
          </w:tcPr>
          <w:p w:rsidR="00675A09" w:rsidRPr="007D6920" w:rsidRDefault="00675A09" w:rsidP="00262A11">
            <w:pPr>
              <w:pStyle w:val="Paragraphedeliste"/>
              <w:spacing w:before="40" w:after="40" w:line="220" w:lineRule="exact"/>
              <w:ind w:left="0"/>
              <w:jc w:val="center"/>
              <w:rPr>
                <w:rFonts w:ascii="Times New Roman" w:eastAsia="Times New Roman" w:hAnsi="Times New Roman" w:cs="Times New Roman"/>
                <w:b/>
                <w:sz w:val="18"/>
                <w:szCs w:val="20"/>
              </w:rPr>
            </w:pPr>
            <w:r w:rsidRPr="007D6920">
              <w:rPr>
                <w:rFonts w:ascii="Times New Roman" w:eastAsia="Times New Roman" w:hAnsi="Times New Roman" w:cs="Times New Roman"/>
                <w:b/>
                <w:sz w:val="18"/>
                <w:szCs w:val="20"/>
              </w:rPr>
              <w:t>Total</w:t>
            </w:r>
          </w:p>
        </w:tc>
        <w:tc>
          <w:tcPr>
            <w:tcW w:w="709" w:type="dxa"/>
            <w:tcBorders>
              <w:top w:val="single" w:sz="4" w:space="0" w:color="auto"/>
            </w:tcBorders>
            <w:shd w:val="clear" w:color="auto" w:fill="auto"/>
          </w:tcPr>
          <w:p w:rsidR="00675A09" w:rsidRPr="00675A09" w:rsidRDefault="00675A09" w:rsidP="00262A11">
            <w:pPr>
              <w:pStyle w:val="Paragraphedeliste"/>
              <w:spacing w:before="40" w:after="40" w:line="220" w:lineRule="exact"/>
              <w:ind w:left="0"/>
              <w:jc w:val="center"/>
              <w:rPr>
                <w:rFonts w:ascii="Times New Roman" w:eastAsia="Times New Roman" w:hAnsi="Times New Roman" w:cs="Times New Roman"/>
                <w:sz w:val="18"/>
                <w:szCs w:val="20"/>
              </w:rPr>
            </w:pPr>
            <w:r w:rsidRPr="00675A09">
              <w:rPr>
                <w:rFonts w:ascii="Times New Roman" w:eastAsia="Times New Roman" w:hAnsi="Times New Roman" w:cs="Times New Roman"/>
                <w:sz w:val="18"/>
                <w:szCs w:val="20"/>
              </w:rPr>
              <w:t>Male</w:t>
            </w:r>
          </w:p>
        </w:tc>
        <w:tc>
          <w:tcPr>
            <w:tcW w:w="850" w:type="dxa"/>
            <w:tcBorders>
              <w:top w:val="single" w:sz="4" w:space="0" w:color="auto"/>
            </w:tcBorders>
            <w:shd w:val="clear" w:color="auto" w:fill="auto"/>
          </w:tcPr>
          <w:p w:rsidR="00675A09" w:rsidRPr="00675A09" w:rsidRDefault="00675A09" w:rsidP="00262A11">
            <w:pPr>
              <w:pStyle w:val="Paragraphedeliste"/>
              <w:spacing w:before="40" w:after="40" w:line="220" w:lineRule="exact"/>
              <w:ind w:left="0"/>
              <w:jc w:val="center"/>
              <w:rPr>
                <w:rFonts w:ascii="Times New Roman" w:eastAsia="Times New Roman" w:hAnsi="Times New Roman" w:cs="Times New Roman"/>
                <w:sz w:val="18"/>
                <w:szCs w:val="20"/>
              </w:rPr>
            </w:pPr>
            <w:r w:rsidRPr="00675A09">
              <w:rPr>
                <w:rFonts w:ascii="Times New Roman" w:eastAsia="Times New Roman" w:hAnsi="Times New Roman" w:cs="Times New Roman"/>
                <w:sz w:val="18"/>
                <w:szCs w:val="20"/>
              </w:rPr>
              <w:t>Female</w:t>
            </w:r>
          </w:p>
        </w:tc>
      </w:tr>
      <w:tr w:rsidR="00675A09" w:rsidRPr="007D6920" w:rsidTr="00262A11">
        <w:trPr>
          <w:jc w:val="center"/>
        </w:trPr>
        <w:tc>
          <w:tcPr>
            <w:tcW w:w="684" w:type="dxa"/>
            <w:shd w:val="clear" w:color="auto" w:fill="auto"/>
          </w:tcPr>
          <w:p w:rsidR="00675A09" w:rsidRPr="007D6920" w:rsidRDefault="00675A09" w:rsidP="007D6920">
            <w:pPr>
              <w:pStyle w:val="Paragraphedeliste"/>
              <w:spacing w:before="40" w:after="40" w:line="220" w:lineRule="exact"/>
              <w:ind w:left="0"/>
              <w:rPr>
                <w:rFonts w:ascii="Times New Roman" w:eastAsia="Times New Roman" w:hAnsi="Times New Roman" w:cs="Times New Roman"/>
                <w:b/>
                <w:sz w:val="18"/>
                <w:szCs w:val="20"/>
              </w:rPr>
            </w:pPr>
            <w:r w:rsidRPr="007D6920">
              <w:rPr>
                <w:rFonts w:ascii="Times New Roman" w:eastAsia="Times New Roman" w:hAnsi="Times New Roman" w:cs="Times New Roman"/>
                <w:b/>
                <w:sz w:val="18"/>
                <w:szCs w:val="20"/>
              </w:rPr>
              <w:t>Total</w:t>
            </w:r>
          </w:p>
        </w:tc>
        <w:tc>
          <w:tcPr>
            <w:tcW w:w="737"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7D6920">
              <w:rPr>
                <w:rFonts w:ascii="Times New Roman" w:eastAsia="Times New Roman" w:hAnsi="Times New Roman" w:cs="Times New Roman"/>
                <w:b/>
                <w:sz w:val="18"/>
                <w:szCs w:val="20"/>
              </w:rPr>
              <w:t>47,854</w:t>
            </w:r>
          </w:p>
        </w:tc>
        <w:tc>
          <w:tcPr>
            <w:tcW w:w="729" w:type="dxa"/>
            <w:shd w:val="clear" w:color="auto" w:fill="auto"/>
            <w:vAlign w:val="bottom"/>
          </w:tcPr>
          <w:p w:rsidR="00675A09" w:rsidRPr="00675A09"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675A09">
              <w:rPr>
                <w:rFonts w:ascii="Times New Roman" w:eastAsia="Times New Roman" w:hAnsi="Times New Roman" w:cs="Times New Roman"/>
                <w:sz w:val="18"/>
                <w:szCs w:val="20"/>
              </w:rPr>
              <w:t>24,447</w:t>
            </w:r>
          </w:p>
        </w:tc>
        <w:tc>
          <w:tcPr>
            <w:tcW w:w="685" w:type="dxa"/>
            <w:shd w:val="clear" w:color="auto" w:fill="auto"/>
            <w:vAlign w:val="bottom"/>
          </w:tcPr>
          <w:p w:rsidR="00675A09" w:rsidRPr="00675A09"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675A09">
              <w:rPr>
                <w:rFonts w:ascii="Times New Roman" w:eastAsia="Times New Roman" w:hAnsi="Times New Roman" w:cs="Times New Roman"/>
                <w:sz w:val="18"/>
                <w:szCs w:val="20"/>
              </w:rPr>
              <w:t>23,378</w:t>
            </w:r>
          </w:p>
        </w:tc>
        <w:tc>
          <w:tcPr>
            <w:tcW w:w="284" w:type="dxa"/>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p>
        </w:tc>
        <w:tc>
          <w:tcPr>
            <w:tcW w:w="504"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7D6920">
              <w:rPr>
                <w:rFonts w:ascii="Times New Roman" w:eastAsia="Times New Roman" w:hAnsi="Times New Roman" w:cs="Times New Roman"/>
                <w:b/>
                <w:sz w:val="18"/>
                <w:szCs w:val="20"/>
              </w:rPr>
              <w:t>23,202</w:t>
            </w:r>
          </w:p>
        </w:tc>
        <w:tc>
          <w:tcPr>
            <w:tcW w:w="729" w:type="dxa"/>
            <w:shd w:val="clear" w:color="auto" w:fill="auto"/>
            <w:vAlign w:val="bottom"/>
          </w:tcPr>
          <w:p w:rsidR="00675A09" w:rsidRPr="00675A09"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675A09">
              <w:rPr>
                <w:rFonts w:ascii="Times New Roman" w:eastAsia="Times New Roman" w:hAnsi="Times New Roman" w:cs="Times New Roman"/>
                <w:sz w:val="18"/>
                <w:szCs w:val="20"/>
              </w:rPr>
              <w:t>11,714</w:t>
            </w:r>
          </w:p>
        </w:tc>
        <w:tc>
          <w:tcPr>
            <w:tcW w:w="610" w:type="dxa"/>
            <w:shd w:val="clear" w:color="auto" w:fill="auto"/>
            <w:vAlign w:val="bottom"/>
          </w:tcPr>
          <w:p w:rsidR="00675A09" w:rsidRPr="00675A09"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675A09">
              <w:rPr>
                <w:rFonts w:ascii="Times New Roman" w:eastAsia="Times New Roman" w:hAnsi="Times New Roman" w:cs="Times New Roman"/>
                <w:sz w:val="18"/>
                <w:szCs w:val="20"/>
              </w:rPr>
              <w:t>11,524</w:t>
            </w:r>
          </w:p>
        </w:tc>
        <w:tc>
          <w:tcPr>
            <w:tcW w:w="200" w:type="dxa"/>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p>
        </w:tc>
        <w:tc>
          <w:tcPr>
            <w:tcW w:w="650"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7D6920">
              <w:rPr>
                <w:rFonts w:ascii="Times New Roman" w:eastAsia="Times New Roman" w:hAnsi="Times New Roman" w:cs="Times New Roman"/>
                <w:b/>
                <w:sz w:val="18"/>
                <w:szCs w:val="20"/>
              </w:rPr>
              <w:t>26,627</w:t>
            </w:r>
          </w:p>
        </w:tc>
        <w:tc>
          <w:tcPr>
            <w:tcW w:w="709" w:type="dxa"/>
            <w:shd w:val="clear" w:color="auto" w:fill="auto"/>
            <w:vAlign w:val="bottom"/>
          </w:tcPr>
          <w:p w:rsidR="00675A09" w:rsidRPr="00675A09"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675A09">
              <w:rPr>
                <w:rFonts w:ascii="Times New Roman" w:eastAsia="Times New Roman" w:hAnsi="Times New Roman" w:cs="Times New Roman"/>
                <w:sz w:val="18"/>
                <w:szCs w:val="20"/>
              </w:rPr>
              <w:t>12,763</w:t>
            </w:r>
          </w:p>
        </w:tc>
        <w:tc>
          <w:tcPr>
            <w:tcW w:w="850" w:type="dxa"/>
            <w:shd w:val="clear" w:color="auto" w:fill="auto"/>
            <w:vAlign w:val="bottom"/>
          </w:tcPr>
          <w:p w:rsidR="00675A09" w:rsidRPr="00675A09"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675A09">
              <w:rPr>
                <w:rFonts w:ascii="Times New Roman" w:eastAsia="Times New Roman" w:hAnsi="Times New Roman" w:cs="Times New Roman"/>
                <w:sz w:val="18"/>
                <w:szCs w:val="20"/>
              </w:rPr>
              <w:t>11,854</w:t>
            </w:r>
          </w:p>
        </w:tc>
      </w:tr>
      <w:tr w:rsidR="00675A09" w:rsidRPr="007D6920" w:rsidTr="00262A11">
        <w:trPr>
          <w:jc w:val="center"/>
        </w:trPr>
        <w:tc>
          <w:tcPr>
            <w:tcW w:w="684" w:type="dxa"/>
            <w:shd w:val="clear" w:color="auto" w:fill="auto"/>
          </w:tcPr>
          <w:p w:rsidR="00675A09" w:rsidRPr="007D6920" w:rsidRDefault="00675A09" w:rsidP="007D6920">
            <w:pPr>
              <w:pStyle w:val="Paragraphedeliste"/>
              <w:spacing w:before="40" w:after="40" w:line="220" w:lineRule="exact"/>
              <w:ind w:left="0"/>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0 years</w:t>
            </w:r>
          </w:p>
        </w:tc>
        <w:tc>
          <w:tcPr>
            <w:tcW w:w="737"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7D6920">
              <w:rPr>
                <w:rFonts w:ascii="Times New Roman" w:eastAsia="Times New Roman" w:hAnsi="Times New Roman" w:cs="Times New Roman"/>
                <w:b/>
                <w:sz w:val="18"/>
                <w:szCs w:val="20"/>
              </w:rPr>
              <w:t>2,716</w:t>
            </w:r>
          </w:p>
        </w:tc>
        <w:tc>
          <w:tcPr>
            <w:tcW w:w="729"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1,435</w:t>
            </w:r>
          </w:p>
        </w:tc>
        <w:tc>
          <w:tcPr>
            <w:tcW w:w="685"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1,281</w:t>
            </w:r>
          </w:p>
        </w:tc>
        <w:tc>
          <w:tcPr>
            <w:tcW w:w="284" w:type="dxa"/>
          </w:tcPr>
          <w:p w:rsidR="00675A09" w:rsidRPr="00BD474B"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p>
        </w:tc>
        <w:tc>
          <w:tcPr>
            <w:tcW w:w="504" w:type="dxa"/>
            <w:shd w:val="clear" w:color="auto" w:fill="auto"/>
            <w:vAlign w:val="bottom"/>
          </w:tcPr>
          <w:p w:rsidR="00675A09" w:rsidRPr="00BD474B"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BD474B">
              <w:rPr>
                <w:rFonts w:ascii="Times New Roman" w:eastAsia="Times New Roman" w:hAnsi="Times New Roman" w:cs="Times New Roman"/>
                <w:b/>
                <w:sz w:val="18"/>
                <w:szCs w:val="20"/>
              </w:rPr>
              <w:t>1,364</w:t>
            </w:r>
          </w:p>
        </w:tc>
        <w:tc>
          <w:tcPr>
            <w:tcW w:w="729"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709</w:t>
            </w:r>
          </w:p>
        </w:tc>
        <w:tc>
          <w:tcPr>
            <w:tcW w:w="610"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655</w:t>
            </w:r>
          </w:p>
        </w:tc>
        <w:tc>
          <w:tcPr>
            <w:tcW w:w="200" w:type="dxa"/>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p>
        </w:tc>
        <w:tc>
          <w:tcPr>
            <w:tcW w:w="650"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1,352</w:t>
            </w:r>
          </w:p>
        </w:tc>
        <w:tc>
          <w:tcPr>
            <w:tcW w:w="709"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726</w:t>
            </w:r>
          </w:p>
        </w:tc>
        <w:tc>
          <w:tcPr>
            <w:tcW w:w="850"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626</w:t>
            </w:r>
          </w:p>
        </w:tc>
      </w:tr>
      <w:tr w:rsidR="00675A09" w:rsidRPr="007D6920" w:rsidTr="00262A11">
        <w:trPr>
          <w:jc w:val="center"/>
        </w:trPr>
        <w:tc>
          <w:tcPr>
            <w:tcW w:w="684" w:type="dxa"/>
            <w:shd w:val="clear" w:color="auto" w:fill="auto"/>
          </w:tcPr>
          <w:p w:rsidR="00675A09" w:rsidRPr="007D6920" w:rsidRDefault="00675A09" w:rsidP="007D6920">
            <w:pPr>
              <w:pStyle w:val="Paragraphedeliste"/>
              <w:spacing w:before="40" w:after="40" w:line="220" w:lineRule="exact"/>
              <w:ind w:left="0"/>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1 year</w:t>
            </w:r>
          </w:p>
        </w:tc>
        <w:tc>
          <w:tcPr>
            <w:tcW w:w="737"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7D6920">
              <w:rPr>
                <w:rFonts w:ascii="Times New Roman" w:eastAsia="Times New Roman" w:hAnsi="Times New Roman" w:cs="Times New Roman"/>
                <w:b/>
                <w:sz w:val="18"/>
                <w:szCs w:val="20"/>
              </w:rPr>
              <w:t>2,859</w:t>
            </w:r>
          </w:p>
        </w:tc>
        <w:tc>
          <w:tcPr>
            <w:tcW w:w="729"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1,487</w:t>
            </w:r>
          </w:p>
        </w:tc>
        <w:tc>
          <w:tcPr>
            <w:tcW w:w="685"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1,372</w:t>
            </w:r>
          </w:p>
        </w:tc>
        <w:tc>
          <w:tcPr>
            <w:tcW w:w="284" w:type="dxa"/>
          </w:tcPr>
          <w:p w:rsidR="00675A09" w:rsidRPr="00BD474B"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p>
        </w:tc>
        <w:tc>
          <w:tcPr>
            <w:tcW w:w="504" w:type="dxa"/>
            <w:shd w:val="clear" w:color="auto" w:fill="auto"/>
            <w:vAlign w:val="bottom"/>
          </w:tcPr>
          <w:p w:rsidR="00675A09" w:rsidRPr="00BD474B"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BD474B">
              <w:rPr>
                <w:rFonts w:ascii="Times New Roman" w:eastAsia="Times New Roman" w:hAnsi="Times New Roman" w:cs="Times New Roman"/>
                <w:b/>
                <w:sz w:val="18"/>
                <w:szCs w:val="20"/>
              </w:rPr>
              <w:t>1,386</w:t>
            </w:r>
          </w:p>
        </w:tc>
        <w:tc>
          <w:tcPr>
            <w:tcW w:w="729"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714</w:t>
            </w:r>
          </w:p>
        </w:tc>
        <w:tc>
          <w:tcPr>
            <w:tcW w:w="610"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672</w:t>
            </w:r>
          </w:p>
        </w:tc>
        <w:tc>
          <w:tcPr>
            <w:tcW w:w="200" w:type="dxa"/>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p>
        </w:tc>
        <w:tc>
          <w:tcPr>
            <w:tcW w:w="650"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1,473</w:t>
            </w:r>
          </w:p>
        </w:tc>
        <w:tc>
          <w:tcPr>
            <w:tcW w:w="709"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773</w:t>
            </w:r>
          </w:p>
        </w:tc>
        <w:tc>
          <w:tcPr>
            <w:tcW w:w="850"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700</w:t>
            </w:r>
          </w:p>
        </w:tc>
      </w:tr>
      <w:tr w:rsidR="00675A09" w:rsidRPr="007D6920" w:rsidTr="00262A11">
        <w:trPr>
          <w:jc w:val="center"/>
        </w:trPr>
        <w:tc>
          <w:tcPr>
            <w:tcW w:w="684" w:type="dxa"/>
            <w:shd w:val="clear" w:color="auto" w:fill="auto"/>
          </w:tcPr>
          <w:p w:rsidR="00675A09" w:rsidRPr="007D6920" w:rsidRDefault="00675A09" w:rsidP="007D6920">
            <w:pPr>
              <w:pStyle w:val="Paragraphedeliste"/>
              <w:spacing w:before="40" w:after="40" w:line="220" w:lineRule="exact"/>
              <w:ind w:left="0"/>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2 years</w:t>
            </w:r>
          </w:p>
        </w:tc>
        <w:tc>
          <w:tcPr>
            <w:tcW w:w="737"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7D6920">
              <w:rPr>
                <w:rFonts w:ascii="Times New Roman" w:eastAsia="Times New Roman" w:hAnsi="Times New Roman" w:cs="Times New Roman"/>
                <w:b/>
                <w:sz w:val="18"/>
                <w:szCs w:val="20"/>
              </w:rPr>
              <w:t>2,761</w:t>
            </w:r>
          </w:p>
        </w:tc>
        <w:tc>
          <w:tcPr>
            <w:tcW w:w="729"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1,420</w:t>
            </w:r>
          </w:p>
        </w:tc>
        <w:tc>
          <w:tcPr>
            <w:tcW w:w="685"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1,341</w:t>
            </w:r>
          </w:p>
        </w:tc>
        <w:tc>
          <w:tcPr>
            <w:tcW w:w="284" w:type="dxa"/>
          </w:tcPr>
          <w:p w:rsidR="00675A09" w:rsidRPr="00BD474B"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p>
        </w:tc>
        <w:tc>
          <w:tcPr>
            <w:tcW w:w="504" w:type="dxa"/>
            <w:shd w:val="clear" w:color="auto" w:fill="auto"/>
            <w:vAlign w:val="bottom"/>
          </w:tcPr>
          <w:p w:rsidR="00675A09" w:rsidRPr="00BD474B"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BD474B">
              <w:rPr>
                <w:rFonts w:ascii="Times New Roman" w:eastAsia="Times New Roman" w:hAnsi="Times New Roman" w:cs="Times New Roman"/>
                <w:b/>
                <w:sz w:val="18"/>
                <w:szCs w:val="20"/>
              </w:rPr>
              <w:t>1,381</w:t>
            </w:r>
          </w:p>
        </w:tc>
        <w:tc>
          <w:tcPr>
            <w:tcW w:w="729"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732</w:t>
            </w:r>
          </w:p>
        </w:tc>
        <w:tc>
          <w:tcPr>
            <w:tcW w:w="610"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649</w:t>
            </w:r>
          </w:p>
        </w:tc>
        <w:tc>
          <w:tcPr>
            <w:tcW w:w="200" w:type="dxa"/>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p>
        </w:tc>
        <w:tc>
          <w:tcPr>
            <w:tcW w:w="650"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1,380</w:t>
            </w:r>
          </w:p>
        </w:tc>
        <w:tc>
          <w:tcPr>
            <w:tcW w:w="709"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688</w:t>
            </w:r>
          </w:p>
        </w:tc>
        <w:tc>
          <w:tcPr>
            <w:tcW w:w="850"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692</w:t>
            </w:r>
          </w:p>
        </w:tc>
      </w:tr>
      <w:tr w:rsidR="00675A09" w:rsidRPr="007D6920" w:rsidTr="00262A11">
        <w:trPr>
          <w:jc w:val="center"/>
        </w:trPr>
        <w:tc>
          <w:tcPr>
            <w:tcW w:w="684" w:type="dxa"/>
            <w:shd w:val="clear" w:color="auto" w:fill="auto"/>
          </w:tcPr>
          <w:p w:rsidR="00675A09" w:rsidRPr="007D6920" w:rsidRDefault="00675A09" w:rsidP="007D6920">
            <w:pPr>
              <w:pStyle w:val="Paragraphedeliste"/>
              <w:spacing w:before="40" w:after="40" w:line="220" w:lineRule="exact"/>
              <w:ind w:left="0"/>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3 years</w:t>
            </w:r>
          </w:p>
        </w:tc>
        <w:tc>
          <w:tcPr>
            <w:tcW w:w="737"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7D6920">
              <w:rPr>
                <w:rFonts w:ascii="Times New Roman" w:eastAsia="Times New Roman" w:hAnsi="Times New Roman" w:cs="Times New Roman"/>
                <w:b/>
                <w:sz w:val="18"/>
                <w:szCs w:val="20"/>
              </w:rPr>
              <w:t>2,825</w:t>
            </w:r>
          </w:p>
        </w:tc>
        <w:tc>
          <w:tcPr>
            <w:tcW w:w="729"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1,515</w:t>
            </w:r>
          </w:p>
        </w:tc>
        <w:tc>
          <w:tcPr>
            <w:tcW w:w="685"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1,311</w:t>
            </w:r>
          </w:p>
        </w:tc>
        <w:tc>
          <w:tcPr>
            <w:tcW w:w="284" w:type="dxa"/>
          </w:tcPr>
          <w:p w:rsidR="00675A09" w:rsidRPr="00BD474B"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p>
        </w:tc>
        <w:tc>
          <w:tcPr>
            <w:tcW w:w="504" w:type="dxa"/>
            <w:shd w:val="clear" w:color="auto" w:fill="auto"/>
            <w:vAlign w:val="bottom"/>
          </w:tcPr>
          <w:p w:rsidR="00675A09" w:rsidRPr="00BD474B"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BD474B">
              <w:rPr>
                <w:rFonts w:ascii="Times New Roman" w:eastAsia="Times New Roman" w:hAnsi="Times New Roman" w:cs="Times New Roman"/>
                <w:b/>
                <w:sz w:val="18"/>
                <w:szCs w:val="20"/>
              </w:rPr>
              <w:t>1,415</w:t>
            </w:r>
          </w:p>
        </w:tc>
        <w:tc>
          <w:tcPr>
            <w:tcW w:w="729"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741</w:t>
            </w:r>
          </w:p>
        </w:tc>
        <w:tc>
          <w:tcPr>
            <w:tcW w:w="610"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674</w:t>
            </w:r>
          </w:p>
        </w:tc>
        <w:tc>
          <w:tcPr>
            <w:tcW w:w="200" w:type="dxa"/>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p>
        </w:tc>
        <w:tc>
          <w:tcPr>
            <w:tcW w:w="650"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1,411</w:t>
            </w:r>
          </w:p>
        </w:tc>
        <w:tc>
          <w:tcPr>
            <w:tcW w:w="709"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774</w:t>
            </w:r>
          </w:p>
        </w:tc>
        <w:tc>
          <w:tcPr>
            <w:tcW w:w="850"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637</w:t>
            </w:r>
          </w:p>
        </w:tc>
      </w:tr>
      <w:tr w:rsidR="00675A09" w:rsidRPr="007D6920" w:rsidTr="00262A11">
        <w:trPr>
          <w:jc w:val="center"/>
        </w:trPr>
        <w:tc>
          <w:tcPr>
            <w:tcW w:w="684" w:type="dxa"/>
            <w:shd w:val="clear" w:color="auto" w:fill="auto"/>
          </w:tcPr>
          <w:p w:rsidR="00675A09" w:rsidRPr="007D6920" w:rsidRDefault="00675A09" w:rsidP="007D6920">
            <w:pPr>
              <w:pStyle w:val="Paragraphedeliste"/>
              <w:spacing w:before="40" w:after="40" w:line="220" w:lineRule="exact"/>
              <w:ind w:left="0"/>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4 years</w:t>
            </w:r>
          </w:p>
        </w:tc>
        <w:tc>
          <w:tcPr>
            <w:tcW w:w="737"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7D6920">
              <w:rPr>
                <w:rFonts w:ascii="Times New Roman" w:eastAsia="Times New Roman" w:hAnsi="Times New Roman" w:cs="Times New Roman"/>
                <w:b/>
                <w:sz w:val="18"/>
                <w:szCs w:val="20"/>
              </w:rPr>
              <w:t>3,231</w:t>
            </w:r>
          </w:p>
        </w:tc>
        <w:tc>
          <w:tcPr>
            <w:tcW w:w="729"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1,689</w:t>
            </w:r>
          </w:p>
        </w:tc>
        <w:tc>
          <w:tcPr>
            <w:tcW w:w="685"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1,542</w:t>
            </w:r>
          </w:p>
        </w:tc>
        <w:tc>
          <w:tcPr>
            <w:tcW w:w="284" w:type="dxa"/>
          </w:tcPr>
          <w:p w:rsidR="00675A09" w:rsidRPr="00BD474B"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p>
        </w:tc>
        <w:tc>
          <w:tcPr>
            <w:tcW w:w="504" w:type="dxa"/>
            <w:shd w:val="clear" w:color="auto" w:fill="auto"/>
            <w:vAlign w:val="bottom"/>
          </w:tcPr>
          <w:p w:rsidR="00675A09" w:rsidRPr="00BD474B"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BD474B">
              <w:rPr>
                <w:rFonts w:ascii="Times New Roman" w:eastAsia="Times New Roman" w:hAnsi="Times New Roman" w:cs="Times New Roman"/>
                <w:b/>
                <w:sz w:val="18"/>
                <w:szCs w:val="20"/>
              </w:rPr>
              <w:t>1,594</w:t>
            </w:r>
          </w:p>
        </w:tc>
        <w:tc>
          <w:tcPr>
            <w:tcW w:w="729"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828</w:t>
            </w:r>
          </w:p>
        </w:tc>
        <w:tc>
          <w:tcPr>
            <w:tcW w:w="610"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766</w:t>
            </w:r>
          </w:p>
        </w:tc>
        <w:tc>
          <w:tcPr>
            <w:tcW w:w="200" w:type="dxa"/>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p>
        </w:tc>
        <w:tc>
          <w:tcPr>
            <w:tcW w:w="650"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1,637</w:t>
            </w:r>
          </w:p>
        </w:tc>
        <w:tc>
          <w:tcPr>
            <w:tcW w:w="709"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861</w:t>
            </w:r>
          </w:p>
        </w:tc>
        <w:tc>
          <w:tcPr>
            <w:tcW w:w="850"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776</w:t>
            </w:r>
          </w:p>
        </w:tc>
      </w:tr>
      <w:tr w:rsidR="00675A09" w:rsidRPr="007D6920" w:rsidTr="00262A11">
        <w:trPr>
          <w:jc w:val="center"/>
        </w:trPr>
        <w:tc>
          <w:tcPr>
            <w:tcW w:w="684" w:type="dxa"/>
            <w:shd w:val="clear" w:color="auto" w:fill="auto"/>
          </w:tcPr>
          <w:p w:rsidR="00675A09" w:rsidRPr="007D6920" w:rsidRDefault="00675A09" w:rsidP="007D6920">
            <w:pPr>
              <w:pStyle w:val="Paragraphedeliste"/>
              <w:spacing w:before="40" w:after="40" w:line="220" w:lineRule="exact"/>
              <w:ind w:left="0"/>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5 years</w:t>
            </w:r>
          </w:p>
        </w:tc>
        <w:tc>
          <w:tcPr>
            <w:tcW w:w="737"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7D6920">
              <w:rPr>
                <w:rFonts w:ascii="Times New Roman" w:eastAsia="Times New Roman" w:hAnsi="Times New Roman" w:cs="Times New Roman"/>
                <w:b/>
                <w:sz w:val="18"/>
                <w:szCs w:val="20"/>
              </w:rPr>
              <w:t>3,083</w:t>
            </w:r>
          </w:p>
        </w:tc>
        <w:tc>
          <w:tcPr>
            <w:tcW w:w="729"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1,603</w:t>
            </w:r>
          </w:p>
        </w:tc>
        <w:tc>
          <w:tcPr>
            <w:tcW w:w="685"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1,480</w:t>
            </w:r>
          </w:p>
        </w:tc>
        <w:tc>
          <w:tcPr>
            <w:tcW w:w="284" w:type="dxa"/>
          </w:tcPr>
          <w:p w:rsidR="00675A09" w:rsidRPr="00BD474B"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p>
        </w:tc>
        <w:tc>
          <w:tcPr>
            <w:tcW w:w="504" w:type="dxa"/>
            <w:shd w:val="clear" w:color="auto" w:fill="auto"/>
            <w:vAlign w:val="bottom"/>
          </w:tcPr>
          <w:p w:rsidR="00675A09" w:rsidRPr="00BD474B"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BD474B">
              <w:rPr>
                <w:rFonts w:ascii="Times New Roman" w:eastAsia="Times New Roman" w:hAnsi="Times New Roman" w:cs="Times New Roman"/>
                <w:b/>
                <w:sz w:val="18"/>
                <w:szCs w:val="20"/>
              </w:rPr>
              <w:t>1,514</w:t>
            </w:r>
          </w:p>
        </w:tc>
        <w:tc>
          <w:tcPr>
            <w:tcW w:w="729"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784</w:t>
            </w:r>
          </w:p>
        </w:tc>
        <w:tc>
          <w:tcPr>
            <w:tcW w:w="610"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730</w:t>
            </w:r>
          </w:p>
        </w:tc>
        <w:tc>
          <w:tcPr>
            <w:tcW w:w="200" w:type="dxa"/>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p>
        </w:tc>
        <w:tc>
          <w:tcPr>
            <w:tcW w:w="650"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1,569</w:t>
            </w:r>
          </w:p>
        </w:tc>
        <w:tc>
          <w:tcPr>
            <w:tcW w:w="709"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819</w:t>
            </w:r>
          </w:p>
        </w:tc>
        <w:tc>
          <w:tcPr>
            <w:tcW w:w="850"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750</w:t>
            </w:r>
          </w:p>
        </w:tc>
      </w:tr>
      <w:tr w:rsidR="00675A09" w:rsidRPr="007D6920" w:rsidTr="00262A11">
        <w:trPr>
          <w:jc w:val="center"/>
        </w:trPr>
        <w:tc>
          <w:tcPr>
            <w:tcW w:w="684" w:type="dxa"/>
            <w:shd w:val="clear" w:color="auto" w:fill="auto"/>
          </w:tcPr>
          <w:p w:rsidR="00675A09" w:rsidRPr="007D6920" w:rsidRDefault="00675A09" w:rsidP="007D6920">
            <w:pPr>
              <w:pStyle w:val="Paragraphedeliste"/>
              <w:spacing w:before="40" w:after="40" w:line="220" w:lineRule="exact"/>
              <w:ind w:left="0"/>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6 years</w:t>
            </w:r>
          </w:p>
        </w:tc>
        <w:tc>
          <w:tcPr>
            <w:tcW w:w="737"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7D6920">
              <w:rPr>
                <w:rFonts w:ascii="Times New Roman" w:eastAsia="Times New Roman" w:hAnsi="Times New Roman" w:cs="Times New Roman"/>
                <w:b/>
                <w:sz w:val="18"/>
                <w:szCs w:val="20"/>
              </w:rPr>
              <w:t>2,969</w:t>
            </w:r>
          </w:p>
        </w:tc>
        <w:tc>
          <w:tcPr>
            <w:tcW w:w="729"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1,515</w:t>
            </w:r>
          </w:p>
        </w:tc>
        <w:tc>
          <w:tcPr>
            <w:tcW w:w="685" w:type="dxa"/>
            <w:shd w:val="clear" w:color="auto" w:fill="auto"/>
            <w:vAlign w:val="bottom"/>
          </w:tcPr>
          <w:p w:rsidR="00675A09" w:rsidRPr="00BD474B"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BD474B">
              <w:rPr>
                <w:rFonts w:ascii="Times New Roman" w:eastAsia="Times New Roman" w:hAnsi="Times New Roman" w:cs="Times New Roman"/>
                <w:sz w:val="18"/>
                <w:szCs w:val="20"/>
              </w:rPr>
              <w:t>1,454</w:t>
            </w:r>
          </w:p>
        </w:tc>
        <w:tc>
          <w:tcPr>
            <w:tcW w:w="284" w:type="dxa"/>
          </w:tcPr>
          <w:p w:rsidR="00675A09" w:rsidRPr="00BD474B"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p>
        </w:tc>
        <w:tc>
          <w:tcPr>
            <w:tcW w:w="504" w:type="dxa"/>
            <w:shd w:val="clear" w:color="auto" w:fill="auto"/>
            <w:vAlign w:val="bottom"/>
          </w:tcPr>
          <w:p w:rsidR="00675A09" w:rsidRPr="00BD474B"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BD474B">
              <w:rPr>
                <w:rFonts w:ascii="Times New Roman" w:eastAsia="Times New Roman" w:hAnsi="Times New Roman" w:cs="Times New Roman"/>
                <w:b/>
                <w:sz w:val="18"/>
                <w:szCs w:val="20"/>
              </w:rPr>
              <w:t>1,463</w:t>
            </w:r>
          </w:p>
        </w:tc>
        <w:tc>
          <w:tcPr>
            <w:tcW w:w="729"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756</w:t>
            </w:r>
          </w:p>
        </w:tc>
        <w:tc>
          <w:tcPr>
            <w:tcW w:w="610"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707</w:t>
            </w:r>
          </w:p>
        </w:tc>
        <w:tc>
          <w:tcPr>
            <w:tcW w:w="200" w:type="dxa"/>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p>
        </w:tc>
        <w:tc>
          <w:tcPr>
            <w:tcW w:w="650"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1,506</w:t>
            </w:r>
          </w:p>
        </w:tc>
        <w:tc>
          <w:tcPr>
            <w:tcW w:w="709"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759</w:t>
            </w:r>
          </w:p>
        </w:tc>
        <w:tc>
          <w:tcPr>
            <w:tcW w:w="850"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747</w:t>
            </w:r>
          </w:p>
        </w:tc>
      </w:tr>
      <w:tr w:rsidR="00675A09" w:rsidRPr="007D6920" w:rsidTr="00262A11">
        <w:trPr>
          <w:jc w:val="center"/>
        </w:trPr>
        <w:tc>
          <w:tcPr>
            <w:tcW w:w="684" w:type="dxa"/>
            <w:shd w:val="clear" w:color="auto" w:fill="auto"/>
          </w:tcPr>
          <w:p w:rsidR="00675A09" w:rsidRPr="007D6920" w:rsidRDefault="00675A09" w:rsidP="007D6920">
            <w:pPr>
              <w:pStyle w:val="Paragraphedeliste"/>
              <w:spacing w:before="40" w:after="40" w:line="220" w:lineRule="exact"/>
              <w:ind w:left="0"/>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7 years</w:t>
            </w:r>
          </w:p>
        </w:tc>
        <w:tc>
          <w:tcPr>
            <w:tcW w:w="737"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7D6920">
              <w:rPr>
                <w:rFonts w:ascii="Times New Roman" w:eastAsia="Times New Roman" w:hAnsi="Times New Roman" w:cs="Times New Roman"/>
                <w:b/>
                <w:sz w:val="18"/>
                <w:szCs w:val="20"/>
              </w:rPr>
              <w:t>2,706</w:t>
            </w:r>
          </w:p>
        </w:tc>
        <w:tc>
          <w:tcPr>
            <w:tcW w:w="729"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1,383</w:t>
            </w:r>
          </w:p>
        </w:tc>
        <w:tc>
          <w:tcPr>
            <w:tcW w:w="685" w:type="dxa"/>
            <w:shd w:val="clear" w:color="auto" w:fill="auto"/>
            <w:vAlign w:val="bottom"/>
          </w:tcPr>
          <w:p w:rsidR="00675A09" w:rsidRPr="00BD474B"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BD474B">
              <w:rPr>
                <w:rFonts w:ascii="Times New Roman" w:eastAsia="Times New Roman" w:hAnsi="Times New Roman" w:cs="Times New Roman"/>
                <w:sz w:val="18"/>
                <w:szCs w:val="20"/>
              </w:rPr>
              <w:t>1,323</w:t>
            </w:r>
          </w:p>
        </w:tc>
        <w:tc>
          <w:tcPr>
            <w:tcW w:w="284" w:type="dxa"/>
          </w:tcPr>
          <w:p w:rsidR="00675A09" w:rsidRPr="00BD474B"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p>
        </w:tc>
        <w:tc>
          <w:tcPr>
            <w:tcW w:w="504" w:type="dxa"/>
            <w:shd w:val="clear" w:color="auto" w:fill="auto"/>
            <w:vAlign w:val="bottom"/>
          </w:tcPr>
          <w:p w:rsidR="00675A09" w:rsidRPr="00BD474B"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BD474B">
              <w:rPr>
                <w:rFonts w:ascii="Times New Roman" w:eastAsia="Times New Roman" w:hAnsi="Times New Roman" w:cs="Times New Roman"/>
                <w:b/>
                <w:sz w:val="18"/>
                <w:szCs w:val="20"/>
              </w:rPr>
              <w:t>1,269</w:t>
            </w:r>
          </w:p>
        </w:tc>
        <w:tc>
          <w:tcPr>
            <w:tcW w:w="729"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675</w:t>
            </w:r>
          </w:p>
        </w:tc>
        <w:tc>
          <w:tcPr>
            <w:tcW w:w="610"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594</w:t>
            </w:r>
          </w:p>
        </w:tc>
        <w:tc>
          <w:tcPr>
            <w:tcW w:w="200" w:type="dxa"/>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p>
        </w:tc>
        <w:tc>
          <w:tcPr>
            <w:tcW w:w="650"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1,437</w:t>
            </w:r>
          </w:p>
        </w:tc>
        <w:tc>
          <w:tcPr>
            <w:tcW w:w="709"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708</w:t>
            </w:r>
          </w:p>
        </w:tc>
        <w:tc>
          <w:tcPr>
            <w:tcW w:w="850"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729</w:t>
            </w:r>
          </w:p>
        </w:tc>
      </w:tr>
      <w:tr w:rsidR="00675A09" w:rsidRPr="007D6920" w:rsidTr="00262A11">
        <w:trPr>
          <w:jc w:val="center"/>
        </w:trPr>
        <w:tc>
          <w:tcPr>
            <w:tcW w:w="684" w:type="dxa"/>
            <w:shd w:val="clear" w:color="auto" w:fill="auto"/>
          </w:tcPr>
          <w:p w:rsidR="00675A09" w:rsidRPr="007D6920" w:rsidRDefault="00675A09" w:rsidP="007D6920">
            <w:pPr>
              <w:pStyle w:val="Paragraphedeliste"/>
              <w:spacing w:before="40" w:after="40" w:line="220" w:lineRule="exact"/>
              <w:ind w:left="0"/>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8 years</w:t>
            </w:r>
          </w:p>
        </w:tc>
        <w:tc>
          <w:tcPr>
            <w:tcW w:w="737"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7D6920">
              <w:rPr>
                <w:rFonts w:ascii="Times New Roman" w:eastAsia="Times New Roman" w:hAnsi="Times New Roman" w:cs="Times New Roman"/>
                <w:b/>
                <w:sz w:val="18"/>
                <w:szCs w:val="20"/>
              </w:rPr>
              <w:t>2,391</w:t>
            </w:r>
          </w:p>
        </w:tc>
        <w:tc>
          <w:tcPr>
            <w:tcW w:w="729"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1,175</w:t>
            </w:r>
          </w:p>
        </w:tc>
        <w:tc>
          <w:tcPr>
            <w:tcW w:w="685" w:type="dxa"/>
            <w:shd w:val="clear" w:color="auto" w:fill="auto"/>
            <w:vAlign w:val="bottom"/>
          </w:tcPr>
          <w:p w:rsidR="00675A09" w:rsidRPr="00BD474B"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BD474B">
              <w:rPr>
                <w:rFonts w:ascii="Times New Roman" w:eastAsia="Times New Roman" w:hAnsi="Times New Roman" w:cs="Times New Roman"/>
                <w:sz w:val="18"/>
                <w:szCs w:val="20"/>
              </w:rPr>
              <w:t>1,216</w:t>
            </w:r>
          </w:p>
        </w:tc>
        <w:tc>
          <w:tcPr>
            <w:tcW w:w="284" w:type="dxa"/>
          </w:tcPr>
          <w:p w:rsidR="00675A09" w:rsidRPr="00BD474B"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p>
        </w:tc>
        <w:tc>
          <w:tcPr>
            <w:tcW w:w="504" w:type="dxa"/>
            <w:shd w:val="clear" w:color="auto" w:fill="auto"/>
            <w:vAlign w:val="bottom"/>
          </w:tcPr>
          <w:p w:rsidR="00675A09" w:rsidRPr="00BD474B"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BD474B">
              <w:rPr>
                <w:rFonts w:ascii="Times New Roman" w:eastAsia="Times New Roman" w:hAnsi="Times New Roman" w:cs="Times New Roman"/>
                <w:b/>
                <w:sz w:val="18"/>
                <w:szCs w:val="20"/>
              </w:rPr>
              <w:t>1,105</w:t>
            </w:r>
          </w:p>
        </w:tc>
        <w:tc>
          <w:tcPr>
            <w:tcW w:w="729"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542</w:t>
            </w:r>
          </w:p>
        </w:tc>
        <w:tc>
          <w:tcPr>
            <w:tcW w:w="610"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563</w:t>
            </w:r>
          </w:p>
        </w:tc>
        <w:tc>
          <w:tcPr>
            <w:tcW w:w="200" w:type="dxa"/>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p>
        </w:tc>
        <w:tc>
          <w:tcPr>
            <w:tcW w:w="650"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1,286</w:t>
            </w:r>
          </w:p>
        </w:tc>
        <w:tc>
          <w:tcPr>
            <w:tcW w:w="709"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633</w:t>
            </w:r>
          </w:p>
        </w:tc>
        <w:tc>
          <w:tcPr>
            <w:tcW w:w="850"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653</w:t>
            </w:r>
          </w:p>
        </w:tc>
      </w:tr>
      <w:tr w:rsidR="00675A09" w:rsidRPr="007D6920" w:rsidTr="00262A11">
        <w:trPr>
          <w:jc w:val="center"/>
        </w:trPr>
        <w:tc>
          <w:tcPr>
            <w:tcW w:w="684" w:type="dxa"/>
            <w:shd w:val="clear" w:color="auto" w:fill="auto"/>
          </w:tcPr>
          <w:p w:rsidR="00675A09" w:rsidRPr="007D6920" w:rsidRDefault="00675A09" w:rsidP="007D6920">
            <w:pPr>
              <w:pStyle w:val="Paragraphedeliste"/>
              <w:spacing w:before="40" w:after="40" w:line="220" w:lineRule="exact"/>
              <w:ind w:left="0"/>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9 years</w:t>
            </w:r>
          </w:p>
        </w:tc>
        <w:tc>
          <w:tcPr>
            <w:tcW w:w="737"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7D6920">
              <w:rPr>
                <w:rFonts w:ascii="Times New Roman" w:eastAsia="Times New Roman" w:hAnsi="Times New Roman" w:cs="Times New Roman"/>
                <w:b/>
                <w:sz w:val="18"/>
                <w:szCs w:val="20"/>
              </w:rPr>
              <w:t>2,451</w:t>
            </w:r>
          </w:p>
        </w:tc>
        <w:tc>
          <w:tcPr>
            <w:tcW w:w="729"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1,227</w:t>
            </w:r>
          </w:p>
        </w:tc>
        <w:tc>
          <w:tcPr>
            <w:tcW w:w="685" w:type="dxa"/>
            <w:shd w:val="clear" w:color="auto" w:fill="auto"/>
            <w:vAlign w:val="bottom"/>
          </w:tcPr>
          <w:p w:rsidR="00675A09" w:rsidRPr="00BD474B"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BD474B">
              <w:rPr>
                <w:rFonts w:ascii="Times New Roman" w:eastAsia="Times New Roman" w:hAnsi="Times New Roman" w:cs="Times New Roman"/>
                <w:sz w:val="18"/>
                <w:szCs w:val="20"/>
              </w:rPr>
              <w:t>1,224</w:t>
            </w:r>
          </w:p>
        </w:tc>
        <w:tc>
          <w:tcPr>
            <w:tcW w:w="284" w:type="dxa"/>
          </w:tcPr>
          <w:p w:rsidR="00675A09" w:rsidRPr="00BD474B"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p>
        </w:tc>
        <w:tc>
          <w:tcPr>
            <w:tcW w:w="504" w:type="dxa"/>
            <w:shd w:val="clear" w:color="auto" w:fill="auto"/>
            <w:vAlign w:val="bottom"/>
          </w:tcPr>
          <w:p w:rsidR="00675A09" w:rsidRPr="00BD474B"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BD474B">
              <w:rPr>
                <w:rFonts w:ascii="Times New Roman" w:eastAsia="Times New Roman" w:hAnsi="Times New Roman" w:cs="Times New Roman"/>
                <w:b/>
                <w:sz w:val="18"/>
                <w:szCs w:val="20"/>
              </w:rPr>
              <w:t>1,119</w:t>
            </w:r>
          </w:p>
        </w:tc>
        <w:tc>
          <w:tcPr>
            <w:tcW w:w="729"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556</w:t>
            </w:r>
          </w:p>
        </w:tc>
        <w:tc>
          <w:tcPr>
            <w:tcW w:w="610"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563</w:t>
            </w:r>
          </w:p>
        </w:tc>
        <w:tc>
          <w:tcPr>
            <w:tcW w:w="200" w:type="dxa"/>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p>
        </w:tc>
        <w:tc>
          <w:tcPr>
            <w:tcW w:w="650"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1,332</w:t>
            </w:r>
          </w:p>
        </w:tc>
        <w:tc>
          <w:tcPr>
            <w:tcW w:w="709"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671</w:t>
            </w:r>
          </w:p>
        </w:tc>
        <w:tc>
          <w:tcPr>
            <w:tcW w:w="850"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661</w:t>
            </w:r>
          </w:p>
        </w:tc>
      </w:tr>
      <w:tr w:rsidR="00675A09" w:rsidRPr="007D6920" w:rsidTr="00262A11">
        <w:trPr>
          <w:jc w:val="center"/>
        </w:trPr>
        <w:tc>
          <w:tcPr>
            <w:tcW w:w="684" w:type="dxa"/>
            <w:shd w:val="clear" w:color="auto" w:fill="auto"/>
          </w:tcPr>
          <w:p w:rsidR="00675A09" w:rsidRPr="007D6920" w:rsidRDefault="00675A09" w:rsidP="007D6920">
            <w:pPr>
              <w:pStyle w:val="Paragraphedeliste"/>
              <w:spacing w:before="40" w:after="40" w:line="220" w:lineRule="exact"/>
              <w:ind w:left="0"/>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10 years</w:t>
            </w:r>
          </w:p>
        </w:tc>
        <w:tc>
          <w:tcPr>
            <w:tcW w:w="737"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7D6920">
              <w:rPr>
                <w:rFonts w:ascii="Times New Roman" w:eastAsia="Times New Roman" w:hAnsi="Times New Roman" w:cs="Times New Roman"/>
                <w:b/>
                <w:sz w:val="18"/>
                <w:szCs w:val="20"/>
              </w:rPr>
              <w:t>2,321</w:t>
            </w:r>
          </w:p>
        </w:tc>
        <w:tc>
          <w:tcPr>
            <w:tcW w:w="729"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1,209</w:t>
            </w:r>
          </w:p>
        </w:tc>
        <w:tc>
          <w:tcPr>
            <w:tcW w:w="685" w:type="dxa"/>
            <w:shd w:val="clear" w:color="auto" w:fill="auto"/>
            <w:vAlign w:val="bottom"/>
          </w:tcPr>
          <w:p w:rsidR="00675A09" w:rsidRPr="00BD474B"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BD474B">
              <w:rPr>
                <w:rFonts w:ascii="Times New Roman" w:eastAsia="Times New Roman" w:hAnsi="Times New Roman" w:cs="Times New Roman"/>
                <w:sz w:val="18"/>
                <w:szCs w:val="20"/>
              </w:rPr>
              <w:t>1,112</w:t>
            </w:r>
          </w:p>
        </w:tc>
        <w:tc>
          <w:tcPr>
            <w:tcW w:w="284" w:type="dxa"/>
          </w:tcPr>
          <w:p w:rsidR="00675A09" w:rsidRPr="00BD474B"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p>
        </w:tc>
        <w:tc>
          <w:tcPr>
            <w:tcW w:w="504" w:type="dxa"/>
            <w:shd w:val="clear" w:color="auto" w:fill="auto"/>
            <w:vAlign w:val="bottom"/>
          </w:tcPr>
          <w:p w:rsidR="00675A09" w:rsidRPr="00BD474B"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BD474B">
              <w:rPr>
                <w:rFonts w:ascii="Times New Roman" w:eastAsia="Times New Roman" w:hAnsi="Times New Roman" w:cs="Times New Roman"/>
                <w:b/>
                <w:sz w:val="18"/>
                <w:szCs w:val="20"/>
              </w:rPr>
              <w:t>1,076</w:t>
            </w:r>
          </w:p>
        </w:tc>
        <w:tc>
          <w:tcPr>
            <w:tcW w:w="729"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544</w:t>
            </w:r>
          </w:p>
        </w:tc>
        <w:tc>
          <w:tcPr>
            <w:tcW w:w="610"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532</w:t>
            </w:r>
          </w:p>
        </w:tc>
        <w:tc>
          <w:tcPr>
            <w:tcW w:w="200" w:type="dxa"/>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p>
        </w:tc>
        <w:tc>
          <w:tcPr>
            <w:tcW w:w="650"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1,245</w:t>
            </w:r>
          </w:p>
        </w:tc>
        <w:tc>
          <w:tcPr>
            <w:tcW w:w="709"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665</w:t>
            </w:r>
          </w:p>
        </w:tc>
        <w:tc>
          <w:tcPr>
            <w:tcW w:w="850"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580</w:t>
            </w:r>
          </w:p>
        </w:tc>
      </w:tr>
      <w:tr w:rsidR="00675A09" w:rsidRPr="007D6920" w:rsidTr="00262A11">
        <w:trPr>
          <w:jc w:val="center"/>
        </w:trPr>
        <w:tc>
          <w:tcPr>
            <w:tcW w:w="684" w:type="dxa"/>
            <w:shd w:val="clear" w:color="auto" w:fill="auto"/>
          </w:tcPr>
          <w:p w:rsidR="00675A09" w:rsidRPr="007D6920" w:rsidRDefault="00675A09" w:rsidP="007D6920">
            <w:pPr>
              <w:pStyle w:val="Paragraphedeliste"/>
              <w:spacing w:before="40" w:after="40" w:line="220" w:lineRule="exact"/>
              <w:ind w:left="0"/>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11 years</w:t>
            </w:r>
          </w:p>
        </w:tc>
        <w:tc>
          <w:tcPr>
            <w:tcW w:w="737"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7D6920">
              <w:rPr>
                <w:rFonts w:ascii="Times New Roman" w:eastAsia="Times New Roman" w:hAnsi="Times New Roman" w:cs="Times New Roman"/>
                <w:b/>
                <w:sz w:val="18"/>
                <w:szCs w:val="20"/>
              </w:rPr>
              <w:t>2,152</w:t>
            </w:r>
          </w:p>
        </w:tc>
        <w:tc>
          <w:tcPr>
            <w:tcW w:w="729"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1,090</w:t>
            </w:r>
          </w:p>
        </w:tc>
        <w:tc>
          <w:tcPr>
            <w:tcW w:w="685" w:type="dxa"/>
            <w:shd w:val="clear" w:color="auto" w:fill="auto"/>
            <w:vAlign w:val="bottom"/>
          </w:tcPr>
          <w:p w:rsidR="00675A09" w:rsidRPr="00BD474B"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BD474B">
              <w:rPr>
                <w:rFonts w:ascii="Times New Roman" w:eastAsia="Times New Roman" w:hAnsi="Times New Roman" w:cs="Times New Roman"/>
                <w:sz w:val="18"/>
                <w:szCs w:val="20"/>
              </w:rPr>
              <w:t>1,062</w:t>
            </w:r>
          </w:p>
        </w:tc>
        <w:tc>
          <w:tcPr>
            <w:tcW w:w="284" w:type="dxa"/>
          </w:tcPr>
          <w:p w:rsidR="00675A09" w:rsidRPr="00BD474B"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p>
        </w:tc>
        <w:tc>
          <w:tcPr>
            <w:tcW w:w="504" w:type="dxa"/>
            <w:shd w:val="clear" w:color="auto" w:fill="auto"/>
            <w:vAlign w:val="bottom"/>
          </w:tcPr>
          <w:p w:rsidR="00675A09" w:rsidRPr="00BD474B"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BD474B">
              <w:rPr>
                <w:rFonts w:ascii="Times New Roman" w:eastAsia="Times New Roman" w:hAnsi="Times New Roman" w:cs="Times New Roman"/>
                <w:b/>
                <w:sz w:val="18"/>
                <w:szCs w:val="20"/>
              </w:rPr>
              <w:t>949</w:t>
            </w:r>
          </w:p>
        </w:tc>
        <w:tc>
          <w:tcPr>
            <w:tcW w:w="729"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446</w:t>
            </w:r>
          </w:p>
        </w:tc>
        <w:tc>
          <w:tcPr>
            <w:tcW w:w="610"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503</w:t>
            </w:r>
          </w:p>
        </w:tc>
        <w:tc>
          <w:tcPr>
            <w:tcW w:w="200" w:type="dxa"/>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p>
        </w:tc>
        <w:tc>
          <w:tcPr>
            <w:tcW w:w="650"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1,203</w:t>
            </w:r>
          </w:p>
        </w:tc>
        <w:tc>
          <w:tcPr>
            <w:tcW w:w="709"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644</w:t>
            </w:r>
          </w:p>
        </w:tc>
        <w:tc>
          <w:tcPr>
            <w:tcW w:w="850"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559</w:t>
            </w:r>
          </w:p>
        </w:tc>
      </w:tr>
      <w:tr w:rsidR="00675A09" w:rsidRPr="007D6920" w:rsidTr="00262A11">
        <w:trPr>
          <w:jc w:val="center"/>
        </w:trPr>
        <w:tc>
          <w:tcPr>
            <w:tcW w:w="684" w:type="dxa"/>
            <w:shd w:val="clear" w:color="auto" w:fill="auto"/>
          </w:tcPr>
          <w:p w:rsidR="00675A09" w:rsidRPr="007D6920" w:rsidRDefault="00675A09" w:rsidP="007D6920">
            <w:pPr>
              <w:pStyle w:val="Paragraphedeliste"/>
              <w:spacing w:before="40" w:after="40" w:line="220" w:lineRule="exact"/>
              <w:ind w:left="0"/>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12 years</w:t>
            </w:r>
          </w:p>
        </w:tc>
        <w:tc>
          <w:tcPr>
            <w:tcW w:w="737"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7D6920">
              <w:rPr>
                <w:rFonts w:ascii="Times New Roman" w:eastAsia="Times New Roman" w:hAnsi="Times New Roman" w:cs="Times New Roman"/>
                <w:b/>
                <w:sz w:val="18"/>
                <w:szCs w:val="20"/>
              </w:rPr>
              <w:t>1,993</w:t>
            </w:r>
          </w:p>
        </w:tc>
        <w:tc>
          <w:tcPr>
            <w:tcW w:w="729"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990</w:t>
            </w:r>
          </w:p>
        </w:tc>
        <w:tc>
          <w:tcPr>
            <w:tcW w:w="685" w:type="dxa"/>
            <w:shd w:val="clear" w:color="auto" w:fill="auto"/>
            <w:vAlign w:val="bottom"/>
          </w:tcPr>
          <w:p w:rsidR="00675A09" w:rsidRPr="00BD474B"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BD474B">
              <w:rPr>
                <w:rFonts w:ascii="Times New Roman" w:eastAsia="Times New Roman" w:hAnsi="Times New Roman" w:cs="Times New Roman"/>
                <w:sz w:val="18"/>
                <w:szCs w:val="20"/>
              </w:rPr>
              <w:t>1,003</w:t>
            </w:r>
          </w:p>
        </w:tc>
        <w:tc>
          <w:tcPr>
            <w:tcW w:w="284" w:type="dxa"/>
          </w:tcPr>
          <w:p w:rsidR="00675A09" w:rsidRPr="00BD474B"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p>
        </w:tc>
        <w:tc>
          <w:tcPr>
            <w:tcW w:w="504" w:type="dxa"/>
            <w:shd w:val="clear" w:color="auto" w:fill="auto"/>
            <w:vAlign w:val="bottom"/>
          </w:tcPr>
          <w:p w:rsidR="00675A09" w:rsidRPr="00BD474B"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BD474B">
              <w:rPr>
                <w:rFonts w:ascii="Times New Roman" w:eastAsia="Times New Roman" w:hAnsi="Times New Roman" w:cs="Times New Roman"/>
                <w:b/>
                <w:sz w:val="18"/>
                <w:szCs w:val="20"/>
              </w:rPr>
              <w:t>837</w:t>
            </w:r>
          </w:p>
        </w:tc>
        <w:tc>
          <w:tcPr>
            <w:tcW w:w="729"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442</w:t>
            </w:r>
          </w:p>
        </w:tc>
        <w:tc>
          <w:tcPr>
            <w:tcW w:w="610"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431</w:t>
            </w:r>
          </w:p>
        </w:tc>
        <w:tc>
          <w:tcPr>
            <w:tcW w:w="200" w:type="dxa"/>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p>
        </w:tc>
        <w:tc>
          <w:tcPr>
            <w:tcW w:w="650"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1,120</w:t>
            </w:r>
          </w:p>
        </w:tc>
        <w:tc>
          <w:tcPr>
            <w:tcW w:w="709"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548</w:t>
            </w:r>
          </w:p>
        </w:tc>
        <w:tc>
          <w:tcPr>
            <w:tcW w:w="850"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572</w:t>
            </w:r>
          </w:p>
        </w:tc>
      </w:tr>
      <w:tr w:rsidR="00675A09" w:rsidRPr="007D6920" w:rsidTr="00262A11">
        <w:trPr>
          <w:jc w:val="center"/>
        </w:trPr>
        <w:tc>
          <w:tcPr>
            <w:tcW w:w="684" w:type="dxa"/>
            <w:shd w:val="clear" w:color="auto" w:fill="auto"/>
          </w:tcPr>
          <w:p w:rsidR="00675A09" w:rsidRPr="007D6920" w:rsidRDefault="00675A09" w:rsidP="007D6920">
            <w:pPr>
              <w:pStyle w:val="Paragraphedeliste"/>
              <w:spacing w:before="40" w:after="40" w:line="220" w:lineRule="exact"/>
              <w:ind w:left="0"/>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13 years</w:t>
            </w:r>
          </w:p>
        </w:tc>
        <w:tc>
          <w:tcPr>
            <w:tcW w:w="737"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7D6920">
              <w:rPr>
                <w:rFonts w:ascii="Times New Roman" w:eastAsia="Times New Roman" w:hAnsi="Times New Roman" w:cs="Times New Roman"/>
                <w:b/>
                <w:sz w:val="18"/>
                <w:szCs w:val="20"/>
              </w:rPr>
              <w:t>1,955</w:t>
            </w:r>
          </w:p>
        </w:tc>
        <w:tc>
          <w:tcPr>
            <w:tcW w:w="729"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991</w:t>
            </w:r>
          </w:p>
        </w:tc>
        <w:tc>
          <w:tcPr>
            <w:tcW w:w="685" w:type="dxa"/>
            <w:shd w:val="clear" w:color="auto" w:fill="auto"/>
            <w:vAlign w:val="bottom"/>
          </w:tcPr>
          <w:p w:rsidR="00675A09" w:rsidRPr="00BD474B"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BD474B">
              <w:rPr>
                <w:rFonts w:ascii="Times New Roman" w:eastAsia="Times New Roman" w:hAnsi="Times New Roman" w:cs="Times New Roman"/>
                <w:sz w:val="18"/>
                <w:szCs w:val="20"/>
              </w:rPr>
              <w:t>964</w:t>
            </w:r>
          </w:p>
        </w:tc>
        <w:tc>
          <w:tcPr>
            <w:tcW w:w="284" w:type="dxa"/>
          </w:tcPr>
          <w:p w:rsidR="00675A09" w:rsidRPr="00BD474B"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p>
        </w:tc>
        <w:tc>
          <w:tcPr>
            <w:tcW w:w="504" w:type="dxa"/>
            <w:shd w:val="clear" w:color="auto" w:fill="auto"/>
            <w:vAlign w:val="bottom"/>
          </w:tcPr>
          <w:p w:rsidR="00675A09" w:rsidRPr="00BD474B"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BD474B">
              <w:rPr>
                <w:rFonts w:ascii="Times New Roman" w:eastAsia="Times New Roman" w:hAnsi="Times New Roman" w:cs="Times New Roman"/>
                <w:b/>
                <w:sz w:val="18"/>
                <w:szCs w:val="20"/>
              </w:rPr>
              <w:t>882</w:t>
            </w:r>
          </w:p>
        </w:tc>
        <w:tc>
          <w:tcPr>
            <w:tcW w:w="729"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444</w:t>
            </w:r>
          </w:p>
        </w:tc>
        <w:tc>
          <w:tcPr>
            <w:tcW w:w="610"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438</w:t>
            </w:r>
          </w:p>
        </w:tc>
        <w:tc>
          <w:tcPr>
            <w:tcW w:w="200" w:type="dxa"/>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p>
        </w:tc>
        <w:tc>
          <w:tcPr>
            <w:tcW w:w="650"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1,073</w:t>
            </w:r>
          </w:p>
        </w:tc>
        <w:tc>
          <w:tcPr>
            <w:tcW w:w="709"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547</w:t>
            </w:r>
          </w:p>
        </w:tc>
        <w:tc>
          <w:tcPr>
            <w:tcW w:w="850"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526</w:t>
            </w:r>
          </w:p>
        </w:tc>
      </w:tr>
      <w:tr w:rsidR="00675A09" w:rsidRPr="007D6920" w:rsidTr="00262A11">
        <w:trPr>
          <w:jc w:val="center"/>
        </w:trPr>
        <w:tc>
          <w:tcPr>
            <w:tcW w:w="684" w:type="dxa"/>
            <w:shd w:val="clear" w:color="auto" w:fill="auto"/>
          </w:tcPr>
          <w:p w:rsidR="00675A09" w:rsidRPr="007D6920" w:rsidRDefault="00675A09" w:rsidP="007D6920">
            <w:pPr>
              <w:pStyle w:val="Paragraphedeliste"/>
              <w:spacing w:before="40" w:after="40" w:line="220" w:lineRule="exact"/>
              <w:ind w:left="0"/>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14 years</w:t>
            </w:r>
          </w:p>
        </w:tc>
        <w:tc>
          <w:tcPr>
            <w:tcW w:w="737"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7D6920">
              <w:rPr>
                <w:rFonts w:ascii="Times New Roman" w:eastAsia="Times New Roman" w:hAnsi="Times New Roman" w:cs="Times New Roman"/>
                <w:b/>
                <w:sz w:val="18"/>
                <w:szCs w:val="20"/>
              </w:rPr>
              <w:t>2,024</w:t>
            </w:r>
          </w:p>
        </w:tc>
        <w:tc>
          <w:tcPr>
            <w:tcW w:w="729"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1,029</w:t>
            </w:r>
          </w:p>
        </w:tc>
        <w:tc>
          <w:tcPr>
            <w:tcW w:w="685" w:type="dxa"/>
            <w:shd w:val="clear" w:color="auto" w:fill="auto"/>
            <w:vAlign w:val="bottom"/>
          </w:tcPr>
          <w:p w:rsidR="00675A09" w:rsidRPr="00BD474B"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BD474B">
              <w:rPr>
                <w:rFonts w:ascii="Times New Roman" w:eastAsia="Times New Roman" w:hAnsi="Times New Roman" w:cs="Times New Roman"/>
                <w:sz w:val="18"/>
                <w:szCs w:val="20"/>
              </w:rPr>
              <w:t>995</w:t>
            </w:r>
          </w:p>
        </w:tc>
        <w:tc>
          <w:tcPr>
            <w:tcW w:w="284" w:type="dxa"/>
          </w:tcPr>
          <w:p w:rsidR="00675A09" w:rsidRPr="00BD474B"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p>
        </w:tc>
        <w:tc>
          <w:tcPr>
            <w:tcW w:w="504" w:type="dxa"/>
            <w:shd w:val="clear" w:color="auto" w:fill="auto"/>
            <w:vAlign w:val="bottom"/>
          </w:tcPr>
          <w:p w:rsidR="00675A09" w:rsidRPr="00BD474B"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BD474B">
              <w:rPr>
                <w:rFonts w:ascii="Times New Roman" w:eastAsia="Times New Roman" w:hAnsi="Times New Roman" w:cs="Times New Roman"/>
                <w:b/>
                <w:sz w:val="18"/>
                <w:szCs w:val="20"/>
              </w:rPr>
              <w:t>920</w:t>
            </w:r>
          </w:p>
        </w:tc>
        <w:tc>
          <w:tcPr>
            <w:tcW w:w="729"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451</w:t>
            </w:r>
          </w:p>
        </w:tc>
        <w:tc>
          <w:tcPr>
            <w:tcW w:w="610"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469</w:t>
            </w:r>
          </w:p>
        </w:tc>
        <w:tc>
          <w:tcPr>
            <w:tcW w:w="200" w:type="dxa"/>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p>
        </w:tc>
        <w:tc>
          <w:tcPr>
            <w:tcW w:w="650"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1,114</w:t>
            </w:r>
          </w:p>
        </w:tc>
        <w:tc>
          <w:tcPr>
            <w:tcW w:w="709"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578</w:t>
            </w:r>
          </w:p>
        </w:tc>
        <w:tc>
          <w:tcPr>
            <w:tcW w:w="850"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526</w:t>
            </w:r>
          </w:p>
        </w:tc>
      </w:tr>
      <w:tr w:rsidR="00675A09" w:rsidRPr="007D6920" w:rsidTr="00262A11">
        <w:trPr>
          <w:jc w:val="center"/>
        </w:trPr>
        <w:tc>
          <w:tcPr>
            <w:tcW w:w="684" w:type="dxa"/>
            <w:shd w:val="clear" w:color="auto" w:fill="auto"/>
          </w:tcPr>
          <w:p w:rsidR="00675A09" w:rsidRPr="007D6920" w:rsidRDefault="00675A09" w:rsidP="007D6920">
            <w:pPr>
              <w:pStyle w:val="Paragraphedeliste"/>
              <w:spacing w:before="40" w:after="40" w:line="220" w:lineRule="exact"/>
              <w:ind w:left="0"/>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15 years</w:t>
            </w:r>
          </w:p>
        </w:tc>
        <w:tc>
          <w:tcPr>
            <w:tcW w:w="737"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7D6920">
              <w:rPr>
                <w:rFonts w:ascii="Times New Roman" w:eastAsia="Times New Roman" w:hAnsi="Times New Roman" w:cs="Times New Roman"/>
                <w:b/>
                <w:sz w:val="18"/>
                <w:szCs w:val="20"/>
              </w:rPr>
              <w:t>2,499</w:t>
            </w:r>
          </w:p>
        </w:tc>
        <w:tc>
          <w:tcPr>
            <w:tcW w:w="729"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1,291</w:t>
            </w:r>
          </w:p>
        </w:tc>
        <w:tc>
          <w:tcPr>
            <w:tcW w:w="685" w:type="dxa"/>
            <w:shd w:val="clear" w:color="auto" w:fill="auto"/>
            <w:vAlign w:val="bottom"/>
          </w:tcPr>
          <w:p w:rsidR="00675A09" w:rsidRPr="00BD474B"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BD474B">
              <w:rPr>
                <w:rFonts w:ascii="Times New Roman" w:eastAsia="Times New Roman" w:hAnsi="Times New Roman" w:cs="Times New Roman"/>
                <w:sz w:val="18"/>
                <w:szCs w:val="20"/>
              </w:rPr>
              <w:t>1,208</w:t>
            </w:r>
          </w:p>
        </w:tc>
        <w:tc>
          <w:tcPr>
            <w:tcW w:w="284" w:type="dxa"/>
          </w:tcPr>
          <w:p w:rsidR="00675A09" w:rsidRPr="00BD474B"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p>
        </w:tc>
        <w:tc>
          <w:tcPr>
            <w:tcW w:w="504" w:type="dxa"/>
            <w:shd w:val="clear" w:color="auto" w:fill="auto"/>
            <w:vAlign w:val="bottom"/>
          </w:tcPr>
          <w:p w:rsidR="00675A09" w:rsidRPr="00BD474B"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BD474B">
              <w:rPr>
                <w:rFonts w:ascii="Times New Roman" w:eastAsia="Times New Roman" w:hAnsi="Times New Roman" w:cs="Times New Roman"/>
                <w:b/>
                <w:sz w:val="18"/>
                <w:szCs w:val="20"/>
              </w:rPr>
              <w:t>1,158</w:t>
            </w:r>
          </w:p>
        </w:tc>
        <w:tc>
          <w:tcPr>
            <w:tcW w:w="729"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584</w:t>
            </w:r>
          </w:p>
        </w:tc>
        <w:tc>
          <w:tcPr>
            <w:tcW w:w="610"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574</w:t>
            </w:r>
          </w:p>
        </w:tc>
        <w:tc>
          <w:tcPr>
            <w:tcW w:w="200" w:type="dxa"/>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p>
        </w:tc>
        <w:tc>
          <w:tcPr>
            <w:tcW w:w="650"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1,341</w:t>
            </w:r>
          </w:p>
        </w:tc>
        <w:tc>
          <w:tcPr>
            <w:tcW w:w="709"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707</w:t>
            </w:r>
          </w:p>
        </w:tc>
        <w:tc>
          <w:tcPr>
            <w:tcW w:w="850"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634</w:t>
            </w:r>
          </w:p>
        </w:tc>
      </w:tr>
      <w:tr w:rsidR="00675A09" w:rsidRPr="007D6920" w:rsidTr="00262A11">
        <w:trPr>
          <w:jc w:val="center"/>
        </w:trPr>
        <w:tc>
          <w:tcPr>
            <w:tcW w:w="684" w:type="dxa"/>
            <w:shd w:val="clear" w:color="auto" w:fill="auto"/>
          </w:tcPr>
          <w:p w:rsidR="00675A09" w:rsidRPr="007D6920" w:rsidRDefault="00675A09" w:rsidP="007D6920">
            <w:pPr>
              <w:pStyle w:val="Paragraphedeliste"/>
              <w:spacing w:before="40" w:after="40" w:line="220" w:lineRule="exact"/>
              <w:ind w:left="0"/>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16 years</w:t>
            </w:r>
          </w:p>
        </w:tc>
        <w:tc>
          <w:tcPr>
            <w:tcW w:w="737"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7D6920">
              <w:rPr>
                <w:rFonts w:ascii="Times New Roman" w:eastAsia="Times New Roman" w:hAnsi="Times New Roman" w:cs="Times New Roman"/>
                <w:b/>
                <w:sz w:val="18"/>
                <w:szCs w:val="20"/>
              </w:rPr>
              <w:t>2,316</w:t>
            </w:r>
          </w:p>
        </w:tc>
        <w:tc>
          <w:tcPr>
            <w:tcW w:w="729"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1,139</w:t>
            </w:r>
          </w:p>
        </w:tc>
        <w:tc>
          <w:tcPr>
            <w:tcW w:w="685" w:type="dxa"/>
            <w:shd w:val="clear" w:color="auto" w:fill="auto"/>
            <w:vAlign w:val="bottom"/>
          </w:tcPr>
          <w:p w:rsidR="00675A09" w:rsidRPr="00BD474B"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BD474B">
              <w:rPr>
                <w:rFonts w:ascii="Times New Roman" w:eastAsia="Times New Roman" w:hAnsi="Times New Roman" w:cs="Times New Roman"/>
                <w:sz w:val="18"/>
                <w:szCs w:val="20"/>
              </w:rPr>
              <w:t>1,177</w:t>
            </w:r>
          </w:p>
        </w:tc>
        <w:tc>
          <w:tcPr>
            <w:tcW w:w="284" w:type="dxa"/>
          </w:tcPr>
          <w:p w:rsidR="00675A09" w:rsidRPr="00BD474B"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p>
        </w:tc>
        <w:tc>
          <w:tcPr>
            <w:tcW w:w="504" w:type="dxa"/>
            <w:shd w:val="clear" w:color="auto" w:fill="auto"/>
            <w:vAlign w:val="bottom"/>
          </w:tcPr>
          <w:p w:rsidR="00675A09" w:rsidRPr="00BD474B"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BD474B">
              <w:rPr>
                <w:rFonts w:ascii="Times New Roman" w:eastAsia="Times New Roman" w:hAnsi="Times New Roman" w:cs="Times New Roman"/>
                <w:b/>
                <w:sz w:val="18"/>
                <w:szCs w:val="20"/>
              </w:rPr>
              <w:t>1,207</w:t>
            </w:r>
          </w:p>
        </w:tc>
        <w:tc>
          <w:tcPr>
            <w:tcW w:w="729"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562</w:t>
            </w:r>
          </w:p>
        </w:tc>
        <w:tc>
          <w:tcPr>
            <w:tcW w:w="610"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645</w:t>
            </w:r>
          </w:p>
        </w:tc>
        <w:tc>
          <w:tcPr>
            <w:tcW w:w="200" w:type="dxa"/>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p>
        </w:tc>
        <w:tc>
          <w:tcPr>
            <w:tcW w:w="650"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1,109</w:t>
            </w:r>
          </w:p>
        </w:tc>
        <w:tc>
          <w:tcPr>
            <w:tcW w:w="709"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577</w:t>
            </w:r>
          </w:p>
        </w:tc>
        <w:tc>
          <w:tcPr>
            <w:tcW w:w="850"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532</w:t>
            </w:r>
          </w:p>
        </w:tc>
      </w:tr>
      <w:tr w:rsidR="00675A09" w:rsidRPr="007D6920" w:rsidTr="00262A11">
        <w:trPr>
          <w:jc w:val="center"/>
        </w:trPr>
        <w:tc>
          <w:tcPr>
            <w:tcW w:w="684" w:type="dxa"/>
            <w:shd w:val="clear" w:color="auto" w:fill="auto"/>
          </w:tcPr>
          <w:p w:rsidR="00675A09" w:rsidRPr="007D6920" w:rsidRDefault="00675A09" w:rsidP="007D6920">
            <w:pPr>
              <w:pStyle w:val="Paragraphedeliste"/>
              <w:spacing w:before="40" w:after="40" w:line="220" w:lineRule="exact"/>
              <w:ind w:left="0"/>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17 years</w:t>
            </w:r>
          </w:p>
        </w:tc>
        <w:tc>
          <w:tcPr>
            <w:tcW w:w="737"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7D6920">
              <w:rPr>
                <w:rFonts w:ascii="Times New Roman" w:eastAsia="Times New Roman" w:hAnsi="Times New Roman" w:cs="Times New Roman"/>
                <w:b/>
                <w:sz w:val="18"/>
                <w:szCs w:val="20"/>
              </w:rPr>
              <w:t>2,274</w:t>
            </w:r>
          </w:p>
        </w:tc>
        <w:tc>
          <w:tcPr>
            <w:tcW w:w="729"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1,110</w:t>
            </w:r>
          </w:p>
        </w:tc>
        <w:tc>
          <w:tcPr>
            <w:tcW w:w="685" w:type="dxa"/>
            <w:shd w:val="clear" w:color="auto" w:fill="auto"/>
            <w:vAlign w:val="bottom"/>
          </w:tcPr>
          <w:p w:rsidR="00675A09" w:rsidRPr="00BD474B"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BD474B">
              <w:rPr>
                <w:rFonts w:ascii="Times New Roman" w:eastAsia="Times New Roman" w:hAnsi="Times New Roman" w:cs="Times New Roman"/>
                <w:sz w:val="18"/>
                <w:szCs w:val="20"/>
              </w:rPr>
              <w:t>1,164</w:t>
            </w:r>
          </w:p>
        </w:tc>
        <w:tc>
          <w:tcPr>
            <w:tcW w:w="284" w:type="dxa"/>
          </w:tcPr>
          <w:p w:rsidR="00675A09" w:rsidRPr="00BD474B"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p>
        </w:tc>
        <w:tc>
          <w:tcPr>
            <w:tcW w:w="504" w:type="dxa"/>
            <w:shd w:val="clear" w:color="auto" w:fill="auto"/>
            <w:vAlign w:val="bottom"/>
          </w:tcPr>
          <w:p w:rsidR="00675A09" w:rsidRPr="00BD474B"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BD474B">
              <w:rPr>
                <w:rFonts w:ascii="Times New Roman" w:eastAsia="Times New Roman" w:hAnsi="Times New Roman" w:cs="Times New Roman"/>
                <w:b/>
                <w:sz w:val="18"/>
                <w:szCs w:val="20"/>
              </w:rPr>
              <w:t>1,202</w:t>
            </w:r>
          </w:p>
        </w:tc>
        <w:tc>
          <w:tcPr>
            <w:tcW w:w="729"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553</w:t>
            </w:r>
          </w:p>
        </w:tc>
        <w:tc>
          <w:tcPr>
            <w:tcW w:w="610"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649</w:t>
            </w:r>
          </w:p>
        </w:tc>
        <w:tc>
          <w:tcPr>
            <w:tcW w:w="200" w:type="dxa"/>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p>
        </w:tc>
        <w:tc>
          <w:tcPr>
            <w:tcW w:w="650"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1,072</w:t>
            </w:r>
          </w:p>
        </w:tc>
        <w:tc>
          <w:tcPr>
            <w:tcW w:w="709"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557</w:t>
            </w:r>
          </w:p>
        </w:tc>
        <w:tc>
          <w:tcPr>
            <w:tcW w:w="850" w:type="dxa"/>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515</w:t>
            </w:r>
          </w:p>
        </w:tc>
      </w:tr>
      <w:tr w:rsidR="00675A09" w:rsidRPr="007D6920" w:rsidTr="00262A11">
        <w:trPr>
          <w:jc w:val="center"/>
        </w:trPr>
        <w:tc>
          <w:tcPr>
            <w:tcW w:w="684" w:type="dxa"/>
            <w:tcBorders>
              <w:bottom w:val="single" w:sz="12" w:space="0" w:color="auto"/>
            </w:tcBorders>
            <w:shd w:val="clear" w:color="auto" w:fill="auto"/>
          </w:tcPr>
          <w:p w:rsidR="00675A09" w:rsidRPr="007D6920" w:rsidRDefault="00675A09" w:rsidP="007D6920">
            <w:pPr>
              <w:pStyle w:val="Paragraphedeliste"/>
              <w:spacing w:before="40" w:after="40" w:line="220" w:lineRule="exact"/>
              <w:ind w:left="0"/>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18 years</w:t>
            </w:r>
          </w:p>
        </w:tc>
        <w:tc>
          <w:tcPr>
            <w:tcW w:w="737" w:type="dxa"/>
            <w:tcBorders>
              <w:bottom w:val="single" w:sz="12" w:space="0" w:color="auto"/>
            </w:tcBorders>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7D6920">
              <w:rPr>
                <w:rFonts w:ascii="Times New Roman" w:eastAsia="Times New Roman" w:hAnsi="Times New Roman" w:cs="Times New Roman"/>
                <w:b/>
                <w:sz w:val="18"/>
                <w:szCs w:val="20"/>
              </w:rPr>
              <w:t>2,328</w:t>
            </w:r>
          </w:p>
        </w:tc>
        <w:tc>
          <w:tcPr>
            <w:tcW w:w="729" w:type="dxa"/>
            <w:tcBorders>
              <w:bottom w:val="single" w:sz="12" w:space="0" w:color="auto"/>
            </w:tcBorders>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1,179</w:t>
            </w:r>
          </w:p>
        </w:tc>
        <w:tc>
          <w:tcPr>
            <w:tcW w:w="685" w:type="dxa"/>
            <w:tcBorders>
              <w:bottom w:val="single" w:sz="12" w:space="0" w:color="auto"/>
            </w:tcBorders>
            <w:shd w:val="clear" w:color="auto" w:fill="auto"/>
            <w:vAlign w:val="bottom"/>
          </w:tcPr>
          <w:p w:rsidR="00675A09" w:rsidRPr="00BD474B"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BD474B">
              <w:rPr>
                <w:rFonts w:ascii="Times New Roman" w:eastAsia="Times New Roman" w:hAnsi="Times New Roman" w:cs="Times New Roman"/>
                <w:sz w:val="18"/>
                <w:szCs w:val="20"/>
              </w:rPr>
              <w:t>1,149</w:t>
            </w:r>
          </w:p>
        </w:tc>
        <w:tc>
          <w:tcPr>
            <w:tcW w:w="284" w:type="dxa"/>
            <w:tcBorders>
              <w:bottom w:val="single" w:sz="12" w:space="0" w:color="auto"/>
            </w:tcBorders>
          </w:tcPr>
          <w:p w:rsidR="00675A09" w:rsidRPr="00BD474B"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p>
        </w:tc>
        <w:tc>
          <w:tcPr>
            <w:tcW w:w="504" w:type="dxa"/>
            <w:tcBorders>
              <w:bottom w:val="single" w:sz="12" w:space="0" w:color="auto"/>
            </w:tcBorders>
            <w:shd w:val="clear" w:color="auto" w:fill="auto"/>
            <w:vAlign w:val="bottom"/>
          </w:tcPr>
          <w:p w:rsidR="00675A09" w:rsidRPr="00BD474B" w:rsidRDefault="00675A09"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BD474B">
              <w:rPr>
                <w:rFonts w:ascii="Times New Roman" w:eastAsia="Times New Roman" w:hAnsi="Times New Roman" w:cs="Times New Roman"/>
                <w:b/>
                <w:sz w:val="18"/>
                <w:szCs w:val="20"/>
              </w:rPr>
              <w:t>1,361</w:t>
            </w:r>
          </w:p>
        </w:tc>
        <w:tc>
          <w:tcPr>
            <w:tcW w:w="729" w:type="dxa"/>
            <w:tcBorders>
              <w:bottom w:val="single" w:sz="12" w:space="0" w:color="auto"/>
            </w:tcBorders>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651</w:t>
            </w:r>
          </w:p>
        </w:tc>
        <w:tc>
          <w:tcPr>
            <w:tcW w:w="610" w:type="dxa"/>
            <w:tcBorders>
              <w:bottom w:val="single" w:sz="12" w:space="0" w:color="auto"/>
            </w:tcBorders>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710</w:t>
            </w:r>
          </w:p>
        </w:tc>
        <w:tc>
          <w:tcPr>
            <w:tcW w:w="200" w:type="dxa"/>
            <w:tcBorders>
              <w:bottom w:val="single" w:sz="12" w:space="0" w:color="auto"/>
            </w:tcBorders>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p>
        </w:tc>
        <w:tc>
          <w:tcPr>
            <w:tcW w:w="650" w:type="dxa"/>
            <w:tcBorders>
              <w:bottom w:val="single" w:sz="12" w:space="0" w:color="auto"/>
            </w:tcBorders>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967</w:t>
            </w:r>
          </w:p>
        </w:tc>
        <w:tc>
          <w:tcPr>
            <w:tcW w:w="709" w:type="dxa"/>
            <w:tcBorders>
              <w:bottom w:val="single" w:sz="12" w:space="0" w:color="auto"/>
            </w:tcBorders>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528</w:t>
            </w:r>
          </w:p>
        </w:tc>
        <w:tc>
          <w:tcPr>
            <w:tcW w:w="850" w:type="dxa"/>
            <w:tcBorders>
              <w:bottom w:val="single" w:sz="12" w:space="0" w:color="auto"/>
            </w:tcBorders>
            <w:shd w:val="clear" w:color="auto" w:fill="auto"/>
            <w:vAlign w:val="bottom"/>
          </w:tcPr>
          <w:p w:rsidR="00675A09" w:rsidRPr="007D6920" w:rsidRDefault="00675A09"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439</w:t>
            </w:r>
          </w:p>
        </w:tc>
      </w:tr>
    </w:tbl>
    <w:p w:rsidR="009F5F76" w:rsidRDefault="009F5F76">
      <w:pPr>
        <w:suppressAutoHyphens w:val="0"/>
        <w:spacing w:line="240" w:lineRule="auto"/>
      </w:pPr>
    </w:p>
    <w:p w:rsidR="00822115" w:rsidRDefault="00822115">
      <w:pPr>
        <w:suppressAutoHyphens w:val="0"/>
        <w:spacing w:line="240" w:lineRule="auto"/>
      </w:pPr>
      <w:r>
        <w:br w:type="page"/>
      </w:r>
    </w:p>
    <w:p w:rsidR="005C29E5" w:rsidRDefault="00822115" w:rsidP="00571711">
      <w:pPr>
        <w:suppressAutoHyphens w:val="0"/>
        <w:spacing w:after="120" w:line="240" w:lineRule="auto"/>
      </w:pPr>
      <w:r w:rsidRPr="00F83BE5">
        <w:lastRenderedPageBreak/>
        <w:t>Table 1d</w:t>
      </w:r>
      <w:r>
        <w:br/>
      </w:r>
      <w:r w:rsidRPr="00F83BE5">
        <w:rPr>
          <w:b/>
        </w:rPr>
        <w:t>School population attending school by island and what level (2015)</w:t>
      </w:r>
    </w:p>
    <w:tbl>
      <w:tblPr>
        <w:tblStyle w:val="Grilledutablea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2"/>
        <w:gridCol w:w="560"/>
        <w:gridCol w:w="550"/>
        <w:gridCol w:w="570"/>
        <w:gridCol w:w="570"/>
        <w:gridCol w:w="497"/>
        <w:gridCol w:w="496"/>
        <w:gridCol w:w="496"/>
        <w:gridCol w:w="496"/>
        <w:gridCol w:w="496"/>
        <w:gridCol w:w="496"/>
        <w:gridCol w:w="510"/>
        <w:gridCol w:w="510"/>
        <w:gridCol w:w="510"/>
        <w:gridCol w:w="510"/>
        <w:gridCol w:w="510"/>
        <w:gridCol w:w="510"/>
        <w:gridCol w:w="510"/>
      </w:tblGrid>
      <w:tr w:rsidR="00822115" w:rsidRPr="009F5F76" w:rsidTr="00822115">
        <w:trPr>
          <w:tblHeader/>
        </w:trPr>
        <w:tc>
          <w:tcPr>
            <w:tcW w:w="1207" w:type="dxa"/>
            <w:tcBorders>
              <w:top w:val="single" w:sz="4" w:space="0" w:color="auto"/>
              <w:bottom w:val="single" w:sz="12" w:space="0" w:color="auto"/>
            </w:tcBorders>
            <w:shd w:val="clear" w:color="auto" w:fill="auto"/>
            <w:vAlign w:val="bottom"/>
          </w:tcPr>
          <w:p w:rsidR="00822115" w:rsidRPr="009F5F76" w:rsidRDefault="00822115" w:rsidP="00173338">
            <w:pPr>
              <w:suppressAutoHyphens w:val="0"/>
              <w:spacing w:before="80" w:after="80" w:line="200" w:lineRule="exact"/>
              <w:rPr>
                <w:i/>
                <w:sz w:val="16"/>
              </w:rPr>
            </w:pPr>
          </w:p>
        </w:tc>
        <w:tc>
          <w:tcPr>
            <w:tcW w:w="801" w:type="dxa"/>
            <w:tcBorders>
              <w:top w:val="single" w:sz="4" w:space="0" w:color="auto"/>
              <w:bottom w:val="single" w:sz="12" w:space="0" w:color="auto"/>
            </w:tcBorders>
            <w:shd w:val="clear" w:color="auto" w:fill="auto"/>
          </w:tcPr>
          <w:p w:rsidR="00822115" w:rsidRPr="00023AD0" w:rsidRDefault="00822115" w:rsidP="00173338">
            <w:pPr>
              <w:suppressAutoHyphens w:val="0"/>
              <w:spacing w:before="80" w:after="80" w:line="200" w:lineRule="exact"/>
              <w:rPr>
                <w:b/>
                <w:i/>
                <w:sz w:val="16"/>
              </w:rPr>
            </w:pPr>
            <w:r w:rsidRPr="00023AD0">
              <w:rPr>
                <w:b/>
                <w:i/>
                <w:sz w:val="16"/>
              </w:rPr>
              <w:t>Total</w:t>
            </w:r>
          </w:p>
        </w:tc>
        <w:tc>
          <w:tcPr>
            <w:tcW w:w="786" w:type="dxa"/>
            <w:tcBorders>
              <w:top w:val="single" w:sz="4" w:space="0" w:color="auto"/>
              <w:bottom w:val="single" w:sz="12" w:space="0" w:color="auto"/>
            </w:tcBorders>
            <w:shd w:val="clear" w:color="auto" w:fill="auto"/>
          </w:tcPr>
          <w:p w:rsidR="00822115" w:rsidRPr="009F5F76" w:rsidRDefault="00822115" w:rsidP="00173338">
            <w:pPr>
              <w:suppressAutoHyphens w:val="0"/>
              <w:spacing w:before="80" w:after="80" w:line="200" w:lineRule="exact"/>
              <w:jc w:val="right"/>
              <w:rPr>
                <w:i/>
                <w:sz w:val="16"/>
              </w:rPr>
            </w:pPr>
            <w:r w:rsidRPr="009F5F76">
              <w:rPr>
                <w:i/>
                <w:sz w:val="16"/>
              </w:rPr>
              <w:t>Pre-school</w:t>
            </w:r>
            <w:r>
              <w:rPr>
                <w:i/>
                <w:sz w:val="16"/>
              </w:rPr>
              <w:br/>
            </w:r>
            <w:r w:rsidRPr="009F5F76">
              <w:rPr>
                <w:i/>
                <w:sz w:val="16"/>
              </w:rPr>
              <w:t>Year1</w:t>
            </w:r>
          </w:p>
        </w:tc>
        <w:tc>
          <w:tcPr>
            <w:tcW w:w="815" w:type="dxa"/>
            <w:tcBorders>
              <w:top w:val="single" w:sz="4" w:space="0" w:color="auto"/>
              <w:bottom w:val="single" w:sz="12" w:space="0" w:color="auto"/>
            </w:tcBorders>
            <w:shd w:val="clear" w:color="auto" w:fill="auto"/>
          </w:tcPr>
          <w:p w:rsidR="00822115" w:rsidRPr="009F5F76" w:rsidRDefault="00822115" w:rsidP="00173338">
            <w:pPr>
              <w:suppressAutoHyphens w:val="0"/>
              <w:spacing w:before="80" w:after="80" w:line="200" w:lineRule="exact"/>
              <w:jc w:val="right"/>
              <w:rPr>
                <w:i/>
                <w:sz w:val="16"/>
              </w:rPr>
            </w:pPr>
            <w:r w:rsidRPr="009F5F76">
              <w:rPr>
                <w:i/>
                <w:sz w:val="16"/>
              </w:rPr>
              <w:t>Pre-School</w:t>
            </w:r>
            <w:r>
              <w:rPr>
                <w:i/>
                <w:sz w:val="16"/>
              </w:rPr>
              <w:br/>
            </w:r>
            <w:r w:rsidRPr="009F5F76">
              <w:rPr>
                <w:i/>
                <w:sz w:val="16"/>
              </w:rPr>
              <w:t>Year 2</w:t>
            </w:r>
          </w:p>
        </w:tc>
        <w:tc>
          <w:tcPr>
            <w:tcW w:w="815" w:type="dxa"/>
            <w:tcBorders>
              <w:top w:val="single" w:sz="4" w:space="0" w:color="auto"/>
              <w:bottom w:val="single" w:sz="12" w:space="0" w:color="auto"/>
            </w:tcBorders>
            <w:shd w:val="clear" w:color="auto" w:fill="auto"/>
          </w:tcPr>
          <w:p w:rsidR="00822115" w:rsidRPr="009F5F76" w:rsidRDefault="00822115" w:rsidP="00173338">
            <w:pPr>
              <w:suppressAutoHyphens w:val="0"/>
              <w:spacing w:before="80" w:after="80" w:line="200" w:lineRule="exact"/>
              <w:jc w:val="right"/>
              <w:rPr>
                <w:i/>
                <w:sz w:val="16"/>
              </w:rPr>
            </w:pPr>
            <w:r w:rsidRPr="009F5F76">
              <w:rPr>
                <w:i/>
                <w:sz w:val="16"/>
              </w:rPr>
              <w:t>Pre-School Year 3</w:t>
            </w:r>
          </w:p>
        </w:tc>
        <w:tc>
          <w:tcPr>
            <w:tcW w:w="709" w:type="dxa"/>
            <w:tcBorders>
              <w:top w:val="single" w:sz="4" w:space="0" w:color="auto"/>
              <w:bottom w:val="single" w:sz="12" w:space="0" w:color="auto"/>
            </w:tcBorders>
            <w:shd w:val="clear" w:color="auto" w:fill="auto"/>
          </w:tcPr>
          <w:p w:rsidR="00822115" w:rsidRPr="009F5F76" w:rsidRDefault="00822115" w:rsidP="00173338">
            <w:pPr>
              <w:suppressAutoHyphens w:val="0"/>
              <w:spacing w:before="80" w:after="80" w:line="200" w:lineRule="exact"/>
              <w:jc w:val="right"/>
              <w:rPr>
                <w:i/>
                <w:sz w:val="16"/>
              </w:rPr>
            </w:pPr>
            <w:r w:rsidRPr="009F5F76">
              <w:rPr>
                <w:i/>
                <w:sz w:val="16"/>
              </w:rPr>
              <w:t>Class 1</w:t>
            </w:r>
          </w:p>
        </w:tc>
        <w:tc>
          <w:tcPr>
            <w:tcW w:w="708" w:type="dxa"/>
            <w:tcBorders>
              <w:top w:val="single" w:sz="4" w:space="0" w:color="auto"/>
              <w:bottom w:val="single" w:sz="12" w:space="0" w:color="auto"/>
            </w:tcBorders>
            <w:shd w:val="clear" w:color="auto" w:fill="auto"/>
          </w:tcPr>
          <w:p w:rsidR="00822115" w:rsidRPr="009F5F76" w:rsidRDefault="00822115" w:rsidP="00173338">
            <w:pPr>
              <w:suppressAutoHyphens w:val="0"/>
              <w:spacing w:before="80" w:after="80" w:line="200" w:lineRule="exact"/>
              <w:jc w:val="right"/>
              <w:rPr>
                <w:i/>
                <w:sz w:val="16"/>
              </w:rPr>
            </w:pPr>
            <w:r w:rsidRPr="009F5F76">
              <w:rPr>
                <w:i/>
                <w:sz w:val="16"/>
              </w:rPr>
              <w:t>Class 2</w:t>
            </w:r>
          </w:p>
        </w:tc>
        <w:tc>
          <w:tcPr>
            <w:tcW w:w="708" w:type="dxa"/>
            <w:tcBorders>
              <w:top w:val="single" w:sz="4" w:space="0" w:color="auto"/>
              <w:bottom w:val="single" w:sz="12" w:space="0" w:color="auto"/>
            </w:tcBorders>
            <w:shd w:val="clear" w:color="auto" w:fill="auto"/>
          </w:tcPr>
          <w:p w:rsidR="00822115" w:rsidRPr="009F5F76" w:rsidRDefault="00822115" w:rsidP="00173338">
            <w:pPr>
              <w:suppressAutoHyphens w:val="0"/>
              <w:spacing w:before="80" w:after="80" w:line="200" w:lineRule="exact"/>
              <w:jc w:val="right"/>
              <w:rPr>
                <w:i/>
                <w:sz w:val="16"/>
              </w:rPr>
            </w:pPr>
            <w:r w:rsidRPr="009F5F76">
              <w:rPr>
                <w:i/>
                <w:sz w:val="16"/>
              </w:rPr>
              <w:t>Class 3</w:t>
            </w:r>
          </w:p>
        </w:tc>
        <w:tc>
          <w:tcPr>
            <w:tcW w:w="708" w:type="dxa"/>
            <w:tcBorders>
              <w:top w:val="single" w:sz="4" w:space="0" w:color="auto"/>
              <w:bottom w:val="single" w:sz="12" w:space="0" w:color="auto"/>
            </w:tcBorders>
            <w:shd w:val="clear" w:color="auto" w:fill="auto"/>
          </w:tcPr>
          <w:p w:rsidR="00822115" w:rsidRPr="009F5F76" w:rsidRDefault="00822115" w:rsidP="00173338">
            <w:pPr>
              <w:suppressAutoHyphens w:val="0"/>
              <w:spacing w:before="80" w:after="80" w:line="200" w:lineRule="exact"/>
              <w:jc w:val="right"/>
              <w:rPr>
                <w:i/>
                <w:sz w:val="16"/>
              </w:rPr>
            </w:pPr>
            <w:r w:rsidRPr="009F5F76">
              <w:rPr>
                <w:i/>
                <w:sz w:val="16"/>
              </w:rPr>
              <w:t>Class 4</w:t>
            </w:r>
          </w:p>
        </w:tc>
        <w:tc>
          <w:tcPr>
            <w:tcW w:w="708" w:type="dxa"/>
            <w:tcBorders>
              <w:top w:val="single" w:sz="4" w:space="0" w:color="auto"/>
              <w:bottom w:val="single" w:sz="12" w:space="0" w:color="auto"/>
            </w:tcBorders>
            <w:shd w:val="clear" w:color="auto" w:fill="auto"/>
          </w:tcPr>
          <w:p w:rsidR="00822115" w:rsidRPr="009F5F76" w:rsidRDefault="00822115" w:rsidP="00173338">
            <w:pPr>
              <w:suppressAutoHyphens w:val="0"/>
              <w:spacing w:before="80" w:after="80" w:line="200" w:lineRule="exact"/>
              <w:jc w:val="right"/>
              <w:rPr>
                <w:i/>
                <w:sz w:val="16"/>
              </w:rPr>
            </w:pPr>
            <w:r w:rsidRPr="009F5F76">
              <w:rPr>
                <w:i/>
                <w:sz w:val="16"/>
              </w:rPr>
              <w:t>Class 5</w:t>
            </w:r>
          </w:p>
        </w:tc>
        <w:tc>
          <w:tcPr>
            <w:tcW w:w="708" w:type="dxa"/>
            <w:tcBorders>
              <w:top w:val="single" w:sz="4" w:space="0" w:color="auto"/>
              <w:bottom w:val="single" w:sz="12" w:space="0" w:color="auto"/>
            </w:tcBorders>
            <w:shd w:val="clear" w:color="auto" w:fill="auto"/>
          </w:tcPr>
          <w:p w:rsidR="00822115" w:rsidRPr="009F5F76" w:rsidRDefault="00822115" w:rsidP="00173338">
            <w:pPr>
              <w:suppressAutoHyphens w:val="0"/>
              <w:spacing w:before="80" w:after="80" w:line="200" w:lineRule="exact"/>
              <w:jc w:val="right"/>
              <w:rPr>
                <w:i/>
                <w:sz w:val="16"/>
              </w:rPr>
            </w:pPr>
            <w:r w:rsidRPr="009F5F76">
              <w:rPr>
                <w:i/>
                <w:sz w:val="16"/>
              </w:rPr>
              <w:t>Class 6</w:t>
            </w:r>
          </w:p>
        </w:tc>
        <w:tc>
          <w:tcPr>
            <w:tcW w:w="729" w:type="dxa"/>
            <w:tcBorders>
              <w:top w:val="single" w:sz="4" w:space="0" w:color="auto"/>
              <w:bottom w:val="single" w:sz="12" w:space="0" w:color="auto"/>
            </w:tcBorders>
            <w:shd w:val="clear" w:color="auto" w:fill="auto"/>
          </w:tcPr>
          <w:p w:rsidR="00822115" w:rsidRPr="009F5F76" w:rsidRDefault="00822115" w:rsidP="00173338">
            <w:pPr>
              <w:suppressAutoHyphens w:val="0"/>
              <w:spacing w:before="80" w:after="80" w:line="200" w:lineRule="exact"/>
              <w:jc w:val="right"/>
              <w:rPr>
                <w:i/>
                <w:sz w:val="16"/>
              </w:rPr>
            </w:pPr>
            <w:r w:rsidRPr="009F5F76">
              <w:rPr>
                <w:i/>
                <w:sz w:val="16"/>
              </w:rPr>
              <w:t>Form 1</w:t>
            </w:r>
          </w:p>
        </w:tc>
        <w:tc>
          <w:tcPr>
            <w:tcW w:w="729" w:type="dxa"/>
            <w:tcBorders>
              <w:top w:val="single" w:sz="4" w:space="0" w:color="auto"/>
              <w:bottom w:val="single" w:sz="12" w:space="0" w:color="auto"/>
            </w:tcBorders>
            <w:shd w:val="clear" w:color="auto" w:fill="auto"/>
          </w:tcPr>
          <w:p w:rsidR="00822115" w:rsidRPr="009F5F76" w:rsidRDefault="00822115" w:rsidP="00173338">
            <w:pPr>
              <w:suppressAutoHyphens w:val="0"/>
              <w:spacing w:before="80" w:after="80" w:line="200" w:lineRule="exact"/>
              <w:jc w:val="right"/>
              <w:rPr>
                <w:i/>
                <w:sz w:val="16"/>
              </w:rPr>
            </w:pPr>
            <w:r w:rsidRPr="009F5F76">
              <w:rPr>
                <w:i/>
                <w:sz w:val="16"/>
              </w:rPr>
              <w:t>Form 2</w:t>
            </w:r>
          </w:p>
        </w:tc>
        <w:tc>
          <w:tcPr>
            <w:tcW w:w="729" w:type="dxa"/>
            <w:tcBorders>
              <w:top w:val="single" w:sz="4" w:space="0" w:color="auto"/>
              <w:bottom w:val="single" w:sz="12" w:space="0" w:color="auto"/>
            </w:tcBorders>
            <w:shd w:val="clear" w:color="auto" w:fill="auto"/>
          </w:tcPr>
          <w:p w:rsidR="00822115" w:rsidRPr="009F5F76" w:rsidRDefault="00822115" w:rsidP="00173338">
            <w:pPr>
              <w:suppressAutoHyphens w:val="0"/>
              <w:spacing w:before="80" w:after="80" w:line="200" w:lineRule="exact"/>
              <w:jc w:val="right"/>
              <w:rPr>
                <w:i/>
                <w:sz w:val="16"/>
              </w:rPr>
            </w:pPr>
            <w:r w:rsidRPr="009F5F76">
              <w:rPr>
                <w:i/>
                <w:sz w:val="16"/>
              </w:rPr>
              <w:t>Form 3</w:t>
            </w:r>
          </w:p>
        </w:tc>
        <w:tc>
          <w:tcPr>
            <w:tcW w:w="729" w:type="dxa"/>
            <w:tcBorders>
              <w:top w:val="single" w:sz="4" w:space="0" w:color="auto"/>
              <w:bottom w:val="single" w:sz="12" w:space="0" w:color="auto"/>
            </w:tcBorders>
            <w:shd w:val="clear" w:color="auto" w:fill="auto"/>
          </w:tcPr>
          <w:p w:rsidR="00822115" w:rsidRPr="009F5F76" w:rsidRDefault="00822115" w:rsidP="00173338">
            <w:pPr>
              <w:suppressAutoHyphens w:val="0"/>
              <w:spacing w:before="80" w:after="80" w:line="200" w:lineRule="exact"/>
              <w:jc w:val="right"/>
              <w:rPr>
                <w:i/>
                <w:sz w:val="16"/>
              </w:rPr>
            </w:pPr>
            <w:r w:rsidRPr="009F5F76">
              <w:rPr>
                <w:i/>
                <w:sz w:val="16"/>
              </w:rPr>
              <w:t>Form 4</w:t>
            </w:r>
          </w:p>
        </w:tc>
        <w:tc>
          <w:tcPr>
            <w:tcW w:w="729" w:type="dxa"/>
            <w:tcBorders>
              <w:top w:val="single" w:sz="4" w:space="0" w:color="auto"/>
              <w:bottom w:val="single" w:sz="12" w:space="0" w:color="auto"/>
            </w:tcBorders>
            <w:shd w:val="clear" w:color="auto" w:fill="auto"/>
          </w:tcPr>
          <w:p w:rsidR="00822115" w:rsidRPr="009F5F76" w:rsidRDefault="00822115" w:rsidP="00173338">
            <w:pPr>
              <w:suppressAutoHyphens w:val="0"/>
              <w:spacing w:before="80" w:after="80" w:line="200" w:lineRule="exact"/>
              <w:jc w:val="right"/>
              <w:rPr>
                <w:i/>
                <w:sz w:val="16"/>
              </w:rPr>
            </w:pPr>
            <w:r w:rsidRPr="009F5F76">
              <w:rPr>
                <w:i/>
                <w:sz w:val="16"/>
              </w:rPr>
              <w:t>Form 5</w:t>
            </w:r>
          </w:p>
        </w:tc>
        <w:tc>
          <w:tcPr>
            <w:tcW w:w="729" w:type="dxa"/>
            <w:tcBorders>
              <w:top w:val="single" w:sz="4" w:space="0" w:color="auto"/>
              <w:bottom w:val="single" w:sz="12" w:space="0" w:color="auto"/>
            </w:tcBorders>
            <w:shd w:val="clear" w:color="auto" w:fill="auto"/>
          </w:tcPr>
          <w:p w:rsidR="00822115" w:rsidRPr="009F5F76" w:rsidRDefault="00822115" w:rsidP="00173338">
            <w:pPr>
              <w:suppressAutoHyphens w:val="0"/>
              <w:spacing w:before="80" w:after="80" w:line="200" w:lineRule="exact"/>
              <w:jc w:val="right"/>
              <w:rPr>
                <w:i/>
                <w:sz w:val="16"/>
              </w:rPr>
            </w:pPr>
            <w:r w:rsidRPr="009F5F76">
              <w:rPr>
                <w:i/>
                <w:sz w:val="16"/>
              </w:rPr>
              <w:t>Form 6</w:t>
            </w:r>
          </w:p>
        </w:tc>
        <w:tc>
          <w:tcPr>
            <w:tcW w:w="729" w:type="dxa"/>
            <w:tcBorders>
              <w:top w:val="single" w:sz="4" w:space="0" w:color="auto"/>
              <w:bottom w:val="single" w:sz="12" w:space="0" w:color="auto"/>
            </w:tcBorders>
            <w:shd w:val="clear" w:color="auto" w:fill="auto"/>
          </w:tcPr>
          <w:p w:rsidR="00822115" w:rsidRPr="009F5F76" w:rsidRDefault="00822115" w:rsidP="00173338">
            <w:pPr>
              <w:suppressAutoHyphens w:val="0"/>
              <w:spacing w:before="80" w:after="80" w:line="200" w:lineRule="exact"/>
              <w:jc w:val="right"/>
              <w:rPr>
                <w:i/>
                <w:sz w:val="16"/>
              </w:rPr>
            </w:pPr>
            <w:r w:rsidRPr="009F5F76">
              <w:rPr>
                <w:i/>
                <w:sz w:val="16"/>
              </w:rPr>
              <w:t>Form 7</w:t>
            </w:r>
          </w:p>
        </w:tc>
      </w:tr>
      <w:tr w:rsidR="00822115" w:rsidRPr="009F5F76" w:rsidTr="00822115">
        <w:tc>
          <w:tcPr>
            <w:tcW w:w="1207" w:type="dxa"/>
            <w:shd w:val="clear" w:color="auto" w:fill="auto"/>
          </w:tcPr>
          <w:p w:rsidR="00822115" w:rsidRPr="00023AD0" w:rsidRDefault="00822115" w:rsidP="00173338">
            <w:pPr>
              <w:suppressAutoHyphens w:val="0"/>
              <w:spacing w:before="40" w:after="40" w:line="220" w:lineRule="exact"/>
              <w:rPr>
                <w:b/>
                <w:sz w:val="18"/>
              </w:rPr>
            </w:pPr>
            <w:r w:rsidRPr="00023AD0">
              <w:rPr>
                <w:b/>
                <w:sz w:val="18"/>
              </w:rPr>
              <w:t>Total</w:t>
            </w:r>
          </w:p>
        </w:tc>
        <w:tc>
          <w:tcPr>
            <w:tcW w:w="801" w:type="dxa"/>
            <w:shd w:val="clear" w:color="auto" w:fill="auto"/>
            <w:vAlign w:val="bottom"/>
          </w:tcPr>
          <w:p w:rsidR="00822115" w:rsidRPr="00023AD0" w:rsidRDefault="00822115" w:rsidP="00173338">
            <w:pPr>
              <w:suppressAutoHyphens w:val="0"/>
              <w:spacing w:before="40" w:after="40" w:line="220" w:lineRule="exact"/>
              <w:jc w:val="right"/>
              <w:rPr>
                <w:b/>
                <w:sz w:val="18"/>
              </w:rPr>
            </w:pPr>
            <w:r w:rsidRPr="00023AD0">
              <w:rPr>
                <w:b/>
                <w:sz w:val="18"/>
              </w:rPr>
              <w:t>34,423</w:t>
            </w:r>
          </w:p>
        </w:tc>
        <w:tc>
          <w:tcPr>
            <w:tcW w:w="786" w:type="dxa"/>
            <w:shd w:val="clear" w:color="auto" w:fill="auto"/>
          </w:tcPr>
          <w:p w:rsidR="00822115" w:rsidRPr="00023AD0" w:rsidRDefault="00822115" w:rsidP="00173338">
            <w:pPr>
              <w:suppressAutoHyphens w:val="0"/>
              <w:spacing w:before="40" w:after="40" w:line="220" w:lineRule="exact"/>
              <w:jc w:val="right"/>
              <w:rPr>
                <w:b/>
                <w:sz w:val="18"/>
              </w:rPr>
            </w:pPr>
            <w:r w:rsidRPr="00023AD0">
              <w:rPr>
                <w:b/>
                <w:sz w:val="18"/>
              </w:rPr>
              <w:t>1,333</w:t>
            </w:r>
          </w:p>
        </w:tc>
        <w:tc>
          <w:tcPr>
            <w:tcW w:w="815" w:type="dxa"/>
            <w:shd w:val="clear" w:color="auto" w:fill="auto"/>
          </w:tcPr>
          <w:p w:rsidR="00822115" w:rsidRPr="00023AD0" w:rsidRDefault="00822115" w:rsidP="00173338">
            <w:pPr>
              <w:suppressAutoHyphens w:val="0"/>
              <w:spacing w:before="40" w:after="40" w:line="220" w:lineRule="exact"/>
              <w:jc w:val="right"/>
              <w:rPr>
                <w:b/>
                <w:sz w:val="18"/>
              </w:rPr>
            </w:pPr>
            <w:r w:rsidRPr="00023AD0">
              <w:rPr>
                <w:b/>
                <w:sz w:val="18"/>
              </w:rPr>
              <w:t>2,998</w:t>
            </w:r>
          </w:p>
        </w:tc>
        <w:tc>
          <w:tcPr>
            <w:tcW w:w="815" w:type="dxa"/>
            <w:shd w:val="clear" w:color="auto" w:fill="auto"/>
          </w:tcPr>
          <w:p w:rsidR="00822115" w:rsidRPr="00023AD0" w:rsidRDefault="00822115" w:rsidP="00173338">
            <w:pPr>
              <w:suppressAutoHyphens w:val="0"/>
              <w:spacing w:before="40" w:after="40" w:line="220" w:lineRule="exact"/>
              <w:jc w:val="right"/>
              <w:rPr>
                <w:b/>
                <w:sz w:val="18"/>
              </w:rPr>
            </w:pPr>
            <w:r w:rsidRPr="00023AD0">
              <w:rPr>
                <w:b/>
                <w:sz w:val="18"/>
              </w:rPr>
              <w:t>3,341</w:t>
            </w:r>
          </w:p>
        </w:tc>
        <w:tc>
          <w:tcPr>
            <w:tcW w:w="709" w:type="dxa"/>
            <w:shd w:val="clear" w:color="auto" w:fill="auto"/>
          </w:tcPr>
          <w:p w:rsidR="00822115" w:rsidRPr="00023AD0" w:rsidRDefault="00822115" w:rsidP="00173338">
            <w:pPr>
              <w:suppressAutoHyphens w:val="0"/>
              <w:spacing w:before="40" w:after="40" w:line="220" w:lineRule="exact"/>
              <w:jc w:val="right"/>
              <w:rPr>
                <w:b/>
                <w:sz w:val="18"/>
              </w:rPr>
            </w:pPr>
            <w:r w:rsidRPr="00023AD0">
              <w:rPr>
                <w:b/>
                <w:sz w:val="18"/>
              </w:rPr>
              <w:t>3,341</w:t>
            </w:r>
          </w:p>
        </w:tc>
        <w:tc>
          <w:tcPr>
            <w:tcW w:w="708" w:type="dxa"/>
            <w:shd w:val="clear" w:color="auto" w:fill="auto"/>
          </w:tcPr>
          <w:p w:rsidR="00822115" w:rsidRPr="00023AD0" w:rsidRDefault="00822115" w:rsidP="00173338">
            <w:pPr>
              <w:suppressAutoHyphens w:val="0"/>
              <w:spacing w:before="40" w:after="40" w:line="220" w:lineRule="exact"/>
              <w:jc w:val="right"/>
              <w:rPr>
                <w:b/>
                <w:sz w:val="18"/>
              </w:rPr>
            </w:pPr>
            <w:r w:rsidRPr="00023AD0">
              <w:rPr>
                <w:b/>
                <w:sz w:val="18"/>
              </w:rPr>
              <w:t>2,741</w:t>
            </w:r>
          </w:p>
        </w:tc>
        <w:tc>
          <w:tcPr>
            <w:tcW w:w="708" w:type="dxa"/>
            <w:shd w:val="clear" w:color="auto" w:fill="auto"/>
          </w:tcPr>
          <w:p w:rsidR="00822115" w:rsidRPr="00023AD0" w:rsidRDefault="00822115" w:rsidP="00173338">
            <w:pPr>
              <w:suppressAutoHyphens w:val="0"/>
              <w:spacing w:before="40" w:after="40" w:line="220" w:lineRule="exact"/>
              <w:jc w:val="right"/>
              <w:rPr>
                <w:b/>
                <w:sz w:val="18"/>
              </w:rPr>
            </w:pPr>
            <w:r w:rsidRPr="00023AD0">
              <w:rPr>
                <w:b/>
                <w:sz w:val="18"/>
              </w:rPr>
              <w:t>2,645</w:t>
            </w:r>
          </w:p>
        </w:tc>
        <w:tc>
          <w:tcPr>
            <w:tcW w:w="708" w:type="dxa"/>
            <w:shd w:val="clear" w:color="auto" w:fill="auto"/>
          </w:tcPr>
          <w:p w:rsidR="00822115" w:rsidRPr="00023AD0" w:rsidRDefault="00822115" w:rsidP="00173338">
            <w:pPr>
              <w:suppressAutoHyphens w:val="0"/>
              <w:spacing w:before="40" w:after="40" w:line="220" w:lineRule="exact"/>
              <w:jc w:val="right"/>
              <w:rPr>
                <w:b/>
                <w:sz w:val="18"/>
              </w:rPr>
            </w:pPr>
            <w:r w:rsidRPr="00023AD0">
              <w:rPr>
                <w:b/>
                <w:sz w:val="18"/>
              </w:rPr>
              <w:t>2,424</w:t>
            </w:r>
          </w:p>
        </w:tc>
        <w:tc>
          <w:tcPr>
            <w:tcW w:w="708" w:type="dxa"/>
            <w:shd w:val="clear" w:color="auto" w:fill="auto"/>
          </w:tcPr>
          <w:p w:rsidR="00822115" w:rsidRPr="00023AD0" w:rsidRDefault="00822115" w:rsidP="00173338">
            <w:pPr>
              <w:suppressAutoHyphens w:val="0"/>
              <w:spacing w:before="40" w:after="40" w:line="220" w:lineRule="exact"/>
              <w:jc w:val="right"/>
              <w:rPr>
                <w:b/>
                <w:sz w:val="18"/>
              </w:rPr>
            </w:pPr>
            <w:r w:rsidRPr="00023AD0">
              <w:rPr>
                <w:b/>
                <w:sz w:val="18"/>
              </w:rPr>
              <w:t>2,189</w:t>
            </w:r>
          </w:p>
        </w:tc>
        <w:tc>
          <w:tcPr>
            <w:tcW w:w="708" w:type="dxa"/>
            <w:shd w:val="clear" w:color="auto" w:fill="auto"/>
          </w:tcPr>
          <w:p w:rsidR="00822115" w:rsidRPr="00023AD0" w:rsidRDefault="00822115" w:rsidP="00173338">
            <w:pPr>
              <w:suppressAutoHyphens w:val="0"/>
              <w:spacing w:before="40" w:after="40" w:line="220" w:lineRule="exact"/>
              <w:jc w:val="right"/>
              <w:rPr>
                <w:b/>
                <w:sz w:val="18"/>
              </w:rPr>
            </w:pPr>
            <w:r w:rsidRPr="00023AD0">
              <w:rPr>
                <w:b/>
                <w:sz w:val="18"/>
              </w:rPr>
              <w:t>2,121</w:t>
            </w:r>
          </w:p>
        </w:tc>
        <w:tc>
          <w:tcPr>
            <w:tcW w:w="729" w:type="dxa"/>
            <w:shd w:val="clear" w:color="auto" w:fill="auto"/>
          </w:tcPr>
          <w:p w:rsidR="00822115" w:rsidRPr="00023AD0" w:rsidRDefault="00822115" w:rsidP="00173338">
            <w:pPr>
              <w:suppressAutoHyphens w:val="0"/>
              <w:spacing w:before="40" w:after="40" w:line="220" w:lineRule="exact"/>
              <w:jc w:val="right"/>
              <w:rPr>
                <w:b/>
                <w:sz w:val="18"/>
              </w:rPr>
            </w:pPr>
            <w:r w:rsidRPr="00023AD0">
              <w:rPr>
                <w:b/>
                <w:sz w:val="18"/>
              </w:rPr>
              <w:t>1,946</w:t>
            </w:r>
          </w:p>
        </w:tc>
        <w:tc>
          <w:tcPr>
            <w:tcW w:w="729" w:type="dxa"/>
            <w:shd w:val="clear" w:color="auto" w:fill="auto"/>
          </w:tcPr>
          <w:p w:rsidR="00822115" w:rsidRPr="00023AD0" w:rsidRDefault="00822115" w:rsidP="00173338">
            <w:pPr>
              <w:suppressAutoHyphens w:val="0"/>
              <w:spacing w:before="40" w:after="40" w:line="220" w:lineRule="exact"/>
              <w:jc w:val="right"/>
              <w:rPr>
                <w:b/>
                <w:sz w:val="18"/>
              </w:rPr>
            </w:pPr>
            <w:r w:rsidRPr="00023AD0">
              <w:rPr>
                <w:b/>
                <w:sz w:val="18"/>
              </w:rPr>
              <w:t>1,840</w:t>
            </w:r>
          </w:p>
        </w:tc>
        <w:tc>
          <w:tcPr>
            <w:tcW w:w="729" w:type="dxa"/>
            <w:shd w:val="clear" w:color="auto" w:fill="auto"/>
          </w:tcPr>
          <w:p w:rsidR="00822115" w:rsidRPr="00023AD0" w:rsidRDefault="00822115" w:rsidP="00173338">
            <w:pPr>
              <w:suppressAutoHyphens w:val="0"/>
              <w:spacing w:before="40" w:after="40" w:line="220" w:lineRule="exact"/>
              <w:jc w:val="right"/>
              <w:rPr>
                <w:b/>
                <w:sz w:val="18"/>
              </w:rPr>
            </w:pPr>
            <w:r w:rsidRPr="00023AD0">
              <w:rPr>
                <w:b/>
                <w:sz w:val="18"/>
              </w:rPr>
              <w:t>2,143</w:t>
            </w:r>
          </w:p>
        </w:tc>
        <w:tc>
          <w:tcPr>
            <w:tcW w:w="729" w:type="dxa"/>
            <w:shd w:val="clear" w:color="auto" w:fill="auto"/>
          </w:tcPr>
          <w:p w:rsidR="00822115" w:rsidRPr="00023AD0" w:rsidRDefault="00822115" w:rsidP="00173338">
            <w:pPr>
              <w:suppressAutoHyphens w:val="0"/>
              <w:spacing w:before="40" w:after="40" w:line="220" w:lineRule="exact"/>
              <w:jc w:val="right"/>
              <w:rPr>
                <w:b/>
                <w:sz w:val="18"/>
              </w:rPr>
            </w:pPr>
            <w:r w:rsidRPr="00023AD0">
              <w:rPr>
                <w:b/>
                <w:sz w:val="18"/>
              </w:rPr>
              <w:t>1,532</w:t>
            </w:r>
          </w:p>
        </w:tc>
        <w:tc>
          <w:tcPr>
            <w:tcW w:w="729" w:type="dxa"/>
            <w:shd w:val="clear" w:color="auto" w:fill="auto"/>
          </w:tcPr>
          <w:p w:rsidR="00822115" w:rsidRPr="00023AD0" w:rsidRDefault="00822115" w:rsidP="00173338">
            <w:pPr>
              <w:suppressAutoHyphens w:val="0"/>
              <w:spacing w:before="40" w:after="40" w:line="220" w:lineRule="exact"/>
              <w:jc w:val="right"/>
              <w:rPr>
                <w:b/>
                <w:sz w:val="18"/>
              </w:rPr>
            </w:pPr>
            <w:r w:rsidRPr="00023AD0">
              <w:rPr>
                <w:b/>
                <w:sz w:val="18"/>
              </w:rPr>
              <w:t>1,507</w:t>
            </w:r>
          </w:p>
        </w:tc>
        <w:tc>
          <w:tcPr>
            <w:tcW w:w="729" w:type="dxa"/>
            <w:shd w:val="clear" w:color="auto" w:fill="auto"/>
          </w:tcPr>
          <w:p w:rsidR="00822115" w:rsidRPr="00023AD0" w:rsidRDefault="00822115" w:rsidP="00173338">
            <w:pPr>
              <w:suppressAutoHyphens w:val="0"/>
              <w:spacing w:before="40" w:after="40" w:line="220" w:lineRule="exact"/>
              <w:jc w:val="right"/>
              <w:rPr>
                <w:b/>
                <w:sz w:val="18"/>
              </w:rPr>
            </w:pPr>
            <w:r w:rsidRPr="00023AD0">
              <w:rPr>
                <w:b/>
                <w:sz w:val="18"/>
              </w:rPr>
              <w:t>1,199</w:t>
            </w:r>
          </w:p>
        </w:tc>
        <w:tc>
          <w:tcPr>
            <w:tcW w:w="729" w:type="dxa"/>
            <w:shd w:val="clear" w:color="auto" w:fill="auto"/>
            <w:vAlign w:val="bottom"/>
          </w:tcPr>
          <w:p w:rsidR="00822115" w:rsidRPr="00023AD0" w:rsidRDefault="00822115" w:rsidP="00173338">
            <w:pPr>
              <w:suppressAutoHyphens w:val="0"/>
              <w:spacing w:before="40" w:after="40" w:line="220" w:lineRule="exact"/>
              <w:jc w:val="right"/>
              <w:rPr>
                <w:b/>
                <w:sz w:val="18"/>
              </w:rPr>
            </w:pPr>
            <w:r w:rsidRPr="00023AD0">
              <w:rPr>
                <w:b/>
                <w:sz w:val="18"/>
              </w:rPr>
              <w:t>579</w:t>
            </w:r>
          </w:p>
        </w:tc>
      </w:tr>
      <w:tr w:rsidR="00822115" w:rsidRPr="009F5F76" w:rsidTr="00822115">
        <w:tc>
          <w:tcPr>
            <w:tcW w:w="1207" w:type="dxa"/>
            <w:shd w:val="clear" w:color="auto" w:fill="auto"/>
          </w:tcPr>
          <w:p w:rsidR="00822115" w:rsidRPr="009F5F76" w:rsidRDefault="00822115" w:rsidP="00173338">
            <w:pPr>
              <w:suppressAutoHyphens w:val="0"/>
              <w:spacing w:before="40" w:after="40" w:line="220" w:lineRule="exact"/>
              <w:rPr>
                <w:sz w:val="18"/>
              </w:rPr>
            </w:pPr>
            <w:r w:rsidRPr="009F5F76">
              <w:rPr>
                <w:sz w:val="18"/>
              </w:rPr>
              <w:t>Banaba</w:t>
            </w:r>
          </w:p>
        </w:tc>
        <w:tc>
          <w:tcPr>
            <w:tcW w:w="801" w:type="dxa"/>
            <w:shd w:val="clear" w:color="auto" w:fill="auto"/>
            <w:vAlign w:val="bottom"/>
          </w:tcPr>
          <w:p w:rsidR="00822115" w:rsidRPr="00B30107" w:rsidRDefault="00822115" w:rsidP="00173338">
            <w:pPr>
              <w:suppressAutoHyphens w:val="0"/>
              <w:spacing w:before="40" w:after="40" w:line="220" w:lineRule="exact"/>
              <w:jc w:val="right"/>
              <w:rPr>
                <w:b/>
                <w:sz w:val="18"/>
              </w:rPr>
            </w:pPr>
            <w:r w:rsidRPr="00B30107">
              <w:rPr>
                <w:b/>
                <w:sz w:val="18"/>
              </w:rPr>
              <w:t>66</w:t>
            </w:r>
          </w:p>
        </w:tc>
        <w:tc>
          <w:tcPr>
            <w:tcW w:w="786"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w:t>
            </w:r>
          </w:p>
        </w:tc>
        <w:tc>
          <w:tcPr>
            <w:tcW w:w="815"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12</w:t>
            </w:r>
          </w:p>
        </w:tc>
        <w:tc>
          <w:tcPr>
            <w:tcW w:w="815"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3</w:t>
            </w:r>
          </w:p>
        </w:tc>
        <w:tc>
          <w:tcPr>
            <w:tcW w:w="70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6</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12</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3</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5</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5</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4</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4</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5</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6</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1</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w:t>
            </w:r>
          </w:p>
        </w:tc>
      </w:tr>
      <w:tr w:rsidR="00822115" w:rsidRPr="009F5F76" w:rsidTr="00822115">
        <w:tc>
          <w:tcPr>
            <w:tcW w:w="1207" w:type="dxa"/>
            <w:shd w:val="clear" w:color="auto" w:fill="auto"/>
          </w:tcPr>
          <w:p w:rsidR="00822115" w:rsidRPr="009F5F76" w:rsidRDefault="00822115" w:rsidP="00173338">
            <w:pPr>
              <w:suppressAutoHyphens w:val="0"/>
              <w:spacing w:before="40" w:after="40" w:line="220" w:lineRule="exact"/>
              <w:rPr>
                <w:sz w:val="18"/>
              </w:rPr>
            </w:pPr>
            <w:r w:rsidRPr="009F5F76">
              <w:rPr>
                <w:sz w:val="18"/>
              </w:rPr>
              <w:t>Makin</w:t>
            </w:r>
          </w:p>
        </w:tc>
        <w:tc>
          <w:tcPr>
            <w:tcW w:w="801" w:type="dxa"/>
            <w:shd w:val="clear" w:color="auto" w:fill="auto"/>
            <w:vAlign w:val="bottom"/>
          </w:tcPr>
          <w:p w:rsidR="00822115" w:rsidRPr="00B30107" w:rsidRDefault="00822115" w:rsidP="00173338">
            <w:pPr>
              <w:suppressAutoHyphens w:val="0"/>
              <w:spacing w:before="40" w:after="40" w:line="220" w:lineRule="exact"/>
              <w:jc w:val="right"/>
              <w:rPr>
                <w:b/>
                <w:sz w:val="18"/>
              </w:rPr>
            </w:pPr>
            <w:r w:rsidRPr="00B30107">
              <w:rPr>
                <w:b/>
                <w:sz w:val="18"/>
              </w:rPr>
              <w:t>668</w:t>
            </w:r>
          </w:p>
        </w:tc>
        <w:tc>
          <w:tcPr>
            <w:tcW w:w="786"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26</w:t>
            </w:r>
          </w:p>
        </w:tc>
        <w:tc>
          <w:tcPr>
            <w:tcW w:w="815"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84</w:t>
            </w:r>
          </w:p>
        </w:tc>
        <w:tc>
          <w:tcPr>
            <w:tcW w:w="815"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90</w:t>
            </w:r>
          </w:p>
        </w:tc>
        <w:tc>
          <w:tcPr>
            <w:tcW w:w="70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70</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52</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63</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55</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33</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47</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49</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39</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47</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4</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2</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4</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w:t>
            </w:r>
          </w:p>
        </w:tc>
      </w:tr>
      <w:tr w:rsidR="00822115" w:rsidRPr="009F5F76" w:rsidTr="00822115">
        <w:tc>
          <w:tcPr>
            <w:tcW w:w="1207" w:type="dxa"/>
            <w:shd w:val="clear" w:color="auto" w:fill="auto"/>
          </w:tcPr>
          <w:p w:rsidR="00822115" w:rsidRPr="009F5F76" w:rsidRDefault="00822115" w:rsidP="00173338">
            <w:pPr>
              <w:suppressAutoHyphens w:val="0"/>
              <w:spacing w:before="40" w:after="40" w:line="220" w:lineRule="exact"/>
              <w:rPr>
                <w:sz w:val="18"/>
              </w:rPr>
            </w:pPr>
            <w:r w:rsidRPr="009F5F76">
              <w:rPr>
                <w:sz w:val="18"/>
              </w:rPr>
              <w:t>Butaritari</w:t>
            </w:r>
          </w:p>
        </w:tc>
        <w:tc>
          <w:tcPr>
            <w:tcW w:w="801" w:type="dxa"/>
            <w:shd w:val="clear" w:color="auto" w:fill="auto"/>
            <w:vAlign w:val="bottom"/>
          </w:tcPr>
          <w:p w:rsidR="00822115" w:rsidRPr="00B30107" w:rsidRDefault="00822115" w:rsidP="00173338">
            <w:pPr>
              <w:suppressAutoHyphens w:val="0"/>
              <w:spacing w:before="40" w:after="40" w:line="220" w:lineRule="exact"/>
              <w:jc w:val="right"/>
              <w:rPr>
                <w:b/>
                <w:sz w:val="18"/>
              </w:rPr>
            </w:pPr>
            <w:r w:rsidRPr="00B30107">
              <w:rPr>
                <w:b/>
                <w:sz w:val="18"/>
              </w:rPr>
              <w:t>1,045</w:t>
            </w:r>
          </w:p>
        </w:tc>
        <w:tc>
          <w:tcPr>
            <w:tcW w:w="786"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50</w:t>
            </w:r>
          </w:p>
        </w:tc>
        <w:tc>
          <w:tcPr>
            <w:tcW w:w="815"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82</w:t>
            </w:r>
          </w:p>
        </w:tc>
        <w:tc>
          <w:tcPr>
            <w:tcW w:w="815"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124</w:t>
            </w:r>
          </w:p>
        </w:tc>
        <w:tc>
          <w:tcPr>
            <w:tcW w:w="70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108</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84</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96</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92</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85</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89</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69</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52</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68</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36</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2</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7</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w:t>
            </w:r>
          </w:p>
        </w:tc>
      </w:tr>
      <w:tr w:rsidR="00822115" w:rsidRPr="009F5F76" w:rsidTr="00822115">
        <w:tc>
          <w:tcPr>
            <w:tcW w:w="1207" w:type="dxa"/>
            <w:shd w:val="clear" w:color="auto" w:fill="auto"/>
          </w:tcPr>
          <w:p w:rsidR="00822115" w:rsidRPr="009F5F76" w:rsidRDefault="00822115" w:rsidP="00173338">
            <w:pPr>
              <w:suppressAutoHyphens w:val="0"/>
              <w:spacing w:before="40" w:after="40" w:line="220" w:lineRule="exact"/>
              <w:rPr>
                <w:sz w:val="18"/>
              </w:rPr>
            </w:pPr>
            <w:r w:rsidRPr="009F5F76">
              <w:rPr>
                <w:sz w:val="18"/>
              </w:rPr>
              <w:t>Marakei</w:t>
            </w:r>
          </w:p>
        </w:tc>
        <w:tc>
          <w:tcPr>
            <w:tcW w:w="801" w:type="dxa"/>
            <w:shd w:val="clear" w:color="auto" w:fill="auto"/>
            <w:vAlign w:val="bottom"/>
          </w:tcPr>
          <w:p w:rsidR="00822115" w:rsidRPr="00B30107" w:rsidRDefault="00822115" w:rsidP="00173338">
            <w:pPr>
              <w:suppressAutoHyphens w:val="0"/>
              <w:spacing w:before="40" w:after="40" w:line="220" w:lineRule="exact"/>
              <w:jc w:val="right"/>
              <w:rPr>
                <w:b/>
                <w:sz w:val="18"/>
              </w:rPr>
            </w:pPr>
            <w:r w:rsidRPr="00B30107">
              <w:rPr>
                <w:b/>
                <w:sz w:val="18"/>
              </w:rPr>
              <w:t>878</w:t>
            </w:r>
          </w:p>
        </w:tc>
        <w:tc>
          <w:tcPr>
            <w:tcW w:w="786"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34</w:t>
            </w:r>
          </w:p>
        </w:tc>
        <w:tc>
          <w:tcPr>
            <w:tcW w:w="815"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93</w:t>
            </w:r>
          </w:p>
        </w:tc>
        <w:tc>
          <w:tcPr>
            <w:tcW w:w="815"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89</w:t>
            </w:r>
          </w:p>
        </w:tc>
        <w:tc>
          <w:tcPr>
            <w:tcW w:w="70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87</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95</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83</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68</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49</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69</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74</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59</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71</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3</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1</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1</w:t>
            </w:r>
          </w:p>
        </w:tc>
      </w:tr>
      <w:tr w:rsidR="00822115" w:rsidRPr="009F5F76" w:rsidTr="00822115">
        <w:tc>
          <w:tcPr>
            <w:tcW w:w="1207" w:type="dxa"/>
            <w:shd w:val="clear" w:color="auto" w:fill="auto"/>
          </w:tcPr>
          <w:p w:rsidR="00822115" w:rsidRPr="009F5F76" w:rsidRDefault="00822115" w:rsidP="00173338">
            <w:pPr>
              <w:suppressAutoHyphens w:val="0"/>
              <w:spacing w:before="40" w:after="40" w:line="220" w:lineRule="exact"/>
              <w:rPr>
                <w:sz w:val="18"/>
              </w:rPr>
            </w:pPr>
            <w:r w:rsidRPr="009F5F76">
              <w:rPr>
                <w:sz w:val="18"/>
              </w:rPr>
              <w:t>Abaiang</w:t>
            </w:r>
          </w:p>
        </w:tc>
        <w:tc>
          <w:tcPr>
            <w:tcW w:w="801" w:type="dxa"/>
            <w:shd w:val="clear" w:color="auto" w:fill="auto"/>
            <w:vAlign w:val="bottom"/>
          </w:tcPr>
          <w:p w:rsidR="00822115" w:rsidRPr="00B30107" w:rsidRDefault="00822115" w:rsidP="00173338">
            <w:pPr>
              <w:suppressAutoHyphens w:val="0"/>
              <w:spacing w:before="40" w:after="40" w:line="220" w:lineRule="exact"/>
              <w:jc w:val="right"/>
              <w:rPr>
                <w:b/>
                <w:sz w:val="18"/>
              </w:rPr>
            </w:pPr>
            <w:r w:rsidRPr="00B30107">
              <w:rPr>
                <w:b/>
                <w:sz w:val="18"/>
              </w:rPr>
              <w:t>1,992</w:t>
            </w:r>
          </w:p>
        </w:tc>
        <w:tc>
          <w:tcPr>
            <w:tcW w:w="786"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138</w:t>
            </w:r>
          </w:p>
        </w:tc>
        <w:tc>
          <w:tcPr>
            <w:tcW w:w="815"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211</w:t>
            </w:r>
          </w:p>
        </w:tc>
        <w:tc>
          <w:tcPr>
            <w:tcW w:w="815"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188</w:t>
            </w:r>
          </w:p>
        </w:tc>
        <w:tc>
          <w:tcPr>
            <w:tcW w:w="70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208</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157</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154</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152</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125</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114</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101</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90</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107</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47</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113</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68</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16</w:t>
            </w:r>
          </w:p>
        </w:tc>
      </w:tr>
      <w:tr w:rsidR="00822115" w:rsidRPr="009F5F76" w:rsidTr="00822115">
        <w:tc>
          <w:tcPr>
            <w:tcW w:w="1207" w:type="dxa"/>
            <w:shd w:val="clear" w:color="auto" w:fill="auto"/>
          </w:tcPr>
          <w:p w:rsidR="00822115" w:rsidRPr="009F5F76" w:rsidRDefault="00822115" w:rsidP="00173338">
            <w:pPr>
              <w:suppressAutoHyphens w:val="0"/>
              <w:spacing w:before="40" w:after="40" w:line="220" w:lineRule="exact"/>
              <w:rPr>
                <w:sz w:val="18"/>
              </w:rPr>
            </w:pPr>
            <w:r w:rsidRPr="009F5F76">
              <w:rPr>
                <w:sz w:val="18"/>
              </w:rPr>
              <w:t>NTarawa</w:t>
            </w:r>
          </w:p>
        </w:tc>
        <w:tc>
          <w:tcPr>
            <w:tcW w:w="801" w:type="dxa"/>
            <w:shd w:val="clear" w:color="auto" w:fill="auto"/>
            <w:vAlign w:val="bottom"/>
          </w:tcPr>
          <w:p w:rsidR="00822115" w:rsidRPr="00B30107" w:rsidRDefault="00822115" w:rsidP="00173338">
            <w:pPr>
              <w:suppressAutoHyphens w:val="0"/>
              <w:spacing w:before="40" w:after="40" w:line="220" w:lineRule="exact"/>
              <w:jc w:val="right"/>
              <w:rPr>
                <w:b/>
                <w:sz w:val="18"/>
              </w:rPr>
            </w:pPr>
            <w:r w:rsidRPr="00B30107">
              <w:rPr>
                <w:b/>
                <w:sz w:val="18"/>
              </w:rPr>
              <w:t>2,143</w:t>
            </w:r>
          </w:p>
        </w:tc>
        <w:tc>
          <w:tcPr>
            <w:tcW w:w="786"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70</w:t>
            </w:r>
          </w:p>
        </w:tc>
        <w:tc>
          <w:tcPr>
            <w:tcW w:w="815"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132</w:t>
            </w:r>
          </w:p>
        </w:tc>
        <w:tc>
          <w:tcPr>
            <w:tcW w:w="815"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213</w:t>
            </w:r>
          </w:p>
        </w:tc>
        <w:tc>
          <w:tcPr>
            <w:tcW w:w="70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186</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169</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185</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154</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134</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146</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128</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87</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98</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161</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141</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111</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14</w:t>
            </w:r>
          </w:p>
        </w:tc>
      </w:tr>
      <w:tr w:rsidR="00822115" w:rsidRPr="009F5F76" w:rsidTr="00822115">
        <w:tc>
          <w:tcPr>
            <w:tcW w:w="1207" w:type="dxa"/>
            <w:shd w:val="clear" w:color="auto" w:fill="auto"/>
          </w:tcPr>
          <w:p w:rsidR="00822115" w:rsidRPr="009F5F76" w:rsidRDefault="00822115" w:rsidP="00173338">
            <w:pPr>
              <w:suppressAutoHyphens w:val="0"/>
              <w:spacing w:before="40" w:after="40" w:line="220" w:lineRule="exact"/>
              <w:rPr>
                <w:sz w:val="18"/>
              </w:rPr>
            </w:pPr>
            <w:r w:rsidRPr="009F5F76">
              <w:rPr>
                <w:sz w:val="18"/>
              </w:rPr>
              <w:t>STarawa</w:t>
            </w:r>
          </w:p>
        </w:tc>
        <w:tc>
          <w:tcPr>
            <w:tcW w:w="801" w:type="dxa"/>
            <w:shd w:val="clear" w:color="auto" w:fill="auto"/>
            <w:vAlign w:val="bottom"/>
          </w:tcPr>
          <w:p w:rsidR="00822115" w:rsidRPr="00B30107" w:rsidRDefault="00822115" w:rsidP="00173338">
            <w:pPr>
              <w:suppressAutoHyphens w:val="0"/>
              <w:spacing w:before="40" w:after="40" w:line="220" w:lineRule="exact"/>
              <w:jc w:val="right"/>
              <w:rPr>
                <w:b/>
                <w:sz w:val="18"/>
              </w:rPr>
            </w:pPr>
            <w:r w:rsidRPr="00B30107">
              <w:rPr>
                <w:b/>
                <w:sz w:val="18"/>
              </w:rPr>
              <w:t>12,003</w:t>
            </w:r>
          </w:p>
        </w:tc>
        <w:tc>
          <w:tcPr>
            <w:tcW w:w="786"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439</w:t>
            </w:r>
          </w:p>
        </w:tc>
        <w:tc>
          <w:tcPr>
            <w:tcW w:w="815"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1,073</w:t>
            </w:r>
          </w:p>
        </w:tc>
        <w:tc>
          <w:tcPr>
            <w:tcW w:w="815"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1,071</w:t>
            </w:r>
          </w:p>
        </w:tc>
        <w:tc>
          <w:tcPr>
            <w:tcW w:w="70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964</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888</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804</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735</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701</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261</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571</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616</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717</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650</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659</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574</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400</w:t>
            </w:r>
          </w:p>
        </w:tc>
      </w:tr>
      <w:tr w:rsidR="00822115" w:rsidRPr="009F5F76" w:rsidTr="00822115">
        <w:tc>
          <w:tcPr>
            <w:tcW w:w="1207" w:type="dxa"/>
            <w:shd w:val="clear" w:color="auto" w:fill="auto"/>
          </w:tcPr>
          <w:p w:rsidR="00822115" w:rsidRPr="009F5F76" w:rsidRDefault="00822115" w:rsidP="00173338">
            <w:pPr>
              <w:suppressAutoHyphens w:val="0"/>
              <w:spacing w:before="40" w:after="40" w:line="220" w:lineRule="exact"/>
              <w:rPr>
                <w:sz w:val="18"/>
              </w:rPr>
            </w:pPr>
            <w:r w:rsidRPr="009F5F76">
              <w:rPr>
                <w:sz w:val="18"/>
              </w:rPr>
              <w:t>Betio</w:t>
            </w:r>
          </w:p>
        </w:tc>
        <w:tc>
          <w:tcPr>
            <w:tcW w:w="801" w:type="dxa"/>
            <w:shd w:val="clear" w:color="auto" w:fill="auto"/>
            <w:vAlign w:val="bottom"/>
          </w:tcPr>
          <w:p w:rsidR="00822115" w:rsidRPr="00B30107" w:rsidRDefault="00822115" w:rsidP="00173338">
            <w:pPr>
              <w:suppressAutoHyphens w:val="0"/>
              <w:spacing w:before="40" w:after="40" w:line="220" w:lineRule="exact"/>
              <w:jc w:val="right"/>
              <w:rPr>
                <w:b/>
                <w:sz w:val="18"/>
              </w:rPr>
            </w:pPr>
            <w:r w:rsidRPr="00B30107">
              <w:rPr>
                <w:b/>
                <w:sz w:val="18"/>
              </w:rPr>
              <w:t>5,036</w:t>
            </w:r>
          </w:p>
        </w:tc>
        <w:tc>
          <w:tcPr>
            <w:tcW w:w="786"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192</w:t>
            </w:r>
          </w:p>
        </w:tc>
        <w:tc>
          <w:tcPr>
            <w:tcW w:w="815"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427</w:t>
            </w:r>
          </w:p>
        </w:tc>
        <w:tc>
          <w:tcPr>
            <w:tcW w:w="815"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438</w:t>
            </w:r>
          </w:p>
        </w:tc>
        <w:tc>
          <w:tcPr>
            <w:tcW w:w="70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420</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429</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359</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310</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316</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305</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249</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264</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320</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224</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188</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186</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82</w:t>
            </w:r>
          </w:p>
        </w:tc>
      </w:tr>
      <w:tr w:rsidR="00822115" w:rsidRPr="009F5F76" w:rsidTr="00822115">
        <w:tc>
          <w:tcPr>
            <w:tcW w:w="1207" w:type="dxa"/>
            <w:shd w:val="clear" w:color="auto" w:fill="auto"/>
          </w:tcPr>
          <w:p w:rsidR="00822115" w:rsidRPr="009F5F76" w:rsidRDefault="00822115" w:rsidP="00173338">
            <w:pPr>
              <w:suppressAutoHyphens w:val="0"/>
              <w:spacing w:before="40" w:after="40" w:line="220" w:lineRule="exact"/>
              <w:rPr>
                <w:sz w:val="18"/>
              </w:rPr>
            </w:pPr>
            <w:r w:rsidRPr="009F5F76">
              <w:rPr>
                <w:sz w:val="18"/>
              </w:rPr>
              <w:t>Maiana</w:t>
            </w:r>
          </w:p>
        </w:tc>
        <w:tc>
          <w:tcPr>
            <w:tcW w:w="801" w:type="dxa"/>
            <w:shd w:val="clear" w:color="auto" w:fill="auto"/>
            <w:vAlign w:val="bottom"/>
          </w:tcPr>
          <w:p w:rsidR="00822115" w:rsidRPr="00B30107" w:rsidRDefault="00822115" w:rsidP="00173338">
            <w:pPr>
              <w:suppressAutoHyphens w:val="0"/>
              <w:spacing w:before="40" w:after="40" w:line="220" w:lineRule="exact"/>
              <w:jc w:val="right"/>
              <w:rPr>
                <w:b/>
                <w:sz w:val="18"/>
              </w:rPr>
            </w:pPr>
            <w:r w:rsidRPr="00B30107">
              <w:rPr>
                <w:b/>
                <w:sz w:val="18"/>
              </w:rPr>
              <w:t>546</w:t>
            </w:r>
          </w:p>
        </w:tc>
        <w:tc>
          <w:tcPr>
            <w:tcW w:w="786"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20</w:t>
            </w:r>
          </w:p>
        </w:tc>
        <w:tc>
          <w:tcPr>
            <w:tcW w:w="815"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51</w:t>
            </w:r>
          </w:p>
        </w:tc>
        <w:tc>
          <w:tcPr>
            <w:tcW w:w="815"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69</w:t>
            </w:r>
          </w:p>
        </w:tc>
        <w:tc>
          <w:tcPr>
            <w:tcW w:w="70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63</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53</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53</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41</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56</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24</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41</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33</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35</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4</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1</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1</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1</w:t>
            </w:r>
          </w:p>
        </w:tc>
      </w:tr>
      <w:tr w:rsidR="00822115" w:rsidRPr="009F5F76" w:rsidTr="00822115">
        <w:tc>
          <w:tcPr>
            <w:tcW w:w="1207" w:type="dxa"/>
            <w:shd w:val="clear" w:color="auto" w:fill="auto"/>
          </w:tcPr>
          <w:p w:rsidR="00822115" w:rsidRPr="009F5F76" w:rsidRDefault="00822115" w:rsidP="00173338">
            <w:pPr>
              <w:suppressAutoHyphens w:val="0"/>
              <w:spacing w:before="40" w:after="40" w:line="220" w:lineRule="exact"/>
              <w:rPr>
                <w:sz w:val="18"/>
              </w:rPr>
            </w:pPr>
            <w:r w:rsidRPr="009F5F76">
              <w:rPr>
                <w:sz w:val="18"/>
              </w:rPr>
              <w:t>Abemama</w:t>
            </w:r>
          </w:p>
        </w:tc>
        <w:tc>
          <w:tcPr>
            <w:tcW w:w="801" w:type="dxa"/>
            <w:shd w:val="clear" w:color="auto" w:fill="auto"/>
            <w:vAlign w:val="bottom"/>
          </w:tcPr>
          <w:p w:rsidR="00822115" w:rsidRPr="00B30107" w:rsidRDefault="00822115" w:rsidP="00173338">
            <w:pPr>
              <w:suppressAutoHyphens w:val="0"/>
              <w:spacing w:before="40" w:after="40" w:line="220" w:lineRule="exact"/>
              <w:jc w:val="right"/>
              <w:rPr>
                <w:b/>
                <w:sz w:val="18"/>
              </w:rPr>
            </w:pPr>
            <w:r w:rsidRPr="00B30107">
              <w:rPr>
                <w:b/>
                <w:sz w:val="18"/>
              </w:rPr>
              <w:t>1,177</w:t>
            </w:r>
          </w:p>
        </w:tc>
        <w:tc>
          <w:tcPr>
            <w:tcW w:w="786"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24</w:t>
            </w:r>
          </w:p>
        </w:tc>
        <w:tc>
          <w:tcPr>
            <w:tcW w:w="815"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90</w:t>
            </w:r>
          </w:p>
        </w:tc>
        <w:tc>
          <w:tcPr>
            <w:tcW w:w="815"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81</w:t>
            </w:r>
          </w:p>
        </w:tc>
        <w:tc>
          <w:tcPr>
            <w:tcW w:w="70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57</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78</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89</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89</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67</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56</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72</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58</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70</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117</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97</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68</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59</w:t>
            </w:r>
          </w:p>
        </w:tc>
      </w:tr>
      <w:tr w:rsidR="00822115" w:rsidRPr="009F5F76" w:rsidTr="00822115">
        <w:tc>
          <w:tcPr>
            <w:tcW w:w="1207" w:type="dxa"/>
            <w:shd w:val="clear" w:color="auto" w:fill="auto"/>
          </w:tcPr>
          <w:p w:rsidR="00822115" w:rsidRPr="009F5F76" w:rsidRDefault="00822115" w:rsidP="00173338">
            <w:pPr>
              <w:suppressAutoHyphens w:val="0"/>
              <w:spacing w:before="40" w:after="40" w:line="220" w:lineRule="exact"/>
              <w:rPr>
                <w:sz w:val="18"/>
              </w:rPr>
            </w:pPr>
            <w:r w:rsidRPr="009F5F76">
              <w:rPr>
                <w:sz w:val="18"/>
              </w:rPr>
              <w:t>Kuria</w:t>
            </w:r>
          </w:p>
        </w:tc>
        <w:tc>
          <w:tcPr>
            <w:tcW w:w="801" w:type="dxa"/>
            <w:shd w:val="clear" w:color="auto" w:fill="auto"/>
            <w:vAlign w:val="bottom"/>
          </w:tcPr>
          <w:p w:rsidR="00822115" w:rsidRPr="00B30107" w:rsidRDefault="00822115" w:rsidP="00173338">
            <w:pPr>
              <w:suppressAutoHyphens w:val="0"/>
              <w:spacing w:before="40" w:after="40" w:line="220" w:lineRule="exact"/>
              <w:jc w:val="right"/>
              <w:rPr>
                <w:b/>
                <w:sz w:val="18"/>
              </w:rPr>
            </w:pPr>
            <w:r w:rsidRPr="00B30107">
              <w:rPr>
                <w:b/>
                <w:sz w:val="18"/>
              </w:rPr>
              <w:t>318</w:t>
            </w:r>
          </w:p>
        </w:tc>
        <w:tc>
          <w:tcPr>
            <w:tcW w:w="786"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6</w:t>
            </w:r>
          </w:p>
        </w:tc>
        <w:tc>
          <w:tcPr>
            <w:tcW w:w="815"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42</w:t>
            </w:r>
          </w:p>
        </w:tc>
        <w:tc>
          <w:tcPr>
            <w:tcW w:w="815"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46</w:t>
            </w:r>
          </w:p>
        </w:tc>
        <w:tc>
          <w:tcPr>
            <w:tcW w:w="70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22</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28</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40</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25</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23</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25</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19</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21</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20</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1</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w:t>
            </w:r>
          </w:p>
        </w:tc>
      </w:tr>
      <w:tr w:rsidR="00822115" w:rsidRPr="009F5F76" w:rsidTr="00822115">
        <w:tc>
          <w:tcPr>
            <w:tcW w:w="1207" w:type="dxa"/>
            <w:shd w:val="clear" w:color="auto" w:fill="auto"/>
          </w:tcPr>
          <w:p w:rsidR="00822115" w:rsidRPr="009F5F76" w:rsidRDefault="00822115" w:rsidP="00173338">
            <w:pPr>
              <w:suppressAutoHyphens w:val="0"/>
              <w:spacing w:before="40" w:after="40" w:line="220" w:lineRule="exact"/>
              <w:rPr>
                <w:sz w:val="18"/>
              </w:rPr>
            </w:pPr>
            <w:r w:rsidRPr="009F5F76">
              <w:rPr>
                <w:sz w:val="18"/>
              </w:rPr>
              <w:t>Aranuka</w:t>
            </w:r>
          </w:p>
        </w:tc>
        <w:tc>
          <w:tcPr>
            <w:tcW w:w="801" w:type="dxa"/>
            <w:shd w:val="clear" w:color="auto" w:fill="auto"/>
            <w:vAlign w:val="bottom"/>
          </w:tcPr>
          <w:p w:rsidR="00822115" w:rsidRPr="00B30107" w:rsidRDefault="00822115" w:rsidP="00173338">
            <w:pPr>
              <w:suppressAutoHyphens w:val="0"/>
              <w:spacing w:before="40" w:after="40" w:line="220" w:lineRule="exact"/>
              <w:jc w:val="right"/>
              <w:rPr>
                <w:b/>
                <w:sz w:val="18"/>
              </w:rPr>
            </w:pPr>
            <w:r w:rsidRPr="00B30107">
              <w:rPr>
                <w:b/>
                <w:sz w:val="18"/>
              </w:rPr>
              <w:t>381</w:t>
            </w:r>
          </w:p>
        </w:tc>
        <w:tc>
          <w:tcPr>
            <w:tcW w:w="786"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24</w:t>
            </w:r>
          </w:p>
        </w:tc>
        <w:tc>
          <w:tcPr>
            <w:tcW w:w="815"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40</w:t>
            </w:r>
          </w:p>
        </w:tc>
        <w:tc>
          <w:tcPr>
            <w:tcW w:w="815"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47</w:t>
            </w:r>
          </w:p>
        </w:tc>
        <w:tc>
          <w:tcPr>
            <w:tcW w:w="70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45</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27</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30</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35</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26</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31</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23</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19</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29</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1</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1</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2</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w:t>
            </w:r>
          </w:p>
        </w:tc>
      </w:tr>
      <w:tr w:rsidR="00822115" w:rsidRPr="009F5F76" w:rsidTr="00822115">
        <w:tc>
          <w:tcPr>
            <w:tcW w:w="1207" w:type="dxa"/>
            <w:shd w:val="clear" w:color="auto" w:fill="auto"/>
          </w:tcPr>
          <w:p w:rsidR="00822115" w:rsidRPr="009F5F76" w:rsidRDefault="00822115" w:rsidP="00173338">
            <w:pPr>
              <w:suppressAutoHyphens w:val="0"/>
              <w:spacing w:before="40" w:after="40" w:line="220" w:lineRule="exact"/>
              <w:rPr>
                <w:sz w:val="18"/>
              </w:rPr>
            </w:pPr>
            <w:r w:rsidRPr="009F5F76">
              <w:rPr>
                <w:sz w:val="18"/>
              </w:rPr>
              <w:t>Nonouti</w:t>
            </w:r>
          </w:p>
        </w:tc>
        <w:tc>
          <w:tcPr>
            <w:tcW w:w="801" w:type="dxa"/>
            <w:shd w:val="clear" w:color="auto" w:fill="auto"/>
            <w:vAlign w:val="bottom"/>
          </w:tcPr>
          <w:p w:rsidR="00822115" w:rsidRPr="00B30107" w:rsidRDefault="00822115" w:rsidP="00173338">
            <w:pPr>
              <w:suppressAutoHyphens w:val="0"/>
              <w:spacing w:before="40" w:after="40" w:line="220" w:lineRule="exact"/>
              <w:jc w:val="right"/>
              <w:rPr>
                <w:b/>
                <w:sz w:val="18"/>
              </w:rPr>
            </w:pPr>
            <w:r w:rsidRPr="00B30107">
              <w:rPr>
                <w:b/>
                <w:sz w:val="18"/>
              </w:rPr>
              <w:t>808</w:t>
            </w:r>
          </w:p>
        </w:tc>
        <w:tc>
          <w:tcPr>
            <w:tcW w:w="786"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15</w:t>
            </w:r>
          </w:p>
        </w:tc>
        <w:tc>
          <w:tcPr>
            <w:tcW w:w="815"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72</w:t>
            </w:r>
          </w:p>
        </w:tc>
        <w:tc>
          <w:tcPr>
            <w:tcW w:w="815"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48</w:t>
            </w:r>
          </w:p>
        </w:tc>
        <w:tc>
          <w:tcPr>
            <w:tcW w:w="70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95</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74</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67</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73</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74</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67</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45</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50</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67</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14</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27</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12</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w:t>
            </w:r>
          </w:p>
        </w:tc>
      </w:tr>
      <w:tr w:rsidR="00822115" w:rsidRPr="009F5F76" w:rsidTr="00822115">
        <w:tc>
          <w:tcPr>
            <w:tcW w:w="1207" w:type="dxa"/>
            <w:shd w:val="clear" w:color="auto" w:fill="auto"/>
          </w:tcPr>
          <w:p w:rsidR="00822115" w:rsidRPr="009F5F76" w:rsidRDefault="00822115" w:rsidP="00173338">
            <w:pPr>
              <w:suppressAutoHyphens w:val="0"/>
              <w:spacing w:before="40" w:after="40" w:line="220" w:lineRule="exact"/>
              <w:rPr>
                <w:sz w:val="18"/>
              </w:rPr>
            </w:pPr>
            <w:r w:rsidRPr="009F5F76">
              <w:rPr>
                <w:sz w:val="18"/>
              </w:rPr>
              <w:t>NTabiteuea</w:t>
            </w:r>
          </w:p>
        </w:tc>
        <w:tc>
          <w:tcPr>
            <w:tcW w:w="801" w:type="dxa"/>
            <w:shd w:val="clear" w:color="auto" w:fill="auto"/>
            <w:vAlign w:val="bottom"/>
          </w:tcPr>
          <w:p w:rsidR="00822115" w:rsidRPr="00B30107" w:rsidRDefault="00822115" w:rsidP="00173338">
            <w:pPr>
              <w:suppressAutoHyphens w:val="0"/>
              <w:spacing w:before="40" w:after="40" w:line="220" w:lineRule="exact"/>
              <w:jc w:val="right"/>
              <w:rPr>
                <w:b/>
                <w:sz w:val="18"/>
              </w:rPr>
            </w:pPr>
            <w:r w:rsidRPr="00B30107">
              <w:rPr>
                <w:b/>
                <w:sz w:val="18"/>
              </w:rPr>
              <w:t>1,412</w:t>
            </w:r>
          </w:p>
        </w:tc>
        <w:tc>
          <w:tcPr>
            <w:tcW w:w="786"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54</w:t>
            </w:r>
          </w:p>
        </w:tc>
        <w:tc>
          <w:tcPr>
            <w:tcW w:w="815"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72</w:t>
            </w:r>
          </w:p>
        </w:tc>
        <w:tc>
          <w:tcPr>
            <w:tcW w:w="815"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160</w:t>
            </w:r>
          </w:p>
        </w:tc>
        <w:tc>
          <w:tcPr>
            <w:tcW w:w="70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124</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94</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105</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91</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82</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92</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73</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73</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76</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120</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116</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78</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1</w:t>
            </w:r>
          </w:p>
        </w:tc>
      </w:tr>
      <w:tr w:rsidR="00822115" w:rsidRPr="009F5F76" w:rsidTr="00822115">
        <w:tc>
          <w:tcPr>
            <w:tcW w:w="1207" w:type="dxa"/>
            <w:shd w:val="clear" w:color="auto" w:fill="auto"/>
          </w:tcPr>
          <w:p w:rsidR="00822115" w:rsidRPr="009F5F76" w:rsidRDefault="00822115" w:rsidP="00173338">
            <w:pPr>
              <w:suppressAutoHyphens w:val="0"/>
              <w:spacing w:before="40" w:after="40" w:line="220" w:lineRule="exact"/>
              <w:rPr>
                <w:sz w:val="18"/>
              </w:rPr>
            </w:pPr>
            <w:r w:rsidRPr="009F5F76">
              <w:rPr>
                <w:sz w:val="18"/>
              </w:rPr>
              <w:t>STabiteuea</w:t>
            </w:r>
          </w:p>
        </w:tc>
        <w:tc>
          <w:tcPr>
            <w:tcW w:w="801" w:type="dxa"/>
            <w:shd w:val="clear" w:color="auto" w:fill="auto"/>
            <w:vAlign w:val="bottom"/>
          </w:tcPr>
          <w:p w:rsidR="00822115" w:rsidRPr="00B30107" w:rsidRDefault="00822115" w:rsidP="00173338">
            <w:pPr>
              <w:suppressAutoHyphens w:val="0"/>
              <w:spacing w:before="40" w:after="40" w:line="220" w:lineRule="exact"/>
              <w:jc w:val="right"/>
              <w:rPr>
                <w:b/>
                <w:sz w:val="18"/>
              </w:rPr>
            </w:pPr>
            <w:r w:rsidRPr="00B30107">
              <w:rPr>
                <w:b/>
                <w:sz w:val="18"/>
              </w:rPr>
              <w:t>444</w:t>
            </w:r>
          </w:p>
        </w:tc>
        <w:tc>
          <w:tcPr>
            <w:tcW w:w="786"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22</w:t>
            </w:r>
          </w:p>
        </w:tc>
        <w:tc>
          <w:tcPr>
            <w:tcW w:w="815"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39</w:t>
            </w:r>
          </w:p>
        </w:tc>
        <w:tc>
          <w:tcPr>
            <w:tcW w:w="815"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46</w:t>
            </w:r>
          </w:p>
        </w:tc>
        <w:tc>
          <w:tcPr>
            <w:tcW w:w="70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37</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31</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36</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41</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37</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24</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43</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38</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42</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4</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2</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1</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w:t>
            </w:r>
          </w:p>
        </w:tc>
      </w:tr>
      <w:tr w:rsidR="00822115" w:rsidRPr="009F5F76" w:rsidTr="00822115">
        <w:tc>
          <w:tcPr>
            <w:tcW w:w="1207" w:type="dxa"/>
            <w:shd w:val="clear" w:color="auto" w:fill="auto"/>
          </w:tcPr>
          <w:p w:rsidR="00822115" w:rsidRPr="009F5F76" w:rsidRDefault="00822115" w:rsidP="00173338">
            <w:pPr>
              <w:suppressAutoHyphens w:val="0"/>
              <w:spacing w:before="40" w:after="40" w:line="220" w:lineRule="exact"/>
              <w:rPr>
                <w:sz w:val="18"/>
              </w:rPr>
            </w:pPr>
            <w:r w:rsidRPr="009F5F76">
              <w:rPr>
                <w:sz w:val="18"/>
              </w:rPr>
              <w:t>Beru</w:t>
            </w:r>
          </w:p>
        </w:tc>
        <w:tc>
          <w:tcPr>
            <w:tcW w:w="801" w:type="dxa"/>
            <w:shd w:val="clear" w:color="auto" w:fill="auto"/>
            <w:vAlign w:val="bottom"/>
          </w:tcPr>
          <w:p w:rsidR="00822115" w:rsidRPr="00B30107" w:rsidRDefault="00822115" w:rsidP="00173338">
            <w:pPr>
              <w:suppressAutoHyphens w:val="0"/>
              <w:spacing w:before="40" w:after="40" w:line="220" w:lineRule="exact"/>
              <w:jc w:val="right"/>
              <w:rPr>
                <w:b/>
                <w:sz w:val="18"/>
              </w:rPr>
            </w:pPr>
            <w:r w:rsidRPr="00B30107">
              <w:rPr>
                <w:b/>
                <w:sz w:val="18"/>
              </w:rPr>
              <w:t>649</w:t>
            </w:r>
          </w:p>
        </w:tc>
        <w:tc>
          <w:tcPr>
            <w:tcW w:w="786"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22</w:t>
            </w:r>
          </w:p>
        </w:tc>
        <w:tc>
          <w:tcPr>
            <w:tcW w:w="815"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66</w:t>
            </w:r>
          </w:p>
        </w:tc>
        <w:tc>
          <w:tcPr>
            <w:tcW w:w="815"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48</w:t>
            </w:r>
          </w:p>
        </w:tc>
        <w:tc>
          <w:tcPr>
            <w:tcW w:w="70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48</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50</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45</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48</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42</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36</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44</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30</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47</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48</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48</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27</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w:t>
            </w:r>
          </w:p>
        </w:tc>
      </w:tr>
      <w:tr w:rsidR="00822115" w:rsidRPr="009F5F76" w:rsidTr="00822115">
        <w:tc>
          <w:tcPr>
            <w:tcW w:w="1207" w:type="dxa"/>
            <w:shd w:val="clear" w:color="auto" w:fill="auto"/>
          </w:tcPr>
          <w:p w:rsidR="00822115" w:rsidRPr="009F5F76" w:rsidRDefault="00822115" w:rsidP="00173338">
            <w:pPr>
              <w:suppressAutoHyphens w:val="0"/>
              <w:spacing w:before="40" w:after="40" w:line="220" w:lineRule="exact"/>
              <w:rPr>
                <w:sz w:val="18"/>
              </w:rPr>
            </w:pPr>
            <w:r w:rsidRPr="009F5F76">
              <w:rPr>
                <w:sz w:val="18"/>
              </w:rPr>
              <w:t>Nikunau</w:t>
            </w:r>
          </w:p>
        </w:tc>
        <w:tc>
          <w:tcPr>
            <w:tcW w:w="801" w:type="dxa"/>
            <w:shd w:val="clear" w:color="auto" w:fill="auto"/>
            <w:vAlign w:val="bottom"/>
          </w:tcPr>
          <w:p w:rsidR="00822115" w:rsidRPr="00B30107" w:rsidRDefault="00822115" w:rsidP="00173338">
            <w:pPr>
              <w:suppressAutoHyphens w:val="0"/>
              <w:spacing w:before="40" w:after="40" w:line="220" w:lineRule="exact"/>
              <w:jc w:val="right"/>
              <w:rPr>
                <w:b/>
                <w:sz w:val="18"/>
              </w:rPr>
            </w:pPr>
            <w:r w:rsidRPr="00B30107">
              <w:rPr>
                <w:b/>
                <w:sz w:val="18"/>
              </w:rPr>
              <w:t>578</w:t>
            </w:r>
          </w:p>
        </w:tc>
        <w:tc>
          <w:tcPr>
            <w:tcW w:w="786"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17</w:t>
            </w:r>
          </w:p>
        </w:tc>
        <w:tc>
          <w:tcPr>
            <w:tcW w:w="815"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50</w:t>
            </w:r>
          </w:p>
        </w:tc>
        <w:tc>
          <w:tcPr>
            <w:tcW w:w="815"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48</w:t>
            </w:r>
          </w:p>
        </w:tc>
        <w:tc>
          <w:tcPr>
            <w:tcW w:w="70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60</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54</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44</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52</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51</w:t>
            </w:r>
          </w:p>
        </w:tc>
        <w:tc>
          <w:tcPr>
            <w:tcW w:w="708"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61</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45</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49</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36</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4</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4</w:t>
            </w:r>
          </w:p>
        </w:tc>
        <w:tc>
          <w:tcPr>
            <w:tcW w:w="729" w:type="dxa"/>
            <w:shd w:val="clear" w:color="auto" w:fill="auto"/>
          </w:tcPr>
          <w:p w:rsidR="00822115" w:rsidRPr="009F5F76" w:rsidRDefault="00822115" w:rsidP="00173338">
            <w:pPr>
              <w:suppressAutoHyphens w:val="0"/>
              <w:spacing w:before="40" w:after="40" w:line="220" w:lineRule="exact"/>
              <w:jc w:val="right"/>
              <w:rPr>
                <w:sz w:val="18"/>
              </w:rPr>
            </w:pPr>
            <w:r w:rsidRPr="009F5F76">
              <w:rPr>
                <w:sz w:val="18"/>
              </w:rPr>
              <w:t>3</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w:t>
            </w:r>
          </w:p>
        </w:tc>
      </w:tr>
      <w:tr w:rsidR="00822115" w:rsidRPr="009F5F76" w:rsidTr="00822115">
        <w:tc>
          <w:tcPr>
            <w:tcW w:w="1207" w:type="dxa"/>
            <w:shd w:val="clear" w:color="auto" w:fill="auto"/>
          </w:tcPr>
          <w:p w:rsidR="00822115" w:rsidRPr="009F5F76" w:rsidRDefault="00822115" w:rsidP="00173338">
            <w:pPr>
              <w:suppressAutoHyphens w:val="0"/>
              <w:spacing w:before="40" w:after="40" w:line="220" w:lineRule="exact"/>
              <w:rPr>
                <w:sz w:val="18"/>
              </w:rPr>
            </w:pPr>
            <w:r w:rsidRPr="009F5F76">
              <w:rPr>
                <w:sz w:val="18"/>
              </w:rPr>
              <w:t>Onotoa</w:t>
            </w:r>
          </w:p>
        </w:tc>
        <w:tc>
          <w:tcPr>
            <w:tcW w:w="801" w:type="dxa"/>
            <w:shd w:val="clear" w:color="auto" w:fill="auto"/>
            <w:vAlign w:val="bottom"/>
          </w:tcPr>
          <w:p w:rsidR="00822115" w:rsidRPr="00B30107" w:rsidRDefault="00822115" w:rsidP="00173338">
            <w:pPr>
              <w:suppressAutoHyphens w:val="0"/>
              <w:spacing w:before="40" w:after="40" w:line="220" w:lineRule="exact"/>
              <w:jc w:val="right"/>
              <w:rPr>
                <w:b/>
                <w:sz w:val="18"/>
              </w:rPr>
            </w:pPr>
            <w:r w:rsidRPr="00B30107">
              <w:rPr>
                <w:b/>
                <w:sz w:val="18"/>
              </w:rPr>
              <w:t>349</w:t>
            </w:r>
          </w:p>
        </w:tc>
        <w:tc>
          <w:tcPr>
            <w:tcW w:w="786"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12</w:t>
            </w:r>
          </w:p>
        </w:tc>
        <w:tc>
          <w:tcPr>
            <w:tcW w:w="815"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26</w:t>
            </w:r>
          </w:p>
        </w:tc>
        <w:tc>
          <w:tcPr>
            <w:tcW w:w="815"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29</w:t>
            </w:r>
          </w:p>
        </w:tc>
        <w:tc>
          <w:tcPr>
            <w:tcW w:w="70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25</w:t>
            </w:r>
          </w:p>
        </w:tc>
        <w:tc>
          <w:tcPr>
            <w:tcW w:w="708"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33</w:t>
            </w:r>
          </w:p>
        </w:tc>
        <w:tc>
          <w:tcPr>
            <w:tcW w:w="708"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32</w:t>
            </w:r>
          </w:p>
        </w:tc>
        <w:tc>
          <w:tcPr>
            <w:tcW w:w="708"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29</w:t>
            </w:r>
          </w:p>
        </w:tc>
        <w:tc>
          <w:tcPr>
            <w:tcW w:w="708"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28</w:t>
            </w:r>
          </w:p>
        </w:tc>
        <w:tc>
          <w:tcPr>
            <w:tcW w:w="708"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333</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26</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25</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38</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4</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5</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4</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w:t>
            </w:r>
          </w:p>
        </w:tc>
      </w:tr>
      <w:tr w:rsidR="00822115" w:rsidRPr="009F5F76" w:rsidTr="00822115">
        <w:tc>
          <w:tcPr>
            <w:tcW w:w="1207" w:type="dxa"/>
            <w:shd w:val="clear" w:color="auto" w:fill="auto"/>
          </w:tcPr>
          <w:p w:rsidR="00822115" w:rsidRPr="009F5F76" w:rsidRDefault="00822115" w:rsidP="00173338">
            <w:pPr>
              <w:suppressAutoHyphens w:val="0"/>
              <w:spacing w:before="40" w:after="40" w:line="220" w:lineRule="exact"/>
              <w:rPr>
                <w:sz w:val="18"/>
              </w:rPr>
            </w:pPr>
            <w:r w:rsidRPr="009F5F76">
              <w:rPr>
                <w:sz w:val="18"/>
              </w:rPr>
              <w:t>Tamana</w:t>
            </w:r>
          </w:p>
        </w:tc>
        <w:tc>
          <w:tcPr>
            <w:tcW w:w="801" w:type="dxa"/>
            <w:shd w:val="clear" w:color="auto" w:fill="auto"/>
            <w:vAlign w:val="bottom"/>
          </w:tcPr>
          <w:p w:rsidR="00822115" w:rsidRPr="00B30107" w:rsidRDefault="00822115" w:rsidP="00173338">
            <w:pPr>
              <w:suppressAutoHyphens w:val="0"/>
              <w:spacing w:before="40" w:after="40" w:line="220" w:lineRule="exact"/>
              <w:jc w:val="right"/>
              <w:rPr>
                <w:b/>
                <w:sz w:val="18"/>
              </w:rPr>
            </w:pPr>
            <w:r w:rsidRPr="00B30107">
              <w:rPr>
                <w:b/>
                <w:sz w:val="18"/>
              </w:rPr>
              <w:t>253</w:t>
            </w:r>
          </w:p>
        </w:tc>
        <w:tc>
          <w:tcPr>
            <w:tcW w:w="786"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11</w:t>
            </w:r>
          </w:p>
        </w:tc>
        <w:tc>
          <w:tcPr>
            <w:tcW w:w="815"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22</w:t>
            </w:r>
          </w:p>
        </w:tc>
        <w:tc>
          <w:tcPr>
            <w:tcW w:w="815"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26</w:t>
            </w:r>
          </w:p>
        </w:tc>
        <w:tc>
          <w:tcPr>
            <w:tcW w:w="70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23</w:t>
            </w:r>
          </w:p>
        </w:tc>
        <w:tc>
          <w:tcPr>
            <w:tcW w:w="708"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19</w:t>
            </w:r>
          </w:p>
        </w:tc>
        <w:tc>
          <w:tcPr>
            <w:tcW w:w="708"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34</w:t>
            </w:r>
          </w:p>
        </w:tc>
        <w:tc>
          <w:tcPr>
            <w:tcW w:w="708"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23</w:t>
            </w:r>
          </w:p>
        </w:tc>
        <w:tc>
          <w:tcPr>
            <w:tcW w:w="708"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24</w:t>
            </w:r>
          </w:p>
        </w:tc>
        <w:tc>
          <w:tcPr>
            <w:tcW w:w="708"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19</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20</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17</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15</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w:t>
            </w:r>
          </w:p>
        </w:tc>
      </w:tr>
      <w:tr w:rsidR="00822115" w:rsidRPr="009F5F76" w:rsidTr="00822115">
        <w:tc>
          <w:tcPr>
            <w:tcW w:w="1207" w:type="dxa"/>
            <w:shd w:val="clear" w:color="auto" w:fill="auto"/>
          </w:tcPr>
          <w:p w:rsidR="00822115" w:rsidRPr="009F5F76" w:rsidRDefault="00822115" w:rsidP="00173338">
            <w:pPr>
              <w:suppressAutoHyphens w:val="0"/>
              <w:spacing w:before="40" w:after="40" w:line="220" w:lineRule="exact"/>
              <w:rPr>
                <w:sz w:val="18"/>
              </w:rPr>
            </w:pPr>
            <w:r w:rsidRPr="009F5F76">
              <w:rPr>
                <w:sz w:val="18"/>
              </w:rPr>
              <w:t>Arorae</w:t>
            </w:r>
          </w:p>
        </w:tc>
        <w:tc>
          <w:tcPr>
            <w:tcW w:w="801" w:type="dxa"/>
            <w:shd w:val="clear" w:color="auto" w:fill="auto"/>
            <w:vAlign w:val="bottom"/>
          </w:tcPr>
          <w:p w:rsidR="00822115" w:rsidRPr="00B30107" w:rsidRDefault="00822115" w:rsidP="00173338">
            <w:pPr>
              <w:suppressAutoHyphens w:val="0"/>
              <w:spacing w:before="40" w:after="40" w:line="220" w:lineRule="exact"/>
              <w:jc w:val="right"/>
              <w:rPr>
                <w:b/>
                <w:sz w:val="18"/>
              </w:rPr>
            </w:pPr>
            <w:r w:rsidRPr="00B30107">
              <w:rPr>
                <w:b/>
                <w:sz w:val="18"/>
              </w:rPr>
              <w:t>313</w:t>
            </w:r>
          </w:p>
        </w:tc>
        <w:tc>
          <w:tcPr>
            <w:tcW w:w="786"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6</w:t>
            </w:r>
          </w:p>
        </w:tc>
        <w:tc>
          <w:tcPr>
            <w:tcW w:w="815"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37</w:t>
            </w:r>
          </w:p>
        </w:tc>
        <w:tc>
          <w:tcPr>
            <w:tcW w:w="815"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41</w:t>
            </w:r>
          </w:p>
        </w:tc>
        <w:tc>
          <w:tcPr>
            <w:tcW w:w="70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22</w:t>
            </w:r>
          </w:p>
        </w:tc>
        <w:tc>
          <w:tcPr>
            <w:tcW w:w="708"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17</w:t>
            </w:r>
          </w:p>
        </w:tc>
        <w:tc>
          <w:tcPr>
            <w:tcW w:w="708"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26</w:t>
            </w:r>
          </w:p>
        </w:tc>
        <w:tc>
          <w:tcPr>
            <w:tcW w:w="708"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31</w:t>
            </w:r>
          </w:p>
        </w:tc>
        <w:tc>
          <w:tcPr>
            <w:tcW w:w="708"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30</w:t>
            </w:r>
          </w:p>
        </w:tc>
        <w:tc>
          <w:tcPr>
            <w:tcW w:w="708"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28</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23</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26</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24</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1</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w:t>
            </w:r>
          </w:p>
        </w:tc>
      </w:tr>
      <w:tr w:rsidR="00822115" w:rsidRPr="009F5F76" w:rsidTr="00822115">
        <w:tc>
          <w:tcPr>
            <w:tcW w:w="1207" w:type="dxa"/>
            <w:shd w:val="clear" w:color="auto" w:fill="auto"/>
          </w:tcPr>
          <w:p w:rsidR="00822115" w:rsidRPr="009F5F76" w:rsidRDefault="00822115" w:rsidP="00173338">
            <w:pPr>
              <w:suppressAutoHyphens w:val="0"/>
              <w:spacing w:before="40" w:after="40" w:line="220" w:lineRule="exact"/>
              <w:rPr>
                <w:sz w:val="18"/>
              </w:rPr>
            </w:pPr>
            <w:r w:rsidRPr="009F5F76">
              <w:rPr>
                <w:sz w:val="18"/>
              </w:rPr>
              <w:t>Teraina</w:t>
            </w:r>
          </w:p>
        </w:tc>
        <w:tc>
          <w:tcPr>
            <w:tcW w:w="801" w:type="dxa"/>
            <w:shd w:val="clear" w:color="auto" w:fill="auto"/>
            <w:vAlign w:val="bottom"/>
          </w:tcPr>
          <w:p w:rsidR="00822115" w:rsidRPr="00B30107" w:rsidRDefault="00822115" w:rsidP="00173338">
            <w:pPr>
              <w:suppressAutoHyphens w:val="0"/>
              <w:spacing w:before="40" w:after="40" w:line="220" w:lineRule="exact"/>
              <w:jc w:val="right"/>
              <w:rPr>
                <w:b/>
                <w:sz w:val="18"/>
              </w:rPr>
            </w:pPr>
            <w:r w:rsidRPr="00B30107">
              <w:rPr>
                <w:b/>
                <w:sz w:val="18"/>
              </w:rPr>
              <w:t>616</w:t>
            </w:r>
          </w:p>
        </w:tc>
        <w:tc>
          <w:tcPr>
            <w:tcW w:w="786"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27</w:t>
            </w:r>
          </w:p>
        </w:tc>
        <w:tc>
          <w:tcPr>
            <w:tcW w:w="815"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62</w:t>
            </w:r>
          </w:p>
        </w:tc>
        <w:tc>
          <w:tcPr>
            <w:tcW w:w="815"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94</w:t>
            </w:r>
          </w:p>
        </w:tc>
        <w:tc>
          <w:tcPr>
            <w:tcW w:w="70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62</w:t>
            </w:r>
          </w:p>
        </w:tc>
        <w:tc>
          <w:tcPr>
            <w:tcW w:w="708"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56</w:t>
            </w:r>
          </w:p>
        </w:tc>
        <w:tc>
          <w:tcPr>
            <w:tcW w:w="708"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45</w:t>
            </w:r>
          </w:p>
        </w:tc>
        <w:tc>
          <w:tcPr>
            <w:tcW w:w="708"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44</w:t>
            </w:r>
          </w:p>
        </w:tc>
        <w:tc>
          <w:tcPr>
            <w:tcW w:w="708"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32</w:t>
            </w:r>
          </w:p>
        </w:tc>
        <w:tc>
          <w:tcPr>
            <w:tcW w:w="708"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34</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48</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44</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33</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17</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14</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4</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w:t>
            </w:r>
          </w:p>
        </w:tc>
      </w:tr>
      <w:tr w:rsidR="00822115" w:rsidRPr="009F5F76" w:rsidTr="00822115">
        <w:tc>
          <w:tcPr>
            <w:tcW w:w="1207" w:type="dxa"/>
            <w:shd w:val="clear" w:color="auto" w:fill="auto"/>
          </w:tcPr>
          <w:p w:rsidR="00822115" w:rsidRPr="009F5F76" w:rsidRDefault="00822115" w:rsidP="00173338">
            <w:pPr>
              <w:suppressAutoHyphens w:val="0"/>
              <w:spacing w:before="40" w:after="40" w:line="220" w:lineRule="exact"/>
              <w:rPr>
                <w:sz w:val="18"/>
              </w:rPr>
            </w:pPr>
            <w:r w:rsidRPr="009F5F76">
              <w:rPr>
                <w:sz w:val="18"/>
              </w:rPr>
              <w:t>Tabuaeran</w:t>
            </w:r>
          </w:p>
        </w:tc>
        <w:tc>
          <w:tcPr>
            <w:tcW w:w="801" w:type="dxa"/>
            <w:shd w:val="clear" w:color="auto" w:fill="auto"/>
            <w:vAlign w:val="bottom"/>
          </w:tcPr>
          <w:p w:rsidR="00822115" w:rsidRPr="00B30107" w:rsidRDefault="00822115" w:rsidP="00173338">
            <w:pPr>
              <w:suppressAutoHyphens w:val="0"/>
              <w:spacing w:before="40" w:after="40" w:line="220" w:lineRule="exact"/>
              <w:jc w:val="right"/>
              <w:rPr>
                <w:b/>
                <w:sz w:val="18"/>
              </w:rPr>
            </w:pPr>
            <w:r w:rsidRPr="00B30107">
              <w:rPr>
                <w:b/>
                <w:sz w:val="18"/>
              </w:rPr>
              <w:t>739</w:t>
            </w:r>
          </w:p>
        </w:tc>
        <w:tc>
          <w:tcPr>
            <w:tcW w:w="786"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37</w:t>
            </w:r>
          </w:p>
        </w:tc>
        <w:tc>
          <w:tcPr>
            <w:tcW w:w="815"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10</w:t>
            </w:r>
          </w:p>
        </w:tc>
        <w:tc>
          <w:tcPr>
            <w:tcW w:w="815"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108</w:t>
            </w:r>
          </w:p>
        </w:tc>
        <w:tc>
          <w:tcPr>
            <w:tcW w:w="70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75</w:t>
            </w:r>
          </w:p>
        </w:tc>
        <w:tc>
          <w:tcPr>
            <w:tcW w:w="708"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58</w:t>
            </w:r>
          </w:p>
        </w:tc>
        <w:tc>
          <w:tcPr>
            <w:tcW w:w="708"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68</w:t>
            </w:r>
          </w:p>
        </w:tc>
        <w:tc>
          <w:tcPr>
            <w:tcW w:w="708"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68</w:t>
            </w:r>
          </w:p>
        </w:tc>
        <w:tc>
          <w:tcPr>
            <w:tcW w:w="708"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46</w:t>
            </w:r>
          </w:p>
        </w:tc>
        <w:tc>
          <w:tcPr>
            <w:tcW w:w="708"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50</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63</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47</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50</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18</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22</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17</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2</w:t>
            </w:r>
          </w:p>
        </w:tc>
      </w:tr>
      <w:tr w:rsidR="00822115" w:rsidRPr="009F5F76" w:rsidTr="00822115">
        <w:tc>
          <w:tcPr>
            <w:tcW w:w="1207" w:type="dxa"/>
            <w:shd w:val="clear" w:color="auto" w:fill="auto"/>
          </w:tcPr>
          <w:p w:rsidR="00822115" w:rsidRPr="009F5F76" w:rsidRDefault="00822115" w:rsidP="00173338">
            <w:pPr>
              <w:suppressAutoHyphens w:val="0"/>
              <w:spacing w:before="40" w:after="40" w:line="220" w:lineRule="exact"/>
              <w:rPr>
                <w:sz w:val="18"/>
              </w:rPr>
            </w:pPr>
            <w:r w:rsidRPr="009F5F76">
              <w:rPr>
                <w:sz w:val="18"/>
              </w:rPr>
              <w:t>Kiritimati</w:t>
            </w:r>
          </w:p>
        </w:tc>
        <w:tc>
          <w:tcPr>
            <w:tcW w:w="801" w:type="dxa"/>
            <w:shd w:val="clear" w:color="auto" w:fill="auto"/>
            <w:vAlign w:val="bottom"/>
          </w:tcPr>
          <w:p w:rsidR="00822115" w:rsidRPr="00B30107" w:rsidRDefault="00822115" w:rsidP="00173338">
            <w:pPr>
              <w:suppressAutoHyphens w:val="0"/>
              <w:spacing w:before="40" w:after="40" w:line="220" w:lineRule="exact"/>
              <w:jc w:val="right"/>
              <w:rPr>
                <w:b/>
                <w:sz w:val="18"/>
              </w:rPr>
            </w:pPr>
            <w:r w:rsidRPr="00B30107">
              <w:rPr>
                <w:b/>
                <w:sz w:val="18"/>
              </w:rPr>
              <w:t>2,006</w:t>
            </w:r>
          </w:p>
        </w:tc>
        <w:tc>
          <w:tcPr>
            <w:tcW w:w="786"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87</w:t>
            </w:r>
          </w:p>
        </w:tc>
        <w:tc>
          <w:tcPr>
            <w:tcW w:w="815"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198</w:t>
            </w:r>
          </w:p>
        </w:tc>
        <w:tc>
          <w:tcPr>
            <w:tcW w:w="815"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234</w:t>
            </w:r>
          </w:p>
        </w:tc>
        <w:tc>
          <w:tcPr>
            <w:tcW w:w="70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189</w:t>
            </w:r>
          </w:p>
        </w:tc>
        <w:tc>
          <w:tcPr>
            <w:tcW w:w="708"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183</w:t>
            </w:r>
          </w:p>
        </w:tc>
        <w:tc>
          <w:tcPr>
            <w:tcW w:w="708"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184</w:t>
            </w:r>
          </w:p>
        </w:tc>
        <w:tc>
          <w:tcPr>
            <w:tcW w:w="708"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163</w:t>
            </w:r>
          </w:p>
        </w:tc>
        <w:tc>
          <w:tcPr>
            <w:tcW w:w="708"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122</w:t>
            </w:r>
          </w:p>
        </w:tc>
        <w:tc>
          <w:tcPr>
            <w:tcW w:w="708"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145</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116</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98</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127</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55</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64</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30</w:t>
            </w:r>
          </w:p>
        </w:tc>
        <w:tc>
          <w:tcPr>
            <w:tcW w:w="729" w:type="dxa"/>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3</w:t>
            </w:r>
          </w:p>
        </w:tc>
      </w:tr>
      <w:tr w:rsidR="00822115" w:rsidRPr="009F5F76" w:rsidTr="00822115">
        <w:tc>
          <w:tcPr>
            <w:tcW w:w="1207" w:type="dxa"/>
            <w:tcBorders>
              <w:bottom w:val="single" w:sz="12" w:space="0" w:color="auto"/>
            </w:tcBorders>
            <w:shd w:val="clear" w:color="auto" w:fill="auto"/>
          </w:tcPr>
          <w:p w:rsidR="00822115" w:rsidRPr="009F5F76" w:rsidRDefault="00822115" w:rsidP="00173338">
            <w:pPr>
              <w:suppressAutoHyphens w:val="0"/>
              <w:spacing w:before="40" w:after="40" w:line="220" w:lineRule="exact"/>
              <w:rPr>
                <w:sz w:val="18"/>
              </w:rPr>
            </w:pPr>
            <w:r w:rsidRPr="009F5F76">
              <w:rPr>
                <w:sz w:val="18"/>
              </w:rPr>
              <w:t>Kanton</w:t>
            </w:r>
          </w:p>
        </w:tc>
        <w:tc>
          <w:tcPr>
            <w:tcW w:w="801" w:type="dxa"/>
            <w:tcBorders>
              <w:bottom w:val="single" w:sz="12" w:space="0" w:color="auto"/>
            </w:tcBorders>
            <w:shd w:val="clear" w:color="auto" w:fill="auto"/>
            <w:vAlign w:val="bottom"/>
          </w:tcPr>
          <w:p w:rsidR="00822115" w:rsidRPr="00B30107" w:rsidRDefault="00822115" w:rsidP="00173338">
            <w:pPr>
              <w:suppressAutoHyphens w:val="0"/>
              <w:spacing w:before="40" w:after="40" w:line="220" w:lineRule="exact"/>
              <w:jc w:val="right"/>
              <w:rPr>
                <w:b/>
                <w:sz w:val="18"/>
              </w:rPr>
            </w:pPr>
            <w:r w:rsidRPr="00B30107">
              <w:rPr>
                <w:b/>
                <w:sz w:val="18"/>
              </w:rPr>
              <w:t>3</w:t>
            </w:r>
          </w:p>
        </w:tc>
        <w:tc>
          <w:tcPr>
            <w:tcW w:w="786" w:type="dxa"/>
            <w:tcBorders>
              <w:bottom w:val="single" w:sz="12" w:space="0" w:color="auto"/>
            </w:tcBorders>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w:t>
            </w:r>
          </w:p>
        </w:tc>
        <w:tc>
          <w:tcPr>
            <w:tcW w:w="815" w:type="dxa"/>
            <w:tcBorders>
              <w:bottom w:val="single" w:sz="12" w:space="0" w:color="auto"/>
            </w:tcBorders>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w:t>
            </w:r>
          </w:p>
        </w:tc>
        <w:tc>
          <w:tcPr>
            <w:tcW w:w="815" w:type="dxa"/>
            <w:tcBorders>
              <w:bottom w:val="single" w:sz="12" w:space="0" w:color="auto"/>
            </w:tcBorders>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w:t>
            </w:r>
          </w:p>
        </w:tc>
        <w:tc>
          <w:tcPr>
            <w:tcW w:w="709" w:type="dxa"/>
            <w:tcBorders>
              <w:bottom w:val="single" w:sz="12" w:space="0" w:color="auto"/>
            </w:tcBorders>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1</w:t>
            </w:r>
          </w:p>
        </w:tc>
        <w:tc>
          <w:tcPr>
            <w:tcW w:w="708" w:type="dxa"/>
            <w:tcBorders>
              <w:bottom w:val="single" w:sz="12" w:space="0" w:color="auto"/>
            </w:tcBorders>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w:t>
            </w:r>
          </w:p>
        </w:tc>
        <w:tc>
          <w:tcPr>
            <w:tcW w:w="708" w:type="dxa"/>
            <w:tcBorders>
              <w:bottom w:val="single" w:sz="12" w:space="0" w:color="auto"/>
            </w:tcBorders>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w:t>
            </w:r>
          </w:p>
        </w:tc>
        <w:tc>
          <w:tcPr>
            <w:tcW w:w="708" w:type="dxa"/>
            <w:tcBorders>
              <w:bottom w:val="single" w:sz="12" w:space="0" w:color="auto"/>
            </w:tcBorders>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w:t>
            </w:r>
          </w:p>
        </w:tc>
        <w:tc>
          <w:tcPr>
            <w:tcW w:w="708" w:type="dxa"/>
            <w:tcBorders>
              <w:bottom w:val="single" w:sz="12" w:space="0" w:color="auto"/>
            </w:tcBorders>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1</w:t>
            </w:r>
          </w:p>
        </w:tc>
        <w:tc>
          <w:tcPr>
            <w:tcW w:w="708" w:type="dxa"/>
            <w:tcBorders>
              <w:bottom w:val="single" w:sz="12" w:space="0" w:color="auto"/>
            </w:tcBorders>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1</w:t>
            </w:r>
          </w:p>
        </w:tc>
        <w:tc>
          <w:tcPr>
            <w:tcW w:w="729" w:type="dxa"/>
            <w:tcBorders>
              <w:bottom w:val="single" w:sz="12" w:space="0" w:color="auto"/>
            </w:tcBorders>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w:t>
            </w:r>
          </w:p>
        </w:tc>
        <w:tc>
          <w:tcPr>
            <w:tcW w:w="729" w:type="dxa"/>
            <w:tcBorders>
              <w:bottom w:val="single" w:sz="12" w:space="0" w:color="auto"/>
            </w:tcBorders>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w:t>
            </w:r>
          </w:p>
        </w:tc>
        <w:tc>
          <w:tcPr>
            <w:tcW w:w="729" w:type="dxa"/>
            <w:tcBorders>
              <w:bottom w:val="single" w:sz="12" w:space="0" w:color="auto"/>
            </w:tcBorders>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w:t>
            </w:r>
          </w:p>
        </w:tc>
        <w:tc>
          <w:tcPr>
            <w:tcW w:w="729" w:type="dxa"/>
            <w:tcBorders>
              <w:bottom w:val="single" w:sz="12" w:space="0" w:color="auto"/>
            </w:tcBorders>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w:t>
            </w:r>
          </w:p>
        </w:tc>
        <w:tc>
          <w:tcPr>
            <w:tcW w:w="729" w:type="dxa"/>
            <w:tcBorders>
              <w:bottom w:val="single" w:sz="12" w:space="0" w:color="auto"/>
            </w:tcBorders>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w:t>
            </w:r>
          </w:p>
        </w:tc>
        <w:tc>
          <w:tcPr>
            <w:tcW w:w="729" w:type="dxa"/>
            <w:tcBorders>
              <w:bottom w:val="single" w:sz="12" w:space="0" w:color="auto"/>
            </w:tcBorders>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w:t>
            </w:r>
          </w:p>
        </w:tc>
        <w:tc>
          <w:tcPr>
            <w:tcW w:w="729" w:type="dxa"/>
            <w:tcBorders>
              <w:bottom w:val="single" w:sz="12" w:space="0" w:color="auto"/>
            </w:tcBorders>
            <w:shd w:val="clear" w:color="auto" w:fill="auto"/>
            <w:vAlign w:val="bottom"/>
          </w:tcPr>
          <w:p w:rsidR="00822115" w:rsidRPr="009F5F76" w:rsidRDefault="00822115" w:rsidP="00173338">
            <w:pPr>
              <w:suppressAutoHyphens w:val="0"/>
              <w:spacing w:before="40" w:after="40" w:line="220" w:lineRule="exact"/>
              <w:jc w:val="right"/>
              <w:rPr>
                <w:sz w:val="18"/>
              </w:rPr>
            </w:pPr>
            <w:r w:rsidRPr="009F5F76">
              <w:rPr>
                <w:sz w:val="18"/>
              </w:rPr>
              <w:t>-</w:t>
            </w:r>
          </w:p>
        </w:tc>
      </w:tr>
    </w:tbl>
    <w:p w:rsidR="00822115" w:rsidRDefault="00822115">
      <w:pPr>
        <w:suppressAutoHyphens w:val="0"/>
        <w:spacing w:line="240" w:lineRule="auto"/>
      </w:pPr>
    </w:p>
    <w:p w:rsidR="00822115" w:rsidRDefault="00822115">
      <w:pPr>
        <w:suppressAutoHyphens w:val="0"/>
        <w:spacing w:line="240" w:lineRule="auto"/>
      </w:pPr>
    </w:p>
    <w:p w:rsidR="00B30107" w:rsidRPr="00B30107" w:rsidRDefault="007D6920" w:rsidP="00B30107">
      <w:pPr>
        <w:pStyle w:val="Titre1"/>
      </w:pPr>
      <w:r w:rsidRPr="00B30107">
        <w:t>Table 1e</w:t>
      </w:r>
    </w:p>
    <w:p w:rsidR="007D6920" w:rsidRPr="00B30107" w:rsidRDefault="007D6920" w:rsidP="00B30107">
      <w:pPr>
        <w:pStyle w:val="SingleTxtG"/>
        <w:rPr>
          <w:b/>
        </w:rPr>
      </w:pPr>
      <w:r w:rsidRPr="00B30107">
        <w:rPr>
          <w:b/>
        </w:rPr>
        <w:t>Women (11 yrs and over) by age group and by number of births given (2015)</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6"/>
        <w:gridCol w:w="590"/>
        <w:gridCol w:w="438"/>
        <w:gridCol w:w="438"/>
        <w:gridCol w:w="438"/>
        <w:gridCol w:w="438"/>
        <w:gridCol w:w="438"/>
        <w:gridCol w:w="438"/>
        <w:gridCol w:w="438"/>
        <w:gridCol w:w="438"/>
        <w:gridCol w:w="438"/>
        <w:gridCol w:w="438"/>
        <w:gridCol w:w="438"/>
        <w:gridCol w:w="726"/>
        <w:gridCol w:w="650"/>
      </w:tblGrid>
      <w:tr w:rsidR="007D6920" w:rsidRPr="007D6920" w:rsidTr="007D6920">
        <w:trPr>
          <w:tblHeader/>
        </w:trPr>
        <w:tc>
          <w:tcPr>
            <w:tcW w:w="586" w:type="dxa"/>
            <w:tcBorders>
              <w:top w:val="single" w:sz="4" w:space="0" w:color="auto"/>
              <w:bottom w:val="single" w:sz="12" w:space="0" w:color="auto"/>
            </w:tcBorders>
            <w:shd w:val="clear" w:color="auto" w:fill="auto"/>
            <w:vAlign w:val="bottom"/>
          </w:tcPr>
          <w:p w:rsidR="007D6920" w:rsidRPr="007D6920" w:rsidRDefault="007D6920" w:rsidP="007D6920">
            <w:pPr>
              <w:pStyle w:val="Paragraphedeliste"/>
              <w:spacing w:before="80" w:after="80" w:line="200" w:lineRule="exact"/>
              <w:ind w:left="0"/>
              <w:rPr>
                <w:rFonts w:ascii="Times New Roman" w:eastAsia="Times New Roman" w:hAnsi="Times New Roman" w:cs="Times New Roman"/>
                <w:i/>
                <w:sz w:val="16"/>
                <w:szCs w:val="20"/>
              </w:rPr>
            </w:pPr>
          </w:p>
        </w:tc>
        <w:tc>
          <w:tcPr>
            <w:tcW w:w="5408" w:type="dxa"/>
            <w:gridSpan w:val="12"/>
            <w:tcBorders>
              <w:top w:val="single" w:sz="4" w:space="0" w:color="auto"/>
              <w:bottom w:val="single" w:sz="12" w:space="0" w:color="auto"/>
            </w:tcBorders>
            <w:shd w:val="clear" w:color="auto" w:fill="auto"/>
          </w:tcPr>
          <w:p w:rsidR="007D6920" w:rsidRPr="007D6920" w:rsidRDefault="007D6920" w:rsidP="007D6920">
            <w:pPr>
              <w:pStyle w:val="Paragraphedeliste"/>
              <w:spacing w:before="80" w:after="80" w:line="200" w:lineRule="exact"/>
              <w:ind w:left="0"/>
              <w:jc w:val="center"/>
              <w:rPr>
                <w:rFonts w:ascii="Times New Roman" w:eastAsia="Times New Roman" w:hAnsi="Times New Roman" w:cs="Times New Roman"/>
                <w:i/>
                <w:sz w:val="16"/>
                <w:szCs w:val="20"/>
              </w:rPr>
            </w:pPr>
            <w:r w:rsidRPr="007D6920">
              <w:rPr>
                <w:rFonts w:ascii="Times New Roman" w:eastAsia="Times New Roman" w:hAnsi="Times New Roman" w:cs="Times New Roman"/>
                <w:i/>
                <w:sz w:val="16"/>
                <w:szCs w:val="20"/>
              </w:rPr>
              <w:t>Number of Children</w:t>
            </w:r>
          </w:p>
        </w:tc>
        <w:tc>
          <w:tcPr>
            <w:tcW w:w="726" w:type="dxa"/>
            <w:vMerge w:val="restart"/>
            <w:tcBorders>
              <w:top w:val="single" w:sz="4" w:space="0" w:color="auto"/>
              <w:bottom w:val="single" w:sz="12" w:space="0" w:color="auto"/>
            </w:tcBorders>
            <w:shd w:val="clear" w:color="auto" w:fill="auto"/>
          </w:tcPr>
          <w:p w:rsidR="007D6920" w:rsidRPr="007D6920" w:rsidRDefault="007D6920" w:rsidP="007D6920">
            <w:pPr>
              <w:pStyle w:val="Paragraphedeliste"/>
              <w:spacing w:before="80" w:after="80" w:line="200" w:lineRule="exact"/>
              <w:ind w:left="0"/>
              <w:jc w:val="right"/>
              <w:rPr>
                <w:rFonts w:ascii="Times New Roman" w:eastAsia="Times New Roman" w:hAnsi="Times New Roman" w:cs="Times New Roman"/>
                <w:i/>
                <w:sz w:val="16"/>
                <w:szCs w:val="20"/>
              </w:rPr>
            </w:pPr>
            <w:r w:rsidRPr="007D6920">
              <w:rPr>
                <w:rFonts w:ascii="Times New Roman" w:eastAsia="Times New Roman" w:hAnsi="Times New Roman" w:cs="Times New Roman"/>
                <w:i/>
                <w:sz w:val="16"/>
                <w:szCs w:val="20"/>
              </w:rPr>
              <w:t>Total Women</w:t>
            </w:r>
          </w:p>
        </w:tc>
        <w:tc>
          <w:tcPr>
            <w:tcW w:w="650" w:type="dxa"/>
            <w:vMerge w:val="restart"/>
            <w:tcBorders>
              <w:top w:val="single" w:sz="4" w:space="0" w:color="auto"/>
              <w:bottom w:val="single" w:sz="12" w:space="0" w:color="auto"/>
            </w:tcBorders>
            <w:shd w:val="clear" w:color="auto" w:fill="auto"/>
          </w:tcPr>
          <w:p w:rsidR="007D6920" w:rsidRPr="007D6920" w:rsidRDefault="007D6920" w:rsidP="007D6920">
            <w:pPr>
              <w:pStyle w:val="Paragraphedeliste"/>
              <w:spacing w:before="80" w:after="80" w:line="200" w:lineRule="exact"/>
              <w:ind w:left="0"/>
              <w:jc w:val="right"/>
              <w:rPr>
                <w:rFonts w:ascii="Times New Roman" w:eastAsia="Times New Roman" w:hAnsi="Times New Roman" w:cs="Times New Roman"/>
                <w:i/>
                <w:sz w:val="16"/>
                <w:szCs w:val="20"/>
              </w:rPr>
            </w:pPr>
            <w:r w:rsidRPr="007D6920">
              <w:rPr>
                <w:rFonts w:ascii="Times New Roman" w:eastAsia="Times New Roman" w:hAnsi="Times New Roman" w:cs="Times New Roman"/>
                <w:i/>
                <w:sz w:val="16"/>
                <w:szCs w:val="20"/>
              </w:rPr>
              <w:t>Total Births</w:t>
            </w:r>
          </w:p>
        </w:tc>
      </w:tr>
      <w:tr w:rsidR="007D6920" w:rsidRPr="007D6920" w:rsidTr="007D6920">
        <w:trPr>
          <w:tblHeader/>
        </w:trPr>
        <w:tc>
          <w:tcPr>
            <w:tcW w:w="586" w:type="dxa"/>
            <w:tcBorders>
              <w:top w:val="single" w:sz="12" w:space="0" w:color="auto"/>
            </w:tcBorders>
            <w:shd w:val="clear" w:color="auto" w:fill="auto"/>
          </w:tcPr>
          <w:p w:rsidR="007D6920" w:rsidRPr="007D6920" w:rsidRDefault="007D6920" w:rsidP="007D6920">
            <w:pPr>
              <w:pStyle w:val="Paragraphedeliste"/>
              <w:spacing w:before="40" w:after="40" w:line="220" w:lineRule="exact"/>
              <w:ind w:left="0"/>
              <w:rPr>
                <w:rFonts w:ascii="Times New Roman" w:eastAsia="Times New Roman" w:hAnsi="Times New Roman" w:cs="Times New Roman"/>
                <w:b/>
                <w:sz w:val="18"/>
                <w:szCs w:val="20"/>
              </w:rPr>
            </w:pPr>
          </w:p>
        </w:tc>
        <w:tc>
          <w:tcPr>
            <w:tcW w:w="590" w:type="dxa"/>
            <w:tcBorders>
              <w:top w:val="single" w:sz="12" w:space="0" w:color="auto"/>
            </w:tcBorders>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7D6920">
              <w:rPr>
                <w:rFonts w:ascii="Times New Roman" w:eastAsia="Times New Roman" w:hAnsi="Times New Roman" w:cs="Times New Roman"/>
                <w:b/>
                <w:sz w:val="18"/>
                <w:szCs w:val="20"/>
              </w:rPr>
              <w:t>Total</w:t>
            </w:r>
          </w:p>
        </w:tc>
        <w:tc>
          <w:tcPr>
            <w:tcW w:w="438" w:type="dxa"/>
            <w:tcBorders>
              <w:top w:val="single" w:sz="12" w:space="0" w:color="auto"/>
            </w:tcBorders>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7D6920">
              <w:rPr>
                <w:rFonts w:ascii="Times New Roman" w:eastAsia="Times New Roman" w:hAnsi="Times New Roman" w:cs="Times New Roman"/>
                <w:b/>
                <w:sz w:val="18"/>
                <w:szCs w:val="20"/>
              </w:rPr>
              <w:t>1</w:t>
            </w:r>
          </w:p>
        </w:tc>
        <w:tc>
          <w:tcPr>
            <w:tcW w:w="438" w:type="dxa"/>
            <w:tcBorders>
              <w:top w:val="single" w:sz="12" w:space="0" w:color="auto"/>
            </w:tcBorders>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7D6920">
              <w:rPr>
                <w:rFonts w:ascii="Times New Roman" w:eastAsia="Times New Roman" w:hAnsi="Times New Roman" w:cs="Times New Roman"/>
                <w:b/>
                <w:sz w:val="18"/>
                <w:szCs w:val="20"/>
              </w:rPr>
              <w:t>2</w:t>
            </w:r>
          </w:p>
        </w:tc>
        <w:tc>
          <w:tcPr>
            <w:tcW w:w="438" w:type="dxa"/>
            <w:tcBorders>
              <w:top w:val="single" w:sz="12" w:space="0" w:color="auto"/>
            </w:tcBorders>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7D6920">
              <w:rPr>
                <w:rFonts w:ascii="Times New Roman" w:eastAsia="Times New Roman" w:hAnsi="Times New Roman" w:cs="Times New Roman"/>
                <w:b/>
                <w:sz w:val="18"/>
                <w:szCs w:val="20"/>
              </w:rPr>
              <w:t>3</w:t>
            </w:r>
          </w:p>
        </w:tc>
        <w:tc>
          <w:tcPr>
            <w:tcW w:w="438" w:type="dxa"/>
            <w:tcBorders>
              <w:top w:val="single" w:sz="12" w:space="0" w:color="auto"/>
            </w:tcBorders>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7D6920">
              <w:rPr>
                <w:rFonts w:ascii="Times New Roman" w:eastAsia="Times New Roman" w:hAnsi="Times New Roman" w:cs="Times New Roman"/>
                <w:b/>
                <w:sz w:val="18"/>
                <w:szCs w:val="20"/>
              </w:rPr>
              <w:t>4</w:t>
            </w:r>
          </w:p>
        </w:tc>
        <w:tc>
          <w:tcPr>
            <w:tcW w:w="438" w:type="dxa"/>
            <w:tcBorders>
              <w:top w:val="single" w:sz="12" w:space="0" w:color="auto"/>
            </w:tcBorders>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7D6920">
              <w:rPr>
                <w:rFonts w:ascii="Times New Roman" w:eastAsia="Times New Roman" w:hAnsi="Times New Roman" w:cs="Times New Roman"/>
                <w:b/>
                <w:sz w:val="18"/>
                <w:szCs w:val="20"/>
              </w:rPr>
              <w:t>5</w:t>
            </w:r>
          </w:p>
        </w:tc>
        <w:tc>
          <w:tcPr>
            <w:tcW w:w="438" w:type="dxa"/>
            <w:tcBorders>
              <w:top w:val="single" w:sz="12" w:space="0" w:color="auto"/>
            </w:tcBorders>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7D6920">
              <w:rPr>
                <w:rFonts w:ascii="Times New Roman" w:eastAsia="Times New Roman" w:hAnsi="Times New Roman" w:cs="Times New Roman"/>
                <w:b/>
                <w:sz w:val="18"/>
                <w:szCs w:val="20"/>
              </w:rPr>
              <w:t>6</w:t>
            </w:r>
          </w:p>
        </w:tc>
        <w:tc>
          <w:tcPr>
            <w:tcW w:w="438" w:type="dxa"/>
            <w:tcBorders>
              <w:top w:val="single" w:sz="12" w:space="0" w:color="auto"/>
            </w:tcBorders>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7D6920">
              <w:rPr>
                <w:rFonts w:ascii="Times New Roman" w:eastAsia="Times New Roman" w:hAnsi="Times New Roman" w:cs="Times New Roman"/>
                <w:b/>
                <w:sz w:val="18"/>
                <w:szCs w:val="20"/>
              </w:rPr>
              <w:t>7</w:t>
            </w:r>
          </w:p>
        </w:tc>
        <w:tc>
          <w:tcPr>
            <w:tcW w:w="438" w:type="dxa"/>
            <w:tcBorders>
              <w:top w:val="single" w:sz="12" w:space="0" w:color="auto"/>
            </w:tcBorders>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7D6920">
              <w:rPr>
                <w:rFonts w:ascii="Times New Roman" w:eastAsia="Times New Roman" w:hAnsi="Times New Roman" w:cs="Times New Roman"/>
                <w:b/>
                <w:sz w:val="18"/>
                <w:szCs w:val="20"/>
              </w:rPr>
              <w:t>8</w:t>
            </w:r>
          </w:p>
        </w:tc>
        <w:tc>
          <w:tcPr>
            <w:tcW w:w="438" w:type="dxa"/>
            <w:tcBorders>
              <w:top w:val="single" w:sz="12" w:space="0" w:color="auto"/>
            </w:tcBorders>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7D6920">
              <w:rPr>
                <w:rFonts w:ascii="Times New Roman" w:eastAsia="Times New Roman" w:hAnsi="Times New Roman" w:cs="Times New Roman"/>
                <w:b/>
                <w:sz w:val="18"/>
                <w:szCs w:val="20"/>
              </w:rPr>
              <w:t>9</w:t>
            </w:r>
          </w:p>
        </w:tc>
        <w:tc>
          <w:tcPr>
            <w:tcW w:w="438" w:type="dxa"/>
            <w:tcBorders>
              <w:top w:val="single" w:sz="12" w:space="0" w:color="auto"/>
            </w:tcBorders>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7D6920">
              <w:rPr>
                <w:rFonts w:ascii="Times New Roman" w:eastAsia="Times New Roman" w:hAnsi="Times New Roman" w:cs="Times New Roman"/>
                <w:b/>
                <w:sz w:val="18"/>
                <w:szCs w:val="20"/>
              </w:rPr>
              <w:t>10</w:t>
            </w:r>
          </w:p>
        </w:tc>
        <w:tc>
          <w:tcPr>
            <w:tcW w:w="438" w:type="dxa"/>
            <w:tcBorders>
              <w:top w:val="single" w:sz="12" w:space="0" w:color="auto"/>
            </w:tcBorders>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7D6920">
              <w:rPr>
                <w:rFonts w:ascii="Times New Roman" w:eastAsia="Times New Roman" w:hAnsi="Times New Roman" w:cs="Times New Roman"/>
                <w:b/>
                <w:sz w:val="18"/>
                <w:szCs w:val="20"/>
              </w:rPr>
              <w:t>11</w:t>
            </w:r>
          </w:p>
        </w:tc>
        <w:tc>
          <w:tcPr>
            <w:tcW w:w="726" w:type="dxa"/>
            <w:vMerge/>
            <w:tcBorders>
              <w:top w:val="single" w:sz="12" w:space="0" w:color="auto"/>
            </w:tcBorders>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0"/>
              </w:rPr>
            </w:pPr>
          </w:p>
        </w:tc>
        <w:tc>
          <w:tcPr>
            <w:tcW w:w="650" w:type="dxa"/>
            <w:vMerge/>
            <w:tcBorders>
              <w:top w:val="single" w:sz="12" w:space="0" w:color="auto"/>
            </w:tcBorders>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0"/>
              </w:rPr>
            </w:pPr>
          </w:p>
        </w:tc>
      </w:tr>
      <w:tr w:rsidR="007D6920" w:rsidRPr="007D6920" w:rsidTr="007D6920">
        <w:tc>
          <w:tcPr>
            <w:tcW w:w="586" w:type="dxa"/>
            <w:shd w:val="clear" w:color="auto" w:fill="auto"/>
          </w:tcPr>
          <w:p w:rsidR="007D6920" w:rsidRPr="007D6920" w:rsidRDefault="007D6920" w:rsidP="007D6920">
            <w:pPr>
              <w:pStyle w:val="Paragraphedeliste"/>
              <w:spacing w:before="40" w:after="40" w:line="220" w:lineRule="exact"/>
              <w:ind w:left="0"/>
              <w:rPr>
                <w:rFonts w:ascii="Times New Roman" w:eastAsia="Times New Roman" w:hAnsi="Times New Roman" w:cs="Times New Roman"/>
                <w:b/>
                <w:sz w:val="18"/>
                <w:szCs w:val="20"/>
              </w:rPr>
            </w:pPr>
            <w:r w:rsidRPr="007D6920">
              <w:rPr>
                <w:rFonts w:ascii="Times New Roman" w:eastAsia="Times New Roman" w:hAnsi="Times New Roman" w:cs="Times New Roman"/>
                <w:b/>
                <w:sz w:val="18"/>
                <w:szCs w:val="20"/>
              </w:rPr>
              <w:t>Total</w:t>
            </w:r>
          </w:p>
        </w:tc>
        <w:tc>
          <w:tcPr>
            <w:tcW w:w="590"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7D6920">
              <w:rPr>
                <w:rFonts w:ascii="Times New Roman" w:eastAsia="Times New Roman" w:hAnsi="Times New Roman" w:cs="Times New Roman"/>
                <w:b/>
                <w:sz w:val="18"/>
                <w:szCs w:val="20"/>
              </w:rPr>
              <w:t>428</w:t>
            </w:r>
          </w:p>
        </w:tc>
        <w:tc>
          <w:tcPr>
            <w:tcW w:w="438"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7D6920">
              <w:rPr>
                <w:rFonts w:ascii="Times New Roman" w:eastAsia="Times New Roman" w:hAnsi="Times New Roman" w:cs="Times New Roman"/>
                <w:b/>
                <w:sz w:val="18"/>
                <w:szCs w:val="20"/>
              </w:rPr>
              <w:t>350</w:t>
            </w:r>
          </w:p>
        </w:tc>
        <w:tc>
          <w:tcPr>
            <w:tcW w:w="438"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7D6920">
              <w:rPr>
                <w:rFonts w:ascii="Times New Roman" w:eastAsia="Times New Roman" w:hAnsi="Times New Roman" w:cs="Times New Roman"/>
                <w:b/>
                <w:sz w:val="18"/>
                <w:szCs w:val="20"/>
              </w:rPr>
              <w:t>53</w:t>
            </w:r>
          </w:p>
        </w:tc>
        <w:tc>
          <w:tcPr>
            <w:tcW w:w="438"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7D6920">
              <w:rPr>
                <w:rFonts w:ascii="Times New Roman" w:eastAsia="Times New Roman" w:hAnsi="Times New Roman" w:cs="Times New Roman"/>
                <w:b/>
                <w:sz w:val="18"/>
                <w:szCs w:val="20"/>
              </w:rPr>
              <w:t>9</w:t>
            </w:r>
          </w:p>
        </w:tc>
        <w:tc>
          <w:tcPr>
            <w:tcW w:w="438"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7D6920">
              <w:rPr>
                <w:rFonts w:ascii="Times New Roman" w:eastAsia="Times New Roman" w:hAnsi="Times New Roman" w:cs="Times New Roman"/>
                <w:b/>
                <w:sz w:val="18"/>
                <w:szCs w:val="20"/>
              </w:rPr>
              <w:t>9</w:t>
            </w:r>
          </w:p>
        </w:tc>
        <w:tc>
          <w:tcPr>
            <w:tcW w:w="438"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7D6920">
              <w:rPr>
                <w:rFonts w:ascii="Times New Roman" w:eastAsia="Times New Roman" w:hAnsi="Times New Roman" w:cs="Times New Roman"/>
                <w:b/>
                <w:sz w:val="18"/>
                <w:szCs w:val="20"/>
              </w:rPr>
              <w:t>2</w:t>
            </w:r>
          </w:p>
        </w:tc>
        <w:tc>
          <w:tcPr>
            <w:tcW w:w="438"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7D6920">
              <w:rPr>
                <w:rFonts w:ascii="Times New Roman" w:eastAsia="Times New Roman" w:hAnsi="Times New Roman" w:cs="Times New Roman"/>
                <w:b/>
                <w:sz w:val="18"/>
                <w:szCs w:val="20"/>
              </w:rPr>
              <w:t>2</w:t>
            </w:r>
          </w:p>
        </w:tc>
        <w:tc>
          <w:tcPr>
            <w:tcW w:w="438"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7D6920">
              <w:rPr>
                <w:rFonts w:ascii="Times New Roman" w:eastAsia="Times New Roman" w:hAnsi="Times New Roman" w:cs="Times New Roman"/>
                <w:b/>
                <w:sz w:val="18"/>
                <w:szCs w:val="20"/>
              </w:rPr>
              <w:t>2</w:t>
            </w:r>
          </w:p>
        </w:tc>
        <w:tc>
          <w:tcPr>
            <w:tcW w:w="438"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7D6920">
              <w:rPr>
                <w:rFonts w:ascii="Times New Roman" w:eastAsia="Times New Roman" w:hAnsi="Times New Roman" w:cs="Times New Roman"/>
                <w:b/>
                <w:sz w:val="18"/>
                <w:szCs w:val="20"/>
              </w:rPr>
              <w:t>-</w:t>
            </w:r>
          </w:p>
        </w:tc>
        <w:tc>
          <w:tcPr>
            <w:tcW w:w="438"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7D6920">
              <w:rPr>
                <w:rFonts w:ascii="Times New Roman" w:eastAsia="Times New Roman" w:hAnsi="Times New Roman" w:cs="Times New Roman"/>
                <w:b/>
                <w:sz w:val="18"/>
                <w:szCs w:val="20"/>
              </w:rPr>
              <w:t>-</w:t>
            </w:r>
          </w:p>
        </w:tc>
        <w:tc>
          <w:tcPr>
            <w:tcW w:w="438"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7D6920">
              <w:rPr>
                <w:rFonts w:ascii="Times New Roman" w:eastAsia="Times New Roman" w:hAnsi="Times New Roman" w:cs="Times New Roman"/>
                <w:b/>
                <w:sz w:val="18"/>
                <w:szCs w:val="20"/>
              </w:rPr>
              <w:t>-</w:t>
            </w:r>
          </w:p>
        </w:tc>
        <w:tc>
          <w:tcPr>
            <w:tcW w:w="438"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7D6920">
              <w:rPr>
                <w:rFonts w:ascii="Times New Roman" w:eastAsia="Times New Roman" w:hAnsi="Times New Roman" w:cs="Times New Roman"/>
                <w:b/>
                <w:sz w:val="18"/>
                <w:szCs w:val="20"/>
              </w:rPr>
              <w:t>1</w:t>
            </w:r>
          </w:p>
        </w:tc>
        <w:tc>
          <w:tcPr>
            <w:tcW w:w="726"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7D6920">
              <w:rPr>
                <w:rFonts w:ascii="Times New Roman" w:eastAsia="Times New Roman" w:hAnsi="Times New Roman" w:cs="Times New Roman"/>
                <w:b/>
                <w:sz w:val="18"/>
                <w:szCs w:val="20"/>
              </w:rPr>
              <w:t>9,849</w:t>
            </w:r>
          </w:p>
        </w:tc>
        <w:tc>
          <w:tcPr>
            <w:tcW w:w="650"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7D6920">
              <w:rPr>
                <w:rFonts w:ascii="Times New Roman" w:eastAsia="Times New Roman" w:hAnsi="Times New Roman" w:cs="Times New Roman"/>
                <w:b/>
                <w:sz w:val="18"/>
                <w:szCs w:val="20"/>
              </w:rPr>
              <w:t>566</w:t>
            </w:r>
          </w:p>
        </w:tc>
      </w:tr>
      <w:tr w:rsidR="007D6920" w:rsidRPr="007D6920" w:rsidTr="007D6920">
        <w:tc>
          <w:tcPr>
            <w:tcW w:w="586" w:type="dxa"/>
            <w:shd w:val="clear" w:color="auto" w:fill="auto"/>
          </w:tcPr>
          <w:p w:rsidR="007D6920" w:rsidRPr="007D6920" w:rsidRDefault="007D6920" w:rsidP="007D6920">
            <w:pPr>
              <w:pStyle w:val="Paragraphedeliste"/>
              <w:spacing w:before="40" w:after="40" w:line="220" w:lineRule="exact"/>
              <w:ind w:left="0"/>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11-15</w:t>
            </w:r>
          </w:p>
        </w:tc>
        <w:tc>
          <w:tcPr>
            <w:tcW w:w="590"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7D6920">
              <w:rPr>
                <w:rFonts w:ascii="Times New Roman" w:eastAsia="Times New Roman" w:hAnsi="Times New Roman" w:cs="Times New Roman"/>
                <w:b/>
                <w:sz w:val="18"/>
                <w:szCs w:val="20"/>
              </w:rPr>
              <w:t>12</w:t>
            </w:r>
          </w:p>
        </w:tc>
        <w:tc>
          <w:tcPr>
            <w:tcW w:w="438"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9</w:t>
            </w:r>
          </w:p>
        </w:tc>
        <w:tc>
          <w:tcPr>
            <w:tcW w:w="438"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2</w:t>
            </w:r>
          </w:p>
        </w:tc>
        <w:tc>
          <w:tcPr>
            <w:tcW w:w="438"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w:t>
            </w:r>
          </w:p>
        </w:tc>
        <w:tc>
          <w:tcPr>
            <w:tcW w:w="438"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w:t>
            </w:r>
          </w:p>
        </w:tc>
        <w:tc>
          <w:tcPr>
            <w:tcW w:w="438"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w:t>
            </w:r>
          </w:p>
        </w:tc>
        <w:tc>
          <w:tcPr>
            <w:tcW w:w="438"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1</w:t>
            </w:r>
          </w:p>
        </w:tc>
        <w:tc>
          <w:tcPr>
            <w:tcW w:w="438"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w:t>
            </w:r>
          </w:p>
        </w:tc>
        <w:tc>
          <w:tcPr>
            <w:tcW w:w="438"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w:t>
            </w:r>
          </w:p>
        </w:tc>
        <w:tc>
          <w:tcPr>
            <w:tcW w:w="438"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w:t>
            </w:r>
          </w:p>
        </w:tc>
        <w:tc>
          <w:tcPr>
            <w:tcW w:w="438"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w:t>
            </w:r>
          </w:p>
        </w:tc>
        <w:tc>
          <w:tcPr>
            <w:tcW w:w="438"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w:t>
            </w:r>
          </w:p>
        </w:tc>
        <w:tc>
          <w:tcPr>
            <w:tcW w:w="726"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5,232</w:t>
            </w:r>
          </w:p>
        </w:tc>
        <w:tc>
          <w:tcPr>
            <w:tcW w:w="650"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19</w:t>
            </w:r>
          </w:p>
        </w:tc>
      </w:tr>
      <w:tr w:rsidR="007D6920" w:rsidRPr="007D6920" w:rsidTr="007D6920">
        <w:tc>
          <w:tcPr>
            <w:tcW w:w="586" w:type="dxa"/>
            <w:tcBorders>
              <w:bottom w:val="single" w:sz="12" w:space="0" w:color="auto"/>
            </w:tcBorders>
            <w:shd w:val="clear" w:color="auto" w:fill="auto"/>
          </w:tcPr>
          <w:p w:rsidR="007D6920" w:rsidRPr="007D6920" w:rsidRDefault="007D6920" w:rsidP="007D6920">
            <w:pPr>
              <w:pStyle w:val="Paragraphedeliste"/>
              <w:spacing w:before="40" w:after="40" w:line="220" w:lineRule="exact"/>
              <w:ind w:left="0"/>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lastRenderedPageBreak/>
              <w:t>16-19</w:t>
            </w:r>
          </w:p>
        </w:tc>
        <w:tc>
          <w:tcPr>
            <w:tcW w:w="590" w:type="dxa"/>
            <w:tcBorders>
              <w:bottom w:val="single" w:sz="12" w:space="0" w:color="auto"/>
            </w:tcBorders>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0"/>
              </w:rPr>
            </w:pPr>
            <w:r w:rsidRPr="007D6920">
              <w:rPr>
                <w:rFonts w:ascii="Times New Roman" w:eastAsia="Times New Roman" w:hAnsi="Times New Roman" w:cs="Times New Roman"/>
                <w:b/>
                <w:sz w:val="18"/>
                <w:szCs w:val="20"/>
              </w:rPr>
              <w:t>416</w:t>
            </w:r>
          </w:p>
        </w:tc>
        <w:tc>
          <w:tcPr>
            <w:tcW w:w="438" w:type="dxa"/>
            <w:tcBorders>
              <w:bottom w:val="single" w:sz="12" w:space="0" w:color="auto"/>
            </w:tcBorders>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341</w:t>
            </w:r>
          </w:p>
        </w:tc>
        <w:tc>
          <w:tcPr>
            <w:tcW w:w="438" w:type="dxa"/>
            <w:tcBorders>
              <w:bottom w:val="single" w:sz="12" w:space="0" w:color="auto"/>
            </w:tcBorders>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51</w:t>
            </w:r>
          </w:p>
        </w:tc>
        <w:tc>
          <w:tcPr>
            <w:tcW w:w="438" w:type="dxa"/>
            <w:tcBorders>
              <w:bottom w:val="single" w:sz="12" w:space="0" w:color="auto"/>
            </w:tcBorders>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9</w:t>
            </w:r>
          </w:p>
        </w:tc>
        <w:tc>
          <w:tcPr>
            <w:tcW w:w="438" w:type="dxa"/>
            <w:tcBorders>
              <w:bottom w:val="single" w:sz="12" w:space="0" w:color="auto"/>
            </w:tcBorders>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9</w:t>
            </w:r>
          </w:p>
        </w:tc>
        <w:tc>
          <w:tcPr>
            <w:tcW w:w="438" w:type="dxa"/>
            <w:tcBorders>
              <w:bottom w:val="single" w:sz="12" w:space="0" w:color="auto"/>
            </w:tcBorders>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2</w:t>
            </w:r>
          </w:p>
        </w:tc>
        <w:tc>
          <w:tcPr>
            <w:tcW w:w="438" w:type="dxa"/>
            <w:tcBorders>
              <w:bottom w:val="single" w:sz="12" w:space="0" w:color="auto"/>
            </w:tcBorders>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1</w:t>
            </w:r>
          </w:p>
        </w:tc>
        <w:tc>
          <w:tcPr>
            <w:tcW w:w="438" w:type="dxa"/>
            <w:tcBorders>
              <w:bottom w:val="single" w:sz="12" w:space="0" w:color="auto"/>
            </w:tcBorders>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2</w:t>
            </w:r>
          </w:p>
        </w:tc>
        <w:tc>
          <w:tcPr>
            <w:tcW w:w="438" w:type="dxa"/>
            <w:tcBorders>
              <w:bottom w:val="single" w:sz="12" w:space="0" w:color="auto"/>
            </w:tcBorders>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w:t>
            </w:r>
          </w:p>
        </w:tc>
        <w:tc>
          <w:tcPr>
            <w:tcW w:w="438" w:type="dxa"/>
            <w:tcBorders>
              <w:bottom w:val="single" w:sz="12" w:space="0" w:color="auto"/>
            </w:tcBorders>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w:t>
            </w:r>
          </w:p>
        </w:tc>
        <w:tc>
          <w:tcPr>
            <w:tcW w:w="438" w:type="dxa"/>
            <w:tcBorders>
              <w:bottom w:val="single" w:sz="12" w:space="0" w:color="auto"/>
            </w:tcBorders>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w:t>
            </w:r>
          </w:p>
        </w:tc>
        <w:tc>
          <w:tcPr>
            <w:tcW w:w="438" w:type="dxa"/>
            <w:tcBorders>
              <w:bottom w:val="single" w:sz="12" w:space="0" w:color="auto"/>
            </w:tcBorders>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1</w:t>
            </w:r>
          </w:p>
        </w:tc>
        <w:tc>
          <w:tcPr>
            <w:tcW w:w="726" w:type="dxa"/>
            <w:tcBorders>
              <w:bottom w:val="single" w:sz="12" w:space="0" w:color="auto"/>
            </w:tcBorders>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4,617</w:t>
            </w:r>
          </w:p>
        </w:tc>
        <w:tc>
          <w:tcPr>
            <w:tcW w:w="650" w:type="dxa"/>
            <w:tcBorders>
              <w:bottom w:val="single" w:sz="12" w:space="0" w:color="auto"/>
            </w:tcBorders>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0"/>
              </w:rPr>
            </w:pPr>
            <w:r w:rsidRPr="007D6920">
              <w:rPr>
                <w:rFonts w:ascii="Times New Roman" w:eastAsia="Times New Roman" w:hAnsi="Times New Roman" w:cs="Times New Roman"/>
                <w:sz w:val="18"/>
                <w:szCs w:val="20"/>
              </w:rPr>
              <w:t>547</w:t>
            </w:r>
          </w:p>
        </w:tc>
      </w:tr>
    </w:tbl>
    <w:p w:rsidR="00B30107" w:rsidRDefault="007D6920" w:rsidP="00B30107">
      <w:pPr>
        <w:pStyle w:val="Titre1"/>
        <w:spacing w:before="240"/>
      </w:pPr>
      <w:r w:rsidRPr="00023AD0">
        <w:t>Table 1f</w:t>
      </w:r>
    </w:p>
    <w:p w:rsidR="007D6920" w:rsidRPr="00B30107" w:rsidRDefault="007D6920" w:rsidP="00B30107">
      <w:pPr>
        <w:pStyle w:val="SingleTxtG"/>
        <w:rPr>
          <w:b/>
        </w:rPr>
      </w:pPr>
      <w:r w:rsidRPr="00B30107">
        <w:rPr>
          <w:b/>
        </w:rPr>
        <w:t>Population by five year age group, sex and urban/rural area (2015)</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5"/>
        <w:gridCol w:w="1970"/>
        <w:gridCol w:w="2053"/>
        <w:gridCol w:w="1802"/>
      </w:tblGrid>
      <w:tr w:rsidR="007D6920" w:rsidRPr="007D6920" w:rsidTr="00023AD0">
        <w:trPr>
          <w:tblHeader/>
        </w:trPr>
        <w:tc>
          <w:tcPr>
            <w:tcW w:w="1545" w:type="dxa"/>
            <w:tcBorders>
              <w:top w:val="single" w:sz="4" w:space="0" w:color="auto"/>
              <w:bottom w:val="single" w:sz="12" w:space="0" w:color="auto"/>
            </w:tcBorders>
            <w:shd w:val="clear" w:color="auto" w:fill="auto"/>
            <w:vAlign w:val="bottom"/>
          </w:tcPr>
          <w:p w:rsidR="007D6920" w:rsidRPr="007D6920" w:rsidRDefault="007D6920" w:rsidP="007D6920">
            <w:pPr>
              <w:pStyle w:val="Paragraphedeliste"/>
              <w:spacing w:before="80" w:after="80" w:line="200" w:lineRule="exact"/>
              <w:ind w:left="0"/>
              <w:rPr>
                <w:rFonts w:ascii="Times New Roman" w:eastAsia="Times New Roman" w:hAnsi="Times New Roman" w:cs="Times New Roman"/>
                <w:i/>
                <w:sz w:val="16"/>
                <w:szCs w:val="24"/>
              </w:rPr>
            </w:pPr>
          </w:p>
        </w:tc>
        <w:tc>
          <w:tcPr>
            <w:tcW w:w="1970" w:type="dxa"/>
            <w:tcBorders>
              <w:top w:val="single" w:sz="4" w:space="0" w:color="auto"/>
              <w:bottom w:val="single" w:sz="12" w:space="0" w:color="auto"/>
            </w:tcBorders>
            <w:shd w:val="clear" w:color="auto" w:fill="auto"/>
          </w:tcPr>
          <w:p w:rsidR="007D6920" w:rsidRPr="00023AD0" w:rsidRDefault="007D6920" w:rsidP="00023AD0">
            <w:pPr>
              <w:pStyle w:val="Paragraphedeliste"/>
              <w:spacing w:before="80" w:after="80" w:line="200" w:lineRule="exact"/>
              <w:ind w:left="0"/>
              <w:jc w:val="right"/>
              <w:rPr>
                <w:rFonts w:ascii="Times New Roman" w:eastAsia="Times New Roman" w:hAnsi="Times New Roman" w:cs="Times New Roman"/>
                <w:b/>
                <w:i/>
                <w:sz w:val="16"/>
                <w:szCs w:val="24"/>
              </w:rPr>
            </w:pPr>
            <w:r w:rsidRPr="00023AD0">
              <w:rPr>
                <w:rFonts w:ascii="Times New Roman" w:eastAsia="Times New Roman" w:hAnsi="Times New Roman" w:cs="Times New Roman"/>
                <w:b/>
                <w:i/>
                <w:sz w:val="16"/>
                <w:szCs w:val="24"/>
              </w:rPr>
              <w:t>Total</w:t>
            </w:r>
          </w:p>
        </w:tc>
        <w:tc>
          <w:tcPr>
            <w:tcW w:w="2053" w:type="dxa"/>
            <w:tcBorders>
              <w:top w:val="single" w:sz="4" w:space="0" w:color="auto"/>
              <w:bottom w:val="single" w:sz="12" w:space="0" w:color="auto"/>
            </w:tcBorders>
            <w:shd w:val="clear" w:color="auto" w:fill="auto"/>
          </w:tcPr>
          <w:p w:rsidR="007D6920" w:rsidRPr="00023AD0" w:rsidRDefault="007D6920" w:rsidP="00023AD0">
            <w:pPr>
              <w:pStyle w:val="Paragraphedeliste"/>
              <w:spacing w:before="80" w:after="80" w:line="200" w:lineRule="exact"/>
              <w:ind w:left="0"/>
              <w:jc w:val="right"/>
              <w:rPr>
                <w:rFonts w:ascii="Times New Roman" w:eastAsia="Times New Roman" w:hAnsi="Times New Roman" w:cs="Times New Roman"/>
                <w:i/>
                <w:sz w:val="16"/>
                <w:szCs w:val="24"/>
              </w:rPr>
            </w:pPr>
            <w:r w:rsidRPr="00023AD0">
              <w:rPr>
                <w:rFonts w:ascii="Times New Roman" w:eastAsia="Times New Roman" w:hAnsi="Times New Roman" w:cs="Times New Roman"/>
                <w:i/>
                <w:sz w:val="16"/>
                <w:szCs w:val="24"/>
              </w:rPr>
              <w:t>Urban</w:t>
            </w:r>
          </w:p>
        </w:tc>
        <w:tc>
          <w:tcPr>
            <w:tcW w:w="1802" w:type="dxa"/>
            <w:tcBorders>
              <w:top w:val="single" w:sz="4" w:space="0" w:color="auto"/>
              <w:bottom w:val="single" w:sz="12" w:space="0" w:color="auto"/>
            </w:tcBorders>
            <w:shd w:val="clear" w:color="auto" w:fill="auto"/>
          </w:tcPr>
          <w:p w:rsidR="007D6920" w:rsidRPr="007D6920" w:rsidRDefault="007D6920" w:rsidP="00023AD0">
            <w:pPr>
              <w:pStyle w:val="Paragraphedeliste"/>
              <w:spacing w:before="80" w:after="80" w:line="200" w:lineRule="exact"/>
              <w:ind w:left="0"/>
              <w:jc w:val="right"/>
              <w:rPr>
                <w:rFonts w:ascii="Times New Roman" w:eastAsia="Times New Roman" w:hAnsi="Times New Roman" w:cs="Times New Roman"/>
                <w:i/>
                <w:sz w:val="16"/>
                <w:szCs w:val="24"/>
              </w:rPr>
            </w:pPr>
            <w:r w:rsidRPr="007D6920">
              <w:rPr>
                <w:rFonts w:ascii="Times New Roman" w:eastAsia="Times New Roman" w:hAnsi="Times New Roman" w:cs="Times New Roman"/>
                <w:i/>
                <w:sz w:val="16"/>
                <w:szCs w:val="24"/>
              </w:rPr>
              <w:t>Rural</w:t>
            </w:r>
          </w:p>
        </w:tc>
      </w:tr>
      <w:tr w:rsidR="007D6920" w:rsidRPr="007D6920" w:rsidTr="007D6920">
        <w:tc>
          <w:tcPr>
            <w:tcW w:w="1545" w:type="dxa"/>
            <w:tcBorders>
              <w:top w:val="single" w:sz="12" w:space="0" w:color="auto"/>
            </w:tcBorders>
            <w:shd w:val="clear" w:color="auto" w:fill="auto"/>
          </w:tcPr>
          <w:p w:rsidR="007D6920" w:rsidRPr="007D6920" w:rsidRDefault="007D6920" w:rsidP="007D6920">
            <w:pPr>
              <w:pStyle w:val="Paragraphedeliste"/>
              <w:spacing w:before="40" w:after="40" w:line="220" w:lineRule="exact"/>
              <w:ind w:left="0"/>
              <w:rPr>
                <w:rFonts w:ascii="Times New Roman" w:eastAsia="Times New Roman" w:hAnsi="Times New Roman" w:cs="Times New Roman"/>
                <w:b/>
                <w:sz w:val="18"/>
                <w:szCs w:val="24"/>
              </w:rPr>
            </w:pPr>
            <w:r w:rsidRPr="007D6920">
              <w:rPr>
                <w:rFonts w:ascii="Times New Roman" w:eastAsia="Times New Roman" w:hAnsi="Times New Roman" w:cs="Times New Roman"/>
                <w:b/>
                <w:sz w:val="18"/>
                <w:szCs w:val="24"/>
              </w:rPr>
              <w:t>Total</w:t>
            </w:r>
          </w:p>
        </w:tc>
        <w:tc>
          <w:tcPr>
            <w:tcW w:w="1970" w:type="dxa"/>
            <w:tcBorders>
              <w:top w:val="single" w:sz="12" w:space="0" w:color="auto"/>
            </w:tcBorders>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4"/>
              </w:rPr>
            </w:pPr>
            <w:r w:rsidRPr="007D6920">
              <w:rPr>
                <w:rFonts w:ascii="Times New Roman" w:eastAsia="Times New Roman" w:hAnsi="Times New Roman" w:cs="Times New Roman"/>
                <w:b/>
                <w:sz w:val="18"/>
                <w:szCs w:val="24"/>
              </w:rPr>
              <w:t>50,114</w:t>
            </w:r>
          </w:p>
        </w:tc>
        <w:tc>
          <w:tcPr>
            <w:tcW w:w="2053" w:type="dxa"/>
            <w:tcBorders>
              <w:top w:val="single" w:sz="12" w:space="0" w:color="auto"/>
            </w:tcBorders>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4"/>
              </w:rPr>
            </w:pPr>
            <w:r w:rsidRPr="007D6920">
              <w:rPr>
                <w:rFonts w:ascii="Times New Roman" w:eastAsia="Times New Roman" w:hAnsi="Times New Roman" w:cs="Times New Roman"/>
                <w:b/>
                <w:sz w:val="18"/>
                <w:szCs w:val="24"/>
              </w:rPr>
              <w:t>24,600</w:t>
            </w:r>
          </w:p>
        </w:tc>
        <w:tc>
          <w:tcPr>
            <w:tcW w:w="1802" w:type="dxa"/>
            <w:tcBorders>
              <w:top w:val="single" w:sz="12" w:space="0" w:color="auto"/>
            </w:tcBorders>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4"/>
              </w:rPr>
            </w:pPr>
            <w:r w:rsidRPr="007D6920">
              <w:rPr>
                <w:rFonts w:ascii="Times New Roman" w:eastAsia="Times New Roman" w:hAnsi="Times New Roman" w:cs="Times New Roman"/>
                <w:b/>
                <w:sz w:val="18"/>
                <w:szCs w:val="24"/>
              </w:rPr>
              <w:t>25,514</w:t>
            </w:r>
          </w:p>
        </w:tc>
      </w:tr>
      <w:tr w:rsidR="007D6920" w:rsidRPr="007D6920" w:rsidTr="007D6920">
        <w:tc>
          <w:tcPr>
            <w:tcW w:w="1545" w:type="dxa"/>
            <w:shd w:val="clear" w:color="auto" w:fill="auto"/>
          </w:tcPr>
          <w:p w:rsidR="007D6920" w:rsidRPr="007D6920" w:rsidRDefault="007D6920" w:rsidP="007D6920">
            <w:pPr>
              <w:pStyle w:val="Paragraphedeliste"/>
              <w:spacing w:before="40" w:after="40" w:line="220" w:lineRule="exact"/>
              <w:ind w:left="0"/>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0-4</w:t>
            </w:r>
          </w:p>
        </w:tc>
        <w:tc>
          <w:tcPr>
            <w:tcW w:w="1970"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4"/>
              </w:rPr>
            </w:pPr>
            <w:r w:rsidRPr="007D6920">
              <w:rPr>
                <w:rFonts w:ascii="Times New Roman" w:eastAsia="Times New Roman" w:hAnsi="Times New Roman" w:cs="Times New Roman"/>
                <w:b/>
                <w:sz w:val="18"/>
                <w:szCs w:val="24"/>
              </w:rPr>
              <w:t>14,393</w:t>
            </w:r>
          </w:p>
        </w:tc>
        <w:tc>
          <w:tcPr>
            <w:tcW w:w="2053"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7,140</w:t>
            </w:r>
          </w:p>
        </w:tc>
        <w:tc>
          <w:tcPr>
            <w:tcW w:w="1802"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7,253</w:t>
            </w:r>
          </w:p>
        </w:tc>
      </w:tr>
      <w:tr w:rsidR="007D6920" w:rsidRPr="007D6920" w:rsidTr="007D6920">
        <w:tc>
          <w:tcPr>
            <w:tcW w:w="1545" w:type="dxa"/>
            <w:shd w:val="clear" w:color="auto" w:fill="auto"/>
          </w:tcPr>
          <w:p w:rsidR="007D6920" w:rsidRPr="007D6920" w:rsidRDefault="007D6920" w:rsidP="007D6920">
            <w:pPr>
              <w:pStyle w:val="Paragraphedeliste"/>
              <w:spacing w:before="40" w:after="40" w:line="220" w:lineRule="exact"/>
              <w:ind w:left="0"/>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5-9</w:t>
            </w:r>
          </w:p>
        </w:tc>
        <w:tc>
          <w:tcPr>
            <w:tcW w:w="1970"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4"/>
              </w:rPr>
            </w:pPr>
            <w:r w:rsidRPr="007D6920">
              <w:rPr>
                <w:rFonts w:ascii="Times New Roman" w:eastAsia="Times New Roman" w:hAnsi="Times New Roman" w:cs="Times New Roman"/>
                <w:b/>
                <w:sz w:val="18"/>
                <w:szCs w:val="24"/>
              </w:rPr>
              <w:t>13,600</w:t>
            </w:r>
          </w:p>
        </w:tc>
        <w:tc>
          <w:tcPr>
            <w:tcW w:w="2053"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6,470</w:t>
            </w:r>
          </w:p>
        </w:tc>
        <w:tc>
          <w:tcPr>
            <w:tcW w:w="1802"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7,130</w:t>
            </w:r>
          </w:p>
        </w:tc>
      </w:tr>
      <w:tr w:rsidR="007D6920" w:rsidRPr="007D6920" w:rsidTr="007D6920">
        <w:tc>
          <w:tcPr>
            <w:tcW w:w="1545" w:type="dxa"/>
            <w:shd w:val="clear" w:color="auto" w:fill="auto"/>
          </w:tcPr>
          <w:p w:rsidR="007D6920" w:rsidRPr="007D6920" w:rsidRDefault="007D6920" w:rsidP="007D6920">
            <w:pPr>
              <w:pStyle w:val="Paragraphedeliste"/>
              <w:spacing w:before="40" w:after="40" w:line="220" w:lineRule="exact"/>
              <w:ind w:left="0"/>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10-14</w:t>
            </w:r>
          </w:p>
        </w:tc>
        <w:tc>
          <w:tcPr>
            <w:tcW w:w="1970"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4"/>
              </w:rPr>
            </w:pPr>
            <w:r w:rsidRPr="007D6920">
              <w:rPr>
                <w:rFonts w:ascii="Times New Roman" w:eastAsia="Times New Roman" w:hAnsi="Times New Roman" w:cs="Times New Roman"/>
                <w:b/>
                <w:sz w:val="18"/>
                <w:szCs w:val="24"/>
              </w:rPr>
              <w:t>10,445</w:t>
            </w:r>
          </w:p>
        </w:tc>
        <w:tc>
          <w:tcPr>
            <w:tcW w:w="2053"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4,700</w:t>
            </w:r>
          </w:p>
        </w:tc>
        <w:tc>
          <w:tcPr>
            <w:tcW w:w="1802" w:type="dxa"/>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5,745</w:t>
            </w:r>
          </w:p>
        </w:tc>
      </w:tr>
      <w:tr w:rsidR="007D6920" w:rsidRPr="007D6920" w:rsidTr="007D6920">
        <w:tc>
          <w:tcPr>
            <w:tcW w:w="1545" w:type="dxa"/>
            <w:tcBorders>
              <w:bottom w:val="single" w:sz="12" w:space="0" w:color="auto"/>
            </w:tcBorders>
            <w:shd w:val="clear" w:color="auto" w:fill="auto"/>
          </w:tcPr>
          <w:p w:rsidR="007D6920" w:rsidRPr="007D6920" w:rsidRDefault="007D6920" w:rsidP="007D6920">
            <w:pPr>
              <w:pStyle w:val="Paragraphedeliste"/>
              <w:spacing w:before="40" w:after="40" w:line="220" w:lineRule="exact"/>
              <w:ind w:left="0"/>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15-19</w:t>
            </w:r>
          </w:p>
        </w:tc>
        <w:tc>
          <w:tcPr>
            <w:tcW w:w="1970" w:type="dxa"/>
            <w:tcBorders>
              <w:bottom w:val="single" w:sz="12" w:space="0" w:color="auto"/>
            </w:tcBorders>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b/>
                <w:sz w:val="18"/>
                <w:szCs w:val="24"/>
              </w:rPr>
            </w:pPr>
            <w:r w:rsidRPr="007D6920">
              <w:rPr>
                <w:rFonts w:ascii="Times New Roman" w:eastAsia="Times New Roman" w:hAnsi="Times New Roman" w:cs="Times New Roman"/>
                <w:b/>
                <w:sz w:val="18"/>
                <w:szCs w:val="24"/>
              </w:rPr>
              <w:t>11,676</w:t>
            </w:r>
          </w:p>
        </w:tc>
        <w:tc>
          <w:tcPr>
            <w:tcW w:w="2053" w:type="dxa"/>
            <w:tcBorders>
              <w:bottom w:val="single" w:sz="12" w:space="0" w:color="auto"/>
            </w:tcBorders>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6,290</w:t>
            </w:r>
          </w:p>
        </w:tc>
        <w:tc>
          <w:tcPr>
            <w:tcW w:w="1802" w:type="dxa"/>
            <w:tcBorders>
              <w:bottom w:val="single" w:sz="12" w:space="0" w:color="auto"/>
            </w:tcBorders>
            <w:shd w:val="clear" w:color="auto" w:fill="auto"/>
            <w:vAlign w:val="bottom"/>
          </w:tcPr>
          <w:p w:rsidR="007D6920" w:rsidRPr="007D6920" w:rsidRDefault="007D6920" w:rsidP="007D6920">
            <w:pPr>
              <w:pStyle w:val="Paragraphedeliste"/>
              <w:spacing w:before="40" w:after="40" w:line="220" w:lineRule="exact"/>
              <w:ind w:left="0"/>
              <w:jc w:val="right"/>
              <w:rPr>
                <w:rFonts w:ascii="Times New Roman" w:eastAsia="Times New Roman" w:hAnsi="Times New Roman" w:cs="Times New Roman"/>
                <w:sz w:val="18"/>
                <w:szCs w:val="24"/>
              </w:rPr>
            </w:pPr>
            <w:r w:rsidRPr="007D6920">
              <w:rPr>
                <w:rFonts w:ascii="Times New Roman" w:eastAsia="Times New Roman" w:hAnsi="Times New Roman" w:cs="Times New Roman"/>
                <w:sz w:val="18"/>
                <w:szCs w:val="24"/>
              </w:rPr>
              <w:t>5,386</w:t>
            </w:r>
          </w:p>
        </w:tc>
      </w:tr>
    </w:tbl>
    <w:p w:rsidR="00B30107" w:rsidRPr="00B30107" w:rsidRDefault="007D6920" w:rsidP="00B30107">
      <w:pPr>
        <w:pStyle w:val="Titre1"/>
        <w:spacing w:before="240"/>
      </w:pPr>
      <w:r w:rsidRPr="00B30107">
        <w:t>Table 2</w:t>
      </w:r>
    </w:p>
    <w:p w:rsidR="007D6920" w:rsidRPr="00B30107" w:rsidRDefault="007D6920" w:rsidP="00B30107">
      <w:pPr>
        <w:pStyle w:val="SingleTxtG"/>
        <w:rPr>
          <w:b/>
        </w:rPr>
      </w:pPr>
      <w:r w:rsidRPr="00B30107">
        <w:rPr>
          <w:b/>
        </w:rPr>
        <w:t>Death of children due to HIV/AIDS by year and age</w:t>
      </w:r>
    </w:p>
    <w:tbl>
      <w:tblPr>
        <w:tblW w:w="7370" w:type="dxa"/>
        <w:tblInd w:w="1134" w:type="dxa"/>
        <w:tblLayout w:type="fixed"/>
        <w:tblCellMar>
          <w:left w:w="0" w:type="dxa"/>
          <w:right w:w="0" w:type="dxa"/>
        </w:tblCellMar>
        <w:tblLook w:val="04A0" w:firstRow="1" w:lastRow="0" w:firstColumn="1" w:lastColumn="0" w:noHBand="0" w:noVBand="1"/>
      </w:tblPr>
      <w:tblGrid>
        <w:gridCol w:w="1661"/>
        <w:gridCol w:w="1410"/>
        <w:gridCol w:w="1474"/>
        <w:gridCol w:w="1351"/>
        <w:gridCol w:w="1474"/>
      </w:tblGrid>
      <w:tr w:rsidR="007D6920" w:rsidRPr="007D6920" w:rsidTr="007D6920">
        <w:trPr>
          <w:tblHeader/>
        </w:trPr>
        <w:tc>
          <w:tcPr>
            <w:tcW w:w="1661" w:type="dxa"/>
            <w:tcBorders>
              <w:top w:val="single" w:sz="4" w:space="0" w:color="auto"/>
              <w:bottom w:val="single" w:sz="12" w:space="0" w:color="auto"/>
            </w:tcBorders>
            <w:shd w:val="clear" w:color="auto" w:fill="auto"/>
            <w:noWrap/>
            <w:vAlign w:val="bottom"/>
            <w:hideMark/>
          </w:tcPr>
          <w:p w:rsidR="007D6920" w:rsidRPr="007D6920" w:rsidRDefault="007D6920" w:rsidP="007D6920">
            <w:pPr>
              <w:suppressAutoHyphens w:val="0"/>
              <w:spacing w:before="80" w:after="80" w:line="200" w:lineRule="exact"/>
              <w:rPr>
                <w:bCs/>
                <w:i/>
                <w:sz w:val="16"/>
                <w:szCs w:val="24"/>
              </w:rPr>
            </w:pPr>
            <w:r w:rsidRPr="007D6920">
              <w:rPr>
                <w:bCs/>
                <w:i/>
                <w:sz w:val="16"/>
                <w:szCs w:val="24"/>
              </w:rPr>
              <w:t>Year</w:t>
            </w:r>
          </w:p>
        </w:tc>
        <w:tc>
          <w:tcPr>
            <w:tcW w:w="1410" w:type="dxa"/>
            <w:tcBorders>
              <w:top w:val="single" w:sz="4" w:space="0" w:color="auto"/>
              <w:bottom w:val="single" w:sz="12" w:space="0" w:color="auto"/>
            </w:tcBorders>
            <w:shd w:val="clear" w:color="auto" w:fill="auto"/>
            <w:noWrap/>
            <w:vAlign w:val="bottom"/>
            <w:hideMark/>
          </w:tcPr>
          <w:p w:rsidR="007D6920" w:rsidRPr="007D6920" w:rsidRDefault="007D6920" w:rsidP="007D6920">
            <w:pPr>
              <w:suppressAutoHyphens w:val="0"/>
              <w:spacing w:before="80" w:after="80" w:line="200" w:lineRule="exact"/>
              <w:jc w:val="right"/>
              <w:rPr>
                <w:bCs/>
                <w:i/>
                <w:sz w:val="16"/>
                <w:szCs w:val="24"/>
              </w:rPr>
            </w:pPr>
            <w:r w:rsidRPr="007D6920">
              <w:rPr>
                <w:bCs/>
                <w:i/>
                <w:sz w:val="16"/>
                <w:szCs w:val="24"/>
              </w:rPr>
              <w:t>0-4</w:t>
            </w:r>
          </w:p>
        </w:tc>
        <w:tc>
          <w:tcPr>
            <w:tcW w:w="1474" w:type="dxa"/>
            <w:tcBorders>
              <w:top w:val="single" w:sz="4" w:space="0" w:color="auto"/>
              <w:bottom w:val="single" w:sz="12" w:space="0" w:color="auto"/>
            </w:tcBorders>
            <w:shd w:val="clear" w:color="auto" w:fill="auto"/>
            <w:noWrap/>
            <w:vAlign w:val="bottom"/>
            <w:hideMark/>
          </w:tcPr>
          <w:p w:rsidR="007D6920" w:rsidRPr="007D6920" w:rsidRDefault="007D6920" w:rsidP="007D6920">
            <w:pPr>
              <w:suppressAutoHyphens w:val="0"/>
              <w:spacing w:before="80" w:after="80" w:line="200" w:lineRule="exact"/>
              <w:jc w:val="right"/>
              <w:rPr>
                <w:bCs/>
                <w:i/>
                <w:sz w:val="16"/>
                <w:szCs w:val="24"/>
              </w:rPr>
            </w:pPr>
            <w:r w:rsidRPr="007D6920">
              <w:rPr>
                <w:bCs/>
                <w:i/>
                <w:sz w:val="16"/>
                <w:szCs w:val="24"/>
              </w:rPr>
              <w:t>5-9</w:t>
            </w:r>
          </w:p>
        </w:tc>
        <w:tc>
          <w:tcPr>
            <w:tcW w:w="1351" w:type="dxa"/>
            <w:tcBorders>
              <w:top w:val="single" w:sz="4" w:space="0" w:color="auto"/>
              <w:bottom w:val="single" w:sz="12" w:space="0" w:color="auto"/>
            </w:tcBorders>
            <w:shd w:val="clear" w:color="auto" w:fill="auto"/>
            <w:noWrap/>
            <w:vAlign w:val="bottom"/>
            <w:hideMark/>
          </w:tcPr>
          <w:p w:rsidR="007D6920" w:rsidRPr="007D6920" w:rsidRDefault="007D6920" w:rsidP="007D6920">
            <w:pPr>
              <w:suppressAutoHyphens w:val="0"/>
              <w:spacing w:before="80" w:after="80" w:line="200" w:lineRule="exact"/>
              <w:jc w:val="right"/>
              <w:rPr>
                <w:bCs/>
                <w:i/>
                <w:sz w:val="16"/>
                <w:szCs w:val="24"/>
              </w:rPr>
            </w:pPr>
            <w:r w:rsidRPr="007D6920">
              <w:rPr>
                <w:bCs/>
                <w:i/>
                <w:sz w:val="16"/>
                <w:szCs w:val="24"/>
              </w:rPr>
              <w:t>10-14</w:t>
            </w:r>
          </w:p>
        </w:tc>
        <w:tc>
          <w:tcPr>
            <w:tcW w:w="1474" w:type="dxa"/>
            <w:tcBorders>
              <w:top w:val="single" w:sz="4" w:space="0" w:color="auto"/>
              <w:bottom w:val="single" w:sz="12" w:space="0" w:color="auto"/>
            </w:tcBorders>
            <w:shd w:val="clear" w:color="auto" w:fill="auto"/>
            <w:noWrap/>
            <w:vAlign w:val="bottom"/>
            <w:hideMark/>
          </w:tcPr>
          <w:p w:rsidR="007D6920" w:rsidRPr="007D6920" w:rsidRDefault="007D6920" w:rsidP="007D6920">
            <w:pPr>
              <w:suppressAutoHyphens w:val="0"/>
              <w:spacing w:before="80" w:after="80" w:line="200" w:lineRule="exact"/>
              <w:jc w:val="right"/>
              <w:rPr>
                <w:bCs/>
                <w:i/>
                <w:sz w:val="16"/>
                <w:szCs w:val="24"/>
              </w:rPr>
            </w:pPr>
            <w:r w:rsidRPr="007D6920">
              <w:rPr>
                <w:bCs/>
                <w:i/>
                <w:sz w:val="16"/>
                <w:szCs w:val="24"/>
              </w:rPr>
              <w:t>15-19</w:t>
            </w:r>
          </w:p>
        </w:tc>
      </w:tr>
      <w:tr w:rsidR="007D6920" w:rsidRPr="007D6920" w:rsidTr="007D6920">
        <w:tc>
          <w:tcPr>
            <w:tcW w:w="1661" w:type="dxa"/>
            <w:tcBorders>
              <w:top w:val="single" w:sz="12" w:space="0" w:color="auto"/>
            </w:tcBorders>
            <w:shd w:val="clear" w:color="auto" w:fill="auto"/>
            <w:noWrap/>
            <w:hideMark/>
          </w:tcPr>
          <w:p w:rsidR="007D6920" w:rsidRPr="003B249C" w:rsidRDefault="007D6920" w:rsidP="007D6920">
            <w:pPr>
              <w:suppressAutoHyphens w:val="0"/>
              <w:spacing w:before="40" w:after="40" w:line="220" w:lineRule="exact"/>
              <w:rPr>
                <w:bCs/>
                <w:sz w:val="18"/>
                <w:szCs w:val="24"/>
              </w:rPr>
            </w:pPr>
            <w:r w:rsidRPr="003B249C">
              <w:rPr>
                <w:bCs/>
                <w:sz w:val="18"/>
                <w:szCs w:val="24"/>
              </w:rPr>
              <w:t>1997</w:t>
            </w:r>
          </w:p>
        </w:tc>
        <w:tc>
          <w:tcPr>
            <w:tcW w:w="1410" w:type="dxa"/>
            <w:tcBorders>
              <w:top w:val="single" w:sz="12" w:space="0" w:color="auto"/>
            </w:tcBorders>
            <w:shd w:val="clear" w:color="auto" w:fill="auto"/>
            <w:noWrap/>
            <w:vAlign w:val="bottom"/>
            <w:hideMark/>
          </w:tcPr>
          <w:p w:rsidR="007D6920" w:rsidRPr="007D6920" w:rsidRDefault="007D6920" w:rsidP="007D6920">
            <w:pPr>
              <w:suppressAutoHyphens w:val="0"/>
              <w:spacing w:before="40" w:after="40" w:line="220" w:lineRule="exact"/>
              <w:jc w:val="right"/>
              <w:rPr>
                <w:bCs/>
                <w:sz w:val="18"/>
                <w:szCs w:val="24"/>
              </w:rPr>
            </w:pPr>
            <w:r w:rsidRPr="007D6920">
              <w:rPr>
                <w:bCs/>
                <w:sz w:val="18"/>
                <w:szCs w:val="24"/>
              </w:rPr>
              <w:t>0</w:t>
            </w:r>
          </w:p>
        </w:tc>
        <w:tc>
          <w:tcPr>
            <w:tcW w:w="1474" w:type="dxa"/>
            <w:tcBorders>
              <w:top w:val="single" w:sz="12" w:space="0" w:color="auto"/>
            </w:tcBorders>
            <w:shd w:val="clear" w:color="auto" w:fill="auto"/>
            <w:noWrap/>
            <w:vAlign w:val="bottom"/>
            <w:hideMark/>
          </w:tcPr>
          <w:p w:rsidR="007D6920" w:rsidRPr="007D6920" w:rsidRDefault="007D6920" w:rsidP="007D6920">
            <w:pPr>
              <w:suppressAutoHyphens w:val="0"/>
              <w:spacing w:before="40" w:after="40" w:line="220" w:lineRule="exact"/>
              <w:jc w:val="right"/>
              <w:rPr>
                <w:bCs/>
                <w:sz w:val="18"/>
                <w:szCs w:val="24"/>
              </w:rPr>
            </w:pPr>
            <w:r w:rsidRPr="007D6920">
              <w:rPr>
                <w:bCs/>
                <w:sz w:val="18"/>
                <w:szCs w:val="24"/>
              </w:rPr>
              <w:t>0</w:t>
            </w:r>
          </w:p>
        </w:tc>
        <w:tc>
          <w:tcPr>
            <w:tcW w:w="1351" w:type="dxa"/>
            <w:tcBorders>
              <w:top w:val="single" w:sz="12" w:space="0" w:color="auto"/>
            </w:tcBorders>
            <w:shd w:val="clear" w:color="auto" w:fill="auto"/>
            <w:noWrap/>
            <w:vAlign w:val="bottom"/>
            <w:hideMark/>
          </w:tcPr>
          <w:p w:rsidR="007D6920" w:rsidRPr="007D6920" w:rsidRDefault="007D6920" w:rsidP="007D6920">
            <w:pPr>
              <w:suppressAutoHyphens w:val="0"/>
              <w:spacing w:before="40" w:after="40" w:line="220" w:lineRule="exact"/>
              <w:jc w:val="right"/>
              <w:rPr>
                <w:bCs/>
                <w:sz w:val="18"/>
                <w:szCs w:val="24"/>
              </w:rPr>
            </w:pPr>
            <w:r w:rsidRPr="007D6920">
              <w:rPr>
                <w:bCs/>
                <w:sz w:val="18"/>
                <w:szCs w:val="24"/>
              </w:rPr>
              <w:t>0</w:t>
            </w:r>
          </w:p>
        </w:tc>
        <w:tc>
          <w:tcPr>
            <w:tcW w:w="1474" w:type="dxa"/>
            <w:tcBorders>
              <w:top w:val="single" w:sz="12" w:space="0" w:color="auto"/>
            </w:tcBorders>
            <w:shd w:val="clear" w:color="auto" w:fill="auto"/>
            <w:noWrap/>
            <w:vAlign w:val="bottom"/>
            <w:hideMark/>
          </w:tcPr>
          <w:p w:rsidR="007D6920" w:rsidRPr="007D6920" w:rsidRDefault="007D6920" w:rsidP="007D6920">
            <w:pPr>
              <w:suppressAutoHyphens w:val="0"/>
              <w:spacing w:before="40" w:after="40" w:line="220" w:lineRule="exact"/>
              <w:jc w:val="right"/>
              <w:rPr>
                <w:bCs/>
                <w:sz w:val="18"/>
                <w:szCs w:val="24"/>
              </w:rPr>
            </w:pPr>
            <w:r w:rsidRPr="007D6920">
              <w:rPr>
                <w:bCs/>
                <w:sz w:val="18"/>
                <w:szCs w:val="24"/>
              </w:rPr>
              <w:t>0</w:t>
            </w:r>
          </w:p>
        </w:tc>
      </w:tr>
      <w:tr w:rsidR="007D6920" w:rsidRPr="007D6920" w:rsidTr="007D6920">
        <w:tc>
          <w:tcPr>
            <w:tcW w:w="1661" w:type="dxa"/>
            <w:shd w:val="clear" w:color="auto" w:fill="auto"/>
            <w:noWrap/>
            <w:hideMark/>
          </w:tcPr>
          <w:p w:rsidR="007D6920" w:rsidRPr="003B249C" w:rsidRDefault="007D6920" w:rsidP="007D6920">
            <w:pPr>
              <w:suppressAutoHyphens w:val="0"/>
              <w:spacing w:before="40" w:after="40" w:line="220" w:lineRule="exact"/>
              <w:rPr>
                <w:bCs/>
                <w:sz w:val="18"/>
                <w:szCs w:val="24"/>
              </w:rPr>
            </w:pPr>
            <w:r w:rsidRPr="003B249C">
              <w:rPr>
                <w:bCs/>
                <w:sz w:val="18"/>
                <w:szCs w:val="24"/>
              </w:rPr>
              <w:t>1998</w:t>
            </w:r>
          </w:p>
        </w:tc>
        <w:tc>
          <w:tcPr>
            <w:tcW w:w="1410" w:type="dxa"/>
            <w:shd w:val="clear" w:color="auto" w:fill="auto"/>
            <w:noWrap/>
            <w:vAlign w:val="bottom"/>
            <w:hideMark/>
          </w:tcPr>
          <w:p w:rsidR="007D6920" w:rsidRPr="007D6920" w:rsidRDefault="007D6920" w:rsidP="007D6920">
            <w:pPr>
              <w:suppressAutoHyphens w:val="0"/>
              <w:spacing w:before="40" w:after="40" w:line="220" w:lineRule="exact"/>
              <w:jc w:val="right"/>
              <w:rPr>
                <w:bCs/>
                <w:sz w:val="18"/>
                <w:szCs w:val="24"/>
              </w:rPr>
            </w:pPr>
            <w:r w:rsidRPr="007D6920">
              <w:rPr>
                <w:bCs/>
                <w:sz w:val="18"/>
                <w:szCs w:val="24"/>
              </w:rPr>
              <w:t>0</w:t>
            </w:r>
          </w:p>
        </w:tc>
        <w:tc>
          <w:tcPr>
            <w:tcW w:w="1474" w:type="dxa"/>
            <w:shd w:val="clear" w:color="auto" w:fill="auto"/>
            <w:noWrap/>
            <w:vAlign w:val="bottom"/>
            <w:hideMark/>
          </w:tcPr>
          <w:p w:rsidR="007D6920" w:rsidRPr="007D6920" w:rsidRDefault="007D6920" w:rsidP="007D6920">
            <w:pPr>
              <w:suppressAutoHyphens w:val="0"/>
              <w:spacing w:before="40" w:after="40" w:line="220" w:lineRule="exact"/>
              <w:jc w:val="right"/>
              <w:rPr>
                <w:bCs/>
                <w:sz w:val="18"/>
                <w:szCs w:val="24"/>
              </w:rPr>
            </w:pPr>
            <w:r w:rsidRPr="007D6920">
              <w:rPr>
                <w:bCs/>
                <w:sz w:val="18"/>
                <w:szCs w:val="24"/>
              </w:rPr>
              <w:t>0</w:t>
            </w:r>
          </w:p>
        </w:tc>
        <w:tc>
          <w:tcPr>
            <w:tcW w:w="1351" w:type="dxa"/>
            <w:shd w:val="clear" w:color="auto" w:fill="auto"/>
            <w:noWrap/>
            <w:vAlign w:val="bottom"/>
            <w:hideMark/>
          </w:tcPr>
          <w:p w:rsidR="007D6920" w:rsidRPr="007D6920" w:rsidRDefault="007D6920" w:rsidP="007D6920">
            <w:pPr>
              <w:suppressAutoHyphens w:val="0"/>
              <w:spacing w:before="40" w:after="40" w:line="220" w:lineRule="exact"/>
              <w:jc w:val="right"/>
              <w:rPr>
                <w:bCs/>
                <w:sz w:val="18"/>
                <w:szCs w:val="24"/>
              </w:rPr>
            </w:pPr>
            <w:r w:rsidRPr="007D6920">
              <w:rPr>
                <w:bCs/>
                <w:sz w:val="18"/>
                <w:szCs w:val="24"/>
              </w:rPr>
              <w:t>0</w:t>
            </w:r>
          </w:p>
        </w:tc>
        <w:tc>
          <w:tcPr>
            <w:tcW w:w="1474" w:type="dxa"/>
            <w:shd w:val="clear" w:color="auto" w:fill="auto"/>
            <w:noWrap/>
            <w:vAlign w:val="bottom"/>
            <w:hideMark/>
          </w:tcPr>
          <w:p w:rsidR="007D6920" w:rsidRPr="007D6920" w:rsidRDefault="007D6920" w:rsidP="007D6920">
            <w:pPr>
              <w:suppressAutoHyphens w:val="0"/>
              <w:spacing w:before="40" w:after="40" w:line="220" w:lineRule="exact"/>
              <w:jc w:val="right"/>
              <w:rPr>
                <w:bCs/>
                <w:sz w:val="18"/>
                <w:szCs w:val="24"/>
              </w:rPr>
            </w:pPr>
            <w:r w:rsidRPr="007D6920">
              <w:rPr>
                <w:bCs/>
                <w:sz w:val="18"/>
                <w:szCs w:val="24"/>
              </w:rPr>
              <w:t>0</w:t>
            </w:r>
          </w:p>
        </w:tc>
      </w:tr>
      <w:tr w:rsidR="007D6920" w:rsidRPr="007D6920" w:rsidTr="007D6920">
        <w:tc>
          <w:tcPr>
            <w:tcW w:w="1661" w:type="dxa"/>
            <w:shd w:val="clear" w:color="auto" w:fill="auto"/>
            <w:noWrap/>
            <w:hideMark/>
          </w:tcPr>
          <w:p w:rsidR="007D6920" w:rsidRPr="003B249C" w:rsidRDefault="007D6920" w:rsidP="007D6920">
            <w:pPr>
              <w:suppressAutoHyphens w:val="0"/>
              <w:spacing w:before="40" w:after="40" w:line="220" w:lineRule="exact"/>
              <w:rPr>
                <w:bCs/>
                <w:sz w:val="18"/>
                <w:szCs w:val="24"/>
              </w:rPr>
            </w:pPr>
            <w:r w:rsidRPr="003B249C">
              <w:rPr>
                <w:bCs/>
                <w:sz w:val="18"/>
                <w:szCs w:val="24"/>
              </w:rPr>
              <w:t>1999</w:t>
            </w:r>
          </w:p>
        </w:tc>
        <w:tc>
          <w:tcPr>
            <w:tcW w:w="1410" w:type="dxa"/>
            <w:shd w:val="clear" w:color="auto" w:fill="auto"/>
            <w:noWrap/>
            <w:vAlign w:val="bottom"/>
            <w:hideMark/>
          </w:tcPr>
          <w:p w:rsidR="007D6920" w:rsidRPr="007D6920" w:rsidRDefault="007D6920" w:rsidP="007D6920">
            <w:pPr>
              <w:suppressAutoHyphens w:val="0"/>
              <w:spacing w:before="40" w:after="40" w:line="220" w:lineRule="exact"/>
              <w:jc w:val="right"/>
              <w:rPr>
                <w:bCs/>
                <w:sz w:val="18"/>
                <w:szCs w:val="24"/>
              </w:rPr>
            </w:pPr>
            <w:r w:rsidRPr="007D6920">
              <w:rPr>
                <w:bCs/>
                <w:sz w:val="18"/>
                <w:szCs w:val="24"/>
              </w:rPr>
              <w:t>2</w:t>
            </w:r>
          </w:p>
        </w:tc>
        <w:tc>
          <w:tcPr>
            <w:tcW w:w="1474" w:type="dxa"/>
            <w:shd w:val="clear" w:color="auto" w:fill="auto"/>
            <w:noWrap/>
            <w:vAlign w:val="bottom"/>
            <w:hideMark/>
          </w:tcPr>
          <w:p w:rsidR="007D6920" w:rsidRPr="007D6920" w:rsidRDefault="007D6920" w:rsidP="007D6920">
            <w:pPr>
              <w:suppressAutoHyphens w:val="0"/>
              <w:spacing w:before="40" w:after="40" w:line="220" w:lineRule="exact"/>
              <w:jc w:val="right"/>
              <w:rPr>
                <w:bCs/>
                <w:sz w:val="18"/>
                <w:szCs w:val="24"/>
              </w:rPr>
            </w:pPr>
            <w:r w:rsidRPr="007D6920">
              <w:rPr>
                <w:bCs/>
                <w:sz w:val="18"/>
                <w:szCs w:val="24"/>
              </w:rPr>
              <w:t>0</w:t>
            </w:r>
          </w:p>
        </w:tc>
        <w:tc>
          <w:tcPr>
            <w:tcW w:w="1351" w:type="dxa"/>
            <w:shd w:val="clear" w:color="auto" w:fill="auto"/>
            <w:noWrap/>
            <w:vAlign w:val="bottom"/>
            <w:hideMark/>
          </w:tcPr>
          <w:p w:rsidR="007D6920" w:rsidRPr="007D6920" w:rsidRDefault="007D6920" w:rsidP="007D6920">
            <w:pPr>
              <w:suppressAutoHyphens w:val="0"/>
              <w:spacing w:before="40" w:after="40" w:line="220" w:lineRule="exact"/>
              <w:jc w:val="right"/>
              <w:rPr>
                <w:bCs/>
                <w:sz w:val="18"/>
                <w:szCs w:val="24"/>
              </w:rPr>
            </w:pPr>
            <w:r w:rsidRPr="007D6920">
              <w:rPr>
                <w:bCs/>
                <w:sz w:val="18"/>
                <w:szCs w:val="24"/>
              </w:rPr>
              <w:t>0</w:t>
            </w:r>
          </w:p>
        </w:tc>
        <w:tc>
          <w:tcPr>
            <w:tcW w:w="1474" w:type="dxa"/>
            <w:shd w:val="clear" w:color="auto" w:fill="auto"/>
            <w:noWrap/>
            <w:vAlign w:val="bottom"/>
            <w:hideMark/>
          </w:tcPr>
          <w:p w:rsidR="007D6920" w:rsidRPr="007D6920" w:rsidRDefault="007D6920" w:rsidP="007D6920">
            <w:pPr>
              <w:suppressAutoHyphens w:val="0"/>
              <w:spacing w:before="40" w:after="40" w:line="220" w:lineRule="exact"/>
              <w:jc w:val="right"/>
              <w:rPr>
                <w:bCs/>
                <w:sz w:val="18"/>
                <w:szCs w:val="24"/>
              </w:rPr>
            </w:pPr>
            <w:r w:rsidRPr="007D6920">
              <w:rPr>
                <w:bCs/>
                <w:sz w:val="18"/>
                <w:szCs w:val="24"/>
              </w:rPr>
              <w:t>0</w:t>
            </w:r>
          </w:p>
        </w:tc>
      </w:tr>
      <w:tr w:rsidR="007D6920" w:rsidRPr="007D6920" w:rsidTr="007D6920">
        <w:tc>
          <w:tcPr>
            <w:tcW w:w="1661" w:type="dxa"/>
            <w:shd w:val="clear" w:color="auto" w:fill="auto"/>
            <w:noWrap/>
            <w:hideMark/>
          </w:tcPr>
          <w:p w:rsidR="007D6920" w:rsidRPr="003B249C" w:rsidRDefault="007D6920" w:rsidP="007D6920">
            <w:pPr>
              <w:suppressAutoHyphens w:val="0"/>
              <w:spacing w:before="40" w:after="40" w:line="220" w:lineRule="exact"/>
              <w:rPr>
                <w:bCs/>
                <w:sz w:val="18"/>
                <w:szCs w:val="24"/>
              </w:rPr>
            </w:pPr>
            <w:r w:rsidRPr="003B249C">
              <w:rPr>
                <w:bCs/>
                <w:sz w:val="18"/>
                <w:szCs w:val="24"/>
              </w:rPr>
              <w:t>2000</w:t>
            </w:r>
          </w:p>
        </w:tc>
        <w:tc>
          <w:tcPr>
            <w:tcW w:w="1410" w:type="dxa"/>
            <w:shd w:val="clear" w:color="auto" w:fill="auto"/>
            <w:noWrap/>
            <w:vAlign w:val="bottom"/>
            <w:hideMark/>
          </w:tcPr>
          <w:p w:rsidR="007D6920" w:rsidRPr="007D6920" w:rsidRDefault="007D6920" w:rsidP="007D6920">
            <w:pPr>
              <w:suppressAutoHyphens w:val="0"/>
              <w:spacing w:before="40" w:after="40" w:line="220" w:lineRule="exact"/>
              <w:jc w:val="right"/>
              <w:rPr>
                <w:bCs/>
                <w:sz w:val="18"/>
                <w:szCs w:val="24"/>
              </w:rPr>
            </w:pPr>
            <w:r w:rsidRPr="007D6920">
              <w:rPr>
                <w:bCs/>
                <w:sz w:val="18"/>
                <w:szCs w:val="24"/>
              </w:rPr>
              <w:t>1</w:t>
            </w:r>
          </w:p>
        </w:tc>
        <w:tc>
          <w:tcPr>
            <w:tcW w:w="1474" w:type="dxa"/>
            <w:shd w:val="clear" w:color="auto" w:fill="auto"/>
            <w:noWrap/>
            <w:vAlign w:val="bottom"/>
            <w:hideMark/>
          </w:tcPr>
          <w:p w:rsidR="007D6920" w:rsidRPr="007D6920" w:rsidRDefault="007D6920" w:rsidP="007D6920">
            <w:pPr>
              <w:suppressAutoHyphens w:val="0"/>
              <w:spacing w:before="40" w:after="40" w:line="220" w:lineRule="exact"/>
              <w:jc w:val="right"/>
              <w:rPr>
                <w:bCs/>
                <w:sz w:val="18"/>
                <w:szCs w:val="24"/>
              </w:rPr>
            </w:pPr>
            <w:r w:rsidRPr="007D6920">
              <w:rPr>
                <w:bCs/>
                <w:sz w:val="18"/>
                <w:szCs w:val="24"/>
              </w:rPr>
              <w:t>0</w:t>
            </w:r>
          </w:p>
        </w:tc>
        <w:tc>
          <w:tcPr>
            <w:tcW w:w="1351" w:type="dxa"/>
            <w:shd w:val="clear" w:color="auto" w:fill="auto"/>
            <w:noWrap/>
            <w:vAlign w:val="bottom"/>
            <w:hideMark/>
          </w:tcPr>
          <w:p w:rsidR="007D6920" w:rsidRPr="007D6920" w:rsidRDefault="007D6920" w:rsidP="007D6920">
            <w:pPr>
              <w:suppressAutoHyphens w:val="0"/>
              <w:spacing w:before="40" w:after="40" w:line="220" w:lineRule="exact"/>
              <w:jc w:val="right"/>
              <w:rPr>
                <w:bCs/>
                <w:sz w:val="18"/>
                <w:szCs w:val="24"/>
              </w:rPr>
            </w:pPr>
            <w:r w:rsidRPr="007D6920">
              <w:rPr>
                <w:bCs/>
                <w:sz w:val="18"/>
                <w:szCs w:val="24"/>
              </w:rPr>
              <w:t>0</w:t>
            </w:r>
          </w:p>
        </w:tc>
        <w:tc>
          <w:tcPr>
            <w:tcW w:w="1474" w:type="dxa"/>
            <w:shd w:val="clear" w:color="auto" w:fill="auto"/>
            <w:noWrap/>
            <w:vAlign w:val="bottom"/>
            <w:hideMark/>
          </w:tcPr>
          <w:p w:rsidR="007D6920" w:rsidRPr="007D6920" w:rsidRDefault="007D6920" w:rsidP="007D6920">
            <w:pPr>
              <w:suppressAutoHyphens w:val="0"/>
              <w:spacing w:before="40" w:after="40" w:line="220" w:lineRule="exact"/>
              <w:jc w:val="right"/>
              <w:rPr>
                <w:bCs/>
                <w:sz w:val="18"/>
                <w:szCs w:val="24"/>
              </w:rPr>
            </w:pPr>
            <w:r w:rsidRPr="007D6920">
              <w:rPr>
                <w:bCs/>
                <w:sz w:val="18"/>
                <w:szCs w:val="24"/>
              </w:rPr>
              <w:t>0</w:t>
            </w:r>
          </w:p>
        </w:tc>
      </w:tr>
      <w:tr w:rsidR="007D6920" w:rsidRPr="007D6920" w:rsidTr="007D6920">
        <w:tc>
          <w:tcPr>
            <w:tcW w:w="1661" w:type="dxa"/>
            <w:shd w:val="clear" w:color="auto" w:fill="auto"/>
            <w:noWrap/>
            <w:hideMark/>
          </w:tcPr>
          <w:p w:rsidR="007D6920" w:rsidRPr="003B249C" w:rsidRDefault="007D6920" w:rsidP="007D6920">
            <w:pPr>
              <w:suppressAutoHyphens w:val="0"/>
              <w:spacing w:before="40" w:after="40" w:line="220" w:lineRule="exact"/>
              <w:rPr>
                <w:bCs/>
                <w:sz w:val="18"/>
                <w:szCs w:val="24"/>
              </w:rPr>
            </w:pPr>
            <w:r w:rsidRPr="003B249C">
              <w:rPr>
                <w:bCs/>
                <w:sz w:val="18"/>
                <w:szCs w:val="24"/>
              </w:rPr>
              <w:t>2001</w:t>
            </w:r>
          </w:p>
        </w:tc>
        <w:tc>
          <w:tcPr>
            <w:tcW w:w="1410" w:type="dxa"/>
            <w:shd w:val="clear" w:color="auto" w:fill="auto"/>
            <w:noWrap/>
            <w:vAlign w:val="bottom"/>
            <w:hideMark/>
          </w:tcPr>
          <w:p w:rsidR="007D6920" w:rsidRPr="007D6920" w:rsidRDefault="007D6920" w:rsidP="007D6920">
            <w:pPr>
              <w:suppressAutoHyphens w:val="0"/>
              <w:spacing w:before="40" w:after="40" w:line="220" w:lineRule="exact"/>
              <w:jc w:val="right"/>
              <w:rPr>
                <w:bCs/>
                <w:sz w:val="18"/>
                <w:szCs w:val="24"/>
              </w:rPr>
            </w:pPr>
            <w:r w:rsidRPr="007D6920">
              <w:rPr>
                <w:bCs/>
                <w:sz w:val="18"/>
                <w:szCs w:val="24"/>
              </w:rPr>
              <w:t>0</w:t>
            </w:r>
          </w:p>
        </w:tc>
        <w:tc>
          <w:tcPr>
            <w:tcW w:w="1474" w:type="dxa"/>
            <w:shd w:val="clear" w:color="auto" w:fill="auto"/>
            <w:noWrap/>
            <w:vAlign w:val="bottom"/>
            <w:hideMark/>
          </w:tcPr>
          <w:p w:rsidR="007D6920" w:rsidRPr="007D6920" w:rsidRDefault="007D6920" w:rsidP="007D6920">
            <w:pPr>
              <w:suppressAutoHyphens w:val="0"/>
              <w:spacing w:before="40" w:after="40" w:line="220" w:lineRule="exact"/>
              <w:jc w:val="right"/>
              <w:rPr>
                <w:bCs/>
                <w:sz w:val="18"/>
                <w:szCs w:val="24"/>
              </w:rPr>
            </w:pPr>
            <w:r w:rsidRPr="007D6920">
              <w:rPr>
                <w:bCs/>
                <w:sz w:val="18"/>
                <w:szCs w:val="24"/>
              </w:rPr>
              <w:t>0</w:t>
            </w:r>
          </w:p>
        </w:tc>
        <w:tc>
          <w:tcPr>
            <w:tcW w:w="1351" w:type="dxa"/>
            <w:shd w:val="clear" w:color="auto" w:fill="auto"/>
            <w:noWrap/>
            <w:vAlign w:val="bottom"/>
            <w:hideMark/>
          </w:tcPr>
          <w:p w:rsidR="007D6920" w:rsidRPr="007D6920" w:rsidRDefault="007D6920" w:rsidP="007D6920">
            <w:pPr>
              <w:suppressAutoHyphens w:val="0"/>
              <w:spacing w:before="40" w:after="40" w:line="220" w:lineRule="exact"/>
              <w:jc w:val="right"/>
              <w:rPr>
                <w:bCs/>
                <w:sz w:val="18"/>
                <w:szCs w:val="24"/>
              </w:rPr>
            </w:pPr>
            <w:r w:rsidRPr="007D6920">
              <w:rPr>
                <w:bCs/>
                <w:sz w:val="18"/>
                <w:szCs w:val="24"/>
              </w:rPr>
              <w:t>0</w:t>
            </w:r>
          </w:p>
        </w:tc>
        <w:tc>
          <w:tcPr>
            <w:tcW w:w="1474" w:type="dxa"/>
            <w:shd w:val="clear" w:color="auto" w:fill="auto"/>
            <w:noWrap/>
            <w:vAlign w:val="bottom"/>
            <w:hideMark/>
          </w:tcPr>
          <w:p w:rsidR="007D6920" w:rsidRPr="007D6920" w:rsidRDefault="007D6920" w:rsidP="007D6920">
            <w:pPr>
              <w:suppressAutoHyphens w:val="0"/>
              <w:spacing w:before="40" w:after="40" w:line="220" w:lineRule="exact"/>
              <w:jc w:val="right"/>
              <w:rPr>
                <w:bCs/>
                <w:sz w:val="18"/>
                <w:szCs w:val="24"/>
              </w:rPr>
            </w:pPr>
            <w:r w:rsidRPr="007D6920">
              <w:rPr>
                <w:bCs/>
                <w:sz w:val="18"/>
                <w:szCs w:val="24"/>
              </w:rPr>
              <w:t>0</w:t>
            </w:r>
          </w:p>
        </w:tc>
      </w:tr>
      <w:tr w:rsidR="007D6920" w:rsidRPr="007D6920" w:rsidTr="007D6920">
        <w:tc>
          <w:tcPr>
            <w:tcW w:w="1661" w:type="dxa"/>
            <w:shd w:val="clear" w:color="auto" w:fill="auto"/>
            <w:noWrap/>
            <w:hideMark/>
          </w:tcPr>
          <w:p w:rsidR="007D6920" w:rsidRPr="003B249C" w:rsidRDefault="007D6920" w:rsidP="007D6920">
            <w:pPr>
              <w:suppressAutoHyphens w:val="0"/>
              <w:spacing w:before="40" w:after="40" w:line="220" w:lineRule="exact"/>
              <w:rPr>
                <w:bCs/>
                <w:sz w:val="18"/>
                <w:szCs w:val="24"/>
              </w:rPr>
            </w:pPr>
            <w:r w:rsidRPr="003B249C">
              <w:rPr>
                <w:bCs/>
                <w:sz w:val="18"/>
                <w:szCs w:val="24"/>
              </w:rPr>
              <w:t>2002</w:t>
            </w:r>
          </w:p>
        </w:tc>
        <w:tc>
          <w:tcPr>
            <w:tcW w:w="1410" w:type="dxa"/>
            <w:shd w:val="clear" w:color="auto" w:fill="auto"/>
            <w:noWrap/>
            <w:vAlign w:val="bottom"/>
            <w:hideMark/>
          </w:tcPr>
          <w:p w:rsidR="007D6920" w:rsidRPr="007D6920" w:rsidRDefault="007D6920" w:rsidP="007D6920">
            <w:pPr>
              <w:suppressAutoHyphens w:val="0"/>
              <w:spacing w:before="40" w:after="40" w:line="220" w:lineRule="exact"/>
              <w:jc w:val="right"/>
              <w:rPr>
                <w:bCs/>
                <w:sz w:val="18"/>
                <w:szCs w:val="24"/>
              </w:rPr>
            </w:pPr>
            <w:r w:rsidRPr="007D6920">
              <w:rPr>
                <w:bCs/>
                <w:sz w:val="18"/>
                <w:szCs w:val="24"/>
              </w:rPr>
              <w:t>0</w:t>
            </w:r>
          </w:p>
        </w:tc>
        <w:tc>
          <w:tcPr>
            <w:tcW w:w="1474" w:type="dxa"/>
            <w:shd w:val="clear" w:color="auto" w:fill="auto"/>
            <w:noWrap/>
            <w:vAlign w:val="bottom"/>
            <w:hideMark/>
          </w:tcPr>
          <w:p w:rsidR="007D6920" w:rsidRPr="007D6920" w:rsidRDefault="007D6920" w:rsidP="007D6920">
            <w:pPr>
              <w:suppressAutoHyphens w:val="0"/>
              <w:spacing w:before="40" w:after="40" w:line="220" w:lineRule="exact"/>
              <w:jc w:val="right"/>
              <w:rPr>
                <w:bCs/>
                <w:sz w:val="18"/>
                <w:szCs w:val="24"/>
              </w:rPr>
            </w:pPr>
            <w:r w:rsidRPr="007D6920">
              <w:rPr>
                <w:bCs/>
                <w:sz w:val="18"/>
                <w:szCs w:val="24"/>
              </w:rPr>
              <w:t>0</w:t>
            </w:r>
          </w:p>
        </w:tc>
        <w:tc>
          <w:tcPr>
            <w:tcW w:w="1351" w:type="dxa"/>
            <w:shd w:val="clear" w:color="auto" w:fill="auto"/>
            <w:noWrap/>
            <w:vAlign w:val="bottom"/>
            <w:hideMark/>
          </w:tcPr>
          <w:p w:rsidR="007D6920" w:rsidRPr="007D6920" w:rsidRDefault="007D6920" w:rsidP="007D6920">
            <w:pPr>
              <w:suppressAutoHyphens w:val="0"/>
              <w:spacing w:before="40" w:after="40" w:line="220" w:lineRule="exact"/>
              <w:jc w:val="right"/>
              <w:rPr>
                <w:bCs/>
                <w:sz w:val="18"/>
                <w:szCs w:val="24"/>
              </w:rPr>
            </w:pPr>
            <w:r w:rsidRPr="007D6920">
              <w:rPr>
                <w:bCs/>
                <w:sz w:val="18"/>
                <w:szCs w:val="24"/>
              </w:rPr>
              <w:t>0</w:t>
            </w:r>
          </w:p>
        </w:tc>
        <w:tc>
          <w:tcPr>
            <w:tcW w:w="1474" w:type="dxa"/>
            <w:shd w:val="clear" w:color="auto" w:fill="auto"/>
            <w:noWrap/>
            <w:vAlign w:val="bottom"/>
            <w:hideMark/>
          </w:tcPr>
          <w:p w:rsidR="007D6920" w:rsidRPr="007D6920" w:rsidRDefault="007D6920" w:rsidP="007D6920">
            <w:pPr>
              <w:suppressAutoHyphens w:val="0"/>
              <w:spacing w:before="40" w:after="40" w:line="220" w:lineRule="exact"/>
              <w:jc w:val="right"/>
              <w:rPr>
                <w:bCs/>
                <w:sz w:val="18"/>
                <w:szCs w:val="24"/>
              </w:rPr>
            </w:pPr>
            <w:r w:rsidRPr="007D6920">
              <w:rPr>
                <w:bCs/>
                <w:sz w:val="18"/>
                <w:szCs w:val="24"/>
              </w:rPr>
              <w:t>0</w:t>
            </w:r>
          </w:p>
        </w:tc>
      </w:tr>
      <w:tr w:rsidR="007D6920" w:rsidRPr="007D6920" w:rsidTr="007D6920">
        <w:tc>
          <w:tcPr>
            <w:tcW w:w="1661" w:type="dxa"/>
            <w:shd w:val="clear" w:color="auto" w:fill="auto"/>
            <w:noWrap/>
            <w:hideMark/>
          </w:tcPr>
          <w:p w:rsidR="007D6920" w:rsidRPr="003B249C" w:rsidRDefault="007D6920" w:rsidP="007D6920">
            <w:pPr>
              <w:suppressAutoHyphens w:val="0"/>
              <w:spacing w:before="40" w:after="40" w:line="220" w:lineRule="exact"/>
              <w:rPr>
                <w:bCs/>
                <w:sz w:val="18"/>
                <w:szCs w:val="24"/>
              </w:rPr>
            </w:pPr>
            <w:r w:rsidRPr="003B249C">
              <w:rPr>
                <w:bCs/>
                <w:sz w:val="18"/>
                <w:szCs w:val="24"/>
              </w:rPr>
              <w:t>2003</w:t>
            </w:r>
          </w:p>
        </w:tc>
        <w:tc>
          <w:tcPr>
            <w:tcW w:w="1410" w:type="dxa"/>
            <w:shd w:val="clear" w:color="auto" w:fill="auto"/>
            <w:noWrap/>
            <w:vAlign w:val="bottom"/>
            <w:hideMark/>
          </w:tcPr>
          <w:p w:rsidR="007D6920" w:rsidRPr="007D6920" w:rsidRDefault="007D6920" w:rsidP="007D6920">
            <w:pPr>
              <w:suppressAutoHyphens w:val="0"/>
              <w:spacing w:before="40" w:after="40" w:line="220" w:lineRule="exact"/>
              <w:jc w:val="right"/>
              <w:rPr>
                <w:bCs/>
                <w:sz w:val="18"/>
                <w:szCs w:val="24"/>
              </w:rPr>
            </w:pPr>
            <w:r w:rsidRPr="007D6920">
              <w:rPr>
                <w:bCs/>
                <w:sz w:val="18"/>
                <w:szCs w:val="24"/>
              </w:rPr>
              <w:t>0</w:t>
            </w:r>
          </w:p>
        </w:tc>
        <w:tc>
          <w:tcPr>
            <w:tcW w:w="1474" w:type="dxa"/>
            <w:shd w:val="clear" w:color="auto" w:fill="auto"/>
            <w:noWrap/>
            <w:vAlign w:val="bottom"/>
            <w:hideMark/>
          </w:tcPr>
          <w:p w:rsidR="007D6920" w:rsidRPr="007D6920" w:rsidRDefault="007D6920" w:rsidP="007D6920">
            <w:pPr>
              <w:suppressAutoHyphens w:val="0"/>
              <w:spacing w:before="40" w:after="40" w:line="220" w:lineRule="exact"/>
              <w:jc w:val="right"/>
              <w:rPr>
                <w:bCs/>
                <w:sz w:val="18"/>
                <w:szCs w:val="24"/>
              </w:rPr>
            </w:pPr>
            <w:r w:rsidRPr="007D6920">
              <w:rPr>
                <w:bCs/>
                <w:sz w:val="18"/>
                <w:szCs w:val="24"/>
              </w:rPr>
              <w:t>0</w:t>
            </w:r>
          </w:p>
        </w:tc>
        <w:tc>
          <w:tcPr>
            <w:tcW w:w="1351" w:type="dxa"/>
            <w:shd w:val="clear" w:color="auto" w:fill="auto"/>
            <w:noWrap/>
            <w:vAlign w:val="bottom"/>
            <w:hideMark/>
          </w:tcPr>
          <w:p w:rsidR="007D6920" w:rsidRPr="007D6920" w:rsidRDefault="007D6920" w:rsidP="007D6920">
            <w:pPr>
              <w:suppressAutoHyphens w:val="0"/>
              <w:spacing w:before="40" w:after="40" w:line="220" w:lineRule="exact"/>
              <w:jc w:val="right"/>
              <w:rPr>
                <w:bCs/>
                <w:sz w:val="18"/>
                <w:szCs w:val="24"/>
              </w:rPr>
            </w:pPr>
            <w:r w:rsidRPr="007D6920">
              <w:rPr>
                <w:bCs/>
                <w:sz w:val="18"/>
                <w:szCs w:val="24"/>
              </w:rPr>
              <w:t>0</w:t>
            </w:r>
          </w:p>
        </w:tc>
        <w:tc>
          <w:tcPr>
            <w:tcW w:w="1474" w:type="dxa"/>
            <w:shd w:val="clear" w:color="auto" w:fill="auto"/>
            <w:noWrap/>
            <w:vAlign w:val="bottom"/>
            <w:hideMark/>
          </w:tcPr>
          <w:p w:rsidR="007D6920" w:rsidRPr="007D6920" w:rsidRDefault="007D6920" w:rsidP="007D6920">
            <w:pPr>
              <w:suppressAutoHyphens w:val="0"/>
              <w:spacing w:before="40" w:after="40" w:line="220" w:lineRule="exact"/>
              <w:jc w:val="right"/>
              <w:rPr>
                <w:bCs/>
                <w:sz w:val="18"/>
                <w:szCs w:val="24"/>
              </w:rPr>
            </w:pPr>
            <w:r w:rsidRPr="007D6920">
              <w:rPr>
                <w:bCs/>
                <w:sz w:val="18"/>
                <w:szCs w:val="24"/>
              </w:rPr>
              <w:t>0</w:t>
            </w:r>
          </w:p>
        </w:tc>
      </w:tr>
      <w:tr w:rsidR="007D6920" w:rsidRPr="007D6920" w:rsidTr="007D6920">
        <w:tc>
          <w:tcPr>
            <w:tcW w:w="1661" w:type="dxa"/>
            <w:shd w:val="clear" w:color="auto" w:fill="auto"/>
            <w:noWrap/>
            <w:hideMark/>
          </w:tcPr>
          <w:p w:rsidR="007D6920" w:rsidRPr="003B249C" w:rsidRDefault="007D6920" w:rsidP="007D6920">
            <w:pPr>
              <w:suppressAutoHyphens w:val="0"/>
              <w:spacing w:before="40" w:after="40" w:line="220" w:lineRule="exact"/>
              <w:rPr>
                <w:bCs/>
                <w:sz w:val="18"/>
                <w:szCs w:val="24"/>
              </w:rPr>
            </w:pPr>
            <w:r w:rsidRPr="003B249C">
              <w:rPr>
                <w:bCs/>
                <w:sz w:val="18"/>
                <w:szCs w:val="24"/>
              </w:rPr>
              <w:t>2004</w:t>
            </w:r>
          </w:p>
        </w:tc>
        <w:tc>
          <w:tcPr>
            <w:tcW w:w="1410" w:type="dxa"/>
            <w:shd w:val="clear" w:color="auto" w:fill="auto"/>
            <w:noWrap/>
            <w:vAlign w:val="bottom"/>
            <w:hideMark/>
          </w:tcPr>
          <w:p w:rsidR="007D6920" w:rsidRPr="007D6920" w:rsidRDefault="007D6920" w:rsidP="007D6920">
            <w:pPr>
              <w:suppressAutoHyphens w:val="0"/>
              <w:spacing w:before="40" w:after="40" w:line="220" w:lineRule="exact"/>
              <w:jc w:val="right"/>
              <w:rPr>
                <w:bCs/>
                <w:sz w:val="18"/>
                <w:szCs w:val="24"/>
              </w:rPr>
            </w:pPr>
            <w:r w:rsidRPr="007D6920">
              <w:rPr>
                <w:bCs/>
                <w:sz w:val="18"/>
                <w:szCs w:val="24"/>
              </w:rPr>
              <w:t>0</w:t>
            </w:r>
          </w:p>
        </w:tc>
        <w:tc>
          <w:tcPr>
            <w:tcW w:w="1474" w:type="dxa"/>
            <w:shd w:val="clear" w:color="auto" w:fill="auto"/>
            <w:noWrap/>
            <w:vAlign w:val="bottom"/>
            <w:hideMark/>
          </w:tcPr>
          <w:p w:rsidR="007D6920" w:rsidRPr="007D6920" w:rsidRDefault="007D6920" w:rsidP="007D6920">
            <w:pPr>
              <w:suppressAutoHyphens w:val="0"/>
              <w:spacing w:before="40" w:after="40" w:line="220" w:lineRule="exact"/>
              <w:jc w:val="right"/>
              <w:rPr>
                <w:bCs/>
                <w:sz w:val="18"/>
                <w:szCs w:val="24"/>
              </w:rPr>
            </w:pPr>
            <w:r w:rsidRPr="007D6920">
              <w:rPr>
                <w:bCs/>
                <w:sz w:val="18"/>
                <w:szCs w:val="24"/>
              </w:rPr>
              <w:t>0</w:t>
            </w:r>
          </w:p>
        </w:tc>
        <w:tc>
          <w:tcPr>
            <w:tcW w:w="1351" w:type="dxa"/>
            <w:shd w:val="clear" w:color="auto" w:fill="auto"/>
            <w:noWrap/>
            <w:vAlign w:val="bottom"/>
            <w:hideMark/>
          </w:tcPr>
          <w:p w:rsidR="007D6920" w:rsidRPr="007D6920" w:rsidRDefault="007D6920" w:rsidP="007D6920">
            <w:pPr>
              <w:suppressAutoHyphens w:val="0"/>
              <w:spacing w:before="40" w:after="40" w:line="220" w:lineRule="exact"/>
              <w:jc w:val="right"/>
              <w:rPr>
                <w:bCs/>
                <w:sz w:val="18"/>
                <w:szCs w:val="24"/>
              </w:rPr>
            </w:pPr>
            <w:r w:rsidRPr="007D6920">
              <w:rPr>
                <w:bCs/>
                <w:sz w:val="18"/>
                <w:szCs w:val="24"/>
              </w:rPr>
              <w:t>1</w:t>
            </w:r>
          </w:p>
        </w:tc>
        <w:tc>
          <w:tcPr>
            <w:tcW w:w="1474" w:type="dxa"/>
            <w:shd w:val="clear" w:color="auto" w:fill="auto"/>
            <w:noWrap/>
            <w:vAlign w:val="bottom"/>
            <w:hideMark/>
          </w:tcPr>
          <w:p w:rsidR="007D6920" w:rsidRPr="007D6920" w:rsidRDefault="007D6920" w:rsidP="007D6920">
            <w:pPr>
              <w:suppressAutoHyphens w:val="0"/>
              <w:spacing w:before="40" w:after="40" w:line="220" w:lineRule="exact"/>
              <w:jc w:val="right"/>
              <w:rPr>
                <w:bCs/>
                <w:sz w:val="18"/>
                <w:szCs w:val="24"/>
              </w:rPr>
            </w:pPr>
            <w:r w:rsidRPr="007D6920">
              <w:rPr>
                <w:bCs/>
                <w:sz w:val="18"/>
                <w:szCs w:val="24"/>
              </w:rPr>
              <w:t>0</w:t>
            </w:r>
          </w:p>
        </w:tc>
      </w:tr>
      <w:tr w:rsidR="007D6920" w:rsidRPr="007D6920" w:rsidTr="007D6920">
        <w:tc>
          <w:tcPr>
            <w:tcW w:w="1661" w:type="dxa"/>
            <w:shd w:val="clear" w:color="auto" w:fill="auto"/>
            <w:noWrap/>
            <w:hideMark/>
          </w:tcPr>
          <w:p w:rsidR="007D6920" w:rsidRPr="003B249C" w:rsidRDefault="007D6920" w:rsidP="007D6920">
            <w:pPr>
              <w:suppressAutoHyphens w:val="0"/>
              <w:spacing w:before="40" w:after="40" w:line="220" w:lineRule="exact"/>
              <w:rPr>
                <w:bCs/>
                <w:sz w:val="18"/>
                <w:szCs w:val="24"/>
              </w:rPr>
            </w:pPr>
            <w:r w:rsidRPr="003B249C">
              <w:rPr>
                <w:bCs/>
                <w:sz w:val="18"/>
                <w:szCs w:val="24"/>
              </w:rPr>
              <w:t>2010</w:t>
            </w:r>
          </w:p>
        </w:tc>
        <w:tc>
          <w:tcPr>
            <w:tcW w:w="1410" w:type="dxa"/>
            <w:shd w:val="clear" w:color="auto" w:fill="auto"/>
            <w:noWrap/>
            <w:vAlign w:val="bottom"/>
            <w:hideMark/>
          </w:tcPr>
          <w:p w:rsidR="007D6920" w:rsidRPr="007D6920" w:rsidRDefault="007D6920" w:rsidP="007D6920">
            <w:pPr>
              <w:suppressAutoHyphens w:val="0"/>
              <w:spacing w:before="40" w:after="40" w:line="220" w:lineRule="exact"/>
              <w:jc w:val="right"/>
              <w:rPr>
                <w:bCs/>
                <w:sz w:val="18"/>
                <w:szCs w:val="24"/>
              </w:rPr>
            </w:pPr>
            <w:r w:rsidRPr="007D6920">
              <w:rPr>
                <w:bCs/>
                <w:sz w:val="18"/>
                <w:szCs w:val="24"/>
              </w:rPr>
              <w:t>0</w:t>
            </w:r>
          </w:p>
        </w:tc>
        <w:tc>
          <w:tcPr>
            <w:tcW w:w="1474" w:type="dxa"/>
            <w:shd w:val="clear" w:color="auto" w:fill="auto"/>
            <w:noWrap/>
            <w:vAlign w:val="bottom"/>
            <w:hideMark/>
          </w:tcPr>
          <w:p w:rsidR="007D6920" w:rsidRPr="007D6920" w:rsidRDefault="007D6920" w:rsidP="007D6920">
            <w:pPr>
              <w:suppressAutoHyphens w:val="0"/>
              <w:spacing w:before="40" w:after="40" w:line="220" w:lineRule="exact"/>
              <w:jc w:val="right"/>
              <w:rPr>
                <w:bCs/>
                <w:sz w:val="18"/>
                <w:szCs w:val="24"/>
              </w:rPr>
            </w:pPr>
            <w:r w:rsidRPr="007D6920">
              <w:rPr>
                <w:bCs/>
                <w:sz w:val="18"/>
                <w:szCs w:val="24"/>
              </w:rPr>
              <w:t>0</w:t>
            </w:r>
          </w:p>
        </w:tc>
        <w:tc>
          <w:tcPr>
            <w:tcW w:w="1351" w:type="dxa"/>
            <w:shd w:val="clear" w:color="auto" w:fill="auto"/>
            <w:noWrap/>
            <w:vAlign w:val="bottom"/>
            <w:hideMark/>
          </w:tcPr>
          <w:p w:rsidR="007D6920" w:rsidRPr="007D6920" w:rsidRDefault="007D6920" w:rsidP="007D6920">
            <w:pPr>
              <w:suppressAutoHyphens w:val="0"/>
              <w:spacing w:before="40" w:after="40" w:line="220" w:lineRule="exact"/>
              <w:jc w:val="right"/>
              <w:rPr>
                <w:bCs/>
                <w:sz w:val="18"/>
                <w:szCs w:val="24"/>
              </w:rPr>
            </w:pPr>
            <w:r w:rsidRPr="007D6920">
              <w:rPr>
                <w:bCs/>
                <w:sz w:val="18"/>
                <w:szCs w:val="24"/>
              </w:rPr>
              <w:t>0</w:t>
            </w:r>
          </w:p>
        </w:tc>
        <w:tc>
          <w:tcPr>
            <w:tcW w:w="1474" w:type="dxa"/>
            <w:shd w:val="clear" w:color="auto" w:fill="auto"/>
            <w:noWrap/>
            <w:vAlign w:val="bottom"/>
            <w:hideMark/>
          </w:tcPr>
          <w:p w:rsidR="007D6920" w:rsidRPr="007D6920" w:rsidRDefault="007D6920" w:rsidP="007D6920">
            <w:pPr>
              <w:suppressAutoHyphens w:val="0"/>
              <w:spacing w:before="40" w:after="40" w:line="220" w:lineRule="exact"/>
              <w:jc w:val="right"/>
              <w:rPr>
                <w:bCs/>
                <w:sz w:val="18"/>
                <w:szCs w:val="24"/>
              </w:rPr>
            </w:pPr>
            <w:r w:rsidRPr="007D6920">
              <w:rPr>
                <w:bCs/>
                <w:sz w:val="18"/>
                <w:szCs w:val="24"/>
              </w:rPr>
              <w:t>0</w:t>
            </w:r>
          </w:p>
        </w:tc>
      </w:tr>
      <w:tr w:rsidR="007D6920" w:rsidRPr="007D6920" w:rsidTr="007D6920">
        <w:tc>
          <w:tcPr>
            <w:tcW w:w="1661" w:type="dxa"/>
            <w:shd w:val="clear" w:color="auto" w:fill="auto"/>
            <w:noWrap/>
            <w:hideMark/>
          </w:tcPr>
          <w:p w:rsidR="007D6920" w:rsidRPr="003B249C" w:rsidRDefault="007D6920" w:rsidP="007D6920">
            <w:pPr>
              <w:suppressAutoHyphens w:val="0"/>
              <w:spacing w:before="40" w:after="40" w:line="220" w:lineRule="exact"/>
              <w:rPr>
                <w:bCs/>
                <w:sz w:val="18"/>
                <w:szCs w:val="24"/>
              </w:rPr>
            </w:pPr>
            <w:r w:rsidRPr="003B249C">
              <w:rPr>
                <w:bCs/>
                <w:sz w:val="18"/>
                <w:szCs w:val="24"/>
              </w:rPr>
              <w:t>2013</w:t>
            </w:r>
          </w:p>
        </w:tc>
        <w:tc>
          <w:tcPr>
            <w:tcW w:w="1410" w:type="dxa"/>
            <w:shd w:val="clear" w:color="auto" w:fill="auto"/>
            <w:noWrap/>
            <w:vAlign w:val="bottom"/>
            <w:hideMark/>
          </w:tcPr>
          <w:p w:rsidR="007D6920" w:rsidRPr="007D6920" w:rsidRDefault="007D6920" w:rsidP="007D6920">
            <w:pPr>
              <w:suppressAutoHyphens w:val="0"/>
              <w:spacing w:before="40" w:after="40" w:line="220" w:lineRule="exact"/>
              <w:jc w:val="right"/>
              <w:rPr>
                <w:bCs/>
                <w:sz w:val="18"/>
                <w:szCs w:val="24"/>
              </w:rPr>
            </w:pPr>
            <w:r w:rsidRPr="007D6920">
              <w:rPr>
                <w:bCs/>
                <w:sz w:val="18"/>
                <w:szCs w:val="24"/>
              </w:rPr>
              <w:t>0</w:t>
            </w:r>
          </w:p>
        </w:tc>
        <w:tc>
          <w:tcPr>
            <w:tcW w:w="1474" w:type="dxa"/>
            <w:shd w:val="clear" w:color="auto" w:fill="auto"/>
            <w:noWrap/>
            <w:vAlign w:val="bottom"/>
            <w:hideMark/>
          </w:tcPr>
          <w:p w:rsidR="007D6920" w:rsidRPr="007D6920" w:rsidRDefault="007D6920" w:rsidP="007D6920">
            <w:pPr>
              <w:suppressAutoHyphens w:val="0"/>
              <w:spacing w:before="40" w:after="40" w:line="220" w:lineRule="exact"/>
              <w:jc w:val="right"/>
              <w:rPr>
                <w:bCs/>
                <w:sz w:val="18"/>
                <w:szCs w:val="24"/>
              </w:rPr>
            </w:pPr>
            <w:r w:rsidRPr="007D6920">
              <w:rPr>
                <w:bCs/>
                <w:sz w:val="18"/>
                <w:szCs w:val="24"/>
              </w:rPr>
              <w:t>0</w:t>
            </w:r>
          </w:p>
        </w:tc>
        <w:tc>
          <w:tcPr>
            <w:tcW w:w="1351" w:type="dxa"/>
            <w:shd w:val="clear" w:color="auto" w:fill="auto"/>
            <w:noWrap/>
            <w:vAlign w:val="bottom"/>
            <w:hideMark/>
          </w:tcPr>
          <w:p w:rsidR="007D6920" w:rsidRPr="007D6920" w:rsidRDefault="007D6920" w:rsidP="007D6920">
            <w:pPr>
              <w:suppressAutoHyphens w:val="0"/>
              <w:spacing w:before="40" w:after="40" w:line="220" w:lineRule="exact"/>
              <w:jc w:val="right"/>
              <w:rPr>
                <w:bCs/>
                <w:sz w:val="18"/>
                <w:szCs w:val="24"/>
              </w:rPr>
            </w:pPr>
            <w:r w:rsidRPr="007D6920">
              <w:rPr>
                <w:bCs/>
                <w:sz w:val="18"/>
                <w:szCs w:val="24"/>
              </w:rPr>
              <w:t>0</w:t>
            </w:r>
          </w:p>
        </w:tc>
        <w:tc>
          <w:tcPr>
            <w:tcW w:w="1474" w:type="dxa"/>
            <w:shd w:val="clear" w:color="auto" w:fill="auto"/>
            <w:noWrap/>
            <w:vAlign w:val="bottom"/>
            <w:hideMark/>
          </w:tcPr>
          <w:p w:rsidR="007D6920" w:rsidRPr="007D6920" w:rsidRDefault="007D6920" w:rsidP="007D6920">
            <w:pPr>
              <w:suppressAutoHyphens w:val="0"/>
              <w:spacing w:before="40" w:after="40" w:line="220" w:lineRule="exact"/>
              <w:jc w:val="right"/>
              <w:rPr>
                <w:bCs/>
                <w:sz w:val="18"/>
                <w:szCs w:val="24"/>
              </w:rPr>
            </w:pPr>
            <w:r w:rsidRPr="007D6920">
              <w:rPr>
                <w:bCs/>
                <w:sz w:val="18"/>
                <w:szCs w:val="24"/>
              </w:rPr>
              <w:t>0</w:t>
            </w:r>
          </w:p>
        </w:tc>
      </w:tr>
      <w:tr w:rsidR="007D6920" w:rsidRPr="007D6920" w:rsidTr="007D6920">
        <w:tc>
          <w:tcPr>
            <w:tcW w:w="1661" w:type="dxa"/>
            <w:shd w:val="clear" w:color="auto" w:fill="auto"/>
            <w:noWrap/>
            <w:hideMark/>
          </w:tcPr>
          <w:p w:rsidR="007D6920" w:rsidRPr="003B249C" w:rsidRDefault="007D6920" w:rsidP="007D6920">
            <w:pPr>
              <w:suppressAutoHyphens w:val="0"/>
              <w:spacing w:before="40" w:after="40" w:line="220" w:lineRule="exact"/>
              <w:rPr>
                <w:bCs/>
                <w:sz w:val="18"/>
                <w:szCs w:val="24"/>
              </w:rPr>
            </w:pPr>
            <w:r w:rsidRPr="003B249C">
              <w:rPr>
                <w:bCs/>
                <w:sz w:val="18"/>
                <w:szCs w:val="24"/>
              </w:rPr>
              <w:t>2014</w:t>
            </w:r>
          </w:p>
        </w:tc>
        <w:tc>
          <w:tcPr>
            <w:tcW w:w="1410" w:type="dxa"/>
            <w:shd w:val="clear" w:color="auto" w:fill="auto"/>
            <w:noWrap/>
            <w:vAlign w:val="bottom"/>
            <w:hideMark/>
          </w:tcPr>
          <w:p w:rsidR="007D6920" w:rsidRPr="007D6920" w:rsidRDefault="007D6920" w:rsidP="007D6920">
            <w:pPr>
              <w:suppressAutoHyphens w:val="0"/>
              <w:spacing w:before="40" w:after="40" w:line="220" w:lineRule="exact"/>
              <w:jc w:val="right"/>
              <w:rPr>
                <w:bCs/>
                <w:sz w:val="18"/>
                <w:szCs w:val="24"/>
              </w:rPr>
            </w:pPr>
            <w:r w:rsidRPr="007D6920">
              <w:rPr>
                <w:bCs/>
                <w:sz w:val="18"/>
                <w:szCs w:val="24"/>
              </w:rPr>
              <w:t>0</w:t>
            </w:r>
          </w:p>
        </w:tc>
        <w:tc>
          <w:tcPr>
            <w:tcW w:w="1474" w:type="dxa"/>
            <w:shd w:val="clear" w:color="auto" w:fill="auto"/>
            <w:noWrap/>
            <w:vAlign w:val="bottom"/>
            <w:hideMark/>
          </w:tcPr>
          <w:p w:rsidR="007D6920" w:rsidRPr="007D6920" w:rsidRDefault="007D6920" w:rsidP="007D6920">
            <w:pPr>
              <w:suppressAutoHyphens w:val="0"/>
              <w:spacing w:before="40" w:after="40" w:line="220" w:lineRule="exact"/>
              <w:jc w:val="right"/>
              <w:rPr>
                <w:bCs/>
                <w:sz w:val="18"/>
                <w:szCs w:val="24"/>
              </w:rPr>
            </w:pPr>
            <w:r w:rsidRPr="007D6920">
              <w:rPr>
                <w:bCs/>
                <w:sz w:val="18"/>
                <w:szCs w:val="24"/>
              </w:rPr>
              <w:t>0</w:t>
            </w:r>
          </w:p>
        </w:tc>
        <w:tc>
          <w:tcPr>
            <w:tcW w:w="1351" w:type="dxa"/>
            <w:shd w:val="clear" w:color="auto" w:fill="auto"/>
            <w:noWrap/>
            <w:vAlign w:val="bottom"/>
            <w:hideMark/>
          </w:tcPr>
          <w:p w:rsidR="007D6920" w:rsidRPr="007D6920" w:rsidRDefault="007D6920" w:rsidP="007D6920">
            <w:pPr>
              <w:suppressAutoHyphens w:val="0"/>
              <w:spacing w:before="40" w:after="40" w:line="220" w:lineRule="exact"/>
              <w:jc w:val="right"/>
              <w:rPr>
                <w:bCs/>
                <w:sz w:val="18"/>
                <w:szCs w:val="24"/>
              </w:rPr>
            </w:pPr>
            <w:r w:rsidRPr="007D6920">
              <w:rPr>
                <w:bCs/>
                <w:sz w:val="18"/>
                <w:szCs w:val="24"/>
              </w:rPr>
              <w:t>0</w:t>
            </w:r>
          </w:p>
        </w:tc>
        <w:tc>
          <w:tcPr>
            <w:tcW w:w="1474" w:type="dxa"/>
            <w:shd w:val="clear" w:color="auto" w:fill="auto"/>
            <w:noWrap/>
            <w:vAlign w:val="bottom"/>
            <w:hideMark/>
          </w:tcPr>
          <w:p w:rsidR="007D6920" w:rsidRPr="007D6920" w:rsidRDefault="007D6920" w:rsidP="007D6920">
            <w:pPr>
              <w:suppressAutoHyphens w:val="0"/>
              <w:spacing w:before="40" w:after="40" w:line="220" w:lineRule="exact"/>
              <w:jc w:val="right"/>
              <w:rPr>
                <w:bCs/>
                <w:sz w:val="18"/>
                <w:szCs w:val="24"/>
              </w:rPr>
            </w:pPr>
            <w:r w:rsidRPr="007D6920">
              <w:rPr>
                <w:bCs/>
                <w:sz w:val="18"/>
                <w:szCs w:val="24"/>
              </w:rPr>
              <w:t>0</w:t>
            </w:r>
          </w:p>
        </w:tc>
      </w:tr>
      <w:tr w:rsidR="007D6920" w:rsidRPr="007D6920" w:rsidTr="007D6920">
        <w:tc>
          <w:tcPr>
            <w:tcW w:w="1661" w:type="dxa"/>
            <w:shd w:val="clear" w:color="auto" w:fill="auto"/>
            <w:noWrap/>
            <w:hideMark/>
          </w:tcPr>
          <w:p w:rsidR="007D6920" w:rsidRPr="003B249C" w:rsidRDefault="007D6920" w:rsidP="007D6920">
            <w:pPr>
              <w:suppressAutoHyphens w:val="0"/>
              <w:spacing w:before="40" w:after="40" w:line="220" w:lineRule="exact"/>
              <w:rPr>
                <w:bCs/>
                <w:sz w:val="18"/>
                <w:szCs w:val="24"/>
              </w:rPr>
            </w:pPr>
            <w:r w:rsidRPr="003B249C">
              <w:rPr>
                <w:bCs/>
                <w:sz w:val="18"/>
                <w:szCs w:val="24"/>
              </w:rPr>
              <w:t>Unknown</w:t>
            </w:r>
          </w:p>
        </w:tc>
        <w:tc>
          <w:tcPr>
            <w:tcW w:w="1410" w:type="dxa"/>
            <w:shd w:val="clear" w:color="auto" w:fill="auto"/>
            <w:noWrap/>
            <w:vAlign w:val="bottom"/>
            <w:hideMark/>
          </w:tcPr>
          <w:p w:rsidR="007D6920" w:rsidRPr="007D6920" w:rsidRDefault="007D6920" w:rsidP="007D6920">
            <w:pPr>
              <w:suppressAutoHyphens w:val="0"/>
              <w:spacing w:before="40" w:after="40" w:line="220" w:lineRule="exact"/>
              <w:jc w:val="right"/>
              <w:rPr>
                <w:bCs/>
                <w:sz w:val="18"/>
                <w:szCs w:val="24"/>
              </w:rPr>
            </w:pPr>
            <w:r w:rsidRPr="007D6920">
              <w:rPr>
                <w:bCs/>
                <w:sz w:val="18"/>
                <w:szCs w:val="24"/>
              </w:rPr>
              <w:t>0</w:t>
            </w:r>
          </w:p>
        </w:tc>
        <w:tc>
          <w:tcPr>
            <w:tcW w:w="1474" w:type="dxa"/>
            <w:shd w:val="clear" w:color="auto" w:fill="auto"/>
            <w:noWrap/>
            <w:vAlign w:val="bottom"/>
            <w:hideMark/>
          </w:tcPr>
          <w:p w:rsidR="007D6920" w:rsidRPr="007D6920" w:rsidRDefault="007D6920" w:rsidP="007D6920">
            <w:pPr>
              <w:suppressAutoHyphens w:val="0"/>
              <w:spacing w:before="40" w:after="40" w:line="220" w:lineRule="exact"/>
              <w:jc w:val="right"/>
              <w:rPr>
                <w:bCs/>
                <w:sz w:val="18"/>
                <w:szCs w:val="24"/>
              </w:rPr>
            </w:pPr>
            <w:r w:rsidRPr="007D6920">
              <w:rPr>
                <w:bCs/>
                <w:sz w:val="18"/>
                <w:szCs w:val="24"/>
              </w:rPr>
              <w:t>0</w:t>
            </w:r>
          </w:p>
        </w:tc>
        <w:tc>
          <w:tcPr>
            <w:tcW w:w="1351" w:type="dxa"/>
            <w:shd w:val="clear" w:color="auto" w:fill="auto"/>
            <w:noWrap/>
            <w:vAlign w:val="bottom"/>
            <w:hideMark/>
          </w:tcPr>
          <w:p w:rsidR="007D6920" w:rsidRPr="007D6920" w:rsidRDefault="007D6920" w:rsidP="007D6920">
            <w:pPr>
              <w:suppressAutoHyphens w:val="0"/>
              <w:spacing w:before="40" w:after="40" w:line="220" w:lineRule="exact"/>
              <w:jc w:val="right"/>
              <w:rPr>
                <w:bCs/>
                <w:sz w:val="18"/>
                <w:szCs w:val="24"/>
              </w:rPr>
            </w:pPr>
            <w:r w:rsidRPr="007D6920">
              <w:rPr>
                <w:bCs/>
                <w:sz w:val="18"/>
                <w:szCs w:val="24"/>
              </w:rPr>
              <w:t>0</w:t>
            </w:r>
          </w:p>
        </w:tc>
        <w:tc>
          <w:tcPr>
            <w:tcW w:w="1474" w:type="dxa"/>
            <w:shd w:val="clear" w:color="auto" w:fill="auto"/>
            <w:noWrap/>
            <w:vAlign w:val="bottom"/>
            <w:hideMark/>
          </w:tcPr>
          <w:p w:rsidR="007D6920" w:rsidRPr="007D6920" w:rsidRDefault="007D6920" w:rsidP="007D6920">
            <w:pPr>
              <w:suppressAutoHyphens w:val="0"/>
              <w:spacing w:before="40" w:after="40" w:line="220" w:lineRule="exact"/>
              <w:jc w:val="right"/>
              <w:rPr>
                <w:bCs/>
                <w:sz w:val="18"/>
                <w:szCs w:val="24"/>
              </w:rPr>
            </w:pPr>
            <w:r w:rsidRPr="007D6920">
              <w:rPr>
                <w:bCs/>
                <w:sz w:val="18"/>
                <w:szCs w:val="24"/>
              </w:rPr>
              <w:t>0</w:t>
            </w:r>
          </w:p>
        </w:tc>
      </w:tr>
      <w:tr w:rsidR="007D6920" w:rsidRPr="007D6920" w:rsidTr="007D6920">
        <w:tc>
          <w:tcPr>
            <w:tcW w:w="1661" w:type="dxa"/>
            <w:tcBorders>
              <w:bottom w:val="single" w:sz="12" w:space="0" w:color="auto"/>
            </w:tcBorders>
            <w:shd w:val="clear" w:color="auto" w:fill="auto"/>
            <w:noWrap/>
            <w:hideMark/>
          </w:tcPr>
          <w:p w:rsidR="007D6920" w:rsidRPr="007D6920" w:rsidRDefault="007D6920" w:rsidP="007D6920">
            <w:pPr>
              <w:suppressAutoHyphens w:val="0"/>
              <w:spacing w:before="40" w:after="40" w:line="220" w:lineRule="exact"/>
              <w:rPr>
                <w:b/>
                <w:bCs/>
                <w:sz w:val="18"/>
                <w:szCs w:val="24"/>
              </w:rPr>
            </w:pPr>
            <w:r w:rsidRPr="007D6920">
              <w:rPr>
                <w:b/>
                <w:bCs/>
                <w:sz w:val="18"/>
                <w:szCs w:val="24"/>
              </w:rPr>
              <w:t>Total</w:t>
            </w:r>
          </w:p>
        </w:tc>
        <w:tc>
          <w:tcPr>
            <w:tcW w:w="1410" w:type="dxa"/>
            <w:tcBorders>
              <w:bottom w:val="single" w:sz="12" w:space="0" w:color="auto"/>
            </w:tcBorders>
            <w:shd w:val="clear" w:color="auto" w:fill="auto"/>
            <w:noWrap/>
            <w:vAlign w:val="bottom"/>
            <w:hideMark/>
          </w:tcPr>
          <w:p w:rsidR="007D6920" w:rsidRPr="007D6920" w:rsidRDefault="007D6920" w:rsidP="007D6920">
            <w:pPr>
              <w:suppressAutoHyphens w:val="0"/>
              <w:spacing w:before="40" w:after="40" w:line="220" w:lineRule="exact"/>
              <w:jc w:val="right"/>
              <w:rPr>
                <w:b/>
                <w:bCs/>
                <w:sz w:val="18"/>
                <w:szCs w:val="24"/>
              </w:rPr>
            </w:pPr>
            <w:r w:rsidRPr="007D6920">
              <w:rPr>
                <w:b/>
                <w:bCs/>
                <w:sz w:val="18"/>
                <w:szCs w:val="24"/>
              </w:rPr>
              <w:t>3</w:t>
            </w:r>
          </w:p>
        </w:tc>
        <w:tc>
          <w:tcPr>
            <w:tcW w:w="1474" w:type="dxa"/>
            <w:tcBorders>
              <w:bottom w:val="single" w:sz="12" w:space="0" w:color="auto"/>
            </w:tcBorders>
            <w:shd w:val="clear" w:color="auto" w:fill="auto"/>
            <w:noWrap/>
            <w:vAlign w:val="bottom"/>
            <w:hideMark/>
          </w:tcPr>
          <w:p w:rsidR="007D6920" w:rsidRPr="007D6920" w:rsidRDefault="007D6920" w:rsidP="007D6920">
            <w:pPr>
              <w:suppressAutoHyphens w:val="0"/>
              <w:spacing w:before="40" w:after="40" w:line="220" w:lineRule="exact"/>
              <w:jc w:val="right"/>
              <w:rPr>
                <w:b/>
                <w:bCs/>
                <w:sz w:val="18"/>
                <w:szCs w:val="24"/>
              </w:rPr>
            </w:pPr>
            <w:r w:rsidRPr="007D6920">
              <w:rPr>
                <w:b/>
                <w:bCs/>
                <w:sz w:val="18"/>
                <w:szCs w:val="24"/>
              </w:rPr>
              <w:t>0</w:t>
            </w:r>
          </w:p>
        </w:tc>
        <w:tc>
          <w:tcPr>
            <w:tcW w:w="1351" w:type="dxa"/>
            <w:tcBorders>
              <w:bottom w:val="single" w:sz="12" w:space="0" w:color="auto"/>
            </w:tcBorders>
            <w:shd w:val="clear" w:color="auto" w:fill="auto"/>
            <w:noWrap/>
            <w:vAlign w:val="bottom"/>
            <w:hideMark/>
          </w:tcPr>
          <w:p w:rsidR="007D6920" w:rsidRPr="007D6920" w:rsidRDefault="007D6920" w:rsidP="007D6920">
            <w:pPr>
              <w:suppressAutoHyphens w:val="0"/>
              <w:spacing w:before="40" w:after="40" w:line="220" w:lineRule="exact"/>
              <w:jc w:val="right"/>
              <w:rPr>
                <w:b/>
                <w:bCs/>
                <w:sz w:val="18"/>
                <w:szCs w:val="24"/>
              </w:rPr>
            </w:pPr>
            <w:r w:rsidRPr="007D6920">
              <w:rPr>
                <w:b/>
                <w:bCs/>
                <w:sz w:val="18"/>
                <w:szCs w:val="24"/>
              </w:rPr>
              <w:t>1</w:t>
            </w:r>
          </w:p>
        </w:tc>
        <w:tc>
          <w:tcPr>
            <w:tcW w:w="1474" w:type="dxa"/>
            <w:tcBorders>
              <w:bottom w:val="single" w:sz="12" w:space="0" w:color="auto"/>
            </w:tcBorders>
            <w:shd w:val="clear" w:color="auto" w:fill="auto"/>
            <w:noWrap/>
            <w:vAlign w:val="bottom"/>
            <w:hideMark/>
          </w:tcPr>
          <w:p w:rsidR="007D6920" w:rsidRPr="007D6920" w:rsidRDefault="007D6920" w:rsidP="007D6920">
            <w:pPr>
              <w:suppressAutoHyphens w:val="0"/>
              <w:spacing w:before="40" w:after="40" w:line="220" w:lineRule="exact"/>
              <w:jc w:val="right"/>
              <w:rPr>
                <w:b/>
                <w:bCs/>
                <w:sz w:val="18"/>
                <w:szCs w:val="24"/>
              </w:rPr>
            </w:pPr>
            <w:r w:rsidRPr="007D6920">
              <w:rPr>
                <w:b/>
                <w:bCs/>
                <w:sz w:val="18"/>
                <w:szCs w:val="24"/>
              </w:rPr>
              <w:t>0</w:t>
            </w:r>
          </w:p>
        </w:tc>
      </w:tr>
    </w:tbl>
    <w:p w:rsidR="00B30107" w:rsidRPr="00B30107" w:rsidRDefault="00023AD0" w:rsidP="00A30CF1">
      <w:pPr>
        <w:pStyle w:val="Titre1"/>
        <w:spacing w:before="240"/>
      </w:pPr>
      <w:r w:rsidRPr="00B30107">
        <w:t>Table 3a</w:t>
      </w:r>
    </w:p>
    <w:p w:rsidR="007D6920" w:rsidRPr="00B30107" w:rsidRDefault="00B30107" w:rsidP="00B30107">
      <w:pPr>
        <w:pStyle w:val="SingleTxtG"/>
        <w:rPr>
          <w:b/>
        </w:rPr>
      </w:pPr>
      <w:r w:rsidRPr="00234EB9">
        <w:rPr>
          <w:noProof/>
          <w:lang w:val="fr-CH" w:eastAsia="fr-CH"/>
        </w:rPr>
        <w:lastRenderedPageBreak/>
        <w:drawing>
          <wp:anchor distT="0" distB="0" distL="114300" distR="114300" simplePos="0" relativeHeight="251680768" behindDoc="0" locked="0" layoutInCell="1" allowOverlap="1">
            <wp:simplePos x="0" y="0"/>
            <wp:positionH relativeFrom="column">
              <wp:posOffset>587890</wp:posOffset>
            </wp:positionH>
            <wp:positionV relativeFrom="page">
              <wp:posOffset>1303020</wp:posOffset>
            </wp:positionV>
            <wp:extent cx="4724400" cy="20955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nfant.PNG"/>
                    <pic:cNvPicPr/>
                  </pic:nvPicPr>
                  <pic:blipFill rotWithShape="1">
                    <a:blip r:embed="rId8">
                      <a:extLst>
                        <a:ext uri="{28A0092B-C50C-407E-A947-70E740481C1C}">
                          <a14:useLocalDpi xmlns:a14="http://schemas.microsoft.com/office/drawing/2010/main" val="0"/>
                        </a:ext>
                      </a:extLst>
                    </a:blip>
                    <a:srcRect b="52392"/>
                    <a:stretch/>
                  </pic:blipFill>
                  <pic:spPr bwMode="auto">
                    <a:xfrm>
                      <a:off x="0" y="0"/>
                      <a:ext cx="4724400" cy="2095500"/>
                    </a:xfrm>
                    <a:prstGeom prst="rect">
                      <a:avLst/>
                    </a:prstGeom>
                    <a:ln>
                      <a:noFill/>
                    </a:ln>
                    <a:extLst>
                      <a:ext uri="{53640926-AAD7-44D8-BBD7-CCE9431645EC}">
                        <a14:shadowObscured xmlns:a14="http://schemas.microsoft.com/office/drawing/2010/main"/>
                      </a:ext>
                    </a:extLst>
                  </pic:spPr>
                </pic:pic>
              </a:graphicData>
            </a:graphic>
          </wp:anchor>
        </w:drawing>
      </w:r>
      <w:r w:rsidR="007D6920" w:rsidRPr="00B30107">
        <w:rPr>
          <w:b/>
        </w:rPr>
        <w:t>The rates of infant and under-five child mortality</w:t>
      </w:r>
    </w:p>
    <w:p w:rsidR="00B30107" w:rsidRDefault="00EC1F01" w:rsidP="00B30107">
      <w:pPr>
        <w:pStyle w:val="Titre1"/>
        <w:spacing w:before="240"/>
      </w:pPr>
      <w:r w:rsidRPr="00EC1F01">
        <w:t>Table 4a (i)</w:t>
      </w:r>
    </w:p>
    <w:p w:rsidR="00EC1F01" w:rsidRPr="001206F1" w:rsidRDefault="00B30107" w:rsidP="00B30107">
      <w:pPr>
        <w:pStyle w:val="SingleTxtG"/>
        <w:rPr>
          <w:b/>
          <w:bCs/>
        </w:rPr>
      </w:pPr>
      <w:r w:rsidRPr="001206F1">
        <w:rPr>
          <w:b/>
          <w:bCs/>
          <w:noProof/>
          <w:lang w:val="fr-CH" w:eastAsia="fr-CH"/>
        </w:rPr>
        <w:drawing>
          <wp:anchor distT="0" distB="0" distL="114300" distR="114300" simplePos="0" relativeHeight="251671552" behindDoc="0" locked="0" layoutInCell="1" allowOverlap="1" wp14:anchorId="7A8AB5CE" wp14:editId="366D9553">
            <wp:simplePos x="0" y="0"/>
            <wp:positionH relativeFrom="column">
              <wp:posOffset>680085</wp:posOffset>
            </wp:positionH>
            <wp:positionV relativeFrom="paragraph">
              <wp:posOffset>246380</wp:posOffset>
            </wp:positionV>
            <wp:extent cx="4485005" cy="20066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nfant.PNG"/>
                    <pic:cNvPicPr/>
                  </pic:nvPicPr>
                  <pic:blipFill rotWithShape="1">
                    <a:blip r:embed="rId8">
                      <a:extLst>
                        <a:ext uri="{28A0092B-C50C-407E-A947-70E740481C1C}">
                          <a14:useLocalDpi xmlns:a14="http://schemas.microsoft.com/office/drawing/2010/main" val="0"/>
                        </a:ext>
                      </a:extLst>
                    </a:blip>
                    <a:srcRect t="54717"/>
                    <a:stretch/>
                  </pic:blipFill>
                  <pic:spPr bwMode="auto">
                    <a:xfrm>
                      <a:off x="0" y="0"/>
                      <a:ext cx="4485005" cy="2006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1F01" w:rsidRPr="001206F1">
        <w:rPr>
          <w:b/>
          <w:bCs/>
        </w:rPr>
        <w:t>Infant deaths according to district</w:t>
      </w:r>
    </w:p>
    <w:p w:rsidR="00F11498" w:rsidRDefault="00B30107" w:rsidP="001206F1">
      <w:pPr>
        <w:pStyle w:val="Titre1"/>
        <w:keepNext/>
        <w:keepLines/>
        <w:spacing w:before="240"/>
      </w:pPr>
      <w:r>
        <w:t>Table 4a (ii)</w:t>
      </w:r>
    </w:p>
    <w:p w:rsidR="00B30107" w:rsidRPr="00F11498" w:rsidRDefault="00B30107" w:rsidP="001206F1">
      <w:pPr>
        <w:pStyle w:val="SingleTxtG"/>
        <w:keepNext/>
        <w:keepLines/>
        <w:rPr>
          <w:b/>
        </w:rPr>
      </w:pPr>
      <w:r w:rsidRPr="00F11498">
        <w:rPr>
          <w:b/>
        </w:rPr>
        <w:t>Under-five deaths according to district</w:t>
      </w:r>
    </w:p>
    <w:p w:rsidR="00B30107" w:rsidRPr="00A30CF1" w:rsidRDefault="008A6A4F" w:rsidP="00A30CF1">
      <w:pPr>
        <w:pStyle w:val="SingleTxtG"/>
        <w:rPr>
          <w:b/>
          <w:sz w:val="24"/>
        </w:rPr>
      </w:pPr>
      <w:r>
        <w:rPr>
          <w:b/>
          <w:noProof/>
          <w:lang w:val="fr-CH" w:eastAsia="fr-CH"/>
        </w:rPr>
        <w:drawing>
          <wp:inline distT="0" distB="0" distL="0" distR="0" wp14:anchorId="334C58CA" wp14:editId="12F70D56">
            <wp:extent cx="5547995" cy="2139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7995" cy="2139950"/>
                    </a:xfrm>
                    <a:prstGeom prst="rect">
                      <a:avLst/>
                    </a:prstGeom>
                    <a:noFill/>
                  </pic:spPr>
                </pic:pic>
              </a:graphicData>
            </a:graphic>
          </wp:inline>
        </w:drawing>
      </w:r>
    </w:p>
    <w:p w:rsidR="003D4DC8" w:rsidRDefault="00407443" w:rsidP="001206F1">
      <w:pPr>
        <w:pStyle w:val="SingleTxtG"/>
        <w:spacing w:after="0"/>
        <w:ind w:left="567"/>
        <w:jc w:val="left"/>
        <w:rPr>
          <w:b/>
          <w:bCs/>
        </w:rPr>
      </w:pPr>
      <w:r w:rsidRPr="00233008">
        <w:t>Table 4</w:t>
      </w:r>
      <w:r>
        <w:t>b(i)</w:t>
      </w:r>
    </w:p>
    <w:p w:rsidR="002D21CA" w:rsidRPr="001206F1" w:rsidRDefault="00407443" w:rsidP="002533DC">
      <w:pPr>
        <w:pStyle w:val="SingleTxtG"/>
        <w:ind w:left="567"/>
        <w:jc w:val="left"/>
        <w:rPr>
          <w:b/>
          <w:bCs/>
        </w:rPr>
      </w:pPr>
      <w:r w:rsidRPr="001206F1">
        <w:rPr>
          <w:b/>
          <w:bCs/>
        </w:rPr>
        <w:t>Percentage of households without access to hygienic sanitation</w:t>
      </w:r>
    </w:p>
    <w:tbl>
      <w:tblPr>
        <w:tblStyle w:val="Grilledutableau"/>
        <w:tblW w:w="85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
        <w:gridCol w:w="733"/>
        <w:gridCol w:w="636"/>
        <w:gridCol w:w="750"/>
        <w:gridCol w:w="696"/>
        <w:gridCol w:w="750"/>
        <w:gridCol w:w="1182"/>
        <w:gridCol w:w="707"/>
        <w:gridCol w:w="621"/>
        <w:gridCol w:w="636"/>
        <w:gridCol w:w="772"/>
      </w:tblGrid>
      <w:tr w:rsidR="002D21CA" w:rsidRPr="007D6920" w:rsidTr="002D21CA">
        <w:trPr>
          <w:tblHeader/>
          <w:jc w:val="center"/>
        </w:trPr>
        <w:tc>
          <w:tcPr>
            <w:tcW w:w="1021" w:type="dxa"/>
            <w:tcBorders>
              <w:top w:val="single" w:sz="4" w:space="0" w:color="auto"/>
              <w:bottom w:val="single" w:sz="12" w:space="0" w:color="auto"/>
            </w:tcBorders>
            <w:shd w:val="clear" w:color="auto" w:fill="auto"/>
            <w:vAlign w:val="bottom"/>
          </w:tcPr>
          <w:p w:rsidR="002D21CA" w:rsidRPr="007D6920" w:rsidRDefault="002D21CA" w:rsidP="002D21CA">
            <w:pPr>
              <w:suppressAutoHyphens w:val="0"/>
              <w:spacing w:before="80" w:after="80" w:line="200" w:lineRule="exact"/>
              <w:rPr>
                <w:i/>
                <w:sz w:val="16"/>
              </w:rPr>
            </w:pPr>
          </w:p>
        </w:tc>
        <w:tc>
          <w:tcPr>
            <w:tcW w:w="733" w:type="dxa"/>
            <w:tcBorders>
              <w:top w:val="single" w:sz="4" w:space="0" w:color="auto"/>
              <w:bottom w:val="single" w:sz="12" w:space="0" w:color="auto"/>
            </w:tcBorders>
            <w:shd w:val="clear" w:color="auto" w:fill="auto"/>
          </w:tcPr>
          <w:p w:rsidR="002D21CA" w:rsidRPr="007D6920" w:rsidRDefault="002D21CA" w:rsidP="002D21CA">
            <w:pPr>
              <w:suppressAutoHyphens w:val="0"/>
              <w:spacing w:before="80" w:after="80" w:line="200" w:lineRule="exact"/>
              <w:jc w:val="right"/>
              <w:rPr>
                <w:i/>
                <w:sz w:val="16"/>
              </w:rPr>
            </w:pPr>
            <w:r w:rsidRPr="00EC1F01">
              <w:rPr>
                <w:b/>
                <w:i/>
                <w:sz w:val="16"/>
              </w:rPr>
              <w:t>Total</w:t>
            </w:r>
          </w:p>
        </w:tc>
        <w:tc>
          <w:tcPr>
            <w:tcW w:w="636" w:type="dxa"/>
            <w:tcBorders>
              <w:top w:val="single" w:sz="4" w:space="0" w:color="auto"/>
              <w:bottom w:val="single" w:sz="12" w:space="0" w:color="auto"/>
            </w:tcBorders>
            <w:shd w:val="clear" w:color="auto" w:fill="auto"/>
          </w:tcPr>
          <w:p w:rsidR="002D21CA" w:rsidRPr="007D6920" w:rsidRDefault="002D21CA" w:rsidP="002D21CA">
            <w:pPr>
              <w:suppressAutoHyphens w:val="0"/>
              <w:spacing w:before="80" w:after="80" w:line="200" w:lineRule="exact"/>
              <w:jc w:val="right"/>
              <w:rPr>
                <w:i/>
                <w:sz w:val="16"/>
              </w:rPr>
            </w:pPr>
            <w:r w:rsidRPr="007D6920">
              <w:rPr>
                <w:i/>
                <w:sz w:val="16"/>
              </w:rPr>
              <w:t>PUB flush toilet</w:t>
            </w:r>
          </w:p>
        </w:tc>
        <w:tc>
          <w:tcPr>
            <w:tcW w:w="750" w:type="dxa"/>
            <w:tcBorders>
              <w:top w:val="single" w:sz="4" w:space="0" w:color="auto"/>
              <w:bottom w:val="single" w:sz="12" w:space="0" w:color="auto"/>
            </w:tcBorders>
            <w:shd w:val="clear" w:color="auto" w:fill="auto"/>
          </w:tcPr>
          <w:p w:rsidR="002D21CA" w:rsidRPr="007D6920" w:rsidRDefault="002D21CA" w:rsidP="002D21CA">
            <w:pPr>
              <w:suppressAutoHyphens w:val="0"/>
              <w:spacing w:before="80" w:after="80" w:line="200" w:lineRule="exact"/>
              <w:jc w:val="right"/>
              <w:rPr>
                <w:i/>
                <w:sz w:val="16"/>
              </w:rPr>
            </w:pPr>
            <w:r w:rsidRPr="007D6920">
              <w:rPr>
                <w:i/>
                <w:sz w:val="16"/>
              </w:rPr>
              <w:t>Linnix flush toilet</w:t>
            </w:r>
          </w:p>
        </w:tc>
        <w:tc>
          <w:tcPr>
            <w:tcW w:w="696" w:type="dxa"/>
            <w:tcBorders>
              <w:top w:val="single" w:sz="4" w:space="0" w:color="auto"/>
              <w:bottom w:val="single" w:sz="12" w:space="0" w:color="auto"/>
            </w:tcBorders>
            <w:shd w:val="clear" w:color="auto" w:fill="auto"/>
          </w:tcPr>
          <w:p w:rsidR="002D21CA" w:rsidRPr="007D6920" w:rsidRDefault="002D21CA" w:rsidP="002D21CA">
            <w:pPr>
              <w:suppressAutoHyphens w:val="0"/>
              <w:spacing w:before="80" w:after="80" w:line="200" w:lineRule="exact"/>
              <w:jc w:val="right"/>
              <w:rPr>
                <w:i/>
                <w:sz w:val="16"/>
              </w:rPr>
            </w:pPr>
            <w:r w:rsidRPr="007D6920">
              <w:rPr>
                <w:i/>
                <w:sz w:val="16"/>
              </w:rPr>
              <w:t>Other flush toilet</w:t>
            </w:r>
          </w:p>
        </w:tc>
        <w:tc>
          <w:tcPr>
            <w:tcW w:w="750" w:type="dxa"/>
            <w:tcBorders>
              <w:top w:val="single" w:sz="4" w:space="0" w:color="auto"/>
              <w:bottom w:val="single" w:sz="12" w:space="0" w:color="auto"/>
            </w:tcBorders>
            <w:shd w:val="clear" w:color="auto" w:fill="auto"/>
          </w:tcPr>
          <w:p w:rsidR="002D21CA" w:rsidRPr="007D6920" w:rsidRDefault="002D21CA" w:rsidP="002D21CA">
            <w:pPr>
              <w:suppressAutoHyphens w:val="0"/>
              <w:spacing w:before="80" w:after="80" w:line="200" w:lineRule="exact"/>
              <w:jc w:val="right"/>
              <w:rPr>
                <w:i/>
                <w:sz w:val="16"/>
              </w:rPr>
            </w:pPr>
            <w:r w:rsidRPr="007D6920">
              <w:rPr>
                <w:i/>
                <w:sz w:val="16"/>
              </w:rPr>
              <w:t>Water latrine</w:t>
            </w:r>
          </w:p>
        </w:tc>
        <w:tc>
          <w:tcPr>
            <w:tcW w:w="1182" w:type="dxa"/>
            <w:tcBorders>
              <w:top w:val="single" w:sz="4" w:space="0" w:color="auto"/>
              <w:bottom w:val="single" w:sz="12" w:space="0" w:color="auto"/>
            </w:tcBorders>
            <w:shd w:val="clear" w:color="auto" w:fill="auto"/>
          </w:tcPr>
          <w:p w:rsidR="002D21CA" w:rsidRPr="007D6920" w:rsidRDefault="002D21CA" w:rsidP="002D21CA">
            <w:pPr>
              <w:suppressAutoHyphens w:val="0"/>
              <w:spacing w:before="80" w:after="80" w:line="200" w:lineRule="exact"/>
              <w:jc w:val="right"/>
              <w:rPr>
                <w:i/>
                <w:sz w:val="16"/>
              </w:rPr>
            </w:pPr>
            <w:r w:rsidRPr="007D6920">
              <w:rPr>
                <w:i/>
                <w:sz w:val="16"/>
              </w:rPr>
              <w:t>Kamkamka</w:t>
            </w:r>
          </w:p>
        </w:tc>
        <w:tc>
          <w:tcPr>
            <w:tcW w:w="707" w:type="dxa"/>
            <w:tcBorders>
              <w:top w:val="single" w:sz="4" w:space="0" w:color="auto"/>
              <w:bottom w:val="single" w:sz="12" w:space="0" w:color="auto"/>
            </w:tcBorders>
            <w:shd w:val="clear" w:color="auto" w:fill="auto"/>
          </w:tcPr>
          <w:p w:rsidR="002D21CA" w:rsidRPr="007D6920" w:rsidRDefault="002D21CA" w:rsidP="002D21CA">
            <w:pPr>
              <w:suppressAutoHyphens w:val="0"/>
              <w:spacing w:before="80" w:after="80" w:line="200" w:lineRule="exact"/>
              <w:jc w:val="right"/>
              <w:rPr>
                <w:i/>
                <w:sz w:val="16"/>
              </w:rPr>
            </w:pPr>
            <w:r w:rsidRPr="007D6920">
              <w:rPr>
                <w:i/>
                <w:sz w:val="16"/>
              </w:rPr>
              <w:t>Beach</w:t>
            </w:r>
          </w:p>
        </w:tc>
        <w:tc>
          <w:tcPr>
            <w:tcW w:w="621" w:type="dxa"/>
            <w:tcBorders>
              <w:top w:val="single" w:sz="4" w:space="0" w:color="auto"/>
              <w:bottom w:val="single" w:sz="12" w:space="0" w:color="auto"/>
            </w:tcBorders>
            <w:shd w:val="clear" w:color="auto" w:fill="auto"/>
          </w:tcPr>
          <w:p w:rsidR="002D21CA" w:rsidRPr="007D6920" w:rsidRDefault="002D21CA" w:rsidP="002D21CA">
            <w:pPr>
              <w:suppressAutoHyphens w:val="0"/>
              <w:spacing w:before="80" w:after="80" w:line="200" w:lineRule="exact"/>
              <w:jc w:val="right"/>
              <w:rPr>
                <w:i/>
                <w:sz w:val="16"/>
              </w:rPr>
            </w:pPr>
            <w:r w:rsidRPr="007D6920">
              <w:rPr>
                <w:i/>
                <w:sz w:val="16"/>
              </w:rPr>
              <w:t>Bush</w:t>
            </w:r>
          </w:p>
        </w:tc>
        <w:tc>
          <w:tcPr>
            <w:tcW w:w="636" w:type="dxa"/>
            <w:tcBorders>
              <w:top w:val="single" w:sz="4" w:space="0" w:color="auto"/>
              <w:bottom w:val="single" w:sz="12" w:space="0" w:color="auto"/>
            </w:tcBorders>
            <w:shd w:val="clear" w:color="auto" w:fill="auto"/>
          </w:tcPr>
          <w:p w:rsidR="002D21CA" w:rsidRPr="007D6920" w:rsidRDefault="002D21CA" w:rsidP="002D21CA">
            <w:pPr>
              <w:suppressAutoHyphens w:val="0"/>
              <w:spacing w:before="80" w:after="80" w:line="200" w:lineRule="exact"/>
              <w:jc w:val="right"/>
              <w:rPr>
                <w:i/>
                <w:sz w:val="16"/>
              </w:rPr>
            </w:pPr>
            <w:r w:rsidRPr="007D6920">
              <w:rPr>
                <w:i/>
                <w:sz w:val="16"/>
              </w:rPr>
              <w:t>Sea</w:t>
            </w:r>
          </w:p>
        </w:tc>
        <w:tc>
          <w:tcPr>
            <w:tcW w:w="772" w:type="dxa"/>
            <w:tcBorders>
              <w:top w:val="single" w:sz="4" w:space="0" w:color="auto"/>
              <w:bottom w:val="single" w:sz="12" w:space="0" w:color="auto"/>
            </w:tcBorders>
            <w:shd w:val="clear" w:color="auto" w:fill="auto"/>
          </w:tcPr>
          <w:p w:rsidR="002D21CA" w:rsidRPr="007D6920" w:rsidRDefault="002D21CA" w:rsidP="002D21CA">
            <w:pPr>
              <w:suppressAutoHyphens w:val="0"/>
              <w:spacing w:before="80" w:after="80" w:line="200" w:lineRule="exact"/>
              <w:jc w:val="right"/>
              <w:rPr>
                <w:i/>
                <w:sz w:val="16"/>
              </w:rPr>
            </w:pPr>
            <w:r w:rsidRPr="007D6920">
              <w:rPr>
                <w:i/>
                <w:sz w:val="16"/>
              </w:rPr>
              <w:t>Others</w:t>
            </w:r>
          </w:p>
        </w:tc>
      </w:tr>
      <w:tr w:rsidR="002D21CA" w:rsidRPr="00EC1F01" w:rsidTr="002D21CA">
        <w:trPr>
          <w:jc w:val="center"/>
        </w:trPr>
        <w:tc>
          <w:tcPr>
            <w:tcW w:w="1021" w:type="dxa"/>
            <w:tcBorders>
              <w:top w:val="single" w:sz="12" w:space="0" w:color="auto"/>
            </w:tcBorders>
            <w:shd w:val="clear" w:color="auto" w:fill="auto"/>
          </w:tcPr>
          <w:p w:rsidR="002D21CA" w:rsidRPr="00EC1F01" w:rsidRDefault="002D21CA" w:rsidP="002D21CA">
            <w:pPr>
              <w:suppressAutoHyphens w:val="0"/>
              <w:spacing w:before="40" w:after="40" w:line="220" w:lineRule="exact"/>
              <w:rPr>
                <w:b/>
                <w:sz w:val="18"/>
              </w:rPr>
            </w:pPr>
            <w:r w:rsidRPr="00EC1F01">
              <w:rPr>
                <w:b/>
                <w:sz w:val="18"/>
              </w:rPr>
              <w:t>Total</w:t>
            </w:r>
          </w:p>
        </w:tc>
        <w:tc>
          <w:tcPr>
            <w:tcW w:w="733" w:type="dxa"/>
            <w:tcBorders>
              <w:top w:val="single" w:sz="12" w:space="0" w:color="auto"/>
            </w:tcBorders>
            <w:shd w:val="clear" w:color="auto" w:fill="auto"/>
          </w:tcPr>
          <w:p w:rsidR="002D21CA" w:rsidRPr="00EC1F01" w:rsidRDefault="002D21CA" w:rsidP="002D21CA">
            <w:pPr>
              <w:suppressAutoHyphens w:val="0"/>
              <w:spacing w:before="40" w:after="40" w:line="220" w:lineRule="exact"/>
              <w:jc w:val="right"/>
              <w:rPr>
                <w:b/>
                <w:sz w:val="18"/>
              </w:rPr>
            </w:pPr>
            <w:r w:rsidRPr="00EC1F01">
              <w:rPr>
                <w:b/>
                <w:sz w:val="18"/>
              </w:rPr>
              <w:t>17,772</w:t>
            </w:r>
          </w:p>
        </w:tc>
        <w:tc>
          <w:tcPr>
            <w:tcW w:w="636" w:type="dxa"/>
            <w:tcBorders>
              <w:top w:val="single" w:sz="12" w:space="0" w:color="auto"/>
            </w:tcBorders>
            <w:shd w:val="clear" w:color="auto" w:fill="auto"/>
          </w:tcPr>
          <w:p w:rsidR="002D21CA" w:rsidRPr="00EC1F01" w:rsidRDefault="002D21CA" w:rsidP="002D21CA">
            <w:pPr>
              <w:suppressAutoHyphens w:val="0"/>
              <w:spacing w:before="40" w:after="40" w:line="220" w:lineRule="exact"/>
              <w:jc w:val="right"/>
              <w:rPr>
                <w:b/>
                <w:sz w:val="18"/>
              </w:rPr>
            </w:pPr>
            <w:r w:rsidRPr="00EC1F01">
              <w:rPr>
                <w:b/>
                <w:sz w:val="18"/>
              </w:rPr>
              <w:t>1,035</w:t>
            </w:r>
          </w:p>
        </w:tc>
        <w:tc>
          <w:tcPr>
            <w:tcW w:w="750" w:type="dxa"/>
            <w:tcBorders>
              <w:top w:val="single" w:sz="12" w:space="0" w:color="auto"/>
            </w:tcBorders>
            <w:shd w:val="clear" w:color="auto" w:fill="auto"/>
          </w:tcPr>
          <w:p w:rsidR="002D21CA" w:rsidRPr="00EC1F01" w:rsidRDefault="002D21CA" w:rsidP="002D21CA">
            <w:pPr>
              <w:suppressAutoHyphens w:val="0"/>
              <w:spacing w:before="40" w:after="40" w:line="220" w:lineRule="exact"/>
              <w:jc w:val="right"/>
              <w:rPr>
                <w:b/>
                <w:sz w:val="18"/>
              </w:rPr>
            </w:pPr>
            <w:r w:rsidRPr="00EC1F01">
              <w:rPr>
                <w:b/>
                <w:sz w:val="18"/>
              </w:rPr>
              <w:t>207</w:t>
            </w:r>
          </w:p>
        </w:tc>
        <w:tc>
          <w:tcPr>
            <w:tcW w:w="696" w:type="dxa"/>
            <w:tcBorders>
              <w:top w:val="single" w:sz="12" w:space="0" w:color="auto"/>
            </w:tcBorders>
            <w:shd w:val="clear" w:color="auto" w:fill="auto"/>
          </w:tcPr>
          <w:p w:rsidR="002D21CA" w:rsidRPr="00EC1F01" w:rsidRDefault="002D21CA" w:rsidP="002D21CA">
            <w:pPr>
              <w:suppressAutoHyphens w:val="0"/>
              <w:spacing w:before="40" w:after="40" w:line="220" w:lineRule="exact"/>
              <w:jc w:val="right"/>
              <w:rPr>
                <w:b/>
                <w:sz w:val="18"/>
              </w:rPr>
            </w:pPr>
            <w:r w:rsidRPr="00EC1F01">
              <w:rPr>
                <w:b/>
                <w:sz w:val="18"/>
              </w:rPr>
              <w:t>3,291</w:t>
            </w:r>
          </w:p>
        </w:tc>
        <w:tc>
          <w:tcPr>
            <w:tcW w:w="750" w:type="dxa"/>
            <w:tcBorders>
              <w:top w:val="single" w:sz="12" w:space="0" w:color="auto"/>
            </w:tcBorders>
            <w:shd w:val="clear" w:color="auto" w:fill="auto"/>
          </w:tcPr>
          <w:p w:rsidR="002D21CA" w:rsidRPr="00EC1F01" w:rsidRDefault="002D21CA" w:rsidP="002D21CA">
            <w:pPr>
              <w:suppressAutoHyphens w:val="0"/>
              <w:spacing w:before="40" w:after="40" w:line="220" w:lineRule="exact"/>
              <w:jc w:val="right"/>
              <w:rPr>
                <w:b/>
                <w:sz w:val="18"/>
              </w:rPr>
            </w:pPr>
            <w:r w:rsidRPr="00EC1F01">
              <w:rPr>
                <w:b/>
                <w:sz w:val="18"/>
              </w:rPr>
              <w:t>6,498</w:t>
            </w:r>
          </w:p>
        </w:tc>
        <w:tc>
          <w:tcPr>
            <w:tcW w:w="1182" w:type="dxa"/>
            <w:tcBorders>
              <w:top w:val="single" w:sz="12" w:space="0" w:color="auto"/>
            </w:tcBorders>
            <w:shd w:val="clear" w:color="auto" w:fill="auto"/>
          </w:tcPr>
          <w:p w:rsidR="002D21CA" w:rsidRPr="00EC1F01" w:rsidRDefault="002D21CA" w:rsidP="002D21CA">
            <w:pPr>
              <w:suppressAutoHyphens w:val="0"/>
              <w:spacing w:before="40" w:after="40" w:line="220" w:lineRule="exact"/>
              <w:jc w:val="right"/>
              <w:rPr>
                <w:b/>
                <w:sz w:val="18"/>
              </w:rPr>
            </w:pPr>
            <w:r w:rsidRPr="00EC1F01">
              <w:rPr>
                <w:b/>
                <w:sz w:val="18"/>
              </w:rPr>
              <w:t>344</w:t>
            </w:r>
          </w:p>
        </w:tc>
        <w:tc>
          <w:tcPr>
            <w:tcW w:w="707" w:type="dxa"/>
            <w:tcBorders>
              <w:top w:val="single" w:sz="12" w:space="0" w:color="auto"/>
            </w:tcBorders>
            <w:shd w:val="clear" w:color="auto" w:fill="auto"/>
          </w:tcPr>
          <w:p w:rsidR="002D21CA" w:rsidRPr="00EC1F01" w:rsidRDefault="002D21CA" w:rsidP="002D21CA">
            <w:pPr>
              <w:suppressAutoHyphens w:val="0"/>
              <w:spacing w:before="40" w:after="40" w:line="220" w:lineRule="exact"/>
              <w:jc w:val="right"/>
              <w:rPr>
                <w:b/>
                <w:sz w:val="18"/>
              </w:rPr>
            </w:pPr>
            <w:r w:rsidRPr="00EC1F01">
              <w:rPr>
                <w:b/>
                <w:sz w:val="18"/>
              </w:rPr>
              <w:t>3,576</w:t>
            </w:r>
          </w:p>
        </w:tc>
        <w:tc>
          <w:tcPr>
            <w:tcW w:w="621" w:type="dxa"/>
            <w:tcBorders>
              <w:top w:val="single" w:sz="12" w:space="0" w:color="auto"/>
            </w:tcBorders>
            <w:shd w:val="clear" w:color="auto" w:fill="auto"/>
          </w:tcPr>
          <w:p w:rsidR="002D21CA" w:rsidRPr="00EC1F01" w:rsidRDefault="002D21CA" w:rsidP="002D21CA">
            <w:pPr>
              <w:suppressAutoHyphens w:val="0"/>
              <w:spacing w:before="40" w:after="40" w:line="220" w:lineRule="exact"/>
              <w:jc w:val="right"/>
              <w:rPr>
                <w:b/>
                <w:sz w:val="18"/>
              </w:rPr>
            </w:pPr>
            <w:r w:rsidRPr="00EC1F01">
              <w:rPr>
                <w:b/>
                <w:sz w:val="18"/>
              </w:rPr>
              <w:t>862</w:t>
            </w:r>
          </w:p>
        </w:tc>
        <w:tc>
          <w:tcPr>
            <w:tcW w:w="636" w:type="dxa"/>
            <w:tcBorders>
              <w:top w:val="single" w:sz="12" w:space="0" w:color="auto"/>
            </w:tcBorders>
            <w:shd w:val="clear" w:color="auto" w:fill="auto"/>
          </w:tcPr>
          <w:p w:rsidR="002D21CA" w:rsidRPr="00EC1F01" w:rsidRDefault="002D21CA" w:rsidP="002D21CA">
            <w:pPr>
              <w:suppressAutoHyphens w:val="0"/>
              <w:spacing w:before="40" w:after="40" w:line="220" w:lineRule="exact"/>
              <w:jc w:val="right"/>
              <w:rPr>
                <w:b/>
                <w:sz w:val="18"/>
              </w:rPr>
            </w:pPr>
            <w:r w:rsidRPr="00EC1F01">
              <w:rPr>
                <w:b/>
                <w:sz w:val="18"/>
              </w:rPr>
              <w:t>1,174</w:t>
            </w:r>
          </w:p>
        </w:tc>
        <w:tc>
          <w:tcPr>
            <w:tcW w:w="772" w:type="dxa"/>
            <w:tcBorders>
              <w:top w:val="single" w:sz="12" w:space="0" w:color="auto"/>
            </w:tcBorders>
            <w:shd w:val="clear" w:color="auto" w:fill="auto"/>
          </w:tcPr>
          <w:p w:rsidR="002D21CA" w:rsidRPr="00EC1F01" w:rsidRDefault="002D21CA" w:rsidP="002D21CA">
            <w:pPr>
              <w:suppressAutoHyphens w:val="0"/>
              <w:spacing w:before="40" w:after="40" w:line="220" w:lineRule="exact"/>
              <w:jc w:val="right"/>
              <w:rPr>
                <w:b/>
                <w:sz w:val="18"/>
              </w:rPr>
            </w:pPr>
            <w:r w:rsidRPr="00EC1F01">
              <w:rPr>
                <w:b/>
                <w:sz w:val="18"/>
              </w:rPr>
              <w:t>785</w:t>
            </w:r>
          </w:p>
        </w:tc>
      </w:tr>
      <w:tr w:rsidR="002D21CA" w:rsidRPr="007D6920" w:rsidTr="002D21CA">
        <w:trPr>
          <w:jc w:val="center"/>
        </w:trPr>
        <w:tc>
          <w:tcPr>
            <w:tcW w:w="1021" w:type="dxa"/>
            <w:shd w:val="clear" w:color="auto" w:fill="auto"/>
          </w:tcPr>
          <w:p w:rsidR="002D21CA" w:rsidRPr="007D6920" w:rsidRDefault="002D21CA" w:rsidP="002D21CA">
            <w:pPr>
              <w:suppressAutoHyphens w:val="0"/>
              <w:spacing w:before="40" w:after="40" w:line="220" w:lineRule="exact"/>
              <w:rPr>
                <w:sz w:val="18"/>
              </w:rPr>
            </w:pPr>
            <w:r w:rsidRPr="007D6920">
              <w:rPr>
                <w:sz w:val="18"/>
              </w:rPr>
              <w:t>Banaba</w:t>
            </w:r>
          </w:p>
        </w:tc>
        <w:tc>
          <w:tcPr>
            <w:tcW w:w="733" w:type="dxa"/>
            <w:shd w:val="clear" w:color="auto" w:fill="auto"/>
          </w:tcPr>
          <w:p w:rsidR="002D21CA" w:rsidRPr="00EC1F01" w:rsidRDefault="002D21CA" w:rsidP="002D21CA">
            <w:pPr>
              <w:suppressAutoHyphens w:val="0"/>
              <w:spacing w:before="40" w:after="40" w:line="220" w:lineRule="exact"/>
              <w:jc w:val="right"/>
              <w:rPr>
                <w:b/>
                <w:sz w:val="18"/>
              </w:rPr>
            </w:pPr>
            <w:r w:rsidRPr="00EC1F01">
              <w:rPr>
                <w:b/>
                <w:sz w:val="18"/>
              </w:rPr>
              <w:t>77</w:t>
            </w:r>
          </w:p>
        </w:tc>
        <w:tc>
          <w:tcPr>
            <w:tcW w:w="63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c>
          <w:tcPr>
            <w:tcW w:w="750"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c>
          <w:tcPr>
            <w:tcW w:w="69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30</w:t>
            </w:r>
          </w:p>
        </w:tc>
        <w:tc>
          <w:tcPr>
            <w:tcW w:w="750"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46</w:t>
            </w:r>
          </w:p>
        </w:tc>
        <w:tc>
          <w:tcPr>
            <w:tcW w:w="1182"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c>
          <w:tcPr>
            <w:tcW w:w="707"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c>
          <w:tcPr>
            <w:tcW w:w="621"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c>
          <w:tcPr>
            <w:tcW w:w="63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c>
          <w:tcPr>
            <w:tcW w:w="772"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1</w:t>
            </w:r>
          </w:p>
        </w:tc>
      </w:tr>
      <w:tr w:rsidR="002D21CA" w:rsidRPr="007D6920" w:rsidTr="002D21CA">
        <w:trPr>
          <w:jc w:val="center"/>
        </w:trPr>
        <w:tc>
          <w:tcPr>
            <w:tcW w:w="1021" w:type="dxa"/>
            <w:shd w:val="clear" w:color="auto" w:fill="auto"/>
          </w:tcPr>
          <w:p w:rsidR="002D21CA" w:rsidRPr="007D6920" w:rsidRDefault="002D21CA" w:rsidP="002D21CA">
            <w:pPr>
              <w:suppressAutoHyphens w:val="0"/>
              <w:spacing w:before="40" w:after="40" w:line="220" w:lineRule="exact"/>
              <w:rPr>
                <w:sz w:val="18"/>
              </w:rPr>
            </w:pPr>
            <w:r w:rsidRPr="007D6920">
              <w:rPr>
                <w:sz w:val="18"/>
              </w:rPr>
              <w:t>Makin</w:t>
            </w:r>
          </w:p>
        </w:tc>
        <w:tc>
          <w:tcPr>
            <w:tcW w:w="733" w:type="dxa"/>
            <w:shd w:val="clear" w:color="auto" w:fill="auto"/>
          </w:tcPr>
          <w:p w:rsidR="002D21CA" w:rsidRPr="00EC1F01" w:rsidRDefault="002D21CA" w:rsidP="002D21CA">
            <w:pPr>
              <w:suppressAutoHyphens w:val="0"/>
              <w:spacing w:before="40" w:after="40" w:line="220" w:lineRule="exact"/>
              <w:jc w:val="right"/>
              <w:rPr>
                <w:b/>
                <w:sz w:val="18"/>
              </w:rPr>
            </w:pPr>
            <w:r w:rsidRPr="00EC1F01">
              <w:rPr>
                <w:b/>
                <w:sz w:val="18"/>
              </w:rPr>
              <w:t>351</w:t>
            </w:r>
          </w:p>
        </w:tc>
        <w:tc>
          <w:tcPr>
            <w:tcW w:w="63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c>
          <w:tcPr>
            <w:tcW w:w="750"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c>
          <w:tcPr>
            <w:tcW w:w="69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8</w:t>
            </w:r>
          </w:p>
        </w:tc>
        <w:tc>
          <w:tcPr>
            <w:tcW w:w="750"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246</w:t>
            </w:r>
          </w:p>
        </w:tc>
        <w:tc>
          <w:tcPr>
            <w:tcW w:w="1182"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7</w:t>
            </w:r>
          </w:p>
        </w:tc>
        <w:tc>
          <w:tcPr>
            <w:tcW w:w="707"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68</w:t>
            </w:r>
          </w:p>
        </w:tc>
        <w:tc>
          <w:tcPr>
            <w:tcW w:w="621"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c>
          <w:tcPr>
            <w:tcW w:w="63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7</w:t>
            </w:r>
          </w:p>
        </w:tc>
        <w:tc>
          <w:tcPr>
            <w:tcW w:w="772"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15</w:t>
            </w:r>
          </w:p>
        </w:tc>
      </w:tr>
      <w:tr w:rsidR="002D21CA" w:rsidRPr="007D6920" w:rsidTr="002D21CA">
        <w:trPr>
          <w:jc w:val="center"/>
        </w:trPr>
        <w:tc>
          <w:tcPr>
            <w:tcW w:w="1021" w:type="dxa"/>
            <w:shd w:val="clear" w:color="auto" w:fill="auto"/>
          </w:tcPr>
          <w:p w:rsidR="002D21CA" w:rsidRPr="007D6920" w:rsidRDefault="002D21CA" w:rsidP="002D21CA">
            <w:pPr>
              <w:suppressAutoHyphens w:val="0"/>
              <w:spacing w:before="40" w:after="40" w:line="220" w:lineRule="exact"/>
              <w:rPr>
                <w:sz w:val="18"/>
              </w:rPr>
            </w:pPr>
            <w:r w:rsidRPr="007D6920">
              <w:rPr>
                <w:sz w:val="18"/>
              </w:rPr>
              <w:t>Butaritari</w:t>
            </w:r>
          </w:p>
        </w:tc>
        <w:tc>
          <w:tcPr>
            <w:tcW w:w="733" w:type="dxa"/>
            <w:shd w:val="clear" w:color="auto" w:fill="auto"/>
          </w:tcPr>
          <w:p w:rsidR="002D21CA" w:rsidRPr="00EC1F01" w:rsidRDefault="002D21CA" w:rsidP="002D21CA">
            <w:pPr>
              <w:suppressAutoHyphens w:val="0"/>
              <w:spacing w:before="40" w:after="40" w:line="220" w:lineRule="exact"/>
              <w:jc w:val="right"/>
              <w:rPr>
                <w:b/>
                <w:sz w:val="18"/>
              </w:rPr>
            </w:pPr>
            <w:r w:rsidRPr="00EC1F01">
              <w:rPr>
                <w:b/>
                <w:sz w:val="18"/>
              </w:rPr>
              <w:t>624</w:t>
            </w:r>
          </w:p>
        </w:tc>
        <w:tc>
          <w:tcPr>
            <w:tcW w:w="63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c>
          <w:tcPr>
            <w:tcW w:w="750"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c>
          <w:tcPr>
            <w:tcW w:w="69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105</w:t>
            </w:r>
          </w:p>
        </w:tc>
        <w:tc>
          <w:tcPr>
            <w:tcW w:w="750"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237</w:t>
            </w:r>
          </w:p>
        </w:tc>
        <w:tc>
          <w:tcPr>
            <w:tcW w:w="1182"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18</w:t>
            </w:r>
          </w:p>
        </w:tc>
        <w:tc>
          <w:tcPr>
            <w:tcW w:w="707"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214</w:t>
            </w:r>
          </w:p>
        </w:tc>
        <w:tc>
          <w:tcPr>
            <w:tcW w:w="621"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17</w:t>
            </w:r>
          </w:p>
        </w:tc>
        <w:tc>
          <w:tcPr>
            <w:tcW w:w="63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23</w:t>
            </w:r>
          </w:p>
        </w:tc>
        <w:tc>
          <w:tcPr>
            <w:tcW w:w="772"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10</w:t>
            </w:r>
          </w:p>
        </w:tc>
      </w:tr>
      <w:tr w:rsidR="002D21CA" w:rsidRPr="007D6920" w:rsidTr="002D21CA">
        <w:trPr>
          <w:jc w:val="center"/>
        </w:trPr>
        <w:tc>
          <w:tcPr>
            <w:tcW w:w="1021" w:type="dxa"/>
            <w:shd w:val="clear" w:color="auto" w:fill="auto"/>
          </w:tcPr>
          <w:p w:rsidR="002D21CA" w:rsidRPr="007D6920" w:rsidRDefault="002D21CA" w:rsidP="002D21CA">
            <w:pPr>
              <w:suppressAutoHyphens w:val="0"/>
              <w:spacing w:before="40" w:after="40" w:line="220" w:lineRule="exact"/>
              <w:rPr>
                <w:sz w:val="18"/>
              </w:rPr>
            </w:pPr>
            <w:r w:rsidRPr="007D6920">
              <w:rPr>
                <w:sz w:val="18"/>
              </w:rPr>
              <w:t>Marakei</w:t>
            </w:r>
          </w:p>
        </w:tc>
        <w:tc>
          <w:tcPr>
            <w:tcW w:w="733" w:type="dxa"/>
            <w:shd w:val="clear" w:color="auto" w:fill="auto"/>
          </w:tcPr>
          <w:p w:rsidR="002D21CA" w:rsidRPr="00EC1F01" w:rsidRDefault="002D21CA" w:rsidP="002D21CA">
            <w:pPr>
              <w:suppressAutoHyphens w:val="0"/>
              <w:spacing w:before="40" w:after="40" w:line="220" w:lineRule="exact"/>
              <w:jc w:val="right"/>
              <w:rPr>
                <w:b/>
                <w:sz w:val="18"/>
              </w:rPr>
            </w:pPr>
            <w:r w:rsidRPr="00EC1F01">
              <w:rPr>
                <w:b/>
                <w:sz w:val="18"/>
              </w:rPr>
              <w:t>499</w:t>
            </w:r>
          </w:p>
        </w:tc>
        <w:tc>
          <w:tcPr>
            <w:tcW w:w="63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c>
          <w:tcPr>
            <w:tcW w:w="750"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c>
          <w:tcPr>
            <w:tcW w:w="69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47</w:t>
            </w:r>
          </w:p>
        </w:tc>
        <w:tc>
          <w:tcPr>
            <w:tcW w:w="750"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164</w:t>
            </w:r>
          </w:p>
        </w:tc>
        <w:tc>
          <w:tcPr>
            <w:tcW w:w="1182"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20</w:t>
            </w:r>
          </w:p>
        </w:tc>
        <w:tc>
          <w:tcPr>
            <w:tcW w:w="707"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112</w:t>
            </w:r>
          </w:p>
        </w:tc>
        <w:tc>
          <w:tcPr>
            <w:tcW w:w="621"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106</w:t>
            </w:r>
          </w:p>
        </w:tc>
        <w:tc>
          <w:tcPr>
            <w:tcW w:w="63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47</w:t>
            </w:r>
          </w:p>
        </w:tc>
        <w:tc>
          <w:tcPr>
            <w:tcW w:w="772"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3</w:t>
            </w:r>
          </w:p>
        </w:tc>
      </w:tr>
      <w:tr w:rsidR="002D21CA" w:rsidRPr="007D6920" w:rsidTr="002D21CA">
        <w:trPr>
          <w:jc w:val="center"/>
        </w:trPr>
        <w:tc>
          <w:tcPr>
            <w:tcW w:w="1021" w:type="dxa"/>
            <w:shd w:val="clear" w:color="auto" w:fill="auto"/>
          </w:tcPr>
          <w:p w:rsidR="002D21CA" w:rsidRPr="007D6920" w:rsidRDefault="002D21CA" w:rsidP="002D21CA">
            <w:pPr>
              <w:suppressAutoHyphens w:val="0"/>
              <w:spacing w:before="40" w:after="40" w:line="220" w:lineRule="exact"/>
              <w:rPr>
                <w:sz w:val="18"/>
              </w:rPr>
            </w:pPr>
            <w:r w:rsidRPr="007D6920">
              <w:rPr>
                <w:sz w:val="18"/>
              </w:rPr>
              <w:t>Abaiang</w:t>
            </w:r>
          </w:p>
        </w:tc>
        <w:tc>
          <w:tcPr>
            <w:tcW w:w="733" w:type="dxa"/>
            <w:shd w:val="clear" w:color="auto" w:fill="auto"/>
          </w:tcPr>
          <w:p w:rsidR="002D21CA" w:rsidRPr="00EC1F01" w:rsidRDefault="002D21CA" w:rsidP="002D21CA">
            <w:pPr>
              <w:suppressAutoHyphens w:val="0"/>
              <w:spacing w:before="40" w:after="40" w:line="220" w:lineRule="exact"/>
              <w:jc w:val="right"/>
              <w:rPr>
                <w:b/>
                <w:sz w:val="18"/>
              </w:rPr>
            </w:pPr>
            <w:r w:rsidRPr="00EC1F01">
              <w:rPr>
                <w:b/>
                <w:sz w:val="18"/>
              </w:rPr>
              <w:t>996</w:t>
            </w:r>
          </w:p>
        </w:tc>
        <w:tc>
          <w:tcPr>
            <w:tcW w:w="63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c>
          <w:tcPr>
            <w:tcW w:w="750"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c>
          <w:tcPr>
            <w:tcW w:w="69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255</w:t>
            </w:r>
          </w:p>
        </w:tc>
        <w:tc>
          <w:tcPr>
            <w:tcW w:w="750"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267</w:t>
            </w:r>
          </w:p>
        </w:tc>
        <w:tc>
          <w:tcPr>
            <w:tcW w:w="1182"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28</w:t>
            </w:r>
          </w:p>
        </w:tc>
        <w:tc>
          <w:tcPr>
            <w:tcW w:w="707"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352</w:t>
            </w:r>
          </w:p>
        </w:tc>
        <w:tc>
          <w:tcPr>
            <w:tcW w:w="621"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33</w:t>
            </w:r>
          </w:p>
        </w:tc>
        <w:tc>
          <w:tcPr>
            <w:tcW w:w="63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42</w:t>
            </w:r>
          </w:p>
        </w:tc>
        <w:tc>
          <w:tcPr>
            <w:tcW w:w="772"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19</w:t>
            </w:r>
          </w:p>
        </w:tc>
      </w:tr>
      <w:tr w:rsidR="002D21CA" w:rsidRPr="007D6920" w:rsidTr="002D21CA">
        <w:trPr>
          <w:jc w:val="center"/>
        </w:trPr>
        <w:tc>
          <w:tcPr>
            <w:tcW w:w="1021" w:type="dxa"/>
            <w:shd w:val="clear" w:color="auto" w:fill="auto"/>
          </w:tcPr>
          <w:p w:rsidR="002D21CA" w:rsidRPr="007D6920" w:rsidRDefault="002D21CA" w:rsidP="002D21CA">
            <w:pPr>
              <w:suppressAutoHyphens w:val="0"/>
              <w:spacing w:before="40" w:after="40" w:line="220" w:lineRule="exact"/>
              <w:rPr>
                <w:sz w:val="18"/>
              </w:rPr>
            </w:pPr>
            <w:r w:rsidRPr="007D6920">
              <w:rPr>
                <w:sz w:val="18"/>
              </w:rPr>
              <w:lastRenderedPageBreak/>
              <w:t>North Tarawa</w:t>
            </w:r>
          </w:p>
        </w:tc>
        <w:tc>
          <w:tcPr>
            <w:tcW w:w="733" w:type="dxa"/>
            <w:shd w:val="clear" w:color="auto" w:fill="auto"/>
          </w:tcPr>
          <w:p w:rsidR="002D21CA" w:rsidRPr="00EC1F01" w:rsidRDefault="002D21CA" w:rsidP="002D21CA">
            <w:pPr>
              <w:suppressAutoHyphens w:val="0"/>
              <w:spacing w:before="40" w:after="40" w:line="220" w:lineRule="exact"/>
              <w:jc w:val="right"/>
              <w:rPr>
                <w:b/>
                <w:sz w:val="18"/>
              </w:rPr>
            </w:pPr>
            <w:r w:rsidRPr="00EC1F01">
              <w:rPr>
                <w:b/>
                <w:sz w:val="18"/>
              </w:rPr>
              <w:t>1,128</w:t>
            </w:r>
          </w:p>
        </w:tc>
        <w:tc>
          <w:tcPr>
            <w:tcW w:w="63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1</w:t>
            </w:r>
          </w:p>
        </w:tc>
        <w:tc>
          <w:tcPr>
            <w:tcW w:w="750"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c>
          <w:tcPr>
            <w:tcW w:w="69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191</w:t>
            </w:r>
          </w:p>
        </w:tc>
        <w:tc>
          <w:tcPr>
            <w:tcW w:w="750"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231</w:t>
            </w:r>
          </w:p>
        </w:tc>
        <w:tc>
          <w:tcPr>
            <w:tcW w:w="1182"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23</w:t>
            </w:r>
          </w:p>
        </w:tc>
        <w:tc>
          <w:tcPr>
            <w:tcW w:w="707"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454</w:t>
            </w:r>
          </w:p>
        </w:tc>
        <w:tc>
          <w:tcPr>
            <w:tcW w:w="621"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61</w:t>
            </w:r>
          </w:p>
        </w:tc>
        <w:tc>
          <w:tcPr>
            <w:tcW w:w="63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110</w:t>
            </w:r>
          </w:p>
        </w:tc>
        <w:tc>
          <w:tcPr>
            <w:tcW w:w="772"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57</w:t>
            </w:r>
          </w:p>
        </w:tc>
      </w:tr>
      <w:tr w:rsidR="002D21CA" w:rsidRPr="007D6920" w:rsidTr="002D21CA">
        <w:trPr>
          <w:jc w:val="center"/>
        </w:trPr>
        <w:tc>
          <w:tcPr>
            <w:tcW w:w="1021" w:type="dxa"/>
            <w:shd w:val="clear" w:color="auto" w:fill="auto"/>
          </w:tcPr>
          <w:p w:rsidR="002D21CA" w:rsidRPr="007D6920" w:rsidRDefault="002D21CA" w:rsidP="002D21CA">
            <w:pPr>
              <w:suppressAutoHyphens w:val="0"/>
              <w:spacing w:before="40" w:after="40" w:line="220" w:lineRule="exact"/>
              <w:rPr>
                <w:sz w:val="18"/>
              </w:rPr>
            </w:pPr>
            <w:r w:rsidRPr="007D6920">
              <w:rPr>
                <w:sz w:val="18"/>
              </w:rPr>
              <w:t>South Tarawa</w:t>
            </w:r>
          </w:p>
        </w:tc>
        <w:tc>
          <w:tcPr>
            <w:tcW w:w="733" w:type="dxa"/>
            <w:shd w:val="clear" w:color="auto" w:fill="auto"/>
          </w:tcPr>
          <w:p w:rsidR="002D21CA" w:rsidRPr="00EC1F01" w:rsidRDefault="002D21CA" w:rsidP="002D21CA">
            <w:pPr>
              <w:suppressAutoHyphens w:val="0"/>
              <w:spacing w:before="40" w:after="40" w:line="220" w:lineRule="exact"/>
              <w:jc w:val="right"/>
              <w:rPr>
                <w:b/>
                <w:sz w:val="18"/>
              </w:rPr>
            </w:pPr>
            <w:r w:rsidRPr="00EC1F01">
              <w:rPr>
                <w:b/>
                <w:sz w:val="18"/>
              </w:rPr>
              <w:t>5,584</w:t>
            </w:r>
          </w:p>
        </w:tc>
        <w:tc>
          <w:tcPr>
            <w:tcW w:w="63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473</w:t>
            </w:r>
          </w:p>
        </w:tc>
        <w:tc>
          <w:tcPr>
            <w:tcW w:w="750"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c>
          <w:tcPr>
            <w:tcW w:w="69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1,139</w:t>
            </w:r>
          </w:p>
        </w:tc>
        <w:tc>
          <w:tcPr>
            <w:tcW w:w="750"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2,335</w:t>
            </w:r>
          </w:p>
        </w:tc>
        <w:tc>
          <w:tcPr>
            <w:tcW w:w="1182"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50</w:t>
            </w:r>
          </w:p>
        </w:tc>
        <w:tc>
          <w:tcPr>
            <w:tcW w:w="707"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603</w:t>
            </w:r>
          </w:p>
        </w:tc>
        <w:tc>
          <w:tcPr>
            <w:tcW w:w="621"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131</w:t>
            </w:r>
          </w:p>
        </w:tc>
        <w:tc>
          <w:tcPr>
            <w:tcW w:w="63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512</w:t>
            </w:r>
          </w:p>
        </w:tc>
        <w:tc>
          <w:tcPr>
            <w:tcW w:w="772"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341</w:t>
            </w:r>
          </w:p>
        </w:tc>
      </w:tr>
      <w:tr w:rsidR="002D21CA" w:rsidRPr="007D6920" w:rsidTr="002D21CA">
        <w:trPr>
          <w:jc w:val="center"/>
        </w:trPr>
        <w:tc>
          <w:tcPr>
            <w:tcW w:w="1021" w:type="dxa"/>
            <w:shd w:val="clear" w:color="auto" w:fill="auto"/>
          </w:tcPr>
          <w:p w:rsidR="002D21CA" w:rsidRPr="007D6920" w:rsidRDefault="002D21CA" w:rsidP="002D21CA">
            <w:pPr>
              <w:suppressAutoHyphens w:val="0"/>
              <w:spacing w:before="40" w:after="40" w:line="220" w:lineRule="exact"/>
              <w:rPr>
                <w:sz w:val="18"/>
              </w:rPr>
            </w:pPr>
            <w:r w:rsidRPr="007D6920">
              <w:rPr>
                <w:sz w:val="18"/>
              </w:rPr>
              <w:t>Betio</w:t>
            </w:r>
          </w:p>
        </w:tc>
        <w:tc>
          <w:tcPr>
            <w:tcW w:w="733" w:type="dxa"/>
            <w:shd w:val="clear" w:color="auto" w:fill="auto"/>
          </w:tcPr>
          <w:p w:rsidR="002D21CA" w:rsidRPr="00EC1F01" w:rsidRDefault="002D21CA" w:rsidP="002D21CA">
            <w:pPr>
              <w:suppressAutoHyphens w:val="0"/>
              <w:spacing w:before="40" w:after="40" w:line="220" w:lineRule="exact"/>
              <w:jc w:val="right"/>
              <w:rPr>
                <w:b/>
                <w:sz w:val="18"/>
              </w:rPr>
            </w:pPr>
            <w:r w:rsidRPr="00EC1F01">
              <w:rPr>
                <w:b/>
                <w:sz w:val="18"/>
              </w:rPr>
              <w:t>2,293</w:t>
            </w:r>
          </w:p>
        </w:tc>
        <w:tc>
          <w:tcPr>
            <w:tcW w:w="63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561</w:t>
            </w:r>
          </w:p>
        </w:tc>
        <w:tc>
          <w:tcPr>
            <w:tcW w:w="750"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c>
          <w:tcPr>
            <w:tcW w:w="69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541</w:t>
            </w:r>
          </w:p>
        </w:tc>
        <w:tc>
          <w:tcPr>
            <w:tcW w:w="750"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826</w:t>
            </w:r>
          </w:p>
        </w:tc>
        <w:tc>
          <w:tcPr>
            <w:tcW w:w="1182"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20</w:t>
            </w:r>
          </w:p>
        </w:tc>
        <w:tc>
          <w:tcPr>
            <w:tcW w:w="707"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72</w:t>
            </w:r>
          </w:p>
        </w:tc>
        <w:tc>
          <w:tcPr>
            <w:tcW w:w="621"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3</w:t>
            </w:r>
          </w:p>
        </w:tc>
        <w:tc>
          <w:tcPr>
            <w:tcW w:w="63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111</w:t>
            </w:r>
          </w:p>
        </w:tc>
        <w:tc>
          <w:tcPr>
            <w:tcW w:w="772"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159</w:t>
            </w:r>
          </w:p>
        </w:tc>
      </w:tr>
      <w:tr w:rsidR="002D21CA" w:rsidRPr="007D6920" w:rsidTr="002D21CA">
        <w:trPr>
          <w:jc w:val="center"/>
        </w:trPr>
        <w:tc>
          <w:tcPr>
            <w:tcW w:w="1021" w:type="dxa"/>
            <w:shd w:val="clear" w:color="auto" w:fill="auto"/>
          </w:tcPr>
          <w:p w:rsidR="002D21CA" w:rsidRPr="007D6920" w:rsidRDefault="002D21CA" w:rsidP="002D21CA">
            <w:pPr>
              <w:suppressAutoHyphens w:val="0"/>
              <w:spacing w:before="40" w:after="40" w:line="220" w:lineRule="exact"/>
              <w:rPr>
                <w:sz w:val="18"/>
              </w:rPr>
            </w:pPr>
            <w:r w:rsidRPr="007D6920">
              <w:rPr>
                <w:sz w:val="18"/>
              </w:rPr>
              <w:t>Maiana</w:t>
            </w:r>
          </w:p>
        </w:tc>
        <w:tc>
          <w:tcPr>
            <w:tcW w:w="733" w:type="dxa"/>
            <w:shd w:val="clear" w:color="auto" w:fill="auto"/>
          </w:tcPr>
          <w:p w:rsidR="002D21CA" w:rsidRPr="00EC1F01" w:rsidRDefault="002D21CA" w:rsidP="002D21CA">
            <w:pPr>
              <w:suppressAutoHyphens w:val="0"/>
              <w:spacing w:before="40" w:after="40" w:line="220" w:lineRule="exact"/>
              <w:jc w:val="right"/>
              <w:rPr>
                <w:b/>
                <w:sz w:val="18"/>
              </w:rPr>
            </w:pPr>
            <w:r w:rsidRPr="00EC1F01">
              <w:rPr>
                <w:b/>
                <w:sz w:val="18"/>
              </w:rPr>
              <w:t>399</w:t>
            </w:r>
          </w:p>
        </w:tc>
        <w:tc>
          <w:tcPr>
            <w:tcW w:w="63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c>
          <w:tcPr>
            <w:tcW w:w="750"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c>
          <w:tcPr>
            <w:tcW w:w="69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46</w:t>
            </w:r>
          </w:p>
        </w:tc>
        <w:tc>
          <w:tcPr>
            <w:tcW w:w="750"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107</w:t>
            </w:r>
          </w:p>
        </w:tc>
        <w:tc>
          <w:tcPr>
            <w:tcW w:w="1182"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7</w:t>
            </w:r>
          </w:p>
        </w:tc>
        <w:tc>
          <w:tcPr>
            <w:tcW w:w="707"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140</w:t>
            </w:r>
          </w:p>
        </w:tc>
        <w:tc>
          <w:tcPr>
            <w:tcW w:w="621"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39</w:t>
            </w:r>
          </w:p>
        </w:tc>
        <w:tc>
          <w:tcPr>
            <w:tcW w:w="63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56</w:t>
            </w:r>
          </w:p>
        </w:tc>
        <w:tc>
          <w:tcPr>
            <w:tcW w:w="772"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4</w:t>
            </w:r>
          </w:p>
        </w:tc>
      </w:tr>
      <w:tr w:rsidR="002D21CA" w:rsidRPr="007D6920" w:rsidTr="002D21CA">
        <w:trPr>
          <w:jc w:val="center"/>
        </w:trPr>
        <w:tc>
          <w:tcPr>
            <w:tcW w:w="1021" w:type="dxa"/>
            <w:shd w:val="clear" w:color="auto" w:fill="auto"/>
          </w:tcPr>
          <w:p w:rsidR="002D21CA" w:rsidRPr="007D6920" w:rsidRDefault="002D21CA" w:rsidP="002D21CA">
            <w:pPr>
              <w:suppressAutoHyphens w:val="0"/>
              <w:spacing w:before="40" w:after="40" w:line="220" w:lineRule="exact"/>
              <w:rPr>
                <w:sz w:val="18"/>
              </w:rPr>
            </w:pPr>
            <w:r w:rsidRPr="007D6920">
              <w:rPr>
                <w:sz w:val="18"/>
              </w:rPr>
              <w:t>Abemama</w:t>
            </w:r>
          </w:p>
        </w:tc>
        <w:tc>
          <w:tcPr>
            <w:tcW w:w="733" w:type="dxa"/>
            <w:shd w:val="clear" w:color="auto" w:fill="auto"/>
          </w:tcPr>
          <w:p w:rsidR="002D21CA" w:rsidRPr="00EC1F01" w:rsidRDefault="002D21CA" w:rsidP="002D21CA">
            <w:pPr>
              <w:suppressAutoHyphens w:val="0"/>
              <w:spacing w:before="40" w:after="40" w:line="220" w:lineRule="exact"/>
              <w:jc w:val="right"/>
              <w:rPr>
                <w:b/>
                <w:sz w:val="18"/>
              </w:rPr>
            </w:pPr>
            <w:r w:rsidRPr="00EC1F01">
              <w:rPr>
                <w:b/>
                <w:sz w:val="18"/>
              </w:rPr>
              <w:t>602</w:t>
            </w:r>
          </w:p>
        </w:tc>
        <w:tc>
          <w:tcPr>
            <w:tcW w:w="63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c>
          <w:tcPr>
            <w:tcW w:w="750"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c>
          <w:tcPr>
            <w:tcW w:w="69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100</w:t>
            </w:r>
          </w:p>
        </w:tc>
        <w:tc>
          <w:tcPr>
            <w:tcW w:w="750"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257</w:t>
            </w:r>
          </w:p>
        </w:tc>
        <w:tc>
          <w:tcPr>
            <w:tcW w:w="1182"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33</w:t>
            </w:r>
          </w:p>
        </w:tc>
        <w:tc>
          <w:tcPr>
            <w:tcW w:w="707"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149</w:t>
            </w:r>
          </w:p>
        </w:tc>
        <w:tc>
          <w:tcPr>
            <w:tcW w:w="621"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38</w:t>
            </w:r>
          </w:p>
        </w:tc>
        <w:tc>
          <w:tcPr>
            <w:tcW w:w="63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16</w:t>
            </w:r>
          </w:p>
        </w:tc>
        <w:tc>
          <w:tcPr>
            <w:tcW w:w="772"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9</w:t>
            </w:r>
          </w:p>
        </w:tc>
      </w:tr>
      <w:tr w:rsidR="002D21CA" w:rsidRPr="007D6920" w:rsidTr="002D21CA">
        <w:trPr>
          <w:jc w:val="center"/>
        </w:trPr>
        <w:tc>
          <w:tcPr>
            <w:tcW w:w="1021" w:type="dxa"/>
            <w:shd w:val="clear" w:color="auto" w:fill="auto"/>
          </w:tcPr>
          <w:p w:rsidR="002D21CA" w:rsidRPr="007D6920" w:rsidRDefault="002D21CA" w:rsidP="002D21CA">
            <w:pPr>
              <w:suppressAutoHyphens w:val="0"/>
              <w:spacing w:before="40" w:after="40" w:line="220" w:lineRule="exact"/>
              <w:rPr>
                <w:sz w:val="18"/>
              </w:rPr>
            </w:pPr>
            <w:r w:rsidRPr="007D6920">
              <w:rPr>
                <w:sz w:val="18"/>
              </w:rPr>
              <w:t>Kuria</w:t>
            </w:r>
          </w:p>
        </w:tc>
        <w:tc>
          <w:tcPr>
            <w:tcW w:w="733" w:type="dxa"/>
            <w:shd w:val="clear" w:color="auto" w:fill="auto"/>
          </w:tcPr>
          <w:p w:rsidR="002D21CA" w:rsidRPr="00EC1F01" w:rsidRDefault="002D21CA" w:rsidP="002D21CA">
            <w:pPr>
              <w:suppressAutoHyphens w:val="0"/>
              <w:spacing w:before="40" w:after="40" w:line="220" w:lineRule="exact"/>
              <w:jc w:val="right"/>
              <w:rPr>
                <w:b/>
                <w:sz w:val="18"/>
              </w:rPr>
            </w:pPr>
            <w:r w:rsidRPr="00EC1F01">
              <w:rPr>
                <w:b/>
                <w:sz w:val="18"/>
              </w:rPr>
              <w:t>217</w:t>
            </w:r>
          </w:p>
        </w:tc>
        <w:tc>
          <w:tcPr>
            <w:tcW w:w="63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c>
          <w:tcPr>
            <w:tcW w:w="750"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c>
          <w:tcPr>
            <w:tcW w:w="69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123</w:t>
            </w:r>
          </w:p>
        </w:tc>
        <w:tc>
          <w:tcPr>
            <w:tcW w:w="750"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36</w:t>
            </w:r>
          </w:p>
        </w:tc>
        <w:tc>
          <w:tcPr>
            <w:tcW w:w="1182"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10</w:t>
            </w:r>
          </w:p>
        </w:tc>
        <w:tc>
          <w:tcPr>
            <w:tcW w:w="707"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20</w:t>
            </w:r>
          </w:p>
        </w:tc>
        <w:tc>
          <w:tcPr>
            <w:tcW w:w="621"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10</w:t>
            </w:r>
          </w:p>
        </w:tc>
        <w:tc>
          <w:tcPr>
            <w:tcW w:w="63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6</w:t>
            </w:r>
          </w:p>
        </w:tc>
        <w:tc>
          <w:tcPr>
            <w:tcW w:w="772"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12</w:t>
            </w:r>
          </w:p>
        </w:tc>
      </w:tr>
      <w:tr w:rsidR="002D21CA" w:rsidRPr="007D6920" w:rsidTr="002D21CA">
        <w:trPr>
          <w:jc w:val="center"/>
        </w:trPr>
        <w:tc>
          <w:tcPr>
            <w:tcW w:w="1021" w:type="dxa"/>
            <w:shd w:val="clear" w:color="auto" w:fill="auto"/>
          </w:tcPr>
          <w:p w:rsidR="002D21CA" w:rsidRPr="007D6920" w:rsidRDefault="002D21CA" w:rsidP="002D21CA">
            <w:pPr>
              <w:suppressAutoHyphens w:val="0"/>
              <w:spacing w:before="40" w:after="40" w:line="220" w:lineRule="exact"/>
              <w:rPr>
                <w:sz w:val="18"/>
              </w:rPr>
            </w:pPr>
            <w:r w:rsidRPr="007D6920">
              <w:rPr>
                <w:sz w:val="18"/>
              </w:rPr>
              <w:t>Aranuka</w:t>
            </w:r>
          </w:p>
        </w:tc>
        <w:tc>
          <w:tcPr>
            <w:tcW w:w="733" w:type="dxa"/>
            <w:shd w:val="clear" w:color="auto" w:fill="auto"/>
          </w:tcPr>
          <w:p w:rsidR="002D21CA" w:rsidRPr="00EC1F01" w:rsidRDefault="002D21CA" w:rsidP="002D21CA">
            <w:pPr>
              <w:suppressAutoHyphens w:val="0"/>
              <w:spacing w:before="40" w:after="40" w:line="220" w:lineRule="exact"/>
              <w:jc w:val="right"/>
              <w:rPr>
                <w:b/>
                <w:sz w:val="18"/>
              </w:rPr>
            </w:pPr>
            <w:r w:rsidRPr="00EC1F01">
              <w:rPr>
                <w:b/>
                <w:sz w:val="18"/>
              </w:rPr>
              <w:t>237</w:t>
            </w:r>
          </w:p>
        </w:tc>
        <w:tc>
          <w:tcPr>
            <w:tcW w:w="63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c>
          <w:tcPr>
            <w:tcW w:w="750"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c>
          <w:tcPr>
            <w:tcW w:w="69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2</w:t>
            </w:r>
          </w:p>
        </w:tc>
        <w:tc>
          <w:tcPr>
            <w:tcW w:w="750"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154</w:t>
            </w:r>
          </w:p>
        </w:tc>
        <w:tc>
          <w:tcPr>
            <w:tcW w:w="1182"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8</w:t>
            </w:r>
          </w:p>
        </w:tc>
        <w:tc>
          <w:tcPr>
            <w:tcW w:w="707"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29</w:t>
            </w:r>
          </w:p>
        </w:tc>
        <w:tc>
          <w:tcPr>
            <w:tcW w:w="621"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20</w:t>
            </w:r>
          </w:p>
        </w:tc>
        <w:tc>
          <w:tcPr>
            <w:tcW w:w="63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2</w:t>
            </w:r>
          </w:p>
        </w:tc>
        <w:tc>
          <w:tcPr>
            <w:tcW w:w="772"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22</w:t>
            </w:r>
          </w:p>
        </w:tc>
      </w:tr>
      <w:tr w:rsidR="002D21CA" w:rsidRPr="007D6920" w:rsidTr="002D21CA">
        <w:trPr>
          <w:jc w:val="center"/>
        </w:trPr>
        <w:tc>
          <w:tcPr>
            <w:tcW w:w="1021" w:type="dxa"/>
            <w:shd w:val="clear" w:color="auto" w:fill="auto"/>
          </w:tcPr>
          <w:p w:rsidR="002D21CA" w:rsidRPr="007D6920" w:rsidRDefault="002D21CA" w:rsidP="002D21CA">
            <w:pPr>
              <w:suppressAutoHyphens w:val="0"/>
              <w:spacing w:before="40" w:after="40" w:line="220" w:lineRule="exact"/>
              <w:rPr>
                <w:sz w:val="18"/>
              </w:rPr>
            </w:pPr>
            <w:r w:rsidRPr="007D6920">
              <w:rPr>
                <w:sz w:val="18"/>
              </w:rPr>
              <w:t>Nonouti</w:t>
            </w:r>
          </w:p>
        </w:tc>
        <w:tc>
          <w:tcPr>
            <w:tcW w:w="733" w:type="dxa"/>
            <w:shd w:val="clear" w:color="auto" w:fill="auto"/>
          </w:tcPr>
          <w:p w:rsidR="002D21CA" w:rsidRPr="00EC1F01" w:rsidRDefault="002D21CA" w:rsidP="002D21CA">
            <w:pPr>
              <w:suppressAutoHyphens w:val="0"/>
              <w:spacing w:before="40" w:after="40" w:line="220" w:lineRule="exact"/>
              <w:jc w:val="right"/>
              <w:rPr>
                <w:b/>
                <w:sz w:val="18"/>
              </w:rPr>
            </w:pPr>
            <w:r w:rsidRPr="00EC1F01">
              <w:rPr>
                <w:b/>
                <w:sz w:val="18"/>
              </w:rPr>
              <w:t>532</w:t>
            </w:r>
          </w:p>
        </w:tc>
        <w:tc>
          <w:tcPr>
            <w:tcW w:w="63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c>
          <w:tcPr>
            <w:tcW w:w="750"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c>
          <w:tcPr>
            <w:tcW w:w="69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84</w:t>
            </w:r>
          </w:p>
        </w:tc>
        <w:tc>
          <w:tcPr>
            <w:tcW w:w="750"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116</w:t>
            </w:r>
          </w:p>
        </w:tc>
        <w:tc>
          <w:tcPr>
            <w:tcW w:w="1182"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3</w:t>
            </w:r>
          </w:p>
        </w:tc>
        <w:tc>
          <w:tcPr>
            <w:tcW w:w="707"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261</w:t>
            </w:r>
          </w:p>
        </w:tc>
        <w:tc>
          <w:tcPr>
            <w:tcW w:w="621"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21</w:t>
            </w:r>
          </w:p>
        </w:tc>
        <w:tc>
          <w:tcPr>
            <w:tcW w:w="63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38</w:t>
            </w:r>
          </w:p>
        </w:tc>
        <w:tc>
          <w:tcPr>
            <w:tcW w:w="772"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9</w:t>
            </w:r>
          </w:p>
        </w:tc>
      </w:tr>
      <w:tr w:rsidR="002D21CA" w:rsidRPr="007D6920" w:rsidTr="002D21CA">
        <w:trPr>
          <w:jc w:val="center"/>
        </w:trPr>
        <w:tc>
          <w:tcPr>
            <w:tcW w:w="1021" w:type="dxa"/>
            <w:shd w:val="clear" w:color="auto" w:fill="auto"/>
          </w:tcPr>
          <w:p w:rsidR="002D21CA" w:rsidRPr="007D6920" w:rsidRDefault="002D21CA" w:rsidP="002D21CA">
            <w:pPr>
              <w:suppressAutoHyphens w:val="0"/>
              <w:spacing w:before="40" w:after="40" w:line="220" w:lineRule="exact"/>
              <w:rPr>
                <w:sz w:val="18"/>
              </w:rPr>
            </w:pPr>
            <w:r w:rsidRPr="007D6920">
              <w:rPr>
                <w:sz w:val="18"/>
              </w:rPr>
              <w:t>North Tabiteuea</w:t>
            </w:r>
          </w:p>
        </w:tc>
        <w:tc>
          <w:tcPr>
            <w:tcW w:w="733" w:type="dxa"/>
            <w:shd w:val="clear" w:color="auto" w:fill="auto"/>
          </w:tcPr>
          <w:p w:rsidR="002D21CA" w:rsidRPr="00EC1F01" w:rsidRDefault="002D21CA" w:rsidP="002D21CA">
            <w:pPr>
              <w:suppressAutoHyphens w:val="0"/>
              <w:spacing w:before="40" w:after="40" w:line="220" w:lineRule="exact"/>
              <w:jc w:val="right"/>
              <w:rPr>
                <w:b/>
                <w:sz w:val="18"/>
              </w:rPr>
            </w:pPr>
            <w:r w:rsidRPr="00EC1F01">
              <w:rPr>
                <w:b/>
                <w:sz w:val="18"/>
              </w:rPr>
              <w:t>706</w:t>
            </w:r>
          </w:p>
        </w:tc>
        <w:tc>
          <w:tcPr>
            <w:tcW w:w="63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c>
          <w:tcPr>
            <w:tcW w:w="750"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c>
          <w:tcPr>
            <w:tcW w:w="69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169</w:t>
            </w:r>
          </w:p>
        </w:tc>
        <w:tc>
          <w:tcPr>
            <w:tcW w:w="750"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147</w:t>
            </w:r>
          </w:p>
        </w:tc>
        <w:tc>
          <w:tcPr>
            <w:tcW w:w="1182"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13</w:t>
            </w:r>
          </w:p>
        </w:tc>
        <w:tc>
          <w:tcPr>
            <w:tcW w:w="707"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216</w:t>
            </w:r>
          </w:p>
        </w:tc>
        <w:tc>
          <w:tcPr>
            <w:tcW w:w="621"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63</w:t>
            </w:r>
          </w:p>
        </w:tc>
        <w:tc>
          <w:tcPr>
            <w:tcW w:w="63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62</w:t>
            </w:r>
          </w:p>
        </w:tc>
        <w:tc>
          <w:tcPr>
            <w:tcW w:w="772"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36</w:t>
            </w:r>
          </w:p>
        </w:tc>
      </w:tr>
      <w:tr w:rsidR="002D21CA" w:rsidRPr="007D6920" w:rsidTr="002D21CA">
        <w:trPr>
          <w:jc w:val="center"/>
        </w:trPr>
        <w:tc>
          <w:tcPr>
            <w:tcW w:w="1021" w:type="dxa"/>
            <w:shd w:val="clear" w:color="auto" w:fill="auto"/>
          </w:tcPr>
          <w:p w:rsidR="002D21CA" w:rsidRPr="007D6920" w:rsidRDefault="002D21CA" w:rsidP="002D21CA">
            <w:pPr>
              <w:suppressAutoHyphens w:val="0"/>
              <w:spacing w:before="40" w:after="40" w:line="220" w:lineRule="exact"/>
              <w:rPr>
                <w:sz w:val="18"/>
              </w:rPr>
            </w:pPr>
            <w:r w:rsidRPr="007D6920">
              <w:rPr>
                <w:sz w:val="18"/>
              </w:rPr>
              <w:t>South Tabiteuea</w:t>
            </w:r>
          </w:p>
        </w:tc>
        <w:tc>
          <w:tcPr>
            <w:tcW w:w="733" w:type="dxa"/>
            <w:shd w:val="clear" w:color="auto" w:fill="auto"/>
          </w:tcPr>
          <w:p w:rsidR="002D21CA" w:rsidRPr="00EC1F01" w:rsidRDefault="002D21CA" w:rsidP="002D21CA">
            <w:pPr>
              <w:suppressAutoHyphens w:val="0"/>
              <w:spacing w:before="40" w:after="40" w:line="220" w:lineRule="exact"/>
              <w:jc w:val="right"/>
              <w:rPr>
                <w:b/>
                <w:sz w:val="18"/>
              </w:rPr>
            </w:pPr>
            <w:r w:rsidRPr="00EC1F01">
              <w:rPr>
                <w:b/>
                <w:sz w:val="18"/>
              </w:rPr>
              <w:t>253</w:t>
            </w:r>
          </w:p>
        </w:tc>
        <w:tc>
          <w:tcPr>
            <w:tcW w:w="63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c>
          <w:tcPr>
            <w:tcW w:w="750"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c>
          <w:tcPr>
            <w:tcW w:w="69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8</w:t>
            </w:r>
          </w:p>
        </w:tc>
        <w:tc>
          <w:tcPr>
            <w:tcW w:w="750"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93</w:t>
            </w:r>
          </w:p>
        </w:tc>
        <w:tc>
          <w:tcPr>
            <w:tcW w:w="1182"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10</w:t>
            </w:r>
          </w:p>
        </w:tc>
        <w:tc>
          <w:tcPr>
            <w:tcW w:w="707"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96</w:t>
            </w:r>
          </w:p>
        </w:tc>
        <w:tc>
          <w:tcPr>
            <w:tcW w:w="621"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19</w:t>
            </w:r>
          </w:p>
        </w:tc>
        <w:tc>
          <w:tcPr>
            <w:tcW w:w="63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15</w:t>
            </w:r>
          </w:p>
        </w:tc>
        <w:tc>
          <w:tcPr>
            <w:tcW w:w="772"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12</w:t>
            </w:r>
          </w:p>
        </w:tc>
      </w:tr>
      <w:tr w:rsidR="002D21CA" w:rsidRPr="007D6920" w:rsidTr="002D21CA">
        <w:trPr>
          <w:jc w:val="center"/>
        </w:trPr>
        <w:tc>
          <w:tcPr>
            <w:tcW w:w="1021" w:type="dxa"/>
            <w:shd w:val="clear" w:color="auto" w:fill="auto"/>
          </w:tcPr>
          <w:p w:rsidR="002D21CA" w:rsidRPr="007D6920" w:rsidRDefault="002D21CA" w:rsidP="002D21CA">
            <w:pPr>
              <w:suppressAutoHyphens w:val="0"/>
              <w:spacing w:before="40" w:after="40" w:line="220" w:lineRule="exact"/>
              <w:rPr>
                <w:sz w:val="18"/>
              </w:rPr>
            </w:pPr>
            <w:r w:rsidRPr="007D6920">
              <w:rPr>
                <w:sz w:val="18"/>
              </w:rPr>
              <w:t>Beru</w:t>
            </w:r>
          </w:p>
        </w:tc>
        <w:tc>
          <w:tcPr>
            <w:tcW w:w="733" w:type="dxa"/>
            <w:shd w:val="clear" w:color="auto" w:fill="auto"/>
          </w:tcPr>
          <w:p w:rsidR="002D21CA" w:rsidRPr="00EC1F01" w:rsidRDefault="002D21CA" w:rsidP="002D21CA">
            <w:pPr>
              <w:suppressAutoHyphens w:val="0"/>
              <w:spacing w:before="40" w:after="40" w:line="220" w:lineRule="exact"/>
              <w:jc w:val="right"/>
              <w:rPr>
                <w:b/>
                <w:sz w:val="18"/>
              </w:rPr>
            </w:pPr>
            <w:r w:rsidRPr="00EC1F01">
              <w:rPr>
                <w:b/>
                <w:sz w:val="18"/>
              </w:rPr>
              <w:t>458</w:t>
            </w:r>
          </w:p>
        </w:tc>
        <w:tc>
          <w:tcPr>
            <w:tcW w:w="63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c>
          <w:tcPr>
            <w:tcW w:w="750"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c>
          <w:tcPr>
            <w:tcW w:w="69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22</w:t>
            </w:r>
          </w:p>
        </w:tc>
        <w:tc>
          <w:tcPr>
            <w:tcW w:w="750"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159</w:t>
            </w:r>
          </w:p>
        </w:tc>
        <w:tc>
          <w:tcPr>
            <w:tcW w:w="1182"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2</w:t>
            </w:r>
          </w:p>
        </w:tc>
        <w:tc>
          <w:tcPr>
            <w:tcW w:w="707"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161</w:t>
            </w:r>
          </w:p>
        </w:tc>
        <w:tc>
          <w:tcPr>
            <w:tcW w:w="621"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45</w:t>
            </w:r>
          </w:p>
        </w:tc>
        <w:tc>
          <w:tcPr>
            <w:tcW w:w="63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48</w:t>
            </w:r>
          </w:p>
        </w:tc>
        <w:tc>
          <w:tcPr>
            <w:tcW w:w="772"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21</w:t>
            </w:r>
          </w:p>
        </w:tc>
      </w:tr>
      <w:tr w:rsidR="002D21CA" w:rsidRPr="007D6920" w:rsidTr="002D21CA">
        <w:trPr>
          <w:jc w:val="center"/>
        </w:trPr>
        <w:tc>
          <w:tcPr>
            <w:tcW w:w="1021" w:type="dxa"/>
            <w:shd w:val="clear" w:color="auto" w:fill="auto"/>
          </w:tcPr>
          <w:p w:rsidR="002D21CA" w:rsidRPr="007D6920" w:rsidRDefault="002D21CA" w:rsidP="002D21CA">
            <w:pPr>
              <w:suppressAutoHyphens w:val="0"/>
              <w:spacing w:before="40" w:after="40" w:line="220" w:lineRule="exact"/>
              <w:rPr>
                <w:sz w:val="18"/>
              </w:rPr>
            </w:pPr>
            <w:r w:rsidRPr="007D6920">
              <w:rPr>
                <w:sz w:val="18"/>
              </w:rPr>
              <w:t>Nikunau</w:t>
            </w:r>
          </w:p>
        </w:tc>
        <w:tc>
          <w:tcPr>
            <w:tcW w:w="733" w:type="dxa"/>
            <w:shd w:val="clear" w:color="auto" w:fill="auto"/>
          </w:tcPr>
          <w:p w:rsidR="002D21CA" w:rsidRPr="00EC1F01" w:rsidRDefault="002D21CA" w:rsidP="002D21CA">
            <w:pPr>
              <w:suppressAutoHyphens w:val="0"/>
              <w:spacing w:before="40" w:after="40" w:line="220" w:lineRule="exact"/>
              <w:jc w:val="right"/>
              <w:rPr>
                <w:b/>
                <w:sz w:val="18"/>
              </w:rPr>
            </w:pPr>
            <w:r w:rsidRPr="00EC1F01">
              <w:rPr>
                <w:b/>
                <w:sz w:val="18"/>
              </w:rPr>
              <w:t>356</w:t>
            </w:r>
          </w:p>
        </w:tc>
        <w:tc>
          <w:tcPr>
            <w:tcW w:w="63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c>
          <w:tcPr>
            <w:tcW w:w="750"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c>
          <w:tcPr>
            <w:tcW w:w="69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46</w:t>
            </w:r>
          </w:p>
        </w:tc>
        <w:tc>
          <w:tcPr>
            <w:tcW w:w="750"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191</w:t>
            </w:r>
          </w:p>
        </w:tc>
        <w:tc>
          <w:tcPr>
            <w:tcW w:w="1182"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3</w:t>
            </w:r>
          </w:p>
        </w:tc>
        <w:tc>
          <w:tcPr>
            <w:tcW w:w="707"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80</w:t>
            </w:r>
          </w:p>
        </w:tc>
        <w:tc>
          <w:tcPr>
            <w:tcW w:w="621"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21</w:t>
            </w:r>
          </w:p>
        </w:tc>
        <w:tc>
          <w:tcPr>
            <w:tcW w:w="63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11</w:t>
            </w:r>
          </w:p>
        </w:tc>
        <w:tc>
          <w:tcPr>
            <w:tcW w:w="772"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4</w:t>
            </w:r>
          </w:p>
        </w:tc>
      </w:tr>
      <w:tr w:rsidR="002D21CA" w:rsidRPr="007D6920" w:rsidTr="002D21CA">
        <w:trPr>
          <w:jc w:val="center"/>
        </w:trPr>
        <w:tc>
          <w:tcPr>
            <w:tcW w:w="1021" w:type="dxa"/>
            <w:shd w:val="clear" w:color="auto" w:fill="auto"/>
          </w:tcPr>
          <w:p w:rsidR="002D21CA" w:rsidRPr="007D6920" w:rsidRDefault="002D21CA" w:rsidP="002D21CA">
            <w:pPr>
              <w:suppressAutoHyphens w:val="0"/>
              <w:spacing w:before="40" w:after="40" w:line="220" w:lineRule="exact"/>
              <w:rPr>
                <w:sz w:val="18"/>
              </w:rPr>
            </w:pPr>
            <w:r w:rsidRPr="007D6920">
              <w:rPr>
                <w:sz w:val="18"/>
              </w:rPr>
              <w:t>Onotoa</w:t>
            </w:r>
          </w:p>
        </w:tc>
        <w:tc>
          <w:tcPr>
            <w:tcW w:w="733" w:type="dxa"/>
            <w:shd w:val="clear" w:color="auto" w:fill="auto"/>
          </w:tcPr>
          <w:p w:rsidR="002D21CA" w:rsidRPr="00EC1F01" w:rsidRDefault="002D21CA" w:rsidP="002D21CA">
            <w:pPr>
              <w:suppressAutoHyphens w:val="0"/>
              <w:spacing w:before="40" w:after="40" w:line="220" w:lineRule="exact"/>
              <w:jc w:val="right"/>
              <w:rPr>
                <w:b/>
                <w:sz w:val="18"/>
              </w:rPr>
            </w:pPr>
            <w:r w:rsidRPr="00EC1F01">
              <w:rPr>
                <w:b/>
                <w:sz w:val="18"/>
              </w:rPr>
              <w:t>323</w:t>
            </w:r>
          </w:p>
        </w:tc>
        <w:tc>
          <w:tcPr>
            <w:tcW w:w="63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c>
          <w:tcPr>
            <w:tcW w:w="750"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c>
          <w:tcPr>
            <w:tcW w:w="69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13</w:t>
            </w:r>
          </w:p>
        </w:tc>
        <w:tc>
          <w:tcPr>
            <w:tcW w:w="750"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150</w:t>
            </w:r>
          </w:p>
        </w:tc>
        <w:tc>
          <w:tcPr>
            <w:tcW w:w="1182"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38</w:t>
            </w:r>
          </w:p>
        </w:tc>
        <w:tc>
          <w:tcPr>
            <w:tcW w:w="707"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104</w:t>
            </w:r>
          </w:p>
        </w:tc>
        <w:tc>
          <w:tcPr>
            <w:tcW w:w="621"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13</w:t>
            </w:r>
          </w:p>
        </w:tc>
        <w:tc>
          <w:tcPr>
            <w:tcW w:w="63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3</w:t>
            </w:r>
          </w:p>
        </w:tc>
        <w:tc>
          <w:tcPr>
            <w:tcW w:w="772"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2</w:t>
            </w:r>
          </w:p>
        </w:tc>
      </w:tr>
      <w:tr w:rsidR="002D21CA" w:rsidRPr="007D6920" w:rsidTr="002D21CA">
        <w:trPr>
          <w:jc w:val="center"/>
        </w:trPr>
        <w:tc>
          <w:tcPr>
            <w:tcW w:w="1021" w:type="dxa"/>
            <w:shd w:val="clear" w:color="auto" w:fill="auto"/>
          </w:tcPr>
          <w:p w:rsidR="002D21CA" w:rsidRPr="007D6920" w:rsidRDefault="002D21CA" w:rsidP="002D21CA">
            <w:pPr>
              <w:suppressAutoHyphens w:val="0"/>
              <w:spacing w:before="40" w:after="40" w:line="220" w:lineRule="exact"/>
              <w:rPr>
                <w:sz w:val="18"/>
              </w:rPr>
            </w:pPr>
            <w:r w:rsidRPr="007D6920">
              <w:rPr>
                <w:sz w:val="18"/>
              </w:rPr>
              <w:t>Tamana</w:t>
            </w:r>
          </w:p>
        </w:tc>
        <w:tc>
          <w:tcPr>
            <w:tcW w:w="733" w:type="dxa"/>
            <w:shd w:val="clear" w:color="auto" w:fill="auto"/>
          </w:tcPr>
          <w:p w:rsidR="002D21CA" w:rsidRPr="00EC1F01" w:rsidRDefault="002D21CA" w:rsidP="002D21CA">
            <w:pPr>
              <w:suppressAutoHyphens w:val="0"/>
              <w:spacing w:before="40" w:after="40" w:line="220" w:lineRule="exact"/>
              <w:jc w:val="right"/>
              <w:rPr>
                <w:b/>
                <w:sz w:val="18"/>
              </w:rPr>
            </w:pPr>
            <w:r w:rsidRPr="00EC1F01">
              <w:rPr>
                <w:b/>
                <w:sz w:val="18"/>
              </w:rPr>
              <w:t>187</w:t>
            </w:r>
          </w:p>
        </w:tc>
        <w:tc>
          <w:tcPr>
            <w:tcW w:w="63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c>
          <w:tcPr>
            <w:tcW w:w="750"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c>
          <w:tcPr>
            <w:tcW w:w="69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7</w:t>
            </w:r>
          </w:p>
        </w:tc>
        <w:tc>
          <w:tcPr>
            <w:tcW w:w="750"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134</w:t>
            </w:r>
          </w:p>
        </w:tc>
        <w:tc>
          <w:tcPr>
            <w:tcW w:w="1182"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3</w:t>
            </w:r>
          </w:p>
        </w:tc>
        <w:tc>
          <w:tcPr>
            <w:tcW w:w="707"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36</w:t>
            </w:r>
          </w:p>
        </w:tc>
        <w:tc>
          <w:tcPr>
            <w:tcW w:w="621"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4</w:t>
            </w:r>
          </w:p>
        </w:tc>
        <w:tc>
          <w:tcPr>
            <w:tcW w:w="63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1</w:t>
            </w:r>
          </w:p>
        </w:tc>
        <w:tc>
          <w:tcPr>
            <w:tcW w:w="772"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2</w:t>
            </w:r>
          </w:p>
        </w:tc>
      </w:tr>
      <w:tr w:rsidR="002D21CA" w:rsidRPr="007D6920" w:rsidTr="002D21CA">
        <w:trPr>
          <w:jc w:val="center"/>
        </w:trPr>
        <w:tc>
          <w:tcPr>
            <w:tcW w:w="1021" w:type="dxa"/>
            <w:shd w:val="clear" w:color="auto" w:fill="auto"/>
          </w:tcPr>
          <w:p w:rsidR="002D21CA" w:rsidRPr="007D6920" w:rsidRDefault="002D21CA" w:rsidP="002D21CA">
            <w:pPr>
              <w:suppressAutoHyphens w:val="0"/>
              <w:spacing w:before="40" w:after="40" w:line="220" w:lineRule="exact"/>
              <w:rPr>
                <w:sz w:val="18"/>
              </w:rPr>
            </w:pPr>
            <w:r w:rsidRPr="007D6920">
              <w:rPr>
                <w:sz w:val="18"/>
              </w:rPr>
              <w:t>Arorae</w:t>
            </w:r>
          </w:p>
        </w:tc>
        <w:tc>
          <w:tcPr>
            <w:tcW w:w="733" w:type="dxa"/>
            <w:shd w:val="clear" w:color="auto" w:fill="auto"/>
          </w:tcPr>
          <w:p w:rsidR="002D21CA" w:rsidRPr="00EC1F01" w:rsidRDefault="002D21CA" w:rsidP="002D21CA">
            <w:pPr>
              <w:suppressAutoHyphens w:val="0"/>
              <w:spacing w:before="40" w:after="40" w:line="220" w:lineRule="exact"/>
              <w:jc w:val="right"/>
              <w:rPr>
                <w:b/>
                <w:sz w:val="18"/>
              </w:rPr>
            </w:pPr>
            <w:r w:rsidRPr="00EC1F01">
              <w:rPr>
                <w:b/>
                <w:sz w:val="18"/>
              </w:rPr>
              <w:t>217</w:t>
            </w:r>
          </w:p>
        </w:tc>
        <w:tc>
          <w:tcPr>
            <w:tcW w:w="63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c>
          <w:tcPr>
            <w:tcW w:w="750"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c>
          <w:tcPr>
            <w:tcW w:w="69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1</w:t>
            </w:r>
          </w:p>
        </w:tc>
        <w:tc>
          <w:tcPr>
            <w:tcW w:w="750"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164</w:t>
            </w:r>
          </w:p>
        </w:tc>
        <w:tc>
          <w:tcPr>
            <w:tcW w:w="1182"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c>
          <w:tcPr>
            <w:tcW w:w="707"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40</w:t>
            </w:r>
          </w:p>
        </w:tc>
        <w:tc>
          <w:tcPr>
            <w:tcW w:w="621"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c>
          <w:tcPr>
            <w:tcW w:w="63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c>
          <w:tcPr>
            <w:tcW w:w="772"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3</w:t>
            </w:r>
          </w:p>
        </w:tc>
      </w:tr>
      <w:tr w:rsidR="002D21CA" w:rsidRPr="007D6920" w:rsidTr="002D21CA">
        <w:trPr>
          <w:jc w:val="center"/>
        </w:trPr>
        <w:tc>
          <w:tcPr>
            <w:tcW w:w="1021" w:type="dxa"/>
            <w:shd w:val="clear" w:color="auto" w:fill="auto"/>
          </w:tcPr>
          <w:p w:rsidR="002D21CA" w:rsidRPr="007D6920" w:rsidRDefault="002D21CA" w:rsidP="002D21CA">
            <w:pPr>
              <w:suppressAutoHyphens w:val="0"/>
              <w:spacing w:before="40" w:after="40" w:line="220" w:lineRule="exact"/>
              <w:rPr>
                <w:sz w:val="18"/>
              </w:rPr>
            </w:pPr>
            <w:r w:rsidRPr="007D6920">
              <w:rPr>
                <w:sz w:val="18"/>
              </w:rPr>
              <w:t>Teraina</w:t>
            </w:r>
          </w:p>
        </w:tc>
        <w:tc>
          <w:tcPr>
            <w:tcW w:w="733" w:type="dxa"/>
            <w:shd w:val="clear" w:color="auto" w:fill="auto"/>
          </w:tcPr>
          <w:p w:rsidR="002D21CA" w:rsidRPr="00EC1F01" w:rsidRDefault="002D21CA" w:rsidP="002D21CA">
            <w:pPr>
              <w:suppressAutoHyphens w:val="0"/>
              <w:spacing w:before="40" w:after="40" w:line="220" w:lineRule="exact"/>
              <w:jc w:val="right"/>
              <w:rPr>
                <w:b/>
                <w:sz w:val="18"/>
              </w:rPr>
            </w:pPr>
            <w:r w:rsidRPr="00EC1F01">
              <w:rPr>
                <w:b/>
                <w:sz w:val="18"/>
              </w:rPr>
              <w:t>292</w:t>
            </w:r>
          </w:p>
        </w:tc>
        <w:tc>
          <w:tcPr>
            <w:tcW w:w="63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c>
          <w:tcPr>
            <w:tcW w:w="750"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c>
          <w:tcPr>
            <w:tcW w:w="69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4</w:t>
            </w:r>
          </w:p>
        </w:tc>
        <w:tc>
          <w:tcPr>
            <w:tcW w:w="750"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83</w:t>
            </w:r>
          </w:p>
        </w:tc>
        <w:tc>
          <w:tcPr>
            <w:tcW w:w="1182"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c>
          <w:tcPr>
            <w:tcW w:w="707"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173</w:t>
            </w:r>
          </w:p>
        </w:tc>
        <w:tc>
          <w:tcPr>
            <w:tcW w:w="621"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13</w:t>
            </w:r>
          </w:p>
        </w:tc>
        <w:tc>
          <w:tcPr>
            <w:tcW w:w="63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2</w:t>
            </w:r>
          </w:p>
        </w:tc>
        <w:tc>
          <w:tcPr>
            <w:tcW w:w="772"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17</w:t>
            </w:r>
          </w:p>
        </w:tc>
      </w:tr>
      <w:tr w:rsidR="002D21CA" w:rsidRPr="007D6920" w:rsidTr="002D21CA">
        <w:trPr>
          <w:jc w:val="center"/>
        </w:trPr>
        <w:tc>
          <w:tcPr>
            <w:tcW w:w="1021" w:type="dxa"/>
            <w:shd w:val="clear" w:color="auto" w:fill="auto"/>
          </w:tcPr>
          <w:p w:rsidR="002D21CA" w:rsidRPr="007D6920" w:rsidRDefault="002D21CA" w:rsidP="002D21CA">
            <w:pPr>
              <w:suppressAutoHyphens w:val="0"/>
              <w:spacing w:before="40" w:after="40" w:line="220" w:lineRule="exact"/>
              <w:rPr>
                <w:sz w:val="18"/>
              </w:rPr>
            </w:pPr>
            <w:r w:rsidRPr="007D6920">
              <w:rPr>
                <w:sz w:val="18"/>
              </w:rPr>
              <w:t>Tabuaeran</w:t>
            </w:r>
          </w:p>
        </w:tc>
        <w:tc>
          <w:tcPr>
            <w:tcW w:w="733" w:type="dxa"/>
            <w:shd w:val="clear" w:color="auto" w:fill="auto"/>
          </w:tcPr>
          <w:p w:rsidR="002D21CA" w:rsidRPr="00EC1F01" w:rsidRDefault="002D21CA" w:rsidP="002D21CA">
            <w:pPr>
              <w:suppressAutoHyphens w:val="0"/>
              <w:spacing w:before="40" w:after="40" w:line="220" w:lineRule="exact"/>
              <w:jc w:val="right"/>
              <w:rPr>
                <w:b/>
                <w:sz w:val="18"/>
              </w:rPr>
            </w:pPr>
            <w:r w:rsidRPr="00EC1F01">
              <w:rPr>
                <w:b/>
                <w:sz w:val="18"/>
              </w:rPr>
              <w:t>418</w:t>
            </w:r>
          </w:p>
        </w:tc>
        <w:tc>
          <w:tcPr>
            <w:tcW w:w="63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c>
          <w:tcPr>
            <w:tcW w:w="750"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c>
          <w:tcPr>
            <w:tcW w:w="69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78</w:t>
            </w:r>
          </w:p>
        </w:tc>
        <w:tc>
          <w:tcPr>
            <w:tcW w:w="750"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99</w:t>
            </w:r>
          </w:p>
        </w:tc>
        <w:tc>
          <w:tcPr>
            <w:tcW w:w="1182"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4</w:t>
            </w:r>
          </w:p>
        </w:tc>
        <w:tc>
          <w:tcPr>
            <w:tcW w:w="707"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153</w:t>
            </w:r>
          </w:p>
        </w:tc>
        <w:tc>
          <w:tcPr>
            <w:tcW w:w="621"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55</w:t>
            </w:r>
          </w:p>
        </w:tc>
        <w:tc>
          <w:tcPr>
            <w:tcW w:w="63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22</w:t>
            </w:r>
          </w:p>
        </w:tc>
        <w:tc>
          <w:tcPr>
            <w:tcW w:w="772"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7</w:t>
            </w:r>
          </w:p>
        </w:tc>
      </w:tr>
      <w:tr w:rsidR="002D21CA" w:rsidRPr="007D6920" w:rsidTr="001206F1">
        <w:trPr>
          <w:jc w:val="center"/>
        </w:trPr>
        <w:tc>
          <w:tcPr>
            <w:tcW w:w="1021" w:type="dxa"/>
            <w:shd w:val="clear" w:color="auto" w:fill="auto"/>
          </w:tcPr>
          <w:p w:rsidR="002D21CA" w:rsidRPr="007D6920" w:rsidRDefault="002D21CA" w:rsidP="002D21CA">
            <w:pPr>
              <w:suppressAutoHyphens w:val="0"/>
              <w:spacing w:before="40" w:after="40" w:line="220" w:lineRule="exact"/>
              <w:rPr>
                <w:sz w:val="18"/>
              </w:rPr>
            </w:pPr>
            <w:r w:rsidRPr="007D6920">
              <w:rPr>
                <w:sz w:val="18"/>
              </w:rPr>
              <w:t>Kiritimati</w:t>
            </w:r>
          </w:p>
        </w:tc>
        <w:tc>
          <w:tcPr>
            <w:tcW w:w="733" w:type="dxa"/>
            <w:shd w:val="clear" w:color="auto" w:fill="auto"/>
          </w:tcPr>
          <w:p w:rsidR="002D21CA" w:rsidRPr="00EC1F01" w:rsidRDefault="002D21CA" w:rsidP="002D21CA">
            <w:pPr>
              <w:suppressAutoHyphens w:val="0"/>
              <w:spacing w:before="40" w:after="40" w:line="220" w:lineRule="exact"/>
              <w:jc w:val="right"/>
              <w:rPr>
                <w:b/>
                <w:sz w:val="18"/>
              </w:rPr>
            </w:pPr>
            <w:r w:rsidRPr="00EC1F01">
              <w:rPr>
                <w:b/>
                <w:sz w:val="18"/>
              </w:rPr>
              <w:t>1,017</w:t>
            </w:r>
          </w:p>
        </w:tc>
        <w:tc>
          <w:tcPr>
            <w:tcW w:w="63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c>
          <w:tcPr>
            <w:tcW w:w="750"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207</w:t>
            </w:r>
          </w:p>
        </w:tc>
        <w:tc>
          <w:tcPr>
            <w:tcW w:w="69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272</w:t>
            </w:r>
          </w:p>
        </w:tc>
        <w:tc>
          <w:tcPr>
            <w:tcW w:w="750"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251</w:t>
            </w:r>
          </w:p>
        </w:tc>
        <w:tc>
          <w:tcPr>
            <w:tcW w:w="1182"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44</w:t>
            </w:r>
          </w:p>
        </w:tc>
        <w:tc>
          <w:tcPr>
            <w:tcW w:w="707"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42</w:t>
            </w:r>
          </w:p>
        </w:tc>
        <w:tc>
          <w:tcPr>
            <w:tcW w:w="621"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150</w:t>
            </w:r>
          </w:p>
        </w:tc>
        <w:tc>
          <w:tcPr>
            <w:tcW w:w="636"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31</w:t>
            </w:r>
          </w:p>
        </w:tc>
        <w:tc>
          <w:tcPr>
            <w:tcW w:w="772" w:type="dxa"/>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20</w:t>
            </w:r>
          </w:p>
        </w:tc>
      </w:tr>
      <w:tr w:rsidR="002D21CA" w:rsidRPr="007D6920" w:rsidTr="001206F1">
        <w:trPr>
          <w:jc w:val="center"/>
        </w:trPr>
        <w:tc>
          <w:tcPr>
            <w:tcW w:w="1021" w:type="dxa"/>
            <w:tcBorders>
              <w:bottom w:val="single" w:sz="12" w:space="0" w:color="auto"/>
            </w:tcBorders>
            <w:shd w:val="clear" w:color="auto" w:fill="auto"/>
          </w:tcPr>
          <w:p w:rsidR="002D21CA" w:rsidRPr="007D6920" w:rsidRDefault="002D21CA" w:rsidP="002D21CA">
            <w:pPr>
              <w:suppressAutoHyphens w:val="0"/>
              <w:spacing w:before="40" w:after="40" w:line="220" w:lineRule="exact"/>
              <w:rPr>
                <w:sz w:val="18"/>
              </w:rPr>
            </w:pPr>
            <w:r w:rsidRPr="007D6920">
              <w:rPr>
                <w:sz w:val="18"/>
              </w:rPr>
              <w:t>Kanton</w:t>
            </w:r>
          </w:p>
        </w:tc>
        <w:tc>
          <w:tcPr>
            <w:tcW w:w="733" w:type="dxa"/>
            <w:tcBorders>
              <w:bottom w:val="single" w:sz="12" w:space="0" w:color="auto"/>
            </w:tcBorders>
            <w:shd w:val="clear" w:color="auto" w:fill="auto"/>
          </w:tcPr>
          <w:p w:rsidR="002D21CA" w:rsidRPr="00EC1F01" w:rsidRDefault="002D21CA" w:rsidP="002D21CA">
            <w:pPr>
              <w:suppressAutoHyphens w:val="0"/>
              <w:spacing w:before="40" w:after="40" w:line="220" w:lineRule="exact"/>
              <w:jc w:val="right"/>
              <w:rPr>
                <w:b/>
                <w:sz w:val="18"/>
              </w:rPr>
            </w:pPr>
            <w:r w:rsidRPr="00EC1F01">
              <w:rPr>
                <w:b/>
                <w:sz w:val="18"/>
              </w:rPr>
              <w:t>6</w:t>
            </w:r>
          </w:p>
        </w:tc>
        <w:tc>
          <w:tcPr>
            <w:tcW w:w="636" w:type="dxa"/>
            <w:tcBorders>
              <w:bottom w:val="single" w:sz="12" w:space="0" w:color="auto"/>
            </w:tcBorders>
            <w:shd w:val="clear" w:color="auto" w:fill="auto"/>
          </w:tcPr>
          <w:p w:rsidR="002D21CA" w:rsidRPr="00EC1F01" w:rsidRDefault="002D21CA" w:rsidP="002D21CA">
            <w:pPr>
              <w:suppressAutoHyphens w:val="0"/>
              <w:spacing w:before="40" w:after="40" w:line="220" w:lineRule="exact"/>
              <w:jc w:val="right"/>
              <w:rPr>
                <w:b/>
                <w:sz w:val="18"/>
              </w:rPr>
            </w:pPr>
            <w:r w:rsidRPr="00EC1F01">
              <w:rPr>
                <w:b/>
                <w:sz w:val="18"/>
              </w:rPr>
              <w:t>-</w:t>
            </w:r>
          </w:p>
        </w:tc>
        <w:tc>
          <w:tcPr>
            <w:tcW w:w="750" w:type="dxa"/>
            <w:tcBorders>
              <w:bottom w:val="single" w:sz="12" w:space="0" w:color="auto"/>
            </w:tcBorders>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c>
          <w:tcPr>
            <w:tcW w:w="696" w:type="dxa"/>
            <w:tcBorders>
              <w:bottom w:val="single" w:sz="12" w:space="0" w:color="auto"/>
            </w:tcBorders>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c>
          <w:tcPr>
            <w:tcW w:w="750" w:type="dxa"/>
            <w:tcBorders>
              <w:bottom w:val="single" w:sz="12" w:space="0" w:color="auto"/>
            </w:tcBorders>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5</w:t>
            </w:r>
          </w:p>
        </w:tc>
        <w:tc>
          <w:tcPr>
            <w:tcW w:w="1182" w:type="dxa"/>
            <w:tcBorders>
              <w:bottom w:val="single" w:sz="12" w:space="0" w:color="auto"/>
            </w:tcBorders>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c>
          <w:tcPr>
            <w:tcW w:w="707" w:type="dxa"/>
            <w:tcBorders>
              <w:bottom w:val="single" w:sz="12" w:space="0" w:color="auto"/>
            </w:tcBorders>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1</w:t>
            </w:r>
          </w:p>
        </w:tc>
        <w:tc>
          <w:tcPr>
            <w:tcW w:w="621" w:type="dxa"/>
            <w:tcBorders>
              <w:bottom w:val="single" w:sz="12" w:space="0" w:color="auto"/>
            </w:tcBorders>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c>
          <w:tcPr>
            <w:tcW w:w="636" w:type="dxa"/>
            <w:tcBorders>
              <w:bottom w:val="single" w:sz="12" w:space="0" w:color="auto"/>
            </w:tcBorders>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c>
          <w:tcPr>
            <w:tcW w:w="772" w:type="dxa"/>
            <w:tcBorders>
              <w:bottom w:val="single" w:sz="12" w:space="0" w:color="auto"/>
            </w:tcBorders>
            <w:shd w:val="clear" w:color="auto" w:fill="auto"/>
          </w:tcPr>
          <w:p w:rsidR="002D21CA" w:rsidRPr="007D6920" w:rsidRDefault="002D21CA" w:rsidP="002D21CA">
            <w:pPr>
              <w:suppressAutoHyphens w:val="0"/>
              <w:spacing w:before="40" w:after="40" w:line="220" w:lineRule="exact"/>
              <w:jc w:val="right"/>
              <w:rPr>
                <w:sz w:val="18"/>
              </w:rPr>
            </w:pPr>
            <w:r w:rsidRPr="007D6920">
              <w:rPr>
                <w:sz w:val="18"/>
              </w:rPr>
              <w:t>-</w:t>
            </w:r>
          </w:p>
        </w:tc>
      </w:tr>
    </w:tbl>
    <w:p w:rsidR="002D21CA" w:rsidRDefault="002D21CA" w:rsidP="003A2B7B">
      <w:pPr>
        <w:pStyle w:val="SingleTxtG"/>
        <w:ind w:left="567"/>
        <w:jc w:val="left"/>
      </w:pPr>
      <w:r>
        <w:rPr>
          <w:noProof/>
          <w:color w:val="FF0000"/>
          <w:sz w:val="24"/>
          <w:szCs w:val="24"/>
          <w:lang w:val="fr-CH" w:eastAsia="fr-CH"/>
        </w:rPr>
        <w:lastRenderedPageBreak/>
        <w:drawing>
          <wp:inline distT="0" distB="0" distL="0" distR="0">
            <wp:extent cx="2714625" cy="1654175"/>
            <wp:effectExtent l="0" t="0" r="952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4625" cy="1654175"/>
                    </a:xfrm>
                    <a:prstGeom prst="rect">
                      <a:avLst/>
                    </a:prstGeom>
                    <a:noFill/>
                  </pic:spPr>
                </pic:pic>
              </a:graphicData>
            </a:graphic>
          </wp:inline>
        </w:drawing>
      </w:r>
      <w:r w:rsidRPr="00D4165D">
        <w:rPr>
          <w:noProof/>
          <w:color w:val="FF0000"/>
          <w:sz w:val="24"/>
          <w:szCs w:val="24"/>
          <w:lang w:val="fr-CH" w:eastAsia="fr-CH"/>
        </w:rPr>
        <mc:AlternateContent>
          <mc:Choice Requires="wps">
            <w:drawing>
              <wp:inline distT="0" distB="0" distL="0" distR="0">
                <wp:extent cx="2714625" cy="1635125"/>
                <wp:effectExtent l="0" t="0" r="28575" b="2222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635125"/>
                        </a:xfrm>
                        <a:prstGeom prst="rect">
                          <a:avLst/>
                        </a:prstGeom>
                        <a:solidFill>
                          <a:srgbClr val="FFFFFF"/>
                        </a:solidFill>
                        <a:ln w="9525">
                          <a:solidFill>
                            <a:srgbClr val="000000"/>
                          </a:solidFill>
                          <a:miter lim="800000"/>
                          <a:headEnd/>
                          <a:tailEnd/>
                        </a:ln>
                      </wps:spPr>
                      <wps:txbx>
                        <w:txbxContent>
                          <w:p w:rsidR="00BF7872" w:rsidRPr="00380C7C" w:rsidRDefault="00BF7872" w:rsidP="002D21CA">
                            <w:pPr>
                              <w:pStyle w:val="Sansinterligne"/>
                              <w:rPr>
                                <w:rFonts w:ascii="Times New Roman" w:hAnsi="Times New Roman"/>
                                <w:b/>
                              </w:rPr>
                            </w:pPr>
                            <w:r w:rsidRPr="00380C7C">
                              <w:rPr>
                                <w:rFonts w:ascii="Times New Roman" w:hAnsi="Times New Roman"/>
                                <w:b/>
                              </w:rPr>
                              <w:t>List of Hygienic Sanitation Facilities:</w:t>
                            </w:r>
                          </w:p>
                          <w:p w:rsidR="00BF7872" w:rsidRPr="00380C7C" w:rsidRDefault="00BF7872" w:rsidP="002D21CA">
                            <w:pPr>
                              <w:pStyle w:val="Sansinterligne"/>
                              <w:numPr>
                                <w:ilvl w:val="0"/>
                                <w:numId w:val="7"/>
                              </w:numPr>
                              <w:ind w:left="360"/>
                              <w:rPr>
                                <w:rFonts w:ascii="Times New Roman" w:hAnsi="Times New Roman"/>
                              </w:rPr>
                            </w:pPr>
                            <w:r w:rsidRPr="00380C7C">
                              <w:rPr>
                                <w:rFonts w:ascii="Times New Roman" w:hAnsi="Times New Roman"/>
                              </w:rPr>
                              <w:t>PUB Flush Toilet</w:t>
                            </w:r>
                          </w:p>
                          <w:p w:rsidR="00BF7872" w:rsidRPr="00380C7C" w:rsidRDefault="00BF7872" w:rsidP="002D21CA">
                            <w:pPr>
                              <w:pStyle w:val="Sansinterligne"/>
                              <w:numPr>
                                <w:ilvl w:val="0"/>
                                <w:numId w:val="7"/>
                              </w:numPr>
                              <w:ind w:left="360"/>
                              <w:rPr>
                                <w:rFonts w:ascii="Times New Roman" w:hAnsi="Times New Roman"/>
                              </w:rPr>
                            </w:pPr>
                            <w:r w:rsidRPr="00380C7C">
                              <w:rPr>
                                <w:rFonts w:ascii="Times New Roman" w:hAnsi="Times New Roman"/>
                              </w:rPr>
                              <w:t>Linnix Flush Toilet</w:t>
                            </w:r>
                          </w:p>
                          <w:p w:rsidR="00BF7872" w:rsidRPr="00380C7C" w:rsidRDefault="00BF7872" w:rsidP="002D21CA">
                            <w:pPr>
                              <w:pStyle w:val="Sansinterligne"/>
                              <w:numPr>
                                <w:ilvl w:val="0"/>
                                <w:numId w:val="7"/>
                              </w:numPr>
                              <w:ind w:left="360"/>
                              <w:rPr>
                                <w:rFonts w:ascii="Times New Roman" w:hAnsi="Times New Roman"/>
                              </w:rPr>
                            </w:pPr>
                            <w:r w:rsidRPr="00380C7C">
                              <w:rPr>
                                <w:rFonts w:ascii="Times New Roman" w:hAnsi="Times New Roman"/>
                              </w:rPr>
                              <w:t>Other Flush Toilet</w:t>
                            </w:r>
                          </w:p>
                          <w:p w:rsidR="00BF7872" w:rsidRPr="00380C7C" w:rsidRDefault="00BF7872" w:rsidP="002D21CA">
                            <w:pPr>
                              <w:pStyle w:val="Sansinterligne"/>
                              <w:numPr>
                                <w:ilvl w:val="0"/>
                                <w:numId w:val="7"/>
                              </w:numPr>
                              <w:ind w:left="360"/>
                              <w:rPr>
                                <w:rFonts w:ascii="Times New Roman" w:hAnsi="Times New Roman"/>
                              </w:rPr>
                            </w:pPr>
                            <w:r w:rsidRPr="00380C7C">
                              <w:rPr>
                                <w:rFonts w:ascii="Times New Roman" w:hAnsi="Times New Roman"/>
                              </w:rPr>
                              <w:t>Water Latrine</w:t>
                            </w:r>
                          </w:p>
                          <w:p w:rsidR="00BF7872" w:rsidRPr="00380C7C" w:rsidRDefault="00BF7872" w:rsidP="002D21CA">
                            <w:pPr>
                              <w:pStyle w:val="Sansinterligne"/>
                              <w:rPr>
                                <w:rFonts w:ascii="Times New Roman" w:hAnsi="Times New Roman"/>
                                <w:sz w:val="6"/>
                              </w:rPr>
                            </w:pPr>
                          </w:p>
                          <w:p w:rsidR="00BF7872" w:rsidRPr="00380C7C" w:rsidRDefault="00BF7872" w:rsidP="002D21CA">
                            <w:pPr>
                              <w:pStyle w:val="Sansinterligne"/>
                              <w:rPr>
                                <w:rFonts w:ascii="Times New Roman" w:hAnsi="Times New Roman"/>
                                <w:b/>
                              </w:rPr>
                            </w:pPr>
                            <w:r w:rsidRPr="00380C7C">
                              <w:rPr>
                                <w:rFonts w:ascii="Times New Roman" w:hAnsi="Times New Roman"/>
                                <w:b/>
                              </w:rPr>
                              <w:t>List of Unhygienic Facilities:</w:t>
                            </w:r>
                          </w:p>
                          <w:p w:rsidR="00BF7872" w:rsidRPr="00380C7C" w:rsidRDefault="00BF7872" w:rsidP="002D21CA">
                            <w:pPr>
                              <w:pStyle w:val="Sansinterligne"/>
                              <w:numPr>
                                <w:ilvl w:val="0"/>
                                <w:numId w:val="8"/>
                              </w:numPr>
                              <w:ind w:left="360"/>
                              <w:rPr>
                                <w:rFonts w:ascii="Times New Roman" w:hAnsi="Times New Roman"/>
                              </w:rPr>
                            </w:pPr>
                            <w:r w:rsidRPr="00380C7C">
                              <w:rPr>
                                <w:rFonts w:ascii="Times New Roman" w:hAnsi="Times New Roman"/>
                              </w:rPr>
                              <w:t>Kamkamka</w:t>
                            </w:r>
                          </w:p>
                          <w:p w:rsidR="00BF7872" w:rsidRPr="00380C7C" w:rsidRDefault="00BF7872" w:rsidP="002D21CA">
                            <w:pPr>
                              <w:pStyle w:val="Sansinterligne"/>
                              <w:numPr>
                                <w:ilvl w:val="0"/>
                                <w:numId w:val="8"/>
                              </w:numPr>
                              <w:ind w:left="360"/>
                              <w:rPr>
                                <w:rFonts w:ascii="Times New Roman" w:hAnsi="Times New Roman"/>
                              </w:rPr>
                            </w:pPr>
                            <w:r w:rsidRPr="00380C7C">
                              <w:rPr>
                                <w:rFonts w:ascii="Times New Roman" w:hAnsi="Times New Roman"/>
                              </w:rPr>
                              <w:t xml:space="preserve">Beach </w:t>
                            </w:r>
                          </w:p>
                          <w:p w:rsidR="00BF7872" w:rsidRPr="00380C7C" w:rsidRDefault="00BF7872" w:rsidP="002D21CA">
                            <w:pPr>
                              <w:pStyle w:val="Sansinterligne"/>
                              <w:numPr>
                                <w:ilvl w:val="0"/>
                                <w:numId w:val="8"/>
                              </w:numPr>
                              <w:ind w:left="360"/>
                              <w:rPr>
                                <w:rFonts w:ascii="Times New Roman" w:hAnsi="Times New Roman"/>
                              </w:rPr>
                            </w:pPr>
                            <w:r w:rsidRPr="00380C7C">
                              <w:rPr>
                                <w:rFonts w:ascii="Times New Roman" w:hAnsi="Times New Roman"/>
                              </w:rPr>
                              <w:t>Bush</w:t>
                            </w:r>
                          </w:p>
                          <w:p w:rsidR="00BF7872" w:rsidRPr="00380C7C" w:rsidRDefault="00BF7872" w:rsidP="002D21CA">
                            <w:pPr>
                              <w:pStyle w:val="Sansinterligne"/>
                              <w:numPr>
                                <w:ilvl w:val="0"/>
                                <w:numId w:val="8"/>
                              </w:numPr>
                              <w:ind w:left="360"/>
                              <w:rPr>
                                <w:rFonts w:ascii="Times New Roman" w:hAnsi="Times New Roman"/>
                              </w:rPr>
                            </w:pPr>
                            <w:r w:rsidRPr="00380C7C">
                              <w:rPr>
                                <w:rFonts w:ascii="Times New Roman" w:hAnsi="Times New Roman"/>
                              </w:rPr>
                              <w:t>Other</w:t>
                            </w:r>
                          </w:p>
                        </w:txbxContent>
                      </wps:txbx>
                      <wps:bodyPr rot="0" vert="horz" wrap="square" lIns="91440" tIns="45720" rIns="91440" bIns="45720" anchor="t" anchorCtr="0">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width:213.75pt;height:12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">
                <v:textbox>
                  <w:txbxContent>
                    <w:p w:rsidR="00BF7872" w:rsidRPr="00380C7C" w:rsidRDefault="00BF7872" w:rsidP="002D21CA">
                      <w:pPr>
                        <w:pStyle w:val="NoSpacing"/>
                        <w:rPr>
                          <w:rFonts w:ascii="Times New Roman" w:hAnsi="Times New Roman"/>
                          <w:b/>
                        </w:rPr>
                      </w:pPr>
                      <w:r w:rsidRPr="00380C7C">
                        <w:rPr>
                          <w:rFonts w:ascii="Times New Roman" w:hAnsi="Times New Roman"/>
                          <w:b/>
                        </w:rPr>
                        <w:t>List of Hygienic Sanitation Facilities:</w:t>
                      </w:r>
                    </w:p>
                    <w:p w:rsidR="00BF7872" w:rsidRPr="00380C7C" w:rsidRDefault="00BF7872" w:rsidP="002D21CA">
                      <w:pPr>
                        <w:pStyle w:val="NoSpacing"/>
                        <w:numPr>
                          <w:ilvl w:val="0"/>
                          <w:numId w:val="7"/>
                        </w:numPr>
                        <w:ind w:left="360"/>
                        <w:rPr>
                          <w:rFonts w:ascii="Times New Roman" w:hAnsi="Times New Roman"/>
                        </w:rPr>
                      </w:pPr>
                      <w:r w:rsidRPr="00380C7C">
                        <w:rPr>
                          <w:rFonts w:ascii="Times New Roman" w:hAnsi="Times New Roman"/>
                        </w:rPr>
                        <w:t>PUB Flush Toilet</w:t>
                      </w:r>
                    </w:p>
                    <w:p w:rsidR="00BF7872" w:rsidRPr="00380C7C" w:rsidRDefault="00BF7872" w:rsidP="002D21CA">
                      <w:pPr>
                        <w:pStyle w:val="NoSpacing"/>
                        <w:numPr>
                          <w:ilvl w:val="0"/>
                          <w:numId w:val="7"/>
                        </w:numPr>
                        <w:ind w:left="360"/>
                        <w:rPr>
                          <w:rFonts w:ascii="Times New Roman" w:hAnsi="Times New Roman"/>
                        </w:rPr>
                      </w:pPr>
                      <w:r w:rsidRPr="00380C7C">
                        <w:rPr>
                          <w:rFonts w:ascii="Times New Roman" w:hAnsi="Times New Roman"/>
                        </w:rPr>
                        <w:t>Linnix Flush Toilet</w:t>
                      </w:r>
                    </w:p>
                    <w:p w:rsidR="00BF7872" w:rsidRPr="00380C7C" w:rsidRDefault="00BF7872" w:rsidP="002D21CA">
                      <w:pPr>
                        <w:pStyle w:val="NoSpacing"/>
                        <w:numPr>
                          <w:ilvl w:val="0"/>
                          <w:numId w:val="7"/>
                        </w:numPr>
                        <w:ind w:left="360"/>
                        <w:rPr>
                          <w:rFonts w:ascii="Times New Roman" w:hAnsi="Times New Roman"/>
                        </w:rPr>
                      </w:pPr>
                      <w:r w:rsidRPr="00380C7C">
                        <w:rPr>
                          <w:rFonts w:ascii="Times New Roman" w:hAnsi="Times New Roman"/>
                        </w:rPr>
                        <w:t>Other Flush Toilet</w:t>
                      </w:r>
                    </w:p>
                    <w:p w:rsidR="00BF7872" w:rsidRPr="00380C7C" w:rsidRDefault="00BF7872" w:rsidP="002D21CA">
                      <w:pPr>
                        <w:pStyle w:val="NoSpacing"/>
                        <w:numPr>
                          <w:ilvl w:val="0"/>
                          <w:numId w:val="7"/>
                        </w:numPr>
                        <w:ind w:left="360"/>
                        <w:rPr>
                          <w:rFonts w:ascii="Times New Roman" w:hAnsi="Times New Roman"/>
                        </w:rPr>
                      </w:pPr>
                      <w:r w:rsidRPr="00380C7C">
                        <w:rPr>
                          <w:rFonts w:ascii="Times New Roman" w:hAnsi="Times New Roman"/>
                        </w:rPr>
                        <w:t>Water Latrine</w:t>
                      </w:r>
                    </w:p>
                    <w:p w:rsidR="00BF7872" w:rsidRPr="00380C7C" w:rsidRDefault="00BF7872" w:rsidP="002D21CA">
                      <w:pPr>
                        <w:pStyle w:val="NoSpacing"/>
                        <w:rPr>
                          <w:rFonts w:ascii="Times New Roman" w:hAnsi="Times New Roman"/>
                          <w:sz w:val="6"/>
                        </w:rPr>
                      </w:pPr>
                    </w:p>
                    <w:p w:rsidR="00BF7872" w:rsidRPr="00380C7C" w:rsidRDefault="00BF7872" w:rsidP="002D21CA">
                      <w:pPr>
                        <w:pStyle w:val="NoSpacing"/>
                        <w:rPr>
                          <w:rFonts w:ascii="Times New Roman" w:hAnsi="Times New Roman"/>
                          <w:b/>
                        </w:rPr>
                      </w:pPr>
                      <w:r w:rsidRPr="00380C7C">
                        <w:rPr>
                          <w:rFonts w:ascii="Times New Roman" w:hAnsi="Times New Roman"/>
                          <w:b/>
                        </w:rPr>
                        <w:t>List of Unhygienic Facilities:</w:t>
                      </w:r>
                    </w:p>
                    <w:p w:rsidR="00BF7872" w:rsidRPr="00380C7C" w:rsidRDefault="00BF7872" w:rsidP="002D21CA">
                      <w:pPr>
                        <w:pStyle w:val="NoSpacing"/>
                        <w:numPr>
                          <w:ilvl w:val="0"/>
                          <w:numId w:val="8"/>
                        </w:numPr>
                        <w:ind w:left="360"/>
                        <w:rPr>
                          <w:rFonts w:ascii="Times New Roman" w:hAnsi="Times New Roman"/>
                        </w:rPr>
                      </w:pPr>
                      <w:r w:rsidRPr="00380C7C">
                        <w:rPr>
                          <w:rFonts w:ascii="Times New Roman" w:hAnsi="Times New Roman"/>
                        </w:rPr>
                        <w:t>Kamkamka</w:t>
                      </w:r>
                    </w:p>
                    <w:p w:rsidR="00BF7872" w:rsidRPr="00380C7C" w:rsidRDefault="00BF7872" w:rsidP="002D21CA">
                      <w:pPr>
                        <w:pStyle w:val="NoSpacing"/>
                        <w:numPr>
                          <w:ilvl w:val="0"/>
                          <w:numId w:val="8"/>
                        </w:numPr>
                        <w:ind w:left="360"/>
                        <w:rPr>
                          <w:rFonts w:ascii="Times New Roman" w:hAnsi="Times New Roman"/>
                        </w:rPr>
                      </w:pPr>
                      <w:r w:rsidRPr="00380C7C">
                        <w:rPr>
                          <w:rFonts w:ascii="Times New Roman" w:hAnsi="Times New Roman"/>
                        </w:rPr>
                        <w:t xml:space="preserve">Beach </w:t>
                      </w:r>
                    </w:p>
                    <w:p w:rsidR="00BF7872" w:rsidRPr="00380C7C" w:rsidRDefault="00BF7872" w:rsidP="002D21CA">
                      <w:pPr>
                        <w:pStyle w:val="NoSpacing"/>
                        <w:numPr>
                          <w:ilvl w:val="0"/>
                          <w:numId w:val="8"/>
                        </w:numPr>
                        <w:ind w:left="360"/>
                        <w:rPr>
                          <w:rFonts w:ascii="Times New Roman" w:hAnsi="Times New Roman"/>
                        </w:rPr>
                      </w:pPr>
                      <w:r w:rsidRPr="00380C7C">
                        <w:rPr>
                          <w:rFonts w:ascii="Times New Roman" w:hAnsi="Times New Roman"/>
                        </w:rPr>
                        <w:t>Bush</w:t>
                      </w:r>
                    </w:p>
                    <w:p w:rsidR="00BF7872" w:rsidRPr="00380C7C" w:rsidRDefault="00BF7872" w:rsidP="002D21CA">
                      <w:pPr>
                        <w:pStyle w:val="NoSpacing"/>
                        <w:numPr>
                          <w:ilvl w:val="0"/>
                          <w:numId w:val="8"/>
                        </w:numPr>
                        <w:ind w:left="360"/>
                        <w:rPr>
                          <w:rFonts w:ascii="Times New Roman" w:hAnsi="Times New Roman"/>
                        </w:rPr>
                      </w:pPr>
                      <w:r w:rsidRPr="00380C7C">
                        <w:rPr>
                          <w:rFonts w:ascii="Times New Roman" w:hAnsi="Times New Roman"/>
                        </w:rPr>
                        <w:t>Other</w:t>
                      </w:r>
                    </w:p>
                  </w:txbxContent>
                </v:textbox>
                <w10:anchorlock/>
              </v:shape>
            </w:pict>
          </mc:Fallback>
        </mc:AlternateContent>
      </w:r>
    </w:p>
    <w:p w:rsidR="00F11498" w:rsidRDefault="00DE7CB7" w:rsidP="00F11498">
      <w:pPr>
        <w:pStyle w:val="Titre1"/>
        <w:ind w:hanging="567"/>
      </w:pPr>
      <w:r w:rsidRPr="00407443">
        <w:t>Table 4b(ii</w:t>
      </w:r>
      <w:r w:rsidR="00F11498">
        <w:t>)</w:t>
      </w:r>
    </w:p>
    <w:p w:rsidR="00DE7CB7" w:rsidRPr="00F11498" w:rsidRDefault="00DE7CB7" w:rsidP="00F11498">
      <w:pPr>
        <w:pStyle w:val="SingleTxtG"/>
        <w:ind w:left="567"/>
        <w:rPr>
          <w:b/>
        </w:rPr>
      </w:pPr>
      <w:r w:rsidRPr="00F11498">
        <w:rPr>
          <w:b/>
        </w:rPr>
        <w:t>Percentage of households without access to safe drinking water</w:t>
      </w:r>
    </w:p>
    <w:tbl>
      <w:tblPr>
        <w:tblStyle w:val="Grilledutableau"/>
        <w:tblW w:w="85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1"/>
        <w:gridCol w:w="964"/>
        <w:gridCol w:w="964"/>
        <w:gridCol w:w="1043"/>
        <w:gridCol w:w="964"/>
        <w:gridCol w:w="1122"/>
        <w:gridCol w:w="1202"/>
        <w:gridCol w:w="964"/>
      </w:tblGrid>
      <w:tr w:rsidR="00B30107" w:rsidRPr="007D6920" w:rsidTr="005C29E5">
        <w:trPr>
          <w:tblHeader/>
          <w:jc w:val="center"/>
        </w:trPr>
        <w:tc>
          <w:tcPr>
            <w:tcW w:w="1281" w:type="dxa"/>
            <w:tcBorders>
              <w:top w:val="single" w:sz="4" w:space="0" w:color="auto"/>
              <w:bottom w:val="single" w:sz="12" w:space="0" w:color="auto"/>
            </w:tcBorders>
            <w:shd w:val="clear" w:color="auto" w:fill="auto"/>
            <w:vAlign w:val="bottom"/>
          </w:tcPr>
          <w:p w:rsidR="00B30107" w:rsidRPr="007D6920" w:rsidRDefault="00B30107" w:rsidP="005C29E5">
            <w:pPr>
              <w:suppressAutoHyphens w:val="0"/>
              <w:spacing w:before="80" w:after="80" w:line="200" w:lineRule="exact"/>
              <w:jc w:val="center"/>
              <w:rPr>
                <w:i/>
                <w:sz w:val="16"/>
              </w:rPr>
            </w:pPr>
          </w:p>
        </w:tc>
        <w:tc>
          <w:tcPr>
            <w:tcW w:w="964" w:type="dxa"/>
            <w:tcBorders>
              <w:top w:val="single" w:sz="4" w:space="0" w:color="auto"/>
              <w:bottom w:val="single" w:sz="12" w:space="0" w:color="auto"/>
            </w:tcBorders>
            <w:shd w:val="clear" w:color="auto" w:fill="auto"/>
          </w:tcPr>
          <w:p w:rsidR="00B30107" w:rsidRPr="003A2B7B" w:rsidRDefault="00B30107" w:rsidP="005C29E5">
            <w:pPr>
              <w:suppressAutoHyphens w:val="0"/>
              <w:spacing w:before="80" w:after="80" w:line="200" w:lineRule="exact"/>
              <w:jc w:val="right"/>
              <w:rPr>
                <w:b/>
                <w:i/>
                <w:sz w:val="16"/>
              </w:rPr>
            </w:pPr>
            <w:r w:rsidRPr="003A2B7B">
              <w:rPr>
                <w:b/>
                <w:i/>
                <w:sz w:val="16"/>
              </w:rPr>
              <w:t>Total</w:t>
            </w:r>
          </w:p>
        </w:tc>
        <w:tc>
          <w:tcPr>
            <w:tcW w:w="964" w:type="dxa"/>
            <w:tcBorders>
              <w:top w:val="single" w:sz="4" w:space="0" w:color="auto"/>
              <w:bottom w:val="single" w:sz="12" w:space="0" w:color="auto"/>
            </w:tcBorders>
            <w:shd w:val="clear" w:color="auto" w:fill="auto"/>
          </w:tcPr>
          <w:p w:rsidR="00B30107" w:rsidRPr="007D6920" w:rsidRDefault="00B30107" w:rsidP="005C29E5">
            <w:pPr>
              <w:suppressAutoHyphens w:val="0"/>
              <w:spacing w:before="80" w:after="80" w:line="200" w:lineRule="exact"/>
              <w:jc w:val="right"/>
              <w:rPr>
                <w:i/>
                <w:sz w:val="16"/>
              </w:rPr>
            </w:pPr>
            <w:r w:rsidRPr="007D6920">
              <w:rPr>
                <w:i/>
                <w:sz w:val="16"/>
              </w:rPr>
              <w:t>PUB</w:t>
            </w:r>
          </w:p>
        </w:tc>
        <w:tc>
          <w:tcPr>
            <w:tcW w:w="1043" w:type="dxa"/>
            <w:tcBorders>
              <w:top w:val="single" w:sz="4" w:space="0" w:color="auto"/>
              <w:bottom w:val="single" w:sz="12" w:space="0" w:color="auto"/>
            </w:tcBorders>
            <w:shd w:val="clear" w:color="auto" w:fill="auto"/>
          </w:tcPr>
          <w:p w:rsidR="00B30107" w:rsidRPr="007D6920" w:rsidRDefault="00B30107" w:rsidP="005C29E5">
            <w:pPr>
              <w:suppressAutoHyphens w:val="0"/>
              <w:spacing w:before="80" w:after="80" w:line="200" w:lineRule="exact"/>
              <w:jc w:val="right"/>
              <w:rPr>
                <w:i/>
                <w:sz w:val="16"/>
              </w:rPr>
            </w:pPr>
            <w:r w:rsidRPr="007D6920">
              <w:rPr>
                <w:i/>
                <w:sz w:val="16"/>
              </w:rPr>
              <w:t>Linnix Water System</w:t>
            </w:r>
          </w:p>
        </w:tc>
        <w:tc>
          <w:tcPr>
            <w:tcW w:w="964" w:type="dxa"/>
            <w:tcBorders>
              <w:top w:val="single" w:sz="4" w:space="0" w:color="auto"/>
              <w:bottom w:val="single" w:sz="12" w:space="0" w:color="auto"/>
            </w:tcBorders>
            <w:shd w:val="clear" w:color="auto" w:fill="auto"/>
          </w:tcPr>
          <w:p w:rsidR="00B30107" w:rsidRPr="007D6920" w:rsidRDefault="00B30107" w:rsidP="005C29E5">
            <w:pPr>
              <w:suppressAutoHyphens w:val="0"/>
              <w:spacing w:before="80" w:after="80" w:line="200" w:lineRule="exact"/>
              <w:jc w:val="right"/>
              <w:rPr>
                <w:i/>
                <w:sz w:val="16"/>
              </w:rPr>
            </w:pPr>
            <w:r w:rsidRPr="007D6920">
              <w:rPr>
                <w:i/>
                <w:sz w:val="16"/>
              </w:rPr>
              <w:t>Pipe System</w:t>
            </w:r>
          </w:p>
        </w:tc>
        <w:tc>
          <w:tcPr>
            <w:tcW w:w="1122" w:type="dxa"/>
            <w:tcBorders>
              <w:top w:val="single" w:sz="4" w:space="0" w:color="auto"/>
              <w:bottom w:val="single" w:sz="12" w:space="0" w:color="auto"/>
            </w:tcBorders>
            <w:shd w:val="clear" w:color="auto" w:fill="auto"/>
          </w:tcPr>
          <w:p w:rsidR="00B30107" w:rsidRPr="007D6920" w:rsidRDefault="00B30107" w:rsidP="005C29E5">
            <w:pPr>
              <w:suppressAutoHyphens w:val="0"/>
              <w:spacing w:before="80" w:after="80" w:line="200" w:lineRule="exact"/>
              <w:jc w:val="right"/>
              <w:rPr>
                <w:i/>
                <w:sz w:val="16"/>
              </w:rPr>
            </w:pPr>
            <w:r w:rsidRPr="007D6920">
              <w:rPr>
                <w:i/>
                <w:sz w:val="16"/>
              </w:rPr>
              <w:t>Well or Ground Water</w:t>
            </w:r>
          </w:p>
        </w:tc>
        <w:tc>
          <w:tcPr>
            <w:tcW w:w="1202" w:type="dxa"/>
            <w:tcBorders>
              <w:top w:val="single" w:sz="4" w:space="0" w:color="auto"/>
              <w:bottom w:val="single" w:sz="12" w:space="0" w:color="auto"/>
            </w:tcBorders>
            <w:shd w:val="clear" w:color="auto" w:fill="auto"/>
          </w:tcPr>
          <w:p w:rsidR="00B30107" w:rsidRPr="007D6920" w:rsidRDefault="00B30107" w:rsidP="005C29E5">
            <w:pPr>
              <w:suppressAutoHyphens w:val="0"/>
              <w:spacing w:before="80" w:after="80" w:line="200" w:lineRule="exact"/>
              <w:jc w:val="right"/>
              <w:rPr>
                <w:i/>
                <w:sz w:val="16"/>
              </w:rPr>
            </w:pPr>
            <w:r w:rsidRPr="007D6920">
              <w:rPr>
                <w:i/>
                <w:sz w:val="16"/>
              </w:rPr>
              <w:t>Rainwater</w:t>
            </w:r>
          </w:p>
        </w:tc>
        <w:tc>
          <w:tcPr>
            <w:tcW w:w="964" w:type="dxa"/>
            <w:tcBorders>
              <w:top w:val="single" w:sz="4" w:space="0" w:color="auto"/>
              <w:bottom w:val="single" w:sz="12" w:space="0" w:color="auto"/>
            </w:tcBorders>
            <w:shd w:val="clear" w:color="auto" w:fill="auto"/>
          </w:tcPr>
          <w:p w:rsidR="00B30107" w:rsidRPr="007D6920" w:rsidRDefault="00B30107" w:rsidP="005C29E5">
            <w:pPr>
              <w:suppressAutoHyphens w:val="0"/>
              <w:spacing w:before="80" w:after="80" w:line="200" w:lineRule="exact"/>
              <w:jc w:val="right"/>
              <w:rPr>
                <w:i/>
                <w:sz w:val="16"/>
              </w:rPr>
            </w:pPr>
            <w:r w:rsidRPr="007D6920">
              <w:rPr>
                <w:i/>
                <w:sz w:val="16"/>
              </w:rPr>
              <w:t>Others</w:t>
            </w:r>
          </w:p>
        </w:tc>
      </w:tr>
      <w:tr w:rsidR="00B30107" w:rsidRPr="003A2B7B" w:rsidTr="005C29E5">
        <w:trPr>
          <w:jc w:val="center"/>
        </w:trPr>
        <w:tc>
          <w:tcPr>
            <w:tcW w:w="1281" w:type="dxa"/>
            <w:tcBorders>
              <w:top w:val="single" w:sz="12" w:space="0" w:color="auto"/>
            </w:tcBorders>
            <w:shd w:val="clear" w:color="auto" w:fill="auto"/>
          </w:tcPr>
          <w:p w:rsidR="00B30107" w:rsidRPr="003A2B7B" w:rsidRDefault="00B30107" w:rsidP="005C29E5">
            <w:pPr>
              <w:suppressAutoHyphens w:val="0"/>
              <w:spacing w:before="40" w:after="40" w:line="220" w:lineRule="exact"/>
              <w:rPr>
                <w:b/>
                <w:sz w:val="18"/>
              </w:rPr>
            </w:pPr>
            <w:r w:rsidRPr="003A2B7B">
              <w:rPr>
                <w:b/>
                <w:sz w:val="18"/>
              </w:rPr>
              <w:t>Total</w:t>
            </w:r>
          </w:p>
        </w:tc>
        <w:tc>
          <w:tcPr>
            <w:tcW w:w="964" w:type="dxa"/>
            <w:tcBorders>
              <w:top w:val="single" w:sz="12" w:space="0" w:color="auto"/>
            </w:tcBorders>
            <w:shd w:val="clear" w:color="auto" w:fill="auto"/>
            <w:vAlign w:val="bottom"/>
          </w:tcPr>
          <w:p w:rsidR="00B30107" w:rsidRPr="003A2B7B" w:rsidRDefault="00B30107" w:rsidP="005C29E5">
            <w:pPr>
              <w:suppressAutoHyphens w:val="0"/>
              <w:spacing w:before="40" w:after="40" w:line="220" w:lineRule="exact"/>
              <w:jc w:val="right"/>
              <w:rPr>
                <w:b/>
                <w:sz w:val="18"/>
              </w:rPr>
            </w:pPr>
            <w:r w:rsidRPr="003A2B7B">
              <w:rPr>
                <w:b/>
                <w:sz w:val="18"/>
              </w:rPr>
              <w:t>17,772</w:t>
            </w:r>
          </w:p>
        </w:tc>
        <w:tc>
          <w:tcPr>
            <w:tcW w:w="964" w:type="dxa"/>
            <w:tcBorders>
              <w:top w:val="single" w:sz="12" w:space="0" w:color="auto"/>
            </w:tcBorders>
            <w:shd w:val="clear" w:color="auto" w:fill="auto"/>
            <w:vAlign w:val="bottom"/>
          </w:tcPr>
          <w:p w:rsidR="00B30107" w:rsidRPr="003A2B7B" w:rsidRDefault="00B30107" w:rsidP="005C29E5">
            <w:pPr>
              <w:suppressAutoHyphens w:val="0"/>
              <w:spacing w:before="40" w:after="40" w:line="220" w:lineRule="exact"/>
              <w:jc w:val="right"/>
              <w:rPr>
                <w:b/>
                <w:sz w:val="18"/>
              </w:rPr>
            </w:pPr>
            <w:r w:rsidRPr="003A2B7B">
              <w:rPr>
                <w:b/>
                <w:sz w:val="18"/>
              </w:rPr>
              <w:t>2,926</w:t>
            </w:r>
          </w:p>
        </w:tc>
        <w:tc>
          <w:tcPr>
            <w:tcW w:w="1043" w:type="dxa"/>
            <w:tcBorders>
              <w:top w:val="single" w:sz="12" w:space="0" w:color="auto"/>
            </w:tcBorders>
            <w:shd w:val="clear" w:color="auto" w:fill="auto"/>
            <w:vAlign w:val="bottom"/>
          </w:tcPr>
          <w:p w:rsidR="00B30107" w:rsidRPr="003A2B7B" w:rsidRDefault="00B30107" w:rsidP="005C29E5">
            <w:pPr>
              <w:suppressAutoHyphens w:val="0"/>
              <w:spacing w:before="40" w:after="40" w:line="220" w:lineRule="exact"/>
              <w:jc w:val="right"/>
              <w:rPr>
                <w:b/>
                <w:sz w:val="18"/>
              </w:rPr>
            </w:pPr>
            <w:r w:rsidRPr="003A2B7B">
              <w:rPr>
                <w:b/>
                <w:sz w:val="18"/>
              </w:rPr>
              <w:t>294</w:t>
            </w:r>
          </w:p>
        </w:tc>
        <w:tc>
          <w:tcPr>
            <w:tcW w:w="964" w:type="dxa"/>
            <w:tcBorders>
              <w:top w:val="single" w:sz="12" w:space="0" w:color="auto"/>
            </w:tcBorders>
            <w:shd w:val="clear" w:color="auto" w:fill="auto"/>
            <w:vAlign w:val="bottom"/>
          </w:tcPr>
          <w:p w:rsidR="00B30107" w:rsidRPr="003A2B7B" w:rsidRDefault="00B30107" w:rsidP="005C29E5">
            <w:pPr>
              <w:suppressAutoHyphens w:val="0"/>
              <w:spacing w:before="40" w:after="40" w:line="220" w:lineRule="exact"/>
              <w:jc w:val="right"/>
              <w:rPr>
                <w:b/>
                <w:sz w:val="18"/>
              </w:rPr>
            </w:pPr>
            <w:r w:rsidRPr="003A2B7B">
              <w:rPr>
                <w:b/>
                <w:sz w:val="18"/>
              </w:rPr>
              <w:t>745</w:t>
            </w:r>
          </w:p>
        </w:tc>
        <w:tc>
          <w:tcPr>
            <w:tcW w:w="1122" w:type="dxa"/>
            <w:tcBorders>
              <w:top w:val="single" w:sz="12" w:space="0" w:color="auto"/>
            </w:tcBorders>
            <w:shd w:val="clear" w:color="auto" w:fill="auto"/>
            <w:vAlign w:val="bottom"/>
          </w:tcPr>
          <w:p w:rsidR="00B30107" w:rsidRPr="003A2B7B" w:rsidRDefault="00B30107" w:rsidP="005C29E5">
            <w:pPr>
              <w:suppressAutoHyphens w:val="0"/>
              <w:spacing w:before="40" w:after="40" w:line="220" w:lineRule="exact"/>
              <w:jc w:val="right"/>
              <w:rPr>
                <w:b/>
                <w:sz w:val="18"/>
              </w:rPr>
            </w:pPr>
            <w:r w:rsidRPr="003A2B7B">
              <w:rPr>
                <w:b/>
                <w:sz w:val="18"/>
              </w:rPr>
              <w:t>7,248</w:t>
            </w:r>
          </w:p>
        </w:tc>
        <w:tc>
          <w:tcPr>
            <w:tcW w:w="1202" w:type="dxa"/>
            <w:tcBorders>
              <w:top w:val="single" w:sz="12" w:space="0" w:color="auto"/>
            </w:tcBorders>
            <w:shd w:val="clear" w:color="auto" w:fill="auto"/>
            <w:vAlign w:val="bottom"/>
          </w:tcPr>
          <w:p w:rsidR="00B30107" w:rsidRPr="003A2B7B" w:rsidRDefault="00B30107" w:rsidP="005C29E5">
            <w:pPr>
              <w:suppressAutoHyphens w:val="0"/>
              <w:spacing w:before="40" w:after="40" w:line="220" w:lineRule="exact"/>
              <w:jc w:val="right"/>
              <w:rPr>
                <w:b/>
                <w:sz w:val="18"/>
              </w:rPr>
            </w:pPr>
            <w:r w:rsidRPr="003A2B7B">
              <w:rPr>
                <w:b/>
                <w:sz w:val="18"/>
              </w:rPr>
              <w:t>6,326</w:t>
            </w:r>
          </w:p>
        </w:tc>
        <w:tc>
          <w:tcPr>
            <w:tcW w:w="964" w:type="dxa"/>
            <w:tcBorders>
              <w:top w:val="single" w:sz="12" w:space="0" w:color="auto"/>
            </w:tcBorders>
            <w:shd w:val="clear" w:color="auto" w:fill="auto"/>
            <w:vAlign w:val="bottom"/>
          </w:tcPr>
          <w:p w:rsidR="00B30107" w:rsidRPr="003A2B7B" w:rsidRDefault="00B30107" w:rsidP="005C29E5">
            <w:pPr>
              <w:suppressAutoHyphens w:val="0"/>
              <w:spacing w:before="40" w:after="40" w:line="220" w:lineRule="exact"/>
              <w:jc w:val="right"/>
              <w:rPr>
                <w:b/>
                <w:sz w:val="18"/>
              </w:rPr>
            </w:pPr>
            <w:r w:rsidRPr="003A2B7B">
              <w:rPr>
                <w:b/>
                <w:sz w:val="18"/>
              </w:rPr>
              <w:t>233</w:t>
            </w:r>
          </w:p>
        </w:tc>
      </w:tr>
      <w:tr w:rsidR="00B30107" w:rsidRPr="007D6920" w:rsidTr="005C29E5">
        <w:trPr>
          <w:jc w:val="center"/>
        </w:trPr>
        <w:tc>
          <w:tcPr>
            <w:tcW w:w="1281" w:type="dxa"/>
            <w:shd w:val="clear" w:color="auto" w:fill="auto"/>
          </w:tcPr>
          <w:p w:rsidR="00B30107" w:rsidRPr="007D6920" w:rsidRDefault="00B30107" w:rsidP="005C29E5">
            <w:pPr>
              <w:suppressAutoHyphens w:val="0"/>
              <w:spacing w:before="40" w:after="40" w:line="220" w:lineRule="exact"/>
              <w:rPr>
                <w:sz w:val="18"/>
              </w:rPr>
            </w:pPr>
            <w:r w:rsidRPr="007D6920">
              <w:rPr>
                <w:sz w:val="18"/>
              </w:rPr>
              <w:t>Banaba</w:t>
            </w:r>
          </w:p>
        </w:tc>
        <w:tc>
          <w:tcPr>
            <w:tcW w:w="964" w:type="dxa"/>
            <w:shd w:val="clear" w:color="auto" w:fill="auto"/>
            <w:vAlign w:val="bottom"/>
          </w:tcPr>
          <w:p w:rsidR="00B30107" w:rsidRPr="003A2B7B" w:rsidRDefault="00B30107" w:rsidP="005C29E5">
            <w:pPr>
              <w:suppressAutoHyphens w:val="0"/>
              <w:spacing w:before="40" w:after="40" w:line="220" w:lineRule="exact"/>
              <w:jc w:val="right"/>
              <w:rPr>
                <w:b/>
                <w:sz w:val="18"/>
              </w:rPr>
            </w:pPr>
            <w:r w:rsidRPr="003A2B7B">
              <w:rPr>
                <w:b/>
                <w:sz w:val="18"/>
              </w:rPr>
              <w:t>77</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w:t>
            </w:r>
          </w:p>
        </w:tc>
        <w:tc>
          <w:tcPr>
            <w:tcW w:w="1043"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w:t>
            </w:r>
          </w:p>
        </w:tc>
        <w:tc>
          <w:tcPr>
            <w:tcW w:w="1122"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1</w:t>
            </w:r>
          </w:p>
        </w:tc>
        <w:tc>
          <w:tcPr>
            <w:tcW w:w="1202"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76</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w:t>
            </w:r>
          </w:p>
        </w:tc>
      </w:tr>
      <w:tr w:rsidR="00B30107" w:rsidRPr="007D6920" w:rsidTr="005C29E5">
        <w:trPr>
          <w:jc w:val="center"/>
        </w:trPr>
        <w:tc>
          <w:tcPr>
            <w:tcW w:w="1281" w:type="dxa"/>
            <w:shd w:val="clear" w:color="auto" w:fill="auto"/>
          </w:tcPr>
          <w:p w:rsidR="00B30107" w:rsidRPr="007D6920" w:rsidRDefault="00B30107" w:rsidP="005C29E5">
            <w:pPr>
              <w:suppressAutoHyphens w:val="0"/>
              <w:spacing w:before="40" w:after="40" w:line="220" w:lineRule="exact"/>
              <w:rPr>
                <w:sz w:val="18"/>
              </w:rPr>
            </w:pPr>
            <w:r w:rsidRPr="007D6920">
              <w:rPr>
                <w:sz w:val="18"/>
              </w:rPr>
              <w:t>Makin</w:t>
            </w:r>
          </w:p>
        </w:tc>
        <w:tc>
          <w:tcPr>
            <w:tcW w:w="964" w:type="dxa"/>
            <w:shd w:val="clear" w:color="auto" w:fill="auto"/>
            <w:vAlign w:val="bottom"/>
          </w:tcPr>
          <w:p w:rsidR="00B30107" w:rsidRPr="003A2B7B" w:rsidRDefault="00B30107" w:rsidP="005C29E5">
            <w:pPr>
              <w:suppressAutoHyphens w:val="0"/>
              <w:spacing w:before="40" w:after="40" w:line="220" w:lineRule="exact"/>
              <w:jc w:val="right"/>
              <w:rPr>
                <w:b/>
                <w:sz w:val="18"/>
              </w:rPr>
            </w:pPr>
            <w:r w:rsidRPr="003A2B7B">
              <w:rPr>
                <w:b/>
                <w:sz w:val="18"/>
              </w:rPr>
              <w:t>351</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w:t>
            </w:r>
          </w:p>
        </w:tc>
        <w:tc>
          <w:tcPr>
            <w:tcW w:w="1043"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1</w:t>
            </w:r>
          </w:p>
        </w:tc>
        <w:tc>
          <w:tcPr>
            <w:tcW w:w="1122"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257</w:t>
            </w:r>
          </w:p>
        </w:tc>
        <w:tc>
          <w:tcPr>
            <w:tcW w:w="1202"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92</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1</w:t>
            </w:r>
          </w:p>
        </w:tc>
      </w:tr>
      <w:tr w:rsidR="00B30107" w:rsidRPr="007D6920" w:rsidTr="005C29E5">
        <w:trPr>
          <w:jc w:val="center"/>
        </w:trPr>
        <w:tc>
          <w:tcPr>
            <w:tcW w:w="1281" w:type="dxa"/>
            <w:shd w:val="clear" w:color="auto" w:fill="auto"/>
          </w:tcPr>
          <w:p w:rsidR="00B30107" w:rsidRPr="007D6920" w:rsidRDefault="00B30107" w:rsidP="005C29E5">
            <w:pPr>
              <w:suppressAutoHyphens w:val="0"/>
              <w:spacing w:before="40" w:after="40" w:line="220" w:lineRule="exact"/>
              <w:rPr>
                <w:sz w:val="18"/>
              </w:rPr>
            </w:pPr>
            <w:r w:rsidRPr="007D6920">
              <w:rPr>
                <w:sz w:val="18"/>
              </w:rPr>
              <w:t>Butaritari</w:t>
            </w:r>
          </w:p>
        </w:tc>
        <w:tc>
          <w:tcPr>
            <w:tcW w:w="964" w:type="dxa"/>
            <w:shd w:val="clear" w:color="auto" w:fill="auto"/>
            <w:vAlign w:val="bottom"/>
          </w:tcPr>
          <w:p w:rsidR="00B30107" w:rsidRPr="003A2B7B" w:rsidRDefault="00B30107" w:rsidP="005C29E5">
            <w:pPr>
              <w:suppressAutoHyphens w:val="0"/>
              <w:spacing w:before="40" w:after="40" w:line="220" w:lineRule="exact"/>
              <w:jc w:val="right"/>
              <w:rPr>
                <w:b/>
                <w:sz w:val="18"/>
              </w:rPr>
            </w:pPr>
            <w:r w:rsidRPr="003A2B7B">
              <w:rPr>
                <w:b/>
                <w:sz w:val="18"/>
              </w:rPr>
              <w:t>624</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w:t>
            </w:r>
          </w:p>
        </w:tc>
        <w:tc>
          <w:tcPr>
            <w:tcW w:w="1043"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13</w:t>
            </w:r>
          </w:p>
        </w:tc>
        <w:tc>
          <w:tcPr>
            <w:tcW w:w="1122"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416</w:t>
            </w:r>
          </w:p>
        </w:tc>
        <w:tc>
          <w:tcPr>
            <w:tcW w:w="1202"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181</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14</w:t>
            </w:r>
          </w:p>
        </w:tc>
      </w:tr>
      <w:tr w:rsidR="00B30107" w:rsidRPr="007D6920" w:rsidTr="005C29E5">
        <w:trPr>
          <w:jc w:val="center"/>
        </w:trPr>
        <w:tc>
          <w:tcPr>
            <w:tcW w:w="1281" w:type="dxa"/>
            <w:shd w:val="clear" w:color="auto" w:fill="auto"/>
          </w:tcPr>
          <w:p w:rsidR="00B30107" w:rsidRPr="007D6920" w:rsidRDefault="00B30107" w:rsidP="005C29E5">
            <w:pPr>
              <w:suppressAutoHyphens w:val="0"/>
              <w:spacing w:before="40" w:after="40" w:line="220" w:lineRule="exact"/>
              <w:rPr>
                <w:sz w:val="18"/>
              </w:rPr>
            </w:pPr>
            <w:r w:rsidRPr="007D6920">
              <w:rPr>
                <w:sz w:val="18"/>
              </w:rPr>
              <w:t>Marakei</w:t>
            </w:r>
          </w:p>
        </w:tc>
        <w:tc>
          <w:tcPr>
            <w:tcW w:w="964" w:type="dxa"/>
            <w:shd w:val="clear" w:color="auto" w:fill="auto"/>
            <w:vAlign w:val="bottom"/>
          </w:tcPr>
          <w:p w:rsidR="00B30107" w:rsidRPr="003A2B7B" w:rsidRDefault="00B30107" w:rsidP="005C29E5">
            <w:pPr>
              <w:suppressAutoHyphens w:val="0"/>
              <w:spacing w:before="40" w:after="40" w:line="220" w:lineRule="exact"/>
              <w:jc w:val="right"/>
              <w:rPr>
                <w:b/>
                <w:sz w:val="18"/>
              </w:rPr>
            </w:pPr>
            <w:r w:rsidRPr="003A2B7B">
              <w:rPr>
                <w:b/>
                <w:sz w:val="18"/>
              </w:rPr>
              <w:t>499</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w:t>
            </w:r>
          </w:p>
        </w:tc>
        <w:tc>
          <w:tcPr>
            <w:tcW w:w="1043"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75</w:t>
            </w:r>
          </w:p>
        </w:tc>
        <w:tc>
          <w:tcPr>
            <w:tcW w:w="1122"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273</w:t>
            </w:r>
          </w:p>
        </w:tc>
        <w:tc>
          <w:tcPr>
            <w:tcW w:w="1202"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148</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3</w:t>
            </w:r>
          </w:p>
        </w:tc>
      </w:tr>
      <w:tr w:rsidR="00B30107" w:rsidRPr="007D6920" w:rsidTr="005C29E5">
        <w:trPr>
          <w:jc w:val="center"/>
        </w:trPr>
        <w:tc>
          <w:tcPr>
            <w:tcW w:w="1281" w:type="dxa"/>
            <w:shd w:val="clear" w:color="auto" w:fill="auto"/>
          </w:tcPr>
          <w:p w:rsidR="00B30107" w:rsidRPr="007D6920" w:rsidRDefault="00B30107" w:rsidP="005C29E5">
            <w:pPr>
              <w:suppressAutoHyphens w:val="0"/>
              <w:spacing w:before="40" w:after="40" w:line="220" w:lineRule="exact"/>
              <w:rPr>
                <w:sz w:val="18"/>
              </w:rPr>
            </w:pPr>
            <w:r w:rsidRPr="007D6920">
              <w:rPr>
                <w:sz w:val="18"/>
              </w:rPr>
              <w:t>Abaiang</w:t>
            </w:r>
          </w:p>
        </w:tc>
        <w:tc>
          <w:tcPr>
            <w:tcW w:w="964" w:type="dxa"/>
            <w:shd w:val="clear" w:color="auto" w:fill="auto"/>
            <w:vAlign w:val="bottom"/>
          </w:tcPr>
          <w:p w:rsidR="00B30107" w:rsidRPr="003A2B7B" w:rsidRDefault="00B30107" w:rsidP="005C29E5">
            <w:pPr>
              <w:suppressAutoHyphens w:val="0"/>
              <w:spacing w:before="40" w:after="40" w:line="220" w:lineRule="exact"/>
              <w:jc w:val="right"/>
              <w:rPr>
                <w:b/>
                <w:sz w:val="18"/>
              </w:rPr>
            </w:pPr>
            <w:r w:rsidRPr="003A2B7B">
              <w:rPr>
                <w:b/>
                <w:sz w:val="18"/>
              </w:rPr>
              <w:t>996</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w:t>
            </w:r>
          </w:p>
        </w:tc>
        <w:tc>
          <w:tcPr>
            <w:tcW w:w="1043"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139</w:t>
            </w:r>
          </w:p>
        </w:tc>
        <w:tc>
          <w:tcPr>
            <w:tcW w:w="1122"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681</w:t>
            </w:r>
          </w:p>
        </w:tc>
        <w:tc>
          <w:tcPr>
            <w:tcW w:w="1202"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149</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27</w:t>
            </w:r>
          </w:p>
        </w:tc>
      </w:tr>
      <w:tr w:rsidR="00B30107" w:rsidRPr="007D6920" w:rsidTr="005C29E5">
        <w:trPr>
          <w:jc w:val="center"/>
        </w:trPr>
        <w:tc>
          <w:tcPr>
            <w:tcW w:w="1281" w:type="dxa"/>
            <w:shd w:val="clear" w:color="auto" w:fill="auto"/>
          </w:tcPr>
          <w:p w:rsidR="00B30107" w:rsidRPr="007D6920" w:rsidRDefault="00B30107" w:rsidP="005C29E5">
            <w:pPr>
              <w:suppressAutoHyphens w:val="0"/>
              <w:spacing w:before="40" w:after="40" w:line="220" w:lineRule="exact"/>
              <w:rPr>
                <w:sz w:val="18"/>
              </w:rPr>
            </w:pPr>
            <w:r w:rsidRPr="007D6920">
              <w:rPr>
                <w:sz w:val="18"/>
              </w:rPr>
              <w:t>N/Tarawa</w:t>
            </w:r>
          </w:p>
        </w:tc>
        <w:tc>
          <w:tcPr>
            <w:tcW w:w="964" w:type="dxa"/>
            <w:shd w:val="clear" w:color="auto" w:fill="auto"/>
            <w:vAlign w:val="bottom"/>
          </w:tcPr>
          <w:p w:rsidR="00B30107" w:rsidRPr="003A2B7B" w:rsidRDefault="00B30107" w:rsidP="005C29E5">
            <w:pPr>
              <w:suppressAutoHyphens w:val="0"/>
              <w:spacing w:before="40" w:after="40" w:line="220" w:lineRule="exact"/>
              <w:jc w:val="right"/>
              <w:rPr>
                <w:b/>
                <w:sz w:val="18"/>
              </w:rPr>
            </w:pPr>
            <w:r w:rsidRPr="003A2B7B">
              <w:rPr>
                <w:b/>
                <w:sz w:val="18"/>
              </w:rPr>
              <w:t>1,128</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2</w:t>
            </w:r>
          </w:p>
        </w:tc>
        <w:tc>
          <w:tcPr>
            <w:tcW w:w="1043"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7</w:t>
            </w:r>
          </w:p>
        </w:tc>
        <w:tc>
          <w:tcPr>
            <w:tcW w:w="1122"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768</w:t>
            </w:r>
          </w:p>
        </w:tc>
        <w:tc>
          <w:tcPr>
            <w:tcW w:w="1202"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343</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8</w:t>
            </w:r>
          </w:p>
        </w:tc>
      </w:tr>
      <w:tr w:rsidR="00B30107" w:rsidRPr="007D6920" w:rsidTr="005C29E5">
        <w:trPr>
          <w:jc w:val="center"/>
        </w:trPr>
        <w:tc>
          <w:tcPr>
            <w:tcW w:w="1281" w:type="dxa"/>
            <w:shd w:val="clear" w:color="auto" w:fill="auto"/>
          </w:tcPr>
          <w:p w:rsidR="00B30107" w:rsidRPr="007D6920" w:rsidRDefault="00B30107" w:rsidP="005C29E5">
            <w:pPr>
              <w:suppressAutoHyphens w:val="0"/>
              <w:spacing w:before="40" w:after="40" w:line="220" w:lineRule="exact"/>
              <w:rPr>
                <w:sz w:val="18"/>
              </w:rPr>
            </w:pPr>
            <w:r w:rsidRPr="007D6920">
              <w:rPr>
                <w:sz w:val="18"/>
              </w:rPr>
              <w:t>S/Tarawa</w:t>
            </w:r>
          </w:p>
        </w:tc>
        <w:tc>
          <w:tcPr>
            <w:tcW w:w="964" w:type="dxa"/>
            <w:shd w:val="clear" w:color="auto" w:fill="auto"/>
            <w:vAlign w:val="bottom"/>
          </w:tcPr>
          <w:p w:rsidR="00B30107" w:rsidRPr="003A2B7B" w:rsidRDefault="00B30107" w:rsidP="005C29E5">
            <w:pPr>
              <w:suppressAutoHyphens w:val="0"/>
              <w:spacing w:before="40" w:after="40" w:line="220" w:lineRule="exact"/>
              <w:jc w:val="right"/>
              <w:rPr>
                <w:b/>
                <w:sz w:val="18"/>
              </w:rPr>
            </w:pPr>
            <w:r w:rsidRPr="003A2B7B">
              <w:rPr>
                <w:b/>
                <w:sz w:val="18"/>
              </w:rPr>
              <w:t>5,584</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1,672</w:t>
            </w:r>
          </w:p>
        </w:tc>
        <w:tc>
          <w:tcPr>
            <w:tcW w:w="1043"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28</w:t>
            </w:r>
          </w:p>
        </w:tc>
        <w:tc>
          <w:tcPr>
            <w:tcW w:w="1122"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895</w:t>
            </w:r>
          </w:p>
        </w:tc>
        <w:tc>
          <w:tcPr>
            <w:tcW w:w="1202"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2,949</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40</w:t>
            </w:r>
          </w:p>
        </w:tc>
      </w:tr>
      <w:tr w:rsidR="00B30107" w:rsidRPr="007D6920" w:rsidTr="005C29E5">
        <w:trPr>
          <w:jc w:val="center"/>
        </w:trPr>
        <w:tc>
          <w:tcPr>
            <w:tcW w:w="1281" w:type="dxa"/>
            <w:shd w:val="clear" w:color="auto" w:fill="auto"/>
          </w:tcPr>
          <w:p w:rsidR="00B30107" w:rsidRPr="007D6920" w:rsidRDefault="00B30107" w:rsidP="005C29E5">
            <w:pPr>
              <w:suppressAutoHyphens w:val="0"/>
              <w:spacing w:before="40" w:after="40" w:line="220" w:lineRule="exact"/>
              <w:rPr>
                <w:sz w:val="18"/>
              </w:rPr>
            </w:pPr>
            <w:r w:rsidRPr="007D6920">
              <w:rPr>
                <w:sz w:val="18"/>
              </w:rPr>
              <w:t>Betio</w:t>
            </w:r>
          </w:p>
        </w:tc>
        <w:tc>
          <w:tcPr>
            <w:tcW w:w="964" w:type="dxa"/>
            <w:shd w:val="clear" w:color="auto" w:fill="auto"/>
            <w:vAlign w:val="bottom"/>
          </w:tcPr>
          <w:p w:rsidR="00B30107" w:rsidRPr="003A2B7B" w:rsidRDefault="00B30107" w:rsidP="005C29E5">
            <w:pPr>
              <w:suppressAutoHyphens w:val="0"/>
              <w:spacing w:before="40" w:after="40" w:line="220" w:lineRule="exact"/>
              <w:jc w:val="right"/>
              <w:rPr>
                <w:b/>
                <w:sz w:val="18"/>
              </w:rPr>
            </w:pPr>
            <w:r w:rsidRPr="003A2B7B">
              <w:rPr>
                <w:b/>
                <w:sz w:val="18"/>
              </w:rPr>
              <w:t>2,293</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1,252</w:t>
            </w:r>
          </w:p>
        </w:tc>
        <w:tc>
          <w:tcPr>
            <w:tcW w:w="1043"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12</w:t>
            </w:r>
          </w:p>
        </w:tc>
        <w:tc>
          <w:tcPr>
            <w:tcW w:w="1122"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60</w:t>
            </w:r>
          </w:p>
        </w:tc>
        <w:tc>
          <w:tcPr>
            <w:tcW w:w="1202"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952</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17</w:t>
            </w:r>
          </w:p>
        </w:tc>
      </w:tr>
      <w:tr w:rsidR="00B30107" w:rsidRPr="007D6920" w:rsidTr="005C29E5">
        <w:trPr>
          <w:jc w:val="center"/>
        </w:trPr>
        <w:tc>
          <w:tcPr>
            <w:tcW w:w="1281" w:type="dxa"/>
            <w:shd w:val="clear" w:color="auto" w:fill="auto"/>
          </w:tcPr>
          <w:p w:rsidR="00B30107" w:rsidRPr="007D6920" w:rsidRDefault="00B30107" w:rsidP="005C29E5">
            <w:pPr>
              <w:suppressAutoHyphens w:val="0"/>
              <w:spacing w:before="40" w:after="40" w:line="220" w:lineRule="exact"/>
              <w:rPr>
                <w:sz w:val="18"/>
              </w:rPr>
            </w:pPr>
            <w:r w:rsidRPr="007D6920">
              <w:rPr>
                <w:sz w:val="18"/>
              </w:rPr>
              <w:t>Maiana</w:t>
            </w:r>
          </w:p>
        </w:tc>
        <w:tc>
          <w:tcPr>
            <w:tcW w:w="964" w:type="dxa"/>
            <w:shd w:val="clear" w:color="auto" w:fill="auto"/>
            <w:vAlign w:val="bottom"/>
          </w:tcPr>
          <w:p w:rsidR="00B30107" w:rsidRPr="003A2B7B" w:rsidRDefault="00B30107" w:rsidP="005C29E5">
            <w:pPr>
              <w:suppressAutoHyphens w:val="0"/>
              <w:spacing w:before="40" w:after="40" w:line="220" w:lineRule="exact"/>
              <w:jc w:val="right"/>
              <w:rPr>
                <w:b/>
                <w:sz w:val="18"/>
              </w:rPr>
            </w:pPr>
            <w:r w:rsidRPr="003A2B7B">
              <w:rPr>
                <w:b/>
                <w:sz w:val="18"/>
              </w:rPr>
              <w:t>399</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w:t>
            </w:r>
          </w:p>
        </w:tc>
        <w:tc>
          <w:tcPr>
            <w:tcW w:w="1043"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11</w:t>
            </w:r>
          </w:p>
        </w:tc>
        <w:tc>
          <w:tcPr>
            <w:tcW w:w="1122"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299</w:t>
            </w:r>
          </w:p>
        </w:tc>
        <w:tc>
          <w:tcPr>
            <w:tcW w:w="1202"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88</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1</w:t>
            </w:r>
          </w:p>
        </w:tc>
      </w:tr>
      <w:tr w:rsidR="00B30107" w:rsidRPr="007D6920" w:rsidTr="005C29E5">
        <w:trPr>
          <w:jc w:val="center"/>
        </w:trPr>
        <w:tc>
          <w:tcPr>
            <w:tcW w:w="1281" w:type="dxa"/>
            <w:shd w:val="clear" w:color="auto" w:fill="auto"/>
          </w:tcPr>
          <w:p w:rsidR="00B30107" w:rsidRPr="007D6920" w:rsidRDefault="00B30107" w:rsidP="005C29E5">
            <w:pPr>
              <w:suppressAutoHyphens w:val="0"/>
              <w:spacing w:before="40" w:after="40" w:line="220" w:lineRule="exact"/>
              <w:rPr>
                <w:sz w:val="18"/>
              </w:rPr>
            </w:pPr>
            <w:r w:rsidRPr="007D6920">
              <w:rPr>
                <w:sz w:val="18"/>
              </w:rPr>
              <w:t>Abemama</w:t>
            </w:r>
          </w:p>
        </w:tc>
        <w:tc>
          <w:tcPr>
            <w:tcW w:w="964" w:type="dxa"/>
            <w:shd w:val="clear" w:color="auto" w:fill="auto"/>
            <w:vAlign w:val="bottom"/>
          </w:tcPr>
          <w:p w:rsidR="00B30107" w:rsidRPr="003A2B7B" w:rsidRDefault="00B30107" w:rsidP="005C29E5">
            <w:pPr>
              <w:suppressAutoHyphens w:val="0"/>
              <w:spacing w:before="40" w:after="40" w:line="220" w:lineRule="exact"/>
              <w:jc w:val="right"/>
              <w:rPr>
                <w:b/>
                <w:sz w:val="18"/>
              </w:rPr>
            </w:pPr>
            <w:r w:rsidRPr="003A2B7B">
              <w:rPr>
                <w:b/>
                <w:sz w:val="18"/>
              </w:rPr>
              <w:t>602</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w:t>
            </w:r>
          </w:p>
        </w:tc>
        <w:tc>
          <w:tcPr>
            <w:tcW w:w="1043"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9</w:t>
            </w:r>
          </w:p>
        </w:tc>
        <w:tc>
          <w:tcPr>
            <w:tcW w:w="1122"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367</w:t>
            </w:r>
          </w:p>
        </w:tc>
        <w:tc>
          <w:tcPr>
            <w:tcW w:w="1202"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226</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w:t>
            </w:r>
          </w:p>
        </w:tc>
      </w:tr>
      <w:tr w:rsidR="00B30107" w:rsidRPr="007D6920" w:rsidTr="005C29E5">
        <w:trPr>
          <w:jc w:val="center"/>
        </w:trPr>
        <w:tc>
          <w:tcPr>
            <w:tcW w:w="1281" w:type="dxa"/>
            <w:shd w:val="clear" w:color="auto" w:fill="auto"/>
          </w:tcPr>
          <w:p w:rsidR="00B30107" w:rsidRPr="007D6920" w:rsidRDefault="00B30107" w:rsidP="005C29E5">
            <w:pPr>
              <w:suppressAutoHyphens w:val="0"/>
              <w:spacing w:before="40" w:after="40" w:line="220" w:lineRule="exact"/>
              <w:rPr>
                <w:sz w:val="18"/>
              </w:rPr>
            </w:pPr>
            <w:r w:rsidRPr="007D6920">
              <w:rPr>
                <w:sz w:val="18"/>
              </w:rPr>
              <w:t>Kuria</w:t>
            </w:r>
          </w:p>
        </w:tc>
        <w:tc>
          <w:tcPr>
            <w:tcW w:w="964" w:type="dxa"/>
            <w:shd w:val="clear" w:color="auto" w:fill="auto"/>
            <w:vAlign w:val="bottom"/>
          </w:tcPr>
          <w:p w:rsidR="00B30107" w:rsidRPr="003A2B7B" w:rsidRDefault="00B30107" w:rsidP="005C29E5">
            <w:pPr>
              <w:suppressAutoHyphens w:val="0"/>
              <w:spacing w:before="40" w:after="40" w:line="220" w:lineRule="exact"/>
              <w:jc w:val="right"/>
              <w:rPr>
                <w:b/>
                <w:sz w:val="18"/>
              </w:rPr>
            </w:pPr>
            <w:r w:rsidRPr="003A2B7B">
              <w:rPr>
                <w:b/>
                <w:sz w:val="18"/>
              </w:rPr>
              <w:t>217</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w:t>
            </w:r>
          </w:p>
        </w:tc>
        <w:tc>
          <w:tcPr>
            <w:tcW w:w="1043"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1</w:t>
            </w:r>
          </w:p>
        </w:tc>
        <w:tc>
          <w:tcPr>
            <w:tcW w:w="1122"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115</w:t>
            </w:r>
          </w:p>
        </w:tc>
        <w:tc>
          <w:tcPr>
            <w:tcW w:w="1202"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101</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w:t>
            </w:r>
          </w:p>
        </w:tc>
      </w:tr>
      <w:tr w:rsidR="00B30107" w:rsidRPr="007D6920" w:rsidTr="005C29E5">
        <w:trPr>
          <w:jc w:val="center"/>
        </w:trPr>
        <w:tc>
          <w:tcPr>
            <w:tcW w:w="1281" w:type="dxa"/>
            <w:shd w:val="clear" w:color="auto" w:fill="auto"/>
          </w:tcPr>
          <w:p w:rsidR="00B30107" w:rsidRPr="007D6920" w:rsidRDefault="00B30107" w:rsidP="005C29E5">
            <w:pPr>
              <w:suppressAutoHyphens w:val="0"/>
              <w:spacing w:before="40" w:after="40" w:line="220" w:lineRule="exact"/>
              <w:rPr>
                <w:sz w:val="18"/>
              </w:rPr>
            </w:pPr>
            <w:r w:rsidRPr="007D6920">
              <w:rPr>
                <w:sz w:val="18"/>
              </w:rPr>
              <w:lastRenderedPageBreak/>
              <w:t>Aranuka</w:t>
            </w:r>
          </w:p>
        </w:tc>
        <w:tc>
          <w:tcPr>
            <w:tcW w:w="964" w:type="dxa"/>
            <w:shd w:val="clear" w:color="auto" w:fill="auto"/>
            <w:vAlign w:val="bottom"/>
          </w:tcPr>
          <w:p w:rsidR="00B30107" w:rsidRPr="003A2B7B" w:rsidRDefault="00B30107" w:rsidP="005C29E5">
            <w:pPr>
              <w:suppressAutoHyphens w:val="0"/>
              <w:spacing w:before="40" w:after="40" w:line="220" w:lineRule="exact"/>
              <w:jc w:val="right"/>
              <w:rPr>
                <w:b/>
                <w:sz w:val="18"/>
              </w:rPr>
            </w:pPr>
            <w:r w:rsidRPr="003A2B7B">
              <w:rPr>
                <w:b/>
                <w:sz w:val="18"/>
              </w:rPr>
              <w:t>237</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w:t>
            </w:r>
          </w:p>
        </w:tc>
        <w:tc>
          <w:tcPr>
            <w:tcW w:w="1043"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20</w:t>
            </w:r>
          </w:p>
        </w:tc>
        <w:tc>
          <w:tcPr>
            <w:tcW w:w="1122"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188</w:t>
            </w:r>
          </w:p>
        </w:tc>
        <w:tc>
          <w:tcPr>
            <w:tcW w:w="1202"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28</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1</w:t>
            </w:r>
          </w:p>
        </w:tc>
      </w:tr>
      <w:tr w:rsidR="00B30107" w:rsidRPr="007D6920" w:rsidTr="005C29E5">
        <w:trPr>
          <w:jc w:val="center"/>
        </w:trPr>
        <w:tc>
          <w:tcPr>
            <w:tcW w:w="1281" w:type="dxa"/>
            <w:shd w:val="clear" w:color="auto" w:fill="auto"/>
          </w:tcPr>
          <w:p w:rsidR="00B30107" w:rsidRPr="007D6920" w:rsidRDefault="00B30107" w:rsidP="005C29E5">
            <w:pPr>
              <w:suppressAutoHyphens w:val="0"/>
              <w:spacing w:before="40" w:after="40" w:line="220" w:lineRule="exact"/>
              <w:rPr>
                <w:sz w:val="18"/>
              </w:rPr>
            </w:pPr>
            <w:r w:rsidRPr="007D6920">
              <w:rPr>
                <w:sz w:val="18"/>
              </w:rPr>
              <w:t>Nonouti</w:t>
            </w:r>
          </w:p>
        </w:tc>
        <w:tc>
          <w:tcPr>
            <w:tcW w:w="964" w:type="dxa"/>
            <w:shd w:val="clear" w:color="auto" w:fill="auto"/>
            <w:vAlign w:val="bottom"/>
          </w:tcPr>
          <w:p w:rsidR="00B30107" w:rsidRPr="003A2B7B" w:rsidRDefault="00B30107" w:rsidP="005C29E5">
            <w:pPr>
              <w:suppressAutoHyphens w:val="0"/>
              <w:spacing w:before="40" w:after="40" w:line="220" w:lineRule="exact"/>
              <w:jc w:val="right"/>
              <w:rPr>
                <w:b/>
                <w:sz w:val="18"/>
              </w:rPr>
            </w:pPr>
            <w:r w:rsidRPr="003A2B7B">
              <w:rPr>
                <w:b/>
                <w:sz w:val="18"/>
              </w:rPr>
              <w:t>532</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w:t>
            </w:r>
          </w:p>
        </w:tc>
        <w:tc>
          <w:tcPr>
            <w:tcW w:w="1043"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2</w:t>
            </w:r>
          </w:p>
        </w:tc>
        <w:tc>
          <w:tcPr>
            <w:tcW w:w="1122"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492</w:t>
            </w:r>
          </w:p>
        </w:tc>
        <w:tc>
          <w:tcPr>
            <w:tcW w:w="1202"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35</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3</w:t>
            </w:r>
          </w:p>
        </w:tc>
      </w:tr>
      <w:tr w:rsidR="00B30107" w:rsidRPr="007D6920" w:rsidTr="005C29E5">
        <w:trPr>
          <w:jc w:val="center"/>
        </w:trPr>
        <w:tc>
          <w:tcPr>
            <w:tcW w:w="1281" w:type="dxa"/>
            <w:shd w:val="clear" w:color="auto" w:fill="auto"/>
          </w:tcPr>
          <w:p w:rsidR="00B30107" w:rsidRPr="007D6920" w:rsidRDefault="00B30107" w:rsidP="005C29E5">
            <w:pPr>
              <w:suppressAutoHyphens w:val="0"/>
              <w:spacing w:before="40" w:after="40" w:line="220" w:lineRule="exact"/>
              <w:rPr>
                <w:sz w:val="18"/>
              </w:rPr>
            </w:pPr>
            <w:r w:rsidRPr="007D6920">
              <w:rPr>
                <w:sz w:val="18"/>
              </w:rPr>
              <w:t>N/Tabiteuea</w:t>
            </w:r>
          </w:p>
        </w:tc>
        <w:tc>
          <w:tcPr>
            <w:tcW w:w="964" w:type="dxa"/>
            <w:shd w:val="clear" w:color="auto" w:fill="auto"/>
            <w:vAlign w:val="bottom"/>
          </w:tcPr>
          <w:p w:rsidR="00B30107" w:rsidRPr="003A2B7B" w:rsidRDefault="00B30107" w:rsidP="005C29E5">
            <w:pPr>
              <w:suppressAutoHyphens w:val="0"/>
              <w:spacing w:before="40" w:after="40" w:line="220" w:lineRule="exact"/>
              <w:jc w:val="right"/>
              <w:rPr>
                <w:b/>
                <w:sz w:val="18"/>
              </w:rPr>
            </w:pPr>
            <w:r w:rsidRPr="003A2B7B">
              <w:rPr>
                <w:b/>
                <w:sz w:val="18"/>
              </w:rPr>
              <w:t>706</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w:t>
            </w:r>
          </w:p>
        </w:tc>
        <w:tc>
          <w:tcPr>
            <w:tcW w:w="1043"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70</w:t>
            </w:r>
          </w:p>
        </w:tc>
        <w:tc>
          <w:tcPr>
            <w:tcW w:w="1122"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508</w:t>
            </w:r>
          </w:p>
        </w:tc>
        <w:tc>
          <w:tcPr>
            <w:tcW w:w="1202"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92</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36</w:t>
            </w:r>
          </w:p>
        </w:tc>
      </w:tr>
      <w:tr w:rsidR="00B30107" w:rsidRPr="007D6920" w:rsidTr="005C29E5">
        <w:trPr>
          <w:jc w:val="center"/>
        </w:trPr>
        <w:tc>
          <w:tcPr>
            <w:tcW w:w="1281" w:type="dxa"/>
            <w:shd w:val="clear" w:color="auto" w:fill="auto"/>
          </w:tcPr>
          <w:p w:rsidR="00B30107" w:rsidRPr="007D6920" w:rsidRDefault="00B30107" w:rsidP="005C29E5">
            <w:pPr>
              <w:suppressAutoHyphens w:val="0"/>
              <w:spacing w:before="40" w:after="40" w:line="220" w:lineRule="exact"/>
              <w:rPr>
                <w:sz w:val="18"/>
              </w:rPr>
            </w:pPr>
            <w:r w:rsidRPr="007D6920">
              <w:rPr>
                <w:sz w:val="18"/>
              </w:rPr>
              <w:t>S/Tabiteuea</w:t>
            </w:r>
          </w:p>
        </w:tc>
        <w:tc>
          <w:tcPr>
            <w:tcW w:w="964" w:type="dxa"/>
            <w:shd w:val="clear" w:color="auto" w:fill="auto"/>
            <w:vAlign w:val="bottom"/>
          </w:tcPr>
          <w:p w:rsidR="00B30107" w:rsidRPr="003A2B7B" w:rsidRDefault="00B30107" w:rsidP="005C29E5">
            <w:pPr>
              <w:suppressAutoHyphens w:val="0"/>
              <w:spacing w:before="40" w:after="40" w:line="220" w:lineRule="exact"/>
              <w:jc w:val="right"/>
              <w:rPr>
                <w:b/>
                <w:sz w:val="18"/>
              </w:rPr>
            </w:pPr>
            <w:r w:rsidRPr="003A2B7B">
              <w:rPr>
                <w:b/>
                <w:sz w:val="18"/>
              </w:rPr>
              <w:t>253</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w:t>
            </w:r>
          </w:p>
        </w:tc>
        <w:tc>
          <w:tcPr>
            <w:tcW w:w="1043"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2</w:t>
            </w:r>
          </w:p>
        </w:tc>
        <w:tc>
          <w:tcPr>
            <w:tcW w:w="1122"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204</w:t>
            </w:r>
          </w:p>
        </w:tc>
        <w:tc>
          <w:tcPr>
            <w:tcW w:w="1202"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34</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13</w:t>
            </w:r>
          </w:p>
        </w:tc>
      </w:tr>
      <w:tr w:rsidR="00B30107" w:rsidRPr="007D6920" w:rsidTr="005C29E5">
        <w:trPr>
          <w:jc w:val="center"/>
        </w:trPr>
        <w:tc>
          <w:tcPr>
            <w:tcW w:w="1281" w:type="dxa"/>
            <w:shd w:val="clear" w:color="auto" w:fill="auto"/>
          </w:tcPr>
          <w:p w:rsidR="00B30107" w:rsidRPr="007D6920" w:rsidRDefault="00B30107" w:rsidP="005C29E5">
            <w:pPr>
              <w:suppressAutoHyphens w:val="0"/>
              <w:spacing w:before="40" w:after="40" w:line="220" w:lineRule="exact"/>
              <w:rPr>
                <w:sz w:val="18"/>
              </w:rPr>
            </w:pPr>
            <w:r w:rsidRPr="007D6920">
              <w:rPr>
                <w:sz w:val="18"/>
              </w:rPr>
              <w:t>Beru</w:t>
            </w:r>
          </w:p>
        </w:tc>
        <w:tc>
          <w:tcPr>
            <w:tcW w:w="964" w:type="dxa"/>
            <w:shd w:val="clear" w:color="auto" w:fill="auto"/>
            <w:vAlign w:val="bottom"/>
          </w:tcPr>
          <w:p w:rsidR="00B30107" w:rsidRPr="003A2B7B" w:rsidRDefault="00B30107" w:rsidP="005C29E5">
            <w:pPr>
              <w:suppressAutoHyphens w:val="0"/>
              <w:spacing w:before="40" w:after="40" w:line="220" w:lineRule="exact"/>
              <w:jc w:val="right"/>
              <w:rPr>
                <w:b/>
                <w:sz w:val="18"/>
              </w:rPr>
            </w:pPr>
            <w:r w:rsidRPr="003A2B7B">
              <w:rPr>
                <w:b/>
                <w:sz w:val="18"/>
              </w:rPr>
              <w:t>458</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w:t>
            </w:r>
          </w:p>
        </w:tc>
        <w:tc>
          <w:tcPr>
            <w:tcW w:w="1043"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128</w:t>
            </w:r>
          </w:p>
        </w:tc>
        <w:tc>
          <w:tcPr>
            <w:tcW w:w="1122"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250</w:t>
            </w:r>
          </w:p>
        </w:tc>
        <w:tc>
          <w:tcPr>
            <w:tcW w:w="1202"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35</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45</w:t>
            </w:r>
          </w:p>
        </w:tc>
      </w:tr>
      <w:tr w:rsidR="00B30107" w:rsidRPr="007D6920" w:rsidTr="005C29E5">
        <w:trPr>
          <w:jc w:val="center"/>
        </w:trPr>
        <w:tc>
          <w:tcPr>
            <w:tcW w:w="1281" w:type="dxa"/>
            <w:shd w:val="clear" w:color="auto" w:fill="auto"/>
          </w:tcPr>
          <w:p w:rsidR="00B30107" w:rsidRPr="007D6920" w:rsidRDefault="00B30107" w:rsidP="005C29E5">
            <w:pPr>
              <w:suppressAutoHyphens w:val="0"/>
              <w:spacing w:before="40" w:after="40" w:line="220" w:lineRule="exact"/>
              <w:rPr>
                <w:sz w:val="18"/>
              </w:rPr>
            </w:pPr>
            <w:r w:rsidRPr="007D6920">
              <w:rPr>
                <w:sz w:val="18"/>
              </w:rPr>
              <w:t>Nikunau</w:t>
            </w:r>
          </w:p>
        </w:tc>
        <w:tc>
          <w:tcPr>
            <w:tcW w:w="964" w:type="dxa"/>
            <w:shd w:val="clear" w:color="auto" w:fill="auto"/>
            <w:vAlign w:val="bottom"/>
          </w:tcPr>
          <w:p w:rsidR="00B30107" w:rsidRPr="003A2B7B" w:rsidRDefault="00B30107" w:rsidP="005C29E5">
            <w:pPr>
              <w:suppressAutoHyphens w:val="0"/>
              <w:spacing w:before="40" w:after="40" w:line="220" w:lineRule="exact"/>
              <w:jc w:val="right"/>
              <w:rPr>
                <w:b/>
                <w:sz w:val="18"/>
              </w:rPr>
            </w:pPr>
            <w:r w:rsidRPr="003A2B7B">
              <w:rPr>
                <w:b/>
                <w:sz w:val="18"/>
              </w:rPr>
              <w:t>356</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w:t>
            </w:r>
          </w:p>
        </w:tc>
        <w:tc>
          <w:tcPr>
            <w:tcW w:w="1043"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16</w:t>
            </w:r>
          </w:p>
        </w:tc>
        <w:tc>
          <w:tcPr>
            <w:tcW w:w="1122"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298</w:t>
            </w:r>
          </w:p>
        </w:tc>
        <w:tc>
          <w:tcPr>
            <w:tcW w:w="1202"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41</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1</w:t>
            </w:r>
          </w:p>
        </w:tc>
      </w:tr>
      <w:tr w:rsidR="00B30107" w:rsidRPr="007D6920" w:rsidTr="005C29E5">
        <w:trPr>
          <w:jc w:val="center"/>
        </w:trPr>
        <w:tc>
          <w:tcPr>
            <w:tcW w:w="1281" w:type="dxa"/>
            <w:shd w:val="clear" w:color="auto" w:fill="auto"/>
          </w:tcPr>
          <w:p w:rsidR="00B30107" w:rsidRPr="007D6920" w:rsidRDefault="00B30107" w:rsidP="005C29E5">
            <w:pPr>
              <w:suppressAutoHyphens w:val="0"/>
              <w:spacing w:before="40" w:after="40" w:line="220" w:lineRule="exact"/>
              <w:rPr>
                <w:sz w:val="18"/>
              </w:rPr>
            </w:pPr>
            <w:r w:rsidRPr="007D6920">
              <w:rPr>
                <w:sz w:val="18"/>
              </w:rPr>
              <w:t>Onotoa</w:t>
            </w:r>
          </w:p>
        </w:tc>
        <w:tc>
          <w:tcPr>
            <w:tcW w:w="964" w:type="dxa"/>
            <w:shd w:val="clear" w:color="auto" w:fill="auto"/>
            <w:vAlign w:val="bottom"/>
          </w:tcPr>
          <w:p w:rsidR="00B30107" w:rsidRPr="003A2B7B" w:rsidRDefault="00B30107" w:rsidP="005C29E5">
            <w:pPr>
              <w:suppressAutoHyphens w:val="0"/>
              <w:spacing w:before="40" w:after="40" w:line="220" w:lineRule="exact"/>
              <w:jc w:val="right"/>
              <w:rPr>
                <w:b/>
                <w:sz w:val="18"/>
              </w:rPr>
            </w:pPr>
            <w:r w:rsidRPr="003A2B7B">
              <w:rPr>
                <w:b/>
                <w:sz w:val="18"/>
              </w:rPr>
              <w:t>323</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w:t>
            </w:r>
          </w:p>
        </w:tc>
        <w:tc>
          <w:tcPr>
            <w:tcW w:w="1043"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94</w:t>
            </w:r>
          </w:p>
        </w:tc>
        <w:tc>
          <w:tcPr>
            <w:tcW w:w="1122"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181</w:t>
            </w:r>
          </w:p>
        </w:tc>
        <w:tc>
          <w:tcPr>
            <w:tcW w:w="1202"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46</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2</w:t>
            </w:r>
          </w:p>
        </w:tc>
      </w:tr>
      <w:tr w:rsidR="00B30107" w:rsidRPr="007D6920" w:rsidTr="005C29E5">
        <w:trPr>
          <w:jc w:val="center"/>
        </w:trPr>
        <w:tc>
          <w:tcPr>
            <w:tcW w:w="1281" w:type="dxa"/>
            <w:shd w:val="clear" w:color="auto" w:fill="auto"/>
          </w:tcPr>
          <w:p w:rsidR="00B30107" w:rsidRPr="007D6920" w:rsidRDefault="00B30107" w:rsidP="005C29E5">
            <w:pPr>
              <w:suppressAutoHyphens w:val="0"/>
              <w:spacing w:before="40" w:after="40" w:line="220" w:lineRule="exact"/>
              <w:rPr>
                <w:sz w:val="18"/>
              </w:rPr>
            </w:pPr>
            <w:r w:rsidRPr="007D6920">
              <w:rPr>
                <w:sz w:val="18"/>
              </w:rPr>
              <w:t>Tamana</w:t>
            </w:r>
          </w:p>
        </w:tc>
        <w:tc>
          <w:tcPr>
            <w:tcW w:w="964" w:type="dxa"/>
            <w:shd w:val="clear" w:color="auto" w:fill="auto"/>
            <w:vAlign w:val="bottom"/>
          </w:tcPr>
          <w:p w:rsidR="00B30107" w:rsidRPr="003A2B7B" w:rsidRDefault="00B30107" w:rsidP="005C29E5">
            <w:pPr>
              <w:suppressAutoHyphens w:val="0"/>
              <w:spacing w:before="40" w:after="40" w:line="220" w:lineRule="exact"/>
              <w:jc w:val="right"/>
              <w:rPr>
                <w:b/>
                <w:sz w:val="18"/>
              </w:rPr>
            </w:pPr>
            <w:r w:rsidRPr="003A2B7B">
              <w:rPr>
                <w:b/>
                <w:sz w:val="18"/>
              </w:rPr>
              <w:t>187</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w:t>
            </w:r>
          </w:p>
        </w:tc>
        <w:tc>
          <w:tcPr>
            <w:tcW w:w="1043"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67</w:t>
            </w:r>
          </w:p>
        </w:tc>
        <w:tc>
          <w:tcPr>
            <w:tcW w:w="1122"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95</w:t>
            </w:r>
          </w:p>
        </w:tc>
        <w:tc>
          <w:tcPr>
            <w:tcW w:w="1202"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24</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1</w:t>
            </w:r>
          </w:p>
        </w:tc>
      </w:tr>
      <w:tr w:rsidR="00B30107" w:rsidRPr="007D6920" w:rsidTr="005C29E5">
        <w:trPr>
          <w:jc w:val="center"/>
        </w:trPr>
        <w:tc>
          <w:tcPr>
            <w:tcW w:w="1281" w:type="dxa"/>
            <w:shd w:val="clear" w:color="auto" w:fill="auto"/>
          </w:tcPr>
          <w:p w:rsidR="00B30107" w:rsidRPr="007D6920" w:rsidRDefault="00B30107" w:rsidP="005C29E5">
            <w:pPr>
              <w:suppressAutoHyphens w:val="0"/>
              <w:spacing w:before="40" w:after="40" w:line="220" w:lineRule="exact"/>
              <w:rPr>
                <w:sz w:val="18"/>
              </w:rPr>
            </w:pPr>
            <w:r w:rsidRPr="007D6920">
              <w:rPr>
                <w:sz w:val="18"/>
              </w:rPr>
              <w:t>Arorae</w:t>
            </w:r>
          </w:p>
        </w:tc>
        <w:tc>
          <w:tcPr>
            <w:tcW w:w="964" w:type="dxa"/>
            <w:shd w:val="clear" w:color="auto" w:fill="auto"/>
            <w:vAlign w:val="bottom"/>
          </w:tcPr>
          <w:p w:rsidR="00B30107" w:rsidRPr="003A2B7B" w:rsidRDefault="00B30107" w:rsidP="005C29E5">
            <w:pPr>
              <w:suppressAutoHyphens w:val="0"/>
              <w:spacing w:before="40" w:after="40" w:line="220" w:lineRule="exact"/>
              <w:jc w:val="right"/>
              <w:rPr>
                <w:b/>
                <w:sz w:val="18"/>
              </w:rPr>
            </w:pPr>
            <w:r w:rsidRPr="003A2B7B">
              <w:rPr>
                <w:b/>
                <w:sz w:val="18"/>
              </w:rPr>
              <w:t>217</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w:t>
            </w:r>
          </w:p>
        </w:tc>
        <w:tc>
          <w:tcPr>
            <w:tcW w:w="1043"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w:t>
            </w:r>
          </w:p>
        </w:tc>
        <w:tc>
          <w:tcPr>
            <w:tcW w:w="1122"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153</w:t>
            </w:r>
          </w:p>
        </w:tc>
        <w:tc>
          <w:tcPr>
            <w:tcW w:w="1202"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64</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w:t>
            </w:r>
          </w:p>
        </w:tc>
      </w:tr>
      <w:tr w:rsidR="00B30107" w:rsidRPr="007D6920" w:rsidTr="005C29E5">
        <w:trPr>
          <w:jc w:val="center"/>
        </w:trPr>
        <w:tc>
          <w:tcPr>
            <w:tcW w:w="1281" w:type="dxa"/>
            <w:shd w:val="clear" w:color="auto" w:fill="auto"/>
          </w:tcPr>
          <w:p w:rsidR="00B30107" w:rsidRPr="007D6920" w:rsidRDefault="00B30107" w:rsidP="005C29E5">
            <w:pPr>
              <w:suppressAutoHyphens w:val="0"/>
              <w:spacing w:before="40" w:after="40" w:line="220" w:lineRule="exact"/>
              <w:rPr>
                <w:sz w:val="18"/>
              </w:rPr>
            </w:pPr>
            <w:r w:rsidRPr="007D6920">
              <w:rPr>
                <w:sz w:val="18"/>
              </w:rPr>
              <w:t>Teraina</w:t>
            </w:r>
          </w:p>
        </w:tc>
        <w:tc>
          <w:tcPr>
            <w:tcW w:w="964" w:type="dxa"/>
            <w:shd w:val="clear" w:color="auto" w:fill="auto"/>
            <w:vAlign w:val="bottom"/>
          </w:tcPr>
          <w:p w:rsidR="00B30107" w:rsidRPr="003A2B7B" w:rsidRDefault="00B30107" w:rsidP="005C29E5">
            <w:pPr>
              <w:suppressAutoHyphens w:val="0"/>
              <w:spacing w:before="40" w:after="40" w:line="220" w:lineRule="exact"/>
              <w:jc w:val="right"/>
              <w:rPr>
                <w:b/>
                <w:sz w:val="18"/>
              </w:rPr>
            </w:pPr>
            <w:r w:rsidRPr="003A2B7B">
              <w:rPr>
                <w:b/>
                <w:sz w:val="18"/>
              </w:rPr>
              <w:t>292</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w:t>
            </w:r>
          </w:p>
        </w:tc>
        <w:tc>
          <w:tcPr>
            <w:tcW w:w="1043"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2</w:t>
            </w:r>
          </w:p>
        </w:tc>
        <w:tc>
          <w:tcPr>
            <w:tcW w:w="1122"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197</w:t>
            </w:r>
          </w:p>
        </w:tc>
        <w:tc>
          <w:tcPr>
            <w:tcW w:w="1202"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90</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3</w:t>
            </w:r>
          </w:p>
        </w:tc>
      </w:tr>
      <w:tr w:rsidR="00B30107" w:rsidRPr="007D6920" w:rsidTr="005C29E5">
        <w:trPr>
          <w:jc w:val="center"/>
        </w:trPr>
        <w:tc>
          <w:tcPr>
            <w:tcW w:w="1281" w:type="dxa"/>
            <w:shd w:val="clear" w:color="auto" w:fill="auto"/>
          </w:tcPr>
          <w:p w:rsidR="00B30107" w:rsidRPr="007D6920" w:rsidRDefault="00B30107" w:rsidP="005C29E5">
            <w:pPr>
              <w:suppressAutoHyphens w:val="0"/>
              <w:spacing w:before="40" w:after="40" w:line="220" w:lineRule="exact"/>
              <w:rPr>
                <w:sz w:val="18"/>
              </w:rPr>
            </w:pPr>
            <w:r w:rsidRPr="007D6920">
              <w:rPr>
                <w:sz w:val="18"/>
              </w:rPr>
              <w:t>Tabuaeran</w:t>
            </w:r>
          </w:p>
        </w:tc>
        <w:tc>
          <w:tcPr>
            <w:tcW w:w="964" w:type="dxa"/>
            <w:shd w:val="clear" w:color="auto" w:fill="auto"/>
            <w:vAlign w:val="bottom"/>
          </w:tcPr>
          <w:p w:rsidR="00B30107" w:rsidRPr="003A2B7B" w:rsidRDefault="00B30107" w:rsidP="005C29E5">
            <w:pPr>
              <w:suppressAutoHyphens w:val="0"/>
              <w:spacing w:before="40" w:after="40" w:line="220" w:lineRule="exact"/>
              <w:jc w:val="right"/>
              <w:rPr>
                <w:b/>
                <w:sz w:val="18"/>
              </w:rPr>
            </w:pPr>
            <w:r w:rsidRPr="003A2B7B">
              <w:rPr>
                <w:b/>
                <w:sz w:val="18"/>
              </w:rPr>
              <w:t>418</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w:t>
            </w:r>
          </w:p>
        </w:tc>
        <w:tc>
          <w:tcPr>
            <w:tcW w:w="1043"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2</w:t>
            </w:r>
          </w:p>
        </w:tc>
        <w:tc>
          <w:tcPr>
            <w:tcW w:w="1122"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255</w:t>
            </w:r>
          </w:p>
        </w:tc>
        <w:tc>
          <w:tcPr>
            <w:tcW w:w="1202"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161</w:t>
            </w:r>
          </w:p>
        </w:tc>
        <w:tc>
          <w:tcPr>
            <w:tcW w:w="964" w:type="dxa"/>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w:t>
            </w:r>
          </w:p>
        </w:tc>
      </w:tr>
      <w:tr w:rsidR="00B30107" w:rsidRPr="007D6920" w:rsidTr="005C29E5">
        <w:trPr>
          <w:jc w:val="center"/>
        </w:trPr>
        <w:tc>
          <w:tcPr>
            <w:tcW w:w="1281" w:type="dxa"/>
            <w:tcBorders>
              <w:bottom w:val="single" w:sz="12" w:space="0" w:color="auto"/>
            </w:tcBorders>
            <w:shd w:val="clear" w:color="auto" w:fill="auto"/>
          </w:tcPr>
          <w:p w:rsidR="00B30107" w:rsidRPr="007D6920" w:rsidRDefault="00B30107" w:rsidP="005C29E5">
            <w:pPr>
              <w:suppressAutoHyphens w:val="0"/>
              <w:spacing w:before="40" w:after="40" w:line="220" w:lineRule="exact"/>
              <w:rPr>
                <w:sz w:val="18"/>
              </w:rPr>
            </w:pPr>
            <w:r w:rsidRPr="007D6920">
              <w:rPr>
                <w:sz w:val="18"/>
              </w:rPr>
              <w:t>Kiritimati</w:t>
            </w:r>
          </w:p>
        </w:tc>
        <w:tc>
          <w:tcPr>
            <w:tcW w:w="964" w:type="dxa"/>
            <w:tcBorders>
              <w:bottom w:val="single" w:sz="12" w:space="0" w:color="auto"/>
            </w:tcBorders>
            <w:shd w:val="clear" w:color="auto" w:fill="auto"/>
            <w:vAlign w:val="bottom"/>
          </w:tcPr>
          <w:p w:rsidR="00B30107" w:rsidRPr="003A2B7B" w:rsidRDefault="00B30107" w:rsidP="005C29E5">
            <w:pPr>
              <w:suppressAutoHyphens w:val="0"/>
              <w:spacing w:before="40" w:after="40" w:line="220" w:lineRule="exact"/>
              <w:jc w:val="right"/>
              <w:rPr>
                <w:b/>
                <w:sz w:val="18"/>
              </w:rPr>
            </w:pPr>
            <w:r w:rsidRPr="003A2B7B">
              <w:rPr>
                <w:b/>
                <w:sz w:val="18"/>
              </w:rPr>
              <w:t>1,017</w:t>
            </w:r>
          </w:p>
        </w:tc>
        <w:tc>
          <w:tcPr>
            <w:tcW w:w="964" w:type="dxa"/>
            <w:tcBorders>
              <w:bottom w:val="single" w:sz="12" w:space="0" w:color="auto"/>
            </w:tcBorders>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w:t>
            </w:r>
          </w:p>
        </w:tc>
        <w:tc>
          <w:tcPr>
            <w:tcW w:w="1043" w:type="dxa"/>
            <w:tcBorders>
              <w:bottom w:val="single" w:sz="12" w:space="0" w:color="auto"/>
            </w:tcBorders>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294</w:t>
            </w:r>
          </w:p>
        </w:tc>
        <w:tc>
          <w:tcPr>
            <w:tcW w:w="964" w:type="dxa"/>
            <w:tcBorders>
              <w:bottom w:val="single" w:sz="12" w:space="0" w:color="auto"/>
            </w:tcBorders>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46</w:t>
            </w:r>
          </w:p>
        </w:tc>
        <w:tc>
          <w:tcPr>
            <w:tcW w:w="1122" w:type="dxa"/>
            <w:tcBorders>
              <w:bottom w:val="single" w:sz="12" w:space="0" w:color="auto"/>
            </w:tcBorders>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292</w:t>
            </w:r>
          </w:p>
        </w:tc>
        <w:tc>
          <w:tcPr>
            <w:tcW w:w="1202" w:type="dxa"/>
            <w:tcBorders>
              <w:bottom w:val="single" w:sz="12" w:space="0" w:color="auto"/>
            </w:tcBorders>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368</w:t>
            </w:r>
          </w:p>
        </w:tc>
        <w:tc>
          <w:tcPr>
            <w:tcW w:w="964" w:type="dxa"/>
            <w:tcBorders>
              <w:bottom w:val="single" w:sz="12" w:space="0" w:color="auto"/>
            </w:tcBorders>
            <w:shd w:val="clear" w:color="auto" w:fill="auto"/>
            <w:vAlign w:val="bottom"/>
          </w:tcPr>
          <w:p w:rsidR="00B30107" w:rsidRPr="007D6920" w:rsidRDefault="00B30107" w:rsidP="005C29E5">
            <w:pPr>
              <w:suppressAutoHyphens w:val="0"/>
              <w:spacing w:before="40" w:after="40" w:line="220" w:lineRule="exact"/>
              <w:jc w:val="right"/>
              <w:rPr>
                <w:sz w:val="18"/>
              </w:rPr>
            </w:pPr>
            <w:r w:rsidRPr="007D6920">
              <w:rPr>
                <w:sz w:val="18"/>
              </w:rPr>
              <w:t>17</w:t>
            </w:r>
          </w:p>
        </w:tc>
      </w:tr>
    </w:tbl>
    <w:p w:rsidR="00DE7CB7" w:rsidRDefault="00DE7CB7">
      <w:pPr>
        <w:suppressAutoHyphens w:val="0"/>
        <w:spacing w:line="240" w:lineRule="auto"/>
      </w:pPr>
      <w:r>
        <w:br w:type="page"/>
      </w:r>
    </w:p>
    <w:p w:rsidR="009C3B59" w:rsidRDefault="007D6920" w:rsidP="009C3B59">
      <w:pPr>
        <w:pStyle w:val="Titre1"/>
        <w:ind w:left="567"/>
      </w:pPr>
      <w:r>
        <w:lastRenderedPageBreak/>
        <w:t>Table 4</w:t>
      </w:r>
      <w:r w:rsidRPr="00DC6518">
        <w:t>(</w:t>
      </w:r>
      <w:r>
        <w:t>c</w:t>
      </w:r>
      <w:r w:rsidRPr="00DC6518">
        <w:t>)</w:t>
      </w:r>
    </w:p>
    <w:p w:rsidR="007D6920" w:rsidRPr="009C3B59" w:rsidRDefault="009C3B59" w:rsidP="009C3B59">
      <w:pPr>
        <w:pStyle w:val="SingleTxtG"/>
        <w:ind w:left="567"/>
        <w:rPr>
          <w:b/>
          <w:highlight w:val="yellow"/>
        </w:rPr>
      </w:pPr>
      <w:r w:rsidRPr="009C3B59">
        <w:rPr>
          <w:b/>
        </w:rPr>
        <w:t>T</w:t>
      </w:r>
      <w:r w:rsidR="007D6920" w:rsidRPr="009C3B59">
        <w:rPr>
          <w:b/>
        </w:rPr>
        <w:t>he percentage of one-year-olds fully immunized for tuberculosis, diphtheria, pertussis, tetanus, polio and measles</w:t>
      </w:r>
    </w:p>
    <w:tbl>
      <w:tblPr>
        <w:tblStyle w:val="Grilledutableau"/>
        <w:tblW w:w="85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2"/>
        <w:gridCol w:w="927"/>
        <w:gridCol w:w="842"/>
        <w:gridCol w:w="1095"/>
        <w:gridCol w:w="926"/>
        <w:gridCol w:w="1010"/>
        <w:gridCol w:w="1010"/>
        <w:gridCol w:w="842"/>
      </w:tblGrid>
      <w:tr w:rsidR="007D6920" w:rsidRPr="007D6920" w:rsidTr="0099199B">
        <w:trPr>
          <w:tblHeader/>
          <w:jc w:val="center"/>
        </w:trPr>
        <w:tc>
          <w:tcPr>
            <w:tcW w:w="1980" w:type="dxa"/>
            <w:tcBorders>
              <w:top w:val="single" w:sz="4" w:space="0" w:color="auto"/>
              <w:bottom w:val="single" w:sz="12" w:space="0" w:color="auto"/>
            </w:tcBorders>
            <w:shd w:val="clear" w:color="auto" w:fill="auto"/>
          </w:tcPr>
          <w:p w:rsidR="007D6920" w:rsidRPr="007D6920" w:rsidRDefault="007D6920" w:rsidP="0099199B">
            <w:pPr>
              <w:suppressAutoHyphens w:val="0"/>
              <w:spacing w:before="80" w:after="80" w:line="200" w:lineRule="exact"/>
              <w:rPr>
                <w:i/>
                <w:sz w:val="16"/>
              </w:rPr>
            </w:pPr>
            <w:r w:rsidRPr="007D6920">
              <w:rPr>
                <w:i/>
                <w:sz w:val="16"/>
              </w:rPr>
              <w:t>Vaccine type</w:t>
            </w:r>
          </w:p>
        </w:tc>
        <w:tc>
          <w:tcPr>
            <w:tcW w:w="990" w:type="dxa"/>
            <w:tcBorders>
              <w:top w:val="single" w:sz="4" w:space="0" w:color="auto"/>
              <w:bottom w:val="single" w:sz="12" w:space="0" w:color="auto"/>
            </w:tcBorders>
            <w:shd w:val="clear" w:color="auto" w:fill="auto"/>
          </w:tcPr>
          <w:p w:rsidR="007D6920" w:rsidRPr="007D6920" w:rsidRDefault="007D6920" w:rsidP="0099199B">
            <w:pPr>
              <w:suppressAutoHyphens w:val="0"/>
              <w:spacing w:before="80" w:after="80" w:line="200" w:lineRule="exact"/>
              <w:jc w:val="right"/>
              <w:rPr>
                <w:i/>
                <w:sz w:val="16"/>
              </w:rPr>
            </w:pPr>
            <w:r w:rsidRPr="007D6920">
              <w:rPr>
                <w:i/>
                <w:sz w:val="16"/>
              </w:rPr>
              <w:t xml:space="preserve">Central </w:t>
            </w:r>
          </w:p>
        </w:tc>
        <w:tc>
          <w:tcPr>
            <w:tcW w:w="900" w:type="dxa"/>
            <w:tcBorders>
              <w:top w:val="single" w:sz="4" w:space="0" w:color="auto"/>
              <w:bottom w:val="single" w:sz="12" w:space="0" w:color="auto"/>
            </w:tcBorders>
            <w:shd w:val="clear" w:color="auto" w:fill="auto"/>
          </w:tcPr>
          <w:p w:rsidR="007D6920" w:rsidRPr="007D6920" w:rsidRDefault="007D6920" w:rsidP="0099199B">
            <w:pPr>
              <w:suppressAutoHyphens w:val="0"/>
              <w:spacing w:before="80" w:after="80" w:line="200" w:lineRule="exact"/>
              <w:jc w:val="right"/>
              <w:rPr>
                <w:i/>
                <w:sz w:val="16"/>
              </w:rPr>
            </w:pPr>
            <w:r w:rsidRPr="007D6920">
              <w:rPr>
                <w:i/>
                <w:sz w:val="16"/>
              </w:rPr>
              <w:t>Linnix</w:t>
            </w:r>
          </w:p>
        </w:tc>
        <w:tc>
          <w:tcPr>
            <w:tcW w:w="1170" w:type="dxa"/>
            <w:tcBorders>
              <w:top w:val="single" w:sz="4" w:space="0" w:color="auto"/>
              <w:bottom w:val="single" w:sz="12" w:space="0" w:color="auto"/>
            </w:tcBorders>
            <w:shd w:val="clear" w:color="auto" w:fill="auto"/>
          </w:tcPr>
          <w:p w:rsidR="007D6920" w:rsidRPr="007D6920" w:rsidRDefault="007D6920" w:rsidP="0099199B">
            <w:pPr>
              <w:suppressAutoHyphens w:val="0"/>
              <w:spacing w:before="80" w:after="80" w:line="200" w:lineRule="exact"/>
              <w:jc w:val="right"/>
              <w:rPr>
                <w:i/>
                <w:sz w:val="16"/>
              </w:rPr>
            </w:pPr>
            <w:r w:rsidRPr="007D6920">
              <w:rPr>
                <w:i/>
                <w:sz w:val="16"/>
              </w:rPr>
              <w:t>Northern</w:t>
            </w:r>
          </w:p>
        </w:tc>
        <w:tc>
          <w:tcPr>
            <w:tcW w:w="990" w:type="dxa"/>
            <w:tcBorders>
              <w:top w:val="single" w:sz="4" w:space="0" w:color="auto"/>
              <w:bottom w:val="single" w:sz="12" w:space="0" w:color="auto"/>
            </w:tcBorders>
            <w:shd w:val="clear" w:color="auto" w:fill="auto"/>
          </w:tcPr>
          <w:p w:rsidR="007D6920" w:rsidRPr="007D6920" w:rsidRDefault="007D6920" w:rsidP="0099199B">
            <w:pPr>
              <w:suppressAutoHyphens w:val="0"/>
              <w:spacing w:before="80" w:after="80" w:line="200" w:lineRule="exact"/>
              <w:jc w:val="right"/>
              <w:rPr>
                <w:i/>
                <w:sz w:val="16"/>
              </w:rPr>
            </w:pPr>
            <w:r w:rsidRPr="007D6920">
              <w:rPr>
                <w:i/>
                <w:sz w:val="16"/>
              </w:rPr>
              <w:t>South Eastern</w:t>
            </w:r>
          </w:p>
        </w:tc>
        <w:tc>
          <w:tcPr>
            <w:tcW w:w="1080" w:type="dxa"/>
            <w:tcBorders>
              <w:top w:val="single" w:sz="4" w:space="0" w:color="auto"/>
              <w:bottom w:val="single" w:sz="12" w:space="0" w:color="auto"/>
            </w:tcBorders>
            <w:shd w:val="clear" w:color="auto" w:fill="auto"/>
          </w:tcPr>
          <w:p w:rsidR="007D6920" w:rsidRPr="007D6920" w:rsidRDefault="007D6920" w:rsidP="0099199B">
            <w:pPr>
              <w:suppressAutoHyphens w:val="0"/>
              <w:spacing w:before="80" w:after="80" w:line="200" w:lineRule="exact"/>
              <w:jc w:val="right"/>
              <w:rPr>
                <w:i/>
                <w:sz w:val="16"/>
              </w:rPr>
            </w:pPr>
            <w:r w:rsidRPr="007D6920">
              <w:rPr>
                <w:i/>
                <w:sz w:val="16"/>
              </w:rPr>
              <w:t>South Western</w:t>
            </w:r>
          </w:p>
        </w:tc>
        <w:tc>
          <w:tcPr>
            <w:tcW w:w="1080" w:type="dxa"/>
            <w:tcBorders>
              <w:top w:val="single" w:sz="4" w:space="0" w:color="auto"/>
              <w:bottom w:val="single" w:sz="12" w:space="0" w:color="auto"/>
            </w:tcBorders>
            <w:shd w:val="clear" w:color="auto" w:fill="auto"/>
          </w:tcPr>
          <w:p w:rsidR="007D6920" w:rsidRPr="007D6920" w:rsidRDefault="007D6920" w:rsidP="0099199B">
            <w:pPr>
              <w:suppressAutoHyphens w:val="0"/>
              <w:spacing w:before="80" w:after="80" w:line="200" w:lineRule="exact"/>
              <w:jc w:val="right"/>
              <w:rPr>
                <w:i/>
                <w:sz w:val="16"/>
              </w:rPr>
            </w:pPr>
            <w:r w:rsidRPr="007D6920">
              <w:rPr>
                <w:i/>
                <w:sz w:val="16"/>
              </w:rPr>
              <w:t>Tarawa &amp; Banaba</w:t>
            </w:r>
          </w:p>
        </w:tc>
        <w:tc>
          <w:tcPr>
            <w:tcW w:w="900" w:type="dxa"/>
            <w:tcBorders>
              <w:top w:val="single" w:sz="4" w:space="0" w:color="auto"/>
              <w:bottom w:val="single" w:sz="12" w:space="0" w:color="auto"/>
            </w:tcBorders>
            <w:shd w:val="clear" w:color="auto" w:fill="auto"/>
          </w:tcPr>
          <w:p w:rsidR="007D6920" w:rsidRPr="007D6920" w:rsidRDefault="007D6920" w:rsidP="0099199B">
            <w:pPr>
              <w:suppressAutoHyphens w:val="0"/>
              <w:spacing w:before="80" w:after="80" w:line="200" w:lineRule="exact"/>
              <w:jc w:val="right"/>
              <w:rPr>
                <w:i/>
                <w:sz w:val="16"/>
              </w:rPr>
            </w:pPr>
            <w:r w:rsidRPr="007D6920">
              <w:rPr>
                <w:i/>
                <w:sz w:val="16"/>
              </w:rPr>
              <w:t>Grand Total</w:t>
            </w:r>
          </w:p>
        </w:tc>
      </w:tr>
      <w:tr w:rsidR="007D6920" w:rsidRPr="007D6920" w:rsidTr="0099199B">
        <w:trPr>
          <w:jc w:val="center"/>
        </w:trPr>
        <w:tc>
          <w:tcPr>
            <w:tcW w:w="1980" w:type="dxa"/>
            <w:tcBorders>
              <w:top w:val="single" w:sz="12" w:space="0" w:color="auto"/>
            </w:tcBorders>
            <w:shd w:val="clear" w:color="auto" w:fill="auto"/>
          </w:tcPr>
          <w:p w:rsidR="007D6920" w:rsidRPr="007D6920" w:rsidRDefault="007D6920" w:rsidP="007D6920">
            <w:pPr>
              <w:suppressAutoHyphens w:val="0"/>
              <w:spacing w:before="40" w:after="40" w:line="220" w:lineRule="exact"/>
              <w:rPr>
                <w:sz w:val="18"/>
              </w:rPr>
            </w:pPr>
            <w:r w:rsidRPr="007D6920">
              <w:rPr>
                <w:sz w:val="18"/>
              </w:rPr>
              <w:t>BCG</w:t>
            </w:r>
          </w:p>
        </w:tc>
        <w:tc>
          <w:tcPr>
            <w:tcW w:w="990" w:type="dxa"/>
            <w:tcBorders>
              <w:top w:val="single" w:sz="12" w:space="0" w:color="auto"/>
            </w:tcBorders>
            <w:shd w:val="clear" w:color="auto" w:fill="auto"/>
          </w:tcPr>
          <w:p w:rsidR="007D6920" w:rsidRPr="007D6920" w:rsidRDefault="007D6920" w:rsidP="0099199B">
            <w:pPr>
              <w:suppressAutoHyphens w:val="0"/>
              <w:spacing w:before="40" w:after="40" w:line="220" w:lineRule="exact"/>
              <w:jc w:val="right"/>
              <w:rPr>
                <w:sz w:val="18"/>
              </w:rPr>
            </w:pPr>
            <w:r w:rsidRPr="007D6920">
              <w:rPr>
                <w:sz w:val="18"/>
              </w:rPr>
              <w:t xml:space="preserve">76 </w:t>
            </w:r>
          </w:p>
        </w:tc>
        <w:tc>
          <w:tcPr>
            <w:tcW w:w="900" w:type="dxa"/>
            <w:tcBorders>
              <w:top w:val="single" w:sz="12" w:space="0" w:color="auto"/>
            </w:tcBorders>
            <w:shd w:val="clear" w:color="auto" w:fill="auto"/>
          </w:tcPr>
          <w:p w:rsidR="007D6920" w:rsidRPr="007D6920" w:rsidRDefault="007D6920" w:rsidP="0099199B">
            <w:pPr>
              <w:suppressAutoHyphens w:val="0"/>
              <w:spacing w:before="40" w:after="40" w:line="220" w:lineRule="exact"/>
              <w:jc w:val="right"/>
              <w:rPr>
                <w:sz w:val="18"/>
              </w:rPr>
            </w:pPr>
            <w:r w:rsidRPr="007D6920">
              <w:rPr>
                <w:sz w:val="18"/>
              </w:rPr>
              <w:t xml:space="preserve">229 </w:t>
            </w:r>
          </w:p>
        </w:tc>
        <w:tc>
          <w:tcPr>
            <w:tcW w:w="1170" w:type="dxa"/>
            <w:tcBorders>
              <w:top w:val="single" w:sz="12" w:space="0" w:color="auto"/>
            </w:tcBorders>
            <w:shd w:val="clear" w:color="auto" w:fill="auto"/>
          </w:tcPr>
          <w:p w:rsidR="007D6920" w:rsidRPr="007D6920" w:rsidRDefault="007D6920" w:rsidP="0099199B">
            <w:pPr>
              <w:suppressAutoHyphens w:val="0"/>
              <w:spacing w:before="40" w:after="40" w:line="220" w:lineRule="exact"/>
              <w:jc w:val="right"/>
              <w:rPr>
                <w:sz w:val="18"/>
              </w:rPr>
            </w:pPr>
            <w:r w:rsidRPr="007D6920">
              <w:rPr>
                <w:sz w:val="18"/>
              </w:rPr>
              <w:t xml:space="preserve">229 </w:t>
            </w:r>
          </w:p>
        </w:tc>
        <w:tc>
          <w:tcPr>
            <w:tcW w:w="990" w:type="dxa"/>
            <w:tcBorders>
              <w:top w:val="single" w:sz="12" w:space="0" w:color="auto"/>
            </w:tcBorders>
            <w:shd w:val="clear" w:color="auto" w:fill="auto"/>
          </w:tcPr>
          <w:p w:rsidR="007D6920" w:rsidRPr="007D6920" w:rsidRDefault="007D6920" w:rsidP="0099199B">
            <w:pPr>
              <w:suppressAutoHyphens w:val="0"/>
              <w:spacing w:before="40" w:after="40" w:line="220" w:lineRule="exact"/>
              <w:jc w:val="right"/>
              <w:rPr>
                <w:sz w:val="18"/>
              </w:rPr>
            </w:pPr>
            <w:r w:rsidRPr="007D6920">
              <w:rPr>
                <w:sz w:val="18"/>
              </w:rPr>
              <w:t xml:space="preserve">65 </w:t>
            </w:r>
          </w:p>
        </w:tc>
        <w:tc>
          <w:tcPr>
            <w:tcW w:w="1080" w:type="dxa"/>
            <w:tcBorders>
              <w:top w:val="single" w:sz="12" w:space="0" w:color="auto"/>
            </w:tcBorders>
            <w:shd w:val="clear" w:color="auto" w:fill="auto"/>
          </w:tcPr>
          <w:p w:rsidR="007D6920" w:rsidRPr="007D6920" w:rsidRDefault="007D6920" w:rsidP="0099199B">
            <w:pPr>
              <w:suppressAutoHyphens w:val="0"/>
              <w:spacing w:before="40" w:after="40" w:line="220" w:lineRule="exact"/>
              <w:jc w:val="right"/>
              <w:rPr>
                <w:sz w:val="18"/>
              </w:rPr>
            </w:pPr>
            <w:r w:rsidRPr="007D6920">
              <w:rPr>
                <w:sz w:val="18"/>
              </w:rPr>
              <w:t xml:space="preserve">156 </w:t>
            </w:r>
          </w:p>
        </w:tc>
        <w:tc>
          <w:tcPr>
            <w:tcW w:w="1080" w:type="dxa"/>
            <w:tcBorders>
              <w:top w:val="single" w:sz="12" w:space="0" w:color="auto"/>
            </w:tcBorders>
            <w:shd w:val="clear" w:color="auto" w:fill="auto"/>
          </w:tcPr>
          <w:p w:rsidR="007D6920" w:rsidRPr="007D6920" w:rsidRDefault="007D6920" w:rsidP="0099199B">
            <w:pPr>
              <w:suppressAutoHyphens w:val="0"/>
              <w:spacing w:before="40" w:after="40" w:line="220" w:lineRule="exact"/>
              <w:jc w:val="right"/>
              <w:rPr>
                <w:sz w:val="18"/>
              </w:rPr>
            </w:pPr>
            <w:r w:rsidRPr="007D6920">
              <w:rPr>
                <w:sz w:val="18"/>
              </w:rPr>
              <w:t xml:space="preserve">1939                                              </w:t>
            </w:r>
          </w:p>
        </w:tc>
        <w:tc>
          <w:tcPr>
            <w:tcW w:w="900" w:type="dxa"/>
            <w:tcBorders>
              <w:top w:val="single" w:sz="12" w:space="0" w:color="auto"/>
            </w:tcBorders>
            <w:shd w:val="clear" w:color="auto" w:fill="auto"/>
          </w:tcPr>
          <w:p w:rsidR="007D6920" w:rsidRPr="007D6920" w:rsidRDefault="007D6920" w:rsidP="0099199B">
            <w:pPr>
              <w:suppressAutoHyphens w:val="0"/>
              <w:spacing w:before="40" w:after="40" w:line="220" w:lineRule="exact"/>
              <w:jc w:val="right"/>
              <w:rPr>
                <w:sz w:val="18"/>
              </w:rPr>
            </w:pPr>
            <w:r w:rsidRPr="007D6920">
              <w:rPr>
                <w:sz w:val="18"/>
              </w:rPr>
              <w:t xml:space="preserve">2,684 </w:t>
            </w:r>
          </w:p>
        </w:tc>
      </w:tr>
      <w:tr w:rsidR="007D6920" w:rsidRPr="007D6920" w:rsidTr="0099199B">
        <w:trPr>
          <w:jc w:val="center"/>
        </w:trPr>
        <w:tc>
          <w:tcPr>
            <w:tcW w:w="1980" w:type="dxa"/>
            <w:shd w:val="clear" w:color="auto" w:fill="auto"/>
          </w:tcPr>
          <w:p w:rsidR="007D6920" w:rsidRPr="007D6920" w:rsidRDefault="007D6920" w:rsidP="007D6920">
            <w:pPr>
              <w:suppressAutoHyphens w:val="0"/>
              <w:spacing w:before="40" w:after="40" w:line="220" w:lineRule="exact"/>
              <w:rPr>
                <w:sz w:val="18"/>
              </w:rPr>
            </w:pPr>
            <w:r w:rsidRPr="007D6920">
              <w:rPr>
                <w:sz w:val="18"/>
              </w:rPr>
              <w:t>Failed BCG (no scar)</w:t>
            </w:r>
          </w:p>
        </w:tc>
        <w:tc>
          <w:tcPr>
            <w:tcW w:w="990" w:type="dxa"/>
            <w:shd w:val="clear" w:color="auto" w:fill="auto"/>
          </w:tcPr>
          <w:p w:rsidR="007D6920" w:rsidRPr="007D6920" w:rsidRDefault="007D6920" w:rsidP="0099199B">
            <w:pPr>
              <w:suppressAutoHyphens w:val="0"/>
              <w:spacing w:before="40" w:after="40" w:line="220" w:lineRule="exact"/>
              <w:jc w:val="right"/>
              <w:rPr>
                <w:sz w:val="18"/>
              </w:rPr>
            </w:pPr>
            <w:r w:rsidRPr="007D6920">
              <w:rPr>
                <w:sz w:val="18"/>
              </w:rPr>
              <w:t xml:space="preserve">1 </w:t>
            </w:r>
          </w:p>
        </w:tc>
        <w:tc>
          <w:tcPr>
            <w:tcW w:w="900" w:type="dxa"/>
            <w:shd w:val="clear" w:color="auto" w:fill="auto"/>
          </w:tcPr>
          <w:p w:rsidR="007D6920" w:rsidRPr="007D6920" w:rsidRDefault="007D6920" w:rsidP="0099199B">
            <w:pPr>
              <w:suppressAutoHyphens w:val="0"/>
              <w:spacing w:before="40" w:after="40" w:line="220" w:lineRule="exact"/>
              <w:jc w:val="right"/>
              <w:rPr>
                <w:sz w:val="18"/>
              </w:rPr>
            </w:pPr>
            <w:r w:rsidRPr="007D6920">
              <w:rPr>
                <w:sz w:val="18"/>
              </w:rPr>
              <w:t xml:space="preserve">3 </w:t>
            </w:r>
          </w:p>
        </w:tc>
        <w:tc>
          <w:tcPr>
            <w:tcW w:w="1170" w:type="dxa"/>
            <w:shd w:val="clear" w:color="auto" w:fill="auto"/>
          </w:tcPr>
          <w:p w:rsidR="007D6920" w:rsidRPr="007D6920" w:rsidRDefault="007D6920" w:rsidP="0099199B">
            <w:pPr>
              <w:suppressAutoHyphens w:val="0"/>
              <w:spacing w:before="40" w:after="40" w:line="220" w:lineRule="exact"/>
              <w:jc w:val="right"/>
              <w:rPr>
                <w:sz w:val="18"/>
              </w:rPr>
            </w:pPr>
            <w:r w:rsidRPr="007D6920">
              <w:rPr>
                <w:sz w:val="18"/>
              </w:rPr>
              <w:t xml:space="preserve">9 </w:t>
            </w:r>
          </w:p>
        </w:tc>
        <w:tc>
          <w:tcPr>
            <w:tcW w:w="990" w:type="dxa"/>
            <w:shd w:val="clear" w:color="auto" w:fill="auto"/>
          </w:tcPr>
          <w:p w:rsidR="007D6920" w:rsidRPr="007D6920" w:rsidRDefault="007D6920" w:rsidP="0099199B">
            <w:pPr>
              <w:suppressAutoHyphens w:val="0"/>
              <w:spacing w:before="40" w:after="40" w:line="220" w:lineRule="exact"/>
              <w:jc w:val="right"/>
              <w:rPr>
                <w:sz w:val="18"/>
              </w:rPr>
            </w:pPr>
            <w:r w:rsidRPr="007D6920">
              <w:rPr>
                <w:sz w:val="18"/>
              </w:rPr>
              <w:t xml:space="preserve">4 </w:t>
            </w:r>
          </w:p>
        </w:tc>
        <w:tc>
          <w:tcPr>
            <w:tcW w:w="1080" w:type="dxa"/>
            <w:shd w:val="clear" w:color="auto" w:fill="auto"/>
          </w:tcPr>
          <w:p w:rsidR="007D6920" w:rsidRPr="007D6920" w:rsidRDefault="007D6920" w:rsidP="0099199B">
            <w:pPr>
              <w:suppressAutoHyphens w:val="0"/>
              <w:spacing w:before="40" w:after="40" w:line="220" w:lineRule="exact"/>
              <w:jc w:val="right"/>
              <w:rPr>
                <w:sz w:val="18"/>
              </w:rPr>
            </w:pPr>
            <w:r w:rsidRPr="007D6920">
              <w:rPr>
                <w:sz w:val="18"/>
              </w:rPr>
              <w:t xml:space="preserve">2 </w:t>
            </w:r>
          </w:p>
        </w:tc>
        <w:tc>
          <w:tcPr>
            <w:tcW w:w="1080" w:type="dxa"/>
            <w:shd w:val="clear" w:color="auto" w:fill="auto"/>
          </w:tcPr>
          <w:p w:rsidR="007D6920" w:rsidRPr="007D6920" w:rsidRDefault="007D6920" w:rsidP="0099199B">
            <w:pPr>
              <w:suppressAutoHyphens w:val="0"/>
              <w:spacing w:before="40" w:after="40" w:line="220" w:lineRule="exact"/>
              <w:jc w:val="right"/>
              <w:rPr>
                <w:sz w:val="18"/>
              </w:rPr>
            </w:pPr>
            <w:r w:rsidRPr="007D6920">
              <w:rPr>
                <w:sz w:val="18"/>
              </w:rPr>
              <w:t xml:space="preserve">40 </w:t>
            </w:r>
          </w:p>
        </w:tc>
        <w:tc>
          <w:tcPr>
            <w:tcW w:w="900" w:type="dxa"/>
            <w:shd w:val="clear" w:color="auto" w:fill="auto"/>
          </w:tcPr>
          <w:p w:rsidR="007D6920" w:rsidRPr="007D6920" w:rsidRDefault="007D6920" w:rsidP="0099199B">
            <w:pPr>
              <w:suppressAutoHyphens w:val="0"/>
              <w:spacing w:before="40" w:after="40" w:line="220" w:lineRule="exact"/>
              <w:jc w:val="right"/>
              <w:rPr>
                <w:sz w:val="18"/>
              </w:rPr>
            </w:pPr>
            <w:r w:rsidRPr="007D6920">
              <w:rPr>
                <w:sz w:val="18"/>
              </w:rPr>
              <w:t xml:space="preserve">59 </w:t>
            </w:r>
          </w:p>
        </w:tc>
      </w:tr>
      <w:tr w:rsidR="007D6920" w:rsidRPr="007D6920" w:rsidTr="0099199B">
        <w:trPr>
          <w:jc w:val="center"/>
        </w:trPr>
        <w:tc>
          <w:tcPr>
            <w:tcW w:w="1980" w:type="dxa"/>
            <w:shd w:val="clear" w:color="auto" w:fill="auto"/>
          </w:tcPr>
          <w:p w:rsidR="007D6920" w:rsidRPr="007D6920" w:rsidRDefault="007D6920" w:rsidP="007D6920">
            <w:pPr>
              <w:suppressAutoHyphens w:val="0"/>
              <w:spacing w:before="40" w:after="40" w:line="220" w:lineRule="exact"/>
              <w:rPr>
                <w:sz w:val="18"/>
              </w:rPr>
            </w:pPr>
            <w:r w:rsidRPr="007D6920">
              <w:rPr>
                <w:sz w:val="18"/>
              </w:rPr>
              <w:t>HepB (&lt;24 hrs)</w:t>
            </w:r>
          </w:p>
        </w:tc>
        <w:tc>
          <w:tcPr>
            <w:tcW w:w="990" w:type="dxa"/>
            <w:shd w:val="clear" w:color="auto" w:fill="auto"/>
          </w:tcPr>
          <w:p w:rsidR="007D6920" w:rsidRPr="007D6920" w:rsidRDefault="007D6920" w:rsidP="0099199B">
            <w:pPr>
              <w:suppressAutoHyphens w:val="0"/>
              <w:spacing w:before="40" w:after="40" w:line="220" w:lineRule="exact"/>
              <w:jc w:val="right"/>
              <w:rPr>
                <w:sz w:val="18"/>
              </w:rPr>
            </w:pPr>
            <w:r w:rsidRPr="007D6920">
              <w:rPr>
                <w:sz w:val="18"/>
              </w:rPr>
              <w:t xml:space="preserve">73 </w:t>
            </w:r>
          </w:p>
        </w:tc>
        <w:tc>
          <w:tcPr>
            <w:tcW w:w="900" w:type="dxa"/>
            <w:shd w:val="clear" w:color="auto" w:fill="auto"/>
          </w:tcPr>
          <w:p w:rsidR="007D6920" w:rsidRPr="007D6920" w:rsidRDefault="007D6920" w:rsidP="0099199B">
            <w:pPr>
              <w:suppressAutoHyphens w:val="0"/>
              <w:spacing w:before="40" w:after="40" w:line="220" w:lineRule="exact"/>
              <w:jc w:val="right"/>
              <w:rPr>
                <w:sz w:val="18"/>
              </w:rPr>
            </w:pPr>
            <w:r w:rsidRPr="007D6920">
              <w:rPr>
                <w:sz w:val="18"/>
              </w:rPr>
              <w:t xml:space="preserve">223 </w:t>
            </w:r>
          </w:p>
        </w:tc>
        <w:tc>
          <w:tcPr>
            <w:tcW w:w="1170" w:type="dxa"/>
            <w:shd w:val="clear" w:color="auto" w:fill="auto"/>
          </w:tcPr>
          <w:p w:rsidR="007D6920" w:rsidRPr="007D6920" w:rsidRDefault="007D6920" w:rsidP="0099199B">
            <w:pPr>
              <w:suppressAutoHyphens w:val="0"/>
              <w:spacing w:before="40" w:after="40" w:line="220" w:lineRule="exact"/>
              <w:jc w:val="right"/>
              <w:rPr>
                <w:sz w:val="18"/>
              </w:rPr>
            </w:pPr>
            <w:r w:rsidRPr="007D6920">
              <w:rPr>
                <w:sz w:val="18"/>
              </w:rPr>
              <w:t xml:space="preserve">221 </w:t>
            </w:r>
          </w:p>
        </w:tc>
        <w:tc>
          <w:tcPr>
            <w:tcW w:w="990" w:type="dxa"/>
            <w:shd w:val="clear" w:color="auto" w:fill="auto"/>
          </w:tcPr>
          <w:p w:rsidR="007D6920" w:rsidRPr="007D6920" w:rsidRDefault="007D6920" w:rsidP="0099199B">
            <w:pPr>
              <w:suppressAutoHyphens w:val="0"/>
              <w:spacing w:before="40" w:after="40" w:line="220" w:lineRule="exact"/>
              <w:jc w:val="right"/>
              <w:rPr>
                <w:sz w:val="18"/>
              </w:rPr>
            </w:pPr>
            <w:r w:rsidRPr="007D6920">
              <w:rPr>
                <w:sz w:val="18"/>
              </w:rPr>
              <w:t xml:space="preserve">59 </w:t>
            </w:r>
          </w:p>
        </w:tc>
        <w:tc>
          <w:tcPr>
            <w:tcW w:w="1080" w:type="dxa"/>
            <w:shd w:val="clear" w:color="auto" w:fill="auto"/>
          </w:tcPr>
          <w:p w:rsidR="007D6920" w:rsidRPr="007D6920" w:rsidRDefault="007D6920" w:rsidP="0099199B">
            <w:pPr>
              <w:suppressAutoHyphens w:val="0"/>
              <w:spacing w:before="40" w:after="40" w:line="220" w:lineRule="exact"/>
              <w:jc w:val="right"/>
              <w:rPr>
                <w:sz w:val="18"/>
              </w:rPr>
            </w:pPr>
            <w:r w:rsidRPr="007D6920">
              <w:rPr>
                <w:sz w:val="18"/>
              </w:rPr>
              <w:t xml:space="preserve">165 </w:t>
            </w:r>
          </w:p>
        </w:tc>
        <w:tc>
          <w:tcPr>
            <w:tcW w:w="1080" w:type="dxa"/>
            <w:shd w:val="clear" w:color="auto" w:fill="auto"/>
          </w:tcPr>
          <w:p w:rsidR="007D6920" w:rsidRPr="007D6920" w:rsidRDefault="007D6920" w:rsidP="0099199B">
            <w:pPr>
              <w:suppressAutoHyphens w:val="0"/>
              <w:spacing w:before="40" w:after="40" w:line="220" w:lineRule="exact"/>
              <w:jc w:val="right"/>
              <w:rPr>
                <w:sz w:val="18"/>
              </w:rPr>
            </w:pPr>
            <w:r w:rsidRPr="007D6920">
              <w:rPr>
                <w:sz w:val="18"/>
              </w:rPr>
              <w:t xml:space="preserve">1,971 </w:t>
            </w:r>
          </w:p>
        </w:tc>
        <w:tc>
          <w:tcPr>
            <w:tcW w:w="900" w:type="dxa"/>
            <w:shd w:val="clear" w:color="auto" w:fill="auto"/>
          </w:tcPr>
          <w:p w:rsidR="007D6920" w:rsidRPr="007D6920" w:rsidRDefault="007D6920" w:rsidP="0099199B">
            <w:pPr>
              <w:suppressAutoHyphens w:val="0"/>
              <w:spacing w:before="40" w:after="40" w:line="220" w:lineRule="exact"/>
              <w:jc w:val="right"/>
              <w:rPr>
                <w:sz w:val="18"/>
              </w:rPr>
            </w:pPr>
            <w:r w:rsidRPr="007D6920">
              <w:rPr>
                <w:sz w:val="18"/>
              </w:rPr>
              <w:t xml:space="preserve">2,702 </w:t>
            </w:r>
          </w:p>
        </w:tc>
      </w:tr>
      <w:tr w:rsidR="007D6920" w:rsidRPr="007D6920" w:rsidTr="0099199B">
        <w:trPr>
          <w:jc w:val="center"/>
        </w:trPr>
        <w:tc>
          <w:tcPr>
            <w:tcW w:w="1980" w:type="dxa"/>
            <w:shd w:val="clear" w:color="auto" w:fill="auto"/>
          </w:tcPr>
          <w:p w:rsidR="007D6920" w:rsidRPr="007D6920" w:rsidRDefault="007D6920" w:rsidP="007D6920">
            <w:pPr>
              <w:suppressAutoHyphens w:val="0"/>
              <w:spacing w:before="40" w:after="40" w:line="220" w:lineRule="exact"/>
              <w:rPr>
                <w:sz w:val="18"/>
              </w:rPr>
            </w:pPr>
            <w:r w:rsidRPr="007D6920">
              <w:rPr>
                <w:sz w:val="18"/>
              </w:rPr>
              <w:t xml:space="preserve">HepB (&gt;=24 hrs) </w:t>
            </w:r>
          </w:p>
        </w:tc>
        <w:tc>
          <w:tcPr>
            <w:tcW w:w="990" w:type="dxa"/>
            <w:shd w:val="clear" w:color="auto" w:fill="auto"/>
          </w:tcPr>
          <w:p w:rsidR="007D6920" w:rsidRPr="007D6920" w:rsidRDefault="007D6920" w:rsidP="0099199B">
            <w:pPr>
              <w:suppressAutoHyphens w:val="0"/>
              <w:spacing w:before="40" w:after="40" w:line="220" w:lineRule="exact"/>
              <w:jc w:val="right"/>
              <w:rPr>
                <w:sz w:val="18"/>
              </w:rPr>
            </w:pPr>
            <w:r w:rsidRPr="007D6920">
              <w:rPr>
                <w:sz w:val="18"/>
              </w:rPr>
              <w:t xml:space="preserve">2 </w:t>
            </w:r>
          </w:p>
        </w:tc>
        <w:tc>
          <w:tcPr>
            <w:tcW w:w="900" w:type="dxa"/>
            <w:shd w:val="clear" w:color="auto" w:fill="auto"/>
          </w:tcPr>
          <w:p w:rsidR="007D6920" w:rsidRPr="007D6920" w:rsidRDefault="007D6920" w:rsidP="0099199B">
            <w:pPr>
              <w:suppressAutoHyphens w:val="0"/>
              <w:spacing w:before="40" w:after="40" w:line="220" w:lineRule="exact"/>
              <w:jc w:val="right"/>
              <w:rPr>
                <w:sz w:val="18"/>
              </w:rPr>
            </w:pPr>
            <w:r w:rsidRPr="007D6920">
              <w:rPr>
                <w:sz w:val="18"/>
              </w:rPr>
              <w:t xml:space="preserve">19 </w:t>
            </w:r>
          </w:p>
        </w:tc>
        <w:tc>
          <w:tcPr>
            <w:tcW w:w="1170" w:type="dxa"/>
            <w:shd w:val="clear" w:color="auto" w:fill="auto"/>
          </w:tcPr>
          <w:p w:rsidR="007D6920" w:rsidRPr="007D6920" w:rsidRDefault="007D6920" w:rsidP="0099199B">
            <w:pPr>
              <w:suppressAutoHyphens w:val="0"/>
              <w:spacing w:before="40" w:after="40" w:line="220" w:lineRule="exact"/>
              <w:jc w:val="right"/>
              <w:rPr>
                <w:sz w:val="18"/>
              </w:rPr>
            </w:pPr>
            <w:r w:rsidRPr="007D6920">
              <w:rPr>
                <w:sz w:val="18"/>
              </w:rPr>
              <w:t xml:space="preserve">27 </w:t>
            </w:r>
          </w:p>
        </w:tc>
        <w:tc>
          <w:tcPr>
            <w:tcW w:w="990" w:type="dxa"/>
            <w:shd w:val="clear" w:color="auto" w:fill="auto"/>
          </w:tcPr>
          <w:p w:rsidR="007D6920" w:rsidRPr="007D6920" w:rsidRDefault="007D6920" w:rsidP="0099199B">
            <w:pPr>
              <w:suppressAutoHyphens w:val="0"/>
              <w:spacing w:before="40" w:after="40" w:line="220" w:lineRule="exact"/>
              <w:jc w:val="right"/>
              <w:rPr>
                <w:sz w:val="18"/>
              </w:rPr>
            </w:pPr>
            <w:r w:rsidRPr="007D6920">
              <w:rPr>
                <w:sz w:val="18"/>
              </w:rPr>
              <w:t xml:space="preserve">6 </w:t>
            </w:r>
          </w:p>
        </w:tc>
        <w:tc>
          <w:tcPr>
            <w:tcW w:w="1080" w:type="dxa"/>
            <w:shd w:val="clear" w:color="auto" w:fill="auto"/>
          </w:tcPr>
          <w:p w:rsidR="007D6920" w:rsidRPr="007D6920" w:rsidRDefault="007D6920" w:rsidP="0099199B">
            <w:pPr>
              <w:suppressAutoHyphens w:val="0"/>
              <w:spacing w:before="40" w:after="40" w:line="220" w:lineRule="exact"/>
              <w:jc w:val="right"/>
              <w:rPr>
                <w:sz w:val="18"/>
              </w:rPr>
            </w:pPr>
            <w:r w:rsidRPr="007D6920">
              <w:rPr>
                <w:sz w:val="18"/>
              </w:rPr>
              <w:t xml:space="preserve">8 </w:t>
            </w:r>
          </w:p>
        </w:tc>
        <w:tc>
          <w:tcPr>
            <w:tcW w:w="1080" w:type="dxa"/>
            <w:shd w:val="clear" w:color="auto" w:fill="auto"/>
          </w:tcPr>
          <w:p w:rsidR="007D6920" w:rsidRPr="007D6920" w:rsidRDefault="007D6920" w:rsidP="0099199B">
            <w:pPr>
              <w:suppressAutoHyphens w:val="0"/>
              <w:spacing w:before="40" w:after="40" w:line="220" w:lineRule="exact"/>
              <w:jc w:val="right"/>
              <w:rPr>
                <w:sz w:val="18"/>
              </w:rPr>
            </w:pPr>
            <w:r w:rsidRPr="007D6920">
              <w:rPr>
                <w:sz w:val="18"/>
              </w:rPr>
              <w:t xml:space="preserve">79 </w:t>
            </w:r>
          </w:p>
        </w:tc>
        <w:tc>
          <w:tcPr>
            <w:tcW w:w="900" w:type="dxa"/>
            <w:shd w:val="clear" w:color="auto" w:fill="auto"/>
          </w:tcPr>
          <w:p w:rsidR="007D6920" w:rsidRPr="007D6920" w:rsidRDefault="007D6920" w:rsidP="0099199B">
            <w:pPr>
              <w:suppressAutoHyphens w:val="0"/>
              <w:spacing w:before="40" w:after="40" w:line="220" w:lineRule="exact"/>
              <w:jc w:val="right"/>
              <w:rPr>
                <w:sz w:val="18"/>
              </w:rPr>
            </w:pPr>
            <w:r w:rsidRPr="007D6920">
              <w:rPr>
                <w:sz w:val="18"/>
              </w:rPr>
              <w:t xml:space="preserve">141 </w:t>
            </w:r>
          </w:p>
        </w:tc>
      </w:tr>
      <w:tr w:rsidR="007D6920" w:rsidRPr="007D6920" w:rsidTr="007D6920">
        <w:trPr>
          <w:jc w:val="center"/>
        </w:trPr>
        <w:tc>
          <w:tcPr>
            <w:tcW w:w="1980" w:type="dxa"/>
            <w:shd w:val="clear" w:color="auto" w:fill="auto"/>
          </w:tcPr>
          <w:p w:rsidR="007D6920" w:rsidRPr="007D6920" w:rsidRDefault="007D6920" w:rsidP="007D6920">
            <w:pPr>
              <w:suppressAutoHyphens w:val="0"/>
              <w:spacing w:before="40" w:after="40" w:line="220" w:lineRule="exact"/>
              <w:rPr>
                <w:sz w:val="18"/>
              </w:rPr>
            </w:pPr>
            <w:r w:rsidRPr="007D6920">
              <w:rPr>
                <w:sz w:val="18"/>
              </w:rPr>
              <w:t xml:space="preserve">IPV </w:t>
            </w:r>
          </w:p>
        </w:tc>
        <w:tc>
          <w:tcPr>
            <w:tcW w:w="99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158 </w:t>
            </w:r>
          </w:p>
        </w:tc>
        <w:tc>
          <w:tcPr>
            <w:tcW w:w="90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163 </w:t>
            </w:r>
          </w:p>
        </w:tc>
        <w:tc>
          <w:tcPr>
            <w:tcW w:w="117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304 </w:t>
            </w:r>
          </w:p>
        </w:tc>
        <w:tc>
          <w:tcPr>
            <w:tcW w:w="99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109 </w:t>
            </w:r>
          </w:p>
        </w:tc>
        <w:tc>
          <w:tcPr>
            <w:tcW w:w="108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154 </w:t>
            </w:r>
          </w:p>
        </w:tc>
        <w:tc>
          <w:tcPr>
            <w:tcW w:w="108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1,311 </w:t>
            </w:r>
          </w:p>
        </w:tc>
        <w:tc>
          <w:tcPr>
            <w:tcW w:w="90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2,199 </w:t>
            </w:r>
          </w:p>
        </w:tc>
      </w:tr>
      <w:tr w:rsidR="007D6920" w:rsidRPr="007D6920" w:rsidTr="007D6920">
        <w:trPr>
          <w:jc w:val="center"/>
        </w:trPr>
        <w:tc>
          <w:tcPr>
            <w:tcW w:w="1980" w:type="dxa"/>
            <w:shd w:val="clear" w:color="auto" w:fill="auto"/>
          </w:tcPr>
          <w:p w:rsidR="007D6920" w:rsidRPr="007D6920" w:rsidRDefault="007D6920" w:rsidP="007D6920">
            <w:pPr>
              <w:suppressAutoHyphens w:val="0"/>
              <w:spacing w:before="40" w:after="40" w:line="220" w:lineRule="exact"/>
              <w:rPr>
                <w:sz w:val="18"/>
              </w:rPr>
            </w:pPr>
            <w:r w:rsidRPr="007D6920">
              <w:rPr>
                <w:sz w:val="18"/>
              </w:rPr>
              <w:t xml:space="preserve">MR1 </w:t>
            </w:r>
          </w:p>
        </w:tc>
        <w:tc>
          <w:tcPr>
            <w:tcW w:w="99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157 </w:t>
            </w:r>
          </w:p>
        </w:tc>
        <w:tc>
          <w:tcPr>
            <w:tcW w:w="90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231 </w:t>
            </w:r>
          </w:p>
        </w:tc>
        <w:tc>
          <w:tcPr>
            <w:tcW w:w="117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326 </w:t>
            </w:r>
          </w:p>
        </w:tc>
        <w:tc>
          <w:tcPr>
            <w:tcW w:w="99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84 </w:t>
            </w:r>
          </w:p>
        </w:tc>
        <w:tc>
          <w:tcPr>
            <w:tcW w:w="108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211 </w:t>
            </w:r>
          </w:p>
        </w:tc>
        <w:tc>
          <w:tcPr>
            <w:tcW w:w="108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1,239 </w:t>
            </w:r>
          </w:p>
        </w:tc>
        <w:tc>
          <w:tcPr>
            <w:tcW w:w="90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2,248 </w:t>
            </w:r>
          </w:p>
        </w:tc>
      </w:tr>
      <w:tr w:rsidR="007D6920" w:rsidRPr="007D6920" w:rsidTr="007D6920">
        <w:trPr>
          <w:jc w:val="center"/>
        </w:trPr>
        <w:tc>
          <w:tcPr>
            <w:tcW w:w="1980" w:type="dxa"/>
            <w:shd w:val="clear" w:color="auto" w:fill="auto"/>
          </w:tcPr>
          <w:p w:rsidR="007D6920" w:rsidRPr="007D6920" w:rsidRDefault="007D6920" w:rsidP="007D6920">
            <w:pPr>
              <w:suppressAutoHyphens w:val="0"/>
              <w:spacing w:before="40" w:after="40" w:line="220" w:lineRule="exact"/>
              <w:rPr>
                <w:sz w:val="18"/>
              </w:rPr>
            </w:pPr>
            <w:r w:rsidRPr="007D6920">
              <w:rPr>
                <w:sz w:val="18"/>
              </w:rPr>
              <w:t xml:space="preserve">OPV1 </w:t>
            </w:r>
          </w:p>
        </w:tc>
        <w:tc>
          <w:tcPr>
            <w:tcW w:w="99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143 </w:t>
            </w:r>
          </w:p>
        </w:tc>
        <w:tc>
          <w:tcPr>
            <w:tcW w:w="90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219 </w:t>
            </w:r>
          </w:p>
        </w:tc>
        <w:tc>
          <w:tcPr>
            <w:tcW w:w="117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329 </w:t>
            </w:r>
          </w:p>
        </w:tc>
        <w:tc>
          <w:tcPr>
            <w:tcW w:w="99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87 </w:t>
            </w:r>
          </w:p>
        </w:tc>
        <w:tc>
          <w:tcPr>
            <w:tcW w:w="108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130 </w:t>
            </w:r>
          </w:p>
        </w:tc>
        <w:tc>
          <w:tcPr>
            <w:tcW w:w="108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1,553 </w:t>
            </w:r>
          </w:p>
        </w:tc>
        <w:tc>
          <w:tcPr>
            <w:tcW w:w="90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2,461 </w:t>
            </w:r>
          </w:p>
        </w:tc>
      </w:tr>
      <w:tr w:rsidR="007D6920" w:rsidRPr="007D6920" w:rsidTr="007D6920">
        <w:trPr>
          <w:jc w:val="center"/>
        </w:trPr>
        <w:tc>
          <w:tcPr>
            <w:tcW w:w="1980" w:type="dxa"/>
            <w:shd w:val="clear" w:color="auto" w:fill="auto"/>
          </w:tcPr>
          <w:p w:rsidR="007D6920" w:rsidRPr="007D6920" w:rsidRDefault="007D6920" w:rsidP="007D6920">
            <w:pPr>
              <w:suppressAutoHyphens w:val="0"/>
              <w:spacing w:before="40" w:after="40" w:line="220" w:lineRule="exact"/>
              <w:rPr>
                <w:sz w:val="18"/>
              </w:rPr>
            </w:pPr>
            <w:r w:rsidRPr="007D6920">
              <w:rPr>
                <w:sz w:val="18"/>
              </w:rPr>
              <w:t xml:space="preserve">OPV2 </w:t>
            </w:r>
          </w:p>
        </w:tc>
        <w:tc>
          <w:tcPr>
            <w:tcW w:w="99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151 </w:t>
            </w:r>
          </w:p>
        </w:tc>
        <w:tc>
          <w:tcPr>
            <w:tcW w:w="90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200 </w:t>
            </w:r>
          </w:p>
        </w:tc>
        <w:tc>
          <w:tcPr>
            <w:tcW w:w="117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340 </w:t>
            </w:r>
          </w:p>
        </w:tc>
        <w:tc>
          <w:tcPr>
            <w:tcW w:w="99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97 </w:t>
            </w:r>
          </w:p>
        </w:tc>
        <w:tc>
          <w:tcPr>
            <w:tcW w:w="108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130 </w:t>
            </w:r>
          </w:p>
        </w:tc>
        <w:tc>
          <w:tcPr>
            <w:tcW w:w="108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1,481 </w:t>
            </w:r>
          </w:p>
        </w:tc>
        <w:tc>
          <w:tcPr>
            <w:tcW w:w="90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2,399 </w:t>
            </w:r>
          </w:p>
        </w:tc>
      </w:tr>
      <w:tr w:rsidR="007D6920" w:rsidRPr="007D6920" w:rsidTr="007D6920">
        <w:trPr>
          <w:jc w:val="center"/>
        </w:trPr>
        <w:tc>
          <w:tcPr>
            <w:tcW w:w="1980" w:type="dxa"/>
            <w:shd w:val="clear" w:color="auto" w:fill="auto"/>
          </w:tcPr>
          <w:p w:rsidR="007D6920" w:rsidRPr="007D6920" w:rsidRDefault="007D6920" w:rsidP="007D6920">
            <w:pPr>
              <w:suppressAutoHyphens w:val="0"/>
              <w:spacing w:before="40" w:after="40" w:line="220" w:lineRule="exact"/>
              <w:rPr>
                <w:sz w:val="18"/>
              </w:rPr>
            </w:pPr>
            <w:r w:rsidRPr="007D6920">
              <w:rPr>
                <w:sz w:val="18"/>
              </w:rPr>
              <w:t xml:space="preserve">OPV3 </w:t>
            </w:r>
          </w:p>
        </w:tc>
        <w:tc>
          <w:tcPr>
            <w:tcW w:w="99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125 </w:t>
            </w:r>
          </w:p>
        </w:tc>
        <w:tc>
          <w:tcPr>
            <w:tcW w:w="90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154 </w:t>
            </w:r>
          </w:p>
        </w:tc>
        <w:tc>
          <w:tcPr>
            <w:tcW w:w="117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299 </w:t>
            </w:r>
          </w:p>
        </w:tc>
        <w:tc>
          <w:tcPr>
            <w:tcW w:w="99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82 </w:t>
            </w:r>
          </w:p>
        </w:tc>
        <w:tc>
          <w:tcPr>
            <w:tcW w:w="108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139 </w:t>
            </w:r>
          </w:p>
        </w:tc>
        <w:tc>
          <w:tcPr>
            <w:tcW w:w="108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1,344 </w:t>
            </w:r>
          </w:p>
        </w:tc>
        <w:tc>
          <w:tcPr>
            <w:tcW w:w="90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2,143 </w:t>
            </w:r>
          </w:p>
        </w:tc>
      </w:tr>
      <w:tr w:rsidR="007D6920" w:rsidRPr="007D6920" w:rsidTr="007D6920">
        <w:trPr>
          <w:jc w:val="center"/>
        </w:trPr>
        <w:tc>
          <w:tcPr>
            <w:tcW w:w="1980" w:type="dxa"/>
            <w:shd w:val="clear" w:color="auto" w:fill="auto"/>
          </w:tcPr>
          <w:p w:rsidR="007D6920" w:rsidRPr="007D6920" w:rsidRDefault="007D6920" w:rsidP="007D6920">
            <w:pPr>
              <w:suppressAutoHyphens w:val="0"/>
              <w:spacing w:before="40" w:after="40" w:line="220" w:lineRule="exact"/>
              <w:rPr>
                <w:sz w:val="18"/>
              </w:rPr>
            </w:pPr>
            <w:r w:rsidRPr="007D6920">
              <w:rPr>
                <w:sz w:val="18"/>
              </w:rPr>
              <w:t xml:space="preserve">PENTAVALENT1 </w:t>
            </w:r>
          </w:p>
        </w:tc>
        <w:tc>
          <w:tcPr>
            <w:tcW w:w="99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164 </w:t>
            </w:r>
          </w:p>
        </w:tc>
        <w:tc>
          <w:tcPr>
            <w:tcW w:w="90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219 </w:t>
            </w:r>
          </w:p>
        </w:tc>
        <w:tc>
          <w:tcPr>
            <w:tcW w:w="117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333 </w:t>
            </w:r>
          </w:p>
        </w:tc>
        <w:tc>
          <w:tcPr>
            <w:tcW w:w="99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86 </w:t>
            </w:r>
          </w:p>
        </w:tc>
        <w:tc>
          <w:tcPr>
            <w:tcW w:w="108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159 </w:t>
            </w:r>
          </w:p>
        </w:tc>
        <w:tc>
          <w:tcPr>
            <w:tcW w:w="108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1,594 </w:t>
            </w:r>
          </w:p>
        </w:tc>
        <w:tc>
          <w:tcPr>
            <w:tcW w:w="90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2,555 </w:t>
            </w:r>
          </w:p>
        </w:tc>
      </w:tr>
      <w:tr w:rsidR="007D6920" w:rsidRPr="007D6920" w:rsidTr="007D6920">
        <w:trPr>
          <w:jc w:val="center"/>
        </w:trPr>
        <w:tc>
          <w:tcPr>
            <w:tcW w:w="1980" w:type="dxa"/>
            <w:shd w:val="clear" w:color="auto" w:fill="auto"/>
          </w:tcPr>
          <w:p w:rsidR="007D6920" w:rsidRPr="007D6920" w:rsidRDefault="007D6920" w:rsidP="007D6920">
            <w:pPr>
              <w:suppressAutoHyphens w:val="0"/>
              <w:spacing w:before="40" w:after="40" w:line="220" w:lineRule="exact"/>
              <w:rPr>
                <w:sz w:val="18"/>
              </w:rPr>
            </w:pPr>
            <w:r w:rsidRPr="007D6920">
              <w:rPr>
                <w:sz w:val="18"/>
              </w:rPr>
              <w:t xml:space="preserve">PENTAVALENT2 </w:t>
            </w:r>
          </w:p>
        </w:tc>
        <w:tc>
          <w:tcPr>
            <w:tcW w:w="99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182 </w:t>
            </w:r>
          </w:p>
        </w:tc>
        <w:tc>
          <w:tcPr>
            <w:tcW w:w="90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216 </w:t>
            </w:r>
          </w:p>
        </w:tc>
        <w:tc>
          <w:tcPr>
            <w:tcW w:w="117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359 </w:t>
            </w:r>
          </w:p>
        </w:tc>
        <w:tc>
          <w:tcPr>
            <w:tcW w:w="99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100 </w:t>
            </w:r>
          </w:p>
        </w:tc>
        <w:tc>
          <w:tcPr>
            <w:tcW w:w="108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198 </w:t>
            </w:r>
          </w:p>
        </w:tc>
        <w:tc>
          <w:tcPr>
            <w:tcW w:w="108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1,505 </w:t>
            </w:r>
          </w:p>
        </w:tc>
        <w:tc>
          <w:tcPr>
            <w:tcW w:w="90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2,560 </w:t>
            </w:r>
          </w:p>
        </w:tc>
      </w:tr>
      <w:tr w:rsidR="007D6920" w:rsidRPr="007D6920" w:rsidTr="007D6920">
        <w:trPr>
          <w:jc w:val="center"/>
        </w:trPr>
        <w:tc>
          <w:tcPr>
            <w:tcW w:w="1980" w:type="dxa"/>
            <w:shd w:val="clear" w:color="auto" w:fill="auto"/>
          </w:tcPr>
          <w:p w:rsidR="007D6920" w:rsidRPr="007D6920" w:rsidRDefault="007D6920" w:rsidP="007D6920">
            <w:pPr>
              <w:suppressAutoHyphens w:val="0"/>
              <w:spacing w:before="40" w:after="40" w:line="220" w:lineRule="exact"/>
              <w:rPr>
                <w:sz w:val="18"/>
              </w:rPr>
            </w:pPr>
            <w:r w:rsidRPr="007D6920">
              <w:rPr>
                <w:sz w:val="18"/>
              </w:rPr>
              <w:t xml:space="preserve">PENTAVALENT3 </w:t>
            </w:r>
          </w:p>
        </w:tc>
        <w:tc>
          <w:tcPr>
            <w:tcW w:w="99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184 </w:t>
            </w:r>
          </w:p>
        </w:tc>
        <w:tc>
          <w:tcPr>
            <w:tcW w:w="90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209 </w:t>
            </w:r>
          </w:p>
        </w:tc>
        <w:tc>
          <w:tcPr>
            <w:tcW w:w="117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324 </w:t>
            </w:r>
          </w:p>
        </w:tc>
        <w:tc>
          <w:tcPr>
            <w:tcW w:w="99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106 </w:t>
            </w:r>
          </w:p>
        </w:tc>
        <w:tc>
          <w:tcPr>
            <w:tcW w:w="108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194 </w:t>
            </w:r>
          </w:p>
        </w:tc>
        <w:tc>
          <w:tcPr>
            <w:tcW w:w="108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1,442 </w:t>
            </w:r>
          </w:p>
        </w:tc>
        <w:tc>
          <w:tcPr>
            <w:tcW w:w="90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2,459 </w:t>
            </w:r>
          </w:p>
        </w:tc>
      </w:tr>
      <w:tr w:rsidR="007D6920" w:rsidRPr="007D6920" w:rsidTr="007D6920">
        <w:trPr>
          <w:jc w:val="center"/>
        </w:trPr>
        <w:tc>
          <w:tcPr>
            <w:tcW w:w="1980" w:type="dxa"/>
            <w:shd w:val="clear" w:color="auto" w:fill="auto"/>
          </w:tcPr>
          <w:p w:rsidR="007D6920" w:rsidRPr="007D6920" w:rsidRDefault="007D6920" w:rsidP="007D6920">
            <w:pPr>
              <w:suppressAutoHyphens w:val="0"/>
              <w:spacing w:before="40" w:after="40" w:line="220" w:lineRule="exact"/>
              <w:rPr>
                <w:sz w:val="18"/>
              </w:rPr>
            </w:pPr>
            <w:r w:rsidRPr="007D6920">
              <w:rPr>
                <w:sz w:val="18"/>
              </w:rPr>
              <w:t xml:space="preserve">PNEUMOCCOCAL1 </w:t>
            </w:r>
          </w:p>
        </w:tc>
        <w:tc>
          <w:tcPr>
            <w:tcW w:w="99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150 </w:t>
            </w:r>
          </w:p>
        </w:tc>
        <w:tc>
          <w:tcPr>
            <w:tcW w:w="90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230 </w:t>
            </w:r>
          </w:p>
        </w:tc>
        <w:tc>
          <w:tcPr>
            <w:tcW w:w="117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308 </w:t>
            </w:r>
          </w:p>
        </w:tc>
        <w:tc>
          <w:tcPr>
            <w:tcW w:w="99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83 </w:t>
            </w:r>
          </w:p>
        </w:tc>
        <w:tc>
          <w:tcPr>
            <w:tcW w:w="108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162 </w:t>
            </w:r>
          </w:p>
        </w:tc>
        <w:tc>
          <w:tcPr>
            <w:tcW w:w="108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1,600 </w:t>
            </w:r>
          </w:p>
        </w:tc>
        <w:tc>
          <w:tcPr>
            <w:tcW w:w="90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2,533 </w:t>
            </w:r>
          </w:p>
        </w:tc>
      </w:tr>
      <w:tr w:rsidR="007D6920" w:rsidRPr="007D6920" w:rsidTr="007D6920">
        <w:trPr>
          <w:jc w:val="center"/>
        </w:trPr>
        <w:tc>
          <w:tcPr>
            <w:tcW w:w="1980" w:type="dxa"/>
            <w:shd w:val="clear" w:color="auto" w:fill="auto"/>
          </w:tcPr>
          <w:p w:rsidR="007D6920" w:rsidRPr="007D6920" w:rsidRDefault="007D6920" w:rsidP="007D6920">
            <w:pPr>
              <w:suppressAutoHyphens w:val="0"/>
              <w:spacing w:before="40" w:after="40" w:line="220" w:lineRule="exact"/>
              <w:rPr>
                <w:sz w:val="18"/>
              </w:rPr>
            </w:pPr>
            <w:r w:rsidRPr="007D6920">
              <w:rPr>
                <w:sz w:val="18"/>
              </w:rPr>
              <w:t xml:space="preserve">PNEUMOCCOCAL2 </w:t>
            </w:r>
          </w:p>
        </w:tc>
        <w:tc>
          <w:tcPr>
            <w:tcW w:w="99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189 </w:t>
            </w:r>
          </w:p>
        </w:tc>
        <w:tc>
          <w:tcPr>
            <w:tcW w:w="90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231 </w:t>
            </w:r>
          </w:p>
        </w:tc>
        <w:tc>
          <w:tcPr>
            <w:tcW w:w="117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349 </w:t>
            </w:r>
          </w:p>
        </w:tc>
        <w:tc>
          <w:tcPr>
            <w:tcW w:w="99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98 </w:t>
            </w:r>
          </w:p>
        </w:tc>
        <w:tc>
          <w:tcPr>
            <w:tcW w:w="108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201 </w:t>
            </w:r>
          </w:p>
        </w:tc>
        <w:tc>
          <w:tcPr>
            <w:tcW w:w="108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1,441 </w:t>
            </w:r>
          </w:p>
        </w:tc>
        <w:tc>
          <w:tcPr>
            <w:tcW w:w="90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2,509 </w:t>
            </w:r>
          </w:p>
        </w:tc>
      </w:tr>
      <w:tr w:rsidR="007D6920" w:rsidRPr="007D6920" w:rsidTr="007D6920">
        <w:trPr>
          <w:jc w:val="center"/>
        </w:trPr>
        <w:tc>
          <w:tcPr>
            <w:tcW w:w="1980" w:type="dxa"/>
            <w:shd w:val="clear" w:color="auto" w:fill="auto"/>
          </w:tcPr>
          <w:p w:rsidR="007D6920" w:rsidRPr="007D6920" w:rsidRDefault="007D6920" w:rsidP="007D6920">
            <w:pPr>
              <w:suppressAutoHyphens w:val="0"/>
              <w:spacing w:before="40" w:after="40" w:line="220" w:lineRule="exact"/>
              <w:rPr>
                <w:sz w:val="18"/>
              </w:rPr>
            </w:pPr>
            <w:r w:rsidRPr="007D6920">
              <w:rPr>
                <w:sz w:val="18"/>
              </w:rPr>
              <w:t xml:space="preserve">PNEUMOCCOCAL3 </w:t>
            </w:r>
          </w:p>
        </w:tc>
        <w:tc>
          <w:tcPr>
            <w:tcW w:w="99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181 </w:t>
            </w:r>
          </w:p>
        </w:tc>
        <w:tc>
          <w:tcPr>
            <w:tcW w:w="90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226 </w:t>
            </w:r>
          </w:p>
        </w:tc>
        <w:tc>
          <w:tcPr>
            <w:tcW w:w="117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332 </w:t>
            </w:r>
          </w:p>
        </w:tc>
        <w:tc>
          <w:tcPr>
            <w:tcW w:w="99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104 </w:t>
            </w:r>
          </w:p>
        </w:tc>
        <w:tc>
          <w:tcPr>
            <w:tcW w:w="108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194 </w:t>
            </w:r>
          </w:p>
        </w:tc>
        <w:tc>
          <w:tcPr>
            <w:tcW w:w="108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1,422 </w:t>
            </w:r>
          </w:p>
        </w:tc>
        <w:tc>
          <w:tcPr>
            <w:tcW w:w="90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2,459 </w:t>
            </w:r>
          </w:p>
        </w:tc>
      </w:tr>
      <w:tr w:rsidR="007D6920" w:rsidRPr="007D6920" w:rsidTr="007D6920">
        <w:trPr>
          <w:jc w:val="center"/>
        </w:trPr>
        <w:tc>
          <w:tcPr>
            <w:tcW w:w="1980" w:type="dxa"/>
            <w:shd w:val="clear" w:color="auto" w:fill="auto"/>
          </w:tcPr>
          <w:p w:rsidR="007D6920" w:rsidRPr="007D6920" w:rsidRDefault="007D6920" w:rsidP="007D6920">
            <w:pPr>
              <w:suppressAutoHyphens w:val="0"/>
              <w:spacing w:before="40" w:after="40" w:line="220" w:lineRule="exact"/>
              <w:rPr>
                <w:sz w:val="18"/>
              </w:rPr>
            </w:pPr>
            <w:r w:rsidRPr="007D6920">
              <w:rPr>
                <w:sz w:val="18"/>
              </w:rPr>
              <w:t xml:space="preserve">ROTA1 </w:t>
            </w:r>
          </w:p>
        </w:tc>
        <w:tc>
          <w:tcPr>
            <w:tcW w:w="99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169 </w:t>
            </w:r>
          </w:p>
        </w:tc>
        <w:tc>
          <w:tcPr>
            <w:tcW w:w="90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175 </w:t>
            </w:r>
          </w:p>
        </w:tc>
        <w:tc>
          <w:tcPr>
            <w:tcW w:w="117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311 </w:t>
            </w:r>
          </w:p>
        </w:tc>
        <w:tc>
          <w:tcPr>
            <w:tcW w:w="99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86 </w:t>
            </w:r>
          </w:p>
        </w:tc>
        <w:tc>
          <w:tcPr>
            <w:tcW w:w="108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148 </w:t>
            </w:r>
          </w:p>
        </w:tc>
        <w:tc>
          <w:tcPr>
            <w:tcW w:w="108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1,540 </w:t>
            </w:r>
          </w:p>
        </w:tc>
        <w:tc>
          <w:tcPr>
            <w:tcW w:w="90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2,429 </w:t>
            </w:r>
          </w:p>
        </w:tc>
      </w:tr>
      <w:tr w:rsidR="007D6920" w:rsidRPr="007D6920" w:rsidTr="007D6920">
        <w:trPr>
          <w:jc w:val="center"/>
        </w:trPr>
        <w:tc>
          <w:tcPr>
            <w:tcW w:w="1980" w:type="dxa"/>
            <w:shd w:val="clear" w:color="auto" w:fill="auto"/>
          </w:tcPr>
          <w:p w:rsidR="007D6920" w:rsidRPr="007D6920" w:rsidRDefault="007D6920" w:rsidP="007D6920">
            <w:pPr>
              <w:suppressAutoHyphens w:val="0"/>
              <w:spacing w:before="40" w:after="40" w:line="220" w:lineRule="exact"/>
              <w:rPr>
                <w:sz w:val="18"/>
              </w:rPr>
            </w:pPr>
            <w:r w:rsidRPr="007D6920">
              <w:rPr>
                <w:sz w:val="18"/>
              </w:rPr>
              <w:t xml:space="preserve">ROTA2 </w:t>
            </w:r>
          </w:p>
        </w:tc>
        <w:tc>
          <w:tcPr>
            <w:tcW w:w="99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173 </w:t>
            </w:r>
          </w:p>
        </w:tc>
        <w:tc>
          <w:tcPr>
            <w:tcW w:w="90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151 </w:t>
            </w:r>
          </w:p>
        </w:tc>
        <w:tc>
          <w:tcPr>
            <w:tcW w:w="117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340 </w:t>
            </w:r>
          </w:p>
        </w:tc>
        <w:tc>
          <w:tcPr>
            <w:tcW w:w="99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98 </w:t>
            </w:r>
          </w:p>
        </w:tc>
        <w:tc>
          <w:tcPr>
            <w:tcW w:w="108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163 </w:t>
            </w:r>
          </w:p>
        </w:tc>
        <w:tc>
          <w:tcPr>
            <w:tcW w:w="108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1,461 </w:t>
            </w:r>
          </w:p>
        </w:tc>
        <w:tc>
          <w:tcPr>
            <w:tcW w:w="900" w:type="dxa"/>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2,386 </w:t>
            </w:r>
          </w:p>
        </w:tc>
      </w:tr>
      <w:tr w:rsidR="007D6920" w:rsidRPr="007D6920" w:rsidTr="001206F1">
        <w:trPr>
          <w:jc w:val="center"/>
        </w:trPr>
        <w:tc>
          <w:tcPr>
            <w:tcW w:w="1980" w:type="dxa"/>
            <w:tcBorders>
              <w:bottom w:val="single" w:sz="12" w:space="0" w:color="auto"/>
            </w:tcBorders>
            <w:shd w:val="clear" w:color="auto" w:fill="auto"/>
          </w:tcPr>
          <w:p w:rsidR="007D6920" w:rsidRPr="007D6920" w:rsidRDefault="007D6920" w:rsidP="007D6920">
            <w:pPr>
              <w:suppressAutoHyphens w:val="0"/>
              <w:spacing w:before="40" w:after="40" w:line="220" w:lineRule="exact"/>
              <w:rPr>
                <w:sz w:val="18"/>
              </w:rPr>
            </w:pPr>
            <w:r w:rsidRPr="007D6920">
              <w:rPr>
                <w:sz w:val="18"/>
              </w:rPr>
              <w:t xml:space="preserve">Grand Total </w:t>
            </w:r>
          </w:p>
        </w:tc>
        <w:tc>
          <w:tcPr>
            <w:tcW w:w="990" w:type="dxa"/>
            <w:tcBorders>
              <w:bottom w:val="single" w:sz="12" w:space="0" w:color="auto"/>
            </w:tcBorders>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2,278 </w:t>
            </w:r>
          </w:p>
        </w:tc>
        <w:tc>
          <w:tcPr>
            <w:tcW w:w="900" w:type="dxa"/>
            <w:tcBorders>
              <w:bottom w:val="single" w:sz="12" w:space="0" w:color="auto"/>
            </w:tcBorders>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3,098 </w:t>
            </w:r>
          </w:p>
        </w:tc>
        <w:tc>
          <w:tcPr>
            <w:tcW w:w="1170" w:type="dxa"/>
            <w:tcBorders>
              <w:bottom w:val="single" w:sz="12" w:space="0" w:color="auto"/>
            </w:tcBorders>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4,740 </w:t>
            </w:r>
          </w:p>
        </w:tc>
        <w:tc>
          <w:tcPr>
            <w:tcW w:w="990" w:type="dxa"/>
            <w:tcBorders>
              <w:bottom w:val="single" w:sz="12" w:space="0" w:color="auto"/>
            </w:tcBorders>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1,354 </w:t>
            </w:r>
          </w:p>
        </w:tc>
        <w:tc>
          <w:tcPr>
            <w:tcW w:w="1080" w:type="dxa"/>
            <w:tcBorders>
              <w:bottom w:val="single" w:sz="12" w:space="0" w:color="auto"/>
            </w:tcBorders>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2,514 </w:t>
            </w:r>
          </w:p>
        </w:tc>
        <w:tc>
          <w:tcPr>
            <w:tcW w:w="1080" w:type="dxa"/>
            <w:tcBorders>
              <w:bottom w:val="single" w:sz="12" w:space="0" w:color="auto"/>
            </w:tcBorders>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22,962 </w:t>
            </w:r>
          </w:p>
        </w:tc>
        <w:tc>
          <w:tcPr>
            <w:tcW w:w="900" w:type="dxa"/>
            <w:tcBorders>
              <w:bottom w:val="single" w:sz="12" w:space="0" w:color="auto"/>
            </w:tcBorders>
            <w:shd w:val="clear" w:color="auto" w:fill="auto"/>
            <w:vAlign w:val="bottom"/>
          </w:tcPr>
          <w:p w:rsidR="007D6920" w:rsidRPr="007D6920" w:rsidRDefault="007D6920" w:rsidP="007D6920">
            <w:pPr>
              <w:suppressAutoHyphens w:val="0"/>
              <w:spacing w:before="40" w:after="40" w:line="220" w:lineRule="exact"/>
              <w:jc w:val="right"/>
              <w:rPr>
                <w:sz w:val="18"/>
              </w:rPr>
            </w:pPr>
            <w:r w:rsidRPr="007D6920">
              <w:rPr>
                <w:sz w:val="18"/>
              </w:rPr>
              <w:t xml:space="preserve">36,946 </w:t>
            </w:r>
          </w:p>
        </w:tc>
      </w:tr>
      <w:tr w:rsidR="0070771B" w:rsidRPr="007D6920" w:rsidTr="001206F1">
        <w:trPr>
          <w:jc w:val="center"/>
        </w:trPr>
        <w:tc>
          <w:tcPr>
            <w:tcW w:w="1980" w:type="dxa"/>
            <w:tcBorders>
              <w:top w:val="single" w:sz="12" w:space="0" w:color="auto"/>
            </w:tcBorders>
            <w:shd w:val="clear" w:color="auto" w:fill="auto"/>
          </w:tcPr>
          <w:p w:rsidR="0070771B" w:rsidRPr="007D6920" w:rsidRDefault="0070771B" w:rsidP="007D6920">
            <w:pPr>
              <w:suppressAutoHyphens w:val="0"/>
              <w:spacing w:before="40" w:after="40" w:line="220" w:lineRule="exact"/>
              <w:rPr>
                <w:sz w:val="18"/>
              </w:rPr>
            </w:pPr>
          </w:p>
        </w:tc>
        <w:tc>
          <w:tcPr>
            <w:tcW w:w="990" w:type="dxa"/>
            <w:tcBorders>
              <w:top w:val="single" w:sz="12" w:space="0" w:color="auto"/>
            </w:tcBorders>
            <w:shd w:val="clear" w:color="auto" w:fill="auto"/>
            <w:vAlign w:val="bottom"/>
          </w:tcPr>
          <w:p w:rsidR="0070771B" w:rsidRPr="007D6920" w:rsidRDefault="0070771B" w:rsidP="007D6920">
            <w:pPr>
              <w:suppressAutoHyphens w:val="0"/>
              <w:spacing w:before="40" w:after="40" w:line="220" w:lineRule="exact"/>
              <w:jc w:val="right"/>
              <w:rPr>
                <w:sz w:val="18"/>
              </w:rPr>
            </w:pPr>
          </w:p>
        </w:tc>
        <w:tc>
          <w:tcPr>
            <w:tcW w:w="900" w:type="dxa"/>
            <w:tcBorders>
              <w:top w:val="single" w:sz="12" w:space="0" w:color="auto"/>
            </w:tcBorders>
            <w:shd w:val="clear" w:color="auto" w:fill="auto"/>
            <w:vAlign w:val="bottom"/>
          </w:tcPr>
          <w:p w:rsidR="0070771B" w:rsidRPr="007D6920" w:rsidRDefault="0070771B" w:rsidP="007D6920">
            <w:pPr>
              <w:suppressAutoHyphens w:val="0"/>
              <w:spacing w:before="40" w:after="40" w:line="220" w:lineRule="exact"/>
              <w:jc w:val="right"/>
              <w:rPr>
                <w:sz w:val="18"/>
              </w:rPr>
            </w:pPr>
          </w:p>
        </w:tc>
        <w:tc>
          <w:tcPr>
            <w:tcW w:w="1170" w:type="dxa"/>
            <w:tcBorders>
              <w:top w:val="single" w:sz="12" w:space="0" w:color="auto"/>
            </w:tcBorders>
            <w:shd w:val="clear" w:color="auto" w:fill="auto"/>
            <w:vAlign w:val="bottom"/>
          </w:tcPr>
          <w:p w:rsidR="0070771B" w:rsidRPr="007D6920" w:rsidRDefault="0070771B" w:rsidP="007D6920">
            <w:pPr>
              <w:suppressAutoHyphens w:val="0"/>
              <w:spacing w:before="40" w:after="40" w:line="220" w:lineRule="exact"/>
              <w:jc w:val="right"/>
              <w:rPr>
                <w:sz w:val="18"/>
              </w:rPr>
            </w:pPr>
          </w:p>
        </w:tc>
        <w:tc>
          <w:tcPr>
            <w:tcW w:w="990" w:type="dxa"/>
            <w:tcBorders>
              <w:top w:val="single" w:sz="12" w:space="0" w:color="auto"/>
            </w:tcBorders>
            <w:shd w:val="clear" w:color="auto" w:fill="auto"/>
            <w:vAlign w:val="bottom"/>
          </w:tcPr>
          <w:p w:rsidR="0070771B" w:rsidRPr="007D6920" w:rsidRDefault="0070771B" w:rsidP="007D6920">
            <w:pPr>
              <w:suppressAutoHyphens w:val="0"/>
              <w:spacing w:before="40" w:after="40" w:line="220" w:lineRule="exact"/>
              <w:jc w:val="right"/>
              <w:rPr>
                <w:sz w:val="18"/>
              </w:rPr>
            </w:pPr>
          </w:p>
        </w:tc>
        <w:tc>
          <w:tcPr>
            <w:tcW w:w="1080" w:type="dxa"/>
            <w:tcBorders>
              <w:top w:val="single" w:sz="12" w:space="0" w:color="auto"/>
            </w:tcBorders>
            <w:shd w:val="clear" w:color="auto" w:fill="auto"/>
            <w:vAlign w:val="bottom"/>
          </w:tcPr>
          <w:p w:rsidR="0070771B" w:rsidRPr="007D6920" w:rsidRDefault="0070771B" w:rsidP="007D6920">
            <w:pPr>
              <w:suppressAutoHyphens w:val="0"/>
              <w:spacing w:before="40" w:after="40" w:line="220" w:lineRule="exact"/>
              <w:jc w:val="right"/>
              <w:rPr>
                <w:sz w:val="18"/>
              </w:rPr>
            </w:pPr>
          </w:p>
        </w:tc>
        <w:tc>
          <w:tcPr>
            <w:tcW w:w="1080" w:type="dxa"/>
            <w:tcBorders>
              <w:top w:val="single" w:sz="12" w:space="0" w:color="auto"/>
            </w:tcBorders>
            <w:shd w:val="clear" w:color="auto" w:fill="auto"/>
            <w:vAlign w:val="bottom"/>
          </w:tcPr>
          <w:p w:rsidR="0070771B" w:rsidRPr="007D6920" w:rsidRDefault="0070771B" w:rsidP="007D6920">
            <w:pPr>
              <w:suppressAutoHyphens w:val="0"/>
              <w:spacing w:before="40" w:after="40" w:line="220" w:lineRule="exact"/>
              <w:jc w:val="right"/>
              <w:rPr>
                <w:sz w:val="18"/>
              </w:rPr>
            </w:pPr>
          </w:p>
        </w:tc>
        <w:tc>
          <w:tcPr>
            <w:tcW w:w="900" w:type="dxa"/>
            <w:tcBorders>
              <w:top w:val="single" w:sz="12" w:space="0" w:color="auto"/>
            </w:tcBorders>
            <w:shd w:val="clear" w:color="auto" w:fill="auto"/>
            <w:vAlign w:val="bottom"/>
          </w:tcPr>
          <w:p w:rsidR="0070771B" w:rsidRPr="007D6920" w:rsidRDefault="0070771B" w:rsidP="007D6920">
            <w:pPr>
              <w:suppressAutoHyphens w:val="0"/>
              <w:spacing w:before="40" w:after="40" w:line="220" w:lineRule="exact"/>
              <w:jc w:val="right"/>
              <w:rPr>
                <w:sz w:val="18"/>
              </w:rPr>
            </w:pPr>
          </w:p>
        </w:tc>
      </w:tr>
      <w:tr w:rsidR="00765D74" w:rsidRPr="007D6920" w:rsidTr="001206F1">
        <w:trPr>
          <w:jc w:val="center"/>
        </w:trPr>
        <w:tc>
          <w:tcPr>
            <w:tcW w:w="1980" w:type="dxa"/>
            <w:shd w:val="clear" w:color="auto" w:fill="auto"/>
          </w:tcPr>
          <w:p w:rsidR="00765D74" w:rsidRPr="007D6920" w:rsidRDefault="00765D74" w:rsidP="007D6920">
            <w:pPr>
              <w:suppressAutoHyphens w:val="0"/>
              <w:spacing w:before="40" w:after="40" w:line="220" w:lineRule="exact"/>
              <w:rPr>
                <w:sz w:val="18"/>
              </w:rPr>
            </w:pPr>
          </w:p>
        </w:tc>
        <w:tc>
          <w:tcPr>
            <w:tcW w:w="990" w:type="dxa"/>
            <w:shd w:val="clear" w:color="auto" w:fill="auto"/>
            <w:vAlign w:val="bottom"/>
          </w:tcPr>
          <w:p w:rsidR="00765D74" w:rsidRPr="007D6920" w:rsidRDefault="00765D74" w:rsidP="007D6920">
            <w:pPr>
              <w:suppressAutoHyphens w:val="0"/>
              <w:spacing w:before="40" w:after="40" w:line="220" w:lineRule="exact"/>
              <w:jc w:val="right"/>
              <w:rPr>
                <w:sz w:val="18"/>
              </w:rPr>
            </w:pPr>
          </w:p>
        </w:tc>
        <w:tc>
          <w:tcPr>
            <w:tcW w:w="900" w:type="dxa"/>
            <w:shd w:val="clear" w:color="auto" w:fill="auto"/>
            <w:vAlign w:val="bottom"/>
          </w:tcPr>
          <w:p w:rsidR="00765D74" w:rsidRPr="007D6920" w:rsidRDefault="00765D74" w:rsidP="007D6920">
            <w:pPr>
              <w:suppressAutoHyphens w:val="0"/>
              <w:spacing w:before="40" w:after="40" w:line="220" w:lineRule="exact"/>
              <w:jc w:val="right"/>
              <w:rPr>
                <w:sz w:val="18"/>
              </w:rPr>
            </w:pPr>
          </w:p>
        </w:tc>
        <w:tc>
          <w:tcPr>
            <w:tcW w:w="1170" w:type="dxa"/>
            <w:shd w:val="clear" w:color="auto" w:fill="auto"/>
            <w:vAlign w:val="bottom"/>
          </w:tcPr>
          <w:p w:rsidR="00765D74" w:rsidRPr="007D6920" w:rsidRDefault="00765D74" w:rsidP="007D6920">
            <w:pPr>
              <w:suppressAutoHyphens w:val="0"/>
              <w:spacing w:before="40" w:after="40" w:line="220" w:lineRule="exact"/>
              <w:jc w:val="right"/>
              <w:rPr>
                <w:sz w:val="18"/>
              </w:rPr>
            </w:pPr>
          </w:p>
        </w:tc>
        <w:tc>
          <w:tcPr>
            <w:tcW w:w="990" w:type="dxa"/>
            <w:shd w:val="clear" w:color="auto" w:fill="auto"/>
            <w:vAlign w:val="bottom"/>
          </w:tcPr>
          <w:p w:rsidR="00765D74" w:rsidRPr="007D6920" w:rsidRDefault="00765D74" w:rsidP="007D6920">
            <w:pPr>
              <w:suppressAutoHyphens w:val="0"/>
              <w:spacing w:before="40" w:after="40" w:line="220" w:lineRule="exact"/>
              <w:jc w:val="right"/>
              <w:rPr>
                <w:sz w:val="18"/>
              </w:rPr>
            </w:pPr>
          </w:p>
        </w:tc>
        <w:tc>
          <w:tcPr>
            <w:tcW w:w="1080" w:type="dxa"/>
            <w:shd w:val="clear" w:color="auto" w:fill="auto"/>
            <w:vAlign w:val="bottom"/>
          </w:tcPr>
          <w:p w:rsidR="00765D74" w:rsidRPr="007D6920" w:rsidRDefault="00765D74" w:rsidP="007D6920">
            <w:pPr>
              <w:suppressAutoHyphens w:val="0"/>
              <w:spacing w:before="40" w:after="40" w:line="220" w:lineRule="exact"/>
              <w:jc w:val="right"/>
              <w:rPr>
                <w:sz w:val="18"/>
              </w:rPr>
            </w:pPr>
          </w:p>
        </w:tc>
        <w:tc>
          <w:tcPr>
            <w:tcW w:w="1080" w:type="dxa"/>
            <w:shd w:val="clear" w:color="auto" w:fill="auto"/>
            <w:vAlign w:val="bottom"/>
          </w:tcPr>
          <w:p w:rsidR="00765D74" w:rsidRPr="007D6920" w:rsidRDefault="00765D74" w:rsidP="007D6920">
            <w:pPr>
              <w:suppressAutoHyphens w:val="0"/>
              <w:spacing w:before="40" w:after="40" w:line="220" w:lineRule="exact"/>
              <w:jc w:val="right"/>
              <w:rPr>
                <w:sz w:val="18"/>
              </w:rPr>
            </w:pPr>
          </w:p>
        </w:tc>
        <w:tc>
          <w:tcPr>
            <w:tcW w:w="900" w:type="dxa"/>
            <w:shd w:val="clear" w:color="auto" w:fill="auto"/>
            <w:vAlign w:val="bottom"/>
          </w:tcPr>
          <w:p w:rsidR="00765D74" w:rsidRPr="007D6920" w:rsidRDefault="00765D74" w:rsidP="007D6920">
            <w:pPr>
              <w:suppressAutoHyphens w:val="0"/>
              <w:spacing w:before="40" w:after="40" w:line="220" w:lineRule="exact"/>
              <w:jc w:val="right"/>
              <w:rPr>
                <w:sz w:val="18"/>
              </w:rPr>
            </w:pPr>
          </w:p>
        </w:tc>
      </w:tr>
    </w:tbl>
    <w:p w:rsidR="00234EB9" w:rsidRDefault="000150C7" w:rsidP="007B61AB">
      <w:pPr>
        <w:suppressAutoHyphens w:val="0"/>
        <w:spacing w:line="240" w:lineRule="auto"/>
        <w:ind w:left="567"/>
        <w:rPr>
          <w:b/>
          <w:sz w:val="24"/>
          <w:szCs w:val="24"/>
        </w:rPr>
      </w:pPr>
      <w:r>
        <w:rPr>
          <w:noProof/>
          <w:lang w:val="fr-CH" w:eastAsia="fr-CH"/>
        </w:rPr>
        <w:lastRenderedPageBreak/>
        <w:drawing>
          <wp:inline distT="0" distB="0" distL="0" distR="0">
            <wp:extent cx="2719449" cy="1741170"/>
            <wp:effectExtent l="0" t="0" r="5080" b="0"/>
            <wp:docPr id="65" name="Picture 40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407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1708" cy="1742617"/>
                    </a:xfrm>
                    <a:prstGeom prst="rect">
                      <a:avLst/>
                    </a:prstGeom>
                    <a:noFill/>
                    <a:extLst/>
                  </pic:spPr>
                </pic:pic>
              </a:graphicData>
            </a:graphic>
          </wp:inline>
        </w:drawing>
      </w:r>
      <w:r>
        <w:rPr>
          <w:noProof/>
          <w:lang w:val="fr-CH" w:eastAsia="fr-CH"/>
        </w:rPr>
        <w:drawing>
          <wp:inline distT="0" distB="0" distL="0" distR="0">
            <wp:extent cx="2719449" cy="1736725"/>
            <wp:effectExtent l="0" t="0" r="5080" b="0"/>
            <wp:docPr id="66" name="Picture 40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407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8049" cy="1754990"/>
                    </a:xfrm>
                    <a:prstGeom prst="rect">
                      <a:avLst/>
                    </a:prstGeom>
                    <a:noFill/>
                    <a:extLst/>
                  </pic:spPr>
                </pic:pic>
              </a:graphicData>
            </a:graphic>
          </wp:inline>
        </w:drawing>
      </w:r>
      <w:r w:rsidR="009C3B59">
        <w:rPr>
          <w:noProof/>
          <w:lang w:val="fr-CH" w:eastAsia="fr-CH"/>
        </w:rPr>
        <w:drawing>
          <wp:inline distT="0" distB="0" distL="0" distR="0" wp14:anchorId="60FB4AFF" wp14:editId="2378F34D">
            <wp:extent cx="2719070" cy="1686560"/>
            <wp:effectExtent l="0" t="0" r="5080" b="8890"/>
            <wp:docPr id="68" name="Picture 40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407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9015" cy="1698931"/>
                    </a:xfrm>
                    <a:prstGeom prst="rect">
                      <a:avLst/>
                    </a:prstGeom>
                    <a:noFill/>
                    <a:extLst/>
                  </pic:spPr>
                </pic:pic>
              </a:graphicData>
            </a:graphic>
          </wp:inline>
        </w:drawing>
      </w:r>
    </w:p>
    <w:p w:rsidR="000150C7" w:rsidRDefault="00234EB9" w:rsidP="00C7684A">
      <w:pPr>
        <w:suppressAutoHyphens w:val="0"/>
        <w:spacing w:line="240" w:lineRule="auto"/>
        <w:ind w:left="567"/>
        <w:rPr>
          <w:b/>
          <w:sz w:val="24"/>
          <w:szCs w:val="24"/>
        </w:rPr>
      </w:pPr>
      <w:r>
        <w:rPr>
          <w:noProof/>
          <w:lang w:val="fr-CH" w:eastAsia="fr-CH"/>
        </w:rPr>
        <w:lastRenderedPageBreak/>
        <w:drawing>
          <wp:inline distT="0" distB="0" distL="0" distR="0">
            <wp:extent cx="2743200" cy="1724025"/>
            <wp:effectExtent l="0" t="0" r="0" b="9525"/>
            <wp:docPr id="71" name="Picture 40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4079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4021" cy="1724541"/>
                    </a:xfrm>
                    <a:prstGeom prst="rect">
                      <a:avLst/>
                    </a:prstGeom>
                    <a:noFill/>
                    <a:extLst/>
                  </pic:spPr>
                </pic:pic>
              </a:graphicData>
            </a:graphic>
          </wp:inline>
        </w:drawing>
      </w:r>
      <w:r>
        <w:rPr>
          <w:noProof/>
          <w:lang w:val="fr-CH" w:eastAsia="fr-CH"/>
        </w:rPr>
        <w:drawing>
          <wp:inline distT="0" distB="0" distL="0" distR="0">
            <wp:extent cx="2778999" cy="1728470"/>
            <wp:effectExtent l="0" t="0" r="2540" b="5080"/>
            <wp:docPr id="67" name="Picture 40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4078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90684" cy="1735738"/>
                    </a:xfrm>
                    <a:prstGeom prst="rect">
                      <a:avLst/>
                    </a:prstGeom>
                    <a:noFill/>
                    <a:extLst/>
                  </pic:spPr>
                </pic:pic>
              </a:graphicData>
            </a:graphic>
          </wp:inline>
        </w:drawing>
      </w:r>
      <w:r w:rsidR="000150C7">
        <w:rPr>
          <w:noProof/>
          <w:lang w:val="fr-CH" w:eastAsia="fr-CH"/>
        </w:rPr>
        <w:drawing>
          <wp:inline distT="0" distB="0" distL="0" distR="0">
            <wp:extent cx="2743200" cy="1828165"/>
            <wp:effectExtent l="0" t="0" r="0" b="635"/>
            <wp:docPr id="69" name="Picture 40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4079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0909" cy="1846631"/>
                    </a:xfrm>
                    <a:prstGeom prst="rect">
                      <a:avLst/>
                    </a:prstGeom>
                    <a:noFill/>
                    <a:extLst/>
                  </pic:spPr>
                </pic:pic>
              </a:graphicData>
            </a:graphic>
          </wp:inline>
        </w:drawing>
      </w:r>
      <w:r w:rsidR="000150C7">
        <w:rPr>
          <w:noProof/>
          <w:lang w:val="fr-CH" w:eastAsia="fr-CH"/>
        </w:rPr>
        <w:drawing>
          <wp:inline distT="0" distB="0" distL="0" distR="0">
            <wp:extent cx="2778760" cy="1828165"/>
            <wp:effectExtent l="0" t="0" r="2540" b="635"/>
            <wp:docPr id="70" name="Picture 40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4079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4472" cy="1845081"/>
                    </a:xfrm>
                    <a:prstGeom prst="rect">
                      <a:avLst/>
                    </a:prstGeom>
                    <a:noFill/>
                    <a:extLst/>
                  </pic:spPr>
                </pic:pic>
              </a:graphicData>
            </a:graphic>
          </wp:inline>
        </w:drawing>
      </w:r>
      <w:r w:rsidR="000150C7">
        <w:rPr>
          <w:noProof/>
          <w:lang w:val="fr-CH" w:eastAsia="fr-CH"/>
        </w:rPr>
        <w:drawing>
          <wp:inline distT="0" distB="0" distL="0" distR="0">
            <wp:extent cx="2743200" cy="1835150"/>
            <wp:effectExtent l="0" t="0" r="0" b="0"/>
            <wp:docPr id="9" name="Picture 384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38475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58538" cy="1845411"/>
                    </a:xfrm>
                    <a:prstGeom prst="rect">
                      <a:avLst/>
                    </a:prstGeom>
                    <a:noFill/>
                    <a:extLst/>
                  </pic:spPr>
                </pic:pic>
              </a:graphicData>
            </a:graphic>
          </wp:inline>
        </w:drawing>
      </w:r>
      <w:r w:rsidR="000150C7">
        <w:rPr>
          <w:b/>
          <w:sz w:val="24"/>
          <w:szCs w:val="24"/>
        </w:rPr>
        <w:br w:type="page"/>
      </w:r>
    </w:p>
    <w:p w:rsidR="007A3F7D" w:rsidRDefault="007A3F7D" w:rsidP="005D41BE">
      <w:pPr>
        <w:pStyle w:val="Titre1"/>
        <w:ind w:left="0"/>
      </w:pPr>
      <w:r>
        <w:lastRenderedPageBreak/>
        <w:t>Table 4d (i)</w:t>
      </w:r>
    </w:p>
    <w:p w:rsidR="00EC26E1" w:rsidRPr="007A3F7D" w:rsidRDefault="007A3F7D" w:rsidP="005D41BE">
      <w:pPr>
        <w:pStyle w:val="SingleTxtG"/>
        <w:ind w:left="0"/>
        <w:rPr>
          <w:b/>
        </w:rPr>
      </w:pPr>
      <w:r w:rsidRPr="007A3F7D">
        <w:rPr>
          <w:b/>
        </w:rPr>
        <w:t>The rates of maternal mortality, including its main causes</w:t>
      </w:r>
      <w:r w:rsidRPr="007A3F7D">
        <w:rPr>
          <w:rFonts w:eastAsia="SimSun"/>
          <w:b/>
          <w:noProof/>
          <w:color w:val="FF0000"/>
          <w:lang w:eastAsia="en-GB"/>
        </w:rPr>
        <w:t xml:space="preserve"> </w:t>
      </w:r>
    </w:p>
    <w:p w:rsidR="002B3808" w:rsidRDefault="005D41BE" w:rsidP="001206F1">
      <w:pPr>
        <w:spacing w:before="240" w:line="240" w:lineRule="auto"/>
        <w:jc w:val="both"/>
        <w:rPr>
          <w:lang w:val="en-US"/>
        </w:rPr>
      </w:pPr>
      <w:r w:rsidRPr="00CD1868">
        <w:rPr>
          <w:rFonts w:eastAsia="SimSun"/>
          <w:noProof/>
          <w:color w:val="FF0000"/>
          <w:lang w:val="fr-CH" w:eastAsia="fr-CH"/>
        </w:rPr>
        <w:drawing>
          <wp:inline distT="0" distB="0" distL="0" distR="0">
            <wp:extent cx="5943600" cy="22383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rtenal Pt 1.PNG"/>
                    <pic:cNvPicPr/>
                  </pic:nvPicPr>
                  <pic:blipFill rotWithShape="1">
                    <a:blip r:embed="rId19">
                      <a:extLst>
                        <a:ext uri="{28A0092B-C50C-407E-A947-70E740481C1C}">
                          <a14:useLocalDpi xmlns:a14="http://schemas.microsoft.com/office/drawing/2010/main" val="0"/>
                        </a:ext>
                      </a:extLst>
                    </a:blip>
                    <a:srcRect b="44436"/>
                    <a:stretch/>
                  </pic:blipFill>
                  <pic:spPr bwMode="auto">
                    <a:xfrm>
                      <a:off x="0" y="0"/>
                      <a:ext cx="5943600" cy="2238375"/>
                    </a:xfrm>
                    <a:prstGeom prst="rect">
                      <a:avLst/>
                    </a:prstGeom>
                    <a:ln>
                      <a:noFill/>
                    </a:ln>
                    <a:extLst>
                      <a:ext uri="{53640926-AAD7-44D8-BBD7-CCE9431645EC}">
                        <a14:shadowObscured xmlns:a14="http://schemas.microsoft.com/office/drawing/2010/main"/>
                      </a:ext>
                    </a:extLst>
                  </pic:spPr>
                </pic:pic>
              </a:graphicData>
            </a:graphic>
          </wp:inline>
        </w:drawing>
      </w:r>
      <w:r w:rsidR="00EC26E1" w:rsidRPr="00EC26E1">
        <w:rPr>
          <w:lang w:val="en-US"/>
        </w:rPr>
        <w:t>Table 4d</w:t>
      </w:r>
      <w:r w:rsidR="00EC26E1">
        <w:rPr>
          <w:lang w:val="en-US"/>
        </w:rPr>
        <w:t xml:space="preserve"> </w:t>
      </w:r>
      <w:r w:rsidR="00EC26E1" w:rsidRPr="00EC26E1">
        <w:rPr>
          <w:lang w:val="en-US"/>
        </w:rPr>
        <w:t>(ii)</w:t>
      </w:r>
    </w:p>
    <w:p w:rsidR="00EC26E1" w:rsidRPr="002B3808" w:rsidRDefault="00EC26E1" w:rsidP="002B3808">
      <w:pPr>
        <w:pStyle w:val="SingleTxtG"/>
        <w:ind w:left="0"/>
        <w:rPr>
          <w:b/>
          <w:lang w:val="en-US"/>
        </w:rPr>
      </w:pPr>
      <w:r w:rsidRPr="002B3808">
        <w:rPr>
          <w:b/>
          <w:lang w:val="en-US"/>
        </w:rPr>
        <w:t>Maternal deaths for Kiribati</w:t>
      </w:r>
    </w:p>
    <w:p w:rsidR="009C3B59" w:rsidRDefault="002B3808" w:rsidP="002B3808">
      <w:pPr>
        <w:pStyle w:val="Titre1"/>
        <w:spacing w:before="240"/>
        <w:ind w:left="0"/>
      </w:pPr>
      <w:r>
        <w:rPr>
          <w:noProof/>
          <w:color w:val="FF0000"/>
          <w:sz w:val="24"/>
          <w:szCs w:val="24"/>
          <w:lang w:val="fr-CH" w:eastAsia="fr-CH"/>
        </w:rPr>
        <w:drawing>
          <wp:inline distT="0" distB="0" distL="0" distR="0">
            <wp:extent cx="5943600" cy="142811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rtenal Pt 1.PNG"/>
                    <pic:cNvPicPr/>
                  </pic:nvPicPr>
                  <pic:blipFill rotWithShape="1">
                    <a:blip r:embed="rId19">
                      <a:extLst>
                        <a:ext uri="{28A0092B-C50C-407E-A947-70E740481C1C}">
                          <a14:useLocalDpi xmlns:a14="http://schemas.microsoft.com/office/drawing/2010/main" val="0"/>
                        </a:ext>
                      </a:extLst>
                    </a:blip>
                    <a:srcRect t="64549"/>
                    <a:stretch/>
                  </pic:blipFill>
                  <pic:spPr bwMode="auto">
                    <a:xfrm>
                      <a:off x="0" y="0"/>
                      <a:ext cx="5943600" cy="1428115"/>
                    </a:xfrm>
                    <a:prstGeom prst="rect">
                      <a:avLst/>
                    </a:prstGeom>
                    <a:ln>
                      <a:noFill/>
                    </a:ln>
                    <a:extLst>
                      <a:ext uri="{53640926-AAD7-44D8-BBD7-CCE9431645EC}">
                        <a14:shadowObscured xmlns:a14="http://schemas.microsoft.com/office/drawing/2010/main"/>
                      </a:ext>
                    </a:extLst>
                  </pic:spPr>
                </pic:pic>
              </a:graphicData>
            </a:graphic>
          </wp:inline>
        </w:drawing>
      </w:r>
      <w:r w:rsidR="00CC6C5E" w:rsidRPr="00EB6742">
        <w:t xml:space="preserve">Table </w:t>
      </w:r>
      <w:r w:rsidRPr="00EB6742">
        <w:t>4</w:t>
      </w:r>
      <w:r>
        <w:t>d (</w:t>
      </w:r>
      <w:r w:rsidR="00CC6C5E">
        <w:t>iii)</w:t>
      </w:r>
    </w:p>
    <w:p w:rsidR="00CC6C5E" w:rsidRDefault="00CC6C5E" w:rsidP="002B3808">
      <w:pPr>
        <w:pStyle w:val="SingleTxtG"/>
        <w:ind w:left="0"/>
        <w:rPr>
          <w:b/>
        </w:rPr>
      </w:pPr>
      <w:r w:rsidRPr="009C3B59">
        <w:rPr>
          <w:b/>
        </w:rPr>
        <w:t>Maternal deaths according to districts</w:t>
      </w:r>
    </w:p>
    <w:p w:rsidR="002B3808" w:rsidRPr="009C3B59" w:rsidRDefault="002B3808" w:rsidP="009C3B59">
      <w:pPr>
        <w:pStyle w:val="SingleTxtG"/>
        <w:rPr>
          <w:b/>
        </w:rPr>
      </w:pPr>
      <w:r>
        <w:rPr>
          <w:noProof/>
          <w:color w:val="FF0000"/>
          <w:sz w:val="24"/>
          <w:szCs w:val="24"/>
          <w:lang w:val="fr-CH" w:eastAsia="fr-CH"/>
        </w:rPr>
        <w:drawing>
          <wp:anchor distT="0" distB="0" distL="114300" distR="114300" simplePos="0" relativeHeight="251682816" behindDoc="0" locked="0" layoutInCell="1" allowOverlap="1" wp14:anchorId="2CB903EF" wp14:editId="50D8A9AF">
            <wp:simplePos x="0" y="0"/>
            <wp:positionH relativeFrom="column">
              <wp:posOffset>0</wp:posOffset>
            </wp:positionH>
            <wp:positionV relativeFrom="paragraph">
              <wp:posOffset>-635</wp:posOffset>
            </wp:positionV>
            <wp:extent cx="5943600" cy="2317115"/>
            <wp:effectExtent l="0" t="0" r="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rtenal Pt 2.PNG"/>
                    <pic:cNvPicPr/>
                  </pic:nvPicPr>
                  <pic:blipFill rotWithShape="1">
                    <a:blip r:embed="rId20">
                      <a:extLst>
                        <a:ext uri="{28A0092B-C50C-407E-A947-70E740481C1C}">
                          <a14:useLocalDpi xmlns:a14="http://schemas.microsoft.com/office/drawing/2010/main" val="0"/>
                        </a:ext>
                      </a:extLst>
                    </a:blip>
                    <a:srcRect t="15610"/>
                    <a:stretch/>
                  </pic:blipFill>
                  <pic:spPr bwMode="auto">
                    <a:xfrm>
                      <a:off x="0" y="0"/>
                      <a:ext cx="5943600" cy="2317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B249C" w:rsidRDefault="003B249C" w:rsidP="00EC26E1">
      <w:pPr>
        <w:spacing w:before="240" w:after="120" w:line="240" w:lineRule="auto"/>
        <w:jc w:val="both"/>
        <w:rPr>
          <w:b/>
          <w:sz w:val="24"/>
          <w:szCs w:val="24"/>
        </w:rPr>
      </w:pPr>
    </w:p>
    <w:p w:rsidR="003B249C" w:rsidRDefault="003B249C">
      <w:pPr>
        <w:suppressAutoHyphens w:val="0"/>
        <w:spacing w:line="240" w:lineRule="auto"/>
        <w:rPr>
          <w:b/>
          <w:sz w:val="24"/>
          <w:szCs w:val="24"/>
        </w:rPr>
      </w:pPr>
      <w:r>
        <w:rPr>
          <w:b/>
          <w:sz w:val="24"/>
          <w:szCs w:val="24"/>
        </w:rPr>
        <w:br w:type="page"/>
      </w:r>
    </w:p>
    <w:tbl>
      <w:tblPr>
        <w:tblpPr w:leftFromText="180" w:rightFromText="180" w:vertAnchor="text" w:tblpY="1"/>
        <w:tblOverlap w:val="never"/>
        <w:tblW w:w="9125" w:type="dxa"/>
        <w:tblLook w:val="04A0" w:firstRow="1" w:lastRow="0" w:firstColumn="1" w:lastColumn="0" w:noHBand="0" w:noVBand="1"/>
      </w:tblPr>
      <w:tblGrid>
        <w:gridCol w:w="1077"/>
        <w:gridCol w:w="993"/>
        <w:gridCol w:w="1019"/>
        <w:gridCol w:w="1051"/>
        <w:gridCol w:w="961"/>
        <w:gridCol w:w="1019"/>
        <w:gridCol w:w="993"/>
        <w:gridCol w:w="987"/>
        <w:gridCol w:w="1025"/>
      </w:tblGrid>
      <w:tr w:rsidR="003B249C" w:rsidRPr="006E33B0" w:rsidTr="005C29E5">
        <w:trPr>
          <w:trHeight w:val="258"/>
        </w:trPr>
        <w:tc>
          <w:tcPr>
            <w:tcW w:w="1077" w:type="dxa"/>
            <w:vMerge w:val="restart"/>
            <w:tcBorders>
              <w:bottom w:val="single" w:sz="4" w:space="0" w:color="000000"/>
              <w:right w:val="double" w:sz="6" w:space="0" w:color="auto"/>
            </w:tcBorders>
            <w:shd w:val="clear" w:color="auto" w:fill="FFFFFF" w:themeFill="background1"/>
            <w:noWrap/>
            <w:vAlign w:val="bottom"/>
            <w:hideMark/>
          </w:tcPr>
          <w:p w:rsidR="003B249C" w:rsidRPr="006E33B0" w:rsidRDefault="003B249C" w:rsidP="005C29E5">
            <w:pPr>
              <w:spacing w:line="240" w:lineRule="auto"/>
              <w:jc w:val="center"/>
              <w:rPr>
                <w:b/>
                <w:bCs/>
                <w:color w:val="000000"/>
                <w:sz w:val="18"/>
                <w:szCs w:val="18"/>
              </w:rPr>
            </w:pPr>
            <w:r w:rsidRPr="006E33B0">
              <w:rPr>
                <w:b/>
                <w:bCs/>
                <w:color w:val="000000"/>
                <w:sz w:val="18"/>
                <w:szCs w:val="18"/>
              </w:rPr>
              <w:lastRenderedPageBreak/>
              <w:t> </w:t>
            </w:r>
          </w:p>
        </w:tc>
        <w:tc>
          <w:tcPr>
            <w:tcW w:w="2012" w:type="dxa"/>
            <w:gridSpan w:val="2"/>
            <w:tcBorders>
              <w:top w:val="single" w:sz="4" w:space="0" w:color="auto"/>
              <w:left w:val="double" w:sz="6" w:space="0" w:color="auto"/>
              <w:right w:val="single" w:sz="4" w:space="0" w:color="auto"/>
            </w:tcBorders>
            <w:shd w:val="clear" w:color="auto" w:fill="EEECE1" w:themeFill="background2"/>
            <w:noWrap/>
            <w:vAlign w:val="bottom"/>
            <w:hideMark/>
          </w:tcPr>
          <w:p w:rsidR="003B249C" w:rsidRPr="006E33B0" w:rsidRDefault="003B249C" w:rsidP="005C29E5">
            <w:pPr>
              <w:spacing w:line="240" w:lineRule="auto"/>
              <w:jc w:val="center"/>
              <w:rPr>
                <w:b/>
                <w:bCs/>
                <w:sz w:val="18"/>
                <w:szCs w:val="18"/>
              </w:rPr>
            </w:pPr>
            <w:r w:rsidRPr="006E33B0">
              <w:rPr>
                <w:b/>
                <w:bCs/>
                <w:sz w:val="18"/>
                <w:szCs w:val="18"/>
              </w:rPr>
              <w:t>Ages 0-4A</w:t>
            </w:r>
          </w:p>
        </w:tc>
        <w:tc>
          <w:tcPr>
            <w:tcW w:w="2012" w:type="dxa"/>
            <w:gridSpan w:val="2"/>
            <w:tcBorders>
              <w:top w:val="single" w:sz="4" w:space="0" w:color="auto"/>
              <w:left w:val="nil"/>
              <w:right w:val="single" w:sz="4" w:space="0" w:color="auto"/>
            </w:tcBorders>
            <w:shd w:val="clear" w:color="auto" w:fill="EEECE1" w:themeFill="background2"/>
            <w:noWrap/>
            <w:vAlign w:val="bottom"/>
            <w:hideMark/>
          </w:tcPr>
          <w:p w:rsidR="003B249C" w:rsidRPr="006E33B0" w:rsidRDefault="003B249C" w:rsidP="005C29E5">
            <w:pPr>
              <w:spacing w:line="240" w:lineRule="auto"/>
              <w:jc w:val="center"/>
              <w:rPr>
                <w:b/>
                <w:bCs/>
                <w:sz w:val="18"/>
                <w:szCs w:val="18"/>
              </w:rPr>
            </w:pPr>
            <w:r w:rsidRPr="006E33B0">
              <w:rPr>
                <w:b/>
                <w:bCs/>
                <w:sz w:val="18"/>
                <w:szCs w:val="18"/>
              </w:rPr>
              <w:t>Ages 5-9</w:t>
            </w:r>
          </w:p>
        </w:tc>
        <w:tc>
          <w:tcPr>
            <w:tcW w:w="2012" w:type="dxa"/>
            <w:gridSpan w:val="2"/>
            <w:tcBorders>
              <w:top w:val="single" w:sz="4" w:space="0" w:color="auto"/>
              <w:left w:val="nil"/>
              <w:right w:val="single" w:sz="4" w:space="0" w:color="auto"/>
            </w:tcBorders>
            <w:shd w:val="clear" w:color="auto" w:fill="EEECE1" w:themeFill="background2"/>
            <w:noWrap/>
            <w:vAlign w:val="bottom"/>
            <w:hideMark/>
          </w:tcPr>
          <w:p w:rsidR="003B249C" w:rsidRPr="006E33B0" w:rsidRDefault="003B249C" w:rsidP="005C29E5">
            <w:pPr>
              <w:spacing w:line="240" w:lineRule="auto"/>
              <w:jc w:val="center"/>
              <w:rPr>
                <w:b/>
                <w:bCs/>
                <w:sz w:val="18"/>
                <w:szCs w:val="18"/>
              </w:rPr>
            </w:pPr>
            <w:r w:rsidRPr="006E33B0">
              <w:rPr>
                <w:b/>
                <w:bCs/>
                <w:sz w:val="18"/>
                <w:szCs w:val="18"/>
              </w:rPr>
              <w:t>Ages 10-14</w:t>
            </w:r>
          </w:p>
        </w:tc>
        <w:tc>
          <w:tcPr>
            <w:tcW w:w="2012" w:type="dxa"/>
            <w:gridSpan w:val="2"/>
            <w:tcBorders>
              <w:top w:val="single" w:sz="4" w:space="0" w:color="auto"/>
              <w:left w:val="nil"/>
              <w:right w:val="single" w:sz="4" w:space="0" w:color="auto"/>
            </w:tcBorders>
            <w:shd w:val="clear" w:color="auto" w:fill="EEECE1" w:themeFill="background2"/>
            <w:noWrap/>
            <w:vAlign w:val="bottom"/>
            <w:hideMark/>
          </w:tcPr>
          <w:p w:rsidR="003B249C" w:rsidRPr="006E33B0" w:rsidRDefault="003B249C" w:rsidP="005C29E5">
            <w:pPr>
              <w:spacing w:line="240" w:lineRule="auto"/>
              <w:jc w:val="center"/>
              <w:rPr>
                <w:b/>
                <w:bCs/>
                <w:sz w:val="18"/>
                <w:szCs w:val="18"/>
              </w:rPr>
            </w:pPr>
            <w:r w:rsidRPr="006E33B0">
              <w:rPr>
                <w:b/>
                <w:bCs/>
                <w:sz w:val="18"/>
                <w:szCs w:val="18"/>
              </w:rPr>
              <w:t>Ages 15-19</w:t>
            </w:r>
          </w:p>
        </w:tc>
      </w:tr>
      <w:tr w:rsidR="003B249C" w:rsidRPr="006E33B0" w:rsidTr="005C29E5">
        <w:trPr>
          <w:trHeight w:val="258"/>
        </w:trPr>
        <w:tc>
          <w:tcPr>
            <w:tcW w:w="1077" w:type="dxa"/>
            <w:vMerge/>
            <w:tcBorders>
              <w:top w:val="single" w:sz="4" w:space="0" w:color="000000"/>
              <w:bottom w:val="double" w:sz="6" w:space="0" w:color="auto"/>
              <w:right w:val="double" w:sz="6" w:space="0" w:color="auto"/>
            </w:tcBorders>
            <w:shd w:val="clear" w:color="auto" w:fill="FFFFFF" w:themeFill="background1"/>
            <w:vAlign w:val="center"/>
            <w:hideMark/>
          </w:tcPr>
          <w:p w:rsidR="003B249C" w:rsidRPr="006E33B0" w:rsidRDefault="003B249C" w:rsidP="005C29E5">
            <w:pPr>
              <w:spacing w:line="240" w:lineRule="auto"/>
              <w:rPr>
                <w:b/>
                <w:bCs/>
                <w:color w:val="000000"/>
                <w:sz w:val="18"/>
                <w:szCs w:val="18"/>
              </w:rPr>
            </w:pPr>
          </w:p>
        </w:tc>
        <w:tc>
          <w:tcPr>
            <w:tcW w:w="993" w:type="dxa"/>
            <w:tcBorders>
              <w:top w:val="nil"/>
              <w:left w:val="double" w:sz="6" w:space="0" w:color="auto"/>
              <w:bottom w:val="double" w:sz="6" w:space="0" w:color="auto"/>
              <w:right w:val="single" w:sz="4" w:space="0" w:color="auto"/>
            </w:tcBorders>
            <w:shd w:val="clear" w:color="auto" w:fill="EEECE1" w:themeFill="background2"/>
            <w:noWrap/>
            <w:vAlign w:val="bottom"/>
            <w:hideMark/>
          </w:tcPr>
          <w:p w:rsidR="003B249C" w:rsidRPr="006E33B0" w:rsidRDefault="003B249C" w:rsidP="005C29E5">
            <w:pPr>
              <w:spacing w:line="240" w:lineRule="auto"/>
              <w:jc w:val="center"/>
              <w:rPr>
                <w:bCs/>
                <w:sz w:val="18"/>
                <w:szCs w:val="18"/>
              </w:rPr>
            </w:pPr>
            <w:r w:rsidRPr="006E33B0">
              <w:rPr>
                <w:bCs/>
                <w:sz w:val="18"/>
                <w:szCs w:val="18"/>
              </w:rPr>
              <w:t>Male</w:t>
            </w:r>
          </w:p>
        </w:tc>
        <w:tc>
          <w:tcPr>
            <w:tcW w:w="1019" w:type="dxa"/>
            <w:tcBorders>
              <w:top w:val="nil"/>
              <w:left w:val="nil"/>
              <w:bottom w:val="double" w:sz="6" w:space="0" w:color="auto"/>
              <w:right w:val="single" w:sz="4" w:space="0" w:color="auto"/>
            </w:tcBorders>
            <w:shd w:val="clear" w:color="auto" w:fill="EEECE1" w:themeFill="background2"/>
            <w:noWrap/>
            <w:vAlign w:val="bottom"/>
            <w:hideMark/>
          </w:tcPr>
          <w:p w:rsidR="003B249C" w:rsidRPr="006E33B0" w:rsidRDefault="003B249C" w:rsidP="005C29E5">
            <w:pPr>
              <w:spacing w:line="240" w:lineRule="auto"/>
              <w:jc w:val="center"/>
              <w:rPr>
                <w:bCs/>
                <w:sz w:val="18"/>
                <w:szCs w:val="18"/>
              </w:rPr>
            </w:pPr>
            <w:r w:rsidRPr="006E33B0">
              <w:rPr>
                <w:bCs/>
                <w:sz w:val="18"/>
                <w:szCs w:val="18"/>
              </w:rPr>
              <w:t>Female</w:t>
            </w:r>
          </w:p>
        </w:tc>
        <w:tc>
          <w:tcPr>
            <w:tcW w:w="1051" w:type="dxa"/>
            <w:tcBorders>
              <w:top w:val="nil"/>
              <w:left w:val="nil"/>
              <w:bottom w:val="double" w:sz="6" w:space="0" w:color="auto"/>
              <w:right w:val="single" w:sz="4" w:space="0" w:color="auto"/>
            </w:tcBorders>
            <w:shd w:val="clear" w:color="auto" w:fill="EEECE1" w:themeFill="background2"/>
            <w:noWrap/>
            <w:vAlign w:val="bottom"/>
            <w:hideMark/>
          </w:tcPr>
          <w:p w:rsidR="003B249C" w:rsidRPr="006E33B0" w:rsidRDefault="003B249C" w:rsidP="005C29E5">
            <w:pPr>
              <w:spacing w:line="240" w:lineRule="auto"/>
              <w:jc w:val="center"/>
              <w:rPr>
                <w:bCs/>
                <w:sz w:val="18"/>
                <w:szCs w:val="18"/>
              </w:rPr>
            </w:pPr>
            <w:r w:rsidRPr="006E33B0">
              <w:rPr>
                <w:bCs/>
                <w:sz w:val="18"/>
                <w:szCs w:val="18"/>
              </w:rPr>
              <w:t>Male</w:t>
            </w:r>
          </w:p>
        </w:tc>
        <w:tc>
          <w:tcPr>
            <w:tcW w:w="961" w:type="dxa"/>
            <w:tcBorders>
              <w:top w:val="nil"/>
              <w:left w:val="nil"/>
              <w:bottom w:val="double" w:sz="6" w:space="0" w:color="auto"/>
              <w:right w:val="single" w:sz="4" w:space="0" w:color="auto"/>
            </w:tcBorders>
            <w:shd w:val="clear" w:color="auto" w:fill="EEECE1" w:themeFill="background2"/>
            <w:noWrap/>
            <w:vAlign w:val="bottom"/>
            <w:hideMark/>
          </w:tcPr>
          <w:p w:rsidR="003B249C" w:rsidRPr="006E33B0" w:rsidRDefault="003B249C" w:rsidP="005C29E5">
            <w:pPr>
              <w:spacing w:line="240" w:lineRule="auto"/>
              <w:jc w:val="center"/>
              <w:rPr>
                <w:bCs/>
                <w:sz w:val="18"/>
                <w:szCs w:val="18"/>
              </w:rPr>
            </w:pPr>
            <w:r w:rsidRPr="006E33B0">
              <w:rPr>
                <w:bCs/>
                <w:sz w:val="18"/>
                <w:szCs w:val="18"/>
              </w:rPr>
              <w:t>Female</w:t>
            </w:r>
          </w:p>
        </w:tc>
        <w:tc>
          <w:tcPr>
            <w:tcW w:w="1019" w:type="dxa"/>
            <w:tcBorders>
              <w:top w:val="nil"/>
              <w:left w:val="nil"/>
              <w:bottom w:val="double" w:sz="6" w:space="0" w:color="auto"/>
              <w:right w:val="single" w:sz="4" w:space="0" w:color="auto"/>
            </w:tcBorders>
            <w:shd w:val="clear" w:color="auto" w:fill="EEECE1" w:themeFill="background2"/>
            <w:noWrap/>
            <w:vAlign w:val="bottom"/>
            <w:hideMark/>
          </w:tcPr>
          <w:p w:rsidR="003B249C" w:rsidRPr="006E33B0" w:rsidRDefault="003B249C" w:rsidP="005C29E5">
            <w:pPr>
              <w:spacing w:line="240" w:lineRule="auto"/>
              <w:jc w:val="center"/>
              <w:rPr>
                <w:bCs/>
                <w:sz w:val="18"/>
                <w:szCs w:val="18"/>
              </w:rPr>
            </w:pPr>
            <w:r w:rsidRPr="006E33B0">
              <w:rPr>
                <w:bCs/>
                <w:sz w:val="18"/>
                <w:szCs w:val="18"/>
              </w:rPr>
              <w:t>Male</w:t>
            </w:r>
          </w:p>
        </w:tc>
        <w:tc>
          <w:tcPr>
            <w:tcW w:w="993" w:type="dxa"/>
            <w:tcBorders>
              <w:top w:val="nil"/>
              <w:left w:val="nil"/>
              <w:bottom w:val="double" w:sz="6" w:space="0" w:color="auto"/>
              <w:right w:val="single" w:sz="4" w:space="0" w:color="auto"/>
            </w:tcBorders>
            <w:shd w:val="clear" w:color="auto" w:fill="EEECE1" w:themeFill="background2"/>
            <w:noWrap/>
            <w:vAlign w:val="bottom"/>
            <w:hideMark/>
          </w:tcPr>
          <w:p w:rsidR="003B249C" w:rsidRPr="006E33B0" w:rsidRDefault="003B249C" w:rsidP="005C29E5">
            <w:pPr>
              <w:spacing w:line="240" w:lineRule="auto"/>
              <w:jc w:val="center"/>
              <w:rPr>
                <w:bCs/>
                <w:sz w:val="18"/>
                <w:szCs w:val="18"/>
              </w:rPr>
            </w:pPr>
            <w:r w:rsidRPr="006E33B0">
              <w:rPr>
                <w:bCs/>
                <w:sz w:val="18"/>
                <w:szCs w:val="18"/>
              </w:rPr>
              <w:t>Female</w:t>
            </w:r>
          </w:p>
        </w:tc>
        <w:tc>
          <w:tcPr>
            <w:tcW w:w="987" w:type="dxa"/>
            <w:tcBorders>
              <w:top w:val="nil"/>
              <w:left w:val="nil"/>
              <w:bottom w:val="double" w:sz="6" w:space="0" w:color="auto"/>
              <w:right w:val="single" w:sz="4" w:space="0" w:color="auto"/>
            </w:tcBorders>
            <w:shd w:val="clear" w:color="auto" w:fill="EEECE1" w:themeFill="background2"/>
            <w:noWrap/>
            <w:vAlign w:val="bottom"/>
            <w:hideMark/>
          </w:tcPr>
          <w:p w:rsidR="003B249C" w:rsidRPr="006E33B0" w:rsidRDefault="003B249C" w:rsidP="005C29E5">
            <w:pPr>
              <w:spacing w:line="240" w:lineRule="auto"/>
              <w:jc w:val="center"/>
              <w:rPr>
                <w:bCs/>
                <w:sz w:val="18"/>
                <w:szCs w:val="18"/>
              </w:rPr>
            </w:pPr>
            <w:r w:rsidRPr="006E33B0">
              <w:rPr>
                <w:bCs/>
                <w:sz w:val="18"/>
                <w:szCs w:val="18"/>
              </w:rPr>
              <w:t>Male</w:t>
            </w:r>
          </w:p>
        </w:tc>
        <w:tc>
          <w:tcPr>
            <w:tcW w:w="1025" w:type="dxa"/>
            <w:tcBorders>
              <w:top w:val="nil"/>
              <w:left w:val="nil"/>
              <w:bottom w:val="double" w:sz="6" w:space="0" w:color="auto"/>
              <w:right w:val="single" w:sz="4" w:space="0" w:color="auto"/>
            </w:tcBorders>
            <w:shd w:val="clear" w:color="auto" w:fill="EEECE1" w:themeFill="background2"/>
            <w:noWrap/>
            <w:vAlign w:val="bottom"/>
            <w:hideMark/>
          </w:tcPr>
          <w:p w:rsidR="003B249C" w:rsidRPr="006E33B0" w:rsidRDefault="003B249C" w:rsidP="005C29E5">
            <w:pPr>
              <w:spacing w:line="240" w:lineRule="auto"/>
              <w:jc w:val="center"/>
              <w:rPr>
                <w:bCs/>
                <w:sz w:val="18"/>
                <w:szCs w:val="18"/>
              </w:rPr>
            </w:pPr>
            <w:r w:rsidRPr="006E33B0">
              <w:rPr>
                <w:bCs/>
                <w:sz w:val="18"/>
                <w:szCs w:val="18"/>
              </w:rPr>
              <w:t>Female</w:t>
            </w:r>
          </w:p>
        </w:tc>
      </w:tr>
      <w:tr w:rsidR="003B249C" w:rsidRPr="006E33B0" w:rsidTr="005C29E5">
        <w:trPr>
          <w:trHeight w:val="258"/>
        </w:trPr>
        <w:tc>
          <w:tcPr>
            <w:tcW w:w="1077" w:type="dxa"/>
            <w:tcBorders>
              <w:top w:val="double" w:sz="6" w:space="0" w:color="auto"/>
              <w:bottom w:val="single" w:sz="4" w:space="0" w:color="auto"/>
              <w:right w:val="double" w:sz="6" w:space="0" w:color="auto"/>
            </w:tcBorders>
            <w:shd w:val="clear" w:color="auto" w:fill="EEECE1" w:themeFill="background2"/>
            <w:noWrap/>
            <w:vAlign w:val="bottom"/>
            <w:hideMark/>
          </w:tcPr>
          <w:p w:rsidR="003B249C" w:rsidRPr="006E33B0" w:rsidRDefault="003B249C" w:rsidP="005C29E5">
            <w:pPr>
              <w:spacing w:line="240" w:lineRule="auto"/>
              <w:jc w:val="right"/>
              <w:rPr>
                <w:b/>
                <w:bCs/>
                <w:color w:val="000000"/>
                <w:sz w:val="18"/>
                <w:szCs w:val="18"/>
              </w:rPr>
            </w:pPr>
            <w:r w:rsidRPr="006E33B0">
              <w:rPr>
                <w:b/>
                <w:bCs/>
                <w:color w:val="000000"/>
                <w:sz w:val="18"/>
                <w:szCs w:val="18"/>
              </w:rPr>
              <w:t>1991</w:t>
            </w:r>
          </w:p>
        </w:tc>
        <w:tc>
          <w:tcPr>
            <w:tcW w:w="993"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19" w:type="dxa"/>
            <w:tcBorders>
              <w:top w:val="double" w:sz="6" w:space="0" w:color="auto"/>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color w:val="000000"/>
                <w:sz w:val="18"/>
                <w:szCs w:val="18"/>
              </w:rPr>
            </w:pPr>
            <w:r w:rsidRPr="006E33B0">
              <w:rPr>
                <w:bCs/>
                <w:color w:val="000000"/>
                <w:sz w:val="18"/>
                <w:szCs w:val="18"/>
              </w:rPr>
              <w:t>0</w:t>
            </w:r>
          </w:p>
        </w:tc>
        <w:tc>
          <w:tcPr>
            <w:tcW w:w="1051" w:type="dxa"/>
            <w:tcBorders>
              <w:top w:val="double" w:sz="6" w:space="0" w:color="auto"/>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61" w:type="dxa"/>
            <w:tcBorders>
              <w:top w:val="double" w:sz="6" w:space="0" w:color="auto"/>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color w:val="000000"/>
                <w:sz w:val="18"/>
                <w:szCs w:val="18"/>
              </w:rPr>
            </w:pPr>
            <w:r w:rsidRPr="006E33B0">
              <w:rPr>
                <w:bCs/>
                <w:color w:val="000000"/>
                <w:sz w:val="18"/>
                <w:szCs w:val="18"/>
              </w:rPr>
              <w:t>0</w:t>
            </w:r>
          </w:p>
        </w:tc>
        <w:tc>
          <w:tcPr>
            <w:tcW w:w="1019" w:type="dxa"/>
            <w:tcBorders>
              <w:top w:val="double" w:sz="6" w:space="0" w:color="auto"/>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93" w:type="dxa"/>
            <w:tcBorders>
              <w:top w:val="double" w:sz="6" w:space="0" w:color="auto"/>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color w:val="000000"/>
                <w:sz w:val="18"/>
                <w:szCs w:val="18"/>
              </w:rPr>
            </w:pPr>
            <w:r w:rsidRPr="006E33B0">
              <w:rPr>
                <w:bCs/>
                <w:color w:val="000000"/>
                <w:sz w:val="18"/>
                <w:szCs w:val="18"/>
              </w:rPr>
              <w:t>0</w:t>
            </w:r>
          </w:p>
        </w:tc>
        <w:tc>
          <w:tcPr>
            <w:tcW w:w="987" w:type="dxa"/>
            <w:tcBorders>
              <w:top w:val="double" w:sz="6" w:space="0" w:color="auto"/>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25" w:type="dxa"/>
            <w:tcBorders>
              <w:top w:val="double" w:sz="6" w:space="0" w:color="auto"/>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color w:val="000000"/>
                <w:sz w:val="18"/>
                <w:szCs w:val="18"/>
              </w:rPr>
            </w:pPr>
            <w:r w:rsidRPr="006E33B0">
              <w:rPr>
                <w:bCs/>
                <w:color w:val="000000"/>
                <w:sz w:val="18"/>
                <w:szCs w:val="18"/>
              </w:rPr>
              <w:t>0</w:t>
            </w:r>
          </w:p>
        </w:tc>
      </w:tr>
      <w:tr w:rsidR="003B249C" w:rsidRPr="006E33B0" w:rsidTr="005C29E5">
        <w:trPr>
          <w:trHeight w:val="258"/>
        </w:trPr>
        <w:tc>
          <w:tcPr>
            <w:tcW w:w="1077" w:type="dxa"/>
            <w:tcBorders>
              <w:top w:val="nil"/>
              <w:bottom w:val="single" w:sz="4" w:space="0" w:color="auto"/>
              <w:right w:val="double" w:sz="6" w:space="0" w:color="auto"/>
            </w:tcBorders>
            <w:shd w:val="clear" w:color="auto" w:fill="EEECE1" w:themeFill="background2"/>
            <w:noWrap/>
            <w:vAlign w:val="bottom"/>
            <w:hideMark/>
          </w:tcPr>
          <w:p w:rsidR="003B249C" w:rsidRPr="006E33B0" w:rsidRDefault="003B249C" w:rsidP="005C29E5">
            <w:pPr>
              <w:spacing w:line="240" w:lineRule="auto"/>
              <w:jc w:val="right"/>
              <w:rPr>
                <w:b/>
                <w:bCs/>
                <w:color w:val="000000"/>
                <w:sz w:val="18"/>
                <w:szCs w:val="18"/>
              </w:rPr>
            </w:pPr>
            <w:r w:rsidRPr="006E33B0">
              <w:rPr>
                <w:b/>
                <w:bCs/>
                <w:color w:val="000000"/>
                <w:sz w:val="18"/>
                <w:szCs w:val="18"/>
              </w:rPr>
              <w:t>1992</w:t>
            </w:r>
          </w:p>
        </w:tc>
        <w:tc>
          <w:tcPr>
            <w:tcW w:w="993" w:type="dxa"/>
            <w:tcBorders>
              <w:top w:val="nil"/>
              <w:left w:val="double" w:sz="6" w:space="0" w:color="auto"/>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color w:val="000000"/>
                <w:sz w:val="18"/>
                <w:szCs w:val="18"/>
              </w:rPr>
            </w:pPr>
            <w:r w:rsidRPr="006E33B0">
              <w:rPr>
                <w:bCs/>
                <w:color w:val="000000"/>
                <w:sz w:val="18"/>
                <w:szCs w:val="18"/>
              </w:rPr>
              <w:t>0</w:t>
            </w:r>
          </w:p>
        </w:tc>
        <w:tc>
          <w:tcPr>
            <w:tcW w:w="1019"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color w:val="000000"/>
                <w:sz w:val="18"/>
                <w:szCs w:val="18"/>
              </w:rPr>
            </w:pPr>
            <w:r w:rsidRPr="006E33B0">
              <w:rPr>
                <w:bCs/>
                <w:color w:val="000000"/>
                <w:sz w:val="18"/>
                <w:szCs w:val="18"/>
              </w:rPr>
              <w:t>0</w:t>
            </w:r>
          </w:p>
        </w:tc>
        <w:tc>
          <w:tcPr>
            <w:tcW w:w="1051"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color w:val="000000"/>
                <w:sz w:val="18"/>
                <w:szCs w:val="18"/>
              </w:rPr>
            </w:pPr>
            <w:r w:rsidRPr="006E33B0">
              <w:rPr>
                <w:bCs/>
                <w:color w:val="000000"/>
                <w:sz w:val="18"/>
                <w:szCs w:val="18"/>
              </w:rPr>
              <w:t>0</w:t>
            </w:r>
          </w:p>
        </w:tc>
        <w:tc>
          <w:tcPr>
            <w:tcW w:w="961"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color w:val="000000"/>
                <w:sz w:val="18"/>
                <w:szCs w:val="18"/>
              </w:rPr>
            </w:pPr>
            <w:r w:rsidRPr="006E33B0">
              <w:rPr>
                <w:bCs/>
                <w:color w:val="000000"/>
                <w:sz w:val="18"/>
                <w:szCs w:val="18"/>
              </w:rPr>
              <w:t>0</w:t>
            </w:r>
          </w:p>
        </w:tc>
        <w:tc>
          <w:tcPr>
            <w:tcW w:w="1019"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color w:val="000000"/>
                <w:sz w:val="18"/>
                <w:szCs w:val="18"/>
              </w:rPr>
            </w:pPr>
            <w:r w:rsidRPr="006E33B0">
              <w:rPr>
                <w:bCs/>
                <w:color w:val="000000"/>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color w:val="000000"/>
                <w:sz w:val="18"/>
                <w:szCs w:val="18"/>
              </w:rPr>
            </w:pPr>
            <w:r w:rsidRPr="006E33B0">
              <w:rPr>
                <w:bCs/>
                <w:color w:val="000000"/>
                <w:sz w:val="18"/>
                <w:szCs w:val="18"/>
              </w:rPr>
              <w:t>0</w:t>
            </w:r>
          </w:p>
        </w:tc>
        <w:tc>
          <w:tcPr>
            <w:tcW w:w="987"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color w:val="000000"/>
                <w:sz w:val="18"/>
                <w:szCs w:val="18"/>
              </w:rPr>
            </w:pPr>
            <w:r w:rsidRPr="006E33B0">
              <w:rPr>
                <w:bCs/>
                <w:color w:val="000000"/>
                <w:sz w:val="18"/>
                <w:szCs w:val="18"/>
              </w:rPr>
              <w:t>0</w:t>
            </w:r>
          </w:p>
        </w:tc>
        <w:tc>
          <w:tcPr>
            <w:tcW w:w="1025"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color w:val="000000"/>
                <w:sz w:val="18"/>
                <w:szCs w:val="18"/>
              </w:rPr>
            </w:pPr>
            <w:r w:rsidRPr="006E33B0">
              <w:rPr>
                <w:bCs/>
                <w:color w:val="000000"/>
                <w:sz w:val="18"/>
                <w:szCs w:val="18"/>
              </w:rPr>
              <w:t>0</w:t>
            </w:r>
          </w:p>
        </w:tc>
      </w:tr>
      <w:tr w:rsidR="003B249C" w:rsidRPr="006E33B0" w:rsidTr="005C29E5">
        <w:trPr>
          <w:trHeight w:val="258"/>
        </w:trPr>
        <w:tc>
          <w:tcPr>
            <w:tcW w:w="1077" w:type="dxa"/>
            <w:tcBorders>
              <w:top w:val="nil"/>
              <w:bottom w:val="single" w:sz="4" w:space="0" w:color="auto"/>
              <w:right w:val="double" w:sz="6" w:space="0" w:color="auto"/>
            </w:tcBorders>
            <w:shd w:val="clear" w:color="auto" w:fill="EEECE1" w:themeFill="background2"/>
            <w:noWrap/>
            <w:vAlign w:val="bottom"/>
            <w:hideMark/>
          </w:tcPr>
          <w:p w:rsidR="003B249C" w:rsidRPr="006E33B0" w:rsidRDefault="003B249C" w:rsidP="005C29E5">
            <w:pPr>
              <w:spacing w:line="240" w:lineRule="auto"/>
              <w:jc w:val="right"/>
              <w:rPr>
                <w:b/>
                <w:bCs/>
                <w:color w:val="000000"/>
                <w:sz w:val="18"/>
                <w:szCs w:val="18"/>
              </w:rPr>
            </w:pPr>
            <w:r w:rsidRPr="006E33B0">
              <w:rPr>
                <w:b/>
                <w:bCs/>
                <w:color w:val="000000"/>
                <w:sz w:val="18"/>
                <w:szCs w:val="18"/>
              </w:rPr>
              <w:t>1993</w:t>
            </w:r>
          </w:p>
        </w:tc>
        <w:tc>
          <w:tcPr>
            <w:tcW w:w="993" w:type="dxa"/>
            <w:tcBorders>
              <w:top w:val="nil"/>
              <w:left w:val="double" w:sz="6" w:space="0" w:color="auto"/>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color w:val="000000"/>
                <w:sz w:val="18"/>
                <w:szCs w:val="18"/>
              </w:rPr>
            </w:pPr>
            <w:r w:rsidRPr="006E33B0">
              <w:rPr>
                <w:bCs/>
                <w:color w:val="000000"/>
                <w:sz w:val="18"/>
                <w:szCs w:val="18"/>
              </w:rPr>
              <w:t>0</w:t>
            </w:r>
          </w:p>
        </w:tc>
        <w:tc>
          <w:tcPr>
            <w:tcW w:w="1019"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color w:val="000000"/>
                <w:sz w:val="18"/>
                <w:szCs w:val="18"/>
              </w:rPr>
            </w:pPr>
            <w:r w:rsidRPr="006E33B0">
              <w:rPr>
                <w:bCs/>
                <w:color w:val="000000"/>
                <w:sz w:val="18"/>
                <w:szCs w:val="18"/>
              </w:rPr>
              <w:t>0</w:t>
            </w:r>
          </w:p>
        </w:tc>
        <w:tc>
          <w:tcPr>
            <w:tcW w:w="1051"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color w:val="000000"/>
                <w:sz w:val="18"/>
                <w:szCs w:val="18"/>
              </w:rPr>
            </w:pPr>
            <w:r w:rsidRPr="006E33B0">
              <w:rPr>
                <w:bCs/>
                <w:color w:val="000000"/>
                <w:sz w:val="18"/>
                <w:szCs w:val="18"/>
              </w:rPr>
              <w:t>0</w:t>
            </w:r>
          </w:p>
        </w:tc>
        <w:tc>
          <w:tcPr>
            <w:tcW w:w="961"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color w:val="000000"/>
                <w:sz w:val="18"/>
                <w:szCs w:val="18"/>
              </w:rPr>
            </w:pPr>
            <w:r w:rsidRPr="006E33B0">
              <w:rPr>
                <w:bCs/>
                <w:color w:val="000000"/>
                <w:sz w:val="18"/>
                <w:szCs w:val="18"/>
              </w:rPr>
              <w:t>0</w:t>
            </w:r>
          </w:p>
        </w:tc>
        <w:tc>
          <w:tcPr>
            <w:tcW w:w="1019"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color w:val="000000"/>
                <w:sz w:val="18"/>
                <w:szCs w:val="18"/>
              </w:rPr>
            </w:pPr>
            <w:r w:rsidRPr="006E33B0">
              <w:rPr>
                <w:bCs/>
                <w:color w:val="000000"/>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color w:val="000000"/>
                <w:sz w:val="18"/>
                <w:szCs w:val="18"/>
              </w:rPr>
            </w:pPr>
            <w:r w:rsidRPr="006E33B0">
              <w:rPr>
                <w:bCs/>
                <w:color w:val="000000"/>
                <w:sz w:val="18"/>
                <w:szCs w:val="18"/>
              </w:rPr>
              <w:t>0</w:t>
            </w:r>
          </w:p>
        </w:tc>
        <w:tc>
          <w:tcPr>
            <w:tcW w:w="987"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color w:val="000000"/>
                <w:sz w:val="18"/>
                <w:szCs w:val="18"/>
              </w:rPr>
            </w:pPr>
            <w:r w:rsidRPr="006E33B0">
              <w:rPr>
                <w:bCs/>
                <w:color w:val="000000"/>
                <w:sz w:val="18"/>
                <w:szCs w:val="18"/>
              </w:rPr>
              <w:t>0</w:t>
            </w:r>
          </w:p>
        </w:tc>
        <w:tc>
          <w:tcPr>
            <w:tcW w:w="1025"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color w:val="000000"/>
                <w:sz w:val="18"/>
                <w:szCs w:val="18"/>
              </w:rPr>
            </w:pPr>
            <w:r w:rsidRPr="006E33B0">
              <w:rPr>
                <w:bCs/>
                <w:color w:val="000000"/>
                <w:sz w:val="18"/>
                <w:szCs w:val="18"/>
              </w:rPr>
              <w:t>0</w:t>
            </w:r>
          </w:p>
        </w:tc>
      </w:tr>
      <w:tr w:rsidR="003B249C" w:rsidRPr="006E33B0" w:rsidTr="005C29E5">
        <w:trPr>
          <w:trHeight w:val="258"/>
        </w:trPr>
        <w:tc>
          <w:tcPr>
            <w:tcW w:w="1077" w:type="dxa"/>
            <w:tcBorders>
              <w:top w:val="nil"/>
              <w:bottom w:val="single" w:sz="4" w:space="0" w:color="auto"/>
              <w:right w:val="double" w:sz="6" w:space="0" w:color="auto"/>
            </w:tcBorders>
            <w:shd w:val="clear" w:color="auto" w:fill="EEECE1" w:themeFill="background2"/>
            <w:noWrap/>
            <w:vAlign w:val="bottom"/>
            <w:hideMark/>
          </w:tcPr>
          <w:p w:rsidR="003B249C" w:rsidRPr="006E33B0" w:rsidRDefault="003B249C" w:rsidP="005C29E5">
            <w:pPr>
              <w:spacing w:line="240" w:lineRule="auto"/>
              <w:jc w:val="right"/>
              <w:rPr>
                <w:b/>
                <w:bCs/>
                <w:color w:val="000000"/>
                <w:sz w:val="18"/>
                <w:szCs w:val="18"/>
              </w:rPr>
            </w:pPr>
            <w:r w:rsidRPr="006E33B0">
              <w:rPr>
                <w:b/>
                <w:bCs/>
                <w:color w:val="000000"/>
                <w:sz w:val="18"/>
                <w:szCs w:val="18"/>
              </w:rPr>
              <w:t>1994</w:t>
            </w:r>
          </w:p>
        </w:tc>
        <w:tc>
          <w:tcPr>
            <w:tcW w:w="993" w:type="dxa"/>
            <w:tcBorders>
              <w:top w:val="nil"/>
              <w:left w:val="double" w:sz="6" w:space="0" w:color="auto"/>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color w:val="000000"/>
                <w:sz w:val="18"/>
                <w:szCs w:val="18"/>
              </w:rPr>
            </w:pPr>
            <w:r w:rsidRPr="006E33B0">
              <w:rPr>
                <w:bCs/>
                <w:color w:val="000000"/>
                <w:sz w:val="18"/>
                <w:szCs w:val="18"/>
              </w:rPr>
              <w:t>0</w:t>
            </w:r>
          </w:p>
        </w:tc>
        <w:tc>
          <w:tcPr>
            <w:tcW w:w="1019"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color w:val="000000"/>
                <w:sz w:val="18"/>
                <w:szCs w:val="18"/>
              </w:rPr>
            </w:pPr>
            <w:r w:rsidRPr="006E33B0">
              <w:rPr>
                <w:bCs/>
                <w:color w:val="000000"/>
                <w:sz w:val="18"/>
                <w:szCs w:val="18"/>
              </w:rPr>
              <w:t>0</w:t>
            </w:r>
          </w:p>
        </w:tc>
        <w:tc>
          <w:tcPr>
            <w:tcW w:w="1051"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color w:val="000000"/>
                <w:sz w:val="18"/>
                <w:szCs w:val="18"/>
              </w:rPr>
            </w:pPr>
            <w:r w:rsidRPr="006E33B0">
              <w:rPr>
                <w:bCs/>
                <w:color w:val="000000"/>
                <w:sz w:val="18"/>
                <w:szCs w:val="18"/>
              </w:rPr>
              <w:t>0</w:t>
            </w:r>
          </w:p>
        </w:tc>
        <w:tc>
          <w:tcPr>
            <w:tcW w:w="961"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color w:val="000000"/>
                <w:sz w:val="18"/>
                <w:szCs w:val="18"/>
              </w:rPr>
            </w:pPr>
            <w:r w:rsidRPr="006E33B0">
              <w:rPr>
                <w:bCs/>
                <w:color w:val="000000"/>
                <w:sz w:val="18"/>
                <w:szCs w:val="18"/>
              </w:rPr>
              <w:t>0</w:t>
            </w:r>
          </w:p>
        </w:tc>
        <w:tc>
          <w:tcPr>
            <w:tcW w:w="1019"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color w:val="000000"/>
                <w:sz w:val="18"/>
                <w:szCs w:val="18"/>
              </w:rPr>
            </w:pPr>
            <w:r w:rsidRPr="006E33B0">
              <w:rPr>
                <w:bCs/>
                <w:color w:val="000000"/>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color w:val="000000"/>
                <w:sz w:val="18"/>
                <w:szCs w:val="18"/>
              </w:rPr>
            </w:pPr>
            <w:r w:rsidRPr="006E33B0">
              <w:rPr>
                <w:bCs/>
                <w:color w:val="000000"/>
                <w:sz w:val="18"/>
                <w:szCs w:val="18"/>
              </w:rPr>
              <w:t>0</w:t>
            </w:r>
          </w:p>
        </w:tc>
        <w:tc>
          <w:tcPr>
            <w:tcW w:w="987"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color w:val="000000"/>
                <w:sz w:val="18"/>
                <w:szCs w:val="18"/>
              </w:rPr>
            </w:pPr>
            <w:r w:rsidRPr="006E33B0">
              <w:rPr>
                <w:bCs/>
                <w:color w:val="000000"/>
                <w:sz w:val="18"/>
                <w:szCs w:val="18"/>
              </w:rPr>
              <w:t>0</w:t>
            </w:r>
          </w:p>
        </w:tc>
        <w:tc>
          <w:tcPr>
            <w:tcW w:w="1025"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color w:val="000000"/>
                <w:sz w:val="18"/>
                <w:szCs w:val="18"/>
              </w:rPr>
            </w:pPr>
            <w:r w:rsidRPr="006E33B0">
              <w:rPr>
                <w:bCs/>
                <w:color w:val="000000"/>
                <w:sz w:val="18"/>
                <w:szCs w:val="18"/>
              </w:rPr>
              <w:t>0</w:t>
            </w:r>
          </w:p>
        </w:tc>
      </w:tr>
      <w:tr w:rsidR="003B249C" w:rsidRPr="006E33B0" w:rsidTr="005C29E5">
        <w:trPr>
          <w:trHeight w:val="258"/>
        </w:trPr>
        <w:tc>
          <w:tcPr>
            <w:tcW w:w="1077" w:type="dxa"/>
            <w:tcBorders>
              <w:top w:val="nil"/>
              <w:bottom w:val="single" w:sz="4" w:space="0" w:color="auto"/>
              <w:right w:val="double" w:sz="6" w:space="0" w:color="auto"/>
            </w:tcBorders>
            <w:shd w:val="clear" w:color="auto" w:fill="EEECE1" w:themeFill="background2"/>
            <w:noWrap/>
            <w:vAlign w:val="bottom"/>
            <w:hideMark/>
          </w:tcPr>
          <w:p w:rsidR="003B249C" w:rsidRPr="006E33B0" w:rsidRDefault="003B249C" w:rsidP="005C29E5">
            <w:pPr>
              <w:spacing w:line="240" w:lineRule="auto"/>
              <w:jc w:val="right"/>
              <w:rPr>
                <w:b/>
                <w:bCs/>
                <w:color w:val="000000"/>
                <w:sz w:val="18"/>
                <w:szCs w:val="18"/>
              </w:rPr>
            </w:pPr>
            <w:r w:rsidRPr="006E33B0">
              <w:rPr>
                <w:b/>
                <w:bCs/>
                <w:color w:val="000000"/>
                <w:sz w:val="18"/>
                <w:szCs w:val="18"/>
              </w:rPr>
              <w:t>1995</w:t>
            </w:r>
          </w:p>
        </w:tc>
        <w:tc>
          <w:tcPr>
            <w:tcW w:w="993" w:type="dxa"/>
            <w:tcBorders>
              <w:top w:val="nil"/>
              <w:left w:val="double" w:sz="6" w:space="0" w:color="auto"/>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19"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color w:val="000000"/>
                <w:sz w:val="18"/>
                <w:szCs w:val="18"/>
              </w:rPr>
            </w:pPr>
            <w:r w:rsidRPr="006E33B0">
              <w:rPr>
                <w:bCs/>
                <w:color w:val="000000"/>
                <w:sz w:val="18"/>
                <w:szCs w:val="18"/>
              </w:rPr>
              <w:t>0</w:t>
            </w:r>
          </w:p>
        </w:tc>
        <w:tc>
          <w:tcPr>
            <w:tcW w:w="1051"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61"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color w:val="000000"/>
                <w:sz w:val="18"/>
                <w:szCs w:val="18"/>
              </w:rPr>
            </w:pPr>
            <w:r w:rsidRPr="006E33B0">
              <w:rPr>
                <w:bCs/>
                <w:color w:val="000000"/>
                <w:sz w:val="18"/>
                <w:szCs w:val="18"/>
              </w:rPr>
              <w:t>0</w:t>
            </w:r>
          </w:p>
        </w:tc>
        <w:tc>
          <w:tcPr>
            <w:tcW w:w="1019"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color w:val="000000"/>
                <w:sz w:val="18"/>
                <w:szCs w:val="18"/>
              </w:rPr>
            </w:pPr>
            <w:r w:rsidRPr="006E33B0">
              <w:rPr>
                <w:bCs/>
                <w:color w:val="000000"/>
                <w:sz w:val="18"/>
                <w:szCs w:val="18"/>
              </w:rPr>
              <w:t>0</w:t>
            </w:r>
          </w:p>
        </w:tc>
        <w:tc>
          <w:tcPr>
            <w:tcW w:w="987"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25"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color w:val="000000"/>
                <w:sz w:val="18"/>
                <w:szCs w:val="18"/>
              </w:rPr>
            </w:pPr>
            <w:r w:rsidRPr="006E33B0">
              <w:rPr>
                <w:bCs/>
                <w:color w:val="000000"/>
                <w:sz w:val="18"/>
                <w:szCs w:val="18"/>
              </w:rPr>
              <w:t>0</w:t>
            </w:r>
          </w:p>
        </w:tc>
      </w:tr>
      <w:tr w:rsidR="003B249C" w:rsidRPr="006E33B0" w:rsidTr="005C29E5">
        <w:trPr>
          <w:trHeight w:val="258"/>
        </w:trPr>
        <w:tc>
          <w:tcPr>
            <w:tcW w:w="1077" w:type="dxa"/>
            <w:tcBorders>
              <w:top w:val="nil"/>
              <w:bottom w:val="single" w:sz="4" w:space="0" w:color="auto"/>
              <w:right w:val="double" w:sz="6" w:space="0" w:color="auto"/>
            </w:tcBorders>
            <w:shd w:val="clear" w:color="auto" w:fill="EEECE1" w:themeFill="background2"/>
            <w:noWrap/>
            <w:vAlign w:val="bottom"/>
            <w:hideMark/>
          </w:tcPr>
          <w:p w:rsidR="003B249C" w:rsidRPr="006E33B0" w:rsidRDefault="003B249C" w:rsidP="005C29E5">
            <w:pPr>
              <w:spacing w:line="240" w:lineRule="auto"/>
              <w:jc w:val="right"/>
              <w:rPr>
                <w:b/>
                <w:bCs/>
                <w:color w:val="000000"/>
                <w:sz w:val="18"/>
                <w:szCs w:val="18"/>
              </w:rPr>
            </w:pPr>
            <w:r w:rsidRPr="006E33B0">
              <w:rPr>
                <w:b/>
                <w:bCs/>
                <w:color w:val="000000"/>
                <w:sz w:val="18"/>
                <w:szCs w:val="18"/>
              </w:rPr>
              <w:t>1996</w:t>
            </w:r>
          </w:p>
        </w:tc>
        <w:tc>
          <w:tcPr>
            <w:tcW w:w="993" w:type="dxa"/>
            <w:tcBorders>
              <w:top w:val="nil"/>
              <w:left w:val="double" w:sz="6" w:space="0" w:color="auto"/>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19"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51"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61"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19"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87"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25"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r>
      <w:tr w:rsidR="003B249C" w:rsidRPr="006E33B0" w:rsidTr="005C29E5">
        <w:trPr>
          <w:trHeight w:val="258"/>
        </w:trPr>
        <w:tc>
          <w:tcPr>
            <w:tcW w:w="1077" w:type="dxa"/>
            <w:tcBorders>
              <w:top w:val="nil"/>
              <w:bottom w:val="single" w:sz="4" w:space="0" w:color="auto"/>
              <w:right w:val="double" w:sz="6" w:space="0" w:color="auto"/>
            </w:tcBorders>
            <w:shd w:val="clear" w:color="auto" w:fill="EEECE1" w:themeFill="background2"/>
            <w:noWrap/>
            <w:vAlign w:val="bottom"/>
            <w:hideMark/>
          </w:tcPr>
          <w:p w:rsidR="003B249C" w:rsidRPr="006E33B0" w:rsidRDefault="003B249C" w:rsidP="005C29E5">
            <w:pPr>
              <w:spacing w:line="240" w:lineRule="auto"/>
              <w:jc w:val="right"/>
              <w:rPr>
                <w:b/>
                <w:bCs/>
                <w:color w:val="000000"/>
                <w:sz w:val="18"/>
                <w:szCs w:val="18"/>
              </w:rPr>
            </w:pPr>
            <w:r w:rsidRPr="006E33B0">
              <w:rPr>
                <w:b/>
                <w:bCs/>
                <w:color w:val="000000"/>
                <w:sz w:val="18"/>
                <w:szCs w:val="18"/>
              </w:rPr>
              <w:t>1997</w:t>
            </w:r>
          </w:p>
        </w:tc>
        <w:tc>
          <w:tcPr>
            <w:tcW w:w="993" w:type="dxa"/>
            <w:tcBorders>
              <w:top w:val="nil"/>
              <w:left w:val="double" w:sz="6" w:space="0" w:color="auto"/>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19"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51"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61"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19"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87"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1</w:t>
            </w:r>
          </w:p>
        </w:tc>
        <w:tc>
          <w:tcPr>
            <w:tcW w:w="1025"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r>
      <w:tr w:rsidR="003B249C" w:rsidRPr="006E33B0" w:rsidTr="005C29E5">
        <w:trPr>
          <w:trHeight w:val="258"/>
        </w:trPr>
        <w:tc>
          <w:tcPr>
            <w:tcW w:w="1077" w:type="dxa"/>
            <w:tcBorders>
              <w:top w:val="nil"/>
              <w:bottom w:val="single" w:sz="4" w:space="0" w:color="auto"/>
              <w:right w:val="double" w:sz="6" w:space="0" w:color="auto"/>
            </w:tcBorders>
            <w:shd w:val="clear" w:color="auto" w:fill="EEECE1" w:themeFill="background2"/>
            <w:noWrap/>
            <w:vAlign w:val="bottom"/>
            <w:hideMark/>
          </w:tcPr>
          <w:p w:rsidR="003B249C" w:rsidRPr="006E33B0" w:rsidRDefault="003B249C" w:rsidP="005C29E5">
            <w:pPr>
              <w:spacing w:line="240" w:lineRule="auto"/>
              <w:jc w:val="right"/>
              <w:rPr>
                <w:b/>
                <w:bCs/>
                <w:color w:val="000000"/>
                <w:sz w:val="18"/>
                <w:szCs w:val="18"/>
              </w:rPr>
            </w:pPr>
            <w:r w:rsidRPr="006E33B0">
              <w:rPr>
                <w:b/>
                <w:bCs/>
                <w:color w:val="000000"/>
                <w:sz w:val="18"/>
                <w:szCs w:val="18"/>
              </w:rPr>
              <w:t>1998</w:t>
            </w:r>
          </w:p>
        </w:tc>
        <w:tc>
          <w:tcPr>
            <w:tcW w:w="993" w:type="dxa"/>
            <w:tcBorders>
              <w:top w:val="nil"/>
              <w:left w:val="double" w:sz="6" w:space="0" w:color="auto"/>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19"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1</w:t>
            </w:r>
          </w:p>
        </w:tc>
        <w:tc>
          <w:tcPr>
            <w:tcW w:w="1051"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61"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19"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87"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25"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r>
      <w:tr w:rsidR="003B249C" w:rsidRPr="006E33B0" w:rsidTr="005C29E5">
        <w:trPr>
          <w:trHeight w:val="258"/>
        </w:trPr>
        <w:tc>
          <w:tcPr>
            <w:tcW w:w="1077" w:type="dxa"/>
            <w:tcBorders>
              <w:top w:val="nil"/>
              <w:bottom w:val="single" w:sz="4" w:space="0" w:color="auto"/>
              <w:right w:val="double" w:sz="6" w:space="0" w:color="auto"/>
            </w:tcBorders>
            <w:shd w:val="clear" w:color="auto" w:fill="EEECE1" w:themeFill="background2"/>
            <w:noWrap/>
            <w:vAlign w:val="bottom"/>
            <w:hideMark/>
          </w:tcPr>
          <w:p w:rsidR="003B249C" w:rsidRPr="006E33B0" w:rsidRDefault="003B249C" w:rsidP="005C29E5">
            <w:pPr>
              <w:spacing w:line="240" w:lineRule="auto"/>
              <w:jc w:val="right"/>
              <w:rPr>
                <w:b/>
                <w:bCs/>
                <w:color w:val="000000"/>
                <w:sz w:val="18"/>
                <w:szCs w:val="18"/>
              </w:rPr>
            </w:pPr>
            <w:r w:rsidRPr="006E33B0">
              <w:rPr>
                <w:b/>
                <w:bCs/>
                <w:color w:val="000000"/>
                <w:sz w:val="18"/>
                <w:szCs w:val="18"/>
              </w:rPr>
              <w:t>1999</w:t>
            </w:r>
          </w:p>
        </w:tc>
        <w:tc>
          <w:tcPr>
            <w:tcW w:w="993" w:type="dxa"/>
            <w:tcBorders>
              <w:top w:val="nil"/>
              <w:left w:val="double" w:sz="6" w:space="0" w:color="auto"/>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19"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1</w:t>
            </w:r>
          </w:p>
        </w:tc>
        <w:tc>
          <w:tcPr>
            <w:tcW w:w="1051"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61"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19"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87"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25"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r>
      <w:tr w:rsidR="003B249C" w:rsidRPr="006E33B0" w:rsidTr="005C29E5">
        <w:trPr>
          <w:trHeight w:val="258"/>
        </w:trPr>
        <w:tc>
          <w:tcPr>
            <w:tcW w:w="1077" w:type="dxa"/>
            <w:tcBorders>
              <w:top w:val="nil"/>
              <w:bottom w:val="single" w:sz="4" w:space="0" w:color="auto"/>
              <w:right w:val="double" w:sz="6" w:space="0" w:color="auto"/>
            </w:tcBorders>
            <w:shd w:val="clear" w:color="auto" w:fill="EEECE1" w:themeFill="background2"/>
            <w:noWrap/>
            <w:vAlign w:val="bottom"/>
            <w:hideMark/>
          </w:tcPr>
          <w:p w:rsidR="003B249C" w:rsidRPr="006E33B0" w:rsidRDefault="003B249C" w:rsidP="005C29E5">
            <w:pPr>
              <w:spacing w:line="240" w:lineRule="auto"/>
              <w:jc w:val="right"/>
              <w:rPr>
                <w:b/>
                <w:bCs/>
                <w:color w:val="000000"/>
                <w:sz w:val="18"/>
                <w:szCs w:val="18"/>
              </w:rPr>
            </w:pPr>
            <w:r w:rsidRPr="006E33B0">
              <w:rPr>
                <w:b/>
                <w:bCs/>
                <w:color w:val="000000"/>
                <w:sz w:val="18"/>
                <w:szCs w:val="18"/>
              </w:rPr>
              <w:t>2000</w:t>
            </w:r>
          </w:p>
        </w:tc>
        <w:tc>
          <w:tcPr>
            <w:tcW w:w="993" w:type="dxa"/>
            <w:tcBorders>
              <w:top w:val="nil"/>
              <w:left w:val="double" w:sz="6" w:space="0" w:color="auto"/>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19"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1</w:t>
            </w:r>
          </w:p>
        </w:tc>
        <w:tc>
          <w:tcPr>
            <w:tcW w:w="1051"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61"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19"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87"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25"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r>
      <w:tr w:rsidR="003B249C" w:rsidRPr="006E33B0" w:rsidTr="005C29E5">
        <w:trPr>
          <w:trHeight w:val="258"/>
        </w:trPr>
        <w:tc>
          <w:tcPr>
            <w:tcW w:w="1077" w:type="dxa"/>
            <w:tcBorders>
              <w:top w:val="nil"/>
              <w:bottom w:val="single" w:sz="4" w:space="0" w:color="auto"/>
              <w:right w:val="double" w:sz="6" w:space="0" w:color="auto"/>
            </w:tcBorders>
            <w:shd w:val="clear" w:color="auto" w:fill="EEECE1" w:themeFill="background2"/>
            <w:noWrap/>
            <w:vAlign w:val="bottom"/>
            <w:hideMark/>
          </w:tcPr>
          <w:p w:rsidR="003B249C" w:rsidRPr="006E33B0" w:rsidRDefault="003B249C" w:rsidP="005C29E5">
            <w:pPr>
              <w:spacing w:line="240" w:lineRule="auto"/>
              <w:jc w:val="right"/>
              <w:rPr>
                <w:b/>
                <w:bCs/>
                <w:color w:val="000000"/>
                <w:sz w:val="18"/>
                <w:szCs w:val="18"/>
              </w:rPr>
            </w:pPr>
            <w:r w:rsidRPr="006E33B0">
              <w:rPr>
                <w:b/>
                <w:bCs/>
                <w:color w:val="000000"/>
                <w:sz w:val="18"/>
                <w:szCs w:val="18"/>
              </w:rPr>
              <w:t>2001</w:t>
            </w:r>
          </w:p>
        </w:tc>
        <w:tc>
          <w:tcPr>
            <w:tcW w:w="993" w:type="dxa"/>
            <w:tcBorders>
              <w:top w:val="nil"/>
              <w:left w:val="double" w:sz="6" w:space="0" w:color="auto"/>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19"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51"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61"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19"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87"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25"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r>
      <w:tr w:rsidR="003B249C" w:rsidRPr="006E33B0" w:rsidTr="005C29E5">
        <w:trPr>
          <w:trHeight w:val="258"/>
        </w:trPr>
        <w:tc>
          <w:tcPr>
            <w:tcW w:w="1077" w:type="dxa"/>
            <w:tcBorders>
              <w:top w:val="nil"/>
              <w:bottom w:val="single" w:sz="4" w:space="0" w:color="auto"/>
              <w:right w:val="double" w:sz="6" w:space="0" w:color="auto"/>
            </w:tcBorders>
            <w:shd w:val="clear" w:color="auto" w:fill="EEECE1" w:themeFill="background2"/>
            <w:noWrap/>
            <w:vAlign w:val="bottom"/>
            <w:hideMark/>
          </w:tcPr>
          <w:p w:rsidR="003B249C" w:rsidRPr="006E33B0" w:rsidRDefault="003B249C" w:rsidP="005C29E5">
            <w:pPr>
              <w:spacing w:line="240" w:lineRule="auto"/>
              <w:jc w:val="right"/>
              <w:rPr>
                <w:b/>
                <w:bCs/>
                <w:color w:val="000000"/>
                <w:sz w:val="18"/>
                <w:szCs w:val="18"/>
              </w:rPr>
            </w:pPr>
            <w:r w:rsidRPr="006E33B0">
              <w:rPr>
                <w:b/>
                <w:bCs/>
                <w:color w:val="000000"/>
                <w:sz w:val="18"/>
                <w:szCs w:val="18"/>
              </w:rPr>
              <w:t>2002</w:t>
            </w:r>
          </w:p>
        </w:tc>
        <w:tc>
          <w:tcPr>
            <w:tcW w:w="993" w:type="dxa"/>
            <w:tcBorders>
              <w:top w:val="nil"/>
              <w:left w:val="double" w:sz="6" w:space="0" w:color="auto"/>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19"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51"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61"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19"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1</w:t>
            </w:r>
          </w:p>
        </w:tc>
        <w:tc>
          <w:tcPr>
            <w:tcW w:w="987"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25"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r>
      <w:tr w:rsidR="003B249C" w:rsidRPr="006E33B0" w:rsidTr="005C29E5">
        <w:trPr>
          <w:trHeight w:val="258"/>
        </w:trPr>
        <w:tc>
          <w:tcPr>
            <w:tcW w:w="1077" w:type="dxa"/>
            <w:tcBorders>
              <w:top w:val="nil"/>
              <w:bottom w:val="single" w:sz="4" w:space="0" w:color="auto"/>
              <w:right w:val="double" w:sz="6" w:space="0" w:color="auto"/>
            </w:tcBorders>
            <w:shd w:val="clear" w:color="auto" w:fill="EEECE1" w:themeFill="background2"/>
            <w:noWrap/>
            <w:vAlign w:val="bottom"/>
            <w:hideMark/>
          </w:tcPr>
          <w:p w:rsidR="003B249C" w:rsidRPr="006E33B0" w:rsidRDefault="003B249C" w:rsidP="005C29E5">
            <w:pPr>
              <w:spacing w:line="240" w:lineRule="auto"/>
              <w:jc w:val="right"/>
              <w:rPr>
                <w:b/>
                <w:bCs/>
                <w:color w:val="000000"/>
                <w:sz w:val="18"/>
                <w:szCs w:val="18"/>
              </w:rPr>
            </w:pPr>
            <w:r w:rsidRPr="006E33B0">
              <w:rPr>
                <w:b/>
                <w:bCs/>
                <w:color w:val="000000"/>
                <w:sz w:val="18"/>
                <w:szCs w:val="18"/>
              </w:rPr>
              <w:t>2003</w:t>
            </w:r>
          </w:p>
        </w:tc>
        <w:tc>
          <w:tcPr>
            <w:tcW w:w="993" w:type="dxa"/>
            <w:tcBorders>
              <w:top w:val="nil"/>
              <w:left w:val="double" w:sz="6" w:space="0" w:color="auto"/>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1</w:t>
            </w:r>
          </w:p>
        </w:tc>
        <w:tc>
          <w:tcPr>
            <w:tcW w:w="1019"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1</w:t>
            </w:r>
          </w:p>
        </w:tc>
        <w:tc>
          <w:tcPr>
            <w:tcW w:w="1051"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61"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19"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87"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25"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r>
      <w:tr w:rsidR="003B249C" w:rsidRPr="006E33B0" w:rsidTr="005C29E5">
        <w:trPr>
          <w:trHeight w:val="271"/>
        </w:trPr>
        <w:tc>
          <w:tcPr>
            <w:tcW w:w="1077" w:type="dxa"/>
            <w:tcBorders>
              <w:top w:val="nil"/>
              <w:bottom w:val="single" w:sz="4" w:space="0" w:color="auto"/>
              <w:right w:val="double" w:sz="6" w:space="0" w:color="auto"/>
            </w:tcBorders>
            <w:shd w:val="clear" w:color="auto" w:fill="EEECE1" w:themeFill="background2"/>
            <w:noWrap/>
            <w:vAlign w:val="bottom"/>
            <w:hideMark/>
          </w:tcPr>
          <w:p w:rsidR="003B249C" w:rsidRPr="006E33B0" w:rsidRDefault="003B249C" w:rsidP="005C29E5">
            <w:pPr>
              <w:spacing w:line="240" w:lineRule="auto"/>
              <w:jc w:val="right"/>
              <w:rPr>
                <w:b/>
                <w:bCs/>
                <w:color w:val="000000"/>
                <w:sz w:val="18"/>
                <w:szCs w:val="18"/>
              </w:rPr>
            </w:pPr>
            <w:r w:rsidRPr="006E33B0">
              <w:rPr>
                <w:b/>
                <w:bCs/>
                <w:color w:val="000000"/>
                <w:sz w:val="18"/>
                <w:szCs w:val="18"/>
              </w:rPr>
              <w:t>2004</w:t>
            </w:r>
          </w:p>
        </w:tc>
        <w:tc>
          <w:tcPr>
            <w:tcW w:w="993" w:type="dxa"/>
            <w:tcBorders>
              <w:top w:val="nil"/>
              <w:left w:val="double" w:sz="6" w:space="0" w:color="auto"/>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19"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51"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61"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19"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87"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25"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r>
      <w:tr w:rsidR="003B249C" w:rsidRPr="006E33B0" w:rsidTr="005C29E5">
        <w:trPr>
          <w:trHeight w:val="258"/>
        </w:trPr>
        <w:tc>
          <w:tcPr>
            <w:tcW w:w="1077" w:type="dxa"/>
            <w:tcBorders>
              <w:top w:val="nil"/>
              <w:bottom w:val="single" w:sz="4" w:space="0" w:color="auto"/>
              <w:right w:val="double" w:sz="6" w:space="0" w:color="auto"/>
            </w:tcBorders>
            <w:shd w:val="clear" w:color="auto" w:fill="EEECE1" w:themeFill="background2"/>
            <w:noWrap/>
            <w:vAlign w:val="bottom"/>
            <w:hideMark/>
          </w:tcPr>
          <w:p w:rsidR="003B249C" w:rsidRPr="006E33B0" w:rsidRDefault="003B249C" w:rsidP="005C29E5">
            <w:pPr>
              <w:spacing w:line="240" w:lineRule="auto"/>
              <w:jc w:val="right"/>
              <w:rPr>
                <w:b/>
                <w:bCs/>
                <w:color w:val="000000"/>
                <w:sz w:val="18"/>
                <w:szCs w:val="18"/>
              </w:rPr>
            </w:pPr>
            <w:r w:rsidRPr="006E33B0">
              <w:rPr>
                <w:b/>
                <w:bCs/>
                <w:color w:val="000000"/>
                <w:sz w:val="18"/>
                <w:szCs w:val="18"/>
              </w:rPr>
              <w:t>2005</w:t>
            </w:r>
          </w:p>
        </w:tc>
        <w:tc>
          <w:tcPr>
            <w:tcW w:w="993" w:type="dxa"/>
            <w:tcBorders>
              <w:top w:val="nil"/>
              <w:left w:val="double" w:sz="6" w:space="0" w:color="auto"/>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19"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51"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61"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19"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87"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25"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r>
      <w:tr w:rsidR="003B249C" w:rsidRPr="006E33B0" w:rsidTr="005C29E5">
        <w:trPr>
          <w:trHeight w:val="258"/>
        </w:trPr>
        <w:tc>
          <w:tcPr>
            <w:tcW w:w="1077" w:type="dxa"/>
            <w:tcBorders>
              <w:top w:val="nil"/>
              <w:bottom w:val="single" w:sz="4" w:space="0" w:color="auto"/>
              <w:right w:val="double" w:sz="6" w:space="0" w:color="auto"/>
            </w:tcBorders>
            <w:shd w:val="clear" w:color="auto" w:fill="EEECE1" w:themeFill="background2"/>
            <w:noWrap/>
            <w:vAlign w:val="bottom"/>
            <w:hideMark/>
          </w:tcPr>
          <w:p w:rsidR="003B249C" w:rsidRPr="006E33B0" w:rsidRDefault="003B249C" w:rsidP="005C29E5">
            <w:pPr>
              <w:spacing w:line="240" w:lineRule="auto"/>
              <w:jc w:val="right"/>
              <w:rPr>
                <w:b/>
                <w:bCs/>
                <w:color w:val="000000"/>
                <w:sz w:val="18"/>
                <w:szCs w:val="18"/>
              </w:rPr>
            </w:pPr>
            <w:r w:rsidRPr="006E33B0">
              <w:rPr>
                <w:b/>
                <w:bCs/>
                <w:color w:val="000000"/>
                <w:sz w:val="18"/>
                <w:szCs w:val="18"/>
              </w:rPr>
              <w:t>2006</w:t>
            </w:r>
          </w:p>
        </w:tc>
        <w:tc>
          <w:tcPr>
            <w:tcW w:w="993" w:type="dxa"/>
            <w:tcBorders>
              <w:top w:val="nil"/>
              <w:left w:val="double" w:sz="6" w:space="0" w:color="auto"/>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19"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51"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61"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19"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87"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25"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r>
      <w:tr w:rsidR="003B249C" w:rsidRPr="006E33B0" w:rsidTr="005C29E5">
        <w:trPr>
          <w:trHeight w:val="258"/>
        </w:trPr>
        <w:tc>
          <w:tcPr>
            <w:tcW w:w="1077" w:type="dxa"/>
            <w:tcBorders>
              <w:top w:val="nil"/>
              <w:bottom w:val="single" w:sz="4" w:space="0" w:color="auto"/>
              <w:right w:val="double" w:sz="6" w:space="0" w:color="auto"/>
            </w:tcBorders>
            <w:shd w:val="clear" w:color="auto" w:fill="EEECE1" w:themeFill="background2"/>
            <w:noWrap/>
            <w:vAlign w:val="bottom"/>
            <w:hideMark/>
          </w:tcPr>
          <w:p w:rsidR="003B249C" w:rsidRPr="006E33B0" w:rsidRDefault="003B249C" w:rsidP="005C29E5">
            <w:pPr>
              <w:spacing w:line="240" w:lineRule="auto"/>
              <w:jc w:val="right"/>
              <w:rPr>
                <w:b/>
                <w:bCs/>
                <w:color w:val="000000"/>
                <w:sz w:val="18"/>
                <w:szCs w:val="18"/>
              </w:rPr>
            </w:pPr>
            <w:r w:rsidRPr="006E33B0">
              <w:rPr>
                <w:b/>
                <w:bCs/>
                <w:color w:val="000000"/>
                <w:sz w:val="18"/>
                <w:szCs w:val="18"/>
              </w:rPr>
              <w:t>2007</w:t>
            </w:r>
          </w:p>
        </w:tc>
        <w:tc>
          <w:tcPr>
            <w:tcW w:w="993" w:type="dxa"/>
            <w:tcBorders>
              <w:top w:val="nil"/>
              <w:left w:val="double" w:sz="6" w:space="0" w:color="auto"/>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19"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51"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61"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19"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87"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25"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r>
      <w:tr w:rsidR="003B249C" w:rsidRPr="006E33B0" w:rsidTr="005C29E5">
        <w:trPr>
          <w:trHeight w:val="258"/>
        </w:trPr>
        <w:tc>
          <w:tcPr>
            <w:tcW w:w="1077" w:type="dxa"/>
            <w:tcBorders>
              <w:top w:val="nil"/>
              <w:bottom w:val="single" w:sz="4" w:space="0" w:color="auto"/>
              <w:right w:val="double" w:sz="6" w:space="0" w:color="auto"/>
            </w:tcBorders>
            <w:shd w:val="clear" w:color="auto" w:fill="EEECE1" w:themeFill="background2"/>
            <w:noWrap/>
            <w:vAlign w:val="bottom"/>
            <w:hideMark/>
          </w:tcPr>
          <w:p w:rsidR="003B249C" w:rsidRPr="006E33B0" w:rsidRDefault="003B249C" w:rsidP="005C29E5">
            <w:pPr>
              <w:spacing w:line="240" w:lineRule="auto"/>
              <w:jc w:val="right"/>
              <w:rPr>
                <w:b/>
                <w:bCs/>
                <w:color w:val="000000"/>
                <w:sz w:val="18"/>
                <w:szCs w:val="18"/>
              </w:rPr>
            </w:pPr>
            <w:r w:rsidRPr="006E33B0">
              <w:rPr>
                <w:b/>
                <w:bCs/>
                <w:color w:val="000000"/>
                <w:sz w:val="18"/>
                <w:szCs w:val="18"/>
              </w:rPr>
              <w:t>2008</w:t>
            </w:r>
          </w:p>
        </w:tc>
        <w:tc>
          <w:tcPr>
            <w:tcW w:w="993" w:type="dxa"/>
            <w:tcBorders>
              <w:top w:val="nil"/>
              <w:left w:val="double" w:sz="6" w:space="0" w:color="auto"/>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19"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51"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61"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19"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87"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25"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r>
      <w:tr w:rsidR="003B249C" w:rsidRPr="006E33B0" w:rsidTr="005C29E5">
        <w:trPr>
          <w:trHeight w:val="258"/>
        </w:trPr>
        <w:tc>
          <w:tcPr>
            <w:tcW w:w="1077" w:type="dxa"/>
            <w:tcBorders>
              <w:top w:val="nil"/>
              <w:bottom w:val="single" w:sz="4" w:space="0" w:color="auto"/>
              <w:right w:val="double" w:sz="6" w:space="0" w:color="auto"/>
            </w:tcBorders>
            <w:shd w:val="clear" w:color="auto" w:fill="EEECE1" w:themeFill="background2"/>
            <w:noWrap/>
            <w:vAlign w:val="bottom"/>
            <w:hideMark/>
          </w:tcPr>
          <w:p w:rsidR="003B249C" w:rsidRPr="006E33B0" w:rsidRDefault="003B249C" w:rsidP="005C29E5">
            <w:pPr>
              <w:spacing w:line="240" w:lineRule="auto"/>
              <w:jc w:val="right"/>
              <w:rPr>
                <w:b/>
                <w:bCs/>
                <w:color w:val="000000"/>
                <w:sz w:val="18"/>
                <w:szCs w:val="18"/>
              </w:rPr>
            </w:pPr>
            <w:r w:rsidRPr="006E33B0">
              <w:rPr>
                <w:b/>
                <w:bCs/>
                <w:color w:val="000000"/>
                <w:sz w:val="18"/>
                <w:szCs w:val="18"/>
              </w:rPr>
              <w:t>2009</w:t>
            </w:r>
          </w:p>
        </w:tc>
        <w:tc>
          <w:tcPr>
            <w:tcW w:w="993" w:type="dxa"/>
            <w:tcBorders>
              <w:top w:val="nil"/>
              <w:left w:val="double" w:sz="6" w:space="0" w:color="auto"/>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19"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51"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61"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19"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87"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25"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r>
      <w:tr w:rsidR="003B249C" w:rsidRPr="006E33B0" w:rsidTr="005C29E5">
        <w:trPr>
          <w:trHeight w:val="258"/>
        </w:trPr>
        <w:tc>
          <w:tcPr>
            <w:tcW w:w="1077" w:type="dxa"/>
            <w:tcBorders>
              <w:top w:val="nil"/>
              <w:bottom w:val="single" w:sz="4" w:space="0" w:color="auto"/>
              <w:right w:val="double" w:sz="6" w:space="0" w:color="auto"/>
            </w:tcBorders>
            <w:shd w:val="clear" w:color="auto" w:fill="EEECE1" w:themeFill="background2"/>
            <w:noWrap/>
            <w:vAlign w:val="bottom"/>
            <w:hideMark/>
          </w:tcPr>
          <w:p w:rsidR="003B249C" w:rsidRPr="006E33B0" w:rsidRDefault="003B249C" w:rsidP="005C29E5">
            <w:pPr>
              <w:spacing w:line="240" w:lineRule="auto"/>
              <w:jc w:val="right"/>
              <w:rPr>
                <w:b/>
                <w:bCs/>
                <w:color w:val="000000"/>
                <w:sz w:val="18"/>
                <w:szCs w:val="18"/>
              </w:rPr>
            </w:pPr>
            <w:r w:rsidRPr="006E33B0">
              <w:rPr>
                <w:b/>
                <w:bCs/>
                <w:color w:val="000000"/>
                <w:sz w:val="18"/>
                <w:szCs w:val="18"/>
              </w:rPr>
              <w:t>2010</w:t>
            </w:r>
          </w:p>
        </w:tc>
        <w:tc>
          <w:tcPr>
            <w:tcW w:w="993" w:type="dxa"/>
            <w:tcBorders>
              <w:top w:val="nil"/>
              <w:left w:val="double" w:sz="6" w:space="0" w:color="auto"/>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19"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51"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61"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19"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87"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25"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r>
      <w:tr w:rsidR="003B249C" w:rsidRPr="006E33B0" w:rsidTr="005C29E5">
        <w:trPr>
          <w:trHeight w:val="258"/>
        </w:trPr>
        <w:tc>
          <w:tcPr>
            <w:tcW w:w="1077" w:type="dxa"/>
            <w:tcBorders>
              <w:top w:val="nil"/>
              <w:bottom w:val="single" w:sz="4" w:space="0" w:color="auto"/>
              <w:right w:val="double" w:sz="6" w:space="0" w:color="auto"/>
            </w:tcBorders>
            <w:shd w:val="clear" w:color="auto" w:fill="EEECE1" w:themeFill="background2"/>
            <w:noWrap/>
            <w:vAlign w:val="bottom"/>
            <w:hideMark/>
          </w:tcPr>
          <w:p w:rsidR="003B249C" w:rsidRPr="006E33B0" w:rsidRDefault="003B249C" w:rsidP="005C29E5">
            <w:pPr>
              <w:spacing w:line="240" w:lineRule="auto"/>
              <w:jc w:val="right"/>
              <w:rPr>
                <w:b/>
                <w:bCs/>
                <w:color w:val="000000"/>
                <w:sz w:val="18"/>
                <w:szCs w:val="18"/>
              </w:rPr>
            </w:pPr>
            <w:r w:rsidRPr="006E33B0">
              <w:rPr>
                <w:b/>
                <w:bCs/>
                <w:color w:val="000000"/>
                <w:sz w:val="18"/>
                <w:szCs w:val="18"/>
              </w:rPr>
              <w:t>2011</w:t>
            </w:r>
          </w:p>
        </w:tc>
        <w:tc>
          <w:tcPr>
            <w:tcW w:w="993" w:type="dxa"/>
            <w:tcBorders>
              <w:top w:val="nil"/>
              <w:left w:val="double" w:sz="6" w:space="0" w:color="auto"/>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19"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51"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61"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19"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87"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25"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r>
      <w:tr w:rsidR="003B249C" w:rsidRPr="006E33B0" w:rsidTr="005C29E5">
        <w:trPr>
          <w:trHeight w:val="258"/>
        </w:trPr>
        <w:tc>
          <w:tcPr>
            <w:tcW w:w="1077" w:type="dxa"/>
            <w:tcBorders>
              <w:top w:val="nil"/>
              <w:bottom w:val="single" w:sz="4" w:space="0" w:color="auto"/>
              <w:right w:val="double" w:sz="6" w:space="0" w:color="auto"/>
            </w:tcBorders>
            <w:shd w:val="clear" w:color="auto" w:fill="EEECE1" w:themeFill="background2"/>
            <w:noWrap/>
            <w:vAlign w:val="bottom"/>
            <w:hideMark/>
          </w:tcPr>
          <w:p w:rsidR="003B249C" w:rsidRPr="006E33B0" w:rsidRDefault="003B249C" w:rsidP="005C29E5">
            <w:pPr>
              <w:spacing w:line="240" w:lineRule="auto"/>
              <w:jc w:val="right"/>
              <w:rPr>
                <w:b/>
                <w:bCs/>
                <w:color w:val="000000"/>
                <w:sz w:val="18"/>
                <w:szCs w:val="18"/>
              </w:rPr>
            </w:pPr>
            <w:r w:rsidRPr="006E33B0">
              <w:rPr>
                <w:b/>
                <w:bCs/>
                <w:color w:val="000000"/>
                <w:sz w:val="18"/>
                <w:szCs w:val="18"/>
              </w:rPr>
              <w:t>2012</w:t>
            </w:r>
          </w:p>
        </w:tc>
        <w:tc>
          <w:tcPr>
            <w:tcW w:w="993" w:type="dxa"/>
            <w:tcBorders>
              <w:top w:val="nil"/>
              <w:left w:val="double" w:sz="6" w:space="0" w:color="auto"/>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19"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51"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61"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19"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87"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25"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r>
      <w:tr w:rsidR="003B249C" w:rsidRPr="006E33B0" w:rsidTr="005C29E5">
        <w:trPr>
          <w:trHeight w:val="258"/>
        </w:trPr>
        <w:tc>
          <w:tcPr>
            <w:tcW w:w="1077" w:type="dxa"/>
            <w:tcBorders>
              <w:top w:val="nil"/>
              <w:bottom w:val="single" w:sz="4" w:space="0" w:color="auto"/>
              <w:right w:val="double" w:sz="6" w:space="0" w:color="auto"/>
            </w:tcBorders>
            <w:shd w:val="clear" w:color="auto" w:fill="EEECE1" w:themeFill="background2"/>
            <w:noWrap/>
            <w:vAlign w:val="bottom"/>
            <w:hideMark/>
          </w:tcPr>
          <w:p w:rsidR="003B249C" w:rsidRPr="006E33B0" w:rsidRDefault="003B249C" w:rsidP="005C29E5">
            <w:pPr>
              <w:spacing w:line="240" w:lineRule="auto"/>
              <w:jc w:val="right"/>
              <w:rPr>
                <w:b/>
                <w:bCs/>
                <w:color w:val="000000"/>
                <w:sz w:val="18"/>
                <w:szCs w:val="18"/>
              </w:rPr>
            </w:pPr>
            <w:r w:rsidRPr="006E33B0">
              <w:rPr>
                <w:b/>
                <w:bCs/>
                <w:color w:val="000000"/>
                <w:sz w:val="18"/>
                <w:szCs w:val="18"/>
              </w:rPr>
              <w:t>2013</w:t>
            </w:r>
          </w:p>
        </w:tc>
        <w:tc>
          <w:tcPr>
            <w:tcW w:w="993" w:type="dxa"/>
            <w:tcBorders>
              <w:top w:val="nil"/>
              <w:left w:val="double" w:sz="6" w:space="0" w:color="auto"/>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19"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51"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61"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19"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87"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25"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r>
      <w:tr w:rsidR="003B249C" w:rsidRPr="006E33B0" w:rsidTr="005C29E5">
        <w:trPr>
          <w:trHeight w:val="258"/>
        </w:trPr>
        <w:tc>
          <w:tcPr>
            <w:tcW w:w="1077" w:type="dxa"/>
            <w:tcBorders>
              <w:top w:val="nil"/>
              <w:bottom w:val="single" w:sz="4" w:space="0" w:color="auto"/>
              <w:right w:val="double" w:sz="6" w:space="0" w:color="auto"/>
            </w:tcBorders>
            <w:shd w:val="clear" w:color="auto" w:fill="EEECE1" w:themeFill="background2"/>
            <w:noWrap/>
            <w:vAlign w:val="bottom"/>
            <w:hideMark/>
          </w:tcPr>
          <w:p w:rsidR="003B249C" w:rsidRPr="006E33B0" w:rsidRDefault="003B249C" w:rsidP="005C29E5">
            <w:pPr>
              <w:spacing w:line="240" w:lineRule="auto"/>
              <w:jc w:val="right"/>
              <w:rPr>
                <w:b/>
                <w:bCs/>
                <w:color w:val="000000"/>
                <w:sz w:val="18"/>
                <w:szCs w:val="18"/>
              </w:rPr>
            </w:pPr>
            <w:r w:rsidRPr="006E33B0">
              <w:rPr>
                <w:b/>
                <w:bCs/>
                <w:color w:val="000000"/>
                <w:sz w:val="18"/>
                <w:szCs w:val="18"/>
              </w:rPr>
              <w:t>2014</w:t>
            </w:r>
          </w:p>
        </w:tc>
        <w:tc>
          <w:tcPr>
            <w:tcW w:w="993" w:type="dxa"/>
            <w:tcBorders>
              <w:top w:val="nil"/>
              <w:left w:val="double" w:sz="6" w:space="0" w:color="auto"/>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 0</w:t>
            </w:r>
          </w:p>
        </w:tc>
        <w:tc>
          <w:tcPr>
            <w:tcW w:w="1019"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1</w:t>
            </w:r>
          </w:p>
        </w:tc>
        <w:tc>
          <w:tcPr>
            <w:tcW w:w="1051"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61"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19"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87"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25"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r>
      <w:tr w:rsidR="003B249C" w:rsidRPr="006E33B0" w:rsidTr="005C29E5">
        <w:trPr>
          <w:trHeight w:val="258"/>
        </w:trPr>
        <w:tc>
          <w:tcPr>
            <w:tcW w:w="1077" w:type="dxa"/>
            <w:tcBorders>
              <w:top w:val="nil"/>
              <w:bottom w:val="single" w:sz="4" w:space="0" w:color="auto"/>
              <w:right w:val="double" w:sz="6" w:space="0" w:color="auto"/>
            </w:tcBorders>
            <w:shd w:val="clear" w:color="auto" w:fill="EEECE1" w:themeFill="background2"/>
            <w:noWrap/>
            <w:vAlign w:val="bottom"/>
            <w:hideMark/>
          </w:tcPr>
          <w:p w:rsidR="003B249C" w:rsidRPr="006E33B0" w:rsidRDefault="003B249C" w:rsidP="005C29E5">
            <w:pPr>
              <w:spacing w:line="240" w:lineRule="auto"/>
              <w:jc w:val="right"/>
              <w:rPr>
                <w:b/>
                <w:bCs/>
                <w:color w:val="000000"/>
                <w:sz w:val="18"/>
                <w:szCs w:val="18"/>
              </w:rPr>
            </w:pPr>
            <w:r w:rsidRPr="006E33B0">
              <w:rPr>
                <w:b/>
                <w:bCs/>
                <w:color w:val="000000"/>
                <w:sz w:val="18"/>
                <w:szCs w:val="18"/>
              </w:rPr>
              <w:t>2015</w:t>
            </w:r>
          </w:p>
        </w:tc>
        <w:tc>
          <w:tcPr>
            <w:tcW w:w="993" w:type="dxa"/>
            <w:tcBorders>
              <w:top w:val="nil"/>
              <w:left w:val="double" w:sz="6" w:space="0" w:color="auto"/>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 0</w:t>
            </w:r>
          </w:p>
        </w:tc>
        <w:tc>
          <w:tcPr>
            <w:tcW w:w="1019"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51"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61"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1</w:t>
            </w:r>
          </w:p>
        </w:tc>
        <w:tc>
          <w:tcPr>
            <w:tcW w:w="1019"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87"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25"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r>
      <w:tr w:rsidR="003B249C" w:rsidRPr="006E33B0" w:rsidTr="005C29E5">
        <w:trPr>
          <w:trHeight w:val="258"/>
        </w:trPr>
        <w:tc>
          <w:tcPr>
            <w:tcW w:w="1077" w:type="dxa"/>
            <w:tcBorders>
              <w:top w:val="nil"/>
              <w:bottom w:val="single" w:sz="4" w:space="0" w:color="auto"/>
              <w:right w:val="double" w:sz="6" w:space="0" w:color="auto"/>
            </w:tcBorders>
            <w:shd w:val="clear" w:color="auto" w:fill="EEECE1" w:themeFill="background2"/>
            <w:noWrap/>
            <w:vAlign w:val="bottom"/>
            <w:hideMark/>
          </w:tcPr>
          <w:p w:rsidR="003B249C" w:rsidRPr="006E33B0" w:rsidRDefault="003B249C" w:rsidP="005C29E5">
            <w:pPr>
              <w:spacing w:line="240" w:lineRule="auto"/>
              <w:rPr>
                <w:b/>
                <w:bCs/>
                <w:color w:val="000000"/>
                <w:sz w:val="18"/>
                <w:szCs w:val="18"/>
              </w:rPr>
            </w:pPr>
            <w:r w:rsidRPr="006E33B0">
              <w:rPr>
                <w:b/>
                <w:bCs/>
                <w:color w:val="000000"/>
                <w:sz w:val="18"/>
                <w:szCs w:val="18"/>
              </w:rPr>
              <w:t>Unknown</w:t>
            </w:r>
          </w:p>
        </w:tc>
        <w:tc>
          <w:tcPr>
            <w:tcW w:w="993" w:type="dxa"/>
            <w:tcBorders>
              <w:top w:val="nil"/>
              <w:left w:val="double" w:sz="6" w:space="0" w:color="auto"/>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19"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51"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61"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19"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987"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c>
          <w:tcPr>
            <w:tcW w:w="1025"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Cs/>
                <w:sz w:val="18"/>
                <w:szCs w:val="18"/>
              </w:rPr>
            </w:pPr>
            <w:r w:rsidRPr="006E33B0">
              <w:rPr>
                <w:bCs/>
                <w:sz w:val="18"/>
                <w:szCs w:val="18"/>
              </w:rPr>
              <w:t>0</w:t>
            </w:r>
          </w:p>
        </w:tc>
      </w:tr>
      <w:tr w:rsidR="003B249C" w:rsidRPr="006E33B0" w:rsidTr="005C29E5">
        <w:trPr>
          <w:trHeight w:val="258"/>
        </w:trPr>
        <w:tc>
          <w:tcPr>
            <w:tcW w:w="1077" w:type="dxa"/>
            <w:tcBorders>
              <w:top w:val="nil"/>
              <w:bottom w:val="single" w:sz="4" w:space="0" w:color="auto"/>
              <w:right w:val="double" w:sz="6" w:space="0" w:color="auto"/>
            </w:tcBorders>
            <w:shd w:val="clear" w:color="auto" w:fill="EEECE1" w:themeFill="background2"/>
            <w:noWrap/>
            <w:vAlign w:val="bottom"/>
            <w:hideMark/>
          </w:tcPr>
          <w:p w:rsidR="003B249C" w:rsidRPr="006E33B0" w:rsidRDefault="003B249C" w:rsidP="005C29E5">
            <w:pPr>
              <w:spacing w:line="240" w:lineRule="auto"/>
              <w:rPr>
                <w:b/>
                <w:bCs/>
                <w:color w:val="000000"/>
                <w:sz w:val="18"/>
                <w:szCs w:val="18"/>
              </w:rPr>
            </w:pPr>
            <w:r w:rsidRPr="006E33B0">
              <w:rPr>
                <w:b/>
                <w:bCs/>
                <w:color w:val="000000"/>
                <w:sz w:val="18"/>
                <w:szCs w:val="18"/>
              </w:rPr>
              <w:t>Total</w:t>
            </w:r>
          </w:p>
        </w:tc>
        <w:tc>
          <w:tcPr>
            <w:tcW w:w="993" w:type="dxa"/>
            <w:tcBorders>
              <w:top w:val="nil"/>
              <w:left w:val="double" w:sz="6" w:space="0" w:color="auto"/>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
                <w:bCs/>
                <w:sz w:val="18"/>
                <w:szCs w:val="18"/>
              </w:rPr>
            </w:pPr>
            <w:r w:rsidRPr="006E33B0">
              <w:rPr>
                <w:b/>
                <w:bCs/>
                <w:sz w:val="18"/>
                <w:szCs w:val="18"/>
              </w:rPr>
              <w:t>1</w:t>
            </w:r>
          </w:p>
        </w:tc>
        <w:tc>
          <w:tcPr>
            <w:tcW w:w="1019"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
                <w:bCs/>
                <w:color w:val="000000"/>
                <w:sz w:val="18"/>
                <w:szCs w:val="18"/>
              </w:rPr>
            </w:pPr>
            <w:r w:rsidRPr="006E33B0">
              <w:rPr>
                <w:b/>
                <w:bCs/>
                <w:color w:val="000000"/>
                <w:sz w:val="18"/>
                <w:szCs w:val="18"/>
              </w:rPr>
              <w:t>5</w:t>
            </w:r>
          </w:p>
        </w:tc>
        <w:tc>
          <w:tcPr>
            <w:tcW w:w="1051"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
                <w:bCs/>
                <w:color w:val="000000"/>
                <w:sz w:val="18"/>
                <w:szCs w:val="18"/>
              </w:rPr>
            </w:pPr>
            <w:r w:rsidRPr="006E33B0">
              <w:rPr>
                <w:b/>
                <w:bCs/>
                <w:color w:val="000000"/>
                <w:sz w:val="18"/>
                <w:szCs w:val="18"/>
              </w:rPr>
              <w:t>0</w:t>
            </w:r>
          </w:p>
        </w:tc>
        <w:tc>
          <w:tcPr>
            <w:tcW w:w="961"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
                <w:bCs/>
                <w:color w:val="000000"/>
                <w:sz w:val="18"/>
                <w:szCs w:val="18"/>
              </w:rPr>
            </w:pPr>
            <w:r w:rsidRPr="006E33B0">
              <w:rPr>
                <w:b/>
                <w:bCs/>
                <w:color w:val="000000"/>
                <w:sz w:val="18"/>
                <w:szCs w:val="18"/>
              </w:rPr>
              <w:t>1</w:t>
            </w:r>
          </w:p>
        </w:tc>
        <w:tc>
          <w:tcPr>
            <w:tcW w:w="1019"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
                <w:bCs/>
                <w:color w:val="000000"/>
                <w:sz w:val="18"/>
                <w:szCs w:val="18"/>
              </w:rPr>
            </w:pPr>
            <w:r w:rsidRPr="006E33B0">
              <w:rPr>
                <w:b/>
                <w:bCs/>
                <w:color w:val="000000"/>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
                <w:bCs/>
                <w:color w:val="000000"/>
                <w:sz w:val="18"/>
                <w:szCs w:val="18"/>
              </w:rPr>
            </w:pPr>
            <w:r w:rsidRPr="006E33B0">
              <w:rPr>
                <w:b/>
                <w:bCs/>
                <w:color w:val="000000"/>
                <w:sz w:val="18"/>
                <w:szCs w:val="18"/>
              </w:rPr>
              <w:t>1</w:t>
            </w:r>
          </w:p>
        </w:tc>
        <w:tc>
          <w:tcPr>
            <w:tcW w:w="987"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
                <w:bCs/>
                <w:color w:val="000000"/>
                <w:sz w:val="18"/>
                <w:szCs w:val="18"/>
              </w:rPr>
            </w:pPr>
            <w:r w:rsidRPr="006E33B0">
              <w:rPr>
                <w:b/>
                <w:bCs/>
                <w:color w:val="000000"/>
                <w:sz w:val="18"/>
                <w:szCs w:val="18"/>
              </w:rPr>
              <w:t>1</w:t>
            </w:r>
          </w:p>
        </w:tc>
        <w:tc>
          <w:tcPr>
            <w:tcW w:w="1025" w:type="dxa"/>
            <w:tcBorders>
              <w:top w:val="nil"/>
              <w:left w:val="nil"/>
              <w:bottom w:val="single" w:sz="4" w:space="0" w:color="auto"/>
              <w:right w:val="single" w:sz="4" w:space="0" w:color="auto"/>
            </w:tcBorders>
            <w:shd w:val="clear" w:color="auto" w:fill="auto"/>
            <w:noWrap/>
            <w:vAlign w:val="bottom"/>
            <w:hideMark/>
          </w:tcPr>
          <w:p w:rsidR="003B249C" w:rsidRPr="006E33B0" w:rsidRDefault="003B249C" w:rsidP="005C29E5">
            <w:pPr>
              <w:spacing w:line="240" w:lineRule="auto"/>
              <w:jc w:val="right"/>
              <w:rPr>
                <w:b/>
                <w:bCs/>
                <w:color w:val="000000"/>
                <w:sz w:val="18"/>
                <w:szCs w:val="18"/>
              </w:rPr>
            </w:pPr>
            <w:r w:rsidRPr="006E33B0">
              <w:rPr>
                <w:b/>
                <w:bCs/>
                <w:color w:val="000000"/>
                <w:sz w:val="18"/>
                <w:szCs w:val="18"/>
              </w:rPr>
              <w:t>0</w:t>
            </w:r>
          </w:p>
        </w:tc>
      </w:tr>
    </w:tbl>
    <w:p w:rsidR="002B3808" w:rsidRDefault="003B249C" w:rsidP="00043D06">
      <w:pPr>
        <w:pStyle w:val="Titre1"/>
        <w:spacing w:before="240"/>
        <w:ind w:left="1135" w:hanging="851"/>
      </w:pPr>
      <w:r>
        <w:t>Table 5</w:t>
      </w:r>
    </w:p>
    <w:p w:rsidR="003B249C" w:rsidRPr="002B3808" w:rsidRDefault="003B249C" w:rsidP="002B3808">
      <w:pPr>
        <w:pStyle w:val="SingleTxtG"/>
        <w:ind w:left="284"/>
        <w:rPr>
          <w:b/>
        </w:rPr>
      </w:pPr>
      <w:r w:rsidRPr="002B3808">
        <w:rPr>
          <w:b/>
        </w:rPr>
        <w:t>Statistics on children’s work and education</w:t>
      </w:r>
    </w:p>
    <w:tbl>
      <w:tblPr>
        <w:tblW w:w="4818" w:type="pct"/>
        <w:tblInd w:w="350" w:type="dxa"/>
        <w:tblBorders>
          <w:top w:val="single" w:sz="8" w:space="0" w:color="000000"/>
          <w:left w:val="single" w:sz="8" w:space="0" w:color="000000"/>
          <w:bottom w:val="single" w:sz="8" w:space="0" w:color="000000"/>
          <w:right w:val="single" w:sz="8" w:space="0" w:color="000000"/>
        </w:tblBorders>
        <w:tblLook w:val="0620" w:firstRow="1" w:lastRow="0" w:firstColumn="0" w:lastColumn="0" w:noHBand="1" w:noVBand="1"/>
      </w:tblPr>
      <w:tblGrid>
        <w:gridCol w:w="3116"/>
        <w:gridCol w:w="3116"/>
        <w:gridCol w:w="3037"/>
      </w:tblGrid>
      <w:tr w:rsidR="003B249C" w:rsidRPr="009C3B59" w:rsidTr="009C3B59">
        <w:trPr>
          <w:trHeight w:val="259"/>
        </w:trPr>
        <w:tc>
          <w:tcPr>
            <w:tcW w:w="1681" w:type="pct"/>
            <w:shd w:val="clear" w:color="auto" w:fill="000000"/>
          </w:tcPr>
          <w:p w:rsidR="003B249C" w:rsidRPr="009C3B59" w:rsidRDefault="003B249C" w:rsidP="005C29E5">
            <w:pPr>
              <w:tabs>
                <w:tab w:val="left" w:pos="1710"/>
              </w:tabs>
              <w:ind w:left="360"/>
              <w:jc w:val="both"/>
              <w:rPr>
                <w:b/>
                <w:bCs/>
                <w:color w:val="FFFFFF"/>
                <w:sz w:val="16"/>
                <w:szCs w:val="16"/>
              </w:rPr>
            </w:pPr>
            <w:r w:rsidRPr="009C3B59">
              <w:rPr>
                <w:b/>
                <w:bCs/>
                <w:color w:val="FFFFFF"/>
                <w:sz w:val="16"/>
                <w:szCs w:val="16"/>
              </w:rPr>
              <w:t>Children</w:t>
            </w:r>
          </w:p>
        </w:tc>
        <w:tc>
          <w:tcPr>
            <w:tcW w:w="1681" w:type="pct"/>
            <w:shd w:val="clear" w:color="auto" w:fill="000000"/>
          </w:tcPr>
          <w:p w:rsidR="003B249C" w:rsidRPr="009C3B59" w:rsidRDefault="003B249C" w:rsidP="009C3B59">
            <w:pPr>
              <w:tabs>
                <w:tab w:val="left" w:pos="1710"/>
              </w:tabs>
              <w:ind w:left="360"/>
              <w:jc w:val="center"/>
              <w:rPr>
                <w:b/>
                <w:bCs/>
                <w:color w:val="FFFFFF"/>
                <w:sz w:val="16"/>
                <w:szCs w:val="16"/>
              </w:rPr>
            </w:pPr>
            <w:r w:rsidRPr="009C3B59">
              <w:rPr>
                <w:b/>
                <w:bCs/>
                <w:color w:val="FFFFFF"/>
                <w:sz w:val="16"/>
                <w:szCs w:val="16"/>
              </w:rPr>
              <w:t>Age</w:t>
            </w:r>
          </w:p>
        </w:tc>
        <w:tc>
          <w:tcPr>
            <w:tcW w:w="1638" w:type="pct"/>
            <w:shd w:val="clear" w:color="auto" w:fill="000000"/>
          </w:tcPr>
          <w:p w:rsidR="003B249C" w:rsidRPr="009C3B59" w:rsidRDefault="003B249C" w:rsidP="009C3B59">
            <w:pPr>
              <w:tabs>
                <w:tab w:val="left" w:pos="1710"/>
              </w:tabs>
              <w:ind w:left="360"/>
              <w:jc w:val="center"/>
              <w:rPr>
                <w:b/>
                <w:bCs/>
                <w:color w:val="FFFFFF"/>
                <w:sz w:val="16"/>
                <w:szCs w:val="16"/>
              </w:rPr>
            </w:pPr>
            <w:r w:rsidRPr="009C3B59">
              <w:rPr>
                <w:b/>
                <w:bCs/>
                <w:color w:val="FFFFFF"/>
                <w:sz w:val="16"/>
                <w:szCs w:val="16"/>
              </w:rPr>
              <w:t>Percent</w:t>
            </w:r>
          </w:p>
        </w:tc>
      </w:tr>
      <w:tr w:rsidR="003B249C" w:rsidRPr="009C3B59" w:rsidTr="009C3B59">
        <w:trPr>
          <w:trHeight w:val="259"/>
        </w:trPr>
        <w:tc>
          <w:tcPr>
            <w:tcW w:w="1681" w:type="pct"/>
            <w:shd w:val="clear" w:color="auto" w:fill="auto"/>
          </w:tcPr>
          <w:p w:rsidR="003B249C" w:rsidRPr="009C3B59" w:rsidRDefault="003B249C" w:rsidP="005C29E5">
            <w:pPr>
              <w:tabs>
                <w:tab w:val="left" w:pos="1710"/>
              </w:tabs>
              <w:ind w:left="360"/>
              <w:jc w:val="both"/>
              <w:rPr>
                <w:sz w:val="18"/>
                <w:szCs w:val="18"/>
              </w:rPr>
            </w:pPr>
            <w:r w:rsidRPr="009C3B59">
              <w:rPr>
                <w:sz w:val="18"/>
                <w:szCs w:val="18"/>
              </w:rPr>
              <w:t>Working (% and Population)</w:t>
            </w:r>
          </w:p>
        </w:tc>
        <w:tc>
          <w:tcPr>
            <w:tcW w:w="1681" w:type="pct"/>
            <w:shd w:val="clear" w:color="auto" w:fill="auto"/>
          </w:tcPr>
          <w:p w:rsidR="003B249C" w:rsidRPr="009C3B59" w:rsidRDefault="003B249C" w:rsidP="009C3B59">
            <w:pPr>
              <w:tabs>
                <w:tab w:val="left" w:pos="1710"/>
              </w:tabs>
              <w:jc w:val="right"/>
              <w:rPr>
                <w:sz w:val="18"/>
                <w:szCs w:val="18"/>
              </w:rPr>
            </w:pPr>
            <m:oMathPara>
              <m:oMathParaPr>
                <m:jc m:val="center"/>
              </m:oMathParaPr>
              <m:oMath>
                <m:r>
                  <w:rPr>
                    <w:rFonts w:ascii="Cambria Math" w:hAnsi="Cambria Math"/>
                    <w:sz w:val="18"/>
                    <w:szCs w:val="18"/>
                  </w:rPr>
                  <m:t>5-14yrs</m:t>
                </m:r>
              </m:oMath>
            </m:oMathPara>
          </w:p>
        </w:tc>
        <w:tc>
          <w:tcPr>
            <w:tcW w:w="1638" w:type="pct"/>
            <w:shd w:val="clear" w:color="auto" w:fill="auto"/>
          </w:tcPr>
          <w:p w:rsidR="003B249C" w:rsidRPr="009C3B59" w:rsidRDefault="003B249C" w:rsidP="009C3B59">
            <w:pPr>
              <w:tabs>
                <w:tab w:val="left" w:pos="1710"/>
              </w:tabs>
              <w:ind w:left="360"/>
              <w:jc w:val="right"/>
              <w:rPr>
                <w:sz w:val="18"/>
                <w:szCs w:val="18"/>
              </w:rPr>
            </w:pPr>
            <m:oMathPara>
              <m:oMathParaPr>
                <m:jc m:val="centerGroup"/>
              </m:oMathParaPr>
              <m:oMath>
                <m:r>
                  <w:rPr>
                    <w:rFonts w:ascii="Cambria Math" w:hAnsi="Cambria Math"/>
                    <w:sz w:val="18"/>
                    <w:szCs w:val="18"/>
                  </w:rPr>
                  <m:t>Unavailable</m:t>
                </m:r>
              </m:oMath>
            </m:oMathPara>
          </w:p>
        </w:tc>
      </w:tr>
      <w:tr w:rsidR="003B249C" w:rsidRPr="009C3B59" w:rsidTr="009C3B59">
        <w:trPr>
          <w:trHeight w:val="259"/>
        </w:trPr>
        <w:tc>
          <w:tcPr>
            <w:tcW w:w="1681" w:type="pct"/>
            <w:shd w:val="clear" w:color="auto" w:fill="auto"/>
          </w:tcPr>
          <w:p w:rsidR="003B249C" w:rsidRPr="009C3B59" w:rsidRDefault="003B249C" w:rsidP="005C29E5">
            <w:pPr>
              <w:tabs>
                <w:tab w:val="left" w:pos="1710"/>
              </w:tabs>
              <w:ind w:left="360"/>
              <w:jc w:val="both"/>
              <w:rPr>
                <w:sz w:val="18"/>
                <w:szCs w:val="18"/>
              </w:rPr>
            </w:pPr>
            <w:r w:rsidRPr="009C3B59">
              <w:rPr>
                <w:sz w:val="18"/>
                <w:szCs w:val="18"/>
              </w:rPr>
              <w:t>Attending School (%)</w:t>
            </w:r>
          </w:p>
        </w:tc>
        <w:tc>
          <w:tcPr>
            <w:tcW w:w="1681" w:type="pct"/>
            <w:shd w:val="clear" w:color="auto" w:fill="auto"/>
          </w:tcPr>
          <w:p w:rsidR="003B249C" w:rsidRPr="009C3B59" w:rsidRDefault="003B249C" w:rsidP="009C3B59">
            <w:pPr>
              <w:tabs>
                <w:tab w:val="left" w:pos="1710"/>
              </w:tabs>
              <w:jc w:val="right"/>
              <w:rPr>
                <w:sz w:val="18"/>
                <w:szCs w:val="18"/>
              </w:rPr>
            </w:pPr>
            <m:oMathPara>
              <m:oMathParaPr>
                <m:jc m:val="centerGroup"/>
              </m:oMathParaPr>
              <m:oMath>
                <m:r>
                  <w:rPr>
                    <w:rFonts w:ascii="Cambria Math" w:hAnsi="Cambria Math"/>
                    <w:sz w:val="18"/>
                    <w:szCs w:val="18"/>
                  </w:rPr>
                  <m:t>5-14yrs</m:t>
                </m:r>
              </m:oMath>
            </m:oMathPara>
          </w:p>
        </w:tc>
        <w:tc>
          <w:tcPr>
            <w:tcW w:w="1638" w:type="pct"/>
            <w:shd w:val="clear" w:color="auto" w:fill="auto"/>
          </w:tcPr>
          <w:p w:rsidR="003B249C" w:rsidRPr="009C3B59" w:rsidRDefault="003B249C" w:rsidP="009C3B59">
            <w:pPr>
              <w:tabs>
                <w:tab w:val="left" w:pos="1710"/>
              </w:tabs>
              <w:ind w:left="360"/>
              <w:jc w:val="right"/>
              <w:rPr>
                <w:sz w:val="18"/>
                <w:szCs w:val="18"/>
              </w:rPr>
            </w:pPr>
            <m:oMathPara>
              <m:oMathParaPr>
                <m:jc m:val="centerGroup"/>
              </m:oMathParaPr>
              <m:oMath>
                <m:r>
                  <w:rPr>
                    <w:rFonts w:ascii="Cambria Math" w:hAnsi="Cambria Math"/>
                    <w:sz w:val="18"/>
                    <w:szCs w:val="18"/>
                  </w:rPr>
                  <m:t>Unavailable</m:t>
                </m:r>
              </m:oMath>
            </m:oMathPara>
          </w:p>
        </w:tc>
      </w:tr>
      <w:tr w:rsidR="003B249C" w:rsidRPr="009C3B59" w:rsidTr="009C3B59">
        <w:trPr>
          <w:trHeight w:val="249"/>
        </w:trPr>
        <w:tc>
          <w:tcPr>
            <w:tcW w:w="1681" w:type="pct"/>
            <w:shd w:val="clear" w:color="auto" w:fill="auto"/>
          </w:tcPr>
          <w:p w:rsidR="003B249C" w:rsidRPr="009C3B59" w:rsidRDefault="003B249C" w:rsidP="005C29E5">
            <w:pPr>
              <w:tabs>
                <w:tab w:val="left" w:pos="1710"/>
              </w:tabs>
              <w:ind w:left="360"/>
              <w:jc w:val="both"/>
              <w:rPr>
                <w:sz w:val="18"/>
                <w:szCs w:val="18"/>
              </w:rPr>
            </w:pPr>
            <w:r w:rsidRPr="009C3B59">
              <w:rPr>
                <w:sz w:val="18"/>
                <w:szCs w:val="18"/>
              </w:rPr>
              <w:t>Combining Work and School</w:t>
            </w:r>
          </w:p>
        </w:tc>
        <w:tc>
          <w:tcPr>
            <w:tcW w:w="1681" w:type="pct"/>
            <w:shd w:val="clear" w:color="auto" w:fill="auto"/>
          </w:tcPr>
          <w:p w:rsidR="003B249C" w:rsidRPr="009C3B59" w:rsidRDefault="003B249C" w:rsidP="009C3B59">
            <w:pPr>
              <w:tabs>
                <w:tab w:val="left" w:pos="1710"/>
              </w:tabs>
              <w:jc w:val="right"/>
              <w:rPr>
                <w:sz w:val="18"/>
                <w:szCs w:val="18"/>
              </w:rPr>
            </w:pPr>
            <m:oMathPara>
              <m:oMathParaPr>
                <m:jc m:val="centerGroup"/>
              </m:oMathParaPr>
              <m:oMath>
                <m:r>
                  <w:rPr>
                    <w:rFonts w:ascii="Cambria Math" w:hAnsi="Cambria Math"/>
                    <w:sz w:val="18"/>
                    <w:szCs w:val="18"/>
                  </w:rPr>
                  <m:t>7-14yrs</m:t>
                </m:r>
              </m:oMath>
            </m:oMathPara>
          </w:p>
        </w:tc>
        <w:tc>
          <w:tcPr>
            <w:tcW w:w="1638" w:type="pct"/>
            <w:shd w:val="clear" w:color="auto" w:fill="auto"/>
          </w:tcPr>
          <w:p w:rsidR="003B249C" w:rsidRPr="009C3B59" w:rsidRDefault="003B249C" w:rsidP="009C3B59">
            <w:pPr>
              <w:tabs>
                <w:tab w:val="left" w:pos="1710"/>
              </w:tabs>
              <w:ind w:left="360"/>
              <w:jc w:val="right"/>
              <w:rPr>
                <w:sz w:val="18"/>
                <w:szCs w:val="18"/>
              </w:rPr>
            </w:pPr>
            <m:oMathPara>
              <m:oMathParaPr>
                <m:jc m:val="centerGroup"/>
              </m:oMathParaPr>
              <m:oMath>
                <m:r>
                  <w:rPr>
                    <w:rFonts w:ascii="Cambria Math" w:hAnsi="Cambria Math"/>
                    <w:sz w:val="18"/>
                    <w:szCs w:val="18"/>
                  </w:rPr>
                  <m:t>Unavailable</m:t>
                </m:r>
              </m:oMath>
            </m:oMathPara>
          </w:p>
        </w:tc>
      </w:tr>
      <w:tr w:rsidR="003B249C" w:rsidRPr="009C3B59" w:rsidTr="002B3808">
        <w:trPr>
          <w:trHeight w:val="398"/>
        </w:trPr>
        <w:tc>
          <w:tcPr>
            <w:tcW w:w="1681" w:type="pct"/>
            <w:shd w:val="clear" w:color="auto" w:fill="auto"/>
          </w:tcPr>
          <w:p w:rsidR="003B249C" w:rsidRPr="009C3B59" w:rsidRDefault="003B249C" w:rsidP="005C29E5">
            <w:pPr>
              <w:tabs>
                <w:tab w:val="left" w:pos="1710"/>
              </w:tabs>
              <w:ind w:left="360"/>
              <w:jc w:val="both"/>
              <w:rPr>
                <w:sz w:val="18"/>
                <w:szCs w:val="18"/>
              </w:rPr>
            </w:pPr>
            <w:r w:rsidRPr="009C3B59">
              <w:rPr>
                <w:sz w:val="18"/>
                <w:szCs w:val="18"/>
              </w:rPr>
              <w:t>Primary Completion Rate</w:t>
            </w:r>
          </w:p>
        </w:tc>
        <w:tc>
          <w:tcPr>
            <w:tcW w:w="1681" w:type="pct"/>
            <w:shd w:val="clear" w:color="auto" w:fill="auto"/>
          </w:tcPr>
          <w:p w:rsidR="003B249C" w:rsidRPr="009C3B59" w:rsidRDefault="003B249C" w:rsidP="009C3B59">
            <w:pPr>
              <w:tabs>
                <w:tab w:val="left" w:pos="1710"/>
              </w:tabs>
              <w:ind w:left="360"/>
              <w:jc w:val="right"/>
              <w:rPr>
                <w:sz w:val="18"/>
                <w:szCs w:val="18"/>
              </w:rPr>
            </w:pPr>
          </w:p>
        </w:tc>
        <w:tc>
          <w:tcPr>
            <w:tcW w:w="1638" w:type="pct"/>
            <w:shd w:val="clear" w:color="auto" w:fill="auto"/>
          </w:tcPr>
          <w:p w:rsidR="003B249C" w:rsidRPr="009C3B59" w:rsidRDefault="003B249C" w:rsidP="009C3B59">
            <w:pPr>
              <w:tabs>
                <w:tab w:val="left" w:pos="1710"/>
              </w:tabs>
              <w:ind w:left="360"/>
              <w:jc w:val="right"/>
              <w:rPr>
                <w:sz w:val="18"/>
                <w:szCs w:val="18"/>
              </w:rPr>
            </w:pPr>
            <m:oMathPara>
              <m:oMathParaPr>
                <m:jc m:val="centerGroup"/>
              </m:oMathParaPr>
              <m:oMath>
                <m:r>
                  <w:rPr>
                    <w:rFonts w:ascii="Cambria Math" w:hAnsi="Cambria Math"/>
                    <w:sz w:val="18"/>
                    <w:szCs w:val="18"/>
                  </w:rPr>
                  <m:t>112.24</m:t>
                </m:r>
              </m:oMath>
            </m:oMathPara>
          </w:p>
        </w:tc>
      </w:tr>
    </w:tbl>
    <w:p w:rsidR="009C3B59" w:rsidRDefault="003B249C" w:rsidP="002B3808">
      <w:pPr>
        <w:pStyle w:val="Titre1"/>
        <w:spacing w:before="240"/>
        <w:ind w:left="1135" w:hanging="851"/>
      </w:pPr>
      <w:r w:rsidRPr="009C3B59">
        <w:t>Table 6</w:t>
      </w:r>
    </w:p>
    <w:p w:rsidR="003B249C" w:rsidRPr="002B3808" w:rsidRDefault="003B249C" w:rsidP="002B3808">
      <w:pPr>
        <w:pStyle w:val="SingleTxtG"/>
        <w:ind w:left="284"/>
        <w:rPr>
          <w:b/>
        </w:rPr>
      </w:pPr>
      <w:r w:rsidRPr="002B3808">
        <w:rPr>
          <w:b/>
        </w:rPr>
        <w:t>Overview of children’s work by sector and activity</w:t>
      </w:r>
    </w:p>
    <w:tbl>
      <w:tblPr>
        <w:tblW w:w="4818" w:type="pct"/>
        <w:tblInd w:w="350" w:type="dxa"/>
        <w:tblBorders>
          <w:top w:val="single" w:sz="8" w:space="0" w:color="000000"/>
          <w:left w:val="single" w:sz="8" w:space="0" w:color="000000"/>
          <w:bottom w:val="single" w:sz="8" w:space="0" w:color="000000"/>
          <w:right w:val="single" w:sz="8" w:space="0" w:color="000000"/>
        </w:tblBorders>
        <w:tblLayout w:type="fixed"/>
        <w:tblLook w:val="0620" w:firstRow="1" w:lastRow="0" w:firstColumn="0" w:lastColumn="0" w:noHBand="1" w:noVBand="1"/>
      </w:tblPr>
      <w:tblGrid>
        <w:gridCol w:w="2315"/>
        <w:gridCol w:w="19"/>
        <w:gridCol w:w="6935"/>
      </w:tblGrid>
      <w:tr w:rsidR="003B249C" w:rsidRPr="009C3B59" w:rsidTr="009C3B59">
        <w:trPr>
          <w:trHeight w:val="237"/>
        </w:trPr>
        <w:tc>
          <w:tcPr>
            <w:tcW w:w="1249" w:type="pct"/>
            <w:shd w:val="clear" w:color="auto" w:fill="000000"/>
          </w:tcPr>
          <w:p w:rsidR="003B249C" w:rsidRPr="009C3B59" w:rsidRDefault="003B249C" w:rsidP="005C29E5">
            <w:pPr>
              <w:tabs>
                <w:tab w:val="left" w:pos="1710"/>
              </w:tabs>
              <w:ind w:left="360"/>
              <w:jc w:val="center"/>
              <w:rPr>
                <w:b/>
                <w:bCs/>
                <w:color w:val="FFFFFF"/>
                <w:sz w:val="16"/>
                <w:szCs w:val="16"/>
              </w:rPr>
            </w:pPr>
            <w:r w:rsidRPr="009C3B59">
              <w:rPr>
                <w:b/>
                <w:bCs/>
                <w:color w:val="FFFFFF"/>
                <w:sz w:val="16"/>
                <w:szCs w:val="16"/>
              </w:rPr>
              <w:t>Sector/Industry</w:t>
            </w:r>
          </w:p>
        </w:tc>
        <w:tc>
          <w:tcPr>
            <w:tcW w:w="3751" w:type="pct"/>
            <w:gridSpan w:val="2"/>
            <w:shd w:val="clear" w:color="auto" w:fill="000000"/>
          </w:tcPr>
          <w:p w:rsidR="003B249C" w:rsidRPr="009C3B59" w:rsidRDefault="003B249C" w:rsidP="009C3B59">
            <w:pPr>
              <w:tabs>
                <w:tab w:val="left" w:pos="1710"/>
              </w:tabs>
              <w:ind w:left="360"/>
              <w:jc w:val="center"/>
              <w:rPr>
                <w:b/>
                <w:bCs/>
                <w:color w:val="FFFFFF"/>
                <w:sz w:val="16"/>
                <w:szCs w:val="16"/>
              </w:rPr>
            </w:pPr>
            <w:r w:rsidRPr="009C3B59">
              <w:rPr>
                <w:b/>
                <w:bCs/>
                <w:color w:val="FFFFFF"/>
                <w:sz w:val="16"/>
                <w:szCs w:val="16"/>
              </w:rPr>
              <w:t>Activity</w:t>
            </w:r>
          </w:p>
        </w:tc>
      </w:tr>
      <w:tr w:rsidR="003B249C" w:rsidRPr="009C3B59" w:rsidTr="005C29E5">
        <w:trPr>
          <w:trHeight w:val="692"/>
        </w:trPr>
        <w:tc>
          <w:tcPr>
            <w:tcW w:w="1249" w:type="pct"/>
            <w:shd w:val="clear" w:color="auto" w:fill="auto"/>
          </w:tcPr>
          <w:p w:rsidR="003B249C" w:rsidRPr="009C3B59" w:rsidRDefault="003B249C" w:rsidP="005C29E5">
            <w:pPr>
              <w:tabs>
                <w:tab w:val="left" w:pos="1710"/>
              </w:tabs>
              <w:ind w:left="360"/>
              <w:jc w:val="center"/>
              <w:rPr>
                <w:sz w:val="18"/>
                <w:szCs w:val="18"/>
              </w:rPr>
            </w:pPr>
            <w:r w:rsidRPr="009C3B59">
              <w:rPr>
                <w:sz w:val="18"/>
                <w:szCs w:val="18"/>
              </w:rPr>
              <w:t>Agriculture</w:t>
            </w:r>
          </w:p>
        </w:tc>
        <w:tc>
          <w:tcPr>
            <w:tcW w:w="3751" w:type="pct"/>
            <w:gridSpan w:val="2"/>
            <w:shd w:val="clear" w:color="auto" w:fill="auto"/>
          </w:tcPr>
          <w:p w:rsidR="003B249C" w:rsidRPr="009C3B59" w:rsidRDefault="003B249C" w:rsidP="005C29E5">
            <w:pPr>
              <w:tabs>
                <w:tab w:val="left" w:pos="1710"/>
              </w:tabs>
              <w:ind w:left="360"/>
              <w:jc w:val="both"/>
              <w:rPr>
                <w:sz w:val="18"/>
                <w:szCs w:val="18"/>
              </w:rPr>
            </w:pPr>
            <m:oMathPara>
              <m:oMath>
                <m:r>
                  <w:rPr>
                    <w:rFonts w:ascii="Cambria Math" w:hAnsi="Cambria Math"/>
                    <w:sz w:val="18"/>
                    <w:szCs w:val="18"/>
                  </w:rPr>
                  <m:t>Cutting toddy palm trees for toddy*</m:t>
                </m:r>
                <m:d>
                  <m:dPr>
                    <m:ctrlPr>
                      <w:rPr>
                        <w:rFonts w:ascii="Cambria Math" w:hAnsi="Cambria Math"/>
                        <w:i/>
                        <w:sz w:val="18"/>
                        <w:szCs w:val="18"/>
                      </w:rPr>
                    </m:ctrlPr>
                  </m:dPr>
                  <m:e>
                    <m:r>
                      <w:rPr>
                        <w:rFonts w:ascii="Cambria Math" w:hAnsi="Cambria Math"/>
                        <w:sz w:val="18"/>
                        <w:szCs w:val="18"/>
                      </w:rPr>
                      <m:t>3</m:t>
                    </m:r>
                  </m:e>
                </m:d>
              </m:oMath>
            </m:oMathPara>
          </w:p>
        </w:tc>
      </w:tr>
      <w:tr w:rsidR="003B249C" w:rsidRPr="009C3B59" w:rsidTr="005C29E5">
        <w:trPr>
          <w:trHeight w:val="237"/>
        </w:trPr>
        <w:tc>
          <w:tcPr>
            <w:tcW w:w="1249" w:type="pct"/>
            <w:shd w:val="clear" w:color="auto" w:fill="auto"/>
          </w:tcPr>
          <w:p w:rsidR="003B249C" w:rsidRPr="009C3B59" w:rsidRDefault="003B249C" w:rsidP="005C29E5">
            <w:pPr>
              <w:tabs>
                <w:tab w:val="left" w:pos="1710"/>
              </w:tabs>
              <w:ind w:left="360"/>
              <w:jc w:val="center"/>
              <w:rPr>
                <w:sz w:val="18"/>
                <w:szCs w:val="18"/>
              </w:rPr>
            </w:pPr>
          </w:p>
        </w:tc>
        <w:tc>
          <w:tcPr>
            <w:tcW w:w="3751" w:type="pct"/>
            <w:gridSpan w:val="2"/>
            <w:shd w:val="clear" w:color="auto" w:fill="auto"/>
          </w:tcPr>
          <w:p w:rsidR="003B249C" w:rsidRPr="009C3B59" w:rsidRDefault="003B249C" w:rsidP="005C29E5">
            <w:pPr>
              <w:tabs>
                <w:tab w:val="left" w:pos="1710"/>
              </w:tabs>
              <w:ind w:left="360"/>
              <w:jc w:val="both"/>
              <w:rPr>
                <w:sz w:val="18"/>
                <w:szCs w:val="18"/>
              </w:rPr>
            </w:pPr>
            <m:oMathPara>
              <m:oMath>
                <m:r>
                  <w:rPr>
                    <w:rFonts w:ascii="Cambria Math" w:hAnsi="Cambria Math"/>
                    <w:sz w:val="18"/>
                    <w:szCs w:val="18"/>
                  </w:rPr>
                  <m:t>Fishing*and harvesting clams*</m:t>
                </m:r>
                <m:d>
                  <m:dPr>
                    <m:ctrlPr>
                      <w:rPr>
                        <w:rFonts w:ascii="Cambria Math" w:hAnsi="Cambria Math"/>
                        <w:i/>
                        <w:sz w:val="18"/>
                        <w:szCs w:val="18"/>
                      </w:rPr>
                    </m:ctrlPr>
                  </m:dPr>
                  <m:e>
                    <m:r>
                      <w:rPr>
                        <w:rFonts w:ascii="Cambria Math" w:hAnsi="Cambria Math"/>
                        <w:sz w:val="18"/>
                        <w:szCs w:val="18"/>
                      </w:rPr>
                      <m:t>3</m:t>
                    </m:r>
                  </m:e>
                </m:d>
              </m:oMath>
            </m:oMathPara>
          </w:p>
        </w:tc>
      </w:tr>
      <w:tr w:rsidR="003B249C" w:rsidRPr="009C3B59" w:rsidTr="005C29E5">
        <w:trPr>
          <w:trHeight w:val="237"/>
        </w:trPr>
        <w:tc>
          <w:tcPr>
            <w:tcW w:w="1249" w:type="pct"/>
            <w:shd w:val="clear" w:color="auto" w:fill="auto"/>
          </w:tcPr>
          <w:p w:rsidR="003B249C" w:rsidRPr="009C3B59" w:rsidRDefault="003B249C" w:rsidP="005C29E5">
            <w:pPr>
              <w:tabs>
                <w:tab w:val="left" w:pos="1710"/>
              </w:tabs>
              <w:ind w:left="360"/>
              <w:jc w:val="center"/>
              <w:rPr>
                <w:sz w:val="18"/>
                <w:szCs w:val="18"/>
              </w:rPr>
            </w:pPr>
            <w:r w:rsidRPr="009C3B59">
              <w:rPr>
                <w:sz w:val="18"/>
                <w:szCs w:val="18"/>
              </w:rPr>
              <w:lastRenderedPageBreak/>
              <w:t>Services</w:t>
            </w:r>
          </w:p>
        </w:tc>
        <w:tc>
          <w:tcPr>
            <w:tcW w:w="3751" w:type="pct"/>
            <w:gridSpan w:val="2"/>
            <w:shd w:val="clear" w:color="auto" w:fill="auto"/>
          </w:tcPr>
          <w:p w:rsidR="003B249C" w:rsidRPr="009C3B59" w:rsidRDefault="003B249C" w:rsidP="005C29E5">
            <w:pPr>
              <w:tabs>
                <w:tab w:val="left" w:pos="1710"/>
              </w:tabs>
              <w:ind w:left="360"/>
              <w:jc w:val="both"/>
              <w:rPr>
                <w:sz w:val="18"/>
                <w:szCs w:val="18"/>
              </w:rPr>
            </w:pPr>
            <m:oMathPara>
              <m:oMath>
                <m:r>
                  <w:rPr>
                    <w:rFonts w:ascii="Cambria Math" w:hAnsi="Cambria Math"/>
                    <w:sz w:val="18"/>
                    <w:szCs w:val="18"/>
                  </w:rPr>
                  <m:t>Street vending*and entertaining in bars*</m:t>
                </m:r>
                <m:d>
                  <m:dPr>
                    <m:ctrlPr>
                      <w:rPr>
                        <w:rFonts w:ascii="Cambria Math" w:hAnsi="Cambria Math"/>
                        <w:i/>
                        <w:sz w:val="18"/>
                        <w:szCs w:val="18"/>
                      </w:rPr>
                    </m:ctrlPr>
                  </m:dPr>
                  <m:e>
                    <m:r>
                      <w:rPr>
                        <w:rFonts w:ascii="Cambria Math" w:hAnsi="Cambria Math"/>
                        <w:sz w:val="18"/>
                        <w:szCs w:val="18"/>
                      </w:rPr>
                      <m:t>3,6-8</m:t>
                    </m:r>
                  </m:e>
                </m:d>
              </m:oMath>
            </m:oMathPara>
          </w:p>
        </w:tc>
      </w:tr>
      <w:tr w:rsidR="003B249C" w:rsidRPr="009C3B59" w:rsidTr="005C29E5">
        <w:trPr>
          <w:trHeight w:val="237"/>
        </w:trPr>
        <w:tc>
          <w:tcPr>
            <w:tcW w:w="1249" w:type="pct"/>
            <w:shd w:val="clear" w:color="auto" w:fill="auto"/>
          </w:tcPr>
          <w:p w:rsidR="003B249C" w:rsidRPr="009C3B59" w:rsidRDefault="003B249C" w:rsidP="005C29E5">
            <w:pPr>
              <w:tabs>
                <w:tab w:val="left" w:pos="1710"/>
              </w:tabs>
              <w:ind w:left="360"/>
              <w:jc w:val="center"/>
              <w:rPr>
                <w:sz w:val="18"/>
                <w:szCs w:val="18"/>
              </w:rPr>
            </w:pPr>
          </w:p>
        </w:tc>
        <w:tc>
          <w:tcPr>
            <w:tcW w:w="3751" w:type="pct"/>
            <w:gridSpan w:val="2"/>
            <w:shd w:val="clear" w:color="auto" w:fill="auto"/>
          </w:tcPr>
          <w:p w:rsidR="003B249C" w:rsidRPr="009C3B59" w:rsidRDefault="003B249C" w:rsidP="005C29E5">
            <w:pPr>
              <w:tabs>
                <w:tab w:val="left" w:pos="1710"/>
              </w:tabs>
              <w:ind w:left="360"/>
              <w:jc w:val="both"/>
              <w:rPr>
                <w:sz w:val="18"/>
                <w:szCs w:val="18"/>
              </w:rPr>
            </w:pPr>
            <m:oMathPara>
              <m:oMathParaPr>
                <m:jc m:val="centerGroup"/>
              </m:oMathParaPr>
              <m:oMath>
                <m:r>
                  <w:rPr>
                    <w:rFonts w:ascii="Cambria Math" w:hAnsi="Cambria Math"/>
                    <w:sz w:val="18"/>
                    <w:szCs w:val="18"/>
                  </w:rPr>
                  <m:t>Construction and portering* (3,8)</m:t>
                </m:r>
              </m:oMath>
            </m:oMathPara>
          </w:p>
        </w:tc>
      </w:tr>
      <w:tr w:rsidR="003B249C" w:rsidRPr="009C3B59" w:rsidTr="001206F1">
        <w:trPr>
          <w:trHeight w:val="639"/>
        </w:trPr>
        <w:tc>
          <w:tcPr>
            <w:tcW w:w="1259" w:type="pct"/>
            <w:gridSpan w:val="2"/>
            <w:shd w:val="clear" w:color="auto" w:fill="auto"/>
          </w:tcPr>
          <w:p w:rsidR="003B249C" w:rsidRPr="009C3B59" w:rsidRDefault="003B249C" w:rsidP="005C29E5">
            <w:pPr>
              <w:pStyle w:val="Sansinterligne"/>
              <w:ind w:left="360"/>
              <w:jc w:val="center"/>
              <w:rPr>
                <w:rFonts w:ascii="Times New Roman" w:hAnsi="Times New Roman"/>
                <w:sz w:val="18"/>
                <w:szCs w:val="18"/>
              </w:rPr>
            </w:pPr>
            <w:r w:rsidRPr="009C3B59">
              <w:rPr>
                <w:rFonts w:ascii="Times New Roman" w:hAnsi="Times New Roman"/>
                <w:sz w:val="18"/>
                <w:szCs w:val="18"/>
              </w:rPr>
              <w:t>Categorical worst Forms of Child Labor</w:t>
            </w:r>
          </w:p>
        </w:tc>
        <w:tc>
          <w:tcPr>
            <w:tcW w:w="3741" w:type="pct"/>
            <w:shd w:val="clear" w:color="auto" w:fill="auto"/>
          </w:tcPr>
          <w:p w:rsidR="003B249C" w:rsidRPr="009C3B59" w:rsidRDefault="003B249C" w:rsidP="005C29E5">
            <w:pPr>
              <w:tabs>
                <w:tab w:val="left" w:pos="1710"/>
              </w:tabs>
              <w:ind w:left="360" w:right="792"/>
              <w:jc w:val="center"/>
              <w:rPr>
                <w:rFonts w:ascii="Cambria Math" w:hAnsi="Cambria Math"/>
                <w:i/>
                <w:sz w:val="18"/>
                <w:szCs w:val="18"/>
              </w:rPr>
            </w:pPr>
            <w:r w:rsidRPr="009C3B59">
              <w:rPr>
                <w:rFonts w:ascii="Cambria Math" w:hAnsi="Cambria Math"/>
                <w:i/>
                <w:sz w:val="18"/>
                <w:szCs w:val="18"/>
              </w:rPr>
              <w:t>Commercial sexual exploitation, sometimes as a result of human trafficking (1 – 3,8,9)</w:t>
            </w:r>
          </w:p>
          <w:p w:rsidR="003B249C" w:rsidRPr="009C3B59" w:rsidRDefault="003B249C" w:rsidP="005C29E5">
            <w:pPr>
              <w:tabs>
                <w:tab w:val="left" w:pos="1710"/>
              </w:tabs>
              <w:ind w:left="360" w:right="1260"/>
              <w:jc w:val="both"/>
              <w:rPr>
                <w:sz w:val="18"/>
                <w:szCs w:val="18"/>
              </w:rPr>
            </w:pPr>
          </w:p>
        </w:tc>
      </w:tr>
    </w:tbl>
    <w:p w:rsidR="00EC26E1" w:rsidRPr="001206F1" w:rsidRDefault="00043D06" w:rsidP="00043D06">
      <w:pPr>
        <w:spacing w:before="240"/>
        <w:ind w:left="1134" w:right="1134"/>
        <w:jc w:val="center"/>
        <w:rPr>
          <w:bCs/>
          <w:sz w:val="24"/>
          <w:szCs w:val="24"/>
          <w:u w:val="single"/>
        </w:rPr>
      </w:pPr>
      <w:r w:rsidRPr="001206F1">
        <w:rPr>
          <w:bCs/>
          <w:sz w:val="24"/>
          <w:szCs w:val="24"/>
          <w:u w:val="single"/>
        </w:rPr>
        <w:tab/>
      </w:r>
      <w:r w:rsidRPr="001206F1">
        <w:rPr>
          <w:bCs/>
          <w:sz w:val="24"/>
          <w:szCs w:val="24"/>
          <w:u w:val="single"/>
        </w:rPr>
        <w:tab/>
      </w:r>
      <w:r w:rsidR="005C29E5">
        <w:rPr>
          <w:bCs/>
          <w:sz w:val="24"/>
          <w:szCs w:val="24"/>
          <w:u w:val="single"/>
        </w:rPr>
        <w:tab/>
      </w:r>
      <w:r w:rsidR="005C29E5">
        <w:rPr>
          <w:bCs/>
          <w:sz w:val="24"/>
          <w:szCs w:val="24"/>
          <w:u w:val="single"/>
        </w:rPr>
        <w:tab/>
      </w:r>
    </w:p>
    <w:sectPr w:rsidR="00EC26E1" w:rsidRPr="001206F1" w:rsidSect="002533DC">
      <w:headerReference w:type="even" r:id="rId21"/>
      <w:headerReference w:type="default" r:id="rId22"/>
      <w:footerReference w:type="even" r:id="rId23"/>
      <w:footerReference w:type="default" r:id="rId24"/>
      <w:footerReference w:type="first" r:id="rId2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7E8" w:rsidRDefault="00A157E8"/>
  </w:endnote>
  <w:endnote w:type="continuationSeparator" w:id="0">
    <w:p w:rsidR="00A157E8" w:rsidRDefault="00A157E8"/>
  </w:endnote>
  <w:endnote w:type="continuationNotice" w:id="1">
    <w:p w:rsidR="00A157E8" w:rsidRDefault="00A157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LT St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872" w:rsidRPr="005C29E5" w:rsidRDefault="00BF7872" w:rsidP="005C29E5">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685FC4">
      <w:rPr>
        <w:b/>
        <w:noProof/>
        <w:sz w:val="18"/>
      </w:rPr>
      <w:t>2</w:t>
    </w:r>
    <w:r>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872" w:rsidRPr="005C29E5" w:rsidRDefault="00BF7872" w:rsidP="00571711">
    <w:pPr>
      <w:pStyle w:val="Pieddepage"/>
      <w:tabs>
        <w:tab w:val="right" w:pos="9638"/>
      </w:tabs>
      <w:jc w:val="right"/>
      <w:rPr>
        <w:sz w:val="18"/>
      </w:rPr>
    </w:pPr>
    <w:r>
      <w:rPr>
        <w:b/>
        <w:sz w:val="18"/>
      </w:rPr>
      <w:fldChar w:fldCharType="begin"/>
    </w:r>
    <w:r>
      <w:rPr>
        <w:b/>
        <w:sz w:val="18"/>
      </w:rPr>
      <w:instrText xml:space="preserve"> PAGE  \* MERGEFORMAT </w:instrText>
    </w:r>
    <w:r>
      <w:rPr>
        <w:b/>
        <w:sz w:val="18"/>
      </w:rPr>
      <w:fldChar w:fldCharType="separate"/>
    </w:r>
    <w:r w:rsidR="008A2222">
      <w:rPr>
        <w:b/>
        <w:noProof/>
        <w:sz w:val="18"/>
      </w:rPr>
      <w:t>33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307" w:rsidRDefault="009E6307" w:rsidP="009E6307">
    <w:pPr>
      <w:pStyle w:val="Pieddepage"/>
    </w:pPr>
    <w:r>
      <w:rPr>
        <w:noProof/>
        <w:lang w:val="fr-CH" w:eastAsia="fr-CH"/>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E6307" w:rsidRDefault="009E6307" w:rsidP="009E6307">
    <w:pPr>
      <w:pStyle w:val="Pieddepage"/>
      <w:ind w:right="1134"/>
      <w:rPr>
        <w:sz w:val="20"/>
      </w:rPr>
    </w:pPr>
    <w:r>
      <w:rPr>
        <w:sz w:val="20"/>
      </w:rPr>
      <w:t>GE.20-03488(E)</w:t>
    </w:r>
  </w:p>
  <w:p w:rsidR="009E6307" w:rsidRPr="009E6307" w:rsidRDefault="009E6307" w:rsidP="009E6307">
    <w:pPr>
      <w:pStyle w:val="Pieddepage"/>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fr-CH" w:eastAsia="fr-CH"/>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8" name="Picture 1" descr="https://undocs.org/m2/QRCode.ashx?DS=CRC/C/KIR/2-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KIR/2-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7E8" w:rsidRPr="000B175B" w:rsidRDefault="00A157E8" w:rsidP="000B175B">
      <w:pPr>
        <w:tabs>
          <w:tab w:val="right" w:pos="2155"/>
        </w:tabs>
        <w:spacing w:after="80"/>
        <w:ind w:left="680"/>
        <w:rPr>
          <w:u w:val="single"/>
        </w:rPr>
      </w:pPr>
      <w:r>
        <w:rPr>
          <w:u w:val="single"/>
        </w:rPr>
        <w:tab/>
      </w:r>
    </w:p>
  </w:footnote>
  <w:footnote w:type="continuationSeparator" w:id="0">
    <w:p w:rsidR="00A157E8" w:rsidRPr="00FC68B7" w:rsidRDefault="00A157E8" w:rsidP="00FC68B7">
      <w:pPr>
        <w:tabs>
          <w:tab w:val="left" w:pos="2155"/>
        </w:tabs>
        <w:spacing w:after="80"/>
        <w:ind w:left="680"/>
        <w:rPr>
          <w:u w:val="single"/>
        </w:rPr>
      </w:pPr>
      <w:r>
        <w:rPr>
          <w:u w:val="single"/>
        </w:rPr>
        <w:tab/>
      </w:r>
    </w:p>
  </w:footnote>
  <w:footnote w:type="continuationNotice" w:id="1">
    <w:p w:rsidR="00A157E8" w:rsidRDefault="00A157E8"/>
  </w:footnote>
  <w:footnote w:id="2">
    <w:p w:rsidR="00BF7872" w:rsidRPr="000C4313" w:rsidRDefault="00BF7872" w:rsidP="00F7333D">
      <w:pPr>
        <w:pStyle w:val="Notedebasdepage"/>
        <w:rPr>
          <w:lang w:val="en-US"/>
        </w:rPr>
      </w:pPr>
      <w:r>
        <w:tab/>
      </w:r>
      <w:r w:rsidRPr="00173338">
        <w:rPr>
          <w:rStyle w:val="Appelnotedebasdep"/>
          <w:sz w:val="20"/>
          <w:vertAlign w:val="baseline"/>
        </w:rPr>
        <w:t>*</w:t>
      </w:r>
      <w:r>
        <w:rPr>
          <w:sz w:val="20"/>
        </w:rPr>
        <w:tab/>
      </w:r>
      <w:r>
        <w:t>The present document is being issued without formal editing</w:t>
      </w:r>
      <w:r w:rsidRPr="00202A28">
        <w:t>.</w:t>
      </w:r>
    </w:p>
  </w:footnote>
  <w:footnote w:id="3">
    <w:p w:rsidR="00BF7872" w:rsidRPr="00B6112B" w:rsidRDefault="00BF7872" w:rsidP="00B6112B">
      <w:pPr>
        <w:pStyle w:val="Notedebasdepage"/>
      </w:pPr>
      <w:r>
        <w:tab/>
      </w:r>
      <w:r w:rsidRPr="00BA1399">
        <w:rPr>
          <w:rStyle w:val="Appelnotedebasdep"/>
        </w:rPr>
        <w:footnoteRef/>
      </w:r>
      <w:r>
        <w:tab/>
      </w:r>
      <w:r w:rsidRPr="00B6112B">
        <w:t>2015 UPR Recommendations</w:t>
      </w:r>
    </w:p>
  </w:footnote>
  <w:footnote w:id="4">
    <w:p w:rsidR="00BF7872" w:rsidRPr="00FC2DD0" w:rsidRDefault="00BF7872" w:rsidP="00FC2DD0">
      <w:pPr>
        <w:pStyle w:val="Notedebasdepage"/>
      </w:pPr>
      <w:r>
        <w:tab/>
      </w:r>
      <w:r w:rsidRPr="00FC2DD0">
        <w:rPr>
          <w:rStyle w:val="Appelnotedebasdep"/>
        </w:rPr>
        <w:footnoteRef/>
      </w:r>
      <w:r>
        <w:tab/>
      </w:r>
      <w:r w:rsidRPr="00FC2DD0">
        <w:t>https://www.dol.gov</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872" w:rsidRPr="005C29E5" w:rsidRDefault="009E6307" w:rsidP="00571711">
    <w:pPr>
      <w:pStyle w:val="En-tte"/>
    </w:pPr>
    <w:fldSimple w:instr=" TITLE  \* MERGEFORMAT ">
      <w:r w:rsidR="00BF7872">
        <w:t>CRC/C/KIR/2-4</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872" w:rsidRPr="005C29E5" w:rsidRDefault="009E6307" w:rsidP="00571711">
    <w:pPr>
      <w:pStyle w:val="En-tte"/>
      <w:jc w:val="right"/>
    </w:pPr>
    <w:fldSimple w:instr=" TITLE  \* MERGEFORMAT ">
      <w:r w:rsidR="00BF7872">
        <w:t>CRC/C/KIR/2-4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A3660"/>
    <w:multiLevelType w:val="hybridMultilevel"/>
    <w:tmpl w:val="840A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5320F81"/>
    <w:multiLevelType w:val="hybridMultilevel"/>
    <w:tmpl w:val="DBD29E9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5495279"/>
    <w:multiLevelType w:val="hybridMultilevel"/>
    <w:tmpl w:val="671CF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9959C9"/>
    <w:multiLevelType w:val="hybridMultilevel"/>
    <w:tmpl w:val="FD6A79F2"/>
    <w:lvl w:ilvl="0" w:tplc="C5FA9B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D67D3A"/>
    <w:multiLevelType w:val="hybridMultilevel"/>
    <w:tmpl w:val="E20A5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8">
    <w:nsid w:val="2C94711A"/>
    <w:multiLevelType w:val="hybridMultilevel"/>
    <w:tmpl w:val="8132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E21198"/>
    <w:multiLevelType w:val="hybridMultilevel"/>
    <w:tmpl w:val="074C5AF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1">
    <w:nsid w:val="3CEA1BBB"/>
    <w:multiLevelType w:val="hybridMultilevel"/>
    <w:tmpl w:val="016E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825FDA"/>
    <w:multiLevelType w:val="hybridMultilevel"/>
    <w:tmpl w:val="38381382"/>
    <w:lvl w:ilvl="0" w:tplc="FD94B804">
      <w:start w:val="1"/>
      <w:numFmt w:val="decimal"/>
      <w:lvlText w:val="%1."/>
      <w:lvlJc w:val="left"/>
      <w:pPr>
        <w:ind w:left="644" w:hanging="360"/>
      </w:pPr>
      <w:rPr>
        <w:b w:val="0"/>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4E29D3"/>
    <w:multiLevelType w:val="hybridMultilevel"/>
    <w:tmpl w:val="ADB461F6"/>
    <w:lvl w:ilvl="0" w:tplc="05283098">
      <w:start w:val="193"/>
      <w:numFmt w:val="decimal"/>
      <w:lvlText w:val="%1."/>
      <w:lvlJc w:val="left"/>
      <w:pPr>
        <w:ind w:left="987" w:hanging="420"/>
      </w:pPr>
      <w:rPr>
        <w:rFonts w:hint="default"/>
        <w:sz w:val="24"/>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nsid w:val="53F22194"/>
    <w:multiLevelType w:val="hybridMultilevel"/>
    <w:tmpl w:val="6A281B62"/>
    <w:lvl w:ilvl="0" w:tplc="FD94B804">
      <w:start w:val="1"/>
      <w:numFmt w:val="decimal"/>
      <w:lvlText w:val="%1."/>
      <w:lvlJc w:val="left"/>
      <w:pPr>
        <w:ind w:left="644" w:hanging="360"/>
      </w:pPr>
      <w:rPr>
        <w:b w:val="0"/>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686197E"/>
    <w:multiLevelType w:val="hybridMultilevel"/>
    <w:tmpl w:val="A2C630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nsid w:val="65413C20"/>
    <w:multiLevelType w:val="hybridMultilevel"/>
    <w:tmpl w:val="64BA8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D0407AF"/>
    <w:multiLevelType w:val="hybridMultilevel"/>
    <w:tmpl w:val="EBAA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07541C"/>
    <w:multiLevelType w:val="hybridMultilevel"/>
    <w:tmpl w:val="05DE5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FBF3612"/>
    <w:multiLevelType w:val="hybridMultilevel"/>
    <w:tmpl w:val="24B23306"/>
    <w:lvl w:ilvl="0" w:tplc="51DAA986">
      <w:start w:val="51"/>
      <w:numFmt w:val="bullet"/>
      <w:lvlText w:val="-"/>
      <w:lvlJc w:val="left"/>
      <w:pPr>
        <w:ind w:left="720" w:hanging="360"/>
      </w:pPr>
      <w:rPr>
        <w:rFonts w:ascii="Verdana" w:eastAsia="Times New Roman" w:hAnsi="Verdan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B2326C"/>
    <w:multiLevelType w:val="hybridMultilevel"/>
    <w:tmpl w:val="2F1EF3C4"/>
    <w:lvl w:ilvl="0" w:tplc="08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88C5347"/>
    <w:multiLevelType w:val="hybridMultilevel"/>
    <w:tmpl w:val="15E67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92A0027"/>
    <w:multiLevelType w:val="hybridMultilevel"/>
    <w:tmpl w:val="0BB8D642"/>
    <w:lvl w:ilvl="0" w:tplc="0C090001">
      <w:start w:val="1"/>
      <w:numFmt w:val="bullet"/>
      <w:lvlText w:val=""/>
      <w:lvlJc w:val="left"/>
      <w:pPr>
        <w:ind w:left="1364"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24">
    <w:nsid w:val="7AD331BB"/>
    <w:multiLevelType w:val="hybridMultilevel"/>
    <w:tmpl w:val="545A8796"/>
    <w:lvl w:ilvl="0" w:tplc="B80298A4">
      <w:start w:val="17"/>
      <w:numFmt w:val="decimal"/>
      <w:lvlText w:val="%1."/>
      <w:lvlJc w:val="left"/>
      <w:pPr>
        <w:ind w:left="1004" w:hanging="360"/>
      </w:pPr>
      <w:rPr>
        <w:rFonts w:hint="default"/>
        <w:i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26">
    <w:nsid w:val="7DB02864"/>
    <w:multiLevelType w:val="hybridMultilevel"/>
    <w:tmpl w:val="7CDEC50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
  </w:num>
  <w:num w:numId="2">
    <w:abstractNumId w:val="17"/>
  </w:num>
  <w:num w:numId="3">
    <w:abstractNumId w:val="3"/>
  </w:num>
  <w:num w:numId="4">
    <w:abstractNumId w:val="10"/>
  </w:num>
  <w:num w:numId="5">
    <w:abstractNumId w:val="25"/>
  </w:num>
  <w:num w:numId="6">
    <w:abstractNumId w:val="7"/>
  </w:num>
  <w:num w:numId="7">
    <w:abstractNumId w:val="0"/>
  </w:num>
  <w:num w:numId="8">
    <w:abstractNumId w:val="11"/>
  </w:num>
  <w:num w:numId="9">
    <w:abstractNumId w:val="6"/>
  </w:num>
  <w:num w:numId="10">
    <w:abstractNumId w:val="18"/>
  </w:num>
  <w:num w:numId="11">
    <w:abstractNumId w:val="16"/>
  </w:num>
  <w:num w:numId="12">
    <w:abstractNumId w:val="15"/>
  </w:num>
  <w:num w:numId="13">
    <w:abstractNumId w:val="4"/>
  </w:num>
  <w:num w:numId="14">
    <w:abstractNumId w:val="26"/>
  </w:num>
  <w:num w:numId="15">
    <w:abstractNumId w:val="5"/>
  </w:num>
  <w:num w:numId="16">
    <w:abstractNumId w:val="8"/>
  </w:num>
  <w:num w:numId="17">
    <w:abstractNumId w:val="12"/>
  </w:num>
  <w:num w:numId="18">
    <w:abstractNumId w:val="22"/>
  </w:num>
  <w:num w:numId="19">
    <w:abstractNumId w:val="19"/>
  </w:num>
  <w:num w:numId="20">
    <w:abstractNumId w:val="23"/>
  </w:num>
  <w:num w:numId="21">
    <w:abstractNumId w:val="9"/>
  </w:num>
  <w:num w:numId="22">
    <w:abstractNumId w:val="2"/>
  </w:num>
  <w:num w:numId="23">
    <w:abstractNumId w:val="20"/>
  </w:num>
  <w:num w:numId="24">
    <w:abstractNumId w:val="21"/>
  </w:num>
  <w:num w:numId="25">
    <w:abstractNumId w:val="14"/>
  </w:num>
  <w:num w:numId="26">
    <w:abstractNumId w:val="13"/>
  </w:num>
  <w:num w:numId="27">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33D"/>
    <w:rsid w:val="00010840"/>
    <w:rsid w:val="000150C7"/>
    <w:rsid w:val="00015E9C"/>
    <w:rsid w:val="00023AD0"/>
    <w:rsid w:val="00043D06"/>
    <w:rsid w:val="00050F6B"/>
    <w:rsid w:val="0006386E"/>
    <w:rsid w:val="00072C8C"/>
    <w:rsid w:val="00073834"/>
    <w:rsid w:val="000746C3"/>
    <w:rsid w:val="00091419"/>
    <w:rsid w:val="000931C0"/>
    <w:rsid w:val="000B175B"/>
    <w:rsid w:val="000B3A0F"/>
    <w:rsid w:val="000B45CA"/>
    <w:rsid w:val="000C11CF"/>
    <w:rsid w:val="000E0415"/>
    <w:rsid w:val="001102D6"/>
    <w:rsid w:val="001206F1"/>
    <w:rsid w:val="00150F95"/>
    <w:rsid w:val="00172EF0"/>
    <w:rsid w:val="00173338"/>
    <w:rsid w:val="00197DDD"/>
    <w:rsid w:val="001B4B04"/>
    <w:rsid w:val="001C6663"/>
    <w:rsid w:val="001C7895"/>
    <w:rsid w:val="001D26DF"/>
    <w:rsid w:val="001D2FDC"/>
    <w:rsid w:val="001E3807"/>
    <w:rsid w:val="001E417B"/>
    <w:rsid w:val="001F7604"/>
    <w:rsid w:val="0020159E"/>
    <w:rsid w:val="00211E0B"/>
    <w:rsid w:val="00234EB9"/>
    <w:rsid w:val="00237785"/>
    <w:rsid w:val="00240ED2"/>
    <w:rsid w:val="00241466"/>
    <w:rsid w:val="002427C7"/>
    <w:rsid w:val="002533DC"/>
    <w:rsid w:val="00256405"/>
    <w:rsid w:val="00262A11"/>
    <w:rsid w:val="00285844"/>
    <w:rsid w:val="002B0815"/>
    <w:rsid w:val="002B3808"/>
    <w:rsid w:val="002B42A6"/>
    <w:rsid w:val="002C0BDD"/>
    <w:rsid w:val="002D21CA"/>
    <w:rsid w:val="002E5E71"/>
    <w:rsid w:val="00306BCA"/>
    <w:rsid w:val="003107FA"/>
    <w:rsid w:val="003229D8"/>
    <w:rsid w:val="00331591"/>
    <w:rsid w:val="00334678"/>
    <w:rsid w:val="00336125"/>
    <w:rsid w:val="003407DC"/>
    <w:rsid w:val="00346C62"/>
    <w:rsid w:val="00353518"/>
    <w:rsid w:val="00355C90"/>
    <w:rsid w:val="00366399"/>
    <w:rsid w:val="00387428"/>
    <w:rsid w:val="0039277A"/>
    <w:rsid w:val="003972E0"/>
    <w:rsid w:val="003A2B7B"/>
    <w:rsid w:val="003B249C"/>
    <w:rsid w:val="003C2CC4"/>
    <w:rsid w:val="003D4B23"/>
    <w:rsid w:val="003D4DC8"/>
    <w:rsid w:val="00407443"/>
    <w:rsid w:val="00410691"/>
    <w:rsid w:val="004325CB"/>
    <w:rsid w:val="00446DE4"/>
    <w:rsid w:val="00473FF8"/>
    <w:rsid w:val="00494EBD"/>
    <w:rsid w:val="00497BDB"/>
    <w:rsid w:val="004C5C71"/>
    <w:rsid w:val="0050468A"/>
    <w:rsid w:val="005239A5"/>
    <w:rsid w:val="00533821"/>
    <w:rsid w:val="0053474C"/>
    <w:rsid w:val="00540C2F"/>
    <w:rsid w:val="005420F2"/>
    <w:rsid w:val="00571711"/>
    <w:rsid w:val="00585664"/>
    <w:rsid w:val="005A274D"/>
    <w:rsid w:val="005B27A6"/>
    <w:rsid w:val="005B3DB3"/>
    <w:rsid w:val="005C0081"/>
    <w:rsid w:val="005C29E5"/>
    <w:rsid w:val="005C50EF"/>
    <w:rsid w:val="005D41BE"/>
    <w:rsid w:val="00611FC4"/>
    <w:rsid w:val="00612F19"/>
    <w:rsid w:val="006176FB"/>
    <w:rsid w:val="00640B26"/>
    <w:rsid w:val="00675A09"/>
    <w:rsid w:val="00682D97"/>
    <w:rsid w:val="00685FC4"/>
    <w:rsid w:val="00686D51"/>
    <w:rsid w:val="006A03E3"/>
    <w:rsid w:val="006A7392"/>
    <w:rsid w:val="006C0D34"/>
    <w:rsid w:val="006C680F"/>
    <w:rsid w:val="006D191E"/>
    <w:rsid w:val="006D3D5B"/>
    <w:rsid w:val="006E564B"/>
    <w:rsid w:val="0070771B"/>
    <w:rsid w:val="00723CA7"/>
    <w:rsid w:val="0072632A"/>
    <w:rsid w:val="007442BB"/>
    <w:rsid w:val="00747AEA"/>
    <w:rsid w:val="00765D74"/>
    <w:rsid w:val="0078439E"/>
    <w:rsid w:val="007A0012"/>
    <w:rsid w:val="007A3F7D"/>
    <w:rsid w:val="007B61AB"/>
    <w:rsid w:val="007B6BA5"/>
    <w:rsid w:val="007C3390"/>
    <w:rsid w:val="007C4F4B"/>
    <w:rsid w:val="007D6920"/>
    <w:rsid w:val="007F3143"/>
    <w:rsid w:val="007F6611"/>
    <w:rsid w:val="00812F07"/>
    <w:rsid w:val="008175E9"/>
    <w:rsid w:val="00822115"/>
    <w:rsid w:val="008242D7"/>
    <w:rsid w:val="008677BE"/>
    <w:rsid w:val="00871FD5"/>
    <w:rsid w:val="008979B1"/>
    <w:rsid w:val="008A2222"/>
    <w:rsid w:val="008A6A4F"/>
    <w:rsid w:val="008A6B25"/>
    <w:rsid w:val="008A6C4F"/>
    <w:rsid w:val="008B3879"/>
    <w:rsid w:val="008D386D"/>
    <w:rsid w:val="008E0E46"/>
    <w:rsid w:val="008F084C"/>
    <w:rsid w:val="00907CC9"/>
    <w:rsid w:val="00942BE3"/>
    <w:rsid w:val="00960A18"/>
    <w:rsid w:val="00963CBA"/>
    <w:rsid w:val="00964764"/>
    <w:rsid w:val="009715EA"/>
    <w:rsid w:val="00981806"/>
    <w:rsid w:val="00991261"/>
    <w:rsid w:val="0099199B"/>
    <w:rsid w:val="009B2F19"/>
    <w:rsid w:val="009C3B59"/>
    <w:rsid w:val="009D6C93"/>
    <w:rsid w:val="009E6307"/>
    <w:rsid w:val="009F1F9A"/>
    <w:rsid w:val="009F3E16"/>
    <w:rsid w:val="009F5F76"/>
    <w:rsid w:val="00A1427D"/>
    <w:rsid w:val="00A157E8"/>
    <w:rsid w:val="00A30CF1"/>
    <w:rsid w:val="00A56D23"/>
    <w:rsid w:val="00A72F22"/>
    <w:rsid w:val="00A748A6"/>
    <w:rsid w:val="00A749E8"/>
    <w:rsid w:val="00A879A4"/>
    <w:rsid w:val="00B14BE0"/>
    <w:rsid w:val="00B26050"/>
    <w:rsid w:val="00B30107"/>
    <w:rsid w:val="00B30179"/>
    <w:rsid w:val="00B31DBB"/>
    <w:rsid w:val="00B3317B"/>
    <w:rsid w:val="00B41744"/>
    <w:rsid w:val="00B6112B"/>
    <w:rsid w:val="00B75D73"/>
    <w:rsid w:val="00B81E12"/>
    <w:rsid w:val="00B93068"/>
    <w:rsid w:val="00B940DF"/>
    <w:rsid w:val="00BA1399"/>
    <w:rsid w:val="00BB503D"/>
    <w:rsid w:val="00BC1AC5"/>
    <w:rsid w:val="00BC74E9"/>
    <w:rsid w:val="00BD0BB3"/>
    <w:rsid w:val="00BD451C"/>
    <w:rsid w:val="00BD474B"/>
    <w:rsid w:val="00BE618E"/>
    <w:rsid w:val="00BF7872"/>
    <w:rsid w:val="00C01E72"/>
    <w:rsid w:val="00C05796"/>
    <w:rsid w:val="00C0689E"/>
    <w:rsid w:val="00C17815"/>
    <w:rsid w:val="00C463DD"/>
    <w:rsid w:val="00C57B7F"/>
    <w:rsid w:val="00C745C3"/>
    <w:rsid w:val="00C7684A"/>
    <w:rsid w:val="00CA34DA"/>
    <w:rsid w:val="00CC6C5E"/>
    <w:rsid w:val="00CD1868"/>
    <w:rsid w:val="00CE0CBE"/>
    <w:rsid w:val="00CE4A8F"/>
    <w:rsid w:val="00D2031B"/>
    <w:rsid w:val="00D25FE2"/>
    <w:rsid w:val="00D37F3F"/>
    <w:rsid w:val="00D43252"/>
    <w:rsid w:val="00D7358A"/>
    <w:rsid w:val="00D761AF"/>
    <w:rsid w:val="00D978C6"/>
    <w:rsid w:val="00DA67AD"/>
    <w:rsid w:val="00DB4442"/>
    <w:rsid w:val="00DE7CB7"/>
    <w:rsid w:val="00E03CFF"/>
    <w:rsid w:val="00E0665A"/>
    <w:rsid w:val="00E130AB"/>
    <w:rsid w:val="00E5644E"/>
    <w:rsid w:val="00E7260F"/>
    <w:rsid w:val="00E96630"/>
    <w:rsid w:val="00EC1F01"/>
    <w:rsid w:val="00EC26E1"/>
    <w:rsid w:val="00ED7A2A"/>
    <w:rsid w:val="00EF1D7F"/>
    <w:rsid w:val="00F11498"/>
    <w:rsid w:val="00F40E75"/>
    <w:rsid w:val="00F50D83"/>
    <w:rsid w:val="00F7333D"/>
    <w:rsid w:val="00F83BE5"/>
    <w:rsid w:val="00FB5470"/>
    <w:rsid w:val="00FB5DA7"/>
    <w:rsid w:val="00FC2DD0"/>
    <w:rsid w:val="00FC68B7"/>
    <w:rsid w:val="00FD0614"/>
    <w:rsid w:val="00FD23FC"/>
    <w:rsid w:val="00FD5B18"/>
    <w:rsid w:val="00FE0C43"/>
    <w:rsid w:val="00FE50EE"/>
    <w:rsid w:val="00FF4C6B"/>
    <w:rsid w:val="00FF555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51527A-F3DE-4431-B8B5-68EEBA7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59E"/>
    <w:pPr>
      <w:suppressAutoHyphens/>
      <w:spacing w:line="240" w:lineRule="atLeast"/>
    </w:pPr>
    <w:rPr>
      <w:lang w:val="en-GB" w:eastAsia="en-US"/>
    </w:rPr>
  </w:style>
  <w:style w:type="paragraph" w:styleId="Titre1">
    <w:name w:val="heading 1"/>
    <w:aliases w:val="Table_G"/>
    <w:basedOn w:val="SingleTxtG"/>
    <w:next w:val="SingleTxtG"/>
    <w:link w:val="Titre1Car"/>
    <w:uiPriority w:val="9"/>
    <w:qFormat/>
    <w:rsid w:val="00B75D73"/>
    <w:pPr>
      <w:spacing w:after="0" w:line="240" w:lineRule="auto"/>
      <w:ind w:right="0"/>
      <w:jc w:val="left"/>
      <w:outlineLvl w:val="0"/>
    </w:pPr>
  </w:style>
  <w:style w:type="paragraph" w:styleId="Titre2">
    <w:name w:val="heading 2"/>
    <w:basedOn w:val="Normal"/>
    <w:next w:val="Normal"/>
    <w:link w:val="Titre2Car"/>
    <w:uiPriority w:val="9"/>
    <w:qFormat/>
    <w:rsid w:val="00B75D73"/>
    <w:pPr>
      <w:spacing w:line="240" w:lineRule="auto"/>
      <w:outlineLvl w:val="1"/>
    </w:pPr>
  </w:style>
  <w:style w:type="paragraph" w:styleId="Titre3">
    <w:name w:val="heading 3"/>
    <w:basedOn w:val="Normal"/>
    <w:next w:val="Normal"/>
    <w:link w:val="Titre3Car"/>
    <w:uiPriority w:val="9"/>
    <w:qFormat/>
    <w:rsid w:val="00B75D73"/>
    <w:pPr>
      <w:spacing w:line="240" w:lineRule="auto"/>
      <w:outlineLvl w:val="2"/>
    </w:pPr>
  </w:style>
  <w:style w:type="paragraph" w:styleId="Titre4">
    <w:name w:val="heading 4"/>
    <w:basedOn w:val="Normal"/>
    <w:next w:val="Normal"/>
    <w:link w:val="Titre4Car"/>
    <w:uiPriority w:val="9"/>
    <w:qFormat/>
    <w:rsid w:val="00B75D73"/>
    <w:pPr>
      <w:spacing w:line="240" w:lineRule="auto"/>
      <w:outlineLvl w:val="3"/>
    </w:pPr>
  </w:style>
  <w:style w:type="paragraph" w:styleId="Titre5">
    <w:name w:val="heading 5"/>
    <w:basedOn w:val="Normal"/>
    <w:next w:val="Normal"/>
    <w:link w:val="Titre5Car"/>
    <w:qFormat/>
    <w:rsid w:val="00B75D73"/>
    <w:pPr>
      <w:spacing w:line="240" w:lineRule="auto"/>
      <w:outlineLvl w:val="4"/>
    </w:pPr>
  </w:style>
  <w:style w:type="paragraph" w:styleId="Titre6">
    <w:name w:val="heading 6"/>
    <w:basedOn w:val="Normal"/>
    <w:next w:val="Normal"/>
    <w:link w:val="Titre6Car"/>
    <w:qFormat/>
    <w:rsid w:val="00B75D73"/>
    <w:pPr>
      <w:spacing w:line="240" w:lineRule="auto"/>
      <w:outlineLvl w:val="5"/>
    </w:pPr>
  </w:style>
  <w:style w:type="paragraph" w:styleId="Titre7">
    <w:name w:val="heading 7"/>
    <w:basedOn w:val="Normal"/>
    <w:next w:val="Normal"/>
    <w:link w:val="Titre7Car"/>
    <w:qFormat/>
    <w:rsid w:val="00B75D73"/>
    <w:pPr>
      <w:spacing w:line="240" w:lineRule="auto"/>
      <w:outlineLvl w:val="6"/>
    </w:pPr>
  </w:style>
  <w:style w:type="paragraph" w:styleId="Titre8">
    <w:name w:val="heading 8"/>
    <w:basedOn w:val="Normal"/>
    <w:next w:val="Normal"/>
    <w:link w:val="Titre8Car"/>
    <w:qFormat/>
    <w:rsid w:val="00B75D73"/>
    <w:pPr>
      <w:spacing w:line="240" w:lineRule="auto"/>
      <w:outlineLvl w:val="7"/>
    </w:pPr>
  </w:style>
  <w:style w:type="paragraph" w:styleId="Titre9">
    <w:name w:val="heading 9"/>
    <w:basedOn w:val="Normal"/>
    <w:next w:val="Normal"/>
    <w:link w:val="Titre9Car"/>
    <w:qFormat/>
    <w:rsid w:val="00B75D73"/>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qFormat/>
    <w:rsid w:val="00B75D73"/>
    <w:pPr>
      <w:spacing w:after="120"/>
      <w:ind w:left="1134" w:right="1134"/>
      <w:jc w:val="both"/>
    </w:pPr>
  </w:style>
  <w:style w:type="character" w:customStyle="1" w:styleId="Titre1Car">
    <w:name w:val="Titre 1 Car"/>
    <w:aliases w:val="Table_G Car"/>
    <w:basedOn w:val="Policepardfaut"/>
    <w:link w:val="Titre1"/>
    <w:uiPriority w:val="9"/>
    <w:rsid w:val="00497BDB"/>
    <w:rPr>
      <w:lang w:val="en-GB" w:eastAsia="en-US"/>
    </w:rPr>
  </w:style>
  <w:style w:type="character" w:customStyle="1" w:styleId="Titre2Car">
    <w:name w:val="Titre 2 Car"/>
    <w:basedOn w:val="Policepardfaut"/>
    <w:link w:val="Titre2"/>
    <w:uiPriority w:val="9"/>
    <w:rsid w:val="00497BDB"/>
    <w:rPr>
      <w:lang w:val="en-GB" w:eastAsia="en-US"/>
    </w:rPr>
  </w:style>
  <w:style w:type="character" w:customStyle="1" w:styleId="Titre3Car">
    <w:name w:val="Titre 3 Car"/>
    <w:basedOn w:val="Policepardfaut"/>
    <w:link w:val="Titre3"/>
    <w:uiPriority w:val="9"/>
    <w:rsid w:val="00497BDB"/>
    <w:rPr>
      <w:lang w:val="en-GB" w:eastAsia="en-US"/>
    </w:rPr>
  </w:style>
  <w:style w:type="character" w:customStyle="1" w:styleId="Titre4Car">
    <w:name w:val="Titre 4 Car"/>
    <w:basedOn w:val="Policepardfaut"/>
    <w:link w:val="Titre4"/>
    <w:uiPriority w:val="9"/>
    <w:rsid w:val="00497BDB"/>
    <w:rPr>
      <w:lang w:val="en-GB" w:eastAsia="en-US"/>
    </w:rPr>
  </w:style>
  <w:style w:type="character" w:customStyle="1" w:styleId="Titre5Car">
    <w:name w:val="Titre 5 Car"/>
    <w:basedOn w:val="Policepardfaut"/>
    <w:link w:val="Titre5"/>
    <w:rsid w:val="00497BDB"/>
    <w:rPr>
      <w:lang w:val="en-GB" w:eastAsia="en-US"/>
    </w:rPr>
  </w:style>
  <w:style w:type="character" w:customStyle="1" w:styleId="Titre6Car">
    <w:name w:val="Titre 6 Car"/>
    <w:basedOn w:val="Policepardfaut"/>
    <w:link w:val="Titre6"/>
    <w:rsid w:val="00497BDB"/>
    <w:rPr>
      <w:lang w:val="en-GB" w:eastAsia="en-US"/>
    </w:rPr>
  </w:style>
  <w:style w:type="character" w:customStyle="1" w:styleId="Titre7Car">
    <w:name w:val="Titre 7 Car"/>
    <w:basedOn w:val="Policepardfaut"/>
    <w:link w:val="Titre7"/>
    <w:rsid w:val="00497BDB"/>
    <w:rPr>
      <w:lang w:val="en-GB" w:eastAsia="en-US"/>
    </w:rPr>
  </w:style>
  <w:style w:type="character" w:customStyle="1" w:styleId="Titre8Car">
    <w:name w:val="Titre 8 Car"/>
    <w:basedOn w:val="Policepardfaut"/>
    <w:link w:val="Titre8"/>
    <w:rsid w:val="00497BDB"/>
    <w:rPr>
      <w:lang w:val="en-GB" w:eastAsia="en-US"/>
    </w:rPr>
  </w:style>
  <w:style w:type="character" w:customStyle="1" w:styleId="Titre9Car">
    <w:name w:val="Titre 9 Car"/>
    <w:basedOn w:val="Policepardfaut"/>
    <w:link w:val="Titre9"/>
    <w:rsid w:val="00497BDB"/>
    <w:rPr>
      <w:lang w:val="en-GB" w:eastAsia="en-US"/>
    </w:rPr>
  </w:style>
  <w:style w:type="paragraph" w:customStyle="1" w:styleId="HMG">
    <w:name w:val="_ H __M_G"/>
    <w:basedOn w:val="Normal"/>
    <w:next w:val="Normal"/>
    <w:qFormat/>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B75D73"/>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ftref,fr,16 Point,Superscript 6 Point,(NECG) Footnote Reference,Ref,de nota al pie,FnR-ANZDEC,Fußnotenzeichen DISS,Footnote Ref in FtNote,SUPERS,Footnote text,BVI fnr,Normal + Font:9 Point,Superscript 3 Point Times"/>
    <w:basedOn w:val="Policepardfaut"/>
    <w:qFormat/>
    <w:rsid w:val="00B75D73"/>
    <w:rPr>
      <w:rFonts w:ascii="Times New Roman" w:hAnsi="Times New Roman"/>
      <w:sz w:val="18"/>
      <w:vertAlign w:val="superscript"/>
    </w:rPr>
  </w:style>
  <w:style w:type="character" w:styleId="Appeldenotedefin">
    <w:name w:val="endnote reference"/>
    <w:aliases w:val="1_G"/>
    <w:basedOn w:val="Appelnotedebasdep"/>
    <w:qFormat/>
    <w:rsid w:val="00B75D73"/>
    <w:rPr>
      <w:rFonts w:ascii="Times New Roman" w:hAnsi="Times New Roman"/>
      <w:sz w:val="18"/>
      <w:vertAlign w:val="superscript"/>
    </w:rPr>
  </w:style>
  <w:style w:type="paragraph" w:styleId="En-tte">
    <w:name w:val="header"/>
    <w:aliases w:val="6_G"/>
    <w:basedOn w:val="Normal"/>
    <w:link w:val="En-tteCar"/>
    <w:uiPriority w:val="99"/>
    <w:qFormat/>
    <w:rsid w:val="00B75D73"/>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497BDB"/>
    <w:rPr>
      <w:b/>
      <w:sz w:val="18"/>
      <w:lang w:val="en-GB" w:eastAsia="en-US"/>
    </w:rPr>
  </w:style>
  <w:style w:type="table" w:styleId="Grilledutableau">
    <w:name w:val="Table Grid"/>
    <w:basedOn w:val="TableauNormal"/>
    <w:uiPriority w:val="39"/>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uiPriority w:val="99"/>
    <w:rsid w:val="00B75D73"/>
    <w:rPr>
      <w:color w:val="auto"/>
      <w:u w:val="none"/>
    </w:rPr>
  </w:style>
  <w:style w:type="character" w:styleId="Lienhypertextesuivivisit">
    <w:name w:val="FollowedHyperlink"/>
    <w:basedOn w:val="Policepardfaut"/>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Notedebasdepage">
    <w:name w:val="footnote text"/>
    <w:aliases w:val="5_G,Fußnote,single space,Nbpage Moens,Footnote Text Char Char Char Char,Footnote Text Char Char,ft,fn,FOOTNOTES,Footnote Text Char1 Char,Footnote Text Char Char Char Char Char Char Char Char Char Char,f"/>
    <w:basedOn w:val="Normal"/>
    <w:link w:val="NotedebasdepageCar"/>
    <w:uiPriority w:val="99"/>
    <w:qFormat/>
    <w:rsid w:val="00B75D73"/>
    <w:pPr>
      <w:tabs>
        <w:tab w:val="right" w:pos="1021"/>
      </w:tabs>
      <w:spacing w:line="220" w:lineRule="exact"/>
      <w:ind w:left="1134" w:right="1134" w:hanging="1134"/>
    </w:pPr>
    <w:rPr>
      <w:sz w:val="18"/>
    </w:rPr>
  </w:style>
  <w:style w:type="character" w:customStyle="1" w:styleId="NotedebasdepageCar">
    <w:name w:val="Note de bas de page Car"/>
    <w:aliases w:val="5_G Car,Fußnote Car,single space Car,Nbpage Moens Car,Footnote Text Char Char Char Char Car,Footnote Text Char Char Car,ft Car,fn Car,FOOTNOTES Car,Footnote Text Char1 Char Car,f Car"/>
    <w:basedOn w:val="Policepardfaut"/>
    <w:link w:val="Notedebasdepage"/>
    <w:uiPriority w:val="99"/>
    <w:rsid w:val="00F7333D"/>
    <w:rPr>
      <w:sz w:val="18"/>
      <w:lang w:val="en-GB" w:eastAsia="en-US"/>
    </w:rPr>
  </w:style>
  <w:style w:type="paragraph" w:styleId="Notedefin">
    <w:name w:val="endnote text"/>
    <w:aliases w:val="2_G"/>
    <w:basedOn w:val="Notedebasdepage"/>
    <w:link w:val="NotedefinCar"/>
    <w:qFormat/>
    <w:rsid w:val="00B75D73"/>
  </w:style>
  <w:style w:type="character" w:customStyle="1" w:styleId="NotedefinCar">
    <w:name w:val="Note de fin Car"/>
    <w:aliases w:val="2_G Car"/>
    <w:basedOn w:val="Policepardfaut"/>
    <w:link w:val="Notedefin"/>
    <w:rsid w:val="00497BDB"/>
    <w:rPr>
      <w:sz w:val="18"/>
      <w:lang w:val="en-GB" w:eastAsia="en-US"/>
    </w:rPr>
  </w:style>
  <w:style w:type="character" w:styleId="Numrodepage">
    <w:name w:val="page number"/>
    <w:aliases w:val="7_G"/>
    <w:basedOn w:val="Policepardfaut"/>
    <w:semiHidden/>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qFormat/>
    <w:rsid w:val="00B75D73"/>
    <w:pPr>
      <w:numPr>
        <w:numId w:val="1"/>
      </w:numPr>
      <w:spacing w:after="120"/>
      <w:ind w:right="1134"/>
      <w:jc w:val="both"/>
    </w:pPr>
  </w:style>
  <w:style w:type="paragraph" w:styleId="Pieddepage">
    <w:name w:val="footer"/>
    <w:aliases w:val="3_G"/>
    <w:basedOn w:val="Normal"/>
    <w:link w:val="PieddepageCar"/>
    <w:uiPriority w:val="99"/>
    <w:qFormat/>
    <w:rsid w:val="00B75D73"/>
    <w:pPr>
      <w:spacing w:line="240" w:lineRule="auto"/>
    </w:pPr>
    <w:rPr>
      <w:sz w:val="16"/>
    </w:rPr>
  </w:style>
  <w:style w:type="character" w:customStyle="1" w:styleId="PieddepageCar">
    <w:name w:val="Pied de page Car"/>
    <w:aliases w:val="3_G Car"/>
    <w:basedOn w:val="Policepardfaut"/>
    <w:link w:val="Pieddepage"/>
    <w:uiPriority w:val="99"/>
    <w:rsid w:val="00497BDB"/>
    <w:rPr>
      <w:sz w:val="16"/>
      <w:lang w:val="en-GB" w:eastAsia="en-US"/>
    </w:rPr>
  </w:style>
  <w:style w:type="paragraph" w:customStyle="1" w:styleId="Bullet2G">
    <w:name w:val="_Bullet 2_G"/>
    <w:basedOn w:val="Normal"/>
    <w:qFormat/>
    <w:rsid w:val="00B75D73"/>
    <w:pPr>
      <w:numPr>
        <w:numId w:val="2"/>
      </w:numPr>
      <w:spacing w:after="120"/>
      <w:ind w:right="1134"/>
      <w:jc w:val="both"/>
    </w:pPr>
  </w:style>
  <w:style w:type="paragraph" w:customStyle="1" w:styleId="H1G">
    <w:name w:val="_ H_1_G"/>
    <w:basedOn w:val="Normal"/>
    <w:next w:val="Normal"/>
    <w:qFormat/>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75D73"/>
    <w:pPr>
      <w:keepNext/>
      <w:keepLines/>
      <w:tabs>
        <w:tab w:val="right" w:pos="851"/>
      </w:tabs>
      <w:spacing w:before="240" w:after="120" w:line="240" w:lineRule="exact"/>
      <w:ind w:left="1134" w:right="1134" w:hanging="1134"/>
    </w:pPr>
  </w:style>
  <w:style w:type="paragraph" w:styleId="Textedebulles">
    <w:name w:val="Balloon Text"/>
    <w:basedOn w:val="Normal"/>
    <w:link w:val="TextedebullesCar"/>
    <w:uiPriority w:val="99"/>
    <w:semiHidden/>
    <w:rsid w:val="0020159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159E"/>
    <w:rPr>
      <w:rFonts w:ascii="Tahoma" w:hAnsi="Tahoma" w:cs="Tahoma"/>
      <w:sz w:val="16"/>
      <w:szCs w:val="16"/>
      <w:lang w:val="en-GB" w:eastAsia="en-US"/>
    </w:rPr>
  </w:style>
  <w:style w:type="paragraph" w:customStyle="1" w:styleId="ParNoG">
    <w:name w:val="_ParNo_G"/>
    <w:basedOn w:val="SingleTxtG"/>
    <w:qFormat/>
    <w:rsid w:val="00747AEA"/>
    <w:pPr>
      <w:numPr>
        <w:numId w:val="3"/>
      </w:numPr>
      <w:kinsoku w:val="0"/>
      <w:overflowPunct w:val="0"/>
      <w:autoSpaceDE w:val="0"/>
      <w:autoSpaceDN w:val="0"/>
      <w:adjustRightInd w:val="0"/>
      <w:snapToGrid w:val="0"/>
    </w:pPr>
  </w:style>
  <w:style w:type="paragraph" w:styleId="TM2">
    <w:name w:val="toc 2"/>
    <w:basedOn w:val="Normal"/>
    <w:next w:val="Normal"/>
    <w:autoRedefine/>
    <w:uiPriority w:val="39"/>
    <w:unhideWhenUsed/>
    <w:rsid w:val="00497BDB"/>
    <w:pPr>
      <w:spacing w:after="100"/>
      <w:ind w:left="200"/>
    </w:pPr>
  </w:style>
  <w:style w:type="paragraph" w:styleId="Paragraphedeliste">
    <w:name w:val="List Paragraph"/>
    <w:basedOn w:val="Normal"/>
    <w:link w:val="ParagraphedelisteCar"/>
    <w:uiPriority w:val="34"/>
    <w:qFormat/>
    <w:rsid w:val="00497BDB"/>
    <w:pPr>
      <w:suppressAutoHyphens w:val="0"/>
      <w:spacing w:after="200" w:line="276" w:lineRule="auto"/>
      <w:ind w:left="720"/>
      <w:contextualSpacing/>
    </w:pPr>
    <w:rPr>
      <w:rFonts w:asciiTheme="minorHAnsi" w:eastAsiaTheme="minorEastAsia" w:hAnsiTheme="minorHAnsi" w:cstheme="minorBidi"/>
      <w:sz w:val="22"/>
      <w:szCs w:val="22"/>
      <w:lang w:val="en-US"/>
    </w:rPr>
  </w:style>
  <w:style w:type="character" w:customStyle="1" w:styleId="ParagraphedelisteCar">
    <w:name w:val="Paragraphe de liste Car"/>
    <w:link w:val="Paragraphedeliste"/>
    <w:uiPriority w:val="34"/>
    <w:rsid w:val="00497BDB"/>
    <w:rPr>
      <w:rFonts w:asciiTheme="minorHAnsi" w:eastAsiaTheme="minorEastAsia" w:hAnsiTheme="minorHAnsi" w:cstheme="minorBidi"/>
      <w:sz w:val="22"/>
      <w:szCs w:val="22"/>
      <w:lang w:val="en-US" w:eastAsia="en-US"/>
    </w:rPr>
  </w:style>
  <w:style w:type="character" w:styleId="Marquedecommentaire">
    <w:name w:val="annotation reference"/>
    <w:basedOn w:val="Policepardfaut"/>
    <w:uiPriority w:val="99"/>
    <w:unhideWhenUsed/>
    <w:rsid w:val="00497BDB"/>
    <w:rPr>
      <w:sz w:val="16"/>
      <w:szCs w:val="16"/>
    </w:rPr>
  </w:style>
  <w:style w:type="paragraph" w:styleId="Commentaire">
    <w:name w:val="annotation text"/>
    <w:basedOn w:val="Normal"/>
    <w:link w:val="CommentaireCar"/>
    <w:uiPriority w:val="99"/>
    <w:unhideWhenUsed/>
    <w:rsid w:val="00497BDB"/>
    <w:pPr>
      <w:suppressAutoHyphens w:val="0"/>
      <w:spacing w:after="200" w:line="240" w:lineRule="auto"/>
    </w:pPr>
    <w:rPr>
      <w:rFonts w:asciiTheme="minorHAnsi" w:eastAsiaTheme="minorEastAsia" w:hAnsiTheme="minorHAnsi" w:cstheme="minorBidi"/>
      <w:lang w:val="en-US"/>
    </w:rPr>
  </w:style>
  <w:style w:type="character" w:customStyle="1" w:styleId="CommentaireCar">
    <w:name w:val="Commentaire Car"/>
    <w:basedOn w:val="Policepardfaut"/>
    <w:link w:val="Commentaire"/>
    <w:uiPriority w:val="99"/>
    <w:rsid w:val="00497BDB"/>
    <w:rPr>
      <w:rFonts w:asciiTheme="minorHAnsi" w:eastAsiaTheme="minorEastAsia" w:hAnsiTheme="minorHAnsi" w:cstheme="minorBidi"/>
      <w:lang w:val="en-US" w:eastAsia="en-US"/>
    </w:rPr>
  </w:style>
  <w:style w:type="character" w:customStyle="1" w:styleId="ObjetducommentaireCar">
    <w:name w:val="Objet du commentaire Car"/>
    <w:basedOn w:val="CommentaireCar"/>
    <w:link w:val="Objetducommentaire"/>
    <w:uiPriority w:val="99"/>
    <w:semiHidden/>
    <w:rsid w:val="00497BDB"/>
    <w:rPr>
      <w:rFonts w:asciiTheme="minorHAnsi" w:eastAsiaTheme="minorEastAsia" w:hAnsiTheme="minorHAnsi" w:cstheme="minorBidi"/>
      <w:b/>
      <w:bCs/>
      <w:lang w:val="en-US" w:eastAsia="en-US"/>
    </w:rPr>
  </w:style>
  <w:style w:type="paragraph" w:styleId="Objetducommentaire">
    <w:name w:val="annotation subject"/>
    <w:basedOn w:val="Commentaire"/>
    <w:next w:val="Commentaire"/>
    <w:link w:val="ObjetducommentaireCar"/>
    <w:uiPriority w:val="99"/>
    <w:semiHidden/>
    <w:unhideWhenUsed/>
    <w:rsid w:val="00497BDB"/>
    <w:rPr>
      <w:b/>
      <w:bCs/>
    </w:rPr>
  </w:style>
  <w:style w:type="paragraph" w:customStyle="1" w:styleId="Default">
    <w:name w:val="Default"/>
    <w:rsid w:val="00497BDB"/>
    <w:pPr>
      <w:autoSpaceDE w:val="0"/>
      <w:autoSpaceDN w:val="0"/>
      <w:adjustRightInd w:val="0"/>
    </w:pPr>
    <w:rPr>
      <w:color w:val="000000"/>
      <w:sz w:val="24"/>
      <w:szCs w:val="24"/>
      <w:lang w:val="en-US" w:eastAsia="en-US"/>
    </w:rPr>
  </w:style>
  <w:style w:type="paragraph" w:styleId="NormalWeb">
    <w:name w:val="Normal (Web)"/>
    <w:basedOn w:val="Normal"/>
    <w:uiPriority w:val="99"/>
    <w:unhideWhenUsed/>
    <w:rsid w:val="00497BDB"/>
    <w:pPr>
      <w:suppressAutoHyphens w:val="0"/>
      <w:spacing w:before="100" w:beforeAutospacing="1" w:after="100" w:afterAutospacing="1" w:line="240" w:lineRule="auto"/>
    </w:pPr>
    <w:rPr>
      <w:sz w:val="24"/>
      <w:szCs w:val="24"/>
      <w:lang w:val="en-US"/>
    </w:rPr>
  </w:style>
  <w:style w:type="character" w:customStyle="1" w:styleId="Retraitcorpsdetexte3Car">
    <w:name w:val="Retrait corps de texte 3 Car"/>
    <w:basedOn w:val="Policepardfaut"/>
    <w:link w:val="Retraitcorpsdetexte3"/>
    <w:semiHidden/>
    <w:rsid w:val="00497BDB"/>
    <w:rPr>
      <w:i/>
      <w:iCs/>
      <w:sz w:val="24"/>
      <w:lang w:val="en-US" w:eastAsia="en-US"/>
    </w:rPr>
  </w:style>
  <w:style w:type="paragraph" w:styleId="Retraitcorpsdetexte3">
    <w:name w:val="Body Text Indent 3"/>
    <w:basedOn w:val="Normal"/>
    <w:link w:val="Retraitcorpsdetexte3Car"/>
    <w:semiHidden/>
    <w:rsid w:val="00497BDB"/>
    <w:pPr>
      <w:suppressAutoHyphens w:val="0"/>
      <w:spacing w:after="240" w:line="240" w:lineRule="auto"/>
      <w:ind w:left="720"/>
    </w:pPr>
    <w:rPr>
      <w:i/>
      <w:iCs/>
      <w:sz w:val="24"/>
      <w:lang w:val="en-US"/>
    </w:rPr>
  </w:style>
  <w:style w:type="paragraph" w:styleId="Citationintense">
    <w:name w:val="Intense Quote"/>
    <w:basedOn w:val="Normal"/>
    <w:next w:val="Normal"/>
    <w:link w:val="CitationintenseCar"/>
    <w:uiPriority w:val="30"/>
    <w:qFormat/>
    <w:rsid w:val="00497BDB"/>
    <w:pPr>
      <w:pBdr>
        <w:top w:val="single" w:sz="4" w:space="10" w:color="5B9BD5"/>
        <w:bottom w:val="single" w:sz="4" w:space="10" w:color="5B9BD5"/>
      </w:pBdr>
      <w:suppressAutoHyphens w:val="0"/>
      <w:spacing w:before="360" w:after="360" w:line="240" w:lineRule="auto"/>
      <w:ind w:left="864" w:right="864"/>
      <w:jc w:val="center"/>
    </w:pPr>
    <w:rPr>
      <w:i/>
      <w:iCs/>
      <w:color w:val="5B9BD5"/>
      <w:sz w:val="24"/>
    </w:rPr>
  </w:style>
  <w:style w:type="character" w:customStyle="1" w:styleId="CitationintenseCar">
    <w:name w:val="Citation intense Car"/>
    <w:basedOn w:val="Policepardfaut"/>
    <w:link w:val="Citationintense"/>
    <w:uiPriority w:val="30"/>
    <w:rsid w:val="00497BDB"/>
    <w:rPr>
      <w:i/>
      <w:iCs/>
      <w:color w:val="5B9BD5"/>
      <w:sz w:val="24"/>
      <w:lang w:val="en-GB" w:eastAsia="en-US"/>
    </w:rPr>
  </w:style>
  <w:style w:type="paragraph" w:styleId="Sansinterligne">
    <w:name w:val="No Spacing"/>
    <w:link w:val="SansinterligneCar"/>
    <w:uiPriority w:val="1"/>
    <w:qFormat/>
    <w:rsid w:val="00497BDB"/>
    <w:rPr>
      <w:rFonts w:ascii="Century Gothic" w:eastAsia="Century Gothic" w:hAnsi="Century Gothic"/>
      <w:sz w:val="22"/>
      <w:szCs w:val="22"/>
      <w:lang w:val="en-US" w:eastAsia="en-US"/>
    </w:rPr>
  </w:style>
  <w:style w:type="character" w:customStyle="1" w:styleId="SansinterligneCar">
    <w:name w:val="Sans interligne Car"/>
    <w:link w:val="Sansinterligne"/>
    <w:uiPriority w:val="1"/>
    <w:rsid w:val="00497BDB"/>
    <w:rPr>
      <w:rFonts w:ascii="Century Gothic" w:eastAsia="Century Gothic" w:hAnsi="Century Gothic"/>
      <w:sz w:val="22"/>
      <w:szCs w:val="22"/>
      <w:lang w:val="en-US" w:eastAsia="en-US"/>
    </w:rPr>
  </w:style>
  <w:style w:type="paragraph" w:customStyle="1" w:styleId="Rom1">
    <w:name w:val="Rom1"/>
    <w:basedOn w:val="Normal"/>
    <w:rsid w:val="00497BDB"/>
    <w:pPr>
      <w:numPr>
        <w:numId w:val="5"/>
      </w:numPr>
      <w:suppressAutoHyphens w:val="0"/>
      <w:spacing w:after="240" w:line="240" w:lineRule="auto"/>
      <w:ind w:left="1441" w:hanging="590"/>
    </w:pPr>
    <w:rPr>
      <w:sz w:val="24"/>
    </w:rPr>
  </w:style>
  <w:style w:type="paragraph" w:customStyle="1" w:styleId="Rom2">
    <w:name w:val="Rom2"/>
    <w:basedOn w:val="Normal"/>
    <w:rsid w:val="00497BDB"/>
    <w:pPr>
      <w:numPr>
        <w:numId w:val="6"/>
      </w:numPr>
      <w:suppressAutoHyphens w:val="0"/>
      <w:spacing w:after="240" w:line="240" w:lineRule="auto"/>
    </w:pPr>
    <w:rPr>
      <w:sz w:val="24"/>
    </w:rPr>
  </w:style>
  <w:style w:type="paragraph" w:customStyle="1" w:styleId="ParaNo">
    <w:name w:val="ParaNo."/>
    <w:basedOn w:val="Normal"/>
    <w:rsid w:val="00497BDB"/>
    <w:pPr>
      <w:numPr>
        <w:numId w:val="4"/>
      </w:numPr>
      <w:tabs>
        <w:tab w:val="clear" w:pos="360"/>
        <w:tab w:val="left" w:pos="737"/>
      </w:tabs>
      <w:suppressAutoHyphens w:val="0"/>
      <w:spacing w:after="240" w:line="240" w:lineRule="auto"/>
    </w:pPr>
    <w:rPr>
      <w:sz w:val="24"/>
      <w:lang w:val="fr-CH"/>
    </w:rPr>
  </w:style>
  <w:style w:type="character" w:customStyle="1" w:styleId="RetraitcorpsdetexteCar">
    <w:name w:val="Retrait corps de texte Car"/>
    <w:basedOn w:val="Policepardfaut"/>
    <w:link w:val="Retraitcorpsdetexte"/>
    <w:semiHidden/>
    <w:rsid w:val="00497BDB"/>
    <w:rPr>
      <w:sz w:val="24"/>
      <w:lang w:val="en-US" w:eastAsia="en-US"/>
    </w:rPr>
  </w:style>
  <w:style w:type="paragraph" w:styleId="Retraitcorpsdetexte">
    <w:name w:val="Body Text Indent"/>
    <w:basedOn w:val="Normal"/>
    <w:link w:val="RetraitcorpsdetexteCar"/>
    <w:semiHidden/>
    <w:rsid w:val="00497BDB"/>
    <w:pPr>
      <w:suppressAutoHyphens w:val="0"/>
      <w:spacing w:after="240" w:line="240" w:lineRule="auto"/>
      <w:ind w:left="2160" w:hanging="1440"/>
    </w:pPr>
    <w:rPr>
      <w:sz w:val="24"/>
      <w:lang w:val="en-US"/>
    </w:rPr>
  </w:style>
  <w:style w:type="character" w:customStyle="1" w:styleId="Retraitcorpsdetexte2Car">
    <w:name w:val="Retrait corps de texte 2 Car"/>
    <w:basedOn w:val="Policepardfaut"/>
    <w:link w:val="Retraitcorpsdetexte2"/>
    <w:semiHidden/>
    <w:rsid w:val="00497BDB"/>
    <w:rPr>
      <w:sz w:val="24"/>
      <w:lang w:val="en-US" w:eastAsia="en-US"/>
    </w:rPr>
  </w:style>
  <w:style w:type="paragraph" w:styleId="Retraitcorpsdetexte2">
    <w:name w:val="Body Text Indent 2"/>
    <w:basedOn w:val="Normal"/>
    <w:link w:val="Retraitcorpsdetexte2Car"/>
    <w:semiHidden/>
    <w:rsid w:val="00497BDB"/>
    <w:pPr>
      <w:suppressAutoHyphens w:val="0"/>
      <w:spacing w:after="240" w:line="240" w:lineRule="auto"/>
      <w:ind w:left="720"/>
    </w:pPr>
    <w:rPr>
      <w:sz w:val="24"/>
      <w:lang w:val="en-US"/>
    </w:rPr>
  </w:style>
  <w:style w:type="table" w:customStyle="1" w:styleId="LightList1">
    <w:name w:val="Light List1"/>
    <w:basedOn w:val="TableauNormal"/>
    <w:uiPriority w:val="61"/>
    <w:rsid w:val="00497BDB"/>
    <w:rPr>
      <w:rFonts w:ascii="Calibri" w:eastAsia="Calibri" w:hAnsi="Calibri"/>
      <w:sz w:val="22"/>
      <w:szCs w:val="22"/>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auListe3">
    <w:name w:val="List Table 3"/>
    <w:basedOn w:val="TableauNormal"/>
    <w:uiPriority w:val="48"/>
    <w:rsid w:val="00497BDB"/>
    <w:rPr>
      <w:rFonts w:ascii="Calibri" w:eastAsia="Calibri" w:hAnsi="Calibri"/>
      <w:sz w:val="22"/>
      <w:szCs w:val="22"/>
      <w:lang w:val="en-US"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A7">
    <w:name w:val="A7"/>
    <w:uiPriority w:val="99"/>
    <w:rsid w:val="00497BDB"/>
    <w:rPr>
      <w:rFonts w:cs="Univers LT Std"/>
      <w:b/>
      <w:bCs/>
      <w:color w:val="000000"/>
      <w:sz w:val="11"/>
      <w:szCs w:val="11"/>
    </w:rPr>
  </w:style>
  <w:style w:type="paragraph" w:styleId="Rvision">
    <w:name w:val="Revision"/>
    <w:hidden/>
    <w:uiPriority w:val="99"/>
    <w:semiHidden/>
    <w:rsid w:val="00497BDB"/>
    <w:rPr>
      <w:sz w:val="24"/>
      <w:lang w:val="en-GB" w:eastAsia="en-US"/>
    </w:rPr>
  </w:style>
  <w:style w:type="paragraph" w:customStyle="1" w:styleId="Normal1">
    <w:name w:val="Normal1"/>
    <w:rsid w:val="00497BDB"/>
    <w:pPr>
      <w:spacing w:line="276" w:lineRule="auto"/>
    </w:pPr>
    <w:rPr>
      <w:rFonts w:ascii="Arial" w:eastAsia="Arial" w:hAnsi="Arial" w:cs="Arial"/>
      <w:color w:val="000000"/>
      <w:sz w:val="22"/>
      <w:szCs w:val="22"/>
      <w:lang w:val="en-US" w:eastAsia="en-US"/>
    </w:rPr>
  </w:style>
  <w:style w:type="paragraph" w:styleId="En-ttedetabledesmatires">
    <w:name w:val="TOC Heading"/>
    <w:basedOn w:val="Titre1"/>
    <w:next w:val="Normal"/>
    <w:uiPriority w:val="39"/>
    <w:unhideWhenUsed/>
    <w:qFormat/>
    <w:rsid w:val="00497BDB"/>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styleId="TM1">
    <w:name w:val="toc 1"/>
    <w:basedOn w:val="Normal"/>
    <w:next w:val="Normal"/>
    <w:autoRedefine/>
    <w:uiPriority w:val="39"/>
    <w:unhideWhenUsed/>
    <w:rsid w:val="00497BDB"/>
    <w:pPr>
      <w:suppressAutoHyphens w:val="0"/>
      <w:spacing w:before="240" w:after="120" w:line="276" w:lineRule="auto"/>
    </w:pPr>
    <w:rPr>
      <w:rFonts w:asciiTheme="minorHAnsi" w:eastAsiaTheme="minorEastAsia" w:hAnsiTheme="minorHAnsi" w:cstheme="minorBidi"/>
      <w:b/>
      <w:bCs/>
      <w:caps/>
      <w:sz w:val="22"/>
      <w:szCs w:val="22"/>
      <w:u w:val="single"/>
      <w:lang w:val="en-US"/>
    </w:rPr>
  </w:style>
  <w:style w:type="paragraph" w:styleId="TM3">
    <w:name w:val="toc 3"/>
    <w:basedOn w:val="Normal"/>
    <w:next w:val="Normal"/>
    <w:autoRedefine/>
    <w:uiPriority w:val="39"/>
    <w:unhideWhenUsed/>
    <w:rsid w:val="00497BDB"/>
    <w:pPr>
      <w:suppressAutoHyphens w:val="0"/>
      <w:spacing w:line="276" w:lineRule="auto"/>
    </w:pPr>
    <w:rPr>
      <w:rFonts w:asciiTheme="minorHAnsi" w:eastAsiaTheme="minorEastAsia" w:hAnsiTheme="minorHAnsi" w:cstheme="minorBidi"/>
      <w:smallCaps/>
      <w:sz w:val="22"/>
      <w:szCs w:val="22"/>
      <w:lang w:val="en-US"/>
    </w:rPr>
  </w:style>
  <w:style w:type="character" w:customStyle="1" w:styleId="ExplorateurdedocumentsCar">
    <w:name w:val="Explorateur de documents Car"/>
    <w:basedOn w:val="Policepardfaut"/>
    <w:link w:val="Explorateurdedocuments"/>
    <w:uiPriority w:val="99"/>
    <w:semiHidden/>
    <w:rsid w:val="00497BDB"/>
    <w:rPr>
      <w:rFonts w:eastAsiaTheme="minorEastAsia"/>
      <w:sz w:val="24"/>
      <w:szCs w:val="24"/>
      <w:lang w:val="en-US" w:eastAsia="en-US"/>
    </w:rPr>
  </w:style>
  <w:style w:type="paragraph" w:styleId="Explorateurdedocuments">
    <w:name w:val="Document Map"/>
    <w:basedOn w:val="Normal"/>
    <w:link w:val="ExplorateurdedocumentsCar"/>
    <w:uiPriority w:val="99"/>
    <w:semiHidden/>
    <w:unhideWhenUsed/>
    <w:rsid w:val="00497BDB"/>
    <w:pPr>
      <w:suppressAutoHyphens w:val="0"/>
      <w:spacing w:line="240" w:lineRule="auto"/>
    </w:pPr>
    <w:rPr>
      <w:rFonts w:eastAsiaTheme="minorEastAsia"/>
      <w:sz w:val="24"/>
      <w:szCs w:val="24"/>
      <w:lang w:val="en-US"/>
    </w:rPr>
  </w:style>
  <w:style w:type="character" w:styleId="Accentuation">
    <w:name w:val="Emphasis"/>
    <w:qFormat/>
    <w:rsid w:val="00497BDB"/>
    <w:rPr>
      <w:i/>
      <w:iCs/>
    </w:rPr>
  </w:style>
  <w:style w:type="table" w:styleId="Listeclaire">
    <w:name w:val="Light List"/>
    <w:basedOn w:val="TableauNormal"/>
    <w:uiPriority w:val="61"/>
    <w:rsid w:val="007D6920"/>
    <w:rPr>
      <w:rFonts w:ascii="Calibri" w:hAnsi="Calibri"/>
      <w:sz w:val="22"/>
      <w:szCs w:val="22"/>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
    <w:name w:val="TableGrid"/>
    <w:rsid w:val="007D6920"/>
    <w:rPr>
      <w:rFonts w:ascii="Calibri" w:hAnsi="Calibri"/>
      <w:sz w:val="22"/>
      <w:szCs w:val="22"/>
      <w:lang w:val="en-AU" w:eastAsia="en-AU"/>
    </w:rPr>
    <w:tblPr>
      <w:tblCellMar>
        <w:top w:w="0" w:type="dxa"/>
        <w:left w:w="0" w:type="dxa"/>
        <w:bottom w:w="0" w:type="dxa"/>
        <w:right w:w="0" w:type="dxa"/>
      </w:tblCellMar>
    </w:tblPr>
  </w:style>
  <w:style w:type="table" w:customStyle="1" w:styleId="LightList11">
    <w:name w:val="Light List11"/>
    <w:basedOn w:val="TableauNormal"/>
    <w:uiPriority w:val="61"/>
    <w:rsid w:val="007D6920"/>
    <w:rPr>
      <w:rFonts w:ascii="Calibri" w:eastAsia="Calibri" w:hAnsi="Calibri"/>
      <w:sz w:val="22"/>
      <w:szCs w:val="22"/>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ausimple4">
    <w:name w:val="Plain Table 4"/>
    <w:basedOn w:val="TableauNormal"/>
    <w:uiPriority w:val="44"/>
    <w:rsid w:val="007D6920"/>
    <w:rPr>
      <w:rFonts w:ascii="Calibri" w:eastAsia="Calibri" w:hAnsi="Calibri"/>
      <w:sz w:val="22"/>
      <w:szCs w:val="22"/>
      <w:lang w:val="en-US"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ausimple5">
    <w:name w:val="Plain Table 5"/>
    <w:basedOn w:val="TableauNormal"/>
    <w:uiPriority w:val="45"/>
    <w:rsid w:val="007D6920"/>
    <w:rPr>
      <w:lang w:val="en-US" w:eastAsia="en-US"/>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2">
    <w:name w:val="Plain Table 2"/>
    <w:basedOn w:val="TableauNormal"/>
    <w:uiPriority w:val="42"/>
    <w:rsid w:val="007D6920"/>
    <w:rPr>
      <w:lang w:val="en-US"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
    <w:name w:val="TableGrid1"/>
    <w:rsid w:val="007D6920"/>
    <w:rPr>
      <w:rFonts w:ascii="Calibri" w:hAnsi="Calibri"/>
      <w:sz w:val="22"/>
      <w:szCs w:val="22"/>
      <w:lang w:val="en-US" w:eastAsia="en-US"/>
    </w:rPr>
    <w:tblPr>
      <w:tblCellMar>
        <w:top w:w="0" w:type="dxa"/>
        <w:left w:w="0" w:type="dxa"/>
        <w:bottom w:w="0" w:type="dxa"/>
        <w:right w:w="0" w:type="dxa"/>
      </w:tblCellMar>
    </w:tblPr>
  </w:style>
  <w:style w:type="table" w:styleId="Listeclaire-Accent3">
    <w:name w:val="Light List Accent 3"/>
    <w:basedOn w:val="TableauNormal"/>
    <w:uiPriority w:val="61"/>
    <w:rsid w:val="007D6920"/>
    <w:rPr>
      <w:rFonts w:ascii="Calibri" w:hAnsi="Calibri"/>
      <w:sz w:val="22"/>
      <w:szCs w:val="22"/>
      <w:lang w:val="en-US" w:eastAsia="en-US"/>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TableauListe1Clair-Accentuation4">
    <w:name w:val="List Table 1 Light Accent 4"/>
    <w:basedOn w:val="TableauNormal"/>
    <w:uiPriority w:val="46"/>
    <w:rsid w:val="007D6920"/>
    <w:rPr>
      <w:rFonts w:ascii="Calibri" w:eastAsia="Calibri" w:hAnsi="Calibri"/>
      <w:sz w:val="22"/>
      <w:szCs w:val="22"/>
      <w:lang w:val="en-US"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styleId="TM4">
    <w:name w:val="toc 4"/>
    <w:basedOn w:val="Normal"/>
    <w:next w:val="Normal"/>
    <w:autoRedefine/>
    <w:uiPriority w:val="39"/>
    <w:semiHidden/>
    <w:unhideWhenUsed/>
    <w:rsid w:val="007D6920"/>
    <w:pPr>
      <w:suppressAutoHyphens w:val="0"/>
      <w:spacing w:line="276" w:lineRule="auto"/>
    </w:pPr>
    <w:rPr>
      <w:rFonts w:asciiTheme="minorHAnsi" w:eastAsiaTheme="minorEastAsia" w:hAnsiTheme="minorHAnsi" w:cstheme="minorBidi"/>
      <w:sz w:val="22"/>
      <w:szCs w:val="22"/>
      <w:lang w:val="en-US"/>
    </w:rPr>
  </w:style>
  <w:style w:type="paragraph" w:styleId="TM5">
    <w:name w:val="toc 5"/>
    <w:basedOn w:val="Normal"/>
    <w:next w:val="Normal"/>
    <w:autoRedefine/>
    <w:uiPriority w:val="39"/>
    <w:semiHidden/>
    <w:unhideWhenUsed/>
    <w:rsid w:val="007D6920"/>
    <w:pPr>
      <w:suppressAutoHyphens w:val="0"/>
      <w:spacing w:line="276" w:lineRule="auto"/>
    </w:pPr>
    <w:rPr>
      <w:rFonts w:asciiTheme="minorHAnsi" w:eastAsiaTheme="minorEastAsia" w:hAnsiTheme="minorHAnsi" w:cstheme="minorBidi"/>
      <w:sz w:val="22"/>
      <w:szCs w:val="22"/>
      <w:lang w:val="en-US"/>
    </w:rPr>
  </w:style>
  <w:style w:type="paragraph" w:styleId="TM6">
    <w:name w:val="toc 6"/>
    <w:basedOn w:val="Normal"/>
    <w:next w:val="Normal"/>
    <w:autoRedefine/>
    <w:uiPriority w:val="39"/>
    <w:semiHidden/>
    <w:unhideWhenUsed/>
    <w:rsid w:val="007D6920"/>
    <w:pPr>
      <w:suppressAutoHyphens w:val="0"/>
      <w:spacing w:line="276" w:lineRule="auto"/>
    </w:pPr>
    <w:rPr>
      <w:rFonts w:asciiTheme="minorHAnsi" w:eastAsiaTheme="minorEastAsia" w:hAnsiTheme="minorHAnsi" w:cstheme="minorBidi"/>
      <w:sz w:val="22"/>
      <w:szCs w:val="22"/>
      <w:lang w:val="en-US"/>
    </w:rPr>
  </w:style>
  <w:style w:type="paragraph" w:styleId="TM7">
    <w:name w:val="toc 7"/>
    <w:basedOn w:val="Normal"/>
    <w:next w:val="Normal"/>
    <w:autoRedefine/>
    <w:uiPriority w:val="39"/>
    <w:semiHidden/>
    <w:unhideWhenUsed/>
    <w:rsid w:val="007D6920"/>
    <w:pPr>
      <w:suppressAutoHyphens w:val="0"/>
      <w:spacing w:line="276" w:lineRule="auto"/>
    </w:pPr>
    <w:rPr>
      <w:rFonts w:asciiTheme="minorHAnsi" w:eastAsiaTheme="minorEastAsia" w:hAnsiTheme="minorHAnsi" w:cstheme="minorBidi"/>
      <w:sz w:val="22"/>
      <w:szCs w:val="22"/>
      <w:lang w:val="en-US"/>
    </w:rPr>
  </w:style>
  <w:style w:type="paragraph" w:styleId="TM8">
    <w:name w:val="toc 8"/>
    <w:basedOn w:val="Normal"/>
    <w:next w:val="Normal"/>
    <w:autoRedefine/>
    <w:uiPriority w:val="39"/>
    <w:semiHidden/>
    <w:unhideWhenUsed/>
    <w:rsid w:val="007D6920"/>
    <w:pPr>
      <w:suppressAutoHyphens w:val="0"/>
      <w:spacing w:line="276" w:lineRule="auto"/>
    </w:pPr>
    <w:rPr>
      <w:rFonts w:asciiTheme="minorHAnsi" w:eastAsiaTheme="minorEastAsia" w:hAnsiTheme="minorHAnsi" w:cstheme="minorBidi"/>
      <w:sz w:val="22"/>
      <w:szCs w:val="22"/>
      <w:lang w:val="en-US"/>
    </w:rPr>
  </w:style>
  <w:style w:type="paragraph" w:styleId="TM9">
    <w:name w:val="toc 9"/>
    <w:basedOn w:val="Normal"/>
    <w:next w:val="Normal"/>
    <w:autoRedefine/>
    <w:uiPriority w:val="39"/>
    <w:semiHidden/>
    <w:unhideWhenUsed/>
    <w:rsid w:val="007D6920"/>
    <w:pPr>
      <w:suppressAutoHyphens w:val="0"/>
      <w:spacing w:line="276" w:lineRule="auto"/>
    </w:pPr>
    <w:rPr>
      <w:rFonts w:asciiTheme="minorHAnsi" w:eastAsiaTheme="minorEastAsia"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6.gif"/><Relationship Id="rId1"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C\CRC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CRC_E.dotm</Template>
  <TotalTime>0</TotalTime>
  <Pages>92</Pages>
  <Words>16810</Words>
  <Characters>92461</Characters>
  <Application>Microsoft Office Word</Application>
  <DocSecurity>0</DocSecurity>
  <Lines>770</Lines>
  <Paragraphs>218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CRC/C/KIR/2-4</vt:lpstr>
      <vt:lpstr>CRC/C/KIR/2-4</vt:lpstr>
    </vt:vector>
  </TitlesOfParts>
  <Company>CSD</Company>
  <LinksUpToDate>false</LinksUpToDate>
  <CharactersWithSpaces>109053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CRC/C/KIR/2-4</dc:title>
  <dc:subject>2003488</dc:subject>
  <dc:creator>SPASOVA Galya</dc:creator>
  <cp:keywords/>
  <dc:description/>
  <cp:lastModifiedBy>Maud Nunes</cp:lastModifiedBy>
  <cp:revision>2</cp:revision>
  <cp:lastPrinted>2008-01-29T13:20:00Z</cp:lastPrinted>
  <dcterms:created xsi:type="dcterms:W3CDTF">2020-03-31T06:53:00Z</dcterms:created>
  <dcterms:modified xsi:type="dcterms:W3CDTF">2020-03-31T06:53:00Z</dcterms:modified>
</cp:coreProperties>
</file>