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F62131E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4C7828" w14:textId="77777777" w:rsidR="002D5AAC" w:rsidRDefault="002D5AAC" w:rsidP="00CC39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3AA8739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01276BE" w14:textId="5F784CFC" w:rsidR="002D5AAC" w:rsidRDefault="00CC390C" w:rsidP="00CC390C">
            <w:pPr>
              <w:jc w:val="right"/>
            </w:pPr>
            <w:r w:rsidRPr="00CC390C">
              <w:rPr>
                <w:sz w:val="40"/>
              </w:rPr>
              <w:t>CAT</w:t>
            </w:r>
            <w:r>
              <w:t>/C/72/D/1000/2020</w:t>
            </w:r>
          </w:p>
        </w:tc>
      </w:tr>
      <w:tr w:rsidR="002D5AAC" w:rsidRPr="00850F65" w14:paraId="6BD92C1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84334E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D5A9EE" wp14:editId="0EE4E6D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B0DCCC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4905230" w14:textId="77777777" w:rsidR="002D5AAC" w:rsidRPr="00CC390C" w:rsidRDefault="00CC390C" w:rsidP="00F90E40">
            <w:pPr>
              <w:spacing w:before="240"/>
              <w:rPr>
                <w:lang w:val="en-US"/>
              </w:rPr>
            </w:pPr>
            <w:r w:rsidRPr="00CC390C">
              <w:rPr>
                <w:lang w:val="en-US"/>
              </w:rPr>
              <w:t>Distr.: General</w:t>
            </w:r>
          </w:p>
          <w:p w14:paraId="0C727737" w14:textId="77777777" w:rsidR="00CC390C" w:rsidRPr="00CC390C" w:rsidRDefault="00CC390C" w:rsidP="00CC390C">
            <w:pPr>
              <w:spacing w:line="240" w:lineRule="exact"/>
              <w:rPr>
                <w:lang w:val="en-US"/>
              </w:rPr>
            </w:pPr>
            <w:r w:rsidRPr="00CC390C">
              <w:rPr>
                <w:lang w:val="en-US"/>
              </w:rPr>
              <w:t>18 January 2022</w:t>
            </w:r>
          </w:p>
          <w:p w14:paraId="3F08D5BD" w14:textId="77777777" w:rsidR="00CC390C" w:rsidRPr="00CC390C" w:rsidRDefault="00CC390C" w:rsidP="00CC390C">
            <w:pPr>
              <w:spacing w:line="240" w:lineRule="exact"/>
              <w:rPr>
                <w:lang w:val="en-US"/>
              </w:rPr>
            </w:pPr>
            <w:r w:rsidRPr="00CC390C">
              <w:rPr>
                <w:lang w:val="en-US"/>
              </w:rPr>
              <w:t>Russian</w:t>
            </w:r>
          </w:p>
          <w:p w14:paraId="1E13776C" w14:textId="020FAD39" w:rsidR="00CC390C" w:rsidRPr="00CC390C" w:rsidRDefault="00CC390C" w:rsidP="00CC390C">
            <w:pPr>
              <w:spacing w:line="240" w:lineRule="exact"/>
              <w:rPr>
                <w:lang w:val="en-US"/>
              </w:rPr>
            </w:pPr>
            <w:r w:rsidRPr="00CC390C">
              <w:rPr>
                <w:lang w:val="en-US"/>
              </w:rPr>
              <w:t>Original: English</w:t>
            </w:r>
          </w:p>
        </w:tc>
      </w:tr>
    </w:tbl>
    <w:p w14:paraId="79DF120F" w14:textId="77777777" w:rsidR="00CC390C" w:rsidRPr="00CC390C" w:rsidRDefault="00CC390C" w:rsidP="00CC390C">
      <w:pPr>
        <w:spacing w:before="120"/>
        <w:rPr>
          <w:b/>
          <w:sz w:val="24"/>
          <w:szCs w:val="24"/>
        </w:rPr>
      </w:pPr>
      <w:r w:rsidRPr="00CC390C">
        <w:rPr>
          <w:b/>
          <w:bCs/>
          <w:sz w:val="24"/>
          <w:szCs w:val="24"/>
        </w:rPr>
        <w:t>Комитет против пыток</w:t>
      </w:r>
    </w:p>
    <w:p w14:paraId="67859F42" w14:textId="216AAA72" w:rsidR="00CC390C" w:rsidRPr="0064331C" w:rsidRDefault="00CC390C" w:rsidP="00CC390C">
      <w:pPr>
        <w:pStyle w:val="HChG"/>
      </w:pPr>
      <w:r>
        <w:tab/>
      </w:r>
      <w:r>
        <w:tab/>
        <w:t>Решение, принятое Комитетом в соответствии со</w:t>
      </w:r>
      <w:r w:rsidR="00295845">
        <w:rPr>
          <w:lang w:val="en-US"/>
        </w:rPr>
        <w:t> </w:t>
      </w:r>
      <w:r>
        <w:t>статьей</w:t>
      </w:r>
      <w:r>
        <w:rPr>
          <w:lang w:val="en-US"/>
        </w:rPr>
        <w:t> </w:t>
      </w:r>
      <w:r>
        <w:t xml:space="preserve">22 Конвенции относительно </w:t>
      </w:r>
      <w:r>
        <w:br/>
        <w:t>сообщения № 1000/2020</w:t>
      </w:r>
      <w:r w:rsidRPr="009C214C">
        <w:rPr>
          <w:b w:val="0"/>
          <w:bCs/>
          <w:sz w:val="20"/>
        </w:rPr>
        <w:footnoteReference w:customMarkFollows="1" w:id="1"/>
        <w:t>*</w:t>
      </w:r>
      <w:r w:rsidRPr="00CC390C">
        <w:rPr>
          <w:szCs w:val="28"/>
        </w:rPr>
        <w:t xml:space="preserve"> </w:t>
      </w:r>
      <w:r w:rsidRPr="009C214C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CC390C" w:rsidRPr="0064331C" w14:paraId="189BFDDE" w14:textId="77777777" w:rsidTr="00CC390C">
        <w:tc>
          <w:tcPr>
            <w:tcW w:w="2936" w:type="dxa"/>
            <w:hideMark/>
          </w:tcPr>
          <w:p w14:paraId="0C3BA1CA" w14:textId="5A2E0313" w:rsidR="00CC390C" w:rsidRPr="0064331C" w:rsidRDefault="00CC390C" w:rsidP="00CC390C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66BA6AB1" w14:textId="068E3E7A" w:rsidR="00CC390C" w:rsidRPr="0064331C" w:rsidRDefault="00CC390C">
            <w:pPr>
              <w:spacing w:after="120"/>
            </w:pPr>
            <w:r>
              <w:t>П.С. (представлен адвокатом Стигом-Оке Петерссоном)</w:t>
            </w:r>
          </w:p>
        </w:tc>
      </w:tr>
      <w:tr w:rsidR="00CC390C" w:rsidRPr="0064331C" w14:paraId="71DCB153" w14:textId="77777777" w:rsidTr="00CC390C">
        <w:tc>
          <w:tcPr>
            <w:tcW w:w="2936" w:type="dxa"/>
            <w:hideMark/>
          </w:tcPr>
          <w:p w14:paraId="3366E0E7" w14:textId="77777777" w:rsidR="00CC390C" w:rsidRPr="0064331C" w:rsidRDefault="00CC390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0CCEBAB0" w14:textId="1F0866AC" w:rsidR="00CC390C" w:rsidRPr="0064331C" w:rsidRDefault="00CC390C">
            <w:pPr>
              <w:spacing w:after="120"/>
            </w:pPr>
            <w:r>
              <w:t>автор сообщения</w:t>
            </w:r>
          </w:p>
        </w:tc>
      </w:tr>
      <w:tr w:rsidR="00CC390C" w:rsidRPr="0064331C" w14:paraId="4B7DF6C8" w14:textId="77777777" w:rsidTr="00CC390C">
        <w:tc>
          <w:tcPr>
            <w:tcW w:w="2936" w:type="dxa"/>
            <w:hideMark/>
          </w:tcPr>
          <w:p w14:paraId="3A8BB09E" w14:textId="77777777" w:rsidR="00CC390C" w:rsidRPr="0064331C" w:rsidRDefault="00CC390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1C0373CB" w14:textId="365EC3A2" w:rsidR="00CC390C" w:rsidRPr="0064331C" w:rsidRDefault="00CC390C">
            <w:pPr>
              <w:spacing w:after="120"/>
            </w:pPr>
            <w:r>
              <w:t>Швеция</w:t>
            </w:r>
          </w:p>
        </w:tc>
      </w:tr>
      <w:tr w:rsidR="00CC390C" w:rsidRPr="0064331C" w14:paraId="715B7F86" w14:textId="77777777" w:rsidTr="00CC390C">
        <w:tc>
          <w:tcPr>
            <w:tcW w:w="2936" w:type="dxa"/>
            <w:hideMark/>
          </w:tcPr>
          <w:p w14:paraId="3A712DCC" w14:textId="77777777" w:rsidR="00CC390C" w:rsidRPr="0064331C" w:rsidRDefault="00CC390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2F6CE77" w14:textId="70444815" w:rsidR="00CC390C" w:rsidRPr="0064331C" w:rsidRDefault="00CC390C">
            <w:pPr>
              <w:spacing w:after="120"/>
            </w:pPr>
            <w:r>
              <w:t xml:space="preserve">23 февраля 2020 года </w:t>
            </w:r>
            <w:r w:rsidR="001A0ADD">
              <w:br/>
            </w:r>
            <w:r>
              <w:t>(первоначальное представление)</w:t>
            </w:r>
          </w:p>
        </w:tc>
      </w:tr>
      <w:tr w:rsidR="00CC390C" w:rsidRPr="0064331C" w14:paraId="1EB3B5F3" w14:textId="77777777" w:rsidTr="00CC390C">
        <w:tc>
          <w:tcPr>
            <w:tcW w:w="2936" w:type="dxa"/>
            <w:hideMark/>
          </w:tcPr>
          <w:p w14:paraId="5E381EC8" w14:textId="77777777" w:rsidR="00CC390C" w:rsidRPr="0064331C" w:rsidRDefault="00CC390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14:paraId="2A01B619" w14:textId="5E98C79B" w:rsidR="00CC390C" w:rsidRPr="0064331C" w:rsidRDefault="00CC390C">
            <w:pPr>
              <w:spacing w:after="120"/>
            </w:pPr>
            <w:r>
              <w:t>решение, принятое в соответствии с правилами 114 и 115 правил процедуры Комитета и препровожденное государству-участнику 24 апреля 2020 года (в виде документа не издавалось)</w:t>
            </w:r>
          </w:p>
        </w:tc>
      </w:tr>
      <w:tr w:rsidR="00CC390C" w:rsidRPr="0064331C" w14:paraId="003C1B94" w14:textId="77777777" w:rsidTr="00CC390C">
        <w:tc>
          <w:tcPr>
            <w:tcW w:w="2936" w:type="dxa"/>
            <w:hideMark/>
          </w:tcPr>
          <w:p w14:paraId="6F57EF16" w14:textId="63074B73" w:rsidR="00CC390C" w:rsidRPr="0064331C" w:rsidRDefault="00CC390C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Дата настоящего решения:</w:t>
            </w:r>
          </w:p>
        </w:tc>
        <w:tc>
          <w:tcPr>
            <w:tcW w:w="3874" w:type="dxa"/>
            <w:vAlign w:val="bottom"/>
          </w:tcPr>
          <w:p w14:paraId="1B7C0798" w14:textId="369EDAF3" w:rsidR="00CC390C" w:rsidRPr="0064331C" w:rsidRDefault="00CC390C">
            <w:pPr>
              <w:spacing w:after="120"/>
            </w:pPr>
            <w:r>
              <w:t>12 ноября 2021 года</w:t>
            </w:r>
          </w:p>
        </w:tc>
      </w:tr>
      <w:tr w:rsidR="00CC390C" w:rsidRPr="0064331C" w14:paraId="088DF1AD" w14:textId="77777777" w:rsidTr="00CC390C">
        <w:tc>
          <w:tcPr>
            <w:tcW w:w="2936" w:type="dxa"/>
            <w:hideMark/>
          </w:tcPr>
          <w:p w14:paraId="1CFAA993" w14:textId="77777777" w:rsidR="00CC390C" w:rsidRPr="0064331C" w:rsidRDefault="00CC390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574837B5" w14:textId="1B943B04" w:rsidR="00CC390C" w:rsidRPr="0064331C" w:rsidRDefault="00CC390C">
            <w:pPr>
              <w:spacing w:after="120"/>
            </w:pPr>
            <w:r>
              <w:t>депортация в Уганду</w:t>
            </w:r>
          </w:p>
        </w:tc>
      </w:tr>
      <w:tr w:rsidR="00CC390C" w:rsidRPr="0064331C" w14:paraId="20B18AAA" w14:textId="77777777" w:rsidTr="00CC390C">
        <w:tc>
          <w:tcPr>
            <w:tcW w:w="2936" w:type="dxa"/>
            <w:hideMark/>
          </w:tcPr>
          <w:p w14:paraId="487D21EF" w14:textId="6E52E179" w:rsidR="00CC390C" w:rsidRPr="0064331C" w:rsidRDefault="00CC390C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Процедурны</w:t>
            </w:r>
            <w:r w:rsidR="00A47A75">
              <w:rPr>
                <w:i/>
                <w:iCs/>
              </w:rPr>
              <w:t>й</w:t>
            </w:r>
            <w:r>
              <w:rPr>
                <w:i/>
                <w:iCs/>
              </w:rPr>
              <w:t xml:space="preserve"> вопрос:</w:t>
            </w:r>
          </w:p>
        </w:tc>
        <w:tc>
          <w:tcPr>
            <w:tcW w:w="3874" w:type="dxa"/>
          </w:tcPr>
          <w:p w14:paraId="038BAE7C" w14:textId="02393835" w:rsidR="00CC390C" w:rsidRPr="0064331C" w:rsidRDefault="00CC390C">
            <w:pPr>
              <w:spacing w:after="120"/>
            </w:pPr>
            <w:r>
              <w:t>приемлемость — явно недостаточная обоснованность</w:t>
            </w:r>
          </w:p>
        </w:tc>
      </w:tr>
      <w:tr w:rsidR="00CC390C" w:rsidRPr="0064331C" w14:paraId="4B3A2511" w14:textId="77777777" w:rsidTr="00CC390C">
        <w:tc>
          <w:tcPr>
            <w:tcW w:w="2936" w:type="dxa"/>
            <w:hideMark/>
          </w:tcPr>
          <w:p w14:paraId="56215766" w14:textId="37CABCA4" w:rsidR="00CC390C" w:rsidRPr="0064331C" w:rsidRDefault="00CC390C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5822D45F" w14:textId="44516D53" w:rsidR="00CC390C" w:rsidRPr="0064331C" w:rsidRDefault="00CC390C">
            <w:pPr>
              <w:spacing w:after="120"/>
            </w:pPr>
            <w:r>
              <w:t>угроза применения пыток или других жестоких, бесчеловечных или унижающих достоинство видов обращения или наказания в случае высылки в страну происхождения (недопустимость принудительного возвращения)</w:t>
            </w:r>
          </w:p>
        </w:tc>
      </w:tr>
      <w:tr w:rsidR="00CC390C" w:rsidRPr="0064331C" w14:paraId="7AB4DC5A" w14:textId="77777777" w:rsidTr="00CC390C">
        <w:tc>
          <w:tcPr>
            <w:tcW w:w="2936" w:type="dxa"/>
            <w:hideMark/>
          </w:tcPr>
          <w:p w14:paraId="10ACCDE0" w14:textId="65E62539" w:rsidR="00CC390C" w:rsidRPr="0064331C" w:rsidRDefault="00CC390C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Статья Конвенции:</w:t>
            </w:r>
          </w:p>
        </w:tc>
        <w:tc>
          <w:tcPr>
            <w:tcW w:w="3874" w:type="dxa"/>
          </w:tcPr>
          <w:p w14:paraId="5062D5E7" w14:textId="0CC584AC" w:rsidR="00CC390C" w:rsidRPr="0064331C" w:rsidRDefault="00CC390C">
            <w:pPr>
              <w:spacing w:after="120"/>
            </w:pPr>
            <w:r>
              <w:t>3</w:t>
            </w:r>
          </w:p>
        </w:tc>
      </w:tr>
    </w:tbl>
    <w:p w14:paraId="5BAFBE00" w14:textId="21500C0C" w:rsidR="00CC390C" w:rsidRPr="00010284" w:rsidRDefault="00CC390C" w:rsidP="00CC390C">
      <w:pPr>
        <w:pStyle w:val="SingleTxtG"/>
        <w:spacing w:before="120"/>
      </w:pPr>
      <w:r>
        <w:t>1.1</w:t>
      </w:r>
      <w:r>
        <w:tab/>
        <w:t>Автором сообщения является П.С., гражданин Уганды 1998 года рождения. Его ходатайство о предоставлении убежища в государстве-участнике было отклонено, и ему грозит принудительная высылка в Уганду. Он утверждает, что в случае его высылки в Уганду государство-участник нарушит его права по статье 3 Конвенции. Государство-участник сделало заявление в соответствии со статьей 22 (п.</w:t>
      </w:r>
      <w:r w:rsidR="00C110BE">
        <w:rPr>
          <w:lang w:val="en-US"/>
        </w:rPr>
        <w:t> </w:t>
      </w:r>
      <w:r>
        <w:t>1) Конвенции, вступившее в силу 8 января 1986 года. Автор представлен адвокатом.</w:t>
      </w:r>
    </w:p>
    <w:p w14:paraId="0018F486" w14:textId="77777777" w:rsidR="00CC390C" w:rsidRPr="00010284" w:rsidRDefault="00CC390C" w:rsidP="00CC390C">
      <w:pPr>
        <w:pStyle w:val="SingleTxtG"/>
      </w:pPr>
      <w:r>
        <w:lastRenderedPageBreak/>
        <w:t>1.2</w:t>
      </w:r>
      <w:r>
        <w:tab/>
        <w:t>24 апреля 2020 года Комитет, действуя через своего Докладчика по новым жалобам и временным мерам, решил не направлять просьбу о принятии временных мер согласно правилу 114 правил процедуры Комитета.</w:t>
      </w:r>
    </w:p>
    <w:p w14:paraId="58696915" w14:textId="77777777" w:rsidR="00CC390C" w:rsidRPr="00010284" w:rsidRDefault="00CC390C" w:rsidP="00CC390C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Изложение фактов</w:t>
      </w:r>
    </w:p>
    <w:p w14:paraId="5EF13181" w14:textId="4D75F617" w:rsidR="00CC390C" w:rsidRPr="00010284" w:rsidRDefault="00CC390C" w:rsidP="00CC390C">
      <w:pPr>
        <w:pStyle w:val="SingleTxtG"/>
      </w:pPr>
      <w:r>
        <w:t>2.1</w:t>
      </w:r>
      <w:r>
        <w:tab/>
        <w:t>Заявитель обратился с ходатайством о предоставлении убежища в Швеции 14</w:t>
      </w:r>
      <w:r w:rsidR="00C110BE">
        <w:rPr>
          <w:lang w:val="en-US"/>
        </w:rPr>
        <w:t> </w:t>
      </w:r>
      <w:r>
        <w:t>августа 2014 года. В качестве основания для предоставления убежища он указал на свою сексуальную ориентацию</w:t>
      </w:r>
      <w:r w:rsidRPr="002B1D15">
        <w:rPr>
          <w:rStyle w:val="aa"/>
        </w:rPr>
        <w:footnoteReference w:id="3"/>
      </w:r>
      <w:r>
        <w:t>. Из судебных документов следует, что он утверждал, что его дядя, с которым, по словам автора, он рос после того, как его родители предположительно скончались, застал автора во время полового сношения с другим мужчиной. Заявитель сообщил, что в тот раз его дядя и несколько прохожих, собравшихся вокруг их дома, избили его и угрожали убить, но ему удалось убежать от толпы до прибытия полиции. Заявитель утверждает, что после этого инцидента он отправился в Швецию с помощью знакомого своего партнера</w:t>
      </w:r>
      <w:r w:rsidRPr="002B1D15">
        <w:rPr>
          <w:rStyle w:val="aa"/>
        </w:rPr>
        <w:footnoteReference w:id="4"/>
      </w:r>
      <w:r>
        <w:t>. 14 марта 2017 года Шведское миграционное управление отклонило его ходатайство из-за недостаточной убедительности и постановило возвратить его в Уганду. Это решение было обжаловано в Суде по миграционным делам, который 2 октября 2017 года оставил жалобу без удовлетворения. 19 декабря 2017 года Апелляционный суд по миграционным делам отказал в разрешении на подачу апелляции, и постановление о высылке автора стало окончательным и не подлежащим обжалованию.</w:t>
      </w:r>
    </w:p>
    <w:p w14:paraId="66051866" w14:textId="3F29DEA2" w:rsidR="00CC390C" w:rsidRPr="00010284" w:rsidRDefault="00CC390C" w:rsidP="00CC390C">
      <w:pPr>
        <w:pStyle w:val="SingleTxtG"/>
      </w:pPr>
      <w:r>
        <w:t>2.2</w:t>
      </w:r>
      <w:r>
        <w:tab/>
        <w:t>Впоследствии заявитель обратился в Шведское миграционное управление за получением вида на жительство, ссылаясь на препятствия для исполнения постановления о высылке. Он утверждал, что один его знакомый сообщил ему о том, что его имя и фотография опубликованы в газетной статье от 6 мая 2017 года, в которой сообщалось, что он состоит в гомосексуальных отношениях. Он заявил, что в Уганде его разыскивают. Он получил два экземпляра этой газеты, которые представил в Шведское миграционное управление. 5 декабря 2018 года Управление приняло решение не предоставлять заявителю вид на жительство в соответствии со статьей</w:t>
      </w:r>
      <w:r w:rsidR="00C110BE">
        <w:rPr>
          <w:lang w:val="en-US"/>
        </w:rPr>
        <w:t> </w:t>
      </w:r>
      <w:r>
        <w:t xml:space="preserve">18 главы 12 Закона об иностранцах или возможность повторного рассмотрения дела в соответствии со статьей 19 главы 12. Это решение было обжаловано в Суде по миграционным делам, который 16 января 2019 года принял решение удовлетворить ходатайство заявителя о повторном рассмотрении и вернул дело в Шведское миграционное управление. 30 апреля 2019 года Управление приняло решение не выдавать заявителю вид на жительство, поскольку было установлено, что вышеупомянутая газетная статья была сфабрикована. Это решение было обжаловано в Суде по миграционным делам, который 28 ноября 2019 года оставил жалобу без удовлетворения. 2 января 2020 года Апелляционный суд по миграционным делам отказал в разрешении на подачу апелляции. </w:t>
      </w:r>
    </w:p>
    <w:p w14:paraId="6C85E887" w14:textId="77777777" w:rsidR="00CC390C" w:rsidRPr="00010284" w:rsidRDefault="00CC390C" w:rsidP="00CC390C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Жалоба</w:t>
      </w:r>
    </w:p>
    <w:p w14:paraId="68367D53" w14:textId="05C3F6CB" w:rsidR="00CC390C" w:rsidRPr="00010284" w:rsidRDefault="00CC390C" w:rsidP="00CC390C">
      <w:pPr>
        <w:pStyle w:val="SingleTxtG"/>
      </w:pPr>
      <w:r>
        <w:t>3.1</w:t>
      </w:r>
      <w:r>
        <w:tab/>
        <w:t xml:space="preserve">Заявитель утверждает, что его депортация государством-участником в Уганду будет равносильна нарушению его прав по статье 3 Конвенции. В Уганде ему грозит опасность пыток или бесчеловечного и унижающего достоинство обращения по причине его сексуальной ориентации, которая широко известна в стране его происхождения из-за публикации газетной статьи. Он утверждает, что эта газета под названием </w:t>
      </w:r>
      <w:r w:rsidR="00C110BE">
        <w:t>«</w:t>
      </w:r>
      <w:r>
        <w:t>Ред пеппер</w:t>
      </w:r>
      <w:r w:rsidR="00C110BE">
        <w:t>»</w:t>
      </w:r>
      <w:r>
        <w:t xml:space="preserve"> (</w:t>
      </w:r>
      <w:r w:rsidR="00C110BE">
        <w:t>«</w:t>
      </w:r>
      <w:r>
        <w:t>Красный перец</w:t>
      </w:r>
      <w:r w:rsidR="00C110BE">
        <w:t>»</w:t>
      </w:r>
      <w:r>
        <w:t xml:space="preserve">) является </w:t>
      </w:r>
      <w:r w:rsidR="00C110BE">
        <w:t>«</w:t>
      </w:r>
      <w:r>
        <w:t>официальным гонителем</w:t>
      </w:r>
      <w:r w:rsidR="00C110BE">
        <w:t>»</w:t>
      </w:r>
      <w:r>
        <w:t xml:space="preserve"> гей</w:t>
      </w:r>
      <w:r w:rsidR="00C110BE">
        <w:noBreakHyphen/>
      </w:r>
      <w:r>
        <w:t xml:space="preserve">сообщества в Уганде и регулярно публикует фотографии гомосексуалов, чтобы раскрыть их личность общественности. </w:t>
      </w:r>
    </w:p>
    <w:p w14:paraId="0D72C3C7" w14:textId="1B360384" w:rsidR="00CC390C" w:rsidRPr="00010284" w:rsidRDefault="00CC390C" w:rsidP="00CC390C">
      <w:pPr>
        <w:pStyle w:val="SingleTxtG"/>
      </w:pPr>
      <w:r>
        <w:t>3.2</w:t>
      </w:r>
      <w:r>
        <w:tab/>
        <w:t xml:space="preserve">Он утверждает, что в Уганде раскрытие сексуальной ориентации какого-либо лица влечет за собой серьезные последствия, такие как преследование, насилие, изгнание из деревни и пытки. Статьи 145–147 Уголовного кодекса предусматривают уголовную ответственность за </w:t>
      </w:r>
      <w:r w:rsidR="00C110BE">
        <w:t>«</w:t>
      </w:r>
      <w:r>
        <w:t>противоестественные преступления</w:t>
      </w:r>
      <w:r w:rsidR="00C110BE">
        <w:t>»</w:t>
      </w:r>
      <w:r>
        <w:t xml:space="preserve">, включающие </w:t>
      </w:r>
      <w:r>
        <w:lastRenderedPageBreak/>
        <w:t>сексуальные отношения между лицами одного пола, и максимальное наказание в виде пожизненного лишения свободы. Он утверждает, что ему угрожает опасность жестокого обращения, нарушающего статью 3 Конвенции, со стороны властей, его отца и других родственников</w:t>
      </w:r>
      <w:r w:rsidRPr="002B1D15">
        <w:rPr>
          <w:rStyle w:val="aa"/>
        </w:rPr>
        <w:footnoteReference w:id="5"/>
      </w:r>
      <w:r>
        <w:t>.</w:t>
      </w:r>
    </w:p>
    <w:p w14:paraId="06CD6EFB" w14:textId="77777777" w:rsidR="00CC390C" w:rsidRPr="00010284" w:rsidRDefault="00CC390C" w:rsidP="00CC390C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Замечания государства-участника в отношении приемлемости и существа сообщения</w:t>
      </w:r>
    </w:p>
    <w:p w14:paraId="122743D1" w14:textId="528BDE7A" w:rsidR="00CC390C" w:rsidRPr="00010284" w:rsidRDefault="00CC390C" w:rsidP="00CC390C">
      <w:pPr>
        <w:pStyle w:val="SingleTxtG"/>
      </w:pPr>
      <w:r>
        <w:t>4.1</w:t>
      </w:r>
      <w:r>
        <w:tab/>
        <w:t>Государство-участник 11 декабря 2020 года представило свои замечания в отношении приемлемости и существа сообщения. Государство-участник ссылается на свое соответствующее внутреннее законодательство и указывает, что власти рассмотрели дело заявителя в соответствии с Законом об иностранцах 2005 года и статьей 3 Конвенции. Оно напоминает о фактах, на которых основано сообщение, а</w:t>
      </w:r>
      <w:r w:rsidR="00962AA9">
        <w:rPr>
          <w:lang w:val="en-US"/>
        </w:rPr>
        <w:t> </w:t>
      </w:r>
      <w:r>
        <w:t xml:space="preserve">также об утверждениях заявителя. </w:t>
      </w:r>
    </w:p>
    <w:p w14:paraId="076157FC" w14:textId="2B2D274A" w:rsidR="00CC390C" w:rsidRPr="00010284" w:rsidRDefault="00CC390C" w:rsidP="00CC390C">
      <w:pPr>
        <w:pStyle w:val="SingleTxtG"/>
      </w:pPr>
      <w:r>
        <w:t>4.2</w:t>
      </w:r>
      <w:r>
        <w:tab/>
        <w:t>Государство-участник не оспаривает утверждения об исчерпании заявителем внутренних средств правовой защиты. Оно утверждает, что сообщение должно быть признано неприемлемым в соответствии со статьей 22 (п.</w:t>
      </w:r>
      <w:r w:rsidR="00962AA9">
        <w:rPr>
          <w:lang w:val="en-US"/>
        </w:rPr>
        <w:t> </w:t>
      </w:r>
      <w:r>
        <w:t>2) Конвенции и правилом</w:t>
      </w:r>
      <w:r w:rsidR="00962AA9">
        <w:rPr>
          <w:lang w:val="en-US"/>
        </w:rPr>
        <w:t> </w:t>
      </w:r>
      <w:r>
        <w:t>113 b) правил процедуры Комитета, поскольку утверждение заявителя о том, что его высылка в Уганду будет равносильна нарушению статьи 3 Конвенции, лишено минимально приемлемого уровня обоснованности. Если Комитет объявит сообщение приемлемым, то ему следует сделать вывод о том, что высылка заявителя в Уганду не будет являться нарушением Конвенции.</w:t>
      </w:r>
    </w:p>
    <w:p w14:paraId="3C7914B8" w14:textId="77777777" w:rsidR="00CC390C" w:rsidRPr="00010284" w:rsidRDefault="00CC390C" w:rsidP="00CC390C">
      <w:pPr>
        <w:pStyle w:val="SingleTxtG"/>
      </w:pPr>
      <w:r>
        <w:t>4.3</w:t>
      </w:r>
      <w:r>
        <w:tab/>
        <w:t>По мнению государства-участника, оценки Шведского миграционного управления и Суда по миграционным делам свидетельствуют о том, что они тщательно изучили устные и письменные материалы, представленные заявителем. Государство-участник напоминает, что ранее Комитет исходил из того, что оценку фактов и доказательств должны осуществлять суды государств-участников, а не Комитет, если только оценка судов не является явно произвольной или равносильной отказу в правосудии. В данном случае нет никаких оснований для вывода о том, что оценки, сделанные властями государства-участника в отношении утверждения заявителя о необходимости в международной защите, были произвольными или равносильными отказу в правосудии. Поэтому этим оценкам следует придать должное значение.</w:t>
      </w:r>
    </w:p>
    <w:p w14:paraId="0C1CBD33" w14:textId="75F3F2FC" w:rsidR="00CC390C" w:rsidRPr="00010284" w:rsidRDefault="00CC390C" w:rsidP="00CC390C">
      <w:pPr>
        <w:pStyle w:val="SingleTxtG"/>
      </w:pPr>
      <w:r>
        <w:t>4.4</w:t>
      </w:r>
      <w:r>
        <w:tab/>
        <w:t>Что касается внутренних процедур, то государство-участник представляет дополнительную информацию, отмечая, что заявитель также подал ходатайство о получении вида на жительство в связи с основаниями, касающимися его обучения в средней школе. Тем не менее оба его ходатайства были отклонены Шведским миграционным управлением соответственно 25 января 2018 года и 1 декабря 2018</w:t>
      </w:r>
      <w:r w:rsidR="009C5D32">
        <w:t> </w:t>
      </w:r>
      <w:r>
        <w:t xml:space="preserve">года. </w:t>
      </w:r>
    </w:p>
    <w:p w14:paraId="459305A6" w14:textId="5BCBE40A" w:rsidR="00CC390C" w:rsidRPr="00010284" w:rsidRDefault="00CC390C" w:rsidP="00CC390C">
      <w:pPr>
        <w:pStyle w:val="SingleTxtG"/>
      </w:pPr>
      <w:r>
        <w:t>4.5</w:t>
      </w:r>
      <w:r>
        <w:tab/>
        <w:t>Государство-участник утверждает, что заявитель не доказал, что по возвращении в Уганду ему лично угрожает реальная опасность жестокого обращения в нарушение статьи 3 Конвенции, поскольку национальные власти сочли, что он не обосновал свое утверждение относительно своей сексуальной ориентации. Хотя ему была предоставлена возможность ответить на вопросы, касающиеся его чувств и мыслей по поводу упомянутой гомосексуальности, его ответы были признаны немногословными и содержали противоречивую информацию. В частности, во время собеседования по вопросу о предоставлении убежища заявитель сообщил, что его родители погибли в автокатастрофе, когда ему было четыре года, и что у него никогда не было документов, удостоверяющих личность. Однако визовые материалы, полученные Шведским миграционным управлением, свидетельствуют о том, что у заявителя имеется паспорт, который был выдан до того, как он начал предполагаемые отношения со своим партнером. Из этих документов следует</w:t>
      </w:r>
      <w:r w:rsidRPr="00E06D72">
        <w:t xml:space="preserve"> </w:t>
      </w:r>
      <w:r>
        <w:t xml:space="preserve">также, что он подавал заявление на шенгенскую визу для участия в футбольных турнирах в Дании и Норвегии и получил ее. Оба его родителя подписали его заявление на визу и дали </w:t>
      </w:r>
      <w:r>
        <w:lastRenderedPageBreak/>
        <w:t xml:space="preserve">согласие на его поездку в Европу с </w:t>
      </w:r>
      <w:r w:rsidR="00C110BE">
        <w:t>«</w:t>
      </w:r>
      <w:r>
        <w:t>Кент спортс акэдэми</w:t>
      </w:r>
      <w:r w:rsidR="00C110BE">
        <w:t>»</w:t>
      </w:r>
      <w:r>
        <w:t>. Согласно маршрутному листу, он приземлился в Дании 20 июля 2014 года, но попросил убежище в Швеции лишь три недели спустя. Исходя из этого миграционные власти сочли, что его устный рассказ несовместим с информацией, содержащейся в визовых материалах, и посчитали, что он не смог удовлетворительно объяснить имеющиеся несоответствия. Кроме того, он предоставил противоречивую информацию о своих предполагаемых сексуальных отношениях с его партнером. Из судебных документов следует, что во время собеседования заявитель говорил, что его дядя знал об этих предполагаемых отношениях и был благодарен партнеру заявителя за финансирование обучения его племянника. Поэтому власти сочли маловероятным, что дядя заявителя отреагировал бы с таким гневом в ситуации, описанной в пункте 2.1 выше. Аналогичным образом было признано неправдоподобным, что его поездку оплатил знакомый его партнера, которого он почти не знал, в то время как сам его партнер остался без какой-либо поддержки. Власти также заинтересовались тем, каким образом</w:t>
      </w:r>
      <w:r w:rsidRPr="00421AB7">
        <w:t xml:space="preserve"> </w:t>
      </w:r>
      <w:r>
        <w:t>заявитель, несмотря на то, что его разыскивала полиция, смог легально покинуть Уганду, используя свои собственные документы, удостоверяющие личность.</w:t>
      </w:r>
    </w:p>
    <w:p w14:paraId="344C8D05" w14:textId="47C72330" w:rsidR="00CC390C" w:rsidRPr="00010284" w:rsidRDefault="00CC390C" w:rsidP="00CC390C">
      <w:pPr>
        <w:pStyle w:val="SingleTxtG"/>
      </w:pPr>
      <w:r>
        <w:t>4.6</w:t>
      </w:r>
      <w:r>
        <w:tab/>
        <w:t>В отношении второго этапа разбирательств государство-участник напоминает, что газетная статья, содержащая информацию о предполагаемой сексуальной ориентации заявителя, была расценена как новое обстоятельство, в связи с которым потребовалось повторное рассмотрение дела заявителя. Кроме того, поскольку на момент первого слушания по вопросу о предоставлении убежища заявитель был несовершеннолетним, Шведское миграционное управление предоставило ему еще одну возможность рассказать о своих мыслях, чувствах и соображениях относительно своей сексуальной ориентации во время нового собеседования, состоявшегося 21</w:t>
      </w:r>
      <w:r w:rsidR="00066246">
        <w:t> </w:t>
      </w:r>
      <w:r>
        <w:t>марта 2019 года. Однако национальные власти сделали вывод о том, что заявитель не смог выразить свои чувства по поводу своей сексуальной ориентации таким образом, чтобы можно было предположить, что он испытал их сам. Миграционные власти установили, что обнаруженные в представленных экземплярах газетной статьи неточности и расхождения ставят под сомнение подлинность этой статьи. Кроме того, заявитель не смог объяснить, почему статья была опубликована спустя три года после предполагаемого инцидента. Предоставленная им информация о том, как он получил газету от своего знакомого, была расплывчатой, и он не предоставил</w:t>
      </w:r>
      <w:r w:rsidRPr="00C5675C">
        <w:t xml:space="preserve"> </w:t>
      </w:r>
      <w:r>
        <w:t xml:space="preserve">ссылку в Интернете и никак не подтвердил, что статья является подлинной. Поэтому ее доказательное значение было признано крайне низким, и она не была приобщена как доказательство в поддержку утверждения заявителя о его сексуальной ориентации или вновь представленной информации о том, что его предполагаемая гомосексуальность была предана огласке в Уганде. </w:t>
      </w:r>
    </w:p>
    <w:p w14:paraId="77CAB8E1" w14:textId="77777777" w:rsidR="00CC390C" w:rsidRPr="00010284" w:rsidRDefault="00CC390C" w:rsidP="00CC390C">
      <w:pPr>
        <w:pStyle w:val="SingleTxtG"/>
      </w:pPr>
      <w:r>
        <w:t>4.7</w:t>
      </w:r>
      <w:r>
        <w:tab/>
        <w:t>В свете вышеизложенного государство-участник не находит причин ставить под сомнение выводы, сделанные национальными властями. Оно считает, что приведенные заявителем обоснования собственных утверждений недостаточны для вывода о том, что ему грозит предсказуемая, личная, явная и реальная опасность жестокого обращения по возвращении в Уганду в нарушение статьи 3 Конвенции.</w:t>
      </w:r>
    </w:p>
    <w:p w14:paraId="37237531" w14:textId="77777777" w:rsidR="00CC390C" w:rsidRPr="00010284" w:rsidRDefault="00CC390C" w:rsidP="00CC390C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Комментарии заявителя к замечаниям государства-участника относительно приемлемости и существа сообщения</w:t>
      </w:r>
    </w:p>
    <w:p w14:paraId="6653B08A" w14:textId="77777777" w:rsidR="00CC390C" w:rsidRPr="00010284" w:rsidRDefault="00CC390C" w:rsidP="00CC390C">
      <w:pPr>
        <w:pStyle w:val="SingleTxtG"/>
      </w:pPr>
      <w:r>
        <w:t>5.1</w:t>
      </w:r>
      <w:r>
        <w:tab/>
        <w:t>15 апреля 2021 года заявитель представил комментарии к замечаниям государства-участника. Он подчеркивает, что на момент его первого ходатайства о предоставлении убежища он был несовершеннолетним и миграционные власти не приняли во внимание его юный возраст, отсутствие социального признания гомосексуальности в стране его происхождения и отсутствие доступной психологической поддержки как в Уганде, так и в лагерях для беженцев в Швеции. Хотя оценка достоверности информации о сексуальной ориентации просителя убежища должна проводиться на индивидуальной основе</w:t>
      </w:r>
      <w:r w:rsidRPr="002B1D15">
        <w:rPr>
          <w:rStyle w:val="aa"/>
        </w:rPr>
        <w:footnoteReference w:id="6"/>
      </w:r>
      <w:r>
        <w:t xml:space="preserve">, шведские власти </w:t>
      </w:r>
      <w:r>
        <w:lastRenderedPageBreak/>
        <w:t>применили стереотипные ожидания в отношении того, как должны выражать себя гомосексуалы, чтобы считаться заслуживающими доверия.</w:t>
      </w:r>
    </w:p>
    <w:p w14:paraId="33A892DF" w14:textId="35E9FE32" w:rsidR="00CC390C" w:rsidRPr="00010284" w:rsidRDefault="00CC390C" w:rsidP="00CC390C">
      <w:pPr>
        <w:pStyle w:val="SingleTxtG"/>
      </w:pPr>
      <w:r>
        <w:t>5.2</w:t>
      </w:r>
      <w:r>
        <w:tab/>
        <w:t>Заявитель утверждает также, что, как указано в материалах внутреннего разбирательства, оформлением своей визы занимался не он сам и что включение соответствующей информации было необходимо для ее получения. Что касается несоответствий в сведениях, содержащихся в газетной статье, в частности в отношении того, что он является сиротой, заявитель утверждает, что он не может нести ответственность за недостоверность заявлений, сделанных в газете третьим лицом. Несмотря на эти ошибки, были опубликованы его имя и фотография, что подвергает его опасности преследования, по крайней мере</w:t>
      </w:r>
      <w:r w:rsidR="00066246">
        <w:t>,</w:t>
      </w:r>
      <w:r>
        <w:t xml:space="preserve"> из-за его предполагаемой сексуальной ориентации.</w:t>
      </w:r>
    </w:p>
    <w:p w14:paraId="65174EB3" w14:textId="77777777" w:rsidR="00CC390C" w:rsidRPr="00010284" w:rsidRDefault="00CC390C" w:rsidP="00CC390C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4A331320" w14:textId="77777777" w:rsidR="00CC390C" w:rsidRPr="00010284" w:rsidRDefault="00CC390C" w:rsidP="00CC390C">
      <w:pPr>
        <w:pStyle w:val="H4G"/>
        <w:rPr>
          <w:rFonts w:eastAsia="SimSun"/>
        </w:rPr>
      </w:pPr>
      <w:r>
        <w:tab/>
      </w:r>
      <w:r>
        <w:tab/>
      </w:r>
      <w:r>
        <w:tab/>
      </w:r>
      <w:r>
        <w:rPr>
          <w:iCs/>
        </w:rPr>
        <w:t>Рассмотрение вопроса о приемлемости</w:t>
      </w:r>
      <w:r>
        <w:t xml:space="preserve"> </w:t>
      </w:r>
    </w:p>
    <w:p w14:paraId="24719442" w14:textId="517E9134" w:rsidR="00CC390C" w:rsidRPr="00010284" w:rsidRDefault="00CC390C" w:rsidP="00CC390C">
      <w:pPr>
        <w:pStyle w:val="SingleTxtG"/>
      </w:pPr>
      <w:r>
        <w:t>6.1</w:t>
      </w:r>
      <w:r>
        <w:tab/>
        <w:t>Прежде чем приступить к рассмотрению любой жалобы, изложенной в сообщении, Комитет должен принять решение, является ли она приемлемой по статье</w:t>
      </w:r>
      <w:r w:rsidR="000B16EF">
        <w:t> </w:t>
      </w:r>
      <w:r>
        <w:t xml:space="preserve">22 Конвенции. В соответствии с требованиями статьи 22 (п. 5 а)) Конвенции Комитет удостоверился в том, что этот же вопрос не рассматривался и не рассматривается в рамках какой-либо другой процедуры международного расследования или урегулирования. </w:t>
      </w:r>
    </w:p>
    <w:p w14:paraId="34517574" w14:textId="77777777" w:rsidR="00CC390C" w:rsidRPr="00010284" w:rsidRDefault="00CC390C" w:rsidP="00CC390C">
      <w:pPr>
        <w:pStyle w:val="SingleTxtG"/>
      </w:pPr>
      <w:r>
        <w:t>6.2</w:t>
      </w:r>
      <w:r>
        <w:tab/>
        <w:t>В соответствии со статьей 22 (п. 5 b)) Конвенции Комитет не будет рассматривать сообщение, пока не убедится в том, что представившее его лицо исчерпало все имеющиеся внутренние средства правовой защиты. Комитет отмечает, что в рамках обоих разбирательств заявитель обжаловал в Суде по миграционным делам решение об отклонении его ходатайства о предоставлении убежища и что он просил разрешения на апелляцию в Апелляционном суде по миграционным делам, который отклонил его ходатайства 19 декабря 2017 года и 2 января 2020 года. Комитет отмечает, что в данном случае государство-участник не оспаривает того, что заявитель исчерпал все доступные внутренние средства правовой защиты. Поэтому Комитет делает вывод о том, что положения статьи 22 (п. 5 b)) не препятствуют рассмотрению им настоящего сообщения.</w:t>
      </w:r>
    </w:p>
    <w:p w14:paraId="3413B5F0" w14:textId="77777777" w:rsidR="00CC390C" w:rsidRPr="00010284" w:rsidRDefault="00CC390C" w:rsidP="00CC390C">
      <w:pPr>
        <w:pStyle w:val="SingleTxtG"/>
      </w:pPr>
      <w:r>
        <w:t>6.3</w:t>
      </w:r>
      <w:r>
        <w:tab/>
        <w:t>Государство-участник заявляет, что настоящее сообщение является неприемлемым как явно необоснованное. Тем не менее Комитет считает, что в связи с утверждениями, сделанными заявителем, возникают предметные вопросы, которые следует рассмотреть по существу. Поскольку Комитет не видит препятствий для признания сообщения приемлемым, он признает его приемлемым и приступает к его рассмотрению по существу.</w:t>
      </w:r>
    </w:p>
    <w:p w14:paraId="73378702" w14:textId="77777777" w:rsidR="00CC390C" w:rsidRPr="00010284" w:rsidRDefault="00CC390C" w:rsidP="00CC390C">
      <w:pPr>
        <w:pStyle w:val="H4G"/>
        <w:rPr>
          <w:rFonts w:eastAsia="SimSun"/>
        </w:rPr>
      </w:pPr>
      <w:r>
        <w:tab/>
      </w:r>
      <w:r>
        <w:tab/>
      </w:r>
      <w:r>
        <w:tab/>
      </w:r>
      <w:r>
        <w:rPr>
          <w:iCs/>
        </w:rPr>
        <w:t>Рассмотрение сообщения по существу</w:t>
      </w:r>
    </w:p>
    <w:p w14:paraId="34435B3A" w14:textId="77777777" w:rsidR="00CC390C" w:rsidRPr="00010284" w:rsidRDefault="00CC390C" w:rsidP="00CC390C">
      <w:pPr>
        <w:pStyle w:val="SingleTxtG"/>
      </w:pPr>
      <w:r>
        <w:t>7.1</w:t>
      </w:r>
      <w:r>
        <w:tab/>
        <w:t xml:space="preserve">В соответствии со статьей 22 (п. 4) Конвенции Комитет рассмотрел сообщение в свете всей информации, представленной ему сторонами. </w:t>
      </w:r>
    </w:p>
    <w:p w14:paraId="170F9185" w14:textId="6510215E" w:rsidR="00CC390C" w:rsidRPr="00010284" w:rsidRDefault="00CC390C" w:rsidP="00CC390C">
      <w:pPr>
        <w:pStyle w:val="SingleTxtG"/>
      </w:pPr>
      <w:r>
        <w:t>7.2</w:t>
      </w:r>
      <w:r>
        <w:tab/>
        <w:t>В настоящем деле Комитет должен решить, станет ли возвращение заявителя в Уганду нарушением обязательства государства-участника по статье 3 Конвенции не высылать или не возвращать (</w:t>
      </w:r>
      <w:r w:rsidR="00C110BE">
        <w:t>«</w:t>
      </w:r>
      <w:r>
        <w:t>refouler</w:t>
      </w:r>
      <w:r w:rsidR="00C110BE">
        <w:t>»</w:t>
      </w:r>
      <w:r>
        <w:t>) какое-либо лицо в другое государство, если имеются серьезные основания полагать, что ему или ей может угрожать там применение пыток.</w:t>
      </w:r>
    </w:p>
    <w:p w14:paraId="4B4E5FCD" w14:textId="77777777" w:rsidR="00CC390C" w:rsidRPr="00010284" w:rsidRDefault="00CC390C" w:rsidP="00CC390C">
      <w:pPr>
        <w:pStyle w:val="SingleTxtG"/>
      </w:pPr>
      <w:r>
        <w:t>7.3</w:t>
      </w:r>
      <w:r>
        <w:tab/>
        <w:t xml:space="preserve">Комитет должен оценить, имеются ли серьезные основания полагать, что после возвращения в Уганду заявителю лично будет угрожать опасность применения пыток. При оценке такой опасности Комитет должен принять во внимание все соответствующие соображения, вытекающие из статьи 3 (п. 2) Конвенции, включая наличие постоянной практики грубых, вопиющих или массовых нарушений прав человека. Вместе с тем Комитет напоминает, что целью такой оценки является определение того, будет ли соответствующему лицу лично угрожать предсказуемая и реальная опасность подвергнуться пыткам в стране, в которую он или она подлежит возвращению. Следовательно, наличие практики грубых, вопиющих или массовых </w:t>
      </w:r>
      <w:r>
        <w:lastRenderedPageBreak/>
        <w:t>нарушений прав человека в той или иной стране само по себе не является достаточным основанием для того, чтобы утверждать, что соответствующему лицу будет угрожать опасность подвергнуться пыткам по возвращении в эту страну; должны быть приведены дополнительные основания для подтверждения того, что такая опасность будет угрожать лично данному лицу. И наоборот, отсутствие постоянной практики вопиющих нарушений прав человека не означает, что соответствующее лицо не может быть подвергнуто пыткам с учетом его конкретных обстоятельств</w:t>
      </w:r>
      <w:r w:rsidRPr="002B1D15">
        <w:rPr>
          <w:rStyle w:val="aa"/>
        </w:rPr>
        <w:footnoteReference w:id="7"/>
      </w:r>
      <w:r>
        <w:t>.</w:t>
      </w:r>
    </w:p>
    <w:p w14:paraId="18BE1610" w14:textId="7196D155" w:rsidR="00CC390C" w:rsidRPr="00010284" w:rsidRDefault="00CC390C" w:rsidP="00CC390C">
      <w:pPr>
        <w:pStyle w:val="SingleTxtG"/>
      </w:pPr>
      <w:r>
        <w:t>7.4</w:t>
      </w:r>
      <w:r>
        <w:tab/>
        <w:t xml:space="preserve">Комитет ссылается на свое замечание общего порядка № 4 (2017), согласно которому Комитет оценит наличие </w:t>
      </w:r>
      <w:r w:rsidR="00C110BE">
        <w:t>«</w:t>
      </w:r>
      <w:r>
        <w:t>серьезных оснований</w:t>
      </w:r>
      <w:r w:rsidR="00C110BE">
        <w:t>»</w:t>
      </w:r>
      <w:r>
        <w:t xml:space="preserve"> и будет считать опасность применения пыток предсказуемой, касающейся лично заявителя, явной и реальной, если наличие достоверных фактов, касающихся непосредственно опасности, на момент принятия решения Комитета будет затрагивать права заявителя по Конвенции в случае его или ее высылки. Факторы опасности, угрожающей лично заявителю, могут включать, не ограничиваясь этим, следующие: a) этническое происхождение заявителя; b) политическая принадлежность или политическая деятельность заявителя или членов его семьи; c) задержание или содержание под стражей без гарантии справедливого судебного разбирательства и обращения; d) заочное вынесение приговора; и e) предыдущее применение пыток (п. 45). В отношении существа сообщения, представленного в соответствии со статьей 22 Конвенции, бремя доказывания возлагается на автора сообщения, который должен аргументированно представить дело, т.</w:t>
      </w:r>
      <w:r w:rsidR="00F470DD">
        <w:t> </w:t>
      </w:r>
      <w:r>
        <w:t>е. представить убедительные доводы, доказывающие, что опасность подвергнуться пыткам является предсказуемой и явной, касающейся его лично и реальной (п. 38). Комитет также напоминает, что придает большое значение заключениям, изложенным органами соответствующего государства-участника на основе выявленных фактов, но при этом не считает себя связанным такими заключениями и свободен в осуществлении оценки имеющейся у него информации согласно статье 22 (п. 4) Конвенции с учетом всех соответствующих обстоятельств по каждому делу (п. 50).</w:t>
      </w:r>
    </w:p>
    <w:p w14:paraId="4F612E71" w14:textId="77777777" w:rsidR="00CC390C" w:rsidRPr="00010284" w:rsidRDefault="00CC390C" w:rsidP="00CC390C">
      <w:pPr>
        <w:pStyle w:val="SingleTxtG"/>
      </w:pPr>
      <w:r>
        <w:t>7.5</w:t>
      </w:r>
      <w:r>
        <w:tab/>
        <w:t>Оценивая риск применения пыток в данном случае, Комитет принимает к сведению утверждение заявителя о том, что если он будет возвращен в Уганду, то ему грозит опасность обращения, противоречащего статье 3 Конвенции, по причине его гомосексуальности, которая широко известна в стране его происхождения из-за публикации газетной статьи. Комитет принимает во внимание представленную ему информацию о предполагаемой криминализации гомосексуализма в Уганде. Он также принимает к сведению утверждение заявителя о том, что шведские органы по предоставлению убежища допустили ошибку, сделав вывод, что его утверждения не заслуживают доверия, поскольку его рассказ соответствует тому, что он пережил, и должен был быть рассмотрен с учетом его возраста и отсутствия социальной и психологической поддержки как в стране происхождения, так и в лагерях для беженцев в Швеции.</w:t>
      </w:r>
    </w:p>
    <w:p w14:paraId="5E3F7B97" w14:textId="1C57DACC" w:rsidR="00CC390C" w:rsidRPr="00354FA8" w:rsidRDefault="00CC390C" w:rsidP="00CC390C">
      <w:pPr>
        <w:pStyle w:val="SingleTxtG"/>
      </w:pPr>
      <w:r>
        <w:t>7.6</w:t>
      </w:r>
      <w:r>
        <w:tab/>
        <w:t xml:space="preserve">Тем не менее Комитет отмечает, что органы власти государства-участника сочли жалобу заявителя не заслуживающей доверия, поскольку заявитель представил противоречивые и расплывчатые утверждения в отношении ключевых элементов своих показаний. В этой связи Комитет принимает к сведению утверждение государства-участника о том, что рассказ заявителя противоречил информации, содержащейся в визовых материалах, в том числе в отношении того, каковы были обстоятельства его прибытия, имелись ли у него документы, удостоверяющие личность, и были ли живы его родители, и что он не смог удовлетворительно объяснить эти противоречия. Кроме того, его заявления о том, знал ли его дядя о его отношениях с партнером, и о поддержке, которую он получал от знакомого своего партнера, также были признаны неправдоподобными. Комитет также принимает к сведению утверждение государства-участника, касающееся сомнений миграционных властей относительно подлинности представленных копий газетной статьи в связи с несколькими обнаруженными несоответствиями в ее формате и содержании. Кроме </w:t>
      </w:r>
      <w:r>
        <w:lastRenderedPageBreak/>
        <w:t>того, заявитель не смог предоставить разумного объяснения задержки ее публикации или найти другие способы доказать, что статья является подлинной.</w:t>
      </w:r>
    </w:p>
    <w:p w14:paraId="44754831" w14:textId="30527AEB" w:rsidR="00CC390C" w:rsidRPr="00010284" w:rsidRDefault="00CC390C" w:rsidP="00CC390C">
      <w:pPr>
        <w:pStyle w:val="SingleTxtG"/>
      </w:pPr>
      <w:r>
        <w:t>7.7</w:t>
      </w:r>
      <w:r>
        <w:tab/>
        <w:t>В своей оценке Комитет отмечает, что в представленной на его рассмотрение жалобе отсутствует важная информация о фактах дела, и что для изучения его обстоятельств ему пришлось в значительной степени полагаться на подтверждающие судебные документы. Он отмечает также, что миграционные власти указали на существенные противоречия в изложении заявителем фактов, которые не были удовлетворительно объяснены. В частности, заявитель не отрицал, что сначала он прибыл в Данию, но не предоставил подробной информации о своем пребывании в этой стране и не объяснил задержку с подачей ходатайства о предоставлении убежища в Швеции. Комитет отмечает, что в ответ на вопрос о несоответствиях между его проездными документами и его показаниями заявитель утверждал, что документы на визу подавал не он, но не предоставил подробной информации об этой процедуре в той степени, которая была бы разумной даже если его визу оформляло третье лицо. В</w:t>
      </w:r>
      <w:r w:rsidR="00BD3DF1">
        <w:t> </w:t>
      </w:r>
      <w:r>
        <w:t>частности, он не дал объяснений в отношении того, присутствовал ли он в посольстве Норвегии в Уганде, когда ему выдавали визу, были ли все предоставленные посольству подтверждающие документы поддельными или его родители действительно живы и действительно помогли ему предположительно нелегально покинуть Уганду, а также имел ли он какие-либо отношения со спортивной организацией, упомянутой в его заявлении на визу. Поэтому его объяснение в этом отношении выглядит едва ли убедительным. Комитет отмечает сомнения, выраженные миграционными властями по поводу поздней публикации представленной заявителем статьи и другие несоответствия, которые были выявлены в этой связи. Вместе с тем Комитет отмечает, что заявителю была предоставлена возможность повторного рассмотрения его дела, в ходе которого он был вновь заслушан как совершеннолетний, т</w:t>
      </w:r>
      <w:r w:rsidR="00150C2E">
        <w:t>. </w:t>
      </w:r>
      <w:r>
        <w:t>е</w:t>
      </w:r>
      <w:r w:rsidR="00150C2E">
        <w:t>.</w:t>
      </w:r>
      <w:r>
        <w:t xml:space="preserve"> у него появилась еще одна возможность лучше разъяснить свое положение и изложить свои жалобы.</w:t>
      </w:r>
    </w:p>
    <w:p w14:paraId="625F4EB3" w14:textId="693336E9" w:rsidR="00CC390C" w:rsidRPr="00010284" w:rsidRDefault="00CC390C" w:rsidP="00CC390C">
      <w:pPr>
        <w:pStyle w:val="SingleTxtG"/>
      </w:pPr>
      <w:r>
        <w:t>7.8</w:t>
      </w:r>
      <w:r>
        <w:tab/>
        <w:t xml:space="preserve">Комитету известна информация об ужасающем положении лесбиянок, геев, </w:t>
      </w:r>
      <w:r w:rsidRPr="009C6589">
        <w:t>бисексуальны</w:t>
      </w:r>
      <w:r>
        <w:t>х</w:t>
      </w:r>
      <w:r w:rsidRPr="009C6589">
        <w:t>, трансгендерны</w:t>
      </w:r>
      <w:r>
        <w:t>х</w:t>
      </w:r>
      <w:r w:rsidRPr="009C6589">
        <w:t xml:space="preserve"> и интерсекс-люд</w:t>
      </w:r>
      <w:r>
        <w:t>ей в Уганде, где широко распространены гомофобные взгляды, а правозащитные организации регулярно сообщают о социальной дискриминации, преступлениях на почве ненависти и кампаниях травли гомосексуалов</w:t>
      </w:r>
      <w:r w:rsidRPr="002B1D15">
        <w:rPr>
          <w:rStyle w:val="aa"/>
        </w:rPr>
        <w:footnoteReference w:id="8"/>
      </w:r>
      <w:r>
        <w:t>. Тем не менее Комитет считает, что имеющаяся в настоящем деле информация не позволяет ему сделать вывод о том, что заявитель столкнется с предсказуемой, личной, явной и реальной опасностью подвергнуться пыткам по возвращении в Уганду.</w:t>
      </w:r>
    </w:p>
    <w:p w14:paraId="7D5B0D21" w14:textId="482B981C" w:rsidR="00CC390C" w:rsidRPr="00010284" w:rsidRDefault="00CC390C" w:rsidP="00CC390C">
      <w:pPr>
        <w:pStyle w:val="SingleTxtG"/>
      </w:pPr>
      <w:r>
        <w:t>8.</w:t>
      </w:r>
      <w:r>
        <w:tab/>
        <w:t>В свете вышеизложенного Комитет, действуя в соответствии со статьей 22 (п.</w:t>
      </w:r>
      <w:r w:rsidR="00CA262E">
        <w:t> </w:t>
      </w:r>
      <w:r>
        <w:t>7) Конвенции, приходит к выводу о том, что возвращение заявителя в Уганду государством-участником не будет являться нарушением статьи 3 Конвенции.</w:t>
      </w:r>
    </w:p>
    <w:p w14:paraId="29139E9B" w14:textId="77777777" w:rsidR="00CC390C" w:rsidRPr="00010284" w:rsidRDefault="00CC390C" w:rsidP="00CC390C">
      <w:pPr>
        <w:spacing w:before="240"/>
        <w:jc w:val="center"/>
        <w:rPr>
          <w:rFonts w:eastAsia="SimSun"/>
        </w:rPr>
      </w:pPr>
      <w:r w:rsidRPr="00010284">
        <w:rPr>
          <w:u w:val="single"/>
        </w:rPr>
        <w:tab/>
      </w:r>
      <w:r w:rsidRPr="00010284">
        <w:rPr>
          <w:u w:val="single"/>
        </w:rPr>
        <w:tab/>
      </w:r>
      <w:r w:rsidRPr="00010284">
        <w:rPr>
          <w:u w:val="single"/>
        </w:rPr>
        <w:tab/>
      </w:r>
    </w:p>
    <w:sectPr w:rsidR="00CC390C" w:rsidRPr="00010284" w:rsidSect="00CC3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DD88" w14:textId="77777777" w:rsidR="0003047B" w:rsidRPr="00A312BC" w:rsidRDefault="0003047B" w:rsidP="00A312BC"/>
  </w:endnote>
  <w:endnote w:type="continuationSeparator" w:id="0">
    <w:p w14:paraId="61BD9D0A" w14:textId="77777777" w:rsidR="0003047B" w:rsidRPr="00A312BC" w:rsidRDefault="000304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928F" w14:textId="255CC7CF" w:rsidR="00CC390C" w:rsidRPr="00CC390C" w:rsidRDefault="00CC390C">
    <w:pPr>
      <w:pStyle w:val="a8"/>
    </w:pPr>
    <w:r w:rsidRPr="00CC390C">
      <w:rPr>
        <w:b/>
        <w:sz w:val="18"/>
      </w:rPr>
      <w:fldChar w:fldCharType="begin"/>
    </w:r>
    <w:r w:rsidRPr="00CC390C">
      <w:rPr>
        <w:b/>
        <w:sz w:val="18"/>
      </w:rPr>
      <w:instrText xml:space="preserve"> PAGE  \* MERGEFORMAT </w:instrText>
    </w:r>
    <w:r w:rsidRPr="00CC390C">
      <w:rPr>
        <w:b/>
        <w:sz w:val="18"/>
      </w:rPr>
      <w:fldChar w:fldCharType="separate"/>
    </w:r>
    <w:r w:rsidRPr="00CC390C">
      <w:rPr>
        <w:b/>
        <w:noProof/>
        <w:sz w:val="18"/>
      </w:rPr>
      <w:t>2</w:t>
    </w:r>
    <w:r w:rsidRPr="00CC390C">
      <w:rPr>
        <w:b/>
        <w:sz w:val="18"/>
      </w:rPr>
      <w:fldChar w:fldCharType="end"/>
    </w:r>
    <w:r>
      <w:rPr>
        <w:b/>
        <w:sz w:val="18"/>
      </w:rPr>
      <w:tab/>
    </w:r>
    <w:r>
      <w:t>GE.22-00579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E441" w14:textId="592A4580" w:rsidR="00CC390C" w:rsidRPr="00CC390C" w:rsidRDefault="00CC390C" w:rsidP="00CC390C">
    <w:pPr>
      <w:pStyle w:val="a8"/>
      <w:tabs>
        <w:tab w:val="clear" w:pos="9639"/>
        <w:tab w:val="right" w:pos="9638"/>
      </w:tabs>
      <w:rPr>
        <w:b/>
        <w:sz w:val="18"/>
      </w:rPr>
    </w:pPr>
    <w:r>
      <w:t>GE.22-00579</w:t>
    </w:r>
    <w:r>
      <w:tab/>
    </w:r>
    <w:r w:rsidRPr="00CC390C">
      <w:rPr>
        <w:b/>
        <w:sz w:val="18"/>
      </w:rPr>
      <w:fldChar w:fldCharType="begin"/>
    </w:r>
    <w:r w:rsidRPr="00CC390C">
      <w:rPr>
        <w:b/>
        <w:sz w:val="18"/>
      </w:rPr>
      <w:instrText xml:space="preserve"> PAGE  \* MERGEFORMAT </w:instrText>
    </w:r>
    <w:r w:rsidRPr="00CC390C">
      <w:rPr>
        <w:b/>
        <w:sz w:val="18"/>
      </w:rPr>
      <w:fldChar w:fldCharType="separate"/>
    </w:r>
    <w:r w:rsidRPr="00CC390C">
      <w:rPr>
        <w:b/>
        <w:noProof/>
        <w:sz w:val="18"/>
      </w:rPr>
      <w:t>3</w:t>
    </w:r>
    <w:r w:rsidRPr="00CC39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A52" w14:textId="479C995C" w:rsidR="00042B72" w:rsidRPr="00CC390C" w:rsidRDefault="00CC390C" w:rsidP="00CC390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0CCDF6" wp14:editId="19C49A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22-00579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73BBF3" wp14:editId="200A06A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140222  2</w:t>
    </w:r>
    <w:r w:rsidR="00962AA9">
      <w:rPr>
        <w:lang w:val="en-US"/>
      </w:rPr>
      <w:t>2</w:t>
    </w:r>
    <w:r>
      <w:rPr>
        <w:lang w:val="en-US"/>
      </w:rPr>
      <w:t>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24E9" w14:textId="77777777" w:rsidR="0003047B" w:rsidRPr="001075E9" w:rsidRDefault="000304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8A9B69" w14:textId="77777777" w:rsidR="0003047B" w:rsidRDefault="000304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B85E46" w14:textId="77777777" w:rsidR="00CC390C" w:rsidRPr="00010284" w:rsidRDefault="00CC390C" w:rsidP="00CC390C">
      <w:pPr>
        <w:pStyle w:val="ad"/>
      </w:pPr>
      <w:r>
        <w:tab/>
      </w:r>
      <w:r w:rsidRPr="00EB0CE8">
        <w:rPr>
          <w:sz w:val="20"/>
        </w:rPr>
        <w:t>*</w:t>
      </w:r>
      <w:r>
        <w:tab/>
        <w:t>Принято Комитетом на его семьдесят второй сессии (8 ноября — 3 декабря 2021 года).</w:t>
      </w:r>
    </w:p>
  </w:footnote>
  <w:footnote w:id="2">
    <w:p w14:paraId="6C058595" w14:textId="21161922" w:rsidR="00CC390C" w:rsidRPr="00010284" w:rsidRDefault="00CC390C" w:rsidP="00CC390C">
      <w:pPr>
        <w:pStyle w:val="ad"/>
      </w:pPr>
      <w:r>
        <w:tab/>
      </w:r>
      <w:r w:rsidRPr="00EB0CE8">
        <w:rPr>
          <w:sz w:val="20"/>
        </w:rPr>
        <w:t>**</w:t>
      </w:r>
      <w:r>
        <w:tab/>
        <w:t>В рассмотрении настоящего сообщения приняли участие следующие члены Комитета: Эссадия Бельмир, Кл</w:t>
      </w:r>
      <w:r w:rsidR="003A6275">
        <w:t>ауд</w:t>
      </w:r>
      <w:r>
        <w:t xml:space="preserve"> Эл</w:t>
      </w:r>
      <w:r w:rsidR="003A6275">
        <w:t>ье</w:t>
      </w:r>
      <w:r>
        <w:t>р, Эрдоган И</w:t>
      </w:r>
      <w:r w:rsidR="003A6275">
        <w:t>шджан</w:t>
      </w:r>
      <w:r>
        <w:t>, Лю Хуавэнь, Илвия Пуце, Ана Раку, Д</w:t>
      </w:r>
      <w:r w:rsidR="003A6275">
        <w:t>ь</w:t>
      </w:r>
      <w:r>
        <w:t>его Родригес-Пинсон, Себастьен Тузе, Бахтияр Тузмухамедов и Петер Ведель Кессинг.</w:t>
      </w:r>
    </w:p>
  </w:footnote>
  <w:footnote w:id="3">
    <w:p w14:paraId="2AE2A389" w14:textId="77777777" w:rsidR="00CC390C" w:rsidRPr="00010284" w:rsidRDefault="00CC390C" w:rsidP="00CC390C">
      <w:pPr>
        <w:pStyle w:val="ad"/>
      </w:pPr>
      <w:r>
        <w:tab/>
      </w:r>
      <w:r w:rsidRPr="002B1D15">
        <w:rPr>
          <w:rStyle w:val="aa"/>
        </w:rPr>
        <w:footnoteRef/>
      </w:r>
      <w:r>
        <w:tab/>
        <w:t>Заявитель не представил более подробной информации об обстоятельствах его жизни в Уганде или о причинах своего перелета в Швецию.</w:t>
      </w:r>
    </w:p>
  </w:footnote>
  <w:footnote w:id="4">
    <w:p w14:paraId="53A882BB" w14:textId="77777777" w:rsidR="00CC390C" w:rsidRPr="00010284" w:rsidRDefault="00CC390C" w:rsidP="00CC390C">
      <w:pPr>
        <w:pStyle w:val="ad"/>
      </w:pPr>
      <w:r>
        <w:tab/>
      </w:r>
      <w:r w:rsidRPr="002B1D15">
        <w:rPr>
          <w:rStyle w:val="aa"/>
        </w:rPr>
        <w:footnoteRef/>
      </w:r>
      <w:r>
        <w:tab/>
        <w:t>Подробная информация об обстоятельствах прибытия заявителя в Швецию содержится в представлении государства-участника (п. 4.5 ниже).</w:t>
      </w:r>
    </w:p>
  </w:footnote>
  <w:footnote w:id="5">
    <w:p w14:paraId="02AC101C" w14:textId="7BB7C8CC" w:rsidR="00CC390C" w:rsidRPr="00010284" w:rsidRDefault="00CC390C" w:rsidP="00CC390C">
      <w:pPr>
        <w:pStyle w:val="ad"/>
      </w:pPr>
      <w:r>
        <w:tab/>
      </w:r>
      <w:r w:rsidRPr="002B1D15">
        <w:rPr>
          <w:rStyle w:val="aa"/>
        </w:rPr>
        <w:footnoteRef/>
      </w:r>
      <w:r>
        <w:tab/>
        <w:t>В своей жалобе заявитель не предоставляет информацию о своих родителях. Тем не менее с</w:t>
      </w:r>
      <w:r w:rsidR="00610655">
        <w:t> </w:t>
      </w:r>
      <w:r>
        <w:t>учетом того, что он ссылается на опасения, связанные с жестоким обращением со стороны отца из-за его гомосексуальности, представляется, что это противоречит его показаниям о</w:t>
      </w:r>
      <w:r w:rsidR="00610655">
        <w:t> </w:t>
      </w:r>
      <w:r>
        <w:t>смерти родителей, которые он дал в ходе разбирательства в национальных органах.</w:t>
      </w:r>
    </w:p>
  </w:footnote>
  <w:footnote w:id="6">
    <w:p w14:paraId="1DF2C349" w14:textId="776B5C77" w:rsidR="00CC390C" w:rsidRPr="00D63075" w:rsidRDefault="00CC390C" w:rsidP="00CC390C">
      <w:pPr>
        <w:pStyle w:val="ad"/>
      </w:pPr>
      <w:r>
        <w:tab/>
      </w:r>
      <w:r w:rsidRPr="002B1D15">
        <w:rPr>
          <w:rStyle w:val="aa"/>
        </w:rPr>
        <w:footnoteRef/>
      </w:r>
      <w:r w:rsidRPr="00D63075">
        <w:tab/>
      </w:r>
      <w:r>
        <w:t>Заявитель</w:t>
      </w:r>
      <w:r w:rsidRPr="00D63075">
        <w:t xml:space="preserve"> </w:t>
      </w:r>
      <w:r>
        <w:t>ссылается</w:t>
      </w:r>
      <w:r w:rsidRPr="00D63075">
        <w:t xml:space="preserve"> </w:t>
      </w:r>
      <w:r>
        <w:t>на</w:t>
      </w:r>
      <w:r w:rsidRPr="00D63075">
        <w:t xml:space="preserve"> </w:t>
      </w:r>
      <w:r w:rsidRPr="006B7784">
        <w:rPr>
          <w:i/>
          <w:iCs/>
          <w:color w:val="000000" w:themeColor="text1"/>
        </w:rPr>
        <w:t>Руководство по процедурам и критериям определения статуса беженцев согласно Конвенции 1951 года и Протоколу 1967 года, касающи</w:t>
      </w:r>
      <w:r w:rsidR="00962AA9">
        <w:rPr>
          <w:i/>
          <w:iCs/>
          <w:color w:val="000000" w:themeColor="text1"/>
        </w:rPr>
        <w:t>м</w:t>
      </w:r>
      <w:r w:rsidRPr="006B7784">
        <w:rPr>
          <w:i/>
          <w:iCs/>
          <w:color w:val="000000" w:themeColor="text1"/>
        </w:rPr>
        <w:t>ся статуса беженца</w:t>
      </w:r>
      <w:r w:rsidR="00850F65" w:rsidRPr="00850F65">
        <w:rPr>
          <w:i/>
          <w:iCs/>
          <w:color w:val="000000" w:themeColor="text1"/>
        </w:rPr>
        <w:t>,</w:t>
      </w:r>
      <w:r w:rsidR="00586386">
        <w:rPr>
          <w:i/>
          <w:iCs/>
          <w:color w:val="000000" w:themeColor="text1"/>
        </w:rPr>
        <w:t xml:space="preserve"> </w:t>
      </w:r>
      <w:r w:rsidR="00586386" w:rsidRPr="00586386">
        <w:rPr>
          <w:color w:val="000000" w:themeColor="text1"/>
        </w:rPr>
        <w:t xml:space="preserve">Управления Верховного комиссара Организации Объединенных Наций по </w:t>
      </w:r>
      <w:r w:rsidR="00962AA9">
        <w:rPr>
          <w:color w:val="000000" w:themeColor="text1"/>
        </w:rPr>
        <w:t>делам</w:t>
      </w:r>
      <w:r w:rsidR="00586386" w:rsidRPr="00586386">
        <w:rPr>
          <w:color w:val="000000" w:themeColor="text1"/>
        </w:rPr>
        <w:t xml:space="preserve"> беженцев</w:t>
      </w:r>
      <w:r w:rsidRPr="006B7784">
        <w:rPr>
          <w:color w:val="000000" w:themeColor="text1"/>
        </w:rPr>
        <w:t xml:space="preserve"> </w:t>
      </w:r>
      <w:r w:rsidRPr="00D63075">
        <w:t>(</w:t>
      </w:r>
      <w:r w:rsidRPr="00010284">
        <w:rPr>
          <w:lang w:val="en-US"/>
        </w:rPr>
        <w:t>HCR</w:t>
      </w:r>
      <w:r w:rsidRPr="00D63075">
        <w:t>/</w:t>
      </w:r>
      <w:r w:rsidRPr="00010284">
        <w:rPr>
          <w:lang w:val="en-US"/>
        </w:rPr>
        <w:t>IP</w:t>
      </w:r>
      <w:r w:rsidRPr="00D63075">
        <w:t>/4/</w:t>
      </w:r>
      <w:r w:rsidRPr="00010284">
        <w:rPr>
          <w:lang w:val="en-US"/>
        </w:rPr>
        <w:t>Eng</w:t>
      </w:r>
      <w:r w:rsidRPr="00D63075">
        <w:t>/</w:t>
      </w:r>
      <w:r w:rsidRPr="00010284">
        <w:rPr>
          <w:lang w:val="en-US"/>
        </w:rPr>
        <w:t>Rev</w:t>
      </w:r>
      <w:r w:rsidRPr="00D63075">
        <w:t>.1).</w:t>
      </w:r>
    </w:p>
  </w:footnote>
  <w:footnote w:id="7">
    <w:p w14:paraId="053A9B72" w14:textId="217D7987" w:rsidR="00CC390C" w:rsidRPr="00010284" w:rsidRDefault="00CC390C" w:rsidP="00CC390C">
      <w:pPr>
        <w:pStyle w:val="ad"/>
      </w:pPr>
      <w:r w:rsidRPr="00D63075">
        <w:tab/>
      </w:r>
      <w:r w:rsidRPr="002B1D15">
        <w:rPr>
          <w:rStyle w:val="aa"/>
        </w:rPr>
        <w:footnoteRef/>
      </w:r>
      <w:r>
        <w:tab/>
        <w:t xml:space="preserve">Например, </w:t>
      </w:r>
      <w:r w:rsidRPr="00AA1016">
        <w:rPr>
          <w:i/>
          <w:iCs/>
        </w:rPr>
        <w:t>Э.Т. против Нидерландов</w:t>
      </w:r>
      <w:r>
        <w:t xml:space="preserve"> (</w:t>
      </w:r>
      <w:hyperlink r:id="rId1" w:history="1">
        <w:r w:rsidR="0037317D" w:rsidRPr="006321F6">
          <w:rPr>
            <w:rStyle w:val="af1"/>
            <w:lang w:val="en-US"/>
          </w:rPr>
          <w:t>CAT</w:t>
        </w:r>
        <w:r w:rsidR="0037317D" w:rsidRPr="0037317D">
          <w:rPr>
            <w:rStyle w:val="af1"/>
          </w:rPr>
          <w:t>/</w:t>
        </w:r>
        <w:r w:rsidR="0037317D" w:rsidRPr="006321F6">
          <w:rPr>
            <w:rStyle w:val="af1"/>
            <w:lang w:val="en-US"/>
          </w:rPr>
          <w:t>C</w:t>
        </w:r>
        <w:r w:rsidR="0037317D" w:rsidRPr="0037317D">
          <w:rPr>
            <w:rStyle w:val="af1"/>
          </w:rPr>
          <w:t>/65/</w:t>
        </w:r>
        <w:r w:rsidR="0037317D" w:rsidRPr="006321F6">
          <w:rPr>
            <w:rStyle w:val="af1"/>
            <w:lang w:val="en-US"/>
          </w:rPr>
          <w:t>D</w:t>
        </w:r>
        <w:r w:rsidR="0037317D" w:rsidRPr="0037317D">
          <w:rPr>
            <w:rStyle w:val="af1"/>
          </w:rPr>
          <w:t>/801/2017</w:t>
        </w:r>
      </w:hyperlink>
      <w:r>
        <w:t xml:space="preserve">), п. 7.3, и </w:t>
      </w:r>
      <w:r w:rsidRPr="0037317D">
        <w:rPr>
          <w:i/>
          <w:iCs/>
        </w:rPr>
        <w:t>И.Г. против Швейцарии</w:t>
      </w:r>
      <w:r>
        <w:t xml:space="preserve"> (</w:t>
      </w:r>
      <w:hyperlink r:id="rId2" w:history="1">
        <w:r w:rsidR="0037317D" w:rsidRPr="006321F6">
          <w:rPr>
            <w:rStyle w:val="af1"/>
          </w:rPr>
          <w:t>CAT/C/65/D/822/2017</w:t>
        </w:r>
      </w:hyperlink>
      <w:r>
        <w:t>), п. 7.3.</w:t>
      </w:r>
    </w:p>
  </w:footnote>
  <w:footnote w:id="8">
    <w:p w14:paraId="346A1951" w14:textId="7902A8EC" w:rsidR="00CC390C" w:rsidRPr="00010284" w:rsidRDefault="00CC390C" w:rsidP="00CC390C">
      <w:pPr>
        <w:pStyle w:val="ad"/>
      </w:pPr>
      <w:r>
        <w:tab/>
      </w:r>
      <w:r w:rsidRPr="002B1D15">
        <w:rPr>
          <w:rStyle w:val="aa"/>
        </w:rPr>
        <w:footnoteRef/>
      </w:r>
      <w:r>
        <w:tab/>
        <w:t xml:space="preserve">См., например, резолюцию Европейского парламента от 24 октября 2019 года о положении ЛГБТИ людей в Уганде, URL: </w:t>
      </w:r>
      <w:hyperlink r:id="rId3" w:history="1">
        <w:r w:rsidR="0037317D" w:rsidRPr="007A1A63">
          <w:rPr>
            <w:rStyle w:val="af1"/>
          </w:rPr>
          <w:t>https://www.europarl.europa.eu/doceo/document/TA-9-2019-0042_EN.html</w:t>
        </w:r>
      </w:hyperlink>
      <w:r>
        <w:t xml:space="preserve">; </w:t>
      </w:r>
      <w:r w:rsidR="0037317D">
        <w:t xml:space="preserve">и </w:t>
      </w:r>
      <w:r>
        <w:t xml:space="preserve">Human Rights Watch, </w:t>
      </w:r>
      <w:r>
        <w:rPr>
          <w:i/>
          <w:iCs/>
        </w:rPr>
        <w:t>World Report 2021: Events of 2020</w:t>
      </w:r>
      <w:r>
        <w:t xml:space="preserve">, 2021; </w:t>
      </w:r>
      <w:r w:rsidRPr="00A665F5">
        <w:rPr>
          <w:i/>
          <w:iCs/>
        </w:rPr>
        <w:t>Накавунде против Канады</w:t>
      </w:r>
      <w:r>
        <w:t xml:space="preserve"> (</w:t>
      </w:r>
      <w:hyperlink r:id="rId4" w:history="1">
        <w:r w:rsidR="00A665F5" w:rsidRPr="007706E7">
          <w:rPr>
            <w:rStyle w:val="af1"/>
            <w:lang w:val="en-US"/>
          </w:rPr>
          <w:t>CAT</w:t>
        </w:r>
        <w:r w:rsidR="00A665F5" w:rsidRPr="00A665F5">
          <w:rPr>
            <w:rStyle w:val="af1"/>
          </w:rPr>
          <w:t>/</w:t>
        </w:r>
        <w:r w:rsidR="00A665F5" w:rsidRPr="007706E7">
          <w:rPr>
            <w:rStyle w:val="af1"/>
            <w:lang w:val="en-US"/>
          </w:rPr>
          <w:t>C</w:t>
        </w:r>
        <w:r w:rsidR="00A665F5" w:rsidRPr="00A665F5">
          <w:rPr>
            <w:rStyle w:val="af1"/>
          </w:rPr>
          <w:t>/64/</w:t>
        </w:r>
        <w:r w:rsidR="00A665F5" w:rsidRPr="007706E7">
          <w:rPr>
            <w:rStyle w:val="af1"/>
            <w:lang w:val="en-US"/>
          </w:rPr>
          <w:t>D</w:t>
        </w:r>
        <w:r w:rsidR="00A665F5" w:rsidRPr="00A665F5">
          <w:rPr>
            <w:rStyle w:val="af1"/>
          </w:rPr>
          <w:t>/615/2014</w:t>
        </w:r>
      </w:hyperlink>
      <w:r>
        <w:t xml:space="preserve">), п. 6.9, и </w:t>
      </w:r>
      <w:r w:rsidRPr="0035282F">
        <w:rPr>
          <w:i/>
          <w:iCs/>
        </w:rPr>
        <w:t>Дж.К. против Канады</w:t>
      </w:r>
      <w:r>
        <w:t xml:space="preserve"> (</w:t>
      </w:r>
      <w:hyperlink r:id="rId5" w:history="1">
        <w:r w:rsidR="00A665F5" w:rsidRPr="007706E7">
          <w:rPr>
            <w:rStyle w:val="af1"/>
            <w:lang w:val="en-US"/>
          </w:rPr>
          <w:t>CAT</w:t>
        </w:r>
        <w:r w:rsidR="00A665F5" w:rsidRPr="00A665F5">
          <w:rPr>
            <w:rStyle w:val="af1"/>
          </w:rPr>
          <w:t>/</w:t>
        </w:r>
        <w:r w:rsidR="00A665F5" w:rsidRPr="007706E7">
          <w:rPr>
            <w:rStyle w:val="af1"/>
            <w:lang w:val="en-US"/>
          </w:rPr>
          <w:t>C</w:t>
        </w:r>
        <w:r w:rsidR="00A665F5" w:rsidRPr="00A665F5">
          <w:rPr>
            <w:rStyle w:val="af1"/>
          </w:rPr>
          <w:t>/56/</w:t>
        </w:r>
        <w:r w:rsidR="00A665F5" w:rsidRPr="007706E7">
          <w:rPr>
            <w:rStyle w:val="af1"/>
            <w:lang w:val="en-US"/>
          </w:rPr>
          <w:t>D</w:t>
        </w:r>
        <w:r w:rsidR="00A665F5" w:rsidRPr="00A665F5">
          <w:rPr>
            <w:rStyle w:val="af1"/>
          </w:rPr>
          <w:t>/562/2013</w:t>
        </w:r>
      </w:hyperlink>
      <w:r>
        <w:t>), п. 10.5.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E93" w14:textId="605EB4EB" w:rsidR="00CC390C" w:rsidRPr="00CC390C" w:rsidRDefault="00E65C6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CAT/C/72/D/1000/2020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C113" w14:textId="03FC347E" w:rsidR="00CC390C" w:rsidRPr="00CC390C" w:rsidRDefault="00E65C60" w:rsidP="00CC390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CAT/C/72/D/1000/2020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5731" w14:textId="77777777" w:rsidR="00CC390C" w:rsidRDefault="00CC390C" w:rsidP="00CC390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B"/>
    <w:rsid w:val="0003047B"/>
    <w:rsid w:val="00030741"/>
    <w:rsid w:val="000311FD"/>
    <w:rsid w:val="00033EE1"/>
    <w:rsid w:val="00041407"/>
    <w:rsid w:val="00042B72"/>
    <w:rsid w:val="000558BD"/>
    <w:rsid w:val="00063B25"/>
    <w:rsid w:val="00066246"/>
    <w:rsid w:val="000725B5"/>
    <w:rsid w:val="000814CD"/>
    <w:rsid w:val="000B16EF"/>
    <w:rsid w:val="000B57E7"/>
    <w:rsid w:val="000B6373"/>
    <w:rsid w:val="000F09DF"/>
    <w:rsid w:val="000F61B2"/>
    <w:rsid w:val="001075E9"/>
    <w:rsid w:val="00150C2E"/>
    <w:rsid w:val="00180183"/>
    <w:rsid w:val="0018024D"/>
    <w:rsid w:val="0018649F"/>
    <w:rsid w:val="00196389"/>
    <w:rsid w:val="00197FDA"/>
    <w:rsid w:val="001A0ADD"/>
    <w:rsid w:val="001B3EF6"/>
    <w:rsid w:val="001C7A89"/>
    <w:rsid w:val="00295845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5282F"/>
    <w:rsid w:val="0037317D"/>
    <w:rsid w:val="00374EC6"/>
    <w:rsid w:val="00381C24"/>
    <w:rsid w:val="00393C46"/>
    <w:rsid w:val="003958D0"/>
    <w:rsid w:val="003A6275"/>
    <w:rsid w:val="003B00E5"/>
    <w:rsid w:val="003C06B0"/>
    <w:rsid w:val="00403C9E"/>
    <w:rsid w:val="00407B78"/>
    <w:rsid w:val="00424203"/>
    <w:rsid w:val="00452493"/>
    <w:rsid w:val="00454E07"/>
    <w:rsid w:val="00472C5C"/>
    <w:rsid w:val="004812A9"/>
    <w:rsid w:val="0050108D"/>
    <w:rsid w:val="00513081"/>
    <w:rsid w:val="00517901"/>
    <w:rsid w:val="00526683"/>
    <w:rsid w:val="00550706"/>
    <w:rsid w:val="005709E0"/>
    <w:rsid w:val="00570A37"/>
    <w:rsid w:val="00572E19"/>
    <w:rsid w:val="00586386"/>
    <w:rsid w:val="0058663C"/>
    <w:rsid w:val="005961C8"/>
    <w:rsid w:val="005C26D3"/>
    <w:rsid w:val="005D7914"/>
    <w:rsid w:val="005E2B41"/>
    <w:rsid w:val="005F0B42"/>
    <w:rsid w:val="00610655"/>
    <w:rsid w:val="00623D4D"/>
    <w:rsid w:val="00681A10"/>
    <w:rsid w:val="006A1ED8"/>
    <w:rsid w:val="006B7784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50F65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62AA9"/>
    <w:rsid w:val="009A24AC"/>
    <w:rsid w:val="009C5D32"/>
    <w:rsid w:val="00A312BC"/>
    <w:rsid w:val="00A478EF"/>
    <w:rsid w:val="00A47A75"/>
    <w:rsid w:val="00A665F5"/>
    <w:rsid w:val="00A66C5E"/>
    <w:rsid w:val="00A74D9D"/>
    <w:rsid w:val="00A84021"/>
    <w:rsid w:val="00A84D35"/>
    <w:rsid w:val="00A917B3"/>
    <w:rsid w:val="00AA1016"/>
    <w:rsid w:val="00AB4B51"/>
    <w:rsid w:val="00AE0013"/>
    <w:rsid w:val="00B10CC7"/>
    <w:rsid w:val="00B20CB2"/>
    <w:rsid w:val="00B539E7"/>
    <w:rsid w:val="00B62458"/>
    <w:rsid w:val="00BC18B2"/>
    <w:rsid w:val="00BD33EE"/>
    <w:rsid w:val="00BD3DF1"/>
    <w:rsid w:val="00C106D6"/>
    <w:rsid w:val="00C110BE"/>
    <w:rsid w:val="00C23549"/>
    <w:rsid w:val="00C60F0C"/>
    <w:rsid w:val="00C805C9"/>
    <w:rsid w:val="00C838C6"/>
    <w:rsid w:val="00C92939"/>
    <w:rsid w:val="00CA1679"/>
    <w:rsid w:val="00CA262E"/>
    <w:rsid w:val="00CB151C"/>
    <w:rsid w:val="00CC390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65C60"/>
    <w:rsid w:val="00E73F76"/>
    <w:rsid w:val="00EA2C9F"/>
    <w:rsid w:val="00EB0CE8"/>
    <w:rsid w:val="00ED0BDA"/>
    <w:rsid w:val="00EF1360"/>
    <w:rsid w:val="00EF3220"/>
    <w:rsid w:val="00F21B00"/>
    <w:rsid w:val="00F470DD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AAF14"/>
  <w15:docId w15:val="{A196371A-FE97-4721-B02D-6016BC80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CC390C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37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roparl.europa.eu/doceo/document/TA-9-2019-0042_EN.html" TargetMode="External"/><Relationship Id="rId2" Type="http://schemas.openxmlformats.org/officeDocument/2006/relationships/hyperlink" Target="https://undocs.org/ru/CAT/C/65/D/822/2017" TargetMode="External"/><Relationship Id="rId1" Type="http://schemas.openxmlformats.org/officeDocument/2006/relationships/hyperlink" Target="https://undocs.org/ru/CAT/C/65/D/801/2017" TargetMode="External"/><Relationship Id="rId5" Type="http://schemas.openxmlformats.org/officeDocument/2006/relationships/hyperlink" Target="https://undocs.org/ru/CAT/C/56/D/562/2013" TargetMode="External"/><Relationship Id="rId4" Type="http://schemas.openxmlformats.org/officeDocument/2006/relationships/hyperlink" Target="https://undocs.org/ru/CAT/C/64/D/615/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7</Pages>
  <Words>3114</Words>
  <Characters>20152</Characters>
  <Application>Microsoft Office Word</Application>
  <DocSecurity>0</DocSecurity>
  <Lines>359</Lines>
  <Paragraphs>72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CAT/C/72/D/1000/2020</vt:lpstr>
      <vt:lpstr>A/</vt:lpstr>
      <vt:lpstr>A/</vt:lpstr>
      <vt:lpstr>A/</vt:lpstr>
    </vt:vector>
  </TitlesOfParts>
  <Company>DCM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CAT/C/72/D/1000/2020</dc:title>
  <dc:subject/>
  <dc:creator>Olga OVTCHINNIKOVA</dc:creator>
  <cp:keywords/>
  <cp:lastModifiedBy>Ioulia Goussarova</cp:lastModifiedBy>
  <cp:revision>3</cp:revision>
  <cp:lastPrinted>2022-02-22T14:00:00Z</cp:lastPrinted>
  <dcterms:created xsi:type="dcterms:W3CDTF">2022-02-22T14:00:00Z</dcterms:created>
  <dcterms:modified xsi:type="dcterms:W3CDTF">2022-02-22T14:01:00Z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