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2D5AAC" w14:paraId="05E5D916" w14:textId="77777777" w:rsidTr="00780E5B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14:paraId="1DDD434F" w14:textId="77777777" w:rsidR="002D5AAC" w:rsidRDefault="002D5AAC" w:rsidP="00780E5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14:paraId="4C6C0178" w14:textId="77777777" w:rsidR="002D5AAC" w:rsidRPr="00BD33EE" w:rsidRDefault="00BD33EE" w:rsidP="00213632">
            <w:pPr>
              <w:spacing w:after="80" w:line="300" w:lineRule="exact"/>
              <w:rPr>
                <w:sz w:val="28"/>
              </w:rPr>
            </w:pPr>
            <w:r w:rsidRPr="00BD33EE">
              <w:rPr>
                <w:sz w:val="28"/>
              </w:rPr>
              <w:t>Naciones Unidas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14:paraId="66813547" w14:textId="7C36A6B9" w:rsidR="002D5AAC" w:rsidRDefault="00780E5B" w:rsidP="00780E5B">
            <w:pPr>
              <w:jc w:val="right"/>
            </w:pPr>
            <w:r w:rsidRPr="00780E5B">
              <w:rPr>
                <w:sz w:val="40"/>
              </w:rPr>
              <w:t>CERD</w:t>
            </w:r>
            <w:r>
              <w:t>/C/BHR/Q/8-14</w:t>
            </w:r>
          </w:p>
        </w:tc>
      </w:tr>
      <w:tr w:rsidR="002D5AAC" w14:paraId="59A11836" w14:textId="77777777" w:rsidTr="00780E5B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14:paraId="5DC5D0DF" w14:textId="77777777" w:rsidR="002D5AAC" w:rsidRDefault="00CC15A3" w:rsidP="00213632">
            <w:pPr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 wp14:anchorId="43ED3C97" wp14:editId="7F3A408C">
                  <wp:extent cx="714375" cy="590550"/>
                  <wp:effectExtent l="0" t="0" r="0" b="0"/>
                  <wp:docPr id="2" name="Imagen 1" descr="Naciones Unida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8EAD77A" w14:textId="77777777" w:rsidR="002D5AAC" w:rsidRPr="007967DF" w:rsidRDefault="00160FF7" w:rsidP="00213632">
            <w:pPr>
              <w:spacing w:before="120" w:line="380" w:lineRule="exact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Convención Internacional sobre</w:t>
            </w:r>
            <w:r>
              <w:rPr>
                <w:b/>
                <w:sz w:val="34"/>
                <w:szCs w:val="34"/>
              </w:rPr>
              <w:br/>
              <w:t xml:space="preserve">la Eliminación de </w:t>
            </w:r>
            <w:r w:rsidR="00100EA7">
              <w:rPr>
                <w:b/>
                <w:sz w:val="34"/>
                <w:szCs w:val="34"/>
              </w:rPr>
              <w:t xml:space="preserve">Todas </w:t>
            </w:r>
            <w:r>
              <w:rPr>
                <w:b/>
                <w:sz w:val="34"/>
                <w:szCs w:val="34"/>
              </w:rPr>
              <w:t>las Formas</w:t>
            </w:r>
            <w:r>
              <w:rPr>
                <w:b/>
                <w:sz w:val="34"/>
                <w:szCs w:val="34"/>
              </w:rPr>
              <w:br/>
              <w:t>de Discriminación Racial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07E4E2C4" w14:textId="77777777" w:rsidR="002D5AAC" w:rsidRDefault="00780E5B" w:rsidP="00213632">
            <w:pPr>
              <w:spacing w:before="240"/>
            </w:pPr>
            <w:r>
              <w:t>Distr. general</w:t>
            </w:r>
          </w:p>
          <w:p w14:paraId="39097D33" w14:textId="77777777" w:rsidR="00780E5B" w:rsidRDefault="00780E5B" w:rsidP="00780E5B">
            <w:pPr>
              <w:spacing w:line="240" w:lineRule="exact"/>
            </w:pPr>
            <w:r>
              <w:t>28 de septiembre de 2021</w:t>
            </w:r>
          </w:p>
          <w:p w14:paraId="5CCD4477" w14:textId="77777777" w:rsidR="00780E5B" w:rsidRDefault="00780E5B" w:rsidP="00780E5B">
            <w:pPr>
              <w:spacing w:line="240" w:lineRule="exact"/>
            </w:pPr>
            <w:r>
              <w:t>Español</w:t>
            </w:r>
          </w:p>
          <w:p w14:paraId="1337BCAA" w14:textId="77777777" w:rsidR="00780E5B" w:rsidRDefault="00780E5B" w:rsidP="00780E5B">
            <w:pPr>
              <w:spacing w:line="240" w:lineRule="exact"/>
            </w:pPr>
            <w:r>
              <w:t>Original: inglés</w:t>
            </w:r>
          </w:p>
          <w:p w14:paraId="34591C57" w14:textId="217CDD9D" w:rsidR="00780E5B" w:rsidRDefault="00780E5B" w:rsidP="00780E5B">
            <w:pPr>
              <w:spacing w:line="240" w:lineRule="exact"/>
            </w:pPr>
            <w:r>
              <w:t>Árabe, español, francés e inglés únicamente</w:t>
            </w:r>
          </w:p>
        </w:tc>
      </w:tr>
    </w:tbl>
    <w:p w14:paraId="768A32EA" w14:textId="77777777" w:rsidR="00780E5B" w:rsidRPr="00780E5B" w:rsidRDefault="00780E5B" w:rsidP="00780E5B">
      <w:pPr>
        <w:spacing w:before="120"/>
        <w:rPr>
          <w:b/>
          <w:bCs/>
          <w:sz w:val="24"/>
          <w:szCs w:val="24"/>
        </w:rPr>
      </w:pPr>
      <w:r w:rsidRPr="00780E5B">
        <w:rPr>
          <w:b/>
          <w:bCs/>
          <w:sz w:val="24"/>
          <w:szCs w:val="24"/>
        </w:rPr>
        <w:t>Comité para la Eliminación de la Discriminación Racial</w:t>
      </w:r>
    </w:p>
    <w:p w14:paraId="2ED022DC" w14:textId="77777777" w:rsidR="00780E5B" w:rsidRPr="00780E5B" w:rsidRDefault="00780E5B" w:rsidP="00780E5B">
      <w:pPr>
        <w:rPr>
          <w:b/>
          <w:bCs/>
        </w:rPr>
      </w:pPr>
      <w:r w:rsidRPr="00780E5B">
        <w:rPr>
          <w:b/>
          <w:bCs/>
        </w:rPr>
        <w:t>105º período de sesiones</w:t>
      </w:r>
    </w:p>
    <w:p w14:paraId="01D62279" w14:textId="77777777" w:rsidR="00780E5B" w:rsidRPr="00780E5B" w:rsidRDefault="00780E5B" w:rsidP="00780E5B">
      <w:r w:rsidRPr="00780E5B">
        <w:t>15 de noviembre a 3 de diciembre de 2021</w:t>
      </w:r>
    </w:p>
    <w:p w14:paraId="0EF5398D" w14:textId="77777777" w:rsidR="00780E5B" w:rsidRPr="00780E5B" w:rsidRDefault="00780E5B" w:rsidP="00780E5B">
      <w:r w:rsidRPr="00780E5B">
        <w:t>Tema 4 del programa provisional</w:t>
      </w:r>
    </w:p>
    <w:p w14:paraId="70AD9589" w14:textId="676CCC1C" w:rsidR="00780E5B" w:rsidRPr="00780E5B" w:rsidRDefault="00780E5B" w:rsidP="00780E5B">
      <w:pPr>
        <w:rPr>
          <w:b/>
          <w:bCs/>
        </w:rPr>
      </w:pPr>
      <w:r w:rsidRPr="00780E5B">
        <w:rPr>
          <w:b/>
          <w:bCs/>
        </w:rPr>
        <w:t>Examen de los informes, las observaciones y la información presentados</w:t>
      </w:r>
    </w:p>
    <w:p w14:paraId="4E4EAC45" w14:textId="77777777" w:rsidR="00780E5B" w:rsidRPr="00780E5B" w:rsidRDefault="00780E5B" w:rsidP="00780E5B">
      <w:pPr>
        <w:rPr>
          <w:b/>
          <w:bCs/>
        </w:rPr>
      </w:pPr>
      <w:r w:rsidRPr="00780E5B">
        <w:rPr>
          <w:b/>
          <w:bCs/>
        </w:rPr>
        <w:t>por los Estados partes en virtud del artículo 9 de la Convención</w:t>
      </w:r>
    </w:p>
    <w:p w14:paraId="3B33A484" w14:textId="001568A9" w:rsidR="00780E5B" w:rsidRPr="00780E5B" w:rsidRDefault="00780E5B" w:rsidP="00780E5B">
      <w:pPr>
        <w:pStyle w:val="HChG"/>
      </w:pPr>
      <w:r>
        <w:tab/>
      </w:r>
      <w:r w:rsidRPr="00780E5B">
        <w:tab/>
        <w:t>Lista de temas relativa a los informes periódicos octavo a</w:t>
      </w:r>
      <w:r>
        <w:t> </w:t>
      </w:r>
      <w:r w:rsidRPr="00780E5B">
        <w:t>decimocuarto combinados de Bahrein</w:t>
      </w:r>
    </w:p>
    <w:p w14:paraId="473B2070" w14:textId="43CBC3DC" w:rsidR="00780E5B" w:rsidRPr="00780E5B" w:rsidRDefault="00780E5B" w:rsidP="00780E5B">
      <w:pPr>
        <w:pStyle w:val="H1G"/>
      </w:pPr>
      <w:r>
        <w:tab/>
      </w:r>
      <w:r w:rsidRPr="00780E5B">
        <w:tab/>
        <w:t>Nota del Relator para el país</w:t>
      </w:r>
      <w:r w:rsidRPr="00780E5B">
        <w:rPr>
          <w:rStyle w:val="Refdenotaalpie"/>
          <w:b w:val="0"/>
          <w:bCs/>
          <w:sz w:val="20"/>
          <w:vertAlign w:val="baseline"/>
        </w:rPr>
        <w:footnoteReference w:customMarkFollows="1" w:id="1"/>
        <w:t>*</w:t>
      </w:r>
    </w:p>
    <w:p w14:paraId="42584347" w14:textId="77777777" w:rsidR="00780E5B" w:rsidRPr="00780E5B" w:rsidRDefault="00780E5B" w:rsidP="00780E5B">
      <w:pPr>
        <w:pStyle w:val="SingleTxtG"/>
      </w:pPr>
      <w:r w:rsidRPr="00780E5B">
        <w:t>1.</w:t>
      </w:r>
      <w:r w:rsidRPr="00780E5B">
        <w:tab/>
        <w:t>El Comité para la Eliminación de la Discriminación Racial decidió en su 76º período de sesiones (véase A/65/18, párr. 85) que el Relator para el país enviaría al Estado parte en cuestión una breve lista de temas con miras a orientar y centrar el diálogo entre la delegación del Estado parte y el Comité durante el examen del informe del Estado parte. El presente documento contiene una lista de temas con esa finalidad. La lista no es exhaustiva; durante el diálogo con el Estado parte podrán abordarse otros asuntos. No se requieren respuestas por escrito.</w:t>
      </w:r>
    </w:p>
    <w:p w14:paraId="4F19C56C" w14:textId="7A1F47C6" w:rsidR="00780E5B" w:rsidRPr="00780E5B" w:rsidRDefault="00780E5B" w:rsidP="00780E5B">
      <w:pPr>
        <w:pStyle w:val="H23G"/>
      </w:pPr>
      <w:r>
        <w:tab/>
      </w:r>
      <w:r w:rsidRPr="00780E5B">
        <w:tab/>
        <w:t>La Convención en el derecho interno y el marco institucional y normativo para</w:t>
      </w:r>
      <w:r>
        <w:t> </w:t>
      </w:r>
      <w:r w:rsidRPr="00780E5B">
        <w:t>su</w:t>
      </w:r>
      <w:r>
        <w:t> </w:t>
      </w:r>
      <w:r w:rsidRPr="00780E5B">
        <w:t>aplicación (arts. 1, 2 y 4)</w:t>
      </w:r>
    </w:p>
    <w:p w14:paraId="2AB796C7" w14:textId="77777777" w:rsidR="00780E5B" w:rsidRPr="00780E5B" w:rsidRDefault="00780E5B" w:rsidP="00780E5B">
      <w:pPr>
        <w:pStyle w:val="SingleTxtG"/>
      </w:pPr>
      <w:r w:rsidRPr="00780E5B">
        <w:t>2.</w:t>
      </w:r>
      <w:r w:rsidRPr="00780E5B">
        <w:tab/>
        <w:t>Ejemplos de causas en que la Convención se ha invocado ante los tribunales nacionales; información actualizada sobre las medidas adoptadas para aumentar la visibilidad de la Convención entre la población, y sobre su impacto (CERD/C/BHR/QPR/8-14, párr. 2; CERD/C/BHR/8-14, párrs. 2 a 8).</w:t>
      </w:r>
    </w:p>
    <w:p w14:paraId="60202243" w14:textId="77777777" w:rsidR="00780E5B" w:rsidRPr="00780E5B" w:rsidRDefault="00780E5B" w:rsidP="00780E5B">
      <w:pPr>
        <w:pStyle w:val="SingleTxtG"/>
      </w:pPr>
      <w:r w:rsidRPr="00780E5B">
        <w:t>3.</w:t>
      </w:r>
      <w:r w:rsidRPr="00780E5B">
        <w:tab/>
        <w:t>Información sobre la composición étnica del Estado parte, incluidos los no ciudadanos, como solicitantes de asilo, refugiados, apátridas y migrantes (CERD/C/BHR/QPR/8-14, párr. 3; CERD/C/BHR/8-14, párrs. 9 y 10).</w:t>
      </w:r>
    </w:p>
    <w:p w14:paraId="4BCF599A" w14:textId="77777777" w:rsidR="00780E5B" w:rsidRPr="00780E5B" w:rsidRDefault="00780E5B" w:rsidP="00780E5B">
      <w:pPr>
        <w:pStyle w:val="SingleTxtG"/>
      </w:pPr>
      <w:r w:rsidRPr="00780E5B">
        <w:t>4.</w:t>
      </w:r>
      <w:r w:rsidRPr="00780E5B">
        <w:tab/>
        <w:t>Información actualizada sobre la situación del proyecto de ley de lucha contra la discriminación, el odio y el sectarismo, adjunto a la nota núm. 118/604/215 remitida al Viceprimer Ministro el 11 de noviembre de 2015, y sobre las medidas adoptadas para incluir la discriminación racial directa e indirecta en el proyecto de ley de lucha contra la discriminación, sobre la base de lo estipulado en el artículo 1, párrafo 1, de la Convención (CERD/C/BHR/QPR/8-14, párr. 4; CERD/C/BHR/8-14, párrs. 11 y 12).</w:t>
      </w:r>
    </w:p>
    <w:p w14:paraId="6CAD4D0C" w14:textId="48AD181D" w:rsidR="00780E5B" w:rsidRPr="00780E5B" w:rsidRDefault="00780E5B" w:rsidP="00780E5B">
      <w:pPr>
        <w:pStyle w:val="SingleTxtG"/>
      </w:pPr>
      <w:r w:rsidRPr="00780E5B">
        <w:t>5.</w:t>
      </w:r>
      <w:r w:rsidRPr="00780E5B">
        <w:tab/>
        <w:t>Información actualizada sobre las denuncias individuales de discriminación racial presentadas ante el Instituto Nacional de Derechos Humanos, y sobre sus resultados (CERD/C/BHR/QPR/8-14, párr. 6; CERD/C/BHR/8-14, p</w:t>
      </w:r>
      <w:r w:rsidR="00560AEC">
        <w:t>á</w:t>
      </w:r>
      <w:r w:rsidRPr="00780E5B">
        <w:t>rrs. 42 a 45).</w:t>
      </w:r>
    </w:p>
    <w:p w14:paraId="4F71B8F9" w14:textId="2AE3BB55" w:rsidR="00780E5B" w:rsidRPr="00780E5B" w:rsidRDefault="00780E5B" w:rsidP="00780E5B">
      <w:pPr>
        <w:pStyle w:val="SingleTxtG"/>
      </w:pPr>
      <w:r w:rsidRPr="00780E5B">
        <w:lastRenderedPageBreak/>
        <w:t>6.</w:t>
      </w:r>
      <w:r w:rsidRPr="00780E5B">
        <w:tab/>
        <w:t>Información sobre las medidas especiales de promoción de los grupos y las personas protegidos por la Convención, así como sobre su impacto (CERD/C/BHR/QPR/8-14, párr.</w:t>
      </w:r>
      <w:r w:rsidR="008732D4">
        <w:t> </w:t>
      </w:r>
      <w:r w:rsidRPr="00780E5B">
        <w:t>7; CERD/C/BHR/8-14, párrs. 46 a 48).</w:t>
      </w:r>
    </w:p>
    <w:p w14:paraId="58D20CC9" w14:textId="77777777" w:rsidR="00780E5B" w:rsidRPr="00780E5B" w:rsidRDefault="00780E5B" w:rsidP="00780E5B">
      <w:pPr>
        <w:pStyle w:val="SingleTxtG"/>
      </w:pPr>
      <w:r w:rsidRPr="00780E5B">
        <w:t>7.</w:t>
      </w:r>
      <w:r w:rsidRPr="00780E5B">
        <w:tab/>
        <w:t>Medidas adoptadas para asegurar un espacio abierto a la sociedad civil y a los defensores de los derechos humanos que trabajan en la lucha contra la discriminación racial (CERD/C/BHR/QPR/8-14, párr. 8; CERD/C/BHR/8-14, párrs. 46 a 48).</w:t>
      </w:r>
    </w:p>
    <w:p w14:paraId="0D415D2E" w14:textId="77777777" w:rsidR="00780E5B" w:rsidRPr="00780E5B" w:rsidRDefault="00780E5B" w:rsidP="00780E5B">
      <w:pPr>
        <w:pStyle w:val="SingleTxtG"/>
      </w:pPr>
      <w:r w:rsidRPr="00780E5B">
        <w:t>8.</w:t>
      </w:r>
      <w:r w:rsidRPr="00780E5B">
        <w:tab/>
        <w:t>Ejemplos de causas en las que los motivos raciales se consideraron una circunstancia agravante en la legislación penal nacional (CERD/C/BHR/QPR/8-14, párr. 11; CERD/C/BHR/8-14, párr. 60).</w:t>
      </w:r>
    </w:p>
    <w:p w14:paraId="1FA05F3E" w14:textId="104A4FE7" w:rsidR="00780E5B" w:rsidRPr="00780E5B" w:rsidRDefault="00780E5B" w:rsidP="00780E5B">
      <w:pPr>
        <w:pStyle w:val="SingleTxtG"/>
      </w:pPr>
      <w:r w:rsidRPr="00780E5B">
        <w:t>9.</w:t>
      </w:r>
      <w:r w:rsidRPr="00780E5B">
        <w:tab/>
        <w:t>Información actualizada sobre las causas o las decisiones adoptadas en los tribunales nacionales en relación con actos de discriminación racial, en particular los delitos a los que se refiere el artículo 4, párrafos a) y b), de la Convención; datos estadísticos, desglosados por sexo, edad y origen étnico o nacional, sobre las denuncias presentadas, entre otras instancias a la policía, el Instituto Nacional de Derechos Humanos, la Defensoría del Pueblo y la Dependencia Especial de Investigaciones, así como sobre las actuaciones judiciales emprendidas y las sentencias dictadas por actos prohibidos en virtud del artículo 4 de la Convención, y la indemnización que se haya otorgado a las víctimas (CERD/C/BHR/QPR/8</w:t>
      </w:r>
      <w:r w:rsidR="008732D4">
        <w:noBreakHyphen/>
      </w:r>
      <w:r w:rsidRPr="00780E5B">
        <w:t>14, párr. 12; CERD/C/BHR/8-14, párrs. 61 a 63).</w:t>
      </w:r>
    </w:p>
    <w:p w14:paraId="66728378" w14:textId="5F711C38" w:rsidR="00780E5B" w:rsidRPr="00780E5B" w:rsidRDefault="00780E5B" w:rsidP="00780E5B">
      <w:pPr>
        <w:pStyle w:val="H23G"/>
      </w:pPr>
      <w:r>
        <w:tab/>
      </w:r>
      <w:r w:rsidRPr="00780E5B">
        <w:tab/>
        <w:t>Situación de las minorías étnicas (art. 5)</w:t>
      </w:r>
    </w:p>
    <w:p w14:paraId="522A8A67" w14:textId="77777777" w:rsidR="00780E5B" w:rsidRPr="00780E5B" w:rsidRDefault="00780E5B" w:rsidP="00780E5B">
      <w:pPr>
        <w:pStyle w:val="SingleTxtG"/>
      </w:pPr>
      <w:r w:rsidRPr="00780E5B">
        <w:t>10.</w:t>
      </w:r>
      <w:r w:rsidRPr="00780E5B">
        <w:tab/>
        <w:t>Nueva información detallada sobre el disfrute de los derechos enunciados en el artículo 5 de la Convención por los miembros de minorías étnicas o etnicorreligiosas, los migrantes y los no ciudadanos (CERD/C/BHR/QPR/8-14, párr. 13; CERD/C/BHR/8-14, párrs. 64 a 66).</w:t>
      </w:r>
    </w:p>
    <w:p w14:paraId="450C7C44" w14:textId="77777777" w:rsidR="00780E5B" w:rsidRPr="00780E5B" w:rsidRDefault="00780E5B" w:rsidP="00780E5B">
      <w:pPr>
        <w:pStyle w:val="SingleTxtG"/>
      </w:pPr>
      <w:r w:rsidRPr="00780E5B">
        <w:t>11.</w:t>
      </w:r>
      <w:r w:rsidRPr="00780E5B">
        <w:tab/>
        <w:t>Información sobre los efectos de las modificaciones de la Ley de Ciudadanía y el Código de Familia, promulgadas en la Ley núm. 19, de 19 de julio de 2017, en los hijos de las mujeres bahreiníes casadas con extranjeros (CERD/C/BHR/QPR/8-14, párr. 14; CERD/C/BHR/8-14, párrs. 69 y 70).</w:t>
      </w:r>
    </w:p>
    <w:p w14:paraId="0B08174C" w14:textId="18736E93" w:rsidR="00780E5B" w:rsidRPr="00780E5B" w:rsidRDefault="00780E5B" w:rsidP="00780E5B">
      <w:pPr>
        <w:pStyle w:val="SingleTxtG"/>
      </w:pPr>
      <w:r w:rsidRPr="00780E5B">
        <w:t>12.</w:t>
      </w:r>
      <w:r w:rsidRPr="00780E5B">
        <w:tab/>
        <w:t>Información sobre la naturalización de los bidunes (CERD/C/BHR/QPR/8-14, párr.</w:t>
      </w:r>
      <w:r w:rsidR="008732D4">
        <w:t> </w:t>
      </w:r>
      <w:r w:rsidRPr="00780E5B">
        <w:t>15; CERD/C/BHR/8-14, párr. 92).</w:t>
      </w:r>
    </w:p>
    <w:p w14:paraId="507262E0" w14:textId="77777777" w:rsidR="00780E5B" w:rsidRPr="00780E5B" w:rsidRDefault="00780E5B" w:rsidP="00780E5B">
      <w:pPr>
        <w:pStyle w:val="SingleTxtG"/>
        <w:rPr>
          <w:lang w:val="en-GB"/>
        </w:rPr>
      </w:pPr>
      <w:r w:rsidRPr="00780E5B">
        <w:t>13.</w:t>
      </w:r>
      <w:r w:rsidRPr="00780E5B">
        <w:tab/>
        <w:t>Información actualizada sobre las iniciativas educativas para combatir los prejuicios y aumentar la tolerancia y la convivencia, en particular en las escuelas (CERD/C/BHR/QPR/8-14, párr. 18; CERD/C/BHR/8-14, párrs. 95 a 106).</w:t>
      </w:r>
    </w:p>
    <w:p w14:paraId="142AAAF5" w14:textId="1319CA43" w:rsidR="00780E5B" w:rsidRPr="00780E5B" w:rsidRDefault="00780E5B" w:rsidP="00780E5B">
      <w:pPr>
        <w:pStyle w:val="SingleTxtG"/>
        <w:suppressAutoHyphens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80E5B" w:rsidRPr="00780E5B" w:rsidSect="00780E5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B1B5B" w14:textId="77777777" w:rsidR="009C61DE" w:rsidRPr="00D43FF0" w:rsidRDefault="009C61DE" w:rsidP="00D43FF0">
      <w:pPr>
        <w:pStyle w:val="Piedepgina"/>
      </w:pPr>
    </w:p>
  </w:endnote>
  <w:endnote w:type="continuationSeparator" w:id="0">
    <w:p w14:paraId="1C245BAF" w14:textId="77777777" w:rsidR="009C61DE" w:rsidRPr="00D43FF0" w:rsidRDefault="009C61DE" w:rsidP="00D43FF0">
      <w:pPr>
        <w:pStyle w:val="Piedepgin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EDA94" w14:textId="07204CF9" w:rsidR="00780E5B" w:rsidRPr="00780E5B" w:rsidRDefault="00780E5B" w:rsidP="00780E5B">
    <w:pPr>
      <w:pStyle w:val="Piedepgina"/>
      <w:tabs>
        <w:tab w:val="right" w:pos="9638"/>
      </w:tabs>
    </w:pPr>
    <w:r w:rsidRPr="00780E5B">
      <w:rPr>
        <w:b/>
        <w:sz w:val="18"/>
      </w:rPr>
      <w:fldChar w:fldCharType="begin"/>
    </w:r>
    <w:r w:rsidRPr="00780E5B">
      <w:rPr>
        <w:b/>
        <w:sz w:val="18"/>
      </w:rPr>
      <w:instrText xml:space="preserve"> PAGE  \* MERGEFORMAT </w:instrText>
    </w:r>
    <w:r w:rsidRPr="00780E5B">
      <w:rPr>
        <w:b/>
        <w:sz w:val="18"/>
      </w:rPr>
      <w:fldChar w:fldCharType="separate"/>
    </w:r>
    <w:r w:rsidRPr="00780E5B">
      <w:rPr>
        <w:b/>
        <w:noProof/>
        <w:sz w:val="18"/>
      </w:rPr>
      <w:t>2</w:t>
    </w:r>
    <w:r w:rsidRPr="00780E5B">
      <w:rPr>
        <w:b/>
        <w:sz w:val="18"/>
      </w:rPr>
      <w:fldChar w:fldCharType="end"/>
    </w:r>
    <w:r>
      <w:rPr>
        <w:b/>
        <w:sz w:val="18"/>
      </w:rPr>
      <w:tab/>
    </w:r>
    <w:r>
      <w:t>GE.21-13731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707BE" w14:textId="64E9E52E" w:rsidR="00780E5B" w:rsidRPr="00780E5B" w:rsidRDefault="00780E5B" w:rsidP="00780E5B">
    <w:pPr>
      <w:pStyle w:val="Piedepgina"/>
      <w:tabs>
        <w:tab w:val="right" w:pos="9638"/>
      </w:tabs>
      <w:rPr>
        <w:b/>
        <w:sz w:val="18"/>
      </w:rPr>
    </w:pPr>
    <w:r>
      <w:t>GE.21-13731</w:t>
    </w:r>
    <w:r>
      <w:tab/>
    </w:r>
    <w:r w:rsidRPr="00780E5B">
      <w:rPr>
        <w:b/>
        <w:sz w:val="18"/>
      </w:rPr>
      <w:fldChar w:fldCharType="begin"/>
    </w:r>
    <w:r w:rsidRPr="00780E5B">
      <w:rPr>
        <w:b/>
        <w:sz w:val="18"/>
      </w:rPr>
      <w:instrText xml:space="preserve"> PAGE  \* MERGEFORMAT </w:instrText>
    </w:r>
    <w:r w:rsidRPr="00780E5B">
      <w:rPr>
        <w:b/>
        <w:sz w:val="18"/>
      </w:rPr>
      <w:fldChar w:fldCharType="separate"/>
    </w:r>
    <w:r w:rsidRPr="00780E5B">
      <w:rPr>
        <w:b/>
        <w:noProof/>
        <w:sz w:val="18"/>
      </w:rPr>
      <w:t>3</w:t>
    </w:r>
    <w:r w:rsidRPr="00780E5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FCAC3" w14:textId="4F86DF2A" w:rsidR="00C63C2A" w:rsidRPr="00780E5B" w:rsidRDefault="00780E5B" w:rsidP="00780E5B">
    <w:pPr>
      <w:pStyle w:val="Piedepgina"/>
      <w:spacing w:before="120" w:line="240" w:lineRule="auto"/>
      <w:rPr>
        <w:sz w:val="20"/>
      </w:rPr>
    </w:pPr>
    <w:r>
      <w:rPr>
        <w:sz w:val="20"/>
      </w:rPr>
      <w:t>GE.</w:t>
    </w:r>
    <w:r w:rsidR="00CC15A3">
      <w:rPr>
        <w:noProof/>
      </w:rPr>
      <w:drawing>
        <wp:anchor distT="0" distB="0" distL="114300" distR="114300" simplePos="0" relativeHeight="251657728" behindDoc="0" locked="1" layoutInCell="1" allowOverlap="1" wp14:anchorId="77ED20B0" wp14:editId="25FC3377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085850" cy="228600"/>
          <wp:effectExtent l="0" t="0" r="0" b="0"/>
          <wp:wrapNone/>
          <wp:docPr id="1" name="Imagen 1" descr="Se ruega recicla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21-13731  (S)</w:t>
    </w:r>
    <w:r>
      <w:rPr>
        <w:noProof/>
        <w:sz w:val="20"/>
      </w:rPr>
      <w:drawing>
        <wp:anchor distT="0" distB="0" distL="114300" distR="114300" simplePos="0" relativeHeight="251658752" behindDoc="0" locked="0" layoutInCell="1" allowOverlap="1" wp14:anchorId="4BB85104" wp14:editId="4A40C159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191021    191021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CB36F0" w14:textId="77777777" w:rsidR="009C61DE" w:rsidRPr="001075E9" w:rsidRDefault="009C61D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7CFFC86" w14:textId="77777777" w:rsidR="009C61DE" w:rsidRDefault="009C61DE" w:rsidP="00D43FF0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C6439B0" w14:textId="2C2E7812" w:rsidR="00780E5B" w:rsidRPr="00780E5B" w:rsidRDefault="00780E5B" w:rsidP="00780E5B">
      <w:pPr>
        <w:pStyle w:val="Textonotapie"/>
        <w:rPr>
          <w:sz w:val="20"/>
        </w:rPr>
      </w:pPr>
      <w:r>
        <w:tab/>
      </w:r>
      <w:r w:rsidRPr="00780E5B">
        <w:rPr>
          <w:rStyle w:val="Refdenotaalpie"/>
          <w:sz w:val="20"/>
          <w:vertAlign w:val="baseline"/>
        </w:rPr>
        <w:t>*</w:t>
      </w:r>
      <w:r w:rsidRPr="00780E5B">
        <w:rPr>
          <w:rStyle w:val="Refdenotaalpie"/>
          <w:vertAlign w:val="baseline"/>
        </w:rPr>
        <w:tab/>
      </w:r>
      <w:r w:rsidRPr="00780E5B">
        <w:t>Se acordó publicar este documento tras la fecha prevista debido a circunstancias que escapan al control de quien lo presenta.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521E7" w14:textId="6DD1AABE" w:rsidR="00780E5B" w:rsidRPr="00780E5B" w:rsidRDefault="00780E5B">
    <w:pPr>
      <w:pStyle w:val="Encabezado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r w:rsidR="009321FD">
      <w:t>CERD</w:t>
    </w:r>
    <w:proofErr w:type="spellEnd"/>
    <w:r w:rsidR="009321FD">
      <w:t>/C/</w:t>
    </w:r>
    <w:proofErr w:type="spellStart"/>
    <w:r w:rsidR="009321FD">
      <w:t>BHR</w:t>
    </w:r>
    <w:proofErr w:type="spellEnd"/>
    <w:r w:rsidR="009321FD">
      <w:t>/Q/8-14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99ACA" w14:textId="795447CD" w:rsidR="00780E5B" w:rsidRPr="00780E5B" w:rsidRDefault="00780E5B" w:rsidP="00780E5B">
    <w:pPr>
      <w:pStyle w:val="Encabezado"/>
      <w:jc w:val="right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r w:rsidR="009321FD">
      <w:t>CERD</w:t>
    </w:r>
    <w:proofErr w:type="spellEnd"/>
    <w:r w:rsidR="009321FD">
      <w:t>/C/</w:t>
    </w:r>
    <w:proofErr w:type="spellStart"/>
    <w:r w:rsidR="009321FD">
      <w:t>BHR</w:t>
    </w:r>
    <w:proofErr w:type="spellEnd"/>
    <w:r w:rsidR="009321FD">
      <w:t>/Q/8-14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DE29DA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A52BD"/>
    <w:multiLevelType w:val="multilevel"/>
    <w:tmpl w:val="77FA4BF8"/>
    <w:lvl w:ilvl="0">
      <w:start w:val="1"/>
      <w:numFmt w:val="decimal"/>
      <w:lvlText w:val="%1."/>
      <w:lvlJc w:val="left"/>
      <w:pPr>
        <w:tabs>
          <w:tab w:val="num" w:pos="1134"/>
        </w:tabs>
        <w:ind w:left="1134" w:firstLine="0"/>
      </w:pPr>
      <w:rPr>
        <w:rFonts w:hint="default"/>
        <w:b w:val="0"/>
        <w:i w:val="0"/>
        <w:sz w:val="20"/>
      </w:rPr>
    </w:lvl>
    <w:lvl w:ilvl="1">
      <w:start w:val="1"/>
      <w:numFmt w:val="lowerLetter"/>
      <w:pStyle w:val="1ParNoG"/>
      <w:lvlText w:val="%2)"/>
      <w:lvlJc w:val="left"/>
      <w:pPr>
        <w:tabs>
          <w:tab w:val="num" w:pos="1701"/>
        </w:tabs>
        <w:ind w:left="1134" w:firstLine="567"/>
      </w:pPr>
      <w:rPr>
        <w:rFonts w:hint="default"/>
      </w:rPr>
    </w:lvl>
    <w:lvl w:ilvl="2">
      <w:start w:val="1"/>
      <w:numFmt w:val="lowerRoman"/>
      <w:pStyle w:val="1ParNoG0"/>
      <w:lvlText w:val="%3)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E6B006F"/>
    <w:multiLevelType w:val="multilevel"/>
    <w:tmpl w:val="0C0A0023"/>
    <w:styleLink w:val="ArtculoSecci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6"/>
  </w:num>
  <w:num w:numId="4">
    <w:abstractNumId w:val="15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0"/>
  </w:num>
  <w:num w:numId="17">
    <w:abstractNumId w:val="14"/>
  </w:num>
  <w:num w:numId="18">
    <w:abstractNumId w:val="11"/>
  </w:num>
  <w:num w:numId="19">
    <w:abstractNumId w:val="10"/>
  </w:num>
  <w:num w:numId="20">
    <w:abstractNumId w:val="16"/>
  </w:num>
  <w:num w:numId="21">
    <w:abstractNumId w:val="15"/>
  </w:num>
  <w:num w:numId="22">
    <w:abstractNumId w:val="12"/>
  </w:num>
  <w:num w:numId="23">
    <w:abstractNumId w:val="12"/>
  </w:num>
  <w:num w:numId="24">
    <w:abstractNumId w:val="13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8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1DE"/>
    <w:rsid w:val="00006BB9"/>
    <w:rsid w:val="000107A1"/>
    <w:rsid w:val="0002339D"/>
    <w:rsid w:val="00036733"/>
    <w:rsid w:val="000B57E7"/>
    <w:rsid w:val="000F09DF"/>
    <w:rsid w:val="000F5804"/>
    <w:rsid w:val="000F61B2"/>
    <w:rsid w:val="00100EA7"/>
    <w:rsid w:val="00103A93"/>
    <w:rsid w:val="001075E9"/>
    <w:rsid w:val="00133DFF"/>
    <w:rsid w:val="00145F2F"/>
    <w:rsid w:val="00160FF7"/>
    <w:rsid w:val="00180183"/>
    <w:rsid w:val="00196389"/>
    <w:rsid w:val="001C7A89"/>
    <w:rsid w:val="00201F1A"/>
    <w:rsid w:val="00213632"/>
    <w:rsid w:val="002433EC"/>
    <w:rsid w:val="0025226E"/>
    <w:rsid w:val="00281DDE"/>
    <w:rsid w:val="00283ED7"/>
    <w:rsid w:val="002A2EFC"/>
    <w:rsid w:val="002C0E18"/>
    <w:rsid w:val="002C33BB"/>
    <w:rsid w:val="002D5AAC"/>
    <w:rsid w:val="00301299"/>
    <w:rsid w:val="00322004"/>
    <w:rsid w:val="003402C2"/>
    <w:rsid w:val="00381C24"/>
    <w:rsid w:val="003958D0"/>
    <w:rsid w:val="004031F0"/>
    <w:rsid w:val="00454E07"/>
    <w:rsid w:val="00471CB3"/>
    <w:rsid w:val="004B5CEF"/>
    <w:rsid w:val="0050108D"/>
    <w:rsid w:val="0051740C"/>
    <w:rsid w:val="00560AEC"/>
    <w:rsid w:val="00572E19"/>
    <w:rsid w:val="005F0B42"/>
    <w:rsid w:val="00634841"/>
    <w:rsid w:val="00655A21"/>
    <w:rsid w:val="0067198A"/>
    <w:rsid w:val="006725B3"/>
    <w:rsid w:val="006808A9"/>
    <w:rsid w:val="006B12B8"/>
    <w:rsid w:val="006D631C"/>
    <w:rsid w:val="006F35EE"/>
    <w:rsid w:val="007021FF"/>
    <w:rsid w:val="007076CB"/>
    <w:rsid w:val="00726B8E"/>
    <w:rsid w:val="00780E5B"/>
    <w:rsid w:val="007967DF"/>
    <w:rsid w:val="007F6465"/>
    <w:rsid w:val="00834B71"/>
    <w:rsid w:val="0086445C"/>
    <w:rsid w:val="00865A80"/>
    <w:rsid w:val="00865FAC"/>
    <w:rsid w:val="008728CD"/>
    <w:rsid w:val="008732D4"/>
    <w:rsid w:val="008A08D7"/>
    <w:rsid w:val="008A13F9"/>
    <w:rsid w:val="008C0F65"/>
    <w:rsid w:val="008C29C4"/>
    <w:rsid w:val="00906890"/>
    <w:rsid w:val="009321FD"/>
    <w:rsid w:val="00951972"/>
    <w:rsid w:val="00954E65"/>
    <w:rsid w:val="009C61DE"/>
    <w:rsid w:val="00A17DFD"/>
    <w:rsid w:val="00A414EF"/>
    <w:rsid w:val="00A4674B"/>
    <w:rsid w:val="00A917B3"/>
    <w:rsid w:val="00AB4B51"/>
    <w:rsid w:val="00B066FC"/>
    <w:rsid w:val="00B10CC7"/>
    <w:rsid w:val="00B62458"/>
    <w:rsid w:val="00B778C8"/>
    <w:rsid w:val="00BA3587"/>
    <w:rsid w:val="00BB36EA"/>
    <w:rsid w:val="00BD33EE"/>
    <w:rsid w:val="00C60F0C"/>
    <w:rsid w:val="00C63C2A"/>
    <w:rsid w:val="00C805C9"/>
    <w:rsid w:val="00C907F0"/>
    <w:rsid w:val="00CA1679"/>
    <w:rsid w:val="00CC15A3"/>
    <w:rsid w:val="00D05347"/>
    <w:rsid w:val="00D43FF0"/>
    <w:rsid w:val="00D90138"/>
    <w:rsid w:val="00DA26B8"/>
    <w:rsid w:val="00DD4E25"/>
    <w:rsid w:val="00E05C6B"/>
    <w:rsid w:val="00E2656E"/>
    <w:rsid w:val="00E73F76"/>
    <w:rsid w:val="00EA31D8"/>
    <w:rsid w:val="00EA5579"/>
    <w:rsid w:val="00EF1360"/>
    <w:rsid w:val="00EF3220"/>
    <w:rsid w:val="00EF7198"/>
    <w:rsid w:val="00F41883"/>
    <w:rsid w:val="00F45524"/>
    <w:rsid w:val="00F94155"/>
    <w:rsid w:val="00FC28A5"/>
    <w:rsid w:val="00FD2EF7"/>
    <w:rsid w:val="00FD4AD6"/>
    <w:rsid w:val="00FF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4CF21BF"/>
  <w15:docId w15:val="{22E22268-8251-48D3-B875-205E7EF01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3" w:qFormat="1"/>
    <w:lsdException w:name="heading 1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" w:unhideWhenUsed="1"/>
    <w:lsdException w:name="toc 2" w:semiHidden="1" w:uiPriority="5" w:unhideWhenUsed="1"/>
    <w:lsdException w:name="toc 3" w:semiHidden="1" w:uiPriority="5" w:unhideWhenUsed="1"/>
    <w:lsdException w:name="toc 4" w:semiHidden="1" w:uiPriority="5" w:unhideWhenUsed="1"/>
    <w:lsdException w:name="toc 5" w:semiHidden="1" w:uiPriority="5" w:unhideWhenUsed="1"/>
    <w:lsdException w:name="toc 6" w:semiHidden="1" w:uiPriority="5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3" w:unhideWhenUsed="1" w:qFormat="1"/>
    <w:lsdException w:name="annotation text" w:semiHidden="1" w:unhideWhenUsed="1"/>
    <w:lsdException w:name="header" w:semiHidden="1" w:uiPriority="3" w:unhideWhenUsed="1" w:qFormat="1"/>
    <w:lsdException w:name="footer" w:semiHidden="1" w:uiPriority="3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3" w:unhideWhenUsed="1" w:qFormat="1"/>
    <w:lsdException w:name="endnote reference" w:semiHidden="1" w:uiPriority="3" w:unhideWhenUsed="1" w:qFormat="1"/>
    <w:lsdException w:name="endnote text" w:semiHidden="1" w:uiPriority="3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4" w:unhideWhenUsed="1"/>
    <w:lsdException w:name="FollowedHyperlink" w:semiHidden="1" w:uiPriority="4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3"/>
    <w:qFormat/>
    <w:rsid w:val="007F6465"/>
    <w:pPr>
      <w:spacing w:line="240" w:lineRule="atLeast"/>
    </w:pPr>
    <w:rPr>
      <w:lang w:val="es-ES" w:eastAsia="es-ES"/>
    </w:rPr>
  </w:style>
  <w:style w:type="paragraph" w:styleId="Ttulo1">
    <w:name w:val="heading 1"/>
    <w:aliases w:val="Cuadro_G"/>
    <w:basedOn w:val="SingleTxtG"/>
    <w:next w:val="SingleTxtG"/>
    <w:link w:val="Ttulo1Car"/>
    <w:uiPriority w:val="9"/>
    <w:qFormat/>
    <w:rsid w:val="007F6465"/>
    <w:pPr>
      <w:keepNext/>
      <w:keepLines/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uto"/>
      <w:ind w:right="0"/>
      <w:jc w:val="left"/>
      <w:outlineLvl w:val="0"/>
    </w:pPr>
    <w:rPr>
      <w:lang w:val="fr-CH" w:eastAsia="en-US"/>
    </w:rPr>
  </w:style>
  <w:style w:type="paragraph" w:styleId="Ttulo2">
    <w:name w:val="heading 2"/>
    <w:basedOn w:val="Normal"/>
    <w:next w:val="Normal"/>
    <w:semiHidden/>
    <w:rsid w:val="007F6465"/>
    <w:pPr>
      <w:keepNext/>
      <w:outlineLvl w:val="1"/>
    </w:pPr>
    <w:rPr>
      <w:rFonts w:cs="Arial"/>
      <w:bCs/>
      <w:iCs/>
      <w:szCs w:val="28"/>
    </w:rPr>
  </w:style>
  <w:style w:type="paragraph" w:styleId="Ttulo3">
    <w:name w:val="heading 3"/>
    <w:basedOn w:val="Normal"/>
    <w:next w:val="Normal"/>
    <w:semiHidden/>
    <w:rsid w:val="007F64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semiHidden/>
    <w:rsid w:val="007F646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semiHidden/>
    <w:rsid w:val="007F64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semiHidden/>
    <w:rsid w:val="007F6465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semiHidden/>
    <w:rsid w:val="007F6465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semiHidden/>
    <w:rsid w:val="007F6465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semiHidden/>
    <w:rsid w:val="007F646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aliases w:val="4_G"/>
    <w:uiPriority w:val="3"/>
    <w:qFormat/>
    <w:rsid w:val="007F6465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qFormat/>
    <w:rsid w:val="007F646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7F6465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7F6465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7F646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7F646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7F646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5"/>
    </w:pPr>
  </w:style>
  <w:style w:type="paragraph" w:styleId="Encabezado">
    <w:name w:val="header"/>
    <w:aliases w:val="6_G"/>
    <w:basedOn w:val="Normal"/>
    <w:next w:val="Normal"/>
    <w:link w:val="EncabezadoCar"/>
    <w:uiPriority w:val="3"/>
    <w:qFormat/>
    <w:rsid w:val="007F6465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link w:val="SingleTxtGChar"/>
    <w:uiPriority w:val="1"/>
    <w:qFormat/>
    <w:rsid w:val="007F6465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uiPriority w:val="5"/>
    <w:rsid w:val="007F6465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5"/>
    <w:rsid w:val="007F646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5"/>
    <w:rsid w:val="007F6465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Piedepgina">
    <w:name w:val="footer"/>
    <w:aliases w:val="3_G"/>
    <w:basedOn w:val="Normal"/>
    <w:next w:val="Normal"/>
    <w:link w:val="PiedepginaCar"/>
    <w:uiPriority w:val="3"/>
    <w:qFormat/>
    <w:rsid w:val="007F6465"/>
    <w:rPr>
      <w:sz w:val="16"/>
    </w:rPr>
  </w:style>
  <w:style w:type="paragraph" w:customStyle="1" w:styleId="XLargeG">
    <w:name w:val="__XLarge_G"/>
    <w:basedOn w:val="Normal"/>
    <w:next w:val="Normal"/>
    <w:uiPriority w:val="5"/>
    <w:rsid w:val="007F646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Textonotapie">
    <w:name w:val="footnote text"/>
    <w:aliases w:val="5_G"/>
    <w:basedOn w:val="Normal"/>
    <w:link w:val="TextonotapieCar"/>
    <w:uiPriority w:val="3"/>
    <w:qFormat/>
    <w:rsid w:val="007F6465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aconcuadrcula">
    <w:name w:val="Table Grid"/>
    <w:basedOn w:val="Tablanormal"/>
    <w:rsid w:val="007F6465"/>
    <w:pPr>
      <w:spacing w:line="240" w:lineRule="atLeast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Sinlista"/>
    <w:rsid w:val="007F6465"/>
    <w:pPr>
      <w:numPr>
        <w:numId w:val="3"/>
      </w:numPr>
    </w:pPr>
  </w:style>
  <w:style w:type="numbering" w:styleId="1ai">
    <w:name w:val="Outline List 1"/>
    <w:basedOn w:val="Sinlista"/>
    <w:rsid w:val="007F6465"/>
    <w:pPr>
      <w:numPr>
        <w:numId w:val="4"/>
      </w:numPr>
    </w:pPr>
  </w:style>
  <w:style w:type="character" w:styleId="AcrnimoHTML">
    <w:name w:val="HTML Acronym"/>
    <w:basedOn w:val="Fuentedeprrafopredeter"/>
    <w:semiHidden/>
    <w:rsid w:val="007F6465"/>
  </w:style>
  <w:style w:type="numbering" w:styleId="ArtculoSeccin">
    <w:name w:val="Outline List 3"/>
    <w:basedOn w:val="Sinlista"/>
    <w:rsid w:val="007F6465"/>
    <w:pPr>
      <w:numPr>
        <w:numId w:val="5"/>
      </w:numPr>
    </w:pPr>
  </w:style>
  <w:style w:type="paragraph" w:styleId="Cierre">
    <w:name w:val="Closing"/>
    <w:basedOn w:val="Normal"/>
    <w:link w:val="CierreCar"/>
    <w:semiHidden/>
    <w:rsid w:val="007F6465"/>
    <w:pPr>
      <w:ind w:left="4252"/>
    </w:pPr>
  </w:style>
  <w:style w:type="character" w:styleId="CitaHTML">
    <w:name w:val="HTML Cite"/>
    <w:semiHidden/>
    <w:rsid w:val="007F6465"/>
    <w:rPr>
      <w:i/>
      <w:iCs/>
    </w:rPr>
  </w:style>
  <w:style w:type="character" w:styleId="CdigoHTML">
    <w:name w:val="HTML Code"/>
    <w:semiHidden/>
    <w:rsid w:val="007F6465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semiHidden/>
    <w:rsid w:val="007F6465"/>
    <w:pPr>
      <w:spacing w:after="120"/>
      <w:ind w:left="283"/>
    </w:pPr>
  </w:style>
  <w:style w:type="paragraph" w:styleId="Continuarlista2">
    <w:name w:val="List Continue 2"/>
    <w:basedOn w:val="Normal"/>
    <w:semiHidden/>
    <w:rsid w:val="007F6465"/>
    <w:pPr>
      <w:spacing w:after="120"/>
      <w:ind w:left="566"/>
    </w:pPr>
  </w:style>
  <w:style w:type="paragraph" w:styleId="Continuarlista3">
    <w:name w:val="List Continue 3"/>
    <w:basedOn w:val="Normal"/>
    <w:semiHidden/>
    <w:rsid w:val="007F6465"/>
    <w:pPr>
      <w:spacing w:after="120"/>
      <w:ind w:left="849"/>
    </w:pPr>
  </w:style>
  <w:style w:type="paragraph" w:styleId="Continuarlista4">
    <w:name w:val="List Continue 4"/>
    <w:basedOn w:val="Normal"/>
    <w:semiHidden/>
    <w:rsid w:val="007F6465"/>
    <w:pPr>
      <w:spacing w:after="120"/>
      <w:ind w:left="1132"/>
    </w:pPr>
  </w:style>
  <w:style w:type="paragraph" w:styleId="Continuarlista5">
    <w:name w:val="List Continue 5"/>
    <w:basedOn w:val="Normal"/>
    <w:semiHidden/>
    <w:rsid w:val="007F6465"/>
    <w:pPr>
      <w:spacing w:after="120"/>
      <w:ind w:left="1415"/>
    </w:pPr>
  </w:style>
  <w:style w:type="character" w:styleId="DefinicinHTML">
    <w:name w:val="HTML Definition"/>
    <w:semiHidden/>
    <w:rsid w:val="007F6465"/>
    <w:rPr>
      <w:i/>
      <w:iCs/>
    </w:rPr>
  </w:style>
  <w:style w:type="paragraph" w:styleId="DireccinHTML">
    <w:name w:val="HTML Address"/>
    <w:basedOn w:val="Normal"/>
    <w:link w:val="DireccinHTMLCar"/>
    <w:semiHidden/>
    <w:rsid w:val="007F6465"/>
    <w:rPr>
      <w:i/>
      <w:iCs/>
    </w:rPr>
  </w:style>
  <w:style w:type="paragraph" w:styleId="Direccinsobre">
    <w:name w:val="envelope address"/>
    <w:basedOn w:val="Normal"/>
    <w:semiHidden/>
    <w:rsid w:val="007F6465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semiHidden/>
    <w:rsid w:val="007F6465"/>
    <w:rPr>
      <w:rFonts w:ascii="Courier New" w:hAnsi="Courier New" w:cs="Courier New"/>
    </w:rPr>
  </w:style>
  <w:style w:type="paragraph" w:styleId="Encabezadodemensaje">
    <w:name w:val="Message Header"/>
    <w:basedOn w:val="Normal"/>
    <w:link w:val="EncabezadodemensajeCar"/>
    <w:semiHidden/>
    <w:rsid w:val="007F64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link w:val="EncabezadodenotaCar"/>
    <w:semiHidden/>
    <w:rsid w:val="007F6465"/>
  </w:style>
  <w:style w:type="character" w:styleId="nfasis">
    <w:name w:val="Emphasis"/>
    <w:semiHidden/>
    <w:rsid w:val="007F6465"/>
    <w:rPr>
      <w:i/>
      <w:iCs/>
    </w:rPr>
  </w:style>
  <w:style w:type="paragraph" w:styleId="Fecha">
    <w:name w:val="Date"/>
    <w:basedOn w:val="Normal"/>
    <w:next w:val="Normal"/>
    <w:link w:val="FechaCar"/>
    <w:semiHidden/>
    <w:rsid w:val="007F6465"/>
  </w:style>
  <w:style w:type="paragraph" w:styleId="Firma">
    <w:name w:val="Signature"/>
    <w:basedOn w:val="Normal"/>
    <w:link w:val="FirmaCar"/>
    <w:semiHidden/>
    <w:rsid w:val="007F6465"/>
    <w:pPr>
      <w:ind w:left="4252"/>
    </w:pPr>
  </w:style>
  <w:style w:type="paragraph" w:styleId="Firmadecorreoelectrnico">
    <w:name w:val="E-mail Signature"/>
    <w:basedOn w:val="Normal"/>
    <w:link w:val="FirmadecorreoelectrnicoCar"/>
    <w:semiHidden/>
    <w:rsid w:val="007F6465"/>
  </w:style>
  <w:style w:type="character" w:styleId="Hipervnculo">
    <w:name w:val="Hyperlink"/>
    <w:uiPriority w:val="4"/>
    <w:rsid w:val="007F6465"/>
    <w:rPr>
      <w:color w:val="0000FF"/>
      <w:u w:val="none"/>
    </w:rPr>
  </w:style>
  <w:style w:type="character" w:styleId="Hipervnculovisitado">
    <w:name w:val="FollowedHyperlink"/>
    <w:uiPriority w:val="4"/>
    <w:rsid w:val="007F6465"/>
    <w:rPr>
      <w:color w:val="0000FF"/>
      <w:u w:val="none"/>
    </w:rPr>
  </w:style>
  <w:style w:type="paragraph" w:styleId="HTMLconformatoprevio">
    <w:name w:val="HTML Preformatted"/>
    <w:basedOn w:val="Normal"/>
    <w:link w:val="HTMLconformatoprevioCar"/>
    <w:semiHidden/>
    <w:rsid w:val="007F6465"/>
    <w:rPr>
      <w:rFonts w:ascii="Courier New" w:hAnsi="Courier New" w:cs="Courier New"/>
    </w:rPr>
  </w:style>
  <w:style w:type="paragraph" w:styleId="Lista">
    <w:name w:val="List"/>
    <w:basedOn w:val="Normal"/>
    <w:semiHidden/>
    <w:rsid w:val="007F6465"/>
    <w:pPr>
      <w:ind w:left="283" w:hanging="283"/>
    </w:pPr>
  </w:style>
  <w:style w:type="paragraph" w:styleId="Lista2">
    <w:name w:val="List 2"/>
    <w:basedOn w:val="Normal"/>
    <w:semiHidden/>
    <w:rsid w:val="007F6465"/>
    <w:pPr>
      <w:ind w:left="566" w:hanging="283"/>
    </w:pPr>
  </w:style>
  <w:style w:type="paragraph" w:styleId="Lista3">
    <w:name w:val="List 3"/>
    <w:basedOn w:val="Normal"/>
    <w:semiHidden/>
    <w:rsid w:val="007F6465"/>
    <w:pPr>
      <w:ind w:left="849" w:hanging="283"/>
    </w:pPr>
  </w:style>
  <w:style w:type="paragraph" w:styleId="Lista4">
    <w:name w:val="List 4"/>
    <w:basedOn w:val="Normal"/>
    <w:semiHidden/>
    <w:rsid w:val="007F6465"/>
    <w:pPr>
      <w:ind w:left="1132" w:hanging="283"/>
    </w:pPr>
  </w:style>
  <w:style w:type="paragraph" w:styleId="Lista5">
    <w:name w:val="List 5"/>
    <w:basedOn w:val="Normal"/>
    <w:semiHidden/>
    <w:rsid w:val="007F6465"/>
    <w:pPr>
      <w:ind w:left="1415" w:hanging="283"/>
    </w:pPr>
  </w:style>
  <w:style w:type="paragraph" w:styleId="Listaconnmeros">
    <w:name w:val="List Number"/>
    <w:basedOn w:val="Normal"/>
    <w:semiHidden/>
    <w:rsid w:val="007F6465"/>
    <w:pPr>
      <w:numPr>
        <w:numId w:val="30"/>
      </w:numPr>
    </w:pPr>
  </w:style>
  <w:style w:type="paragraph" w:styleId="Listaconnmeros2">
    <w:name w:val="List Number 2"/>
    <w:basedOn w:val="Normal"/>
    <w:semiHidden/>
    <w:rsid w:val="007F6465"/>
    <w:pPr>
      <w:numPr>
        <w:numId w:val="31"/>
      </w:numPr>
    </w:pPr>
  </w:style>
  <w:style w:type="paragraph" w:styleId="Listaconnmeros3">
    <w:name w:val="List Number 3"/>
    <w:basedOn w:val="Normal"/>
    <w:semiHidden/>
    <w:rsid w:val="007F6465"/>
    <w:pPr>
      <w:numPr>
        <w:numId w:val="32"/>
      </w:numPr>
    </w:pPr>
  </w:style>
  <w:style w:type="paragraph" w:styleId="Listaconnmeros4">
    <w:name w:val="List Number 4"/>
    <w:basedOn w:val="Normal"/>
    <w:semiHidden/>
    <w:rsid w:val="007F6465"/>
    <w:pPr>
      <w:numPr>
        <w:numId w:val="33"/>
      </w:numPr>
    </w:pPr>
  </w:style>
  <w:style w:type="paragraph" w:styleId="Listaconnmeros5">
    <w:name w:val="List Number 5"/>
    <w:basedOn w:val="Normal"/>
    <w:semiHidden/>
    <w:rsid w:val="007F6465"/>
    <w:pPr>
      <w:numPr>
        <w:numId w:val="34"/>
      </w:numPr>
    </w:pPr>
  </w:style>
  <w:style w:type="paragraph" w:styleId="Listaconvietas">
    <w:name w:val="List Bullet"/>
    <w:basedOn w:val="Normal"/>
    <w:semiHidden/>
    <w:rsid w:val="007F6465"/>
    <w:pPr>
      <w:numPr>
        <w:numId w:val="25"/>
      </w:numPr>
    </w:pPr>
  </w:style>
  <w:style w:type="paragraph" w:styleId="Listaconvietas2">
    <w:name w:val="List Bullet 2"/>
    <w:basedOn w:val="Normal"/>
    <w:semiHidden/>
    <w:rsid w:val="007F6465"/>
    <w:pPr>
      <w:numPr>
        <w:numId w:val="26"/>
      </w:numPr>
    </w:pPr>
  </w:style>
  <w:style w:type="paragraph" w:styleId="Listaconvietas3">
    <w:name w:val="List Bullet 3"/>
    <w:basedOn w:val="Normal"/>
    <w:semiHidden/>
    <w:rsid w:val="007F6465"/>
    <w:pPr>
      <w:numPr>
        <w:numId w:val="27"/>
      </w:numPr>
    </w:pPr>
  </w:style>
  <w:style w:type="paragraph" w:styleId="Listaconvietas4">
    <w:name w:val="List Bullet 4"/>
    <w:basedOn w:val="Normal"/>
    <w:semiHidden/>
    <w:rsid w:val="007F6465"/>
    <w:pPr>
      <w:numPr>
        <w:numId w:val="28"/>
      </w:numPr>
    </w:pPr>
  </w:style>
  <w:style w:type="paragraph" w:styleId="Listaconvietas5">
    <w:name w:val="List Bullet 5"/>
    <w:basedOn w:val="Normal"/>
    <w:semiHidden/>
    <w:rsid w:val="007F6465"/>
    <w:pPr>
      <w:numPr>
        <w:numId w:val="29"/>
      </w:numPr>
    </w:pPr>
  </w:style>
  <w:style w:type="character" w:styleId="MquinadeescribirHTML">
    <w:name w:val="HTML Typewriter"/>
    <w:semiHidden/>
    <w:rsid w:val="007F6465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7F6465"/>
    <w:rPr>
      <w:sz w:val="24"/>
      <w:szCs w:val="24"/>
    </w:rPr>
  </w:style>
  <w:style w:type="character" w:styleId="Nmerodelnea">
    <w:name w:val="line number"/>
    <w:basedOn w:val="Fuentedeprrafopredeter"/>
    <w:semiHidden/>
    <w:rsid w:val="007F6465"/>
  </w:style>
  <w:style w:type="character" w:styleId="Nmerodepgina">
    <w:name w:val="page number"/>
    <w:aliases w:val="7_G"/>
    <w:uiPriority w:val="3"/>
    <w:qFormat/>
    <w:rsid w:val="007F6465"/>
    <w:rPr>
      <w:b/>
      <w:sz w:val="18"/>
    </w:rPr>
  </w:style>
  <w:style w:type="character" w:styleId="Refdenotaalfinal">
    <w:name w:val="endnote reference"/>
    <w:aliases w:val="1_G"/>
    <w:uiPriority w:val="3"/>
    <w:qFormat/>
    <w:rsid w:val="007F6465"/>
    <w:rPr>
      <w:rFonts w:ascii="Times New Roman" w:hAnsi="Times New Roman"/>
      <w:sz w:val="18"/>
      <w:vertAlign w:val="superscript"/>
    </w:rPr>
  </w:style>
  <w:style w:type="paragraph" w:styleId="Remitedesobre">
    <w:name w:val="envelope return"/>
    <w:basedOn w:val="Normal"/>
    <w:semiHidden/>
    <w:rsid w:val="007F6465"/>
    <w:rPr>
      <w:rFonts w:ascii="Arial" w:hAnsi="Arial" w:cs="Arial"/>
    </w:rPr>
  </w:style>
  <w:style w:type="paragraph" w:styleId="Saludo">
    <w:name w:val="Salutation"/>
    <w:basedOn w:val="Normal"/>
    <w:next w:val="Normal"/>
    <w:link w:val="SaludoCar"/>
    <w:semiHidden/>
    <w:rsid w:val="007F6465"/>
  </w:style>
  <w:style w:type="paragraph" w:styleId="Sangra2detindependiente">
    <w:name w:val="Body Text Indent 2"/>
    <w:basedOn w:val="Normal"/>
    <w:link w:val="Sangra2detindependienteCar"/>
    <w:semiHidden/>
    <w:rsid w:val="007F6465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link w:val="Sangra3detindependienteCar"/>
    <w:semiHidden/>
    <w:rsid w:val="007F6465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link w:val="SangradetextonormalCar"/>
    <w:semiHidden/>
    <w:rsid w:val="007F6465"/>
    <w:pPr>
      <w:spacing w:after="120"/>
      <w:ind w:left="283"/>
    </w:pPr>
  </w:style>
  <w:style w:type="paragraph" w:styleId="Sangranormal">
    <w:name w:val="Normal Indent"/>
    <w:basedOn w:val="Normal"/>
    <w:semiHidden/>
    <w:rsid w:val="007F6465"/>
    <w:pPr>
      <w:ind w:left="567"/>
    </w:pPr>
  </w:style>
  <w:style w:type="paragraph" w:styleId="Subttulo">
    <w:name w:val="Subtitle"/>
    <w:basedOn w:val="Normal"/>
    <w:link w:val="SubttuloCar"/>
    <w:semiHidden/>
    <w:rsid w:val="007F6465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absica1">
    <w:name w:val="Table Simple 1"/>
    <w:basedOn w:val="Tablanormal"/>
    <w:rsid w:val="007F6465"/>
    <w:pPr>
      <w:spacing w:line="240" w:lineRule="atLeast"/>
    </w:pPr>
    <w:rPr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rsid w:val="007F6465"/>
    <w:pPr>
      <w:spacing w:line="240" w:lineRule="atLeast"/>
    </w:pPr>
    <w:rPr>
      <w:lang w:eastAsia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7F6465"/>
    <w:pPr>
      <w:spacing w:line="240" w:lineRule="atLeast"/>
    </w:pPr>
    <w:rPr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rsid w:val="007F6465"/>
    <w:pPr>
      <w:spacing w:line="240" w:lineRule="atLeast"/>
    </w:pPr>
    <w:rPr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rsid w:val="007F6465"/>
    <w:pPr>
      <w:spacing w:line="240" w:lineRule="atLeast"/>
    </w:pPr>
    <w:rPr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rsid w:val="007F6465"/>
    <w:pPr>
      <w:spacing w:line="240" w:lineRule="atLeast"/>
    </w:pPr>
    <w:rPr>
      <w:color w:val="000080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rsid w:val="007F6465"/>
    <w:pPr>
      <w:spacing w:line="240" w:lineRule="atLeast"/>
    </w:pPr>
    <w:rPr>
      <w:lang w:eastAsia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rsid w:val="007F6465"/>
    <w:pPr>
      <w:spacing w:line="240" w:lineRule="atLeast"/>
    </w:pPr>
    <w:rPr>
      <w:b/>
      <w:bCs/>
      <w:lang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rsid w:val="007F6465"/>
    <w:pPr>
      <w:spacing w:line="240" w:lineRule="atLeast"/>
    </w:pPr>
    <w:rPr>
      <w:b/>
      <w:bCs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rsid w:val="007F6465"/>
    <w:pPr>
      <w:spacing w:line="240" w:lineRule="atLeast"/>
    </w:pPr>
    <w:rPr>
      <w:b/>
      <w:bCs/>
      <w:lang w:eastAsia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rsid w:val="007F6465"/>
    <w:pPr>
      <w:spacing w:line="240" w:lineRule="atLeast"/>
    </w:pPr>
    <w:rPr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rsid w:val="007F6465"/>
    <w:pPr>
      <w:spacing w:line="240" w:lineRule="atLeast"/>
    </w:pPr>
    <w:rPr>
      <w:lang w:eastAsia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rsid w:val="007F6465"/>
    <w:pPr>
      <w:spacing w:line="240" w:lineRule="atLeast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rsid w:val="007F6465"/>
    <w:pPr>
      <w:spacing w:line="240" w:lineRule="atLeast"/>
    </w:pPr>
    <w:rPr>
      <w:lang w:eastAsia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rsid w:val="007F6465"/>
    <w:pPr>
      <w:spacing w:line="240" w:lineRule="atLeast"/>
    </w:pPr>
    <w:rPr>
      <w:lang w:eastAsia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rsid w:val="007F6465"/>
    <w:pPr>
      <w:spacing w:line="240" w:lineRule="atLeast"/>
    </w:pPr>
    <w:rPr>
      <w:lang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rsid w:val="007F6465"/>
    <w:pPr>
      <w:spacing w:line="240" w:lineRule="atLeast"/>
    </w:pPr>
    <w:rPr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rsid w:val="007F6465"/>
    <w:pPr>
      <w:spacing w:line="240" w:lineRule="atLeast"/>
    </w:pPr>
    <w:rPr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rsid w:val="007F6465"/>
    <w:pPr>
      <w:spacing w:line="240" w:lineRule="atLeast"/>
    </w:pPr>
    <w:rPr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rsid w:val="007F6465"/>
    <w:pPr>
      <w:spacing w:line="240" w:lineRule="atLeast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rsid w:val="007F6465"/>
    <w:pPr>
      <w:spacing w:line="240" w:lineRule="atLeast"/>
    </w:pPr>
    <w:rPr>
      <w:lang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rsid w:val="007F6465"/>
    <w:pPr>
      <w:spacing w:line="240" w:lineRule="atLeast"/>
    </w:pPr>
    <w:rPr>
      <w:lang w:eastAsia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rsid w:val="007F6465"/>
    <w:pPr>
      <w:spacing w:line="240" w:lineRule="atLeast"/>
    </w:pPr>
    <w:rPr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rsid w:val="007F6465"/>
    <w:pPr>
      <w:spacing w:line="240" w:lineRule="atLeast"/>
    </w:pPr>
    <w:rPr>
      <w:lang w:eastAsia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rsid w:val="007F6465"/>
    <w:pPr>
      <w:spacing w:line="240" w:lineRule="atLeast"/>
    </w:pPr>
    <w:rPr>
      <w:lang w:eastAsia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rsid w:val="007F6465"/>
    <w:pPr>
      <w:spacing w:line="240" w:lineRule="atLeast"/>
    </w:pPr>
    <w:rPr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rsid w:val="007F6465"/>
    <w:pPr>
      <w:spacing w:line="240" w:lineRule="atLeast"/>
    </w:pPr>
    <w:rPr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rsid w:val="007F6465"/>
    <w:pPr>
      <w:spacing w:line="240" w:lineRule="atLeast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rsid w:val="007F6465"/>
    <w:pPr>
      <w:spacing w:line="240" w:lineRule="atLeast"/>
    </w:pPr>
    <w:rPr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rsid w:val="007F6465"/>
    <w:pPr>
      <w:spacing w:line="240" w:lineRule="atLeast"/>
    </w:pPr>
    <w:rPr>
      <w:lang w:eastAsia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rsid w:val="007F6465"/>
    <w:pPr>
      <w:spacing w:line="240" w:lineRule="atLeast"/>
    </w:pPr>
    <w:rPr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tema">
    <w:name w:val="Table Theme"/>
    <w:basedOn w:val="Tablanormal"/>
    <w:rsid w:val="007F6465"/>
    <w:pPr>
      <w:spacing w:line="240" w:lineRule="atLeast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rsid w:val="007F6465"/>
    <w:pPr>
      <w:spacing w:line="240" w:lineRule="atLeast"/>
    </w:pPr>
    <w:rPr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rsid w:val="007F6465"/>
    <w:pPr>
      <w:spacing w:line="240" w:lineRule="atLeast"/>
    </w:pPr>
    <w:rPr>
      <w:lang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profesional">
    <w:name w:val="Table Professional"/>
    <w:basedOn w:val="Tablanormal"/>
    <w:rsid w:val="007F6465"/>
    <w:pPr>
      <w:spacing w:line="240" w:lineRule="atLeast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rsid w:val="007F6465"/>
    <w:pPr>
      <w:spacing w:line="240" w:lineRule="atLeast"/>
    </w:pPr>
    <w:rPr>
      <w:lang w:eastAsia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rsid w:val="007F6465"/>
    <w:pPr>
      <w:spacing w:line="240" w:lineRule="atLeast"/>
    </w:pPr>
    <w:rPr>
      <w:lang w:eastAsia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rsid w:val="007F6465"/>
    <w:pPr>
      <w:spacing w:line="240" w:lineRule="atLeast"/>
    </w:pPr>
    <w:rPr>
      <w:color w:val="FFFFFF"/>
      <w:lang w:eastAsia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rsid w:val="007F6465"/>
    <w:pPr>
      <w:spacing w:line="240" w:lineRule="atLeast"/>
    </w:pPr>
    <w:rPr>
      <w:lang w:eastAsia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rsid w:val="007F6465"/>
    <w:pPr>
      <w:spacing w:line="240" w:lineRule="atLeast"/>
    </w:pPr>
    <w:rPr>
      <w:lang w:eastAsia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web1">
    <w:name w:val="Table Web 1"/>
    <w:basedOn w:val="Tablanormal"/>
    <w:rsid w:val="007F6465"/>
    <w:pPr>
      <w:spacing w:line="240" w:lineRule="atLeast"/>
    </w:pPr>
    <w:rPr>
      <w:lang w:eastAsia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rsid w:val="007F6465"/>
    <w:pPr>
      <w:spacing w:line="240" w:lineRule="atLeast"/>
    </w:pPr>
    <w:rPr>
      <w:lang w:eastAsia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rsid w:val="007F6465"/>
    <w:pPr>
      <w:spacing w:line="240" w:lineRule="atLeast"/>
    </w:pPr>
    <w:rPr>
      <w:lang w:eastAsia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cladoHTML">
    <w:name w:val="HTML Keyboard"/>
    <w:semiHidden/>
    <w:rsid w:val="007F6465"/>
    <w:rPr>
      <w:rFonts w:ascii="Courier New" w:hAnsi="Courier New" w:cs="Courier New"/>
      <w:sz w:val="20"/>
      <w:szCs w:val="20"/>
    </w:rPr>
  </w:style>
  <w:style w:type="paragraph" w:styleId="Textodebloque">
    <w:name w:val="Block Text"/>
    <w:basedOn w:val="Normal"/>
    <w:semiHidden/>
    <w:rsid w:val="007F6465"/>
    <w:pPr>
      <w:spacing w:after="120"/>
      <w:ind w:left="1440" w:right="1440"/>
    </w:pPr>
  </w:style>
  <w:style w:type="character" w:styleId="Textoennegrita">
    <w:name w:val="Strong"/>
    <w:semiHidden/>
    <w:rsid w:val="007F6465"/>
    <w:rPr>
      <w:b/>
      <w:bCs/>
    </w:rPr>
  </w:style>
  <w:style w:type="paragraph" w:styleId="Textoindependiente">
    <w:name w:val="Body Text"/>
    <w:basedOn w:val="Normal"/>
    <w:link w:val="TextoindependienteCar"/>
    <w:semiHidden/>
    <w:rsid w:val="007F6465"/>
    <w:pPr>
      <w:spacing w:after="120"/>
    </w:pPr>
  </w:style>
  <w:style w:type="paragraph" w:styleId="Textoindependiente2">
    <w:name w:val="Body Text 2"/>
    <w:basedOn w:val="Normal"/>
    <w:link w:val="Textoindependiente2Car"/>
    <w:semiHidden/>
    <w:rsid w:val="007F6465"/>
    <w:pPr>
      <w:spacing w:after="120" w:line="480" w:lineRule="auto"/>
    </w:pPr>
  </w:style>
  <w:style w:type="paragraph" w:styleId="Textoindependiente3">
    <w:name w:val="Body Text 3"/>
    <w:basedOn w:val="Normal"/>
    <w:link w:val="Textoindependiente3Car"/>
    <w:semiHidden/>
    <w:rsid w:val="007F6465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semiHidden/>
    <w:rsid w:val="007F6465"/>
    <w:pPr>
      <w:ind w:firstLine="210"/>
    </w:pPr>
  </w:style>
  <w:style w:type="paragraph" w:styleId="Textoindependienteprimerasangra2">
    <w:name w:val="Body Text First Indent 2"/>
    <w:basedOn w:val="Sangradetextonormal"/>
    <w:link w:val="Textoindependienteprimerasangra2Car"/>
    <w:semiHidden/>
    <w:rsid w:val="007F6465"/>
    <w:pPr>
      <w:ind w:firstLine="210"/>
    </w:pPr>
  </w:style>
  <w:style w:type="paragraph" w:styleId="Textonotaalfinal">
    <w:name w:val="endnote text"/>
    <w:aliases w:val="2_G"/>
    <w:basedOn w:val="Textonotapie"/>
    <w:link w:val="TextonotaalfinalCar"/>
    <w:uiPriority w:val="3"/>
    <w:qFormat/>
    <w:rsid w:val="007F6465"/>
  </w:style>
  <w:style w:type="paragraph" w:styleId="Textosinformato">
    <w:name w:val="Plain Text"/>
    <w:basedOn w:val="Normal"/>
    <w:link w:val="TextosinformatoCar"/>
    <w:semiHidden/>
    <w:rsid w:val="007F6465"/>
    <w:rPr>
      <w:rFonts w:ascii="Courier New" w:hAnsi="Courier New" w:cs="Courier New"/>
    </w:rPr>
  </w:style>
  <w:style w:type="paragraph" w:styleId="Ttulo">
    <w:name w:val="Title"/>
    <w:basedOn w:val="Normal"/>
    <w:link w:val="TtuloCar"/>
    <w:semiHidden/>
    <w:rsid w:val="007F646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VariableHTML">
    <w:name w:val="HTML Variable"/>
    <w:semiHidden/>
    <w:rsid w:val="007F6465"/>
    <w:rPr>
      <w:i/>
      <w:iCs/>
    </w:rPr>
  </w:style>
  <w:style w:type="paragraph" w:customStyle="1" w:styleId="Bullet1G">
    <w:name w:val="_Bullet 1_G"/>
    <w:basedOn w:val="Normal"/>
    <w:uiPriority w:val="1"/>
    <w:qFormat/>
    <w:rsid w:val="007F6465"/>
    <w:pPr>
      <w:numPr>
        <w:numId w:val="17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uiPriority w:val="1"/>
    <w:qFormat/>
    <w:rsid w:val="007F6465"/>
    <w:pPr>
      <w:numPr>
        <w:numId w:val="18"/>
      </w:numPr>
      <w:spacing w:after="120"/>
      <w:ind w:right="1134"/>
      <w:jc w:val="both"/>
    </w:pPr>
  </w:style>
  <w:style w:type="paragraph" w:styleId="Textodeglobo">
    <w:name w:val="Balloon Text"/>
    <w:basedOn w:val="Normal"/>
    <w:link w:val="TextodegloboCar"/>
    <w:semiHidden/>
    <w:unhideWhenUsed/>
    <w:rsid w:val="007F646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7F6465"/>
    <w:rPr>
      <w:rFonts w:ascii="Segoe UI" w:hAnsi="Segoe UI" w:cs="Segoe UI"/>
      <w:sz w:val="18"/>
      <w:szCs w:val="18"/>
      <w:lang w:val="es-ES" w:eastAsia="es-ES"/>
    </w:rPr>
  </w:style>
  <w:style w:type="paragraph" w:customStyle="1" w:styleId="ParNoG">
    <w:name w:val="_ParNo_G"/>
    <w:basedOn w:val="Normal"/>
    <w:uiPriority w:val="1"/>
    <w:qFormat/>
    <w:rsid w:val="007F6465"/>
    <w:pPr>
      <w:numPr>
        <w:numId w:val="19"/>
      </w:numPr>
      <w:tabs>
        <w:tab w:val="left" w:pos="1701"/>
        <w:tab w:val="left" w:pos="2268"/>
        <w:tab w:val="left" w:pos="2835"/>
      </w:tabs>
      <w:suppressAutoHyphens/>
      <w:kinsoku w:val="0"/>
      <w:overflowPunct w:val="0"/>
      <w:autoSpaceDE w:val="0"/>
      <w:autoSpaceDN w:val="0"/>
      <w:adjustRightInd w:val="0"/>
      <w:snapToGrid w:val="0"/>
      <w:spacing w:after="120"/>
      <w:ind w:right="1134"/>
      <w:jc w:val="both"/>
    </w:pPr>
    <w:rPr>
      <w:rFonts w:eastAsiaTheme="minorHAnsi"/>
      <w:lang w:eastAsia="en-US"/>
    </w:rPr>
  </w:style>
  <w:style w:type="character" w:customStyle="1" w:styleId="SingleTxtGChar">
    <w:name w:val="_ Single Txt_G Char"/>
    <w:link w:val="SingleTxtG"/>
    <w:uiPriority w:val="1"/>
    <w:rsid w:val="007F6465"/>
    <w:rPr>
      <w:lang w:val="es-ES" w:eastAsia="es-ES"/>
    </w:rPr>
  </w:style>
  <w:style w:type="paragraph" w:customStyle="1" w:styleId="1ParNoG">
    <w:name w:val="1 _ParNo_G"/>
    <w:basedOn w:val="Normal"/>
    <w:uiPriority w:val="1"/>
    <w:qFormat/>
    <w:rsid w:val="007F6465"/>
    <w:pPr>
      <w:numPr>
        <w:ilvl w:val="1"/>
        <w:numId w:val="23"/>
      </w:numPr>
      <w:spacing w:after="120"/>
      <w:jc w:val="both"/>
    </w:pPr>
    <w:rPr>
      <w:rFonts w:eastAsiaTheme="minorHAnsi"/>
      <w:lang w:eastAsia="en-US"/>
    </w:rPr>
  </w:style>
  <w:style w:type="paragraph" w:customStyle="1" w:styleId="1ParNoG0">
    <w:name w:val="1_ParNo_G"/>
    <w:basedOn w:val="Normal"/>
    <w:uiPriority w:val="1"/>
    <w:qFormat/>
    <w:rsid w:val="007F6465"/>
    <w:pPr>
      <w:numPr>
        <w:ilvl w:val="2"/>
        <w:numId w:val="23"/>
      </w:numPr>
      <w:tabs>
        <w:tab w:val="clear" w:pos="1701"/>
      </w:tabs>
      <w:spacing w:after="120"/>
      <w:jc w:val="both"/>
    </w:pPr>
    <w:rPr>
      <w:rFonts w:eastAsiaTheme="minorHAnsi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F6465"/>
    <w:rPr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7F6465"/>
    <w:rPr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7F6465"/>
    <w:rPr>
      <w:sz w:val="16"/>
      <w:szCs w:val="16"/>
      <w:lang w:val="es-ES" w:eastAsia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semiHidden/>
    <w:rsid w:val="007F6465"/>
    <w:rPr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F6465"/>
    <w:rPr>
      <w:lang w:val="es-ES"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7F6465"/>
    <w:rPr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7F6465"/>
    <w:rPr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7F6465"/>
    <w:rPr>
      <w:sz w:val="16"/>
      <w:szCs w:val="16"/>
      <w:lang w:val="es-ES" w:eastAsia="es-ES"/>
    </w:rPr>
  </w:style>
  <w:style w:type="character" w:customStyle="1" w:styleId="CierreCar">
    <w:name w:val="Cierre Car"/>
    <w:basedOn w:val="Fuentedeprrafopredeter"/>
    <w:link w:val="Cierre"/>
    <w:semiHidden/>
    <w:rsid w:val="007F6465"/>
    <w:rPr>
      <w:lang w:val="es-ES" w:eastAsia="es-ES"/>
    </w:rPr>
  </w:style>
  <w:style w:type="character" w:customStyle="1" w:styleId="FechaCar">
    <w:name w:val="Fecha Car"/>
    <w:basedOn w:val="Fuentedeprrafopredeter"/>
    <w:link w:val="Fecha"/>
    <w:semiHidden/>
    <w:rsid w:val="007F6465"/>
    <w:rPr>
      <w:lang w:val="es-ES" w:eastAsia="es-ES"/>
    </w:rPr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sid w:val="007F6465"/>
    <w:rPr>
      <w:lang w:val="es-ES" w:eastAsia="es-ES"/>
    </w:rPr>
  </w:style>
  <w:style w:type="character" w:customStyle="1" w:styleId="TextonotapieCar">
    <w:name w:val="Texto nota pie Car"/>
    <w:aliases w:val="5_G Car"/>
    <w:basedOn w:val="Fuentedeprrafopredeter"/>
    <w:link w:val="Textonotapie"/>
    <w:uiPriority w:val="3"/>
    <w:rsid w:val="007F6465"/>
    <w:rPr>
      <w:sz w:val="18"/>
      <w:lang w:val="es-ES" w:eastAsia="es-ES"/>
    </w:rPr>
  </w:style>
  <w:style w:type="character" w:customStyle="1" w:styleId="TextonotaalfinalCar">
    <w:name w:val="Texto nota al final Car"/>
    <w:aliases w:val="2_G Car"/>
    <w:basedOn w:val="Fuentedeprrafopredeter"/>
    <w:link w:val="Textonotaalfinal"/>
    <w:uiPriority w:val="3"/>
    <w:rsid w:val="007F6465"/>
    <w:rPr>
      <w:sz w:val="18"/>
      <w:lang w:val="es-ES" w:eastAsia="es-ES"/>
    </w:rPr>
  </w:style>
  <w:style w:type="character" w:customStyle="1" w:styleId="PiedepginaCar">
    <w:name w:val="Pie de página Car"/>
    <w:aliases w:val="3_G Car"/>
    <w:basedOn w:val="Fuentedeprrafopredeter"/>
    <w:link w:val="Piedepgina"/>
    <w:uiPriority w:val="3"/>
    <w:rsid w:val="007F6465"/>
    <w:rPr>
      <w:sz w:val="16"/>
      <w:lang w:val="es-ES" w:eastAsia="es-ES"/>
    </w:rPr>
  </w:style>
  <w:style w:type="character" w:customStyle="1" w:styleId="EncabezadoCar">
    <w:name w:val="Encabezado Car"/>
    <w:aliases w:val="6_G Car"/>
    <w:basedOn w:val="Fuentedeprrafopredeter"/>
    <w:link w:val="Encabezado"/>
    <w:uiPriority w:val="3"/>
    <w:rsid w:val="007F6465"/>
    <w:rPr>
      <w:b/>
      <w:sz w:val="18"/>
      <w:lang w:val="es-ES" w:eastAsia="es-ES"/>
    </w:rPr>
  </w:style>
  <w:style w:type="character" w:customStyle="1" w:styleId="Ttulo1Car">
    <w:name w:val="Título 1 Car"/>
    <w:aliases w:val="Cuadro_G Car"/>
    <w:basedOn w:val="Fuentedeprrafopredeter"/>
    <w:link w:val="Ttulo1"/>
    <w:uiPriority w:val="9"/>
    <w:rsid w:val="007F6465"/>
    <w:rPr>
      <w:lang w:val="fr-CH" w:eastAsia="en-US"/>
    </w:rPr>
  </w:style>
  <w:style w:type="character" w:customStyle="1" w:styleId="DireccinHTMLCar">
    <w:name w:val="Dirección HTML Car"/>
    <w:basedOn w:val="Fuentedeprrafopredeter"/>
    <w:link w:val="DireccinHTML"/>
    <w:semiHidden/>
    <w:rsid w:val="007F6465"/>
    <w:rPr>
      <w:i/>
      <w:iCs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7F6465"/>
    <w:rPr>
      <w:rFonts w:ascii="Courier New" w:hAnsi="Courier New" w:cs="Courier New"/>
      <w:lang w:val="es-ES" w:eastAsia="es-ES"/>
    </w:rPr>
  </w:style>
  <w:style w:type="character" w:styleId="nfasisintenso">
    <w:name w:val="Intense Emphasis"/>
    <w:uiPriority w:val="21"/>
    <w:rsid w:val="007F6465"/>
    <w:rPr>
      <w:b/>
      <w:bCs/>
      <w:i/>
      <w:iCs/>
      <w:color w:val="4F81BD"/>
    </w:rPr>
  </w:style>
  <w:style w:type="paragraph" w:styleId="Citadestacada">
    <w:name w:val="Intense Quote"/>
    <w:basedOn w:val="Normal"/>
    <w:next w:val="Normal"/>
    <w:link w:val="CitadestacadaCar"/>
    <w:uiPriority w:val="30"/>
    <w:rsid w:val="007F646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30"/>
    <w:rsid w:val="007F6465"/>
    <w:rPr>
      <w:b/>
      <w:bCs/>
      <w:i/>
      <w:iCs/>
      <w:color w:val="4F81BD"/>
      <w:lang w:val="es-ES" w:eastAsia="es-ES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sid w:val="007F6465"/>
    <w:rPr>
      <w:rFonts w:ascii="Arial" w:hAnsi="Arial" w:cs="Arial"/>
      <w:sz w:val="24"/>
      <w:szCs w:val="24"/>
      <w:shd w:val="pct20" w:color="auto" w:fill="auto"/>
      <w:lang w:val="es-ES" w:eastAsia="es-ES"/>
    </w:rPr>
  </w:style>
  <w:style w:type="character" w:customStyle="1" w:styleId="EncabezadodenotaCar">
    <w:name w:val="Encabezado de nota Car"/>
    <w:basedOn w:val="Fuentedeprrafopredeter"/>
    <w:link w:val="Encabezadodenota"/>
    <w:semiHidden/>
    <w:rsid w:val="007F6465"/>
    <w:rPr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7F6465"/>
    <w:rPr>
      <w:rFonts w:ascii="Courier New" w:hAnsi="Courier New" w:cs="Courier New"/>
      <w:lang w:val="es-ES" w:eastAsia="es-ES"/>
    </w:rPr>
  </w:style>
  <w:style w:type="character" w:customStyle="1" w:styleId="SaludoCar">
    <w:name w:val="Saludo Car"/>
    <w:basedOn w:val="Fuentedeprrafopredeter"/>
    <w:link w:val="Saludo"/>
    <w:semiHidden/>
    <w:rsid w:val="007F6465"/>
    <w:rPr>
      <w:lang w:val="es-ES" w:eastAsia="es-ES"/>
    </w:rPr>
  </w:style>
  <w:style w:type="character" w:customStyle="1" w:styleId="FirmaCar">
    <w:name w:val="Firma Car"/>
    <w:basedOn w:val="Fuentedeprrafopredeter"/>
    <w:link w:val="Firma"/>
    <w:semiHidden/>
    <w:rsid w:val="007F6465"/>
    <w:rPr>
      <w:lang w:val="es-ES" w:eastAsia="es-ES"/>
    </w:rPr>
  </w:style>
  <w:style w:type="character" w:customStyle="1" w:styleId="SubttuloCar">
    <w:name w:val="Subtítulo Car"/>
    <w:basedOn w:val="Fuentedeprrafopredeter"/>
    <w:link w:val="Subttulo"/>
    <w:semiHidden/>
    <w:rsid w:val="007F6465"/>
    <w:rPr>
      <w:rFonts w:ascii="Arial" w:hAnsi="Arial" w:cs="Arial"/>
      <w:sz w:val="24"/>
      <w:szCs w:val="24"/>
      <w:lang w:val="es-ES" w:eastAsia="es-ES"/>
    </w:rPr>
  </w:style>
  <w:style w:type="paragraph" w:customStyle="1" w:styleId="Table1G">
    <w:name w:val="Table_1_G"/>
    <w:basedOn w:val="Normal"/>
    <w:next w:val="Normal"/>
    <w:uiPriority w:val="2"/>
    <w:qFormat/>
    <w:rsid w:val="007F6465"/>
    <w:pPr>
      <w:keepNext/>
      <w:keepLines/>
      <w:suppressAutoHyphens/>
      <w:kinsoku w:val="0"/>
      <w:overflowPunct w:val="0"/>
      <w:autoSpaceDE w:val="0"/>
      <w:autoSpaceDN w:val="0"/>
      <w:adjustRightInd w:val="0"/>
      <w:snapToGrid w:val="0"/>
      <w:spacing w:line="240" w:lineRule="auto"/>
      <w:ind w:left="1134"/>
    </w:pPr>
    <w:rPr>
      <w:rFonts w:eastAsiaTheme="minorHAnsi"/>
      <w:lang w:eastAsia="en-US"/>
    </w:rPr>
  </w:style>
  <w:style w:type="paragraph" w:customStyle="1" w:styleId="Table1line2G">
    <w:name w:val="Table_1_line2_G"/>
    <w:basedOn w:val="Table1G"/>
    <w:next w:val="Normal"/>
    <w:uiPriority w:val="2"/>
    <w:qFormat/>
    <w:rsid w:val="007F6465"/>
    <w:pPr>
      <w:spacing w:after="120"/>
    </w:pPr>
    <w:rPr>
      <w:b/>
    </w:rPr>
  </w:style>
  <w:style w:type="paragraph" w:customStyle="1" w:styleId="Table1Line3G">
    <w:name w:val="Table_1_Line3_G"/>
    <w:basedOn w:val="Table1line2G"/>
    <w:next w:val="Normal"/>
    <w:uiPriority w:val="2"/>
    <w:qFormat/>
    <w:rsid w:val="007F6465"/>
    <w:rPr>
      <w:b w:val="0"/>
      <w:sz w:val="16"/>
    </w:rPr>
  </w:style>
  <w:style w:type="paragraph" w:customStyle="1" w:styleId="TableH23G">
    <w:name w:val="Table_H2/3_G"/>
    <w:basedOn w:val="H23G"/>
    <w:uiPriority w:val="2"/>
    <w:qFormat/>
    <w:rsid w:val="007F6465"/>
    <w:pPr>
      <w:kinsoku w:val="0"/>
      <w:overflowPunct w:val="0"/>
      <w:autoSpaceDE w:val="0"/>
      <w:autoSpaceDN w:val="0"/>
      <w:adjustRightInd w:val="0"/>
      <w:snapToGrid w:val="0"/>
      <w:spacing w:before="0"/>
      <w:ind w:right="0" w:firstLine="0"/>
      <w:outlineLvl w:val="9"/>
    </w:pPr>
    <w:rPr>
      <w:rFonts w:eastAsiaTheme="minorHAnsi"/>
      <w:lang w:eastAsia="en-US"/>
    </w:rPr>
  </w:style>
  <w:style w:type="character" w:customStyle="1" w:styleId="TtuloCar">
    <w:name w:val="Título Car"/>
    <w:basedOn w:val="Fuentedeprrafopredeter"/>
    <w:link w:val="Ttulo"/>
    <w:semiHidden/>
    <w:rsid w:val="007F6465"/>
    <w:rPr>
      <w:rFonts w:ascii="Arial" w:hAnsi="Arial" w:cs="Arial"/>
      <w:b/>
      <w:bCs/>
      <w:kern w:val="28"/>
      <w:sz w:val="32"/>
      <w:szCs w:val="32"/>
      <w:lang w:val="es-ES" w:eastAsia="es-ES"/>
    </w:rPr>
  </w:style>
  <w:style w:type="paragraph" w:styleId="TDC1">
    <w:name w:val="toc 1"/>
    <w:basedOn w:val="Normal"/>
    <w:next w:val="Normal"/>
    <w:uiPriority w:val="5"/>
    <w:unhideWhenUsed/>
    <w:rsid w:val="007F6465"/>
    <w:pPr>
      <w:tabs>
        <w:tab w:val="right" w:pos="851"/>
        <w:tab w:val="left" w:leader="dot" w:pos="9072"/>
        <w:tab w:val="right" w:pos="9639"/>
      </w:tabs>
      <w:spacing w:after="120"/>
      <w:ind w:left="1134" w:right="851" w:hanging="1134"/>
    </w:pPr>
    <w:rPr>
      <w:rFonts w:eastAsiaTheme="minorHAnsi"/>
      <w:lang w:eastAsia="en-US"/>
    </w:rPr>
  </w:style>
  <w:style w:type="paragraph" w:styleId="TDC2">
    <w:name w:val="toc 2"/>
    <w:basedOn w:val="TDC1"/>
    <w:next w:val="Normal"/>
    <w:uiPriority w:val="5"/>
    <w:unhideWhenUsed/>
    <w:rsid w:val="007F6465"/>
    <w:pPr>
      <w:tabs>
        <w:tab w:val="clear" w:pos="851"/>
      </w:tabs>
      <w:ind w:left="1559" w:hanging="425"/>
    </w:pPr>
  </w:style>
  <w:style w:type="paragraph" w:styleId="TDC3">
    <w:name w:val="toc 3"/>
    <w:basedOn w:val="TDC2"/>
    <w:next w:val="Normal"/>
    <w:uiPriority w:val="5"/>
    <w:unhideWhenUsed/>
    <w:rsid w:val="007F6465"/>
    <w:pPr>
      <w:tabs>
        <w:tab w:val="left" w:pos="1985"/>
      </w:tabs>
      <w:ind w:left="1984"/>
    </w:pPr>
  </w:style>
  <w:style w:type="paragraph" w:styleId="TDC4">
    <w:name w:val="toc 4"/>
    <w:basedOn w:val="TDC1"/>
    <w:next w:val="Normal"/>
    <w:uiPriority w:val="5"/>
    <w:unhideWhenUsed/>
    <w:rsid w:val="007F6465"/>
    <w:pPr>
      <w:tabs>
        <w:tab w:val="clear" w:pos="9072"/>
        <w:tab w:val="left" w:leader="dot" w:pos="7938"/>
        <w:tab w:val="right" w:pos="8930"/>
      </w:tabs>
      <w:ind w:right="1701"/>
    </w:pPr>
  </w:style>
  <w:style w:type="paragraph" w:styleId="TDC5">
    <w:name w:val="toc 5"/>
    <w:basedOn w:val="TDC4"/>
    <w:next w:val="Normal"/>
    <w:uiPriority w:val="5"/>
    <w:unhideWhenUsed/>
    <w:rsid w:val="007F6465"/>
    <w:pPr>
      <w:tabs>
        <w:tab w:val="clear" w:pos="851"/>
      </w:tabs>
      <w:ind w:left="1559" w:hanging="425"/>
    </w:pPr>
  </w:style>
  <w:style w:type="paragraph" w:styleId="TDC6">
    <w:name w:val="toc 6"/>
    <w:basedOn w:val="TDC5"/>
    <w:next w:val="Normal"/>
    <w:uiPriority w:val="5"/>
    <w:unhideWhenUsed/>
    <w:rsid w:val="007F6465"/>
    <w:pPr>
      <w:tabs>
        <w:tab w:val="left" w:pos="1985"/>
      </w:tabs>
      <w:ind w:left="19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ER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CERD.dotm</Template>
  <TotalTime>14</TotalTime>
  <Pages>2</Pages>
  <Words>750</Words>
  <Characters>4184</Characters>
  <Application>Microsoft Office Word</Application>
  <DocSecurity>0</DocSecurity>
  <Lines>380</Lines>
  <Paragraphs>104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CERD/C/BHR/Q/8-14</vt:lpstr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CERD/C/BHR/Q/8-14</dc:title>
  <dc:subject/>
  <dc:creator>Angel ANGEL-MORENO-TORRES</dc:creator>
  <cp:keywords/>
  <cp:lastModifiedBy>Angel ANGEL-MORENO-TORRES</cp:lastModifiedBy>
  <cp:revision>3</cp:revision>
  <cp:lastPrinted>2021-10-19T10:11:00Z</cp:lastPrinted>
  <dcterms:created xsi:type="dcterms:W3CDTF">2021-10-19T10:11:00Z</dcterms:created>
  <dcterms:modified xsi:type="dcterms:W3CDTF">2021-10-19T10:11:00Z</dcterms:modified>
</cp:coreProperties>
</file>