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462" w:rsidRDefault="00F27462" w:rsidP="00F27462">
      <w:pPr>
        <w:pStyle w:val="Heading1"/>
        <w:spacing w:line="60" w:lineRule="exact"/>
        <w:rPr>
          <w:sz w:val="6"/>
        </w:rPr>
        <w:sectPr w:rsidR="00F27462" w:rsidSect="00F27462">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425"/>
          <w:titlePg/>
          <w:docGrid w:linePitch="312"/>
        </w:sectPr>
      </w:pPr>
      <w:r>
        <w:rPr>
          <w:rStyle w:val="CommentReference"/>
          <w:rFonts w:eastAsia="SimSun"/>
          <w:b w:val="0"/>
          <w:bCs w:val="0"/>
          <w:kern w:val="14"/>
        </w:rPr>
        <w:commentReference w:id="0"/>
      </w:r>
    </w:p>
    <w:p w:rsidR="00F27462" w:rsidRDefault="00F27462" w:rsidP="00F27462">
      <w:pPr>
        <w:pStyle w:val="Heading1"/>
        <w:spacing w:line="60" w:lineRule="exact"/>
        <w:rPr>
          <w:rFonts w:hint="eastAsia"/>
          <w:sz w:val="6"/>
        </w:rPr>
      </w:pPr>
    </w:p>
    <w:p w:rsidR="000256F1" w:rsidRDefault="000256F1" w:rsidP="008714D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消除对妇女歧视委员会</w:t>
      </w:r>
    </w:p>
    <w:p w:rsidR="008714DD" w:rsidRPr="008714DD" w:rsidRDefault="008714DD" w:rsidP="008714D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8714DD" w:rsidRPr="008714DD" w:rsidRDefault="008714DD" w:rsidP="008714D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8714DD" w:rsidRPr="008714DD" w:rsidRDefault="008714DD" w:rsidP="008714D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0256F1" w:rsidRPr="00C346C1" w:rsidRDefault="000256F1" w:rsidP="008714D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rPr>
          <w:rFonts w:ascii="Times New Roman"/>
        </w:rPr>
      </w:pPr>
      <w:r>
        <w:rPr>
          <w:rFonts w:hint="eastAsia"/>
        </w:rPr>
        <w:t>对塞舌尔初次至第五次合并定期报告的结论意见</w:t>
      </w:r>
      <w:r w:rsidR="00C346C1">
        <w:rPr>
          <w:rFonts w:ascii="Times New Roman"/>
        </w:rPr>
        <w:t>*</w:t>
      </w:r>
    </w:p>
    <w:p w:rsidR="008714DD" w:rsidRPr="008714DD" w:rsidRDefault="008714DD" w:rsidP="008714DD">
      <w:pPr>
        <w:pStyle w:val="SingleTxt"/>
        <w:spacing w:after="0" w:line="120" w:lineRule="exact"/>
        <w:rPr>
          <w:rFonts w:hint="eastAsia"/>
          <w:sz w:val="10"/>
        </w:rPr>
      </w:pPr>
    </w:p>
    <w:p w:rsidR="008714DD" w:rsidRPr="008714DD" w:rsidRDefault="008714DD" w:rsidP="008714DD">
      <w:pPr>
        <w:pStyle w:val="SingleTxt"/>
        <w:spacing w:after="0" w:line="120" w:lineRule="exact"/>
        <w:rPr>
          <w:rFonts w:hint="eastAsia"/>
          <w:sz w:val="10"/>
        </w:rPr>
      </w:pPr>
    </w:p>
    <w:p w:rsidR="000256F1" w:rsidRDefault="000256F1" w:rsidP="000256F1">
      <w:pPr>
        <w:pStyle w:val="SingleTxt"/>
        <w:rPr>
          <w:rFonts w:hint="eastAsia"/>
        </w:rPr>
      </w:pPr>
      <w:r>
        <w:rPr>
          <w:rFonts w:hint="eastAsia"/>
        </w:rPr>
        <w:t>1.</w:t>
      </w:r>
      <w:r>
        <w:rPr>
          <w:rFonts w:hint="eastAsia"/>
        </w:rPr>
        <w:tab/>
        <w:t>委员会在2013年10月10日第1173次和第1174次会议上审议了塞舌尔初次至第五次合并定期报告</w:t>
      </w:r>
      <w:r w:rsidR="008714DD">
        <w:rPr>
          <w:rFonts w:hint="eastAsia"/>
        </w:rPr>
        <w:t>(</w:t>
      </w:r>
      <w:hyperlink r:id="rId13" w:history="1">
        <w:r w:rsidRPr="00682E51">
          <w:rPr>
            <w:rStyle w:val="Hyperlink"/>
            <w:rFonts w:hint="eastAsia"/>
          </w:rPr>
          <w:t>CEDAW/C/SYC/1-5</w:t>
        </w:r>
        <w:r w:rsidR="008714DD" w:rsidRPr="00682E51">
          <w:rPr>
            <w:rStyle w:val="Hyperlink"/>
            <w:rFonts w:hint="eastAsia"/>
          </w:rPr>
          <w:t>)</w:t>
        </w:r>
      </w:hyperlink>
      <w:r w:rsidR="008714DD">
        <w:rPr>
          <w:rFonts w:hint="eastAsia"/>
        </w:rPr>
        <w:t>(</w:t>
      </w:r>
      <w:r>
        <w:rPr>
          <w:rFonts w:hint="eastAsia"/>
        </w:rPr>
        <w:t>见</w:t>
      </w:r>
      <w:hyperlink r:id="rId14" w:history="1">
        <w:r w:rsidRPr="00682E51">
          <w:rPr>
            <w:rStyle w:val="Hyperlink"/>
            <w:rFonts w:hint="eastAsia"/>
          </w:rPr>
          <w:t>CEDAW/C/SR.1173</w:t>
        </w:r>
      </w:hyperlink>
      <w:r>
        <w:rPr>
          <w:rFonts w:hint="eastAsia"/>
        </w:rPr>
        <w:t>和1174</w:t>
      </w:r>
      <w:r w:rsidR="008714DD">
        <w:rPr>
          <w:rFonts w:hint="eastAsia"/>
        </w:rPr>
        <w:t>)</w:t>
      </w:r>
      <w:r>
        <w:rPr>
          <w:rFonts w:hint="eastAsia"/>
        </w:rPr>
        <w:t>。委员会的议题和问题清单载于</w:t>
      </w:r>
      <w:hyperlink r:id="rId15" w:history="1">
        <w:r w:rsidRPr="00682E51">
          <w:rPr>
            <w:rStyle w:val="Hyperlink"/>
            <w:rFonts w:hint="eastAsia"/>
          </w:rPr>
          <w:t>CEDAW/C/SYC/Q/1-5</w:t>
        </w:r>
      </w:hyperlink>
      <w:r w:rsidR="008714DD">
        <w:rPr>
          <w:rFonts w:hint="eastAsia"/>
        </w:rPr>
        <w:t>，</w:t>
      </w:r>
      <w:r>
        <w:rPr>
          <w:rFonts w:hint="eastAsia"/>
        </w:rPr>
        <w:t>塞舌尔政府的答复载于</w:t>
      </w:r>
      <w:hyperlink r:id="rId16" w:history="1">
        <w:r w:rsidRPr="00682E51">
          <w:rPr>
            <w:rStyle w:val="Hyperlink"/>
            <w:rFonts w:hint="eastAsia"/>
          </w:rPr>
          <w:t>CEDAW/C/SYC/Q/1-5/Add.1</w:t>
        </w:r>
      </w:hyperlink>
      <w:r>
        <w:rPr>
          <w:rFonts w:hint="eastAsia"/>
        </w:rPr>
        <w:t>。</w:t>
      </w:r>
    </w:p>
    <w:p w:rsidR="0026594C" w:rsidRPr="0026594C" w:rsidRDefault="0026594C" w:rsidP="0026594C">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0256F1" w:rsidRDefault="0026594C" w:rsidP="0026594C">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sidR="000256F1">
        <w:rPr>
          <w:rFonts w:hint="eastAsia"/>
        </w:rPr>
        <w:t>A.</w:t>
      </w:r>
      <w:r w:rsidR="000256F1">
        <w:rPr>
          <w:rFonts w:hint="eastAsia"/>
        </w:rPr>
        <w:tab/>
        <w:t>导言</w:t>
      </w:r>
    </w:p>
    <w:p w:rsidR="0026594C" w:rsidRPr="0026594C" w:rsidRDefault="0026594C" w:rsidP="0026594C">
      <w:pPr>
        <w:pStyle w:val="SingleTxt"/>
        <w:spacing w:after="0" w:line="120" w:lineRule="exact"/>
        <w:rPr>
          <w:rFonts w:hint="eastAsia"/>
          <w:sz w:val="10"/>
        </w:rPr>
      </w:pPr>
    </w:p>
    <w:p w:rsidR="0026594C" w:rsidRPr="0026594C" w:rsidRDefault="0026594C" w:rsidP="0026594C">
      <w:pPr>
        <w:pStyle w:val="SingleTxt"/>
        <w:spacing w:after="0" w:line="120" w:lineRule="exact"/>
        <w:rPr>
          <w:rFonts w:hint="eastAsia"/>
          <w:sz w:val="10"/>
        </w:rPr>
      </w:pPr>
    </w:p>
    <w:p w:rsidR="000256F1" w:rsidRDefault="000256F1" w:rsidP="000256F1">
      <w:pPr>
        <w:pStyle w:val="SingleTxt"/>
        <w:rPr>
          <w:rFonts w:hint="eastAsia"/>
        </w:rPr>
      </w:pPr>
      <w:r>
        <w:rPr>
          <w:rFonts w:hint="eastAsia"/>
        </w:rPr>
        <w:t>2.</w:t>
      </w:r>
      <w:r>
        <w:rPr>
          <w:rFonts w:hint="eastAsia"/>
        </w:rPr>
        <w:tab/>
        <w:t>委员会感谢缔约国提交初次至第五次定期报告</w:t>
      </w:r>
      <w:r w:rsidR="008714DD">
        <w:rPr>
          <w:rFonts w:hint="eastAsia"/>
        </w:rPr>
        <w:t>，</w:t>
      </w:r>
      <w:r>
        <w:rPr>
          <w:rFonts w:hint="eastAsia"/>
        </w:rPr>
        <w:t>虽然报告的发送拖延了很长的时间</w:t>
      </w:r>
      <w:r w:rsidR="008714DD">
        <w:rPr>
          <w:rFonts w:hint="eastAsia"/>
        </w:rPr>
        <w:t>，</w:t>
      </w:r>
      <w:r>
        <w:rPr>
          <w:rFonts w:hint="eastAsia"/>
        </w:rPr>
        <w:t>而且没有就妇女在《公约》所涉某些领域的情况提供按性别分列的数据。委员会还感谢缔约国所作的口头陈述、对会前工作组提出的议题和问题清单所作的书面答复</w:t>
      </w:r>
      <w:r w:rsidR="008714DD">
        <w:rPr>
          <w:rFonts w:hint="eastAsia"/>
        </w:rPr>
        <w:t>，</w:t>
      </w:r>
      <w:r>
        <w:rPr>
          <w:rFonts w:hint="eastAsia"/>
        </w:rPr>
        <w:t>以及就委员会的口头提问提供的进一步澄清。</w:t>
      </w:r>
    </w:p>
    <w:p w:rsidR="000256F1" w:rsidRDefault="000256F1" w:rsidP="000256F1">
      <w:pPr>
        <w:pStyle w:val="SingleTxt"/>
        <w:rPr>
          <w:rFonts w:hint="eastAsia"/>
        </w:rPr>
      </w:pPr>
      <w:r>
        <w:rPr>
          <w:rFonts w:hint="eastAsia"/>
        </w:rPr>
        <w:t>3.</w:t>
      </w:r>
      <w:r>
        <w:rPr>
          <w:rFonts w:hint="eastAsia"/>
        </w:rPr>
        <w:tab/>
        <w:t>委员会赞扬缔约国派遣社会事务、社区发展及体育部长文森特</w:t>
      </w:r>
      <w:r w:rsidR="00682E51">
        <w:rPr>
          <w:rFonts w:hint="eastAsia"/>
        </w:rPr>
        <w:t>·</w:t>
      </w:r>
      <w:r>
        <w:rPr>
          <w:rFonts w:hint="eastAsia"/>
        </w:rPr>
        <w:t>梅里通率领的高级别代表团</w:t>
      </w:r>
      <w:r w:rsidR="008714DD">
        <w:rPr>
          <w:rFonts w:hint="eastAsia"/>
        </w:rPr>
        <w:t>，</w:t>
      </w:r>
      <w:r>
        <w:rPr>
          <w:rFonts w:hint="eastAsia"/>
        </w:rPr>
        <w:t>成员除了总检察长办公室的一名代表外</w:t>
      </w:r>
      <w:r w:rsidR="008714DD">
        <w:rPr>
          <w:rFonts w:hint="eastAsia"/>
        </w:rPr>
        <w:t>，</w:t>
      </w:r>
      <w:r>
        <w:rPr>
          <w:rFonts w:hint="eastAsia"/>
        </w:rPr>
        <w:t>还包括社会事务、社区发展及体育部的其他代表。委员会赞赏代表团与委员会之间的建设性对话。</w:t>
      </w:r>
    </w:p>
    <w:p w:rsidR="000256F1" w:rsidRDefault="0026594C" w:rsidP="0026594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sidR="000256F1">
        <w:rPr>
          <w:rFonts w:hint="eastAsia"/>
        </w:rPr>
        <w:t>B.</w:t>
      </w:r>
      <w:r w:rsidR="000256F1">
        <w:rPr>
          <w:rFonts w:hint="eastAsia"/>
        </w:rPr>
        <w:tab/>
        <w:t>积极方面</w:t>
      </w:r>
    </w:p>
    <w:p w:rsidR="0026594C" w:rsidRPr="0026594C" w:rsidRDefault="0026594C" w:rsidP="0026594C">
      <w:pPr>
        <w:pStyle w:val="SingleTxt"/>
        <w:spacing w:after="0" w:line="120" w:lineRule="exact"/>
        <w:rPr>
          <w:rFonts w:hint="eastAsia"/>
          <w:sz w:val="10"/>
        </w:rPr>
      </w:pPr>
    </w:p>
    <w:p w:rsidR="000256F1" w:rsidRDefault="000256F1" w:rsidP="000256F1">
      <w:pPr>
        <w:pStyle w:val="SingleTxt"/>
        <w:rPr>
          <w:rFonts w:hint="eastAsia"/>
        </w:rPr>
      </w:pPr>
      <w:r>
        <w:rPr>
          <w:rFonts w:hint="eastAsia"/>
        </w:rPr>
        <w:t>4.</w:t>
      </w:r>
      <w:r>
        <w:rPr>
          <w:rFonts w:hint="eastAsia"/>
        </w:rPr>
        <w:tab/>
        <w:t>委员会欢迎通过了旨在消除对妇女的歧视的政策</w:t>
      </w:r>
      <w:r w:rsidR="008714DD">
        <w:rPr>
          <w:rFonts w:hint="eastAsia"/>
        </w:rPr>
        <w:t>，</w:t>
      </w:r>
      <w:r>
        <w:rPr>
          <w:rFonts w:hint="eastAsia"/>
        </w:rPr>
        <w:t>包括《2008-2012年反家庭暴力全国战略》和《2010-2011年反性别暴力全国行动计划》。</w:t>
      </w:r>
    </w:p>
    <w:p w:rsidR="00C346C1" w:rsidRPr="00C346C1" w:rsidRDefault="00C346C1" w:rsidP="00C346C1">
      <w:pPr>
        <w:framePr w:w="9792" w:h="432" w:hSpace="180" w:wrap="around" w:hAnchor="page" w:x="1210" w:yAlign="bottom"/>
        <w:spacing w:line="100" w:lineRule="exact"/>
        <w:rPr>
          <w:sz w:val="10"/>
        </w:rPr>
      </w:pPr>
      <w:r w:rsidRPr="00C346C1">
        <w:rPr>
          <w:noProof/>
          <w:sz w:val="10"/>
        </w:rPr>
        <w:pict>
          <v:line id="_x0000_s1027" style="position:absolute;left:0;text-align:left;z-index:2;mso-position-horizontal-relative:page" from="108pt,-1pt" to="180pt,-1pt" strokeweight=".25pt">
            <w10:wrap anchorx="page"/>
          </v:line>
        </w:pict>
      </w:r>
    </w:p>
    <w:p w:rsidR="00C346C1" w:rsidRPr="00C346C1" w:rsidRDefault="00C346C1" w:rsidP="00C346C1">
      <w:pPr>
        <w:framePr w:w="9792" w:h="432" w:hSpace="180" w:wrap="around" w:hAnchor="page" w:x="1210" w:yAlign="bottom"/>
        <w:spacing w:line="60" w:lineRule="exact"/>
        <w:rPr>
          <w:sz w:val="6"/>
        </w:rPr>
      </w:pPr>
    </w:p>
    <w:p w:rsidR="00C346C1" w:rsidRPr="00C346C1" w:rsidRDefault="00C346C1" w:rsidP="00C346C1">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rPr>
          <w:sz w:val="18"/>
        </w:rPr>
      </w:pPr>
      <w:r>
        <w:rPr>
          <w:sz w:val="18"/>
        </w:rPr>
        <w:tab/>
      </w:r>
      <w:r w:rsidRPr="00C346C1">
        <w:rPr>
          <w:rFonts w:ascii="Times New Roman"/>
          <w:sz w:val="18"/>
          <w:vertAlign w:val="superscript"/>
        </w:rPr>
        <w:t>*</w:t>
      </w:r>
      <w:r>
        <w:rPr>
          <w:sz w:val="18"/>
        </w:rPr>
        <w:tab/>
      </w:r>
      <w:r w:rsidRPr="00C346C1">
        <w:rPr>
          <w:rFonts w:hint="eastAsia"/>
          <w:sz w:val="18"/>
          <w:szCs w:val="18"/>
        </w:rPr>
        <w:t>委员会第五十六届会议（2013年9月30日至10月18日）通过。</w:t>
      </w:r>
    </w:p>
    <w:p w:rsidR="000256F1" w:rsidRDefault="000256F1" w:rsidP="000256F1">
      <w:pPr>
        <w:pStyle w:val="SingleTxt"/>
        <w:rPr>
          <w:rFonts w:hint="eastAsia"/>
        </w:rPr>
      </w:pPr>
      <w:r>
        <w:rPr>
          <w:rFonts w:hint="eastAsia"/>
        </w:rPr>
        <w:t>5.</w:t>
      </w:r>
      <w:r>
        <w:rPr>
          <w:rFonts w:hint="eastAsia"/>
        </w:rPr>
        <w:tab/>
        <w:t>委员会满意地注意到</w:t>
      </w:r>
      <w:r w:rsidR="008714DD">
        <w:rPr>
          <w:rFonts w:hint="eastAsia"/>
        </w:rPr>
        <w:t>，</w:t>
      </w:r>
      <w:r>
        <w:rPr>
          <w:rFonts w:hint="eastAsia"/>
        </w:rPr>
        <w:t>缔约国自批准《公约》以来批准或加入了一些国际和区域文书</w:t>
      </w:r>
      <w:r w:rsidR="008714DD">
        <w:rPr>
          <w:rFonts w:hint="eastAsia"/>
        </w:rPr>
        <w:t>，</w:t>
      </w:r>
      <w:r>
        <w:rPr>
          <w:rFonts w:hint="eastAsia"/>
        </w:rPr>
        <w:t>其中包括</w:t>
      </w:r>
      <w:r w:rsidR="008714DD">
        <w:rPr>
          <w:rFonts w:hint="eastAsia"/>
        </w:rPr>
        <w:t>：</w:t>
      </w:r>
    </w:p>
    <w:p w:rsidR="000256F1" w:rsidRDefault="0026594C" w:rsidP="000256F1">
      <w:pPr>
        <w:pStyle w:val="SingleTxt"/>
        <w:rPr>
          <w:rFonts w:hint="eastAsia"/>
        </w:rPr>
      </w:pPr>
      <w:r>
        <w:rPr>
          <w:rFonts w:hint="eastAsia"/>
        </w:rPr>
        <w:tab/>
      </w:r>
      <w:r w:rsidR="008714DD">
        <w:rPr>
          <w:rFonts w:hint="eastAsia"/>
        </w:rPr>
        <w:t>(</w:t>
      </w:r>
      <w:r w:rsidR="000256F1">
        <w:rPr>
          <w:rFonts w:hint="eastAsia"/>
        </w:rPr>
        <w:t>a</w:t>
      </w:r>
      <w:r w:rsidR="008714DD">
        <w:rPr>
          <w:rFonts w:hint="eastAsia"/>
        </w:rPr>
        <w:t>)</w:t>
      </w:r>
      <w:r>
        <w:rPr>
          <w:rFonts w:hint="eastAsia"/>
        </w:rPr>
        <w:tab/>
      </w:r>
      <w:r w:rsidR="000256F1">
        <w:rPr>
          <w:rFonts w:hint="eastAsia"/>
        </w:rPr>
        <w:t>《儿童权利公约关于买卖儿童、儿童卖淫和儿童色情制品问题的任择议定书》</w:t>
      </w:r>
      <w:r w:rsidR="008714DD">
        <w:rPr>
          <w:rFonts w:hint="eastAsia"/>
        </w:rPr>
        <w:t>，</w:t>
      </w:r>
      <w:r w:rsidR="000256F1">
        <w:rPr>
          <w:rFonts w:hint="eastAsia"/>
        </w:rPr>
        <w:t>2012年</w:t>
      </w:r>
      <w:r w:rsidR="008714DD">
        <w:rPr>
          <w:rFonts w:hint="eastAsia"/>
        </w:rPr>
        <w:t>；</w:t>
      </w:r>
    </w:p>
    <w:p w:rsidR="000256F1" w:rsidRDefault="0026594C" w:rsidP="000256F1">
      <w:pPr>
        <w:pStyle w:val="SingleTxt"/>
        <w:rPr>
          <w:rFonts w:hint="eastAsia"/>
        </w:rPr>
      </w:pPr>
      <w:r>
        <w:rPr>
          <w:rFonts w:hint="eastAsia"/>
        </w:rPr>
        <w:tab/>
      </w:r>
      <w:r w:rsidR="008714DD">
        <w:rPr>
          <w:rFonts w:hint="eastAsia"/>
        </w:rPr>
        <w:t>(</w:t>
      </w:r>
      <w:r w:rsidR="000256F1">
        <w:rPr>
          <w:rFonts w:hint="eastAsia"/>
        </w:rPr>
        <w:t>b</w:t>
      </w:r>
      <w:r w:rsidR="008714DD">
        <w:rPr>
          <w:rFonts w:hint="eastAsia"/>
        </w:rPr>
        <w:t>)</w:t>
      </w:r>
      <w:r>
        <w:rPr>
          <w:rFonts w:hint="eastAsia"/>
        </w:rPr>
        <w:tab/>
      </w:r>
      <w:r w:rsidR="000256F1">
        <w:rPr>
          <w:rFonts w:hint="eastAsia"/>
        </w:rPr>
        <w:t>《消除对妇女一切形式歧视公约任择议定书》</w:t>
      </w:r>
      <w:r w:rsidR="008714DD">
        <w:rPr>
          <w:rFonts w:hint="eastAsia"/>
        </w:rPr>
        <w:t>，</w:t>
      </w:r>
      <w:r w:rsidR="000256F1">
        <w:rPr>
          <w:rFonts w:hint="eastAsia"/>
        </w:rPr>
        <w:t>2011年</w:t>
      </w:r>
      <w:r w:rsidR="008714DD">
        <w:rPr>
          <w:rFonts w:hint="eastAsia"/>
        </w:rPr>
        <w:t>；</w:t>
      </w:r>
    </w:p>
    <w:p w:rsidR="000256F1" w:rsidRDefault="0026594C" w:rsidP="000256F1">
      <w:pPr>
        <w:pStyle w:val="SingleTxt"/>
        <w:rPr>
          <w:rFonts w:hint="eastAsia"/>
        </w:rPr>
      </w:pPr>
      <w:r>
        <w:rPr>
          <w:rFonts w:hint="eastAsia"/>
        </w:rPr>
        <w:tab/>
      </w:r>
      <w:r w:rsidR="008714DD">
        <w:rPr>
          <w:rFonts w:hint="eastAsia"/>
        </w:rPr>
        <w:t>(</w:t>
      </w:r>
      <w:r w:rsidR="000256F1">
        <w:rPr>
          <w:rFonts w:hint="eastAsia"/>
        </w:rPr>
        <w:t>c</w:t>
      </w:r>
      <w:r w:rsidR="008714DD">
        <w:rPr>
          <w:rFonts w:hint="eastAsia"/>
        </w:rPr>
        <w:t>)</w:t>
      </w:r>
      <w:r>
        <w:rPr>
          <w:rFonts w:hint="eastAsia"/>
        </w:rPr>
        <w:tab/>
      </w:r>
      <w:r w:rsidR="000256F1">
        <w:rPr>
          <w:rFonts w:hint="eastAsia"/>
        </w:rPr>
        <w:t>《儿童权利公约关于儿童卷入武装冲突问题的任择议定书》</w:t>
      </w:r>
      <w:r w:rsidR="008714DD">
        <w:rPr>
          <w:rFonts w:hint="eastAsia"/>
        </w:rPr>
        <w:t>，</w:t>
      </w:r>
      <w:r w:rsidR="000256F1">
        <w:rPr>
          <w:rFonts w:hint="eastAsia"/>
        </w:rPr>
        <w:t>2010年</w:t>
      </w:r>
      <w:r w:rsidR="008714DD">
        <w:rPr>
          <w:rFonts w:hint="eastAsia"/>
        </w:rPr>
        <w:t>；</w:t>
      </w:r>
    </w:p>
    <w:p w:rsidR="000256F1" w:rsidRDefault="0026594C" w:rsidP="000256F1">
      <w:pPr>
        <w:pStyle w:val="SingleTxt"/>
        <w:rPr>
          <w:rFonts w:hint="eastAsia"/>
        </w:rPr>
      </w:pPr>
      <w:r>
        <w:rPr>
          <w:rFonts w:hint="eastAsia"/>
        </w:rPr>
        <w:tab/>
      </w:r>
      <w:r w:rsidR="008714DD">
        <w:rPr>
          <w:rFonts w:hint="eastAsia"/>
        </w:rPr>
        <w:t>(</w:t>
      </w:r>
      <w:r w:rsidR="000256F1">
        <w:rPr>
          <w:rFonts w:hint="eastAsia"/>
        </w:rPr>
        <w:t>d</w:t>
      </w:r>
      <w:r w:rsidR="008714DD">
        <w:rPr>
          <w:rFonts w:hint="eastAsia"/>
        </w:rPr>
        <w:t>)</w:t>
      </w:r>
      <w:r>
        <w:rPr>
          <w:rFonts w:hint="eastAsia"/>
        </w:rPr>
        <w:tab/>
      </w:r>
      <w:r w:rsidR="000256F1">
        <w:rPr>
          <w:rFonts w:hint="eastAsia"/>
        </w:rPr>
        <w:t>《残疾人权利公约》</w:t>
      </w:r>
      <w:r w:rsidR="008714DD">
        <w:rPr>
          <w:rFonts w:hint="eastAsia"/>
        </w:rPr>
        <w:t>，</w:t>
      </w:r>
      <w:r w:rsidR="000256F1">
        <w:rPr>
          <w:rFonts w:hint="eastAsia"/>
        </w:rPr>
        <w:t>2009年</w:t>
      </w:r>
      <w:r w:rsidR="008714DD">
        <w:rPr>
          <w:rFonts w:hint="eastAsia"/>
        </w:rPr>
        <w:t>；</w:t>
      </w:r>
    </w:p>
    <w:p w:rsidR="000256F1" w:rsidRDefault="0026594C" w:rsidP="000256F1">
      <w:pPr>
        <w:pStyle w:val="SingleTxt"/>
        <w:rPr>
          <w:rFonts w:hint="eastAsia"/>
        </w:rPr>
      </w:pPr>
      <w:r>
        <w:rPr>
          <w:rFonts w:hint="eastAsia"/>
        </w:rPr>
        <w:tab/>
      </w:r>
      <w:r w:rsidR="008714DD">
        <w:rPr>
          <w:rFonts w:hint="eastAsia"/>
        </w:rPr>
        <w:t>(</w:t>
      </w:r>
      <w:r w:rsidR="000256F1">
        <w:rPr>
          <w:rFonts w:hint="eastAsia"/>
        </w:rPr>
        <w:t>e</w:t>
      </w:r>
      <w:r w:rsidR="008714DD">
        <w:rPr>
          <w:rFonts w:hint="eastAsia"/>
        </w:rPr>
        <w:t>)</w:t>
      </w:r>
      <w:r>
        <w:rPr>
          <w:rFonts w:hint="eastAsia"/>
        </w:rPr>
        <w:tab/>
      </w:r>
      <w:r w:rsidR="000256F1">
        <w:rPr>
          <w:rFonts w:hint="eastAsia"/>
        </w:rPr>
        <w:t>《旨在废除死刑的公民权利和政治权利国际公约第二项任择议定书》</w:t>
      </w:r>
      <w:r w:rsidR="008714DD">
        <w:rPr>
          <w:rFonts w:hint="eastAsia"/>
        </w:rPr>
        <w:t>，</w:t>
      </w:r>
      <w:r w:rsidR="000256F1">
        <w:rPr>
          <w:rFonts w:hint="eastAsia"/>
        </w:rPr>
        <w:t>1994年</w:t>
      </w:r>
      <w:r w:rsidR="008714DD">
        <w:rPr>
          <w:rFonts w:hint="eastAsia"/>
        </w:rPr>
        <w:t>；</w:t>
      </w:r>
    </w:p>
    <w:p w:rsidR="000256F1" w:rsidRDefault="0026594C" w:rsidP="000256F1">
      <w:pPr>
        <w:pStyle w:val="SingleTxt"/>
        <w:rPr>
          <w:rFonts w:hint="eastAsia"/>
        </w:rPr>
      </w:pPr>
      <w:r>
        <w:rPr>
          <w:rFonts w:hint="eastAsia"/>
        </w:rPr>
        <w:tab/>
      </w:r>
      <w:r w:rsidR="008714DD">
        <w:rPr>
          <w:rFonts w:hint="eastAsia"/>
        </w:rPr>
        <w:t>(</w:t>
      </w:r>
      <w:r w:rsidR="000256F1">
        <w:rPr>
          <w:rFonts w:hint="eastAsia"/>
        </w:rPr>
        <w:t>f</w:t>
      </w:r>
      <w:r w:rsidR="008714DD">
        <w:rPr>
          <w:rFonts w:hint="eastAsia"/>
        </w:rPr>
        <w:t>)</w:t>
      </w:r>
      <w:r>
        <w:rPr>
          <w:rFonts w:hint="eastAsia"/>
        </w:rPr>
        <w:tab/>
      </w:r>
      <w:r w:rsidR="000256F1">
        <w:rPr>
          <w:rFonts w:hint="eastAsia"/>
        </w:rPr>
        <w:t>《保护所有移徙工人及其家庭成员权利国际公约》</w:t>
      </w:r>
      <w:r w:rsidR="008714DD">
        <w:rPr>
          <w:rFonts w:hint="eastAsia"/>
        </w:rPr>
        <w:t>，</w:t>
      </w:r>
      <w:r w:rsidR="000256F1">
        <w:rPr>
          <w:rFonts w:hint="eastAsia"/>
        </w:rPr>
        <w:t>1994年。</w:t>
      </w:r>
    </w:p>
    <w:p w:rsidR="000256F1" w:rsidRDefault="000256F1" w:rsidP="000256F1">
      <w:pPr>
        <w:pStyle w:val="SingleTxt"/>
        <w:rPr>
          <w:rFonts w:hint="eastAsia"/>
        </w:rPr>
      </w:pPr>
      <w:r>
        <w:rPr>
          <w:rFonts w:hint="eastAsia"/>
        </w:rPr>
        <w:t>6.</w:t>
      </w:r>
      <w:r>
        <w:rPr>
          <w:rFonts w:hint="eastAsia"/>
        </w:rPr>
        <w:tab/>
        <w:t>委员会赞扬缔约国议会妇女代表人数</w:t>
      </w:r>
      <w:r w:rsidR="008714DD">
        <w:rPr>
          <w:rFonts w:hint="eastAsia"/>
        </w:rPr>
        <w:t>(</w:t>
      </w:r>
      <w:r>
        <w:rPr>
          <w:rFonts w:hint="eastAsia"/>
        </w:rPr>
        <w:t>43.8</w:t>
      </w:r>
      <w:r w:rsidR="00504742">
        <w:rPr>
          <w:rFonts w:hint="eastAsia"/>
        </w:rPr>
        <w:t>%</w:t>
      </w:r>
      <w:r w:rsidR="008714DD">
        <w:rPr>
          <w:rFonts w:hint="eastAsia"/>
        </w:rPr>
        <w:t>)</w:t>
      </w:r>
      <w:r>
        <w:rPr>
          <w:rFonts w:hint="eastAsia"/>
        </w:rPr>
        <w:t>和女公务员人数比例较高的情况。委员会还欣见缔约国提供优质和可及的妇幼保健服务</w:t>
      </w:r>
      <w:r w:rsidR="008714DD">
        <w:rPr>
          <w:rFonts w:hint="eastAsia"/>
        </w:rPr>
        <w:t>，</w:t>
      </w:r>
      <w:r>
        <w:rPr>
          <w:rFonts w:hint="eastAsia"/>
        </w:rPr>
        <w:t>以及在实现教育部门女孩和男孩之间的事实平等方面所取得的成果。</w:t>
      </w:r>
    </w:p>
    <w:p w:rsidR="000256F1" w:rsidRDefault="0026594C" w:rsidP="0026594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sidR="000256F1">
        <w:rPr>
          <w:rFonts w:hint="eastAsia"/>
        </w:rPr>
        <w:t>C.</w:t>
      </w:r>
      <w:r w:rsidR="000256F1">
        <w:rPr>
          <w:rFonts w:hint="eastAsia"/>
        </w:rPr>
        <w:tab/>
        <w:t>主要关切领域和建议</w:t>
      </w:r>
    </w:p>
    <w:p w:rsidR="0026594C" w:rsidRPr="0026594C" w:rsidRDefault="0026594C" w:rsidP="0026594C">
      <w:pPr>
        <w:pStyle w:val="SingleTxt"/>
        <w:spacing w:after="0" w:line="120" w:lineRule="exact"/>
        <w:rPr>
          <w:rFonts w:hint="eastAsia"/>
          <w:sz w:val="10"/>
        </w:rPr>
      </w:pPr>
    </w:p>
    <w:p w:rsidR="000256F1" w:rsidRPr="0026594C" w:rsidRDefault="000256F1" w:rsidP="000256F1">
      <w:pPr>
        <w:pStyle w:val="SingleTxt"/>
        <w:rPr>
          <w:rFonts w:ascii="SimHei" w:eastAsia="SimHei" w:hint="eastAsia"/>
        </w:rPr>
      </w:pPr>
      <w:r w:rsidRPr="0026594C">
        <w:rPr>
          <w:rFonts w:ascii="SimHei" w:eastAsia="SimHei" w:hint="eastAsia"/>
        </w:rPr>
        <w:t>议会</w:t>
      </w:r>
    </w:p>
    <w:p w:rsidR="000256F1" w:rsidRDefault="000256F1" w:rsidP="000256F1">
      <w:pPr>
        <w:pStyle w:val="SingleTxt"/>
        <w:rPr>
          <w:rFonts w:hint="eastAsia"/>
        </w:rPr>
      </w:pPr>
      <w:r>
        <w:rPr>
          <w:rFonts w:hint="eastAsia"/>
        </w:rPr>
        <w:t>7.</w:t>
      </w:r>
      <w:r>
        <w:rPr>
          <w:rFonts w:hint="eastAsia"/>
        </w:rPr>
        <w:tab/>
      </w:r>
      <w:r w:rsidRPr="00FC4952">
        <w:rPr>
          <w:rFonts w:ascii="SimHei" w:eastAsia="SimHei" w:hint="eastAsia"/>
        </w:rPr>
        <w:t>委员会重申</w:t>
      </w:r>
      <w:r w:rsidR="008714DD" w:rsidRPr="00FC4952">
        <w:rPr>
          <w:rFonts w:ascii="SimHei" w:eastAsia="SimHei" w:hint="eastAsia"/>
        </w:rPr>
        <w:t>，</w:t>
      </w:r>
      <w:r w:rsidRPr="00FC4952">
        <w:rPr>
          <w:rFonts w:ascii="SimHei" w:eastAsia="SimHei" w:hint="eastAsia"/>
        </w:rPr>
        <w:t>政府对充分履行《公约》规定的缔约国义务负有首要责任</w:t>
      </w:r>
      <w:r w:rsidR="008714DD" w:rsidRPr="00FC4952">
        <w:rPr>
          <w:rFonts w:ascii="SimHei" w:eastAsia="SimHei" w:hint="eastAsia"/>
        </w:rPr>
        <w:t>，</w:t>
      </w:r>
      <w:r w:rsidRPr="00FC4952">
        <w:rPr>
          <w:rFonts w:ascii="SimHei" w:eastAsia="SimHei" w:hint="eastAsia"/>
        </w:rPr>
        <w:t>尤其要为此承担问责责任</w:t>
      </w:r>
      <w:r w:rsidR="008714DD" w:rsidRPr="00FC4952">
        <w:rPr>
          <w:rFonts w:ascii="SimHei" w:eastAsia="SimHei" w:hint="eastAsia"/>
        </w:rPr>
        <w:t>，</w:t>
      </w:r>
      <w:r w:rsidRPr="00FC4952">
        <w:rPr>
          <w:rFonts w:ascii="SimHei" w:eastAsia="SimHei" w:hint="eastAsia"/>
        </w:rPr>
        <w:t>同时强调《公约》对政府各部门都具有约束力</w:t>
      </w:r>
      <w:r w:rsidR="008714DD" w:rsidRPr="00FC4952">
        <w:rPr>
          <w:rFonts w:ascii="SimHei" w:eastAsia="SimHei" w:hint="eastAsia"/>
        </w:rPr>
        <w:t>；</w:t>
      </w:r>
      <w:r w:rsidRPr="00FC4952">
        <w:rPr>
          <w:rFonts w:ascii="SimHei" w:eastAsia="SimHei" w:hint="eastAsia"/>
        </w:rPr>
        <w:t>委员会邀请缔约国鼓励国民议会酌情遵照其程序采取必要步骤</w:t>
      </w:r>
      <w:r w:rsidR="008714DD" w:rsidRPr="00FC4952">
        <w:rPr>
          <w:rFonts w:ascii="SimHei" w:eastAsia="SimHei" w:hint="eastAsia"/>
        </w:rPr>
        <w:t>，</w:t>
      </w:r>
      <w:r w:rsidRPr="00FC4952">
        <w:rPr>
          <w:rFonts w:ascii="SimHei" w:eastAsia="SimHei" w:hint="eastAsia"/>
        </w:rPr>
        <w:t>从现在至按照《公约》规定提交下次报告期间实施本结论意见</w:t>
      </w:r>
      <w:r>
        <w:rPr>
          <w:rFonts w:hint="eastAsia"/>
        </w:rPr>
        <w:t>。</w:t>
      </w:r>
    </w:p>
    <w:p w:rsidR="000256F1" w:rsidRPr="0026594C" w:rsidRDefault="000256F1" w:rsidP="000256F1">
      <w:pPr>
        <w:pStyle w:val="SingleTxt"/>
        <w:rPr>
          <w:rFonts w:ascii="SimHei" w:eastAsia="SimHei" w:hint="eastAsia"/>
        </w:rPr>
      </w:pPr>
      <w:r w:rsidRPr="0026594C">
        <w:rPr>
          <w:rFonts w:ascii="SimHei" w:eastAsia="SimHei" w:hint="eastAsia"/>
        </w:rPr>
        <w:t>歧视妇女的定义</w:t>
      </w:r>
    </w:p>
    <w:p w:rsidR="000256F1" w:rsidRDefault="000256F1" w:rsidP="000256F1">
      <w:pPr>
        <w:pStyle w:val="SingleTxt"/>
        <w:rPr>
          <w:rFonts w:hint="eastAsia"/>
        </w:rPr>
      </w:pPr>
      <w:r>
        <w:rPr>
          <w:rFonts w:hint="eastAsia"/>
        </w:rPr>
        <w:t>8.</w:t>
      </w:r>
      <w:r>
        <w:rPr>
          <w:rFonts w:hint="eastAsia"/>
        </w:rPr>
        <w:tab/>
        <w:t>委员会注意到《宪法》载有不歧视的一般原则</w:t>
      </w:r>
      <w:r w:rsidR="008714DD">
        <w:rPr>
          <w:rFonts w:hint="eastAsia"/>
        </w:rPr>
        <w:t>，</w:t>
      </w:r>
      <w:r>
        <w:rPr>
          <w:rFonts w:hint="eastAsia"/>
        </w:rPr>
        <w:t>但委员会感到关切的是</w:t>
      </w:r>
      <w:r w:rsidR="008714DD">
        <w:rPr>
          <w:rFonts w:hint="eastAsia"/>
        </w:rPr>
        <w:t>，</w:t>
      </w:r>
      <w:r>
        <w:rPr>
          <w:rFonts w:hint="eastAsia"/>
        </w:rPr>
        <w:t>《宪法》和其他适当立法没有按照《公约》第1和第2条明确规定歧视妇女的定义和禁止在生活所有领域歧视妇女。</w:t>
      </w:r>
    </w:p>
    <w:p w:rsidR="000256F1" w:rsidRDefault="000256F1" w:rsidP="000256F1">
      <w:pPr>
        <w:pStyle w:val="SingleTxt"/>
        <w:rPr>
          <w:rFonts w:hint="eastAsia"/>
        </w:rPr>
      </w:pPr>
      <w:r>
        <w:rPr>
          <w:rFonts w:hint="eastAsia"/>
        </w:rPr>
        <w:t>9.</w:t>
      </w:r>
      <w:r>
        <w:rPr>
          <w:rFonts w:hint="eastAsia"/>
        </w:rPr>
        <w:tab/>
      </w:r>
      <w:r w:rsidRPr="00FC4952">
        <w:rPr>
          <w:rFonts w:ascii="SimHei" w:eastAsia="SimHei" w:hint="eastAsia"/>
        </w:rPr>
        <w:t>委员会建议缔约国考虑按照《公约》第1和第2条的规定</w:t>
      </w:r>
      <w:r w:rsidR="008714DD" w:rsidRPr="00FC4952">
        <w:rPr>
          <w:rFonts w:ascii="SimHei" w:eastAsia="SimHei" w:hint="eastAsia"/>
        </w:rPr>
        <w:t>，</w:t>
      </w:r>
      <w:r w:rsidRPr="00FC4952">
        <w:rPr>
          <w:rFonts w:ascii="SimHei" w:eastAsia="SimHei" w:hint="eastAsia"/>
        </w:rPr>
        <w:t>在《宪法》或其他适当立法中纳入一项明确定义和禁止一切形式的歧视妇女行为</w:t>
      </w:r>
      <w:r w:rsidR="008714DD" w:rsidRPr="00FC4952">
        <w:rPr>
          <w:rFonts w:ascii="SimHei" w:eastAsia="SimHei" w:hint="eastAsia"/>
        </w:rPr>
        <w:t>，</w:t>
      </w:r>
      <w:r w:rsidRPr="00FC4952">
        <w:rPr>
          <w:rFonts w:ascii="SimHei" w:eastAsia="SimHei" w:hint="eastAsia"/>
        </w:rPr>
        <w:t>包括直接和间接的歧视</w:t>
      </w:r>
      <w:r>
        <w:rPr>
          <w:rFonts w:hint="eastAsia"/>
        </w:rPr>
        <w:t>。</w:t>
      </w:r>
    </w:p>
    <w:p w:rsidR="000256F1" w:rsidRPr="0026594C" w:rsidRDefault="000256F1" w:rsidP="000256F1">
      <w:pPr>
        <w:pStyle w:val="SingleTxt"/>
        <w:rPr>
          <w:rFonts w:ascii="SimHei" w:eastAsia="SimHei" w:hint="eastAsia"/>
        </w:rPr>
      </w:pPr>
      <w:r w:rsidRPr="0026594C">
        <w:rPr>
          <w:rFonts w:ascii="SimHei" w:eastAsia="SimHei" w:hint="eastAsia"/>
        </w:rPr>
        <w:t>立法框架</w:t>
      </w:r>
    </w:p>
    <w:p w:rsidR="000256F1" w:rsidRDefault="000256F1" w:rsidP="000256F1">
      <w:pPr>
        <w:pStyle w:val="SingleTxt"/>
        <w:rPr>
          <w:rFonts w:hint="eastAsia"/>
        </w:rPr>
      </w:pPr>
      <w:r>
        <w:rPr>
          <w:rFonts w:hint="eastAsia"/>
        </w:rPr>
        <w:t>10.</w:t>
      </w:r>
      <w:r>
        <w:rPr>
          <w:rFonts w:hint="eastAsia"/>
        </w:rPr>
        <w:tab/>
        <w:t>委员会注意到代表团承诺</w:t>
      </w:r>
      <w:r w:rsidR="008714DD">
        <w:rPr>
          <w:rFonts w:hint="eastAsia"/>
        </w:rPr>
        <w:t>，</w:t>
      </w:r>
      <w:r>
        <w:rPr>
          <w:rFonts w:hint="eastAsia"/>
        </w:rPr>
        <w:t>缔约国将在2014年或以前完成对歧视性法律规定的审查和通过待决法案</w:t>
      </w:r>
      <w:r w:rsidR="008714DD">
        <w:rPr>
          <w:rFonts w:hint="eastAsia"/>
        </w:rPr>
        <w:t>，</w:t>
      </w:r>
      <w:r>
        <w:rPr>
          <w:rFonts w:hint="eastAsia"/>
        </w:rPr>
        <w:t>包括关于修正《民法》和《就业法》及贩卖人口的法案</w:t>
      </w:r>
      <w:r w:rsidR="008714DD">
        <w:rPr>
          <w:rFonts w:hint="eastAsia"/>
        </w:rPr>
        <w:t>，</w:t>
      </w:r>
      <w:r>
        <w:rPr>
          <w:rFonts w:hint="eastAsia"/>
        </w:rPr>
        <w:t>但委员会感到关切的是</w:t>
      </w:r>
      <w:r w:rsidR="008714DD">
        <w:rPr>
          <w:rFonts w:hint="eastAsia"/>
        </w:rPr>
        <w:t>，</w:t>
      </w:r>
      <w:r>
        <w:rPr>
          <w:rFonts w:hint="eastAsia"/>
        </w:rPr>
        <w:t>此一法律审查工作迟迟未能完成。</w:t>
      </w:r>
    </w:p>
    <w:p w:rsidR="000256F1" w:rsidRDefault="000256F1" w:rsidP="000256F1">
      <w:pPr>
        <w:pStyle w:val="SingleTxt"/>
        <w:rPr>
          <w:rFonts w:hint="eastAsia"/>
        </w:rPr>
      </w:pPr>
      <w:r>
        <w:rPr>
          <w:rFonts w:hint="eastAsia"/>
        </w:rPr>
        <w:t>11.</w:t>
      </w:r>
      <w:r>
        <w:rPr>
          <w:rFonts w:hint="eastAsia"/>
        </w:rPr>
        <w:tab/>
      </w:r>
      <w:r w:rsidRPr="009500EB">
        <w:rPr>
          <w:rFonts w:ascii="SimHei" w:eastAsia="SimHei" w:hint="eastAsia"/>
        </w:rPr>
        <w:t>委员会敦促缔约国刻不容缓地完成对国家立法的审查和通过待决法案</w:t>
      </w:r>
      <w:r w:rsidR="008714DD" w:rsidRPr="009500EB">
        <w:rPr>
          <w:rFonts w:ascii="SimHei" w:eastAsia="SimHei" w:hint="eastAsia"/>
        </w:rPr>
        <w:t>，</w:t>
      </w:r>
      <w:r w:rsidRPr="009500EB">
        <w:rPr>
          <w:rFonts w:ascii="SimHei" w:eastAsia="SimHei" w:hint="eastAsia"/>
        </w:rPr>
        <w:t>使国家立法与《公约》一致。</w:t>
      </w:r>
    </w:p>
    <w:p w:rsidR="000256F1" w:rsidRPr="0026594C" w:rsidRDefault="000256F1" w:rsidP="000256F1">
      <w:pPr>
        <w:pStyle w:val="SingleTxt"/>
        <w:rPr>
          <w:rFonts w:ascii="SimHei" w:eastAsia="SimHei" w:hint="eastAsia"/>
        </w:rPr>
      </w:pPr>
      <w:r w:rsidRPr="0026594C">
        <w:rPr>
          <w:rFonts w:ascii="SimHei" w:eastAsia="SimHei" w:hint="eastAsia"/>
        </w:rPr>
        <w:t>《公约》的能见度</w:t>
      </w:r>
    </w:p>
    <w:p w:rsidR="000256F1" w:rsidRDefault="000256F1" w:rsidP="000256F1">
      <w:pPr>
        <w:pStyle w:val="SingleTxt"/>
        <w:rPr>
          <w:rFonts w:hint="eastAsia"/>
        </w:rPr>
      </w:pPr>
      <w:r>
        <w:rPr>
          <w:rFonts w:hint="eastAsia"/>
        </w:rPr>
        <w:t>12.</w:t>
      </w:r>
      <w:r>
        <w:rPr>
          <w:rFonts w:hint="eastAsia"/>
        </w:rPr>
        <w:tab/>
        <w:t>委员会认识到缔约国最近为传播《公约》作出的努力</w:t>
      </w:r>
      <w:r w:rsidR="008714DD">
        <w:rPr>
          <w:rFonts w:hint="eastAsia"/>
        </w:rPr>
        <w:t>，</w:t>
      </w:r>
      <w:r>
        <w:rPr>
          <w:rFonts w:hint="eastAsia"/>
        </w:rPr>
        <w:t>但对《公约》及其《任择议定书》没有得到广泛宣传感到关切。委员会还注意到</w:t>
      </w:r>
      <w:r w:rsidR="008714DD">
        <w:rPr>
          <w:rFonts w:hint="eastAsia"/>
        </w:rPr>
        <w:t>，</w:t>
      </w:r>
      <w:r>
        <w:rPr>
          <w:rFonts w:hint="eastAsia"/>
        </w:rPr>
        <w:t>未见有任何法院诉讼程序援引《公约》条文以适用和解释国家立法</w:t>
      </w:r>
      <w:r w:rsidR="008714DD">
        <w:rPr>
          <w:rFonts w:hint="eastAsia"/>
        </w:rPr>
        <w:t>，</w:t>
      </w:r>
      <w:r>
        <w:rPr>
          <w:rFonts w:hint="eastAsia"/>
        </w:rPr>
        <w:t>由此可见妇女本身及司法机构和法律界对《公约》规定的妇女权利缺乏认识。</w:t>
      </w:r>
    </w:p>
    <w:p w:rsidR="000256F1" w:rsidRDefault="000256F1" w:rsidP="000256F1">
      <w:pPr>
        <w:pStyle w:val="SingleTxt"/>
        <w:rPr>
          <w:rFonts w:hint="eastAsia"/>
        </w:rPr>
      </w:pPr>
      <w:r>
        <w:rPr>
          <w:rFonts w:hint="eastAsia"/>
        </w:rPr>
        <w:t>13.</w:t>
      </w:r>
      <w:r>
        <w:rPr>
          <w:rFonts w:hint="eastAsia"/>
        </w:rPr>
        <w:tab/>
      </w:r>
      <w:r w:rsidRPr="00FC4952">
        <w:rPr>
          <w:rFonts w:ascii="SimHei" w:eastAsia="SimHei" w:hint="eastAsia"/>
        </w:rPr>
        <w:t>委员会建议</w:t>
      </w:r>
      <w:r w:rsidR="008714DD" w:rsidRPr="00FC4952">
        <w:rPr>
          <w:rFonts w:ascii="SimHei" w:eastAsia="SimHei" w:hint="eastAsia"/>
        </w:rPr>
        <w:t>，</w:t>
      </w:r>
      <w:r w:rsidRPr="00FC4952">
        <w:rPr>
          <w:rFonts w:ascii="SimHei" w:eastAsia="SimHei" w:hint="eastAsia"/>
        </w:rPr>
        <w:t>将《公约》及其《任择议定书》纳入培训法官、检察官、律师、警察和其他执法人员的课程</w:t>
      </w:r>
      <w:r w:rsidR="008714DD" w:rsidRPr="00FC4952">
        <w:rPr>
          <w:rFonts w:ascii="SimHei" w:eastAsia="SimHei" w:hint="eastAsia"/>
        </w:rPr>
        <w:t>，</w:t>
      </w:r>
      <w:r w:rsidRPr="00FC4952">
        <w:rPr>
          <w:rFonts w:ascii="SimHei" w:eastAsia="SimHei" w:hint="eastAsia"/>
        </w:rPr>
        <w:t>使他们能够根据《公约》直接适用和解释国家立法。委员会还建议缔约国提高妇女认识</w:t>
      </w:r>
      <w:r w:rsidR="008714DD" w:rsidRPr="00FC4952">
        <w:rPr>
          <w:rFonts w:ascii="SimHei" w:eastAsia="SimHei" w:hint="eastAsia"/>
        </w:rPr>
        <w:t>，</w:t>
      </w:r>
      <w:r w:rsidRPr="00FC4952">
        <w:rPr>
          <w:rFonts w:ascii="SimHei" w:eastAsia="SimHei" w:hint="eastAsia"/>
        </w:rPr>
        <w:t>使她们了解妇女根据《公约》享有的权利及可以根据《任择议定书》利用的程序</w:t>
      </w:r>
      <w:r>
        <w:rPr>
          <w:rFonts w:hint="eastAsia"/>
        </w:rPr>
        <w:t>。</w:t>
      </w:r>
    </w:p>
    <w:p w:rsidR="000256F1" w:rsidRPr="0026594C" w:rsidRDefault="000256F1" w:rsidP="000256F1">
      <w:pPr>
        <w:pStyle w:val="SingleTxt"/>
        <w:rPr>
          <w:rFonts w:ascii="SimHei" w:eastAsia="SimHei" w:hint="eastAsia"/>
        </w:rPr>
      </w:pPr>
      <w:r w:rsidRPr="0026594C">
        <w:rPr>
          <w:rFonts w:ascii="SimHei" w:eastAsia="SimHei" w:hint="eastAsia"/>
        </w:rPr>
        <w:t>司法救助</w:t>
      </w:r>
    </w:p>
    <w:p w:rsidR="000256F1" w:rsidRDefault="000256F1" w:rsidP="000256F1">
      <w:pPr>
        <w:pStyle w:val="SingleTxt"/>
        <w:rPr>
          <w:rFonts w:hint="eastAsia"/>
        </w:rPr>
      </w:pPr>
      <w:r>
        <w:rPr>
          <w:rFonts w:hint="eastAsia"/>
        </w:rPr>
        <w:t>14.</w:t>
      </w:r>
      <w:r>
        <w:rPr>
          <w:rFonts w:hint="eastAsia"/>
        </w:rPr>
        <w:tab/>
        <w:t>委员会注意到现有关于改善司法救助的《2010-2014年战略计划》</w:t>
      </w:r>
      <w:r w:rsidR="008714DD">
        <w:rPr>
          <w:rFonts w:hint="eastAsia"/>
        </w:rPr>
        <w:t>，</w:t>
      </w:r>
      <w:r>
        <w:rPr>
          <w:rFonts w:hint="eastAsia"/>
        </w:rPr>
        <w:t>但仍然感到关切的是司法案件的审判长期拖延</w:t>
      </w:r>
      <w:r w:rsidR="008714DD">
        <w:rPr>
          <w:rFonts w:hint="eastAsia"/>
        </w:rPr>
        <w:t>，</w:t>
      </w:r>
      <w:r>
        <w:rPr>
          <w:rFonts w:hint="eastAsia"/>
        </w:rPr>
        <w:t>对暴力侵害妇女案件造成负面影响。</w:t>
      </w:r>
    </w:p>
    <w:p w:rsidR="000256F1" w:rsidRDefault="000256F1" w:rsidP="000256F1">
      <w:pPr>
        <w:pStyle w:val="SingleTxt"/>
        <w:rPr>
          <w:rFonts w:hint="eastAsia"/>
        </w:rPr>
      </w:pPr>
      <w:r>
        <w:rPr>
          <w:rFonts w:hint="eastAsia"/>
        </w:rPr>
        <w:t>15.</w:t>
      </w:r>
      <w:r>
        <w:rPr>
          <w:rFonts w:hint="eastAsia"/>
        </w:rPr>
        <w:tab/>
      </w:r>
      <w:r w:rsidRPr="00FC4952">
        <w:rPr>
          <w:rFonts w:ascii="SimHei" w:eastAsia="SimHei" w:hint="eastAsia"/>
        </w:rPr>
        <w:t>委员会建议缔约国加快改革其司法体制</w:t>
      </w:r>
      <w:r w:rsidR="008714DD" w:rsidRPr="00FC4952">
        <w:rPr>
          <w:rFonts w:ascii="SimHei" w:eastAsia="SimHei" w:hint="eastAsia"/>
        </w:rPr>
        <w:t>，</w:t>
      </w:r>
      <w:r w:rsidRPr="00FC4952">
        <w:rPr>
          <w:rFonts w:ascii="SimHei" w:eastAsia="SimHei" w:hint="eastAsia"/>
        </w:rPr>
        <w:t>以防止案件审判工作的延误</w:t>
      </w:r>
      <w:r w:rsidR="008714DD" w:rsidRPr="00FC4952">
        <w:rPr>
          <w:rFonts w:ascii="SimHei" w:eastAsia="SimHei" w:hint="eastAsia"/>
        </w:rPr>
        <w:t>，</w:t>
      </w:r>
      <w:r w:rsidRPr="00FC4952">
        <w:rPr>
          <w:rFonts w:ascii="SimHei" w:eastAsia="SimHei" w:hint="eastAsia"/>
        </w:rPr>
        <w:t>特别是在暴力侵害妇女的案件方面</w:t>
      </w:r>
      <w:r>
        <w:rPr>
          <w:rFonts w:hint="eastAsia"/>
        </w:rPr>
        <w:t>。</w:t>
      </w:r>
    </w:p>
    <w:p w:rsidR="000256F1" w:rsidRPr="0026594C" w:rsidRDefault="000256F1" w:rsidP="000256F1">
      <w:pPr>
        <w:pStyle w:val="SingleTxt"/>
        <w:rPr>
          <w:rFonts w:ascii="SimHei" w:eastAsia="SimHei" w:hint="eastAsia"/>
        </w:rPr>
      </w:pPr>
      <w:r w:rsidRPr="0026594C">
        <w:rPr>
          <w:rFonts w:ascii="SimHei" w:eastAsia="SimHei" w:hint="eastAsia"/>
        </w:rPr>
        <w:t>提高妇女地位国家机制</w:t>
      </w:r>
    </w:p>
    <w:p w:rsidR="000256F1" w:rsidRDefault="000256F1" w:rsidP="000256F1">
      <w:pPr>
        <w:pStyle w:val="SingleTxt"/>
        <w:rPr>
          <w:rFonts w:hint="eastAsia"/>
        </w:rPr>
      </w:pPr>
      <w:r>
        <w:rPr>
          <w:rFonts w:hint="eastAsia"/>
        </w:rPr>
        <w:t>16.</w:t>
      </w:r>
      <w:r>
        <w:rPr>
          <w:rFonts w:hint="eastAsia"/>
        </w:rPr>
        <w:tab/>
        <w:t>委员会注意到缔约国设有性别秘书处和代表团承诺完成国家性别政策草案的拟定工作</w:t>
      </w:r>
      <w:r w:rsidR="008714DD">
        <w:rPr>
          <w:rFonts w:hint="eastAsia"/>
        </w:rPr>
        <w:t>，</w:t>
      </w:r>
      <w:r>
        <w:rPr>
          <w:rFonts w:hint="eastAsia"/>
        </w:rPr>
        <w:t>但仍然对下列情况感到关切</w:t>
      </w:r>
      <w:r w:rsidR="008714DD">
        <w:rPr>
          <w:rFonts w:hint="eastAsia"/>
        </w:rPr>
        <w:t>：</w:t>
      </w:r>
    </w:p>
    <w:p w:rsidR="000256F1" w:rsidRDefault="0026594C" w:rsidP="000256F1">
      <w:pPr>
        <w:pStyle w:val="SingleTxt"/>
        <w:rPr>
          <w:rFonts w:hint="eastAsia"/>
        </w:rPr>
      </w:pPr>
      <w:r>
        <w:rPr>
          <w:rFonts w:hint="eastAsia"/>
        </w:rPr>
        <w:tab/>
      </w:r>
      <w:r w:rsidR="008714DD">
        <w:rPr>
          <w:rFonts w:hint="eastAsia"/>
        </w:rPr>
        <w:t>(</w:t>
      </w:r>
      <w:r w:rsidR="000256F1">
        <w:rPr>
          <w:rFonts w:hint="eastAsia"/>
        </w:rPr>
        <w:t>a</w:t>
      </w:r>
      <w:r w:rsidR="008714DD">
        <w:rPr>
          <w:rFonts w:hint="eastAsia"/>
        </w:rPr>
        <w:t>)</w:t>
      </w:r>
      <w:r>
        <w:rPr>
          <w:rFonts w:hint="eastAsia"/>
        </w:rPr>
        <w:tab/>
      </w:r>
      <w:r w:rsidR="000256F1">
        <w:rPr>
          <w:rFonts w:hint="eastAsia"/>
        </w:rPr>
        <w:t>性别秘书处的机构职权、能力和资源有限</w:t>
      </w:r>
      <w:r w:rsidR="008714DD">
        <w:rPr>
          <w:rFonts w:hint="eastAsia"/>
        </w:rPr>
        <w:t>，</w:t>
      </w:r>
      <w:r w:rsidR="000256F1">
        <w:rPr>
          <w:rFonts w:hint="eastAsia"/>
        </w:rPr>
        <w:t>无法有效促进《公约》的实施和在政府所有部门和各层级支持性别主流化</w:t>
      </w:r>
      <w:r w:rsidR="008714DD">
        <w:rPr>
          <w:rFonts w:hint="eastAsia"/>
        </w:rPr>
        <w:t>；</w:t>
      </w:r>
    </w:p>
    <w:p w:rsidR="000256F1" w:rsidRDefault="0026594C" w:rsidP="000256F1">
      <w:pPr>
        <w:pStyle w:val="SingleTxt"/>
        <w:rPr>
          <w:rFonts w:hint="eastAsia"/>
        </w:rPr>
      </w:pPr>
      <w:r>
        <w:rPr>
          <w:rFonts w:hint="eastAsia"/>
        </w:rPr>
        <w:tab/>
      </w:r>
      <w:r w:rsidR="008714DD">
        <w:rPr>
          <w:rFonts w:hint="eastAsia"/>
        </w:rPr>
        <w:t>(</w:t>
      </w:r>
      <w:r w:rsidR="000256F1">
        <w:rPr>
          <w:rFonts w:hint="eastAsia"/>
        </w:rPr>
        <w:t>b</w:t>
      </w:r>
      <w:r w:rsidR="008714DD">
        <w:rPr>
          <w:rFonts w:hint="eastAsia"/>
        </w:rPr>
        <w:t>)</w:t>
      </w:r>
      <w:r>
        <w:rPr>
          <w:rFonts w:hint="eastAsia"/>
        </w:rPr>
        <w:tab/>
      </w:r>
      <w:r w:rsidR="000256F1">
        <w:rPr>
          <w:rFonts w:hint="eastAsia"/>
        </w:rPr>
        <w:t>提高妇女地位的国家机制不断改组</w:t>
      </w:r>
      <w:r w:rsidR="008714DD">
        <w:rPr>
          <w:rFonts w:hint="eastAsia"/>
        </w:rPr>
        <w:t>；</w:t>
      </w:r>
    </w:p>
    <w:p w:rsidR="000256F1" w:rsidRDefault="0026594C" w:rsidP="000256F1">
      <w:pPr>
        <w:pStyle w:val="SingleTxt"/>
        <w:rPr>
          <w:rFonts w:hint="eastAsia"/>
        </w:rPr>
      </w:pPr>
      <w:r>
        <w:rPr>
          <w:rFonts w:hint="eastAsia"/>
        </w:rPr>
        <w:tab/>
      </w:r>
      <w:r w:rsidR="008714DD">
        <w:rPr>
          <w:rFonts w:hint="eastAsia"/>
        </w:rPr>
        <w:t>(</w:t>
      </w:r>
      <w:r w:rsidR="000256F1">
        <w:rPr>
          <w:rFonts w:hint="eastAsia"/>
        </w:rPr>
        <w:t>c</w:t>
      </w:r>
      <w:r w:rsidR="008714DD">
        <w:rPr>
          <w:rFonts w:hint="eastAsia"/>
        </w:rPr>
        <w:t>)</w:t>
      </w:r>
      <w:r>
        <w:rPr>
          <w:rFonts w:hint="eastAsia"/>
        </w:rPr>
        <w:tab/>
      </w:r>
      <w:r w:rsidR="000256F1">
        <w:rPr>
          <w:rFonts w:hint="eastAsia"/>
        </w:rPr>
        <w:t>国家性别政策草案的拟定工作迟迟未能完成。</w:t>
      </w:r>
    </w:p>
    <w:p w:rsidR="000256F1" w:rsidRPr="00FC4952" w:rsidRDefault="000256F1" w:rsidP="000256F1">
      <w:pPr>
        <w:pStyle w:val="SingleTxt"/>
        <w:rPr>
          <w:rFonts w:ascii="SimHei" w:eastAsia="SimHei" w:hint="eastAsia"/>
        </w:rPr>
      </w:pPr>
      <w:r>
        <w:rPr>
          <w:rFonts w:hint="eastAsia"/>
        </w:rPr>
        <w:t>17.</w:t>
      </w:r>
      <w:r>
        <w:rPr>
          <w:rFonts w:hint="eastAsia"/>
        </w:rPr>
        <w:tab/>
      </w:r>
      <w:r w:rsidRPr="00FC4952">
        <w:rPr>
          <w:rFonts w:ascii="SimHei" w:eastAsia="SimHei" w:hint="eastAsia"/>
        </w:rPr>
        <w:t>委员会依照其关于有效国家机构和宣传的第6号一般性建议和《北京行动纲领》的指导意见</w:t>
      </w:r>
      <w:r w:rsidR="008714DD" w:rsidRPr="00FC4952">
        <w:rPr>
          <w:rFonts w:ascii="SimHei" w:eastAsia="SimHei" w:hint="eastAsia"/>
        </w:rPr>
        <w:t>，</w:t>
      </w:r>
      <w:r w:rsidRPr="00FC4952">
        <w:rPr>
          <w:rFonts w:ascii="SimHei" w:eastAsia="SimHei" w:hint="eastAsia"/>
        </w:rPr>
        <w:t>特别是关于国家机制有效运作的必要条件的指导意见</w:t>
      </w:r>
      <w:r w:rsidR="008714DD" w:rsidRPr="00FC4952">
        <w:rPr>
          <w:rFonts w:ascii="SimHei" w:eastAsia="SimHei" w:hint="eastAsia"/>
        </w:rPr>
        <w:t>，</w:t>
      </w:r>
      <w:r w:rsidRPr="00FC4952">
        <w:rPr>
          <w:rFonts w:ascii="SimHei" w:eastAsia="SimHei" w:hint="eastAsia"/>
        </w:rPr>
        <w:t>建议缔约国</w:t>
      </w:r>
      <w:r w:rsidR="008714DD" w:rsidRPr="00FC4952">
        <w:rPr>
          <w:rFonts w:ascii="SimHei" w:eastAsia="SimHei" w:hint="eastAsia"/>
        </w:rPr>
        <w:t>：</w:t>
      </w:r>
    </w:p>
    <w:p w:rsidR="000256F1" w:rsidRPr="00FC4952" w:rsidRDefault="0026594C" w:rsidP="000256F1">
      <w:pPr>
        <w:pStyle w:val="SingleTxt"/>
        <w:rPr>
          <w:rFonts w:ascii="SimHei" w:eastAsia="SimHei" w:hint="eastAsia"/>
        </w:rPr>
      </w:pPr>
      <w:r w:rsidRPr="00FC4952">
        <w:rPr>
          <w:rFonts w:ascii="SimHei" w:eastAsia="SimHei" w:hint="eastAsia"/>
        </w:rPr>
        <w:tab/>
      </w:r>
      <w:r w:rsidR="008714DD" w:rsidRPr="00FC4952">
        <w:rPr>
          <w:rFonts w:ascii="SimHei" w:eastAsia="SimHei" w:hint="eastAsia"/>
        </w:rPr>
        <w:t>(</w:t>
      </w:r>
      <w:r w:rsidR="000256F1" w:rsidRPr="00FC4952">
        <w:rPr>
          <w:rFonts w:ascii="SimHei" w:eastAsia="SimHei" w:hint="eastAsia"/>
        </w:rPr>
        <w:t>a</w:t>
      </w:r>
      <w:r w:rsidR="008714DD" w:rsidRPr="00FC4952">
        <w:rPr>
          <w:rFonts w:ascii="SimHei" w:eastAsia="SimHei" w:hint="eastAsia"/>
        </w:rPr>
        <w:t>)</w:t>
      </w:r>
      <w:r w:rsidRPr="00FC4952">
        <w:rPr>
          <w:rFonts w:ascii="SimHei" w:eastAsia="SimHei" w:hint="eastAsia"/>
        </w:rPr>
        <w:tab/>
      </w:r>
      <w:r w:rsidR="000256F1" w:rsidRPr="00FC4952">
        <w:rPr>
          <w:rFonts w:ascii="SimHei" w:eastAsia="SimHei" w:hint="eastAsia"/>
        </w:rPr>
        <w:t>加强性别秘书处</w:t>
      </w:r>
      <w:r w:rsidR="008714DD" w:rsidRPr="00FC4952">
        <w:rPr>
          <w:rFonts w:ascii="SimHei" w:eastAsia="SimHei" w:hint="eastAsia"/>
        </w:rPr>
        <w:t>，</w:t>
      </w:r>
      <w:r w:rsidR="000256F1" w:rsidRPr="00FC4952">
        <w:rPr>
          <w:rFonts w:ascii="SimHei" w:eastAsia="SimHei" w:hint="eastAsia"/>
        </w:rPr>
        <w:t>赋予必要的职权、决策权和人力与财政资源</w:t>
      </w:r>
      <w:r w:rsidR="008714DD" w:rsidRPr="00FC4952">
        <w:rPr>
          <w:rFonts w:ascii="SimHei" w:eastAsia="SimHei" w:hint="eastAsia"/>
        </w:rPr>
        <w:t>，</w:t>
      </w:r>
      <w:r w:rsidR="000256F1" w:rsidRPr="00FC4952">
        <w:rPr>
          <w:rFonts w:ascii="SimHei" w:eastAsia="SimHei" w:hint="eastAsia"/>
        </w:rPr>
        <w:t>使其能有效开展工作</w:t>
      </w:r>
      <w:r w:rsidR="008714DD" w:rsidRPr="00FC4952">
        <w:rPr>
          <w:rFonts w:ascii="SimHei" w:eastAsia="SimHei" w:hint="eastAsia"/>
        </w:rPr>
        <w:t>，</w:t>
      </w:r>
      <w:r w:rsidR="000256F1" w:rsidRPr="00FC4952">
        <w:rPr>
          <w:rFonts w:ascii="SimHei" w:eastAsia="SimHei" w:hint="eastAsia"/>
        </w:rPr>
        <w:t>促进性别平等和促使妇女享有其权利</w:t>
      </w:r>
      <w:r w:rsidR="008714DD" w:rsidRPr="00FC4952">
        <w:rPr>
          <w:rFonts w:ascii="SimHei" w:eastAsia="SimHei" w:hint="eastAsia"/>
        </w:rPr>
        <w:t>；</w:t>
      </w:r>
      <w:r w:rsidR="000256F1" w:rsidRPr="00FC4952">
        <w:rPr>
          <w:rFonts w:ascii="SimHei" w:eastAsia="SimHei" w:hint="eastAsia"/>
        </w:rPr>
        <w:t>包括赋予秘书处能力使其能够在各性别平等和人权机制之间以及与民间社会进行有效的协调和合作</w:t>
      </w:r>
      <w:r w:rsidR="008714DD" w:rsidRPr="00FC4952">
        <w:rPr>
          <w:rFonts w:ascii="SimHei" w:eastAsia="SimHei" w:hint="eastAsia"/>
        </w:rPr>
        <w:t>；</w:t>
      </w:r>
    </w:p>
    <w:p w:rsidR="000256F1" w:rsidRPr="00FC4952" w:rsidRDefault="0026594C" w:rsidP="000256F1">
      <w:pPr>
        <w:pStyle w:val="SingleTxt"/>
        <w:rPr>
          <w:rFonts w:ascii="SimHei" w:eastAsia="SimHei" w:hint="eastAsia"/>
        </w:rPr>
      </w:pPr>
      <w:r w:rsidRPr="00FC4952">
        <w:rPr>
          <w:rFonts w:ascii="SimHei" w:eastAsia="SimHei" w:hint="eastAsia"/>
        </w:rPr>
        <w:tab/>
      </w:r>
      <w:r w:rsidR="008714DD" w:rsidRPr="00FC4952">
        <w:rPr>
          <w:rFonts w:ascii="SimHei" w:eastAsia="SimHei" w:hint="eastAsia"/>
        </w:rPr>
        <w:t>(</w:t>
      </w:r>
      <w:r w:rsidR="000256F1" w:rsidRPr="00FC4952">
        <w:rPr>
          <w:rFonts w:ascii="SimHei" w:eastAsia="SimHei" w:hint="eastAsia"/>
        </w:rPr>
        <w:t>b</w:t>
      </w:r>
      <w:r w:rsidR="008714DD" w:rsidRPr="00FC4952">
        <w:rPr>
          <w:rFonts w:ascii="SimHei" w:eastAsia="SimHei" w:hint="eastAsia"/>
        </w:rPr>
        <w:t>)</w:t>
      </w:r>
      <w:r w:rsidRPr="00FC4952">
        <w:rPr>
          <w:rFonts w:ascii="SimHei" w:eastAsia="SimHei" w:hint="eastAsia"/>
        </w:rPr>
        <w:tab/>
      </w:r>
      <w:r w:rsidR="000256F1" w:rsidRPr="00FC4952">
        <w:rPr>
          <w:rFonts w:ascii="SimHei" w:eastAsia="SimHei" w:hint="eastAsia"/>
        </w:rPr>
        <w:t>确保性别主流化战略的有效落实</w:t>
      </w:r>
      <w:r w:rsidR="008714DD" w:rsidRPr="00FC4952">
        <w:rPr>
          <w:rFonts w:ascii="SimHei" w:eastAsia="SimHei" w:hint="eastAsia"/>
        </w:rPr>
        <w:t>；</w:t>
      </w:r>
    </w:p>
    <w:p w:rsidR="000256F1" w:rsidRDefault="0026594C" w:rsidP="000256F1">
      <w:pPr>
        <w:pStyle w:val="SingleTxt"/>
        <w:rPr>
          <w:rFonts w:hint="eastAsia"/>
        </w:rPr>
      </w:pPr>
      <w:r w:rsidRPr="00FC4952">
        <w:rPr>
          <w:rFonts w:ascii="SimHei" w:eastAsia="SimHei" w:hint="eastAsia"/>
        </w:rPr>
        <w:tab/>
      </w:r>
      <w:r w:rsidR="008714DD" w:rsidRPr="00FC4952">
        <w:rPr>
          <w:rFonts w:ascii="SimHei" w:eastAsia="SimHei" w:hint="eastAsia"/>
        </w:rPr>
        <w:t>(</w:t>
      </w:r>
      <w:r w:rsidR="000256F1" w:rsidRPr="00FC4952">
        <w:rPr>
          <w:rFonts w:ascii="SimHei" w:eastAsia="SimHei" w:hint="eastAsia"/>
        </w:rPr>
        <w:t>c</w:t>
      </w:r>
      <w:r w:rsidR="008714DD" w:rsidRPr="00FC4952">
        <w:rPr>
          <w:rFonts w:ascii="SimHei" w:eastAsia="SimHei" w:hint="eastAsia"/>
        </w:rPr>
        <w:t>)</w:t>
      </w:r>
      <w:r w:rsidRPr="00FC4952">
        <w:rPr>
          <w:rFonts w:ascii="SimHei" w:eastAsia="SimHei" w:hint="eastAsia"/>
        </w:rPr>
        <w:tab/>
      </w:r>
      <w:r w:rsidR="000256F1" w:rsidRPr="00FC4952">
        <w:rPr>
          <w:rFonts w:ascii="SimHei" w:eastAsia="SimHei" w:hint="eastAsia"/>
        </w:rPr>
        <w:t>刻不容缓地完成国家性别政策及其行动计划的拟定工作</w:t>
      </w:r>
      <w:r w:rsidR="008714DD" w:rsidRPr="00FC4952">
        <w:rPr>
          <w:rFonts w:ascii="SimHei" w:eastAsia="SimHei" w:hint="eastAsia"/>
        </w:rPr>
        <w:t>，</w:t>
      </w:r>
      <w:r w:rsidR="000256F1" w:rsidRPr="00FC4952">
        <w:rPr>
          <w:rFonts w:ascii="SimHei" w:eastAsia="SimHei" w:hint="eastAsia"/>
        </w:rPr>
        <w:t>并确保有效落实措施以加强消除性别陈规定型观念的政策、方案和宣传活动</w:t>
      </w:r>
      <w:r w:rsidR="008714DD" w:rsidRPr="00FC4952">
        <w:rPr>
          <w:rFonts w:ascii="SimHei" w:eastAsia="SimHei" w:hint="eastAsia"/>
        </w:rPr>
        <w:t>；</w:t>
      </w:r>
      <w:r w:rsidR="000256F1" w:rsidRPr="00FC4952">
        <w:rPr>
          <w:rFonts w:ascii="SimHei" w:eastAsia="SimHei" w:hint="eastAsia"/>
        </w:rPr>
        <w:t>并制定落实本结论意见的国家行动计划</w:t>
      </w:r>
      <w:r w:rsidR="000256F1">
        <w:rPr>
          <w:rFonts w:hint="eastAsia"/>
        </w:rPr>
        <w:t>。</w:t>
      </w:r>
    </w:p>
    <w:p w:rsidR="000256F1" w:rsidRPr="0026594C" w:rsidRDefault="000256F1" w:rsidP="000256F1">
      <w:pPr>
        <w:pStyle w:val="SingleTxt"/>
        <w:rPr>
          <w:rFonts w:ascii="SimHei" w:eastAsia="SimHei" w:hint="eastAsia"/>
        </w:rPr>
      </w:pPr>
      <w:r w:rsidRPr="0026594C">
        <w:rPr>
          <w:rFonts w:ascii="SimHei" w:eastAsia="SimHei" w:hint="eastAsia"/>
        </w:rPr>
        <w:t>暂行特别措施</w:t>
      </w:r>
    </w:p>
    <w:p w:rsidR="000256F1" w:rsidRDefault="000256F1" w:rsidP="000256F1">
      <w:pPr>
        <w:pStyle w:val="SingleTxt"/>
        <w:rPr>
          <w:rFonts w:hint="eastAsia"/>
        </w:rPr>
      </w:pPr>
      <w:r>
        <w:rPr>
          <w:rFonts w:hint="eastAsia"/>
        </w:rPr>
        <w:t>18.</w:t>
      </w:r>
      <w:r>
        <w:rPr>
          <w:rFonts w:hint="eastAsia"/>
        </w:rPr>
        <w:tab/>
        <w:t>在确保政治生活、健康和教育领域实现男女实质平等方面</w:t>
      </w:r>
      <w:r w:rsidR="008714DD">
        <w:rPr>
          <w:rFonts w:hint="eastAsia"/>
        </w:rPr>
        <w:t>，</w:t>
      </w:r>
      <w:r>
        <w:rPr>
          <w:rFonts w:hint="eastAsia"/>
        </w:rPr>
        <w:t>委员会欣见无需使用暂行特别措施而取得的成果</w:t>
      </w:r>
      <w:r w:rsidR="008714DD">
        <w:rPr>
          <w:rFonts w:hint="eastAsia"/>
        </w:rPr>
        <w:t>，</w:t>
      </w:r>
      <w:r>
        <w:rPr>
          <w:rFonts w:hint="eastAsia"/>
        </w:rPr>
        <w:t>但仍然感到关切的是未见采用或计划适用暂行特别措施作为必要战略的一部分</w:t>
      </w:r>
      <w:r w:rsidR="008714DD">
        <w:rPr>
          <w:rFonts w:hint="eastAsia"/>
        </w:rPr>
        <w:t>，</w:t>
      </w:r>
      <w:r>
        <w:rPr>
          <w:rFonts w:hint="eastAsia"/>
        </w:rPr>
        <w:t>以便在妇女人数仍然偏低或处于不利地位的领域加速实现男女实质平等</w:t>
      </w:r>
      <w:r w:rsidR="008714DD">
        <w:rPr>
          <w:rFonts w:hint="eastAsia"/>
        </w:rPr>
        <w:t>，</w:t>
      </w:r>
      <w:r>
        <w:rPr>
          <w:rFonts w:hint="eastAsia"/>
        </w:rPr>
        <w:t>包括在就业领域将妇女和女孩在数学和科技专业的优异表现转化为妇女就业机会</w:t>
      </w:r>
      <w:r w:rsidR="008714DD">
        <w:rPr>
          <w:rFonts w:hint="eastAsia"/>
        </w:rPr>
        <w:t>；</w:t>
      </w:r>
      <w:r>
        <w:rPr>
          <w:rFonts w:hint="eastAsia"/>
        </w:rPr>
        <w:t>或扶助弱势妇女群体</w:t>
      </w:r>
      <w:r w:rsidR="008714DD">
        <w:rPr>
          <w:rFonts w:hint="eastAsia"/>
        </w:rPr>
        <w:t>，</w:t>
      </w:r>
      <w:r>
        <w:rPr>
          <w:rFonts w:hint="eastAsia"/>
        </w:rPr>
        <w:t>包括残疾妇女和老年妇女。</w:t>
      </w:r>
    </w:p>
    <w:p w:rsidR="000256F1" w:rsidRDefault="000256F1" w:rsidP="000256F1">
      <w:pPr>
        <w:pStyle w:val="SingleTxt"/>
        <w:rPr>
          <w:rFonts w:hint="eastAsia"/>
        </w:rPr>
      </w:pPr>
      <w:r>
        <w:rPr>
          <w:rFonts w:hint="eastAsia"/>
        </w:rPr>
        <w:t>19.</w:t>
      </w:r>
      <w:r>
        <w:rPr>
          <w:rFonts w:hint="eastAsia"/>
        </w:rPr>
        <w:tab/>
      </w:r>
      <w:r w:rsidRPr="00FC4952">
        <w:rPr>
          <w:rFonts w:ascii="SimHei" w:eastAsia="SimHei" w:hint="eastAsia"/>
        </w:rPr>
        <w:t>委员会鼓励缔约国依照《公约》第4条第1款的规定和关于暂行特别措施的第25号一般性建议的解释</w:t>
      </w:r>
      <w:r w:rsidR="008714DD" w:rsidRPr="00FC4952">
        <w:rPr>
          <w:rFonts w:ascii="SimHei" w:eastAsia="SimHei" w:hint="eastAsia"/>
        </w:rPr>
        <w:t>，</w:t>
      </w:r>
      <w:r w:rsidRPr="00FC4952">
        <w:rPr>
          <w:rFonts w:ascii="SimHei" w:eastAsia="SimHei" w:hint="eastAsia"/>
        </w:rPr>
        <w:t>考虑使用暂行特别措施</w:t>
      </w:r>
      <w:r w:rsidR="008714DD" w:rsidRPr="00FC4952">
        <w:rPr>
          <w:rFonts w:ascii="SimHei" w:eastAsia="SimHei" w:hint="eastAsia"/>
        </w:rPr>
        <w:t>，</w:t>
      </w:r>
      <w:r w:rsidRPr="00FC4952">
        <w:rPr>
          <w:rFonts w:ascii="SimHei" w:eastAsia="SimHei" w:hint="eastAsia"/>
        </w:rPr>
        <w:t>适用于妇女人数偏低或处于不利地位的《公约》所涉各领域</w:t>
      </w:r>
      <w:r w:rsidR="008714DD" w:rsidRPr="00FC4952">
        <w:rPr>
          <w:rFonts w:ascii="SimHei" w:eastAsia="SimHei" w:hint="eastAsia"/>
        </w:rPr>
        <w:t>，</w:t>
      </w:r>
      <w:r w:rsidRPr="00FC4952">
        <w:rPr>
          <w:rFonts w:ascii="SimHei" w:eastAsia="SimHei" w:hint="eastAsia"/>
        </w:rPr>
        <w:t>包括在就业领域将妇女和女孩在数学和科技专业的优异表现转化为妇女就业机会</w:t>
      </w:r>
      <w:r w:rsidR="008714DD" w:rsidRPr="00FC4952">
        <w:rPr>
          <w:rFonts w:ascii="SimHei" w:eastAsia="SimHei" w:hint="eastAsia"/>
        </w:rPr>
        <w:t>；</w:t>
      </w:r>
      <w:r w:rsidRPr="00FC4952">
        <w:rPr>
          <w:rFonts w:ascii="SimHei" w:eastAsia="SimHei" w:hint="eastAsia"/>
        </w:rPr>
        <w:t>或扶助妇女弱势群体</w:t>
      </w:r>
      <w:r w:rsidR="008714DD" w:rsidRPr="00FC4952">
        <w:rPr>
          <w:rFonts w:ascii="SimHei" w:eastAsia="SimHei" w:hint="eastAsia"/>
        </w:rPr>
        <w:t>，</w:t>
      </w:r>
      <w:r w:rsidRPr="00FC4952">
        <w:rPr>
          <w:rFonts w:ascii="SimHei" w:eastAsia="SimHei" w:hint="eastAsia"/>
        </w:rPr>
        <w:t>包括残疾妇女和老年妇女</w:t>
      </w:r>
      <w:r>
        <w:rPr>
          <w:rFonts w:hint="eastAsia"/>
        </w:rPr>
        <w:t>。</w:t>
      </w:r>
    </w:p>
    <w:p w:rsidR="000256F1" w:rsidRPr="0026594C" w:rsidRDefault="000256F1" w:rsidP="000256F1">
      <w:pPr>
        <w:pStyle w:val="SingleTxt"/>
        <w:rPr>
          <w:rFonts w:ascii="SimHei" w:eastAsia="SimHei" w:hint="eastAsia"/>
        </w:rPr>
      </w:pPr>
      <w:r w:rsidRPr="0026594C">
        <w:rPr>
          <w:rFonts w:ascii="SimHei" w:eastAsia="SimHei" w:hint="eastAsia"/>
        </w:rPr>
        <w:t>陈规定型观念和有害习俗</w:t>
      </w:r>
    </w:p>
    <w:p w:rsidR="000256F1" w:rsidRDefault="000256F1" w:rsidP="000256F1">
      <w:pPr>
        <w:pStyle w:val="SingleTxt"/>
        <w:rPr>
          <w:rFonts w:hint="eastAsia"/>
        </w:rPr>
      </w:pPr>
      <w:r>
        <w:rPr>
          <w:rFonts w:hint="eastAsia"/>
        </w:rPr>
        <w:t>20.</w:t>
      </w:r>
      <w:r>
        <w:rPr>
          <w:rFonts w:hint="eastAsia"/>
        </w:rPr>
        <w:tab/>
        <w:t>委员会注意到已推行各种计划消除缔约国国内重男轻女的观念</w:t>
      </w:r>
      <w:r w:rsidR="008714DD">
        <w:rPr>
          <w:rFonts w:hint="eastAsia"/>
        </w:rPr>
        <w:t>，</w:t>
      </w:r>
      <w:r>
        <w:rPr>
          <w:rFonts w:hint="eastAsia"/>
        </w:rPr>
        <w:t>但仍然感到关切的是</w:t>
      </w:r>
      <w:r w:rsidR="008714DD">
        <w:rPr>
          <w:rFonts w:hint="eastAsia"/>
        </w:rPr>
        <w:t>，</w:t>
      </w:r>
      <w:r>
        <w:rPr>
          <w:rFonts w:hint="eastAsia"/>
        </w:rPr>
        <w:t>关于男女在家庭和社会中的角色的传统陈规定型观念顽固不化</w:t>
      </w:r>
      <w:r w:rsidR="008714DD">
        <w:rPr>
          <w:rFonts w:hint="eastAsia"/>
        </w:rPr>
        <w:t>，</w:t>
      </w:r>
      <w:r>
        <w:rPr>
          <w:rFonts w:hint="eastAsia"/>
        </w:rPr>
        <w:t>导致歧视妇女和性别不平等持续存在</w:t>
      </w:r>
      <w:r w:rsidR="008714DD">
        <w:rPr>
          <w:rFonts w:hint="eastAsia"/>
        </w:rPr>
        <w:t>，</w:t>
      </w:r>
      <w:r>
        <w:rPr>
          <w:rFonts w:hint="eastAsia"/>
        </w:rPr>
        <w:t>如歧视性的媒体广告及招聘广告男子极少参与育儿和其他家务。</w:t>
      </w:r>
    </w:p>
    <w:p w:rsidR="000256F1" w:rsidRPr="00FC4952" w:rsidRDefault="000256F1" w:rsidP="000256F1">
      <w:pPr>
        <w:pStyle w:val="SingleTxt"/>
        <w:rPr>
          <w:rFonts w:ascii="SimHei" w:eastAsia="SimHei" w:hint="eastAsia"/>
        </w:rPr>
      </w:pPr>
      <w:r>
        <w:rPr>
          <w:rFonts w:hint="eastAsia"/>
        </w:rPr>
        <w:t>21.</w:t>
      </w:r>
      <w:r>
        <w:rPr>
          <w:rFonts w:hint="eastAsia"/>
        </w:rPr>
        <w:tab/>
      </w:r>
      <w:r w:rsidRPr="00FC4952">
        <w:rPr>
          <w:rFonts w:ascii="SimHei" w:eastAsia="SimHei" w:hint="eastAsia"/>
        </w:rPr>
        <w:t>委员会建议缔约国在其国家性别政策中制定针对妇女和男子、女孩和男孩的综合措施</w:t>
      </w:r>
      <w:r w:rsidR="008714DD" w:rsidRPr="00FC4952">
        <w:rPr>
          <w:rFonts w:ascii="SimHei" w:eastAsia="SimHei" w:hint="eastAsia"/>
        </w:rPr>
        <w:t>，</w:t>
      </w:r>
      <w:r w:rsidRPr="00FC4952">
        <w:rPr>
          <w:rFonts w:ascii="SimHei" w:eastAsia="SimHei" w:hint="eastAsia"/>
        </w:rPr>
        <w:t>以克服男女在家庭和社会中的角色和责任的传统陈规定型观念</w:t>
      </w:r>
      <w:r w:rsidR="008714DD" w:rsidRPr="00FC4952">
        <w:rPr>
          <w:rFonts w:ascii="SimHei" w:eastAsia="SimHei" w:hint="eastAsia"/>
        </w:rPr>
        <w:t>，</w:t>
      </w:r>
      <w:r w:rsidRPr="00FC4952">
        <w:rPr>
          <w:rFonts w:ascii="SimHei" w:eastAsia="SimHei" w:hint="eastAsia"/>
        </w:rPr>
        <w:t>促使男子更多参与育儿和其他家务</w:t>
      </w:r>
      <w:r w:rsidR="008714DD" w:rsidRPr="00FC4952">
        <w:rPr>
          <w:rFonts w:ascii="SimHei" w:eastAsia="SimHei" w:hint="eastAsia"/>
        </w:rPr>
        <w:t>，</w:t>
      </w:r>
      <w:r w:rsidRPr="00FC4952">
        <w:rPr>
          <w:rFonts w:ascii="SimHei" w:eastAsia="SimHei" w:hint="eastAsia"/>
        </w:rPr>
        <w:t>并消除媒体广告及招聘广告中的重男轻女陈规定型观念。</w:t>
      </w:r>
    </w:p>
    <w:p w:rsidR="000256F1" w:rsidRPr="0026594C" w:rsidRDefault="000256F1" w:rsidP="000256F1">
      <w:pPr>
        <w:pStyle w:val="SingleTxt"/>
        <w:rPr>
          <w:rFonts w:ascii="SimHei" w:eastAsia="SimHei" w:hint="eastAsia"/>
        </w:rPr>
      </w:pPr>
      <w:r w:rsidRPr="0026594C">
        <w:rPr>
          <w:rFonts w:ascii="SimHei" w:eastAsia="SimHei" w:hint="eastAsia"/>
        </w:rPr>
        <w:t>暴力侵害妇女行为</w:t>
      </w:r>
    </w:p>
    <w:p w:rsidR="000256F1" w:rsidRDefault="000256F1" w:rsidP="000256F1">
      <w:pPr>
        <w:pStyle w:val="SingleTxt"/>
        <w:rPr>
          <w:rFonts w:hint="eastAsia"/>
        </w:rPr>
      </w:pPr>
      <w:r>
        <w:rPr>
          <w:rFonts w:hint="eastAsia"/>
        </w:rPr>
        <w:t>22.</w:t>
      </w:r>
      <w:r>
        <w:rPr>
          <w:rFonts w:hint="eastAsia"/>
        </w:rPr>
        <w:tab/>
        <w:t>委员会注意到在继续起草反家庭暴力法案的工作和各种反暴力侵害妇女行为的提高认识举措</w:t>
      </w:r>
      <w:r w:rsidR="008714DD">
        <w:rPr>
          <w:rFonts w:hint="eastAsia"/>
        </w:rPr>
        <w:t>，</w:t>
      </w:r>
      <w:r>
        <w:rPr>
          <w:rFonts w:hint="eastAsia"/>
        </w:rPr>
        <w:t>但仍然对下列情况感到关切</w:t>
      </w:r>
      <w:r w:rsidR="008714DD">
        <w:rPr>
          <w:rFonts w:hint="eastAsia"/>
        </w:rPr>
        <w:t>：</w:t>
      </w:r>
    </w:p>
    <w:p w:rsidR="000256F1" w:rsidRDefault="0026594C" w:rsidP="000256F1">
      <w:pPr>
        <w:pStyle w:val="SingleTxt"/>
        <w:rPr>
          <w:rFonts w:hint="eastAsia"/>
        </w:rPr>
      </w:pPr>
      <w:r>
        <w:rPr>
          <w:rFonts w:hint="eastAsia"/>
        </w:rPr>
        <w:tab/>
      </w:r>
      <w:r w:rsidR="008714DD">
        <w:rPr>
          <w:rFonts w:hint="eastAsia"/>
        </w:rPr>
        <w:t>(</w:t>
      </w:r>
      <w:r w:rsidR="000256F1">
        <w:rPr>
          <w:rFonts w:hint="eastAsia"/>
        </w:rPr>
        <w:t>a</w:t>
      </w:r>
      <w:r w:rsidR="008714DD">
        <w:rPr>
          <w:rFonts w:hint="eastAsia"/>
        </w:rPr>
        <w:t>)</w:t>
      </w:r>
      <w:r>
        <w:rPr>
          <w:rFonts w:hint="eastAsia"/>
        </w:rPr>
        <w:tab/>
      </w:r>
      <w:r w:rsidR="000256F1">
        <w:rPr>
          <w:rFonts w:hint="eastAsia"/>
        </w:rPr>
        <w:t>暴力侵害妇女行为</w:t>
      </w:r>
      <w:r w:rsidR="008714DD">
        <w:rPr>
          <w:rFonts w:hint="eastAsia"/>
        </w:rPr>
        <w:t>，</w:t>
      </w:r>
      <w:r w:rsidR="000256F1">
        <w:rPr>
          <w:rFonts w:hint="eastAsia"/>
        </w:rPr>
        <w:t>包括家庭暴力行为的发生率较高</w:t>
      </w:r>
      <w:r w:rsidR="008714DD">
        <w:rPr>
          <w:rFonts w:hint="eastAsia"/>
        </w:rPr>
        <w:t>；</w:t>
      </w:r>
    </w:p>
    <w:p w:rsidR="000256F1" w:rsidRDefault="0026594C" w:rsidP="000256F1">
      <w:pPr>
        <w:pStyle w:val="SingleTxt"/>
        <w:rPr>
          <w:rFonts w:hint="eastAsia"/>
        </w:rPr>
      </w:pPr>
      <w:r>
        <w:rPr>
          <w:rFonts w:hint="eastAsia"/>
        </w:rPr>
        <w:tab/>
      </w:r>
      <w:r w:rsidR="008714DD">
        <w:rPr>
          <w:rFonts w:hint="eastAsia"/>
        </w:rPr>
        <w:t>(</w:t>
      </w:r>
      <w:r w:rsidR="000256F1">
        <w:rPr>
          <w:rFonts w:hint="eastAsia"/>
        </w:rPr>
        <w:t>b</w:t>
      </w:r>
      <w:r w:rsidR="008714DD">
        <w:rPr>
          <w:rFonts w:hint="eastAsia"/>
        </w:rPr>
        <w:t>)</w:t>
      </w:r>
      <w:r>
        <w:rPr>
          <w:rFonts w:hint="eastAsia"/>
        </w:rPr>
        <w:tab/>
      </w:r>
      <w:r w:rsidR="000256F1">
        <w:rPr>
          <w:rFonts w:hint="eastAsia"/>
        </w:rPr>
        <w:t>法律只将违反保护令定为犯罪行为</w:t>
      </w:r>
      <w:r w:rsidR="008714DD">
        <w:rPr>
          <w:rFonts w:hint="eastAsia"/>
        </w:rPr>
        <w:t>，</w:t>
      </w:r>
      <w:r w:rsidR="000256F1">
        <w:rPr>
          <w:rFonts w:hint="eastAsia"/>
        </w:rPr>
        <w:t>没有将家庭暴力按刑事罪论处的明确规定</w:t>
      </w:r>
      <w:r w:rsidR="008714DD">
        <w:rPr>
          <w:rFonts w:hint="eastAsia"/>
        </w:rPr>
        <w:t>，</w:t>
      </w:r>
      <w:r w:rsidR="000256F1">
        <w:rPr>
          <w:rFonts w:hint="eastAsia"/>
        </w:rPr>
        <w:t>刑法也没有关于婚内强奸的规定</w:t>
      </w:r>
      <w:r w:rsidR="008714DD">
        <w:rPr>
          <w:rFonts w:hint="eastAsia"/>
        </w:rPr>
        <w:t>；</w:t>
      </w:r>
    </w:p>
    <w:p w:rsidR="000256F1" w:rsidRDefault="0026594C" w:rsidP="000256F1">
      <w:pPr>
        <w:pStyle w:val="SingleTxt"/>
        <w:rPr>
          <w:rFonts w:hint="eastAsia"/>
        </w:rPr>
      </w:pPr>
      <w:r>
        <w:rPr>
          <w:rFonts w:hint="eastAsia"/>
        </w:rPr>
        <w:tab/>
      </w:r>
      <w:r w:rsidR="008714DD">
        <w:rPr>
          <w:rFonts w:hint="eastAsia"/>
        </w:rPr>
        <w:t>(</w:t>
      </w:r>
      <w:r w:rsidR="000256F1">
        <w:rPr>
          <w:rFonts w:hint="eastAsia"/>
        </w:rPr>
        <w:t>c</w:t>
      </w:r>
      <w:r w:rsidR="008714DD">
        <w:rPr>
          <w:rFonts w:hint="eastAsia"/>
        </w:rPr>
        <w:t>)</w:t>
      </w:r>
      <w:r>
        <w:rPr>
          <w:rFonts w:hint="eastAsia"/>
        </w:rPr>
        <w:tab/>
      </w:r>
      <w:r w:rsidR="000256F1">
        <w:rPr>
          <w:rFonts w:hint="eastAsia"/>
        </w:rPr>
        <w:t>由于警方和服务提供者未能作出适当反应收集证据</w:t>
      </w:r>
      <w:r w:rsidR="008714DD">
        <w:rPr>
          <w:rFonts w:hint="eastAsia"/>
        </w:rPr>
        <w:t>，</w:t>
      </w:r>
      <w:r w:rsidR="000256F1">
        <w:rPr>
          <w:rFonts w:hint="eastAsia"/>
        </w:rPr>
        <w:t>遭受家庭暴力的妇女在报案时遇到重重困难</w:t>
      </w:r>
      <w:r w:rsidR="008714DD">
        <w:rPr>
          <w:rFonts w:hint="eastAsia"/>
        </w:rPr>
        <w:t>；</w:t>
      </w:r>
      <w:r w:rsidR="000256F1">
        <w:rPr>
          <w:rFonts w:hint="eastAsia"/>
        </w:rPr>
        <w:t>强奸案件定罪率极低</w:t>
      </w:r>
      <w:r w:rsidR="008714DD">
        <w:rPr>
          <w:rFonts w:hint="eastAsia"/>
        </w:rPr>
        <w:t>；</w:t>
      </w:r>
      <w:r w:rsidR="000256F1">
        <w:rPr>
          <w:rFonts w:hint="eastAsia"/>
        </w:rPr>
        <w:t>及司法系统效率缓慢及其对暴力受害妇女的负面影响</w:t>
      </w:r>
      <w:r w:rsidR="008714DD">
        <w:rPr>
          <w:rFonts w:hint="eastAsia"/>
        </w:rPr>
        <w:t>；</w:t>
      </w:r>
    </w:p>
    <w:p w:rsidR="000256F1" w:rsidRDefault="0026594C" w:rsidP="000256F1">
      <w:pPr>
        <w:pStyle w:val="SingleTxt"/>
        <w:rPr>
          <w:rFonts w:hint="eastAsia"/>
        </w:rPr>
      </w:pPr>
      <w:r>
        <w:rPr>
          <w:rFonts w:hint="eastAsia"/>
        </w:rPr>
        <w:tab/>
      </w:r>
      <w:r w:rsidR="008714DD">
        <w:rPr>
          <w:rFonts w:hint="eastAsia"/>
        </w:rPr>
        <w:t>(</w:t>
      </w:r>
      <w:r w:rsidR="000256F1">
        <w:rPr>
          <w:rFonts w:hint="eastAsia"/>
        </w:rPr>
        <w:t>d</w:t>
      </w:r>
      <w:r w:rsidR="008714DD">
        <w:rPr>
          <w:rFonts w:hint="eastAsia"/>
        </w:rPr>
        <w:t>)</w:t>
      </w:r>
      <w:r>
        <w:rPr>
          <w:rFonts w:hint="eastAsia"/>
        </w:rPr>
        <w:tab/>
      </w:r>
      <w:r w:rsidR="000256F1">
        <w:rPr>
          <w:rFonts w:hint="eastAsia"/>
        </w:rPr>
        <w:t>警察、律师、医务人员、司法机构和一般民众在暴力侵害妇女行为方面所得的培训有限</w:t>
      </w:r>
      <w:r w:rsidR="008714DD">
        <w:rPr>
          <w:rFonts w:hint="eastAsia"/>
        </w:rPr>
        <w:t>；</w:t>
      </w:r>
    </w:p>
    <w:p w:rsidR="000256F1" w:rsidRDefault="0026594C" w:rsidP="000256F1">
      <w:pPr>
        <w:pStyle w:val="SingleTxt"/>
        <w:rPr>
          <w:rFonts w:hint="eastAsia"/>
        </w:rPr>
      </w:pPr>
      <w:r>
        <w:rPr>
          <w:rFonts w:hint="eastAsia"/>
        </w:rPr>
        <w:tab/>
      </w:r>
      <w:r w:rsidR="008714DD">
        <w:rPr>
          <w:rFonts w:hint="eastAsia"/>
        </w:rPr>
        <w:t>(</w:t>
      </w:r>
      <w:r w:rsidR="000256F1">
        <w:rPr>
          <w:rFonts w:hint="eastAsia"/>
        </w:rPr>
        <w:t>e</w:t>
      </w:r>
      <w:r w:rsidR="008714DD">
        <w:rPr>
          <w:rFonts w:hint="eastAsia"/>
        </w:rPr>
        <w:t>)</w:t>
      </w:r>
      <w:r>
        <w:rPr>
          <w:rFonts w:hint="eastAsia"/>
        </w:rPr>
        <w:tab/>
      </w:r>
      <w:r w:rsidR="000256F1">
        <w:rPr>
          <w:rFonts w:hint="eastAsia"/>
        </w:rPr>
        <w:t>缺乏收容家庭暴力受害人的设施。</w:t>
      </w:r>
    </w:p>
    <w:p w:rsidR="000256F1" w:rsidRPr="00FC4952" w:rsidRDefault="000256F1" w:rsidP="000256F1">
      <w:pPr>
        <w:pStyle w:val="SingleTxt"/>
        <w:rPr>
          <w:rFonts w:ascii="SimHei" w:eastAsia="SimHei" w:hint="eastAsia"/>
        </w:rPr>
      </w:pPr>
      <w:r>
        <w:rPr>
          <w:rFonts w:hint="eastAsia"/>
        </w:rPr>
        <w:t>23.</w:t>
      </w:r>
      <w:r>
        <w:rPr>
          <w:rFonts w:hint="eastAsia"/>
        </w:rPr>
        <w:tab/>
      </w:r>
      <w:r w:rsidRPr="00FC4952">
        <w:rPr>
          <w:rFonts w:ascii="SimHei" w:eastAsia="SimHei" w:hint="eastAsia"/>
        </w:rPr>
        <w:t>委员会敦促缔约国</w:t>
      </w:r>
      <w:r w:rsidR="008714DD" w:rsidRPr="00FC4952">
        <w:rPr>
          <w:rFonts w:ascii="SimHei" w:eastAsia="SimHei" w:hint="eastAsia"/>
        </w:rPr>
        <w:t>：</w:t>
      </w:r>
    </w:p>
    <w:p w:rsidR="000256F1" w:rsidRPr="00FC4952" w:rsidRDefault="0026594C" w:rsidP="000256F1">
      <w:pPr>
        <w:pStyle w:val="SingleTxt"/>
        <w:rPr>
          <w:rFonts w:ascii="SimHei" w:eastAsia="SimHei" w:hint="eastAsia"/>
        </w:rPr>
      </w:pPr>
      <w:r w:rsidRPr="00FC4952">
        <w:rPr>
          <w:rFonts w:ascii="SimHei" w:eastAsia="SimHei" w:hint="eastAsia"/>
        </w:rPr>
        <w:tab/>
      </w:r>
      <w:r w:rsidR="008714DD" w:rsidRPr="00FC4952">
        <w:rPr>
          <w:rFonts w:ascii="SimHei" w:eastAsia="SimHei" w:hint="eastAsia"/>
        </w:rPr>
        <w:t>(</w:t>
      </w:r>
      <w:r w:rsidR="000256F1" w:rsidRPr="00FC4952">
        <w:rPr>
          <w:rFonts w:ascii="SimHei" w:eastAsia="SimHei" w:hint="eastAsia"/>
        </w:rPr>
        <w:t>a</w:t>
      </w:r>
      <w:r w:rsidR="008714DD" w:rsidRPr="00FC4952">
        <w:rPr>
          <w:rFonts w:ascii="SimHei" w:eastAsia="SimHei" w:hint="eastAsia"/>
        </w:rPr>
        <w:t>)</w:t>
      </w:r>
      <w:r w:rsidRPr="00FC4952">
        <w:rPr>
          <w:rFonts w:ascii="SimHei" w:eastAsia="SimHei" w:hint="eastAsia"/>
        </w:rPr>
        <w:tab/>
      </w:r>
      <w:r w:rsidR="000256F1" w:rsidRPr="00FC4952">
        <w:rPr>
          <w:rFonts w:ascii="SimHei" w:eastAsia="SimHei" w:hint="eastAsia"/>
        </w:rPr>
        <w:t>采取全面战略打击暴力侵害妇女行为</w:t>
      </w:r>
      <w:r w:rsidR="008714DD" w:rsidRPr="00FC4952">
        <w:rPr>
          <w:rFonts w:ascii="SimHei" w:eastAsia="SimHei" w:hint="eastAsia"/>
        </w:rPr>
        <w:t>；</w:t>
      </w:r>
    </w:p>
    <w:p w:rsidR="000256F1" w:rsidRPr="00FC4952" w:rsidRDefault="0026594C" w:rsidP="000256F1">
      <w:pPr>
        <w:pStyle w:val="SingleTxt"/>
        <w:rPr>
          <w:rFonts w:ascii="SimHei" w:eastAsia="SimHei" w:hint="eastAsia"/>
        </w:rPr>
      </w:pPr>
      <w:r w:rsidRPr="00FC4952">
        <w:rPr>
          <w:rFonts w:ascii="SimHei" w:eastAsia="SimHei" w:hint="eastAsia"/>
        </w:rPr>
        <w:tab/>
      </w:r>
      <w:r w:rsidR="008714DD" w:rsidRPr="00FC4952">
        <w:rPr>
          <w:rFonts w:ascii="SimHei" w:eastAsia="SimHei" w:hint="eastAsia"/>
        </w:rPr>
        <w:t>(</w:t>
      </w:r>
      <w:r w:rsidR="000256F1" w:rsidRPr="00FC4952">
        <w:rPr>
          <w:rFonts w:ascii="SimHei" w:eastAsia="SimHei" w:hint="eastAsia"/>
        </w:rPr>
        <w:t>b</w:t>
      </w:r>
      <w:r w:rsidR="008714DD" w:rsidRPr="00FC4952">
        <w:rPr>
          <w:rFonts w:ascii="SimHei" w:eastAsia="SimHei" w:hint="eastAsia"/>
        </w:rPr>
        <w:t>)</w:t>
      </w:r>
      <w:r w:rsidRPr="00FC4952">
        <w:rPr>
          <w:rFonts w:ascii="SimHei" w:eastAsia="SimHei" w:hint="eastAsia"/>
        </w:rPr>
        <w:tab/>
      </w:r>
      <w:r w:rsidR="000256F1" w:rsidRPr="00FC4952">
        <w:rPr>
          <w:rFonts w:ascii="SimHei" w:eastAsia="SimHei" w:hint="eastAsia"/>
        </w:rPr>
        <w:t>通过全面打击暴力侵害妇女行为的法律</w:t>
      </w:r>
      <w:r w:rsidR="008714DD" w:rsidRPr="00FC4952">
        <w:rPr>
          <w:rFonts w:ascii="SimHei" w:eastAsia="SimHei" w:hint="eastAsia"/>
        </w:rPr>
        <w:t>，</w:t>
      </w:r>
      <w:r w:rsidR="000256F1" w:rsidRPr="00FC4952">
        <w:rPr>
          <w:rFonts w:ascii="SimHei" w:eastAsia="SimHei" w:hint="eastAsia"/>
        </w:rPr>
        <w:t>将家庭暴力</w:t>
      </w:r>
      <w:r w:rsidR="008714DD" w:rsidRPr="00FC4952">
        <w:rPr>
          <w:rFonts w:ascii="SimHei" w:eastAsia="SimHei" w:hint="eastAsia"/>
        </w:rPr>
        <w:t>，</w:t>
      </w:r>
      <w:r w:rsidR="000256F1" w:rsidRPr="00FC4952">
        <w:rPr>
          <w:rFonts w:ascii="SimHei" w:eastAsia="SimHei" w:hint="eastAsia"/>
        </w:rPr>
        <w:t>包括婚内强奸</w:t>
      </w:r>
      <w:r w:rsidR="008714DD" w:rsidRPr="00FC4952">
        <w:rPr>
          <w:rFonts w:ascii="SimHei" w:eastAsia="SimHei" w:hint="eastAsia"/>
        </w:rPr>
        <w:t>，</w:t>
      </w:r>
      <w:r w:rsidR="000256F1" w:rsidRPr="00FC4952">
        <w:rPr>
          <w:rFonts w:ascii="SimHei" w:eastAsia="SimHei" w:hint="eastAsia"/>
        </w:rPr>
        <w:t>明确定为犯罪行为</w:t>
      </w:r>
      <w:r w:rsidR="008714DD" w:rsidRPr="00FC4952">
        <w:rPr>
          <w:rFonts w:ascii="SimHei" w:eastAsia="SimHei" w:hint="eastAsia"/>
        </w:rPr>
        <w:t>，</w:t>
      </w:r>
      <w:r w:rsidR="000256F1" w:rsidRPr="00FC4952">
        <w:rPr>
          <w:rFonts w:ascii="SimHei" w:eastAsia="SimHei" w:hint="eastAsia"/>
        </w:rPr>
        <w:t>并确保家庭暴力行为由刑事法庭而非家事法庭审理</w:t>
      </w:r>
      <w:r w:rsidR="008714DD" w:rsidRPr="00FC4952">
        <w:rPr>
          <w:rFonts w:ascii="SimHei" w:eastAsia="SimHei" w:hint="eastAsia"/>
        </w:rPr>
        <w:t>；</w:t>
      </w:r>
    </w:p>
    <w:p w:rsidR="000256F1" w:rsidRPr="00FC4952" w:rsidRDefault="0026594C" w:rsidP="000256F1">
      <w:pPr>
        <w:pStyle w:val="SingleTxt"/>
        <w:rPr>
          <w:rFonts w:ascii="SimHei" w:eastAsia="SimHei" w:hint="eastAsia"/>
        </w:rPr>
      </w:pPr>
      <w:r w:rsidRPr="00FC4952">
        <w:rPr>
          <w:rFonts w:ascii="SimHei" w:eastAsia="SimHei" w:hint="eastAsia"/>
        </w:rPr>
        <w:tab/>
      </w:r>
      <w:r w:rsidR="008714DD" w:rsidRPr="00FC4952">
        <w:rPr>
          <w:rFonts w:ascii="SimHei" w:eastAsia="SimHei" w:hint="eastAsia"/>
        </w:rPr>
        <w:t>(</w:t>
      </w:r>
      <w:r w:rsidR="000256F1" w:rsidRPr="00FC4952">
        <w:rPr>
          <w:rFonts w:ascii="SimHei" w:eastAsia="SimHei" w:hint="eastAsia"/>
        </w:rPr>
        <w:t>c</w:t>
      </w:r>
      <w:r w:rsidR="008714DD" w:rsidRPr="00FC4952">
        <w:rPr>
          <w:rFonts w:ascii="SimHei" w:eastAsia="SimHei" w:hint="eastAsia"/>
        </w:rPr>
        <w:t>)</w:t>
      </w:r>
      <w:r w:rsidRPr="00FC4952">
        <w:rPr>
          <w:rFonts w:ascii="SimHei" w:eastAsia="SimHei" w:hint="eastAsia"/>
        </w:rPr>
        <w:tab/>
      </w:r>
      <w:r w:rsidR="000256F1" w:rsidRPr="00FC4952">
        <w:rPr>
          <w:rFonts w:ascii="SimHei" w:eastAsia="SimHei" w:hint="eastAsia"/>
        </w:rPr>
        <w:t>鼓励受暴力侵害的妇女和女孩向警察报案</w:t>
      </w:r>
      <w:r w:rsidR="008714DD" w:rsidRPr="00FC4952">
        <w:rPr>
          <w:rFonts w:ascii="SimHei" w:eastAsia="SimHei" w:hint="eastAsia"/>
        </w:rPr>
        <w:t>，</w:t>
      </w:r>
      <w:r w:rsidR="000256F1" w:rsidRPr="00FC4952">
        <w:rPr>
          <w:rFonts w:ascii="SimHei" w:eastAsia="SimHei" w:hint="eastAsia"/>
        </w:rPr>
        <w:t>并为此提高人们对这种行为的犯罪性质的认识</w:t>
      </w:r>
      <w:r w:rsidR="008714DD" w:rsidRPr="00FC4952">
        <w:rPr>
          <w:rFonts w:ascii="SimHei" w:eastAsia="SimHei" w:hint="eastAsia"/>
        </w:rPr>
        <w:t>，</w:t>
      </w:r>
      <w:r w:rsidR="000256F1" w:rsidRPr="00FC4952">
        <w:rPr>
          <w:rFonts w:ascii="SimHei" w:eastAsia="SimHei" w:hint="eastAsia"/>
        </w:rPr>
        <w:t>去除受害人的污名</w:t>
      </w:r>
      <w:r w:rsidR="008714DD" w:rsidRPr="00FC4952">
        <w:rPr>
          <w:rFonts w:ascii="SimHei" w:eastAsia="SimHei" w:hint="eastAsia"/>
        </w:rPr>
        <w:t>，</w:t>
      </w:r>
      <w:r w:rsidR="000256F1" w:rsidRPr="00FC4952">
        <w:rPr>
          <w:rFonts w:ascii="SimHei" w:eastAsia="SimHei" w:hint="eastAsia"/>
        </w:rPr>
        <w:t>并向法官、检察官、警察和执法与医务人员提供系统培训以便对受暴力侵害妇女适用对性别问题有敏感认识的标准化程序</w:t>
      </w:r>
      <w:r w:rsidR="008714DD" w:rsidRPr="00FC4952">
        <w:rPr>
          <w:rFonts w:ascii="SimHei" w:eastAsia="SimHei" w:hint="eastAsia"/>
        </w:rPr>
        <w:t>，</w:t>
      </w:r>
      <w:r w:rsidR="000256F1" w:rsidRPr="00FC4952">
        <w:rPr>
          <w:rFonts w:ascii="SimHei" w:eastAsia="SimHei" w:hint="eastAsia"/>
        </w:rPr>
        <w:t>及有效调查投诉</w:t>
      </w:r>
      <w:r w:rsidR="008714DD" w:rsidRPr="00FC4952">
        <w:rPr>
          <w:rFonts w:ascii="SimHei" w:eastAsia="SimHei" w:hint="eastAsia"/>
        </w:rPr>
        <w:t>；</w:t>
      </w:r>
    </w:p>
    <w:p w:rsidR="000256F1" w:rsidRPr="00FC4952" w:rsidRDefault="0026594C" w:rsidP="000256F1">
      <w:pPr>
        <w:pStyle w:val="SingleTxt"/>
        <w:rPr>
          <w:rFonts w:ascii="SimHei" w:eastAsia="SimHei" w:hint="eastAsia"/>
        </w:rPr>
      </w:pPr>
      <w:r w:rsidRPr="00FC4952">
        <w:rPr>
          <w:rFonts w:ascii="SimHei" w:eastAsia="SimHei" w:hint="eastAsia"/>
        </w:rPr>
        <w:tab/>
      </w:r>
      <w:r w:rsidR="008714DD" w:rsidRPr="00FC4952">
        <w:rPr>
          <w:rFonts w:ascii="SimHei" w:eastAsia="SimHei" w:hint="eastAsia"/>
        </w:rPr>
        <w:t>(</w:t>
      </w:r>
      <w:r w:rsidR="000256F1" w:rsidRPr="00FC4952">
        <w:rPr>
          <w:rFonts w:ascii="SimHei" w:eastAsia="SimHei" w:hint="eastAsia"/>
        </w:rPr>
        <w:t>d</w:t>
      </w:r>
      <w:r w:rsidR="008714DD" w:rsidRPr="00FC4952">
        <w:rPr>
          <w:rFonts w:ascii="SimHei" w:eastAsia="SimHei" w:hint="eastAsia"/>
        </w:rPr>
        <w:t>)</w:t>
      </w:r>
      <w:r w:rsidRPr="00FC4952">
        <w:rPr>
          <w:rFonts w:ascii="SimHei" w:eastAsia="SimHei" w:hint="eastAsia"/>
        </w:rPr>
        <w:tab/>
      </w:r>
      <w:r w:rsidR="000256F1" w:rsidRPr="00FC4952">
        <w:rPr>
          <w:rFonts w:ascii="SimHei" w:eastAsia="SimHei" w:hint="eastAsia"/>
        </w:rPr>
        <w:t>确保一切形式暴力行为受害妇女能够迅速获得司法救助</w:t>
      </w:r>
      <w:r w:rsidR="008714DD" w:rsidRPr="00FC4952">
        <w:rPr>
          <w:rFonts w:ascii="SimHei" w:eastAsia="SimHei" w:hint="eastAsia"/>
        </w:rPr>
        <w:t>，</w:t>
      </w:r>
      <w:r w:rsidR="000256F1" w:rsidRPr="00FC4952">
        <w:rPr>
          <w:rFonts w:ascii="SimHei" w:eastAsia="SimHei" w:hint="eastAsia"/>
        </w:rPr>
        <w:t>根据受害人的投诉或依职权起诉任何此种暴力行为</w:t>
      </w:r>
      <w:r w:rsidR="008714DD" w:rsidRPr="00FC4952">
        <w:rPr>
          <w:rFonts w:ascii="SimHei" w:eastAsia="SimHei" w:hint="eastAsia"/>
        </w:rPr>
        <w:t>，</w:t>
      </w:r>
      <w:r w:rsidR="000256F1" w:rsidRPr="00FC4952">
        <w:rPr>
          <w:rFonts w:ascii="SimHei" w:eastAsia="SimHei" w:hint="eastAsia"/>
        </w:rPr>
        <w:t>并适当惩罚行为人</w:t>
      </w:r>
      <w:r w:rsidR="008714DD" w:rsidRPr="00FC4952">
        <w:rPr>
          <w:rFonts w:ascii="SimHei" w:eastAsia="SimHei" w:hint="eastAsia"/>
        </w:rPr>
        <w:t>；</w:t>
      </w:r>
    </w:p>
    <w:p w:rsidR="000256F1" w:rsidRPr="00FC4952" w:rsidRDefault="0026594C" w:rsidP="000256F1">
      <w:pPr>
        <w:pStyle w:val="SingleTxt"/>
        <w:rPr>
          <w:rFonts w:ascii="SimHei" w:eastAsia="SimHei" w:hint="eastAsia"/>
        </w:rPr>
      </w:pPr>
      <w:r w:rsidRPr="00FC4952">
        <w:rPr>
          <w:rFonts w:ascii="SimHei" w:eastAsia="SimHei" w:hint="eastAsia"/>
        </w:rPr>
        <w:tab/>
      </w:r>
      <w:r w:rsidR="008714DD" w:rsidRPr="00FC4952">
        <w:rPr>
          <w:rFonts w:ascii="SimHei" w:eastAsia="SimHei" w:hint="eastAsia"/>
        </w:rPr>
        <w:t>(</w:t>
      </w:r>
      <w:r w:rsidR="000256F1" w:rsidRPr="00FC4952">
        <w:rPr>
          <w:rFonts w:ascii="SimHei" w:eastAsia="SimHei" w:hint="eastAsia"/>
        </w:rPr>
        <w:t>e</w:t>
      </w:r>
      <w:r w:rsidR="008714DD" w:rsidRPr="00FC4952">
        <w:rPr>
          <w:rFonts w:ascii="SimHei" w:eastAsia="SimHei" w:hint="eastAsia"/>
        </w:rPr>
        <w:t>)</w:t>
      </w:r>
      <w:r w:rsidRPr="00FC4952">
        <w:rPr>
          <w:rFonts w:ascii="SimHei" w:eastAsia="SimHei" w:hint="eastAsia"/>
        </w:rPr>
        <w:tab/>
      </w:r>
      <w:r w:rsidR="000256F1" w:rsidRPr="00FC4952">
        <w:rPr>
          <w:rFonts w:ascii="SimHei" w:eastAsia="SimHei" w:hint="eastAsia"/>
        </w:rPr>
        <w:t>加强受害人援助和康复服务</w:t>
      </w:r>
      <w:r w:rsidR="008714DD" w:rsidRPr="00FC4952">
        <w:rPr>
          <w:rFonts w:ascii="SimHei" w:eastAsia="SimHei" w:hint="eastAsia"/>
        </w:rPr>
        <w:t>，</w:t>
      </w:r>
      <w:r w:rsidR="000256F1" w:rsidRPr="00FC4952">
        <w:rPr>
          <w:rFonts w:ascii="SimHei" w:eastAsia="SimHei" w:hint="eastAsia"/>
        </w:rPr>
        <w:t>为此建立一个照护性别暴力行为受害人的综合系统</w:t>
      </w:r>
      <w:r w:rsidR="008714DD" w:rsidRPr="00FC4952">
        <w:rPr>
          <w:rFonts w:ascii="SimHei" w:eastAsia="SimHei" w:hint="eastAsia"/>
        </w:rPr>
        <w:t>，</w:t>
      </w:r>
      <w:r w:rsidR="000256F1" w:rsidRPr="00FC4952">
        <w:rPr>
          <w:rFonts w:ascii="SimHei" w:eastAsia="SimHei" w:hint="eastAsia"/>
        </w:rPr>
        <w:t>包括采取措施确保受害人能够免费获得法律援助、医疗和心理支持、收容设施和辅导及康复服务。</w:t>
      </w:r>
    </w:p>
    <w:p w:rsidR="000256F1" w:rsidRPr="0026594C" w:rsidRDefault="000256F1" w:rsidP="000256F1">
      <w:pPr>
        <w:pStyle w:val="SingleTxt"/>
        <w:rPr>
          <w:rFonts w:ascii="SimHei" w:eastAsia="SimHei" w:hint="eastAsia"/>
        </w:rPr>
      </w:pPr>
      <w:r w:rsidRPr="0026594C">
        <w:rPr>
          <w:rFonts w:ascii="SimHei" w:eastAsia="SimHei" w:hint="eastAsia"/>
        </w:rPr>
        <w:t>贩卖和剥削妇女卖淫</w:t>
      </w:r>
    </w:p>
    <w:p w:rsidR="000256F1" w:rsidRDefault="000256F1" w:rsidP="000256F1">
      <w:pPr>
        <w:pStyle w:val="SingleTxt"/>
        <w:rPr>
          <w:rFonts w:hint="eastAsia"/>
        </w:rPr>
      </w:pPr>
      <w:r>
        <w:rPr>
          <w:rFonts w:hint="eastAsia"/>
        </w:rPr>
        <w:t>24.</w:t>
      </w:r>
      <w:r w:rsidR="0026594C">
        <w:rPr>
          <w:rFonts w:hint="eastAsia"/>
        </w:rPr>
        <w:tab/>
      </w:r>
      <w:r>
        <w:rPr>
          <w:rFonts w:hint="eastAsia"/>
        </w:rPr>
        <w:t>委员会注意到缔约国批准了《禁止贩卖人口及取缔意图营利使人卖淫的公约》</w:t>
      </w:r>
      <w:r w:rsidR="008714DD">
        <w:rPr>
          <w:rFonts w:hint="eastAsia"/>
        </w:rPr>
        <w:t>，</w:t>
      </w:r>
      <w:r>
        <w:rPr>
          <w:rFonts w:hint="eastAsia"/>
        </w:rPr>
        <w:t>2010年和2011年进行了两项关于卖淫的研究</w:t>
      </w:r>
      <w:r w:rsidR="008714DD">
        <w:rPr>
          <w:rFonts w:hint="eastAsia"/>
        </w:rPr>
        <w:t>，</w:t>
      </w:r>
      <w:r>
        <w:rPr>
          <w:rFonts w:hint="eastAsia"/>
        </w:rPr>
        <w:t>目前正在草拟取缔人贩活动的法案、制止人贩活动的国家战略和打击人贩活动的国家行动计划</w:t>
      </w:r>
      <w:r w:rsidR="008714DD">
        <w:rPr>
          <w:rFonts w:hint="eastAsia"/>
        </w:rPr>
        <w:t>，</w:t>
      </w:r>
      <w:r>
        <w:rPr>
          <w:rFonts w:hint="eastAsia"/>
        </w:rPr>
        <w:t>但委员会仍然对下列情况感到关切</w:t>
      </w:r>
      <w:r w:rsidR="008714DD">
        <w:rPr>
          <w:rFonts w:hint="eastAsia"/>
        </w:rPr>
        <w:t>：</w:t>
      </w:r>
    </w:p>
    <w:p w:rsidR="000256F1" w:rsidRDefault="0026594C" w:rsidP="000256F1">
      <w:pPr>
        <w:pStyle w:val="SingleTxt"/>
        <w:rPr>
          <w:rFonts w:hint="eastAsia"/>
        </w:rPr>
      </w:pPr>
      <w:r>
        <w:rPr>
          <w:rFonts w:hint="eastAsia"/>
        </w:rPr>
        <w:tab/>
      </w:r>
      <w:r w:rsidR="008714DD">
        <w:rPr>
          <w:rFonts w:hint="eastAsia"/>
        </w:rPr>
        <w:t>(</w:t>
      </w:r>
      <w:r w:rsidR="000256F1">
        <w:rPr>
          <w:rFonts w:hint="eastAsia"/>
        </w:rPr>
        <w:t>a</w:t>
      </w:r>
      <w:r w:rsidR="008714DD">
        <w:rPr>
          <w:rFonts w:hint="eastAsia"/>
        </w:rPr>
        <w:t>)</w:t>
      </w:r>
      <w:r>
        <w:rPr>
          <w:rFonts w:hint="eastAsia"/>
        </w:rPr>
        <w:tab/>
      </w:r>
      <w:r w:rsidR="000256F1">
        <w:rPr>
          <w:rFonts w:hint="eastAsia"/>
        </w:rPr>
        <w:t>这些打击人贩活动的措施迟迟未能敲定</w:t>
      </w:r>
      <w:r w:rsidR="008714DD">
        <w:rPr>
          <w:rFonts w:hint="eastAsia"/>
        </w:rPr>
        <w:t>；</w:t>
      </w:r>
    </w:p>
    <w:p w:rsidR="000256F1" w:rsidRDefault="0026594C" w:rsidP="000256F1">
      <w:pPr>
        <w:pStyle w:val="SingleTxt"/>
        <w:rPr>
          <w:rFonts w:hint="eastAsia"/>
        </w:rPr>
      </w:pPr>
      <w:r>
        <w:rPr>
          <w:rFonts w:hint="eastAsia"/>
        </w:rPr>
        <w:tab/>
      </w:r>
      <w:r w:rsidR="008714DD">
        <w:rPr>
          <w:rFonts w:hint="eastAsia"/>
        </w:rPr>
        <w:t>(</w:t>
      </w:r>
      <w:r w:rsidR="000256F1">
        <w:rPr>
          <w:rFonts w:hint="eastAsia"/>
        </w:rPr>
        <w:t>b</w:t>
      </w:r>
      <w:r w:rsidR="008714DD">
        <w:rPr>
          <w:rFonts w:hint="eastAsia"/>
        </w:rPr>
        <w:t>)</w:t>
      </w:r>
      <w:r>
        <w:rPr>
          <w:rFonts w:hint="eastAsia"/>
        </w:rPr>
        <w:tab/>
      </w:r>
      <w:r w:rsidR="000256F1">
        <w:rPr>
          <w:rFonts w:hint="eastAsia"/>
        </w:rPr>
        <w:t>《刑法》中关于卖淫妇女的歧视性规定</w:t>
      </w:r>
      <w:r w:rsidR="008714DD">
        <w:rPr>
          <w:rFonts w:hint="eastAsia"/>
        </w:rPr>
        <w:t>，</w:t>
      </w:r>
      <w:r w:rsidR="000256F1">
        <w:rPr>
          <w:rFonts w:hint="eastAsia"/>
        </w:rPr>
        <w:t>包括提到“娼妓或已知为不道德的人”的第138条</w:t>
      </w:r>
      <w:r w:rsidR="008714DD">
        <w:rPr>
          <w:rFonts w:hint="eastAsia"/>
        </w:rPr>
        <w:t>(</w:t>
      </w:r>
      <w:r w:rsidR="000256F1">
        <w:rPr>
          <w:rFonts w:hint="eastAsia"/>
        </w:rPr>
        <w:t>a</w:t>
      </w:r>
      <w:r w:rsidR="008714DD">
        <w:rPr>
          <w:rFonts w:hint="eastAsia"/>
        </w:rPr>
        <w:t>)</w:t>
      </w:r>
      <w:r w:rsidR="000256F1">
        <w:rPr>
          <w:rFonts w:hint="eastAsia"/>
        </w:rPr>
        <w:t>和</w:t>
      </w:r>
      <w:r w:rsidR="008714DD">
        <w:rPr>
          <w:rFonts w:hint="eastAsia"/>
        </w:rPr>
        <w:t>(</w:t>
      </w:r>
      <w:r w:rsidR="000256F1">
        <w:rPr>
          <w:rFonts w:hint="eastAsia"/>
        </w:rPr>
        <w:t>b</w:t>
      </w:r>
      <w:r w:rsidR="008714DD">
        <w:rPr>
          <w:rFonts w:hint="eastAsia"/>
        </w:rPr>
        <w:t>)</w:t>
      </w:r>
      <w:r w:rsidR="000256F1">
        <w:rPr>
          <w:rFonts w:hint="eastAsia"/>
        </w:rPr>
        <w:t>项和第139条</w:t>
      </w:r>
      <w:r w:rsidR="008714DD">
        <w:rPr>
          <w:rFonts w:hint="eastAsia"/>
        </w:rPr>
        <w:t>(</w:t>
      </w:r>
      <w:r w:rsidR="000256F1">
        <w:rPr>
          <w:rFonts w:hint="eastAsia"/>
        </w:rPr>
        <w:t>b</w:t>
      </w:r>
      <w:r w:rsidR="008714DD">
        <w:rPr>
          <w:rFonts w:hint="eastAsia"/>
        </w:rPr>
        <w:t>)</w:t>
      </w:r>
      <w:r w:rsidR="000256F1">
        <w:rPr>
          <w:rFonts w:hint="eastAsia"/>
        </w:rPr>
        <w:t>项</w:t>
      </w:r>
      <w:r w:rsidR="008714DD">
        <w:rPr>
          <w:rFonts w:hint="eastAsia"/>
        </w:rPr>
        <w:t>；</w:t>
      </w:r>
    </w:p>
    <w:p w:rsidR="000256F1" w:rsidRDefault="0026594C" w:rsidP="000256F1">
      <w:pPr>
        <w:pStyle w:val="SingleTxt"/>
        <w:rPr>
          <w:rFonts w:hint="eastAsia"/>
        </w:rPr>
      </w:pPr>
      <w:r>
        <w:rPr>
          <w:rFonts w:hint="eastAsia"/>
        </w:rPr>
        <w:tab/>
      </w:r>
      <w:r w:rsidR="008714DD">
        <w:rPr>
          <w:rFonts w:hint="eastAsia"/>
        </w:rPr>
        <w:t>(</w:t>
      </w:r>
      <w:r w:rsidR="000256F1">
        <w:rPr>
          <w:rFonts w:hint="eastAsia"/>
        </w:rPr>
        <w:t>c</w:t>
      </w:r>
      <w:r w:rsidR="008714DD">
        <w:rPr>
          <w:rFonts w:hint="eastAsia"/>
        </w:rPr>
        <w:t>)</w:t>
      </w:r>
      <w:r>
        <w:rPr>
          <w:rFonts w:hint="eastAsia"/>
        </w:rPr>
        <w:tab/>
      </w:r>
      <w:r w:rsidR="000256F1">
        <w:rPr>
          <w:rFonts w:hint="eastAsia"/>
        </w:rPr>
        <w:t>没有采取全面解决卖淫问题的措施</w:t>
      </w:r>
      <w:r w:rsidR="008714DD">
        <w:rPr>
          <w:rFonts w:hint="eastAsia"/>
        </w:rPr>
        <w:t>，</w:t>
      </w:r>
      <w:r w:rsidR="000256F1">
        <w:rPr>
          <w:rFonts w:hint="eastAsia"/>
        </w:rPr>
        <w:t>包括遏制嫖娼需求的措施</w:t>
      </w:r>
      <w:r w:rsidR="008714DD">
        <w:rPr>
          <w:rFonts w:hint="eastAsia"/>
        </w:rPr>
        <w:t>；</w:t>
      </w:r>
    </w:p>
    <w:p w:rsidR="000256F1" w:rsidRDefault="00934D49" w:rsidP="000256F1">
      <w:pPr>
        <w:pStyle w:val="SingleTxt"/>
        <w:rPr>
          <w:rFonts w:hint="eastAsia"/>
        </w:rPr>
      </w:pPr>
      <w:r>
        <w:rPr>
          <w:rFonts w:hint="eastAsia"/>
        </w:rPr>
        <w:tab/>
      </w:r>
      <w:r w:rsidR="008714DD">
        <w:rPr>
          <w:rFonts w:hint="eastAsia"/>
        </w:rPr>
        <w:t>(</w:t>
      </w:r>
      <w:r w:rsidR="000256F1">
        <w:rPr>
          <w:rFonts w:hint="eastAsia"/>
        </w:rPr>
        <w:t>d</w:t>
      </w:r>
      <w:r w:rsidR="008714DD">
        <w:rPr>
          <w:rFonts w:hint="eastAsia"/>
        </w:rPr>
        <w:t>)</w:t>
      </w:r>
      <w:r w:rsidR="000256F1">
        <w:rPr>
          <w:rFonts w:hint="eastAsia"/>
        </w:rPr>
        <w:t>为希望脱离卖淫业的妇女提供的转业方案及康复和重返社会的措施有限。</w:t>
      </w:r>
    </w:p>
    <w:p w:rsidR="000256F1" w:rsidRPr="00FC4952" w:rsidRDefault="0026594C" w:rsidP="000256F1">
      <w:pPr>
        <w:pStyle w:val="SingleTxt"/>
        <w:rPr>
          <w:rFonts w:ascii="SimHei" w:eastAsia="SimHei" w:hint="eastAsia"/>
        </w:rPr>
      </w:pPr>
      <w:r>
        <w:rPr>
          <w:rFonts w:hint="eastAsia"/>
        </w:rPr>
        <w:tab/>
      </w:r>
      <w:r w:rsidR="000256F1">
        <w:rPr>
          <w:rFonts w:hint="eastAsia"/>
        </w:rPr>
        <w:t>25.</w:t>
      </w:r>
      <w:r>
        <w:rPr>
          <w:rFonts w:hint="eastAsia"/>
        </w:rPr>
        <w:tab/>
      </w:r>
      <w:r w:rsidR="000256F1" w:rsidRPr="00FC4952">
        <w:rPr>
          <w:rFonts w:ascii="SimHei" w:eastAsia="SimHei" w:hint="eastAsia"/>
        </w:rPr>
        <w:t>委员会建议缔约国</w:t>
      </w:r>
      <w:r w:rsidR="008714DD" w:rsidRPr="00FC4952">
        <w:rPr>
          <w:rFonts w:ascii="SimHei" w:eastAsia="SimHei" w:hint="eastAsia"/>
        </w:rPr>
        <w:t>：</w:t>
      </w:r>
    </w:p>
    <w:p w:rsidR="000256F1" w:rsidRPr="00FC4952" w:rsidRDefault="0026594C" w:rsidP="000256F1">
      <w:pPr>
        <w:pStyle w:val="SingleTxt"/>
        <w:rPr>
          <w:rFonts w:ascii="SimHei" w:eastAsia="SimHei" w:hint="eastAsia"/>
        </w:rPr>
      </w:pPr>
      <w:r w:rsidRPr="00FC4952">
        <w:rPr>
          <w:rFonts w:ascii="SimHei" w:eastAsia="SimHei" w:hint="eastAsia"/>
        </w:rPr>
        <w:tab/>
      </w:r>
      <w:r w:rsidR="008714DD" w:rsidRPr="00FC4952">
        <w:rPr>
          <w:rFonts w:ascii="SimHei" w:eastAsia="SimHei" w:hint="eastAsia"/>
        </w:rPr>
        <w:t>(</w:t>
      </w:r>
      <w:r w:rsidR="000256F1" w:rsidRPr="00FC4952">
        <w:rPr>
          <w:rFonts w:ascii="SimHei" w:eastAsia="SimHei" w:hint="eastAsia"/>
        </w:rPr>
        <w:t>a</w:t>
      </w:r>
      <w:r w:rsidR="008714DD" w:rsidRPr="00FC4952">
        <w:rPr>
          <w:rFonts w:ascii="SimHei" w:eastAsia="SimHei" w:hint="eastAsia"/>
        </w:rPr>
        <w:t>)</w:t>
      </w:r>
      <w:r w:rsidRPr="00FC4952">
        <w:rPr>
          <w:rFonts w:ascii="SimHei" w:eastAsia="SimHei" w:hint="eastAsia"/>
        </w:rPr>
        <w:tab/>
      </w:r>
      <w:r w:rsidR="000256F1" w:rsidRPr="00FC4952">
        <w:rPr>
          <w:rFonts w:ascii="SimHei" w:eastAsia="SimHei" w:hint="eastAsia"/>
        </w:rPr>
        <w:t>刻不容缓地通过取缔人贩活动的法案</w:t>
      </w:r>
      <w:r w:rsidR="008714DD" w:rsidRPr="00FC4952">
        <w:rPr>
          <w:rFonts w:ascii="SimHei" w:eastAsia="SimHei" w:hint="eastAsia"/>
        </w:rPr>
        <w:t>，</w:t>
      </w:r>
      <w:r w:rsidR="000256F1" w:rsidRPr="00FC4952">
        <w:rPr>
          <w:rFonts w:ascii="SimHei" w:eastAsia="SimHei" w:hint="eastAsia"/>
        </w:rPr>
        <w:t>从速拟定制止人贩活动的国家战略和打击人贩活动的国家行动计划</w:t>
      </w:r>
      <w:r w:rsidR="008714DD" w:rsidRPr="00FC4952">
        <w:rPr>
          <w:rFonts w:ascii="SimHei" w:eastAsia="SimHei" w:hint="eastAsia"/>
        </w:rPr>
        <w:t>，</w:t>
      </w:r>
      <w:r w:rsidR="000256F1" w:rsidRPr="00FC4952">
        <w:rPr>
          <w:rFonts w:ascii="SimHei" w:eastAsia="SimHei" w:hint="eastAsia"/>
        </w:rPr>
        <w:t>并确保案文规定预防和保护措施</w:t>
      </w:r>
      <w:r w:rsidR="008714DD" w:rsidRPr="00FC4952">
        <w:rPr>
          <w:rFonts w:ascii="SimHei" w:eastAsia="SimHei" w:hint="eastAsia"/>
        </w:rPr>
        <w:t>，</w:t>
      </w:r>
      <w:r w:rsidR="000256F1" w:rsidRPr="00FC4952">
        <w:rPr>
          <w:rFonts w:ascii="SimHei" w:eastAsia="SimHei" w:hint="eastAsia"/>
        </w:rPr>
        <w:t>包括为被贩运剥削强迫卖淫的受害人建立收容设施</w:t>
      </w:r>
      <w:r w:rsidR="008714DD" w:rsidRPr="00FC4952">
        <w:rPr>
          <w:rFonts w:ascii="SimHei" w:eastAsia="SimHei" w:hint="eastAsia"/>
        </w:rPr>
        <w:t>，</w:t>
      </w:r>
      <w:r w:rsidR="000256F1" w:rsidRPr="00FC4952">
        <w:rPr>
          <w:rFonts w:ascii="SimHei" w:eastAsia="SimHei" w:hint="eastAsia"/>
        </w:rPr>
        <w:t>提供援助和法律支持</w:t>
      </w:r>
      <w:r w:rsidR="008714DD" w:rsidRPr="00FC4952">
        <w:rPr>
          <w:rFonts w:ascii="SimHei" w:eastAsia="SimHei" w:hint="eastAsia"/>
        </w:rPr>
        <w:t>；</w:t>
      </w:r>
    </w:p>
    <w:p w:rsidR="000256F1" w:rsidRPr="00FC4952" w:rsidRDefault="0026594C" w:rsidP="000256F1">
      <w:pPr>
        <w:pStyle w:val="SingleTxt"/>
        <w:rPr>
          <w:rFonts w:ascii="SimHei" w:eastAsia="SimHei" w:hint="eastAsia"/>
        </w:rPr>
      </w:pPr>
      <w:r w:rsidRPr="00FC4952">
        <w:rPr>
          <w:rFonts w:ascii="SimHei" w:eastAsia="SimHei" w:hint="eastAsia"/>
        </w:rPr>
        <w:tab/>
      </w:r>
      <w:r w:rsidR="008714DD" w:rsidRPr="00FC4952">
        <w:rPr>
          <w:rFonts w:ascii="SimHei" w:eastAsia="SimHei" w:hint="eastAsia"/>
        </w:rPr>
        <w:t>(</w:t>
      </w:r>
      <w:r w:rsidR="000256F1" w:rsidRPr="00FC4952">
        <w:rPr>
          <w:rFonts w:ascii="SimHei" w:eastAsia="SimHei" w:hint="eastAsia"/>
        </w:rPr>
        <w:t>b</w:t>
      </w:r>
      <w:r w:rsidR="008714DD" w:rsidRPr="00FC4952">
        <w:rPr>
          <w:rFonts w:ascii="SimHei" w:eastAsia="SimHei" w:hint="eastAsia"/>
        </w:rPr>
        <w:t>)</w:t>
      </w:r>
      <w:r w:rsidRPr="00FC4952">
        <w:rPr>
          <w:rFonts w:ascii="SimHei" w:eastAsia="SimHei" w:hint="eastAsia"/>
        </w:rPr>
        <w:tab/>
      </w:r>
      <w:r w:rsidR="000256F1" w:rsidRPr="00FC4952">
        <w:rPr>
          <w:rFonts w:ascii="SimHei" w:eastAsia="SimHei" w:hint="eastAsia"/>
        </w:rPr>
        <w:t>确保有效侦查、起诉和惩办贩运犯罪人</w:t>
      </w:r>
      <w:r w:rsidR="008714DD" w:rsidRPr="00FC4952">
        <w:rPr>
          <w:rFonts w:ascii="SimHei" w:eastAsia="SimHei" w:hint="eastAsia"/>
        </w:rPr>
        <w:t>；</w:t>
      </w:r>
    </w:p>
    <w:p w:rsidR="000256F1" w:rsidRPr="00FC4952" w:rsidRDefault="0026594C" w:rsidP="000256F1">
      <w:pPr>
        <w:pStyle w:val="SingleTxt"/>
        <w:rPr>
          <w:rFonts w:ascii="SimHei" w:eastAsia="SimHei" w:hint="eastAsia"/>
        </w:rPr>
      </w:pPr>
      <w:r w:rsidRPr="00FC4952">
        <w:rPr>
          <w:rFonts w:ascii="SimHei" w:eastAsia="SimHei" w:hint="eastAsia"/>
        </w:rPr>
        <w:tab/>
      </w:r>
      <w:r w:rsidR="008714DD" w:rsidRPr="00FC4952">
        <w:rPr>
          <w:rFonts w:ascii="SimHei" w:eastAsia="SimHei" w:hint="eastAsia"/>
        </w:rPr>
        <w:t>(</w:t>
      </w:r>
      <w:r w:rsidR="000256F1" w:rsidRPr="00FC4952">
        <w:rPr>
          <w:rFonts w:ascii="SimHei" w:eastAsia="SimHei" w:hint="eastAsia"/>
        </w:rPr>
        <w:t>c</w:t>
      </w:r>
      <w:r w:rsidR="008714DD" w:rsidRPr="00FC4952">
        <w:rPr>
          <w:rFonts w:ascii="SimHei" w:eastAsia="SimHei" w:hint="eastAsia"/>
        </w:rPr>
        <w:t>)</w:t>
      </w:r>
      <w:r w:rsidRPr="00FC4952">
        <w:rPr>
          <w:rFonts w:ascii="SimHei" w:eastAsia="SimHei" w:hint="eastAsia"/>
        </w:rPr>
        <w:tab/>
      </w:r>
      <w:r w:rsidR="000256F1" w:rsidRPr="00FC4952">
        <w:rPr>
          <w:rFonts w:ascii="SimHei" w:eastAsia="SimHei" w:hint="eastAsia"/>
        </w:rPr>
        <w:t>采取措施</w:t>
      </w:r>
      <w:r w:rsidR="008714DD" w:rsidRPr="00FC4952">
        <w:rPr>
          <w:rFonts w:ascii="SimHei" w:eastAsia="SimHei" w:hint="eastAsia"/>
        </w:rPr>
        <w:t>，</w:t>
      </w:r>
      <w:r w:rsidR="000256F1" w:rsidRPr="00FC4952">
        <w:rPr>
          <w:rFonts w:ascii="SimHei" w:eastAsia="SimHei" w:hint="eastAsia"/>
        </w:rPr>
        <w:t>与原籍国、过境国和目的地国进行国际、区域或双边合作</w:t>
      </w:r>
      <w:r w:rsidR="008714DD" w:rsidRPr="00FC4952">
        <w:rPr>
          <w:rFonts w:ascii="SimHei" w:eastAsia="SimHei" w:hint="eastAsia"/>
        </w:rPr>
        <w:t>，</w:t>
      </w:r>
      <w:r w:rsidR="000256F1" w:rsidRPr="00FC4952">
        <w:rPr>
          <w:rFonts w:ascii="SimHei" w:eastAsia="SimHei" w:hint="eastAsia"/>
        </w:rPr>
        <w:t>以期通过信息交流及协调旨在起诉和惩办人贩子的法律程序防止人贩活动</w:t>
      </w:r>
      <w:r w:rsidR="008714DD" w:rsidRPr="00FC4952">
        <w:rPr>
          <w:rFonts w:ascii="SimHei" w:eastAsia="SimHei" w:hint="eastAsia"/>
        </w:rPr>
        <w:t>；</w:t>
      </w:r>
    </w:p>
    <w:p w:rsidR="000256F1" w:rsidRPr="00FC4952" w:rsidRDefault="0026594C" w:rsidP="000256F1">
      <w:pPr>
        <w:pStyle w:val="SingleTxt"/>
        <w:rPr>
          <w:rFonts w:ascii="SimHei" w:eastAsia="SimHei" w:hint="eastAsia"/>
        </w:rPr>
      </w:pPr>
      <w:r w:rsidRPr="00FC4952">
        <w:rPr>
          <w:rFonts w:ascii="SimHei" w:eastAsia="SimHei" w:hint="eastAsia"/>
        </w:rPr>
        <w:tab/>
      </w:r>
      <w:r w:rsidR="008714DD" w:rsidRPr="00FC4952">
        <w:rPr>
          <w:rFonts w:ascii="SimHei" w:eastAsia="SimHei" w:hint="eastAsia"/>
        </w:rPr>
        <w:t>(</w:t>
      </w:r>
      <w:r w:rsidR="000256F1" w:rsidRPr="00FC4952">
        <w:rPr>
          <w:rFonts w:ascii="SimHei" w:eastAsia="SimHei" w:hint="eastAsia"/>
        </w:rPr>
        <w:t>d</w:t>
      </w:r>
      <w:r w:rsidR="008714DD" w:rsidRPr="00FC4952">
        <w:rPr>
          <w:rFonts w:ascii="SimHei" w:eastAsia="SimHei" w:hint="eastAsia"/>
        </w:rPr>
        <w:t>)</w:t>
      </w:r>
      <w:r w:rsidRPr="00FC4952">
        <w:rPr>
          <w:rFonts w:ascii="SimHei" w:eastAsia="SimHei" w:hint="eastAsia"/>
        </w:rPr>
        <w:tab/>
      </w:r>
      <w:r w:rsidR="000256F1" w:rsidRPr="00FC4952">
        <w:rPr>
          <w:rFonts w:ascii="SimHei" w:eastAsia="SimHei" w:hint="eastAsia"/>
        </w:rPr>
        <w:t>废除《刑法》中关于卖淫妇女的歧视性规定</w:t>
      </w:r>
      <w:r w:rsidR="008714DD" w:rsidRPr="00FC4952">
        <w:rPr>
          <w:rFonts w:ascii="SimHei" w:eastAsia="SimHei" w:hint="eastAsia"/>
        </w:rPr>
        <w:t>，</w:t>
      </w:r>
      <w:r w:rsidR="000256F1" w:rsidRPr="00FC4952">
        <w:rPr>
          <w:rFonts w:ascii="SimHei" w:eastAsia="SimHei" w:hint="eastAsia"/>
        </w:rPr>
        <w:t>包括提到“娼妓或已知为不道德的人”的第138条</w:t>
      </w:r>
      <w:r w:rsidR="008714DD" w:rsidRPr="00FC4952">
        <w:rPr>
          <w:rFonts w:ascii="SimHei" w:eastAsia="SimHei" w:hint="eastAsia"/>
        </w:rPr>
        <w:t>(</w:t>
      </w:r>
      <w:r w:rsidR="000256F1" w:rsidRPr="00FC4952">
        <w:rPr>
          <w:rFonts w:ascii="SimHei" w:eastAsia="SimHei" w:hint="eastAsia"/>
        </w:rPr>
        <w:t>a</w:t>
      </w:r>
      <w:r w:rsidR="008714DD" w:rsidRPr="00FC4952">
        <w:rPr>
          <w:rFonts w:ascii="SimHei" w:eastAsia="SimHei" w:hint="eastAsia"/>
        </w:rPr>
        <w:t>)</w:t>
      </w:r>
      <w:r w:rsidR="000256F1" w:rsidRPr="00FC4952">
        <w:rPr>
          <w:rFonts w:ascii="SimHei" w:eastAsia="SimHei" w:hint="eastAsia"/>
        </w:rPr>
        <w:t>和</w:t>
      </w:r>
      <w:r w:rsidR="008714DD" w:rsidRPr="00FC4952">
        <w:rPr>
          <w:rFonts w:ascii="SimHei" w:eastAsia="SimHei" w:hint="eastAsia"/>
        </w:rPr>
        <w:t>(</w:t>
      </w:r>
      <w:r w:rsidR="000256F1" w:rsidRPr="00FC4952">
        <w:rPr>
          <w:rFonts w:ascii="SimHei" w:eastAsia="SimHei" w:hint="eastAsia"/>
        </w:rPr>
        <w:t>b</w:t>
      </w:r>
      <w:r w:rsidR="008714DD" w:rsidRPr="00FC4952">
        <w:rPr>
          <w:rFonts w:ascii="SimHei" w:eastAsia="SimHei" w:hint="eastAsia"/>
        </w:rPr>
        <w:t>)</w:t>
      </w:r>
      <w:r w:rsidR="000256F1" w:rsidRPr="00FC4952">
        <w:rPr>
          <w:rFonts w:ascii="SimHei" w:eastAsia="SimHei" w:hint="eastAsia"/>
        </w:rPr>
        <w:t>项及第139条</w:t>
      </w:r>
      <w:r w:rsidR="008714DD" w:rsidRPr="00FC4952">
        <w:rPr>
          <w:rFonts w:ascii="SimHei" w:eastAsia="SimHei" w:hint="eastAsia"/>
        </w:rPr>
        <w:t>(</w:t>
      </w:r>
      <w:r w:rsidR="000256F1" w:rsidRPr="00FC4952">
        <w:rPr>
          <w:rFonts w:ascii="SimHei" w:eastAsia="SimHei" w:hint="eastAsia"/>
        </w:rPr>
        <w:t>b</w:t>
      </w:r>
      <w:r w:rsidR="008714DD" w:rsidRPr="00FC4952">
        <w:rPr>
          <w:rFonts w:ascii="SimHei" w:eastAsia="SimHei" w:hint="eastAsia"/>
        </w:rPr>
        <w:t>)</w:t>
      </w:r>
      <w:r w:rsidR="000256F1" w:rsidRPr="00FC4952">
        <w:rPr>
          <w:rFonts w:ascii="SimHei" w:eastAsia="SimHei" w:hint="eastAsia"/>
        </w:rPr>
        <w:t>项</w:t>
      </w:r>
      <w:r w:rsidR="008714DD" w:rsidRPr="00FC4952">
        <w:rPr>
          <w:rFonts w:ascii="SimHei" w:eastAsia="SimHei" w:hint="eastAsia"/>
        </w:rPr>
        <w:t>；</w:t>
      </w:r>
    </w:p>
    <w:p w:rsidR="000256F1" w:rsidRPr="00FC4952" w:rsidRDefault="0026594C" w:rsidP="000256F1">
      <w:pPr>
        <w:pStyle w:val="SingleTxt"/>
        <w:rPr>
          <w:rFonts w:ascii="SimHei" w:eastAsia="SimHei" w:hint="eastAsia"/>
        </w:rPr>
      </w:pPr>
      <w:r>
        <w:rPr>
          <w:rFonts w:hint="eastAsia"/>
        </w:rPr>
        <w:tab/>
      </w:r>
      <w:r w:rsidR="008714DD" w:rsidRPr="00FC4952">
        <w:rPr>
          <w:rFonts w:ascii="SimHei" w:eastAsia="SimHei" w:hint="eastAsia"/>
        </w:rPr>
        <w:t>(</w:t>
      </w:r>
      <w:r w:rsidR="000256F1" w:rsidRPr="00FC4952">
        <w:rPr>
          <w:rFonts w:ascii="SimHei" w:eastAsia="SimHei" w:hint="eastAsia"/>
        </w:rPr>
        <w:t>e</w:t>
      </w:r>
      <w:r w:rsidR="008714DD" w:rsidRPr="00FC4952">
        <w:rPr>
          <w:rFonts w:ascii="SimHei" w:eastAsia="SimHei" w:hint="eastAsia"/>
        </w:rPr>
        <w:t>)</w:t>
      </w:r>
      <w:r w:rsidRPr="00FC4952">
        <w:rPr>
          <w:rFonts w:ascii="SimHei" w:eastAsia="SimHei" w:hint="eastAsia"/>
        </w:rPr>
        <w:tab/>
      </w:r>
      <w:r w:rsidR="000256F1" w:rsidRPr="00FC4952">
        <w:rPr>
          <w:rFonts w:ascii="SimHei" w:eastAsia="SimHei" w:hint="eastAsia"/>
        </w:rPr>
        <w:t>解决卖淫的根源</w:t>
      </w:r>
      <w:r w:rsidR="008714DD" w:rsidRPr="00FC4952">
        <w:rPr>
          <w:rFonts w:ascii="SimHei" w:eastAsia="SimHei" w:hint="eastAsia"/>
        </w:rPr>
        <w:t>，</w:t>
      </w:r>
      <w:r w:rsidR="000256F1" w:rsidRPr="00FC4952">
        <w:rPr>
          <w:rFonts w:ascii="SimHei" w:eastAsia="SimHei" w:hint="eastAsia"/>
        </w:rPr>
        <w:t>包括吸毒和性旅游</w:t>
      </w:r>
      <w:r w:rsidR="008714DD" w:rsidRPr="00FC4952">
        <w:rPr>
          <w:rFonts w:ascii="SimHei" w:eastAsia="SimHei" w:hint="eastAsia"/>
        </w:rPr>
        <w:t>；</w:t>
      </w:r>
      <w:r w:rsidR="000256F1" w:rsidRPr="00FC4952">
        <w:rPr>
          <w:rFonts w:ascii="SimHei" w:eastAsia="SimHei" w:hint="eastAsia"/>
        </w:rPr>
        <w:t>采取措施遏止男子的嫖娼需求</w:t>
      </w:r>
      <w:r w:rsidR="008714DD" w:rsidRPr="00FC4952">
        <w:rPr>
          <w:rFonts w:ascii="SimHei" w:eastAsia="SimHei" w:hint="eastAsia"/>
        </w:rPr>
        <w:t>；</w:t>
      </w:r>
      <w:r w:rsidR="000256F1" w:rsidRPr="00FC4952">
        <w:rPr>
          <w:rFonts w:ascii="SimHei" w:eastAsia="SimHei" w:hint="eastAsia"/>
        </w:rPr>
        <w:t>培训警察</w:t>
      </w:r>
      <w:r w:rsidR="008714DD" w:rsidRPr="00FC4952">
        <w:rPr>
          <w:rFonts w:ascii="SimHei" w:eastAsia="SimHei" w:hint="eastAsia"/>
        </w:rPr>
        <w:t>，</w:t>
      </w:r>
      <w:r w:rsidR="000256F1" w:rsidRPr="00FC4952">
        <w:rPr>
          <w:rFonts w:ascii="SimHei" w:eastAsia="SimHei" w:hint="eastAsia"/>
        </w:rPr>
        <w:t>并向他们提供对待卖淫妇女的指导方针</w:t>
      </w:r>
      <w:r w:rsidR="008714DD" w:rsidRPr="00FC4952">
        <w:rPr>
          <w:rFonts w:ascii="SimHei" w:eastAsia="SimHei" w:hint="eastAsia"/>
        </w:rPr>
        <w:t>；</w:t>
      </w:r>
    </w:p>
    <w:p w:rsidR="000256F1" w:rsidRPr="00FC4952" w:rsidRDefault="0026594C" w:rsidP="000256F1">
      <w:pPr>
        <w:pStyle w:val="SingleTxt"/>
        <w:rPr>
          <w:rFonts w:ascii="SimHei" w:eastAsia="SimHei" w:hint="eastAsia"/>
        </w:rPr>
      </w:pPr>
      <w:r w:rsidRPr="00FC4952">
        <w:rPr>
          <w:rFonts w:ascii="SimHei" w:eastAsia="SimHei" w:hint="eastAsia"/>
        </w:rPr>
        <w:tab/>
      </w:r>
      <w:r w:rsidR="008714DD" w:rsidRPr="00FC4952">
        <w:rPr>
          <w:rFonts w:ascii="SimHei" w:eastAsia="SimHei" w:hint="eastAsia"/>
        </w:rPr>
        <w:t>(</w:t>
      </w:r>
      <w:r w:rsidR="000256F1" w:rsidRPr="00FC4952">
        <w:rPr>
          <w:rFonts w:ascii="SimHei" w:eastAsia="SimHei" w:hint="eastAsia"/>
        </w:rPr>
        <w:t>f</w:t>
      </w:r>
      <w:r w:rsidR="008714DD" w:rsidRPr="00FC4952">
        <w:rPr>
          <w:rFonts w:ascii="SimHei" w:eastAsia="SimHei" w:hint="eastAsia"/>
        </w:rPr>
        <w:t>)</w:t>
      </w:r>
      <w:r w:rsidRPr="00FC4952">
        <w:rPr>
          <w:rFonts w:ascii="SimHei" w:eastAsia="SimHei" w:hint="eastAsia"/>
        </w:rPr>
        <w:tab/>
      </w:r>
      <w:r w:rsidR="000256F1" w:rsidRPr="00FC4952">
        <w:rPr>
          <w:rFonts w:ascii="SimHei" w:eastAsia="SimHei" w:hint="eastAsia"/>
        </w:rPr>
        <w:t>向妇女提供替代性收入机会</w:t>
      </w:r>
      <w:r w:rsidR="008714DD" w:rsidRPr="00FC4952">
        <w:rPr>
          <w:rFonts w:ascii="SimHei" w:eastAsia="SimHei" w:hint="eastAsia"/>
        </w:rPr>
        <w:t>，</w:t>
      </w:r>
      <w:r w:rsidR="000256F1" w:rsidRPr="00FC4952">
        <w:rPr>
          <w:rFonts w:ascii="SimHei" w:eastAsia="SimHei" w:hint="eastAsia"/>
        </w:rPr>
        <w:t>为被剥削卖淫的妇女和女孩提供援助、康复和重返社会方案</w:t>
      </w:r>
      <w:r w:rsidR="008714DD" w:rsidRPr="00FC4952">
        <w:rPr>
          <w:rFonts w:ascii="SimHei" w:eastAsia="SimHei" w:hint="eastAsia"/>
        </w:rPr>
        <w:t>，</w:t>
      </w:r>
      <w:r w:rsidR="000256F1" w:rsidRPr="00FC4952">
        <w:rPr>
          <w:rFonts w:ascii="SimHei" w:eastAsia="SimHei" w:hint="eastAsia"/>
        </w:rPr>
        <w:t>并为希望脱离卖淫业的妇女提供转业方案。</w:t>
      </w:r>
    </w:p>
    <w:p w:rsidR="000256F1" w:rsidRPr="0026594C" w:rsidRDefault="000256F1" w:rsidP="000256F1">
      <w:pPr>
        <w:pStyle w:val="SingleTxt"/>
        <w:rPr>
          <w:rFonts w:ascii="SimHei" w:eastAsia="SimHei" w:hint="eastAsia"/>
        </w:rPr>
      </w:pPr>
      <w:r w:rsidRPr="0026594C">
        <w:rPr>
          <w:rFonts w:ascii="SimHei" w:eastAsia="SimHei" w:hint="eastAsia"/>
        </w:rPr>
        <w:t>参与政治和公共生活</w:t>
      </w:r>
    </w:p>
    <w:p w:rsidR="000256F1" w:rsidRDefault="000256F1" w:rsidP="000256F1">
      <w:pPr>
        <w:pStyle w:val="SingleTxt"/>
        <w:rPr>
          <w:rFonts w:hint="eastAsia"/>
        </w:rPr>
      </w:pPr>
      <w:r>
        <w:rPr>
          <w:rFonts w:hint="eastAsia"/>
        </w:rPr>
        <w:t>26.</w:t>
      </w:r>
      <w:r>
        <w:rPr>
          <w:rFonts w:hint="eastAsia"/>
        </w:rPr>
        <w:tab/>
        <w:t>委员会承认缔约国国内妇女参与政治和公共生活的比例很高</w:t>
      </w:r>
      <w:r w:rsidR="008714DD">
        <w:rPr>
          <w:rFonts w:hint="eastAsia"/>
        </w:rPr>
        <w:t>，</w:t>
      </w:r>
      <w:r>
        <w:rPr>
          <w:rFonts w:hint="eastAsia"/>
        </w:rPr>
        <w:t>包括高占比的女议员</w:t>
      </w:r>
      <w:r w:rsidR="008714DD">
        <w:rPr>
          <w:rFonts w:hint="eastAsia"/>
        </w:rPr>
        <w:t>(</w:t>
      </w:r>
      <w:r>
        <w:rPr>
          <w:rFonts w:hint="eastAsia"/>
        </w:rPr>
        <w:t>43.8</w:t>
      </w:r>
      <w:r w:rsidR="00504742">
        <w:rPr>
          <w:rFonts w:hint="eastAsia"/>
        </w:rPr>
        <w:t>%</w:t>
      </w:r>
      <w:r w:rsidR="008714DD">
        <w:rPr>
          <w:rFonts w:hint="eastAsia"/>
        </w:rPr>
        <w:t>)</w:t>
      </w:r>
      <w:r>
        <w:rPr>
          <w:rFonts w:hint="eastAsia"/>
        </w:rPr>
        <w:t>和女公务员。但委员会仍然感到关切的是</w:t>
      </w:r>
      <w:r w:rsidR="008714DD">
        <w:rPr>
          <w:rFonts w:hint="eastAsia"/>
        </w:rPr>
        <w:t>，</w:t>
      </w:r>
      <w:r>
        <w:rPr>
          <w:rFonts w:hint="eastAsia"/>
        </w:rPr>
        <w:t>在上诉法院和最高法院法官以及在政党决策职位中</w:t>
      </w:r>
      <w:r w:rsidR="008714DD">
        <w:rPr>
          <w:rFonts w:hint="eastAsia"/>
        </w:rPr>
        <w:t>，</w:t>
      </w:r>
      <w:r>
        <w:rPr>
          <w:rFonts w:hint="eastAsia"/>
        </w:rPr>
        <w:t>妇女人数不多。</w:t>
      </w:r>
    </w:p>
    <w:p w:rsidR="000256F1" w:rsidRPr="00FC4952" w:rsidRDefault="000256F1" w:rsidP="000256F1">
      <w:pPr>
        <w:pStyle w:val="SingleTxt"/>
        <w:rPr>
          <w:rFonts w:ascii="SimHei" w:eastAsia="SimHei" w:hint="eastAsia"/>
        </w:rPr>
      </w:pPr>
      <w:r>
        <w:rPr>
          <w:rFonts w:hint="eastAsia"/>
        </w:rPr>
        <w:t>27.</w:t>
      </w:r>
      <w:r>
        <w:rPr>
          <w:rFonts w:hint="eastAsia"/>
        </w:rPr>
        <w:tab/>
      </w:r>
      <w:r w:rsidRPr="00FC4952">
        <w:rPr>
          <w:rFonts w:ascii="SimHei" w:eastAsia="SimHei" w:hint="eastAsia"/>
        </w:rPr>
        <w:t>委员会建议缔约国按照关于政治和公共生活的第23号一般性意见采取措施</w:t>
      </w:r>
      <w:r w:rsidR="008714DD" w:rsidRPr="00FC4952">
        <w:rPr>
          <w:rFonts w:ascii="SimHei" w:eastAsia="SimHei" w:hint="eastAsia"/>
        </w:rPr>
        <w:t>，</w:t>
      </w:r>
      <w:r w:rsidRPr="00FC4952">
        <w:rPr>
          <w:rFonts w:ascii="SimHei" w:eastAsia="SimHei" w:hint="eastAsia"/>
        </w:rPr>
        <w:t>增加政党决策职位中的妇女代表人数和上诉法院和最高法院法官中的女法官人数。</w:t>
      </w:r>
    </w:p>
    <w:p w:rsidR="000256F1" w:rsidRPr="0026594C" w:rsidRDefault="000256F1" w:rsidP="000256F1">
      <w:pPr>
        <w:pStyle w:val="SingleTxt"/>
        <w:rPr>
          <w:rFonts w:ascii="SimHei" w:eastAsia="SimHei" w:hint="eastAsia"/>
        </w:rPr>
      </w:pPr>
      <w:r w:rsidRPr="0026594C">
        <w:rPr>
          <w:rFonts w:ascii="SimHei" w:eastAsia="SimHei" w:hint="eastAsia"/>
        </w:rPr>
        <w:t>教育</w:t>
      </w:r>
    </w:p>
    <w:p w:rsidR="000256F1" w:rsidRDefault="000256F1" w:rsidP="000256F1">
      <w:pPr>
        <w:pStyle w:val="SingleTxt"/>
        <w:rPr>
          <w:rFonts w:hint="eastAsia"/>
        </w:rPr>
      </w:pPr>
      <w:r>
        <w:rPr>
          <w:rFonts w:hint="eastAsia"/>
        </w:rPr>
        <w:t>28.委员会注意到缔约国女孩教育水平高和妇女识字率高</w:t>
      </w:r>
      <w:r w:rsidR="008714DD">
        <w:rPr>
          <w:rFonts w:hint="eastAsia"/>
        </w:rPr>
        <w:t>，</w:t>
      </w:r>
      <w:r>
        <w:rPr>
          <w:rFonts w:hint="eastAsia"/>
        </w:rPr>
        <w:t>国内推行平等获得科技和职业教育与培训的政策</w:t>
      </w:r>
      <w:r w:rsidR="008714DD">
        <w:rPr>
          <w:rFonts w:hint="eastAsia"/>
        </w:rPr>
        <w:t>，</w:t>
      </w:r>
      <w:r>
        <w:rPr>
          <w:rFonts w:hint="eastAsia"/>
        </w:rPr>
        <w:t>国家性别政策草案的一个组成部分旨在增加选俢科技、工程和数学科目的女生比例。但委员会感到关切的是</w:t>
      </w:r>
      <w:r w:rsidR="008714DD">
        <w:rPr>
          <w:rFonts w:hint="eastAsia"/>
        </w:rPr>
        <w:t>：</w:t>
      </w:r>
    </w:p>
    <w:p w:rsidR="000256F1" w:rsidRDefault="0026594C" w:rsidP="000256F1">
      <w:pPr>
        <w:pStyle w:val="SingleTxt"/>
        <w:rPr>
          <w:rFonts w:hint="eastAsia"/>
        </w:rPr>
      </w:pPr>
      <w:r>
        <w:rPr>
          <w:rFonts w:hint="eastAsia"/>
        </w:rPr>
        <w:tab/>
      </w:r>
      <w:r w:rsidR="008714DD">
        <w:rPr>
          <w:rFonts w:hint="eastAsia"/>
        </w:rPr>
        <w:t>(</w:t>
      </w:r>
      <w:r w:rsidR="000256F1">
        <w:rPr>
          <w:rFonts w:hint="eastAsia"/>
        </w:rPr>
        <w:t>a</w:t>
      </w:r>
      <w:r w:rsidR="008714DD">
        <w:rPr>
          <w:rFonts w:hint="eastAsia"/>
        </w:rPr>
        <w:t>)</w:t>
      </w:r>
      <w:r>
        <w:rPr>
          <w:rFonts w:hint="eastAsia"/>
        </w:rPr>
        <w:tab/>
      </w:r>
      <w:r w:rsidR="000256F1">
        <w:rPr>
          <w:rFonts w:hint="eastAsia"/>
        </w:rPr>
        <w:t>在传统上男生居多的工程和技术等学科中女生人数仍然显著偏低</w:t>
      </w:r>
      <w:r w:rsidR="008714DD">
        <w:rPr>
          <w:rFonts w:hint="eastAsia"/>
        </w:rPr>
        <w:t>；</w:t>
      </w:r>
    </w:p>
    <w:p w:rsidR="000256F1" w:rsidRDefault="0026594C" w:rsidP="000256F1">
      <w:pPr>
        <w:pStyle w:val="SingleTxt"/>
        <w:rPr>
          <w:rFonts w:hint="eastAsia"/>
        </w:rPr>
      </w:pPr>
      <w:r>
        <w:rPr>
          <w:rFonts w:hint="eastAsia"/>
        </w:rPr>
        <w:tab/>
      </w:r>
      <w:r w:rsidR="008714DD">
        <w:rPr>
          <w:rFonts w:hint="eastAsia"/>
        </w:rPr>
        <w:t>(</w:t>
      </w:r>
      <w:r w:rsidR="000256F1">
        <w:rPr>
          <w:rFonts w:hint="eastAsia"/>
        </w:rPr>
        <w:t>b</w:t>
      </w:r>
      <w:r w:rsidR="008714DD">
        <w:rPr>
          <w:rFonts w:hint="eastAsia"/>
        </w:rPr>
        <w:t>)</w:t>
      </w:r>
      <w:r>
        <w:rPr>
          <w:rFonts w:hint="eastAsia"/>
        </w:rPr>
        <w:tab/>
      </w:r>
      <w:r w:rsidR="000256F1">
        <w:rPr>
          <w:rFonts w:hint="eastAsia"/>
        </w:rPr>
        <w:t>在数学和科技专业的妇女和女孩就业率极低</w:t>
      </w:r>
      <w:r w:rsidR="008714DD">
        <w:rPr>
          <w:rFonts w:hint="eastAsia"/>
        </w:rPr>
        <w:t>，</w:t>
      </w:r>
      <w:r w:rsidR="000256F1">
        <w:rPr>
          <w:rFonts w:hint="eastAsia"/>
        </w:rPr>
        <w:t>尽管她们在教育机构中的数理成绩优秀</w:t>
      </w:r>
      <w:r w:rsidR="008714DD">
        <w:rPr>
          <w:rFonts w:hint="eastAsia"/>
        </w:rPr>
        <w:t>；</w:t>
      </w:r>
    </w:p>
    <w:p w:rsidR="000256F1" w:rsidRDefault="0026594C" w:rsidP="000256F1">
      <w:pPr>
        <w:pStyle w:val="SingleTxt"/>
        <w:rPr>
          <w:rFonts w:hint="eastAsia"/>
        </w:rPr>
      </w:pPr>
      <w:r>
        <w:rPr>
          <w:rFonts w:hint="eastAsia"/>
        </w:rPr>
        <w:tab/>
      </w:r>
      <w:r w:rsidR="008714DD">
        <w:rPr>
          <w:rFonts w:hint="eastAsia"/>
        </w:rPr>
        <w:t>(</w:t>
      </w:r>
      <w:r w:rsidR="000256F1">
        <w:rPr>
          <w:rFonts w:hint="eastAsia"/>
        </w:rPr>
        <w:t>c</w:t>
      </w:r>
      <w:r w:rsidR="008714DD">
        <w:rPr>
          <w:rFonts w:hint="eastAsia"/>
        </w:rPr>
        <w:t>)</w:t>
      </w:r>
      <w:r>
        <w:rPr>
          <w:rFonts w:hint="eastAsia"/>
        </w:rPr>
        <w:tab/>
      </w:r>
      <w:r w:rsidR="000256F1">
        <w:rPr>
          <w:rFonts w:hint="eastAsia"/>
        </w:rPr>
        <w:t>一些少女因怀孕而辍学。</w:t>
      </w:r>
    </w:p>
    <w:p w:rsidR="000256F1" w:rsidRPr="00FC4952" w:rsidRDefault="0026594C" w:rsidP="000256F1">
      <w:pPr>
        <w:pStyle w:val="SingleTxt"/>
        <w:rPr>
          <w:rFonts w:ascii="SimHei" w:eastAsia="SimHei" w:hint="eastAsia"/>
        </w:rPr>
      </w:pPr>
      <w:r>
        <w:rPr>
          <w:rFonts w:hint="eastAsia"/>
        </w:rPr>
        <w:tab/>
      </w:r>
      <w:r w:rsidR="000256F1">
        <w:rPr>
          <w:rFonts w:hint="eastAsia"/>
        </w:rPr>
        <w:t>29.</w:t>
      </w:r>
      <w:r>
        <w:rPr>
          <w:rFonts w:hint="eastAsia"/>
        </w:rPr>
        <w:tab/>
      </w:r>
      <w:r w:rsidR="000256F1" w:rsidRPr="00FC4952">
        <w:rPr>
          <w:rFonts w:ascii="SimHei" w:eastAsia="SimHei" w:hint="eastAsia"/>
        </w:rPr>
        <w:t>委员会建议缔约国</w:t>
      </w:r>
      <w:r w:rsidR="008714DD" w:rsidRPr="00FC4952">
        <w:rPr>
          <w:rFonts w:ascii="SimHei" w:eastAsia="SimHei" w:hint="eastAsia"/>
        </w:rPr>
        <w:t>：</w:t>
      </w:r>
    </w:p>
    <w:p w:rsidR="000256F1" w:rsidRPr="00FC4952" w:rsidRDefault="0026594C" w:rsidP="000256F1">
      <w:pPr>
        <w:pStyle w:val="SingleTxt"/>
        <w:rPr>
          <w:rFonts w:ascii="SimHei" w:eastAsia="SimHei" w:hint="eastAsia"/>
        </w:rPr>
      </w:pPr>
      <w:r w:rsidRPr="00FC4952">
        <w:rPr>
          <w:rFonts w:ascii="SimHei" w:eastAsia="SimHei" w:hint="eastAsia"/>
        </w:rPr>
        <w:tab/>
      </w:r>
      <w:r w:rsidR="008714DD" w:rsidRPr="00FC4952">
        <w:rPr>
          <w:rFonts w:ascii="SimHei" w:eastAsia="SimHei" w:hint="eastAsia"/>
        </w:rPr>
        <w:t>(</w:t>
      </w:r>
      <w:r w:rsidR="000256F1" w:rsidRPr="00FC4952">
        <w:rPr>
          <w:rFonts w:ascii="SimHei" w:eastAsia="SimHei" w:hint="eastAsia"/>
        </w:rPr>
        <w:t>a</w:t>
      </w:r>
      <w:r w:rsidR="008714DD" w:rsidRPr="00FC4952">
        <w:rPr>
          <w:rFonts w:ascii="SimHei" w:eastAsia="SimHei" w:hint="eastAsia"/>
        </w:rPr>
        <w:t>)</w:t>
      </w:r>
      <w:r w:rsidRPr="00FC4952">
        <w:rPr>
          <w:rFonts w:ascii="SimHei" w:eastAsia="SimHei" w:hint="eastAsia"/>
        </w:rPr>
        <w:tab/>
      </w:r>
      <w:r w:rsidR="000256F1" w:rsidRPr="00FC4952">
        <w:rPr>
          <w:rFonts w:ascii="SimHei" w:eastAsia="SimHei" w:hint="eastAsia"/>
        </w:rPr>
        <w:t>在国家性别平等政策草案中规定采取措施</w:t>
      </w:r>
      <w:r w:rsidR="008714DD" w:rsidRPr="00FC4952">
        <w:rPr>
          <w:rFonts w:ascii="SimHei" w:eastAsia="SimHei" w:hint="eastAsia"/>
        </w:rPr>
        <w:t>，</w:t>
      </w:r>
      <w:r w:rsidR="000256F1" w:rsidRPr="00FC4952">
        <w:rPr>
          <w:rFonts w:ascii="SimHei" w:eastAsia="SimHei" w:hint="eastAsia"/>
        </w:rPr>
        <w:t>提高传统上男生居多的数学、信息技术、工程、自然科学和技术等学科中的女生人数</w:t>
      </w:r>
      <w:r w:rsidR="008714DD" w:rsidRPr="00FC4952">
        <w:rPr>
          <w:rFonts w:ascii="SimHei" w:eastAsia="SimHei" w:hint="eastAsia"/>
        </w:rPr>
        <w:t>；</w:t>
      </w:r>
    </w:p>
    <w:p w:rsidR="000256F1" w:rsidRPr="00FC4952" w:rsidRDefault="0026594C" w:rsidP="000256F1">
      <w:pPr>
        <w:pStyle w:val="SingleTxt"/>
        <w:rPr>
          <w:rFonts w:ascii="SimHei" w:eastAsia="SimHei" w:hint="eastAsia"/>
        </w:rPr>
      </w:pPr>
      <w:r w:rsidRPr="00FC4952">
        <w:rPr>
          <w:rFonts w:ascii="SimHei" w:eastAsia="SimHei" w:hint="eastAsia"/>
        </w:rPr>
        <w:tab/>
      </w:r>
      <w:r w:rsidR="008714DD" w:rsidRPr="00FC4952">
        <w:rPr>
          <w:rFonts w:ascii="SimHei" w:eastAsia="SimHei" w:hint="eastAsia"/>
        </w:rPr>
        <w:t>(</w:t>
      </w:r>
      <w:r w:rsidR="000256F1" w:rsidRPr="00FC4952">
        <w:rPr>
          <w:rFonts w:ascii="SimHei" w:eastAsia="SimHei" w:hint="eastAsia"/>
        </w:rPr>
        <w:t>b</w:t>
      </w:r>
      <w:r w:rsidR="008714DD" w:rsidRPr="00FC4952">
        <w:rPr>
          <w:rFonts w:ascii="SimHei" w:eastAsia="SimHei" w:hint="eastAsia"/>
        </w:rPr>
        <w:t>)</w:t>
      </w:r>
      <w:r w:rsidRPr="00FC4952">
        <w:rPr>
          <w:rFonts w:ascii="SimHei" w:eastAsia="SimHei" w:hint="eastAsia"/>
        </w:rPr>
        <w:tab/>
      </w:r>
      <w:r w:rsidR="000256F1" w:rsidRPr="00FC4952">
        <w:rPr>
          <w:rFonts w:ascii="SimHei" w:eastAsia="SimHei" w:hint="eastAsia"/>
        </w:rPr>
        <w:t>采取措施</w:t>
      </w:r>
      <w:r w:rsidR="008714DD" w:rsidRPr="00FC4952">
        <w:rPr>
          <w:rFonts w:ascii="SimHei" w:eastAsia="SimHei" w:hint="eastAsia"/>
        </w:rPr>
        <w:t>，</w:t>
      </w:r>
      <w:r w:rsidR="000256F1" w:rsidRPr="00FC4952">
        <w:rPr>
          <w:rFonts w:ascii="SimHei" w:eastAsia="SimHei" w:hint="eastAsia"/>
        </w:rPr>
        <w:t>确保将妇女和女孩的优秀数理成绩转化为数学和科技部门的妇女就业机会</w:t>
      </w:r>
      <w:r w:rsidR="008714DD" w:rsidRPr="00FC4952">
        <w:rPr>
          <w:rFonts w:ascii="SimHei" w:eastAsia="SimHei" w:hint="eastAsia"/>
        </w:rPr>
        <w:t>；</w:t>
      </w:r>
    </w:p>
    <w:p w:rsidR="000256F1" w:rsidRPr="00FC4952" w:rsidRDefault="0026594C" w:rsidP="000256F1">
      <w:pPr>
        <w:pStyle w:val="SingleTxt"/>
        <w:rPr>
          <w:rFonts w:ascii="SimHei" w:eastAsia="SimHei" w:hint="eastAsia"/>
        </w:rPr>
      </w:pPr>
      <w:r w:rsidRPr="00FC4952">
        <w:rPr>
          <w:rFonts w:ascii="SimHei" w:eastAsia="SimHei" w:hint="eastAsia"/>
        </w:rPr>
        <w:tab/>
      </w:r>
      <w:r w:rsidR="008714DD" w:rsidRPr="00FC4952">
        <w:rPr>
          <w:rFonts w:ascii="SimHei" w:eastAsia="SimHei" w:hint="eastAsia"/>
        </w:rPr>
        <w:t>(</w:t>
      </w:r>
      <w:r w:rsidR="000256F1" w:rsidRPr="00FC4952">
        <w:rPr>
          <w:rFonts w:ascii="SimHei" w:eastAsia="SimHei" w:hint="eastAsia"/>
        </w:rPr>
        <w:t>c</w:t>
      </w:r>
      <w:r w:rsidR="008714DD" w:rsidRPr="00FC4952">
        <w:rPr>
          <w:rFonts w:ascii="SimHei" w:eastAsia="SimHei" w:hint="eastAsia"/>
        </w:rPr>
        <w:t>)</w:t>
      </w:r>
      <w:r w:rsidRPr="00FC4952">
        <w:rPr>
          <w:rFonts w:ascii="SimHei" w:eastAsia="SimHei" w:hint="eastAsia"/>
        </w:rPr>
        <w:tab/>
      </w:r>
      <w:r w:rsidR="000256F1" w:rsidRPr="00FC4952">
        <w:rPr>
          <w:rFonts w:ascii="SimHei" w:eastAsia="SimHei" w:hint="eastAsia"/>
        </w:rPr>
        <w:t>为防止少女因怀孕而辍学</w:t>
      </w:r>
      <w:r w:rsidR="008714DD" w:rsidRPr="00FC4952">
        <w:rPr>
          <w:rFonts w:ascii="SimHei" w:eastAsia="SimHei" w:hint="eastAsia"/>
        </w:rPr>
        <w:t>，</w:t>
      </w:r>
      <w:r w:rsidR="000256F1" w:rsidRPr="00FC4952">
        <w:rPr>
          <w:rFonts w:ascii="SimHei" w:eastAsia="SimHei" w:hint="eastAsia"/>
        </w:rPr>
        <w:t>在各级教育的健康与家庭生活教育课程中加入性健康和生殖健康及权利</w:t>
      </w:r>
      <w:r w:rsidR="008714DD" w:rsidRPr="00FC4952">
        <w:rPr>
          <w:rFonts w:ascii="SimHei" w:eastAsia="SimHei" w:hint="eastAsia"/>
        </w:rPr>
        <w:t>，</w:t>
      </w:r>
      <w:r w:rsidR="000256F1" w:rsidRPr="00FC4952">
        <w:rPr>
          <w:rFonts w:ascii="SimHei" w:eastAsia="SimHei" w:hint="eastAsia"/>
        </w:rPr>
        <w:t>包括负责任的性行为的适龄教育</w:t>
      </w:r>
      <w:r w:rsidR="008714DD" w:rsidRPr="00FC4952">
        <w:rPr>
          <w:rFonts w:ascii="SimHei" w:eastAsia="SimHei" w:hint="eastAsia"/>
        </w:rPr>
        <w:t>；</w:t>
      </w:r>
      <w:r w:rsidR="000256F1" w:rsidRPr="00FC4952">
        <w:rPr>
          <w:rFonts w:ascii="SimHei" w:eastAsia="SimHei" w:hint="eastAsia"/>
        </w:rPr>
        <w:t>并加强对年轻妇女提供的支持</w:t>
      </w:r>
      <w:r w:rsidR="008714DD" w:rsidRPr="00FC4952">
        <w:rPr>
          <w:rFonts w:ascii="SimHei" w:eastAsia="SimHei" w:hint="eastAsia"/>
        </w:rPr>
        <w:t>，</w:t>
      </w:r>
      <w:r w:rsidR="000256F1" w:rsidRPr="00FC4952">
        <w:rPr>
          <w:rFonts w:ascii="SimHei" w:eastAsia="SimHei" w:hint="eastAsia"/>
        </w:rPr>
        <w:t>使她们能在怀孕后回到学校。</w:t>
      </w:r>
    </w:p>
    <w:p w:rsidR="000256F1" w:rsidRPr="0026594C" w:rsidRDefault="000256F1" w:rsidP="000256F1">
      <w:pPr>
        <w:pStyle w:val="SingleTxt"/>
        <w:rPr>
          <w:rFonts w:ascii="SimHei" w:eastAsia="SimHei" w:hint="eastAsia"/>
        </w:rPr>
      </w:pPr>
      <w:r w:rsidRPr="0026594C">
        <w:rPr>
          <w:rFonts w:ascii="SimHei" w:eastAsia="SimHei" w:hint="eastAsia"/>
        </w:rPr>
        <w:t>就业</w:t>
      </w:r>
    </w:p>
    <w:p w:rsidR="000256F1" w:rsidRDefault="000256F1" w:rsidP="000256F1">
      <w:pPr>
        <w:pStyle w:val="SingleTxt"/>
        <w:rPr>
          <w:rFonts w:hint="eastAsia"/>
        </w:rPr>
      </w:pPr>
      <w:r>
        <w:rPr>
          <w:rFonts w:hint="eastAsia"/>
        </w:rPr>
        <w:t>30.</w:t>
      </w:r>
      <w:r>
        <w:rPr>
          <w:rFonts w:hint="eastAsia"/>
        </w:rPr>
        <w:tab/>
        <w:t>委员会注意到缔约国努力完成《就业法》的修订工作</w:t>
      </w:r>
      <w:r w:rsidR="008714DD">
        <w:rPr>
          <w:rFonts w:hint="eastAsia"/>
        </w:rPr>
        <w:t>，</w:t>
      </w:r>
      <w:r>
        <w:rPr>
          <w:rFonts w:hint="eastAsia"/>
        </w:rPr>
        <w:t>在其中立例界定和防止性骚扰</w:t>
      </w:r>
      <w:r w:rsidR="008714DD">
        <w:rPr>
          <w:rFonts w:hint="eastAsia"/>
        </w:rPr>
        <w:t>，</w:t>
      </w:r>
      <w:r>
        <w:rPr>
          <w:rFonts w:hint="eastAsia"/>
        </w:rPr>
        <w:t>并在涉及职场歧视妇女的某些民事诉讼中将举证责任倒置于雇主</w:t>
      </w:r>
      <w:r w:rsidR="008714DD">
        <w:rPr>
          <w:rFonts w:hint="eastAsia"/>
        </w:rPr>
        <w:t>，</w:t>
      </w:r>
      <w:r>
        <w:rPr>
          <w:rFonts w:hint="eastAsia"/>
        </w:rPr>
        <w:t>但委员会仍然对下列情况感到关切</w:t>
      </w:r>
      <w:r w:rsidR="008714DD">
        <w:rPr>
          <w:rFonts w:hint="eastAsia"/>
        </w:rPr>
        <w:t>：</w:t>
      </w:r>
    </w:p>
    <w:p w:rsidR="000256F1" w:rsidRDefault="0026594C" w:rsidP="000256F1">
      <w:pPr>
        <w:pStyle w:val="SingleTxt"/>
        <w:rPr>
          <w:rFonts w:hint="eastAsia"/>
        </w:rPr>
      </w:pPr>
      <w:r>
        <w:rPr>
          <w:rFonts w:hint="eastAsia"/>
        </w:rPr>
        <w:tab/>
      </w:r>
      <w:r w:rsidR="008714DD">
        <w:rPr>
          <w:rFonts w:hint="eastAsia"/>
        </w:rPr>
        <w:t>(</w:t>
      </w:r>
      <w:r w:rsidR="000256F1">
        <w:rPr>
          <w:rFonts w:hint="eastAsia"/>
        </w:rPr>
        <w:t>a</w:t>
      </w:r>
      <w:r w:rsidR="008714DD">
        <w:rPr>
          <w:rFonts w:hint="eastAsia"/>
        </w:rPr>
        <w:t>)</w:t>
      </w:r>
      <w:r>
        <w:rPr>
          <w:rFonts w:hint="eastAsia"/>
        </w:rPr>
        <w:tab/>
      </w:r>
      <w:r w:rsidR="000256F1">
        <w:rPr>
          <w:rFonts w:hint="eastAsia"/>
        </w:rPr>
        <w:t>目前缺乏对性骚扰的定义以及适当的制裁</w:t>
      </w:r>
      <w:r w:rsidR="008714DD">
        <w:rPr>
          <w:rFonts w:hint="eastAsia"/>
        </w:rPr>
        <w:t>，</w:t>
      </w:r>
      <w:r w:rsidR="000256F1">
        <w:rPr>
          <w:rFonts w:hint="eastAsia"/>
        </w:rPr>
        <w:t>目前的制裁只适用于违反法院裁定的“安宁保证书”的案件</w:t>
      </w:r>
      <w:r w:rsidR="008714DD">
        <w:rPr>
          <w:rFonts w:hint="eastAsia"/>
        </w:rPr>
        <w:t>；</w:t>
      </w:r>
    </w:p>
    <w:p w:rsidR="000256F1" w:rsidRDefault="0026594C" w:rsidP="000256F1">
      <w:pPr>
        <w:pStyle w:val="SingleTxt"/>
        <w:rPr>
          <w:rFonts w:hint="eastAsia"/>
        </w:rPr>
      </w:pPr>
      <w:r>
        <w:rPr>
          <w:rFonts w:hint="eastAsia"/>
        </w:rPr>
        <w:tab/>
      </w:r>
      <w:r w:rsidR="008714DD">
        <w:rPr>
          <w:rFonts w:hint="eastAsia"/>
        </w:rPr>
        <w:t>(</w:t>
      </w:r>
      <w:r w:rsidR="000256F1">
        <w:rPr>
          <w:rFonts w:hint="eastAsia"/>
        </w:rPr>
        <w:t>b</w:t>
      </w:r>
      <w:r w:rsidR="008714DD">
        <w:rPr>
          <w:rFonts w:hint="eastAsia"/>
        </w:rPr>
        <w:t>)</w:t>
      </w:r>
      <w:r>
        <w:rPr>
          <w:rFonts w:hint="eastAsia"/>
        </w:rPr>
        <w:tab/>
      </w:r>
      <w:r w:rsidR="000256F1">
        <w:rPr>
          <w:rFonts w:hint="eastAsia"/>
        </w:rPr>
        <w:t>男女工资的差距</w:t>
      </w:r>
      <w:r w:rsidR="008714DD">
        <w:rPr>
          <w:rFonts w:hint="eastAsia"/>
        </w:rPr>
        <w:t>；</w:t>
      </w:r>
      <w:r w:rsidR="000256F1">
        <w:rPr>
          <w:rFonts w:hint="eastAsia"/>
        </w:rPr>
        <w:t>缺乏规定男女同值工作同等报酬的法律</w:t>
      </w:r>
      <w:r w:rsidR="008714DD">
        <w:rPr>
          <w:rFonts w:hint="eastAsia"/>
        </w:rPr>
        <w:t>；</w:t>
      </w:r>
      <w:r w:rsidR="000256F1">
        <w:rPr>
          <w:rFonts w:hint="eastAsia"/>
        </w:rPr>
        <w:t>男女职业隔离</w:t>
      </w:r>
      <w:r w:rsidR="008714DD">
        <w:rPr>
          <w:rFonts w:hint="eastAsia"/>
        </w:rPr>
        <w:t>，</w:t>
      </w:r>
      <w:r w:rsidR="000256F1">
        <w:rPr>
          <w:rFonts w:hint="eastAsia"/>
        </w:rPr>
        <w:t>尤其是高级官员和管理人员等较高职类的纵向隔离</w:t>
      </w:r>
      <w:r w:rsidR="008714DD">
        <w:rPr>
          <w:rFonts w:hint="eastAsia"/>
        </w:rPr>
        <w:t>；</w:t>
      </w:r>
      <w:r w:rsidR="000256F1">
        <w:rPr>
          <w:rFonts w:hint="eastAsia"/>
        </w:rPr>
        <w:t>以及妇女集中于传统上女性居多的职业</w:t>
      </w:r>
      <w:r w:rsidR="008714DD">
        <w:rPr>
          <w:rFonts w:hint="eastAsia"/>
        </w:rPr>
        <w:t>；</w:t>
      </w:r>
    </w:p>
    <w:p w:rsidR="000256F1" w:rsidRDefault="0026594C" w:rsidP="000256F1">
      <w:pPr>
        <w:pStyle w:val="SingleTxt"/>
        <w:rPr>
          <w:rFonts w:hint="eastAsia"/>
        </w:rPr>
      </w:pPr>
      <w:r>
        <w:rPr>
          <w:rFonts w:hint="eastAsia"/>
        </w:rPr>
        <w:tab/>
      </w:r>
      <w:r w:rsidR="008714DD">
        <w:rPr>
          <w:rFonts w:hint="eastAsia"/>
        </w:rPr>
        <w:t>(</w:t>
      </w:r>
      <w:r w:rsidR="000256F1">
        <w:rPr>
          <w:rFonts w:hint="eastAsia"/>
        </w:rPr>
        <w:t>c</w:t>
      </w:r>
      <w:r w:rsidR="008714DD">
        <w:rPr>
          <w:rFonts w:hint="eastAsia"/>
        </w:rPr>
        <w:t>)</w:t>
      </w:r>
      <w:r>
        <w:rPr>
          <w:rFonts w:hint="eastAsia"/>
        </w:rPr>
        <w:tab/>
      </w:r>
      <w:r w:rsidR="000256F1">
        <w:rPr>
          <w:rFonts w:hint="eastAsia"/>
        </w:rPr>
        <w:t>在妇女怀孕时终止雇佣合同和低报此种做法的情况</w:t>
      </w:r>
      <w:r w:rsidR="008714DD">
        <w:rPr>
          <w:rFonts w:hint="eastAsia"/>
        </w:rPr>
        <w:t>；</w:t>
      </w:r>
    </w:p>
    <w:p w:rsidR="000256F1" w:rsidRDefault="0026594C" w:rsidP="000256F1">
      <w:pPr>
        <w:pStyle w:val="SingleTxt"/>
        <w:rPr>
          <w:rFonts w:hint="eastAsia"/>
        </w:rPr>
      </w:pPr>
      <w:r>
        <w:rPr>
          <w:rFonts w:hint="eastAsia"/>
        </w:rPr>
        <w:tab/>
      </w:r>
      <w:r w:rsidR="008714DD">
        <w:rPr>
          <w:rFonts w:hint="eastAsia"/>
        </w:rPr>
        <w:t>(</w:t>
      </w:r>
      <w:r w:rsidR="000256F1">
        <w:rPr>
          <w:rFonts w:hint="eastAsia"/>
        </w:rPr>
        <w:t>d</w:t>
      </w:r>
      <w:r w:rsidR="008714DD">
        <w:rPr>
          <w:rFonts w:hint="eastAsia"/>
        </w:rPr>
        <w:t>)</w:t>
      </w:r>
      <w:r>
        <w:rPr>
          <w:rFonts w:hint="eastAsia"/>
        </w:rPr>
        <w:tab/>
      </w:r>
      <w:r w:rsidR="000256F1">
        <w:rPr>
          <w:rFonts w:hint="eastAsia"/>
        </w:rPr>
        <w:t>为三岁半以下儿童提供的日托设施有限</w:t>
      </w:r>
      <w:r w:rsidR="008714DD">
        <w:rPr>
          <w:rFonts w:hint="eastAsia"/>
        </w:rPr>
        <w:t>；</w:t>
      </w:r>
      <w:r w:rsidR="000256F1">
        <w:rPr>
          <w:rFonts w:hint="eastAsia"/>
        </w:rPr>
        <w:t>父亲很少参与育儿和其他家务</w:t>
      </w:r>
      <w:r w:rsidR="008714DD">
        <w:rPr>
          <w:rFonts w:hint="eastAsia"/>
        </w:rPr>
        <w:t>，</w:t>
      </w:r>
      <w:r w:rsidR="000256F1">
        <w:rPr>
          <w:rFonts w:hint="eastAsia"/>
        </w:rPr>
        <w:t>从而限制了妇女加入劳动大军的能力。</w:t>
      </w:r>
    </w:p>
    <w:p w:rsidR="000256F1" w:rsidRPr="00FC4952" w:rsidRDefault="000256F1" w:rsidP="000256F1">
      <w:pPr>
        <w:pStyle w:val="SingleTxt"/>
        <w:rPr>
          <w:rFonts w:ascii="SimHei" w:eastAsia="SimHei" w:hint="eastAsia"/>
        </w:rPr>
      </w:pPr>
      <w:r>
        <w:rPr>
          <w:rFonts w:hint="eastAsia"/>
        </w:rPr>
        <w:t>31.</w:t>
      </w:r>
      <w:r>
        <w:rPr>
          <w:rFonts w:hint="eastAsia"/>
        </w:rPr>
        <w:tab/>
      </w:r>
      <w:r w:rsidRPr="00FC4952">
        <w:rPr>
          <w:rFonts w:ascii="SimHei" w:eastAsia="SimHei" w:hint="eastAsia"/>
        </w:rPr>
        <w:t>委员会建议缔约国</w:t>
      </w:r>
      <w:r w:rsidR="008714DD" w:rsidRPr="00FC4952">
        <w:rPr>
          <w:rFonts w:ascii="SimHei" w:eastAsia="SimHei" w:hint="eastAsia"/>
        </w:rPr>
        <w:t>：</w:t>
      </w:r>
    </w:p>
    <w:p w:rsidR="000256F1" w:rsidRPr="00FC4952" w:rsidRDefault="0026594C" w:rsidP="000256F1">
      <w:pPr>
        <w:pStyle w:val="SingleTxt"/>
        <w:rPr>
          <w:rFonts w:ascii="SimHei" w:eastAsia="SimHei" w:hint="eastAsia"/>
        </w:rPr>
      </w:pPr>
      <w:r w:rsidRPr="00FC4952">
        <w:rPr>
          <w:rFonts w:ascii="SimHei" w:eastAsia="SimHei" w:hint="eastAsia"/>
        </w:rPr>
        <w:tab/>
      </w:r>
      <w:r w:rsidR="008714DD" w:rsidRPr="00FC4952">
        <w:rPr>
          <w:rFonts w:ascii="SimHei" w:eastAsia="SimHei" w:hint="eastAsia"/>
        </w:rPr>
        <w:t>(</w:t>
      </w:r>
      <w:r w:rsidR="000256F1" w:rsidRPr="00FC4952">
        <w:rPr>
          <w:rFonts w:ascii="SimHei" w:eastAsia="SimHei" w:hint="eastAsia"/>
        </w:rPr>
        <w:t>a</w:t>
      </w:r>
      <w:r w:rsidR="008714DD" w:rsidRPr="00FC4952">
        <w:rPr>
          <w:rFonts w:ascii="SimHei" w:eastAsia="SimHei" w:hint="eastAsia"/>
        </w:rPr>
        <w:t>)</w:t>
      </w:r>
      <w:r w:rsidRPr="00FC4952">
        <w:rPr>
          <w:rFonts w:ascii="SimHei" w:eastAsia="SimHei" w:hint="eastAsia"/>
        </w:rPr>
        <w:tab/>
      </w:r>
      <w:r w:rsidR="000256F1" w:rsidRPr="00FC4952">
        <w:rPr>
          <w:rFonts w:ascii="SimHei" w:eastAsia="SimHei" w:hint="eastAsia"/>
        </w:rPr>
        <w:t>刻不容缓地完成《就业法》的修订</w:t>
      </w:r>
      <w:r w:rsidR="008714DD" w:rsidRPr="00FC4952">
        <w:rPr>
          <w:rFonts w:ascii="SimHei" w:eastAsia="SimHei" w:hint="eastAsia"/>
        </w:rPr>
        <w:t>，</w:t>
      </w:r>
      <w:r w:rsidR="000256F1" w:rsidRPr="00FC4952">
        <w:rPr>
          <w:rFonts w:ascii="SimHei" w:eastAsia="SimHei" w:hint="eastAsia"/>
        </w:rPr>
        <w:t>并确保该法明确定义和禁止职场性骚扰</w:t>
      </w:r>
      <w:r w:rsidR="008714DD" w:rsidRPr="00FC4952">
        <w:rPr>
          <w:rFonts w:ascii="SimHei" w:eastAsia="SimHei" w:hint="eastAsia"/>
        </w:rPr>
        <w:t>；</w:t>
      </w:r>
      <w:r w:rsidR="000256F1" w:rsidRPr="00FC4952">
        <w:rPr>
          <w:rFonts w:ascii="SimHei" w:eastAsia="SimHei" w:hint="eastAsia"/>
        </w:rPr>
        <w:t>要求雇主防止性骚扰</w:t>
      </w:r>
      <w:r w:rsidR="008714DD" w:rsidRPr="00FC4952">
        <w:rPr>
          <w:rFonts w:ascii="SimHei" w:eastAsia="SimHei" w:hint="eastAsia"/>
        </w:rPr>
        <w:t>；</w:t>
      </w:r>
      <w:r w:rsidR="000256F1" w:rsidRPr="00FC4952">
        <w:rPr>
          <w:rFonts w:ascii="SimHei" w:eastAsia="SimHei" w:hint="eastAsia"/>
        </w:rPr>
        <w:t>并除了目前对违反法院裁定的“安宁保证书”的制裁之外</w:t>
      </w:r>
      <w:r w:rsidR="008714DD" w:rsidRPr="00FC4952">
        <w:rPr>
          <w:rFonts w:ascii="SimHei" w:eastAsia="SimHei" w:hint="eastAsia"/>
        </w:rPr>
        <w:t>，</w:t>
      </w:r>
      <w:r w:rsidR="000256F1" w:rsidRPr="00FC4952">
        <w:rPr>
          <w:rFonts w:ascii="SimHei" w:eastAsia="SimHei" w:hint="eastAsia"/>
        </w:rPr>
        <w:t>对性骚扰行为规定适当的制裁</w:t>
      </w:r>
      <w:r w:rsidR="008714DD" w:rsidRPr="00FC4952">
        <w:rPr>
          <w:rFonts w:ascii="SimHei" w:eastAsia="SimHei" w:hint="eastAsia"/>
        </w:rPr>
        <w:t>；</w:t>
      </w:r>
    </w:p>
    <w:p w:rsidR="000256F1" w:rsidRPr="00FC4952" w:rsidRDefault="0026594C" w:rsidP="000256F1">
      <w:pPr>
        <w:pStyle w:val="SingleTxt"/>
        <w:rPr>
          <w:rFonts w:ascii="SimHei" w:eastAsia="SimHei" w:hint="eastAsia"/>
        </w:rPr>
      </w:pPr>
      <w:r w:rsidRPr="00FC4952">
        <w:rPr>
          <w:rFonts w:ascii="SimHei" w:eastAsia="SimHei" w:hint="eastAsia"/>
        </w:rPr>
        <w:tab/>
      </w:r>
      <w:r w:rsidR="008714DD" w:rsidRPr="00FC4952">
        <w:rPr>
          <w:rFonts w:ascii="SimHei" w:eastAsia="SimHei" w:hint="eastAsia"/>
        </w:rPr>
        <w:t>(</w:t>
      </w:r>
      <w:r w:rsidR="000256F1" w:rsidRPr="00FC4952">
        <w:rPr>
          <w:rFonts w:ascii="SimHei" w:eastAsia="SimHei" w:hint="eastAsia"/>
        </w:rPr>
        <w:t>b</w:t>
      </w:r>
      <w:r w:rsidR="008714DD" w:rsidRPr="00FC4952">
        <w:rPr>
          <w:rFonts w:ascii="SimHei" w:eastAsia="SimHei" w:hint="eastAsia"/>
        </w:rPr>
        <w:t>)</w:t>
      </w:r>
      <w:r w:rsidRPr="00FC4952">
        <w:rPr>
          <w:rFonts w:ascii="SimHei" w:eastAsia="SimHei" w:hint="eastAsia"/>
        </w:rPr>
        <w:tab/>
      </w:r>
      <w:r w:rsidR="000256F1" w:rsidRPr="00FC4952">
        <w:rPr>
          <w:rFonts w:ascii="SimHei" w:eastAsia="SimHei" w:hint="eastAsia"/>
        </w:rPr>
        <w:t>缩小男女工资差距并按照《公约》第11条第1款</w:t>
      </w:r>
      <w:r w:rsidR="008714DD" w:rsidRPr="00FC4952">
        <w:rPr>
          <w:rFonts w:ascii="SimHei" w:eastAsia="SimHei" w:hint="eastAsia"/>
        </w:rPr>
        <w:t>(</w:t>
      </w:r>
      <w:r w:rsidR="000256F1" w:rsidRPr="00FC4952">
        <w:rPr>
          <w:rFonts w:ascii="SimHei" w:eastAsia="SimHei" w:hint="eastAsia"/>
        </w:rPr>
        <w:t>d</w:t>
      </w:r>
      <w:r w:rsidR="008714DD" w:rsidRPr="00FC4952">
        <w:rPr>
          <w:rFonts w:ascii="SimHei" w:eastAsia="SimHei" w:hint="eastAsia"/>
        </w:rPr>
        <w:t>)</w:t>
      </w:r>
      <w:r w:rsidR="000256F1" w:rsidRPr="00FC4952">
        <w:rPr>
          <w:rFonts w:ascii="SimHei" w:eastAsia="SimHei" w:hint="eastAsia"/>
        </w:rPr>
        <w:t>项和国际劳工组织1951年《同酬公约》</w:t>
      </w:r>
      <w:r w:rsidR="008714DD" w:rsidRPr="00FC4952">
        <w:rPr>
          <w:rFonts w:ascii="SimHei" w:eastAsia="SimHei" w:hint="eastAsia"/>
        </w:rPr>
        <w:t>(</w:t>
      </w:r>
      <w:r w:rsidR="000256F1" w:rsidRPr="00FC4952">
        <w:rPr>
          <w:rFonts w:ascii="SimHei" w:eastAsia="SimHei" w:hint="eastAsia"/>
        </w:rPr>
        <w:t>第100号</w:t>
      </w:r>
      <w:r w:rsidR="008714DD" w:rsidRPr="00FC4952">
        <w:rPr>
          <w:rFonts w:ascii="SimHei" w:eastAsia="SimHei" w:hint="eastAsia"/>
        </w:rPr>
        <w:t>)</w:t>
      </w:r>
      <w:r w:rsidR="000256F1" w:rsidRPr="00FC4952">
        <w:rPr>
          <w:rFonts w:ascii="SimHei" w:eastAsia="SimHei" w:hint="eastAsia"/>
        </w:rPr>
        <w:t>的规定</w:t>
      </w:r>
      <w:r w:rsidR="008714DD" w:rsidRPr="00FC4952">
        <w:rPr>
          <w:rFonts w:ascii="SimHei" w:eastAsia="SimHei" w:hint="eastAsia"/>
        </w:rPr>
        <w:t>，</w:t>
      </w:r>
      <w:r w:rsidR="000256F1" w:rsidRPr="00FC4952">
        <w:rPr>
          <w:rFonts w:ascii="SimHei" w:eastAsia="SimHei" w:hint="eastAsia"/>
        </w:rPr>
        <w:t>在修订的《就业法》中规定在所有工作领域实行同值工作同等报酬原则</w:t>
      </w:r>
      <w:r w:rsidR="008714DD" w:rsidRPr="00FC4952">
        <w:rPr>
          <w:rFonts w:ascii="SimHei" w:eastAsia="SimHei" w:hint="eastAsia"/>
        </w:rPr>
        <w:t>，</w:t>
      </w:r>
    </w:p>
    <w:p w:rsidR="000256F1" w:rsidRPr="00FC4952" w:rsidRDefault="0026594C" w:rsidP="000256F1">
      <w:pPr>
        <w:pStyle w:val="SingleTxt"/>
        <w:rPr>
          <w:rFonts w:ascii="SimHei" w:eastAsia="SimHei" w:hint="eastAsia"/>
        </w:rPr>
      </w:pPr>
      <w:r w:rsidRPr="00FC4952">
        <w:rPr>
          <w:rFonts w:ascii="SimHei" w:eastAsia="SimHei" w:hint="eastAsia"/>
        </w:rPr>
        <w:tab/>
      </w:r>
      <w:r w:rsidR="008714DD" w:rsidRPr="00FC4952">
        <w:rPr>
          <w:rFonts w:ascii="SimHei" w:eastAsia="SimHei" w:hint="eastAsia"/>
        </w:rPr>
        <w:t>(</w:t>
      </w:r>
      <w:r w:rsidR="000256F1" w:rsidRPr="00FC4952">
        <w:rPr>
          <w:rFonts w:ascii="SimHei" w:eastAsia="SimHei" w:hint="eastAsia"/>
        </w:rPr>
        <w:t>c</w:t>
      </w:r>
      <w:r w:rsidR="008714DD" w:rsidRPr="00FC4952">
        <w:rPr>
          <w:rFonts w:ascii="SimHei" w:eastAsia="SimHei" w:hint="eastAsia"/>
        </w:rPr>
        <w:t>)</w:t>
      </w:r>
      <w:r w:rsidRPr="00FC4952">
        <w:rPr>
          <w:rFonts w:ascii="SimHei" w:eastAsia="SimHei" w:hint="eastAsia"/>
        </w:rPr>
        <w:tab/>
      </w:r>
      <w:r w:rsidR="000256F1" w:rsidRPr="00FC4952">
        <w:rPr>
          <w:rFonts w:ascii="SimHei" w:eastAsia="SimHei" w:hint="eastAsia"/>
        </w:rPr>
        <w:t>采取有效措施</w:t>
      </w:r>
      <w:r w:rsidR="008714DD" w:rsidRPr="00FC4952">
        <w:rPr>
          <w:rFonts w:ascii="SimHei" w:eastAsia="SimHei" w:hint="eastAsia"/>
        </w:rPr>
        <w:t>，</w:t>
      </w:r>
      <w:r w:rsidR="000256F1" w:rsidRPr="00FC4952">
        <w:rPr>
          <w:rFonts w:ascii="SimHei" w:eastAsia="SimHei" w:hint="eastAsia"/>
        </w:rPr>
        <w:t>打破妇女受到的纵向和横向职业隔离</w:t>
      </w:r>
      <w:r w:rsidR="008714DD" w:rsidRPr="00FC4952">
        <w:rPr>
          <w:rFonts w:ascii="SimHei" w:eastAsia="SimHei" w:hint="eastAsia"/>
        </w:rPr>
        <w:t>；</w:t>
      </w:r>
    </w:p>
    <w:p w:rsidR="000256F1" w:rsidRPr="00FC4952" w:rsidRDefault="0026594C" w:rsidP="000256F1">
      <w:pPr>
        <w:pStyle w:val="SingleTxt"/>
        <w:rPr>
          <w:rFonts w:ascii="SimHei" w:eastAsia="SimHei" w:hint="eastAsia"/>
        </w:rPr>
      </w:pPr>
      <w:r w:rsidRPr="00FC4952">
        <w:rPr>
          <w:rFonts w:ascii="SimHei" w:eastAsia="SimHei" w:hint="eastAsia"/>
        </w:rPr>
        <w:tab/>
      </w:r>
      <w:r w:rsidR="008714DD" w:rsidRPr="00FC4952">
        <w:rPr>
          <w:rFonts w:ascii="SimHei" w:eastAsia="SimHei" w:hint="eastAsia"/>
        </w:rPr>
        <w:t>(</w:t>
      </w:r>
      <w:r w:rsidR="000256F1" w:rsidRPr="00FC4952">
        <w:rPr>
          <w:rFonts w:ascii="SimHei" w:eastAsia="SimHei" w:hint="eastAsia"/>
        </w:rPr>
        <w:t>d</w:t>
      </w:r>
      <w:r w:rsidR="008714DD" w:rsidRPr="00FC4952">
        <w:rPr>
          <w:rFonts w:ascii="SimHei" w:eastAsia="SimHei" w:hint="eastAsia"/>
        </w:rPr>
        <w:t>)</w:t>
      </w:r>
      <w:r w:rsidRPr="00FC4952">
        <w:rPr>
          <w:rFonts w:ascii="SimHei" w:eastAsia="SimHei" w:hint="eastAsia"/>
        </w:rPr>
        <w:tab/>
      </w:r>
      <w:r w:rsidR="000256F1" w:rsidRPr="00FC4952">
        <w:rPr>
          <w:rFonts w:ascii="SimHei" w:eastAsia="SimHei" w:hint="eastAsia"/>
        </w:rPr>
        <w:t>加强女职工对《就业法》的规定的认识</w:t>
      </w:r>
      <w:r w:rsidR="008714DD" w:rsidRPr="00FC4952">
        <w:rPr>
          <w:rFonts w:ascii="SimHei" w:eastAsia="SimHei" w:hint="eastAsia"/>
        </w:rPr>
        <w:t>，</w:t>
      </w:r>
      <w:r w:rsidR="000256F1" w:rsidRPr="00FC4952">
        <w:rPr>
          <w:rFonts w:ascii="SimHei" w:eastAsia="SimHei" w:hint="eastAsia"/>
        </w:rPr>
        <w:t>使她们了解《就业法》禁止在妇女怀孕时终止雇佣合同</w:t>
      </w:r>
      <w:r w:rsidR="008714DD" w:rsidRPr="00FC4952">
        <w:rPr>
          <w:rFonts w:ascii="SimHei" w:eastAsia="SimHei" w:hint="eastAsia"/>
        </w:rPr>
        <w:t>，</w:t>
      </w:r>
      <w:r w:rsidR="000256F1" w:rsidRPr="00FC4952">
        <w:rPr>
          <w:rFonts w:ascii="SimHei" w:eastAsia="SimHei" w:hint="eastAsia"/>
        </w:rPr>
        <w:t>并采取措施鼓励妇女举报这种情况</w:t>
      </w:r>
      <w:r w:rsidR="008714DD" w:rsidRPr="00FC4952">
        <w:rPr>
          <w:rFonts w:ascii="SimHei" w:eastAsia="SimHei" w:hint="eastAsia"/>
        </w:rPr>
        <w:t>；</w:t>
      </w:r>
    </w:p>
    <w:p w:rsidR="000256F1" w:rsidRPr="00FC4952" w:rsidRDefault="0026594C" w:rsidP="000256F1">
      <w:pPr>
        <w:pStyle w:val="SingleTxt"/>
        <w:rPr>
          <w:rFonts w:ascii="SimHei" w:eastAsia="SimHei" w:hint="eastAsia"/>
        </w:rPr>
      </w:pPr>
      <w:r w:rsidRPr="00FC4952">
        <w:rPr>
          <w:rFonts w:ascii="SimHei" w:eastAsia="SimHei" w:hint="eastAsia"/>
        </w:rPr>
        <w:tab/>
      </w:r>
      <w:r w:rsidR="008714DD" w:rsidRPr="00FC4952">
        <w:rPr>
          <w:rFonts w:ascii="SimHei" w:eastAsia="SimHei" w:hint="eastAsia"/>
        </w:rPr>
        <w:t>(</w:t>
      </w:r>
      <w:r w:rsidR="000256F1" w:rsidRPr="00FC4952">
        <w:rPr>
          <w:rFonts w:ascii="SimHei" w:eastAsia="SimHei" w:hint="eastAsia"/>
        </w:rPr>
        <w:t>e</w:t>
      </w:r>
      <w:r w:rsidR="008714DD" w:rsidRPr="00FC4952">
        <w:rPr>
          <w:rFonts w:ascii="SimHei" w:eastAsia="SimHei" w:hint="eastAsia"/>
        </w:rPr>
        <w:t>)</w:t>
      </w:r>
      <w:r w:rsidRPr="00FC4952">
        <w:rPr>
          <w:rFonts w:ascii="SimHei" w:eastAsia="SimHei" w:hint="eastAsia"/>
        </w:rPr>
        <w:tab/>
      </w:r>
      <w:r w:rsidR="000256F1" w:rsidRPr="00FC4952">
        <w:rPr>
          <w:rFonts w:ascii="SimHei" w:eastAsia="SimHei" w:hint="eastAsia"/>
        </w:rPr>
        <w:t>增加公共日托所和日校的数量和容量</w:t>
      </w:r>
      <w:r w:rsidR="008714DD" w:rsidRPr="00FC4952">
        <w:rPr>
          <w:rFonts w:ascii="SimHei" w:eastAsia="SimHei" w:hint="eastAsia"/>
        </w:rPr>
        <w:t>，</w:t>
      </w:r>
      <w:r w:rsidR="000256F1" w:rsidRPr="00FC4952">
        <w:rPr>
          <w:rFonts w:ascii="SimHei" w:eastAsia="SimHei" w:hint="eastAsia"/>
        </w:rPr>
        <w:t>倡导父亲负起责任</w:t>
      </w:r>
      <w:r w:rsidR="008714DD" w:rsidRPr="00FC4952">
        <w:rPr>
          <w:rFonts w:ascii="SimHei" w:eastAsia="SimHei" w:hint="eastAsia"/>
        </w:rPr>
        <w:t>，</w:t>
      </w:r>
      <w:r w:rsidR="000256F1" w:rsidRPr="00FC4952">
        <w:rPr>
          <w:rFonts w:ascii="SimHei" w:eastAsia="SimHei" w:hint="eastAsia"/>
        </w:rPr>
        <w:t>并采取措施鼓励父亲更积极地参与育儿和平分其他家务。</w:t>
      </w:r>
    </w:p>
    <w:p w:rsidR="000256F1" w:rsidRDefault="000256F1" w:rsidP="000256F1">
      <w:pPr>
        <w:pStyle w:val="SingleTxt"/>
        <w:rPr>
          <w:rFonts w:hint="eastAsia"/>
        </w:rPr>
      </w:pPr>
      <w:r>
        <w:rPr>
          <w:rFonts w:hint="eastAsia"/>
        </w:rPr>
        <w:t>32.</w:t>
      </w:r>
      <w:r w:rsidR="0026594C">
        <w:rPr>
          <w:rFonts w:hint="eastAsia"/>
        </w:rPr>
        <w:tab/>
      </w:r>
      <w:r>
        <w:rPr>
          <w:rFonts w:hint="eastAsia"/>
        </w:rPr>
        <w:t>委员会感到关切的是</w:t>
      </w:r>
      <w:r w:rsidR="008714DD">
        <w:rPr>
          <w:rFonts w:hint="eastAsia"/>
        </w:rPr>
        <w:t>，</w:t>
      </w:r>
      <w:r>
        <w:rPr>
          <w:rFonts w:hint="eastAsia"/>
        </w:rPr>
        <w:t>由于妇女往往集中于家庭工业和小企业</w:t>
      </w:r>
      <w:r w:rsidR="008714DD">
        <w:rPr>
          <w:rFonts w:hint="eastAsia"/>
        </w:rPr>
        <w:t>，</w:t>
      </w:r>
      <w:r>
        <w:rPr>
          <w:rFonts w:hint="eastAsia"/>
        </w:rPr>
        <w:t>因此妇女实际上获得信贷的机会有限。</w:t>
      </w:r>
    </w:p>
    <w:p w:rsidR="000256F1" w:rsidRDefault="000256F1" w:rsidP="000256F1">
      <w:pPr>
        <w:pStyle w:val="SingleTxt"/>
        <w:rPr>
          <w:rFonts w:hint="eastAsia"/>
        </w:rPr>
      </w:pPr>
      <w:r>
        <w:rPr>
          <w:rFonts w:hint="eastAsia"/>
        </w:rPr>
        <w:t>33.</w:t>
      </w:r>
      <w:r w:rsidR="0026594C">
        <w:rPr>
          <w:rFonts w:hint="eastAsia"/>
        </w:rPr>
        <w:tab/>
      </w:r>
      <w:r w:rsidRPr="00FC4952">
        <w:rPr>
          <w:rFonts w:ascii="SimHei" w:eastAsia="SimHei" w:hint="eastAsia"/>
        </w:rPr>
        <w:t>委员会建议缔约国采取措施</w:t>
      </w:r>
      <w:r w:rsidR="008714DD" w:rsidRPr="00FC4952">
        <w:rPr>
          <w:rFonts w:ascii="SimHei" w:eastAsia="SimHei" w:hint="eastAsia"/>
        </w:rPr>
        <w:t>，</w:t>
      </w:r>
      <w:r w:rsidRPr="00FC4952">
        <w:rPr>
          <w:rFonts w:ascii="SimHei" w:eastAsia="SimHei" w:hint="eastAsia"/>
        </w:rPr>
        <w:t>便利妇女在所有经济领域获取信贷</w:t>
      </w:r>
      <w:r w:rsidR="008714DD" w:rsidRPr="00FC4952">
        <w:rPr>
          <w:rFonts w:ascii="SimHei" w:eastAsia="SimHei" w:hint="eastAsia"/>
        </w:rPr>
        <w:t>，</w:t>
      </w:r>
      <w:r w:rsidRPr="00FC4952">
        <w:rPr>
          <w:rFonts w:ascii="SimHei" w:eastAsia="SimHei" w:hint="eastAsia"/>
        </w:rPr>
        <w:t>以鼓励和支持自营职业妇女。</w:t>
      </w:r>
    </w:p>
    <w:p w:rsidR="000256F1" w:rsidRPr="0026594C" w:rsidRDefault="000256F1" w:rsidP="000256F1">
      <w:pPr>
        <w:pStyle w:val="SingleTxt"/>
        <w:rPr>
          <w:rFonts w:ascii="SimHei" w:eastAsia="SimHei" w:hint="eastAsia"/>
        </w:rPr>
      </w:pPr>
      <w:r w:rsidRPr="0026594C">
        <w:rPr>
          <w:rFonts w:ascii="SimHei" w:eastAsia="SimHei" w:hint="eastAsia"/>
        </w:rPr>
        <w:t>健康</w:t>
      </w:r>
    </w:p>
    <w:p w:rsidR="000256F1" w:rsidRDefault="000256F1" w:rsidP="000256F1">
      <w:pPr>
        <w:pStyle w:val="SingleTxt"/>
        <w:rPr>
          <w:rFonts w:hint="eastAsia"/>
        </w:rPr>
      </w:pPr>
      <w:r>
        <w:rPr>
          <w:rFonts w:hint="eastAsia"/>
        </w:rPr>
        <w:t>34.</w:t>
      </w:r>
      <w:r w:rsidR="0026594C">
        <w:rPr>
          <w:rFonts w:hint="eastAsia"/>
        </w:rPr>
        <w:tab/>
      </w:r>
      <w:r>
        <w:rPr>
          <w:rFonts w:hint="eastAsia"/>
        </w:rPr>
        <w:t>委员会欢迎缔约国提供优质和可及的孕产妇保健服务</w:t>
      </w:r>
      <w:r w:rsidR="008714DD">
        <w:rPr>
          <w:rFonts w:hint="eastAsia"/>
        </w:rPr>
        <w:t>，</w:t>
      </w:r>
      <w:r>
        <w:rPr>
          <w:rFonts w:hint="eastAsia"/>
        </w:rPr>
        <w:t>但委员会感到关切的是</w:t>
      </w:r>
      <w:r w:rsidR="008714DD">
        <w:rPr>
          <w:rFonts w:hint="eastAsia"/>
        </w:rPr>
        <w:t>：</w:t>
      </w:r>
    </w:p>
    <w:p w:rsidR="000256F1" w:rsidRDefault="0026594C" w:rsidP="000256F1">
      <w:pPr>
        <w:pStyle w:val="SingleTxt"/>
        <w:rPr>
          <w:rFonts w:hint="eastAsia"/>
        </w:rPr>
      </w:pPr>
      <w:r>
        <w:rPr>
          <w:rFonts w:hint="eastAsia"/>
        </w:rPr>
        <w:tab/>
      </w:r>
      <w:r w:rsidR="008714DD">
        <w:rPr>
          <w:rFonts w:hint="eastAsia"/>
        </w:rPr>
        <w:t>(</w:t>
      </w:r>
      <w:r w:rsidR="000256F1">
        <w:rPr>
          <w:rFonts w:hint="eastAsia"/>
        </w:rPr>
        <w:t>a</w:t>
      </w:r>
      <w:r w:rsidR="008714DD">
        <w:rPr>
          <w:rFonts w:hint="eastAsia"/>
        </w:rPr>
        <w:t>)</w:t>
      </w:r>
      <w:r>
        <w:rPr>
          <w:rFonts w:hint="eastAsia"/>
        </w:rPr>
        <w:tab/>
      </w:r>
      <w:r w:rsidR="000256F1">
        <w:rPr>
          <w:rFonts w:hint="eastAsia"/>
        </w:rPr>
        <w:t>少女怀孕率高和少女必须征得父母同意才能获得避孕药具和艾滋病毒检测的规定</w:t>
      </w:r>
      <w:r w:rsidR="008714DD">
        <w:rPr>
          <w:rFonts w:hint="eastAsia"/>
        </w:rPr>
        <w:t>；</w:t>
      </w:r>
    </w:p>
    <w:p w:rsidR="000256F1" w:rsidRDefault="0026594C" w:rsidP="000256F1">
      <w:pPr>
        <w:pStyle w:val="SingleTxt"/>
        <w:rPr>
          <w:rFonts w:hint="eastAsia"/>
        </w:rPr>
      </w:pPr>
      <w:r>
        <w:rPr>
          <w:rFonts w:hint="eastAsia"/>
        </w:rPr>
        <w:tab/>
      </w:r>
      <w:r w:rsidR="008714DD">
        <w:rPr>
          <w:rFonts w:hint="eastAsia"/>
        </w:rPr>
        <w:t>(</w:t>
      </w:r>
      <w:r w:rsidR="000256F1">
        <w:rPr>
          <w:rFonts w:hint="eastAsia"/>
        </w:rPr>
        <w:t>b</w:t>
      </w:r>
      <w:r w:rsidR="008714DD">
        <w:rPr>
          <w:rFonts w:hint="eastAsia"/>
        </w:rPr>
        <w:t>)</w:t>
      </w:r>
      <w:r>
        <w:rPr>
          <w:rFonts w:hint="eastAsia"/>
        </w:rPr>
        <w:tab/>
      </w:r>
      <w:r w:rsidR="000256F1">
        <w:rPr>
          <w:rFonts w:hint="eastAsia"/>
        </w:rPr>
        <w:t>不安全流产数量增加</w:t>
      </w:r>
      <w:r w:rsidR="008714DD">
        <w:rPr>
          <w:rFonts w:hint="eastAsia"/>
        </w:rPr>
        <w:t>，</w:t>
      </w:r>
      <w:r w:rsidR="000256F1">
        <w:rPr>
          <w:rFonts w:hint="eastAsia"/>
        </w:rPr>
        <w:t>《刑法》对非法堕胎规定严厉制裁</w:t>
      </w:r>
      <w:r w:rsidR="008714DD">
        <w:rPr>
          <w:rFonts w:hint="eastAsia"/>
        </w:rPr>
        <w:t>(</w:t>
      </w:r>
      <w:r w:rsidR="000256F1">
        <w:rPr>
          <w:rFonts w:hint="eastAsia"/>
        </w:rPr>
        <w:t>《刑法》第148条规定非法堕胎判处徒刑七年</w:t>
      </w:r>
      <w:r w:rsidR="008714DD">
        <w:rPr>
          <w:rFonts w:hint="eastAsia"/>
        </w:rPr>
        <w:t>，</w:t>
      </w:r>
      <w:r w:rsidR="000256F1">
        <w:rPr>
          <w:rFonts w:hint="eastAsia"/>
        </w:rPr>
        <w:t>但该国代表团指出</w:t>
      </w:r>
      <w:r w:rsidR="008714DD">
        <w:rPr>
          <w:rFonts w:hint="eastAsia"/>
        </w:rPr>
        <w:t>，</w:t>
      </w:r>
      <w:r w:rsidR="000256F1">
        <w:rPr>
          <w:rFonts w:hint="eastAsia"/>
        </w:rPr>
        <w:t>这些制裁实际上并没有施行</w:t>
      </w:r>
      <w:r w:rsidR="008714DD">
        <w:rPr>
          <w:rFonts w:hint="eastAsia"/>
        </w:rPr>
        <w:t>)</w:t>
      </w:r>
      <w:r w:rsidR="000256F1">
        <w:rPr>
          <w:rFonts w:hint="eastAsia"/>
        </w:rPr>
        <w:t>。</w:t>
      </w:r>
    </w:p>
    <w:p w:rsidR="000256F1" w:rsidRPr="00FC4952" w:rsidRDefault="000256F1" w:rsidP="000256F1">
      <w:pPr>
        <w:pStyle w:val="SingleTxt"/>
        <w:rPr>
          <w:rFonts w:ascii="SimHei" w:eastAsia="SimHei" w:hint="eastAsia"/>
        </w:rPr>
      </w:pPr>
      <w:r>
        <w:rPr>
          <w:rFonts w:hint="eastAsia"/>
        </w:rPr>
        <w:t>35.</w:t>
      </w:r>
      <w:r w:rsidR="0026594C">
        <w:rPr>
          <w:rFonts w:hint="eastAsia"/>
        </w:rPr>
        <w:tab/>
      </w:r>
      <w:r w:rsidRPr="00FC4952">
        <w:rPr>
          <w:rFonts w:ascii="SimHei" w:eastAsia="SimHei" w:hint="eastAsia"/>
        </w:rPr>
        <w:t>按照关于妇女与健康的第24号一般性建议</w:t>
      </w:r>
      <w:r w:rsidR="008714DD" w:rsidRPr="00FC4952">
        <w:rPr>
          <w:rFonts w:ascii="SimHei" w:eastAsia="SimHei" w:hint="eastAsia"/>
        </w:rPr>
        <w:t>，</w:t>
      </w:r>
      <w:r w:rsidRPr="00FC4952">
        <w:rPr>
          <w:rFonts w:ascii="SimHei" w:eastAsia="SimHei" w:hint="eastAsia"/>
        </w:rPr>
        <w:t>委员会呼吁缔约国</w:t>
      </w:r>
      <w:r w:rsidR="008714DD" w:rsidRPr="00FC4952">
        <w:rPr>
          <w:rFonts w:ascii="SimHei" w:eastAsia="SimHei" w:hint="eastAsia"/>
        </w:rPr>
        <w:t>：</w:t>
      </w:r>
    </w:p>
    <w:p w:rsidR="000256F1" w:rsidRPr="00FC4952" w:rsidRDefault="0026594C" w:rsidP="000256F1">
      <w:pPr>
        <w:pStyle w:val="SingleTxt"/>
        <w:rPr>
          <w:rFonts w:ascii="SimHei" w:eastAsia="SimHei" w:hint="eastAsia"/>
        </w:rPr>
      </w:pPr>
      <w:r w:rsidRPr="00FC4952">
        <w:rPr>
          <w:rFonts w:ascii="SimHei" w:eastAsia="SimHei" w:hint="eastAsia"/>
        </w:rPr>
        <w:tab/>
      </w:r>
      <w:r w:rsidR="008714DD" w:rsidRPr="00FC4952">
        <w:rPr>
          <w:rFonts w:ascii="SimHei" w:eastAsia="SimHei" w:hint="eastAsia"/>
        </w:rPr>
        <w:t>(</w:t>
      </w:r>
      <w:r w:rsidR="000256F1" w:rsidRPr="00FC4952">
        <w:rPr>
          <w:rFonts w:ascii="SimHei" w:eastAsia="SimHei" w:hint="eastAsia"/>
        </w:rPr>
        <w:t>a</w:t>
      </w:r>
      <w:r w:rsidR="008714DD" w:rsidRPr="00FC4952">
        <w:rPr>
          <w:rFonts w:ascii="SimHei" w:eastAsia="SimHei" w:hint="eastAsia"/>
        </w:rPr>
        <w:t>)</w:t>
      </w:r>
      <w:r w:rsidRPr="00FC4952">
        <w:rPr>
          <w:rFonts w:ascii="SimHei" w:eastAsia="SimHei" w:hint="eastAsia"/>
        </w:rPr>
        <w:tab/>
      </w:r>
      <w:r w:rsidR="000256F1" w:rsidRPr="00FC4952">
        <w:rPr>
          <w:rFonts w:ascii="SimHei" w:eastAsia="SimHei" w:hint="eastAsia"/>
        </w:rPr>
        <w:t>刻不容缓地废除少女必须征得父母同意才能获得避孕药具和艾滋病毒检测的规定</w:t>
      </w:r>
      <w:r w:rsidR="008714DD" w:rsidRPr="00FC4952">
        <w:rPr>
          <w:rFonts w:ascii="SimHei" w:eastAsia="SimHei" w:hint="eastAsia"/>
        </w:rPr>
        <w:t>；</w:t>
      </w:r>
    </w:p>
    <w:p w:rsidR="000256F1" w:rsidRPr="00FC4952" w:rsidRDefault="0026594C" w:rsidP="000256F1">
      <w:pPr>
        <w:pStyle w:val="SingleTxt"/>
        <w:rPr>
          <w:rFonts w:ascii="SimHei" w:eastAsia="SimHei" w:hint="eastAsia"/>
        </w:rPr>
      </w:pPr>
      <w:r w:rsidRPr="00FC4952">
        <w:rPr>
          <w:rFonts w:ascii="SimHei" w:eastAsia="SimHei" w:hint="eastAsia"/>
        </w:rPr>
        <w:tab/>
      </w:r>
      <w:r w:rsidR="008714DD" w:rsidRPr="00FC4952">
        <w:rPr>
          <w:rFonts w:ascii="SimHei" w:eastAsia="SimHei" w:hint="eastAsia"/>
        </w:rPr>
        <w:t>(</w:t>
      </w:r>
      <w:r w:rsidR="000256F1" w:rsidRPr="00FC4952">
        <w:rPr>
          <w:rFonts w:ascii="SimHei" w:eastAsia="SimHei" w:hint="eastAsia"/>
        </w:rPr>
        <w:t>b</w:t>
      </w:r>
      <w:r w:rsidR="008714DD" w:rsidRPr="00FC4952">
        <w:rPr>
          <w:rFonts w:ascii="SimHei" w:eastAsia="SimHei" w:hint="eastAsia"/>
        </w:rPr>
        <w:t>)</w:t>
      </w:r>
      <w:r w:rsidRPr="00FC4952">
        <w:rPr>
          <w:rFonts w:ascii="SimHei" w:eastAsia="SimHei" w:hint="eastAsia"/>
        </w:rPr>
        <w:tab/>
      </w:r>
      <w:r w:rsidR="000256F1" w:rsidRPr="00FC4952">
        <w:rPr>
          <w:rFonts w:ascii="SimHei" w:eastAsia="SimHei" w:hint="eastAsia"/>
        </w:rPr>
        <w:t>完成性健康和生殖健康国家政策草案的通过程序</w:t>
      </w:r>
      <w:r w:rsidR="008714DD" w:rsidRPr="00FC4952">
        <w:rPr>
          <w:rFonts w:ascii="SimHei" w:eastAsia="SimHei" w:hint="eastAsia"/>
        </w:rPr>
        <w:t>，</w:t>
      </w:r>
      <w:r w:rsidR="000256F1" w:rsidRPr="00FC4952">
        <w:rPr>
          <w:rFonts w:ascii="SimHei" w:eastAsia="SimHei" w:hint="eastAsia"/>
        </w:rPr>
        <w:t>并确保政策规定提供负担得起的避孕药具和开展宣传活动提高对妇女性健康和生殖健康及权利的认识</w:t>
      </w:r>
      <w:r w:rsidR="008714DD" w:rsidRPr="00FC4952">
        <w:rPr>
          <w:rFonts w:ascii="SimHei" w:eastAsia="SimHei" w:hint="eastAsia"/>
        </w:rPr>
        <w:t>，</w:t>
      </w:r>
      <w:r w:rsidR="000256F1" w:rsidRPr="00FC4952">
        <w:rPr>
          <w:rFonts w:ascii="SimHei" w:eastAsia="SimHei" w:hint="eastAsia"/>
        </w:rPr>
        <w:t>特别注意少女的怀孕风险</w:t>
      </w:r>
      <w:r w:rsidR="008714DD" w:rsidRPr="00FC4952">
        <w:rPr>
          <w:rFonts w:ascii="SimHei" w:eastAsia="SimHei" w:hint="eastAsia"/>
        </w:rPr>
        <w:t>，</w:t>
      </w:r>
      <w:r w:rsidR="000256F1" w:rsidRPr="00FC4952">
        <w:rPr>
          <w:rFonts w:ascii="SimHei" w:eastAsia="SimHei" w:hint="eastAsia"/>
        </w:rPr>
        <w:t>以及为计划生育和预防性传播疾病</w:t>
      </w:r>
      <w:r w:rsidR="008714DD" w:rsidRPr="00FC4952">
        <w:rPr>
          <w:rFonts w:ascii="SimHei" w:eastAsia="SimHei" w:hint="eastAsia"/>
        </w:rPr>
        <w:t>，</w:t>
      </w:r>
      <w:r w:rsidR="000256F1" w:rsidRPr="00FC4952">
        <w:rPr>
          <w:rFonts w:ascii="SimHei" w:eastAsia="SimHei" w:hint="eastAsia"/>
        </w:rPr>
        <w:t>包括艾滋病毒/艾滋病</w:t>
      </w:r>
      <w:r w:rsidR="008714DD" w:rsidRPr="00FC4952">
        <w:rPr>
          <w:rFonts w:ascii="SimHei" w:eastAsia="SimHei" w:hint="eastAsia"/>
        </w:rPr>
        <w:t>，</w:t>
      </w:r>
      <w:r w:rsidR="000256F1" w:rsidRPr="00FC4952">
        <w:rPr>
          <w:rFonts w:ascii="SimHei" w:eastAsia="SimHei" w:hint="eastAsia"/>
        </w:rPr>
        <w:t>使用避孕药具的重要性</w:t>
      </w:r>
      <w:r w:rsidR="008714DD" w:rsidRPr="00FC4952">
        <w:rPr>
          <w:rFonts w:ascii="SimHei" w:eastAsia="SimHei" w:hint="eastAsia"/>
        </w:rPr>
        <w:t>；</w:t>
      </w:r>
    </w:p>
    <w:p w:rsidR="000256F1" w:rsidRPr="00FC4952" w:rsidRDefault="0026594C" w:rsidP="000256F1">
      <w:pPr>
        <w:pStyle w:val="SingleTxt"/>
        <w:rPr>
          <w:rFonts w:ascii="SimHei" w:eastAsia="SimHei" w:hint="eastAsia"/>
        </w:rPr>
      </w:pPr>
      <w:r w:rsidRPr="00FC4952">
        <w:rPr>
          <w:rFonts w:ascii="SimHei" w:eastAsia="SimHei" w:hint="eastAsia"/>
        </w:rPr>
        <w:tab/>
      </w:r>
      <w:r w:rsidR="008714DD" w:rsidRPr="00FC4952">
        <w:rPr>
          <w:rFonts w:ascii="SimHei" w:eastAsia="SimHei" w:hint="eastAsia"/>
        </w:rPr>
        <w:t>(</w:t>
      </w:r>
      <w:r w:rsidR="000256F1" w:rsidRPr="00FC4952">
        <w:rPr>
          <w:rFonts w:ascii="SimHei" w:eastAsia="SimHei" w:hint="eastAsia"/>
        </w:rPr>
        <w:t>c</w:t>
      </w:r>
      <w:r w:rsidR="008714DD" w:rsidRPr="00FC4952">
        <w:rPr>
          <w:rFonts w:ascii="SimHei" w:eastAsia="SimHei" w:hint="eastAsia"/>
        </w:rPr>
        <w:t>)</w:t>
      </w:r>
      <w:r w:rsidRPr="00FC4952">
        <w:rPr>
          <w:rFonts w:ascii="SimHei" w:eastAsia="SimHei" w:hint="eastAsia"/>
        </w:rPr>
        <w:tab/>
      </w:r>
      <w:r w:rsidR="000256F1" w:rsidRPr="00FC4952">
        <w:rPr>
          <w:rFonts w:ascii="SimHei" w:eastAsia="SimHei" w:hint="eastAsia"/>
        </w:rPr>
        <w:t>废除《刑法》规定非法堕胎判处七年徒刑的第148条</w:t>
      </w:r>
      <w:r w:rsidR="008714DD" w:rsidRPr="00FC4952">
        <w:rPr>
          <w:rFonts w:ascii="SimHei" w:eastAsia="SimHei" w:hint="eastAsia"/>
        </w:rPr>
        <w:t>；</w:t>
      </w:r>
    </w:p>
    <w:p w:rsidR="000256F1" w:rsidRDefault="0026594C" w:rsidP="000256F1">
      <w:pPr>
        <w:pStyle w:val="SingleTxt"/>
        <w:rPr>
          <w:rFonts w:hint="eastAsia"/>
        </w:rPr>
      </w:pPr>
      <w:r w:rsidRPr="00FC4952">
        <w:rPr>
          <w:rFonts w:ascii="SimHei" w:eastAsia="SimHei" w:hint="eastAsia"/>
        </w:rPr>
        <w:tab/>
      </w:r>
      <w:r w:rsidR="008714DD" w:rsidRPr="00FC4952">
        <w:rPr>
          <w:rFonts w:ascii="SimHei" w:eastAsia="SimHei" w:hint="eastAsia"/>
        </w:rPr>
        <w:t>(</w:t>
      </w:r>
      <w:r w:rsidR="000256F1" w:rsidRPr="00FC4952">
        <w:rPr>
          <w:rFonts w:ascii="SimHei" w:eastAsia="SimHei" w:hint="eastAsia"/>
        </w:rPr>
        <w:t>d</w:t>
      </w:r>
      <w:r w:rsidR="008714DD" w:rsidRPr="00FC4952">
        <w:rPr>
          <w:rFonts w:ascii="SimHei" w:eastAsia="SimHei" w:hint="eastAsia"/>
        </w:rPr>
        <w:t>)</w:t>
      </w:r>
      <w:r w:rsidRPr="00FC4952">
        <w:rPr>
          <w:rFonts w:ascii="SimHei" w:eastAsia="SimHei" w:hint="eastAsia"/>
        </w:rPr>
        <w:tab/>
      </w:r>
      <w:r w:rsidR="000256F1" w:rsidRPr="00FC4952">
        <w:rPr>
          <w:rFonts w:ascii="SimHei" w:eastAsia="SimHei" w:hint="eastAsia"/>
        </w:rPr>
        <w:t>按照委员会关于妇女与健康的第24号一般性建议</w:t>
      </w:r>
      <w:r w:rsidR="008714DD" w:rsidRPr="00FC4952">
        <w:rPr>
          <w:rFonts w:ascii="SimHei" w:eastAsia="SimHei" w:hint="eastAsia"/>
        </w:rPr>
        <w:t>，</w:t>
      </w:r>
      <w:r w:rsidR="000256F1" w:rsidRPr="00FC4952">
        <w:rPr>
          <w:rFonts w:ascii="SimHei" w:eastAsia="SimHei" w:hint="eastAsia"/>
        </w:rPr>
        <w:t>向怀孕妇女和女孩提供优质服务治疗不安全流产所致的并发症和降低孕产妇死亡率。</w:t>
      </w:r>
    </w:p>
    <w:p w:rsidR="000256F1" w:rsidRPr="0026594C" w:rsidRDefault="000256F1" w:rsidP="000256F1">
      <w:pPr>
        <w:pStyle w:val="SingleTxt"/>
        <w:rPr>
          <w:rFonts w:ascii="SimHei" w:eastAsia="SimHei" w:hint="eastAsia"/>
        </w:rPr>
      </w:pPr>
      <w:r w:rsidRPr="0026594C">
        <w:rPr>
          <w:rFonts w:ascii="SimHei" w:eastAsia="SimHei" w:hint="eastAsia"/>
        </w:rPr>
        <w:t>气候变化和自然灾害</w:t>
      </w:r>
    </w:p>
    <w:p w:rsidR="000256F1" w:rsidRDefault="000256F1" w:rsidP="000256F1">
      <w:pPr>
        <w:pStyle w:val="SingleTxt"/>
        <w:rPr>
          <w:rFonts w:hint="eastAsia"/>
        </w:rPr>
      </w:pPr>
      <w:r>
        <w:rPr>
          <w:rFonts w:hint="eastAsia"/>
        </w:rPr>
        <w:t>36.</w:t>
      </w:r>
      <w:r w:rsidR="0026594C">
        <w:rPr>
          <w:rFonts w:hint="eastAsia"/>
        </w:rPr>
        <w:tab/>
      </w:r>
      <w:r>
        <w:rPr>
          <w:rFonts w:hint="eastAsia"/>
        </w:rPr>
        <w:t>委员会注意到</w:t>
      </w:r>
      <w:r w:rsidR="008714DD">
        <w:rPr>
          <w:rFonts w:hint="eastAsia"/>
        </w:rPr>
        <w:t>，</w:t>
      </w:r>
      <w:r>
        <w:rPr>
          <w:rFonts w:hint="eastAsia"/>
        </w:rPr>
        <w:t>塞舌尔通过2009年《应对气候变化国家战略》、关于气候变化和减少灾害风险的背景文件及《2000-2010年塞舌尔环境管理计划》</w:t>
      </w:r>
      <w:r w:rsidR="008714DD">
        <w:rPr>
          <w:rFonts w:hint="eastAsia"/>
        </w:rPr>
        <w:t>，</w:t>
      </w:r>
      <w:r>
        <w:rPr>
          <w:rFonts w:hint="eastAsia"/>
        </w:rPr>
        <w:t>但委员会感到关切的是这些文件缺乏性别观点</w:t>
      </w:r>
      <w:r w:rsidR="008714DD">
        <w:rPr>
          <w:rFonts w:hint="eastAsia"/>
        </w:rPr>
        <w:t>，</w:t>
      </w:r>
      <w:r>
        <w:rPr>
          <w:rFonts w:hint="eastAsia"/>
        </w:rPr>
        <w:t>因为缔约国易受气候变化影响</w:t>
      </w:r>
      <w:r w:rsidR="008714DD">
        <w:rPr>
          <w:rFonts w:hint="eastAsia"/>
        </w:rPr>
        <w:t>，</w:t>
      </w:r>
      <w:r>
        <w:rPr>
          <w:rFonts w:hint="eastAsia"/>
        </w:rPr>
        <w:t>而妇女受到的影响尤为严重。委员会也对纳入性别观点的灾害管理法案迟迟未予通过感到关切。</w:t>
      </w:r>
    </w:p>
    <w:p w:rsidR="000256F1" w:rsidRDefault="000256F1" w:rsidP="000256F1">
      <w:pPr>
        <w:pStyle w:val="SingleTxt"/>
        <w:rPr>
          <w:rFonts w:hint="eastAsia"/>
        </w:rPr>
      </w:pPr>
      <w:r>
        <w:rPr>
          <w:rFonts w:hint="eastAsia"/>
        </w:rPr>
        <w:t>37.</w:t>
      </w:r>
      <w:r w:rsidR="0026594C">
        <w:rPr>
          <w:rFonts w:hint="eastAsia"/>
        </w:rPr>
        <w:tab/>
      </w:r>
      <w:r w:rsidRPr="00FC4952">
        <w:rPr>
          <w:rFonts w:ascii="SimHei" w:eastAsia="SimHei" w:hint="eastAsia"/>
        </w:rPr>
        <w:t>委员会呼吁缔约国进行全面的性别分析</w:t>
      </w:r>
      <w:r w:rsidR="008714DD" w:rsidRPr="00FC4952">
        <w:rPr>
          <w:rFonts w:ascii="SimHei" w:eastAsia="SimHei" w:hint="eastAsia"/>
        </w:rPr>
        <w:t>，</w:t>
      </w:r>
      <w:r w:rsidRPr="00FC4952">
        <w:rPr>
          <w:rFonts w:ascii="SimHei" w:eastAsia="SimHei" w:hint="eastAsia"/>
        </w:rPr>
        <w:t>确保据此制定和实施备灾及应对自然灾害和气候变化的影响以及其他紧急事件的政策和方案。委员会还建议</w:t>
      </w:r>
      <w:r w:rsidR="008714DD" w:rsidRPr="00FC4952">
        <w:rPr>
          <w:rFonts w:ascii="SimHei" w:eastAsia="SimHei" w:hint="eastAsia"/>
        </w:rPr>
        <w:t>，</w:t>
      </w:r>
      <w:r w:rsidRPr="00FC4952">
        <w:rPr>
          <w:rFonts w:ascii="SimHei" w:eastAsia="SimHei" w:hint="eastAsia"/>
        </w:rPr>
        <w:t>在设计和实施有关气候变化和自然灾害以及预防和管理风险的政策和方案方面</w:t>
      </w:r>
      <w:r w:rsidR="008714DD" w:rsidRPr="00FC4952">
        <w:rPr>
          <w:rFonts w:ascii="SimHei" w:eastAsia="SimHei" w:hint="eastAsia"/>
        </w:rPr>
        <w:t>，</w:t>
      </w:r>
      <w:r w:rsidRPr="00FC4952">
        <w:rPr>
          <w:rFonts w:ascii="SimHei" w:eastAsia="SimHei" w:hint="eastAsia"/>
        </w:rPr>
        <w:t>确保妇女参与决策一级工作。委员会还建议缔约国刻不容缓地通过纳入性别观点的灾害管理法案。</w:t>
      </w:r>
    </w:p>
    <w:p w:rsidR="000256F1" w:rsidRPr="0026594C" w:rsidRDefault="000256F1" w:rsidP="000256F1">
      <w:pPr>
        <w:pStyle w:val="SingleTxt"/>
        <w:rPr>
          <w:rFonts w:ascii="SimHei" w:eastAsia="SimHei" w:hint="eastAsia"/>
        </w:rPr>
      </w:pPr>
      <w:r w:rsidRPr="0026594C">
        <w:rPr>
          <w:rFonts w:ascii="SimHei" w:eastAsia="SimHei" w:hint="eastAsia"/>
        </w:rPr>
        <w:t>婚姻和家庭关系</w:t>
      </w:r>
    </w:p>
    <w:p w:rsidR="000256F1" w:rsidRDefault="000256F1" w:rsidP="000256F1">
      <w:pPr>
        <w:pStyle w:val="SingleTxt"/>
        <w:rPr>
          <w:rFonts w:hint="eastAsia"/>
        </w:rPr>
      </w:pPr>
      <w:r>
        <w:rPr>
          <w:rFonts w:hint="eastAsia"/>
        </w:rPr>
        <w:t>38.</w:t>
      </w:r>
      <w:r w:rsidR="0026594C">
        <w:rPr>
          <w:rFonts w:hint="eastAsia"/>
        </w:rPr>
        <w:tab/>
      </w:r>
      <w:r>
        <w:rPr>
          <w:rFonts w:hint="eastAsia"/>
        </w:rPr>
        <w:t>委员会注意到代表团提供的资料指出目前正在审查《民法》</w:t>
      </w:r>
      <w:r w:rsidR="008714DD">
        <w:rPr>
          <w:rFonts w:hint="eastAsia"/>
        </w:rPr>
        <w:t>，</w:t>
      </w:r>
      <w:r>
        <w:rPr>
          <w:rFonts w:hint="eastAsia"/>
        </w:rPr>
        <w:t>所有的歧视性规定将被废除并将增加关于事实婚姻的规定</w:t>
      </w:r>
      <w:r w:rsidR="008714DD">
        <w:rPr>
          <w:rFonts w:hint="eastAsia"/>
        </w:rPr>
        <w:t>，</w:t>
      </w:r>
      <w:r>
        <w:rPr>
          <w:rFonts w:hint="eastAsia"/>
        </w:rPr>
        <w:t>但委员会对审查过程迟迟未能完成感到关切。委员会尤其关注的是</w:t>
      </w:r>
      <w:r w:rsidR="008714DD">
        <w:rPr>
          <w:rFonts w:hint="eastAsia"/>
        </w:rPr>
        <w:t>：</w:t>
      </w:r>
    </w:p>
    <w:p w:rsidR="000256F1" w:rsidRDefault="0026594C" w:rsidP="000256F1">
      <w:pPr>
        <w:pStyle w:val="SingleTxt"/>
        <w:rPr>
          <w:rFonts w:hint="eastAsia"/>
        </w:rPr>
      </w:pPr>
      <w:r>
        <w:rPr>
          <w:rFonts w:hint="eastAsia"/>
        </w:rPr>
        <w:tab/>
      </w:r>
      <w:r w:rsidR="008714DD">
        <w:rPr>
          <w:rFonts w:hint="eastAsia"/>
        </w:rPr>
        <w:t>(</w:t>
      </w:r>
      <w:r w:rsidR="000256F1">
        <w:rPr>
          <w:rFonts w:hint="eastAsia"/>
        </w:rPr>
        <w:t>a</w:t>
      </w:r>
      <w:r w:rsidR="008714DD">
        <w:rPr>
          <w:rFonts w:hint="eastAsia"/>
        </w:rPr>
        <w:t>)</w:t>
      </w:r>
      <w:r>
        <w:rPr>
          <w:rFonts w:hint="eastAsia"/>
        </w:rPr>
        <w:tab/>
      </w:r>
      <w:r w:rsidR="000256F1">
        <w:rPr>
          <w:rFonts w:hint="eastAsia"/>
        </w:rPr>
        <w:t>《已婚妇女身份法》、《公民身份法》和《民法》中存在歧视性规定</w:t>
      </w:r>
      <w:r w:rsidR="008714DD">
        <w:rPr>
          <w:rFonts w:hint="eastAsia"/>
        </w:rPr>
        <w:t>，</w:t>
      </w:r>
      <w:r w:rsidR="000256F1">
        <w:rPr>
          <w:rFonts w:hint="eastAsia"/>
        </w:rPr>
        <w:t>包括</w:t>
      </w:r>
      <w:r w:rsidR="008714DD">
        <w:rPr>
          <w:rFonts w:hint="eastAsia"/>
        </w:rPr>
        <w:t>：</w:t>
      </w:r>
    </w:p>
    <w:p w:rsidR="000256F1" w:rsidRDefault="0026594C" w:rsidP="0026594C">
      <w:pPr>
        <w:pStyle w:val="SingleTxt"/>
        <w:ind w:left="1695"/>
        <w:rPr>
          <w:rFonts w:hint="eastAsia"/>
        </w:rPr>
      </w:pPr>
      <w:r>
        <w:rPr>
          <w:rFonts w:ascii="Times New Roman"/>
        </w:rPr>
        <w:t>㈠</w:t>
      </w:r>
      <w:r>
        <w:rPr>
          <w:rFonts w:ascii="Times New Roman" w:hint="eastAsia"/>
        </w:rPr>
        <w:tab/>
      </w:r>
      <w:r w:rsidR="000256F1">
        <w:rPr>
          <w:rFonts w:hint="eastAsia"/>
        </w:rPr>
        <w:t>男女最低结婚年龄有别</w:t>
      </w:r>
      <w:r w:rsidR="008714DD">
        <w:rPr>
          <w:rFonts w:hint="eastAsia"/>
        </w:rPr>
        <w:t>(</w:t>
      </w:r>
      <w:r w:rsidR="000256F1">
        <w:rPr>
          <w:rFonts w:hint="eastAsia"/>
        </w:rPr>
        <w:t>女孩15岁、男孩18岁</w:t>
      </w:r>
      <w:r w:rsidR="008714DD">
        <w:rPr>
          <w:rFonts w:hint="eastAsia"/>
        </w:rPr>
        <w:t>)</w:t>
      </w:r>
      <w:r w:rsidR="000256F1">
        <w:rPr>
          <w:rFonts w:hint="eastAsia"/>
        </w:rPr>
        <w:t>的规定</w:t>
      </w:r>
      <w:r w:rsidR="008714DD">
        <w:rPr>
          <w:rFonts w:hint="eastAsia"/>
        </w:rPr>
        <w:t>(</w:t>
      </w:r>
      <w:r w:rsidR="000256F1">
        <w:rPr>
          <w:rFonts w:hint="eastAsia"/>
        </w:rPr>
        <w:t>《公民身份法》第40条</w:t>
      </w:r>
      <w:r w:rsidR="008714DD">
        <w:rPr>
          <w:rFonts w:hint="eastAsia"/>
        </w:rPr>
        <w:t>)；</w:t>
      </w:r>
    </w:p>
    <w:p w:rsidR="000256F1" w:rsidRDefault="0026594C" w:rsidP="00BF3AD5">
      <w:pPr>
        <w:pStyle w:val="SingleTxt"/>
        <w:spacing w:after="120"/>
        <w:ind w:left="1695"/>
        <w:rPr>
          <w:rFonts w:hint="eastAsia"/>
        </w:rPr>
      </w:pPr>
      <w:r>
        <w:rPr>
          <w:rFonts w:ascii="Times New Roman"/>
        </w:rPr>
        <w:t>㈡</w:t>
      </w:r>
      <w:r>
        <w:rPr>
          <w:rFonts w:ascii="Times New Roman" w:hint="eastAsia"/>
        </w:rPr>
        <w:tab/>
      </w:r>
      <w:r w:rsidR="000256F1">
        <w:rPr>
          <w:rFonts w:hint="eastAsia"/>
        </w:rPr>
        <w:t>二</w:t>
      </w:r>
      <w:r w:rsidR="008714DD">
        <w:rPr>
          <w:rFonts w:hint="eastAsia"/>
        </w:rPr>
        <w:t>)</w:t>
      </w:r>
      <w:r w:rsidR="000256F1">
        <w:rPr>
          <w:rFonts w:hint="eastAsia"/>
        </w:rPr>
        <w:t>丈夫主要负责家庭开支的规定</w:t>
      </w:r>
      <w:r w:rsidR="008714DD">
        <w:rPr>
          <w:rFonts w:hint="eastAsia"/>
        </w:rPr>
        <w:t>(</w:t>
      </w:r>
      <w:r w:rsidR="000256F1">
        <w:rPr>
          <w:rFonts w:hint="eastAsia"/>
        </w:rPr>
        <w:t>《民法》第214条第2款</w:t>
      </w:r>
      <w:r w:rsidR="008714DD">
        <w:rPr>
          <w:rFonts w:hint="eastAsia"/>
        </w:rPr>
        <w:t>)；</w:t>
      </w:r>
    </w:p>
    <w:p w:rsidR="000256F1" w:rsidRDefault="0026594C" w:rsidP="00BF3AD5">
      <w:pPr>
        <w:pStyle w:val="SingleTxt"/>
        <w:spacing w:after="120"/>
        <w:ind w:left="1695"/>
        <w:rPr>
          <w:rFonts w:hint="eastAsia"/>
        </w:rPr>
      </w:pPr>
      <w:r>
        <w:rPr>
          <w:rFonts w:ascii="Times New Roman"/>
        </w:rPr>
        <w:t>㈢</w:t>
      </w:r>
      <w:r>
        <w:rPr>
          <w:rFonts w:ascii="Times New Roman" w:hint="eastAsia"/>
        </w:rPr>
        <w:tab/>
      </w:r>
      <w:r w:rsidR="000256F1">
        <w:rPr>
          <w:rFonts w:hint="eastAsia"/>
        </w:rPr>
        <w:t>在管理子女财产</w:t>
      </w:r>
      <w:r w:rsidR="008714DD">
        <w:rPr>
          <w:rFonts w:hint="eastAsia"/>
        </w:rPr>
        <w:t>(</w:t>
      </w:r>
      <w:r w:rsidR="000256F1">
        <w:rPr>
          <w:rFonts w:hint="eastAsia"/>
        </w:rPr>
        <w:t>《民法》第389条</w:t>
      </w:r>
      <w:r w:rsidR="008714DD">
        <w:rPr>
          <w:rFonts w:hint="eastAsia"/>
        </w:rPr>
        <w:t>)</w:t>
      </w:r>
      <w:r w:rsidR="000256F1">
        <w:rPr>
          <w:rFonts w:hint="eastAsia"/>
        </w:rPr>
        <w:t>、同意子女婚事</w:t>
      </w:r>
      <w:r w:rsidR="008714DD">
        <w:rPr>
          <w:rFonts w:hint="eastAsia"/>
        </w:rPr>
        <w:t>(</w:t>
      </w:r>
      <w:r w:rsidR="000256F1">
        <w:rPr>
          <w:rFonts w:hint="eastAsia"/>
        </w:rPr>
        <w:t>《公民身份法》第46条第1款和第47条第1款</w:t>
      </w:r>
      <w:r w:rsidR="008714DD">
        <w:rPr>
          <w:rFonts w:hint="eastAsia"/>
        </w:rPr>
        <w:t>)</w:t>
      </w:r>
      <w:r w:rsidR="000256F1">
        <w:rPr>
          <w:rFonts w:hint="eastAsia"/>
        </w:rPr>
        <w:t>和子女的居住地方面优先考虑父亲的规定</w:t>
      </w:r>
      <w:r w:rsidR="008714DD">
        <w:rPr>
          <w:rFonts w:hint="eastAsia"/>
        </w:rPr>
        <w:t>；</w:t>
      </w:r>
    </w:p>
    <w:p w:rsidR="000256F1" w:rsidRDefault="0026594C" w:rsidP="00BF3AD5">
      <w:pPr>
        <w:pStyle w:val="SingleTxt"/>
        <w:spacing w:after="120"/>
        <w:rPr>
          <w:rFonts w:hint="eastAsia"/>
        </w:rPr>
      </w:pPr>
      <w:r>
        <w:rPr>
          <w:rFonts w:hint="eastAsia"/>
        </w:rPr>
        <w:tab/>
      </w:r>
      <w:r w:rsidR="008714DD">
        <w:rPr>
          <w:rFonts w:hint="eastAsia"/>
        </w:rPr>
        <w:t>(</w:t>
      </w:r>
      <w:r w:rsidR="000256F1">
        <w:rPr>
          <w:rFonts w:hint="eastAsia"/>
        </w:rPr>
        <w:t>b</w:t>
      </w:r>
      <w:r w:rsidR="008714DD">
        <w:rPr>
          <w:rFonts w:hint="eastAsia"/>
        </w:rPr>
        <w:t>)</w:t>
      </w:r>
      <w:r>
        <w:rPr>
          <w:rFonts w:hint="eastAsia"/>
        </w:rPr>
        <w:tab/>
      </w:r>
      <w:r w:rsidR="000256F1">
        <w:rPr>
          <w:rFonts w:hint="eastAsia"/>
        </w:rPr>
        <w:t>缺乏关于事实婚姻的立法</w:t>
      </w:r>
      <w:r w:rsidR="008714DD">
        <w:rPr>
          <w:rFonts w:hint="eastAsia"/>
        </w:rPr>
        <w:t>，</w:t>
      </w:r>
      <w:r w:rsidR="000256F1">
        <w:rPr>
          <w:rFonts w:hint="eastAsia"/>
        </w:rPr>
        <w:t>在事实婚姻解散时可能剥夺妇女应得的保护和补救措施。</w:t>
      </w:r>
    </w:p>
    <w:p w:rsidR="000256F1" w:rsidRPr="00FC4952" w:rsidRDefault="000256F1" w:rsidP="00BF3AD5">
      <w:pPr>
        <w:pStyle w:val="SingleTxt"/>
        <w:spacing w:after="120"/>
        <w:rPr>
          <w:rFonts w:ascii="SimHei" w:eastAsia="SimHei" w:hint="eastAsia"/>
        </w:rPr>
      </w:pPr>
      <w:r>
        <w:rPr>
          <w:rFonts w:hint="eastAsia"/>
        </w:rPr>
        <w:t>39.</w:t>
      </w:r>
      <w:r w:rsidR="0026594C">
        <w:rPr>
          <w:rFonts w:hint="eastAsia"/>
        </w:rPr>
        <w:tab/>
      </w:r>
      <w:r w:rsidRPr="00FC4952">
        <w:rPr>
          <w:rFonts w:ascii="SimHei" w:eastAsia="SimHei" w:hint="eastAsia"/>
        </w:rPr>
        <w:t>委员会建议缔约国</w:t>
      </w:r>
      <w:r w:rsidR="008714DD" w:rsidRPr="00FC4952">
        <w:rPr>
          <w:rFonts w:ascii="SimHei" w:eastAsia="SimHei" w:hint="eastAsia"/>
        </w:rPr>
        <w:t>：</w:t>
      </w:r>
    </w:p>
    <w:p w:rsidR="000256F1" w:rsidRPr="00FC4952" w:rsidRDefault="0026594C" w:rsidP="00BF3AD5">
      <w:pPr>
        <w:pStyle w:val="SingleTxt"/>
        <w:spacing w:after="120"/>
        <w:rPr>
          <w:rFonts w:ascii="SimHei" w:eastAsia="SimHei" w:hint="eastAsia"/>
        </w:rPr>
      </w:pPr>
      <w:r w:rsidRPr="00FC4952">
        <w:rPr>
          <w:rFonts w:ascii="SimHei" w:eastAsia="SimHei" w:hint="eastAsia"/>
        </w:rPr>
        <w:tab/>
      </w:r>
      <w:r w:rsidR="008714DD" w:rsidRPr="00FC4952">
        <w:rPr>
          <w:rFonts w:ascii="SimHei" w:eastAsia="SimHei" w:hint="eastAsia"/>
        </w:rPr>
        <w:t>(</w:t>
      </w:r>
      <w:r w:rsidR="000256F1" w:rsidRPr="00FC4952">
        <w:rPr>
          <w:rFonts w:ascii="SimHei" w:eastAsia="SimHei" w:hint="eastAsia"/>
        </w:rPr>
        <w:t>a</w:t>
      </w:r>
      <w:r w:rsidR="008714DD" w:rsidRPr="00FC4952">
        <w:rPr>
          <w:rFonts w:ascii="SimHei" w:eastAsia="SimHei" w:hint="eastAsia"/>
        </w:rPr>
        <w:t>)</w:t>
      </w:r>
      <w:r w:rsidRPr="00FC4952">
        <w:rPr>
          <w:rFonts w:ascii="SimHei" w:eastAsia="SimHei" w:hint="eastAsia"/>
        </w:rPr>
        <w:tab/>
      </w:r>
      <w:r w:rsidR="000256F1" w:rsidRPr="00FC4952">
        <w:rPr>
          <w:rFonts w:ascii="SimHei" w:eastAsia="SimHei" w:hint="eastAsia"/>
        </w:rPr>
        <w:t>刻不容缓地废除关于婚姻和家庭关系的歧视性法律规定</w:t>
      </w:r>
      <w:r w:rsidR="008714DD" w:rsidRPr="00FC4952">
        <w:rPr>
          <w:rFonts w:ascii="SimHei" w:eastAsia="SimHei" w:hint="eastAsia"/>
        </w:rPr>
        <w:t>，</w:t>
      </w:r>
      <w:r w:rsidR="000256F1" w:rsidRPr="00FC4952">
        <w:rPr>
          <w:rFonts w:ascii="SimHei" w:eastAsia="SimHei" w:hint="eastAsia"/>
        </w:rPr>
        <w:t>包括</w:t>
      </w:r>
      <w:r w:rsidR="008714DD" w:rsidRPr="00FC4952">
        <w:rPr>
          <w:rFonts w:ascii="SimHei" w:eastAsia="SimHei" w:hint="eastAsia"/>
        </w:rPr>
        <w:t>：</w:t>
      </w:r>
    </w:p>
    <w:p w:rsidR="000256F1" w:rsidRPr="00FC4952" w:rsidRDefault="0026594C" w:rsidP="00BF3AD5">
      <w:pPr>
        <w:pStyle w:val="SingleTxt"/>
        <w:spacing w:after="120"/>
        <w:ind w:left="1695"/>
        <w:rPr>
          <w:rFonts w:ascii="SimHei" w:eastAsia="SimHei" w:hint="eastAsia"/>
        </w:rPr>
      </w:pPr>
      <w:r w:rsidRPr="00FC4952">
        <w:rPr>
          <w:rFonts w:ascii="SimHei" w:eastAsia="SimHei" w:hint="eastAsia"/>
        </w:rPr>
        <w:t>㈠</w:t>
      </w:r>
      <w:r w:rsidRPr="00FC4952">
        <w:rPr>
          <w:rFonts w:ascii="SimHei" w:eastAsia="SimHei" w:hint="eastAsia"/>
        </w:rPr>
        <w:tab/>
      </w:r>
      <w:r w:rsidR="000256F1" w:rsidRPr="00FC4952">
        <w:rPr>
          <w:rFonts w:ascii="SimHei" w:eastAsia="SimHei" w:hint="eastAsia"/>
        </w:rPr>
        <w:t>男女最低结婚年龄有别</w:t>
      </w:r>
      <w:r w:rsidR="008714DD" w:rsidRPr="00FC4952">
        <w:rPr>
          <w:rFonts w:ascii="SimHei" w:eastAsia="SimHei" w:hint="eastAsia"/>
        </w:rPr>
        <w:t>(</w:t>
      </w:r>
      <w:r w:rsidR="000256F1" w:rsidRPr="00FC4952">
        <w:rPr>
          <w:rFonts w:ascii="SimHei" w:eastAsia="SimHei" w:hint="eastAsia"/>
        </w:rPr>
        <w:t>女孩15岁、男孩18岁</w:t>
      </w:r>
      <w:r w:rsidR="008714DD" w:rsidRPr="00FC4952">
        <w:rPr>
          <w:rFonts w:ascii="SimHei" w:eastAsia="SimHei" w:hint="eastAsia"/>
        </w:rPr>
        <w:t>)</w:t>
      </w:r>
      <w:r w:rsidR="000256F1" w:rsidRPr="00FC4952">
        <w:rPr>
          <w:rFonts w:ascii="SimHei" w:eastAsia="SimHei" w:hint="eastAsia"/>
        </w:rPr>
        <w:t>的规定</w:t>
      </w:r>
      <w:r w:rsidR="008714DD" w:rsidRPr="00FC4952">
        <w:rPr>
          <w:rFonts w:ascii="SimHei" w:eastAsia="SimHei" w:hint="eastAsia"/>
        </w:rPr>
        <w:t>(</w:t>
      </w:r>
      <w:r w:rsidR="000256F1" w:rsidRPr="00FC4952">
        <w:rPr>
          <w:rFonts w:ascii="SimHei" w:eastAsia="SimHei" w:hint="eastAsia"/>
        </w:rPr>
        <w:t>《公民身份法》第40条</w:t>
      </w:r>
      <w:r w:rsidR="008714DD" w:rsidRPr="00FC4952">
        <w:rPr>
          <w:rFonts w:ascii="SimHei" w:eastAsia="SimHei" w:hint="eastAsia"/>
        </w:rPr>
        <w:t>)；</w:t>
      </w:r>
    </w:p>
    <w:p w:rsidR="000256F1" w:rsidRPr="00FC4952" w:rsidRDefault="0026594C" w:rsidP="00BF3AD5">
      <w:pPr>
        <w:pStyle w:val="SingleTxt"/>
        <w:spacing w:after="120"/>
        <w:ind w:left="1695"/>
        <w:rPr>
          <w:rFonts w:ascii="SimHei" w:eastAsia="SimHei" w:hint="eastAsia"/>
        </w:rPr>
      </w:pPr>
      <w:r w:rsidRPr="00FC4952">
        <w:rPr>
          <w:rFonts w:ascii="SimHei" w:eastAsia="SimHei" w:hint="eastAsia"/>
        </w:rPr>
        <w:t>㈡</w:t>
      </w:r>
      <w:r w:rsidRPr="00FC4952">
        <w:rPr>
          <w:rFonts w:ascii="SimHei" w:eastAsia="SimHei" w:hint="eastAsia"/>
        </w:rPr>
        <w:tab/>
      </w:r>
      <w:r w:rsidR="000256F1" w:rsidRPr="00FC4952">
        <w:rPr>
          <w:rFonts w:ascii="SimHei" w:eastAsia="SimHei" w:hint="eastAsia"/>
        </w:rPr>
        <w:t>丈夫主要负责家庭开支的规定</w:t>
      </w:r>
      <w:r w:rsidR="008714DD" w:rsidRPr="00FC4952">
        <w:rPr>
          <w:rFonts w:ascii="SimHei" w:eastAsia="SimHei" w:hint="eastAsia"/>
        </w:rPr>
        <w:t>(</w:t>
      </w:r>
      <w:r w:rsidR="000256F1" w:rsidRPr="00FC4952">
        <w:rPr>
          <w:rFonts w:ascii="SimHei" w:eastAsia="SimHei" w:hint="eastAsia"/>
        </w:rPr>
        <w:t>《民法》第214条第2款</w:t>
      </w:r>
      <w:r w:rsidR="008714DD" w:rsidRPr="00FC4952">
        <w:rPr>
          <w:rFonts w:ascii="SimHei" w:eastAsia="SimHei" w:hint="eastAsia"/>
        </w:rPr>
        <w:t>)；</w:t>
      </w:r>
    </w:p>
    <w:p w:rsidR="000256F1" w:rsidRPr="00FC4952" w:rsidRDefault="0026594C" w:rsidP="00BF3AD5">
      <w:pPr>
        <w:pStyle w:val="SingleTxt"/>
        <w:spacing w:after="120"/>
        <w:ind w:left="1695"/>
        <w:rPr>
          <w:rFonts w:ascii="SimHei" w:eastAsia="SimHei" w:hint="eastAsia"/>
        </w:rPr>
      </w:pPr>
      <w:r w:rsidRPr="00FC4952">
        <w:rPr>
          <w:rFonts w:ascii="SimHei" w:eastAsia="SimHei" w:hint="eastAsia"/>
        </w:rPr>
        <w:t>㈢</w:t>
      </w:r>
      <w:r w:rsidRPr="00FC4952">
        <w:rPr>
          <w:rFonts w:ascii="SimHei" w:eastAsia="SimHei" w:hint="eastAsia"/>
        </w:rPr>
        <w:tab/>
      </w:r>
      <w:r w:rsidR="000256F1" w:rsidRPr="00FC4952">
        <w:rPr>
          <w:rFonts w:ascii="SimHei" w:eastAsia="SimHei" w:hint="eastAsia"/>
        </w:rPr>
        <w:t>在管理子女财产</w:t>
      </w:r>
      <w:r w:rsidR="008714DD" w:rsidRPr="00FC4952">
        <w:rPr>
          <w:rFonts w:ascii="SimHei" w:eastAsia="SimHei" w:hint="eastAsia"/>
        </w:rPr>
        <w:t>(</w:t>
      </w:r>
      <w:r w:rsidR="000256F1" w:rsidRPr="00FC4952">
        <w:rPr>
          <w:rFonts w:ascii="SimHei" w:eastAsia="SimHei" w:hint="eastAsia"/>
        </w:rPr>
        <w:t>《民法》第389条</w:t>
      </w:r>
      <w:r w:rsidR="008714DD" w:rsidRPr="00FC4952">
        <w:rPr>
          <w:rFonts w:ascii="SimHei" w:eastAsia="SimHei" w:hint="eastAsia"/>
        </w:rPr>
        <w:t>)</w:t>
      </w:r>
      <w:r w:rsidR="000256F1" w:rsidRPr="00FC4952">
        <w:rPr>
          <w:rFonts w:ascii="SimHei" w:eastAsia="SimHei" w:hint="eastAsia"/>
        </w:rPr>
        <w:t>、同意子女婚事</w:t>
      </w:r>
      <w:r w:rsidR="008714DD" w:rsidRPr="00FC4952">
        <w:rPr>
          <w:rFonts w:ascii="SimHei" w:eastAsia="SimHei" w:hint="eastAsia"/>
        </w:rPr>
        <w:t>(</w:t>
      </w:r>
      <w:r w:rsidR="000256F1" w:rsidRPr="00FC4952">
        <w:rPr>
          <w:rFonts w:ascii="SimHei" w:eastAsia="SimHei" w:hint="eastAsia"/>
        </w:rPr>
        <w:t>《公民身份法》第46条第1款和第47条第1款</w:t>
      </w:r>
      <w:r w:rsidR="008714DD" w:rsidRPr="00FC4952">
        <w:rPr>
          <w:rFonts w:ascii="SimHei" w:eastAsia="SimHei" w:hint="eastAsia"/>
        </w:rPr>
        <w:t>)</w:t>
      </w:r>
      <w:r w:rsidR="000256F1" w:rsidRPr="00FC4952">
        <w:rPr>
          <w:rFonts w:ascii="SimHei" w:eastAsia="SimHei" w:hint="eastAsia"/>
        </w:rPr>
        <w:t>和子女的居住地方面优先考虑父亲的规定</w:t>
      </w:r>
      <w:r w:rsidR="008714DD" w:rsidRPr="00FC4952">
        <w:rPr>
          <w:rFonts w:ascii="SimHei" w:eastAsia="SimHei" w:hint="eastAsia"/>
        </w:rPr>
        <w:t>；</w:t>
      </w:r>
    </w:p>
    <w:p w:rsidR="000256F1" w:rsidRPr="00FC4952" w:rsidRDefault="0026594C" w:rsidP="00BF3AD5">
      <w:pPr>
        <w:pStyle w:val="SingleTxt"/>
        <w:spacing w:after="120"/>
        <w:rPr>
          <w:rFonts w:ascii="SimHei" w:eastAsia="SimHei" w:hint="eastAsia"/>
        </w:rPr>
      </w:pPr>
      <w:r w:rsidRPr="00FC4952">
        <w:rPr>
          <w:rFonts w:ascii="SimHei" w:eastAsia="SimHei" w:hint="eastAsia"/>
        </w:rPr>
        <w:tab/>
      </w:r>
      <w:r w:rsidR="008714DD" w:rsidRPr="00FC4952">
        <w:rPr>
          <w:rFonts w:ascii="SimHei" w:eastAsia="SimHei" w:hint="eastAsia"/>
        </w:rPr>
        <w:t>(</w:t>
      </w:r>
      <w:r w:rsidR="000256F1" w:rsidRPr="00FC4952">
        <w:rPr>
          <w:rFonts w:ascii="SimHei" w:eastAsia="SimHei" w:hint="eastAsia"/>
        </w:rPr>
        <w:t>b</w:t>
      </w:r>
      <w:r w:rsidR="008714DD" w:rsidRPr="00FC4952">
        <w:rPr>
          <w:rFonts w:ascii="SimHei" w:eastAsia="SimHei" w:hint="eastAsia"/>
        </w:rPr>
        <w:t>)</w:t>
      </w:r>
      <w:r w:rsidRPr="00FC4952">
        <w:rPr>
          <w:rFonts w:ascii="SimHei" w:eastAsia="SimHei" w:hint="eastAsia"/>
        </w:rPr>
        <w:tab/>
      </w:r>
      <w:r w:rsidR="000256F1" w:rsidRPr="00FC4952">
        <w:rPr>
          <w:rFonts w:ascii="SimHei" w:eastAsia="SimHei" w:hint="eastAsia"/>
        </w:rPr>
        <w:t>确保在目前对《民法》的审查中</w:t>
      </w:r>
      <w:r w:rsidR="008714DD" w:rsidRPr="00FC4952">
        <w:rPr>
          <w:rFonts w:ascii="SimHei" w:eastAsia="SimHei" w:hint="eastAsia"/>
        </w:rPr>
        <w:t>，</w:t>
      </w:r>
      <w:r w:rsidR="000256F1" w:rsidRPr="00FC4952">
        <w:rPr>
          <w:rFonts w:ascii="SimHei" w:eastAsia="SimHei" w:hint="eastAsia"/>
        </w:rPr>
        <w:t>依照关于婚姻、家庭关系和关系解散的经济后果的第29号一般性建议</w:t>
      </w:r>
      <w:r w:rsidR="008714DD" w:rsidRPr="00FC4952">
        <w:rPr>
          <w:rFonts w:ascii="SimHei" w:eastAsia="SimHei" w:hint="eastAsia"/>
        </w:rPr>
        <w:t>，</w:t>
      </w:r>
      <w:r w:rsidR="000256F1" w:rsidRPr="00FC4952">
        <w:rPr>
          <w:rFonts w:ascii="SimHei" w:eastAsia="SimHei" w:hint="eastAsia"/>
        </w:rPr>
        <w:t>增加关于事实婚姻的法律规定</w:t>
      </w:r>
      <w:r w:rsidR="008714DD" w:rsidRPr="00FC4952">
        <w:rPr>
          <w:rFonts w:ascii="SimHei" w:eastAsia="SimHei" w:hint="eastAsia"/>
        </w:rPr>
        <w:t>；</w:t>
      </w:r>
    </w:p>
    <w:p w:rsidR="000256F1" w:rsidRPr="00FC4952" w:rsidRDefault="0026594C" w:rsidP="00BF3AD5">
      <w:pPr>
        <w:pStyle w:val="SingleTxt"/>
        <w:spacing w:after="120"/>
        <w:rPr>
          <w:rFonts w:ascii="SimHei" w:eastAsia="SimHei" w:hint="eastAsia"/>
        </w:rPr>
      </w:pPr>
      <w:r w:rsidRPr="00FC4952">
        <w:rPr>
          <w:rFonts w:ascii="SimHei" w:eastAsia="SimHei" w:hint="eastAsia"/>
        </w:rPr>
        <w:tab/>
      </w:r>
      <w:r w:rsidR="008714DD" w:rsidRPr="00FC4952">
        <w:rPr>
          <w:rFonts w:ascii="SimHei" w:eastAsia="SimHei" w:hint="eastAsia"/>
        </w:rPr>
        <w:t>(</w:t>
      </w:r>
      <w:r w:rsidR="000256F1" w:rsidRPr="00FC4952">
        <w:rPr>
          <w:rFonts w:ascii="SimHei" w:eastAsia="SimHei" w:hint="eastAsia"/>
        </w:rPr>
        <w:t>c</w:t>
      </w:r>
      <w:r w:rsidR="008714DD" w:rsidRPr="00FC4952">
        <w:rPr>
          <w:rFonts w:ascii="SimHei" w:eastAsia="SimHei" w:hint="eastAsia"/>
        </w:rPr>
        <w:t>)</w:t>
      </w:r>
      <w:r w:rsidRPr="00FC4952">
        <w:rPr>
          <w:rFonts w:ascii="SimHei" w:eastAsia="SimHei" w:hint="eastAsia"/>
        </w:rPr>
        <w:tab/>
      </w:r>
      <w:r w:rsidR="000256F1" w:rsidRPr="00FC4952">
        <w:rPr>
          <w:rFonts w:ascii="SimHei" w:eastAsia="SimHei" w:hint="eastAsia"/>
        </w:rPr>
        <w:t>在下一次报告中提供资料</w:t>
      </w:r>
      <w:r w:rsidR="008714DD" w:rsidRPr="00FC4952">
        <w:rPr>
          <w:rFonts w:ascii="SimHei" w:eastAsia="SimHei" w:hint="eastAsia"/>
        </w:rPr>
        <w:t>，</w:t>
      </w:r>
      <w:r w:rsidR="000256F1" w:rsidRPr="00FC4952">
        <w:rPr>
          <w:rFonts w:ascii="SimHei" w:eastAsia="SimHei" w:hint="eastAsia"/>
        </w:rPr>
        <w:t>说明有非婚生子女的单身妇女的状况</w:t>
      </w:r>
      <w:r w:rsidR="008714DD" w:rsidRPr="00FC4952">
        <w:rPr>
          <w:rFonts w:ascii="SimHei" w:eastAsia="SimHei" w:hint="eastAsia"/>
        </w:rPr>
        <w:t>，</w:t>
      </w:r>
      <w:r w:rsidR="000256F1" w:rsidRPr="00FC4952">
        <w:rPr>
          <w:rFonts w:ascii="SimHei" w:eastAsia="SimHei" w:hint="eastAsia"/>
        </w:rPr>
        <w:t>包括为确保其权利得到保护而采取的措施。</w:t>
      </w:r>
    </w:p>
    <w:p w:rsidR="000256F1" w:rsidRPr="0026594C" w:rsidRDefault="000256F1" w:rsidP="00BF3AD5">
      <w:pPr>
        <w:pStyle w:val="SingleTxt"/>
        <w:spacing w:after="120"/>
        <w:rPr>
          <w:rFonts w:ascii="SimHei" w:eastAsia="SimHei" w:hint="eastAsia"/>
        </w:rPr>
      </w:pPr>
      <w:r w:rsidRPr="0026594C">
        <w:rPr>
          <w:rFonts w:ascii="SimHei" w:eastAsia="SimHei" w:hint="eastAsia"/>
        </w:rPr>
        <w:t>国家人权机构</w:t>
      </w:r>
    </w:p>
    <w:p w:rsidR="000256F1" w:rsidRDefault="000256F1" w:rsidP="00BF3AD5">
      <w:pPr>
        <w:pStyle w:val="SingleTxt"/>
        <w:spacing w:after="120"/>
        <w:rPr>
          <w:rFonts w:hint="eastAsia"/>
        </w:rPr>
      </w:pPr>
      <w:r>
        <w:rPr>
          <w:rFonts w:hint="eastAsia"/>
        </w:rPr>
        <w:t>40.</w:t>
      </w:r>
      <w:r w:rsidR="0026594C">
        <w:rPr>
          <w:rFonts w:hint="eastAsia"/>
        </w:rPr>
        <w:tab/>
      </w:r>
      <w:r>
        <w:rPr>
          <w:rFonts w:hint="eastAsia"/>
        </w:rPr>
        <w:t>委员会欣见缔约国设立国家人权委员会</w:t>
      </w:r>
      <w:r w:rsidR="008714DD">
        <w:rPr>
          <w:rFonts w:hint="eastAsia"/>
        </w:rPr>
        <w:t>，</w:t>
      </w:r>
      <w:r>
        <w:rPr>
          <w:rFonts w:hint="eastAsia"/>
        </w:rPr>
        <w:t>但感到关切的是该委员会迄今尚未申请促进和保护人权国家机构国际协调委员会的资格认证。</w:t>
      </w:r>
    </w:p>
    <w:p w:rsidR="000256F1" w:rsidRDefault="000256F1" w:rsidP="00BF3AD5">
      <w:pPr>
        <w:pStyle w:val="SingleTxt"/>
        <w:spacing w:after="120"/>
        <w:rPr>
          <w:rFonts w:hint="eastAsia"/>
        </w:rPr>
      </w:pPr>
      <w:r>
        <w:rPr>
          <w:rFonts w:hint="eastAsia"/>
        </w:rPr>
        <w:t>41.</w:t>
      </w:r>
      <w:r w:rsidR="0026594C">
        <w:rPr>
          <w:rFonts w:hint="eastAsia"/>
        </w:rPr>
        <w:tab/>
      </w:r>
      <w:r w:rsidRPr="00FC4952">
        <w:rPr>
          <w:rFonts w:ascii="SimHei" w:eastAsia="SimHei" w:hint="eastAsia"/>
        </w:rPr>
        <w:t>委员会鼓励缔约国申请促进和保护人权国家机构国际协调委员会的资格认证</w:t>
      </w:r>
      <w:r w:rsidR="008714DD" w:rsidRPr="00FC4952">
        <w:rPr>
          <w:rFonts w:ascii="SimHei" w:eastAsia="SimHei" w:hint="eastAsia"/>
        </w:rPr>
        <w:t>；</w:t>
      </w:r>
      <w:r w:rsidRPr="00FC4952">
        <w:rPr>
          <w:rFonts w:ascii="SimHei" w:eastAsia="SimHei" w:hint="eastAsia"/>
        </w:rPr>
        <w:t>按照《巴黎原则》加强国家人权机构的独立性、有效性和能见度</w:t>
      </w:r>
      <w:r w:rsidR="008714DD" w:rsidRPr="00FC4952">
        <w:rPr>
          <w:rFonts w:ascii="SimHei" w:eastAsia="SimHei" w:hint="eastAsia"/>
        </w:rPr>
        <w:t>；</w:t>
      </w:r>
      <w:r w:rsidRPr="00FC4952">
        <w:rPr>
          <w:rFonts w:ascii="SimHei" w:eastAsia="SimHei" w:hint="eastAsia"/>
        </w:rPr>
        <w:t>以及向其提供足够的人力和财力资源并为其规定关于性别平等的具体任务</w:t>
      </w:r>
      <w:r>
        <w:rPr>
          <w:rFonts w:hint="eastAsia"/>
        </w:rPr>
        <w:t>。</w:t>
      </w:r>
    </w:p>
    <w:p w:rsidR="000256F1" w:rsidRPr="0026594C" w:rsidRDefault="000256F1" w:rsidP="00BF3AD5">
      <w:pPr>
        <w:pStyle w:val="SingleTxt"/>
        <w:spacing w:after="120"/>
        <w:rPr>
          <w:rFonts w:ascii="SimHei" w:eastAsia="SimHei" w:hint="eastAsia"/>
        </w:rPr>
      </w:pPr>
      <w:r w:rsidRPr="0026594C">
        <w:rPr>
          <w:rFonts w:ascii="SimHei" w:eastAsia="SimHei" w:hint="eastAsia"/>
        </w:rPr>
        <w:t>数据收集</w:t>
      </w:r>
    </w:p>
    <w:p w:rsidR="000256F1" w:rsidRDefault="000256F1" w:rsidP="00BF3AD5">
      <w:pPr>
        <w:pStyle w:val="SingleTxt"/>
        <w:spacing w:after="120"/>
        <w:rPr>
          <w:rFonts w:hint="eastAsia"/>
        </w:rPr>
      </w:pPr>
      <w:r>
        <w:rPr>
          <w:rFonts w:hint="eastAsia"/>
        </w:rPr>
        <w:t>42.</w:t>
      </w:r>
      <w:r w:rsidR="0026594C">
        <w:rPr>
          <w:rFonts w:hint="eastAsia"/>
        </w:rPr>
        <w:tab/>
      </w:r>
      <w:r>
        <w:rPr>
          <w:rFonts w:hint="eastAsia"/>
        </w:rPr>
        <w:t>委员会对普遍缺乏最新统计数据感到关切。委员会指出必须有按性别、年龄、种族、国籍、地理位置和社会经济背景分列的最新数据</w:t>
      </w:r>
      <w:r w:rsidR="008714DD">
        <w:rPr>
          <w:rFonts w:hint="eastAsia"/>
        </w:rPr>
        <w:t>，</w:t>
      </w:r>
      <w:r>
        <w:rPr>
          <w:rFonts w:hint="eastAsia"/>
        </w:rPr>
        <w:t>才能准确地评估妇女状况</w:t>
      </w:r>
      <w:r w:rsidR="008714DD">
        <w:rPr>
          <w:rFonts w:hint="eastAsia"/>
        </w:rPr>
        <w:t>，</w:t>
      </w:r>
      <w:r>
        <w:rPr>
          <w:rFonts w:hint="eastAsia"/>
        </w:rPr>
        <w:t>确定她们是否受到歧视</w:t>
      </w:r>
      <w:r w:rsidR="008714DD">
        <w:rPr>
          <w:rFonts w:hint="eastAsia"/>
        </w:rPr>
        <w:t>，</w:t>
      </w:r>
      <w:r>
        <w:rPr>
          <w:rFonts w:hint="eastAsia"/>
        </w:rPr>
        <w:t>作出有根据和针对性的决策</w:t>
      </w:r>
      <w:r w:rsidR="008714DD">
        <w:rPr>
          <w:rFonts w:hint="eastAsia"/>
        </w:rPr>
        <w:t>，</w:t>
      </w:r>
      <w:r>
        <w:rPr>
          <w:rFonts w:hint="eastAsia"/>
        </w:rPr>
        <w:t>以及系统地监测和评价在《公约》所涉各领域实现妇女实质平等方面所取得的进展。</w:t>
      </w:r>
    </w:p>
    <w:p w:rsidR="000256F1" w:rsidRPr="00FC4952" w:rsidRDefault="000256F1" w:rsidP="00BF3AD5">
      <w:pPr>
        <w:pStyle w:val="SingleTxt"/>
        <w:spacing w:after="120"/>
        <w:rPr>
          <w:rFonts w:ascii="SimHei" w:eastAsia="SimHei" w:hint="eastAsia"/>
        </w:rPr>
      </w:pPr>
      <w:r>
        <w:rPr>
          <w:rFonts w:hint="eastAsia"/>
        </w:rPr>
        <w:t>43.</w:t>
      </w:r>
      <w:r w:rsidR="0026594C">
        <w:rPr>
          <w:rFonts w:hint="eastAsia"/>
        </w:rPr>
        <w:tab/>
      </w:r>
      <w:r w:rsidRPr="00FC4952">
        <w:rPr>
          <w:rFonts w:ascii="SimHei" w:eastAsia="SimHei" w:hint="eastAsia"/>
        </w:rPr>
        <w:t>委员会吁请缔约国制定性别指标系统</w:t>
      </w:r>
      <w:r w:rsidR="008714DD" w:rsidRPr="00FC4952">
        <w:rPr>
          <w:rFonts w:ascii="SimHei" w:eastAsia="SimHei" w:hint="eastAsia"/>
        </w:rPr>
        <w:t>，</w:t>
      </w:r>
      <w:r w:rsidRPr="00FC4952">
        <w:rPr>
          <w:rFonts w:ascii="SimHei" w:eastAsia="SimHei" w:hint="eastAsia"/>
        </w:rPr>
        <w:t>以改善按性别和其他相关因素分列的数据的收集工作</w:t>
      </w:r>
      <w:r w:rsidR="008714DD" w:rsidRPr="00FC4952">
        <w:rPr>
          <w:rFonts w:ascii="SimHei" w:eastAsia="SimHei" w:hint="eastAsia"/>
        </w:rPr>
        <w:t>，</w:t>
      </w:r>
      <w:r w:rsidRPr="00FC4952">
        <w:rPr>
          <w:rFonts w:ascii="SimHei" w:eastAsia="SimHei" w:hint="eastAsia"/>
        </w:rPr>
        <w:t>供评估旨在将性别平等观念纳入主流和增进妇女对人权的享受的政策和方案的影响和效力。在这方面</w:t>
      </w:r>
      <w:r w:rsidR="008714DD" w:rsidRPr="00FC4952">
        <w:rPr>
          <w:rFonts w:ascii="SimHei" w:eastAsia="SimHei" w:hint="eastAsia"/>
        </w:rPr>
        <w:t>，</w:t>
      </w:r>
      <w:r w:rsidRPr="00FC4952">
        <w:rPr>
          <w:rFonts w:ascii="SimHei" w:eastAsia="SimHei" w:hint="eastAsia"/>
        </w:rPr>
        <w:t>委员会提请缔约国注意其关于妇女状况统计数据的第9号一般性建议</w:t>
      </w:r>
      <w:r w:rsidR="008714DD" w:rsidRPr="00FC4952">
        <w:rPr>
          <w:rFonts w:ascii="SimHei" w:eastAsia="SimHei" w:hint="eastAsia"/>
        </w:rPr>
        <w:t>，</w:t>
      </w:r>
      <w:r w:rsidRPr="00FC4952">
        <w:rPr>
          <w:rFonts w:ascii="SimHei" w:eastAsia="SimHei" w:hint="eastAsia"/>
        </w:rPr>
        <w:t>并鼓励缔约国向相关联合国机构寻求技术援助</w:t>
      </w:r>
      <w:r w:rsidR="008714DD" w:rsidRPr="00FC4952">
        <w:rPr>
          <w:rFonts w:ascii="SimHei" w:eastAsia="SimHei" w:hint="eastAsia"/>
        </w:rPr>
        <w:t>，</w:t>
      </w:r>
      <w:r w:rsidRPr="00FC4952">
        <w:rPr>
          <w:rFonts w:ascii="SimHei" w:eastAsia="SimHei" w:hint="eastAsia"/>
        </w:rPr>
        <w:t>加强与有助于收集准确数据的妇女协会的协作。</w:t>
      </w:r>
    </w:p>
    <w:p w:rsidR="000256F1" w:rsidRPr="0026594C" w:rsidRDefault="000256F1" w:rsidP="000256F1">
      <w:pPr>
        <w:pStyle w:val="SingleTxt"/>
        <w:rPr>
          <w:rFonts w:ascii="SimHei" w:eastAsia="SimHei" w:hint="eastAsia"/>
        </w:rPr>
      </w:pPr>
      <w:r w:rsidRPr="0026594C">
        <w:rPr>
          <w:rFonts w:ascii="SimHei" w:eastAsia="SimHei" w:hint="eastAsia"/>
        </w:rPr>
        <w:t>对《公约》第20条第1款的修正</w:t>
      </w:r>
    </w:p>
    <w:p w:rsidR="000256F1" w:rsidRPr="00FC4952" w:rsidRDefault="000256F1" w:rsidP="000256F1">
      <w:pPr>
        <w:pStyle w:val="SingleTxt"/>
        <w:rPr>
          <w:rFonts w:ascii="SimHei" w:eastAsia="SimHei" w:hint="eastAsia"/>
        </w:rPr>
      </w:pPr>
      <w:r>
        <w:rPr>
          <w:rFonts w:hint="eastAsia"/>
        </w:rPr>
        <w:t>44.</w:t>
      </w:r>
      <w:r w:rsidR="0026594C">
        <w:rPr>
          <w:rFonts w:hint="eastAsia"/>
        </w:rPr>
        <w:tab/>
      </w:r>
      <w:r w:rsidRPr="00FC4952">
        <w:rPr>
          <w:rFonts w:ascii="SimHei" w:eastAsia="SimHei" w:hint="eastAsia"/>
        </w:rPr>
        <w:t>委员会欢迎缔约国承诺接受对《公约》关于委员会会议时间的第20条第1款的修正</w:t>
      </w:r>
      <w:r w:rsidR="008714DD" w:rsidRPr="00FC4952">
        <w:rPr>
          <w:rFonts w:ascii="SimHei" w:eastAsia="SimHei" w:hint="eastAsia"/>
        </w:rPr>
        <w:t>，</w:t>
      </w:r>
      <w:r w:rsidRPr="00FC4952">
        <w:rPr>
          <w:rFonts w:ascii="SimHei" w:eastAsia="SimHei" w:hint="eastAsia"/>
        </w:rPr>
        <w:t>并鼓励缔约国尽快完成批准程序。</w:t>
      </w:r>
    </w:p>
    <w:p w:rsidR="000256F1" w:rsidRPr="0026594C" w:rsidRDefault="000256F1" w:rsidP="000256F1">
      <w:pPr>
        <w:pStyle w:val="SingleTxt"/>
        <w:rPr>
          <w:rFonts w:ascii="SimHei" w:eastAsia="SimHei" w:hint="eastAsia"/>
        </w:rPr>
      </w:pPr>
      <w:r w:rsidRPr="0026594C">
        <w:rPr>
          <w:rFonts w:ascii="SimHei" w:eastAsia="SimHei" w:hint="eastAsia"/>
        </w:rPr>
        <w:t>《北京宣言》和《行动纲要》</w:t>
      </w:r>
    </w:p>
    <w:p w:rsidR="000256F1" w:rsidRPr="00FC4952" w:rsidRDefault="000256F1" w:rsidP="000256F1">
      <w:pPr>
        <w:pStyle w:val="SingleTxt"/>
        <w:rPr>
          <w:rFonts w:ascii="SimHei" w:eastAsia="SimHei" w:hint="eastAsia"/>
        </w:rPr>
      </w:pPr>
      <w:r>
        <w:rPr>
          <w:rFonts w:hint="eastAsia"/>
        </w:rPr>
        <w:t>45.</w:t>
      </w:r>
      <w:r w:rsidR="0026594C">
        <w:rPr>
          <w:rFonts w:hint="eastAsia"/>
        </w:rPr>
        <w:tab/>
      </w:r>
      <w:r w:rsidRPr="00FC4952">
        <w:rPr>
          <w:rFonts w:ascii="SimHei" w:eastAsia="SimHei" w:hint="eastAsia"/>
        </w:rPr>
        <w:t>委员会吁请缔约国在实施《公约》的规定时利用《北京宣言》和《行动纲要》。</w:t>
      </w:r>
    </w:p>
    <w:p w:rsidR="000256F1" w:rsidRPr="0026594C" w:rsidRDefault="000256F1" w:rsidP="000256F1">
      <w:pPr>
        <w:pStyle w:val="SingleTxt"/>
        <w:rPr>
          <w:rFonts w:ascii="SimHei" w:eastAsia="SimHei" w:hint="eastAsia"/>
        </w:rPr>
      </w:pPr>
      <w:r w:rsidRPr="0026594C">
        <w:rPr>
          <w:rFonts w:ascii="SimHei" w:eastAsia="SimHei" w:hint="eastAsia"/>
        </w:rPr>
        <w:t>传播和实施</w:t>
      </w:r>
    </w:p>
    <w:p w:rsidR="000256F1" w:rsidRPr="00FC4952" w:rsidRDefault="000256F1" w:rsidP="000256F1">
      <w:pPr>
        <w:pStyle w:val="SingleTxt"/>
        <w:rPr>
          <w:rFonts w:ascii="SimHei" w:eastAsia="SimHei" w:hint="eastAsia"/>
        </w:rPr>
      </w:pPr>
      <w:r>
        <w:rPr>
          <w:rFonts w:hint="eastAsia"/>
        </w:rPr>
        <w:t>46.</w:t>
      </w:r>
      <w:r>
        <w:rPr>
          <w:rFonts w:hint="eastAsia"/>
        </w:rPr>
        <w:tab/>
      </w:r>
      <w:r w:rsidRPr="00FC4952">
        <w:rPr>
          <w:rFonts w:ascii="SimHei" w:eastAsia="SimHei" w:hint="eastAsia"/>
        </w:rPr>
        <w:t>委员会提请注意</w:t>
      </w:r>
      <w:r w:rsidR="008714DD" w:rsidRPr="00FC4952">
        <w:rPr>
          <w:rFonts w:ascii="SimHei" w:eastAsia="SimHei" w:hint="eastAsia"/>
        </w:rPr>
        <w:t>，</w:t>
      </w:r>
      <w:r w:rsidRPr="00FC4952">
        <w:rPr>
          <w:rFonts w:ascii="SimHei" w:eastAsia="SimHei" w:hint="eastAsia"/>
        </w:rPr>
        <w:t>缔约国有义务系统地、持续地实施《公约》的规定。委员会敦促缔约国从现在至提交下一次定期报告期间优先注意实施本结论意见和建议。因此</w:t>
      </w:r>
      <w:r w:rsidR="008714DD" w:rsidRPr="00FC4952">
        <w:rPr>
          <w:rFonts w:ascii="SimHei" w:eastAsia="SimHei" w:hint="eastAsia"/>
        </w:rPr>
        <w:t>，</w:t>
      </w:r>
      <w:r w:rsidRPr="00FC4952">
        <w:rPr>
          <w:rFonts w:ascii="SimHei" w:eastAsia="SimHei" w:hint="eastAsia"/>
        </w:rPr>
        <w:t>委员会请缔约国以其官方语文将结论意见及时传达各级相关国家机构</w:t>
      </w:r>
      <w:r w:rsidR="008714DD" w:rsidRPr="00FC4952">
        <w:rPr>
          <w:rFonts w:ascii="SimHei" w:eastAsia="SimHei" w:hint="eastAsia"/>
        </w:rPr>
        <w:t>(</w:t>
      </w:r>
      <w:r w:rsidRPr="00FC4952">
        <w:rPr>
          <w:rFonts w:ascii="SimHei" w:eastAsia="SimHei" w:hint="eastAsia"/>
        </w:rPr>
        <w:t>国家、区域和地方</w:t>
      </w:r>
      <w:r w:rsidR="008714DD" w:rsidRPr="00FC4952">
        <w:rPr>
          <w:rFonts w:ascii="SimHei" w:eastAsia="SimHei" w:hint="eastAsia"/>
        </w:rPr>
        <w:t>)，</w:t>
      </w:r>
      <w:r w:rsidRPr="00FC4952">
        <w:rPr>
          <w:rFonts w:ascii="SimHei" w:eastAsia="SimHei" w:hint="eastAsia"/>
        </w:rPr>
        <w:t>特别是政府、各部委、国民议会和司法机构</w:t>
      </w:r>
      <w:r w:rsidR="008714DD" w:rsidRPr="00FC4952">
        <w:rPr>
          <w:rFonts w:ascii="SimHei" w:eastAsia="SimHei" w:hint="eastAsia"/>
        </w:rPr>
        <w:t>，</w:t>
      </w:r>
      <w:r w:rsidRPr="00FC4952">
        <w:rPr>
          <w:rFonts w:ascii="SimHei" w:eastAsia="SimHei" w:hint="eastAsia"/>
        </w:rPr>
        <w:t>以确保这些意见得到充分落实。委员会鼓励缔约国与所有相关利益攸关方</w:t>
      </w:r>
      <w:r w:rsidR="008714DD" w:rsidRPr="00FC4952">
        <w:rPr>
          <w:rFonts w:ascii="SimHei" w:eastAsia="SimHei" w:hint="eastAsia"/>
        </w:rPr>
        <w:t>，</w:t>
      </w:r>
      <w:r w:rsidRPr="00FC4952">
        <w:rPr>
          <w:rFonts w:ascii="SimHei" w:eastAsia="SimHei" w:hint="eastAsia"/>
        </w:rPr>
        <w:t>如雇主协会、工会、人权和妇女组织、大学和研究机构及媒体合作。委员会还建议在地方社区一级适当传播其结论意见</w:t>
      </w:r>
      <w:r w:rsidR="008714DD" w:rsidRPr="00FC4952">
        <w:rPr>
          <w:rFonts w:ascii="SimHei" w:eastAsia="SimHei" w:hint="eastAsia"/>
        </w:rPr>
        <w:t>，</w:t>
      </w:r>
      <w:r w:rsidRPr="00FC4952">
        <w:rPr>
          <w:rFonts w:ascii="SimHei" w:eastAsia="SimHei" w:hint="eastAsia"/>
        </w:rPr>
        <w:t>以推动实施工作。此外</w:t>
      </w:r>
      <w:r w:rsidR="008714DD" w:rsidRPr="00FC4952">
        <w:rPr>
          <w:rFonts w:ascii="SimHei" w:eastAsia="SimHei" w:hint="eastAsia"/>
        </w:rPr>
        <w:t>，</w:t>
      </w:r>
      <w:r w:rsidRPr="00FC4952">
        <w:rPr>
          <w:rFonts w:ascii="SimHei" w:eastAsia="SimHei" w:hint="eastAsia"/>
        </w:rPr>
        <w:t>委员会请缔约国继续向所有利益攸关方传播《公约》及其《任择议定书》和相关判例以及委员会的一般性建议。</w:t>
      </w:r>
    </w:p>
    <w:p w:rsidR="000256F1" w:rsidRPr="0026594C" w:rsidRDefault="000256F1" w:rsidP="000256F1">
      <w:pPr>
        <w:pStyle w:val="SingleTxt"/>
        <w:rPr>
          <w:rFonts w:ascii="SimHei" w:eastAsia="SimHei" w:hint="eastAsia"/>
        </w:rPr>
      </w:pPr>
      <w:r w:rsidRPr="0026594C">
        <w:rPr>
          <w:rFonts w:ascii="SimHei" w:eastAsia="SimHei" w:hint="eastAsia"/>
        </w:rPr>
        <w:t>其他条约的批准</w:t>
      </w:r>
    </w:p>
    <w:p w:rsidR="000256F1" w:rsidRPr="00FC4952" w:rsidRDefault="000256F1" w:rsidP="000256F1">
      <w:pPr>
        <w:pStyle w:val="SingleTxt"/>
        <w:rPr>
          <w:rFonts w:ascii="SimHei" w:eastAsia="SimHei" w:hint="eastAsia"/>
        </w:rPr>
      </w:pPr>
      <w:r>
        <w:rPr>
          <w:rFonts w:hint="eastAsia"/>
        </w:rPr>
        <w:t>47.</w:t>
      </w:r>
      <w:r w:rsidR="0026594C">
        <w:rPr>
          <w:rFonts w:hint="eastAsia"/>
        </w:rPr>
        <w:tab/>
      </w:r>
      <w:r w:rsidRPr="00FC4952">
        <w:rPr>
          <w:rFonts w:ascii="SimHei" w:eastAsia="SimHei" w:hint="eastAsia"/>
        </w:rPr>
        <w:t>委员会指出</w:t>
      </w:r>
      <w:r w:rsidR="008714DD" w:rsidRPr="00FC4952">
        <w:rPr>
          <w:rFonts w:ascii="SimHei" w:eastAsia="SimHei" w:hint="eastAsia"/>
        </w:rPr>
        <w:t>，</w:t>
      </w:r>
      <w:r w:rsidRPr="00FC4952">
        <w:rPr>
          <w:rFonts w:ascii="SimHei" w:eastAsia="SimHei" w:hint="eastAsia"/>
        </w:rPr>
        <w:t>缔约国参加其他九项主要国际人权文书</w:t>
      </w:r>
      <w:r w:rsidR="00BF3AD5">
        <w:rPr>
          <w:rStyle w:val="FootnoteReference"/>
          <w:rFonts w:ascii="SimHei" w:eastAsia="SimHei"/>
        </w:rPr>
        <w:footnoteReference w:id="1"/>
      </w:r>
      <w:r w:rsidR="00BF3AD5">
        <w:rPr>
          <w:rFonts w:ascii="Times New Roman" w:eastAsia="SimHei"/>
        </w:rPr>
        <w:t xml:space="preserve"> </w:t>
      </w:r>
      <w:r w:rsidRPr="00FC4952">
        <w:rPr>
          <w:rFonts w:ascii="SimHei" w:eastAsia="SimHei" w:hint="eastAsia"/>
        </w:rPr>
        <w:t>将有助于妇女在生活各个方面享受其人权和基本自由。因此</w:t>
      </w:r>
      <w:r w:rsidR="008714DD" w:rsidRPr="00FC4952">
        <w:rPr>
          <w:rFonts w:ascii="SimHei" w:eastAsia="SimHei" w:hint="eastAsia"/>
        </w:rPr>
        <w:t>，</w:t>
      </w:r>
      <w:r w:rsidRPr="00FC4952">
        <w:rPr>
          <w:rFonts w:ascii="SimHei" w:eastAsia="SimHei" w:hint="eastAsia"/>
        </w:rPr>
        <w:t>委员会鼓励缔约国考虑批准其尚未参加的《保护所有人免遭强迫失踪国际公约》。</w:t>
      </w:r>
    </w:p>
    <w:p w:rsidR="000256F1" w:rsidRPr="0026594C" w:rsidRDefault="000256F1" w:rsidP="000256F1">
      <w:pPr>
        <w:pStyle w:val="SingleTxt"/>
        <w:rPr>
          <w:rFonts w:ascii="SimHei" w:eastAsia="SimHei" w:hint="eastAsia"/>
        </w:rPr>
      </w:pPr>
      <w:r w:rsidRPr="0026594C">
        <w:rPr>
          <w:rFonts w:ascii="SimHei" w:eastAsia="SimHei" w:hint="eastAsia"/>
        </w:rPr>
        <w:t>结论意见的后续行动</w:t>
      </w:r>
    </w:p>
    <w:p w:rsidR="000256F1" w:rsidRPr="00FC4952" w:rsidRDefault="000256F1" w:rsidP="000256F1">
      <w:pPr>
        <w:pStyle w:val="SingleTxt"/>
        <w:rPr>
          <w:rFonts w:ascii="SimHei" w:eastAsia="SimHei" w:hint="eastAsia"/>
        </w:rPr>
      </w:pPr>
      <w:r>
        <w:rPr>
          <w:rFonts w:hint="eastAsia"/>
        </w:rPr>
        <w:t>48.</w:t>
      </w:r>
      <w:r w:rsidR="0026594C">
        <w:rPr>
          <w:rFonts w:hint="eastAsia"/>
        </w:rPr>
        <w:tab/>
      </w:r>
      <w:r w:rsidRPr="00FC4952">
        <w:rPr>
          <w:rFonts w:ascii="SimHei" w:eastAsia="SimHei" w:hint="eastAsia"/>
        </w:rPr>
        <w:t>委员会请缔约国在两年内提供书面资料</w:t>
      </w:r>
      <w:r w:rsidR="008714DD" w:rsidRPr="00FC4952">
        <w:rPr>
          <w:rFonts w:ascii="SimHei" w:eastAsia="SimHei" w:hint="eastAsia"/>
        </w:rPr>
        <w:t>，</w:t>
      </w:r>
      <w:r w:rsidRPr="00FC4952">
        <w:rPr>
          <w:rFonts w:ascii="SimHei" w:eastAsia="SimHei" w:hint="eastAsia"/>
        </w:rPr>
        <w:t>说明为实施第17和23段所载建议而采取的步骤。</w:t>
      </w:r>
    </w:p>
    <w:p w:rsidR="000256F1" w:rsidRPr="0026594C" w:rsidRDefault="000256F1" w:rsidP="000256F1">
      <w:pPr>
        <w:pStyle w:val="SingleTxt"/>
        <w:rPr>
          <w:rFonts w:ascii="SimHei" w:eastAsia="SimHei" w:hint="eastAsia"/>
        </w:rPr>
      </w:pPr>
      <w:r w:rsidRPr="0026594C">
        <w:rPr>
          <w:rFonts w:ascii="SimHei" w:eastAsia="SimHei" w:hint="eastAsia"/>
        </w:rPr>
        <w:t>下一次报告的编写</w:t>
      </w:r>
    </w:p>
    <w:p w:rsidR="000256F1" w:rsidRDefault="000256F1" w:rsidP="000256F1">
      <w:pPr>
        <w:pStyle w:val="SingleTxt"/>
        <w:rPr>
          <w:rFonts w:hint="eastAsia"/>
        </w:rPr>
      </w:pPr>
      <w:r>
        <w:rPr>
          <w:rFonts w:hint="eastAsia"/>
        </w:rPr>
        <w:t>49.</w:t>
      </w:r>
      <w:r w:rsidR="0026594C">
        <w:rPr>
          <w:rFonts w:hint="eastAsia"/>
        </w:rPr>
        <w:tab/>
      </w:r>
      <w:r w:rsidRPr="00FC4952">
        <w:rPr>
          <w:rFonts w:ascii="SimHei" w:eastAsia="SimHei" w:hint="eastAsia"/>
        </w:rPr>
        <w:t>委员会邀请缔约国在2017年10月提交第六次定期报告。</w:t>
      </w:r>
    </w:p>
    <w:p w:rsidR="000256F1" w:rsidRPr="00FC4952" w:rsidRDefault="000256F1" w:rsidP="000256F1">
      <w:pPr>
        <w:pStyle w:val="SingleTxt"/>
        <w:rPr>
          <w:rFonts w:ascii="SimHei" w:eastAsia="SimHei" w:hint="eastAsia"/>
        </w:rPr>
      </w:pPr>
      <w:r>
        <w:rPr>
          <w:rFonts w:hint="eastAsia"/>
        </w:rPr>
        <w:t>50.</w:t>
      </w:r>
      <w:r w:rsidR="0026594C">
        <w:rPr>
          <w:rFonts w:hint="eastAsia"/>
        </w:rPr>
        <w:tab/>
      </w:r>
      <w:r w:rsidRPr="00FC4952">
        <w:rPr>
          <w:rFonts w:ascii="SimHei" w:eastAsia="SimHei" w:hint="eastAsia"/>
        </w:rPr>
        <w:t>委员会请缔约国遵循《根据国际人权条约提交报告的统一准则</w:t>
      </w:r>
      <w:r w:rsidR="008714DD" w:rsidRPr="00FC4952">
        <w:rPr>
          <w:rFonts w:ascii="SimHei" w:eastAsia="SimHei" w:hint="eastAsia"/>
        </w:rPr>
        <w:t>，</w:t>
      </w:r>
      <w:r w:rsidRPr="00FC4952">
        <w:rPr>
          <w:rFonts w:ascii="SimHei" w:eastAsia="SimHei" w:hint="eastAsia"/>
        </w:rPr>
        <w:t>包括关于共同核心文件和具体条约文件的准则》</w:t>
      </w:r>
      <w:r w:rsidR="008714DD" w:rsidRPr="00FC4952">
        <w:rPr>
          <w:rFonts w:ascii="SimHei" w:eastAsia="SimHei" w:hint="eastAsia"/>
        </w:rPr>
        <w:t>(</w:t>
      </w:r>
      <w:hyperlink r:id="rId17" w:history="1">
        <w:r w:rsidRPr="00682E51">
          <w:rPr>
            <w:rStyle w:val="Hyperlink"/>
            <w:rFonts w:ascii="SimHei" w:eastAsia="SimHei" w:hint="eastAsia"/>
          </w:rPr>
          <w:t>HRI/MC/2006/3</w:t>
        </w:r>
      </w:hyperlink>
      <w:r w:rsidRPr="00FC4952">
        <w:rPr>
          <w:rFonts w:ascii="SimHei" w:eastAsia="SimHei" w:hint="eastAsia"/>
        </w:rPr>
        <w:t>和Corr.1</w:t>
      </w:r>
      <w:r w:rsidR="008714DD" w:rsidRPr="00FC4952">
        <w:rPr>
          <w:rFonts w:ascii="SimHei" w:eastAsia="SimHei" w:hint="eastAsia"/>
        </w:rPr>
        <w:t>)</w:t>
      </w:r>
      <w:r w:rsidRPr="00FC4952">
        <w:rPr>
          <w:rFonts w:ascii="SimHei" w:eastAsia="SimHei" w:hint="eastAsia"/>
        </w:rPr>
        <w:t>。</w:t>
      </w:r>
    </w:p>
    <w:p w:rsidR="00DD6287" w:rsidRPr="0026594C" w:rsidRDefault="0026594C" w:rsidP="0026594C">
      <w:pPr>
        <w:pStyle w:val="SingleTxt"/>
        <w:spacing w:after="0" w:line="240" w:lineRule="auto"/>
        <w:rPr>
          <w:rFonts w:hint="eastAsia"/>
          <w:sz w:val="20"/>
        </w:rPr>
      </w:pPr>
      <w:r>
        <w:rPr>
          <w:rFonts w:hint="eastAsia"/>
          <w:noProof/>
          <w:sz w:val="20"/>
        </w:rPr>
        <w:pict>
          <v:line id="_x0000_s1026" style="position:absolute;left:0;text-align:left;z-index:1;mso-position-horizontal:center" from="0,30pt" to="1in,30pt" strokeweight=".25pt"/>
        </w:pict>
      </w:r>
    </w:p>
    <w:sectPr w:rsidR="00DD6287" w:rsidRPr="0026594C" w:rsidSect="00F27462">
      <w:type w:val="continuous"/>
      <w:pgSz w:w="12240" w:h="15840" w:code="1"/>
      <w:pgMar w:top="1742" w:right="1195" w:bottom="1898" w:left="1195" w:header="576" w:footer="1030" w:gutter="0"/>
      <w:cols w:space="425"/>
      <w:noEndnote/>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12-17T09:52:00Z" w:initials="Start">
    <w:p w:rsidR="00934D49" w:rsidRDefault="00934D49">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NO&gt;&gt;N1353532C&lt;&lt;ODS JOB NO&gt;&gt;</w:t>
      </w:r>
    </w:p>
    <w:p w:rsidR="00934D49" w:rsidRDefault="00934D49">
      <w:pPr>
        <w:pStyle w:val="CommentText"/>
      </w:pPr>
      <w:r>
        <w:t>&lt;&lt;ODS DOC SYMBOL1&gt;&gt;CEDAW/C/SYC/CO/1-5&lt;&lt;ODS DOC SYMBOL1&gt;&gt;</w:t>
      </w:r>
    </w:p>
    <w:p w:rsidR="00934D49" w:rsidRDefault="00934D49">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6EA" w:rsidRDefault="00F706EA">
      <w:r>
        <w:separator/>
      </w:r>
    </w:p>
  </w:endnote>
  <w:endnote w:type="continuationSeparator" w:id="0">
    <w:p w:rsidR="00F706EA" w:rsidRDefault="00F706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934D49" w:rsidTr="00F27462">
      <w:tblPrEx>
        <w:tblCellMar>
          <w:top w:w="0" w:type="dxa"/>
          <w:bottom w:w="0" w:type="dxa"/>
        </w:tblCellMar>
      </w:tblPrEx>
      <w:tc>
        <w:tcPr>
          <w:tcW w:w="5033" w:type="dxa"/>
          <w:shd w:val="clear" w:color="auto" w:fill="auto"/>
        </w:tcPr>
        <w:p w:rsidR="00934D49" w:rsidRPr="00F27462" w:rsidRDefault="00934D49" w:rsidP="00F27462">
          <w:pPr>
            <w:pStyle w:val="Footer"/>
            <w:jc w:val="right"/>
            <w:rPr>
              <w:b w:val="0"/>
              <w:w w:val="103"/>
              <w:sz w:val="14"/>
            </w:rPr>
          </w:pPr>
          <w:fldSimple w:instr=" DOCVARIABLE &quot;FooterJN&quot; \* MERGEFORMAT ">
            <w:r>
              <w:rPr>
                <w:b w:val="0"/>
                <w:w w:val="103"/>
                <w:sz w:val="14"/>
              </w:rPr>
              <w:t>13-53532 (C)</w:t>
            </w:r>
          </w:fldSimple>
        </w:p>
      </w:tc>
      <w:tc>
        <w:tcPr>
          <w:tcW w:w="5033" w:type="dxa"/>
          <w:shd w:val="clear" w:color="auto" w:fill="auto"/>
        </w:tcPr>
        <w:p w:rsidR="00934D49" w:rsidRPr="00F27462" w:rsidRDefault="00934D49" w:rsidP="00F27462">
          <w:pPr>
            <w:pStyle w:val="Footer"/>
            <w:jc w:val="left"/>
            <w:rPr>
              <w:w w:val="103"/>
            </w:rPr>
          </w:pPr>
          <w:r>
            <w:rPr>
              <w:w w:val="103"/>
            </w:rPr>
            <w:fldChar w:fldCharType="begin"/>
          </w:r>
          <w:r>
            <w:rPr>
              <w:w w:val="103"/>
            </w:rPr>
            <w:instrText xml:space="preserve"> PAGE  \* Arabic  \* MERGEFORMAT </w:instrText>
          </w:r>
          <w:r>
            <w:rPr>
              <w:w w:val="103"/>
            </w:rPr>
            <w:fldChar w:fldCharType="separate"/>
          </w:r>
          <w:r w:rsidR="003113A5">
            <w:rPr>
              <w:w w:val="103"/>
            </w:rPr>
            <w:t>10</w:t>
          </w:r>
          <w:r>
            <w:rPr>
              <w:w w:val="103"/>
            </w:rPr>
            <w:fldChar w:fldCharType="end"/>
          </w:r>
          <w:r>
            <w:rPr>
              <w:w w:val="103"/>
            </w:rPr>
            <w:t>/</w:t>
          </w:r>
          <w:fldSimple w:instr=" NUMPAGES  \* Arabic  \* MERGEFORMAT ">
            <w:r w:rsidR="009500EB">
              <w:rPr>
                <w:w w:val="103"/>
              </w:rPr>
              <w:t>10</w:t>
            </w:r>
          </w:fldSimple>
        </w:p>
      </w:tc>
    </w:tr>
  </w:tbl>
  <w:p w:rsidR="00934D49" w:rsidRPr="00F27462" w:rsidRDefault="00934D49" w:rsidP="00F274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934D49" w:rsidTr="00F27462">
      <w:tblPrEx>
        <w:tblCellMar>
          <w:top w:w="0" w:type="dxa"/>
          <w:bottom w:w="0" w:type="dxa"/>
        </w:tblCellMar>
      </w:tblPrEx>
      <w:tc>
        <w:tcPr>
          <w:tcW w:w="5033" w:type="dxa"/>
          <w:shd w:val="clear" w:color="auto" w:fill="auto"/>
        </w:tcPr>
        <w:p w:rsidR="00934D49" w:rsidRPr="00F27462" w:rsidRDefault="00934D49" w:rsidP="00F27462">
          <w:pPr>
            <w:pStyle w:val="Footer"/>
            <w:jc w:val="right"/>
          </w:pPr>
          <w:fldSimple w:instr=" PAGE  \* Arabic  \* MERGEFORMAT ">
            <w:r w:rsidR="003113A5">
              <w:t>9</w:t>
            </w:r>
          </w:fldSimple>
          <w:r>
            <w:t>/</w:t>
          </w:r>
          <w:fldSimple w:instr=" NUMPAGES  \* Arabic  \* MERGEFORMAT ">
            <w:r>
              <w:t>10</w:t>
            </w:r>
          </w:fldSimple>
        </w:p>
      </w:tc>
      <w:tc>
        <w:tcPr>
          <w:tcW w:w="5033" w:type="dxa"/>
          <w:shd w:val="clear" w:color="auto" w:fill="auto"/>
        </w:tcPr>
        <w:p w:rsidR="00934D49" w:rsidRPr="00F27462" w:rsidRDefault="00934D49" w:rsidP="00F27462">
          <w:pPr>
            <w:pStyle w:val="Footer"/>
            <w:jc w:val="left"/>
            <w:rPr>
              <w:b w:val="0"/>
              <w:w w:val="103"/>
              <w:sz w:val="14"/>
            </w:rPr>
          </w:pPr>
          <w:fldSimple w:instr=" DOCVARIABLE &quot;FooterJN&quot; \* MERGEFORMAT ">
            <w:r>
              <w:rPr>
                <w:b w:val="0"/>
                <w:w w:val="103"/>
                <w:sz w:val="14"/>
              </w:rPr>
              <w:t>13-53532 (C)</w:t>
            </w:r>
          </w:fldSimple>
        </w:p>
      </w:tc>
    </w:tr>
  </w:tbl>
  <w:p w:rsidR="00934D49" w:rsidRPr="00F27462" w:rsidRDefault="00934D49" w:rsidP="00F274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934D49" w:rsidTr="00F27462">
      <w:tblPrEx>
        <w:tblCellMar>
          <w:top w:w="0" w:type="dxa"/>
          <w:bottom w:w="0" w:type="dxa"/>
        </w:tblCellMar>
      </w:tblPrEx>
      <w:tc>
        <w:tcPr>
          <w:tcW w:w="5033" w:type="dxa"/>
        </w:tcPr>
        <w:p w:rsidR="00934D49" w:rsidRDefault="00934D49" w:rsidP="00F27462">
          <w:pPr>
            <w:pStyle w:val="Footer"/>
            <w:rPr>
              <w:b w:val="0"/>
              <w:sz w:val="21"/>
            </w:rPr>
          </w:pPr>
          <w:r w:rsidRPr="00651DBD">
            <w:rPr>
              <w:b w:val="0"/>
              <w:sz w:val="21"/>
            </w:rPr>
            <w:t xml:space="preserve">13-53532 </w:t>
          </w:r>
          <w:r>
            <w:rPr>
              <w:b w:val="0"/>
              <w:sz w:val="21"/>
            </w:rPr>
            <w:t xml:space="preserve">X </w:t>
          </w:r>
          <w:r w:rsidRPr="00651DBD">
            <w:rPr>
              <w:b w:val="0"/>
              <w:sz w:val="21"/>
            </w:rPr>
            <w:t>(C)</w:t>
          </w:r>
          <w:r>
            <w:rPr>
              <w:b w:val="0"/>
              <w:sz w:val="21"/>
            </w:rPr>
            <w:t xml:space="preserve">    131213    171213</w:t>
          </w:r>
        </w:p>
        <w:p w:rsidR="00934D49" w:rsidRPr="00F27462" w:rsidRDefault="00934D49" w:rsidP="00F27462">
          <w:pPr>
            <w:spacing w:before="80" w:line="210" w:lineRule="exact"/>
            <w:rPr>
              <w:rFonts w:ascii="Barcode 3 of 9 by request" w:hAnsi="Barcode 3 of 9 by request"/>
              <w:sz w:val="24"/>
            </w:rPr>
          </w:pPr>
          <w:r>
            <w:rPr>
              <w:rFonts w:ascii="Barcode 3 of 9 by request" w:hAnsi="Barcode 3 of 9 by request" w:hint="eastAsia"/>
              <w:sz w:val="24"/>
            </w:rPr>
            <w:t>*1353532*</w:t>
          </w:r>
        </w:p>
      </w:tc>
      <w:tc>
        <w:tcPr>
          <w:tcW w:w="3686" w:type="dxa"/>
        </w:tcPr>
        <w:p w:rsidR="00934D49" w:rsidRDefault="00934D49" w:rsidP="00F27462">
          <w:pPr>
            <w:pStyle w:val="Footer"/>
            <w:jc w:val="right"/>
            <w:rPr>
              <w:b w:val="0"/>
              <w:sz w:val="21"/>
            </w:rPr>
          </w:pPr>
          <w:r w:rsidRPr="00F27462">
            <w:rPr>
              <w:b w:val="0"/>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tc>
    </w:tr>
  </w:tbl>
  <w:p w:rsidR="00934D49" w:rsidRPr="00F27462" w:rsidRDefault="00934D49" w:rsidP="00F27462">
    <w:pPr>
      <w:pStyle w:val="Footer"/>
      <w:spacing w:line="56" w:lineRule="auto"/>
      <w:jc w:val="left"/>
      <w:rPr>
        <w:b w:val="0"/>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6EA" w:rsidRPr="00BF3AD5" w:rsidRDefault="00F706EA" w:rsidP="00BF3AD5">
      <w:pPr>
        <w:pStyle w:val="Footer"/>
        <w:spacing w:after="80"/>
        <w:ind w:left="792"/>
        <w:rPr>
          <w:sz w:val="16"/>
        </w:rPr>
      </w:pPr>
      <w:r w:rsidRPr="00BF3AD5">
        <w:rPr>
          <w:sz w:val="16"/>
        </w:rPr>
        <w:t>__________________</w:t>
      </w:r>
    </w:p>
  </w:footnote>
  <w:footnote w:type="continuationSeparator" w:id="0">
    <w:p w:rsidR="00F706EA" w:rsidRPr="00BF3AD5" w:rsidRDefault="00F706EA" w:rsidP="00BF3AD5">
      <w:pPr>
        <w:pStyle w:val="Footer"/>
        <w:spacing w:after="80"/>
        <w:ind w:left="792"/>
        <w:rPr>
          <w:sz w:val="16"/>
        </w:rPr>
      </w:pPr>
      <w:r w:rsidRPr="00BF3AD5">
        <w:rPr>
          <w:sz w:val="16"/>
        </w:rPr>
        <w:t>__________________</w:t>
      </w:r>
    </w:p>
  </w:footnote>
  <w:footnote w:id="1">
    <w:p w:rsidR="00934D49" w:rsidRPr="00BF3AD5" w:rsidRDefault="00934D49" w:rsidP="00BF3AD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BF3AD5">
        <w:rPr>
          <w:rFonts w:hint="eastAsia"/>
        </w:rPr>
        <w:t>《经济、社会及文化权利国际公约》、《公民权利和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残疾人权利公约》。</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934D49" w:rsidTr="00F27462">
      <w:tblPrEx>
        <w:tblCellMar>
          <w:top w:w="0" w:type="dxa"/>
          <w:bottom w:w="0" w:type="dxa"/>
        </w:tblCellMar>
      </w:tblPrEx>
      <w:trPr>
        <w:trHeight w:hRule="exact" w:val="864"/>
      </w:trPr>
      <w:tc>
        <w:tcPr>
          <w:tcW w:w="4838" w:type="dxa"/>
          <w:shd w:val="clear" w:color="auto" w:fill="auto"/>
          <w:vAlign w:val="bottom"/>
        </w:tcPr>
        <w:p w:rsidR="00934D49" w:rsidRPr="00F27462" w:rsidRDefault="00934D49" w:rsidP="00F27462">
          <w:pPr>
            <w:pStyle w:val="Header"/>
            <w:spacing w:after="80"/>
            <w:jc w:val="left"/>
            <w:rPr>
              <w:b/>
              <w:sz w:val="17"/>
            </w:rPr>
          </w:pPr>
          <w:fldSimple w:instr=" DOCVARIABLE &quot;sss1&quot; \* MERGEFORMAT ">
            <w:r>
              <w:rPr>
                <w:b/>
                <w:sz w:val="17"/>
              </w:rPr>
              <w:t>CEDAW/C/SYC/CO/1-5</w:t>
            </w:r>
          </w:fldSimple>
        </w:p>
      </w:tc>
      <w:tc>
        <w:tcPr>
          <w:tcW w:w="5033" w:type="dxa"/>
          <w:shd w:val="clear" w:color="auto" w:fill="auto"/>
          <w:vAlign w:val="bottom"/>
        </w:tcPr>
        <w:p w:rsidR="00934D49" w:rsidRDefault="00934D49" w:rsidP="00F27462">
          <w:pPr>
            <w:pStyle w:val="Header"/>
          </w:pPr>
        </w:p>
      </w:tc>
    </w:tr>
  </w:tbl>
  <w:p w:rsidR="00934D49" w:rsidRPr="00F27462" w:rsidRDefault="00934D49" w:rsidP="00F274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934D49" w:rsidTr="00F27462">
      <w:tblPrEx>
        <w:tblCellMar>
          <w:top w:w="0" w:type="dxa"/>
          <w:bottom w:w="0" w:type="dxa"/>
        </w:tblCellMar>
      </w:tblPrEx>
      <w:trPr>
        <w:trHeight w:hRule="exact" w:val="864"/>
      </w:trPr>
      <w:tc>
        <w:tcPr>
          <w:tcW w:w="4838" w:type="dxa"/>
          <w:shd w:val="clear" w:color="auto" w:fill="auto"/>
          <w:vAlign w:val="bottom"/>
        </w:tcPr>
        <w:p w:rsidR="00934D49" w:rsidRDefault="00934D49" w:rsidP="00F27462">
          <w:pPr>
            <w:pStyle w:val="Header"/>
          </w:pPr>
        </w:p>
      </w:tc>
      <w:tc>
        <w:tcPr>
          <w:tcW w:w="5033" w:type="dxa"/>
          <w:shd w:val="clear" w:color="auto" w:fill="auto"/>
          <w:vAlign w:val="bottom"/>
        </w:tcPr>
        <w:p w:rsidR="00934D49" w:rsidRPr="00F27462" w:rsidRDefault="00934D49" w:rsidP="00F27462">
          <w:pPr>
            <w:pStyle w:val="Header"/>
            <w:spacing w:after="80"/>
            <w:jc w:val="right"/>
            <w:rPr>
              <w:b/>
              <w:sz w:val="17"/>
            </w:rPr>
          </w:pPr>
          <w:fldSimple w:instr=" DOCVARIABLE &quot;sss1&quot; \* MERGEFORMAT ">
            <w:r>
              <w:rPr>
                <w:b/>
                <w:sz w:val="17"/>
              </w:rPr>
              <w:t>CEDAW/C/SYC/CO/1-5</w:t>
            </w:r>
          </w:fldSimple>
        </w:p>
      </w:tc>
    </w:tr>
  </w:tbl>
  <w:p w:rsidR="00934D49" w:rsidRPr="00F27462" w:rsidRDefault="00934D49" w:rsidP="00F274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1872"/>
      <w:gridCol w:w="245"/>
      <w:gridCol w:w="3110"/>
      <w:gridCol w:w="245"/>
      <w:gridCol w:w="3168"/>
      <w:gridCol w:w="12"/>
    </w:tblGrid>
    <w:tr w:rsidR="00934D49" w:rsidTr="00F27462">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934D49" w:rsidRDefault="00934D49" w:rsidP="00F27462">
          <w:pPr>
            <w:pStyle w:val="Header"/>
            <w:spacing w:after="120"/>
          </w:pPr>
        </w:p>
      </w:tc>
      <w:tc>
        <w:tcPr>
          <w:tcW w:w="1872" w:type="dxa"/>
          <w:tcBorders>
            <w:bottom w:val="single" w:sz="4" w:space="0" w:color="auto"/>
          </w:tcBorders>
          <w:shd w:val="clear" w:color="auto" w:fill="auto"/>
          <w:vAlign w:val="bottom"/>
        </w:tcPr>
        <w:p w:rsidR="00934D49" w:rsidRPr="00F27462" w:rsidRDefault="00934D49" w:rsidP="00F27462">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934D49" w:rsidRDefault="00934D49" w:rsidP="00F27462">
          <w:pPr>
            <w:pStyle w:val="Header"/>
            <w:spacing w:after="120"/>
          </w:pPr>
        </w:p>
      </w:tc>
      <w:tc>
        <w:tcPr>
          <w:tcW w:w="6523" w:type="dxa"/>
          <w:gridSpan w:val="3"/>
          <w:tcBorders>
            <w:bottom w:val="single" w:sz="4" w:space="0" w:color="auto"/>
          </w:tcBorders>
          <w:shd w:val="clear" w:color="auto" w:fill="auto"/>
          <w:vAlign w:val="bottom"/>
        </w:tcPr>
        <w:p w:rsidR="00934D49" w:rsidRPr="00F27462" w:rsidRDefault="00934D49" w:rsidP="00F27462">
          <w:pPr>
            <w:spacing w:after="80" w:line="240" w:lineRule="auto"/>
            <w:jc w:val="right"/>
            <w:rPr>
              <w:rFonts w:ascii="Times New Roman"/>
              <w:position w:val="-4"/>
            </w:rPr>
          </w:pPr>
          <w:r>
            <w:rPr>
              <w:rFonts w:ascii="Times New Roman"/>
              <w:position w:val="-4"/>
              <w:sz w:val="40"/>
            </w:rPr>
            <w:t>CEDAW</w:t>
          </w:r>
          <w:r>
            <w:rPr>
              <w:rFonts w:ascii="Times New Roman"/>
              <w:position w:val="-4"/>
            </w:rPr>
            <w:t>/C/SYC/CO/1-5</w:t>
          </w:r>
        </w:p>
      </w:tc>
    </w:tr>
    <w:tr w:rsidR="00934D49" w:rsidRPr="00F27462" w:rsidTr="00F27462">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934D49" w:rsidRDefault="00934D49" w:rsidP="00F27462">
          <w:pPr>
            <w:pStyle w:val="Header"/>
            <w:spacing w:before="109"/>
            <w:ind w:left="-7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934D49" w:rsidRPr="00F27462" w:rsidRDefault="00934D49" w:rsidP="00F27462">
          <w:pPr>
            <w:pStyle w:val="Header"/>
            <w:spacing w:before="109"/>
            <w:ind w:left="-72"/>
          </w:pPr>
        </w:p>
      </w:tc>
      <w:tc>
        <w:tcPr>
          <w:tcW w:w="5227" w:type="dxa"/>
          <w:gridSpan w:val="3"/>
          <w:tcBorders>
            <w:top w:val="single" w:sz="4" w:space="0" w:color="auto"/>
            <w:bottom w:val="single" w:sz="12" w:space="0" w:color="auto"/>
          </w:tcBorders>
          <w:shd w:val="clear" w:color="auto" w:fill="auto"/>
        </w:tcPr>
        <w:p w:rsidR="00934D49" w:rsidRPr="00F27462" w:rsidRDefault="00934D49" w:rsidP="00F27462">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934D49" w:rsidRPr="00F27462" w:rsidRDefault="00934D49" w:rsidP="00F27462">
          <w:pPr>
            <w:pStyle w:val="Header"/>
            <w:spacing w:before="109"/>
          </w:pPr>
        </w:p>
      </w:tc>
      <w:tc>
        <w:tcPr>
          <w:tcW w:w="3180" w:type="dxa"/>
          <w:gridSpan w:val="2"/>
          <w:tcBorders>
            <w:top w:val="single" w:sz="4" w:space="0" w:color="auto"/>
            <w:bottom w:val="single" w:sz="12" w:space="0" w:color="auto"/>
          </w:tcBorders>
          <w:shd w:val="clear" w:color="auto" w:fill="auto"/>
        </w:tcPr>
        <w:p w:rsidR="00934D49" w:rsidRDefault="00934D49" w:rsidP="00F27462">
          <w:pPr>
            <w:spacing w:before="240" w:line="240" w:lineRule="exact"/>
            <w:rPr>
              <w:rFonts w:ascii="Times New Roman"/>
            </w:rPr>
          </w:pPr>
          <w:r>
            <w:rPr>
              <w:rFonts w:ascii="Times New Roman"/>
            </w:rPr>
            <w:t>Distr.: General</w:t>
          </w:r>
        </w:p>
        <w:p w:rsidR="00934D49" w:rsidRDefault="00934D49" w:rsidP="00F27462">
          <w:pPr>
            <w:spacing w:line="240" w:lineRule="exact"/>
            <w:rPr>
              <w:rFonts w:ascii="Times New Roman"/>
            </w:rPr>
          </w:pPr>
          <w:r>
            <w:rPr>
              <w:rFonts w:ascii="Times New Roman"/>
            </w:rPr>
            <w:t>29 October2013</w:t>
          </w:r>
        </w:p>
        <w:p w:rsidR="00934D49" w:rsidRDefault="00934D49" w:rsidP="00F27462">
          <w:pPr>
            <w:spacing w:line="240" w:lineRule="exact"/>
            <w:rPr>
              <w:rFonts w:ascii="Times New Roman"/>
            </w:rPr>
          </w:pPr>
          <w:r>
            <w:rPr>
              <w:rFonts w:ascii="Times New Roman"/>
            </w:rPr>
            <w:t>Chinese</w:t>
          </w:r>
        </w:p>
        <w:p w:rsidR="00934D49" w:rsidRPr="00F27462" w:rsidRDefault="00934D49" w:rsidP="00F27462">
          <w:pPr>
            <w:spacing w:line="240" w:lineRule="exact"/>
            <w:rPr>
              <w:rFonts w:ascii="Times New Roman"/>
            </w:rPr>
          </w:pPr>
          <w:r>
            <w:rPr>
              <w:rFonts w:ascii="Times New Roman"/>
            </w:rPr>
            <w:t>Original: English</w:t>
          </w:r>
        </w:p>
      </w:tc>
    </w:tr>
  </w:tbl>
  <w:p w:rsidR="00934D49" w:rsidRPr="00F27462" w:rsidRDefault="00934D49" w:rsidP="00F27462">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53532*"/>
    <w:docVar w:name="CreationDt" w:val="17/12/2013 09:00:55"/>
    <w:docVar w:name="DocCategory" w:val="Doc"/>
    <w:docVar w:name="DocType" w:val="Final"/>
    <w:docVar w:name="FooterJN" w:val="13-53532 (C)"/>
    <w:docVar w:name="jobn" w:val="13-53532 (C)"/>
    <w:docVar w:name="jobnDT" w:val="13-53532 (C)   171213"/>
    <w:docVar w:name="jobnDTDT" w:val="13-53532 (C)   171213   171213"/>
    <w:docVar w:name="JobNo" w:val="1353532C"/>
    <w:docVar w:name="OandT" w:val="cdz"/>
    <w:docVar w:name="sss1" w:val="CEDAW/C/SYC/CO/1-5"/>
    <w:docVar w:name="sss2" w:val="-"/>
    <w:docVar w:name="Symbol1" w:val="CEDAW/C/SYC/CO/1-5"/>
    <w:docVar w:name="Symbol2" w:val="-"/>
  </w:docVars>
  <w:rsids>
    <w:rsidRoot w:val="00476EDD"/>
    <w:rsid w:val="0000347C"/>
    <w:rsid w:val="000125BC"/>
    <w:rsid w:val="0001645E"/>
    <w:rsid w:val="00021A2B"/>
    <w:rsid w:val="00024E72"/>
    <w:rsid w:val="000256F1"/>
    <w:rsid w:val="00034465"/>
    <w:rsid w:val="00036AA2"/>
    <w:rsid w:val="00036F1B"/>
    <w:rsid w:val="00037444"/>
    <w:rsid w:val="00037B39"/>
    <w:rsid w:val="00044CA4"/>
    <w:rsid w:val="00044EE9"/>
    <w:rsid w:val="00045EFE"/>
    <w:rsid w:val="0007337D"/>
    <w:rsid w:val="000758DF"/>
    <w:rsid w:val="00076EB8"/>
    <w:rsid w:val="000777FC"/>
    <w:rsid w:val="00077AEE"/>
    <w:rsid w:val="00082CCB"/>
    <w:rsid w:val="00083CAB"/>
    <w:rsid w:val="00095C67"/>
    <w:rsid w:val="000A31F9"/>
    <w:rsid w:val="000C1786"/>
    <w:rsid w:val="000C4DDE"/>
    <w:rsid w:val="000D32BA"/>
    <w:rsid w:val="000E240F"/>
    <w:rsid w:val="000E49A4"/>
    <w:rsid w:val="000F1058"/>
    <w:rsid w:val="000F55DC"/>
    <w:rsid w:val="00101C4E"/>
    <w:rsid w:val="001113F8"/>
    <w:rsid w:val="00114F57"/>
    <w:rsid w:val="001212F9"/>
    <w:rsid w:val="00121328"/>
    <w:rsid w:val="0012708E"/>
    <w:rsid w:val="00130EE5"/>
    <w:rsid w:val="001329F7"/>
    <w:rsid w:val="00141322"/>
    <w:rsid w:val="0015066B"/>
    <w:rsid w:val="00150D3A"/>
    <w:rsid w:val="00153D29"/>
    <w:rsid w:val="00161E69"/>
    <w:rsid w:val="00161F54"/>
    <w:rsid w:val="00170FBE"/>
    <w:rsid w:val="00174233"/>
    <w:rsid w:val="001746A8"/>
    <w:rsid w:val="0017506F"/>
    <w:rsid w:val="001A4A37"/>
    <w:rsid w:val="001B2814"/>
    <w:rsid w:val="001B4F95"/>
    <w:rsid w:val="001C3329"/>
    <w:rsid w:val="001C3F7F"/>
    <w:rsid w:val="001C5166"/>
    <w:rsid w:val="001D0354"/>
    <w:rsid w:val="001D3F72"/>
    <w:rsid w:val="001E0ADA"/>
    <w:rsid w:val="001E20EC"/>
    <w:rsid w:val="001E4442"/>
    <w:rsid w:val="001E5A51"/>
    <w:rsid w:val="001F03A7"/>
    <w:rsid w:val="001F2F76"/>
    <w:rsid w:val="001F6F25"/>
    <w:rsid w:val="00203760"/>
    <w:rsid w:val="002066FB"/>
    <w:rsid w:val="00207135"/>
    <w:rsid w:val="002145EA"/>
    <w:rsid w:val="00231575"/>
    <w:rsid w:val="00241DB7"/>
    <w:rsid w:val="00247382"/>
    <w:rsid w:val="00252E35"/>
    <w:rsid w:val="00254858"/>
    <w:rsid w:val="00255FC4"/>
    <w:rsid w:val="00257053"/>
    <w:rsid w:val="00260C62"/>
    <w:rsid w:val="00263B7B"/>
    <w:rsid w:val="0026594C"/>
    <w:rsid w:val="00266257"/>
    <w:rsid w:val="00271BE6"/>
    <w:rsid w:val="0027454D"/>
    <w:rsid w:val="00277AAE"/>
    <w:rsid w:val="00280671"/>
    <w:rsid w:val="002814F9"/>
    <w:rsid w:val="00282D17"/>
    <w:rsid w:val="002A4AEF"/>
    <w:rsid w:val="002A5E53"/>
    <w:rsid w:val="002B2413"/>
    <w:rsid w:val="002B305F"/>
    <w:rsid w:val="002B564F"/>
    <w:rsid w:val="002B5F5D"/>
    <w:rsid w:val="002B62ED"/>
    <w:rsid w:val="002C2254"/>
    <w:rsid w:val="002C3BC9"/>
    <w:rsid w:val="002C54DB"/>
    <w:rsid w:val="002D039F"/>
    <w:rsid w:val="002D0694"/>
    <w:rsid w:val="002D0B62"/>
    <w:rsid w:val="002D4ACE"/>
    <w:rsid w:val="002D5503"/>
    <w:rsid w:val="002E66D5"/>
    <w:rsid w:val="002F41E2"/>
    <w:rsid w:val="003063F6"/>
    <w:rsid w:val="003113A5"/>
    <w:rsid w:val="00320C99"/>
    <w:rsid w:val="003274A9"/>
    <w:rsid w:val="00331221"/>
    <w:rsid w:val="00346223"/>
    <w:rsid w:val="00363610"/>
    <w:rsid w:val="003649EE"/>
    <w:rsid w:val="00371BC6"/>
    <w:rsid w:val="00372539"/>
    <w:rsid w:val="00373A15"/>
    <w:rsid w:val="00376C04"/>
    <w:rsid w:val="00383ACA"/>
    <w:rsid w:val="00384CB1"/>
    <w:rsid w:val="00394A02"/>
    <w:rsid w:val="003966E8"/>
    <w:rsid w:val="003A7B88"/>
    <w:rsid w:val="003C448D"/>
    <w:rsid w:val="003C7B20"/>
    <w:rsid w:val="003D075F"/>
    <w:rsid w:val="003D5B4D"/>
    <w:rsid w:val="003E4565"/>
    <w:rsid w:val="003E748F"/>
    <w:rsid w:val="003E7612"/>
    <w:rsid w:val="00414423"/>
    <w:rsid w:val="00433853"/>
    <w:rsid w:val="00440B0D"/>
    <w:rsid w:val="004411AD"/>
    <w:rsid w:val="004424EF"/>
    <w:rsid w:val="00453BB0"/>
    <w:rsid w:val="00460162"/>
    <w:rsid w:val="004620A8"/>
    <w:rsid w:val="00466BB5"/>
    <w:rsid w:val="004700CF"/>
    <w:rsid w:val="00476EDD"/>
    <w:rsid w:val="004821D0"/>
    <w:rsid w:val="00487444"/>
    <w:rsid w:val="00493C9C"/>
    <w:rsid w:val="004A06D1"/>
    <w:rsid w:val="004A11FC"/>
    <w:rsid w:val="004B2C67"/>
    <w:rsid w:val="004C0224"/>
    <w:rsid w:val="004C053E"/>
    <w:rsid w:val="004C3255"/>
    <w:rsid w:val="004D07E1"/>
    <w:rsid w:val="004D1C19"/>
    <w:rsid w:val="004E739A"/>
    <w:rsid w:val="004F29B8"/>
    <w:rsid w:val="004F5E26"/>
    <w:rsid w:val="0050413E"/>
    <w:rsid w:val="00504742"/>
    <w:rsid w:val="00505B99"/>
    <w:rsid w:val="00515657"/>
    <w:rsid w:val="00521275"/>
    <w:rsid w:val="0052216F"/>
    <w:rsid w:val="005232CA"/>
    <w:rsid w:val="00523636"/>
    <w:rsid w:val="00530CBB"/>
    <w:rsid w:val="0053111B"/>
    <w:rsid w:val="005335B9"/>
    <w:rsid w:val="00536CCE"/>
    <w:rsid w:val="00542636"/>
    <w:rsid w:val="00552CE5"/>
    <w:rsid w:val="005541E4"/>
    <w:rsid w:val="00554F60"/>
    <w:rsid w:val="00560C72"/>
    <w:rsid w:val="00562B21"/>
    <w:rsid w:val="00562FE7"/>
    <w:rsid w:val="0057094A"/>
    <w:rsid w:val="00570BD4"/>
    <w:rsid w:val="0057450D"/>
    <w:rsid w:val="0058302A"/>
    <w:rsid w:val="005A175A"/>
    <w:rsid w:val="005A4245"/>
    <w:rsid w:val="005B7338"/>
    <w:rsid w:val="005C02AB"/>
    <w:rsid w:val="005C5FC3"/>
    <w:rsid w:val="005D0F04"/>
    <w:rsid w:val="005D2204"/>
    <w:rsid w:val="005D564F"/>
    <w:rsid w:val="005F12F0"/>
    <w:rsid w:val="005F1AAD"/>
    <w:rsid w:val="005F3273"/>
    <w:rsid w:val="005F34A3"/>
    <w:rsid w:val="005F4BBE"/>
    <w:rsid w:val="006014F0"/>
    <w:rsid w:val="00610CF2"/>
    <w:rsid w:val="00617802"/>
    <w:rsid w:val="00624ABF"/>
    <w:rsid w:val="006328DE"/>
    <w:rsid w:val="006353DE"/>
    <w:rsid w:val="006432CB"/>
    <w:rsid w:val="006479F1"/>
    <w:rsid w:val="00650BEE"/>
    <w:rsid w:val="00651DBD"/>
    <w:rsid w:val="006520FA"/>
    <w:rsid w:val="0065377D"/>
    <w:rsid w:val="00666F57"/>
    <w:rsid w:val="006740A7"/>
    <w:rsid w:val="006767D5"/>
    <w:rsid w:val="00682E51"/>
    <w:rsid w:val="00691524"/>
    <w:rsid w:val="006926DF"/>
    <w:rsid w:val="006A654B"/>
    <w:rsid w:val="006C4BB3"/>
    <w:rsid w:val="006E2924"/>
    <w:rsid w:val="006E7A26"/>
    <w:rsid w:val="006F04EF"/>
    <w:rsid w:val="006F2B3D"/>
    <w:rsid w:val="007038D4"/>
    <w:rsid w:val="007052CC"/>
    <w:rsid w:val="00715C4B"/>
    <w:rsid w:val="007319E0"/>
    <w:rsid w:val="007345AA"/>
    <w:rsid w:val="00737B00"/>
    <w:rsid w:val="0075155C"/>
    <w:rsid w:val="00753A05"/>
    <w:rsid w:val="00757193"/>
    <w:rsid w:val="00761190"/>
    <w:rsid w:val="00776537"/>
    <w:rsid w:val="00783A25"/>
    <w:rsid w:val="007843DB"/>
    <w:rsid w:val="007877F4"/>
    <w:rsid w:val="007B6BAE"/>
    <w:rsid w:val="007C74B9"/>
    <w:rsid w:val="007D441A"/>
    <w:rsid w:val="007E1B5E"/>
    <w:rsid w:val="007E6253"/>
    <w:rsid w:val="007F2278"/>
    <w:rsid w:val="00803014"/>
    <w:rsid w:val="00805783"/>
    <w:rsid w:val="00806F57"/>
    <w:rsid w:val="00806F90"/>
    <w:rsid w:val="008246FC"/>
    <w:rsid w:val="00824C19"/>
    <w:rsid w:val="00826250"/>
    <w:rsid w:val="00827B13"/>
    <w:rsid w:val="0083056F"/>
    <w:rsid w:val="008378D1"/>
    <w:rsid w:val="00846462"/>
    <w:rsid w:val="00860742"/>
    <w:rsid w:val="0086691F"/>
    <w:rsid w:val="008714DD"/>
    <w:rsid w:val="00872730"/>
    <w:rsid w:val="00883DB0"/>
    <w:rsid w:val="00884C8F"/>
    <w:rsid w:val="00896D38"/>
    <w:rsid w:val="008A0216"/>
    <w:rsid w:val="008C076B"/>
    <w:rsid w:val="008C3296"/>
    <w:rsid w:val="008C3413"/>
    <w:rsid w:val="008D0AFC"/>
    <w:rsid w:val="008E2D03"/>
    <w:rsid w:val="008E7BDF"/>
    <w:rsid w:val="008F2BB5"/>
    <w:rsid w:val="008F425D"/>
    <w:rsid w:val="008F5472"/>
    <w:rsid w:val="008F5D0F"/>
    <w:rsid w:val="009122E0"/>
    <w:rsid w:val="00913351"/>
    <w:rsid w:val="00934D49"/>
    <w:rsid w:val="009500EB"/>
    <w:rsid w:val="00957134"/>
    <w:rsid w:val="0096193C"/>
    <w:rsid w:val="009769E1"/>
    <w:rsid w:val="00977E0D"/>
    <w:rsid w:val="00982D5C"/>
    <w:rsid w:val="00986132"/>
    <w:rsid w:val="00986C04"/>
    <w:rsid w:val="009932F9"/>
    <w:rsid w:val="009A11E3"/>
    <w:rsid w:val="009A2F76"/>
    <w:rsid w:val="009B1250"/>
    <w:rsid w:val="009D2AC2"/>
    <w:rsid w:val="009E1774"/>
    <w:rsid w:val="009E2668"/>
    <w:rsid w:val="009E40A3"/>
    <w:rsid w:val="009E5C8C"/>
    <w:rsid w:val="009F10B1"/>
    <w:rsid w:val="009F3D89"/>
    <w:rsid w:val="009F47E3"/>
    <w:rsid w:val="009F6938"/>
    <w:rsid w:val="00A0537D"/>
    <w:rsid w:val="00A069AD"/>
    <w:rsid w:val="00A17A85"/>
    <w:rsid w:val="00A20856"/>
    <w:rsid w:val="00A24399"/>
    <w:rsid w:val="00A24CA5"/>
    <w:rsid w:val="00A252DF"/>
    <w:rsid w:val="00A27E35"/>
    <w:rsid w:val="00A33D6D"/>
    <w:rsid w:val="00A37345"/>
    <w:rsid w:val="00A40AAE"/>
    <w:rsid w:val="00A40EA9"/>
    <w:rsid w:val="00A4532A"/>
    <w:rsid w:val="00A50F2D"/>
    <w:rsid w:val="00A5206D"/>
    <w:rsid w:val="00A55E9E"/>
    <w:rsid w:val="00A652D9"/>
    <w:rsid w:val="00A72E47"/>
    <w:rsid w:val="00A750A5"/>
    <w:rsid w:val="00A778F1"/>
    <w:rsid w:val="00A82310"/>
    <w:rsid w:val="00A90956"/>
    <w:rsid w:val="00A95404"/>
    <w:rsid w:val="00A968C5"/>
    <w:rsid w:val="00AA3C28"/>
    <w:rsid w:val="00AA759D"/>
    <w:rsid w:val="00AB2786"/>
    <w:rsid w:val="00AC550F"/>
    <w:rsid w:val="00AD4308"/>
    <w:rsid w:val="00AF2A33"/>
    <w:rsid w:val="00AF4C2D"/>
    <w:rsid w:val="00B014C7"/>
    <w:rsid w:val="00B03EFA"/>
    <w:rsid w:val="00B171E7"/>
    <w:rsid w:val="00B309DD"/>
    <w:rsid w:val="00B3574C"/>
    <w:rsid w:val="00B36621"/>
    <w:rsid w:val="00B36D64"/>
    <w:rsid w:val="00B41B48"/>
    <w:rsid w:val="00B55E1D"/>
    <w:rsid w:val="00B56194"/>
    <w:rsid w:val="00B60F41"/>
    <w:rsid w:val="00B61A34"/>
    <w:rsid w:val="00B64E8E"/>
    <w:rsid w:val="00B65E8B"/>
    <w:rsid w:val="00B8025A"/>
    <w:rsid w:val="00B827B1"/>
    <w:rsid w:val="00B9116F"/>
    <w:rsid w:val="00B9408D"/>
    <w:rsid w:val="00BB23A4"/>
    <w:rsid w:val="00BB6332"/>
    <w:rsid w:val="00BC2276"/>
    <w:rsid w:val="00BD1B08"/>
    <w:rsid w:val="00BD1BFF"/>
    <w:rsid w:val="00BD2150"/>
    <w:rsid w:val="00BE1CC3"/>
    <w:rsid w:val="00BE365A"/>
    <w:rsid w:val="00BE47C4"/>
    <w:rsid w:val="00BF2DE6"/>
    <w:rsid w:val="00BF3AD5"/>
    <w:rsid w:val="00C052A2"/>
    <w:rsid w:val="00C06A4A"/>
    <w:rsid w:val="00C1391A"/>
    <w:rsid w:val="00C14CE6"/>
    <w:rsid w:val="00C15218"/>
    <w:rsid w:val="00C22BB2"/>
    <w:rsid w:val="00C22F76"/>
    <w:rsid w:val="00C2725D"/>
    <w:rsid w:val="00C31E79"/>
    <w:rsid w:val="00C346C1"/>
    <w:rsid w:val="00C403C9"/>
    <w:rsid w:val="00C42033"/>
    <w:rsid w:val="00C464DD"/>
    <w:rsid w:val="00C52423"/>
    <w:rsid w:val="00C60D8E"/>
    <w:rsid w:val="00C62EF9"/>
    <w:rsid w:val="00C672B6"/>
    <w:rsid w:val="00C76854"/>
    <w:rsid w:val="00C77953"/>
    <w:rsid w:val="00C900C5"/>
    <w:rsid w:val="00C92AE0"/>
    <w:rsid w:val="00C943B4"/>
    <w:rsid w:val="00CA450F"/>
    <w:rsid w:val="00CA4BBC"/>
    <w:rsid w:val="00CA7E8C"/>
    <w:rsid w:val="00CB2B1E"/>
    <w:rsid w:val="00CB7815"/>
    <w:rsid w:val="00CC053E"/>
    <w:rsid w:val="00CC1E2C"/>
    <w:rsid w:val="00CC30BF"/>
    <w:rsid w:val="00CC3E8B"/>
    <w:rsid w:val="00CC4E84"/>
    <w:rsid w:val="00CD5641"/>
    <w:rsid w:val="00CE474E"/>
    <w:rsid w:val="00CE64AC"/>
    <w:rsid w:val="00CE7DFC"/>
    <w:rsid w:val="00CF02D3"/>
    <w:rsid w:val="00CF49BA"/>
    <w:rsid w:val="00CF7718"/>
    <w:rsid w:val="00D177F1"/>
    <w:rsid w:val="00D25E6B"/>
    <w:rsid w:val="00D32015"/>
    <w:rsid w:val="00D323B5"/>
    <w:rsid w:val="00D42ACC"/>
    <w:rsid w:val="00D51DC5"/>
    <w:rsid w:val="00D5525A"/>
    <w:rsid w:val="00D65424"/>
    <w:rsid w:val="00D676D7"/>
    <w:rsid w:val="00D71517"/>
    <w:rsid w:val="00D7168D"/>
    <w:rsid w:val="00D7382B"/>
    <w:rsid w:val="00D874E1"/>
    <w:rsid w:val="00D950BE"/>
    <w:rsid w:val="00D9586D"/>
    <w:rsid w:val="00D9749C"/>
    <w:rsid w:val="00DA16D3"/>
    <w:rsid w:val="00DA51B2"/>
    <w:rsid w:val="00DA6965"/>
    <w:rsid w:val="00DB0932"/>
    <w:rsid w:val="00DB293E"/>
    <w:rsid w:val="00DC2506"/>
    <w:rsid w:val="00DC49FA"/>
    <w:rsid w:val="00DD3D6B"/>
    <w:rsid w:val="00DD4467"/>
    <w:rsid w:val="00DD5418"/>
    <w:rsid w:val="00DD61C8"/>
    <w:rsid w:val="00DD6287"/>
    <w:rsid w:val="00DD772B"/>
    <w:rsid w:val="00DF742A"/>
    <w:rsid w:val="00E041F4"/>
    <w:rsid w:val="00E050BA"/>
    <w:rsid w:val="00E25442"/>
    <w:rsid w:val="00E25A1F"/>
    <w:rsid w:val="00E34E6A"/>
    <w:rsid w:val="00E35B72"/>
    <w:rsid w:val="00E37EEB"/>
    <w:rsid w:val="00E5153D"/>
    <w:rsid w:val="00E710FB"/>
    <w:rsid w:val="00E73CC9"/>
    <w:rsid w:val="00E75847"/>
    <w:rsid w:val="00E806D9"/>
    <w:rsid w:val="00E82CA2"/>
    <w:rsid w:val="00E94E5A"/>
    <w:rsid w:val="00E95594"/>
    <w:rsid w:val="00EA31C3"/>
    <w:rsid w:val="00EB33AC"/>
    <w:rsid w:val="00EC2645"/>
    <w:rsid w:val="00EC669D"/>
    <w:rsid w:val="00EC6F21"/>
    <w:rsid w:val="00EE0913"/>
    <w:rsid w:val="00F01440"/>
    <w:rsid w:val="00F020E7"/>
    <w:rsid w:val="00F03676"/>
    <w:rsid w:val="00F04C64"/>
    <w:rsid w:val="00F13305"/>
    <w:rsid w:val="00F1510D"/>
    <w:rsid w:val="00F27462"/>
    <w:rsid w:val="00F3596A"/>
    <w:rsid w:val="00F40463"/>
    <w:rsid w:val="00F50336"/>
    <w:rsid w:val="00F55E5B"/>
    <w:rsid w:val="00F569BC"/>
    <w:rsid w:val="00F62E3F"/>
    <w:rsid w:val="00F67F90"/>
    <w:rsid w:val="00F706EA"/>
    <w:rsid w:val="00F77B3E"/>
    <w:rsid w:val="00F833CB"/>
    <w:rsid w:val="00F87754"/>
    <w:rsid w:val="00F90A4B"/>
    <w:rsid w:val="00F90C56"/>
    <w:rsid w:val="00FC1CE4"/>
    <w:rsid w:val="00FC4952"/>
    <w:rsid w:val="00FD594E"/>
    <w:rsid w:val="00FD75B9"/>
    <w:rsid w:val="00FE5FE8"/>
    <w:rsid w:val="00FF5B08"/>
    <w:rsid w:val="00FF67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eastAsia="zh-CN"/>
    </w:rPr>
  </w:style>
  <w:style w:type="paragraph" w:styleId="Heading1">
    <w:name w:val="heading 1"/>
    <w:basedOn w:val="Normal"/>
    <w:next w:val="HCh"/>
    <w:qFormat/>
    <w:rsid w:val="00DD6287"/>
    <w:pPr>
      <w:keepNext/>
      <w:keepLines/>
      <w:tabs>
        <w:tab w:val="left" w:pos="567"/>
        <w:tab w:val="left" w:pos="1134"/>
        <w:tab w:val="left" w:pos="1701"/>
      </w:tabs>
      <w:spacing w:line="400" w:lineRule="exact"/>
      <w:outlineLvl w:val="0"/>
    </w:pPr>
    <w:rPr>
      <w:rFonts w:eastAsia="SimHei"/>
      <w:b/>
      <w:bCs/>
      <w:kern w:val="44"/>
      <w:sz w:val="28"/>
      <w:szCs w:val="44"/>
    </w:rPr>
  </w:style>
  <w:style w:type="paragraph" w:styleId="Heading2">
    <w:name w:val="heading 2"/>
    <w:basedOn w:val="Normal"/>
    <w:next w:val="H1"/>
    <w:qFormat/>
    <w:rsid w:val="006014F0"/>
    <w:pPr>
      <w:keepNext/>
      <w:keepLines/>
      <w:outlineLvl w:val="1"/>
    </w:pPr>
    <w:rPr>
      <w:rFonts w:ascii="Arial" w:eastAsia="SimHei" w:hAnsi="Arial"/>
      <w:bCs/>
      <w:sz w:val="24"/>
      <w:szCs w:val="32"/>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SingleTxt"/>
    <w:rsid w:val="00986132"/>
    <w:pPr>
      <w:keepNext/>
      <w:keepLines/>
      <w:suppressAutoHyphens/>
      <w:outlineLvl w:val="0"/>
    </w:pPr>
    <w:rPr>
      <w:rFonts w:ascii="SimHei" w:eastAsia="SimHei"/>
      <w:sz w:val="24"/>
    </w:rPr>
  </w:style>
  <w:style w:type="paragraph" w:customStyle="1" w:styleId="HCh">
    <w:name w:val="_ H _Ch"/>
    <w:basedOn w:val="H1"/>
    <w:next w:val="SingleTxt"/>
    <w:rsid w:val="001E5A51"/>
    <w:pPr>
      <w:tabs>
        <w:tab w:val="left" w:pos="57"/>
      </w:tabs>
      <w:spacing w:line="400" w:lineRule="exact"/>
    </w:pPr>
    <w:rPr>
      <w:sz w:val="28"/>
    </w:rPr>
  </w:style>
  <w:style w:type="paragraph" w:customStyle="1" w:styleId="HM">
    <w:name w:val="_ H __M"/>
    <w:basedOn w:val="HCh"/>
    <w:next w:val="Normal"/>
    <w:autoRedefine/>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Normal"/>
    <w:next w:val="Normal"/>
    <w:rsid w:val="00986132"/>
    <w:pPr>
      <w:outlineLvl w:val="1"/>
    </w:pPr>
    <w:rPr>
      <w:rFonts w:ascii="SimHei" w:eastAsia="SimHei"/>
      <w:spacing w:val="2"/>
    </w:rPr>
  </w:style>
  <w:style w:type="paragraph" w:customStyle="1" w:styleId="H4">
    <w:name w:val="_ H_4"/>
    <w:basedOn w:val="Normal"/>
    <w:next w:val="Normal"/>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basedOn w:val="DefaultParagraphFont"/>
    <w:semiHidden/>
    <w:rsid w:val="00803014"/>
    <w:rPr>
      <w:color w:val="auto"/>
      <w:spacing w:val="0"/>
      <w:w w:val="150"/>
      <w:position w:val="0"/>
      <w:vertAlign w:val="superscript"/>
    </w:rPr>
  </w:style>
  <w:style w:type="character" w:styleId="EndnoteReference">
    <w:name w:val="endnote reference"/>
    <w:basedOn w:val="FootnoteReference"/>
    <w:semiHidden/>
    <w:rsid w:val="001E5A51"/>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eastAsia="zh-CN"/>
    </w:rPr>
  </w:style>
  <w:style w:type="paragraph" w:styleId="Footer">
    <w:name w:val="footer"/>
    <w:rsid w:val="001E5A51"/>
    <w:pPr>
      <w:tabs>
        <w:tab w:val="center" w:pos="4320"/>
        <w:tab w:val="right" w:pos="8640"/>
      </w:tabs>
      <w:jc w:val="both"/>
    </w:pPr>
    <w:rPr>
      <w:b/>
      <w:noProof/>
      <w:sz w:val="18"/>
      <w:szCs w:val="18"/>
      <w:lang w:eastAsia="zh-CN"/>
    </w:rPr>
  </w:style>
  <w:style w:type="character" w:styleId="Hyperlink">
    <w:name w:val="Hyperlink"/>
    <w:basedOn w:val="DefaultParagraphFont"/>
    <w:rsid w:val="00036F1B"/>
    <w:rPr>
      <w:color w:val="0000FF"/>
      <w:u w:val="none"/>
    </w:rPr>
  </w:style>
  <w:style w:type="character" w:styleId="FollowedHyperlink">
    <w:name w:val="FollowedHyperlink"/>
    <w:basedOn w:val="DefaultParagraphFont"/>
    <w:rsid w:val="00036F1B"/>
    <w:rPr>
      <w:color w:val="0000FF"/>
      <w:u w:val="none"/>
    </w:rPr>
  </w:style>
  <w:style w:type="paragraph" w:customStyle="1" w:styleId="a">
    <w:name w:val="届会"/>
    <w:basedOn w:val="H23"/>
    <w:rsid w:val="00CB7815"/>
  </w:style>
  <w:style w:type="paragraph" w:customStyle="1" w:styleId="a0">
    <w:name w:val="种类"/>
    <w:basedOn w:val="H23"/>
    <w:rsid w:val="00CB7815"/>
  </w:style>
  <w:style w:type="paragraph" w:customStyle="1" w:styleId="a1">
    <w:name w:val="委员会"/>
    <w:basedOn w:val="H1"/>
    <w:rsid w:val="00A50F2D"/>
  </w:style>
  <w:style w:type="paragraph" w:customStyle="1" w:styleId="a2">
    <w:name w:val="提案国"/>
    <w:basedOn w:val="H23"/>
    <w:rsid w:val="00A50F2D"/>
  </w:style>
  <w:style w:type="paragraph" w:customStyle="1" w:styleId="a3">
    <w:name w:val="议程项目"/>
    <w:basedOn w:val="NormalWeb"/>
    <w:rsid w:val="006014F0"/>
    <w:rPr>
      <w:sz w:val="21"/>
    </w:rPr>
  </w:style>
  <w:style w:type="paragraph" w:styleId="NormalWeb">
    <w:name w:val="Normal (Web)"/>
    <w:basedOn w:val="Normal"/>
    <w:rsid w:val="006014F0"/>
    <w:rPr>
      <w:rFonts w:ascii="Times New Roman"/>
      <w:sz w:val="24"/>
      <w:szCs w:val="24"/>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ndocs.org/ch/CEDAW/C/SYC/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17" Type="http://schemas.openxmlformats.org/officeDocument/2006/relationships/hyperlink" Target="http://undocs.org/ch/HRI/MC/2006/3" TargetMode="External"/><Relationship Id="rId2" Type="http://schemas.openxmlformats.org/officeDocument/2006/relationships/settings" Target="settings.xml"/><Relationship Id="rId16" Type="http://schemas.openxmlformats.org/officeDocument/2006/relationships/hyperlink" Target="http://undocs.org/ch/CEDAW/C/SYC/Q/1-5/Add.1"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undocs.org/ch/CEDAW/C/SYC/Q/1" TargetMode="Externa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ndocs.org/ch/CEDAW/C/SR.1173"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TotalTime>
  <Pages>1</Pages>
  <Words>1254</Words>
  <Characters>7154</Characters>
  <Application>Microsoft Office Outlook</Application>
  <DocSecurity>4</DocSecurity>
  <Lines>59</Lines>
  <Paragraphs>16</Paragraphs>
  <ScaleCrop>false</ScaleCrop>
  <Company>United Nations</Company>
  <LinksUpToDate>false</LinksUpToDate>
  <CharactersWithSpaces>8392</CharactersWithSpaces>
  <SharedDoc>false</SharedDoc>
  <HLinks>
    <vt:vector size="30" baseType="variant">
      <vt:variant>
        <vt:i4>3407916</vt:i4>
      </vt:variant>
      <vt:variant>
        <vt:i4>12</vt:i4>
      </vt:variant>
      <vt:variant>
        <vt:i4>0</vt:i4>
      </vt:variant>
      <vt:variant>
        <vt:i4>5</vt:i4>
      </vt:variant>
      <vt:variant>
        <vt:lpwstr>http://undocs.org/ch/HRI/MC/2006/3</vt:lpwstr>
      </vt:variant>
      <vt:variant>
        <vt:lpwstr/>
      </vt:variant>
      <vt:variant>
        <vt:i4>10</vt:i4>
      </vt:variant>
      <vt:variant>
        <vt:i4>9</vt:i4>
      </vt:variant>
      <vt:variant>
        <vt:i4>0</vt:i4>
      </vt:variant>
      <vt:variant>
        <vt:i4>5</vt:i4>
      </vt:variant>
      <vt:variant>
        <vt:lpwstr>http://undocs.org/ch/CEDAW/C/SYC/Q/1-5/Add.1</vt:lpwstr>
      </vt:variant>
      <vt:variant>
        <vt:lpwstr/>
      </vt:variant>
      <vt:variant>
        <vt:i4>65602</vt:i4>
      </vt:variant>
      <vt:variant>
        <vt:i4>6</vt:i4>
      </vt:variant>
      <vt:variant>
        <vt:i4>0</vt:i4>
      </vt:variant>
      <vt:variant>
        <vt:i4>5</vt:i4>
      </vt:variant>
      <vt:variant>
        <vt:lpwstr>http://undocs.org/ch/CEDAW/C/SYC/Q/1</vt:lpwstr>
      </vt:variant>
      <vt:variant>
        <vt:lpwstr/>
      </vt:variant>
      <vt:variant>
        <vt:i4>917583</vt:i4>
      </vt:variant>
      <vt:variant>
        <vt:i4>3</vt:i4>
      </vt:variant>
      <vt:variant>
        <vt:i4>0</vt:i4>
      </vt:variant>
      <vt:variant>
        <vt:i4>5</vt:i4>
      </vt:variant>
      <vt:variant>
        <vt:lpwstr>http://undocs.org/ch/CEDAW/C/SR.1173</vt:lpwstr>
      </vt:variant>
      <vt:variant>
        <vt:lpwstr/>
      </vt:variant>
      <vt:variant>
        <vt:i4>7340141</vt:i4>
      </vt:variant>
      <vt:variant>
        <vt:i4>0</vt:i4>
      </vt:variant>
      <vt:variant>
        <vt:i4>0</vt:i4>
      </vt:variant>
      <vt:variant>
        <vt:i4>5</vt:i4>
      </vt:variant>
      <vt:variant>
        <vt:lpwstr>http://undocs.org/ch/CEDAW/C/SYC/1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United Nations</dc:creator>
  <cp:keywords/>
  <dc:description/>
  <cp:lastModifiedBy>FrontDesk1</cp:lastModifiedBy>
  <cp:revision>20</cp:revision>
  <cp:lastPrinted>2013-12-17T07:55:00Z</cp:lastPrinted>
  <dcterms:created xsi:type="dcterms:W3CDTF">2013-12-17T06:58:00Z</dcterms:created>
  <dcterms:modified xsi:type="dcterms:W3CDTF">2013-12-17T10:23:00Z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1353532</vt:lpwstr>
  </property>
  <property fmtid="{D5CDD505-2E9C-101B-9397-08002B2CF9AE}" pid="3" name="Symbol1">
    <vt:lpwstr>CEDAW/C/SYC/CO/1-5</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cdz</vt:lpwstr>
  </property>
</Properties>
</file>