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50CF2979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CEC4622" w14:textId="77777777" w:rsidR="002D5AAC" w:rsidRDefault="002D5AAC" w:rsidP="00F14A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0F4B6FC7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5C0BEEA5" w14:textId="77777777" w:rsidR="002D5AAC" w:rsidRDefault="00F14A0E" w:rsidP="00F14A0E">
            <w:pPr>
              <w:jc w:val="right"/>
            </w:pPr>
            <w:r w:rsidRPr="00F14A0E">
              <w:rPr>
                <w:sz w:val="40"/>
              </w:rPr>
              <w:t>CCPR</w:t>
            </w:r>
            <w:r>
              <w:t>/C/129/D/3106/2018-3122/2018</w:t>
            </w:r>
          </w:p>
        </w:tc>
      </w:tr>
      <w:tr w:rsidR="002D5AAC" w:rsidRPr="00F14A0E" w14:paraId="51D76D49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76F8A0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537AB1D" wp14:editId="63AC4BF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2CDAA9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CCD3248" w14:textId="77777777" w:rsidR="002D5AAC" w:rsidRPr="00F14A0E" w:rsidRDefault="00F14A0E" w:rsidP="00BC3629">
            <w:pPr>
              <w:spacing w:before="240"/>
              <w:rPr>
                <w:lang w:val="en-US"/>
              </w:rPr>
            </w:pPr>
            <w:r w:rsidRPr="00F14A0E">
              <w:rPr>
                <w:lang w:val="en-US"/>
              </w:rPr>
              <w:t xml:space="preserve">Distr.: </w:t>
            </w:r>
            <w:r w:rsidRPr="00F14A0E">
              <w:rPr>
                <w:lang w:val="en-US"/>
              </w:rPr>
              <w:t>General</w:t>
            </w:r>
          </w:p>
          <w:p w14:paraId="370EA011" w14:textId="77777777" w:rsidR="00F14A0E" w:rsidRPr="00F14A0E" w:rsidRDefault="00F14A0E" w:rsidP="00F14A0E">
            <w:pPr>
              <w:spacing w:line="240" w:lineRule="exact"/>
              <w:rPr>
                <w:lang w:val="en-US"/>
              </w:rPr>
            </w:pPr>
            <w:r>
              <w:t>18 December 2020</w:t>
            </w:r>
          </w:p>
          <w:p w14:paraId="471F7096" w14:textId="77777777" w:rsidR="00F14A0E" w:rsidRPr="00F14A0E" w:rsidRDefault="00F14A0E" w:rsidP="00F14A0E">
            <w:pPr>
              <w:spacing w:line="240" w:lineRule="exact"/>
              <w:rPr>
                <w:lang w:val="en-US"/>
              </w:rPr>
            </w:pPr>
            <w:r w:rsidRPr="00F14A0E">
              <w:rPr>
                <w:lang w:val="en-US"/>
              </w:rPr>
              <w:t>Russian</w:t>
            </w:r>
          </w:p>
          <w:p w14:paraId="1C2EFE1D" w14:textId="77777777" w:rsidR="00F14A0E" w:rsidRPr="00F14A0E" w:rsidRDefault="00F14A0E" w:rsidP="00F14A0E">
            <w:pPr>
              <w:spacing w:line="240" w:lineRule="exact"/>
              <w:rPr>
                <w:lang w:val="en-US"/>
              </w:rPr>
            </w:pPr>
            <w:r w:rsidRPr="00F14A0E">
              <w:rPr>
                <w:lang w:val="en-US"/>
              </w:rPr>
              <w:t>Original: English</w:t>
            </w:r>
          </w:p>
        </w:tc>
      </w:tr>
    </w:tbl>
    <w:p w14:paraId="50885FB0" w14:textId="77777777" w:rsidR="00F14A0E" w:rsidRPr="00F14A0E" w:rsidRDefault="00F14A0E" w:rsidP="00F14A0E">
      <w:pPr>
        <w:spacing w:before="120"/>
        <w:rPr>
          <w:rFonts w:eastAsia="Times New Roman"/>
          <w:b/>
          <w:bCs/>
          <w:sz w:val="24"/>
          <w:szCs w:val="24"/>
        </w:rPr>
      </w:pPr>
      <w:r w:rsidRPr="00F14A0E">
        <w:rPr>
          <w:rFonts w:eastAsia="Times New Roman" w:cs="Times New Roman"/>
          <w:b/>
          <w:bCs/>
          <w:sz w:val="24"/>
          <w:szCs w:val="24"/>
          <w:lang w:val="en-GB"/>
        </w:rPr>
        <w:t>Комитет</w:t>
      </w:r>
      <w:r w:rsidRPr="00F14A0E">
        <w:rPr>
          <w:rFonts w:eastAsia="Times New Roman"/>
          <w:b/>
          <w:bCs/>
          <w:sz w:val="24"/>
          <w:szCs w:val="24"/>
        </w:rPr>
        <w:t xml:space="preserve"> по правам человека</w:t>
      </w:r>
    </w:p>
    <w:p w14:paraId="1ACBB86F" w14:textId="77777777" w:rsidR="00F14A0E" w:rsidRDefault="00F14A0E" w:rsidP="00F14A0E">
      <w:pPr>
        <w:pStyle w:val="HChG"/>
        <w:rPr>
          <w:b w:val="0"/>
          <w:bCs/>
          <w:position w:val="6"/>
          <w:sz w:val="18"/>
          <w:szCs w:val="18"/>
        </w:rPr>
      </w:pPr>
      <w:r>
        <w:tab/>
      </w:r>
      <w:r>
        <w:tab/>
      </w:r>
      <w:r w:rsidRPr="00E51D26">
        <w:t>Соображения, принятые Комитетом в соответствии</w:t>
      </w:r>
      <w:r>
        <w:br/>
      </w:r>
      <w:r w:rsidRPr="00E51D26">
        <w:t>с</w:t>
      </w:r>
      <w:r w:rsidRPr="00E940B7">
        <w:t xml:space="preserve"> </w:t>
      </w:r>
      <w:r>
        <w:t>пунктом 4</w:t>
      </w:r>
      <w:r w:rsidRPr="00E51D26">
        <w:t xml:space="preserve"> стать</w:t>
      </w:r>
      <w:r>
        <w:t>и</w:t>
      </w:r>
      <w:r w:rsidRPr="00E51D26">
        <w:t xml:space="preserve"> 5</w:t>
      </w:r>
      <w:r>
        <w:t xml:space="preserve"> </w:t>
      </w:r>
      <w:r w:rsidRPr="00E51D26">
        <w:t xml:space="preserve">Факультативного протокола, относительно сообщений </w:t>
      </w:r>
      <w:r>
        <w:t>№</w:t>
      </w:r>
      <w:r w:rsidRPr="00E51D26">
        <w:t>№ 3106/2018, 3107/2018, 3108/2018, 3109/2018, 3110/2018, 3111/2018, 3112/2018, 3113/2018, 3114/2018, 3115/2018, 3116/2018, 3117/2018, 3118/2018, 3119/2018, 3120/2018, 3121/2018 и 3122/2018</w:t>
      </w:r>
      <w:r w:rsidRPr="00F14A0E">
        <w:rPr>
          <w:b w:val="0"/>
          <w:bCs/>
          <w:position w:val="6"/>
          <w:sz w:val="18"/>
          <w:szCs w:val="18"/>
        </w:rPr>
        <w:footnoteReference w:customMarkFollows="1" w:id="1"/>
        <w:t xml:space="preserve">* </w:t>
      </w:r>
      <w:r w:rsidRPr="00F14A0E">
        <w:rPr>
          <w:b w:val="0"/>
          <w:bCs/>
          <w:position w:val="6"/>
          <w:sz w:val="18"/>
          <w:szCs w:val="18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F14A0E" w:rsidRPr="0064331C" w14:paraId="345E37BA" w14:textId="77777777" w:rsidTr="00F14A0E">
        <w:tc>
          <w:tcPr>
            <w:tcW w:w="2936" w:type="dxa"/>
            <w:hideMark/>
          </w:tcPr>
          <w:p w14:paraId="146F3778" w14:textId="77777777" w:rsidR="00F14A0E" w:rsidRPr="0064331C" w:rsidRDefault="00F14A0E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 w:rsidRPr="00F14A0E">
              <w:rPr>
                <w:rFonts w:eastAsia="Times New Roman"/>
                <w:i/>
                <w:iCs/>
              </w:rPr>
              <w:t>Сообщение представлено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14:paraId="09AFB277" w14:textId="77777777" w:rsidR="00F14A0E" w:rsidRPr="0064331C" w:rsidRDefault="00F14A0E">
            <w:pPr>
              <w:spacing w:after="120"/>
            </w:pPr>
            <w:r w:rsidRPr="00E51D26">
              <w:rPr>
                <w:rFonts w:eastAsia="Times New Roman"/>
              </w:rPr>
              <w:t>А.</w:t>
            </w:r>
            <w:r>
              <w:rPr>
                <w:rFonts w:eastAsia="Times New Roman"/>
                <w:lang w:val="fr-CH"/>
              </w:rPr>
              <w:t> </w:t>
            </w:r>
            <w:r w:rsidRPr="00E51D26">
              <w:rPr>
                <w:rFonts w:eastAsia="Times New Roman"/>
              </w:rPr>
              <w:t>Г., И.</w:t>
            </w:r>
            <w:r>
              <w:rPr>
                <w:rFonts w:eastAsia="Times New Roman"/>
                <w:lang w:val="fr-CH"/>
              </w:rPr>
              <w:t> </w:t>
            </w:r>
            <w:r w:rsidRPr="00E51D26">
              <w:rPr>
                <w:rFonts w:eastAsia="Times New Roman"/>
              </w:rPr>
              <w:t>Й., И.</w:t>
            </w:r>
            <w:r>
              <w:rPr>
                <w:rFonts w:eastAsia="Times New Roman"/>
                <w:lang w:val="fr-CH"/>
              </w:rPr>
              <w:t> </w:t>
            </w:r>
            <w:r w:rsidRPr="00E51D26">
              <w:rPr>
                <w:rFonts w:eastAsia="Times New Roman"/>
              </w:rPr>
              <w:t>О., С.</w:t>
            </w:r>
            <w:r>
              <w:rPr>
                <w:rFonts w:eastAsia="Times New Roman"/>
                <w:lang w:val="fr-CH"/>
              </w:rPr>
              <w:t> </w:t>
            </w:r>
            <w:r w:rsidRPr="00E51D26">
              <w:rPr>
                <w:rFonts w:eastAsia="Times New Roman"/>
              </w:rPr>
              <w:t>У., Б.</w:t>
            </w:r>
            <w:r>
              <w:rPr>
                <w:rFonts w:eastAsia="Times New Roman"/>
                <w:lang w:val="fr-CH"/>
              </w:rPr>
              <w:t> </w:t>
            </w:r>
            <w:r w:rsidRPr="00E51D26">
              <w:rPr>
                <w:rFonts w:eastAsia="Times New Roman"/>
              </w:rPr>
              <w:t>К., Й.</w:t>
            </w:r>
            <w:r>
              <w:rPr>
                <w:rFonts w:eastAsia="Times New Roman"/>
                <w:lang w:val="fr-CH"/>
              </w:rPr>
              <w:t> </w:t>
            </w:r>
            <w:r w:rsidRPr="00E51D26">
              <w:rPr>
                <w:rFonts w:eastAsia="Times New Roman"/>
              </w:rPr>
              <w:t>Дж., Т.</w:t>
            </w:r>
            <w:r>
              <w:rPr>
                <w:rFonts w:eastAsia="Times New Roman"/>
                <w:lang w:val="fr-CH"/>
              </w:rPr>
              <w:t> </w:t>
            </w:r>
            <w:r w:rsidRPr="00E51D26">
              <w:rPr>
                <w:rFonts w:eastAsia="Times New Roman"/>
              </w:rPr>
              <w:t>М., Х.</w:t>
            </w:r>
            <w:r>
              <w:rPr>
                <w:rFonts w:eastAsia="Times New Roman"/>
                <w:lang w:val="fr-CH"/>
              </w:rPr>
              <w:t> </w:t>
            </w:r>
            <w:r w:rsidRPr="00E51D26">
              <w:rPr>
                <w:rFonts w:eastAsia="Times New Roman"/>
              </w:rPr>
              <w:t>А., С.</w:t>
            </w:r>
            <w:r>
              <w:rPr>
                <w:rFonts w:eastAsia="Times New Roman"/>
                <w:lang w:val="fr-CH"/>
              </w:rPr>
              <w:t> </w:t>
            </w:r>
            <w:r w:rsidRPr="00E51D26">
              <w:rPr>
                <w:rFonts w:eastAsia="Times New Roman"/>
              </w:rPr>
              <w:t>М., М.</w:t>
            </w:r>
            <w:r>
              <w:rPr>
                <w:rFonts w:eastAsia="Times New Roman"/>
                <w:lang w:val="fr-CH"/>
              </w:rPr>
              <w:t> </w:t>
            </w:r>
            <w:r w:rsidRPr="00E51D26">
              <w:rPr>
                <w:rFonts w:eastAsia="Times New Roman"/>
              </w:rPr>
              <w:t>К., Р.</w:t>
            </w:r>
            <w:r>
              <w:rPr>
                <w:rFonts w:eastAsia="Times New Roman"/>
                <w:lang w:val="fr-CH"/>
              </w:rPr>
              <w:t> </w:t>
            </w:r>
            <w:r w:rsidRPr="00E51D26">
              <w:rPr>
                <w:rFonts w:eastAsia="Times New Roman"/>
              </w:rPr>
              <w:t>К., А.</w:t>
            </w:r>
            <w:r>
              <w:rPr>
                <w:rFonts w:eastAsia="Times New Roman"/>
                <w:lang w:val="fr-CH"/>
              </w:rPr>
              <w:t> </w:t>
            </w:r>
            <w:r w:rsidRPr="00E51D26">
              <w:rPr>
                <w:rFonts w:eastAsia="Times New Roman"/>
              </w:rPr>
              <w:t>К., Б.</w:t>
            </w:r>
            <w:r>
              <w:rPr>
                <w:rFonts w:eastAsia="Times New Roman"/>
                <w:lang w:val="fr-CH"/>
              </w:rPr>
              <w:t> </w:t>
            </w:r>
            <w:r w:rsidRPr="00E51D26">
              <w:rPr>
                <w:rFonts w:eastAsia="Times New Roman"/>
              </w:rPr>
              <w:t>Д., Г.</w:t>
            </w:r>
            <w:r>
              <w:rPr>
                <w:rFonts w:eastAsia="Times New Roman"/>
                <w:lang w:val="fr-CH"/>
              </w:rPr>
              <w:t> </w:t>
            </w:r>
            <w:r w:rsidRPr="00E51D26">
              <w:rPr>
                <w:rFonts w:eastAsia="Times New Roman"/>
              </w:rPr>
              <w:t>Дж., А.</w:t>
            </w:r>
            <w:r>
              <w:rPr>
                <w:rFonts w:eastAsia="Times New Roman"/>
                <w:lang w:val="fr-CH"/>
              </w:rPr>
              <w:t> </w:t>
            </w:r>
            <w:r w:rsidRPr="00E51D26">
              <w:rPr>
                <w:rFonts w:eastAsia="Times New Roman"/>
              </w:rPr>
              <w:t>Д., Э.</w:t>
            </w:r>
            <w:r>
              <w:rPr>
                <w:rFonts w:eastAsia="Times New Roman"/>
                <w:lang w:val="fr-CH"/>
              </w:rPr>
              <w:t> </w:t>
            </w:r>
            <w:r w:rsidRPr="00E51D26">
              <w:rPr>
                <w:rFonts w:eastAsia="Times New Roman"/>
              </w:rPr>
              <w:t>А.</w:t>
            </w:r>
            <w:r w:rsidRPr="00D440E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</w:t>
            </w:r>
            <w:r w:rsidRPr="00D440E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М.</w:t>
            </w:r>
            <w:r>
              <w:rPr>
                <w:rFonts w:eastAsia="Times New Roman"/>
                <w:lang w:val="fr-CH"/>
              </w:rPr>
              <w:t> </w:t>
            </w:r>
            <w:r>
              <w:rPr>
                <w:rFonts w:eastAsia="Times New Roman"/>
              </w:rPr>
              <w:t>Б.</w:t>
            </w:r>
          </w:p>
        </w:tc>
      </w:tr>
      <w:tr w:rsidR="00F14A0E" w:rsidRPr="0064331C" w14:paraId="17C99EB9" w14:textId="77777777" w:rsidTr="00F14A0E">
        <w:tc>
          <w:tcPr>
            <w:tcW w:w="2936" w:type="dxa"/>
            <w:hideMark/>
          </w:tcPr>
          <w:p w14:paraId="1D8CB2C3" w14:textId="77777777" w:rsidR="00F14A0E" w:rsidRPr="0064331C" w:rsidRDefault="00F14A0E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</w:t>
            </w:r>
            <w:r>
              <w:rPr>
                <w:i/>
              </w:rPr>
              <w:t>ые</w:t>
            </w:r>
            <w:r w:rsidRPr="0064331C">
              <w:rPr>
                <w:i/>
              </w:rPr>
              <w:t xml:space="preserve"> жертв</w:t>
            </w:r>
            <w:r>
              <w:rPr>
                <w:i/>
              </w:rPr>
              <w:t>ы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14:paraId="39B2B4AA" w14:textId="77777777" w:rsidR="00F14A0E" w:rsidRPr="0064331C" w:rsidRDefault="00F14A0E">
            <w:pPr>
              <w:spacing w:after="120"/>
            </w:pPr>
            <w:r w:rsidRPr="00D440E5">
              <w:rPr>
                <w:rFonts w:eastAsia="Times New Roman"/>
              </w:rPr>
              <w:t>авторы сообщения и их семьи</w:t>
            </w:r>
          </w:p>
        </w:tc>
      </w:tr>
      <w:tr w:rsidR="00F14A0E" w:rsidRPr="0064331C" w14:paraId="1CB05646" w14:textId="77777777" w:rsidTr="00F14A0E">
        <w:tc>
          <w:tcPr>
            <w:tcW w:w="2936" w:type="dxa"/>
            <w:hideMark/>
          </w:tcPr>
          <w:p w14:paraId="2CDAE531" w14:textId="77777777" w:rsidR="00F14A0E" w:rsidRPr="0064331C" w:rsidRDefault="00F14A0E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14:paraId="6497554D" w14:textId="77777777" w:rsidR="00F14A0E" w:rsidRPr="0064331C" w:rsidRDefault="00F14A0E">
            <w:pPr>
              <w:spacing w:after="120"/>
            </w:pPr>
            <w:r w:rsidRPr="00D440E5">
              <w:rPr>
                <w:rFonts w:eastAsia="Times New Roman"/>
              </w:rPr>
              <w:t>Ангола</w:t>
            </w:r>
          </w:p>
        </w:tc>
      </w:tr>
      <w:tr w:rsidR="00F14A0E" w:rsidRPr="0064331C" w14:paraId="134612E9" w14:textId="77777777" w:rsidTr="00F14A0E">
        <w:tc>
          <w:tcPr>
            <w:tcW w:w="2936" w:type="dxa"/>
            <w:hideMark/>
          </w:tcPr>
          <w:p w14:paraId="33EA731A" w14:textId="77777777" w:rsidR="00F14A0E" w:rsidRPr="0064331C" w:rsidRDefault="00F14A0E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</w:t>
            </w:r>
            <w:r>
              <w:rPr>
                <w:i/>
              </w:rPr>
              <w:t>ий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14:paraId="444E84B6" w14:textId="77777777" w:rsidR="00F14A0E" w:rsidRPr="0064331C" w:rsidRDefault="00F14A0E">
            <w:pPr>
              <w:spacing w:after="120"/>
            </w:pPr>
            <w:r w:rsidRPr="00D440E5">
              <w:rPr>
                <w:rFonts w:eastAsia="Times New Roman"/>
              </w:rPr>
              <w:t>19 января 2018 года (первоначальн</w:t>
            </w:r>
            <w:r>
              <w:rPr>
                <w:rFonts w:eastAsia="Times New Roman"/>
              </w:rPr>
              <w:t>ы</w:t>
            </w:r>
            <w:r w:rsidRPr="00D440E5">
              <w:rPr>
                <w:rFonts w:eastAsia="Times New Roman"/>
              </w:rPr>
              <w:t>е представлени</w:t>
            </w:r>
            <w:r>
              <w:rPr>
                <w:rFonts w:eastAsia="Times New Roman"/>
              </w:rPr>
              <w:t>я</w:t>
            </w:r>
            <w:r w:rsidRPr="00D440E5">
              <w:rPr>
                <w:rFonts w:eastAsia="Times New Roman"/>
              </w:rPr>
              <w:t>)</w:t>
            </w:r>
          </w:p>
        </w:tc>
      </w:tr>
      <w:tr w:rsidR="00F14A0E" w:rsidRPr="0064331C" w14:paraId="36E5A48D" w14:textId="77777777" w:rsidTr="00F14A0E">
        <w:tc>
          <w:tcPr>
            <w:tcW w:w="2936" w:type="dxa"/>
            <w:hideMark/>
          </w:tcPr>
          <w:p w14:paraId="0250317E" w14:textId="77777777" w:rsidR="00F14A0E" w:rsidRPr="0064331C" w:rsidRDefault="00F14A0E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Справочная документация:</w:t>
            </w:r>
          </w:p>
        </w:tc>
        <w:tc>
          <w:tcPr>
            <w:tcW w:w="3874" w:type="dxa"/>
          </w:tcPr>
          <w:p w14:paraId="59874EC4" w14:textId="77777777" w:rsidR="00F14A0E" w:rsidRPr="0064331C" w:rsidRDefault="00F14A0E">
            <w:pPr>
              <w:spacing w:after="120"/>
            </w:pPr>
            <w:r w:rsidRPr="00D440E5">
              <w:rPr>
                <w:rFonts w:eastAsia="Times New Roman"/>
              </w:rPr>
              <w:t>решение, принятое в соответствии с правилом 92 правил процедуры Комитета, препровожденное государству-участнику</w:t>
            </w:r>
            <w:r>
              <w:rPr>
                <w:rFonts w:eastAsia="Times New Roman"/>
              </w:rPr>
              <w:br/>
            </w:r>
            <w:r w:rsidRPr="00D440E5">
              <w:rPr>
                <w:rFonts w:eastAsia="Times New Roman"/>
              </w:rPr>
              <w:t>9 февраля 2018 года (в виде документа</w:t>
            </w:r>
            <w:r>
              <w:rPr>
                <w:rFonts w:eastAsia="Times New Roman"/>
              </w:rPr>
              <w:br/>
            </w:r>
            <w:r w:rsidRPr="00D440E5">
              <w:rPr>
                <w:rFonts w:eastAsia="Times New Roman"/>
              </w:rPr>
              <w:t>не издавалось)</w:t>
            </w:r>
          </w:p>
        </w:tc>
      </w:tr>
      <w:tr w:rsidR="00F14A0E" w:rsidRPr="0064331C" w14:paraId="1B798572" w14:textId="77777777" w:rsidTr="00F14A0E">
        <w:tc>
          <w:tcPr>
            <w:tcW w:w="2936" w:type="dxa"/>
            <w:hideMark/>
          </w:tcPr>
          <w:p w14:paraId="22E67C8E" w14:textId="77777777" w:rsidR="00F14A0E" w:rsidRPr="0064331C" w:rsidRDefault="00F14A0E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 xml:space="preserve">Дата принятия </w:t>
            </w:r>
            <w:proofErr w:type="spellStart"/>
            <w:r w:rsidRPr="0064331C">
              <w:rPr>
                <w:i/>
              </w:rPr>
              <w:t>Cоображений</w:t>
            </w:r>
            <w:proofErr w:type="spellEnd"/>
            <w:r w:rsidRPr="0064331C">
              <w:rPr>
                <w:i/>
              </w:rPr>
              <w:t>:</w:t>
            </w:r>
          </w:p>
        </w:tc>
        <w:tc>
          <w:tcPr>
            <w:tcW w:w="3874" w:type="dxa"/>
            <w:vAlign w:val="bottom"/>
          </w:tcPr>
          <w:p w14:paraId="7F452A6D" w14:textId="77777777" w:rsidR="00F14A0E" w:rsidRPr="0064331C" w:rsidRDefault="00F14A0E">
            <w:pPr>
              <w:spacing w:after="120"/>
            </w:pPr>
            <w:r w:rsidRPr="00D440E5">
              <w:rPr>
                <w:rFonts w:eastAsia="Times New Roman"/>
              </w:rPr>
              <w:t>21 июля 2020 года</w:t>
            </w:r>
          </w:p>
        </w:tc>
      </w:tr>
      <w:tr w:rsidR="00F14A0E" w:rsidRPr="0064331C" w14:paraId="4CA06CB5" w14:textId="77777777" w:rsidTr="00F14A0E">
        <w:tc>
          <w:tcPr>
            <w:tcW w:w="2936" w:type="dxa"/>
            <w:hideMark/>
          </w:tcPr>
          <w:p w14:paraId="200124FB" w14:textId="77777777" w:rsidR="00F14A0E" w:rsidRPr="0064331C" w:rsidRDefault="00F14A0E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  <w:iCs/>
              </w:rPr>
              <w:t>Тема сообщени</w:t>
            </w:r>
            <w:r>
              <w:rPr>
                <w:i/>
                <w:iCs/>
              </w:rPr>
              <w:t>й</w:t>
            </w:r>
            <w:r w:rsidRPr="0064331C">
              <w:rPr>
                <w:i/>
                <w:iCs/>
              </w:rPr>
              <w:t>:</w:t>
            </w:r>
          </w:p>
        </w:tc>
        <w:tc>
          <w:tcPr>
            <w:tcW w:w="3874" w:type="dxa"/>
          </w:tcPr>
          <w:p w14:paraId="66F47E5C" w14:textId="77777777" w:rsidR="00F14A0E" w:rsidRPr="0064331C" w:rsidRDefault="00F14A0E">
            <w:pPr>
              <w:spacing w:after="120"/>
            </w:pPr>
            <w:r w:rsidRPr="00D440E5">
              <w:rPr>
                <w:rFonts w:eastAsia="Times New Roman"/>
              </w:rPr>
              <w:t>высылка в Турцию</w:t>
            </w:r>
          </w:p>
        </w:tc>
      </w:tr>
      <w:tr w:rsidR="00F14A0E" w:rsidRPr="0064331C" w14:paraId="257B0B3D" w14:textId="77777777" w:rsidTr="00F14A0E">
        <w:tc>
          <w:tcPr>
            <w:tcW w:w="2936" w:type="dxa"/>
            <w:hideMark/>
          </w:tcPr>
          <w:p w14:paraId="41773B10" w14:textId="77777777" w:rsidR="00F14A0E" w:rsidRPr="0064331C" w:rsidRDefault="00F14A0E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Процедурны</w:t>
            </w:r>
            <w:r w:rsidR="00092B04">
              <w:rPr>
                <w:i/>
                <w:iCs/>
              </w:rPr>
              <w:t>й</w:t>
            </w:r>
            <w:r w:rsidRPr="0064331C">
              <w:rPr>
                <w:i/>
                <w:iCs/>
              </w:rPr>
              <w:t xml:space="preserve"> вопрос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14:paraId="1621B074" w14:textId="77777777" w:rsidR="00F14A0E" w:rsidRPr="0064331C" w:rsidRDefault="00092B04">
            <w:pPr>
              <w:spacing w:after="120"/>
            </w:pPr>
            <w:proofErr w:type="spellStart"/>
            <w:r w:rsidRPr="00D440E5">
              <w:rPr>
                <w:rFonts w:eastAsia="Times New Roman"/>
              </w:rPr>
              <w:t>неисчерпание</w:t>
            </w:r>
            <w:proofErr w:type="spellEnd"/>
            <w:r w:rsidRPr="00D440E5">
              <w:rPr>
                <w:rFonts w:eastAsia="Times New Roman"/>
              </w:rPr>
              <w:t xml:space="preserve"> внутренних средств правовой защиты</w:t>
            </w:r>
          </w:p>
        </w:tc>
      </w:tr>
      <w:tr w:rsidR="00F14A0E" w:rsidRPr="0064331C" w14:paraId="2E8D46E5" w14:textId="77777777" w:rsidTr="00F14A0E">
        <w:tc>
          <w:tcPr>
            <w:tcW w:w="2936" w:type="dxa"/>
            <w:hideMark/>
          </w:tcPr>
          <w:p w14:paraId="7C6AE65E" w14:textId="77777777" w:rsidR="00F14A0E" w:rsidRPr="0064331C" w:rsidRDefault="00F14A0E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Вопросы существа:</w:t>
            </w:r>
          </w:p>
        </w:tc>
        <w:tc>
          <w:tcPr>
            <w:tcW w:w="3874" w:type="dxa"/>
          </w:tcPr>
          <w:p w14:paraId="2C14A1BB" w14:textId="77777777" w:rsidR="00F14A0E" w:rsidRPr="0064331C" w:rsidRDefault="00092B04">
            <w:pPr>
              <w:spacing w:after="120"/>
            </w:pPr>
            <w:r w:rsidRPr="00D440E5">
              <w:rPr>
                <w:rFonts w:eastAsia="Times New Roman"/>
              </w:rPr>
              <w:t>угроза пыток, жестокого, бесчеловечного или унижающего достоинство обращения</w:t>
            </w:r>
            <w:r w:rsidR="00FD17FF">
              <w:rPr>
                <w:rFonts w:eastAsia="Times New Roman"/>
              </w:rPr>
              <w:br/>
            </w:r>
            <w:r w:rsidRPr="00D440E5">
              <w:rPr>
                <w:rFonts w:eastAsia="Times New Roman"/>
              </w:rPr>
              <w:t>и наказания; недопустимость неправомерно</w:t>
            </w:r>
            <w:r>
              <w:rPr>
                <w:rFonts w:eastAsia="Times New Roman"/>
              </w:rPr>
              <w:t>й</w:t>
            </w:r>
            <w:r w:rsidRPr="00D440E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высылки</w:t>
            </w:r>
          </w:p>
        </w:tc>
      </w:tr>
      <w:tr w:rsidR="00F14A0E" w:rsidRPr="0064331C" w14:paraId="2B914056" w14:textId="77777777" w:rsidTr="00F14A0E">
        <w:tc>
          <w:tcPr>
            <w:tcW w:w="2936" w:type="dxa"/>
            <w:hideMark/>
          </w:tcPr>
          <w:p w14:paraId="7CE58F5C" w14:textId="77777777" w:rsidR="00F14A0E" w:rsidRPr="0064331C" w:rsidRDefault="00F14A0E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Статьи Пакта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14:paraId="0DB9CA44" w14:textId="77777777" w:rsidR="00F14A0E" w:rsidRPr="0064331C" w:rsidRDefault="00092B04">
            <w:pPr>
              <w:spacing w:after="120"/>
            </w:pPr>
            <w:r w:rsidRPr="00D440E5">
              <w:rPr>
                <w:rFonts w:eastAsia="Times New Roman"/>
              </w:rPr>
              <w:t>7, 13 и 14</w:t>
            </w:r>
          </w:p>
        </w:tc>
      </w:tr>
      <w:tr w:rsidR="00F14A0E" w:rsidRPr="0064331C" w14:paraId="2D811AC2" w14:textId="77777777" w:rsidTr="00F14A0E">
        <w:tc>
          <w:tcPr>
            <w:tcW w:w="2936" w:type="dxa"/>
            <w:hideMark/>
          </w:tcPr>
          <w:p w14:paraId="7E5DEE77" w14:textId="77777777" w:rsidR="00F14A0E" w:rsidRPr="0064331C" w:rsidRDefault="00F14A0E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</w:t>
            </w:r>
            <w:r w:rsidR="00092B04">
              <w:rPr>
                <w:i/>
                <w:iCs/>
              </w:rPr>
              <w:t>я</w:t>
            </w:r>
            <w:r w:rsidRPr="0064331C">
              <w:rPr>
                <w:i/>
                <w:iCs/>
              </w:rPr>
              <w:t xml:space="preserve"> Факультативного протокола:</w:t>
            </w:r>
          </w:p>
        </w:tc>
        <w:tc>
          <w:tcPr>
            <w:tcW w:w="3874" w:type="dxa"/>
          </w:tcPr>
          <w:p w14:paraId="74925984" w14:textId="77777777" w:rsidR="00F14A0E" w:rsidRPr="0064331C" w:rsidRDefault="00092B04">
            <w:pPr>
              <w:spacing w:after="120"/>
            </w:pPr>
            <w:r w:rsidRPr="00D440E5">
              <w:rPr>
                <w:rFonts w:eastAsia="Times New Roman"/>
              </w:rPr>
              <w:t>2</w:t>
            </w:r>
          </w:p>
        </w:tc>
      </w:tr>
    </w:tbl>
    <w:p w14:paraId="4CEC5D6A" w14:textId="77777777" w:rsidR="00F14A0E" w:rsidRPr="00D440E5" w:rsidRDefault="00F14A0E" w:rsidP="00C70422">
      <w:pPr>
        <w:pStyle w:val="SingleTxtG"/>
      </w:pPr>
      <w:r w:rsidRPr="00D440E5">
        <w:lastRenderedPageBreak/>
        <w:t>1.1</w:t>
      </w:r>
      <w:r w:rsidRPr="00D440E5">
        <w:tab/>
        <w:t xml:space="preserve">Авторы 17 сообщений и члены их семей, от имени которых они представляют </w:t>
      </w:r>
      <w:r>
        <w:t>сообщения</w:t>
      </w:r>
      <w:r w:rsidRPr="00D440E5">
        <w:t xml:space="preserve">, являются гражданами </w:t>
      </w:r>
      <w:r w:rsidRPr="00C70422">
        <w:t>Турции</w:t>
      </w:r>
      <w:r w:rsidRPr="00D440E5">
        <w:t>:</w:t>
      </w:r>
    </w:p>
    <w:p w14:paraId="22C89CA7" w14:textId="77777777" w:rsidR="00F14A0E" w:rsidRPr="00D440E5" w:rsidRDefault="00F14A0E" w:rsidP="00C70422">
      <w:pPr>
        <w:pStyle w:val="SingleTxtG"/>
      </w:pPr>
      <w:r w:rsidRPr="00D440E5">
        <w:tab/>
        <w:t>a)</w:t>
      </w:r>
      <w:r w:rsidRPr="00D440E5">
        <w:tab/>
        <w:t>А.</w:t>
      </w:r>
      <w:r w:rsidR="00C70422">
        <w:t> </w:t>
      </w:r>
      <w:r w:rsidRPr="00D440E5">
        <w:t xml:space="preserve">Г., 1978 года рождения, который представляет сообщение от своего имени и от имени своей жены </w:t>
      </w:r>
      <w:r>
        <w:t>Э</w:t>
      </w:r>
      <w:r w:rsidRPr="00D440E5">
        <w:t>.</w:t>
      </w:r>
      <w:r w:rsidR="00C70422">
        <w:t> </w:t>
      </w:r>
      <w:r w:rsidRPr="00D440E5">
        <w:t xml:space="preserve">Г., 1977 </w:t>
      </w:r>
      <w:r w:rsidRPr="00C70422">
        <w:t>года</w:t>
      </w:r>
      <w:r w:rsidRPr="00D440E5">
        <w:t xml:space="preserve"> рождения, и их трех детей, родившихся в Турции: </w:t>
      </w:r>
      <w:r w:rsidRPr="003152FB">
        <w:t>О.</w:t>
      </w:r>
      <w:r w:rsidR="00C70422">
        <w:t> </w:t>
      </w:r>
      <w:r w:rsidRPr="003152FB">
        <w:t xml:space="preserve">Й. </w:t>
      </w:r>
      <w:r w:rsidRPr="00D440E5">
        <w:t>(</w:t>
      </w:r>
      <w:r>
        <w:t xml:space="preserve">в </w:t>
      </w:r>
      <w:r w:rsidRPr="00D440E5">
        <w:t>2003 год</w:t>
      </w:r>
      <w:r>
        <w:t>у</w:t>
      </w:r>
      <w:r w:rsidRPr="00D440E5">
        <w:t xml:space="preserve">), </w:t>
      </w:r>
      <w:r w:rsidRPr="003152FB">
        <w:t>А.</w:t>
      </w:r>
      <w:r w:rsidR="00C70422">
        <w:t> </w:t>
      </w:r>
      <w:r w:rsidRPr="003152FB">
        <w:t xml:space="preserve">Э. </w:t>
      </w:r>
      <w:r w:rsidRPr="00D440E5">
        <w:t>(</w:t>
      </w:r>
      <w:r>
        <w:t xml:space="preserve">в </w:t>
      </w:r>
      <w:r w:rsidRPr="00D440E5">
        <w:t>2006 год</w:t>
      </w:r>
      <w:r>
        <w:t>у</w:t>
      </w:r>
      <w:r w:rsidRPr="00D440E5">
        <w:t xml:space="preserve">) и </w:t>
      </w:r>
      <w:r w:rsidRPr="003152FB">
        <w:t>Э.</w:t>
      </w:r>
      <w:r w:rsidR="00C70422">
        <w:t> </w:t>
      </w:r>
      <w:r w:rsidRPr="003152FB">
        <w:t>Й.</w:t>
      </w:r>
      <w:r w:rsidRPr="00D440E5">
        <w:t xml:space="preserve"> (</w:t>
      </w:r>
      <w:r>
        <w:t xml:space="preserve">в </w:t>
      </w:r>
      <w:r w:rsidRPr="00D440E5">
        <w:t>2010 год</w:t>
      </w:r>
      <w:r>
        <w:t>у</w:t>
      </w:r>
      <w:r w:rsidRPr="00D440E5">
        <w:t>). Они переехали в Анголу в 2014 году, прожив в Южной Африке с 2010 по 2014 год;</w:t>
      </w:r>
    </w:p>
    <w:p w14:paraId="052E70CA" w14:textId="77777777" w:rsidR="00F14A0E" w:rsidRPr="00C70422" w:rsidRDefault="00F14A0E" w:rsidP="00C70422">
      <w:pPr>
        <w:pStyle w:val="SingleTxtG"/>
      </w:pPr>
      <w:r w:rsidRPr="00D440E5">
        <w:tab/>
      </w:r>
      <w:r w:rsidRPr="00C70422">
        <w:t>b)</w:t>
      </w:r>
      <w:r w:rsidRPr="00C70422">
        <w:tab/>
        <w:t>И.</w:t>
      </w:r>
      <w:r w:rsidR="00C70422">
        <w:t> </w:t>
      </w:r>
      <w:r w:rsidRPr="00C70422">
        <w:t>Й., 1991 года рождения, который представляет сообщение</w:t>
      </w:r>
      <w:r w:rsidR="003A6481">
        <w:br/>
      </w:r>
      <w:r w:rsidRPr="00C70422">
        <w:t>от своего имени и от имени своей жены Н.</w:t>
      </w:r>
      <w:r w:rsidR="00C70422">
        <w:t> </w:t>
      </w:r>
      <w:r w:rsidRPr="00C70422">
        <w:t>К., 1991 года рождения, и их дочери</w:t>
      </w:r>
      <w:r w:rsidR="003A6481">
        <w:br/>
      </w:r>
      <w:r w:rsidRPr="00C70422">
        <w:t>С.</w:t>
      </w:r>
      <w:r w:rsidR="003A6481">
        <w:t> </w:t>
      </w:r>
      <w:r w:rsidRPr="00C70422">
        <w:t>С.</w:t>
      </w:r>
      <w:r w:rsidR="003A6481">
        <w:t> </w:t>
      </w:r>
      <w:r w:rsidRPr="00C70422">
        <w:t>Й. (2017 года а рождения), родившейся в Анголе. Они переехали в Анголу в октябре 2012 года;</w:t>
      </w:r>
    </w:p>
    <w:p w14:paraId="61A998BF" w14:textId="77777777" w:rsidR="00F14A0E" w:rsidRPr="00C70422" w:rsidRDefault="00F14A0E" w:rsidP="00C70422">
      <w:pPr>
        <w:pStyle w:val="SingleTxtG"/>
      </w:pPr>
      <w:r w:rsidRPr="00C70422">
        <w:tab/>
        <w:t>c)</w:t>
      </w:r>
      <w:r w:rsidRPr="00C70422">
        <w:tab/>
        <w:t>И.</w:t>
      </w:r>
      <w:r w:rsidR="003A6481">
        <w:t> </w:t>
      </w:r>
      <w:r w:rsidRPr="00C70422">
        <w:t>О., 1987 года рождения, который представляет сообщение от своего имени и от имени своей жены Б.</w:t>
      </w:r>
      <w:r w:rsidR="003A6481">
        <w:t> </w:t>
      </w:r>
      <w:r w:rsidRPr="00C70422">
        <w:t>О., 1990 года рождения, и их сына Х.</w:t>
      </w:r>
      <w:r w:rsidR="003A6481">
        <w:t> </w:t>
      </w:r>
      <w:r w:rsidRPr="00C70422">
        <w:t>Э.</w:t>
      </w:r>
      <w:r w:rsidR="003A6481">
        <w:t> </w:t>
      </w:r>
      <w:r w:rsidRPr="00C70422">
        <w:t>О. (2016 года рождения), родившегося в Анголе. Они переехали в Анголу в 2015 году, прожив в Йемене с 2005 по 2015 год;</w:t>
      </w:r>
    </w:p>
    <w:p w14:paraId="4255CD66" w14:textId="77777777" w:rsidR="00F14A0E" w:rsidRPr="00C70422" w:rsidRDefault="00F14A0E" w:rsidP="00C70422">
      <w:pPr>
        <w:pStyle w:val="SingleTxtG"/>
      </w:pPr>
      <w:r w:rsidRPr="00C70422">
        <w:tab/>
        <w:t>d)</w:t>
      </w:r>
      <w:r w:rsidRPr="00C70422">
        <w:tab/>
        <w:t>С.</w:t>
      </w:r>
      <w:r w:rsidR="003A6481">
        <w:t> </w:t>
      </w:r>
      <w:r w:rsidRPr="00C70422">
        <w:t>У., 1990 года рождения. Она переехала в Анголу в сентябре 2013 года;</w:t>
      </w:r>
    </w:p>
    <w:p w14:paraId="70B59F1D" w14:textId="77777777" w:rsidR="00F14A0E" w:rsidRPr="00C70422" w:rsidRDefault="00F14A0E" w:rsidP="00C70422">
      <w:pPr>
        <w:pStyle w:val="SingleTxtG"/>
      </w:pPr>
      <w:r w:rsidRPr="00C70422">
        <w:tab/>
        <w:t>e)</w:t>
      </w:r>
      <w:r w:rsidRPr="00C70422">
        <w:tab/>
        <w:t>Б.</w:t>
      </w:r>
      <w:r w:rsidR="003A6481">
        <w:t> </w:t>
      </w:r>
      <w:r w:rsidRPr="00C70422">
        <w:t>К., 1984 года рождения, который представляет сообщение от своего имени и от имени своей жены Б.</w:t>
      </w:r>
      <w:r w:rsidR="003A6481">
        <w:t> </w:t>
      </w:r>
      <w:r w:rsidRPr="00C70422">
        <w:t>К., 1985 года рождения, и их дочери,</w:t>
      </w:r>
      <w:r w:rsidR="003A6481">
        <w:br/>
      </w:r>
      <w:r w:rsidRPr="00C70422">
        <w:t>Дж.</w:t>
      </w:r>
      <w:r w:rsidR="003A6481">
        <w:t> </w:t>
      </w:r>
      <w:r w:rsidRPr="00C70422">
        <w:t>И.</w:t>
      </w:r>
      <w:r w:rsidR="003A6481">
        <w:t> </w:t>
      </w:r>
      <w:r w:rsidRPr="00C70422">
        <w:t>К. (2013 года рождения), родившейся в Турции. Они переехали в Анголу в августе 2015 года;</w:t>
      </w:r>
    </w:p>
    <w:p w14:paraId="02A60C4E" w14:textId="77777777" w:rsidR="00F14A0E" w:rsidRPr="00C70422" w:rsidRDefault="00F14A0E" w:rsidP="00C70422">
      <w:pPr>
        <w:pStyle w:val="SingleTxtG"/>
      </w:pPr>
      <w:r w:rsidRPr="00C70422">
        <w:tab/>
        <w:t>f)</w:t>
      </w:r>
      <w:r w:rsidRPr="00C70422">
        <w:tab/>
        <w:t>Й.</w:t>
      </w:r>
      <w:r w:rsidR="003A6481">
        <w:t> </w:t>
      </w:r>
      <w:r w:rsidRPr="00C70422">
        <w:t>Дж., 1989 года рождения. Он переехал в Анголу в августе 2015 года;</w:t>
      </w:r>
    </w:p>
    <w:p w14:paraId="3732CE0D" w14:textId="77777777" w:rsidR="00F14A0E" w:rsidRPr="00C70422" w:rsidRDefault="00F14A0E" w:rsidP="00C70422">
      <w:pPr>
        <w:pStyle w:val="SingleTxtG"/>
      </w:pPr>
      <w:r w:rsidRPr="00C70422">
        <w:tab/>
        <w:t>g)</w:t>
      </w:r>
      <w:r w:rsidRPr="00C70422">
        <w:tab/>
        <w:t>Т.</w:t>
      </w:r>
      <w:r w:rsidR="003A6481">
        <w:t> </w:t>
      </w:r>
      <w:r w:rsidRPr="00C70422">
        <w:t>М., 1989 года рождения, который представляет сообщение</w:t>
      </w:r>
      <w:r w:rsidR="003A6481">
        <w:br/>
      </w:r>
      <w:r w:rsidRPr="00C70422">
        <w:t>от своего имени и от имени своей жены Э.</w:t>
      </w:r>
      <w:r w:rsidR="003A6481">
        <w:t> </w:t>
      </w:r>
      <w:r w:rsidRPr="00C70422">
        <w:t>М., 1991 года рождения, и их сына</w:t>
      </w:r>
      <w:r w:rsidR="003A6481">
        <w:br/>
      </w:r>
      <w:r w:rsidRPr="00C70422">
        <w:t>И.</w:t>
      </w:r>
      <w:r w:rsidR="003A6481">
        <w:t> </w:t>
      </w:r>
      <w:r w:rsidRPr="00C70422">
        <w:t>Дж.</w:t>
      </w:r>
      <w:r w:rsidR="003A6481">
        <w:t> </w:t>
      </w:r>
      <w:r w:rsidRPr="00C70422">
        <w:t>М. (2017 года рождения), родившегося в Анголе. Они переехали в Анголу в декабре 2015 года, прожив в Южной Африке и Замбии с 2012 по 2015 год;</w:t>
      </w:r>
    </w:p>
    <w:p w14:paraId="331787AA" w14:textId="77777777" w:rsidR="00F14A0E" w:rsidRPr="00C70422" w:rsidRDefault="00F14A0E" w:rsidP="00C70422">
      <w:pPr>
        <w:pStyle w:val="SingleTxtG"/>
      </w:pPr>
      <w:r w:rsidRPr="00C70422">
        <w:tab/>
        <w:t>h)</w:t>
      </w:r>
      <w:r w:rsidRPr="00C70422">
        <w:tab/>
        <w:t>Х.</w:t>
      </w:r>
      <w:r w:rsidR="003A6481">
        <w:t> </w:t>
      </w:r>
      <w:r w:rsidRPr="00C70422">
        <w:t>А., 1978 года рождения, который представляет сообщение от своего имени и от имени своей жены А.</w:t>
      </w:r>
      <w:r w:rsidR="003A6481">
        <w:t> </w:t>
      </w:r>
      <w:r w:rsidRPr="00C70422">
        <w:t>А., 1980 года рождения, и их детей, родившихся в Турции: Й.</w:t>
      </w:r>
      <w:r w:rsidR="003A6481">
        <w:t> </w:t>
      </w:r>
      <w:r w:rsidRPr="00C70422">
        <w:t>С.</w:t>
      </w:r>
      <w:r w:rsidR="003A6481">
        <w:t> </w:t>
      </w:r>
      <w:r w:rsidRPr="00C70422">
        <w:t>А. (в 2010 году) и М.</w:t>
      </w:r>
      <w:r w:rsidR="003A6481">
        <w:t> </w:t>
      </w:r>
      <w:r w:rsidRPr="00C70422">
        <w:t>Ф.</w:t>
      </w:r>
      <w:r w:rsidR="003A6481">
        <w:t> </w:t>
      </w:r>
      <w:r w:rsidRPr="00C70422">
        <w:t>А. (в 2005 году). Они переехали в Анголу в октябре 2012 года;</w:t>
      </w:r>
    </w:p>
    <w:p w14:paraId="28BC656B" w14:textId="77777777" w:rsidR="00F14A0E" w:rsidRPr="00C70422" w:rsidRDefault="00F14A0E" w:rsidP="00C70422">
      <w:pPr>
        <w:pStyle w:val="SingleTxtG"/>
      </w:pPr>
      <w:r w:rsidRPr="00C70422">
        <w:tab/>
        <w:t>i)</w:t>
      </w:r>
      <w:r w:rsidRPr="00C70422">
        <w:tab/>
        <w:t>С.</w:t>
      </w:r>
      <w:r w:rsidR="003A6481">
        <w:t> </w:t>
      </w:r>
      <w:r w:rsidRPr="00C70422">
        <w:t>М., 1989 года рождения, которая представляет сообщение от своего имени и от имени своего мужа П.</w:t>
      </w:r>
      <w:r w:rsidR="003A6481">
        <w:t> </w:t>
      </w:r>
      <w:r w:rsidRPr="00C70422">
        <w:t>М., родившегося в1990 году в Туркменистане (гражданство Туркменистана), и их дочери Н.</w:t>
      </w:r>
      <w:r w:rsidR="003A6481">
        <w:t> </w:t>
      </w:r>
      <w:r w:rsidRPr="00C70422">
        <w:t>Э.</w:t>
      </w:r>
      <w:r w:rsidR="003A6481">
        <w:t> </w:t>
      </w:r>
      <w:r w:rsidRPr="00C70422">
        <w:t>М. (2015 года рождения), родившейся в Турции. Они переехали в Анголу в августе 2014 года, после прохождения</w:t>
      </w:r>
      <w:r w:rsidR="003A6481">
        <w:br/>
      </w:r>
      <w:r w:rsidRPr="00C70422">
        <w:t>С.</w:t>
      </w:r>
      <w:r w:rsidR="003A6481">
        <w:t> </w:t>
      </w:r>
      <w:r w:rsidRPr="00C70422">
        <w:t>М. обучения в Камбодже;</w:t>
      </w:r>
    </w:p>
    <w:p w14:paraId="5E8B797C" w14:textId="77777777" w:rsidR="00F14A0E" w:rsidRPr="00C70422" w:rsidRDefault="00F14A0E" w:rsidP="00C70422">
      <w:pPr>
        <w:pStyle w:val="SingleTxtG"/>
      </w:pPr>
      <w:r w:rsidRPr="00C70422">
        <w:tab/>
        <w:t>j)</w:t>
      </w:r>
      <w:r w:rsidRPr="00C70422">
        <w:tab/>
        <w:t>М.</w:t>
      </w:r>
      <w:r w:rsidR="003A6481">
        <w:t> </w:t>
      </w:r>
      <w:r w:rsidRPr="00C70422">
        <w:t>К., 1990 года рождения. Она покинула Турцию в 2012 году, когда уехала в Малави работать учителем математики. Она переехала в Анголу в январе</w:t>
      </w:r>
      <w:r w:rsidR="003A6481">
        <w:br/>
      </w:r>
      <w:r w:rsidRPr="00C70422">
        <w:t>2016 года, прожив в Малави с 2012 по 2015 год;</w:t>
      </w:r>
    </w:p>
    <w:p w14:paraId="27C06C0E" w14:textId="77777777" w:rsidR="00F14A0E" w:rsidRPr="00C70422" w:rsidRDefault="00F14A0E" w:rsidP="00C70422">
      <w:pPr>
        <w:pStyle w:val="SingleTxtG"/>
      </w:pPr>
      <w:r w:rsidRPr="00C70422">
        <w:tab/>
        <w:t>k)</w:t>
      </w:r>
      <w:r w:rsidRPr="00C70422">
        <w:tab/>
        <w:t xml:space="preserve">Р. </w:t>
      </w:r>
      <w:r w:rsidR="003A6481">
        <w:t> </w:t>
      </w:r>
      <w:r w:rsidRPr="00C70422">
        <w:t>К., 1982 года рождения, который представляет сообщение от своего имени и от имени своей жены, Н.</w:t>
      </w:r>
      <w:r w:rsidR="003A6481">
        <w:t> </w:t>
      </w:r>
      <w:r w:rsidRPr="00C70422">
        <w:t>Т.</w:t>
      </w:r>
      <w:r w:rsidR="003A6481">
        <w:t> </w:t>
      </w:r>
      <w:r w:rsidRPr="00C70422">
        <w:t>К., 1981 года рождения, и их дочери</w:t>
      </w:r>
      <w:r w:rsidR="003A6481">
        <w:br/>
      </w:r>
      <w:r w:rsidRPr="00C70422">
        <w:t>З.</w:t>
      </w:r>
      <w:r w:rsidR="003A6481">
        <w:t> </w:t>
      </w:r>
      <w:r w:rsidRPr="00C70422">
        <w:t>К. (2016 года рождения), родившейся в Турции. Они переехали в Анголу в январе 2016 года, прожив в Южной Африке и Замбии с 2008 по 2015 год;</w:t>
      </w:r>
    </w:p>
    <w:p w14:paraId="1BFE1F0B" w14:textId="77777777" w:rsidR="00F14A0E" w:rsidRPr="00C70422" w:rsidRDefault="00F14A0E" w:rsidP="00C70422">
      <w:pPr>
        <w:pStyle w:val="SingleTxtG"/>
      </w:pPr>
      <w:r w:rsidRPr="00C70422">
        <w:tab/>
        <w:t>l)</w:t>
      </w:r>
      <w:r w:rsidRPr="00C70422">
        <w:tab/>
        <w:t>А.</w:t>
      </w:r>
      <w:r w:rsidR="003A6481">
        <w:t> </w:t>
      </w:r>
      <w:r w:rsidRPr="00C70422">
        <w:t>К., 1959 года рождения, который представляет сообщение от своего имени и от имени своей жены С.</w:t>
      </w:r>
      <w:r w:rsidR="003A6481">
        <w:t> </w:t>
      </w:r>
      <w:r w:rsidRPr="00C70422">
        <w:t>К., 1964 года рождения. Они переехали в Анголу в августе 2016 года;</w:t>
      </w:r>
    </w:p>
    <w:p w14:paraId="7EF9A72F" w14:textId="77777777" w:rsidR="00F14A0E" w:rsidRPr="00C70422" w:rsidRDefault="00F14A0E" w:rsidP="00C70422">
      <w:pPr>
        <w:pStyle w:val="SingleTxtG"/>
      </w:pPr>
      <w:r w:rsidRPr="00C70422">
        <w:tab/>
        <w:t>m)</w:t>
      </w:r>
      <w:r w:rsidRPr="00C70422">
        <w:tab/>
        <w:t>Б.</w:t>
      </w:r>
      <w:r w:rsidR="003A6481">
        <w:t> </w:t>
      </w:r>
      <w:r w:rsidRPr="00C70422">
        <w:t>Д., 1987 года рождения, который представляет сообщение</w:t>
      </w:r>
      <w:r w:rsidR="003A6481">
        <w:br/>
      </w:r>
      <w:r w:rsidRPr="00C70422">
        <w:t>от своего имени и от имени своей жены Г.</w:t>
      </w:r>
      <w:r w:rsidR="003A6481">
        <w:t> </w:t>
      </w:r>
      <w:r w:rsidRPr="00C70422">
        <w:t>Б.</w:t>
      </w:r>
      <w:r w:rsidR="003A6481">
        <w:t> </w:t>
      </w:r>
      <w:r w:rsidRPr="00C70422">
        <w:t>Д., 1990 года рождения, и их дочери</w:t>
      </w:r>
      <w:r w:rsidR="003A6481">
        <w:br/>
      </w:r>
      <w:r w:rsidRPr="00C70422">
        <w:t>А.</w:t>
      </w:r>
      <w:r w:rsidR="003A6481">
        <w:t> </w:t>
      </w:r>
      <w:r w:rsidRPr="00C70422">
        <w:t>Н.</w:t>
      </w:r>
      <w:r w:rsidR="003A6481">
        <w:t> </w:t>
      </w:r>
      <w:r w:rsidRPr="00C70422">
        <w:t>Д. (2017 года рождения), родившейся в Анголе. Они переехали в Анголу</w:t>
      </w:r>
      <w:r w:rsidR="003A6481">
        <w:br/>
      </w:r>
      <w:r w:rsidRPr="00C70422">
        <w:t>в 2014 году, прожив в Соединенных Штатах Америки и Южной Африке с 2012</w:t>
      </w:r>
      <w:r w:rsidR="003A6481">
        <w:br/>
      </w:r>
      <w:r w:rsidRPr="00C70422">
        <w:t>по 2014 год;</w:t>
      </w:r>
    </w:p>
    <w:p w14:paraId="4A8FAD23" w14:textId="77777777" w:rsidR="00F14A0E" w:rsidRPr="00C70422" w:rsidRDefault="00F14A0E" w:rsidP="00C70422">
      <w:pPr>
        <w:pStyle w:val="SingleTxtG"/>
      </w:pPr>
      <w:r w:rsidRPr="00C70422">
        <w:tab/>
        <w:t>n)</w:t>
      </w:r>
      <w:r w:rsidRPr="00C70422">
        <w:tab/>
        <w:t>Г.</w:t>
      </w:r>
      <w:r w:rsidR="003A6481">
        <w:t> </w:t>
      </w:r>
      <w:r w:rsidRPr="00C70422">
        <w:t>Дж., 1991 года рождения. Он переехал в Анголу в июле 2015 года;</w:t>
      </w:r>
    </w:p>
    <w:p w14:paraId="04F1E352" w14:textId="77777777" w:rsidR="00F14A0E" w:rsidRPr="00C70422" w:rsidRDefault="00F14A0E" w:rsidP="00C70422">
      <w:pPr>
        <w:pStyle w:val="SingleTxtG"/>
      </w:pPr>
      <w:r w:rsidRPr="00C70422">
        <w:tab/>
        <w:t>o)</w:t>
      </w:r>
      <w:r w:rsidRPr="00C70422">
        <w:tab/>
        <w:t>А.</w:t>
      </w:r>
      <w:r w:rsidR="003A6481">
        <w:t> </w:t>
      </w:r>
      <w:r w:rsidRPr="00C70422">
        <w:t>Д., 1987 года рождения. Она переехала в Анголу в октябре 2016 года, прожив в Кении и на Мадагаскаре с 2008 по 2016 год;</w:t>
      </w:r>
    </w:p>
    <w:p w14:paraId="4EAA7ED4" w14:textId="77777777" w:rsidR="00F14A0E" w:rsidRPr="00C70422" w:rsidRDefault="00F14A0E" w:rsidP="00C70422">
      <w:pPr>
        <w:pStyle w:val="SingleTxtG"/>
      </w:pPr>
      <w:r w:rsidRPr="00C70422">
        <w:lastRenderedPageBreak/>
        <w:tab/>
        <w:t>p)</w:t>
      </w:r>
      <w:r w:rsidRPr="00C70422">
        <w:tab/>
        <w:t>Э.</w:t>
      </w:r>
      <w:r w:rsidR="003A6481">
        <w:t> </w:t>
      </w:r>
      <w:r w:rsidRPr="00C70422">
        <w:t>А., 1985 года рождения, который представляет сообщение от своего имени и от имени своей жены Ф.</w:t>
      </w:r>
      <w:r w:rsidR="003A6481">
        <w:t> </w:t>
      </w:r>
      <w:r w:rsidRPr="00C70422">
        <w:t>А., 1985 года рождения, и их сына Ф.</w:t>
      </w:r>
      <w:r w:rsidR="003A6481">
        <w:t> </w:t>
      </w:r>
      <w:r w:rsidRPr="00C70422">
        <w:t>А.</w:t>
      </w:r>
      <w:r w:rsidR="003A6481">
        <w:t> </w:t>
      </w:r>
      <w:r w:rsidRPr="00C70422">
        <w:t>А. (2016 года рождения), родившегося в Турции. Они переехали в Анголу в марте 2012 года;</w:t>
      </w:r>
    </w:p>
    <w:p w14:paraId="7DD07423" w14:textId="77777777" w:rsidR="00F14A0E" w:rsidRPr="00C70422" w:rsidRDefault="00F14A0E" w:rsidP="00C70422">
      <w:pPr>
        <w:pStyle w:val="SingleTxtG"/>
      </w:pPr>
      <w:r w:rsidRPr="00C70422">
        <w:tab/>
        <w:t>q)</w:t>
      </w:r>
      <w:r w:rsidRPr="00C70422">
        <w:tab/>
        <w:t>М.</w:t>
      </w:r>
      <w:r w:rsidR="003A6481">
        <w:t> </w:t>
      </w:r>
      <w:r w:rsidRPr="00C70422">
        <w:t>Б., 1984 года рождения, который представляет сообщение</w:t>
      </w:r>
      <w:r w:rsidR="003A6481">
        <w:br/>
      </w:r>
      <w:r w:rsidRPr="00C70422">
        <w:t>от своего имени и от имени своей жены, Б.</w:t>
      </w:r>
      <w:r w:rsidR="003A6481">
        <w:t> </w:t>
      </w:r>
      <w:r w:rsidRPr="00C70422">
        <w:t>Б., 1989 года рождения, и их двух детей, Э.</w:t>
      </w:r>
      <w:r w:rsidR="003A6481">
        <w:t> </w:t>
      </w:r>
      <w:r w:rsidRPr="00C70422">
        <w:t>Б.</w:t>
      </w:r>
      <w:r w:rsidR="003A6481">
        <w:t> </w:t>
      </w:r>
      <w:r w:rsidRPr="00C70422">
        <w:t>Б. (2016 года рождения) и М.</w:t>
      </w:r>
      <w:r w:rsidR="003A6481">
        <w:t> </w:t>
      </w:r>
      <w:r w:rsidRPr="00C70422">
        <w:t>С.</w:t>
      </w:r>
      <w:r w:rsidR="003A6481">
        <w:t> </w:t>
      </w:r>
      <w:r w:rsidRPr="00C70422">
        <w:t>Б. (2014 года рождения), родившихся в Турции. Они переехали в Анголу в январе 2011 года.</w:t>
      </w:r>
    </w:p>
    <w:p w14:paraId="41045CD9" w14:textId="77777777" w:rsidR="00F14A0E" w:rsidRPr="00D440E5" w:rsidRDefault="00F14A0E" w:rsidP="00F14A0E">
      <w:pPr>
        <w:pStyle w:val="SingleTxtG"/>
        <w:spacing w:line="240" w:lineRule="auto"/>
      </w:pPr>
      <w:r w:rsidRPr="00D440E5">
        <w:t>1.2</w:t>
      </w:r>
      <w:r w:rsidRPr="00D440E5">
        <w:tab/>
        <w:t>Авторы утверждают, что государство-участник нарушило их права, предусмотренные статьями 7, 13 и 1</w:t>
      </w:r>
      <w:r w:rsidR="003A6481">
        <w:t>4</w:t>
      </w:r>
      <w:r w:rsidRPr="00D440E5">
        <w:t xml:space="preserve"> Пакта. Факультативный протокол вступил в силу для государства-участника 10 апреля 1992 года. Авторы сообщени</w:t>
      </w:r>
      <w:r>
        <w:t>й</w:t>
      </w:r>
      <w:r w:rsidRPr="00D440E5">
        <w:t xml:space="preserve"> не представлены адвокатом.</w:t>
      </w:r>
    </w:p>
    <w:p w14:paraId="5F6ACDAB" w14:textId="77777777" w:rsidR="00F14A0E" w:rsidRPr="00D440E5" w:rsidRDefault="00F14A0E" w:rsidP="00F14A0E">
      <w:pPr>
        <w:pStyle w:val="SingleTxtG"/>
        <w:spacing w:line="240" w:lineRule="auto"/>
      </w:pPr>
      <w:r w:rsidRPr="00D440E5">
        <w:t>1.3</w:t>
      </w:r>
      <w:r w:rsidRPr="00D440E5">
        <w:tab/>
        <w:t xml:space="preserve">9 </w:t>
      </w:r>
      <w:r>
        <w:t>февраля</w:t>
      </w:r>
      <w:r w:rsidRPr="00D440E5">
        <w:t xml:space="preserve"> 2018</w:t>
      </w:r>
      <w:bookmarkStart w:id="0" w:name="_Hlk14967300"/>
      <w:r>
        <w:t xml:space="preserve"> </w:t>
      </w:r>
      <w:r w:rsidRPr="00D440E5">
        <w:t>года Комитет по правам человека в соответствии с правилом 92 своих правил процедуры (</w:t>
      </w:r>
      <w:r>
        <w:t>в настоящее время правило</w:t>
      </w:r>
      <w:r w:rsidRPr="00D440E5">
        <w:t xml:space="preserve"> 94)</w:t>
      </w:r>
      <w:r w:rsidRPr="00D440E5">
        <w:rPr>
          <w:rStyle w:val="aa"/>
        </w:rPr>
        <w:footnoteReference w:id="3"/>
      </w:r>
      <w:bookmarkEnd w:id="0"/>
      <w:r w:rsidRPr="003E7F3D">
        <w:rPr>
          <w:color w:val="333333"/>
          <w:sz w:val="21"/>
          <w:szCs w:val="21"/>
          <w:shd w:val="clear" w:color="auto" w:fill="FFFFFF"/>
        </w:rPr>
        <w:t>, действуя через сво</w:t>
      </w:r>
      <w:r>
        <w:rPr>
          <w:color w:val="333333"/>
          <w:sz w:val="21"/>
          <w:szCs w:val="21"/>
          <w:shd w:val="clear" w:color="auto" w:fill="FFFFFF"/>
        </w:rPr>
        <w:t>их</w:t>
      </w:r>
      <w:r w:rsidRPr="003E7F3D">
        <w:rPr>
          <w:color w:val="333333"/>
          <w:sz w:val="21"/>
          <w:szCs w:val="21"/>
          <w:shd w:val="clear" w:color="auto" w:fill="FFFFFF"/>
        </w:rPr>
        <w:t xml:space="preserve"> </w:t>
      </w:r>
      <w:r>
        <w:rPr>
          <w:color w:val="333333"/>
          <w:sz w:val="21"/>
          <w:szCs w:val="21"/>
          <w:shd w:val="clear" w:color="auto" w:fill="FFFFFF"/>
        </w:rPr>
        <w:t>с</w:t>
      </w:r>
      <w:r w:rsidRPr="003E7F3D">
        <w:rPr>
          <w:color w:val="333333"/>
          <w:sz w:val="21"/>
          <w:szCs w:val="21"/>
          <w:shd w:val="clear" w:color="auto" w:fill="FFFFFF"/>
        </w:rPr>
        <w:t>пециальн</w:t>
      </w:r>
      <w:r>
        <w:rPr>
          <w:color w:val="333333"/>
          <w:sz w:val="21"/>
          <w:szCs w:val="21"/>
          <w:shd w:val="clear" w:color="auto" w:fill="FFFFFF"/>
        </w:rPr>
        <w:t>ых</w:t>
      </w:r>
      <w:r w:rsidRPr="003E7F3D">
        <w:rPr>
          <w:color w:val="333333"/>
          <w:sz w:val="21"/>
          <w:szCs w:val="21"/>
          <w:shd w:val="clear" w:color="auto" w:fill="FFFFFF"/>
        </w:rPr>
        <w:t xml:space="preserve"> докладчик</w:t>
      </w:r>
      <w:r>
        <w:rPr>
          <w:color w:val="333333"/>
          <w:sz w:val="21"/>
          <w:szCs w:val="21"/>
          <w:shd w:val="clear" w:color="auto" w:fill="FFFFFF"/>
        </w:rPr>
        <w:t>ов</w:t>
      </w:r>
      <w:r w:rsidRPr="003E7F3D">
        <w:rPr>
          <w:color w:val="333333"/>
          <w:sz w:val="21"/>
          <w:szCs w:val="21"/>
          <w:shd w:val="clear" w:color="auto" w:fill="FFFFFF"/>
        </w:rPr>
        <w:t xml:space="preserve"> </w:t>
      </w:r>
      <w:r w:rsidRPr="00C2533C">
        <w:rPr>
          <w:color w:val="333333"/>
          <w:sz w:val="21"/>
          <w:szCs w:val="21"/>
          <w:shd w:val="clear" w:color="auto" w:fill="FFFFFF"/>
        </w:rPr>
        <w:t>по новым сообщениям и временным мерам</w:t>
      </w:r>
      <w:r w:rsidRPr="003E7F3D">
        <w:rPr>
          <w:color w:val="333333"/>
          <w:sz w:val="21"/>
          <w:szCs w:val="21"/>
          <w:shd w:val="clear" w:color="auto" w:fill="FFFFFF"/>
        </w:rPr>
        <w:t>, обратился к государству-участнику с просьбой</w:t>
      </w:r>
      <w:r w:rsidRPr="00D440E5">
        <w:t xml:space="preserve"> </w:t>
      </w:r>
      <w:r>
        <w:t>воздержаться от</w:t>
      </w:r>
      <w:r w:rsidRPr="00D440E5">
        <w:t xml:space="preserve"> высыл</w:t>
      </w:r>
      <w:r>
        <w:t>ки</w:t>
      </w:r>
      <w:r w:rsidRPr="00D440E5">
        <w:t xml:space="preserve"> авторов и </w:t>
      </w:r>
      <w:r>
        <w:t xml:space="preserve">членов </w:t>
      </w:r>
      <w:r w:rsidRPr="00D440E5">
        <w:t xml:space="preserve">их смей в Турцию </w:t>
      </w:r>
      <w:r w:rsidRPr="00C2533C">
        <w:rPr>
          <w:color w:val="333333"/>
          <w:sz w:val="21"/>
          <w:szCs w:val="21"/>
          <w:shd w:val="clear" w:color="auto" w:fill="FFFFFF"/>
        </w:rPr>
        <w:t>до тех пор,</w:t>
      </w:r>
      <w:r w:rsidRPr="00D440E5">
        <w:rPr>
          <w:color w:val="333333"/>
          <w:shd w:val="clear" w:color="auto" w:fill="FFFFFF"/>
        </w:rPr>
        <w:t xml:space="preserve"> пока их сообщения находятся на рассмотрении Комитета.</w:t>
      </w:r>
    </w:p>
    <w:p w14:paraId="1F60F4FC" w14:textId="77777777" w:rsidR="00F14A0E" w:rsidRPr="00570E88" w:rsidRDefault="00F14A0E" w:rsidP="003A6481">
      <w:pPr>
        <w:pStyle w:val="H23G"/>
      </w:pPr>
      <w:r w:rsidRPr="00D440E5">
        <w:tab/>
      </w:r>
      <w:r w:rsidRPr="00D440E5">
        <w:tab/>
      </w:r>
      <w:r w:rsidRPr="00570E88">
        <w:t xml:space="preserve">Факты в изложении </w:t>
      </w:r>
      <w:r w:rsidRPr="003A6481">
        <w:t>авторов</w:t>
      </w:r>
    </w:p>
    <w:p w14:paraId="65A3358C" w14:textId="77777777" w:rsidR="00F14A0E" w:rsidRPr="0080370C" w:rsidRDefault="00F14A0E" w:rsidP="003A6481">
      <w:pPr>
        <w:pStyle w:val="SingleTxtG"/>
      </w:pPr>
      <w:r w:rsidRPr="0080370C">
        <w:t>2.1</w:t>
      </w:r>
      <w:r w:rsidRPr="0080370C">
        <w:tab/>
        <w:t xml:space="preserve">Авторы являются последователями учения </w:t>
      </w:r>
      <w:proofErr w:type="spellStart"/>
      <w:r w:rsidRPr="0080370C">
        <w:t>Фет</w:t>
      </w:r>
      <w:r>
        <w:t>х</w:t>
      </w:r>
      <w:r w:rsidRPr="0080370C">
        <w:t>уллы</w:t>
      </w:r>
      <w:proofErr w:type="spellEnd"/>
      <w:r w:rsidRPr="0080370C">
        <w:t xml:space="preserve"> </w:t>
      </w:r>
      <w:proofErr w:type="spellStart"/>
      <w:r w:rsidRPr="0080370C">
        <w:t>Гюлена</w:t>
      </w:r>
      <w:proofErr w:type="spellEnd"/>
      <w:r>
        <w:t>;</w:t>
      </w:r>
      <w:r w:rsidRPr="0080370C">
        <w:t xml:space="preserve"> </w:t>
      </w:r>
      <w:r>
        <w:t>они</w:t>
      </w:r>
      <w:r w:rsidRPr="0080370C">
        <w:t xml:space="preserve"> </w:t>
      </w:r>
      <w:r>
        <w:t>прибыли</w:t>
      </w:r>
      <w:r w:rsidRPr="0080370C">
        <w:t xml:space="preserve"> в Анголу в период с 2011 по 2016 год</w:t>
      </w:r>
      <w:r w:rsidRPr="00A9053F">
        <w:t>, устроившись на работу</w:t>
      </w:r>
      <w:r w:rsidRPr="0080370C">
        <w:t xml:space="preserve"> преподавател</w:t>
      </w:r>
      <w:r>
        <w:t>ями</w:t>
      </w:r>
      <w:r w:rsidRPr="00D440E5">
        <w:rPr>
          <w:rStyle w:val="aa"/>
        </w:rPr>
        <w:footnoteReference w:id="4"/>
      </w:r>
      <w:r w:rsidRPr="0080370C">
        <w:t xml:space="preserve"> </w:t>
      </w:r>
      <w:r>
        <w:t>в</w:t>
      </w:r>
      <w:r w:rsidRPr="0080370C">
        <w:t xml:space="preserve"> </w:t>
      </w:r>
      <w:r>
        <w:t>школу «</w:t>
      </w:r>
      <w:proofErr w:type="spellStart"/>
      <w:r>
        <w:t>Колежио</w:t>
      </w:r>
      <w:proofErr w:type="spellEnd"/>
      <w:r w:rsidRPr="0080370C">
        <w:t xml:space="preserve"> </w:t>
      </w:r>
      <w:proofErr w:type="spellStart"/>
      <w:r>
        <w:t>эсперанса</w:t>
      </w:r>
      <w:proofErr w:type="spellEnd"/>
      <w:r w:rsidRPr="0080370C">
        <w:t xml:space="preserve"> </w:t>
      </w:r>
      <w:proofErr w:type="spellStart"/>
      <w:r>
        <w:t>интернасионал</w:t>
      </w:r>
      <w:proofErr w:type="spellEnd"/>
      <w:r>
        <w:t>»</w:t>
      </w:r>
      <w:r w:rsidRPr="00D440E5">
        <w:rPr>
          <w:rStyle w:val="aa"/>
        </w:rPr>
        <w:footnoteReference w:id="5"/>
      </w:r>
      <w:r w:rsidRPr="0080370C">
        <w:t xml:space="preserve">, </w:t>
      </w:r>
      <w:r>
        <w:t xml:space="preserve">которая является </w:t>
      </w:r>
      <w:r w:rsidRPr="0080370C">
        <w:t xml:space="preserve">одной из сотен школ, поддерживаемых движением </w:t>
      </w:r>
      <w:proofErr w:type="spellStart"/>
      <w:r w:rsidRPr="0080370C">
        <w:t>Гюлена</w:t>
      </w:r>
      <w:proofErr w:type="spellEnd"/>
      <w:r w:rsidRPr="0080370C">
        <w:t xml:space="preserve"> во всем мире</w:t>
      </w:r>
      <w:r>
        <w:t>,</w:t>
      </w:r>
      <w:r w:rsidRPr="0080370C">
        <w:t xml:space="preserve"> и следу</w:t>
      </w:r>
      <w:r>
        <w:t>ет его</w:t>
      </w:r>
      <w:r w:rsidRPr="0080370C">
        <w:t xml:space="preserve"> </w:t>
      </w:r>
      <w:r>
        <w:t>ученью</w:t>
      </w:r>
      <w:r w:rsidRPr="0080370C">
        <w:t xml:space="preserve">. </w:t>
      </w:r>
      <w:r>
        <w:t>Эта ш</w:t>
      </w:r>
      <w:r w:rsidRPr="0080370C">
        <w:t xml:space="preserve">кола </w:t>
      </w:r>
      <w:r>
        <w:t xml:space="preserve">на протяжении </w:t>
      </w:r>
      <w:r w:rsidRPr="003A6481">
        <w:t>многих</w:t>
      </w:r>
      <w:r w:rsidRPr="0080370C">
        <w:t xml:space="preserve"> лет </w:t>
      </w:r>
      <w:r>
        <w:t xml:space="preserve">работала без каких-либо </w:t>
      </w:r>
      <w:r w:rsidRPr="0080370C">
        <w:t>проблем и стала одн</w:t>
      </w:r>
      <w:r>
        <w:t>им</w:t>
      </w:r>
      <w:r w:rsidRPr="0080370C">
        <w:t xml:space="preserve"> из лучших и наиболее </w:t>
      </w:r>
      <w:r>
        <w:t>респектабельных учебных заведений</w:t>
      </w:r>
      <w:r w:rsidRPr="0080370C">
        <w:t xml:space="preserve"> в Анголе.</w:t>
      </w:r>
    </w:p>
    <w:p w14:paraId="414A1912" w14:textId="77777777" w:rsidR="00F14A0E" w:rsidRPr="00EE5C4F" w:rsidRDefault="00F14A0E" w:rsidP="003A6481">
      <w:pPr>
        <w:pStyle w:val="SingleTxtG"/>
      </w:pPr>
      <w:r w:rsidRPr="00B75842">
        <w:t>2.2</w:t>
      </w:r>
      <w:r w:rsidRPr="00B75842">
        <w:tab/>
        <w:t xml:space="preserve">Однако после попытки государственного переворота в июле 2016 года правительство Турции </w:t>
      </w:r>
      <w:r>
        <w:t xml:space="preserve">стало </w:t>
      </w:r>
      <w:r w:rsidRPr="00B75842">
        <w:t>оказыва</w:t>
      </w:r>
      <w:r>
        <w:t>ть</w:t>
      </w:r>
      <w:r w:rsidRPr="00B75842">
        <w:t xml:space="preserve"> давление на правительства во всем мире, с тем чтобы они закрыли турецкие </w:t>
      </w:r>
      <w:r w:rsidRPr="003A6481">
        <w:t>международные</w:t>
      </w:r>
      <w:r w:rsidRPr="00B75842">
        <w:t xml:space="preserve"> школы, связанные с движением</w:t>
      </w:r>
      <w:r w:rsidRPr="007E63BD">
        <w:t xml:space="preserve"> </w:t>
      </w:r>
      <w:proofErr w:type="spellStart"/>
      <w:r w:rsidRPr="0080370C">
        <w:t>Гюлена</w:t>
      </w:r>
      <w:proofErr w:type="spellEnd"/>
      <w:r w:rsidRPr="00B75842">
        <w:t xml:space="preserve">, и выслали учителей и других турецких граждан, проживающих за рубежом, которые </w:t>
      </w:r>
      <w:r>
        <w:t>рассматриваются</w:t>
      </w:r>
      <w:r w:rsidRPr="00B75842">
        <w:t xml:space="preserve"> как последователи этого движения. </w:t>
      </w:r>
      <w:r w:rsidRPr="00EE5C4F">
        <w:t xml:space="preserve">Правительство Анголы не </w:t>
      </w:r>
      <w:r>
        <w:t>избежало</w:t>
      </w:r>
      <w:r w:rsidRPr="00EE5C4F">
        <w:t xml:space="preserve"> давления со стороны Турции.</w:t>
      </w:r>
    </w:p>
    <w:p w14:paraId="52B09FE1" w14:textId="77777777" w:rsidR="00F14A0E" w:rsidRPr="003D4BDB" w:rsidRDefault="00F14A0E" w:rsidP="003A6481">
      <w:pPr>
        <w:pStyle w:val="SingleTxtG"/>
      </w:pPr>
      <w:r w:rsidRPr="00EE5C4F">
        <w:t>2.3</w:t>
      </w:r>
      <w:r w:rsidRPr="00EE5C4F">
        <w:tab/>
        <w:t xml:space="preserve">После </w:t>
      </w:r>
      <w:proofErr w:type="gramStart"/>
      <w:r>
        <w:t>того</w:t>
      </w:r>
      <w:proofErr w:type="gramEnd"/>
      <w:r>
        <w:t xml:space="preserve"> как Анголу </w:t>
      </w:r>
      <w:r w:rsidRPr="00EE5C4F">
        <w:t>нескольк</w:t>
      </w:r>
      <w:r>
        <w:t>о</w:t>
      </w:r>
      <w:r w:rsidRPr="00EE5C4F">
        <w:t xml:space="preserve"> </w:t>
      </w:r>
      <w:r>
        <w:t>раз посетили</w:t>
      </w:r>
      <w:r w:rsidRPr="00EE5C4F">
        <w:t xml:space="preserve"> </w:t>
      </w:r>
      <w:r>
        <w:t>эмиссары</w:t>
      </w:r>
      <w:r w:rsidRPr="00EE5C4F">
        <w:t xml:space="preserve"> турецкого правительства</w:t>
      </w:r>
      <w:r>
        <w:t>,</w:t>
      </w:r>
      <w:r w:rsidRPr="00EE5C4F">
        <w:t xml:space="preserve"> 3 октября 2016 года </w:t>
      </w:r>
      <w:r>
        <w:t>П</w:t>
      </w:r>
      <w:r w:rsidRPr="00EE5C4F">
        <w:t xml:space="preserve">резидент Анголы издал указ о закрытии </w:t>
      </w:r>
      <w:r w:rsidRPr="007E63BD">
        <w:t>«</w:t>
      </w:r>
      <w:proofErr w:type="spellStart"/>
      <w:r w:rsidRPr="007E63BD">
        <w:t>Колежио</w:t>
      </w:r>
      <w:proofErr w:type="spellEnd"/>
      <w:r w:rsidRPr="007E63BD">
        <w:t xml:space="preserve"> </w:t>
      </w:r>
      <w:proofErr w:type="spellStart"/>
      <w:r w:rsidRPr="007E63BD">
        <w:t>эсперанса</w:t>
      </w:r>
      <w:proofErr w:type="spellEnd"/>
      <w:r w:rsidRPr="007E63BD">
        <w:t xml:space="preserve"> </w:t>
      </w:r>
      <w:proofErr w:type="spellStart"/>
      <w:r w:rsidRPr="007E63BD">
        <w:t>интернасионал</w:t>
      </w:r>
      <w:proofErr w:type="spellEnd"/>
      <w:r w:rsidRPr="007E63BD">
        <w:t>»</w:t>
      </w:r>
      <w:r w:rsidRPr="00EE5C4F">
        <w:t xml:space="preserve"> и </w:t>
      </w:r>
      <w:r>
        <w:t>высылке из страны</w:t>
      </w:r>
      <w:r w:rsidRPr="00EE5C4F">
        <w:t xml:space="preserve"> всех турецких граждан, связанных с этой школой</w:t>
      </w:r>
      <w:r w:rsidRPr="00D440E5">
        <w:rPr>
          <w:rStyle w:val="aa"/>
        </w:rPr>
        <w:footnoteReference w:id="6"/>
      </w:r>
      <w:r>
        <w:t>.</w:t>
      </w:r>
      <w:r w:rsidRPr="00EE5C4F">
        <w:t xml:space="preserve"> </w:t>
      </w:r>
      <w:r>
        <w:t>Текст</w:t>
      </w:r>
      <w:r w:rsidRPr="001E681B">
        <w:t xml:space="preserve"> указ</w:t>
      </w:r>
      <w:r>
        <w:t>а</w:t>
      </w:r>
      <w:r w:rsidRPr="001E681B">
        <w:t xml:space="preserve"> не был пред</w:t>
      </w:r>
      <w:r>
        <w:t>ъявлен</w:t>
      </w:r>
      <w:r w:rsidRPr="001E681B">
        <w:t xml:space="preserve"> ни одному из соответствующих просителей убежища в Анголе, ни </w:t>
      </w:r>
      <w:r>
        <w:t xml:space="preserve">Отделению </w:t>
      </w:r>
      <w:r w:rsidRPr="003A6481">
        <w:t>Управления</w:t>
      </w:r>
      <w:r w:rsidRPr="001E681B">
        <w:t xml:space="preserve"> Верховного комиссара Организации Объединенных Наций по делам беженцев (УВКБ) в Анголе.</w:t>
      </w:r>
      <w:r w:rsidRPr="00EE5C4F">
        <w:t xml:space="preserve"> </w:t>
      </w:r>
      <w:r w:rsidRPr="001E681B">
        <w:t xml:space="preserve">5 октября 2016 года </w:t>
      </w:r>
      <w:r>
        <w:t>в</w:t>
      </w:r>
      <w:r w:rsidRPr="001E681B">
        <w:t xml:space="preserve"> школу </w:t>
      </w:r>
      <w:r>
        <w:t>прибыли</w:t>
      </w:r>
      <w:r w:rsidRPr="001E681B">
        <w:t xml:space="preserve"> три сотрудника </w:t>
      </w:r>
      <w:r>
        <w:t>М</w:t>
      </w:r>
      <w:r w:rsidRPr="001E681B">
        <w:t xml:space="preserve">инистерства внутренних дел, </w:t>
      </w:r>
      <w:r>
        <w:t xml:space="preserve">с тем </w:t>
      </w:r>
      <w:r w:rsidRPr="001E681B">
        <w:t xml:space="preserve">чтобы проинформировать </w:t>
      </w:r>
      <w:r>
        <w:t xml:space="preserve">ее </w:t>
      </w:r>
      <w:r w:rsidRPr="001E681B">
        <w:t xml:space="preserve">директора и заместителя директора о том, что школа должна быть закрыта в соответствии с решением </w:t>
      </w:r>
      <w:r>
        <w:t>властей</w:t>
      </w:r>
      <w:r w:rsidRPr="001E681B">
        <w:t xml:space="preserve">, </w:t>
      </w:r>
      <w:r>
        <w:t>а именно П</w:t>
      </w:r>
      <w:r w:rsidRPr="001E681B">
        <w:t>резидент</w:t>
      </w:r>
      <w:r>
        <w:t>а</w:t>
      </w:r>
      <w:r w:rsidRPr="001E681B">
        <w:t xml:space="preserve"> Анголы. </w:t>
      </w:r>
      <w:r>
        <w:t>Должностные лица правительства не представили никаких</w:t>
      </w:r>
      <w:r w:rsidRPr="003D4BDB">
        <w:t xml:space="preserve"> документ</w:t>
      </w:r>
      <w:r>
        <w:t>ов</w:t>
      </w:r>
      <w:r w:rsidRPr="003D4BDB">
        <w:t>.</w:t>
      </w:r>
    </w:p>
    <w:p w14:paraId="5CF25A7F" w14:textId="77777777" w:rsidR="00F14A0E" w:rsidRPr="00C758B7" w:rsidRDefault="00F14A0E" w:rsidP="003A6481">
      <w:pPr>
        <w:pStyle w:val="SingleTxtG"/>
      </w:pPr>
      <w:r w:rsidRPr="003D4BDB">
        <w:t>2.4</w:t>
      </w:r>
      <w:r w:rsidRPr="003D4BDB">
        <w:tab/>
        <w:t xml:space="preserve">10 февраля 2017 года </w:t>
      </w:r>
      <w:r>
        <w:t>М</w:t>
      </w:r>
      <w:r w:rsidRPr="003D4BDB">
        <w:t xml:space="preserve">инистерство образования официально закрыло </w:t>
      </w:r>
      <w:r>
        <w:t>«</w:t>
      </w:r>
      <w:proofErr w:type="spellStart"/>
      <w:r w:rsidRPr="007E63BD">
        <w:t>Колежио</w:t>
      </w:r>
      <w:proofErr w:type="spellEnd"/>
      <w:r w:rsidRPr="007E63BD">
        <w:t xml:space="preserve"> </w:t>
      </w:r>
      <w:proofErr w:type="spellStart"/>
      <w:r w:rsidRPr="007E63BD">
        <w:t>эсперанса</w:t>
      </w:r>
      <w:proofErr w:type="spellEnd"/>
      <w:r w:rsidRPr="007E63BD">
        <w:t xml:space="preserve"> </w:t>
      </w:r>
      <w:proofErr w:type="spellStart"/>
      <w:r w:rsidRPr="007E63BD">
        <w:t>интернасионал</w:t>
      </w:r>
      <w:proofErr w:type="spellEnd"/>
      <w:r w:rsidRPr="007E63BD">
        <w:t>»</w:t>
      </w:r>
      <w:r w:rsidRPr="003D4BDB">
        <w:t xml:space="preserve">. Несколько полицейских </w:t>
      </w:r>
      <w:r>
        <w:t>явились</w:t>
      </w:r>
      <w:r w:rsidRPr="003D4BDB">
        <w:t xml:space="preserve"> в школу и </w:t>
      </w:r>
      <w:r>
        <w:t>в грубой форме</w:t>
      </w:r>
      <w:r w:rsidRPr="003D4BDB">
        <w:t xml:space="preserve"> </w:t>
      </w:r>
      <w:r>
        <w:t>затолкали</w:t>
      </w:r>
      <w:r w:rsidRPr="003D4BDB">
        <w:t xml:space="preserve"> всех учителей </w:t>
      </w:r>
      <w:r>
        <w:t xml:space="preserve">из числа </w:t>
      </w:r>
      <w:r w:rsidRPr="003D4BDB">
        <w:t xml:space="preserve">турецких </w:t>
      </w:r>
      <w:r>
        <w:t xml:space="preserve">граждан </w:t>
      </w:r>
      <w:r w:rsidRPr="003D4BDB">
        <w:t>и присутств</w:t>
      </w:r>
      <w:r>
        <w:t>овавших</w:t>
      </w:r>
      <w:r w:rsidRPr="003D4BDB">
        <w:t xml:space="preserve"> </w:t>
      </w:r>
      <w:r>
        <w:t xml:space="preserve">там </w:t>
      </w:r>
      <w:r w:rsidRPr="003D4BDB">
        <w:t>членов сем</w:t>
      </w:r>
      <w:r>
        <w:t>ей</w:t>
      </w:r>
      <w:r w:rsidRPr="003D4BDB">
        <w:t xml:space="preserve">, </w:t>
      </w:r>
      <w:r w:rsidRPr="003A6481">
        <w:t>включая</w:t>
      </w:r>
      <w:r w:rsidRPr="003D4BDB">
        <w:t xml:space="preserve"> детей, в два </w:t>
      </w:r>
      <w:r>
        <w:t>транспортных средства:</w:t>
      </w:r>
      <w:r w:rsidR="006A1E76">
        <w:br/>
      </w:r>
      <w:r>
        <w:t>в</w:t>
      </w:r>
      <w:r w:rsidRPr="003D4BDB">
        <w:t xml:space="preserve"> автобус с тонированными стеклами</w:t>
      </w:r>
      <w:r>
        <w:t xml:space="preserve"> и зарешеченными окнами </w:t>
      </w:r>
      <w:r w:rsidRPr="003D4BDB">
        <w:t xml:space="preserve">и полицейский </w:t>
      </w:r>
      <w:r>
        <w:t>авто</w:t>
      </w:r>
      <w:r w:rsidRPr="003D4BDB">
        <w:t xml:space="preserve">фургон. </w:t>
      </w:r>
      <w:r>
        <w:t>С</w:t>
      </w:r>
      <w:r w:rsidRPr="003D4BDB">
        <w:t>отрудник</w:t>
      </w:r>
      <w:r>
        <w:t>и</w:t>
      </w:r>
      <w:r w:rsidRPr="003D4BDB">
        <w:t xml:space="preserve"> полиции подверг</w:t>
      </w:r>
      <w:r>
        <w:t>ли</w:t>
      </w:r>
      <w:r w:rsidRPr="003D4BDB">
        <w:t xml:space="preserve"> </w:t>
      </w:r>
      <w:r>
        <w:t>п</w:t>
      </w:r>
      <w:r w:rsidRPr="003D4BDB">
        <w:t>рисутствовавши</w:t>
      </w:r>
      <w:r>
        <w:t>х</w:t>
      </w:r>
      <w:r w:rsidRPr="003D4BDB">
        <w:t xml:space="preserve"> в тот день в школе</w:t>
      </w:r>
      <w:r>
        <w:t xml:space="preserve"> </w:t>
      </w:r>
      <w:r>
        <w:lastRenderedPageBreak/>
        <w:t>а</w:t>
      </w:r>
      <w:r w:rsidRPr="003D4BDB">
        <w:t>втор</w:t>
      </w:r>
      <w:r>
        <w:t>ов</w:t>
      </w:r>
      <w:r w:rsidRPr="00D440E5">
        <w:rPr>
          <w:rStyle w:val="aa"/>
        </w:rPr>
        <w:footnoteReference w:id="7"/>
      </w:r>
      <w:r w:rsidRPr="003D4BDB">
        <w:t xml:space="preserve"> и </w:t>
      </w:r>
      <w:r>
        <w:t xml:space="preserve">членов </w:t>
      </w:r>
      <w:r w:rsidRPr="003D4BDB">
        <w:t>их сем</w:t>
      </w:r>
      <w:r>
        <w:t>ей</w:t>
      </w:r>
      <w:r w:rsidRPr="003D4BDB">
        <w:t xml:space="preserve"> угрозам</w:t>
      </w:r>
      <w:r>
        <w:t>,</w:t>
      </w:r>
      <w:r w:rsidRPr="003D4BDB">
        <w:t xml:space="preserve"> </w:t>
      </w:r>
      <w:r>
        <w:t>кричали на них</w:t>
      </w:r>
      <w:r w:rsidRPr="003D4BDB">
        <w:t xml:space="preserve"> и </w:t>
      </w:r>
      <w:r w:rsidRPr="002A49F6">
        <w:t>«</w:t>
      </w:r>
      <w:r w:rsidRPr="003D4BDB">
        <w:t xml:space="preserve">обращались с ними как </w:t>
      </w:r>
      <w:r>
        <w:t>будто они были</w:t>
      </w:r>
      <w:r w:rsidRPr="003D4BDB">
        <w:t xml:space="preserve"> преступниками</w:t>
      </w:r>
      <w:r w:rsidRPr="002A49F6">
        <w:t>»</w:t>
      </w:r>
      <w:r w:rsidRPr="003D4BDB">
        <w:t xml:space="preserve">. </w:t>
      </w:r>
      <w:r>
        <w:t>А</w:t>
      </w:r>
      <w:r w:rsidRPr="00C758B7">
        <w:t>второв</w:t>
      </w:r>
      <w:r>
        <w:t xml:space="preserve"> </w:t>
      </w:r>
      <w:r w:rsidRPr="00C758B7">
        <w:t>в</w:t>
      </w:r>
      <w:r>
        <w:t>езли куда-то</w:t>
      </w:r>
      <w:r w:rsidRPr="00C758B7">
        <w:t xml:space="preserve"> </w:t>
      </w:r>
      <w:r>
        <w:t>около</w:t>
      </w:r>
      <w:r w:rsidRPr="00C758B7">
        <w:t xml:space="preserve"> 20</w:t>
      </w:r>
      <w:r>
        <w:t>-ти</w:t>
      </w:r>
      <w:r w:rsidRPr="00C758B7">
        <w:t xml:space="preserve"> минут, </w:t>
      </w:r>
      <w:r>
        <w:t xml:space="preserve">после чего вернули </w:t>
      </w:r>
      <w:r w:rsidRPr="00C758B7">
        <w:t>обратно в школу. По прибытии в школу им сообщили</w:t>
      </w:r>
      <w:r>
        <w:t xml:space="preserve"> о том</w:t>
      </w:r>
      <w:r w:rsidRPr="00C758B7">
        <w:t xml:space="preserve">, что в этот день они не будут </w:t>
      </w:r>
      <w:r>
        <w:t>высланы и что для выезда из страны</w:t>
      </w:r>
      <w:r w:rsidRPr="00C758B7">
        <w:t xml:space="preserve"> вместе со своими семьями</w:t>
      </w:r>
      <w:r>
        <w:t xml:space="preserve"> им будет предоставлено</w:t>
      </w:r>
      <w:r w:rsidRPr="00C758B7">
        <w:t xml:space="preserve"> пят</w:t>
      </w:r>
      <w:r>
        <w:t>ь</w:t>
      </w:r>
      <w:r w:rsidRPr="00C758B7">
        <w:t xml:space="preserve"> </w:t>
      </w:r>
      <w:r>
        <w:t>суток</w:t>
      </w:r>
      <w:r w:rsidRPr="00C758B7">
        <w:t xml:space="preserve">. Их паспорта были </w:t>
      </w:r>
      <w:r>
        <w:t>изъяты</w:t>
      </w:r>
      <w:r w:rsidRPr="00C758B7">
        <w:t xml:space="preserve"> сотрудниками полиции.</w:t>
      </w:r>
      <w:r w:rsidR="006A1E76">
        <w:br/>
      </w:r>
      <w:r>
        <w:t>И</w:t>
      </w:r>
      <w:r w:rsidRPr="00C758B7">
        <w:t xml:space="preserve">м не </w:t>
      </w:r>
      <w:r>
        <w:t>сообщили н</w:t>
      </w:r>
      <w:r w:rsidRPr="00C758B7">
        <w:t>икакой информации</w:t>
      </w:r>
      <w:r>
        <w:t>, касающейся их высылки из страны или</w:t>
      </w:r>
      <w:r w:rsidRPr="00C758B7">
        <w:t xml:space="preserve"> причин</w:t>
      </w:r>
      <w:r>
        <w:t xml:space="preserve"> такой меры</w:t>
      </w:r>
      <w:r w:rsidRPr="00C758B7">
        <w:t>.</w:t>
      </w:r>
    </w:p>
    <w:p w14:paraId="58869938" w14:textId="77777777" w:rsidR="00F14A0E" w:rsidRPr="003A6481" w:rsidRDefault="00F14A0E" w:rsidP="003A6481">
      <w:pPr>
        <w:pStyle w:val="SingleTxtG"/>
      </w:pPr>
      <w:r w:rsidRPr="00911C3F">
        <w:t>2.5</w:t>
      </w:r>
      <w:r w:rsidRPr="00911C3F">
        <w:tab/>
      </w:r>
      <w:r>
        <w:t>П</w:t>
      </w:r>
      <w:r w:rsidRPr="00911C3F">
        <w:t xml:space="preserve">рисутствовавшим </w:t>
      </w:r>
      <w:r w:rsidRPr="003A6481">
        <w:t>в школе 10 февраля 2017 года авторам сообщили о том, что до тех пор, пока они не покинут страну, им позволено оставаться в школьных общежитиях. Однако после того, как авторам удалось связаться с некоторыми высокопоставленными должностными лицами органов полиции, дети которых также посещали школу, сотрудники полиции разрешили им покинуть помещения школы</w:t>
      </w:r>
      <w:r w:rsidRPr="006A1E76">
        <w:rPr>
          <w:rStyle w:val="aa"/>
          <w:szCs w:val="18"/>
        </w:rPr>
        <w:footnoteReference w:id="8"/>
      </w:r>
      <w:r w:rsidRPr="003A6481">
        <w:t>.</w:t>
      </w:r>
    </w:p>
    <w:p w14:paraId="3EB0E671" w14:textId="77777777" w:rsidR="00F14A0E" w:rsidRPr="003A6481" w:rsidRDefault="00F14A0E" w:rsidP="003A6481">
      <w:pPr>
        <w:pStyle w:val="SingleTxtG"/>
      </w:pPr>
      <w:r w:rsidRPr="003A6481">
        <w:t>2.6</w:t>
      </w:r>
      <w:r w:rsidRPr="003A6481">
        <w:tab/>
        <w:t xml:space="preserve">Школа оставалась закрытой с 10 февраля по 20 марта 2017 года, а право собственности на нее было безвозмездно передано ангольскому предпринимателю. Эта мера явилась частью временного соглашения, в соответствии с которым ангольские власти разрешили школе возобновить деятельность, а учителям </w:t>
      </w:r>
      <w:r w:rsidR="006A1E76" w:rsidRPr="005D7DAA">
        <w:t>—</w:t>
      </w:r>
      <w:r w:rsidRPr="003A6481">
        <w:t xml:space="preserve"> продолжать работать до тех пор, пока новая школьная администрация не найдет им замену на международной основе. Однако в феврале 2017 года авторы обратились за международной защитой в Отделение УВКБ в Луанде. В связи с приостановкой на уровне правительства процедур предоставления убежища, а также с высокой степенью опасности неправомерной высылки авторам и членам их семей были вручены письма о предоставлении защиты, которые также были препровождены правительству Анголы.</w:t>
      </w:r>
    </w:p>
    <w:p w14:paraId="23854283" w14:textId="77777777" w:rsidR="00F14A0E" w:rsidRPr="003A6481" w:rsidRDefault="00F14A0E" w:rsidP="003A6481">
      <w:pPr>
        <w:pStyle w:val="SingleTxtG"/>
      </w:pPr>
      <w:proofErr w:type="gramStart"/>
      <w:r w:rsidRPr="003A6481">
        <w:t>2.7</w:t>
      </w:r>
      <w:r w:rsidRPr="003A6481">
        <w:tab/>
        <w:t>Однако</w:t>
      </w:r>
      <w:proofErr w:type="gramEnd"/>
      <w:r w:rsidRPr="003A6481">
        <w:t xml:space="preserve"> давление на авторов с целью заставить их покинуть страну было продолжено. В мае 2017 года новый ангольский директор школы потребовал от них организовать свой отъезд в соответствии с указаниями Службы по делам миграции и иностранцев Анголы. Турецкие просители убежища были разделены на группы; был подготовлен список с указанием того, какие семьи или отдельные лица должны покинуть страну в первую очередь.</w:t>
      </w:r>
    </w:p>
    <w:p w14:paraId="4A555DAD" w14:textId="77777777" w:rsidR="00F14A0E" w:rsidRPr="003A6481" w:rsidRDefault="00F14A0E" w:rsidP="003A6481">
      <w:pPr>
        <w:pStyle w:val="SingleTxtG"/>
      </w:pPr>
      <w:r w:rsidRPr="003A6481">
        <w:t>2.8</w:t>
      </w:r>
      <w:r w:rsidRPr="003A6481">
        <w:tab/>
        <w:t>Несмотря на выдачу писем о защите и несколько встреч между ангольскими властями и Представителем УВКБ и исполняющим обязанности Представителя в Анголе, государство-участник не изменило свою позицию, согласно которой турецкие просители убежища должны выполнить президентский указ без рассмотрения их ходатайств о предоставлении убежища. В качестве причины высылки турецких учителей и их семей в президентском указе указаны интересы государственной безопасности. Однако им не было предъявлено никаких обвинений или претензий. Кроме того, государство-участник поставило их в крайне рискованное положение, поскольку позволило им продолжать работать в школе, несмотря на президентский указ, предписывающий им покинуть страну. Как следствие этого, авторы находятся в ситуации правовой неопределенности, не имеют доступа к процедурам предоставления убежища в Анголе, а также не могут на законных основаниях оставаться в стране, поскольку государство-участник не продлило их рабочие визы,</w:t>
      </w:r>
      <w:r w:rsidR="006A1E76">
        <w:br/>
      </w:r>
      <w:r w:rsidRPr="003A6481">
        <w:t>в связи с чем они подвергаются постоянной угрозе высылки.</w:t>
      </w:r>
    </w:p>
    <w:p w14:paraId="47F797A1" w14:textId="77777777" w:rsidR="00F14A0E" w:rsidRPr="00486B23" w:rsidRDefault="00F14A0E" w:rsidP="003A6481">
      <w:pPr>
        <w:pStyle w:val="SingleTxtG"/>
      </w:pPr>
      <w:r w:rsidRPr="003A6481">
        <w:t>2.9</w:t>
      </w:r>
      <w:r w:rsidRPr="003A6481">
        <w:tab/>
        <w:t>Статус просителей убежища и беженцев в Анголе и обращение с ними регулируются принятым 17 июня 2015 года Законом о праве на убежище и статусе беженца (Закон №</w:t>
      </w:r>
      <w:r w:rsidR="006A1E76">
        <w:t> </w:t>
      </w:r>
      <w:r w:rsidRPr="003A6481">
        <w:t>10/15). Законом предусмотрено, что дела просителей убежища должны передаваться в Национальный совет по делам беженцев. Однако почти два года спустя после принятия Закона №</w:t>
      </w:r>
      <w:r w:rsidR="006A1E76">
        <w:t> </w:t>
      </w:r>
      <w:r w:rsidRPr="003A6481">
        <w:t>10/15 Совет еще не создан. Как сообщил Специальный докладчик по вопросу о правах человека мигрантов по итогам своей миссии в Анголу: «После обнародования нового Закона о праве на убежище №</w:t>
      </w:r>
      <w:r w:rsidR="006A1E76">
        <w:t> </w:t>
      </w:r>
      <w:r w:rsidRPr="003A6481">
        <w:t xml:space="preserve">10/15 </w:t>
      </w:r>
      <w:r w:rsidRPr="003A6481">
        <w:lastRenderedPageBreak/>
        <w:t>в июне 2015 года прежняя система определения статуса беженца была упразднена. Правовой акт, необходимый</w:t>
      </w:r>
      <w:r w:rsidRPr="005C71AF">
        <w:t xml:space="preserve"> для создания новой системы определения статуса беженца, еще не принят. Образовавшийся в результате этого правовой </w:t>
      </w:r>
      <w:r>
        <w:t>вакуум</w:t>
      </w:r>
      <w:r w:rsidRPr="005C71AF">
        <w:t xml:space="preserve"> существует с июня 2015 года и наносит огромный ущерб просителям убежища, которым не предоставляется никакого альтернативного статуса и никаких документов</w:t>
      </w:r>
      <w:r>
        <w:t>»</w:t>
      </w:r>
      <w:r w:rsidRPr="005C71AF">
        <w:t xml:space="preserve"> (A/HRC/35/25/Add.1, пункт 41). </w:t>
      </w:r>
      <w:r w:rsidRPr="00486B23">
        <w:t xml:space="preserve">Таким образом, с момента принятия нового </w:t>
      </w:r>
      <w:r>
        <w:t>З</w:t>
      </w:r>
      <w:r w:rsidRPr="00486B23">
        <w:t xml:space="preserve">акона ни один проситель убежища не проходил оценку своих ходатайств. </w:t>
      </w:r>
      <w:r>
        <w:t>Вследствие этого</w:t>
      </w:r>
      <w:r w:rsidRPr="00486B23">
        <w:t xml:space="preserve">, несмотря на то, что авторы и </w:t>
      </w:r>
      <w:r>
        <w:t xml:space="preserve">члены </w:t>
      </w:r>
      <w:r w:rsidRPr="00486B23">
        <w:t>их сем</w:t>
      </w:r>
      <w:r>
        <w:t>ей</w:t>
      </w:r>
      <w:r w:rsidRPr="00486B23">
        <w:t xml:space="preserve"> являются просителями убежища, </w:t>
      </w:r>
      <w:r>
        <w:t>испытывающими</w:t>
      </w:r>
      <w:r w:rsidRPr="00486B23">
        <w:t xml:space="preserve"> опас</w:t>
      </w:r>
      <w:r>
        <w:t>ения</w:t>
      </w:r>
      <w:r w:rsidRPr="00486B23">
        <w:t xml:space="preserve"> </w:t>
      </w:r>
      <w:r>
        <w:t xml:space="preserve">по поводу </w:t>
      </w:r>
      <w:r w:rsidRPr="00486B23">
        <w:t>возвращ</w:t>
      </w:r>
      <w:r>
        <w:t>ения</w:t>
      </w:r>
      <w:r w:rsidRPr="00486B23">
        <w:t xml:space="preserve"> в Турцию</w:t>
      </w:r>
      <w:r>
        <w:t>, поскольку</w:t>
      </w:r>
      <w:r w:rsidRPr="00486B23">
        <w:t xml:space="preserve"> </w:t>
      </w:r>
      <w:r>
        <w:t>они</w:t>
      </w:r>
      <w:r w:rsidRPr="00486B23">
        <w:t xml:space="preserve"> опас</w:t>
      </w:r>
      <w:r>
        <w:t>аются</w:t>
      </w:r>
      <w:r w:rsidRPr="00486B23">
        <w:t xml:space="preserve"> подвергнуться </w:t>
      </w:r>
      <w:r>
        <w:t xml:space="preserve">там </w:t>
      </w:r>
      <w:r w:rsidRPr="00486B23">
        <w:t>преследованиям и пыткам или другим бесчеловечным и жестоким видам обращения, они не могут прибегнуть к ангольской системе предоставления убежища в целях защиты.</w:t>
      </w:r>
    </w:p>
    <w:p w14:paraId="0080D6E8" w14:textId="77777777" w:rsidR="00F14A0E" w:rsidRPr="00D22F9A" w:rsidRDefault="00F14A0E" w:rsidP="003A6481">
      <w:pPr>
        <w:pStyle w:val="SingleTxtG"/>
      </w:pPr>
      <w:r w:rsidRPr="00486B23">
        <w:t>2.10</w:t>
      </w:r>
      <w:r w:rsidRPr="00486B23">
        <w:tab/>
        <w:t>Нео</w:t>
      </w:r>
      <w:r>
        <w:t>правданная</w:t>
      </w:r>
      <w:r w:rsidRPr="00486B23">
        <w:t xml:space="preserve"> и длительная задержка в осуществлении Закона № 10/15 лишила просителей убежища и беженцев, включая детей, доступа к таким услугам,</w:t>
      </w:r>
      <w:r w:rsidR="006A1E76">
        <w:br/>
      </w:r>
      <w:r w:rsidRPr="00486B23">
        <w:t xml:space="preserve">как </w:t>
      </w:r>
      <w:r w:rsidRPr="003A6481">
        <w:t>образование</w:t>
      </w:r>
      <w:r w:rsidRPr="00486B23">
        <w:t xml:space="preserve"> и </w:t>
      </w:r>
      <w:r>
        <w:t>медицинское обслуживание</w:t>
      </w:r>
      <w:r w:rsidRPr="00486B23">
        <w:t xml:space="preserve">. Кроме того, отказ властей выдавать удостоверения личности просителям убежища и беженцам усугубляет социально-экономические проблемы, с которыми они сталкиваются в Анголе. </w:t>
      </w:r>
      <w:r w:rsidRPr="00D22F9A">
        <w:t>Кроме того, поскольку Закон №</w:t>
      </w:r>
      <w:r w:rsidR="006A1E76">
        <w:t> </w:t>
      </w:r>
      <w:r w:rsidRPr="00D22F9A">
        <w:t>10/15 не выполняется, даже те лица, которые подпадают под критерии воссоединения сем</w:t>
      </w:r>
      <w:r>
        <w:t>ьи</w:t>
      </w:r>
      <w:r w:rsidRPr="00D22F9A">
        <w:t>, не могут быть признаны беженцами. Неизбежн</w:t>
      </w:r>
      <w:r>
        <w:t>ым следствием является то,</w:t>
      </w:r>
      <w:r w:rsidRPr="00D22F9A">
        <w:t xml:space="preserve"> что отсутствие </w:t>
      </w:r>
      <w:r>
        <w:t>официальных</w:t>
      </w:r>
      <w:r w:rsidRPr="00D22F9A">
        <w:t xml:space="preserve"> удостоверений личности </w:t>
      </w:r>
      <w:r>
        <w:t xml:space="preserve">создает для </w:t>
      </w:r>
      <w:r w:rsidRPr="00D22F9A">
        <w:t xml:space="preserve">просителей убежища и беженцев угрозу высылки, что противоречит статье 33 Конвенции 1951 года о статусе беженцев, поскольку </w:t>
      </w:r>
      <w:r>
        <w:t>они не могут подтвердить</w:t>
      </w:r>
      <w:r w:rsidRPr="00D22F9A">
        <w:t xml:space="preserve"> то, что они </w:t>
      </w:r>
      <w:r>
        <w:t>подали ходатайства о</w:t>
      </w:r>
      <w:r w:rsidRPr="00D22F9A">
        <w:t xml:space="preserve"> </w:t>
      </w:r>
      <w:r>
        <w:t xml:space="preserve">предоставлении </w:t>
      </w:r>
      <w:r w:rsidRPr="00D22F9A">
        <w:t>убежищ</w:t>
      </w:r>
      <w:r>
        <w:t>а</w:t>
      </w:r>
      <w:r w:rsidRPr="00D22F9A">
        <w:t xml:space="preserve"> в Анголе. Хотя Закон № 10/15 еще не вступил в силу, в пункте 4 статьи 29 Закона о правовом режиме иностранных граждан уже предусмотрены гарантии от высылки беженцев в </w:t>
      </w:r>
      <w:r>
        <w:t>те</w:t>
      </w:r>
      <w:r w:rsidRPr="00DD12F3">
        <w:t xml:space="preserve"> </w:t>
      </w:r>
      <w:r w:rsidRPr="00D22F9A">
        <w:t xml:space="preserve">страны, </w:t>
      </w:r>
      <w:r>
        <w:t>в которых</w:t>
      </w:r>
      <w:r w:rsidRPr="00D22F9A">
        <w:t xml:space="preserve"> они могут подверг</w:t>
      </w:r>
      <w:r>
        <w:t>нуть</w:t>
      </w:r>
      <w:r w:rsidRPr="00D22F9A">
        <w:t xml:space="preserve">ся преследованиям по политическим, расовым или религиозным мотивам или </w:t>
      </w:r>
      <w:r>
        <w:t>в которых</w:t>
      </w:r>
      <w:r w:rsidRPr="00D22F9A">
        <w:t xml:space="preserve"> их жизнь может оказаться под угрозой (A/HRC/</w:t>
      </w:r>
      <w:r w:rsidR="006A1E76">
        <w:t xml:space="preserve"> </w:t>
      </w:r>
      <w:r w:rsidRPr="00D22F9A">
        <w:t>35/25/Add.1, пункт 33).</w:t>
      </w:r>
    </w:p>
    <w:p w14:paraId="69C12678" w14:textId="77777777" w:rsidR="00F14A0E" w:rsidRPr="00E1543D" w:rsidRDefault="00F14A0E" w:rsidP="006A1E76">
      <w:pPr>
        <w:pStyle w:val="H23G"/>
      </w:pPr>
      <w:r w:rsidRPr="00D22F9A">
        <w:tab/>
      </w:r>
      <w:r w:rsidRPr="00D22F9A">
        <w:tab/>
      </w:r>
      <w:r w:rsidRPr="006A1E76">
        <w:t>Жалоба</w:t>
      </w:r>
    </w:p>
    <w:p w14:paraId="31EDBF89" w14:textId="4845F9ED" w:rsidR="00F14A0E" w:rsidRPr="00036431" w:rsidRDefault="00F14A0E" w:rsidP="006A1E76">
      <w:pPr>
        <w:pStyle w:val="SingleTxtG"/>
      </w:pPr>
      <w:r w:rsidRPr="00036431">
        <w:t>3.1</w:t>
      </w:r>
      <w:r w:rsidRPr="00036431">
        <w:tab/>
        <w:t xml:space="preserve">Постановление о высылке, </w:t>
      </w:r>
      <w:r>
        <w:t>принятое</w:t>
      </w:r>
      <w:r w:rsidRPr="00036431">
        <w:t xml:space="preserve"> государством-участником и определяющее порядок высылки всех турецких граждан, связанных с </w:t>
      </w:r>
      <w:r>
        <w:t>«</w:t>
      </w:r>
      <w:proofErr w:type="spellStart"/>
      <w:r>
        <w:t>Колежио</w:t>
      </w:r>
      <w:proofErr w:type="spellEnd"/>
      <w:r w:rsidRPr="0080370C">
        <w:t xml:space="preserve"> </w:t>
      </w:r>
      <w:proofErr w:type="spellStart"/>
      <w:r>
        <w:t>эсперанса</w:t>
      </w:r>
      <w:proofErr w:type="spellEnd"/>
      <w:r w:rsidRPr="0080370C">
        <w:t xml:space="preserve"> </w:t>
      </w:r>
      <w:proofErr w:type="spellStart"/>
      <w:r>
        <w:t>интернасионал</w:t>
      </w:r>
      <w:proofErr w:type="spellEnd"/>
      <w:r>
        <w:t>»</w:t>
      </w:r>
      <w:r w:rsidRPr="00036431">
        <w:t xml:space="preserve">, включая авторов, подвергает их и их семьи </w:t>
      </w:r>
      <w:r>
        <w:t>угрозе</w:t>
      </w:r>
      <w:r w:rsidRPr="00036431">
        <w:t xml:space="preserve"> принудительного возвращения в Турцию, где в силу их открытой связи с </w:t>
      </w:r>
      <w:r w:rsidRPr="009626E0">
        <w:t xml:space="preserve">движением </w:t>
      </w:r>
      <w:proofErr w:type="spellStart"/>
      <w:r w:rsidRPr="00036431">
        <w:t>Гюлен</w:t>
      </w:r>
      <w:r>
        <w:t>а</w:t>
      </w:r>
      <w:proofErr w:type="spellEnd"/>
      <w:r w:rsidRPr="00036431">
        <w:t xml:space="preserve"> они</w:t>
      </w:r>
      <w:r>
        <w:t xml:space="preserve"> заведомо</w:t>
      </w:r>
      <w:r w:rsidRPr="00036431">
        <w:t xml:space="preserve"> будут подвергнуты </w:t>
      </w:r>
      <w:r>
        <w:t>преследованиям</w:t>
      </w:r>
      <w:r w:rsidRPr="00036431">
        <w:t xml:space="preserve">, равносильным актам, запрещенным статьей 7 Пакта. Такой вывод основан на конкретной </w:t>
      </w:r>
      <w:r w:rsidRPr="006A1E76">
        <w:t>ситуации</w:t>
      </w:r>
      <w:r>
        <w:t>, сложившейся</w:t>
      </w:r>
      <w:r w:rsidRPr="00036431">
        <w:t xml:space="preserve"> в Турции для </w:t>
      </w:r>
      <w:r>
        <w:t>лиц</w:t>
      </w:r>
      <w:r w:rsidRPr="00036431">
        <w:t xml:space="preserve">, </w:t>
      </w:r>
      <w:r>
        <w:t>действительно</w:t>
      </w:r>
      <w:r w:rsidRPr="00036431">
        <w:t xml:space="preserve"> или предположительно связан</w:t>
      </w:r>
      <w:r>
        <w:t>ных</w:t>
      </w:r>
      <w:r w:rsidRPr="00036431">
        <w:t xml:space="preserve"> с движением</w:t>
      </w:r>
      <w:r>
        <w:t xml:space="preserve"> </w:t>
      </w:r>
      <w:proofErr w:type="spellStart"/>
      <w:r>
        <w:t>Г</w:t>
      </w:r>
      <w:r w:rsidRPr="00036431">
        <w:t>юлен</w:t>
      </w:r>
      <w:r>
        <w:t>а</w:t>
      </w:r>
      <w:proofErr w:type="spellEnd"/>
      <w:r w:rsidRPr="00D440E5">
        <w:rPr>
          <w:rStyle w:val="aa"/>
        </w:rPr>
        <w:footnoteReference w:id="9"/>
      </w:r>
      <w:r w:rsidRPr="00036431">
        <w:t>, о чем также сообщил Специальный докладчик по вопросу о пытках и других жестоких, бесчеловечных или унижающих достоинство видах обращения и наказания после посещения Турции в период с 27 ноября по 2 декабря 2016 года (см. A</w:t>
      </w:r>
      <w:r w:rsidRPr="0016064E">
        <w:t>/</w:t>
      </w:r>
      <w:r w:rsidRPr="00036431">
        <w:t>HRC</w:t>
      </w:r>
      <w:r w:rsidRPr="0016064E">
        <w:t>/37/</w:t>
      </w:r>
      <w:r w:rsidR="006A1E76">
        <w:t xml:space="preserve"> </w:t>
      </w:r>
      <w:r w:rsidRPr="0016064E">
        <w:t>50/</w:t>
      </w:r>
      <w:r w:rsidRPr="00036431">
        <w:t>Add</w:t>
      </w:r>
      <w:r w:rsidRPr="0016064E">
        <w:t>.1)</w:t>
      </w:r>
      <w:r w:rsidR="00FE1DEB">
        <w:t>.</w:t>
      </w:r>
    </w:p>
    <w:p w14:paraId="08D9A5F7" w14:textId="77777777" w:rsidR="00F14A0E" w:rsidRPr="00190148" w:rsidRDefault="00F14A0E" w:rsidP="006A1E76">
      <w:pPr>
        <w:pStyle w:val="SingleTxtG"/>
      </w:pPr>
      <w:r w:rsidRPr="0016064E">
        <w:t>3.2</w:t>
      </w:r>
      <w:r w:rsidRPr="0016064E">
        <w:tab/>
      </w:r>
      <w:r>
        <w:t>А</w:t>
      </w:r>
      <w:r w:rsidRPr="0016064E">
        <w:t>втор</w:t>
      </w:r>
      <w:r>
        <w:t>ы</w:t>
      </w:r>
      <w:r w:rsidRPr="0016064E">
        <w:t xml:space="preserve"> </w:t>
      </w:r>
      <w:r>
        <w:t>заявляют</w:t>
      </w:r>
      <w:r w:rsidRPr="0016064E">
        <w:t>, что Турция нарушает их права на справедливое судебное разбирательство и надлежащую правовую процедуру в результате обращения с лицами, реально или предположительно связанными с движением</w:t>
      </w:r>
      <w:r>
        <w:t xml:space="preserve"> </w:t>
      </w:r>
      <w:proofErr w:type="spellStart"/>
      <w:r>
        <w:t>Г</w:t>
      </w:r>
      <w:r w:rsidRPr="0016064E">
        <w:t>юлен</w:t>
      </w:r>
      <w:r>
        <w:t>а</w:t>
      </w:r>
      <w:proofErr w:type="spellEnd"/>
      <w:r w:rsidRPr="0016064E">
        <w:t>, которых обвиняют в терроризме. По</w:t>
      </w:r>
      <w:r>
        <w:t xml:space="preserve"> </w:t>
      </w:r>
      <w:r w:rsidRPr="0016064E">
        <w:t>это</w:t>
      </w:r>
      <w:r>
        <w:t>й причине</w:t>
      </w:r>
      <w:r w:rsidRPr="0016064E">
        <w:t xml:space="preserve"> в случае возвращения в Турцию с высокой вероятностью </w:t>
      </w:r>
      <w:r>
        <w:t xml:space="preserve">будут </w:t>
      </w:r>
      <w:r w:rsidRPr="0016064E">
        <w:t>нарушен</w:t>
      </w:r>
      <w:r>
        <w:t>ы</w:t>
      </w:r>
      <w:r w:rsidRPr="0016064E">
        <w:t xml:space="preserve"> их прав</w:t>
      </w:r>
      <w:r>
        <w:t>а</w:t>
      </w:r>
      <w:r w:rsidRPr="0016064E">
        <w:t xml:space="preserve">, закрепленных в статье 14 Пакта, и, таким образом, </w:t>
      </w:r>
      <w:r>
        <w:t>они разделят судьбу</w:t>
      </w:r>
      <w:r w:rsidRPr="0016064E">
        <w:t xml:space="preserve"> тысячи людей, которые были арестованы, обвинены или просто уволены с работы только за то, что они </w:t>
      </w:r>
      <w:r>
        <w:t>поддерживали</w:t>
      </w:r>
      <w:r w:rsidRPr="0016064E">
        <w:t xml:space="preserve"> движение</w:t>
      </w:r>
      <w:r>
        <w:t xml:space="preserve"> </w:t>
      </w:r>
      <w:proofErr w:type="spellStart"/>
      <w:r>
        <w:t>Г</w:t>
      </w:r>
      <w:r w:rsidRPr="0016064E">
        <w:t>юлен</w:t>
      </w:r>
      <w:r>
        <w:t>а</w:t>
      </w:r>
      <w:proofErr w:type="spellEnd"/>
      <w:r w:rsidRPr="0016064E">
        <w:t xml:space="preserve">. </w:t>
      </w:r>
      <w:r>
        <w:t>Нет сомнения в том, что о</w:t>
      </w:r>
      <w:r w:rsidRPr="00190148">
        <w:t xml:space="preserve">тказ Турции в справедливом судебном разбирательстве в отношении лиц, которые, </w:t>
      </w:r>
      <w:r>
        <w:t>по всей видимости</w:t>
      </w:r>
      <w:r w:rsidRPr="00190148">
        <w:t>, связаны с движением</w:t>
      </w:r>
      <w:r>
        <w:t xml:space="preserve"> </w:t>
      </w:r>
      <w:proofErr w:type="spellStart"/>
      <w:r>
        <w:t>Г</w:t>
      </w:r>
      <w:r w:rsidRPr="00190148">
        <w:t>юлен</w:t>
      </w:r>
      <w:r>
        <w:t>а</w:t>
      </w:r>
      <w:proofErr w:type="spellEnd"/>
      <w:r w:rsidRPr="00190148">
        <w:t>, и обращение, которому они подверглись со стороны турецких властей</w:t>
      </w:r>
      <w:r>
        <w:t xml:space="preserve"> создадут для</w:t>
      </w:r>
      <w:r w:rsidRPr="00190148">
        <w:t xml:space="preserve"> авторов опасност</w:t>
      </w:r>
      <w:r>
        <w:t>ь</w:t>
      </w:r>
      <w:r w:rsidRPr="00190148">
        <w:t xml:space="preserve"> причинения им непоправимого вреда, поскольку это увеличит </w:t>
      </w:r>
      <w:r w:rsidRPr="00190148">
        <w:lastRenderedPageBreak/>
        <w:t xml:space="preserve">вероятность </w:t>
      </w:r>
      <w:r>
        <w:t xml:space="preserve">их </w:t>
      </w:r>
      <w:r w:rsidRPr="00190148">
        <w:t>произвольно</w:t>
      </w:r>
      <w:r>
        <w:t>го</w:t>
      </w:r>
      <w:r w:rsidRPr="00190148">
        <w:t xml:space="preserve"> лишен</w:t>
      </w:r>
      <w:r>
        <w:t>ия</w:t>
      </w:r>
      <w:r w:rsidRPr="00190148">
        <w:t xml:space="preserve"> свободы и </w:t>
      </w:r>
      <w:r>
        <w:t>применения к ним</w:t>
      </w:r>
      <w:r w:rsidRPr="00190148">
        <w:t xml:space="preserve"> обращени</w:t>
      </w:r>
      <w:r>
        <w:t>я</w:t>
      </w:r>
      <w:r w:rsidRPr="00190148">
        <w:t>, запрещенно</w:t>
      </w:r>
      <w:r>
        <w:t>го</w:t>
      </w:r>
      <w:r w:rsidRPr="00190148">
        <w:t xml:space="preserve"> статьей 7 Пакта.</w:t>
      </w:r>
    </w:p>
    <w:p w14:paraId="20C0BB3D" w14:textId="77777777" w:rsidR="00F14A0E" w:rsidRPr="006A1E76" w:rsidRDefault="00F14A0E" w:rsidP="006A1E76">
      <w:pPr>
        <w:pStyle w:val="SingleTxtG"/>
      </w:pPr>
      <w:r w:rsidRPr="006A1E76">
        <w:t>3.3</w:t>
      </w:r>
      <w:r w:rsidRPr="006A1E76">
        <w:tab/>
        <w:t>В заключение авторы обращают внимание на нарушение статьи 13 Пакта в том смысле, что каждый человек имеет право оспорить постановление о высылке</w:t>
      </w:r>
      <w:r w:rsidR="009102AA">
        <w:br/>
      </w:r>
      <w:r w:rsidRPr="006A1E76">
        <w:t>и добиваться пересмотра дела компетентным органом до высылки из страны. Поскольку постановление о высылке, вынесенное президентом Анголы, не было публично оглашено и не было официально и с соблюдением формальностей доведено до сведения авторов, им не было предоставлено никакой возможности изложить</w:t>
      </w:r>
      <w:r w:rsidR="009102AA">
        <w:br/>
      </w:r>
      <w:r w:rsidRPr="006A1E76">
        <w:t>свои аргументы против высылки. Согласно пункту 15 замечания общего</w:t>
      </w:r>
      <w:r w:rsidR="009102AA">
        <w:br/>
      </w:r>
      <w:r w:rsidRPr="006A1E76">
        <w:t>порядка №</w:t>
      </w:r>
      <w:r w:rsidR="009102AA">
        <w:rPr>
          <w:lang w:val="en-US"/>
        </w:rPr>
        <w:t> </w:t>
      </w:r>
      <w:r w:rsidRPr="006A1E76">
        <w:t>31 (2004) Комитета, высылка не может быть произвольной; органы, рассматривающие этот вопрос должны быть независимыми и беспристрастными, при этом государство должно гарантировать, чтобы отдельные лица имели доступные и эффективные средства правовой защиты в случае предполагаемых нарушений прав, закрепленных в Пакте. Таким образом, не предоставив доступа к надлежащим образом оформленному постановлению о высылке и не проинформировав о мотивах этого постановления, государство-участник нарушило свои обязательства по статье 13 Пакта.</w:t>
      </w:r>
    </w:p>
    <w:p w14:paraId="1CDBEA14" w14:textId="77777777" w:rsidR="00F14A0E" w:rsidRPr="006A1E76" w:rsidRDefault="00F14A0E" w:rsidP="006A1E76">
      <w:pPr>
        <w:pStyle w:val="SingleTxtG"/>
      </w:pPr>
      <w:r w:rsidRPr="006A1E76">
        <w:t>3.4</w:t>
      </w:r>
      <w:r w:rsidRPr="006A1E76">
        <w:tab/>
        <w:t>По поводу исчерпания внутренних средств правовой защиты авторы напоминают о том, что из-за угрозы депортации или высылки из государства-участника на основании президентского указа и в отсутствии возможности обратиться в национальные компетентные органы с ходатайством о предоставлении убежища, они вместе с другими преподавателями обратились в УВКБ с ходатайством о предоставлении международной защиты. По итогам его рассмотрения в феврале</w:t>
      </w:r>
      <w:r w:rsidR="009102AA">
        <w:br/>
      </w:r>
      <w:r w:rsidRPr="006A1E76">
        <w:t>2017 года УВКБ направило им письма о предоставлении защиты</w:t>
      </w:r>
      <w:r w:rsidRPr="009102AA">
        <w:rPr>
          <w:rStyle w:val="aa"/>
          <w:szCs w:val="18"/>
        </w:rPr>
        <w:footnoteReference w:id="10"/>
      </w:r>
      <w:r w:rsidRPr="006A1E76">
        <w:t>, а позднее они были проинформированы о том, что УВКБ передало их ходатайства о предоставлении убежища правительству Анголы.</w:t>
      </w:r>
    </w:p>
    <w:p w14:paraId="3BAFCFB7" w14:textId="77777777" w:rsidR="00F14A0E" w:rsidRPr="006A1E76" w:rsidRDefault="00F14A0E" w:rsidP="006A1E76">
      <w:pPr>
        <w:pStyle w:val="SingleTxtG"/>
      </w:pPr>
      <w:r w:rsidRPr="006A1E76">
        <w:t>3.5</w:t>
      </w:r>
      <w:r w:rsidRPr="006A1E76">
        <w:tab/>
        <w:t>По словам авторов, 12 июня 2017 года Региональное представительство УВКБ для южной части Африки препроводило тогдашнему вице-президенту Анголы обращение с просьбой остановить принудительную высылку всех просителей убежища, в отношении которых было вынесено постановление о высылке. 26 июня 2017 года Региональное представительство УВКБ препроводило вице-президенту второе обращение с просьбой приостановить принудительную высылку и дать заверения в том, что принудительная высылка не состоится</w:t>
      </w:r>
      <w:r w:rsidRPr="009102AA">
        <w:rPr>
          <w:rStyle w:val="aa"/>
          <w:szCs w:val="18"/>
        </w:rPr>
        <w:footnoteReference w:id="11"/>
      </w:r>
      <w:r w:rsidRPr="006A1E76">
        <w:t>. К январю 2018 года на просьбу о прекращении принудительной высылки от государства-участника не было получено никакого ответа.</w:t>
      </w:r>
    </w:p>
    <w:p w14:paraId="62C08023" w14:textId="77777777" w:rsidR="00F14A0E" w:rsidRPr="006A1E76" w:rsidRDefault="00F14A0E" w:rsidP="006A1E76">
      <w:pPr>
        <w:pStyle w:val="SingleTxtG"/>
      </w:pPr>
      <w:r w:rsidRPr="006A1E76">
        <w:t>3.6</w:t>
      </w:r>
      <w:r w:rsidRPr="006A1E76">
        <w:tab/>
        <w:t>Авторы считают, что, поскольку президентский указ не отменен и существует непосредственная угроза высылки, было бы бесполезно и/или опасно обращаться в ангольские судебные органы или пытаться сделать что-либо большее, чем это было сделано до сих пор. Они основывают это утверждение на том, что Государственный департамент Соединенных Штатов называет «институциональными недостатками судебной системы» Анголы, которые возникли под воздействием, в частности таких факторов, «как политическое влияние на процесс принятия решений»</w:t>
      </w:r>
      <w:r w:rsidRPr="009102AA">
        <w:rPr>
          <w:rStyle w:val="aa"/>
          <w:szCs w:val="18"/>
        </w:rPr>
        <w:footnoteReference w:id="12"/>
      </w:r>
      <w:r w:rsidRPr="006A1E76">
        <w:t>.</w:t>
      </w:r>
    </w:p>
    <w:p w14:paraId="0E00A4B2" w14:textId="77777777" w:rsidR="00F14A0E" w:rsidRPr="006A1E76" w:rsidRDefault="00F14A0E" w:rsidP="006A1E76">
      <w:pPr>
        <w:pStyle w:val="SingleTxtG"/>
      </w:pPr>
      <w:r w:rsidRPr="006A1E76">
        <w:t>3.7</w:t>
      </w:r>
      <w:r w:rsidRPr="006A1E76">
        <w:tab/>
        <w:t>Авторы ссылаются на внутренне присущие ангольской судебной системе неповоротливость и медлительность, которая крайне затрудняет доступ к правосудию и снижает общую эффективность рассмотрения судебных исков</w:t>
      </w:r>
      <w:r w:rsidRPr="009102AA">
        <w:rPr>
          <w:rStyle w:val="aa"/>
          <w:szCs w:val="18"/>
        </w:rPr>
        <w:footnoteReference w:id="13"/>
      </w:r>
      <w:r w:rsidRPr="006A1E76">
        <w:t xml:space="preserve">. Отмечая такую реальность, Комитет на своей </w:t>
      </w:r>
      <w:r w:rsidR="009102AA">
        <w:t>сто седьмой</w:t>
      </w:r>
      <w:r w:rsidRPr="006A1E76">
        <w:t xml:space="preserve"> сессии заявил, что он «</w:t>
      </w:r>
      <w:r w:rsidR="00240D08">
        <w:t>о</w:t>
      </w:r>
      <w:r w:rsidRPr="006A1E76">
        <w:t>беспокоен сообщениями об отсутствии независимости судебных органов и коррупции в них,</w:t>
      </w:r>
      <w:r w:rsidR="00240D08">
        <w:br/>
      </w:r>
      <w:r w:rsidRPr="006A1E76">
        <w:t xml:space="preserve">а также недостаточном количестве судей, адвокатов, трибуналов и судов в связи с тем, что каждый из этих элементов может создавать затруднения в плане доступа к правосудию. Кроме того, Комитет также обеспокоен запретительно высокими </w:t>
      </w:r>
      <w:r w:rsidRPr="006A1E76">
        <w:lastRenderedPageBreak/>
        <w:t>судебными издержками, что может привести к недоступности правосудия для некоторых граждан, в частности для лиц, находящихся в неблагоприятном положении, и лиц, проживающих в сельских районах» (CCPR/C/AGO/CO/1, пункт 20).</w:t>
      </w:r>
    </w:p>
    <w:p w14:paraId="49BAFC4F" w14:textId="77777777" w:rsidR="00F14A0E" w:rsidRPr="006A1E76" w:rsidRDefault="00F14A0E" w:rsidP="006A1E76">
      <w:pPr>
        <w:pStyle w:val="SingleTxtG"/>
      </w:pPr>
      <w:r w:rsidRPr="006A1E76">
        <w:t>3.8</w:t>
      </w:r>
      <w:r w:rsidRPr="006A1E76">
        <w:tab/>
        <w:t>До того, как школа была передана в собственность ангольскому гражданину</w:t>
      </w:r>
      <w:r w:rsidR="00240D08">
        <w:t>,</w:t>
      </w:r>
      <w:r w:rsidRPr="006A1E76">
        <w:t xml:space="preserve"> адвокаты школы задействовали две различные процедуры: в рамках одной из них</w:t>
      </w:r>
      <w:r w:rsidR="00240D08">
        <w:br/>
      </w:r>
      <w:r w:rsidRPr="006A1E76">
        <w:t>10 октября 2016 года на имя Президента Анголы было направлено обращение с просьбой прекратить любые возможные высылки или выдворения, равносильные неправомерной высылке, а в рамках другой процедуры, основанной на праве доступа к информации, закрепленном в статье 69 Конституции Анголы, 12 октября 2016 года в Верховный суд было направлено обращение с просьбой предоставить доступ к какому-либо документу, касающемуся закрытия школы и возможной высылки турецких учителей и членов их семей</w:t>
      </w:r>
      <w:r w:rsidRPr="00240D08">
        <w:rPr>
          <w:rStyle w:val="aa"/>
          <w:szCs w:val="18"/>
        </w:rPr>
        <w:footnoteReference w:id="14"/>
      </w:r>
      <w:r w:rsidRPr="006A1E76">
        <w:t>. Однако до февраля 2017 года, когда право собственности на школу было передано и договор с юридической фирмой, ответственной за осуществление этой процедуры, истек, ни на одно из обращений ответа не последовало.</w:t>
      </w:r>
    </w:p>
    <w:p w14:paraId="256E2CA8" w14:textId="77777777" w:rsidR="00F14A0E" w:rsidRPr="006A1E76" w:rsidRDefault="00F14A0E" w:rsidP="006A1E76">
      <w:pPr>
        <w:pStyle w:val="SingleTxtG"/>
      </w:pPr>
      <w:r w:rsidRPr="006A1E76">
        <w:t>3.9</w:t>
      </w:r>
      <w:r w:rsidRPr="006A1E76">
        <w:tab/>
        <w:t>Исходя из вышесказанного и учитывая нестабильное положение авторов в Анголе, где по-прежнему действует постановление о высылке и сохраняется непосредственная угроза неправомерной высылки, авторы не сомневаются в том, что использование других национальных средств правовой защиты подвергнет их еще большей опасности. Кроме того, весьма вероятно, что использование судебных или других административных процедур будет неэффективным, особенно с учетом влияния исполнительной власти на судебную систему и очевидной готовности правительства игнорировать международные нормы, устанавливающие запрет на неправомерную высылку, поскольку постановление о высылке остается в силе, несмотря на все принятые УВКБ меры вмешательства.</w:t>
      </w:r>
    </w:p>
    <w:p w14:paraId="0EB3E73A" w14:textId="77777777" w:rsidR="00F14A0E" w:rsidRPr="006A1E76" w:rsidRDefault="00F14A0E" w:rsidP="006A1E76">
      <w:pPr>
        <w:pStyle w:val="SingleTxtG"/>
      </w:pPr>
      <w:r w:rsidRPr="006A1E76">
        <w:t>3.10</w:t>
      </w:r>
      <w:r w:rsidRPr="006A1E76">
        <w:tab/>
        <w:t>В заключение авторы отмечают, что в отсутствие как первой инстанции, так и апелляционной инстанции для определения статуса беженца не имеется механизмов доступа к международной защите; по изложенным выше причинам обращение в национальные суды также не рассматривается в качестве действенного средства. Следовательно, в распоряжении авторов нет других разумных внутренних средств правовой защиты, которые бы позволили приостановить высылку.</w:t>
      </w:r>
    </w:p>
    <w:p w14:paraId="26BA4668" w14:textId="77777777" w:rsidR="00F14A0E" w:rsidRPr="002C0CB1" w:rsidRDefault="00F14A0E" w:rsidP="00240D08">
      <w:pPr>
        <w:pStyle w:val="H23G"/>
      </w:pPr>
      <w:r w:rsidRPr="00EE55A4">
        <w:tab/>
      </w:r>
      <w:r w:rsidRPr="00EE55A4">
        <w:tab/>
      </w:r>
      <w:r w:rsidRPr="00240D08">
        <w:t>Замечания</w:t>
      </w:r>
      <w:r w:rsidRPr="002C0CB1">
        <w:t xml:space="preserve"> государства-участника относительно приемлемости и существа сообщени</w:t>
      </w:r>
      <w:r>
        <w:t>й</w:t>
      </w:r>
    </w:p>
    <w:p w14:paraId="532BCF4F" w14:textId="77777777" w:rsidR="00F14A0E" w:rsidRPr="00240D08" w:rsidRDefault="00F14A0E" w:rsidP="00240D08">
      <w:pPr>
        <w:pStyle w:val="SingleTxtG"/>
      </w:pPr>
      <w:r w:rsidRPr="00240D08">
        <w:t>4.1</w:t>
      </w:r>
      <w:r w:rsidRPr="00240D08">
        <w:tab/>
        <w:t>9 август</w:t>
      </w:r>
      <w:r w:rsidR="00240D08">
        <w:t>а</w:t>
      </w:r>
      <w:r w:rsidRPr="00240D08">
        <w:t xml:space="preserve"> 2018 года государство-участник представило свои замечания относительно приемлемости и существа сообщений. Оно считает, что часть представленной авторами информации является неточной и в любом случае преувеличенной, в частности в том, что касается предполагаемого отсутствия правовой защиты авторов сообщений в Анголе.</w:t>
      </w:r>
    </w:p>
    <w:p w14:paraId="52BCE722" w14:textId="77777777" w:rsidR="00F14A0E" w:rsidRPr="00240D08" w:rsidRDefault="00F14A0E" w:rsidP="00240D08">
      <w:pPr>
        <w:pStyle w:val="SingleTxtG"/>
      </w:pPr>
      <w:r w:rsidRPr="00240D08">
        <w:t>4.2</w:t>
      </w:r>
      <w:r w:rsidRPr="00240D08">
        <w:tab/>
        <w:t>Государство-участник указывает, что «</w:t>
      </w:r>
      <w:proofErr w:type="spellStart"/>
      <w:r w:rsidRPr="00240D08">
        <w:t>Колежио</w:t>
      </w:r>
      <w:proofErr w:type="spellEnd"/>
      <w:r w:rsidRPr="00240D08">
        <w:t xml:space="preserve"> </w:t>
      </w:r>
      <w:proofErr w:type="spellStart"/>
      <w:r w:rsidRPr="00240D08">
        <w:t>эсперанса</w:t>
      </w:r>
      <w:proofErr w:type="spellEnd"/>
      <w:r w:rsidRPr="00240D08">
        <w:t xml:space="preserve"> </w:t>
      </w:r>
      <w:proofErr w:type="spellStart"/>
      <w:r w:rsidRPr="00240D08">
        <w:t>интернасионал</w:t>
      </w:r>
      <w:proofErr w:type="spellEnd"/>
      <w:r w:rsidRPr="00240D08">
        <w:t>» был закрыт за нарушения, допущенные при его регистрации, как это имело место и с другими учебными заведениями, которые функционировали с нарушениями. В ходе административной процедуры турецким учителям сначала было предложено покинуть страну, но после того, как они были заслушаны, они обратились с просьбой о предоставлении им специальной защиты через УВКБ. В настоящее время они пользуются защитой в соответствии с Законом о праве на убежище и статусе беженца в ожидании принятия окончательного решения по их ходатайствам, которые будут рассмотрены Национальным советом по делам беженцев и, в случае необходимости, судами.</w:t>
      </w:r>
    </w:p>
    <w:p w14:paraId="33FBF099" w14:textId="77777777" w:rsidR="00F14A0E" w:rsidRPr="00240D08" w:rsidRDefault="00F14A0E" w:rsidP="00240D08">
      <w:pPr>
        <w:pStyle w:val="SingleTxtG"/>
      </w:pPr>
      <w:r w:rsidRPr="00240D08">
        <w:t>4.3</w:t>
      </w:r>
      <w:r w:rsidRPr="00240D08">
        <w:tab/>
        <w:t xml:space="preserve">Государство-участник считает, что оно действовало в соответствии с правовыми принципами, положениями Пакта и Конвенции о статусе беженцев. Учитывая, что разбирательство, начатое в 2016 году, все еще не завершено, </w:t>
      </w:r>
      <w:r w:rsidRPr="00240D08">
        <w:lastRenderedPageBreak/>
        <w:t>государство-участник утверждает, что авторы не исчерпали все внутренние средства правовой защиты.</w:t>
      </w:r>
    </w:p>
    <w:p w14:paraId="6349F0FA" w14:textId="77777777" w:rsidR="00F14A0E" w:rsidRPr="003D3EB9" w:rsidRDefault="00F14A0E" w:rsidP="00240D08">
      <w:pPr>
        <w:pStyle w:val="H23G"/>
      </w:pPr>
      <w:r w:rsidRPr="00B20A81">
        <w:tab/>
      </w:r>
      <w:r w:rsidRPr="00B20A81">
        <w:tab/>
      </w:r>
      <w:r w:rsidRPr="003D3EB9">
        <w:t>Комментарии авторов к замечаниям государства-участника относительно приемлемости и существа сообщени</w:t>
      </w:r>
      <w:r>
        <w:t>й</w:t>
      </w:r>
    </w:p>
    <w:p w14:paraId="26AE8708" w14:textId="77777777" w:rsidR="00F14A0E" w:rsidRPr="00240D08" w:rsidRDefault="00F14A0E" w:rsidP="00240D08">
      <w:pPr>
        <w:pStyle w:val="SingleTxtG"/>
      </w:pPr>
      <w:r w:rsidRPr="00240D08">
        <w:t>5.1</w:t>
      </w:r>
      <w:r w:rsidRPr="00240D08">
        <w:tab/>
        <w:t>В своих комментариях от 17 декабря 2018 года авторы упоминают о том, что они и их семьи находятся в государстве-участнике на основании писем о предоставлении защиты, которые им были вручены УВКБ 11 февраля 2017 года.</w:t>
      </w:r>
      <w:r w:rsidR="00240D08">
        <w:br/>
      </w:r>
      <w:r w:rsidRPr="00240D08">
        <w:t>Но даже с такими письмами о предоставлении защиты, после того как на них было оказано давление, к августу 2017 года пять турецких семей покинули государство-участник</w:t>
      </w:r>
      <w:r w:rsidRPr="00240D08">
        <w:rPr>
          <w:rStyle w:val="aa"/>
          <w:szCs w:val="18"/>
        </w:rPr>
        <w:footnoteReference w:id="15"/>
      </w:r>
      <w:r w:rsidRPr="00240D08">
        <w:t>. Вместе с тем авторы заявляют, что с августа 2017 года государство-участник не оказывает на них или на их семьи никакого давления, с тем чтобы заставить их покинуть страну.</w:t>
      </w:r>
    </w:p>
    <w:p w14:paraId="107EFA14" w14:textId="77777777" w:rsidR="00F14A0E" w:rsidRPr="00240D08" w:rsidRDefault="00F14A0E" w:rsidP="00240D08">
      <w:pPr>
        <w:pStyle w:val="SingleTxtG"/>
      </w:pPr>
      <w:r w:rsidRPr="00240D08">
        <w:t>5.2</w:t>
      </w:r>
      <w:r w:rsidRPr="00240D08">
        <w:tab/>
        <w:t>Авторы также сообщают о том, что во время встречи с представителями УВКБ в ноябре 2018 года они были проинформированы о некоторых позитивных подвижках по их делу: был создан новый Национальный совет по делам беженцев, и УВКБ ведет диалог с Советом с целью предоставления соответствующими учителям и членам их семей статуса беженца.</w:t>
      </w:r>
    </w:p>
    <w:p w14:paraId="724C7F45" w14:textId="77777777" w:rsidR="00F14A0E" w:rsidRPr="00240D08" w:rsidRDefault="00F14A0E" w:rsidP="00240D08">
      <w:pPr>
        <w:pStyle w:val="SingleTxtG"/>
      </w:pPr>
      <w:r w:rsidRPr="00240D08">
        <w:t>5.3</w:t>
      </w:r>
      <w:r w:rsidRPr="00240D08">
        <w:tab/>
        <w:t>В заключение авторы выражают желание жить в государстве-участнике в качестве беженцев и вносить свой вклад в его систему образования. Они утверждают, что Турция не предоставила им никаких документов</w:t>
      </w:r>
      <w:r w:rsidRPr="00240D08">
        <w:rPr>
          <w:rStyle w:val="aa"/>
          <w:szCs w:val="18"/>
        </w:rPr>
        <w:footnoteReference w:id="16"/>
      </w:r>
      <w:r w:rsidRPr="00240D08">
        <w:t>. Они также ссылаются на нарушения прав человека десятков тысяч работающих в Турции преподавателей,</w:t>
      </w:r>
      <w:r w:rsidR="00240D08">
        <w:br/>
      </w:r>
      <w:r w:rsidRPr="00240D08">
        <w:t>о которых, по их словам, сообщали Организация Объединенных Наций, Европейский союз, организация «Международная амнистия» и другие правозащитные организации</w:t>
      </w:r>
      <w:r w:rsidRPr="00240D08">
        <w:rPr>
          <w:rStyle w:val="aa"/>
          <w:szCs w:val="18"/>
        </w:rPr>
        <w:footnoteReference w:id="17"/>
      </w:r>
      <w:r w:rsidRPr="00240D08">
        <w:t>. По этой причине авторы считают, что в случае возвращения в Турцию, им и их семьям будет угрожать опасность, в связи с чем они просят предоставить убежище в государстве-участнике</w:t>
      </w:r>
      <w:r w:rsidRPr="00240D08">
        <w:rPr>
          <w:rStyle w:val="aa"/>
          <w:szCs w:val="18"/>
        </w:rPr>
        <w:footnoteReference w:id="18"/>
      </w:r>
      <w:r w:rsidRPr="00240D08">
        <w:t>.</w:t>
      </w:r>
    </w:p>
    <w:p w14:paraId="7BBB6822" w14:textId="77777777" w:rsidR="00F14A0E" w:rsidRPr="004D36C0" w:rsidRDefault="00F14A0E" w:rsidP="00240D08">
      <w:pPr>
        <w:pStyle w:val="H23G"/>
      </w:pPr>
      <w:r w:rsidRPr="009C2942">
        <w:tab/>
      </w:r>
      <w:r w:rsidRPr="009C2942">
        <w:tab/>
      </w:r>
      <w:r w:rsidRPr="004D36C0">
        <w:t xml:space="preserve">Вопросы и процедура их </w:t>
      </w:r>
      <w:r w:rsidRPr="00240D08">
        <w:t>рассмотрения</w:t>
      </w:r>
      <w:r w:rsidRPr="004D36C0">
        <w:t xml:space="preserve"> в Комитете</w:t>
      </w:r>
    </w:p>
    <w:p w14:paraId="5F96DA1C" w14:textId="77777777" w:rsidR="00F14A0E" w:rsidRPr="004D36C0" w:rsidRDefault="00F14A0E" w:rsidP="00240D08">
      <w:pPr>
        <w:pStyle w:val="H4G"/>
      </w:pPr>
      <w:r w:rsidRPr="004D36C0">
        <w:tab/>
      </w:r>
      <w:r w:rsidRPr="004D36C0">
        <w:tab/>
        <w:t xml:space="preserve">Рассмотрение вопроса о </w:t>
      </w:r>
      <w:r w:rsidRPr="00240D08">
        <w:t>приемлемости</w:t>
      </w:r>
    </w:p>
    <w:p w14:paraId="393A4475" w14:textId="77777777" w:rsidR="00F14A0E" w:rsidRPr="00240D08" w:rsidRDefault="00F14A0E" w:rsidP="00240D08">
      <w:pPr>
        <w:pStyle w:val="SingleTxtG"/>
      </w:pPr>
      <w:proofErr w:type="gramStart"/>
      <w:r w:rsidRPr="004D36C0">
        <w:t>6</w:t>
      </w:r>
      <w:r w:rsidRPr="00240D08">
        <w:t>.1</w:t>
      </w:r>
      <w:r w:rsidRPr="00240D08">
        <w:tab/>
        <w:t>Прежде чем</w:t>
      </w:r>
      <w:proofErr w:type="gramEnd"/>
      <w:r w:rsidRPr="00240D08">
        <w:t xml:space="preserve"> рассматривать какое-либо утверждение, изложенное в том или ином сообщении, Комитет должен в соответствии с правилом 97 правил процедуры определить, является ли данное сообщение приемлемым согласно Факультативному протоколу.</w:t>
      </w:r>
    </w:p>
    <w:p w14:paraId="0B60FFA5" w14:textId="77777777" w:rsidR="00F14A0E" w:rsidRPr="00240D08" w:rsidRDefault="00F14A0E" w:rsidP="00240D08">
      <w:pPr>
        <w:pStyle w:val="SingleTxtG"/>
      </w:pPr>
      <w:r w:rsidRPr="00240D08">
        <w:t>6.2</w:t>
      </w:r>
      <w:r w:rsidRPr="00240D08">
        <w:tab/>
        <w:t>Комитет удостоверился, что этот же вопрос не рассматривается в соответствии с другой процедурой международного разбирательства или урегулирования, как это предусмотрено пунктом 2 а) статьи 5 Факультативного протокола.</w:t>
      </w:r>
    </w:p>
    <w:p w14:paraId="233C06D4" w14:textId="77777777" w:rsidR="00F14A0E" w:rsidRPr="00240D08" w:rsidRDefault="00F14A0E" w:rsidP="00240D08">
      <w:pPr>
        <w:pStyle w:val="SingleTxtG"/>
      </w:pPr>
      <w:r w:rsidRPr="00240D08">
        <w:t>6.3</w:t>
      </w:r>
      <w:r w:rsidRPr="00240D08">
        <w:tab/>
        <w:t>Комитет принимает к сведению заявление государства-участника о том, что авторы не исчерпали внутренние средства правовой защиты в связи со своими утверждениями, поскольку их ходатайства ожидают окончательного решения,</w:t>
      </w:r>
      <w:r w:rsidR="00240D08">
        <w:br/>
      </w:r>
      <w:r w:rsidRPr="00240D08">
        <w:lastRenderedPageBreak/>
        <w:t>а начатое в 2016 году по их инициативе разбирательство до сих пор не завершено. Комитет далее принимает к сведению утверждение авторов об отсутствии эффективного внутреннего средства правовой защиты, которое бы позволило им оспорить президентский указ, содержащий постановление об их высылке. В этой связи Комитет отмечает, что новый Закон о праве на убежища №</w:t>
      </w:r>
      <w:r w:rsidR="00240D08">
        <w:t> </w:t>
      </w:r>
      <w:r w:rsidRPr="00240D08">
        <w:t>10/15 был обнародован в июне 2015 года, но еще не вступил в силу, в то время как прежняя система определения статуса беженца была упразднена, что привело к возникновению пробела в правовой системе, регулирующей порядок рассмотрения ходатайств о предоставлении статуса беженца. Комитет напоминает о том, что в своих заключительных замечаниях по второму периодическому докладу Анголы 2019 года он выразил сожаление по поводу отсутствия механизмов осуществления принятого в 2015 году Закона о праве на убежище и статусе беженца, включая отсутствие процедур предоставления убежища (CCPR/C/AGO/CO/2, пункт 39). Ввиду отсутствия каких-либо разъяснений или другой соответствующей информации государства-участника по этому вопросу Комитет приходит к выводу о том, что государство-участник не смогло продемонстрировать наличие каких-либо внутренних средств правовой защиты для оспаривания постановления о высылке, которые бы позволили авторам отстаивать свои права по Пакту. Исходя из вышесказанного, Комитет считает, что пункт 2 b) статьи 5 Факультативного протокола не является препятствием для рассмотрения им данного сообщения.</w:t>
      </w:r>
    </w:p>
    <w:p w14:paraId="50DEBB19" w14:textId="77777777" w:rsidR="00F14A0E" w:rsidRPr="00240D08" w:rsidRDefault="00F14A0E" w:rsidP="00240D08">
      <w:pPr>
        <w:pStyle w:val="SingleTxtG"/>
      </w:pPr>
      <w:r w:rsidRPr="00240D08">
        <w:t>6.4</w:t>
      </w:r>
      <w:r w:rsidRPr="00240D08">
        <w:tab/>
        <w:t xml:space="preserve">Комитет принимает к сведению утверждения авторов по статье 14 Пакта о том, что в случае возвращения в Турцию им грозит опасность подвергнуться несправедливому судебному разбирательству, быть осужденными на основании их открытой связи с движением </w:t>
      </w:r>
      <w:proofErr w:type="spellStart"/>
      <w:r w:rsidRPr="00240D08">
        <w:t>Гюлена</w:t>
      </w:r>
      <w:proofErr w:type="spellEnd"/>
      <w:r w:rsidRPr="00240D08">
        <w:t>, а также подвергнуться произвольному аресту и неправомерному обращению. Вместе с тем Комитет считает, что эти утверждения нельзя рассматривать отдельно от утверждений, представленных в соответствии со статьей 7 Пакта, и поэтому он будет рассматривать их в соответствии с этой статьей, а не в соответствии со статьей 14.</w:t>
      </w:r>
    </w:p>
    <w:p w14:paraId="0BBC7DE2" w14:textId="77777777" w:rsidR="00F14A0E" w:rsidRPr="00240D08" w:rsidRDefault="00F14A0E" w:rsidP="00240D08">
      <w:pPr>
        <w:pStyle w:val="SingleTxtG"/>
      </w:pPr>
      <w:r w:rsidRPr="00240D08">
        <w:t>6.5</w:t>
      </w:r>
      <w:r w:rsidRPr="00240D08">
        <w:tab/>
        <w:t>Комитет считает, что утверждения авторов, относящиеся к статьям 7 и 13 Пакта, были достаточно обоснованы для целей приемлемости. В этой связи он признает эти утверждения приемлемым и приступает к их рассмотрению по существу.</w:t>
      </w:r>
    </w:p>
    <w:p w14:paraId="59360BBC" w14:textId="77777777" w:rsidR="00F14A0E" w:rsidRPr="000946AC" w:rsidRDefault="00F14A0E" w:rsidP="00FE69BB">
      <w:pPr>
        <w:pStyle w:val="H4G"/>
      </w:pPr>
      <w:r w:rsidRPr="003B2FA4">
        <w:tab/>
      </w:r>
      <w:r w:rsidRPr="003B2FA4">
        <w:tab/>
      </w:r>
      <w:r w:rsidRPr="00FE69BB">
        <w:t>Рассмотрение</w:t>
      </w:r>
      <w:r w:rsidRPr="000946AC">
        <w:t xml:space="preserve"> сообщени</w:t>
      </w:r>
      <w:r>
        <w:t>й</w:t>
      </w:r>
      <w:r w:rsidRPr="000946AC">
        <w:t xml:space="preserve"> по существу</w:t>
      </w:r>
    </w:p>
    <w:p w14:paraId="096D13D3" w14:textId="77777777" w:rsidR="00F14A0E" w:rsidRPr="00FE69BB" w:rsidRDefault="00F14A0E" w:rsidP="00FE69BB">
      <w:pPr>
        <w:pStyle w:val="SingleTxtG"/>
      </w:pPr>
      <w:r w:rsidRPr="00FE69BB">
        <w:t>7.1</w:t>
      </w:r>
      <w:r w:rsidRPr="00FE69BB">
        <w:tab/>
        <w:t>Комитет рассмотрел настоящие сообщения с учетом всей представленной ему сторонами информации, как это предусмотрено пунктом 1 статьи 5 Факультативного протокола.</w:t>
      </w:r>
    </w:p>
    <w:p w14:paraId="389E480A" w14:textId="77777777" w:rsidR="00F14A0E" w:rsidRPr="00FE69BB" w:rsidRDefault="00F14A0E" w:rsidP="00FE69BB">
      <w:pPr>
        <w:pStyle w:val="SingleTxtG"/>
      </w:pPr>
      <w:r w:rsidRPr="00FE69BB">
        <w:t>7.2</w:t>
      </w:r>
      <w:r w:rsidRPr="00FE69BB">
        <w:tab/>
        <w:t>Комитет отмечает, что государство-участник не ответило по существу утверждений авторов. При отсутствии каких-либо объяснений со стороны государства-участника в этой связи необходимо придать должный вес утверждениям авторов при условии, что они были достаточно обоснованы.</w:t>
      </w:r>
    </w:p>
    <w:p w14:paraId="2B3E7EED" w14:textId="77777777" w:rsidR="00F14A0E" w:rsidRPr="00FE69BB" w:rsidRDefault="00F14A0E" w:rsidP="00FE69BB">
      <w:pPr>
        <w:pStyle w:val="SingleTxtG"/>
      </w:pPr>
      <w:r w:rsidRPr="00FE69BB">
        <w:t>7.3</w:t>
      </w:r>
      <w:r w:rsidRPr="00FE69BB">
        <w:tab/>
        <w:t xml:space="preserve">Комитет принимает к сведению утверждение авторов о том, что их высылка и высылка членов их семей в Турцию может нанести им непоправимый вред в нарушение статьи 7 Пакта. Комитет также принимает к сведению довод авторов о том, что они и их семьи подвергнутся преследованиям со стороны турецких властей вследствие их действительной или предполагаемой связи с движением </w:t>
      </w:r>
      <w:proofErr w:type="spellStart"/>
      <w:r w:rsidRPr="00FE69BB">
        <w:t>Гюлена</w:t>
      </w:r>
      <w:proofErr w:type="spellEnd"/>
      <w:r w:rsidRPr="00FE69BB">
        <w:t>.</w:t>
      </w:r>
    </w:p>
    <w:p w14:paraId="17981507" w14:textId="77777777" w:rsidR="00F14A0E" w:rsidRPr="00FE69BB" w:rsidRDefault="00F14A0E" w:rsidP="00FE69BB">
      <w:pPr>
        <w:pStyle w:val="SingleTxtG"/>
      </w:pPr>
      <w:r w:rsidRPr="00FE69BB">
        <w:t>7.4</w:t>
      </w:r>
      <w:r w:rsidRPr="00FE69BB">
        <w:tab/>
        <w:t xml:space="preserve">Комитет ссылается на свое замечание общего порядка № 31 </w:t>
      </w:r>
      <w:r w:rsidRPr="00FE69BB">
        <w:rPr>
          <w:rStyle w:val="eref"/>
          <w:rFonts w:eastAsiaTheme="minorHAnsi"/>
        </w:rPr>
        <w:t>(2004</w:t>
      </w:r>
      <w:r w:rsidRPr="00FE69BB">
        <w:t>), в котором он приводит обязательство не экстрадировать, не депортировать, не высылать и не выдворять каким-либо иным об</w:t>
      </w:r>
      <w:bookmarkStart w:id="1" w:name="_GoBack"/>
      <w:bookmarkEnd w:id="1"/>
      <w:r w:rsidRPr="00FE69BB">
        <w:t>разом лицо со своей территории, когда имеются серьезные основания полагать, что существует реальная опасность причинения невозместимого вреда, предусмотренного в статьях 6 и 7 Пакта (пункт 12). Опасность должна быть личной</w:t>
      </w:r>
      <w:r w:rsidRPr="00FE69BB">
        <w:rPr>
          <w:rStyle w:val="aa"/>
          <w:szCs w:val="18"/>
        </w:rPr>
        <w:footnoteReference w:id="19"/>
      </w:r>
      <w:r w:rsidRPr="00FE69BB">
        <w:t xml:space="preserve">; и при рассмотрении вопроса о весомости оснований для установления наличия реальной опасности причинения невозместимого вреда </w:t>
      </w:r>
      <w:r w:rsidRPr="00FE69BB">
        <w:lastRenderedPageBreak/>
        <w:t>применяется высокий порог</w:t>
      </w:r>
      <w:r w:rsidRPr="00FE69BB">
        <w:rPr>
          <w:rStyle w:val="aa"/>
          <w:szCs w:val="18"/>
        </w:rPr>
        <w:footnoteReference w:id="20"/>
      </w:r>
      <w:r w:rsidRPr="00FE69BB">
        <w:t>. Таким образом, оценке подлежат все соответствующие факты и обстоятельства, включая общее положение с соблюдением прав человека в стране происхождения заявителя</w:t>
      </w:r>
      <w:r w:rsidRPr="00FE69BB">
        <w:rPr>
          <w:rStyle w:val="aa"/>
          <w:szCs w:val="18"/>
        </w:rPr>
        <w:footnoteReference w:id="21"/>
      </w:r>
      <w:r w:rsidRPr="00FE69BB">
        <w:t>. Комитет также напоминает о том, что за рассмотрение фактов и доказательств по делу для определения такой опасности</w:t>
      </w:r>
      <w:r w:rsidR="00A9053F">
        <w:rPr>
          <w:rStyle w:val="aa"/>
        </w:rPr>
        <w:footnoteReference w:id="22"/>
      </w:r>
      <w:r w:rsidRPr="00FE69BB">
        <w:t>, как правило, отвечают органы государств-участников, если только не может быть установлено, что такая оценка носит произвольный характер, явно содержит ошибку или представляет собой отказ в правосудии</w:t>
      </w:r>
      <w:r w:rsidRPr="00FE69BB">
        <w:rPr>
          <w:rStyle w:val="aa"/>
          <w:szCs w:val="18"/>
        </w:rPr>
        <w:footnoteReference w:id="23"/>
      </w:r>
      <w:r w:rsidRPr="00FE69BB">
        <w:t>.</w:t>
      </w:r>
    </w:p>
    <w:p w14:paraId="406B7998" w14:textId="77777777" w:rsidR="00F14A0E" w:rsidRPr="00FE69BB" w:rsidRDefault="00F14A0E" w:rsidP="00FE69BB">
      <w:pPr>
        <w:pStyle w:val="SingleTxtG"/>
      </w:pPr>
      <w:r w:rsidRPr="00FE69BB">
        <w:t>7.5</w:t>
      </w:r>
      <w:r w:rsidRPr="00FE69BB">
        <w:tab/>
        <w:t>Комитет отмечает, что в данном случае государство-участник не продемонстрировало, что административные и/или судебные органы провели индивидуальную оценку дел авторов для определения того, имеются ли серьезные основания полагать, что в случае высылки авторов и их семей из Анголы существует реальная опасность причинения им непоправимого вреда, как, например вреда, предусмотренного в статье 7 Пакта. Согласно замечаниям государства-участника, почти два года спустя после начала процедуры высылки авторов сообщения из Анголы Национальный совет по делам беженцев не вынес никакого решения по их делу. Комитет напоминает, что в своих заключительных замечаниях по второму периодическому докладу Анголы за 2019 год он выразил обеспокоенность в связи с сообщениями о массовой высылке мигрантов и просителей убежища, в том числе лиц, нуждающихся в международной защите, без проведения необходимой индивидуальной оценки (CCPR/C/AGO/CO/2, пункт 39).</w:t>
      </w:r>
    </w:p>
    <w:p w14:paraId="7624A411" w14:textId="77777777" w:rsidR="00F14A0E" w:rsidRPr="00FE69BB" w:rsidRDefault="00F14A0E" w:rsidP="00FE69BB">
      <w:pPr>
        <w:pStyle w:val="SingleTxtG"/>
      </w:pPr>
      <w:r w:rsidRPr="00FE69BB">
        <w:t>7.6</w:t>
      </w:r>
      <w:r w:rsidRPr="00FE69BB">
        <w:tab/>
        <w:t>Комитет напоминает о том, что государствам-участникам следует в должной мере учитывать реальную и личную опасность, которой лицо, возможно, подвергнется в случае высылки, и считает, что государству-участнику следовало провести конкретную оценку опасности, которая возникнет для авторов и членов их семей в случае их возвращения в Турцию. В отсутствие какой-либо очевидной оценки,</w:t>
      </w:r>
      <w:r w:rsidR="00FE69BB">
        <w:br/>
      </w:r>
      <w:r w:rsidRPr="00FE69BB">
        <w:t>в которой должным образом были бы учтены последствия личного и семейного положения авторов в стране их происхождения, Комитет считает, что государство-участник не оценило реальной, личной и предсказуемой опасности возвращения авторов в Турцию в свете его обязательств по недопущению неправомерного возвращения в соответствии со статьей 7 Пакта.</w:t>
      </w:r>
    </w:p>
    <w:p w14:paraId="76B716EF" w14:textId="77777777" w:rsidR="00F14A0E" w:rsidRPr="00FE69BB" w:rsidRDefault="00F14A0E" w:rsidP="00FE69BB">
      <w:pPr>
        <w:pStyle w:val="SingleTxtG"/>
      </w:pPr>
      <w:r w:rsidRPr="00FE69BB">
        <w:t>7.7</w:t>
      </w:r>
      <w:r w:rsidRPr="00FE69BB">
        <w:tab/>
        <w:t xml:space="preserve">Комитет также принимает к сведению </w:t>
      </w:r>
      <w:proofErr w:type="spellStart"/>
      <w:r w:rsidRPr="00FE69BB">
        <w:t>неоспоренное</w:t>
      </w:r>
      <w:proofErr w:type="spellEnd"/>
      <w:r w:rsidRPr="00FE69BB">
        <w:t xml:space="preserve"> утверждение авторов по статье 13 Пакта о том, что они не имели возможности оспорить решение об их высылке. Комитет напоминает, что</w:t>
      </w:r>
      <w:r w:rsidR="00A9053F">
        <w:t>,</w:t>
      </w:r>
      <w:r w:rsidRPr="00FE69BB">
        <w:t xml:space="preserve"> </w:t>
      </w:r>
      <w:r w:rsidRPr="00A9053F">
        <w:t>согласно статье 13 Пакта</w:t>
      </w:r>
      <w:r w:rsidR="00A9053F">
        <w:t>,</w:t>
      </w:r>
      <w:r w:rsidRPr="00FE69BB">
        <w:t xml:space="preserve"> «Иностранец, законно находящийся на территории какого-либо из участвующих в настоящем Пакте государств, может быть выслан только во исполнение решения, вынесенного в соответствии с законом, и, если императивные соображения государственной безопасности не требуют иного, имеет право на представление доводов против своей высылки, на пересмотр своего дела компетентной властью или лицом или лицами, специально назначенными компетентной властью, и на то, чтобы быть представленным для этой цели перед этой властью лицом или лицами».</w:t>
      </w:r>
    </w:p>
    <w:p w14:paraId="68F7CB47" w14:textId="77777777" w:rsidR="00F14A0E" w:rsidRPr="00FE69BB" w:rsidRDefault="00F14A0E" w:rsidP="00FE69BB">
      <w:pPr>
        <w:pStyle w:val="SingleTxtG"/>
      </w:pPr>
      <w:r w:rsidRPr="00FE69BB">
        <w:t>7.8</w:t>
      </w:r>
      <w:r w:rsidRPr="00FE69BB">
        <w:tab/>
        <w:t>Прежде всего Комитет отмечает, что не оспаривается тот факт, что авторы «законно» находились на территории государства-участника. Затем он ссылается на свое замечание общего порядка № 15 (1986), в котором говорится об обязательстве государств-участников предоставлять иностранцу все возможности использовать имеющиеся у него средства судебной защиты с целью воспрепятствовать его высылке, с тем чтобы во всех случаях это право имело действенный характер (пункт 10).</w:t>
      </w:r>
      <w:r w:rsidR="00FE69BB">
        <w:br/>
      </w:r>
      <w:r w:rsidRPr="00FE69BB">
        <w:t xml:space="preserve">С учетом обстоятельств данного сообщения Комитет отмечает, что авторы не были проинформированы о причинах их высылки и не имели эффективного средства правовой защиты для оспаривания их высылки, представления доводов против их </w:t>
      </w:r>
      <w:r w:rsidRPr="00FE69BB">
        <w:lastRenderedPageBreak/>
        <w:t>высылки и рассмотрения их дела компетентным органом</w:t>
      </w:r>
      <w:r w:rsidRPr="00FE69BB">
        <w:rPr>
          <w:rStyle w:val="aa"/>
          <w:szCs w:val="18"/>
        </w:rPr>
        <w:footnoteReference w:id="24"/>
      </w:r>
      <w:r w:rsidRPr="00FE69BB">
        <w:t>. Комитет далее отмечает, что, даже если в изданном 3 октября 2016 года президентском указе содержится ссылка на Конституцию, государство-участник не представило доказательств о наличии императивных соображений государственной безопасности, на основании которых авторы сообщения могли бы быть лишены доступа к средствам правовой защиты</w:t>
      </w:r>
      <w:r w:rsidRPr="00FE69BB">
        <w:rPr>
          <w:rStyle w:val="aa"/>
          <w:szCs w:val="18"/>
        </w:rPr>
        <w:footnoteReference w:id="25"/>
      </w:r>
      <w:r w:rsidRPr="00FE69BB">
        <w:t>.</w:t>
      </w:r>
    </w:p>
    <w:p w14:paraId="053E57C3" w14:textId="77777777" w:rsidR="00F14A0E" w:rsidRPr="00FE69BB" w:rsidRDefault="00F14A0E" w:rsidP="00FE69BB">
      <w:pPr>
        <w:pStyle w:val="SingleTxtG"/>
      </w:pPr>
      <w:proofErr w:type="gramStart"/>
      <w:r w:rsidRPr="00FE69BB">
        <w:t>7.9</w:t>
      </w:r>
      <w:r w:rsidRPr="00FE69BB">
        <w:tab/>
        <w:t>Кроме того</w:t>
      </w:r>
      <w:proofErr w:type="gramEnd"/>
      <w:r w:rsidRPr="00FE69BB">
        <w:t>, Комитет отмечает, что президентском указом было постановлено о высылке всех турецких граждан, связанных со школой «</w:t>
      </w:r>
      <w:proofErr w:type="spellStart"/>
      <w:r w:rsidRPr="00FE69BB">
        <w:t>Колежио</w:t>
      </w:r>
      <w:proofErr w:type="spellEnd"/>
      <w:r w:rsidRPr="00FE69BB">
        <w:t xml:space="preserve"> </w:t>
      </w:r>
      <w:proofErr w:type="spellStart"/>
      <w:r w:rsidRPr="00FE69BB">
        <w:t>эсперанса</w:t>
      </w:r>
      <w:proofErr w:type="spellEnd"/>
      <w:r w:rsidRPr="00FE69BB">
        <w:t xml:space="preserve"> </w:t>
      </w:r>
      <w:proofErr w:type="spellStart"/>
      <w:r w:rsidRPr="00FE69BB">
        <w:t>интернасионал</w:t>
      </w:r>
      <w:proofErr w:type="spellEnd"/>
      <w:r w:rsidRPr="00FE69BB">
        <w:t>». В этой связи Комитет ссылается на свое замечание общего</w:t>
      </w:r>
      <w:r w:rsidR="00FE69BB">
        <w:br/>
      </w:r>
      <w:r w:rsidRPr="00FE69BB">
        <w:t>порядка №</w:t>
      </w:r>
      <w:r w:rsidR="00FE69BB">
        <w:t> </w:t>
      </w:r>
      <w:r w:rsidRPr="00FE69BB">
        <w:t>15 (1986), в котором он заявляет, что статья 13 Пакта предоставляет каждому иностранцу право на решение его дела в индивидуальном порядке и поэтому принятие законов или решений о коллективной или массовой высылке противоречило бы положениям статьи 13 (пункт 10). Соответственно, Комитет считает, что изданный 3 октября 2016 года президентский указ в отношении всех авторов в совокупности без рассмотрения индивидуальных случаев и без предоставления авторам эффективных средств правовой защиты для оспаривания их высылки, возможности представить доводы против своей высылки и провести рассмотрение их дел компетентным органом, равносилен нарушению статьи 13 Пакта.</w:t>
      </w:r>
    </w:p>
    <w:p w14:paraId="43B975B5" w14:textId="77777777" w:rsidR="00F14A0E" w:rsidRPr="00FE69BB" w:rsidRDefault="00F14A0E" w:rsidP="00FE69BB">
      <w:pPr>
        <w:pStyle w:val="SingleTxtG"/>
      </w:pPr>
      <w:r w:rsidRPr="00FE69BB">
        <w:t>8.</w:t>
      </w:r>
      <w:r w:rsidRPr="00FE69BB">
        <w:tab/>
        <w:t>Комитет, действуя в соответствии с пунктом 4 статьи 5 Факультативного протокола, считает, что высылка авторов в Турцию в случае ее осуществления в отсутствие процедуры, гарантирующей надлежащую оценку реальной и личной опасности, которой может подвергнуться лицо в случае его высылки, нарушит права авторов и членов их семей, закрепленные статьями 7 и 13 Пакта.</w:t>
      </w:r>
    </w:p>
    <w:p w14:paraId="3CE57E7D" w14:textId="77777777" w:rsidR="00F14A0E" w:rsidRPr="00FE69BB" w:rsidRDefault="00F14A0E" w:rsidP="00FE69BB">
      <w:pPr>
        <w:pStyle w:val="SingleTxtG"/>
      </w:pPr>
      <w:r w:rsidRPr="00FE69BB">
        <w:t>9.</w:t>
      </w:r>
      <w:r w:rsidRPr="00FE69BB">
        <w:tab/>
        <w:t>В соответствии с пунктом 1 статьи 2 Пакта, которым предусмотрено, что государства-участники обязуются уважать и обеспечивать всем находящимся в пределах их территории и под их юрисдикцией лицам права, признаваемые в настоящем Пакте, государство-участник обязано провести пересмотр дел авторов с учетом своих обязательств согласно Пакту и настоящих Соображений Комитета. Государству-участнику предлагается воздержаться от высылки авторов и членов их семей до тех пор, пока их просьба о предоставлении убежища не будет рассмотрена надлежащим образом. Государство-участник также обязано принять все необходимые меры для предотвращения аналогичных нарушений в будущем, в том числе путем обеспечения скорейшего применения Закона о праве на убежище и статусе беженца и ввести в действие справедливые и эффективные процедуры предоставления убежища, обеспечивающие эффективную защиту от неправомерной высылки (CCPR/C/AGO/</w:t>
      </w:r>
      <w:r w:rsidR="00FE69BB">
        <w:t xml:space="preserve"> </w:t>
      </w:r>
      <w:r w:rsidRPr="00FE69BB">
        <w:t>CO/2, пункт 40).</w:t>
      </w:r>
    </w:p>
    <w:p w14:paraId="4B32642A" w14:textId="77777777" w:rsidR="00F14A0E" w:rsidRPr="00FE69BB" w:rsidRDefault="00F14A0E" w:rsidP="00FE69BB">
      <w:pPr>
        <w:pStyle w:val="SingleTxtG"/>
      </w:pPr>
      <w:r w:rsidRPr="00FE69BB">
        <w:t>10.</w:t>
      </w:r>
      <w:r w:rsidRPr="00FE69BB">
        <w:tab/>
        <w:t>Принимая во внимание, что, присоединившись к Факультативному протоколу, государство-участник признало компетенцию Комитета определять наличие нарушений Пакта и что согласно статье 2 Пакта государство-участник обязалось обеспечивать всем лицам, находящимся в пределах его территории и под его юрисдикцией, права, признаваемые в Пакте, и предоставлять им эффективные средства правовой защиты в случае установления факта нарушения, Комитет хотел бы получить от государства-участника в течение 180 дней информацию о мерах, принятых во исполнение Соображений Комитета. Кроме того, государству-участнику предлагается опубликовать настоящие Соображения и обеспечить их широкое распространение на официальных языках государства-участника.</w:t>
      </w:r>
    </w:p>
    <w:p w14:paraId="67398888" w14:textId="77777777" w:rsidR="00F14A0E" w:rsidRPr="002D5FC1" w:rsidRDefault="00F14A0E" w:rsidP="00F14A0E">
      <w:pPr>
        <w:pStyle w:val="SingleTxtG"/>
        <w:spacing w:before="240" w:line="240" w:lineRule="auto"/>
        <w:jc w:val="center"/>
        <w:rPr>
          <w:u w:val="single"/>
        </w:rPr>
      </w:pPr>
      <w:r w:rsidRPr="002D5FC1">
        <w:rPr>
          <w:u w:val="single"/>
        </w:rPr>
        <w:tab/>
      </w:r>
      <w:r w:rsidRPr="002D5FC1">
        <w:rPr>
          <w:u w:val="single"/>
        </w:rPr>
        <w:tab/>
      </w:r>
      <w:r w:rsidRPr="002D5FC1">
        <w:rPr>
          <w:u w:val="single"/>
        </w:rPr>
        <w:tab/>
      </w:r>
      <w:r w:rsidRPr="002D5FC1">
        <w:rPr>
          <w:u w:val="single"/>
        </w:rPr>
        <w:tab/>
      </w:r>
    </w:p>
    <w:sectPr w:rsidR="00F14A0E" w:rsidRPr="002D5FC1" w:rsidSect="00F14A0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94E51" w14:textId="77777777" w:rsidR="0008293D" w:rsidRPr="00A312BC" w:rsidRDefault="0008293D" w:rsidP="00A312BC"/>
  </w:endnote>
  <w:endnote w:type="continuationSeparator" w:id="0">
    <w:p w14:paraId="39663F37" w14:textId="77777777" w:rsidR="0008293D" w:rsidRPr="00A312BC" w:rsidRDefault="0008293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32FD" w14:textId="77777777" w:rsidR="00F14A0E" w:rsidRPr="00F14A0E" w:rsidRDefault="00F14A0E">
    <w:pPr>
      <w:pStyle w:val="a8"/>
    </w:pPr>
    <w:r w:rsidRPr="00F14A0E">
      <w:rPr>
        <w:b/>
        <w:sz w:val="18"/>
      </w:rPr>
      <w:fldChar w:fldCharType="begin"/>
    </w:r>
    <w:r w:rsidRPr="00F14A0E">
      <w:rPr>
        <w:b/>
        <w:sz w:val="18"/>
      </w:rPr>
      <w:instrText xml:space="preserve"> PAGE  \* MERGEFORMAT </w:instrText>
    </w:r>
    <w:r w:rsidRPr="00F14A0E">
      <w:rPr>
        <w:b/>
        <w:sz w:val="18"/>
      </w:rPr>
      <w:fldChar w:fldCharType="separate"/>
    </w:r>
    <w:r w:rsidRPr="00F14A0E">
      <w:rPr>
        <w:b/>
        <w:noProof/>
        <w:sz w:val="18"/>
      </w:rPr>
      <w:t>2</w:t>
    </w:r>
    <w:r w:rsidRPr="00F14A0E">
      <w:rPr>
        <w:b/>
        <w:sz w:val="18"/>
      </w:rPr>
      <w:fldChar w:fldCharType="end"/>
    </w:r>
    <w:r>
      <w:rPr>
        <w:b/>
        <w:sz w:val="18"/>
      </w:rPr>
      <w:tab/>
    </w:r>
    <w:r>
      <w:t>GE.20-17407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909A0" w14:textId="77777777" w:rsidR="00F14A0E" w:rsidRPr="00F14A0E" w:rsidRDefault="00F14A0E" w:rsidP="00F14A0E">
    <w:pPr>
      <w:pStyle w:val="a8"/>
      <w:tabs>
        <w:tab w:val="clear" w:pos="9639"/>
        <w:tab w:val="right" w:pos="9638"/>
      </w:tabs>
      <w:rPr>
        <w:b/>
        <w:sz w:val="18"/>
      </w:rPr>
    </w:pPr>
    <w:r>
      <w:t>GE.20-17407</w:t>
    </w:r>
    <w:r>
      <w:tab/>
    </w:r>
    <w:r w:rsidRPr="00F14A0E">
      <w:rPr>
        <w:b/>
        <w:sz w:val="18"/>
      </w:rPr>
      <w:fldChar w:fldCharType="begin"/>
    </w:r>
    <w:r w:rsidRPr="00F14A0E">
      <w:rPr>
        <w:b/>
        <w:sz w:val="18"/>
      </w:rPr>
      <w:instrText xml:space="preserve"> PAGE  \* MERGEFORMAT </w:instrText>
    </w:r>
    <w:r w:rsidRPr="00F14A0E">
      <w:rPr>
        <w:b/>
        <w:sz w:val="18"/>
      </w:rPr>
      <w:fldChar w:fldCharType="separate"/>
    </w:r>
    <w:r w:rsidRPr="00F14A0E">
      <w:rPr>
        <w:b/>
        <w:noProof/>
        <w:sz w:val="18"/>
      </w:rPr>
      <w:t>3</w:t>
    </w:r>
    <w:r w:rsidRPr="00F14A0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2DD2E" w14:textId="77777777" w:rsidR="00042B72" w:rsidRPr="00F14A0E" w:rsidRDefault="00F14A0E" w:rsidP="00F14A0E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779D4D3" wp14:editId="07E675A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20-17407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E589585" wp14:editId="576D0A0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110121  110121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2391E" w14:textId="77777777" w:rsidR="0008293D" w:rsidRPr="001075E9" w:rsidRDefault="0008293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86D81A" w14:textId="77777777" w:rsidR="0008293D" w:rsidRDefault="0008293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D275C95" w14:textId="77777777" w:rsidR="00F14A0E" w:rsidRPr="00BB012D" w:rsidRDefault="00F14A0E" w:rsidP="00F14A0E">
      <w:pPr>
        <w:pStyle w:val="ad"/>
      </w:pPr>
      <w:r w:rsidRPr="00504500">
        <w:rPr>
          <w:rStyle w:val="aa"/>
          <w:szCs w:val="18"/>
          <w:vertAlign w:val="baseline"/>
        </w:rPr>
        <w:tab/>
        <w:t>*</w:t>
      </w:r>
      <w:r w:rsidRPr="00504500">
        <w:rPr>
          <w:rStyle w:val="aa"/>
          <w:szCs w:val="18"/>
          <w:vertAlign w:val="baseline"/>
        </w:rPr>
        <w:tab/>
      </w:r>
      <w:r w:rsidRPr="00BB012D">
        <w:t xml:space="preserve">Приняты Комитетом на его </w:t>
      </w:r>
      <w:r w:rsidR="00504500">
        <w:t>сто двадцать девятой</w:t>
      </w:r>
      <w:r w:rsidRPr="00BB012D">
        <w:t xml:space="preserve"> сессии (29 июня — 24 июля 2020 года).</w:t>
      </w:r>
    </w:p>
  </w:footnote>
  <w:footnote w:id="2">
    <w:p w14:paraId="3A177B06" w14:textId="77777777" w:rsidR="00F14A0E" w:rsidRPr="004114C9" w:rsidRDefault="00F14A0E" w:rsidP="00504500">
      <w:pPr>
        <w:pStyle w:val="ad"/>
        <w:spacing w:after="120"/>
      </w:pPr>
      <w:r w:rsidRPr="00504500">
        <w:rPr>
          <w:rStyle w:val="aa"/>
          <w:szCs w:val="18"/>
          <w:vertAlign w:val="baseline"/>
        </w:rPr>
        <w:tab/>
        <w:t>**</w:t>
      </w:r>
      <w:r w:rsidRPr="00504500">
        <w:rPr>
          <w:rStyle w:val="aa"/>
          <w:szCs w:val="18"/>
          <w:vertAlign w:val="baseline"/>
        </w:rPr>
        <w:tab/>
      </w:r>
      <w:r w:rsidRPr="004114C9">
        <w:t>В рассмотрении настоящего сообщения приняли участие следующие члены Комитета:</w:t>
      </w:r>
      <w:r w:rsidR="00982A0A">
        <w:br/>
      </w:r>
      <w:proofErr w:type="spellStart"/>
      <w:r w:rsidRPr="004114C9">
        <w:t>Танья</w:t>
      </w:r>
      <w:proofErr w:type="spellEnd"/>
      <w:r w:rsidRPr="004114C9">
        <w:t xml:space="preserve"> Мария </w:t>
      </w:r>
      <w:proofErr w:type="spellStart"/>
      <w:r w:rsidRPr="004114C9">
        <w:t>Абдо</w:t>
      </w:r>
      <w:proofErr w:type="spellEnd"/>
      <w:r w:rsidRPr="004114C9">
        <w:t xml:space="preserve"> </w:t>
      </w:r>
      <w:proofErr w:type="spellStart"/>
      <w:r w:rsidRPr="004114C9">
        <w:t>Рочоль</w:t>
      </w:r>
      <w:proofErr w:type="spellEnd"/>
      <w:r w:rsidRPr="004114C9">
        <w:t xml:space="preserve">, Яд Бен Ашур, Ариф Балкан, </w:t>
      </w:r>
      <w:proofErr w:type="spellStart"/>
      <w:r w:rsidRPr="00BD47F6">
        <w:t>Фуруя</w:t>
      </w:r>
      <w:proofErr w:type="spellEnd"/>
      <w:r w:rsidRPr="00BD47F6">
        <w:t xml:space="preserve"> </w:t>
      </w:r>
      <w:proofErr w:type="spellStart"/>
      <w:r w:rsidRPr="00BD47F6">
        <w:t>Сюити</w:t>
      </w:r>
      <w:proofErr w:type="spellEnd"/>
      <w:r w:rsidRPr="004114C9">
        <w:t xml:space="preserve">, </w:t>
      </w:r>
      <w:proofErr w:type="spellStart"/>
      <w:r w:rsidRPr="004114C9">
        <w:t>Бамариам</w:t>
      </w:r>
      <w:proofErr w:type="spellEnd"/>
      <w:r w:rsidRPr="004114C9">
        <w:t xml:space="preserve"> </w:t>
      </w:r>
      <w:proofErr w:type="spellStart"/>
      <w:r w:rsidRPr="004114C9">
        <w:t>Койта</w:t>
      </w:r>
      <w:proofErr w:type="spellEnd"/>
      <w:r w:rsidRPr="004114C9">
        <w:t>,</w:t>
      </w:r>
      <w:r w:rsidR="00982A0A">
        <w:br/>
      </w:r>
      <w:proofErr w:type="spellStart"/>
      <w:r w:rsidRPr="004114C9">
        <w:t>Марсия</w:t>
      </w:r>
      <w:proofErr w:type="spellEnd"/>
      <w:r w:rsidR="00982A0A">
        <w:t xml:space="preserve"> </w:t>
      </w:r>
      <w:r w:rsidRPr="004114C9">
        <w:t>В.</w:t>
      </w:r>
      <w:r>
        <w:t xml:space="preserve"> </w:t>
      </w:r>
      <w:r w:rsidRPr="004114C9">
        <w:t xml:space="preserve">Дж. Кран, Данкан Лаки </w:t>
      </w:r>
      <w:proofErr w:type="spellStart"/>
      <w:r w:rsidRPr="004114C9">
        <w:t>Мухумуза</w:t>
      </w:r>
      <w:proofErr w:type="spellEnd"/>
      <w:r w:rsidRPr="004114C9">
        <w:t xml:space="preserve">, </w:t>
      </w:r>
      <w:proofErr w:type="spellStart"/>
      <w:r w:rsidRPr="004114C9">
        <w:t>Фотини</w:t>
      </w:r>
      <w:proofErr w:type="spellEnd"/>
      <w:r w:rsidRPr="004114C9">
        <w:t xml:space="preserve"> </w:t>
      </w:r>
      <w:proofErr w:type="spellStart"/>
      <w:r w:rsidRPr="004114C9">
        <w:t>Пазардзис</w:t>
      </w:r>
      <w:proofErr w:type="spellEnd"/>
      <w:r w:rsidRPr="004114C9">
        <w:t xml:space="preserve">, Эрнан </w:t>
      </w:r>
      <w:proofErr w:type="spellStart"/>
      <w:r w:rsidRPr="004114C9">
        <w:t>Кесада</w:t>
      </w:r>
      <w:proofErr w:type="spellEnd"/>
      <w:r w:rsidRPr="004114C9">
        <w:t xml:space="preserve"> </w:t>
      </w:r>
      <w:proofErr w:type="spellStart"/>
      <w:r w:rsidRPr="004114C9">
        <w:t>Кабрера</w:t>
      </w:r>
      <w:proofErr w:type="spellEnd"/>
      <w:r w:rsidRPr="004114C9">
        <w:t xml:space="preserve">, Василька </w:t>
      </w:r>
      <w:proofErr w:type="spellStart"/>
      <w:r w:rsidRPr="004114C9">
        <w:t>Санцин</w:t>
      </w:r>
      <w:proofErr w:type="spellEnd"/>
      <w:r w:rsidRPr="004114C9">
        <w:t xml:space="preserve">, Жозе Мануэл Сантуш </w:t>
      </w:r>
      <w:proofErr w:type="spellStart"/>
      <w:r w:rsidRPr="004114C9">
        <w:t>Паиш</w:t>
      </w:r>
      <w:proofErr w:type="spellEnd"/>
      <w:r w:rsidRPr="004114C9">
        <w:t xml:space="preserve">, </w:t>
      </w:r>
      <w:proofErr w:type="spellStart"/>
      <w:r w:rsidRPr="004114C9">
        <w:t>Юваль</w:t>
      </w:r>
      <w:proofErr w:type="spellEnd"/>
      <w:r w:rsidRPr="004114C9">
        <w:t xml:space="preserve"> </w:t>
      </w:r>
      <w:proofErr w:type="spellStart"/>
      <w:r w:rsidRPr="004114C9">
        <w:t>Шани</w:t>
      </w:r>
      <w:proofErr w:type="spellEnd"/>
      <w:r w:rsidRPr="004114C9">
        <w:t xml:space="preserve">, Элен </w:t>
      </w:r>
      <w:proofErr w:type="spellStart"/>
      <w:r w:rsidRPr="004114C9">
        <w:t>Тигруджа</w:t>
      </w:r>
      <w:proofErr w:type="spellEnd"/>
      <w:r w:rsidRPr="004114C9">
        <w:t xml:space="preserve">, Андреас </w:t>
      </w:r>
      <w:proofErr w:type="spellStart"/>
      <w:r w:rsidRPr="004114C9">
        <w:t>Циммерман</w:t>
      </w:r>
      <w:proofErr w:type="spellEnd"/>
      <w:r w:rsidR="00982A0A">
        <w:t xml:space="preserve"> </w:t>
      </w:r>
      <w:r w:rsidRPr="004114C9">
        <w:t xml:space="preserve">и </w:t>
      </w:r>
      <w:proofErr w:type="spellStart"/>
      <w:r w:rsidRPr="004114C9">
        <w:t>Гентиан</w:t>
      </w:r>
      <w:proofErr w:type="spellEnd"/>
      <w:r w:rsidRPr="004114C9">
        <w:t xml:space="preserve"> </w:t>
      </w:r>
      <w:proofErr w:type="spellStart"/>
      <w:r w:rsidRPr="004114C9">
        <w:t>Зюбери</w:t>
      </w:r>
      <w:proofErr w:type="spellEnd"/>
      <w:r w:rsidRPr="004114C9">
        <w:t>.</w:t>
      </w:r>
    </w:p>
  </w:footnote>
  <w:footnote w:id="3">
    <w:p w14:paraId="31D7662E" w14:textId="77777777" w:rsidR="00F14A0E" w:rsidRPr="00970F66" w:rsidRDefault="00F14A0E" w:rsidP="006A1E76">
      <w:pPr>
        <w:pStyle w:val="ad"/>
      </w:pPr>
      <w:r w:rsidRPr="004114C9">
        <w:tab/>
      </w:r>
      <w:r w:rsidRPr="00FF4690">
        <w:rPr>
          <w:rStyle w:val="aa"/>
        </w:rPr>
        <w:footnoteRef/>
      </w:r>
      <w:r w:rsidRPr="00970F66">
        <w:tab/>
        <w:t>Это правило действовало в рамках прежних правил процедуры Комитета (</w:t>
      </w:r>
      <w:r w:rsidRPr="00FF4690">
        <w:t>CCPR</w:t>
      </w:r>
      <w:r w:rsidRPr="00970F66">
        <w:t>/</w:t>
      </w:r>
      <w:r w:rsidRPr="00FF4690">
        <w:t>C</w:t>
      </w:r>
      <w:r w:rsidRPr="00970F66">
        <w:t>/3/</w:t>
      </w:r>
      <w:r w:rsidRPr="00FF4690">
        <w:t>Rev</w:t>
      </w:r>
      <w:r w:rsidRPr="00970F66">
        <w:t>.10). Эквивалентным положением в нынешних правилах процедуры (CCPR/C/3/Rev.11) является правило 94.</w:t>
      </w:r>
    </w:p>
  </w:footnote>
  <w:footnote w:id="4">
    <w:p w14:paraId="2F77B3C0" w14:textId="77777777" w:rsidR="00F14A0E" w:rsidRPr="00570E88" w:rsidRDefault="00F14A0E" w:rsidP="00F14A0E">
      <w:pPr>
        <w:pStyle w:val="ad"/>
      </w:pPr>
      <w:r w:rsidRPr="00970F66">
        <w:tab/>
      </w:r>
      <w:r w:rsidRPr="00FF4690">
        <w:rPr>
          <w:rStyle w:val="aa"/>
        </w:rPr>
        <w:footnoteRef/>
      </w:r>
      <w:r w:rsidRPr="00570E88">
        <w:tab/>
      </w:r>
      <w:r>
        <w:t>И.</w:t>
      </w:r>
      <w:r w:rsidR="006A1E76">
        <w:t> </w:t>
      </w:r>
      <w:r>
        <w:t>Й.</w:t>
      </w:r>
      <w:r w:rsidRPr="00570E88">
        <w:t xml:space="preserve"> </w:t>
      </w:r>
      <w:r>
        <w:t>прибыл для работы на должности бухгалтера в этой школе</w:t>
      </w:r>
      <w:r w:rsidRPr="00570E88">
        <w:t>.</w:t>
      </w:r>
    </w:p>
  </w:footnote>
  <w:footnote w:id="5">
    <w:p w14:paraId="1E3799B4" w14:textId="77777777" w:rsidR="00F14A0E" w:rsidRPr="00570E88" w:rsidRDefault="00F14A0E" w:rsidP="00F14A0E">
      <w:pPr>
        <w:pStyle w:val="ad"/>
      </w:pPr>
      <w:r w:rsidRPr="00570E88">
        <w:tab/>
      </w:r>
      <w:r w:rsidRPr="00FF4690">
        <w:rPr>
          <w:rStyle w:val="aa"/>
        </w:rPr>
        <w:footnoteRef/>
      </w:r>
      <w:r w:rsidRPr="00570E88">
        <w:tab/>
      </w:r>
      <w:r>
        <w:t>В школе насчитывается около</w:t>
      </w:r>
      <w:r w:rsidRPr="00570E88">
        <w:t xml:space="preserve"> 747 </w:t>
      </w:r>
      <w:r>
        <w:t>учащихся</w:t>
      </w:r>
      <w:r w:rsidRPr="00570E88">
        <w:t>.</w:t>
      </w:r>
    </w:p>
  </w:footnote>
  <w:footnote w:id="6">
    <w:p w14:paraId="561056C5" w14:textId="77777777" w:rsidR="00F14A0E" w:rsidRPr="001E681B" w:rsidRDefault="00F14A0E" w:rsidP="00F14A0E">
      <w:pPr>
        <w:pStyle w:val="ad"/>
      </w:pPr>
      <w:r w:rsidRPr="00570E88">
        <w:tab/>
      </w:r>
      <w:r w:rsidRPr="00FF4690">
        <w:rPr>
          <w:rStyle w:val="aa"/>
        </w:rPr>
        <w:footnoteRef/>
      </w:r>
      <w:r w:rsidRPr="001E681B">
        <w:tab/>
        <w:t>В деле есть копия постановления.</w:t>
      </w:r>
    </w:p>
  </w:footnote>
  <w:footnote w:id="7">
    <w:p w14:paraId="4BDDAF3D" w14:textId="77777777" w:rsidR="00F14A0E" w:rsidRPr="008F3C9F" w:rsidRDefault="00F14A0E" w:rsidP="00F14A0E">
      <w:pPr>
        <w:pStyle w:val="ad"/>
      </w:pPr>
      <w:r w:rsidRPr="001E681B">
        <w:tab/>
      </w:r>
      <w:r w:rsidRPr="00FF4690">
        <w:rPr>
          <w:rStyle w:val="aa"/>
        </w:rPr>
        <w:footnoteRef/>
      </w:r>
      <w:r w:rsidRPr="008F3C9F">
        <w:tab/>
        <w:t>Б.</w:t>
      </w:r>
      <w:r>
        <w:t xml:space="preserve"> </w:t>
      </w:r>
      <w:r w:rsidRPr="008F3C9F">
        <w:t>К., Х</w:t>
      </w:r>
      <w:r>
        <w:t xml:space="preserve"> </w:t>
      </w:r>
      <w:r w:rsidRPr="008F3C9F">
        <w:t>.А., А.</w:t>
      </w:r>
      <w:r>
        <w:t xml:space="preserve"> </w:t>
      </w:r>
      <w:r w:rsidRPr="008F3C9F">
        <w:t>К. и А.</w:t>
      </w:r>
      <w:r>
        <w:t xml:space="preserve"> </w:t>
      </w:r>
      <w:r w:rsidRPr="008F3C9F">
        <w:t xml:space="preserve">Д. не </w:t>
      </w:r>
      <w:r>
        <w:t>присутствовали</w:t>
      </w:r>
      <w:r w:rsidRPr="008F3C9F">
        <w:t xml:space="preserve"> в школе, когда </w:t>
      </w:r>
      <w:r>
        <w:t xml:space="preserve">туда прибыла </w:t>
      </w:r>
      <w:r w:rsidRPr="008F3C9F">
        <w:t>полици</w:t>
      </w:r>
      <w:r>
        <w:t>я</w:t>
      </w:r>
      <w:r w:rsidRPr="008F3C9F">
        <w:t>. По словам Б.</w:t>
      </w:r>
      <w:r>
        <w:t xml:space="preserve"> </w:t>
      </w:r>
      <w:r w:rsidRPr="008F3C9F">
        <w:t>К. и А.</w:t>
      </w:r>
      <w:r>
        <w:t xml:space="preserve"> </w:t>
      </w:r>
      <w:r w:rsidRPr="008F3C9F">
        <w:t xml:space="preserve">К., узнав о том, что случилось с их коллегами, группа из 10 человек на двух автомобилях подъехала к </w:t>
      </w:r>
      <w:r>
        <w:t>Отделению</w:t>
      </w:r>
      <w:r w:rsidRPr="008F3C9F">
        <w:t xml:space="preserve"> УВКБ</w:t>
      </w:r>
      <w:r>
        <w:t xml:space="preserve"> </w:t>
      </w:r>
      <w:r w:rsidRPr="008F3C9F">
        <w:t>в Луанде, чтобы обратиться за помощью. Никакой другой информации о личности этих 10 человек Комитету представлено не было.</w:t>
      </w:r>
    </w:p>
  </w:footnote>
  <w:footnote w:id="8">
    <w:p w14:paraId="129891AD" w14:textId="77777777" w:rsidR="00F14A0E" w:rsidRPr="001304E7" w:rsidRDefault="00F14A0E" w:rsidP="00F14A0E">
      <w:pPr>
        <w:pStyle w:val="ad"/>
        <w:jc w:val="both"/>
      </w:pPr>
      <w:r w:rsidRPr="008F3C9F">
        <w:tab/>
      </w:r>
      <w:r w:rsidRPr="00FF4690">
        <w:rPr>
          <w:rStyle w:val="aa"/>
        </w:rPr>
        <w:footnoteRef/>
      </w:r>
      <w:r w:rsidRPr="001304E7">
        <w:tab/>
        <w:t>Авторы не уточняют точное количество дней, в течение которых они были вынуждены находиться в общежитиях школы.</w:t>
      </w:r>
    </w:p>
  </w:footnote>
  <w:footnote w:id="9">
    <w:p w14:paraId="02195D83" w14:textId="77777777" w:rsidR="00F14A0E" w:rsidRPr="0016064E" w:rsidRDefault="00F14A0E" w:rsidP="00F14A0E">
      <w:pPr>
        <w:pStyle w:val="ad"/>
      </w:pPr>
      <w:r w:rsidRPr="001304E7">
        <w:tab/>
      </w:r>
      <w:r w:rsidRPr="00FF4690">
        <w:rPr>
          <w:rStyle w:val="aa"/>
        </w:rPr>
        <w:footnoteRef/>
      </w:r>
      <w:r w:rsidRPr="0016064E">
        <w:tab/>
        <w:t xml:space="preserve">Авторы ссылаются на доклады Государственного департамента Соединенных Штатов Америки, организации </w:t>
      </w:r>
      <w:r>
        <w:t>«</w:t>
      </w:r>
      <w:proofErr w:type="spellStart"/>
      <w:r w:rsidRPr="0016064E">
        <w:t>Фридом</w:t>
      </w:r>
      <w:proofErr w:type="spellEnd"/>
      <w:r w:rsidRPr="0016064E">
        <w:t xml:space="preserve"> хаус</w:t>
      </w:r>
      <w:r>
        <w:t>»</w:t>
      </w:r>
      <w:r w:rsidRPr="0016064E">
        <w:t xml:space="preserve">, организации </w:t>
      </w:r>
      <w:r>
        <w:t>«</w:t>
      </w:r>
      <w:r w:rsidRPr="0016064E">
        <w:t>Международная амнистия</w:t>
      </w:r>
      <w:r>
        <w:t>»</w:t>
      </w:r>
      <w:r w:rsidR="00240D08">
        <w:br/>
      </w:r>
      <w:r w:rsidRPr="0016064E">
        <w:t xml:space="preserve">и Организации по наблюдению за осуществлением прав человека, в которых документально подтверждены случаи пыток и </w:t>
      </w:r>
      <w:r>
        <w:t>неправомерного</w:t>
      </w:r>
      <w:r w:rsidRPr="0016064E">
        <w:t xml:space="preserve"> обращения</w:t>
      </w:r>
      <w:r>
        <w:t>, применяемых</w:t>
      </w:r>
      <w:r w:rsidRPr="0016064E">
        <w:t xml:space="preserve"> в тюрьмах </w:t>
      </w:r>
      <w:r>
        <w:t>к</w:t>
      </w:r>
      <w:r w:rsidRPr="0016064E">
        <w:t xml:space="preserve"> сторонник</w:t>
      </w:r>
      <w:r>
        <w:t>ам</w:t>
      </w:r>
      <w:r w:rsidRPr="0016064E">
        <w:t xml:space="preserve"> движения</w:t>
      </w:r>
      <w:r>
        <w:t xml:space="preserve"> </w:t>
      </w:r>
      <w:proofErr w:type="spellStart"/>
      <w:r>
        <w:t>Г</w:t>
      </w:r>
      <w:r w:rsidRPr="0016064E">
        <w:t>юлен</w:t>
      </w:r>
      <w:r>
        <w:t>а</w:t>
      </w:r>
      <w:proofErr w:type="spellEnd"/>
      <w:r w:rsidRPr="0016064E">
        <w:t>.</w:t>
      </w:r>
    </w:p>
  </w:footnote>
  <w:footnote w:id="10">
    <w:p w14:paraId="22251EE4" w14:textId="77777777" w:rsidR="00F14A0E" w:rsidRPr="0084098A" w:rsidRDefault="00F14A0E" w:rsidP="00F14A0E">
      <w:pPr>
        <w:pStyle w:val="ad"/>
      </w:pPr>
      <w:r w:rsidRPr="00E940B7">
        <w:tab/>
      </w:r>
      <w:r w:rsidRPr="00FF4690">
        <w:rPr>
          <w:rStyle w:val="aa"/>
        </w:rPr>
        <w:footnoteRef/>
      </w:r>
      <w:r w:rsidRPr="0084098A">
        <w:tab/>
      </w:r>
      <w:r>
        <w:t>Авторы</w:t>
      </w:r>
      <w:r w:rsidRPr="0084098A">
        <w:t xml:space="preserve"> </w:t>
      </w:r>
      <w:r>
        <w:t>представляют</w:t>
      </w:r>
      <w:r w:rsidRPr="0084098A">
        <w:t xml:space="preserve"> </w:t>
      </w:r>
      <w:r>
        <w:t>выданные</w:t>
      </w:r>
      <w:r w:rsidRPr="0084098A">
        <w:t xml:space="preserve"> </w:t>
      </w:r>
      <w:r>
        <w:t>им</w:t>
      </w:r>
      <w:r w:rsidRPr="0084098A">
        <w:t xml:space="preserve"> </w:t>
      </w:r>
      <w:r>
        <w:t>на</w:t>
      </w:r>
      <w:r w:rsidRPr="0084098A">
        <w:t xml:space="preserve"> 12 </w:t>
      </w:r>
      <w:r>
        <w:t>месяцев</w:t>
      </w:r>
      <w:r w:rsidRPr="0084098A">
        <w:t xml:space="preserve"> </w:t>
      </w:r>
      <w:r>
        <w:t>удостоверения просителя убежища</w:t>
      </w:r>
      <w:r w:rsidR="00240D08">
        <w:br/>
      </w:r>
      <w:r>
        <w:t>от</w:t>
      </w:r>
      <w:r w:rsidRPr="0084098A">
        <w:t xml:space="preserve"> 25 </w:t>
      </w:r>
      <w:r>
        <w:t>июля</w:t>
      </w:r>
      <w:r w:rsidRPr="0084098A">
        <w:t xml:space="preserve"> 2017</w:t>
      </w:r>
      <w:r>
        <w:t xml:space="preserve"> года</w:t>
      </w:r>
      <w:r w:rsidRPr="0084098A">
        <w:t>.</w:t>
      </w:r>
    </w:p>
  </w:footnote>
  <w:footnote w:id="11">
    <w:p w14:paraId="051EE26E" w14:textId="77777777" w:rsidR="00F14A0E" w:rsidRPr="006D39A4" w:rsidRDefault="00F14A0E" w:rsidP="00F14A0E">
      <w:pPr>
        <w:pStyle w:val="ad"/>
      </w:pPr>
      <w:r w:rsidRPr="0084098A">
        <w:tab/>
      </w:r>
      <w:r w:rsidRPr="00FF4690">
        <w:rPr>
          <w:rStyle w:val="aa"/>
        </w:rPr>
        <w:footnoteRef/>
      </w:r>
      <w:r w:rsidRPr="006D39A4">
        <w:tab/>
      </w:r>
      <w:r>
        <w:t>К</w:t>
      </w:r>
      <w:r w:rsidRPr="006D39A4">
        <w:t xml:space="preserve">опии этих </w:t>
      </w:r>
      <w:r>
        <w:t>двух писем не представлены</w:t>
      </w:r>
      <w:r w:rsidRPr="006D39A4">
        <w:t>.</w:t>
      </w:r>
    </w:p>
  </w:footnote>
  <w:footnote w:id="12">
    <w:p w14:paraId="0CE15906" w14:textId="77777777" w:rsidR="00F14A0E" w:rsidRPr="00F14A0E" w:rsidRDefault="00F14A0E" w:rsidP="00F14A0E">
      <w:pPr>
        <w:pStyle w:val="ad"/>
        <w:rPr>
          <w:lang w:val="en-US"/>
        </w:rPr>
      </w:pPr>
      <w:r w:rsidRPr="006D39A4">
        <w:tab/>
      </w:r>
      <w:r w:rsidRPr="00FF4690">
        <w:rPr>
          <w:rStyle w:val="aa"/>
        </w:rPr>
        <w:footnoteRef/>
      </w:r>
      <w:r w:rsidRPr="00F14A0E">
        <w:rPr>
          <w:lang w:val="en-US"/>
        </w:rPr>
        <w:tab/>
      </w:r>
      <w:r>
        <w:t>См</w:t>
      </w:r>
      <w:r w:rsidRPr="00537146">
        <w:rPr>
          <w:lang w:val="en-US"/>
        </w:rPr>
        <w:t>.</w:t>
      </w:r>
      <w:r w:rsidRPr="00F14A0E">
        <w:rPr>
          <w:lang w:val="en-US"/>
        </w:rPr>
        <w:t xml:space="preserve"> United States Department of State, </w:t>
      </w:r>
      <w:r w:rsidR="00240D08" w:rsidRPr="00240D08">
        <w:rPr>
          <w:lang w:val="en-US"/>
        </w:rPr>
        <w:t>«</w:t>
      </w:r>
      <w:r w:rsidRPr="00F14A0E">
        <w:rPr>
          <w:lang w:val="en-US"/>
        </w:rPr>
        <w:t>2016 Country reports on human rights practices: Angola</w:t>
      </w:r>
      <w:r w:rsidR="00240D08" w:rsidRPr="00240D08">
        <w:rPr>
          <w:lang w:val="en-US"/>
        </w:rPr>
        <w:t>»</w:t>
      </w:r>
      <w:r w:rsidRPr="00F14A0E">
        <w:rPr>
          <w:lang w:val="en-US"/>
        </w:rPr>
        <w:t xml:space="preserve"> (March 2017).</w:t>
      </w:r>
    </w:p>
  </w:footnote>
  <w:footnote w:id="13">
    <w:p w14:paraId="3C210476" w14:textId="77777777" w:rsidR="00F14A0E" w:rsidRPr="00F14A0E" w:rsidRDefault="00F14A0E" w:rsidP="00F14A0E">
      <w:pPr>
        <w:pStyle w:val="ad"/>
        <w:rPr>
          <w:lang w:val="en-US"/>
        </w:rPr>
      </w:pPr>
      <w:r w:rsidRPr="00F14A0E">
        <w:rPr>
          <w:lang w:val="en-US"/>
        </w:rPr>
        <w:tab/>
      </w:r>
      <w:r w:rsidRPr="00FF4690">
        <w:rPr>
          <w:rStyle w:val="aa"/>
        </w:rPr>
        <w:footnoteRef/>
      </w:r>
      <w:r w:rsidRPr="00F14A0E">
        <w:rPr>
          <w:lang w:val="en-US"/>
        </w:rPr>
        <w:tab/>
      </w:r>
      <w:r>
        <w:t>Там</w:t>
      </w:r>
      <w:r w:rsidRPr="00537146">
        <w:rPr>
          <w:lang w:val="en-US"/>
        </w:rPr>
        <w:t xml:space="preserve"> </w:t>
      </w:r>
      <w:r>
        <w:t>же</w:t>
      </w:r>
      <w:r w:rsidRPr="00537146">
        <w:rPr>
          <w:lang w:val="en-US"/>
        </w:rPr>
        <w:t xml:space="preserve"> </w:t>
      </w:r>
      <w:r>
        <w:t>и</w:t>
      </w:r>
      <w:r w:rsidRPr="00EA7048">
        <w:rPr>
          <w:lang w:val="en-US"/>
        </w:rPr>
        <w:t xml:space="preserve"> </w:t>
      </w:r>
      <w:r w:rsidRPr="00F14A0E">
        <w:rPr>
          <w:lang w:val="en-US"/>
        </w:rPr>
        <w:t xml:space="preserve">Freedom House, </w:t>
      </w:r>
      <w:r w:rsidR="00240D08" w:rsidRPr="00240D08">
        <w:rPr>
          <w:lang w:val="en-US"/>
        </w:rPr>
        <w:t>«</w:t>
      </w:r>
      <w:r w:rsidRPr="00F14A0E">
        <w:rPr>
          <w:lang w:val="en-US"/>
        </w:rPr>
        <w:t>Freedom in the world 2017: Angola</w:t>
      </w:r>
      <w:r w:rsidR="00240D08" w:rsidRPr="00240D08">
        <w:rPr>
          <w:lang w:val="en-US"/>
        </w:rPr>
        <w:t>»</w:t>
      </w:r>
      <w:r w:rsidRPr="00F14A0E">
        <w:rPr>
          <w:lang w:val="en-US"/>
        </w:rPr>
        <w:t xml:space="preserve"> (2017).</w:t>
      </w:r>
    </w:p>
  </w:footnote>
  <w:footnote w:id="14">
    <w:p w14:paraId="59B4EF11" w14:textId="77777777" w:rsidR="00F14A0E" w:rsidRPr="009530EA" w:rsidRDefault="00F14A0E" w:rsidP="00F14A0E">
      <w:pPr>
        <w:pStyle w:val="ad"/>
      </w:pPr>
      <w:r w:rsidRPr="00F14A0E">
        <w:rPr>
          <w:lang w:val="en-US"/>
        </w:rPr>
        <w:tab/>
      </w:r>
      <w:r w:rsidRPr="00FF4690">
        <w:rPr>
          <w:rStyle w:val="aa"/>
        </w:rPr>
        <w:footnoteRef/>
      </w:r>
      <w:r w:rsidRPr="009530EA">
        <w:tab/>
        <w:t xml:space="preserve">Копии двух </w:t>
      </w:r>
      <w:r>
        <w:t>обращений</w:t>
      </w:r>
      <w:r w:rsidRPr="009530EA">
        <w:t xml:space="preserve"> прилагаются.</w:t>
      </w:r>
    </w:p>
  </w:footnote>
  <w:footnote w:id="15">
    <w:p w14:paraId="0D4454F7" w14:textId="77777777" w:rsidR="00F14A0E" w:rsidRPr="009530EA" w:rsidRDefault="00F14A0E" w:rsidP="00240D08">
      <w:pPr>
        <w:pStyle w:val="ad"/>
      </w:pPr>
      <w:r w:rsidRPr="009530EA">
        <w:tab/>
      </w:r>
      <w:r w:rsidRPr="00FF4690">
        <w:rPr>
          <w:rStyle w:val="aa"/>
        </w:rPr>
        <w:footnoteRef/>
      </w:r>
      <w:r w:rsidRPr="009530EA">
        <w:tab/>
        <w:t>Авторы отмечают, что эти семьи не вернулись в Турцию, а уехали в другие страны.</w:t>
      </w:r>
    </w:p>
  </w:footnote>
  <w:footnote w:id="16">
    <w:p w14:paraId="117C4FE4" w14:textId="77777777" w:rsidR="00F14A0E" w:rsidRPr="00C41638" w:rsidRDefault="00F14A0E" w:rsidP="00240D08">
      <w:pPr>
        <w:pStyle w:val="ad"/>
      </w:pPr>
      <w:r w:rsidRPr="009530EA">
        <w:tab/>
      </w:r>
      <w:r w:rsidRPr="00FF4690">
        <w:rPr>
          <w:rStyle w:val="aa"/>
        </w:rPr>
        <w:footnoteRef/>
      </w:r>
      <w:r w:rsidRPr="009C2942">
        <w:tab/>
      </w:r>
      <w:r>
        <w:t>Без указания п</w:t>
      </w:r>
      <w:r w:rsidRPr="009C2942">
        <w:t>одробност</w:t>
      </w:r>
      <w:r>
        <w:t>ей</w:t>
      </w:r>
      <w:r w:rsidRPr="009C2942">
        <w:t xml:space="preserve"> они </w:t>
      </w:r>
      <w:r>
        <w:t>сообщают</w:t>
      </w:r>
      <w:r w:rsidRPr="009C2942">
        <w:t>, что родивши</w:t>
      </w:r>
      <w:r>
        <w:t>е</w:t>
      </w:r>
      <w:r w:rsidRPr="009C2942">
        <w:t>ся в Анголе</w:t>
      </w:r>
      <w:r>
        <w:t xml:space="preserve"> в</w:t>
      </w:r>
      <w:r w:rsidRPr="009C2942">
        <w:t xml:space="preserve"> трех сем</w:t>
      </w:r>
      <w:r>
        <w:t xml:space="preserve">ьях </w:t>
      </w:r>
      <w:r w:rsidRPr="009C2942">
        <w:t>дети,</w:t>
      </w:r>
      <w:r w:rsidR="00240D08">
        <w:br/>
      </w:r>
      <w:r w:rsidRPr="009C2942">
        <w:t xml:space="preserve">не получили паспорта </w:t>
      </w:r>
      <w:r>
        <w:t>в</w:t>
      </w:r>
      <w:r w:rsidRPr="009C2942">
        <w:t xml:space="preserve"> посольств</w:t>
      </w:r>
      <w:r>
        <w:t>е</w:t>
      </w:r>
      <w:r w:rsidRPr="009C2942">
        <w:t xml:space="preserve"> Турции в Анголе. </w:t>
      </w:r>
      <w:r>
        <w:t>Кроме того, с</w:t>
      </w:r>
      <w:r w:rsidRPr="00C41638">
        <w:t xml:space="preserve">рок действия паспортов пятерых детей из двух семей </w:t>
      </w:r>
      <w:r>
        <w:t xml:space="preserve">уже </w:t>
      </w:r>
      <w:r w:rsidRPr="00C41638">
        <w:t>истек, а срок действия паспортов других детей в ближайшее время также истечет.</w:t>
      </w:r>
    </w:p>
  </w:footnote>
  <w:footnote w:id="17">
    <w:p w14:paraId="69118E3B" w14:textId="77777777" w:rsidR="00F14A0E" w:rsidRPr="000633EC" w:rsidRDefault="00F14A0E" w:rsidP="00F14A0E">
      <w:pPr>
        <w:pStyle w:val="ad"/>
      </w:pPr>
      <w:r w:rsidRPr="00C41638">
        <w:tab/>
      </w:r>
      <w:r w:rsidRPr="00FF4690">
        <w:rPr>
          <w:rStyle w:val="aa"/>
        </w:rPr>
        <w:footnoteRef/>
      </w:r>
      <w:r w:rsidRPr="000633EC">
        <w:tab/>
        <w:t>Дополнительн</w:t>
      </w:r>
      <w:r>
        <w:t>ой</w:t>
      </w:r>
      <w:r w:rsidRPr="000633EC">
        <w:t xml:space="preserve"> </w:t>
      </w:r>
      <w:r>
        <w:t>информации</w:t>
      </w:r>
      <w:r w:rsidRPr="000633EC">
        <w:t xml:space="preserve"> представлен</w:t>
      </w:r>
      <w:r>
        <w:t>о не было</w:t>
      </w:r>
      <w:r w:rsidRPr="000633EC">
        <w:t>.</w:t>
      </w:r>
    </w:p>
  </w:footnote>
  <w:footnote w:id="18">
    <w:p w14:paraId="618A544F" w14:textId="77777777" w:rsidR="00F14A0E" w:rsidRPr="00C4410D" w:rsidRDefault="00F14A0E" w:rsidP="00240D08">
      <w:pPr>
        <w:pStyle w:val="ad"/>
      </w:pPr>
      <w:r w:rsidRPr="000633EC">
        <w:tab/>
      </w:r>
      <w:r w:rsidRPr="00FF4690">
        <w:rPr>
          <w:rStyle w:val="aa"/>
        </w:rPr>
        <w:footnoteRef/>
      </w:r>
      <w:r w:rsidRPr="00C4410D">
        <w:tab/>
      </w:r>
      <w:r>
        <w:t>В период завершения работы над</w:t>
      </w:r>
      <w:r w:rsidRPr="00C4410D">
        <w:t xml:space="preserve"> настоящими Соображениями авторы </w:t>
      </w:r>
      <w:r>
        <w:t>сообщили о том</w:t>
      </w:r>
      <w:r w:rsidRPr="00C4410D">
        <w:t xml:space="preserve">, что их положение не улучшилось. Они утверждают, что Национальный совет по делам беженцев до сих пор не зарегистрировал дело турецких учителей и что их собственные дела находятся на рассмотрении уже более трех лет. Признавая, что ангольские власти разрешают им работать, </w:t>
      </w:r>
      <w:r>
        <w:t>авторы утверждают, что</w:t>
      </w:r>
      <w:r w:rsidRPr="00C4410D">
        <w:t xml:space="preserve"> их паспорта по-прежнему находятся в иммиграционной службе,</w:t>
      </w:r>
      <w:r w:rsidR="00FE69BB">
        <w:br/>
      </w:r>
      <w:r w:rsidRPr="00C4410D">
        <w:t xml:space="preserve">и единственными имеющимися у них </w:t>
      </w:r>
      <w:r>
        <w:t xml:space="preserve">официальными </w:t>
      </w:r>
      <w:r w:rsidRPr="00C4410D">
        <w:t>документами являются письма УВКБ</w:t>
      </w:r>
      <w:r>
        <w:t xml:space="preserve"> о предоставлении </w:t>
      </w:r>
      <w:r w:rsidRPr="00C4410D">
        <w:t>защит</w:t>
      </w:r>
      <w:r>
        <w:t>ы</w:t>
      </w:r>
      <w:r w:rsidRPr="00C4410D">
        <w:t>. Однако, если</w:t>
      </w:r>
      <w:r>
        <w:t xml:space="preserve"> они</w:t>
      </w:r>
      <w:r w:rsidRPr="00C4410D">
        <w:t>, например</w:t>
      </w:r>
      <w:r>
        <w:t>, за</w:t>
      </w:r>
      <w:r w:rsidRPr="00C4410D">
        <w:t xml:space="preserve">хотят </w:t>
      </w:r>
      <w:r>
        <w:t>обратиться</w:t>
      </w:r>
      <w:r w:rsidRPr="00C4410D">
        <w:t xml:space="preserve"> в банк, </w:t>
      </w:r>
      <w:r>
        <w:t xml:space="preserve">там </w:t>
      </w:r>
      <w:r w:rsidRPr="00C4410D">
        <w:t>им нужно</w:t>
      </w:r>
      <w:r>
        <w:t xml:space="preserve"> будет</w:t>
      </w:r>
      <w:r w:rsidRPr="00C4410D">
        <w:t xml:space="preserve"> предъявить паспорт с действ</w:t>
      </w:r>
      <w:r>
        <w:t>ующей</w:t>
      </w:r>
      <w:r w:rsidRPr="00C4410D">
        <w:t xml:space="preserve"> визой</w:t>
      </w:r>
      <w:r>
        <w:t>;</w:t>
      </w:r>
      <w:r w:rsidRPr="00C4410D">
        <w:t xml:space="preserve"> </w:t>
      </w:r>
      <w:r>
        <w:t>кроме того,</w:t>
      </w:r>
      <w:r w:rsidRPr="00C4410D">
        <w:t xml:space="preserve"> в течение предыдущих четырех лет они не могли </w:t>
      </w:r>
      <w:r>
        <w:t>совершать поездки</w:t>
      </w:r>
      <w:r w:rsidRPr="00C4410D">
        <w:t>.</w:t>
      </w:r>
    </w:p>
  </w:footnote>
  <w:footnote w:id="19">
    <w:p w14:paraId="12D1439A" w14:textId="7D97C9EF" w:rsidR="00F14A0E" w:rsidRPr="00E51D26" w:rsidRDefault="00F14A0E" w:rsidP="00F14A0E">
      <w:pPr>
        <w:pStyle w:val="ad"/>
      </w:pPr>
      <w:r w:rsidRPr="00C4410D">
        <w:tab/>
      </w:r>
      <w:r w:rsidRPr="00FF4690">
        <w:rPr>
          <w:rStyle w:val="aa"/>
        </w:rPr>
        <w:footnoteRef/>
      </w:r>
      <w:r w:rsidRPr="00BE1AFF">
        <w:tab/>
      </w:r>
      <w:r>
        <w:t>См</w:t>
      </w:r>
      <w:r w:rsidRPr="00BE1AFF">
        <w:t xml:space="preserve">. </w:t>
      </w:r>
      <w:r>
        <w:rPr>
          <w:i/>
        </w:rPr>
        <w:t>К</w:t>
      </w:r>
      <w:r w:rsidRPr="00BE1AFF">
        <w:rPr>
          <w:i/>
        </w:rPr>
        <w:t xml:space="preserve">. </w:t>
      </w:r>
      <w:r>
        <w:rPr>
          <w:i/>
        </w:rPr>
        <w:t>против Дании</w:t>
      </w:r>
      <w:r w:rsidRPr="00BE1AFF">
        <w:t xml:space="preserve"> (</w:t>
      </w:r>
      <w:r w:rsidRPr="00BE1AFF">
        <w:rPr>
          <w:lang w:val="fr-FR"/>
        </w:rPr>
        <w:t>CCPR</w:t>
      </w:r>
      <w:r w:rsidRPr="00BE1AFF">
        <w:t>/</w:t>
      </w:r>
      <w:r w:rsidRPr="00BE1AFF">
        <w:rPr>
          <w:lang w:val="fr-FR"/>
        </w:rPr>
        <w:t>C</w:t>
      </w:r>
      <w:r w:rsidRPr="00BE1AFF">
        <w:t>/114/</w:t>
      </w:r>
      <w:r w:rsidRPr="00BE1AFF">
        <w:rPr>
          <w:lang w:val="fr-FR"/>
        </w:rPr>
        <w:t>D</w:t>
      </w:r>
      <w:r w:rsidRPr="00BE1AFF">
        <w:t xml:space="preserve">/2393/2014), </w:t>
      </w:r>
      <w:r>
        <w:t>п</w:t>
      </w:r>
      <w:r w:rsidR="00FE69BB">
        <w:t>.</w:t>
      </w:r>
      <w:r w:rsidRPr="00BE1AFF">
        <w:t xml:space="preserve"> 7.3, </w:t>
      </w:r>
      <w:r>
        <w:t>и</w:t>
      </w:r>
      <w:r w:rsidRPr="00BE1AFF">
        <w:t xml:space="preserve"> </w:t>
      </w:r>
      <w:r>
        <w:rPr>
          <w:i/>
        </w:rPr>
        <w:t>П.</w:t>
      </w:r>
      <w:r w:rsidR="000E18D3">
        <w:rPr>
          <w:i/>
        </w:rPr>
        <w:t> </w:t>
      </w:r>
      <w:r>
        <w:rPr>
          <w:i/>
        </w:rPr>
        <w:t>Т. против Дании</w:t>
      </w:r>
      <w:r w:rsidRPr="00BE1AFF">
        <w:rPr>
          <w:i/>
        </w:rPr>
        <w:t xml:space="preserve"> </w:t>
      </w:r>
      <w:r w:rsidRPr="00BE1AFF">
        <w:t>(</w:t>
      </w:r>
      <w:r w:rsidRPr="00FF4690">
        <w:t>CCPR</w:t>
      </w:r>
      <w:r w:rsidRPr="00BE1AFF">
        <w:t>/</w:t>
      </w:r>
      <w:r w:rsidRPr="00FF4690">
        <w:t>C</w:t>
      </w:r>
      <w:r w:rsidRPr="00BE1AFF">
        <w:t>/113/</w:t>
      </w:r>
      <w:r w:rsidR="00FE69BB">
        <w:t xml:space="preserve"> </w:t>
      </w:r>
      <w:r w:rsidRPr="00FF4690">
        <w:t>D</w:t>
      </w:r>
      <w:r w:rsidRPr="00BE1AFF">
        <w:t xml:space="preserve">/2272/2013), </w:t>
      </w:r>
      <w:r>
        <w:t>п</w:t>
      </w:r>
      <w:r w:rsidR="00FE69BB">
        <w:t>.</w:t>
      </w:r>
      <w:r w:rsidRPr="00BE1AFF">
        <w:t xml:space="preserve"> </w:t>
      </w:r>
      <w:r w:rsidRPr="00E51D26">
        <w:t>7.2.</w:t>
      </w:r>
    </w:p>
  </w:footnote>
  <w:footnote w:id="20">
    <w:p w14:paraId="011B29D0" w14:textId="77777777" w:rsidR="00F14A0E" w:rsidRPr="00341C79" w:rsidRDefault="00F14A0E" w:rsidP="00F14A0E">
      <w:pPr>
        <w:pStyle w:val="ad"/>
      </w:pPr>
      <w:r w:rsidRPr="00E51D26">
        <w:tab/>
      </w:r>
      <w:r w:rsidRPr="00FF4690">
        <w:rPr>
          <w:rStyle w:val="aa"/>
        </w:rPr>
        <w:footnoteRef/>
      </w:r>
      <w:r w:rsidRPr="00341C79">
        <w:tab/>
        <w:t xml:space="preserve">См. </w:t>
      </w:r>
      <w:r w:rsidRPr="00FE69BB">
        <w:rPr>
          <w:i/>
          <w:iCs/>
        </w:rPr>
        <w:t>X против Швеции</w:t>
      </w:r>
      <w:r w:rsidRPr="00341C79">
        <w:t xml:space="preserve"> (CCPR/C/103/D/1833/2008), п</w:t>
      </w:r>
      <w:r w:rsidR="00FE69BB">
        <w:t>.</w:t>
      </w:r>
      <w:r w:rsidRPr="00341C79">
        <w:t xml:space="preserve"> 5.18.</w:t>
      </w:r>
    </w:p>
  </w:footnote>
  <w:footnote w:id="21">
    <w:p w14:paraId="0A1FD341" w14:textId="77777777" w:rsidR="00F14A0E" w:rsidRPr="00E51D26" w:rsidRDefault="00F14A0E" w:rsidP="00F14A0E">
      <w:pPr>
        <w:pStyle w:val="ad"/>
      </w:pPr>
      <w:r w:rsidRPr="00341C79">
        <w:tab/>
      </w:r>
      <w:r w:rsidRPr="00FF4690">
        <w:rPr>
          <w:rStyle w:val="aa"/>
        </w:rPr>
        <w:footnoteRef/>
      </w:r>
      <w:r w:rsidRPr="00E51D26">
        <w:tab/>
      </w:r>
      <w:r>
        <w:t>Там же</w:t>
      </w:r>
      <w:r w:rsidRPr="00E51D26">
        <w:t>.</w:t>
      </w:r>
    </w:p>
  </w:footnote>
  <w:footnote w:id="22">
    <w:p w14:paraId="01F80B0F" w14:textId="77777777" w:rsidR="00A9053F" w:rsidRPr="00A9053F" w:rsidRDefault="00A9053F">
      <w:pPr>
        <w:pStyle w:val="ad"/>
      </w:pPr>
      <w:r>
        <w:tab/>
      </w:r>
      <w:r>
        <w:rPr>
          <w:rStyle w:val="aa"/>
        </w:rPr>
        <w:footnoteRef/>
      </w:r>
      <w:r>
        <w:tab/>
        <w:t xml:space="preserve">См. </w:t>
      </w:r>
      <w:r w:rsidRPr="00A9053F">
        <w:rPr>
          <w:i/>
          <w:iCs/>
        </w:rPr>
        <w:t>Пиллай и др. против Канады</w:t>
      </w:r>
      <w:r>
        <w:t xml:space="preserve"> </w:t>
      </w:r>
      <w:r w:rsidRPr="00FF4690">
        <w:t xml:space="preserve">(CCPR/C/101/D/1763/2008), </w:t>
      </w:r>
      <w:r>
        <w:t>п</w:t>
      </w:r>
      <w:r w:rsidRPr="00FF4690">
        <w:t>. 11.4</w:t>
      </w:r>
      <w:r>
        <w:t xml:space="preserve">, и </w:t>
      </w:r>
      <w:r w:rsidRPr="00A9053F">
        <w:rPr>
          <w:i/>
          <w:iCs/>
        </w:rPr>
        <w:t>З. Х. против Австралии</w:t>
      </w:r>
      <w:r>
        <w:rPr>
          <w:i/>
          <w:iCs/>
        </w:rPr>
        <w:t xml:space="preserve"> </w:t>
      </w:r>
      <w:r w:rsidRPr="00FF4690">
        <w:t xml:space="preserve">(CCPR/C/107/D/1957/2010), </w:t>
      </w:r>
      <w:r>
        <w:t>п</w:t>
      </w:r>
      <w:r w:rsidRPr="00FF4690">
        <w:t>. 9.3.</w:t>
      </w:r>
    </w:p>
  </w:footnote>
  <w:footnote w:id="23">
    <w:p w14:paraId="23CCDE09" w14:textId="77777777" w:rsidR="00F14A0E" w:rsidRPr="003875B8" w:rsidRDefault="00F14A0E" w:rsidP="00F14A0E">
      <w:pPr>
        <w:pStyle w:val="ad"/>
      </w:pPr>
      <w:r w:rsidRPr="00181F72">
        <w:tab/>
      </w:r>
      <w:r w:rsidRPr="00FF4690">
        <w:rPr>
          <w:rStyle w:val="aa"/>
        </w:rPr>
        <w:footnoteRef/>
      </w:r>
      <w:r w:rsidRPr="003875B8">
        <w:tab/>
        <w:t>См., например</w:t>
      </w:r>
      <w:r w:rsidR="00FE69BB">
        <w:t>,</w:t>
      </w:r>
      <w:r w:rsidRPr="003875B8">
        <w:t xml:space="preserve"> </w:t>
      </w:r>
      <w:r w:rsidRPr="00FE69BB">
        <w:rPr>
          <w:i/>
          <w:iCs/>
        </w:rPr>
        <w:t>K. против Дании</w:t>
      </w:r>
      <w:r w:rsidRPr="003875B8">
        <w:t>, п</w:t>
      </w:r>
      <w:r w:rsidR="00FE69BB">
        <w:t>.</w:t>
      </w:r>
      <w:r w:rsidRPr="003875B8">
        <w:t xml:space="preserve"> 7.4.</w:t>
      </w:r>
    </w:p>
  </w:footnote>
  <w:footnote w:id="24">
    <w:p w14:paraId="056EB51D" w14:textId="77777777" w:rsidR="00F14A0E" w:rsidRPr="00CC0505" w:rsidRDefault="00F14A0E" w:rsidP="00F14A0E">
      <w:pPr>
        <w:pStyle w:val="ad"/>
      </w:pPr>
      <w:r w:rsidRPr="003875B8">
        <w:tab/>
      </w:r>
      <w:r w:rsidRPr="00FF4690">
        <w:rPr>
          <w:rStyle w:val="aa"/>
        </w:rPr>
        <w:footnoteRef/>
      </w:r>
      <w:r w:rsidRPr="00566854">
        <w:tab/>
      </w:r>
      <w:r>
        <w:t>См</w:t>
      </w:r>
      <w:r w:rsidRPr="00566854">
        <w:t xml:space="preserve">. </w:t>
      </w:r>
      <w:proofErr w:type="spellStart"/>
      <w:r>
        <w:rPr>
          <w:i/>
        </w:rPr>
        <w:t>Жири</w:t>
      </w:r>
      <w:proofErr w:type="spellEnd"/>
      <w:r>
        <w:rPr>
          <w:i/>
        </w:rPr>
        <w:t xml:space="preserve"> против Доминиканской Республики</w:t>
      </w:r>
      <w:r w:rsidRPr="00566854">
        <w:rPr>
          <w:i/>
        </w:rPr>
        <w:t xml:space="preserve"> </w:t>
      </w:r>
      <w:r w:rsidRPr="00566854">
        <w:t>(</w:t>
      </w:r>
      <w:r w:rsidRPr="00FF4690">
        <w:t>CCPR</w:t>
      </w:r>
      <w:r w:rsidRPr="00566854">
        <w:t>/</w:t>
      </w:r>
      <w:r w:rsidRPr="00FF4690">
        <w:t>C</w:t>
      </w:r>
      <w:r w:rsidRPr="00566854">
        <w:t>/39/</w:t>
      </w:r>
      <w:r w:rsidRPr="00FF4690">
        <w:t>D</w:t>
      </w:r>
      <w:r w:rsidRPr="00566854">
        <w:t xml:space="preserve">/193/1985), </w:t>
      </w:r>
      <w:r>
        <w:t>п</w:t>
      </w:r>
      <w:r w:rsidR="00FE69BB">
        <w:t>.</w:t>
      </w:r>
      <w:r w:rsidRPr="00566854">
        <w:t xml:space="preserve"> </w:t>
      </w:r>
      <w:r w:rsidRPr="00CC0505">
        <w:t xml:space="preserve">5.5, </w:t>
      </w:r>
      <w:r>
        <w:t>и</w:t>
      </w:r>
      <w:r w:rsidRPr="00CC0505">
        <w:t xml:space="preserve"> </w:t>
      </w:r>
      <w:proofErr w:type="spellStart"/>
      <w:r w:rsidRPr="00D87E27">
        <w:rPr>
          <w:i/>
          <w:iCs/>
        </w:rPr>
        <w:t>Алхани</w:t>
      </w:r>
      <w:proofErr w:type="spellEnd"/>
      <w:r w:rsidRPr="00D87E27">
        <w:rPr>
          <w:i/>
          <w:iCs/>
        </w:rPr>
        <w:t xml:space="preserve"> против Канады</w:t>
      </w:r>
      <w:r w:rsidRPr="00CC0505">
        <w:t xml:space="preserve"> (</w:t>
      </w:r>
      <w:r w:rsidRPr="00FF4690">
        <w:t>CCPR</w:t>
      </w:r>
      <w:r w:rsidRPr="00CC0505">
        <w:t>/</w:t>
      </w:r>
      <w:r w:rsidRPr="00FF4690">
        <w:t>C</w:t>
      </w:r>
      <w:r w:rsidRPr="00CC0505">
        <w:t>/80/</w:t>
      </w:r>
      <w:r w:rsidRPr="00FF4690">
        <w:t>D</w:t>
      </w:r>
      <w:r w:rsidRPr="00CC0505">
        <w:t xml:space="preserve">/1051/2002), </w:t>
      </w:r>
      <w:r>
        <w:t>п</w:t>
      </w:r>
      <w:r w:rsidR="00FE69BB">
        <w:t>.</w:t>
      </w:r>
      <w:r w:rsidRPr="00CC0505">
        <w:t xml:space="preserve"> 10.8.</w:t>
      </w:r>
    </w:p>
  </w:footnote>
  <w:footnote w:id="25">
    <w:p w14:paraId="0326BDFE" w14:textId="77777777" w:rsidR="00F14A0E" w:rsidRPr="00D87E27" w:rsidRDefault="00F14A0E" w:rsidP="00F14A0E">
      <w:pPr>
        <w:pStyle w:val="ad"/>
        <w:rPr>
          <w:szCs w:val="18"/>
          <w:lang w:eastAsia="en-US"/>
        </w:rPr>
      </w:pPr>
      <w:r w:rsidRPr="00CC0505">
        <w:tab/>
      </w:r>
      <w:r w:rsidRPr="00FF4690">
        <w:rPr>
          <w:rStyle w:val="aa"/>
        </w:rPr>
        <w:footnoteRef/>
      </w:r>
      <w:r w:rsidRPr="00D87E27">
        <w:tab/>
      </w:r>
      <w:r>
        <w:rPr>
          <w:szCs w:val="18"/>
          <w:lang w:eastAsia="en-US"/>
        </w:rPr>
        <w:t>См</w:t>
      </w:r>
      <w:r w:rsidRPr="00D87E27">
        <w:rPr>
          <w:szCs w:val="18"/>
          <w:lang w:eastAsia="en-US"/>
        </w:rPr>
        <w:t xml:space="preserve">. </w:t>
      </w:r>
      <w:proofErr w:type="spellStart"/>
      <w:r>
        <w:rPr>
          <w:i/>
          <w:szCs w:val="18"/>
          <w:lang w:eastAsia="en-US"/>
        </w:rPr>
        <w:t>Хаммель</w:t>
      </w:r>
      <w:proofErr w:type="spellEnd"/>
      <w:r>
        <w:rPr>
          <w:i/>
          <w:szCs w:val="18"/>
          <w:lang w:eastAsia="en-US"/>
        </w:rPr>
        <w:t xml:space="preserve"> против Мадагаскара</w:t>
      </w:r>
      <w:r w:rsidRPr="00D87E27">
        <w:rPr>
          <w:szCs w:val="18"/>
          <w:lang w:eastAsia="en-US"/>
        </w:rPr>
        <w:t xml:space="preserve"> (</w:t>
      </w:r>
      <w:r w:rsidRPr="00FF4690">
        <w:rPr>
          <w:szCs w:val="18"/>
        </w:rPr>
        <w:t>CCPR</w:t>
      </w:r>
      <w:r w:rsidRPr="00D87E27">
        <w:rPr>
          <w:szCs w:val="18"/>
        </w:rPr>
        <w:t>/</w:t>
      </w:r>
      <w:r w:rsidRPr="00FF4690">
        <w:rPr>
          <w:szCs w:val="18"/>
        </w:rPr>
        <w:t>C</w:t>
      </w:r>
      <w:r w:rsidRPr="00D87E27">
        <w:rPr>
          <w:szCs w:val="18"/>
        </w:rPr>
        <w:t>/29/</w:t>
      </w:r>
      <w:r w:rsidRPr="00FF4690">
        <w:rPr>
          <w:szCs w:val="18"/>
        </w:rPr>
        <w:t>D</w:t>
      </w:r>
      <w:r w:rsidRPr="00D87E27">
        <w:rPr>
          <w:szCs w:val="18"/>
        </w:rPr>
        <w:t>/155/1983)</w:t>
      </w:r>
      <w:r w:rsidRPr="00D87E27">
        <w:rPr>
          <w:szCs w:val="18"/>
          <w:lang w:eastAsia="en-US"/>
        </w:rPr>
        <w:t xml:space="preserve">, </w:t>
      </w:r>
      <w:r>
        <w:rPr>
          <w:szCs w:val="18"/>
          <w:lang w:eastAsia="en-US"/>
        </w:rPr>
        <w:t>п</w:t>
      </w:r>
      <w:r w:rsidR="00FE69BB">
        <w:rPr>
          <w:szCs w:val="18"/>
          <w:lang w:eastAsia="en-US"/>
        </w:rPr>
        <w:t>.</w:t>
      </w:r>
      <w:r w:rsidRPr="00D87E27">
        <w:rPr>
          <w:szCs w:val="18"/>
          <w:lang w:eastAsia="en-US"/>
        </w:rPr>
        <w:t xml:space="preserve"> 19.2.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C1E08" w14:textId="6D096BB6" w:rsidR="00F14A0E" w:rsidRPr="00F14A0E" w:rsidRDefault="00F14A0E">
    <w:pPr>
      <w:pStyle w:val="a5"/>
    </w:pPr>
    <w:fldSimple w:instr=" TITLE  \* MERGEFORMAT ">
      <w:r w:rsidR="00135A79">
        <w:t>CCPR/C/129/D/3106/2018-3122/2018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2E74" w14:textId="57C1F520" w:rsidR="00F14A0E" w:rsidRPr="00F14A0E" w:rsidRDefault="00F14A0E" w:rsidP="00F14A0E">
    <w:pPr>
      <w:pStyle w:val="a5"/>
      <w:jc w:val="right"/>
    </w:pPr>
    <w:fldSimple w:instr=" TITLE  \* MERGEFORMAT ">
      <w:r w:rsidR="00135A79">
        <w:t>CCPR/C/129/D/3106/2018-3122/2018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TabTxt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TabNum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ParaNo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15"/>
  </w:num>
  <w:num w:numId="3">
    <w:abstractNumId w:val="12"/>
  </w:num>
  <w:num w:numId="4">
    <w:abstractNumId w:val="23"/>
  </w:num>
  <w:num w:numId="5">
    <w:abstractNumId w:val="1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1"/>
  </w:num>
  <w:num w:numId="17">
    <w:abstractNumId w:val="16"/>
  </w:num>
  <w:num w:numId="18">
    <w:abstractNumId w:val="18"/>
  </w:num>
  <w:num w:numId="19">
    <w:abstractNumId w:val="21"/>
  </w:num>
  <w:num w:numId="20">
    <w:abstractNumId w:val="16"/>
  </w:num>
  <w:num w:numId="21">
    <w:abstractNumId w:val="18"/>
  </w:num>
  <w:num w:numId="22">
    <w:abstractNumId w:val="14"/>
  </w:num>
  <w:num w:numId="23">
    <w:abstractNumId w:val="13"/>
  </w:num>
  <w:num w:numId="24">
    <w:abstractNumId w:val="10"/>
  </w:num>
  <w:num w:numId="25">
    <w:abstractNumId w:val="19"/>
  </w:num>
  <w:num w:numId="26">
    <w:abstractNumId w:val="20"/>
  </w:num>
  <w:num w:numId="27">
    <w:abstractNumId w:val="24"/>
  </w:num>
  <w:num w:numId="2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3D"/>
    <w:rsid w:val="00033EE1"/>
    <w:rsid w:val="000358F2"/>
    <w:rsid w:val="00042B72"/>
    <w:rsid w:val="000558BD"/>
    <w:rsid w:val="0008293D"/>
    <w:rsid w:val="00092B04"/>
    <w:rsid w:val="000B57E7"/>
    <w:rsid w:val="000B6373"/>
    <w:rsid w:val="000E18D3"/>
    <w:rsid w:val="000F09DF"/>
    <w:rsid w:val="000F61B2"/>
    <w:rsid w:val="001075E9"/>
    <w:rsid w:val="00135A79"/>
    <w:rsid w:val="00180183"/>
    <w:rsid w:val="0018024D"/>
    <w:rsid w:val="0018649F"/>
    <w:rsid w:val="00196389"/>
    <w:rsid w:val="001B3EF6"/>
    <w:rsid w:val="001C7A89"/>
    <w:rsid w:val="00240D08"/>
    <w:rsid w:val="00254812"/>
    <w:rsid w:val="002A2EFC"/>
    <w:rsid w:val="002C0E18"/>
    <w:rsid w:val="002D5AAC"/>
    <w:rsid w:val="002E00F0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A6481"/>
    <w:rsid w:val="003B00E5"/>
    <w:rsid w:val="00407B78"/>
    <w:rsid w:val="00424203"/>
    <w:rsid w:val="00452493"/>
    <w:rsid w:val="00454E07"/>
    <w:rsid w:val="00472C5C"/>
    <w:rsid w:val="004969B2"/>
    <w:rsid w:val="0050108D"/>
    <w:rsid w:val="00504500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66B97"/>
    <w:rsid w:val="00681A10"/>
    <w:rsid w:val="006A1E76"/>
    <w:rsid w:val="006A1ED8"/>
    <w:rsid w:val="006C2031"/>
    <w:rsid w:val="006D461A"/>
    <w:rsid w:val="006E033A"/>
    <w:rsid w:val="006F35EE"/>
    <w:rsid w:val="007021FF"/>
    <w:rsid w:val="00712895"/>
    <w:rsid w:val="0075523D"/>
    <w:rsid w:val="00757357"/>
    <w:rsid w:val="00787D3A"/>
    <w:rsid w:val="00791B9D"/>
    <w:rsid w:val="00825F8D"/>
    <w:rsid w:val="00834B71"/>
    <w:rsid w:val="0086445C"/>
    <w:rsid w:val="00894693"/>
    <w:rsid w:val="008A08D7"/>
    <w:rsid w:val="008B6909"/>
    <w:rsid w:val="00906890"/>
    <w:rsid w:val="009102AA"/>
    <w:rsid w:val="00911BE4"/>
    <w:rsid w:val="00931A71"/>
    <w:rsid w:val="00951972"/>
    <w:rsid w:val="009608F3"/>
    <w:rsid w:val="00982A0A"/>
    <w:rsid w:val="009918E2"/>
    <w:rsid w:val="009A24AC"/>
    <w:rsid w:val="009D21FD"/>
    <w:rsid w:val="00A14DA8"/>
    <w:rsid w:val="00A312BC"/>
    <w:rsid w:val="00A34D07"/>
    <w:rsid w:val="00A84021"/>
    <w:rsid w:val="00A84D35"/>
    <w:rsid w:val="00A9053F"/>
    <w:rsid w:val="00A917B3"/>
    <w:rsid w:val="00AB4B51"/>
    <w:rsid w:val="00AD6F87"/>
    <w:rsid w:val="00B10CC7"/>
    <w:rsid w:val="00B136DB"/>
    <w:rsid w:val="00B45B1F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70422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3220"/>
    <w:rsid w:val="00F14A0E"/>
    <w:rsid w:val="00F43903"/>
    <w:rsid w:val="00F94155"/>
    <w:rsid w:val="00F9783F"/>
    <w:rsid w:val="00FC636C"/>
    <w:rsid w:val="00FD17FF"/>
    <w:rsid w:val="00FD2EF7"/>
    <w:rsid w:val="00FE1DEB"/>
    <w:rsid w:val="00FE447E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7D255C"/>
  <w15:docId w15:val="{5B2DA87F-5AE7-4BB5-A68F-9B49F753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numbering" w:styleId="111111">
    <w:name w:val="Outline List 2"/>
    <w:basedOn w:val="a2"/>
    <w:semiHidden/>
    <w:rsid w:val="00F14A0E"/>
    <w:pPr>
      <w:numPr>
        <w:numId w:val="26"/>
      </w:numPr>
    </w:pPr>
  </w:style>
  <w:style w:type="numbering" w:styleId="1ai">
    <w:name w:val="Outline List 1"/>
    <w:basedOn w:val="a2"/>
    <w:semiHidden/>
    <w:rsid w:val="00F14A0E"/>
    <w:pPr>
      <w:numPr>
        <w:numId w:val="27"/>
      </w:numPr>
    </w:pPr>
  </w:style>
  <w:style w:type="character" w:customStyle="1" w:styleId="20">
    <w:name w:val="Заголовок 2 Знак"/>
    <w:basedOn w:val="a0"/>
    <w:link w:val="2"/>
    <w:semiHidden/>
    <w:rsid w:val="00F14A0E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F14A0E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semiHidden/>
    <w:rsid w:val="00F14A0E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semiHidden/>
    <w:rsid w:val="00F14A0E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semiHidden/>
    <w:rsid w:val="00F14A0E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semiHidden/>
    <w:rsid w:val="00F14A0E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0"/>
    <w:link w:val="8"/>
    <w:semiHidden/>
    <w:rsid w:val="00F14A0E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0"/>
    <w:link w:val="9"/>
    <w:semiHidden/>
    <w:rsid w:val="00F14A0E"/>
    <w:rPr>
      <w:rFonts w:ascii="Arial" w:eastAsiaTheme="minorHAnsi" w:hAnsi="Arial" w:cs="Arial"/>
      <w:sz w:val="22"/>
      <w:szCs w:val="22"/>
      <w:lang w:val="ru-RU" w:eastAsia="en-US"/>
    </w:rPr>
  </w:style>
  <w:style w:type="character" w:styleId="af3">
    <w:name w:val="Book Title"/>
    <w:basedOn w:val="a0"/>
    <w:uiPriority w:val="33"/>
    <w:rsid w:val="00F14A0E"/>
    <w:rPr>
      <w:b/>
      <w:bCs/>
      <w:smallCaps/>
      <w:spacing w:val="5"/>
    </w:rPr>
  </w:style>
  <w:style w:type="character" w:customStyle="1" w:styleId="eref">
    <w:name w:val="eref"/>
    <w:basedOn w:val="a0"/>
    <w:rsid w:val="00F14A0E"/>
  </w:style>
  <w:style w:type="character" w:styleId="af4">
    <w:name w:val="annotation reference"/>
    <w:basedOn w:val="a0"/>
    <w:uiPriority w:val="99"/>
    <w:semiHidden/>
    <w:unhideWhenUsed/>
    <w:rsid w:val="00F14A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14A0E"/>
    <w:pPr>
      <w:spacing w:line="240" w:lineRule="auto"/>
    </w:pPr>
    <w:rPr>
      <w:rFonts w:eastAsia="Times New Roman" w:cs="Times New Roman"/>
      <w:szCs w:val="20"/>
      <w:lang w:val="en-GB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14A0E"/>
    <w:rPr>
      <w:lang w:val="en-GB"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14A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14A0E"/>
    <w:rPr>
      <w:b/>
      <w:bCs/>
      <w:lang w:val="en-GB" w:eastAsia="en-US"/>
    </w:rPr>
  </w:style>
  <w:style w:type="paragraph" w:styleId="af9">
    <w:name w:val="Normal (Web)"/>
    <w:basedOn w:val="a"/>
    <w:uiPriority w:val="99"/>
    <w:semiHidden/>
    <w:unhideWhenUsed/>
    <w:rsid w:val="00F14A0E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character" w:styleId="afa">
    <w:name w:val="Strong"/>
    <w:basedOn w:val="a0"/>
    <w:uiPriority w:val="22"/>
    <w:qFormat/>
    <w:rsid w:val="00F14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11</Pages>
  <Words>5007</Words>
  <Characters>30482</Characters>
  <Application>Microsoft Office Word</Application>
  <DocSecurity>0</DocSecurity>
  <Lines>2771</Lines>
  <Paragraphs>1182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CCPR/C/129/D/3106/2018-3122/2018</vt:lpstr>
      <vt:lpstr>A/</vt:lpstr>
      <vt:lpstr>A/</vt:lpstr>
    </vt:vector>
  </TitlesOfParts>
  <Company>DCM</Company>
  <LinksUpToDate>false</LinksUpToDate>
  <CharactersWithSpaces>34307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CCPR/C/129/D/3106/2018-3122/2018</dc:title>
  <dc:subject/>
  <dc:creator>Anna KISSELEVA</dc:creator>
  <cp:keywords/>
  <cp:lastModifiedBy>Anna Kisseleva</cp:lastModifiedBy>
  <cp:revision>3</cp:revision>
  <cp:lastPrinted>2021-01-11T14:19:00Z</cp:lastPrinted>
  <dcterms:created xsi:type="dcterms:W3CDTF">2021-01-11T14:19:00Z</dcterms:created>
  <dcterms:modified xsi:type="dcterms:W3CDTF">2021-01-11T14:19:00Z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