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6452689B" w14:textId="77777777" w:rsidTr="00B614C4">
        <w:trPr>
          <w:trHeight w:hRule="exact" w:val="851"/>
        </w:trPr>
        <w:tc>
          <w:tcPr>
            <w:tcW w:w="1280" w:type="dxa"/>
            <w:tcBorders>
              <w:bottom w:val="single" w:sz="4" w:space="0" w:color="auto"/>
            </w:tcBorders>
          </w:tcPr>
          <w:p w14:paraId="5B5DE49D" w14:textId="1691A584" w:rsidR="00CE1D1C" w:rsidRPr="00F124C6" w:rsidRDefault="00CE1D1C" w:rsidP="00B614C4">
            <w:pPr>
              <w:pStyle w:val="H23GC"/>
            </w:pPr>
          </w:p>
        </w:tc>
        <w:tc>
          <w:tcPr>
            <w:tcW w:w="2273" w:type="dxa"/>
            <w:tcBorders>
              <w:bottom w:val="single" w:sz="4" w:space="0" w:color="auto"/>
            </w:tcBorders>
            <w:vAlign w:val="bottom"/>
          </w:tcPr>
          <w:p w14:paraId="3C18339A"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7806940" w14:textId="2C2C9F34" w:rsidR="00CE1D1C" w:rsidRPr="00D5799A" w:rsidRDefault="00094079" w:rsidP="00B614C4">
            <w:pPr>
              <w:spacing w:line="240" w:lineRule="atLeast"/>
              <w:jc w:val="right"/>
              <w:rPr>
                <w:sz w:val="20"/>
                <w:szCs w:val="21"/>
              </w:rPr>
            </w:pPr>
            <w:r>
              <w:rPr>
                <w:sz w:val="40"/>
                <w:szCs w:val="21"/>
              </w:rPr>
              <w:t>CCPR</w:t>
            </w:r>
            <w:r>
              <w:rPr>
                <w:sz w:val="20"/>
                <w:szCs w:val="21"/>
              </w:rPr>
              <w:t>/C/126/D/358</w:t>
            </w:r>
            <w:r w:rsidR="00D5799A">
              <w:rPr>
                <w:sz w:val="20"/>
                <w:szCs w:val="21"/>
              </w:rPr>
              <w:t>0</w:t>
            </w:r>
            <w:r>
              <w:rPr>
                <w:sz w:val="20"/>
                <w:szCs w:val="21"/>
              </w:rPr>
              <w:t>/2</w:t>
            </w:r>
            <w:r w:rsidR="00D5799A">
              <w:rPr>
                <w:sz w:val="20"/>
                <w:szCs w:val="21"/>
              </w:rPr>
              <w:t>0</w:t>
            </w:r>
            <w:r>
              <w:rPr>
                <w:sz w:val="20"/>
                <w:szCs w:val="21"/>
              </w:rPr>
              <w:t>19</w:t>
            </w:r>
          </w:p>
        </w:tc>
      </w:tr>
      <w:tr w:rsidR="00CE1D1C" w:rsidRPr="00F124C6" w14:paraId="6911EDC1" w14:textId="77777777" w:rsidTr="00B614C4">
        <w:trPr>
          <w:trHeight w:hRule="exact" w:val="2835"/>
        </w:trPr>
        <w:tc>
          <w:tcPr>
            <w:tcW w:w="1280" w:type="dxa"/>
            <w:tcBorders>
              <w:top w:val="single" w:sz="4" w:space="0" w:color="auto"/>
              <w:bottom w:val="single" w:sz="12" w:space="0" w:color="auto"/>
            </w:tcBorders>
          </w:tcPr>
          <w:p w14:paraId="4883F087" w14:textId="77777777" w:rsidR="00CE1D1C" w:rsidRPr="00F124C6" w:rsidRDefault="00CE1D1C" w:rsidP="00B614C4">
            <w:pPr>
              <w:spacing w:line="120" w:lineRule="atLeast"/>
              <w:rPr>
                <w:sz w:val="10"/>
                <w:szCs w:val="10"/>
              </w:rPr>
            </w:pPr>
          </w:p>
          <w:p w14:paraId="08AF4C4E"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D234BBB" wp14:editId="0E1D285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80EF6F8"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1256F80" w14:textId="134ADA6C" w:rsidR="00CE1D1C" w:rsidRPr="0004600B" w:rsidRDefault="00094079" w:rsidP="00B614C4">
            <w:pPr>
              <w:spacing w:before="240" w:line="240" w:lineRule="atLeast"/>
              <w:rPr>
                <w:sz w:val="20"/>
              </w:rPr>
            </w:pPr>
            <w:r>
              <w:rPr>
                <w:sz w:val="20"/>
              </w:rPr>
              <w:t>Distr.: General</w:t>
            </w:r>
          </w:p>
          <w:p w14:paraId="14332817" w14:textId="34409D2A" w:rsidR="00CE1D1C" w:rsidRPr="00F124C6" w:rsidRDefault="00094079" w:rsidP="00B614C4">
            <w:pPr>
              <w:spacing w:line="240" w:lineRule="atLeast"/>
              <w:rPr>
                <w:sz w:val="20"/>
              </w:rPr>
            </w:pPr>
            <w:r>
              <w:rPr>
                <w:sz w:val="20"/>
              </w:rPr>
              <w:t>7</w:t>
            </w:r>
            <w:r w:rsidR="00D5799A">
              <w:rPr>
                <w:sz w:val="20"/>
              </w:rPr>
              <w:t xml:space="preserve"> </w:t>
            </w:r>
            <w:r>
              <w:rPr>
                <w:sz w:val="20"/>
              </w:rPr>
              <w:t>June</w:t>
            </w:r>
            <w:r w:rsidR="00EA7E67">
              <w:rPr>
                <w:sz w:val="20"/>
              </w:rPr>
              <w:t xml:space="preserve"> </w:t>
            </w:r>
            <w:r>
              <w:rPr>
                <w:sz w:val="20"/>
              </w:rPr>
              <w:t>2</w:t>
            </w:r>
            <w:r w:rsidR="00EA7E67">
              <w:rPr>
                <w:sz w:val="20"/>
              </w:rPr>
              <w:t>0</w:t>
            </w:r>
            <w:r>
              <w:rPr>
                <w:sz w:val="20"/>
              </w:rPr>
              <w:t>22</w:t>
            </w:r>
          </w:p>
          <w:p w14:paraId="0995C2BE" w14:textId="2A93F4C5" w:rsidR="00CE1D1C" w:rsidRPr="00F124C6" w:rsidRDefault="00094079" w:rsidP="00B614C4">
            <w:pPr>
              <w:spacing w:line="240" w:lineRule="atLeast"/>
              <w:rPr>
                <w:sz w:val="20"/>
              </w:rPr>
            </w:pPr>
            <w:r>
              <w:rPr>
                <w:sz w:val="20"/>
              </w:rPr>
              <w:t>Chinese</w:t>
            </w:r>
            <w:r w:rsidR="00CE1D1C" w:rsidRPr="00F124C6">
              <w:rPr>
                <w:sz w:val="20"/>
              </w:rPr>
              <w:t xml:space="preserve"> </w:t>
            </w:r>
          </w:p>
          <w:p w14:paraId="515C9D78" w14:textId="76209E86" w:rsidR="00CE1D1C" w:rsidRPr="00F124C6" w:rsidRDefault="00094079" w:rsidP="00B614C4">
            <w:pPr>
              <w:spacing w:line="240" w:lineRule="atLeast"/>
            </w:pPr>
            <w:r>
              <w:rPr>
                <w:sz w:val="20"/>
              </w:rPr>
              <w:t>Original: English</w:t>
            </w:r>
          </w:p>
        </w:tc>
      </w:tr>
    </w:tbl>
    <w:p w14:paraId="60A93747" w14:textId="54D4D47F" w:rsidR="00D5799A" w:rsidRPr="00D5799A" w:rsidRDefault="00D5799A" w:rsidP="00D5799A">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4D870FEF" w14:textId="7552CC27" w:rsidR="00D5799A" w:rsidRDefault="00D5799A" w:rsidP="00D5799A">
      <w:pPr>
        <w:pStyle w:val="HChGC"/>
      </w:pPr>
      <w:r>
        <w:tab/>
      </w:r>
      <w:r>
        <w:tab/>
      </w:r>
      <w:r w:rsidRPr="00D5799A">
        <w:rPr>
          <w:rFonts w:hint="eastAsia"/>
        </w:rPr>
        <w:t>委员会根据《任择议定书》通过的关于第</w:t>
      </w:r>
      <w:r w:rsidR="00B24F1D">
        <w:t>3580</w:t>
      </w:r>
      <w:r w:rsidR="00094079">
        <w:rPr>
          <w:rFonts w:hint="eastAsia"/>
        </w:rPr>
        <w:t>/2</w:t>
      </w:r>
      <w:r w:rsidRPr="00D5799A">
        <w:rPr>
          <w:rFonts w:hint="eastAsia"/>
        </w:rPr>
        <w:t>0</w:t>
      </w:r>
      <w:r w:rsidR="00094079">
        <w:rPr>
          <w:rFonts w:hint="eastAsia"/>
        </w:rPr>
        <w:t>1</w:t>
      </w:r>
      <w:r w:rsidR="00B24F1D">
        <w:t>9</w:t>
      </w:r>
      <w:r w:rsidRPr="00D5799A">
        <w:rPr>
          <w:rFonts w:hint="eastAsia"/>
        </w:rPr>
        <w:t>号来文的决定</w:t>
      </w:r>
      <w:r w:rsidR="00206166" w:rsidRPr="00206166">
        <w:rPr>
          <w:rStyle w:val="a8"/>
          <w:rFonts w:eastAsia="黑体"/>
          <w:position w:val="4"/>
          <w:vertAlign w:val="baseline"/>
        </w:rPr>
        <w:footnoteReference w:customMarkFollows="1" w:id="2"/>
        <w:t>*</w:t>
      </w:r>
      <w:r w:rsidR="00094079" w:rsidRPr="00C637CC">
        <w:rPr>
          <w:rFonts w:asciiTheme="majorBidi" w:hAnsiTheme="majorBidi" w:cstheme="majorBidi"/>
          <w:sz w:val="21"/>
          <w:szCs w:val="21"/>
          <w:vertAlign w:val="superscript"/>
        </w:rPr>
        <w:t>，</w:t>
      </w:r>
      <w:r w:rsidR="00206166" w:rsidRPr="00206166">
        <w:rPr>
          <w:rStyle w:val="a8"/>
          <w:rFonts w:eastAsia="黑体"/>
          <w:position w:val="4"/>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D5799A" w14:paraId="10ADF9F2" w14:textId="77777777" w:rsidTr="0069394F">
        <w:trPr>
          <w:cantSplit/>
        </w:trPr>
        <w:tc>
          <w:tcPr>
            <w:tcW w:w="2187" w:type="dxa"/>
          </w:tcPr>
          <w:p w14:paraId="517B1A84" w14:textId="18FD60DE" w:rsidR="00D5799A" w:rsidRPr="00172E04" w:rsidRDefault="00D5799A" w:rsidP="0069394F">
            <w:pPr>
              <w:pStyle w:val="SingleTxtGC"/>
              <w:ind w:left="0" w:right="0"/>
              <w:rPr>
                <w:rFonts w:eastAsia="楷体"/>
              </w:rPr>
            </w:pPr>
            <w:r w:rsidRPr="00D5799A">
              <w:rPr>
                <w:rFonts w:ascii="Time New Roman" w:eastAsia="楷体" w:hAnsi="Time New Roman" w:hint="eastAsia"/>
              </w:rPr>
              <w:t>来文</w:t>
            </w:r>
            <w:r w:rsidRPr="00172E04">
              <w:rPr>
                <w:rFonts w:ascii="Time New Roman" w:eastAsia="楷体" w:hAnsi="Time New Roman" w:hint="eastAsia"/>
              </w:rPr>
              <w:t>提交人</w:t>
            </w:r>
            <w:r w:rsidR="00094079">
              <w:rPr>
                <w:rFonts w:eastAsia="楷体" w:hint="eastAsia"/>
              </w:rPr>
              <w:t>：</w:t>
            </w:r>
          </w:p>
        </w:tc>
        <w:tc>
          <w:tcPr>
            <w:tcW w:w="4744" w:type="dxa"/>
          </w:tcPr>
          <w:p w14:paraId="7AB519DC" w14:textId="4438DF60" w:rsidR="00D5799A" w:rsidRPr="00C74FB6" w:rsidRDefault="00094079" w:rsidP="0069394F">
            <w:pPr>
              <w:pStyle w:val="SingleTxtGC"/>
              <w:ind w:left="0" w:right="0"/>
            </w:pPr>
            <w:r>
              <w:t>X</w:t>
            </w:r>
          </w:p>
        </w:tc>
      </w:tr>
      <w:tr w:rsidR="00D5799A" w14:paraId="172AB35C" w14:textId="77777777" w:rsidTr="0069394F">
        <w:trPr>
          <w:cantSplit/>
        </w:trPr>
        <w:tc>
          <w:tcPr>
            <w:tcW w:w="2187" w:type="dxa"/>
          </w:tcPr>
          <w:p w14:paraId="7D5A777A" w14:textId="1F28357C" w:rsidR="00D5799A" w:rsidRPr="00172E04" w:rsidRDefault="00D5799A" w:rsidP="0069394F">
            <w:pPr>
              <w:pStyle w:val="SingleTxtGC"/>
              <w:ind w:left="0" w:right="0"/>
              <w:rPr>
                <w:rFonts w:eastAsia="楷体"/>
              </w:rPr>
            </w:pPr>
            <w:r w:rsidRPr="00172E04">
              <w:rPr>
                <w:rFonts w:ascii="Time New Roman" w:eastAsia="楷体" w:hAnsi="Time New Roman" w:hint="eastAsia"/>
              </w:rPr>
              <w:t>据称受害人</w:t>
            </w:r>
            <w:r w:rsidR="00094079">
              <w:rPr>
                <w:rFonts w:ascii="Time New Roman" w:eastAsia="楷体" w:hAnsi="Time New Roman" w:hint="eastAsia"/>
              </w:rPr>
              <w:t>：</w:t>
            </w:r>
          </w:p>
        </w:tc>
        <w:tc>
          <w:tcPr>
            <w:tcW w:w="4744" w:type="dxa"/>
          </w:tcPr>
          <w:p w14:paraId="12A676DD" w14:textId="77777777" w:rsidR="00D5799A" w:rsidRPr="00C74FB6" w:rsidRDefault="00D5799A" w:rsidP="0069394F">
            <w:pPr>
              <w:pStyle w:val="SingleTxtGC"/>
              <w:ind w:left="0" w:right="0"/>
            </w:pPr>
            <w:r w:rsidRPr="00C74FB6">
              <w:rPr>
                <w:rFonts w:hint="eastAsia"/>
              </w:rPr>
              <w:t>提交人</w:t>
            </w:r>
          </w:p>
        </w:tc>
      </w:tr>
      <w:tr w:rsidR="00D5799A" w14:paraId="435B0C24" w14:textId="77777777" w:rsidTr="0069394F">
        <w:trPr>
          <w:cantSplit/>
        </w:trPr>
        <w:tc>
          <w:tcPr>
            <w:tcW w:w="2187" w:type="dxa"/>
          </w:tcPr>
          <w:p w14:paraId="5C2F974D" w14:textId="4E1C861B" w:rsidR="00D5799A" w:rsidRPr="00172E04" w:rsidRDefault="00D5799A" w:rsidP="0069394F">
            <w:pPr>
              <w:pStyle w:val="SingleTxtGC"/>
              <w:ind w:left="0" w:right="0"/>
              <w:rPr>
                <w:rFonts w:eastAsia="楷体"/>
              </w:rPr>
            </w:pPr>
            <w:r w:rsidRPr="00172E04">
              <w:rPr>
                <w:rFonts w:ascii="Time New Roman" w:eastAsia="楷体" w:hAnsi="Time New Roman" w:hint="eastAsia"/>
              </w:rPr>
              <w:t>所涉缔约国</w:t>
            </w:r>
            <w:r w:rsidR="00094079">
              <w:rPr>
                <w:rFonts w:ascii="Time New Roman" w:eastAsia="楷体" w:hAnsi="Time New Roman" w:hint="eastAsia"/>
              </w:rPr>
              <w:t>：</w:t>
            </w:r>
          </w:p>
        </w:tc>
        <w:tc>
          <w:tcPr>
            <w:tcW w:w="4744" w:type="dxa"/>
          </w:tcPr>
          <w:p w14:paraId="28CC5EBC" w14:textId="060F6514" w:rsidR="00D5799A" w:rsidRPr="00C74FB6" w:rsidRDefault="00D5799A" w:rsidP="0069394F">
            <w:pPr>
              <w:pStyle w:val="SingleTxtGC"/>
              <w:ind w:left="0" w:right="0"/>
            </w:pPr>
            <w:r w:rsidRPr="00D5799A">
              <w:rPr>
                <w:rFonts w:hint="eastAsia"/>
              </w:rPr>
              <w:t>澳大利亚</w:t>
            </w:r>
          </w:p>
        </w:tc>
      </w:tr>
      <w:tr w:rsidR="00D5799A" w14:paraId="65FFA9B3" w14:textId="77777777" w:rsidTr="0069394F">
        <w:trPr>
          <w:cantSplit/>
        </w:trPr>
        <w:tc>
          <w:tcPr>
            <w:tcW w:w="2187" w:type="dxa"/>
          </w:tcPr>
          <w:p w14:paraId="16EDA39D" w14:textId="4FE4D59D" w:rsidR="00D5799A" w:rsidRPr="00172E04" w:rsidRDefault="00D5799A"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094079">
              <w:rPr>
                <w:rFonts w:ascii="Time New Roman" w:eastAsia="楷体" w:hAnsi="Time New Roman" w:hint="eastAsia"/>
              </w:rPr>
              <w:t>：</w:t>
            </w:r>
          </w:p>
        </w:tc>
        <w:tc>
          <w:tcPr>
            <w:tcW w:w="4744" w:type="dxa"/>
          </w:tcPr>
          <w:p w14:paraId="35AA6C0B" w14:textId="1848DA96" w:rsidR="00D5799A" w:rsidRPr="00C74FB6" w:rsidRDefault="00094079" w:rsidP="0069394F">
            <w:pPr>
              <w:pStyle w:val="SingleTxtGC"/>
              <w:ind w:left="0" w:right="0"/>
            </w:pPr>
            <w:r>
              <w:rPr>
                <w:rFonts w:hint="eastAsia"/>
              </w:rPr>
              <w:t>2</w:t>
            </w:r>
            <w:r w:rsidR="00D5799A" w:rsidRPr="00D5799A">
              <w:rPr>
                <w:rFonts w:hint="eastAsia"/>
              </w:rPr>
              <w:t>0</w:t>
            </w:r>
            <w:r>
              <w:rPr>
                <w:rFonts w:hint="eastAsia"/>
              </w:rPr>
              <w:t>18</w:t>
            </w:r>
            <w:r w:rsidR="00D5799A" w:rsidRPr="00D5799A">
              <w:rPr>
                <w:rFonts w:hint="eastAsia"/>
              </w:rPr>
              <w:t>年</w:t>
            </w:r>
            <w:r>
              <w:rPr>
                <w:rFonts w:hint="eastAsia"/>
              </w:rPr>
              <w:t>5</w:t>
            </w:r>
            <w:r w:rsidR="00D5799A" w:rsidRPr="00D5799A">
              <w:rPr>
                <w:rFonts w:hint="eastAsia"/>
              </w:rPr>
              <w:t>月</w:t>
            </w:r>
            <w:r>
              <w:rPr>
                <w:rFonts w:hint="eastAsia"/>
              </w:rPr>
              <w:t>25</w:t>
            </w:r>
            <w:r w:rsidR="00D5799A" w:rsidRPr="00D5799A">
              <w:rPr>
                <w:rFonts w:hint="eastAsia"/>
              </w:rPr>
              <w:t>日</w:t>
            </w:r>
            <w:r>
              <w:rPr>
                <w:rFonts w:hint="eastAsia"/>
              </w:rPr>
              <w:t>(</w:t>
            </w:r>
            <w:r w:rsidR="00D5799A" w:rsidRPr="00D5799A">
              <w:rPr>
                <w:rFonts w:hint="eastAsia"/>
              </w:rPr>
              <w:t>首次提交</w:t>
            </w:r>
            <w:r>
              <w:rPr>
                <w:rFonts w:hint="eastAsia"/>
              </w:rPr>
              <w:t>)</w:t>
            </w:r>
            <w:r w:rsidR="00D5799A" w:rsidRPr="00D5799A">
              <w:rPr>
                <w:rFonts w:hint="eastAsia"/>
              </w:rPr>
              <w:t>和</w:t>
            </w:r>
            <w:r>
              <w:rPr>
                <w:rFonts w:hint="eastAsia"/>
              </w:rPr>
              <w:t>2</w:t>
            </w:r>
            <w:r w:rsidR="00D5799A" w:rsidRPr="00D5799A">
              <w:rPr>
                <w:rFonts w:hint="eastAsia"/>
              </w:rPr>
              <w:t>0</w:t>
            </w:r>
            <w:r>
              <w:rPr>
                <w:rFonts w:hint="eastAsia"/>
              </w:rPr>
              <w:t>19</w:t>
            </w:r>
            <w:r w:rsidR="00D5799A" w:rsidRPr="00D5799A">
              <w:rPr>
                <w:rFonts w:hint="eastAsia"/>
              </w:rPr>
              <w:t>年</w:t>
            </w:r>
            <w:r>
              <w:rPr>
                <w:rFonts w:hint="eastAsia"/>
              </w:rPr>
              <w:t>2</w:t>
            </w:r>
            <w:r w:rsidR="00D5799A" w:rsidRPr="00D5799A">
              <w:rPr>
                <w:rFonts w:hint="eastAsia"/>
              </w:rPr>
              <w:t>月</w:t>
            </w:r>
            <w:r>
              <w:rPr>
                <w:rFonts w:hint="eastAsia"/>
              </w:rPr>
              <w:t>11</w:t>
            </w:r>
            <w:r w:rsidR="00D5799A" w:rsidRPr="00D5799A">
              <w:rPr>
                <w:rFonts w:hint="eastAsia"/>
              </w:rPr>
              <w:t>日</w:t>
            </w:r>
          </w:p>
        </w:tc>
      </w:tr>
      <w:tr w:rsidR="00D5799A" w14:paraId="2EFA9AC4" w14:textId="77777777" w:rsidTr="0069394F">
        <w:trPr>
          <w:cantSplit/>
        </w:trPr>
        <w:tc>
          <w:tcPr>
            <w:tcW w:w="2187" w:type="dxa"/>
          </w:tcPr>
          <w:p w14:paraId="7C642B1C" w14:textId="75B0F31C" w:rsidR="00D5799A" w:rsidRPr="00172E04" w:rsidRDefault="00D5799A" w:rsidP="0069394F">
            <w:pPr>
              <w:pStyle w:val="SingleTxtGC"/>
              <w:ind w:left="0" w:right="0"/>
              <w:rPr>
                <w:rFonts w:ascii="Time New Roman" w:eastAsia="楷体" w:hAnsi="Time New Roman" w:hint="eastAsia"/>
              </w:rPr>
            </w:pPr>
            <w:r w:rsidRPr="00172E04">
              <w:rPr>
                <w:rFonts w:ascii="Time New Roman" w:eastAsia="楷体" w:hAnsi="Time New Roman" w:hint="eastAsia"/>
              </w:rPr>
              <w:t>决定</w:t>
            </w:r>
            <w:r w:rsidRPr="00D5799A">
              <w:rPr>
                <w:rFonts w:ascii="Time New Roman" w:eastAsia="楷体" w:hAnsi="Time New Roman" w:hint="eastAsia"/>
              </w:rPr>
              <w:t>通过</w:t>
            </w:r>
            <w:r w:rsidRPr="00172E04">
              <w:rPr>
                <w:rFonts w:ascii="Time New Roman" w:eastAsia="楷体" w:hAnsi="Time New Roman" w:hint="eastAsia"/>
              </w:rPr>
              <w:t>日期</w:t>
            </w:r>
            <w:r w:rsidR="00094079">
              <w:rPr>
                <w:rFonts w:ascii="Time New Roman" w:eastAsia="楷体" w:hAnsi="Time New Roman" w:hint="eastAsia"/>
              </w:rPr>
              <w:t>：</w:t>
            </w:r>
          </w:p>
        </w:tc>
        <w:tc>
          <w:tcPr>
            <w:tcW w:w="4744" w:type="dxa"/>
          </w:tcPr>
          <w:p w14:paraId="29D6C2C4" w14:textId="30E35239" w:rsidR="00D5799A" w:rsidRPr="00C74FB6" w:rsidRDefault="00094079" w:rsidP="0069394F">
            <w:pPr>
              <w:pStyle w:val="SingleTxtGC"/>
              <w:ind w:left="0" w:right="0"/>
              <w:rPr>
                <w:lang w:val="fr-CH"/>
              </w:rPr>
            </w:pPr>
            <w:r>
              <w:rPr>
                <w:rFonts w:hint="eastAsia"/>
                <w:snapToGrid/>
              </w:rPr>
              <w:t>2</w:t>
            </w:r>
            <w:r w:rsidR="00D5799A" w:rsidRPr="00D5799A">
              <w:rPr>
                <w:rFonts w:hint="eastAsia"/>
                <w:snapToGrid/>
              </w:rPr>
              <w:t>0</w:t>
            </w:r>
            <w:r>
              <w:rPr>
                <w:rFonts w:hint="eastAsia"/>
                <w:snapToGrid/>
              </w:rPr>
              <w:t>19</w:t>
            </w:r>
            <w:r w:rsidR="00D5799A" w:rsidRPr="00D5799A">
              <w:rPr>
                <w:rFonts w:hint="eastAsia"/>
                <w:snapToGrid/>
              </w:rPr>
              <w:t>年</w:t>
            </w:r>
            <w:r>
              <w:rPr>
                <w:rFonts w:hint="eastAsia"/>
                <w:snapToGrid/>
              </w:rPr>
              <w:t>7</w:t>
            </w:r>
            <w:r w:rsidR="00D5799A" w:rsidRPr="00D5799A">
              <w:rPr>
                <w:rFonts w:hint="eastAsia"/>
                <w:snapToGrid/>
              </w:rPr>
              <w:t>月</w:t>
            </w:r>
            <w:r>
              <w:rPr>
                <w:rFonts w:hint="eastAsia"/>
                <w:snapToGrid/>
              </w:rPr>
              <w:t>26</w:t>
            </w:r>
            <w:r w:rsidR="00D5799A" w:rsidRPr="00D5799A">
              <w:rPr>
                <w:rFonts w:hint="eastAsia"/>
                <w:snapToGrid/>
              </w:rPr>
              <w:t>日</w:t>
            </w:r>
          </w:p>
        </w:tc>
      </w:tr>
      <w:tr w:rsidR="00D5799A" w14:paraId="066ED11F" w14:textId="77777777" w:rsidTr="0069394F">
        <w:trPr>
          <w:cantSplit/>
        </w:trPr>
        <w:tc>
          <w:tcPr>
            <w:tcW w:w="2187" w:type="dxa"/>
          </w:tcPr>
          <w:p w14:paraId="5F102891" w14:textId="57865953" w:rsidR="00D5799A" w:rsidRPr="00172E04" w:rsidRDefault="00D5799A"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094079">
              <w:rPr>
                <w:rFonts w:eastAsia="楷体" w:hint="eastAsia"/>
                <w:snapToGrid/>
              </w:rPr>
              <w:t>：</w:t>
            </w:r>
          </w:p>
        </w:tc>
        <w:tc>
          <w:tcPr>
            <w:tcW w:w="4744" w:type="dxa"/>
          </w:tcPr>
          <w:p w14:paraId="09F13AF0" w14:textId="1D62A592" w:rsidR="00D5799A" w:rsidRPr="00C74FB6" w:rsidRDefault="00D5799A" w:rsidP="0069394F">
            <w:pPr>
              <w:pStyle w:val="SingleTxtGC"/>
              <w:ind w:left="0" w:right="0"/>
              <w:rPr>
                <w:snapToGrid/>
              </w:rPr>
            </w:pPr>
            <w:r w:rsidRPr="00D5799A">
              <w:rPr>
                <w:rFonts w:hint="eastAsia"/>
                <w:snapToGrid/>
              </w:rPr>
              <w:t>对律师职业不当行为的纪律处分</w:t>
            </w:r>
          </w:p>
        </w:tc>
      </w:tr>
      <w:tr w:rsidR="00D5799A" w14:paraId="763B4246" w14:textId="77777777" w:rsidTr="0069394F">
        <w:trPr>
          <w:cantSplit/>
        </w:trPr>
        <w:tc>
          <w:tcPr>
            <w:tcW w:w="2187" w:type="dxa"/>
          </w:tcPr>
          <w:p w14:paraId="6459541F" w14:textId="070F7DEB" w:rsidR="00D5799A" w:rsidRPr="00172E04" w:rsidRDefault="00D5799A" w:rsidP="0069394F">
            <w:pPr>
              <w:pStyle w:val="SingleTxtGC"/>
              <w:ind w:left="0" w:right="0"/>
              <w:rPr>
                <w:rFonts w:ascii="Time New Roman" w:eastAsia="楷体" w:hAnsi="Time New Roman" w:hint="eastAsia"/>
              </w:rPr>
            </w:pPr>
            <w:r w:rsidRPr="00172E04">
              <w:rPr>
                <w:rFonts w:eastAsia="楷体" w:hint="eastAsia"/>
                <w:snapToGrid/>
              </w:rPr>
              <w:t>程序性问题</w:t>
            </w:r>
            <w:r w:rsidR="00094079">
              <w:rPr>
                <w:rFonts w:eastAsia="楷体" w:hint="eastAsia"/>
                <w:snapToGrid/>
              </w:rPr>
              <w:t>：</w:t>
            </w:r>
          </w:p>
        </w:tc>
        <w:tc>
          <w:tcPr>
            <w:tcW w:w="4744" w:type="dxa"/>
          </w:tcPr>
          <w:p w14:paraId="51FD1C80" w14:textId="25FE9437" w:rsidR="00D5799A" w:rsidRPr="00C74FB6" w:rsidRDefault="00D5799A" w:rsidP="0069394F">
            <w:pPr>
              <w:pStyle w:val="SingleTxtGC"/>
              <w:ind w:left="0" w:right="0"/>
              <w:rPr>
                <w:snapToGrid/>
              </w:rPr>
            </w:pPr>
            <w:r w:rsidRPr="00D5799A">
              <w:rPr>
                <w:rFonts w:hint="eastAsia"/>
                <w:snapToGrid/>
              </w:rPr>
              <w:t>可否受理</w:t>
            </w:r>
            <w:r>
              <w:rPr>
                <w:rFonts w:hint="eastAsia"/>
                <w:snapToGrid/>
              </w:rPr>
              <w:t>－</w:t>
            </w:r>
            <w:r w:rsidRPr="00D5799A">
              <w:rPr>
                <w:rFonts w:hint="eastAsia"/>
                <w:snapToGrid/>
              </w:rPr>
              <w:t>明显无根据</w:t>
            </w:r>
            <w:r w:rsidR="00094079">
              <w:rPr>
                <w:rFonts w:hint="eastAsia"/>
                <w:snapToGrid/>
              </w:rPr>
              <w:t>；</w:t>
            </w:r>
            <w:r w:rsidRPr="00D5799A">
              <w:rPr>
                <w:rFonts w:hint="eastAsia"/>
                <w:snapToGrid/>
              </w:rPr>
              <w:t>可否受理</w:t>
            </w:r>
            <w:r>
              <w:rPr>
                <w:rFonts w:hint="eastAsia"/>
                <w:snapToGrid/>
              </w:rPr>
              <w:t>－</w:t>
            </w:r>
            <w:r w:rsidRPr="00D5799A">
              <w:rPr>
                <w:rFonts w:hint="eastAsia"/>
                <w:snapToGrid/>
              </w:rPr>
              <w:t>属事理由</w:t>
            </w:r>
          </w:p>
        </w:tc>
      </w:tr>
      <w:tr w:rsidR="00D5799A" w14:paraId="03607F05" w14:textId="77777777" w:rsidTr="0069394F">
        <w:trPr>
          <w:cantSplit/>
        </w:trPr>
        <w:tc>
          <w:tcPr>
            <w:tcW w:w="2187" w:type="dxa"/>
          </w:tcPr>
          <w:p w14:paraId="5A6A6739" w14:textId="56339876" w:rsidR="00D5799A" w:rsidRPr="00172E04" w:rsidRDefault="00D5799A" w:rsidP="0069394F">
            <w:pPr>
              <w:pStyle w:val="SingleTxtGC"/>
              <w:ind w:left="0" w:right="0"/>
              <w:rPr>
                <w:rFonts w:eastAsia="楷体"/>
                <w:snapToGrid/>
                <w:lang w:val="fr-CH"/>
              </w:rPr>
            </w:pPr>
            <w:r w:rsidRPr="00172E04">
              <w:rPr>
                <w:rFonts w:eastAsia="楷体"/>
                <w:snapToGrid/>
              </w:rPr>
              <w:t>实质性问题</w:t>
            </w:r>
            <w:r w:rsidR="00094079">
              <w:rPr>
                <w:rFonts w:eastAsia="楷体" w:hint="eastAsia"/>
                <w:snapToGrid/>
                <w:lang w:val="fr-CH"/>
              </w:rPr>
              <w:t>：</w:t>
            </w:r>
          </w:p>
        </w:tc>
        <w:tc>
          <w:tcPr>
            <w:tcW w:w="4744" w:type="dxa"/>
          </w:tcPr>
          <w:p w14:paraId="3F06CFD9" w14:textId="23F40EE3" w:rsidR="00D5799A" w:rsidRPr="00C657A9" w:rsidRDefault="00B32EC4" w:rsidP="0069394F">
            <w:pPr>
              <w:pStyle w:val="SingleTxtGC"/>
              <w:ind w:left="0" w:right="0"/>
              <w:rPr>
                <w:snapToGrid/>
              </w:rPr>
            </w:pPr>
            <w:r w:rsidRPr="00B32EC4">
              <w:rPr>
                <w:rFonts w:hint="eastAsia"/>
                <w:snapToGrid/>
              </w:rPr>
              <w:t>歧视</w:t>
            </w:r>
            <w:r w:rsidR="00094079">
              <w:rPr>
                <w:rFonts w:hint="eastAsia"/>
                <w:snapToGrid/>
              </w:rPr>
              <w:t>；</w:t>
            </w:r>
            <w:r w:rsidRPr="00B32EC4">
              <w:rPr>
                <w:rFonts w:hint="eastAsia"/>
                <w:snapToGrid/>
              </w:rPr>
              <w:t>有效的补救措施</w:t>
            </w:r>
            <w:r w:rsidR="00094079">
              <w:rPr>
                <w:rFonts w:hint="eastAsia"/>
                <w:snapToGrid/>
              </w:rPr>
              <w:t>；</w:t>
            </w:r>
            <w:r w:rsidRPr="00B32EC4">
              <w:rPr>
                <w:rFonts w:hint="eastAsia"/>
                <w:snapToGrid/>
              </w:rPr>
              <w:t>公平审判</w:t>
            </w:r>
            <w:r w:rsidR="00094079">
              <w:rPr>
                <w:rFonts w:hint="eastAsia"/>
                <w:snapToGrid/>
              </w:rPr>
              <w:t>；</w:t>
            </w:r>
            <w:r w:rsidRPr="00B32EC4">
              <w:rPr>
                <w:rFonts w:hint="eastAsia"/>
                <w:snapToGrid/>
              </w:rPr>
              <w:t>表达自由</w:t>
            </w:r>
          </w:p>
        </w:tc>
      </w:tr>
      <w:tr w:rsidR="00D5799A" w14:paraId="44687179" w14:textId="77777777" w:rsidTr="0069394F">
        <w:trPr>
          <w:cantSplit/>
        </w:trPr>
        <w:tc>
          <w:tcPr>
            <w:tcW w:w="2187" w:type="dxa"/>
          </w:tcPr>
          <w:p w14:paraId="27F5855C" w14:textId="2A047E9E" w:rsidR="00D5799A" w:rsidRPr="00172E04" w:rsidRDefault="00D5799A"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094079">
              <w:rPr>
                <w:rFonts w:eastAsia="楷体" w:hint="eastAsia"/>
                <w:snapToGrid/>
              </w:rPr>
              <w:t>：</w:t>
            </w:r>
          </w:p>
        </w:tc>
        <w:tc>
          <w:tcPr>
            <w:tcW w:w="4744" w:type="dxa"/>
          </w:tcPr>
          <w:p w14:paraId="1109EA26" w14:textId="3F9350B1" w:rsidR="00D5799A" w:rsidRPr="004F36DB" w:rsidRDefault="00B32EC4" w:rsidP="0069394F">
            <w:pPr>
              <w:pStyle w:val="SingleTxtGC"/>
              <w:ind w:left="0" w:right="0"/>
              <w:rPr>
                <w:snapToGrid/>
                <w:spacing w:val="4"/>
              </w:rPr>
            </w:pPr>
            <w:r w:rsidRPr="004F36DB">
              <w:rPr>
                <w:rFonts w:hint="eastAsia"/>
                <w:snapToGrid/>
                <w:spacing w:val="4"/>
              </w:rPr>
              <w:t>第二条第一、第二和第三款、第五条第二款、第十四条第一款、第十九和第二十六条</w:t>
            </w:r>
          </w:p>
        </w:tc>
      </w:tr>
      <w:tr w:rsidR="00D5799A" w14:paraId="7DCA1BA7" w14:textId="77777777" w:rsidTr="0069394F">
        <w:trPr>
          <w:cantSplit/>
        </w:trPr>
        <w:tc>
          <w:tcPr>
            <w:tcW w:w="2187" w:type="dxa"/>
          </w:tcPr>
          <w:p w14:paraId="75D5F53D" w14:textId="33A17274" w:rsidR="00D5799A" w:rsidRPr="00172E04" w:rsidRDefault="00D5799A"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094079">
              <w:rPr>
                <w:rFonts w:eastAsia="楷体" w:hint="eastAsia"/>
                <w:snapToGrid/>
              </w:rPr>
              <w:t>：</w:t>
            </w:r>
          </w:p>
        </w:tc>
        <w:tc>
          <w:tcPr>
            <w:tcW w:w="4744" w:type="dxa"/>
          </w:tcPr>
          <w:p w14:paraId="2C2E0D89" w14:textId="5D1ED6B5" w:rsidR="00D5799A" w:rsidRDefault="00B32EC4" w:rsidP="0069394F">
            <w:pPr>
              <w:pStyle w:val="SingleTxtGC"/>
              <w:ind w:left="0" w:right="0"/>
              <w:rPr>
                <w:snapToGrid/>
              </w:rPr>
            </w:pPr>
            <w:r w:rsidRPr="00B32EC4">
              <w:rPr>
                <w:rFonts w:hint="eastAsia"/>
                <w:snapToGrid/>
              </w:rPr>
              <w:t>第二和第三条</w:t>
            </w:r>
          </w:p>
        </w:tc>
      </w:tr>
    </w:tbl>
    <w:p w14:paraId="6FDAEF82" w14:textId="0D42AA39" w:rsidR="00D5799A" w:rsidRDefault="00D5799A" w:rsidP="00206166">
      <w:pPr>
        <w:pStyle w:val="a9"/>
        <w:spacing w:after="0" w:line="160" w:lineRule="exact"/>
      </w:pPr>
    </w:p>
    <w:p w14:paraId="7FD29EDD" w14:textId="1DDB4983" w:rsidR="00206166" w:rsidRPr="003950D6" w:rsidRDefault="00094079" w:rsidP="009C7061">
      <w:pPr>
        <w:pStyle w:val="SingleTxtGC"/>
      </w:pPr>
      <w:r>
        <w:rPr>
          <w:lang w:val="zh-CN"/>
        </w:rPr>
        <w:t>1.1</w:t>
      </w:r>
      <w:r w:rsidR="00206166" w:rsidRPr="003950D6">
        <w:rPr>
          <w:lang w:val="zh-CN"/>
        </w:rPr>
        <w:tab/>
      </w:r>
      <w:r w:rsidR="00206166" w:rsidRPr="003950D6">
        <w:rPr>
          <w:lang w:val="zh-CN"/>
        </w:rPr>
        <w:t>来文提交人</w:t>
      </w:r>
      <w:r>
        <w:rPr>
          <w:lang w:val="zh-CN"/>
        </w:rPr>
        <w:t>X</w:t>
      </w:r>
      <w:r w:rsidR="00206166" w:rsidRPr="003950D6">
        <w:rPr>
          <w:lang w:val="zh-CN"/>
        </w:rPr>
        <w:t>系澳大利亚国民</w:t>
      </w:r>
      <w:r>
        <w:rPr>
          <w:lang w:val="zh-CN"/>
        </w:rPr>
        <w:t>，</w:t>
      </w:r>
      <w:r w:rsidR="00206166" w:rsidRPr="003950D6">
        <w:rPr>
          <w:lang w:val="zh-CN"/>
        </w:rPr>
        <w:t>生于</w:t>
      </w:r>
      <w:r>
        <w:rPr>
          <w:lang w:val="zh-CN"/>
        </w:rPr>
        <w:t>1957</w:t>
      </w:r>
      <w:r w:rsidR="00206166" w:rsidRPr="003950D6">
        <w:rPr>
          <w:lang w:val="zh-CN"/>
        </w:rPr>
        <w:t>年。他声称澳大利亚侵犯了他根据《公约》第二条第一、第二和第三款、第五条第二款、第十四条第一款、第十九和第二十六条享有的权利。《任择议定书》于</w:t>
      </w:r>
      <w:r>
        <w:rPr>
          <w:lang w:val="zh-CN"/>
        </w:rPr>
        <w:t>1991</w:t>
      </w:r>
      <w:r w:rsidR="00206166" w:rsidRPr="003950D6">
        <w:rPr>
          <w:lang w:val="zh-CN"/>
        </w:rPr>
        <w:t>年</w:t>
      </w:r>
      <w:r>
        <w:rPr>
          <w:lang w:val="zh-CN"/>
        </w:rPr>
        <w:t>12</w:t>
      </w:r>
      <w:r w:rsidR="00206166" w:rsidRPr="003950D6">
        <w:rPr>
          <w:lang w:val="zh-CN"/>
        </w:rPr>
        <w:t>月</w:t>
      </w:r>
      <w:r>
        <w:rPr>
          <w:lang w:val="zh-CN"/>
        </w:rPr>
        <w:t>25</w:t>
      </w:r>
      <w:r w:rsidR="00206166" w:rsidRPr="003950D6">
        <w:rPr>
          <w:lang w:val="zh-CN"/>
        </w:rPr>
        <w:t>日对缔约国生效。提交人是律师</w:t>
      </w:r>
      <w:r>
        <w:rPr>
          <w:lang w:val="zh-CN"/>
        </w:rPr>
        <w:t>，</w:t>
      </w:r>
      <w:r w:rsidR="00206166" w:rsidRPr="003950D6">
        <w:rPr>
          <w:rFonts w:hint="eastAsia"/>
          <w:lang w:val="zh-CN"/>
        </w:rPr>
        <w:t>未请</w:t>
      </w:r>
      <w:r w:rsidR="00206166" w:rsidRPr="003950D6">
        <w:rPr>
          <w:lang w:val="zh-CN"/>
        </w:rPr>
        <w:t>律师代理。</w:t>
      </w:r>
    </w:p>
    <w:p w14:paraId="4E257CFE" w14:textId="1451983E" w:rsidR="00206166" w:rsidRPr="003950D6" w:rsidRDefault="00094079" w:rsidP="00617FBA">
      <w:pPr>
        <w:pStyle w:val="SingleTxtGC"/>
      </w:pPr>
      <w:r>
        <w:rPr>
          <w:lang w:val="zh-CN"/>
        </w:rPr>
        <w:t>1.2</w:t>
      </w:r>
      <w:r w:rsidR="00206166" w:rsidRPr="003950D6">
        <w:rPr>
          <w:lang w:val="zh-CN"/>
        </w:rPr>
        <w:tab/>
      </w:r>
      <w:r>
        <w:rPr>
          <w:lang w:val="zh-CN"/>
        </w:rPr>
        <w:t>2</w:t>
      </w:r>
      <w:r w:rsidR="00206166" w:rsidRPr="003950D6">
        <w:rPr>
          <w:lang w:val="zh-CN"/>
        </w:rPr>
        <w:t>0</w:t>
      </w:r>
      <w:r>
        <w:rPr>
          <w:lang w:val="zh-CN"/>
        </w:rPr>
        <w:t>19</w:t>
      </w:r>
      <w:r w:rsidR="00206166" w:rsidRPr="003950D6">
        <w:rPr>
          <w:lang w:val="zh-CN"/>
        </w:rPr>
        <w:t>年</w:t>
      </w:r>
      <w:r>
        <w:rPr>
          <w:lang w:val="zh-CN"/>
        </w:rPr>
        <w:t>2</w:t>
      </w:r>
      <w:r w:rsidR="00206166" w:rsidRPr="003950D6">
        <w:rPr>
          <w:lang w:val="zh-CN"/>
        </w:rPr>
        <w:t>月</w:t>
      </w:r>
      <w:r>
        <w:rPr>
          <w:lang w:val="zh-CN"/>
        </w:rPr>
        <w:t>2</w:t>
      </w:r>
      <w:r w:rsidR="00206166" w:rsidRPr="003950D6">
        <w:rPr>
          <w:lang w:val="zh-CN"/>
        </w:rPr>
        <w:t>0</w:t>
      </w:r>
      <w:r w:rsidR="00206166" w:rsidRPr="003950D6">
        <w:rPr>
          <w:lang w:val="zh-CN"/>
        </w:rPr>
        <w:t>日</w:t>
      </w:r>
      <w:r>
        <w:rPr>
          <w:lang w:val="zh-CN"/>
        </w:rPr>
        <w:t>，</w:t>
      </w:r>
      <w:r w:rsidR="00206166" w:rsidRPr="003950D6">
        <w:rPr>
          <w:lang w:val="zh-CN"/>
        </w:rPr>
        <w:t>委员会通过新来文和临时措施特别报告员行事</w:t>
      </w:r>
      <w:r>
        <w:rPr>
          <w:lang w:val="zh-CN"/>
        </w:rPr>
        <w:t>，</w:t>
      </w:r>
      <w:r w:rsidR="00206166" w:rsidRPr="003950D6">
        <w:rPr>
          <w:lang w:val="zh-CN"/>
        </w:rPr>
        <w:t>认定在确定本来文可否受理方面</w:t>
      </w:r>
      <w:proofErr w:type="gramStart"/>
      <w:r w:rsidR="00206166" w:rsidRPr="003950D6">
        <w:rPr>
          <w:lang w:val="zh-CN"/>
        </w:rPr>
        <w:t>无需请</w:t>
      </w:r>
      <w:proofErr w:type="gramEnd"/>
      <w:r w:rsidR="00206166" w:rsidRPr="003950D6">
        <w:rPr>
          <w:lang w:val="zh-CN"/>
        </w:rPr>
        <w:t>缔约国提供意见。</w:t>
      </w:r>
    </w:p>
    <w:p w14:paraId="0F390E18" w14:textId="77777777" w:rsidR="00206166" w:rsidRPr="003950D6" w:rsidRDefault="00206166" w:rsidP="00617FBA">
      <w:pPr>
        <w:pStyle w:val="H23GC"/>
      </w:pPr>
      <w:r w:rsidRPr="003950D6">
        <w:rPr>
          <w:lang w:val="zh-CN"/>
        </w:rPr>
        <w:tab/>
      </w:r>
      <w:r w:rsidRPr="003950D6">
        <w:rPr>
          <w:lang w:val="zh-CN"/>
        </w:rPr>
        <w:tab/>
      </w:r>
      <w:r w:rsidRPr="003950D6">
        <w:rPr>
          <w:lang w:val="zh-CN"/>
        </w:rPr>
        <w:t>提交人陈述的事实</w:t>
      </w:r>
    </w:p>
    <w:p w14:paraId="1ADE5ED3" w14:textId="63894F09" w:rsidR="00206166" w:rsidRPr="003950D6" w:rsidRDefault="00094079" w:rsidP="00617FBA">
      <w:pPr>
        <w:pStyle w:val="SingleTxtGC"/>
      </w:pPr>
      <w:r>
        <w:rPr>
          <w:lang w:val="zh-CN"/>
        </w:rPr>
        <w:lastRenderedPageBreak/>
        <w:t>2.1</w:t>
      </w:r>
      <w:r w:rsidR="00206166" w:rsidRPr="003950D6">
        <w:rPr>
          <w:lang w:val="zh-CN"/>
        </w:rPr>
        <w:tab/>
      </w:r>
      <w:r w:rsidRPr="00617FBA">
        <w:rPr>
          <w:spacing w:val="4"/>
          <w:lang w:val="zh-CN"/>
        </w:rPr>
        <w:t>2</w:t>
      </w:r>
      <w:r w:rsidR="00206166" w:rsidRPr="00617FBA">
        <w:rPr>
          <w:spacing w:val="4"/>
          <w:lang w:val="zh-CN"/>
        </w:rPr>
        <w:t>0</w:t>
      </w:r>
      <w:r w:rsidRPr="00617FBA">
        <w:rPr>
          <w:spacing w:val="4"/>
          <w:lang w:val="zh-CN"/>
        </w:rPr>
        <w:t>1</w:t>
      </w:r>
      <w:r w:rsidRPr="00617FBA">
        <w:rPr>
          <w:spacing w:val="2"/>
          <w:lang w:val="zh-CN"/>
        </w:rPr>
        <w:t>1</w:t>
      </w:r>
      <w:r w:rsidR="00206166" w:rsidRPr="00617FBA">
        <w:rPr>
          <w:spacing w:val="2"/>
          <w:lang w:val="zh-CN"/>
        </w:rPr>
        <w:t>年</w:t>
      </w:r>
      <w:r w:rsidRPr="00617FBA">
        <w:rPr>
          <w:spacing w:val="2"/>
          <w:lang w:val="zh-CN"/>
        </w:rPr>
        <w:t>，</w:t>
      </w:r>
      <w:r w:rsidR="00206166" w:rsidRPr="00617FBA">
        <w:rPr>
          <w:spacing w:val="2"/>
          <w:lang w:val="zh-CN"/>
        </w:rPr>
        <w:t>提交人获准在新南威尔士州执业。他受雇于一家事务所担任初级律师</w:t>
      </w:r>
      <w:r w:rsidRPr="00617FBA">
        <w:rPr>
          <w:spacing w:val="4"/>
          <w:lang w:val="zh-CN"/>
        </w:rPr>
        <w:t>，</w:t>
      </w:r>
      <w:r w:rsidR="00206166" w:rsidRPr="00617FBA">
        <w:rPr>
          <w:spacing w:val="4"/>
          <w:lang w:val="zh-CN"/>
        </w:rPr>
        <w:t>并按照新南威尔士州《统一法律职业法》的规定</w:t>
      </w:r>
      <w:r w:rsidRPr="00617FBA">
        <w:rPr>
          <w:spacing w:val="4"/>
          <w:lang w:val="zh-CN"/>
        </w:rPr>
        <w:t>，</w:t>
      </w:r>
      <w:r w:rsidR="00206166" w:rsidRPr="00617FBA">
        <w:rPr>
          <w:spacing w:val="4"/>
          <w:lang w:val="zh-CN"/>
        </w:rPr>
        <w:t>在法律执业中须受监督</w:t>
      </w:r>
      <w:r w:rsidR="00206166" w:rsidRPr="003950D6">
        <w:rPr>
          <w:lang w:val="zh-CN"/>
        </w:rPr>
        <w:t>。</w:t>
      </w:r>
    </w:p>
    <w:p w14:paraId="5FE88FA7" w14:textId="0F39D47E" w:rsidR="00206166" w:rsidRPr="003950D6" w:rsidRDefault="00094079" w:rsidP="00206166">
      <w:pPr>
        <w:pStyle w:val="SingleTxtGC"/>
      </w:pPr>
      <w:r>
        <w:rPr>
          <w:lang w:val="zh-CN"/>
        </w:rPr>
        <w:t>2.2</w:t>
      </w:r>
      <w:r w:rsidR="00206166" w:rsidRPr="003950D6">
        <w:rPr>
          <w:lang w:val="zh-CN"/>
        </w:rPr>
        <w:tab/>
      </w:r>
      <w:r w:rsidR="00206166" w:rsidRPr="003950D6">
        <w:rPr>
          <w:lang w:val="zh-CN"/>
        </w:rPr>
        <w:t>提交人在事务所</w:t>
      </w:r>
      <w:r w:rsidR="00206166" w:rsidRPr="003950D6">
        <w:rPr>
          <w:rFonts w:hint="eastAsia"/>
          <w:lang w:val="fr-CH"/>
        </w:rPr>
        <w:t>主任</w:t>
      </w:r>
      <w:r w:rsidR="00206166" w:rsidRPr="003950D6">
        <w:rPr>
          <w:lang w:val="zh-CN"/>
        </w:rPr>
        <w:t>的监督下工作</w:t>
      </w:r>
      <w:r>
        <w:rPr>
          <w:lang w:val="zh-CN"/>
        </w:rPr>
        <w:t>，</w:t>
      </w:r>
      <w:r w:rsidR="00206166" w:rsidRPr="003950D6">
        <w:rPr>
          <w:lang w:val="zh-CN"/>
        </w:rPr>
        <w:t>负责某位客户的事务。</w:t>
      </w:r>
      <w:r>
        <w:rPr>
          <w:lang w:val="zh-CN"/>
        </w:rPr>
        <w:t>2</w:t>
      </w:r>
      <w:r w:rsidR="00206166" w:rsidRPr="003950D6">
        <w:rPr>
          <w:lang w:val="zh-CN"/>
        </w:rPr>
        <w:t>0</w:t>
      </w:r>
      <w:r>
        <w:rPr>
          <w:lang w:val="zh-CN"/>
        </w:rPr>
        <w:t>14</w:t>
      </w:r>
      <w:r w:rsidR="00206166" w:rsidRPr="003950D6">
        <w:rPr>
          <w:lang w:val="zh-CN"/>
        </w:rPr>
        <w:t>年</w:t>
      </w:r>
      <w:r>
        <w:rPr>
          <w:lang w:val="zh-CN"/>
        </w:rPr>
        <w:t>5</w:t>
      </w:r>
      <w:r w:rsidR="00206166" w:rsidRPr="003950D6">
        <w:rPr>
          <w:lang w:val="zh-CN"/>
        </w:rPr>
        <w:t>月</w:t>
      </w:r>
      <w:r>
        <w:rPr>
          <w:lang w:val="zh-CN"/>
        </w:rPr>
        <w:t>24</w:t>
      </w:r>
      <w:r w:rsidR="00206166" w:rsidRPr="003950D6">
        <w:rPr>
          <w:lang w:val="zh-CN"/>
        </w:rPr>
        <w:t>日</w:t>
      </w:r>
      <w:r>
        <w:rPr>
          <w:lang w:val="zh-CN"/>
        </w:rPr>
        <w:t>，</w:t>
      </w:r>
      <w:r w:rsidR="00206166" w:rsidRPr="003950D6">
        <w:rPr>
          <w:lang w:val="zh-CN"/>
        </w:rPr>
        <w:t>提交人在澳大利亚联邦法院出庭</w:t>
      </w:r>
      <w:r>
        <w:rPr>
          <w:lang w:val="zh-CN"/>
        </w:rPr>
        <w:t>，</w:t>
      </w:r>
      <w:r w:rsidR="00206166" w:rsidRPr="003950D6">
        <w:rPr>
          <w:lang w:val="zh-CN"/>
        </w:rPr>
        <w:t>代表委托人申请复审一项对委托人不利、对澳大利亚税务局有利的纳税义务评估决定。在这一场合</w:t>
      </w:r>
      <w:r>
        <w:rPr>
          <w:lang w:val="zh-CN"/>
        </w:rPr>
        <w:t>，</w:t>
      </w:r>
      <w:r w:rsidR="00206166" w:rsidRPr="003950D6">
        <w:rPr>
          <w:lang w:val="zh-CN"/>
        </w:rPr>
        <w:t>提交人无意中称法官为</w:t>
      </w:r>
      <w:r>
        <w:rPr>
          <w:rFonts w:hint="eastAsia"/>
          <w:lang w:val="zh-CN"/>
        </w:rPr>
        <w:t>“</w:t>
      </w:r>
      <w:r w:rsidR="00206166" w:rsidRPr="003950D6">
        <w:rPr>
          <w:lang w:val="zh-CN"/>
        </w:rPr>
        <w:t>书记官长</w:t>
      </w:r>
      <w:r>
        <w:rPr>
          <w:rFonts w:hint="eastAsia"/>
          <w:lang w:val="zh-CN"/>
        </w:rPr>
        <w:t>”</w:t>
      </w:r>
      <w:r w:rsidR="00206166" w:rsidRPr="003950D6">
        <w:rPr>
          <w:lang w:val="zh-CN"/>
        </w:rPr>
        <w:t>。法官回答说</w:t>
      </w:r>
      <w:r>
        <w:rPr>
          <w:lang w:val="zh-CN"/>
        </w:rPr>
        <w:t>：</w:t>
      </w:r>
      <w:r>
        <w:rPr>
          <w:rFonts w:hint="eastAsia"/>
          <w:lang w:val="zh-CN"/>
        </w:rPr>
        <w:t>“</w:t>
      </w:r>
      <w:r w:rsidR="00206166" w:rsidRPr="003950D6">
        <w:rPr>
          <w:lang w:val="zh-CN"/>
        </w:rPr>
        <w:t>这就让你落后了</w:t>
      </w:r>
      <w:r>
        <w:rPr>
          <w:lang w:val="zh-CN"/>
        </w:rPr>
        <w:t>2</w:t>
      </w:r>
      <w:r w:rsidR="00206166" w:rsidRPr="003950D6">
        <w:rPr>
          <w:lang w:val="zh-CN"/>
        </w:rPr>
        <w:t>0</w:t>
      </w:r>
      <w:r w:rsidR="00206166" w:rsidRPr="003950D6">
        <w:rPr>
          <w:lang w:val="zh-CN"/>
        </w:rPr>
        <w:t>米。</w:t>
      </w:r>
      <w:r>
        <w:rPr>
          <w:rFonts w:hint="eastAsia"/>
          <w:lang w:val="zh-CN"/>
        </w:rPr>
        <w:t>”</w:t>
      </w:r>
    </w:p>
    <w:p w14:paraId="77DBF30C" w14:textId="2952DC48" w:rsidR="00206166" w:rsidRPr="003950D6" w:rsidRDefault="00094079" w:rsidP="00206166">
      <w:pPr>
        <w:pStyle w:val="SingleTxtGC"/>
      </w:pPr>
      <w:r>
        <w:rPr>
          <w:lang w:val="zh-CN"/>
        </w:rPr>
        <w:t>2.3</w:t>
      </w:r>
      <w:r w:rsidR="00206166" w:rsidRPr="003950D6">
        <w:rPr>
          <w:lang w:val="zh-CN"/>
        </w:rPr>
        <w:tab/>
      </w:r>
      <w:r w:rsidR="00206166" w:rsidRPr="003950D6">
        <w:rPr>
          <w:lang w:val="zh-CN"/>
        </w:rPr>
        <w:t>提交人就法官的这一说法向联邦法院首席法官提出申诉。首席法官驳回了提交人的申诉</w:t>
      </w:r>
      <w:r>
        <w:rPr>
          <w:lang w:val="zh-CN"/>
        </w:rPr>
        <w:t>，</w:t>
      </w:r>
      <w:r w:rsidR="00206166" w:rsidRPr="003950D6">
        <w:rPr>
          <w:lang w:val="zh-CN"/>
        </w:rPr>
        <w:t>认为</w:t>
      </w:r>
      <w:r w:rsidR="00206166" w:rsidRPr="003950D6">
        <w:rPr>
          <w:rFonts w:hint="eastAsia"/>
          <w:lang w:val="zh-CN"/>
        </w:rPr>
        <w:t>这</w:t>
      </w:r>
      <w:r>
        <w:rPr>
          <w:rFonts w:hint="eastAsia"/>
          <w:lang w:val="zh-CN"/>
        </w:rPr>
        <w:t>“</w:t>
      </w:r>
      <w:r w:rsidR="00206166" w:rsidRPr="003950D6">
        <w:rPr>
          <w:lang w:val="zh-CN"/>
        </w:rPr>
        <w:t>微不足道</w:t>
      </w:r>
      <w:r>
        <w:rPr>
          <w:rFonts w:hint="eastAsia"/>
          <w:lang w:val="zh-CN"/>
        </w:rPr>
        <w:t>”</w:t>
      </w:r>
      <w:r>
        <w:rPr>
          <w:lang w:val="zh-CN"/>
        </w:rPr>
        <w:t>，</w:t>
      </w:r>
      <w:r w:rsidR="00206166" w:rsidRPr="003950D6">
        <w:rPr>
          <w:lang w:val="zh-CN"/>
        </w:rPr>
        <w:t>理由是法官</w:t>
      </w:r>
      <w:r>
        <w:rPr>
          <w:rFonts w:hint="eastAsia"/>
          <w:lang w:val="zh-CN"/>
        </w:rPr>
        <w:t>“</w:t>
      </w:r>
      <w:r w:rsidR="00206166" w:rsidRPr="003950D6">
        <w:rPr>
          <w:lang w:val="zh-CN"/>
        </w:rPr>
        <w:t>只是在开玩笑</w:t>
      </w:r>
      <w:r>
        <w:rPr>
          <w:rFonts w:hint="eastAsia"/>
          <w:lang w:val="zh-CN"/>
        </w:rPr>
        <w:t>”</w:t>
      </w:r>
      <w:r w:rsidR="00206166" w:rsidRPr="003950D6">
        <w:rPr>
          <w:lang w:val="zh-CN"/>
        </w:rPr>
        <w:t>。</w:t>
      </w:r>
    </w:p>
    <w:p w14:paraId="4C081D74" w14:textId="216ECBC4" w:rsidR="00206166" w:rsidRPr="003950D6" w:rsidRDefault="00094079" w:rsidP="00206166">
      <w:pPr>
        <w:pStyle w:val="SingleTxtGC"/>
      </w:pPr>
      <w:r>
        <w:rPr>
          <w:lang w:val="zh-CN"/>
        </w:rPr>
        <w:t>2.4</w:t>
      </w:r>
      <w:r w:rsidR="00206166" w:rsidRPr="003950D6">
        <w:rPr>
          <w:lang w:val="zh-CN"/>
        </w:rPr>
        <w:tab/>
      </w:r>
      <w:r w:rsidR="00206166" w:rsidRPr="003950D6">
        <w:rPr>
          <w:lang w:val="zh-CN"/>
        </w:rPr>
        <w:t>关于委托人的复审申请</w:t>
      </w:r>
      <w:r>
        <w:rPr>
          <w:lang w:val="zh-CN"/>
        </w:rPr>
        <w:t>，</w:t>
      </w:r>
      <w:r w:rsidR="00206166" w:rsidRPr="003950D6">
        <w:rPr>
          <w:lang w:val="zh-CN"/>
        </w:rPr>
        <w:t>澳大利亚税务局没有在联邦法院</w:t>
      </w:r>
      <w:proofErr w:type="gramStart"/>
      <w:r w:rsidR="00206166" w:rsidRPr="003950D6">
        <w:rPr>
          <w:lang w:val="zh-CN"/>
        </w:rPr>
        <w:t>规则第</w:t>
      </w:r>
      <w:r>
        <w:rPr>
          <w:lang w:val="zh-CN"/>
        </w:rPr>
        <w:t>31</w:t>
      </w:r>
      <w:proofErr w:type="gramEnd"/>
      <w:r>
        <w:rPr>
          <w:lang w:val="zh-CN"/>
        </w:rPr>
        <w:t>.24</w:t>
      </w:r>
      <w:r w:rsidR="00206166" w:rsidRPr="003950D6">
        <w:rPr>
          <w:lang w:val="zh-CN"/>
        </w:rPr>
        <w:t>条规定的期限内及时提出对资格异议的通知。然而</w:t>
      </w:r>
      <w:r>
        <w:rPr>
          <w:lang w:val="zh-CN"/>
        </w:rPr>
        <w:t>，</w:t>
      </w:r>
      <w:r w:rsidR="00206166" w:rsidRPr="003950D6">
        <w:rPr>
          <w:lang w:val="zh-CN"/>
        </w:rPr>
        <w:t>在该期限届满</w:t>
      </w:r>
      <w:r>
        <w:rPr>
          <w:lang w:val="zh-CN"/>
        </w:rPr>
        <w:t>7</w:t>
      </w:r>
      <w:r w:rsidR="00206166" w:rsidRPr="003950D6">
        <w:rPr>
          <w:lang w:val="zh-CN"/>
        </w:rPr>
        <w:t>天后</w:t>
      </w:r>
      <w:r>
        <w:rPr>
          <w:lang w:val="zh-CN"/>
        </w:rPr>
        <w:t>，</w:t>
      </w:r>
      <w:r w:rsidR="00206166" w:rsidRPr="003950D6">
        <w:rPr>
          <w:lang w:val="zh-CN"/>
        </w:rPr>
        <w:t>提交人所申诉的法官指示税务局在</w:t>
      </w:r>
      <w:r>
        <w:rPr>
          <w:lang w:val="zh-CN"/>
        </w:rPr>
        <w:t>14</w:t>
      </w:r>
      <w:r w:rsidR="00206166" w:rsidRPr="003950D6">
        <w:rPr>
          <w:lang w:val="zh-CN"/>
        </w:rPr>
        <w:t>天内提出并送达一份对资格提出异议的通知。提交人声称</w:t>
      </w:r>
      <w:r>
        <w:rPr>
          <w:lang w:val="zh-CN"/>
        </w:rPr>
        <w:t>，</w:t>
      </w:r>
      <w:r w:rsidR="00206166" w:rsidRPr="003950D6">
        <w:rPr>
          <w:lang w:val="zh-CN"/>
        </w:rPr>
        <w:t>这一指示表明司法机构偏袒政府机构。</w:t>
      </w:r>
      <w:r>
        <w:rPr>
          <w:lang w:val="zh-CN"/>
        </w:rPr>
        <w:t>2</w:t>
      </w:r>
      <w:r w:rsidR="00206166" w:rsidRPr="003950D6">
        <w:rPr>
          <w:lang w:val="zh-CN"/>
        </w:rPr>
        <w:t>0</w:t>
      </w:r>
      <w:r>
        <w:rPr>
          <w:lang w:val="zh-CN"/>
        </w:rPr>
        <w:t>14</w:t>
      </w:r>
      <w:r w:rsidR="00206166" w:rsidRPr="003950D6">
        <w:rPr>
          <w:lang w:val="zh-CN"/>
        </w:rPr>
        <w:t>年</w:t>
      </w:r>
      <w:r>
        <w:rPr>
          <w:lang w:val="zh-CN"/>
        </w:rPr>
        <w:t>7</w:t>
      </w:r>
      <w:r w:rsidR="00206166" w:rsidRPr="003950D6">
        <w:rPr>
          <w:lang w:val="zh-CN"/>
        </w:rPr>
        <w:t>月</w:t>
      </w:r>
      <w:r>
        <w:rPr>
          <w:lang w:val="zh-CN"/>
        </w:rPr>
        <w:t>3</w:t>
      </w:r>
      <w:r w:rsidR="00206166" w:rsidRPr="003950D6">
        <w:rPr>
          <w:lang w:val="zh-CN"/>
        </w:rPr>
        <w:t>0</w:t>
      </w:r>
      <w:r w:rsidR="00206166" w:rsidRPr="003950D6">
        <w:rPr>
          <w:lang w:val="zh-CN"/>
        </w:rPr>
        <w:t>日</w:t>
      </w:r>
      <w:r>
        <w:rPr>
          <w:lang w:val="zh-CN"/>
        </w:rPr>
        <w:t>，</w:t>
      </w:r>
      <w:r w:rsidR="00206166" w:rsidRPr="003950D6">
        <w:rPr>
          <w:lang w:val="zh-CN"/>
        </w:rPr>
        <w:t>这名法官驳回了当事人的复审申请</w:t>
      </w:r>
      <w:r>
        <w:rPr>
          <w:lang w:val="zh-CN"/>
        </w:rPr>
        <w:t>，</w:t>
      </w:r>
      <w:r w:rsidR="00206166" w:rsidRPr="003950D6">
        <w:rPr>
          <w:lang w:val="zh-CN"/>
        </w:rPr>
        <w:t>并下令由当事人承担费用</w:t>
      </w:r>
      <w:r>
        <w:rPr>
          <w:lang w:val="zh-CN"/>
        </w:rPr>
        <w:t>，</w:t>
      </w:r>
      <w:r w:rsidR="00206166" w:rsidRPr="003950D6">
        <w:rPr>
          <w:lang w:val="zh-CN"/>
        </w:rPr>
        <w:t>税务局胜诉。</w:t>
      </w:r>
    </w:p>
    <w:p w14:paraId="6E5EBBFC" w14:textId="0588B782" w:rsidR="00206166" w:rsidRPr="003950D6" w:rsidRDefault="00094079" w:rsidP="00206166">
      <w:pPr>
        <w:pStyle w:val="SingleTxtGC"/>
      </w:pPr>
      <w:r>
        <w:rPr>
          <w:lang w:val="zh-CN"/>
        </w:rPr>
        <w:t>2.5</w:t>
      </w:r>
      <w:r w:rsidR="00206166" w:rsidRPr="003950D6">
        <w:rPr>
          <w:lang w:val="zh-CN"/>
        </w:rPr>
        <w:tab/>
      </w:r>
      <w:r w:rsidRPr="006B15CD">
        <w:rPr>
          <w:spacing w:val="2"/>
          <w:lang w:val="zh-CN"/>
        </w:rPr>
        <w:t>2</w:t>
      </w:r>
      <w:r w:rsidR="00206166" w:rsidRPr="006B15CD">
        <w:rPr>
          <w:spacing w:val="2"/>
          <w:lang w:val="zh-CN"/>
        </w:rPr>
        <w:t>0</w:t>
      </w:r>
      <w:r w:rsidRPr="006B15CD">
        <w:rPr>
          <w:spacing w:val="2"/>
          <w:lang w:val="zh-CN"/>
        </w:rPr>
        <w:t>14</w:t>
      </w:r>
      <w:r w:rsidR="00206166" w:rsidRPr="006B15CD">
        <w:rPr>
          <w:spacing w:val="2"/>
          <w:lang w:val="zh-CN"/>
        </w:rPr>
        <w:t>年</w:t>
      </w:r>
      <w:r w:rsidRPr="006B15CD">
        <w:rPr>
          <w:spacing w:val="2"/>
          <w:lang w:val="zh-CN"/>
        </w:rPr>
        <w:t>7</w:t>
      </w:r>
      <w:r w:rsidR="00206166" w:rsidRPr="006B15CD">
        <w:rPr>
          <w:spacing w:val="2"/>
          <w:lang w:val="zh-CN"/>
        </w:rPr>
        <w:t>月</w:t>
      </w:r>
      <w:r w:rsidRPr="006B15CD">
        <w:rPr>
          <w:spacing w:val="2"/>
          <w:lang w:val="zh-CN"/>
        </w:rPr>
        <w:t>31</w:t>
      </w:r>
      <w:r w:rsidR="00206166" w:rsidRPr="006B15CD">
        <w:rPr>
          <w:spacing w:val="2"/>
          <w:lang w:val="zh-CN"/>
        </w:rPr>
        <w:t>日</w:t>
      </w:r>
      <w:r w:rsidRPr="006B15CD">
        <w:rPr>
          <w:spacing w:val="2"/>
          <w:lang w:val="zh-CN"/>
        </w:rPr>
        <w:t>，</w:t>
      </w:r>
      <w:r w:rsidR="00206166" w:rsidRPr="006B15CD">
        <w:rPr>
          <w:spacing w:val="2"/>
          <w:lang w:val="zh-CN"/>
        </w:rPr>
        <w:t>提交人给法官发了一封电子邮件</w:t>
      </w:r>
      <w:r w:rsidRPr="006B15CD">
        <w:rPr>
          <w:spacing w:val="2"/>
          <w:lang w:val="zh-CN"/>
        </w:rPr>
        <w:t>，</w:t>
      </w:r>
      <w:r w:rsidR="00206166" w:rsidRPr="006B15CD">
        <w:rPr>
          <w:spacing w:val="2"/>
          <w:lang w:val="zh-CN"/>
        </w:rPr>
        <w:t>要求重新考虑</w:t>
      </w:r>
      <w:r w:rsidR="00206166" w:rsidRPr="006B15CD">
        <w:rPr>
          <w:rFonts w:hint="eastAsia"/>
          <w:spacing w:val="2"/>
          <w:lang w:val="zh-CN"/>
        </w:rPr>
        <w:t>此案</w:t>
      </w:r>
      <w:r w:rsidR="00206166" w:rsidRPr="006B15CD">
        <w:rPr>
          <w:spacing w:val="2"/>
          <w:lang w:val="zh-CN"/>
        </w:rPr>
        <w:t>。提交人的电子邮件中有这样一句话</w:t>
      </w:r>
      <w:r w:rsidRPr="006B15CD">
        <w:rPr>
          <w:spacing w:val="2"/>
          <w:lang w:val="zh-CN"/>
        </w:rPr>
        <w:t>：</w:t>
      </w:r>
      <w:r w:rsidRPr="006B15CD">
        <w:rPr>
          <w:rFonts w:hint="eastAsia"/>
          <w:spacing w:val="2"/>
          <w:lang w:val="zh-CN"/>
        </w:rPr>
        <w:t>“</w:t>
      </w:r>
      <w:r w:rsidR="00206166" w:rsidRPr="006B15CD">
        <w:rPr>
          <w:spacing w:val="2"/>
          <w:lang w:val="zh-CN"/>
        </w:rPr>
        <w:t>澳大利亚公众和民主价值观</w:t>
      </w:r>
      <w:r w:rsidR="00206166" w:rsidRPr="006B15CD">
        <w:rPr>
          <w:rFonts w:hint="eastAsia"/>
          <w:spacing w:val="2"/>
          <w:lang w:val="zh-CN"/>
        </w:rPr>
        <w:t>都要求</w:t>
      </w:r>
      <w:r w:rsidR="00206166" w:rsidRPr="006B15CD">
        <w:rPr>
          <w:spacing w:val="2"/>
          <w:lang w:val="zh-CN"/>
        </w:rPr>
        <w:t>并应该得到更高的决策标准</w:t>
      </w:r>
      <w:r w:rsidR="006B15CD" w:rsidRPr="006B15CD">
        <w:rPr>
          <w:rFonts w:hint="eastAsia"/>
          <w:spacing w:val="2"/>
          <w:lang w:val="zh-CN"/>
        </w:rPr>
        <w:t>……</w:t>
      </w:r>
      <w:r w:rsidR="00206166" w:rsidRPr="006B15CD">
        <w:rPr>
          <w:rFonts w:hint="eastAsia"/>
          <w:spacing w:val="2"/>
          <w:lang w:val="zh-CN"/>
        </w:rPr>
        <w:t>应超出</w:t>
      </w:r>
      <w:r w:rsidR="00206166" w:rsidRPr="006B15CD">
        <w:rPr>
          <w:spacing w:val="2"/>
          <w:lang w:val="zh-CN"/>
        </w:rPr>
        <w:t>你的</w:t>
      </w:r>
      <w:r w:rsidR="00206166" w:rsidRPr="006B15CD">
        <w:rPr>
          <w:rFonts w:hint="eastAsia"/>
          <w:spacing w:val="2"/>
          <w:lang w:val="zh-CN"/>
        </w:rPr>
        <w:t>判决</w:t>
      </w:r>
      <w:r w:rsidR="00206166" w:rsidRPr="006B15CD">
        <w:rPr>
          <w:spacing w:val="2"/>
          <w:lang w:val="zh-CN"/>
        </w:rPr>
        <w:t>说理</w:t>
      </w:r>
      <w:r w:rsidR="00206166" w:rsidRPr="006B15CD">
        <w:rPr>
          <w:rFonts w:hint="eastAsia"/>
          <w:spacing w:val="2"/>
          <w:lang w:val="zh-CN"/>
        </w:rPr>
        <w:t>所展现</w:t>
      </w:r>
      <w:r w:rsidR="00206166" w:rsidRPr="006B15CD">
        <w:rPr>
          <w:spacing w:val="2"/>
          <w:lang w:val="zh-CN"/>
        </w:rPr>
        <w:t>的</w:t>
      </w:r>
      <w:r w:rsidR="00206166" w:rsidRPr="006B15CD">
        <w:rPr>
          <w:rFonts w:hint="eastAsia"/>
          <w:spacing w:val="2"/>
          <w:lang w:val="zh-CN"/>
        </w:rPr>
        <w:t>水平</w:t>
      </w:r>
      <w:r w:rsidRPr="006B15CD">
        <w:rPr>
          <w:rFonts w:hint="eastAsia"/>
          <w:spacing w:val="2"/>
          <w:lang w:val="zh-CN"/>
        </w:rPr>
        <w:t>”</w:t>
      </w:r>
      <w:r w:rsidR="00206166" w:rsidRPr="006B15CD">
        <w:rPr>
          <w:spacing w:val="2"/>
          <w:lang w:val="zh-CN"/>
        </w:rPr>
        <w:t>。</w:t>
      </w:r>
      <w:r w:rsidRPr="006B15CD">
        <w:rPr>
          <w:spacing w:val="2"/>
          <w:lang w:val="zh-CN"/>
        </w:rPr>
        <w:t>2</w:t>
      </w:r>
      <w:r w:rsidR="00206166" w:rsidRPr="006B15CD">
        <w:rPr>
          <w:spacing w:val="2"/>
          <w:lang w:val="zh-CN"/>
        </w:rPr>
        <w:t>0</w:t>
      </w:r>
      <w:r w:rsidRPr="006B15CD">
        <w:rPr>
          <w:spacing w:val="2"/>
          <w:lang w:val="zh-CN"/>
        </w:rPr>
        <w:t>14</w:t>
      </w:r>
      <w:r w:rsidR="00206166" w:rsidRPr="006B15CD">
        <w:rPr>
          <w:spacing w:val="2"/>
          <w:lang w:val="zh-CN"/>
        </w:rPr>
        <w:t>年</w:t>
      </w:r>
      <w:r w:rsidRPr="006B15CD">
        <w:rPr>
          <w:spacing w:val="2"/>
          <w:lang w:val="zh-CN"/>
        </w:rPr>
        <w:t>9</w:t>
      </w:r>
      <w:r w:rsidR="00206166" w:rsidRPr="006B15CD">
        <w:rPr>
          <w:spacing w:val="2"/>
          <w:lang w:val="zh-CN"/>
        </w:rPr>
        <w:t>月</w:t>
      </w:r>
      <w:r w:rsidRPr="006B15CD">
        <w:rPr>
          <w:spacing w:val="2"/>
          <w:lang w:val="zh-CN"/>
        </w:rPr>
        <w:t>1</w:t>
      </w:r>
      <w:r w:rsidR="00206166" w:rsidRPr="006B15CD">
        <w:rPr>
          <w:spacing w:val="2"/>
          <w:lang w:val="zh-CN"/>
        </w:rPr>
        <w:t>日</w:t>
      </w:r>
      <w:r w:rsidRPr="006B15CD">
        <w:rPr>
          <w:spacing w:val="2"/>
          <w:lang w:val="zh-CN"/>
        </w:rPr>
        <w:t>，</w:t>
      </w:r>
      <w:r w:rsidR="00206166" w:rsidRPr="006B15CD">
        <w:rPr>
          <w:spacing w:val="2"/>
          <w:lang w:val="zh-CN"/>
        </w:rPr>
        <w:t>联邦法院驳回了提交人代表当事人提出的上诉</w:t>
      </w:r>
      <w:r w:rsidR="00206166" w:rsidRPr="003950D6">
        <w:rPr>
          <w:lang w:val="zh-CN"/>
        </w:rPr>
        <w:t>。</w:t>
      </w:r>
    </w:p>
    <w:p w14:paraId="435EB260" w14:textId="623204FF" w:rsidR="00206166" w:rsidRPr="003950D6" w:rsidRDefault="00094079" w:rsidP="00193BE8">
      <w:pPr>
        <w:pStyle w:val="SingleTxtGC"/>
      </w:pPr>
      <w:r>
        <w:rPr>
          <w:lang w:val="zh-CN"/>
        </w:rPr>
        <w:t>2.6</w:t>
      </w:r>
      <w:r w:rsidR="00206166" w:rsidRPr="003950D6">
        <w:rPr>
          <w:lang w:val="zh-CN"/>
        </w:rPr>
        <w:tab/>
      </w:r>
      <w:r w:rsidR="00206166" w:rsidRPr="003950D6">
        <w:rPr>
          <w:lang w:val="zh-CN"/>
        </w:rPr>
        <w:t>法官向新南威尔士州律师协会职业标准委员会提出了对提交人的</w:t>
      </w:r>
      <w:r w:rsidR="00206166" w:rsidRPr="003950D6">
        <w:rPr>
          <w:rFonts w:hint="eastAsia"/>
          <w:lang w:val="zh-CN"/>
        </w:rPr>
        <w:t>投</w:t>
      </w:r>
      <w:r w:rsidR="00206166" w:rsidRPr="003950D6">
        <w:rPr>
          <w:lang w:val="zh-CN"/>
        </w:rPr>
        <w:t>诉。</w:t>
      </w:r>
      <w:r>
        <w:rPr>
          <w:lang w:val="zh-CN"/>
        </w:rPr>
        <w:t>2</w:t>
      </w:r>
      <w:r w:rsidR="00206166" w:rsidRPr="003950D6">
        <w:rPr>
          <w:lang w:val="zh-CN"/>
        </w:rPr>
        <w:t>0</w:t>
      </w:r>
      <w:r>
        <w:rPr>
          <w:lang w:val="zh-CN"/>
        </w:rPr>
        <w:t>15</w:t>
      </w:r>
      <w:r w:rsidR="00206166" w:rsidRPr="003950D6">
        <w:rPr>
          <w:lang w:val="zh-CN"/>
        </w:rPr>
        <w:t>年</w:t>
      </w:r>
      <w:r>
        <w:rPr>
          <w:lang w:val="zh-CN"/>
        </w:rPr>
        <w:t>3</w:t>
      </w:r>
      <w:r w:rsidR="00206166" w:rsidRPr="003950D6">
        <w:rPr>
          <w:lang w:val="zh-CN"/>
        </w:rPr>
        <w:t>月</w:t>
      </w:r>
      <w:r>
        <w:rPr>
          <w:lang w:val="zh-CN"/>
        </w:rPr>
        <w:t>4</w:t>
      </w:r>
      <w:r w:rsidR="00206166" w:rsidRPr="003950D6">
        <w:rPr>
          <w:lang w:val="zh-CN"/>
        </w:rPr>
        <w:t>日</w:t>
      </w:r>
      <w:r>
        <w:rPr>
          <w:lang w:val="zh-CN"/>
        </w:rPr>
        <w:t>，</w:t>
      </w:r>
      <w:r w:rsidR="00206166" w:rsidRPr="003950D6">
        <w:rPr>
          <w:lang w:val="zh-CN"/>
        </w:rPr>
        <w:t>该委员会的纪律机构在新南威尔士州民事和行政法庭启动纪律程序</w:t>
      </w:r>
      <w:r>
        <w:rPr>
          <w:lang w:val="zh-CN"/>
        </w:rPr>
        <w:t>，</w:t>
      </w:r>
      <w:r w:rsidR="00206166" w:rsidRPr="003950D6">
        <w:rPr>
          <w:lang w:val="zh-CN"/>
        </w:rPr>
        <w:t>指控提交人在给法官的电子邮件中发表</w:t>
      </w:r>
      <w:r>
        <w:rPr>
          <w:rFonts w:hint="eastAsia"/>
          <w:lang w:val="zh-CN"/>
        </w:rPr>
        <w:t>“</w:t>
      </w:r>
      <w:r w:rsidR="00206166" w:rsidRPr="003950D6">
        <w:rPr>
          <w:lang w:val="zh-CN"/>
        </w:rPr>
        <w:t>冒犯性</w:t>
      </w:r>
      <w:r>
        <w:rPr>
          <w:rFonts w:hint="eastAsia"/>
          <w:lang w:val="zh-CN"/>
        </w:rPr>
        <w:t>”</w:t>
      </w:r>
      <w:r w:rsidR="00206166" w:rsidRPr="003950D6">
        <w:rPr>
          <w:lang w:val="zh-CN"/>
        </w:rPr>
        <w:t>和</w:t>
      </w:r>
      <w:r>
        <w:rPr>
          <w:rFonts w:hint="eastAsia"/>
          <w:lang w:val="zh-CN"/>
        </w:rPr>
        <w:t>“</w:t>
      </w:r>
      <w:r w:rsidR="00206166" w:rsidRPr="003950D6">
        <w:rPr>
          <w:lang w:val="zh-CN"/>
        </w:rPr>
        <w:t>极其无礼</w:t>
      </w:r>
      <w:r>
        <w:rPr>
          <w:rFonts w:hint="eastAsia"/>
          <w:lang w:val="zh-CN"/>
        </w:rPr>
        <w:t>”</w:t>
      </w:r>
      <w:r w:rsidR="00206166" w:rsidRPr="003950D6">
        <w:rPr>
          <w:lang w:val="zh-CN"/>
        </w:rPr>
        <w:t>的言论</w:t>
      </w:r>
      <w:r>
        <w:rPr>
          <w:lang w:val="zh-CN"/>
        </w:rPr>
        <w:t>，</w:t>
      </w:r>
      <w:r w:rsidR="00206166" w:rsidRPr="003950D6">
        <w:rPr>
          <w:lang w:val="zh-CN"/>
        </w:rPr>
        <w:t>构成</w:t>
      </w:r>
      <w:r w:rsidR="00206166" w:rsidRPr="003950D6">
        <w:rPr>
          <w:rFonts w:hint="eastAsia"/>
          <w:lang w:val="zh-CN"/>
        </w:rPr>
        <w:t>职</w:t>
      </w:r>
      <w:r w:rsidR="00206166" w:rsidRPr="003950D6">
        <w:rPr>
          <w:lang w:val="zh-CN"/>
        </w:rPr>
        <w:t>业不当行为。委员会没有解释所引用的这两个词。</w:t>
      </w:r>
    </w:p>
    <w:p w14:paraId="22EDE238" w14:textId="7BC5CA85" w:rsidR="00206166" w:rsidRPr="003950D6" w:rsidRDefault="00094079" w:rsidP="00206166">
      <w:pPr>
        <w:pStyle w:val="SingleTxtGC"/>
      </w:pPr>
      <w:r>
        <w:rPr>
          <w:lang w:val="zh-CN"/>
        </w:rPr>
        <w:t>2.7</w:t>
      </w:r>
      <w:r w:rsidR="00206166" w:rsidRPr="003950D6">
        <w:rPr>
          <w:lang w:val="zh-CN"/>
        </w:rPr>
        <w:tab/>
      </w:r>
      <w:r w:rsidR="00206166" w:rsidRPr="003950D6">
        <w:rPr>
          <w:lang w:val="zh-CN"/>
        </w:rPr>
        <w:t>尽管法律规定主管律师对所监督的初级律师的行为负责</w:t>
      </w:r>
      <w:r>
        <w:rPr>
          <w:lang w:val="zh-CN"/>
        </w:rPr>
        <w:t>，</w:t>
      </w:r>
      <w:r w:rsidR="00206166" w:rsidRPr="003950D6">
        <w:rPr>
          <w:lang w:val="zh-CN"/>
        </w:rPr>
        <w:t>但没有对提交人的律师事务所</w:t>
      </w:r>
      <w:r w:rsidR="00206166" w:rsidRPr="003950D6">
        <w:rPr>
          <w:rFonts w:hint="eastAsia"/>
          <w:lang w:val="zh-CN"/>
        </w:rPr>
        <w:t>主任</w:t>
      </w:r>
      <w:r w:rsidR="00206166" w:rsidRPr="003950D6">
        <w:rPr>
          <w:lang w:val="zh-CN"/>
        </w:rPr>
        <w:t>提出不当行为指控。</w:t>
      </w:r>
      <w:r w:rsidR="00206166" w:rsidRPr="003950D6">
        <w:rPr>
          <w:rStyle w:val="a8"/>
          <w:rFonts w:eastAsia="宋体"/>
          <w:lang w:val="zh-CN"/>
        </w:rPr>
        <w:footnoteReference w:id="4"/>
      </w:r>
    </w:p>
    <w:p w14:paraId="1B0C53EA" w14:textId="208F933A" w:rsidR="00206166" w:rsidRPr="003950D6" w:rsidRDefault="00094079" w:rsidP="00206166">
      <w:pPr>
        <w:pStyle w:val="SingleTxtGC"/>
      </w:pPr>
      <w:r>
        <w:rPr>
          <w:lang w:val="zh-CN"/>
        </w:rPr>
        <w:t>2.8</w:t>
      </w:r>
      <w:r w:rsidR="00206166" w:rsidRPr="003950D6">
        <w:rPr>
          <w:lang w:val="zh-CN"/>
        </w:rPr>
        <w:tab/>
      </w:r>
      <w:r>
        <w:rPr>
          <w:lang w:val="zh-CN"/>
        </w:rPr>
        <w:t>2</w:t>
      </w:r>
      <w:r w:rsidR="00206166" w:rsidRPr="003950D6">
        <w:rPr>
          <w:lang w:val="zh-CN"/>
        </w:rPr>
        <w:t>0</w:t>
      </w:r>
      <w:r>
        <w:rPr>
          <w:lang w:val="zh-CN"/>
        </w:rPr>
        <w:t>16</w:t>
      </w:r>
      <w:r w:rsidR="00206166" w:rsidRPr="003950D6">
        <w:rPr>
          <w:lang w:val="zh-CN"/>
        </w:rPr>
        <w:t>年</w:t>
      </w:r>
      <w:r>
        <w:rPr>
          <w:lang w:val="zh-CN"/>
        </w:rPr>
        <w:t>4</w:t>
      </w:r>
      <w:r w:rsidR="00206166" w:rsidRPr="003950D6">
        <w:rPr>
          <w:lang w:val="zh-CN"/>
        </w:rPr>
        <w:t>月</w:t>
      </w:r>
      <w:r>
        <w:rPr>
          <w:lang w:val="zh-CN"/>
        </w:rPr>
        <w:t>8</w:t>
      </w:r>
      <w:r w:rsidR="00206166" w:rsidRPr="003950D6">
        <w:rPr>
          <w:lang w:val="zh-CN"/>
        </w:rPr>
        <w:t>日</w:t>
      </w:r>
      <w:r>
        <w:rPr>
          <w:lang w:val="zh-CN"/>
        </w:rPr>
        <w:t>，</w:t>
      </w:r>
      <w:r w:rsidR="00206166" w:rsidRPr="003950D6">
        <w:rPr>
          <w:lang w:val="zh-CN"/>
        </w:rPr>
        <w:t>新南威尔士州民事和行政法庭维持对提交人</w:t>
      </w:r>
      <w:r w:rsidR="00206166" w:rsidRPr="003950D6">
        <w:rPr>
          <w:rFonts w:hint="eastAsia"/>
          <w:lang w:val="zh-CN"/>
        </w:rPr>
        <w:t>职业</w:t>
      </w:r>
      <w:r w:rsidR="00206166" w:rsidRPr="003950D6">
        <w:rPr>
          <w:lang w:val="zh-CN"/>
        </w:rPr>
        <w:t>不当行为的指控</w:t>
      </w:r>
      <w:r>
        <w:rPr>
          <w:lang w:val="zh-CN"/>
        </w:rPr>
        <w:t>，</w:t>
      </w:r>
      <w:r w:rsidR="00206166" w:rsidRPr="003950D6">
        <w:rPr>
          <w:lang w:val="zh-CN"/>
        </w:rPr>
        <w:t>并下令</w:t>
      </w:r>
      <w:r w:rsidR="00206166" w:rsidRPr="003950D6">
        <w:rPr>
          <w:rFonts w:hint="eastAsia"/>
          <w:lang w:val="zh-CN"/>
        </w:rPr>
        <w:t>由</w:t>
      </w:r>
      <w:r w:rsidR="00206166" w:rsidRPr="003950D6">
        <w:rPr>
          <w:lang w:val="zh-CN"/>
        </w:rPr>
        <w:t>他支付费用。法庭在裁决中没有提到《公约》第十九条第</w:t>
      </w:r>
      <w:r w:rsidR="00206166" w:rsidRPr="003950D6">
        <w:rPr>
          <w:rFonts w:hint="eastAsia"/>
          <w:lang w:val="zh-CN"/>
        </w:rPr>
        <w:t>三</w:t>
      </w:r>
      <w:r w:rsidR="00206166" w:rsidRPr="003950D6">
        <w:rPr>
          <w:lang w:val="zh-CN"/>
        </w:rPr>
        <w:t>款中的言论保护</w:t>
      </w:r>
      <w:r>
        <w:rPr>
          <w:lang w:val="zh-CN"/>
        </w:rPr>
        <w:t>，</w:t>
      </w:r>
      <w:r w:rsidR="00206166" w:rsidRPr="003950D6">
        <w:rPr>
          <w:rFonts w:hint="eastAsia"/>
          <w:lang w:val="zh-CN"/>
        </w:rPr>
        <w:t>而</w:t>
      </w:r>
      <w:r w:rsidR="00206166" w:rsidRPr="003950D6">
        <w:rPr>
          <w:lang w:val="zh-CN"/>
        </w:rPr>
        <w:t>提交人在陈述中提出了这一论点。</w:t>
      </w:r>
    </w:p>
    <w:p w14:paraId="42FBFC1E" w14:textId="6E98FE0A" w:rsidR="00206166" w:rsidRPr="003950D6" w:rsidRDefault="00094079" w:rsidP="00206166">
      <w:pPr>
        <w:pStyle w:val="SingleTxtGC"/>
      </w:pPr>
      <w:r>
        <w:rPr>
          <w:lang w:val="zh-CN"/>
        </w:rPr>
        <w:t>2.9</w:t>
      </w:r>
      <w:r w:rsidR="00206166" w:rsidRPr="003950D6">
        <w:rPr>
          <w:lang w:val="zh-CN"/>
        </w:rPr>
        <w:tab/>
      </w:r>
      <w:r>
        <w:rPr>
          <w:lang w:val="zh-CN"/>
        </w:rPr>
        <w:t>2</w:t>
      </w:r>
      <w:r w:rsidR="00206166" w:rsidRPr="003950D6">
        <w:rPr>
          <w:lang w:val="zh-CN"/>
        </w:rPr>
        <w:t>0</w:t>
      </w:r>
      <w:r>
        <w:rPr>
          <w:lang w:val="zh-CN"/>
        </w:rPr>
        <w:t>16</w:t>
      </w:r>
      <w:r w:rsidR="00206166" w:rsidRPr="003950D6">
        <w:rPr>
          <w:lang w:val="zh-CN"/>
        </w:rPr>
        <w:t>年</w:t>
      </w:r>
      <w:r>
        <w:rPr>
          <w:lang w:val="zh-CN"/>
        </w:rPr>
        <w:t>5</w:t>
      </w:r>
      <w:r w:rsidR="00206166" w:rsidRPr="003950D6">
        <w:rPr>
          <w:lang w:val="zh-CN"/>
        </w:rPr>
        <w:t>月</w:t>
      </w:r>
      <w:r>
        <w:rPr>
          <w:lang w:val="zh-CN"/>
        </w:rPr>
        <w:t>6</w:t>
      </w:r>
      <w:r w:rsidR="00206166" w:rsidRPr="003950D6">
        <w:rPr>
          <w:lang w:val="zh-CN"/>
        </w:rPr>
        <w:t>日</w:t>
      </w:r>
      <w:r>
        <w:rPr>
          <w:lang w:val="zh-CN"/>
        </w:rPr>
        <w:t>，</w:t>
      </w:r>
      <w:r w:rsidR="00206166" w:rsidRPr="003950D6">
        <w:rPr>
          <w:lang w:val="zh-CN"/>
        </w:rPr>
        <w:t>提交人就新南威尔士州民事和行政法庭的裁决向新南威尔士州最高法院</w:t>
      </w:r>
      <w:r>
        <w:rPr>
          <w:lang w:val="zh-CN"/>
        </w:rPr>
        <w:t>(</w:t>
      </w:r>
      <w:r w:rsidR="00206166" w:rsidRPr="003950D6">
        <w:rPr>
          <w:lang w:val="zh-CN"/>
        </w:rPr>
        <w:t>上诉法院</w:t>
      </w:r>
      <w:r>
        <w:rPr>
          <w:lang w:val="zh-CN"/>
        </w:rPr>
        <w:t>)</w:t>
      </w:r>
      <w:r w:rsidR="00193BE8">
        <w:t xml:space="preserve"> </w:t>
      </w:r>
      <w:r>
        <w:rPr>
          <w:lang w:val="zh-CN"/>
        </w:rPr>
        <w:t>(</w:t>
      </w:r>
      <w:r w:rsidR="00206166" w:rsidRPr="003950D6">
        <w:rPr>
          <w:lang w:val="zh-CN"/>
        </w:rPr>
        <w:t>合议庭</w:t>
      </w:r>
      <w:r>
        <w:rPr>
          <w:lang w:val="zh-CN"/>
        </w:rPr>
        <w:t>)</w:t>
      </w:r>
      <w:r w:rsidR="00206166" w:rsidRPr="003950D6">
        <w:rPr>
          <w:lang w:val="zh-CN"/>
        </w:rPr>
        <w:t>提出上诉。</w:t>
      </w:r>
      <w:r>
        <w:rPr>
          <w:lang w:val="zh-CN"/>
        </w:rPr>
        <w:t>2</w:t>
      </w:r>
      <w:r w:rsidR="00206166" w:rsidRPr="003950D6">
        <w:rPr>
          <w:lang w:val="zh-CN"/>
        </w:rPr>
        <w:t>0</w:t>
      </w:r>
      <w:r>
        <w:rPr>
          <w:lang w:val="zh-CN"/>
        </w:rPr>
        <w:t>16</w:t>
      </w:r>
      <w:r w:rsidR="00206166" w:rsidRPr="003950D6">
        <w:rPr>
          <w:lang w:val="zh-CN"/>
        </w:rPr>
        <w:t>年</w:t>
      </w:r>
      <w:r>
        <w:rPr>
          <w:lang w:val="zh-CN"/>
        </w:rPr>
        <w:t>12</w:t>
      </w:r>
      <w:r w:rsidR="00206166" w:rsidRPr="003950D6">
        <w:rPr>
          <w:lang w:val="zh-CN"/>
        </w:rPr>
        <w:t>月</w:t>
      </w:r>
      <w:r>
        <w:rPr>
          <w:lang w:val="zh-CN"/>
        </w:rPr>
        <w:t>16</w:t>
      </w:r>
      <w:r w:rsidR="00206166" w:rsidRPr="003950D6">
        <w:rPr>
          <w:lang w:val="zh-CN"/>
        </w:rPr>
        <w:t>日</w:t>
      </w:r>
      <w:r>
        <w:rPr>
          <w:lang w:val="zh-CN"/>
        </w:rPr>
        <w:t>，</w:t>
      </w:r>
      <w:r w:rsidR="00206166" w:rsidRPr="003950D6">
        <w:rPr>
          <w:lang w:val="zh-CN"/>
        </w:rPr>
        <w:t>上诉被驳回。</w:t>
      </w:r>
      <w:r>
        <w:rPr>
          <w:lang w:val="zh-CN"/>
        </w:rPr>
        <w:t>2</w:t>
      </w:r>
      <w:r w:rsidR="00206166" w:rsidRPr="003950D6">
        <w:rPr>
          <w:lang w:val="zh-CN"/>
        </w:rPr>
        <w:t>0</w:t>
      </w:r>
      <w:r>
        <w:rPr>
          <w:lang w:val="zh-CN"/>
        </w:rPr>
        <w:t>17</w:t>
      </w:r>
      <w:r w:rsidR="00206166" w:rsidRPr="003950D6">
        <w:rPr>
          <w:lang w:val="zh-CN"/>
        </w:rPr>
        <w:t>年</w:t>
      </w:r>
      <w:r>
        <w:rPr>
          <w:lang w:val="zh-CN"/>
        </w:rPr>
        <w:t>3</w:t>
      </w:r>
      <w:r w:rsidR="00206166" w:rsidRPr="003950D6">
        <w:rPr>
          <w:lang w:val="zh-CN"/>
        </w:rPr>
        <w:t>月</w:t>
      </w:r>
      <w:r>
        <w:rPr>
          <w:lang w:val="zh-CN"/>
        </w:rPr>
        <w:t>3</w:t>
      </w:r>
      <w:r w:rsidR="00206166" w:rsidRPr="003950D6">
        <w:rPr>
          <w:lang w:val="zh-CN"/>
        </w:rPr>
        <w:t>0</w:t>
      </w:r>
      <w:r w:rsidR="00206166" w:rsidRPr="003950D6">
        <w:rPr>
          <w:lang w:val="zh-CN"/>
        </w:rPr>
        <w:t>日</w:t>
      </w:r>
      <w:r>
        <w:rPr>
          <w:lang w:val="zh-CN"/>
        </w:rPr>
        <w:t>，</w:t>
      </w:r>
      <w:r w:rsidR="00206166" w:rsidRPr="003950D6">
        <w:rPr>
          <w:lang w:val="zh-CN"/>
        </w:rPr>
        <w:t>提交人向高等法院申请准许对最高法院的裁</w:t>
      </w:r>
      <w:r w:rsidR="00206166" w:rsidRPr="003950D6">
        <w:rPr>
          <w:rFonts w:hint="eastAsia"/>
          <w:lang w:val="zh-CN"/>
        </w:rPr>
        <w:t>定</w:t>
      </w:r>
      <w:r w:rsidR="00206166" w:rsidRPr="003950D6">
        <w:rPr>
          <w:lang w:val="zh-CN"/>
        </w:rPr>
        <w:t>提出上诉</w:t>
      </w:r>
      <w:r>
        <w:rPr>
          <w:lang w:val="zh-CN"/>
        </w:rPr>
        <w:t>，</w:t>
      </w:r>
      <w:r w:rsidR="00206166" w:rsidRPr="003950D6">
        <w:rPr>
          <w:lang w:val="zh-CN"/>
        </w:rPr>
        <w:t>但被驳回。提交人称</w:t>
      </w:r>
      <w:r>
        <w:rPr>
          <w:lang w:val="zh-CN"/>
        </w:rPr>
        <w:t>，</w:t>
      </w:r>
      <w:r w:rsidR="00206166" w:rsidRPr="003950D6">
        <w:rPr>
          <w:lang w:val="zh-CN"/>
        </w:rPr>
        <w:t>高等法院的裁决是最终裁决</w:t>
      </w:r>
      <w:r>
        <w:rPr>
          <w:lang w:val="zh-CN"/>
        </w:rPr>
        <w:t>，</w:t>
      </w:r>
      <w:r w:rsidR="00206166" w:rsidRPr="003950D6">
        <w:rPr>
          <w:lang w:val="zh-CN"/>
        </w:rPr>
        <w:t>因此已用尽所有国内补救办法。提交人称</w:t>
      </w:r>
      <w:r>
        <w:rPr>
          <w:lang w:val="zh-CN"/>
        </w:rPr>
        <w:t>，</w:t>
      </w:r>
      <w:r w:rsidR="00206166" w:rsidRPr="003950D6">
        <w:rPr>
          <w:lang w:val="zh-CN"/>
        </w:rPr>
        <w:t>他没有向其他任何国际机制提出过申诉。</w:t>
      </w:r>
    </w:p>
    <w:p w14:paraId="5803E902" w14:textId="77777777" w:rsidR="00206166" w:rsidRPr="003950D6" w:rsidRDefault="00206166" w:rsidP="00193BE8">
      <w:pPr>
        <w:pStyle w:val="H23GC"/>
      </w:pPr>
      <w:r w:rsidRPr="003950D6">
        <w:tab/>
      </w:r>
      <w:r w:rsidRPr="003950D6">
        <w:tab/>
      </w:r>
      <w:r w:rsidRPr="003950D6">
        <w:rPr>
          <w:rFonts w:ascii="宋体" w:hAnsi="宋体" w:cs="宋体" w:hint="eastAsia"/>
        </w:rPr>
        <w:t>申诉</w:t>
      </w:r>
    </w:p>
    <w:p w14:paraId="290ED0F6" w14:textId="25DDE902" w:rsidR="00206166" w:rsidRPr="003950D6" w:rsidRDefault="00094079" w:rsidP="00206166">
      <w:pPr>
        <w:pStyle w:val="SingleTxtGC"/>
      </w:pPr>
      <w:r>
        <w:rPr>
          <w:lang w:val="zh-CN"/>
        </w:rPr>
        <w:t>3.1</w:t>
      </w:r>
      <w:r w:rsidR="00206166" w:rsidRPr="003950D6">
        <w:rPr>
          <w:lang w:val="zh-CN"/>
        </w:rPr>
        <w:tab/>
      </w:r>
      <w:r w:rsidR="00206166" w:rsidRPr="003950D6">
        <w:rPr>
          <w:lang w:val="zh-CN"/>
        </w:rPr>
        <w:t>提交人</w:t>
      </w:r>
      <w:r w:rsidR="00206166" w:rsidRPr="003950D6">
        <w:rPr>
          <w:rFonts w:hint="eastAsia"/>
          <w:lang w:val="zh-CN"/>
        </w:rPr>
        <w:t>主张</w:t>
      </w:r>
      <w:r>
        <w:rPr>
          <w:lang w:val="zh-CN"/>
        </w:rPr>
        <w:t>，</w:t>
      </w:r>
      <w:r w:rsidR="00206166" w:rsidRPr="003950D6">
        <w:rPr>
          <w:lang w:val="zh-CN"/>
        </w:rPr>
        <w:t>缔约国侵犯了他根据《公约》第二条、第五条第</w:t>
      </w:r>
      <w:r w:rsidR="00206166" w:rsidRPr="003950D6">
        <w:rPr>
          <w:rFonts w:hint="eastAsia"/>
          <w:lang w:val="zh-CN"/>
        </w:rPr>
        <w:t>二</w:t>
      </w:r>
      <w:r w:rsidR="00206166" w:rsidRPr="003950D6">
        <w:rPr>
          <w:lang w:val="zh-CN"/>
        </w:rPr>
        <w:t>款、第十四条第</w:t>
      </w:r>
      <w:r w:rsidR="00206166" w:rsidRPr="003950D6">
        <w:rPr>
          <w:rFonts w:hint="eastAsia"/>
          <w:lang w:val="zh-CN"/>
        </w:rPr>
        <w:t>一</w:t>
      </w:r>
      <w:r w:rsidR="00206166" w:rsidRPr="003950D6">
        <w:rPr>
          <w:lang w:val="zh-CN"/>
        </w:rPr>
        <w:t>款、第十九和第二十六条享有的权利</w:t>
      </w:r>
      <w:r>
        <w:rPr>
          <w:lang w:val="zh-CN"/>
        </w:rPr>
        <w:t>，</w:t>
      </w:r>
      <w:r w:rsidR="00206166" w:rsidRPr="003950D6">
        <w:rPr>
          <w:rFonts w:hint="eastAsia"/>
          <w:lang w:val="zh-CN"/>
        </w:rPr>
        <w:t>就指控的职业不当行为</w:t>
      </w:r>
      <w:r w:rsidR="00206166" w:rsidRPr="003950D6">
        <w:rPr>
          <w:lang w:val="zh-CN"/>
        </w:rPr>
        <w:t>对他提出民事纪律诉讼</w:t>
      </w:r>
      <w:r>
        <w:rPr>
          <w:lang w:val="zh-CN"/>
        </w:rPr>
        <w:t>，</w:t>
      </w:r>
      <w:r w:rsidR="00206166" w:rsidRPr="003950D6">
        <w:rPr>
          <w:lang w:val="zh-CN"/>
        </w:rPr>
        <w:t>并认定他在给法官的电子邮件中发表了</w:t>
      </w:r>
      <w:r w:rsidR="00206166" w:rsidRPr="003950D6">
        <w:rPr>
          <w:rFonts w:hint="eastAsia"/>
          <w:lang w:val="zh-CN"/>
        </w:rPr>
        <w:t>冒犯</w:t>
      </w:r>
      <w:r w:rsidR="00206166" w:rsidRPr="003950D6">
        <w:rPr>
          <w:lang w:val="zh-CN"/>
        </w:rPr>
        <w:t>性和极</w:t>
      </w:r>
      <w:r w:rsidR="00206166" w:rsidRPr="003950D6">
        <w:rPr>
          <w:rFonts w:hint="eastAsia"/>
          <w:lang w:val="zh-CN"/>
        </w:rPr>
        <w:t>其无礼</w:t>
      </w:r>
      <w:r w:rsidR="00206166" w:rsidRPr="003950D6">
        <w:rPr>
          <w:lang w:val="zh-CN"/>
        </w:rPr>
        <w:t>的言论</w:t>
      </w:r>
      <w:r>
        <w:rPr>
          <w:lang w:val="zh-CN"/>
        </w:rPr>
        <w:t>，</w:t>
      </w:r>
      <w:r w:rsidR="00206166" w:rsidRPr="003950D6">
        <w:rPr>
          <w:lang w:val="zh-CN"/>
        </w:rPr>
        <w:t>从而犯</w:t>
      </w:r>
      <w:r w:rsidR="00206166" w:rsidRPr="003950D6">
        <w:rPr>
          <w:rFonts w:hint="eastAsia"/>
          <w:lang w:val="zh-CN"/>
        </w:rPr>
        <w:t>有职业不当</w:t>
      </w:r>
      <w:r w:rsidR="00206166" w:rsidRPr="003950D6">
        <w:rPr>
          <w:lang w:val="zh-CN"/>
        </w:rPr>
        <w:t>行为。</w:t>
      </w:r>
    </w:p>
    <w:p w14:paraId="38734209" w14:textId="04A1543D" w:rsidR="00206166" w:rsidRPr="003950D6" w:rsidRDefault="00094079" w:rsidP="00206166">
      <w:pPr>
        <w:pStyle w:val="SingleTxtGC"/>
      </w:pPr>
      <w:r>
        <w:rPr>
          <w:lang w:val="zh-CN"/>
        </w:rPr>
        <w:t>3.2</w:t>
      </w:r>
      <w:r w:rsidR="00206166" w:rsidRPr="003950D6">
        <w:rPr>
          <w:lang w:val="zh-CN"/>
        </w:rPr>
        <w:tab/>
      </w:r>
      <w:r w:rsidR="00206166" w:rsidRPr="003950D6">
        <w:rPr>
          <w:lang w:val="zh-CN"/>
        </w:rPr>
        <w:t>提交人给法官的电子邮件中</w:t>
      </w:r>
      <w:r w:rsidR="00206166" w:rsidRPr="003950D6">
        <w:rPr>
          <w:rFonts w:hint="eastAsia"/>
          <w:lang w:val="zh-CN"/>
        </w:rPr>
        <w:t>包含</w:t>
      </w:r>
      <w:r w:rsidR="00206166" w:rsidRPr="003950D6">
        <w:rPr>
          <w:lang w:val="zh-CN"/>
        </w:rPr>
        <w:t>受《公约》第十九条保护的政治言论。《公约》第十九条第三款允许的对表达自由</w:t>
      </w:r>
      <w:r w:rsidR="00206166" w:rsidRPr="003950D6">
        <w:rPr>
          <w:rFonts w:hint="eastAsia"/>
          <w:lang w:val="zh-CN"/>
        </w:rPr>
        <w:t>的</w:t>
      </w:r>
      <w:r w:rsidR="00206166" w:rsidRPr="003950D6">
        <w:rPr>
          <w:lang w:val="zh-CN"/>
        </w:rPr>
        <w:t>限制不适用于这些言论。具体而言</w:t>
      </w:r>
      <w:r>
        <w:rPr>
          <w:lang w:val="zh-CN"/>
        </w:rPr>
        <w:t>，</w:t>
      </w:r>
      <w:r w:rsidR="00206166" w:rsidRPr="003950D6">
        <w:rPr>
          <w:lang w:val="zh-CN"/>
        </w:rPr>
        <w:t>提交人的</w:t>
      </w:r>
      <w:r w:rsidR="00206166" w:rsidRPr="003950D6">
        <w:rPr>
          <w:rFonts w:hint="eastAsia"/>
          <w:lang w:val="zh-CN"/>
        </w:rPr>
        <w:t>言论</w:t>
      </w:r>
      <w:r w:rsidR="00206166" w:rsidRPr="003950D6">
        <w:rPr>
          <w:lang w:val="zh-CN"/>
        </w:rPr>
        <w:t>是在法官的私人</w:t>
      </w:r>
      <w:r w:rsidR="00206166" w:rsidRPr="003950D6">
        <w:rPr>
          <w:rFonts w:hint="eastAsia"/>
          <w:lang w:val="zh-CN"/>
        </w:rPr>
        <w:t>空间</w:t>
      </w:r>
      <w:r w:rsidR="00206166" w:rsidRPr="003950D6">
        <w:rPr>
          <w:lang w:val="zh-CN"/>
        </w:rPr>
        <w:t>送交法官的</w:t>
      </w:r>
      <w:r>
        <w:rPr>
          <w:lang w:val="zh-CN"/>
        </w:rPr>
        <w:t>，</w:t>
      </w:r>
      <w:r w:rsidR="00206166" w:rsidRPr="003950D6">
        <w:rPr>
          <w:lang w:val="zh-CN"/>
        </w:rPr>
        <w:t>没有损害他的名誉</w:t>
      </w:r>
      <w:r>
        <w:rPr>
          <w:lang w:val="zh-CN"/>
        </w:rPr>
        <w:t>，</w:t>
      </w:r>
      <w:r w:rsidR="00206166" w:rsidRPr="003950D6">
        <w:rPr>
          <w:rFonts w:hint="eastAsia"/>
          <w:lang w:val="zh-CN"/>
        </w:rPr>
        <w:t>不具备</w:t>
      </w:r>
      <w:r w:rsidR="00206166" w:rsidRPr="003950D6">
        <w:rPr>
          <w:lang w:val="zh-CN"/>
        </w:rPr>
        <w:t>扰乱公共秩序的任何危险</w:t>
      </w:r>
      <w:r>
        <w:rPr>
          <w:lang w:val="zh-CN"/>
        </w:rPr>
        <w:t>，</w:t>
      </w:r>
      <w:r w:rsidR="00206166" w:rsidRPr="003950D6">
        <w:rPr>
          <w:rFonts w:hint="eastAsia"/>
          <w:lang w:val="zh-CN"/>
        </w:rPr>
        <w:t>也不构成</w:t>
      </w:r>
      <w:r w:rsidR="00206166" w:rsidRPr="003950D6">
        <w:rPr>
          <w:lang w:val="zh-CN"/>
        </w:rPr>
        <w:t>对国家安全或公共卫生或道德</w:t>
      </w:r>
      <w:r w:rsidR="00206166" w:rsidRPr="003950D6">
        <w:rPr>
          <w:rFonts w:hint="eastAsia"/>
          <w:lang w:val="zh-CN"/>
        </w:rPr>
        <w:t>的</w:t>
      </w:r>
      <w:r w:rsidR="00206166" w:rsidRPr="003950D6">
        <w:rPr>
          <w:lang w:val="zh-CN"/>
        </w:rPr>
        <w:t>任何威胁。国内法庭裁定提交人受</w:t>
      </w:r>
      <w:r w:rsidR="00206166" w:rsidRPr="003950D6">
        <w:rPr>
          <w:rFonts w:hint="eastAsia"/>
          <w:lang w:val="zh-CN"/>
        </w:rPr>
        <w:t>指摘</w:t>
      </w:r>
      <w:r w:rsidR="00206166" w:rsidRPr="003950D6">
        <w:rPr>
          <w:lang w:val="zh-CN"/>
        </w:rPr>
        <w:t>的政治见解言论具有</w:t>
      </w:r>
      <w:r w:rsidR="00206166" w:rsidRPr="003950D6">
        <w:rPr>
          <w:rFonts w:hint="eastAsia"/>
          <w:lang w:val="zh-CN"/>
        </w:rPr>
        <w:t>冒犯</w:t>
      </w:r>
      <w:r w:rsidR="00206166" w:rsidRPr="003950D6">
        <w:rPr>
          <w:lang w:val="zh-CN"/>
        </w:rPr>
        <w:t>性</w:t>
      </w:r>
      <w:r>
        <w:rPr>
          <w:lang w:val="zh-CN"/>
        </w:rPr>
        <w:t>，</w:t>
      </w:r>
      <w:r w:rsidR="00206166" w:rsidRPr="003950D6">
        <w:rPr>
          <w:lang w:val="zh-CN"/>
        </w:rPr>
        <w:t>但没有解释这一裁定的依据。司法部门保护自</w:t>
      </w:r>
      <w:r w:rsidR="00206166" w:rsidRPr="003950D6">
        <w:rPr>
          <w:rFonts w:hint="eastAsia"/>
          <w:lang w:val="zh-CN"/>
        </w:rPr>
        <w:t>身</w:t>
      </w:r>
      <w:r w:rsidR="00206166" w:rsidRPr="003950D6">
        <w:rPr>
          <w:lang w:val="zh-CN"/>
        </w:rPr>
        <w:t>决定</w:t>
      </w:r>
      <w:r>
        <w:rPr>
          <w:rFonts w:hint="eastAsia"/>
          <w:lang w:val="zh-CN"/>
        </w:rPr>
        <w:t>，</w:t>
      </w:r>
      <w:r w:rsidR="00206166" w:rsidRPr="003950D6">
        <w:rPr>
          <w:rFonts w:hint="eastAsia"/>
          <w:lang w:val="zh-CN"/>
        </w:rPr>
        <w:t>不使其</w:t>
      </w:r>
      <w:r w:rsidR="00206166" w:rsidRPr="003950D6">
        <w:rPr>
          <w:lang w:val="zh-CN"/>
        </w:rPr>
        <w:t>受公民批评</w:t>
      </w:r>
      <w:r>
        <w:rPr>
          <w:rFonts w:hint="eastAsia"/>
          <w:lang w:val="zh-CN"/>
        </w:rPr>
        <w:t>，</w:t>
      </w:r>
      <w:r w:rsidR="00206166" w:rsidRPr="003950D6">
        <w:rPr>
          <w:rFonts w:hint="eastAsia"/>
          <w:lang w:val="zh-CN"/>
        </w:rPr>
        <w:t>这是不允许的</w:t>
      </w:r>
      <w:r w:rsidR="00206166" w:rsidRPr="003950D6">
        <w:rPr>
          <w:lang w:val="zh-CN"/>
        </w:rPr>
        <w:t>。委员会在关于</w:t>
      </w:r>
      <w:r>
        <w:rPr>
          <w:lang w:val="zh-CN"/>
        </w:rPr>
        <w:t>Coleman</w:t>
      </w:r>
      <w:r w:rsidR="00206166" w:rsidRPr="00081A09">
        <w:rPr>
          <w:rFonts w:ascii="Time New Roman" w:eastAsia="楷体" w:hAnsi="Time New Roman"/>
          <w:lang w:val="zh-CN"/>
        </w:rPr>
        <w:t>诉澳大利亚</w:t>
      </w:r>
      <w:r w:rsidR="00206166" w:rsidRPr="003950D6">
        <w:rPr>
          <w:lang w:val="zh-CN"/>
        </w:rPr>
        <w:t>的第</w:t>
      </w:r>
      <w:r>
        <w:rPr>
          <w:lang w:val="zh-CN"/>
        </w:rPr>
        <w:t>1157/2</w:t>
      </w:r>
      <w:r w:rsidR="00206166" w:rsidRPr="003950D6">
        <w:rPr>
          <w:lang w:val="zh-CN"/>
        </w:rPr>
        <w:t>00</w:t>
      </w:r>
      <w:r>
        <w:rPr>
          <w:lang w:val="zh-CN"/>
        </w:rPr>
        <w:t>3</w:t>
      </w:r>
      <w:r w:rsidR="00206166" w:rsidRPr="003950D6">
        <w:rPr>
          <w:lang w:val="zh-CN"/>
        </w:rPr>
        <w:t>号来文</w:t>
      </w:r>
      <w:r w:rsidR="00206166" w:rsidRPr="003950D6">
        <w:rPr>
          <w:rFonts w:hint="eastAsia"/>
          <w:lang w:val="zh-CN"/>
        </w:rPr>
        <w:t>的</w:t>
      </w:r>
      <w:r w:rsidR="00206166" w:rsidRPr="003950D6">
        <w:rPr>
          <w:lang w:val="zh-CN"/>
        </w:rPr>
        <w:t>意见中认为</w:t>
      </w:r>
      <w:r>
        <w:rPr>
          <w:lang w:val="zh-CN"/>
        </w:rPr>
        <w:t>，</w:t>
      </w:r>
      <w:r w:rsidR="00206166" w:rsidRPr="003950D6">
        <w:rPr>
          <w:lang w:val="zh-CN"/>
        </w:rPr>
        <w:t>提交人的政治见解言论受《公约》第十九条的保护</w:t>
      </w:r>
      <w:r>
        <w:rPr>
          <w:rFonts w:hint="eastAsia"/>
          <w:lang w:val="zh-CN"/>
        </w:rPr>
        <w:t>，</w:t>
      </w:r>
      <w:r w:rsidR="00206166" w:rsidRPr="003950D6">
        <w:rPr>
          <w:rFonts w:hint="eastAsia"/>
          <w:lang w:val="zh-CN"/>
        </w:rPr>
        <w:t>此案</w:t>
      </w:r>
      <w:r w:rsidR="00206166" w:rsidRPr="003950D6">
        <w:rPr>
          <w:lang w:val="zh-CN"/>
        </w:rPr>
        <w:t>与本案</w:t>
      </w:r>
      <w:r w:rsidR="00206166" w:rsidRPr="003950D6">
        <w:rPr>
          <w:rFonts w:hint="eastAsia"/>
          <w:lang w:val="zh-CN"/>
        </w:rPr>
        <w:t>情形相似</w:t>
      </w:r>
      <w:r w:rsidR="00206166" w:rsidRPr="003950D6">
        <w:rPr>
          <w:lang w:val="zh-CN"/>
        </w:rPr>
        <w:t>。</w:t>
      </w:r>
      <w:r w:rsidR="00206166" w:rsidRPr="003950D6">
        <w:rPr>
          <w:rStyle w:val="a8"/>
          <w:rFonts w:eastAsia="宋体"/>
          <w:lang w:val="zh-CN"/>
        </w:rPr>
        <w:footnoteReference w:id="5"/>
      </w:r>
    </w:p>
    <w:p w14:paraId="38B936DA" w14:textId="4B82A6AE" w:rsidR="00206166" w:rsidRPr="003950D6" w:rsidRDefault="00094079" w:rsidP="00206166">
      <w:pPr>
        <w:pStyle w:val="SingleTxtGC"/>
      </w:pPr>
      <w:r>
        <w:rPr>
          <w:lang w:val="zh-CN"/>
        </w:rPr>
        <w:t>3.3</w:t>
      </w:r>
      <w:r w:rsidR="00206166" w:rsidRPr="003950D6">
        <w:rPr>
          <w:lang w:val="zh-CN"/>
        </w:rPr>
        <w:tab/>
      </w:r>
      <w:r w:rsidR="00206166" w:rsidRPr="003950D6">
        <w:rPr>
          <w:lang w:val="zh-CN"/>
        </w:rPr>
        <w:t>缔约国违反了《公约》第二条第一款</w:t>
      </w:r>
      <w:r>
        <w:rPr>
          <w:lang w:val="zh-CN"/>
        </w:rPr>
        <w:t>，</w:t>
      </w:r>
      <w:r w:rsidR="00206166" w:rsidRPr="003950D6">
        <w:rPr>
          <w:rFonts w:hint="eastAsia"/>
          <w:lang w:val="zh-CN"/>
        </w:rPr>
        <w:t>基于</w:t>
      </w:r>
      <w:r w:rsidR="00206166" w:rsidRPr="003950D6">
        <w:rPr>
          <w:lang w:val="zh-CN"/>
        </w:rPr>
        <w:t>申诉人作为初级受监督律师的身份</w:t>
      </w:r>
      <w:r>
        <w:rPr>
          <w:lang w:val="zh-CN"/>
        </w:rPr>
        <w:t>，</w:t>
      </w:r>
      <w:r w:rsidR="00206166" w:rsidRPr="003950D6">
        <w:rPr>
          <w:lang w:val="zh-CN"/>
        </w:rPr>
        <w:t>并根据他在致法官的信中表达的政治观点</w:t>
      </w:r>
      <w:r>
        <w:rPr>
          <w:lang w:val="zh-CN"/>
        </w:rPr>
        <w:t>，</w:t>
      </w:r>
      <w:r w:rsidR="00206166" w:rsidRPr="003950D6">
        <w:rPr>
          <w:lang w:val="zh-CN"/>
        </w:rPr>
        <w:t>选择</w:t>
      </w:r>
      <w:r w:rsidR="00206166" w:rsidRPr="003950D6">
        <w:rPr>
          <w:rFonts w:hint="eastAsia"/>
          <w:lang w:val="zh-CN"/>
        </w:rPr>
        <w:t>性</w:t>
      </w:r>
      <w:r w:rsidR="00206166" w:rsidRPr="003950D6">
        <w:rPr>
          <w:lang w:val="zh-CN"/>
        </w:rPr>
        <w:t>地专门针对他。</w:t>
      </w:r>
    </w:p>
    <w:p w14:paraId="347A0C08" w14:textId="1A8B0673" w:rsidR="00206166" w:rsidRPr="003950D6" w:rsidRDefault="00094079" w:rsidP="00206166">
      <w:pPr>
        <w:pStyle w:val="SingleTxtGC"/>
      </w:pPr>
      <w:r>
        <w:rPr>
          <w:lang w:val="zh-CN"/>
        </w:rPr>
        <w:t>3.4</w:t>
      </w:r>
      <w:r w:rsidR="00206166" w:rsidRPr="003950D6">
        <w:rPr>
          <w:lang w:val="zh-CN"/>
        </w:rPr>
        <w:tab/>
      </w:r>
      <w:r w:rsidR="00206166" w:rsidRPr="003950D6">
        <w:rPr>
          <w:lang w:val="zh-CN"/>
        </w:rPr>
        <w:t>缔约国违反了《公约》第二条第二款</w:t>
      </w:r>
      <w:r>
        <w:rPr>
          <w:lang w:val="zh-CN"/>
        </w:rPr>
        <w:t>，</w:t>
      </w:r>
      <w:r w:rsidR="00206166" w:rsidRPr="003950D6">
        <w:rPr>
          <w:rFonts w:hint="eastAsia"/>
          <w:lang w:val="zh-CN"/>
        </w:rPr>
        <w:t>未能</w:t>
      </w:r>
      <w:r w:rsidR="00206166" w:rsidRPr="003950D6">
        <w:rPr>
          <w:lang w:val="zh-CN"/>
        </w:rPr>
        <w:t>通过必要的法律或措施</w:t>
      </w:r>
      <w:r w:rsidR="00206166" w:rsidRPr="003950D6">
        <w:rPr>
          <w:rFonts w:hint="eastAsia"/>
          <w:lang w:val="zh-CN"/>
        </w:rPr>
        <w:t>来</w:t>
      </w:r>
      <w:r w:rsidR="00206166" w:rsidRPr="003950D6">
        <w:rPr>
          <w:lang w:val="zh-CN"/>
        </w:rPr>
        <w:t>落实《公约》承认的权利</w:t>
      </w:r>
      <w:r>
        <w:rPr>
          <w:lang w:val="zh-CN"/>
        </w:rPr>
        <w:t>，</w:t>
      </w:r>
      <w:r w:rsidR="00206166" w:rsidRPr="003950D6">
        <w:rPr>
          <w:lang w:val="zh-CN"/>
        </w:rPr>
        <w:t>特别是第十九条保护的权利。</w:t>
      </w:r>
    </w:p>
    <w:p w14:paraId="492C69A5" w14:textId="63009B2D" w:rsidR="00206166" w:rsidRPr="003950D6" w:rsidRDefault="00094079" w:rsidP="00206166">
      <w:pPr>
        <w:pStyle w:val="SingleTxtGC"/>
      </w:pPr>
      <w:r>
        <w:rPr>
          <w:lang w:val="zh-CN"/>
        </w:rPr>
        <w:t>3.5</w:t>
      </w:r>
      <w:r w:rsidR="00206166" w:rsidRPr="003950D6">
        <w:rPr>
          <w:lang w:val="zh-CN"/>
        </w:rPr>
        <w:tab/>
      </w:r>
      <w:r w:rsidR="00206166" w:rsidRPr="003950D6">
        <w:rPr>
          <w:lang w:val="zh-CN"/>
        </w:rPr>
        <w:t>缔约国违反了《公约》第二条第三款</w:t>
      </w:r>
      <w:r>
        <w:rPr>
          <w:lang w:val="zh-CN"/>
        </w:rPr>
        <w:t>，</w:t>
      </w:r>
      <w:r w:rsidR="00206166" w:rsidRPr="003950D6">
        <w:rPr>
          <w:lang w:val="zh-CN"/>
        </w:rPr>
        <w:t>未能提供充分的补救和</w:t>
      </w:r>
      <w:r w:rsidR="00206166" w:rsidRPr="003950D6">
        <w:rPr>
          <w:rFonts w:hint="eastAsia"/>
          <w:lang w:val="zh-CN"/>
        </w:rPr>
        <w:t>具备职权的</w:t>
      </w:r>
      <w:r w:rsidR="00206166" w:rsidRPr="003950D6">
        <w:rPr>
          <w:lang w:val="zh-CN"/>
        </w:rPr>
        <w:t>机构</w:t>
      </w:r>
      <w:r>
        <w:rPr>
          <w:lang w:val="zh-CN"/>
        </w:rPr>
        <w:t>，</w:t>
      </w:r>
      <w:r w:rsidR="00206166" w:rsidRPr="003950D6">
        <w:rPr>
          <w:lang w:val="zh-CN"/>
        </w:rPr>
        <w:t>对提交人根据第十九条</w:t>
      </w:r>
      <w:r w:rsidR="00206166" w:rsidRPr="003950D6">
        <w:rPr>
          <w:rFonts w:hint="eastAsia"/>
          <w:lang w:val="zh-CN"/>
        </w:rPr>
        <w:t>所</w:t>
      </w:r>
      <w:r w:rsidR="00206166" w:rsidRPr="003950D6">
        <w:rPr>
          <w:lang w:val="zh-CN"/>
        </w:rPr>
        <w:t>享有权利</w:t>
      </w:r>
      <w:r w:rsidR="00206166" w:rsidRPr="003950D6">
        <w:rPr>
          <w:rFonts w:hint="eastAsia"/>
          <w:lang w:val="zh-CN"/>
        </w:rPr>
        <w:t>受侵犯事</w:t>
      </w:r>
      <w:proofErr w:type="gramStart"/>
      <w:r w:rsidR="00206166" w:rsidRPr="003950D6">
        <w:rPr>
          <w:rFonts w:hint="eastAsia"/>
          <w:lang w:val="zh-CN"/>
        </w:rPr>
        <w:t>作出</w:t>
      </w:r>
      <w:proofErr w:type="gramEnd"/>
      <w:r w:rsidR="00206166" w:rsidRPr="003950D6">
        <w:rPr>
          <w:lang w:val="zh-CN"/>
        </w:rPr>
        <w:t>补救</w:t>
      </w:r>
      <w:r>
        <w:rPr>
          <w:rFonts w:hint="eastAsia"/>
          <w:lang w:val="zh-CN"/>
        </w:rPr>
        <w:t>，</w:t>
      </w:r>
      <w:r w:rsidR="00206166" w:rsidRPr="003950D6">
        <w:rPr>
          <w:rFonts w:hint="eastAsia"/>
          <w:lang w:val="zh-CN"/>
        </w:rPr>
        <w:t>选择</w:t>
      </w:r>
      <w:r w:rsidR="00206166" w:rsidRPr="003950D6">
        <w:rPr>
          <w:lang w:val="zh-CN"/>
        </w:rPr>
        <w:t>保护政府官员的利益</w:t>
      </w:r>
      <w:r>
        <w:rPr>
          <w:lang w:val="zh-CN"/>
        </w:rPr>
        <w:t>，</w:t>
      </w:r>
      <w:r w:rsidR="00206166" w:rsidRPr="003950D6">
        <w:rPr>
          <w:lang w:val="zh-CN"/>
        </w:rPr>
        <w:t>而不是落实提交人根据第十九条享有的权利</w:t>
      </w:r>
      <w:r>
        <w:rPr>
          <w:lang w:val="zh-CN"/>
        </w:rPr>
        <w:t>，</w:t>
      </w:r>
      <w:r w:rsidR="00206166" w:rsidRPr="003950D6">
        <w:rPr>
          <w:lang w:val="zh-CN"/>
        </w:rPr>
        <w:t>且未能颁布符合第十九条的立法。</w:t>
      </w:r>
    </w:p>
    <w:p w14:paraId="47DDB782" w14:textId="2C02C7FB" w:rsidR="00206166" w:rsidRPr="003950D6" w:rsidRDefault="00094079" w:rsidP="00206166">
      <w:pPr>
        <w:pStyle w:val="SingleTxtGC"/>
      </w:pPr>
      <w:r>
        <w:rPr>
          <w:lang w:val="zh-CN"/>
        </w:rPr>
        <w:t>3.6</w:t>
      </w:r>
      <w:r w:rsidR="00206166" w:rsidRPr="003950D6">
        <w:rPr>
          <w:lang w:val="zh-CN"/>
        </w:rPr>
        <w:tab/>
      </w:r>
      <w:r w:rsidR="00206166" w:rsidRPr="003950D6">
        <w:rPr>
          <w:lang w:val="zh-CN"/>
        </w:rPr>
        <w:t>缔约国</w:t>
      </w:r>
      <w:r w:rsidR="00206166" w:rsidRPr="003950D6">
        <w:rPr>
          <w:rFonts w:hint="eastAsia"/>
          <w:lang w:val="zh-CN"/>
        </w:rPr>
        <w:t>违反了</w:t>
      </w:r>
      <w:r w:rsidR="00206166" w:rsidRPr="003950D6">
        <w:rPr>
          <w:lang w:val="zh-CN"/>
        </w:rPr>
        <w:t>《公约》第</w:t>
      </w:r>
      <w:r w:rsidR="00206166" w:rsidRPr="003950D6">
        <w:rPr>
          <w:rFonts w:hint="eastAsia"/>
          <w:lang w:val="zh-CN"/>
        </w:rPr>
        <w:t>五</w:t>
      </w:r>
      <w:r w:rsidR="00206166" w:rsidRPr="003950D6">
        <w:rPr>
          <w:lang w:val="zh-CN"/>
        </w:rPr>
        <w:t>条第</w:t>
      </w:r>
      <w:r w:rsidR="00206166" w:rsidRPr="003950D6">
        <w:rPr>
          <w:rFonts w:hint="eastAsia"/>
          <w:lang w:val="zh-CN"/>
        </w:rPr>
        <w:t>二</w:t>
      </w:r>
      <w:r w:rsidR="00206166" w:rsidRPr="003950D6">
        <w:rPr>
          <w:lang w:val="zh-CN"/>
        </w:rPr>
        <w:t>款</w:t>
      </w:r>
      <w:r>
        <w:rPr>
          <w:lang w:val="zh-CN"/>
        </w:rPr>
        <w:t>，</w:t>
      </w:r>
      <w:r w:rsidR="00206166" w:rsidRPr="003950D6">
        <w:rPr>
          <w:lang w:val="zh-CN"/>
        </w:rPr>
        <w:t>允许并维持</w:t>
      </w:r>
      <w:r w:rsidR="00206166" w:rsidRPr="003950D6">
        <w:rPr>
          <w:rFonts w:hint="eastAsia"/>
          <w:lang w:val="zh-CN"/>
        </w:rPr>
        <w:t>对提交人根据第十九条享有的权利进行</w:t>
      </w:r>
      <w:r w:rsidR="00206166" w:rsidRPr="003950D6">
        <w:rPr>
          <w:lang w:val="zh-CN"/>
        </w:rPr>
        <w:t>减损、限制和破坏的法律和条例的存在</w:t>
      </w:r>
      <w:r>
        <w:rPr>
          <w:lang w:val="zh-CN"/>
        </w:rPr>
        <w:t>，</w:t>
      </w:r>
      <w:r w:rsidR="00206166" w:rsidRPr="003950D6">
        <w:rPr>
          <w:rFonts w:hint="eastAsia"/>
          <w:lang w:val="zh-CN"/>
        </w:rPr>
        <w:t>即</w:t>
      </w:r>
      <w:r w:rsidR="00206166" w:rsidRPr="003950D6">
        <w:rPr>
          <w:lang w:val="zh-CN"/>
        </w:rPr>
        <w:t>对职业不</w:t>
      </w:r>
      <w:r w:rsidR="00206166" w:rsidRPr="003950D6">
        <w:rPr>
          <w:rFonts w:hint="eastAsia"/>
          <w:lang w:val="zh-CN"/>
        </w:rPr>
        <w:t>当</w:t>
      </w:r>
      <w:r w:rsidR="00206166" w:rsidRPr="003950D6">
        <w:rPr>
          <w:lang w:val="zh-CN"/>
        </w:rPr>
        <w:t>行为</w:t>
      </w:r>
      <w:r w:rsidR="00206166" w:rsidRPr="003950D6">
        <w:rPr>
          <w:rFonts w:hint="eastAsia"/>
          <w:lang w:val="zh-CN"/>
        </w:rPr>
        <w:t>依法实行</w:t>
      </w:r>
      <w:r w:rsidR="00206166" w:rsidRPr="003950D6">
        <w:rPr>
          <w:lang w:val="zh-CN"/>
        </w:rPr>
        <w:t>普通法检验</w:t>
      </w:r>
      <w:r w:rsidR="00206166" w:rsidRPr="003950D6">
        <w:rPr>
          <w:rFonts w:hint="eastAsia"/>
          <w:lang w:val="zh-CN"/>
        </w:rPr>
        <w:t>标准</w:t>
      </w:r>
      <w:r>
        <w:rPr>
          <w:lang w:val="zh-CN"/>
        </w:rPr>
        <w:t>，</w:t>
      </w:r>
      <w:r w:rsidR="00206166" w:rsidRPr="003950D6">
        <w:rPr>
          <w:rFonts w:hint="eastAsia"/>
          <w:lang w:val="zh-CN"/>
        </w:rPr>
        <w:t>从而为非第十九第三款所承认的目的而</w:t>
      </w:r>
      <w:r w:rsidR="00206166" w:rsidRPr="003950D6">
        <w:rPr>
          <w:lang w:val="zh-CN"/>
        </w:rPr>
        <w:t>不必要地限制了第</w:t>
      </w:r>
      <w:r w:rsidR="00206166" w:rsidRPr="003950D6">
        <w:rPr>
          <w:rFonts w:hint="eastAsia"/>
          <w:lang w:val="zh-CN"/>
        </w:rPr>
        <w:t>十九</w:t>
      </w:r>
      <w:r w:rsidR="00206166" w:rsidRPr="003950D6">
        <w:rPr>
          <w:lang w:val="zh-CN"/>
        </w:rPr>
        <w:t>条的实施和意义以及</w:t>
      </w:r>
      <w:r w:rsidR="00206166" w:rsidRPr="003950D6">
        <w:rPr>
          <w:rFonts w:hint="eastAsia"/>
          <w:lang w:val="zh-CN"/>
        </w:rPr>
        <w:t>该条</w:t>
      </w:r>
      <w:r w:rsidR="00206166" w:rsidRPr="003950D6">
        <w:rPr>
          <w:lang w:val="zh-CN"/>
        </w:rPr>
        <w:t>规定的权利。</w:t>
      </w:r>
    </w:p>
    <w:p w14:paraId="1FD5C487" w14:textId="1BB88D58" w:rsidR="00206166" w:rsidRPr="003950D6" w:rsidRDefault="00094079" w:rsidP="00206166">
      <w:pPr>
        <w:pStyle w:val="SingleTxtGC"/>
      </w:pPr>
      <w:r>
        <w:rPr>
          <w:lang w:val="zh-CN"/>
        </w:rPr>
        <w:t>3.7</w:t>
      </w:r>
      <w:r w:rsidR="00206166" w:rsidRPr="003950D6">
        <w:rPr>
          <w:lang w:val="zh-CN"/>
        </w:rPr>
        <w:tab/>
      </w:r>
      <w:r w:rsidR="00206166" w:rsidRPr="003950D6">
        <w:rPr>
          <w:lang w:val="zh-CN"/>
        </w:rPr>
        <w:t>提交人被剥夺了在民事处罚诉讼中由独立和公正的法庭审理的权利</w:t>
      </w:r>
      <w:r>
        <w:rPr>
          <w:lang w:val="zh-CN"/>
        </w:rPr>
        <w:t>，</w:t>
      </w:r>
      <w:r w:rsidR="00206166" w:rsidRPr="003950D6">
        <w:rPr>
          <w:lang w:val="zh-CN"/>
        </w:rPr>
        <w:t>这违反了《公约》第十四条第</w:t>
      </w:r>
      <w:r w:rsidR="00206166" w:rsidRPr="003950D6">
        <w:rPr>
          <w:rFonts w:hint="eastAsia"/>
          <w:lang w:val="zh-CN"/>
        </w:rPr>
        <w:t>一</w:t>
      </w:r>
      <w:r w:rsidR="00206166" w:rsidRPr="003950D6">
        <w:rPr>
          <w:lang w:val="zh-CN"/>
        </w:rPr>
        <w:t>款。</w:t>
      </w:r>
    </w:p>
    <w:p w14:paraId="66E141C3" w14:textId="5EC68B96" w:rsidR="00206166" w:rsidRPr="003950D6" w:rsidRDefault="00094079" w:rsidP="00206166">
      <w:pPr>
        <w:pStyle w:val="SingleTxtGC"/>
      </w:pPr>
      <w:r>
        <w:rPr>
          <w:lang w:val="zh-CN"/>
        </w:rPr>
        <w:t>3.8</w:t>
      </w:r>
      <w:r w:rsidR="00206166" w:rsidRPr="003950D6">
        <w:rPr>
          <w:lang w:val="zh-CN"/>
        </w:rPr>
        <w:tab/>
      </w:r>
      <w:r w:rsidR="00206166" w:rsidRPr="003950D6">
        <w:rPr>
          <w:lang w:val="zh-CN"/>
        </w:rPr>
        <w:t>缔约国违反了《公约》第二十六条</w:t>
      </w:r>
      <w:r>
        <w:rPr>
          <w:lang w:val="zh-CN"/>
        </w:rPr>
        <w:t>，</w:t>
      </w:r>
      <w:r w:rsidR="00206166" w:rsidRPr="003950D6">
        <w:rPr>
          <w:lang w:val="zh-CN"/>
        </w:rPr>
        <w:t>没有在法律面前平等对待提交人。</w:t>
      </w:r>
      <w:r w:rsidR="00206166" w:rsidRPr="003950D6">
        <w:rPr>
          <w:rFonts w:hint="eastAsia"/>
          <w:lang w:val="zh-CN"/>
        </w:rPr>
        <w:t>缔约国</w:t>
      </w:r>
      <w:r w:rsidR="00206166" w:rsidRPr="003950D6">
        <w:rPr>
          <w:lang w:val="zh-CN"/>
        </w:rPr>
        <w:t>根据提交人的性别、种族和</w:t>
      </w:r>
      <w:r w:rsidR="00206166" w:rsidRPr="003950D6">
        <w:rPr>
          <w:rFonts w:hint="eastAsia"/>
          <w:lang w:val="zh-CN"/>
        </w:rPr>
        <w:t>作为</w:t>
      </w:r>
      <w:r w:rsidR="00206166" w:rsidRPr="003950D6">
        <w:rPr>
          <w:lang w:val="zh-CN"/>
        </w:rPr>
        <w:t>初级</w:t>
      </w:r>
      <w:r w:rsidR="00206166" w:rsidRPr="003950D6">
        <w:rPr>
          <w:rFonts w:hint="eastAsia"/>
          <w:lang w:val="zh-CN"/>
        </w:rPr>
        <w:t>职员</w:t>
      </w:r>
      <w:r w:rsidR="00206166" w:rsidRPr="003950D6">
        <w:rPr>
          <w:lang w:val="zh-CN"/>
        </w:rPr>
        <w:t>的</w:t>
      </w:r>
      <w:r w:rsidR="00206166" w:rsidRPr="003950D6">
        <w:rPr>
          <w:rFonts w:hint="eastAsia"/>
          <w:lang w:val="zh-CN"/>
        </w:rPr>
        <w:t>职业身份</w:t>
      </w:r>
      <w:r>
        <w:rPr>
          <w:lang w:val="zh-CN"/>
        </w:rPr>
        <w:t>，</w:t>
      </w:r>
      <w:r w:rsidR="00206166" w:rsidRPr="003950D6">
        <w:rPr>
          <w:lang w:val="zh-CN"/>
        </w:rPr>
        <w:t>选择</w:t>
      </w:r>
      <w:r w:rsidR="00206166" w:rsidRPr="003950D6">
        <w:rPr>
          <w:rFonts w:hint="eastAsia"/>
          <w:lang w:val="zh-CN"/>
        </w:rPr>
        <w:t>性</w:t>
      </w:r>
      <w:r w:rsidR="00206166" w:rsidRPr="003950D6">
        <w:rPr>
          <w:lang w:val="zh-CN"/>
        </w:rPr>
        <w:t>地专门对他进行起诉</w:t>
      </w:r>
      <w:r>
        <w:rPr>
          <w:lang w:val="zh-CN"/>
        </w:rPr>
        <w:t>，</w:t>
      </w:r>
      <w:r w:rsidR="00206166" w:rsidRPr="003950D6">
        <w:rPr>
          <w:lang w:val="zh-CN"/>
        </w:rPr>
        <w:t>而没有</w:t>
      </w:r>
      <w:r w:rsidR="00206166" w:rsidRPr="003950D6">
        <w:rPr>
          <w:rFonts w:hint="eastAsia"/>
          <w:lang w:val="zh-CN"/>
        </w:rPr>
        <w:t>就事务所主任未</w:t>
      </w:r>
      <w:r w:rsidR="00206166" w:rsidRPr="003950D6">
        <w:rPr>
          <w:lang w:val="zh-CN"/>
        </w:rPr>
        <w:t>履行对提交人的监督义务</w:t>
      </w:r>
      <w:r w:rsidR="00206166" w:rsidRPr="003950D6">
        <w:rPr>
          <w:rFonts w:hint="eastAsia"/>
          <w:lang w:val="zh-CN"/>
        </w:rPr>
        <w:t>一事对主任提出起诉</w:t>
      </w:r>
      <w:r w:rsidR="00206166" w:rsidRPr="003950D6">
        <w:rPr>
          <w:lang w:val="zh-CN"/>
        </w:rPr>
        <w:t>。</w:t>
      </w:r>
    </w:p>
    <w:p w14:paraId="6AA4C40F" w14:textId="77777777" w:rsidR="00206166" w:rsidRPr="003950D6" w:rsidRDefault="00206166" w:rsidP="00081A09">
      <w:pPr>
        <w:pStyle w:val="H23GC"/>
      </w:pPr>
      <w:r w:rsidRPr="003950D6">
        <w:rPr>
          <w:lang w:val="zh-CN"/>
        </w:rPr>
        <w:tab/>
      </w:r>
      <w:r w:rsidRPr="003950D6">
        <w:rPr>
          <w:lang w:val="zh-CN"/>
        </w:rPr>
        <w:tab/>
      </w:r>
      <w:r w:rsidRPr="003950D6">
        <w:rPr>
          <w:lang w:val="zh-CN"/>
        </w:rPr>
        <w:t>委员会需处理的问题和议事情况</w:t>
      </w:r>
    </w:p>
    <w:p w14:paraId="4E0254B5" w14:textId="77777777" w:rsidR="00206166" w:rsidRPr="003950D6" w:rsidRDefault="00206166" w:rsidP="00081A09">
      <w:pPr>
        <w:pStyle w:val="H4GC"/>
      </w:pPr>
      <w:r w:rsidRPr="003950D6">
        <w:rPr>
          <w:rFonts w:eastAsia="Arial Unicode MS"/>
        </w:rPr>
        <w:tab/>
      </w:r>
      <w:r w:rsidRPr="003950D6">
        <w:rPr>
          <w:rFonts w:eastAsia="Arial Unicode MS"/>
        </w:rPr>
        <w:tab/>
      </w:r>
      <w:r w:rsidRPr="003950D6">
        <w:rPr>
          <w:rFonts w:hint="eastAsia"/>
        </w:rPr>
        <w:t>审议可否受理</w:t>
      </w:r>
    </w:p>
    <w:p w14:paraId="4A7874C0" w14:textId="41C6DC90" w:rsidR="00206166" w:rsidRPr="003950D6" w:rsidRDefault="00094079" w:rsidP="00206166">
      <w:pPr>
        <w:pStyle w:val="SingleTxtGC"/>
      </w:pPr>
      <w:r>
        <w:t>4.1</w:t>
      </w:r>
      <w:r w:rsidR="00206166" w:rsidRPr="003950D6">
        <w:tab/>
      </w:r>
      <w:r w:rsidR="00206166" w:rsidRPr="003950D6">
        <w:rPr>
          <w:shd w:val="clear" w:color="auto" w:fill="FFFFFF"/>
        </w:rPr>
        <w:t>在审议来文所载的任何</w:t>
      </w:r>
      <w:r w:rsidR="00206166" w:rsidRPr="003950D6">
        <w:rPr>
          <w:rFonts w:hint="eastAsia"/>
          <w:shd w:val="clear" w:color="auto" w:fill="FFFFFF"/>
          <w:lang w:val="fr-CH"/>
        </w:rPr>
        <w:t>诉</w:t>
      </w:r>
      <w:r w:rsidR="00206166" w:rsidRPr="003950D6">
        <w:rPr>
          <w:shd w:val="clear" w:color="auto" w:fill="FFFFFF"/>
        </w:rPr>
        <w:t>求之前</w:t>
      </w:r>
      <w:r>
        <w:rPr>
          <w:shd w:val="clear" w:color="auto" w:fill="FFFFFF"/>
        </w:rPr>
        <w:t>，</w:t>
      </w:r>
      <w:r w:rsidR="00206166" w:rsidRPr="003950D6">
        <w:rPr>
          <w:shd w:val="clear" w:color="auto" w:fill="FFFFFF"/>
        </w:rPr>
        <w:t>委员会必须根据其议事规则第</w:t>
      </w:r>
      <w:r>
        <w:rPr>
          <w:shd w:val="clear" w:color="auto" w:fill="FFFFFF"/>
        </w:rPr>
        <w:t>97</w:t>
      </w:r>
      <w:r w:rsidR="00206166" w:rsidRPr="003950D6">
        <w:rPr>
          <w:shd w:val="clear" w:color="auto" w:fill="FFFFFF"/>
        </w:rPr>
        <w:t>条</w:t>
      </w:r>
      <w:r>
        <w:rPr>
          <w:shd w:val="clear" w:color="auto" w:fill="FFFFFF"/>
        </w:rPr>
        <w:t>，</w:t>
      </w:r>
      <w:r w:rsidR="00206166" w:rsidRPr="003950D6">
        <w:rPr>
          <w:shd w:val="clear" w:color="auto" w:fill="FFFFFF"/>
        </w:rPr>
        <w:t>决定来文是否符合《任择议定书》规定的受理条件。</w:t>
      </w:r>
    </w:p>
    <w:p w14:paraId="0A23D128" w14:textId="734CA7AC" w:rsidR="00206166" w:rsidRPr="003950D6" w:rsidRDefault="00094079" w:rsidP="00206166">
      <w:pPr>
        <w:pStyle w:val="SingleTxtGC"/>
      </w:pPr>
      <w:r>
        <w:t>4.2</w:t>
      </w:r>
      <w:r w:rsidR="00206166" w:rsidRPr="003950D6">
        <w:tab/>
      </w:r>
      <w:r w:rsidR="00206166" w:rsidRPr="003950D6">
        <w:rPr>
          <w:shd w:val="clear" w:color="auto" w:fill="FFFFFF"/>
        </w:rPr>
        <w:t>根据《任择议定书》第五条第二款</w:t>
      </w:r>
      <w:r>
        <w:rPr>
          <w:shd w:val="clear" w:color="auto" w:fill="FFFFFF"/>
        </w:rPr>
        <w:t>(</w:t>
      </w:r>
      <w:r w:rsidR="00206166" w:rsidRPr="003950D6">
        <w:rPr>
          <w:shd w:val="clear" w:color="auto" w:fill="FFFFFF"/>
        </w:rPr>
        <w:t>子</w:t>
      </w:r>
      <w:r>
        <w:rPr>
          <w:shd w:val="clear" w:color="auto" w:fill="FFFFFF"/>
        </w:rPr>
        <w:t>)</w:t>
      </w:r>
      <w:r w:rsidR="00206166" w:rsidRPr="003950D6">
        <w:rPr>
          <w:shd w:val="clear" w:color="auto" w:fill="FFFFFF"/>
        </w:rPr>
        <w:t>项的要求</w:t>
      </w:r>
      <w:r>
        <w:rPr>
          <w:shd w:val="clear" w:color="auto" w:fill="FFFFFF"/>
        </w:rPr>
        <w:t>，</w:t>
      </w:r>
      <w:r w:rsidR="00206166" w:rsidRPr="003950D6">
        <w:rPr>
          <w:shd w:val="clear" w:color="auto" w:fill="FFFFFF"/>
        </w:rPr>
        <w:t>委员会已确定同一事项不在另一国际调查或解决程序审查之中。</w:t>
      </w:r>
    </w:p>
    <w:p w14:paraId="1B1B921F" w14:textId="3D4EB599" w:rsidR="00206166" w:rsidRPr="003950D6" w:rsidRDefault="00094079" w:rsidP="00206166">
      <w:pPr>
        <w:pStyle w:val="SingleTxtGC"/>
      </w:pPr>
      <w:r>
        <w:t>4.3</w:t>
      </w:r>
      <w:r w:rsidR="00206166" w:rsidRPr="003950D6">
        <w:tab/>
      </w:r>
      <w:r w:rsidR="00206166" w:rsidRPr="003950D6">
        <w:rPr>
          <w:rFonts w:hint="eastAsia"/>
        </w:rPr>
        <w:t>对于提交人根据《公约》第二条和第五条第二款提出的主张</w:t>
      </w:r>
      <w:r>
        <w:rPr>
          <w:rFonts w:hint="eastAsia"/>
        </w:rPr>
        <w:t>，</w:t>
      </w:r>
      <w:r w:rsidR="00206166" w:rsidRPr="003950D6">
        <w:rPr>
          <w:shd w:val="clear" w:color="auto" w:fill="FFFFFF"/>
        </w:rPr>
        <w:t>委员会回顾指出</w:t>
      </w:r>
      <w:r>
        <w:rPr>
          <w:shd w:val="clear" w:color="auto" w:fill="FFFFFF"/>
        </w:rPr>
        <w:t>，</w:t>
      </w:r>
      <w:r w:rsidR="00206166" w:rsidRPr="003950D6">
        <w:rPr>
          <w:shd w:val="clear" w:color="auto" w:fill="FFFFFF"/>
        </w:rPr>
        <w:t>《公约》第二条</w:t>
      </w:r>
      <w:r w:rsidR="00206166" w:rsidRPr="003950D6">
        <w:rPr>
          <w:rFonts w:hint="eastAsia"/>
          <w:shd w:val="clear" w:color="auto" w:fill="FFFFFF"/>
        </w:rPr>
        <w:t>和第五条</w:t>
      </w:r>
      <w:r w:rsidR="00206166" w:rsidRPr="003950D6">
        <w:rPr>
          <w:shd w:val="clear" w:color="auto" w:fill="FFFFFF"/>
        </w:rPr>
        <w:t>规定了缔约国的一般义务</w:t>
      </w:r>
      <w:r>
        <w:rPr>
          <w:shd w:val="clear" w:color="auto" w:fill="FFFFFF"/>
        </w:rPr>
        <w:t>，</w:t>
      </w:r>
      <w:r w:rsidR="00206166" w:rsidRPr="003950D6">
        <w:rPr>
          <w:shd w:val="clear" w:color="auto" w:fill="FFFFFF"/>
        </w:rPr>
        <w:t>在根据《任择议定书》提交的来文中</w:t>
      </w:r>
      <w:r>
        <w:rPr>
          <w:shd w:val="clear" w:color="auto" w:fill="FFFFFF"/>
        </w:rPr>
        <w:t>，</w:t>
      </w:r>
      <w:r w:rsidR="00206166" w:rsidRPr="003950D6">
        <w:rPr>
          <w:shd w:val="clear" w:color="auto" w:fill="FFFFFF"/>
        </w:rPr>
        <w:t>不能单独援引该条提出申诉</w:t>
      </w:r>
      <w:r w:rsidR="00081A09">
        <w:rPr>
          <w:rFonts w:hint="eastAsia"/>
          <w:shd w:val="clear" w:color="auto" w:fill="FFFFFF"/>
        </w:rPr>
        <w:t xml:space="preserve"> </w:t>
      </w:r>
      <w:r w:rsidR="00206166" w:rsidRPr="003950D6">
        <w:rPr>
          <w:rStyle w:val="a8"/>
          <w:rFonts w:eastAsia="宋体"/>
          <w:lang w:val="zh-CN"/>
        </w:rPr>
        <w:footnoteReference w:id="6"/>
      </w:r>
      <w:r w:rsidR="00206166" w:rsidRPr="003950D6">
        <w:rPr>
          <w:shd w:val="clear" w:color="auto" w:fill="FFFFFF"/>
        </w:rPr>
        <w:t>。因此</w:t>
      </w:r>
      <w:r>
        <w:rPr>
          <w:shd w:val="clear" w:color="auto" w:fill="FFFFFF"/>
        </w:rPr>
        <w:t>，</w:t>
      </w:r>
      <w:r w:rsidR="00206166" w:rsidRPr="003950D6">
        <w:rPr>
          <w:shd w:val="clear" w:color="auto" w:fill="FFFFFF"/>
        </w:rPr>
        <w:t>根据《任择议定书》第</w:t>
      </w:r>
      <w:r w:rsidR="00206166" w:rsidRPr="003950D6">
        <w:rPr>
          <w:rFonts w:hint="eastAsia"/>
          <w:shd w:val="clear" w:color="auto" w:fill="FFFFFF"/>
        </w:rPr>
        <w:t>三</w:t>
      </w:r>
      <w:r w:rsidR="00206166" w:rsidRPr="003950D6">
        <w:rPr>
          <w:shd w:val="clear" w:color="auto" w:fill="FFFFFF"/>
        </w:rPr>
        <w:t>条</w:t>
      </w:r>
      <w:r>
        <w:rPr>
          <w:shd w:val="clear" w:color="auto" w:fill="FFFFFF"/>
        </w:rPr>
        <w:t>，</w:t>
      </w:r>
      <w:r w:rsidR="00206166" w:rsidRPr="003950D6">
        <w:rPr>
          <w:shd w:val="clear" w:color="auto" w:fill="FFFFFF"/>
        </w:rPr>
        <w:t>这些申诉</w:t>
      </w:r>
      <w:r w:rsidR="00206166" w:rsidRPr="003950D6">
        <w:rPr>
          <w:rFonts w:hint="eastAsia"/>
          <w:shd w:val="clear" w:color="auto" w:fill="FFFFFF"/>
        </w:rPr>
        <w:t>基于</w:t>
      </w:r>
      <w:r w:rsidR="00206166" w:rsidRPr="00081A09">
        <w:rPr>
          <w:rFonts w:ascii="Time New Roman" w:eastAsia="楷体" w:hAnsi="Time New Roman" w:hint="eastAsia"/>
          <w:shd w:val="clear" w:color="auto" w:fill="FFFFFF"/>
        </w:rPr>
        <w:t>属事理由</w:t>
      </w:r>
      <w:r w:rsidR="00206166" w:rsidRPr="003950D6">
        <w:rPr>
          <w:shd w:val="clear" w:color="auto" w:fill="FFFFFF"/>
        </w:rPr>
        <w:t>不可受理。</w:t>
      </w:r>
    </w:p>
    <w:p w14:paraId="0BC177A5" w14:textId="72ED7D19" w:rsidR="00206166" w:rsidRPr="00206166" w:rsidRDefault="00094079" w:rsidP="00206166">
      <w:pPr>
        <w:pStyle w:val="SingleTxtGC"/>
      </w:pPr>
      <w:r>
        <w:rPr>
          <w:lang w:val="zh-CN"/>
        </w:rPr>
        <w:t>4.4</w:t>
      </w:r>
      <w:r w:rsidR="00206166" w:rsidRPr="003950D6">
        <w:rPr>
          <w:lang w:val="zh-CN"/>
        </w:rPr>
        <w:tab/>
      </w:r>
      <w:r w:rsidR="00206166" w:rsidRPr="003950D6">
        <w:rPr>
          <w:lang w:val="zh-CN"/>
        </w:rPr>
        <w:t>委员会注意到</w:t>
      </w:r>
      <w:r>
        <w:rPr>
          <w:lang w:val="zh-CN"/>
        </w:rPr>
        <w:t>，</w:t>
      </w:r>
      <w:r w:rsidR="00206166" w:rsidRPr="003950D6">
        <w:rPr>
          <w:lang w:val="zh-CN"/>
        </w:rPr>
        <w:t>提交人声称</w:t>
      </w:r>
      <w:r>
        <w:rPr>
          <w:lang w:val="zh-CN"/>
        </w:rPr>
        <w:t>，</w:t>
      </w:r>
      <w:r w:rsidR="00206166" w:rsidRPr="003950D6">
        <w:rPr>
          <w:lang w:val="zh-CN"/>
        </w:rPr>
        <w:t>缔约国剥夺了他在独立和公正的法庭上就民事处罚问题接受审讯的权利</w:t>
      </w:r>
      <w:r>
        <w:rPr>
          <w:lang w:val="zh-CN"/>
        </w:rPr>
        <w:t>，</w:t>
      </w:r>
      <w:r w:rsidR="00206166" w:rsidRPr="003950D6">
        <w:rPr>
          <w:lang w:val="zh-CN"/>
        </w:rPr>
        <w:t>并基于性别、职业</w:t>
      </w:r>
      <w:r w:rsidR="00206166" w:rsidRPr="003950D6">
        <w:rPr>
          <w:rFonts w:hint="eastAsia"/>
          <w:lang w:val="zh-CN"/>
        </w:rPr>
        <w:t>身份</w:t>
      </w:r>
      <w:r w:rsidR="00206166" w:rsidRPr="003950D6">
        <w:rPr>
          <w:lang w:val="zh-CN"/>
        </w:rPr>
        <w:t>和族裔对他进行歧视</w:t>
      </w:r>
      <w:r>
        <w:rPr>
          <w:lang w:val="zh-CN"/>
        </w:rPr>
        <w:t>，</w:t>
      </w:r>
      <w:r w:rsidR="00206166" w:rsidRPr="003950D6">
        <w:rPr>
          <w:lang w:val="zh-CN"/>
        </w:rPr>
        <w:t>侵犯了他根据《公约》第十四条第</w:t>
      </w:r>
      <w:r w:rsidR="00206166" w:rsidRPr="003950D6">
        <w:rPr>
          <w:rFonts w:hint="eastAsia"/>
          <w:lang w:val="zh-CN"/>
        </w:rPr>
        <w:t>一</w:t>
      </w:r>
      <w:r w:rsidR="00206166" w:rsidRPr="003950D6">
        <w:rPr>
          <w:lang w:val="zh-CN"/>
        </w:rPr>
        <w:t>款和第二十六条享有的权利。</w:t>
      </w:r>
      <w:r w:rsidR="00206166" w:rsidRPr="003950D6">
        <w:rPr>
          <w:rFonts w:hint="eastAsia"/>
          <w:lang w:val="zh-CN"/>
        </w:rPr>
        <w:t>但是</w:t>
      </w:r>
      <w:r>
        <w:rPr>
          <w:rFonts w:hint="eastAsia"/>
          <w:lang w:val="zh-CN"/>
        </w:rPr>
        <w:t>，</w:t>
      </w:r>
      <w:r w:rsidR="00206166" w:rsidRPr="003950D6">
        <w:rPr>
          <w:rFonts w:hint="eastAsia"/>
          <w:lang w:val="zh-CN"/>
        </w:rPr>
        <w:t>委员会认为</w:t>
      </w:r>
      <w:r>
        <w:rPr>
          <w:rFonts w:hint="eastAsia"/>
          <w:lang w:val="zh-CN"/>
        </w:rPr>
        <w:t>，</w:t>
      </w:r>
      <w:r w:rsidR="00206166" w:rsidRPr="003950D6">
        <w:rPr>
          <w:rFonts w:hint="eastAsia"/>
          <w:lang w:val="zh-CN"/>
        </w:rPr>
        <w:t>提交人</w:t>
      </w:r>
      <w:r w:rsidR="00206166" w:rsidRPr="00206166">
        <w:t>未能为受理目的充分证实这些指控</w:t>
      </w:r>
      <w:r>
        <w:t>，</w:t>
      </w:r>
      <w:r w:rsidR="00206166" w:rsidRPr="00206166">
        <w:rPr>
          <w:rFonts w:hint="eastAsia"/>
        </w:rPr>
        <w:t>并</w:t>
      </w:r>
      <w:r w:rsidR="00206166" w:rsidRPr="00206166">
        <w:t>根据《任择议定书》第二条认定这些指控不予受理。</w:t>
      </w:r>
    </w:p>
    <w:p w14:paraId="1817BA41" w14:textId="0CC36F10" w:rsidR="00206166" w:rsidRPr="003950D6" w:rsidRDefault="00094079" w:rsidP="00206166">
      <w:pPr>
        <w:pStyle w:val="SingleTxtGC"/>
      </w:pPr>
      <w:r>
        <w:rPr>
          <w:lang w:val="zh-CN"/>
        </w:rPr>
        <w:t>4.5</w:t>
      </w:r>
      <w:r w:rsidR="00206166" w:rsidRPr="003950D6">
        <w:rPr>
          <w:lang w:val="zh-CN"/>
        </w:rPr>
        <w:tab/>
      </w:r>
      <w:r w:rsidR="00206166" w:rsidRPr="003950D6">
        <w:rPr>
          <w:lang w:val="zh-CN"/>
        </w:rPr>
        <w:t>委员会还注意到</w:t>
      </w:r>
      <w:r>
        <w:rPr>
          <w:lang w:val="zh-CN"/>
        </w:rPr>
        <w:t>，</w:t>
      </w:r>
      <w:r w:rsidR="00206166" w:rsidRPr="003950D6">
        <w:rPr>
          <w:lang w:val="zh-CN"/>
        </w:rPr>
        <w:t>提交人声称</w:t>
      </w:r>
      <w:r>
        <w:rPr>
          <w:lang w:val="zh-CN"/>
        </w:rPr>
        <w:t>，</w:t>
      </w:r>
      <w:r w:rsidR="00206166" w:rsidRPr="003950D6">
        <w:rPr>
          <w:lang w:val="zh-CN"/>
        </w:rPr>
        <w:t>缔约国认定</w:t>
      </w:r>
      <w:r w:rsidR="00206166" w:rsidRPr="003950D6">
        <w:rPr>
          <w:rFonts w:hint="eastAsia"/>
          <w:lang w:val="zh-CN"/>
        </w:rPr>
        <w:t>由于</w:t>
      </w:r>
      <w:r w:rsidR="00206166" w:rsidRPr="003950D6">
        <w:rPr>
          <w:lang w:val="zh-CN"/>
        </w:rPr>
        <w:t>他在向法官发送的电子邮件中表达政治观点</w:t>
      </w:r>
      <w:r w:rsidR="00206166" w:rsidRPr="003950D6">
        <w:rPr>
          <w:rFonts w:hint="eastAsia"/>
          <w:lang w:val="zh-CN"/>
        </w:rPr>
        <w:t>因而存在职业不当行为</w:t>
      </w:r>
      <w:r>
        <w:rPr>
          <w:lang w:val="zh-CN"/>
        </w:rPr>
        <w:t>，</w:t>
      </w:r>
      <w:r w:rsidR="00206166" w:rsidRPr="003950D6">
        <w:rPr>
          <w:rFonts w:hint="eastAsia"/>
          <w:lang w:val="zh-CN"/>
        </w:rPr>
        <w:t>而且缔约国</w:t>
      </w:r>
      <w:r w:rsidR="00206166" w:rsidRPr="003950D6">
        <w:rPr>
          <w:lang w:val="zh-CN"/>
        </w:rPr>
        <w:t>没有制定和执行国内法</w:t>
      </w:r>
      <w:r w:rsidR="00206166" w:rsidRPr="003950D6">
        <w:rPr>
          <w:rFonts w:hint="eastAsia"/>
          <w:lang w:val="zh-CN"/>
        </w:rPr>
        <w:t>来</w:t>
      </w:r>
      <w:r w:rsidR="00206166" w:rsidRPr="003950D6">
        <w:rPr>
          <w:lang w:val="zh-CN"/>
        </w:rPr>
        <w:t>保护他根据《公约》第十九条享有的权利</w:t>
      </w:r>
      <w:r>
        <w:rPr>
          <w:lang w:val="zh-CN"/>
        </w:rPr>
        <w:t>，</w:t>
      </w:r>
      <w:r w:rsidR="00206166" w:rsidRPr="003950D6">
        <w:rPr>
          <w:lang w:val="zh-CN"/>
        </w:rPr>
        <w:t>因</w:t>
      </w:r>
      <w:r w:rsidR="00206166" w:rsidRPr="003950D6">
        <w:rPr>
          <w:rFonts w:hint="eastAsia"/>
          <w:lang w:val="zh-CN"/>
        </w:rPr>
        <w:t>此侵犯</w:t>
      </w:r>
      <w:r w:rsidR="00206166" w:rsidRPr="003950D6">
        <w:rPr>
          <w:lang w:val="zh-CN"/>
        </w:rPr>
        <w:t>了他根据第十九条享有的权利。</w:t>
      </w:r>
      <w:r w:rsidR="00206166" w:rsidRPr="003950D6">
        <w:rPr>
          <w:rFonts w:hint="eastAsia"/>
          <w:lang w:val="zh-CN"/>
        </w:rPr>
        <w:t>然而</w:t>
      </w:r>
      <w:r>
        <w:rPr>
          <w:rFonts w:hint="eastAsia"/>
          <w:lang w:val="zh-CN"/>
        </w:rPr>
        <w:t>，</w:t>
      </w:r>
      <w:r w:rsidR="00206166" w:rsidRPr="003950D6">
        <w:rPr>
          <w:rFonts w:hint="eastAsia"/>
          <w:lang w:val="zh-CN"/>
        </w:rPr>
        <w:t>委员会回顾指出</w:t>
      </w:r>
      <w:r>
        <w:rPr>
          <w:rFonts w:hint="eastAsia"/>
          <w:lang w:val="zh-CN"/>
        </w:rPr>
        <w:t>，</w:t>
      </w:r>
      <w:r w:rsidR="00206166" w:rsidRPr="00206166">
        <w:t>一般应由《公约》缔约国法院</w:t>
      </w:r>
      <w:r w:rsidR="00206166" w:rsidRPr="00206166">
        <w:rPr>
          <w:rFonts w:hint="eastAsia"/>
        </w:rPr>
        <w:t>评估事实和证据以及有关</w:t>
      </w:r>
      <w:r w:rsidR="00206166" w:rsidRPr="00206166">
        <w:t>案件</w:t>
      </w:r>
      <w:r w:rsidR="00206166" w:rsidRPr="00206166">
        <w:rPr>
          <w:rFonts w:hint="eastAsia"/>
        </w:rPr>
        <w:t>中</w:t>
      </w:r>
      <w:r w:rsidR="00206166" w:rsidRPr="00206166">
        <w:t>国内法适用</w:t>
      </w:r>
      <w:r w:rsidR="00206166" w:rsidRPr="00206166">
        <w:rPr>
          <w:rFonts w:hint="eastAsia"/>
        </w:rPr>
        <w:t>情况</w:t>
      </w:r>
      <w:r>
        <w:t>，</w:t>
      </w:r>
      <w:r w:rsidR="00206166" w:rsidRPr="00206166">
        <w:t>除非可以确定</w:t>
      </w:r>
      <w:r>
        <w:t>，</w:t>
      </w:r>
      <w:r w:rsidR="00206166" w:rsidRPr="00206166">
        <w:t>这种评</w:t>
      </w:r>
      <w:r w:rsidR="00206166" w:rsidRPr="00206166">
        <w:rPr>
          <w:rFonts w:hint="eastAsia"/>
        </w:rPr>
        <w:t>估具</w:t>
      </w:r>
      <w:r w:rsidR="00206166" w:rsidRPr="00206166">
        <w:t>有明显的任意性质</w:t>
      </w:r>
      <w:r>
        <w:t>，</w:t>
      </w:r>
      <w:r w:rsidR="00206166" w:rsidRPr="00206166">
        <w:t>或</w:t>
      </w:r>
      <w:r w:rsidR="00206166" w:rsidRPr="00206166">
        <w:rPr>
          <w:rFonts w:hint="eastAsia"/>
        </w:rPr>
        <w:t>构成</w:t>
      </w:r>
      <w:r w:rsidR="00206166" w:rsidRPr="00206166">
        <w:t>明显错</w:t>
      </w:r>
      <w:r w:rsidR="00206166" w:rsidRPr="00206166">
        <w:rPr>
          <w:rFonts w:hint="eastAsia"/>
        </w:rPr>
        <w:t>误</w:t>
      </w:r>
      <w:r w:rsidR="00206166" w:rsidRPr="00206166">
        <w:t>或司法</w:t>
      </w:r>
      <w:r w:rsidR="00206166" w:rsidRPr="00206166">
        <w:rPr>
          <w:rFonts w:hint="eastAsia"/>
        </w:rPr>
        <w:t>不公</w:t>
      </w:r>
      <w:r>
        <w:t>，</w:t>
      </w:r>
      <w:r w:rsidR="00206166" w:rsidRPr="00206166">
        <w:t>或法院违反其独立和公正义务</w:t>
      </w:r>
      <w:r w:rsidR="00081A09">
        <w:rPr>
          <w:rFonts w:hint="eastAsia"/>
        </w:rPr>
        <w:t xml:space="preserve"> </w:t>
      </w:r>
      <w:r w:rsidR="00206166" w:rsidRPr="003950D6">
        <w:rPr>
          <w:rStyle w:val="a8"/>
          <w:rFonts w:eastAsia="宋体"/>
          <w:lang w:val="zh-CN"/>
        </w:rPr>
        <w:footnoteReference w:id="7"/>
      </w:r>
      <w:r w:rsidR="00206166" w:rsidRPr="003950D6">
        <w:rPr>
          <w:rFonts w:hint="eastAsia"/>
          <w:color w:val="333333"/>
          <w:sz w:val="32"/>
          <w:szCs w:val="32"/>
          <w:shd w:val="clear" w:color="auto" w:fill="FFFFFF"/>
        </w:rPr>
        <w:t>。</w:t>
      </w:r>
      <w:r w:rsidR="00206166" w:rsidRPr="003950D6">
        <w:rPr>
          <w:lang w:val="zh-CN"/>
        </w:rPr>
        <w:t>委员会认为</w:t>
      </w:r>
      <w:r>
        <w:rPr>
          <w:lang w:val="zh-CN"/>
        </w:rPr>
        <w:t>，</w:t>
      </w:r>
      <w:r w:rsidR="00206166" w:rsidRPr="003950D6">
        <w:rPr>
          <w:lang w:val="zh-CN"/>
        </w:rPr>
        <w:t>它所掌握的资料并不能证明提交人</w:t>
      </w:r>
      <w:r w:rsidR="00206166" w:rsidRPr="003950D6">
        <w:rPr>
          <w:rFonts w:hint="eastAsia"/>
          <w:lang w:val="zh-CN"/>
        </w:rPr>
        <w:t>一</w:t>
      </w:r>
      <w:r w:rsidR="00206166" w:rsidRPr="003950D6">
        <w:rPr>
          <w:lang w:val="zh-CN"/>
        </w:rPr>
        <w:t>案的司法程序存在这种缺陷。相反</w:t>
      </w:r>
      <w:r>
        <w:rPr>
          <w:lang w:val="zh-CN"/>
        </w:rPr>
        <w:t>，</w:t>
      </w:r>
      <w:r w:rsidR="00206166" w:rsidRPr="003950D6">
        <w:rPr>
          <w:lang w:val="zh-CN"/>
        </w:rPr>
        <w:t>资料表明</w:t>
      </w:r>
      <w:r>
        <w:rPr>
          <w:lang w:val="zh-CN"/>
        </w:rPr>
        <w:t>，</w:t>
      </w:r>
      <w:r w:rsidR="00206166" w:rsidRPr="003950D6">
        <w:rPr>
          <w:lang w:val="zh-CN"/>
        </w:rPr>
        <w:t>缔约国所采取的措施是以法律为依据的</w:t>
      </w:r>
      <w:r>
        <w:rPr>
          <w:lang w:val="zh-CN"/>
        </w:rPr>
        <w:t>，</w:t>
      </w:r>
      <w:r w:rsidR="00206166" w:rsidRPr="003950D6">
        <w:rPr>
          <w:lang w:val="zh-CN"/>
        </w:rPr>
        <w:t>目的是保护作为公共秩序一个要素</w:t>
      </w:r>
      <w:r w:rsidR="00206166" w:rsidRPr="00206166">
        <w:t>的司法机关的廉正</w:t>
      </w:r>
      <w:r>
        <w:t>，</w:t>
      </w:r>
      <w:r w:rsidR="00206166" w:rsidRPr="00206166">
        <w:t>对提交人的</w:t>
      </w:r>
      <w:r w:rsidR="00206166" w:rsidRPr="00206166">
        <w:rPr>
          <w:rFonts w:hint="eastAsia"/>
        </w:rPr>
        <w:t>处罚</w:t>
      </w:r>
      <w:r w:rsidR="00206166" w:rsidRPr="00206166">
        <w:t>与他被认定犯有的</w:t>
      </w:r>
      <w:r w:rsidR="00206166" w:rsidRPr="00206166">
        <w:rPr>
          <w:rFonts w:hint="eastAsia"/>
        </w:rPr>
        <w:t>职业不当</w:t>
      </w:r>
      <w:r w:rsidR="00206166" w:rsidRPr="00206166">
        <w:t>行为</w:t>
      </w:r>
      <w:r w:rsidR="00206166" w:rsidRPr="00206166">
        <w:rPr>
          <w:rFonts w:hint="eastAsia"/>
        </w:rPr>
        <w:t>是</w:t>
      </w:r>
      <w:r w:rsidR="00206166" w:rsidRPr="00206166">
        <w:t>相称</w:t>
      </w:r>
      <w:r w:rsidR="00206166" w:rsidRPr="00206166">
        <w:rPr>
          <w:rFonts w:hint="eastAsia"/>
        </w:rPr>
        <w:t>的</w:t>
      </w:r>
      <w:r w:rsidR="00206166" w:rsidRPr="00206166">
        <w:t>。据此</w:t>
      </w:r>
      <w:r>
        <w:t>，</w:t>
      </w:r>
      <w:r w:rsidR="00206166" w:rsidRPr="00206166">
        <w:t>委员会宣布</w:t>
      </w:r>
      <w:r>
        <w:t>，</w:t>
      </w:r>
      <w:r w:rsidR="00206166" w:rsidRPr="00206166">
        <w:t>根据《任择议定书》第二条</w:t>
      </w:r>
      <w:r>
        <w:t>，</w:t>
      </w:r>
      <w:r w:rsidR="00206166" w:rsidRPr="00206166">
        <w:t>提交人</w:t>
      </w:r>
      <w:r w:rsidR="00206166" w:rsidRPr="00206166">
        <w:rPr>
          <w:rFonts w:hint="eastAsia"/>
        </w:rPr>
        <w:t>根据第十九条和第二条</w:t>
      </w:r>
      <w:r>
        <w:rPr>
          <w:rFonts w:hint="eastAsia"/>
        </w:rPr>
        <w:t>(</w:t>
      </w:r>
      <w:r w:rsidR="00206166" w:rsidRPr="00206166">
        <w:rPr>
          <w:rFonts w:hint="eastAsia"/>
        </w:rPr>
        <w:t>连同第十九条一并解读</w:t>
      </w:r>
      <w:r>
        <w:rPr>
          <w:rFonts w:hint="eastAsia"/>
        </w:rPr>
        <w:t>)</w:t>
      </w:r>
      <w:r w:rsidR="00206166" w:rsidRPr="00206166">
        <w:t>提出的</w:t>
      </w:r>
      <w:r w:rsidR="00206166" w:rsidRPr="00206166">
        <w:rPr>
          <w:rFonts w:hint="eastAsia"/>
        </w:rPr>
        <w:t>主张</w:t>
      </w:r>
      <w:r w:rsidR="00206166" w:rsidRPr="00206166">
        <w:t>不予受理</w:t>
      </w:r>
      <w:r w:rsidR="00206166" w:rsidRPr="00206166">
        <w:rPr>
          <w:rFonts w:hint="eastAsia"/>
        </w:rPr>
        <w:t>。</w:t>
      </w:r>
      <w:r w:rsidR="00206166" w:rsidRPr="003950D6">
        <w:rPr>
          <w:rStyle w:val="a8"/>
          <w:rFonts w:eastAsia="宋体"/>
          <w:lang w:val="zh-CN"/>
        </w:rPr>
        <w:footnoteReference w:id="8"/>
      </w:r>
    </w:p>
    <w:p w14:paraId="615103C3" w14:textId="576EBED1" w:rsidR="00206166" w:rsidRPr="003950D6" w:rsidRDefault="00094079" w:rsidP="00206166">
      <w:pPr>
        <w:pStyle w:val="SingleTxtGC"/>
      </w:pPr>
      <w:r>
        <w:t>5.</w:t>
      </w:r>
      <w:r w:rsidR="00206166" w:rsidRPr="003950D6">
        <w:tab/>
      </w:r>
      <w:r w:rsidR="00206166" w:rsidRPr="003950D6">
        <w:rPr>
          <w:lang w:val="zh-CN"/>
        </w:rPr>
        <w:t>因此</w:t>
      </w:r>
      <w:r>
        <w:t>，</w:t>
      </w:r>
      <w:r w:rsidR="00206166" w:rsidRPr="003950D6">
        <w:rPr>
          <w:lang w:val="zh-CN"/>
        </w:rPr>
        <w:t>委员会决定</w:t>
      </w:r>
      <w:r>
        <w:t>：</w:t>
      </w:r>
    </w:p>
    <w:p w14:paraId="7C0A39DC" w14:textId="40885FED" w:rsidR="00206166" w:rsidRPr="003950D6" w:rsidRDefault="00081A09" w:rsidP="00206166">
      <w:pPr>
        <w:pStyle w:val="SingleTxtGC"/>
      </w:pPr>
      <w:r>
        <w:tab/>
      </w:r>
      <w:r w:rsidR="00094079">
        <w:t>(a)</w:t>
      </w:r>
      <w:r w:rsidR="00206166" w:rsidRPr="003950D6">
        <w:tab/>
      </w:r>
      <w:r w:rsidR="00206166" w:rsidRPr="003950D6">
        <w:rPr>
          <w:rFonts w:hint="eastAsia"/>
        </w:rPr>
        <w:t>来文根据《任择议定书》第二和第三条不予受理</w:t>
      </w:r>
      <w:r w:rsidR="00094079">
        <w:rPr>
          <w:rFonts w:hint="eastAsia"/>
        </w:rPr>
        <w:t>；</w:t>
      </w:r>
    </w:p>
    <w:p w14:paraId="5189146A" w14:textId="62B7F504" w:rsidR="00D5799A" w:rsidRDefault="00081A09" w:rsidP="00206166">
      <w:pPr>
        <w:pStyle w:val="SingleTxtGC"/>
      </w:pPr>
      <w:r>
        <w:tab/>
      </w:r>
      <w:r w:rsidR="00094079">
        <w:t>(b)</w:t>
      </w:r>
      <w:r w:rsidR="00206166" w:rsidRPr="003950D6">
        <w:tab/>
      </w:r>
      <w:r w:rsidR="00206166" w:rsidRPr="003950D6">
        <w:rPr>
          <w:rFonts w:hint="eastAsia"/>
        </w:rPr>
        <w:t>将本决定通报缔约国和提交人。</w:t>
      </w:r>
    </w:p>
    <w:p w14:paraId="67024CCC" w14:textId="77777777" w:rsidR="00081A09" w:rsidRPr="002D6A9C" w:rsidRDefault="00081A09" w:rsidP="00081A09">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081A09"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2F79" w14:textId="77777777" w:rsidR="00D56555" w:rsidRPr="000D319F" w:rsidRDefault="00D56555" w:rsidP="000D319F">
      <w:pPr>
        <w:pStyle w:val="af0"/>
        <w:spacing w:after="240"/>
        <w:ind w:left="907"/>
        <w:rPr>
          <w:rFonts w:asciiTheme="majorBidi" w:eastAsia="宋体" w:hAnsiTheme="majorBidi" w:cstheme="majorBidi"/>
          <w:sz w:val="21"/>
          <w:szCs w:val="21"/>
          <w:lang w:val="en-US"/>
        </w:rPr>
      </w:pPr>
    </w:p>
    <w:p w14:paraId="7F12DFF6" w14:textId="77777777" w:rsidR="00D56555" w:rsidRPr="000D319F" w:rsidRDefault="00D5655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A034174" w14:textId="77777777" w:rsidR="00D56555" w:rsidRPr="000D319F" w:rsidRDefault="00D56555" w:rsidP="000D319F">
      <w:pPr>
        <w:pStyle w:val="af0"/>
      </w:pPr>
    </w:p>
  </w:endnote>
  <w:endnote w:type="continuationNotice" w:id="1">
    <w:p w14:paraId="28F01384" w14:textId="77777777" w:rsidR="00D56555" w:rsidRDefault="00D565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Arial Unicode MS">
    <w:altName w:val="HGMaruGothicMPRO"/>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9979" w14:textId="77777777" w:rsidR="00056632" w:rsidRPr="00D5799A" w:rsidRDefault="00D5799A" w:rsidP="00D5799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5799A">
      <w:rPr>
        <w:rStyle w:val="af2"/>
        <w:b w:val="0"/>
        <w:snapToGrid w:val="0"/>
        <w:sz w:val="16"/>
      </w:rPr>
      <w:t>GE.22-08604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47D8" w14:textId="77777777" w:rsidR="00056632" w:rsidRPr="00D5799A" w:rsidRDefault="00D5799A" w:rsidP="00D5799A">
    <w:pPr>
      <w:pStyle w:val="af0"/>
      <w:tabs>
        <w:tab w:val="clear" w:pos="431"/>
        <w:tab w:val="right" w:pos="9638"/>
      </w:tabs>
      <w:rPr>
        <w:rStyle w:val="af2"/>
      </w:rPr>
    </w:pPr>
    <w:r>
      <w:t>GE.22-08604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CBCA" w14:textId="0BFE1A33" w:rsidR="00056632" w:rsidRPr="00487939" w:rsidRDefault="00D5799A"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81F07C6" wp14:editId="2979FD97">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GE.22-08604</w:t>
    </w:r>
    <w:r w:rsidR="00731A42" w:rsidRPr="00EE277A">
      <w:rPr>
        <w:sz w:val="20"/>
        <w:lang w:eastAsia="zh-CN"/>
      </w:rPr>
      <w:t xml:space="preserve"> (C)</w:t>
    </w:r>
    <w:r w:rsidR="00EA7E67">
      <w:rPr>
        <w:sz w:val="20"/>
        <w:lang w:eastAsia="zh-CN"/>
      </w:rPr>
      <w:tab/>
      <w:t>0</w:t>
    </w:r>
    <w:r>
      <w:rPr>
        <w:sz w:val="20"/>
        <w:lang w:eastAsia="zh-CN"/>
      </w:rPr>
      <w:t>7</w:t>
    </w:r>
    <w:r w:rsidR="00EA7E67">
      <w:rPr>
        <w:sz w:val="20"/>
        <w:lang w:eastAsia="zh-CN"/>
      </w:rPr>
      <w:t>0</w:t>
    </w:r>
    <w:r>
      <w:rPr>
        <w:sz w:val="20"/>
        <w:lang w:eastAsia="zh-CN"/>
      </w:rPr>
      <w:t>7</w:t>
    </w:r>
    <w:r w:rsidR="0060122D">
      <w:rPr>
        <w:sz w:val="20"/>
        <w:lang w:eastAsia="zh-CN"/>
      </w:rPr>
      <w:t>2</w:t>
    </w:r>
    <w:r>
      <w:rPr>
        <w:sz w:val="20"/>
        <w:lang w:eastAsia="zh-CN"/>
      </w:rPr>
      <w:t>2</w:t>
    </w:r>
    <w:r w:rsidR="00731A42">
      <w:rPr>
        <w:sz w:val="20"/>
        <w:lang w:eastAsia="zh-CN"/>
      </w:rPr>
      <w:tab/>
    </w:r>
    <w:r>
      <w:rPr>
        <w:sz w:val="20"/>
        <w:lang w:eastAsia="zh-CN"/>
      </w:rPr>
      <w:t>21</w:t>
    </w:r>
    <w:r w:rsidR="00731A42">
      <w:rPr>
        <w:sz w:val="20"/>
        <w:lang w:eastAsia="zh-CN"/>
      </w:rPr>
      <w:t>0</w:t>
    </w:r>
    <w:r>
      <w:rPr>
        <w:sz w:val="20"/>
        <w:lang w:eastAsia="zh-CN"/>
      </w:rPr>
      <w:t>7</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48024858" wp14:editId="1A9E448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34A2" w14:textId="77777777" w:rsidR="00D56555" w:rsidRPr="000157B1" w:rsidRDefault="00D565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9E4D220" w14:textId="77777777" w:rsidR="00D56555" w:rsidRPr="000157B1" w:rsidRDefault="00D565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EDE2F3E" w14:textId="77777777" w:rsidR="00D56555" w:rsidRDefault="00D56555"/>
  </w:footnote>
  <w:footnote w:id="2">
    <w:p w14:paraId="7B98355D" w14:textId="15BDCE7C" w:rsidR="00206166" w:rsidRPr="00864933" w:rsidRDefault="00206166" w:rsidP="00206166">
      <w:pPr>
        <w:pStyle w:val="a6"/>
        <w:tabs>
          <w:tab w:val="clear" w:pos="1021"/>
          <w:tab w:val="right" w:pos="1020"/>
        </w:tabs>
      </w:pPr>
      <w:r w:rsidRPr="00864933">
        <w:rPr>
          <w:rStyle w:val="a8"/>
          <w:rFonts w:eastAsia="宋体"/>
        </w:rPr>
        <w:tab/>
      </w:r>
      <w:r w:rsidRPr="00864933">
        <w:rPr>
          <w:rStyle w:val="a8"/>
          <w:rFonts w:eastAsia="宋体"/>
          <w:vertAlign w:val="baseline"/>
        </w:rPr>
        <w:t>*</w:t>
      </w:r>
      <w:r w:rsidRPr="00864933">
        <w:tab/>
      </w:r>
      <w:r w:rsidRPr="00864933">
        <w:rPr>
          <w:rFonts w:hint="eastAsia"/>
        </w:rPr>
        <w:t>委员会第一二六届会议</w:t>
      </w:r>
      <w:r w:rsidRPr="00864933">
        <w:rPr>
          <w:rFonts w:hint="eastAsia"/>
        </w:rPr>
        <w:t>(2019</w:t>
      </w:r>
      <w:r w:rsidRPr="00864933">
        <w:rPr>
          <w:rFonts w:hint="eastAsia"/>
        </w:rPr>
        <w:t>年</w:t>
      </w:r>
      <w:r w:rsidRPr="00864933">
        <w:rPr>
          <w:rFonts w:hint="eastAsia"/>
        </w:rPr>
        <w:t>7</w:t>
      </w:r>
      <w:r w:rsidRPr="00864933">
        <w:rPr>
          <w:rFonts w:hint="eastAsia"/>
        </w:rPr>
        <w:t>月</w:t>
      </w:r>
      <w:r w:rsidRPr="00864933">
        <w:rPr>
          <w:rFonts w:hint="eastAsia"/>
        </w:rPr>
        <w:t>1</w:t>
      </w:r>
      <w:r w:rsidRPr="00864933">
        <w:rPr>
          <w:rFonts w:hint="eastAsia"/>
        </w:rPr>
        <w:t>日至</w:t>
      </w:r>
      <w:r w:rsidRPr="00864933">
        <w:rPr>
          <w:rFonts w:hint="eastAsia"/>
        </w:rPr>
        <w:t>26</w:t>
      </w:r>
      <w:r w:rsidRPr="00864933">
        <w:rPr>
          <w:rFonts w:hint="eastAsia"/>
        </w:rPr>
        <w:t>日</w:t>
      </w:r>
      <w:r w:rsidRPr="00864933">
        <w:rPr>
          <w:rFonts w:hint="eastAsia"/>
        </w:rPr>
        <w:t>)</w:t>
      </w:r>
      <w:r w:rsidRPr="00864933">
        <w:rPr>
          <w:rFonts w:hint="eastAsia"/>
        </w:rPr>
        <w:t>通过。</w:t>
      </w:r>
    </w:p>
  </w:footnote>
  <w:footnote w:id="3">
    <w:p w14:paraId="4DEEB5F2" w14:textId="567F7C5B" w:rsidR="00206166" w:rsidRPr="00864933" w:rsidRDefault="00206166" w:rsidP="00206166">
      <w:pPr>
        <w:pStyle w:val="a6"/>
        <w:tabs>
          <w:tab w:val="clear" w:pos="1021"/>
          <w:tab w:val="right" w:pos="1020"/>
        </w:tabs>
      </w:pPr>
      <w:r w:rsidRPr="00864933">
        <w:rPr>
          <w:rStyle w:val="a8"/>
          <w:rFonts w:eastAsia="宋体"/>
        </w:rPr>
        <w:tab/>
      </w:r>
      <w:r w:rsidRPr="00864933">
        <w:rPr>
          <w:rStyle w:val="a8"/>
          <w:rFonts w:eastAsia="宋体"/>
          <w:vertAlign w:val="baseline"/>
        </w:rPr>
        <w:t>**</w:t>
      </w:r>
      <w:r w:rsidRPr="00864933">
        <w:tab/>
      </w:r>
      <w:r w:rsidRPr="00864933">
        <w:rPr>
          <w:rFonts w:hint="eastAsia"/>
        </w:rPr>
        <w:t>委员会下列委员参加了本来文的审查：塔尼亚·玛丽亚·阿布多·罗乔利、亚兹·本·阿舒尔、伊尔泽·布兰兹·科里斯、阿里夫·布尔坎、艾哈迈德·阿明·法萨拉、古谷修一、克里斯托夫·海恩斯、巴马里阿姆·科伊塔、邓肯·莱基·穆胡穆扎、福蒂妮·帕扎尔齐斯、埃尔南·克萨达·卡夫雷拉、瓦西尔卡·桑钦、若泽·曼努埃尔·桑托斯·派斯、尤瓦尔·沙尼、埃莱娜·</w:t>
      </w:r>
      <w:proofErr w:type="gramStart"/>
      <w:r w:rsidRPr="00864933">
        <w:rPr>
          <w:rFonts w:hint="eastAsia"/>
        </w:rPr>
        <w:t>提格乎德</w:t>
      </w:r>
      <w:proofErr w:type="gramEnd"/>
      <w:r w:rsidRPr="00864933">
        <w:rPr>
          <w:rFonts w:hint="eastAsia"/>
        </w:rPr>
        <w:t>加、安德烈亚斯·齐默尔曼和根提安·齐伯利。</w:t>
      </w:r>
    </w:p>
  </w:footnote>
  <w:footnote w:id="4">
    <w:p w14:paraId="44D01506" w14:textId="77777777" w:rsidR="00206166" w:rsidRPr="00864933" w:rsidRDefault="00206166" w:rsidP="00206166">
      <w:pPr>
        <w:pStyle w:val="a6"/>
      </w:pPr>
      <w:r w:rsidRPr="00864933">
        <w:rPr>
          <w:lang w:val="zh-CN"/>
        </w:rPr>
        <w:tab/>
      </w:r>
      <w:r w:rsidRPr="00864933">
        <w:rPr>
          <w:rStyle w:val="a8"/>
          <w:rFonts w:eastAsia="宋体"/>
          <w:lang w:val="zh-CN"/>
        </w:rPr>
        <w:footnoteRef/>
      </w:r>
      <w:r w:rsidRPr="00864933">
        <w:rPr>
          <w:lang w:val="zh-CN"/>
        </w:rPr>
        <w:tab/>
      </w:r>
      <w:r w:rsidRPr="00864933">
        <w:rPr>
          <w:lang w:val="zh-CN"/>
        </w:rPr>
        <w:t>提交人援引</w:t>
      </w:r>
      <w:r w:rsidRPr="00864933">
        <w:rPr>
          <w:lang w:val="zh-CN"/>
        </w:rPr>
        <w:t>2004</w:t>
      </w:r>
      <w:r w:rsidRPr="00864933">
        <w:rPr>
          <w:lang w:val="zh-CN"/>
        </w:rPr>
        <w:t>年《法律职业法》第</w:t>
      </w:r>
      <w:r w:rsidRPr="00864933">
        <w:rPr>
          <w:lang w:val="zh-CN"/>
        </w:rPr>
        <w:t>141</w:t>
      </w:r>
      <w:r w:rsidRPr="00864933">
        <w:rPr>
          <w:lang w:val="zh-CN"/>
        </w:rPr>
        <w:t>条和《统一法律职业法》第</w:t>
      </w:r>
      <w:r w:rsidRPr="00864933">
        <w:rPr>
          <w:lang w:val="zh-CN"/>
        </w:rPr>
        <w:t>35</w:t>
      </w:r>
      <w:r w:rsidRPr="00864933">
        <w:rPr>
          <w:lang w:val="zh-CN"/>
        </w:rPr>
        <w:t>条。</w:t>
      </w:r>
    </w:p>
  </w:footnote>
  <w:footnote w:id="5">
    <w:p w14:paraId="7DC36789" w14:textId="3FAEA644" w:rsidR="00206166" w:rsidRPr="00864933" w:rsidRDefault="00206166" w:rsidP="00206166">
      <w:pPr>
        <w:pStyle w:val="a6"/>
      </w:pPr>
      <w:r w:rsidRPr="00864933">
        <w:rPr>
          <w:lang w:val="zh-CN"/>
        </w:rPr>
        <w:tab/>
      </w:r>
      <w:r w:rsidRPr="00864933">
        <w:rPr>
          <w:rStyle w:val="a8"/>
          <w:rFonts w:eastAsia="宋体"/>
          <w:lang w:val="zh-CN"/>
        </w:rPr>
        <w:footnoteRef/>
      </w:r>
      <w:r w:rsidRPr="00864933">
        <w:rPr>
          <w:lang w:val="zh-CN"/>
        </w:rPr>
        <w:tab/>
      </w:r>
      <w:hyperlink r:id="rId1" w:history="1">
        <w:r w:rsidRPr="00864933">
          <w:rPr>
            <w:rStyle w:val="af6"/>
            <w:lang w:val="zh-CN"/>
          </w:rPr>
          <w:t>CCPR/C/87/D/1157/2003.</w:t>
        </w:r>
      </w:hyperlink>
    </w:p>
  </w:footnote>
  <w:footnote w:id="6">
    <w:p w14:paraId="4C67E33D" w14:textId="0B8BDE5D" w:rsidR="00206166" w:rsidRPr="00864933" w:rsidRDefault="00206166" w:rsidP="00206166">
      <w:pPr>
        <w:pStyle w:val="a6"/>
      </w:pPr>
      <w:r w:rsidRPr="00864933">
        <w:tab/>
      </w:r>
      <w:r w:rsidRPr="00864933">
        <w:rPr>
          <w:rStyle w:val="a8"/>
          <w:rFonts w:eastAsia="宋体"/>
        </w:rPr>
        <w:footnoteRef/>
      </w:r>
      <w:r w:rsidRPr="00864933">
        <w:tab/>
      </w:r>
      <w:r w:rsidRPr="00864933">
        <w:rPr>
          <w:rFonts w:hint="eastAsia"/>
        </w:rPr>
        <w:t>除其他外，见</w:t>
      </w:r>
      <w:proofErr w:type="spellStart"/>
      <w:r w:rsidRPr="00864933">
        <w:rPr>
          <w:i/>
        </w:rPr>
        <w:t>Wackenheim</w:t>
      </w:r>
      <w:proofErr w:type="spellEnd"/>
      <w:r w:rsidRPr="00864933">
        <w:rPr>
          <w:rFonts w:ascii="Time New Roman" w:eastAsia="楷体" w:hAnsi="Time New Roman" w:hint="eastAsia"/>
          <w:iCs/>
        </w:rPr>
        <w:t>诉法国</w:t>
      </w:r>
      <w:r w:rsidRPr="00864933">
        <w:t>(</w:t>
      </w:r>
      <w:hyperlink r:id="rId2" w:history="1">
        <w:r w:rsidRPr="00864933">
          <w:rPr>
            <w:rStyle w:val="af6"/>
          </w:rPr>
          <w:t>CCPR/C/75/D/854/1999</w:t>
        </w:r>
      </w:hyperlink>
      <w:r w:rsidRPr="00864933">
        <w:t xml:space="preserve">), </w:t>
      </w:r>
      <w:r w:rsidRPr="00864933">
        <w:rPr>
          <w:rFonts w:hint="eastAsia"/>
        </w:rPr>
        <w:t>第</w:t>
      </w:r>
      <w:r w:rsidRPr="00864933">
        <w:t>6.5</w:t>
      </w:r>
      <w:r w:rsidRPr="00864933">
        <w:rPr>
          <w:rFonts w:hint="eastAsia"/>
        </w:rPr>
        <w:t>段</w:t>
      </w:r>
      <w:r w:rsidRPr="00864933">
        <w:t xml:space="preserve">; </w:t>
      </w:r>
      <w:proofErr w:type="spellStart"/>
      <w:r w:rsidRPr="00864933">
        <w:rPr>
          <w:i/>
        </w:rPr>
        <w:t>Kh.B</w:t>
      </w:r>
      <w:proofErr w:type="spellEnd"/>
      <w:r w:rsidRPr="00864933">
        <w:rPr>
          <w:i/>
        </w:rPr>
        <w:t>.</w:t>
      </w:r>
      <w:r w:rsidRPr="00864933">
        <w:rPr>
          <w:rFonts w:ascii="Time New Roman" w:eastAsia="楷体" w:hAnsi="Time New Roman" w:hint="eastAsia"/>
          <w:iCs/>
        </w:rPr>
        <w:t>诉吉尔吉斯斯坦</w:t>
      </w:r>
      <w:r w:rsidRPr="00864933">
        <w:t>(</w:t>
      </w:r>
      <w:hyperlink r:id="rId3" w:history="1">
        <w:r w:rsidRPr="00864933">
          <w:rPr>
            <w:rStyle w:val="af6"/>
          </w:rPr>
          <w:t>CCPR/C/120/D/2163/2012</w:t>
        </w:r>
      </w:hyperlink>
      <w:r w:rsidRPr="00864933">
        <w:t xml:space="preserve">), </w:t>
      </w:r>
      <w:r w:rsidRPr="00864933">
        <w:rPr>
          <w:rFonts w:hint="eastAsia"/>
        </w:rPr>
        <w:t>第</w:t>
      </w:r>
      <w:r w:rsidRPr="00864933">
        <w:t>10.4</w:t>
      </w:r>
      <w:r w:rsidRPr="00864933">
        <w:rPr>
          <w:rFonts w:hint="eastAsia"/>
        </w:rPr>
        <w:t>段。</w:t>
      </w:r>
    </w:p>
  </w:footnote>
  <w:footnote w:id="7">
    <w:p w14:paraId="4885675D" w14:textId="1A645806" w:rsidR="00206166" w:rsidRPr="00864933" w:rsidRDefault="00206166" w:rsidP="00206166">
      <w:pPr>
        <w:pStyle w:val="a6"/>
      </w:pPr>
      <w:r w:rsidRPr="00864933">
        <w:tab/>
      </w:r>
      <w:r w:rsidRPr="00864933">
        <w:rPr>
          <w:rStyle w:val="a8"/>
          <w:rFonts w:eastAsia="宋体"/>
        </w:rPr>
        <w:footnoteRef/>
      </w:r>
      <w:r w:rsidRPr="00864933">
        <w:tab/>
      </w:r>
      <w:r w:rsidRPr="00864933">
        <w:rPr>
          <w:rFonts w:hint="eastAsia"/>
          <w:spacing w:val="-3"/>
        </w:rPr>
        <w:t>见委员会第</w:t>
      </w:r>
      <w:r w:rsidRPr="00864933">
        <w:rPr>
          <w:rFonts w:hint="eastAsia"/>
          <w:spacing w:val="-3"/>
        </w:rPr>
        <w:t>3</w:t>
      </w:r>
      <w:r w:rsidRPr="00864933">
        <w:rPr>
          <w:spacing w:val="-3"/>
        </w:rPr>
        <w:t>2</w:t>
      </w:r>
      <w:r w:rsidRPr="00864933">
        <w:rPr>
          <w:rFonts w:hint="eastAsia"/>
          <w:spacing w:val="-3"/>
        </w:rPr>
        <w:t>号一般性意见</w:t>
      </w:r>
      <w:r w:rsidR="002B284B" w:rsidRPr="00864933">
        <w:rPr>
          <w:rFonts w:hint="eastAsia"/>
          <w:spacing w:val="-3"/>
        </w:rPr>
        <w:t>(</w:t>
      </w:r>
      <w:r w:rsidRPr="00864933">
        <w:rPr>
          <w:rFonts w:hint="eastAsia"/>
          <w:spacing w:val="-3"/>
        </w:rPr>
        <w:t>2</w:t>
      </w:r>
      <w:r w:rsidRPr="00864933">
        <w:rPr>
          <w:spacing w:val="-3"/>
        </w:rPr>
        <w:t>007</w:t>
      </w:r>
      <w:r w:rsidRPr="00864933">
        <w:rPr>
          <w:rFonts w:hint="eastAsia"/>
          <w:spacing w:val="-3"/>
        </w:rPr>
        <w:t>年</w:t>
      </w:r>
      <w:r w:rsidR="002B284B" w:rsidRPr="00864933">
        <w:rPr>
          <w:rFonts w:hint="eastAsia"/>
          <w:spacing w:val="-3"/>
        </w:rPr>
        <w:t>)</w:t>
      </w:r>
      <w:r w:rsidRPr="00864933">
        <w:rPr>
          <w:rFonts w:hint="eastAsia"/>
          <w:spacing w:val="-3"/>
        </w:rPr>
        <w:t>。又见</w:t>
      </w:r>
      <w:proofErr w:type="spellStart"/>
      <w:r w:rsidRPr="00864933">
        <w:rPr>
          <w:i/>
          <w:spacing w:val="-3"/>
        </w:rPr>
        <w:t>Tyvanchuk</w:t>
      </w:r>
      <w:proofErr w:type="spellEnd"/>
      <w:r w:rsidRPr="00864933">
        <w:rPr>
          <w:rFonts w:ascii="Time New Roman" w:eastAsia="楷体" w:hAnsi="Time New Roman" w:hint="eastAsia"/>
          <w:iCs/>
          <w:spacing w:val="-3"/>
        </w:rPr>
        <w:t>等人诉白俄罗斯</w:t>
      </w:r>
      <w:r w:rsidRPr="00864933">
        <w:rPr>
          <w:iCs/>
          <w:spacing w:val="-3"/>
        </w:rPr>
        <w:t>(</w:t>
      </w:r>
      <w:hyperlink r:id="rId4" w:history="1">
        <w:r w:rsidRPr="00864933">
          <w:rPr>
            <w:rStyle w:val="af6"/>
            <w:spacing w:val="-3"/>
          </w:rPr>
          <w:t>CCPR/C/122/D/2201/2012</w:t>
        </w:r>
      </w:hyperlink>
      <w:r w:rsidRPr="00864933">
        <w:rPr>
          <w:iCs/>
          <w:spacing w:val="-3"/>
        </w:rPr>
        <w:t>)</w:t>
      </w:r>
      <w:r w:rsidRPr="00864933">
        <w:rPr>
          <w:spacing w:val="-3"/>
        </w:rPr>
        <w:t xml:space="preserve">, </w:t>
      </w:r>
      <w:r w:rsidRPr="00864933">
        <w:rPr>
          <w:rFonts w:hint="eastAsia"/>
          <w:spacing w:val="-3"/>
        </w:rPr>
        <w:t>第</w:t>
      </w:r>
      <w:r w:rsidRPr="00864933">
        <w:rPr>
          <w:spacing w:val="-3"/>
        </w:rPr>
        <w:t>6.6</w:t>
      </w:r>
      <w:r w:rsidRPr="00864933">
        <w:rPr>
          <w:rFonts w:hint="eastAsia"/>
          <w:spacing w:val="-3"/>
        </w:rPr>
        <w:t>段</w:t>
      </w:r>
      <w:r w:rsidRPr="00864933">
        <w:rPr>
          <w:rFonts w:hint="eastAsia"/>
        </w:rPr>
        <w:t>。</w:t>
      </w:r>
    </w:p>
  </w:footnote>
  <w:footnote w:id="8">
    <w:p w14:paraId="40DB2A36" w14:textId="77777777" w:rsidR="00206166" w:rsidRPr="00864933" w:rsidRDefault="00206166" w:rsidP="00206166">
      <w:pPr>
        <w:pStyle w:val="a6"/>
      </w:pPr>
      <w:r w:rsidRPr="00864933">
        <w:rPr>
          <w:lang w:val="zh-CN"/>
        </w:rPr>
        <w:tab/>
      </w:r>
      <w:r w:rsidRPr="00864933">
        <w:rPr>
          <w:rStyle w:val="a8"/>
          <w:rFonts w:eastAsia="宋体"/>
          <w:lang w:val="zh-CN"/>
        </w:rPr>
        <w:footnoteRef/>
      </w:r>
      <w:r w:rsidRPr="00864933">
        <w:rPr>
          <w:lang w:val="zh-CN"/>
        </w:rPr>
        <w:tab/>
      </w:r>
      <w:r w:rsidRPr="00864933">
        <w:rPr>
          <w:lang w:val="zh-CN"/>
        </w:rPr>
        <w:t>因此，委员会认为，没有必要审查提交人是否按照《任择议定书》第五条第二款</w:t>
      </w:r>
      <w:r w:rsidRPr="00864933">
        <w:rPr>
          <w:lang w:val="zh-CN"/>
        </w:rPr>
        <w:t>(</w:t>
      </w:r>
      <w:r w:rsidRPr="00864933">
        <w:rPr>
          <w:lang w:val="zh-CN"/>
        </w:rPr>
        <w:t>丑</w:t>
      </w:r>
      <w:r w:rsidRPr="00864933">
        <w:rPr>
          <w:lang w:val="zh-CN"/>
        </w:rPr>
        <w:t>)</w:t>
      </w:r>
      <w:r w:rsidRPr="00864933">
        <w:rPr>
          <w:lang w:val="zh-CN"/>
        </w:rPr>
        <w:t>项的要求用尽了国内补救办法的问题。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F100" w14:textId="77777777" w:rsidR="00056632" w:rsidRDefault="00D5799A" w:rsidP="00D5799A">
    <w:pPr>
      <w:pStyle w:val="af3"/>
    </w:pPr>
    <w:r>
      <w:t>CCPR/C/126/D/3580/2019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EB3C" w14:textId="77777777" w:rsidR="00056632" w:rsidRPr="00202A30" w:rsidRDefault="00D5799A" w:rsidP="00D5799A">
    <w:pPr>
      <w:pStyle w:val="af3"/>
      <w:jc w:val="right"/>
    </w:pPr>
    <w:r>
      <w:t>CCPR/C/126/D/3580/2019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55"/>
    <w:rsid w:val="00011483"/>
    <w:rsid w:val="0004554F"/>
    <w:rsid w:val="00081A09"/>
    <w:rsid w:val="00094079"/>
    <w:rsid w:val="000A7F66"/>
    <w:rsid w:val="000B7B81"/>
    <w:rsid w:val="000D319F"/>
    <w:rsid w:val="000E4D0E"/>
    <w:rsid w:val="000F5EB8"/>
    <w:rsid w:val="00126EB7"/>
    <w:rsid w:val="00144B69"/>
    <w:rsid w:val="00153E86"/>
    <w:rsid w:val="00172E04"/>
    <w:rsid w:val="00193BE8"/>
    <w:rsid w:val="001B1BD1"/>
    <w:rsid w:val="001C3EF2"/>
    <w:rsid w:val="001D17F6"/>
    <w:rsid w:val="00204B42"/>
    <w:rsid w:val="00206166"/>
    <w:rsid w:val="0021265F"/>
    <w:rsid w:val="002231C3"/>
    <w:rsid w:val="0024417F"/>
    <w:rsid w:val="00250F8D"/>
    <w:rsid w:val="0025482B"/>
    <w:rsid w:val="002B284B"/>
    <w:rsid w:val="002E1C97"/>
    <w:rsid w:val="002F5834"/>
    <w:rsid w:val="003006AB"/>
    <w:rsid w:val="00326EBF"/>
    <w:rsid w:val="00327FE4"/>
    <w:rsid w:val="003333CC"/>
    <w:rsid w:val="00385347"/>
    <w:rsid w:val="00427F63"/>
    <w:rsid w:val="00434D38"/>
    <w:rsid w:val="00494EB8"/>
    <w:rsid w:val="004C4A0A"/>
    <w:rsid w:val="004D0A00"/>
    <w:rsid w:val="004E473D"/>
    <w:rsid w:val="004F348E"/>
    <w:rsid w:val="004F36DB"/>
    <w:rsid w:val="00501220"/>
    <w:rsid w:val="00513E0C"/>
    <w:rsid w:val="0057615F"/>
    <w:rsid w:val="005E403A"/>
    <w:rsid w:val="005E4086"/>
    <w:rsid w:val="0060122D"/>
    <w:rsid w:val="00604D91"/>
    <w:rsid w:val="00617FBA"/>
    <w:rsid w:val="006257FE"/>
    <w:rsid w:val="00654DD9"/>
    <w:rsid w:val="00656E4D"/>
    <w:rsid w:val="00670DEE"/>
    <w:rsid w:val="00680656"/>
    <w:rsid w:val="006B1119"/>
    <w:rsid w:val="006B15CD"/>
    <w:rsid w:val="006D3757"/>
    <w:rsid w:val="006D37EB"/>
    <w:rsid w:val="006E3E46"/>
    <w:rsid w:val="006E71B1"/>
    <w:rsid w:val="006F1404"/>
    <w:rsid w:val="0070593B"/>
    <w:rsid w:val="00705D89"/>
    <w:rsid w:val="00731A42"/>
    <w:rsid w:val="00755487"/>
    <w:rsid w:val="00767E69"/>
    <w:rsid w:val="0077079A"/>
    <w:rsid w:val="007710C4"/>
    <w:rsid w:val="00771504"/>
    <w:rsid w:val="007A5599"/>
    <w:rsid w:val="007D12D5"/>
    <w:rsid w:val="00856233"/>
    <w:rsid w:val="00860F27"/>
    <w:rsid w:val="00864933"/>
    <w:rsid w:val="008959BC"/>
    <w:rsid w:val="008B0560"/>
    <w:rsid w:val="008B2BFA"/>
    <w:rsid w:val="008D31F4"/>
    <w:rsid w:val="008E6A3F"/>
    <w:rsid w:val="008E6FEB"/>
    <w:rsid w:val="00923557"/>
    <w:rsid w:val="00936F03"/>
    <w:rsid w:val="00943B69"/>
    <w:rsid w:val="00944CB3"/>
    <w:rsid w:val="0096722F"/>
    <w:rsid w:val="00986624"/>
    <w:rsid w:val="009B09D7"/>
    <w:rsid w:val="009C7061"/>
    <w:rsid w:val="009D35ED"/>
    <w:rsid w:val="00A03CB6"/>
    <w:rsid w:val="00A1364C"/>
    <w:rsid w:val="00A21076"/>
    <w:rsid w:val="00A31BA8"/>
    <w:rsid w:val="00A3739A"/>
    <w:rsid w:val="00A52DAF"/>
    <w:rsid w:val="00A84072"/>
    <w:rsid w:val="00B16570"/>
    <w:rsid w:val="00B23B03"/>
    <w:rsid w:val="00B24F1D"/>
    <w:rsid w:val="00B32EC4"/>
    <w:rsid w:val="00B43EB7"/>
    <w:rsid w:val="00B53320"/>
    <w:rsid w:val="00B614C4"/>
    <w:rsid w:val="00B712F3"/>
    <w:rsid w:val="00B73A0F"/>
    <w:rsid w:val="00BC6522"/>
    <w:rsid w:val="00BD1391"/>
    <w:rsid w:val="00BE1FFE"/>
    <w:rsid w:val="00C121D5"/>
    <w:rsid w:val="00C17349"/>
    <w:rsid w:val="00C323A4"/>
    <w:rsid w:val="00C351AA"/>
    <w:rsid w:val="00C637CC"/>
    <w:rsid w:val="00C70852"/>
    <w:rsid w:val="00C7253F"/>
    <w:rsid w:val="00C829C3"/>
    <w:rsid w:val="00C90707"/>
    <w:rsid w:val="00CE1D1C"/>
    <w:rsid w:val="00D26A05"/>
    <w:rsid w:val="00D56555"/>
    <w:rsid w:val="00D5799A"/>
    <w:rsid w:val="00D9309B"/>
    <w:rsid w:val="00D97B98"/>
    <w:rsid w:val="00DB0D94"/>
    <w:rsid w:val="00DC671F"/>
    <w:rsid w:val="00DE4DA7"/>
    <w:rsid w:val="00E02C13"/>
    <w:rsid w:val="00E33B38"/>
    <w:rsid w:val="00E442A1"/>
    <w:rsid w:val="00E47FE5"/>
    <w:rsid w:val="00E574AF"/>
    <w:rsid w:val="00E73B33"/>
    <w:rsid w:val="00EA7E67"/>
    <w:rsid w:val="00EC6C0A"/>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79419"/>
  <w15:docId w15:val="{084662FA-781C-418A-A48B-11358FD2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D5799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a"/>
    <w:next w:val="a"/>
    <w:rsid w:val="00206166"/>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rsid w:val="00206166"/>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H4G">
    <w:name w:val="_ H_4_G"/>
    <w:basedOn w:val="a"/>
    <w:next w:val="a"/>
    <w:rsid w:val="00206166"/>
    <w:pPr>
      <w:keepNext/>
      <w:keepLines/>
      <w:tabs>
        <w:tab w:val="clear" w:pos="431"/>
        <w:tab w:val="right" w:pos="851"/>
      </w:tabs>
      <w:suppressAutoHyphens/>
      <w:overflowPunct/>
      <w:adjustRightInd/>
      <w:snapToGrid/>
      <w:spacing w:before="240" w:after="120" w:line="240" w:lineRule="exact"/>
      <w:ind w:left="1134" w:right="1134" w:hanging="1134"/>
      <w:outlineLvl w:val="4"/>
    </w:pPr>
    <w:rPr>
      <w:rFonts w:eastAsia="Times New Roman"/>
      <w:i/>
      <w:snapToGrid/>
      <w:szCs w:val="10"/>
    </w:rPr>
  </w:style>
  <w:style w:type="paragraph" w:customStyle="1" w:styleId="SingleTxtG">
    <w:name w:val="_ Single Txt_G"/>
    <w:basedOn w:val="a"/>
    <w:rsid w:val="00206166"/>
    <w:pPr>
      <w:tabs>
        <w:tab w:val="clear" w:pos="431"/>
        <w:tab w:val="left" w:pos="1701"/>
        <w:tab w:val="left" w:pos="2268"/>
      </w:tabs>
      <w:suppressAutoHyphens/>
      <w:overflowPunct/>
      <w:adjustRightInd/>
      <w:snapToGrid/>
      <w:spacing w:after="120" w:line="280" w:lineRule="exact"/>
      <w:ind w:left="1134" w:right="1134"/>
    </w:pPr>
    <w:rPr>
      <w:snapToGrid/>
      <w:szCs w:val="10"/>
    </w:rPr>
  </w:style>
  <w:style w:type="character" w:styleId="af6">
    <w:name w:val="Hyperlink"/>
    <w:basedOn w:val="a0"/>
    <w:uiPriority w:val="99"/>
    <w:unhideWhenUsed/>
    <w:rsid w:val="00206166"/>
    <w:rPr>
      <w:color w:val="0000FF" w:themeColor="hyperlink"/>
      <w:u w:val="none"/>
    </w:rPr>
  </w:style>
  <w:style w:type="character" w:styleId="af7">
    <w:name w:val="Unresolved Mention"/>
    <w:basedOn w:val="a0"/>
    <w:uiPriority w:val="99"/>
    <w:semiHidden/>
    <w:unhideWhenUsed/>
    <w:rsid w:val="00864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120/D/2163/2012" TargetMode="External"/><Relationship Id="rId2" Type="http://schemas.openxmlformats.org/officeDocument/2006/relationships/hyperlink" Target="http://undocs.org/ch/CCPR/C/75/D/854/1999" TargetMode="External"/><Relationship Id="rId1" Type="http://schemas.openxmlformats.org/officeDocument/2006/relationships/hyperlink" Target="http://undocs.org/ch/CCPR/C/87/D/1157/2003." TargetMode="External"/><Relationship Id="rId4" Type="http://schemas.openxmlformats.org/officeDocument/2006/relationships/hyperlink" Target="http://undocs.org/ch/CCPR/C/122/D/2201/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3086</Words>
  <Characters>3293</Characters>
  <Application>Microsoft Office Word</Application>
  <DocSecurity>0</DocSecurity>
  <Lines>135</Lines>
  <Paragraphs>60</Paragraphs>
  <ScaleCrop>false</ScaleCrop>
  <Company>DCM</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CCPR/C/126/D/3580/2019</dc:title>
  <dc:subject>2208604</dc:subject>
  <dc:creator>nie</dc:creator>
  <cp:keywords/>
  <dc:description/>
  <cp:lastModifiedBy>Renzhen Nie</cp:lastModifiedBy>
  <cp:revision>2</cp:revision>
  <cp:lastPrinted>2014-05-09T11:28:00Z</cp:lastPrinted>
  <dcterms:created xsi:type="dcterms:W3CDTF">2022-07-21T15:05:00Z</dcterms:created>
  <dcterms:modified xsi:type="dcterms:W3CDTF">2022-07-21T15:05:00Z</dcterms:modified>
</cp:coreProperties>
</file>