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260401B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0CF162" w14:textId="77777777" w:rsidR="002D5AAC" w:rsidRDefault="002D5AAC" w:rsidP="00056F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D95273A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E0EA1C2" w14:textId="105FAC6F" w:rsidR="002D5AAC" w:rsidRDefault="00056F98" w:rsidP="00056F98">
            <w:pPr>
              <w:jc w:val="right"/>
            </w:pPr>
            <w:r w:rsidRPr="00056F98">
              <w:rPr>
                <w:sz w:val="40"/>
              </w:rPr>
              <w:t>CAT</w:t>
            </w:r>
            <w:r>
              <w:t>/C/71/D/853/2017</w:t>
            </w:r>
          </w:p>
        </w:tc>
      </w:tr>
      <w:tr w:rsidR="002D5AAC" w:rsidRPr="00C23549" w14:paraId="387B2BE1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88213A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4F4C34" wp14:editId="1A2B4C5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6F8A9B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BA4F891" w14:textId="77777777" w:rsidR="002D5AAC" w:rsidRDefault="00056F98" w:rsidP="00F90E40">
            <w:pPr>
              <w:spacing w:before="240"/>
            </w:pPr>
            <w:r>
              <w:t>Distr.: General</w:t>
            </w:r>
          </w:p>
          <w:p w14:paraId="529D5E61" w14:textId="77777777" w:rsidR="00056F98" w:rsidRDefault="00056F98" w:rsidP="00056F98">
            <w:pPr>
              <w:spacing w:line="240" w:lineRule="exact"/>
            </w:pPr>
            <w:r>
              <w:t>22 March 2022</w:t>
            </w:r>
          </w:p>
          <w:p w14:paraId="701B9DF8" w14:textId="77777777" w:rsidR="00056F98" w:rsidRDefault="00056F98" w:rsidP="00056F98">
            <w:pPr>
              <w:spacing w:line="240" w:lineRule="exact"/>
            </w:pPr>
            <w:r>
              <w:t>Russian</w:t>
            </w:r>
          </w:p>
          <w:p w14:paraId="282542AA" w14:textId="79F3DEA0" w:rsidR="00056F98" w:rsidRPr="00E528D1" w:rsidRDefault="00056F98" w:rsidP="00056F98">
            <w:pPr>
              <w:spacing w:line="240" w:lineRule="exact"/>
            </w:pPr>
            <w:r>
              <w:t>Original: English</w:t>
            </w:r>
          </w:p>
        </w:tc>
      </w:tr>
    </w:tbl>
    <w:p w14:paraId="04038080" w14:textId="77777777" w:rsidR="00056F98" w:rsidRPr="00667E23" w:rsidRDefault="00056F98" w:rsidP="00056F98">
      <w:pPr>
        <w:spacing w:before="120"/>
        <w:rPr>
          <w:b/>
          <w:bCs/>
          <w:sz w:val="24"/>
          <w:szCs w:val="24"/>
        </w:rPr>
      </w:pPr>
      <w:r w:rsidRPr="00667E23">
        <w:rPr>
          <w:b/>
          <w:bCs/>
          <w:sz w:val="24"/>
          <w:szCs w:val="24"/>
        </w:rPr>
        <w:t>Комитет против пыток</w:t>
      </w:r>
    </w:p>
    <w:p w14:paraId="15655FBB" w14:textId="77777777" w:rsidR="00056F98" w:rsidRPr="00CE4990" w:rsidRDefault="00056F98" w:rsidP="00056F98">
      <w:pPr>
        <w:pStyle w:val="HChG"/>
      </w:pPr>
      <w:r>
        <w:tab/>
      </w:r>
      <w:r>
        <w:tab/>
        <w:t>Решение, принятое Комитетом в соответствии</w:t>
      </w:r>
      <w:r w:rsidRPr="00667E23">
        <w:rPr>
          <w:sz w:val="34"/>
          <w:szCs w:val="40"/>
        </w:rPr>
        <w:br/>
      </w:r>
      <w:r>
        <w:t>со статьей</w:t>
      </w:r>
      <w:r>
        <w:rPr>
          <w:lang w:val="en-US"/>
        </w:rPr>
        <w:t> </w:t>
      </w:r>
      <w:r>
        <w:t>22 Конвенции относительно</w:t>
      </w:r>
      <w:r w:rsidRPr="00667E23">
        <w:rPr>
          <w:sz w:val="34"/>
          <w:szCs w:val="40"/>
        </w:rPr>
        <w:br/>
      </w:r>
      <w:r>
        <w:t>сообщения № 853/2017</w:t>
      </w:r>
      <w:r w:rsidRPr="0099480A">
        <w:rPr>
          <w:b w:val="0"/>
          <w:bCs/>
          <w:sz w:val="20"/>
        </w:rPr>
        <w:footnoteReference w:customMarkFollows="1" w:id="1"/>
        <w:t>*</w:t>
      </w:r>
      <w:r w:rsidRPr="00667E23">
        <w:rPr>
          <w:b w:val="0"/>
          <w:bCs/>
          <w:sz w:val="20"/>
          <w:vertAlign w:val="superscript"/>
        </w:rPr>
        <w:t xml:space="preserve">, </w:t>
      </w:r>
      <w:r w:rsidRPr="0099480A">
        <w:rPr>
          <w:b w:val="0"/>
          <w:bCs/>
          <w:sz w:val="20"/>
        </w:rPr>
        <w:footnoteReference w:customMarkFollows="1" w:id="2"/>
        <w:t>**</w:t>
      </w:r>
    </w:p>
    <w:p w14:paraId="6D16495F" w14:textId="03A1ACFD" w:rsidR="00056F98" w:rsidRPr="00056F98" w:rsidRDefault="00056F98" w:rsidP="00056F98">
      <w:pPr>
        <w:pStyle w:val="SingleTxtG"/>
        <w:tabs>
          <w:tab w:val="clear" w:pos="2835"/>
          <w:tab w:val="left" w:pos="4253"/>
        </w:tabs>
        <w:ind w:left="4253" w:hanging="2552"/>
      </w:pPr>
      <w:r w:rsidRPr="00056F98">
        <w:rPr>
          <w:i/>
          <w:iCs/>
        </w:rPr>
        <w:t>Сообщение представлено</w:t>
      </w:r>
      <w:r w:rsidRPr="00056F98">
        <w:t>:</w:t>
      </w:r>
      <w:r w:rsidRPr="00056F98">
        <w:tab/>
        <w:t>Т.С. (представлен адвокатом Джоном Суини)</w:t>
      </w:r>
    </w:p>
    <w:p w14:paraId="0B09A372" w14:textId="77777777" w:rsidR="00056F98" w:rsidRPr="00056F98" w:rsidRDefault="00056F98" w:rsidP="00056F98">
      <w:pPr>
        <w:pStyle w:val="SingleTxtG"/>
        <w:tabs>
          <w:tab w:val="clear" w:pos="2835"/>
          <w:tab w:val="left" w:pos="4253"/>
        </w:tabs>
        <w:ind w:left="4253" w:hanging="2552"/>
      </w:pPr>
      <w:r w:rsidRPr="00056F98">
        <w:rPr>
          <w:i/>
          <w:iCs/>
        </w:rPr>
        <w:t>Предполагаемая жертва</w:t>
      </w:r>
      <w:r w:rsidRPr="00056F98">
        <w:t>:</w:t>
      </w:r>
      <w:r w:rsidRPr="00056F98">
        <w:tab/>
        <w:t>автор сообщения</w:t>
      </w:r>
    </w:p>
    <w:p w14:paraId="0BD00F7A" w14:textId="649CF1E3" w:rsidR="00056F98" w:rsidRPr="00056F98" w:rsidRDefault="00056F98" w:rsidP="00056F98">
      <w:pPr>
        <w:pStyle w:val="SingleTxtG"/>
        <w:tabs>
          <w:tab w:val="clear" w:pos="2835"/>
          <w:tab w:val="left" w:pos="4253"/>
        </w:tabs>
        <w:ind w:left="4253" w:hanging="2552"/>
      </w:pPr>
      <w:r w:rsidRPr="00056F98">
        <w:rPr>
          <w:i/>
          <w:iCs/>
        </w:rPr>
        <w:t>Государство-участник</w:t>
      </w:r>
      <w:r w:rsidRPr="00056F98">
        <w:t>:</w:t>
      </w:r>
      <w:r w:rsidRPr="00056F98">
        <w:tab/>
        <w:t>Австралия</w:t>
      </w:r>
    </w:p>
    <w:p w14:paraId="47EE849A" w14:textId="77777777" w:rsidR="00056F98" w:rsidRPr="00056F98" w:rsidRDefault="00056F98" w:rsidP="00056F98">
      <w:pPr>
        <w:pStyle w:val="SingleTxtG"/>
        <w:tabs>
          <w:tab w:val="clear" w:pos="2835"/>
          <w:tab w:val="left" w:pos="4253"/>
        </w:tabs>
        <w:ind w:left="4253" w:hanging="2552"/>
      </w:pPr>
      <w:r w:rsidRPr="00056F98">
        <w:rPr>
          <w:i/>
          <w:iCs/>
        </w:rPr>
        <w:t>Дата сообщения</w:t>
      </w:r>
      <w:r w:rsidRPr="00056F98">
        <w:t>:</w:t>
      </w:r>
      <w:r w:rsidRPr="00056F98">
        <w:tab/>
        <w:t>22 ноября 2017 года (первоначальное представление)</w:t>
      </w:r>
    </w:p>
    <w:p w14:paraId="2461D426" w14:textId="77777777" w:rsidR="00056F98" w:rsidRPr="00056F98" w:rsidRDefault="00056F98" w:rsidP="00056F98">
      <w:pPr>
        <w:pStyle w:val="SingleTxtG"/>
        <w:tabs>
          <w:tab w:val="clear" w:pos="2835"/>
          <w:tab w:val="left" w:pos="4253"/>
        </w:tabs>
        <w:ind w:left="4253" w:hanging="2552"/>
      </w:pPr>
      <w:r w:rsidRPr="00056F98">
        <w:rPr>
          <w:i/>
          <w:iCs/>
        </w:rPr>
        <w:t>Вопросы существа</w:t>
      </w:r>
      <w:r w:rsidRPr="00056F98">
        <w:t>:</w:t>
      </w:r>
      <w:r w:rsidRPr="00056F98">
        <w:tab/>
        <w:t>высылка в Шри-Ланку; угроза применения пыток и других видов жестокого обращения</w:t>
      </w:r>
    </w:p>
    <w:p w14:paraId="5814853A" w14:textId="77777777" w:rsidR="00056F98" w:rsidRPr="00CE4990" w:rsidRDefault="00056F98" w:rsidP="00056F98">
      <w:pPr>
        <w:pStyle w:val="SingleTxtG"/>
      </w:pPr>
      <w:r>
        <w:tab/>
        <w:t>На своем заседании 14 июля 2021 года Комитет, не получив от адвоката заявителя комментариев к замечаниям государства-участника, а также учитывая, что впоследствии сообщение было</w:t>
      </w:r>
      <w:r w:rsidRPr="00667E23">
        <w:t xml:space="preserve"> </w:t>
      </w:r>
      <w:r>
        <w:t>отозвано адвокатом, поскольку он потерял связь с заявителем, постановил прекратить рассмотрение сообщения № 853/2017.</w:t>
      </w:r>
    </w:p>
    <w:p w14:paraId="2647F097" w14:textId="77777777" w:rsidR="00056F98" w:rsidRPr="00CE4990" w:rsidRDefault="00056F98" w:rsidP="00056F98">
      <w:pPr>
        <w:spacing w:before="240"/>
        <w:jc w:val="center"/>
        <w:rPr>
          <w:rFonts w:eastAsiaTheme="minorEastAsia"/>
        </w:rPr>
      </w:pPr>
      <w:r w:rsidRPr="00CE4990">
        <w:rPr>
          <w:u w:val="single"/>
        </w:rPr>
        <w:tab/>
      </w:r>
      <w:r w:rsidRPr="00CE4990">
        <w:rPr>
          <w:u w:val="single"/>
        </w:rPr>
        <w:tab/>
      </w:r>
      <w:r w:rsidRPr="00CE4990">
        <w:rPr>
          <w:u w:val="single"/>
        </w:rPr>
        <w:tab/>
      </w:r>
    </w:p>
    <w:p w14:paraId="684F3273" w14:textId="7DCA5BE3" w:rsidR="00056F98" w:rsidRDefault="00056F98" w:rsidP="00041407"/>
    <w:p w14:paraId="23FD72E2" w14:textId="77777777" w:rsidR="00381C24" w:rsidRPr="00BC18B2" w:rsidRDefault="00381C24" w:rsidP="00041407"/>
    <w:sectPr w:rsidR="00381C24" w:rsidRPr="00BC18B2" w:rsidSect="00056F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B8A0" w14:textId="77777777" w:rsidR="00DF6BD9" w:rsidRPr="00A312BC" w:rsidRDefault="00DF6BD9" w:rsidP="00A312BC"/>
  </w:endnote>
  <w:endnote w:type="continuationSeparator" w:id="0">
    <w:p w14:paraId="1B73E4D4" w14:textId="77777777" w:rsidR="00DF6BD9" w:rsidRPr="00A312BC" w:rsidRDefault="00DF6B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5C1" w14:textId="6B68FDD0" w:rsidR="00056F98" w:rsidRPr="00056F98" w:rsidRDefault="00056F98">
    <w:pPr>
      <w:pStyle w:val="a8"/>
    </w:pPr>
    <w:r w:rsidRPr="00056F98">
      <w:rPr>
        <w:b/>
        <w:sz w:val="18"/>
      </w:rPr>
      <w:fldChar w:fldCharType="begin"/>
    </w:r>
    <w:r w:rsidRPr="00056F98">
      <w:rPr>
        <w:b/>
        <w:sz w:val="18"/>
      </w:rPr>
      <w:instrText xml:space="preserve"> PAGE  \* MERGEFORMAT </w:instrText>
    </w:r>
    <w:r w:rsidRPr="00056F98">
      <w:rPr>
        <w:b/>
        <w:sz w:val="18"/>
      </w:rPr>
      <w:fldChar w:fldCharType="separate"/>
    </w:r>
    <w:r w:rsidRPr="00056F98">
      <w:rPr>
        <w:b/>
        <w:noProof/>
        <w:sz w:val="18"/>
      </w:rPr>
      <w:t>2</w:t>
    </w:r>
    <w:r w:rsidRPr="00056F98">
      <w:rPr>
        <w:b/>
        <w:sz w:val="18"/>
      </w:rPr>
      <w:fldChar w:fldCharType="end"/>
    </w:r>
    <w:r>
      <w:rPr>
        <w:b/>
        <w:sz w:val="18"/>
      </w:rPr>
      <w:tab/>
    </w:r>
    <w:r>
      <w:t>GE.22-04184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D9A9" w14:textId="2455081D" w:rsidR="00056F98" w:rsidRPr="00056F98" w:rsidRDefault="00056F98" w:rsidP="00056F98">
    <w:pPr>
      <w:pStyle w:val="a8"/>
      <w:tabs>
        <w:tab w:val="clear" w:pos="9639"/>
        <w:tab w:val="right" w:pos="9638"/>
      </w:tabs>
      <w:rPr>
        <w:b/>
        <w:sz w:val="18"/>
      </w:rPr>
    </w:pPr>
    <w:r>
      <w:t>GE.22-04184</w:t>
    </w:r>
    <w:r>
      <w:tab/>
    </w:r>
    <w:r w:rsidRPr="00056F98">
      <w:rPr>
        <w:b/>
        <w:sz w:val="18"/>
      </w:rPr>
      <w:fldChar w:fldCharType="begin"/>
    </w:r>
    <w:r w:rsidRPr="00056F98">
      <w:rPr>
        <w:b/>
        <w:sz w:val="18"/>
      </w:rPr>
      <w:instrText xml:space="preserve"> PAGE  \* MERGEFORMAT </w:instrText>
    </w:r>
    <w:r w:rsidRPr="00056F98">
      <w:rPr>
        <w:b/>
        <w:sz w:val="18"/>
      </w:rPr>
      <w:fldChar w:fldCharType="separate"/>
    </w:r>
    <w:r w:rsidRPr="00056F98">
      <w:rPr>
        <w:b/>
        <w:noProof/>
        <w:sz w:val="18"/>
      </w:rPr>
      <w:t>3</w:t>
    </w:r>
    <w:r w:rsidRPr="00056F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C5AC" w14:textId="3989E428" w:rsidR="00042B72" w:rsidRPr="00056F98" w:rsidRDefault="00056F98" w:rsidP="00056F9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872FD4" wp14:editId="6E9EEE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22-04184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07F271" wp14:editId="5EBC516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050422  270422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A390" w14:textId="77777777" w:rsidR="00DF6BD9" w:rsidRPr="001075E9" w:rsidRDefault="00DF6B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ED26AE" w14:textId="77777777" w:rsidR="00DF6BD9" w:rsidRDefault="00DF6B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E5A7A0" w14:textId="77777777" w:rsidR="00056F98" w:rsidRPr="00CE4990" w:rsidRDefault="00056F98" w:rsidP="00056F98">
      <w:pPr>
        <w:pStyle w:val="ad"/>
        <w:rPr>
          <w:spacing w:val="4"/>
          <w:w w:val="103"/>
          <w:kern w:val="14"/>
        </w:rPr>
      </w:pPr>
      <w:r>
        <w:tab/>
        <w:t>*</w:t>
      </w:r>
      <w:r>
        <w:tab/>
        <w:t>Принято Комитетом на его семьдесят первой сессии (12−30 июля 2021 года).</w:t>
      </w:r>
    </w:p>
  </w:footnote>
  <w:footnote w:id="2">
    <w:p w14:paraId="755C65A3" w14:textId="77777777" w:rsidR="00056F98" w:rsidRPr="00CE4990" w:rsidRDefault="00056F98" w:rsidP="00056F98">
      <w:pPr>
        <w:pStyle w:val="ad"/>
      </w:pPr>
      <w:r>
        <w:tab/>
        <w:t>**</w:t>
      </w:r>
      <w:r>
        <w:tab/>
        <w:t>В рассмотрении сообщения приняли участие следующие члены Комитета: Эссадия Бельмир, Клод Эллер, Эрдоган Ишкан, Лю Хуавэнь, Илвия Пуце, Ана Раку, Диего Родригес-Пинсон, Бахтияр Тузмухамедов и Петер Ведель Кессинг.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567D" w14:textId="6C0F5D58" w:rsidR="00056F98" w:rsidRPr="00056F98" w:rsidRDefault="00056F98">
    <w:pPr>
      <w:pStyle w:val="a5"/>
    </w:pPr>
    <w:fldSimple w:instr=" TITLE  \* MERGEFORMAT ">
      <w:r w:rsidR="00227137">
        <w:t>CAT/C/71/D/853/2017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3090" w14:textId="6898485A" w:rsidR="00056F98" w:rsidRPr="00056F98" w:rsidRDefault="00056F98" w:rsidP="00056F98">
    <w:pPr>
      <w:pStyle w:val="a5"/>
      <w:jc w:val="right"/>
    </w:pPr>
    <w:fldSimple w:instr=" TITLE  \* MERGEFORMAT ">
      <w:r w:rsidR="00227137">
        <w:t>CAT/C/71/D/853/2017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9"/>
    <w:rsid w:val="00030741"/>
    <w:rsid w:val="00033EE1"/>
    <w:rsid w:val="00041407"/>
    <w:rsid w:val="00042B72"/>
    <w:rsid w:val="000558BD"/>
    <w:rsid w:val="00056F98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27137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6BD9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AD41B"/>
  <w15:docId w15:val="{2A25F889-C1A1-4EEA-8704-9AAD8047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056F9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115</Words>
  <Characters>827</Characters>
  <Application>Microsoft Office Word</Application>
  <DocSecurity>0</DocSecurity>
  <Lines>29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CAT/C/71/D/853/2017</dc:title>
  <dc:subject/>
  <dc:creator>Anna BLAGODATSKIKH</dc:creator>
  <cp:keywords/>
  <cp:lastModifiedBy>Anna Blagodatskikh</cp:lastModifiedBy>
  <cp:revision>3</cp:revision>
  <cp:lastPrinted>2022-04-27T15:01:00Z</cp:lastPrinted>
  <dcterms:created xsi:type="dcterms:W3CDTF">2022-04-27T15:01:00Z</dcterms:created>
  <dcterms:modified xsi:type="dcterms:W3CDTF">2022-04-27T15:01:00Z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