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333881" w:rsidP="00333881">
            <w:pPr>
              <w:bidi w:val="0"/>
              <w:spacing w:after="20"/>
              <w:jc w:val="left"/>
              <w:rPr>
                <w:szCs w:val="20"/>
              </w:rPr>
            </w:pPr>
            <w:r w:rsidRPr="00333881">
              <w:rPr>
                <w:sz w:val="40"/>
                <w:szCs w:val="20"/>
              </w:rPr>
              <w:t>CRC</w:t>
            </w:r>
            <w:r>
              <w:rPr>
                <w:szCs w:val="20"/>
              </w:rPr>
              <w:t>/C/PAK/CO/3-4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333881" w:rsidRDefault="00333881" w:rsidP="00333881">
            <w:pPr>
              <w:bidi w:val="0"/>
              <w:spacing w:before="240"/>
              <w:jc w:val="left"/>
            </w:pPr>
            <w:r>
              <w:t>Distr.: General</w:t>
            </w:r>
          </w:p>
          <w:p w:rsidR="00333881" w:rsidRDefault="00333881" w:rsidP="00333881">
            <w:pPr>
              <w:bidi w:val="0"/>
              <w:jc w:val="left"/>
            </w:pPr>
            <w:r>
              <w:t>15 October 2009</w:t>
            </w:r>
          </w:p>
          <w:p w:rsidR="00333881" w:rsidRDefault="00333881" w:rsidP="00333881">
            <w:pPr>
              <w:bidi w:val="0"/>
              <w:jc w:val="left"/>
            </w:pPr>
            <w:r>
              <w:t>Arabic</w:t>
            </w:r>
          </w:p>
          <w:p w:rsidR="00257225" w:rsidRPr="008B4BC6" w:rsidRDefault="00333881" w:rsidP="00333881">
            <w:pPr>
              <w:bidi w:val="0"/>
              <w:jc w:val="left"/>
            </w:pPr>
            <w:r>
              <w:t>Original: English</w:t>
            </w:r>
          </w:p>
        </w:tc>
      </w:tr>
    </w:tbl>
    <w:p w:rsidR="00333881" w:rsidRPr="00BC1933" w:rsidRDefault="00BC1933" w:rsidP="00BC1933">
      <w:pPr>
        <w:spacing w:before="120" w:line="380" w:lineRule="exact"/>
        <w:rPr>
          <w:rFonts w:hint="cs"/>
          <w:b/>
          <w:bCs/>
          <w:sz w:val="26"/>
          <w:szCs w:val="36"/>
          <w:rtl/>
          <w:lang w:val="fr-CH"/>
        </w:rPr>
      </w:pPr>
      <w:r>
        <w:rPr>
          <w:rFonts w:hint="cs"/>
          <w:b/>
          <w:bCs/>
          <w:sz w:val="26"/>
          <w:szCs w:val="36"/>
          <w:rtl/>
          <w:lang w:val="fr-CH"/>
        </w:rPr>
        <w:t>لجنة حقوق الطفل</w:t>
      </w:r>
    </w:p>
    <w:p w:rsidR="00333881" w:rsidRPr="00BC1933" w:rsidRDefault="00333881" w:rsidP="002B1B2D">
      <w:pPr>
        <w:spacing w:line="380" w:lineRule="exact"/>
        <w:rPr>
          <w:rFonts w:hint="cs"/>
          <w:b/>
          <w:bCs/>
          <w:rtl/>
          <w:lang w:val="fr-CH"/>
        </w:rPr>
      </w:pPr>
      <w:r w:rsidRPr="00BC1933">
        <w:rPr>
          <w:rFonts w:hint="cs"/>
          <w:b/>
          <w:bCs/>
          <w:rtl/>
          <w:lang w:val="fr-CH"/>
        </w:rPr>
        <w:t>الدورة الثانية والخمسون</w:t>
      </w:r>
    </w:p>
    <w:p w:rsidR="00333881" w:rsidRPr="00BC1933" w:rsidRDefault="00BC1933" w:rsidP="00BC1933">
      <w:pPr>
        <w:pStyle w:val="HChGA"/>
        <w:rPr>
          <w:rFonts w:hint="cs"/>
          <w:rtl/>
          <w:lang w:val="fr-CH"/>
        </w:rPr>
      </w:pPr>
      <w:r>
        <w:rPr>
          <w:rFonts w:hint="cs"/>
          <w:rtl/>
          <w:lang w:val="fr-CH"/>
        </w:rPr>
        <w:tab/>
      </w:r>
      <w:r>
        <w:rPr>
          <w:rFonts w:hint="cs"/>
          <w:rtl/>
          <w:lang w:val="fr-CH"/>
        </w:rPr>
        <w:tab/>
      </w:r>
      <w:r w:rsidR="00333881" w:rsidRPr="00BC1933">
        <w:rPr>
          <w:rFonts w:hint="cs"/>
          <w:rtl/>
          <w:lang w:val="fr-CH"/>
        </w:rPr>
        <w:t>النظر في التقارير المقدمة من الدول الأطراف بموجب المادة 44</w:t>
      </w:r>
      <w:r>
        <w:rPr>
          <w:rFonts w:hint="cs"/>
          <w:rtl/>
          <w:lang w:val="fr-CH"/>
        </w:rPr>
        <w:t xml:space="preserve">      </w:t>
      </w:r>
      <w:r w:rsidR="00333881" w:rsidRPr="00BC1933">
        <w:rPr>
          <w:rFonts w:hint="cs"/>
          <w:rtl/>
          <w:lang w:val="fr-CH"/>
        </w:rPr>
        <w:t>من الاتفاقية</w:t>
      </w:r>
    </w:p>
    <w:p w:rsidR="00333881" w:rsidRPr="00017E07" w:rsidRDefault="00BC1933" w:rsidP="00BC1933">
      <w:pPr>
        <w:pStyle w:val="HChGA"/>
        <w:rPr>
          <w:rFonts w:hint="cs"/>
          <w:rtl/>
          <w:lang w:val="fr-CH"/>
        </w:rPr>
      </w:pPr>
      <w:r>
        <w:rPr>
          <w:rFonts w:hint="cs"/>
          <w:rtl/>
          <w:lang w:val="fr-CH"/>
        </w:rPr>
        <w:tab/>
      </w:r>
      <w:r>
        <w:rPr>
          <w:rFonts w:hint="cs"/>
          <w:rtl/>
          <w:lang w:val="fr-CH"/>
        </w:rPr>
        <w:tab/>
      </w:r>
      <w:r w:rsidR="00333881" w:rsidRPr="00017E07">
        <w:rPr>
          <w:rFonts w:hint="cs"/>
          <w:rtl/>
          <w:lang w:val="fr-CH"/>
        </w:rPr>
        <w:t>الملاحظات الختامية: باكستان</w:t>
      </w:r>
    </w:p>
    <w:p w:rsidR="00333881" w:rsidRPr="00BC1933" w:rsidRDefault="00333881" w:rsidP="00BC1933">
      <w:pPr>
        <w:pStyle w:val="SingleTxtGA"/>
        <w:rPr>
          <w:rStyle w:val="SingleTxtGAChar"/>
          <w:rFonts w:hint="cs"/>
          <w:rtl/>
        </w:rPr>
      </w:pPr>
      <w:r>
        <w:rPr>
          <w:rFonts w:hint="cs"/>
          <w:rtl/>
          <w:lang w:val="fr-CH"/>
        </w:rPr>
        <w:t>1</w:t>
      </w:r>
      <w:r w:rsidRPr="00BC1933">
        <w:rPr>
          <w:rStyle w:val="SingleTxtGAChar"/>
          <w:rFonts w:hint="cs"/>
          <w:rtl/>
        </w:rPr>
        <w:t>-</w:t>
      </w:r>
      <w:r w:rsidRPr="00BC1933">
        <w:rPr>
          <w:rStyle w:val="SingleTxtGAChar"/>
          <w:rFonts w:hint="cs"/>
          <w:rtl/>
        </w:rPr>
        <w:tab/>
        <w:t xml:space="preserve">نظرت اللجنة في التقرير الجامع للتقريرين الدوريين الثالث والرابع لباكستان </w:t>
      </w:r>
      <w:r w:rsidRPr="00BC1933">
        <w:rPr>
          <w:rStyle w:val="SingleTxtGAChar"/>
        </w:rPr>
        <w:t>(CRC/C/PAK/3-4)</w:t>
      </w:r>
      <w:r w:rsidRPr="00BC1933">
        <w:rPr>
          <w:rStyle w:val="SingleTxtGAChar"/>
          <w:rFonts w:hint="cs"/>
          <w:rtl/>
        </w:rPr>
        <w:t xml:space="preserve">، في جلستيها 1444 و1445 (انظر الوثيقتين </w:t>
      </w:r>
      <w:r w:rsidRPr="00BC1933">
        <w:rPr>
          <w:rStyle w:val="SingleTxtGAChar"/>
        </w:rPr>
        <w:t>CRC/C/SR.1444</w:t>
      </w:r>
      <w:r w:rsidRPr="00BC1933">
        <w:rPr>
          <w:rStyle w:val="SingleTxtGAChar"/>
          <w:rFonts w:hint="cs"/>
          <w:rtl/>
        </w:rPr>
        <w:t xml:space="preserve"> و</w:t>
      </w:r>
      <w:r w:rsidRPr="00BC1933">
        <w:rPr>
          <w:rStyle w:val="SingleTxtGAChar"/>
        </w:rPr>
        <w:t>CRC/C/SR.1445</w:t>
      </w:r>
      <w:r w:rsidRPr="00BC1933">
        <w:rPr>
          <w:rStyle w:val="SingleTxtGAChar"/>
          <w:rFonts w:hint="cs"/>
          <w:rtl/>
        </w:rPr>
        <w:t>) المعقودتين في 28 أيلول/سبتمبر 2009، واعتمدت في جلستيها 1449 و1450 (</w:t>
      </w:r>
      <w:r w:rsidRPr="00BC1933">
        <w:rPr>
          <w:rStyle w:val="SingleTxtGAChar"/>
        </w:rPr>
        <w:t>CRC/C/SR.1449</w:t>
      </w:r>
      <w:r w:rsidRPr="00BC1933">
        <w:rPr>
          <w:rStyle w:val="SingleTxtGAChar"/>
          <w:rFonts w:hint="cs"/>
          <w:rtl/>
        </w:rPr>
        <w:t xml:space="preserve"> و</w:t>
      </w:r>
      <w:r w:rsidRPr="00BC1933">
        <w:rPr>
          <w:rStyle w:val="SingleTxtGAChar"/>
        </w:rPr>
        <w:t>CRC/C/SR.1450</w:t>
      </w:r>
      <w:r w:rsidRPr="00BC1933">
        <w:rPr>
          <w:rStyle w:val="SingleTxtGAChar"/>
          <w:rFonts w:hint="cs"/>
          <w:rtl/>
        </w:rPr>
        <w:t>) المعقودتين في 30 تشرين الثاني/نوفمبر و1 تشرين الأول/أكتوبر 2009 الملاحظات الختامية التالية.</w:t>
      </w:r>
    </w:p>
    <w:p w:rsidR="00333881" w:rsidRPr="00401430" w:rsidRDefault="00BC1933" w:rsidP="00BC1933">
      <w:pPr>
        <w:pStyle w:val="HChGA"/>
        <w:rPr>
          <w:rFonts w:hint="cs"/>
          <w:rtl/>
        </w:rPr>
      </w:pPr>
      <w:r>
        <w:rPr>
          <w:rFonts w:hint="cs"/>
          <w:rtl/>
        </w:rPr>
        <w:tab/>
      </w:r>
      <w:r w:rsidR="00333881">
        <w:rPr>
          <w:rFonts w:hint="cs"/>
          <w:rtl/>
        </w:rPr>
        <w:t>ألف -</w:t>
      </w:r>
      <w:r>
        <w:rPr>
          <w:rFonts w:hint="cs"/>
          <w:rtl/>
        </w:rPr>
        <w:tab/>
      </w:r>
      <w:r w:rsidR="00333881">
        <w:rPr>
          <w:rFonts w:hint="cs"/>
          <w:rtl/>
        </w:rPr>
        <w:t>مقدمة</w:t>
      </w:r>
    </w:p>
    <w:p w:rsidR="00333881" w:rsidRPr="00BC1933" w:rsidRDefault="00333881" w:rsidP="00BC1933">
      <w:pPr>
        <w:pStyle w:val="SingleTxtGA"/>
        <w:rPr>
          <w:rStyle w:val="SingleTxtGAChar"/>
          <w:rFonts w:hint="cs"/>
          <w:rtl/>
        </w:rPr>
      </w:pPr>
      <w:r>
        <w:rPr>
          <w:rFonts w:hint="cs"/>
          <w:rtl/>
          <w:lang w:val="fr-CH"/>
        </w:rPr>
        <w:t>2</w:t>
      </w:r>
      <w:r w:rsidRPr="00BC1933">
        <w:rPr>
          <w:rStyle w:val="SingleTxtGAChar"/>
          <w:rFonts w:hint="cs"/>
          <w:rtl/>
        </w:rPr>
        <w:t>-</w:t>
      </w:r>
      <w:r w:rsidRPr="00BC1933">
        <w:rPr>
          <w:rStyle w:val="SingleTxtGAChar"/>
          <w:rFonts w:hint="cs"/>
          <w:rtl/>
        </w:rPr>
        <w:tab/>
        <w:t xml:space="preserve">ترحب اللجنة بتقديم الدولة الطرف للتقرير الجامع للتقريرين الدوريين الثالث والرابع في الوقت المطلوب، وكذلك بالردود الخطية على قائمة المسائل </w:t>
      </w:r>
      <w:r w:rsidRPr="00BC1933">
        <w:rPr>
          <w:rStyle w:val="SingleTxtGAChar"/>
        </w:rPr>
        <w:t>(CRC/C/PAK/Q/3-4/Add.1)</w:t>
      </w:r>
      <w:r w:rsidRPr="00BC1933">
        <w:rPr>
          <w:rStyle w:val="SingleTxtGAChar"/>
          <w:rFonts w:hint="cs"/>
          <w:rtl/>
        </w:rPr>
        <w:t xml:space="preserve"> والمعلومات الإضافية التي قدمتها الدولة الطرف قبل بدء الحوار. وتعرب اللجنة عن ارتياحها للحوار البناء الذي دار مع الوفد الرفيع المستوى بشأن التقدم المحرز والتحديات التي تعترض تنفيذ الاتفاقية. بيد أن اللجنة تأسف لأن التقرير لا يمتثل امتثالاً تاماً للمبادئ التوجيهية العامة المنقحة التي تتعلق بشكل ومضمون التقارير الدورية </w:t>
      </w:r>
      <w:r w:rsidRPr="00BC1933">
        <w:rPr>
          <w:rStyle w:val="SingleTxtGAChar"/>
        </w:rPr>
        <w:t>(CRC/C/58/R</w:t>
      </w:r>
      <w:r w:rsidR="002B1B2D">
        <w:rPr>
          <w:rStyle w:val="SingleTxtGAChar"/>
        </w:rPr>
        <w:t>ev</w:t>
      </w:r>
      <w:r w:rsidRPr="00BC1933">
        <w:rPr>
          <w:rStyle w:val="SingleTxtGAChar"/>
        </w:rPr>
        <w:t>.1)</w:t>
      </w:r>
      <w:r w:rsidRPr="00BC1933">
        <w:rPr>
          <w:rStyle w:val="SingleTxtGAChar"/>
          <w:rFonts w:hint="cs"/>
          <w:rtl/>
        </w:rPr>
        <w:t>.</w:t>
      </w:r>
    </w:p>
    <w:p w:rsidR="00333881" w:rsidRPr="00401430" w:rsidRDefault="00BC1933" w:rsidP="00BC1933">
      <w:pPr>
        <w:pStyle w:val="HChGA"/>
        <w:rPr>
          <w:rFonts w:hint="cs"/>
          <w:rtl/>
        </w:rPr>
      </w:pPr>
      <w:r>
        <w:rPr>
          <w:rFonts w:hint="cs"/>
          <w:rtl/>
        </w:rPr>
        <w:tab/>
      </w:r>
      <w:r w:rsidR="00333881">
        <w:rPr>
          <w:rFonts w:hint="cs"/>
          <w:rtl/>
        </w:rPr>
        <w:t>باء -</w:t>
      </w:r>
      <w:r>
        <w:rPr>
          <w:rFonts w:hint="cs"/>
          <w:rtl/>
        </w:rPr>
        <w:tab/>
      </w:r>
      <w:r w:rsidR="00333881">
        <w:rPr>
          <w:rFonts w:hint="cs"/>
          <w:rtl/>
        </w:rPr>
        <w:t>تدابير المتابعة التي اتخذتها الدولة الطرف والتقدم الذي أحرزته</w:t>
      </w:r>
    </w:p>
    <w:p w:rsidR="00333881" w:rsidRDefault="00333881" w:rsidP="00BC1933">
      <w:pPr>
        <w:pStyle w:val="SingleTxtGA"/>
        <w:rPr>
          <w:rFonts w:hint="cs"/>
          <w:rtl/>
          <w:lang w:val="fr-CH"/>
        </w:rPr>
      </w:pPr>
      <w:r>
        <w:rPr>
          <w:rFonts w:hint="cs"/>
          <w:rtl/>
          <w:lang w:val="fr-CH"/>
        </w:rPr>
        <w:t>3-</w:t>
      </w:r>
      <w:r>
        <w:rPr>
          <w:rFonts w:hint="cs"/>
          <w:rtl/>
          <w:lang w:val="fr-CH"/>
        </w:rPr>
        <w:tab/>
        <w:t>تعرب اللجنة عن ارتياحها لأن الدولة الطرف صدّقت في عام 2006 على الاتفاقية رقم 138(1973) المتعلقة بالحد الأدنى لسن الاستخدام لمنظمة العمل الدولية.</w:t>
      </w:r>
    </w:p>
    <w:p w:rsidR="00333881" w:rsidRDefault="00333881" w:rsidP="00BC1933">
      <w:pPr>
        <w:pStyle w:val="SingleTxtGA"/>
        <w:rPr>
          <w:rFonts w:hint="cs"/>
          <w:rtl/>
          <w:lang w:val="fr-CH"/>
        </w:rPr>
      </w:pPr>
      <w:r>
        <w:rPr>
          <w:rFonts w:hint="cs"/>
          <w:rtl/>
          <w:lang w:val="fr-CH"/>
        </w:rPr>
        <w:t>4-</w:t>
      </w:r>
      <w:r>
        <w:rPr>
          <w:rFonts w:hint="cs"/>
          <w:rtl/>
          <w:lang w:val="fr-CH"/>
        </w:rPr>
        <w:tab/>
        <w:t>وترحب اللجنة بالتطورات الإيجابية التي طرأت في مجال حقوق الإنسان بما في ذلك ما يلي:</w:t>
      </w:r>
    </w:p>
    <w:p w:rsidR="00333881" w:rsidRDefault="00333881" w:rsidP="00BC1933">
      <w:pPr>
        <w:pStyle w:val="SingleTxtGA"/>
        <w:rPr>
          <w:rFonts w:hint="cs"/>
          <w:rtl/>
          <w:lang w:val="fr-CH"/>
        </w:rPr>
      </w:pPr>
      <w:r>
        <w:rPr>
          <w:rFonts w:hint="cs"/>
          <w:rtl/>
          <w:lang w:val="fr-CH"/>
        </w:rPr>
        <w:tab/>
        <w:t>(أ)</w:t>
      </w:r>
      <w:r>
        <w:rPr>
          <w:rFonts w:hint="cs"/>
          <w:rtl/>
          <w:lang w:val="fr-CH"/>
        </w:rPr>
        <w:tab/>
        <w:t>اعتماد قانون حماية المرأة (تعديل القوانين الجنائية) الصادر في عام 2006 الذي يجرّم انتهاكات حقوق الإنسان فيما يخص النساء والفتيات؛</w:t>
      </w:r>
    </w:p>
    <w:p w:rsidR="00333881" w:rsidRDefault="00333881" w:rsidP="002B1B2D">
      <w:pPr>
        <w:pStyle w:val="SingleTxtGA"/>
        <w:rPr>
          <w:rFonts w:hint="cs"/>
          <w:rtl/>
          <w:lang w:val="fr-CH"/>
        </w:rPr>
      </w:pPr>
      <w:r>
        <w:rPr>
          <w:rFonts w:hint="cs"/>
          <w:rtl/>
          <w:lang w:val="fr-CH"/>
        </w:rPr>
        <w:tab/>
        <w:t>(ب)</w:t>
      </w:r>
      <w:r>
        <w:rPr>
          <w:rFonts w:hint="cs"/>
          <w:rtl/>
          <w:lang w:val="fr-CH"/>
        </w:rPr>
        <w:tab/>
        <w:t>قانون تعديل القانون الجنائي (2004) الذي ييس</w:t>
      </w:r>
      <w:r w:rsidR="002B1B2D">
        <w:rPr>
          <w:rFonts w:hint="cs"/>
          <w:rtl/>
          <w:lang w:val="fr-CH"/>
        </w:rPr>
        <w:t xml:space="preserve">ّر </w:t>
      </w:r>
      <w:r>
        <w:rPr>
          <w:rFonts w:hint="cs"/>
          <w:rtl/>
          <w:lang w:val="fr-CH"/>
        </w:rPr>
        <w:t>الملاحقة القضائية والمعاقبة على حالات القتل باسم الشرف؛</w:t>
      </w:r>
    </w:p>
    <w:p w:rsidR="00333881" w:rsidRDefault="00333881" w:rsidP="002B1B2D">
      <w:pPr>
        <w:pStyle w:val="SingleTxtGA"/>
        <w:rPr>
          <w:rFonts w:hint="cs"/>
          <w:rtl/>
          <w:lang w:val="fr-CH"/>
        </w:rPr>
      </w:pPr>
      <w:r>
        <w:rPr>
          <w:rFonts w:hint="cs"/>
          <w:rtl/>
          <w:lang w:val="fr-CH"/>
        </w:rPr>
        <w:tab/>
        <w:t>(ج)</w:t>
      </w:r>
      <w:r>
        <w:rPr>
          <w:rFonts w:hint="cs"/>
          <w:rtl/>
          <w:lang w:val="fr-CH"/>
        </w:rPr>
        <w:tab/>
        <w:t>اعتماد عدة برامج في مجال الصحة الأساسية والرعاية، بما في ذلك البرنامج الوطني لمكافحة التهاب الكبد الوبائي (2005-2010)، والبرنامج الوطني لصحة الأمهات والمواليد الجدد والأطفال (2006</w:t>
      </w:r>
      <w:r w:rsidR="002B1B2D">
        <w:rPr>
          <w:rFonts w:hint="cs"/>
          <w:rtl/>
          <w:lang w:val="fr-CH"/>
        </w:rPr>
        <w:t>-2</w:t>
      </w:r>
      <w:r>
        <w:rPr>
          <w:rFonts w:hint="cs"/>
          <w:rtl/>
          <w:lang w:val="fr-CH"/>
        </w:rPr>
        <w:t>012)، وبرنامج التغذية الوطني، وت</w:t>
      </w:r>
      <w:r w:rsidR="00196505">
        <w:rPr>
          <w:rFonts w:hint="cs"/>
          <w:rtl/>
          <w:lang w:val="fr-CH"/>
        </w:rPr>
        <w:t>وسيع</w:t>
      </w:r>
      <w:r>
        <w:rPr>
          <w:rFonts w:hint="cs"/>
          <w:rtl/>
          <w:lang w:val="fr-CH"/>
        </w:rPr>
        <w:t xml:space="preserve"> برنامج العاملات </w:t>
      </w:r>
      <w:proofErr w:type="spellStart"/>
      <w:r>
        <w:rPr>
          <w:rFonts w:hint="cs"/>
          <w:rtl/>
          <w:lang w:val="fr-CH"/>
        </w:rPr>
        <w:t>الصحيات</w:t>
      </w:r>
      <w:proofErr w:type="spellEnd"/>
      <w:r>
        <w:rPr>
          <w:rFonts w:hint="cs"/>
          <w:rtl/>
          <w:lang w:val="fr-CH"/>
        </w:rPr>
        <w:t>؛</w:t>
      </w:r>
    </w:p>
    <w:p w:rsidR="00333881" w:rsidRDefault="00333881" w:rsidP="00BC1933">
      <w:pPr>
        <w:pStyle w:val="SingleTxtGA"/>
        <w:rPr>
          <w:rFonts w:hint="cs"/>
          <w:rtl/>
          <w:lang w:val="fr-CH"/>
        </w:rPr>
      </w:pPr>
      <w:r>
        <w:rPr>
          <w:rFonts w:hint="cs"/>
          <w:rtl/>
          <w:lang w:val="fr-CH"/>
        </w:rPr>
        <w:tab/>
        <w:t>(د)</w:t>
      </w:r>
      <w:r>
        <w:rPr>
          <w:rFonts w:hint="cs"/>
          <w:rtl/>
          <w:lang w:val="fr-CH"/>
        </w:rPr>
        <w:tab/>
        <w:t>تعديل قانون عمالة الأطفال في عام 2005 الذي يقضي بتوسيع قائمة العمليات والمهن الخطرة بالنسبة إلى الأطفال؛</w:t>
      </w:r>
    </w:p>
    <w:p w:rsidR="00333881" w:rsidRDefault="00333881" w:rsidP="00BC1933">
      <w:pPr>
        <w:pStyle w:val="SingleTxtGA"/>
        <w:rPr>
          <w:rFonts w:hint="cs"/>
          <w:rtl/>
          <w:lang w:val="fr-CH"/>
        </w:rPr>
      </w:pPr>
      <w:r>
        <w:rPr>
          <w:rFonts w:hint="cs"/>
          <w:rtl/>
          <w:lang w:val="fr-CH"/>
        </w:rPr>
        <w:tab/>
        <w:t>(</w:t>
      </w:r>
      <w:r w:rsidRPr="005A6C64">
        <w:rPr>
          <w:rFonts w:hint="cs"/>
          <w:sz w:val="30"/>
          <w:rtl/>
          <w:lang w:val="fr-CH"/>
        </w:rPr>
        <w:t>ﻫ</w:t>
      </w:r>
      <w:r>
        <w:rPr>
          <w:rFonts w:hint="cs"/>
          <w:rtl/>
          <w:lang w:val="fr-CH"/>
        </w:rPr>
        <w:t>)</w:t>
      </w:r>
      <w:r>
        <w:rPr>
          <w:rFonts w:hint="cs"/>
          <w:rtl/>
          <w:lang w:val="fr-CH"/>
        </w:rPr>
        <w:tab/>
        <w:t xml:space="preserve">اعتماد القانون الخاص بأطفال </w:t>
      </w:r>
      <w:proofErr w:type="spellStart"/>
      <w:r>
        <w:rPr>
          <w:rFonts w:hint="cs"/>
          <w:rtl/>
          <w:lang w:val="fr-CH"/>
        </w:rPr>
        <w:t>البنجاب</w:t>
      </w:r>
      <w:proofErr w:type="spellEnd"/>
      <w:r>
        <w:rPr>
          <w:rFonts w:hint="cs"/>
          <w:rtl/>
          <w:lang w:val="fr-CH"/>
        </w:rPr>
        <w:t xml:space="preserve"> المحرومين والمهملين الصادر في عام 2004 الذي يقضي بتعزيز حماية الأطفال في هذه المقاطعة.</w:t>
      </w:r>
    </w:p>
    <w:p w:rsidR="00333881" w:rsidRPr="005A6C64" w:rsidRDefault="00196505" w:rsidP="00196505">
      <w:pPr>
        <w:pStyle w:val="HChGA"/>
        <w:rPr>
          <w:rFonts w:hint="cs"/>
          <w:rtl/>
          <w:lang w:val="fr-CH"/>
        </w:rPr>
      </w:pPr>
      <w:r>
        <w:rPr>
          <w:rFonts w:hint="cs"/>
          <w:rtl/>
          <w:lang w:val="fr-CH"/>
        </w:rPr>
        <w:tab/>
      </w:r>
      <w:r w:rsidR="00333881">
        <w:rPr>
          <w:rFonts w:hint="cs"/>
          <w:rtl/>
          <w:lang w:val="fr-CH"/>
        </w:rPr>
        <w:t>جيم -</w:t>
      </w:r>
      <w:r>
        <w:rPr>
          <w:rFonts w:hint="cs"/>
          <w:rtl/>
          <w:lang w:val="fr-CH"/>
        </w:rPr>
        <w:tab/>
      </w:r>
      <w:r w:rsidR="00333881">
        <w:rPr>
          <w:rFonts w:hint="cs"/>
          <w:rtl/>
          <w:lang w:val="fr-CH"/>
        </w:rPr>
        <w:t>العوامل والصعوبات التي تعترض تنفيذ الاتفاقية</w:t>
      </w:r>
    </w:p>
    <w:p w:rsidR="00333881" w:rsidRDefault="00333881" w:rsidP="002B1B2D">
      <w:pPr>
        <w:pStyle w:val="SingleTxtGA"/>
        <w:rPr>
          <w:rFonts w:hint="cs"/>
          <w:rtl/>
          <w:lang w:val="fr-CH"/>
        </w:rPr>
      </w:pPr>
      <w:r>
        <w:rPr>
          <w:rFonts w:hint="cs"/>
          <w:rtl/>
          <w:lang w:val="fr-CH"/>
        </w:rPr>
        <w:t>5-</w:t>
      </w:r>
      <w:r>
        <w:rPr>
          <w:rFonts w:hint="cs"/>
          <w:rtl/>
          <w:lang w:val="fr-CH"/>
        </w:rPr>
        <w:tab/>
        <w:t xml:space="preserve">تعترف اللجنة بالصعوبات التي تواجهها الدولة الطرف، ولا </w:t>
      </w:r>
      <w:proofErr w:type="spellStart"/>
      <w:r>
        <w:rPr>
          <w:rFonts w:hint="cs"/>
          <w:rtl/>
          <w:lang w:val="fr-CH"/>
        </w:rPr>
        <w:t>سيما</w:t>
      </w:r>
      <w:proofErr w:type="spellEnd"/>
      <w:r>
        <w:rPr>
          <w:rFonts w:hint="cs"/>
          <w:rtl/>
          <w:lang w:val="fr-CH"/>
        </w:rPr>
        <w:t xml:space="preserve"> التحديات الاقتصادية الجسيمة التي تُعزى إلى الارتفاع الشديد في أسعار الغذاء والنفط وضغوط التضخم، وأحوال الجفاف المأساوية والكوارث الطبيعية التي تعترض الاقتصاد وتهدد حق الطفل في البقاء والنماء، وأوضاع النزاع المسلح والأنشطة الإرهابية التي تعاني منها بعض المناطق والتي أدت إلى تشريد عدد كبير من السكان، والارتفاع الكبير في عدد اللاجئين الذين تستضيفهم الدولة الطرف، وكلها عوامل تع</w:t>
      </w:r>
      <w:r w:rsidR="002B1B2D">
        <w:rPr>
          <w:rFonts w:hint="cs"/>
          <w:rtl/>
          <w:lang w:val="fr-CH"/>
        </w:rPr>
        <w:t xml:space="preserve">وّق </w:t>
      </w:r>
      <w:r>
        <w:rPr>
          <w:rFonts w:hint="cs"/>
          <w:rtl/>
          <w:lang w:val="fr-CH"/>
        </w:rPr>
        <w:t>بدرجة كبيرة الإعمال الكامل لحقوق الطفل المكرسة في الاتفاقية.</w:t>
      </w:r>
    </w:p>
    <w:p w:rsidR="00333881" w:rsidRPr="00A1096F" w:rsidRDefault="00BC1933" w:rsidP="00196505">
      <w:pPr>
        <w:pStyle w:val="HChGA"/>
        <w:rPr>
          <w:rFonts w:hint="cs"/>
          <w:rtl/>
          <w:lang w:val="fr-CH"/>
        </w:rPr>
      </w:pPr>
      <w:r>
        <w:rPr>
          <w:rFonts w:hint="cs"/>
          <w:rtl/>
          <w:lang w:val="fr-CH"/>
        </w:rPr>
        <w:tab/>
      </w:r>
      <w:r w:rsidR="00333881">
        <w:rPr>
          <w:rFonts w:hint="cs"/>
          <w:rtl/>
          <w:lang w:val="fr-CH"/>
        </w:rPr>
        <w:t>دال -</w:t>
      </w:r>
      <w:r w:rsidR="00196505">
        <w:rPr>
          <w:rFonts w:hint="cs"/>
          <w:rtl/>
          <w:lang w:val="fr-CH"/>
        </w:rPr>
        <w:tab/>
      </w:r>
      <w:r w:rsidR="00333881">
        <w:rPr>
          <w:rFonts w:hint="cs"/>
          <w:rtl/>
          <w:lang w:val="fr-CH"/>
        </w:rPr>
        <w:t>دواعي القلق الرئيسية والتوصيات</w:t>
      </w:r>
    </w:p>
    <w:p w:rsidR="00333881" w:rsidRDefault="00BC1933" w:rsidP="00BC1933">
      <w:pPr>
        <w:pStyle w:val="H1GA"/>
        <w:rPr>
          <w:rFonts w:hint="cs"/>
          <w:rtl/>
          <w:lang w:val="fr-CH"/>
        </w:rPr>
      </w:pPr>
      <w:r>
        <w:rPr>
          <w:rFonts w:hint="cs"/>
          <w:rtl/>
          <w:lang w:val="fr-CH"/>
        </w:rPr>
        <w:tab/>
      </w:r>
      <w:r w:rsidR="00196505">
        <w:rPr>
          <w:rFonts w:hint="cs"/>
          <w:rtl/>
          <w:lang w:val="fr-CH"/>
        </w:rPr>
        <w:t>1</w:t>
      </w:r>
      <w:r w:rsidR="00333881">
        <w:rPr>
          <w:rFonts w:hint="cs"/>
          <w:rtl/>
          <w:lang w:val="fr-CH"/>
        </w:rPr>
        <w:t>-</w:t>
      </w:r>
      <w:r w:rsidR="00333881">
        <w:rPr>
          <w:rFonts w:hint="cs"/>
          <w:rtl/>
          <w:lang w:val="fr-CH"/>
        </w:rPr>
        <w:tab/>
        <w:t xml:space="preserve">تدابير التنفيذ العامة (المادة 4، والمادة 42، والفقرة 6 من المادة 44 </w:t>
      </w:r>
      <w:r w:rsidR="00196505">
        <w:rPr>
          <w:rFonts w:hint="cs"/>
          <w:rtl/>
          <w:lang w:val="fr-CH"/>
        </w:rPr>
        <w:t xml:space="preserve">        </w:t>
      </w:r>
      <w:r w:rsidR="00333881">
        <w:rPr>
          <w:rFonts w:hint="cs"/>
          <w:rtl/>
          <w:lang w:val="fr-CH"/>
        </w:rPr>
        <w:t>من الاتفاقية)</w:t>
      </w:r>
    </w:p>
    <w:p w:rsidR="00333881" w:rsidRPr="00A1096F" w:rsidRDefault="00196505" w:rsidP="00196505">
      <w:pPr>
        <w:pStyle w:val="H23GA"/>
        <w:rPr>
          <w:rFonts w:hint="cs"/>
          <w:rtl/>
          <w:lang w:val="fr-CH"/>
        </w:rPr>
      </w:pPr>
      <w:r>
        <w:rPr>
          <w:rFonts w:hint="cs"/>
          <w:rtl/>
          <w:lang w:val="fr-CH"/>
        </w:rPr>
        <w:tab/>
      </w:r>
      <w:r>
        <w:rPr>
          <w:rFonts w:hint="cs"/>
          <w:rtl/>
          <w:lang w:val="fr-CH"/>
        </w:rPr>
        <w:tab/>
      </w:r>
      <w:r w:rsidR="00333881">
        <w:rPr>
          <w:rFonts w:hint="cs"/>
          <w:rtl/>
          <w:lang w:val="fr-CH"/>
        </w:rPr>
        <w:t xml:space="preserve">التوصيات السابقة للجنة </w:t>
      </w:r>
    </w:p>
    <w:p w:rsidR="00333881" w:rsidRDefault="00333881" w:rsidP="00196505">
      <w:pPr>
        <w:pStyle w:val="SingleTxtGA"/>
        <w:rPr>
          <w:rFonts w:hint="cs"/>
          <w:rtl/>
        </w:rPr>
      </w:pPr>
      <w:r>
        <w:rPr>
          <w:rFonts w:hint="cs"/>
          <w:rtl/>
          <w:lang w:val="fr-CH"/>
        </w:rPr>
        <w:t>6-</w:t>
      </w:r>
      <w:r>
        <w:rPr>
          <w:rFonts w:hint="cs"/>
          <w:rtl/>
          <w:lang w:val="fr-CH"/>
        </w:rPr>
        <w:tab/>
        <w:t xml:space="preserve">تشير اللجنة إلى معالجة عدد من دواعي القلق والتوصيات التي طرحت عند النظر في التقرير الدوري الثاني للدولة الطرف </w:t>
      </w:r>
      <w:r>
        <w:t>(CRC/C/15/Add.217)</w:t>
      </w:r>
      <w:r>
        <w:rPr>
          <w:rFonts w:hint="cs"/>
          <w:rtl/>
        </w:rPr>
        <w:t xml:space="preserve">. بيد أن اللجنة تأسف لعدم معالجة الكثير من المسائل المثيرة للقلق والتوصيات بقدر كافٍ أو معالجتها بصورة </w:t>
      </w:r>
      <w:r w:rsidR="00196505">
        <w:rPr>
          <w:rFonts w:hint="cs"/>
          <w:rtl/>
        </w:rPr>
        <w:t xml:space="preserve">       </w:t>
      </w:r>
      <w:r>
        <w:rPr>
          <w:rFonts w:hint="cs"/>
          <w:rtl/>
        </w:rPr>
        <w:t xml:space="preserve">جزئية فقط. </w:t>
      </w:r>
    </w:p>
    <w:p w:rsidR="00333881" w:rsidRDefault="00333881" w:rsidP="00196505">
      <w:pPr>
        <w:pStyle w:val="SingleTxtGA"/>
        <w:rPr>
          <w:rFonts w:hint="cs"/>
          <w:b/>
          <w:bCs/>
          <w:rtl/>
        </w:rPr>
      </w:pPr>
      <w:r>
        <w:rPr>
          <w:rFonts w:hint="cs"/>
          <w:rtl/>
        </w:rPr>
        <w:t>7-</w:t>
      </w:r>
      <w:r>
        <w:rPr>
          <w:rFonts w:hint="cs"/>
          <w:rtl/>
        </w:rPr>
        <w:tab/>
      </w:r>
      <w:r>
        <w:rPr>
          <w:rFonts w:hint="cs"/>
          <w:b/>
          <w:bCs/>
          <w:rtl/>
        </w:rPr>
        <w:t>تحث اللجنة الدولة الطرف على اتخاذ كافة التدابير اللازمة لتناول تلك التوصيات المنبثقة عن الملاحظات الختامية المقدمة بشأن التقرير الدوري الثاني التي لم تنفذ بعد أو التي لم تنفذ بالقدر الكافي، بما في ذلك تلك المتعلقة بمواءمة القوانين مع الاتفاقية، وتحسين عملية التنسيق على المستويين الوطني والمحلي، وإنشاء آلية للرصد، وتخصيص الموارد من أجل الأطفال، وجمع البيانات، وتعاونها مع المنظمات غير الحكومية، ووضع تعريف للطفل، والعنف ضد الأطفال وإساءة معاملتهم، بما في ذلك الاعتداء الجنسي، والحق في التعليم، وعمل الأطفال وقضاء الأحداث، وتوفير المتابعة المناسبة للتوصيات الواردة في هذه الملاحظات الختامية.</w:t>
      </w:r>
    </w:p>
    <w:p w:rsidR="00333881" w:rsidRPr="00A1096F" w:rsidRDefault="009A2F01" w:rsidP="009A2F01">
      <w:pPr>
        <w:pStyle w:val="H23GA"/>
        <w:rPr>
          <w:rFonts w:hint="cs"/>
          <w:rtl/>
        </w:rPr>
      </w:pPr>
      <w:r>
        <w:rPr>
          <w:rFonts w:hint="cs"/>
          <w:rtl/>
        </w:rPr>
        <w:tab/>
      </w:r>
      <w:r>
        <w:rPr>
          <w:rFonts w:hint="cs"/>
          <w:rtl/>
        </w:rPr>
        <w:tab/>
      </w:r>
      <w:r w:rsidR="00333881">
        <w:rPr>
          <w:rFonts w:hint="cs"/>
          <w:rtl/>
        </w:rPr>
        <w:t>التشريعات</w:t>
      </w:r>
    </w:p>
    <w:p w:rsidR="00333881" w:rsidRDefault="00333881" w:rsidP="009A2F01">
      <w:pPr>
        <w:pStyle w:val="SingleTxtGA"/>
        <w:rPr>
          <w:rFonts w:hint="cs"/>
          <w:rtl/>
          <w:lang w:val="fr-CH"/>
        </w:rPr>
      </w:pPr>
      <w:r>
        <w:rPr>
          <w:rFonts w:hint="cs"/>
          <w:rtl/>
          <w:lang w:val="fr-CH"/>
        </w:rPr>
        <w:t>8-</w:t>
      </w:r>
      <w:r>
        <w:rPr>
          <w:rFonts w:hint="cs"/>
          <w:rtl/>
          <w:lang w:val="fr-CH"/>
        </w:rPr>
        <w:tab/>
        <w:t>تلاحظ اللجنة التدابير التشريعية التي اتخذتها الدولة الطرف لضمان تنفيذ الاتفاقية، لكنها لا تزال قلقة إزاء الافتقار الواضح لإطار تشريعي يتسق مع الاتفاقية في مجالات كثيرة وإزاء حالات التأخير في اعتماد القوانين التي تشكل أداة أساسية لتنفيذ الاتفاقية. وتشعر اللجنة بالقلق على وجه الخصوص إزاء ما يلي:</w:t>
      </w:r>
    </w:p>
    <w:p w:rsidR="00333881" w:rsidRDefault="00333881" w:rsidP="009A2F01">
      <w:pPr>
        <w:pStyle w:val="SingleTxtGA"/>
        <w:rPr>
          <w:rFonts w:hint="cs"/>
          <w:rtl/>
          <w:lang w:val="fr-CH"/>
        </w:rPr>
      </w:pPr>
      <w:r>
        <w:rPr>
          <w:rFonts w:hint="cs"/>
          <w:rtl/>
          <w:lang w:val="fr-CH"/>
        </w:rPr>
        <w:tab/>
        <w:t>(أ)</w:t>
      </w:r>
      <w:r>
        <w:rPr>
          <w:rFonts w:hint="cs"/>
          <w:rtl/>
          <w:lang w:val="fr-CH"/>
        </w:rPr>
        <w:tab/>
        <w:t>لم يُعتمد بعد مشروع قانون وضع ميثاق لحقوق الطفل الذي ي</w:t>
      </w:r>
      <w:r w:rsidR="00196505">
        <w:rPr>
          <w:rFonts w:hint="cs"/>
          <w:rtl/>
          <w:lang w:val="fr-CH"/>
        </w:rPr>
        <w:t>خطط</w:t>
      </w:r>
      <w:r>
        <w:rPr>
          <w:rFonts w:hint="cs"/>
          <w:rtl/>
          <w:lang w:val="fr-CH"/>
        </w:rPr>
        <w:t xml:space="preserve"> </w:t>
      </w:r>
      <w:r w:rsidR="00196505">
        <w:rPr>
          <w:rFonts w:hint="cs"/>
          <w:rtl/>
          <w:lang w:val="fr-CH"/>
        </w:rPr>
        <w:t>ل</w:t>
      </w:r>
      <w:r>
        <w:rPr>
          <w:rFonts w:hint="cs"/>
          <w:rtl/>
          <w:lang w:val="fr-CH"/>
        </w:rPr>
        <w:t>إدراج جميع مبادئ وأحكام الاتفاقية في التشريعات المحلية؛</w:t>
      </w:r>
    </w:p>
    <w:p w:rsidR="00333881" w:rsidRDefault="00333881" w:rsidP="009A2F01">
      <w:pPr>
        <w:pStyle w:val="SingleTxtGA"/>
        <w:rPr>
          <w:rFonts w:hint="cs"/>
          <w:rtl/>
          <w:lang w:val="fr-CH"/>
        </w:rPr>
      </w:pPr>
      <w:r>
        <w:rPr>
          <w:rFonts w:hint="cs"/>
          <w:rtl/>
          <w:lang w:val="fr-CH"/>
        </w:rPr>
        <w:tab/>
        <w:t>(ب)</w:t>
      </w:r>
      <w:r>
        <w:rPr>
          <w:rFonts w:hint="cs"/>
          <w:rtl/>
          <w:lang w:val="fr-CH"/>
        </w:rPr>
        <w:tab/>
        <w:t xml:space="preserve">لم يُعتمد بعد مشروع قانون حماية الطفل (تعديل القوانين الجنائية) الذي </w:t>
      </w:r>
      <w:proofErr w:type="spellStart"/>
      <w:r>
        <w:rPr>
          <w:rFonts w:hint="cs"/>
          <w:rtl/>
          <w:lang w:val="fr-CH"/>
        </w:rPr>
        <w:t>ينص</w:t>
      </w:r>
      <w:proofErr w:type="spellEnd"/>
      <w:r>
        <w:rPr>
          <w:rFonts w:hint="cs"/>
          <w:rtl/>
          <w:lang w:val="fr-CH"/>
        </w:rPr>
        <w:t xml:space="preserve"> على حماية الأطفال من انتهاك حقوقهم وإنشاء مؤسسات لحماية الأطفال الضحايا وإعادة تأهيلهم، على الرغم من أن هذا المشروع خضع للدراس</w:t>
      </w:r>
      <w:r w:rsidR="002B1B2D">
        <w:rPr>
          <w:rFonts w:hint="cs"/>
          <w:rtl/>
          <w:lang w:val="fr-CH"/>
        </w:rPr>
        <w:t>ة لسنوات عديدة</w:t>
      </w:r>
      <w:r>
        <w:rPr>
          <w:rFonts w:hint="cs"/>
          <w:rtl/>
          <w:lang w:val="fr-CH"/>
        </w:rPr>
        <w:t>؛</w:t>
      </w:r>
    </w:p>
    <w:p w:rsidR="00333881" w:rsidRDefault="00333881" w:rsidP="009A2F01">
      <w:pPr>
        <w:pStyle w:val="SingleTxtGA"/>
        <w:rPr>
          <w:rFonts w:hint="cs"/>
          <w:rtl/>
          <w:lang w:val="fr-CH"/>
        </w:rPr>
      </w:pPr>
      <w:r>
        <w:rPr>
          <w:rFonts w:hint="cs"/>
          <w:rtl/>
          <w:lang w:val="fr-CH"/>
        </w:rPr>
        <w:tab/>
        <w:t>(ج)</w:t>
      </w:r>
      <w:r>
        <w:rPr>
          <w:rFonts w:hint="cs"/>
          <w:rtl/>
          <w:lang w:val="fr-CH"/>
        </w:rPr>
        <w:tab/>
        <w:t xml:space="preserve">لا يزال مشروع </w:t>
      </w:r>
      <w:r w:rsidRPr="00111AAE">
        <w:rPr>
          <w:rFonts w:hint="cs"/>
          <w:rtl/>
          <w:lang w:val="fr-CH"/>
        </w:rPr>
        <w:t>قانون اللجنة الوطنية المعنية بحقوق الطفل</w:t>
      </w:r>
      <w:r>
        <w:rPr>
          <w:rFonts w:hint="cs"/>
          <w:rtl/>
          <w:lang w:val="fr-CH"/>
        </w:rPr>
        <w:t xml:space="preserve"> بانتظار</w:t>
      </w:r>
      <w:r w:rsidR="009A2F01">
        <w:rPr>
          <w:rFonts w:hint="cs"/>
          <w:rtl/>
          <w:lang w:val="fr-CH"/>
        </w:rPr>
        <w:t xml:space="preserve">        </w:t>
      </w:r>
      <w:r>
        <w:rPr>
          <w:rFonts w:hint="cs"/>
          <w:rtl/>
          <w:lang w:val="fr-CH"/>
        </w:rPr>
        <w:t xml:space="preserve"> أن يُعتمد؛</w:t>
      </w:r>
    </w:p>
    <w:p w:rsidR="00333881" w:rsidRDefault="00333881" w:rsidP="009A2F01">
      <w:pPr>
        <w:pStyle w:val="SingleTxtGA"/>
        <w:rPr>
          <w:rFonts w:hint="cs"/>
          <w:rtl/>
          <w:lang w:val="fr-CH"/>
        </w:rPr>
      </w:pPr>
      <w:r>
        <w:rPr>
          <w:rFonts w:hint="cs"/>
          <w:rtl/>
          <w:lang w:val="fr-CH"/>
        </w:rPr>
        <w:tab/>
        <w:t>(د)</w:t>
      </w:r>
      <w:r>
        <w:rPr>
          <w:rFonts w:hint="cs"/>
          <w:rtl/>
          <w:lang w:val="fr-CH"/>
        </w:rPr>
        <w:tab/>
        <w:t xml:space="preserve">لا يزال يُفتقر إلى تشريعات تتعلق بحقوق الطفل في مقاطعة الحدود الشمالية الغربية، ومقاطعة بلوشستان، والمناطق القبلية التي تديرها الحكومة الاتحادية وحكومة المقاطعات، والمناطق الشمالية </w:t>
      </w:r>
      <w:proofErr w:type="spellStart"/>
      <w:r>
        <w:rPr>
          <w:rFonts w:hint="cs"/>
          <w:rtl/>
          <w:lang w:val="fr-CH"/>
        </w:rPr>
        <w:t>وآزاد</w:t>
      </w:r>
      <w:proofErr w:type="spellEnd"/>
      <w:r>
        <w:rPr>
          <w:rFonts w:hint="cs"/>
          <w:rtl/>
          <w:lang w:val="fr-CH"/>
        </w:rPr>
        <w:t xml:space="preserve"> </w:t>
      </w:r>
      <w:proofErr w:type="spellStart"/>
      <w:r>
        <w:rPr>
          <w:rFonts w:hint="cs"/>
          <w:rtl/>
          <w:lang w:val="fr-CH"/>
        </w:rPr>
        <w:t>جامو</w:t>
      </w:r>
      <w:proofErr w:type="spellEnd"/>
      <w:r>
        <w:rPr>
          <w:rFonts w:hint="cs"/>
          <w:rtl/>
          <w:lang w:val="fr-CH"/>
        </w:rPr>
        <w:t xml:space="preserve"> وكشمير؛</w:t>
      </w:r>
    </w:p>
    <w:p w:rsidR="00333881" w:rsidRDefault="00333881" w:rsidP="009A2F01">
      <w:pPr>
        <w:pStyle w:val="SingleTxtGA"/>
        <w:rPr>
          <w:rFonts w:hint="cs"/>
          <w:rtl/>
          <w:lang w:val="fr-CH"/>
        </w:rPr>
      </w:pPr>
      <w:r>
        <w:rPr>
          <w:rFonts w:hint="cs"/>
          <w:rtl/>
          <w:lang w:val="fr-CH"/>
        </w:rPr>
        <w:tab/>
        <w:t>(</w:t>
      </w:r>
      <w:r w:rsidRPr="0005604E">
        <w:rPr>
          <w:rFonts w:hint="cs"/>
          <w:sz w:val="30"/>
          <w:rtl/>
          <w:lang w:val="fr-CH"/>
        </w:rPr>
        <w:t>ﻫ</w:t>
      </w:r>
      <w:r>
        <w:rPr>
          <w:rFonts w:hint="cs"/>
          <w:rtl/>
          <w:lang w:val="fr-CH"/>
        </w:rPr>
        <w:t>)</w:t>
      </w:r>
      <w:r>
        <w:rPr>
          <w:rFonts w:hint="cs"/>
          <w:rtl/>
          <w:lang w:val="fr-CH"/>
        </w:rPr>
        <w:tab/>
        <w:t>لا يحظى قانون نظام قضاء الأحداث بالاعتراف الكامل ولا يطبق بشكل تام داخل الدولة الطرف.</w:t>
      </w:r>
    </w:p>
    <w:p w:rsidR="00333881" w:rsidRDefault="00333881" w:rsidP="009A2F01">
      <w:pPr>
        <w:pStyle w:val="SingleTxtGA"/>
        <w:rPr>
          <w:rFonts w:hint="cs"/>
          <w:b/>
          <w:bCs/>
          <w:rtl/>
          <w:lang w:val="fr-CH"/>
        </w:rPr>
      </w:pPr>
      <w:r>
        <w:rPr>
          <w:rFonts w:hint="cs"/>
          <w:rtl/>
          <w:lang w:val="fr-CH"/>
        </w:rPr>
        <w:t>9-</w:t>
      </w:r>
      <w:r>
        <w:rPr>
          <w:rFonts w:hint="cs"/>
          <w:rtl/>
          <w:lang w:val="fr-CH"/>
        </w:rPr>
        <w:tab/>
      </w:r>
      <w:r>
        <w:rPr>
          <w:rFonts w:hint="cs"/>
          <w:b/>
          <w:bCs/>
          <w:rtl/>
          <w:lang w:val="fr-CH"/>
        </w:rPr>
        <w:t xml:space="preserve">توصي اللجنة الدولة الطرف بأن تواصل </w:t>
      </w:r>
      <w:r w:rsidR="00196505">
        <w:rPr>
          <w:rFonts w:hint="cs"/>
          <w:b/>
          <w:bCs/>
          <w:rtl/>
          <w:lang w:val="fr-CH"/>
        </w:rPr>
        <w:t>و</w:t>
      </w:r>
      <w:r>
        <w:rPr>
          <w:rFonts w:hint="cs"/>
          <w:b/>
          <w:bCs/>
          <w:rtl/>
          <w:lang w:val="fr-CH"/>
        </w:rPr>
        <w:t xml:space="preserve">تعزز جهودها لوضع وتنفيذ إطار تشريعي يتسق مع الاتفاقية في جميع المجالات التي تؤثر في حقوق الطفل وعلى جميع المستويات التشريعية، وبأن تضمن استناد جميع القوانين المحلية والأنظمة الإدارية المتعلقة بالطفل إلى الحقوق وأن تكون متوافقة مع المبادئ والأحكام الواردة في الاتفاقية. وتحث اللجنة الدولة الطرف على أن تعتمد على الفور جميع التشريعات التي لم تعتمدها بعد، بما في ذلك مشروع </w:t>
      </w:r>
      <w:r w:rsidR="00196505">
        <w:rPr>
          <w:rFonts w:hint="cs"/>
          <w:b/>
          <w:bCs/>
          <w:rtl/>
          <w:lang w:val="fr-CH"/>
        </w:rPr>
        <w:t>القانون المتعلق ب</w:t>
      </w:r>
      <w:r>
        <w:rPr>
          <w:rFonts w:hint="cs"/>
          <w:b/>
          <w:bCs/>
          <w:rtl/>
          <w:lang w:val="fr-CH"/>
        </w:rPr>
        <w:t xml:space="preserve">وضع ميثاق لحقوق الطفل، ومشروع قانون لحماية الطفل (تعديل القوانين الجنائية)، ومشروع </w:t>
      </w:r>
      <w:r w:rsidRPr="00111AAE">
        <w:rPr>
          <w:rFonts w:hint="cs"/>
          <w:b/>
          <w:bCs/>
          <w:rtl/>
          <w:lang w:val="fr-CH"/>
        </w:rPr>
        <w:t>قانون اللجنة الوطنية المعنية بحقوق الطفل</w:t>
      </w:r>
      <w:r>
        <w:rPr>
          <w:rFonts w:hint="cs"/>
          <w:b/>
          <w:bCs/>
          <w:rtl/>
          <w:lang w:val="fr-CH"/>
        </w:rPr>
        <w:t>، وجميع تشريعات المقاطعات ذات الصلة التي لم تعتمد بعد.</w:t>
      </w:r>
    </w:p>
    <w:p w:rsidR="00333881" w:rsidRDefault="00333881" w:rsidP="002B1B2D">
      <w:pPr>
        <w:pStyle w:val="SingleTxtGA"/>
        <w:rPr>
          <w:rFonts w:hint="cs"/>
          <w:rtl/>
          <w:lang w:val="fr-CH"/>
        </w:rPr>
      </w:pPr>
      <w:r>
        <w:rPr>
          <w:rFonts w:hint="cs"/>
          <w:rtl/>
          <w:lang w:val="fr-CH"/>
        </w:rPr>
        <w:t>10-</w:t>
      </w:r>
      <w:r>
        <w:rPr>
          <w:rFonts w:hint="cs"/>
          <w:rtl/>
          <w:lang w:val="fr-CH"/>
        </w:rPr>
        <w:tab/>
        <w:t>وتشعر اللجنة بالقلق لأن إلغاء جميع القوانين والصكوك والأعراف والعادات في مناطق واسعة من مقاطعة الحدود الشمالية الغربية وفرض قانون الشريعة</w:t>
      </w:r>
      <w:r w:rsidR="00196505">
        <w:rPr>
          <w:rFonts w:hint="cs"/>
          <w:rtl/>
          <w:lang w:val="fr-CH"/>
        </w:rPr>
        <w:t>،</w:t>
      </w:r>
      <w:r>
        <w:rPr>
          <w:rFonts w:hint="cs"/>
          <w:rtl/>
          <w:lang w:val="fr-CH"/>
        </w:rPr>
        <w:t xml:space="preserve"> كما هو محدد في </w:t>
      </w:r>
      <w:r w:rsidRPr="00111AAE">
        <w:rPr>
          <w:rFonts w:hint="cs"/>
          <w:rtl/>
          <w:lang w:val="fr-CH"/>
        </w:rPr>
        <w:t xml:space="preserve">لائحة </w:t>
      </w:r>
      <w:r w:rsidR="00196505">
        <w:rPr>
          <w:rFonts w:hint="cs"/>
          <w:rtl/>
          <w:lang w:val="fr-CH"/>
        </w:rPr>
        <w:t>ال</w:t>
      </w:r>
      <w:r w:rsidRPr="00111AAE">
        <w:rPr>
          <w:rFonts w:hint="cs"/>
          <w:rtl/>
          <w:lang w:val="fr-CH"/>
        </w:rPr>
        <w:t xml:space="preserve">نظام </w:t>
      </w:r>
      <w:r w:rsidR="00196505">
        <w:rPr>
          <w:rFonts w:hint="cs"/>
          <w:rtl/>
          <w:lang w:val="fr-CH"/>
        </w:rPr>
        <w:t>و</w:t>
      </w:r>
      <w:r w:rsidRPr="00111AAE">
        <w:rPr>
          <w:rFonts w:hint="cs"/>
          <w:rtl/>
          <w:lang w:val="fr-CH"/>
        </w:rPr>
        <w:t>العدل</w:t>
      </w:r>
      <w:r>
        <w:rPr>
          <w:rFonts w:hint="cs"/>
          <w:rtl/>
          <w:lang w:val="fr-CH"/>
        </w:rPr>
        <w:t xml:space="preserve"> </w:t>
      </w:r>
      <w:r w:rsidR="00196505">
        <w:rPr>
          <w:rFonts w:hint="cs"/>
          <w:rtl/>
          <w:lang w:val="fr-CH"/>
        </w:rPr>
        <w:t xml:space="preserve">في الشريعة </w:t>
      </w:r>
      <w:r>
        <w:rPr>
          <w:rFonts w:hint="cs"/>
          <w:rtl/>
          <w:lang w:val="fr-CH"/>
        </w:rPr>
        <w:t>الصادرة في عام 2009</w:t>
      </w:r>
      <w:r w:rsidR="00196505">
        <w:rPr>
          <w:rFonts w:hint="cs"/>
          <w:rtl/>
          <w:lang w:val="fr-CH"/>
        </w:rPr>
        <w:t>،</w:t>
      </w:r>
      <w:r>
        <w:rPr>
          <w:rFonts w:hint="cs"/>
          <w:rtl/>
          <w:lang w:val="fr-CH"/>
        </w:rPr>
        <w:t xml:space="preserve"> لا </w:t>
      </w:r>
      <w:r w:rsidR="00196505">
        <w:rPr>
          <w:rFonts w:hint="cs"/>
          <w:rtl/>
          <w:lang w:val="fr-CH"/>
        </w:rPr>
        <w:t>ي</w:t>
      </w:r>
      <w:r>
        <w:rPr>
          <w:rFonts w:hint="cs"/>
          <w:rtl/>
          <w:lang w:val="fr-CH"/>
        </w:rPr>
        <w:t xml:space="preserve">وفر الضمان المناسب لتنفيذ الاتفاقية. وتشعر اللجنة بالقلق أيضاً لأن بعض القوانين والأنظمة القائمة لا تزال تتعارض مع مبادئ وأحكام الاتفاقية ولا </w:t>
      </w:r>
      <w:proofErr w:type="spellStart"/>
      <w:r>
        <w:rPr>
          <w:rFonts w:hint="cs"/>
          <w:rtl/>
          <w:lang w:val="fr-CH"/>
        </w:rPr>
        <w:t>سيما</w:t>
      </w:r>
      <w:proofErr w:type="spellEnd"/>
      <w:r>
        <w:rPr>
          <w:rFonts w:hint="cs"/>
          <w:rtl/>
          <w:lang w:val="fr-CH"/>
        </w:rPr>
        <w:t xml:space="preserve"> ما يلي:</w:t>
      </w:r>
    </w:p>
    <w:p w:rsidR="00333881" w:rsidRDefault="009A2F01" w:rsidP="009A2F01">
      <w:pPr>
        <w:pStyle w:val="SingleTxtGA"/>
        <w:rPr>
          <w:rFonts w:hint="cs"/>
          <w:rtl/>
          <w:lang w:val="fr-CH"/>
        </w:rPr>
      </w:pPr>
      <w:r>
        <w:rPr>
          <w:rFonts w:hint="cs"/>
          <w:rtl/>
          <w:lang w:val="fr-CH"/>
        </w:rPr>
        <w:tab/>
      </w:r>
      <w:r w:rsidR="00333881">
        <w:rPr>
          <w:rFonts w:hint="cs"/>
          <w:rtl/>
          <w:lang w:val="fr-CH"/>
        </w:rPr>
        <w:t>(أ)</w:t>
      </w:r>
      <w:r w:rsidR="00333881">
        <w:rPr>
          <w:rFonts w:hint="cs"/>
          <w:rtl/>
          <w:lang w:val="fr-CH"/>
        </w:rPr>
        <w:tab/>
        <w:t>لائحة الجرائم الحدودية الصادرة في عام 1901 التي لا تزال سارية في المناطق القبلية التي تديرها الحكومة الاتحادية؛</w:t>
      </w:r>
    </w:p>
    <w:p w:rsidR="00333881" w:rsidRDefault="009A2F01" w:rsidP="009A2F01">
      <w:pPr>
        <w:pStyle w:val="SingleTxtGA"/>
        <w:rPr>
          <w:rFonts w:hint="cs"/>
          <w:rtl/>
          <w:lang w:val="fr-CH"/>
        </w:rPr>
      </w:pPr>
      <w:r>
        <w:rPr>
          <w:rFonts w:hint="cs"/>
          <w:rtl/>
          <w:lang w:val="fr-CH"/>
        </w:rPr>
        <w:tab/>
      </w:r>
      <w:r w:rsidR="00333881">
        <w:rPr>
          <w:rFonts w:hint="cs"/>
          <w:rtl/>
          <w:lang w:val="fr-CH"/>
        </w:rPr>
        <w:t>(ب)</w:t>
      </w:r>
      <w:r w:rsidR="00333881">
        <w:rPr>
          <w:rFonts w:hint="cs"/>
          <w:rtl/>
          <w:lang w:val="fr-CH"/>
        </w:rPr>
        <w:tab/>
        <w:t>أحكام الزنا والحدود على الرغم من تنقيحها من خلال قانون منع الممارسات المعادية للمرأة (تعديل القانون الجنائي الصادر في عام 2006).</w:t>
      </w:r>
    </w:p>
    <w:p w:rsidR="00333881" w:rsidRDefault="00333881" w:rsidP="009A2F01">
      <w:pPr>
        <w:pStyle w:val="SingleTxtGA"/>
        <w:rPr>
          <w:rFonts w:hint="cs"/>
          <w:b/>
          <w:bCs/>
          <w:rtl/>
          <w:lang w:val="fr-CH"/>
        </w:rPr>
      </w:pPr>
      <w:r>
        <w:rPr>
          <w:rFonts w:hint="cs"/>
          <w:rtl/>
          <w:lang w:val="fr-CH"/>
        </w:rPr>
        <w:t>11-</w:t>
      </w:r>
      <w:r>
        <w:rPr>
          <w:rFonts w:hint="cs"/>
          <w:rtl/>
          <w:lang w:val="fr-CH"/>
        </w:rPr>
        <w:tab/>
      </w:r>
      <w:r>
        <w:rPr>
          <w:rFonts w:hint="cs"/>
          <w:b/>
          <w:bCs/>
          <w:rtl/>
          <w:lang w:val="fr-CH"/>
        </w:rPr>
        <w:t xml:space="preserve">تكرر اللجنة توصيتها إلى الدولة الطرف بأن تفحص بعناية التدابير التشريعية وغيرها من التدابير القائمة، على الصعيد الاتحادي وعلى صعيد الأقاليم والمقاطعات بهدف ضمان مواءمتها مع الاتفاقية. وتذكّر الدولة الطرف بالتزامها بضمان مواءمة القوانين المحلية مع الاتفاقية سواء أكانت على المستوى الاتحادي أم </w:t>
      </w:r>
      <w:r w:rsidR="00196505">
        <w:rPr>
          <w:rFonts w:hint="cs"/>
          <w:b/>
          <w:bCs/>
          <w:rtl/>
          <w:lang w:val="fr-CH"/>
        </w:rPr>
        <w:t xml:space="preserve">على </w:t>
      </w:r>
      <w:r>
        <w:rPr>
          <w:rFonts w:hint="cs"/>
          <w:b/>
          <w:bCs/>
          <w:rtl/>
          <w:lang w:val="fr-CH"/>
        </w:rPr>
        <w:t>مستوى المقاطعات</w:t>
      </w:r>
      <w:r w:rsidR="00196505">
        <w:rPr>
          <w:rFonts w:hint="cs"/>
          <w:b/>
          <w:bCs/>
          <w:rtl/>
          <w:lang w:val="fr-CH"/>
        </w:rPr>
        <w:t>/</w:t>
      </w:r>
      <w:r>
        <w:rPr>
          <w:rFonts w:hint="cs"/>
          <w:b/>
          <w:bCs/>
          <w:rtl/>
          <w:lang w:val="fr-CH"/>
        </w:rPr>
        <w:t xml:space="preserve">الأقاليم بحيث </w:t>
      </w:r>
      <w:proofErr w:type="spellStart"/>
      <w:r>
        <w:rPr>
          <w:rFonts w:hint="cs"/>
          <w:b/>
          <w:bCs/>
          <w:rtl/>
          <w:lang w:val="fr-CH"/>
        </w:rPr>
        <w:t>يُعترف</w:t>
      </w:r>
      <w:proofErr w:type="spellEnd"/>
      <w:r>
        <w:rPr>
          <w:rFonts w:hint="cs"/>
          <w:b/>
          <w:bCs/>
          <w:rtl/>
          <w:lang w:val="fr-CH"/>
        </w:rPr>
        <w:t xml:space="preserve"> بمبادئ وأحكام الاتفاقية ويتمتع </w:t>
      </w:r>
      <w:proofErr w:type="spellStart"/>
      <w:r>
        <w:rPr>
          <w:rFonts w:hint="cs"/>
          <w:b/>
          <w:bCs/>
          <w:rtl/>
          <w:lang w:val="fr-CH"/>
        </w:rPr>
        <w:t>بها</w:t>
      </w:r>
      <w:proofErr w:type="spellEnd"/>
      <w:r>
        <w:rPr>
          <w:rFonts w:hint="cs"/>
          <w:b/>
          <w:bCs/>
          <w:rtl/>
          <w:lang w:val="fr-CH"/>
        </w:rPr>
        <w:t xml:space="preserve"> الأطفال في جميع أنحاء الإقليم على المستويين الوطني والمحلي، بما في ذلك المناطق القبلية.</w:t>
      </w:r>
    </w:p>
    <w:p w:rsidR="00333881" w:rsidRDefault="009A2F01" w:rsidP="009A2F01">
      <w:pPr>
        <w:pStyle w:val="H23GA"/>
        <w:rPr>
          <w:rFonts w:hint="cs"/>
          <w:rtl/>
          <w:lang w:val="fr-CH"/>
        </w:rPr>
      </w:pPr>
      <w:r>
        <w:rPr>
          <w:rFonts w:hint="cs"/>
          <w:rtl/>
          <w:lang w:val="fr-CH"/>
        </w:rPr>
        <w:tab/>
      </w:r>
      <w:r>
        <w:rPr>
          <w:rFonts w:hint="cs"/>
          <w:rtl/>
          <w:lang w:val="fr-CH"/>
        </w:rPr>
        <w:tab/>
      </w:r>
      <w:r w:rsidR="00333881">
        <w:rPr>
          <w:rFonts w:hint="cs"/>
          <w:rtl/>
          <w:lang w:val="fr-CH"/>
        </w:rPr>
        <w:t>التنسيق</w:t>
      </w:r>
    </w:p>
    <w:p w:rsidR="00333881" w:rsidRDefault="00333881" w:rsidP="009A2F01">
      <w:pPr>
        <w:pStyle w:val="SingleTxtGA"/>
        <w:rPr>
          <w:rFonts w:hint="cs"/>
          <w:rtl/>
          <w:lang w:val="fr-CH"/>
        </w:rPr>
      </w:pPr>
      <w:r>
        <w:rPr>
          <w:rFonts w:hint="cs"/>
          <w:rtl/>
          <w:lang w:val="fr-CH"/>
        </w:rPr>
        <w:t>12-</w:t>
      </w:r>
      <w:r>
        <w:rPr>
          <w:rFonts w:hint="cs"/>
          <w:rtl/>
          <w:lang w:val="fr-CH"/>
        </w:rPr>
        <w:tab/>
        <w:t xml:space="preserve">تأسف اللجنة لأن </w:t>
      </w:r>
      <w:r w:rsidRPr="00F14D20">
        <w:rPr>
          <w:rFonts w:hint="cs"/>
          <w:rtl/>
          <w:lang w:val="fr-CH"/>
        </w:rPr>
        <w:t>اللجنة الوطنية المعنية بحقوق الطفل</w:t>
      </w:r>
      <w:r>
        <w:rPr>
          <w:rFonts w:hint="cs"/>
          <w:rtl/>
          <w:lang w:val="fr-CH"/>
        </w:rPr>
        <w:t xml:space="preserve"> المعتزم أن تحل محل اللجنة الوطنية القائمة المعنية </w:t>
      </w:r>
      <w:proofErr w:type="spellStart"/>
      <w:r>
        <w:rPr>
          <w:rFonts w:hint="cs"/>
          <w:rtl/>
          <w:lang w:val="fr-CH"/>
        </w:rPr>
        <w:t>برفاه</w:t>
      </w:r>
      <w:proofErr w:type="spellEnd"/>
      <w:r>
        <w:rPr>
          <w:rFonts w:hint="cs"/>
          <w:rtl/>
          <w:lang w:val="fr-CH"/>
        </w:rPr>
        <w:t xml:space="preserve"> الطفل ونموه لم تُنشأ بعد على الرغم من صياغة مشروع قانون لهذا الغرض في عام 2001. وتشعر اللجنة بالقلق لأن ندرة الموارد البشرية والمالية المتاحة للجنة الوطنية المعنية </w:t>
      </w:r>
      <w:proofErr w:type="spellStart"/>
      <w:r>
        <w:rPr>
          <w:rFonts w:hint="cs"/>
          <w:rtl/>
          <w:lang w:val="fr-CH"/>
        </w:rPr>
        <w:t>برفاه</w:t>
      </w:r>
      <w:proofErr w:type="spellEnd"/>
      <w:r>
        <w:rPr>
          <w:rFonts w:hint="cs"/>
          <w:rtl/>
          <w:lang w:val="fr-CH"/>
        </w:rPr>
        <w:t xml:space="preserve"> الطفل ونموه قد تُعوّق اجتماعاتها الدورية وحسن سير عملها وتبطئ تنفيذ المشاريع </w:t>
      </w:r>
      <w:proofErr w:type="spellStart"/>
      <w:r>
        <w:rPr>
          <w:rFonts w:hint="cs"/>
          <w:rtl/>
          <w:lang w:val="fr-CH"/>
        </w:rPr>
        <w:t>المسؤولة</w:t>
      </w:r>
      <w:proofErr w:type="spellEnd"/>
      <w:r>
        <w:rPr>
          <w:rFonts w:hint="cs"/>
          <w:rtl/>
          <w:lang w:val="fr-CH"/>
        </w:rPr>
        <w:t xml:space="preserve"> عنها، بما في ذلك </w:t>
      </w:r>
      <w:r w:rsidRPr="00F14D20">
        <w:rPr>
          <w:rFonts w:hint="cs"/>
          <w:rtl/>
          <w:lang w:val="fr-CH"/>
        </w:rPr>
        <w:t>خطة العمل الوطنية للأطفال</w:t>
      </w:r>
      <w:r>
        <w:rPr>
          <w:rFonts w:hint="cs"/>
          <w:rtl/>
          <w:lang w:val="fr-CH"/>
        </w:rPr>
        <w:t>. وتأسف اللجنة أيضاً لقلة التنسيق فيما بين مختلف الهيئات الحكومية على المستو</w:t>
      </w:r>
      <w:r w:rsidR="00196505">
        <w:rPr>
          <w:rFonts w:hint="cs"/>
          <w:rtl/>
          <w:lang w:val="fr-CH"/>
        </w:rPr>
        <w:t>ى</w:t>
      </w:r>
      <w:r>
        <w:rPr>
          <w:rFonts w:hint="cs"/>
          <w:rtl/>
          <w:lang w:val="fr-CH"/>
        </w:rPr>
        <w:t xml:space="preserve"> الاتحادي ومستوى المقاطعات والأقاليم </w:t>
      </w:r>
      <w:proofErr w:type="spellStart"/>
      <w:r>
        <w:rPr>
          <w:rFonts w:hint="cs"/>
          <w:rtl/>
          <w:lang w:val="fr-CH"/>
        </w:rPr>
        <w:t>والمسؤولة</w:t>
      </w:r>
      <w:proofErr w:type="spellEnd"/>
      <w:r>
        <w:rPr>
          <w:rFonts w:hint="cs"/>
          <w:rtl/>
          <w:lang w:val="fr-CH"/>
        </w:rPr>
        <w:t xml:space="preserve"> عن تنفيذ الاتفاقية ورصدها، وتعرب عن قلقها إزاء </w:t>
      </w:r>
      <w:proofErr w:type="spellStart"/>
      <w:r>
        <w:rPr>
          <w:rFonts w:hint="cs"/>
          <w:rtl/>
          <w:lang w:val="fr-CH"/>
        </w:rPr>
        <w:t>التفاوتات</w:t>
      </w:r>
      <w:proofErr w:type="spellEnd"/>
      <w:r>
        <w:rPr>
          <w:rFonts w:hint="cs"/>
          <w:rtl/>
          <w:lang w:val="fr-CH"/>
        </w:rPr>
        <w:t xml:space="preserve"> الكبيرة في تنفيذ الاتفاقية على مختلف المستويات.</w:t>
      </w:r>
    </w:p>
    <w:p w:rsidR="00333881" w:rsidRDefault="00333881" w:rsidP="009A2F01">
      <w:pPr>
        <w:pStyle w:val="SingleTxtGA"/>
        <w:rPr>
          <w:rFonts w:hint="cs"/>
          <w:b/>
          <w:bCs/>
          <w:rtl/>
          <w:lang w:val="fr-CH"/>
        </w:rPr>
      </w:pPr>
      <w:r>
        <w:rPr>
          <w:rFonts w:hint="cs"/>
          <w:rtl/>
          <w:lang w:val="fr-CH"/>
        </w:rPr>
        <w:t>13-</w:t>
      </w:r>
      <w:r>
        <w:rPr>
          <w:rFonts w:hint="cs"/>
          <w:rtl/>
          <w:lang w:val="fr-CH"/>
        </w:rPr>
        <w:tab/>
      </w:r>
      <w:r>
        <w:rPr>
          <w:rFonts w:hint="cs"/>
          <w:b/>
          <w:bCs/>
          <w:rtl/>
          <w:lang w:val="fr-CH"/>
        </w:rPr>
        <w:t xml:space="preserve">توصي اللجنة الدولة الطرف بأن تتيح للجنة الوطنية المعنية </w:t>
      </w:r>
      <w:proofErr w:type="spellStart"/>
      <w:r>
        <w:rPr>
          <w:rFonts w:hint="cs"/>
          <w:b/>
          <w:bCs/>
          <w:rtl/>
          <w:lang w:val="fr-CH"/>
        </w:rPr>
        <w:t>برفاه</w:t>
      </w:r>
      <w:proofErr w:type="spellEnd"/>
      <w:r>
        <w:rPr>
          <w:rFonts w:hint="cs"/>
          <w:b/>
          <w:bCs/>
          <w:rtl/>
          <w:lang w:val="fr-CH"/>
        </w:rPr>
        <w:t xml:space="preserve"> الطفل ونموه و/أو اللجنة الوطنية المعنية بحقوق الطفل ما يكفي من الموارد البشرية والمالية اللازمة لأداء مهامها على نحو فعال. كما توصي </w:t>
      </w:r>
      <w:r w:rsidR="00196505">
        <w:rPr>
          <w:rFonts w:hint="cs"/>
          <w:b/>
          <w:bCs/>
          <w:rtl/>
          <w:lang w:val="fr-CH"/>
        </w:rPr>
        <w:t xml:space="preserve">اللجنة </w:t>
      </w:r>
      <w:r>
        <w:rPr>
          <w:rFonts w:hint="cs"/>
          <w:b/>
          <w:bCs/>
          <w:rtl/>
          <w:lang w:val="fr-CH"/>
        </w:rPr>
        <w:t>الدولة الطرف بتعزيز آليات التنسيق بين جميع السلطات المعنية بحقوق الإنسان وحقوق الطفل على المستو</w:t>
      </w:r>
      <w:r w:rsidR="00196505">
        <w:rPr>
          <w:rFonts w:hint="cs"/>
          <w:b/>
          <w:bCs/>
          <w:rtl/>
          <w:lang w:val="fr-CH"/>
        </w:rPr>
        <w:t>ى</w:t>
      </w:r>
      <w:r>
        <w:rPr>
          <w:rFonts w:hint="cs"/>
          <w:b/>
          <w:bCs/>
          <w:rtl/>
          <w:lang w:val="fr-CH"/>
        </w:rPr>
        <w:t xml:space="preserve"> الاتحادي ومستوى المقاطعات والأقاليم وعلى المستوى المحلي، وأن تستأنف عقد اجتماعات دورية تضم ممثلين للمجتمع المدني وتفتح باب التشاور مع ممثلي الأطفال. </w:t>
      </w:r>
    </w:p>
    <w:p w:rsidR="00333881" w:rsidRDefault="009A2F01" w:rsidP="009A2F01">
      <w:pPr>
        <w:pStyle w:val="H23GA"/>
        <w:rPr>
          <w:rFonts w:hint="cs"/>
          <w:rtl/>
          <w:lang w:val="fr-CH"/>
        </w:rPr>
      </w:pPr>
      <w:r>
        <w:rPr>
          <w:rFonts w:hint="cs"/>
          <w:rtl/>
          <w:lang w:val="fr-CH"/>
        </w:rPr>
        <w:tab/>
      </w:r>
      <w:r>
        <w:rPr>
          <w:rFonts w:hint="cs"/>
          <w:rtl/>
          <w:lang w:val="fr-CH"/>
        </w:rPr>
        <w:tab/>
      </w:r>
      <w:r w:rsidR="00333881">
        <w:rPr>
          <w:rFonts w:hint="cs"/>
          <w:rtl/>
          <w:lang w:val="fr-CH"/>
        </w:rPr>
        <w:t>خطة العمل الوطنية</w:t>
      </w:r>
    </w:p>
    <w:p w:rsidR="00333881" w:rsidRDefault="00333881" w:rsidP="009A2F01">
      <w:pPr>
        <w:pStyle w:val="SingleTxtGA"/>
        <w:rPr>
          <w:rFonts w:hint="cs"/>
          <w:rtl/>
          <w:lang w:val="fr-CH"/>
        </w:rPr>
      </w:pPr>
      <w:r>
        <w:rPr>
          <w:rFonts w:hint="cs"/>
          <w:rtl/>
          <w:lang w:val="fr-CH"/>
        </w:rPr>
        <w:t>14-</w:t>
      </w:r>
      <w:r>
        <w:rPr>
          <w:rFonts w:hint="cs"/>
          <w:rtl/>
          <w:lang w:val="fr-CH"/>
        </w:rPr>
        <w:tab/>
      </w:r>
      <w:r w:rsidRPr="00F15FF3">
        <w:rPr>
          <w:rFonts w:hint="cs"/>
          <w:spacing w:val="-2"/>
          <w:rtl/>
          <w:lang w:val="fr-CH"/>
        </w:rPr>
        <w:t>ترحب اللجنة بخطة العمل الوطنية الشاملة للأطفال المعتمدة في 24 أيار/مايو 2006، لكنها تأسف</w:t>
      </w:r>
      <w:r>
        <w:rPr>
          <w:rFonts w:hint="cs"/>
          <w:rtl/>
          <w:lang w:val="fr-CH"/>
        </w:rPr>
        <w:t xml:space="preserve"> لأن اللجنة الوطنية المعنية </w:t>
      </w:r>
      <w:proofErr w:type="spellStart"/>
      <w:r>
        <w:rPr>
          <w:rFonts w:hint="cs"/>
          <w:rtl/>
          <w:lang w:val="fr-CH"/>
        </w:rPr>
        <w:t>برفاه</w:t>
      </w:r>
      <w:proofErr w:type="spellEnd"/>
      <w:r>
        <w:rPr>
          <w:rFonts w:hint="cs"/>
          <w:rtl/>
          <w:lang w:val="fr-CH"/>
        </w:rPr>
        <w:t xml:space="preserve"> الطفل ونموه لم تحصل على الموارد الكافية لضمان تنفيذ خطة العمل على نحو مناسب. وتشعر اللجنة بالقلق ل</w:t>
      </w:r>
      <w:r w:rsidR="00196505">
        <w:rPr>
          <w:rFonts w:hint="cs"/>
          <w:rtl/>
          <w:lang w:val="fr-CH"/>
        </w:rPr>
        <w:t>أن</w:t>
      </w:r>
      <w:r>
        <w:rPr>
          <w:rFonts w:hint="cs"/>
          <w:rtl/>
          <w:lang w:val="fr-CH"/>
        </w:rPr>
        <w:t xml:space="preserve"> </w:t>
      </w:r>
      <w:r w:rsidR="00196505">
        <w:rPr>
          <w:rFonts w:hint="cs"/>
          <w:rtl/>
          <w:lang w:val="fr-CH"/>
        </w:rPr>
        <w:t>ال</w:t>
      </w:r>
      <w:r>
        <w:rPr>
          <w:rFonts w:hint="cs"/>
          <w:rtl/>
          <w:lang w:val="fr-CH"/>
        </w:rPr>
        <w:t xml:space="preserve">سياسات </w:t>
      </w:r>
      <w:r w:rsidR="00196505">
        <w:rPr>
          <w:rFonts w:hint="cs"/>
          <w:rtl/>
          <w:lang w:val="fr-CH"/>
        </w:rPr>
        <w:t>ال</w:t>
      </w:r>
      <w:r>
        <w:rPr>
          <w:rFonts w:hint="cs"/>
          <w:rtl/>
          <w:lang w:val="fr-CH"/>
        </w:rPr>
        <w:t>وطنية لحماية الطفل</w:t>
      </w:r>
      <w:r w:rsidR="00196505">
        <w:rPr>
          <w:rFonts w:hint="cs"/>
          <w:rtl/>
          <w:lang w:val="fr-CH"/>
        </w:rPr>
        <w:t xml:space="preserve"> لم تُعتمد بعد</w:t>
      </w:r>
      <w:r>
        <w:rPr>
          <w:rFonts w:hint="cs"/>
          <w:rtl/>
          <w:lang w:val="fr-CH"/>
        </w:rPr>
        <w:t>.</w:t>
      </w:r>
    </w:p>
    <w:p w:rsidR="00333881" w:rsidRDefault="00333881" w:rsidP="009A2F01">
      <w:pPr>
        <w:pStyle w:val="SingleTxtGA"/>
        <w:rPr>
          <w:rFonts w:hint="cs"/>
          <w:b/>
          <w:bCs/>
          <w:rtl/>
          <w:lang w:val="fr-CH"/>
        </w:rPr>
      </w:pPr>
      <w:r>
        <w:rPr>
          <w:rFonts w:hint="cs"/>
          <w:rtl/>
          <w:lang w:val="fr-CH"/>
        </w:rPr>
        <w:t>15-</w:t>
      </w:r>
      <w:r>
        <w:rPr>
          <w:rFonts w:hint="cs"/>
          <w:rtl/>
          <w:lang w:val="fr-CH"/>
        </w:rPr>
        <w:tab/>
      </w:r>
      <w:r>
        <w:rPr>
          <w:rFonts w:hint="cs"/>
          <w:b/>
          <w:bCs/>
          <w:rtl/>
          <w:lang w:val="fr-CH"/>
        </w:rPr>
        <w:t xml:space="preserve">توصي اللجنة الدولة الطرف بأن تضمن أن تغطي خطة العمل الوطنية للأطفال جميع مجالات الاتفاقية وأن تراعي الوثيقة الختامية المعنونة "عالم صالح للأطفال" الصادرة عن الدورة الاستثنائية للجمعية العامة المعقودة في عام 2002 المتعلقة بالأطفال واستعراضها لمنتصف المدة الذي أجري في عام 2007، وبأن تخصص للجنة الوطنية المعنية </w:t>
      </w:r>
      <w:proofErr w:type="spellStart"/>
      <w:r>
        <w:rPr>
          <w:rFonts w:hint="cs"/>
          <w:b/>
          <w:bCs/>
          <w:rtl/>
          <w:lang w:val="fr-CH"/>
        </w:rPr>
        <w:t>برفاه</w:t>
      </w:r>
      <w:proofErr w:type="spellEnd"/>
      <w:r>
        <w:rPr>
          <w:rFonts w:hint="cs"/>
          <w:b/>
          <w:bCs/>
          <w:rtl/>
          <w:lang w:val="fr-CH"/>
        </w:rPr>
        <w:t xml:space="preserve"> الطفل ونموه المكلفة بتنفيذ خطة العمل الوطنية للأطفال ما يكفي من الموارد البشرية والمالية لأداء مهمتها. وتوصي اللجنة الدولة الطرف أيضاً بأن تنشئ آليات تقييم تتيح القيام على نحو منتظم بتقييم التقدم المحرز وتحديد </w:t>
      </w:r>
      <w:r w:rsidR="00196505">
        <w:rPr>
          <w:rFonts w:hint="cs"/>
          <w:b/>
          <w:bCs/>
          <w:rtl/>
          <w:lang w:val="fr-CH"/>
        </w:rPr>
        <w:t xml:space="preserve">أوجه القصور المحتملة </w:t>
      </w:r>
      <w:r>
        <w:rPr>
          <w:rFonts w:hint="cs"/>
          <w:b/>
          <w:bCs/>
          <w:rtl/>
          <w:lang w:val="fr-CH"/>
        </w:rPr>
        <w:t>في تنفيذ خطة العمل الوطنية. وتوصي اللجنة كذلك الدولة الطرف بأن تعتمد على سبيل الأولوية مشروع السياسات المتعلقة بحماية الطفل.</w:t>
      </w:r>
    </w:p>
    <w:p w:rsidR="00333881" w:rsidRDefault="009A2F01" w:rsidP="009A2F01">
      <w:pPr>
        <w:pStyle w:val="H23GA"/>
        <w:rPr>
          <w:rFonts w:hint="cs"/>
          <w:rtl/>
          <w:lang w:val="fr-CH"/>
        </w:rPr>
      </w:pPr>
      <w:r>
        <w:rPr>
          <w:rFonts w:hint="cs"/>
          <w:rtl/>
          <w:lang w:val="fr-CH"/>
        </w:rPr>
        <w:tab/>
      </w:r>
      <w:r>
        <w:rPr>
          <w:rFonts w:hint="cs"/>
          <w:rtl/>
          <w:lang w:val="fr-CH"/>
        </w:rPr>
        <w:tab/>
      </w:r>
      <w:r w:rsidR="00333881">
        <w:rPr>
          <w:rFonts w:hint="cs"/>
          <w:rtl/>
          <w:lang w:val="fr-CH"/>
        </w:rPr>
        <w:t>الرصد المستقل</w:t>
      </w:r>
    </w:p>
    <w:p w:rsidR="00333881" w:rsidRDefault="00333881" w:rsidP="009A2F01">
      <w:pPr>
        <w:pStyle w:val="SingleTxtGA"/>
        <w:rPr>
          <w:rFonts w:hint="cs"/>
          <w:rtl/>
          <w:lang w:val="fr-CH"/>
        </w:rPr>
      </w:pPr>
      <w:r>
        <w:rPr>
          <w:rFonts w:hint="cs"/>
          <w:rtl/>
          <w:lang w:val="fr-CH"/>
        </w:rPr>
        <w:t>16-</w:t>
      </w:r>
      <w:r>
        <w:rPr>
          <w:rFonts w:hint="cs"/>
          <w:rtl/>
          <w:lang w:val="fr-CH"/>
        </w:rPr>
        <w:tab/>
        <w:t>تلاحظ اللجنة وجود أمناء للمظالم على المستو</w:t>
      </w:r>
      <w:r w:rsidR="00196505">
        <w:rPr>
          <w:rFonts w:hint="cs"/>
          <w:rtl/>
          <w:lang w:val="fr-CH"/>
        </w:rPr>
        <w:t>ى</w:t>
      </w:r>
      <w:r>
        <w:rPr>
          <w:rFonts w:hint="cs"/>
          <w:rtl/>
          <w:lang w:val="fr-CH"/>
        </w:rPr>
        <w:t xml:space="preserve"> الاتحادي ومستوى المقاطعات، لكنها تأسف لأن باكستان لم تنشئ بعد دواوين لأمين المظالم المعني بالأطفال على المستو</w:t>
      </w:r>
      <w:r w:rsidR="00196505">
        <w:rPr>
          <w:rFonts w:hint="cs"/>
          <w:rtl/>
          <w:lang w:val="fr-CH"/>
        </w:rPr>
        <w:t>ى</w:t>
      </w:r>
      <w:r>
        <w:rPr>
          <w:rFonts w:hint="cs"/>
          <w:rtl/>
          <w:lang w:val="fr-CH"/>
        </w:rPr>
        <w:t xml:space="preserve"> الاتحادي وعلى مستوى المقاطعات. وتكرر اللجنة ما تشعر </w:t>
      </w:r>
      <w:proofErr w:type="spellStart"/>
      <w:r>
        <w:rPr>
          <w:rFonts w:hint="cs"/>
          <w:rtl/>
          <w:lang w:val="fr-CH"/>
        </w:rPr>
        <w:t>به</w:t>
      </w:r>
      <w:proofErr w:type="spellEnd"/>
      <w:r>
        <w:rPr>
          <w:rFonts w:hint="cs"/>
          <w:rtl/>
          <w:lang w:val="fr-CH"/>
        </w:rPr>
        <w:t xml:space="preserve"> من قلق إزاء عدم وجود بنية رصد مستقلة تضطلع بولاية إجراء تقييم منتظم للتقدم المحرز في تنفيذ الاتفاقية.</w:t>
      </w:r>
    </w:p>
    <w:p w:rsidR="00333881" w:rsidRDefault="00333881" w:rsidP="009A2F01">
      <w:pPr>
        <w:pStyle w:val="SingleTxtGA"/>
        <w:rPr>
          <w:rFonts w:hint="cs"/>
          <w:b/>
          <w:bCs/>
          <w:rtl/>
          <w:lang w:val="fr-CH"/>
        </w:rPr>
      </w:pPr>
      <w:r>
        <w:rPr>
          <w:rFonts w:hint="cs"/>
          <w:rtl/>
          <w:lang w:val="fr-CH"/>
        </w:rPr>
        <w:t>17-</w:t>
      </w:r>
      <w:r>
        <w:rPr>
          <w:rFonts w:hint="cs"/>
          <w:rtl/>
          <w:lang w:val="fr-CH"/>
        </w:rPr>
        <w:tab/>
      </w:r>
      <w:r>
        <w:rPr>
          <w:rFonts w:hint="cs"/>
          <w:b/>
          <w:bCs/>
          <w:rtl/>
          <w:lang w:val="fr-CH"/>
        </w:rPr>
        <w:t>توصي اللجنة الدولة الطرف بالقيام بما يلي:</w:t>
      </w:r>
    </w:p>
    <w:p w:rsidR="00333881" w:rsidRDefault="00333881" w:rsidP="009A2F01">
      <w:pPr>
        <w:pStyle w:val="SingleTxtGA"/>
        <w:rPr>
          <w:rFonts w:hint="cs"/>
          <w:b/>
          <w:bCs/>
          <w:rtl/>
          <w:lang w:val="fr-CH"/>
        </w:rPr>
      </w:pPr>
      <w:r>
        <w:rPr>
          <w:rFonts w:hint="cs"/>
          <w:b/>
          <w:bCs/>
          <w:rtl/>
          <w:lang w:val="fr-CH"/>
        </w:rPr>
        <w:tab/>
        <w:t>(أ)</w:t>
      </w:r>
      <w:r>
        <w:rPr>
          <w:rFonts w:hint="cs"/>
          <w:b/>
          <w:bCs/>
          <w:rtl/>
          <w:lang w:val="fr-CH"/>
        </w:rPr>
        <w:tab/>
        <w:t>أن تُنشئ آلية رصد مستقلة وفعالة وفقاً للمبادئ المتعلقة بمركز المؤسسات الوطنية لتعزيز وحماية حقوق الإنسان (مبادئ باريس، قرار الجمعية العامة 48/134، المرفق) مع مراعاة التعليق العام رقم 2</w:t>
      </w:r>
      <w:r w:rsidR="00196505">
        <w:rPr>
          <w:rFonts w:hint="cs"/>
          <w:b/>
          <w:bCs/>
          <w:rtl/>
          <w:lang w:val="fr-CH"/>
        </w:rPr>
        <w:t xml:space="preserve">(2002) </w:t>
      </w:r>
      <w:r>
        <w:rPr>
          <w:rFonts w:hint="cs"/>
          <w:b/>
          <w:bCs/>
          <w:rtl/>
          <w:lang w:val="fr-CH"/>
        </w:rPr>
        <w:t>للجنة بشأن دور المؤسسات المستقلة لحقوق الإنسان، وأن تكفل تخصيص الموارد البشرية والمالية الكافية لهذه الآلية، وأن تكون في متناول الأطفال. وينبغي أن تضطلع الآلية بولاية رصد تنفيذ الاتفاقية، وكذلك تلقي الشكاوى من الأطفال ومعالجتها، بطريقة سريعة ومراعية للأطفال؛</w:t>
      </w:r>
    </w:p>
    <w:p w:rsidR="00333881" w:rsidRDefault="00333881" w:rsidP="009A2F01">
      <w:pPr>
        <w:pStyle w:val="SingleTxtGA"/>
        <w:rPr>
          <w:rFonts w:hint="cs"/>
          <w:b/>
          <w:bCs/>
          <w:rtl/>
          <w:lang w:val="fr-CH"/>
        </w:rPr>
      </w:pPr>
      <w:r>
        <w:rPr>
          <w:rFonts w:hint="cs"/>
          <w:b/>
          <w:bCs/>
          <w:rtl/>
          <w:lang w:val="fr-CH"/>
        </w:rPr>
        <w:tab/>
        <w:t>(ب)</w:t>
      </w:r>
      <w:r>
        <w:rPr>
          <w:rFonts w:hint="cs"/>
          <w:b/>
          <w:bCs/>
          <w:rtl/>
          <w:lang w:val="fr-CH"/>
        </w:rPr>
        <w:tab/>
        <w:t>أن تلتمس</w:t>
      </w:r>
      <w:r w:rsidR="00196505">
        <w:rPr>
          <w:rFonts w:hint="cs"/>
          <w:b/>
          <w:bCs/>
          <w:rtl/>
          <w:lang w:val="fr-CH"/>
        </w:rPr>
        <w:t xml:space="preserve"> المساعدة التقنية</w:t>
      </w:r>
      <w:r>
        <w:rPr>
          <w:rFonts w:hint="cs"/>
          <w:b/>
          <w:bCs/>
          <w:rtl/>
          <w:lang w:val="fr-CH"/>
        </w:rPr>
        <w:t xml:space="preserve"> في هذا الصدد من مفوضية الأمم المتحدة السامية لحقوق الإنسان ضمن منظمات أخرى.</w:t>
      </w:r>
    </w:p>
    <w:p w:rsidR="00333881" w:rsidRDefault="009A2F01" w:rsidP="009A2F01">
      <w:pPr>
        <w:pStyle w:val="H23GA"/>
        <w:rPr>
          <w:rFonts w:hint="cs"/>
          <w:rtl/>
          <w:lang w:val="fr-CH"/>
        </w:rPr>
      </w:pPr>
      <w:r>
        <w:rPr>
          <w:rFonts w:hint="cs"/>
          <w:rtl/>
          <w:lang w:val="fr-CH"/>
        </w:rPr>
        <w:tab/>
      </w:r>
      <w:r>
        <w:rPr>
          <w:rFonts w:hint="cs"/>
          <w:rtl/>
          <w:lang w:val="fr-CH"/>
        </w:rPr>
        <w:tab/>
      </w:r>
      <w:r w:rsidR="00333881">
        <w:rPr>
          <w:rFonts w:hint="cs"/>
          <w:rtl/>
          <w:lang w:val="fr-CH"/>
        </w:rPr>
        <w:t>تخصيص الموارد</w:t>
      </w:r>
    </w:p>
    <w:p w:rsidR="00333881" w:rsidRDefault="00333881" w:rsidP="009A2F01">
      <w:pPr>
        <w:pStyle w:val="SingleTxtGA"/>
        <w:rPr>
          <w:rFonts w:hint="cs"/>
          <w:rtl/>
        </w:rPr>
      </w:pPr>
      <w:r>
        <w:rPr>
          <w:rFonts w:hint="cs"/>
          <w:rtl/>
          <w:lang w:val="fr-CH"/>
        </w:rPr>
        <w:t>18-</w:t>
      </w:r>
      <w:r>
        <w:rPr>
          <w:rFonts w:hint="cs"/>
          <w:rtl/>
          <w:lang w:val="fr-CH"/>
        </w:rPr>
        <w:tab/>
        <w:t xml:space="preserve">ترحب اللجنة بالتزام الدولة الطرف بزيادة المخصصات من الموارد للأطفال، </w:t>
      </w:r>
      <w:r w:rsidR="009A2F01">
        <w:rPr>
          <w:rFonts w:hint="cs"/>
          <w:rtl/>
          <w:lang w:val="fr-CH"/>
        </w:rPr>
        <w:t xml:space="preserve">     </w:t>
      </w:r>
      <w:r>
        <w:rPr>
          <w:rFonts w:hint="cs"/>
          <w:rtl/>
          <w:lang w:val="fr-CH"/>
        </w:rPr>
        <w:t xml:space="preserve">ولا </w:t>
      </w:r>
      <w:proofErr w:type="spellStart"/>
      <w:r>
        <w:rPr>
          <w:rFonts w:hint="cs"/>
          <w:rtl/>
          <w:lang w:val="fr-CH"/>
        </w:rPr>
        <w:t>سيما</w:t>
      </w:r>
      <w:proofErr w:type="spellEnd"/>
      <w:r>
        <w:rPr>
          <w:rFonts w:hint="cs"/>
          <w:rtl/>
          <w:lang w:val="fr-CH"/>
        </w:rPr>
        <w:t xml:space="preserve"> في مجال الصحة (الفقرة 269 من الوثيقة </w:t>
      </w:r>
      <w:r>
        <w:t>CRC/C/PAK/3-4</w:t>
      </w:r>
      <w:r>
        <w:rPr>
          <w:rFonts w:hint="cs"/>
          <w:rtl/>
        </w:rPr>
        <w:t xml:space="preserve">)، والتعليم (الفقرة 78 من الوثيقة </w:t>
      </w:r>
      <w:r>
        <w:rPr>
          <w:lang w:val="fr-CH"/>
        </w:rPr>
        <w:t>CRC</w:t>
      </w:r>
      <w:r>
        <w:t>/C/PAK/3-4/Q/Add.1</w:t>
      </w:r>
      <w:r>
        <w:rPr>
          <w:rFonts w:hint="cs"/>
          <w:rtl/>
        </w:rPr>
        <w:t xml:space="preserve">). ومع ذلك تُعرب اللجنة عن قلقها لأن المخصصات المرصودة للأطفال في الميزانية لا تزال منخفضة للغاية وهو ما يحدّ من توقعات الدولة الطرف الوفاء بأهدافها المتمثلة في رفع مخصصات التعليم تدريجياً إلى 5 في المائة من الناتج المحلي الإجمالي </w:t>
      </w:r>
      <w:r w:rsidR="00196505">
        <w:rPr>
          <w:rFonts w:hint="cs"/>
          <w:rtl/>
        </w:rPr>
        <w:t>بحلول</w:t>
      </w:r>
      <w:r>
        <w:rPr>
          <w:rFonts w:hint="cs"/>
          <w:rtl/>
        </w:rPr>
        <w:t xml:space="preserve"> عام 2010 وزيادة مخصصات القطاع الصحي سنوياً بنسبة 16 في المائة إلى حين توفير خدمات صحية مُرضية وتنفيذ التدابير الوقائية. وتشعر اللجنة بالقلق لأن الفوارق الهائلة في مخصصات الموارد تعوّق وصول جميع الأطفال إلى الخدمات والمؤسسات بشكل كامل وبالتساوي.</w:t>
      </w:r>
    </w:p>
    <w:p w:rsidR="009A2F01" w:rsidRPr="009A2F01" w:rsidRDefault="00333881" w:rsidP="009A2F01">
      <w:pPr>
        <w:pStyle w:val="SingleTxtGA"/>
        <w:rPr>
          <w:rFonts w:hint="cs"/>
          <w:b/>
          <w:bCs/>
          <w:rtl/>
        </w:rPr>
      </w:pPr>
      <w:r>
        <w:rPr>
          <w:rFonts w:hint="cs"/>
          <w:rtl/>
        </w:rPr>
        <w:t>19-</w:t>
      </w:r>
      <w:r>
        <w:rPr>
          <w:rFonts w:hint="cs"/>
          <w:rtl/>
        </w:rPr>
        <w:tab/>
      </w:r>
      <w:r>
        <w:rPr>
          <w:rFonts w:hint="cs"/>
          <w:b/>
          <w:bCs/>
          <w:rtl/>
        </w:rPr>
        <w:t xml:space="preserve">بالنظر إلى المادة 4 من الاتفاقية، توصي اللجنة الدولة الطرف بأن تزيد </w:t>
      </w:r>
      <w:proofErr w:type="spellStart"/>
      <w:r>
        <w:rPr>
          <w:rFonts w:hint="cs"/>
          <w:b/>
          <w:bCs/>
          <w:rtl/>
        </w:rPr>
        <w:t>اعتمادات</w:t>
      </w:r>
      <w:proofErr w:type="spellEnd"/>
      <w:r>
        <w:rPr>
          <w:rFonts w:hint="cs"/>
          <w:b/>
          <w:bCs/>
          <w:rtl/>
        </w:rPr>
        <w:t xml:space="preserve"> الميزانية المخصصة للأطفال زيادة فعلية، ولا </w:t>
      </w:r>
      <w:proofErr w:type="spellStart"/>
      <w:r>
        <w:rPr>
          <w:rFonts w:hint="cs"/>
          <w:b/>
          <w:bCs/>
          <w:rtl/>
        </w:rPr>
        <w:t>سيما</w:t>
      </w:r>
      <w:proofErr w:type="spellEnd"/>
      <w:r>
        <w:rPr>
          <w:rFonts w:hint="cs"/>
          <w:b/>
          <w:bCs/>
          <w:rtl/>
        </w:rPr>
        <w:t xml:space="preserve"> فيما يخص جملة فئات، منها فئات الأطفال الذين يحتاجون إلى إجراءات إيجابية اجتماعية، والأطفال اللاجئون، والأطفال المشردون داخلياً، والأطفال ذوو الإعاقة، وذلك للحد من </w:t>
      </w:r>
      <w:proofErr w:type="spellStart"/>
      <w:r>
        <w:rPr>
          <w:rFonts w:hint="cs"/>
          <w:b/>
          <w:bCs/>
          <w:rtl/>
        </w:rPr>
        <w:t>التفاوتات</w:t>
      </w:r>
      <w:proofErr w:type="spellEnd"/>
      <w:r>
        <w:rPr>
          <w:rFonts w:hint="cs"/>
          <w:b/>
          <w:bCs/>
          <w:rtl/>
        </w:rPr>
        <w:t xml:space="preserve"> وضمان المساواة في التمتع بجميع الحقوق المكرسة في الاتفاقية في جميع أنحاء البلد. وتشجع اللجنة الدولة الطرف على بدء عملية تتبع الميزانية من منظور حقوق الطفل بهدف رصد </w:t>
      </w:r>
      <w:proofErr w:type="spellStart"/>
      <w:r>
        <w:rPr>
          <w:rFonts w:hint="cs"/>
          <w:b/>
          <w:bCs/>
          <w:rtl/>
        </w:rPr>
        <w:t>اعتمادات</w:t>
      </w:r>
      <w:proofErr w:type="spellEnd"/>
      <w:r>
        <w:rPr>
          <w:rFonts w:hint="cs"/>
          <w:b/>
          <w:bCs/>
          <w:rtl/>
        </w:rPr>
        <w:t xml:space="preserve"> الميزانية المخصصة للأطفال والتماس المساعدة التقنية لهذا الغرض من عدة جهات منها، منظمة الأمم المتحدة للطفولة (اليونيسيف). وإضافة إلى ذلك تحث اللجنة الدولة الطرف على تعزيز مهارات الحكومات المحلية في مجال تخطيط وإدارة الميزانيات التي تعالج احتياجات الأطفال والأسر.</w:t>
      </w:r>
    </w:p>
    <w:p w:rsidR="00333881" w:rsidRPr="00DA78A1" w:rsidRDefault="009A2F01" w:rsidP="009A2F01">
      <w:pPr>
        <w:pStyle w:val="H23GA"/>
        <w:keepNext/>
        <w:rPr>
          <w:rFonts w:hint="cs"/>
          <w:rtl/>
          <w:lang w:val="fr-CH"/>
        </w:rPr>
      </w:pPr>
      <w:r>
        <w:rPr>
          <w:rFonts w:hint="cs"/>
          <w:rtl/>
          <w:lang w:val="fr-CH"/>
        </w:rPr>
        <w:tab/>
      </w:r>
      <w:r>
        <w:rPr>
          <w:rFonts w:hint="cs"/>
          <w:rtl/>
          <w:lang w:val="fr-CH"/>
        </w:rPr>
        <w:tab/>
        <w:t>ج</w:t>
      </w:r>
      <w:r w:rsidR="00333881" w:rsidRPr="00DA78A1">
        <w:rPr>
          <w:rFonts w:hint="cs"/>
          <w:rtl/>
          <w:lang w:val="fr-CH"/>
        </w:rPr>
        <w:t>مع البيانات</w:t>
      </w:r>
    </w:p>
    <w:p w:rsidR="00333881" w:rsidRDefault="00333881" w:rsidP="009A2F01">
      <w:pPr>
        <w:pStyle w:val="SingleTxtGA"/>
        <w:rPr>
          <w:rFonts w:hint="cs"/>
          <w:rtl/>
          <w:lang w:val="fr-CH"/>
        </w:rPr>
      </w:pPr>
      <w:r>
        <w:rPr>
          <w:rFonts w:hint="cs"/>
          <w:rtl/>
          <w:lang w:val="fr-CH"/>
        </w:rPr>
        <w:t>20-</w:t>
      </w:r>
      <w:r>
        <w:rPr>
          <w:rFonts w:hint="cs"/>
          <w:rtl/>
          <w:lang w:val="fr-CH"/>
        </w:rPr>
        <w:tab/>
        <w:t xml:space="preserve">تلاحظ اللجنة بارتياح إنشاء نظام لرصد حماية الطفل وجمع البيانات، لكنها تعرب عن قلقها لأن </w:t>
      </w:r>
      <w:r w:rsidR="00196505">
        <w:rPr>
          <w:rFonts w:hint="cs"/>
          <w:rtl/>
          <w:lang w:val="fr-CH"/>
        </w:rPr>
        <w:t>ا</w:t>
      </w:r>
      <w:r>
        <w:rPr>
          <w:rFonts w:hint="cs"/>
          <w:rtl/>
          <w:lang w:val="fr-CH"/>
        </w:rPr>
        <w:t xml:space="preserve">للجنة الوطنية المعنية </w:t>
      </w:r>
      <w:proofErr w:type="spellStart"/>
      <w:r>
        <w:rPr>
          <w:rFonts w:hint="cs"/>
          <w:rtl/>
          <w:lang w:val="fr-CH"/>
        </w:rPr>
        <w:t>برفاه</w:t>
      </w:r>
      <w:proofErr w:type="spellEnd"/>
      <w:r>
        <w:rPr>
          <w:rFonts w:hint="cs"/>
          <w:rtl/>
          <w:lang w:val="fr-CH"/>
        </w:rPr>
        <w:t xml:space="preserve"> الطفل ونموه المكلفة بتوفير الموارد لجمع البيانات وإدارة النظام </w:t>
      </w:r>
      <w:r w:rsidR="00196505">
        <w:rPr>
          <w:rFonts w:hint="cs"/>
          <w:rtl/>
          <w:lang w:val="fr-CH"/>
        </w:rPr>
        <w:t xml:space="preserve">قد لا تتوفر لها الموارد المالية والبشرية الكافية التي تمكنها </w:t>
      </w:r>
      <w:r>
        <w:rPr>
          <w:rFonts w:hint="cs"/>
          <w:rtl/>
          <w:lang w:val="fr-CH"/>
        </w:rPr>
        <w:t xml:space="preserve">من التغلب على أوجه </w:t>
      </w:r>
      <w:r w:rsidR="00196505">
        <w:rPr>
          <w:rFonts w:hint="cs"/>
          <w:rtl/>
          <w:lang w:val="fr-CH"/>
        </w:rPr>
        <w:t>القصور</w:t>
      </w:r>
      <w:r>
        <w:rPr>
          <w:rFonts w:hint="cs"/>
          <w:rtl/>
          <w:lang w:val="fr-CH"/>
        </w:rPr>
        <w:t xml:space="preserve"> في النظام الإحصائي القائم و</w:t>
      </w:r>
      <w:r w:rsidR="00196505">
        <w:rPr>
          <w:rFonts w:hint="cs"/>
          <w:rtl/>
          <w:lang w:val="fr-CH"/>
        </w:rPr>
        <w:t>أداء</w:t>
      </w:r>
      <w:r>
        <w:rPr>
          <w:rFonts w:hint="cs"/>
          <w:rtl/>
          <w:lang w:val="fr-CH"/>
        </w:rPr>
        <w:t xml:space="preserve"> مهمتها على نحو فعال.</w:t>
      </w:r>
    </w:p>
    <w:p w:rsidR="00333881" w:rsidRPr="00DA5A5E" w:rsidRDefault="00333881" w:rsidP="009A2F01">
      <w:pPr>
        <w:pStyle w:val="SingleTxtGA"/>
        <w:rPr>
          <w:rFonts w:hint="cs"/>
          <w:b/>
          <w:bCs/>
          <w:rtl/>
          <w:lang w:val="fr-CH"/>
        </w:rPr>
      </w:pPr>
      <w:r>
        <w:rPr>
          <w:rFonts w:hint="cs"/>
          <w:rtl/>
          <w:lang w:val="fr-CH"/>
        </w:rPr>
        <w:t>21-</w:t>
      </w:r>
      <w:r>
        <w:rPr>
          <w:rFonts w:hint="cs"/>
          <w:rtl/>
          <w:lang w:val="fr-CH"/>
        </w:rPr>
        <w:tab/>
      </w:r>
      <w:r w:rsidRPr="00DA5A5E">
        <w:rPr>
          <w:rFonts w:hint="cs"/>
          <w:b/>
          <w:bCs/>
          <w:rtl/>
          <w:lang w:val="fr-CH"/>
        </w:rPr>
        <w:t>توصي اللجنة الدولة الطرف بما يلي:</w:t>
      </w:r>
    </w:p>
    <w:p w:rsidR="00333881" w:rsidRPr="00DA5A5E" w:rsidRDefault="00333881" w:rsidP="002B1B2D">
      <w:pPr>
        <w:pStyle w:val="SingleTxtGA"/>
        <w:rPr>
          <w:rFonts w:hint="cs"/>
          <w:b/>
          <w:bCs/>
          <w:rtl/>
          <w:lang w:val="fr-CH"/>
        </w:rPr>
      </w:pPr>
      <w:r w:rsidRPr="00DA5A5E">
        <w:rPr>
          <w:rFonts w:hint="cs"/>
          <w:b/>
          <w:bCs/>
          <w:rtl/>
          <w:lang w:val="fr-CH"/>
        </w:rPr>
        <w:tab/>
        <w:t>(أ)</w:t>
      </w:r>
      <w:r w:rsidRPr="00DA5A5E">
        <w:rPr>
          <w:rFonts w:hint="cs"/>
          <w:b/>
          <w:bCs/>
          <w:rtl/>
          <w:lang w:val="fr-CH"/>
        </w:rPr>
        <w:tab/>
        <w:t xml:space="preserve">أن تضمن توافر الموارد الكافية لنظام رصد حماية الطفل وجمع البيانات من أجل </w:t>
      </w:r>
      <w:r>
        <w:rPr>
          <w:rFonts w:hint="cs"/>
          <w:b/>
          <w:bCs/>
          <w:rtl/>
          <w:lang w:val="fr-CH"/>
        </w:rPr>
        <w:t>القيام بصورة منهجية وشاملة ب</w:t>
      </w:r>
      <w:r w:rsidRPr="00DA5A5E">
        <w:rPr>
          <w:rFonts w:hint="cs"/>
          <w:b/>
          <w:bCs/>
          <w:rtl/>
          <w:lang w:val="fr-CH"/>
        </w:rPr>
        <w:t xml:space="preserve">جمع البيانات من الناحيتين الكمية والنوعية </w:t>
      </w:r>
      <w:r>
        <w:rPr>
          <w:rFonts w:hint="cs"/>
          <w:b/>
          <w:bCs/>
          <w:rtl/>
          <w:lang w:val="fr-CH"/>
        </w:rPr>
        <w:t>ل</w:t>
      </w:r>
      <w:r w:rsidRPr="00DA5A5E">
        <w:rPr>
          <w:rFonts w:hint="cs"/>
          <w:b/>
          <w:bCs/>
          <w:rtl/>
          <w:lang w:val="fr-CH"/>
        </w:rPr>
        <w:t>لبلد بأكمله</w:t>
      </w:r>
      <w:r>
        <w:rPr>
          <w:rFonts w:hint="cs"/>
          <w:b/>
          <w:bCs/>
          <w:rtl/>
          <w:lang w:val="fr-CH"/>
        </w:rPr>
        <w:t>، على أن تكون هذه البيانات مصنفة</w:t>
      </w:r>
      <w:r w:rsidRPr="00DA5A5E">
        <w:rPr>
          <w:rFonts w:hint="cs"/>
          <w:b/>
          <w:bCs/>
          <w:rtl/>
          <w:lang w:val="fr-CH"/>
        </w:rPr>
        <w:t xml:space="preserve"> حسب الجنس والعمر والمناطق الريفية والحضرية و</w:t>
      </w:r>
      <w:r w:rsidR="00E36718">
        <w:rPr>
          <w:rFonts w:hint="cs"/>
          <w:b/>
          <w:bCs/>
          <w:rtl/>
          <w:lang w:val="fr-CH"/>
        </w:rPr>
        <w:t>تغطي</w:t>
      </w:r>
      <w:r w:rsidRPr="00DA5A5E">
        <w:rPr>
          <w:rFonts w:hint="cs"/>
          <w:b/>
          <w:bCs/>
          <w:rtl/>
          <w:lang w:val="fr-CH"/>
        </w:rPr>
        <w:t xml:space="preserve"> جميع المجالات </w:t>
      </w:r>
      <w:r>
        <w:rPr>
          <w:rFonts w:hint="cs"/>
          <w:b/>
          <w:bCs/>
          <w:rtl/>
          <w:lang w:val="fr-CH"/>
        </w:rPr>
        <w:t>التي تغطيها</w:t>
      </w:r>
      <w:r w:rsidRPr="00DA5A5E">
        <w:rPr>
          <w:rFonts w:hint="cs"/>
          <w:b/>
          <w:bCs/>
          <w:rtl/>
          <w:lang w:val="fr-CH"/>
        </w:rPr>
        <w:t xml:space="preserve"> الاتفاقية و</w:t>
      </w:r>
      <w:r>
        <w:rPr>
          <w:rFonts w:hint="cs"/>
          <w:b/>
          <w:bCs/>
          <w:rtl/>
          <w:lang w:val="fr-CH"/>
        </w:rPr>
        <w:t xml:space="preserve">تشمل </w:t>
      </w:r>
      <w:r w:rsidRPr="00DA5A5E">
        <w:rPr>
          <w:rFonts w:hint="cs"/>
          <w:b/>
          <w:bCs/>
          <w:rtl/>
          <w:lang w:val="fr-CH"/>
        </w:rPr>
        <w:t xml:space="preserve">جميع الأطفال دون سن 18 عاماً مع التركيز على أولئك الذين يحتاجون إلى إجراءات اجتماعية </w:t>
      </w:r>
      <w:r w:rsidR="002B1B2D">
        <w:rPr>
          <w:rFonts w:hint="cs"/>
          <w:b/>
          <w:bCs/>
          <w:rtl/>
          <w:lang w:val="fr-CH"/>
        </w:rPr>
        <w:t>إ</w:t>
      </w:r>
      <w:r w:rsidRPr="00DA5A5E">
        <w:rPr>
          <w:rFonts w:hint="cs"/>
          <w:b/>
          <w:bCs/>
          <w:rtl/>
          <w:lang w:val="fr-CH"/>
        </w:rPr>
        <w:t xml:space="preserve">يجابية بسبب جوانب الحرمان </w:t>
      </w:r>
      <w:proofErr w:type="spellStart"/>
      <w:r w:rsidRPr="00DA5A5E">
        <w:rPr>
          <w:rFonts w:hint="cs"/>
          <w:b/>
          <w:bCs/>
          <w:rtl/>
          <w:lang w:val="fr-CH"/>
        </w:rPr>
        <w:t>والتفاوتات</w:t>
      </w:r>
      <w:proofErr w:type="spellEnd"/>
      <w:r w:rsidRPr="00DA5A5E">
        <w:rPr>
          <w:rFonts w:hint="cs"/>
          <w:b/>
          <w:bCs/>
          <w:rtl/>
          <w:lang w:val="fr-CH"/>
        </w:rPr>
        <w:t>؛</w:t>
      </w:r>
    </w:p>
    <w:p w:rsidR="00333881" w:rsidRPr="00DA5A5E" w:rsidRDefault="00333881" w:rsidP="009A2F01">
      <w:pPr>
        <w:pStyle w:val="SingleTxtGA"/>
        <w:rPr>
          <w:rFonts w:hint="cs"/>
          <w:b/>
          <w:bCs/>
          <w:rtl/>
          <w:lang w:val="fr-CH"/>
        </w:rPr>
      </w:pPr>
      <w:r w:rsidRPr="00DA5A5E">
        <w:rPr>
          <w:rFonts w:hint="cs"/>
          <w:b/>
          <w:bCs/>
          <w:rtl/>
          <w:lang w:val="fr-CH"/>
        </w:rPr>
        <w:tab/>
        <w:t>(ب)</w:t>
      </w:r>
      <w:r w:rsidRPr="00DA5A5E">
        <w:rPr>
          <w:rFonts w:hint="cs"/>
          <w:b/>
          <w:bCs/>
          <w:rtl/>
          <w:lang w:val="fr-CH"/>
        </w:rPr>
        <w:tab/>
        <w:t>أن تواصل بذل جهودها لوضع مؤشرات ترمي إلى رصد وتقييم التقدم المحرز بفعالية في مجال تنفيذ الاتفاقية وتقييم تأثير السياسات التي تؤثر في الأطفال؛</w:t>
      </w:r>
    </w:p>
    <w:p w:rsidR="00333881" w:rsidRPr="00DA5A5E" w:rsidRDefault="00333881" w:rsidP="009A2F01">
      <w:pPr>
        <w:pStyle w:val="SingleTxtGA"/>
        <w:rPr>
          <w:rFonts w:hint="cs"/>
          <w:b/>
          <w:bCs/>
          <w:rtl/>
          <w:lang w:val="fr-CH"/>
        </w:rPr>
      </w:pPr>
      <w:r w:rsidRPr="00DA5A5E">
        <w:rPr>
          <w:rFonts w:hint="cs"/>
          <w:b/>
          <w:bCs/>
          <w:rtl/>
          <w:lang w:val="fr-CH"/>
        </w:rPr>
        <w:tab/>
        <w:t>(ج)</w:t>
      </w:r>
      <w:r w:rsidRPr="00DA5A5E">
        <w:rPr>
          <w:rFonts w:hint="cs"/>
          <w:b/>
          <w:bCs/>
          <w:rtl/>
          <w:lang w:val="fr-CH"/>
        </w:rPr>
        <w:tab/>
        <w:t xml:space="preserve">أن تلتمس المساعدة </w:t>
      </w:r>
      <w:r>
        <w:rPr>
          <w:rFonts w:hint="cs"/>
          <w:b/>
          <w:bCs/>
          <w:rtl/>
          <w:lang w:val="fr-CH"/>
        </w:rPr>
        <w:t>ال</w:t>
      </w:r>
      <w:r w:rsidRPr="00DA5A5E">
        <w:rPr>
          <w:rFonts w:hint="cs"/>
          <w:b/>
          <w:bCs/>
          <w:rtl/>
          <w:lang w:val="fr-CH"/>
        </w:rPr>
        <w:t xml:space="preserve">تقنية في هذا الصدد من منظمة اليونيسيف </w:t>
      </w:r>
      <w:r>
        <w:rPr>
          <w:rFonts w:hint="cs"/>
          <w:b/>
          <w:bCs/>
          <w:rtl/>
          <w:lang w:val="fr-CH"/>
        </w:rPr>
        <w:t>ضمن</w:t>
      </w:r>
      <w:r w:rsidRPr="00DA5A5E">
        <w:rPr>
          <w:rFonts w:hint="cs"/>
          <w:b/>
          <w:bCs/>
          <w:rtl/>
          <w:lang w:val="fr-CH"/>
        </w:rPr>
        <w:t xml:space="preserve"> منظمات </w:t>
      </w:r>
      <w:r>
        <w:rPr>
          <w:rFonts w:hint="cs"/>
          <w:b/>
          <w:bCs/>
          <w:rtl/>
          <w:lang w:val="fr-CH"/>
        </w:rPr>
        <w:t>أخرى</w:t>
      </w:r>
      <w:r w:rsidRPr="00DA5A5E">
        <w:rPr>
          <w:rFonts w:hint="cs"/>
          <w:b/>
          <w:bCs/>
          <w:rtl/>
          <w:lang w:val="fr-CH"/>
        </w:rPr>
        <w:t>.</w:t>
      </w:r>
    </w:p>
    <w:p w:rsidR="00333881" w:rsidRDefault="009A2F01" w:rsidP="009A2F01">
      <w:pPr>
        <w:pStyle w:val="H23GA"/>
        <w:rPr>
          <w:rFonts w:hint="cs"/>
          <w:rtl/>
          <w:lang w:val="fr-CH"/>
        </w:rPr>
      </w:pPr>
      <w:r>
        <w:rPr>
          <w:rFonts w:hint="cs"/>
          <w:rtl/>
          <w:lang w:val="fr-CH"/>
        </w:rPr>
        <w:tab/>
      </w:r>
      <w:r>
        <w:rPr>
          <w:rFonts w:hint="cs"/>
          <w:rtl/>
          <w:lang w:val="fr-CH"/>
        </w:rPr>
        <w:tab/>
      </w:r>
      <w:r w:rsidR="00333881" w:rsidRPr="00DA5A5E">
        <w:rPr>
          <w:rFonts w:hint="cs"/>
          <w:rtl/>
          <w:lang w:val="fr-CH"/>
        </w:rPr>
        <w:t>نشر الاتفاقية والتدريب</w:t>
      </w:r>
    </w:p>
    <w:p w:rsidR="00333881" w:rsidRDefault="00333881" w:rsidP="009A2F01">
      <w:pPr>
        <w:pStyle w:val="SingleTxtGA"/>
        <w:rPr>
          <w:rFonts w:hint="cs"/>
          <w:rtl/>
          <w:lang w:val="fr-CH"/>
        </w:rPr>
      </w:pPr>
      <w:r>
        <w:rPr>
          <w:rFonts w:hint="cs"/>
          <w:rtl/>
          <w:lang w:val="fr-CH"/>
        </w:rPr>
        <w:t>22-</w:t>
      </w:r>
      <w:r>
        <w:rPr>
          <w:rFonts w:hint="cs"/>
          <w:rtl/>
          <w:lang w:val="fr-CH"/>
        </w:rPr>
        <w:tab/>
        <w:t xml:space="preserve">ترحب اللجنة بالجهود المبذولة للتوعية بالاتفاقية، ولا </w:t>
      </w:r>
      <w:proofErr w:type="spellStart"/>
      <w:r>
        <w:rPr>
          <w:rFonts w:hint="cs"/>
          <w:rtl/>
          <w:lang w:val="fr-CH"/>
        </w:rPr>
        <w:t>سيما</w:t>
      </w:r>
      <w:proofErr w:type="spellEnd"/>
      <w:r>
        <w:rPr>
          <w:rFonts w:hint="cs"/>
          <w:rtl/>
          <w:lang w:val="fr-CH"/>
        </w:rPr>
        <w:t xml:space="preserve"> إعلان عام 2004 كسنة لرفاه الطفل وحقوقه، والاحتفال بيوم وطني للطفل إضافة إلى ت</w:t>
      </w:r>
      <w:r w:rsidR="00E36718">
        <w:rPr>
          <w:rFonts w:hint="cs"/>
          <w:rtl/>
          <w:lang w:val="fr-CH"/>
        </w:rPr>
        <w:t>قديم</w:t>
      </w:r>
      <w:r>
        <w:rPr>
          <w:rFonts w:hint="cs"/>
          <w:rtl/>
          <w:lang w:val="fr-CH"/>
        </w:rPr>
        <w:t xml:space="preserve"> برامج تلفزيونية وإذاعية، و</w:t>
      </w:r>
      <w:r w:rsidR="00E36718">
        <w:rPr>
          <w:rFonts w:hint="cs"/>
          <w:rtl/>
          <w:lang w:val="fr-CH"/>
        </w:rPr>
        <w:t xml:space="preserve">تنظيم </w:t>
      </w:r>
      <w:r>
        <w:rPr>
          <w:rFonts w:hint="cs"/>
          <w:rtl/>
          <w:lang w:val="fr-CH"/>
        </w:rPr>
        <w:t>حلقات دراسية وحلقات عمل. بيد أن اللجنة لا تزال تشعر بالقلق لأن مستوى التوعية بالاتفاقية وببروتوكوليها الاختياريين منخفض نوعاً ما ولأن تدريب المهنيين العاملين مع الأطفال أو لأجلهم يفتقر إلى نهج منتظم ومستدام.</w:t>
      </w:r>
    </w:p>
    <w:p w:rsidR="00333881" w:rsidRPr="00D97206" w:rsidRDefault="00333881" w:rsidP="009A2F01">
      <w:pPr>
        <w:pStyle w:val="SingleTxtGA"/>
        <w:rPr>
          <w:rFonts w:hint="cs"/>
          <w:b/>
          <w:bCs/>
          <w:rtl/>
          <w:lang w:val="fr-CH"/>
        </w:rPr>
      </w:pPr>
      <w:r>
        <w:rPr>
          <w:rFonts w:hint="cs"/>
          <w:rtl/>
          <w:lang w:val="fr-CH"/>
        </w:rPr>
        <w:t>23-</w:t>
      </w:r>
      <w:r>
        <w:rPr>
          <w:rFonts w:hint="cs"/>
          <w:rtl/>
          <w:lang w:val="fr-CH"/>
        </w:rPr>
        <w:tab/>
      </w:r>
      <w:r w:rsidRPr="00D97206">
        <w:rPr>
          <w:rFonts w:hint="cs"/>
          <w:b/>
          <w:bCs/>
          <w:rtl/>
          <w:lang w:val="fr-CH"/>
        </w:rPr>
        <w:t>تكرر اللجنة توصياتها السابقة وتطلب إلى الدولة الطرف القيام بما يلي:</w:t>
      </w:r>
    </w:p>
    <w:p w:rsidR="00333881" w:rsidRDefault="00333881" w:rsidP="009A2F01">
      <w:pPr>
        <w:pStyle w:val="SingleTxtGA"/>
        <w:rPr>
          <w:rFonts w:hint="cs"/>
          <w:b/>
          <w:bCs/>
          <w:rtl/>
          <w:lang w:val="fr-CH"/>
        </w:rPr>
      </w:pPr>
      <w:r w:rsidRPr="00D97206">
        <w:rPr>
          <w:rFonts w:hint="cs"/>
          <w:b/>
          <w:bCs/>
          <w:rtl/>
          <w:lang w:val="fr-CH"/>
        </w:rPr>
        <w:tab/>
        <w:t>(أ)</w:t>
      </w:r>
      <w:r w:rsidRPr="00D97206">
        <w:rPr>
          <w:rFonts w:hint="cs"/>
          <w:b/>
          <w:bCs/>
          <w:rtl/>
          <w:lang w:val="fr-CH"/>
        </w:rPr>
        <w:tab/>
      </w:r>
      <w:r>
        <w:rPr>
          <w:rFonts w:hint="cs"/>
          <w:b/>
          <w:bCs/>
          <w:rtl/>
          <w:lang w:val="fr-CH"/>
        </w:rPr>
        <w:t>أن تواصل وتعزز حملات التوعية التي تستهدف الجمهور عامة، بما في ذلك عن طريق استهلال حملات تثقيفية وإعلامية؛</w:t>
      </w:r>
    </w:p>
    <w:p w:rsidR="00333881" w:rsidRDefault="00333881" w:rsidP="009A2F01">
      <w:pPr>
        <w:pStyle w:val="SingleTxtGA"/>
        <w:rPr>
          <w:rFonts w:hint="cs"/>
          <w:b/>
          <w:bCs/>
          <w:rtl/>
          <w:lang w:val="fr-CH"/>
        </w:rPr>
      </w:pPr>
      <w:r>
        <w:rPr>
          <w:rFonts w:hint="cs"/>
          <w:b/>
          <w:bCs/>
          <w:rtl/>
          <w:lang w:val="fr-CH"/>
        </w:rPr>
        <w:tab/>
        <w:t>(ب)</w:t>
      </w:r>
      <w:r>
        <w:rPr>
          <w:rFonts w:hint="cs"/>
          <w:b/>
          <w:bCs/>
          <w:rtl/>
          <w:lang w:val="fr-CH"/>
        </w:rPr>
        <w:tab/>
        <w:t xml:space="preserve">أن تواصل وتعزز عملية التدريب المنهجي وتوعية المهنيين من جميع الفئات المهنية العاملة مع الأطفال ولأجلهم كالمدرسين في المدارس الحكومية والمدارس الخاصة والمدارس القرآنية، وأفراد الشرطة، والمحامين، والقضاة، والعاملين في قطاع الصحة، والأخصائيين الاجتماعيين، والعاملين في مؤسسات رعاية الأطفال </w:t>
      </w:r>
      <w:r w:rsidR="009A2F01">
        <w:rPr>
          <w:rFonts w:hint="cs"/>
          <w:b/>
          <w:bCs/>
          <w:rtl/>
          <w:lang w:val="fr-CH"/>
        </w:rPr>
        <w:t xml:space="preserve">        </w:t>
      </w:r>
      <w:r>
        <w:rPr>
          <w:rFonts w:hint="cs"/>
          <w:b/>
          <w:bCs/>
          <w:rtl/>
          <w:lang w:val="fr-CH"/>
        </w:rPr>
        <w:t>ووسائط الإعلام؛</w:t>
      </w:r>
    </w:p>
    <w:p w:rsidR="00333881" w:rsidRDefault="00333881" w:rsidP="009A2F01">
      <w:pPr>
        <w:pStyle w:val="SingleTxtGA"/>
        <w:rPr>
          <w:rFonts w:hint="cs"/>
          <w:b/>
          <w:bCs/>
          <w:rtl/>
          <w:lang w:val="fr-CH"/>
        </w:rPr>
      </w:pPr>
      <w:r>
        <w:rPr>
          <w:rFonts w:hint="cs"/>
          <w:b/>
          <w:bCs/>
          <w:rtl/>
          <w:lang w:val="fr-CH"/>
        </w:rPr>
        <w:tab/>
        <w:t>(ج)</w:t>
      </w:r>
      <w:r>
        <w:rPr>
          <w:rFonts w:hint="cs"/>
          <w:b/>
          <w:bCs/>
          <w:rtl/>
          <w:lang w:val="fr-CH"/>
        </w:rPr>
        <w:tab/>
        <w:t>أن تضع سياسات وبرامج تتوفر لها الموارد المناسبة من أجل القيام بعملية تدريب منهجية ودائمة.</w:t>
      </w:r>
    </w:p>
    <w:p w:rsidR="00333881" w:rsidRPr="002C72D4" w:rsidRDefault="009A2F01" w:rsidP="009A2F01">
      <w:pPr>
        <w:pStyle w:val="H23GA"/>
        <w:rPr>
          <w:rFonts w:hint="cs"/>
          <w:rtl/>
          <w:lang w:val="fr-CH"/>
        </w:rPr>
      </w:pPr>
      <w:r>
        <w:rPr>
          <w:rFonts w:hint="cs"/>
          <w:rtl/>
          <w:lang w:val="fr-CH"/>
        </w:rPr>
        <w:tab/>
      </w:r>
      <w:r>
        <w:rPr>
          <w:rFonts w:hint="cs"/>
          <w:rtl/>
          <w:lang w:val="fr-CH"/>
        </w:rPr>
        <w:tab/>
      </w:r>
      <w:r w:rsidR="00333881">
        <w:rPr>
          <w:rFonts w:hint="cs"/>
          <w:rtl/>
          <w:lang w:val="fr-CH"/>
        </w:rPr>
        <w:t>التعاون مع المجتمع المدني</w:t>
      </w:r>
    </w:p>
    <w:p w:rsidR="00333881" w:rsidRDefault="00333881" w:rsidP="009A2F01">
      <w:pPr>
        <w:pStyle w:val="SingleTxtGA"/>
        <w:rPr>
          <w:rFonts w:hint="cs"/>
          <w:rtl/>
        </w:rPr>
      </w:pPr>
      <w:r>
        <w:rPr>
          <w:rFonts w:hint="cs"/>
          <w:rtl/>
          <w:lang w:val="fr-CH"/>
        </w:rPr>
        <w:t>24-</w:t>
      </w:r>
      <w:r w:rsidR="009A2F01">
        <w:rPr>
          <w:rFonts w:hint="cs"/>
          <w:rtl/>
          <w:lang w:val="fr-CH"/>
        </w:rPr>
        <w:tab/>
      </w:r>
      <w:r>
        <w:rPr>
          <w:rFonts w:hint="cs"/>
          <w:rtl/>
          <w:lang w:val="fr-CH"/>
        </w:rPr>
        <w:t xml:space="preserve">تلاحظ اللجنة الجهود التي تبذلها الدولة الطرف لتعزيز تعاونها مع المجتمع المدني، بما في ذلك المنظمات غير الحكومية لكنها لا تزال تشعر بالقلق لأن الدولة الطرف قد تخلت عن بعض مسؤولياتها وواجباتها فيما يتعلق بتنفيذ بعض أحكام الاتفاقية التي التزمت </w:t>
      </w:r>
      <w:proofErr w:type="spellStart"/>
      <w:r>
        <w:rPr>
          <w:rFonts w:hint="cs"/>
          <w:rtl/>
          <w:lang w:val="fr-CH"/>
        </w:rPr>
        <w:t>بها</w:t>
      </w:r>
      <w:proofErr w:type="spellEnd"/>
      <w:r>
        <w:rPr>
          <w:rFonts w:hint="cs"/>
          <w:rtl/>
          <w:lang w:val="fr-CH"/>
        </w:rPr>
        <w:t xml:space="preserve"> إزاء المنظمات غير الحكومية </w:t>
      </w:r>
      <w:r w:rsidR="00016373">
        <w:rPr>
          <w:rFonts w:hint="cs"/>
          <w:rtl/>
          <w:lang w:val="fr-CH"/>
        </w:rPr>
        <w:t>ولم</w:t>
      </w:r>
      <w:r>
        <w:rPr>
          <w:rFonts w:hint="cs"/>
          <w:rtl/>
          <w:lang w:val="fr-CH"/>
        </w:rPr>
        <w:t xml:space="preserve"> تزودها بما يكفي من الموارد والسياسات والمبادئ التوجيهية. وتشعر اللجنة بالقلق أيضاً إزاء محدودية التعاون بين اللجنة الوطنية لرفاه الطفل ونموه وشبكتها المحلية ومنظمات المجتمع المدني.</w:t>
      </w:r>
      <w:r>
        <w:rPr>
          <w:rFonts w:hint="cs"/>
          <w:rtl/>
        </w:rPr>
        <w:t xml:space="preserve"> </w:t>
      </w:r>
    </w:p>
    <w:p w:rsidR="00333881" w:rsidRDefault="00333881" w:rsidP="009A2F01">
      <w:pPr>
        <w:pStyle w:val="SingleTxtGA"/>
        <w:rPr>
          <w:rFonts w:hint="cs"/>
          <w:b/>
          <w:bCs/>
          <w:rtl/>
        </w:rPr>
      </w:pPr>
      <w:r>
        <w:rPr>
          <w:rFonts w:hint="cs"/>
          <w:rtl/>
        </w:rPr>
        <w:t>25-</w:t>
      </w:r>
      <w:r>
        <w:rPr>
          <w:rFonts w:hint="cs"/>
          <w:rtl/>
        </w:rPr>
        <w:tab/>
      </w:r>
      <w:r>
        <w:rPr>
          <w:rFonts w:hint="cs"/>
          <w:b/>
          <w:bCs/>
          <w:rtl/>
        </w:rPr>
        <w:t xml:space="preserve">تؤكد اللجنة الالتزام الرئيسي للدولة الطرف فيما يتعلق بتنفيذ الاتفاقية وتوصي الدولة الطرف بأن تواصل ما تبذله من جهود لتعزيز التعاون مع </w:t>
      </w:r>
      <w:r w:rsidRPr="00676921">
        <w:rPr>
          <w:rFonts w:hint="cs"/>
          <w:b/>
          <w:bCs/>
          <w:rtl/>
          <w:lang w:val="fr-CH"/>
        </w:rPr>
        <w:t>المجتمع المدني</w:t>
      </w:r>
      <w:r>
        <w:rPr>
          <w:rFonts w:hint="cs"/>
          <w:b/>
          <w:bCs/>
          <w:rtl/>
          <w:lang w:val="fr-CH"/>
        </w:rPr>
        <w:t>، بما في ذلك المنظمات غير الحكومية وأن تشركها بشكل منهجي في جميع مراحل تنفيذ الاتفاقية إضافة إلى رسم السياسات. وتوصي اللجنة الدولة الطرف</w:t>
      </w:r>
      <w:r w:rsidR="00016373">
        <w:rPr>
          <w:rFonts w:hint="cs"/>
          <w:b/>
          <w:bCs/>
          <w:rtl/>
          <w:lang w:val="fr-CH"/>
        </w:rPr>
        <w:t>،</w:t>
      </w:r>
      <w:r>
        <w:rPr>
          <w:rFonts w:hint="cs"/>
          <w:b/>
          <w:bCs/>
          <w:rtl/>
          <w:lang w:val="fr-CH"/>
        </w:rPr>
        <w:t xml:space="preserve"> بعد أن تسترشد بالتوصيات التي اعتمدتها اللجنة في يوم المناقشة العامة المتعلقة بالقطاع الخاص كمورد للخدمات ودوره في إعمال حقوق الطفل التي عُقدت في 29 أيلول/سبتمبر 2002 (الفقرات 630 - 653 من الوثيقة </w:t>
      </w:r>
      <w:r>
        <w:rPr>
          <w:b/>
          <w:bCs/>
        </w:rPr>
        <w:t>(CRC/C/121</w:t>
      </w:r>
      <w:r w:rsidR="00016373">
        <w:rPr>
          <w:rFonts w:hint="cs"/>
          <w:b/>
          <w:bCs/>
          <w:rtl/>
        </w:rPr>
        <w:t>،</w:t>
      </w:r>
      <w:r>
        <w:rPr>
          <w:rFonts w:hint="cs"/>
          <w:b/>
          <w:bCs/>
          <w:rtl/>
        </w:rPr>
        <w:t xml:space="preserve"> بأن توفر للمنظمات غير الحكومية الموارد المالية الكافية وغيرها من الموارد عندما تضطلع بمسؤوليات تتعلق بإعمال حقوق الطفل.</w:t>
      </w:r>
    </w:p>
    <w:p w:rsidR="00333881" w:rsidRDefault="007931D2" w:rsidP="007931D2">
      <w:pPr>
        <w:pStyle w:val="H1GA"/>
        <w:rPr>
          <w:rFonts w:hint="cs"/>
          <w:rtl/>
        </w:rPr>
      </w:pPr>
      <w:r>
        <w:rPr>
          <w:rFonts w:hint="cs"/>
          <w:rtl/>
        </w:rPr>
        <w:tab/>
      </w:r>
      <w:r w:rsidR="00333881">
        <w:rPr>
          <w:rFonts w:hint="cs"/>
          <w:rtl/>
        </w:rPr>
        <w:t>2-</w:t>
      </w:r>
      <w:r w:rsidR="00333881">
        <w:rPr>
          <w:rFonts w:hint="cs"/>
          <w:rtl/>
        </w:rPr>
        <w:tab/>
        <w:t>تعريف الطفل (المادة</w:t>
      </w:r>
      <w:r w:rsidR="002B1B2D">
        <w:rPr>
          <w:rFonts w:hint="cs"/>
          <w:rtl/>
        </w:rPr>
        <w:t xml:space="preserve"> </w:t>
      </w:r>
      <w:r w:rsidR="00333881">
        <w:rPr>
          <w:rFonts w:hint="cs"/>
          <w:rtl/>
        </w:rPr>
        <w:t>1 من الاتفاقية)</w:t>
      </w:r>
    </w:p>
    <w:p w:rsidR="00333881" w:rsidRDefault="00333881" w:rsidP="009A2F01">
      <w:pPr>
        <w:pStyle w:val="SingleTxtGA"/>
        <w:rPr>
          <w:rFonts w:hint="cs"/>
          <w:rtl/>
        </w:rPr>
      </w:pPr>
      <w:r>
        <w:rPr>
          <w:rFonts w:hint="cs"/>
          <w:rtl/>
        </w:rPr>
        <w:t>26-</w:t>
      </w:r>
      <w:r>
        <w:rPr>
          <w:rFonts w:hint="cs"/>
          <w:rtl/>
        </w:rPr>
        <w:tab/>
        <w:t xml:space="preserve">تكرر اللجنة تأكيد ما أعربت عنه من قلق في السابق (انظر </w:t>
      </w:r>
      <w:r>
        <w:t>CRC/C/15/Add.217</w:t>
      </w:r>
      <w:r>
        <w:rPr>
          <w:rFonts w:hint="cs"/>
          <w:rtl/>
        </w:rPr>
        <w:t>) إزاء عدم وجود اتساق بين القوانين فيما يتعلق بتعريف الطفل على المستو</w:t>
      </w:r>
      <w:r w:rsidR="00016373">
        <w:rPr>
          <w:rFonts w:hint="cs"/>
          <w:rtl/>
        </w:rPr>
        <w:t>ى</w:t>
      </w:r>
      <w:r>
        <w:rPr>
          <w:rFonts w:hint="cs"/>
          <w:rtl/>
        </w:rPr>
        <w:t xml:space="preserve"> الاتحادي ومستوى المقاطعات والأقاليم وبين القانون العلماني وقانون الشريعة. وتلاحظ بوجه خاص الاختلاف في الحد الأدنى للسن القانوني لزواج البنين (18 عاماً) والبنات (16 عاماً) وتعريف الطفلة الوارد في أحكام الزنا والحدود (1979) (حتى 16 عاماً أو سن البلوغ).</w:t>
      </w:r>
    </w:p>
    <w:p w:rsidR="00333881" w:rsidRPr="00F24D2B" w:rsidRDefault="00333881" w:rsidP="009A2F01">
      <w:pPr>
        <w:pStyle w:val="SingleTxtGA"/>
        <w:rPr>
          <w:rFonts w:hint="cs"/>
          <w:b/>
          <w:bCs/>
          <w:rtl/>
        </w:rPr>
      </w:pPr>
      <w:r>
        <w:rPr>
          <w:rFonts w:hint="cs"/>
          <w:rtl/>
        </w:rPr>
        <w:t>27-</w:t>
      </w:r>
      <w:r>
        <w:rPr>
          <w:rFonts w:hint="cs"/>
          <w:rtl/>
        </w:rPr>
        <w:tab/>
      </w:r>
      <w:r w:rsidRPr="00866FB1">
        <w:rPr>
          <w:rFonts w:hint="cs"/>
          <w:b/>
          <w:bCs/>
          <w:rtl/>
        </w:rPr>
        <w:t xml:space="preserve">توصي اللجنة </w:t>
      </w:r>
      <w:r>
        <w:rPr>
          <w:rFonts w:hint="cs"/>
          <w:b/>
          <w:bCs/>
          <w:rtl/>
        </w:rPr>
        <w:t xml:space="preserve">الدولة الطرف </w:t>
      </w:r>
      <w:r w:rsidRPr="00866FB1">
        <w:rPr>
          <w:rFonts w:hint="cs"/>
          <w:b/>
          <w:bCs/>
          <w:rtl/>
        </w:rPr>
        <w:t>بضمان</w:t>
      </w:r>
      <w:r>
        <w:rPr>
          <w:rFonts w:hint="cs"/>
          <w:rtl/>
        </w:rPr>
        <w:t xml:space="preserve"> </w:t>
      </w:r>
      <w:r w:rsidRPr="00866FB1">
        <w:rPr>
          <w:rFonts w:hint="cs"/>
          <w:b/>
          <w:bCs/>
          <w:rtl/>
        </w:rPr>
        <w:t>تحقيق</w:t>
      </w:r>
      <w:r>
        <w:rPr>
          <w:rFonts w:hint="cs"/>
          <w:rtl/>
        </w:rPr>
        <w:t xml:space="preserve"> </w:t>
      </w:r>
      <w:r w:rsidRPr="00F24D2B">
        <w:rPr>
          <w:rFonts w:hint="cs"/>
          <w:b/>
          <w:bCs/>
          <w:rtl/>
        </w:rPr>
        <w:t xml:space="preserve">الاتساق الكامل بين تشريعاتها فيما يتعلق بتعريف الطفل بحيث تعرِّف الطفل بأنه كل إنسان لم يتجاوز الثامنة عشرة من العمر. وتوصي بوجه خاص بتعديل أحكام الزنا والحدود (1979) إضافة إلى قانون </w:t>
      </w:r>
      <w:r w:rsidR="00016373">
        <w:rPr>
          <w:rFonts w:hint="cs"/>
          <w:b/>
          <w:bCs/>
          <w:rtl/>
        </w:rPr>
        <w:t>منع</w:t>
      </w:r>
      <w:r w:rsidRPr="00F24D2B">
        <w:rPr>
          <w:rFonts w:hint="cs"/>
          <w:b/>
          <w:bCs/>
          <w:rtl/>
        </w:rPr>
        <w:t xml:space="preserve"> زواج الأطفال (1929) لجعل سن الزواج واحدة لل</w:t>
      </w:r>
      <w:r>
        <w:rPr>
          <w:rFonts w:hint="cs"/>
          <w:b/>
          <w:bCs/>
          <w:rtl/>
        </w:rPr>
        <w:t>بنين</w:t>
      </w:r>
      <w:r w:rsidRPr="00F24D2B">
        <w:rPr>
          <w:rFonts w:hint="cs"/>
          <w:b/>
          <w:bCs/>
          <w:rtl/>
        </w:rPr>
        <w:t xml:space="preserve"> والبنات برفع الحد الأدنى لسن زواج البنات إلى 18 عاماً.</w:t>
      </w:r>
    </w:p>
    <w:p w:rsidR="00333881" w:rsidRPr="00F24D2B" w:rsidRDefault="007931D2" w:rsidP="007931D2">
      <w:pPr>
        <w:pStyle w:val="H1GA"/>
        <w:rPr>
          <w:rFonts w:hint="cs"/>
          <w:rtl/>
        </w:rPr>
      </w:pPr>
      <w:r>
        <w:rPr>
          <w:rFonts w:hint="cs"/>
          <w:rtl/>
        </w:rPr>
        <w:tab/>
      </w:r>
      <w:r w:rsidR="00333881" w:rsidRPr="00F24D2B">
        <w:rPr>
          <w:rFonts w:hint="cs"/>
          <w:rtl/>
        </w:rPr>
        <w:t>3-</w:t>
      </w:r>
      <w:r w:rsidR="00333881" w:rsidRPr="00F24D2B">
        <w:rPr>
          <w:rFonts w:hint="cs"/>
          <w:rtl/>
        </w:rPr>
        <w:tab/>
        <w:t>المبادئ العامة (المواد 2 و3 و6 و12 من الاتفاقية)</w:t>
      </w:r>
    </w:p>
    <w:p w:rsidR="00333881" w:rsidRDefault="007931D2" w:rsidP="007931D2">
      <w:pPr>
        <w:pStyle w:val="H23GA"/>
        <w:rPr>
          <w:rFonts w:hint="cs"/>
          <w:rtl/>
        </w:rPr>
      </w:pPr>
      <w:r>
        <w:rPr>
          <w:rFonts w:hint="cs"/>
          <w:rtl/>
        </w:rPr>
        <w:tab/>
      </w:r>
      <w:r>
        <w:rPr>
          <w:rFonts w:hint="cs"/>
          <w:rtl/>
        </w:rPr>
        <w:tab/>
      </w:r>
      <w:r w:rsidR="00333881" w:rsidRPr="00F24D2B">
        <w:rPr>
          <w:rFonts w:hint="cs"/>
          <w:rtl/>
        </w:rPr>
        <w:t>عدم التمييز</w:t>
      </w:r>
    </w:p>
    <w:p w:rsidR="00333881" w:rsidRDefault="00333881" w:rsidP="009A2F01">
      <w:pPr>
        <w:pStyle w:val="SingleTxtGA"/>
        <w:rPr>
          <w:rFonts w:hint="cs"/>
          <w:rtl/>
        </w:rPr>
      </w:pPr>
      <w:r>
        <w:rPr>
          <w:rFonts w:hint="cs"/>
          <w:rtl/>
        </w:rPr>
        <w:t>28-</w:t>
      </w:r>
      <w:r>
        <w:rPr>
          <w:rFonts w:hint="cs"/>
          <w:rtl/>
        </w:rPr>
        <w:tab/>
        <w:t xml:space="preserve">لا تزال اللجنة تشعر بقلق بالغ إزاء وجود أدلة تثبت التمييز الكبير الذي تتعرض له النساء والفتيات في </w:t>
      </w:r>
      <w:r w:rsidRPr="00EB65FA">
        <w:rPr>
          <w:rFonts w:hint="cs"/>
          <w:rtl/>
        </w:rPr>
        <w:t>الدولة الطرف</w:t>
      </w:r>
      <w:r>
        <w:rPr>
          <w:rFonts w:hint="cs"/>
          <w:rtl/>
        </w:rPr>
        <w:t xml:space="preserve"> كما تشهد على ذلك الفروق الحادة بين الجنسين في معدلات وفيات الرضع ومعدلات الالتحاق بالمدارس واستمرار وجود حالات الزواج المبكر ومقايضة الفتيات لتسوية الديون والعنف المنزلي الذي يؤثر في النساء والفتيات وحالات أخرى مماثلة بما في ذلك السخرة واستغلال الفتيات اقتصادياً. وتأسف اللجنة لأنه على الرغم مما أعربت عنه من شواغل مماثلة في ملاحظاتها الختامية السابقة </w:t>
      </w:r>
      <w:r>
        <w:t>(CRC/C/15/Add.217)</w:t>
      </w:r>
      <w:r>
        <w:rPr>
          <w:rFonts w:hint="cs"/>
          <w:rtl/>
        </w:rPr>
        <w:t xml:space="preserve"> وما أعربت عنه اللجنة المعنية بالقضاء على التمييز ضد المرأة </w:t>
      </w:r>
      <w:r>
        <w:t>(CEDAW/C/PAK/CO/3)</w:t>
      </w:r>
      <w:r>
        <w:rPr>
          <w:rFonts w:hint="cs"/>
          <w:rtl/>
        </w:rPr>
        <w:t xml:space="preserve"> في </w:t>
      </w:r>
      <w:r w:rsidR="007931D2">
        <w:rPr>
          <w:rFonts w:hint="cs"/>
          <w:rtl/>
        </w:rPr>
        <w:t xml:space="preserve">    </w:t>
      </w:r>
      <w:r>
        <w:rPr>
          <w:rFonts w:hint="cs"/>
          <w:rtl/>
        </w:rPr>
        <w:t>عام 2007</w:t>
      </w:r>
      <w:r w:rsidR="00016373">
        <w:rPr>
          <w:rFonts w:hint="cs"/>
          <w:rtl/>
        </w:rPr>
        <w:t xml:space="preserve">، فقد حقق البلد القليل من </w:t>
      </w:r>
      <w:r>
        <w:rPr>
          <w:rFonts w:hint="cs"/>
          <w:rtl/>
        </w:rPr>
        <w:t xml:space="preserve">التحسن على ما يبدو أو أنه </w:t>
      </w:r>
      <w:r w:rsidR="00016373">
        <w:rPr>
          <w:rFonts w:hint="cs"/>
          <w:rtl/>
        </w:rPr>
        <w:t>لم يحقق</w:t>
      </w:r>
      <w:r>
        <w:rPr>
          <w:rFonts w:hint="cs"/>
          <w:rtl/>
        </w:rPr>
        <w:t xml:space="preserve"> أي تحسن يُذكر.</w:t>
      </w:r>
    </w:p>
    <w:p w:rsidR="00333881" w:rsidRPr="00E668DB" w:rsidRDefault="00333881" w:rsidP="009A2F01">
      <w:pPr>
        <w:pStyle w:val="SingleTxtGA"/>
        <w:rPr>
          <w:rFonts w:hint="cs"/>
          <w:b/>
          <w:bCs/>
          <w:rtl/>
        </w:rPr>
      </w:pPr>
      <w:r>
        <w:rPr>
          <w:rFonts w:hint="cs"/>
          <w:rtl/>
        </w:rPr>
        <w:t>29-</w:t>
      </w:r>
      <w:r>
        <w:rPr>
          <w:rFonts w:hint="cs"/>
          <w:rtl/>
        </w:rPr>
        <w:tab/>
      </w:r>
      <w:r w:rsidRPr="00E668DB">
        <w:rPr>
          <w:rFonts w:hint="cs"/>
          <w:b/>
          <w:bCs/>
          <w:rtl/>
        </w:rPr>
        <w:t>توصي اللجنة بشدة باتخاذ تدابير عملية لمعالجة وخفض الفوارق الجسيمة بين الجنسين و</w:t>
      </w:r>
      <w:r>
        <w:rPr>
          <w:rFonts w:hint="cs"/>
          <w:b/>
          <w:bCs/>
          <w:rtl/>
        </w:rPr>
        <w:t xml:space="preserve">التصدي لما يسود في جميع أنحاء الدولة الطرف من تمييز </w:t>
      </w:r>
      <w:r w:rsidRPr="00E668DB">
        <w:rPr>
          <w:rFonts w:hint="cs"/>
          <w:b/>
          <w:bCs/>
          <w:rtl/>
        </w:rPr>
        <w:t>ضد النساء والفتيات. وتوصي اللجنة الدولة الطرف بوجه خاص بالقيام بما يلي:</w:t>
      </w:r>
    </w:p>
    <w:p w:rsidR="00333881" w:rsidRPr="00E668DB" w:rsidRDefault="00333881" w:rsidP="009A2F01">
      <w:pPr>
        <w:pStyle w:val="SingleTxtGA"/>
        <w:rPr>
          <w:rFonts w:hint="cs"/>
          <w:b/>
          <w:bCs/>
          <w:rtl/>
        </w:rPr>
      </w:pPr>
      <w:r w:rsidRPr="00E668DB">
        <w:rPr>
          <w:rFonts w:hint="cs"/>
          <w:b/>
          <w:bCs/>
          <w:rtl/>
        </w:rPr>
        <w:tab/>
        <w:t>(أ)</w:t>
      </w:r>
      <w:r w:rsidRPr="00E668DB">
        <w:rPr>
          <w:rFonts w:hint="cs"/>
          <w:b/>
          <w:bCs/>
          <w:rtl/>
        </w:rPr>
        <w:tab/>
      </w:r>
      <w:r>
        <w:rPr>
          <w:rFonts w:hint="cs"/>
          <w:b/>
          <w:bCs/>
          <w:rtl/>
        </w:rPr>
        <w:t>أن تتخذ</w:t>
      </w:r>
      <w:r w:rsidRPr="00E668DB">
        <w:rPr>
          <w:b/>
          <w:bCs/>
          <w:rtl/>
        </w:rPr>
        <w:t xml:space="preserve"> تدابير فعالة،</w:t>
      </w:r>
      <w:r w:rsidRPr="00E668DB">
        <w:rPr>
          <w:rFonts w:hint="cs"/>
          <w:b/>
          <w:bCs/>
          <w:rtl/>
        </w:rPr>
        <w:t xml:space="preserve"> بما في ذلك سن تشريعات أو إلغاؤها عند الاقتضاء لمنع التمييز والقضاء عليه وفقاً للمادة 2 من الاتفاقية في جميع مجالات الحياة المدنية والاقتصادية والاجتماعية والثقافية؛</w:t>
      </w:r>
    </w:p>
    <w:p w:rsidR="00333881" w:rsidRPr="00E668DB" w:rsidRDefault="00333881" w:rsidP="009A2F01">
      <w:pPr>
        <w:pStyle w:val="SingleTxtGA"/>
        <w:rPr>
          <w:rFonts w:hint="cs"/>
          <w:b/>
          <w:bCs/>
          <w:rtl/>
        </w:rPr>
      </w:pPr>
      <w:r w:rsidRPr="00E668DB">
        <w:rPr>
          <w:rFonts w:hint="cs"/>
          <w:b/>
          <w:bCs/>
          <w:rtl/>
        </w:rPr>
        <w:tab/>
        <w:t>(ب)</w:t>
      </w:r>
      <w:r w:rsidRPr="00E668DB">
        <w:rPr>
          <w:rFonts w:hint="cs"/>
          <w:b/>
          <w:bCs/>
          <w:rtl/>
        </w:rPr>
        <w:tab/>
      </w:r>
      <w:r>
        <w:rPr>
          <w:rFonts w:hint="cs"/>
          <w:b/>
          <w:bCs/>
          <w:rtl/>
        </w:rPr>
        <w:t>أن تقوم ب</w:t>
      </w:r>
      <w:r w:rsidRPr="00E668DB">
        <w:rPr>
          <w:rFonts w:hint="cs"/>
          <w:b/>
          <w:bCs/>
          <w:rtl/>
        </w:rPr>
        <w:t xml:space="preserve">تنقيح برامج التحويلات النقدية، ولا </w:t>
      </w:r>
      <w:proofErr w:type="spellStart"/>
      <w:r w:rsidRPr="00E668DB">
        <w:rPr>
          <w:rFonts w:hint="cs"/>
          <w:b/>
          <w:bCs/>
          <w:rtl/>
        </w:rPr>
        <w:t>سيما</w:t>
      </w:r>
      <w:proofErr w:type="spellEnd"/>
      <w:r w:rsidRPr="00E668DB">
        <w:rPr>
          <w:rFonts w:hint="cs"/>
          <w:b/>
          <w:bCs/>
          <w:rtl/>
        </w:rPr>
        <w:t xml:space="preserve"> برنامج </w:t>
      </w:r>
      <w:proofErr w:type="spellStart"/>
      <w:r w:rsidRPr="00E668DB">
        <w:rPr>
          <w:rFonts w:hint="cs"/>
          <w:b/>
          <w:bCs/>
          <w:rtl/>
        </w:rPr>
        <w:t>بنازير</w:t>
      </w:r>
      <w:proofErr w:type="spellEnd"/>
      <w:r w:rsidRPr="00E668DB">
        <w:rPr>
          <w:rFonts w:hint="cs"/>
          <w:b/>
          <w:bCs/>
          <w:rtl/>
        </w:rPr>
        <w:t xml:space="preserve"> لدعم الدخل وذلك لضمان أن تحدد بوضوح الشروط اللازمة للتحويلات النقدية فيما يتعلق بقيد الفتيات في المدارس، وارتياد النساء لعيادات الرعاية السابقة للولادة وما بعد الولادة وعيادات أخرى؛</w:t>
      </w:r>
    </w:p>
    <w:p w:rsidR="00333881" w:rsidRPr="00E668DB" w:rsidRDefault="00333881" w:rsidP="009A2F01">
      <w:pPr>
        <w:pStyle w:val="SingleTxtGA"/>
        <w:rPr>
          <w:rFonts w:hint="cs"/>
          <w:b/>
          <w:bCs/>
          <w:rtl/>
        </w:rPr>
      </w:pPr>
      <w:r w:rsidRPr="00E668DB">
        <w:rPr>
          <w:rFonts w:hint="cs"/>
          <w:b/>
          <w:bCs/>
          <w:rtl/>
        </w:rPr>
        <w:tab/>
        <w:t>(ج)</w:t>
      </w:r>
      <w:r w:rsidRPr="00E668DB">
        <w:rPr>
          <w:rFonts w:hint="cs"/>
          <w:b/>
          <w:bCs/>
          <w:rtl/>
        </w:rPr>
        <w:tab/>
      </w:r>
      <w:r>
        <w:rPr>
          <w:rFonts w:hint="cs"/>
          <w:b/>
          <w:bCs/>
          <w:rtl/>
        </w:rPr>
        <w:t>أن تتخذ</w:t>
      </w:r>
      <w:r w:rsidRPr="00E668DB">
        <w:rPr>
          <w:rFonts w:hint="cs"/>
          <w:b/>
          <w:bCs/>
          <w:rtl/>
        </w:rPr>
        <w:t xml:space="preserve"> إجراءات إيجابية للتغلب على التقاليد المـتأصلة بعمق التي تولي أهمية لتعليم الصبيان ودعمهم و</w:t>
      </w:r>
      <w:r>
        <w:rPr>
          <w:rFonts w:hint="cs"/>
          <w:b/>
          <w:bCs/>
          <w:rtl/>
        </w:rPr>
        <w:t>ل</w:t>
      </w:r>
      <w:r w:rsidRPr="00E668DB">
        <w:rPr>
          <w:rFonts w:hint="cs"/>
          <w:b/>
          <w:bCs/>
          <w:rtl/>
        </w:rPr>
        <w:t>تشجيع الأسر على الاستثمار في تعليم الفتيات، بما في ذلك عن طريق تقديم منح دراسية وتوفير النقل والتحويلات النقدية المشروطة؛</w:t>
      </w:r>
    </w:p>
    <w:p w:rsidR="00333881" w:rsidRPr="00E668DB" w:rsidRDefault="00333881" w:rsidP="009A2F01">
      <w:pPr>
        <w:pStyle w:val="SingleTxtGA"/>
        <w:rPr>
          <w:rFonts w:hint="cs"/>
          <w:b/>
          <w:bCs/>
          <w:rtl/>
        </w:rPr>
      </w:pPr>
      <w:r w:rsidRPr="00E668DB">
        <w:rPr>
          <w:rFonts w:hint="cs"/>
          <w:b/>
          <w:bCs/>
          <w:rtl/>
        </w:rPr>
        <w:tab/>
        <w:t>(د)</w:t>
      </w:r>
      <w:r w:rsidRPr="00E668DB">
        <w:rPr>
          <w:rFonts w:hint="cs"/>
          <w:b/>
          <w:bCs/>
          <w:rtl/>
        </w:rPr>
        <w:tab/>
      </w:r>
      <w:r>
        <w:rPr>
          <w:rFonts w:hint="cs"/>
          <w:b/>
          <w:bCs/>
          <w:rtl/>
        </w:rPr>
        <w:t>أن تتخذ</w:t>
      </w:r>
      <w:r w:rsidRPr="00E668DB">
        <w:rPr>
          <w:rFonts w:hint="cs"/>
          <w:b/>
          <w:bCs/>
          <w:rtl/>
        </w:rPr>
        <w:t xml:space="preserve"> جميع التدابير المناسبة، مثل برامج شاملة للتعليم العام من أجل مكافحة ومنع التمييز ضد الفتيات.</w:t>
      </w:r>
    </w:p>
    <w:p w:rsidR="00333881" w:rsidRDefault="00333881" w:rsidP="009A2F01">
      <w:pPr>
        <w:pStyle w:val="SingleTxtGA"/>
        <w:rPr>
          <w:rFonts w:hint="cs"/>
          <w:rtl/>
          <w:lang w:val="fr-CH"/>
        </w:rPr>
      </w:pPr>
      <w:r>
        <w:rPr>
          <w:rFonts w:hint="cs"/>
          <w:rtl/>
          <w:lang w:val="fr-CH"/>
        </w:rPr>
        <w:t>30-</w:t>
      </w:r>
      <w:r>
        <w:rPr>
          <w:rFonts w:hint="cs"/>
          <w:rtl/>
          <w:lang w:val="fr-CH"/>
        </w:rPr>
        <w:tab/>
        <w:t xml:space="preserve">تشعر اللجنة بالقلق إزاء استمرار وجود مواقف مجتمعية تمييزية وإزاء التمييز ضد أطفال ينتمون إلى أقليات دينية أو أقليات أخرى والأطفال ذوي الإعاقة والذين يعانون من الفقر والأطفال الذين يعيشون في مناطق ريفية ونائية. </w:t>
      </w:r>
    </w:p>
    <w:p w:rsidR="00333881" w:rsidRDefault="00333881" w:rsidP="009A2F01">
      <w:pPr>
        <w:pStyle w:val="SingleTxtGA"/>
        <w:rPr>
          <w:rFonts w:hint="cs"/>
          <w:b/>
          <w:bCs/>
          <w:rtl/>
          <w:lang w:val="fr-CH"/>
        </w:rPr>
      </w:pPr>
      <w:r>
        <w:rPr>
          <w:rFonts w:hint="cs"/>
          <w:rtl/>
          <w:lang w:val="fr-CH"/>
        </w:rPr>
        <w:t>31-</w:t>
      </w:r>
      <w:r>
        <w:rPr>
          <w:rFonts w:hint="cs"/>
          <w:rtl/>
          <w:lang w:val="fr-CH"/>
        </w:rPr>
        <w:tab/>
      </w:r>
      <w:r>
        <w:rPr>
          <w:rFonts w:hint="cs"/>
          <w:b/>
          <w:bCs/>
          <w:rtl/>
          <w:lang w:val="fr-CH"/>
        </w:rPr>
        <w:t xml:space="preserve">توصي اللجنة الدولة الطرف بأن تتخذ جميع التدابير المناسبة، مثل </w:t>
      </w:r>
      <w:r w:rsidR="00016373">
        <w:rPr>
          <w:rFonts w:hint="cs"/>
          <w:b/>
          <w:bCs/>
          <w:rtl/>
          <w:lang w:val="fr-CH"/>
        </w:rPr>
        <w:t xml:space="preserve">وضع </w:t>
      </w:r>
      <w:r>
        <w:rPr>
          <w:rFonts w:hint="cs"/>
          <w:b/>
          <w:bCs/>
          <w:rtl/>
          <w:lang w:val="fr-CH"/>
        </w:rPr>
        <w:t xml:space="preserve">برامج شاملة للتعليم العام من أجل مكافحة ومنع التمييز والمواقف الاجتماعية السلبية وتعبئة الزعماء السياسيين والدينيين وقادة المجتمع لدعم الجهود المبذولة للقضاء على الممارسات والمواقف التقليدية التي تميز ضد الأطفال الذين ينتمون إلى أقليات دينية أو أقليات أخرى والأطفال ذوي الإعاقة والأطفال الذين يعانون من الفقر والأطفال الذين يعيشون في المناطق الريفية والمناطق النائية. </w:t>
      </w:r>
    </w:p>
    <w:p w:rsidR="00333881" w:rsidRDefault="00333881" w:rsidP="005147D1">
      <w:pPr>
        <w:pStyle w:val="SingleTxtGA"/>
        <w:rPr>
          <w:rFonts w:hint="cs"/>
          <w:b/>
          <w:bCs/>
          <w:rtl/>
          <w:lang w:val="fr-CH"/>
        </w:rPr>
      </w:pPr>
      <w:r>
        <w:rPr>
          <w:rFonts w:hint="cs"/>
          <w:rtl/>
          <w:lang w:val="fr-CH"/>
        </w:rPr>
        <w:t>32-</w:t>
      </w:r>
      <w:r>
        <w:rPr>
          <w:rFonts w:hint="cs"/>
          <w:rtl/>
          <w:lang w:val="fr-CH"/>
        </w:rPr>
        <w:tab/>
      </w:r>
      <w:r>
        <w:rPr>
          <w:rFonts w:hint="cs"/>
          <w:b/>
          <w:bCs/>
          <w:rtl/>
          <w:lang w:val="fr-CH"/>
        </w:rPr>
        <w:t xml:space="preserve">تطلب اللجنة </w:t>
      </w:r>
      <w:r w:rsidR="005147D1">
        <w:rPr>
          <w:rFonts w:hint="cs"/>
          <w:b/>
          <w:bCs/>
          <w:rtl/>
          <w:lang w:val="fr-CH"/>
        </w:rPr>
        <w:t>أن تضمّ</w:t>
      </w:r>
      <w:r>
        <w:rPr>
          <w:rFonts w:hint="cs"/>
          <w:b/>
          <w:bCs/>
          <w:rtl/>
          <w:lang w:val="fr-CH"/>
        </w:rPr>
        <w:t xml:space="preserve">ن الدولة الطرف التقرير الدوري المقبل معلومات محددة بشأن ما اتخذته من تدابير وما تنفذه من برامج ذات صلة باتفاقية حقوق الطفل لمتابعة إعلان وبرنامج عمل </w:t>
      </w:r>
      <w:proofErr w:type="spellStart"/>
      <w:r>
        <w:rPr>
          <w:rFonts w:hint="cs"/>
          <w:b/>
          <w:bCs/>
          <w:rtl/>
          <w:lang w:val="fr-CH"/>
        </w:rPr>
        <w:t>ديربان</w:t>
      </w:r>
      <w:proofErr w:type="spellEnd"/>
      <w:r>
        <w:rPr>
          <w:rFonts w:hint="cs"/>
          <w:b/>
          <w:bCs/>
          <w:rtl/>
          <w:lang w:val="fr-CH"/>
        </w:rPr>
        <w:t xml:space="preserve"> اللذين اعتمدهما المؤتمر العالمي لمكافحة العنصرية والتمييز العنصري وكره الأجانب وما يتصل بذلك من تعصب الذي عقد في عام 2001، ومؤتمر </w:t>
      </w:r>
      <w:proofErr w:type="spellStart"/>
      <w:r>
        <w:rPr>
          <w:rFonts w:hint="cs"/>
          <w:b/>
          <w:bCs/>
          <w:rtl/>
          <w:lang w:val="fr-CH"/>
        </w:rPr>
        <w:t>ديربان</w:t>
      </w:r>
      <w:proofErr w:type="spellEnd"/>
      <w:r>
        <w:rPr>
          <w:rFonts w:hint="cs"/>
          <w:b/>
          <w:bCs/>
          <w:rtl/>
          <w:lang w:val="fr-CH"/>
        </w:rPr>
        <w:t xml:space="preserve"> الاستعراضي لعام 2009، وأن تضع في اعت</w:t>
      </w:r>
      <w:r w:rsidR="005147D1">
        <w:rPr>
          <w:rFonts w:hint="cs"/>
          <w:b/>
          <w:bCs/>
          <w:rtl/>
          <w:lang w:val="fr-CH"/>
        </w:rPr>
        <w:t>بارها التعليق العام للجنة            رقم 1</w:t>
      </w:r>
      <w:r>
        <w:rPr>
          <w:rFonts w:hint="cs"/>
          <w:b/>
          <w:bCs/>
          <w:rtl/>
          <w:lang w:val="fr-CH"/>
        </w:rPr>
        <w:t>(2001) بشأن الفقرة 1 من المادة 29 من الاتفاقية المتعلق بأهداف التعليم.</w:t>
      </w:r>
    </w:p>
    <w:p w:rsidR="00333881" w:rsidRPr="00692422" w:rsidRDefault="00FA3F4C" w:rsidP="00FA3F4C">
      <w:pPr>
        <w:pStyle w:val="H23GA"/>
        <w:rPr>
          <w:rFonts w:hint="cs"/>
          <w:rtl/>
          <w:lang w:val="fr-CH"/>
        </w:rPr>
      </w:pPr>
      <w:r>
        <w:rPr>
          <w:rFonts w:hint="cs"/>
          <w:rtl/>
          <w:lang w:val="fr-CH"/>
        </w:rPr>
        <w:tab/>
      </w:r>
      <w:r>
        <w:rPr>
          <w:rFonts w:hint="cs"/>
          <w:rtl/>
          <w:lang w:val="fr-CH"/>
        </w:rPr>
        <w:tab/>
      </w:r>
      <w:r w:rsidR="00333881">
        <w:rPr>
          <w:rFonts w:hint="cs"/>
          <w:rtl/>
          <w:lang w:val="fr-CH"/>
        </w:rPr>
        <w:t>مصالح الطفل الفضلى</w:t>
      </w:r>
    </w:p>
    <w:p w:rsidR="00333881" w:rsidRDefault="00333881" w:rsidP="009A2F01">
      <w:pPr>
        <w:pStyle w:val="SingleTxtGA"/>
        <w:rPr>
          <w:rFonts w:hint="cs"/>
          <w:rtl/>
          <w:lang w:val="fr-CH"/>
        </w:rPr>
      </w:pPr>
      <w:r>
        <w:rPr>
          <w:rFonts w:hint="cs"/>
          <w:rtl/>
          <w:lang w:val="fr-CH"/>
        </w:rPr>
        <w:t>33-</w:t>
      </w:r>
      <w:r>
        <w:rPr>
          <w:rFonts w:hint="cs"/>
          <w:rtl/>
          <w:lang w:val="fr-CH"/>
        </w:rPr>
        <w:tab/>
        <w:t>تعرب اللجنة عن تقديرها لما تبذله الدولة الطرف من جهود لإدراج مبدأ مصالح الطفل الفضلى في بعض عمليات اتخاذ القرارات والتشريعات. لكنها تشعر بالقلق لعدم وجود دليل يذكر على أن مبدأ مصالح الطفل الفضلى يشكل الاعتبار الرئيسي للفروع التشريعية والتنفيذية والقضائية في الحكومة أو أن هذا المبدأ مفهوم جيداً من قبل جميع المهنيين.</w:t>
      </w:r>
    </w:p>
    <w:p w:rsidR="00333881" w:rsidRDefault="00333881" w:rsidP="005147D1">
      <w:pPr>
        <w:pStyle w:val="SingleTxtGA"/>
        <w:rPr>
          <w:rFonts w:hint="cs"/>
          <w:b/>
          <w:bCs/>
          <w:rtl/>
          <w:lang w:val="fr-CH"/>
        </w:rPr>
      </w:pPr>
      <w:r>
        <w:rPr>
          <w:rFonts w:hint="cs"/>
          <w:rtl/>
          <w:lang w:val="fr-CH"/>
        </w:rPr>
        <w:t>34-</w:t>
      </w:r>
      <w:r>
        <w:rPr>
          <w:rFonts w:hint="cs"/>
          <w:rtl/>
          <w:lang w:val="fr-CH"/>
        </w:rPr>
        <w:tab/>
      </w:r>
      <w:r>
        <w:rPr>
          <w:rFonts w:hint="cs"/>
          <w:b/>
          <w:bCs/>
          <w:rtl/>
          <w:lang w:val="fr-CH"/>
        </w:rPr>
        <w:t>توصي اللجنة الدولة الطرف بأن تدرج رسمياً مبدأ مصالح الطفل الفضلى في الفروع التشريعية والتنفيذية والقضائية للحكومة من خلال جملة أمور منها الإشارة إلى مصالح الطفل الفضلى في التشريعات وغيرها من الإجراءات في مجالات مثل حضانة الطفل في حالات الطلاق، والكفالة الواردة في القانون الإسلامي، وحماية الطفل والوصاية وقضاء الأحداث. وتوصي اللجنة الدولة الطرف أيضاً بأن تكفل تنفيذ هذا المبدأ من الناحية العملية في جميع القرارات القضائية والإدارية وفي البرامج والمشاريع والخدمات التي لها تأثير على الأطفال.</w:t>
      </w:r>
    </w:p>
    <w:p w:rsidR="00333881" w:rsidRPr="00692422" w:rsidRDefault="00FA3F4C" w:rsidP="00FA3F4C">
      <w:pPr>
        <w:pStyle w:val="H23GA"/>
        <w:rPr>
          <w:rFonts w:hint="cs"/>
          <w:rtl/>
          <w:lang w:val="fr-CH"/>
        </w:rPr>
      </w:pPr>
      <w:r>
        <w:rPr>
          <w:rFonts w:hint="cs"/>
          <w:rtl/>
          <w:lang w:val="fr-CH"/>
        </w:rPr>
        <w:tab/>
      </w:r>
      <w:r>
        <w:rPr>
          <w:rFonts w:hint="cs"/>
          <w:rtl/>
          <w:lang w:val="fr-CH"/>
        </w:rPr>
        <w:tab/>
      </w:r>
      <w:r w:rsidR="00333881">
        <w:rPr>
          <w:rFonts w:hint="cs"/>
          <w:rtl/>
          <w:lang w:val="fr-CH"/>
        </w:rPr>
        <w:t>الحق في الحياة والبقاء والنمو</w:t>
      </w:r>
    </w:p>
    <w:p w:rsidR="00333881" w:rsidRDefault="00333881" w:rsidP="009A2F01">
      <w:pPr>
        <w:pStyle w:val="SingleTxtGA"/>
        <w:rPr>
          <w:rFonts w:hint="cs"/>
          <w:rtl/>
          <w:lang w:val="fr-CH"/>
        </w:rPr>
      </w:pPr>
      <w:r>
        <w:rPr>
          <w:rFonts w:hint="cs"/>
          <w:rtl/>
          <w:lang w:val="fr-CH"/>
        </w:rPr>
        <w:t>35-</w:t>
      </w:r>
      <w:r>
        <w:rPr>
          <w:rFonts w:hint="cs"/>
          <w:rtl/>
          <w:lang w:val="fr-CH"/>
        </w:rPr>
        <w:tab/>
        <w:t xml:space="preserve">تشعر اللجنة بقلق بالغ إزاء انتهاكات الحق في الحياة والبقاء والنمو نتيجة للنزاع المسلح الداخلي السائد ونزوح السكان ورداءة المرافق الصحية ومرافق الصرف الصحي وسوء التغذية الحاد وما يتصل </w:t>
      </w:r>
      <w:proofErr w:type="spellStart"/>
      <w:r>
        <w:rPr>
          <w:rFonts w:hint="cs"/>
          <w:rtl/>
          <w:lang w:val="fr-CH"/>
        </w:rPr>
        <w:t>به</w:t>
      </w:r>
      <w:proofErr w:type="spellEnd"/>
      <w:r>
        <w:rPr>
          <w:rFonts w:hint="cs"/>
          <w:rtl/>
          <w:lang w:val="fr-CH"/>
        </w:rPr>
        <w:t xml:space="preserve"> من أمراض.</w:t>
      </w:r>
    </w:p>
    <w:p w:rsidR="00333881" w:rsidRPr="00692422" w:rsidRDefault="00333881" w:rsidP="009A2F01">
      <w:pPr>
        <w:pStyle w:val="SingleTxtGA"/>
        <w:rPr>
          <w:rFonts w:hint="cs"/>
          <w:b/>
          <w:bCs/>
          <w:rtl/>
          <w:lang w:val="fr-CH"/>
        </w:rPr>
      </w:pPr>
      <w:r>
        <w:rPr>
          <w:rFonts w:hint="cs"/>
          <w:rtl/>
          <w:lang w:val="fr-CH"/>
        </w:rPr>
        <w:t>36-</w:t>
      </w:r>
      <w:r>
        <w:rPr>
          <w:rFonts w:hint="cs"/>
          <w:rtl/>
          <w:lang w:val="fr-CH"/>
        </w:rPr>
        <w:tab/>
      </w:r>
      <w:r>
        <w:rPr>
          <w:rFonts w:hint="cs"/>
          <w:b/>
          <w:bCs/>
          <w:rtl/>
          <w:lang w:val="fr-CH"/>
        </w:rPr>
        <w:t xml:space="preserve">تحث اللجنة الدولة الطرف على أن تبذل أقصى ما بوسعها لتعزيز حماية الحق في الحياة والبقاء والنمو لجميع الأطفال داخل الدولة الطرف عن طريق السياسات والبرامج والخدمات التي تستهدف وتضمن إعمال هذا الحق. </w:t>
      </w:r>
    </w:p>
    <w:p w:rsidR="00333881" w:rsidRDefault="00333881" w:rsidP="009A2F01">
      <w:pPr>
        <w:pStyle w:val="SingleTxtGA"/>
        <w:rPr>
          <w:rFonts w:hint="cs"/>
          <w:rtl/>
          <w:lang w:val="fr-CH"/>
        </w:rPr>
      </w:pPr>
      <w:r>
        <w:rPr>
          <w:rFonts w:hint="cs"/>
          <w:rtl/>
          <w:lang w:val="fr-CH"/>
        </w:rPr>
        <w:t>37-</w:t>
      </w:r>
      <w:r>
        <w:rPr>
          <w:rFonts w:hint="cs"/>
          <w:rtl/>
          <w:lang w:val="fr-CH"/>
        </w:rPr>
        <w:tab/>
        <w:t xml:space="preserve">ترحب اللجنة بالتعديل الذي أجري في عام 2004 على قانون العقوبات والذي </w:t>
      </w:r>
      <w:proofErr w:type="spellStart"/>
      <w:r>
        <w:rPr>
          <w:rFonts w:hint="cs"/>
          <w:rtl/>
          <w:lang w:val="fr-CH"/>
        </w:rPr>
        <w:t>ينص</w:t>
      </w:r>
      <w:proofErr w:type="spellEnd"/>
      <w:r>
        <w:rPr>
          <w:rFonts w:hint="cs"/>
          <w:rtl/>
          <w:lang w:val="fr-CH"/>
        </w:rPr>
        <w:t xml:space="preserve"> على تيسير مقاضاة مرتكبي عمليات القتل باسم الشرف و</w:t>
      </w:r>
      <w:r w:rsidR="00016373">
        <w:rPr>
          <w:rFonts w:hint="cs"/>
          <w:rtl/>
          <w:lang w:val="fr-CH"/>
        </w:rPr>
        <w:t>ي</w:t>
      </w:r>
      <w:r>
        <w:rPr>
          <w:rFonts w:hint="cs"/>
          <w:rtl/>
          <w:lang w:val="fr-CH"/>
        </w:rPr>
        <w:t xml:space="preserve">منع </w:t>
      </w:r>
      <w:r w:rsidR="00016373">
        <w:rPr>
          <w:rFonts w:hint="cs"/>
          <w:rtl/>
          <w:lang w:val="fr-CH"/>
        </w:rPr>
        <w:t>الحلول التوفيقية</w:t>
      </w:r>
      <w:r>
        <w:rPr>
          <w:rFonts w:hint="cs"/>
          <w:rtl/>
          <w:lang w:val="fr-CH"/>
        </w:rPr>
        <w:t xml:space="preserve"> الأسر</w:t>
      </w:r>
      <w:r w:rsidR="00016373">
        <w:rPr>
          <w:rFonts w:hint="cs"/>
          <w:rtl/>
          <w:lang w:val="fr-CH"/>
        </w:rPr>
        <w:t>ي</w:t>
      </w:r>
      <w:r>
        <w:rPr>
          <w:rFonts w:hint="cs"/>
          <w:rtl/>
          <w:lang w:val="fr-CH"/>
        </w:rPr>
        <w:t xml:space="preserve">ة. لكنها لا تزال تشعر بالقلق إزاء استمرار انتشار وتفاقم مشكلة عمليات القتل باسم الشرف التي تمس الأطفال بصورة مباشرة أو غير مباشرة من خلال أمهاتهم، والتي يفرضها بشكل روتيني نظام </w:t>
      </w:r>
      <w:proofErr w:type="spellStart"/>
      <w:r>
        <w:rPr>
          <w:rFonts w:hint="cs"/>
          <w:rtl/>
          <w:lang w:val="fr-CH"/>
        </w:rPr>
        <w:t>الجرغا</w:t>
      </w:r>
      <w:proofErr w:type="spellEnd"/>
      <w:r>
        <w:rPr>
          <w:rFonts w:hint="cs"/>
          <w:rtl/>
          <w:lang w:val="fr-CH"/>
        </w:rPr>
        <w:t xml:space="preserve"> (نظم قضائية </w:t>
      </w:r>
      <w:r w:rsidR="00016373">
        <w:rPr>
          <w:rFonts w:hint="cs"/>
          <w:rtl/>
          <w:lang w:val="fr-CH"/>
        </w:rPr>
        <w:t>موازية</w:t>
      </w:r>
      <w:r>
        <w:rPr>
          <w:rFonts w:hint="cs"/>
          <w:rtl/>
          <w:lang w:val="fr-CH"/>
        </w:rPr>
        <w:t>) في المناطق القبلية.</w:t>
      </w:r>
    </w:p>
    <w:p w:rsidR="00333881" w:rsidRDefault="00333881" w:rsidP="009A2F01">
      <w:pPr>
        <w:pStyle w:val="SingleTxtGA"/>
        <w:rPr>
          <w:rFonts w:hint="cs"/>
          <w:b/>
          <w:bCs/>
          <w:rtl/>
          <w:lang w:val="fr-CH"/>
        </w:rPr>
      </w:pPr>
      <w:r>
        <w:rPr>
          <w:rFonts w:hint="cs"/>
          <w:rtl/>
          <w:lang w:val="fr-CH"/>
        </w:rPr>
        <w:t>38-</w:t>
      </w:r>
      <w:r>
        <w:rPr>
          <w:rFonts w:hint="cs"/>
          <w:rtl/>
          <w:lang w:val="fr-CH"/>
        </w:rPr>
        <w:tab/>
      </w:r>
      <w:r>
        <w:rPr>
          <w:rFonts w:hint="cs"/>
          <w:b/>
          <w:bCs/>
          <w:rtl/>
          <w:lang w:val="fr-CH"/>
        </w:rPr>
        <w:t>تحث اللجنة بشدة الدولة الطرف على القيام بما يلي:</w:t>
      </w:r>
    </w:p>
    <w:p w:rsidR="00333881" w:rsidRDefault="00333881" w:rsidP="009A2F01">
      <w:pPr>
        <w:pStyle w:val="SingleTxtGA"/>
        <w:rPr>
          <w:rFonts w:hint="cs"/>
          <w:b/>
          <w:bCs/>
          <w:rtl/>
          <w:lang w:val="fr-CH"/>
        </w:rPr>
      </w:pPr>
      <w:r>
        <w:rPr>
          <w:rFonts w:hint="cs"/>
          <w:b/>
          <w:bCs/>
          <w:rtl/>
          <w:lang w:val="fr-CH"/>
        </w:rPr>
        <w:tab/>
        <w:t>(أ)</w:t>
      </w:r>
      <w:r>
        <w:rPr>
          <w:rFonts w:hint="cs"/>
          <w:b/>
          <w:bCs/>
          <w:rtl/>
          <w:lang w:val="fr-CH"/>
        </w:rPr>
        <w:tab/>
        <w:t>أن تبذل كل ما بوسعها لتعزيز حماية الحق في الحياة والبقاء والنمو لجميع الأطفال، بما في ذلك عن طريق اتخاذ تدابير فعالة لمنع حالات القتل باسم الشرف والتحقيق بصورة شاملة في جميع هذه الحالات المزعومة وتقديم مرتكبيها إلى العدالة ومعاقبة جميع أولئك الذين يروجون لعمليات القتل باسم الشرف؛</w:t>
      </w:r>
    </w:p>
    <w:p w:rsidR="00333881" w:rsidRDefault="00333881" w:rsidP="009A2F01">
      <w:pPr>
        <w:pStyle w:val="SingleTxtGA"/>
        <w:rPr>
          <w:rFonts w:hint="cs"/>
          <w:b/>
          <w:bCs/>
          <w:rtl/>
          <w:lang w:val="fr-CH"/>
        </w:rPr>
      </w:pPr>
      <w:r>
        <w:rPr>
          <w:rFonts w:hint="cs"/>
          <w:b/>
          <w:bCs/>
          <w:rtl/>
          <w:lang w:val="fr-CH"/>
        </w:rPr>
        <w:tab/>
        <w:t>(ب)</w:t>
      </w:r>
      <w:r>
        <w:rPr>
          <w:rFonts w:hint="cs"/>
          <w:b/>
          <w:bCs/>
          <w:rtl/>
          <w:lang w:val="fr-CH"/>
        </w:rPr>
        <w:tab/>
        <w:t xml:space="preserve">أن تقوم بحملات لتوعية الجمهور وكذلك </w:t>
      </w:r>
      <w:r w:rsidR="00016373">
        <w:rPr>
          <w:rFonts w:hint="cs"/>
          <w:b/>
          <w:bCs/>
          <w:rtl/>
          <w:lang w:val="fr-CH"/>
        </w:rPr>
        <w:t>إشراك</w:t>
      </w:r>
      <w:r>
        <w:rPr>
          <w:rFonts w:hint="cs"/>
          <w:b/>
          <w:bCs/>
          <w:rtl/>
          <w:lang w:val="fr-CH"/>
        </w:rPr>
        <w:t xml:space="preserve"> الزعماء الدينيين وقادة المجتمع في القضاء بفعالية على المواقف المجتمعية التمييزية والتقاليد الضارة فيما يتعلق بالفتيات من خلال إقامة الدليل على أن المواقف والممارسات التمييزية هي غير مقبولة على الإطلاق؛</w:t>
      </w:r>
    </w:p>
    <w:p w:rsidR="00333881" w:rsidRDefault="00333881" w:rsidP="009A2F01">
      <w:pPr>
        <w:pStyle w:val="SingleTxtGA"/>
        <w:rPr>
          <w:rFonts w:hint="cs"/>
          <w:b/>
          <w:bCs/>
          <w:rtl/>
          <w:lang w:val="fr-CH"/>
        </w:rPr>
      </w:pPr>
      <w:r>
        <w:rPr>
          <w:rFonts w:hint="cs"/>
          <w:b/>
          <w:bCs/>
          <w:rtl/>
          <w:lang w:val="fr-CH"/>
        </w:rPr>
        <w:tab/>
        <w:t>(ج)</w:t>
      </w:r>
      <w:r>
        <w:rPr>
          <w:rFonts w:hint="cs"/>
          <w:b/>
          <w:bCs/>
          <w:rtl/>
          <w:lang w:val="fr-CH"/>
        </w:rPr>
        <w:tab/>
        <w:t xml:space="preserve">أن توفر التدريب الخاص والموارد للموظفين </w:t>
      </w:r>
      <w:proofErr w:type="spellStart"/>
      <w:r>
        <w:rPr>
          <w:rFonts w:hint="cs"/>
          <w:b/>
          <w:bCs/>
          <w:rtl/>
          <w:lang w:val="fr-CH"/>
        </w:rPr>
        <w:t>المسؤولين</w:t>
      </w:r>
      <w:proofErr w:type="spellEnd"/>
      <w:r>
        <w:rPr>
          <w:rFonts w:hint="cs"/>
          <w:b/>
          <w:bCs/>
          <w:rtl/>
          <w:lang w:val="fr-CH"/>
        </w:rPr>
        <w:t xml:space="preserve"> عن إنفاذ القانون بهدف حماية الفتيات المعرضات لخطر حالات القتل باسم الشرف، ومقاضاة هذه الحالات بمزيد من الفعالية؛</w:t>
      </w:r>
    </w:p>
    <w:p w:rsidR="00333881" w:rsidRDefault="00333881" w:rsidP="009A2F01">
      <w:pPr>
        <w:pStyle w:val="SingleTxtGA"/>
        <w:rPr>
          <w:rFonts w:hint="cs"/>
          <w:b/>
          <w:bCs/>
          <w:rtl/>
          <w:lang w:val="fr-CH"/>
        </w:rPr>
      </w:pPr>
      <w:r>
        <w:rPr>
          <w:rFonts w:hint="cs"/>
          <w:b/>
          <w:bCs/>
          <w:rtl/>
          <w:lang w:val="fr-CH"/>
        </w:rPr>
        <w:tab/>
        <w:t>(د)</w:t>
      </w:r>
      <w:r>
        <w:rPr>
          <w:rFonts w:hint="cs"/>
          <w:b/>
          <w:bCs/>
          <w:rtl/>
          <w:lang w:val="fr-CH"/>
        </w:rPr>
        <w:tab/>
        <w:t>أن تزيد عدد أماكن الإيواء والخدمات الاستشارية المتاحة للنساء والفتيات ضحايا جرائم الشرف أو المعرضات للوقوع ضحايا لهذه الجرائم.</w:t>
      </w:r>
    </w:p>
    <w:p w:rsidR="00333881" w:rsidRPr="009C0F0E" w:rsidRDefault="00333881" w:rsidP="009A2F01">
      <w:pPr>
        <w:pStyle w:val="SingleTxtGA"/>
        <w:rPr>
          <w:rFonts w:hint="cs"/>
          <w:b/>
          <w:bCs/>
          <w:rtl/>
          <w:lang w:val="fr-CH"/>
        </w:rPr>
      </w:pPr>
      <w:r>
        <w:rPr>
          <w:rFonts w:hint="cs"/>
          <w:b/>
          <w:bCs/>
          <w:rtl/>
          <w:lang w:val="fr-CH"/>
        </w:rPr>
        <w:t>احترام آراء الطفل</w:t>
      </w:r>
    </w:p>
    <w:p w:rsidR="00333881" w:rsidRDefault="00333881" w:rsidP="009A2F01">
      <w:pPr>
        <w:pStyle w:val="SingleTxtGA"/>
        <w:rPr>
          <w:rFonts w:hint="cs"/>
          <w:rtl/>
          <w:lang w:val="fr-CH"/>
        </w:rPr>
      </w:pPr>
      <w:r>
        <w:rPr>
          <w:rFonts w:hint="cs"/>
          <w:rtl/>
          <w:lang w:val="fr-CH"/>
        </w:rPr>
        <w:t>39-</w:t>
      </w:r>
      <w:r>
        <w:rPr>
          <w:rFonts w:hint="cs"/>
          <w:rtl/>
          <w:lang w:val="fr-CH"/>
        </w:rPr>
        <w:tab/>
        <w:t xml:space="preserve">تثني اللجنة على الدولة الطرف لأنها شرعت في عملية مشاركة الطفل، ولا </w:t>
      </w:r>
      <w:proofErr w:type="spellStart"/>
      <w:r>
        <w:rPr>
          <w:rFonts w:hint="cs"/>
          <w:rtl/>
          <w:lang w:val="fr-CH"/>
        </w:rPr>
        <w:t>سيما</w:t>
      </w:r>
      <w:proofErr w:type="spellEnd"/>
      <w:r>
        <w:rPr>
          <w:rFonts w:hint="cs"/>
          <w:rtl/>
          <w:lang w:val="fr-CH"/>
        </w:rPr>
        <w:t xml:space="preserve"> عن طريق منتديات الشباب والبرامج الإذاعية إضافة إلى إشراك الأطفال في وضع سياسات جديدة. لكنها لا تزال تشعر بالقلق لأن هذه المبادرات لا تتاح لجميع الأطفال في أنحاء الدولة الطرف كافة، ولا </w:t>
      </w:r>
      <w:proofErr w:type="spellStart"/>
      <w:r>
        <w:rPr>
          <w:rFonts w:hint="cs"/>
          <w:rtl/>
          <w:lang w:val="fr-CH"/>
        </w:rPr>
        <w:t>سيما</w:t>
      </w:r>
      <w:proofErr w:type="spellEnd"/>
      <w:r>
        <w:rPr>
          <w:rFonts w:hint="cs"/>
          <w:rtl/>
          <w:lang w:val="fr-CH"/>
        </w:rPr>
        <w:t xml:space="preserve"> على مستوى المقاطعات. وتأسف اللجنة لأن الحق في احترام آراء الطفل غير معروف أو معمول </w:t>
      </w:r>
      <w:proofErr w:type="spellStart"/>
      <w:r>
        <w:rPr>
          <w:rFonts w:hint="cs"/>
          <w:rtl/>
          <w:lang w:val="fr-CH"/>
        </w:rPr>
        <w:t>به</w:t>
      </w:r>
      <w:proofErr w:type="spellEnd"/>
      <w:r>
        <w:rPr>
          <w:rFonts w:hint="cs"/>
          <w:rtl/>
          <w:lang w:val="fr-CH"/>
        </w:rPr>
        <w:t xml:space="preserve"> على نطاق واسع كما يبدو، وأن آراء الأطفال نادراً ما تُطلب في تحديد ما الذي يخدم مصالح الطفل الفضلى عند اتخاذ القرارات ذات الصلة</w:t>
      </w:r>
      <w:r w:rsidR="00016373">
        <w:rPr>
          <w:rFonts w:hint="cs"/>
          <w:rtl/>
          <w:lang w:val="fr-CH"/>
        </w:rPr>
        <w:t>،</w:t>
      </w:r>
      <w:r>
        <w:rPr>
          <w:rFonts w:hint="cs"/>
          <w:rtl/>
          <w:lang w:val="fr-CH"/>
        </w:rPr>
        <w:t xml:space="preserve"> بما في ذلك الإجراءات الإدارية والمدنية والقضائية.</w:t>
      </w:r>
    </w:p>
    <w:p w:rsidR="00333881" w:rsidRDefault="00333881" w:rsidP="009A2F01">
      <w:pPr>
        <w:pStyle w:val="SingleTxtGA"/>
        <w:rPr>
          <w:rFonts w:hint="cs"/>
          <w:b/>
          <w:bCs/>
          <w:rtl/>
          <w:lang w:val="fr-CH"/>
        </w:rPr>
      </w:pPr>
      <w:r>
        <w:rPr>
          <w:rFonts w:hint="cs"/>
          <w:rtl/>
          <w:lang w:val="fr-CH"/>
        </w:rPr>
        <w:t>40-</w:t>
      </w:r>
      <w:r>
        <w:rPr>
          <w:rFonts w:hint="cs"/>
          <w:rtl/>
          <w:lang w:val="fr-CH"/>
        </w:rPr>
        <w:tab/>
      </w:r>
      <w:r>
        <w:rPr>
          <w:rFonts w:hint="cs"/>
          <w:b/>
          <w:bCs/>
          <w:rtl/>
          <w:lang w:val="fr-CH"/>
        </w:rPr>
        <w:t>على ضوء المادة 12 من الاتفاقية توصي اللجنة الدولة الطرف بما يلي:</w:t>
      </w:r>
    </w:p>
    <w:p w:rsidR="00333881" w:rsidRDefault="00333881" w:rsidP="009A2F01">
      <w:pPr>
        <w:pStyle w:val="SingleTxtGA"/>
        <w:rPr>
          <w:rFonts w:hint="cs"/>
          <w:b/>
          <w:bCs/>
          <w:rtl/>
          <w:lang w:val="fr-CH"/>
        </w:rPr>
      </w:pPr>
      <w:r>
        <w:rPr>
          <w:rFonts w:hint="cs"/>
          <w:b/>
          <w:bCs/>
          <w:rtl/>
          <w:lang w:val="fr-CH"/>
        </w:rPr>
        <w:tab/>
        <w:t>(أ)</w:t>
      </w:r>
      <w:r>
        <w:rPr>
          <w:rFonts w:hint="cs"/>
          <w:b/>
          <w:bCs/>
          <w:rtl/>
          <w:lang w:val="fr-CH"/>
        </w:rPr>
        <w:tab/>
        <w:t xml:space="preserve">أن تتخذ جميع التدابير الضرورية لتعزيز تنفيذ التدابير الرامية إلى ضمان حق الأطفال في الاستماع إليهم وفقاً لعمر الطفل ونضجه وذلك في أي إجراءات قد تمس بحقوقهم، ولا </w:t>
      </w:r>
      <w:proofErr w:type="spellStart"/>
      <w:r>
        <w:rPr>
          <w:rFonts w:hint="cs"/>
          <w:b/>
          <w:bCs/>
          <w:rtl/>
          <w:lang w:val="fr-CH"/>
        </w:rPr>
        <w:t>سيما</w:t>
      </w:r>
      <w:proofErr w:type="spellEnd"/>
      <w:r>
        <w:rPr>
          <w:rFonts w:hint="cs"/>
          <w:b/>
          <w:bCs/>
          <w:rtl/>
          <w:lang w:val="fr-CH"/>
        </w:rPr>
        <w:t xml:space="preserve"> في حالة الزواج والطلاق والحضانة عندما تتخذ </w:t>
      </w:r>
      <w:r w:rsidR="00016373">
        <w:rPr>
          <w:rFonts w:hint="cs"/>
          <w:b/>
          <w:bCs/>
          <w:rtl/>
          <w:lang w:val="fr-CH"/>
        </w:rPr>
        <w:t xml:space="preserve">الإجراءات </w:t>
      </w:r>
      <w:r>
        <w:rPr>
          <w:rFonts w:hint="cs"/>
          <w:b/>
          <w:bCs/>
          <w:rtl/>
          <w:lang w:val="fr-CH"/>
        </w:rPr>
        <w:t>مؤسسات الرعاية الاجتماعية والمحا</w:t>
      </w:r>
      <w:r w:rsidR="00016373">
        <w:rPr>
          <w:rFonts w:hint="cs"/>
          <w:b/>
          <w:bCs/>
          <w:rtl/>
          <w:lang w:val="fr-CH"/>
        </w:rPr>
        <w:t>كم والسلطات الإدارية</w:t>
      </w:r>
      <w:r>
        <w:rPr>
          <w:rFonts w:hint="cs"/>
          <w:b/>
          <w:bCs/>
          <w:rtl/>
          <w:lang w:val="fr-CH"/>
        </w:rPr>
        <w:t xml:space="preserve">، ولا </w:t>
      </w:r>
      <w:proofErr w:type="spellStart"/>
      <w:r>
        <w:rPr>
          <w:rFonts w:hint="cs"/>
          <w:b/>
          <w:bCs/>
          <w:rtl/>
          <w:lang w:val="fr-CH"/>
        </w:rPr>
        <w:t>سيما</w:t>
      </w:r>
      <w:proofErr w:type="spellEnd"/>
      <w:r>
        <w:rPr>
          <w:rFonts w:hint="cs"/>
          <w:b/>
          <w:bCs/>
          <w:rtl/>
          <w:lang w:val="fr-CH"/>
        </w:rPr>
        <w:t xml:space="preserve"> على المستوى المحلي؛</w:t>
      </w:r>
    </w:p>
    <w:p w:rsidR="00333881" w:rsidRDefault="00333881" w:rsidP="009A2F01">
      <w:pPr>
        <w:pStyle w:val="SingleTxtGA"/>
        <w:rPr>
          <w:rFonts w:hint="cs"/>
          <w:b/>
          <w:bCs/>
          <w:rtl/>
          <w:lang w:val="fr-CH"/>
        </w:rPr>
      </w:pPr>
      <w:r>
        <w:rPr>
          <w:rFonts w:hint="cs"/>
          <w:b/>
          <w:bCs/>
          <w:rtl/>
          <w:lang w:val="fr-CH"/>
        </w:rPr>
        <w:tab/>
        <w:t>(ب)</w:t>
      </w:r>
      <w:r>
        <w:rPr>
          <w:rFonts w:hint="cs"/>
          <w:b/>
          <w:bCs/>
          <w:rtl/>
          <w:lang w:val="fr-CH"/>
        </w:rPr>
        <w:tab/>
        <w:t xml:space="preserve">أن تسعى إلى وضع نهج منهجي وسياسات بإشراك المهنيين العاملين مع الأطفال ولأجلهم، ولا </w:t>
      </w:r>
      <w:proofErr w:type="spellStart"/>
      <w:r>
        <w:rPr>
          <w:rFonts w:hint="cs"/>
          <w:b/>
          <w:bCs/>
          <w:rtl/>
          <w:lang w:val="fr-CH"/>
        </w:rPr>
        <w:t>سيما</w:t>
      </w:r>
      <w:proofErr w:type="spellEnd"/>
      <w:r>
        <w:rPr>
          <w:rFonts w:hint="cs"/>
          <w:b/>
          <w:bCs/>
          <w:rtl/>
          <w:lang w:val="fr-CH"/>
        </w:rPr>
        <w:t xml:space="preserve"> المدرسون، والأخصائيون الاجتماعيون، والمجتمع المدني، بما في ذلك قادة المجتمع والزعماء الدينيون والمنظمات غير الحكومية ووسائط الإعلام وذلك لزيادة توعية الجمهور بحقوق الأطفال القائمة على المشاركة والتشجيع على احترام آراء الأطفال داخل الأسرة وفي المدارس وفي المجتمع بوجه عام؛</w:t>
      </w:r>
    </w:p>
    <w:p w:rsidR="00333881" w:rsidRDefault="00333881" w:rsidP="009A2F01">
      <w:pPr>
        <w:pStyle w:val="SingleTxtGA"/>
        <w:rPr>
          <w:rFonts w:hint="cs"/>
          <w:b/>
          <w:bCs/>
          <w:rtl/>
          <w:lang w:val="fr-CH"/>
        </w:rPr>
      </w:pPr>
      <w:r>
        <w:rPr>
          <w:rFonts w:hint="cs"/>
          <w:b/>
          <w:bCs/>
          <w:rtl/>
          <w:lang w:val="fr-CH"/>
        </w:rPr>
        <w:tab/>
        <w:t>(ج)</w:t>
      </w:r>
      <w:r>
        <w:rPr>
          <w:rFonts w:hint="cs"/>
          <w:b/>
          <w:bCs/>
          <w:rtl/>
          <w:lang w:val="fr-CH"/>
        </w:rPr>
        <w:tab/>
        <w:t>مراعاة التعليق العام للجنة رقم 12(2009) المتعلق بحق الطفل في الاستماع إليه.</w:t>
      </w:r>
    </w:p>
    <w:p w:rsidR="00333881" w:rsidRDefault="00FA3F4C" w:rsidP="00FA3F4C">
      <w:pPr>
        <w:pStyle w:val="H1GA"/>
        <w:rPr>
          <w:rFonts w:hint="cs"/>
          <w:rtl/>
          <w:lang w:val="fr-CH"/>
        </w:rPr>
      </w:pPr>
      <w:r>
        <w:rPr>
          <w:rFonts w:hint="cs"/>
          <w:rtl/>
          <w:lang w:val="fr-CH"/>
        </w:rPr>
        <w:tab/>
      </w:r>
      <w:r w:rsidR="00333881">
        <w:rPr>
          <w:rFonts w:hint="cs"/>
          <w:rtl/>
          <w:lang w:val="fr-CH"/>
        </w:rPr>
        <w:t>4-</w:t>
      </w:r>
      <w:r>
        <w:rPr>
          <w:rFonts w:hint="cs"/>
          <w:rtl/>
          <w:lang w:val="fr-CH"/>
        </w:rPr>
        <w:tab/>
      </w:r>
      <w:r w:rsidR="00333881" w:rsidRPr="003C6F3C">
        <w:rPr>
          <w:rFonts w:hint="cs"/>
          <w:spacing w:val="-2"/>
          <w:rtl/>
          <w:lang w:val="fr-CH"/>
        </w:rPr>
        <w:t>الحقوق والحريات المدنية (المواد 7 و8 و13-17 و19 و37(أ) من الاتفاقية</w:t>
      </w:r>
      <w:r w:rsidR="003C6F3C" w:rsidRPr="003C6F3C">
        <w:rPr>
          <w:rFonts w:hint="cs"/>
          <w:spacing w:val="-2"/>
          <w:rtl/>
          <w:lang w:val="fr-CH"/>
        </w:rPr>
        <w:t>)</w:t>
      </w:r>
    </w:p>
    <w:p w:rsidR="00333881" w:rsidRPr="007D05ED" w:rsidRDefault="00FA3F4C" w:rsidP="00FA3F4C">
      <w:pPr>
        <w:pStyle w:val="H23GA"/>
        <w:rPr>
          <w:rFonts w:hint="cs"/>
          <w:rtl/>
          <w:lang w:val="fr-CH"/>
        </w:rPr>
      </w:pPr>
      <w:r>
        <w:rPr>
          <w:rFonts w:hint="cs"/>
          <w:rtl/>
          <w:lang w:val="fr-CH"/>
        </w:rPr>
        <w:tab/>
      </w:r>
      <w:r>
        <w:rPr>
          <w:rFonts w:hint="cs"/>
          <w:rtl/>
          <w:lang w:val="fr-CH"/>
        </w:rPr>
        <w:tab/>
      </w:r>
      <w:r w:rsidR="00333881">
        <w:rPr>
          <w:rFonts w:hint="cs"/>
          <w:rtl/>
          <w:lang w:val="fr-CH"/>
        </w:rPr>
        <w:t>تسجيل المواليد</w:t>
      </w:r>
    </w:p>
    <w:p w:rsidR="00333881" w:rsidRDefault="00333881" w:rsidP="009A2F01">
      <w:pPr>
        <w:pStyle w:val="SingleTxtGA"/>
        <w:rPr>
          <w:rFonts w:hint="cs"/>
          <w:rtl/>
          <w:lang w:val="fr-CH"/>
        </w:rPr>
      </w:pPr>
      <w:r>
        <w:rPr>
          <w:rFonts w:hint="cs"/>
          <w:rtl/>
          <w:lang w:val="fr-CH"/>
        </w:rPr>
        <w:t>41-</w:t>
      </w:r>
      <w:r>
        <w:rPr>
          <w:rFonts w:hint="cs"/>
          <w:rtl/>
          <w:lang w:val="fr-CH"/>
        </w:rPr>
        <w:tab/>
        <w:t xml:space="preserve">تلاحظ اللجنة الجهود العديدة التي بذلتها الدولة الطرف لتشجيع تسجيل المواليد في الوقت المناسب، لكنها تشعر بالقلق لأن نسبة الأطفال الذين لا يُسجلون فور ولادتهم تزيد على 70 في المائة، ولا </w:t>
      </w:r>
      <w:proofErr w:type="spellStart"/>
      <w:r>
        <w:rPr>
          <w:rFonts w:hint="cs"/>
          <w:rtl/>
          <w:lang w:val="fr-CH"/>
        </w:rPr>
        <w:t>سيما</w:t>
      </w:r>
      <w:proofErr w:type="spellEnd"/>
      <w:r>
        <w:rPr>
          <w:rFonts w:hint="cs"/>
          <w:rtl/>
          <w:lang w:val="fr-CH"/>
        </w:rPr>
        <w:t xml:space="preserve"> الفتيات، والأطفال المنتمون إلى أقلية دينية أو </w:t>
      </w:r>
      <w:proofErr w:type="spellStart"/>
      <w:r>
        <w:rPr>
          <w:rFonts w:hint="cs"/>
          <w:rtl/>
          <w:lang w:val="fr-CH"/>
        </w:rPr>
        <w:t>إثنية</w:t>
      </w:r>
      <w:proofErr w:type="spellEnd"/>
      <w:r>
        <w:rPr>
          <w:rFonts w:hint="cs"/>
          <w:rtl/>
          <w:lang w:val="fr-CH"/>
        </w:rPr>
        <w:t>، والأطفال اللاجئون، والأطفال الذين يعيشون في المناطق الريفية. كما تشعر اللجنة بالقلق إزاء ممارسة رفض تسجيل المولود عندما يتعذر على الأبوين إثبات جنسيتهما.</w:t>
      </w:r>
    </w:p>
    <w:p w:rsidR="00333881" w:rsidRDefault="00333881" w:rsidP="009A2F01">
      <w:pPr>
        <w:pStyle w:val="SingleTxtGA"/>
        <w:rPr>
          <w:rFonts w:hint="cs"/>
          <w:b/>
          <w:bCs/>
          <w:rtl/>
          <w:lang w:val="fr-CH"/>
        </w:rPr>
      </w:pPr>
      <w:r>
        <w:rPr>
          <w:rFonts w:hint="cs"/>
          <w:rtl/>
          <w:lang w:val="fr-CH"/>
        </w:rPr>
        <w:t>42-</w:t>
      </w:r>
      <w:r>
        <w:rPr>
          <w:rFonts w:hint="cs"/>
          <w:rtl/>
          <w:lang w:val="fr-CH"/>
        </w:rPr>
        <w:tab/>
      </w:r>
      <w:r>
        <w:rPr>
          <w:rFonts w:hint="cs"/>
          <w:b/>
          <w:bCs/>
          <w:rtl/>
          <w:lang w:val="fr-CH"/>
        </w:rPr>
        <w:t xml:space="preserve">توصي اللجنة الدولة الطرف بأن تضمن التنفيذ الكامل للتدابير المتخذة من أجل إزالة العقبات الهيكلية التي تعترض تسجيل المواليد، وأن تبدأ حملة واسعة النطاق لتسجيل المواليد مجاناً، وأن تُبسّط الإجراءات اللازمة لتسجيل المواليد من أجل تغطية الأشخاص </w:t>
      </w:r>
      <w:r w:rsidRPr="003C6F3C">
        <w:rPr>
          <w:rFonts w:hint="cs"/>
          <w:b/>
          <w:bCs/>
          <w:spacing w:val="-2"/>
          <w:rtl/>
          <w:lang w:val="fr-CH"/>
        </w:rPr>
        <w:t>المقيمين في البلد، بصرف النظر عن جنسهم أو دينهم أو وضعهم أو جنسيتهم وفقاً للمادة 7 من الاتفاقية. وتوصي اللجنة الدولة الطرف بأن تقوم بمواءمة نظم تسجيل المواليد في جميع أنحاء البلد وأن تنظر في ربط هذا النظام بقانون التسجيل الوطني لعام 1973.</w:t>
      </w:r>
    </w:p>
    <w:p w:rsidR="00333881" w:rsidRDefault="00FA3F4C" w:rsidP="00FA3F4C">
      <w:pPr>
        <w:pStyle w:val="H23GA"/>
        <w:rPr>
          <w:rFonts w:hint="cs"/>
          <w:rtl/>
          <w:lang w:val="fr-CH"/>
        </w:rPr>
      </w:pPr>
      <w:r>
        <w:rPr>
          <w:rFonts w:hint="cs"/>
          <w:rtl/>
          <w:lang w:val="fr-CH"/>
        </w:rPr>
        <w:tab/>
      </w:r>
      <w:r>
        <w:rPr>
          <w:rFonts w:hint="cs"/>
          <w:rtl/>
          <w:lang w:val="fr-CH"/>
        </w:rPr>
        <w:tab/>
      </w:r>
      <w:r w:rsidR="00333881">
        <w:rPr>
          <w:rFonts w:hint="cs"/>
          <w:rtl/>
          <w:lang w:val="fr-CH"/>
        </w:rPr>
        <w:t>حرية الفكر والوجدان والدين</w:t>
      </w:r>
    </w:p>
    <w:p w:rsidR="00333881" w:rsidRDefault="00333881" w:rsidP="009A2F01">
      <w:pPr>
        <w:pStyle w:val="SingleTxtGA"/>
        <w:rPr>
          <w:rFonts w:hint="cs"/>
          <w:rtl/>
          <w:lang w:val="fr-CH"/>
        </w:rPr>
      </w:pPr>
      <w:r>
        <w:rPr>
          <w:rFonts w:hint="cs"/>
          <w:rtl/>
          <w:lang w:val="fr-CH"/>
        </w:rPr>
        <w:t>43-</w:t>
      </w:r>
      <w:r>
        <w:rPr>
          <w:rFonts w:hint="cs"/>
          <w:rtl/>
          <w:lang w:val="fr-CH"/>
        </w:rPr>
        <w:tab/>
        <w:t xml:space="preserve">تلاحظ اللجنة الأحكام الدستورية التي </w:t>
      </w:r>
      <w:proofErr w:type="spellStart"/>
      <w:r>
        <w:rPr>
          <w:rFonts w:hint="cs"/>
          <w:rtl/>
          <w:lang w:val="fr-CH"/>
        </w:rPr>
        <w:t>تنص</w:t>
      </w:r>
      <w:proofErr w:type="spellEnd"/>
      <w:r>
        <w:rPr>
          <w:rFonts w:hint="cs"/>
          <w:rtl/>
          <w:lang w:val="fr-CH"/>
        </w:rPr>
        <w:t xml:space="preserve"> على حق الأقليات في اعتناق وممارسة دينهم بحرية، لكنها تشعر بقلق لأن حرية الدين محدودة من الناحية العملية ولأن المواطنين الذين يخضعون بصورة طبيعية للقانون العلماني يخضعون في بعض الأحيان لقانون الشريعة. وتلاحظ اللجنة بقلق التقارير التي تفيد تقييد حرية أطفال الأقليات الدينية فيما يتعلق بدراسة دينهم وممارسته. وتشعر اللجنة بالقلق إزاء تقارير تفيد أن المدرسين يجبرون التلاميذ من غير المسلمين على إتمام </w:t>
      </w:r>
      <w:r w:rsidRPr="00E3375E">
        <w:rPr>
          <w:rFonts w:hint="cs"/>
          <w:i/>
          <w:iCs/>
          <w:rtl/>
          <w:lang w:val="fr-CH"/>
        </w:rPr>
        <w:t>الإسلاميات</w:t>
      </w:r>
      <w:r>
        <w:rPr>
          <w:rFonts w:hint="cs"/>
          <w:rtl/>
          <w:lang w:val="fr-CH"/>
        </w:rPr>
        <w:t xml:space="preserve"> (الدراسات الإسلامية).</w:t>
      </w:r>
    </w:p>
    <w:p w:rsidR="00333881" w:rsidRDefault="00333881" w:rsidP="009A2F01">
      <w:pPr>
        <w:pStyle w:val="SingleTxtGA"/>
        <w:rPr>
          <w:rFonts w:hint="cs"/>
          <w:b/>
          <w:bCs/>
          <w:rtl/>
          <w:lang w:val="fr-CH"/>
        </w:rPr>
      </w:pPr>
      <w:r>
        <w:rPr>
          <w:rFonts w:hint="cs"/>
          <w:rtl/>
          <w:lang w:val="fr-CH"/>
        </w:rPr>
        <w:t>44-</w:t>
      </w:r>
      <w:r>
        <w:rPr>
          <w:rFonts w:hint="cs"/>
          <w:rtl/>
          <w:lang w:val="fr-CH"/>
        </w:rPr>
        <w:tab/>
      </w:r>
      <w:r>
        <w:rPr>
          <w:rFonts w:hint="cs"/>
          <w:b/>
          <w:bCs/>
          <w:rtl/>
          <w:lang w:val="fr-CH"/>
        </w:rPr>
        <w:t xml:space="preserve">توصي اللجنة الدولة الطرف بأن تكفل حق الطفل في حرية الدين والاحترام الكامل لحقوق وواجبات الآباء فيما يتعلق بتوجيه أطفالهم في ممارسة هذا الحق على نحو يتفق مع تنامي قدرات الطفل. وتوصي اللجنة الدولة الطرف بأن تضمن للأقليات الدينية خضوعها للقانون العلماني بصورة </w:t>
      </w:r>
      <w:proofErr w:type="spellStart"/>
      <w:r>
        <w:rPr>
          <w:rFonts w:hint="cs"/>
          <w:b/>
          <w:bCs/>
          <w:rtl/>
          <w:lang w:val="fr-CH"/>
        </w:rPr>
        <w:t>حصرية</w:t>
      </w:r>
      <w:proofErr w:type="spellEnd"/>
      <w:r>
        <w:rPr>
          <w:rFonts w:hint="cs"/>
          <w:b/>
          <w:bCs/>
          <w:rtl/>
          <w:lang w:val="fr-CH"/>
        </w:rPr>
        <w:t>. وتوصي اللجنة الدولة الطرف أيضاً بأن تضمن للأطفال حرية اختيار المشاركة في دروس التعليم الديني أم عدم المشاركة فيها.</w:t>
      </w:r>
    </w:p>
    <w:p w:rsidR="00333881" w:rsidRDefault="00333881" w:rsidP="009A2F01">
      <w:pPr>
        <w:pStyle w:val="SingleTxtGA"/>
        <w:rPr>
          <w:rFonts w:hint="cs"/>
          <w:b/>
          <w:bCs/>
          <w:rtl/>
          <w:lang w:val="fr-CH"/>
        </w:rPr>
      </w:pPr>
      <w:r>
        <w:rPr>
          <w:rFonts w:hint="cs"/>
          <w:b/>
          <w:bCs/>
          <w:rtl/>
          <w:lang w:val="fr-CH"/>
        </w:rPr>
        <w:t xml:space="preserve">التعذيب وغيره من ضروب المعاملة أو العقوبة القاسية أو </w:t>
      </w:r>
      <w:proofErr w:type="spellStart"/>
      <w:r>
        <w:rPr>
          <w:rFonts w:hint="cs"/>
          <w:b/>
          <w:bCs/>
          <w:rtl/>
          <w:lang w:val="fr-CH"/>
        </w:rPr>
        <w:t>اللاإنسانية</w:t>
      </w:r>
      <w:proofErr w:type="spellEnd"/>
      <w:r>
        <w:rPr>
          <w:rFonts w:hint="cs"/>
          <w:b/>
          <w:bCs/>
          <w:rtl/>
          <w:lang w:val="fr-CH"/>
        </w:rPr>
        <w:t xml:space="preserve"> أو المهينة</w:t>
      </w:r>
    </w:p>
    <w:p w:rsidR="00333881" w:rsidRDefault="00333881" w:rsidP="003C6F3C">
      <w:pPr>
        <w:pStyle w:val="SingleTxtGA"/>
        <w:rPr>
          <w:rFonts w:hint="cs"/>
          <w:rtl/>
          <w:lang w:val="fr-CH"/>
        </w:rPr>
      </w:pPr>
      <w:r>
        <w:rPr>
          <w:rFonts w:hint="cs"/>
          <w:rtl/>
          <w:lang w:val="fr-CH"/>
        </w:rPr>
        <w:t>45-</w:t>
      </w:r>
      <w:r>
        <w:rPr>
          <w:rFonts w:hint="cs"/>
          <w:rtl/>
          <w:lang w:val="fr-CH"/>
        </w:rPr>
        <w:tab/>
        <w:t>لا تزال اللجنة تشعر بقلق بالغ إزاء تقارير تفيد تعذيب الأطفال وإساءة معاملتهم على أيد</w:t>
      </w:r>
      <w:r w:rsidR="003C6F3C">
        <w:rPr>
          <w:rFonts w:hint="cs"/>
          <w:rtl/>
          <w:lang w:val="fr-CH"/>
        </w:rPr>
        <w:t>ي</w:t>
      </w:r>
      <w:r>
        <w:rPr>
          <w:rFonts w:hint="cs"/>
          <w:rtl/>
          <w:lang w:val="fr-CH"/>
        </w:rPr>
        <w:t xml:space="preserve"> أفراد الشرطة في مرافق الاحتجاز وغيرها من المؤسسات الحكومية. وتشعر اللجنة بالقلق إزاء ارتفاع نسبة النساء والفتيات اللواتي ينتظرن محاكمتهن في السجون بسبب جرائم زنا لها صلة بأحكام الحدود وإزاء فرض أحكام عن طريق نظم قضائية موازية مثل الجلد والبتر والرجم وهو ما يصل إلى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وتشعر اللجنة بقلق بالغ أيضاً إزاء استمرار العادات والطقوس </w:t>
      </w:r>
      <w:proofErr w:type="spellStart"/>
      <w:r>
        <w:rPr>
          <w:rFonts w:hint="cs"/>
          <w:rtl/>
          <w:lang w:val="fr-CH"/>
        </w:rPr>
        <w:t>اللاإنسانية</w:t>
      </w:r>
      <w:proofErr w:type="spellEnd"/>
      <w:r>
        <w:rPr>
          <w:rFonts w:hint="cs"/>
          <w:rtl/>
          <w:lang w:val="fr-CH"/>
        </w:rPr>
        <w:t xml:space="preserve"> السائدة في البلد وإزاء إفلات الجناة من العقاب.</w:t>
      </w:r>
    </w:p>
    <w:p w:rsidR="00333881" w:rsidRDefault="00333881" w:rsidP="009A2F01">
      <w:pPr>
        <w:pStyle w:val="SingleTxtGA"/>
        <w:rPr>
          <w:rFonts w:hint="cs"/>
          <w:b/>
          <w:bCs/>
          <w:rtl/>
          <w:lang w:val="fr-CH"/>
        </w:rPr>
      </w:pPr>
      <w:r>
        <w:rPr>
          <w:rFonts w:hint="cs"/>
          <w:rtl/>
          <w:lang w:val="fr-CH"/>
        </w:rPr>
        <w:t>46-</w:t>
      </w:r>
      <w:r>
        <w:rPr>
          <w:rFonts w:hint="cs"/>
          <w:rtl/>
          <w:lang w:val="fr-CH"/>
        </w:rPr>
        <w:tab/>
      </w:r>
      <w:r>
        <w:rPr>
          <w:rFonts w:hint="cs"/>
          <w:b/>
          <w:bCs/>
          <w:rtl/>
          <w:lang w:val="fr-CH"/>
        </w:rPr>
        <w:t>توصي اللجنة الدولة الطرف بما يلي:</w:t>
      </w:r>
    </w:p>
    <w:p w:rsidR="00333881" w:rsidRDefault="00333881" w:rsidP="009A2F01">
      <w:pPr>
        <w:pStyle w:val="SingleTxtGA"/>
        <w:rPr>
          <w:rFonts w:hint="cs"/>
          <w:b/>
          <w:bCs/>
          <w:rtl/>
          <w:lang w:val="fr-CH"/>
        </w:rPr>
      </w:pPr>
      <w:r>
        <w:rPr>
          <w:rFonts w:hint="cs"/>
          <w:b/>
          <w:bCs/>
          <w:rtl/>
          <w:lang w:val="fr-CH"/>
        </w:rPr>
        <w:tab/>
        <w:t>(أ)</w:t>
      </w:r>
      <w:r>
        <w:rPr>
          <w:rFonts w:hint="cs"/>
          <w:b/>
          <w:bCs/>
          <w:rtl/>
          <w:lang w:val="fr-CH"/>
        </w:rPr>
        <w:tab/>
        <w:t xml:space="preserve">أن تتخذ جميع التدابير الضرورية لمنع تعرض الأطفال للتعذيب وغيره من ضروب المعاملة أو العقوبة القاسية أو </w:t>
      </w:r>
      <w:proofErr w:type="spellStart"/>
      <w:r>
        <w:rPr>
          <w:rFonts w:hint="cs"/>
          <w:b/>
          <w:bCs/>
          <w:rtl/>
          <w:lang w:val="fr-CH"/>
        </w:rPr>
        <w:t>اللاإنسانية</w:t>
      </w:r>
      <w:proofErr w:type="spellEnd"/>
      <w:r>
        <w:rPr>
          <w:rFonts w:hint="cs"/>
          <w:b/>
          <w:bCs/>
          <w:rtl/>
          <w:lang w:val="fr-CH"/>
        </w:rPr>
        <w:t xml:space="preserve"> أو المهينة في جميع الظروف؛</w:t>
      </w:r>
    </w:p>
    <w:p w:rsidR="00333881" w:rsidRDefault="003C6F3C" w:rsidP="009A2F01">
      <w:pPr>
        <w:pStyle w:val="SingleTxtGA"/>
        <w:rPr>
          <w:rFonts w:hint="cs"/>
          <w:b/>
          <w:bCs/>
          <w:rtl/>
          <w:lang w:val="fr-CH"/>
        </w:rPr>
      </w:pPr>
      <w:r>
        <w:rPr>
          <w:rFonts w:hint="cs"/>
          <w:b/>
          <w:bCs/>
          <w:rtl/>
          <w:lang w:val="fr-CH"/>
        </w:rPr>
        <w:tab/>
        <w:t>(ب)</w:t>
      </w:r>
      <w:r>
        <w:rPr>
          <w:rFonts w:hint="cs"/>
          <w:b/>
          <w:bCs/>
          <w:rtl/>
          <w:lang w:val="fr-CH"/>
        </w:rPr>
        <w:tab/>
        <w:t>أن تع</w:t>
      </w:r>
      <w:r w:rsidR="00333881">
        <w:rPr>
          <w:rFonts w:hint="cs"/>
          <w:b/>
          <w:bCs/>
          <w:rtl/>
          <w:lang w:val="fr-CH"/>
        </w:rPr>
        <w:t>ر</w:t>
      </w:r>
      <w:r>
        <w:rPr>
          <w:rFonts w:hint="cs"/>
          <w:b/>
          <w:bCs/>
          <w:rtl/>
          <w:lang w:val="fr-CH"/>
        </w:rPr>
        <w:t>ّ</w:t>
      </w:r>
      <w:r w:rsidR="00333881">
        <w:rPr>
          <w:rFonts w:hint="cs"/>
          <w:b/>
          <w:bCs/>
          <w:rtl/>
          <w:lang w:val="fr-CH"/>
        </w:rPr>
        <w:t xml:space="preserve">ف التعذيب وغيره من ضروب المعاملة أو العقوبة القاسية أو </w:t>
      </w:r>
      <w:proofErr w:type="spellStart"/>
      <w:r w:rsidR="00333881">
        <w:rPr>
          <w:rFonts w:hint="cs"/>
          <w:b/>
          <w:bCs/>
          <w:rtl/>
          <w:lang w:val="fr-CH"/>
        </w:rPr>
        <w:t>اللاإنسانية</w:t>
      </w:r>
      <w:proofErr w:type="spellEnd"/>
      <w:r w:rsidR="00333881">
        <w:rPr>
          <w:rFonts w:hint="cs"/>
          <w:b/>
          <w:bCs/>
          <w:rtl/>
          <w:lang w:val="fr-CH"/>
        </w:rPr>
        <w:t xml:space="preserve"> أو المهينة في القوانين ذات الصلة وأن تنظر في التصديق على اتفاقية مناهضة التعذيب وغيره من ضروب المعاملة أو العقوبة القاسية أو </w:t>
      </w:r>
      <w:proofErr w:type="spellStart"/>
      <w:r w:rsidR="00333881">
        <w:rPr>
          <w:rFonts w:hint="cs"/>
          <w:b/>
          <w:bCs/>
          <w:rtl/>
          <w:lang w:val="fr-CH"/>
        </w:rPr>
        <w:t>اللاإنسانية</w:t>
      </w:r>
      <w:proofErr w:type="spellEnd"/>
      <w:r w:rsidR="00333881">
        <w:rPr>
          <w:rFonts w:hint="cs"/>
          <w:b/>
          <w:bCs/>
          <w:rtl/>
          <w:lang w:val="fr-CH"/>
        </w:rPr>
        <w:t xml:space="preserve"> أو المهينة؛</w:t>
      </w:r>
    </w:p>
    <w:p w:rsidR="00333881" w:rsidRDefault="00333881" w:rsidP="009A2F01">
      <w:pPr>
        <w:pStyle w:val="SingleTxtGA"/>
        <w:rPr>
          <w:rFonts w:hint="cs"/>
          <w:b/>
          <w:bCs/>
          <w:rtl/>
          <w:lang w:val="fr-CH"/>
        </w:rPr>
      </w:pPr>
      <w:r>
        <w:rPr>
          <w:rFonts w:hint="cs"/>
          <w:b/>
          <w:bCs/>
          <w:rtl/>
          <w:lang w:val="fr-CH"/>
        </w:rPr>
        <w:tab/>
        <w:t>(ج)</w:t>
      </w:r>
      <w:r>
        <w:rPr>
          <w:rFonts w:hint="cs"/>
          <w:b/>
          <w:bCs/>
          <w:rtl/>
          <w:lang w:val="fr-CH"/>
        </w:rPr>
        <w:tab/>
        <w:t xml:space="preserve">أن تحقق في جميع قضايا تعذيب الأطفال وإساءة معاملتهم وتعمل على مقاضاة </w:t>
      </w:r>
      <w:proofErr w:type="spellStart"/>
      <w:r>
        <w:rPr>
          <w:rFonts w:hint="cs"/>
          <w:b/>
          <w:bCs/>
          <w:rtl/>
          <w:lang w:val="fr-CH"/>
        </w:rPr>
        <w:t>المسؤولين</w:t>
      </w:r>
      <w:proofErr w:type="spellEnd"/>
      <w:r>
        <w:rPr>
          <w:rFonts w:hint="cs"/>
          <w:b/>
          <w:bCs/>
          <w:rtl/>
          <w:lang w:val="fr-CH"/>
        </w:rPr>
        <w:t xml:space="preserve"> عن هذا التعذيب مع ضمان ألا يقع الأطفال ضحايا من جديد للإجراءات القانونية وحماية خصوصيتهم؛</w:t>
      </w:r>
    </w:p>
    <w:p w:rsidR="00333881" w:rsidRDefault="00333881" w:rsidP="009A2F01">
      <w:pPr>
        <w:pStyle w:val="SingleTxtGA"/>
        <w:rPr>
          <w:rFonts w:hint="cs"/>
          <w:b/>
          <w:bCs/>
          <w:rtl/>
          <w:lang w:val="fr-CH"/>
        </w:rPr>
      </w:pPr>
      <w:r>
        <w:rPr>
          <w:rFonts w:hint="cs"/>
          <w:b/>
          <w:bCs/>
          <w:rtl/>
          <w:lang w:val="fr-CH"/>
        </w:rPr>
        <w:tab/>
        <w:t>(د)</w:t>
      </w:r>
      <w:r>
        <w:rPr>
          <w:rFonts w:hint="cs"/>
          <w:b/>
          <w:bCs/>
          <w:rtl/>
          <w:lang w:val="fr-CH"/>
        </w:rPr>
        <w:tab/>
        <w:t xml:space="preserve">أن تضمن توفير ما يناسب للأطفال الضحايا من خدمات الرعاية </w:t>
      </w:r>
      <w:r w:rsidR="00C326A1">
        <w:rPr>
          <w:rFonts w:hint="cs"/>
          <w:b/>
          <w:bCs/>
          <w:rtl/>
          <w:lang w:val="fr-CH"/>
        </w:rPr>
        <w:t>والتعافي</w:t>
      </w:r>
      <w:r>
        <w:rPr>
          <w:rFonts w:hint="cs"/>
          <w:b/>
          <w:bCs/>
          <w:rtl/>
          <w:lang w:val="fr-CH"/>
        </w:rPr>
        <w:t xml:space="preserve"> وإعادة الإدماج؛</w:t>
      </w:r>
    </w:p>
    <w:p w:rsidR="00333881" w:rsidRDefault="00333881" w:rsidP="009A2F01">
      <w:pPr>
        <w:pStyle w:val="SingleTxtGA"/>
        <w:rPr>
          <w:rFonts w:hint="cs"/>
          <w:b/>
          <w:bCs/>
          <w:rtl/>
          <w:lang w:val="fr-CH"/>
        </w:rPr>
      </w:pPr>
      <w:r>
        <w:rPr>
          <w:rFonts w:hint="cs"/>
          <w:b/>
          <w:bCs/>
          <w:rtl/>
          <w:lang w:val="fr-CH"/>
        </w:rPr>
        <w:tab/>
        <w:t>(</w:t>
      </w:r>
      <w:r w:rsidRPr="00016373">
        <w:rPr>
          <w:rFonts w:ascii="Arial" w:hAnsi="Arial"/>
          <w:b/>
          <w:bCs/>
          <w:rtl/>
          <w:lang w:val="fr-CH"/>
        </w:rPr>
        <w:t>ﻫ</w:t>
      </w:r>
      <w:r>
        <w:rPr>
          <w:rFonts w:hint="cs"/>
          <w:b/>
          <w:bCs/>
          <w:rtl/>
          <w:lang w:val="fr-CH"/>
        </w:rPr>
        <w:t>)</w:t>
      </w:r>
      <w:r>
        <w:rPr>
          <w:rFonts w:hint="cs"/>
          <w:b/>
          <w:bCs/>
          <w:rtl/>
          <w:lang w:val="fr-CH"/>
        </w:rPr>
        <w:tab/>
        <w:t xml:space="preserve">أن تضمن عدم تعرض الأطفال لأحكام صادرة عن نظم قضائية موازية تكون شكلاً من أشكال التعذيب وغيره من ضروب المعاملة أو العقوبة القاسية أو </w:t>
      </w:r>
      <w:proofErr w:type="spellStart"/>
      <w:r>
        <w:rPr>
          <w:rFonts w:hint="cs"/>
          <w:b/>
          <w:bCs/>
          <w:rtl/>
          <w:lang w:val="fr-CH"/>
        </w:rPr>
        <w:t>اللاإنسانية</w:t>
      </w:r>
      <w:proofErr w:type="spellEnd"/>
      <w:r>
        <w:rPr>
          <w:rFonts w:hint="cs"/>
          <w:b/>
          <w:bCs/>
          <w:rtl/>
          <w:lang w:val="fr-CH"/>
        </w:rPr>
        <w:t xml:space="preserve"> أو المهينة وأن تتاح لجميع الأطفال في جميع أنحاء البلد فرصة الوصول إلى إجراء الطعن بموجب القانون الوضعي؛</w:t>
      </w:r>
    </w:p>
    <w:p w:rsidR="00333881" w:rsidRDefault="00333881" w:rsidP="009A2F01">
      <w:pPr>
        <w:pStyle w:val="SingleTxtGA"/>
        <w:rPr>
          <w:rFonts w:hint="cs"/>
          <w:b/>
          <w:bCs/>
          <w:rtl/>
          <w:lang w:val="fr-CH"/>
        </w:rPr>
      </w:pPr>
      <w:r>
        <w:rPr>
          <w:rFonts w:hint="cs"/>
          <w:b/>
          <w:bCs/>
          <w:rtl/>
          <w:lang w:val="fr-CH"/>
        </w:rPr>
        <w:tab/>
        <w:t>(و)</w:t>
      </w:r>
      <w:r>
        <w:rPr>
          <w:rFonts w:hint="cs"/>
          <w:b/>
          <w:bCs/>
          <w:rtl/>
          <w:lang w:val="fr-CH"/>
        </w:rPr>
        <w:tab/>
        <w:t xml:space="preserve">أن تقوم بحملات تثقيفية عامة تهدف إلى الترويج لثقافة </w:t>
      </w:r>
      <w:proofErr w:type="spellStart"/>
      <w:r>
        <w:rPr>
          <w:rFonts w:hint="cs"/>
          <w:b/>
          <w:bCs/>
          <w:rtl/>
          <w:lang w:val="fr-CH"/>
        </w:rPr>
        <w:t>اللاعنف</w:t>
      </w:r>
      <w:proofErr w:type="spellEnd"/>
      <w:r>
        <w:rPr>
          <w:rFonts w:hint="cs"/>
          <w:b/>
          <w:bCs/>
          <w:rtl/>
          <w:lang w:val="fr-CH"/>
        </w:rPr>
        <w:t xml:space="preserve">. </w:t>
      </w:r>
    </w:p>
    <w:p w:rsidR="00333881" w:rsidRDefault="004C7BEA" w:rsidP="0066005E">
      <w:pPr>
        <w:pStyle w:val="H23GA"/>
        <w:keepNext/>
        <w:rPr>
          <w:rFonts w:hint="cs"/>
          <w:rtl/>
          <w:lang w:val="fr-CH"/>
        </w:rPr>
      </w:pPr>
      <w:r>
        <w:rPr>
          <w:rFonts w:hint="cs"/>
          <w:rtl/>
          <w:lang w:val="fr-CH"/>
        </w:rPr>
        <w:tab/>
      </w:r>
      <w:r>
        <w:rPr>
          <w:rFonts w:hint="cs"/>
          <w:rtl/>
          <w:lang w:val="fr-CH"/>
        </w:rPr>
        <w:tab/>
      </w:r>
      <w:r w:rsidR="00333881">
        <w:rPr>
          <w:rFonts w:hint="cs"/>
          <w:rtl/>
          <w:lang w:val="fr-CH"/>
        </w:rPr>
        <w:t>العقوبة البدنية</w:t>
      </w:r>
    </w:p>
    <w:p w:rsidR="00333881" w:rsidRDefault="00333881" w:rsidP="009A2F01">
      <w:pPr>
        <w:pStyle w:val="SingleTxtGA"/>
        <w:rPr>
          <w:rFonts w:hint="cs"/>
          <w:rtl/>
          <w:lang w:val="fr-CH"/>
        </w:rPr>
      </w:pPr>
      <w:r>
        <w:rPr>
          <w:rFonts w:hint="cs"/>
          <w:rtl/>
          <w:lang w:val="fr-CH"/>
        </w:rPr>
        <w:t>47-</w:t>
      </w:r>
      <w:r>
        <w:rPr>
          <w:rFonts w:hint="cs"/>
          <w:rtl/>
          <w:lang w:val="fr-CH"/>
        </w:rPr>
        <w:tab/>
        <w:t xml:space="preserve">ترحب اللجنة بالتزام الدولة الطرف بالقضاء على العقوبة البدنية في جميع الأماكن كما يظهر من إدراج مسألة حظر العقوبة البدنية في خطة العمل الوطنية للأطفال والتوجيهات الصادرة في جميع الأقاليم. بيد أن اللجنة تشعر بقلق بالغ لأن العقوبة البدنية مشروعة في الوقت الحالي بموجب المادة 89 من قانون العقوبات الصادر في عام 1860 وتستخدم على نطاق واسع كإجراء تأديبي في البيوت والمدارس وأماكن الرعاية البديلة </w:t>
      </w:r>
      <w:r w:rsidR="00FA3F4C">
        <w:rPr>
          <w:rFonts w:hint="cs"/>
          <w:rtl/>
          <w:lang w:val="fr-CH"/>
        </w:rPr>
        <w:t xml:space="preserve">    </w:t>
      </w:r>
      <w:r>
        <w:rPr>
          <w:rFonts w:hint="cs"/>
          <w:rtl/>
          <w:lang w:val="fr-CH"/>
        </w:rPr>
        <w:t xml:space="preserve">ولا تزال تُستخدم في نظام العقوبات على الرغم من حظرها عن طريق قانون نظام </w:t>
      </w:r>
      <w:r w:rsidR="00FA3F4C">
        <w:rPr>
          <w:rFonts w:hint="cs"/>
          <w:rtl/>
          <w:lang w:val="fr-CH"/>
        </w:rPr>
        <w:t xml:space="preserve">      </w:t>
      </w:r>
      <w:r>
        <w:rPr>
          <w:rFonts w:hint="cs"/>
          <w:rtl/>
          <w:lang w:val="fr-CH"/>
        </w:rPr>
        <w:t>قضاء الأحداث.</w:t>
      </w:r>
    </w:p>
    <w:p w:rsidR="00333881" w:rsidRDefault="00333881" w:rsidP="009A2F01">
      <w:pPr>
        <w:pStyle w:val="SingleTxtGA"/>
        <w:rPr>
          <w:rFonts w:hint="cs"/>
          <w:b/>
          <w:bCs/>
          <w:rtl/>
          <w:lang w:val="fr-CH"/>
        </w:rPr>
      </w:pPr>
      <w:r>
        <w:rPr>
          <w:rFonts w:hint="cs"/>
          <w:rtl/>
          <w:lang w:val="fr-CH"/>
        </w:rPr>
        <w:t>48-</w:t>
      </w:r>
      <w:r>
        <w:rPr>
          <w:rFonts w:hint="cs"/>
          <w:rtl/>
          <w:lang w:val="fr-CH"/>
        </w:rPr>
        <w:tab/>
      </w:r>
      <w:r>
        <w:rPr>
          <w:rFonts w:hint="cs"/>
          <w:b/>
          <w:bCs/>
          <w:rtl/>
          <w:lang w:val="fr-CH"/>
        </w:rPr>
        <w:t>توصي اللجنة بأن تقوم الدولة الطرف على وجه السرعة  بما يلي:</w:t>
      </w:r>
    </w:p>
    <w:p w:rsidR="00333881" w:rsidRDefault="00333881" w:rsidP="009A2F01">
      <w:pPr>
        <w:pStyle w:val="SingleTxtGA"/>
        <w:rPr>
          <w:rFonts w:hint="cs"/>
          <w:b/>
          <w:bCs/>
          <w:rtl/>
          <w:lang w:val="fr-CH"/>
        </w:rPr>
      </w:pPr>
      <w:r>
        <w:rPr>
          <w:rFonts w:hint="cs"/>
          <w:b/>
          <w:bCs/>
          <w:rtl/>
          <w:lang w:val="fr-CH"/>
        </w:rPr>
        <w:tab/>
        <w:t>(أ)</w:t>
      </w:r>
      <w:r>
        <w:rPr>
          <w:rFonts w:hint="cs"/>
          <w:b/>
          <w:bCs/>
          <w:rtl/>
          <w:lang w:val="fr-CH"/>
        </w:rPr>
        <w:tab/>
        <w:t>أن تلغي المادة 89 من قانون العقوبات الصادر في عام 1860 وأن تحظر جميع أشكال العقوبة البدنية حظراً صريحاً في جميع الأماكن؛</w:t>
      </w:r>
    </w:p>
    <w:p w:rsidR="00333881" w:rsidRDefault="00333881" w:rsidP="009A2F01">
      <w:pPr>
        <w:pStyle w:val="SingleTxtGA"/>
        <w:rPr>
          <w:rFonts w:hint="cs"/>
          <w:b/>
          <w:bCs/>
          <w:rtl/>
          <w:lang w:val="fr-CH"/>
        </w:rPr>
      </w:pPr>
      <w:r>
        <w:rPr>
          <w:rFonts w:hint="cs"/>
          <w:b/>
          <w:bCs/>
          <w:rtl/>
          <w:lang w:val="fr-CH"/>
        </w:rPr>
        <w:tab/>
        <w:t>(ب)</w:t>
      </w:r>
      <w:r>
        <w:rPr>
          <w:rFonts w:hint="cs"/>
          <w:b/>
          <w:bCs/>
          <w:rtl/>
          <w:lang w:val="fr-CH"/>
        </w:rPr>
        <w:tab/>
        <w:t xml:space="preserve">أن تنشئ نظاماً فعالاً للرصد لضمان ألا يسيء المدرسون أو غيرهم من المهنيين العاملين مع الأطفال ولأجلهم استخدام السلطة في المدارس وغيرها </w:t>
      </w:r>
      <w:r w:rsidR="003C6F3C">
        <w:rPr>
          <w:rFonts w:hint="cs"/>
          <w:b/>
          <w:bCs/>
          <w:rtl/>
          <w:lang w:val="fr-CH"/>
        </w:rPr>
        <w:t xml:space="preserve">             </w:t>
      </w:r>
      <w:r>
        <w:rPr>
          <w:rFonts w:hint="cs"/>
          <w:b/>
          <w:bCs/>
          <w:rtl/>
          <w:lang w:val="fr-CH"/>
        </w:rPr>
        <w:t>من المؤسسات؛</w:t>
      </w:r>
    </w:p>
    <w:p w:rsidR="00333881" w:rsidRDefault="00333881" w:rsidP="009A2F01">
      <w:pPr>
        <w:pStyle w:val="SingleTxtGA"/>
        <w:rPr>
          <w:rFonts w:hint="cs"/>
          <w:b/>
          <w:bCs/>
          <w:rtl/>
          <w:lang w:val="fr-CH"/>
        </w:rPr>
      </w:pPr>
      <w:r>
        <w:rPr>
          <w:rFonts w:hint="cs"/>
          <w:b/>
          <w:bCs/>
          <w:rtl/>
          <w:lang w:val="fr-CH"/>
        </w:rPr>
        <w:tab/>
        <w:t>(ج)</w:t>
      </w:r>
      <w:r>
        <w:rPr>
          <w:rFonts w:hint="cs"/>
          <w:b/>
          <w:bCs/>
          <w:rtl/>
          <w:lang w:val="fr-CH"/>
        </w:rPr>
        <w:tab/>
        <w:t>أن تنظم حملات لتثقيف الجمهور والتوعية والتعبئة الاجتماعية بالآثار الضارة للعقوبة البدنية بهدف تغيير المواقف العامة إزاء هذه الممارسة، وت</w:t>
      </w:r>
      <w:r w:rsidR="00C326A1">
        <w:rPr>
          <w:rFonts w:hint="cs"/>
          <w:b/>
          <w:bCs/>
          <w:rtl/>
          <w:lang w:val="fr-CH"/>
        </w:rPr>
        <w:t>رويج</w:t>
      </w:r>
      <w:r>
        <w:rPr>
          <w:rFonts w:hint="cs"/>
          <w:b/>
          <w:bCs/>
          <w:rtl/>
          <w:lang w:val="fr-CH"/>
        </w:rPr>
        <w:t xml:space="preserve"> أشكال لتربية الأطفال وتعليمهم تتسم بالإيجابية </w:t>
      </w:r>
      <w:proofErr w:type="spellStart"/>
      <w:r>
        <w:rPr>
          <w:rFonts w:hint="cs"/>
          <w:b/>
          <w:bCs/>
          <w:rtl/>
          <w:lang w:val="fr-CH"/>
        </w:rPr>
        <w:t>واللاعنف</w:t>
      </w:r>
      <w:proofErr w:type="spellEnd"/>
      <w:r>
        <w:rPr>
          <w:rFonts w:hint="cs"/>
          <w:b/>
          <w:bCs/>
          <w:rtl/>
          <w:lang w:val="fr-CH"/>
        </w:rPr>
        <w:t xml:space="preserve"> وتقوم على المشاركة.</w:t>
      </w:r>
    </w:p>
    <w:p w:rsidR="00333881" w:rsidRDefault="00333881" w:rsidP="009A2F01">
      <w:pPr>
        <w:pStyle w:val="SingleTxtGA"/>
        <w:rPr>
          <w:rFonts w:hint="cs"/>
          <w:b/>
          <w:bCs/>
          <w:rtl/>
          <w:lang w:val="fr-CH"/>
        </w:rPr>
      </w:pPr>
      <w:r>
        <w:rPr>
          <w:rFonts w:hint="cs"/>
          <w:b/>
          <w:bCs/>
          <w:rtl/>
          <w:lang w:val="fr-CH"/>
        </w:rPr>
        <w:t>متابعة دراسة الأمم المتحدة بشأن العنف ضد الأطفال</w:t>
      </w:r>
    </w:p>
    <w:p w:rsidR="00333881" w:rsidRDefault="00333881" w:rsidP="009A2F01">
      <w:pPr>
        <w:pStyle w:val="SingleTxtGA"/>
        <w:rPr>
          <w:rFonts w:hint="cs"/>
          <w:b/>
          <w:bCs/>
          <w:rtl/>
        </w:rPr>
      </w:pPr>
      <w:r>
        <w:rPr>
          <w:rFonts w:hint="cs"/>
          <w:rtl/>
          <w:lang w:val="fr-CH"/>
        </w:rPr>
        <w:t>49-</w:t>
      </w:r>
      <w:r>
        <w:rPr>
          <w:rFonts w:hint="cs"/>
          <w:rtl/>
          <w:lang w:val="fr-CH"/>
        </w:rPr>
        <w:tab/>
      </w:r>
      <w:r>
        <w:rPr>
          <w:rFonts w:hint="cs"/>
          <w:b/>
          <w:bCs/>
          <w:rtl/>
          <w:lang w:val="fr-CH"/>
        </w:rPr>
        <w:t xml:space="preserve">بالإشارة إلى الدراسة التي أجراها الأمين العام للأمم المتحدة بشأن العنف ضد الأطفال </w:t>
      </w:r>
      <w:r>
        <w:rPr>
          <w:b/>
          <w:bCs/>
        </w:rPr>
        <w:t>(A/61/299)</w:t>
      </w:r>
      <w:r>
        <w:rPr>
          <w:rFonts w:hint="cs"/>
          <w:b/>
          <w:bCs/>
          <w:rtl/>
        </w:rPr>
        <w:t>، توصي اللجنة الدولة الطرف بما يلي:</w:t>
      </w:r>
    </w:p>
    <w:p w:rsidR="00333881" w:rsidRDefault="00333881" w:rsidP="009A2F01">
      <w:pPr>
        <w:pStyle w:val="SingleTxtGA"/>
        <w:rPr>
          <w:rFonts w:hint="cs"/>
          <w:b/>
          <w:bCs/>
          <w:rtl/>
        </w:rPr>
      </w:pPr>
      <w:r w:rsidRPr="0066005E">
        <w:rPr>
          <w:rFonts w:hint="cs"/>
          <w:b/>
          <w:bCs/>
          <w:rtl/>
          <w:lang w:val="fr-CH"/>
        </w:rPr>
        <w:tab/>
        <w:t>(أ)</w:t>
      </w:r>
      <w:r w:rsidRPr="0066005E">
        <w:rPr>
          <w:rFonts w:hint="cs"/>
          <w:b/>
          <w:bCs/>
          <w:rtl/>
          <w:lang w:val="fr-CH"/>
        </w:rPr>
        <w:tab/>
        <w:t>أن تتخذ</w:t>
      </w:r>
      <w:r>
        <w:rPr>
          <w:rFonts w:hint="cs"/>
          <w:b/>
          <w:bCs/>
          <w:rtl/>
        </w:rPr>
        <w:t xml:space="preserve"> جميع التدابير الضرورية لتنفيذ توصيات الدراسة التي أجرتها الأمم المتحدة بشأن العنف ضد الأطفال مع مراعاة النتائج والتوصيات المنبثقة عن المشاورة الإقليمية ل</w:t>
      </w:r>
      <w:r w:rsidR="00C326A1">
        <w:rPr>
          <w:rFonts w:hint="cs"/>
          <w:b/>
          <w:bCs/>
          <w:rtl/>
        </w:rPr>
        <w:t>جنوب</w:t>
      </w:r>
      <w:r>
        <w:rPr>
          <w:rFonts w:hint="cs"/>
          <w:b/>
          <w:bCs/>
          <w:rtl/>
        </w:rPr>
        <w:t xml:space="preserve"> آسيا التي عُقدت في باكستان في الفترة من 19 إلى 21 أيار/مايو 2005. وتوصي اللجنة الدولة الطرف على وجه التحديد بأن تولي اهتماماً خاصاً للتوصيات التالية:</w:t>
      </w:r>
    </w:p>
    <w:p w:rsidR="00333881" w:rsidRPr="00FA3F4C" w:rsidRDefault="00333881" w:rsidP="00FA3F4C">
      <w:pPr>
        <w:pStyle w:val="Roman1GA"/>
        <w:tabs>
          <w:tab w:val="clear" w:pos="2041"/>
          <w:tab w:val="num" w:pos="2038"/>
        </w:tabs>
        <w:bidi/>
        <w:ind w:left="2038" w:hanging="169"/>
        <w:rPr>
          <w:rFonts w:hint="cs"/>
          <w:b/>
          <w:bCs/>
          <w:rtl/>
        </w:rPr>
      </w:pPr>
      <w:r w:rsidRPr="00FA3F4C">
        <w:rPr>
          <w:rFonts w:hint="cs"/>
          <w:b/>
          <w:bCs/>
          <w:rtl/>
        </w:rPr>
        <w:t>حظر جميع أشكال العنف ضد الأطفال؛</w:t>
      </w:r>
    </w:p>
    <w:p w:rsidR="00333881" w:rsidRPr="00FA3F4C" w:rsidRDefault="00333881" w:rsidP="00FA3F4C">
      <w:pPr>
        <w:pStyle w:val="Roman1GA"/>
        <w:tabs>
          <w:tab w:val="clear" w:pos="2041"/>
          <w:tab w:val="num" w:pos="2038"/>
        </w:tabs>
        <w:bidi/>
        <w:ind w:left="2038" w:hanging="169"/>
        <w:rPr>
          <w:rFonts w:hint="cs"/>
          <w:b/>
          <w:bCs/>
          <w:rtl/>
        </w:rPr>
      </w:pPr>
      <w:r w:rsidRPr="00FA3F4C">
        <w:rPr>
          <w:rFonts w:hint="cs"/>
          <w:b/>
          <w:bCs/>
          <w:rtl/>
        </w:rPr>
        <w:t xml:space="preserve">تعزيز قيم </w:t>
      </w:r>
      <w:proofErr w:type="spellStart"/>
      <w:r w:rsidRPr="00FA3F4C">
        <w:rPr>
          <w:rFonts w:hint="cs"/>
          <w:b/>
          <w:bCs/>
          <w:rtl/>
        </w:rPr>
        <w:t>اللاعنف</w:t>
      </w:r>
      <w:proofErr w:type="spellEnd"/>
      <w:r w:rsidRPr="00FA3F4C">
        <w:rPr>
          <w:rFonts w:hint="cs"/>
          <w:b/>
          <w:bCs/>
          <w:rtl/>
        </w:rPr>
        <w:t xml:space="preserve"> والتوعية </w:t>
      </w:r>
      <w:proofErr w:type="spellStart"/>
      <w:r w:rsidRPr="00FA3F4C">
        <w:rPr>
          <w:rFonts w:hint="cs"/>
          <w:b/>
          <w:bCs/>
          <w:rtl/>
        </w:rPr>
        <w:t>به</w:t>
      </w:r>
      <w:proofErr w:type="spellEnd"/>
      <w:r w:rsidRPr="00FA3F4C">
        <w:rPr>
          <w:rFonts w:hint="cs"/>
          <w:b/>
          <w:bCs/>
          <w:rtl/>
        </w:rPr>
        <w:t>؛</w:t>
      </w:r>
    </w:p>
    <w:p w:rsidR="00333881" w:rsidRPr="00FA3F4C" w:rsidRDefault="00333881" w:rsidP="00FA3F4C">
      <w:pPr>
        <w:pStyle w:val="Roman1GA"/>
        <w:tabs>
          <w:tab w:val="clear" w:pos="2041"/>
          <w:tab w:val="num" w:pos="2038"/>
        </w:tabs>
        <w:bidi/>
        <w:ind w:left="2038" w:hanging="169"/>
        <w:rPr>
          <w:rFonts w:hint="cs"/>
          <w:b/>
          <w:bCs/>
          <w:rtl/>
        </w:rPr>
      </w:pPr>
      <w:r w:rsidRPr="00FA3F4C">
        <w:rPr>
          <w:rFonts w:hint="cs"/>
          <w:b/>
          <w:bCs/>
          <w:rtl/>
        </w:rPr>
        <w:t>ضمان المساءلة ووضع حد للإفلات من العقاب؛</w:t>
      </w:r>
    </w:p>
    <w:p w:rsidR="00333881" w:rsidRPr="00FA3F4C" w:rsidRDefault="00333881" w:rsidP="0066005E">
      <w:pPr>
        <w:pStyle w:val="Roman1GA"/>
        <w:keepNext/>
        <w:tabs>
          <w:tab w:val="clear" w:pos="2041"/>
          <w:tab w:val="num" w:pos="2038"/>
        </w:tabs>
        <w:bidi/>
        <w:ind w:hanging="170"/>
        <w:rPr>
          <w:rFonts w:hint="cs"/>
          <w:b/>
          <w:bCs/>
          <w:rtl/>
        </w:rPr>
      </w:pPr>
      <w:r w:rsidRPr="00FA3F4C">
        <w:rPr>
          <w:rFonts w:hint="cs"/>
          <w:b/>
          <w:bCs/>
          <w:rtl/>
        </w:rPr>
        <w:t xml:space="preserve">معالجة البعد </w:t>
      </w:r>
      <w:proofErr w:type="spellStart"/>
      <w:r w:rsidRPr="00FA3F4C">
        <w:rPr>
          <w:rFonts w:hint="cs"/>
          <w:b/>
          <w:bCs/>
          <w:rtl/>
        </w:rPr>
        <w:t>الجنساني</w:t>
      </w:r>
      <w:proofErr w:type="spellEnd"/>
      <w:r w:rsidRPr="00FA3F4C">
        <w:rPr>
          <w:rFonts w:hint="cs"/>
          <w:b/>
          <w:bCs/>
          <w:rtl/>
        </w:rPr>
        <w:t xml:space="preserve"> للعنف ضد الأطفال؛</w:t>
      </w:r>
    </w:p>
    <w:p w:rsidR="00333881" w:rsidRPr="00FA3F4C" w:rsidRDefault="00333881" w:rsidP="00FA3F4C">
      <w:pPr>
        <w:pStyle w:val="Roman1GA"/>
        <w:tabs>
          <w:tab w:val="clear" w:pos="2041"/>
          <w:tab w:val="num" w:pos="2038"/>
        </w:tabs>
        <w:bidi/>
        <w:ind w:left="2038" w:hanging="169"/>
        <w:rPr>
          <w:rFonts w:hint="cs"/>
          <w:b/>
          <w:bCs/>
          <w:rtl/>
        </w:rPr>
      </w:pPr>
      <w:r w:rsidRPr="00FA3F4C">
        <w:rPr>
          <w:rFonts w:hint="cs"/>
          <w:b/>
          <w:bCs/>
          <w:rtl/>
        </w:rPr>
        <w:t>استحداث وتنفيذ نظام منهجي لجمع البيانات الوطنية والبحوث؛</w:t>
      </w:r>
    </w:p>
    <w:p w:rsidR="00333881" w:rsidRPr="0066005E" w:rsidRDefault="00333881" w:rsidP="0066005E">
      <w:pPr>
        <w:pStyle w:val="SingleTxtGA"/>
        <w:rPr>
          <w:rFonts w:hint="cs"/>
          <w:b/>
          <w:bCs/>
          <w:rtl/>
          <w:lang w:val="fr-CH"/>
        </w:rPr>
      </w:pPr>
      <w:r w:rsidRPr="0066005E">
        <w:rPr>
          <w:rFonts w:hint="cs"/>
          <w:b/>
          <w:bCs/>
          <w:rtl/>
          <w:lang w:val="fr-CH"/>
        </w:rPr>
        <w:tab/>
        <w:t>(ب)</w:t>
      </w:r>
      <w:r w:rsidRPr="0066005E">
        <w:rPr>
          <w:rFonts w:hint="cs"/>
          <w:b/>
          <w:bCs/>
          <w:rtl/>
          <w:lang w:val="fr-CH"/>
        </w:rPr>
        <w:tab/>
        <w:t xml:space="preserve">استخدام توصيات الدراسة كأداة لاتخاذ الإجراءات بالشراكة مع المجتمع المدني، ولا </w:t>
      </w:r>
      <w:proofErr w:type="spellStart"/>
      <w:r w:rsidRPr="0066005E">
        <w:rPr>
          <w:rFonts w:hint="cs"/>
          <w:b/>
          <w:bCs/>
          <w:rtl/>
          <w:lang w:val="fr-CH"/>
        </w:rPr>
        <w:t>سيما</w:t>
      </w:r>
      <w:proofErr w:type="spellEnd"/>
      <w:r w:rsidRPr="0066005E">
        <w:rPr>
          <w:rFonts w:hint="cs"/>
          <w:b/>
          <w:bCs/>
          <w:rtl/>
          <w:lang w:val="fr-CH"/>
        </w:rPr>
        <w:t xml:space="preserve"> بإشراك الأطفال لضمان حماية جميع الأطفال من جميع أشكال العنف الجسدي والجنسي والنفسي، والسعي بنشاط إلى اتخاذ إجراءات ملموسة ومحددة بمهلة زمنية لمنع هذه الأشكال من العنف وسوء المعاملة والتصدي لها؛</w:t>
      </w:r>
    </w:p>
    <w:p w:rsidR="00333881" w:rsidRPr="0066005E" w:rsidRDefault="00333881" w:rsidP="009A2F01">
      <w:pPr>
        <w:pStyle w:val="SingleTxtGA"/>
        <w:rPr>
          <w:rFonts w:hint="cs"/>
          <w:b/>
          <w:bCs/>
          <w:rtl/>
          <w:lang w:val="fr-CH"/>
        </w:rPr>
      </w:pPr>
      <w:r w:rsidRPr="0066005E">
        <w:rPr>
          <w:rFonts w:hint="cs"/>
          <w:b/>
          <w:bCs/>
          <w:rtl/>
          <w:lang w:val="fr-CH"/>
        </w:rPr>
        <w:tab/>
        <w:t>(ج)</w:t>
      </w:r>
      <w:r w:rsidRPr="0066005E">
        <w:rPr>
          <w:rFonts w:hint="cs"/>
          <w:b/>
          <w:bCs/>
          <w:rtl/>
          <w:lang w:val="fr-CH"/>
        </w:rPr>
        <w:tab/>
        <w:t xml:space="preserve">تقديم معلومات </w:t>
      </w:r>
      <w:r w:rsidR="00C326A1" w:rsidRPr="0066005E">
        <w:rPr>
          <w:rFonts w:hint="cs"/>
          <w:b/>
          <w:bCs/>
          <w:rtl/>
          <w:lang w:val="fr-CH"/>
        </w:rPr>
        <w:t xml:space="preserve">في التقرير الدوري المقبل </w:t>
      </w:r>
      <w:r w:rsidRPr="0066005E">
        <w:rPr>
          <w:rFonts w:hint="cs"/>
          <w:b/>
          <w:bCs/>
          <w:rtl/>
          <w:lang w:val="fr-CH"/>
        </w:rPr>
        <w:t>تتعلق بتنفيذ الدولة ال</w:t>
      </w:r>
      <w:r w:rsidR="00C326A1" w:rsidRPr="0066005E">
        <w:rPr>
          <w:rFonts w:hint="cs"/>
          <w:b/>
          <w:bCs/>
          <w:rtl/>
          <w:lang w:val="fr-CH"/>
        </w:rPr>
        <w:t>طرف للتوصيات الواردة في الدراسة</w:t>
      </w:r>
      <w:r w:rsidRPr="0066005E">
        <w:rPr>
          <w:rFonts w:hint="cs"/>
          <w:b/>
          <w:bCs/>
          <w:rtl/>
          <w:lang w:val="fr-CH"/>
        </w:rPr>
        <w:t>؛</w:t>
      </w:r>
    </w:p>
    <w:p w:rsidR="00333881" w:rsidRPr="0066005E" w:rsidRDefault="00333881" w:rsidP="009A2F01">
      <w:pPr>
        <w:pStyle w:val="SingleTxtGA"/>
        <w:rPr>
          <w:rFonts w:hint="cs"/>
          <w:b/>
          <w:bCs/>
          <w:rtl/>
          <w:lang w:val="fr-CH"/>
        </w:rPr>
      </w:pPr>
      <w:r w:rsidRPr="0066005E">
        <w:rPr>
          <w:rFonts w:hint="cs"/>
          <w:b/>
          <w:bCs/>
          <w:rtl/>
          <w:lang w:val="fr-CH"/>
        </w:rPr>
        <w:tab/>
        <w:t>(د)</w:t>
      </w:r>
      <w:r w:rsidRPr="0066005E">
        <w:rPr>
          <w:rFonts w:hint="cs"/>
          <w:b/>
          <w:bCs/>
          <w:rtl/>
          <w:lang w:val="fr-CH"/>
        </w:rPr>
        <w:tab/>
        <w:t>التماس المساعدة التقنية من الممثل الخاص للأمين العام المعني بمسألة العنف ضد الأطفال، ومنظمة اليونيسيف، ومفوضية الأمم المتحدة السامية لحقوق الإنسان، ومنظمة الصحة العالمية.</w:t>
      </w:r>
    </w:p>
    <w:p w:rsidR="00333881" w:rsidRPr="00062078" w:rsidRDefault="00FA3F4C" w:rsidP="004C7BEA">
      <w:pPr>
        <w:pStyle w:val="H1GA"/>
        <w:rPr>
          <w:rFonts w:hint="cs"/>
          <w:rtl/>
        </w:rPr>
      </w:pPr>
      <w:r>
        <w:rPr>
          <w:rFonts w:hint="cs"/>
          <w:rtl/>
        </w:rPr>
        <w:tab/>
      </w:r>
      <w:r w:rsidR="00333881">
        <w:rPr>
          <w:rFonts w:hint="cs"/>
          <w:rtl/>
        </w:rPr>
        <w:t>5-</w:t>
      </w:r>
      <w:r w:rsidR="00333881">
        <w:rPr>
          <w:rFonts w:hint="cs"/>
          <w:rtl/>
        </w:rPr>
        <w:tab/>
      </w:r>
      <w:r w:rsidR="00C326A1">
        <w:rPr>
          <w:rFonts w:hint="cs"/>
          <w:rtl/>
        </w:rPr>
        <w:t>البيئة الأسرية والرعاية البديلة</w:t>
      </w:r>
      <w:r w:rsidR="004C7BEA">
        <w:rPr>
          <w:rFonts w:hint="cs"/>
          <w:rtl/>
        </w:rPr>
        <w:t xml:space="preserve"> </w:t>
      </w:r>
      <w:r w:rsidR="00333881">
        <w:rPr>
          <w:rFonts w:hint="cs"/>
          <w:rtl/>
        </w:rPr>
        <w:t>(المادتان 5 و18</w:t>
      </w:r>
      <w:r w:rsidR="003C6F3C">
        <w:rPr>
          <w:rFonts w:hint="cs"/>
          <w:rtl/>
        </w:rPr>
        <w:t xml:space="preserve"> </w:t>
      </w:r>
      <w:r w:rsidR="00333881">
        <w:rPr>
          <w:rFonts w:hint="cs"/>
          <w:rtl/>
        </w:rPr>
        <w:t>(الفقر</w:t>
      </w:r>
      <w:r w:rsidR="00C326A1">
        <w:rPr>
          <w:rFonts w:hint="cs"/>
          <w:rtl/>
        </w:rPr>
        <w:t>ت</w:t>
      </w:r>
      <w:r w:rsidR="00333881">
        <w:rPr>
          <w:rFonts w:hint="cs"/>
          <w:rtl/>
        </w:rPr>
        <w:t>ا</w:t>
      </w:r>
      <w:r w:rsidR="00C326A1">
        <w:rPr>
          <w:rFonts w:hint="cs"/>
          <w:rtl/>
        </w:rPr>
        <w:t>ن</w:t>
      </w:r>
      <w:r w:rsidR="00333881">
        <w:rPr>
          <w:rFonts w:hint="cs"/>
          <w:rtl/>
        </w:rPr>
        <w:t xml:space="preserve"> 1</w:t>
      </w:r>
      <w:r w:rsidR="00C326A1">
        <w:rPr>
          <w:rFonts w:hint="cs"/>
          <w:rtl/>
        </w:rPr>
        <w:t xml:space="preserve"> و</w:t>
      </w:r>
      <w:r w:rsidR="00333881">
        <w:rPr>
          <w:rFonts w:hint="cs"/>
          <w:rtl/>
        </w:rPr>
        <w:t>2) والمواد</w:t>
      </w:r>
      <w:r w:rsidR="004C7BEA">
        <w:rPr>
          <w:rFonts w:hint="cs"/>
          <w:rtl/>
        </w:rPr>
        <w:t xml:space="preserve">   </w:t>
      </w:r>
      <w:r w:rsidR="00333881">
        <w:rPr>
          <w:rFonts w:hint="cs"/>
          <w:rtl/>
        </w:rPr>
        <w:t xml:space="preserve"> 9-11</w:t>
      </w:r>
      <w:r w:rsidR="003C6F3C">
        <w:rPr>
          <w:rFonts w:hint="cs"/>
          <w:rtl/>
        </w:rPr>
        <w:t xml:space="preserve"> و</w:t>
      </w:r>
      <w:r w:rsidR="00333881">
        <w:rPr>
          <w:rFonts w:hint="cs"/>
          <w:rtl/>
        </w:rPr>
        <w:t>19-21</w:t>
      </w:r>
      <w:r w:rsidR="003C6F3C">
        <w:rPr>
          <w:rFonts w:hint="cs"/>
          <w:rtl/>
        </w:rPr>
        <w:t xml:space="preserve"> و</w:t>
      </w:r>
      <w:r w:rsidR="00333881">
        <w:rPr>
          <w:rFonts w:hint="cs"/>
          <w:rtl/>
        </w:rPr>
        <w:t>25 و27</w:t>
      </w:r>
      <w:r w:rsidR="00D3463E">
        <w:rPr>
          <w:rFonts w:hint="cs"/>
          <w:rtl/>
        </w:rPr>
        <w:t xml:space="preserve"> </w:t>
      </w:r>
      <w:r w:rsidR="00333881">
        <w:rPr>
          <w:rFonts w:hint="cs"/>
          <w:rtl/>
        </w:rPr>
        <w:t>(الفقرة 4) و39 من الاتفاقية)</w:t>
      </w:r>
    </w:p>
    <w:p w:rsidR="00333881" w:rsidRPr="000062C1" w:rsidRDefault="004C7BEA" w:rsidP="004C7BEA">
      <w:pPr>
        <w:pStyle w:val="H23GA"/>
        <w:rPr>
          <w:rFonts w:hint="cs"/>
          <w:rtl/>
          <w:lang w:val="fr-CH"/>
        </w:rPr>
      </w:pPr>
      <w:r>
        <w:rPr>
          <w:rFonts w:hint="cs"/>
          <w:rtl/>
          <w:lang w:val="fr-CH"/>
        </w:rPr>
        <w:tab/>
      </w:r>
      <w:r>
        <w:rPr>
          <w:rFonts w:hint="cs"/>
          <w:rtl/>
          <w:lang w:val="fr-CH"/>
        </w:rPr>
        <w:tab/>
      </w:r>
      <w:r w:rsidR="00333881" w:rsidRPr="000062C1">
        <w:rPr>
          <w:rFonts w:hint="cs"/>
          <w:rtl/>
          <w:lang w:val="fr-CH"/>
        </w:rPr>
        <w:t>البيئة الأسرية</w:t>
      </w:r>
    </w:p>
    <w:p w:rsidR="00333881" w:rsidRDefault="00333881" w:rsidP="009A2F01">
      <w:pPr>
        <w:pStyle w:val="SingleTxtGA"/>
        <w:rPr>
          <w:rFonts w:hint="cs"/>
          <w:rtl/>
          <w:lang w:val="fr-CH"/>
        </w:rPr>
      </w:pPr>
      <w:r>
        <w:rPr>
          <w:rFonts w:hint="cs"/>
          <w:rtl/>
          <w:lang w:val="fr-CH"/>
        </w:rPr>
        <w:t>50-</w:t>
      </w:r>
      <w:r>
        <w:rPr>
          <w:rFonts w:hint="cs"/>
          <w:rtl/>
          <w:lang w:val="fr-CH"/>
        </w:rPr>
        <w:tab/>
        <w:t xml:space="preserve">ترحب اللجنة باستهلال الدولة الطرف لبرنامج </w:t>
      </w:r>
      <w:proofErr w:type="spellStart"/>
      <w:r>
        <w:rPr>
          <w:rFonts w:hint="cs"/>
          <w:rtl/>
          <w:lang w:val="fr-CH"/>
        </w:rPr>
        <w:t>بنازير</w:t>
      </w:r>
      <w:proofErr w:type="spellEnd"/>
      <w:r>
        <w:rPr>
          <w:rFonts w:hint="cs"/>
          <w:rtl/>
          <w:lang w:val="fr-CH"/>
        </w:rPr>
        <w:t xml:space="preserve"> لدعم الدخل لمساعدة الأسر المحرومة. بيد أنها تشعر بالقلق لأن هذا التدبير لا يكفي ولا تُتاح للأسر برامج كافية على المستوى المحلي في مجال الدعم النفسي والاجتماعي لممارسة مسؤولياتها الأبوية إزاء البنين والبنات على السواء. وتعرب اللجنة عن بالغ قلقها إزاء ارتفاع عدد الأطفال الذين يتخلى عنهم آباؤهم أو المحرومين من بيئتهم الأسرية وهو ما يُعزى في حالات كثيرة إلى</w:t>
      </w:r>
      <w:r w:rsidR="003C6F3C">
        <w:rPr>
          <w:rFonts w:hint="cs"/>
          <w:rtl/>
          <w:lang w:val="fr-CH"/>
        </w:rPr>
        <w:t xml:space="preserve">         </w:t>
      </w:r>
      <w:r>
        <w:rPr>
          <w:rFonts w:hint="cs"/>
          <w:rtl/>
          <w:lang w:val="fr-CH"/>
        </w:rPr>
        <w:t xml:space="preserve"> الفقر والعنف.</w:t>
      </w:r>
    </w:p>
    <w:p w:rsidR="00333881" w:rsidRPr="001762E0" w:rsidRDefault="00333881" w:rsidP="009A2F01">
      <w:pPr>
        <w:pStyle w:val="SingleTxtGA"/>
        <w:rPr>
          <w:rFonts w:hint="cs"/>
          <w:b/>
          <w:bCs/>
          <w:rtl/>
          <w:lang w:val="fr-CH"/>
        </w:rPr>
      </w:pPr>
      <w:r w:rsidRPr="003C6F3C">
        <w:rPr>
          <w:rFonts w:hint="cs"/>
          <w:rtl/>
          <w:lang w:val="fr-CH"/>
        </w:rPr>
        <w:t>51-</w:t>
      </w:r>
      <w:r w:rsidRPr="001762E0">
        <w:rPr>
          <w:rFonts w:hint="cs"/>
          <w:b/>
          <w:bCs/>
          <w:rtl/>
          <w:lang w:val="fr-CH"/>
        </w:rPr>
        <w:tab/>
        <w:t>توصي اللجنة الدولة الطرف بأن تعتمد برامج على المستوى المحلي لتوفير الدعم المالي والنفسي من أجل مساعدة الآباء على الاضطلا</w:t>
      </w:r>
      <w:r w:rsidRPr="001762E0">
        <w:rPr>
          <w:rFonts w:hint="eastAsia"/>
          <w:b/>
          <w:bCs/>
          <w:rtl/>
          <w:lang w:val="fr-CH"/>
        </w:rPr>
        <w:t>ع</w:t>
      </w:r>
      <w:r w:rsidRPr="001762E0">
        <w:rPr>
          <w:rFonts w:hint="cs"/>
          <w:b/>
          <w:bCs/>
          <w:rtl/>
          <w:lang w:val="fr-CH"/>
        </w:rPr>
        <w:t xml:space="preserve"> بمسؤولياتهم في تربية</w:t>
      </w:r>
      <w:r>
        <w:rPr>
          <w:rFonts w:hint="cs"/>
          <w:b/>
          <w:bCs/>
          <w:rtl/>
          <w:lang w:val="fr-CH"/>
        </w:rPr>
        <w:t xml:space="preserve"> الأطفال وتنشئتهم وفي معاملة البنين</w:t>
      </w:r>
      <w:r w:rsidRPr="001762E0">
        <w:rPr>
          <w:rFonts w:hint="cs"/>
          <w:b/>
          <w:bCs/>
          <w:rtl/>
          <w:lang w:val="fr-CH"/>
        </w:rPr>
        <w:t xml:space="preserve"> والبنات على قدم المساواة.</w:t>
      </w:r>
    </w:p>
    <w:p w:rsidR="00333881" w:rsidRPr="001762E0" w:rsidRDefault="004C7BEA" w:rsidP="004C7BEA">
      <w:pPr>
        <w:pStyle w:val="H23GA"/>
        <w:rPr>
          <w:rFonts w:hint="cs"/>
          <w:rtl/>
          <w:lang w:val="fr-CH"/>
        </w:rPr>
      </w:pPr>
      <w:r>
        <w:rPr>
          <w:rFonts w:hint="cs"/>
          <w:rtl/>
          <w:lang w:val="fr-CH"/>
        </w:rPr>
        <w:tab/>
      </w:r>
      <w:r>
        <w:rPr>
          <w:rFonts w:hint="cs"/>
          <w:rtl/>
          <w:lang w:val="fr-CH"/>
        </w:rPr>
        <w:tab/>
      </w:r>
      <w:r w:rsidR="00333881" w:rsidRPr="001762E0">
        <w:rPr>
          <w:rFonts w:hint="cs"/>
          <w:rtl/>
          <w:lang w:val="fr-CH"/>
        </w:rPr>
        <w:t>الأطفال المحرومون من الرعاية الأبوية</w:t>
      </w:r>
    </w:p>
    <w:p w:rsidR="00333881" w:rsidRDefault="00333881" w:rsidP="009A2F01">
      <w:pPr>
        <w:pStyle w:val="SingleTxtGA"/>
        <w:rPr>
          <w:rFonts w:hint="cs"/>
          <w:rtl/>
          <w:lang w:val="fr-CH"/>
        </w:rPr>
      </w:pPr>
      <w:r>
        <w:rPr>
          <w:rFonts w:hint="cs"/>
          <w:rtl/>
          <w:lang w:val="fr-CH"/>
        </w:rPr>
        <w:t>52-</w:t>
      </w:r>
      <w:r>
        <w:rPr>
          <w:rFonts w:hint="cs"/>
          <w:rtl/>
          <w:lang w:val="fr-CH"/>
        </w:rPr>
        <w:tab/>
        <w:t>ترحب اللجنة بالمشروع الرامي إلى وضع معايير لجودة الرعاية من أجل مؤسسات داخلية لرعاية الأطفال، واعتماد سياسات وطنية لحماية اليتامى والأطفال الضعفاء في المناطق المتأثرة بالزلازل، لكنها لا تزال تشعر بالقلق لأن نطاق هذه السياسات لا يشمل جميع المناطق في الدولة الطرف. وتلاحظ اللجنة أن الدولة الطرف تفضل الأشكال الأسرية للرعاية البديلة لكنها لا تزال تشعر بالقلق إزاء الافتقار إلى معلومات تتعلق بالأشكال غير الرسمية للرعاية البديلة ورداءة نوعية مؤسسات الرعاية البديلة، وإزاء الافتقار إلى استعراضات دورية لعملية إيداع الأطفال.</w:t>
      </w:r>
    </w:p>
    <w:p w:rsidR="00333881" w:rsidRPr="001762E0" w:rsidRDefault="00333881" w:rsidP="009A2F01">
      <w:pPr>
        <w:pStyle w:val="SingleTxtGA"/>
        <w:rPr>
          <w:rFonts w:hint="cs"/>
          <w:b/>
          <w:bCs/>
          <w:rtl/>
          <w:lang w:val="fr-CH"/>
        </w:rPr>
      </w:pPr>
      <w:r w:rsidRPr="003C6F3C">
        <w:rPr>
          <w:rFonts w:hint="cs"/>
          <w:rtl/>
          <w:lang w:val="fr-CH"/>
        </w:rPr>
        <w:t>53-</w:t>
      </w:r>
      <w:r w:rsidRPr="001762E0">
        <w:rPr>
          <w:rFonts w:hint="cs"/>
          <w:b/>
          <w:bCs/>
          <w:rtl/>
          <w:lang w:val="fr-CH"/>
        </w:rPr>
        <w:tab/>
        <w:t>توصي اللجنة الدولة الطرف بأن تتخذ التدابير الضرورية لحماية حقوق الأطفال المحرومين من الرعاية الأبوية وأن تعالج حقوقهم واحتياجاتهم مع التركيز على ما يلي:</w:t>
      </w:r>
    </w:p>
    <w:p w:rsidR="00333881" w:rsidRPr="001762E0" w:rsidRDefault="003C6F3C" w:rsidP="009A2F01">
      <w:pPr>
        <w:pStyle w:val="SingleTxtGA"/>
        <w:rPr>
          <w:rFonts w:hint="cs"/>
          <w:b/>
          <w:bCs/>
          <w:rtl/>
          <w:lang w:val="fr-CH"/>
        </w:rPr>
      </w:pPr>
      <w:r>
        <w:rPr>
          <w:rFonts w:hint="cs"/>
          <w:b/>
          <w:bCs/>
          <w:rtl/>
          <w:lang w:val="fr-CH"/>
        </w:rPr>
        <w:tab/>
      </w:r>
      <w:r w:rsidR="00333881" w:rsidRPr="001762E0">
        <w:rPr>
          <w:rFonts w:hint="cs"/>
          <w:b/>
          <w:bCs/>
          <w:rtl/>
          <w:lang w:val="fr-CH"/>
        </w:rPr>
        <w:t>(أ)</w:t>
      </w:r>
      <w:r w:rsidR="00333881" w:rsidRPr="001762E0">
        <w:rPr>
          <w:rFonts w:hint="cs"/>
          <w:b/>
          <w:bCs/>
          <w:rtl/>
          <w:lang w:val="fr-CH"/>
        </w:rPr>
        <w:tab/>
      </w:r>
      <w:r w:rsidR="00333881">
        <w:rPr>
          <w:rFonts w:hint="cs"/>
          <w:b/>
          <w:bCs/>
          <w:rtl/>
          <w:lang w:val="fr-CH"/>
        </w:rPr>
        <w:t>أن ت</w:t>
      </w:r>
      <w:r w:rsidR="00333881" w:rsidRPr="001762E0">
        <w:rPr>
          <w:rFonts w:hint="cs"/>
          <w:b/>
          <w:bCs/>
          <w:rtl/>
          <w:lang w:val="fr-CH"/>
        </w:rPr>
        <w:t>ضع لائحة واضحة تتعلق بالرعاية البديلة للأطفال، بما في ذلك معايير جودة الرعاية، و</w:t>
      </w:r>
      <w:r w:rsidR="00333881">
        <w:rPr>
          <w:rFonts w:hint="cs"/>
          <w:b/>
          <w:bCs/>
          <w:rtl/>
          <w:lang w:val="fr-CH"/>
        </w:rPr>
        <w:t>أن تقوم</w:t>
      </w:r>
      <w:r w:rsidR="00333881" w:rsidRPr="001762E0">
        <w:rPr>
          <w:rFonts w:hint="cs"/>
          <w:b/>
          <w:bCs/>
          <w:rtl/>
          <w:lang w:val="fr-CH"/>
        </w:rPr>
        <w:t xml:space="preserve"> باستعراض دوري لعملية إيداع الأطفال وحق الأطفال في الاستماع إلى آرائهم خلال جميع مراحل الإجراء؛</w:t>
      </w:r>
    </w:p>
    <w:p w:rsidR="00333881" w:rsidRPr="001762E0" w:rsidRDefault="003C6F3C" w:rsidP="009A2F01">
      <w:pPr>
        <w:pStyle w:val="SingleTxtGA"/>
        <w:rPr>
          <w:rFonts w:hint="cs"/>
          <w:b/>
          <w:bCs/>
          <w:rtl/>
          <w:lang w:val="fr-CH"/>
        </w:rPr>
      </w:pPr>
      <w:r>
        <w:rPr>
          <w:b/>
          <w:bCs/>
          <w:rtl/>
          <w:lang w:val="fr-CH"/>
        </w:rPr>
        <w:tab/>
      </w:r>
      <w:r w:rsidR="00333881" w:rsidRPr="001762E0">
        <w:rPr>
          <w:rFonts w:hint="cs"/>
          <w:b/>
          <w:bCs/>
          <w:rtl/>
          <w:lang w:val="fr-CH"/>
        </w:rPr>
        <w:t>(ب)</w:t>
      </w:r>
      <w:r w:rsidR="00333881" w:rsidRPr="001762E0">
        <w:rPr>
          <w:rFonts w:hint="cs"/>
          <w:b/>
          <w:bCs/>
          <w:rtl/>
          <w:lang w:val="fr-CH"/>
        </w:rPr>
        <w:tab/>
        <w:t>أن تزيد تعزيز ودعم أشكال الرعاية البديلة كالرعاية الأسرية والمجتمعية المتاحة للأطفال المحرومين من الرعاية الأبوية لتقليل الاعتماد على رعاية المؤسسات؛</w:t>
      </w:r>
    </w:p>
    <w:p w:rsidR="00333881" w:rsidRPr="001762E0" w:rsidRDefault="003C6F3C" w:rsidP="009A2F01">
      <w:pPr>
        <w:pStyle w:val="SingleTxtGA"/>
        <w:rPr>
          <w:rFonts w:hint="cs"/>
          <w:b/>
          <w:bCs/>
          <w:rtl/>
          <w:lang w:val="fr-CH"/>
        </w:rPr>
      </w:pPr>
      <w:r>
        <w:rPr>
          <w:b/>
          <w:bCs/>
          <w:rtl/>
          <w:lang w:val="fr-CH"/>
        </w:rPr>
        <w:tab/>
      </w:r>
      <w:r w:rsidR="00333881" w:rsidRPr="001762E0">
        <w:rPr>
          <w:rFonts w:hint="cs"/>
          <w:b/>
          <w:bCs/>
          <w:rtl/>
          <w:lang w:val="fr-CH"/>
        </w:rPr>
        <w:t>(ج)</w:t>
      </w:r>
      <w:r w:rsidR="00333881" w:rsidRPr="001762E0">
        <w:rPr>
          <w:rFonts w:hint="cs"/>
          <w:b/>
          <w:bCs/>
          <w:rtl/>
          <w:lang w:val="fr-CH"/>
        </w:rPr>
        <w:tab/>
      </w:r>
      <w:r w:rsidR="00333881">
        <w:rPr>
          <w:rFonts w:hint="cs"/>
          <w:b/>
          <w:bCs/>
          <w:rtl/>
          <w:lang w:val="fr-CH"/>
        </w:rPr>
        <w:t>أن توف</w:t>
      </w:r>
      <w:r w:rsidR="00333881" w:rsidRPr="001762E0">
        <w:rPr>
          <w:rFonts w:hint="cs"/>
          <w:b/>
          <w:bCs/>
          <w:rtl/>
          <w:lang w:val="fr-CH"/>
        </w:rPr>
        <w:t>ر التدريب للموظفين العاملين</w:t>
      </w:r>
      <w:r w:rsidR="00333881">
        <w:rPr>
          <w:rFonts w:hint="cs"/>
          <w:b/>
          <w:bCs/>
          <w:rtl/>
          <w:lang w:val="fr-CH"/>
        </w:rPr>
        <w:t xml:space="preserve"> في مؤسسات الرعاية البديلة وتتيح للأطفال إمكانية</w:t>
      </w:r>
      <w:r w:rsidR="00333881" w:rsidRPr="001762E0">
        <w:rPr>
          <w:rFonts w:hint="cs"/>
          <w:b/>
          <w:bCs/>
          <w:rtl/>
          <w:lang w:val="fr-CH"/>
        </w:rPr>
        <w:t xml:space="preserve"> الوصول إلى آليات لتقديم الشكاوى؛</w:t>
      </w:r>
    </w:p>
    <w:p w:rsidR="00333881" w:rsidRPr="001762E0" w:rsidRDefault="00333881" w:rsidP="009A2F01">
      <w:pPr>
        <w:pStyle w:val="SingleTxtGA"/>
        <w:rPr>
          <w:rFonts w:hint="cs"/>
          <w:b/>
          <w:bCs/>
          <w:rtl/>
          <w:lang w:val="fr-CH"/>
        </w:rPr>
      </w:pPr>
      <w:r w:rsidRPr="001762E0">
        <w:rPr>
          <w:rFonts w:hint="cs"/>
          <w:b/>
          <w:bCs/>
          <w:rtl/>
          <w:lang w:val="fr-CH"/>
        </w:rPr>
        <w:tab/>
        <w:t>(د)</w:t>
      </w:r>
      <w:r w:rsidRPr="001762E0">
        <w:rPr>
          <w:rFonts w:hint="cs"/>
          <w:b/>
          <w:bCs/>
          <w:rtl/>
          <w:lang w:val="fr-CH"/>
        </w:rPr>
        <w:tab/>
      </w:r>
      <w:r>
        <w:rPr>
          <w:rFonts w:hint="cs"/>
          <w:b/>
          <w:bCs/>
          <w:rtl/>
          <w:lang w:val="fr-CH"/>
        </w:rPr>
        <w:t>أن ت</w:t>
      </w:r>
      <w:r w:rsidRPr="001762E0">
        <w:rPr>
          <w:rFonts w:hint="cs"/>
          <w:b/>
          <w:bCs/>
          <w:rtl/>
          <w:lang w:val="fr-CH"/>
        </w:rPr>
        <w:t xml:space="preserve">ضمن </w:t>
      </w:r>
      <w:r>
        <w:rPr>
          <w:rFonts w:hint="cs"/>
          <w:b/>
          <w:bCs/>
          <w:rtl/>
          <w:lang w:val="fr-CH"/>
        </w:rPr>
        <w:t>ال</w:t>
      </w:r>
      <w:r w:rsidRPr="001762E0">
        <w:rPr>
          <w:rFonts w:hint="cs"/>
          <w:b/>
          <w:bCs/>
          <w:rtl/>
          <w:lang w:val="fr-CH"/>
        </w:rPr>
        <w:t xml:space="preserve">رصد </w:t>
      </w:r>
      <w:r>
        <w:rPr>
          <w:rFonts w:hint="cs"/>
          <w:b/>
          <w:bCs/>
          <w:rtl/>
          <w:lang w:val="fr-CH"/>
        </w:rPr>
        <w:t>ال</w:t>
      </w:r>
      <w:r w:rsidRPr="001762E0">
        <w:rPr>
          <w:rFonts w:hint="cs"/>
          <w:b/>
          <w:bCs/>
          <w:rtl/>
          <w:lang w:val="fr-CH"/>
        </w:rPr>
        <w:t xml:space="preserve">دوري </w:t>
      </w:r>
      <w:r>
        <w:rPr>
          <w:rFonts w:hint="cs"/>
          <w:b/>
          <w:bCs/>
          <w:rtl/>
          <w:lang w:val="fr-CH"/>
        </w:rPr>
        <w:t>المناسب</w:t>
      </w:r>
      <w:r w:rsidRPr="001762E0">
        <w:rPr>
          <w:rFonts w:hint="cs"/>
          <w:b/>
          <w:bCs/>
          <w:rtl/>
          <w:lang w:val="fr-CH"/>
        </w:rPr>
        <w:t xml:space="preserve"> لمرافق الرعاية البديلة على أساس الأنظمة المعمول </w:t>
      </w:r>
      <w:proofErr w:type="spellStart"/>
      <w:r w:rsidRPr="001762E0">
        <w:rPr>
          <w:rFonts w:hint="cs"/>
          <w:b/>
          <w:bCs/>
          <w:rtl/>
          <w:lang w:val="fr-CH"/>
        </w:rPr>
        <w:t>بها</w:t>
      </w:r>
      <w:proofErr w:type="spellEnd"/>
      <w:r w:rsidRPr="001762E0">
        <w:rPr>
          <w:rFonts w:hint="cs"/>
          <w:b/>
          <w:bCs/>
          <w:rtl/>
          <w:lang w:val="fr-CH"/>
        </w:rPr>
        <w:t>؛</w:t>
      </w:r>
    </w:p>
    <w:p w:rsidR="00333881" w:rsidRPr="001762E0" w:rsidRDefault="00333881" w:rsidP="009A2F01">
      <w:pPr>
        <w:pStyle w:val="SingleTxtGA"/>
        <w:rPr>
          <w:rFonts w:hint="cs"/>
          <w:b/>
          <w:bCs/>
          <w:rtl/>
          <w:lang w:val="fr-CH"/>
        </w:rPr>
      </w:pPr>
      <w:r w:rsidRPr="001762E0">
        <w:rPr>
          <w:rFonts w:hint="cs"/>
          <w:b/>
          <w:bCs/>
          <w:rtl/>
          <w:lang w:val="fr-CH"/>
        </w:rPr>
        <w:tab/>
        <w:t>(ﻫ)</w:t>
      </w:r>
      <w:r w:rsidRPr="001762E0">
        <w:rPr>
          <w:rFonts w:hint="cs"/>
          <w:b/>
          <w:bCs/>
          <w:rtl/>
          <w:lang w:val="fr-CH"/>
        </w:rPr>
        <w:tab/>
        <w:t>أن تجمع بيانات لتقييم سياسات الرعاية البديلة؛</w:t>
      </w:r>
    </w:p>
    <w:p w:rsidR="00333881" w:rsidRPr="001762E0" w:rsidRDefault="00333881" w:rsidP="009A2F01">
      <w:pPr>
        <w:pStyle w:val="SingleTxtGA"/>
        <w:rPr>
          <w:rFonts w:hint="cs"/>
          <w:b/>
          <w:bCs/>
          <w:rtl/>
          <w:lang w:val="fr-CH"/>
        </w:rPr>
      </w:pPr>
      <w:r w:rsidRPr="001762E0">
        <w:rPr>
          <w:rFonts w:hint="cs"/>
          <w:b/>
          <w:bCs/>
          <w:rtl/>
          <w:lang w:val="fr-CH"/>
        </w:rPr>
        <w:tab/>
        <w:t>(و)</w:t>
      </w:r>
      <w:r w:rsidRPr="001762E0">
        <w:rPr>
          <w:rFonts w:hint="cs"/>
          <w:b/>
          <w:bCs/>
          <w:rtl/>
          <w:lang w:val="fr-CH"/>
        </w:rPr>
        <w:tab/>
        <w:t xml:space="preserve">أن تراعي التوصيات </w:t>
      </w:r>
      <w:r w:rsidR="00C326A1">
        <w:rPr>
          <w:rFonts w:hint="cs"/>
          <w:b/>
          <w:bCs/>
          <w:rtl/>
          <w:lang w:val="fr-CH"/>
        </w:rPr>
        <w:t>التي قدمتها</w:t>
      </w:r>
      <w:r w:rsidRPr="001762E0">
        <w:rPr>
          <w:rFonts w:hint="cs"/>
          <w:b/>
          <w:bCs/>
          <w:rtl/>
          <w:lang w:val="fr-CH"/>
        </w:rPr>
        <w:t xml:space="preserve"> اللجنة يوم المناقشة العامة المتعلقة بالأطفال المحرومين من الرعاية الأبوية في دورتها</w:t>
      </w:r>
      <w:r>
        <w:rPr>
          <w:rFonts w:hint="cs"/>
          <w:b/>
          <w:bCs/>
          <w:rtl/>
          <w:lang w:val="fr-CH"/>
        </w:rPr>
        <w:t xml:space="preserve"> </w:t>
      </w:r>
      <w:r w:rsidRPr="001762E0">
        <w:rPr>
          <w:rFonts w:hint="cs"/>
          <w:b/>
          <w:bCs/>
          <w:rtl/>
          <w:lang w:val="fr-CH"/>
        </w:rPr>
        <w:t xml:space="preserve">الأربعين المعقودة في عام 2005 (انظر </w:t>
      </w:r>
      <w:r w:rsidRPr="001762E0">
        <w:rPr>
          <w:b/>
          <w:bCs/>
          <w:lang w:val="fr-CH"/>
        </w:rPr>
        <w:t>CRC/C/153</w:t>
      </w:r>
      <w:r w:rsidRPr="001762E0">
        <w:rPr>
          <w:rFonts w:hint="cs"/>
          <w:b/>
          <w:bCs/>
          <w:rtl/>
          <w:lang w:val="fr-CH"/>
        </w:rPr>
        <w:t xml:space="preserve">). </w:t>
      </w:r>
    </w:p>
    <w:p w:rsidR="00333881" w:rsidRPr="003C6F3C" w:rsidRDefault="004C7BEA" w:rsidP="004C7BEA">
      <w:pPr>
        <w:pStyle w:val="H23GA"/>
        <w:rPr>
          <w:rFonts w:hint="cs"/>
          <w:i/>
          <w:iCs/>
          <w:rtl/>
          <w:lang w:val="fr-CH"/>
        </w:rPr>
      </w:pPr>
      <w:r>
        <w:rPr>
          <w:rFonts w:hint="cs"/>
          <w:rtl/>
          <w:lang w:val="fr-CH"/>
        </w:rPr>
        <w:tab/>
      </w:r>
      <w:r>
        <w:rPr>
          <w:rFonts w:hint="cs"/>
          <w:rtl/>
          <w:lang w:val="fr-CH"/>
        </w:rPr>
        <w:tab/>
      </w:r>
      <w:r w:rsidR="00333881" w:rsidRPr="003C6F3C">
        <w:rPr>
          <w:rFonts w:hint="cs"/>
          <w:i/>
          <w:iCs/>
          <w:rtl/>
          <w:lang w:val="fr-CH"/>
        </w:rPr>
        <w:t>الكفالة</w:t>
      </w:r>
    </w:p>
    <w:p w:rsidR="00333881" w:rsidRDefault="00333881" w:rsidP="009A2F01">
      <w:pPr>
        <w:pStyle w:val="SingleTxtGA"/>
        <w:rPr>
          <w:rFonts w:hint="cs"/>
          <w:rtl/>
          <w:lang w:val="fr-CH"/>
        </w:rPr>
      </w:pPr>
      <w:r w:rsidRPr="007637B7">
        <w:rPr>
          <w:rFonts w:hint="cs"/>
          <w:rtl/>
          <w:lang w:val="fr-CH"/>
        </w:rPr>
        <w:t>54-</w:t>
      </w:r>
      <w:r w:rsidRPr="007637B7">
        <w:rPr>
          <w:rFonts w:hint="cs"/>
          <w:rtl/>
          <w:lang w:val="fr-CH"/>
        </w:rPr>
        <w:tab/>
        <w:t xml:space="preserve">تلاحظ اللجنة أن الدولة الطرف تطبق </w:t>
      </w:r>
      <w:r w:rsidRPr="003C6F3C">
        <w:rPr>
          <w:rFonts w:hint="cs"/>
          <w:i/>
          <w:iCs/>
          <w:rtl/>
          <w:lang w:val="fr-CH"/>
        </w:rPr>
        <w:t>الكفالة</w:t>
      </w:r>
      <w:r w:rsidRPr="007637B7">
        <w:rPr>
          <w:rFonts w:hint="cs"/>
          <w:rtl/>
          <w:lang w:val="fr-CH"/>
        </w:rPr>
        <w:t xml:space="preserve"> </w:t>
      </w:r>
      <w:r>
        <w:rPr>
          <w:rFonts w:hint="cs"/>
          <w:rtl/>
          <w:lang w:val="fr-CH"/>
        </w:rPr>
        <w:t>الواردة في القانون الإسلامي المنصوص عليها في المادة 20(3) من الاتفاقية كشكل من أشكال الرعاية البديلة، لكنها تأسف إزاء الافتقار إلى معلومات عن الأنظمة التي تحكم هذا الشكل من الرعاية البديلة.</w:t>
      </w:r>
    </w:p>
    <w:p w:rsidR="00333881" w:rsidRPr="001762E0" w:rsidRDefault="00333881" w:rsidP="009A2F01">
      <w:pPr>
        <w:pStyle w:val="SingleTxtGA"/>
        <w:rPr>
          <w:rFonts w:hint="cs"/>
          <w:b/>
          <w:bCs/>
          <w:rtl/>
          <w:lang w:val="fr-CH"/>
        </w:rPr>
      </w:pPr>
      <w:r w:rsidRPr="003C6F3C">
        <w:rPr>
          <w:rFonts w:hint="cs"/>
          <w:rtl/>
          <w:lang w:val="fr-CH"/>
        </w:rPr>
        <w:t>55-</w:t>
      </w:r>
      <w:r w:rsidRPr="001762E0">
        <w:rPr>
          <w:rFonts w:hint="cs"/>
          <w:b/>
          <w:bCs/>
          <w:rtl/>
          <w:lang w:val="fr-CH"/>
        </w:rPr>
        <w:tab/>
        <w:t>توصي اللجنة الدولة الطرف بأن تضع وتنفذ تدابير تشريعية وغيرها من التدابير وسياسات وإجراءات ترمي إلى كفالة تلقي الأطفال للرعاية بطريقة تراعى فيها</w:t>
      </w:r>
      <w:r>
        <w:rPr>
          <w:rFonts w:hint="cs"/>
          <w:b/>
          <w:bCs/>
          <w:rtl/>
          <w:lang w:val="fr-CH"/>
        </w:rPr>
        <w:t xml:space="preserve"> مراعاة تامة</w:t>
      </w:r>
      <w:r w:rsidRPr="001762E0">
        <w:rPr>
          <w:rFonts w:hint="cs"/>
          <w:b/>
          <w:bCs/>
          <w:rtl/>
          <w:lang w:val="fr-CH"/>
        </w:rPr>
        <w:t xml:space="preserve"> مصالح الطفل الفضلى وأحكام الاتفاقية ولا </w:t>
      </w:r>
      <w:proofErr w:type="spellStart"/>
      <w:r w:rsidRPr="001762E0">
        <w:rPr>
          <w:rFonts w:hint="cs"/>
          <w:b/>
          <w:bCs/>
          <w:rtl/>
          <w:lang w:val="fr-CH"/>
        </w:rPr>
        <w:t>سيما</w:t>
      </w:r>
      <w:proofErr w:type="spellEnd"/>
      <w:r w:rsidRPr="001762E0">
        <w:rPr>
          <w:rFonts w:hint="cs"/>
          <w:b/>
          <w:bCs/>
          <w:rtl/>
          <w:lang w:val="fr-CH"/>
        </w:rPr>
        <w:t xml:space="preserve"> المادتان 20 و21.</w:t>
      </w:r>
    </w:p>
    <w:p w:rsidR="00333881" w:rsidRPr="001762E0" w:rsidRDefault="004C7BEA" w:rsidP="004C7BEA">
      <w:pPr>
        <w:pStyle w:val="H23GA"/>
        <w:rPr>
          <w:rFonts w:hint="cs"/>
          <w:rtl/>
          <w:lang w:val="fr-CH"/>
        </w:rPr>
      </w:pPr>
      <w:r>
        <w:rPr>
          <w:rFonts w:hint="cs"/>
          <w:rtl/>
          <w:lang w:val="fr-CH"/>
        </w:rPr>
        <w:tab/>
      </w:r>
      <w:r>
        <w:rPr>
          <w:rFonts w:hint="cs"/>
          <w:rtl/>
          <w:lang w:val="fr-CH"/>
        </w:rPr>
        <w:tab/>
      </w:r>
      <w:r w:rsidR="00333881" w:rsidRPr="001762E0">
        <w:rPr>
          <w:rFonts w:hint="cs"/>
          <w:rtl/>
          <w:lang w:val="fr-CH"/>
        </w:rPr>
        <w:t>إساءة المعاملة والإهمال</w:t>
      </w:r>
    </w:p>
    <w:p w:rsidR="00333881" w:rsidRDefault="00333881" w:rsidP="009A2F01">
      <w:pPr>
        <w:pStyle w:val="SingleTxtGA"/>
        <w:rPr>
          <w:rFonts w:hint="cs"/>
          <w:rtl/>
          <w:lang w:val="fr-CH"/>
        </w:rPr>
      </w:pPr>
      <w:r>
        <w:rPr>
          <w:rFonts w:hint="cs"/>
          <w:rtl/>
          <w:lang w:val="fr-CH"/>
        </w:rPr>
        <w:t>56-</w:t>
      </w:r>
      <w:r>
        <w:rPr>
          <w:rFonts w:hint="cs"/>
          <w:rtl/>
          <w:lang w:val="fr-CH"/>
        </w:rPr>
        <w:tab/>
        <w:t xml:space="preserve">ترحب اللجنة باعتماد الدولة الطرف لخطة العمل الوطنية لمكافحة الاعتداء الجنسي على الأطفال لعام 2006، وتلاحظ أن مشروع السياسة الوطنية لحماية الطفل يتضمن تعريفاً للاعتداء الجنسي على الأطفال واستغلالهم جنسياً </w:t>
      </w:r>
      <w:proofErr w:type="spellStart"/>
      <w:r>
        <w:rPr>
          <w:rFonts w:hint="cs"/>
          <w:rtl/>
          <w:lang w:val="fr-CH"/>
        </w:rPr>
        <w:t>وينص</w:t>
      </w:r>
      <w:proofErr w:type="spellEnd"/>
      <w:r>
        <w:rPr>
          <w:rFonts w:hint="cs"/>
          <w:rtl/>
          <w:lang w:val="fr-CH"/>
        </w:rPr>
        <w:t xml:space="preserve"> على فرض عقوبات، لكنها تأسف لأن هذا المشروع لم يُعتمد بعد. وتشعر اللجنة ببالغ القلق إزاء الحالات المبلغ عنها فيما يتعلق بالعنف ضد الأطفال والاعتداء عليهم، بما في ذلك الاعتداء الجنسي عليهم وإهمالهم في الدولة الطرف وإزاء الافتقار إلى دراسات بشأن انتشار هذه المشكلة وعدم وجود تدابير فعالة لمكافحتها ولا </w:t>
      </w:r>
      <w:proofErr w:type="spellStart"/>
      <w:r>
        <w:rPr>
          <w:rFonts w:hint="cs"/>
          <w:rtl/>
          <w:lang w:val="fr-CH"/>
        </w:rPr>
        <w:t>سيما</w:t>
      </w:r>
      <w:proofErr w:type="spellEnd"/>
      <w:r>
        <w:rPr>
          <w:rFonts w:hint="cs"/>
          <w:rtl/>
          <w:lang w:val="fr-CH"/>
        </w:rPr>
        <w:t xml:space="preserve"> عندما تقع داخل الأسرة.</w:t>
      </w:r>
    </w:p>
    <w:p w:rsidR="00333881" w:rsidRPr="001762E0" w:rsidRDefault="00333881" w:rsidP="009A2F01">
      <w:pPr>
        <w:pStyle w:val="SingleTxtGA"/>
        <w:rPr>
          <w:rFonts w:hint="cs"/>
          <w:b/>
          <w:bCs/>
          <w:rtl/>
        </w:rPr>
      </w:pPr>
      <w:r>
        <w:rPr>
          <w:rFonts w:hint="cs"/>
          <w:rtl/>
          <w:lang w:val="fr-CH"/>
        </w:rPr>
        <w:t>57</w:t>
      </w:r>
      <w:r w:rsidRPr="007439FD">
        <w:rPr>
          <w:rFonts w:hint="cs"/>
          <w:rtl/>
          <w:lang w:val="fr-CH"/>
        </w:rPr>
        <w:t>-</w:t>
      </w:r>
      <w:r w:rsidRPr="001762E0">
        <w:rPr>
          <w:rFonts w:hint="cs"/>
          <w:b/>
          <w:bCs/>
          <w:rtl/>
          <w:lang w:val="fr-CH"/>
        </w:rPr>
        <w:tab/>
        <w:t xml:space="preserve">وعلى ضوء المادة 19 من الاتفاقية </w:t>
      </w:r>
      <w:r w:rsidR="00C326A1">
        <w:rPr>
          <w:rFonts w:hint="cs"/>
          <w:b/>
          <w:bCs/>
          <w:rtl/>
          <w:lang w:val="fr-CH"/>
        </w:rPr>
        <w:t xml:space="preserve">وتمشياً </w:t>
      </w:r>
      <w:r w:rsidRPr="001762E0">
        <w:rPr>
          <w:rFonts w:hint="cs"/>
          <w:b/>
          <w:bCs/>
          <w:rtl/>
          <w:lang w:val="fr-CH"/>
        </w:rPr>
        <w:t>مع التوصيات السابقة للجنة (</w:t>
      </w:r>
      <w:r w:rsidRPr="001762E0">
        <w:rPr>
          <w:b/>
          <w:bCs/>
        </w:rPr>
        <w:t>CRC/C</w:t>
      </w:r>
      <w:r w:rsidR="003C6F3C">
        <w:rPr>
          <w:b/>
          <w:bCs/>
        </w:rPr>
        <w:t>/</w:t>
      </w:r>
      <w:r w:rsidRPr="001762E0">
        <w:rPr>
          <w:b/>
          <w:bCs/>
        </w:rPr>
        <w:t>15/Add.217</w:t>
      </w:r>
      <w:r w:rsidRPr="001762E0">
        <w:rPr>
          <w:rFonts w:hint="cs"/>
          <w:b/>
          <w:bCs/>
          <w:rtl/>
        </w:rPr>
        <w:t>)، توصي اللجنة الدولة الطرف بالقيام بما يلي:</w:t>
      </w:r>
    </w:p>
    <w:p w:rsidR="00333881" w:rsidRPr="001762E0" w:rsidRDefault="004C7BEA" w:rsidP="009A2F01">
      <w:pPr>
        <w:pStyle w:val="SingleTxtGA"/>
        <w:rPr>
          <w:rFonts w:hint="cs"/>
          <w:b/>
          <w:bCs/>
          <w:rtl/>
          <w:lang w:val="fr-CH"/>
        </w:rPr>
      </w:pPr>
      <w:r>
        <w:rPr>
          <w:rFonts w:hint="cs"/>
          <w:b/>
          <w:bCs/>
          <w:rtl/>
          <w:lang w:val="fr-CH"/>
        </w:rPr>
        <w:tab/>
      </w:r>
      <w:r w:rsidR="00333881" w:rsidRPr="001762E0">
        <w:rPr>
          <w:rFonts w:hint="cs"/>
          <w:b/>
          <w:bCs/>
          <w:rtl/>
          <w:lang w:val="fr-CH"/>
        </w:rPr>
        <w:t>(أ)</w:t>
      </w:r>
      <w:r w:rsidR="00333881" w:rsidRPr="001762E0">
        <w:rPr>
          <w:rFonts w:hint="cs"/>
          <w:b/>
          <w:bCs/>
          <w:rtl/>
          <w:lang w:val="fr-CH"/>
        </w:rPr>
        <w:tab/>
        <w:t>أن تعتمد على وجه السرعة مشروع السياسة الوطنية لحماية الطفل وأن تعدل التشريعات القديمة الرامية إلى حظر جميع أشكال العنف البدني والنفسي، بما في ذلك الاعتداء الجنسي على الأطفال في الأسرة وفي المؤسسات؛</w:t>
      </w:r>
    </w:p>
    <w:p w:rsidR="00333881" w:rsidRPr="001762E0" w:rsidRDefault="004C7BEA" w:rsidP="009A2F01">
      <w:pPr>
        <w:pStyle w:val="SingleTxtGA"/>
        <w:rPr>
          <w:rFonts w:hint="cs"/>
          <w:b/>
          <w:bCs/>
          <w:rtl/>
        </w:rPr>
      </w:pPr>
      <w:r>
        <w:rPr>
          <w:rFonts w:hint="cs"/>
          <w:b/>
          <w:bCs/>
          <w:rtl/>
        </w:rPr>
        <w:tab/>
      </w:r>
      <w:r w:rsidR="00333881" w:rsidRPr="001762E0">
        <w:rPr>
          <w:rFonts w:hint="cs"/>
          <w:b/>
          <w:bCs/>
          <w:rtl/>
        </w:rPr>
        <w:t>(ب)</w:t>
      </w:r>
      <w:r w:rsidR="00333881" w:rsidRPr="001762E0">
        <w:rPr>
          <w:rFonts w:hint="cs"/>
          <w:b/>
          <w:bCs/>
          <w:rtl/>
        </w:rPr>
        <w:tab/>
      </w:r>
      <w:r w:rsidR="00333881">
        <w:rPr>
          <w:rFonts w:hint="cs"/>
          <w:b/>
          <w:bCs/>
          <w:rtl/>
        </w:rPr>
        <w:t xml:space="preserve">أن تضع </w:t>
      </w:r>
      <w:r w:rsidR="00333881" w:rsidRPr="001762E0">
        <w:rPr>
          <w:rFonts w:hint="cs"/>
          <w:b/>
          <w:bCs/>
          <w:rtl/>
        </w:rPr>
        <w:t>آليات فعالة لتلقي تقارير عن حالات الاعتداء على الأطفال ورصدها والتحقيق فيها، بما في ذلك التدخل في هذه الحالات وإحالتها عند الضرورة ومعاقبة الفاعلين على نحو يراعي الطفل ويضمن خصوصية الضحايا</w:t>
      </w:r>
      <w:r w:rsidR="00C326A1">
        <w:rPr>
          <w:rFonts w:hint="cs"/>
          <w:b/>
          <w:bCs/>
          <w:rtl/>
        </w:rPr>
        <w:t xml:space="preserve"> عندما يقتضي </w:t>
      </w:r>
      <w:r>
        <w:rPr>
          <w:rFonts w:hint="cs"/>
          <w:b/>
          <w:bCs/>
          <w:rtl/>
        </w:rPr>
        <w:t xml:space="preserve">    </w:t>
      </w:r>
      <w:r w:rsidR="00C326A1">
        <w:rPr>
          <w:rFonts w:hint="cs"/>
          <w:b/>
          <w:bCs/>
          <w:rtl/>
        </w:rPr>
        <w:t>الأمر ذلك</w:t>
      </w:r>
      <w:r w:rsidR="00333881" w:rsidRPr="001762E0">
        <w:rPr>
          <w:rFonts w:hint="cs"/>
          <w:b/>
          <w:bCs/>
          <w:rtl/>
        </w:rPr>
        <w:t>؛</w:t>
      </w:r>
    </w:p>
    <w:p w:rsidR="00333881" w:rsidRPr="00B21C39" w:rsidRDefault="00333881" w:rsidP="009A2F01">
      <w:pPr>
        <w:pStyle w:val="SingleTxtGA"/>
        <w:rPr>
          <w:rFonts w:hint="cs"/>
          <w:b/>
          <w:bCs/>
          <w:rtl/>
        </w:rPr>
      </w:pPr>
      <w:r>
        <w:rPr>
          <w:rFonts w:hint="cs"/>
          <w:rtl/>
        </w:rPr>
        <w:tab/>
      </w:r>
      <w:r w:rsidRPr="00B21C39">
        <w:rPr>
          <w:rFonts w:hint="cs"/>
          <w:b/>
          <w:bCs/>
          <w:rtl/>
        </w:rPr>
        <w:t>(ج)</w:t>
      </w:r>
      <w:r w:rsidRPr="00B21C39">
        <w:rPr>
          <w:rFonts w:hint="cs"/>
          <w:b/>
          <w:bCs/>
          <w:rtl/>
        </w:rPr>
        <w:tab/>
      </w:r>
      <w:r>
        <w:rPr>
          <w:rFonts w:hint="cs"/>
          <w:b/>
          <w:bCs/>
          <w:rtl/>
        </w:rPr>
        <w:t>أن توف</w:t>
      </w:r>
      <w:r w:rsidRPr="00B21C39">
        <w:rPr>
          <w:rFonts w:hint="cs"/>
          <w:b/>
          <w:bCs/>
          <w:rtl/>
        </w:rPr>
        <w:t xml:space="preserve">ر المرافق اللازمة لرعاية الضحايا </w:t>
      </w:r>
      <w:r w:rsidR="00C326A1">
        <w:rPr>
          <w:rFonts w:hint="cs"/>
          <w:b/>
          <w:bCs/>
          <w:rtl/>
        </w:rPr>
        <w:t>وتعافيهم</w:t>
      </w:r>
      <w:r w:rsidRPr="00B21C39">
        <w:rPr>
          <w:rFonts w:hint="cs"/>
          <w:b/>
          <w:bCs/>
          <w:rtl/>
        </w:rPr>
        <w:t xml:space="preserve"> وإعادة إدماجهم على نحو يراعي المنظور </w:t>
      </w:r>
      <w:proofErr w:type="spellStart"/>
      <w:r w:rsidRPr="00B21C39">
        <w:rPr>
          <w:rFonts w:hint="cs"/>
          <w:b/>
          <w:bCs/>
          <w:rtl/>
        </w:rPr>
        <w:t>الجنساني</w:t>
      </w:r>
      <w:proofErr w:type="spellEnd"/>
      <w:r w:rsidRPr="00B21C39">
        <w:rPr>
          <w:rFonts w:hint="cs"/>
          <w:b/>
          <w:bCs/>
          <w:rtl/>
        </w:rPr>
        <w:t>؛</w:t>
      </w:r>
    </w:p>
    <w:p w:rsidR="00333881" w:rsidRPr="00B21C39" w:rsidRDefault="00333881" w:rsidP="009A2F01">
      <w:pPr>
        <w:pStyle w:val="SingleTxtGA"/>
        <w:rPr>
          <w:rFonts w:hint="cs"/>
          <w:b/>
          <w:bCs/>
          <w:rtl/>
        </w:rPr>
      </w:pPr>
      <w:r w:rsidRPr="00B21C39">
        <w:rPr>
          <w:rFonts w:hint="cs"/>
          <w:b/>
          <w:bCs/>
          <w:rtl/>
        </w:rPr>
        <w:tab/>
        <w:t>(د)</w:t>
      </w:r>
      <w:r w:rsidRPr="00B21C39">
        <w:rPr>
          <w:rFonts w:hint="cs"/>
          <w:b/>
          <w:bCs/>
          <w:rtl/>
        </w:rPr>
        <w:tab/>
      </w:r>
      <w:r>
        <w:rPr>
          <w:rFonts w:hint="cs"/>
          <w:b/>
          <w:bCs/>
          <w:rtl/>
        </w:rPr>
        <w:t xml:space="preserve">أن تقوم </w:t>
      </w:r>
      <w:r w:rsidRPr="00B21C39">
        <w:rPr>
          <w:rFonts w:hint="cs"/>
          <w:b/>
          <w:bCs/>
          <w:rtl/>
        </w:rPr>
        <w:t>بحملات توعية وتثقيف للجمهور و</w:t>
      </w:r>
      <w:r>
        <w:rPr>
          <w:rFonts w:hint="cs"/>
          <w:b/>
          <w:bCs/>
          <w:rtl/>
        </w:rPr>
        <w:t xml:space="preserve">أن تتخذ </w:t>
      </w:r>
      <w:r w:rsidRPr="00B21C39">
        <w:rPr>
          <w:rFonts w:hint="cs"/>
          <w:b/>
          <w:bCs/>
          <w:rtl/>
        </w:rPr>
        <w:t xml:space="preserve">أي تدابير مناسبة أخرى </w:t>
      </w:r>
      <w:r>
        <w:rPr>
          <w:rFonts w:hint="cs"/>
          <w:b/>
          <w:bCs/>
          <w:rtl/>
        </w:rPr>
        <w:t>توفر حماية أفضل للأطفال</w:t>
      </w:r>
      <w:r w:rsidRPr="00B21C39">
        <w:rPr>
          <w:rFonts w:hint="cs"/>
          <w:b/>
          <w:bCs/>
          <w:rtl/>
        </w:rPr>
        <w:t>؛</w:t>
      </w:r>
    </w:p>
    <w:p w:rsidR="00333881" w:rsidRPr="00B21C39" w:rsidRDefault="004C7BEA" w:rsidP="009A2F01">
      <w:pPr>
        <w:pStyle w:val="SingleTxtGA"/>
        <w:rPr>
          <w:rFonts w:hint="cs"/>
          <w:b/>
          <w:bCs/>
          <w:rtl/>
        </w:rPr>
      </w:pPr>
      <w:r>
        <w:rPr>
          <w:rFonts w:hint="cs"/>
          <w:b/>
          <w:bCs/>
          <w:rtl/>
        </w:rPr>
        <w:tab/>
      </w:r>
      <w:r w:rsidR="00333881" w:rsidRPr="00B21C39">
        <w:rPr>
          <w:rFonts w:hint="cs"/>
          <w:b/>
          <w:bCs/>
          <w:rtl/>
        </w:rPr>
        <w:t>(ﻫ)</w:t>
      </w:r>
      <w:r w:rsidR="00333881" w:rsidRPr="00B21C39">
        <w:rPr>
          <w:rFonts w:hint="cs"/>
          <w:b/>
          <w:bCs/>
          <w:rtl/>
        </w:rPr>
        <w:tab/>
      </w:r>
      <w:r w:rsidR="00333881">
        <w:rPr>
          <w:rFonts w:hint="cs"/>
          <w:b/>
          <w:bCs/>
          <w:rtl/>
        </w:rPr>
        <w:t>أن تجري</w:t>
      </w:r>
      <w:r w:rsidR="00333881" w:rsidRPr="00B21C39">
        <w:rPr>
          <w:rFonts w:hint="cs"/>
          <w:b/>
          <w:bCs/>
          <w:rtl/>
        </w:rPr>
        <w:t xml:space="preserve"> دراسات تتعلق بتفشي ظاهرة العنف و</w:t>
      </w:r>
      <w:r w:rsidR="00333881">
        <w:rPr>
          <w:rFonts w:hint="cs"/>
          <w:b/>
          <w:bCs/>
          <w:rtl/>
        </w:rPr>
        <w:t>تقوم ب</w:t>
      </w:r>
      <w:r w:rsidR="00333881" w:rsidRPr="00B21C39">
        <w:rPr>
          <w:rFonts w:hint="cs"/>
          <w:b/>
          <w:bCs/>
          <w:rtl/>
        </w:rPr>
        <w:t xml:space="preserve">جمع </w:t>
      </w:r>
      <w:r w:rsidR="00C326A1">
        <w:rPr>
          <w:rFonts w:hint="cs"/>
          <w:b/>
          <w:bCs/>
          <w:rtl/>
        </w:rPr>
        <w:t>وتحليل ال</w:t>
      </w:r>
      <w:r w:rsidR="00333881" w:rsidRPr="00B21C39">
        <w:rPr>
          <w:rFonts w:hint="cs"/>
          <w:b/>
          <w:bCs/>
          <w:rtl/>
        </w:rPr>
        <w:t xml:space="preserve">بيانات </w:t>
      </w:r>
      <w:r w:rsidR="00C326A1">
        <w:rPr>
          <w:rFonts w:hint="cs"/>
          <w:b/>
          <w:bCs/>
          <w:rtl/>
        </w:rPr>
        <w:t>المتعلقة ب</w:t>
      </w:r>
      <w:r w:rsidR="00333881" w:rsidRPr="00B21C39">
        <w:rPr>
          <w:rFonts w:hint="cs"/>
          <w:b/>
          <w:bCs/>
          <w:rtl/>
        </w:rPr>
        <w:t xml:space="preserve">الاعتداء على الأطفال وإهمالهم من أجل وضع سياسات واستراتيجيات </w:t>
      </w:r>
      <w:r>
        <w:rPr>
          <w:rFonts w:hint="cs"/>
          <w:b/>
          <w:bCs/>
          <w:rtl/>
        </w:rPr>
        <w:t xml:space="preserve">     </w:t>
      </w:r>
      <w:r w:rsidR="00333881" w:rsidRPr="00B21C39">
        <w:rPr>
          <w:rFonts w:hint="cs"/>
          <w:b/>
          <w:bCs/>
          <w:rtl/>
        </w:rPr>
        <w:t>محددة الهدف؛</w:t>
      </w:r>
    </w:p>
    <w:p w:rsidR="00333881" w:rsidRDefault="00333881" w:rsidP="009A2F01">
      <w:pPr>
        <w:pStyle w:val="SingleTxtGA"/>
        <w:rPr>
          <w:rFonts w:hint="cs"/>
          <w:rtl/>
        </w:rPr>
      </w:pPr>
      <w:r w:rsidRPr="00B21C39">
        <w:rPr>
          <w:rFonts w:hint="cs"/>
          <w:b/>
          <w:bCs/>
          <w:rtl/>
        </w:rPr>
        <w:tab/>
        <w:t>(و)</w:t>
      </w:r>
      <w:r w:rsidRPr="00B21C39">
        <w:rPr>
          <w:rFonts w:hint="cs"/>
          <w:b/>
          <w:bCs/>
          <w:rtl/>
        </w:rPr>
        <w:tab/>
      </w:r>
      <w:r>
        <w:rPr>
          <w:rFonts w:hint="cs"/>
          <w:b/>
          <w:bCs/>
          <w:rtl/>
        </w:rPr>
        <w:t xml:space="preserve">أن تلتمس </w:t>
      </w:r>
      <w:r w:rsidRPr="00B21C39">
        <w:rPr>
          <w:rFonts w:hint="cs"/>
          <w:b/>
          <w:bCs/>
          <w:rtl/>
        </w:rPr>
        <w:t>المساعدة من منظمة اليونيسيف ومنظمة الصحة العالمية ضمن منظمات أخرى.</w:t>
      </w:r>
    </w:p>
    <w:p w:rsidR="00333881" w:rsidRPr="00553503" w:rsidRDefault="004C7BEA" w:rsidP="003C6F3C">
      <w:pPr>
        <w:pStyle w:val="H1GA"/>
        <w:rPr>
          <w:rFonts w:hint="cs"/>
          <w:rtl/>
        </w:rPr>
      </w:pPr>
      <w:r>
        <w:rPr>
          <w:rFonts w:hint="cs"/>
          <w:rtl/>
        </w:rPr>
        <w:tab/>
      </w:r>
      <w:r w:rsidR="00333881" w:rsidRPr="00553503">
        <w:rPr>
          <w:rFonts w:hint="cs"/>
          <w:rtl/>
        </w:rPr>
        <w:t>6-</w:t>
      </w:r>
      <w:r w:rsidR="00333881" w:rsidRPr="00553503">
        <w:rPr>
          <w:rFonts w:hint="cs"/>
          <w:rtl/>
        </w:rPr>
        <w:tab/>
        <w:t xml:space="preserve">الصحة الأساسية </w:t>
      </w:r>
      <w:proofErr w:type="spellStart"/>
      <w:r w:rsidR="00333881" w:rsidRPr="00553503">
        <w:rPr>
          <w:rFonts w:hint="cs"/>
          <w:rtl/>
        </w:rPr>
        <w:t>والرفاه</w:t>
      </w:r>
      <w:proofErr w:type="spellEnd"/>
      <w:r w:rsidR="00333881" w:rsidRPr="00553503">
        <w:rPr>
          <w:rFonts w:hint="cs"/>
          <w:rtl/>
        </w:rPr>
        <w:t xml:space="preserve"> (المادتان 6 و18 (الفقرة 3) والمواد 23 و24 و26 و27 (الفقرات 1-3) من الاتفاقية</w:t>
      </w:r>
      <w:r w:rsidR="003C6F3C">
        <w:rPr>
          <w:rFonts w:hint="cs"/>
          <w:rtl/>
        </w:rPr>
        <w:t>)</w:t>
      </w:r>
    </w:p>
    <w:p w:rsidR="00333881" w:rsidRPr="00553503" w:rsidRDefault="00333881" w:rsidP="009A2F01">
      <w:pPr>
        <w:pStyle w:val="SingleTxtGA"/>
        <w:rPr>
          <w:rFonts w:hint="cs"/>
          <w:b/>
          <w:bCs/>
          <w:rtl/>
        </w:rPr>
      </w:pPr>
      <w:r w:rsidRPr="00553503">
        <w:rPr>
          <w:rFonts w:hint="cs"/>
          <w:b/>
          <w:bCs/>
          <w:rtl/>
        </w:rPr>
        <w:t>الأطفال ذوو الإعاقة</w:t>
      </w:r>
    </w:p>
    <w:p w:rsidR="00333881" w:rsidRDefault="00333881" w:rsidP="009A2F01">
      <w:pPr>
        <w:pStyle w:val="SingleTxtGA"/>
        <w:rPr>
          <w:rFonts w:hint="cs"/>
          <w:rtl/>
        </w:rPr>
      </w:pPr>
      <w:r>
        <w:rPr>
          <w:rFonts w:hint="cs"/>
          <w:rtl/>
        </w:rPr>
        <w:t>58-</w:t>
      </w:r>
      <w:r>
        <w:rPr>
          <w:rFonts w:hint="cs"/>
          <w:rtl/>
        </w:rPr>
        <w:tab/>
        <w:t xml:space="preserve">تلاحظ اللجنة أن نهج الرعاية التقليدي القائم على توفير الخدمات في إطار العمل الخيري لتلبية احتياجات الأطفال ذوي الإعاقة لا يزال هو النهج السائد. وتسلم اللجنة بأن خطة العمل الوطنية للأطفال في باكستان لعام 2006 تشمل الأطفال ذوي الإعاقة، وترحب بالمشروع الرائد لتحقيق التعليم المتكامل للأطفال ذوي الإعاقة الذي تشارك فيه 14 مدرسة في البلد على الرغم من أن نطاقه لا يزال محدوداً. وتشعر اللجنة بالقلق إزاء الخدمات الأساسية المحدودة للغاية التي تدعم الأطفال ذوي الإعاقة وإزاء حصولهم المحدود على فرص التعليم والصحة والخدمات الاجتماعية ومشاركتهم في المناسبات الاجتماعية والأنشطة الثقافية. وتشعر اللجنة بالقلق أيضاً إزاء الافتقار إلى بنية تحتية مناسبة لهم وانخفاض مستوى الدعم </w:t>
      </w:r>
      <w:r w:rsidR="00C326A1">
        <w:rPr>
          <w:rFonts w:hint="cs"/>
          <w:rtl/>
        </w:rPr>
        <w:t>المقدم لهم</w:t>
      </w:r>
      <w:r>
        <w:rPr>
          <w:rFonts w:hint="cs"/>
          <w:rtl/>
        </w:rPr>
        <w:t xml:space="preserve"> و</w:t>
      </w:r>
      <w:r w:rsidR="00C326A1">
        <w:rPr>
          <w:rFonts w:hint="cs"/>
          <w:rtl/>
        </w:rPr>
        <w:t>ل</w:t>
      </w:r>
      <w:r>
        <w:rPr>
          <w:rFonts w:hint="cs"/>
          <w:rtl/>
        </w:rPr>
        <w:t>أسرهم.</w:t>
      </w:r>
    </w:p>
    <w:p w:rsidR="00333881" w:rsidRPr="00E60938" w:rsidRDefault="00333881" w:rsidP="00BC7E6A">
      <w:pPr>
        <w:pStyle w:val="SingleTxtGA"/>
        <w:rPr>
          <w:rFonts w:hint="cs"/>
          <w:b/>
          <w:bCs/>
          <w:rtl/>
        </w:rPr>
      </w:pPr>
      <w:r w:rsidRPr="003C6F3C">
        <w:rPr>
          <w:rFonts w:hint="cs"/>
          <w:rtl/>
        </w:rPr>
        <w:t>59-</w:t>
      </w:r>
      <w:r w:rsidRPr="00E60938">
        <w:rPr>
          <w:rFonts w:hint="cs"/>
          <w:b/>
          <w:bCs/>
          <w:rtl/>
        </w:rPr>
        <w:tab/>
        <w:t>توصي اللجنة الدولة الطرف بما يلي:</w:t>
      </w:r>
    </w:p>
    <w:p w:rsidR="00333881" w:rsidRPr="00E60938" w:rsidRDefault="00333881" w:rsidP="009A2F01">
      <w:pPr>
        <w:pStyle w:val="SingleTxtGA"/>
        <w:rPr>
          <w:rFonts w:hint="cs"/>
          <w:b/>
          <w:bCs/>
          <w:rtl/>
        </w:rPr>
      </w:pPr>
      <w:r>
        <w:rPr>
          <w:rFonts w:hint="cs"/>
          <w:rtl/>
        </w:rPr>
        <w:tab/>
        <w:t>(</w:t>
      </w:r>
      <w:r w:rsidRPr="00E60938">
        <w:rPr>
          <w:rFonts w:hint="cs"/>
          <w:b/>
          <w:bCs/>
          <w:rtl/>
        </w:rPr>
        <w:t>أ)</w:t>
      </w:r>
      <w:r w:rsidRPr="00E60938">
        <w:rPr>
          <w:rFonts w:hint="cs"/>
          <w:b/>
          <w:bCs/>
          <w:rtl/>
        </w:rPr>
        <w:tab/>
        <w:t>أن تكفل التنفيذ التام للسياسات الوطنية المعنية بالأشخاص ذوي الإعاقة عن طريق خطة العمل الوطنية؛</w:t>
      </w:r>
    </w:p>
    <w:p w:rsidR="00333881" w:rsidRPr="00E60938" w:rsidRDefault="004C7BEA" w:rsidP="009A2F01">
      <w:pPr>
        <w:pStyle w:val="SingleTxtGA"/>
        <w:rPr>
          <w:rFonts w:hint="cs"/>
          <w:b/>
          <w:bCs/>
          <w:rtl/>
        </w:rPr>
      </w:pPr>
      <w:r>
        <w:rPr>
          <w:rFonts w:hint="cs"/>
          <w:b/>
          <w:bCs/>
          <w:rtl/>
        </w:rPr>
        <w:tab/>
      </w:r>
      <w:r w:rsidR="00333881" w:rsidRPr="00E60938">
        <w:rPr>
          <w:rFonts w:hint="cs"/>
          <w:b/>
          <w:bCs/>
          <w:rtl/>
        </w:rPr>
        <w:t>(ب)</w:t>
      </w:r>
      <w:r w:rsidR="00333881" w:rsidRPr="00E60938">
        <w:rPr>
          <w:rFonts w:hint="cs"/>
          <w:b/>
          <w:bCs/>
          <w:rtl/>
        </w:rPr>
        <w:tab/>
        <w:t>أن تحسّن إمكانية وصول الأطفال ذوي الإعاقة الفعلي إلى مباني الخدمة العامة، بما في ذلك المدارس وال</w:t>
      </w:r>
      <w:r w:rsidR="00711F18">
        <w:rPr>
          <w:rFonts w:hint="cs"/>
          <w:b/>
          <w:bCs/>
          <w:rtl/>
        </w:rPr>
        <w:t>مرافق</w:t>
      </w:r>
      <w:r w:rsidR="00333881" w:rsidRPr="00E60938">
        <w:rPr>
          <w:rFonts w:hint="cs"/>
          <w:b/>
          <w:bCs/>
          <w:rtl/>
        </w:rPr>
        <w:t xml:space="preserve"> الترفيهية؛</w:t>
      </w:r>
    </w:p>
    <w:p w:rsidR="00333881" w:rsidRPr="005C19EC" w:rsidRDefault="004C7BEA" w:rsidP="009A2F01">
      <w:pPr>
        <w:pStyle w:val="SingleTxtGA"/>
        <w:rPr>
          <w:rFonts w:hint="cs"/>
          <w:b/>
          <w:bCs/>
          <w:rtl/>
        </w:rPr>
      </w:pPr>
      <w:r>
        <w:rPr>
          <w:rFonts w:hint="cs"/>
          <w:b/>
          <w:bCs/>
          <w:rtl/>
        </w:rPr>
        <w:tab/>
      </w:r>
      <w:r w:rsidR="00333881" w:rsidRPr="00E60938">
        <w:rPr>
          <w:rFonts w:hint="cs"/>
          <w:b/>
          <w:bCs/>
          <w:rtl/>
        </w:rPr>
        <w:t>(ج)</w:t>
      </w:r>
      <w:r w:rsidR="00333881" w:rsidRPr="00E60938">
        <w:rPr>
          <w:rFonts w:hint="cs"/>
          <w:b/>
          <w:bCs/>
          <w:rtl/>
        </w:rPr>
        <w:tab/>
      </w:r>
      <w:r w:rsidR="00333881">
        <w:rPr>
          <w:rFonts w:hint="cs"/>
          <w:b/>
          <w:bCs/>
          <w:rtl/>
        </w:rPr>
        <w:t xml:space="preserve">أن </w:t>
      </w:r>
      <w:r w:rsidR="00333881" w:rsidRPr="00E60938">
        <w:rPr>
          <w:rFonts w:hint="cs"/>
          <w:b/>
          <w:bCs/>
          <w:rtl/>
        </w:rPr>
        <w:t xml:space="preserve">تعزز الجهود المبذولة لضمان توفير تعليم شامل، وزيادة عدد الأطفال ذوي الاحتياجات الخاصة الذين يلتحقون بالمدارس مع التركيز على توفير خدمات الرعاية النهارية لهؤلاء الأطفال لتفادي إيداعهم </w:t>
      </w:r>
      <w:r w:rsidR="00333881" w:rsidRPr="005C19EC">
        <w:rPr>
          <w:rFonts w:hint="cs"/>
          <w:b/>
          <w:bCs/>
          <w:rtl/>
        </w:rPr>
        <w:t>في المؤسسات؛</w:t>
      </w:r>
    </w:p>
    <w:p w:rsidR="00333881" w:rsidRPr="005C19EC" w:rsidRDefault="00333881" w:rsidP="009A2F01">
      <w:pPr>
        <w:pStyle w:val="SingleTxtGA"/>
        <w:rPr>
          <w:rFonts w:hint="cs"/>
          <w:b/>
          <w:bCs/>
          <w:rtl/>
        </w:rPr>
      </w:pPr>
      <w:r w:rsidRPr="005C19EC">
        <w:rPr>
          <w:rFonts w:hint="cs"/>
          <w:b/>
          <w:bCs/>
          <w:rtl/>
        </w:rPr>
        <w:tab/>
        <w:t>(د)</w:t>
      </w:r>
      <w:r w:rsidRPr="005C19EC">
        <w:rPr>
          <w:rFonts w:hint="cs"/>
          <w:b/>
          <w:bCs/>
          <w:rtl/>
        </w:rPr>
        <w:tab/>
        <w:t>أن تضمن حصول جميع الأطفال ذوي الاحتياجات الخاصة على عمليات التدخل والخدمات المناسبة؛</w:t>
      </w:r>
    </w:p>
    <w:p w:rsidR="00333881" w:rsidRPr="005C19EC" w:rsidRDefault="004C7BEA" w:rsidP="009A2F01">
      <w:pPr>
        <w:pStyle w:val="SingleTxtGA"/>
        <w:rPr>
          <w:rFonts w:hint="cs"/>
          <w:b/>
          <w:bCs/>
          <w:rtl/>
        </w:rPr>
      </w:pPr>
      <w:r>
        <w:rPr>
          <w:rFonts w:hint="cs"/>
          <w:b/>
          <w:bCs/>
          <w:rtl/>
        </w:rPr>
        <w:tab/>
      </w:r>
      <w:r w:rsidR="00333881" w:rsidRPr="005C19EC">
        <w:rPr>
          <w:rFonts w:hint="cs"/>
          <w:b/>
          <w:bCs/>
          <w:rtl/>
        </w:rPr>
        <w:t>(ﻫ)</w:t>
      </w:r>
      <w:r w:rsidR="00333881" w:rsidRPr="005C19EC">
        <w:rPr>
          <w:rFonts w:hint="cs"/>
          <w:b/>
          <w:bCs/>
          <w:rtl/>
        </w:rPr>
        <w:tab/>
        <w:t>أن تكفل الحق في الاستماع إلى آراء الأطفال ذوي الإعاقة ومشاركتهم في إعداد برامج تخصهم وتنفيذها وتقييمها؛</w:t>
      </w:r>
    </w:p>
    <w:p w:rsidR="00333881" w:rsidRPr="005C19EC" w:rsidRDefault="00333881" w:rsidP="009A2F01">
      <w:pPr>
        <w:pStyle w:val="SingleTxtGA"/>
        <w:rPr>
          <w:rFonts w:hint="cs"/>
          <w:b/>
          <w:bCs/>
          <w:rtl/>
        </w:rPr>
      </w:pPr>
      <w:r w:rsidRPr="005C19EC">
        <w:rPr>
          <w:rFonts w:hint="cs"/>
          <w:b/>
          <w:bCs/>
          <w:rtl/>
        </w:rPr>
        <w:tab/>
        <w:t>(و)</w:t>
      </w:r>
      <w:r w:rsidRPr="005C19EC">
        <w:rPr>
          <w:rFonts w:hint="cs"/>
          <w:b/>
          <w:bCs/>
          <w:rtl/>
        </w:rPr>
        <w:tab/>
        <w:t>أن تنظر في التصديق على اتفاقية حقوق الأشخاص ذو</w:t>
      </w:r>
      <w:r>
        <w:rPr>
          <w:rFonts w:hint="cs"/>
          <w:b/>
          <w:bCs/>
          <w:rtl/>
        </w:rPr>
        <w:t>ي الإعاقة وبروتوكول</w:t>
      </w:r>
      <w:r w:rsidRPr="005C19EC">
        <w:rPr>
          <w:rFonts w:hint="cs"/>
          <w:b/>
          <w:bCs/>
          <w:rtl/>
        </w:rPr>
        <w:t>ها الاختياري؛</w:t>
      </w:r>
    </w:p>
    <w:p w:rsidR="00333881" w:rsidRPr="005C19EC" w:rsidRDefault="00333881" w:rsidP="009A2F01">
      <w:pPr>
        <w:pStyle w:val="SingleTxtGA"/>
        <w:rPr>
          <w:rFonts w:hint="cs"/>
          <w:b/>
          <w:bCs/>
          <w:rtl/>
        </w:rPr>
      </w:pPr>
      <w:r w:rsidRPr="005C19EC">
        <w:rPr>
          <w:rFonts w:hint="cs"/>
          <w:b/>
          <w:bCs/>
          <w:rtl/>
        </w:rPr>
        <w:tab/>
        <w:t>(ز)</w:t>
      </w:r>
      <w:r w:rsidRPr="005C19EC">
        <w:rPr>
          <w:rFonts w:hint="cs"/>
          <w:b/>
          <w:bCs/>
          <w:rtl/>
        </w:rPr>
        <w:tab/>
        <w:t xml:space="preserve">أن تلتمس المساعدة التقنية من المنظمات والوكالات الدولية </w:t>
      </w:r>
      <w:r w:rsidR="004C7BEA">
        <w:rPr>
          <w:rFonts w:hint="cs"/>
          <w:b/>
          <w:bCs/>
          <w:rtl/>
        </w:rPr>
        <w:t xml:space="preserve">        </w:t>
      </w:r>
      <w:r w:rsidRPr="005C19EC">
        <w:rPr>
          <w:rFonts w:hint="cs"/>
          <w:b/>
          <w:bCs/>
          <w:rtl/>
        </w:rPr>
        <w:t>ذات الصلة؛</w:t>
      </w:r>
    </w:p>
    <w:p w:rsidR="00333881" w:rsidRDefault="004C7BEA" w:rsidP="00BC7E6A">
      <w:pPr>
        <w:pStyle w:val="SingleTxtGA"/>
        <w:rPr>
          <w:rFonts w:hint="cs"/>
          <w:b/>
          <w:bCs/>
          <w:rtl/>
        </w:rPr>
      </w:pPr>
      <w:r w:rsidRPr="00BC7E6A">
        <w:rPr>
          <w:rFonts w:hint="cs"/>
          <w:b/>
          <w:bCs/>
          <w:rtl/>
        </w:rPr>
        <w:tab/>
      </w:r>
      <w:r w:rsidR="00333881" w:rsidRPr="00BC7E6A">
        <w:rPr>
          <w:rFonts w:hint="cs"/>
          <w:b/>
          <w:bCs/>
          <w:rtl/>
        </w:rPr>
        <w:t>(ح)</w:t>
      </w:r>
      <w:r w:rsidR="00333881" w:rsidRPr="00BC7E6A">
        <w:rPr>
          <w:rFonts w:hint="cs"/>
          <w:b/>
          <w:bCs/>
          <w:rtl/>
        </w:rPr>
        <w:tab/>
        <w:t xml:space="preserve">أن تراعي المادة 23 من اتفاقية حقوق الطفل والتعليق العام </w:t>
      </w:r>
      <w:r w:rsidR="00BC7E6A" w:rsidRPr="00BC7E6A">
        <w:rPr>
          <w:rFonts w:hint="cs"/>
          <w:b/>
          <w:bCs/>
          <w:rtl/>
        </w:rPr>
        <w:t xml:space="preserve">للجنة </w:t>
      </w:r>
      <w:r w:rsidR="00333881" w:rsidRPr="00BC7E6A">
        <w:rPr>
          <w:rFonts w:hint="cs"/>
          <w:b/>
          <w:bCs/>
          <w:rtl/>
        </w:rPr>
        <w:t xml:space="preserve">رقم </w:t>
      </w:r>
      <w:r w:rsidR="00BC7E6A" w:rsidRPr="00BC7E6A">
        <w:rPr>
          <w:rFonts w:hint="cs"/>
          <w:b/>
          <w:bCs/>
          <w:rtl/>
        </w:rPr>
        <w:t>9</w:t>
      </w:r>
      <w:r w:rsidR="00333881" w:rsidRPr="00BC7E6A">
        <w:rPr>
          <w:rFonts w:hint="cs"/>
          <w:b/>
          <w:bCs/>
          <w:rtl/>
        </w:rPr>
        <w:t>(2006) المتعلق بحقوق الأطفال</w:t>
      </w:r>
      <w:r w:rsidR="00333881" w:rsidRPr="005C19EC">
        <w:rPr>
          <w:rFonts w:hint="cs"/>
          <w:b/>
          <w:bCs/>
          <w:rtl/>
        </w:rPr>
        <w:t xml:space="preserve"> </w:t>
      </w:r>
      <w:r w:rsidR="00333881">
        <w:rPr>
          <w:rFonts w:hint="cs"/>
          <w:b/>
          <w:bCs/>
          <w:rtl/>
        </w:rPr>
        <w:t>المعوقين</w:t>
      </w:r>
      <w:r w:rsidR="00333881" w:rsidRPr="005C19EC">
        <w:rPr>
          <w:rFonts w:hint="cs"/>
          <w:b/>
          <w:bCs/>
          <w:rtl/>
        </w:rPr>
        <w:t xml:space="preserve"> </w:t>
      </w:r>
      <w:r w:rsidR="00333881" w:rsidRPr="005C19EC">
        <w:rPr>
          <w:rFonts w:hint="cs"/>
          <w:b/>
          <w:bCs/>
          <w:rtl/>
          <w:lang w:val="fr-CH"/>
        </w:rPr>
        <w:t>(</w:t>
      </w:r>
      <w:r w:rsidR="00333881" w:rsidRPr="005C19EC">
        <w:rPr>
          <w:b/>
          <w:bCs/>
        </w:rPr>
        <w:t>CRC/C/GC/9</w:t>
      </w:r>
      <w:r w:rsidR="00333881" w:rsidRPr="005C19EC">
        <w:rPr>
          <w:rFonts w:hint="cs"/>
          <w:b/>
          <w:bCs/>
          <w:rtl/>
        </w:rPr>
        <w:t>) إضافة إلى قواعد الأمم المتحدة الموحدة بشأن تحقيق تكافؤ الفرص للمعوقين (قرار الجمعية العامة 48/96).</w:t>
      </w:r>
    </w:p>
    <w:p w:rsidR="0066005E" w:rsidRPr="00A74AFA" w:rsidRDefault="0066005E" w:rsidP="0066005E">
      <w:pPr>
        <w:pStyle w:val="H23GA"/>
        <w:rPr>
          <w:rFonts w:ascii="Times New Roman Bold" w:hAnsi="Times New Roman Bold"/>
          <w:lang w:val="fr-CH"/>
        </w:rPr>
      </w:pPr>
      <w:r w:rsidRPr="00A74AFA">
        <w:rPr>
          <w:rFonts w:ascii="Times New Roman Bold" w:hAnsi="Times New Roman Bold" w:hint="cs"/>
          <w:rtl/>
          <w:lang w:val="fr-CH"/>
        </w:rPr>
        <w:tab/>
      </w:r>
      <w:r w:rsidRPr="00A74AFA">
        <w:rPr>
          <w:rFonts w:ascii="Times New Roman Bold" w:hAnsi="Times New Roman Bold" w:hint="cs"/>
          <w:rtl/>
          <w:lang w:val="fr-CH"/>
        </w:rPr>
        <w:tab/>
      </w:r>
      <w:r w:rsidRPr="00A74AFA">
        <w:rPr>
          <w:rFonts w:ascii="Times New Roman Bold" w:hAnsi="Times New Roman Bold"/>
          <w:rtl/>
          <w:lang w:val="fr-CH"/>
        </w:rPr>
        <w:t xml:space="preserve">الصحة والخدمات الصحية </w:t>
      </w:r>
    </w:p>
    <w:p w:rsidR="0066005E" w:rsidRDefault="0066005E" w:rsidP="00240676">
      <w:pPr>
        <w:pStyle w:val="SingleTxtGA"/>
        <w:tabs>
          <w:tab w:val="clear" w:pos="1928"/>
          <w:tab w:val="clear" w:pos="2608"/>
          <w:tab w:val="clear" w:pos="3289"/>
          <w:tab w:val="clear" w:pos="3969"/>
          <w:tab w:val="clear" w:pos="4649"/>
          <w:tab w:val="clear" w:pos="5330"/>
          <w:tab w:val="left" w:pos="1938"/>
        </w:tabs>
        <w:rPr>
          <w:rFonts w:hint="cs"/>
          <w:kern w:val="16"/>
          <w:rtl/>
        </w:rPr>
      </w:pPr>
      <w:r w:rsidRPr="00B94642">
        <w:rPr>
          <w:rFonts w:hint="cs"/>
          <w:kern w:val="16"/>
          <w:rtl/>
        </w:rPr>
        <w:t>60-</w:t>
      </w:r>
      <w:r>
        <w:rPr>
          <w:rFonts w:hint="cs"/>
          <w:kern w:val="16"/>
          <w:rtl/>
        </w:rPr>
        <w:tab/>
      </w:r>
      <w:r w:rsidRPr="00B94642">
        <w:rPr>
          <w:kern w:val="16"/>
          <w:rtl/>
        </w:rPr>
        <w:t xml:space="preserve">ترحب اللجنة بالجهود التي تبذلها الدولة الطرف في مجال </w:t>
      </w:r>
      <w:r>
        <w:rPr>
          <w:rFonts w:hint="cs"/>
          <w:kern w:val="16"/>
          <w:rtl/>
        </w:rPr>
        <w:t>ال</w:t>
      </w:r>
      <w:r w:rsidRPr="00B94642">
        <w:rPr>
          <w:rFonts w:hint="cs"/>
          <w:kern w:val="16"/>
          <w:rtl/>
        </w:rPr>
        <w:t>خدمات</w:t>
      </w:r>
      <w:r w:rsidRPr="00B94642">
        <w:rPr>
          <w:kern w:val="16"/>
          <w:rtl/>
        </w:rPr>
        <w:t xml:space="preserve"> الصحية الأساسية والرعاية و</w:t>
      </w:r>
      <w:r w:rsidRPr="00B94642">
        <w:rPr>
          <w:rFonts w:hint="cs"/>
          <w:kern w:val="16"/>
          <w:rtl/>
        </w:rPr>
        <w:t>ب</w:t>
      </w:r>
      <w:r w:rsidRPr="00B94642">
        <w:rPr>
          <w:kern w:val="16"/>
          <w:rtl/>
        </w:rPr>
        <w:t xml:space="preserve">التزامها </w:t>
      </w:r>
      <w:r>
        <w:rPr>
          <w:rFonts w:hint="cs"/>
          <w:kern w:val="16"/>
          <w:rtl/>
        </w:rPr>
        <w:t>ب</w:t>
      </w:r>
      <w:r>
        <w:rPr>
          <w:kern w:val="16"/>
          <w:rtl/>
        </w:rPr>
        <w:t xml:space="preserve">زيادة </w:t>
      </w:r>
      <w:r w:rsidRPr="00B94642">
        <w:rPr>
          <w:kern w:val="16"/>
          <w:rtl/>
        </w:rPr>
        <w:t xml:space="preserve">مخصصات قطاع الصحة </w:t>
      </w:r>
      <w:r>
        <w:rPr>
          <w:rFonts w:hint="cs"/>
          <w:kern w:val="16"/>
          <w:rtl/>
        </w:rPr>
        <w:t xml:space="preserve">على أساس سنوي </w:t>
      </w:r>
      <w:r w:rsidRPr="00B94642">
        <w:rPr>
          <w:kern w:val="16"/>
          <w:rtl/>
        </w:rPr>
        <w:t xml:space="preserve">بنسبة 16 في المائة وزيادة الحصة المخصصة للصحة </w:t>
      </w:r>
      <w:r w:rsidRPr="00B94642">
        <w:rPr>
          <w:rFonts w:hint="cs"/>
          <w:kern w:val="16"/>
          <w:rtl/>
        </w:rPr>
        <w:t>ال</w:t>
      </w:r>
      <w:r w:rsidRPr="00B94642">
        <w:rPr>
          <w:kern w:val="16"/>
          <w:rtl/>
        </w:rPr>
        <w:t xml:space="preserve">وقائية. ومع ذلك، </w:t>
      </w:r>
      <w:r>
        <w:rPr>
          <w:kern w:val="16"/>
          <w:rtl/>
        </w:rPr>
        <w:t>لا </w:t>
      </w:r>
      <w:r w:rsidRPr="00B94642">
        <w:rPr>
          <w:kern w:val="16"/>
          <w:rtl/>
        </w:rPr>
        <w:t xml:space="preserve">تزال </w:t>
      </w:r>
      <w:r w:rsidRPr="00B94642">
        <w:rPr>
          <w:rFonts w:hint="cs"/>
          <w:kern w:val="16"/>
          <w:rtl/>
        </w:rPr>
        <w:t xml:space="preserve">اللجنة </w:t>
      </w:r>
      <w:r w:rsidRPr="00B94642">
        <w:rPr>
          <w:kern w:val="16"/>
          <w:rtl/>
        </w:rPr>
        <w:t xml:space="preserve">تشعر بقلق بالغ إزاء الحالة الصحية للأطفال في باكستان والنقص الحاد في خدمات الرعاية الصحية </w:t>
      </w:r>
      <w:r w:rsidRPr="00B94642">
        <w:rPr>
          <w:rFonts w:hint="cs"/>
          <w:kern w:val="16"/>
          <w:rtl/>
        </w:rPr>
        <w:t xml:space="preserve">المقدمة لهم </w:t>
      </w:r>
      <w:r w:rsidRPr="00B94642">
        <w:rPr>
          <w:kern w:val="16"/>
          <w:rtl/>
        </w:rPr>
        <w:t>في</w:t>
      </w:r>
      <w:r>
        <w:rPr>
          <w:rFonts w:hint="eastAsia"/>
          <w:kern w:val="16"/>
          <w:rtl/>
        </w:rPr>
        <w:t> </w:t>
      </w:r>
      <w:r w:rsidRPr="00B94642">
        <w:rPr>
          <w:rFonts w:hint="cs"/>
          <w:kern w:val="16"/>
          <w:rtl/>
        </w:rPr>
        <w:t xml:space="preserve">هذه </w:t>
      </w:r>
      <w:r w:rsidRPr="00B94642">
        <w:rPr>
          <w:kern w:val="16"/>
          <w:rtl/>
        </w:rPr>
        <w:t xml:space="preserve">الدولة الطرف. </w:t>
      </w:r>
      <w:r w:rsidRPr="00B94642">
        <w:rPr>
          <w:rFonts w:hint="cs"/>
          <w:kern w:val="16"/>
          <w:rtl/>
        </w:rPr>
        <w:t>ومن المسائل التي تستدعي القلق بشكل خاص:</w:t>
      </w:r>
      <w:r>
        <w:rPr>
          <w:rFonts w:hint="cs"/>
          <w:kern w:val="16"/>
          <w:rtl/>
        </w:rPr>
        <w:t xml:space="preserve"> </w:t>
      </w:r>
    </w:p>
    <w:p w:rsidR="0066005E" w:rsidRDefault="0066005E" w:rsidP="0066005E">
      <w:pPr>
        <w:pStyle w:val="SingleTxtGA"/>
        <w:rPr>
          <w:rFonts w:hint="cs"/>
          <w:kern w:val="16"/>
          <w:rtl/>
        </w:rPr>
      </w:pPr>
      <w:r>
        <w:rPr>
          <w:rFonts w:hint="cs"/>
          <w:kern w:val="16"/>
          <w:rtl/>
        </w:rPr>
        <w:tab/>
      </w:r>
      <w:r w:rsidRPr="00B94642">
        <w:rPr>
          <w:kern w:val="16"/>
          <w:rtl/>
        </w:rPr>
        <w:t>(أ)</w:t>
      </w:r>
      <w:r>
        <w:rPr>
          <w:rFonts w:hint="cs"/>
          <w:kern w:val="16"/>
          <w:rtl/>
        </w:rPr>
        <w:tab/>
      </w:r>
      <w:r w:rsidRPr="00B94642">
        <w:rPr>
          <w:rFonts w:hint="cs"/>
          <w:kern w:val="16"/>
          <w:rtl/>
        </w:rPr>
        <w:t xml:space="preserve">الانخفاض الكبير </w:t>
      </w:r>
      <w:r w:rsidRPr="00B94642">
        <w:rPr>
          <w:kern w:val="16"/>
          <w:rtl/>
        </w:rPr>
        <w:t xml:space="preserve">في الميزانية المخصصة للصحة، والتنفيذ غير الفعال للبرامج </w:t>
      </w:r>
      <w:r w:rsidRPr="00B94642">
        <w:rPr>
          <w:rFonts w:hint="cs"/>
          <w:kern w:val="16"/>
          <w:rtl/>
        </w:rPr>
        <w:t xml:space="preserve">والمشاريع </w:t>
      </w:r>
      <w:r w:rsidRPr="00B94642">
        <w:rPr>
          <w:kern w:val="16"/>
          <w:rtl/>
        </w:rPr>
        <w:t xml:space="preserve">الصحية، </w:t>
      </w:r>
      <w:r w:rsidRPr="00B94642">
        <w:rPr>
          <w:rFonts w:hint="cs"/>
          <w:kern w:val="16"/>
          <w:rtl/>
        </w:rPr>
        <w:t xml:space="preserve">وسوء إدارة </w:t>
      </w:r>
      <w:r w:rsidRPr="00B94642">
        <w:rPr>
          <w:kern w:val="16"/>
          <w:rtl/>
        </w:rPr>
        <w:t xml:space="preserve">التمويل؛ </w:t>
      </w:r>
    </w:p>
    <w:p w:rsidR="0066005E" w:rsidRPr="004D6C1D" w:rsidRDefault="0066005E" w:rsidP="0066005E">
      <w:pPr>
        <w:pStyle w:val="SingleTxtGA"/>
        <w:rPr>
          <w:rFonts w:hint="cs"/>
          <w:spacing w:val="-4"/>
          <w:kern w:val="16"/>
          <w:rtl/>
        </w:rPr>
      </w:pPr>
      <w:r w:rsidRPr="004D6C1D">
        <w:rPr>
          <w:rFonts w:hint="cs"/>
          <w:spacing w:val="-4"/>
          <w:kern w:val="16"/>
          <w:rtl/>
        </w:rPr>
        <w:tab/>
      </w:r>
      <w:r w:rsidRPr="004D6C1D">
        <w:rPr>
          <w:spacing w:val="-4"/>
          <w:kern w:val="16"/>
          <w:rtl/>
        </w:rPr>
        <w:t>(ب)</w:t>
      </w:r>
      <w:r w:rsidRPr="004D6C1D">
        <w:rPr>
          <w:rFonts w:hint="cs"/>
          <w:spacing w:val="-4"/>
          <w:kern w:val="16"/>
          <w:rtl/>
        </w:rPr>
        <w:tab/>
        <w:t xml:space="preserve">سوء </w:t>
      </w:r>
      <w:r w:rsidRPr="004D6C1D">
        <w:rPr>
          <w:spacing w:val="-4"/>
          <w:kern w:val="16"/>
          <w:rtl/>
        </w:rPr>
        <w:t xml:space="preserve">الرعاية الصحية، </w:t>
      </w:r>
      <w:r w:rsidRPr="004D6C1D">
        <w:rPr>
          <w:rFonts w:hint="cs"/>
          <w:spacing w:val="-4"/>
          <w:kern w:val="16"/>
          <w:rtl/>
        </w:rPr>
        <w:t>و</w:t>
      </w:r>
      <w:r w:rsidRPr="004D6C1D">
        <w:rPr>
          <w:spacing w:val="-4"/>
          <w:kern w:val="16"/>
          <w:rtl/>
        </w:rPr>
        <w:t xml:space="preserve">التفاوت في توزيع خدمات </w:t>
      </w:r>
      <w:r w:rsidRPr="004D6C1D">
        <w:rPr>
          <w:rFonts w:hint="cs"/>
          <w:spacing w:val="-4"/>
          <w:kern w:val="16"/>
          <w:rtl/>
        </w:rPr>
        <w:t xml:space="preserve">الرعاية </w:t>
      </w:r>
      <w:r w:rsidRPr="004D6C1D">
        <w:rPr>
          <w:spacing w:val="-4"/>
          <w:kern w:val="16"/>
          <w:rtl/>
        </w:rPr>
        <w:t xml:space="preserve">الصحية بين المناطق الريفية والمناطق الحضرية، وضعف </w:t>
      </w:r>
      <w:r w:rsidRPr="004D6C1D">
        <w:rPr>
          <w:rFonts w:hint="cs"/>
          <w:spacing w:val="-4"/>
          <w:kern w:val="16"/>
          <w:rtl/>
        </w:rPr>
        <w:t xml:space="preserve">السياسات والممارسات في مجال </w:t>
      </w:r>
      <w:r w:rsidRPr="004D6C1D">
        <w:rPr>
          <w:spacing w:val="-4"/>
          <w:kern w:val="16"/>
          <w:rtl/>
        </w:rPr>
        <w:t xml:space="preserve">الرعاية الصحية الوقائية؛ </w:t>
      </w:r>
    </w:p>
    <w:p w:rsidR="0066005E" w:rsidRPr="004D6C1D" w:rsidRDefault="0066005E" w:rsidP="0066005E">
      <w:pPr>
        <w:pStyle w:val="SingleTxtGA"/>
        <w:rPr>
          <w:rFonts w:hint="cs"/>
          <w:spacing w:val="-4"/>
          <w:kern w:val="16"/>
          <w:rtl/>
        </w:rPr>
      </w:pPr>
      <w:r w:rsidRPr="004D6C1D">
        <w:rPr>
          <w:rFonts w:hint="cs"/>
          <w:spacing w:val="-4"/>
          <w:kern w:val="16"/>
          <w:rtl/>
        </w:rPr>
        <w:tab/>
      </w:r>
      <w:r w:rsidRPr="004D6C1D">
        <w:rPr>
          <w:spacing w:val="-4"/>
          <w:kern w:val="16"/>
          <w:rtl/>
        </w:rPr>
        <w:t>(ج)</w:t>
      </w:r>
      <w:r w:rsidRPr="004D6C1D">
        <w:rPr>
          <w:rFonts w:hint="cs"/>
          <w:spacing w:val="-4"/>
          <w:kern w:val="16"/>
          <w:rtl/>
        </w:rPr>
        <w:tab/>
        <w:t xml:space="preserve">معدلات الوفيات العالية جداً بين </w:t>
      </w:r>
      <w:r w:rsidRPr="004D6C1D">
        <w:rPr>
          <w:spacing w:val="-4"/>
          <w:kern w:val="16"/>
          <w:rtl/>
        </w:rPr>
        <w:t xml:space="preserve">الرضع </w:t>
      </w:r>
      <w:r w:rsidRPr="004D6C1D">
        <w:rPr>
          <w:rFonts w:hint="cs"/>
          <w:spacing w:val="-4"/>
          <w:kern w:val="16"/>
          <w:rtl/>
        </w:rPr>
        <w:t xml:space="preserve">والأطفال </w:t>
      </w:r>
      <w:r w:rsidRPr="004D6C1D">
        <w:rPr>
          <w:spacing w:val="-4"/>
          <w:kern w:val="16"/>
          <w:rtl/>
        </w:rPr>
        <w:t xml:space="preserve">دون سن </w:t>
      </w:r>
      <w:r w:rsidRPr="004D6C1D">
        <w:rPr>
          <w:rFonts w:hint="cs"/>
          <w:spacing w:val="-4"/>
          <w:kern w:val="16"/>
          <w:rtl/>
        </w:rPr>
        <w:t>الخامسة</w:t>
      </w:r>
      <w:r w:rsidRPr="004D6C1D">
        <w:rPr>
          <w:spacing w:val="-4"/>
          <w:kern w:val="16"/>
          <w:rtl/>
        </w:rPr>
        <w:t xml:space="preserve">، </w:t>
      </w:r>
      <w:r w:rsidRPr="004D6C1D">
        <w:rPr>
          <w:rFonts w:hint="cs"/>
          <w:spacing w:val="-4"/>
          <w:kern w:val="16"/>
          <w:rtl/>
        </w:rPr>
        <w:t>والمقدرة ب</w:t>
      </w:r>
      <w:r w:rsidRPr="004D6C1D">
        <w:rPr>
          <w:spacing w:val="-4"/>
          <w:kern w:val="16"/>
          <w:rtl/>
        </w:rPr>
        <w:t>حوالي</w:t>
      </w:r>
      <w:r w:rsidRPr="004D6C1D">
        <w:rPr>
          <w:rFonts w:hint="cs"/>
          <w:spacing w:val="-4"/>
          <w:kern w:val="16"/>
          <w:rtl/>
        </w:rPr>
        <w:t xml:space="preserve"> </w:t>
      </w:r>
      <w:r>
        <w:rPr>
          <w:rFonts w:hint="cs"/>
          <w:spacing w:val="-4"/>
          <w:kern w:val="16"/>
          <w:rtl/>
        </w:rPr>
        <w:t>000 500</w:t>
      </w:r>
      <w:r w:rsidRPr="004D6C1D">
        <w:rPr>
          <w:spacing w:val="-4"/>
          <w:kern w:val="16"/>
          <w:rtl/>
        </w:rPr>
        <w:t xml:space="preserve"> </w:t>
      </w:r>
      <w:r w:rsidRPr="004D6C1D">
        <w:rPr>
          <w:rFonts w:hint="cs"/>
          <w:spacing w:val="-4"/>
          <w:kern w:val="16"/>
          <w:rtl/>
        </w:rPr>
        <w:t xml:space="preserve">حالة وفاة بين الأطفال </w:t>
      </w:r>
      <w:r w:rsidRPr="004D6C1D">
        <w:rPr>
          <w:spacing w:val="-4"/>
          <w:kern w:val="16"/>
          <w:rtl/>
        </w:rPr>
        <w:t xml:space="preserve">دون سن الخامسة لأسباب يمكن الوقاية منها؛ </w:t>
      </w:r>
    </w:p>
    <w:p w:rsidR="0066005E" w:rsidRDefault="0066005E" w:rsidP="0066005E">
      <w:pPr>
        <w:pStyle w:val="SingleTxtGA"/>
        <w:rPr>
          <w:rFonts w:hint="cs"/>
          <w:kern w:val="16"/>
          <w:rtl/>
        </w:rPr>
      </w:pPr>
      <w:r>
        <w:rPr>
          <w:rFonts w:hint="cs"/>
          <w:kern w:val="16"/>
          <w:rtl/>
        </w:rPr>
        <w:tab/>
      </w:r>
      <w:r w:rsidRPr="00B94642">
        <w:rPr>
          <w:kern w:val="16"/>
          <w:rtl/>
        </w:rPr>
        <w:t>(د)</w:t>
      </w:r>
      <w:r>
        <w:rPr>
          <w:rFonts w:hint="cs"/>
          <w:kern w:val="16"/>
          <w:rtl/>
        </w:rPr>
        <w:tab/>
      </w:r>
      <w:r w:rsidRPr="00B94642">
        <w:rPr>
          <w:rFonts w:hint="cs"/>
          <w:kern w:val="16"/>
          <w:rtl/>
        </w:rPr>
        <w:t>الافتقار إلى خدمات الصرف الصحي</w:t>
      </w:r>
      <w:r>
        <w:rPr>
          <w:rFonts w:hint="cs"/>
          <w:kern w:val="16"/>
          <w:rtl/>
        </w:rPr>
        <w:t xml:space="preserve"> </w:t>
      </w:r>
      <w:r w:rsidRPr="00B94642">
        <w:rPr>
          <w:rFonts w:hint="cs"/>
          <w:kern w:val="16"/>
          <w:rtl/>
        </w:rPr>
        <w:t xml:space="preserve">ومياه الشرب </w:t>
      </w:r>
      <w:r w:rsidRPr="00B94642">
        <w:rPr>
          <w:kern w:val="16"/>
          <w:rtl/>
        </w:rPr>
        <w:t>النظيفة و</w:t>
      </w:r>
      <w:r w:rsidRPr="00B94642">
        <w:rPr>
          <w:rFonts w:hint="cs"/>
          <w:kern w:val="16"/>
          <w:rtl/>
        </w:rPr>
        <w:t>ال</w:t>
      </w:r>
      <w:r w:rsidRPr="00B94642">
        <w:rPr>
          <w:kern w:val="16"/>
          <w:rtl/>
        </w:rPr>
        <w:t xml:space="preserve">كافية </w:t>
      </w:r>
      <w:proofErr w:type="spellStart"/>
      <w:r w:rsidRPr="00B94642">
        <w:rPr>
          <w:kern w:val="16"/>
          <w:rtl/>
        </w:rPr>
        <w:t>و</w:t>
      </w:r>
      <w:r w:rsidRPr="00B94642">
        <w:rPr>
          <w:rFonts w:hint="cs"/>
          <w:kern w:val="16"/>
          <w:rtl/>
        </w:rPr>
        <w:t>ال</w:t>
      </w:r>
      <w:r w:rsidRPr="00B94642">
        <w:rPr>
          <w:kern w:val="16"/>
          <w:rtl/>
        </w:rPr>
        <w:t>موثوقة</w:t>
      </w:r>
      <w:proofErr w:type="spellEnd"/>
      <w:r w:rsidRPr="00B94642">
        <w:rPr>
          <w:kern w:val="16"/>
          <w:rtl/>
        </w:rPr>
        <w:t xml:space="preserve"> و</w:t>
      </w:r>
      <w:r w:rsidRPr="00B94642">
        <w:rPr>
          <w:rFonts w:hint="cs"/>
          <w:kern w:val="16"/>
          <w:rtl/>
        </w:rPr>
        <w:t>الميسورة التكلفة</w:t>
      </w:r>
      <w:r w:rsidRPr="00B94642">
        <w:rPr>
          <w:kern w:val="16"/>
          <w:rtl/>
        </w:rPr>
        <w:t>، وارتفاع معدل انتشار سوء التغذية بين الأطفال، فضل</w:t>
      </w:r>
      <w:r>
        <w:rPr>
          <w:kern w:val="16"/>
          <w:rtl/>
        </w:rPr>
        <w:t xml:space="preserve">اً </w:t>
      </w:r>
      <w:r w:rsidRPr="00B94642">
        <w:rPr>
          <w:kern w:val="16"/>
          <w:rtl/>
        </w:rPr>
        <w:t xml:space="preserve">عن </w:t>
      </w:r>
      <w:r w:rsidRPr="00B94642">
        <w:rPr>
          <w:rFonts w:hint="cs"/>
          <w:kern w:val="16"/>
          <w:rtl/>
        </w:rPr>
        <w:t xml:space="preserve">حالات </w:t>
      </w:r>
      <w:r w:rsidRPr="00B94642">
        <w:rPr>
          <w:kern w:val="16"/>
          <w:rtl/>
        </w:rPr>
        <w:t xml:space="preserve">الإسهال والالتهابات الحادة في الجهاز التنفسي </w:t>
      </w:r>
      <w:proofErr w:type="spellStart"/>
      <w:r w:rsidRPr="00B94642">
        <w:rPr>
          <w:kern w:val="16"/>
          <w:rtl/>
        </w:rPr>
        <w:t>والملاريا</w:t>
      </w:r>
      <w:proofErr w:type="spellEnd"/>
      <w:r w:rsidRPr="00B94642">
        <w:rPr>
          <w:kern w:val="16"/>
          <w:rtl/>
        </w:rPr>
        <w:t xml:space="preserve"> ونقص اليود، والتي تهدد حق </w:t>
      </w:r>
      <w:r w:rsidRPr="00B94642">
        <w:rPr>
          <w:rFonts w:hint="cs"/>
          <w:kern w:val="16"/>
          <w:rtl/>
        </w:rPr>
        <w:t xml:space="preserve">الأطفال </w:t>
      </w:r>
      <w:r w:rsidRPr="00B94642">
        <w:rPr>
          <w:kern w:val="16"/>
          <w:rtl/>
        </w:rPr>
        <w:t>في الصحة</w:t>
      </w:r>
      <w:r>
        <w:rPr>
          <w:kern w:val="16"/>
          <w:rtl/>
        </w:rPr>
        <w:t xml:space="preserve"> و</w:t>
      </w:r>
      <w:r w:rsidRPr="00B94642">
        <w:rPr>
          <w:rFonts w:hint="cs"/>
          <w:kern w:val="16"/>
          <w:rtl/>
        </w:rPr>
        <w:t>ال</w:t>
      </w:r>
      <w:r w:rsidRPr="00B94642">
        <w:rPr>
          <w:kern w:val="16"/>
          <w:rtl/>
        </w:rPr>
        <w:t>بقاء</w:t>
      </w:r>
      <w:r w:rsidRPr="00B94642">
        <w:rPr>
          <w:rFonts w:hint="cs"/>
          <w:kern w:val="16"/>
          <w:rtl/>
        </w:rPr>
        <w:t>؛</w:t>
      </w:r>
      <w:r>
        <w:rPr>
          <w:kern w:val="16"/>
          <w:rtl/>
        </w:rPr>
        <w:t xml:space="preserve"> </w:t>
      </w:r>
    </w:p>
    <w:p w:rsidR="0066005E" w:rsidRPr="004D6C1D" w:rsidRDefault="0066005E" w:rsidP="0066005E">
      <w:pPr>
        <w:pStyle w:val="SingleTxtGA"/>
        <w:rPr>
          <w:rFonts w:hint="cs"/>
          <w:spacing w:val="-2"/>
          <w:kern w:val="16"/>
          <w:rtl/>
        </w:rPr>
      </w:pPr>
      <w:r w:rsidRPr="004D6C1D">
        <w:rPr>
          <w:rFonts w:hint="cs"/>
          <w:spacing w:val="-2"/>
          <w:kern w:val="16"/>
          <w:rtl/>
        </w:rPr>
        <w:tab/>
      </w:r>
      <w:r w:rsidRPr="004D6C1D">
        <w:rPr>
          <w:spacing w:val="-2"/>
          <w:kern w:val="16"/>
          <w:rtl/>
        </w:rPr>
        <w:t>(</w:t>
      </w:r>
      <w:r w:rsidRPr="004D6C1D">
        <w:rPr>
          <w:rFonts w:hint="cs"/>
          <w:spacing w:val="-2"/>
          <w:kern w:val="16"/>
          <w:sz w:val="30"/>
          <w:rtl/>
        </w:rPr>
        <w:t>ﻫ</w:t>
      </w:r>
      <w:r w:rsidRPr="004D6C1D">
        <w:rPr>
          <w:spacing w:val="-2"/>
          <w:kern w:val="16"/>
          <w:rtl/>
        </w:rPr>
        <w:t>)</w:t>
      </w:r>
      <w:r w:rsidRPr="004D6C1D">
        <w:rPr>
          <w:rFonts w:hint="cs"/>
          <w:spacing w:val="-2"/>
          <w:kern w:val="16"/>
          <w:rtl/>
        </w:rPr>
        <w:tab/>
        <w:t xml:space="preserve">ضيق نطاق </w:t>
      </w:r>
      <w:r w:rsidRPr="004D6C1D">
        <w:rPr>
          <w:spacing w:val="-2"/>
          <w:kern w:val="16"/>
          <w:rtl/>
        </w:rPr>
        <w:t xml:space="preserve">تغطية </w:t>
      </w:r>
      <w:r w:rsidRPr="004D6C1D">
        <w:rPr>
          <w:rFonts w:hint="cs"/>
          <w:spacing w:val="-2"/>
          <w:kern w:val="16"/>
          <w:rtl/>
        </w:rPr>
        <w:t xml:space="preserve">التطعيم </w:t>
      </w:r>
      <w:r w:rsidRPr="004D6C1D">
        <w:rPr>
          <w:spacing w:val="-2"/>
          <w:kern w:val="16"/>
          <w:rtl/>
        </w:rPr>
        <w:t>و</w:t>
      </w:r>
      <w:r w:rsidRPr="004D6C1D">
        <w:rPr>
          <w:rFonts w:hint="cs"/>
          <w:spacing w:val="-2"/>
          <w:kern w:val="16"/>
          <w:rtl/>
        </w:rPr>
        <w:t xml:space="preserve">تزايد </w:t>
      </w:r>
      <w:r w:rsidRPr="004D6C1D">
        <w:rPr>
          <w:spacing w:val="-2"/>
          <w:kern w:val="16"/>
          <w:rtl/>
        </w:rPr>
        <w:t xml:space="preserve">عدد حالات شلل الأطفال في البلد بالرغم من وجود </w:t>
      </w:r>
      <w:r w:rsidRPr="004D6C1D">
        <w:rPr>
          <w:rFonts w:hint="cs"/>
          <w:spacing w:val="-2"/>
          <w:kern w:val="16"/>
          <w:rtl/>
        </w:rPr>
        <w:t>ال</w:t>
      </w:r>
      <w:r w:rsidRPr="004D6C1D">
        <w:rPr>
          <w:spacing w:val="-2"/>
          <w:kern w:val="16"/>
          <w:rtl/>
        </w:rPr>
        <w:t xml:space="preserve">برنامج الموسع </w:t>
      </w:r>
      <w:r w:rsidRPr="004D6C1D">
        <w:rPr>
          <w:rFonts w:hint="cs"/>
          <w:spacing w:val="-2"/>
          <w:kern w:val="16"/>
          <w:rtl/>
        </w:rPr>
        <w:t>للتحصين</w:t>
      </w:r>
      <w:r w:rsidRPr="004D6C1D">
        <w:rPr>
          <w:spacing w:val="-2"/>
          <w:kern w:val="16"/>
          <w:rtl/>
        </w:rPr>
        <w:t xml:space="preserve"> منذ عام 1978 </w:t>
      </w:r>
      <w:r w:rsidRPr="004D6C1D">
        <w:rPr>
          <w:rFonts w:hint="cs"/>
          <w:spacing w:val="-2"/>
          <w:kern w:val="16"/>
          <w:rtl/>
        </w:rPr>
        <w:t>و</w:t>
      </w:r>
      <w:r w:rsidRPr="004D6C1D">
        <w:rPr>
          <w:spacing w:val="-2"/>
          <w:kern w:val="16"/>
          <w:rtl/>
        </w:rPr>
        <w:t xml:space="preserve">برنامج استئصال شلل الأطفال. </w:t>
      </w:r>
    </w:p>
    <w:p w:rsidR="0066005E" w:rsidRPr="008807E9" w:rsidRDefault="0066005E" w:rsidP="0066005E">
      <w:pPr>
        <w:pStyle w:val="SingleTxtGA"/>
        <w:rPr>
          <w:rFonts w:hint="cs"/>
          <w:b/>
          <w:bCs/>
          <w:kern w:val="16"/>
          <w:rtl/>
        </w:rPr>
      </w:pPr>
      <w:r w:rsidRPr="00F27257">
        <w:rPr>
          <w:rFonts w:hint="cs"/>
          <w:kern w:val="16"/>
          <w:rtl/>
        </w:rPr>
        <w:t>61-</w:t>
      </w:r>
      <w:r w:rsidRPr="00F27257">
        <w:rPr>
          <w:rFonts w:hint="cs"/>
          <w:kern w:val="16"/>
          <w:rtl/>
        </w:rPr>
        <w:tab/>
      </w:r>
      <w:r w:rsidRPr="008807E9">
        <w:rPr>
          <w:b/>
          <w:bCs/>
          <w:kern w:val="16"/>
          <w:rtl/>
        </w:rPr>
        <w:t xml:space="preserve">وتوصي اللجنة بأن تقوم الدولة الطرف </w:t>
      </w:r>
      <w:r w:rsidRPr="008807E9">
        <w:rPr>
          <w:rFonts w:hint="cs"/>
          <w:b/>
          <w:bCs/>
          <w:kern w:val="16"/>
          <w:rtl/>
        </w:rPr>
        <w:t>بما يلي</w:t>
      </w:r>
      <w:r w:rsidRPr="008807E9">
        <w:rPr>
          <w:b/>
          <w:bCs/>
          <w:kern w:val="16"/>
          <w:rtl/>
        </w:rPr>
        <w:t xml:space="preserve">: </w:t>
      </w:r>
    </w:p>
    <w:p w:rsidR="0066005E" w:rsidRPr="008807E9" w:rsidRDefault="0066005E" w:rsidP="0066005E">
      <w:pPr>
        <w:pStyle w:val="SingleTxtGA"/>
        <w:rPr>
          <w:rFonts w:ascii="Times New Roman Bold" w:hAnsi="Times New Roman Bold" w:hint="cs"/>
          <w:b/>
          <w:bCs/>
          <w:spacing w:val="-2"/>
          <w:kern w:val="16"/>
          <w:rtl/>
        </w:rPr>
      </w:pPr>
      <w:r w:rsidRPr="008807E9">
        <w:rPr>
          <w:rFonts w:ascii="Times New Roman Bold" w:hAnsi="Times New Roman Bold" w:hint="cs"/>
          <w:b/>
          <w:bCs/>
          <w:spacing w:val="-2"/>
          <w:kern w:val="16"/>
          <w:rtl/>
        </w:rPr>
        <w:tab/>
        <w:t>(أ)</w:t>
      </w:r>
      <w:r w:rsidRPr="008807E9">
        <w:rPr>
          <w:rFonts w:ascii="Times New Roman Bold" w:hAnsi="Times New Roman Bold" w:hint="cs"/>
          <w:b/>
          <w:bCs/>
          <w:spacing w:val="-2"/>
          <w:kern w:val="16"/>
          <w:rtl/>
        </w:rPr>
        <w:tab/>
        <w:t>ب</w:t>
      </w:r>
      <w:r w:rsidRPr="008807E9">
        <w:rPr>
          <w:rFonts w:ascii="Times New Roman Bold" w:hAnsi="Times New Roman Bold"/>
          <w:b/>
          <w:bCs/>
          <w:spacing w:val="-2"/>
          <w:kern w:val="16"/>
          <w:rtl/>
        </w:rPr>
        <w:t xml:space="preserve">ذل كل جهد ممكن للوفاء بالتزامها </w:t>
      </w:r>
      <w:r w:rsidRPr="008807E9">
        <w:rPr>
          <w:rFonts w:ascii="Times New Roman Bold" w:hAnsi="Times New Roman Bold" w:hint="cs"/>
          <w:b/>
          <w:bCs/>
          <w:spacing w:val="-2"/>
          <w:kern w:val="16"/>
          <w:rtl/>
        </w:rPr>
        <w:t>ب</w:t>
      </w:r>
      <w:r w:rsidRPr="008807E9">
        <w:rPr>
          <w:rFonts w:ascii="Times New Roman Bold" w:hAnsi="Times New Roman Bold"/>
          <w:b/>
          <w:bCs/>
          <w:spacing w:val="-2"/>
          <w:kern w:val="16"/>
          <w:rtl/>
        </w:rPr>
        <w:t xml:space="preserve">زيادة </w:t>
      </w:r>
      <w:proofErr w:type="spellStart"/>
      <w:r w:rsidRPr="008807E9">
        <w:rPr>
          <w:rFonts w:ascii="Times New Roman Bold" w:hAnsi="Times New Roman Bold" w:hint="cs"/>
          <w:b/>
          <w:bCs/>
          <w:spacing w:val="-2"/>
          <w:kern w:val="16"/>
          <w:rtl/>
        </w:rPr>
        <w:t>الاعتمادات</w:t>
      </w:r>
      <w:proofErr w:type="spellEnd"/>
      <w:r w:rsidRPr="008807E9">
        <w:rPr>
          <w:rFonts w:ascii="Times New Roman Bold" w:hAnsi="Times New Roman Bold" w:hint="cs"/>
          <w:b/>
          <w:bCs/>
          <w:spacing w:val="-2"/>
          <w:kern w:val="16"/>
          <w:rtl/>
        </w:rPr>
        <w:t xml:space="preserve"> ال</w:t>
      </w:r>
      <w:r w:rsidRPr="008807E9">
        <w:rPr>
          <w:rFonts w:ascii="Times New Roman Bold" w:hAnsi="Times New Roman Bold"/>
          <w:b/>
          <w:bCs/>
          <w:spacing w:val="-2"/>
          <w:kern w:val="16"/>
          <w:rtl/>
        </w:rPr>
        <w:t>سنوي</w:t>
      </w:r>
      <w:r w:rsidRPr="008807E9">
        <w:rPr>
          <w:rFonts w:ascii="Times New Roman Bold" w:hAnsi="Times New Roman Bold" w:hint="cs"/>
          <w:b/>
          <w:bCs/>
          <w:spacing w:val="-2"/>
          <w:kern w:val="16"/>
          <w:rtl/>
        </w:rPr>
        <w:t>ة</w:t>
      </w:r>
      <w:r w:rsidRPr="008807E9">
        <w:rPr>
          <w:rFonts w:ascii="Times New Roman Bold" w:hAnsi="Times New Roman Bold"/>
          <w:b/>
          <w:bCs/>
          <w:spacing w:val="-2"/>
          <w:kern w:val="16"/>
          <w:rtl/>
        </w:rPr>
        <w:t xml:space="preserve"> المخصصة لقطاع الصحة </w:t>
      </w:r>
      <w:r w:rsidRPr="008807E9">
        <w:rPr>
          <w:rFonts w:ascii="Times New Roman Bold" w:hAnsi="Times New Roman Bold" w:hint="cs"/>
          <w:b/>
          <w:bCs/>
          <w:spacing w:val="-2"/>
          <w:kern w:val="16"/>
          <w:rtl/>
        </w:rPr>
        <w:t xml:space="preserve">على أساس سنوي </w:t>
      </w:r>
      <w:r w:rsidRPr="008807E9">
        <w:rPr>
          <w:rFonts w:ascii="Times New Roman Bold" w:hAnsi="Times New Roman Bold"/>
          <w:b/>
          <w:bCs/>
          <w:spacing w:val="-2"/>
          <w:kern w:val="16"/>
          <w:rtl/>
        </w:rPr>
        <w:t xml:space="preserve">بنسبة 16 في المائة من أجل الوصول إلى مستوى كاف من الموارد، ووضع أولويات واضحة </w:t>
      </w:r>
      <w:r w:rsidRPr="008807E9">
        <w:rPr>
          <w:rFonts w:ascii="Times New Roman Bold" w:hAnsi="Times New Roman Bold" w:hint="cs"/>
          <w:b/>
          <w:bCs/>
          <w:spacing w:val="-2"/>
          <w:kern w:val="16"/>
          <w:rtl/>
        </w:rPr>
        <w:t xml:space="preserve">والتأكيد </w:t>
      </w:r>
      <w:r w:rsidRPr="008807E9">
        <w:rPr>
          <w:rFonts w:ascii="Times New Roman Bold" w:hAnsi="Times New Roman Bold"/>
          <w:b/>
          <w:bCs/>
          <w:spacing w:val="-2"/>
          <w:kern w:val="16"/>
          <w:rtl/>
        </w:rPr>
        <w:t>على دور الرعاية الصحية الوقائية؛</w:t>
      </w:r>
    </w:p>
    <w:p w:rsidR="0066005E" w:rsidRPr="008807E9" w:rsidRDefault="0066005E" w:rsidP="0066005E">
      <w:pPr>
        <w:pStyle w:val="SingleTxtGA"/>
        <w:rPr>
          <w:rFonts w:hint="cs"/>
          <w:b/>
          <w:bCs/>
          <w:kern w:val="16"/>
          <w:rtl/>
        </w:rPr>
      </w:pPr>
      <w:r w:rsidRPr="008807E9">
        <w:rPr>
          <w:rFonts w:hint="cs"/>
          <w:b/>
          <w:bCs/>
          <w:kern w:val="16"/>
          <w:rtl/>
        </w:rPr>
        <w:tab/>
      </w:r>
      <w:r w:rsidRPr="008807E9">
        <w:rPr>
          <w:b/>
          <w:bCs/>
          <w:kern w:val="16"/>
          <w:rtl/>
        </w:rPr>
        <w:t>(ب)</w:t>
      </w:r>
      <w:r w:rsidRPr="008807E9">
        <w:rPr>
          <w:rFonts w:hint="cs"/>
          <w:b/>
          <w:bCs/>
          <w:kern w:val="16"/>
          <w:rtl/>
        </w:rPr>
        <w:tab/>
      </w:r>
      <w:r w:rsidRPr="008807E9">
        <w:rPr>
          <w:b/>
          <w:bCs/>
          <w:kern w:val="16"/>
          <w:rtl/>
        </w:rPr>
        <w:t>تعزيز توفير خدمات الرعاية الصحية، بما في ذلك ما يتعلق ب</w:t>
      </w:r>
      <w:r w:rsidRPr="008807E9">
        <w:rPr>
          <w:rFonts w:hint="cs"/>
          <w:b/>
          <w:bCs/>
          <w:kern w:val="16"/>
          <w:rtl/>
        </w:rPr>
        <w:t>ال</w:t>
      </w:r>
      <w:r w:rsidRPr="008807E9">
        <w:rPr>
          <w:b/>
          <w:bCs/>
          <w:kern w:val="16"/>
          <w:rtl/>
        </w:rPr>
        <w:t xml:space="preserve">إدارة والتوظيف والمعدات واللوازم الطبية، </w:t>
      </w:r>
      <w:r w:rsidRPr="008807E9">
        <w:rPr>
          <w:rFonts w:hint="cs"/>
          <w:b/>
          <w:bCs/>
          <w:kern w:val="16"/>
          <w:rtl/>
        </w:rPr>
        <w:t xml:space="preserve">مع </w:t>
      </w:r>
      <w:proofErr w:type="spellStart"/>
      <w:r w:rsidRPr="008807E9">
        <w:rPr>
          <w:b/>
          <w:bCs/>
          <w:kern w:val="16"/>
          <w:rtl/>
        </w:rPr>
        <w:t>إيلاء</w:t>
      </w:r>
      <w:proofErr w:type="spellEnd"/>
      <w:r w:rsidRPr="008807E9">
        <w:rPr>
          <w:b/>
          <w:bCs/>
          <w:kern w:val="16"/>
          <w:rtl/>
        </w:rPr>
        <w:t xml:space="preserve"> اهتمام خاص </w:t>
      </w:r>
      <w:r w:rsidRPr="008807E9">
        <w:rPr>
          <w:rFonts w:hint="cs"/>
          <w:b/>
          <w:bCs/>
          <w:kern w:val="16"/>
          <w:rtl/>
        </w:rPr>
        <w:t xml:space="preserve">لتطبيق </w:t>
      </w:r>
      <w:r w:rsidRPr="008807E9">
        <w:rPr>
          <w:b/>
          <w:bCs/>
          <w:kern w:val="16"/>
          <w:rtl/>
        </w:rPr>
        <w:t>اللامركزية في المسؤوليات والموارد على مستوى المقاطع</w:t>
      </w:r>
      <w:r w:rsidRPr="008807E9">
        <w:rPr>
          <w:rFonts w:hint="cs"/>
          <w:b/>
          <w:bCs/>
          <w:kern w:val="16"/>
          <w:rtl/>
        </w:rPr>
        <w:t>ات</w:t>
      </w:r>
      <w:r w:rsidRPr="008807E9">
        <w:rPr>
          <w:b/>
          <w:bCs/>
          <w:kern w:val="16"/>
          <w:rtl/>
        </w:rPr>
        <w:t xml:space="preserve">؛ </w:t>
      </w:r>
    </w:p>
    <w:p w:rsidR="0066005E" w:rsidRPr="008807E9" w:rsidRDefault="0066005E" w:rsidP="0066005E">
      <w:pPr>
        <w:pStyle w:val="SingleTxtGA"/>
        <w:rPr>
          <w:rFonts w:ascii="Times New Roman Bold" w:hAnsi="Times New Roman Bold" w:hint="cs"/>
          <w:b/>
          <w:bCs/>
          <w:spacing w:val="4"/>
          <w:kern w:val="16"/>
          <w:rtl/>
        </w:rPr>
      </w:pPr>
      <w:r w:rsidRPr="008807E9">
        <w:rPr>
          <w:rFonts w:ascii="Times New Roman Bold" w:hAnsi="Times New Roman Bold" w:hint="cs"/>
          <w:b/>
          <w:bCs/>
          <w:spacing w:val="4"/>
          <w:kern w:val="16"/>
          <w:rtl/>
        </w:rPr>
        <w:tab/>
      </w:r>
      <w:r w:rsidRPr="008807E9">
        <w:rPr>
          <w:rFonts w:ascii="Times New Roman Bold" w:hAnsi="Times New Roman Bold"/>
          <w:b/>
          <w:bCs/>
          <w:spacing w:val="4"/>
          <w:kern w:val="16"/>
          <w:rtl/>
        </w:rPr>
        <w:t>(ج)</w:t>
      </w:r>
      <w:r w:rsidRPr="008807E9">
        <w:rPr>
          <w:rFonts w:ascii="Times New Roman Bold" w:hAnsi="Times New Roman Bold" w:hint="cs"/>
          <w:b/>
          <w:bCs/>
          <w:spacing w:val="4"/>
          <w:kern w:val="16"/>
          <w:rtl/>
        </w:rPr>
        <w:tab/>
      </w:r>
      <w:r w:rsidRPr="008807E9">
        <w:rPr>
          <w:rFonts w:ascii="Times New Roman Bold" w:hAnsi="Times New Roman Bold"/>
          <w:b/>
          <w:bCs/>
          <w:spacing w:val="4"/>
          <w:kern w:val="16"/>
          <w:rtl/>
        </w:rPr>
        <w:t xml:space="preserve">اتخاذ إجراءات فورية للحد </w:t>
      </w:r>
      <w:r w:rsidRPr="008807E9">
        <w:rPr>
          <w:rFonts w:ascii="Times New Roman Bold" w:hAnsi="Times New Roman Bold" w:hint="cs"/>
          <w:b/>
          <w:bCs/>
          <w:spacing w:val="4"/>
          <w:kern w:val="16"/>
          <w:rtl/>
        </w:rPr>
        <w:t xml:space="preserve">من معدلات وفيات </w:t>
      </w:r>
      <w:r w:rsidRPr="008807E9">
        <w:rPr>
          <w:rFonts w:ascii="Times New Roman Bold" w:hAnsi="Times New Roman Bold"/>
          <w:b/>
          <w:bCs/>
          <w:spacing w:val="4"/>
          <w:kern w:val="16"/>
          <w:rtl/>
        </w:rPr>
        <w:t xml:space="preserve">الرضع والأطفال ووفيات الأمهات، بما في ذلك عن طريق الإسراع في توظيف </w:t>
      </w:r>
      <w:r w:rsidRPr="008807E9">
        <w:rPr>
          <w:rFonts w:ascii="Times New Roman Bold" w:hAnsi="Times New Roman Bold" w:hint="cs"/>
          <w:b/>
          <w:bCs/>
          <w:spacing w:val="4"/>
          <w:kern w:val="16"/>
          <w:rtl/>
        </w:rPr>
        <w:t xml:space="preserve">"العاملات </w:t>
      </w:r>
      <w:proofErr w:type="spellStart"/>
      <w:r w:rsidRPr="008807E9">
        <w:rPr>
          <w:rFonts w:ascii="Times New Roman Bold" w:hAnsi="Times New Roman Bold" w:hint="cs"/>
          <w:b/>
          <w:bCs/>
          <w:spacing w:val="4"/>
          <w:kern w:val="16"/>
          <w:rtl/>
        </w:rPr>
        <w:t>الصحيات</w:t>
      </w:r>
      <w:proofErr w:type="spellEnd"/>
      <w:r w:rsidRPr="008807E9">
        <w:rPr>
          <w:rFonts w:ascii="Times New Roman Bold" w:hAnsi="Times New Roman Bold" w:hint="cs"/>
          <w:b/>
          <w:bCs/>
          <w:spacing w:val="4"/>
          <w:kern w:val="16"/>
          <w:rtl/>
        </w:rPr>
        <w:t>" و</w:t>
      </w:r>
      <w:r w:rsidRPr="008807E9">
        <w:rPr>
          <w:rFonts w:ascii="Times New Roman Bold" w:hAnsi="Times New Roman Bold"/>
          <w:b/>
          <w:bCs/>
          <w:spacing w:val="4"/>
          <w:kern w:val="16"/>
          <w:rtl/>
        </w:rPr>
        <w:t>"القابلات في المجتمعات المحلية"</w:t>
      </w:r>
      <w:r w:rsidRPr="008807E9">
        <w:rPr>
          <w:rFonts w:ascii="Times New Roman Bold" w:hAnsi="Times New Roman Bold" w:hint="cs"/>
          <w:b/>
          <w:bCs/>
          <w:spacing w:val="4"/>
          <w:kern w:val="16"/>
          <w:rtl/>
        </w:rPr>
        <w:t xml:space="preserve"> </w:t>
      </w:r>
      <w:r w:rsidRPr="008807E9">
        <w:rPr>
          <w:rFonts w:ascii="Times New Roman Bold" w:hAnsi="Times New Roman Bold"/>
          <w:b/>
          <w:bCs/>
          <w:spacing w:val="4"/>
          <w:kern w:val="16"/>
          <w:rtl/>
        </w:rPr>
        <w:t>وتدريب</w:t>
      </w:r>
      <w:r w:rsidRPr="008807E9">
        <w:rPr>
          <w:rFonts w:ascii="Times New Roman Bold" w:hAnsi="Times New Roman Bold" w:hint="cs"/>
          <w:b/>
          <w:bCs/>
          <w:spacing w:val="4"/>
          <w:kern w:val="16"/>
          <w:rtl/>
        </w:rPr>
        <w:t>هن</w:t>
      </w:r>
      <w:r w:rsidRPr="008807E9">
        <w:rPr>
          <w:rFonts w:ascii="Times New Roman Bold" w:hAnsi="Times New Roman Bold"/>
          <w:b/>
          <w:bCs/>
          <w:spacing w:val="4"/>
          <w:kern w:val="16"/>
          <w:rtl/>
        </w:rPr>
        <w:t xml:space="preserve"> و</w:t>
      </w:r>
      <w:r w:rsidRPr="008807E9">
        <w:rPr>
          <w:rFonts w:ascii="Times New Roman Bold" w:hAnsi="Times New Roman Bold" w:hint="cs"/>
          <w:b/>
          <w:bCs/>
          <w:spacing w:val="4"/>
          <w:kern w:val="16"/>
          <w:rtl/>
        </w:rPr>
        <w:t>توزيعهن</w:t>
      </w:r>
      <w:r w:rsidRPr="008807E9">
        <w:rPr>
          <w:rFonts w:ascii="Times New Roman Bold" w:hAnsi="Times New Roman Bold"/>
          <w:b/>
          <w:bCs/>
          <w:spacing w:val="4"/>
          <w:kern w:val="16"/>
          <w:rtl/>
        </w:rPr>
        <w:t xml:space="preserve">، كما ورد في التقرير، وتحسين فرص </w:t>
      </w:r>
      <w:r w:rsidRPr="008807E9">
        <w:rPr>
          <w:rFonts w:ascii="Times New Roman Bold" w:hAnsi="Times New Roman Bold" w:hint="cs"/>
          <w:b/>
          <w:bCs/>
          <w:spacing w:val="4"/>
          <w:kern w:val="16"/>
          <w:rtl/>
        </w:rPr>
        <w:t xml:space="preserve">حصول النساء على خدمات الرعاية الأساسية عند التوليد في حالات الطوارئ </w:t>
      </w:r>
      <w:r w:rsidRPr="008807E9">
        <w:rPr>
          <w:rFonts w:ascii="Times New Roman Bold" w:hAnsi="Times New Roman Bold"/>
          <w:b/>
          <w:bCs/>
          <w:spacing w:val="4"/>
          <w:kern w:val="16"/>
          <w:rtl/>
        </w:rPr>
        <w:t xml:space="preserve">ورعاية الأطفال حديثي الولادة؛ </w:t>
      </w:r>
    </w:p>
    <w:p w:rsidR="0066005E" w:rsidRPr="008807E9" w:rsidRDefault="0066005E" w:rsidP="0066005E">
      <w:pPr>
        <w:pStyle w:val="SingleTxtGA"/>
        <w:rPr>
          <w:rFonts w:hint="cs"/>
          <w:b/>
          <w:bCs/>
          <w:kern w:val="16"/>
          <w:rtl/>
        </w:rPr>
      </w:pPr>
      <w:r w:rsidRPr="008807E9">
        <w:rPr>
          <w:rFonts w:hint="cs"/>
          <w:b/>
          <w:bCs/>
          <w:spacing w:val="-2"/>
          <w:kern w:val="16"/>
          <w:rtl/>
        </w:rPr>
        <w:tab/>
      </w:r>
      <w:r w:rsidRPr="008807E9">
        <w:rPr>
          <w:b/>
          <w:bCs/>
          <w:kern w:val="16"/>
          <w:rtl/>
        </w:rPr>
        <w:t>(د)</w:t>
      </w:r>
      <w:r w:rsidRPr="008807E9">
        <w:rPr>
          <w:rFonts w:hint="cs"/>
          <w:b/>
          <w:bCs/>
          <w:kern w:val="16"/>
          <w:rtl/>
        </w:rPr>
        <w:tab/>
      </w:r>
      <w:r w:rsidRPr="008807E9">
        <w:rPr>
          <w:b/>
          <w:bCs/>
          <w:kern w:val="16"/>
          <w:rtl/>
        </w:rPr>
        <w:t xml:space="preserve">اتخاذ تدابير عاجلة لمعالجة المشاكل الصحية التي يمكن تجنبها بين الأطفال، بما في ذلك ما يتعلق بسوء التغذية ونقص اليود </w:t>
      </w:r>
      <w:proofErr w:type="spellStart"/>
      <w:r w:rsidRPr="008807E9">
        <w:rPr>
          <w:b/>
          <w:bCs/>
          <w:kern w:val="16"/>
          <w:rtl/>
        </w:rPr>
        <w:t>والملاريا</w:t>
      </w:r>
      <w:proofErr w:type="spellEnd"/>
      <w:r w:rsidRPr="008807E9">
        <w:rPr>
          <w:b/>
          <w:bCs/>
          <w:kern w:val="16"/>
          <w:rtl/>
        </w:rPr>
        <w:t xml:space="preserve"> والإسهال والأمراض التنفسية الحادة والحصبة والتهاب </w:t>
      </w:r>
      <w:proofErr w:type="spellStart"/>
      <w:r w:rsidRPr="008807E9">
        <w:rPr>
          <w:b/>
          <w:bCs/>
          <w:kern w:val="16"/>
          <w:rtl/>
        </w:rPr>
        <w:t>السحايا</w:t>
      </w:r>
      <w:proofErr w:type="spellEnd"/>
      <w:r w:rsidRPr="008807E9">
        <w:rPr>
          <w:b/>
          <w:bCs/>
          <w:kern w:val="16"/>
          <w:rtl/>
        </w:rPr>
        <w:t xml:space="preserve">؛ </w:t>
      </w:r>
    </w:p>
    <w:p w:rsidR="0066005E" w:rsidRPr="008807E9" w:rsidRDefault="0066005E" w:rsidP="0066005E">
      <w:pPr>
        <w:pStyle w:val="SingleTxtGA"/>
        <w:rPr>
          <w:rFonts w:hint="cs"/>
          <w:b/>
          <w:bCs/>
          <w:kern w:val="16"/>
          <w:rtl/>
        </w:rPr>
      </w:pPr>
      <w:r w:rsidRPr="008807E9">
        <w:rPr>
          <w:rFonts w:hint="cs"/>
          <w:b/>
          <w:bCs/>
          <w:kern w:val="16"/>
          <w:rtl/>
        </w:rPr>
        <w:tab/>
      </w:r>
      <w:r w:rsidRPr="008807E9">
        <w:rPr>
          <w:b/>
          <w:bCs/>
          <w:kern w:val="16"/>
          <w:rtl/>
        </w:rPr>
        <w:t>(</w:t>
      </w:r>
      <w:r w:rsidRPr="008807E9">
        <w:rPr>
          <w:rFonts w:hint="cs"/>
          <w:b/>
          <w:bCs/>
          <w:kern w:val="16"/>
          <w:sz w:val="30"/>
          <w:rtl/>
        </w:rPr>
        <w:t>ﻫ</w:t>
      </w:r>
      <w:r w:rsidRPr="008807E9">
        <w:rPr>
          <w:b/>
          <w:bCs/>
          <w:kern w:val="16"/>
          <w:rtl/>
        </w:rPr>
        <w:t>)</w:t>
      </w:r>
      <w:r w:rsidRPr="008807E9">
        <w:rPr>
          <w:rFonts w:hint="cs"/>
          <w:b/>
          <w:bCs/>
          <w:kern w:val="16"/>
          <w:rtl/>
        </w:rPr>
        <w:tab/>
      </w:r>
      <w:r w:rsidRPr="008807E9">
        <w:rPr>
          <w:b/>
          <w:bCs/>
          <w:kern w:val="16"/>
          <w:rtl/>
        </w:rPr>
        <w:t xml:space="preserve">معالجة </w:t>
      </w:r>
      <w:r w:rsidRPr="008807E9">
        <w:rPr>
          <w:rFonts w:hint="cs"/>
          <w:b/>
          <w:bCs/>
          <w:kern w:val="16"/>
          <w:rtl/>
        </w:rPr>
        <w:t>ال</w:t>
      </w:r>
      <w:r w:rsidRPr="008807E9">
        <w:rPr>
          <w:b/>
          <w:bCs/>
          <w:kern w:val="16"/>
          <w:rtl/>
        </w:rPr>
        <w:t xml:space="preserve">صعوبات </w:t>
      </w:r>
      <w:r w:rsidRPr="008807E9">
        <w:rPr>
          <w:rFonts w:hint="cs"/>
          <w:b/>
          <w:bCs/>
          <w:kern w:val="16"/>
          <w:rtl/>
        </w:rPr>
        <w:t>ال</w:t>
      </w:r>
      <w:r w:rsidRPr="008807E9">
        <w:rPr>
          <w:b/>
          <w:bCs/>
          <w:kern w:val="16"/>
          <w:rtl/>
        </w:rPr>
        <w:t>تشغيلية و</w:t>
      </w:r>
      <w:r w:rsidRPr="008807E9">
        <w:rPr>
          <w:rFonts w:hint="cs"/>
          <w:b/>
          <w:bCs/>
          <w:kern w:val="16"/>
          <w:rtl/>
        </w:rPr>
        <w:t xml:space="preserve">وضع خطط مصغرة على </w:t>
      </w:r>
      <w:r w:rsidRPr="008807E9">
        <w:rPr>
          <w:b/>
          <w:bCs/>
          <w:kern w:val="16"/>
          <w:rtl/>
        </w:rPr>
        <w:t xml:space="preserve">مستوى المقاطعات من أجل التنفيذ الفعال والناجح لبرنامج </w:t>
      </w:r>
      <w:r w:rsidRPr="008807E9">
        <w:rPr>
          <w:rFonts w:hint="cs"/>
          <w:b/>
          <w:bCs/>
          <w:kern w:val="16"/>
          <w:rtl/>
        </w:rPr>
        <w:t xml:space="preserve">التحصين </w:t>
      </w:r>
      <w:r w:rsidRPr="008807E9">
        <w:rPr>
          <w:b/>
          <w:bCs/>
          <w:kern w:val="16"/>
          <w:rtl/>
        </w:rPr>
        <w:t xml:space="preserve">الموسع، وبرنامج استئصال شلل الأطفال؛ </w:t>
      </w:r>
    </w:p>
    <w:p w:rsidR="0066005E" w:rsidRPr="008807E9" w:rsidRDefault="0066005E" w:rsidP="0066005E">
      <w:pPr>
        <w:pStyle w:val="SingleTxtGA"/>
        <w:rPr>
          <w:rFonts w:hint="cs"/>
          <w:b/>
          <w:bCs/>
          <w:kern w:val="16"/>
          <w:rtl/>
        </w:rPr>
      </w:pPr>
      <w:r w:rsidRPr="008807E9">
        <w:rPr>
          <w:rFonts w:hint="cs"/>
          <w:b/>
          <w:bCs/>
          <w:kern w:val="16"/>
          <w:rtl/>
        </w:rPr>
        <w:tab/>
      </w:r>
      <w:r w:rsidRPr="008807E9">
        <w:rPr>
          <w:b/>
          <w:bCs/>
          <w:kern w:val="16"/>
          <w:rtl/>
        </w:rPr>
        <w:t>(و)</w:t>
      </w:r>
      <w:r w:rsidRPr="008807E9">
        <w:rPr>
          <w:rFonts w:hint="cs"/>
          <w:b/>
          <w:bCs/>
          <w:kern w:val="16"/>
          <w:rtl/>
        </w:rPr>
        <w:tab/>
      </w:r>
      <w:r w:rsidRPr="008807E9">
        <w:rPr>
          <w:b/>
          <w:bCs/>
          <w:kern w:val="16"/>
          <w:rtl/>
        </w:rPr>
        <w:t xml:space="preserve">البحث عن سبل إضافية للتعاون والمساعدة من أجل تحسين صحة الأطفال مع جهات من بينها منظمة الصحة العالمية واليونيسيف. </w:t>
      </w:r>
    </w:p>
    <w:p w:rsidR="0066005E" w:rsidRPr="00DB616E" w:rsidRDefault="0066005E" w:rsidP="0066005E">
      <w:pPr>
        <w:pStyle w:val="H23GA"/>
        <w:tabs>
          <w:tab w:val="clear" w:pos="1021"/>
        </w:tabs>
        <w:ind w:firstLine="0"/>
        <w:rPr>
          <w:rFonts w:hint="cs"/>
          <w:lang w:val="fr-CH"/>
        </w:rPr>
      </w:pPr>
      <w:r>
        <w:rPr>
          <w:rtl/>
          <w:lang w:val="fr-CH"/>
        </w:rPr>
        <w:t>الرضاعة الطبيعية</w:t>
      </w:r>
    </w:p>
    <w:p w:rsidR="0066005E" w:rsidRDefault="0066005E" w:rsidP="0066005E">
      <w:pPr>
        <w:pStyle w:val="SingleTxtGA"/>
        <w:rPr>
          <w:rFonts w:hint="cs"/>
          <w:kern w:val="16"/>
          <w:rtl/>
        </w:rPr>
      </w:pPr>
      <w:r w:rsidRPr="00B94642">
        <w:rPr>
          <w:kern w:val="16"/>
          <w:rtl/>
        </w:rPr>
        <w:t>62</w:t>
      </w:r>
      <w:r w:rsidRPr="00B94642">
        <w:rPr>
          <w:rFonts w:hint="cs"/>
          <w:kern w:val="16"/>
          <w:rtl/>
        </w:rPr>
        <w:t>-</w:t>
      </w:r>
      <w:r>
        <w:rPr>
          <w:rFonts w:hint="cs"/>
          <w:kern w:val="16"/>
          <w:rtl/>
        </w:rPr>
        <w:tab/>
      </w:r>
      <w:r w:rsidRPr="00B94642">
        <w:rPr>
          <w:kern w:val="16"/>
          <w:rtl/>
        </w:rPr>
        <w:t xml:space="preserve">تلاحظ اللجنة مع القلق </w:t>
      </w:r>
      <w:r w:rsidRPr="00B94642">
        <w:rPr>
          <w:rFonts w:hint="cs"/>
          <w:kern w:val="16"/>
          <w:rtl/>
        </w:rPr>
        <w:t xml:space="preserve">تراجع نسبة </w:t>
      </w:r>
      <w:r w:rsidRPr="00B94642">
        <w:rPr>
          <w:kern w:val="16"/>
          <w:rtl/>
        </w:rPr>
        <w:t xml:space="preserve">الرضاعة الطبيعية </w:t>
      </w:r>
      <w:proofErr w:type="spellStart"/>
      <w:r w:rsidRPr="00B94642">
        <w:rPr>
          <w:rFonts w:hint="cs"/>
          <w:kern w:val="16"/>
          <w:rtl/>
        </w:rPr>
        <w:t>الحصرية</w:t>
      </w:r>
      <w:proofErr w:type="spellEnd"/>
      <w:r w:rsidRPr="00B94642">
        <w:rPr>
          <w:rFonts w:hint="cs"/>
          <w:kern w:val="16"/>
          <w:rtl/>
        </w:rPr>
        <w:t xml:space="preserve"> </w:t>
      </w:r>
      <w:r w:rsidRPr="00B94642">
        <w:rPr>
          <w:kern w:val="16"/>
          <w:rtl/>
        </w:rPr>
        <w:t xml:space="preserve">لمدة ستة أشهر. </w:t>
      </w:r>
    </w:p>
    <w:p w:rsidR="0066005E" w:rsidRPr="00B94642" w:rsidRDefault="0066005E" w:rsidP="0066005E">
      <w:pPr>
        <w:pStyle w:val="SingleTxtGA"/>
        <w:rPr>
          <w:kern w:val="16"/>
        </w:rPr>
      </w:pPr>
      <w:r w:rsidRPr="00B94642">
        <w:rPr>
          <w:kern w:val="16"/>
          <w:rtl/>
        </w:rPr>
        <w:t>63</w:t>
      </w:r>
      <w:r w:rsidRPr="00B94642">
        <w:rPr>
          <w:rFonts w:hint="cs"/>
          <w:kern w:val="16"/>
          <w:rtl/>
        </w:rPr>
        <w:t>-</w:t>
      </w:r>
      <w:r>
        <w:rPr>
          <w:rFonts w:hint="cs"/>
          <w:kern w:val="16"/>
          <w:rtl/>
        </w:rPr>
        <w:tab/>
      </w:r>
      <w:r w:rsidRPr="008807E9">
        <w:rPr>
          <w:b/>
          <w:bCs/>
          <w:kern w:val="16"/>
          <w:rtl/>
        </w:rPr>
        <w:t xml:space="preserve">وتوصي اللجنة بأن </w:t>
      </w:r>
      <w:r w:rsidRPr="008807E9">
        <w:rPr>
          <w:rFonts w:hint="cs"/>
          <w:b/>
          <w:bCs/>
          <w:kern w:val="16"/>
          <w:rtl/>
        </w:rPr>
        <w:t xml:space="preserve">تضع </w:t>
      </w:r>
      <w:r w:rsidRPr="008807E9">
        <w:rPr>
          <w:b/>
          <w:bCs/>
          <w:kern w:val="16"/>
          <w:rtl/>
        </w:rPr>
        <w:t xml:space="preserve">الدولة الطرف </w:t>
      </w:r>
      <w:r w:rsidRPr="008807E9">
        <w:rPr>
          <w:rFonts w:hint="cs"/>
          <w:b/>
          <w:bCs/>
          <w:kern w:val="16"/>
          <w:rtl/>
        </w:rPr>
        <w:t xml:space="preserve">قانون تغذية الطفل </w:t>
      </w:r>
      <w:r w:rsidRPr="008807E9">
        <w:rPr>
          <w:b/>
          <w:bCs/>
          <w:kern w:val="16"/>
          <w:rtl/>
        </w:rPr>
        <w:t xml:space="preserve">وحليب الثدي </w:t>
      </w:r>
      <w:r w:rsidRPr="008807E9">
        <w:rPr>
          <w:rFonts w:hint="cs"/>
          <w:b/>
          <w:bCs/>
          <w:kern w:val="16"/>
          <w:rtl/>
        </w:rPr>
        <w:t>لعام</w:t>
      </w:r>
      <w:r w:rsidRPr="008807E9">
        <w:rPr>
          <w:rFonts w:hint="eastAsia"/>
          <w:b/>
          <w:bCs/>
          <w:kern w:val="16"/>
          <w:rtl/>
        </w:rPr>
        <w:t> </w:t>
      </w:r>
      <w:r w:rsidRPr="008807E9">
        <w:rPr>
          <w:b/>
          <w:bCs/>
          <w:kern w:val="16"/>
          <w:rtl/>
        </w:rPr>
        <w:t>2002</w:t>
      </w:r>
      <w:r w:rsidRPr="008807E9">
        <w:rPr>
          <w:rFonts w:hint="cs"/>
          <w:b/>
          <w:bCs/>
          <w:kern w:val="16"/>
          <w:rtl/>
        </w:rPr>
        <w:t xml:space="preserve"> حيز النفاذ على نحو سريع وفعال</w:t>
      </w:r>
      <w:r w:rsidRPr="008807E9">
        <w:rPr>
          <w:b/>
          <w:bCs/>
          <w:kern w:val="16"/>
          <w:rtl/>
        </w:rPr>
        <w:t>.</w:t>
      </w:r>
      <w:r w:rsidRPr="00B94642">
        <w:rPr>
          <w:kern w:val="16"/>
          <w:rtl/>
        </w:rPr>
        <w:t xml:space="preserve"> </w:t>
      </w:r>
    </w:p>
    <w:p w:rsidR="0066005E" w:rsidRPr="0045328F" w:rsidRDefault="0066005E" w:rsidP="0066005E">
      <w:pPr>
        <w:pStyle w:val="H23GA"/>
        <w:tabs>
          <w:tab w:val="clear" w:pos="1021"/>
        </w:tabs>
        <w:ind w:firstLine="0"/>
        <w:rPr>
          <w:lang w:val="fr-CH"/>
        </w:rPr>
      </w:pPr>
      <w:r w:rsidRPr="0045328F">
        <w:rPr>
          <w:rtl/>
          <w:lang w:val="fr-CH"/>
        </w:rPr>
        <w:t xml:space="preserve">صحة المراهقين </w:t>
      </w:r>
    </w:p>
    <w:p w:rsidR="0066005E" w:rsidRPr="00B94642" w:rsidRDefault="0066005E" w:rsidP="0066005E">
      <w:pPr>
        <w:pStyle w:val="SingleTxtGA"/>
        <w:rPr>
          <w:kern w:val="16"/>
        </w:rPr>
      </w:pPr>
      <w:r w:rsidRPr="00B94642">
        <w:rPr>
          <w:kern w:val="16"/>
          <w:rtl/>
        </w:rPr>
        <w:t>64</w:t>
      </w:r>
      <w:r w:rsidRPr="00B94642">
        <w:rPr>
          <w:rFonts w:hint="cs"/>
          <w:kern w:val="16"/>
          <w:rtl/>
        </w:rPr>
        <w:t>-</w:t>
      </w:r>
      <w:r>
        <w:rPr>
          <w:rFonts w:hint="cs"/>
          <w:kern w:val="16"/>
          <w:rtl/>
        </w:rPr>
        <w:tab/>
      </w:r>
      <w:r w:rsidRPr="00B94642">
        <w:rPr>
          <w:kern w:val="16"/>
          <w:rtl/>
        </w:rPr>
        <w:t xml:space="preserve">تشعر اللجنة بالقلق لأن مفهوم صحة المراهقين </w:t>
      </w:r>
      <w:r w:rsidRPr="00B94642">
        <w:rPr>
          <w:rFonts w:hint="cs"/>
          <w:kern w:val="16"/>
          <w:rtl/>
        </w:rPr>
        <w:t>وب</w:t>
      </w:r>
      <w:r w:rsidRPr="00B94642">
        <w:rPr>
          <w:kern w:val="16"/>
          <w:rtl/>
        </w:rPr>
        <w:t xml:space="preserve">خاصة الصحة الإنجابية </w:t>
      </w:r>
      <w:r w:rsidRPr="00B94642">
        <w:rPr>
          <w:rFonts w:hint="cs"/>
          <w:kern w:val="16"/>
          <w:rtl/>
        </w:rPr>
        <w:t xml:space="preserve">للمراهقين </w:t>
      </w:r>
      <w:r>
        <w:rPr>
          <w:rFonts w:hint="cs"/>
          <w:kern w:val="16"/>
          <w:rtl/>
        </w:rPr>
        <w:t>لا </w:t>
      </w:r>
      <w:r w:rsidRPr="00B94642">
        <w:rPr>
          <w:kern w:val="16"/>
          <w:rtl/>
        </w:rPr>
        <w:t>يلقى قبول</w:t>
      </w:r>
      <w:r>
        <w:rPr>
          <w:kern w:val="16"/>
          <w:rtl/>
        </w:rPr>
        <w:t xml:space="preserve">اً </w:t>
      </w:r>
      <w:r w:rsidRPr="00B94642">
        <w:rPr>
          <w:kern w:val="16"/>
          <w:rtl/>
        </w:rPr>
        <w:t xml:space="preserve">يذكر في المجتمع الباكستاني. </w:t>
      </w:r>
      <w:r w:rsidRPr="00B94642">
        <w:rPr>
          <w:rFonts w:hint="cs"/>
          <w:kern w:val="16"/>
          <w:rtl/>
        </w:rPr>
        <w:t>و</w:t>
      </w:r>
      <w:r>
        <w:rPr>
          <w:kern w:val="16"/>
          <w:rtl/>
        </w:rPr>
        <w:t>لا </w:t>
      </w:r>
      <w:r w:rsidRPr="00B94642">
        <w:rPr>
          <w:kern w:val="16"/>
          <w:rtl/>
        </w:rPr>
        <w:t xml:space="preserve">تزال </w:t>
      </w:r>
      <w:r w:rsidRPr="00B94642">
        <w:rPr>
          <w:rFonts w:hint="cs"/>
          <w:kern w:val="16"/>
          <w:rtl/>
        </w:rPr>
        <w:t xml:space="preserve">اللجنة </w:t>
      </w:r>
      <w:r w:rsidRPr="00B94642">
        <w:rPr>
          <w:kern w:val="16"/>
          <w:rtl/>
        </w:rPr>
        <w:t xml:space="preserve">تشعر بالقلق إزاء الافتقار إلى </w:t>
      </w:r>
      <w:r w:rsidRPr="00B94642">
        <w:rPr>
          <w:rFonts w:hint="cs"/>
          <w:kern w:val="16"/>
          <w:rtl/>
        </w:rPr>
        <w:t xml:space="preserve">المشورة والخدمات الصحية </w:t>
      </w:r>
      <w:r w:rsidRPr="00B94642">
        <w:rPr>
          <w:kern w:val="16"/>
          <w:rtl/>
        </w:rPr>
        <w:t>الجنسية والإنجابية، خاصة في المناطق الريفية، و</w:t>
      </w:r>
      <w:r w:rsidRPr="00B94642">
        <w:rPr>
          <w:rFonts w:hint="cs"/>
          <w:kern w:val="16"/>
          <w:rtl/>
        </w:rPr>
        <w:t>إزاء ال</w:t>
      </w:r>
      <w:r w:rsidRPr="00B94642">
        <w:rPr>
          <w:kern w:val="16"/>
          <w:rtl/>
        </w:rPr>
        <w:t xml:space="preserve">صلة بين ارتفاع نسبة الإجهاض وانخفاض معدل استخدام وسائل منع الحمل. وتلاحظ اللجنة مع القلق أن عمليات الإجهاض السرية سبب رئيسي من أسباب وفيات الأمهات. </w:t>
      </w:r>
    </w:p>
    <w:p w:rsidR="0066005E" w:rsidRPr="0079163A" w:rsidRDefault="0066005E" w:rsidP="0066005E">
      <w:pPr>
        <w:pStyle w:val="SingleTxtGA"/>
        <w:rPr>
          <w:spacing w:val="2"/>
          <w:kern w:val="16"/>
        </w:rPr>
      </w:pPr>
      <w:r w:rsidRPr="0079163A">
        <w:rPr>
          <w:spacing w:val="2"/>
          <w:kern w:val="16"/>
          <w:rtl/>
        </w:rPr>
        <w:t>65</w:t>
      </w:r>
      <w:r w:rsidRPr="0079163A">
        <w:rPr>
          <w:rFonts w:hint="cs"/>
          <w:spacing w:val="2"/>
          <w:kern w:val="16"/>
          <w:rtl/>
        </w:rPr>
        <w:t>-</w:t>
      </w:r>
      <w:r w:rsidRPr="0079163A">
        <w:rPr>
          <w:rFonts w:hint="cs"/>
          <w:spacing w:val="2"/>
          <w:kern w:val="16"/>
          <w:rtl/>
        </w:rPr>
        <w:tab/>
      </w:r>
      <w:r w:rsidRPr="0079163A">
        <w:rPr>
          <w:b/>
          <w:bCs/>
          <w:spacing w:val="2"/>
          <w:kern w:val="16"/>
          <w:rtl/>
        </w:rPr>
        <w:t xml:space="preserve">وتوصي اللجنة بأن تقوم الدولة الطرف، مع مراعاة التعليق العام </w:t>
      </w:r>
      <w:r w:rsidRPr="0079163A">
        <w:rPr>
          <w:rFonts w:hint="cs"/>
          <w:b/>
          <w:bCs/>
          <w:spacing w:val="2"/>
          <w:kern w:val="16"/>
          <w:rtl/>
        </w:rPr>
        <w:t>رقم</w:t>
      </w:r>
      <w:r>
        <w:rPr>
          <w:rFonts w:hint="eastAsia"/>
          <w:b/>
          <w:bCs/>
          <w:spacing w:val="2"/>
          <w:kern w:val="16"/>
          <w:rtl/>
        </w:rPr>
        <w:t> </w:t>
      </w:r>
      <w:r w:rsidRPr="0079163A">
        <w:rPr>
          <w:rFonts w:hint="cs"/>
          <w:b/>
          <w:bCs/>
          <w:spacing w:val="2"/>
          <w:kern w:val="16"/>
          <w:rtl/>
        </w:rPr>
        <w:t>4</w:t>
      </w:r>
      <w:r>
        <w:rPr>
          <w:rFonts w:hint="cs"/>
          <w:b/>
          <w:bCs/>
          <w:spacing w:val="2"/>
          <w:kern w:val="16"/>
          <w:rtl/>
        </w:rPr>
        <w:t>(2003)</w:t>
      </w:r>
      <w:r w:rsidRPr="0079163A">
        <w:rPr>
          <w:rFonts w:hint="cs"/>
          <w:b/>
          <w:bCs/>
          <w:spacing w:val="2"/>
          <w:kern w:val="16"/>
          <w:rtl/>
        </w:rPr>
        <w:t xml:space="preserve"> </w:t>
      </w:r>
      <w:r w:rsidRPr="0079163A">
        <w:rPr>
          <w:b/>
          <w:bCs/>
          <w:spacing w:val="2"/>
          <w:kern w:val="16"/>
          <w:rtl/>
        </w:rPr>
        <w:t xml:space="preserve">بشأن صحة المراهقين </w:t>
      </w:r>
      <w:r w:rsidRPr="0079163A">
        <w:rPr>
          <w:rFonts w:hint="cs"/>
          <w:b/>
          <w:bCs/>
          <w:spacing w:val="2"/>
          <w:kern w:val="16"/>
          <w:rtl/>
        </w:rPr>
        <w:t>ونمائهم</w:t>
      </w:r>
      <w:r w:rsidRPr="0079163A">
        <w:rPr>
          <w:b/>
          <w:bCs/>
          <w:spacing w:val="2"/>
          <w:kern w:val="16"/>
          <w:rtl/>
        </w:rPr>
        <w:t xml:space="preserve"> في </w:t>
      </w:r>
      <w:r w:rsidRPr="0079163A">
        <w:rPr>
          <w:rFonts w:hint="cs"/>
          <w:b/>
          <w:bCs/>
          <w:spacing w:val="2"/>
          <w:kern w:val="16"/>
          <w:rtl/>
        </w:rPr>
        <w:t xml:space="preserve">إطار </w:t>
      </w:r>
      <w:r w:rsidRPr="0079163A">
        <w:rPr>
          <w:b/>
          <w:bCs/>
          <w:spacing w:val="2"/>
          <w:kern w:val="16"/>
          <w:rtl/>
        </w:rPr>
        <w:t xml:space="preserve">اتفاقية حقوق الطفل، </w:t>
      </w:r>
      <w:r w:rsidRPr="0079163A">
        <w:rPr>
          <w:rFonts w:hint="cs"/>
          <w:b/>
          <w:bCs/>
          <w:spacing w:val="2"/>
          <w:kern w:val="16"/>
          <w:rtl/>
        </w:rPr>
        <w:t>ب</w:t>
      </w:r>
      <w:r w:rsidRPr="0079163A">
        <w:rPr>
          <w:b/>
          <w:bCs/>
          <w:spacing w:val="2"/>
          <w:kern w:val="16"/>
          <w:rtl/>
        </w:rPr>
        <w:t xml:space="preserve">زيادة جهودها الرامية إلى </w:t>
      </w:r>
      <w:r w:rsidRPr="0079163A">
        <w:rPr>
          <w:rFonts w:hint="cs"/>
          <w:b/>
          <w:bCs/>
          <w:spacing w:val="2"/>
          <w:kern w:val="16"/>
          <w:rtl/>
        </w:rPr>
        <w:t>وضع</w:t>
      </w:r>
      <w:r w:rsidRPr="0079163A">
        <w:rPr>
          <w:b/>
          <w:bCs/>
          <w:spacing w:val="2"/>
          <w:kern w:val="16"/>
          <w:rtl/>
        </w:rPr>
        <w:t xml:space="preserve"> المزيد من البرامج والخدمات</w:t>
      </w:r>
      <w:r w:rsidRPr="0079163A">
        <w:rPr>
          <w:rFonts w:hint="cs"/>
          <w:b/>
          <w:bCs/>
          <w:spacing w:val="2"/>
          <w:kern w:val="16"/>
          <w:rtl/>
        </w:rPr>
        <w:t xml:space="preserve"> التي تراعي</w:t>
      </w:r>
      <w:r w:rsidRPr="0079163A">
        <w:rPr>
          <w:b/>
          <w:bCs/>
          <w:spacing w:val="2"/>
          <w:kern w:val="16"/>
          <w:rtl/>
        </w:rPr>
        <w:t xml:space="preserve"> </w:t>
      </w:r>
      <w:r w:rsidRPr="0079163A">
        <w:rPr>
          <w:rFonts w:hint="cs"/>
          <w:b/>
          <w:bCs/>
          <w:spacing w:val="2"/>
          <w:kern w:val="16"/>
          <w:rtl/>
        </w:rPr>
        <w:t>ال</w:t>
      </w:r>
      <w:r w:rsidRPr="0079163A">
        <w:rPr>
          <w:b/>
          <w:bCs/>
          <w:spacing w:val="2"/>
          <w:kern w:val="16"/>
          <w:rtl/>
        </w:rPr>
        <w:t xml:space="preserve">سرية في مجال صحة المراهقين والحصول على البيانات الصحيحة </w:t>
      </w:r>
      <w:r w:rsidRPr="0079163A">
        <w:rPr>
          <w:rFonts w:hint="cs"/>
          <w:b/>
          <w:bCs/>
          <w:spacing w:val="2"/>
          <w:kern w:val="16"/>
          <w:rtl/>
        </w:rPr>
        <w:t xml:space="preserve">بشأن </w:t>
      </w:r>
      <w:r w:rsidRPr="0079163A">
        <w:rPr>
          <w:b/>
          <w:bCs/>
          <w:spacing w:val="2"/>
          <w:kern w:val="16"/>
          <w:rtl/>
        </w:rPr>
        <w:t>الشواغل المتعلقة بصحة المراهقين عن طريق جملة أمور</w:t>
      </w:r>
      <w:r w:rsidRPr="0079163A">
        <w:rPr>
          <w:rFonts w:hint="cs"/>
          <w:b/>
          <w:bCs/>
          <w:spacing w:val="2"/>
          <w:kern w:val="16"/>
          <w:rtl/>
        </w:rPr>
        <w:t xml:space="preserve"> منها إجراء </w:t>
      </w:r>
      <w:r w:rsidRPr="0079163A">
        <w:rPr>
          <w:b/>
          <w:bCs/>
          <w:spacing w:val="2"/>
          <w:kern w:val="16"/>
          <w:rtl/>
        </w:rPr>
        <w:t xml:space="preserve">دراسات </w:t>
      </w:r>
      <w:r w:rsidRPr="0079163A">
        <w:rPr>
          <w:rFonts w:hint="cs"/>
          <w:b/>
          <w:bCs/>
          <w:spacing w:val="2"/>
          <w:kern w:val="16"/>
          <w:rtl/>
        </w:rPr>
        <w:t xml:space="preserve">حول </w:t>
      </w:r>
      <w:r w:rsidRPr="0079163A">
        <w:rPr>
          <w:b/>
          <w:bCs/>
          <w:spacing w:val="2"/>
          <w:kern w:val="16"/>
          <w:rtl/>
        </w:rPr>
        <w:t xml:space="preserve">هذه المسألة. </w:t>
      </w:r>
      <w:r w:rsidRPr="0079163A">
        <w:rPr>
          <w:rFonts w:hint="cs"/>
          <w:b/>
          <w:bCs/>
          <w:spacing w:val="2"/>
          <w:kern w:val="16"/>
          <w:rtl/>
        </w:rPr>
        <w:t xml:space="preserve">كما </w:t>
      </w:r>
      <w:r w:rsidRPr="0079163A">
        <w:rPr>
          <w:b/>
          <w:bCs/>
          <w:spacing w:val="2"/>
          <w:kern w:val="16"/>
          <w:rtl/>
        </w:rPr>
        <w:t xml:space="preserve">توصي اللجنة </w:t>
      </w:r>
      <w:r w:rsidRPr="0079163A">
        <w:rPr>
          <w:rFonts w:hint="cs"/>
          <w:b/>
          <w:bCs/>
          <w:spacing w:val="2"/>
          <w:kern w:val="16"/>
          <w:rtl/>
        </w:rPr>
        <w:t xml:space="preserve">بأن تضع </w:t>
      </w:r>
      <w:r w:rsidRPr="0079163A">
        <w:rPr>
          <w:b/>
          <w:bCs/>
          <w:spacing w:val="2"/>
          <w:kern w:val="16"/>
          <w:rtl/>
        </w:rPr>
        <w:t>الدولة الطرف سياسات واضحة، و</w:t>
      </w:r>
      <w:r w:rsidRPr="0079163A">
        <w:rPr>
          <w:rFonts w:hint="cs"/>
          <w:b/>
          <w:bCs/>
          <w:spacing w:val="2"/>
          <w:kern w:val="16"/>
          <w:rtl/>
        </w:rPr>
        <w:t xml:space="preserve">أن تضع، </w:t>
      </w:r>
      <w:r w:rsidRPr="0079163A">
        <w:rPr>
          <w:b/>
          <w:bCs/>
          <w:spacing w:val="2"/>
          <w:kern w:val="16"/>
          <w:rtl/>
        </w:rPr>
        <w:t xml:space="preserve">عند الاقتضاء، تشريعات تتناول </w:t>
      </w:r>
      <w:r w:rsidRPr="0079163A">
        <w:rPr>
          <w:rFonts w:hint="cs"/>
          <w:b/>
          <w:bCs/>
          <w:spacing w:val="2"/>
          <w:kern w:val="16"/>
          <w:rtl/>
        </w:rPr>
        <w:t>المسائل المتعلقة ب</w:t>
      </w:r>
      <w:r w:rsidRPr="0079163A">
        <w:rPr>
          <w:b/>
          <w:bCs/>
          <w:spacing w:val="2"/>
          <w:kern w:val="16"/>
          <w:rtl/>
        </w:rPr>
        <w:t>صحة المراهقين، ولا </w:t>
      </w:r>
      <w:proofErr w:type="spellStart"/>
      <w:r w:rsidRPr="0079163A">
        <w:rPr>
          <w:b/>
          <w:bCs/>
          <w:spacing w:val="2"/>
          <w:kern w:val="16"/>
          <w:rtl/>
        </w:rPr>
        <w:t>سيما</w:t>
      </w:r>
      <w:proofErr w:type="spellEnd"/>
      <w:r w:rsidRPr="0079163A">
        <w:rPr>
          <w:b/>
          <w:bCs/>
          <w:spacing w:val="2"/>
          <w:kern w:val="16"/>
          <w:rtl/>
        </w:rPr>
        <w:t xml:space="preserve"> الزواج المبكر والحمل، فضلاً عن الآثار الضارة للمخدرات. </w:t>
      </w:r>
      <w:r w:rsidRPr="0079163A">
        <w:rPr>
          <w:rFonts w:hint="cs"/>
          <w:b/>
          <w:bCs/>
          <w:spacing w:val="2"/>
          <w:kern w:val="16"/>
          <w:rtl/>
        </w:rPr>
        <w:t>و</w:t>
      </w:r>
      <w:r w:rsidRPr="0079163A">
        <w:rPr>
          <w:b/>
          <w:bCs/>
          <w:spacing w:val="2"/>
          <w:kern w:val="16"/>
          <w:rtl/>
        </w:rPr>
        <w:t>توصي بأن ت</w:t>
      </w:r>
      <w:r w:rsidRPr="0079163A">
        <w:rPr>
          <w:rFonts w:hint="cs"/>
          <w:b/>
          <w:bCs/>
          <w:spacing w:val="2"/>
          <w:kern w:val="16"/>
          <w:rtl/>
        </w:rPr>
        <w:t xml:space="preserve">تيح </w:t>
      </w:r>
      <w:r w:rsidRPr="0079163A">
        <w:rPr>
          <w:b/>
          <w:bCs/>
          <w:spacing w:val="2"/>
          <w:kern w:val="16"/>
          <w:rtl/>
        </w:rPr>
        <w:t>الدولة الطرف الحصول على المعلومات المتعلقة بالصحة الإنجابية وتنظيم الأسرة بهدف تحسين الممارسات في هذه المجالات، بما في ذلك تجنب اللجوء إلى الإجهاض كوسيلة لتنظيم الأسرة.</w:t>
      </w:r>
      <w:r w:rsidRPr="0079163A">
        <w:rPr>
          <w:spacing w:val="2"/>
          <w:kern w:val="16"/>
          <w:rtl/>
        </w:rPr>
        <w:t xml:space="preserve"> </w:t>
      </w:r>
    </w:p>
    <w:p w:rsidR="0066005E" w:rsidRPr="0045328F" w:rsidRDefault="0066005E" w:rsidP="0066005E">
      <w:pPr>
        <w:pStyle w:val="H23GA"/>
        <w:tabs>
          <w:tab w:val="clear" w:pos="1021"/>
        </w:tabs>
        <w:ind w:firstLine="0"/>
        <w:rPr>
          <w:lang w:val="fr-CH"/>
        </w:rPr>
      </w:pPr>
      <w:r w:rsidRPr="0045328F">
        <w:rPr>
          <w:rtl/>
          <w:lang w:val="fr-CH"/>
        </w:rPr>
        <w:t xml:space="preserve">تعاطي المخدرات </w:t>
      </w:r>
    </w:p>
    <w:p w:rsidR="0066005E" w:rsidRPr="00B94642" w:rsidRDefault="0066005E" w:rsidP="0066005E">
      <w:pPr>
        <w:pStyle w:val="SingleTxtGA"/>
        <w:rPr>
          <w:kern w:val="16"/>
        </w:rPr>
      </w:pPr>
      <w:r w:rsidRPr="00B94642">
        <w:rPr>
          <w:kern w:val="16"/>
          <w:rtl/>
        </w:rPr>
        <w:t>66</w:t>
      </w:r>
      <w:r w:rsidRPr="00B94642">
        <w:rPr>
          <w:rFonts w:hint="cs"/>
          <w:kern w:val="16"/>
          <w:rtl/>
        </w:rPr>
        <w:t>-</w:t>
      </w:r>
      <w:r>
        <w:rPr>
          <w:rFonts w:hint="cs"/>
          <w:kern w:val="16"/>
          <w:rtl/>
        </w:rPr>
        <w:tab/>
      </w:r>
      <w:r w:rsidRPr="00B94642">
        <w:rPr>
          <w:kern w:val="16"/>
          <w:rtl/>
        </w:rPr>
        <w:t>تشعر اللجنة بالقلق إزاء المعلومات التي تشير إلى أن تعاطي المخدرات بين الأطفال آخذ في الارتفاع، خصوص</w:t>
      </w:r>
      <w:r>
        <w:rPr>
          <w:kern w:val="16"/>
          <w:rtl/>
        </w:rPr>
        <w:t xml:space="preserve">اً </w:t>
      </w:r>
      <w:r w:rsidRPr="00B94642">
        <w:rPr>
          <w:kern w:val="16"/>
          <w:rtl/>
        </w:rPr>
        <w:t>بين الأطفال الأكثر ضعف</w:t>
      </w:r>
      <w:r>
        <w:rPr>
          <w:kern w:val="16"/>
          <w:rtl/>
        </w:rPr>
        <w:t xml:space="preserve">اً </w:t>
      </w:r>
      <w:r w:rsidRPr="00B94642">
        <w:rPr>
          <w:kern w:val="16"/>
          <w:rtl/>
        </w:rPr>
        <w:t>وحرمان</w:t>
      </w:r>
      <w:r>
        <w:rPr>
          <w:kern w:val="16"/>
          <w:rtl/>
        </w:rPr>
        <w:t>اً.</w:t>
      </w:r>
      <w:r w:rsidRPr="00B94642">
        <w:rPr>
          <w:kern w:val="16"/>
          <w:rtl/>
        </w:rPr>
        <w:t xml:space="preserve"> </w:t>
      </w:r>
    </w:p>
    <w:p w:rsidR="0066005E" w:rsidRPr="00B94642" w:rsidRDefault="0066005E" w:rsidP="0066005E">
      <w:pPr>
        <w:pStyle w:val="SingleTxtGA"/>
        <w:rPr>
          <w:kern w:val="16"/>
        </w:rPr>
      </w:pPr>
      <w:r w:rsidRPr="00B94642">
        <w:rPr>
          <w:kern w:val="16"/>
          <w:rtl/>
        </w:rPr>
        <w:t>67</w:t>
      </w:r>
      <w:r w:rsidRPr="00B94642">
        <w:rPr>
          <w:rFonts w:hint="cs"/>
          <w:kern w:val="16"/>
          <w:rtl/>
        </w:rPr>
        <w:t>-</w:t>
      </w:r>
      <w:r>
        <w:rPr>
          <w:rFonts w:hint="cs"/>
          <w:kern w:val="16"/>
          <w:rtl/>
        </w:rPr>
        <w:tab/>
      </w:r>
      <w:r w:rsidRPr="008807E9">
        <w:rPr>
          <w:b/>
          <w:bCs/>
          <w:kern w:val="16"/>
          <w:rtl/>
        </w:rPr>
        <w:t>وتوصي اللجنة بأن تقوم الدولة الطرف ب</w:t>
      </w:r>
      <w:r w:rsidRPr="008807E9">
        <w:rPr>
          <w:rFonts w:hint="cs"/>
          <w:b/>
          <w:bCs/>
          <w:kern w:val="16"/>
          <w:rtl/>
        </w:rPr>
        <w:t xml:space="preserve">رسم </w:t>
      </w:r>
      <w:r w:rsidRPr="008807E9">
        <w:rPr>
          <w:b/>
          <w:bCs/>
          <w:kern w:val="16"/>
          <w:rtl/>
        </w:rPr>
        <w:t xml:space="preserve">سياسة شاملة </w:t>
      </w:r>
      <w:r w:rsidRPr="008807E9">
        <w:rPr>
          <w:rFonts w:hint="cs"/>
          <w:b/>
          <w:bCs/>
          <w:kern w:val="16"/>
          <w:rtl/>
        </w:rPr>
        <w:t>لمنع ووضع حد ل</w:t>
      </w:r>
      <w:r w:rsidRPr="008807E9">
        <w:rPr>
          <w:b/>
          <w:bCs/>
          <w:kern w:val="16"/>
          <w:rtl/>
        </w:rPr>
        <w:t>تعاطي المخدرات بين الأطفال، و</w:t>
      </w:r>
      <w:r w:rsidRPr="008807E9">
        <w:rPr>
          <w:rFonts w:hint="cs"/>
          <w:b/>
          <w:bCs/>
          <w:kern w:val="16"/>
          <w:rtl/>
        </w:rPr>
        <w:t xml:space="preserve">تقديم المساعدة في مجال إعادة التأهيل </w:t>
      </w:r>
      <w:r w:rsidRPr="008807E9">
        <w:rPr>
          <w:b/>
          <w:bCs/>
          <w:kern w:val="16"/>
          <w:rtl/>
        </w:rPr>
        <w:t xml:space="preserve">حيثما يلزم، </w:t>
      </w:r>
      <w:r w:rsidRPr="008807E9">
        <w:rPr>
          <w:rFonts w:hint="cs"/>
          <w:b/>
          <w:bCs/>
          <w:kern w:val="16"/>
          <w:rtl/>
        </w:rPr>
        <w:t>إلى ا</w:t>
      </w:r>
      <w:r w:rsidRPr="008807E9">
        <w:rPr>
          <w:b/>
          <w:bCs/>
          <w:kern w:val="16"/>
          <w:rtl/>
        </w:rPr>
        <w:t xml:space="preserve">لأطفال الذين </w:t>
      </w:r>
      <w:r w:rsidRPr="008807E9">
        <w:rPr>
          <w:rFonts w:hint="cs"/>
          <w:b/>
          <w:bCs/>
          <w:kern w:val="16"/>
          <w:rtl/>
        </w:rPr>
        <w:t xml:space="preserve">يتعاطون </w:t>
      </w:r>
      <w:r w:rsidRPr="008807E9">
        <w:rPr>
          <w:b/>
          <w:bCs/>
          <w:kern w:val="16"/>
          <w:rtl/>
        </w:rPr>
        <w:t xml:space="preserve">المخدرات. </w:t>
      </w:r>
    </w:p>
    <w:p w:rsidR="0066005E" w:rsidRPr="0045328F" w:rsidRDefault="0066005E" w:rsidP="00CC3E0C">
      <w:pPr>
        <w:pStyle w:val="H23GA"/>
        <w:keepNext/>
        <w:tabs>
          <w:tab w:val="clear" w:pos="1021"/>
        </w:tabs>
        <w:ind w:firstLine="0"/>
        <w:rPr>
          <w:lang w:val="fr-CH"/>
        </w:rPr>
      </w:pPr>
      <w:r w:rsidRPr="0045328F">
        <w:rPr>
          <w:rtl/>
          <w:lang w:val="fr-CH"/>
        </w:rPr>
        <w:t xml:space="preserve">الممارسات التقليدية الضارة </w:t>
      </w:r>
    </w:p>
    <w:p w:rsidR="0066005E" w:rsidRPr="00B94642" w:rsidRDefault="0066005E" w:rsidP="0066005E">
      <w:pPr>
        <w:pStyle w:val="SingleTxtGA"/>
        <w:rPr>
          <w:kern w:val="16"/>
        </w:rPr>
      </w:pPr>
      <w:r w:rsidRPr="00B94642">
        <w:rPr>
          <w:kern w:val="16"/>
          <w:rtl/>
        </w:rPr>
        <w:t>68</w:t>
      </w:r>
      <w:r w:rsidRPr="00B94642">
        <w:rPr>
          <w:rFonts w:hint="cs"/>
          <w:kern w:val="16"/>
          <w:rtl/>
        </w:rPr>
        <w:t>-</w:t>
      </w:r>
      <w:r>
        <w:rPr>
          <w:rFonts w:hint="cs"/>
          <w:kern w:val="16"/>
          <w:rtl/>
        </w:rPr>
        <w:tab/>
      </w:r>
      <w:r w:rsidRPr="00B94642">
        <w:rPr>
          <w:kern w:val="16"/>
          <w:rtl/>
        </w:rPr>
        <w:t xml:space="preserve">بينما ترحب </w:t>
      </w:r>
      <w:r w:rsidRPr="00B94642">
        <w:rPr>
          <w:rFonts w:hint="cs"/>
          <w:kern w:val="16"/>
          <w:rtl/>
        </w:rPr>
        <w:t>اللجنة ب</w:t>
      </w:r>
      <w:r w:rsidRPr="00B94642">
        <w:rPr>
          <w:kern w:val="16"/>
          <w:rtl/>
        </w:rPr>
        <w:t xml:space="preserve">القوانين والتعديلات الجديدة </w:t>
      </w:r>
      <w:r w:rsidRPr="00B94642">
        <w:rPr>
          <w:rFonts w:hint="cs"/>
          <w:kern w:val="16"/>
          <w:rtl/>
        </w:rPr>
        <w:t xml:space="preserve">التي </w:t>
      </w:r>
      <w:r w:rsidRPr="00B94642">
        <w:rPr>
          <w:kern w:val="16"/>
          <w:rtl/>
        </w:rPr>
        <w:t xml:space="preserve">تعزز حماية المرأة من العنف والممارسات التقليدية الضارة، بما في ذلك الزواج </w:t>
      </w:r>
      <w:r w:rsidRPr="00B94642">
        <w:rPr>
          <w:rFonts w:hint="cs"/>
          <w:rtl/>
          <w:lang w:bidi="ar"/>
        </w:rPr>
        <w:t>بالتبادل (فاني وسوارا)</w:t>
      </w:r>
      <w:r w:rsidRPr="00B94642">
        <w:rPr>
          <w:kern w:val="16"/>
          <w:rtl/>
        </w:rPr>
        <w:t xml:space="preserve">، والزواج </w:t>
      </w:r>
      <w:r w:rsidRPr="00B94642">
        <w:rPr>
          <w:rFonts w:hint="cs"/>
          <w:kern w:val="16"/>
          <w:rtl/>
        </w:rPr>
        <w:t>ب</w:t>
      </w:r>
      <w:r w:rsidRPr="00B94642">
        <w:rPr>
          <w:kern w:val="16"/>
          <w:rtl/>
        </w:rPr>
        <w:t>القرآن الكريم</w:t>
      </w:r>
      <w:r w:rsidRPr="00B94642">
        <w:rPr>
          <w:rFonts w:hint="cs"/>
          <w:kern w:val="16"/>
          <w:rtl/>
        </w:rPr>
        <w:t>،</w:t>
      </w:r>
      <w:r w:rsidRPr="00B94642">
        <w:rPr>
          <w:kern w:val="16"/>
          <w:rtl/>
        </w:rPr>
        <w:t xml:space="preserve"> وأحكام الزنا، </w:t>
      </w:r>
      <w:r w:rsidRPr="00B94642">
        <w:rPr>
          <w:rFonts w:hint="cs"/>
          <w:kern w:val="16"/>
          <w:rtl/>
        </w:rPr>
        <w:t xml:space="preserve">فإنها </w:t>
      </w:r>
      <w:r w:rsidRPr="00B94642">
        <w:rPr>
          <w:kern w:val="16"/>
          <w:rtl/>
        </w:rPr>
        <w:t xml:space="preserve">تشعر بالقلق لأن القوانين العلمانية قد </w:t>
      </w:r>
      <w:r>
        <w:rPr>
          <w:kern w:val="16"/>
          <w:rtl/>
        </w:rPr>
        <w:t>لا </w:t>
      </w:r>
      <w:r w:rsidRPr="00B94642">
        <w:rPr>
          <w:rFonts w:hint="cs"/>
          <w:kern w:val="16"/>
          <w:rtl/>
        </w:rPr>
        <w:t>ت</w:t>
      </w:r>
      <w:r w:rsidRPr="00B94642">
        <w:rPr>
          <w:kern w:val="16"/>
          <w:rtl/>
        </w:rPr>
        <w:t xml:space="preserve">شمل جميع </w:t>
      </w:r>
      <w:r w:rsidRPr="00B94642">
        <w:rPr>
          <w:rFonts w:hint="cs"/>
          <w:kern w:val="16"/>
          <w:rtl/>
        </w:rPr>
        <w:t xml:space="preserve">المجالات </w:t>
      </w:r>
      <w:r w:rsidRPr="00B94642">
        <w:rPr>
          <w:kern w:val="16"/>
          <w:rtl/>
        </w:rPr>
        <w:t>و</w:t>
      </w:r>
      <w:r w:rsidRPr="00B94642">
        <w:rPr>
          <w:rFonts w:hint="cs"/>
          <w:kern w:val="16"/>
          <w:rtl/>
        </w:rPr>
        <w:t xml:space="preserve">قد </w:t>
      </w:r>
      <w:r>
        <w:rPr>
          <w:rFonts w:hint="cs"/>
          <w:kern w:val="16"/>
          <w:rtl/>
        </w:rPr>
        <w:t>لا </w:t>
      </w:r>
      <w:r w:rsidRPr="00B94642">
        <w:rPr>
          <w:rFonts w:hint="cs"/>
          <w:kern w:val="16"/>
          <w:rtl/>
        </w:rPr>
        <w:t xml:space="preserve">تُطبق </w:t>
      </w:r>
      <w:r w:rsidRPr="00B94642">
        <w:rPr>
          <w:kern w:val="16"/>
          <w:rtl/>
        </w:rPr>
        <w:t xml:space="preserve">في جميع الظروف. علاوة على ذلك، </w:t>
      </w:r>
      <w:r>
        <w:rPr>
          <w:rFonts w:hint="cs"/>
          <w:kern w:val="16"/>
          <w:rtl/>
        </w:rPr>
        <w:t>لا </w:t>
      </w:r>
      <w:r w:rsidRPr="00B94642">
        <w:rPr>
          <w:rFonts w:hint="cs"/>
          <w:kern w:val="16"/>
          <w:rtl/>
        </w:rPr>
        <w:t xml:space="preserve">تزال </w:t>
      </w:r>
      <w:r w:rsidRPr="00B94642">
        <w:rPr>
          <w:kern w:val="16"/>
          <w:rtl/>
        </w:rPr>
        <w:t xml:space="preserve">اللجنة قلقة إزاء استمرار العادات والطقوس غير </w:t>
      </w:r>
      <w:r w:rsidRPr="00B94642">
        <w:rPr>
          <w:rFonts w:hint="cs"/>
          <w:kern w:val="16"/>
          <w:rtl/>
        </w:rPr>
        <w:t>ال</w:t>
      </w:r>
      <w:r w:rsidRPr="00B94642">
        <w:rPr>
          <w:kern w:val="16"/>
          <w:rtl/>
        </w:rPr>
        <w:t xml:space="preserve">إنسانية </w:t>
      </w:r>
      <w:r w:rsidRPr="00B94642">
        <w:rPr>
          <w:rFonts w:hint="cs"/>
          <w:kern w:val="16"/>
          <w:rtl/>
        </w:rPr>
        <w:t xml:space="preserve">التي </w:t>
      </w:r>
      <w:r w:rsidRPr="00B94642">
        <w:rPr>
          <w:kern w:val="16"/>
          <w:rtl/>
        </w:rPr>
        <w:t xml:space="preserve">تهدد </w:t>
      </w:r>
      <w:r w:rsidRPr="00B94642">
        <w:rPr>
          <w:rFonts w:hint="cs"/>
          <w:kern w:val="16"/>
          <w:rtl/>
        </w:rPr>
        <w:t xml:space="preserve">حياة الأشخاص </w:t>
      </w:r>
      <w:r w:rsidRPr="00B94642">
        <w:rPr>
          <w:kern w:val="16"/>
          <w:rtl/>
        </w:rPr>
        <w:t>وت</w:t>
      </w:r>
      <w:r w:rsidRPr="00B94642">
        <w:rPr>
          <w:rFonts w:hint="cs"/>
          <w:kern w:val="16"/>
          <w:rtl/>
        </w:rPr>
        <w:t>ت</w:t>
      </w:r>
      <w:r w:rsidRPr="00B94642">
        <w:rPr>
          <w:kern w:val="16"/>
          <w:rtl/>
        </w:rPr>
        <w:t xml:space="preserve">سبب في </w:t>
      </w:r>
      <w:r w:rsidRPr="00B94642">
        <w:rPr>
          <w:rFonts w:hint="cs"/>
          <w:kern w:val="16"/>
          <w:rtl/>
        </w:rPr>
        <w:t xml:space="preserve">حالة خطيرة من </w:t>
      </w:r>
      <w:r w:rsidRPr="00B94642">
        <w:rPr>
          <w:kern w:val="16"/>
          <w:rtl/>
        </w:rPr>
        <w:t>انعدام الأمن، و</w:t>
      </w:r>
      <w:r w:rsidRPr="00B94642">
        <w:rPr>
          <w:rFonts w:hint="cs"/>
          <w:kern w:val="16"/>
          <w:rtl/>
        </w:rPr>
        <w:t xml:space="preserve">في </w:t>
      </w:r>
      <w:r w:rsidRPr="00B94642">
        <w:rPr>
          <w:kern w:val="16"/>
          <w:rtl/>
        </w:rPr>
        <w:t>أخطار صحية وقسوة على الطفل</w:t>
      </w:r>
      <w:r w:rsidRPr="00B94642">
        <w:rPr>
          <w:rFonts w:hint="cs"/>
          <w:kern w:val="16"/>
          <w:rtl/>
        </w:rPr>
        <w:t>ات</w:t>
      </w:r>
      <w:r w:rsidRPr="00B94642">
        <w:rPr>
          <w:kern w:val="16"/>
          <w:rtl/>
        </w:rPr>
        <w:t xml:space="preserve">، مثل جرائم القتل والحرق والهجمات </w:t>
      </w:r>
      <w:r>
        <w:rPr>
          <w:rFonts w:hint="cs"/>
          <w:kern w:val="16"/>
          <w:rtl/>
        </w:rPr>
        <w:t>بالأحماض</w:t>
      </w:r>
      <w:r w:rsidRPr="00B94642">
        <w:rPr>
          <w:kern w:val="16"/>
          <w:rtl/>
        </w:rPr>
        <w:t>، و</w:t>
      </w:r>
      <w:r w:rsidRPr="00B94642">
        <w:rPr>
          <w:rFonts w:hint="cs"/>
          <w:kern w:val="16"/>
          <w:rtl/>
        </w:rPr>
        <w:t xml:space="preserve">حالات </w:t>
      </w:r>
      <w:r w:rsidRPr="00B94642">
        <w:rPr>
          <w:kern w:val="16"/>
          <w:rtl/>
        </w:rPr>
        <w:t>التشويه، و</w:t>
      </w:r>
      <w:r w:rsidRPr="00B94642">
        <w:rPr>
          <w:rFonts w:hint="cs"/>
          <w:kern w:val="16"/>
          <w:rtl/>
        </w:rPr>
        <w:t>ال</w:t>
      </w:r>
      <w:r w:rsidRPr="00B94642">
        <w:rPr>
          <w:kern w:val="16"/>
          <w:rtl/>
        </w:rPr>
        <w:t xml:space="preserve">تجريد </w:t>
      </w:r>
      <w:r w:rsidRPr="00B94642">
        <w:rPr>
          <w:rFonts w:hint="cs"/>
          <w:kern w:val="16"/>
          <w:rtl/>
        </w:rPr>
        <w:t xml:space="preserve">من الملابس، </w:t>
      </w:r>
      <w:r w:rsidRPr="00B94642">
        <w:rPr>
          <w:kern w:val="16"/>
          <w:rtl/>
        </w:rPr>
        <w:t xml:space="preserve">والتحرش الجنسي. </w:t>
      </w:r>
    </w:p>
    <w:p w:rsidR="0066005E" w:rsidRPr="008807E9" w:rsidRDefault="0066005E" w:rsidP="0066005E">
      <w:pPr>
        <w:pStyle w:val="SingleTxtGA"/>
        <w:rPr>
          <w:b/>
          <w:bCs/>
          <w:kern w:val="16"/>
        </w:rPr>
      </w:pPr>
      <w:r w:rsidRPr="00F27257">
        <w:rPr>
          <w:kern w:val="16"/>
          <w:rtl/>
        </w:rPr>
        <w:t>69</w:t>
      </w:r>
      <w:r w:rsidRPr="00F27257">
        <w:rPr>
          <w:rFonts w:hint="cs"/>
          <w:kern w:val="16"/>
          <w:rtl/>
        </w:rPr>
        <w:t>-</w:t>
      </w:r>
      <w:r w:rsidRPr="008807E9">
        <w:rPr>
          <w:rFonts w:hint="cs"/>
          <w:b/>
          <w:bCs/>
          <w:kern w:val="16"/>
          <w:rtl/>
        </w:rPr>
        <w:tab/>
      </w:r>
      <w:r w:rsidRPr="008807E9">
        <w:rPr>
          <w:b/>
          <w:bCs/>
          <w:kern w:val="16"/>
          <w:rtl/>
        </w:rPr>
        <w:t xml:space="preserve">وتوصي اللجنة بأن تقوم الدولة الطرف، وعلى وجه الاستعجال </w:t>
      </w:r>
      <w:r w:rsidRPr="008807E9">
        <w:rPr>
          <w:rFonts w:hint="cs"/>
          <w:b/>
          <w:bCs/>
          <w:kern w:val="16"/>
          <w:rtl/>
        </w:rPr>
        <w:t>بما يلي</w:t>
      </w:r>
      <w:r w:rsidRPr="008807E9">
        <w:rPr>
          <w:b/>
          <w:bCs/>
          <w:kern w:val="16"/>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(أ)</w:t>
      </w:r>
      <w:r w:rsidRPr="008807E9">
        <w:rPr>
          <w:rFonts w:hint="cs"/>
          <w:b/>
          <w:bCs/>
          <w:kern w:val="16"/>
          <w:rtl/>
        </w:rPr>
        <w:tab/>
      </w:r>
      <w:r w:rsidRPr="008807E9">
        <w:rPr>
          <w:b/>
          <w:bCs/>
          <w:kern w:val="16"/>
          <w:rtl/>
        </w:rPr>
        <w:t>إنفاذ قانون</w:t>
      </w:r>
      <w:r w:rsidRPr="008807E9">
        <w:rPr>
          <w:rFonts w:hint="cs"/>
          <w:b/>
          <w:bCs/>
          <w:kern w:val="16"/>
          <w:rtl/>
        </w:rPr>
        <w:t xml:space="preserve"> </w:t>
      </w:r>
      <w:r w:rsidRPr="008807E9">
        <w:rPr>
          <w:rFonts w:hint="cs"/>
          <w:b/>
          <w:bCs/>
          <w:rtl/>
          <w:lang w:bidi="ar"/>
        </w:rPr>
        <w:t xml:space="preserve">تعديل القانون الجنائي لعام </w:t>
      </w:r>
      <w:r w:rsidRPr="008807E9">
        <w:rPr>
          <w:b/>
          <w:bCs/>
          <w:kern w:val="16"/>
          <w:rtl/>
        </w:rPr>
        <w:t xml:space="preserve">2004، </w:t>
      </w:r>
      <w:r w:rsidRPr="008807E9">
        <w:rPr>
          <w:rFonts w:hint="cs"/>
          <w:b/>
          <w:bCs/>
          <w:rtl/>
          <w:lang w:bidi="ar"/>
        </w:rPr>
        <w:t xml:space="preserve">وقانون حماية المرأة (تعديل القوانين الجنائية) لعام 2006، </w:t>
      </w:r>
      <w:r w:rsidRPr="008807E9">
        <w:rPr>
          <w:b/>
          <w:bCs/>
          <w:kern w:val="16"/>
          <w:rtl/>
        </w:rPr>
        <w:t xml:space="preserve">في جميع أنحاء البلاد، وإجراء تحقيقات منهجية </w:t>
      </w:r>
      <w:r w:rsidRPr="008807E9">
        <w:rPr>
          <w:rFonts w:hint="cs"/>
          <w:b/>
          <w:bCs/>
          <w:kern w:val="16"/>
          <w:rtl/>
        </w:rPr>
        <w:t xml:space="preserve">في </w:t>
      </w:r>
      <w:r w:rsidRPr="008807E9">
        <w:rPr>
          <w:b/>
          <w:bCs/>
          <w:kern w:val="16"/>
          <w:rtl/>
        </w:rPr>
        <w:t xml:space="preserve">الممارسات الضارة </w:t>
      </w:r>
      <w:r w:rsidRPr="008807E9">
        <w:rPr>
          <w:rFonts w:hint="cs"/>
          <w:b/>
          <w:bCs/>
          <w:kern w:val="16"/>
          <w:rtl/>
        </w:rPr>
        <w:t>ب</w:t>
      </w:r>
      <w:r w:rsidRPr="008807E9">
        <w:rPr>
          <w:b/>
          <w:bCs/>
          <w:kern w:val="16"/>
          <w:rtl/>
        </w:rPr>
        <w:t xml:space="preserve">صحة </w:t>
      </w:r>
      <w:r w:rsidRPr="008807E9">
        <w:rPr>
          <w:rFonts w:hint="cs"/>
          <w:b/>
          <w:bCs/>
          <w:kern w:val="16"/>
          <w:rtl/>
        </w:rPr>
        <w:t xml:space="preserve">الأطفال </w:t>
      </w:r>
      <w:r w:rsidRPr="008807E9">
        <w:rPr>
          <w:b/>
          <w:bCs/>
          <w:kern w:val="16"/>
          <w:rtl/>
        </w:rPr>
        <w:t>وبقا</w:t>
      </w:r>
      <w:r w:rsidRPr="008807E9">
        <w:rPr>
          <w:rFonts w:hint="cs"/>
          <w:b/>
          <w:bCs/>
          <w:kern w:val="16"/>
          <w:rtl/>
        </w:rPr>
        <w:t>ئهم</w:t>
      </w:r>
      <w:r w:rsidRPr="008807E9">
        <w:rPr>
          <w:b/>
          <w:bCs/>
          <w:kern w:val="16"/>
          <w:rtl/>
        </w:rPr>
        <w:t xml:space="preserve"> و</w:t>
      </w:r>
      <w:r w:rsidRPr="008807E9">
        <w:rPr>
          <w:rFonts w:hint="cs"/>
          <w:b/>
          <w:bCs/>
          <w:kern w:val="16"/>
          <w:rtl/>
        </w:rPr>
        <w:t>نمائهم</w:t>
      </w:r>
      <w:r w:rsidRPr="008807E9">
        <w:rPr>
          <w:b/>
          <w:bCs/>
          <w:kern w:val="16"/>
          <w:rtl/>
        </w:rPr>
        <w:t xml:space="preserve">، وتقديم </w:t>
      </w:r>
      <w:r w:rsidRPr="008807E9">
        <w:rPr>
          <w:rFonts w:hint="cs"/>
          <w:b/>
          <w:bCs/>
          <w:kern w:val="16"/>
          <w:rtl/>
        </w:rPr>
        <w:t xml:space="preserve">الجناة </w:t>
      </w:r>
      <w:r w:rsidRPr="008807E9">
        <w:rPr>
          <w:b/>
          <w:bCs/>
          <w:kern w:val="16"/>
          <w:rtl/>
        </w:rPr>
        <w:t xml:space="preserve">إلى العدالة، وتوفير خدمات كافية </w:t>
      </w:r>
      <w:r w:rsidRPr="008807E9">
        <w:rPr>
          <w:rFonts w:hint="cs"/>
          <w:b/>
          <w:bCs/>
          <w:kern w:val="16"/>
          <w:rtl/>
        </w:rPr>
        <w:t xml:space="preserve">للتعافي </w:t>
      </w:r>
      <w:r w:rsidRPr="008807E9">
        <w:rPr>
          <w:b/>
          <w:bCs/>
          <w:kern w:val="16"/>
          <w:rtl/>
        </w:rPr>
        <w:t>البدني والنفسي و</w:t>
      </w:r>
      <w:r w:rsidRPr="008807E9">
        <w:rPr>
          <w:rFonts w:hint="cs"/>
          <w:b/>
          <w:bCs/>
          <w:kern w:val="16"/>
          <w:rtl/>
        </w:rPr>
        <w:t xml:space="preserve">إعادة </w:t>
      </w:r>
      <w:r w:rsidRPr="008807E9">
        <w:rPr>
          <w:b/>
          <w:bCs/>
          <w:kern w:val="16"/>
          <w:rtl/>
        </w:rPr>
        <w:t xml:space="preserve">الإدماج الاجتماعي للضحايا؛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(ب)</w:t>
      </w:r>
      <w:r w:rsidRPr="008807E9">
        <w:rPr>
          <w:rFonts w:hint="cs"/>
          <w:b/>
          <w:bCs/>
          <w:kern w:val="16"/>
          <w:rtl/>
        </w:rPr>
        <w:tab/>
        <w:t>ا</w:t>
      </w:r>
      <w:r w:rsidRPr="008807E9">
        <w:rPr>
          <w:b/>
          <w:bCs/>
          <w:kern w:val="16"/>
          <w:rtl/>
        </w:rPr>
        <w:t>تخ</w:t>
      </w:r>
      <w:r w:rsidRPr="008807E9">
        <w:rPr>
          <w:rFonts w:hint="cs"/>
          <w:b/>
          <w:bCs/>
          <w:kern w:val="16"/>
          <w:rtl/>
        </w:rPr>
        <w:t>ا</w:t>
      </w:r>
      <w:r w:rsidRPr="008807E9">
        <w:rPr>
          <w:b/>
          <w:bCs/>
          <w:kern w:val="16"/>
          <w:rtl/>
        </w:rPr>
        <w:t>ذ تدابير تشريعية وتدابير ل</w:t>
      </w:r>
      <w:r w:rsidRPr="008807E9">
        <w:rPr>
          <w:rFonts w:hint="cs"/>
          <w:b/>
          <w:bCs/>
          <w:kern w:val="16"/>
          <w:rtl/>
        </w:rPr>
        <w:t xml:space="preserve">إذكاء </w:t>
      </w:r>
      <w:r w:rsidRPr="008807E9">
        <w:rPr>
          <w:b/>
          <w:bCs/>
          <w:kern w:val="16"/>
          <w:rtl/>
        </w:rPr>
        <w:t xml:space="preserve">الوعي </w:t>
      </w:r>
      <w:r w:rsidRPr="008807E9">
        <w:rPr>
          <w:rFonts w:hint="cs"/>
          <w:b/>
          <w:bCs/>
          <w:kern w:val="16"/>
          <w:rtl/>
        </w:rPr>
        <w:t xml:space="preserve">بهدف </w:t>
      </w:r>
      <w:r w:rsidRPr="008807E9">
        <w:rPr>
          <w:b/>
          <w:bCs/>
          <w:kern w:val="16"/>
          <w:rtl/>
        </w:rPr>
        <w:t xml:space="preserve">حظر واستئصال جميع أنواع الممارسات الضارة </w:t>
      </w:r>
      <w:proofErr w:type="spellStart"/>
      <w:r w:rsidRPr="008807E9">
        <w:rPr>
          <w:rFonts w:hint="cs"/>
          <w:b/>
          <w:bCs/>
          <w:kern w:val="16"/>
          <w:rtl/>
        </w:rPr>
        <w:t>برفاه</w:t>
      </w:r>
      <w:proofErr w:type="spellEnd"/>
      <w:r w:rsidRPr="008807E9">
        <w:rPr>
          <w:rFonts w:hint="cs"/>
          <w:b/>
          <w:bCs/>
          <w:kern w:val="16"/>
          <w:rtl/>
        </w:rPr>
        <w:t xml:space="preserve"> الأطفال من الناحيتين </w:t>
      </w:r>
      <w:r w:rsidRPr="008807E9">
        <w:rPr>
          <w:b/>
          <w:bCs/>
          <w:kern w:val="16"/>
          <w:rtl/>
        </w:rPr>
        <w:t xml:space="preserve">البدنية والنفسية؛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(ج)</w:t>
      </w:r>
      <w:r w:rsidRPr="008807E9">
        <w:rPr>
          <w:rFonts w:hint="cs"/>
          <w:b/>
          <w:bCs/>
          <w:kern w:val="16"/>
          <w:rtl/>
        </w:rPr>
        <w:tab/>
      </w:r>
      <w:r w:rsidRPr="008807E9">
        <w:rPr>
          <w:b/>
          <w:bCs/>
          <w:kern w:val="16"/>
          <w:rtl/>
        </w:rPr>
        <w:t xml:space="preserve">تعزيز برامجها </w:t>
      </w:r>
      <w:r w:rsidRPr="008807E9">
        <w:rPr>
          <w:rFonts w:hint="cs"/>
          <w:b/>
          <w:bCs/>
          <w:kern w:val="16"/>
          <w:rtl/>
        </w:rPr>
        <w:t>المتعلقة با</w:t>
      </w:r>
      <w:r w:rsidRPr="008807E9">
        <w:rPr>
          <w:b/>
          <w:bCs/>
          <w:kern w:val="16"/>
          <w:rtl/>
        </w:rPr>
        <w:t xml:space="preserve">لتوعية، </w:t>
      </w:r>
      <w:r w:rsidRPr="008807E9">
        <w:rPr>
          <w:rFonts w:hint="cs"/>
          <w:b/>
          <w:bCs/>
          <w:kern w:val="16"/>
          <w:rtl/>
        </w:rPr>
        <w:t xml:space="preserve">مع </w:t>
      </w:r>
      <w:r w:rsidRPr="008807E9">
        <w:rPr>
          <w:b/>
          <w:bCs/>
          <w:kern w:val="16"/>
          <w:rtl/>
        </w:rPr>
        <w:t>إشراك الزعماء الدينيين و</w:t>
      </w:r>
      <w:r w:rsidRPr="008807E9">
        <w:rPr>
          <w:rFonts w:hint="cs"/>
          <w:b/>
          <w:bCs/>
          <w:kern w:val="16"/>
          <w:rtl/>
        </w:rPr>
        <w:t xml:space="preserve">الممارسين </w:t>
      </w:r>
      <w:r w:rsidRPr="008807E9">
        <w:rPr>
          <w:b/>
          <w:bCs/>
          <w:kern w:val="16"/>
          <w:rtl/>
        </w:rPr>
        <w:t xml:space="preserve">المهنيين والجمهور عامة، </w:t>
      </w:r>
      <w:r w:rsidRPr="008807E9">
        <w:rPr>
          <w:rFonts w:hint="cs"/>
          <w:b/>
          <w:bCs/>
          <w:kern w:val="16"/>
          <w:rtl/>
        </w:rPr>
        <w:t>ل</w:t>
      </w:r>
      <w:r w:rsidRPr="008807E9">
        <w:rPr>
          <w:b/>
          <w:bCs/>
          <w:kern w:val="16"/>
          <w:rtl/>
        </w:rPr>
        <w:t xml:space="preserve">تغيير المواقف السلبية التقليدية والثني عن الممارسات الضارة، وبخاصة في المناطق الريفية والقبلية. </w:t>
      </w:r>
    </w:p>
    <w:p w:rsidR="0066005E" w:rsidRPr="00B94642" w:rsidRDefault="0066005E" w:rsidP="0066005E">
      <w:pPr>
        <w:pStyle w:val="SingleTxtGA"/>
        <w:rPr>
          <w:kern w:val="16"/>
        </w:rPr>
      </w:pPr>
      <w:r w:rsidRPr="00B94642">
        <w:rPr>
          <w:kern w:val="16"/>
          <w:rtl/>
        </w:rPr>
        <w:t>70</w:t>
      </w:r>
      <w:r w:rsidRPr="00B94642">
        <w:rPr>
          <w:rFonts w:hint="cs"/>
          <w:kern w:val="16"/>
          <w:rtl/>
        </w:rPr>
        <w:t>-</w:t>
      </w:r>
      <w:r>
        <w:rPr>
          <w:rFonts w:hint="cs"/>
          <w:kern w:val="16"/>
          <w:rtl/>
        </w:rPr>
        <w:tab/>
      </w:r>
      <w:r w:rsidRPr="00B94642">
        <w:rPr>
          <w:kern w:val="16"/>
          <w:rtl/>
        </w:rPr>
        <w:t xml:space="preserve">وترحب اللجنة بالتدابير المتخذة للتصدي لحالات الزواج المبكر </w:t>
      </w:r>
      <w:proofErr w:type="spellStart"/>
      <w:r w:rsidRPr="00B94642">
        <w:rPr>
          <w:kern w:val="16"/>
          <w:rtl/>
        </w:rPr>
        <w:t>والقسري</w:t>
      </w:r>
      <w:proofErr w:type="spellEnd"/>
      <w:r w:rsidRPr="00B94642">
        <w:rPr>
          <w:kern w:val="16"/>
          <w:rtl/>
        </w:rPr>
        <w:t xml:space="preserve"> في إطار خطة العمل الوطنية للطفولة والسياسة الوطنية لتمكين </w:t>
      </w:r>
      <w:r>
        <w:rPr>
          <w:rFonts w:hint="cs"/>
          <w:kern w:val="16"/>
          <w:rtl/>
        </w:rPr>
        <w:t xml:space="preserve">وتطوير </w:t>
      </w:r>
      <w:r w:rsidRPr="00B94642">
        <w:rPr>
          <w:kern w:val="16"/>
          <w:rtl/>
        </w:rPr>
        <w:t xml:space="preserve">المرأة </w:t>
      </w:r>
      <w:r w:rsidRPr="00B94642">
        <w:rPr>
          <w:rFonts w:hint="cs"/>
          <w:kern w:val="16"/>
          <w:rtl/>
        </w:rPr>
        <w:t>ل</w:t>
      </w:r>
      <w:r w:rsidRPr="00B94642">
        <w:rPr>
          <w:kern w:val="16"/>
          <w:rtl/>
        </w:rPr>
        <w:t xml:space="preserve">عام 2002. ومع ذلك، فإن اللجنة </w:t>
      </w:r>
      <w:r>
        <w:rPr>
          <w:kern w:val="16"/>
          <w:rtl/>
        </w:rPr>
        <w:t>لا </w:t>
      </w:r>
      <w:r w:rsidRPr="00B94642">
        <w:rPr>
          <w:kern w:val="16"/>
          <w:rtl/>
        </w:rPr>
        <w:t xml:space="preserve">تزال تشعر بقلق عميق إزاء انتشار ظاهرة الزواج المبكر </w:t>
      </w:r>
      <w:proofErr w:type="spellStart"/>
      <w:r w:rsidRPr="00B94642">
        <w:rPr>
          <w:kern w:val="16"/>
          <w:rtl/>
        </w:rPr>
        <w:t>والقسري</w:t>
      </w:r>
      <w:proofErr w:type="spellEnd"/>
      <w:r w:rsidRPr="00B94642">
        <w:rPr>
          <w:kern w:val="16"/>
          <w:rtl/>
        </w:rPr>
        <w:t xml:space="preserve"> في الدولة الطرف، </w:t>
      </w:r>
      <w:r>
        <w:rPr>
          <w:rFonts w:hint="cs"/>
          <w:kern w:val="16"/>
          <w:rtl/>
        </w:rPr>
        <w:t>وإزاء ال</w:t>
      </w:r>
      <w:r w:rsidRPr="00B94642">
        <w:rPr>
          <w:kern w:val="16"/>
          <w:rtl/>
        </w:rPr>
        <w:t xml:space="preserve">عقوبات </w:t>
      </w:r>
      <w:r>
        <w:rPr>
          <w:rFonts w:hint="cs"/>
          <w:kern w:val="16"/>
          <w:rtl/>
        </w:rPr>
        <w:t>ال</w:t>
      </w:r>
      <w:r w:rsidRPr="00B94642">
        <w:rPr>
          <w:kern w:val="16"/>
          <w:rtl/>
        </w:rPr>
        <w:t xml:space="preserve">خفيفة أو </w:t>
      </w:r>
      <w:r>
        <w:rPr>
          <w:rFonts w:hint="cs"/>
          <w:kern w:val="16"/>
          <w:rtl/>
        </w:rPr>
        <w:t>ال</w:t>
      </w:r>
      <w:r w:rsidRPr="00B94642">
        <w:rPr>
          <w:kern w:val="16"/>
          <w:rtl/>
        </w:rPr>
        <w:t>رمزية</w:t>
      </w:r>
      <w:r>
        <w:rPr>
          <w:rFonts w:hint="cs"/>
          <w:kern w:val="16"/>
          <w:rtl/>
        </w:rPr>
        <w:t xml:space="preserve"> التي تُفرض على الجناة</w:t>
      </w:r>
      <w:r w:rsidRPr="00B94642">
        <w:rPr>
          <w:kern w:val="16"/>
          <w:rtl/>
        </w:rPr>
        <w:t xml:space="preserve">. </w:t>
      </w:r>
    </w:p>
    <w:p w:rsidR="0066005E" w:rsidRPr="008807E9" w:rsidRDefault="0066005E" w:rsidP="0066005E">
      <w:pPr>
        <w:pStyle w:val="SingleTxtGA"/>
        <w:rPr>
          <w:b/>
          <w:bCs/>
          <w:kern w:val="16"/>
        </w:rPr>
      </w:pPr>
      <w:r w:rsidRPr="00B94642">
        <w:rPr>
          <w:kern w:val="16"/>
          <w:rtl/>
        </w:rPr>
        <w:t>71</w:t>
      </w:r>
      <w:r w:rsidRPr="00B94642">
        <w:rPr>
          <w:rFonts w:hint="cs"/>
          <w:kern w:val="16"/>
          <w:rtl/>
        </w:rPr>
        <w:t>-</w:t>
      </w:r>
      <w:r>
        <w:rPr>
          <w:rFonts w:hint="cs"/>
          <w:kern w:val="16"/>
          <w:rtl/>
        </w:rPr>
        <w:tab/>
      </w:r>
      <w:r w:rsidRPr="008807E9">
        <w:rPr>
          <w:b/>
          <w:bCs/>
          <w:kern w:val="16"/>
          <w:rtl/>
        </w:rPr>
        <w:t>وتوصي اللجنة بأن تقوم الدولة الطرف</w:t>
      </w:r>
      <w:r w:rsidRPr="008807E9">
        <w:rPr>
          <w:rFonts w:hint="cs"/>
          <w:b/>
          <w:bCs/>
          <w:kern w:val="16"/>
          <w:rtl/>
        </w:rPr>
        <w:t xml:space="preserve"> بما يلي</w:t>
      </w:r>
      <w:r w:rsidRPr="008807E9">
        <w:rPr>
          <w:b/>
          <w:bCs/>
          <w:kern w:val="16"/>
          <w:rtl/>
        </w:rPr>
        <w:t xml:space="preserve">: </w:t>
      </w:r>
    </w:p>
    <w:p w:rsidR="0066005E" w:rsidRPr="008807E9" w:rsidRDefault="0066005E" w:rsidP="0066005E">
      <w:pPr>
        <w:pStyle w:val="SingleTxtGA"/>
        <w:rPr>
          <w:b/>
          <w:bCs/>
          <w:spacing w:val="4"/>
          <w:kern w:val="16"/>
        </w:rPr>
      </w:pPr>
      <w:r w:rsidRPr="008807E9">
        <w:rPr>
          <w:rFonts w:hint="cs"/>
          <w:b/>
          <w:bCs/>
          <w:spacing w:val="4"/>
          <w:kern w:val="16"/>
          <w:rtl/>
        </w:rPr>
        <w:tab/>
      </w:r>
      <w:r w:rsidRPr="008807E9">
        <w:rPr>
          <w:b/>
          <w:bCs/>
          <w:spacing w:val="4"/>
          <w:kern w:val="16"/>
          <w:rtl/>
        </w:rPr>
        <w:t>(أ)</w:t>
      </w:r>
      <w:r w:rsidRPr="008807E9">
        <w:rPr>
          <w:rFonts w:hint="cs"/>
          <w:b/>
          <w:bCs/>
          <w:spacing w:val="4"/>
          <w:kern w:val="16"/>
          <w:rtl/>
        </w:rPr>
        <w:tab/>
      </w:r>
      <w:r w:rsidRPr="008807E9">
        <w:rPr>
          <w:b/>
          <w:bCs/>
          <w:spacing w:val="4"/>
          <w:kern w:val="16"/>
          <w:rtl/>
        </w:rPr>
        <w:t xml:space="preserve">تعزيز جهودها الرامية إلى التنفيذ الفعال </w:t>
      </w:r>
      <w:r w:rsidRPr="008807E9">
        <w:rPr>
          <w:rFonts w:hint="cs"/>
          <w:b/>
          <w:bCs/>
          <w:spacing w:val="4"/>
          <w:kern w:val="16"/>
          <w:rtl/>
        </w:rPr>
        <w:t>ل</w:t>
      </w:r>
      <w:r w:rsidRPr="008807E9">
        <w:rPr>
          <w:b/>
          <w:bCs/>
          <w:spacing w:val="4"/>
          <w:kern w:val="16"/>
          <w:rtl/>
        </w:rPr>
        <w:t xml:space="preserve">قانون </w:t>
      </w:r>
      <w:r w:rsidRPr="008807E9">
        <w:rPr>
          <w:rFonts w:hint="cs"/>
          <w:b/>
          <w:bCs/>
          <w:spacing w:val="4"/>
          <w:kern w:val="16"/>
          <w:rtl/>
        </w:rPr>
        <w:t xml:space="preserve">قيد زواج </w:t>
      </w:r>
      <w:r w:rsidRPr="008807E9">
        <w:rPr>
          <w:b/>
          <w:bCs/>
          <w:spacing w:val="4"/>
          <w:kern w:val="16"/>
          <w:rtl/>
        </w:rPr>
        <w:t xml:space="preserve">الأطفال (1929) وتعديله </w:t>
      </w:r>
      <w:r w:rsidRPr="008807E9">
        <w:rPr>
          <w:rFonts w:hint="cs"/>
          <w:b/>
          <w:bCs/>
          <w:spacing w:val="4"/>
          <w:kern w:val="16"/>
          <w:rtl/>
        </w:rPr>
        <w:t>ل</w:t>
      </w:r>
      <w:r w:rsidRPr="008807E9">
        <w:rPr>
          <w:b/>
          <w:bCs/>
          <w:spacing w:val="4"/>
          <w:kern w:val="16"/>
          <w:rtl/>
        </w:rPr>
        <w:t xml:space="preserve">ضمان إنزال العقوبة المناسبة ورفع الحد الأدنى لسن الزواج بالنسبة للفتيات </w:t>
      </w:r>
      <w:r w:rsidRPr="008807E9">
        <w:rPr>
          <w:rFonts w:hint="cs"/>
          <w:b/>
          <w:bCs/>
          <w:spacing w:val="4"/>
          <w:kern w:val="16"/>
          <w:rtl/>
        </w:rPr>
        <w:t xml:space="preserve">إلى </w:t>
      </w:r>
      <w:r w:rsidRPr="008807E9">
        <w:rPr>
          <w:b/>
          <w:bCs/>
          <w:spacing w:val="4"/>
          <w:kern w:val="16"/>
          <w:rtl/>
        </w:rPr>
        <w:t xml:space="preserve">18 عاماً؛ </w:t>
      </w:r>
    </w:p>
    <w:p w:rsidR="0066005E" w:rsidRPr="008807E9" w:rsidRDefault="0066005E" w:rsidP="0066005E">
      <w:pPr>
        <w:pStyle w:val="SingleTxtGA"/>
        <w:rPr>
          <w:rFonts w:hint="cs"/>
          <w:b/>
          <w:bCs/>
          <w:spacing w:val="-4"/>
          <w:kern w:val="16"/>
        </w:rPr>
      </w:pPr>
      <w:r w:rsidRPr="008807E9">
        <w:rPr>
          <w:rFonts w:hint="cs"/>
          <w:b/>
          <w:bCs/>
          <w:spacing w:val="-4"/>
          <w:kern w:val="16"/>
          <w:rtl/>
        </w:rPr>
        <w:tab/>
      </w:r>
      <w:r w:rsidRPr="008807E9">
        <w:rPr>
          <w:b/>
          <w:bCs/>
          <w:spacing w:val="-4"/>
          <w:kern w:val="16"/>
          <w:rtl/>
        </w:rPr>
        <w:t>(ب)</w:t>
      </w:r>
      <w:r w:rsidRPr="008807E9">
        <w:rPr>
          <w:rFonts w:hint="cs"/>
          <w:b/>
          <w:bCs/>
          <w:spacing w:val="-4"/>
          <w:kern w:val="16"/>
          <w:rtl/>
        </w:rPr>
        <w:tab/>
      </w:r>
      <w:r w:rsidRPr="008807E9">
        <w:rPr>
          <w:b/>
          <w:bCs/>
          <w:spacing w:val="-4"/>
          <w:kern w:val="16"/>
          <w:rtl/>
        </w:rPr>
        <w:t xml:space="preserve">التحقيق </w:t>
      </w:r>
      <w:r w:rsidRPr="008807E9">
        <w:rPr>
          <w:rFonts w:hint="cs"/>
          <w:b/>
          <w:bCs/>
          <w:spacing w:val="-4"/>
          <w:kern w:val="16"/>
          <w:rtl/>
        </w:rPr>
        <w:t xml:space="preserve">بشكل سليم </w:t>
      </w:r>
      <w:r w:rsidRPr="008807E9">
        <w:rPr>
          <w:b/>
          <w:bCs/>
          <w:spacing w:val="-4"/>
          <w:kern w:val="16"/>
          <w:rtl/>
        </w:rPr>
        <w:t xml:space="preserve">في الشكاوى المقدمة </w:t>
      </w:r>
      <w:r w:rsidRPr="008807E9">
        <w:rPr>
          <w:rFonts w:hint="cs"/>
          <w:b/>
          <w:bCs/>
          <w:spacing w:val="-4"/>
          <w:kern w:val="16"/>
          <w:rtl/>
        </w:rPr>
        <w:t>فيما يتعلق ب</w:t>
      </w:r>
      <w:r w:rsidRPr="008807E9">
        <w:rPr>
          <w:b/>
          <w:bCs/>
          <w:spacing w:val="-4"/>
          <w:kern w:val="16"/>
          <w:rtl/>
        </w:rPr>
        <w:t xml:space="preserve">الزواج المبكر </w:t>
      </w:r>
      <w:proofErr w:type="spellStart"/>
      <w:r w:rsidRPr="008807E9">
        <w:rPr>
          <w:b/>
          <w:bCs/>
          <w:spacing w:val="-4"/>
          <w:kern w:val="16"/>
          <w:rtl/>
        </w:rPr>
        <w:t>والقسري</w:t>
      </w:r>
      <w:proofErr w:type="spellEnd"/>
      <w:r w:rsidRPr="008807E9">
        <w:rPr>
          <w:b/>
          <w:bCs/>
          <w:spacing w:val="-4"/>
          <w:kern w:val="16"/>
          <w:rtl/>
        </w:rPr>
        <w:t xml:space="preserve">، وتوفير تدابير الحماية الكافية للفتيات والنساء </w:t>
      </w:r>
      <w:r w:rsidRPr="008807E9">
        <w:rPr>
          <w:rFonts w:hint="cs"/>
          <w:b/>
          <w:bCs/>
          <w:spacing w:val="-4"/>
          <w:kern w:val="16"/>
          <w:rtl/>
        </w:rPr>
        <w:t xml:space="preserve">اللواتي </w:t>
      </w:r>
      <w:r w:rsidRPr="008807E9">
        <w:rPr>
          <w:b/>
          <w:bCs/>
          <w:spacing w:val="-4"/>
          <w:kern w:val="16"/>
          <w:rtl/>
        </w:rPr>
        <w:t xml:space="preserve">يقاومن هذه الزيجات، </w:t>
      </w:r>
      <w:r w:rsidRPr="008807E9">
        <w:rPr>
          <w:rFonts w:hint="cs"/>
          <w:b/>
          <w:bCs/>
          <w:spacing w:val="-4"/>
          <w:kern w:val="16"/>
          <w:rtl/>
        </w:rPr>
        <w:t>واعتماد الملاحقة القضائية على النحو الواجب للمتورطين في</w:t>
      </w:r>
      <w:r w:rsidRPr="008807E9">
        <w:rPr>
          <w:b/>
          <w:bCs/>
          <w:spacing w:val="-4"/>
          <w:kern w:val="16"/>
          <w:rtl/>
        </w:rPr>
        <w:t xml:space="preserve"> </w:t>
      </w:r>
      <w:r w:rsidRPr="008807E9">
        <w:rPr>
          <w:rFonts w:hint="cs"/>
          <w:b/>
          <w:bCs/>
          <w:spacing w:val="-4"/>
          <w:kern w:val="16"/>
          <w:rtl/>
        </w:rPr>
        <w:t>هذا النوع من التزويج وإنزال العقوبة المناسبة بهم</w:t>
      </w:r>
      <w:r>
        <w:rPr>
          <w:rFonts w:hint="cs"/>
          <w:b/>
          <w:bCs/>
          <w:spacing w:val="-4"/>
          <w:kern w:val="16"/>
          <w:rtl/>
        </w:rPr>
        <w:t>؛</w:t>
      </w:r>
      <w:r w:rsidRPr="008807E9">
        <w:rPr>
          <w:rFonts w:hint="cs"/>
          <w:b/>
          <w:bCs/>
          <w:spacing w:val="-4"/>
          <w:kern w:val="16"/>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(ج)</w:t>
      </w:r>
      <w:r w:rsidRPr="008807E9">
        <w:rPr>
          <w:rFonts w:hint="cs"/>
          <w:b/>
          <w:bCs/>
          <w:kern w:val="16"/>
          <w:rtl/>
        </w:rPr>
        <w:tab/>
        <w:t>معالجة موضوع الضغط الذي يمارسه الوالدان على الفتيات لتزويجهن مبكراً بسبب الفقر</w:t>
      </w:r>
      <w:r w:rsidRPr="008807E9">
        <w:rPr>
          <w:b/>
          <w:bCs/>
          <w:kern w:val="16"/>
          <w:rtl/>
        </w:rPr>
        <w:t>، و</w:t>
      </w:r>
      <w:r w:rsidRPr="008807E9">
        <w:rPr>
          <w:rFonts w:hint="cs"/>
          <w:b/>
          <w:bCs/>
          <w:kern w:val="16"/>
          <w:rtl/>
        </w:rPr>
        <w:t xml:space="preserve">مواصلة </w:t>
      </w:r>
      <w:r w:rsidRPr="008807E9">
        <w:rPr>
          <w:b/>
          <w:bCs/>
          <w:kern w:val="16"/>
          <w:rtl/>
        </w:rPr>
        <w:t xml:space="preserve">القيام بحملات توعية بشأن الآثار السلبية الناجمة عن الزواج المبكر من أجل منع هذه الممارسة بشكل كامل. </w:t>
      </w:r>
    </w:p>
    <w:p w:rsidR="0066005E" w:rsidRPr="0045328F" w:rsidRDefault="0066005E" w:rsidP="0066005E">
      <w:pPr>
        <w:pStyle w:val="H23GA"/>
        <w:tabs>
          <w:tab w:val="clear" w:pos="1021"/>
        </w:tabs>
        <w:ind w:firstLine="0"/>
        <w:rPr>
          <w:lang w:val="fr-CH"/>
        </w:rPr>
      </w:pPr>
      <w:r w:rsidRPr="0045328F">
        <w:rPr>
          <w:rtl/>
          <w:lang w:val="fr-CH"/>
        </w:rPr>
        <w:t>فيروس نقص المناعة البشرية</w:t>
      </w:r>
      <w:r>
        <w:rPr>
          <w:rtl/>
          <w:lang w:val="fr-CH"/>
        </w:rPr>
        <w:t>/</w:t>
      </w:r>
      <w:r w:rsidRPr="0045328F">
        <w:rPr>
          <w:rtl/>
          <w:lang w:val="fr-CH"/>
        </w:rPr>
        <w:t xml:space="preserve">الإيدز </w:t>
      </w:r>
    </w:p>
    <w:p w:rsidR="0066005E" w:rsidRPr="00B94642" w:rsidRDefault="0066005E" w:rsidP="0066005E">
      <w:pPr>
        <w:pStyle w:val="SingleTxtGA"/>
        <w:rPr>
          <w:kern w:val="16"/>
        </w:rPr>
      </w:pPr>
      <w:r w:rsidRPr="00B94642">
        <w:rPr>
          <w:kern w:val="16"/>
          <w:rtl/>
        </w:rPr>
        <w:t>72</w:t>
      </w:r>
      <w:r w:rsidRPr="00B94642">
        <w:rPr>
          <w:rFonts w:hint="cs"/>
          <w:kern w:val="16"/>
          <w:rtl/>
        </w:rPr>
        <w:t>-</w:t>
      </w:r>
      <w:r>
        <w:rPr>
          <w:rFonts w:hint="cs"/>
          <w:kern w:val="16"/>
          <w:rtl/>
        </w:rPr>
        <w:tab/>
      </w:r>
      <w:r w:rsidRPr="00B94642">
        <w:rPr>
          <w:kern w:val="16"/>
          <w:rtl/>
        </w:rPr>
        <w:t xml:space="preserve">تلاحظ اللجنة بارتياح أن الدولة الطرف وضعت </w:t>
      </w:r>
      <w:r w:rsidRPr="00B94642">
        <w:rPr>
          <w:rFonts w:hint="cs"/>
          <w:kern w:val="16"/>
          <w:rtl/>
        </w:rPr>
        <w:t>ا</w:t>
      </w:r>
      <w:r w:rsidRPr="00B94642">
        <w:rPr>
          <w:kern w:val="16"/>
          <w:rtl/>
        </w:rPr>
        <w:t xml:space="preserve">لوقاية من عدوى فيروس نقص المناعة البشرية في صدارة جدول أعمالها الصحي. ويساور اللجنة، مع ذلك، القلق من أن </w:t>
      </w:r>
      <w:r w:rsidRPr="00B94642">
        <w:rPr>
          <w:rFonts w:hint="cs"/>
          <w:kern w:val="16"/>
          <w:rtl/>
        </w:rPr>
        <w:t xml:space="preserve">معدل انتشار وباء </w:t>
      </w:r>
      <w:r w:rsidRPr="00B94642">
        <w:rPr>
          <w:kern w:val="16"/>
          <w:rtl/>
        </w:rPr>
        <w:t xml:space="preserve">فيروس نقص المناعة البشرية يزيد على 5 في المائة </w:t>
      </w:r>
      <w:r w:rsidRPr="00B94642">
        <w:rPr>
          <w:rFonts w:hint="cs"/>
          <w:kern w:val="16"/>
          <w:rtl/>
        </w:rPr>
        <w:t xml:space="preserve">لدى </w:t>
      </w:r>
      <w:r w:rsidRPr="00B94642">
        <w:rPr>
          <w:kern w:val="16"/>
          <w:rtl/>
        </w:rPr>
        <w:t>بعض الفئات المعرضة لخطر</w:t>
      </w:r>
      <w:r w:rsidRPr="00B94642">
        <w:rPr>
          <w:rFonts w:hint="cs"/>
          <w:kern w:val="16"/>
          <w:rtl/>
        </w:rPr>
        <w:t xml:space="preserve"> الإصابة </w:t>
      </w:r>
      <w:proofErr w:type="spellStart"/>
      <w:r w:rsidRPr="00B94642">
        <w:rPr>
          <w:rFonts w:hint="cs"/>
          <w:kern w:val="16"/>
          <w:rtl/>
        </w:rPr>
        <w:t>به</w:t>
      </w:r>
      <w:proofErr w:type="spellEnd"/>
      <w:r w:rsidRPr="00B94642">
        <w:rPr>
          <w:rFonts w:hint="cs"/>
          <w:kern w:val="16"/>
          <w:rtl/>
        </w:rPr>
        <w:t xml:space="preserve"> بشكل كبير</w:t>
      </w:r>
      <w:r w:rsidRPr="00B94642">
        <w:rPr>
          <w:kern w:val="16"/>
          <w:rtl/>
        </w:rPr>
        <w:t xml:space="preserve">. </w:t>
      </w:r>
      <w:r w:rsidRPr="00B94642">
        <w:rPr>
          <w:rFonts w:hint="cs"/>
          <w:rtl/>
          <w:lang w:bidi="ar"/>
        </w:rPr>
        <w:t xml:space="preserve">ونظراً لأن الإيدز </w:t>
      </w:r>
      <w:r>
        <w:rPr>
          <w:rFonts w:hint="cs"/>
          <w:rtl/>
          <w:lang w:bidi="ar"/>
        </w:rPr>
        <w:t>لا </w:t>
      </w:r>
      <w:r w:rsidRPr="00B94642">
        <w:rPr>
          <w:rFonts w:hint="cs"/>
          <w:rtl/>
          <w:lang w:bidi="ar"/>
        </w:rPr>
        <w:t xml:space="preserve">يزال موضوعاً حساساً في الدولة الطرف من الناحيتين الثقافية والدينية، فإن رفع مستوى الوعي بشأنه من حيث قنوات انتقاله وتدابير معالجته والوقاية منه </w:t>
      </w:r>
      <w:r>
        <w:rPr>
          <w:rFonts w:hint="cs"/>
          <w:rtl/>
          <w:lang w:bidi="ar"/>
        </w:rPr>
        <w:t>لا </w:t>
      </w:r>
      <w:r w:rsidRPr="00B94642">
        <w:rPr>
          <w:rFonts w:hint="cs"/>
          <w:rtl/>
          <w:lang w:bidi="ar"/>
        </w:rPr>
        <w:t>يزال أمراً صعباً ينطوي على تحدي</w:t>
      </w:r>
      <w:r>
        <w:rPr>
          <w:rFonts w:hint="cs"/>
          <w:rtl/>
          <w:lang w:bidi="ar"/>
        </w:rPr>
        <w:t>ات</w:t>
      </w:r>
      <w:r w:rsidRPr="00B94642">
        <w:rPr>
          <w:rFonts w:hint="cs"/>
          <w:rtl/>
          <w:lang w:bidi="ar"/>
        </w:rPr>
        <w:t>.</w:t>
      </w:r>
      <w:r>
        <w:rPr>
          <w:rFonts w:hint="cs"/>
          <w:rtl/>
          <w:lang w:bidi="ar"/>
        </w:rPr>
        <w:t xml:space="preserve"> </w:t>
      </w:r>
    </w:p>
    <w:p w:rsidR="0066005E" w:rsidRPr="008807E9" w:rsidRDefault="0066005E" w:rsidP="0066005E">
      <w:pPr>
        <w:pStyle w:val="SingleTxtGA"/>
        <w:rPr>
          <w:b/>
          <w:bCs/>
          <w:kern w:val="16"/>
        </w:rPr>
      </w:pPr>
      <w:r w:rsidRPr="00B94642">
        <w:rPr>
          <w:kern w:val="16"/>
          <w:rtl/>
        </w:rPr>
        <w:t>73</w:t>
      </w:r>
      <w:r w:rsidRPr="00B94642">
        <w:rPr>
          <w:rFonts w:hint="cs"/>
          <w:kern w:val="16"/>
          <w:rtl/>
        </w:rPr>
        <w:t>-</w:t>
      </w:r>
      <w:r>
        <w:rPr>
          <w:rFonts w:hint="cs"/>
          <w:kern w:val="16"/>
          <w:rtl/>
        </w:rPr>
        <w:tab/>
      </w:r>
      <w:r w:rsidRPr="008807E9">
        <w:rPr>
          <w:b/>
          <w:bCs/>
          <w:kern w:val="16"/>
          <w:rtl/>
        </w:rPr>
        <w:t>وتوصي اللجنة بأن تتخذ الدولة الطرف تدابير للحد من</w:t>
      </w:r>
      <w:r w:rsidRPr="008807E9">
        <w:rPr>
          <w:rFonts w:hint="cs"/>
          <w:b/>
          <w:bCs/>
          <w:kern w:val="16"/>
          <w:rtl/>
        </w:rPr>
        <w:t xml:space="preserve"> الإصابة</w:t>
      </w:r>
      <w:r w:rsidRPr="008807E9">
        <w:rPr>
          <w:b/>
          <w:bCs/>
          <w:kern w:val="16"/>
          <w:rtl/>
        </w:rPr>
        <w:t xml:space="preserve"> </w:t>
      </w:r>
      <w:r w:rsidRPr="008807E9">
        <w:rPr>
          <w:rFonts w:hint="cs"/>
          <w:b/>
          <w:bCs/>
          <w:kern w:val="16"/>
          <w:rtl/>
        </w:rPr>
        <w:t>ب</w:t>
      </w:r>
      <w:r w:rsidRPr="008807E9">
        <w:rPr>
          <w:b/>
          <w:bCs/>
          <w:kern w:val="16"/>
          <w:rtl/>
        </w:rPr>
        <w:t xml:space="preserve">فيروس نقص المناعة البشرية/الإيدز في أراضيها، وخاصة فيما يتعلق بالشباب. وهي توصي بصفة خاصة أن </w:t>
      </w:r>
      <w:r w:rsidRPr="008807E9">
        <w:rPr>
          <w:rFonts w:hint="cs"/>
          <w:b/>
          <w:bCs/>
          <w:kern w:val="16"/>
          <w:rtl/>
        </w:rPr>
        <w:t xml:space="preserve">تقوم </w:t>
      </w:r>
      <w:r w:rsidRPr="008807E9">
        <w:rPr>
          <w:b/>
          <w:bCs/>
          <w:kern w:val="16"/>
          <w:rtl/>
        </w:rPr>
        <w:t xml:space="preserve">الدولة الطرف </w:t>
      </w:r>
      <w:r w:rsidRPr="008807E9">
        <w:rPr>
          <w:rFonts w:hint="cs"/>
          <w:b/>
          <w:bCs/>
          <w:kern w:val="16"/>
          <w:rtl/>
        </w:rPr>
        <w:t>بما يلي</w:t>
      </w:r>
      <w:r w:rsidRPr="008807E9">
        <w:rPr>
          <w:b/>
          <w:bCs/>
          <w:kern w:val="16"/>
          <w:rtl/>
        </w:rPr>
        <w:t xml:space="preserve">: </w:t>
      </w:r>
    </w:p>
    <w:p w:rsidR="0066005E" w:rsidRPr="0079163A" w:rsidRDefault="0066005E" w:rsidP="0066005E">
      <w:pPr>
        <w:pStyle w:val="SingleTxtGA"/>
        <w:rPr>
          <w:rFonts w:ascii="Times New Roman Bold" w:hAnsi="Times New Roman Bold"/>
          <w:b/>
          <w:bCs/>
          <w:spacing w:val="2"/>
          <w:kern w:val="16"/>
        </w:rPr>
      </w:pPr>
      <w:r w:rsidRPr="0079163A">
        <w:rPr>
          <w:rFonts w:ascii="Times New Roman Bold" w:hAnsi="Times New Roman Bold" w:hint="cs"/>
          <w:b/>
          <w:bCs/>
          <w:spacing w:val="2"/>
          <w:kern w:val="16"/>
          <w:rtl/>
        </w:rPr>
        <w:tab/>
      </w:r>
      <w:r w:rsidRPr="0079163A">
        <w:rPr>
          <w:rFonts w:ascii="Times New Roman Bold" w:hAnsi="Times New Roman Bold"/>
          <w:b/>
          <w:bCs/>
          <w:spacing w:val="2"/>
          <w:kern w:val="16"/>
          <w:rtl/>
        </w:rPr>
        <w:t>(أ)</w:t>
      </w:r>
      <w:r w:rsidRPr="0079163A">
        <w:rPr>
          <w:rFonts w:ascii="Times New Roman Bold" w:hAnsi="Times New Roman Bold" w:hint="cs"/>
          <w:b/>
          <w:bCs/>
          <w:spacing w:val="2"/>
          <w:kern w:val="16"/>
          <w:rtl/>
        </w:rPr>
        <w:tab/>
      </w:r>
      <w:r w:rsidRPr="0079163A">
        <w:rPr>
          <w:rFonts w:ascii="Times New Roman Bold" w:hAnsi="Times New Roman Bold" w:hint="cs"/>
          <w:b/>
          <w:bCs/>
          <w:spacing w:val="2"/>
          <w:rtl/>
          <w:lang w:bidi="ar"/>
        </w:rPr>
        <w:t>أن تدعم وتواصل وتطور السياسات والبرامج لتقديم الرعاية والدعم إلى الأطفال المصابين أو المتأثرين بفيروس نقص المناعة البشرية/الإيدز، بما في ذلك البرامج والسياسات الرامية إلى تعزيز قدرة الأسر والمجتمع المحلي على توفير الرعاية لهؤلاء الأطفال؛</w:t>
      </w:r>
      <w:r w:rsidRPr="0079163A">
        <w:rPr>
          <w:rFonts w:ascii="Times New Roman Bold" w:hAnsi="Times New Roman Bold"/>
          <w:b/>
          <w:bCs/>
          <w:spacing w:val="2"/>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(ب)</w:t>
      </w:r>
      <w:r w:rsidRPr="008807E9">
        <w:rPr>
          <w:rFonts w:hint="cs"/>
          <w:b/>
          <w:bCs/>
          <w:kern w:val="16"/>
          <w:rtl/>
        </w:rPr>
        <w:tab/>
      </w:r>
      <w:r w:rsidRPr="008807E9">
        <w:rPr>
          <w:b/>
          <w:bCs/>
          <w:kern w:val="16"/>
          <w:rtl/>
        </w:rPr>
        <w:t xml:space="preserve">مواصلة جهود </w:t>
      </w:r>
      <w:r w:rsidRPr="008807E9">
        <w:rPr>
          <w:rFonts w:hint="cs"/>
          <w:b/>
          <w:bCs/>
          <w:kern w:val="16"/>
          <w:rtl/>
        </w:rPr>
        <w:t xml:space="preserve">التوعية </w:t>
      </w:r>
      <w:r w:rsidRPr="008807E9">
        <w:rPr>
          <w:b/>
          <w:bCs/>
          <w:kern w:val="16"/>
          <w:rtl/>
        </w:rPr>
        <w:t xml:space="preserve">وتعزيز دور القادة الدينيين في البلد من أجل الحيلولة دون حدوث </w:t>
      </w:r>
      <w:r w:rsidRPr="008807E9">
        <w:rPr>
          <w:rFonts w:hint="cs"/>
          <w:b/>
          <w:bCs/>
          <w:kern w:val="16"/>
          <w:rtl/>
        </w:rPr>
        <w:t>إصابات ب</w:t>
      </w:r>
      <w:r w:rsidRPr="008807E9">
        <w:rPr>
          <w:b/>
          <w:bCs/>
          <w:kern w:val="16"/>
          <w:rtl/>
        </w:rPr>
        <w:t>فيروس نقص المناعة البشرية/الإيدز</w:t>
      </w:r>
      <w:r w:rsidRPr="008807E9">
        <w:rPr>
          <w:rFonts w:hint="cs"/>
          <w:b/>
          <w:bCs/>
          <w:kern w:val="16"/>
          <w:rtl/>
        </w:rPr>
        <w:t xml:space="preserve"> ومنع انتشاره</w:t>
      </w:r>
      <w:r w:rsidRPr="008807E9">
        <w:rPr>
          <w:b/>
          <w:bCs/>
          <w:kern w:val="16"/>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(ج)</w:t>
      </w:r>
      <w:r w:rsidRPr="008807E9">
        <w:rPr>
          <w:rFonts w:hint="cs"/>
          <w:b/>
          <w:bCs/>
          <w:kern w:val="16"/>
          <w:rtl/>
        </w:rPr>
        <w:tab/>
      </w:r>
      <w:r w:rsidRPr="008807E9">
        <w:rPr>
          <w:rFonts w:hint="cs"/>
          <w:b/>
          <w:bCs/>
          <w:rtl/>
          <w:lang w:bidi="ar"/>
        </w:rPr>
        <w:t xml:space="preserve">طلب المساعدة التقنية من كل من برنامج الأمم المتحدة المشترك المعني بفيروس نقص المناعة البشرية/الإيدز ومنظمة الصحة العالمية واليونيسيف وبرنامج الأمم المتحدة الإنمائي وغيرها من الجهات؛ </w:t>
      </w:r>
    </w:p>
    <w:p w:rsidR="0066005E" w:rsidRPr="008807E9" w:rsidRDefault="0066005E" w:rsidP="0066005E">
      <w:pPr>
        <w:pStyle w:val="SingleTxtGA"/>
        <w:rPr>
          <w:rFonts w:hint="cs"/>
          <w:b/>
          <w:bCs/>
          <w:kern w:val="16"/>
          <w:rtl/>
        </w:rPr>
      </w:pPr>
      <w:r w:rsidRPr="008807E9">
        <w:rPr>
          <w:rFonts w:hint="cs"/>
          <w:b/>
          <w:bCs/>
          <w:rtl/>
          <w:lang w:bidi="ar"/>
        </w:rPr>
        <w:tab/>
        <w:t>(د)</w:t>
      </w:r>
      <w:r w:rsidRPr="008807E9">
        <w:rPr>
          <w:rFonts w:hint="cs"/>
          <w:b/>
          <w:bCs/>
          <w:rtl/>
          <w:lang w:bidi="ar"/>
        </w:rPr>
        <w:tab/>
        <w:t xml:space="preserve">مراعاة تعليق اللجنة العام رقم 3(2003) المتعلق بفيروس نقص المناعة البشرية/الإيدز وحقوق الطفل </w:t>
      </w:r>
      <w:r w:rsidRPr="008807E9">
        <w:rPr>
          <w:b/>
          <w:bCs/>
        </w:rPr>
        <w:t>(CRC/GC/2003/3)</w:t>
      </w:r>
      <w:r w:rsidRPr="008807E9">
        <w:rPr>
          <w:rFonts w:hint="cs"/>
          <w:b/>
          <w:bCs/>
          <w:rtl/>
          <w:lang w:bidi="ar"/>
        </w:rPr>
        <w:t xml:space="preserve"> والمبادئ التوجيهية الدولية المتعلقة بفيروس نقص المناعة البشرية/الإيدز وحقوق الإنسان </w:t>
      </w:r>
      <w:r w:rsidRPr="008807E9">
        <w:rPr>
          <w:rFonts w:hint="cs"/>
          <w:b/>
          <w:bCs/>
          <w:rtl/>
        </w:rPr>
        <w:t>(</w:t>
      </w:r>
      <w:r w:rsidRPr="008807E9">
        <w:rPr>
          <w:b/>
          <w:bCs/>
        </w:rPr>
        <w:t>E/CN.4/1997/37</w:t>
      </w:r>
      <w:r w:rsidRPr="008807E9">
        <w:rPr>
          <w:rFonts w:hint="cs"/>
          <w:b/>
          <w:bCs/>
          <w:rtl/>
        </w:rPr>
        <w:t xml:space="preserve">، المرفق الأول) </w:t>
      </w:r>
      <w:r w:rsidRPr="008807E9">
        <w:rPr>
          <w:rFonts w:hint="cs"/>
          <w:b/>
          <w:bCs/>
          <w:rtl/>
          <w:lang w:bidi="ar"/>
        </w:rPr>
        <w:t>في وضع سياساتها وبرامجها.</w:t>
      </w:r>
    </w:p>
    <w:p w:rsidR="0066005E" w:rsidRDefault="0066005E" w:rsidP="0066005E">
      <w:pPr>
        <w:pStyle w:val="SingleTxtGA"/>
        <w:rPr>
          <w:rFonts w:hint="cs"/>
          <w:kern w:val="16"/>
          <w:rtl/>
        </w:rPr>
      </w:pPr>
      <w:r w:rsidRPr="00B94642">
        <w:rPr>
          <w:kern w:val="16"/>
          <w:rtl/>
        </w:rPr>
        <w:t>74</w:t>
      </w:r>
      <w:r w:rsidRPr="00B94642">
        <w:rPr>
          <w:rFonts w:hint="cs"/>
          <w:kern w:val="16"/>
          <w:rtl/>
        </w:rPr>
        <w:t>-</w:t>
      </w:r>
      <w:r>
        <w:rPr>
          <w:kern w:val="16"/>
        </w:rPr>
        <w:tab/>
      </w:r>
      <w:r w:rsidRPr="00B94642">
        <w:rPr>
          <w:rFonts w:hint="cs"/>
          <w:kern w:val="16"/>
          <w:rtl/>
        </w:rPr>
        <w:t>وبينما تلاحظ اللجنة ب</w:t>
      </w:r>
      <w:r w:rsidRPr="00B94642">
        <w:rPr>
          <w:kern w:val="16"/>
          <w:rtl/>
        </w:rPr>
        <w:t xml:space="preserve">ارتياح اعتماد </w:t>
      </w:r>
      <w:r w:rsidRPr="00B94642">
        <w:rPr>
          <w:rFonts w:hint="cs"/>
          <w:rtl/>
          <w:lang w:bidi="ar"/>
        </w:rPr>
        <w:t>المرسوم بشأن خدمات نقل الدم الآمن</w:t>
      </w:r>
      <w:r w:rsidRPr="00B94642">
        <w:rPr>
          <w:kern w:val="16"/>
          <w:rtl/>
        </w:rPr>
        <w:t xml:space="preserve">، </w:t>
      </w:r>
      <w:r w:rsidRPr="00B94642">
        <w:rPr>
          <w:rFonts w:hint="cs"/>
          <w:kern w:val="16"/>
          <w:rtl/>
        </w:rPr>
        <w:t xml:space="preserve">فإنها </w:t>
      </w:r>
      <w:r w:rsidRPr="00B94642">
        <w:rPr>
          <w:kern w:val="16"/>
          <w:rtl/>
        </w:rPr>
        <w:t xml:space="preserve">تشعر بالقلق لأن 50 في المائة فقط من الدم </w:t>
      </w:r>
      <w:r w:rsidRPr="00B94642">
        <w:rPr>
          <w:rFonts w:hint="cs"/>
          <w:kern w:val="16"/>
          <w:rtl/>
        </w:rPr>
        <w:t>يُ</w:t>
      </w:r>
      <w:r w:rsidRPr="00B94642">
        <w:rPr>
          <w:kern w:val="16"/>
          <w:rtl/>
        </w:rPr>
        <w:t xml:space="preserve">فحص </w:t>
      </w:r>
      <w:r w:rsidRPr="00B94642">
        <w:rPr>
          <w:rFonts w:hint="cs"/>
          <w:kern w:val="16"/>
          <w:rtl/>
        </w:rPr>
        <w:t>للتأكد من عدم تلوثه ب</w:t>
      </w:r>
      <w:r w:rsidRPr="00B94642">
        <w:rPr>
          <w:kern w:val="16"/>
          <w:rtl/>
        </w:rPr>
        <w:t>فيروس نقص المناعة البشرية قبل نقل</w:t>
      </w:r>
      <w:r w:rsidRPr="00B94642">
        <w:rPr>
          <w:rFonts w:hint="cs"/>
          <w:kern w:val="16"/>
          <w:rtl/>
        </w:rPr>
        <w:t>ه</w:t>
      </w:r>
      <w:r w:rsidRPr="00B94642">
        <w:rPr>
          <w:kern w:val="16"/>
          <w:rtl/>
        </w:rPr>
        <w:t>، وأن عدد</w:t>
      </w:r>
      <w:r>
        <w:rPr>
          <w:rFonts w:hint="cs"/>
          <w:kern w:val="16"/>
          <w:rtl/>
        </w:rPr>
        <w:t xml:space="preserve">اً </w:t>
      </w:r>
      <w:r w:rsidRPr="00B94642">
        <w:rPr>
          <w:kern w:val="16"/>
          <w:rtl/>
        </w:rPr>
        <w:t>قليل</w:t>
      </w:r>
      <w:r>
        <w:rPr>
          <w:rFonts w:hint="cs"/>
          <w:kern w:val="16"/>
          <w:rtl/>
        </w:rPr>
        <w:t xml:space="preserve">اً </w:t>
      </w:r>
      <w:r w:rsidRPr="00B94642">
        <w:rPr>
          <w:kern w:val="16"/>
          <w:rtl/>
        </w:rPr>
        <w:t xml:space="preserve">من مراكز المراقبة </w:t>
      </w:r>
      <w:r w:rsidRPr="00B94642">
        <w:rPr>
          <w:rFonts w:hint="cs"/>
          <w:kern w:val="16"/>
          <w:rtl/>
        </w:rPr>
        <w:t>تعمل حالي</w:t>
      </w:r>
      <w:r>
        <w:rPr>
          <w:rFonts w:hint="cs"/>
          <w:kern w:val="16"/>
          <w:rtl/>
        </w:rPr>
        <w:t>اً.</w:t>
      </w:r>
      <w:r w:rsidRPr="00B94642">
        <w:rPr>
          <w:kern w:val="16"/>
          <w:rtl/>
        </w:rPr>
        <w:t xml:space="preserve"> </w:t>
      </w:r>
    </w:p>
    <w:p w:rsidR="0066005E" w:rsidRPr="00AA77B9" w:rsidRDefault="0066005E" w:rsidP="0066005E">
      <w:pPr>
        <w:pStyle w:val="SingleTxtGA"/>
        <w:rPr>
          <w:spacing w:val="-2"/>
          <w:kern w:val="16"/>
        </w:rPr>
      </w:pPr>
      <w:r w:rsidRPr="00AA77B9">
        <w:rPr>
          <w:spacing w:val="-2"/>
          <w:kern w:val="16"/>
          <w:rtl/>
        </w:rPr>
        <w:t>75</w:t>
      </w:r>
      <w:r w:rsidRPr="00AA77B9">
        <w:rPr>
          <w:rFonts w:hint="cs"/>
          <w:spacing w:val="-2"/>
          <w:kern w:val="16"/>
          <w:rtl/>
        </w:rPr>
        <w:t>-</w:t>
      </w:r>
      <w:r w:rsidRPr="00AA77B9">
        <w:rPr>
          <w:spacing w:val="-2"/>
          <w:kern w:val="16"/>
        </w:rPr>
        <w:tab/>
      </w:r>
      <w:r w:rsidRPr="008807E9">
        <w:rPr>
          <w:rFonts w:ascii="Times New Roman Bold" w:hAnsi="Times New Roman Bold"/>
          <w:b/>
          <w:bCs/>
          <w:spacing w:val="2"/>
          <w:kern w:val="16"/>
          <w:rtl/>
        </w:rPr>
        <w:t xml:space="preserve">وتوصي اللجنة بأن تتخذ الدولة الطرف جميع التدابير المناسبة، بما في ذلك تنفيذ </w:t>
      </w:r>
      <w:r w:rsidRPr="008807E9">
        <w:rPr>
          <w:rFonts w:ascii="Times New Roman Bold" w:hAnsi="Times New Roman Bold" w:hint="cs"/>
          <w:b/>
          <w:bCs/>
          <w:spacing w:val="2"/>
          <w:kern w:val="16"/>
          <w:rtl/>
        </w:rPr>
        <w:t>البرامج المتعلقة ب</w:t>
      </w:r>
      <w:r w:rsidRPr="008807E9">
        <w:rPr>
          <w:rFonts w:ascii="Times New Roman Bold" w:hAnsi="Times New Roman Bold"/>
          <w:b/>
          <w:bCs/>
          <w:spacing w:val="2"/>
          <w:kern w:val="16"/>
          <w:rtl/>
        </w:rPr>
        <w:t>فيروس نقص المناعة البشرية/الإيدز في جميع المقاطعات والأقاليم، و</w:t>
      </w:r>
      <w:r w:rsidRPr="008807E9">
        <w:rPr>
          <w:rFonts w:ascii="Times New Roman Bold" w:hAnsi="Times New Roman Bold" w:hint="cs"/>
          <w:b/>
          <w:bCs/>
          <w:spacing w:val="2"/>
          <w:kern w:val="16"/>
          <w:rtl/>
        </w:rPr>
        <w:t xml:space="preserve">مرسوم </w:t>
      </w:r>
      <w:r w:rsidRPr="008807E9">
        <w:rPr>
          <w:rFonts w:ascii="Times New Roman Bold" w:hAnsi="Times New Roman Bold"/>
          <w:b/>
          <w:bCs/>
          <w:spacing w:val="2"/>
          <w:kern w:val="16"/>
          <w:rtl/>
        </w:rPr>
        <w:t xml:space="preserve">نقل الدم وإنشاء مراكز للمراقبة، في جميع أنحاء البلد، لضمان فحص الدم </w:t>
      </w:r>
      <w:r w:rsidRPr="008807E9">
        <w:rPr>
          <w:rFonts w:ascii="Times New Roman Bold" w:hAnsi="Times New Roman Bold" w:hint="cs"/>
          <w:b/>
          <w:bCs/>
          <w:spacing w:val="2"/>
          <w:kern w:val="16"/>
          <w:rtl/>
        </w:rPr>
        <w:t xml:space="preserve">بصورة </w:t>
      </w:r>
      <w:r w:rsidRPr="008807E9">
        <w:rPr>
          <w:rFonts w:ascii="Times New Roman Bold" w:hAnsi="Times New Roman Bold"/>
          <w:b/>
          <w:bCs/>
          <w:spacing w:val="2"/>
          <w:kern w:val="16"/>
          <w:rtl/>
        </w:rPr>
        <w:t xml:space="preserve">منهجية </w:t>
      </w:r>
      <w:r w:rsidRPr="008807E9">
        <w:rPr>
          <w:rFonts w:ascii="Times New Roman Bold" w:hAnsi="Times New Roman Bold" w:hint="cs"/>
          <w:b/>
          <w:bCs/>
          <w:spacing w:val="2"/>
          <w:kern w:val="16"/>
          <w:rtl/>
        </w:rPr>
        <w:t xml:space="preserve">قبل </w:t>
      </w:r>
      <w:r w:rsidRPr="008807E9">
        <w:rPr>
          <w:rFonts w:ascii="Times New Roman Bold" w:hAnsi="Times New Roman Bold"/>
          <w:b/>
          <w:bCs/>
          <w:spacing w:val="2"/>
          <w:kern w:val="16"/>
          <w:rtl/>
        </w:rPr>
        <w:t>نقل</w:t>
      </w:r>
      <w:r w:rsidRPr="008807E9">
        <w:rPr>
          <w:rFonts w:ascii="Times New Roman Bold" w:hAnsi="Times New Roman Bold" w:hint="cs"/>
          <w:b/>
          <w:bCs/>
          <w:spacing w:val="2"/>
          <w:kern w:val="16"/>
          <w:rtl/>
        </w:rPr>
        <w:t>ه</w:t>
      </w:r>
      <w:r w:rsidRPr="008807E9">
        <w:rPr>
          <w:rFonts w:ascii="Times New Roman Bold" w:hAnsi="Times New Roman Bold"/>
          <w:b/>
          <w:bCs/>
          <w:spacing w:val="2"/>
          <w:kern w:val="16"/>
          <w:rtl/>
        </w:rPr>
        <w:t>.</w:t>
      </w:r>
      <w:r w:rsidRPr="00AA77B9">
        <w:rPr>
          <w:spacing w:val="-2"/>
          <w:kern w:val="16"/>
          <w:rtl/>
        </w:rPr>
        <w:t xml:space="preserve"> </w:t>
      </w:r>
    </w:p>
    <w:p w:rsidR="0066005E" w:rsidRPr="0045328F" w:rsidRDefault="0066005E" w:rsidP="0066005E">
      <w:pPr>
        <w:pStyle w:val="H23GA"/>
        <w:tabs>
          <w:tab w:val="clear" w:pos="1021"/>
        </w:tabs>
        <w:ind w:firstLine="0"/>
        <w:rPr>
          <w:lang w:val="fr-CH"/>
        </w:rPr>
      </w:pPr>
      <w:r w:rsidRPr="0045328F">
        <w:rPr>
          <w:rtl/>
          <w:lang w:val="fr-CH"/>
        </w:rPr>
        <w:t xml:space="preserve">مستوى المعيشة </w:t>
      </w:r>
    </w:p>
    <w:p w:rsidR="0066005E" w:rsidRPr="00B94642" w:rsidRDefault="0066005E" w:rsidP="0066005E">
      <w:pPr>
        <w:pStyle w:val="SingleTxtGA"/>
        <w:rPr>
          <w:kern w:val="16"/>
        </w:rPr>
      </w:pPr>
      <w:r w:rsidRPr="00B94642">
        <w:rPr>
          <w:kern w:val="16"/>
          <w:rtl/>
        </w:rPr>
        <w:t>76</w:t>
      </w:r>
      <w:r w:rsidRPr="00B94642">
        <w:rPr>
          <w:rFonts w:hint="cs"/>
          <w:kern w:val="16"/>
          <w:rtl/>
        </w:rPr>
        <w:t>-</w:t>
      </w:r>
      <w:r>
        <w:rPr>
          <w:kern w:val="16"/>
        </w:rPr>
        <w:tab/>
      </w:r>
      <w:r w:rsidRPr="00B94642">
        <w:rPr>
          <w:kern w:val="16"/>
          <w:rtl/>
        </w:rPr>
        <w:t>تحيط اللجنة علم</w:t>
      </w:r>
      <w:r>
        <w:rPr>
          <w:kern w:val="16"/>
          <w:rtl/>
        </w:rPr>
        <w:t xml:space="preserve">اً </w:t>
      </w:r>
      <w:r w:rsidRPr="00B94642">
        <w:rPr>
          <w:rFonts w:hint="cs"/>
          <w:kern w:val="16"/>
          <w:rtl/>
        </w:rPr>
        <w:t xml:space="preserve">بالورقة الثانية </w:t>
      </w:r>
      <w:proofErr w:type="spellStart"/>
      <w:r w:rsidRPr="00B94642">
        <w:rPr>
          <w:rFonts w:hint="cs"/>
          <w:kern w:val="16"/>
          <w:rtl/>
        </w:rPr>
        <w:t>ل</w:t>
      </w:r>
      <w:r w:rsidRPr="00B94642">
        <w:rPr>
          <w:kern w:val="16"/>
          <w:rtl/>
        </w:rPr>
        <w:t>استراتيجية</w:t>
      </w:r>
      <w:proofErr w:type="spellEnd"/>
      <w:r w:rsidRPr="00B94642">
        <w:rPr>
          <w:kern w:val="16"/>
          <w:rtl/>
        </w:rPr>
        <w:t xml:space="preserve"> الحد من الفقر (2008-2012)، </w:t>
      </w:r>
      <w:r w:rsidRPr="00B94642">
        <w:rPr>
          <w:rFonts w:hint="cs"/>
          <w:kern w:val="16"/>
          <w:rtl/>
        </w:rPr>
        <w:t>و</w:t>
      </w:r>
      <w:r w:rsidRPr="00B94642">
        <w:rPr>
          <w:rFonts w:hint="cs"/>
          <w:rtl/>
          <w:lang w:bidi="ar"/>
        </w:rPr>
        <w:t>الإطار الإنمائي المتوسط الأجل (2005-2010)،</w:t>
      </w:r>
      <w:r>
        <w:rPr>
          <w:rFonts w:hint="cs"/>
          <w:rtl/>
          <w:lang w:bidi="ar"/>
        </w:rPr>
        <w:t xml:space="preserve"> </w:t>
      </w:r>
      <w:r w:rsidRPr="00B94642">
        <w:rPr>
          <w:kern w:val="16"/>
          <w:rtl/>
        </w:rPr>
        <w:t xml:space="preserve">والتزام الدولة الطرف </w:t>
      </w:r>
      <w:r w:rsidRPr="00B94642">
        <w:rPr>
          <w:rFonts w:hint="cs"/>
          <w:kern w:val="16"/>
          <w:rtl/>
        </w:rPr>
        <w:t>ب</w:t>
      </w:r>
      <w:r w:rsidRPr="00B94642">
        <w:rPr>
          <w:kern w:val="16"/>
          <w:rtl/>
        </w:rPr>
        <w:t xml:space="preserve">تحقيق </w:t>
      </w:r>
      <w:r w:rsidRPr="00B94642">
        <w:rPr>
          <w:rFonts w:hint="cs"/>
          <w:kern w:val="16"/>
          <w:rtl/>
        </w:rPr>
        <w:t xml:space="preserve">الهدف 1 من </w:t>
      </w:r>
      <w:r w:rsidRPr="00B94642">
        <w:rPr>
          <w:kern w:val="16"/>
          <w:rtl/>
        </w:rPr>
        <w:t xml:space="preserve">الأهداف الإنمائية للألفية </w:t>
      </w:r>
      <w:r w:rsidRPr="00B94642">
        <w:rPr>
          <w:rFonts w:hint="cs"/>
          <w:kern w:val="16"/>
          <w:rtl/>
        </w:rPr>
        <w:t>المتعلق ب</w:t>
      </w:r>
      <w:r w:rsidRPr="00B94642">
        <w:rPr>
          <w:kern w:val="16"/>
          <w:rtl/>
        </w:rPr>
        <w:t xml:space="preserve">خفض الفقر </w:t>
      </w:r>
      <w:r w:rsidRPr="00B94642">
        <w:rPr>
          <w:rFonts w:hint="cs"/>
          <w:kern w:val="16"/>
          <w:rtl/>
        </w:rPr>
        <w:t>إلى</w:t>
      </w:r>
      <w:r w:rsidRPr="00B94642">
        <w:rPr>
          <w:kern w:val="16"/>
          <w:rtl/>
        </w:rPr>
        <w:t xml:space="preserve"> النصف بحلول عام 2015 وزيادة الإنفاق </w:t>
      </w:r>
      <w:r w:rsidRPr="00B94642">
        <w:rPr>
          <w:rFonts w:hint="cs"/>
          <w:kern w:val="16"/>
          <w:rtl/>
        </w:rPr>
        <w:t xml:space="preserve">لصالح </w:t>
      </w:r>
      <w:r w:rsidRPr="00B94642">
        <w:rPr>
          <w:kern w:val="16"/>
          <w:rtl/>
        </w:rPr>
        <w:t xml:space="preserve">الفقراء. ومع ذلك، تشعر اللجنة بالقلق من أن معدلات الفقر النسبي والفقر المدقع </w:t>
      </w:r>
      <w:r>
        <w:rPr>
          <w:kern w:val="16"/>
          <w:rtl/>
        </w:rPr>
        <w:t>لا </w:t>
      </w:r>
      <w:r w:rsidRPr="00B94642">
        <w:rPr>
          <w:kern w:val="16"/>
          <w:rtl/>
        </w:rPr>
        <w:t>تزال مرتفعة جد</w:t>
      </w:r>
      <w:r>
        <w:rPr>
          <w:kern w:val="16"/>
          <w:rtl/>
        </w:rPr>
        <w:t>اً،</w:t>
      </w:r>
      <w:r w:rsidRPr="00B94642">
        <w:rPr>
          <w:kern w:val="16"/>
          <w:rtl/>
        </w:rPr>
        <w:t xml:space="preserve"> </w:t>
      </w:r>
      <w:r>
        <w:rPr>
          <w:rFonts w:hint="cs"/>
          <w:kern w:val="16"/>
          <w:rtl/>
        </w:rPr>
        <w:t>لا </w:t>
      </w:r>
      <w:proofErr w:type="spellStart"/>
      <w:r w:rsidRPr="00B94642">
        <w:rPr>
          <w:rFonts w:hint="cs"/>
          <w:kern w:val="16"/>
          <w:rtl/>
        </w:rPr>
        <w:t>سيما</w:t>
      </w:r>
      <w:proofErr w:type="spellEnd"/>
      <w:r w:rsidRPr="00B94642">
        <w:rPr>
          <w:rFonts w:hint="cs"/>
          <w:kern w:val="16"/>
          <w:rtl/>
        </w:rPr>
        <w:t xml:space="preserve"> </w:t>
      </w:r>
      <w:r w:rsidRPr="00B94642">
        <w:rPr>
          <w:kern w:val="16"/>
          <w:rtl/>
        </w:rPr>
        <w:t xml:space="preserve">بين الأطفال، وأن المؤشرات </w:t>
      </w:r>
      <w:r w:rsidRPr="00B94642">
        <w:rPr>
          <w:rFonts w:hint="cs"/>
          <w:kern w:val="16"/>
          <w:rtl/>
        </w:rPr>
        <w:t>الخاصة ب</w:t>
      </w:r>
      <w:r w:rsidRPr="00B94642">
        <w:rPr>
          <w:kern w:val="16"/>
          <w:rtl/>
        </w:rPr>
        <w:t>السكن والتغذية والمياه والصرف الصحي</w:t>
      </w:r>
      <w:r>
        <w:rPr>
          <w:rFonts w:hint="cs"/>
          <w:kern w:val="16"/>
          <w:rtl/>
        </w:rPr>
        <w:t xml:space="preserve"> </w:t>
      </w:r>
      <w:r w:rsidRPr="00B94642">
        <w:rPr>
          <w:kern w:val="16"/>
          <w:rtl/>
        </w:rPr>
        <w:t xml:space="preserve">ومياه </w:t>
      </w:r>
      <w:r w:rsidRPr="00B94642">
        <w:rPr>
          <w:rFonts w:hint="cs"/>
          <w:kern w:val="16"/>
          <w:rtl/>
        </w:rPr>
        <w:t>المجاري</w:t>
      </w:r>
      <w:r w:rsidRPr="00B94642">
        <w:rPr>
          <w:kern w:val="16"/>
          <w:rtl/>
        </w:rPr>
        <w:t xml:space="preserve"> </w:t>
      </w:r>
      <w:r>
        <w:rPr>
          <w:kern w:val="16"/>
          <w:rtl/>
        </w:rPr>
        <w:t>لا </w:t>
      </w:r>
      <w:r w:rsidRPr="00B94642">
        <w:rPr>
          <w:kern w:val="16"/>
          <w:rtl/>
        </w:rPr>
        <w:t>تزال مثيرة للقلق. وتشعر اللجنة بالقلق أيض</w:t>
      </w:r>
      <w:r>
        <w:rPr>
          <w:kern w:val="16"/>
          <w:rtl/>
        </w:rPr>
        <w:t xml:space="preserve">اً </w:t>
      </w:r>
      <w:r w:rsidRPr="00B94642">
        <w:rPr>
          <w:kern w:val="16"/>
          <w:rtl/>
        </w:rPr>
        <w:t>إزاء تأثير الأزمة الاقتصادية العالمية والكوارث الطبيعية والصراعات على المستوى المعيشي للأطفال الباكستانيين، وبخاصة الأطفال المشردين داخلي</w:t>
      </w:r>
      <w:r>
        <w:rPr>
          <w:kern w:val="16"/>
          <w:rtl/>
        </w:rPr>
        <w:t xml:space="preserve">اً </w:t>
      </w:r>
      <w:r w:rsidRPr="00B94642">
        <w:rPr>
          <w:kern w:val="16"/>
          <w:rtl/>
        </w:rPr>
        <w:t xml:space="preserve">واللاجئين. وتلاحظ اللجنة </w:t>
      </w:r>
      <w:r w:rsidRPr="00B94642">
        <w:rPr>
          <w:rFonts w:hint="cs"/>
          <w:kern w:val="16"/>
          <w:rtl/>
        </w:rPr>
        <w:t>ب</w:t>
      </w:r>
      <w:r w:rsidRPr="00B94642">
        <w:rPr>
          <w:kern w:val="16"/>
          <w:rtl/>
        </w:rPr>
        <w:t>قلق أن نسبة عالية من السكان تواجه حالي</w:t>
      </w:r>
      <w:r>
        <w:rPr>
          <w:kern w:val="16"/>
          <w:rtl/>
        </w:rPr>
        <w:t xml:space="preserve">اً </w:t>
      </w:r>
      <w:r w:rsidRPr="00B94642">
        <w:rPr>
          <w:kern w:val="16"/>
          <w:rtl/>
        </w:rPr>
        <w:t>نقص</w:t>
      </w:r>
      <w:r>
        <w:rPr>
          <w:kern w:val="16"/>
          <w:rtl/>
        </w:rPr>
        <w:t xml:space="preserve">اً </w:t>
      </w:r>
      <w:r w:rsidRPr="00B94642">
        <w:rPr>
          <w:kern w:val="16"/>
          <w:rtl/>
        </w:rPr>
        <w:t>حاد</w:t>
      </w:r>
      <w:r>
        <w:rPr>
          <w:kern w:val="16"/>
          <w:rtl/>
        </w:rPr>
        <w:t xml:space="preserve">اً </w:t>
      </w:r>
      <w:r w:rsidRPr="00B94642">
        <w:rPr>
          <w:kern w:val="16"/>
          <w:rtl/>
        </w:rPr>
        <w:t>في الغذاء و</w:t>
      </w:r>
      <w:r w:rsidRPr="00B94642">
        <w:rPr>
          <w:rFonts w:hint="cs"/>
          <w:kern w:val="16"/>
          <w:rtl/>
        </w:rPr>
        <w:t>أن</w:t>
      </w:r>
      <w:r w:rsidRPr="00B94642">
        <w:rPr>
          <w:kern w:val="16"/>
          <w:rtl/>
        </w:rPr>
        <w:t xml:space="preserve"> نصف السكان يعيشون تحت خط الفقر</w:t>
      </w:r>
      <w:r w:rsidRPr="00B94642">
        <w:rPr>
          <w:rFonts w:hint="cs"/>
          <w:kern w:val="16"/>
          <w:rtl/>
        </w:rPr>
        <w:t xml:space="preserve"> </w:t>
      </w:r>
      <w:r w:rsidRPr="00B94642">
        <w:rPr>
          <w:kern w:val="16"/>
          <w:rtl/>
        </w:rPr>
        <w:t xml:space="preserve">أو فقط </w:t>
      </w:r>
      <w:r w:rsidRPr="00B94642">
        <w:rPr>
          <w:rFonts w:hint="cs"/>
          <w:kern w:val="16"/>
          <w:rtl/>
        </w:rPr>
        <w:t>عند خط الفقر</w:t>
      </w:r>
      <w:r w:rsidRPr="00B94642">
        <w:rPr>
          <w:kern w:val="16"/>
          <w:rtl/>
        </w:rPr>
        <w:t xml:space="preserve">. </w:t>
      </w:r>
    </w:p>
    <w:p w:rsidR="0066005E" w:rsidRPr="008807E9" w:rsidRDefault="0066005E" w:rsidP="0066005E">
      <w:pPr>
        <w:pStyle w:val="SingleTxtGA"/>
        <w:rPr>
          <w:b/>
          <w:bCs/>
          <w:kern w:val="16"/>
        </w:rPr>
      </w:pPr>
      <w:r w:rsidRPr="00B94642">
        <w:rPr>
          <w:kern w:val="16"/>
          <w:rtl/>
        </w:rPr>
        <w:t>77</w:t>
      </w:r>
      <w:r w:rsidRPr="00B94642">
        <w:rPr>
          <w:rFonts w:hint="cs"/>
          <w:kern w:val="16"/>
          <w:rtl/>
        </w:rPr>
        <w:t>-</w:t>
      </w:r>
      <w:r>
        <w:rPr>
          <w:kern w:val="16"/>
        </w:rPr>
        <w:tab/>
      </w:r>
      <w:r w:rsidRPr="008807E9">
        <w:rPr>
          <w:rFonts w:hint="cs"/>
          <w:b/>
          <w:bCs/>
          <w:kern w:val="16"/>
          <w:rtl/>
        </w:rPr>
        <w:t>و</w:t>
      </w:r>
      <w:r w:rsidRPr="008807E9">
        <w:rPr>
          <w:b/>
          <w:bCs/>
          <w:kern w:val="16"/>
          <w:rtl/>
        </w:rPr>
        <w:t>وفقاً للمادة 27 من الاتفاقية، توصي اللجنة بأن تقوم الدولة الطرف</w:t>
      </w:r>
      <w:r w:rsidRPr="008807E9">
        <w:rPr>
          <w:rFonts w:hint="cs"/>
          <w:b/>
          <w:bCs/>
          <w:kern w:val="16"/>
          <w:rtl/>
        </w:rPr>
        <w:t xml:space="preserve"> بما يلي</w:t>
      </w:r>
      <w:r w:rsidRPr="008807E9">
        <w:rPr>
          <w:b/>
          <w:bCs/>
          <w:kern w:val="16"/>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(أ)</w:t>
      </w:r>
      <w:r w:rsidRPr="008807E9">
        <w:rPr>
          <w:b/>
          <w:bCs/>
          <w:kern w:val="16"/>
        </w:rPr>
        <w:tab/>
      </w:r>
      <w:r w:rsidRPr="008807E9">
        <w:rPr>
          <w:b/>
          <w:bCs/>
          <w:kern w:val="16"/>
          <w:rtl/>
        </w:rPr>
        <w:t>تعزيز جهودها لخفض معدلات الفقر والفقر المدقع بين السكان، ولا </w:t>
      </w:r>
      <w:proofErr w:type="spellStart"/>
      <w:r w:rsidRPr="008807E9">
        <w:rPr>
          <w:b/>
          <w:bCs/>
          <w:kern w:val="16"/>
          <w:rtl/>
        </w:rPr>
        <w:t>سيما</w:t>
      </w:r>
      <w:proofErr w:type="spellEnd"/>
      <w:r w:rsidRPr="008807E9">
        <w:rPr>
          <w:b/>
          <w:bCs/>
          <w:kern w:val="16"/>
          <w:rtl/>
        </w:rPr>
        <w:t xml:space="preserve"> فيما يتعلق </w:t>
      </w:r>
      <w:r w:rsidRPr="008807E9">
        <w:rPr>
          <w:rFonts w:hint="cs"/>
          <w:b/>
          <w:bCs/>
          <w:kern w:val="16"/>
          <w:rtl/>
        </w:rPr>
        <w:t>ب</w:t>
      </w:r>
      <w:r w:rsidRPr="008807E9">
        <w:rPr>
          <w:b/>
          <w:bCs/>
          <w:kern w:val="16"/>
          <w:rtl/>
        </w:rPr>
        <w:t xml:space="preserve">التخفيف من آثار أزمة الغذاء والطاقة، والاستثمار في نظام الحماية الاجتماعية </w:t>
      </w:r>
      <w:r w:rsidRPr="008807E9">
        <w:rPr>
          <w:rFonts w:hint="cs"/>
          <w:b/>
          <w:bCs/>
          <w:kern w:val="16"/>
          <w:rtl/>
        </w:rPr>
        <w:t xml:space="preserve">بما يقي </w:t>
      </w:r>
      <w:r w:rsidRPr="008807E9">
        <w:rPr>
          <w:b/>
          <w:bCs/>
          <w:kern w:val="16"/>
          <w:rtl/>
        </w:rPr>
        <w:t xml:space="preserve">الناس من الوقوع مرة أخرى في </w:t>
      </w:r>
      <w:r w:rsidRPr="008807E9">
        <w:rPr>
          <w:rFonts w:hint="cs"/>
          <w:b/>
          <w:bCs/>
          <w:kern w:val="16"/>
          <w:rtl/>
        </w:rPr>
        <w:t xml:space="preserve">براثن </w:t>
      </w:r>
      <w:r w:rsidRPr="008807E9">
        <w:rPr>
          <w:b/>
          <w:bCs/>
          <w:kern w:val="16"/>
          <w:rtl/>
        </w:rPr>
        <w:t xml:space="preserve">الفقر؛ </w:t>
      </w:r>
    </w:p>
    <w:p w:rsidR="0066005E" w:rsidRPr="008807E9" w:rsidRDefault="0066005E" w:rsidP="0066005E">
      <w:pPr>
        <w:pStyle w:val="SingleTxtGA"/>
        <w:rPr>
          <w:b/>
          <w:bCs/>
          <w:spacing w:val="4"/>
          <w:kern w:val="16"/>
        </w:rPr>
      </w:pPr>
      <w:r w:rsidRPr="008807E9">
        <w:rPr>
          <w:rFonts w:hint="cs"/>
          <w:b/>
          <w:bCs/>
          <w:spacing w:val="4"/>
          <w:kern w:val="16"/>
          <w:rtl/>
        </w:rPr>
        <w:tab/>
      </w:r>
      <w:r w:rsidRPr="008807E9">
        <w:rPr>
          <w:b/>
          <w:bCs/>
          <w:spacing w:val="4"/>
          <w:kern w:val="16"/>
          <w:rtl/>
        </w:rPr>
        <w:t>(ب)</w:t>
      </w:r>
      <w:r w:rsidRPr="008807E9">
        <w:rPr>
          <w:b/>
          <w:bCs/>
          <w:spacing w:val="4"/>
          <w:kern w:val="16"/>
        </w:rPr>
        <w:tab/>
      </w:r>
      <w:proofErr w:type="spellStart"/>
      <w:r w:rsidRPr="008807E9">
        <w:rPr>
          <w:b/>
          <w:bCs/>
          <w:spacing w:val="4"/>
          <w:kern w:val="16"/>
          <w:rtl/>
        </w:rPr>
        <w:t>إيلاء</w:t>
      </w:r>
      <w:proofErr w:type="spellEnd"/>
      <w:r w:rsidRPr="008807E9">
        <w:rPr>
          <w:b/>
          <w:bCs/>
          <w:spacing w:val="4"/>
          <w:kern w:val="16"/>
          <w:rtl/>
        </w:rPr>
        <w:t xml:space="preserve"> اهتمام خاص للأسر والأطفال </w:t>
      </w:r>
      <w:r w:rsidRPr="008807E9">
        <w:rPr>
          <w:rFonts w:hint="cs"/>
          <w:b/>
          <w:bCs/>
          <w:spacing w:val="4"/>
          <w:kern w:val="16"/>
          <w:rtl/>
        </w:rPr>
        <w:t>لدى</w:t>
      </w:r>
      <w:r w:rsidRPr="008807E9">
        <w:rPr>
          <w:b/>
          <w:bCs/>
          <w:spacing w:val="4"/>
          <w:kern w:val="16"/>
          <w:rtl/>
        </w:rPr>
        <w:t xml:space="preserve"> وضع استراتيجيات</w:t>
      </w:r>
      <w:r w:rsidRPr="008807E9">
        <w:rPr>
          <w:rFonts w:hint="cs"/>
          <w:b/>
          <w:bCs/>
          <w:spacing w:val="4"/>
          <w:kern w:val="16"/>
          <w:rtl/>
        </w:rPr>
        <w:t>ها ل</w:t>
      </w:r>
      <w:r w:rsidRPr="008807E9">
        <w:rPr>
          <w:b/>
          <w:bCs/>
          <w:spacing w:val="4"/>
          <w:kern w:val="16"/>
          <w:rtl/>
        </w:rPr>
        <w:t xml:space="preserve">لحد من الفقر، والتي ينبغي أن تشمل تدابير تستهدف حماية الأطفال من الآثار الضارة للفقر على </w:t>
      </w:r>
      <w:r w:rsidRPr="008807E9">
        <w:rPr>
          <w:rFonts w:hint="cs"/>
          <w:b/>
          <w:bCs/>
          <w:spacing w:val="4"/>
          <w:kern w:val="16"/>
          <w:rtl/>
        </w:rPr>
        <w:t xml:space="preserve">نمائهم </w:t>
      </w:r>
      <w:r w:rsidRPr="008807E9">
        <w:rPr>
          <w:b/>
          <w:bCs/>
          <w:spacing w:val="4"/>
          <w:kern w:val="16"/>
          <w:rtl/>
        </w:rPr>
        <w:t>وصح</w:t>
      </w:r>
      <w:r w:rsidRPr="008807E9">
        <w:rPr>
          <w:rFonts w:hint="cs"/>
          <w:b/>
          <w:bCs/>
          <w:spacing w:val="4"/>
          <w:kern w:val="16"/>
          <w:rtl/>
        </w:rPr>
        <w:t>تهم</w:t>
      </w:r>
      <w:r w:rsidRPr="008807E9">
        <w:rPr>
          <w:b/>
          <w:bCs/>
          <w:spacing w:val="4"/>
          <w:kern w:val="16"/>
          <w:rtl/>
        </w:rPr>
        <w:t xml:space="preserve"> وتعليم</w:t>
      </w:r>
      <w:r w:rsidRPr="008807E9">
        <w:rPr>
          <w:rFonts w:hint="cs"/>
          <w:b/>
          <w:bCs/>
          <w:spacing w:val="4"/>
          <w:kern w:val="16"/>
          <w:rtl/>
        </w:rPr>
        <w:t>هم</w:t>
      </w:r>
      <w:r w:rsidRPr="008807E9">
        <w:rPr>
          <w:b/>
          <w:bCs/>
          <w:spacing w:val="4"/>
          <w:kern w:val="16"/>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(ج)</w:t>
      </w:r>
      <w:r w:rsidRPr="008807E9">
        <w:rPr>
          <w:b/>
          <w:bCs/>
          <w:kern w:val="16"/>
        </w:rPr>
        <w:tab/>
      </w:r>
      <w:r w:rsidRPr="008807E9">
        <w:rPr>
          <w:rFonts w:hint="cs"/>
          <w:b/>
          <w:bCs/>
          <w:kern w:val="16"/>
          <w:rtl/>
        </w:rPr>
        <w:t>إتاحة الحصول</w:t>
      </w:r>
      <w:r w:rsidRPr="008807E9">
        <w:rPr>
          <w:b/>
          <w:bCs/>
          <w:kern w:val="16"/>
          <w:rtl/>
        </w:rPr>
        <w:t xml:space="preserve">، بمساعدة </w:t>
      </w:r>
      <w:r w:rsidRPr="008807E9">
        <w:rPr>
          <w:rFonts w:hint="cs"/>
          <w:b/>
          <w:bCs/>
          <w:kern w:val="16"/>
          <w:rtl/>
        </w:rPr>
        <w:t>من</w:t>
      </w:r>
      <w:r>
        <w:rPr>
          <w:rFonts w:hint="cs"/>
          <w:b/>
          <w:bCs/>
          <w:kern w:val="16"/>
          <w:rtl/>
        </w:rPr>
        <w:t xml:space="preserve"> مفوضية</w:t>
      </w:r>
      <w:r w:rsidRPr="008807E9">
        <w:rPr>
          <w:rFonts w:hint="cs"/>
          <w:b/>
          <w:bCs/>
          <w:kern w:val="16"/>
          <w:rtl/>
        </w:rPr>
        <w:t xml:space="preserve"> حقوق الإنسان</w:t>
      </w:r>
      <w:r w:rsidRPr="008807E9">
        <w:rPr>
          <w:b/>
          <w:bCs/>
          <w:kern w:val="16"/>
          <w:rtl/>
        </w:rPr>
        <w:t xml:space="preserve">، </w:t>
      </w:r>
      <w:r w:rsidRPr="008807E9">
        <w:rPr>
          <w:rFonts w:hint="cs"/>
          <w:b/>
          <w:bCs/>
          <w:kern w:val="16"/>
          <w:rtl/>
        </w:rPr>
        <w:t xml:space="preserve">على </w:t>
      </w:r>
      <w:r w:rsidRPr="008807E9">
        <w:rPr>
          <w:b/>
          <w:bCs/>
          <w:kern w:val="16"/>
          <w:rtl/>
        </w:rPr>
        <w:t>المياه النظيفة و</w:t>
      </w:r>
      <w:r w:rsidRPr="008807E9">
        <w:rPr>
          <w:rFonts w:hint="cs"/>
          <w:b/>
          <w:bCs/>
          <w:kern w:val="16"/>
          <w:rtl/>
        </w:rPr>
        <w:t>ال</w:t>
      </w:r>
      <w:r w:rsidRPr="008807E9">
        <w:rPr>
          <w:b/>
          <w:bCs/>
          <w:kern w:val="16"/>
          <w:rtl/>
        </w:rPr>
        <w:t>مرافق الصحي</w:t>
      </w:r>
      <w:r w:rsidRPr="008807E9">
        <w:rPr>
          <w:rFonts w:hint="cs"/>
          <w:b/>
          <w:bCs/>
          <w:kern w:val="16"/>
          <w:rtl/>
        </w:rPr>
        <w:t>ة</w:t>
      </w:r>
      <w:r w:rsidRPr="008807E9">
        <w:rPr>
          <w:b/>
          <w:bCs/>
          <w:kern w:val="16"/>
          <w:rtl/>
        </w:rPr>
        <w:t xml:space="preserve"> الملائمة والغذاء والمأوى في جميع المناطق و</w:t>
      </w:r>
      <w:r w:rsidRPr="008807E9">
        <w:rPr>
          <w:rFonts w:hint="cs"/>
          <w:b/>
          <w:bCs/>
          <w:kern w:val="16"/>
          <w:rtl/>
        </w:rPr>
        <w:t xml:space="preserve">في جميع المجتمعات المحلية </w:t>
      </w:r>
      <w:r w:rsidRPr="008807E9">
        <w:rPr>
          <w:b/>
          <w:bCs/>
          <w:kern w:val="16"/>
          <w:rtl/>
        </w:rPr>
        <w:t xml:space="preserve">في البلد، بما في ذلك </w:t>
      </w:r>
      <w:r w:rsidRPr="008807E9">
        <w:rPr>
          <w:rFonts w:hint="cs"/>
          <w:b/>
          <w:bCs/>
          <w:kern w:val="16"/>
          <w:rtl/>
        </w:rPr>
        <w:t xml:space="preserve">مجتمعات </w:t>
      </w:r>
      <w:r w:rsidRPr="008807E9">
        <w:rPr>
          <w:b/>
          <w:bCs/>
          <w:kern w:val="16"/>
          <w:rtl/>
        </w:rPr>
        <w:t xml:space="preserve">المشردين داخلياً واللاجئين؛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(د)</w:t>
      </w:r>
      <w:r w:rsidRPr="008807E9">
        <w:rPr>
          <w:b/>
          <w:bCs/>
          <w:kern w:val="16"/>
        </w:rPr>
        <w:tab/>
      </w:r>
      <w:r w:rsidRPr="008807E9">
        <w:rPr>
          <w:b/>
          <w:bCs/>
          <w:kern w:val="16"/>
          <w:rtl/>
        </w:rPr>
        <w:t xml:space="preserve">مساعدة الأطفال على اكتساب المهارات المهنية، وإيجاد مهن </w:t>
      </w:r>
      <w:r w:rsidRPr="008807E9">
        <w:rPr>
          <w:rFonts w:hint="cs"/>
          <w:b/>
          <w:bCs/>
          <w:kern w:val="16"/>
          <w:rtl/>
        </w:rPr>
        <w:t xml:space="preserve">تحترم </w:t>
      </w:r>
      <w:r w:rsidRPr="008807E9">
        <w:rPr>
          <w:b/>
          <w:bCs/>
          <w:kern w:val="16"/>
          <w:rtl/>
        </w:rPr>
        <w:t xml:space="preserve">حدود السن التي </w:t>
      </w:r>
      <w:r w:rsidRPr="008807E9">
        <w:rPr>
          <w:rFonts w:hint="cs"/>
          <w:b/>
          <w:bCs/>
          <w:kern w:val="16"/>
          <w:rtl/>
        </w:rPr>
        <w:t xml:space="preserve">وضعتها </w:t>
      </w:r>
      <w:r w:rsidRPr="008807E9">
        <w:rPr>
          <w:b/>
          <w:bCs/>
          <w:kern w:val="16"/>
          <w:rtl/>
        </w:rPr>
        <w:t xml:space="preserve">اتفاقية منظمة العمل الدولية رقم 138؛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w:t>
      </w:r>
      <w:r w:rsidRPr="008807E9">
        <w:rPr>
          <w:rFonts w:hint="cs"/>
          <w:b/>
          <w:bCs/>
          <w:kern w:val="16"/>
          <w:sz w:val="30"/>
          <w:rtl/>
        </w:rPr>
        <w:t>ﻫ</w:t>
      </w:r>
      <w:r w:rsidRPr="008807E9">
        <w:rPr>
          <w:b/>
          <w:bCs/>
          <w:kern w:val="16"/>
          <w:rtl/>
        </w:rPr>
        <w:t>)</w:t>
      </w:r>
      <w:r w:rsidRPr="008807E9">
        <w:rPr>
          <w:rFonts w:hint="cs"/>
          <w:b/>
          <w:bCs/>
          <w:kern w:val="16"/>
          <w:rtl/>
        </w:rPr>
        <w:tab/>
      </w:r>
      <w:r w:rsidRPr="008807E9">
        <w:rPr>
          <w:b/>
          <w:bCs/>
          <w:kern w:val="16"/>
          <w:rtl/>
        </w:rPr>
        <w:t xml:space="preserve">تشجيع مشاركة الآباء والأمهات والأطفال في وضع استراتيجيات </w:t>
      </w:r>
      <w:r w:rsidRPr="008807E9">
        <w:rPr>
          <w:rFonts w:hint="cs"/>
          <w:b/>
          <w:bCs/>
          <w:kern w:val="16"/>
          <w:rtl/>
        </w:rPr>
        <w:t>ال</w:t>
      </w:r>
      <w:r w:rsidRPr="008807E9">
        <w:rPr>
          <w:b/>
          <w:bCs/>
          <w:kern w:val="16"/>
          <w:rtl/>
        </w:rPr>
        <w:t xml:space="preserve">تخفيف </w:t>
      </w:r>
      <w:r w:rsidRPr="008807E9">
        <w:rPr>
          <w:rFonts w:hint="cs"/>
          <w:b/>
          <w:bCs/>
          <w:kern w:val="16"/>
          <w:rtl/>
        </w:rPr>
        <w:t xml:space="preserve">من </w:t>
      </w:r>
      <w:r w:rsidRPr="008807E9">
        <w:rPr>
          <w:b/>
          <w:bCs/>
          <w:kern w:val="16"/>
          <w:rtl/>
        </w:rPr>
        <w:t xml:space="preserve">حدة الفقر؛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(و)</w:t>
      </w:r>
      <w:r w:rsidRPr="008807E9">
        <w:rPr>
          <w:rFonts w:hint="cs"/>
          <w:b/>
          <w:bCs/>
          <w:kern w:val="16"/>
          <w:rtl/>
        </w:rPr>
        <w:tab/>
      </w:r>
      <w:r w:rsidRPr="008807E9">
        <w:rPr>
          <w:b/>
          <w:bCs/>
          <w:kern w:val="16"/>
          <w:rtl/>
        </w:rPr>
        <w:t xml:space="preserve">التماس </w:t>
      </w:r>
      <w:r w:rsidRPr="008807E9">
        <w:rPr>
          <w:rFonts w:hint="cs"/>
          <w:b/>
          <w:bCs/>
          <w:kern w:val="16"/>
          <w:rtl/>
        </w:rPr>
        <w:t xml:space="preserve">المساعدة والتعاون الدوليين من </w:t>
      </w:r>
      <w:r w:rsidRPr="008807E9">
        <w:rPr>
          <w:b/>
          <w:bCs/>
          <w:kern w:val="16"/>
          <w:rtl/>
        </w:rPr>
        <w:t xml:space="preserve">اليونيسيف والبنك الدولي. </w:t>
      </w:r>
    </w:p>
    <w:p w:rsidR="0066005E" w:rsidRPr="00F27257" w:rsidRDefault="0066005E" w:rsidP="0066005E">
      <w:pPr>
        <w:pStyle w:val="H1GA"/>
        <w:rPr>
          <w:szCs w:val="30"/>
        </w:rPr>
      </w:pPr>
      <w:r w:rsidRPr="00F27257">
        <w:rPr>
          <w:rFonts w:hint="cs"/>
          <w:rtl/>
        </w:rPr>
        <w:tab/>
      </w:r>
      <w:r w:rsidRPr="00F27257">
        <w:rPr>
          <w:rtl/>
        </w:rPr>
        <w:t>7</w:t>
      </w:r>
      <w:r w:rsidRPr="00F27257">
        <w:rPr>
          <w:rFonts w:hint="cs"/>
          <w:rtl/>
        </w:rPr>
        <w:t>-</w:t>
      </w:r>
      <w:r w:rsidRPr="00F27257">
        <w:rPr>
          <w:rFonts w:hint="cs"/>
          <w:rtl/>
        </w:rPr>
        <w:tab/>
      </w:r>
      <w:r w:rsidRPr="00F27257">
        <w:rPr>
          <w:rtl/>
        </w:rPr>
        <w:t>التعليم والأنشطة الترفيهية والثقافية</w:t>
      </w:r>
      <w:r w:rsidRPr="00F27257">
        <w:rPr>
          <w:sz w:val="20"/>
          <w:rtl/>
        </w:rPr>
        <w:t xml:space="preserve"> (الم</w:t>
      </w:r>
      <w:r w:rsidRPr="00F27257">
        <w:rPr>
          <w:rFonts w:hint="cs"/>
          <w:sz w:val="20"/>
          <w:rtl/>
        </w:rPr>
        <w:t>واد</w:t>
      </w:r>
      <w:r w:rsidRPr="00F27257">
        <w:rPr>
          <w:sz w:val="20"/>
          <w:rtl/>
        </w:rPr>
        <w:t xml:space="preserve"> 28 و29 و31 من الاتفاقية)</w:t>
      </w:r>
    </w:p>
    <w:p w:rsidR="0066005E" w:rsidRPr="0045328F" w:rsidRDefault="0066005E" w:rsidP="0066005E">
      <w:pPr>
        <w:pStyle w:val="H23GA"/>
        <w:tabs>
          <w:tab w:val="clear" w:pos="1021"/>
        </w:tabs>
        <w:ind w:firstLine="0"/>
        <w:rPr>
          <w:lang w:val="fr-CH"/>
        </w:rPr>
      </w:pPr>
      <w:r w:rsidRPr="0045328F">
        <w:rPr>
          <w:rtl/>
          <w:lang w:val="fr-CH"/>
        </w:rPr>
        <w:t>التعليم، بما في ذلك التدريب والتوجيه المهني</w:t>
      </w:r>
      <w:r w:rsidRPr="0045328F">
        <w:rPr>
          <w:rFonts w:hint="cs"/>
          <w:rtl/>
          <w:lang w:val="fr-CH"/>
        </w:rPr>
        <w:t>ين</w:t>
      </w:r>
      <w:r w:rsidRPr="0045328F">
        <w:rPr>
          <w:rtl/>
          <w:lang w:val="fr-CH"/>
        </w:rPr>
        <w:t xml:space="preserve"> </w:t>
      </w:r>
    </w:p>
    <w:p w:rsidR="0066005E" w:rsidRPr="00B94642" w:rsidRDefault="0066005E" w:rsidP="0066005E">
      <w:pPr>
        <w:pStyle w:val="SingleTxtGA"/>
        <w:rPr>
          <w:kern w:val="16"/>
        </w:rPr>
      </w:pPr>
      <w:r w:rsidRPr="00B94642">
        <w:rPr>
          <w:kern w:val="16"/>
          <w:rtl/>
        </w:rPr>
        <w:t>78</w:t>
      </w:r>
      <w:r w:rsidRPr="00B94642">
        <w:rPr>
          <w:rFonts w:hint="cs"/>
          <w:kern w:val="16"/>
          <w:rtl/>
        </w:rPr>
        <w:t>-</w:t>
      </w:r>
      <w:r>
        <w:rPr>
          <w:rFonts w:hint="cs"/>
          <w:kern w:val="16"/>
          <w:rtl/>
        </w:rPr>
        <w:tab/>
      </w:r>
      <w:r w:rsidRPr="00B94642">
        <w:rPr>
          <w:kern w:val="16"/>
          <w:rtl/>
        </w:rPr>
        <w:t xml:space="preserve">ترحب اللجنة </w:t>
      </w:r>
      <w:r w:rsidRPr="00B94642">
        <w:rPr>
          <w:rFonts w:hint="cs"/>
          <w:rtl/>
        </w:rPr>
        <w:t>ب</w:t>
      </w:r>
      <w:r w:rsidRPr="00B94642">
        <w:rPr>
          <w:rtl/>
        </w:rPr>
        <w:t xml:space="preserve">خطة العمل الوطنية لتوفير التعليم للجميع للفترة 2001-2015، </w:t>
      </w:r>
      <w:r w:rsidRPr="00B94642">
        <w:rPr>
          <w:rFonts w:hint="cs"/>
          <w:rtl/>
        </w:rPr>
        <w:t>و</w:t>
      </w:r>
      <w:r w:rsidRPr="00B94642">
        <w:rPr>
          <w:rtl/>
        </w:rPr>
        <w:t>خطة العمل المتعلقة بإصلاح القطاع التعليمي للفترة 200</w:t>
      </w:r>
      <w:r w:rsidRPr="00B94642">
        <w:rPr>
          <w:rFonts w:hint="cs"/>
          <w:rtl/>
        </w:rPr>
        <w:t>2</w:t>
      </w:r>
      <w:r w:rsidRPr="00B94642">
        <w:rPr>
          <w:rtl/>
        </w:rPr>
        <w:t>-200</w:t>
      </w:r>
      <w:r w:rsidRPr="00B94642">
        <w:rPr>
          <w:rFonts w:hint="cs"/>
          <w:rtl/>
        </w:rPr>
        <w:t>6</w:t>
      </w:r>
      <w:r w:rsidRPr="00B94642">
        <w:rPr>
          <w:kern w:val="16"/>
          <w:rtl/>
        </w:rPr>
        <w:t xml:space="preserve"> </w:t>
      </w:r>
      <w:r w:rsidRPr="00B94642">
        <w:rPr>
          <w:rFonts w:hint="cs"/>
          <w:kern w:val="16"/>
          <w:rtl/>
        </w:rPr>
        <w:t xml:space="preserve">اللتين </w:t>
      </w:r>
      <w:r w:rsidRPr="00B94642">
        <w:rPr>
          <w:kern w:val="16"/>
          <w:rtl/>
        </w:rPr>
        <w:t>تهدف</w:t>
      </w:r>
      <w:r w:rsidRPr="00B94642">
        <w:rPr>
          <w:rFonts w:hint="cs"/>
          <w:kern w:val="16"/>
          <w:rtl/>
        </w:rPr>
        <w:t>ان</w:t>
      </w:r>
      <w:r w:rsidRPr="00B94642">
        <w:rPr>
          <w:kern w:val="16"/>
          <w:rtl/>
        </w:rPr>
        <w:t xml:space="preserve"> إلى توفير مرافق كافية </w:t>
      </w:r>
      <w:r w:rsidRPr="00B94642">
        <w:rPr>
          <w:rFonts w:hint="cs"/>
          <w:kern w:val="16"/>
          <w:rtl/>
        </w:rPr>
        <w:t xml:space="preserve">للمدارس الحكومية </w:t>
      </w:r>
      <w:r w:rsidRPr="00B94642">
        <w:rPr>
          <w:kern w:val="16"/>
          <w:rtl/>
        </w:rPr>
        <w:t>وتعليم</w:t>
      </w:r>
      <w:r w:rsidRPr="00B94642">
        <w:rPr>
          <w:rFonts w:hint="cs"/>
          <w:kern w:val="16"/>
          <w:rtl/>
        </w:rPr>
        <w:t xml:space="preserve"> ذي جودة</w:t>
      </w:r>
      <w:r w:rsidRPr="00B94642">
        <w:rPr>
          <w:kern w:val="16"/>
          <w:rtl/>
        </w:rPr>
        <w:t>، وكذلك الجهود المبذولة لزيادة معدلات الالتحاق و</w:t>
      </w:r>
      <w:r>
        <w:rPr>
          <w:rFonts w:hint="cs"/>
          <w:kern w:val="16"/>
          <w:rtl/>
        </w:rPr>
        <w:t xml:space="preserve">تقليل </w:t>
      </w:r>
      <w:r w:rsidRPr="00B94642">
        <w:rPr>
          <w:kern w:val="16"/>
          <w:rtl/>
        </w:rPr>
        <w:t xml:space="preserve">الفوارق بين الجنسين وخفض معدلات التسرب من المدارس. وهي تأسف، مع ذلك، </w:t>
      </w:r>
      <w:r>
        <w:rPr>
          <w:rFonts w:hint="cs"/>
          <w:kern w:val="16"/>
          <w:rtl/>
        </w:rPr>
        <w:t>ل</w:t>
      </w:r>
      <w:r w:rsidRPr="00B94642">
        <w:rPr>
          <w:kern w:val="16"/>
          <w:rtl/>
        </w:rPr>
        <w:t>أن نتائج هذه الجهود كانت غير مرضية، و</w:t>
      </w:r>
      <w:r>
        <w:rPr>
          <w:rFonts w:hint="cs"/>
          <w:kern w:val="16"/>
          <w:rtl/>
        </w:rPr>
        <w:t>لا </w:t>
      </w:r>
      <w:r w:rsidRPr="00B94642">
        <w:rPr>
          <w:rFonts w:hint="cs"/>
          <w:kern w:val="16"/>
          <w:rtl/>
        </w:rPr>
        <w:t xml:space="preserve">تزال </w:t>
      </w:r>
      <w:r w:rsidRPr="00B94642">
        <w:rPr>
          <w:kern w:val="16"/>
          <w:rtl/>
        </w:rPr>
        <w:t xml:space="preserve">قلقة </w:t>
      </w:r>
      <w:r w:rsidRPr="00B94642">
        <w:rPr>
          <w:rFonts w:hint="cs"/>
          <w:kern w:val="16"/>
          <w:rtl/>
        </w:rPr>
        <w:t xml:space="preserve">مما يلي: </w:t>
      </w:r>
    </w:p>
    <w:p w:rsidR="0066005E" w:rsidRPr="00B94642" w:rsidRDefault="0066005E" w:rsidP="0066005E">
      <w:pPr>
        <w:pStyle w:val="SingleTxtGA"/>
        <w:rPr>
          <w:kern w:val="16"/>
        </w:rPr>
      </w:pPr>
      <w:r>
        <w:rPr>
          <w:rFonts w:hint="cs"/>
          <w:kern w:val="16"/>
          <w:rtl/>
        </w:rPr>
        <w:tab/>
      </w:r>
      <w:r w:rsidRPr="00B94642">
        <w:rPr>
          <w:kern w:val="16"/>
          <w:rtl/>
        </w:rPr>
        <w:t>(أ)</w:t>
      </w:r>
      <w:r>
        <w:rPr>
          <w:rFonts w:hint="cs"/>
          <w:kern w:val="16"/>
          <w:rtl/>
        </w:rPr>
        <w:tab/>
        <w:t>لا </w:t>
      </w:r>
      <w:r w:rsidRPr="00B94642">
        <w:rPr>
          <w:rFonts w:hint="cs"/>
          <w:kern w:val="16"/>
          <w:rtl/>
        </w:rPr>
        <w:t xml:space="preserve">تزال </w:t>
      </w:r>
      <w:r w:rsidRPr="00B94642">
        <w:rPr>
          <w:kern w:val="16"/>
          <w:rtl/>
        </w:rPr>
        <w:t>النفقات</w:t>
      </w:r>
      <w:r w:rsidRPr="00B94642">
        <w:rPr>
          <w:rFonts w:hint="cs"/>
          <w:kern w:val="16"/>
          <w:rtl/>
        </w:rPr>
        <w:t xml:space="preserve"> الحكومية </w:t>
      </w:r>
      <w:r w:rsidRPr="00B94642">
        <w:rPr>
          <w:kern w:val="16"/>
          <w:rtl/>
        </w:rPr>
        <w:t>على التعليم في الدولة الطرف منخفضة للغاية وأقل من</w:t>
      </w:r>
      <w:r>
        <w:rPr>
          <w:rFonts w:hint="cs"/>
          <w:kern w:val="16"/>
          <w:rtl/>
        </w:rPr>
        <w:t> </w:t>
      </w:r>
      <w:r w:rsidRPr="00B94642">
        <w:rPr>
          <w:kern w:val="16"/>
          <w:rtl/>
        </w:rPr>
        <w:t xml:space="preserve">5 في المائة </w:t>
      </w:r>
      <w:r w:rsidRPr="00B94642">
        <w:rPr>
          <w:rFonts w:hint="cs"/>
          <w:kern w:val="16"/>
          <w:rtl/>
        </w:rPr>
        <w:t xml:space="preserve">من </w:t>
      </w:r>
      <w:r>
        <w:rPr>
          <w:rFonts w:hint="cs"/>
          <w:kern w:val="16"/>
          <w:rtl/>
        </w:rPr>
        <w:t xml:space="preserve">الناتج المحلي الإجمالي وهو </w:t>
      </w:r>
      <w:r w:rsidRPr="00B94642">
        <w:rPr>
          <w:rFonts w:hint="cs"/>
          <w:kern w:val="16"/>
          <w:rtl/>
        </w:rPr>
        <w:t xml:space="preserve">معيار </w:t>
      </w:r>
      <w:r w:rsidRPr="00B94642">
        <w:rPr>
          <w:kern w:val="16"/>
          <w:rtl/>
        </w:rPr>
        <w:t xml:space="preserve">تحقيق التعليم للجميع؛ </w:t>
      </w:r>
    </w:p>
    <w:p w:rsidR="0066005E" w:rsidRPr="00B94642" w:rsidRDefault="0066005E" w:rsidP="0066005E">
      <w:pPr>
        <w:pStyle w:val="SingleTxtGA"/>
        <w:rPr>
          <w:kern w:val="16"/>
        </w:rPr>
      </w:pPr>
      <w:r>
        <w:rPr>
          <w:rFonts w:hint="cs"/>
          <w:kern w:val="16"/>
          <w:rtl/>
        </w:rPr>
        <w:tab/>
      </w:r>
      <w:r w:rsidRPr="00B94642">
        <w:rPr>
          <w:kern w:val="16"/>
          <w:rtl/>
        </w:rPr>
        <w:t>(ب)</w:t>
      </w:r>
      <w:r>
        <w:rPr>
          <w:rFonts w:hint="cs"/>
          <w:kern w:val="16"/>
          <w:rtl/>
        </w:rPr>
        <w:tab/>
      </w:r>
      <w:r w:rsidRPr="00B94642">
        <w:rPr>
          <w:rFonts w:hint="cs"/>
          <w:kern w:val="16"/>
          <w:rtl/>
        </w:rPr>
        <w:t xml:space="preserve">لم تسن جميع </w:t>
      </w:r>
      <w:r w:rsidRPr="00B94642">
        <w:rPr>
          <w:kern w:val="16"/>
          <w:rtl/>
        </w:rPr>
        <w:t>المحافظات قانون التعليم الإلزامي، و</w:t>
      </w:r>
      <w:r>
        <w:rPr>
          <w:rFonts w:hint="cs"/>
          <w:kern w:val="16"/>
          <w:rtl/>
        </w:rPr>
        <w:t>لا </w:t>
      </w:r>
      <w:r w:rsidRPr="00B94642">
        <w:rPr>
          <w:rFonts w:hint="cs"/>
          <w:kern w:val="16"/>
          <w:rtl/>
        </w:rPr>
        <w:t>يُطبق هذا القانون على نحو صحيح في المحافظات التي سُنَّ فيها</w:t>
      </w:r>
      <w:r w:rsidRPr="00B94642">
        <w:rPr>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(ج)</w:t>
      </w:r>
      <w:r>
        <w:rPr>
          <w:rFonts w:hint="cs"/>
          <w:kern w:val="16"/>
          <w:rtl/>
        </w:rPr>
        <w:tab/>
        <w:t>لا </w:t>
      </w:r>
      <w:r w:rsidRPr="00B94642">
        <w:rPr>
          <w:rFonts w:hint="cs"/>
          <w:kern w:val="16"/>
          <w:rtl/>
        </w:rPr>
        <w:t xml:space="preserve">يزال صافي </w:t>
      </w:r>
      <w:r w:rsidRPr="00B94642">
        <w:rPr>
          <w:kern w:val="16"/>
          <w:rtl/>
        </w:rPr>
        <w:t xml:space="preserve">معدل الالتحاق </w:t>
      </w:r>
      <w:r w:rsidRPr="00B94642">
        <w:rPr>
          <w:rFonts w:hint="cs"/>
          <w:kern w:val="16"/>
          <w:rtl/>
        </w:rPr>
        <w:t>ب</w:t>
      </w:r>
      <w:r w:rsidRPr="00B94642">
        <w:rPr>
          <w:kern w:val="16"/>
          <w:rtl/>
        </w:rPr>
        <w:t>التعليم الابتدائي منخفض</w:t>
      </w:r>
      <w:r>
        <w:rPr>
          <w:kern w:val="16"/>
          <w:rtl/>
        </w:rPr>
        <w:t xml:space="preserve">اً </w:t>
      </w:r>
      <w:r w:rsidRPr="00B94642">
        <w:rPr>
          <w:kern w:val="16"/>
          <w:rtl/>
        </w:rPr>
        <w:t>بشكل غير مقبول</w:t>
      </w:r>
      <w:r w:rsidRPr="00B94642">
        <w:rPr>
          <w:rFonts w:hint="cs"/>
          <w:kern w:val="16"/>
          <w:rtl/>
        </w:rPr>
        <w:t>،</w:t>
      </w:r>
      <w:r w:rsidRPr="00B94642">
        <w:rPr>
          <w:kern w:val="16"/>
          <w:rtl/>
        </w:rPr>
        <w:t xml:space="preserve"> </w:t>
      </w:r>
      <w:r w:rsidRPr="00B94642">
        <w:rPr>
          <w:rFonts w:hint="cs"/>
          <w:kern w:val="16"/>
          <w:rtl/>
        </w:rPr>
        <w:t xml:space="preserve">إذ بلغ </w:t>
      </w:r>
      <w:r w:rsidRPr="00B94642">
        <w:rPr>
          <w:kern w:val="16"/>
          <w:rtl/>
        </w:rPr>
        <w:t>73 في المائة بالنسبة للفتيان</w:t>
      </w:r>
      <w:r>
        <w:rPr>
          <w:kern w:val="16"/>
          <w:rtl/>
        </w:rPr>
        <w:t xml:space="preserve"> و</w:t>
      </w:r>
      <w:r w:rsidRPr="00B94642">
        <w:rPr>
          <w:kern w:val="16"/>
          <w:rtl/>
        </w:rPr>
        <w:t xml:space="preserve">57 في المائة للفتيات في عام 2006؛ </w:t>
      </w:r>
      <w:r w:rsidRPr="00B94642">
        <w:rPr>
          <w:rFonts w:hint="cs"/>
          <w:kern w:val="16"/>
          <w:rtl/>
        </w:rPr>
        <w:t>و</w:t>
      </w:r>
      <w:r>
        <w:rPr>
          <w:rFonts w:hint="cs"/>
          <w:kern w:val="16"/>
          <w:rtl/>
        </w:rPr>
        <w:t>لا </w:t>
      </w:r>
      <w:r w:rsidRPr="00B94642">
        <w:rPr>
          <w:rFonts w:hint="cs"/>
          <w:kern w:val="16"/>
          <w:rtl/>
        </w:rPr>
        <w:t>تزال الفوارق كبيرة جد</w:t>
      </w:r>
      <w:r>
        <w:rPr>
          <w:rFonts w:hint="cs"/>
          <w:kern w:val="16"/>
          <w:rtl/>
        </w:rPr>
        <w:t xml:space="preserve">اً </w:t>
      </w:r>
      <w:r w:rsidRPr="00B94642">
        <w:rPr>
          <w:rFonts w:hint="cs"/>
          <w:kern w:val="16"/>
          <w:rtl/>
        </w:rPr>
        <w:t xml:space="preserve">بين </w:t>
      </w:r>
      <w:r w:rsidRPr="00B94642">
        <w:rPr>
          <w:kern w:val="16"/>
          <w:rtl/>
        </w:rPr>
        <w:t xml:space="preserve">الجنسين وبين المناطق الحضرية </w:t>
      </w:r>
      <w:r w:rsidRPr="00B94642">
        <w:rPr>
          <w:rFonts w:hint="cs"/>
          <w:kern w:val="16"/>
          <w:rtl/>
        </w:rPr>
        <w:t>و</w:t>
      </w:r>
      <w:r w:rsidRPr="00B94642">
        <w:rPr>
          <w:kern w:val="16"/>
          <w:rtl/>
        </w:rPr>
        <w:t>الريفية</w:t>
      </w:r>
      <w:r w:rsidRPr="00B94642">
        <w:rPr>
          <w:rFonts w:hint="cs"/>
          <w:kern w:val="16"/>
          <w:rtl/>
        </w:rPr>
        <w:t>، و</w:t>
      </w:r>
      <w:r>
        <w:rPr>
          <w:rFonts w:hint="cs"/>
          <w:kern w:val="16"/>
          <w:rtl/>
        </w:rPr>
        <w:t>لا </w:t>
      </w:r>
      <w:r w:rsidRPr="00B94642">
        <w:rPr>
          <w:rFonts w:hint="cs"/>
          <w:kern w:val="16"/>
          <w:rtl/>
        </w:rPr>
        <w:t>يزال الالتحاق ب</w:t>
      </w:r>
      <w:r w:rsidRPr="00B94642">
        <w:rPr>
          <w:kern w:val="16"/>
          <w:rtl/>
        </w:rPr>
        <w:t xml:space="preserve">التعليم الابتدائي </w:t>
      </w:r>
      <w:r w:rsidRPr="00B94642">
        <w:rPr>
          <w:rFonts w:hint="cs"/>
          <w:kern w:val="16"/>
          <w:rtl/>
        </w:rPr>
        <w:t>محدود</w:t>
      </w:r>
      <w:r>
        <w:rPr>
          <w:rFonts w:hint="cs"/>
          <w:kern w:val="16"/>
          <w:rtl/>
        </w:rPr>
        <w:t xml:space="preserve">اً </w:t>
      </w:r>
      <w:r w:rsidRPr="00B94642">
        <w:rPr>
          <w:rFonts w:hint="cs"/>
          <w:kern w:val="16"/>
          <w:rtl/>
        </w:rPr>
        <w:t>فيما يتعلق ب</w:t>
      </w:r>
      <w:r w:rsidRPr="00B94642">
        <w:rPr>
          <w:kern w:val="16"/>
          <w:rtl/>
        </w:rPr>
        <w:t xml:space="preserve">الأطفال حتى </w:t>
      </w:r>
      <w:r w:rsidRPr="00B94642">
        <w:rPr>
          <w:rFonts w:hint="cs"/>
          <w:kern w:val="16"/>
          <w:rtl/>
        </w:rPr>
        <w:t>سن العاشرة</w:t>
      </w:r>
      <w:r w:rsidRPr="00B94642">
        <w:rPr>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(د)</w:t>
      </w:r>
      <w:r>
        <w:rPr>
          <w:rFonts w:hint="cs"/>
          <w:kern w:val="16"/>
          <w:rtl/>
        </w:rPr>
        <w:tab/>
        <w:t>لا </w:t>
      </w:r>
      <w:r w:rsidRPr="00B94642">
        <w:rPr>
          <w:rFonts w:hint="cs"/>
          <w:kern w:val="16"/>
          <w:rtl/>
        </w:rPr>
        <w:t xml:space="preserve">يزال حوالي </w:t>
      </w:r>
      <w:r w:rsidRPr="00B94642">
        <w:rPr>
          <w:kern w:val="16"/>
          <w:rtl/>
        </w:rPr>
        <w:t xml:space="preserve">7 ملايين </w:t>
      </w:r>
      <w:r w:rsidRPr="00B94642">
        <w:rPr>
          <w:rFonts w:hint="cs"/>
          <w:kern w:val="16"/>
          <w:rtl/>
        </w:rPr>
        <w:t>طفل من بين الأطفال في سن الدراسة الابتدائية والمقدر عددهم بحو</w:t>
      </w:r>
      <w:r>
        <w:rPr>
          <w:rFonts w:hint="cs"/>
          <w:kern w:val="16"/>
          <w:rtl/>
        </w:rPr>
        <w:t>ا</w:t>
      </w:r>
      <w:r w:rsidRPr="00B94642">
        <w:rPr>
          <w:rFonts w:hint="cs"/>
          <w:kern w:val="16"/>
          <w:rtl/>
        </w:rPr>
        <w:t xml:space="preserve">لي </w:t>
      </w:r>
      <w:r w:rsidRPr="00B94642">
        <w:rPr>
          <w:kern w:val="16"/>
          <w:rtl/>
        </w:rPr>
        <w:t xml:space="preserve">19 مليون طفل </w:t>
      </w:r>
      <w:r w:rsidRPr="00B94642">
        <w:rPr>
          <w:rFonts w:hint="cs"/>
          <w:kern w:val="16"/>
          <w:rtl/>
        </w:rPr>
        <w:t>غير ملتحقين بالمدارس، فيما يتسرب حوالي 21 في المائة من التلاميذ</w:t>
      </w:r>
      <w:r w:rsidRPr="00B94642">
        <w:rPr>
          <w:kern w:val="16"/>
          <w:rtl/>
        </w:rPr>
        <w:t xml:space="preserve">، كثير منهم في المراحل المبكرة؛ </w:t>
      </w:r>
    </w:p>
    <w:p w:rsidR="0066005E" w:rsidRPr="00B94642" w:rsidRDefault="0066005E" w:rsidP="0066005E">
      <w:pPr>
        <w:pStyle w:val="SingleTxtGA"/>
        <w:rPr>
          <w:kern w:val="16"/>
        </w:rPr>
      </w:pPr>
      <w:r>
        <w:rPr>
          <w:rFonts w:hint="cs"/>
          <w:kern w:val="16"/>
          <w:rtl/>
        </w:rPr>
        <w:tab/>
      </w:r>
      <w:r w:rsidRPr="00B94642">
        <w:rPr>
          <w:kern w:val="16"/>
          <w:rtl/>
        </w:rPr>
        <w:t>(</w:t>
      </w:r>
      <w:r w:rsidRPr="00F11BAE">
        <w:rPr>
          <w:rFonts w:hint="cs"/>
          <w:kern w:val="16"/>
          <w:sz w:val="30"/>
          <w:rtl/>
        </w:rPr>
        <w:t>ﻫ</w:t>
      </w:r>
      <w:r w:rsidRPr="00B94642">
        <w:rPr>
          <w:kern w:val="16"/>
          <w:rtl/>
        </w:rPr>
        <w:t>)</w:t>
      </w:r>
      <w:r>
        <w:rPr>
          <w:rFonts w:hint="cs"/>
          <w:kern w:val="16"/>
          <w:rtl/>
        </w:rPr>
        <w:tab/>
      </w:r>
      <w:r w:rsidRPr="00B94642">
        <w:rPr>
          <w:kern w:val="16"/>
          <w:rtl/>
        </w:rPr>
        <w:t xml:space="preserve">نوعية التعليم </w:t>
      </w:r>
      <w:r w:rsidRPr="00B94642">
        <w:rPr>
          <w:rFonts w:hint="cs"/>
          <w:kern w:val="16"/>
          <w:rtl/>
        </w:rPr>
        <w:t xml:space="preserve">رديئة، </w:t>
      </w:r>
      <w:r w:rsidRPr="00B94642">
        <w:rPr>
          <w:kern w:val="16"/>
          <w:rtl/>
        </w:rPr>
        <w:t>ويرجع ذلك أساس</w:t>
      </w:r>
      <w:r>
        <w:rPr>
          <w:kern w:val="16"/>
          <w:rtl/>
        </w:rPr>
        <w:t xml:space="preserve">اً </w:t>
      </w:r>
      <w:r w:rsidRPr="00B94642">
        <w:rPr>
          <w:kern w:val="16"/>
          <w:rtl/>
        </w:rPr>
        <w:t xml:space="preserve">إلى </w:t>
      </w:r>
      <w:r w:rsidRPr="00B94642">
        <w:rPr>
          <w:rFonts w:hint="cs"/>
          <w:kern w:val="16"/>
          <w:rtl/>
        </w:rPr>
        <w:t xml:space="preserve">ضعف </w:t>
      </w:r>
      <w:r w:rsidRPr="00B94642">
        <w:rPr>
          <w:kern w:val="16"/>
          <w:rtl/>
        </w:rPr>
        <w:t xml:space="preserve">تدريب المدرسين؛ </w:t>
      </w:r>
    </w:p>
    <w:p w:rsidR="0066005E" w:rsidRPr="00B94642" w:rsidRDefault="0066005E" w:rsidP="0066005E">
      <w:pPr>
        <w:pStyle w:val="SingleTxtGA"/>
        <w:rPr>
          <w:rFonts w:hint="cs"/>
          <w:kern w:val="16"/>
          <w:rtl/>
        </w:rPr>
      </w:pPr>
      <w:r>
        <w:rPr>
          <w:rFonts w:hint="cs"/>
          <w:kern w:val="16"/>
          <w:rtl/>
        </w:rPr>
        <w:tab/>
      </w:r>
      <w:r w:rsidRPr="00B94642">
        <w:rPr>
          <w:kern w:val="16"/>
          <w:rtl/>
        </w:rPr>
        <w:t>(و)</w:t>
      </w:r>
      <w:r>
        <w:rPr>
          <w:rFonts w:hint="cs"/>
          <w:kern w:val="16"/>
          <w:rtl/>
        </w:rPr>
        <w:tab/>
        <w:t>لا </w:t>
      </w:r>
      <w:r w:rsidRPr="00B94642">
        <w:rPr>
          <w:rFonts w:hint="cs"/>
          <w:kern w:val="16"/>
          <w:rtl/>
        </w:rPr>
        <w:t xml:space="preserve">يعمل </w:t>
      </w:r>
      <w:r w:rsidRPr="00B94642">
        <w:rPr>
          <w:kern w:val="16"/>
          <w:rtl/>
        </w:rPr>
        <w:t xml:space="preserve">عدد </w:t>
      </w:r>
      <w:r w:rsidRPr="00B94642">
        <w:rPr>
          <w:rFonts w:hint="cs"/>
          <w:kern w:val="16"/>
          <w:rtl/>
        </w:rPr>
        <w:t xml:space="preserve">كبير من </w:t>
      </w:r>
      <w:r w:rsidRPr="00B94642">
        <w:rPr>
          <w:kern w:val="16"/>
          <w:rtl/>
        </w:rPr>
        <w:t xml:space="preserve">المدارس </w:t>
      </w:r>
      <w:r w:rsidRPr="00B94642">
        <w:rPr>
          <w:rFonts w:hint="cs"/>
          <w:kern w:val="16"/>
          <w:rtl/>
        </w:rPr>
        <w:t>الحكومية</w:t>
      </w:r>
      <w:r w:rsidRPr="00B94642">
        <w:rPr>
          <w:kern w:val="16"/>
          <w:rtl/>
        </w:rPr>
        <w:t xml:space="preserve">، إما لأنها دمرت </w:t>
      </w:r>
      <w:r w:rsidRPr="00B94642">
        <w:rPr>
          <w:rFonts w:hint="cs"/>
          <w:kern w:val="16"/>
          <w:rtl/>
        </w:rPr>
        <w:t xml:space="preserve">على يد </w:t>
      </w:r>
      <w:r w:rsidRPr="00B94642">
        <w:rPr>
          <w:kern w:val="16"/>
          <w:rtl/>
        </w:rPr>
        <w:t xml:space="preserve">جهات فاعلة غير حكومية، أو </w:t>
      </w:r>
      <w:r w:rsidRPr="00B94642">
        <w:rPr>
          <w:rFonts w:hint="cs"/>
          <w:kern w:val="16"/>
          <w:rtl/>
        </w:rPr>
        <w:t xml:space="preserve">لأنها </w:t>
      </w:r>
      <w:r w:rsidRPr="00B94642">
        <w:rPr>
          <w:kern w:val="16"/>
          <w:rtl/>
        </w:rPr>
        <w:t>تفتقر إلى المرافق الأساسية، بما في ذلك مياه الشرب ودورات المياه والكهرباء والأسوار</w:t>
      </w:r>
      <w:r w:rsidRPr="00B94642">
        <w:rPr>
          <w:rFonts w:hint="cs"/>
          <w:kern w:val="16"/>
          <w:rtl/>
        </w:rPr>
        <w:t>؛</w:t>
      </w:r>
    </w:p>
    <w:p w:rsidR="0066005E" w:rsidRPr="00B94642" w:rsidRDefault="0066005E" w:rsidP="0066005E">
      <w:pPr>
        <w:pStyle w:val="SingleTxtGA"/>
        <w:rPr>
          <w:kern w:val="16"/>
        </w:rPr>
      </w:pPr>
      <w:r>
        <w:rPr>
          <w:rFonts w:hint="cs"/>
          <w:kern w:val="16"/>
          <w:rtl/>
        </w:rPr>
        <w:tab/>
      </w:r>
      <w:r w:rsidRPr="00B94642">
        <w:rPr>
          <w:kern w:val="16"/>
          <w:rtl/>
        </w:rPr>
        <w:t>(ز)</w:t>
      </w:r>
      <w:r>
        <w:rPr>
          <w:rFonts w:hint="cs"/>
          <w:kern w:val="16"/>
          <w:rtl/>
        </w:rPr>
        <w:tab/>
      </w:r>
      <w:r w:rsidRPr="00B94642">
        <w:rPr>
          <w:rFonts w:hint="cs"/>
          <w:kern w:val="16"/>
          <w:rtl/>
        </w:rPr>
        <w:t xml:space="preserve">عدم </w:t>
      </w:r>
      <w:r>
        <w:rPr>
          <w:rFonts w:hint="cs"/>
          <w:kern w:val="16"/>
          <w:rtl/>
        </w:rPr>
        <w:t>الاهتمام بنماء الأطفال</w:t>
      </w:r>
      <w:r w:rsidRPr="00B94642">
        <w:rPr>
          <w:rFonts w:hint="cs"/>
          <w:kern w:val="16"/>
          <w:rtl/>
        </w:rPr>
        <w:t xml:space="preserve"> في مرحلة الطفولة المبكرة بشكل كاف</w:t>
      </w:r>
      <w:r w:rsidRPr="00B94642">
        <w:rPr>
          <w:kern w:val="16"/>
          <w:rtl/>
        </w:rPr>
        <w:t xml:space="preserve">، </w:t>
      </w:r>
      <w:r>
        <w:rPr>
          <w:rFonts w:hint="cs"/>
          <w:kern w:val="16"/>
          <w:rtl/>
        </w:rPr>
        <w:t>والتركيز</w:t>
      </w:r>
      <w:r w:rsidRPr="00B94642">
        <w:rPr>
          <w:rFonts w:hint="cs"/>
          <w:kern w:val="16"/>
          <w:rtl/>
        </w:rPr>
        <w:t xml:space="preserve"> </w:t>
      </w:r>
      <w:r w:rsidRPr="00B94642">
        <w:rPr>
          <w:kern w:val="16"/>
          <w:rtl/>
        </w:rPr>
        <w:t xml:space="preserve">بشكل ضيق على تعليم </w:t>
      </w:r>
      <w:r w:rsidRPr="00B94642">
        <w:rPr>
          <w:rFonts w:hint="cs"/>
          <w:kern w:val="16"/>
          <w:rtl/>
        </w:rPr>
        <w:t>ا</w:t>
      </w:r>
      <w:r w:rsidRPr="00B94642">
        <w:rPr>
          <w:kern w:val="16"/>
          <w:rtl/>
        </w:rPr>
        <w:t xml:space="preserve">لأطفال الذين تزيد أعمارهم عن 4 سنوات. </w:t>
      </w:r>
    </w:p>
    <w:p w:rsidR="0066005E" w:rsidRPr="008807E9" w:rsidRDefault="0066005E" w:rsidP="0066005E">
      <w:pPr>
        <w:pStyle w:val="SingleTxtGA"/>
        <w:rPr>
          <w:b/>
          <w:bCs/>
          <w:kern w:val="16"/>
        </w:rPr>
      </w:pPr>
      <w:r w:rsidRPr="00B94642">
        <w:rPr>
          <w:kern w:val="16"/>
          <w:rtl/>
        </w:rPr>
        <w:t>79</w:t>
      </w:r>
      <w:r w:rsidRPr="00B94642">
        <w:rPr>
          <w:rFonts w:hint="cs"/>
          <w:kern w:val="16"/>
          <w:rtl/>
        </w:rPr>
        <w:t>-</w:t>
      </w:r>
      <w:r>
        <w:rPr>
          <w:rFonts w:hint="cs"/>
          <w:kern w:val="16"/>
          <w:rtl/>
        </w:rPr>
        <w:tab/>
      </w:r>
      <w:r w:rsidRPr="008807E9">
        <w:rPr>
          <w:b/>
          <w:bCs/>
          <w:kern w:val="16"/>
          <w:rtl/>
        </w:rPr>
        <w:t>وتوصي اللجنة بأن تقوم الدولة الطرف</w:t>
      </w:r>
      <w:r w:rsidRPr="008807E9">
        <w:rPr>
          <w:rFonts w:hint="cs"/>
          <w:b/>
          <w:bCs/>
          <w:kern w:val="16"/>
          <w:rtl/>
        </w:rPr>
        <w:t xml:space="preserve"> بما يلي</w:t>
      </w:r>
      <w:r w:rsidRPr="008807E9">
        <w:rPr>
          <w:b/>
          <w:bCs/>
          <w:kern w:val="16"/>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(أ)</w:t>
      </w:r>
      <w:r w:rsidRPr="008807E9">
        <w:rPr>
          <w:rFonts w:hint="cs"/>
          <w:b/>
          <w:bCs/>
          <w:kern w:val="16"/>
          <w:rtl/>
        </w:rPr>
        <w:tab/>
      </w:r>
      <w:r w:rsidRPr="008807E9">
        <w:rPr>
          <w:b/>
          <w:bCs/>
          <w:kern w:val="16"/>
          <w:rtl/>
        </w:rPr>
        <w:t>زيادة التمويل المخصص للتعليم بنسبة 5 في المائة من الناتج المحلي الإجمالي بحلول عام 2010 وإلى 7 في المائة بحلول عام 2015، كما أ</w:t>
      </w:r>
      <w:r w:rsidRPr="008807E9">
        <w:rPr>
          <w:rFonts w:hint="cs"/>
          <w:b/>
          <w:bCs/>
          <w:kern w:val="16"/>
          <w:rtl/>
        </w:rPr>
        <w:t>ُ</w:t>
      </w:r>
      <w:r w:rsidRPr="008807E9">
        <w:rPr>
          <w:b/>
          <w:bCs/>
          <w:kern w:val="16"/>
          <w:rtl/>
        </w:rPr>
        <w:t xml:space="preserve">علن خلال الحوار؛ </w:t>
      </w:r>
    </w:p>
    <w:p w:rsidR="0066005E" w:rsidRPr="008807E9" w:rsidRDefault="0066005E" w:rsidP="0066005E">
      <w:pPr>
        <w:pStyle w:val="SingleTxtGA"/>
        <w:rPr>
          <w:rFonts w:ascii="Times New Roman Bold" w:hAnsi="Times New Roman Bold"/>
          <w:b/>
          <w:bCs/>
          <w:spacing w:val="-4"/>
          <w:kern w:val="16"/>
        </w:rPr>
      </w:pPr>
      <w:r w:rsidRPr="008807E9">
        <w:rPr>
          <w:rFonts w:ascii="Times New Roman Bold" w:hAnsi="Times New Roman Bold" w:hint="cs"/>
          <w:b/>
          <w:bCs/>
          <w:spacing w:val="-4"/>
          <w:kern w:val="16"/>
          <w:rtl/>
        </w:rPr>
        <w:tab/>
      </w:r>
      <w:r w:rsidRPr="008807E9">
        <w:rPr>
          <w:rFonts w:ascii="Times New Roman Bold" w:hAnsi="Times New Roman Bold"/>
          <w:b/>
          <w:bCs/>
          <w:spacing w:val="-4"/>
          <w:kern w:val="16"/>
          <w:rtl/>
        </w:rPr>
        <w:t>(ب)</w:t>
      </w:r>
      <w:r w:rsidRPr="008807E9">
        <w:rPr>
          <w:rFonts w:ascii="Times New Roman Bold" w:hAnsi="Times New Roman Bold" w:hint="cs"/>
          <w:b/>
          <w:bCs/>
          <w:spacing w:val="-4"/>
          <w:kern w:val="16"/>
          <w:rtl/>
        </w:rPr>
        <w:tab/>
      </w:r>
      <w:r w:rsidRPr="008807E9">
        <w:rPr>
          <w:rFonts w:ascii="Times New Roman Bold" w:hAnsi="Times New Roman Bold"/>
          <w:b/>
          <w:bCs/>
          <w:spacing w:val="-4"/>
          <w:kern w:val="16"/>
          <w:rtl/>
        </w:rPr>
        <w:t xml:space="preserve">إعداد خطط </w:t>
      </w:r>
      <w:r w:rsidRPr="008807E9">
        <w:rPr>
          <w:rFonts w:ascii="Times New Roman Bold" w:hAnsi="Times New Roman Bold" w:hint="cs"/>
          <w:b/>
          <w:bCs/>
          <w:spacing w:val="-4"/>
          <w:kern w:val="16"/>
          <w:rtl/>
        </w:rPr>
        <w:t xml:space="preserve">تنفيذية </w:t>
      </w:r>
      <w:r w:rsidRPr="008807E9">
        <w:rPr>
          <w:rFonts w:ascii="Times New Roman Bold" w:hAnsi="Times New Roman Bold"/>
          <w:b/>
          <w:bCs/>
          <w:spacing w:val="-4"/>
          <w:kern w:val="16"/>
          <w:rtl/>
        </w:rPr>
        <w:t xml:space="preserve">واضحة </w:t>
      </w:r>
      <w:r w:rsidRPr="008807E9">
        <w:rPr>
          <w:rFonts w:ascii="Times New Roman Bold" w:hAnsi="Times New Roman Bold" w:hint="cs"/>
          <w:b/>
          <w:bCs/>
          <w:spacing w:val="-4"/>
          <w:kern w:val="16"/>
          <w:rtl/>
        </w:rPr>
        <w:t>ل</w:t>
      </w:r>
      <w:r w:rsidRPr="008807E9">
        <w:rPr>
          <w:rFonts w:ascii="Times New Roman Bold" w:hAnsi="Times New Roman Bold"/>
          <w:b/>
          <w:bCs/>
          <w:spacing w:val="-4"/>
          <w:kern w:val="16"/>
          <w:rtl/>
        </w:rPr>
        <w:t xml:space="preserve">تحقيق شمولية التعليم المجاني الابتدائي بحلول عام 2015 عن طريق رفع سن التعليم الإلزامي إلى الحد الأدنى لسن </w:t>
      </w:r>
      <w:r w:rsidRPr="008807E9">
        <w:rPr>
          <w:rFonts w:ascii="Times New Roman Bold" w:hAnsi="Times New Roman Bold" w:hint="cs"/>
          <w:b/>
          <w:bCs/>
          <w:spacing w:val="-4"/>
          <w:kern w:val="16"/>
          <w:rtl/>
        </w:rPr>
        <w:t>الاستخدام</w:t>
      </w:r>
      <w:r w:rsidRPr="008807E9">
        <w:rPr>
          <w:rFonts w:ascii="Times New Roman Bold" w:hAnsi="Times New Roman Bold"/>
          <w:b/>
          <w:bCs/>
          <w:spacing w:val="-4"/>
          <w:kern w:val="16"/>
          <w:rtl/>
        </w:rPr>
        <w:t xml:space="preserve">؛ </w:t>
      </w:r>
      <w:r w:rsidRPr="008807E9">
        <w:rPr>
          <w:rFonts w:ascii="Times New Roman Bold" w:hAnsi="Times New Roman Bold" w:hint="cs"/>
          <w:b/>
          <w:bCs/>
          <w:spacing w:val="-4"/>
          <w:kern w:val="16"/>
          <w:rtl/>
        </w:rPr>
        <w:t>وإعطاء الأولوية ل</w:t>
      </w:r>
      <w:r w:rsidRPr="008807E9">
        <w:rPr>
          <w:rFonts w:ascii="Times New Roman Bold" w:hAnsi="Times New Roman Bold"/>
          <w:b/>
          <w:bCs/>
          <w:spacing w:val="-4"/>
          <w:kern w:val="16"/>
          <w:rtl/>
        </w:rPr>
        <w:t>لسياسات والتمويل والإجراءات في جميع المناطق، ولا </w:t>
      </w:r>
      <w:proofErr w:type="spellStart"/>
      <w:r w:rsidRPr="008807E9">
        <w:rPr>
          <w:rFonts w:ascii="Times New Roman Bold" w:hAnsi="Times New Roman Bold"/>
          <w:b/>
          <w:bCs/>
          <w:spacing w:val="-4"/>
          <w:kern w:val="16"/>
          <w:rtl/>
        </w:rPr>
        <w:t>سيما</w:t>
      </w:r>
      <w:proofErr w:type="spellEnd"/>
      <w:r w:rsidRPr="008807E9">
        <w:rPr>
          <w:rFonts w:ascii="Times New Roman Bold" w:hAnsi="Times New Roman Bold"/>
          <w:b/>
          <w:bCs/>
          <w:spacing w:val="-4"/>
          <w:kern w:val="16"/>
          <w:rtl/>
        </w:rPr>
        <w:t xml:space="preserve"> المناطق التي تشهد أدنى معدلات التحاق بالمدارس؛ </w:t>
      </w:r>
      <w:proofErr w:type="spellStart"/>
      <w:r w:rsidRPr="008807E9">
        <w:rPr>
          <w:rFonts w:ascii="Times New Roman Bold" w:hAnsi="Times New Roman Bold"/>
          <w:b/>
          <w:bCs/>
          <w:spacing w:val="-4"/>
          <w:kern w:val="16"/>
          <w:rtl/>
        </w:rPr>
        <w:t>وإيلاء</w:t>
      </w:r>
      <w:proofErr w:type="spellEnd"/>
      <w:r w:rsidRPr="008807E9">
        <w:rPr>
          <w:rFonts w:ascii="Times New Roman Bold" w:hAnsi="Times New Roman Bold"/>
          <w:b/>
          <w:bCs/>
          <w:spacing w:val="-4"/>
          <w:kern w:val="16"/>
          <w:rtl/>
        </w:rPr>
        <w:t xml:space="preserve"> اهتمام خاص لالتحاق جميع الفتيات والأطفال المتضررين من النزاع المسلح</w:t>
      </w:r>
      <w:r w:rsidRPr="008807E9">
        <w:rPr>
          <w:rFonts w:ascii="Times New Roman Bold" w:hAnsi="Times New Roman Bold" w:hint="cs"/>
          <w:b/>
          <w:bCs/>
          <w:spacing w:val="-4"/>
          <w:kern w:val="16"/>
          <w:rtl/>
        </w:rPr>
        <w:t xml:space="preserve"> بالمدارس</w:t>
      </w:r>
      <w:r w:rsidRPr="008807E9">
        <w:rPr>
          <w:rFonts w:ascii="Times New Roman Bold" w:hAnsi="Times New Roman Bold"/>
          <w:b/>
          <w:bCs/>
          <w:spacing w:val="-4"/>
          <w:kern w:val="16"/>
          <w:rtl/>
        </w:rPr>
        <w:t>، بما في ذلك الأطفال المشرد</w:t>
      </w:r>
      <w:r w:rsidRPr="008807E9">
        <w:rPr>
          <w:rFonts w:ascii="Times New Roman Bold" w:hAnsi="Times New Roman Bold" w:hint="cs"/>
          <w:b/>
          <w:bCs/>
          <w:spacing w:val="-4"/>
          <w:kern w:val="16"/>
          <w:rtl/>
        </w:rPr>
        <w:t>و</w:t>
      </w:r>
      <w:r w:rsidRPr="008807E9">
        <w:rPr>
          <w:rFonts w:ascii="Times New Roman Bold" w:hAnsi="Times New Roman Bold"/>
          <w:b/>
          <w:bCs/>
          <w:spacing w:val="-4"/>
          <w:kern w:val="16"/>
          <w:rtl/>
        </w:rPr>
        <w:t xml:space="preserve">ن داخلياً </w:t>
      </w:r>
      <w:r w:rsidRPr="008807E9">
        <w:rPr>
          <w:rFonts w:ascii="Times New Roman Bold" w:hAnsi="Times New Roman Bold" w:hint="cs"/>
          <w:b/>
          <w:bCs/>
          <w:spacing w:val="-4"/>
          <w:kern w:val="16"/>
          <w:rtl/>
        </w:rPr>
        <w:t>والأطفال اللاجئون</w:t>
      </w:r>
      <w:r w:rsidRPr="008807E9">
        <w:rPr>
          <w:rFonts w:ascii="Times New Roman Bold" w:hAnsi="Times New Roman Bold"/>
          <w:b/>
          <w:bCs/>
          <w:spacing w:val="-4"/>
          <w:kern w:val="16"/>
          <w:rtl/>
        </w:rPr>
        <w:t xml:space="preserve">؛ </w:t>
      </w:r>
    </w:p>
    <w:p w:rsidR="0066005E" w:rsidRPr="008807E9" w:rsidRDefault="0066005E" w:rsidP="0066005E">
      <w:pPr>
        <w:pStyle w:val="SingleTxtGA"/>
        <w:rPr>
          <w:rFonts w:ascii="Times New Roman Bold" w:hAnsi="Times New Roman Bold"/>
          <w:b/>
          <w:bCs/>
          <w:kern w:val="16"/>
        </w:rPr>
      </w:pPr>
      <w:r w:rsidRPr="008807E9">
        <w:rPr>
          <w:rFonts w:ascii="Times New Roman Bold" w:hAnsi="Times New Roman Bold" w:hint="cs"/>
          <w:b/>
          <w:bCs/>
          <w:kern w:val="16"/>
          <w:rtl/>
        </w:rPr>
        <w:tab/>
      </w:r>
      <w:r w:rsidRPr="008807E9">
        <w:rPr>
          <w:rFonts w:ascii="Times New Roman Bold" w:hAnsi="Times New Roman Bold"/>
          <w:b/>
          <w:bCs/>
          <w:kern w:val="16"/>
          <w:rtl/>
        </w:rPr>
        <w:t>(ج)</w:t>
      </w:r>
      <w:r w:rsidRPr="008807E9">
        <w:rPr>
          <w:rFonts w:ascii="Times New Roman Bold" w:hAnsi="Times New Roman Bold" w:hint="cs"/>
          <w:b/>
          <w:bCs/>
          <w:kern w:val="16"/>
          <w:rtl/>
        </w:rPr>
        <w:tab/>
      </w:r>
      <w:r w:rsidRPr="008807E9">
        <w:rPr>
          <w:rFonts w:ascii="Times New Roman Bold" w:hAnsi="Times New Roman Bold"/>
          <w:b/>
          <w:bCs/>
          <w:kern w:val="16"/>
          <w:rtl/>
        </w:rPr>
        <w:t xml:space="preserve">تقليل عدد الأطفال الذين </w:t>
      </w:r>
      <w:proofErr w:type="spellStart"/>
      <w:r w:rsidRPr="008807E9">
        <w:rPr>
          <w:rFonts w:ascii="Times New Roman Bold" w:hAnsi="Times New Roman Bold" w:hint="cs"/>
          <w:b/>
          <w:bCs/>
          <w:kern w:val="16"/>
          <w:rtl/>
        </w:rPr>
        <w:t>يتسربون</w:t>
      </w:r>
      <w:proofErr w:type="spellEnd"/>
      <w:r w:rsidRPr="008807E9">
        <w:rPr>
          <w:rFonts w:ascii="Times New Roman Bold" w:hAnsi="Times New Roman Bold" w:hint="cs"/>
          <w:b/>
          <w:bCs/>
          <w:kern w:val="16"/>
          <w:rtl/>
        </w:rPr>
        <w:t xml:space="preserve"> من </w:t>
      </w:r>
      <w:r w:rsidRPr="008807E9">
        <w:rPr>
          <w:rFonts w:ascii="Times New Roman Bold" w:hAnsi="Times New Roman Bold"/>
          <w:b/>
          <w:bCs/>
          <w:kern w:val="16"/>
          <w:rtl/>
        </w:rPr>
        <w:t xml:space="preserve">المدرسة </w:t>
      </w:r>
      <w:r w:rsidRPr="008807E9">
        <w:rPr>
          <w:rFonts w:ascii="Times New Roman Bold" w:hAnsi="Times New Roman Bold" w:hint="cs"/>
          <w:b/>
          <w:bCs/>
          <w:kern w:val="16"/>
          <w:rtl/>
        </w:rPr>
        <w:t xml:space="preserve">من خلال </w:t>
      </w:r>
      <w:r w:rsidRPr="008807E9">
        <w:rPr>
          <w:rFonts w:ascii="Times New Roman Bold" w:hAnsi="Times New Roman Bold"/>
          <w:b/>
          <w:bCs/>
          <w:kern w:val="16"/>
          <w:rtl/>
        </w:rPr>
        <w:t xml:space="preserve">جملة أمور، </w:t>
      </w:r>
      <w:r w:rsidRPr="008807E9">
        <w:rPr>
          <w:rFonts w:ascii="Times New Roman Bold" w:hAnsi="Times New Roman Bold" w:hint="cs"/>
          <w:b/>
          <w:bCs/>
          <w:kern w:val="16"/>
          <w:rtl/>
        </w:rPr>
        <w:t xml:space="preserve">بينها </w:t>
      </w:r>
      <w:r w:rsidRPr="008807E9">
        <w:rPr>
          <w:rFonts w:ascii="Times New Roman Bold" w:hAnsi="Times New Roman Bold"/>
          <w:b/>
          <w:bCs/>
          <w:kern w:val="16"/>
          <w:rtl/>
        </w:rPr>
        <w:t xml:space="preserve">ضمان </w:t>
      </w:r>
      <w:r w:rsidRPr="008807E9">
        <w:rPr>
          <w:rFonts w:ascii="Times New Roman Bold" w:hAnsi="Times New Roman Bold" w:hint="cs"/>
          <w:b/>
          <w:bCs/>
          <w:kern w:val="16"/>
          <w:rtl/>
        </w:rPr>
        <w:t xml:space="preserve">مجانية </w:t>
      </w:r>
      <w:r w:rsidRPr="008807E9">
        <w:rPr>
          <w:rFonts w:ascii="Times New Roman Bold" w:hAnsi="Times New Roman Bold"/>
          <w:b/>
          <w:bCs/>
          <w:kern w:val="16"/>
          <w:rtl/>
        </w:rPr>
        <w:t>التعليم و</w:t>
      </w:r>
      <w:r w:rsidRPr="008807E9">
        <w:rPr>
          <w:rFonts w:ascii="Times New Roman Bold" w:hAnsi="Times New Roman Bold" w:hint="cs"/>
          <w:b/>
          <w:bCs/>
          <w:kern w:val="16"/>
          <w:rtl/>
        </w:rPr>
        <w:t xml:space="preserve">ضمان </w:t>
      </w:r>
      <w:r w:rsidRPr="008807E9">
        <w:rPr>
          <w:rFonts w:ascii="Times New Roman Bold" w:hAnsi="Times New Roman Bold"/>
          <w:b/>
          <w:bCs/>
          <w:kern w:val="16"/>
          <w:rtl/>
        </w:rPr>
        <w:t xml:space="preserve">إعفاء </w:t>
      </w:r>
      <w:r w:rsidRPr="008807E9">
        <w:rPr>
          <w:rFonts w:ascii="Times New Roman Bold" w:hAnsi="Times New Roman Bold" w:hint="cs"/>
          <w:b/>
          <w:bCs/>
          <w:kern w:val="16"/>
          <w:rtl/>
        </w:rPr>
        <w:t xml:space="preserve">التعليم </w:t>
      </w:r>
      <w:r w:rsidRPr="008807E9">
        <w:rPr>
          <w:rFonts w:ascii="Times New Roman Bold" w:hAnsi="Times New Roman Bold"/>
          <w:b/>
          <w:bCs/>
          <w:kern w:val="16"/>
          <w:rtl/>
        </w:rPr>
        <w:t xml:space="preserve">من أي تكاليف </w:t>
      </w:r>
      <w:r w:rsidRPr="008807E9">
        <w:rPr>
          <w:rFonts w:ascii="Times New Roman Bold" w:hAnsi="Times New Roman Bold" w:hint="cs"/>
          <w:b/>
          <w:bCs/>
          <w:kern w:val="16"/>
          <w:rtl/>
        </w:rPr>
        <w:t>غير ظاهرة</w:t>
      </w:r>
      <w:r w:rsidRPr="008807E9">
        <w:rPr>
          <w:rFonts w:ascii="Times New Roman Bold" w:hAnsi="Times New Roman Bold"/>
          <w:b/>
          <w:bCs/>
          <w:kern w:val="16"/>
          <w:rtl/>
        </w:rPr>
        <w:t xml:space="preserve">، وتوفير دعم مالي إضافي للطلاب </w:t>
      </w:r>
      <w:r w:rsidRPr="008807E9">
        <w:rPr>
          <w:rFonts w:ascii="Times New Roman Bold" w:hAnsi="Times New Roman Bold" w:hint="cs"/>
          <w:b/>
          <w:bCs/>
          <w:kern w:val="16"/>
          <w:rtl/>
        </w:rPr>
        <w:t xml:space="preserve">المنحدرين </w:t>
      </w:r>
      <w:r w:rsidRPr="008807E9">
        <w:rPr>
          <w:rFonts w:ascii="Times New Roman Bold" w:hAnsi="Times New Roman Bold"/>
          <w:b/>
          <w:bCs/>
          <w:kern w:val="16"/>
          <w:rtl/>
        </w:rPr>
        <w:t xml:space="preserve">من </w:t>
      </w:r>
      <w:r w:rsidRPr="008807E9">
        <w:rPr>
          <w:rFonts w:ascii="Times New Roman Bold" w:hAnsi="Times New Roman Bold" w:hint="cs"/>
          <w:b/>
          <w:bCs/>
          <w:kern w:val="16"/>
          <w:rtl/>
        </w:rPr>
        <w:t>ال</w:t>
      </w:r>
      <w:r w:rsidRPr="008807E9">
        <w:rPr>
          <w:rFonts w:ascii="Times New Roman Bold" w:hAnsi="Times New Roman Bold"/>
          <w:b/>
          <w:bCs/>
          <w:kern w:val="16"/>
          <w:rtl/>
        </w:rPr>
        <w:t xml:space="preserve">أسر </w:t>
      </w:r>
      <w:r w:rsidRPr="008807E9">
        <w:rPr>
          <w:rFonts w:ascii="Times New Roman Bold" w:hAnsi="Times New Roman Bold" w:hint="cs"/>
          <w:b/>
          <w:bCs/>
          <w:kern w:val="16"/>
          <w:rtl/>
        </w:rPr>
        <w:t>ال</w:t>
      </w:r>
      <w:r w:rsidRPr="008807E9">
        <w:rPr>
          <w:rFonts w:ascii="Times New Roman Bold" w:hAnsi="Times New Roman Bold"/>
          <w:b/>
          <w:bCs/>
          <w:kern w:val="16"/>
          <w:rtl/>
        </w:rPr>
        <w:t>محرومة اقتصادياً، و</w:t>
      </w:r>
      <w:r w:rsidRPr="008807E9">
        <w:rPr>
          <w:rFonts w:ascii="Times New Roman Bold" w:hAnsi="Times New Roman Bold" w:hint="cs"/>
          <w:b/>
          <w:bCs/>
          <w:kern w:val="16"/>
          <w:rtl/>
        </w:rPr>
        <w:t>ت</w:t>
      </w:r>
      <w:r w:rsidRPr="008807E9">
        <w:rPr>
          <w:rFonts w:ascii="Times New Roman Bold" w:hAnsi="Times New Roman Bold"/>
          <w:b/>
          <w:bCs/>
          <w:kern w:val="16"/>
          <w:rtl/>
        </w:rPr>
        <w:t>سل</w:t>
      </w:r>
      <w:r w:rsidRPr="008807E9">
        <w:rPr>
          <w:rFonts w:ascii="Times New Roman Bold" w:hAnsi="Times New Roman Bold" w:hint="cs"/>
          <w:b/>
          <w:bCs/>
          <w:kern w:val="16"/>
          <w:rtl/>
        </w:rPr>
        <w:t>ي</w:t>
      </w:r>
      <w:r w:rsidRPr="008807E9">
        <w:rPr>
          <w:rFonts w:ascii="Times New Roman Bold" w:hAnsi="Times New Roman Bold"/>
          <w:b/>
          <w:bCs/>
          <w:kern w:val="16"/>
          <w:rtl/>
        </w:rPr>
        <w:t xml:space="preserve">ط الضوء على </w:t>
      </w:r>
      <w:r w:rsidRPr="008807E9">
        <w:rPr>
          <w:rFonts w:ascii="Times New Roman Bold" w:hAnsi="Times New Roman Bold" w:hint="cs"/>
          <w:b/>
          <w:bCs/>
          <w:kern w:val="16"/>
          <w:rtl/>
        </w:rPr>
        <w:t xml:space="preserve">أهمية </w:t>
      </w:r>
      <w:r w:rsidRPr="008807E9">
        <w:rPr>
          <w:rFonts w:ascii="Times New Roman Bold" w:hAnsi="Times New Roman Bold"/>
          <w:b/>
          <w:bCs/>
          <w:kern w:val="16"/>
          <w:rtl/>
        </w:rPr>
        <w:t xml:space="preserve">تعليم الفتيات؛ </w:t>
      </w:r>
    </w:p>
    <w:p w:rsidR="0066005E" w:rsidRPr="008807E9" w:rsidRDefault="0066005E" w:rsidP="0066005E">
      <w:pPr>
        <w:pStyle w:val="SingleTxtGA"/>
        <w:rPr>
          <w:b/>
          <w:bCs/>
          <w:spacing w:val="-2"/>
          <w:kern w:val="16"/>
        </w:rPr>
      </w:pPr>
      <w:r w:rsidRPr="008807E9">
        <w:rPr>
          <w:rFonts w:hint="cs"/>
          <w:b/>
          <w:bCs/>
          <w:spacing w:val="-2"/>
          <w:kern w:val="16"/>
          <w:rtl/>
        </w:rPr>
        <w:tab/>
      </w:r>
      <w:r w:rsidRPr="008807E9">
        <w:rPr>
          <w:b/>
          <w:bCs/>
          <w:spacing w:val="-2"/>
          <w:kern w:val="16"/>
          <w:rtl/>
        </w:rPr>
        <w:t>(د)</w:t>
      </w:r>
      <w:r w:rsidRPr="008807E9">
        <w:rPr>
          <w:rFonts w:hint="cs"/>
          <w:b/>
          <w:bCs/>
          <w:spacing w:val="-2"/>
          <w:kern w:val="16"/>
          <w:rtl/>
        </w:rPr>
        <w:tab/>
      </w:r>
      <w:r w:rsidRPr="008807E9">
        <w:rPr>
          <w:b/>
          <w:bCs/>
          <w:spacing w:val="-2"/>
          <w:kern w:val="16"/>
          <w:rtl/>
        </w:rPr>
        <w:t xml:space="preserve">توسيع فرص التعليم غير النظامي وبرامج التدريب المهني، بما في ذلك بالنسبة لأولئك الذين لا يستطيعون الذهاب إلى المدارس الرسمية أو الذين لم يحصلوا على فرص تعليمية؛ </w:t>
      </w:r>
    </w:p>
    <w:p w:rsidR="0066005E" w:rsidRPr="008807E9" w:rsidRDefault="0066005E" w:rsidP="0066005E">
      <w:pPr>
        <w:pStyle w:val="SingleTxtGA"/>
        <w:rPr>
          <w:b/>
          <w:bCs/>
          <w:spacing w:val="4"/>
          <w:kern w:val="16"/>
        </w:rPr>
      </w:pPr>
      <w:r w:rsidRPr="008807E9">
        <w:rPr>
          <w:rFonts w:hint="cs"/>
          <w:b/>
          <w:bCs/>
          <w:spacing w:val="4"/>
          <w:kern w:val="16"/>
          <w:rtl/>
        </w:rPr>
        <w:tab/>
      </w:r>
      <w:r w:rsidRPr="008807E9">
        <w:rPr>
          <w:b/>
          <w:bCs/>
          <w:spacing w:val="4"/>
          <w:kern w:val="16"/>
          <w:rtl/>
        </w:rPr>
        <w:t>(</w:t>
      </w:r>
      <w:r w:rsidRPr="008807E9">
        <w:rPr>
          <w:rFonts w:hint="cs"/>
          <w:b/>
          <w:bCs/>
          <w:spacing w:val="4"/>
          <w:kern w:val="16"/>
          <w:rtl/>
        </w:rPr>
        <w:t>ﻫ</w:t>
      </w:r>
      <w:r w:rsidRPr="008807E9">
        <w:rPr>
          <w:b/>
          <w:bCs/>
          <w:spacing w:val="4"/>
          <w:kern w:val="16"/>
          <w:rtl/>
        </w:rPr>
        <w:t>)</w:t>
      </w:r>
      <w:r w:rsidRPr="008807E9">
        <w:rPr>
          <w:rFonts w:hint="cs"/>
          <w:b/>
          <w:bCs/>
          <w:spacing w:val="4"/>
          <w:kern w:val="16"/>
          <w:rtl/>
        </w:rPr>
        <w:tab/>
        <w:t xml:space="preserve">تبسيط عملية </w:t>
      </w:r>
      <w:r w:rsidRPr="008807E9">
        <w:rPr>
          <w:b/>
          <w:bCs/>
          <w:spacing w:val="4"/>
          <w:kern w:val="16"/>
          <w:rtl/>
        </w:rPr>
        <w:t>تدريب المعلمين وتعيين</w:t>
      </w:r>
      <w:r w:rsidRPr="008807E9">
        <w:rPr>
          <w:rFonts w:hint="cs"/>
          <w:b/>
          <w:bCs/>
          <w:spacing w:val="4"/>
          <w:kern w:val="16"/>
          <w:rtl/>
        </w:rPr>
        <w:t>هم</w:t>
      </w:r>
      <w:r w:rsidRPr="008807E9">
        <w:rPr>
          <w:b/>
          <w:bCs/>
          <w:spacing w:val="4"/>
          <w:kern w:val="16"/>
          <w:rtl/>
        </w:rPr>
        <w:t xml:space="preserve"> و</w:t>
      </w:r>
      <w:r w:rsidRPr="008807E9">
        <w:rPr>
          <w:rFonts w:hint="cs"/>
          <w:b/>
          <w:bCs/>
          <w:spacing w:val="4"/>
          <w:kern w:val="16"/>
          <w:rtl/>
        </w:rPr>
        <w:t>توزيعهم</w:t>
      </w:r>
      <w:r w:rsidRPr="008807E9">
        <w:rPr>
          <w:b/>
          <w:bCs/>
          <w:spacing w:val="4"/>
          <w:kern w:val="16"/>
          <w:rtl/>
        </w:rPr>
        <w:t xml:space="preserve">، وتحسين نوعية المناهج الدراسية؛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(و)</w:t>
      </w:r>
      <w:r w:rsidRPr="008807E9">
        <w:rPr>
          <w:rFonts w:hint="cs"/>
          <w:b/>
          <w:bCs/>
          <w:kern w:val="16"/>
          <w:rtl/>
        </w:rPr>
        <w:tab/>
      </w:r>
      <w:r w:rsidRPr="008807E9">
        <w:rPr>
          <w:b/>
          <w:bCs/>
          <w:kern w:val="16"/>
          <w:rtl/>
        </w:rPr>
        <w:t xml:space="preserve">إعطاء الأولوية لبناء وإعادة </w:t>
      </w:r>
      <w:proofErr w:type="spellStart"/>
      <w:r w:rsidRPr="008807E9">
        <w:rPr>
          <w:b/>
          <w:bCs/>
          <w:kern w:val="16"/>
          <w:rtl/>
        </w:rPr>
        <w:t>إعمار</w:t>
      </w:r>
      <w:proofErr w:type="spellEnd"/>
      <w:r w:rsidRPr="008807E9">
        <w:rPr>
          <w:b/>
          <w:bCs/>
          <w:kern w:val="16"/>
          <w:rtl/>
        </w:rPr>
        <w:t xml:space="preserve"> البنية التحتية للمدارس في جميع أنحاء البلاد، ولا </w:t>
      </w:r>
      <w:proofErr w:type="spellStart"/>
      <w:r w:rsidRPr="008807E9">
        <w:rPr>
          <w:b/>
          <w:bCs/>
          <w:kern w:val="16"/>
          <w:rtl/>
        </w:rPr>
        <w:t>سيما</w:t>
      </w:r>
      <w:proofErr w:type="spellEnd"/>
      <w:r w:rsidRPr="008807E9">
        <w:rPr>
          <w:b/>
          <w:bCs/>
          <w:kern w:val="16"/>
          <w:rtl/>
        </w:rPr>
        <w:t xml:space="preserve"> في المناطق المتضررة من الزل</w:t>
      </w:r>
      <w:r w:rsidRPr="008807E9">
        <w:rPr>
          <w:rFonts w:hint="cs"/>
          <w:b/>
          <w:bCs/>
          <w:kern w:val="16"/>
          <w:rtl/>
        </w:rPr>
        <w:t>ا</w:t>
      </w:r>
      <w:r w:rsidRPr="008807E9">
        <w:rPr>
          <w:b/>
          <w:bCs/>
          <w:kern w:val="16"/>
          <w:rtl/>
        </w:rPr>
        <w:t xml:space="preserve">زل، </w:t>
      </w:r>
      <w:r w:rsidRPr="008807E9">
        <w:rPr>
          <w:rFonts w:hint="cs"/>
          <w:b/>
          <w:bCs/>
          <w:kern w:val="16"/>
          <w:rtl/>
        </w:rPr>
        <w:t>و</w:t>
      </w:r>
      <w:r w:rsidRPr="008807E9">
        <w:rPr>
          <w:b/>
          <w:bCs/>
          <w:kern w:val="16"/>
          <w:rtl/>
        </w:rPr>
        <w:t>المناطق الريفية والنائية</w:t>
      </w:r>
      <w:r w:rsidRPr="008807E9">
        <w:rPr>
          <w:rFonts w:hint="cs"/>
          <w:b/>
          <w:bCs/>
          <w:kern w:val="16"/>
          <w:rtl/>
        </w:rPr>
        <w:t>،</w:t>
      </w:r>
      <w:r w:rsidRPr="008807E9">
        <w:rPr>
          <w:b/>
          <w:bCs/>
          <w:kern w:val="16"/>
          <w:rtl/>
        </w:rPr>
        <w:t xml:space="preserve"> والمناطق المتضررة من الصراع</w:t>
      </w:r>
      <w:r w:rsidRPr="008807E9">
        <w:rPr>
          <w:rFonts w:hint="cs"/>
          <w:b/>
          <w:bCs/>
          <w:kern w:val="16"/>
          <w:rtl/>
        </w:rPr>
        <w:t>ات</w:t>
      </w:r>
      <w:r w:rsidRPr="008807E9">
        <w:rPr>
          <w:b/>
          <w:bCs/>
          <w:kern w:val="16"/>
          <w:rtl/>
        </w:rPr>
        <w:t xml:space="preserve"> المسلح</w:t>
      </w:r>
      <w:r w:rsidRPr="008807E9">
        <w:rPr>
          <w:rFonts w:hint="cs"/>
          <w:b/>
          <w:bCs/>
          <w:kern w:val="16"/>
          <w:rtl/>
        </w:rPr>
        <w:t>ة</w:t>
      </w:r>
      <w:r w:rsidRPr="008807E9">
        <w:rPr>
          <w:b/>
          <w:bCs/>
          <w:kern w:val="16"/>
          <w:rtl/>
        </w:rPr>
        <w:t xml:space="preserve">، من خلال توفير موارد كافية للسلطات المحلية؛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(ز)</w:t>
      </w:r>
      <w:r w:rsidRPr="008807E9">
        <w:rPr>
          <w:rFonts w:hint="cs"/>
          <w:b/>
          <w:bCs/>
          <w:kern w:val="16"/>
          <w:rtl/>
        </w:rPr>
        <w:tab/>
      </w:r>
      <w:r w:rsidRPr="008807E9">
        <w:rPr>
          <w:b/>
          <w:bCs/>
          <w:kern w:val="16"/>
          <w:rtl/>
        </w:rPr>
        <w:t xml:space="preserve">وضع </w:t>
      </w:r>
      <w:r w:rsidRPr="008807E9">
        <w:rPr>
          <w:rFonts w:hint="cs"/>
          <w:b/>
          <w:bCs/>
          <w:kern w:val="16"/>
          <w:rtl/>
        </w:rPr>
        <w:t xml:space="preserve">وتنفيذ </w:t>
      </w:r>
      <w:r w:rsidRPr="008807E9">
        <w:rPr>
          <w:b/>
          <w:bCs/>
          <w:kern w:val="16"/>
          <w:rtl/>
        </w:rPr>
        <w:t xml:space="preserve">سياسة وطنية </w:t>
      </w:r>
      <w:r w:rsidRPr="008807E9">
        <w:rPr>
          <w:rFonts w:hint="cs"/>
          <w:b/>
          <w:bCs/>
          <w:kern w:val="16"/>
          <w:rtl/>
        </w:rPr>
        <w:t xml:space="preserve">تتعلق بالنماء في مرحلة </w:t>
      </w:r>
      <w:r w:rsidRPr="008807E9">
        <w:rPr>
          <w:b/>
          <w:bCs/>
          <w:kern w:val="16"/>
          <w:rtl/>
        </w:rPr>
        <w:t xml:space="preserve">الطفولة المبكرة </w:t>
      </w:r>
      <w:r w:rsidRPr="008807E9">
        <w:rPr>
          <w:rFonts w:hint="cs"/>
          <w:b/>
          <w:bCs/>
          <w:kern w:val="16"/>
          <w:rtl/>
        </w:rPr>
        <w:t>يُتاح لها التمويل الكافي و</w:t>
      </w:r>
      <w:r w:rsidRPr="008807E9">
        <w:rPr>
          <w:b/>
          <w:bCs/>
          <w:kern w:val="16"/>
          <w:rtl/>
        </w:rPr>
        <w:t xml:space="preserve">توفر </w:t>
      </w:r>
      <w:r w:rsidRPr="008807E9">
        <w:rPr>
          <w:rFonts w:hint="cs"/>
          <w:b/>
          <w:bCs/>
          <w:kern w:val="16"/>
          <w:rtl/>
        </w:rPr>
        <w:t>برامج إنمائية وتعليمية شاملة و</w:t>
      </w:r>
      <w:r w:rsidRPr="008807E9">
        <w:rPr>
          <w:b/>
          <w:bCs/>
          <w:kern w:val="16"/>
          <w:rtl/>
        </w:rPr>
        <w:t>متعدد</w:t>
      </w:r>
      <w:r w:rsidRPr="008807E9">
        <w:rPr>
          <w:rFonts w:hint="cs"/>
          <w:b/>
          <w:bCs/>
          <w:kern w:val="16"/>
          <w:rtl/>
        </w:rPr>
        <w:t>ة</w:t>
      </w:r>
      <w:r w:rsidRPr="008807E9">
        <w:rPr>
          <w:b/>
          <w:bCs/>
          <w:kern w:val="16"/>
          <w:rtl/>
        </w:rPr>
        <w:t xml:space="preserve"> القطاعات وبرامج تعليمية للأطفال دون سن الالتحاق بالمدارس، و</w:t>
      </w:r>
      <w:r w:rsidRPr="008807E9">
        <w:rPr>
          <w:rFonts w:hint="cs"/>
          <w:b/>
          <w:bCs/>
          <w:kern w:val="16"/>
          <w:rtl/>
        </w:rPr>
        <w:t>ت</w:t>
      </w:r>
      <w:r w:rsidRPr="008807E9">
        <w:rPr>
          <w:b/>
          <w:bCs/>
          <w:kern w:val="16"/>
          <w:rtl/>
        </w:rPr>
        <w:t xml:space="preserve">شرك الآباء والمجتمعات المحلية، مع </w:t>
      </w:r>
      <w:r w:rsidRPr="008807E9">
        <w:rPr>
          <w:rFonts w:hint="cs"/>
          <w:b/>
          <w:bCs/>
          <w:kern w:val="16"/>
          <w:rtl/>
        </w:rPr>
        <w:t xml:space="preserve">مراعاة </w:t>
      </w:r>
      <w:r w:rsidRPr="008807E9">
        <w:rPr>
          <w:b/>
          <w:bCs/>
          <w:kern w:val="16"/>
          <w:rtl/>
        </w:rPr>
        <w:t xml:space="preserve">تعليق اللجنة العام رقم 7(2005) بشأن إعمال حقوق الطفل في مرحلة الطفولة المبكرة؛ </w:t>
      </w:r>
    </w:p>
    <w:p w:rsidR="0066005E" w:rsidRPr="008807E9" w:rsidRDefault="0066005E" w:rsidP="0066005E">
      <w:pPr>
        <w:pStyle w:val="SingleTxtGA"/>
        <w:rPr>
          <w:rFonts w:hint="cs"/>
          <w:b/>
          <w:bCs/>
          <w:kern w:val="16"/>
          <w:rtl/>
        </w:rPr>
      </w:pPr>
      <w:r w:rsidRPr="008807E9">
        <w:rPr>
          <w:rFonts w:hint="cs"/>
          <w:b/>
          <w:bCs/>
          <w:kern w:val="16"/>
          <w:rtl/>
        </w:rPr>
        <w:tab/>
      </w:r>
      <w:r w:rsidRPr="008807E9">
        <w:rPr>
          <w:b/>
          <w:bCs/>
          <w:kern w:val="16"/>
          <w:rtl/>
        </w:rPr>
        <w:t>(ح)</w:t>
      </w:r>
      <w:r w:rsidRPr="008807E9">
        <w:rPr>
          <w:rFonts w:hint="cs"/>
          <w:b/>
          <w:bCs/>
          <w:kern w:val="16"/>
          <w:rtl/>
        </w:rPr>
        <w:tab/>
      </w:r>
      <w:r w:rsidRPr="008807E9">
        <w:rPr>
          <w:b/>
          <w:bCs/>
          <w:kern w:val="16"/>
          <w:rtl/>
        </w:rPr>
        <w:t xml:space="preserve">التماس المساعدة التقنية من جهات بينها اليونيسيف واليونسكو. </w:t>
      </w:r>
    </w:p>
    <w:p w:rsidR="0066005E" w:rsidRPr="00B94642" w:rsidRDefault="0066005E" w:rsidP="0066005E">
      <w:pPr>
        <w:pStyle w:val="SingleTxtGA"/>
        <w:rPr>
          <w:kern w:val="16"/>
        </w:rPr>
      </w:pPr>
      <w:r w:rsidRPr="00B94642">
        <w:rPr>
          <w:kern w:val="16"/>
          <w:rtl/>
        </w:rPr>
        <w:t>80</w:t>
      </w:r>
      <w:r w:rsidRPr="00B94642">
        <w:rPr>
          <w:rFonts w:hint="cs"/>
          <w:kern w:val="16"/>
          <w:rtl/>
        </w:rPr>
        <w:t>-</w:t>
      </w:r>
      <w:r>
        <w:rPr>
          <w:rFonts w:hint="cs"/>
          <w:kern w:val="16"/>
          <w:rtl/>
        </w:rPr>
        <w:tab/>
      </w:r>
      <w:r w:rsidRPr="00B94642">
        <w:rPr>
          <w:kern w:val="16"/>
          <w:rtl/>
        </w:rPr>
        <w:t>وتحيط اللجنة علم</w:t>
      </w:r>
      <w:r>
        <w:rPr>
          <w:kern w:val="16"/>
          <w:rtl/>
        </w:rPr>
        <w:t xml:space="preserve">اً </w:t>
      </w:r>
      <w:r w:rsidRPr="00B94642">
        <w:rPr>
          <w:kern w:val="16"/>
          <w:rtl/>
        </w:rPr>
        <w:t xml:space="preserve">بالجهود التي تبذلها الدولة الطرف </w:t>
      </w:r>
      <w:r w:rsidRPr="00B94642">
        <w:rPr>
          <w:rFonts w:hint="cs"/>
          <w:kern w:val="16"/>
          <w:rtl/>
        </w:rPr>
        <w:t xml:space="preserve">في مواجهة </w:t>
      </w:r>
      <w:r w:rsidRPr="00B94642">
        <w:rPr>
          <w:kern w:val="16"/>
          <w:rtl/>
        </w:rPr>
        <w:t xml:space="preserve">المدارس </w:t>
      </w:r>
      <w:r w:rsidRPr="00B94642">
        <w:rPr>
          <w:rFonts w:hint="cs"/>
          <w:kern w:val="16"/>
          <w:rtl/>
        </w:rPr>
        <w:t xml:space="preserve">الدينية الضالعة </w:t>
      </w:r>
      <w:r w:rsidRPr="00B94642">
        <w:rPr>
          <w:kern w:val="16"/>
          <w:rtl/>
        </w:rPr>
        <w:t xml:space="preserve">في التشدد والطائفية من خلال </w:t>
      </w:r>
      <w:r w:rsidRPr="00B94642">
        <w:rPr>
          <w:rFonts w:hint="cs"/>
          <w:kern w:val="16"/>
          <w:rtl/>
        </w:rPr>
        <w:t xml:space="preserve">قانون تسجيل المدارس الدينية لعام </w:t>
      </w:r>
      <w:r w:rsidRPr="00B94642">
        <w:rPr>
          <w:kern w:val="16"/>
          <w:rtl/>
        </w:rPr>
        <w:t xml:space="preserve">2002، لكنها تأسف لأنه </w:t>
      </w:r>
      <w:r>
        <w:rPr>
          <w:kern w:val="16"/>
          <w:rtl/>
        </w:rPr>
        <w:t>لا </w:t>
      </w:r>
      <w:r w:rsidRPr="00B94642">
        <w:rPr>
          <w:kern w:val="16"/>
          <w:rtl/>
        </w:rPr>
        <w:t>يزال هناك عدد كبير من المدارس الدينية غير المسجلة و</w:t>
      </w:r>
      <w:r w:rsidRPr="00B94642">
        <w:rPr>
          <w:rFonts w:hint="cs"/>
          <w:kern w:val="16"/>
          <w:rtl/>
        </w:rPr>
        <w:t>ل</w:t>
      </w:r>
      <w:r w:rsidRPr="00B94642">
        <w:rPr>
          <w:kern w:val="16"/>
          <w:rtl/>
        </w:rPr>
        <w:t>أن إد</w:t>
      </w:r>
      <w:r w:rsidRPr="00B94642">
        <w:rPr>
          <w:rFonts w:hint="cs"/>
          <w:kern w:val="16"/>
          <w:rtl/>
        </w:rPr>
        <w:t xml:space="preserve">راج </w:t>
      </w:r>
      <w:r w:rsidRPr="00B94642">
        <w:rPr>
          <w:kern w:val="16"/>
          <w:rtl/>
        </w:rPr>
        <w:t xml:space="preserve">مواد علمانية في المناهج الدراسية </w:t>
      </w:r>
      <w:r w:rsidRPr="00B94642">
        <w:rPr>
          <w:rFonts w:hint="cs"/>
          <w:kern w:val="16"/>
          <w:rtl/>
        </w:rPr>
        <w:t>لم ي</w:t>
      </w:r>
      <w:r w:rsidRPr="00B94642">
        <w:rPr>
          <w:kern w:val="16"/>
          <w:rtl/>
        </w:rPr>
        <w:t>نف</w:t>
      </w:r>
      <w:r w:rsidRPr="00B94642">
        <w:rPr>
          <w:rFonts w:hint="cs"/>
          <w:kern w:val="16"/>
          <w:rtl/>
        </w:rPr>
        <w:t>َّ</w:t>
      </w:r>
      <w:r w:rsidRPr="00B94642">
        <w:rPr>
          <w:kern w:val="16"/>
          <w:rtl/>
        </w:rPr>
        <w:t xml:space="preserve">ذ </w:t>
      </w:r>
      <w:r w:rsidRPr="00B94642">
        <w:rPr>
          <w:rFonts w:hint="cs"/>
          <w:kern w:val="16"/>
          <w:rtl/>
        </w:rPr>
        <w:t>إ</w:t>
      </w:r>
      <w:r>
        <w:rPr>
          <w:rFonts w:hint="cs"/>
          <w:kern w:val="16"/>
          <w:rtl/>
        </w:rPr>
        <w:t>لا </w:t>
      </w:r>
      <w:r w:rsidRPr="00B94642">
        <w:rPr>
          <w:kern w:val="16"/>
          <w:rtl/>
        </w:rPr>
        <w:t>جزئي</w:t>
      </w:r>
      <w:r>
        <w:rPr>
          <w:kern w:val="16"/>
          <w:rtl/>
        </w:rPr>
        <w:t>اً.</w:t>
      </w:r>
      <w:r w:rsidRPr="00B94642">
        <w:rPr>
          <w:kern w:val="16"/>
          <w:rtl/>
        </w:rPr>
        <w:t xml:space="preserve"> وتأسف اللجنة أيض</w:t>
      </w:r>
      <w:r>
        <w:rPr>
          <w:kern w:val="16"/>
          <w:rtl/>
        </w:rPr>
        <w:t xml:space="preserve">اً </w:t>
      </w:r>
      <w:r w:rsidRPr="00B94642">
        <w:rPr>
          <w:kern w:val="16"/>
          <w:rtl/>
        </w:rPr>
        <w:t xml:space="preserve">لأن أهداف التعليم المحددة في المادة 29 من الاتفاقية، بما في ذلك التنمية واحترام حقوق الإنسان والتسامح والسلام، لم يتم </w:t>
      </w:r>
      <w:r w:rsidRPr="00B94642">
        <w:rPr>
          <w:rFonts w:hint="cs"/>
          <w:kern w:val="16"/>
          <w:rtl/>
        </w:rPr>
        <w:t xml:space="preserve">احترامها </w:t>
      </w:r>
      <w:r w:rsidRPr="00B94642">
        <w:rPr>
          <w:kern w:val="16"/>
          <w:rtl/>
        </w:rPr>
        <w:t xml:space="preserve">على النحو الواجب. وعلاوة على ذلك، </w:t>
      </w:r>
      <w:r w:rsidRPr="00B94642">
        <w:rPr>
          <w:rFonts w:hint="cs"/>
          <w:kern w:val="16"/>
          <w:rtl/>
        </w:rPr>
        <w:t xml:space="preserve">تشعر </w:t>
      </w:r>
      <w:r w:rsidRPr="00B94642">
        <w:rPr>
          <w:kern w:val="16"/>
          <w:rtl/>
        </w:rPr>
        <w:t xml:space="preserve">اللجنة ببالغ القلق إزاء تقارير </w:t>
      </w:r>
      <w:r w:rsidRPr="00B94642">
        <w:rPr>
          <w:rFonts w:hint="cs"/>
          <w:kern w:val="16"/>
          <w:rtl/>
        </w:rPr>
        <w:t>تتحدث عن ال</w:t>
      </w:r>
      <w:r w:rsidRPr="00B94642">
        <w:rPr>
          <w:kern w:val="16"/>
          <w:rtl/>
        </w:rPr>
        <w:t>عنف وسوء المعاملة والعقاب البدني والاعتداء الجنسي والاحتجاز غير القانوني داخل المدارس الدينية و</w:t>
      </w:r>
      <w:r w:rsidRPr="00B94642">
        <w:rPr>
          <w:rFonts w:hint="cs"/>
          <w:kern w:val="16"/>
          <w:rtl/>
        </w:rPr>
        <w:t xml:space="preserve">عن استخدام </w:t>
      </w:r>
      <w:r w:rsidRPr="00B94642">
        <w:rPr>
          <w:kern w:val="16"/>
          <w:rtl/>
        </w:rPr>
        <w:t xml:space="preserve">المدارس الدينية للتدريب العسكري، </w:t>
      </w:r>
      <w:r w:rsidRPr="00B94642">
        <w:rPr>
          <w:rFonts w:hint="cs"/>
          <w:kern w:val="16"/>
          <w:rtl/>
        </w:rPr>
        <w:t>و</w:t>
      </w:r>
      <w:r w:rsidRPr="00B94642">
        <w:rPr>
          <w:kern w:val="16"/>
          <w:rtl/>
        </w:rPr>
        <w:t xml:space="preserve">كذلك </w:t>
      </w:r>
      <w:r w:rsidRPr="00B94642">
        <w:rPr>
          <w:rFonts w:hint="cs"/>
          <w:kern w:val="16"/>
          <w:rtl/>
        </w:rPr>
        <w:t xml:space="preserve">عن </w:t>
      </w:r>
      <w:r w:rsidRPr="00B94642">
        <w:rPr>
          <w:kern w:val="16"/>
          <w:rtl/>
        </w:rPr>
        <w:t xml:space="preserve">حالات تجنيد الأطفال للمشاركة في الصراعات المسلحة والأنشطة الإرهابية. </w:t>
      </w:r>
    </w:p>
    <w:p w:rsidR="0066005E" w:rsidRPr="008807E9" w:rsidRDefault="0066005E" w:rsidP="00CC3E0C">
      <w:pPr>
        <w:pStyle w:val="SingleTxtGA"/>
        <w:keepNext/>
        <w:rPr>
          <w:b/>
          <w:bCs/>
          <w:kern w:val="16"/>
        </w:rPr>
      </w:pPr>
      <w:r w:rsidRPr="00B94642">
        <w:rPr>
          <w:kern w:val="16"/>
          <w:rtl/>
        </w:rPr>
        <w:t>81</w:t>
      </w:r>
      <w:r w:rsidRPr="00B94642">
        <w:rPr>
          <w:rFonts w:hint="cs"/>
          <w:kern w:val="16"/>
          <w:rtl/>
        </w:rPr>
        <w:t>-</w:t>
      </w:r>
      <w:r>
        <w:rPr>
          <w:rFonts w:hint="cs"/>
          <w:kern w:val="16"/>
          <w:rtl/>
        </w:rPr>
        <w:tab/>
      </w:r>
      <w:r w:rsidRPr="008807E9">
        <w:rPr>
          <w:b/>
          <w:bCs/>
          <w:kern w:val="16"/>
          <w:rtl/>
        </w:rPr>
        <w:t xml:space="preserve">وتوصي اللجنة بأن تقوم الدولة الطرف </w:t>
      </w:r>
      <w:r w:rsidRPr="008807E9">
        <w:rPr>
          <w:rFonts w:hint="cs"/>
          <w:b/>
          <w:bCs/>
          <w:kern w:val="16"/>
          <w:rtl/>
        </w:rPr>
        <w:t>بما يلي</w:t>
      </w:r>
      <w:r w:rsidRPr="008807E9">
        <w:rPr>
          <w:b/>
          <w:bCs/>
          <w:kern w:val="16"/>
          <w:rtl/>
        </w:rPr>
        <w:t xml:space="preserve">: </w:t>
      </w:r>
    </w:p>
    <w:p w:rsidR="0066005E" w:rsidRPr="008807E9" w:rsidRDefault="0066005E" w:rsidP="0066005E">
      <w:pPr>
        <w:pStyle w:val="SingleTxtGA"/>
        <w:rPr>
          <w:b/>
          <w:bCs/>
          <w:kern w:val="16"/>
        </w:rPr>
      </w:pPr>
      <w:r>
        <w:rPr>
          <w:rFonts w:hint="cs"/>
          <w:b/>
          <w:bCs/>
          <w:kern w:val="16"/>
          <w:rtl/>
        </w:rPr>
        <w:tab/>
      </w:r>
      <w:r w:rsidRPr="008807E9">
        <w:rPr>
          <w:b/>
          <w:bCs/>
          <w:kern w:val="16"/>
          <w:rtl/>
        </w:rPr>
        <w:t>(أ)</w:t>
      </w:r>
      <w:r w:rsidRPr="008807E9">
        <w:rPr>
          <w:rFonts w:hint="cs"/>
          <w:b/>
          <w:bCs/>
          <w:kern w:val="16"/>
          <w:rtl/>
        </w:rPr>
        <w:tab/>
      </w:r>
      <w:r w:rsidRPr="008807E9">
        <w:rPr>
          <w:b/>
          <w:bCs/>
          <w:kern w:val="16"/>
          <w:rtl/>
        </w:rPr>
        <w:t>ضمان التنفيذ الفعال لقانون تسجيل المد</w:t>
      </w:r>
      <w:r w:rsidRPr="008807E9">
        <w:rPr>
          <w:rFonts w:hint="cs"/>
          <w:b/>
          <w:bCs/>
          <w:kern w:val="16"/>
          <w:rtl/>
        </w:rPr>
        <w:t xml:space="preserve">ارس الدينية </w:t>
      </w:r>
      <w:r w:rsidRPr="008807E9">
        <w:rPr>
          <w:b/>
          <w:bCs/>
          <w:kern w:val="16"/>
          <w:rtl/>
        </w:rPr>
        <w:t xml:space="preserve">من خلال إنشاء آليات </w:t>
      </w:r>
      <w:r w:rsidRPr="008807E9">
        <w:rPr>
          <w:rFonts w:hint="cs"/>
          <w:b/>
          <w:bCs/>
          <w:kern w:val="16"/>
          <w:rtl/>
        </w:rPr>
        <w:t xml:space="preserve">رصد </w:t>
      </w:r>
      <w:r w:rsidRPr="008807E9">
        <w:rPr>
          <w:b/>
          <w:bCs/>
          <w:kern w:val="16"/>
          <w:rtl/>
        </w:rPr>
        <w:t xml:space="preserve">مناسبة وربط تخصيص الموارد </w:t>
      </w:r>
      <w:r w:rsidRPr="008807E9">
        <w:rPr>
          <w:rFonts w:hint="cs"/>
          <w:b/>
          <w:bCs/>
          <w:kern w:val="16"/>
          <w:rtl/>
        </w:rPr>
        <w:t>با</w:t>
      </w:r>
      <w:r w:rsidRPr="008807E9">
        <w:rPr>
          <w:b/>
          <w:bCs/>
          <w:kern w:val="16"/>
          <w:rtl/>
        </w:rPr>
        <w:t xml:space="preserve">لتنفيذ </w:t>
      </w:r>
      <w:r w:rsidRPr="008807E9">
        <w:rPr>
          <w:rFonts w:hint="cs"/>
          <w:b/>
          <w:bCs/>
          <w:kern w:val="16"/>
          <w:rtl/>
        </w:rPr>
        <w:t>الملموس لل</w:t>
      </w:r>
      <w:r w:rsidRPr="008807E9">
        <w:rPr>
          <w:b/>
          <w:bCs/>
          <w:kern w:val="16"/>
          <w:rtl/>
        </w:rPr>
        <w:t xml:space="preserve">تدابير؛ </w:t>
      </w:r>
    </w:p>
    <w:p w:rsidR="0066005E" w:rsidRPr="008807E9" w:rsidRDefault="0066005E" w:rsidP="0066005E">
      <w:pPr>
        <w:pStyle w:val="SingleTxtGA"/>
        <w:rPr>
          <w:rFonts w:hint="cs"/>
          <w:b/>
          <w:bCs/>
          <w:kern w:val="16"/>
          <w:rtl/>
        </w:rPr>
      </w:pPr>
      <w:r>
        <w:rPr>
          <w:rFonts w:hint="cs"/>
          <w:b/>
          <w:bCs/>
          <w:kern w:val="16"/>
          <w:rtl/>
        </w:rPr>
        <w:tab/>
      </w:r>
      <w:r w:rsidRPr="008807E9">
        <w:rPr>
          <w:b/>
          <w:bCs/>
          <w:kern w:val="16"/>
          <w:rtl/>
        </w:rPr>
        <w:t>(ب)</w:t>
      </w:r>
      <w:r w:rsidRPr="008807E9">
        <w:rPr>
          <w:rFonts w:hint="cs"/>
          <w:b/>
          <w:bCs/>
          <w:kern w:val="16"/>
          <w:rtl/>
        </w:rPr>
        <w:tab/>
      </w:r>
      <w:r w:rsidRPr="008807E9">
        <w:rPr>
          <w:b/>
          <w:bCs/>
          <w:kern w:val="16"/>
          <w:rtl/>
        </w:rPr>
        <w:t xml:space="preserve">اتخاذ إجراءات ملموسة للقضاء على تعليم </w:t>
      </w:r>
      <w:r w:rsidRPr="008807E9">
        <w:rPr>
          <w:rFonts w:hint="cs"/>
          <w:b/>
          <w:bCs/>
          <w:kern w:val="16"/>
          <w:rtl/>
        </w:rPr>
        <w:t xml:space="preserve">التعصب </w:t>
      </w:r>
      <w:r w:rsidRPr="008807E9">
        <w:rPr>
          <w:b/>
          <w:bCs/>
          <w:kern w:val="16"/>
          <w:rtl/>
        </w:rPr>
        <w:t>الديني أو الطائفي</w:t>
      </w:r>
      <w:r w:rsidRPr="008807E9">
        <w:rPr>
          <w:rFonts w:hint="cs"/>
          <w:b/>
          <w:bCs/>
          <w:kern w:val="16"/>
          <w:rtl/>
        </w:rPr>
        <w:t>؛</w:t>
      </w:r>
      <w:r w:rsidRPr="008807E9">
        <w:rPr>
          <w:b/>
          <w:bCs/>
          <w:kern w:val="16"/>
          <w:rtl/>
        </w:rPr>
        <w:t xml:space="preserve"> وتعزيز حقوق الإنسان وتعليم حقوق الإنسان، بما في ذلك حقوق الطفل والسلام والتسامح والحوار بين مختلف الأديان والمعتقدات (المادة 29 من الاتفاقية)؛ </w:t>
      </w:r>
      <w:r w:rsidRPr="008807E9">
        <w:rPr>
          <w:rFonts w:hint="cs"/>
          <w:b/>
          <w:bCs/>
          <w:kern w:val="16"/>
          <w:rtl/>
        </w:rPr>
        <w:t>و</w:t>
      </w:r>
      <w:r w:rsidRPr="008807E9">
        <w:rPr>
          <w:b/>
          <w:bCs/>
          <w:kern w:val="16"/>
          <w:rtl/>
        </w:rPr>
        <w:t>تحديد جدول زمني لإدخال مواد علمانية في جميع المدارس</w:t>
      </w:r>
      <w:r w:rsidRPr="008807E9">
        <w:rPr>
          <w:rFonts w:hint="cs"/>
          <w:b/>
          <w:bCs/>
          <w:kern w:val="16"/>
          <w:rtl/>
        </w:rPr>
        <w:t xml:space="preserve"> الدينية</w:t>
      </w:r>
      <w:r w:rsidRPr="008807E9">
        <w:rPr>
          <w:b/>
          <w:bCs/>
          <w:kern w:val="16"/>
          <w:rtl/>
        </w:rPr>
        <w:t xml:space="preserve">؛ وتبسيط التعليم في المدارس </w:t>
      </w:r>
      <w:r w:rsidRPr="008807E9">
        <w:rPr>
          <w:rFonts w:hint="cs"/>
          <w:b/>
          <w:bCs/>
          <w:kern w:val="16"/>
          <w:rtl/>
        </w:rPr>
        <w:t xml:space="preserve">الدينية </w:t>
      </w:r>
      <w:r w:rsidRPr="008807E9">
        <w:rPr>
          <w:b/>
          <w:bCs/>
          <w:kern w:val="16"/>
          <w:rtl/>
        </w:rPr>
        <w:t xml:space="preserve">وذلك لضمان توافقها مع التعليم </w:t>
      </w:r>
      <w:r w:rsidRPr="008807E9">
        <w:rPr>
          <w:rFonts w:hint="cs"/>
          <w:b/>
          <w:bCs/>
          <w:kern w:val="16"/>
          <w:rtl/>
        </w:rPr>
        <w:t xml:space="preserve">النظامي </w:t>
      </w:r>
      <w:r w:rsidRPr="008807E9">
        <w:rPr>
          <w:b/>
          <w:bCs/>
          <w:kern w:val="16"/>
          <w:rtl/>
        </w:rPr>
        <w:t xml:space="preserve">العام؛ </w:t>
      </w:r>
    </w:p>
    <w:p w:rsidR="0066005E" w:rsidRPr="008807E9" w:rsidRDefault="0066005E" w:rsidP="0066005E">
      <w:pPr>
        <w:pStyle w:val="SingleTxtGA"/>
        <w:rPr>
          <w:b/>
          <w:bCs/>
          <w:kern w:val="16"/>
        </w:rPr>
      </w:pPr>
      <w:r>
        <w:rPr>
          <w:rFonts w:hint="cs"/>
          <w:b/>
          <w:bCs/>
          <w:kern w:val="16"/>
          <w:rtl/>
        </w:rPr>
        <w:tab/>
      </w:r>
      <w:r w:rsidRPr="008807E9">
        <w:rPr>
          <w:b/>
          <w:bCs/>
          <w:kern w:val="16"/>
          <w:rtl/>
        </w:rPr>
        <w:t>(ج)</w:t>
      </w:r>
      <w:r w:rsidRPr="008807E9">
        <w:rPr>
          <w:rFonts w:hint="cs"/>
          <w:b/>
          <w:bCs/>
          <w:kern w:val="16"/>
          <w:rtl/>
        </w:rPr>
        <w:tab/>
      </w:r>
      <w:r w:rsidRPr="008807E9">
        <w:rPr>
          <w:b/>
          <w:bCs/>
          <w:kern w:val="16"/>
          <w:rtl/>
        </w:rPr>
        <w:t xml:space="preserve">ضمان حماية الأطفال من سوء المعاملة داخل المدارس </w:t>
      </w:r>
      <w:r w:rsidRPr="008807E9">
        <w:rPr>
          <w:rFonts w:hint="cs"/>
          <w:b/>
          <w:bCs/>
          <w:kern w:val="16"/>
          <w:rtl/>
        </w:rPr>
        <w:t xml:space="preserve">الدينية </w:t>
      </w:r>
      <w:r w:rsidRPr="008807E9">
        <w:rPr>
          <w:b/>
          <w:bCs/>
          <w:kern w:val="16"/>
          <w:rtl/>
        </w:rPr>
        <w:t xml:space="preserve">من خلال إنشاء آلية </w:t>
      </w:r>
      <w:r w:rsidRPr="008807E9">
        <w:rPr>
          <w:rFonts w:hint="cs"/>
          <w:b/>
          <w:bCs/>
          <w:kern w:val="16"/>
          <w:rtl/>
        </w:rPr>
        <w:t xml:space="preserve">رصد </w:t>
      </w:r>
      <w:r w:rsidRPr="008807E9">
        <w:rPr>
          <w:b/>
          <w:bCs/>
          <w:kern w:val="16"/>
          <w:rtl/>
        </w:rPr>
        <w:t xml:space="preserve">مناسبة؛ </w:t>
      </w:r>
    </w:p>
    <w:p w:rsidR="0066005E" w:rsidRPr="008807E9" w:rsidRDefault="0066005E" w:rsidP="0066005E">
      <w:pPr>
        <w:pStyle w:val="SingleTxtGA"/>
        <w:rPr>
          <w:b/>
          <w:bCs/>
          <w:kern w:val="16"/>
        </w:rPr>
      </w:pPr>
      <w:r>
        <w:rPr>
          <w:rFonts w:hint="cs"/>
          <w:b/>
          <w:bCs/>
          <w:kern w:val="16"/>
          <w:rtl/>
        </w:rPr>
        <w:tab/>
      </w:r>
      <w:r w:rsidRPr="008807E9">
        <w:rPr>
          <w:b/>
          <w:bCs/>
          <w:kern w:val="16"/>
          <w:rtl/>
        </w:rPr>
        <w:t>(د)</w:t>
      </w:r>
      <w:r w:rsidRPr="008807E9">
        <w:rPr>
          <w:rFonts w:hint="cs"/>
          <w:b/>
          <w:bCs/>
          <w:kern w:val="16"/>
          <w:rtl/>
        </w:rPr>
        <w:tab/>
      </w:r>
      <w:r w:rsidRPr="008807E9">
        <w:rPr>
          <w:b/>
          <w:bCs/>
          <w:kern w:val="16"/>
          <w:rtl/>
        </w:rPr>
        <w:t xml:space="preserve">اتخاذ تدابير فعالة لضمان </w:t>
      </w:r>
      <w:r w:rsidRPr="008807E9">
        <w:rPr>
          <w:rFonts w:hint="cs"/>
          <w:b/>
          <w:bCs/>
          <w:kern w:val="16"/>
          <w:rtl/>
        </w:rPr>
        <w:t xml:space="preserve">عدم إساءة استخدام </w:t>
      </w:r>
      <w:r w:rsidRPr="008807E9">
        <w:rPr>
          <w:b/>
          <w:bCs/>
          <w:kern w:val="16"/>
          <w:rtl/>
        </w:rPr>
        <w:t xml:space="preserve">المدارس الدينية </w:t>
      </w:r>
      <w:r w:rsidRPr="008807E9">
        <w:rPr>
          <w:rFonts w:hint="cs"/>
          <w:b/>
          <w:bCs/>
          <w:kern w:val="16"/>
          <w:rtl/>
        </w:rPr>
        <w:t>ل</w:t>
      </w:r>
      <w:r w:rsidRPr="008807E9">
        <w:rPr>
          <w:b/>
          <w:bCs/>
          <w:kern w:val="16"/>
          <w:rtl/>
        </w:rPr>
        <w:t>تجنيد الأطفال الذين تقل أعمارهم عن 18 عاماً على أيدي جماعات مسلحة أو لإشراك الأطفال في النزاعات المسلحة والأعمال العدائية</w:t>
      </w:r>
      <w:r w:rsidRPr="008807E9">
        <w:rPr>
          <w:rFonts w:hint="cs"/>
          <w:b/>
          <w:bCs/>
          <w:kern w:val="16"/>
          <w:rtl/>
        </w:rPr>
        <w:t>؛</w:t>
      </w:r>
      <w:r w:rsidRPr="008807E9">
        <w:rPr>
          <w:b/>
          <w:bCs/>
          <w:kern w:val="16"/>
          <w:rtl/>
        </w:rPr>
        <w:t xml:space="preserve"> </w:t>
      </w:r>
    </w:p>
    <w:p w:rsidR="0066005E" w:rsidRPr="008807E9" w:rsidRDefault="0066005E" w:rsidP="0066005E">
      <w:pPr>
        <w:pStyle w:val="SingleTxtGA"/>
        <w:rPr>
          <w:b/>
          <w:bCs/>
          <w:kern w:val="16"/>
        </w:rPr>
      </w:pPr>
      <w:r>
        <w:rPr>
          <w:rFonts w:hint="cs"/>
          <w:b/>
          <w:bCs/>
          <w:kern w:val="16"/>
          <w:rtl/>
        </w:rPr>
        <w:tab/>
      </w:r>
      <w:r w:rsidRPr="008807E9">
        <w:rPr>
          <w:b/>
          <w:bCs/>
          <w:kern w:val="16"/>
          <w:rtl/>
        </w:rPr>
        <w:t>(</w:t>
      </w:r>
      <w:r w:rsidRPr="008807E9">
        <w:rPr>
          <w:rFonts w:hint="cs"/>
          <w:b/>
          <w:bCs/>
          <w:kern w:val="16"/>
          <w:rtl/>
        </w:rPr>
        <w:t>ﻫ</w:t>
      </w:r>
      <w:r w:rsidRPr="008807E9">
        <w:rPr>
          <w:b/>
          <w:bCs/>
          <w:kern w:val="16"/>
          <w:rtl/>
        </w:rPr>
        <w:t>)</w:t>
      </w:r>
      <w:r w:rsidRPr="008807E9">
        <w:rPr>
          <w:rFonts w:hint="cs"/>
          <w:b/>
          <w:bCs/>
          <w:kern w:val="16"/>
          <w:rtl/>
        </w:rPr>
        <w:tab/>
        <w:t xml:space="preserve">مراعاة </w:t>
      </w:r>
      <w:r w:rsidRPr="008807E9">
        <w:rPr>
          <w:b/>
          <w:bCs/>
          <w:kern w:val="16"/>
          <w:rtl/>
        </w:rPr>
        <w:t xml:space="preserve">تعليق اللجنة العام رقم 1(2001) بشأن أهداف التعليم، </w:t>
      </w:r>
    </w:p>
    <w:p w:rsidR="0066005E" w:rsidRPr="00F27257" w:rsidRDefault="0066005E" w:rsidP="0066005E">
      <w:pPr>
        <w:pStyle w:val="H1GA"/>
        <w:rPr>
          <w:rtl/>
        </w:rPr>
      </w:pPr>
      <w:r w:rsidRPr="00F27257">
        <w:rPr>
          <w:rFonts w:hint="cs"/>
          <w:rtl/>
        </w:rPr>
        <w:tab/>
        <w:t>8-</w:t>
      </w:r>
      <w:r w:rsidRPr="00F27257">
        <w:rPr>
          <w:rFonts w:hint="cs"/>
          <w:rtl/>
        </w:rPr>
        <w:tab/>
      </w:r>
      <w:r w:rsidRPr="00F27257">
        <w:rPr>
          <w:rtl/>
        </w:rPr>
        <w:t>تدابير الحماية الخاصة (المواد 22 و30 و38 و39 و40 و37(ب)-(د) و32-36 من الاتفاقية)</w:t>
      </w:r>
    </w:p>
    <w:p w:rsidR="0066005E" w:rsidRPr="005D4B3D" w:rsidRDefault="0066005E" w:rsidP="0066005E">
      <w:pPr>
        <w:pStyle w:val="H23GA"/>
        <w:tabs>
          <w:tab w:val="clear" w:pos="1021"/>
        </w:tabs>
        <w:ind w:firstLine="0"/>
        <w:rPr>
          <w:lang w:val="fr-CH"/>
        </w:rPr>
      </w:pPr>
      <w:r w:rsidRPr="005D4B3D">
        <w:rPr>
          <w:rFonts w:hint="cs"/>
          <w:rtl/>
          <w:lang w:val="fr-CH"/>
        </w:rPr>
        <w:t xml:space="preserve">الأطفال اللاجئون </w:t>
      </w:r>
    </w:p>
    <w:p w:rsidR="0066005E" w:rsidRPr="004D6C1D" w:rsidRDefault="0066005E" w:rsidP="0066005E">
      <w:pPr>
        <w:pStyle w:val="SingleTxtGA"/>
        <w:rPr>
          <w:rFonts w:hint="cs"/>
          <w:spacing w:val="-2"/>
          <w:kern w:val="16"/>
          <w:rtl/>
        </w:rPr>
      </w:pPr>
      <w:r w:rsidRPr="004D6C1D">
        <w:rPr>
          <w:rFonts w:hint="cs"/>
          <w:spacing w:val="-2"/>
          <w:kern w:val="16"/>
          <w:rtl/>
        </w:rPr>
        <w:t>82-</w:t>
      </w:r>
      <w:r w:rsidRPr="004D6C1D">
        <w:rPr>
          <w:rFonts w:hint="cs"/>
          <w:spacing w:val="-2"/>
          <w:kern w:val="16"/>
          <w:rtl/>
        </w:rPr>
        <w:tab/>
      </w:r>
      <w:r w:rsidRPr="004D6C1D">
        <w:rPr>
          <w:spacing w:val="-2"/>
          <w:kern w:val="16"/>
          <w:rtl/>
        </w:rPr>
        <w:t xml:space="preserve">ترحب اللجنة </w:t>
      </w:r>
      <w:r w:rsidRPr="004D6C1D">
        <w:rPr>
          <w:rFonts w:hint="cs"/>
          <w:spacing w:val="-2"/>
          <w:kern w:val="16"/>
          <w:rtl/>
        </w:rPr>
        <w:t xml:space="preserve">بكرم </w:t>
      </w:r>
      <w:r w:rsidRPr="004D6C1D">
        <w:rPr>
          <w:spacing w:val="-2"/>
          <w:kern w:val="16"/>
          <w:rtl/>
        </w:rPr>
        <w:t xml:space="preserve">الدولة الطرف في استضافة أكبر </w:t>
      </w:r>
      <w:r w:rsidRPr="004D6C1D">
        <w:rPr>
          <w:rFonts w:hint="cs"/>
          <w:spacing w:val="-2"/>
          <w:kern w:val="16"/>
          <w:rtl/>
        </w:rPr>
        <w:t xml:space="preserve">عدد من اللاجئين في العالم ولأطول فترة </w:t>
      </w:r>
      <w:r w:rsidRPr="004D6C1D">
        <w:rPr>
          <w:spacing w:val="-2"/>
          <w:kern w:val="16"/>
          <w:rtl/>
        </w:rPr>
        <w:t xml:space="preserve">على مدى العقود الثلاثة الماضية، وتحيط علماً </w:t>
      </w:r>
      <w:r w:rsidRPr="004D6C1D">
        <w:rPr>
          <w:rFonts w:hint="cs"/>
          <w:spacing w:val="-2"/>
          <w:kern w:val="16"/>
          <w:rtl/>
        </w:rPr>
        <w:t xml:space="preserve">بإعادة </w:t>
      </w:r>
      <w:r w:rsidRPr="004D6C1D">
        <w:rPr>
          <w:spacing w:val="-2"/>
          <w:kern w:val="16"/>
          <w:rtl/>
        </w:rPr>
        <w:t xml:space="preserve">أكثر من 3.4 مليون </w:t>
      </w:r>
      <w:r w:rsidRPr="004D6C1D">
        <w:rPr>
          <w:rFonts w:hint="cs"/>
          <w:spacing w:val="-2"/>
          <w:kern w:val="16"/>
          <w:rtl/>
        </w:rPr>
        <w:t xml:space="preserve">لاجئ </w:t>
      </w:r>
      <w:r w:rsidRPr="004D6C1D">
        <w:rPr>
          <w:spacing w:val="-2"/>
          <w:kern w:val="16"/>
          <w:rtl/>
        </w:rPr>
        <w:t>أفغاني</w:t>
      </w:r>
      <w:r w:rsidRPr="004D6C1D">
        <w:rPr>
          <w:rFonts w:hint="cs"/>
          <w:spacing w:val="-2"/>
          <w:kern w:val="16"/>
          <w:rtl/>
        </w:rPr>
        <w:t xml:space="preserve"> </w:t>
      </w:r>
      <w:r w:rsidRPr="004D6C1D">
        <w:rPr>
          <w:spacing w:val="-2"/>
          <w:kern w:val="16"/>
          <w:rtl/>
        </w:rPr>
        <w:t xml:space="preserve">إلى الوطن منذ آذار/مارس 2002. </w:t>
      </w:r>
      <w:r w:rsidRPr="004D6C1D">
        <w:rPr>
          <w:rFonts w:hint="cs"/>
          <w:spacing w:val="-2"/>
          <w:kern w:val="16"/>
          <w:rtl/>
        </w:rPr>
        <w:t xml:space="preserve">لكن اللجنة لا تزال </w:t>
      </w:r>
      <w:r w:rsidRPr="004D6C1D">
        <w:rPr>
          <w:spacing w:val="-2"/>
          <w:kern w:val="16"/>
          <w:rtl/>
        </w:rPr>
        <w:t xml:space="preserve">تشعر بالقلق </w:t>
      </w:r>
      <w:r w:rsidRPr="004D6C1D">
        <w:rPr>
          <w:rFonts w:hint="cs"/>
          <w:spacing w:val="-2"/>
          <w:kern w:val="16"/>
          <w:rtl/>
        </w:rPr>
        <w:t xml:space="preserve">من </w:t>
      </w:r>
      <w:r w:rsidRPr="004D6C1D">
        <w:rPr>
          <w:spacing w:val="-2"/>
          <w:kern w:val="16"/>
          <w:rtl/>
        </w:rPr>
        <w:t>الظروف المعيشية القاسية في مخيمات اللاجئين، حيث ي</w:t>
      </w:r>
      <w:r w:rsidRPr="004D6C1D">
        <w:rPr>
          <w:rFonts w:hint="cs"/>
          <w:spacing w:val="-2"/>
          <w:kern w:val="16"/>
          <w:rtl/>
        </w:rPr>
        <w:t xml:space="preserve">عيش </w:t>
      </w:r>
      <w:r w:rsidRPr="004D6C1D">
        <w:rPr>
          <w:spacing w:val="-2"/>
          <w:kern w:val="16"/>
          <w:rtl/>
        </w:rPr>
        <w:t>عدد كبير من الأطفال، و</w:t>
      </w:r>
      <w:r w:rsidRPr="004D6C1D">
        <w:rPr>
          <w:rFonts w:hint="cs"/>
          <w:spacing w:val="-2"/>
          <w:kern w:val="16"/>
          <w:rtl/>
        </w:rPr>
        <w:t xml:space="preserve">من </w:t>
      </w:r>
      <w:r w:rsidRPr="004D6C1D">
        <w:rPr>
          <w:spacing w:val="-2"/>
          <w:kern w:val="16"/>
          <w:rtl/>
        </w:rPr>
        <w:t xml:space="preserve">عدم حصول </w:t>
      </w:r>
      <w:r w:rsidRPr="004D6C1D">
        <w:rPr>
          <w:rFonts w:hint="cs"/>
          <w:spacing w:val="-2"/>
          <w:kern w:val="16"/>
          <w:rtl/>
        </w:rPr>
        <w:t xml:space="preserve">اللاجئين </w:t>
      </w:r>
      <w:r w:rsidRPr="004D6C1D">
        <w:rPr>
          <w:spacing w:val="-2"/>
          <w:kern w:val="16"/>
          <w:rtl/>
        </w:rPr>
        <w:t xml:space="preserve">على خدمات الصحة والتعليم والخدمات الأساسية مثل المياه والصرف الصحي. وتعرب اللجنة أيضاً عن القلق من أن النزاع </w:t>
      </w:r>
      <w:r w:rsidRPr="004D6C1D">
        <w:rPr>
          <w:rFonts w:hint="cs"/>
          <w:spacing w:val="-2"/>
          <w:kern w:val="16"/>
          <w:rtl/>
        </w:rPr>
        <w:t xml:space="preserve">الداخلي </w:t>
      </w:r>
      <w:r w:rsidRPr="004D6C1D">
        <w:rPr>
          <w:spacing w:val="-2"/>
          <w:kern w:val="16"/>
          <w:rtl/>
        </w:rPr>
        <w:t xml:space="preserve">المسلح </w:t>
      </w:r>
      <w:r w:rsidRPr="004D6C1D">
        <w:rPr>
          <w:rFonts w:hint="cs"/>
          <w:spacing w:val="-2"/>
          <w:kern w:val="16"/>
          <w:rtl/>
        </w:rPr>
        <w:t xml:space="preserve">يثير السياسيين والرأي </w:t>
      </w:r>
      <w:r w:rsidRPr="004D6C1D">
        <w:rPr>
          <w:spacing w:val="-2"/>
          <w:kern w:val="16"/>
          <w:rtl/>
        </w:rPr>
        <w:t xml:space="preserve">العام ضد غير المواطنين، وخصوصاً الأفغان، مما يؤدي إلى التمييز </w:t>
      </w:r>
      <w:r w:rsidRPr="004D6C1D">
        <w:rPr>
          <w:rFonts w:hint="cs"/>
          <w:spacing w:val="-2"/>
          <w:kern w:val="16"/>
          <w:rtl/>
        </w:rPr>
        <w:t xml:space="preserve">ضدهم </w:t>
      </w:r>
      <w:r w:rsidRPr="004D6C1D">
        <w:rPr>
          <w:spacing w:val="-2"/>
          <w:kern w:val="16"/>
          <w:rtl/>
        </w:rPr>
        <w:t>و</w:t>
      </w:r>
      <w:r w:rsidRPr="004D6C1D">
        <w:rPr>
          <w:rFonts w:hint="cs"/>
          <w:spacing w:val="-2"/>
          <w:kern w:val="16"/>
          <w:rtl/>
        </w:rPr>
        <w:t xml:space="preserve">إساءة معاملتهم من </w:t>
      </w:r>
      <w:r w:rsidRPr="004D6C1D">
        <w:rPr>
          <w:spacing w:val="-2"/>
          <w:kern w:val="16"/>
          <w:rtl/>
        </w:rPr>
        <w:t xml:space="preserve">جانب المجتمعات المحلية. وتشعر اللجنة بالقلق إزاء تقارير عن </w:t>
      </w:r>
      <w:r w:rsidRPr="004D6C1D">
        <w:rPr>
          <w:rFonts w:hint="cs"/>
          <w:spacing w:val="-2"/>
          <w:kern w:val="16"/>
          <w:rtl/>
        </w:rPr>
        <w:t>قيام الشرطة ب</w:t>
      </w:r>
      <w:r w:rsidRPr="004D6C1D">
        <w:rPr>
          <w:spacing w:val="-2"/>
          <w:kern w:val="16"/>
          <w:rtl/>
        </w:rPr>
        <w:t>مضايق</w:t>
      </w:r>
      <w:r w:rsidRPr="004D6C1D">
        <w:rPr>
          <w:rFonts w:hint="cs"/>
          <w:spacing w:val="-2"/>
          <w:kern w:val="16"/>
          <w:rtl/>
        </w:rPr>
        <w:t xml:space="preserve">ة اللاجئين </w:t>
      </w:r>
      <w:r w:rsidRPr="004D6C1D">
        <w:rPr>
          <w:spacing w:val="-2"/>
          <w:kern w:val="16"/>
          <w:rtl/>
        </w:rPr>
        <w:t>وابتزاز</w:t>
      </w:r>
      <w:r w:rsidRPr="004D6C1D">
        <w:rPr>
          <w:rFonts w:hint="cs"/>
          <w:spacing w:val="-2"/>
          <w:kern w:val="16"/>
          <w:rtl/>
        </w:rPr>
        <w:t>هم</w:t>
      </w:r>
      <w:r w:rsidRPr="004D6C1D">
        <w:rPr>
          <w:spacing w:val="-2"/>
          <w:kern w:val="16"/>
          <w:rtl/>
        </w:rPr>
        <w:t>.</w:t>
      </w:r>
    </w:p>
    <w:p w:rsidR="0066005E" w:rsidRPr="008807E9" w:rsidRDefault="0066005E" w:rsidP="0066005E">
      <w:pPr>
        <w:pStyle w:val="SingleTxtGA"/>
        <w:rPr>
          <w:rFonts w:ascii="Times New Roman Bold" w:hAnsi="Times New Roman Bold"/>
          <w:b/>
          <w:bCs/>
          <w:kern w:val="16"/>
        </w:rPr>
      </w:pPr>
      <w:r w:rsidRPr="00B94642">
        <w:rPr>
          <w:kern w:val="16"/>
          <w:rtl/>
        </w:rPr>
        <w:t>83</w:t>
      </w:r>
      <w:r w:rsidRPr="00B94642">
        <w:rPr>
          <w:rFonts w:hint="cs"/>
          <w:kern w:val="16"/>
          <w:rtl/>
        </w:rPr>
        <w:t>-</w:t>
      </w:r>
      <w:r>
        <w:rPr>
          <w:rFonts w:hint="cs"/>
          <w:kern w:val="16"/>
          <w:rtl/>
        </w:rPr>
        <w:tab/>
      </w:r>
      <w:r w:rsidRPr="008807E9">
        <w:rPr>
          <w:rFonts w:ascii="Times New Roman Bold" w:hAnsi="Times New Roman Bold"/>
          <w:b/>
          <w:bCs/>
          <w:kern w:val="16"/>
          <w:rtl/>
        </w:rPr>
        <w:t xml:space="preserve">وتوصي اللجنة بأن تقوم الدولة الطرف </w:t>
      </w:r>
      <w:r w:rsidRPr="008807E9">
        <w:rPr>
          <w:rFonts w:ascii="Times New Roman Bold" w:hAnsi="Times New Roman Bold" w:hint="cs"/>
          <w:b/>
          <w:bCs/>
          <w:kern w:val="16"/>
          <w:rtl/>
        </w:rPr>
        <w:t>بما يلي</w:t>
      </w:r>
      <w:r w:rsidRPr="008807E9">
        <w:rPr>
          <w:rFonts w:ascii="Times New Roman Bold" w:hAnsi="Times New Roman Bold"/>
          <w:b/>
          <w:bCs/>
          <w:kern w:val="16"/>
          <w:rtl/>
        </w:rPr>
        <w:t xml:space="preserve">: </w:t>
      </w:r>
    </w:p>
    <w:p w:rsidR="0066005E" w:rsidRPr="008807E9" w:rsidRDefault="0066005E" w:rsidP="0066005E">
      <w:pPr>
        <w:pStyle w:val="SingleTxtGA"/>
        <w:rPr>
          <w:rFonts w:ascii="Times New Roman Bold" w:hAnsi="Times New Roman Bold"/>
          <w:b/>
          <w:bCs/>
          <w:kern w:val="16"/>
        </w:rPr>
      </w:pPr>
      <w:r>
        <w:rPr>
          <w:rFonts w:ascii="Times New Roman Bold" w:hAnsi="Times New Roman Bold" w:hint="cs"/>
          <w:b/>
          <w:bCs/>
          <w:kern w:val="16"/>
          <w:rtl/>
        </w:rPr>
        <w:tab/>
      </w:r>
      <w:r w:rsidRPr="008807E9">
        <w:rPr>
          <w:rFonts w:ascii="Times New Roman Bold" w:hAnsi="Times New Roman Bold"/>
          <w:b/>
          <w:bCs/>
          <w:kern w:val="16"/>
          <w:rtl/>
        </w:rPr>
        <w:t>(أ)</w:t>
      </w:r>
      <w:r w:rsidRPr="008807E9">
        <w:rPr>
          <w:rFonts w:ascii="Times New Roman Bold" w:hAnsi="Times New Roman Bold" w:hint="cs"/>
          <w:b/>
          <w:bCs/>
          <w:kern w:val="16"/>
          <w:rtl/>
        </w:rPr>
        <w:tab/>
      </w:r>
      <w:r w:rsidRPr="008807E9">
        <w:rPr>
          <w:rFonts w:ascii="Times New Roman Bold" w:hAnsi="Times New Roman Bold"/>
          <w:b/>
          <w:bCs/>
          <w:kern w:val="16"/>
          <w:rtl/>
        </w:rPr>
        <w:t>مواصلة سياس</w:t>
      </w:r>
      <w:r w:rsidRPr="008807E9">
        <w:rPr>
          <w:rFonts w:ascii="Times New Roman Bold" w:hAnsi="Times New Roman Bold" w:hint="cs"/>
          <w:b/>
          <w:bCs/>
          <w:kern w:val="16"/>
          <w:rtl/>
        </w:rPr>
        <w:t xml:space="preserve">تها في الاستضافة الكريمة </w:t>
      </w:r>
      <w:r w:rsidRPr="008807E9">
        <w:rPr>
          <w:rFonts w:ascii="Times New Roman Bold" w:hAnsi="Times New Roman Bold"/>
          <w:b/>
          <w:bCs/>
          <w:kern w:val="16"/>
          <w:rtl/>
        </w:rPr>
        <w:t>للاجئين، و</w:t>
      </w:r>
      <w:r w:rsidRPr="008807E9">
        <w:rPr>
          <w:rFonts w:ascii="Times New Roman Bold" w:hAnsi="Times New Roman Bold" w:hint="cs"/>
          <w:b/>
          <w:bCs/>
          <w:kern w:val="16"/>
          <w:rtl/>
        </w:rPr>
        <w:t xml:space="preserve">عدم إجبار </w:t>
      </w:r>
      <w:r w:rsidRPr="008807E9">
        <w:rPr>
          <w:rFonts w:ascii="Times New Roman Bold" w:hAnsi="Times New Roman Bold"/>
          <w:b/>
          <w:bCs/>
          <w:kern w:val="16"/>
          <w:rtl/>
        </w:rPr>
        <w:t xml:space="preserve">اللاجئين الأفغان على العودة إلى مناطق الصراع في أفغانستان؛ </w:t>
      </w:r>
    </w:p>
    <w:p w:rsidR="0066005E" w:rsidRPr="00F27257" w:rsidRDefault="0066005E" w:rsidP="0066005E">
      <w:pPr>
        <w:pStyle w:val="SingleTxtGA"/>
        <w:rPr>
          <w:rFonts w:ascii="Times New Roman Bold" w:hAnsi="Times New Roman Bold"/>
          <w:b/>
          <w:bCs/>
          <w:spacing w:val="-4"/>
          <w:kern w:val="16"/>
        </w:rPr>
      </w:pPr>
      <w:r w:rsidRPr="00F27257">
        <w:rPr>
          <w:rFonts w:ascii="Times New Roman Bold" w:hAnsi="Times New Roman Bold" w:hint="cs"/>
          <w:b/>
          <w:bCs/>
          <w:spacing w:val="-4"/>
          <w:kern w:val="16"/>
          <w:rtl/>
        </w:rPr>
        <w:tab/>
        <w:t>(ب)</w:t>
      </w:r>
      <w:r w:rsidRPr="00F27257">
        <w:rPr>
          <w:rFonts w:ascii="Times New Roman Bold" w:hAnsi="Times New Roman Bold" w:hint="cs"/>
          <w:b/>
          <w:bCs/>
          <w:spacing w:val="-4"/>
          <w:kern w:val="16"/>
          <w:rtl/>
        </w:rPr>
        <w:tab/>
      </w:r>
      <w:r w:rsidRPr="00F27257">
        <w:rPr>
          <w:rFonts w:ascii="Times New Roman Bold" w:hAnsi="Times New Roman Bold"/>
          <w:b/>
          <w:bCs/>
          <w:spacing w:val="-4"/>
          <w:kern w:val="16"/>
          <w:rtl/>
        </w:rPr>
        <w:t>بذل كل الجهود المناسبة لتحسين الظروف المعيشية بالنسبة لأسر اللاجئين وللأطفال في مخيمات اللجوء وفي أي بقعة من بقاع البلد</w:t>
      </w:r>
      <w:r w:rsidRPr="00F27257">
        <w:rPr>
          <w:rFonts w:ascii="Times New Roman Bold" w:hAnsi="Times New Roman Bold" w:hint="cs"/>
          <w:b/>
          <w:bCs/>
          <w:spacing w:val="-4"/>
          <w:kern w:val="16"/>
          <w:rtl/>
        </w:rPr>
        <w:t xml:space="preserve"> </w:t>
      </w:r>
      <w:r w:rsidRPr="00F27257">
        <w:rPr>
          <w:rFonts w:ascii="Times New Roman Bold" w:hAnsi="Times New Roman Bold"/>
          <w:b/>
          <w:bCs/>
          <w:spacing w:val="-4"/>
          <w:kern w:val="16"/>
          <w:rtl/>
        </w:rPr>
        <w:t xml:space="preserve">وضمان تمكين الأطفال اللاجئين من الحصول على الخدمات الأساسية من دون تمييز، بما في ذلك الرعاية الصحية والتعليم؛ </w:t>
      </w:r>
    </w:p>
    <w:p w:rsidR="0066005E" w:rsidRPr="0079163A" w:rsidRDefault="0066005E" w:rsidP="0066005E">
      <w:pPr>
        <w:pStyle w:val="SingleTxtGA"/>
        <w:rPr>
          <w:rFonts w:ascii="Times New Roman Bold" w:hAnsi="Times New Roman Bold"/>
          <w:b/>
          <w:bCs/>
          <w:spacing w:val="4"/>
          <w:kern w:val="16"/>
        </w:rPr>
      </w:pPr>
      <w:r>
        <w:rPr>
          <w:rFonts w:ascii="Times New Roman Bold" w:hAnsi="Times New Roman Bold" w:hint="cs"/>
          <w:b/>
          <w:bCs/>
          <w:spacing w:val="4"/>
          <w:kern w:val="16"/>
          <w:rtl/>
        </w:rPr>
        <w:tab/>
      </w:r>
      <w:r w:rsidRPr="0079163A">
        <w:rPr>
          <w:rFonts w:ascii="Times New Roman Bold" w:hAnsi="Times New Roman Bold"/>
          <w:b/>
          <w:bCs/>
          <w:spacing w:val="4"/>
          <w:kern w:val="16"/>
          <w:rtl/>
        </w:rPr>
        <w:t>(ج)</w:t>
      </w:r>
      <w:r w:rsidRPr="0079163A">
        <w:rPr>
          <w:rFonts w:ascii="Times New Roman Bold" w:hAnsi="Times New Roman Bold" w:hint="cs"/>
          <w:b/>
          <w:bCs/>
          <w:spacing w:val="4"/>
          <w:kern w:val="16"/>
          <w:rtl/>
        </w:rPr>
        <w:tab/>
      </w:r>
      <w:r w:rsidRPr="0079163A">
        <w:rPr>
          <w:rFonts w:ascii="Times New Roman Bold" w:hAnsi="Times New Roman Bold"/>
          <w:b/>
          <w:bCs/>
          <w:spacing w:val="4"/>
          <w:kern w:val="16"/>
          <w:rtl/>
        </w:rPr>
        <w:t xml:space="preserve">مواصلة وتعزيز برنامج </w:t>
      </w:r>
      <w:r w:rsidRPr="0079163A">
        <w:rPr>
          <w:rFonts w:ascii="Times New Roman Bold" w:hAnsi="Times New Roman Bold" w:hint="cs"/>
          <w:b/>
          <w:bCs/>
          <w:spacing w:val="4"/>
          <w:kern w:val="16"/>
          <w:rtl/>
        </w:rPr>
        <w:t>المناطق المتأثرة باللاجئين والمناطق المضيفة لهم</w:t>
      </w:r>
      <w:r>
        <w:rPr>
          <w:rFonts w:ascii="Times New Roman Bold" w:hAnsi="Times New Roman Bold" w:hint="eastAsia"/>
          <w:b/>
          <w:bCs/>
          <w:spacing w:val="4"/>
          <w:kern w:val="16"/>
          <w:rtl/>
        </w:rPr>
        <w:t> </w:t>
      </w:r>
      <w:r w:rsidRPr="0079163A">
        <w:rPr>
          <w:rFonts w:ascii="Times New Roman Bold" w:hAnsi="Times New Roman Bold"/>
          <w:b/>
          <w:bCs/>
          <w:spacing w:val="4"/>
          <w:kern w:val="16"/>
          <w:rtl/>
        </w:rPr>
        <w:t xml:space="preserve">(2009-2014) </w:t>
      </w:r>
      <w:r w:rsidRPr="0079163A">
        <w:rPr>
          <w:rFonts w:ascii="Times New Roman Bold" w:hAnsi="Times New Roman Bold" w:hint="cs"/>
          <w:b/>
          <w:bCs/>
          <w:spacing w:val="4"/>
          <w:kern w:val="16"/>
          <w:rtl/>
        </w:rPr>
        <w:t>والذي ي</w:t>
      </w:r>
      <w:r w:rsidRPr="0079163A">
        <w:rPr>
          <w:rFonts w:ascii="Times New Roman Bold" w:hAnsi="Times New Roman Bold"/>
          <w:b/>
          <w:bCs/>
          <w:spacing w:val="4"/>
          <w:kern w:val="16"/>
          <w:rtl/>
        </w:rPr>
        <w:t>هدف إلى الحد من "</w:t>
      </w:r>
      <w:proofErr w:type="spellStart"/>
      <w:r w:rsidRPr="0079163A">
        <w:rPr>
          <w:rFonts w:ascii="Times New Roman Bold" w:hAnsi="Times New Roman Bold"/>
          <w:b/>
          <w:bCs/>
          <w:spacing w:val="4"/>
          <w:kern w:val="16"/>
          <w:rtl/>
        </w:rPr>
        <w:t>كلال</w:t>
      </w:r>
      <w:proofErr w:type="spellEnd"/>
      <w:r w:rsidRPr="0079163A">
        <w:rPr>
          <w:rFonts w:ascii="Times New Roman Bold" w:hAnsi="Times New Roman Bold"/>
          <w:b/>
          <w:bCs/>
          <w:spacing w:val="4"/>
          <w:kern w:val="16"/>
          <w:rtl/>
        </w:rPr>
        <w:t xml:space="preserve"> اللجوء"، وتعزيز التعايش السلمي بين المجتمعات المحلية المضيفة</w:t>
      </w:r>
      <w:r w:rsidRPr="0079163A">
        <w:rPr>
          <w:rFonts w:ascii="Times New Roman Bold" w:hAnsi="Times New Roman Bold" w:hint="cs"/>
          <w:b/>
          <w:bCs/>
          <w:spacing w:val="4"/>
          <w:kern w:val="16"/>
          <w:rtl/>
        </w:rPr>
        <w:t> </w:t>
      </w:r>
      <w:r w:rsidRPr="0079163A">
        <w:rPr>
          <w:rFonts w:ascii="Times New Roman Bold" w:hAnsi="Times New Roman Bold"/>
          <w:b/>
          <w:bCs/>
          <w:spacing w:val="4"/>
          <w:kern w:val="16"/>
          <w:rtl/>
        </w:rPr>
        <w:t xml:space="preserve">واللاجئين؛ </w:t>
      </w:r>
    </w:p>
    <w:p w:rsidR="0066005E" w:rsidRPr="00CC3E0C" w:rsidRDefault="0066005E" w:rsidP="0066005E">
      <w:pPr>
        <w:pStyle w:val="SingleTxtGA"/>
        <w:rPr>
          <w:b/>
          <w:bCs/>
          <w:spacing w:val="2"/>
          <w:kern w:val="16"/>
        </w:rPr>
      </w:pPr>
      <w:r w:rsidRPr="00F27257">
        <w:rPr>
          <w:rFonts w:ascii="Times New Roman Bold" w:hAnsi="Times New Roman Bold" w:hint="cs"/>
          <w:b/>
          <w:bCs/>
          <w:spacing w:val="-4"/>
          <w:kern w:val="16"/>
          <w:rtl/>
        </w:rPr>
        <w:tab/>
      </w:r>
      <w:r w:rsidRPr="00F27257">
        <w:rPr>
          <w:rFonts w:ascii="Times New Roman Bold" w:hAnsi="Times New Roman Bold"/>
          <w:b/>
          <w:bCs/>
          <w:spacing w:val="-4"/>
          <w:kern w:val="16"/>
          <w:rtl/>
        </w:rPr>
        <w:t>(د)</w:t>
      </w:r>
      <w:r w:rsidRPr="00F27257">
        <w:rPr>
          <w:rFonts w:ascii="Times New Roman Bold" w:hAnsi="Times New Roman Bold" w:hint="cs"/>
          <w:b/>
          <w:bCs/>
          <w:spacing w:val="-4"/>
          <w:kern w:val="16"/>
          <w:rtl/>
        </w:rPr>
        <w:tab/>
      </w:r>
      <w:r w:rsidRPr="00CC3E0C">
        <w:rPr>
          <w:b/>
          <w:bCs/>
          <w:spacing w:val="2"/>
          <w:kern w:val="16"/>
          <w:rtl/>
        </w:rPr>
        <w:t xml:space="preserve">ضمان </w:t>
      </w:r>
      <w:r w:rsidRPr="00CC3E0C">
        <w:rPr>
          <w:rFonts w:hint="cs"/>
          <w:b/>
          <w:bCs/>
          <w:spacing w:val="2"/>
          <w:kern w:val="16"/>
          <w:rtl/>
        </w:rPr>
        <w:t xml:space="preserve">تسجيل </w:t>
      </w:r>
      <w:r w:rsidRPr="00CC3E0C">
        <w:rPr>
          <w:b/>
          <w:bCs/>
          <w:spacing w:val="2"/>
          <w:kern w:val="16"/>
          <w:rtl/>
        </w:rPr>
        <w:t>الأطفال اللاجئين عند الولادة وحصول</w:t>
      </w:r>
      <w:r w:rsidRPr="00CC3E0C">
        <w:rPr>
          <w:rFonts w:hint="cs"/>
          <w:b/>
          <w:bCs/>
          <w:spacing w:val="2"/>
          <w:kern w:val="16"/>
          <w:rtl/>
        </w:rPr>
        <w:t>هم</w:t>
      </w:r>
      <w:r w:rsidRPr="00CC3E0C">
        <w:rPr>
          <w:b/>
          <w:bCs/>
          <w:spacing w:val="2"/>
          <w:kern w:val="16"/>
          <w:rtl/>
        </w:rPr>
        <w:t xml:space="preserve"> على الحماية المناسبة، بما في ذلك الأطفال غير المصحوبين والمنفصلين</w:t>
      </w:r>
      <w:r w:rsidRPr="00CC3E0C">
        <w:rPr>
          <w:rFonts w:hint="cs"/>
          <w:b/>
          <w:bCs/>
          <w:spacing w:val="2"/>
          <w:kern w:val="16"/>
          <w:rtl/>
        </w:rPr>
        <w:t xml:space="preserve"> عن ذويهم</w:t>
      </w:r>
      <w:r w:rsidRPr="00CC3E0C">
        <w:rPr>
          <w:b/>
          <w:bCs/>
          <w:spacing w:val="2"/>
          <w:kern w:val="16"/>
          <w:rtl/>
        </w:rPr>
        <w:t xml:space="preserve">، وفي هذا الصدد، مواصلة التعاون مع وكالات الأمم المتحدة ذات الصلة، بما في ذلك مفوضية </w:t>
      </w:r>
      <w:r w:rsidRPr="00CC3E0C">
        <w:rPr>
          <w:rFonts w:hint="cs"/>
          <w:b/>
          <w:bCs/>
          <w:spacing w:val="2"/>
          <w:kern w:val="16"/>
          <w:rtl/>
        </w:rPr>
        <w:t xml:space="preserve">الأمم المتحدة لشؤون اللاجئين </w:t>
      </w:r>
      <w:r w:rsidRPr="00CC3E0C">
        <w:rPr>
          <w:b/>
          <w:bCs/>
          <w:spacing w:val="2"/>
          <w:kern w:val="16"/>
          <w:rtl/>
        </w:rPr>
        <w:t xml:space="preserve">وبرنامج الأمم المتحدة الإنمائي واليونيسيف، </w:t>
      </w:r>
      <w:r w:rsidRPr="00CC3E0C">
        <w:rPr>
          <w:rFonts w:hint="cs"/>
          <w:b/>
          <w:bCs/>
          <w:spacing w:val="2"/>
          <w:kern w:val="16"/>
          <w:rtl/>
        </w:rPr>
        <w:t>علاوة على</w:t>
      </w:r>
      <w:r w:rsidRPr="00CC3E0C">
        <w:rPr>
          <w:b/>
          <w:bCs/>
          <w:spacing w:val="2"/>
          <w:kern w:val="16"/>
          <w:rtl/>
        </w:rPr>
        <w:t xml:space="preserve"> المنظمات غير الحكومية؛ </w:t>
      </w:r>
    </w:p>
    <w:p w:rsidR="0066005E" w:rsidRPr="00CC3E0C" w:rsidRDefault="0066005E" w:rsidP="0066005E">
      <w:pPr>
        <w:pStyle w:val="SingleTxtGA"/>
        <w:rPr>
          <w:b/>
          <w:bCs/>
          <w:spacing w:val="2"/>
          <w:kern w:val="16"/>
        </w:rPr>
      </w:pPr>
      <w:r w:rsidRPr="00CC3E0C">
        <w:rPr>
          <w:rFonts w:hint="cs"/>
          <w:b/>
          <w:bCs/>
          <w:spacing w:val="2"/>
          <w:kern w:val="16"/>
          <w:rtl/>
        </w:rPr>
        <w:tab/>
      </w:r>
      <w:r w:rsidRPr="00CC3E0C">
        <w:rPr>
          <w:b/>
          <w:bCs/>
          <w:spacing w:val="2"/>
          <w:kern w:val="16"/>
          <w:rtl/>
        </w:rPr>
        <w:t>(</w:t>
      </w:r>
      <w:r w:rsidRPr="00CC3E0C">
        <w:rPr>
          <w:rFonts w:hint="cs"/>
          <w:b/>
          <w:bCs/>
          <w:spacing w:val="2"/>
          <w:kern w:val="16"/>
          <w:rtl/>
        </w:rPr>
        <w:t>ﻫ</w:t>
      </w:r>
      <w:r w:rsidRPr="00CC3E0C">
        <w:rPr>
          <w:b/>
          <w:bCs/>
          <w:spacing w:val="2"/>
          <w:kern w:val="16"/>
          <w:rtl/>
        </w:rPr>
        <w:t>)</w:t>
      </w:r>
      <w:r w:rsidRPr="00CC3E0C">
        <w:rPr>
          <w:rFonts w:hint="cs"/>
          <w:b/>
          <w:bCs/>
          <w:spacing w:val="2"/>
          <w:kern w:val="16"/>
          <w:rtl/>
        </w:rPr>
        <w:tab/>
        <w:t xml:space="preserve">وضع </w:t>
      </w:r>
      <w:r w:rsidRPr="00CC3E0C">
        <w:rPr>
          <w:b/>
          <w:bCs/>
          <w:spacing w:val="2"/>
          <w:kern w:val="16"/>
          <w:rtl/>
        </w:rPr>
        <w:t xml:space="preserve">تشريعات وطنية </w:t>
      </w:r>
      <w:r w:rsidRPr="00CC3E0C">
        <w:rPr>
          <w:rFonts w:hint="cs"/>
          <w:b/>
          <w:bCs/>
          <w:spacing w:val="2"/>
          <w:kern w:val="16"/>
          <w:rtl/>
        </w:rPr>
        <w:t xml:space="preserve">تتعلق </w:t>
      </w:r>
      <w:r w:rsidRPr="00CC3E0C">
        <w:rPr>
          <w:b/>
          <w:bCs/>
          <w:spacing w:val="2"/>
          <w:kern w:val="16"/>
          <w:rtl/>
        </w:rPr>
        <w:t xml:space="preserve">بحماية اللاجئين وطالبي اللجوء، بما في ذلك تحديد وضع اللاجئ وفقاً لقانون </w:t>
      </w:r>
      <w:r w:rsidRPr="00CC3E0C">
        <w:rPr>
          <w:rFonts w:hint="cs"/>
          <w:b/>
          <w:bCs/>
          <w:spacing w:val="2"/>
          <w:kern w:val="16"/>
          <w:rtl/>
        </w:rPr>
        <w:t>ا</w:t>
      </w:r>
      <w:r w:rsidRPr="00CC3E0C">
        <w:rPr>
          <w:b/>
          <w:bCs/>
          <w:spacing w:val="2"/>
          <w:kern w:val="16"/>
          <w:rtl/>
        </w:rPr>
        <w:t xml:space="preserve">للاجئين </w:t>
      </w:r>
      <w:r w:rsidRPr="00CC3E0C">
        <w:rPr>
          <w:rFonts w:hint="cs"/>
          <w:b/>
          <w:bCs/>
          <w:spacing w:val="2"/>
          <w:kern w:val="16"/>
          <w:rtl/>
        </w:rPr>
        <w:t xml:space="preserve">الدولي </w:t>
      </w:r>
      <w:r w:rsidRPr="00CC3E0C">
        <w:rPr>
          <w:b/>
          <w:bCs/>
          <w:spacing w:val="2"/>
          <w:kern w:val="16"/>
          <w:rtl/>
        </w:rPr>
        <w:t>و</w:t>
      </w:r>
      <w:r w:rsidRPr="00CC3E0C">
        <w:rPr>
          <w:rFonts w:hint="cs"/>
          <w:b/>
          <w:bCs/>
          <w:spacing w:val="2"/>
          <w:kern w:val="16"/>
          <w:rtl/>
        </w:rPr>
        <w:t>الم</w:t>
      </w:r>
      <w:r w:rsidRPr="00CC3E0C">
        <w:rPr>
          <w:b/>
          <w:bCs/>
          <w:spacing w:val="2"/>
          <w:kern w:val="16"/>
          <w:rtl/>
        </w:rPr>
        <w:t>عايير</w:t>
      </w:r>
      <w:r w:rsidRPr="00CC3E0C">
        <w:rPr>
          <w:rFonts w:hint="cs"/>
          <w:b/>
          <w:bCs/>
          <w:spacing w:val="2"/>
          <w:kern w:val="16"/>
          <w:rtl/>
        </w:rPr>
        <w:t xml:space="preserve"> الدولية المتعلقة بهم، </w:t>
      </w:r>
      <w:r w:rsidRPr="00CC3E0C">
        <w:rPr>
          <w:b/>
          <w:bCs/>
          <w:spacing w:val="2"/>
          <w:kern w:val="16"/>
          <w:rtl/>
        </w:rPr>
        <w:t>والنظر في التصديق على الصكوك الدولية، بما في ذلك اتفاقية عام 1951 المتعلقة بوضع اللاجئين وبروتوكولها لعام 1967، والاتفاقية المتعلقة بوضع عديمي الجنسية لعام 1954</w:t>
      </w:r>
      <w:r w:rsidRPr="00CC3E0C">
        <w:rPr>
          <w:rFonts w:hint="cs"/>
          <w:b/>
          <w:bCs/>
          <w:spacing w:val="2"/>
          <w:kern w:val="16"/>
          <w:rtl/>
        </w:rPr>
        <w:t>، مع مراعاة ا</w:t>
      </w:r>
      <w:r w:rsidRPr="00CC3E0C">
        <w:rPr>
          <w:b/>
          <w:bCs/>
          <w:spacing w:val="2"/>
          <w:kern w:val="16"/>
          <w:rtl/>
        </w:rPr>
        <w:t>لمبادئ التوجيهية لمفوضية شؤون اللاجئين بشأن حماية الأطفال اللاجئين ورعايتهم</w:t>
      </w:r>
      <w:r w:rsidRPr="00CC3E0C">
        <w:rPr>
          <w:rFonts w:hint="cs"/>
          <w:b/>
          <w:bCs/>
          <w:spacing w:val="2"/>
          <w:kern w:val="16"/>
          <w:rtl/>
        </w:rPr>
        <w:t>.</w:t>
      </w:r>
      <w:r w:rsidRPr="00CC3E0C">
        <w:rPr>
          <w:b/>
          <w:bCs/>
          <w:spacing w:val="2"/>
          <w:kern w:val="16"/>
          <w:rtl/>
        </w:rPr>
        <w:t xml:space="preserve"> </w:t>
      </w:r>
    </w:p>
    <w:p w:rsidR="0066005E" w:rsidRPr="0045328F" w:rsidRDefault="0066005E" w:rsidP="0066005E">
      <w:pPr>
        <w:pStyle w:val="H23GA"/>
        <w:tabs>
          <w:tab w:val="clear" w:pos="1021"/>
        </w:tabs>
        <w:ind w:firstLine="0"/>
        <w:rPr>
          <w:lang w:val="fr-CH"/>
        </w:rPr>
      </w:pPr>
      <w:r w:rsidRPr="0045328F">
        <w:rPr>
          <w:rtl/>
          <w:lang w:val="fr-CH"/>
        </w:rPr>
        <w:t xml:space="preserve">الأطفال المشردون داخلياً </w:t>
      </w:r>
    </w:p>
    <w:p w:rsidR="0066005E" w:rsidRPr="00B94642" w:rsidRDefault="0066005E" w:rsidP="0066005E">
      <w:pPr>
        <w:pStyle w:val="SingleTxtGA"/>
        <w:rPr>
          <w:kern w:val="16"/>
        </w:rPr>
      </w:pPr>
      <w:r w:rsidRPr="00B94642">
        <w:rPr>
          <w:kern w:val="16"/>
          <w:rtl/>
        </w:rPr>
        <w:t>84</w:t>
      </w:r>
      <w:r w:rsidRPr="00B94642">
        <w:rPr>
          <w:rFonts w:hint="cs"/>
          <w:kern w:val="16"/>
          <w:rtl/>
        </w:rPr>
        <w:t>-</w:t>
      </w:r>
      <w:r>
        <w:rPr>
          <w:rFonts w:hint="cs"/>
          <w:kern w:val="16"/>
          <w:rtl/>
        </w:rPr>
        <w:tab/>
      </w:r>
      <w:r w:rsidRPr="00B94642">
        <w:rPr>
          <w:kern w:val="16"/>
          <w:rtl/>
        </w:rPr>
        <w:t xml:space="preserve">بينما ترحب </w:t>
      </w:r>
      <w:r w:rsidRPr="00B94642">
        <w:rPr>
          <w:rFonts w:hint="cs"/>
          <w:kern w:val="16"/>
          <w:rtl/>
        </w:rPr>
        <w:t xml:space="preserve">اللجنة </w:t>
      </w:r>
      <w:r w:rsidRPr="00B94642">
        <w:rPr>
          <w:kern w:val="16"/>
          <w:rtl/>
        </w:rPr>
        <w:t>ب</w:t>
      </w:r>
      <w:r w:rsidRPr="00B94642">
        <w:rPr>
          <w:rFonts w:hint="cs"/>
          <w:kern w:val="16"/>
          <w:rtl/>
        </w:rPr>
        <w:t>ال</w:t>
      </w:r>
      <w:r w:rsidRPr="00B94642">
        <w:rPr>
          <w:kern w:val="16"/>
          <w:rtl/>
        </w:rPr>
        <w:t xml:space="preserve">عودة </w:t>
      </w:r>
      <w:r w:rsidRPr="00B94642">
        <w:rPr>
          <w:rFonts w:hint="cs"/>
          <w:kern w:val="16"/>
          <w:rtl/>
        </w:rPr>
        <w:t>ال</w:t>
      </w:r>
      <w:r w:rsidRPr="00B94642">
        <w:rPr>
          <w:kern w:val="16"/>
          <w:rtl/>
        </w:rPr>
        <w:t>سريعة للأسر المشردة داخلي</w:t>
      </w:r>
      <w:r>
        <w:rPr>
          <w:kern w:val="16"/>
          <w:rtl/>
        </w:rPr>
        <w:t xml:space="preserve">اً </w:t>
      </w:r>
      <w:r w:rsidRPr="00B94642">
        <w:rPr>
          <w:kern w:val="16"/>
          <w:rtl/>
        </w:rPr>
        <w:t>إلى مناطقه</w:t>
      </w:r>
      <w:r w:rsidRPr="00B94642">
        <w:rPr>
          <w:rFonts w:hint="cs"/>
          <w:kern w:val="16"/>
          <w:rtl/>
        </w:rPr>
        <w:t>ا</w:t>
      </w:r>
      <w:r w:rsidRPr="00B94642">
        <w:rPr>
          <w:kern w:val="16"/>
          <w:rtl/>
        </w:rPr>
        <w:t xml:space="preserve"> الأصلية، فإن</w:t>
      </w:r>
      <w:r w:rsidRPr="00B94642">
        <w:rPr>
          <w:rFonts w:hint="cs"/>
          <w:kern w:val="16"/>
          <w:rtl/>
        </w:rPr>
        <w:t>ها</w:t>
      </w:r>
      <w:r w:rsidRPr="00B94642">
        <w:rPr>
          <w:kern w:val="16"/>
          <w:rtl/>
        </w:rPr>
        <w:t xml:space="preserve"> تشعر ببالغ القلق إزاء العدد الكبير جد</w:t>
      </w:r>
      <w:r>
        <w:rPr>
          <w:kern w:val="16"/>
          <w:rtl/>
        </w:rPr>
        <w:t xml:space="preserve">اً </w:t>
      </w:r>
      <w:r w:rsidRPr="00B94642">
        <w:rPr>
          <w:kern w:val="16"/>
          <w:rtl/>
        </w:rPr>
        <w:t>من المشردين داخلي</w:t>
      </w:r>
      <w:r>
        <w:rPr>
          <w:kern w:val="16"/>
          <w:rtl/>
        </w:rPr>
        <w:t xml:space="preserve">اً </w:t>
      </w:r>
      <w:r w:rsidRPr="00B94642">
        <w:rPr>
          <w:kern w:val="16"/>
          <w:rtl/>
        </w:rPr>
        <w:t>في باكستان في السنوات الأخيرة، و</w:t>
      </w:r>
      <w:r w:rsidRPr="00B94642">
        <w:rPr>
          <w:rFonts w:hint="cs"/>
          <w:kern w:val="16"/>
          <w:rtl/>
        </w:rPr>
        <w:t xml:space="preserve">الذي </w:t>
      </w:r>
      <w:r w:rsidRPr="00B94642">
        <w:rPr>
          <w:kern w:val="16"/>
          <w:rtl/>
        </w:rPr>
        <w:t>بلغ ذروت</w:t>
      </w:r>
      <w:r w:rsidRPr="00B94642">
        <w:rPr>
          <w:rFonts w:hint="cs"/>
          <w:kern w:val="16"/>
          <w:rtl/>
        </w:rPr>
        <w:t>ه</w:t>
      </w:r>
      <w:r w:rsidRPr="00B94642">
        <w:rPr>
          <w:kern w:val="16"/>
          <w:rtl/>
        </w:rPr>
        <w:t xml:space="preserve"> </w:t>
      </w:r>
      <w:r w:rsidRPr="00B94642">
        <w:rPr>
          <w:rFonts w:hint="cs"/>
          <w:kern w:val="16"/>
          <w:rtl/>
        </w:rPr>
        <w:t xml:space="preserve">في حزيران/يونيه 2009 </w:t>
      </w:r>
      <w:r>
        <w:rPr>
          <w:rFonts w:hint="cs"/>
          <w:kern w:val="16"/>
          <w:rtl/>
        </w:rPr>
        <w:t>عندما وصل عددهم</w:t>
      </w:r>
      <w:r w:rsidRPr="00B94642">
        <w:rPr>
          <w:rFonts w:hint="cs"/>
          <w:kern w:val="16"/>
          <w:rtl/>
        </w:rPr>
        <w:t xml:space="preserve"> </w:t>
      </w:r>
      <w:r w:rsidRPr="00B94642">
        <w:rPr>
          <w:kern w:val="16"/>
          <w:rtl/>
        </w:rPr>
        <w:t xml:space="preserve">حوالي </w:t>
      </w:r>
      <w:r w:rsidRPr="00B94642">
        <w:rPr>
          <w:rFonts w:hint="cs"/>
          <w:kern w:val="16"/>
          <w:rtl/>
        </w:rPr>
        <w:t>مليوني مشرد</w:t>
      </w:r>
      <w:r w:rsidRPr="00B94642">
        <w:rPr>
          <w:kern w:val="16"/>
          <w:rtl/>
        </w:rPr>
        <w:t xml:space="preserve">، بسبب العمليات العسكرية والفيضانات والزلازل. وتلاحظ اللجنة </w:t>
      </w:r>
      <w:r w:rsidRPr="00B94642">
        <w:rPr>
          <w:rFonts w:hint="cs"/>
          <w:kern w:val="16"/>
          <w:rtl/>
        </w:rPr>
        <w:t>بق</w:t>
      </w:r>
      <w:r w:rsidRPr="00B94642">
        <w:rPr>
          <w:kern w:val="16"/>
          <w:rtl/>
        </w:rPr>
        <w:t>لق أن الأطفال المشردين داخلي</w:t>
      </w:r>
      <w:r>
        <w:rPr>
          <w:kern w:val="16"/>
          <w:rtl/>
        </w:rPr>
        <w:t xml:space="preserve">اً </w:t>
      </w:r>
      <w:r w:rsidRPr="00B94642">
        <w:rPr>
          <w:kern w:val="16"/>
          <w:rtl/>
        </w:rPr>
        <w:t xml:space="preserve">في الدولة الطرف </w:t>
      </w:r>
      <w:r w:rsidRPr="00B94642">
        <w:rPr>
          <w:rFonts w:hint="cs"/>
          <w:kern w:val="16"/>
          <w:rtl/>
        </w:rPr>
        <w:t>ي</w:t>
      </w:r>
      <w:r w:rsidRPr="00B94642">
        <w:rPr>
          <w:kern w:val="16"/>
          <w:rtl/>
        </w:rPr>
        <w:t>واجه</w:t>
      </w:r>
      <w:r w:rsidRPr="00B94642">
        <w:rPr>
          <w:rFonts w:hint="cs"/>
          <w:kern w:val="16"/>
          <w:rtl/>
        </w:rPr>
        <w:t>ون</w:t>
      </w:r>
      <w:r w:rsidRPr="00B94642">
        <w:rPr>
          <w:kern w:val="16"/>
          <w:rtl/>
        </w:rPr>
        <w:t xml:space="preserve"> خطر الحرمان الاجتماعي والاقتصادي، وخاصة </w:t>
      </w:r>
      <w:r w:rsidRPr="00B94642">
        <w:rPr>
          <w:rFonts w:hint="cs"/>
          <w:kern w:val="16"/>
          <w:rtl/>
        </w:rPr>
        <w:t xml:space="preserve">محدودية </w:t>
      </w:r>
      <w:r w:rsidRPr="00B94642">
        <w:rPr>
          <w:kern w:val="16"/>
          <w:rtl/>
        </w:rPr>
        <w:t xml:space="preserve">فرص الحصول على المأوى والصرف الصحي والرعاية الصحية والتعليم. علاوة على ذلك، تشعر اللجنة بالقلق إزاء </w:t>
      </w:r>
      <w:r w:rsidRPr="00B94642">
        <w:rPr>
          <w:rFonts w:hint="cs"/>
          <w:kern w:val="16"/>
          <w:rtl/>
        </w:rPr>
        <w:t xml:space="preserve">تعرض </w:t>
      </w:r>
      <w:r w:rsidRPr="00B94642">
        <w:rPr>
          <w:kern w:val="16"/>
          <w:rtl/>
        </w:rPr>
        <w:t>الأطفال المشردين إلى سوء التغذية والأمراض والأحوال الجوية القاسية التي تهدد صحتهم وبقاء</w:t>
      </w:r>
      <w:r w:rsidRPr="00B94642">
        <w:rPr>
          <w:rFonts w:hint="cs"/>
          <w:kern w:val="16"/>
          <w:rtl/>
        </w:rPr>
        <w:t>هم</w:t>
      </w:r>
      <w:r w:rsidRPr="00B94642">
        <w:rPr>
          <w:kern w:val="16"/>
          <w:rtl/>
        </w:rPr>
        <w:t xml:space="preserve"> على قيد الحياة. ولاحظت أيض</w:t>
      </w:r>
      <w:r>
        <w:rPr>
          <w:kern w:val="16"/>
          <w:rtl/>
        </w:rPr>
        <w:t xml:space="preserve">اً </w:t>
      </w:r>
      <w:r w:rsidRPr="00B94642">
        <w:rPr>
          <w:rFonts w:hint="cs"/>
          <w:kern w:val="16"/>
          <w:rtl/>
        </w:rPr>
        <w:t>ب</w:t>
      </w:r>
      <w:r w:rsidRPr="00B94642">
        <w:rPr>
          <w:kern w:val="16"/>
          <w:rtl/>
        </w:rPr>
        <w:t xml:space="preserve">القلق التقارير </w:t>
      </w:r>
      <w:r w:rsidRPr="00B94642">
        <w:rPr>
          <w:rFonts w:hint="cs"/>
          <w:kern w:val="16"/>
          <w:rtl/>
        </w:rPr>
        <w:t>المتعلقة ب</w:t>
      </w:r>
      <w:r w:rsidRPr="00B94642">
        <w:rPr>
          <w:kern w:val="16"/>
          <w:rtl/>
        </w:rPr>
        <w:t xml:space="preserve">النازحين </w:t>
      </w:r>
      <w:r w:rsidRPr="00B94642">
        <w:rPr>
          <w:rFonts w:hint="cs"/>
          <w:kern w:val="16"/>
          <w:rtl/>
        </w:rPr>
        <w:t xml:space="preserve">الذين </w:t>
      </w:r>
      <w:r w:rsidRPr="00B94642">
        <w:rPr>
          <w:kern w:val="16"/>
          <w:rtl/>
        </w:rPr>
        <w:t xml:space="preserve">يشكون من </w:t>
      </w:r>
      <w:r w:rsidRPr="00B94642">
        <w:rPr>
          <w:rFonts w:hint="cs"/>
          <w:kern w:val="16"/>
          <w:rtl/>
        </w:rPr>
        <w:t xml:space="preserve">الفظائع التي ترتكبها </w:t>
      </w:r>
      <w:r w:rsidRPr="00B94642">
        <w:rPr>
          <w:kern w:val="16"/>
          <w:rtl/>
        </w:rPr>
        <w:t xml:space="preserve">الجهات الفاعلة غير الحكومية </w:t>
      </w:r>
      <w:r w:rsidRPr="00B94642">
        <w:rPr>
          <w:rFonts w:hint="cs"/>
          <w:kern w:val="16"/>
          <w:rtl/>
        </w:rPr>
        <w:t xml:space="preserve">ومن وقوع </w:t>
      </w:r>
      <w:r w:rsidRPr="00B94642">
        <w:rPr>
          <w:kern w:val="16"/>
          <w:rtl/>
        </w:rPr>
        <w:t xml:space="preserve">خسائر بين المدنيين خلال العمليات العسكرية. </w:t>
      </w:r>
    </w:p>
    <w:p w:rsidR="0066005E" w:rsidRPr="008807E9" w:rsidRDefault="0066005E" w:rsidP="0066005E">
      <w:pPr>
        <w:pStyle w:val="SingleTxtGA"/>
        <w:rPr>
          <w:b/>
          <w:bCs/>
          <w:kern w:val="16"/>
        </w:rPr>
      </w:pPr>
      <w:r w:rsidRPr="00B94642">
        <w:rPr>
          <w:kern w:val="16"/>
          <w:rtl/>
        </w:rPr>
        <w:t>85</w:t>
      </w:r>
      <w:r w:rsidRPr="00B94642">
        <w:rPr>
          <w:rFonts w:hint="cs"/>
          <w:kern w:val="16"/>
          <w:rtl/>
        </w:rPr>
        <w:t>-</w:t>
      </w:r>
      <w:r>
        <w:rPr>
          <w:rFonts w:hint="cs"/>
          <w:kern w:val="16"/>
          <w:rtl/>
        </w:rPr>
        <w:tab/>
      </w:r>
      <w:r w:rsidRPr="008807E9">
        <w:rPr>
          <w:b/>
          <w:bCs/>
          <w:kern w:val="16"/>
          <w:rtl/>
        </w:rPr>
        <w:t>وتوصي اللجنة بأن تقوم الدولة الطرف، بمساعدة الأمم المتحدة والمنظمات غير الحكومية</w:t>
      </w:r>
      <w:r w:rsidRPr="008807E9">
        <w:rPr>
          <w:rFonts w:hint="cs"/>
          <w:b/>
          <w:bCs/>
          <w:kern w:val="16"/>
          <w:rtl/>
        </w:rPr>
        <w:t>،</w:t>
      </w:r>
      <w:r w:rsidRPr="008807E9">
        <w:rPr>
          <w:b/>
          <w:bCs/>
          <w:kern w:val="16"/>
          <w:rtl/>
        </w:rPr>
        <w:t xml:space="preserve"> </w:t>
      </w:r>
      <w:r w:rsidRPr="008807E9">
        <w:rPr>
          <w:rFonts w:hint="cs"/>
          <w:b/>
          <w:bCs/>
          <w:kern w:val="16"/>
          <w:rtl/>
        </w:rPr>
        <w:t>بما يلي</w:t>
      </w:r>
      <w:r w:rsidRPr="008807E9">
        <w:rPr>
          <w:b/>
          <w:bCs/>
          <w:kern w:val="16"/>
          <w:rtl/>
        </w:rPr>
        <w:t xml:space="preserve">: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(أ)</w:t>
      </w:r>
      <w:r w:rsidRPr="008807E9">
        <w:rPr>
          <w:rFonts w:hint="cs"/>
          <w:b/>
          <w:bCs/>
          <w:kern w:val="16"/>
          <w:rtl/>
        </w:rPr>
        <w:tab/>
        <w:t xml:space="preserve">مواصلة </w:t>
      </w:r>
      <w:r w:rsidRPr="008807E9">
        <w:rPr>
          <w:b/>
          <w:bCs/>
          <w:kern w:val="16"/>
          <w:rtl/>
        </w:rPr>
        <w:t xml:space="preserve">الجهود </w:t>
      </w:r>
      <w:r w:rsidRPr="008807E9">
        <w:rPr>
          <w:rFonts w:hint="cs"/>
          <w:b/>
          <w:bCs/>
          <w:kern w:val="16"/>
          <w:rtl/>
        </w:rPr>
        <w:t>الرامية إلى تلبية ا</w:t>
      </w:r>
      <w:r w:rsidRPr="008807E9">
        <w:rPr>
          <w:b/>
          <w:bCs/>
          <w:kern w:val="16"/>
          <w:rtl/>
        </w:rPr>
        <w:t>لاحتياجات ال</w:t>
      </w:r>
      <w:r w:rsidRPr="008807E9">
        <w:rPr>
          <w:rFonts w:hint="cs"/>
          <w:b/>
          <w:bCs/>
          <w:kern w:val="16"/>
          <w:rtl/>
        </w:rPr>
        <w:t>إ</w:t>
      </w:r>
      <w:r w:rsidRPr="008807E9">
        <w:rPr>
          <w:b/>
          <w:bCs/>
          <w:kern w:val="16"/>
          <w:rtl/>
        </w:rPr>
        <w:t xml:space="preserve">نسانية الفورية وحماية </w:t>
      </w:r>
      <w:r w:rsidRPr="008807E9">
        <w:rPr>
          <w:rFonts w:hint="cs"/>
          <w:b/>
          <w:bCs/>
          <w:kern w:val="16"/>
          <w:rtl/>
        </w:rPr>
        <w:t>ال</w:t>
      </w:r>
      <w:r w:rsidRPr="008807E9">
        <w:rPr>
          <w:b/>
          <w:bCs/>
          <w:kern w:val="16"/>
          <w:rtl/>
        </w:rPr>
        <w:t>حقوق الإنسان</w:t>
      </w:r>
      <w:r w:rsidRPr="008807E9">
        <w:rPr>
          <w:rFonts w:hint="cs"/>
          <w:b/>
          <w:bCs/>
          <w:kern w:val="16"/>
          <w:rtl/>
        </w:rPr>
        <w:t>ية</w:t>
      </w:r>
      <w:r w:rsidRPr="008807E9">
        <w:rPr>
          <w:b/>
          <w:bCs/>
          <w:kern w:val="16"/>
          <w:rtl/>
        </w:rPr>
        <w:t xml:space="preserve"> للمشردين داخلياً في باكستان؛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(ب)</w:t>
      </w:r>
      <w:r w:rsidRPr="008807E9">
        <w:rPr>
          <w:rFonts w:hint="cs"/>
          <w:b/>
          <w:bCs/>
          <w:kern w:val="16"/>
          <w:rtl/>
        </w:rPr>
        <w:tab/>
      </w:r>
      <w:r w:rsidRPr="008807E9">
        <w:rPr>
          <w:b/>
          <w:bCs/>
          <w:kern w:val="16"/>
          <w:rtl/>
        </w:rPr>
        <w:t xml:space="preserve">اتخاذ جميع الاحتياطات اللازمة </w:t>
      </w:r>
      <w:r w:rsidRPr="008807E9">
        <w:rPr>
          <w:rFonts w:hint="cs"/>
          <w:b/>
          <w:bCs/>
          <w:kern w:val="16"/>
          <w:rtl/>
        </w:rPr>
        <w:t>و</w:t>
      </w:r>
      <w:r w:rsidRPr="008807E9">
        <w:rPr>
          <w:b/>
          <w:bCs/>
          <w:kern w:val="16"/>
          <w:rtl/>
        </w:rPr>
        <w:t>تكييف تكتيكاته</w:t>
      </w:r>
      <w:r w:rsidRPr="008807E9">
        <w:rPr>
          <w:rFonts w:hint="cs"/>
          <w:b/>
          <w:bCs/>
          <w:kern w:val="16"/>
          <w:rtl/>
        </w:rPr>
        <w:t>ا</w:t>
      </w:r>
      <w:r w:rsidRPr="008807E9">
        <w:rPr>
          <w:b/>
          <w:bCs/>
          <w:kern w:val="16"/>
          <w:rtl/>
        </w:rPr>
        <w:t xml:space="preserve"> العسكرية </w:t>
      </w:r>
      <w:r w:rsidRPr="008807E9">
        <w:rPr>
          <w:rFonts w:hint="cs"/>
          <w:b/>
          <w:bCs/>
          <w:kern w:val="16"/>
          <w:rtl/>
        </w:rPr>
        <w:t xml:space="preserve">بما يحد </w:t>
      </w:r>
      <w:r w:rsidRPr="008807E9">
        <w:rPr>
          <w:b/>
          <w:bCs/>
          <w:kern w:val="16"/>
          <w:rtl/>
        </w:rPr>
        <w:t xml:space="preserve">من </w:t>
      </w:r>
      <w:r w:rsidRPr="008807E9">
        <w:rPr>
          <w:rFonts w:hint="cs"/>
          <w:b/>
          <w:bCs/>
          <w:kern w:val="16"/>
          <w:rtl/>
        </w:rPr>
        <w:t xml:space="preserve">عدد الضحايا </w:t>
      </w:r>
      <w:r w:rsidRPr="008807E9">
        <w:rPr>
          <w:b/>
          <w:bCs/>
          <w:kern w:val="16"/>
          <w:rtl/>
        </w:rPr>
        <w:t xml:space="preserve">المدنيين في العمليات العسكرية؛ </w:t>
      </w:r>
    </w:p>
    <w:p w:rsidR="0066005E" w:rsidRPr="00B94642" w:rsidRDefault="0066005E" w:rsidP="0066005E">
      <w:pPr>
        <w:pStyle w:val="SingleTxtGA"/>
        <w:rPr>
          <w:kern w:val="16"/>
        </w:rPr>
      </w:pPr>
      <w:r w:rsidRPr="008807E9">
        <w:rPr>
          <w:rFonts w:hint="cs"/>
          <w:b/>
          <w:bCs/>
          <w:kern w:val="16"/>
          <w:rtl/>
        </w:rPr>
        <w:tab/>
      </w:r>
      <w:r w:rsidRPr="008807E9">
        <w:rPr>
          <w:b/>
          <w:bCs/>
          <w:kern w:val="16"/>
          <w:rtl/>
        </w:rPr>
        <w:t>(ج)</w:t>
      </w:r>
      <w:r w:rsidRPr="008807E9">
        <w:rPr>
          <w:rFonts w:hint="cs"/>
          <w:b/>
          <w:bCs/>
          <w:kern w:val="16"/>
          <w:rtl/>
        </w:rPr>
        <w:tab/>
        <w:t xml:space="preserve">ضمان حصول </w:t>
      </w:r>
      <w:r w:rsidRPr="008807E9">
        <w:rPr>
          <w:b/>
          <w:bCs/>
          <w:kern w:val="16"/>
          <w:rtl/>
        </w:rPr>
        <w:t xml:space="preserve">الأطفال المشردين </w:t>
      </w:r>
      <w:r w:rsidRPr="008807E9">
        <w:rPr>
          <w:rFonts w:hint="cs"/>
          <w:b/>
          <w:bCs/>
          <w:kern w:val="16"/>
          <w:rtl/>
        </w:rPr>
        <w:t xml:space="preserve">على </w:t>
      </w:r>
      <w:r w:rsidRPr="008807E9">
        <w:rPr>
          <w:b/>
          <w:bCs/>
          <w:kern w:val="16"/>
          <w:rtl/>
        </w:rPr>
        <w:t>المأوى والتغذية والصرف الصحي والرعاية الصحية والتعليم</w:t>
      </w:r>
      <w:r w:rsidRPr="008807E9">
        <w:rPr>
          <w:rFonts w:hint="cs"/>
          <w:b/>
          <w:bCs/>
          <w:kern w:val="16"/>
          <w:rtl/>
        </w:rPr>
        <w:t>،</w:t>
      </w:r>
      <w:r w:rsidRPr="008807E9">
        <w:rPr>
          <w:b/>
          <w:bCs/>
          <w:kern w:val="16"/>
          <w:rtl/>
        </w:rPr>
        <w:t xml:space="preserve"> </w:t>
      </w:r>
      <w:r w:rsidRPr="008807E9">
        <w:rPr>
          <w:rFonts w:hint="cs"/>
          <w:b/>
          <w:bCs/>
          <w:kern w:val="16"/>
          <w:rtl/>
        </w:rPr>
        <w:t xml:space="preserve">علاوة على </w:t>
      </w:r>
      <w:r w:rsidRPr="008807E9">
        <w:rPr>
          <w:b/>
          <w:bCs/>
          <w:kern w:val="16"/>
          <w:rtl/>
        </w:rPr>
        <w:t xml:space="preserve">التعافي البدني والنفسي، </w:t>
      </w:r>
      <w:proofErr w:type="spellStart"/>
      <w:r w:rsidRPr="008807E9">
        <w:rPr>
          <w:b/>
          <w:bCs/>
          <w:kern w:val="16"/>
          <w:rtl/>
        </w:rPr>
        <w:t>وإيلاء</w:t>
      </w:r>
      <w:proofErr w:type="spellEnd"/>
      <w:r w:rsidRPr="008807E9">
        <w:rPr>
          <w:b/>
          <w:bCs/>
          <w:kern w:val="16"/>
          <w:rtl/>
        </w:rPr>
        <w:t xml:space="preserve"> اهتمام خاص للمجموعات الضعيفة بشكل خاص، ولا </w:t>
      </w:r>
      <w:proofErr w:type="spellStart"/>
      <w:r w:rsidRPr="008807E9">
        <w:rPr>
          <w:b/>
          <w:bCs/>
          <w:kern w:val="16"/>
          <w:rtl/>
        </w:rPr>
        <w:t>سيما</w:t>
      </w:r>
      <w:proofErr w:type="spellEnd"/>
      <w:r w:rsidRPr="008807E9">
        <w:rPr>
          <w:b/>
          <w:bCs/>
          <w:kern w:val="16"/>
          <w:rtl/>
        </w:rPr>
        <w:t xml:space="preserve"> الأطفال غير المصحوبين والمنفصلين</w:t>
      </w:r>
      <w:r w:rsidRPr="008807E9">
        <w:rPr>
          <w:rFonts w:hint="cs"/>
          <w:b/>
          <w:bCs/>
          <w:kern w:val="16"/>
          <w:rtl/>
        </w:rPr>
        <w:t xml:space="preserve"> عن ذويهم</w:t>
      </w:r>
      <w:r w:rsidRPr="008807E9">
        <w:rPr>
          <w:b/>
          <w:bCs/>
          <w:kern w:val="16"/>
          <w:rtl/>
        </w:rPr>
        <w:t>، والأطفال المعوقين، والأطفال الذين يعانون من سوء التغذية والأمراض.</w:t>
      </w:r>
      <w:r w:rsidRPr="00B94642">
        <w:rPr>
          <w:kern w:val="16"/>
          <w:rtl/>
        </w:rPr>
        <w:t xml:space="preserve"> </w:t>
      </w:r>
    </w:p>
    <w:p w:rsidR="0066005E" w:rsidRPr="0045328F" w:rsidRDefault="0066005E" w:rsidP="0066005E">
      <w:pPr>
        <w:pStyle w:val="H23GA"/>
        <w:tabs>
          <w:tab w:val="clear" w:pos="1021"/>
        </w:tabs>
        <w:ind w:firstLine="0"/>
        <w:rPr>
          <w:lang w:val="fr-CH"/>
        </w:rPr>
      </w:pPr>
      <w:r w:rsidRPr="0045328F">
        <w:rPr>
          <w:rtl/>
          <w:lang w:val="fr-CH"/>
        </w:rPr>
        <w:t xml:space="preserve">الأطفال في النزاعات المسلحة </w:t>
      </w:r>
    </w:p>
    <w:p w:rsidR="0066005E" w:rsidRPr="00B94642" w:rsidRDefault="0066005E" w:rsidP="0066005E">
      <w:pPr>
        <w:pStyle w:val="SingleTxtGA"/>
        <w:rPr>
          <w:kern w:val="16"/>
        </w:rPr>
      </w:pPr>
      <w:r w:rsidRPr="00B94642">
        <w:rPr>
          <w:kern w:val="16"/>
          <w:rtl/>
        </w:rPr>
        <w:t>86</w:t>
      </w:r>
      <w:r w:rsidRPr="00B94642">
        <w:rPr>
          <w:rFonts w:hint="cs"/>
          <w:kern w:val="16"/>
          <w:rtl/>
        </w:rPr>
        <w:t>-</w:t>
      </w:r>
      <w:r>
        <w:rPr>
          <w:rFonts w:hint="cs"/>
          <w:kern w:val="16"/>
          <w:rtl/>
        </w:rPr>
        <w:tab/>
        <w:t>لا </w:t>
      </w:r>
      <w:r w:rsidRPr="00B94642">
        <w:rPr>
          <w:rFonts w:hint="cs"/>
          <w:kern w:val="16"/>
          <w:rtl/>
        </w:rPr>
        <w:t xml:space="preserve">تزال </w:t>
      </w:r>
      <w:r w:rsidRPr="00B94642">
        <w:rPr>
          <w:kern w:val="16"/>
          <w:rtl/>
        </w:rPr>
        <w:t xml:space="preserve">اللجنة تشعر بقلق بالغ إزاء التقارير </w:t>
      </w:r>
      <w:r w:rsidRPr="00B94642">
        <w:rPr>
          <w:rFonts w:hint="cs"/>
          <w:kern w:val="16"/>
          <w:rtl/>
        </w:rPr>
        <w:t>التي تفيد بقيام جهات فاعلة غير الدول</w:t>
      </w:r>
      <w:r>
        <w:rPr>
          <w:rFonts w:hint="cs"/>
          <w:kern w:val="16"/>
          <w:rtl/>
        </w:rPr>
        <w:t>ة</w:t>
      </w:r>
      <w:r w:rsidRPr="00B94642">
        <w:rPr>
          <w:rFonts w:hint="cs"/>
          <w:kern w:val="16"/>
          <w:rtl/>
        </w:rPr>
        <w:t xml:space="preserve"> بال</w:t>
      </w:r>
      <w:r w:rsidRPr="00B94642">
        <w:rPr>
          <w:kern w:val="16"/>
          <w:rtl/>
        </w:rPr>
        <w:t xml:space="preserve">تجنيد </w:t>
      </w:r>
      <w:r w:rsidRPr="00B94642">
        <w:rPr>
          <w:rFonts w:hint="cs"/>
          <w:kern w:val="16"/>
          <w:rtl/>
        </w:rPr>
        <w:t xml:space="preserve">والتدريب الإجباري للقصَّر لتنفيذ </w:t>
      </w:r>
      <w:r w:rsidRPr="00B94642">
        <w:rPr>
          <w:kern w:val="16"/>
          <w:rtl/>
        </w:rPr>
        <w:t>أعمال مسلحة وأنشطة إرهابية، بما في ذلك هجمات انتحارية. علاوة على ذلك، تشعر اللجنة بالقلق إزاء عدم اتخاذ تدابير وقائية، بما في ذلك رفع مستوى الوعي، والتعافي البدني والنفسي للأطفال المتأثرين بالنزاع</w:t>
      </w:r>
      <w:r w:rsidRPr="00B94642">
        <w:rPr>
          <w:rFonts w:hint="cs"/>
          <w:kern w:val="16"/>
          <w:rtl/>
        </w:rPr>
        <w:t>ات</w:t>
      </w:r>
      <w:r w:rsidRPr="00B94642">
        <w:rPr>
          <w:kern w:val="16"/>
          <w:rtl/>
        </w:rPr>
        <w:t xml:space="preserve"> المسلح</w:t>
      </w:r>
      <w:r w:rsidRPr="00B94642">
        <w:rPr>
          <w:rFonts w:hint="cs"/>
          <w:kern w:val="16"/>
          <w:rtl/>
        </w:rPr>
        <w:t>ة</w:t>
      </w:r>
      <w:r w:rsidRPr="00B94642">
        <w:rPr>
          <w:kern w:val="16"/>
          <w:rtl/>
        </w:rPr>
        <w:t>، و</w:t>
      </w:r>
      <w:r>
        <w:rPr>
          <w:kern w:val="16"/>
          <w:rtl/>
        </w:rPr>
        <w:t>لا </w:t>
      </w:r>
      <w:proofErr w:type="spellStart"/>
      <w:r w:rsidRPr="00B94642">
        <w:rPr>
          <w:kern w:val="16"/>
          <w:rtl/>
        </w:rPr>
        <w:t>سيما</w:t>
      </w:r>
      <w:proofErr w:type="spellEnd"/>
      <w:r w:rsidRPr="00B94642">
        <w:rPr>
          <w:kern w:val="16"/>
          <w:rtl/>
        </w:rPr>
        <w:t xml:space="preserve"> أولئك الذين تم تجنيدهم وتدريبهم وشارك</w:t>
      </w:r>
      <w:r w:rsidRPr="00B94642">
        <w:rPr>
          <w:rFonts w:hint="cs"/>
          <w:kern w:val="16"/>
          <w:rtl/>
        </w:rPr>
        <w:t>وا</w:t>
      </w:r>
      <w:r w:rsidRPr="00B94642">
        <w:rPr>
          <w:kern w:val="16"/>
          <w:rtl/>
        </w:rPr>
        <w:t xml:space="preserve"> في </w:t>
      </w:r>
      <w:r w:rsidRPr="00B94642">
        <w:rPr>
          <w:rFonts w:hint="cs"/>
          <w:kern w:val="16"/>
          <w:rtl/>
        </w:rPr>
        <w:t>أنشطة إرهابية</w:t>
      </w:r>
      <w:r w:rsidRPr="00B94642">
        <w:rPr>
          <w:kern w:val="16"/>
          <w:rtl/>
        </w:rPr>
        <w:t xml:space="preserve">. </w:t>
      </w:r>
    </w:p>
    <w:p w:rsidR="0066005E" w:rsidRPr="008807E9" w:rsidRDefault="0066005E" w:rsidP="0066005E">
      <w:pPr>
        <w:pStyle w:val="SingleTxtGA"/>
        <w:rPr>
          <w:b/>
          <w:bCs/>
          <w:kern w:val="16"/>
        </w:rPr>
      </w:pPr>
      <w:r w:rsidRPr="00B94642">
        <w:rPr>
          <w:kern w:val="16"/>
          <w:rtl/>
        </w:rPr>
        <w:t>87</w:t>
      </w:r>
      <w:r w:rsidRPr="00B94642">
        <w:rPr>
          <w:rFonts w:hint="cs"/>
          <w:kern w:val="16"/>
          <w:rtl/>
        </w:rPr>
        <w:t>-</w:t>
      </w:r>
      <w:r>
        <w:rPr>
          <w:rFonts w:hint="cs"/>
          <w:kern w:val="16"/>
          <w:rtl/>
        </w:rPr>
        <w:tab/>
      </w:r>
      <w:r w:rsidRPr="008807E9">
        <w:rPr>
          <w:b/>
          <w:bCs/>
          <w:kern w:val="16"/>
          <w:rtl/>
        </w:rPr>
        <w:t>وتحث اللجنة الدولة الطرف</w:t>
      </w:r>
      <w:r w:rsidRPr="008807E9">
        <w:rPr>
          <w:rFonts w:hint="cs"/>
          <w:b/>
          <w:bCs/>
          <w:kern w:val="16"/>
          <w:rtl/>
        </w:rPr>
        <w:t xml:space="preserve"> على القيام بما يلي</w:t>
      </w:r>
      <w:r w:rsidRPr="008807E9">
        <w:rPr>
          <w:b/>
          <w:bCs/>
          <w:kern w:val="16"/>
          <w:rtl/>
        </w:rPr>
        <w:t xml:space="preserve">: </w:t>
      </w:r>
    </w:p>
    <w:p w:rsidR="0066005E" w:rsidRPr="008807E9" w:rsidRDefault="0066005E" w:rsidP="0066005E">
      <w:pPr>
        <w:pStyle w:val="SingleTxtGA"/>
        <w:rPr>
          <w:b/>
          <w:bCs/>
          <w:spacing w:val="-2"/>
          <w:kern w:val="16"/>
        </w:rPr>
      </w:pPr>
      <w:r w:rsidRPr="008807E9">
        <w:rPr>
          <w:rFonts w:hint="cs"/>
          <w:b/>
          <w:bCs/>
          <w:spacing w:val="-2"/>
          <w:kern w:val="16"/>
          <w:rtl/>
        </w:rPr>
        <w:tab/>
      </w:r>
      <w:r w:rsidRPr="008807E9">
        <w:rPr>
          <w:b/>
          <w:bCs/>
          <w:spacing w:val="-2"/>
          <w:kern w:val="16"/>
          <w:rtl/>
        </w:rPr>
        <w:t>(أ)</w:t>
      </w:r>
      <w:r w:rsidRPr="008807E9">
        <w:rPr>
          <w:rFonts w:hint="cs"/>
          <w:b/>
          <w:bCs/>
          <w:spacing w:val="-2"/>
          <w:kern w:val="16"/>
          <w:rtl/>
        </w:rPr>
        <w:tab/>
      </w:r>
      <w:r w:rsidRPr="008807E9">
        <w:rPr>
          <w:b/>
          <w:bCs/>
          <w:spacing w:val="-2"/>
          <w:kern w:val="16"/>
          <w:rtl/>
        </w:rPr>
        <w:t xml:space="preserve">اتخاذ جميع التدابير الممكنة، بما في ذلك </w:t>
      </w:r>
      <w:r w:rsidRPr="008807E9">
        <w:rPr>
          <w:rFonts w:hint="cs"/>
          <w:b/>
          <w:bCs/>
          <w:spacing w:val="-2"/>
          <w:kern w:val="16"/>
          <w:rtl/>
        </w:rPr>
        <w:t xml:space="preserve">حملات </w:t>
      </w:r>
      <w:r w:rsidRPr="008807E9">
        <w:rPr>
          <w:b/>
          <w:bCs/>
          <w:spacing w:val="-2"/>
          <w:kern w:val="16"/>
          <w:rtl/>
        </w:rPr>
        <w:t>توعية مكثفة، لمنع وحظر</w:t>
      </w:r>
      <w:r>
        <w:rPr>
          <w:rFonts w:hint="cs"/>
          <w:b/>
          <w:bCs/>
          <w:spacing w:val="-2"/>
          <w:kern w:val="16"/>
          <w:rtl/>
        </w:rPr>
        <w:t> </w:t>
      </w:r>
      <w:r w:rsidRPr="008807E9">
        <w:rPr>
          <w:b/>
          <w:bCs/>
          <w:spacing w:val="-2"/>
          <w:kern w:val="16"/>
          <w:rtl/>
        </w:rPr>
        <w:t xml:space="preserve">تجنيد الأطفال واستخدامهم في الأعمال المسلحة والأنشطة الإرهابية، بما في ذلك الهجمات الانتحارية؛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(ب)</w:t>
      </w:r>
      <w:r w:rsidRPr="008807E9">
        <w:rPr>
          <w:rFonts w:hint="cs"/>
          <w:b/>
          <w:bCs/>
          <w:kern w:val="16"/>
          <w:rtl/>
        </w:rPr>
        <w:tab/>
      </w:r>
      <w:r w:rsidRPr="008807E9">
        <w:rPr>
          <w:b/>
          <w:bCs/>
          <w:kern w:val="16"/>
          <w:rtl/>
        </w:rPr>
        <w:t>اتخاذ تدابير لتوفير العلاج البدني والنفسي لجميع الأطفال المتأثرين بال</w:t>
      </w:r>
      <w:r w:rsidRPr="008807E9">
        <w:rPr>
          <w:rFonts w:hint="cs"/>
          <w:b/>
          <w:bCs/>
          <w:kern w:val="16"/>
          <w:rtl/>
        </w:rPr>
        <w:t xml:space="preserve">نزاعات </w:t>
      </w:r>
      <w:r w:rsidRPr="008807E9">
        <w:rPr>
          <w:b/>
          <w:bCs/>
          <w:kern w:val="16"/>
          <w:rtl/>
        </w:rPr>
        <w:t xml:space="preserve">المسلحة وأولئك الذين شاركوا في الأعمال الحربية؛ </w:t>
      </w:r>
    </w:p>
    <w:p w:rsidR="0066005E" w:rsidRPr="008807E9" w:rsidRDefault="0066005E" w:rsidP="0066005E">
      <w:pPr>
        <w:pStyle w:val="SingleTxtGA"/>
        <w:rPr>
          <w:b/>
          <w:bCs/>
          <w:kern w:val="16"/>
        </w:rPr>
      </w:pPr>
      <w:r w:rsidRPr="008807E9">
        <w:rPr>
          <w:rFonts w:hint="cs"/>
          <w:b/>
          <w:bCs/>
          <w:kern w:val="16"/>
          <w:rtl/>
        </w:rPr>
        <w:tab/>
      </w:r>
      <w:r w:rsidRPr="008807E9">
        <w:rPr>
          <w:b/>
          <w:bCs/>
          <w:kern w:val="16"/>
          <w:rtl/>
        </w:rPr>
        <w:t>(ج)</w:t>
      </w:r>
      <w:r w:rsidRPr="008807E9">
        <w:rPr>
          <w:rFonts w:hint="cs"/>
          <w:b/>
          <w:bCs/>
          <w:kern w:val="16"/>
          <w:rtl/>
        </w:rPr>
        <w:tab/>
      </w:r>
      <w:r w:rsidRPr="008807E9">
        <w:rPr>
          <w:b/>
          <w:bCs/>
          <w:kern w:val="16"/>
          <w:rtl/>
        </w:rPr>
        <w:t xml:space="preserve">النظر في التصديق على نظام روما الأساسي للمحكمة الجنائية الدولية وكذلك </w:t>
      </w:r>
      <w:r w:rsidRPr="008807E9">
        <w:rPr>
          <w:rFonts w:hint="cs"/>
          <w:b/>
          <w:bCs/>
          <w:kern w:val="16"/>
          <w:rtl/>
        </w:rPr>
        <w:t xml:space="preserve">على </w:t>
      </w:r>
      <w:r w:rsidRPr="008807E9">
        <w:rPr>
          <w:b/>
          <w:bCs/>
          <w:kern w:val="16"/>
          <w:rtl/>
        </w:rPr>
        <w:t xml:space="preserve">البروتوكول الإضافي لاتفاقيات جنيف </w:t>
      </w:r>
      <w:r w:rsidRPr="008807E9">
        <w:rPr>
          <w:rFonts w:hint="cs"/>
          <w:b/>
          <w:bCs/>
          <w:kern w:val="16"/>
          <w:rtl/>
        </w:rPr>
        <w:t xml:space="preserve">المؤرخة </w:t>
      </w:r>
      <w:r w:rsidRPr="008807E9">
        <w:rPr>
          <w:b/>
          <w:bCs/>
          <w:kern w:val="16"/>
          <w:rtl/>
        </w:rPr>
        <w:t>12 آب/أغسطس 1949 والمتعلق بحماية ضحايا المنازعات المسلحة الدولية</w:t>
      </w:r>
      <w:r w:rsidRPr="008807E9">
        <w:rPr>
          <w:rFonts w:hint="cs"/>
          <w:b/>
          <w:bCs/>
          <w:kern w:val="16"/>
          <w:rtl/>
        </w:rPr>
        <w:t>،</w:t>
      </w:r>
      <w:r w:rsidRPr="008807E9">
        <w:rPr>
          <w:b/>
          <w:bCs/>
          <w:kern w:val="16"/>
          <w:rtl/>
        </w:rPr>
        <w:t xml:space="preserve"> والبروتوكول الإضافي لاتفاقيات جنيف المؤرخة 12 آب/أغسطس 1949 والمتعلق بحماية ضحايا المنازعات المسلحة غير الدولية</w:t>
      </w:r>
      <w:r w:rsidRPr="008807E9">
        <w:rPr>
          <w:rFonts w:hint="cs"/>
          <w:b/>
          <w:bCs/>
          <w:kern w:val="16"/>
          <w:rtl/>
        </w:rPr>
        <w:t xml:space="preserve"> (البروتوكول الأول والبروتوكول الثاني) لعام 1977</w:t>
      </w:r>
      <w:r w:rsidRPr="008807E9">
        <w:rPr>
          <w:b/>
          <w:bCs/>
          <w:kern w:val="16"/>
          <w:rtl/>
        </w:rPr>
        <w:t xml:space="preserve">. </w:t>
      </w:r>
    </w:p>
    <w:p w:rsidR="0066005E" w:rsidRPr="0045328F" w:rsidRDefault="0066005E" w:rsidP="0066005E">
      <w:pPr>
        <w:pStyle w:val="H23GA"/>
        <w:tabs>
          <w:tab w:val="clear" w:pos="1021"/>
        </w:tabs>
        <w:ind w:firstLine="0"/>
        <w:rPr>
          <w:lang w:val="fr-CH"/>
        </w:rPr>
      </w:pPr>
      <w:r w:rsidRPr="0045328F">
        <w:rPr>
          <w:rtl/>
          <w:lang w:val="fr-CH"/>
        </w:rPr>
        <w:t xml:space="preserve">الاستغلال الاقتصادي، بما في ذلك عمل الأطفال </w:t>
      </w:r>
    </w:p>
    <w:p w:rsidR="0066005E" w:rsidRPr="004D6C1D" w:rsidRDefault="0066005E" w:rsidP="0066005E">
      <w:pPr>
        <w:pStyle w:val="SingleTxtGA"/>
        <w:rPr>
          <w:spacing w:val="-2"/>
          <w:kern w:val="16"/>
        </w:rPr>
      </w:pPr>
      <w:r w:rsidRPr="004D6C1D">
        <w:rPr>
          <w:spacing w:val="-2"/>
          <w:kern w:val="16"/>
          <w:rtl/>
        </w:rPr>
        <w:t>88</w:t>
      </w:r>
      <w:r w:rsidRPr="004D6C1D">
        <w:rPr>
          <w:rFonts w:hint="cs"/>
          <w:spacing w:val="-2"/>
          <w:kern w:val="16"/>
          <w:rtl/>
        </w:rPr>
        <w:t>-</w:t>
      </w:r>
      <w:r w:rsidRPr="004D6C1D">
        <w:rPr>
          <w:rFonts w:hint="cs"/>
          <w:spacing w:val="-2"/>
          <w:kern w:val="16"/>
          <w:rtl/>
        </w:rPr>
        <w:tab/>
      </w:r>
      <w:r w:rsidRPr="004D6C1D">
        <w:rPr>
          <w:spacing w:val="-2"/>
          <w:kern w:val="16"/>
          <w:rtl/>
        </w:rPr>
        <w:t xml:space="preserve">ترحب اللجنة </w:t>
      </w:r>
      <w:r w:rsidRPr="004D6C1D">
        <w:rPr>
          <w:rFonts w:hint="cs"/>
          <w:spacing w:val="-2"/>
          <w:kern w:val="16"/>
          <w:rtl/>
        </w:rPr>
        <w:t xml:space="preserve">بقيام الدولة الطرف في عام 2005 </w:t>
      </w:r>
      <w:r w:rsidRPr="004D6C1D">
        <w:rPr>
          <w:spacing w:val="-2"/>
          <w:kern w:val="16"/>
          <w:rtl/>
        </w:rPr>
        <w:t xml:space="preserve">بتعديل قانون </w:t>
      </w:r>
      <w:r w:rsidRPr="004D6C1D">
        <w:rPr>
          <w:rFonts w:hint="cs"/>
          <w:spacing w:val="-2"/>
          <w:kern w:val="16"/>
          <w:rtl/>
        </w:rPr>
        <w:t>عمالة ا</w:t>
      </w:r>
      <w:r w:rsidRPr="004D6C1D">
        <w:rPr>
          <w:spacing w:val="-2"/>
          <w:kern w:val="16"/>
          <w:rtl/>
        </w:rPr>
        <w:t xml:space="preserve">لأطفال </w:t>
      </w:r>
      <w:r w:rsidRPr="004D6C1D">
        <w:rPr>
          <w:rFonts w:hint="cs"/>
          <w:spacing w:val="-2"/>
          <w:kern w:val="16"/>
          <w:rtl/>
        </w:rPr>
        <w:t xml:space="preserve">الصادر في عام </w:t>
      </w:r>
      <w:r w:rsidRPr="004D6C1D">
        <w:rPr>
          <w:spacing w:val="-2"/>
          <w:kern w:val="16"/>
          <w:rtl/>
        </w:rPr>
        <w:t>1991</w:t>
      </w:r>
      <w:r w:rsidRPr="004D6C1D">
        <w:rPr>
          <w:rFonts w:hint="cs"/>
          <w:spacing w:val="-2"/>
          <w:kern w:val="16"/>
          <w:rtl/>
        </w:rPr>
        <w:t>والذي يعزز</w:t>
      </w:r>
      <w:r w:rsidRPr="004D6C1D">
        <w:rPr>
          <w:spacing w:val="-2"/>
          <w:kern w:val="16"/>
          <w:rtl/>
        </w:rPr>
        <w:t xml:space="preserve"> قائمة العمليات </w:t>
      </w:r>
      <w:r w:rsidRPr="004D6C1D">
        <w:rPr>
          <w:rFonts w:hint="cs"/>
          <w:spacing w:val="-2"/>
          <w:kern w:val="16"/>
          <w:rtl/>
        </w:rPr>
        <w:t xml:space="preserve">والمهن </w:t>
      </w:r>
      <w:r w:rsidRPr="004D6C1D">
        <w:rPr>
          <w:spacing w:val="-2"/>
          <w:kern w:val="16"/>
          <w:rtl/>
        </w:rPr>
        <w:t>الخطرة، وتلاحظ باهتمام أن الحكومة</w:t>
      </w:r>
      <w:r w:rsidRPr="004D6C1D">
        <w:rPr>
          <w:rFonts w:hint="cs"/>
          <w:spacing w:val="-2"/>
          <w:kern w:val="16"/>
          <w:rtl/>
        </w:rPr>
        <w:t xml:space="preserve"> تنفذ</w:t>
      </w:r>
      <w:r w:rsidRPr="004D6C1D">
        <w:rPr>
          <w:spacing w:val="-2"/>
          <w:kern w:val="16"/>
          <w:rtl/>
        </w:rPr>
        <w:t xml:space="preserve">، في سياق </w:t>
      </w:r>
      <w:r w:rsidRPr="004D6C1D">
        <w:rPr>
          <w:rFonts w:hint="cs"/>
          <w:spacing w:val="-2"/>
          <w:kern w:val="16"/>
          <w:rtl/>
        </w:rPr>
        <w:t xml:space="preserve">برنامج منظمة العمل الدولية المحدد زمنياً/البرنامج الدولي للقضاء على عمل الأطفال، عدة </w:t>
      </w:r>
      <w:r w:rsidRPr="004D6C1D">
        <w:rPr>
          <w:spacing w:val="-2"/>
          <w:kern w:val="16"/>
          <w:rtl/>
        </w:rPr>
        <w:t xml:space="preserve">برامج عمل لمكافحة أسوأ أشكال عمل الأطفال في مختلف الصناعات. </w:t>
      </w:r>
      <w:r w:rsidRPr="004D6C1D">
        <w:rPr>
          <w:rFonts w:hint="cs"/>
          <w:spacing w:val="-2"/>
          <w:kern w:val="16"/>
          <w:rtl/>
        </w:rPr>
        <w:t>و</w:t>
      </w:r>
      <w:r w:rsidRPr="004D6C1D">
        <w:rPr>
          <w:spacing w:val="-2"/>
          <w:kern w:val="16"/>
          <w:rtl/>
        </w:rPr>
        <w:t xml:space="preserve">في هذا السياق، ترحب اللجنة </w:t>
      </w:r>
      <w:r w:rsidRPr="004D6C1D">
        <w:rPr>
          <w:rFonts w:hint="cs"/>
          <w:spacing w:val="-2"/>
          <w:kern w:val="16"/>
          <w:rtl/>
        </w:rPr>
        <w:t>ب</w:t>
      </w:r>
      <w:r w:rsidRPr="004D6C1D">
        <w:rPr>
          <w:spacing w:val="-2"/>
          <w:kern w:val="16"/>
          <w:rtl/>
        </w:rPr>
        <w:t>توفير التدريب المهني والرعاية الصحية لحوالي</w:t>
      </w:r>
      <w:r w:rsidRPr="004D6C1D">
        <w:rPr>
          <w:rFonts w:hint="cs"/>
          <w:spacing w:val="-2"/>
          <w:kern w:val="16"/>
          <w:rtl/>
        </w:rPr>
        <w:t xml:space="preserve"> 800 11 </w:t>
      </w:r>
      <w:r w:rsidRPr="004D6C1D">
        <w:rPr>
          <w:spacing w:val="-2"/>
          <w:kern w:val="16"/>
          <w:rtl/>
        </w:rPr>
        <w:t xml:space="preserve">طفل وذلك لمنعهم من المشاركة في أسوأ أشكال عمالة الأطفال، فضلاً عن إنشاء مراكز جديدة لإعادة تأهيل </w:t>
      </w:r>
      <w:r w:rsidRPr="004D6C1D">
        <w:rPr>
          <w:rFonts w:hint="cs"/>
          <w:spacing w:val="-2"/>
          <w:kern w:val="16"/>
          <w:rtl/>
        </w:rPr>
        <w:t>العمال الأطفال</w:t>
      </w:r>
      <w:r w:rsidRPr="004D6C1D">
        <w:rPr>
          <w:spacing w:val="-2"/>
          <w:kern w:val="16"/>
          <w:rtl/>
        </w:rPr>
        <w:t xml:space="preserve">. ومع ذلك، فإن اللجنة لا تزال تشعر بقلق عميق </w:t>
      </w:r>
      <w:r w:rsidRPr="004D6C1D">
        <w:rPr>
          <w:rFonts w:hint="cs"/>
          <w:spacing w:val="-2"/>
          <w:kern w:val="16"/>
          <w:rtl/>
        </w:rPr>
        <w:t>إزاء ما يلي</w:t>
      </w:r>
      <w:r w:rsidRPr="004D6C1D">
        <w:rPr>
          <w:spacing w:val="-2"/>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(أ)</w:t>
      </w:r>
      <w:r>
        <w:rPr>
          <w:rFonts w:hint="cs"/>
          <w:kern w:val="16"/>
          <w:rtl/>
        </w:rPr>
        <w:tab/>
      </w:r>
      <w:r w:rsidRPr="00B94642">
        <w:rPr>
          <w:rFonts w:hint="cs"/>
          <w:kern w:val="16"/>
          <w:rtl/>
        </w:rPr>
        <w:t xml:space="preserve">لم تُجر </w:t>
      </w:r>
      <w:r w:rsidRPr="00B94642">
        <w:rPr>
          <w:kern w:val="16"/>
          <w:rtl/>
        </w:rPr>
        <w:t xml:space="preserve">دراسة شاملة عن مدى انتشار عمالة الأطفال في باكستان منذ </w:t>
      </w:r>
      <w:r w:rsidRPr="004D6C1D">
        <w:rPr>
          <w:spacing w:val="-2"/>
          <w:kern w:val="16"/>
          <w:rtl/>
        </w:rPr>
        <w:t>عام</w:t>
      </w:r>
      <w:r w:rsidRPr="004D6C1D">
        <w:rPr>
          <w:rFonts w:hint="cs"/>
          <w:spacing w:val="-2"/>
          <w:kern w:val="16"/>
          <w:rtl/>
        </w:rPr>
        <w:t> </w:t>
      </w:r>
      <w:r w:rsidRPr="004D6C1D">
        <w:rPr>
          <w:spacing w:val="-2"/>
          <w:kern w:val="16"/>
          <w:rtl/>
        </w:rPr>
        <w:t xml:space="preserve">1996، مما يجعل من الصعب تقييم مدى خطورة هذه </w:t>
      </w:r>
      <w:r w:rsidRPr="004D6C1D">
        <w:rPr>
          <w:rFonts w:hint="cs"/>
          <w:spacing w:val="-2"/>
          <w:kern w:val="16"/>
          <w:rtl/>
        </w:rPr>
        <w:t xml:space="preserve">المشكلة </w:t>
      </w:r>
      <w:r w:rsidRPr="004D6C1D">
        <w:rPr>
          <w:spacing w:val="-2"/>
          <w:kern w:val="16"/>
          <w:rtl/>
        </w:rPr>
        <w:t>ومعالج</w:t>
      </w:r>
      <w:r w:rsidRPr="004D6C1D">
        <w:rPr>
          <w:rFonts w:hint="cs"/>
          <w:spacing w:val="-2"/>
          <w:kern w:val="16"/>
          <w:rtl/>
        </w:rPr>
        <w:t>تها</w:t>
      </w:r>
      <w:r w:rsidRPr="004D6C1D">
        <w:rPr>
          <w:spacing w:val="-2"/>
          <w:kern w:val="16"/>
          <w:rtl/>
        </w:rPr>
        <w:t xml:space="preserve"> بشكل مناسب؛</w:t>
      </w:r>
      <w:r w:rsidRPr="00B94642">
        <w:rPr>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(ب)</w:t>
      </w:r>
      <w:r>
        <w:rPr>
          <w:rFonts w:hint="cs"/>
          <w:kern w:val="16"/>
          <w:rtl/>
        </w:rPr>
        <w:tab/>
      </w:r>
      <w:r w:rsidRPr="00B94642">
        <w:rPr>
          <w:rFonts w:hint="cs"/>
          <w:kern w:val="16"/>
          <w:rtl/>
        </w:rPr>
        <w:t xml:space="preserve">تنتشر </w:t>
      </w:r>
      <w:r w:rsidRPr="00B94642">
        <w:rPr>
          <w:kern w:val="16"/>
          <w:rtl/>
        </w:rPr>
        <w:t xml:space="preserve">عمالة الأطفال </w:t>
      </w:r>
      <w:r w:rsidRPr="00B94642">
        <w:rPr>
          <w:rFonts w:hint="cs"/>
          <w:kern w:val="16"/>
          <w:rtl/>
        </w:rPr>
        <w:t xml:space="preserve">بمعدلات </w:t>
      </w:r>
      <w:r w:rsidRPr="00B94642">
        <w:rPr>
          <w:kern w:val="16"/>
          <w:rtl/>
        </w:rPr>
        <w:t>عالية جد</w:t>
      </w:r>
      <w:r>
        <w:rPr>
          <w:kern w:val="16"/>
          <w:rtl/>
        </w:rPr>
        <w:t xml:space="preserve">اً </w:t>
      </w:r>
      <w:r w:rsidRPr="00B94642">
        <w:rPr>
          <w:rFonts w:hint="cs"/>
          <w:kern w:val="16"/>
          <w:rtl/>
        </w:rPr>
        <w:t xml:space="preserve">وقد </w:t>
      </w:r>
      <w:r w:rsidRPr="00B94642">
        <w:rPr>
          <w:kern w:val="16"/>
          <w:rtl/>
        </w:rPr>
        <w:t xml:space="preserve">زادت في السنوات الأخيرة بسبب تنامي الفقر؛ </w:t>
      </w:r>
    </w:p>
    <w:p w:rsidR="0066005E" w:rsidRPr="00B94642" w:rsidRDefault="0066005E" w:rsidP="0066005E">
      <w:pPr>
        <w:pStyle w:val="SingleTxtGA"/>
        <w:rPr>
          <w:kern w:val="16"/>
        </w:rPr>
      </w:pPr>
      <w:r>
        <w:rPr>
          <w:rFonts w:hint="cs"/>
          <w:kern w:val="16"/>
          <w:rtl/>
        </w:rPr>
        <w:tab/>
      </w:r>
      <w:r w:rsidRPr="00B94642">
        <w:rPr>
          <w:kern w:val="16"/>
          <w:rtl/>
        </w:rPr>
        <w:t>(ج)</w:t>
      </w:r>
      <w:r>
        <w:rPr>
          <w:rFonts w:hint="cs"/>
          <w:kern w:val="16"/>
          <w:rtl/>
        </w:rPr>
        <w:tab/>
      </w:r>
      <w:r w:rsidRPr="00B94642">
        <w:rPr>
          <w:kern w:val="16"/>
          <w:rtl/>
        </w:rPr>
        <w:t xml:space="preserve">على الرغم من التشريعات التي تحظر جميع أشكال الرق والسخرة، بما في ذلك </w:t>
      </w:r>
      <w:r w:rsidRPr="00B94642">
        <w:rPr>
          <w:rFonts w:hint="cs"/>
          <w:kern w:val="16"/>
          <w:rtl/>
        </w:rPr>
        <w:t>العمل سداد</w:t>
      </w:r>
      <w:r>
        <w:rPr>
          <w:rFonts w:hint="cs"/>
          <w:kern w:val="16"/>
          <w:rtl/>
        </w:rPr>
        <w:t xml:space="preserve">اً </w:t>
      </w:r>
      <w:r w:rsidRPr="00B94642">
        <w:rPr>
          <w:rFonts w:hint="cs"/>
          <w:kern w:val="16"/>
          <w:rtl/>
        </w:rPr>
        <w:t>لدين</w:t>
      </w:r>
      <w:r w:rsidRPr="00B94642">
        <w:rPr>
          <w:kern w:val="16"/>
          <w:rtl/>
        </w:rPr>
        <w:t>، و</w:t>
      </w:r>
      <w:r w:rsidRPr="00DE7147">
        <w:rPr>
          <w:rFonts w:hint="cs"/>
          <w:kern w:val="16"/>
          <w:rtl/>
        </w:rPr>
        <w:t xml:space="preserve">السياسة الوطنية وخطة العمل الوطنية بشأن عمل الأطفال لعام </w:t>
      </w:r>
      <w:r w:rsidRPr="00B94642">
        <w:rPr>
          <w:kern w:val="16"/>
          <w:rtl/>
        </w:rPr>
        <w:t>2001</w:t>
      </w:r>
      <w:r w:rsidRPr="00B94642">
        <w:rPr>
          <w:rFonts w:hint="cs"/>
          <w:kern w:val="16"/>
          <w:rtl/>
        </w:rPr>
        <w:t>، لا</w:t>
      </w:r>
      <w:r>
        <w:rPr>
          <w:rFonts w:hint="eastAsia"/>
          <w:kern w:val="16"/>
          <w:rtl/>
        </w:rPr>
        <w:t> </w:t>
      </w:r>
      <w:r w:rsidRPr="00B94642">
        <w:rPr>
          <w:rFonts w:hint="cs"/>
          <w:kern w:val="16"/>
          <w:rtl/>
        </w:rPr>
        <w:t>تزال ممارسة السخرة والعمل سداد</w:t>
      </w:r>
      <w:r>
        <w:rPr>
          <w:rFonts w:hint="cs"/>
          <w:kern w:val="16"/>
          <w:rtl/>
        </w:rPr>
        <w:t xml:space="preserve">اً </w:t>
      </w:r>
      <w:r w:rsidRPr="00B94642">
        <w:rPr>
          <w:rFonts w:hint="cs"/>
          <w:kern w:val="16"/>
          <w:rtl/>
        </w:rPr>
        <w:t xml:space="preserve">لدين موجودة </w:t>
      </w:r>
      <w:r w:rsidRPr="00B94642">
        <w:rPr>
          <w:kern w:val="16"/>
          <w:rtl/>
        </w:rPr>
        <w:t>في العديد من الصناعات و</w:t>
      </w:r>
      <w:r w:rsidRPr="00B94642">
        <w:rPr>
          <w:rFonts w:hint="cs"/>
          <w:kern w:val="16"/>
          <w:rtl/>
        </w:rPr>
        <w:t xml:space="preserve">في </w:t>
      </w:r>
      <w:r w:rsidRPr="00B94642">
        <w:rPr>
          <w:kern w:val="16"/>
          <w:rtl/>
        </w:rPr>
        <w:t>القطاع غير الرسمي، مما يؤثر على الأطفال الأكثر فقر</w:t>
      </w:r>
      <w:r>
        <w:rPr>
          <w:kern w:val="16"/>
          <w:rtl/>
        </w:rPr>
        <w:t xml:space="preserve">اً </w:t>
      </w:r>
      <w:r w:rsidRPr="00B94642">
        <w:rPr>
          <w:kern w:val="16"/>
          <w:rtl/>
        </w:rPr>
        <w:t>وضعف</w:t>
      </w:r>
      <w:r>
        <w:rPr>
          <w:kern w:val="16"/>
          <w:rtl/>
        </w:rPr>
        <w:t>اً؛</w:t>
      </w:r>
      <w:r w:rsidRPr="00B94642">
        <w:rPr>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(د)</w:t>
      </w:r>
      <w:r>
        <w:rPr>
          <w:rFonts w:hint="cs"/>
          <w:kern w:val="16"/>
          <w:rtl/>
        </w:rPr>
        <w:tab/>
      </w:r>
      <w:r w:rsidRPr="00B94642">
        <w:rPr>
          <w:rFonts w:hint="cs"/>
          <w:kern w:val="16"/>
          <w:rtl/>
        </w:rPr>
        <w:t xml:space="preserve">إن </w:t>
      </w:r>
      <w:r w:rsidRPr="00B94642">
        <w:rPr>
          <w:kern w:val="16"/>
          <w:rtl/>
        </w:rPr>
        <w:t xml:space="preserve">عدم فعالية آلية تفتيش العمل </w:t>
      </w:r>
      <w:r w:rsidRPr="00B94642">
        <w:rPr>
          <w:rFonts w:hint="cs"/>
          <w:kern w:val="16"/>
          <w:rtl/>
        </w:rPr>
        <w:t xml:space="preserve">يقلل </w:t>
      </w:r>
      <w:r w:rsidRPr="00B94642">
        <w:rPr>
          <w:kern w:val="16"/>
          <w:rtl/>
        </w:rPr>
        <w:t xml:space="preserve">من احتمال التحقيق في تقارير عن عمالة الأطفال، مما يجعل </w:t>
      </w:r>
      <w:r w:rsidRPr="00B94642">
        <w:rPr>
          <w:rFonts w:hint="cs"/>
          <w:kern w:val="16"/>
          <w:rtl/>
        </w:rPr>
        <w:t>الملاحقة القضائية لمستغلي الأطفال في أعمال السخرة أ</w:t>
      </w:r>
      <w:r w:rsidRPr="00B94642">
        <w:rPr>
          <w:kern w:val="16"/>
          <w:rtl/>
        </w:rPr>
        <w:t>و</w:t>
      </w:r>
      <w:r w:rsidRPr="00B94642">
        <w:rPr>
          <w:rFonts w:hint="cs"/>
          <w:kern w:val="16"/>
          <w:rtl/>
        </w:rPr>
        <w:t xml:space="preserve"> إدانتهم أو معاقبتهم أمر</w:t>
      </w:r>
      <w:r>
        <w:rPr>
          <w:rFonts w:hint="cs"/>
          <w:kern w:val="16"/>
          <w:rtl/>
        </w:rPr>
        <w:t>اً مستبعداً</w:t>
      </w:r>
      <w:r w:rsidRPr="00B94642">
        <w:rPr>
          <w:rFonts w:hint="cs"/>
          <w:kern w:val="16"/>
          <w:rtl/>
        </w:rPr>
        <w:t>.</w:t>
      </w:r>
      <w:r w:rsidRPr="00B94642">
        <w:rPr>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w:t>
      </w:r>
      <w:r w:rsidRPr="00DE7147">
        <w:rPr>
          <w:rFonts w:hint="cs"/>
          <w:kern w:val="16"/>
          <w:rtl/>
        </w:rPr>
        <w:t>ﻫ</w:t>
      </w:r>
      <w:r w:rsidRPr="00B94642">
        <w:rPr>
          <w:kern w:val="16"/>
          <w:rtl/>
        </w:rPr>
        <w:t>)</w:t>
      </w:r>
      <w:r>
        <w:rPr>
          <w:rFonts w:hint="cs"/>
          <w:kern w:val="16"/>
          <w:rtl/>
        </w:rPr>
        <w:tab/>
      </w:r>
      <w:r w:rsidRPr="00B94642">
        <w:rPr>
          <w:kern w:val="16"/>
          <w:rtl/>
        </w:rPr>
        <w:t xml:space="preserve">هناك برامج غير كافية لتحديد وحماية ضحايا </w:t>
      </w:r>
      <w:r w:rsidRPr="00B94642">
        <w:rPr>
          <w:rFonts w:hint="cs"/>
          <w:kern w:val="16"/>
          <w:rtl/>
        </w:rPr>
        <w:t xml:space="preserve">أعمال </w:t>
      </w:r>
      <w:r w:rsidRPr="00B94642">
        <w:rPr>
          <w:kern w:val="16"/>
          <w:rtl/>
        </w:rPr>
        <w:t xml:space="preserve">السخرة، وبخاصة </w:t>
      </w:r>
      <w:r w:rsidRPr="00B94642">
        <w:rPr>
          <w:rFonts w:hint="cs"/>
          <w:kern w:val="16"/>
          <w:rtl/>
        </w:rPr>
        <w:t>العمل سداد</w:t>
      </w:r>
      <w:r>
        <w:rPr>
          <w:rFonts w:hint="cs"/>
          <w:kern w:val="16"/>
          <w:rtl/>
        </w:rPr>
        <w:t xml:space="preserve">اً </w:t>
      </w:r>
      <w:r w:rsidRPr="00B94642">
        <w:rPr>
          <w:rFonts w:hint="cs"/>
          <w:kern w:val="16"/>
          <w:rtl/>
        </w:rPr>
        <w:t xml:space="preserve">لدين، </w:t>
      </w:r>
      <w:r w:rsidRPr="00B94642">
        <w:rPr>
          <w:kern w:val="16"/>
          <w:rtl/>
        </w:rPr>
        <w:t xml:space="preserve">وعمالة الأطفال في القطاع غير </w:t>
      </w:r>
      <w:r w:rsidRPr="00B94642">
        <w:rPr>
          <w:rFonts w:hint="cs"/>
          <w:kern w:val="16"/>
          <w:rtl/>
        </w:rPr>
        <w:t>النظامي</w:t>
      </w:r>
      <w:r w:rsidRPr="00B94642">
        <w:rPr>
          <w:kern w:val="16"/>
          <w:rtl/>
        </w:rPr>
        <w:t xml:space="preserve"> بما في ذلك العمل المنزلي. </w:t>
      </w:r>
    </w:p>
    <w:p w:rsidR="0066005E" w:rsidRPr="00B94642" w:rsidRDefault="0066005E" w:rsidP="0066005E">
      <w:pPr>
        <w:pStyle w:val="SingleTxtGA"/>
        <w:rPr>
          <w:kern w:val="16"/>
        </w:rPr>
      </w:pPr>
      <w:r w:rsidRPr="00B94642">
        <w:rPr>
          <w:kern w:val="16"/>
          <w:rtl/>
        </w:rPr>
        <w:t>89</w:t>
      </w:r>
      <w:r w:rsidRPr="00B94642">
        <w:rPr>
          <w:rFonts w:hint="cs"/>
          <w:kern w:val="16"/>
          <w:rtl/>
        </w:rPr>
        <w:t>-</w:t>
      </w:r>
      <w:r>
        <w:rPr>
          <w:rFonts w:hint="cs"/>
          <w:kern w:val="16"/>
          <w:rtl/>
        </w:rPr>
        <w:tab/>
      </w:r>
      <w:r w:rsidRPr="00B94642">
        <w:rPr>
          <w:rFonts w:hint="cs"/>
          <w:kern w:val="16"/>
          <w:rtl/>
        </w:rPr>
        <w:t xml:space="preserve">وإذ </w:t>
      </w:r>
      <w:r w:rsidRPr="00B94642">
        <w:rPr>
          <w:kern w:val="16"/>
          <w:rtl/>
        </w:rPr>
        <w:t xml:space="preserve">تلاحظ اللجنة مع التقدير التصديق في عام 2006 </w:t>
      </w:r>
      <w:r w:rsidRPr="00B94642">
        <w:rPr>
          <w:rFonts w:hint="cs"/>
          <w:kern w:val="16"/>
          <w:rtl/>
        </w:rPr>
        <w:t xml:space="preserve">على </w:t>
      </w:r>
      <w:r w:rsidRPr="00B94642">
        <w:rPr>
          <w:kern w:val="16"/>
          <w:rtl/>
        </w:rPr>
        <w:t>اتفاقية منظمة العمل الدولية بشأن الحد الأدنى لسن الاستخدام (رقم 138) والشروع في عملية تبسيط وتوحيد جميع قوانين العمل في هذا الصدد، فإن</w:t>
      </w:r>
      <w:r w:rsidRPr="00B94642">
        <w:rPr>
          <w:rFonts w:hint="cs"/>
          <w:kern w:val="16"/>
          <w:rtl/>
        </w:rPr>
        <w:t xml:space="preserve">ها </w:t>
      </w:r>
      <w:r>
        <w:rPr>
          <w:kern w:val="16"/>
          <w:rtl/>
        </w:rPr>
        <w:t>لا </w:t>
      </w:r>
      <w:r w:rsidRPr="00B94642">
        <w:rPr>
          <w:kern w:val="16"/>
          <w:rtl/>
        </w:rPr>
        <w:t xml:space="preserve">تزال قلقة إزاء </w:t>
      </w:r>
      <w:r w:rsidRPr="00B94642">
        <w:rPr>
          <w:rFonts w:hint="cs"/>
          <w:kern w:val="16"/>
          <w:rtl/>
        </w:rPr>
        <w:t xml:space="preserve">الحدود الدنيا المنخفضة والمتغيرة لسن </w:t>
      </w:r>
      <w:r w:rsidRPr="00B94642">
        <w:rPr>
          <w:kern w:val="16"/>
          <w:rtl/>
        </w:rPr>
        <w:t>القبول في العمل، و</w:t>
      </w:r>
      <w:r w:rsidRPr="00B94642">
        <w:rPr>
          <w:rFonts w:hint="cs"/>
          <w:kern w:val="16"/>
          <w:rtl/>
        </w:rPr>
        <w:t xml:space="preserve">إزاء </w:t>
      </w:r>
      <w:r w:rsidRPr="00B94642">
        <w:rPr>
          <w:kern w:val="16"/>
          <w:rtl/>
        </w:rPr>
        <w:t xml:space="preserve">سوء تنفيذ الاتفاقية. </w:t>
      </w:r>
    </w:p>
    <w:p w:rsidR="0066005E" w:rsidRPr="00CE087F" w:rsidRDefault="0066005E" w:rsidP="0066005E">
      <w:pPr>
        <w:pStyle w:val="SingleTxtGA"/>
        <w:rPr>
          <w:b/>
          <w:bCs/>
          <w:kern w:val="16"/>
        </w:rPr>
      </w:pPr>
      <w:r w:rsidRPr="00B94642">
        <w:rPr>
          <w:kern w:val="16"/>
          <w:rtl/>
        </w:rPr>
        <w:t>90</w:t>
      </w:r>
      <w:r w:rsidRPr="00B94642">
        <w:rPr>
          <w:rFonts w:hint="cs"/>
          <w:kern w:val="16"/>
          <w:rtl/>
        </w:rPr>
        <w:t>-</w:t>
      </w:r>
      <w:r>
        <w:rPr>
          <w:rFonts w:hint="cs"/>
          <w:kern w:val="16"/>
          <w:rtl/>
        </w:rPr>
        <w:tab/>
      </w:r>
      <w:r w:rsidRPr="00CE087F">
        <w:rPr>
          <w:b/>
          <w:bCs/>
          <w:kern w:val="16"/>
          <w:rtl/>
        </w:rPr>
        <w:t>وتوصي اللجنة بأن تقوم الدولة الطرف</w:t>
      </w:r>
      <w:r w:rsidRPr="00CE087F">
        <w:rPr>
          <w:rFonts w:hint="cs"/>
          <w:b/>
          <w:bCs/>
          <w:kern w:val="16"/>
          <w:rtl/>
        </w:rPr>
        <w:t xml:space="preserve"> بما يلي</w:t>
      </w:r>
      <w:r w:rsidRPr="00CE087F">
        <w:rPr>
          <w:b/>
          <w:bCs/>
          <w:kern w:val="16"/>
          <w:rtl/>
        </w:rPr>
        <w:t xml:space="preserve">: </w:t>
      </w:r>
    </w:p>
    <w:p w:rsidR="0066005E" w:rsidRPr="0079163A" w:rsidRDefault="0066005E" w:rsidP="0066005E">
      <w:pPr>
        <w:pStyle w:val="SingleTxtGA"/>
        <w:rPr>
          <w:rFonts w:ascii="Times New Roman Bold" w:hAnsi="Times New Roman Bold"/>
          <w:b/>
          <w:bCs/>
          <w:spacing w:val="4"/>
          <w:kern w:val="16"/>
        </w:rPr>
      </w:pPr>
      <w:r w:rsidRPr="0079163A">
        <w:rPr>
          <w:rFonts w:ascii="Times New Roman Bold" w:hAnsi="Times New Roman Bold" w:hint="cs"/>
          <w:b/>
          <w:bCs/>
          <w:spacing w:val="4"/>
          <w:kern w:val="16"/>
          <w:rtl/>
        </w:rPr>
        <w:tab/>
      </w:r>
      <w:r w:rsidRPr="0079163A">
        <w:rPr>
          <w:rFonts w:ascii="Times New Roman Bold" w:hAnsi="Times New Roman Bold"/>
          <w:b/>
          <w:bCs/>
          <w:spacing w:val="4"/>
          <w:kern w:val="16"/>
          <w:rtl/>
        </w:rPr>
        <w:t>(أ)</w:t>
      </w:r>
      <w:r w:rsidRPr="0079163A">
        <w:rPr>
          <w:rFonts w:ascii="Times New Roman Bold" w:hAnsi="Times New Roman Bold" w:hint="cs"/>
          <w:b/>
          <w:bCs/>
          <w:spacing w:val="4"/>
          <w:kern w:val="16"/>
          <w:rtl/>
        </w:rPr>
        <w:tab/>
      </w:r>
      <w:r w:rsidRPr="0079163A">
        <w:rPr>
          <w:rFonts w:ascii="Times New Roman Bold" w:hAnsi="Times New Roman Bold"/>
          <w:b/>
          <w:bCs/>
          <w:spacing w:val="4"/>
          <w:kern w:val="16"/>
          <w:rtl/>
        </w:rPr>
        <w:t xml:space="preserve">إجراء دراسة استقصائية لتقييم مدى انتشار عمل الأطفال، بما في ذلك </w:t>
      </w:r>
      <w:r w:rsidRPr="0079163A">
        <w:rPr>
          <w:rFonts w:ascii="Times New Roman Bold" w:hAnsi="Times New Roman Bold" w:hint="cs"/>
          <w:b/>
          <w:bCs/>
          <w:spacing w:val="4"/>
          <w:kern w:val="16"/>
          <w:rtl/>
        </w:rPr>
        <w:t xml:space="preserve">العمل سداداً لدين </w:t>
      </w:r>
      <w:r w:rsidRPr="0079163A">
        <w:rPr>
          <w:rFonts w:ascii="Times New Roman Bold" w:hAnsi="Times New Roman Bold"/>
          <w:b/>
          <w:bCs/>
          <w:spacing w:val="4"/>
          <w:kern w:val="16"/>
          <w:rtl/>
        </w:rPr>
        <w:t xml:space="preserve">والعمل </w:t>
      </w:r>
      <w:proofErr w:type="spellStart"/>
      <w:r w:rsidRPr="0079163A">
        <w:rPr>
          <w:rFonts w:ascii="Times New Roman Bold" w:hAnsi="Times New Roman Bold"/>
          <w:b/>
          <w:bCs/>
          <w:spacing w:val="4"/>
          <w:kern w:val="16"/>
          <w:rtl/>
        </w:rPr>
        <w:t>القسري</w:t>
      </w:r>
      <w:proofErr w:type="spellEnd"/>
      <w:r w:rsidRPr="0079163A">
        <w:rPr>
          <w:rFonts w:ascii="Times New Roman Bold" w:hAnsi="Times New Roman Bold"/>
          <w:b/>
          <w:bCs/>
          <w:spacing w:val="4"/>
          <w:kern w:val="16"/>
          <w:rtl/>
        </w:rPr>
        <w:t>، وإطلاع اللجنة على هذه النتائج في تقريرها الدوري المقبل</w:t>
      </w:r>
      <w:r w:rsidRPr="0079163A">
        <w:rPr>
          <w:rFonts w:ascii="Times New Roman Bold" w:hAnsi="Times New Roman Bold" w:hint="cs"/>
          <w:b/>
          <w:bCs/>
          <w:spacing w:val="4"/>
          <w:kern w:val="16"/>
          <w:rtl/>
        </w:rPr>
        <w:t>؛</w:t>
      </w:r>
      <w:r w:rsidRPr="0079163A">
        <w:rPr>
          <w:rFonts w:ascii="Times New Roman Bold" w:hAnsi="Times New Roman Bold"/>
          <w:b/>
          <w:bCs/>
          <w:spacing w:val="4"/>
          <w:kern w:val="16"/>
          <w:rtl/>
        </w:rPr>
        <w:t xml:space="preserve"> </w:t>
      </w:r>
    </w:p>
    <w:p w:rsidR="0066005E" w:rsidRPr="00CE087F" w:rsidRDefault="0066005E" w:rsidP="0066005E">
      <w:pPr>
        <w:pStyle w:val="SingleTxtGA"/>
        <w:rPr>
          <w:rFonts w:hint="cs"/>
          <w:b/>
          <w:bCs/>
          <w:spacing w:val="4"/>
          <w:kern w:val="16"/>
          <w:rtl/>
        </w:rPr>
      </w:pPr>
      <w:r w:rsidRPr="00CE087F">
        <w:rPr>
          <w:rFonts w:hint="cs"/>
          <w:b/>
          <w:bCs/>
          <w:spacing w:val="4"/>
          <w:kern w:val="16"/>
          <w:rtl/>
        </w:rPr>
        <w:tab/>
        <w:t>(ب)</w:t>
      </w:r>
      <w:r w:rsidRPr="00CE087F">
        <w:rPr>
          <w:rFonts w:hint="cs"/>
          <w:b/>
          <w:bCs/>
          <w:spacing w:val="4"/>
          <w:kern w:val="16"/>
          <w:rtl/>
        </w:rPr>
        <w:tab/>
        <w:t>مواصلة وتعزيز جهودها للقضاء على عمل الأطفال، وبخاصة من خلال التصدي للأسباب الجوهرية للاستغلال الاقتصادي عن طريق القضاء على الفقر وتوفير فرص التعليم؛</w:t>
      </w:r>
    </w:p>
    <w:p w:rsidR="0066005E" w:rsidRPr="00CE087F" w:rsidRDefault="0066005E" w:rsidP="0066005E">
      <w:pPr>
        <w:pStyle w:val="SingleTxtGA"/>
        <w:rPr>
          <w:rFonts w:hint="cs"/>
          <w:b/>
          <w:bCs/>
          <w:kern w:val="16"/>
          <w:rtl/>
        </w:rPr>
      </w:pPr>
      <w:r w:rsidRPr="00CE087F">
        <w:rPr>
          <w:rFonts w:hint="cs"/>
          <w:b/>
          <w:bCs/>
          <w:kern w:val="16"/>
          <w:rtl/>
        </w:rPr>
        <w:tab/>
        <w:t>(ج)</w:t>
      </w:r>
      <w:r w:rsidRPr="00CE087F">
        <w:rPr>
          <w:rFonts w:hint="cs"/>
          <w:b/>
          <w:bCs/>
          <w:kern w:val="16"/>
          <w:rtl/>
        </w:rPr>
        <w:tab/>
        <w:t xml:space="preserve">تعجيل مواءمة قوانين العمل بهدف تحديد الحد الأدنى لسن الاستخدام، وفقاً للمعايير الدولية، لا </w:t>
      </w:r>
      <w:proofErr w:type="spellStart"/>
      <w:r w:rsidRPr="00CE087F">
        <w:rPr>
          <w:rFonts w:hint="cs"/>
          <w:b/>
          <w:bCs/>
          <w:kern w:val="16"/>
          <w:rtl/>
        </w:rPr>
        <w:t>سيما</w:t>
      </w:r>
      <w:proofErr w:type="spellEnd"/>
      <w:r w:rsidRPr="00CE087F">
        <w:rPr>
          <w:rFonts w:hint="cs"/>
          <w:b/>
          <w:bCs/>
          <w:kern w:val="16"/>
          <w:rtl/>
        </w:rPr>
        <w:t xml:space="preserve"> معايير اتفاقية منظمة العمل الدولية رقم 138، </w:t>
      </w:r>
      <w:r w:rsidRPr="00CE087F">
        <w:rPr>
          <w:b/>
          <w:bCs/>
          <w:kern w:val="16"/>
          <w:rtl/>
        </w:rPr>
        <w:t>و</w:t>
      </w:r>
      <w:r w:rsidRPr="00CE087F">
        <w:rPr>
          <w:rFonts w:hint="cs"/>
          <w:b/>
          <w:bCs/>
          <w:kern w:val="16"/>
          <w:rtl/>
        </w:rPr>
        <w:t xml:space="preserve">المتابعة النشطة لإنفاذ </w:t>
      </w:r>
      <w:r w:rsidRPr="00CE087F">
        <w:rPr>
          <w:b/>
          <w:bCs/>
          <w:kern w:val="16"/>
          <w:rtl/>
        </w:rPr>
        <w:t xml:space="preserve">معايير الحد الأدنى للسن، بما </w:t>
      </w:r>
      <w:r w:rsidRPr="00CE087F">
        <w:rPr>
          <w:rFonts w:hint="cs"/>
          <w:b/>
          <w:bCs/>
          <w:kern w:val="16"/>
          <w:rtl/>
        </w:rPr>
        <w:t xml:space="preserve">في ذلك مطالبة </w:t>
      </w:r>
      <w:r w:rsidRPr="00CE087F">
        <w:rPr>
          <w:b/>
          <w:bCs/>
          <w:kern w:val="16"/>
          <w:rtl/>
        </w:rPr>
        <w:t xml:space="preserve">أرباب العمل </w:t>
      </w:r>
      <w:r w:rsidRPr="00CE087F">
        <w:rPr>
          <w:rFonts w:hint="cs"/>
          <w:b/>
          <w:bCs/>
          <w:kern w:val="16"/>
          <w:rtl/>
        </w:rPr>
        <w:t xml:space="preserve">بتقديم </w:t>
      </w:r>
      <w:r w:rsidRPr="00CE087F">
        <w:rPr>
          <w:b/>
          <w:bCs/>
          <w:kern w:val="16"/>
          <w:rtl/>
        </w:rPr>
        <w:t>ما يثبت سن جميع الأطفال العاملين في منشآتهم</w:t>
      </w:r>
      <w:r w:rsidRPr="00CE087F">
        <w:rPr>
          <w:rFonts w:hint="cs"/>
          <w:b/>
          <w:bCs/>
          <w:kern w:val="16"/>
          <w:rtl/>
        </w:rPr>
        <w:t xml:space="preserve"> عند الاقتضاء</w:t>
      </w:r>
      <w:r w:rsidRPr="00CE087F">
        <w:rPr>
          <w:b/>
          <w:bCs/>
          <w:kern w:val="16"/>
          <w:rtl/>
        </w:rPr>
        <w:t>؛</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(د)</w:t>
      </w:r>
      <w:r w:rsidRPr="00CE087F">
        <w:rPr>
          <w:rFonts w:hint="cs"/>
          <w:b/>
          <w:bCs/>
          <w:kern w:val="16"/>
          <w:rtl/>
        </w:rPr>
        <w:tab/>
      </w:r>
      <w:r w:rsidRPr="00CE087F">
        <w:rPr>
          <w:b/>
          <w:bCs/>
          <w:kern w:val="16"/>
          <w:rtl/>
        </w:rPr>
        <w:t xml:space="preserve">ضمان التنفيذ الكامل للتشريعات </w:t>
      </w:r>
      <w:r w:rsidRPr="00CE087F">
        <w:rPr>
          <w:rFonts w:hint="cs"/>
          <w:b/>
          <w:bCs/>
          <w:kern w:val="16"/>
          <w:rtl/>
        </w:rPr>
        <w:t xml:space="preserve">التي تحظر </w:t>
      </w:r>
      <w:r w:rsidRPr="00CE087F">
        <w:rPr>
          <w:b/>
          <w:bCs/>
          <w:kern w:val="16"/>
          <w:rtl/>
        </w:rPr>
        <w:t xml:space="preserve">عمل الأطفال والعمل </w:t>
      </w:r>
      <w:proofErr w:type="spellStart"/>
      <w:r w:rsidRPr="00CE087F">
        <w:rPr>
          <w:b/>
          <w:bCs/>
          <w:kern w:val="16"/>
          <w:rtl/>
        </w:rPr>
        <w:t>القسري</w:t>
      </w:r>
      <w:proofErr w:type="spellEnd"/>
      <w:r w:rsidRPr="00CE087F">
        <w:rPr>
          <w:b/>
          <w:bCs/>
          <w:kern w:val="16"/>
          <w:rtl/>
        </w:rPr>
        <w:t xml:space="preserve"> و</w:t>
      </w:r>
      <w:r w:rsidRPr="00CE087F">
        <w:rPr>
          <w:rFonts w:hint="cs"/>
          <w:b/>
          <w:bCs/>
          <w:kern w:val="16"/>
          <w:rtl/>
        </w:rPr>
        <w:t xml:space="preserve">العمل سداداً لدين </w:t>
      </w:r>
      <w:r w:rsidRPr="00CE087F">
        <w:rPr>
          <w:b/>
          <w:bCs/>
          <w:kern w:val="16"/>
          <w:rtl/>
        </w:rPr>
        <w:t>وتنفيذ اتفاقيت</w:t>
      </w:r>
      <w:r w:rsidRPr="00CE087F">
        <w:rPr>
          <w:rFonts w:hint="cs"/>
          <w:b/>
          <w:bCs/>
          <w:kern w:val="16"/>
          <w:rtl/>
        </w:rPr>
        <w:t>ي</w:t>
      </w:r>
      <w:r w:rsidRPr="00CE087F">
        <w:rPr>
          <w:b/>
          <w:bCs/>
          <w:kern w:val="16"/>
          <w:rtl/>
        </w:rPr>
        <w:t xml:space="preserve"> منظمة العمل الدولية رقم 138 بشأن الحد الأدنى لسن الاستخدام ورقم 182 بشأن حظر أسوأ أشكال عمل</w:t>
      </w:r>
      <w:r w:rsidRPr="00CE087F">
        <w:rPr>
          <w:rFonts w:hint="cs"/>
          <w:b/>
          <w:bCs/>
          <w:kern w:val="16"/>
          <w:rtl/>
        </w:rPr>
        <w:t xml:space="preserve"> </w:t>
      </w:r>
      <w:r w:rsidRPr="00CE087F">
        <w:rPr>
          <w:b/>
          <w:bCs/>
          <w:kern w:val="16"/>
          <w:rtl/>
        </w:rPr>
        <w:t>أطفال</w:t>
      </w:r>
      <w:r w:rsidRPr="00CE087F">
        <w:rPr>
          <w:rFonts w:hint="cs"/>
          <w:b/>
          <w:bCs/>
          <w:kern w:val="16"/>
          <w:rtl/>
        </w:rPr>
        <w:t xml:space="preserve"> والإجراءات الفورية للقضاء عليها</w:t>
      </w:r>
      <w:r w:rsidRPr="00CE087F">
        <w:rPr>
          <w:b/>
          <w:bCs/>
          <w:kern w:val="16"/>
          <w:rtl/>
        </w:rPr>
        <w:t xml:space="preserve">، </w:t>
      </w:r>
      <w:r w:rsidRPr="00CE087F">
        <w:rPr>
          <w:rFonts w:hint="cs"/>
          <w:b/>
          <w:bCs/>
          <w:kern w:val="16"/>
          <w:rtl/>
        </w:rPr>
        <w:t xml:space="preserve">واعتماد الصرامة في </w:t>
      </w:r>
      <w:r w:rsidRPr="00CE087F">
        <w:rPr>
          <w:b/>
          <w:bCs/>
          <w:kern w:val="16"/>
          <w:rtl/>
        </w:rPr>
        <w:t xml:space="preserve">التحقيق </w:t>
      </w:r>
      <w:r w:rsidRPr="00CE087F">
        <w:rPr>
          <w:rFonts w:hint="cs"/>
          <w:b/>
          <w:bCs/>
          <w:kern w:val="16"/>
          <w:rtl/>
        </w:rPr>
        <w:t xml:space="preserve">مع المذنبين </w:t>
      </w:r>
      <w:r w:rsidRPr="00CE087F">
        <w:rPr>
          <w:b/>
          <w:bCs/>
          <w:kern w:val="16"/>
          <w:rtl/>
        </w:rPr>
        <w:t>و</w:t>
      </w:r>
      <w:r w:rsidRPr="00CE087F">
        <w:rPr>
          <w:rFonts w:hint="cs"/>
          <w:b/>
          <w:bCs/>
          <w:kern w:val="16"/>
          <w:rtl/>
        </w:rPr>
        <w:t xml:space="preserve">ملاحقتهم قضائياً </w:t>
      </w:r>
      <w:r w:rsidRPr="00CE087F">
        <w:rPr>
          <w:b/>
          <w:bCs/>
          <w:kern w:val="16"/>
          <w:rtl/>
        </w:rPr>
        <w:t>ومعاقب</w:t>
      </w:r>
      <w:r w:rsidRPr="00CE087F">
        <w:rPr>
          <w:rFonts w:hint="cs"/>
          <w:b/>
          <w:bCs/>
          <w:kern w:val="16"/>
          <w:rtl/>
        </w:rPr>
        <w:t>تهم</w:t>
      </w:r>
      <w:r w:rsidRPr="00CE087F">
        <w:rPr>
          <w:b/>
          <w:bCs/>
          <w:kern w:val="16"/>
          <w:rtl/>
        </w:rPr>
        <w:t xml:space="preserve">، وضمان أن تكون العقوبات </w:t>
      </w:r>
      <w:r w:rsidRPr="00CE087F">
        <w:rPr>
          <w:rFonts w:hint="cs"/>
          <w:b/>
          <w:bCs/>
          <w:kern w:val="16"/>
          <w:rtl/>
        </w:rPr>
        <w:t>م</w:t>
      </w:r>
      <w:r w:rsidRPr="00CE087F">
        <w:rPr>
          <w:b/>
          <w:bCs/>
          <w:kern w:val="16"/>
          <w:rtl/>
        </w:rPr>
        <w:t>تناسب</w:t>
      </w:r>
      <w:r w:rsidRPr="00CE087F">
        <w:rPr>
          <w:rFonts w:hint="cs"/>
          <w:b/>
          <w:bCs/>
          <w:kern w:val="16"/>
          <w:rtl/>
        </w:rPr>
        <w:t>ة</w:t>
      </w:r>
      <w:r w:rsidRPr="00CE087F">
        <w:rPr>
          <w:b/>
          <w:bCs/>
          <w:kern w:val="16"/>
          <w:rtl/>
        </w:rPr>
        <w:t xml:space="preserve"> مع خطورة الجريمة؛ </w:t>
      </w:r>
    </w:p>
    <w:p w:rsidR="0066005E" w:rsidRPr="00CE087F" w:rsidRDefault="0066005E" w:rsidP="0066005E">
      <w:pPr>
        <w:pStyle w:val="SingleTxtGA"/>
        <w:rPr>
          <w:b/>
          <w:bCs/>
          <w:spacing w:val="4"/>
          <w:kern w:val="16"/>
        </w:rPr>
      </w:pPr>
      <w:r w:rsidRPr="00CE087F">
        <w:rPr>
          <w:rFonts w:hint="cs"/>
          <w:b/>
          <w:bCs/>
          <w:spacing w:val="4"/>
          <w:kern w:val="16"/>
          <w:rtl/>
        </w:rPr>
        <w:tab/>
      </w:r>
      <w:r w:rsidRPr="00CE087F">
        <w:rPr>
          <w:b/>
          <w:bCs/>
          <w:spacing w:val="4"/>
          <w:kern w:val="16"/>
          <w:rtl/>
        </w:rPr>
        <w:t>(</w:t>
      </w:r>
      <w:r w:rsidRPr="00CE087F">
        <w:rPr>
          <w:rFonts w:hint="cs"/>
          <w:b/>
          <w:bCs/>
          <w:spacing w:val="4"/>
          <w:kern w:val="16"/>
          <w:rtl/>
        </w:rPr>
        <w:t>ﻫ</w:t>
      </w:r>
      <w:r w:rsidRPr="00CE087F">
        <w:rPr>
          <w:b/>
          <w:bCs/>
          <w:spacing w:val="4"/>
          <w:kern w:val="16"/>
          <w:rtl/>
        </w:rPr>
        <w:t>)</w:t>
      </w:r>
      <w:r w:rsidRPr="00CE087F">
        <w:rPr>
          <w:rFonts w:hint="cs"/>
          <w:b/>
          <w:bCs/>
          <w:spacing w:val="4"/>
          <w:kern w:val="16"/>
          <w:rtl/>
        </w:rPr>
        <w:tab/>
      </w:r>
      <w:r w:rsidRPr="00CE087F">
        <w:rPr>
          <w:b/>
          <w:bCs/>
          <w:spacing w:val="4"/>
          <w:kern w:val="16"/>
          <w:rtl/>
        </w:rPr>
        <w:t xml:space="preserve">تعزيز </w:t>
      </w:r>
      <w:proofErr w:type="spellStart"/>
      <w:r w:rsidRPr="00CE087F">
        <w:rPr>
          <w:b/>
          <w:bCs/>
          <w:spacing w:val="4"/>
          <w:kern w:val="16"/>
          <w:rtl/>
        </w:rPr>
        <w:t>مفتشية</w:t>
      </w:r>
      <w:proofErr w:type="spellEnd"/>
      <w:r w:rsidRPr="00CE087F">
        <w:rPr>
          <w:b/>
          <w:bCs/>
          <w:spacing w:val="4"/>
          <w:kern w:val="16"/>
          <w:rtl/>
        </w:rPr>
        <w:t xml:space="preserve"> العمل وتزويد مفتشي العمل </w:t>
      </w:r>
      <w:r w:rsidRPr="00CE087F">
        <w:rPr>
          <w:rFonts w:hint="cs"/>
          <w:b/>
          <w:bCs/>
          <w:spacing w:val="4"/>
          <w:kern w:val="16"/>
          <w:rtl/>
        </w:rPr>
        <w:t>ب</w:t>
      </w:r>
      <w:r w:rsidRPr="00CE087F">
        <w:rPr>
          <w:b/>
          <w:bCs/>
          <w:spacing w:val="4"/>
          <w:kern w:val="16"/>
          <w:rtl/>
        </w:rPr>
        <w:t xml:space="preserve">كل الدعم اللازم، بما في ذلك الخبرة في مجال عمل الأطفال، بهدف تمكينهم من </w:t>
      </w:r>
      <w:r w:rsidRPr="00CE087F">
        <w:rPr>
          <w:rFonts w:hint="cs"/>
          <w:b/>
          <w:bCs/>
          <w:spacing w:val="4"/>
          <w:kern w:val="16"/>
          <w:rtl/>
        </w:rPr>
        <w:t>ال</w:t>
      </w:r>
      <w:r w:rsidRPr="00CE087F">
        <w:rPr>
          <w:b/>
          <w:bCs/>
          <w:spacing w:val="4"/>
          <w:kern w:val="16"/>
          <w:rtl/>
        </w:rPr>
        <w:t xml:space="preserve">مراقبة </w:t>
      </w:r>
      <w:r w:rsidRPr="00CE087F">
        <w:rPr>
          <w:rFonts w:hint="cs"/>
          <w:b/>
          <w:bCs/>
          <w:spacing w:val="4"/>
          <w:kern w:val="16"/>
          <w:rtl/>
        </w:rPr>
        <w:t>ال</w:t>
      </w:r>
      <w:r w:rsidRPr="00CE087F">
        <w:rPr>
          <w:b/>
          <w:bCs/>
          <w:spacing w:val="4"/>
          <w:kern w:val="16"/>
          <w:rtl/>
        </w:rPr>
        <w:t xml:space="preserve">فعالة على </w:t>
      </w:r>
      <w:r w:rsidRPr="00CE087F">
        <w:rPr>
          <w:rFonts w:hint="cs"/>
          <w:b/>
          <w:bCs/>
          <w:spacing w:val="4"/>
          <w:kern w:val="16"/>
          <w:rtl/>
        </w:rPr>
        <w:t>ال</w:t>
      </w:r>
      <w:r w:rsidRPr="00CE087F">
        <w:rPr>
          <w:b/>
          <w:bCs/>
          <w:spacing w:val="4"/>
          <w:kern w:val="16"/>
          <w:rtl/>
        </w:rPr>
        <w:t xml:space="preserve">مستوى </w:t>
      </w:r>
      <w:r w:rsidRPr="00CE087F">
        <w:rPr>
          <w:rFonts w:hint="cs"/>
          <w:b/>
          <w:bCs/>
          <w:spacing w:val="4"/>
          <w:kern w:val="16"/>
          <w:rtl/>
        </w:rPr>
        <w:t xml:space="preserve">الوطني </w:t>
      </w:r>
      <w:r w:rsidRPr="00CE087F">
        <w:rPr>
          <w:b/>
          <w:bCs/>
          <w:spacing w:val="4"/>
          <w:kern w:val="16"/>
          <w:rtl/>
        </w:rPr>
        <w:t>والمحلي و</w:t>
      </w:r>
      <w:r w:rsidRPr="00CE087F">
        <w:rPr>
          <w:rFonts w:hint="cs"/>
          <w:b/>
          <w:bCs/>
          <w:spacing w:val="4"/>
          <w:kern w:val="16"/>
          <w:rtl/>
        </w:rPr>
        <w:t xml:space="preserve">إنفاذ </w:t>
      </w:r>
      <w:r w:rsidRPr="00CE087F">
        <w:rPr>
          <w:b/>
          <w:bCs/>
          <w:spacing w:val="4"/>
          <w:kern w:val="16"/>
          <w:rtl/>
        </w:rPr>
        <w:t>معايير قانون العمل و</w:t>
      </w:r>
      <w:r w:rsidRPr="00CE087F">
        <w:rPr>
          <w:rFonts w:hint="cs"/>
          <w:b/>
          <w:bCs/>
          <w:spacing w:val="4"/>
          <w:kern w:val="16"/>
          <w:rtl/>
        </w:rPr>
        <w:t>تلقي الشكاوى المتعلقة بالانتهاكات المزعومة و</w:t>
      </w:r>
      <w:r w:rsidRPr="00CE087F">
        <w:rPr>
          <w:b/>
          <w:bCs/>
          <w:spacing w:val="4"/>
          <w:kern w:val="16"/>
          <w:rtl/>
        </w:rPr>
        <w:t>التحقيق فيها و</w:t>
      </w:r>
      <w:r w:rsidRPr="00CE087F">
        <w:rPr>
          <w:rFonts w:hint="cs"/>
          <w:b/>
          <w:bCs/>
          <w:spacing w:val="4"/>
          <w:kern w:val="16"/>
          <w:rtl/>
        </w:rPr>
        <w:t>معالجتها</w:t>
      </w:r>
      <w:r w:rsidRPr="00CE087F">
        <w:rPr>
          <w:b/>
          <w:bCs/>
          <w:spacing w:val="4"/>
          <w:kern w:val="16"/>
          <w:rtl/>
        </w:rPr>
        <w:t xml:space="preserve">؛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(و)</w:t>
      </w:r>
      <w:r w:rsidRPr="00CE087F">
        <w:rPr>
          <w:rFonts w:hint="cs"/>
          <w:b/>
          <w:bCs/>
          <w:kern w:val="16"/>
          <w:rtl/>
        </w:rPr>
        <w:tab/>
      </w:r>
      <w:r w:rsidRPr="00CE087F">
        <w:rPr>
          <w:b/>
          <w:bCs/>
          <w:kern w:val="16"/>
          <w:rtl/>
        </w:rPr>
        <w:t>مواصلة التعاون مع المنظمات غير الحكومية والمجتمع المدني ومنظمة العمل الدولية/البرنامج الدولي</w:t>
      </w:r>
      <w:r w:rsidRPr="00CE087F">
        <w:rPr>
          <w:rFonts w:hint="cs"/>
          <w:b/>
          <w:bCs/>
          <w:kern w:val="16"/>
          <w:rtl/>
        </w:rPr>
        <w:t xml:space="preserve"> للقضاء على عمل الأطفال</w:t>
      </w:r>
      <w:r w:rsidRPr="00CE087F">
        <w:rPr>
          <w:b/>
          <w:bCs/>
          <w:kern w:val="16"/>
          <w:rtl/>
        </w:rPr>
        <w:t xml:space="preserve">. </w:t>
      </w:r>
    </w:p>
    <w:p w:rsidR="0066005E" w:rsidRPr="0045328F" w:rsidRDefault="0066005E" w:rsidP="0066005E">
      <w:pPr>
        <w:pStyle w:val="H23GA"/>
        <w:tabs>
          <w:tab w:val="clear" w:pos="1021"/>
        </w:tabs>
        <w:ind w:firstLine="0"/>
        <w:rPr>
          <w:rFonts w:hint="cs"/>
          <w:rtl/>
          <w:lang w:val="fr-CH"/>
        </w:rPr>
      </w:pPr>
      <w:r w:rsidRPr="0045328F">
        <w:rPr>
          <w:rFonts w:hint="cs"/>
          <w:rtl/>
          <w:lang w:val="fr-CH"/>
        </w:rPr>
        <w:t>أطفال الشوارع</w:t>
      </w:r>
    </w:p>
    <w:p w:rsidR="0066005E" w:rsidRPr="004D6C1D" w:rsidRDefault="0066005E" w:rsidP="0066005E">
      <w:pPr>
        <w:pStyle w:val="SingleTxtGA"/>
        <w:rPr>
          <w:spacing w:val="-3"/>
          <w:kern w:val="16"/>
        </w:rPr>
      </w:pPr>
      <w:r w:rsidRPr="004D6C1D">
        <w:rPr>
          <w:spacing w:val="-3"/>
          <w:kern w:val="16"/>
          <w:rtl/>
        </w:rPr>
        <w:t>91</w:t>
      </w:r>
      <w:r w:rsidRPr="004D6C1D">
        <w:rPr>
          <w:rFonts w:hint="cs"/>
          <w:spacing w:val="-3"/>
          <w:kern w:val="16"/>
          <w:rtl/>
        </w:rPr>
        <w:t>-</w:t>
      </w:r>
      <w:r w:rsidRPr="004D6C1D">
        <w:rPr>
          <w:rFonts w:hint="cs"/>
          <w:spacing w:val="-3"/>
          <w:kern w:val="16"/>
          <w:rtl/>
        </w:rPr>
        <w:tab/>
      </w:r>
      <w:r w:rsidRPr="004D6C1D">
        <w:rPr>
          <w:spacing w:val="-3"/>
          <w:kern w:val="16"/>
          <w:rtl/>
        </w:rPr>
        <w:t xml:space="preserve">تلاحظ اللجنة بارتياح اعتماد </w:t>
      </w:r>
      <w:r w:rsidRPr="004D6C1D">
        <w:rPr>
          <w:rFonts w:hint="cs"/>
          <w:spacing w:val="-3"/>
          <w:kern w:val="16"/>
          <w:rtl/>
        </w:rPr>
        <w:t xml:space="preserve">القانون الخاص بأطفال إقليم </w:t>
      </w:r>
      <w:proofErr w:type="spellStart"/>
      <w:r w:rsidRPr="004D6C1D">
        <w:rPr>
          <w:rFonts w:hint="cs"/>
          <w:spacing w:val="-3"/>
          <w:kern w:val="16"/>
          <w:rtl/>
        </w:rPr>
        <w:t>البنجاب</w:t>
      </w:r>
      <w:proofErr w:type="spellEnd"/>
      <w:r w:rsidRPr="004D6C1D">
        <w:rPr>
          <w:rFonts w:hint="cs"/>
          <w:spacing w:val="-3"/>
          <w:kern w:val="16"/>
          <w:rtl/>
        </w:rPr>
        <w:t xml:space="preserve"> المحرومين والمهملين</w:t>
      </w:r>
      <w:r w:rsidRPr="004D6C1D">
        <w:rPr>
          <w:spacing w:val="-3"/>
          <w:kern w:val="16"/>
          <w:rtl/>
        </w:rPr>
        <w:t xml:space="preserve">، لكنها تأسف لأن تنفيذه يقتصر على مدينة لاهور. ومع ذلك، تكرر اللجنة قلقها الذي أعربت عنه في ملاحظاتها الختامية السابقة، </w:t>
      </w:r>
      <w:r w:rsidRPr="004D6C1D">
        <w:rPr>
          <w:rFonts w:hint="cs"/>
          <w:spacing w:val="-3"/>
          <w:kern w:val="16"/>
          <w:rtl/>
        </w:rPr>
        <w:t xml:space="preserve">من تزايد </w:t>
      </w:r>
      <w:r w:rsidRPr="004D6C1D">
        <w:rPr>
          <w:spacing w:val="-3"/>
          <w:kern w:val="16"/>
          <w:rtl/>
        </w:rPr>
        <w:t xml:space="preserve">عدد </w:t>
      </w:r>
      <w:r w:rsidRPr="004D6C1D">
        <w:rPr>
          <w:rFonts w:hint="cs"/>
          <w:spacing w:val="-3"/>
          <w:kern w:val="16"/>
          <w:rtl/>
        </w:rPr>
        <w:t xml:space="preserve">حالات </w:t>
      </w:r>
      <w:r w:rsidRPr="004D6C1D">
        <w:rPr>
          <w:spacing w:val="-3"/>
          <w:kern w:val="16"/>
          <w:rtl/>
        </w:rPr>
        <w:t xml:space="preserve">أطفال الشوارع في جميع أنحاء البلد، وتعرض هؤلاء الأطفال للعنف والتعذيب والاعتداء </w:t>
      </w:r>
      <w:r w:rsidRPr="004D6C1D">
        <w:rPr>
          <w:rFonts w:hint="cs"/>
          <w:spacing w:val="-3"/>
          <w:kern w:val="16"/>
          <w:rtl/>
        </w:rPr>
        <w:t>والاستغلال الجنسيين</w:t>
      </w:r>
      <w:r w:rsidRPr="004D6C1D">
        <w:rPr>
          <w:spacing w:val="-3"/>
          <w:kern w:val="16"/>
          <w:rtl/>
        </w:rPr>
        <w:t>، وتعاطي المخدرات، و</w:t>
      </w:r>
      <w:r w:rsidRPr="004D6C1D">
        <w:rPr>
          <w:rFonts w:hint="cs"/>
          <w:spacing w:val="-3"/>
          <w:kern w:val="16"/>
          <w:rtl/>
        </w:rPr>
        <w:t xml:space="preserve">من </w:t>
      </w:r>
      <w:r w:rsidRPr="004D6C1D">
        <w:rPr>
          <w:spacing w:val="-3"/>
          <w:kern w:val="16"/>
          <w:rtl/>
        </w:rPr>
        <w:t xml:space="preserve">عدم وجود </w:t>
      </w:r>
      <w:proofErr w:type="spellStart"/>
      <w:r w:rsidRPr="004D6C1D">
        <w:rPr>
          <w:spacing w:val="-3"/>
          <w:kern w:val="16"/>
          <w:rtl/>
        </w:rPr>
        <w:t>استراتيجية</w:t>
      </w:r>
      <w:proofErr w:type="spellEnd"/>
      <w:r w:rsidRPr="004D6C1D">
        <w:rPr>
          <w:spacing w:val="-3"/>
          <w:kern w:val="16"/>
          <w:rtl/>
        </w:rPr>
        <w:t xml:space="preserve"> منهجية وشاملة لمعالجة الوضع وحماية هؤلاء الأطفال. </w:t>
      </w:r>
    </w:p>
    <w:p w:rsidR="0066005E" w:rsidRPr="00CE087F" w:rsidRDefault="0066005E" w:rsidP="0066005E">
      <w:pPr>
        <w:pStyle w:val="SingleTxtGA"/>
        <w:rPr>
          <w:b/>
          <w:bCs/>
          <w:kern w:val="16"/>
        </w:rPr>
      </w:pPr>
      <w:r w:rsidRPr="00B94642">
        <w:rPr>
          <w:kern w:val="16"/>
          <w:rtl/>
        </w:rPr>
        <w:t>92</w:t>
      </w:r>
      <w:r w:rsidRPr="00B94642">
        <w:rPr>
          <w:rFonts w:hint="cs"/>
          <w:kern w:val="16"/>
          <w:rtl/>
        </w:rPr>
        <w:t>-</w:t>
      </w:r>
      <w:r>
        <w:rPr>
          <w:rFonts w:hint="cs"/>
          <w:kern w:val="16"/>
          <w:rtl/>
        </w:rPr>
        <w:tab/>
      </w:r>
      <w:r w:rsidRPr="00CE087F">
        <w:rPr>
          <w:b/>
          <w:bCs/>
          <w:kern w:val="16"/>
          <w:rtl/>
        </w:rPr>
        <w:t xml:space="preserve">وتوصي اللجنة بأن تقوم الدولة الطرف </w:t>
      </w:r>
      <w:r w:rsidRPr="00CE087F">
        <w:rPr>
          <w:rFonts w:hint="cs"/>
          <w:b/>
          <w:bCs/>
          <w:kern w:val="16"/>
          <w:rtl/>
        </w:rPr>
        <w:t>بما يلي</w:t>
      </w:r>
      <w:r w:rsidRPr="00CE087F">
        <w:rPr>
          <w:b/>
          <w:bCs/>
          <w:kern w:val="16"/>
          <w:rtl/>
        </w:rPr>
        <w:t xml:space="preserve">: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(أ)</w:t>
      </w:r>
      <w:r w:rsidRPr="00CE087F">
        <w:rPr>
          <w:rFonts w:hint="cs"/>
          <w:b/>
          <w:bCs/>
          <w:kern w:val="16"/>
          <w:rtl/>
        </w:rPr>
        <w:tab/>
      </w:r>
      <w:r w:rsidRPr="00CE087F">
        <w:rPr>
          <w:b/>
          <w:bCs/>
          <w:kern w:val="16"/>
          <w:rtl/>
        </w:rPr>
        <w:t xml:space="preserve">إجراء تقييم منهجي </w:t>
      </w:r>
      <w:r w:rsidRPr="00CE087F">
        <w:rPr>
          <w:rFonts w:hint="cs"/>
          <w:b/>
          <w:bCs/>
          <w:kern w:val="16"/>
          <w:rtl/>
        </w:rPr>
        <w:t xml:space="preserve">لحالات </w:t>
      </w:r>
      <w:r w:rsidRPr="00CE087F">
        <w:rPr>
          <w:b/>
          <w:bCs/>
          <w:kern w:val="16"/>
          <w:rtl/>
        </w:rPr>
        <w:t xml:space="preserve">أطفال الشوارع من أجل وضع </w:t>
      </w:r>
      <w:r w:rsidRPr="00CE087F">
        <w:rPr>
          <w:rFonts w:hint="cs"/>
          <w:b/>
          <w:bCs/>
          <w:kern w:val="16"/>
          <w:rtl/>
        </w:rPr>
        <w:t xml:space="preserve">وتنفيذ </w:t>
      </w:r>
      <w:proofErr w:type="spellStart"/>
      <w:r w:rsidRPr="00CE087F">
        <w:rPr>
          <w:b/>
          <w:bCs/>
          <w:kern w:val="16"/>
          <w:rtl/>
        </w:rPr>
        <w:t>استراتيجية</w:t>
      </w:r>
      <w:proofErr w:type="spellEnd"/>
      <w:r w:rsidRPr="00CE087F">
        <w:rPr>
          <w:b/>
          <w:bCs/>
          <w:kern w:val="16"/>
          <w:rtl/>
        </w:rPr>
        <w:t xml:space="preserve"> شاملة</w:t>
      </w:r>
      <w:r w:rsidRPr="00CE087F">
        <w:rPr>
          <w:rFonts w:hint="cs"/>
          <w:b/>
          <w:bCs/>
          <w:kern w:val="16"/>
          <w:rtl/>
        </w:rPr>
        <w:t xml:space="preserve"> ل</w:t>
      </w:r>
      <w:r w:rsidRPr="00CE087F">
        <w:rPr>
          <w:b/>
          <w:bCs/>
          <w:kern w:val="16"/>
          <w:rtl/>
        </w:rPr>
        <w:t>لتصدي للأسباب الجذرية</w:t>
      </w:r>
      <w:r w:rsidRPr="00CE087F">
        <w:rPr>
          <w:rFonts w:hint="cs"/>
          <w:b/>
          <w:bCs/>
          <w:kern w:val="16"/>
          <w:rtl/>
        </w:rPr>
        <w:t xml:space="preserve"> لهذه الحالات</w:t>
      </w:r>
      <w:r w:rsidRPr="00CE087F">
        <w:rPr>
          <w:b/>
          <w:bCs/>
          <w:kern w:val="16"/>
          <w:rtl/>
        </w:rPr>
        <w:t>، و</w:t>
      </w:r>
      <w:r w:rsidRPr="00CE087F">
        <w:rPr>
          <w:rFonts w:hint="cs"/>
          <w:b/>
          <w:bCs/>
          <w:kern w:val="16"/>
          <w:rtl/>
        </w:rPr>
        <w:t xml:space="preserve">بالتالي الحيلولة دون </w:t>
      </w:r>
      <w:r w:rsidRPr="00CE087F">
        <w:rPr>
          <w:b/>
          <w:bCs/>
          <w:kern w:val="16"/>
          <w:rtl/>
        </w:rPr>
        <w:t xml:space="preserve">مغادرة </w:t>
      </w:r>
      <w:r w:rsidRPr="00CE087F">
        <w:rPr>
          <w:rFonts w:hint="cs"/>
          <w:b/>
          <w:bCs/>
          <w:kern w:val="16"/>
          <w:rtl/>
        </w:rPr>
        <w:t>الأطفال ل</w:t>
      </w:r>
      <w:r w:rsidRPr="00CE087F">
        <w:rPr>
          <w:b/>
          <w:bCs/>
          <w:kern w:val="16"/>
          <w:rtl/>
        </w:rPr>
        <w:t>أسر</w:t>
      </w:r>
      <w:r w:rsidRPr="00CE087F">
        <w:rPr>
          <w:rFonts w:hint="cs"/>
          <w:b/>
          <w:bCs/>
          <w:kern w:val="16"/>
          <w:rtl/>
        </w:rPr>
        <w:t>هم</w:t>
      </w:r>
      <w:r w:rsidRPr="00CE087F">
        <w:rPr>
          <w:b/>
          <w:bCs/>
          <w:kern w:val="16"/>
          <w:rtl/>
        </w:rPr>
        <w:t xml:space="preserve"> ومدارس</w:t>
      </w:r>
      <w:r w:rsidRPr="00CE087F">
        <w:rPr>
          <w:rFonts w:hint="cs"/>
          <w:b/>
          <w:bCs/>
          <w:kern w:val="16"/>
          <w:rtl/>
        </w:rPr>
        <w:t>هم إلى الشوارع</w:t>
      </w:r>
      <w:r w:rsidRPr="00CE087F">
        <w:rPr>
          <w:b/>
          <w:bCs/>
          <w:kern w:val="16"/>
          <w:rtl/>
        </w:rPr>
        <w:t xml:space="preserve">؛ </w:t>
      </w:r>
    </w:p>
    <w:p w:rsidR="0066005E" w:rsidRPr="00CE087F" w:rsidRDefault="0066005E" w:rsidP="0066005E">
      <w:pPr>
        <w:pStyle w:val="SingleTxtGA"/>
        <w:rPr>
          <w:rFonts w:hint="cs"/>
          <w:b/>
          <w:bCs/>
          <w:kern w:val="16"/>
          <w:rtl/>
        </w:rPr>
      </w:pPr>
      <w:r w:rsidRPr="00CE087F">
        <w:rPr>
          <w:b/>
          <w:bCs/>
          <w:kern w:val="16"/>
          <w:rtl/>
        </w:rPr>
        <w:tab/>
        <w:t>(</w:t>
      </w:r>
      <w:r w:rsidRPr="00CE087F">
        <w:rPr>
          <w:rFonts w:hint="cs"/>
          <w:b/>
          <w:bCs/>
          <w:kern w:val="16"/>
          <w:rtl/>
        </w:rPr>
        <w:t>ب</w:t>
      </w:r>
      <w:r w:rsidRPr="00CE087F">
        <w:rPr>
          <w:b/>
          <w:bCs/>
          <w:kern w:val="16"/>
          <w:rtl/>
        </w:rPr>
        <w:t>)</w:t>
      </w:r>
      <w:r w:rsidRPr="00CE087F">
        <w:rPr>
          <w:rFonts w:hint="cs"/>
          <w:b/>
          <w:bCs/>
          <w:kern w:val="16"/>
          <w:rtl/>
        </w:rPr>
        <w:tab/>
      </w:r>
      <w:r w:rsidRPr="00CE087F">
        <w:rPr>
          <w:b/>
          <w:bCs/>
          <w:kern w:val="16"/>
          <w:rtl/>
        </w:rPr>
        <w:t xml:space="preserve">ضمان حصول أطفال الشوارع على الغذاء والمأوى المناسبين وعلى الرعاية الصحية والفرص التعليمية </w:t>
      </w:r>
      <w:r w:rsidRPr="00CE087F">
        <w:rPr>
          <w:rFonts w:hint="cs"/>
          <w:b/>
          <w:bCs/>
          <w:kern w:val="16"/>
          <w:rtl/>
        </w:rPr>
        <w:t>ل</w:t>
      </w:r>
      <w:r w:rsidRPr="00CE087F">
        <w:rPr>
          <w:b/>
          <w:bCs/>
          <w:kern w:val="16"/>
          <w:rtl/>
        </w:rPr>
        <w:t xml:space="preserve">مدِّهم بما يكفي </w:t>
      </w:r>
      <w:r w:rsidRPr="00CE087F">
        <w:rPr>
          <w:rFonts w:hint="cs"/>
          <w:b/>
          <w:bCs/>
          <w:kern w:val="16"/>
          <w:rtl/>
        </w:rPr>
        <w:t>لنمائهم</w:t>
      </w:r>
      <w:r w:rsidRPr="00CE087F">
        <w:rPr>
          <w:b/>
          <w:bCs/>
          <w:kern w:val="16"/>
          <w:rtl/>
        </w:rPr>
        <w:t>؛</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(ج)</w:t>
      </w:r>
      <w:r w:rsidRPr="00CE087F">
        <w:rPr>
          <w:rFonts w:hint="cs"/>
          <w:b/>
          <w:bCs/>
          <w:kern w:val="16"/>
          <w:rtl/>
        </w:rPr>
        <w:tab/>
      </w:r>
      <w:r w:rsidRPr="00CE087F">
        <w:rPr>
          <w:b/>
          <w:bCs/>
          <w:kern w:val="16"/>
          <w:rtl/>
        </w:rPr>
        <w:t xml:space="preserve">التنفيذ الكامل </w:t>
      </w:r>
      <w:r w:rsidRPr="00CE087F">
        <w:rPr>
          <w:rFonts w:hint="cs"/>
          <w:b/>
          <w:bCs/>
          <w:kern w:val="16"/>
          <w:rtl/>
        </w:rPr>
        <w:t>ل</w:t>
      </w:r>
      <w:r w:rsidRPr="00CE087F">
        <w:rPr>
          <w:b/>
          <w:bCs/>
          <w:kern w:val="16"/>
          <w:rtl/>
        </w:rPr>
        <w:t>ل</w:t>
      </w:r>
      <w:r w:rsidRPr="00CE087F">
        <w:rPr>
          <w:rFonts w:hint="cs"/>
          <w:b/>
          <w:bCs/>
          <w:kern w:val="16"/>
          <w:rtl/>
        </w:rPr>
        <w:t>قانون الخاص بال</w:t>
      </w:r>
      <w:r w:rsidRPr="00CE087F">
        <w:rPr>
          <w:b/>
          <w:bCs/>
          <w:kern w:val="16"/>
          <w:rtl/>
        </w:rPr>
        <w:t xml:space="preserve">أطفال </w:t>
      </w:r>
      <w:r w:rsidRPr="00CE087F">
        <w:rPr>
          <w:rFonts w:hint="cs"/>
          <w:b/>
          <w:bCs/>
          <w:kern w:val="16"/>
          <w:rtl/>
        </w:rPr>
        <w:t>المحرومين و</w:t>
      </w:r>
      <w:r w:rsidRPr="00CE087F">
        <w:rPr>
          <w:b/>
          <w:bCs/>
          <w:kern w:val="16"/>
          <w:rtl/>
        </w:rPr>
        <w:t xml:space="preserve">المهملين في جميع أنحاء مقاطعة </w:t>
      </w:r>
      <w:proofErr w:type="spellStart"/>
      <w:r w:rsidRPr="00CE087F">
        <w:rPr>
          <w:b/>
          <w:bCs/>
          <w:kern w:val="16"/>
          <w:rtl/>
        </w:rPr>
        <w:t>البنجاب</w:t>
      </w:r>
      <w:proofErr w:type="spellEnd"/>
      <w:r w:rsidRPr="00CE087F">
        <w:rPr>
          <w:b/>
          <w:bCs/>
          <w:kern w:val="16"/>
          <w:rtl/>
        </w:rPr>
        <w:t xml:space="preserve">، والاستفادة من تجربة المقاطعة من أجل </w:t>
      </w:r>
      <w:r w:rsidRPr="00CE087F">
        <w:rPr>
          <w:rFonts w:hint="cs"/>
          <w:b/>
          <w:bCs/>
          <w:kern w:val="16"/>
          <w:rtl/>
        </w:rPr>
        <w:t xml:space="preserve">وضع </w:t>
      </w:r>
      <w:r w:rsidRPr="00CE087F">
        <w:rPr>
          <w:b/>
          <w:bCs/>
          <w:kern w:val="16"/>
          <w:rtl/>
        </w:rPr>
        <w:t>تشريعات وبرامج مماثلة في مناطق أخرى من البلد</w:t>
      </w:r>
      <w:r w:rsidRPr="00CE087F">
        <w:rPr>
          <w:rFonts w:hint="cs"/>
          <w:b/>
          <w:bCs/>
          <w:kern w:val="16"/>
          <w:rtl/>
        </w:rPr>
        <w:t>؛</w:t>
      </w:r>
      <w:r w:rsidRPr="00CE087F">
        <w:rPr>
          <w:b/>
          <w:bCs/>
          <w:kern w:val="16"/>
          <w:rtl/>
        </w:rPr>
        <w:t xml:space="preserve">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(د)</w:t>
      </w:r>
      <w:r w:rsidRPr="00CE087F">
        <w:rPr>
          <w:rFonts w:hint="cs"/>
          <w:b/>
          <w:bCs/>
          <w:kern w:val="16"/>
          <w:rtl/>
        </w:rPr>
        <w:tab/>
      </w:r>
      <w:r w:rsidRPr="00CE087F">
        <w:rPr>
          <w:b/>
          <w:bCs/>
          <w:kern w:val="16"/>
          <w:rtl/>
        </w:rPr>
        <w:t>احترام حق أطفال الش</w:t>
      </w:r>
      <w:r w:rsidRPr="00CE087F">
        <w:rPr>
          <w:rFonts w:hint="cs"/>
          <w:b/>
          <w:bCs/>
          <w:kern w:val="16"/>
          <w:rtl/>
        </w:rPr>
        <w:t>و</w:t>
      </w:r>
      <w:r w:rsidRPr="00CE087F">
        <w:rPr>
          <w:b/>
          <w:bCs/>
          <w:kern w:val="16"/>
          <w:rtl/>
        </w:rPr>
        <w:t xml:space="preserve">ارع في أن </w:t>
      </w:r>
      <w:r w:rsidRPr="00CE087F">
        <w:rPr>
          <w:rFonts w:hint="cs"/>
          <w:b/>
          <w:bCs/>
          <w:kern w:val="16"/>
          <w:rtl/>
        </w:rPr>
        <w:t xml:space="preserve">يؤخذ بآرائهم لدى </w:t>
      </w:r>
      <w:r w:rsidRPr="00CE087F">
        <w:rPr>
          <w:b/>
          <w:bCs/>
          <w:kern w:val="16"/>
          <w:rtl/>
        </w:rPr>
        <w:t>وضع البرامج والتدابير الرامية إلى حماي</w:t>
      </w:r>
      <w:r w:rsidRPr="00CE087F">
        <w:rPr>
          <w:rFonts w:hint="cs"/>
          <w:b/>
          <w:bCs/>
          <w:kern w:val="16"/>
          <w:rtl/>
        </w:rPr>
        <w:t>تهم</w:t>
      </w:r>
      <w:r w:rsidRPr="00CE087F">
        <w:rPr>
          <w:b/>
          <w:bCs/>
          <w:kern w:val="16"/>
          <w:rtl/>
        </w:rPr>
        <w:t xml:space="preserve"> ومساعد</w:t>
      </w:r>
      <w:r w:rsidRPr="00CE087F">
        <w:rPr>
          <w:rFonts w:hint="cs"/>
          <w:b/>
          <w:bCs/>
          <w:kern w:val="16"/>
          <w:rtl/>
        </w:rPr>
        <w:t>تهم</w:t>
      </w:r>
      <w:r w:rsidRPr="00CE087F">
        <w:rPr>
          <w:b/>
          <w:bCs/>
          <w:kern w:val="16"/>
          <w:rtl/>
        </w:rPr>
        <w:t xml:space="preserve">. </w:t>
      </w:r>
    </w:p>
    <w:p w:rsidR="0066005E" w:rsidRPr="00AA77B9" w:rsidRDefault="0066005E" w:rsidP="00CC3E0C">
      <w:pPr>
        <w:pStyle w:val="H23GA"/>
        <w:keepNext/>
        <w:tabs>
          <w:tab w:val="clear" w:pos="1021"/>
        </w:tabs>
        <w:ind w:firstLine="0"/>
        <w:rPr>
          <w:lang w:val="fr-CH"/>
        </w:rPr>
      </w:pPr>
      <w:r w:rsidRPr="00AA77B9">
        <w:rPr>
          <w:rtl/>
          <w:lang w:val="fr-CH"/>
        </w:rPr>
        <w:t xml:space="preserve">الاستغلال الجنسي والاعتداء الجنسي </w:t>
      </w:r>
    </w:p>
    <w:p w:rsidR="0066005E" w:rsidRPr="00B94642" w:rsidRDefault="0066005E" w:rsidP="0066005E">
      <w:pPr>
        <w:pStyle w:val="SingleTxtGA"/>
        <w:rPr>
          <w:kern w:val="16"/>
        </w:rPr>
      </w:pPr>
      <w:r w:rsidRPr="00B94642">
        <w:rPr>
          <w:kern w:val="16"/>
          <w:rtl/>
        </w:rPr>
        <w:t>93</w:t>
      </w:r>
      <w:r w:rsidRPr="00B94642">
        <w:rPr>
          <w:rFonts w:hint="cs"/>
          <w:kern w:val="16"/>
          <w:rtl/>
        </w:rPr>
        <w:t>-</w:t>
      </w:r>
      <w:r>
        <w:rPr>
          <w:rFonts w:hint="cs"/>
          <w:kern w:val="16"/>
          <w:rtl/>
        </w:rPr>
        <w:tab/>
      </w:r>
      <w:r w:rsidRPr="00B94642">
        <w:rPr>
          <w:kern w:val="16"/>
          <w:rtl/>
        </w:rPr>
        <w:t>تشعر اللجنة بالقلق لأن</w:t>
      </w:r>
      <w:r w:rsidRPr="00B94642">
        <w:rPr>
          <w:rFonts w:hint="cs"/>
          <w:kern w:val="16"/>
          <w:rtl/>
        </w:rPr>
        <w:t>ه</w:t>
      </w:r>
      <w:r w:rsidRPr="00B94642">
        <w:rPr>
          <w:kern w:val="16"/>
          <w:rtl/>
        </w:rPr>
        <w:t xml:space="preserve"> - على الرغم من التدابير التي اتخذت مؤخر</w:t>
      </w:r>
      <w:r>
        <w:rPr>
          <w:kern w:val="16"/>
          <w:rtl/>
        </w:rPr>
        <w:t xml:space="preserve">اً </w:t>
      </w:r>
      <w:r w:rsidRPr="00B94642">
        <w:rPr>
          <w:kern w:val="16"/>
          <w:rtl/>
        </w:rPr>
        <w:t>في هذا الصدد</w:t>
      </w:r>
      <w:r>
        <w:rPr>
          <w:rFonts w:hint="cs"/>
          <w:kern w:val="16"/>
          <w:rtl/>
        </w:rPr>
        <w:t> -</w:t>
      </w:r>
      <w:r w:rsidRPr="00B94642">
        <w:rPr>
          <w:kern w:val="16"/>
          <w:rtl/>
        </w:rPr>
        <w:t xml:space="preserve"> </w:t>
      </w:r>
      <w:r>
        <w:rPr>
          <w:rFonts w:hint="cs"/>
          <w:kern w:val="16"/>
          <w:rtl/>
        </w:rPr>
        <w:t>لا </w:t>
      </w:r>
      <w:r w:rsidRPr="00B94642">
        <w:rPr>
          <w:rFonts w:hint="cs"/>
          <w:kern w:val="16"/>
          <w:rtl/>
        </w:rPr>
        <w:t xml:space="preserve">يزال </w:t>
      </w:r>
      <w:r w:rsidRPr="00B94642">
        <w:rPr>
          <w:kern w:val="16"/>
          <w:rtl/>
        </w:rPr>
        <w:t xml:space="preserve">الاستغلال الجنسي والاعتداء </w:t>
      </w:r>
      <w:r w:rsidRPr="00B94642">
        <w:rPr>
          <w:rFonts w:hint="cs"/>
          <w:kern w:val="16"/>
          <w:rtl/>
        </w:rPr>
        <w:t>الجنسي على الأطفال منتشر</w:t>
      </w:r>
      <w:r>
        <w:rPr>
          <w:rFonts w:hint="cs"/>
          <w:kern w:val="16"/>
          <w:rtl/>
        </w:rPr>
        <w:t xml:space="preserve">اً </w:t>
      </w:r>
      <w:r w:rsidRPr="00B94642">
        <w:rPr>
          <w:kern w:val="16"/>
          <w:rtl/>
        </w:rPr>
        <w:t xml:space="preserve">على نطاق واسع، مما يؤثر بشكل متزايد </w:t>
      </w:r>
      <w:r w:rsidRPr="00B94642">
        <w:rPr>
          <w:rFonts w:hint="cs"/>
          <w:kern w:val="16"/>
          <w:rtl/>
        </w:rPr>
        <w:t xml:space="preserve">على </w:t>
      </w:r>
      <w:r w:rsidRPr="00B94642">
        <w:rPr>
          <w:kern w:val="16"/>
          <w:rtl/>
        </w:rPr>
        <w:t xml:space="preserve">الفتيان والأطفال في المناطق الريفية. </w:t>
      </w:r>
      <w:r w:rsidRPr="00B94642">
        <w:rPr>
          <w:rFonts w:hint="cs"/>
          <w:kern w:val="16"/>
          <w:rtl/>
        </w:rPr>
        <w:t xml:space="preserve">وكررت </w:t>
      </w:r>
      <w:r w:rsidRPr="00B94642">
        <w:rPr>
          <w:kern w:val="16"/>
          <w:rtl/>
        </w:rPr>
        <w:t xml:space="preserve">من جديد القلق الذي أعربت عنه في ملاحظاتها الختامية السابقة بشأن عدم وجود تشريعات تحظر </w:t>
      </w:r>
      <w:r w:rsidRPr="00B94642">
        <w:rPr>
          <w:rFonts w:hint="cs"/>
          <w:kern w:val="16"/>
          <w:rtl/>
        </w:rPr>
        <w:t xml:space="preserve">صراحة </w:t>
      </w:r>
      <w:r w:rsidRPr="00B94642">
        <w:rPr>
          <w:kern w:val="16"/>
          <w:rtl/>
        </w:rPr>
        <w:t xml:space="preserve">الاعتداء الجنسي على الأطفال والاستغلال الجنسي </w:t>
      </w:r>
      <w:r w:rsidRPr="00B94642">
        <w:rPr>
          <w:rFonts w:hint="cs"/>
          <w:kern w:val="16"/>
          <w:rtl/>
        </w:rPr>
        <w:t xml:space="preserve">لهم، وعدم </w:t>
      </w:r>
      <w:r w:rsidRPr="00B94642">
        <w:rPr>
          <w:kern w:val="16"/>
          <w:rtl/>
        </w:rPr>
        <w:t xml:space="preserve">وجود تعريف واضح </w:t>
      </w:r>
      <w:r w:rsidRPr="00B94642">
        <w:rPr>
          <w:rFonts w:hint="cs"/>
          <w:kern w:val="16"/>
          <w:rtl/>
        </w:rPr>
        <w:t xml:space="preserve">لهاتين العبارتين </w:t>
      </w:r>
      <w:r w:rsidRPr="00B94642">
        <w:rPr>
          <w:kern w:val="16"/>
          <w:rtl/>
        </w:rPr>
        <w:t>في التشريع</w:t>
      </w:r>
      <w:r w:rsidRPr="00B94642">
        <w:rPr>
          <w:rFonts w:hint="cs"/>
          <w:kern w:val="16"/>
          <w:rtl/>
        </w:rPr>
        <w:t>ات</w:t>
      </w:r>
      <w:r w:rsidRPr="00B94642">
        <w:rPr>
          <w:kern w:val="16"/>
          <w:rtl/>
        </w:rPr>
        <w:t>. وتأسف اللجنة أنه</w:t>
      </w:r>
      <w:r w:rsidRPr="00B94642">
        <w:rPr>
          <w:rFonts w:hint="cs"/>
          <w:kern w:val="16"/>
          <w:rtl/>
        </w:rPr>
        <w:t>، و</w:t>
      </w:r>
      <w:r w:rsidRPr="00B94642">
        <w:rPr>
          <w:kern w:val="16"/>
          <w:rtl/>
        </w:rPr>
        <w:t xml:space="preserve">على الرغم من </w:t>
      </w:r>
      <w:r w:rsidRPr="00B94642">
        <w:rPr>
          <w:rFonts w:hint="cs"/>
          <w:kern w:val="16"/>
          <w:rtl/>
        </w:rPr>
        <w:t>مشاريع التثقيف و</w:t>
      </w:r>
      <w:r w:rsidRPr="00B94642">
        <w:rPr>
          <w:kern w:val="16"/>
          <w:rtl/>
        </w:rPr>
        <w:t>التوعية</w:t>
      </w:r>
      <w:r w:rsidRPr="00B94642">
        <w:rPr>
          <w:rFonts w:hint="cs"/>
          <w:kern w:val="16"/>
          <w:rtl/>
        </w:rPr>
        <w:t>،</w:t>
      </w:r>
      <w:r w:rsidRPr="00B94642">
        <w:rPr>
          <w:kern w:val="16"/>
          <w:rtl/>
        </w:rPr>
        <w:t xml:space="preserve"> </w:t>
      </w:r>
      <w:r w:rsidRPr="00B94642">
        <w:rPr>
          <w:rFonts w:hint="cs"/>
          <w:kern w:val="16"/>
          <w:rtl/>
        </w:rPr>
        <w:t xml:space="preserve">فإن </w:t>
      </w:r>
      <w:r w:rsidRPr="00B94642">
        <w:rPr>
          <w:kern w:val="16"/>
          <w:rtl/>
        </w:rPr>
        <w:t xml:space="preserve">المواقف الاجتماعية السلبية تجاه </w:t>
      </w:r>
      <w:r w:rsidRPr="00B94642">
        <w:rPr>
          <w:rFonts w:hint="cs"/>
          <w:kern w:val="16"/>
          <w:rtl/>
        </w:rPr>
        <w:t>النساء والأطفال</w:t>
      </w:r>
      <w:r w:rsidRPr="00B94642">
        <w:rPr>
          <w:kern w:val="16"/>
          <w:rtl/>
        </w:rPr>
        <w:t xml:space="preserve">، بما في ذلك الوصم، </w:t>
      </w:r>
      <w:r w:rsidRPr="00B94642">
        <w:rPr>
          <w:rFonts w:hint="cs"/>
          <w:kern w:val="16"/>
          <w:rtl/>
        </w:rPr>
        <w:t xml:space="preserve">تدل </w:t>
      </w:r>
      <w:r w:rsidRPr="00B94642">
        <w:rPr>
          <w:kern w:val="16"/>
          <w:rtl/>
        </w:rPr>
        <w:t>غالب</w:t>
      </w:r>
      <w:r>
        <w:rPr>
          <w:kern w:val="16"/>
          <w:rtl/>
        </w:rPr>
        <w:t xml:space="preserve">اً </w:t>
      </w:r>
      <w:r w:rsidRPr="00B94642">
        <w:rPr>
          <w:rFonts w:hint="cs"/>
          <w:kern w:val="16"/>
          <w:rtl/>
        </w:rPr>
        <w:t xml:space="preserve">على </w:t>
      </w:r>
      <w:r w:rsidRPr="00B94642">
        <w:rPr>
          <w:kern w:val="16"/>
          <w:rtl/>
        </w:rPr>
        <w:t xml:space="preserve">أن هذه الحالات </w:t>
      </w:r>
      <w:r>
        <w:rPr>
          <w:kern w:val="16"/>
          <w:rtl/>
        </w:rPr>
        <w:t>لا </w:t>
      </w:r>
      <w:r w:rsidRPr="00B94642">
        <w:rPr>
          <w:kern w:val="16"/>
          <w:rtl/>
        </w:rPr>
        <w:t>يبلغ عنها، وأن</w:t>
      </w:r>
      <w:r w:rsidRPr="00B94642">
        <w:rPr>
          <w:rFonts w:hint="cs"/>
          <w:kern w:val="16"/>
          <w:rtl/>
        </w:rPr>
        <w:t xml:space="preserve"> الشرطة </w:t>
      </w:r>
      <w:r>
        <w:rPr>
          <w:rFonts w:hint="cs"/>
          <w:kern w:val="16"/>
          <w:rtl/>
        </w:rPr>
        <w:t>لا </w:t>
      </w:r>
      <w:r w:rsidRPr="00B94642">
        <w:rPr>
          <w:rFonts w:hint="cs"/>
          <w:kern w:val="16"/>
          <w:rtl/>
        </w:rPr>
        <w:t>تتدخل في حالة الإبلاغ عنها</w:t>
      </w:r>
      <w:r w:rsidRPr="00B94642">
        <w:rPr>
          <w:kern w:val="16"/>
          <w:rtl/>
        </w:rPr>
        <w:t>. وتشعر اللجنة بالقلق كذلك إزاء نقص البيانات وتحليلها بشأن مسألة الاستغلال الجنسي للأطفال والاعتداء الجنسي</w:t>
      </w:r>
      <w:r w:rsidRPr="00B94642">
        <w:rPr>
          <w:rFonts w:hint="cs"/>
          <w:kern w:val="16"/>
          <w:rtl/>
        </w:rPr>
        <w:t xml:space="preserve"> عليهم</w:t>
      </w:r>
      <w:r w:rsidRPr="00B94642">
        <w:rPr>
          <w:kern w:val="16"/>
          <w:rtl/>
        </w:rPr>
        <w:t xml:space="preserve">. </w:t>
      </w:r>
    </w:p>
    <w:p w:rsidR="0066005E" w:rsidRPr="00CE087F" w:rsidRDefault="0066005E" w:rsidP="0066005E">
      <w:pPr>
        <w:pStyle w:val="SingleTxtGA"/>
        <w:rPr>
          <w:b/>
          <w:bCs/>
          <w:kern w:val="16"/>
        </w:rPr>
      </w:pPr>
      <w:r w:rsidRPr="00B94642">
        <w:rPr>
          <w:kern w:val="16"/>
          <w:rtl/>
        </w:rPr>
        <w:t>94</w:t>
      </w:r>
      <w:r w:rsidRPr="00B94642">
        <w:rPr>
          <w:rFonts w:hint="cs"/>
          <w:kern w:val="16"/>
          <w:rtl/>
        </w:rPr>
        <w:t>-</w:t>
      </w:r>
      <w:r>
        <w:rPr>
          <w:rFonts w:hint="cs"/>
          <w:kern w:val="16"/>
          <w:rtl/>
        </w:rPr>
        <w:tab/>
      </w:r>
      <w:r w:rsidRPr="00CE087F">
        <w:rPr>
          <w:b/>
          <w:bCs/>
          <w:kern w:val="16"/>
          <w:rtl/>
        </w:rPr>
        <w:t>وتوصي اللجنة بأن تعيد الدولة الطرف النظر في تشريعاتها و</w:t>
      </w:r>
      <w:r w:rsidRPr="00CE087F">
        <w:rPr>
          <w:rFonts w:hint="cs"/>
          <w:b/>
          <w:bCs/>
          <w:kern w:val="16"/>
          <w:rtl/>
        </w:rPr>
        <w:t xml:space="preserve">أن تتخذ </w:t>
      </w:r>
      <w:r w:rsidRPr="00CE087F">
        <w:rPr>
          <w:b/>
          <w:bCs/>
          <w:kern w:val="16"/>
          <w:rtl/>
        </w:rPr>
        <w:t xml:space="preserve">على الفور تدابير تشريعية </w:t>
      </w:r>
      <w:r w:rsidRPr="00CE087F">
        <w:rPr>
          <w:rFonts w:hint="cs"/>
          <w:b/>
          <w:bCs/>
          <w:kern w:val="16"/>
          <w:rtl/>
        </w:rPr>
        <w:t>لوضع تعريف واضح للاعتداء الجنسي والاستغلال الجنسي للأطفال وإدراج حظر قانوني صريح لهما</w:t>
      </w:r>
      <w:r w:rsidRPr="00CE087F">
        <w:rPr>
          <w:b/>
          <w:bCs/>
          <w:kern w:val="16"/>
          <w:rtl/>
        </w:rPr>
        <w:t xml:space="preserve">. </w:t>
      </w:r>
      <w:r w:rsidRPr="00CE087F">
        <w:rPr>
          <w:rFonts w:hint="cs"/>
          <w:b/>
          <w:bCs/>
          <w:kern w:val="16"/>
          <w:rtl/>
        </w:rPr>
        <w:t>و</w:t>
      </w:r>
      <w:r w:rsidRPr="00CE087F">
        <w:rPr>
          <w:b/>
          <w:bCs/>
          <w:kern w:val="16"/>
          <w:rtl/>
        </w:rPr>
        <w:t xml:space="preserve">توصي الدولة الطرف بإجراء دراسات بشأن الاعتداء </w:t>
      </w:r>
      <w:r w:rsidRPr="00CE087F">
        <w:rPr>
          <w:rFonts w:hint="cs"/>
          <w:b/>
          <w:bCs/>
          <w:kern w:val="16"/>
          <w:rtl/>
        </w:rPr>
        <w:t xml:space="preserve">الجنسي </w:t>
      </w:r>
      <w:r w:rsidRPr="00CE087F">
        <w:rPr>
          <w:b/>
          <w:bCs/>
          <w:kern w:val="16"/>
          <w:rtl/>
        </w:rPr>
        <w:t>والاستغلال الجنسي في المناطق الريفية والحضرية و</w:t>
      </w:r>
      <w:r w:rsidRPr="00CE087F">
        <w:rPr>
          <w:rFonts w:hint="cs"/>
          <w:b/>
          <w:bCs/>
          <w:kern w:val="16"/>
          <w:rtl/>
        </w:rPr>
        <w:t xml:space="preserve">دراسات من منظور جنساني للتمكن من </w:t>
      </w:r>
      <w:r w:rsidRPr="00CE087F">
        <w:rPr>
          <w:b/>
          <w:bCs/>
          <w:kern w:val="16"/>
          <w:rtl/>
        </w:rPr>
        <w:t>فهم مدى ونطاق</w:t>
      </w:r>
      <w:r w:rsidRPr="00CE087F">
        <w:rPr>
          <w:rFonts w:hint="cs"/>
          <w:b/>
          <w:bCs/>
          <w:kern w:val="16"/>
          <w:rtl/>
        </w:rPr>
        <w:t xml:space="preserve"> انتشار</w:t>
      </w:r>
      <w:r w:rsidRPr="00CE087F">
        <w:rPr>
          <w:b/>
          <w:bCs/>
          <w:kern w:val="16"/>
          <w:rtl/>
        </w:rPr>
        <w:t xml:space="preserve"> </w:t>
      </w:r>
      <w:r w:rsidRPr="00CE087F">
        <w:rPr>
          <w:rFonts w:hint="cs"/>
          <w:b/>
          <w:bCs/>
          <w:kern w:val="16"/>
          <w:rtl/>
        </w:rPr>
        <w:t xml:space="preserve">هذه الممارسات </w:t>
      </w:r>
      <w:r w:rsidRPr="00CE087F">
        <w:rPr>
          <w:b/>
          <w:bCs/>
          <w:kern w:val="16"/>
          <w:rtl/>
        </w:rPr>
        <w:t>وأسباب</w:t>
      </w:r>
      <w:r w:rsidRPr="00CE087F">
        <w:rPr>
          <w:rFonts w:hint="cs"/>
          <w:b/>
          <w:bCs/>
          <w:kern w:val="16"/>
          <w:rtl/>
        </w:rPr>
        <w:t>ها</w:t>
      </w:r>
      <w:r w:rsidRPr="00CE087F">
        <w:rPr>
          <w:b/>
          <w:bCs/>
          <w:kern w:val="16"/>
          <w:rtl/>
        </w:rPr>
        <w:t xml:space="preserve"> الجذرية، واعتماد التدابير والسياسات المناسبة لمنع وصم</w:t>
      </w:r>
      <w:r w:rsidRPr="00CE087F">
        <w:rPr>
          <w:rFonts w:hint="cs"/>
          <w:b/>
          <w:bCs/>
          <w:kern w:val="16"/>
          <w:rtl/>
        </w:rPr>
        <w:t xml:space="preserve"> ونبذ النساء والأطفال </w:t>
      </w:r>
      <w:r w:rsidRPr="00CE087F">
        <w:rPr>
          <w:b/>
          <w:bCs/>
          <w:kern w:val="16"/>
          <w:rtl/>
        </w:rPr>
        <w:t xml:space="preserve">الذين يبلغون عن حالات الاستغلال </w:t>
      </w:r>
      <w:r w:rsidRPr="00CE087F">
        <w:rPr>
          <w:rFonts w:hint="cs"/>
          <w:b/>
          <w:bCs/>
          <w:kern w:val="16"/>
          <w:rtl/>
        </w:rPr>
        <w:t xml:space="preserve">والاعتداء </w:t>
      </w:r>
      <w:r w:rsidRPr="00CE087F">
        <w:rPr>
          <w:b/>
          <w:bCs/>
          <w:kern w:val="16"/>
          <w:rtl/>
        </w:rPr>
        <w:t>الجنسي</w:t>
      </w:r>
      <w:r w:rsidRPr="00CE087F">
        <w:rPr>
          <w:rFonts w:hint="cs"/>
          <w:b/>
          <w:bCs/>
          <w:kern w:val="16"/>
          <w:rtl/>
        </w:rPr>
        <w:t>ين</w:t>
      </w:r>
      <w:r w:rsidRPr="00CE087F">
        <w:rPr>
          <w:b/>
          <w:bCs/>
          <w:kern w:val="16"/>
          <w:rtl/>
        </w:rPr>
        <w:t>، والمساهمة في تغيير المواقف. وتوصي اللجنة أيضاً ب</w:t>
      </w:r>
      <w:r w:rsidRPr="00CE087F">
        <w:rPr>
          <w:rFonts w:hint="cs"/>
          <w:b/>
          <w:bCs/>
          <w:kern w:val="16"/>
          <w:rtl/>
        </w:rPr>
        <w:t xml:space="preserve">إجراء تحقيق سليم في </w:t>
      </w:r>
      <w:r w:rsidRPr="00CE087F">
        <w:rPr>
          <w:b/>
          <w:bCs/>
          <w:kern w:val="16"/>
          <w:rtl/>
        </w:rPr>
        <w:t>حالات الاعتداء على الأطفال، بما في ذلك الاعتداء الجنسي، و</w:t>
      </w:r>
      <w:r w:rsidRPr="00CE087F">
        <w:rPr>
          <w:rFonts w:hint="cs"/>
          <w:b/>
          <w:bCs/>
          <w:kern w:val="16"/>
          <w:rtl/>
        </w:rPr>
        <w:t>بمقاضاة الجناة على النحو</w:t>
      </w:r>
      <w:r w:rsidRPr="00CE087F">
        <w:rPr>
          <w:b/>
          <w:bCs/>
          <w:kern w:val="16"/>
          <w:rtl/>
        </w:rPr>
        <w:t xml:space="preserve"> الواجب. وينبغي أيضاً اتخاذ تدابير لتوفير خدمات الدعم للضحايا من أجل </w:t>
      </w:r>
      <w:r w:rsidRPr="00CE087F">
        <w:rPr>
          <w:rFonts w:hint="cs"/>
          <w:b/>
          <w:bCs/>
          <w:kern w:val="16"/>
          <w:rtl/>
        </w:rPr>
        <w:t>مساعدتهم على ال</w:t>
      </w:r>
      <w:r w:rsidRPr="00CE087F">
        <w:rPr>
          <w:b/>
          <w:bCs/>
          <w:kern w:val="16"/>
          <w:rtl/>
        </w:rPr>
        <w:t>تعافي البدني والنفسي و</w:t>
      </w:r>
      <w:r w:rsidRPr="00CE087F">
        <w:rPr>
          <w:rFonts w:hint="cs"/>
          <w:b/>
          <w:bCs/>
          <w:kern w:val="16"/>
          <w:rtl/>
        </w:rPr>
        <w:t xml:space="preserve">على </w:t>
      </w:r>
      <w:r w:rsidRPr="00CE087F">
        <w:rPr>
          <w:b/>
          <w:bCs/>
          <w:kern w:val="16"/>
          <w:rtl/>
        </w:rPr>
        <w:t>إعادة اندماج</w:t>
      </w:r>
      <w:r w:rsidRPr="00CE087F">
        <w:rPr>
          <w:rFonts w:hint="cs"/>
          <w:b/>
          <w:bCs/>
          <w:kern w:val="16"/>
          <w:rtl/>
        </w:rPr>
        <w:t>هم في المجتمع</w:t>
      </w:r>
      <w:r w:rsidRPr="00CE087F">
        <w:rPr>
          <w:b/>
          <w:bCs/>
          <w:kern w:val="16"/>
          <w:rtl/>
        </w:rPr>
        <w:t xml:space="preserve">، </w:t>
      </w:r>
      <w:r w:rsidRPr="00CE087F">
        <w:rPr>
          <w:rFonts w:hint="cs"/>
          <w:b/>
          <w:bCs/>
          <w:kern w:val="16"/>
          <w:rtl/>
        </w:rPr>
        <w:t>بصورة تراعي</w:t>
      </w:r>
      <w:r w:rsidRPr="00CE087F">
        <w:rPr>
          <w:b/>
          <w:bCs/>
          <w:kern w:val="16"/>
          <w:rtl/>
        </w:rPr>
        <w:t xml:space="preserve"> الفوارق بين الجنسين. </w:t>
      </w:r>
    </w:p>
    <w:p w:rsidR="0066005E" w:rsidRPr="0045328F" w:rsidRDefault="0066005E" w:rsidP="0066005E">
      <w:pPr>
        <w:pStyle w:val="H23GA"/>
        <w:tabs>
          <w:tab w:val="clear" w:pos="1021"/>
        </w:tabs>
        <w:ind w:firstLine="0"/>
        <w:rPr>
          <w:rFonts w:hint="cs"/>
          <w:rtl/>
          <w:lang w:val="fr-CH"/>
        </w:rPr>
      </w:pPr>
      <w:r w:rsidRPr="0045328F">
        <w:rPr>
          <w:rFonts w:hint="cs"/>
          <w:rtl/>
          <w:lang w:val="fr-CH"/>
        </w:rPr>
        <w:t xml:space="preserve">بيع الأطفال والاتجار فيهم </w:t>
      </w:r>
    </w:p>
    <w:p w:rsidR="0066005E" w:rsidRPr="00DA46FD" w:rsidRDefault="0066005E" w:rsidP="0066005E">
      <w:pPr>
        <w:pStyle w:val="SingleTxtGA"/>
        <w:rPr>
          <w:spacing w:val="-4"/>
          <w:kern w:val="16"/>
        </w:rPr>
      </w:pPr>
      <w:r w:rsidRPr="00DA46FD">
        <w:rPr>
          <w:rFonts w:hint="cs"/>
          <w:spacing w:val="-4"/>
          <w:kern w:val="16"/>
          <w:rtl/>
        </w:rPr>
        <w:t>95-</w:t>
      </w:r>
      <w:r w:rsidRPr="00DA46FD">
        <w:rPr>
          <w:rFonts w:hint="cs"/>
          <w:spacing w:val="-4"/>
          <w:kern w:val="16"/>
          <w:rtl/>
        </w:rPr>
        <w:tab/>
      </w:r>
      <w:r w:rsidRPr="00DA46FD">
        <w:rPr>
          <w:spacing w:val="-4"/>
          <w:kern w:val="16"/>
          <w:rtl/>
        </w:rPr>
        <w:t xml:space="preserve">ترحب اللجنة </w:t>
      </w:r>
      <w:r w:rsidRPr="00DA46FD">
        <w:rPr>
          <w:rFonts w:hint="cs"/>
          <w:spacing w:val="-4"/>
          <w:kern w:val="16"/>
          <w:rtl/>
        </w:rPr>
        <w:t>ب</w:t>
      </w:r>
      <w:r w:rsidRPr="00DA46FD">
        <w:rPr>
          <w:spacing w:val="-4"/>
          <w:kern w:val="16"/>
          <w:rtl/>
        </w:rPr>
        <w:t xml:space="preserve">الجهود الكبيرة التي بذلت خلال الفترة المشمولة بالتقرير لمكافحة الاتجار بالأشخاص، مثل </w:t>
      </w:r>
      <w:r w:rsidRPr="00DA46FD">
        <w:rPr>
          <w:rFonts w:hint="cs"/>
          <w:spacing w:val="-4"/>
          <w:kern w:val="16"/>
          <w:rtl/>
        </w:rPr>
        <w:t>مرسوم منع ومكافحة الاتجار بالبشر الصادر عام 2002</w:t>
      </w:r>
      <w:r w:rsidRPr="00DA46FD">
        <w:rPr>
          <w:spacing w:val="-4"/>
          <w:kern w:val="16"/>
          <w:rtl/>
        </w:rPr>
        <w:t xml:space="preserve">، </w:t>
      </w:r>
      <w:r w:rsidRPr="00DA46FD">
        <w:rPr>
          <w:rFonts w:hint="cs"/>
          <w:spacing w:val="-4"/>
          <w:kern w:val="16"/>
          <w:rtl/>
        </w:rPr>
        <w:t>و</w:t>
      </w:r>
      <w:r w:rsidRPr="00DA46FD">
        <w:rPr>
          <w:spacing w:val="-4"/>
          <w:kern w:val="16"/>
          <w:rtl/>
        </w:rPr>
        <w:t>إنشاء وحدات خاصة لمكافحة الاتجار و</w:t>
      </w:r>
      <w:r w:rsidRPr="00DA46FD">
        <w:rPr>
          <w:rFonts w:hint="cs"/>
          <w:spacing w:val="-4"/>
          <w:kern w:val="16"/>
          <w:rtl/>
        </w:rPr>
        <w:t xml:space="preserve">فرقة العمل </w:t>
      </w:r>
      <w:r w:rsidRPr="00DA46FD">
        <w:rPr>
          <w:spacing w:val="-4"/>
          <w:kern w:val="16"/>
          <w:rtl/>
        </w:rPr>
        <w:t xml:space="preserve">المشتركة بين الوكالات </w:t>
      </w:r>
      <w:r w:rsidRPr="00DA46FD">
        <w:rPr>
          <w:rFonts w:hint="cs"/>
          <w:spacing w:val="-4"/>
          <w:kern w:val="16"/>
          <w:rtl/>
        </w:rPr>
        <w:t xml:space="preserve">بشأن </w:t>
      </w:r>
      <w:r w:rsidRPr="00DA46FD">
        <w:rPr>
          <w:spacing w:val="-4"/>
          <w:kern w:val="16"/>
          <w:rtl/>
        </w:rPr>
        <w:t xml:space="preserve">الاتجار بالبشر. </w:t>
      </w:r>
      <w:r w:rsidRPr="00DA46FD">
        <w:rPr>
          <w:rFonts w:hint="cs"/>
          <w:spacing w:val="-4"/>
          <w:kern w:val="16"/>
          <w:rtl/>
        </w:rPr>
        <w:t xml:space="preserve">لكن </w:t>
      </w:r>
      <w:r w:rsidRPr="00DA46FD">
        <w:rPr>
          <w:spacing w:val="-4"/>
          <w:kern w:val="16"/>
          <w:rtl/>
        </w:rPr>
        <w:t xml:space="preserve">اللجنة </w:t>
      </w:r>
      <w:r w:rsidRPr="00DA46FD">
        <w:rPr>
          <w:rFonts w:hint="cs"/>
          <w:spacing w:val="-4"/>
          <w:kern w:val="16"/>
          <w:rtl/>
        </w:rPr>
        <w:t xml:space="preserve">تلاحظ </w:t>
      </w:r>
      <w:r w:rsidRPr="00DA46FD">
        <w:rPr>
          <w:spacing w:val="-4"/>
          <w:kern w:val="16"/>
          <w:rtl/>
        </w:rPr>
        <w:t xml:space="preserve">مع القلق أن الدولة الطرف لا تزال مصدراً </w:t>
      </w:r>
      <w:r w:rsidRPr="00DA46FD">
        <w:rPr>
          <w:rFonts w:hint="cs"/>
          <w:spacing w:val="-4"/>
          <w:kern w:val="16"/>
          <w:rtl/>
        </w:rPr>
        <w:t xml:space="preserve">لعدد كبير من الأطفال المتجر بهم وبلد </w:t>
      </w:r>
      <w:r w:rsidRPr="00DA46FD">
        <w:rPr>
          <w:spacing w:val="-4"/>
          <w:kern w:val="16"/>
          <w:rtl/>
        </w:rPr>
        <w:t>مقصد و</w:t>
      </w:r>
      <w:r w:rsidRPr="00DA46FD">
        <w:rPr>
          <w:rFonts w:hint="cs"/>
          <w:spacing w:val="-4"/>
          <w:kern w:val="16"/>
          <w:rtl/>
        </w:rPr>
        <w:t>ع</w:t>
      </w:r>
      <w:r w:rsidRPr="00DA46FD">
        <w:rPr>
          <w:spacing w:val="-4"/>
          <w:kern w:val="16"/>
          <w:rtl/>
        </w:rPr>
        <w:t xml:space="preserve">بور </w:t>
      </w:r>
      <w:r w:rsidRPr="00DA46FD">
        <w:rPr>
          <w:rFonts w:hint="cs"/>
          <w:spacing w:val="-4"/>
          <w:kern w:val="16"/>
          <w:rtl/>
        </w:rPr>
        <w:t>لهذا النوع من ا</w:t>
      </w:r>
      <w:r w:rsidRPr="00DA46FD">
        <w:rPr>
          <w:spacing w:val="-4"/>
          <w:kern w:val="16"/>
          <w:rtl/>
        </w:rPr>
        <w:t xml:space="preserve">لاتجار لأغراض الاستغلال الجنسي التجاري والعمل </w:t>
      </w:r>
      <w:proofErr w:type="spellStart"/>
      <w:r w:rsidRPr="00DA46FD">
        <w:rPr>
          <w:spacing w:val="-4"/>
          <w:kern w:val="16"/>
          <w:rtl/>
        </w:rPr>
        <w:t>القسري</w:t>
      </w:r>
      <w:proofErr w:type="spellEnd"/>
      <w:r w:rsidRPr="00DA46FD">
        <w:rPr>
          <w:spacing w:val="-4"/>
          <w:kern w:val="16"/>
          <w:rtl/>
        </w:rPr>
        <w:t xml:space="preserve"> و</w:t>
      </w:r>
      <w:r w:rsidRPr="00DA46FD">
        <w:rPr>
          <w:rFonts w:hint="cs"/>
          <w:spacing w:val="-4"/>
          <w:kern w:val="16"/>
          <w:rtl/>
        </w:rPr>
        <w:t xml:space="preserve">العمل سداداً للدين. </w:t>
      </w:r>
      <w:r w:rsidRPr="00DA46FD">
        <w:rPr>
          <w:spacing w:val="-4"/>
          <w:kern w:val="16"/>
          <w:rtl/>
        </w:rPr>
        <w:t>كما تعرب عن قلقها إزاء العدد المتزايد من الأطفال الذين يتجر بهم داخلياً، و</w:t>
      </w:r>
      <w:r w:rsidRPr="00DA46FD">
        <w:rPr>
          <w:rFonts w:hint="cs"/>
          <w:spacing w:val="-4"/>
          <w:kern w:val="16"/>
          <w:rtl/>
        </w:rPr>
        <w:t xml:space="preserve">الذين يبيعهم الوالدان </w:t>
      </w:r>
      <w:r w:rsidRPr="00DA46FD">
        <w:rPr>
          <w:spacing w:val="-4"/>
          <w:kern w:val="16"/>
          <w:rtl/>
        </w:rPr>
        <w:t>أحياناً أو يجب</w:t>
      </w:r>
      <w:r w:rsidRPr="00DA46FD">
        <w:rPr>
          <w:rFonts w:hint="cs"/>
          <w:spacing w:val="-4"/>
          <w:kern w:val="16"/>
          <w:rtl/>
        </w:rPr>
        <w:t>َ</w:t>
      </w:r>
      <w:r w:rsidRPr="00DA46FD">
        <w:rPr>
          <w:spacing w:val="-4"/>
          <w:kern w:val="16"/>
          <w:rtl/>
        </w:rPr>
        <w:t>ر</w:t>
      </w:r>
      <w:r w:rsidRPr="00DA46FD">
        <w:rPr>
          <w:rFonts w:hint="cs"/>
          <w:spacing w:val="-4"/>
          <w:kern w:val="16"/>
          <w:rtl/>
        </w:rPr>
        <w:t>و</w:t>
      </w:r>
      <w:r w:rsidRPr="00DA46FD">
        <w:rPr>
          <w:spacing w:val="-4"/>
          <w:kern w:val="16"/>
          <w:rtl/>
        </w:rPr>
        <w:t xml:space="preserve">ن على الزواج، </w:t>
      </w:r>
      <w:r w:rsidRPr="00DA46FD">
        <w:rPr>
          <w:rFonts w:hint="cs"/>
          <w:spacing w:val="-4"/>
          <w:kern w:val="16"/>
          <w:rtl/>
        </w:rPr>
        <w:t xml:space="preserve">أو يُستغلون جنسياً أو في الأعمال </w:t>
      </w:r>
      <w:r w:rsidRPr="00DA46FD">
        <w:rPr>
          <w:spacing w:val="-4"/>
          <w:kern w:val="16"/>
          <w:rtl/>
        </w:rPr>
        <w:t>المنزلي</w:t>
      </w:r>
      <w:r w:rsidRPr="00DA46FD">
        <w:rPr>
          <w:rFonts w:hint="cs"/>
          <w:spacing w:val="-4"/>
          <w:kern w:val="16"/>
          <w:rtl/>
        </w:rPr>
        <w:t>ة</w:t>
      </w:r>
      <w:r w:rsidRPr="00DA46FD">
        <w:rPr>
          <w:spacing w:val="-4"/>
          <w:kern w:val="16"/>
          <w:rtl/>
        </w:rPr>
        <w:t xml:space="preserve">. </w:t>
      </w:r>
    </w:p>
    <w:p w:rsidR="0066005E" w:rsidRPr="00CE087F" w:rsidRDefault="0066005E" w:rsidP="00CC3E0C">
      <w:pPr>
        <w:pStyle w:val="SingleTxtGA"/>
        <w:keepNext/>
        <w:spacing w:before="120"/>
        <w:rPr>
          <w:b/>
          <w:bCs/>
          <w:kern w:val="16"/>
        </w:rPr>
      </w:pPr>
      <w:r w:rsidRPr="00B94642">
        <w:rPr>
          <w:kern w:val="16"/>
          <w:rtl/>
        </w:rPr>
        <w:t>96</w:t>
      </w:r>
      <w:r w:rsidRPr="00B94642">
        <w:rPr>
          <w:rFonts w:hint="cs"/>
          <w:kern w:val="16"/>
          <w:rtl/>
        </w:rPr>
        <w:t>-</w:t>
      </w:r>
      <w:r>
        <w:rPr>
          <w:rFonts w:hint="cs"/>
          <w:kern w:val="16"/>
          <w:rtl/>
        </w:rPr>
        <w:tab/>
      </w:r>
      <w:r w:rsidRPr="00CE087F">
        <w:rPr>
          <w:b/>
          <w:bCs/>
          <w:kern w:val="16"/>
          <w:rtl/>
        </w:rPr>
        <w:t>وتحث اللجنة الدولة الطرف</w:t>
      </w:r>
      <w:r w:rsidRPr="00CE087F">
        <w:rPr>
          <w:rFonts w:hint="cs"/>
          <w:b/>
          <w:bCs/>
          <w:kern w:val="16"/>
          <w:rtl/>
        </w:rPr>
        <w:t xml:space="preserve"> على ما يلي</w:t>
      </w:r>
      <w:r w:rsidRPr="00CE087F">
        <w:rPr>
          <w:b/>
          <w:bCs/>
          <w:kern w:val="16"/>
          <w:rtl/>
        </w:rPr>
        <w:t xml:space="preserve">: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(أ)</w:t>
      </w:r>
      <w:r w:rsidRPr="00CE087F">
        <w:rPr>
          <w:rFonts w:hint="cs"/>
          <w:b/>
          <w:bCs/>
          <w:kern w:val="16"/>
          <w:rtl/>
        </w:rPr>
        <w:tab/>
      </w:r>
      <w:r w:rsidRPr="00CE087F">
        <w:rPr>
          <w:b/>
          <w:bCs/>
          <w:kern w:val="16"/>
          <w:rtl/>
        </w:rPr>
        <w:t xml:space="preserve">اتخاذ جميع التدابير اللازمة لضمان حماية الأطفال من الاتجار الدولي والداخلي والبيع؛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(ب)</w:t>
      </w:r>
      <w:r w:rsidRPr="00CE087F">
        <w:rPr>
          <w:rFonts w:hint="cs"/>
          <w:b/>
          <w:bCs/>
          <w:kern w:val="16"/>
          <w:rtl/>
        </w:rPr>
        <w:tab/>
      </w:r>
      <w:r w:rsidRPr="00CE087F">
        <w:rPr>
          <w:b/>
          <w:bCs/>
          <w:kern w:val="16"/>
          <w:rtl/>
        </w:rPr>
        <w:t xml:space="preserve">تعزيز الجهود الرامية إلى التصدي للأسباب الجذرية لبيع </w:t>
      </w:r>
      <w:r w:rsidRPr="00CE087F">
        <w:rPr>
          <w:rFonts w:hint="cs"/>
          <w:b/>
          <w:bCs/>
          <w:kern w:val="16"/>
          <w:rtl/>
        </w:rPr>
        <w:t xml:space="preserve">الأطفال </w:t>
      </w:r>
      <w:r w:rsidRPr="00CE087F">
        <w:rPr>
          <w:b/>
          <w:bCs/>
          <w:kern w:val="16"/>
          <w:rtl/>
        </w:rPr>
        <w:t>والاتجار</w:t>
      </w:r>
      <w:r w:rsidRPr="00CE087F">
        <w:rPr>
          <w:rFonts w:hint="cs"/>
          <w:b/>
          <w:bCs/>
          <w:kern w:val="16"/>
          <w:rtl/>
        </w:rPr>
        <w:t xml:space="preserve"> بهم</w:t>
      </w:r>
      <w:r w:rsidRPr="00CE087F">
        <w:rPr>
          <w:b/>
          <w:bCs/>
          <w:kern w:val="16"/>
          <w:rtl/>
        </w:rPr>
        <w:t xml:space="preserve">، بما في ذلك التمييز القائم على </w:t>
      </w:r>
      <w:r w:rsidRPr="00CE087F">
        <w:rPr>
          <w:rFonts w:hint="cs"/>
          <w:b/>
          <w:bCs/>
          <w:kern w:val="16"/>
          <w:rtl/>
        </w:rPr>
        <w:t xml:space="preserve">نوع </w:t>
      </w:r>
      <w:r w:rsidRPr="00CE087F">
        <w:rPr>
          <w:b/>
          <w:bCs/>
          <w:kern w:val="16"/>
          <w:rtl/>
        </w:rPr>
        <w:t>الجنس والفقر والزواج المبكر و</w:t>
      </w:r>
      <w:r w:rsidRPr="00CE087F">
        <w:rPr>
          <w:rFonts w:hint="cs"/>
          <w:b/>
          <w:bCs/>
          <w:kern w:val="16"/>
          <w:rtl/>
        </w:rPr>
        <w:t xml:space="preserve">عدم </w:t>
      </w:r>
      <w:r w:rsidRPr="00CE087F">
        <w:rPr>
          <w:b/>
          <w:bCs/>
          <w:kern w:val="16"/>
          <w:rtl/>
        </w:rPr>
        <w:t xml:space="preserve">الحصول على </w:t>
      </w:r>
      <w:r w:rsidRPr="00CE087F">
        <w:rPr>
          <w:rFonts w:hint="cs"/>
          <w:b/>
          <w:bCs/>
          <w:kern w:val="16"/>
          <w:rtl/>
        </w:rPr>
        <w:t xml:space="preserve">فرص </w:t>
      </w:r>
      <w:r w:rsidRPr="00CE087F">
        <w:rPr>
          <w:b/>
          <w:bCs/>
          <w:kern w:val="16"/>
          <w:rtl/>
        </w:rPr>
        <w:t>التعل</w:t>
      </w:r>
      <w:r w:rsidRPr="00CE087F">
        <w:rPr>
          <w:rFonts w:hint="cs"/>
          <w:b/>
          <w:bCs/>
          <w:kern w:val="16"/>
          <w:rtl/>
        </w:rPr>
        <w:t>ي</w:t>
      </w:r>
      <w:r w:rsidRPr="00CE087F">
        <w:rPr>
          <w:b/>
          <w:bCs/>
          <w:kern w:val="16"/>
          <w:rtl/>
        </w:rPr>
        <w:t xml:space="preserve">م والتدريب المهني؛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(ج)</w:t>
      </w:r>
      <w:r w:rsidRPr="00CE087F">
        <w:rPr>
          <w:rFonts w:hint="cs"/>
          <w:b/>
          <w:bCs/>
          <w:kern w:val="16"/>
          <w:rtl/>
        </w:rPr>
        <w:tab/>
      </w:r>
      <w:r w:rsidRPr="00CE087F">
        <w:rPr>
          <w:b/>
          <w:bCs/>
          <w:kern w:val="16"/>
          <w:rtl/>
        </w:rPr>
        <w:t>توفير مساعدة اجتماعي</w:t>
      </w:r>
      <w:r w:rsidRPr="00CE087F">
        <w:rPr>
          <w:rFonts w:hint="cs"/>
          <w:b/>
          <w:bCs/>
          <w:kern w:val="16"/>
          <w:rtl/>
        </w:rPr>
        <w:t>ة</w:t>
      </w:r>
      <w:r w:rsidRPr="00CE087F">
        <w:rPr>
          <w:b/>
          <w:bCs/>
          <w:kern w:val="16"/>
          <w:rtl/>
        </w:rPr>
        <w:t xml:space="preserve"> ونفسي</w:t>
      </w:r>
      <w:r w:rsidRPr="00CE087F">
        <w:rPr>
          <w:rFonts w:hint="cs"/>
          <w:b/>
          <w:bCs/>
          <w:kern w:val="16"/>
          <w:rtl/>
        </w:rPr>
        <w:t>ة شاملة</w:t>
      </w:r>
      <w:r w:rsidRPr="00CE087F">
        <w:rPr>
          <w:b/>
          <w:bCs/>
          <w:kern w:val="16"/>
          <w:rtl/>
        </w:rPr>
        <w:t xml:space="preserve"> للأطفال ضحايا البيع والاتجار من أجل </w:t>
      </w:r>
      <w:r w:rsidRPr="00CE087F">
        <w:rPr>
          <w:rFonts w:hint="cs"/>
          <w:b/>
          <w:bCs/>
          <w:kern w:val="16"/>
          <w:rtl/>
        </w:rPr>
        <w:t xml:space="preserve">مساعدتهم على التعافي </w:t>
      </w:r>
      <w:r w:rsidRPr="00CE087F">
        <w:rPr>
          <w:b/>
          <w:bCs/>
          <w:kern w:val="16"/>
          <w:rtl/>
        </w:rPr>
        <w:t>وإعادة إدماج</w:t>
      </w:r>
      <w:r w:rsidRPr="00CE087F">
        <w:rPr>
          <w:rFonts w:hint="cs"/>
          <w:b/>
          <w:bCs/>
          <w:kern w:val="16"/>
          <w:rtl/>
        </w:rPr>
        <w:t>هم في المجتمع</w:t>
      </w:r>
      <w:r w:rsidRPr="00CE087F">
        <w:rPr>
          <w:b/>
          <w:bCs/>
          <w:kern w:val="16"/>
          <w:rtl/>
        </w:rPr>
        <w:t xml:space="preserve">؛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(د)</w:t>
      </w:r>
      <w:r w:rsidRPr="00CE087F">
        <w:rPr>
          <w:rFonts w:hint="cs"/>
          <w:b/>
          <w:bCs/>
          <w:kern w:val="16"/>
          <w:rtl/>
        </w:rPr>
        <w:tab/>
      </w:r>
      <w:r w:rsidRPr="00CE087F">
        <w:rPr>
          <w:b/>
          <w:bCs/>
          <w:kern w:val="16"/>
          <w:rtl/>
        </w:rPr>
        <w:t xml:space="preserve">إقامة نظام لجمع وتصنيف البيانات بشأن بيع الأطفال والاتجار بهم؛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w:t>
      </w:r>
      <w:r w:rsidRPr="00CE087F">
        <w:rPr>
          <w:rFonts w:hint="cs"/>
          <w:b/>
          <w:bCs/>
          <w:kern w:val="16"/>
          <w:rtl/>
        </w:rPr>
        <w:t>ﻫ</w:t>
      </w:r>
      <w:r w:rsidRPr="00CE087F">
        <w:rPr>
          <w:b/>
          <w:bCs/>
          <w:kern w:val="16"/>
          <w:rtl/>
        </w:rPr>
        <w:t>)</w:t>
      </w:r>
      <w:r w:rsidRPr="00CE087F">
        <w:rPr>
          <w:rFonts w:hint="cs"/>
          <w:b/>
          <w:bCs/>
          <w:kern w:val="16"/>
          <w:rtl/>
        </w:rPr>
        <w:tab/>
      </w:r>
      <w:r w:rsidRPr="00CE087F">
        <w:rPr>
          <w:b/>
          <w:bCs/>
          <w:kern w:val="16"/>
          <w:rtl/>
        </w:rPr>
        <w:t xml:space="preserve">الاضطلاع بأنشطة </w:t>
      </w:r>
      <w:r w:rsidRPr="00CE087F">
        <w:rPr>
          <w:rFonts w:hint="cs"/>
          <w:b/>
          <w:bCs/>
          <w:kern w:val="16"/>
          <w:rtl/>
        </w:rPr>
        <w:t>ا</w:t>
      </w:r>
      <w:r w:rsidRPr="00CE087F">
        <w:rPr>
          <w:b/>
          <w:bCs/>
          <w:kern w:val="16"/>
          <w:rtl/>
        </w:rPr>
        <w:t xml:space="preserve">لتوعية من أجل جعل الآباء والأطفال على بينة </w:t>
      </w:r>
      <w:r w:rsidRPr="00CE087F">
        <w:rPr>
          <w:rFonts w:hint="cs"/>
          <w:b/>
          <w:bCs/>
          <w:kern w:val="16"/>
          <w:rtl/>
        </w:rPr>
        <w:t xml:space="preserve">من </w:t>
      </w:r>
      <w:r w:rsidRPr="00CE087F">
        <w:rPr>
          <w:b/>
          <w:bCs/>
          <w:kern w:val="16"/>
          <w:rtl/>
        </w:rPr>
        <w:t xml:space="preserve">مخاطر </w:t>
      </w:r>
      <w:r w:rsidRPr="00CE087F">
        <w:rPr>
          <w:rFonts w:hint="cs"/>
          <w:b/>
          <w:bCs/>
          <w:kern w:val="16"/>
          <w:rtl/>
        </w:rPr>
        <w:t>ال</w:t>
      </w:r>
      <w:r w:rsidRPr="00CE087F">
        <w:rPr>
          <w:b/>
          <w:bCs/>
          <w:kern w:val="16"/>
          <w:rtl/>
        </w:rPr>
        <w:t xml:space="preserve">بيع والاتجار؛ </w:t>
      </w:r>
    </w:p>
    <w:p w:rsidR="0066005E" w:rsidRPr="00CE087F" w:rsidRDefault="0066005E" w:rsidP="0066005E">
      <w:pPr>
        <w:pStyle w:val="SingleTxtGA"/>
        <w:rPr>
          <w:rFonts w:ascii="Times New Roman Bold" w:hAnsi="Times New Roman Bold"/>
          <w:b/>
          <w:bCs/>
          <w:spacing w:val="4"/>
          <w:kern w:val="16"/>
        </w:rPr>
      </w:pPr>
      <w:r w:rsidRPr="00CE087F">
        <w:rPr>
          <w:rFonts w:ascii="Times New Roman Bold" w:hAnsi="Times New Roman Bold" w:hint="cs"/>
          <w:b/>
          <w:bCs/>
          <w:spacing w:val="4"/>
          <w:kern w:val="16"/>
          <w:rtl/>
        </w:rPr>
        <w:tab/>
      </w:r>
      <w:r w:rsidRPr="00CE087F">
        <w:rPr>
          <w:rFonts w:ascii="Times New Roman Bold" w:hAnsi="Times New Roman Bold"/>
          <w:b/>
          <w:bCs/>
          <w:spacing w:val="4"/>
          <w:kern w:val="16"/>
          <w:rtl/>
        </w:rPr>
        <w:t>(و)</w:t>
      </w:r>
      <w:r w:rsidRPr="00CE087F">
        <w:rPr>
          <w:rFonts w:ascii="Times New Roman Bold" w:hAnsi="Times New Roman Bold" w:hint="cs"/>
          <w:b/>
          <w:bCs/>
          <w:spacing w:val="4"/>
          <w:kern w:val="16"/>
          <w:rtl/>
        </w:rPr>
        <w:tab/>
      </w:r>
      <w:r w:rsidRPr="00CE087F">
        <w:rPr>
          <w:rFonts w:ascii="Times New Roman Bold" w:hAnsi="Times New Roman Bold"/>
          <w:b/>
          <w:bCs/>
          <w:spacing w:val="4"/>
          <w:kern w:val="16"/>
          <w:rtl/>
        </w:rPr>
        <w:t xml:space="preserve">تعزيز الاستراتيجيات </w:t>
      </w:r>
      <w:r w:rsidRPr="00CE087F">
        <w:rPr>
          <w:rFonts w:ascii="Times New Roman Bold" w:hAnsi="Times New Roman Bold" w:hint="cs"/>
          <w:b/>
          <w:bCs/>
          <w:spacing w:val="4"/>
          <w:kern w:val="16"/>
          <w:rtl/>
        </w:rPr>
        <w:t xml:space="preserve">والبرامج </w:t>
      </w:r>
      <w:r w:rsidRPr="00CE087F">
        <w:rPr>
          <w:rFonts w:ascii="Times New Roman Bold" w:hAnsi="Times New Roman Bold"/>
          <w:b/>
          <w:bCs/>
          <w:spacing w:val="4"/>
          <w:kern w:val="16"/>
          <w:rtl/>
        </w:rPr>
        <w:t>الوطنية والإقليمية بشأن منع وقمع بيع</w:t>
      </w:r>
      <w:r w:rsidRPr="00CE087F">
        <w:rPr>
          <w:rFonts w:ascii="Times New Roman Bold" w:hAnsi="Times New Roman Bold" w:hint="cs"/>
          <w:b/>
          <w:bCs/>
          <w:spacing w:val="4"/>
          <w:kern w:val="16"/>
          <w:rtl/>
        </w:rPr>
        <w:t xml:space="preserve"> الأطفال</w:t>
      </w:r>
      <w:r w:rsidRPr="00CE087F">
        <w:rPr>
          <w:rFonts w:ascii="Times New Roman Bold" w:hAnsi="Times New Roman Bold"/>
          <w:b/>
          <w:bCs/>
          <w:spacing w:val="4"/>
          <w:kern w:val="16"/>
          <w:rtl/>
        </w:rPr>
        <w:t xml:space="preserve"> والاتجار به</w:t>
      </w:r>
      <w:r w:rsidRPr="00CE087F">
        <w:rPr>
          <w:rFonts w:ascii="Times New Roman Bold" w:hAnsi="Times New Roman Bold" w:hint="cs"/>
          <w:b/>
          <w:bCs/>
          <w:spacing w:val="4"/>
          <w:kern w:val="16"/>
          <w:rtl/>
        </w:rPr>
        <w:t>م</w:t>
      </w:r>
      <w:r w:rsidRPr="00CE087F">
        <w:rPr>
          <w:rFonts w:ascii="Times New Roman Bold" w:hAnsi="Times New Roman Bold"/>
          <w:b/>
          <w:bCs/>
          <w:spacing w:val="4"/>
          <w:kern w:val="16"/>
          <w:rtl/>
        </w:rPr>
        <w:t xml:space="preserve">، وضمان أن </w:t>
      </w:r>
      <w:r w:rsidRPr="00CE087F">
        <w:rPr>
          <w:rFonts w:ascii="Times New Roman Bold" w:hAnsi="Times New Roman Bold" w:hint="cs"/>
          <w:b/>
          <w:bCs/>
          <w:spacing w:val="4"/>
          <w:kern w:val="16"/>
          <w:rtl/>
        </w:rPr>
        <w:t xml:space="preserve">تراعي </w:t>
      </w:r>
      <w:r w:rsidRPr="00CE087F">
        <w:rPr>
          <w:rFonts w:ascii="Times New Roman Bold" w:hAnsi="Times New Roman Bold"/>
          <w:b/>
          <w:bCs/>
          <w:spacing w:val="4"/>
          <w:kern w:val="16"/>
          <w:rtl/>
        </w:rPr>
        <w:t>هذه الاستراتيجيات الالتزامات التي</w:t>
      </w:r>
      <w:r>
        <w:rPr>
          <w:rFonts w:ascii="Times New Roman Bold" w:hAnsi="Times New Roman Bold" w:hint="eastAsia"/>
          <w:b/>
          <w:bCs/>
          <w:spacing w:val="4"/>
          <w:kern w:val="16"/>
          <w:rtl/>
        </w:rPr>
        <w:t> </w:t>
      </w:r>
      <w:r w:rsidRPr="00CE087F">
        <w:rPr>
          <w:rFonts w:ascii="Times New Roman Bold" w:hAnsi="Times New Roman Bold"/>
          <w:b/>
          <w:bCs/>
          <w:spacing w:val="4"/>
          <w:kern w:val="16"/>
          <w:rtl/>
        </w:rPr>
        <w:t xml:space="preserve">قطعت في </w:t>
      </w:r>
      <w:r w:rsidRPr="00CE087F">
        <w:rPr>
          <w:rFonts w:ascii="Times New Roman Bold" w:hAnsi="Times New Roman Bold" w:hint="cs"/>
          <w:b/>
          <w:bCs/>
          <w:spacing w:val="4"/>
          <w:kern w:val="16"/>
          <w:rtl/>
        </w:rPr>
        <w:t>ا</w:t>
      </w:r>
      <w:r w:rsidRPr="00CE087F">
        <w:rPr>
          <w:rFonts w:ascii="Times New Roman Bold" w:hAnsi="Times New Roman Bold"/>
          <w:b/>
          <w:bCs/>
          <w:spacing w:val="4"/>
          <w:kern w:val="16"/>
          <w:rtl/>
        </w:rPr>
        <w:t xml:space="preserve">لمؤتمر العالمي </w:t>
      </w:r>
      <w:r w:rsidRPr="00CE087F">
        <w:rPr>
          <w:rFonts w:ascii="Times New Roman Bold" w:hAnsi="Times New Roman Bold" w:hint="cs"/>
          <w:b/>
          <w:bCs/>
          <w:spacing w:val="4"/>
          <w:kern w:val="16"/>
          <w:rtl/>
        </w:rPr>
        <w:t xml:space="preserve">لمكافحة </w:t>
      </w:r>
      <w:r w:rsidRPr="00CE087F">
        <w:rPr>
          <w:rFonts w:ascii="Times New Roman Bold" w:hAnsi="Times New Roman Bold"/>
          <w:b/>
          <w:bCs/>
          <w:spacing w:val="4"/>
          <w:kern w:val="16"/>
          <w:rtl/>
        </w:rPr>
        <w:t xml:space="preserve">الاستغلال الجنسي للأطفال في </w:t>
      </w:r>
      <w:r w:rsidRPr="00CE087F">
        <w:rPr>
          <w:rFonts w:ascii="Times New Roman Bold" w:hAnsi="Times New Roman Bold" w:hint="cs"/>
          <w:b/>
          <w:bCs/>
          <w:spacing w:val="4"/>
          <w:kern w:val="16"/>
          <w:rtl/>
        </w:rPr>
        <w:t>دوراته في الأعوام</w:t>
      </w:r>
      <w:r>
        <w:rPr>
          <w:rFonts w:ascii="Times New Roman Bold" w:hAnsi="Times New Roman Bold" w:hint="eastAsia"/>
          <w:b/>
          <w:bCs/>
          <w:spacing w:val="4"/>
          <w:kern w:val="16"/>
          <w:rtl/>
        </w:rPr>
        <w:t> </w:t>
      </w:r>
      <w:r w:rsidRPr="00CE087F">
        <w:rPr>
          <w:rFonts w:ascii="Times New Roman Bold" w:hAnsi="Times New Roman Bold"/>
          <w:b/>
          <w:bCs/>
          <w:spacing w:val="4"/>
          <w:kern w:val="16"/>
          <w:rtl/>
        </w:rPr>
        <w:t xml:space="preserve">1996 و2001 و2008. </w:t>
      </w:r>
    </w:p>
    <w:p w:rsidR="0066005E" w:rsidRPr="0045328F" w:rsidRDefault="0066005E" w:rsidP="0066005E">
      <w:pPr>
        <w:pStyle w:val="H23GA"/>
        <w:tabs>
          <w:tab w:val="clear" w:pos="1021"/>
        </w:tabs>
        <w:ind w:firstLine="0"/>
        <w:rPr>
          <w:rFonts w:hint="cs"/>
          <w:rtl/>
          <w:lang w:val="fr-CH"/>
        </w:rPr>
      </w:pPr>
      <w:r w:rsidRPr="0045328F">
        <w:rPr>
          <w:rtl/>
          <w:lang w:val="fr-CH"/>
        </w:rPr>
        <w:t xml:space="preserve">خطوط المساعدة </w:t>
      </w:r>
    </w:p>
    <w:p w:rsidR="0066005E" w:rsidRPr="00B94642" w:rsidRDefault="0066005E" w:rsidP="0066005E">
      <w:pPr>
        <w:pStyle w:val="SingleTxtGA"/>
        <w:rPr>
          <w:kern w:val="16"/>
        </w:rPr>
      </w:pPr>
      <w:r w:rsidRPr="00B94642">
        <w:rPr>
          <w:kern w:val="16"/>
          <w:rtl/>
        </w:rPr>
        <w:t>97</w:t>
      </w:r>
      <w:r>
        <w:rPr>
          <w:rFonts w:hint="cs"/>
          <w:kern w:val="16"/>
          <w:rtl/>
        </w:rPr>
        <w:t>-</w:t>
      </w:r>
      <w:r>
        <w:rPr>
          <w:rFonts w:hint="cs"/>
          <w:kern w:val="16"/>
          <w:rtl/>
        </w:rPr>
        <w:tab/>
      </w:r>
      <w:r w:rsidRPr="00B94642">
        <w:rPr>
          <w:kern w:val="16"/>
          <w:rtl/>
        </w:rPr>
        <w:t xml:space="preserve">بينما ترحب </w:t>
      </w:r>
      <w:r w:rsidRPr="00B94642">
        <w:rPr>
          <w:rFonts w:hint="cs"/>
          <w:kern w:val="16"/>
          <w:rtl/>
        </w:rPr>
        <w:t>اللجنة ب</w:t>
      </w:r>
      <w:r w:rsidRPr="00B94642">
        <w:rPr>
          <w:kern w:val="16"/>
          <w:rtl/>
        </w:rPr>
        <w:t xml:space="preserve">خط المساعدة </w:t>
      </w:r>
      <w:r w:rsidRPr="00B94642">
        <w:rPr>
          <w:rFonts w:hint="cs"/>
          <w:kern w:val="16"/>
          <w:rtl/>
        </w:rPr>
        <w:t>"</w:t>
      </w:r>
      <w:proofErr w:type="spellStart"/>
      <w:r w:rsidRPr="00B94642">
        <w:rPr>
          <w:rFonts w:hint="cs"/>
          <w:kern w:val="16"/>
          <w:rtl/>
        </w:rPr>
        <w:t>مددغار</w:t>
      </w:r>
      <w:proofErr w:type="spellEnd"/>
      <w:r w:rsidRPr="00B94642">
        <w:rPr>
          <w:rFonts w:hint="cs"/>
          <w:kern w:val="16"/>
          <w:rtl/>
        </w:rPr>
        <w:t>" لمساعدة ا</w:t>
      </w:r>
      <w:r w:rsidRPr="00B94642">
        <w:rPr>
          <w:kern w:val="16"/>
          <w:rtl/>
        </w:rPr>
        <w:t>لأطفال والنساء ال</w:t>
      </w:r>
      <w:r w:rsidRPr="00B94642">
        <w:rPr>
          <w:rFonts w:hint="cs"/>
          <w:kern w:val="16"/>
          <w:rtl/>
        </w:rPr>
        <w:t>ذين</w:t>
      </w:r>
      <w:r w:rsidRPr="00B94642">
        <w:rPr>
          <w:kern w:val="16"/>
          <w:rtl/>
        </w:rPr>
        <w:t xml:space="preserve"> يعان</w:t>
      </w:r>
      <w:r w:rsidRPr="00B94642">
        <w:rPr>
          <w:rFonts w:hint="cs"/>
          <w:kern w:val="16"/>
          <w:rtl/>
        </w:rPr>
        <w:t>و</w:t>
      </w:r>
      <w:r w:rsidRPr="00B94642">
        <w:rPr>
          <w:kern w:val="16"/>
          <w:rtl/>
        </w:rPr>
        <w:t xml:space="preserve">ن من العنف والاعتداء، </w:t>
      </w:r>
      <w:r w:rsidRPr="00B94642">
        <w:rPr>
          <w:rFonts w:hint="cs"/>
          <w:kern w:val="16"/>
          <w:rtl/>
        </w:rPr>
        <w:t xml:space="preserve">فإنها </w:t>
      </w:r>
      <w:r w:rsidRPr="00B94642">
        <w:rPr>
          <w:kern w:val="16"/>
          <w:rtl/>
        </w:rPr>
        <w:t>تشعر بالقلق لأن</w:t>
      </w:r>
      <w:r w:rsidRPr="00B94642">
        <w:rPr>
          <w:rFonts w:hint="cs"/>
          <w:kern w:val="16"/>
          <w:rtl/>
        </w:rPr>
        <w:t xml:space="preserve"> هذا الخط غير </w:t>
      </w:r>
      <w:r w:rsidRPr="00B94642">
        <w:rPr>
          <w:kern w:val="16"/>
          <w:rtl/>
        </w:rPr>
        <w:t xml:space="preserve">مجاني </w:t>
      </w:r>
      <w:r w:rsidRPr="00B94642">
        <w:rPr>
          <w:rFonts w:hint="cs"/>
          <w:kern w:val="16"/>
          <w:rtl/>
        </w:rPr>
        <w:t>و</w:t>
      </w:r>
      <w:r w:rsidRPr="00B94642">
        <w:rPr>
          <w:kern w:val="16"/>
          <w:rtl/>
        </w:rPr>
        <w:t>يتلقى تمويل</w:t>
      </w:r>
      <w:r>
        <w:rPr>
          <w:rFonts w:hint="cs"/>
          <w:kern w:val="16"/>
          <w:rtl/>
        </w:rPr>
        <w:t xml:space="preserve">اً </w:t>
      </w:r>
      <w:r w:rsidRPr="00B94642">
        <w:rPr>
          <w:kern w:val="16"/>
          <w:rtl/>
        </w:rPr>
        <w:t>محدود</w:t>
      </w:r>
      <w:r>
        <w:rPr>
          <w:rFonts w:hint="cs"/>
          <w:kern w:val="16"/>
          <w:rtl/>
        </w:rPr>
        <w:t xml:space="preserve">اً </w:t>
      </w:r>
      <w:r w:rsidRPr="00B94642">
        <w:rPr>
          <w:kern w:val="16"/>
          <w:rtl/>
        </w:rPr>
        <w:t>و</w:t>
      </w:r>
      <w:r w:rsidRPr="00B94642">
        <w:rPr>
          <w:rFonts w:hint="cs"/>
          <w:kern w:val="16"/>
          <w:rtl/>
        </w:rPr>
        <w:t xml:space="preserve">لأن </w:t>
      </w:r>
      <w:r w:rsidRPr="00B94642">
        <w:rPr>
          <w:kern w:val="16"/>
          <w:rtl/>
        </w:rPr>
        <w:t xml:space="preserve">مستوى المتابعة المقدمة </w:t>
      </w:r>
      <w:r w:rsidRPr="00B94642">
        <w:rPr>
          <w:rFonts w:hint="cs"/>
          <w:kern w:val="16"/>
          <w:rtl/>
        </w:rPr>
        <w:t xml:space="preserve">للاتصالات الواردة </w:t>
      </w:r>
      <w:r w:rsidRPr="00B94642">
        <w:rPr>
          <w:kern w:val="16"/>
          <w:rtl/>
        </w:rPr>
        <w:t xml:space="preserve">منخفض </w:t>
      </w:r>
      <w:r w:rsidRPr="00B94642">
        <w:rPr>
          <w:rFonts w:hint="cs"/>
          <w:kern w:val="16"/>
          <w:rtl/>
        </w:rPr>
        <w:t>إلى حد ما.</w:t>
      </w:r>
      <w:r w:rsidRPr="00B94642">
        <w:rPr>
          <w:kern w:val="16"/>
          <w:rtl/>
        </w:rPr>
        <w:t xml:space="preserve"> </w:t>
      </w:r>
    </w:p>
    <w:p w:rsidR="0066005E" w:rsidRPr="00B94642" w:rsidRDefault="0066005E" w:rsidP="0066005E">
      <w:pPr>
        <w:pStyle w:val="SingleTxtGA"/>
        <w:rPr>
          <w:kern w:val="16"/>
        </w:rPr>
      </w:pPr>
      <w:r w:rsidRPr="00B94642">
        <w:rPr>
          <w:kern w:val="16"/>
          <w:rtl/>
        </w:rPr>
        <w:t>98</w:t>
      </w:r>
      <w:r>
        <w:rPr>
          <w:rFonts w:hint="cs"/>
          <w:kern w:val="16"/>
          <w:rtl/>
        </w:rPr>
        <w:t>-</w:t>
      </w:r>
      <w:r>
        <w:rPr>
          <w:rFonts w:hint="cs"/>
          <w:kern w:val="16"/>
          <w:rtl/>
        </w:rPr>
        <w:tab/>
      </w:r>
      <w:r w:rsidRPr="00CE087F">
        <w:rPr>
          <w:rFonts w:ascii="Times New Roman Bold" w:hAnsi="Times New Roman Bold"/>
          <w:b/>
          <w:bCs/>
          <w:spacing w:val="2"/>
          <w:kern w:val="16"/>
          <w:rtl/>
        </w:rPr>
        <w:t xml:space="preserve">وتوصي اللجنة بأن تقوم الدولة الطرف </w:t>
      </w:r>
      <w:r w:rsidRPr="00CE087F">
        <w:rPr>
          <w:rFonts w:ascii="Times New Roman Bold" w:hAnsi="Times New Roman Bold" w:hint="cs"/>
          <w:b/>
          <w:bCs/>
          <w:spacing w:val="2"/>
          <w:kern w:val="16"/>
          <w:rtl/>
        </w:rPr>
        <w:t>ب</w:t>
      </w:r>
      <w:r w:rsidRPr="00CE087F">
        <w:rPr>
          <w:rFonts w:ascii="Times New Roman Bold" w:hAnsi="Times New Roman Bold"/>
          <w:b/>
          <w:bCs/>
          <w:spacing w:val="2"/>
          <w:kern w:val="16"/>
          <w:rtl/>
        </w:rPr>
        <w:t xml:space="preserve">توفير التمويل الكافي </w:t>
      </w:r>
      <w:r w:rsidRPr="00CE087F">
        <w:rPr>
          <w:rFonts w:ascii="Times New Roman Bold" w:hAnsi="Times New Roman Bold" w:hint="cs"/>
          <w:b/>
          <w:bCs/>
          <w:spacing w:val="2"/>
          <w:kern w:val="16"/>
          <w:rtl/>
        </w:rPr>
        <w:t xml:space="preserve">لخط المساعدة </w:t>
      </w:r>
      <w:r w:rsidRPr="00CE087F">
        <w:rPr>
          <w:rFonts w:ascii="Times New Roman Bold" w:hAnsi="Times New Roman Bold"/>
          <w:b/>
          <w:bCs/>
          <w:spacing w:val="2"/>
          <w:kern w:val="16"/>
          <w:rtl/>
        </w:rPr>
        <w:t xml:space="preserve">القائم </w:t>
      </w:r>
      <w:r w:rsidRPr="00CE087F">
        <w:rPr>
          <w:rFonts w:ascii="Times New Roman Bold" w:hAnsi="Times New Roman Bold" w:hint="cs"/>
          <w:b/>
          <w:bCs/>
          <w:spacing w:val="2"/>
          <w:kern w:val="16"/>
          <w:rtl/>
        </w:rPr>
        <w:t>وبجعل استعمال هذا ال</w:t>
      </w:r>
      <w:r w:rsidRPr="00CE087F">
        <w:rPr>
          <w:rFonts w:ascii="Times New Roman Bold" w:hAnsi="Times New Roman Bold"/>
          <w:b/>
          <w:bCs/>
          <w:spacing w:val="2"/>
          <w:kern w:val="16"/>
          <w:rtl/>
        </w:rPr>
        <w:t>خط مجاني</w:t>
      </w:r>
      <w:r w:rsidRPr="00CE087F">
        <w:rPr>
          <w:rFonts w:ascii="Times New Roman Bold" w:hAnsi="Times New Roman Bold" w:hint="cs"/>
          <w:b/>
          <w:bCs/>
          <w:spacing w:val="2"/>
          <w:kern w:val="16"/>
          <w:rtl/>
        </w:rPr>
        <w:t>اً،</w:t>
      </w:r>
      <w:r w:rsidRPr="00CE087F">
        <w:rPr>
          <w:rFonts w:ascii="Times New Roman Bold" w:hAnsi="Times New Roman Bold"/>
          <w:b/>
          <w:bCs/>
          <w:spacing w:val="2"/>
          <w:kern w:val="16"/>
          <w:rtl/>
        </w:rPr>
        <w:t xml:space="preserve"> بما في ذلك </w:t>
      </w:r>
      <w:r w:rsidRPr="00CE087F">
        <w:rPr>
          <w:rFonts w:ascii="Times New Roman Bold" w:hAnsi="Times New Roman Bold" w:hint="cs"/>
          <w:b/>
          <w:bCs/>
          <w:spacing w:val="2"/>
          <w:kern w:val="16"/>
          <w:rtl/>
        </w:rPr>
        <w:t>ما يتعلق با</w:t>
      </w:r>
      <w:r w:rsidRPr="00CE087F">
        <w:rPr>
          <w:rFonts w:ascii="Times New Roman Bold" w:hAnsi="Times New Roman Bold"/>
          <w:b/>
          <w:bCs/>
          <w:spacing w:val="2"/>
          <w:kern w:val="16"/>
          <w:rtl/>
        </w:rPr>
        <w:t xml:space="preserve">لهواتف النقالة، </w:t>
      </w:r>
      <w:r w:rsidRPr="00CE087F">
        <w:rPr>
          <w:rFonts w:ascii="Times New Roman Bold" w:hAnsi="Times New Roman Bold" w:hint="cs"/>
          <w:b/>
          <w:bCs/>
          <w:spacing w:val="2"/>
          <w:kern w:val="16"/>
          <w:rtl/>
        </w:rPr>
        <w:t xml:space="preserve">وأن يكون مكوناً من ثلاثة أرقام ومتاحاً </w:t>
      </w:r>
      <w:r w:rsidRPr="00CE087F">
        <w:rPr>
          <w:rFonts w:ascii="Times New Roman Bold" w:hAnsi="Times New Roman Bold"/>
          <w:b/>
          <w:bCs/>
          <w:spacing w:val="2"/>
          <w:kern w:val="16"/>
          <w:rtl/>
        </w:rPr>
        <w:t>على مدار 24 ساعة من أجل الحصول على عنصر توعية للفئات الأكثر تهميشاً، بما في ذلك في المناطق التي يصعب الوصول إليها. وتوصي اللجنة ب</w:t>
      </w:r>
      <w:r w:rsidRPr="00CE087F">
        <w:rPr>
          <w:rFonts w:ascii="Times New Roman Bold" w:hAnsi="Times New Roman Bold" w:hint="cs"/>
          <w:b/>
          <w:bCs/>
          <w:spacing w:val="2"/>
          <w:kern w:val="16"/>
          <w:rtl/>
        </w:rPr>
        <w:t xml:space="preserve">المتابعة المناسبة للاتصالات </w:t>
      </w:r>
      <w:r w:rsidRPr="00CE087F">
        <w:rPr>
          <w:rFonts w:ascii="Times New Roman Bold" w:hAnsi="Times New Roman Bold"/>
          <w:b/>
          <w:bCs/>
          <w:spacing w:val="2"/>
          <w:kern w:val="16"/>
          <w:rtl/>
        </w:rPr>
        <w:t xml:space="preserve">التي </w:t>
      </w:r>
      <w:r w:rsidRPr="00CE087F">
        <w:rPr>
          <w:rFonts w:ascii="Times New Roman Bold" w:hAnsi="Times New Roman Bold" w:hint="cs"/>
          <w:b/>
          <w:bCs/>
          <w:spacing w:val="2"/>
          <w:kern w:val="16"/>
          <w:rtl/>
        </w:rPr>
        <w:t xml:space="preserve">ترد من </w:t>
      </w:r>
      <w:r w:rsidRPr="00CE087F">
        <w:rPr>
          <w:rFonts w:ascii="Times New Roman Bold" w:hAnsi="Times New Roman Bold"/>
          <w:b/>
          <w:bCs/>
          <w:spacing w:val="2"/>
          <w:kern w:val="16"/>
          <w:rtl/>
        </w:rPr>
        <w:t xml:space="preserve">الأطفال </w:t>
      </w:r>
      <w:r w:rsidRPr="00CE087F">
        <w:rPr>
          <w:rFonts w:ascii="Times New Roman Bold" w:hAnsi="Times New Roman Bold" w:hint="cs"/>
          <w:b/>
          <w:bCs/>
          <w:spacing w:val="2"/>
          <w:kern w:val="16"/>
          <w:rtl/>
        </w:rPr>
        <w:t xml:space="preserve">من بين </w:t>
      </w:r>
      <w:r w:rsidRPr="00CE087F">
        <w:rPr>
          <w:rFonts w:ascii="Times New Roman Bold" w:hAnsi="Times New Roman Bold"/>
          <w:b/>
          <w:bCs/>
          <w:spacing w:val="2"/>
          <w:kern w:val="16"/>
          <w:rtl/>
        </w:rPr>
        <w:t>ضحايا الجرائم التي تشملها الاتفاقية.</w:t>
      </w:r>
      <w:r w:rsidRPr="00B94642">
        <w:rPr>
          <w:kern w:val="16"/>
          <w:rtl/>
        </w:rPr>
        <w:t xml:space="preserve"> </w:t>
      </w:r>
    </w:p>
    <w:p w:rsidR="0066005E" w:rsidRPr="0045328F" w:rsidRDefault="0066005E" w:rsidP="0066005E">
      <w:pPr>
        <w:pStyle w:val="H23GA"/>
        <w:tabs>
          <w:tab w:val="clear" w:pos="1021"/>
        </w:tabs>
        <w:ind w:firstLine="0"/>
        <w:rPr>
          <w:lang w:val="fr-CH"/>
        </w:rPr>
      </w:pPr>
      <w:r w:rsidRPr="0045328F">
        <w:rPr>
          <w:rtl/>
          <w:lang w:val="fr-CH"/>
        </w:rPr>
        <w:t xml:space="preserve">إدارة قضاء الأحداث </w:t>
      </w:r>
    </w:p>
    <w:p w:rsidR="0066005E" w:rsidRPr="00DA46FD" w:rsidRDefault="0066005E" w:rsidP="0066005E">
      <w:pPr>
        <w:pStyle w:val="SingleTxtGA"/>
        <w:rPr>
          <w:spacing w:val="4"/>
          <w:kern w:val="16"/>
        </w:rPr>
      </w:pPr>
      <w:r w:rsidRPr="00DA46FD">
        <w:rPr>
          <w:spacing w:val="4"/>
          <w:kern w:val="16"/>
          <w:rtl/>
        </w:rPr>
        <w:t>99</w:t>
      </w:r>
      <w:r w:rsidRPr="00DA46FD">
        <w:rPr>
          <w:rFonts w:hint="cs"/>
          <w:spacing w:val="4"/>
          <w:kern w:val="16"/>
          <w:rtl/>
        </w:rPr>
        <w:t>-</w:t>
      </w:r>
      <w:r w:rsidRPr="00DA46FD">
        <w:rPr>
          <w:rFonts w:hint="cs"/>
          <w:spacing w:val="4"/>
          <w:kern w:val="16"/>
          <w:rtl/>
        </w:rPr>
        <w:tab/>
        <w:t xml:space="preserve">تشعر </w:t>
      </w:r>
      <w:r w:rsidRPr="00DA46FD">
        <w:rPr>
          <w:spacing w:val="4"/>
          <w:kern w:val="16"/>
          <w:rtl/>
        </w:rPr>
        <w:t xml:space="preserve">اللجنة </w:t>
      </w:r>
      <w:r w:rsidRPr="00DA46FD">
        <w:rPr>
          <w:rFonts w:hint="cs"/>
          <w:spacing w:val="4"/>
          <w:kern w:val="16"/>
          <w:rtl/>
        </w:rPr>
        <w:t>ب</w:t>
      </w:r>
      <w:r w:rsidRPr="00DA46FD">
        <w:rPr>
          <w:spacing w:val="4"/>
          <w:kern w:val="16"/>
          <w:rtl/>
        </w:rPr>
        <w:t>قلق</w:t>
      </w:r>
      <w:r w:rsidRPr="00DA46FD">
        <w:rPr>
          <w:rFonts w:hint="cs"/>
          <w:spacing w:val="4"/>
          <w:kern w:val="16"/>
          <w:rtl/>
        </w:rPr>
        <w:t xml:space="preserve"> كبير من حكم </w:t>
      </w:r>
      <w:r w:rsidRPr="00DA46FD">
        <w:rPr>
          <w:spacing w:val="4"/>
          <w:kern w:val="16"/>
          <w:rtl/>
        </w:rPr>
        <w:t xml:space="preserve">محكمة </w:t>
      </w:r>
      <w:r w:rsidRPr="00DA46FD">
        <w:rPr>
          <w:rFonts w:hint="cs"/>
          <w:spacing w:val="4"/>
          <w:kern w:val="16"/>
          <w:rtl/>
        </w:rPr>
        <w:t xml:space="preserve">الاستئناف في </w:t>
      </w:r>
      <w:r w:rsidRPr="00DA46FD">
        <w:rPr>
          <w:spacing w:val="4"/>
          <w:kern w:val="16"/>
          <w:rtl/>
        </w:rPr>
        <w:t xml:space="preserve">لاهور </w:t>
      </w:r>
      <w:r w:rsidRPr="00DA46FD">
        <w:rPr>
          <w:rFonts w:hint="cs"/>
          <w:spacing w:val="4"/>
          <w:kern w:val="16"/>
          <w:rtl/>
        </w:rPr>
        <w:t xml:space="preserve">الصادر في 2004 والذي يقضي </w:t>
      </w:r>
      <w:r w:rsidRPr="00DA46FD">
        <w:rPr>
          <w:spacing w:val="4"/>
          <w:kern w:val="16"/>
          <w:rtl/>
        </w:rPr>
        <w:t xml:space="preserve">ببطلان </w:t>
      </w:r>
      <w:r w:rsidRPr="00DA46FD">
        <w:rPr>
          <w:rFonts w:hint="cs"/>
          <w:spacing w:val="4"/>
          <w:kern w:val="16"/>
          <w:rtl/>
        </w:rPr>
        <w:t xml:space="preserve">قانون </w:t>
      </w:r>
      <w:r w:rsidRPr="00DA46FD">
        <w:rPr>
          <w:spacing w:val="4"/>
          <w:kern w:val="16"/>
          <w:rtl/>
        </w:rPr>
        <w:t xml:space="preserve">نظام </w:t>
      </w:r>
      <w:r w:rsidRPr="00DA46FD">
        <w:rPr>
          <w:rFonts w:hint="cs"/>
          <w:spacing w:val="4"/>
          <w:kern w:val="16"/>
          <w:rtl/>
        </w:rPr>
        <w:t>قضاء</w:t>
      </w:r>
      <w:r w:rsidRPr="00DA46FD">
        <w:rPr>
          <w:spacing w:val="4"/>
          <w:kern w:val="16"/>
          <w:rtl/>
        </w:rPr>
        <w:t xml:space="preserve"> الأحداث </w:t>
      </w:r>
      <w:r w:rsidRPr="00DA46FD">
        <w:rPr>
          <w:rFonts w:hint="cs"/>
          <w:spacing w:val="4"/>
          <w:kern w:val="16"/>
          <w:rtl/>
        </w:rPr>
        <w:t>ل</w:t>
      </w:r>
      <w:r w:rsidRPr="00DA46FD">
        <w:rPr>
          <w:spacing w:val="4"/>
          <w:kern w:val="16"/>
          <w:rtl/>
        </w:rPr>
        <w:t xml:space="preserve">عام 2000، </w:t>
      </w:r>
      <w:r w:rsidRPr="00DA46FD">
        <w:rPr>
          <w:rFonts w:hint="cs"/>
          <w:spacing w:val="4"/>
          <w:kern w:val="16"/>
          <w:rtl/>
        </w:rPr>
        <w:t>والذي يسري على ا</w:t>
      </w:r>
      <w:r w:rsidRPr="00DA46FD">
        <w:rPr>
          <w:spacing w:val="4"/>
          <w:kern w:val="16"/>
          <w:rtl/>
        </w:rPr>
        <w:t>لبلد بأسره. و</w:t>
      </w:r>
      <w:r w:rsidRPr="00DA46FD">
        <w:rPr>
          <w:rFonts w:hint="cs"/>
          <w:spacing w:val="4"/>
          <w:kern w:val="16"/>
          <w:rtl/>
        </w:rPr>
        <w:t xml:space="preserve">مع ذلك، </w:t>
      </w:r>
      <w:r w:rsidRPr="00DA46FD">
        <w:rPr>
          <w:spacing w:val="4"/>
          <w:kern w:val="16"/>
          <w:rtl/>
        </w:rPr>
        <w:t>تحيط</w:t>
      </w:r>
      <w:r w:rsidRPr="00DA46FD">
        <w:rPr>
          <w:rFonts w:hint="cs"/>
          <w:spacing w:val="4"/>
          <w:kern w:val="16"/>
          <w:rtl/>
        </w:rPr>
        <w:t xml:space="preserve"> اللجنة</w:t>
      </w:r>
      <w:r w:rsidRPr="00DA46FD">
        <w:rPr>
          <w:spacing w:val="4"/>
          <w:kern w:val="16"/>
          <w:rtl/>
        </w:rPr>
        <w:t xml:space="preserve"> علماً </w:t>
      </w:r>
      <w:r w:rsidRPr="00DA46FD">
        <w:rPr>
          <w:rFonts w:hint="cs"/>
          <w:spacing w:val="4"/>
          <w:kern w:val="16"/>
          <w:rtl/>
        </w:rPr>
        <w:t xml:space="preserve">بأن نظام قضاء الأحداث أعيد العمل </w:t>
      </w:r>
      <w:proofErr w:type="spellStart"/>
      <w:r w:rsidRPr="00DA46FD">
        <w:rPr>
          <w:rFonts w:hint="cs"/>
          <w:spacing w:val="4"/>
          <w:kern w:val="16"/>
          <w:rtl/>
        </w:rPr>
        <w:t>به</w:t>
      </w:r>
      <w:proofErr w:type="spellEnd"/>
      <w:r w:rsidRPr="00DA46FD">
        <w:rPr>
          <w:rFonts w:hint="cs"/>
          <w:spacing w:val="4"/>
          <w:kern w:val="16"/>
          <w:rtl/>
        </w:rPr>
        <w:t xml:space="preserve"> </w:t>
      </w:r>
      <w:r w:rsidRPr="00DA46FD">
        <w:rPr>
          <w:spacing w:val="4"/>
          <w:kern w:val="16"/>
          <w:rtl/>
        </w:rPr>
        <w:t xml:space="preserve">مؤقتاً </w:t>
      </w:r>
      <w:r w:rsidRPr="00DA46FD">
        <w:rPr>
          <w:rFonts w:hint="cs"/>
          <w:spacing w:val="4"/>
          <w:kern w:val="16"/>
          <w:rtl/>
        </w:rPr>
        <w:t xml:space="preserve">في </w:t>
      </w:r>
      <w:r w:rsidRPr="00DA46FD">
        <w:rPr>
          <w:spacing w:val="4"/>
          <w:kern w:val="16"/>
          <w:rtl/>
        </w:rPr>
        <w:t xml:space="preserve">انتظار صدور قرار من المحكمة العليا. </w:t>
      </w:r>
      <w:r w:rsidRPr="00DA46FD">
        <w:rPr>
          <w:rFonts w:hint="cs"/>
          <w:spacing w:val="4"/>
          <w:kern w:val="16"/>
          <w:rtl/>
        </w:rPr>
        <w:t xml:space="preserve">وتشعر اللجنة بقلق عميق </w:t>
      </w:r>
      <w:r w:rsidRPr="00DA46FD">
        <w:rPr>
          <w:spacing w:val="4"/>
          <w:kern w:val="16"/>
          <w:rtl/>
        </w:rPr>
        <w:t>على وجه الخصوص</w:t>
      </w:r>
      <w:r w:rsidRPr="00DA46FD">
        <w:rPr>
          <w:rFonts w:hint="cs"/>
          <w:spacing w:val="4"/>
          <w:kern w:val="16"/>
          <w:rtl/>
        </w:rPr>
        <w:t xml:space="preserve"> للأسباب التالية:</w:t>
      </w:r>
      <w:r w:rsidRPr="00DA46FD">
        <w:rPr>
          <w:spacing w:val="4"/>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(أ)</w:t>
      </w:r>
      <w:r>
        <w:rPr>
          <w:rFonts w:hint="cs"/>
          <w:kern w:val="16"/>
          <w:rtl/>
        </w:rPr>
        <w:tab/>
      </w:r>
      <w:r w:rsidRPr="00B94642">
        <w:rPr>
          <w:rFonts w:hint="cs"/>
          <w:kern w:val="16"/>
          <w:rtl/>
        </w:rPr>
        <w:t xml:space="preserve">لا تزال </w:t>
      </w:r>
      <w:r w:rsidRPr="00B94642">
        <w:rPr>
          <w:kern w:val="16"/>
          <w:rtl/>
        </w:rPr>
        <w:t>السن الدنيا للمسؤولية الجنائية منخفض</w:t>
      </w:r>
      <w:r w:rsidRPr="00B94642">
        <w:rPr>
          <w:rFonts w:hint="cs"/>
          <w:kern w:val="16"/>
          <w:rtl/>
        </w:rPr>
        <w:t>ة</w:t>
      </w:r>
      <w:r w:rsidRPr="00B94642">
        <w:rPr>
          <w:kern w:val="16"/>
          <w:rtl/>
        </w:rPr>
        <w:t xml:space="preserve"> جد</w:t>
      </w:r>
      <w:r>
        <w:rPr>
          <w:kern w:val="16"/>
          <w:rtl/>
        </w:rPr>
        <w:t xml:space="preserve">اً </w:t>
      </w:r>
      <w:r w:rsidRPr="00B94642">
        <w:rPr>
          <w:kern w:val="16"/>
          <w:rtl/>
        </w:rPr>
        <w:t xml:space="preserve">(7 سنوات)؛ </w:t>
      </w:r>
    </w:p>
    <w:p w:rsidR="0066005E" w:rsidRPr="00B94642" w:rsidRDefault="0066005E" w:rsidP="0066005E">
      <w:pPr>
        <w:pStyle w:val="SingleTxtGA"/>
        <w:rPr>
          <w:kern w:val="16"/>
        </w:rPr>
      </w:pPr>
      <w:r>
        <w:rPr>
          <w:rFonts w:hint="cs"/>
          <w:kern w:val="16"/>
          <w:rtl/>
        </w:rPr>
        <w:tab/>
      </w:r>
      <w:r w:rsidRPr="00B94642">
        <w:rPr>
          <w:kern w:val="16"/>
          <w:rtl/>
        </w:rPr>
        <w:t>(ب)</w:t>
      </w:r>
      <w:r>
        <w:rPr>
          <w:rFonts w:hint="cs"/>
          <w:kern w:val="16"/>
          <w:rtl/>
        </w:rPr>
        <w:tab/>
      </w:r>
      <w:r w:rsidRPr="00B94642">
        <w:rPr>
          <w:rFonts w:hint="cs"/>
          <w:kern w:val="16"/>
          <w:rtl/>
        </w:rPr>
        <w:t xml:space="preserve">صدرت أحكام </w:t>
      </w:r>
      <w:r w:rsidRPr="00B94642">
        <w:rPr>
          <w:kern w:val="16"/>
          <w:rtl/>
        </w:rPr>
        <w:t xml:space="preserve">بالإعدام، </w:t>
      </w:r>
      <w:r w:rsidRPr="00B94642">
        <w:rPr>
          <w:rFonts w:hint="cs"/>
          <w:kern w:val="16"/>
          <w:rtl/>
        </w:rPr>
        <w:t xml:space="preserve">وأحكام بالسجن لمدد </w:t>
      </w:r>
      <w:r w:rsidRPr="00B94642">
        <w:rPr>
          <w:kern w:val="16"/>
          <w:rtl/>
        </w:rPr>
        <w:t>طويلة جد</w:t>
      </w:r>
      <w:r>
        <w:rPr>
          <w:kern w:val="16"/>
          <w:rtl/>
        </w:rPr>
        <w:t xml:space="preserve">اً </w:t>
      </w:r>
      <w:r w:rsidRPr="00B94642">
        <w:rPr>
          <w:kern w:val="16"/>
          <w:rtl/>
        </w:rPr>
        <w:t>و</w:t>
      </w:r>
      <w:r w:rsidRPr="00B94642">
        <w:rPr>
          <w:rFonts w:hint="cs"/>
          <w:kern w:val="16"/>
          <w:rtl/>
        </w:rPr>
        <w:t>ب</w:t>
      </w:r>
      <w:r w:rsidRPr="00B94642">
        <w:rPr>
          <w:kern w:val="16"/>
          <w:rtl/>
        </w:rPr>
        <w:t xml:space="preserve">غرامات مالية عالية </w:t>
      </w:r>
      <w:r w:rsidRPr="00B94642">
        <w:rPr>
          <w:rFonts w:hint="cs"/>
          <w:kern w:val="16"/>
          <w:rtl/>
        </w:rPr>
        <w:t xml:space="preserve">على مجرمين أحداث </w:t>
      </w:r>
      <w:r w:rsidRPr="00B94642">
        <w:rPr>
          <w:kern w:val="16"/>
          <w:rtl/>
        </w:rPr>
        <w:t xml:space="preserve">حتى بعد صدور </w:t>
      </w:r>
      <w:r w:rsidRPr="00B94642">
        <w:rPr>
          <w:rFonts w:hint="cs"/>
          <w:kern w:val="16"/>
          <w:rtl/>
        </w:rPr>
        <w:t>قانون نظام قضاء الأحداث</w:t>
      </w:r>
      <w:r w:rsidRPr="00B94642">
        <w:rPr>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(ج)</w:t>
      </w:r>
      <w:r>
        <w:rPr>
          <w:rFonts w:hint="cs"/>
          <w:kern w:val="16"/>
          <w:rtl/>
        </w:rPr>
        <w:tab/>
      </w:r>
      <w:r w:rsidRPr="00B94642">
        <w:rPr>
          <w:rFonts w:hint="cs"/>
          <w:kern w:val="16"/>
          <w:rtl/>
        </w:rPr>
        <w:t xml:space="preserve">لا يعلم </w:t>
      </w:r>
      <w:r w:rsidRPr="00B94642">
        <w:rPr>
          <w:kern w:val="16"/>
          <w:rtl/>
        </w:rPr>
        <w:t xml:space="preserve">العديد من السلطات </w:t>
      </w:r>
      <w:r w:rsidRPr="00B94642">
        <w:rPr>
          <w:rFonts w:hint="cs"/>
          <w:kern w:val="16"/>
          <w:rtl/>
        </w:rPr>
        <w:t>المعنية ب</w:t>
      </w:r>
      <w:r w:rsidRPr="00B94642">
        <w:rPr>
          <w:kern w:val="16"/>
          <w:rtl/>
        </w:rPr>
        <w:t xml:space="preserve">تنفيذ </w:t>
      </w:r>
      <w:r w:rsidRPr="00B94642">
        <w:rPr>
          <w:rFonts w:hint="cs"/>
          <w:kern w:val="16"/>
          <w:rtl/>
        </w:rPr>
        <w:t>قانون نظام قضاء الأحداث</w:t>
      </w:r>
      <w:r w:rsidRPr="00B94642">
        <w:rPr>
          <w:kern w:val="16"/>
          <w:rtl/>
        </w:rPr>
        <w:t xml:space="preserve">، </w:t>
      </w:r>
      <w:r w:rsidRPr="00B94642">
        <w:rPr>
          <w:rFonts w:hint="cs"/>
          <w:kern w:val="16"/>
          <w:rtl/>
        </w:rPr>
        <w:t>و</w:t>
      </w:r>
      <w:r>
        <w:rPr>
          <w:kern w:val="16"/>
          <w:rtl/>
        </w:rPr>
        <w:t>لا </w:t>
      </w:r>
      <w:proofErr w:type="spellStart"/>
      <w:r w:rsidRPr="00B94642">
        <w:rPr>
          <w:kern w:val="16"/>
          <w:rtl/>
        </w:rPr>
        <w:t>سيما</w:t>
      </w:r>
      <w:proofErr w:type="spellEnd"/>
      <w:r w:rsidRPr="00B94642">
        <w:rPr>
          <w:rFonts w:hint="cs"/>
          <w:kern w:val="16"/>
          <w:rtl/>
        </w:rPr>
        <w:t xml:space="preserve"> السلطات التابعة ل</w:t>
      </w:r>
      <w:r w:rsidRPr="00B94642">
        <w:rPr>
          <w:kern w:val="16"/>
          <w:rtl/>
        </w:rPr>
        <w:t>حكومات المقاطعات و</w:t>
      </w:r>
      <w:r w:rsidRPr="00B94642">
        <w:rPr>
          <w:rFonts w:hint="cs"/>
          <w:kern w:val="16"/>
          <w:rtl/>
        </w:rPr>
        <w:t xml:space="preserve">داخل </w:t>
      </w:r>
      <w:r w:rsidRPr="00B94642">
        <w:rPr>
          <w:kern w:val="16"/>
          <w:rtl/>
        </w:rPr>
        <w:t xml:space="preserve">المناطق القبلية، </w:t>
      </w:r>
      <w:r w:rsidRPr="00B94642">
        <w:rPr>
          <w:rFonts w:hint="cs"/>
          <w:kern w:val="16"/>
          <w:rtl/>
        </w:rPr>
        <w:t>ب</w:t>
      </w:r>
      <w:r w:rsidRPr="00B94642">
        <w:rPr>
          <w:kern w:val="16"/>
          <w:rtl/>
        </w:rPr>
        <w:t>وجود</w:t>
      </w:r>
      <w:r w:rsidRPr="00B94642">
        <w:rPr>
          <w:rFonts w:hint="cs"/>
          <w:kern w:val="16"/>
          <w:rtl/>
        </w:rPr>
        <w:t xml:space="preserve"> هذا القانون</w:t>
      </w:r>
      <w:r w:rsidRPr="00B94642">
        <w:rPr>
          <w:kern w:val="16"/>
          <w:rtl/>
        </w:rPr>
        <w:t xml:space="preserve">؛ </w:t>
      </w:r>
    </w:p>
    <w:p w:rsidR="0066005E" w:rsidRPr="00B94642" w:rsidRDefault="0066005E" w:rsidP="0066005E">
      <w:pPr>
        <w:pStyle w:val="SingleTxtGA"/>
        <w:rPr>
          <w:kern w:val="16"/>
        </w:rPr>
      </w:pPr>
      <w:r>
        <w:rPr>
          <w:rFonts w:hint="cs"/>
          <w:kern w:val="16"/>
          <w:rtl/>
        </w:rPr>
        <w:tab/>
      </w:r>
      <w:r w:rsidRPr="00B94642">
        <w:rPr>
          <w:kern w:val="16"/>
          <w:rtl/>
        </w:rPr>
        <w:t>(د)</w:t>
      </w:r>
      <w:r>
        <w:rPr>
          <w:rFonts w:hint="cs"/>
          <w:kern w:val="16"/>
          <w:rtl/>
        </w:rPr>
        <w:tab/>
      </w:r>
      <w:r w:rsidRPr="00B94642">
        <w:rPr>
          <w:rFonts w:hint="cs"/>
          <w:kern w:val="16"/>
          <w:rtl/>
        </w:rPr>
        <w:t>يُ</w:t>
      </w:r>
      <w:r w:rsidRPr="00B94642">
        <w:rPr>
          <w:kern w:val="16"/>
          <w:rtl/>
        </w:rPr>
        <w:t xml:space="preserve">نفذ </w:t>
      </w:r>
      <w:r w:rsidRPr="00B94642">
        <w:rPr>
          <w:rFonts w:hint="cs"/>
          <w:kern w:val="16"/>
          <w:rtl/>
        </w:rPr>
        <w:t xml:space="preserve">هذا القانون </w:t>
      </w:r>
      <w:r w:rsidRPr="00B94642">
        <w:rPr>
          <w:kern w:val="16"/>
          <w:rtl/>
        </w:rPr>
        <w:t xml:space="preserve">بشكل </w:t>
      </w:r>
      <w:r w:rsidRPr="00B94642">
        <w:rPr>
          <w:rFonts w:hint="cs"/>
          <w:kern w:val="16"/>
          <w:rtl/>
        </w:rPr>
        <w:t>س</w:t>
      </w:r>
      <w:r>
        <w:rPr>
          <w:rFonts w:hint="cs"/>
          <w:kern w:val="16"/>
          <w:rtl/>
        </w:rPr>
        <w:t>يئ</w:t>
      </w:r>
      <w:r w:rsidRPr="00B94642">
        <w:rPr>
          <w:kern w:val="16"/>
          <w:rtl/>
        </w:rPr>
        <w:t xml:space="preserve"> في البلد </w:t>
      </w:r>
      <w:r w:rsidRPr="00B94642">
        <w:rPr>
          <w:rFonts w:hint="cs"/>
          <w:kern w:val="16"/>
          <w:rtl/>
        </w:rPr>
        <w:t>وب</w:t>
      </w:r>
      <w:r w:rsidRPr="00B94642">
        <w:rPr>
          <w:kern w:val="16"/>
          <w:rtl/>
        </w:rPr>
        <w:t xml:space="preserve">خاصة في المناطق القبلية </w:t>
      </w:r>
      <w:r w:rsidRPr="00B94642">
        <w:rPr>
          <w:rFonts w:hint="cs"/>
          <w:kern w:val="16"/>
          <w:rtl/>
        </w:rPr>
        <w:t>التي تديرها الحكومة الاتحادية حيث يسري حتى الآن قانون ال</w:t>
      </w:r>
      <w:r w:rsidRPr="00B94642">
        <w:rPr>
          <w:kern w:val="16"/>
          <w:rtl/>
        </w:rPr>
        <w:t>جرائم الحدود</w:t>
      </w:r>
      <w:r w:rsidRPr="00B94642">
        <w:rPr>
          <w:rFonts w:hint="cs"/>
          <w:kern w:val="16"/>
          <w:rtl/>
        </w:rPr>
        <w:t>ية</w:t>
      </w:r>
      <w:r w:rsidRPr="00B94642">
        <w:rPr>
          <w:kern w:val="16"/>
          <w:rtl/>
        </w:rPr>
        <w:t xml:space="preserve"> لعام 1901، الذي </w:t>
      </w:r>
      <w:r>
        <w:rPr>
          <w:kern w:val="16"/>
          <w:rtl/>
        </w:rPr>
        <w:t>لا </w:t>
      </w:r>
      <w:r w:rsidRPr="00B94642">
        <w:rPr>
          <w:rFonts w:hint="cs"/>
          <w:kern w:val="16"/>
          <w:rtl/>
        </w:rPr>
        <w:t xml:space="preserve">يراعي </w:t>
      </w:r>
      <w:r w:rsidRPr="00B94642">
        <w:rPr>
          <w:kern w:val="16"/>
          <w:rtl/>
        </w:rPr>
        <w:t xml:space="preserve">حقوق الطفل، ويسمح، في جملة أمور، </w:t>
      </w:r>
      <w:r w:rsidRPr="00B94642">
        <w:rPr>
          <w:rFonts w:hint="cs"/>
          <w:kern w:val="16"/>
          <w:rtl/>
        </w:rPr>
        <w:t>با</w:t>
      </w:r>
      <w:r w:rsidRPr="00B94642">
        <w:rPr>
          <w:kern w:val="16"/>
          <w:rtl/>
        </w:rPr>
        <w:t xml:space="preserve">لعقاب الجماعي؛ </w:t>
      </w:r>
    </w:p>
    <w:p w:rsidR="0066005E" w:rsidRPr="00B94642" w:rsidRDefault="0066005E" w:rsidP="0066005E">
      <w:pPr>
        <w:pStyle w:val="SingleTxtGA"/>
        <w:rPr>
          <w:kern w:val="16"/>
        </w:rPr>
      </w:pPr>
      <w:r>
        <w:rPr>
          <w:rFonts w:hint="cs"/>
          <w:kern w:val="16"/>
          <w:rtl/>
        </w:rPr>
        <w:tab/>
      </w:r>
      <w:r w:rsidRPr="00B94642">
        <w:rPr>
          <w:kern w:val="16"/>
          <w:rtl/>
        </w:rPr>
        <w:t>(</w:t>
      </w:r>
      <w:r w:rsidRPr="00DE7147">
        <w:rPr>
          <w:rFonts w:hint="cs"/>
          <w:kern w:val="16"/>
          <w:rtl/>
        </w:rPr>
        <w:t>ﻫ</w:t>
      </w:r>
      <w:r w:rsidRPr="00B94642">
        <w:rPr>
          <w:kern w:val="16"/>
          <w:rtl/>
        </w:rPr>
        <w:t>)</w:t>
      </w:r>
      <w:r>
        <w:rPr>
          <w:rFonts w:hint="cs"/>
          <w:kern w:val="16"/>
          <w:rtl/>
        </w:rPr>
        <w:tab/>
      </w:r>
      <w:r w:rsidRPr="00B94642">
        <w:rPr>
          <w:rFonts w:hint="cs"/>
          <w:kern w:val="16"/>
          <w:rtl/>
        </w:rPr>
        <w:t xml:space="preserve">يوجد </w:t>
      </w:r>
      <w:r w:rsidRPr="00B94642">
        <w:rPr>
          <w:kern w:val="16"/>
          <w:rtl/>
        </w:rPr>
        <w:t xml:space="preserve">عدد </w:t>
      </w:r>
      <w:r w:rsidRPr="00B94642">
        <w:rPr>
          <w:rFonts w:hint="cs"/>
          <w:kern w:val="16"/>
          <w:rtl/>
        </w:rPr>
        <w:t xml:space="preserve">كبير من </w:t>
      </w:r>
      <w:r w:rsidRPr="00B94642">
        <w:rPr>
          <w:kern w:val="16"/>
          <w:rtl/>
        </w:rPr>
        <w:t>الأطفال في السجون، وكثير</w:t>
      </w:r>
      <w:r>
        <w:rPr>
          <w:kern w:val="16"/>
          <w:rtl/>
        </w:rPr>
        <w:t xml:space="preserve">اً </w:t>
      </w:r>
      <w:r w:rsidRPr="00B94642">
        <w:rPr>
          <w:kern w:val="16"/>
          <w:rtl/>
        </w:rPr>
        <w:t>ما يحتجزون في ظروف سيئة جنب</w:t>
      </w:r>
      <w:r>
        <w:rPr>
          <w:kern w:val="16"/>
          <w:rtl/>
        </w:rPr>
        <w:t xml:space="preserve">اً </w:t>
      </w:r>
      <w:r w:rsidRPr="00B94642">
        <w:rPr>
          <w:kern w:val="16"/>
          <w:rtl/>
        </w:rPr>
        <w:t>إلى جنب مع المجرمين البالغين، و</w:t>
      </w:r>
      <w:r w:rsidRPr="00B94642">
        <w:rPr>
          <w:rFonts w:hint="cs"/>
          <w:kern w:val="16"/>
          <w:rtl/>
        </w:rPr>
        <w:t xml:space="preserve">هم </w:t>
      </w:r>
      <w:r w:rsidRPr="00B94642">
        <w:rPr>
          <w:kern w:val="16"/>
          <w:rtl/>
        </w:rPr>
        <w:t xml:space="preserve">بالتالي أكثر عرضة </w:t>
      </w:r>
      <w:r w:rsidRPr="00B94642">
        <w:rPr>
          <w:rFonts w:hint="cs"/>
          <w:kern w:val="16"/>
          <w:rtl/>
        </w:rPr>
        <w:t>للاعتداء و</w:t>
      </w:r>
      <w:r w:rsidRPr="00B94642">
        <w:rPr>
          <w:kern w:val="16"/>
          <w:rtl/>
        </w:rPr>
        <w:t xml:space="preserve">سوء المعاملة؛ </w:t>
      </w:r>
    </w:p>
    <w:p w:rsidR="0066005E" w:rsidRPr="00B94642" w:rsidRDefault="0066005E" w:rsidP="0066005E">
      <w:pPr>
        <w:pStyle w:val="SingleTxtGA"/>
        <w:rPr>
          <w:kern w:val="16"/>
        </w:rPr>
      </w:pPr>
      <w:r>
        <w:rPr>
          <w:rFonts w:hint="cs"/>
          <w:kern w:val="16"/>
          <w:rtl/>
        </w:rPr>
        <w:tab/>
      </w:r>
      <w:r w:rsidRPr="00B94642">
        <w:rPr>
          <w:kern w:val="16"/>
          <w:rtl/>
        </w:rPr>
        <w:t>(و)</w:t>
      </w:r>
      <w:r>
        <w:rPr>
          <w:rFonts w:hint="cs"/>
          <w:kern w:val="16"/>
          <w:rtl/>
        </w:rPr>
        <w:tab/>
      </w:r>
      <w:r w:rsidRPr="00B94642">
        <w:rPr>
          <w:rFonts w:hint="cs"/>
          <w:kern w:val="16"/>
          <w:rtl/>
        </w:rPr>
        <w:t xml:space="preserve">لا يوجد </w:t>
      </w:r>
      <w:r w:rsidRPr="00B94642">
        <w:rPr>
          <w:kern w:val="16"/>
          <w:rtl/>
        </w:rPr>
        <w:t xml:space="preserve">عدد </w:t>
      </w:r>
      <w:r w:rsidRPr="00B94642">
        <w:rPr>
          <w:rFonts w:hint="cs"/>
          <w:kern w:val="16"/>
          <w:rtl/>
        </w:rPr>
        <w:t xml:space="preserve">كاف </w:t>
      </w:r>
      <w:r w:rsidRPr="00B94642">
        <w:rPr>
          <w:kern w:val="16"/>
          <w:rtl/>
        </w:rPr>
        <w:t xml:space="preserve">من </w:t>
      </w:r>
      <w:r w:rsidRPr="00B94642">
        <w:rPr>
          <w:rFonts w:hint="cs"/>
          <w:kern w:val="16"/>
          <w:rtl/>
        </w:rPr>
        <w:t>ال</w:t>
      </w:r>
      <w:r w:rsidRPr="00B94642">
        <w:rPr>
          <w:kern w:val="16"/>
          <w:rtl/>
        </w:rPr>
        <w:t xml:space="preserve">محاكم والمحامين </w:t>
      </w:r>
      <w:r w:rsidRPr="00B94642">
        <w:rPr>
          <w:rFonts w:hint="cs"/>
          <w:kern w:val="16"/>
          <w:rtl/>
        </w:rPr>
        <w:t xml:space="preserve">المدربين </w:t>
      </w:r>
      <w:r w:rsidRPr="00B94642">
        <w:rPr>
          <w:kern w:val="16"/>
          <w:rtl/>
        </w:rPr>
        <w:t>وضباط مراقبة السلوك</w:t>
      </w:r>
      <w:r w:rsidRPr="00B94642">
        <w:rPr>
          <w:rFonts w:hint="cs"/>
          <w:kern w:val="16"/>
          <w:rtl/>
        </w:rPr>
        <w:t xml:space="preserve"> فيما يتعلق بالأحداث</w:t>
      </w:r>
      <w:r w:rsidRPr="00B94642">
        <w:rPr>
          <w:kern w:val="16"/>
          <w:rtl/>
        </w:rPr>
        <w:t xml:space="preserve">. </w:t>
      </w:r>
    </w:p>
    <w:p w:rsidR="0066005E" w:rsidRPr="00CE087F" w:rsidRDefault="0066005E" w:rsidP="0066005E">
      <w:pPr>
        <w:pStyle w:val="SingleTxtGA"/>
        <w:rPr>
          <w:b/>
          <w:bCs/>
          <w:kern w:val="16"/>
        </w:rPr>
      </w:pPr>
      <w:r w:rsidRPr="00B94642">
        <w:rPr>
          <w:kern w:val="16"/>
          <w:rtl/>
        </w:rPr>
        <w:t>100</w:t>
      </w:r>
      <w:r w:rsidRPr="00B94642">
        <w:rPr>
          <w:rFonts w:hint="cs"/>
          <w:kern w:val="16"/>
          <w:rtl/>
        </w:rPr>
        <w:t>-</w:t>
      </w:r>
      <w:r>
        <w:rPr>
          <w:rFonts w:hint="cs"/>
          <w:kern w:val="16"/>
          <w:rtl/>
        </w:rPr>
        <w:tab/>
      </w:r>
      <w:r w:rsidRPr="00CE087F">
        <w:rPr>
          <w:rFonts w:hint="cs"/>
          <w:b/>
          <w:bCs/>
          <w:kern w:val="16"/>
          <w:rtl/>
        </w:rPr>
        <w:t xml:space="preserve">مع مراعاة </w:t>
      </w:r>
      <w:r w:rsidRPr="00CE087F">
        <w:rPr>
          <w:b/>
          <w:bCs/>
          <w:kern w:val="16"/>
          <w:rtl/>
        </w:rPr>
        <w:t xml:space="preserve">تعليق اللجنة العام رقم 10(2007) </w:t>
      </w:r>
      <w:r w:rsidRPr="00CE087F">
        <w:rPr>
          <w:rFonts w:hint="cs"/>
          <w:b/>
          <w:bCs/>
          <w:kern w:val="16"/>
          <w:rtl/>
        </w:rPr>
        <w:t xml:space="preserve">بشأن </w:t>
      </w:r>
      <w:r w:rsidRPr="00CE087F">
        <w:rPr>
          <w:b/>
          <w:bCs/>
          <w:kern w:val="16"/>
          <w:rtl/>
        </w:rPr>
        <w:t>إدارة شؤون قضاء الأحداث (</w:t>
      </w:r>
      <w:r w:rsidRPr="00CE087F">
        <w:rPr>
          <w:b/>
          <w:bCs/>
          <w:kern w:val="16"/>
        </w:rPr>
        <w:t>CRC/C/GC/10</w:t>
      </w:r>
      <w:r w:rsidRPr="00CE087F">
        <w:rPr>
          <w:b/>
          <w:bCs/>
          <w:kern w:val="16"/>
          <w:rtl/>
        </w:rPr>
        <w:t xml:space="preserve">)، توصي اللجنة الدولة الطرف </w:t>
      </w:r>
      <w:r w:rsidRPr="00CE087F">
        <w:rPr>
          <w:rFonts w:hint="cs"/>
          <w:b/>
          <w:bCs/>
          <w:kern w:val="16"/>
          <w:rtl/>
        </w:rPr>
        <w:t>ب</w:t>
      </w:r>
      <w:r w:rsidRPr="00CE087F">
        <w:rPr>
          <w:b/>
          <w:bCs/>
          <w:kern w:val="16"/>
          <w:rtl/>
        </w:rPr>
        <w:t>مواصلة وتعزيز جهودها لضمان التنفيذ الكامل والفعل</w:t>
      </w:r>
      <w:r w:rsidRPr="00CE087F">
        <w:rPr>
          <w:rFonts w:hint="cs"/>
          <w:b/>
          <w:bCs/>
          <w:kern w:val="16"/>
          <w:rtl/>
        </w:rPr>
        <w:t xml:space="preserve">ي لمعايير قضاء الأحداث، وبخاصة </w:t>
      </w:r>
      <w:r w:rsidRPr="00CE087F">
        <w:rPr>
          <w:b/>
          <w:bCs/>
          <w:kern w:val="16"/>
          <w:rtl/>
        </w:rPr>
        <w:t>المواد 37 و40 و39 من الاتفاقية</w:t>
      </w:r>
      <w:r w:rsidRPr="00CE087F">
        <w:rPr>
          <w:rFonts w:hint="cs"/>
          <w:b/>
          <w:bCs/>
          <w:kern w:val="16"/>
          <w:rtl/>
        </w:rPr>
        <w:t>،</w:t>
      </w:r>
      <w:r w:rsidRPr="00CE087F">
        <w:rPr>
          <w:b/>
          <w:bCs/>
          <w:kern w:val="16"/>
          <w:rtl/>
        </w:rPr>
        <w:t xml:space="preserve"> وغير</w:t>
      </w:r>
      <w:r w:rsidRPr="00CE087F">
        <w:rPr>
          <w:rFonts w:hint="cs"/>
          <w:b/>
          <w:bCs/>
          <w:kern w:val="16"/>
          <w:rtl/>
        </w:rPr>
        <w:t xml:space="preserve"> ذلك </w:t>
      </w:r>
      <w:r w:rsidRPr="00CE087F">
        <w:rPr>
          <w:b/>
          <w:bCs/>
          <w:kern w:val="16"/>
          <w:rtl/>
        </w:rPr>
        <w:t xml:space="preserve">من معايير الأمم المتحدة في مجال </w:t>
      </w:r>
      <w:r w:rsidRPr="00CE087F">
        <w:rPr>
          <w:rFonts w:hint="cs"/>
          <w:b/>
          <w:bCs/>
          <w:kern w:val="16"/>
          <w:rtl/>
        </w:rPr>
        <w:t xml:space="preserve">قضاء </w:t>
      </w:r>
      <w:r w:rsidRPr="00CE087F">
        <w:rPr>
          <w:b/>
          <w:bCs/>
          <w:kern w:val="16"/>
          <w:rtl/>
        </w:rPr>
        <w:t xml:space="preserve">الأحداث، </w:t>
      </w:r>
      <w:r w:rsidRPr="00CE087F">
        <w:rPr>
          <w:rFonts w:hint="cs"/>
          <w:b/>
          <w:bCs/>
          <w:kern w:val="16"/>
          <w:rtl/>
        </w:rPr>
        <w:t xml:space="preserve">بما فيها قواعد الأمم المتحدة النموذجية الدنيا لإدارة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ومبادئ </w:t>
      </w:r>
      <w:proofErr w:type="spellStart"/>
      <w:r w:rsidRPr="00CE087F">
        <w:rPr>
          <w:rFonts w:hint="cs"/>
          <w:b/>
          <w:bCs/>
          <w:kern w:val="16"/>
          <w:rtl/>
        </w:rPr>
        <w:t>فيينا</w:t>
      </w:r>
      <w:proofErr w:type="spellEnd"/>
      <w:r w:rsidRPr="00CE087F">
        <w:rPr>
          <w:rFonts w:hint="cs"/>
          <w:b/>
          <w:bCs/>
          <w:kern w:val="16"/>
          <w:rtl/>
        </w:rPr>
        <w:t xml:space="preserve"> التوجيهية الخاصة بالعمل المتصل بالأطفال في إطار نظام العدالة الجنائية. و</w:t>
      </w:r>
      <w:r w:rsidRPr="00CE087F">
        <w:rPr>
          <w:b/>
          <w:bCs/>
          <w:kern w:val="16"/>
          <w:rtl/>
        </w:rPr>
        <w:t>في هذا الصدد، توصي اللجنة بأن تقوم الدولة الطرف</w:t>
      </w:r>
      <w:r w:rsidRPr="00CE087F">
        <w:rPr>
          <w:rFonts w:hint="cs"/>
          <w:b/>
          <w:bCs/>
          <w:kern w:val="16"/>
          <w:rtl/>
        </w:rPr>
        <w:t xml:space="preserve"> بما يلي</w:t>
      </w:r>
      <w:r w:rsidRPr="00CE087F">
        <w:rPr>
          <w:b/>
          <w:bCs/>
          <w:kern w:val="16"/>
          <w:rtl/>
        </w:rPr>
        <w:t xml:space="preserve">: </w:t>
      </w:r>
    </w:p>
    <w:p w:rsidR="0066005E" w:rsidRPr="00CE087F" w:rsidRDefault="0066005E" w:rsidP="0066005E">
      <w:pPr>
        <w:pStyle w:val="SingleTxtGA"/>
        <w:rPr>
          <w:b/>
          <w:bCs/>
          <w:kern w:val="16"/>
        </w:rPr>
      </w:pPr>
      <w:r w:rsidRPr="00CE087F">
        <w:rPr>
          <w:rFonts w:hint="cs"/>
          <w:b/>
          <w:bCs/>
          <w:kern w:val="16"/>
          <w:rtl/>
        </w:rPr>
        <w:tab/>
      </w:r>
      <w:r w:rsidRPr="00CE087F">
        <w:rPr>
          <w:b/>
          <w:bCs/>
          <w:kern w:val="16"/>
          <w:rtl/>
        </w:rPr>
        <w:t>(أ)</w:t>
      </w:r>
      <w:r w:rsidRPr="00CE087F">
        <w:rPr>
          <w:rFonts w:hint="cs"/>
          <w:b/>
          <w:bCs/>
          <w:kern w:val="16"/>
          <w:rtl/>
        </w:rPr>
        <w:tab/>
        <w:t xml:space="preserve">تأييد </w:t>
      </w:r>
      <w:r w:rsidRPr="00CE087F">
        <w:rPr>
          <w:b/>
          <w:bCs/>
          <w:kern w:val="16"/>
          <w:rtl/>
        </w:rPr>
        <w:t xml:space="preserve">إلغاء المحكمة العليا </w:t>
      </w:r>
      <w:r w:rsidRPr="00CE087F">
        <w:rPr>
          <w:rFonts w:hint="cs"/>
          <w:b/>
          <w:bCs/>
          <w:kern w:val="16"/>
          <w:rtl/>
        </w:rPr>
        <w:t xml:space="preserve">لحكم </w:t>
      </w:r>
      <w:r w:rsidRPr="00CE087F">
        <w:rPr>
          <w:b/>
          <w:bCs/>
          <w:kern w:val="16"/>
          <w:rtl/>
        </w:rPr>
        <w:t xml:space="preserve">محكمة </w:t>
      </w:r>
      <w:r w:rsidRPr="00CE087F">
        <w:rPr>
          <w:rFonts w:hint="cs"/>
          <w:b/>
          <w:bCs/>
          <w:kern w:val="16"/>
          <w:rtl/>
        </w:rPr>
        <w:t xml:space="preserve">الاستئناف في </w:t>
      </w:r>
      <w:r w:rsidRPr="00CE087F">
        <w:rPr>
          <w:b/>
          <w:bCs/>
          <w:kern w:val="16"/>
          <w:rtl/>
        </w:rPr>
        <w:t xml:space="preserve">لاهور ببطلان </w:t>
      </w:r>
      <w:r w:rsidRPr="00CE087F">
        <w:rPr>
          <w:rFonts w:hint="cs"/>
          <w:b/>
          <w:bCs/>
          <w:kern w:val="16"/>
          <w:rtl/>
        </w:rPr>
        <w:t>قانون نظام قضاء الأحداث</w:t>
      </w:r>
      <w:r w:rsidRPr="00CE087F">
        <w:rPr>
          <w:b/>
          <w:bCs/>
          <w:kern w:val="16"/>
          <w:rtl/>
        </w:rPr>
        <w:t xml:space="preserve">؛ </w:t>
      </w:r>
    </w:p>
    <w:p w:rsidR="0066005E" w:rsidRPr="00CE087F" w:rsidRDefault="0066005E" w:rsidP="0066005E">
      <w:pPr>
        <w:pStyle w:val="SingleTxtGA"/>
        <w:spacing w:line="360" w:lineRule="exact"/>
        <w:rPr>
          <w:b/>
          <w:bCs/>
          <w:kern w:val="16"/>
        </w:rPr>
      </w:pPr>
      <w:r w:rsidRPr="00CE087F">
        <w:rPr>
          <w:rFonts w:hint="cs"/>
          <w:b/>
          <w:bCs/>
          <w:kern w:val="16"/>
          <w:rtl/>
        </w:rPr>
        <w:tab/>
      </w:r>
      <w:r w:rsidRPr="00CE087F">
        <w:rPr>
          <w:b/>
          <w:bCs/>
          <w:kern w:val="16"/>
          <w:rtl/>
        </w:rPr>
        <w:t>(ب)</w:t>
      </w:r>
      <w:r w:rsidRPr="00CE087F">
        <w:rPr>
          <w:rFonts w:hint="cs"/>
          <w:b/>
          <w:bCs/>
          <w:kern w:val="16"/>
          <w:rtl/>
        </w:rPr>
        <w:tab/>
      </w:r>
      <w:r w:rsidRPr="00CE087F">
        <w:rPr>
          <w:b/>
          <w:bCs/>
          <w:kern w:val="16"/>
          <w:rtl/>
        </w:rPr>
        <w:t xml:space="preserve">تنفيذ </w:t>
      </w:r>
      <w:r w:rsidRPr="00CE087F">
        <w:rPr>
          <w:rFonts w:hint="cs"/>
          <w:b/>
          <w:bCs/>
          <w:kern w:val="16"/>
          <w:rtl/>
        </w:rPr>
        <w:t>قانون نظام قضاء الأحداث ب</w:t>
      </w:r>
      <w:r w:rsidRPr="00CE087F">
        <w:rPr>
          <w:b/>
          <w:bCs/>
          <w:kern w:val="16"/>
          <w:rtl/>
        </w:rPr>
        <w:t>الكامل وجعله قابل</w:t>
      </w:r>
      <w:r w:rsidRPr="00CE087F">
        <w:rPr>
          <w:rFonts w:hint="cs"/>
          <w:b/>
          <w:bCs/>
          <w:kern w:val="16"/>
          <w:rtl/>
        </w:rPr>
        <w:t>اً</w:t>
      </w:r>
      <w:r w:rsidRPr="00CE087F">
        <w:rPr>
          <w:b/>
          <w:bCs/>
          <w:kern w:val="16"/>
          <w:rtl/>
        </w:rPr>
        <w:t xml:space="preserve"> للتنفيذ في جميع مناطق البلد، بما في ذلك المناطق القبلية والمناطق الشمالية؛ </w:t>
      </w:r>
    </w:p>
    <w:p w:rsidR="0066005E" w:rsidRPr="00CE087F" w:rsidRDefault="0066005E" w:rsidP="0066005E">
      <w:pPr>
        <w:pStyle w:val="SingleTxtGA"/>
        <w:spacing w:line="360" w:lineRule="exact"/>
        <w:rPr>
          <w:rFonts w:hint="cs"/>
          <w:b/>
          <w:bCs/>
          <w:kern w:val="16"/>
          <w:rtl/>
        </w:rPr>
      </w:pPr>
      <w:r w:rsidRPr="00CE087F">
        <w:rPr>
          <w:rFonts w:hint="cs"/>
          <w:b/>
          <w:bCs/>
          <w:kern w:val="16"/>
          <w:rtl/>
        </w:rPr>
        <w:tab/>
      </w:r>
      <w:r w:rsidRPr="00CE087F">
        <w:rPr>
          <w:b/>
          <w:bCs/>
          <w:kern w:val="16"/>
          <w:rtl/>
        </w:rPr>
        <w:t>(ج)</w:t>
      </w:r>
      <w:r w:rsidRPr="00CE087F">
        <w:rPr>
          <w:rFonts w:hint="cs"/>
          <w:b/>
          <w:bCs/>
          <w:kern w:val="16"/>
          <w:rtl/>
        </w:rPr>
        <w:tab/>
      </w:r>
      <w:r w:rsidRPr="00CE087F">
        <w:rPr>
          <w:b/>
          <w:bCs/>
          <w:kern w:val="16"/>
          <w:rtl/>
        </w:rPr>
        <w:t xml:space="preserve">رفع </w:t>
      </w:r>
      <w:r w:rsidRPr="00CE087F">
        <w:rPr>
          <w:rFonts w:hint="cs"/>
          <w:b/>
          <w:bCs/>
          <w:kern w:val="16"/>
          <w:rtl/>
        </w:rPr>
        <w:t>السن الدنيا للمسؤولية الجنائية إلى مستوى مقبول دولياً، والحرص على أن يتمتع الأطفال دون سن الثامنة عشرة بالحماية التي توفرها لهم أحكام قضاء الأحداث، وعدم معاملتهم كما يُعامل الكبار؛</w:t>
      </w:r>
    </w:p>
    <w:p w:rsidR="0066005E" w:rsidRPr="00510083" w:rsidRDefault="0066005E" w:rsidP="0066005E">
      <w:pPr>
        <w:pStyle w:val="SingleTxtGA"/>
        <w:spacing w:line="360" w:lineRule="exact"/>
        <w:rPr>
          <w:b/>
          <w:bCs/>
          <w:spacing w:val="2"/>
          <w:kern w:val="16"/>
        </w:rPr>
      </w:pPr>
      <w:r w:rsidRPr="00510083">
        <w:rPr>
          <w:rFonts w:hint="cs"/>
          <w:b/>
          <w:bCs/>
          <w:spacing w:val="2"/>
          <w:kern w:val="16"/>
          <w:rtl/>
        </w:rPr>
        <w:tab/>
      </w:r>
      <w:r w:rsidRPr="00510083">
        <w:rPr>
          <w:b/>
          <w:bCs/>
          <w:spacing w:val="2"/>
          <w:kern w:val="16"/>
          <w:rtl/>
        </w:rPr>
        <w:t>(د)</w:t>
      </w:r>
      <w:r w:rsidRPr="00510083">
        <w:rPr>
          <w:rFonts w:hint="cs"/>
          <w:b/>
          <w:bCs/>
          <w:spacing w:val="2"/>
          <w:kern w:val="16"/>
          <w:rtl/>
        </w:rPr>
        <w:tab/>
      </w:r>
      <w:r w:rsidRPr="00510083">
        <w:rPr>
          <w:b/>
          <w:bCs/>
          <w:spacing w:val="2"/>
          <w:kern w:val="16"/>
          <w:rtl/>
        </w:rPr>
        <w:t>استعراض جميع حالات الأطفال الذين حكم عليهم بالسجن من أجل ضمان أ</w:t>
      </w:r>
      <w:r w:rsidRPr="00510083">
        <w:rPr>
          <w:rFonts w:hint="cs"/>
          <w:b/>
          <w:bCs/>
          <w:spacing w:val="2"/>
          <w:kern w:val="16"/>
          <w:rtl/>
        </w:rPr>
        <w:t>لا يُستخدم</w:t>
      </w:r>
      <w:r w:rsidRPr="00510083">
        <w:rPr>
          <w:b/>
          <w:bCs/>
          <w:spacing w:val="2"/>
          <w:kern w:val="16"/>
          <w:rtl/>
        </w:rPr>
        <w:t xml:space="preserve"> الحرمان من الحرية إلا كإجراء أخير ولأقصر فترة زمنية ممكنة، وضمان استفادة جميع الأطفال من الكفالة و</w:t>
      </w:r>
      <w:r w:rsidRPr="00510083">
        <w:rPr>
          <w:rFonts w:hint="cs"/>
          <w:b/>
          <w:bCs/>
          <w:spacing w:val="2"/>
          <w:kern w:val="16"/>
          <w:rtl/>
        </w:rPr>
        <w:t xml:space="preserve">الأحكام </w:t>
      </w:r>
      <w:r w:rsidRPr="00510083">
        <w:rPr>
          <w:b/>
          <w:bCs/>
          <w:spacing w:val="2"/>
          <w:kern w:val="16"/>
          <w:rtl/>
        </w:rPr>
        <w:t xml:space="preserve">غير الاحتجازية </w:t>
      </w:r>
      <w:r w:rsidRPr="00510083">
        <w:rPr>
          <w:rFonts w:hint="cs"/>
          <w:b/>
          <w:bCs/>
          <w:spacing w:val="2"/>
          <w:kern w:val="16"/>
          <w:rtl/>
        </w:rPr>
        <w:t>لقانون نظام قضاء الأحداث</w:t>
      </w:r>
      <w:r w:rsidRPr="00510083">
        <w:rPr>
          <w:b/>
          <w:bCs/>
          <w:spacing w:val="2"/>
          <w:kern w:val="16"/>
          <w:rtl/>
        </w:rPr>
        <w:t xml:space="preserve">؛ </w:t>
      </w:r>
    </w:p>
    <w:p w:rsidR="0066005E" w:rsidRPr="00510083" w:rsidRDefault="0066005E" w:rsidP="0066005E">
      <w:pPr>
        <w:pStyle w:val="SingleTxtGA"/>
        <w:spacing w:line="360" w:lineRule="exact"/>
        <w:rPr>
          <w:b/>
          <w:bCs/>
          <w:spacing w:val="2"/>
          <w:kern w:val="16"/>
        </w:rPr>
      </w:pPr>
      <w:r w:rsidRPr="00510083">
        <w:rPr>
          <w:rFonts w:hint="cs"/>
          <w:b/>
          <w:bCs/>
          <w:spacing w:val="2"/>
          <w:kern w:val="16"/>
          <w:rtl/>
        </w:rPr>
        <w:tab/>
      </w:r>
      <w:r w:rsidRPr="00510083">
        <w:rPr>
          <w:b/>
          <w:bCs/>
          <w:spacing w:val="2"/>
          <w:kern w:val="16"/>
          <w:rtl/>
        </w:rPr>
        <w:t>(</w:t>
      </w:r>
      <w:r w:rsidRPr="00510083">
        <w:rPr>
          <w:rFonts w:hint="cs"/>
          <w:b/>
          <w:bCs/>
          <w:spacing w:val="2"/>
          <w:kern w:val="16"/>
          <w:rtl/>
        </w:rPr>
        <w:t>ﻫ</w:t>
      </w:r>
      <w:r w:rsidRPr="00510083">
        <w:rPr>
          <w:b/>
          <w:bCs/>
          <w:spacing w:val="2"/>
          <w:kern w:val="16"/>
          <w:rtl/>
        </w:rPr>
        <w:t>)</w:t>
      </w:r>
      <w:r w:rsidRPr="00510083">
        <w:rPr>
          <w:rFonts w:hint="cs"/>
          <w:b/>
          <w:bCs/>
          <w:spacing w:val="2"/>
          <w:kern w:val="16"/>
          <w:rtl/>
        </w:rPr>
        <w:tab/>
        <w:t>ضمان أن يتمتع جميع الأطفال بالحق في المساعدة القانونية المناسبة وفي أن يُوفَّر لهم الدفاع المناسب</w:t>
      </w:r>
      <w:r w:rsidRPr="00510083">
        <w:rPr>
          <w:b/>
          <w:bCs/>
          <w:spacing w:val="2"/>
          <w:kern w:val="16"/>
          <w:rtl/>
        </w:rPr>
        <w:t xml:space="preserve"> من خلال تعيين عدد كاف من المحامين </w:t>
      </w:r>
      <w:r w:rsidRPr="00510083">
        <w:rPr>
          <w:rFonts w:hint="cs"/>
          <w:b/>
          <w:bCs/>
          <w:spacing w:val="2"/>
          <w:kern w:val="16"/>
          <w:rtl/>
        </w:rPr>
        <w:t xml:space="preserve">من ذوي الاختصاص والمدربين في هذا المجال مع </w:t>
      </w:r>
      <w:r w:rsidRPr="00510083">
        <w:rPr>
          <w:b/>
          <w:bCs/>
          <w:spacing w:val="2"/>
          <w:kern w:val="16"/>
          <w:rtl/>
        </w:rPr>
        <w:t xml:space="preserve">وجود عدد كاف من ضباط مراقبة السلوك لمساعدة محاكم الأحداث والقيام </w:t>
      </w:r>
      <w:r w:rsidRPr="00510083">
        <w:rPr>
          <w:rFonts w:hint="cs"/>
          <w:b/>
          <w:bCs/>
          <w:spacing w:val="2"/>
          <w:kern w:val="16"/>
          <w:rtl/>
        </w:rPr>
        <w:t>ب</w:t>
      </w:r>
      <w:r w:rsidRPr="00510083">
        <w:rPr>
          <w:b/>
          <w:bCs/>
          <w:spacing w:val="2"/>
          <w:kern w:val="16"/>
          <w:rtl/>
        </w:rPr>
        <w:t xml:space="preserve">التدريب المتخصص للعاملين في مجال </w:t>
      </w:r>
      <w:r w:rsidRPr="00510083">
        <w:rPr>
          <w:rFonts w:hint="cs"/>
          <w:b/>
          <w:bCs/>
          <w:spacing w:val="2"/>
          <w:kern w:val="16"/>
          <w:rtl/>
        </w:rPr>
        <w:t xml:space="preserve">نظام </w:t>
      </w:r>
      <w:r w:rsidRPr="00510083">
        <w:rPr>
          <w:b/>
          <w:bCs/>
          <w:spacing w:val="2"/>
          <w:kern w:val="16"/>
          <w:rtl/>
        </w:rPr>
        <w:t xml:space="preserve">قضاء الأحداث؛ </w:t>
      </w:r>
    </w:p>
    <w:p w:rsidR="0066005E" w:rsidRPr="00510083" w:rsidRDefault="0066005E" w:rsidP="0066005E">
      <w:pPr>
        <w:pStyle w:val="SingleTxtGA"/>
        <w:spacing w:line="360" w:lineRule="exact"/>
        <w:rPr>
          <w:b/>
          <w:bCs/>
          <w:spacing w:val="2"/>
          <w:kern w:val="16"/>
        </w:rPr>
      </w:pPr>
      <w:r w:rsidRPr="00510083">
        <w:rPr>
          <w:rFonts w:hint="cs"/>
          <w:b/>
          <w:bCs/>
          <w:spacing w:val="2"/>
          <w:kern w:val="16"/>
          <w:rtl/>
        </w:rPr>
        <w:tab/>
      </w:r>
      <w:r w:rsidRPr="00510083">
        <w:rPr>
          <w:b/>
          <w:bCs/>
          <w:spacing w:val="2"/>
          <w:kern w:val="16"/>
          <w:rtl/>
        </w:rPr>
        <w:t>(و)</w:t>
      </w:r>
      <w:r w:rsidRPr="00510083">
        <w:rPr>
          <w:rFonts w:hint="cs"/>
          <w:b/>
          <w:bCs/>
          <w:spacing w:val="2"/>
          <w:kern w:val="16"/>
          <w:rtl/>
        </w:rPr>
        <w:tab/>
      </w:r>
      <w:r w:rsidRPr="00510083">
        <w:rPr>
          <w:b/>
          <w:bCs/>
          <w:spacing w:val="2"/>
          <w:kern w:val="16"/>
          <w:rtl/>
        </w:rPr>
        <w:t xml:space="preserve">إنشاء عدد كاف من محاكم الأحداث </w:t>
      </w:r>
      <w:r w:rsidRPr="00510083">
        <w:rPr>
          <w:rFonts w:hint="cs"/>
          <w:b/>
          <w:bCs/>
          <w:spacing w:val="2"/>
          <w:kern w:val="16"/>
          <w:rtl/>
        </w:rPr>
        <w:t>وضمان عدم إجراء محاكمات مشتركة ل</w:t>
      </w:r>
      <w:r w:rsidRPr="00510083">
        <w:rPr>
          <w:b/>
          <w:bCs/>
          <w:spacing w:val="2"/>
          <w:kern w:val="16"/>
          <w:rtl/>
        </w:rPr>
        <w:t xml:space="preserve">لأحداث </w:t>
      </w:r>
      <w:r w:rsidRPr="00510083">
        <w:rPr>
          <w:rFonts w:hint="cs"/>
          <w:b/>
          <w:bCs/>
          <w:spacing w:val="2"/>
          <w:kern w:val="16"/>
          <w:rtl/>
        </w:rPr>
        <w:t>والبالغين</w:t>
      </w:r>
      <w:r w:rsidRPr="00510083">
        <w:rPr>
          <w:b/>
          <w:bCs/>
          <w:spacing w:val="2"/>
          <w:kern w:val="16"/>
          <w:rtl/>
        </w:rPr>
        <w:t xml:space="preserve">؛ </w:t>
      </w:r>
    </w:p>
    <w:p w:rsidR="0066005E" w:rsidRPr="00510083" w:rsidRDefault="0066005E" w:rsidP="0066005E">
      <w:pPr>
        <w:pStyle w:val="SingleTxtGA"/>
        <w:spacing w:line="360" w:lineRule="exact"/>
        <w:rPr>
          <w:rFonts w:hint="cs"/>
          <w:b/>
          <w:bCs/>
          <w:spacing w:val="2"/>
          <w:kern w:val="16"/>
          <w:rtl/>
        </w:rPr>
      </w:pPr>
      <w:r w:rsidRPr="00510083">
        <w:rPr>
          <w:rFonts w:hint="cs"/>
          <w:b/>
          <w:bCs/>
          <w:spacing w:val="2"/>
          <w:kern w:val="16"/>
          <w:rtl/>
        </w:rPr>
        <w:tab/>
      </w:r>
      <w:r w:rsidRPr="00510083">
        <w:rPr>
          <w:b/>
          <w:bCs/>
          <w:spacing w:val="2"/>
          <w:kern w:val="16"/>
          <w:rtl/>
        </w:rPr>
        <w:t>(ز)</w:t>
      </w:r>
      <w:r w:rsidRPr="00510083">
        <w:rPr>
          <w:rFonts w:hint="cs"/>
          <w:b/>
          <w:bCs/>
          <w:spacing w:val="2"/>
          <w:kern w:val="16"/>
          <w:rtl/>
        </w:rPr>
        <w:tab/>
        <w:t>ضمان الفصل الدائم</w:t>
      </w:r>
      <w:r w:rsidRPr="00510083">
        <w:rPr>
          <w:b/>
          <w:bCs/>
          <w:spacing w:val="2"/>
          <w:kern w:val="16"/>
          <w:rtl/>
        </w:rPr>
        <w:t xml:space="preserve">، أثناء الاحتجاز، </w:t>
      </w:r>
      <w:r w:rsidRPr="00510083">
        <w:rPr>
          <w:rFonts w:hint="cs"/>
          <w:b/>
          <w:bCs/>
          <w:spacing w:val="2"/>
          <w:kern w:val="16"/>
          <w:rtl/>
        </w:rPr>
        <w:t>بين الأطفال و</w:t>
      </w:r>
      <w:r w:rsidRPr="00510083">
        <w:rPr>
          <w:b/>
          <w:bCs/>
          <w:spacing w:val="2"/>
          <w:kern w:val="16"/>
          <w:rtl/>
        </w:rPr>
        <w:t>البالغين</w:t>
      </w:r>
      <w:r w:rsidRPr="00510083">
        <w:rPr>
          <w:rFonts w:hint="cs"/>
          <w:b/>
          <w:bCs/>
          <w:spacing w:val="2"/>
          <w:kern w:val="16"/>
          <w:rtl/>
        </w:rPr>
        <w:t>، والحرص على أن يكون الأطفال على اتصال دائم بأسرهم؛</w:t>
      </w:r>
    </w:p>
    <w:p w:rsidR="0066005E" w:rsidRPr="00510083" w:rsidRDefault="0066005E" w:rsidP="0066005E">
      <w:pPr>
        <w:pStyle w:val="SingleTxtGA"/>
        <w:spacing w:line="360" w:lineRule="exact"/>
        <w:rPr>
          <w:rFonts w:ascii="Times New Roman Bold" w:hAnsi="Times New Roman Bold" w:hint="cs"/>
          <w:b/>
          <w:bCs/>
          <w:spacing w:val="2"/>
          <w:kern w:val="16"/>
          <w:rtl/>
        </w:rPr>
      </w:pPr>
      <w:r w:rsidRPr="00510083">
        <w:rPr>
          <w:rFonts w:ascii="Times New Roman Bold" w:hAnsi="Times New Roman Bold" w:hint="cs"/>
          <w:b/>
          <w:bCs/>
          <w:spacing w:val="2"/>
          <w:kern w:val="16"/>
          <w:rtl/>
        </w:rPr>
        <w:tab/>
        <w:t>(ح)</w:t>
      </w:r>
      <w:r w:rsidRPr="00510083">
        <w:rPr>
          <w:rFonts w:ascii="Times New Roman Bold" w:hAnsi="Times New Roman Bold" w:hint="cs"/>
          <w:b/>
          <w:bCs/>
          <w:spacing w:val="2"/>
          <w:kern w:val="16"/>
          <w:rtl/>
        </w:rPr>
        <w:tab/>
        <w:t xml:space="preserve">اتخاذ خطوات فورية لكفالة حظر حكم الإعدام، كما </w:t>
      </w:r>
      <w:proofErr w:type="spellStart"/>
      <w:r w:rsidRPr="00510083">
        <w:rPr>
          <w:rFonts w:ascii="Times New Roman Bold" w:hAnsi="Times New Roman Bold" w:hint="cs"/>
          <w:b/>
          <w:bCs/>
          <w:spacing w:val="2"/>
          <w:kern w:val="16"/>
          <w:rtl/>
        </w:rPr>
        <w:t>ينص</w:t>
      </w:r>
      <w:proofErr w:type="spellEnd"/>
      <w:r w:rsidRPr="00510083">
        <w:rPr>
          <w:rFonts w:ascii="Times New Roman Bold" w:hAnsi="Times New Roman Bold" w:hint="cs"/>
          <w:b/>
          <w:bCs/>
          <w:spacing w:val="2"/>
          <w:kern w:val="16"/>
          <w:rtl/>
        </w:rPr>
        <w:t xml:space="preserve"> على ذلك قانون نظام قضاء الأحداث، لجميع الأطفال دون سن الثامنة عشرة، في ضوء المادتين 37(أ) و6 من الاتفاقية، وكفالة عدم تنفيذ أحكام الإعدام التي صدرت قبل إصدار هذا القانون؛</w:t>
      </w:r>
    </w:p>
    <w:p w:rsidR="0066005E" w:rsidRPr="00510083" w:rsidRDefault="0066005E" w:rsidP="0066005E">
      <w:pPr>
        <w:pStyle w:val="SingleTxtGA"/>
        <w:spacing w:line="360" w:lineRule="exact"/>
        <w:rPr>
          <w:rFonts w:ascii="Times New Roman Bold" w:hAnsi="Times New Roman Bold"/>
          <w:b/>
          <w:bCs/>
          <w:spacing w:val="2"/>
          <w:kern w:val="16"/>
        </w:rPr>
      </w:pPr>
      <w:r w:rsidRPr="00510083">
        <w:rPr>
          <w:rFonts w:ascii="Times New Roman Bold" w:hAnsi="Times New Roman Bold" w:hint="cs"/>
          <w:b/>
          <w:bCs/>
          <w:spacing w:val="2"/>
          <w:kern w:val="16"/>
          <w:rtl/>
        </w:rPr>
        <w:tab/>
        <w:t>(ط)</w:t>
      </w:r>
      <w:r w:rsidRPr="00510083">
        <w:rPr>
          <w:rFonts w:ascii="Times New Roman Bold" w:hAnsi="Times New Roman Bold" w:hint="cs"/>
          <w:b/>
          <w:bCs/>
          <w:spacing w:val="2"/>
          <w:kern w:val="16"/>
          <w:rtl/>
        </w:rPr>
        <w:tab/>
        <w:t xml:space="preserve">التماس المساعدة التقنية وغيرها من أشكال التعاون من </w:t>
      </w:r>
      <w:r w:rsidRPr="00510083">
        <w:rPr>
          <w:rFonts w:ascii="Times New Roman Bold" w:hAnsi="Times New Roman Bold"/>
          <w:b/>
          <w:bCs/>
          <w:spacing w:val="2"/>
          <w:kern w:val="16"/>
          <w:rtl/>
        </w:rPr>
        <w:t>الفريق المشترك بين الوكالات المعني بقضاء الأحداث</w:t>
      </w:r>
      <w:r w:rsidRPr="00510083">
        <w:rPr>
          <w:rFonts w:ascii="Times New Roman Bold" w:hAnsi="Times New Roman Bold" w:hint="cs"/>
          <w:b/>
          <w:bCs/>
          <w:spacing w:val="2"/>
          <w:kern w:val="16"/>
          <w:rtl/>
        </w:rPr>
        <w:t xml:space="preserve">، والذي يضم مكتب الأمم المتحدة المعني بالمخدرات والجريمة واليونيسيف ومفوضية الأمم المتحدة السامية لحقوق الإنسان، </w:t>
      </w:r>
      <w:r w:rsidRPr="00510083">
        <w:rPr>
          <w:rFonts w:ascii="Times New Roman Bold" w:hAnsi="Times New Roman Bold"/>
          <w:b/>
          <w:bCs/>
          <w:spacing w:val="2"/>
          <w:kern w:val="16"/>
          <w:rtl/>
        </w:rPr>
        <w:t xml:space="preserve">ومنظمات غير حكومية. </w:t>
      </w:r>
    </w:p>
    <w:p w:rsidR="0066005E" w:rsidRPr="00DA46FD" w:rsidRDefault="0066005E" w:rsidP="0066005E">
      <w:pPr>
        <w:pStyle w:val="H23GA"/>
        <w:tabs>
          <w:tab w:val="clear" w:pos="1021"/>
        </w:tabs>
        <w:spacing w:line="360" w:lineRule="exact"/>
        <w:ind w:firstLine="0"/>
        <w:rPr>
          <w:lang w:val="fr-CH"/>
        </w:rPr>
      </w:pPr>
      <w:r w:rsidRPr="00DA46FD">
        <w:rPr>
          <w:rtl/>
          <w:lang w:val="fr-CH"/>
        </w:rPr>
        <w:t xml:space="preserve">حماية الشهود وضحايا الجرائم </w:t>
      </w:r>
    </w:p>
    <w:p w:rsidR="0066005E" w:rsidRPr="0079163A" w:rsidRDefault="0066005E" w:rsidP="0066005E">
      <w:pPr>
        <w:pStyle w:val="SingleTxtGA"/>
        <w:spacing w:line="360" w:lineRule="exact"/>
        <w:rPr>
          <w:rFonts w:hint="cs"/>
          <w:b/>
          <w:bCs/>
          <w:spacing w:val="4"/>
          <w:kern w:val="16"/>
          <w:rtl/>
        </w:rPr>
      </w:pPr>
      <w:r w:rsidRPr="0079163A">
        <w:rPr>
          <w:spacing w:val="4"/>
          <w:kern w:val="16"/>
          <w:rtl/>
        </w:rPr>
        <w:t>101</w:t>
      </w:r>
      <w:r w:rsidRPr="0079163A">
        <w:rPr>
          <w:rFonts w:hint="cs"/>
          <w:spacing w:val="4"/>
          <w:kern w:val="16"/>
          <w:rtl/>
        </w:rPr>
        <w:t>-</w:t>
      </w:r>
      <w:r w:rsidRPr="0079163A">
        <w:rPr>
          <w:rFonts w:hint="cs"/>
          <w:spacing w:val="4"/>
          <w:kern w:val="16"/>
          <w:rtl/>
        </w:rPr>
        <w:tab/>
      </w:r>
      <w:r w:rsidRPr="0079163A">
        <w:rPr>
          <w:rFonts w:hint="cs"/>
          <w:b/>
          <w:bCs/>
          <w:spacing w:val="4"/>
          <w:kern w:val="16"/>
          <w:rtl/>
        </w:rPr>
        <w:t>توصي اللجنة أيضاً بأن تضمن الدولة الطرف، عن طريق الأحكام والإجراءات واللوائح الملائمة، بأن يستفيد الأطفال ضحايا الجرائم و/أو الشهود عليها، مثل الأطفال ضحايا الاعتداء، والعنف المنزلي، والاستغلال الاقتصادي والجنسي، والخطف، والاتجار، والشهود على هذه الجرائم، استفادة فعلية من العدالة والحماية المنصوص عليها في الاتفاقية، مع المراعاة التامة لمبادئ الأمم المتحدة التوجيهية بشأن العدالة في الأمور المتعلقة بالأطفال ضحايا الجريمة والشهود عليها، المرفقة بقرار المجلس الاقتصادي والاجتماعي 2005/20.</w:t>
      </w:r>
    </w:p>
    <w:p w:rsidR="0066005E" w:rsidRPr="00CE087F" w:rsidRDefault="0066005E" w:rsidP="0066005E">
      <w:pPr>
        <w:pStyle w:val="H1GA"/>
        <w:rPr>
          <w:kern w:val="16"/>
        </w:rPr>
      </w:pPr>
      <w:r>
        <w:rPr>
          <w:rFonts w:hint="cs"/>
          <w:kern w:val="16"/>
          <w:rtl/>
        </w:rPr>
        <w:tab/>
      </w:r>
      <w:r w:rsidRPr="00CE087F">
        <w:rPr>
          <w:kern w:val="16"/>
          <w:rtl/>
        </w:rPr>
        <w:t>9</w:t>
      </w:r>
      <w:r w:rsidRPr="00CE087F">
        <w:rPr>
          <w:rFonts w:hint="cs"/>
          <w:kern w:val="16"/>
          <w:rtl/>
        </w:rPr>
        <w:t>-</w:t>
      </w:r>
      <w:r w:rsidRPr="00CE087F">
        <w:rPr>
          <w:rFonts w:hint="cs"/>
          <w:kern w:val="16"/>
          <w:rtl/>
        </w:rPr>
        <w:tab/>
      </w:r>
      <w:r w:rsidRPr="00CE087F">
        <w:rPr>
          <w:kern w:val="16"/>
          <w:rtl/>
        </w:rPr>
        <w:t>البروتوكول</w:t>
      </w:r>
      <w:r w:rsidRPr="00CE087F">
        <w:rPr>
          <w:rFonts w:hint="cs"/>
          <w:kern w:val="16"/>
          <w:rtl/>
        </w:rPr>
        <w:t>ا</w:t>
      </w:r>
      <w:r w:rsidRPr="00CE087F">
        <w:rPr>
          <w:kern w:val="16"/>
          <w:rtl/>
        </w:rPr>
        <w:t>ن الاختياري</w:t>
      </w:r>
      <w:r w:rsidRPr="00CE087F">
        <w:rPr>
          <w:rFonts w:hint="cs"/>
          <w:kern w:val="16"/>
          <w:rtl/>
        </w:rPr>
        <w:t>ا</w:t>
      </w:r>
      <w:r w:rsidRPr="00CE087F">
        <w:rPr>
          <w:kern w:val="16"/>
          <w:rtl/>
        </w:rPr>
        <w:t xml:space="preserve">ن </w:t>
      </w:r>
      <w:r w:rsidRPr="00CE087F">
        <w:rPr>
          <w:rFonts w:hint="cs"/>
          <w:kern w:val="16"/>
          <w:rtl/>
        </w:rPr>
        <w:t>ل</w:t>
      </w:r>
      <w:r w:rsidRPr="00CE087F">
        <w:rPr>
          <w:kern w:val="16"/>
          <w:rtl/>
        </w:rPr>
        <w:t>اتفاقية حقوق الطفل</w:t>
      </w:r>
    </w:p>
    <w:p w:rsidR="0066005E" w:rsidRPr="00CE087F" w:rsidRDefault="0066005E" w:rsidP="0066005E">
      <w:pPr>
        <w:pStyle w:val="SingleTxtGA"/>
        <w:rPr>
          <w:rFonts w:hint="cs"/>
          <w:b/>
          <w:bCs/>
          <w:kern w:val="16"/>
          <w:rtl/>
        </w:rPr>
      </w:pPr>
      <w:r w:rsidRPr="00B94642">
        <w:rPr>
          <w:kern w:val="16"/>
          <w:rtl/>
        </w:rPr>
        <w:t>102</w:t>
      </w:r>
      <w:r>
        <w:rPr>
          <w:rFonts w:hint="cs"/>
          <w:kern w:val="16"/>
          <w:rtl/>
        </w:rPr>
        <w:t>-</w:t>
      </w:r>
      <w:r w:rsidRPr="00DE7147">
        <w:rPr>
          <w:rFonts w:hint="cs"/>
          <w:kern w:val="16"/>
          <w:rtl/>
        </w:rPr>
        <w:tab/>
      </w:r>
      <w:r w:rsidRPr="00CE087F">
        <w:rPr>
          <w:rFonts w:hint="cs"/>
          <w:b/>
          <w:bCs/>
          <w:kern w:val="16"/>
          <w:rtl/>
        </w:rPr>
        <w:t>توصي اللجنة بأن تنظر الدولة الطرف في التصديق على البروتوكولين الاختياريين لاتفاقية حقوق الطفل بشأن بيع الأطفال وبغاء الأطفال واستغلال الأطفال في المواد الإباحية، وبشأن إشراك الأطفال في النزاعات المسلحة.</w:t>
      </w:r>
    </w:p>
    <w:p w:rsidR="0066005E" w:rsidRPr="00CC3E0C" w:rsidRDefault="0066005E" w:rsidP="0066005E">
      <w:pPr>
        <w:pStyle w:val="H1GA"/>
        <w:rPr>
          <w:spacing w:val="-2"/>
          <w:kern w:val="16"/>
        </w:rPr>
      </w:pPr>
      <w:r w:rsidRPr="00CC3E0C">
        <w:rPr>
          <w:rFonts w:hint="cs"/>
          <w:spacing w:val="-2"/>
          <w:kern w:val="16"/>
          <w:rtl/>
        </w:rPr>
        <w:tab/>
      </w:r>
      <w:r w:rsidRPr="00CC3E0C">
        <w:rPr>
          <w:spacing w:val="-2"/>
          <w:kern w:val="16"/>
          <w:rtl/>
        </w:rPr>
        <w:t>10</w:t>
      </w:r>
      <w:r w:rsidRPr="00CC3E0C">
        <w:rPr>
          <w:rFonts w:hint="cs"/>
          <w:spacing w:val="-2"/>
          <w:kern w:val="16"/>
          <w:rtl/>
        </w:rPr>
        <w:t>-</w:t>
      </w:r>
      <w:r w:rsidRPr="00CC3E0C">
        <w:rPr>
          <w:rFonts w:hint="cs"/>
          <w:spacing w:val="-2"/>
          <w:kern w:val="16"/>
          <w:rtl/>
        </w:rPr>
        <w:tab/>
      </w:r>
      <w:r w:rsidRPr="00CC3E0C">
        <w:rPr>
          <w:spacing w:val="-2"/>
          <w:kern w:val="16"/>
          <w:rtl/>
        </w:rPr>
        <w:t>التصديق على الصكوك الدولية لحقوق الإنسان</w:t>
      </w:r>
    </w:p>
    <w:p w:rsidR="0066005E" w:rsidRPr="00CC3E0C" w:rsidRDefault="0066005E" w:rsidP="0066005E">
      <w:pPr>
        <w:pStyle w:val="SingleTxtGA"/>
        <w:rPr>
          <w:b/>
          <w:bCs/>
          <w:spacing w:val="-2"/>
          <w:kern w:val="16"/>
        </w:rPr>
      </w:pPr>
      <w:r w:rsidRPr="00CC3E0C">
        <w:rPr>
          <w:spacing w:val="-2"/>
          <w:kern w:val="16"/>
          <w:rtl/>
        </w:rPr>
        <w:t>103</w:t>
      </w:r>
      <w:r w:rsidRPr="00CC3E0C">
        <w:rPr>
          <w:rFonts w:hint="cs"/>
          <w:spacing w:val="-2"/>
          <w:kern w:val="16"/>
          <w:rtl/>
        </w:rPr>
        <w:t>-</w:t>
      </w:r>
      <w:r w:rsidRPr="00CC3E0C">
        <w:rPr>
          <w:rFonts w:hint="cs"/>
          <w:spacing w:val="-2"/>
          <w:kern w:val="16"/>
          <w:rtl/>
        </w:rPr>
        <w:tab/>
      </w:r>
      <w:r w:rsidRPr="00CC3E0C">
        <w:rPr>
          <w:b/>
          <w:bCs/>
          <w:spacing w:val="-2"/>
          <w:kern w:val="16"/>
          <w:rtl/>
        </w:rPr>
        <w:t>توصي اللجنة بأن تقوم الدولة الطرف بالتصديق على معاهد</w:t>
      </w:r>
      <w:r w:rsidRPr="00CC3E0C">
        <w:rPr>
          <w:rFonts w:hint="cs"/>
          <w:b/>
          <w:bCs/>
          <w:spacing w:val="-2"/>
          <w:kern w:val="16"/>
          <w:rtl/>
        </w:rPr>
        <w:t xml:space="preserve">ات </w:t>
      </w:r>
      <w:r w:rsidRPr="00CC3E0C">
        <w:rPr>
          <w:b/>
          <w:bCs/>
          <w:spacing w:val="-2"/>
          <w:kern w:val="16"/>
          <w:rtl/>
        </w:rPr>
        <w:t>الأمم المتحدة الأساسي</w:t>
      </w:r>
      <w:r w:rsidRPr="00CC3E0C">
        <w:rPr>
          <w:rFonts w:hint="cs"/>
          <w:b/>
          <w:bCs/>
          <w:spacing w:val="-2"/>
          <w:kern w:val="16"/>
          <w:rtl/>
        </w:rPr>
        <w:t>ة</w:t>
      </w:r>
      <w:r w:rsidRPr="00CC3E0C">
        <w:rPr>
          <w:b/>
          <w:bCs/>
          <w:spacing w:val="-2"/>
          <w:kern w:val="16"/>
          <w:rtl/>
        </w:rPr>
        <w:t xml:space="preserve"> لحقوق الإنسان وبروتوكولات</w:t>
      </w:r>
      <w:r w:rsidRPr="00CC3E0C">
        <w:rPr>
          <w:rFonts w:hint="cs"/>
          <w:b/>
          <w:bCs/>
          <w:spacing w:val="-2"/>
          <w:kern w:val="16"/>
          <w:rtl/>
        </w:rPr>
        <w:t xml:space="preserve">ها </w:t>
      </w:r>
      <w:r w:rsidRPr="00CC3E0C">
        <w:rPr>
          <w:b/>
          <w:bCs/>
          <w:spacing w:val="-2"/>
          <w:kern w:val="16"/>
          <w:rtl/>
        </w:rPr>
        <w:t xml:space="preserve">الاختيارية التي </w:t>
      </w:r>
      <w:r w:rsidRPr="00CC3E0C">
        <w:rPr>
          <w:rFonts w:hint="cs"/>
          <w:b/>
          <w:bCs/>
          <w:spacing w:val="-2"/>
          <w:kern w:val="16"/>
          <w:rtl/>
        </w:rPr>
        <w:t>لم تنضم إليها بعد</w:t>
      </w:r>
      <w:r w:rsidRPr="00CC3E0C">
        <w:rPr>
          <w:b/>
          <w:bCs/>
          <w:spacing w:val="-2"/>
          <w:kern w:val="16"/>
          <w:rtl/>
        </w:rPr>
        <w:t xml:space="preserve">، </w:t>
      </w:r>
      <w:r w:rsidRPr="00CC3E0C">
        <w:rPr>
          <w:rFonts w:hint="cs"/>
          <w:b/>
          <w:bCs/>
          <w:spacing w:val="-2"/>
          <w:kern w:val="16"/>
          <w:rtl/>
        </w:rPr>
        <w:t xml:space="preserve">أي </w:t>
      </w:r>
      <w:r w:rsidRPr="00CC3E0C">
        <w:rPr>
          <w:b/>
          <w:bCs/>
          <w:spacing w:val="-2"/>
          <w:kern w:val="16"/>
          <w:rtl/>
        </w:rPr>
        <w:t>اتفاقية مناهضة التعذيب وغيره من ضروب المعاملة</w:t>
      </w:r>
      <w:r w:rsidRPr="00CC3E0C">
        <w:rPr>
          <w:rFonts w:hint="cs"/>
          <w:b/>
          <w:bCs/>
          <w:spacing w:val="-2"/>
          <w:kern w:val="16"/>
          <w:rtl/>
        </w:rPr>
        <w:t xml:space="preserve"> أو العقوبة</w:t>
      </w:r>
      <w:r w:rsidRPr="00CC3E0C">
        <w:rPr>
          <w:b/>
          <w:bCs/>
          <w:spacing w:val="-2"/>
          <w:kern w:val="16"/>
          <w:rtl/>
        </w:rPr>
        <w:t xml:space="preserve"> القاسية أو </w:t>
      </w:r>
      <w:proofErr w:type="spellStart"/>
      <w:r w:rsidRPr="00CC3E0C">
        <w:rPr>
          <w:b/>
          <w:bCs/>
          <w:spacing w:val="-2"/>
          <w:kern w:val="16"/>
          <w:rtl/>
        </w:rPr>
        <w:t>اللاإنسانية</w:t>
      </w:r>
      <w:proofErr w:type="spellEnd"/>
      <w:r w:rsidRPr="00CC3E0C">
        <w:rPr>
          <w:b/>
          <w:bCs/>
          <w:spacing w:val="-2"/>
          <w:kern w:val="16"/>
          <w:rtl/>
        </w:rPr>
        <w:t xml:space="preserve"> أو المهينة وبروتوكولها الاختياري، والعهد الدولي الخاص بالحقوق المدنية والسياسية وبروتوك</w:t>
      </w:r>
      <w:r w:rsidRPr="00CC3E0C">
        <w:rPr>
          <w:rFonts w:hint="cs"/>
          <w:b/>
          <w:bCs/>
          <w:spacing w:val="-2"/>
          <w:kern w:val="16"/>
          <w:rtl/>
        </w:rPr>
        <w:t xml:space="preserve">وليه </w:t>
      </w:r>
      <w:r w:rsidRPr="00CC3E0C">
        <w:rPr>
          <w:b/>
          <w:bCs/>
          <w:spacing w:val="-2"/>
          <w:kern w:val="16"/>
          <w:rtl/>
        </w:rPr>
        <w:t>الاختياري</w:t>
      </w:r>
      <w:r w:rsidRPr="00CC3E0C">
        <w:rPr>
          <w:rFonts w:hint="cs"/>
          <w:b/>
          <w:bCs/>
          <w:spacing w:val="-2"/>
          <w:kern w:val="16"/>
          <w:rtl/>
        </w:rPr>
        <w:t>ي</w:t>
      </w:r>
      <w:r w:rsidRPr="00CC3E0C">
        <w:rPr>
          <w:b/>
          <w:bCs/>
          <w:spacing w:val="-2"/>
          <w:kern w:val="16"/>
          <w:rtl/>
        </w:rPr>
        <w:t xml:space="preserve">ن، والاتفاقية الدولية لحماية حقوق جميع العمال المهاجرين وأفراد أسرهم، واتفاقية حقوق الأشخاص ذوي الإعاقة وبروتوكولها الاختياري، والاتفاقية الدولية بشأن حماية جميع الأشخاص من الاختفاء </w:t>
      </w:r>
      <w:proofErr w:type="spellStart"/>
      <w:r w:rsidRPr="00CC3E0C">
        <w:rPr>
          <w:b/>
          <w:bCs/>
          <w:spacing w:val="-2"/>
          <w:kern w:val="16"/>
          <w:rtl/>
        </w:rPr>
        <w:t>القسري</w:t>
      </w:r>
      <w:proofErr w:type="spellEnd"/>
      <w:r w:rsidRPr="00CC3E0C">
        <w:rPr>
          <w:b/>
          <w:bCs/>
          <w:spacing w:val="-2"/>
          <w:kern w:val="16"/>
          <w:rtl/>
        </w:rPr>
        <w:t>، وعلى البروتوكول الاختياري الملحق بالعهد الدولي الخاص بالحقوق الاقتصادية والاجتماعية والثقافية</w:t>
      </w:r>
      <w:r w:rsidRPr="00CC3E0C">
        <w:rPr>
          <w:rFonts w:hint="cs"/>
          <w:b/>
          <w:bCs/>
          <w:spacing w:val="-2"/>
          <w:kern w:val="16"/>
          <w:rtl/>
        </w:rPr>
        <w:t xml:space="preserve">. </w:t>
      </w:r>
    </w:p>
    <w:p w:rsidR="0066005E" w:rsidRPr="00CC3E0C" w:rsidRDefault="0066005E" w:rsidP="0066005E">
      <w:pPr>
        <w:pStyle w:val="H1GA"/>
        <w:rPr>
          <w:spacing w:val="-2"/>
          <w:kern w:val="16"/>
        </w:rPr>
      </w:pPr>
      <w:r w:rsidRPr="00CC3E0C">
        <w:rPr>
          <w:rFonts w:hint="cs"/>
          <w:spacing w:val="-2"/>
          <w:kern w:val="16"/>
          <w:rtl/>
        </w:rPr>
        <w:tab/>
      </w:r>
      <w:r w:rsidRPr="00CC3E0C">
        <w:rPr>
          <w:spacing w:val="-2"/>
          <w:kern w:val="16"/>
          <w:rtl/>
        </w:rPr>
        <w:t>11</w:t>
      </w:r>
      <w:r w:rsidRPr="00CC3E0C">
        <w:rPr>
          <w:rFonts w:hint="cs"/>
          <w:spacing w:val="-2"/>
          <w:kern w:val="16"/>
          <w:rtl/>
        </w:rPr>
        <w:t>-</w:t>
      </w:r>
      <w:r w:rsidRPr="00CC3E0C">
        <w:rPr>
          <w:rFonts w:hint="cs"/>
          <w:spacing w:val="-2"/>
          <w:kern w:val="16"/>
          <w:rtl/>
        </w:rPr>
        <w:tab/>
        <w:t>ال</w:t>
      </w:r>
      <w:r w:rsidRPr="00CC3E0C">
        <w:rPr>
          <w:spacing w:val="-2"/>
          <w:kern w:val="16"/>
          <w:rtl/>
        </w:rPr>
        <w:t>متابعة و</w:t>
      </w:r>
      <w:r w:rsidRPr="00CC3E0C">
        <w:rPr>
          <w:rFonts w:hint="cs"/>
          <w:spacing w:val="-2"/>
          <w:kern w:val="16"/>
          <w:rtl/>
        </w:rPr>
        <w:t>ال</w:t>
      </w:r>
      <w:r w:rsidRPr="00CC3E0C">
        <w:rPr>
          <w:spacing w:val="-2"/>
          <w:kern w:val="16"/>
          <w:rtl/>
        </w:rPr>
        <w:t>نشر</w:t>
      </w:r>
    </w:p>
    <w:p w:rsidR="0066005E" w:rsidRPr="00CC3E0C" w:rsidRDefault="0066005E" w:rsidP="0066005E">
      <w:pPr>
        <w:pStyle w:val="H23GA"/>
        <w:tabs>
          <w:tab w:val="clear" w:pos="1021"/>
        </w:tabs>
        <w:ind w:firstLine="0"/>
        <w:rPr>
          <w:spacing w:val="-2"/>
          <w:lang w:val="fr-CH"/>
        </w:rPr>
      </w:pPr>
      <w:r w:rsidRPr="00CC3E0C">
        <w:rPr>
          <w:spacing w:val="-2"/>
          <w:rtl/>
          <w:lang w:val="fr-CH"/>
        </w:rPr>
        <w:t xml:space="preserve">المتابعة </w:t>
      </w:r>
    </w:p>
    <w:p w:rsidR="0066005E" w:rsidRPr="00CC3E0C" w:rsidRDefault="0066005E" w:rsidP="0066005E">
      <w:pPr>
        <w:pStyle w:val="SingleTxtGA"/>
        <w:rPr>
          <w:rFonts w:ascii="Times New Roman Bold" w:hAnsi="Times New Roman Bold"/>
          <w:b/>
          <w:bCs/>
          <w:spacing w:val="-2"/>
          <w:kern w:val="16"/>
        </w:rPr>
      </w:pPr>
      <w:r w:rsidRPr="00CC3E0C">
        <w:rPr>
          <w:spacing w:val="-2"/>
          <w:kern w:val="16"/>
          <w:rtl/>
        </w:rPr>
        <w:t>104</w:t>
      </w:r>
      <w:r w:rsidRPr="00CC3E0C">
        <w:rPr>
          <w:rFonts w:hint="cs"/>
          <w:spacing w:val="-2"/>
          <w:kern w:val="16"/>
          <w:rtl/>
        </w:rPr>
        <w:t>-</w:t>
      </w:r>
      <w:r w:rsidRPr="00CC3E0C">
        <w:rPr>
          <w:rFonts w:hint="cs"/>
          <w:spacing w:val="-2"/>
          <w:kern w:val="16"/>
          <w:rtl/>
        </w:rPr>
        <w:tab/>
      </w:r>
      <w:r w:rsidRPr="00CC3E0C">
        <w:rPr>
          <w:rFonts w:ascii="Times New Roman Bold" w:hAnsi="Times New Roman Bold"/>
          <w:b/>
          <w:bCs/>
          <w:spacing w:val="-2"/>
          <w:kern w:val="16"/>
          <w:rtl/>
        </w:rPr>
        <w:t xml:space="preserve">توصي اللجنة الدولة الطرف باتخاذ جميع التدابير الملائمة لضمان تنفيذ هذه التوصيات بالكامل، بوسائل منها إحالتها إلى </w:t>
      </w:r>
      <w:r w:rsidRPr="00CC3E0C">
        <w:rPr>
          <w:rFonts w:ascii="Times New Roman Bold" w:hAnsi="Times New Roman Bold" w:hint="cs"/>
          <w:b/>
          <w:bCs/>
          <w:spacing w:val="-2"/>
          <w:kern w:val="16"/>
          <w:rtl/>
        </w:rPr>
        <w:t>المحكمة العليا و</w:t>
      </w:r>
      <w:r w:rsidRPr="00CC3E0C">
        <w:rPr>
          <w:rFonts w:ascii="Times New Roman Bold" w:hAnsi="Times New Roman Bold"/>
          <w:b/>
          <w:bCs/>
          <w:spacing w:val="-2"/>
          <w:kern w:val="16"/>
          <w:rtl/>
        </w:rPr>
        <w:t xml:space="preserve">الجمعية </w:t>
      </w:r>
      <w:r w:rsidRPr="00CC3E0C">
        <w:rPr>
          <w:rFonts w:ascii="Times New Roman Bold" w:hAnsi="Times New Roman Bold" w:hint="cs"/>
          <w:b/>
          <w:bCs/>
          <w:spacing w:val="-2"/>
          <w:kern w:val="16"/>
          <w:rtl/>
        </w:rPr>
        <w:t xml:space="preserve">الوطنية ومجلس الشيوخ </w:t>
      </w:r>
      <w:r w:rsidRPr="00CC3E0C">
        <w:rPr>
          <w:rFonts w:ascii="Times New Roman Bold" w:hAnsi="Times New Roman Bold"/>
          <w:b/>
          <w:bCs/>
          <w:spacing w:val="-2"/>
          <w:kern w:val="16"/>
          <w:rtl/>
        </w:rPr>
        <w:t xml:space="preserve">ومجالس المحافظات وممثلي القبائل من أجل النظر فيها على النحو المناسب واتخاذ المزيد من الإجراءات. </w:t>
      </w:r>
    </w:p>
    <w:p w:rsidR="0066005E" w:rsidRPr="00CC3E0C" w:rsidRDefault="0066005E" w:rsidP="0066005E">
      <w:pPr>
        <w:pStyle w:val="H23GA"/>
        <w:tabs>
          <w:tab w:val="clear" w:pos="1021"/>
        </w:tabs>
        <w:ind w:firstLine="0"/>
        <w:rPr>
          <w:spacing w:val="-2"/>
          <w:lang w:val="fr-CH"/>
        </w:rPr>
      </w:pPr>
      <w:r w:rsidRPr="00CC3E0C">
        <w:rPr>
          <w:rFonts w:hint="cs"/>
          <w:spacing w:val="-2"/>
          <w:rtl/>
          <w:lang w:val="fr-CH"/>
        </w:rPr>
        <w:t>ال</w:t>
      </w:r>
      <w:r w:rsidRPr="00CC3E0C">
        <w:rPr>
          <w:spacing w:val="-2"/>
          <w:rtl/>
          <w:lang w:val="fr-CH"/>
        </w:rPr>
        <w:t xml:space="preserve">نشر </w:t>
      </w:r>
    </w:p>
    <w:p w:rsidR="0066005E" w:rsidRPr="00CC3E0C" w:rsidRDefault="0066005E" w:rsidP="0066005E">
      <w:pPr>
        <w:pStyle w:val="SingleTxtGA"/>
        <w:rPr>
          <w:b/>
          <w:bCs/>
          <w:spacing w:val="-2"/>
          <w:kern w:val="16"/>
        </w:rPr>
      </w:pPr>
      <w:r w:rsidRPr="00CC3E0C">
        <w:rPr>
          <w:spacing w:val="-2"/>
          <w:kern w:val="16"/>
          <w:rtl/>
        </w:rPr>
        <w:t>105</w:t>
      </w:r>
      <w:r w:rsidRPr="00CC3E0C">
        <w:rPr>
          <w:rFonts w:hint="cs"/>
          <w:spacing w:val="-2"/>
          <w:kern w:val="16"/>
          <w:rtl/>
        </w:rPr>
        <w:t>-</w:t>
      </w:r>
      <w:r w:rsidRPr="00CC3E0C">
        <w:rPr>
          <w:rFonts w:hint="cs"/>
          <w:spacing w:val="-2"/>
          <w:kern w:val="16"/>
          <w:rtl/>
        </w:rPr>
        <w:tab/>
      </w:r>
      <w:r w:rsidRPr="00CC3E0C">
        <w:rPr>
          <w:b/>
          <w:bCs/>
          <w:spacing w:val="-2"/>
          <w:kern w:val="16"/>
          <w:rtl/>
        </w:rPr>
        <w:t xml:space="preserve">توصي اللجنة الدولة الطرف كذلك بأن تتيح التقرير الجامع </w:t>
      </w:r>
      <w:r w:rsidRPr="00CC3E0C">
        <w:rPr>
          <w:rFonts w:hint="cs"/>
          <w:b/>
          <w:bCs/>
          <w:spacing w:val="-2"/>
          <w:kern w:val="16"/>
          <w:rtl/>
        </w:rPr>
        <w:t>ل</w:t>
      </w:r>
      <w:r w:rsidRPr="00CC3E0C">
        <w:rPr>
          <w:b/>
          <w:bCs/>
          <w:spacing w:val="-2"/>
          <w:kern w:val="16"/>
          <w:rtl/>
        </w:rPr>
        <w:t>لتقريري</w:t>
      </w:r>
      <w:r w:rsidRPr="00CC3E0C">
        <w:rPr>
          <w:rFonts w:hint="cs"/>
          <w:b/>
          <w:bCs/>
          <w:spacing w:val="-2"/>
          <w:kern w:val="16"/>
          <w:rtl/>
        </w:rPr>
        <w:t>ن</w:t>
      </w:r>
      <w:r w:rsidRPr="00CC3E0C">
        <w:rPr>
          <w:b/>
          <w:bCs/>
          <w:spacing w:val="-2"/>
          <w:kern w:val="16"/>
          <w:rtl/>
        </w:rPr>
        <w:t xml:space="preserve"> الدوريين الثالث والرابع والردود ال</w:t>
      </w:r>
      <w:r w:rsidRPr="00CC3E0C">
        <w:rPr>
          <w:rFonts w:hint="cs"/>
          <w:b/>
          <w:bCs/>
          <w:spacing w:val="-2"/>
          <w:kern w:val="16"/>
          <w:rtl/>
        </w:rPr>
        <w:t>خطية</w:t>
      </w:r>
      <w:r w:rsidRPr="00CC3E0C">
        <w:rPr>
          <w:b/>
          <w:bCs/>
          <w:spacing w:val="-2"/>
          <w:kern w:val="16"/>
          <w:rtl/>
        </w:rPr>
        <w:t xml:space="preserve"> التي قدمتها والتوصيات (الملاحظات الختامية) ذات الصلة التي اعتمدتها</w:t>
      </w:r>
      <w:r w:rsidRPr="00CC3E0C">
        <w:rPr>
          <w:rFonts w:hint="cs"/>
          <w:b/>
          <w:bCs/>
          <w:spacing w:val="-2"/>
          <w:kern w:val="16"/>
          <w:rtl/>
        </w:rPr>
        <w:t xml:space="preserve"> اللجنة</w:t>
      </w:r>
      <w:r w:rsidRPr="00CC3E0C">
        <w:rPr>
          <w:b/>
          <w:bCs/>
          <w:spacing w:val="-2"/>
          <w:kern w:val="16"/>
          <w:rtl/>
        </w:rPr>
        <w:t xml:space="preserve">، على نطاق واسع للجمهور عامة ولمنظمات المجتمع المدني ومجموعات الشباب والأطفال بهدف </w:t>
      </w:r>
      <w:r w:rsidRPr="00CC3E0C">
        <w:rPr>
          <w:rFonts w:hint="cs"/>
          <w:b/>
          <w:bCs/>
          <w:spacing w:val="-2"/>
          <w:kern w:val="16"/>
          <w:rtl/>
        </w:rPr>
        <w:t>استحثاث النقاش</w:t>
      </w:r>
      <w:r w:rsidRPr="00CC3E0C">
        <w:rPr>
          <w:b/>
          <w:bCs/>
          <w:spacing w:val="-2"/>
          <w:kern w:val="16"/>
          <w:rtl/>
        </w:rPr>
        <w:t xml:space="preserve"> والتوعية بالاتفاقية وتنفيذها ورصدها. </w:t>
      </w:r>
    </w:p>
    <w:p w:rsidR="0066005E" w:rsidRPr="00CC3E0C" w:rsidRDefault="0066005E" w:rsidP="0066005E">
      <w:pPr>
        <w:pStyle w:val="H1GA"/>
        <w:rPr>
          <w:spacing w:val="-2"/>
          <w:kern w:val="16"/>
        </w:rPr>
      </w:pPr>
      <w:r w:rsidRPr="00CC3E0C">
        <w:rPr>
          <w:rFonts w:hint="cs"/>
          <w:spacing w:val="-2"/>
          <w:kern w:val="16"/>
          <w:rtl/>
        </w:rPr>
        <w:tab/>
        <w:t>12-</w:t>
      </w:r>
      <w:r w:rsidRPr="00CC3E0C">
        <w:rPr>
          <w:rFonts w:hint="cs"/>
          <w:spacing w:val="-2"/>
          <w:kern w:val="16"/>
          <w:rtl/>
        </w:rPr>
        <w:tab/>
      </w:r>
      <w:r w:rsidRPr="00CC3E0C">
        <w:rPr>
          <w:spacing w:val="-2"/>
          <w:kern w:val="16"/>
          <w:rtl/>
        </w:rPr>
        <w:t xml:space="preserve">التقرير </w:t>
      </w:r>
      <w:r w:rsidRPr="00CC3E0C">
        <w:rPr>
          <w:rFonts w:hint="cs"/>
          <w:spacing w:val="-2"/>
          <w:kern w:val="16"/>
          <w:rtl/>
        </w:rPr>
        <w:t>القادم</w:t>
      </w:r>
    </w:p>
    <w:p w:rsidR="0066005E" w:rsidRPr="00CC3E0C" w:rsidRDefault="0066005E" w:rsidP="0066005E">
      <w:pPr>
        <w:pStyle w:val="SingleTxtGA"/>
        <w:rPr>
          <w:rFonts w:hint="cs"/>
          <w:b/>
          <w:bCs/>
          <w:spacing w:val="-2"/>
          <w:kern w:val="16"/>
          <w:rtl/>
        </w:rPr>
      </w:pPr>
      <w:r w:rsidRPr="00CC3E0C">
        <w:rPr>
          <w:spacing w:val="-2"/>
          <w:kern w:val="16"/>
          <w:rtl/>
        </w:rPr>
        <w:t>106</w:t>
      </w:r>
      <w:r w:rsidRPr="00CC3E0C">
        <w:rPr>
          <w:rFonts w:hint="cs"/>
          <w:spacing w:val="-2"/>
          <w:kern w:val="16"/>
          <w:rtl/>
        </w:rPr>
        <w:t>-</w:t>
      </w:r>
      <w:r w:rsidRPr="00CC3E0C">
        <w:rPr>
          <w:rFonts w:hint="cs"/>
          <w:b/>
          <w:bCs/>
          <w:spacing w:val="-2"/>
          <w:kern w:val="16"/>
          <w:rtl/>
        </w:rPr>
        <w:tab/>
      </w:r>
      <w:r w:rsidRPr="00CC3E0C">
        <w:rPr>
          <w:b/>
          <w:bCs/>
          <w:spacing w:val="-2"/>
          <w:kern w:val="16"/>
          <w:rtl/>
        </w:rPr>
        <w:t xml:space="preserve">تدعو اللجنة الدولة الطرف إلى تقديم تقريرها الدوري الخامس بحلول </w:t>
      </w:r>
      <w:r w:rsidRPr="00CC3E0C">
        <w:rPr>
          <w:rFonts w:hint="cs"/>
          <w:b/>
          <w:bCs/>
          <w:spacing w:val="-2"/>
          <w:kern w:val="16"/>
          <w:rtl/>
        </w:rPr>
        <w:t>11</w:t>
      </w:r>
      <w:r w:rsidRPr="00CC3E0C">
        <w:rPr>
          <w:b/>
          <w:bCs/>
          <w:spacing w:val="-2"/>
          <w:kern w:val="16"/>
          <w:rtl/>
        </w:rPr>
        <w:t xml:space="preserve"> </w:t>
      </w:r>
      <w:r w:rsidRPr="00CC3E0C">
        <w:rPr>
          <w:rFonts w:hint="cs"/>
          <w:b/>
          <w:bCs/>
          <w:spacing w:val="-2"/>
          <w:kern w:val="16"/>
          <w:rtl/>
        </w:rPr>
        <w:t>كانون الأول</w:t>
      </w:r>
      <w:r w:rsidRPr="00CC3E0C">
        <w:rPr>
          <w:b/>
          <w:bCs/>
          <w:spacing w:val="-2"/>
          <w:kern w:val="16"/>
          <w:rtl/>
        </w:rPr>
        <w:t>/</w:t>
      </w:r>
      <w:r w:rsidRPr="00CC3E0C">
        <w:rPr>
          <w:rFonts w:hint="cs"/>
          <w:b/>
          <w:bCs/>
          <w:spacing w:val="-2"/>
          <w:kern w:val="16"/>
          <w:rtl/>
        </w:rPr>
        <w:t xml:space="preserve">ديسمبر </w:t>
      </w:r>
      <w:r w:rsidRPr="00CC3E0C">
        <w:rPr>
          <w:b/>
          <w:bCs/>
          <w:spacing w:val="-2"/>
          <w:kern w:val="16"/>
          <w:rtl/>
        </w:rPr>
        <w:t>2012. وينبغي ألا يتجاوز عدد صفحات هذا التقرير 120 صفحة (انظر</w:t>
      </w:r>
      <w:r w:rsidRPr="00CC3E0C">
        <w:rPr>
          <w:rFonts w:hint="cs"/>
          <w:b/>
          <w:bCs/>
          <w:spacing w:val="-2"/>
          <w:kern w:val="16"/>
          <w:rtl/>
        </w:rPr>
        <w:t> </w:t>
      </w:r>
      <w:r w:rsidRPr="00CC3E0C">
        <w:rPr>
          <w:b/>
          <w:bCs/>
          <w:spacing w:val="-2"/>
          <w:kern w:val="16"/>
        </w:rPr>
        <w:t>CRC/C/118</w:t>
      </w:r>
      <w:r w:rsidRPr="00CC3E0C">
        <w:rPr>
          <w:b/>
          <w:bCs/>
          <w:spacing w:val="-2"/>
          <w:kern w:val="16"/>
          <w:rtl/>
        </w:rPr>
        <w:t xml:space="preserve">). </w:t>
      </w:r>
    </w:p>
    <w:p w:rsidR="0066005E" w:rsidRPr="00CC3E0C" w:rsidRDefault="0066005E" w:rsidP="0066005E">
      <w:pPr>
        <w:pStyle w:val="SingleTxtGA"/>
        <w:rPr>
          <w:rFonts w:hint="cs"/>
          <w:spacing w:val="-2"/>
          <w:rtl/>
          <w:lang w:bidi="ar-MA"/>
        </w:rPr>
      </w:pPr>
      <w:r w:rsidRPr="00CC3E0C">
        <w:rPr>
          <w:spacing w:val="-2"/>
          <w:kern w:val="16"/>
          <w:rtl/>
        </w:rPr>
        <w:t>107</w:t>
      </w:r>
      <w:r w:rsidRPr="00CC3E0C">
        <w:rPr>
          <w:rFonts w:hint="cs"/>
          <w:spacing w:val="-2"/>
          <w:kern w:val="16"/>
          <w:rtl/>
        </w:rPr>
        <w:t>-</w:t>
      </w:r>
      <w:r w:rsidRPr="00CC3E0C">
        <w:rPr>
          <w:rFonts w:hint="cs"/>
          <w:spacing w:val="-2"/>
          <w:kern w:val="16"/>
          <w:rtl/>
        </w:rPr>
        <w:tab/>
      </w:r>
      <w:r w:rsidRPr="00CC3E0C">
        <w:rPr>
          <w:b/>
          <w:bCs/>
          <w:spacing w:val="-2"/>
          <w:kern w:val="16"/>
          <w:rtl/>
        </w:rPr>
        <w:t>كما تدعو اللجنة الدولة الطرف إلى تقديم وثيقة أساسية وفقاً لمتطلبات الوثيقة الأساسية الموحدة الواردة في المبادئ التوجيهية المنسقة لتقديم التقارير</w:t>
      </w:r>
      <w:r w:rsidRPr="00CC3E0C">
        <w:rPr>
          <w:rFonts w:hint="cs"/>
          <w:b/>
          <w:bCs/>
          <w:spacing w:val="-2"/>
          <w:kern w:val="16"/>
          <w:rtl/>
        </w:rPr>
        <w:t xml:space="preserve"> </w:t>
      </w:r>
      <w:r w:rsidRPr="00CC3E0C">
        <w:rPr>
          <w:b/>
          <w:bCs/>
          <w:spacing w:val="-2"/>
          <w:kern w:val="16"/>
          <w:rtl/>
        </w:rPr>
        <w:t xml:space="preserve">بموجب المعاهدات الدولية لحقوق الإنسان، بما في ذلك </w:t>
      </w:r>
      <w:r w:rsidRPr="00CC3E0C">
        <w:rPr>
          <w:rFonts w:hint="cs"/>
          <w:b/>
          <w:bCs/>
          <w:spacing w:val="-2"/>
          <w:kern w:val="16"/>
          <w:rtl/>
        </w:rPr>
        <w:t>ال</w:t>
      </w:r>
      <w:r w:rsidRPr="00CC3E0C">
        <w:rPr>
          <w:b/>
          <w:bCs/>
          <w:spacing w:val="-2"/>
          <w:kern w:val="16"/>
          <w:rtl/>
        </w:rPr>
        <w:t xml:space="preserve">مبادئ </w:t>
      </w:r>
      <w:r w:rsidRPr="00CC3E0C">
        <w:rPr>
          <w:rFonts w:hint="cs"/>
          <w:b/>
          <w:bCs/>
          <w:spacing w:val="-2"/>
          <w:kern w:val="16"/>
          <w:rtl/>
        </w:rPr>
        <w:t>ال</w:t>
      </w:r>
      <w:r w:rsidRPr="00CC3E0C">
        <w:rPr>
          <w:b/>
          <w:bCs/>
          <w:spacing w:val="-2"/>
          <w:kern w:val="16"/>
          <w:rtl/>
        </w:rPr>
        <w:t>توجيهية بشأن وثيقة أساسية مشتركة و</w:t>
      </w:r>
      <w:r w:rsidRPr="00CC3E0C">
        <w:rPr>
          <w:rFonts w:hint="cs"/>
          <w:b/>
          <w:bCs/>
          <w:spacing w:val="-2"/>
          <w:kern w:val="16"/>
          <w:rtl/>
        </w:rPr>
        <w:t>ال</w:t>
      </w:r>
      <w:r w:rsidRPr="00CC3E0C">
        <w:rPr>
          <w:b/>
          <w:bCs/>
          <w:spacing w:val="-2"/>
          <w:kern w:val="16"/>
          <w:rtl/>
        </w:rPr>
        <w:t>وثائق الخاصة بالمعاهدات</w:t>
      </w:r>
      <w:r w:rsidRPr="00CC3E0C">
        <w:rPr>
          <w:b/>
          <w:bCs/>
          <w:spacing w:val="-2"/>
          <w:rtl/>
          <w:lang w:bidi="ar-MA"/>
        </w:rPr>
        <w:t xml:space="preserve"> </w:t>
      </w:r>
      <w:r w:rsidRPr="00CC3E0C">
        <w:rPr>
          <w:rFonts w:hint="cs"/>
          <w:b/>
          <w:bCs/>
          <w:spacing w:val="-2"/>
          <w:rtl/>
          <w:lang w:bidi="ar-MA"/>
        </w:rPr>
        <w:t xml:space="preserve">التي </w:t>
      </w:r>
      <w:r w:rsidRPr="00CC3E0C">
        <w:rPr>
          <w:b/>
          <w:bCs/>
          <w:spacing w:val="-2"/>
          <w:rtl/>
          <w:lang w:bidi="ar-MA"/>
        </w:rPr>
        <w:t xml:space="preserve">أقرها الاجتماع الخامس المشترك بين لجان هيئات معاهدات </w:t>
      </w:r>
      <w:r w:rsidRPr="00CC3E0C">
        <w:rPr>
          <w:rFonts w:hint="cs"/>
          <w:b/>
          <w:bCs/>
          <w:spacing w:val="-2"/>
          <w:rtl/>
          <w:lang w:bidi="ar-MA"/>
        </w:rPr>
        <w:t>حقوق الإنسان</w:t>
      </w:r>
      <w:r w:rsidRPr="00CC3E0C">
        <w:rPr>
          <w:b/>
          <w:bCs/>
          <w:spacing w:val="-2"/>
          <w:rtl/>
          <w:lang w:bidi="ar-MA"/>
        </w:rPr>
        <w:t xml:space="preserve"> في حزيران/يونيه 2006 (</w:t>
      </w:r>
      <w:r w:rsidRPr="00CC3E0C">
        <w:rPr>
          <w:b/>
          <w:bCs/>
          <w:spacing w:val="-2"/>
          <w:lang w:bidi="ar-MA"/>
        </w:rPr>
        <w:t>HRI/MC/2006/3</w:t>
      </w:r>
      <w:r w:rsidRPr="00CC3E0C">
        <w:rPr>
          <w:b/>
          <w:bCs/>
          <w:spacing w:val="-2"/>
          <w:rtl/>
          <w:lang w:bidi="ar-MA"/>
        </w:rPr>
        <w:t>).</w:t>
      </w:r>
      <w:r w:rsidRPr="00CC3E0C">
        <w:rPr>
          <w:spacing w:val="-2"/>
          <w:rtl/>
          <w:lang w:bidi="ar-MA"/>
        </w:rPr>
        <w:t xml:space="preserve"> </w:t>
      </w:r>
    </w:p>
    <w:p w:rsidR="0066005E" w:rsidRPr="00CC3E0C" w:rsidRDefault="0066005E" w:rsidP="0066005E">
      <w:pPr>
        <w:spacing w:before="120"/>
        <w:jc w:val="center"/>
        <w:rPr>
          <w:rFonts w:hint="cs"/>
          <w:spacing w:val="-2"/>
          <w:u w:val="single"/>
          <w:rtl/>
          <w:lang w:bidi="ar-MA"/>
        </w:rPr>
      </w:pPr>
      <w:r w:rsidRPr="00CC3E0C">
        <w:rPr>
          <w:spacing w:val="-2"/>
          <w:u w:val="single"/>
          <w:rtl/>
          <w:lang w:bidi="ar-MA"/>
        </w:rPr>
        <w:tab/>
      </w:r>
      <w:r w:rsidRPr="00CC3E0C">
        <w:rPr>
          <w:spacing w:val="-2"/>
          <w:u w:val="single"/>
          <w:rtl/>
          <w:lang w:bidi="ar-MA"/>
        </w:rPr>
        <w:tab/>
      </w:r>
      <w:r w:rsidRPr="00CC3E0C">
        <w:rPr>
          <w:spacing w:val="-2"/>
          <w:u w:val="single"/>
          <w:rtl/>
          <w:lang w:bidi="ar-MA"/>
        </w:rPr>
        <w:tab/>
      </w:r>
    </w:p>
    <w:sectPr w:rsidR="0066005E" w:rsidRPr="00CC3E0C" w:rsidSect="00333881">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65" w:rsidRPr="00FE6865" w:rsidRDefault="00F62B65" w:rsidP="00FE6865">
      <w:pPr>
        <w:pStyle w:val="Footer"/>
      </w:pPr>
    </w:p>
  </w:endnote>
  <w:endnote w:type="continuationSeparator" w:id="0">
    <w:p w:rsidR="00F62B65" w:rsidRDefault="00F6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65" w:rsidRPr="00333881" w:rsidRDefault="00F62B65" w:rsidP="00333881">
    <w:pPr>
      <w:pStyle w:val="Footer"/>
      <w:tabs>
        <w:tab w:val="right" w:pos="9598"/>
      </w:tabs>
    </w:pPr>
    <w:r>
      <w:t>GE.09-45364</w:t>
    </w:r>
    <w:r>
      <w:tab/>
    </w:r>
    <w:r w:rsidRPr="00333881">
      <w:rPr>
        <w:b/>
        <w:sz w:val="18"/>
      </w:rPr>
      <w:fldChar w:fldCharType="begin"/>
    </w:r>
    <w:r w:rsidRPr="00333881">
      <w:rPr>
        <w:b/>
        <w:sz w:val="18"/>
      </w:rPr>
      <w:instrText xml:space="preserve"> PAGE  \* MERGEFORMAT </w:instrText>
    </w:r>
    <w:r w:rsidRPr="00333881">
      <w:rPr>
        <w:b/>
        <w:sz w:val="18"/>
      </w:rPr>
      <w:fldChar w:fldCharType="separate"/>
    </w:r>
    <w:r w:rsidR="00501887">
      <w:rPr>
        <w:b/>
        <w:noProof/>
        <w:sz w:val="18"/>
      </w:rPr>
      <w:t>16</w:t>
    </w:r>
    <w:r w:rsidRPr="0033388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65" w:rsidRPr="00333881" w:rsidRDefault="00F62B65" w:rsidP="00333881">
    <w:pPr>
      <w:pStyle w:val="Footer"/>
      <w:tabs>
        <w:tab w:val="right" w:pos="9598"/>
      </w:tabs>
      <w:rPr>
        <w:b/>
        <w:sz w:val="18"/>
      </w:rPr>
    </w:pPr>
    <w:r w:rsidRPr="00333881">
      <w:rPr>
        <w:b/>
        <w:sz w:val="18"/>
      </w:rPr>
      <w:fldChar w:fldCharType="begin"/>
    </w:r>
    <w:r w:rsidRPr="00333881">
      <w:rPr>
        <w:b/>
        <w:sz w:val="18"/>
      </w:rPr>
      <w:instrText xml:space="preserve"> PAGE  \* MERGEFORMAT </w:instrText>
    </w:r>
    <w:r w:rsidRPr="00333881">
      <w:rPr>
        <w:b/>
        <w:sz w:val="18"/>
      </w:rPr>
      <w:fldChar w:fldCharType="separate"/>
    </w:r>
    <w:r>
      <w:rPr>
        <w:b/>
        <w:noProof/>
        <w:sz w:val="18"/>
      </w:rPr>
      <w:t>17</w:t>
    </w:r>
    <w:r w:rsidRPr="00333881">
      <w:rPr>
        <w:b/>
        <w:sz w:val="18"/>
      </w:rPr>
      <w:fldChar w:fldCharType="end"/>
    </w:r>
    <w:r>
      <w:rPr>
        <w:b/>
        <w:sz w:val="18"/>
      </w:rPr>
      <w:tab/>
    </w:r>
    <w:r>
      <w:t>GE.09-45364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65" w:rsidRDefault="00F62B65" w:rsidP="00333881">
    <w:pPr>
      <w:pStyle w:val="Footer"/>
      <w:jc w:val="right"/>
    </w:pPr>
    <w:r>
      <w:rPr>
        <w:sz w:val="20"/>
      </w:rPr>
      <w:t>(A)   GE.09-45364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251109    261109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65" w:rsidRDefault="00F62B65" w:rsidP="00DC09F9">
      <w:pPr>
        <w:pStyle w:val="Footer"/>
        <w:bidi/>
        <w:spacing w:after="80" w:line="200" w:lineRule="exact"/>
        <w:ind w:left="680"/>
      </w:pPr>
      <w:r>
        <w:rPr>
          <w:rFonts w:hint="cs"/>
          <w:rtl/>
        </w:rPr>
        <w:t>__________</w:t>
      </w:r>
    </w:p>
  </w:footnote>
  <w:footnote w:type="continuationSeparator" w:id="0">
    <w:p w:rsidR="00F62B65" w:rsidRDefault="00F62B65"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65" w:rsidRPr="00333881" w:rsidRDefault="00F62B65" w:rsidP="00333881">
    <w:pPr>
      <w:pStyle w:val="Header"/>
      <w:jc w:val="right"/>
    </w:pPr>
    <w:r w:rsidRPr="00333881">
      <w:t>CRC/C/PAK/CO/3-4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65" w:rsidRPr="00333881" w:rsidRDefault="00F62B65" w:rsidP="00333881">
    <w:pPr>
      <w:pStyle w:val="Header"/>
      <w:jc w:val="left"/>
    </w:pPr>
    <w:r w:rsidRPr="00333881">
      <w:t>CRC/C/PAK/CO/3-4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DCA084A0"/>
    <w:lvl w:ilvl="0">
      <w:start w:val="1"/>
      <w:numFmt w:val="bullet"/>
      <w:lvlText w:val=""/>
      <w:lvlJc w:val="left"/>
      <w:pPr>
        <w:tabs>
          <w:tab w:val="num" w:pos="360"/>
        </w:tabs>
        <w:ind w:left="360" w:hanging="360"/>
      </w:pPr>
      <w:rPr>
        <w:rFonts w:ascii="Symbol" w:hAnsi="Symbol" w:hint="default"/>
      </w:rPr>
    </w:lvl>
  </w:abstractNum>
  <w:abstractNum w:abstractNumId="1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23"/>
  </w:num>
  <w:num w:numId="4">
    <w:abstractNumId w:val="21"/>
  </w:num>
  <w:num w:numId="5">
    <w:abstractNumId w:val="18"/>
  </w:num>
  <w:num w:numId="6">
    <w:abstractNumId w:val="30"/>
  </w:num>
  <w:num w:numId="7">
    <w:abstractNumId w:val="20"/>
  </w:num>
  <w:num w:numId="8">
    <w:abstractNumId w:val="19"/>
  </w:num>
  <w:num w:numId="9">
    <w:abstractNumId w:val="22"/>
  </w:num>
  <w:num w:numId="10">
    <w:abstractNumId w:val="29"/>
  </w:num>
  <w:num w:numId="11">
    <w:abstractNumId w:val="11"/>
  </w:num>
  <w:num w:numId="12">
    <w:abstractNumId w:val="23"/>
  </w:num>
  <w:num w:numId="13">
    <w:abstractNumId w:val="21"/>
  </w:num>
  <w:num w:numId="14">
    <w:abstractNumId w:val="18"/>
  </w:num>
  <w:num w:numId="15">
    <w:abstractNumId w:val="30"/>
  </w:num>
  <w:num w:numId="16">
    <w:abstractNumId w:val="11"/>
  </w:num>
  <w:num w:numId="17">
    <w:abstractNumId w:val="23"/>
  </w:num>
  <w:num w:numId="18">
    <w:abstractNumId w:val="21"/>
  </w:num>
  <w:num w:numId="19">
    <w:abstractNumId w:val="18"/>
  </w:num>
  <w:num w:numId="20">
    <w:abstractNumId w:val="30"/>
  </w:num>
  <w:num w:numId="21">
    <w:abstractNumId w:val="11"/>
  </w:num>
  <w:num w:numId="22">
    <w:abstractNumId w:val="23"/>
  </w:num>
  <w:num w:numId="23">
    <w:abstractNumId w:val="18"/>
  </w:num>
  <w:num w:numId="24">
    <w:abstractNumId w:val="30"/>
  </w:num>
  <w:num w:numId="25">
    <w:abstractNumId w:val="23"/>
  </w:num>
  <w:num w:numId="26">
    <w:abstractNumId w:val="11"/>
  </w:num>
  <w:num w:numId="27">
    <w:abstractNumId w:val="13"/>
  </w:num>
  <w:num w:numId="28">
    <w:abstractNumId w:val="12"/>
  </w:num>
  <w:num w:numId="29">
    <w:abstractNumId w:val="25"/>
  </w:num>
  <w:num w:numId="30">
    <w:abstractNumId w:val="14"/>
  </w:num>
  <w:num w:numId="31">
    <w:abstractNumId w:val="17"/>
  </w:num>
  <w:num w:numId="32">
    <w:abstractNumId w:val="24"/>
  </w:num>
  <w:num w:numId="33">
    <w:abstractNumId w:val="27"/>
  </w:num>
  <w:num w:numId="34">
    <w:abstractNumId w:val="31"/>
  </w:num>
  <w:num w:numId="35">
    <w:abstractNumId w:val="15"/>
  </w:num>
  <w:num w:numId="36">
    <w:abstractNumId w:val="26"/>
  </w:num>
  <w:num w:numId="37">
    <w:abstractNumId w:val="28"/>
  </w:num>
  <w:num w:numId="38">
    <w:abstractNumId w:val="10"/>
  </w:num>
  <w:num w:numId="39">
    <w:abstractNumId w:val="1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E7A"/>
    <w:rsid w:val="00016373"/>
    <w:rsid w:val="00040E25"/>
    <w:rsid w:val="00042149"/>
    <w:rsid w:val="000426D4"/>
    <w:rsid w:val="00047AA0"/>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96505"/>
    <w:rsid w:val="001A5161"/>
    <w:rsid w:val="001A60BD"/>
    <w:rsid w:val="00226BCA"/>
    <w:rsid w:val="0023736D"/>
    <w:rsid w:val="00240676"/>
    <w:rsid w:val="00257225"/>
    <w:rsid w:val="002A3957"/>
    <w:rsid w:val="002B1B2D"/>
    <w:rsid w:val="00310160"/>
    <w:rsid w:val="00333881"/>
    <w:rsid w:val="00341A8C"/>
    <w:rsid w:val="003519E6"/>
    <w:rsid w:val="0039666C"/>
    <w:rsid w:val="003B4356"/>
    <w:rsid w:val="003C6F3C"/>
    <w:rsid w:val="003F08A8"/>
    <w:rsid w:val="004250E3"/>
    <w:rsid w:val="0043538E"/>
    <w:rsid w:val="00472A81"/>
    <w:rsid w:val="004B2C92"/>
    <w:rsid w:val="004C7BEA"/>
    <w:rsid w:val="004D6A3A"/>
    <w:rsid w:val="004E1069"/>
    <w:rsid w:val="004F4AD7"/>
    <w:rsid w:val="00501887"/>
    <w:rsid w:val="00510083"/>
    <w:rsid w:val="005147D1"/>
    <w:rsid w:val="00557CD3"/>
    <w:rsid w:val="00571432"/>
    <w:rsid w:val="005732A2"/>
    <w:rsid w:val="00576211"/>
    <w:rsid w:val="005762A5"/>
    <w:rsid w:val="00590BA3"/>
    <w:rsid w:val="005B7AE0"/>
    <w:rsid w:val="005D746C"/>
    <w:rsid w:val="005F146F"/>
    <w:rsid w:val="005F2984"/>
    <w:rsid w:val="005F71B6"/>
    <w:rsid w:val="006041C4"/>
    <w:rsid w:val="0066005E"/>
    <w:rsid w:val="00660FD4"/>
    <w:rsid w:val="006A4425"/>
    <w:rsid w:val="006B4669"/>
    <w:rsid w:val="006F6BF8"/>
    <w:rsid w:val="00707BDF"/>
    <w:rsid w:val="00710727"/>
    <w:rsid w:val="00711F18"/>
    <w:rsid w:val="00715F45"/>
    <w:rsid w:val="00731B84"/>
    <w:rsid w:val="00734AE7"/>
    <w:rsid w:val="007439FD"/>
    <w:rsid w:val="007931D2"/>
    <w:rsid w:val="007E197F"/>
    <w:rsid w:val="007F68C4"/>
    <w:rsid w:val="008153DE"/>
    <w:rsid w:val="00833E7A"/>
    <w:rsid w:val="00852A10"/>
    <w:rsid w:val="00862634"/>
    <w:rsid w:val="00866C59"/>
    <w:rsid w:val="00877306"/>
    <w:rsid w:val="008A434A"/>
    <w:rsid w:val="008A6242"/>
    <w:rsid w:val="008B4BC6"/>
    <w:rsid w:val="00901E57"/>
    <w:rsid w:val="00935F0E"/>
    <w:rsid w:val="0095208F"/>
    <w:rsid w:val="00977B3F"/>
    <w:rsid w:val="009814AE"/>
    <w:rsid w:val="009874AE"/>
    <w:rsid w:val="00996BBE"/>
    <w:rsid w:val="009A2F01"/>
    <w:rsid w:val="009D1DD5"/>
    <w:rsid w:val="00A11DDA"/>
    <w:rsid w:val="00A26157"/>
    <w:rsid w:val="00A265C3"/>
    <w:rsid w:val="00A43F9A"/>
    <w:rsid w:val="00A543D4"/>
    <w:rsid w:val="00A96A00"/>
    <w:rsid w:val="00AD0014"/>
    <w:rsid w:val="00AD4CF2"/>
    <w:rsid w:val="00AF0BBA"/>
    <w:rsid w:val="00B30468"/>
    <w:rsid w:val="00BB2C41"/>
    <w:rsid w:val="00BC1933"/>
    <w:rsid w:val="00BC55C8"/>
    <w:rsid w:val="00BC5C10"/>
    <w:rsid w:val="00BC7E6A"/>
    <w:rsid w:val="00BE2964"/>
    <w:rsid w:val="00C24FBD"/>
    <w:rsid w:val="00C326A1"/>
    <w:rsid w:val="00C473BA"/>
    <w:rsid w:val="00C611ED"/>
    <w:rsid w:val="00C6490A"/>
    <w:rsid w:val="00C64FE1"/>
    <w:rsid w:val="00C8345E"/>
    <w:rsid w:val="00CA18F1"/>
    <w:rsid w:val="00CA5F7C"/>
    <w:rsid w:val="00CB1CBD"/>
    <w:rsid w:val="00CC3E0C"/>
    <w:rsid w:val="00D3463E"/>
    <w:rsid w:val="00D3622A"/>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3375E"/>
    <w:rsid w:val="00E36718"/>
    <w:rsid w:val="00E660D6"/>
    <w:rsid w:val="00E771AB"/>
    <w:rsid w:val="00EA796F"/>
    <w:rsid w:val="00EB077B"/>
    <w:rsid w:val="00EC50B9"/>
    <w:rsid w:val="00ED26A0"/>
    <w:rsid w:val="00F15FF3"/>
    <w:rsid w:val="00F1727A"/>
    <w:rsid w:val="00F34764"/>
    <w:rsid w:val="00F54E3C"/>
    <w:rsid w:val="00F62B65"/>
    <w:rsid w:val="00F874BD"/>
    <w:rsid w:val="00FA3F4C"/>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BC1933"/>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36</Pages>
  <Words>10712</Words>
  <Characters>56561</Characters>
  <Application>Microsoft Office Word</Application>
  <DocSecurity>4</DocSecurity>
  <Lines>1047</Lines>
  <Paragraphs>405</Paragraphs>
  <ScaleCrop>false</ScaleCrop>
  <HeadingPairs>
    <vt:vector size="2" baseType="variant">
      <vt:variant>
        <vt:lpstr>العنوان</vt:lpstr>
      </vt:variant>
      <vt:variant>
        <vt:i4>1</vt:i4>
      </vt:variant>
    </vt:vector>
  </HeadingPairs>
  <TitlesOfParts>
    <vt:vector size="1" baseType="lpstr">
      <vt:lpstr>CRC/C/PAK/CO/3-4</vt:lpstr>
    </vt:vector>
  </TitlesOfParts>
  <Company>CSD</Company>
  <LinksUpToDate>false</LinksUpToDate>
  <CharactersWithSpaces>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CRC/C/PAK/CO/3-4</dc:title>
  <dc:subject>Fadel/Shakour</dc:subject>
  <dc:creator>MANSOOR</dc:creator>
  <cp:keywords/>
  <dc:description/>
  <cp:lastModifiedBy>MANSOOR</cp:lastModifiedBy>
  <cp:revision>2</cp:revision>
  <cp:lastPrinted>2009-11-26T13:43:00Z</cp:lastPrinted>
  <dcterms:created xsi:type="dcterms:W3CDTF">2009-11-26T14:15:00Z</dcterms:created>
  <dcterms:modified xsi:type="dcterms:W3CDTF">2009-11-26T14:15:00Z</dcterms:modified>
</cp:coreProperties>
</file>