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BA1351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BA135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BA1351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BA1351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FB7B79">
                <w:t>C/PAK/CO/5</w:t>
              </w:r>
            </w:fldSimple>
          </w:p>
        </w:tc>
      </w:tr>
      <w:tr w:rsidR="003B4AA7" w:rsidRPr="00635870" w:rsidTr="00BA135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BA135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197C74" wp14:editId="16C82B4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BA1351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BA1351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7F017E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BA1351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FB7B79" w:rsidRPr="00FB7B79">
              <w:t>11</w:t>
            </w:r>
            <w:r w:rsidR="00FB7B79">
              <w:rPr>
                <w:lang w:val="en-US"/>
              </w:rPr>
              <w:t xml:space="preserve"> July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BA1351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BA1351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7F017E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BA1351"/>
        </w:tc>
      </w:tr>
    </w:tbl>
    <w:p w:rsidR="00BA1351" w:rsidRPr="00BA1351" w:rsidRDefault="00BA1351" w:rsidP="00BA1351">
      <w:pPr>
        <w:spacing w:before="120"/>
        <w:rPr>
          <w:b/>
          <w:bCs/>
          <w:sz w:val="24"/>
          <w:szCs w:val="24"/>
        </w:rPr>
      </w:pPr>
      <w:r w:rsidRPr="00BA1351">
        <w:rPr>
          <w:b/>
          <w:sz w:val="24"/>
          <w:szCs w:val="24"/>
        </w:rPr>
        <w:t>Комитет по правам ребенка</w:t>
      </w:r>
    </w:p>
    <w:p w:rsidR="003B4AA7" w:rsidRPr="00BA1351" w:rsidRDefault="00BA1351" w:rsidP="00BA1351">
      <w:pPr>
        <w:pStyle w:val="HChGR"/>
      </w:pPr>
      <w:r w:rsidRPr="00BA1351">
        <w:tab/>
      </w:r>
      <w:r w:rsidRPr="00BA1351">
        <w:tab/>
        <w:t>Заключительные замечания по пятому периодическому докладу Пакистана</w:t>
      </w:r>
      <w:r w:rsidRPr="00267427">
        <w:rPr>
          <w:rStyle w:val="a6"/>
          <w:b w:val="0"/>
          <w:szCs w:val="18"/>
          <w:vertAlign w:val="baseline"/>
          <w:lang w:eastAsia="en-US"/>
        </w:rPr>
        <w:footnoteReference w:customMarkFollows="1" w:id="1"/>
        <w:t>*</w:t>
      </w:r>
      <w:r w:rsidRPr="00BA1351">
        <w:rPr>
          <w:rStyle w:val="a6"/>
          <w:b w:val="0"/>
          <w:sz w:val="20"/>
          <w:vertAlign w:val="baseline"/>
          <w:lang w:eastAsia="en-US"/>
        </w:rPr>
        <w:t xml:space="preserve"> </w:t>
      </w:r>
    </w:p>
    <w:p w:rsidR="00BA1351" w:rsidRPr="00BA1351" w:rsidRDefault="00BA1351" w:rsidP="00BA1351">
      <w:pPr>
        <w:pStyle w:val="HChGR"/>
      </w:pPr>
      <w:r w:rsidRPr="00BA1351">
        <w:tab/>
        <w:t>I.</w:t>
      </w:r>
      <w:r w:rsidRPr="00BA1351">
        <w:tab/>
        <w:t>Введение</w:t>
      </w:r>
    </w:p>
    <w:p w:rsidR="00BA1351" w:rsidRPr="00BA1351" w:rsidRDefault="00BA1351" w:rsidP="00BA1351">
      <w:pPr>
        <w:pStyle w:val="SingleTxtGR"/>
      </w:pPr>
      <w:r w:rsidRPr="00BA1351">
        <w:t>1.</w:t>
      </w:r>
      <w:r w:rsidRPr="00BA1351">
        <w:tab/>
        <w:t xml:space="preserve"> Комитет рассмотрел пятый периодический доклад Пакистана (CRC/C/</w:t>
      </w:r>
      <w:r w:rsidR="00EC7BAE">
        <w:t xml:space="preserve"> </w:t>
      </w:r>
      <w:r w:rsidRPr="00BA1351">
        <w:t>PAK/5) на своих 2118-м и 2119-м заседаниях (см. CRC/C/SR.2118 и 2119), с</w:t>
      </w:r>
      <w:r w:rsidRPr="00BA1351">
        <w:t>о</w:t>
      </w:r>
      <w:r w:rsidRPr="00BA1351">
        <w:t>стоявшихся 25 и 26 мая 2016 года, и на своем 2132-м заседании, состоявшемся 3 июня 2016 года (см. CRC/C/SR.2132), принял нижеследующие заключител</w:t>
      </w:r>
      <w:r w:rsidRPr="00BA1351">
        <w:t>ь</w:t>
      </w:r>
      <w:r w:rsidR="007F017E">
        <w:t>ные замечания.</w:t>
      </w:r>
    </w:p>
    <w:p w:rsidR="00BA1351" w:rsidRPr="00BA1351" w:rsidRDefault="00BA1351" w:rsidP="00BA1351">
      <w:pPr>
        <w:pStyle w:val="SingleTxtGR"/>
      </w:pPr>
      <w:r w:rsidRPr="00BA1351">
        <w:t>2.</w:t>
      </w:r>
      <w:r w:rsidRPr="00BA1351">
        <w:tab/>
        <w:t>Комитет приветствует представлени</w:t>
      </w:r>
      <w:r w:rsidR="00C57670">
        <w:t>е пятого периодического доклада</w:t>
      </w:r>
      <w:r w:rsidR="00C57670">
        <w:br/>
      </w:r>
      <w:r w:rsidRPr="00BA1351">
        <w:t>государства-участника и письменных ответов на список вопросов (CRC/C/PAK/</w:t>
      </w:r>
      <w:r w:rsidR="00EC7BAE">
        <w:t xml:space="preserve"> </w:t>
      </w:r>
      <w:r w:rsidRPr="00BA1351">
        <w:t>Q/5/Add.1), которые позволили лучше понять положение в области прав детей в государстве-участнике. Комитет выражает признательность за конструктивный диалог, проведенный с высокопоставленной и многопрофильной делегацией государства-участника.</w:t>
      </w:r>
    </w:p>
    <w:p w:rsidR="00BA1351" w:rsidRPr="00BA1351" w:rsidRDefault="00BA1351" w:rsidP="00BA1351">
      <w:pPr>
        <w:pStyle w:val="HChGR"/>
      </w:pPr>
      <w:r w:rsidRPr="00BA1351">
        <w:tab/>
        <w:t>II.</w:t>
      </w:r>
      <w:r w:rsidRPr="00BA1351">
        <w:tab/>
        <w:t>Последующие меры, принятые государством-участником, и достигнутый им прогресс</w:t>
      </w:r>
    </w:p>
    <w:p w:rsidR="00BA1351" w:rsidRPr="00BA1351" w:rsidRDefault="00BA1351" w:rsidP="00BA1351">
      <w:pPr>
        <w:pStyle w:val="SingleTxtGR"/>
      </w:pPr>
      <w:r w:rsidRPr="00BA1351">
        <w:t>3.</w:t>
      </w:r>
      <w:r w:rsidRPr="00BA1351">
        <w:tab/>
      </w:r>
      <w:proofErr w:type="gramStart"/>
      <w:r w:rsidRPr="00BA1351">
        <w:t>Комитет приветствует прогресс, достигнутый государством-участником в различных областях, в том числе ратификацию международных договоров и присоединение к ним, в частности ратификацию Факультативного протокола, касающегося торговли детьми, детской проституции и детской порнографии, а</w:t>
      </w:r>
      <w:r w:rsidR="00EC7BAE">
        <w:t> </w:t>
      </w:r>
      <w:r w:rsidRPr="00BA1351">
        <w:t>также принятие ряда новых законодательных актов и институциональных и директивных мер, касающихся прав детей, с момента проведения последнего обзора.</w:t>
      </w:r>
      <w:proofErr w:type="gramEnd"/>
    </w:p>
    <w:p w:rsidR="00BA1351" w:rsidRPr="00BA1351" w:rsidRDefault="00BA1351" w:rsidP="00BA1351">
      <w:pPr>
        <w:pStyle w:val="HChGR"/>
      </w:pPr>
      <w:r w:rsidRPr="00BA1351">
        <w:lastRenderedPageBreak/>
        <w:tab/>
        <w:t>III.</w:t>
      </w:r>
      <w:r w:rsidRPr="00BA1351">
        <w:tab/>
        <w:t>Факторы и трудности, препятствующие осуществлению Конвенции</w:t>
      </w:r>
    </w:p>
    <w:p w:rsidR="00BA1351" w:rsidRPr="00BA1351" w:rsidRDefault="00BA1351" w:rsidP="00BA1351">
      <w:pPr>
        <w:pStyle w:val="SingleTxtGR"/>
      </w:pPr>
      <w:r w:rsidRPr="00BA1351">
        <w:t>4.</w:t>
      </w:r>
      <w:r w:rsidRPr="00BA1351">
        <w:tab/>
        <w:t>Комитет по-прежнему осознает тру</w:t>
      </w:r>
      <w:r w:rsidR="00C57670">
        <w:t>дности, с которыми сталкивается</w:t>
      </w:r>
      <w:r w:rsidR="00C57670">
        <w:br/>
      </w:r>
      <w:r w:rsidRPr="00BA1351">
        <w:t>государство-участник, а именно катастрофические засухи и стихийные бе</w:t>
      </w:r>
      <w:r w:rsidRPr="00BA1351">
        <w:t>д</w:t>
      </w:r>
      <w:r w:rsidRPr="00BA1351">
        <w:t>ствия, угрожающие праву ребенка на выживание и здоровое развитие, а также операции по поддержанию правопорядка и террористическая деятельность в некоторых регионах, которые привели к перемещению большого числа людей. Все эти проблемы серьезным образом препятствуют прогрессу на пути полной реализ</w:t>
      </w:r>
      <w:r w:rsidRPr="00BA1351">
        <w:t>а</w:t>
      </w:r>
      <w:r w:rsidRPr="00BA1351">
        <w:t>ции прав детей, закрепленных в Конвенции.</w:t>
      </w:r>
    </w:p>
    <w:p w:rsidR="00BA1351" w:rsidRPr="00BA1351" w:rsidRDefault="00BA1351" w:rsidP="00BA1351">
      <w:pPr>
        <w:pStyle w:val="HChGR"/>
      </w:pPr>
      <w:r w:rsidRPr="00BA1351">
        <w:tab/>
        <w:t>IV.</w:t>
      </w:r>
      <w:r w:rsidRPr="00BA1351">
        <w:tab/>
        <w:t>Основные проб</w:t>
      </w:r>
      <w:r w:rsidR="00267427">
        <w:t>лемы, вызывающие озабоченность,</w:t>
      </w:r>
      <w:r w:rsidR="00EC7BAE">
        <w:br/>
      </w:r>
      <w:r w:rsidRPr="00BA1351">
        <w:t>и рекомендации</w:t>
      </w:r>
    </w:p>
    <w:p w:rsidR="00BA1351" w:rsidRPr="00BA1351" w:rsidRDefault="00BA1351" w:rsidP="00EC7BAE">
      <w:pPr>
        <w:pStyle w:val="H1GR"/>
      </w:pPr>
      <w:r w:rsidRPr="00BA1351">
        <w:tab/>
        <w:t>A.</w:t>
      </w:r>
      <w:r w:rsidRPr="00BA1351">
        <w:tab/>
        <w:t>Общие меры</w:t>
      </w:r>
      <w:r w:rsidR="00267427">
        <w:t xml:space="preserve"> по осуществлению</w:t>
      </w:r>
      <w:r w:rsidR="00267427">
        <w:br/>
        <w:t xml:space="preserve">(статьи 4, 42 </w:t>
      </w:r>
      <w:r w:rsidRPr="00BA1351">
        <w:t>и пункт 6</w:t>
      </w:r>
      <w:r w:rsidR="00267427">
        <w:t xml:space="preserve"> </w:t>
      </w:r>
      <w:r w:rsidRPr="00BA1351">
        <w:t>статьи 44)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 xml:space="preserve">Предыдущие рекомендации Комитета 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5.</w:t>
      </w:r>
      <w:r w:rsidRPr="00BA1351">
        <w:tab/>
      </w:r>
      <w:proofErr w:type="gramStart"/>
      <w:r w:rsidRPr="00BA1351">
        <w:rPr>
          <w:b/>
          <w:bCs/>
        </w:rPr>
        <w:t>Комитет рекомендует государству-участнику принять все необход</w:t>
      </w:r>
      <w:r w:rsidRPr="00BA1351">
        <w:rPr>
          <w:b/>
          <w:bCs/>
        </w:rPr>
        <w:t>и</w:t>
      </w:r>
      <w:r w:rsidRPr="00BA1351">
        <w:rPr>
          <w:b/>
          <w:bCs/>
        </w:rPr>
        <w:t>мые меры для выполнения рекомендаций, сформулированных в его з</w:t>
      </w:r>
      <w:r w:rsidRPr="00BA1351">
        <w:rPr>
          <w:b/>
          <w:bCs/>
        </w:rPr>
        <w:t>а</w:t>
      </w:r>
      <w:r w:rsidRPr="00BA1351">
        <w:rPr>
          <w:b/>
          <w:bCs/>
        </w:rPr>
        <w:t>ключительных замечаниях 2009 года (CRC/C/PAK/CO/3-4), которые не б</w:t>
      </w:r>
      <w:r w:rsidRPr="00BA1351">
        <w:rPr>
          <w:b/>
          <w:bCs/>
        </w:rPr>
        <w:t>ы</w:t>
      </w:r>
      <w:r w:rsidRPr="00BA1351">
        <w:rPr>
          <w:b/>
          <w:bCs/>
        </w:rPr>
        <w:t>ли выполнены или были выполнены частично, в том числе рекомендаций, связанных с всеобъемлющей политикой и стратегией, сбором данных, н</w:t>
      </w:r>
      <w:r w:rsidRPr="00BA1351">
        <w:rPr>
          <w:b/>
          <w:bCs/>
        </w:rPr>
        <w:t>е</w:t>
      </w:r>
      <w:r w:rsidRPr="00BA1351">
        <w:rPr>
          <w:b/>
          <w:bCs/>
        </w:rPr>
        <w:t>зависимым мониторингом, распространением информации о Конвенции, подготовкой специалистов и уважением взглядов ребенка, которые в настоящем документе повторяться не</w:t>
      </w:r>
      <w:proofErr w:type="gramEnd"/>
      <w:r w:rsidRPr="00BA1351">
        <w:rPr>
          <w:b/>
          <w:bCs/>
        </w:rPr>
        <w:t xml:space="preserve"> будут. 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Законодательство</w:t>
      </w:r>
    </w:p>
    <w:p w:rsidR="00BA1351" w:rsidRPr="00BA1351" w:rsidRDefault="00BA1351" w:rsidP="00BA1351">
      <w:pPr>
        <w:pStyle w:val="SingleTxtGR"/>
      </w:pPr>
      <w:r w:rsidRPr="00BA1351">
        <w:t>6.</w:t>
      </w:r>
      <w:r w:rsidRPr="00BA1351">
        <w:tab/>
        <w:t>Подтверждая позитивные изменения в законодательстве, в частности в области детского труда и образования, Комитет вместе с тем выражает обесп</w:t>
      </w:r>
      <w:r w:rsidRPr="00BA1351">
        <w:t>о</w:t>
      </w:r>
      <w:r w:rsidRPr="00BA1351">
        <w:t>коенность по поводу значительных задержек в принятии ряда законопроектов в области прав детей, которые имеют исключительно большое значение для в</w:t>
      </w:r>
      <w:r w:rsidRPr="00BA1351">
        <w:t>ы</w:t>
      </w:r>
      <w:r w:rsidRPr="00BA1351">
        <w:t>полнения государством-участником обязательств в соответствии с Конвенцией. Комитет также обеспокоен тем, что, несмотря на предыдущие рекомендации Комитета, государство-участник не предприняло достаточных шагов для согл</w:t>
      </w:r>
      <w:r w:rsidRPr="00BA1351">
        <w:t>а</w:t>
      </w:r>
      <w:r w:rsidRPr="00BA1351">
        <w:t>сования своей законодательной базы с положениями Конвенции. Ситуацию еще более усугубило принятие в 2010 году восемнадцатой поправки к Конституции, поскольку некоторые федеральные законы о правах детей не были при</w:t>
      </w:r>
      <w:r w:rsidR="00267427">
        <w:t>няты правительствами провинций.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7.</w:t>
      </w:r>
      <w:r w:rsidRPr="00BA1351">
        <w:tab/>
      </w:r>
      <w:r w:rsidRPr="00BA1351">
        <w:rPr>
          <w:b/>
          <w:bCs/>
        </w:rPr>
        <w:t>Комитет рекомендует государству-участнику оперативно принять находящиеся на рассмотрении законопроекты в области прав детей и обе</w:t>
      </w:r>
      <w:r w:rsidRPr="00BA1351">
        <w:rPr>
          <w:b/>
          <w:bCs/>
        </w:rPr>
        <w:t>с</w:t>
      </w:r>
      <w:r w:rsidRPr="00BA1351">
        <w:rPr>
          <w:b/>
          <w:bCs/>
        </w:rPr>
        <w:t>печить их соответствие положениям Конвенции. Он также рекомендует государству-участнику принять меры для согласования своего законод</w:t>
      </w:r>
      <w:r w:rsidRPr="00BA1351">
        <w:rPr>
          <w:b/>
          <w:bCs/>
        </w:rPr>
        <w:t>а</w:t>
      </w:r>
      <w:r w:rsidRPr="00BA1351">
        <w:rPr>
          <w:b/>
          <w:bCs/>
        </w:rPr>
        <w:t>тельства и нормативных положений с принципами и положениями Ко</w:t>
      </w:r>
      <w:r w:rsidRPr="00BA1351">
        <w:rPr>
          <w:b/>
          <w:bCs/>
        </w:rPr>
        <w:t>н</w:t>
      </w:r>
      <w:r w:rsidRPr="00BA1351">
        <w:rPr>
          <w:b/>
          <w:bCs/>
        </w:rPr>
        <w:t>венции во всех областях, касающихся детей, на федеральном, провинц</w:t>
      </w:r>
      <w:r w:rsidRPr="00BA1351">
        <w:rPr>
          <w:b/>
          <w:bCs/>
        </w:rPr>
        <w:t>и</w:t>
      </w:r>
      <w:r w:rsidRPr="00BA1351">
        <w:rPr>
          <w:b/>
          <w:bCs/>
        </w:rPr>
        <w:t>ал</w:t>
      </w:r>
      <w:r w:rsidR="00267427">
        <w:rPr>
          <w:b/>
          <w:bCs/>
        </w:rPr>
        <w:t>ьном и территориальном уровнях.</w:t>
      </w:r>
    </w:p>
    <w:p w:rsidR="00BA1351" w:rsidRPr="00BA1351" w:rsidRDefault="00BA1351" w:rsidP="00BA1351">
      <w:pPr>
        <w:pStyle w:val="SingleTxtGR"/>
      </w:pPr>
      <w:r w:rsidRPr="00BA1351">
        <w:t>8.</w:t>
      </w:r>
      <w:r w:rsidRPr="00BA1351">
        <w:tab/>
        <w:t>Комитет по-прежнему обеспокоен применением законов шариата во мн</w:t>
      </w:r>
      <w:r w:rsidRPr="00BA1351">
        <w:t>о</w:t>
      </w:r>
      <w:r w:rsidRPr="00BA1351">
        <w:t xml:space="preserve">гих районах провинции Хайбер-Пахтунхва в соответствии с положением об установлении шариатского права </w:t>
      </w:r>
      <w:r w:rsidR="009657D8">
        <w:t>«</w:t>
      </w:r>
      <w:r w:rsidRPr="00BA1351">
        <w:t>Низам ал-адл</w:t>
      </w:r>
      <w:r w:rsidR="009657D8">
        <w:t>»</w:t>
      </w:r>
      <w:r w:rsidRPr="00BA1351">
        <w:t xml:space="preserve"> 2009 года, которое не соглас</w:t>
      </w:r>
      <w:r w:rsidRPr="00BA1351">
        <w:t>у</w:t>
      </w:r>
      <w:r w:rsidRPr="00BA1351">
        <w:t>ется с Конвенцией. Он также обеспокоен тем, что остаются в силе Положение о преступлениях в Пограничной провинции 1901 года и поправки к нему от 2011</w:t>
      </w:r>
      <w:r w:rsidR="00EC7BAE">
        <w:t> </w:t>
      </w:r>
      <w:r w:rsidRPr="00BA1351">
        <w:t xml:space="preserve">года (на территориях племен федерального управления) и постановления, касающиеся правонарушений </w:t>
      </w:r>
      <w:r w:rsidR="009657D8">
        <w:t>«</w:t>
      </w:r>
      <w:r w:rsidRPr="00BA1351">
        <w:t>зина</w:t>
      </w:r>
      <w:r w:rsidR="009657D8">
        <w:t>»</w:t>
      </w:r>
      <w:r w:rsidRPr="00BA1351">
        <w:t xml:space="preserve"> и </w:t>
      </w:r>
      <w:r w:rsidR="009657D8">
        <w:t>«</w:t>
      </w:r>
      <w:r w:rsidRPr="00BA1351">
        <w:t>хадд</w:t>
      </w:r>
      <w:r w:rsidR="009657D8">
        <w:t>»</w:t>
      </w:r>
      <w:r w:rsidRPr="00BA1351">
        <w:t>, которые противоречат принц</w:t>
      </w:r>
      <w:r w:rsidRPr="00BA1351">
        <w:t>и</w:t>
      </w:r>
      <w:r w:rsidRPr="00BA1351">
        <w:t>пам и положениям Конвенции.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9.</w:t>
      </w:r>
      <w:r w:rsidRPr="00BA1351">
        <w:tab/>
      </w:r>
      <w:proofErr w:type="gramStart"/>
      <w:r w:rsidRPr="00BA1351">
        <w:rPr>
          <w:b/>
          <w:bCs/>
        </w:rPr>
        <w:t>Комитет вновь выносит свою рекомендацию о том, что государству-участнику следует тщательно пересмотреть существующие законодател</w:t>
      </w:r>
      <w:r w:rsidRPr="00BA1351">
        <w:rPr>
          <w:b/>
          <w:bCs/>
        </w:rPr>
        <w:t>ь</w:t>
      </w:r>
      <w:r w:rsidRPr="00BA1351">
        <w:rPr>
          <w:b/>
          <w:bCs/>
        </w:rPr>
        <w:t>ные и прочие меры, действующие на федеральном, провинциальном и те</w:t>
      </w:r>
      <w:r w:rsidRPr="00BA1351">
        <w:rPr>
          <w:b/>
          <w:bCs/>
        </w:rPr>
        <w:t>р</w:t>
      </w:r>
      <w:r w:rsidRPr="00BA1351">
        <w:rPr>
          <w:b/>
          <w:bCs/>
        </w:rPr>
        <w:t>риториальном уровнях, с целью обеспечения их соответствия положениям Конвенции.</w:t>
      </w:r>
      <w:proofErr w:type="gramEnd"/>
      <w:r w:rsidRPr="00BA1351">
        <w:rPr>
          <w:b/>
          <w:bCs/>
        </w:rPr>
        <w:t xml:space="preserve"> Он напоминает государству-участнику о его обязательстве привести внутреннее законодательство федерального, провинциального и территориального уровней в соответствие с Конвенцией, с </w:t>
      </w:r>
      <w:proofErr w:type="gramStart"/>
      <w:r w:rsidRPr="00BA1351">
        <w:rPr>
          <w:b/>
          <w:bCs/>
        </w:rPr>
        <w:t>тем</w:t>
      </w:r>
      <w:proofErr w:type="gramEnd"/>
      <w:r w:rsidRPr="00BA1351">
        <w:rPr>
          <w:b/>
          <w:bCs/>
        </w:rPr>
        <w:t xml:space="preserve"> чтобы обе</w:t>
      </w:r>
      <w:r w:rsidRPr="00BA1351">
        <w:rPr>
          <w:b/>
          <w:bCs/>
        </w:rPr>
        <w:t>с</w:t>
      </w:r>
      <w:r w:rsidRPr="00BA1351">
        <w:rPr>
          <w:b/>
          <w:bCs/>
        </w:rPr>
        <w:t>печить признание принципов и положений Конвенции и распространить их применение в отношении детей по всей территории на национальном, провинциальном, территориальном и местном уровнях, в том числе на территориях племен.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Координация и распределение полномочий</w:t>
      </w:r>
    </w:p>
    <w:p w:rsidR="00BA1351" w:rsidRPr="00BA1351" w:rsidRDefault="00BA1351" w:rsidP="00BA1351">
      <w:pPr>
        <w:pStyle w:val="SingleTxtGR"/>
      </w:pPr>
      <w:r w:rsidRPr="00BA1351">
        <w:t>10.</w:t>
      </w:r>
      <w:r w:rsidRPr="00BA1351">
        <w:tab/>
        <w:t xml:space="preserve">Комитет принимает к сведению информацию государства-участника о том, что органами, координирующими политику и мероприятия в области прав детей, остаются Национальная комиссия по вопросам социального обеспечения ребенка и ее провинциальные отделения. Вместе с тем он обеспокоен слабой и не обеспеченной достаточными ресурсами координацией деятельности между федеральными, провинциальными и территориальными субъектами. </w:t>
      </w:r>
      <w:proofErr w:type="gramStart"/>
      <w:r w:rsidRPr="00BA1351">
        <w:t>Кроме т</w:t>
      </w:r>
      <w:r w:rsidRPr="00BA1351">
        <w:t>о</w:t>
      </w:r>
      <w:r w:rsidRPr="00BA1351">
        <w:t>го, Комитет выражает обеспокоенность в связи с тем, что после принятия в 2010 году поправок к Конституции о передаче большинства полномочий пр</w:t>
      </w:r>
      <w:r w:rsidRPr="00BA1351">
        <w:t>о</w:t>
      </w:r>
      <w:r w:rsidRPr="00BA1351">
        <w:t>винциям, стандарты и услуги в разных провинциях и территориях, в том числе в области защиты детей, значительно отличаются, а также в связи с тем, что, согласно имеющейся информации, координация еще более усложнилась.</w:t>
      </w:r>
      <w:proofErr w:type="gramEnd"/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11.</w:t>
      </w:r>
      <w:r w:rsidRPr="00BA1351">
        <w:tab/>
      </w:r>
      <w:r w:rsidRPr="00BA1351">
        <w:rPr>
          <w:b/>
          <w:bCs/>
        </w:rPr>
        <w:t>Комитет напоминает государству-участнику о том, что, несмотря на передачу полномочий провинциям и разницу в административных проц</w:t>
      </w:r>
      <w:r w:rsidRPr="00BA1351">
        <w:rPr>
          <w:b/>
          <w:bCs/>
        </w:rPr>
        <w:t>е</w:t>
      </w:r>
      <w:r w:rsidRPr="00BA1351">
        <w:rPr>
          <w:b/>
          <w:bCs/>
        </w:rPr>
        <w:t>дурах на его территории, согласно Конвенции ответственность за соблюд</w:t>
      </w:r>
      <w:r w:rsidRPr="00BA1351">
        <w:rPr>
          <w:b/>
          <w:bCs/>
        </w:rPr>
        <w:t>е</w:t>
      </w:r>
      <w:r w:rsidRPr="00BA1351">
        <w:rPr>
          <w:b/>
          <w:bCs/>
        </w:rPr>
        <w:t>ние прав детей на всей территории государства по-прежнему несет госуда</w:t>
      </w:r>
      <w:r w:rsidRPr="00BA1351">
        <w:rPr>
          <w:b/>
          <w:bCs/>
        </w:rPr>
        <w:t>р</w:t>
      </w:r>
      <w:r w:rsidRPr="00BA1351">
        <w:rPr>
          <w:b/>
          <w:bCs/>
        </w:rPr>
        <w:t>ство-участник. В связи с этим ему следует создать надлежащие механизмы координации с достаточным уровнем полномочий и обеспечением людск</w:t>
      </w:r>
      <w:r w:rsidRPr="00BA1351">
        <w:rPr>
          <w:b/>
          <w:bCs/>
        </w:rPr>
        <w:t>и</w:t>
      </w:r>
      <w:r w:rsidRPr="00BA1351">
        <w:rPr>
          <w:b/>
          <w:bCs/>
        </w:rPr>
        <w:t>ми, техническими и финансовыми ресурсами, необходимыми для эффе</w:t>
      </w:r>
      <w:r w:rsidRPr="00BA1351">
        <w:rPr>
          <w:b/>
          <w:bCs/>
        </w:rPr>
        <w:t>к</w:t>
      </w:r>
      <w:r w:rsidRPr="00BA1351">
        <w:rPr>
          <w:b/>
          <w:bCs/>
        </w:rPr>
        <w:t>тивного выполнения его работы, в том числе координационных функций.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</w:r>
      <w:r w:rsidR="00267427">
        <w:t>Выделение ресурсов</w:t>
      </w:r>
    </w:p>
    <w:p w:rsidR="00BA1351" w:rsidRPr="00BA1351" w:rsidRDefault="00BA1351" w:rsidP="00BA1351">
      <w:pPr>
        <w:pStyle w:val="SingleTxtGR"/>
      </w:pPr>
      <w:r w:rsidRPr="00BA1351">
        <w:t>12.</w:t>
      </w:r>
      <w:r w:rsidRPr="00BA1351">
        <w:tab/>
        <w:t>Комитет отмечает, что в последние годы государство-участник увеличило расходы на социальное обеспечение. Вместе с тем он выражает обеспокое</w:t>
      </w:r>
      <w:r w:rsidRPr="00BA1351">
        <w:t>н</w:t>
      </w:r>
      <w:r w:rsidRPr="00BA1351">
        <w:t>ность в связи с тем, что, несмотря на обязательства, взятые в рамках предыд</w:t>
      </w:r>
      <w:r w:rsidRPr="00BA1351">
        <w:t>у</w:t>
      </w:r>
      <w:r w:rsidRPr="00BA1351">
        <w:t>щего диалога с Комитетом, бюджетные ассигнования государства-участника для секторов здравоохранения и образования по-прежнему крайне невелики. Он</w:t>
      </w:r>
      <w:r w:rsidR="00EC7BAE">
        <w:t> </w:t>
      </w:r>
      <w:r w:rsidRPr="00BA1351">
        <w:t>также обеспокоен отсутствием механизмов систематического отслеживания бюджетных расходов с учетом прав ребенка и ненадлежащим расходованием бюджетных средств, выделяемых в интересах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13.</w:t>
      </w:r>
      <w:r w:rsidRPr="00BA1351">
        <w:tab/>
      </w:r>
      <w:proofErr w:type="gramStart"/>
      <w:r w:rsidRPr="00BA1351">
        <w:rPr>
          <w:b/>
          <w:bCs/>
        </w:rPr>
        <w:t>Комитет ссылается на свое замечание общего порядка № 5 (2003) об общих мерах по осуществлению Конвенции о правах ребенка и подтве</w:t>
      </w:r>
      <w:r w:rsidRPr="00BA1351">
        <w:rPr>
          <w:b/>
          <w:bCs/>
        </w:rPr>
        <w:t>р</w:t>
      </w:r>
      <w:r w:rsidRPr="00BA1351">
        <w:rPr>
          <w:b/>
          <w:bCs/>
        </w:rPr>
        <w:t>ждает свою предыдущую рекомендацию о необходимости обеспечения гос</w:t>
      </w:r>
      <w:r w:rsidRPr="00BA1351">
        <w:rPr>
          <w:b/>
          <w:bCs/>
        </w:rPr>
        <w:t>у</w:t>
      </w:r>
      <w:r w:rsidRPr="00BA1351">
        <w:rPr>
          <w:b/>
          <w:bCs/>
        </w:rPr>
        <w:t>дарством-участником эффективного увеличения бюджетных ассигнований на нужды детей, особенно в отношении таких групп детей, которые нужд</w:t>
      </w:r>
      <w:r w:rsidRPr="00BA1351">
        <w:rPr>
          <w:b/>
          <w:bCs/>
        </w:rPr>
        <w:t>а</w:t>
      </w:r>
      <w:r w:rsidRPr="00BA1351">
        <w:rPr>
          <w:b/>
          <w:bCs/>
        </w:rPr>
        <w:t>ются в социальных позитивных мерах, в частности девочек, детей-беженцев, детей из числа внутренне перемещенных лиц, детей из религ</w:t>
      </w:r>
      <w:r w:rsidRPr="00BA1351">
        <w:rPr>
          <w:b/>
          <w:bCs/>
        </w:rPr>
        <w:t>и</w:t>
      </w:r>
      <w:r w:rsidRPr="00BA1351">
        <w:rPr>
          <w:b/>
          <w:bCs/>
        </w:rPr>
        <w:t>озных и</w:t>
      </w:r>
      <w:proofErr w:type="gramEnd"/>
      <w:r w:rsidRPr="00BA1351">
        <w:rPr>
          <w:b/>
          <w:bCs/>
        </w:rPr>
        <w:t xml:space="preserve"> этнических меньшинств, детей, оставшихся без попечения родит</w:t>
      </w:r>
      <w:r w:rsidRPr="00BA1351">
        <w:rPr>
          <w:b/>
          <w:bCs/>
        </w:rPr>
        <w:t>е</w:t>
      </w:r>
      <w:r w:rsidRPr="00BA1351">
        <w:rPr>
          <w:b/>
          <w:bCs/>
        </w:rPr>
        <w:t>лей, детей-инвалидов и детей, живущих или работающих на улице, в целях уменьшения неравенства и достижения равного осуществления всех прав, закрепленных в Конвенции, на всей территории страны. Комитет приз</w:t>
      </w:r>
      <w:r w:rsidRPr="00BA1351">
        <w:rPr>
          <w:b/>
          <w:bCs/>
        </w:rPr>
        <w:t>ы</w:t>
      </w:r>
      <w:r w:rsidR="00A45CAF">
        <w:rPr>
          <w:b/>
          <w:bCs/>
        </w:rPr>
        <w:t>вает государство-участник</w:t>
      </w:r>
      <w:r w:rsidRPr="00BA1351">
        <w:rPr>
          <w:b/>
          <w:bCs/>
        </w:rPr>
        <w:t xml:space="preserve"> производить оценку расходования бюджетных средств с учетом интересов ребенка с целью установления </w:t>
      </w:r>
      <w:proofErr w:type="gramStart"/>
      <w:r w:rsidRPr="00BA1351">
        <w:rPr>
          <w:b/>
          <w:bCs/>
        </w:rPr>
        <w:t>контроля за</w:t>
      </w:r>
      <w:proofErr w:type="gramEnd"/>
      <w:r w:rsidRPr="00BA1351">
        <w:rPr>
          <w:b/>
          <w:bCs/>
        </w:rPr>
        <w:t xml:space="preserve"> в</w:t>
      </w:r>
      <w:r w:rsidRPr="00BA1351">
        <w:rPr>
          <w:b/>
          <w:bCs/>
        </w:rPr>
        <w:t>ы</w:t>
      </w:r>
      <w:r w:rsidRPr="00BA1351">
        <w:rPr>
          <w:b/>
          <w:bCs/>
        </w:rPr>
        <w:t>делением бюджетных асси</w:t>
      </w:r>
      <w:r w:rsidRPr="00BA1351">
        <w:rPr>
          <w:b/>
          <w:bCs/>
        </w:rPr>
        <w:t>г</w:t>
      </w:r>
      <w:r w:rsidRPr="00BA1351">
        <w:rPr>
          <w:b/>
          <w:bCs/>
        </w:rPr>
        <w:t>нований на нужды детей.</w:t>
      </w:r>
    </w:p>
    <w:p w:rsidR="00BA1351" w:rsidRPr="00BA1351" w:rsidRDefault="00BA1351" w:rsidP="00272FCC">
      <w:pPr>
        <w:pStyle w:val="H23GR"/>
      </w:pPr>
      <w:r w:rsidRPr="00BA1351">
        <w:tab/>
      </w:r>
      <w:r w:rsidRPr="00BA1351">
        <w:tab/>
        <w:t>Сотрудничество с гражданским обществом</w:t>
      </w:r>
    </w:p>
    <w:p w:rsidR="00BA1351" w:rsidRPr="00BA1351" w:rsidRDefault="00BA1351" w:rsidP="00BA1351">
      <w:pPr>
        <w:pStyle w:val="SingleTxtGR"/>
      </w:pPr>
      <w:r w:rsidRPr="00BA1351">
        <w:t>14.</w:t>
      </w:r>
      <w:r w:rsidRPr="00BA1351">
        <w:tab/>
        <w:t>Отмечая правила и процедуры государства-участника, призванные соде</w:t>
      </w:r>
      <w:r w:rsidRPr="00BA1351">
        <w:t>й</w:t>
      </w:r>
      <w:r w:rsidRPr="00BA1351">
        <w:t>ствовать регистрации неправительственных организаций, и его продолжающе</w:t>
      </w:r>
      <w:r w:rsidRPr="00BA1351">
        <w:t>е</w:t>
      </w:r>
      <w:r w:rsidRPr="00BA1351">
        <w:t>ся сотрудничество с гражданским обществом, Комитет вместе с тем выражает озабоченность по поводу ограниченного характера такого сотрудничества и  ограничений, которые, как сообщается, налагаются на определенные неправ</w:t>
      </w:r>
      <w:r w:rsidRPr="00BA1351">
        <w:t>и</w:t>
      </w:r>
      <w:r w:rsidRPr="00BA1351">
        <w:t>тельственные организации. Он также обеспокоен недостаточной финансовой поддержкой н</w:t>
      </w:r>
      <w:r w:rsidR="00267427">
        <w:t>еправительственных организаций.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15.</w:t>
      </w:r>
      <w:r w:rsidRPr="00BA1351">
        <w:tab/>
      </w:r>
      <w:r w:rsidRPr="00BA1351">
        <w:rPr>
          <w:b/>
          <w:bCs/>
        </w:rPr>
        <w:t>Комитет рекомендует государству-участнику установить на наци</w:t>
      </w:r>
      <w:r w:rsidRPr="00BA1351">
        <w:rPr>
          <w:b/>
          <w:bCs/>
        </w:rPr>
        <w:t>о</w:t>
      </w:r>
      <w:r w:rsidRPr="00BA1351">
        <w:rPr>
          <w:b/>
          <w:bCs/>
        </w:rPr>
        <w:t>нальном, провинциальном, территориальном и местном уровнях четкий механизм и процедуры укрепления сотрудничества с организациями гра</w:t>
      </w:r>
      <w:r w:rsidRPr="00BA1351">
        <w:rPr>
          <w:b/>
          <w:bCs/>
        </w:rPr>
        <w:t>ж</w:t>
      </w:r>
      <w:r w:rsidRPr="00BA1351">
        <w:rPr>
          <w:b/>
          <w:bCs/>
        </w:rPr>
        <w:t>данского общества и оказания им финансовой поддержки.</w:t>
      </w:r>
    </w:p>
    <w:p w:rsidR="00BA1351" w:rsidRPr="00BA1351" w:rsidRDefault="00BA1351" w:rsidP="00272FCC">
      <w:pPr>
        <w:pStyle w:val="H1GR"/>
      </w:pPr>
      <w:r w:rsidRPr="00BA1351">
        <w:tab/>
        <w:t>В.</w:t>
      </w:r>
      <w:r w:rsidRPr="00BA1351">
        <w:tab/>
        <w:t xml:space="preserve">Определение понятия </w:t>
      </w:r>
      <w:r w:rsidR="009657D8">
        <w:t>«</w:t>
      </w:r>
      <w:r w:rsidRPr="00BA1351">
        <w:t>ребенок</w:t>
      </w:r>
      <w:r w:rsidR="009657D8">
        <w:t>»</w:t>
      </w:r>
      <w:r w:rsidR="007B3337">
        <w:t xml:space="preserve"> (статья 1)</w:t>
      </w:r>
    </w:p>
    <w:p w:rsidR="00BA1351" w:rsidRPr="00BA1351" w:rsidRDefault="00BA1351" w:rsidP="00BA1351">
      <w:pPr>
        <w:pStyle w:val="SingleTxtGR"/>
      </w:pPr>
      <w:r w:rsidRPr="00BA1351">
        <w:t>16.</w:t>
      </w:r>
      <w:r w:rsidRPr="00BA1351">
        <w:tab/>
        <w:t xml:space="preserve">Приветствуя поправки, внесенные в 2013 году в Закон провинции Синд об ограничении детских браков в целях повышения возраста вступления в брак до 18 </w:t>
      </w:r>
      <w:proofErr w:type="gramStart"/>
      <w:r w:rsidRPr="00BA1351">
        <w:t>лет</w:t>
      </w:r>
      <w:proofErr w:type="gramEnd"/>
      <w:r w:rsidRPr="00BA1351">
        <w:t xml:space="preserve"> как для мальчиков, так и для девочек, Комитет по-прежнему выражает обеспокоенность по поводу разного минимального законного возраста вступл</w:t>
      </w:r>
      <w:r w:rsidRPr="00BA1351">
        <w:t>е</w:t>
      </w:r>
      <w:r w:rsidRPr="00BA1351">
        <w:t>ния в брак для мальчиков (18 лет) и для девочек (16 лет) во всех других пр</w:t>
      </w:r>
      <w:r w:rsidRPr="00BA1351">
        <w:t>о</w:t>
      </w:r>
      <w:r w:rsidR="00C57670">
        <w:t>винциях</w:t>
      </w:r>
      <w:r w:rsidRPr="00BA1351">
        <w:t xml:space="preserve"> и того, что в Указах о применении </w:t>
      </w:r>
      <w:r w:rsidR="009657D8">
        <w:t>«</w:t>
      </w:r>
      <w:r w:rsidRPr="00BA1351">
        <w:t>зина</w:t>
      </w:r>
      <w:r w:rsidR="009657D8">
        <w:t>»</w:t>
      </w:r>
      <w:r w:rsidRPr="00BA1351">
        <w:t xml:space="preserve"> и </w:t>
      </w:r>
      <w:r w:rsidR="009657D8">
        <w:t>«</w:t>
      </w:r>
      <w:r w:rsidRPr="00BA1351">
        <w:t>хадд</w:t>
      </w:r>
      <w:r w:rsidR="009657D8">
        <w:t>»</w:t>
      </w:r>
      <w:r w:rsidRPr="00BA1351">
        <w:t xml:space="preserve"> (1979 год) дается определение понятия </w:t>
      </w:r>
      <w:r w:rsidR="009657D8">
        <w:t>«</w:t>
      </w:r>
      <w:r w:rsidRPr="00BA1351">
        <w:t>девочка</w:t>
      </w:r>
      <w:r w:rsidR="009657D8">
        <w:t>»</w:t>
      </w:r>
      <w:r w:rsidRPr="00BA1351">
        <w:t xml:space="preserve"> как ребенка в возрасте до 16 лет или до пол</w:t>
      </w:r>
      <w:r w:rsidRPr="00BA1351">
        <w:t>о</w:t>
      </w:r>
      <w:r w:rsidRPr="00BA1351">
        <w:t xml:space="preserve">вой зрелости. </w:t>
      </w:r>
      <w:proofErr w:type="gramStart"/>
      <w:r w:rsidRPr="00BA1351">
        <w:t>Кроме того, он обеспокоен законодательной непоследовательн</w:t>
      </w:r>
      <w:r w:rsidRPr="00BA1351">
        <w:t>о</w:t>
      </w:r>
      <w:r w:rsidRPr="00BA1351">
        <w:t xml:space="preserve">стью в отношении определения понятия </w:t>
      </w:r>
      <w:r w:rsidR="009657D8">
        <w:t>«</w:t>
      </w:r>
      <w:r w:rsidRPr="00BA1351">
        <w:t>ребенок</w:t>
      </w:r>
      <w:r w:rsidR="009657D8">
        <w:t>»</w:t>
      </w:r>
      <w:r w:rsidRPr="00BA1351">
        <w:t xml:space="preserve"> на федеральном, провинц</w:t>
      </w:r>
      <w:r w:rsidRPr="00BA1351">
        <w:t>и</w:t>
      </w:r>
      <w:r w:rsidRPr="00BA1351">
        <w:t xml:space="preserve">альном и территориальном уровнях и различиями по этому вопросу между светским законодательством и законами шариата. </w:t>
      </w:r>
      <w:proofErr w:type="gramEnd"/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17.</w:t>
      </w:r>
      <w:r w:rsidRPr="00BA1351">
        <w:tab/>
      </w:r>
      <w:r w:rsidRPr="00BA1351">
        <w:rPr>
          <w:b/>
          <w:bCs/>
        </w:rPr>
        <w:t>Комитет вновь выносит свою предыдущую рекомендацию о том, что государству-участнику следует обеспечить полное согласование своего з</w:t>
      </w:r>
      <w:r w:rsidRPr="00BA1351">
        <w:rPr>
          <w:b/>
          <w:bCs/>
        </w:rPr>
        <w:t>а</w:t>
      </w:r>
      <w:r w:rsidRPr="00BA1351">
        <w:rPr>
          <w:b/>
          <w:bCs/>
        </w:rPr>
        <w:t xml:space="preserve">конодательства в том, что касается определения </w:t>
      </w:r>
      <w:r w:rsidR="009657D8">
        <w:rPr>
          <w:b/>
          <w:bCs/>
        </w:rPr>
        <w:t>«</w:t>
      </w:r>
      <w:r w:rsidRPr="00BA1351">
        <w:rPr>
          <w:b/>
          <w:bCs/>
        </w:rPr>
        <w:t>ребенок</w:t>
      </w:r>
      <w:r w:rsidR="009657D8">
        <w:rPr>
          <w:b/>
          <w:bCs/>
        </w:rPr>
        <w:t>»</w:t>
      </w:r>
      <w:r w:rsidRPr="00BA1351">
        <w:rPr>
          <w:b/>
          <w:bCs/>
        </w:rPr>
        <w:t xml:space="preserve">, с </w:t>
      </w:r>
      <w:proofErr w:type="gramStart"/>
      <w:r w:rsidRPr="00BA1351">
        <w:rPr>
          <w:b/>
          <w:bCs/>
        </w:rPr>
        <w:t>тем</w:t>
      </w:r>
      <w:proofErr w:type="gramEnd"/>
      <w:r w:rsidRPr="00BA1351">
        <w:rPr>
          <w:b/>
          <w:bCs/>
        </w:rPr>
        <w:t xml:space="preserve"> чтобы ребенком считалось любое лицо моложе 18 лет. В частности</w:t>
      </w:r>
      <w:r w:rsidR="00C57670">
        <w:rPr>
          <w:b/>
          <w:bCs/>
        </w:rPr>
        <w:t>,</w:t>
      </w:r>
      <w:r w:rsidRPr="00BA1351">
        <w:rPr>
          <w:b/>
          <w:bCs/>
        </w:rPr>
        <w:t xml:space="preserve"> он рекоменд</w:t>
      </w:r>
      <w:r w:rsidRPr="00BA1351">
        <w:rPr>
          <w:b/>
          <w:bCs/>
        </w:rPr>
        <w:t>у</w:t>
      </w:r>
      <w:r w:rsidRPr="00BA1351">
        <w:rPr>
          <w:b/>
          <w:bCs/>
        </w:rPr>
        <w:t xml:space="preserve">ет внести изменения в Указы о применении </w:t>
      </w:r>
      <w:r w:rsidR="009657D8">
        <w:rPr>
          <w:b/>
          <w:bCs/>
        </w:rPr>
        <w:t>«</w:t>
      </w:r>
      <w:proofErr w:type="spellStart"/>
      <w:r w:rsidRPr="00BA1351">
        <w:rPr>
          <w:b/>
          <w:bCs/>
        </w:rPr>
        <w:t>зина</w:t>
      </w:r>
      <w:proofErr w:type="spellEnd"/>
      <w:r w:rsidR="009657D8">
        <w:rPr>
          <w:b/>
          <w:bCs/>
        </w:rPr>
        <w:t>»</w:t>
      </w:r>
      <w:r w:rsidRPr="00BA1351">
        <w:rPr>
          <w:b/>
          <w:bCs/>
        </w:rPr>
        <w:t xml:space="preserve"> и </w:t>
      </w:r>
      <w:r w:rsidR="009657D8">
        <w:rPr>
          <w:b/>
          <w:bCs/>
        </w:rPr>
        <w:t>«</w:t>
      </w:r>
      <w:proofErr w:type="spellStart"/>
      <w:r w:rsidRPr="00BA1351">
        <w:rPr>
          <w:b/>
          <w:bCs/>
        </w:rPr>
        <w:t>хадд</w:t>
      </w:r>
      <w:proofErr w:type="spellEnd"/>
      <w:r w:rsidR="009657D8">
        <w:rPr>
          <w:b/>
          <w:bCs/>
        </w:rPr>
        <w:t>»</w:t>
      </w:r>
      <w:r w:rsidRPr="00BA1351">
        <w:rPr>
          <w:b/>
          <w:bCs/>
        </w:rPr>
        <w:t xml:space="preserve"> (1979 год) и в Закон об ограничении детских браков </w:t>
      </w:r>
      <w:r w:rsidR="00267427">
        <w:rPr>
          <w:b/>
          <w:bCs/>
        </w:rPr>
        <w:t>во всех провинциях государства,</w:t>
      </w:r>
      <w:r w:rsidR="00267427">
        <w:rPr>
          <w:b/>
          <w:bCs/>
        </w:rPr>
        <w:br/>
      </w:r>
      <w:r w:rsidRPr="00BA1351">
        <w:rPr>
          <w:b/>
          <w:bCs/>
        </w:rPr>
        <w:t xml:space="preserve">с </w:t>
      </w:r>
      <w:proofErr w:type="gramStart"/>
      <w:r w:rsidRPr="00BA1351">
        <w:rPr>
          <w:b/>
          <w:bCs/>
        </w:rPr>
        <w:t>тем</w:t>
      </w:r>
      <w:proofErr w:type="gramEnd"/>
      <w:r w:rsidRPr="00BA1351">
        <w:rPr>
          <w:b/>
          <w:bCs/>
        </w:rPr>
        <w:t xml:space="preserve"> чтобы уравнять возраст вступления в брак для мальчиков и девочек, повысив минимальный брачный возраст для девочек до 18 лет.</w:t>
      </w:r>
    </w:p>
    <w:p w:rsidR="00BA1351" w:rsidRPr="00BA1351" w:rsidRDefault="00BA1351" w:rsidP="00272FCC">
      <w:pPr>
        <w:pStyle w:val="H1GR"/>
      </w:pPr>
      <w:r w:rsidRPr="00BA1351">
        <w:tab/>
        <w:t>С.</w:t>
      </w:r>
      <w:r w:rsidRPr="00BA1351">
        <w:tab/>
        <w:t>Общие принципы (статьи 2, 3, 6 и 12)</w:t>
      </w:r>
    </w:p>
    <w:p w:rsidR="00BA1351" w:rsidRPr="00BA1351" w:rsidRDefault="00BA1351" w:rsidP="00272FCC">
      <w:pPr>
        <w:pStyle w:val="H23GR"/>
      </w:pPr>
      <w:r w:rsidRPr="00BA1351">
        <w:tab/>
      </w:r>
      <w:r w:rsidRPr="00BA1351">
        <w:tab/>
        <w:t>Принцип недискриминации</w:t>
      </w:r>
    </w:p>
    <w:p w:rsidR="00BA1351" w:rsidRPr="00BA1351" w:rsidRDefault="00BA1351" w:rsidP="00272FCC">
      <w:pPr>
        <w:pStyle w:val="SingleTxtGR"/>
        <w:keepNext/>
        <w:keepLines/>
      </w:pPr>
      <w:r w:rsidRPr="00BA1351">
        <w:t>18.</w:t>
      </w:r>
      <w:r w:rsidRPr="00BA1351">
        <w:tab/>
        <w:t>Комитет по-прежнему крайне обеспокоен:</w:t>
      </w:r>
    </w:p>
    <w:p w:rsidR="00BA1351" w:rsidRPr="00BA1351" w:rsidRDefault="00272FCC" w:rsidP="00272FCC">
      <w:pPr>
        <w:pStyle w:val="SingleTxtGR"/>
        <w:keepNext/>
        <w:keepLines/>
      </w:pPr>
      <w:r>
        <w:tab/>
      </w:r>
      <w:r w:rsidR="00BA1351" w:rsidRPr="00BA1351">
        <w:t>a)</w:t>
      </w:r>
      <w:r w:rsidR="00BA1351" w:rsidRPr="00BA1351">
        <w:tab/>
        <w:t>серьезной дискриминацией в отношении девочек в государстве-участнике и сохраняющимся гендерным неравенством в уровнях смертности новорожденных и показателях зачисления учащихся в школы, сохранением практики ранних браков и практики использования девочек в качестве средства оплаты долга, а также бытовым насилием в отношении девочек;</w:t>
      </w:r>
    </w:p>
    <w:p w:rsidR="00BA1351" w:rsidRPr="00BA1351" w:rsidRDefault="00272FCC" w:rsidP="00272FCC">
      <w:pPr>
        <w:pStyle w:val="SingleTxtGR"/>
        <w:keepNext/>
        <w:keepLines/>
      </w:pPr>
      <w:r>
        <w:tab/>
      </w:r>
      <w:r w:rsidR="00BA1351" w:rsidRPr="00BA1351">
        <w:t>b)</w:t>
      </w:r>
      <w:r w:rsidR="00BA1351" w:rsidRPr="00BA1351">
        <w:tab/>
        <w:t>положением девочек в соответствии с законами шариата, согласно которым, например, размер наследства, на которое имеют право девочки, в два раза меньше ра</w:t>
      </w:r>
      <w:r w:rsidR="00267427">
        <w:t>змера наследства для мальчиков;</w:t>
      </w:r>
    </w:p>
    <w:p w:rsidR="00BA1351" w:rsidRPr="00BA1351" w:rsidRDefault="00272FCC" w:rsidP="00BA1351">
      <w:pPr>
        <w:pStyle w:val="SingleTxtGR"/>
        <w:rPr>
          <w:b/>
          <w:bCs/>
        </w:rPr>
      </w:pPr>
      <w:r>
        <w:tab/>
      </w:r>
      <w:r w:rsidR="00BA1351" w:rsidRPr="00BA1351">
        <w:t>c)</w:t>
      </w:r>
      <w:r w:rsidR="00BA1351" w:rsidRPr="00BA1351">
        <w:tab/>
        <w:t>широко распространенной дискриминацией в отношении детей, принадлежащих к религиозным и этническим меньшинствам, детей-инвалидов, детей, рожденных вне брака, детей, живущих в условиях нищеты, детей из о</w:t>
      </w:r>
      <w:r w:rsidR="00BA1351" w:rsidRPr="00BA1351">
        <w:t>б</w:t>
      </w:r>
      <w:r w:rsidR="00BA1351" w:rsidRPr="00BA1351">
        <w:t>щин далитов, детей, проживающих в сельских или отдаленных районах, а также детей из числа лесбиянок, гомосексуалистов, бисексуалов и транссексуалов.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19.</w:t>
      </w:r>
      <w:r w:rsidRPr="00BA1351">
        <w:tab/>
      </w:r>
      <w:r w:rsidRPr="00BA1351">
        <w:rPr>
          <w:b/>
          <w:bCs/>
        </w:rPr>
        <w:t>Комитет настоятельно призывает государство-учас</w:t>
      </w:r>
      <w:r w:rsidR="00A45CAF">
        <w:rPr>
          <w:b/>
          <w:bCs/>
        </w:rPr>
        <w:t>тник</w:t>
      </w:r>
      <w:r w:rsidRPr="00BA1351">
        <w:rPr>
          <w:b/>
          <w:bCs/>
        </w:rPr>
        <w:t xml:space="preserve"> принять конкретные меры для преодоления и </w:t>
      </w:r>
      <w:proofErr w:type="gramStart"/>
      <w:r w:rsidRPr="00BA1351">
        <w:rPr>
          <w:b/>
          <w:bCs/>
        </w:rPr>
        <w:t>сокращения</w:t>
      </w:r>
      <w:proofErr w:type="gramEnd"/>
      <w:r w:rsidRPr="00BA1351">
        <w:rPr>
          <w:b/>
          <w:bCs/>
        </w:rPr>
        <w:t xml:space="preserve"> серьезных гендерных различий и дискриминации в отношении девочек, существующих на всей территории государства-участника. </w:t>
      </w:r>
      <w:proofErr w:type="gramStart"/>
      <w:r w:rsidRPr="00BA1351">
        <w:rPr>
          <w:b/>
          <w:bCs/>
        </w:rPr>
        <w:t>В</w:t>
      </w:r>
      <w:r w:rsidR="00C57670">
        <w:rPr>
          <w:b/>
          <w:bCs/>
        </w:rPr>
        <w:t xml:space="preserve"> частности, Комитет рекомендует</w:t>
      </w:r>
      <w:r w:rsidR="00C57670">
        <w:rPr>
          <w:b/>
          <w:bCs/>
        </w:rPr>
        <w:br/>
      </w:r>
      <w:r w:rsidRPr="00BA1351">
        <w:rPr>
          <w:b/>
          <w:bCs/>
        </w:rPr>
        <w:t>государству-участнику принять эффективные меры для пересмотра своего законодательства и практики в целя</w:t>
      </w:r>
      <w:r w:rsidR="00C57670">
        <w:rPr>
          <w:b/>
          <w:bCs/>
        </w:rPr>
        <w:t>х устранения любого неравенства</w:t>
      </w:r>
      <w:r w:rsidR="00C57670">
        <w:rPr>
          <w:b/>
          <w:bCs/>
        </w:rPr>
        <w:br/>
      </w:r>
      <w:r w:rsidRPr="00BA1351">
        <w:rPr>
          <w:b/>
          <w:bCs/>
        </w:rPr>
        <w:t>в правах путем осуществления всеобъемлющих информационно-просвети</w:t>
      </w:r>
      <w:r w:rsidR="00C57670">
        <w:rPr>
          <w:b/>
          <w:bCs/>
        </w:rPr>
        <w:t>-</w:t>
      </w:r>
      <w:proofErr w:type="spellStart"/>
      <w:r w:rsidRPr="00BA1351">
        <w:rPr>
          <w:b/>
          <w:bCs/>
        </w:rPr>
        <w:t>тельских</w:t>
      </w:r>
      <w:proofErr w:type="spellEnd"/>
      <w:r w:rsidRPr="00BA1351">
        <w:rPr>
          <w:b/>
          <w:bCs/>
        </w:rPr>
        <w:t xml:space="preserve"> и информационно-пропагандистских программ, направленных на пресечение и предотвращение дискриминации в отношении девочек и адресованных местным органам власти, религиозным лидерам, судьям и прокурорам, а также информировать детей, особенно дев</w:t>
      </w:r>
      <w:r w:rsidRPr="00BA1351">
        <w:rPr>
          <w:b/>
          <w:bCs/>
        </w:rPr>
        <w:t>о</w:t>
      </w:r>
      <w:r w:rsidRPr="00BA1351">
        <w:rPr>
          <w:b/>
          <w:bCs/>
        </w:rPr>
        <w:t>чек, об их правах в соответствии с Конвенцией</w:t>
      </w:r>
      <w:proofErr w:type="gramEnd"/>
      <w:r w:rsidRPr="00BA1351">
        <w:rPr>
          <w:b/>
          <w:bCs/>
        </w:rPr>
        <w:t xml:space="preserve">. </w:t>
      </w:r>
      <w:proofErr w:type="gramStart"/>
      <w:r w:rsidRPr="00BA1351">
        <w:rPr>
          <w:b/>
          <w:bCs/>
        </w:rPr>
        <w:t>Кроме того, Комитет подтверждает свою предыдущую рекомендацию о том, что государству-участнику следует пр</w:t>
      </w:r>
      <w:r w:rsidRPr="00BA1351">
        <w:rPr>
          <w:b/>
          <w:bCs/>
        </w:rPr>
        <w:t>и</w:t>
      </w:r>
      <w:r w:rsidRPr="00BA1351">
        <w:rPr>
          <w:b/>
          <w:bCs/>
        </w:rPr>
        <w:t>нять все надлежащие меры, такие как программы всеобщего госуда</w:t>
      </w:r>
      <w:r w:rsidRPr="00BA1351">
        <w:rPr>
          <w:b/>
          <w:bCs/>
        </w:rPr>
        <w:t>р</w:t>
      </w:r>
      <w:r w:rsidRPr="00BA1351">
        <w:rPr>
          <w:b/>
          <w:bCs/>
        </w:rPr>
        <w:t>ственного образования, для пресечения и преодоления дискриминации и распространенных в обществе негативных представлений, а также моб</w:t>
      </w:r>
      <w:r w:rsidRPr="00BA1351">
        <w:rPr>
          <w:b/>
          <w:bCs/>
        </w:rPr>
        <w:t>и</w:t>
      </w:r>
      <w:r w:rsidRPr="00BA1351">
        <w:rPr>
          <w:b/>
          <w:bCs/>
        </w:rPr>
        <w:t>лизовать политических, религиозных и общинных лидеров на поддержку усилий по искоренению традиционной практики и представлений, ди</w:t>
      </w:r>
      <w:r w:rsidRPr="00BA1351">
        <w:rPr>
          <w:b/>
          <w:bCs/>
        </w:rPr>
        <w:t>с</w:t>
      </w:r>
      <w:r w:rsidRPr="00BA1351">
        <w:rPr>
          <w:b/>
          <w:bCs/>
        </w:rPr>
        <w:t>криминирующих детей, принадлежащих к религиозным и иным меньши</w:t>
      </w:r>
      <w:r w:rsidRPr="00BA1351">
        <w:rPr>
          <w:b/>
          <w:bCs/>
        </w:rPr>
        <w:t>н</w:t>
      </w:r>
      <w:r w:rsidRPr="00BA1351">
        <w:rPr>
          <w:b/>
          <w:bCs/>
        </w:rPr>
        <w:t>ствам, детей-инвалидов, детей</w:t>
      </w:r>
      <w:proofErr w:type="gramEnd"/>
      <w:r w:rsidRPr="00BA1351">
        <w:rPr>
          <w:b/>
          <w:bCs/>
        </w:rPr>
        <w:t>, живущих в нищете, детей из общин дал</w:t>
      </w:r>
      <w:r w:rsidRPr="00BA1351">
        <w:rPr>
          <w:b/>
          <w:bCs/>
        </w:rPr>
        <w:t>и</w:t>
      </w:r>
      <w:r w:rsidRPr="00BA1351">
        <w:rPr>
          <w:b/>
          <w:bCs/>
        </w:rPr>
        <w:t>тов, детей, проживающих в сельских или отдаленных районах, а также д</w:t>
      </w:r>
      <w:r w:rsidRPr="00BA1351">
        <w:rPr>
          <w:b/>
          <w:bCs/>
        </w:rPr>
        <w:t>е</w:t>
      </w:r>
      <w:r w:rsidRPr="00BA1351">
        <w:rPr>
          <w:b/>
          <w:bCs/>
        </w:rPr>
        <w:t>тей из числа лесбиянок, гомосексуалистов, бисексуалов и тран</w:t>
      </w:r>
      <w:r w:rsidRPr="00BA1351">
        <w:rPr>
          <w:b/>
          <w:bCs/>
        </w:rPr>
        <w:t>с</w:t>
      </w:r>
      <w:r w:rsidRPr="00BA1351">
        <w:rPr>
          <w:b/>
          <w:bCs/>
        </w:rPr>
        <w:t>сексуалов.</w:t>
      </w:r>
    </w:p>
    <w:p w:rsidR="00BA1351" w:rsidRPr="00BA1351" w:rsidRDefault="00BA1351" w:rsidP="00272FCC">
      <w:pPr>
        <w:pStyle w:val="H23GR"/>
      </w:pPr>
      <w:r w:rsidRPr="00BA1351">
        <w:tab/>
      </w:r>
      <w:r w:rsidRPr="00BA1351">
        <w:tab/>
        <w:t xml:space="preserve">Наилучшее обеспечение интересов ребенка </w:t>
      </w:r>
    </w:p>
    <w:p w:rsidR="00BA1351" w:rsidRPr="00BA1351" w:rsidRDefault="00BA1351" w:rsidP="00BA1351">
      <w:pPr>
        <w:pStyle w:val="SingleTxtGR"/>
      </w:pPr>
      <w:r w:rsidRPr="00BA1351">
        <w:t>20.</w:t>
      </w:r>
      <w:r w:rsidRPr="00BA1351">
        <w:tab/>
        <w:t>Комитет отмечает, что принцип учета наилучших интересов ребенка з</w:t>
      </w:r>
      <w:r w:rsidRPr="00BA1351">
        <w:t>а</w:t>
      </w:r>
      <w:r w:rsidRPr="00BA1351">
        <w:t>креплен в ряде законодательных актов государства-участника. Вместе с тем он обеспокоен тем, что осуществление законодательства не всегда происходит в с</w:t>
      </w:r>
      <w:r w:rsidR="00C57670">
        <w:t>оответствии с этим принципом, и в частности</w:t>
      </w:r>
      <w:r w:rsidRPr="00BA1351">
        <w:t xml:space="preserve"> тем, что обеспечение наилу</w:t>
      </w:r>
      <w:r w:rsidRPr="00BA1351">
        <w:t>ч</w:t>
      </w:r>
      <w:r w:rsidRPr="00BA1351">
        <w:t>ших интересов ребенка зачастую игн</w:t>
      </w:r>
      <w:r w:rsidR="00267427">
        <w:t>орируется в системе правосудия.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21.</w:t>
      </w:r>
      <w:r w:rsidRPr="00BA1351">
        <w:tab/>
      </w:r>
      <w:proofErr w:type="gramStart"/>
      <w:r w:rsidRPr="00BA1351">
        <w:rPr>
          <w:b/>
          <w:bCs/>
        </w:rPr>
        <w:t>В свете своего замечания общего порядка № 14 (2013) о праве ребенка на уделение первоочередного внимания наилучшему обеспечению его и</w:t>
      </w:r>
      <w:r w:rsidRPr="00BA1351">
        <w:rPr>
          <w:b/>
          <w:bCs/>
        </w:rPr>
        <w:t>н</w:t>
      </w:r>
      <w:r w:rsidRPr="00BA1351">
        <w:rPr>
          <w:b/>
          <w:bCs/>
        </w:rPr>
        <w:t>тересов Комитет рекомендует государству-участнику активизировать ус</w:t>
      </w:r>
      <w:r w:rsidRPr="00BA1351">
        <w:rPr>
          <w:b/>
          <w:bCs/>
        </w:rPr>
        <w:t>и</w:t>
      </w:r>
      <w:r w:rsidRPr="00BA1351">
        <w:rPr>
          <w:b/>
          <w:bCs/>
        </w:rPr>
        <w:t>лия по обеспечению надлежащего учета и последовательного толкования и применения этого права во всей законодательной, административной и с</w:t>
      </w:r>
      <w:r w:rsidRPr="00BA1351">
        <w:rPr>
          <w:b/>
          <w:bCs/>
        </w:rPr>
        <w:t>у</w:t>
      </w:r>
      <w:r w:rsidRPr="00BA1351">
        <w:rPr>
          <w:b/>
          <w:bCs/>
        </w:rPr>
        <w:t>дебной практике и решениях и во всех стратегиях, программах и проектах, имеющих отношение к детям или затрагивающих их интересы.</w:t>
      </w:r>
      <w:proofErr w:type="gramEnd"/>
      <w:r w:rsidRPr="00BA1351">
        <w:rPr>
          <w:b/>
          <w:bCs/>
        </w:rPr>
        <w:t xml:space="preserve"> В этой св</w:t>
      </w:r>
      <w:r w:rsidRPr="00BA1351">
        <w:rPr>
          <w:b/>
          <w:bCs/>
        </w:rPr>
        <w:t>я</w:t>
      </w:r>
      <w:r w:rsidRPr="00BA1351">
        <w:rPr>
          <w:b/>
          <w:bCs/>
        </w:rPr>
        <w:t>зи государству-участнику рекомендуется разработать процедуры и крит</w:t>
      </w:r>
      <w:r w:rsidRPr="00BA1351">
        <w:rPr>
          <w:b/>
          <w:bCs/>
        </w:rPr>
        <w:t>е</w:t>
      </w:r>
      <w:r w:rsidRPr="00BA1351">
        <w:rPr>
          <w:b/>
          <w:bCs/>
        </w:rPr>
        <w:t>рии, которыми смогут руководствоваться все соответствующие полномо</w:t>
      </w:r>
      <w:r w:rsidRPr="00BA1351">
        <w:rPr>
          <w:b/>
          <w:bCs/>
        </w:rPr>
        <w:t>ч</w:t>
      </w:r>
      <w:r w:rsidRPr="00BA1351">
        <w:rPr>
          <w:b/>
          <w:bCs/>
        </w:rPr>
        <w:t>ные лица при определении наилучших интересов ребенка во всех областях и уделении им первоочередного и должного внимания.</w:t>
      </w:r>
    </w:p>
    <w:p w:rsidR="00BA1351" w:rsidRPr="00BA1351" w:rsidRDefault="00BA1351" w:rsidP="00272FCC">
      <w:pPr>
        <w:pStyle w:val="H23GR"/>
      </w:pPr>
      <w:r w:rsidRPr="00BA1351">
        <w:tab/>
      </w:r>
      <w:r w:rsidRPr="00BA1351">
        <w:tab/>
        <w:t>Право на жизнь, выживание и развитие</w:t>
      </w:r>
    </w:p>
    <w:p w:rsidR="00BA1351" w:rsidRPr="00BA1351" w:rsidRDefault="00BA1351" w:rsidP="00BA1351">
      <w:pPr>
        <w:pStyle w:val="SingleTxtGR"/>
      </w:pPr>
      <w:r w:rsidRPr="00BA1351">
        <w:t>22.</w:t>
      </w:r>
      <w:r w:rsidRPr="00BA1351">
        <w:tab/>
      </w:r>
      <w:proofErr w:type="gramStart"/>
      <w:r w:rsidRPr="00BA1351">
        <w:t>Комитет выражает серьезную озабоченность по поводу большого числа детей, убитых в результате деятельности по борьбе с терроризмом и актов те</w:t>
      </w:r>
      <w:r w:rsidRPr="00BA1351">
        <w:t>р</w:t>
      </w:r>
      <w:r w:rsidRPr="00BA1351">
        <w:t>роризма и насилия, таких как убийство 142 детей во время нападения на школу в Пешаваре в 2014 году, а также гибели детей в результате засухи, в том числе в Тарпаркаре, недоедания или отсутствия медицинского обслуживания матерей и новорожденных.</w:t>
      </w:r>
      <w:proofErr w:type="gramEnd"/>
      <w:r w:rsidRPr="00BA1351">
        <w:t xml:space="preserve"> Комитет также выражает серьезную озабоченность в связи с сообщениями о том, что количество убийств девочек возрастает и что такие преступления редко преследуются в судебном порядке.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23.</w:t>
      </w:r>
      <w:r w:rsidRPr="00BA1351">
        <w:tab/>
      </w:r>
      <w:r w:rsidRPr="00BA1351">
        <w:rPr>
          <w:b/>
          <w:bCs/>
        </w:rPr>
        <w:t>Комитет настоятельно</w:t>
      </w:r>
      <w:r w:rsidR="00A45CAF">
        <w:rPr>
          <w:b/>
          <w:bCs/>
        </w:rPr>
        <w:t xml:space="preserve"> призывает государство-участник</w:t>
      </w:r>
      <w:r w:rsidR="00267427">
        <w:rPr>
          <w:b/>
          <w:bCs/>
        </w:rPr>
        <w:t xml:space="preserve"> принять</w:t>
      </w:r>
      <w:r w:rsidR="00267427">
        <w:rPr>
          <w:b/>
          <w:bCs/>
        </w:rPr>
        <w:br/>
      </w:r>
      <w:r w:rsidRPr="00BA1351">
        <w:rPr>
          <w:b/>
          <w:bCs/>
        </w:rPr>
        <w:t>безотлагательные м</w:t>
      </w:r>
      <w:r w:rsidRPr="00BA1351">
        <w:rPr>
          <w:b/>
          <w:bCs/>
        </w:rPr>
        <w:t>е</w:t>
      </w:r>
      <w:r w:rsidRPr="00BA1351">
        <w:rPr>
          <w:b/>
          <w:bCs/>
        </w:rPr>
        <w:t>ры в целях:</w:t>
      </w:r>
    </w:p>
    <w:p w:rsidR="00BA1351" w:rsidRPr="00C57670" w:rsidRDefault="00272FCC" w:rsidP="00BA1351">
      <w:pPr>
        <w:pStyle w:val="SingleTxtGR"/>
        <w:rPr>
          <w:b/>
          <w:bCs/>
        </w:rPr>
      </w:pPr>
      <w:r>
        <w:tab/>
      </w:r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>недопущения убийства детей в результате деятельности по борьбе с терроризмом и актов терроризма и насилия, а также улучшения защиты школ и других районов с высокой концентрацией детей;</w:t>
      </w:r>
    </w:p>
    <w:p w:rsidR="00BA1351" w:rsidRPr="00C57670" w:rsidRDefault="00272FCC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предупреждения и пресечения недоедания, особенно среди уя</w:t>
      </w:r>
      <w:r w:rsidR="00BA1351" w:rsidRPr="00C57670">
        <w:rPr>
          <w:b/>
          <w:bCs/>
        </w:rPr>
        <w:t>з</w:t>
      </w:r>
      <w:r w:rsidR="00BA1351" w:rsidRPr="00C57670">
        <w:rPr>
          <w:b/>
          <w:bCs/>
        </w:rPr>
        <w:t>вимых и находящихся в неблагоприятном положении групп детей, таких как дети, живущие в условиях нищеты, в том числе дети далитов;</w:t>
      </w:r>
    </w:p>
    <w:p w:rsidR="00BA1351" w:rsidRPr="00C57670" w:rsidRDefault="00272FCC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с)</w:t>
      </w:r>
      <w:r w:rsidR="00BA1351" w:rsidRPr="00C57670">
        <w:rPr>
          <w:b/>
          <w:bCs/>
        </w:rPr>
        <w:tab/>
        <w:t>обеспечения в случаях засухи незамедлительного доступа детей к помощи, в том числе к достаточному количеству продовольствия и воды, и внимательного отслеживания предоставления такой помощи, с тем чт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бы избежать ее возможных растрат;</w:t>
      </w:r>
    </w:p>
    <w:p w:rsidR="00BA1351" w:rsidRPr="00C57670" w:rsidRDefault="00272FCC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d)</w:t>
      </w:r>
      <w:r w:rsidR="00BA1351" w:rsidRPr="00C57670">
        <w:rPr>
          <w:b/>
          <w:bCs/>
        </w:rPr>
        <w:tab/>
        <w:t>обеспечения легкого доступа к качественному медицинскому обслуживанию матерей и новорожденных, особенно</w:t>
      </w:r>
      <w:r w:rsidR="00267427">
        <w:rPr>
          <w:b/>
          <w:bCs/>
        </w:rPr>
        <w:t xml:space="preserve"> в отдаленных сельских районах;</w:t>
      </w:r>
    </w:p>
    <w:p w:rsidR="00BA1351" w:rsidRPr="00C57670" w:rsidRDefault="00272FCC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e)</w:t>
      </w:r>
      <w:r w:rsidR="00BA1351" w:rsidRPr="00C57670">
        <w:rPr>
          <w:b/>
          <w:bCs/>
        </w:rPr>
        <w:tab/>
        <w:t>проведения расследования в отношении лиц, виновных в с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вершении детоубийства, и тех, кто поощрял такие преступления, преслед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вания их в судебном порядке и наказания, выбирая меры наказания, с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размерные тяжести преступления, а также повышения уровня информир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 xml:space="preserve">ванности общественности о необходимости </w:t>
      </w:r>
      <w:proofErr w:type="gramStart"/>
      <w:r w:rsidR="00BA1351" w:rsidRPr="00C57670">
        <w:rPr>
          <w:b/>
          <w:bCs/>
        </w:rPr>
        <w:t>сообщать</w:t>
      </w:r>
      <w:proofErr w:type="gramEnd"/>
      <w:r w:rsidR="00BA1351" w:rsidRPr="00C57670">
        <w:rPr>
          <w:b/>
          <w:bCs/>
        </w:rPr>
        <w:t xml:space="preserve"> о таких преступлен</w:t>
      </w:r>
      <w:r w:rsidR="00BA1351" w:rsidRPr="00C57670">
        <w:rPr>
          <w:b/>
          <w:bCs/>
        </w:rPr>
        <w:t>и</w:t>
      </w:r>
      <w:r w:rsidR="00BA1351" w:rsidRPr="00C57670">
        <w:rPr>
          <w:b/>
          <w:bCs/>
        </w:rPr>
        <w:t>ях в полицию.</w:t>
      </w:r>
    </w:p>
    <w:p w:rsidR="00BA1351" w:rsidRPr="00BA1351" w:rsidRDefault="00BA1351" w:rsidP="00272FCC">
      <w:pPr>
        <w:pStyle w:val="H23GR"/>
      </w:pPr>
      <w:r w:rsidRPr="00BA1351">
        <w:tab/>
      </w:r>
      <w:r w:rsidRPr="00BA1351">
        <w:tab/>
        <w:t>Вынесение смертных приговоров детям</w:t>
      </w:r>
    </w:p>
    <w:p w:rsidR="00BA1351" w:rsidRPr="00BA1351" w:rsidRDefault="00BA1351" w:rsidP="00BA1351">
      <w:pPr>
        <w:pStyle w:val="SingleTxtGR"/>
      </w:pPr>
      <w:r w:rsidRPr="00BA1351">
        <w:t>24.</w:t>
      </w:r>
      <w:r w:rsidRPr="00BA1351">
        <w:tab/>
        <w:t>Комитет серьезно обеспокоен сообщениями о казни нескольких лиц за преступления, совершенные ими в возрасте до 18 лет, а также о случаях осп</w:t>
      </w:r>
      <w:r w:rsidRPr="00BA1351">
        <w:t>а</w:t>
      </w:r>
      <w:r w:rsidRPr="00BA1351">
        <w:t>ривания их возраста после отмены моратория на применение смертной казни в декабре 2014 года, несмотря на многочисленные призывы международного с</w:t>
      </w:r>
      <w:r w:rsidRPr="00BA1351">
        <w:t>о</w:t>
      </w:r>
      <w:r w:rsidRPr="00BA1351">
        <w:t>общества и Организации Объединенных Наций в этой связи. Он также серьезно обеспокоен тем, что в настоящее время значительное число лиц приговорены к смертной казни за преступления, совершенные ими возрасте до 18 лет, и тем, что эти лица имеют ограниченный доступ к процедурам оспаривания вынесе</w:t>
      </w:r>
      <w:r w:rsidRPr="00BA1351">
        <w:t>н</w:t>
      </w:r>
      <w:r w:rsidRPr="00BA1351">
        <w:t>ных приговоров на осно</w:t>
      </w:r>
      <w:r w:rsidR="00C57670">
        <w:t>вании их возраста. Среди прочих</w:t>
      </w:r>
      <w:r w:rsidRPr="00BA1351">
        <w:t xml:space="preserve"> Комитет обращает особое внимание на дела Абду-ур-Рехмана, Моинуддина и Мухаммеда Анвара, которые ожидают скорой смертной казни за преступления, совершенные в во</w:t>
      </w:r>
      <w:r w:rsidRPr="00BA1351">
        <w:t>з</w:t>
      </w:r>
      <w:r w:rsidRPr="00BA1351">
        <w:t>расте до 18 лет.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25.</w:t>
      </w:r>
      <w:r w:rsidRPr="00BA1351">
        <w:tab/>
      </w:r>
      <w:r w:rsidRPr="00BA1351">
        <w:rPr>
          <w:b/>
          <w:bCs/>
        </w:rPr>
        <w:t>Комитет настоятельно призывает государство-участник в первооч</w:t>
      </w:r>
      <w:r w:rsidRPr="00BA1351">
        <w:rPr>
          <w:b/>
          <w:bCs/>
        </w:rPr>
        <w:t>е</w:t>
      </w:r>
      <w:r w:rsidRPr="00BA1351">
        <w:rPr>
          <w:b/>
          <w:bCs/>
        </w:rPr>
        <w:t>редном порядке принять меры в целях:</w:t>
      </w:r>
    </w:p>
    <w:p w:rsidR="00BA1351" w:rsidRPr="00C57670" w:rsidRDefault="00272FCC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proofErr w:type="gramStart"/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>приостановления всех смертных приговоров в отношении нес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вершеннолетних и пересмотра всех случаев вынесения смертного пригов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ра детям или лицам, которые совершили преступления в возрасте до 18</w:t>
      </w:r>
      <w:r w:rsidR="00A107B4" w:rsidRPr="00C57670">
        <w:rPr>
          <w:b/>
          <w:bCs/>
        </w:rPr>
        <w:t> </w:t>
      </w:r>
      <w:r w:rsidR="00BA1351" w:rsidRPr="00C57670">
        <w:rPr>
          <w:b/>
          <w:bCs/>
        </w:rPr>
        <w:t>лет, при наличии в настоящий момент или в прошлом свидетельств т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го, что они были несовершеннолетними, с уделением особого внимания в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просу о методе определения возраста обвиняемого, и, в случае необходим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сти, возобновления расследований в этой связи для</w:t>
      </w:r>
      <w:proofErr w:type="gramEnd"/>
      <w:r w:rsidR="00BA1351" w:rsidRPr="00C57670">
        <w:rPr>
          <w:b/>
          <w:bCs/>
        </w:rPr>
        <w:t xml:space="preserve"> освобождения закл</w:t>
      </w:r>
      <w:r w:rsidR="00BA1351" w:rsidRPr="00C57670">
        <w:rPr>
          <w:b/>
          <w:bCs/>
        </w:rPr>
        <w:t>ю</w:t>
      </w:r>
      <w:r w:rsidR="00BA1351" w:rsidRPr="00C57670">
        <w:rPr>
          <w:b/>
          <w:bCs/>
        </w:rPr>
        <w:t>ченного/заключенной или смягчения его или ее наказания до тюремного заключения. Это относится также к случаям совершения преступлений до вступления в силу Указа 2000 года о системе правосудия по делам нес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вершеннолетних;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создания эффективных механизмов определения возраста в ц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лях обеспечения того, чтобы в случаях, когда доказательства возраста о</w:t>
      </w:r>
      <w:r w:rsidR="00BA1351" w:rsidRPr="00C57670">
        <w:rPr>
          <w:b/>
          <w:bCs/>
        </w:rPr>
        <w:t>т</w:t>
      </w:r>
      <w:r w:rsidR="00BA1351" w:rsidRPr="00C57670">
        <w:rPr>
          <w:b/>
          <w:bCs/>
        </w:rPr>
        <w:t>сутствуют, ребенок имел право на надлежащее расследование для устано</w:t>
      </w:r>
      <w:r w:rsidR="00BA1351" w:rsidRPr="00C57670">
        <w:rPr>
          <w:b/>
          <w:bCs/>
        </w:rPr>
        <w:t>в</w:t>
      </w:r>
      <w:r w:rsidR="00BA1351" w:rsidRPr="00C57670">
        <w:rPr>
          <w:b/>
          <w:bCs/>
        </w:rPr>
        <w:t>ления его или ее возраста и, в случае противоречащих или неоднозначных данных, имел право на решение вызывающего сомнение вопроса в его или ее пользу;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с)</w:t>
      </w:r>
      <w:r w:rsidR="00BA1351" w:rsidRPr="00C57670">
        <w:rPr>
          <w:b/>
          <w:bCs/>
        </w:rPr>
        <w:tab/>
        <w:t>обеспечения того, чтобы все стадии расследования дел, каса</w:t>
      </w:r>
      <w:r w:rsidR="00BA1351" w:rsidRPr="00C57670">
        <w:rPr>
          <w:b/>
          <w:bCs/>
        </w:rPr>
        <w:t>ю</w:t>
      </w:r>
      <w:r w:rsidR="00BA1351" w:rsidRPr="00C57670">
        <w:rPr>
          <w:b/>
          <w:bCs/>
        </w:rPr>
        <w:t>щихся детей, даже связанных с терроризмом или нарушением законов ш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>риата, в том числе арест, содержание под стражей (до или после судебного разбирательства) и судебное разбирательство, осуществлялись под надз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ром судов по делам несовершеннолетних в соответствии с Конвенцией и всеми применим</w:t>
      </w:r>
      <w:r w:rsidR="00267427">
        <w:rPr>
          <w:b/>
          <w:bCs/>
        </w:rPr>
        <w:t>ыми международными стандартами;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d)</w:t>
      </w:r>
      <w:r w:rsidR="00BA1351" w:rsidRPr="00C57670">
        <w:rPr>
          <w:b/>
          <w:bCs/>
        </w:rPr>
        <w:tab/>
        <w:t>представления данных о числе детей и лиц, которые предпол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жительно совершили преступления в возрасте до 18 лет, приговоренных к смертной казни.</w:t>
      </w:r>
    </w:p>
    <w:p w:rsidR="00BA1351" w:rsidRPr="00BA1351" w:rsidRDefault="00BA1351" w:rsidP="00A107B4">
      <w:pPr>
        <w:pStyle w:val="H23GR"/>
      </w:pPr>
      <w:r w:rsidRPr="00BA1351">
        <w:tab/>
      </w:r>
      <w:r w:rsidRPr="00BA1351">
        <w:tab/>
        <w:t xml:space="preserve">Убийства, совершаемые во имя так называемой </w:t>
      </w:r>
      <w:r w:rsidR="009657D8">
        <w:t>«</w:t>
      </w:r>
      <w:r w:rsidRPr="00BA1351">
        <w:t>чести</w:t>
      </w:r>
      <w:r w:rsidR="009657D8">
        <w:t>»</w:t>
      </w:r>
    </w:p>
    <w:p w:rsidR="00BA1351" w:rsidRPr="00BA1351" w:rsidRDefault="00BA1351" w:rsidP="00BA1351">
      <w:pPr>
        <w:pStyle w:val="SingleTxtGR"/>
      </w:pPr>
      <w:r w:rsidRPr="00BA1351">
        <w:t>26.</w:t>
      </w:r>
      <w:r w:rsidRPr="00BA1351">
        <w:tab/>
        <w:t>Комитет серьезно обеспокоен тем, что, несмотря на принятие Закона 2004</w:t>
      </w:r>
      <w:r w:rsidR="00A107B4">
        <w:t> </w:t>
      </w:r>
      <w:r w:rsidRPr="00BA1351">
        <w:t xml:space="preserve">года об уголовном праве (поправка), имеется информация </w:t>
      </w:r>
      <w:proofErr w:type="gramStart"/>
      <w:r w:rsidRPr="00BA1351">
        <w:t>о</w:t>
      </w:r>
      <w:proofErr w:type="gramEnd"/>
      <w:r w:rsidRPr="00BA1351">
        <w:t xml:space="preserve"> все большем распространении практики убийств во имя так называемой </w:t>
      </w:r>
      <w:r w:rsidR="009657D8">
        <w:t>«</w:t>
      </w:r>
      <w:r w:rsidRPr="00BA1351">
        <w:t>чести</w:t>
      </w:r>
      <w:r w:rsidR="009657D8">
        <w:t>»</w:t>
      </w:r>
      <w:r w:rsidRPr="00BA1351">
        <w:t>, обусло</w:t>
      </w:r>
      <w:r w:rsidRPr="00BA1351">
        <w:t>в</w:t>
      </w:r>
      <w:r w:rsidRPr="00BA1351">
        <w:t>ленном ее принятием обществом и отношением к этой практике правоохран</w:t>
      </w:r>
      <w:r w:rsidRPr="00BA1351">
        <w:t>и</w:t>
      </w:r>
      <w:r w:rsidRPr="00BA1351">
        <w:t>тельных органов, которые либо не знают об этом законе, либо сознательно его игнорируют. Кроме того, Комитет выражает обеспокоенность в связи с тем, что по законам шариата в случае таких убийств допускается применение постано</w:t>
      </w:r>
      <w:r w:rsidRPr="00BA1351">
        <w:t>в</w:t>
      </w:r>
      <w:r w:rsidRPr="00BA1351">
        <w:t xml:space="preserve">ления о </w:t>
      </w:r>
      <w:r w:rsidR="009657D8">
        <w:t>«</w:t>
      </w:r>
      <w:r w:rsidRPr="00BA1351">
        <w:t>кисас</w:t>
      </w:r>
      <w:r w:rsidR="009657D8">
        <w:t>»</w:t>
      </w:r>
      <w:r w:rsidRPr="00BA1351">
        <w:t xml:space="preserve"> и </w:t>
      </w:r>
      <w:r w:rsidR="009657D8">
        <w:t>«</w:t>
      </w:r>
      <w:r w:rsidRPr="00BA1351">
        <w:t>дият</w:t>
      </w:r>
      <w:r w:rsidR="009657D8">
        <w:t>»</w:t>
      </w:r>
      <w:r w:rsidRPr="00BA1351">
        <w:t xml:space="preserve">, согласно </w:t>
      </w:r>
      <w:proofErr w:type="gramStart"/>
      <w:r w:rsidRPr="00BA1351">
        <w:t>положениям</w:t>
      </w:r>
      <w:proofErr w:type="gramEnd"/>
      <w:r w:rsidRPr="00BA1351">
        <w:t xml:space="preserve"> которых правонарушитель м</w:t>
      </w:r>
      <w:r w:rsidRPr="00BA1351">
        <w:t>о</w:t>
      </w:r>
      <w:r w:rsidR="00267427">
        <w:t>жет быть освобожден.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27.</w:t>
      </w:r>
      <w:r w:rsidRPr="00BA1351">
        <w:tab/>
      </w:r>
      <w:r w:rsidRPr="00BA1351">
        <w:rPr>
          <w:b/>
          <w:bCs/>
        </w:rPr>
        <w:t>Комитет настоятельно</w:t>
      </w:r>
      <w:r w:rsidR="00A45CAF">
        <w:rPr>
          <w:b/>
          <w:bCs/>
        </w:rPr>
        <w:t xml:space="preserve"> призывает государство-участник</w:t>
      </w:r>
      <w:r w:rsidRPr="00BA1351">
        <w:rPr>
          <w:b/>
          <w:bCs/>
        </w:rPr>
        <w:t xml:space="preserve"> проводить политику нулевой терпимости по отношению к гендерным преступлениям, совершаемым во имя так называемой </w:t>
      </w:r>
      <w:r w:rsidR="009657D8">
        <w:rPr>
          <w:b/>
          <w:bCs/>
        </w:rPr>
        <w:t>«</w:t>
      </w:r>
      <w:r w:rsidRPr="00BA1351">
        <w:rPr>
          <w:b/>
          <w:bCs/>
        </w:rPr>
        <w:t>чести</w:t>
      </w:r>
      <w:r w:rsidR="009657D8">
        <w:rPr>
          <w:b/>
          <w:bCs/>
        </w:rPr>
        <w:t>»</w:t>
      </w:r>
      <w:r w:rsidRPr="00BA1351">
        <w:rPr>
          <w:b/>
          <w:bCs/>
        </w:rPr>
        <w:t>, и обеспечивать быстрое и эффективное расследование всех дел. В частности, государству-участнику следует:</w:t>
      </w:r>
    </w:p>
    <w:p w:rsidR="00BA1351" w:rsidRPr="00C57670" w:rsidRDefault="00A107B4" w:rsidP="00C57670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a)</w:t>
      </w:r>
      <w:r w:rsidR="00BA1351" w:rsidRPr="00C57670">
        <w:rPr>
          <w:b/>
        </w:rPr>
        <w:tab/>
      </w:r>
      <w:r w:rsidR="00BA1351" w:rsidRPr="00C57670">
        <w:rPr>
          <w:b/>
          <w:bCs/>
        </w:rPr>
        <w:t xml:space="preserve">обеспечить, чтобы исполнители актов гендерного насилия и преступлений, совершаемых во имя так называемой </w:t>
      </w:r>
      <w:r w:rsidR="009657D8" w:rsidRPr="00C57670">
        <w:rPr>
          <w:b/>
          <w:bCs/>
        </w:rPr>
        <w:t>«</w:t>
      </w:r>
      <w:r w:rsidR="00BA1351" w:rsidRPr="00C57670">
        <w:rPr>
          <w:b/>
          <w:bCs/>
        </w:rPr>
        <w:t>чести</w:t>
      </w:r>
      <w:r w:rsidR="009657D8" w:rsidRPr="00C57670">
        <w:rPr>
          <w:b/>
          <w:bCs/>
        </w:rPr>
        <w:t>»</w:t>
      </w:r>
      <w:r w:rsidR="00BA1351" w:rsidRPr="00C57670">
        <w:rPr>
          <w:b/>
          <w:bCs/>
        </w:rPr>
        <w:t>, привлек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 xml:space="preserve">лись к судебной ответственности согласно соответствующим положениям Уголовного кодекса, были лишены возможности достичь урегулирования по законам </w:t>
      </w:r>
      <w:proofErr w:type="gramStart"/>
      <w:r w:rsidR="00BA1351" w:rsidRPr="00C57670">
        <w:rPr>
          <w:b/>
          <w:bCs/>
        </w:rPr>
        <w:t>шариата</w:t>
      </w:r>
      <w:proofErr w:type="gramEnd"/>
      <w:r w:rsidR="00BA1351" w:rsidRPr="00C57670">
        <w:rPr>
          <w:b/>
          <w:bCs/>
        </w:rPr>
        <w:t xml:space="preserve"> и получали наказания, соразмерные тяжести сове</w:t>
      </w:r>
      <w:r w:rsidR="00BA1351" w:rsidRPr="00C57670">
        <w:rPr>
          <w:b/>
          <w:bCs/>
        </w:rPr>
        <w:t>р</w:t>
      </w:r>
      <w:r w:rsidR="00BA1351" w:rsidRPr="00C57670">
        <w:rPr>
          <w:b/>
          <w:bCs/>
        </w:rPr>
        <w:t>шенного преступления;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proofErr w:type="gramStart"/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прилагать информационно-просветительские усилия, адрес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ванные широкой общественности, средствам массовой информации и р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лигиозным и общинным лидерам, сотрудникам правоохранительных и с</w:t>
      </w:r>
      <w:r w:rsidR="00BA1351" w:rsidRPr="00C57670">
        <w:rPr>
          <w:b/>
          <w:bCs/>
        </w:rPr>
        <w:t>у</w:t>
      </w:r>
      <w:r w:rsidR="00BA1351" w:rsidRPr="00C57670">
        <w:rPr>
          <w:b/>
          <w:bCs/>
        </w:rPr>
        <w:t>дебных органов, с целью устранения всяких женоненавистнических уст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 xml:space="preserve">новок, связанных с так называемой </w:t>
      </w:r>
      <w:r w:rsidR="009657D8" w:rsidRPr="00C57670">
        <w:rPr>
          <w:b/>
          <w:bCs/>
        </w:rPr>
        <w:t>«</w:t>
      </w:r>
      <w:r w:rsidR="00BA1351" w:rsidRPr="00C57670">
        <w:rPr>
          <w:b/>
          <w:bCs/>
        </w:rPr>
        <w:t>честью</w:t>
      </w:r>
      <w:r w:rsidR="009657D8" w:rsidRPr="00C57670">
        <w:rPr>
          <w:b/>
          <w:bCs/>
        </w:rPr>
        <w:t>»</w:t>
      </w:r>
      <w:r w:rsidR="00267427">
        <w:rPr>
          <w:b/>
          <w:bCs/>
        </w:rPr>
        <w:t>;</w:t>
      </w:r>
      <w:proofErr w:type="gramEnd"/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c)</w:t>
      </w:r>
      <w:r w:rsidR="00BA1351" w:rsidRPr="00C57670">
        <w:rPr>
          <w:b/>
          <w:bCs/>
        </w:rPr>
        <w:tab/>
        <w:t xml:space="preserve">обеспечить эффективную защиту, включая предоставление убежища и другие меры защиты, для женщин и детей, ставших жертвами преступлений, совершаемых во имя так называемой </w:t>
      </w:r>
      <w:r w:rsidR="009657D8" w:rsidRPr="00C57670">
        <w:rPr>
          <w:b/>
          <w:bCs/>
        </w:rPr>
        <w:t>«</w:t>
      </w:r>
      <w:r w:rsidR="00BA1351" w:rsidRPr="00C57670">
        <w:rPr>
          <w:b/>
          <w:bCs/>
        </w:rPr>
        <w:t>чести</w:t>
      </w:r>
      <w:r w:rsidR="009657D8" w:rsidRPr="00C57670">
        <w:rPr>
          <w:b/>
          <w:bCs/>
        </w:rPr>
        <w:t>»</w:t>
      </w:r>
      <w:r w:rsidR="00BA1351" w:rsidRPr="00C57670">
        <w:rPr>
          <w:b/>
          <w:bCs/>
        </w:rPr>
        <w:t>, и тех, кто подвергается риску стать жертвами таких преступлений.</w:t>
      </w:r>
    </w:p>
    <w:p w:rsidR="00BA1351" w:rsidRPr="00BA1351" w:rsidRDefault="00267427" w:rsidP="00A107B4">
      <w:pPr>
        <w:pStyle w:val="H1GR"/>
      </w:pPr>
      <w:r>
        <w:tab/>
        <w:t>D.</w:t>
      </w:r>
      <w:r>
        <w:tab/>
        <w:t>Гражданские права и свободы</w:t>
      </w:r>
      <w:r>
        <w:br/>
      </w:r>
      <w:r w:rsidR="00BA1351" w:rsidRPr="00BA1351">
        <w:t>(статьи 7, 8 и 13–17)</w:t>
      </w:r>
    </w:p>
    <w:p w:rsidR="00BA1351" w:rsidRPr="00BA1351" w:rsidRDefault="00267427" w:rsidP="00A107B4">
      <w:pPr>
        <w:pStyle w:val="H23GR"/>
      </w:pPr>
      <w:r>
        <w:tab/>
      </w:r>
      <w:r>
        <w:tab/>
        <w:t>Регистрация рождения</w:t>
      </w:r>
    </w:p>
    <w:p w:rsidR="00BA1351" w:rsidRPr="00BA1351" w:rsidRDefault="00BA1351" w:rsidP="00BA1351">
      <w:pPr>
        <w:pStyle w:val="SingleTxtGR"/>
      </w:pPr>
      <w:r w:rsidRPr="00BA1351">
        <w:t>28.</w:t>
      </w:r>
      <w:r w:rsidRPr="00BA1351">
        <w:tab/>
        <w:t>Комитет приветствует учреждение государством-участником отделов р</w:t>
      </w:r>
      <w:r w:rsidRPr="00BA1351">
        <w:t>е</w:t>
      </w:r>
      <w:r w:rsidRPr="00BA1351">
        <w:t xml:space="preserve">гистрации рождений и факультативной системы смарт-карт для стимулирования регистрации рождений во всех провинциях. Тем не </w:t>
      </w:r>
      <w:proofErr w:type="gramStart"/>
      <w:r w:rsidRPr="00BA1351">
        <w:t>менее</w:t>
      </w:r>
      <w:proofErr w:type="gramEnd"/>
      <w:r w:rsidRPr="00BA1351">
        <w:t xml:space="preserve"> он по-прежнему обеспокоен тем, что при рождении регистрируют лишь около 30</w:t>
      </w:r>
      <w:r w:rsidR="00C57670">
        <w:t>%</w:t>
      </w:r>
      <w:r w:rsidRPr="00BA1351">
        <w:t xml:space="preserve"> детей, пр</w:t>
      </w:r>
      <w:r w:rsidRPr="00BA1351">
        <w:t>и</w:t>
      </w:r>
      <w:r w:rsidRPr="00BA1351">
        <w:t xml:space="preserve">чем самые низкие показатели регистрации отмечаются в Белуджистане и на территориях племен федерального управления. </w:t>
      </w:r>
      <w:proofErr w:type="gramStart"/>
      <w:r w:rsidRPr="00BA1351">
        <w:t>Комитет выражает особую оз</w:t>
      </w:r>
      <w:r w:rsidRPr="00BA1351">
        <w:t>а</w:t>
      </w:r>
      <w:r w:rsidRPr="00BA1351">
        <w:t>боченность в связи с низким уровнем информированности общественности о регистрации рождений, сложной процедуре регистрации и высокими сборами за нее, а также отсутствием эффективных мер по обеспечению регистрации рождений детей из маргинализованных и находящихся в неблагоприятном п</w:t>
      </w:r>
      <w:r w:rsidRPr="00BA1351">
        <w:t>о</w:t>
      </w:r>
      <w:r w:rsidRPr="00BA1351">
        <w:t>ложении групп, включая детей, рожденных вне брака, детей-беженцев и детей, п</w:t>
      </w:r>
      <w:r w:rsidRPr="00BA1351">
        <w:t>е</w:t>
      </w:r>
      <w:r w:rsidR="00267427">
        <w:t>ремещенных внутри страны.</w:t>
      </w:r>
      <w:proofErr w:type="gramEnd"/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29.</w:t>
      </w:r>
      <w:r w:rsidRPr="00BA1351">
        <w:tab/>
      </w:r>
      <w:r w:rsidRPr="00BA1351">
        <w:rPr>
          <w:b/>
          <w:bCs/>
        </w:rPr>
        <w:t>Принимая к сведению задачу 16.1 целей в области устойчивого ра</w:t>
      </w:r>
      <w:r w:rsidRPr="00BA1351">
        <w:rPr>
          <w:b/>
          <w:bCs/>
        </w:rPr>
        <w:t>з</w:t>
      </w:r>
      <w:r w:rsidRPr="00BA1351">
        <w:rPr>
          <w:b/>
          <w:bCs/>
        </w:rPr>
        <w:t>вития, состоящую в том, чтобы обеспечить наличие у всех людей законных удостоверений личности, включая свидетельства о рождении, Комитет настоятельно</w:t>
      </w:r>
      <w:r w:rsidR="00A45CAF">
        <w:rPr>
          <w:b/>
          <w:bCs/>
        </w:rPr>
        <w:t xml:space="preserve"> призывает государство-участник: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>поощрять своевременную регистрацию рождений, особенно среди маргинализированных и находящихся в неблагоприятном положении общин, и просвещать общественность в целом о последствиях отсутствия регистрации;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устранить все сборы и упростить процедуры, касающиеся р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гистрации новорожденных, на всей территории страны, в том числе путем создания мобильных отделов регистрации;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с)</w:t>
      </w:r>
      <w:r w:rsidR="00BA1351" w:rsidRPr="00C57670">
        <w:rPr>
          <w:b/>
          <w:bCs/>
        </w:rPr>
        <w:tab/>
        <w:t>провести обследование для выявления детей, не имеющих св</w:t>
      </w:r>
      <w:r w:rsidR="00BA1351" w:rsidRPr="00C57670">
        <w:rPr>
          <w:b/>
          <w:bCs/>
        </w:rPr>
        <w:t>и</w:t>
      </w:r>
      <w:r w:rsidR="00BA1351" w:rsidRPr="00C57670">
        <w:rPr>
          <w:b/>
          <w:bCs/>
        </w:rPr>
        <w:t>детельства о рождении или удостоверения личности, и принять незамедл</w:t>
      </w:r>
      <w:r w:rsidR="00BA1351" w:rsidRPr="00C57670">
        <w:rPr>
          <w:b/>
          <w:bCs/>
        </w:rPr>
        <w:t>и</w:t>
      </w:r>
      <w:r w:rsidR="00BA1351" w:rsidRPr="00C57670">
        <w:rPr>
          <w:b/>
          <w:bCs/>
        </w:rPr>
        <w:t>тельные административные и судебные меры по обеспечению ретроакти</w:t>
      </w:r>
      <w:r w:rsidR="00BA1351" w:rsidRPr="00C57670">
        <w:rPr>
          <w:b/>
          <w:bCs/>
        </w:rPr>
        <w:t>в</w:t>
      </w:r>
      <w:r w:rsidR="00BA1351" w:rsidRPr="00C57670">
        <w:rPr>
          <w:b/>
          <w:bCs/>
        </w:rPr>
        <w:t>ной регистрации рождений эти</w:t>
      </w:r>
      <w:r w:rsidR="00267427">
        <w:rPr>
          <w:b/>
          <w:bCs/>
        </w:rPr>
        <w:t>х детей и выдачи им документов;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d)</w:t>
      </w:r>
      <w:r w:rsidR="00BA1351" w:rsidRPr="00C57670">
        <w:rPr>
          <w:b/>
          <w:bCs/>
        </w:rPr>
        <w:tab/>
        <w:t>проследить за тем, чтобы дети, не имеющие удостоверения личности, не были лишены доступа к образованию, медицинским и гос</w:t>
      </w:r>
      <w:r w:rsidR="00BA1351" w:rsidRPr="00C57670">
        <w:rPr>
          <w:b/>
          <w:bCs/>
        </w:rPr>
        <w:t>у</w:t>
      </w:r>
      <w:r w:rsidR="00BA1351" w:rsidRPr="00C57670">
        <w:rPr>
          <w:b/>
          <w:bCs/>
        </w:rPr>
        <w:t>дарственным услугам.</w:t>
      </w:r>
    </w:p>
    <w:p w:rsidR="00BA1351" w:rsidRPr="00BA1351" w:rsidRDefault="00BA1351" w:rsidP="00A107B4">
      <w:pPr>
        <w:pStyle w:val="H23GR"/>
      </w:pPr>
      <w:r w:rsidRPr="00BA1351">
        <w:tab/>
      </w:r>
      <w:r w:rsidRPr="00BA1351">
        <w:tab/>
        <w:t>Свобода религии</w:t>
      </w:r>
    </w:p>
    <w:p w:rsidR="00BA1351" w:rsidRPr="00BA1351" w:rsidRDefault="00BA1351" w:rsidP="00BA1351">
      <w:pPr>
        <w:pStyle w:val="SingleTxtGR"/>
      </w:pPr>
      <w:r w:rsidRPr="00BA1351">
        <w:t>30.</w:t>
      </w:r>
      <w:r w:rsidRPr="00BA1351">
        <w:tab/>
        <w:t>Комитет серьезно обеспокоен ограничением свободы религии в госуда</w:t>
      </w:r>
      <w:r w:rsidRPr="00BA1351">
        <w:t>р</w:t>
      </w:r>
      <w:r w:rsidRPr="00BA1351">
        <w:t>стве-участнике, насилием на религиозной почве в отношении детей, принадл</w:t>
      </w:r>
      <w:r w:rsidRPr="00BA1351">
        <w:t>е</w:t>
      </w:r>
      <w:r w:rsidRPr="00BA1351">
        <w:t>жащих к религиозным меньшинствам, таким как мусульмане-шииты, индуисты, христиане и ахмадийцы, и случаями принудительного обращения в другую в</w:t>
      </w:r>
      <w:r w:rsidRPr="00BA1351">
        <w:t>е</w:t>
      </w:r>
      <w:r w:rsidRPr="00BA1351">
        <w:t xml:space="preserve">ру. Он особенно обеспокоен законами о богохульстве, которые подразумевают серьезные меры наказания, включая смертную казнь, за </w:t>
      </w:r>
      <w:r w:rsidR="009657D8">
        <w:t>«</w:t>
      </w:r>
      <w:r w:rsidRPr="00BA1351">
        <w:t>осквернение</w:t>
      </w:r>
      <w:r w:rsidR="009657D8">
        <w:t>»</w:t>
      </w:r>
      <w:r w:rsidRPr="00BA1351">
        <w:t xml:space="preserve"> Корана и оскорбление пророка Мухаммеда и содержат туманные определения, а также часто используются ненадлежащим образом. Кроме того, Комитет обеспокоен сообщениями о том, что религиозная нетерпимость насаждается в школах, что учащихся-немусульман вынуждают изучать ислам и что в некоторых школьных учебниках содержатся уничижительные высказывания в адрес религиозных меньшинств.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31.</w:t>
      </w:r>
      <w:r w:rsidRPr="00BA1351">
        <w:tab/>
      </w:r>
      <w:r w:rsidRPr="00BA1351">
        <w:rPr>
          <w:b/>
          <w:bCs/>
        </w:rPr>
        <w:t>Комитет настоятельно</w:t>
      </w:r>
      <w:r w:rsidR="00A45CAF">
        <w:rPr>
          <w:b/>
          <w:bCs/>
        </w:rPr>
        <w:t xml:space="preserve"> призывает государство-участник</w:t>
      </w:r>
      <w:r w:rsidRPr="00BA1351">
        <w:rPr>
          <w:b/>
          <w:bCs/>
        </w:rPr>
        <w:t>: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 xml:space="preserve">защищать свободу религии всех детей, в том числе мусульман-шиитов, индуистов, христиан и </w:t>
      </w:r>
      <w:proofErr w:type="spellStart"/>
      <w:r w:rsidR="00BA1351" w:rsidRPr="00C57670">
        <w:rPr>
          <w:b/>
          <w:bCs/>
        </w:rPr>
        <w:t>ахмадийцев</w:t>
      </w:r>
      <w:proofErr w:type="spellEnd"/>
      <w:r w:rsidR="00BA1351" w:rsidRPr="00C57670">
        <w:rPr>
          <w:b/>
          <w:bCs/>
        </w:rPr>
        <w:t>, и обеспечить детям возмо</w:t>
      </w:r>
      <w:r w:rsidR="00BA1351" w:rsidRPr="00C57670">
        <w:rPr>
          <w:b/>
          <w:bCs/>
        </w:rPr>
        <w:t>ж</w:t>
      </w:r>
      <w:r w:rsidR="00BA1351" w:rsidRPr="00C57670">
        <w:rPr>
          <w:b/>
          <w:bCs/>
        </w:rPr>
        <w:t>ность выбирать свою религию или не исповедоват</w:t>
      </w:r>
      <w:r w:rsidR="00C57670" w:rsidRPr="00C57670">
        <w:rPr>
          <w:b/>
          <w:bCs/>
        </w:rPr>
        <w:t>ь никакую религию,</w:t>
      </w:r>
      <w:r w:rsidR="00C57670" w:rsidRPr="00C57670">
        <w:rPr>
          <w:b/>
          <w:bCs/>
        </w:rPr>
        <w:br/>
      </w:r>
      <w:r w:rsidR="00BA1351" w:rsidRPr="00C57670">
        <w:rPr>
          <w:b/>
          <w:bCs/>
        </w:rPr>
        <w:t>в том числе в школах;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пересмотреть и отменить законы о богохульстве в целях нед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пущения их ненадлежащего использования или неверного толкования и обеспечить, чтобы дети в возрасте до 18 лет были освобождены от уголо</w:t>
      </w:r>
      <w:r w:rsidR="00BA1351" w:rsidRPr="00C57670">
        <w:rPr>
          <w:b/>
          <w:bCs/>
        </w:rPr>
        <w:t>в</w:t>
      </w:r>
      <w:r w:rsidR="00BA1351" w:rsidRPr="00C57670">
        <w:rPr>
          <w:b/>
          <w:bCs/>
        </w:rPr>
        <w:t>ной ответственности за</w:t>
      </w:r>
      <w:r w:rsidR="00267427">
        <w:rPr>
          <w:b/>
          <w:bCs/>
        </w:rPr>
        <w:t xml:space="preserve"> совершение таких преступлений;</w:t>
      </w:r>
    </w:p>
    <w:p w:rsidR="00BA1351" w:rsidRPr="00C57670" w:rsidRDefault="00A107B4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с)</w:t>
      </w:r>
      <w:r w:rsidR="00BA1351" w:rsidRPr="00C57670">
        <w:rPr>
          <w:b/>
          <w:bCs/>
        </w:rPr>
        <w:tab/>
        <w:t>устранить из школьных учебников все уничижительные в</w:t>
      </w:r>
      <w:r w:rsidR="00BA1351" w:rsidRPr="00C57670">
        <w:rPr>
          <w:b/>
          <w:bCs/>
        </w:rPr>
        <w:t>ы</w:t>
      </w:r>
      <w:r w:rsidR="00BA1351" w:rsidRPr="00C57670">
        <w:rPr>
          <w:b/>
          <w:bCs/>
        </w:rPr>
        <w:t xml:space="preserve">сказывания в адрес религиозных меньшинств и содействовать обучению терпимости, </w:t>
      </w:r>
      <w:proofErr w:type="spellStart"/>
      <w:r w:rsidR="00BA1351" w:rsidRPr="00C57670">
        <w:rPr>
          <w:b/>
          <w:bCs/>
        </w:rPr>
        <w:t>нед</w:t>
      </w:r>
      <w:r w:rsidR="00C57670" w:rsidRPr="00C57670">
        <w:rPr>
          <w:b/>
          <w:bCs/>
        </w:rPr>
        <w:t>искриминации</w:t>
      </w:r>
      <w:proofErr w:type="spellEnd"/>
      <w:r w:rsidR="00C57670" w:rsidRPr="00C57670">
        <w:rPr>
          <w:b/>
          <w:bCs/>
        </w:rPr>
        <w:t xml:space="preserve"> и правам человека.</w:t>
      </w:r>
    </w:p>
    <w:p w:rsidR="00BA1351" w:rsidRPr="00BA1351" w:rsidRDefault="00BA1351" w:rsidP="00A107B4">
      <w:pPr>
        <w:pStyle w:val="H1GR"/>
      </w:pPr>
      <w:r w:rsidRPr="00BA1351">
        <w:tab/>
        <w:t>E.</w:t>
      </w:r>
      <w:r w:rsidRPr="00BA1351">
        <w:tab/>
        <w:t>Насилие в отношении детей (статьи 19, 24 (</w:t>
      </w:r>
      <w:r w:rsidR="00C57670">
        <w:t>пункт 3),</w:t>
      </w:r>
      <w:r w:rsidR="00A107B4">
        <w:br/>
      </w:r>
      <w:r w:rsidRPr="00BA1351">
        <w:t>28 (пункт 2), 34, 37 (пункт a)</w:t>
      </w:r>
      <w:r w:rsidR="00C57670">
        <w:t>)</w:t>
      </w:r>
      <w:r w:rsidRPr="00BA1351">
        <w:t xml:space="preserve"> и 39)</w:t>
      </w:r>
    </w:p>
    <w:p w:rsidR="00BA1351" w:rsidRPr="00BA1351" w:rsidRDefault="00BA1351" w:rsidP="00A107B4">
      <w:pPr>
        <w:pStyle w:val="H23GR"/>
      </w:pPr>
      <w:r w:rsidRPr="00BA1351">
        <w:tab/>
      </w:r>
      <w:r w:rsidRPr="00BA1351">
        <w:tab/>
        <w:t>Пытки и другие жестокие или унижающие достоинство виды обращения и</w:t>
      </w:r>
      <w:r w:rsidR="00A107B4">
        <w:t> </w:t>
      </w:r>
      <w:r w:rsidRPr="00BA1351">
        <w:t>наказания</w:t>
      </w:r>
    </w:p>
    <w:p w:rsidR="00BA1351" w:rsidRPr="00BA1351" w:rsidRDefault="00BA1351" w:rsidP="00BA1351">
      <w:pPr>
        <w:pStyle w:val="SingleTxtGR"/>
      </w:pPr>
      <w:r w:rsidRPr="00BA1351">
        <w:t>32.</w:t>
      </w:r>
      <w:r w:rsidRPr="00BA1351">
        <w:tab/>
        <w:t>Комитет выражает сожаление в связи с сообщениями о систематическом и широко распространенном в стране применении к детям пыток и жестокого обращения с ними в полицейских участках и тюрьмах, в том числе сообщени</w:t>
      </w:r>
      <w:r w:rsidRPr="00BA1351">
        <w:t>я</w:t>
      </w:r>
      <w:r w:rsidRPr="00BA1351">
        <w:t>ми о применении пыток к детям окружной полицией Файсалабада. Комитет с</w:t>
      </w:r>
      <w:r w:rsidRPr="00BA1351">
        <w:t>е</w:t>
      </w:r>
      <w:r w:rsidRPr="00BA1351">
        <w:t>рьезно обеспокоен тем, что законы шариата позволяют подвергать детей нак</w:t>
      </w:r>
      <w:r w:rsidRPr="00BA1351">
        <w:t>а</w:t>
      </w:r>
      <w:r w:rsidRPr="00BA1351">
        <w:t xml:space="preserve">заниям за преступления </w:t>
      </w:r>
      <w:r w:rsidR="009657D8">
        <w:t>«</w:t>
      </w:r>
      <w:r w:rsidRPr="00BA1351">
        <w:t>хадд</w:t>
      </w:r>
      <w:r w:rsidR="009657D8">
        <w:t>»</w:t>
      </w:r>
      <w:r w:rsidRPr="00BA1351">
        <w:t>, в том числе отсечению конечностей, порке, з</w:t>
      </w:r>
      <w:r w:rsidRPr="00BA1351">
        <w:t>а</w:t>
      </w:r>
      <w:r w:rsidRPr="00BA1351">
        <w:t>биванию камнями и другим жестоким и унижающим достоинство видам нак</w:t>
      </w:r>
      <w:r w:rsidRPr="00BA1351">
        <w:t>а</w:t>
      </w:r>
      <w:r w:rsidR="00267427">
        <w:t>зания.</w:t>
      </w:r>
    </w:p>
    <w:p w:rsidR="00BA1351" w:rsidRPr="00BA1351" w:rsidRDefault="00BA1351" w:rsidP="00BA1351">
      <w:pPr>
        <w:pStyle w:val="SingleTxtGR"/>
        <w:rPr>
          <w:b/>
        </w:rPr>
      </w:pPr>
      <w:r w:rsidRPr="00BA1351">
        <w:t>33.</w:t>
      </w:r>
      <w:r w:rsidRPr="00BA1351">
        <w:tab/>
      </w:r>
      <w:proofErr w:type="gramStart"/>
      <w:r w:rsidRPr="00BA1351">
        <w:rPr>
          <w:b/>
          <w:bCs/>
        </w:rPr>
        <w:t>Со ссылкой на замечание общего порядка № 13 (2011) Комитета о праве ребенка на свободу от всех форм насилия и задачу 16</w:t>
      </w:r>
      <w:r w:rsidR="00C57670">
        <w:rPr>
          <w:b/>
          <w:bCs/>
        </w:rPr>
        <w:t>.2</w:t>
      </w:r>
      <w:r w:rsidRPr="00BA1351">
        <w:rPr>
          <w:b/>
          <w:bCs/>
        </w:rPr>
        <w:t xml:space="preserve"> целей в обл</w:t>
      </w:r>
      <w:r w:rsidRPr="00BA1351">
        <w:rPr>
          <w:b/>
          <w:bCs/>
        </w:rPr>
        <w:t>а</w:t>
      </w:r>
      <w:r w:rsidRPr="00BA1351">
        <w:rPr>
          <w:b/>
          <w:bCs/>
        </w:rPr>
        <w:t>сти устойчивого развития Комитет настоятельно</w:t>
      </w:r>
      <w:r w:rsidR="00A45CAF">
        <w:rPr>
          <w:b/>
          <w:bCs/>
        </w:rPr>
        <w:t xml:space="preserve"> призывает государство-участник</w:t>
      </w:r>
      <w:r w:rsidRPr="00BA1351">
        <w:rPr>
          <w:b/>
          <w:bCs/>
        </w:rPr>
        <w:t xml:space="preserve"> безотлагательно начать независимое расследование всех случаев предполагаемого применения пыток и жестокого обращения по отношению к детям, особенно со стороны сотрудников правоохранительных органов, в том числе окружной полиции Файсалабада, и обеспечить</w:t>
      </w:r>
      <w:proofErr w:type="gramEnd"/>
      <w:r w:rsidRPr="00BA1351">
        <w:rPr>
          <w:b/>
          <w:bCs/>
        </w:rPr>
        <w:t>, чтобы лица, участвовавшие в осуществлении таких действий, отдаче приказа об их осуществлении, потворстве или содействии им, были привлечены к суду и понесли наказание, соразмерное тяжести совершенных ими преступлений. Комитет далее рекомендует государству-участнику пересмотреть свое з</w:t>
      </w:r>
      <w:r w:rsidRPr="00BA1351">
        <w:rPr>
          <w:b/>
          <w:bCs/>
        </w:rPr>
        <w:t>а</w:t>
      </w:r>
      <w:r w:rsidRPr="00BA1351">
        <w:rPr>
          <w:b/>
          <w:bCs/>
        </w:rPr>
        <w:t xml:space="preserve">конодательство и практику и освободить всех детей в возрасте до 18 лет от наказания за преступления </w:t>
      </w:r>
      <w:r w:rsidR="009657D8">
        <w:rPr>
          <w:b/>
          <w:bCs/>
        </w:rPr>
        <w:t>«</w:t>
      </w:r>
      <w:proofErr w:type="spellStart"/>
      <w:r w:rsidRPr="00BA1351">
        <w:rPr>
          <w:b/>
          <w:bCs/>
        </w:rPr>
        <w:t>хадд</w:t>
      </w:r>
      <w:proofErr w:type="spellEnd"/>
      <w:r w:rsidR="009657D8">
        <w:rPr>
          <w:b/>
          <w:bCs/>
        </w:rPr>
        <w:t>»</w:t>
      </w:r>
      <w:r w:rsidR="00C57670">
        <w:rPr>
          <w:b/>
          <w:bCs/>
        </w:rPr>
        <w:t>, в частности</w:t>
      </w:r>
      <w:r w:rsidRPr="00BA1351">
        <w:rPr>
          <w:b/>
          <w:bCs/>
        </w:rPr>
        <w:t xml:space="preserve"> от таких наказаний, как отсечение конечностей, порка, забивание камнями или от других форм п</w:t>
      </w:r>
      <w:r w:rsidRPr="00BA1351">
        <w:rPr>
          <w:b/>
          <w:bCs/>
        </w:rPr>
        <w:t>ы</w:t>
      </w:r>
      <w:r w:rsidRPr="00BA1351">
        <w:rPr>
          <w:b/>
          <w:bCs/>
        </w:rPr>
        <w:t>ток и жестокого и унижающего достоинство наказания.</w:t>
      </w:r>
    </w:p>
    <w:p w:rsidR="00BA1351" w:rsidRPr="00BA1351" w:rsidRDefault="00BA1351" w:rsidP="00A107B4">
      <w:pPr>
        <w:pStyle w:val="H23GR"/>
      </w:pPr>
      <w:r w:rsidRPr="00BA1351">
        <w:tab/>
      </w:r>
      <w:r w:rsidRPr="00BA1351">
        <w:tab/>
        <w:t>Телесное наказание</w:t>
      </w:r>
    </w:p>
    <w:p w:rsidR="00BA1351" w:rsidRPr="00BA1351" w:rsidRDefault="00BA1351" w:rsidP="00BA1351">
      <w:pPr>
        <w:pStyle w:val="SingleTxtGR"/>
        <w:rPr>
          <w:b/>
        </w:rPr>
      </w:pPr>
      <w:r w:rsidRPr="00BA1351">
        <w:t>34.</w:t>
      </w:r>
      <w:r w:rsidRPr="00BA1351">
        <w:tab/>
        <w:t>Комитет отмечает усилия государства-участника по искоренению теле</w:t>
      </w:r>
      <w:r w:rsidRPr="00BA1351">
        <w:t>с</w:t>
      </w:r>
      <w:r w:rsidRPr="00BA1351">
        <w:t xml:space="preserve">ных наказаний в школах путем осуществления директив и учреждения </w:t>
      </w:r>
      <w:r w:rsidR="009657D8">
        <w:t>«</w:t>
      </w:r>
      <w:r w:rsidRPr="00BA1351">
        <w:t>гор</w:t>
      </w:r>
      <w:r w:rsidRPr="00BA1351">
        <w:t>я</w:t>
      </w:r>
      <w:r w:rsidRPr="00BA1351">
        <w:t>чих линий</w:t>
      </w:r>
      <w:r w:rsidR="009657D8">
        <w:t>»</w:t>
      </w:r>
      <w:r w:rsidRPr="00BA1351">
        <w:t xml:space="preserve">. </w:t>
      </w:r>
      <w:r w:rsidR="009F21E8" w:rsidRPr="00BA1351">
        <w:t>Однако</w:t>
      </w:r>
      <w:r w:rsidRPr="00BA1351">
        <w:t xml:space="preserve"> он обеспокоен широко распространенной практикой так</w:t>
      </w:r>
      <w:r w:rsidR="00267427">
        <w:t>ого наказания в любых условиях.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35.</w:t>
      </w:r>
      <w:r w:rsidRPr="00BA1351">
        <w:tab/>
      </w:r>
      <w:r w:rsidRPr="00BA1351">
        <w:rPr>
          <w:b/>
          <w:bCs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BA1351">
        <w:rPr>
          <w:b/>
          <w:bCs/>
        </w:rPr>
        <w:t>других</w:t>
      </w:r>
      <w:proofErr w:type="gramEnd"/>
      <w:r w:rsidRPr="00BA1351">
        <w:rPr>
          <w:b/>
          <w:bCs/>
        </w:rPr>
        <w:t xml:space="preserve"> жестоких или унижающих д</w:t>
      </w:r>
      <w:r w:rsidRPr="00BA1351">
        <w:rPr>
          <w:b/>
          <w:bCs/>
        </w:rPr>
        <w:t>о</w:t>
      </w:r>
      <w:r w:rsidRPr="00BA1351">
        <w:rPr>
          <w:b/>
          <w:bCs/>
        </w:rPr>
        <w:t>стоинство видов наказания Комитет настоятельно</w:t>
      </w:r>
      <w:r w:rsidR="00A45CAF">
        <w:rPr>
          <w:b/>
          <w:bCs/>
        </w:rPr>
        <w:t xml:space="preserve"> призывает государство-участник</w:t>
      </w:r>
      <w:r w:rsidRPr="00BA1351">
        <w:rPr>
          <w:b/>
          <w:bCs/>
        </w:rPr>
        <w:t xml:space="preserve"> искоренить и запретить все формы телесных наказаний. Он</w:t>
      </w:r>
      <w:r w:rsidR="00A107B4">
        <w:rPr>
          <w:b/>
          <w:bCs/>
        </w:rPr>
        <w:t> </w:t>
      </w:r>
      <w:r w:rsidRPr="00BA1351">
        <w:rPr>
          <w:b/>
          <w:bCs/>
        </w:rPr>
        <w:t>также рекомендует государству-участнику проводить кампании по п</w:t>
      </w:r>
      <w:r w:rsidRPr="00BA1351">
        <w:rPr>
          <w:b/>
          <w:bCs/>
        </w:rPr>
        <w:t>о</w:t>
      </w:r>
      <w:r w:rsidRPr="00BA1351">
        <w:rPr>
          <w:b/>
          <w:bCs/>
        </w:rPr>
        <w:t>вышению осведомленности населения о пагубных последствиях телесных наказаний с целью изменения преобладающего отношения к такой пра</w:t>
      </w:r>
      <w:r w:rsidRPr="00BA1351">
        <w:rPr>
          <w:b/>
          <w:bCs/>
        </w:rPr>
        <w:t>к</w:t>
      </w:r>
      <w:r w:rsidRPr="00BA1351">
        <w:rPr>
          <w:b/>
          <w:bCs/>
        </w:rPr>
        <w:t>тике и поощрения позитивных, ненасильственных и основанных на при</w:t>
      </w:r>
      <w:r w:rsidRPr="00BA1351">
        <w:rPr>
          <w:b/>
          <w:bCs/>
        </w:rPr>
        <w:t>н</w:t>
      </w:r>
      <w:r w:rsidRPr="00BA1351">
        <w:rPr>
          <w:b/>
          <w:bCs/>
        </w:rPr>
        <w:t>ципе участия форм воспитания детей и поддержания дисциплины.</w:t>
      </w:r>
    </w:p>
    <w:p w:rsidR="00BA1351" w:rsidRPr="00BA1351" w:rsidRDefault="00BA1351" w:rsidP="00A107B4">
      <w:pPr>
        <w:pStyle w:val="H23GR"/>
      </w:pPr>
      <w:r w:rsidRPr="00BA1351">
        <w:tab/>
      </w:r>
      <w:r w:rsidRPr="00BA1351">
        <w:tab/>
        <w:t>Сексуальная эксплуатация и сексуальные надругательства</w:t>
      </w:r>
    </w:p>
    <w:p w:rsidR="00BA1351" w:rsidRPr="00BA1351" w:rsidRDefault="00BA1351" w:rsidP="00BA1351">
      <w:pPr>
        <w:pStyle w:val="SingleTxtGR"/>
      </w:pPr>
      <w:r w:rsidRPr="00BA1351">
        <w:t>36.</w:t>
      </w:r>
      <w:r w:rsidRPr="00BA1351">
        <w:tab/>
        <w:t>Комитет выражает сер</w:t>
      </w:r>
      <w:r w:rsidR="00267427">
        <w:t>ьезную озабоченность по поводу:</w:t>
      </w:r>
    </w:p>
    <w:p w:rsidR="00BA1351" w:rsidRPr="00BA1351" w:rsidRDefault="00A107B4" w:rsidP="00BA1351">
      <w:pPr>
        <w:pStyle w:val="SingleTxtGR"/>
      </w:pPr>
      <w:r>
        <w:tab/>
      </w:r>
      <w:r w:rsidR="00BA1351" w:rsidRPr="00BA1351">
        <w:t>a)</w:t>
      </w:r>
      <w:r w:rsidR="00BA1351" w:rsidRPr="00BA1351">
        <w:tab/>
        <w:t xml:space="preserve">большого числа детей, которые становятся жертвами сексуальных надругательств, сексуальной эксплуатации, изнасилований и похищений, в том числе со стороны </w:t>
      </w:r>
      <w:r w:rsidR="009657D8">
        <w:t>«</w:t>
      </w:r>
      <w:r w:rsidR="00BA1351" w:rsidRPr="00BA1351">
        <w:t>Талибана</w:t>
      </w:r>
      <w:r w:rsidR="009657D8">
        <w:t>»</w:t>
      </w:r>
      <w:r w:rsidR="00BA1351" w:rsidRPr="00BA1351">
        <w:t>, в частности в провинции Хайбер-Пахтунхва, ч</w:t>
      </w:r>
      <w:r w:rsidR="00BA1351" w:rsidRPr="00BA1351">
        <w:t>а</w:t>
      </w:r>
      <w:r w:rsidR="00BA1351" w:rsidRPr="00BA1351">
        <w:t>стях провинции Пенджаб и на территориях племен федерального управления;</w:t>
      </w:r>
    </w:p>
    <w:p w:rsidR="00BA1351" w:rsidRPr="00BA1351" w:rsidRDefault="00A107B4" w:rsidP="00BA1351">
      <w:pPr>
        <w:pStyle w:val="SingleTxtGR"/>
      </w:pPr>
      <w:r>
        <w:tab/>
      </w:r>
      <w:r w:rsidR="00BA1351" w:rsidRPr="00BA1351">
        <w:t>b)</w:t>
      </w:r>
      <w:r w:rsidR="00BA1351" w:rsidRPr="00BA1351">
        <w:tab/>
        <w:t>сообщений о сексуальной эксплуатации детей для целей детской проституции и детской порнографии;</w:t>
      </w:r>
    </w:p>
    <w:p w:rsidR="00BA1351" w:rsidRPr="00BA1351" w:rsidRDefault="00A107B4" w:rsidP="00BA1351">
      <w:pPr>
        <w:pStyle w:val="SingleTxtGR"/>
      </w:pPr>
      <w:r>
        <w:tab/>
      </w:r>
      <w:r w:rsidR="00BA1351" w:rsidRPr="00BA1351">
        <w:t>с)</w:t>
      </w:r>
      <w:r w:rsidR="00BA1351" w:rsidRPr="00BA1351">
        <w:tab/>
        <w:t>отсутствия эффективных мер со стороны правительства в целях предотвращения сексуальных надругательств над детьми и сексуальной экспл</w:t>
      </w:r>
      <w:r w:rsidR="00BA1351" w:rsidRPr="00BA1351">
        <w:t>у</w:t>
      </w:r>
      <w:r w:rsidR="00BA1351" w:rsidRPr="00BA1351">
        <w:t>атации детей, преследования виновных в судебном порядке и обеспечения пр</w:t>
      </w:r>
      <w:r w:rsidR="00BA1351" w:rsidRPr="00BA1351">
        <w:t>а</w:t>
      </w:r>
      <w:r w:rsidR="00BA1351" w:rsidRPr="00BA1351">
        <w:t>восудия для жертв, которые часто подвергаются стигматизации со стороны о</w:t>
      </w:r>
      <w:r w:rsidR="00BA1351" w:rsidRPr="00BA1351">
        <w:t>б</w:t>
      </w:r>
      <w:r w:rsidR="00267427">
        <w:t>щества.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37.</w:t>
      </w:r>
      <w:r w:rsidRPr="00BA1351">
        <w:tab/>
      </w:r>
      <w:r w:rsidRPr="00BA1351">
        <w:rPr>
          <w:b/>
          <w:bCs/>
        </w:rPr>
        <w:t>Комитет настоятельно призы</w:t>
      </w:r>
      <w:r w:rsidR="00A45CAF">
        <w:rPr>
          <w:b/>
          <w:bCs/>
        </w:rPr>
        <w:t>вает государство-участник</w:t>
      </w:r>
      <w:r w:rsidRPr="00BA1351">
        <w:rPr>
          <w:b/>
          <w:bCs/>
        </w:rPr>
        <w:t xml:space="preserve"> в первооч</w:t>
      </w:r>
      <w:r w:rsidRPr="00BA1351">
        <w:rPr>
          <w:b/>
          <w:bCs/>
        </w:rPr>
        <w:t>е</w:t>
      </w:r>
      <w:r w:rsidRPr="00BA1351">
        <w:rPr>
          <w:b/>
          <w:bCs/>
        </w:rPr>
        <w:t>редном порядке принять на всей своей территории меры в целях:</w:t>
      </w:r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 xml:space="preserve">принятия соответствующих законов, содержащих четкие и конкретные определения сексуальных надругательств над детьми и их </w:t>
      </w:r>
      <w:proofErr w:type="gramStart"/>
      <w:r w:rsidR="00BA1351" w:rsidRPr="00C57670">
        <w:rPr>
          <w:b/>
          <w:bCs/>
        </w:rPr>
        <w:t>эксплуатации</w:t>
      </w:r>
      <w:proofErr w:type="gramEnd"/>
      <w:r w:rsidR="00BA1351" w:rsidRPr="00C57670">
        <w:rPr>
          <w:b/>
          <w:bCs/>
        </w:rPr>
        <w:t xml:space="preserve"> и запрет на них;</w:t>
      </w:r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proofErr w:type="gramStart"/>
      <w:r w:rsidR="00BA1351" w:rsidRPr="00C57670">
        <w:rPr>
          <w:b/>
        </w:rPr>
        <w:t>b)</w:t>
      </w:r>
      <w:r w:rsidR="00BA1351" w:rsidRPr="00C57670">
        <w:rPr>
          <w:b/>
          <w:bCs/>
        </w:rPr>
        <w:tab/>
        <w:t>учреждения оперативной, эффективной, доступной и учитыв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>ющей интересы детей системы обеспечения обязательного представления сообщений о случаях сексуальных надругательств и сексуальной эксплу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>тации детей в семьях, школах, учреждениях или в других местах, расслед</w:t>
      </w:r>
      <w:r w:rsidR="00BA1351" w:rsidRPr="00C57670">
        <w:rPr>
          <w:b/>
          <w:bCs/>
        </w:rPr>
        <w:t>о</w:t>
      </w:r>
      <w:r w:rsidR="00BA1351" w:rsidRPr="00C57670">
        <w:rPr>
          <w:b/>
          <w:bCs/>
        </w:rPr>
        <w:t>вания всех сообщений и утверждений о сексуальных надругательствах над детьми и их эксплуатации и наказания виновных в их совершении путем назначения наказания, соразмерного тяжести совершенного преступления;</w:t>
      </w:r>
      <w:proofErr w:type="gramEnd"/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с)</w:t>
      </w:r>
      <w:r w:rsidR="00BA1351" w:rsidRPr="00C57670">
        <w:rPr>
          <w:b/>
          <w:bCs/>
        </w:rPr>
        <w:tab/>
        <w:t>проведения мероприятий по повышению осведомленности в целях борьбы со стигматизацией жертв сексуальной эксплуатации и секс</w:t>
      </w:r>
      <w:r w:rsidR="00BA1351" w:rsidRPr="00C57670">
        <w:rPr>
          <w:b/>
          <w:bCs/>
        </w:rPr>
        <w:t>у</w:t>
      </w:r>
      <w:r w:rsidR="00267427">
        <w:rPr>
          <w:b/>
          <w:bCs/>
        </w:rPr>
        <w:t>альных надругательств;</w:t>
      </w:r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d)</w:t>
      </w:r>
      <w:r w:rsidR="00BA1351" w:rsidRPr="00C57670">
        <w:rPr>
          <w:b/>
          <w:bCs/>
        </w:rPr>
        <w:tab/>
        <w:t>разработки программ и политики в области профилактики, а также реабилитации и социальной реинтеграции детей-жертв в соотве</w:t>
      </w:r>
      <w:r w:rsidR="00BA1351" w:rsidRPr="00C57670">
        <w:rPr>
          <w:b/>
          <w:bCs/>
        </w:rPr>
        <w:t>т</w:t>
      </w:r>
      <w:r w:rsidR="00BA1351" w:rsidRPr="00C57670">
        <w:rPr>
          <w:b/>
          <w:bCs/>
        </w:rPr>
        <w:t>ствии с итоговыми документами, принятыми на всемирных конгрессах против сексуальной эксплуатации детей в коммерческих целях.</w:t>
      </w:r>
    </w:p>
    <w:p w:rsidR="00BA1351" w:rsidRPr="00BA1351" w:rsidRDefault="00BA1351" w:rsidP="00677C68">
      <w:pPr>
        <w:pStyle w:val="H23GR"/>
      </w:pPr>
      <w:r w:rsidRPr="00BA1351">
        <w:tab/>
      </w:r>
      <w:r w:rsidRPr="00BA1351">
        <w:tab/>
        <w:t>Вредные традиции и обычаи</w:t>
      </w:r>
    </w:p>
    <w:p w:rsidR="00BA1351" w:rsidRPr="00BA1351" w:rsidRDefault="00BA1351" w:rsidP="00BA1351">
      <w:pPr>
        <w:pStyle w:val="SingleTxtGR"/>
      </w:pPr>
      <w:r w:rsidRPr="00BA1351">
        <w:t>38.</w:t>
      </w:r>
      <w:r w:rsidRPr="00BA1351">
        <w:tab/>
        <w:t>Комитет приветствует принятие Закона о предотвращении действ</w:t>
      </w:r>
      <w:r w:rsidR="00C57670">
        <w:t>ий, направленных против женщин 2011 года</w:t>
      </w:r>
      <w:r w:rsidRPr="00BA1351">
        <w:t>, который устанавливает более стр</w:t>
      </w:r>
      <w:r w:rsidRPr="00BA1351">
        <w:t>о</w:t>
      </w:r>
      <w:r w:rsidRPr="00BA1351">
        <w:t xml:space="preserve">гие наказания за такие традиции и обычаи, как </w:t>
      </w:r>
      <w:r w:rsidR="009657D8">
        <w:t>«</w:t>
      </w:r>
      <w:r w:rsidRPr="00BA1351">
        <w:t>ванни</w:t>
      </w:r>
      <w:r w:rsidR="009657D8">
        <w:t>»</w:t>
      </w:r>
      <w:r w:rsidRPr="00BA1351">
        <w:t xml:space="preserve">, </w:t>
      </w:r>
      <w:r w:rsidR="009657D8">
        <w:t>«</w:t>
      </w:r>
      <w:proofErr w:type="gramStart"/>
      <w:r w:rsidRPr="00BA1351">
        <w:t>свара</w:t>
      </w:r>
      <w:proofErr w:type="gramEnd"/>
      <w:r w:rsidR="009657D8">
        <w:t>»</w:t>
      </w:r>
      <w:r w:rsidRPr="00BA1351">
        <w:t xml:space="preserve"> и  </w:t>
      </w:r>
      <w:r w:rsidR="009657D8">
        <w:t>«</w:t>
      </w:r>
      <w:r w:rsidRPr="00BA1351">
        <w:t>будла-и-сулха</w:t>
      </w:r>
      <w:r w:rsidR="009657D8">
        <w:t>»</w:t>
      </w:r>
      <w:r w:rsidRPr="00BA1351">
        <w:t xml:space="preserve">, и Закона провинции Хайбер-Пахтунхва 2013 года о ликвидации обычая </w:t>
      </w:r>
      <w:r w:rsidR="009657D8">
        <w:t>«</w:t>
      </w:r>
      <w:r w:rsidRPr="00BA1351">
        <w:t>гхаг</w:t>
      </w:r>
      <w:r w:rsidR="009657D8">
        <w:t>»</w:t>
      </w:r>
      <w:r w:rsidRPr="00BA1351">
        <w:t>, который предусматривает уголовную ответственность за практику пр</w:t>
      </w:r>
      <w:r w:rsidRPr="00BA1351">
        <w:t>и</w:t>
      </w:r>
      <w:r w:rsidRPr="00BA1351">
        <w:t>нудительных браков в провинции Хайбер-Пахтунхва. Вместе с тем Комитет в</w:t>
      </w:r>
      <w:r w:rsidRPr="00BA1351">
        <w:t>ы</w:t>
      </w:r>
      <w:r w:rsidRPr="00BA1351">
        <w:t>ражает озабоченность по поводу в целом низкого уровня осведомленности о</w:t>
      </w:r>
      <w:r w:rsidRPr="00BA1351">
        <w:t>б</w:t>
      </w:r>
      <w:r w:rsidRPr="00BA1351">
        <w:t>щественности, в частности семей и детей, о таких законах и сохраняющейся по всей стране практики детских браков. Комитет особенно обеспокоен тем, что, будучи незаконными, неофициальные системы правосудия (местные джигри) продолжают действовать и использоваться при принятии решений, касающихся жизни детей, в нарушение их прав. Кроме того, Комитет по-прежнему выражает обеспокоенность по поводу других бесчеловечных обычаев и ритуалов, угр</w:t>
      </w:r>
      <w:r w:rsidRPr="00BA1351">
        <w:t>о</w:t>
      </w:r>
      <w:r w:rsidRPr="00BA1351">
        <w:t>жающих жизни и безопасности девочек, таких как нанесение ожогов, нападения с использованием кислоты, калечения, срывания одежд и сексуальные домог</w:t>
      </w:r>
      <w:r w:rsidRPr="00BA1351">
        <w:t>а</w:t>
      </w:r>
      <w:r w:rsidRPr="00BA1351">
        <w:t>тельства.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BA1351">
        <w:t>39.</w:t>
      </w:r>
      <w:r w:rsidRPr="00BA1351">
        <w:tab/>
      </w:r>
      <w:r w:rsidRPr="00BA1351">
        <w:rPr>
          <w:b/>
          <w:bCs/>
        </w:rPr>
        <w:t>Комитет</w:t>
      </w:r>
      <w:r w:rsidRPr="00B717A8">
        <w:rPr>
          <w:b/>
          <w:bCs/>
          <w:spacing w:val="2"/>
        </w:rPr>
        <w:t xml:space="preserve"> настоятельно призывает государ</w:t>
      </w:r>
      <w:r w:rsidR="00A45CAF">
        <w:rPr>
          <w:b/>
          <w:bCs/>
          <w:spacing w:val="2"/>
        </w:rPr>
        <w:t>ство-участник</w:t>
      </w:r>
      <w:r w:rsidRPr="00B717A8">
        <w:rPr>
          <w:b/>
          <w:bCs/>
          <w:spacing w:val="2"/>
        </w:rPr>
        <w:t xml:space="preserve"> </w:t>
      </w:r>
      <w:r w:rsidRPr="00BA1351">
        <w:rPr>
          <w:b/>
          <w:bCs/>
        </w:rPr>
        <w:t>немедленно:</w:t>
      </w:r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</w:rPr>
        <w:tab/>
      </w:r>
      <w:r w:rsidR="00BA1351" w:rsidRPr="00C57670">
        <w:rPr>
          <w:b/>
        </w:rPr>
        <w:t>a)</w:t>
      </w:r>
      <w:r w:rsidR="00BA1351" w:rsidRPr="00C57670">
        <w:rPr>
          <w:b/>
          <w:bCs/>
        </w:rPr>
        <w:tab/>
        <w:t>обеспечить соблюдение законодательства, запрещающего по всей стране детские браки, а также проводить расследования в отношении лиц, в том числе членов местных советов (джирг), которые одобряют вре</w:t>
      </w:r>
      <w:r w:rsidR="00BA1351" w:rsidRPr="00C57670">
        <w:rPr>
          <w:b/>
          <w:bCs/>
        </w:rPr>
        <w:t>д</w:t>
      </w:r>
      <w:r w:rsidR="00BA1351" w:rsidRPr="00C57670">
        <w:rPr>
          <w:b/>
          <w:bCs/>
        </w:rPr>
        <w:t>ные традиции и обычаи в нарушение законов государства-участника и его международных обязательств, и прес</w:t>
      </w:r>
      <w:r w:rsidR="00F822D4" w:rsidRPr="00C57670">
        <w:rPr>
          <w:b/>
          <w:bCs/>
        </w:rPr>
        <w:t>ледовать их в судебном порядке;</w:t>
      </w:r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  <w:bCs/>
        </w:rPr>
        <w:tab/>
      </w:r>
      <w:proofErr w:type="gramStart"/>
      <w:r w:rsidR="00BA1351" w:rsidRPr="00C57670">
        <w:rPr>
          <w:b/>
          <w:bCs/>
        </w:rPr>
        <w:t>b)</w:t>
      </w:r>
      <w:r w:rsidR="00BA1351" w:rsidRPr="00C57670">
        <w:rPr>
          <w:b/>
          <w:bCs/>
        </w:rPr>
        <w:tab/>
        <w:t>разработать информационно-просветительские кампании и программы по вопросу о пагубном воздействии детских браков на физич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ское и психическое здоровье и благосостояние девочек, ориентированные на семьи, местные органы власти, религиозных и общинных лидеров, с</w:t>
      </w:r>
      <w:r w:rsidR="00BA1351" w:rsidRPr="00C57670">
        <w:rPr>
          <w:b/>
          <w:bCs/>
        </w:rPr>
        <w:t>у</w:t>
      </w:r>
      <w:r w:rsidR="00BA1351" w:rsidRPr="00C57670">
        <w:rPr>
          <w:b/>
          <w:bCs/>
        </w:rPr>
        <w:t>дей и прокуроров, а также информировать детей, особенно девочек, об их правах в соответствии с Конвенцией, в том числе об их праве не подве</w:t>
      </w:r>
      <w:r w:rsidR="00BA1351" w:rsidRPr="00C57670">
        <w:rPr>
          <w:b/>
          <w:bCs/>
        </w:rPr>
        <w:t>р</w:t>
      </w:r>
      <w:r w:rsidR="00BA1351" w:rsidRPr="00C57670">
        <w:rPr>
          <w:b/>
          <w:bCs/>
        </w:rPr>
        <w:t>гаться при</w:t>
      </w:r>
      <w:r w:rsidR="00C57670">
        <w:rPr>
          <w:b/>
          <w:bCs/>
        </w:rPr>
        <w:t>нудительному вступлению в брак;</w:t>
      </w:r>
      <w:proofErr w:type="gramEnd"/>
    </w:p>
    <w:p w:rsidR="00BA1351" w:rsidRPr="00C57670" w:rsidRDefault="00677C68" w:rsidP="00BA1351">
      <w:pPr>
        <w:pStyle w:val="SingleTxtGR"/>
        <w:rPr>
          <w:b/>
          <w:bCs/>
        </w:rPr>
      </w:pPr>
      <w:r w:rsidRPr="00C57670">
        <w:rPr>
          <w:b/>
          <w:bCs/>
        </w:rPr>
        <w:tab/>
      </w:r>
      <w:proofErr w:type="gramStart"/>
      <w:r w:rsidR="00BA1351" w:rsidRPr="00C57670">
        <w:rPr>
          <w:b/>
          <w:bCs/>
        </w:rPr>
        <w:t>c)</w:t>
      </w:r>
      <w:r w:rsidR="00BA1351" w:rsidRPr="00C57670">
        <w:rPr>
          <w:b/>
          <w:bCs/>
        </w:rPr>
        <w:tab/>
        <w:t>принимать активные меры по прекращению пагубных для д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тей видов практики, таких как нанесения ожогов, нападения с использов</w:t>
      </w:r>
      <w:r w:rsidR="00BA1351" w:rsidRPr="00C57670">
        <w:rPr>
          <w:b/>
          <w:bCs/>
        </w:rPr>
        <w:t>а</w:t>
      </w:r>
      <w:r w:rsidR="00BA1351" w:rsidRPr="00C57670">
        <w:rPr>
          <w:b/>
          <w:bCs/>
        </w:rPr>
        <w:t xml:space="preserve">нием кислоты, калечения, срывания одежд и сексуальные домогательства, и привлекать виновных к ответственности </w:t>
      </w:r>
      <w:r w:rsidR="00F822D4" w:rsidRPr="00C57670">
        <w:rPr>
          <w:b/>
          <w:bCs/>
        </w:rPr>
        <w:t>с</w:t>
      </w:r>
      <w:r w:rsidR="00BA1351" w:rsidRPr="00C57670">
        <w:rPr>
          <w:b/>
          <w:bCs/>
        </w:rPr>
        <w:t xml:space="preserve"> учетом совместной общей р</w:t>
      </w:r>
      <w:r w:rsidR="00BA1351" w:rsidRPr="00C57670">
        <w:rPr>
          <w:b/>
          <w:bCs/>
        </w:rPr>
        <w:t>е</w:t>
      </w:r>
      <w:r w:rsidR="00BA1351" w:rsidRPr="00C57670">
        <w:rPr>
          <w:b/>
          <w:bCs/>
        </w:rPr>
        <w:t>комендации № 31 Комитета по ликвидации дискриминации в отношении женщин/замечания общего порядка № 18 Комитета по правам ребенка о пагубных видах практики (2014</w:t>
      </w:r>
      <w:r w:rsidR="00B81D21" w:rsidRPr="00C57670">
        <w:rPr>
          <w:b/>
          <w:bCs/>
        </w:rPr>
        <w:t xml:space="preserve"> год</w:t>
      </w:r>
      <w:r w:rsidR="00BA1351" w:rsidRPr="00C57670">
        <w:rPr>
          <w:b/>
          <w:bCs/>
        </w:rPr>
        <w:t>).</w:t>
      </w:r>
      <w:proofErr w:type="gramEnd"/>
    </w:p>
    <w:p w:rsidR="00BA1351" w:rsidRPr="00BA1351" w:rsidRDefault="00677C68" w:rsidP="00C57670">
      <w:pPr>
        <w:pStyle w:val="H23GR"/>
        <w:keepNext w:val="0"/>
        <w:keepLines w:val="0"/>
      </w:pPr>
      <w:r>
        <w:tab/>
      </w:r>
      <w:r>
        <w:tab/>
      </w:r>
      <w:r w:rsidR="00BA1351" w:rsidRPr="00BA1351">
        <w:t>Свобода от всех форм наси</w:t>
      </w:r>
      <w:r w:rsidR="00C57670">
        <w:t>лия</w:t>
      </w:r>
    </w:p>
    <w:p w:rsidR="00BA1351" w:rsidRPr="00BA1351" w:rsidRDefault="00BA1351" w:rsidP="00C57670">
      <w:pPr>
        <w:pStyle w:val="SingleTxtGR"/>
        <w:rPr>
          <w:b/>
          <w:bCs/>
        </w:rPr>
      </w:pPr>
      <w:r w:rsidRPr="00677C68">
        <w:rPr>
          <w:bCs/>
        </w:rPr>
        <w:t>40.</w:t>
      </w:r>
      <w:r w:rsidRPr="00677C68">
        <w:rPr>
          <w:bCs/>
        </w:rPr>
        <w:tab/>
      </w:r>
      <w:proofErr w:type="gramStart"/>
      <w:r w:rsidRPr="00BA1351">
        <w:rPr>
          <w:b/>
          <w:bCs/>
        </w:rPr>
        <w:t>Ссылаясь на рекомендации, сформулированные в исследовании О</w:t>
      </w:r>
      <w:r w:rsidRPr="00BA1351">
        <w:rPr>
          <w:b/>
          <w:bCs/>
        </w:rPr>
        <w:t>р</w:t>
      </w:r>
      <w:r w:rsidRPr="00BA1351">
        <w:rPr>
          <w:b/>
          <w:bCs/>
        </w:rPr>
        <w:t>ганизации Объединенных Наций по вопросу о насилии в отношении детей от 2006 года (А/61/299), с учетом своего замечания общего поря</w:t>
      </w:r>
      <w:r w:rsidRPr="00BA1351">
        <w:rPr>
          <w:b/>
          <w:bCs/>
        </w:rPr>
        <w:t>д</w:t>
      </w:r>
      <w:r w:rsidRPr="00BA1351">
        <w:rPr>
          <w:b/>
          <w:bCs/>
        </w:rPr>
        <w:t>ка</w:t>
      </w:r>
      <w:r w:rsidR="00693A73">
        <w:rPr>
          <w:b/>
          <w:bCs/>
        </w:rPr>
        <w:t> </w:t>
      </w:r>
      <w:r w:rsidRPr="00BA1351">
        <w:rPr>
          <w:b/>
          <w:bCs/>
        </w:rPr>
        <w:t>№</w:t>
      </w:r>
      <w:r w:rsidR="00693A73">
        <w:rPr>
          <w:b/>
          <w:bCs/>
        </w:rPr>
        <w:t> </w:t>
      </w:r>
      <w:r w:rsidRPr="00BA1351">
        <w:rPr>
          <w:b/>
          <w:bCs/>
        </w:rPr>
        <w:t>13</w:t>
      </w:r>
      <w:r w:rsidR="00693A73">
        <w:rPr>
          <w:b/>
          <w:bCs/>
        </w:rPr>
        <w:t> </w:t>
      </w:r>
      <w:r w:rsidRPr="00BA1351">
        <w:rPr>
          <w:b/>
          <w:bCs/>
        </w:rPr>
        <w:t>(2011) о праве ребенка на свободу от всех форм насилия и зад</w:t>
      </w:r>
      <w:r w:rsidRPr="00BA1351">
        <w:rPr>
          <w:b/>
          <w:bCs/>
        </w:rPr>
        <w:t>а</w:t>
      </w:r>
      <w:r w:rsidRPr="00BA1351">
        <w:rPr>
          <w:b/>
          <w:bCs/>
        </w:rPr>
        <w:t>чи</w:t>
      </w:r>
      <w:r w:rsidR="00693A73">
        <w:rPr>
          <w:b/>
          <w:bCs/>
        </w:rPr>
        <w:t> </w:t>
      </w:r>
      <w:r w:rsidRPr="00BA1351">
        <w:rPr>
          <w:b/>
          <w:bCs/>
        </w:rPr>
        <w:t>16.2 Целей в области устойчивого развития, которая направлена на то, чтобы положить конец надругательствам, эксплуатации, торговле и всем формам</w:t>
      </w:r>
      <w:proofErr w:type="gramEnd"/>
      <w:r w:rsidRPr="00BA1351">
        <w:rPr>
          <w:b/>
          <w:bCs/>
        </w:rPr>
        <w:t xml:space="preserve"> насилия и пыток в отношении детей, Комитет рекомендует гос</w:t>
      </w:r>
      <w:r w:rsidRPr="00BA1351">
        <w:rPr>
          <w:b/>
          <w:bCs/>
        </w:rPr>
        <w:t>у</w:t>
      </w:r>
      <w:r w:rsidRPr="00BA1351">
        <w:rPr>
          <w:b/>
          <w:bCs/>
        </w:rPr>
        <w:t>дарству-участнику уделять приоритетное внимание ликвидации всех форм насилия в отношении детей. В частности, он рекомендует государству-участнику:</w:t>
      </w:r>
    </w:p>
    <w:p w:rsidR="00BA1351" w:rsidRPr="00F822D4" w:rsidRDefault="00677C68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a)</w:t>
      </w:r>
      <w:r w:rsidR="00BA1351" w:rsidRPr="00F822D4">
        <w:rPr>
          <w:b/>
          <w:bCs/>
        </w:rPr>
        <w:tab/>
        <w:t>разработать всеобъемлющую национальную стратегию пред</w:t>
      </w:r>
      <w:r w:rsidR="00BA1351" w:rsidRPr="00F822D4">
        <w:rPr>
          <w:b/>
          <w:bCs/>
        </w:rPr>
        <w:t>у</w:t>
      </w:r>
      <w:r w:rsidR="00BA1351" w:rsidRPr="00F822D4">
        <w:rPr>
          <w:b/>
          <w:bCs/>
        </w:rPr>
        <w:t>преждения и пресечения всех форм насилия в отношении детей;</w:t>
      </w:r>
    </w:p>
    <w:p w:rsidR="00BA1351" w:rsidRPr="00F822D4" w:rsidRDefault="00677C68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b)</w:t>
      </w:r>
      <w:r w:rsidR="00BA1351" w:rsidRPr="00F822D4">
        <w:rPr>
          <w:b/>
          <w:bCs/>
        </w:rPr>
        <w:tab/>
        <w:t>создать национальный координационный механизм по борьбе со всеми формами насилия в отношении детей;</w:t>
      </w:r>
    </w:p>
    <w:p w:rsidR="00BA1351" w:rsidRPr="00F822D4" w:rsidRDefault="00677C68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с)</w:t>
      </w:r>
      <w:r w:rsidR="00BA1351" w:rsidRPr="00F822D4">
        <w:rPr>
          <w:b/>
          <w:bCs/>
        </w:rPr>
        <w:tab/>
        <w:t>обратить особое внимание на гендерный аспект насилия и пр</w:t>
      </w:r>
      <w:r w:rsidR="00BA1351" w:rsidRPr="00F822D4">
        <w:rPr>
          <w:b/>
          <w:bCs/>
        </w:rPr>
        <w:t>и</w:t>
      </w:r>
      <w:r w:rsidR="00267427">
        <w:rPr>
          <w:b/>
          <w:bCs/>
        </w:rPr>
        <w:t>нять соответствующие меры;</w:t>
      </w:r>
    </w:p>
    <w:p w:rsidR="00BA1351" w:rsidRPr="00F822D4" w:rsidRDefault="00677C68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d)</w:t>
      </w:r>
      <w:r w:rsidR="00BA1351" w:rsidRPr="00F822D4">
        <w:rPr>
          <w:b/>
          <w:bCs/>
        </w:rPr>
        <w:tab/>
        <w:t>сотрудничать со Специальным представителем Генерального секретаря по вопросу о насилии в отношении детей и другими соотве</w:t>
      </w:r>
      <w:r w:rsidR="00BA1351" w:rsidRPr="00F822D4">
        <w:rPr>
          <w:b/>
          <w:bCs/>
        </w:rPr>
        <w:t>т</w:t>
      </w:r>
      <w:r w:rsidR="00BA1351" w:rsidRPr="00F822D4">
        <w:rPr>
          <w:b/>
          <w:bCs/>
        </w:rPr>
        <w:t>ствующими учреждениями Организации Объединенных Наций.</w:t>
      </w:r>
    </w:p>
    <w:p w:rsidR="00BA1351" w:rsidRPr="00BA1351" w:rsidRDefault="00BA1351" w:rsidP="00B717A8">
      <w:pPr>
        <w:pStyle w:val="H1GR"/>
      </w:pPr>
      <w:r w:rsidRPr="00BA1351">
        <w:tab/>
        <w:t>F.</w:t>
      </w:r>
      <w:r w:rsidRPr="00BA1351">
        <w:tab/>
        <w:t xml:space="preserve">Семейное </w:t>
      </w:r>
      <w:r w:rsidR="00267427">
        <w:t>окружение и альтернативный уход</w:t>
      </w:r>
      <w:r w:rsidR="00267427">
        <w:br/>
      </w:r>
      <w:r w:rsidRPr="00BA1351">
        <w:t>статьи 5, 9–11, 18</w:t>
      </w:r>
      <w:r w:rsidR="00677C68">
        <w:t> </w:t>
      </w:r>
      <w:r w:rsidR="00267427">
        <w:t>(пункты 1 и 2), 20, 21,</w:t>
      </w:r>
      <w:r w:rsidR="00267427">
        <w:br/>
      </w:r>
      <w:r w:rsidRPr="00BA1351">
        <w:t>25 и 27 (пункт 4))</w:t>
      </w:r>
    </w:p>
    <w:p w:rsidR="00BA1351" w:rsidRPr="00BA1351" w:rsidRDefault="00BA1351" w:rsidP="00677C68">
      <w:pPr>
        <w:pStyle w:val="H23GR"/>
      </w:pPr>
      <w:r w:rsidRPr="00BA1351">
        <w:tab/>
      </w:r>
      <w:r w:rsidRPr="00BA1351">
        <w:tab/>
        <w:t>Семейное окружение</w:t>
      </w:r>
    </w:p>
    <w:p w:rsidR="00BA1351" w:rsidRPr="00A77371" w:rsidRDefault="00BA1351" w:rsidP="00BA1351">
      <w:pPr>
        <w:pStyle w:val="SingleTxtGR"/>
        <w:rPr>
          <w:bCs/>
        </w:rPr>
      </w:pPr>
      <w:r w:rsidRPr="00A77371">
        <w:rPr>
          <w:bCs/>
        </w:rPr>
        <w:t>41.</w:t>
      </w:r>
      <w:r w:rsidRPr="00A77371">
        <w:rPr>
          <w:bCs/>
        </w:rPr>
        <w:tab/>
        <w:t>Комитет обеспокоен недостаточностью помощи, предоставляемой семьям с детьми, живущим в условиях бедности, а также отсутствием  психологич</w:t>
      </w:r>
      <w:r w:rsidRPr="00A77371">
        <w:rPr>
          <w:bCs/>
        </w:rPr>
        <w:t>е</w:t>
      </w:r>
      <w:r w:rsidRPr="00A77371">
        <w:rPr>
          <w:bCs/>
        </w:rPr>
        <w:t>ской поддержки и консультаций для нуждающихся семей, в результате чего д</w:t>
      </w:r>
      <w:r w:rsidRPr="00A77371">
        <w:rPr>
          <w:bCs/>
        </w:rPr>
        <w:t>е</w:t>
      </w:r>
      <w:r w:rsidRPr="00A77371">
        <w:rPr>
          <w:bCs/>
        </w:rPr>
        <w:t>ти остаю</w:t>
      </w:r>
      <w:r w:rsidR="00EA5272">
        <w:rPr>
          <w:bCs/>
        </w:rPr>
        <w:t>тся без попечения и помещаются в</w:t>
      </w:r>
      <w:r w:rsidRPr="00A77371">
        <w:rPr>
          <w:bCs/>
        </w:rPr>
        <w:t xml:space="preserve"> специализированные детские учр</w:t>
      </w:r>
      <w:r w:rsidRPr="00A77371">
        <w:rPr>
          <w:bCs/>
        </w:rPr>
        <w:t>е</w:t>
      </w:r>
      <w:r w:rsidRPr="00A77371">
        <w:rPr>
          <w:bCs/>
        </w:rPr>
        <w:t>ждения. Кроме того, Комитет обеспокоен сохранением в стране практики мн</w:t>
      </w:r>
      <w:r w:rsidRPr="00A77371">
        <w:rPr>
          <w:bCs/>
        </w:rPr>
        <w:t>о</w:t>
      </w:r>
      <w:r w:rsidRPr="00A77371">
        <w:rPr>
          <w:bCs/>
        </w:rPr>
        <w:t>гоженства, которая, хотя и разрешена законом, оказывает негативное возде</w:t>
      </w:r>
      <w:r w:rsidRPr="00A77371">
        <w:rPr>
          <w:bCs/>
        </w:rPr>
        <w:t>й</w:t>
      </w:r>
      <w:r w:rsidRPr="00A77371">
        <w:rPr>
          <w:bCs/>
        </w:rPr>
        <w:t>ствие на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677C68">
        <w:rPr>
          <w:bCs/>
        </w:rPr>
        <w:t>42.</w:t>
      </w:r>
      <w:r w:rsidRPr="00677C68">
        <w:rPr>
          <w:bCs/>
        </w:rPr>
        <w:tab/>
      </w:r>
      <w:proofErr w:type="gramStart"/>
      <w:r w:rsidRPr="00BA1351"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подчеркивает, что финанс</w:t>
      </w:r>
      <w:r w:rsidRPr="00BA1351">
        <w:rPr>
          <w:b/>
          <w:bCs/>
        </w:rPr>
        <w:t>о</w:t>
      </w:r>
      <w:r w:rsidRPr="00BA1351">
        <w:rPr>
          <w:b/>
          <w:bCs/>
        </w:rPr>
        <w:t>вая и материальная нужда или условия, прямо и исключительно обусло</w:t>
      </w:r>
      <w:r w:rsidRPr="00BA1351">
        <w:rPr>
          <w:b/>
          <w:bCs/>
        </w:rPr>
        <w:t>в</w:t>
      </w:r>
      <w:r w:rsidRPr="00BA1351">
        <w:rPr>
          <w:b/>
          <w:bCs/>
        </w:rPr>
        <w:t>ленные такой нуждой, никогда не должны использоваться в качестве еди</w:t>
      </w:r>
      <w:r w:rsidRPr="00BA1351">
        <w:rPr>
          <w:b/>
          <w:bCs/>
        </w:rPr>
        <w:t>н</w:t>
      </w:r>
      <w:r w:rsidRPr="00BA1351">
        <w:rPr>
          <w:b/>
          <w:bCs/>
        </w:rPr>
        <w:t>ственного основания для изъятия ребенка из-под родительской опеки, п</w:t>
      </w:r>
      <w:r w:rsidRPr="00BA1351">
        <w:rPr>
          <w:b/>
          <w:bCs/>
        </w:rPr>
        <w:t>о</w:t>
      </w:r>
      <w:r w:rsidRPr="00BA1351">
        <w:rPr>
          <w:b/>
          <w:bCs/>
        </w:rPr>
        <w:t>мещения его в условия альтернативного ухода или недопущения его соц</w:t>
      </w:r>
      <w:r w:rsidRPr="00BA1351">
        <w:rPr>
          <w:b/>
          <w:bCs/>
        </w:rPr>
        <w:t>и</w:t>
      </w:r>
      <w:r w:rsidRPr="00BA1351">
        <w:rPr>
          <w:b/>
          <w:bCs/>
        </w:rPr>
        <w:t>альной реинтеграции.</w:t>
      </w:r>
      <w:proofErr w:type="gramEnd"/>
      <w:r w:rsidRPr="00BA1351">
        <w:rPr>
          <w:b/>
          <w:bCs/>
        </w:rPr>
        <w:t xml:space="preserve"> В этой связи Комитет рек</w:t>
      </w:r>
      <w:r w:rsidR="00267427">
        <w:rPr>
          <w:b/>
          <w:bCs/>
        </w:rPr>
        <w:t>омендует государству-участнику:</w:t>
      </w:r>
    </w:p>
    <w:p w:rsidR="00BA1351" w:rsidRPr="00EA5272" w:rsidRDefault="00677C68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a)</w:t>
      </w:r>
      <w:r w:rsidR="00BA1351" w:rsidRPr="00EA5272">
        <w:rPr>
          <w:b/>
          <w:bCs/>
        </w:rPr>
        <w:tab/>
        <w:t xml:space="preserve">активизировать его усилия по оказанию семьям, живущим в условиях бедности, финансовой помощи и психологической и социальной поддержки, а также по предоставлению им консультаций для содействия в выполнении ими своих родительских обязанностей, с </w:t>
      </w:r>
      <w:proofErr w:type="gramStart"/>
      <w:r w:rsidR="00BA1351" w:rsidRPr="00EA5272">
        <w:rPr>
          <w:b/>
          <w:bCs/>
        </w:rPr>
        <w:t>тем</w:t>
      </w:r>
      <w:proofErr w:type="gramEnd"/>
      <w:r w:rsidR="00BA1351" w:rsidRPr="00EA5272">
        <w:rPr>
          <w:b/>
          <w:bCs/>
        </w:rPr>
        <w:t xml:space="preserve"> чтобы их дети не оставались без родит</w:t>
      </w:r>
      <w:r w:rsidR="00EA5272">
        <w:rPr>
          <w:b/>
          <w:bCs/>
        </w:rPr>
        <w:t>ельского ухода и не помещались в</w:t>
      </w:r>
      <w:r w:rsidR="00BA1351" w:rsidRPr="00EA5272">
        <w:rPr>
          <w:b/>
          <w:bCs/>
        </w:rPr>
        <w:t xml:space="preserve"> специализирова</w:t>
      </w:r>
      <w:r w:rsidR="00BA1351" w:rsidRPr="00EA5272">
        <w:rPr>
          <w:b/>
          <w:bCs/>
        </w:rPr>
        <w:t>н</w:t>
      </w:r>
      <w:r w:rsidR="00EA5272">
        <w:rPr>
          <w:b/>
          <w:bCs/>
        </w:rPr>
        <w:t>ные детские учреждения;</w:t>
      </w:r>
    </w:p>
    <w:p w:rsidR="00BA1351" w:rsidRPr="00EA5272" w:rsidRDefault="00677C68" w:rsidP="00E962A4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b)</w:t>
      </w:r>
      <w:r w:rsidR="00BA1351" w:rsidRPr="00EA5272">
        <w:rPr>
          <w:b/>
          <w:bCs/>
        </w:rPr>
        <w:tab/>
        <w:t>пересмотреть Постановление 1961 года о мусульманском с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мейном праве для обеспечения отмены всех положений, которые оказыв</w:t>
      </w:r>
      <w:r w:rsidR="00BA1351" w:rsidRPr="00EA5272">
        <w:rPr>
          <w:b/>
          <w:bCs/>
        </w:rPr>
        <w:t>а</w:t>
      </w:r>
      <w:r w:rsidR="00BA1351" w:rsidRPr="00EA5272">
        <w:rPr>
          <w:b/>
          <w:bCs/>
        </w:rPr>
        <w:t>ют негативное воздействие на детей, в частности положений, допускающих многоженство.</w:t>
      </w:r>
    </w:p>
    <w:p w:rsidR="00BA1351" w:rsidRPr="00BA1351" w:rsidRDefault="00BA1351" w:rsidP="00A77371">
      <w:pPr>
        <w:pStyle w:val="H23GR"/>
      </w:pPr>
      <w:r w:rsidRPr="00BA1351">
        <w:tab/>
      </w:r>
      <w:r w:rsidRPr="00BA1351">
        <w:tab/>
        <w:t xml:space="preserve">Дети, лишенные семейного окружения </w:t>
      </w:r>
    </w:p>
    <w:p w:rsidR="00BA1351" w:rsidRPr="00A77371" w:rsidRDefault="00BA1351" w:rsidP="00BA1351">
      <w:pPr>
        <w:pStyle w:val="SingleTxtGR"/>
        <w:rPr>
          <w:bCs/>
        </w:rPr>
      </w:pPr>
      <w:r w:rsidRPr="00A77371">
        <w:rPr>
          <w:bCs/>
        </w:rPr>
        <w:t>43.</w:t>
      </w:r>
      <w:r w:rsidRPr="00A77371">
        <w:rPr>
          <w:bCs/>
        </w:rPr>
        <w:tab/>
        <w:t>Комитет отмечает создание национальных и провинциальных центров по защите детей, национальных центров по реабилитации детей-трудящихся и п</w:t>
      </w:r>
      <w:r w:rsidRPr="00A77371">
        <w:rPr>
          <w:bCs/>
        </w:rPr>
        <w:t>а</w:t>
      </w:r>
      <w:r w:rsidRPr="00A77371">
        <w:rPr>
          <w:bCs/>
        </w:rPr>
        <w:t xml:space="preserve">кистанского проекта под названием </w:t>
      </w:r>
      <w:r w:rsidR="009657D8">
        <w:rPr>
          <w:bCs/>
        </w:rPr>
        <w:t>«</w:t>
      </w:r>
      <w:r w:rsidRPr="00A77371">
        <w:rPr>
          <w:bCs/>
        </w:rPr>
        <w:t>Домашний очаг</w:t>
      </w:r>
      <w:r w:rsidR="009657D8">
        <w:rPr>
          <w:bCs/>
        </w:rPr>
        <w:t>»</w:t>
      </w:r>
      <w:r w:rsidRPr="00A77371">
        <w:rPr>
          <w:bCs/>
        </w:rPr>
        <w:t>, который направлен на обеспечение детей альтернативным уходом, однако с сожалением констатирует, что государство-участник не обеспечивает передачу на воспитание в приемные семьи детей, лишенных семейного окружения. Он обеспокоен тем, что многие дети, оставшиеся без попечения родителей, живут в частных детских домах, специализированных учреждениях, в том числе религиозных учреждениях (</w:t>
      </w:r>
      <w:r w:rsidR="009657D8">
        <w:rPr>
          <w:bCs/>
        </w:rPr>
        <w:t>«</w:t>
      </w:r>
      <w:r w:rsidRPr="00A77371">
        <w:rPr>
          <w:bCs/>
        </w:rPr>
        <w:t>медресе</w:t>
      </w:r>
      <w:r w:rsidR="009657D8">
        <w:rPr>
          <w:bCs/>
        </w:rPr>
        <w:t>»</w:t>
      </w:r>
      <w:r w:rsidRPr="00A77371">
        <w:rPr>
          <w:bCs/>
        </w:rPr>
        <w:t>)</w:t>
      </w:r>
      <w:r w:rsidR="00EA5272">
        <w:rPr>
          <w:bCs/>
        </w:rPr>
        <w:t>,</w:t>
      </w:r>
      <w:r w:rsidRPr="00A77371">
        <w:rPr>
          <w:bCs/>
        </w:rPr>
        <w:t xml:space="preserve"> и приютах, которые иногда зарегистрированы в национальных или провинциальных органах управления, но не проходят никакой аттестации кач</w:t>
      </w:r>
      <w:r w:rsidRPr="00A77371">
        <w:rPr>
          <w:bCs/>
        </w:rPr>
        <w:t>е</w:t>
      </w:r>
      <w:r w:rsidR="00E962A4">
        <w:rPr>
          <w:bCs/>
        </w:rPr>
        <w:t xml:space="preserve">ства предоставляемого ухода </w:t>
      </w:r>
      <w:r w:rsidRPr="00A77371">
        <w:rPr>
          <w:bCs/>
        </w:rPr>
        <w:t>и не контролируются государством-участником. Кроме того, Комитет обеспокоен тем, что подобные учреждения не располагают надлежащей инфраструктурой для предоставления медицинских, психологич</w:t>
      </w:r>
      <w:r w:rsidRPr="00A77371">
        <w:rPr>
          <w:bCs/>
        </w:rPr>
        <w:t>е</w:t>
      </w:r>
      <w:r w:rsidRPr="00A77371">
        <w:rPr>
          <w:bCs/>
        </w:rPr>
        <w:t>ских и образовательных услуг и не имеют механизмов для приема и рассмотр</w:t>
      </w:r>
      <w:r w:rsidRPr="00A77371">
        <w:rPr>
          <w:bCs/>
        </w:rPr>
        <w:t>е</w:t>
      </w:r>
      <w:r w:rsidRPr="00A77371">
        <w:rPr>
          <w:bCs/>
        </w:rPr>
        <w:t>ния жалоб, которые позволяют пред</w:t>
      </w:r>
      <w:r w:rsidR="00267427">
        <w:rPr>
          <w:bCs/>
        </w:rPr>
        <w:t>отвращать нарушения прав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A77371">
        <w:rPr>
          <w:bCs/>
        </w:rPr>
        <w:t>44.</w:t>
      </w:r>
      <w:r w:rsidRPr="00A77371">
        <w:rPr>
          <w:bCs/>
        </w:rPr>
        <w:tab/>
      </w:r>
      <w:r w:rsidRPr="00BA1351">
        <w:rPr>
          <w:b/>
          <w:bCs/>
        </w:rPr>
        <w:t>Комитет вновь рекомендует государству-участнику:</w:t>
      </w:r>
    </w:p>
    <w:p w:rsidR="00BA1351" w:rsidRPr="00F822D4" w:rsidRDefault="00A77371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a)</w:t>
      </w:r>
      <w:r w:rsidR="00BA1351" w:rsidRPr="00F822D4">
        <w:rPr>
          <w:b/>
          <w:bCs/>
        </w:rPr>
        <w:tab/>
        <w:t xml:space="preserve"> активизировать меры по поощрению альтернативного ухода семейного типа и на базе общин для детей, оставшихся без попечения род</w:t>
      </w:r>
      <w:r w:rsidR="00BA1351" w:rsidRPr="00F822D4">
        <w:rPr>
          <w:b/>
          <w:bCs/>
        </w:rPr>
        <w:t>и</w:t>
      </w:r>
      <w:r w:rsidR="00BA1351" w:rsidRPr="00F822D4">
        <w:rPr>
          <w:b/>
          <w:bCs/>
        </w:rPr>
        <w:t xml:space="preserve">телей, а также по оказанию поддержки в его организации, с </w:t>
      </w:r>
      <w:proofErr w:type="gramStart"/>
      <w:r w:rsidR="00BA1351" w:rsidRPr="00F822D4">
        <w:rPr>
          <w:b/>
          <w:bCs/>
        </w:rPr>
        <w:t>тем</w:t>
      </w:r>
      <w:proofErr w:type="gramEnd"/>
      <w:r w:rsidR="00BA1351" w:rsidRPr="00F822D4">
        <w:rPr>
          <w:b/>
          <w:bCs/>
        </w:rPr>
        <w:t xml:space="preserve"> чтобы с</w:t>
      </w:r>
      <w:r w:rsidR="00BA1351" w:rsidRPr="00F822D4">
        <w:rPr>
          <w:b/>
          <w:bCs/>
        </w:rPr>
        <w:t>о</w:t>
      </w:r>
      <w:r w:rsidR="00BA1351" w:rsidRPr="00F822D4">
        <w:rPr>
          <w:b/>
          <w:bCs/>
        </w:rPr>
        <w:t>кратить необходимость учрежденческого ухода;</w:t>
      </w:r>
    </w:p>
    <w:p w:rsidR="00BA1351" w:rsidRPr="00F822D4" w:rsidRDefault="00A77371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b)</w:t>
      </w:r>
      <w:r w:rsidR="00BA1351" w:rsidRPr="00F822D4">
        <w:rPr>
          <w:b/>
          <w:bCs/>
        </w:rPr>
        <w:tab/>
        <w:t>установить четкие нормы по предоставлению альтернативного ухода за детьми, включая положения о стандартах качества такого ухода, периодические проверки положения детей, помещенных в такие учрежд</w:t>
      </w:r>
      <w:r w:rsidR="00BA1351" w:rsidRPr="00F822D4">
        <w:rPr>
          <w:b/>
          <w:bCs/>
        </w:rPr>
        <w:t>е</w:t>
      </w:r>
      <w:r w:rsidR="00BA1351" w:rsidRPr="00F822D4">
        <w:rPr>
          <w:b/>
          <w:bCs/>
        </w:rPr>
        <w:t>ния, и право ребенка быть заслушанным на всех этапах проведения таких проверок;</w:t>
      </w:r>
    </w:p>
    <w:p w:rsidR="00BA1351" w:rsidRPr="00F822D4" w:rsidRDefault="00A77371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с)</w:t>
      </w:r>
      <w:r w:rsidR="00BA1351" w:rsidRPr="00F822D4">
        <w:rPr>
          <w:b/>
          <w:bCs/>
        </w:rPr>
        <w:tab/>
        <w:t xml:space="preserve"> обеспечить профессиональную подготовку персонала в учр</w:t>
      </w:r>
      <w:r w:rsidR="00BA1351" w:rsidRPr="00F822D4">
        <w:rPr>
          <w:b/>
          <w:bCs/>
        </w:rPr>
        <w:t>е</w:t>
      </w:r>
      <w:r w:rsidR="00BA1351" w:rsidRPr="00F822D4">
        <w:rPr>
          <w:b/>
          <w:bCs/>
        </w:rPr>
        <w:t>ждениях по уходу за детьми, создать для детей доступные каналы, позв</w:t>
      </w:r>
      <w:r w:rsidR="00BA1351" w:rsidRPr="00F822D4">
        <w:rPr>
          <w:b/>
          <w:bCs/>
        </w:rPr>
        <w:t>о</w:t>
      </w:r>
      <w:r w:rsidR="00BA1351" w:rsidRPr="00F822D4">
        <w:rPr>
          <w:b/>
          <w:bCs/>
        </w:rPr>
        <w:t>ляющие им сообщать о случаях неправомерного обращения, в том числе посредством механизмов подачи и рассмотрения жалоб, и принять меры по отслеживанию случаев неправомерного обращения с детьми и реагиров</w:t>
      </w:r>
      <w:r w:rsidR="00BA1351" w:rsidRPr="00F822D4">
        <w:rPr>
          <w:b/>
          <w:bCs/>
        </w:rPr>
        <w:t>а</w:t>
      </w:r>
      <w:r w:rsidR="00F822D4">
        <w:rPr>
          <w:b/>
          <w:bCs/>
        </w:rPr>
        <w:t>нию на них;</w:t>
      </w:r>
    </w:p>
    <w:p w:rsidR="00BA1351" w:rsidRPr="00F822D4" w:rsidRDefault="00A77371" w:rsidP="00BA1351">
      <w:pPr>
        <w:pStyle w:val="SingleTxtGR"/>
        <w:rPr>
          <w:b/>
          <w:bCs/>
        </w:rPr>
      </w:pPr>
      <w:r w:rsidRPr="00F822D4">
        <w:rPr>
          <w:b/>
          <w:bCs/>
        </w:rPr>
        <w:tab/>
      </w:r>
      <w:r w:rsidR="00BA1351" w:rsidRPr="00F822D4">
        <w:rPr>
          <w:b/>
          <w:bCs/>
        </w:rPr>
        <w:t>d)</w:t>
      </w:r>
      <w:r w:rsidR="00BA1351" w:rsidRPr="00F822D4">
        <w:rPr>
          <w:b/>
          <w:bCs/>
        </w:rPr>
        <w:tab/>
        <w:t xml:space="preserve"> обеспечить выделение надлежащих кадровых, технических и финансовых ресурсов учреждениям по альтернативному уходу и соотве</w:t>
      </w:r>
      <w:r w:rsidR="00BA1351" w:rsidRPr="00F822D4">
        <w:rPr>
          <w:b/>
          <w:bCs/>
        </w:rPr>
        <w:t>т</w:t>
      </w:r>
      <w:r w:rsidR="00BA1351" w:rsidRPr="00F822D4">
        <w:rPr>
          <w:b/>
          <w:bCs/>
        </w:rPr>
        <w:t>ствующим службам по защите детей, а также медицинским и образов</w:t>
      </w:r>
      <w:r w:rsidR="00BA1351" w:rsidRPr="00F822D4">
        <w:rPr>
          <w:b/>
          <w:bCs/>
        </w:rPr>
        <w:t>а</w:t>
      </w:r>
      <w:r w:rsidR="00BA1351" w:rsidRPr="00F822D4">
        <w:rPr>
          <w:b/>
          <w:bCs/>
        </w:rPr>
        <w:t>тельным службам и учреждениям по оказанию психологической помощи для максимального содействия обеспечению реабилитации и социальной реинте</w:t>
      </w:r>
      <w:r w:rsidR="00EA5272">
        <w:rPr>
          <w:b/>
          <w:bCs/>
        </w:rPr>
        <w:t>грации проживающих в них детей.</w:t>
      </w:r>
    </w:p>
    <w:p w:rsidR="00BA1351" w:rsidRPr="00BA1351" w:rsidRDefault="00A77371" w:rsidP="00A77371">
      <w:pPr>
        <w:pStyle w:val="H1GR"/>
      </w:pPr>
      <w:r>
        <w:tab/>
      </w:r>
      <w:r w:rsidR="00BA1351" w:rsidRPr="00BA1351">
        <w:rPr>
          <w:lang w:val="en-US"/>
        </w:rPr>
        <w:t>G</w:t>
      </w:r>
      <w:r w:rsidR="00BA1351" w:rsidRPr="00BA1351">
        <w:t>.</w:t>
      </w:r>
      <w:r w:rsidR="00BA1351" w:rsidRPr="00BA1351">
        <w:tab/>
        <w:t>Инвалидность, б</w:t>
      </w:r>
      <w:r w:rsidR="00267427">
        <w:t>азовое медицинское обслуживание</w:t>
      </w:r>
      <w:r w:rsidR="00267427">
        <w:br/>
      </w:r>
      <w:r w:rsidR="00BA1351" w:rsidRPr="00BA1351">
        <w:t>и социальное обесп</w:t>
      </w:r>
      <w:r w:rsidR="00EA5272">
        <w:t>ечение (статьи 6, 18 (пункт 3)</w:t>
      </w:r>
      <w:proofErr w:type="gramStart"/>
      <w:r w:rsidR="00EA5272">
        <w:t>,</w:t>
      </w:r>
      <w:proofErr w:type="gramEnd"/>
      <w:r w:rsidR="00EA5272">
        <w:br/>
      </w:r>
      <w:r w:rsidR="00BA1351" w:rsidRPr="00BA1351">
        <w:t>23, 24, 26, 27 (пункты 1–3</w:t>
      </w:r>
      <w:r w:rsidR="00EA5272">
        <w:t>)</w:t>
      </w:r>
      <w:r w:rsidR="00BA1351" w:rsidRPr="00BA1351">
        <w:t xml:space="preserve"> и 33)</w:t>
      </w:r>
    </w:p>
    <w:p w:rsidR="00BA1351" w:rsidRPr="00BA1351" w:rsidRDefault="00267427" w:rsidP="00A77371">
      <w:pPr>
        <w:pStyle w:val="H23GR"/>
      </w:pPr>
      <w:r>
        <w:tab/>
      </w:r>
      <w:r>
        <w:tab/>
        <w:t>Дети-инвалиды</w:t>
      </w:r>
    </w:p>
    <w:p w:rsidR="00BA1351" w:rsidRPr="00A77371" w:rsidRDefault="00BA1351" w:rsidP="00BA1351">
      <w:pPr>
        <w:pStyle w:val="SingleTxtGR"/>
        <w:rPr>
          <w:bCs/>
        </w:rPr>
      </w:pPr>
      <w:r w:rsidRPr="00A77371">
        <w:rPr>
          <w:bCs/>
        </w:rPr>
        <w:t>45.</w:t>
      </w:r>
      <w:r w:rsidRPr="00A77371">
        <w:rPr>
          <w:bCs/>
        </w:rPr>
        <w:tab/>
        <w:t>Комитет серьезно обеспок</w:t>
      </w:r>
      <w:r w:rsidR="00EA5272">
        <w:rPr>
          <w:bCs/>
        </w:rPr>
        <w:t>оен сообщениями о частых случаях</w:t>
      </w:r>
      <w:r w:rsidRPr="00A77371">
        <w:rPr>
          <w:bCs/>
        </w:rPr>
        <w:t xml:space="preserve"> отказа от детей-инвалидов из-за их широко распространенной стигматизации в обществе. Отмечая намерение государства-участника ввести инклюзивное образование, он выражает обеспокоенность по поводу того, что значительное число детей-инвалидов, живущих в государстве-участнике, не имеют доступа к образов</w:t>
      </w:r>
      <w:r w:rsidRPr="00A77371">
        <w:rPr>
          <w:bCs/>
        </w:rPr>
        <w:t>а</w:t>
      </w:r>
      <w:r w:rsidRPr="00A77371">
        <w:rPr>
          <w:bCs/>
        </w:rPr>
        <w:t>нию. Кроме того, он обеспокоен тем, что специальные учебные центры, кот</w:t>
      </w:r>
      <w:r w:rsidRPr="00A77371">
        <w:rPr>
          <w:bCs/>
        </w:rPr>
        <w:t>о</w:t>
      </w:r>
      <w:r w:rsidRPr="00A77371">
        <w:rPr>
          <w:bCs/>
        </w:rPr>
        <w:t>рые посещает небольшая</w:t>
      </w:r>
      <w:r w:rsidR="00EA5272">
        <w:rPr>
          <w:bCs/>
        </w:rPr>
        <w:t xml:space="preserve"> доля (по имеющейся информации –</w:t>
      </w:r>
      <w:r w:rsidRPr="00A77371">
        <w:rPr>
          <w:bCs/>
        </w:rPr>
        <w:t xml:space="preserve"> 0,04%) детей с н</w:t>
      </w:r>
      <w:r w:rsidRPr="00A77371">
        <w:rPr>
          <w:bCs/>
        </w:rPr>
        <w:t>е</w:t>
      </w:r>
      <w:r w:rsidRPr="00A77371">
        <w:rPr>
          <w:bCs/>
        </w:rPr>
        <w:t>значительными расстройствами, не отв</w:t>
      </w:r>
      <w:r w:rsidR="00EA5272">
        <w:rPr>
          <w:bCs/>
        </w:rPr>
        <w:t>ечают потребностям таких детей,</w:t>
      </w:r>
      <w:r w:rsidR="00EA5272">
        <w:rPr>
          <w:bCs/>
        </w:rPr>
        <w:br/>
      </w:r>
      <w:r w:rsidRPr="00A77371">
        <w:rPr>
          <w:bCs/>
        </w:rPr>
        <w:t>а</w:t>
      </w:r>
      <w:r w:rsidR="00EA5272">
        <w:rPr>
          <w:bCs/>
        </w:rPr>
        <w:t xml:space="preserve"> </w:t>
      </w:r>
      <w:r w:rsidRPr="00A77371">
        <w:rPr>
          <w:bCs/>
        </w:rPr>
        <w:t>в сельских районах такие центры вообще отсутствуют. Комитет обеспокоен также тем, что дети-инвалиды не имеют полноценного доступа к школам, бол</w:t>
      </w:r>
      <w:r w:rsidRPr="00A77371">
        <w:rPr>
          <w:bCs/>
        </w:rPr>
        <w:t>ь</w:t>
      </w:r>
      <w:r w:rsidRPr="00A77371">
        <w:rPr>
          <w:bCs/>
        </w:rPr>
        <w:t>ницам и рекреационной инфраструктуре.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A77371">
        <w:rPr>
          <w:bCs/>
        </w:rPr>
        <w:t>46.</w:t>
      </w:r>
      <w:r w:rsidRPr="00A77371">
        <w:rPr>
          <w:bCs/>
        </w:rPr>
        <w:tab/>
      </w:r>
      <w:r w:rsidRPr="00BA1351">
        <w:rPr>
          <w:b/>
          <w:bCs/>
        </w:rPr>
        <w:t>С учетом своего замечания общего порядка № 9 (2006) о правах д</w:t>
      </w:r>
      <w:r w:rsidRPr="00BA1351">
        <w:rPr>
          <w:b/>
          <w:bCs/>
        </w:rPr>
        <w:t>е</w:t>
      </w:r>
      <w:r w:rsidRPr="00BA1351">
        <w:rPr>
          <w:b/>
          <w:bCs/>
        </w:rPr>
        <w:t>тей-инвалидов Комитет настоятельно призывает государство-участник:</w:t>
      </w:r>
    </w:p>
    <w:p w:rsidR="00BA1351" w:rsidRPr="00EA5272" w:rsidRDefault="00A77371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a)</w:t>
      </w:r>
      <w:r w:rsidR="00BA1351" w:rsidRPr="00EA5272">
        <w:rPr>
          <w:b/>
          <w:bCs/>
        </w:rPr>
        <w:tab/>
        <w:t>не допускать отказа от детей-инвалидов и защищать их от этого явления путем предоставления надлежащей помощи и соответствующих указаний семьям с детьми-инвалидами и проводить информационно-просветительские кампании среди государственных служащих, широкой общественности и семей с целью борьбы со стигматизацией и предрассу</w:t>
      </w:r>
      <w:r w:rsidR="00BA1351" w:rsidRPr="00EA5272">
        <w:rPr>
          <w:b/>
          <w:bCs/>
        </w:rPr>
        <w:t>д</w:t>
      </w:r>
      <w:r w:rsidR="00BA1351" w:rsidRPr="00EA5272">
        <w:rPr>
          <w:b/>
          <w:bCs/>
        </w:rPr>
        <w:t>ками в отношении детей-инвалидов и распространения позитивного образа таких детей;</w:t>
      </w:r>
    </w:p>
    <w:p w:rsidR="00BA1351" w:rsidRPr="00EA5272" w:rsidRDefault="00A77371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 xml:space="preserve">b) </w:t>
      </w:r>
      <w:r w:rsidR="00BA1351" w:rsidRPr="00EA5272">
        <w:rPr>
          <w:b/>
          <w:bCs/>
        </w:rPr>
        <w:tab/>
        <w:t xml:space="preserve">поощрять и обеспечивать, чтобы все дети-инвалиды </w:t>
      </w:r>
      <w:proofErr w:type="gramStart"/>
      <w:r w:rsidR="00BA1351" w:rsidRPr="00EA5272">
        <w:rPr>
          <w:b/>
          <w:bCs/>
        </w:rPr>
        <w:t>имели д</w:t>
      </w:r>
      <w:r w:rsidR="00BA1351" w:rsidRPr="00EA5272">
        <w:rPr>
          <w:b/>
          <w:bCs/>
        </w:rPr>
        <w:t>о</w:t>
      </w:r>
      <w:r w:rsidR="00BA1351" w:rsidRPr="00EA5272">
        <w:rPr>
          <w:b/>
          <w:bCs/>
        </w:rPr>
        <w:t>ступ к инклюзивному образованию и чтобы ему отдавалось</w:t>
      </w:r>
      <w:proofErr w:type="gramEnd"/>
      <w:r w:rsidR="00BA1351" w:rsidRPr="00EA5272">
        <w:rPr>
          <w:b/>
          <w:bCs/>
        </w:rPr>
        <w:t xml:space="preserve"> предпочтение вместо помещения детей в специали</w:t>
      </w:r>
      <w:r w:rsidR="00267427">
        <w:rPr>
          <w:b/>
          <w:bCs/>
        </w:rPr>
        <w:t>зированные учреждения и классы;</w:t>
      </w:r>
    </w:p>
    <w:p w:rsidR="00BA1351" w:rsidRPr="00EA5272" w:rsidRDefault="00A77371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с)</w:t>
      </w:r>
      <w:r w:rsidR="00BA1351" w:rsidRPr="00EA5272">
        <w:rPr>
          <w:b/>
          <w:bCs/>
        </w:rPr>
        <w:tab/>
        <w:t>улучшить инфраструктуру и здания школ, медицинских це</w:t>
      </w:r>
      <w:r w:rsidR="00BA1351" w:rsidRPr="00EA5272">
        <w:rPr>
          <w:b/>
          <w:bCs/>
        </w:rPr>
        <w:t>н</w:t>
      </w:r>
      <w:r w:rsidR="00BA1351" w:rsidRPr="00EA5272">
        <w:rPr>
          <w:b/>
          <w:bCs/>
        </w:rPr>
        <w:t>тров и общественных учреждений для обеспечения безбарьерного доступа к ним для детей-инвалидов по всей стране;</w:t>
      </w:r>
    </w:p>
    <w:p w:rsidR="00BA1351" w:rsidRPr="00EA5272" w:rsidRDefault="00A77371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d)</w:t>
      </w:r>
      <w:r w:rsidR="00BA1351" w:rsidRPr="00EA5272">
        <w:rPr>
          <w:b/>
          <w:bCs/>
        </w:rPr>
        <w:tab/>
        <w:t>организовать сбор данных о детях-инвалидах и создать эффе</w:t>
      </w:r>
      <w:r w:rsidR="00BA1351" w:rsidRPr="00EA5272">
        <w:rPr>
          <w:b/>
          <w:bCs/>
        </w:rPr>
        <w:t>к</w:t>
      </w:r>
      <w:r w:rsidR="00BA1351" w:rsidRPr="00EA5272">
        <w:rPr>
          <w:b/>
          <w:bCs/>
        </w:rPr>
        <w:t>тивную систему диагностирования инвалидности с целью разработки надлежащих стратегий и программ для детей-инвалидов.</w:t>
      </w:r>
    </w:p>
    <w:p w:rsidR="00BA1351" w:rsidRPr="00BA1351" w:rsidRDefault="00BA1351" w:rsidP="00A77371">
      <w:pPr>
        <w:pStyle w:val="H23GR"/>
      </w:pPr>
      <w:r w:rsidRPr="00BA1351">
        <w:tab/>
      </w:r>
      <w:r w:rsidRPr="00BA1351">
        <w:tab/>
        <w:t>Здравоохран</w:t>
      </w:r>
      <w:r w:rsidR="00267427">
        <w:t>ение и медицинское обслуживание</w:t>
      </w:r>
    </w:p>
    <w:p w:rsidR="00BA1351" w:rsidRPr="00F96AC8" w:rsidRDefault="00BA1351" w:rsidP="00BA1351">
      <w:pPr>
        <w:pStyle w:val="SingleTxtGR"/>
        <w:rPr>
          <w:bCs/>
        </w:rPr>
      </w:pPr>
      <w:r w:rsidRPr="00F96AC8">
        <w:rPr>
          <w:bCs/>
        </w:rPr>
        <w:t>47.</w:t>
      </w:r>
      <w:r w:rsidRPr="00F96AC8">
        <w:rPr>
          <w:bCs/>
        </w:rPr>
        <w:tab/>
        <w:t>Отмечая некоторое увеличение объема бюджетных ассигнований гос</w:t>
      </w:r>
      <w:r w:rsidRPr="00F96AC8">
        <w:rPr>
          <w:bCs/>
        </w:rPr>
        <w:t>у</w:t>
      </w:r>
      <w:r w:rsidRPr="00F96AC8">
        <w:rPr>
          <w:bCs/>
        </w:rPr>
        <w:t>дарства-участника на здравоохранение и программу охраны здоровья работа</w:t>
      </w:r>
      <w:r w:rsidRPr="00F96AC8">
        <w:rPr>
          <w:bCs/>
        </w:rPr>
        <w:t>ю</w:t>
      </w:r>
      <w:r w:rsidRPr="00F96AC8">
        <w:rPr>
          <w:bCs/>
        </w:rPr>
        <w:t>щих женщин, Комитет выражает обеспокоенность по поводу недостаточного объема и ненадлежащего качества государственных медицинских услуг, ос</w:t>
      </w:r>
      <w:r w:rsidRPr="00F96AC8">
        <w:rPr>
          <w:bCs/>
        </w:rPr>
        <w:t>о</w:t>
      </w:r>
      <w:r w:rsidRPr="00F96AC8">
        <w:rPr>
          <w:bCs/>
        </w:rPr>
        <w:t>бенно в сельских районах, где они предоставляются преимущественно частным сектором. Кроме того, Комитет обеспокоен:</w:t>
      </w:r>
    </w:p>
    <w:p w:rsidR="00BA1351" w:rsidRPr="00F96AC8" w:rsidRDefault="00F96AC8" w:rsidP="00BA1351">
      <w:pPr>
        <w:pStyle w:val="SingleTxtGR"/>
        <w:rPr>
          <w:bCs/>
        </w:rPr>
      </w:pPr>
      <w:r>
        <w:rPr>
          <w:bCs/>
        </w:rPr>
        <w:tab/>
      </w:r>
      <w:r w:rsidR="00BA1351" w:rsidRPr="00F96AC8">
        <w:rPr>
          <w:bCs/>
        </w:rPr>
        <w:t>a)</w:t>
      </w:r>
      <w:r w:rsidR="00BA1351" w:rsidRPr="00F96AC8">
        <w:rPr>
          <w:bCs/>
        </w:rPr>
        <w:tab/>
        <w:t>медленным прогрессом в деле сокращения показателей детской смертности и повышением уровня младенческой смертности;</w:t>
      </w:r>
    </w:p>
    <w:p w:rsidR="00BA1351" w:rsidRPr="00F96AC8" w:rsidRDefault="00F96AC8" w:rsidP="00BA1351">
      <w:pPr>
        <w:pStyle w:val="SingleTxtGR"/>
        <w:rPr>
          <w:bCs/>
        </w:rPr>
      </w:pPr>
      <w:r>
        <w:rPr>
          <w:bCs/>
        </w:rPr>
        <w:tab/>
      </w:r>
      <w:r w:rsidR="00BA1351" w:rsidRPr="00F96AC8">
        <w:rPr>
          <w:bCs/>
        </w:rPr>
        <w:t>b)</w:t>
      </w:r>
      <w:r w:rsidR="00BA1351" w:rsidRPr="00F96AC8">
        <w:rPr>
          <w:bCs/>
        </w:rPr>
        <w:tab/>
        <w:t>растущим количеством случаев заболевания полиомиелитом, ос</w:t>
      </w:r>
      <w:r w:rsidR="00BA1351" w:rsidRPr="00F96AC8">
        <w:rPr>
          <w:bCs/>
        </w:rPr>
        <w:t>о</w:t>
      </w:r>
      <w:r w:rsidR="00BA1351" w:rsidRPr="00F96AC8">
        <w:rPr>
          <w:bCs/>
        </w:rPr>
        <w:t>бенно на территориях племен федерального управления, из-за введенного дв</w:t>
      </w:r>
      <w:r w:rsidR="00BA1351" w:rsidRPr="00F96AC8">
        <w:rPr>
          <w:bCs/>
        </w:rPr>
        <w:t>и</w:t>
      </w:r>
      <w:r w:rsidR="00BA1351" w:rsidRPr="00F96AC8">
        <w:rPr>
          <w:bCs/>
        </w:rPr>
        <w:t xml:space="preserve">жением </w:t>
      </w:r>
      <w:r w:rsidR="009657D8">
        <w:rPr>
          <w:bCs/>
        </w:rPr>
        <w:t>«</w:t>
      </w:r>
      <w:r w:rsidR="00BA1351" w:rsidRPr="00F96AC8">
        <w:rPr>
          <w:bCs/>
        </w:rPr>
        <w:t>Талибан</w:t>
      </w:r>
      <w:r w:rsidR="009657D8">
        <w:rPr>
          <w:bCs/>
        </w:rPr>
        <w:t>»</w:t>
      </w:r>
      <w:r w:rsidR="00BA1351" w:rsidRPr="00F96AC8">
        <w:rPr>
          <w:bCs/>
        </w:rPr>
        <w:t xml:space="preserve"> запрета на вакцинацию и убийств сотрудников, вакцинир</w:t>
      </w:r>
      <w:r w:rsidR="00BA1351" w:rsidRPr="00F96AC8">
        <w:rPr>
          <w:bCs/>
        </w:rPr>
        <w:t>у</w:t>
      </w:r>
      <w:r w:rsidR="00BA1351" w:rsidRPr="00F96AC8">
        <w:rPr>
          <w:bCs/>
        </w:rPr>
        <w:t>ющих детей, а также крупномасштабными и частыми вспышками кори;</w:t>
      </w:r>
    </w:p>
    <w:p w:rsidR="00BA1351" w:rsidRPr="00F96AC8" w:rsidRDefault="00F96AC8" w:rsidP="00733505">
      <w:pPr>
        <w:pStyle w:val="SingleTxtGR"/>
        <w:spacing w:after="100" w:line="238" w:lineRule="atLeast"/>
        <w:rPr>
          <w:bCs/>
        </w:rPr>
      </w:pPr>
      <w:r>
        <w:rPr>
          <w:bCs/>
        </w:rPr>
        <w:tab/>
      </w:r>
      <w:r w:rsidR="00BA1351" w:rsidRPr="00F96AC8">
        <w:rPr>
          <w:bCs/>
        </w:rPr>
        <w:t>с)</w:t>
      </w:r>
      <w:r w:rsidR="00BA1351" w:rsidRPr="00F96AC8">
        <w:rPr>
          <w:bCs/>
        </w:rPr>
        <w:tab/>
        <w:t xml:space="preserve">тем, что агентство </w:t>
      </w:r>
      <w:proofErr w:type="gramStart"/>
      <w:r w:rsidR="00BA1351" w:rsidRPr="00F96AC8">
        <w:rPr>
          <w:bCs/>
        </w:rPr>
        <w:t>Северный</w:t>
      </w:r>
      <w:proofErr w:type="gramEnd"/>
      <w:r w:rsidR="00BA1351" w:rsidRPr="00F96AC8">
        <w:rPr>
          <w:bCs/>
        </w:rPr>
        <w:t xml:space="preserve"> Вазиристан на территориях племен федерального управления не обеспечивает наличия надлежащих объектов  м</w:t>
      </w:r>
      <w:r w:rsidR="00BA1351" w:rsidRPr="00F96AC8">
        <w:rPr>
          <w:bCs/>
        </w:rPr>
        <w:t>е</w:t>
      </w:r>
      <w:r w:rsidR="00BA1351" w:rsidRPr="00F96AC8">
        <w:rPr>
          <w:bCs/>
        </w:rPr>
        <w:t>дицинской инфраструктуры и медицинских услуг, прежде всего для детей, к</w:t>
      </w:r>
      <w:r w:rsidR="00BA1351" w:rsidRPr="00F96AC8">
        <w:rPr>
          <w:bCs/>
        </w:rPr>
        <w:t>о</w:t>
      </w:r>
      <w:r w:rsidR="00BA1351" w:rsidRPr="00F96AC8">
        <w:rPr>
          <w:bCs/>
        </w:rPr>
        <w:t>торые являются внутренне перемещенными лицами и у половины из которых, как сообщается, наблюдаются с</w:t>
      </w:r>
      <w:r w:rsidR="00267427">
        <w:rPr>
          <w:bCs/>
        </w:rPr>
        <w:t>ерьезные проблемы со здоровьем;</w:t>
      </w:r>
    </w:p>
    <w:p w:rsidR="00BA1351" w:rsidRPr="00F96AC8" w:rsidRDefault="00F96AC8" w:rsidP="00733505">
      <w:pPr>
        <w:pStyle w:val="SingleTxtGR"/>
        <w:spacing w:after="100" w:line="238" w:lineRule="atLeast"/>
        <w:rPr>
          <w:bCs/>
        </w:rPr>
      </w:pPr>
      <w:r>
        <w:rPr>
          <w:bCs/>
        </w:rPr>
        <w:tab/>
      </w:r>
      <w:r w:rsidR="00BA1351" w:rsidRPr="00F96AC8">
        <w:rPr>
          <w:bCs/>
        </w:rPr>
        <w:t>d)</w:t>
      </w:r>
      <w:r w:rsidR="00BA1351" w:rsidRPr="00F96AC8">
        <w:rPr>
          <w:bCs/>
        </w:rPr>
        <w:tab/>
        <w:t>отсутствием доступа к безопасной питьевой воде и санитарным услугам, а также проблемой недоедания, которые, как сообщается, являются причиной смерти 35% детей в возрасте до пяти лет и обусловлены, среди пр</w:t>
      </w:r>
      <w:r w:rsidR="00BA1351" w:rsidRPr="00F96AC8">
        <w:rPr>
          <w:bCs/>
        </w:rPr>
        <w:t>о</w:t>
      </w:r>
      <w:r w:rsidR="00BA1351" w:rsidRPr="00F96AC8">
        <w:rPr>
          <w:bCs/>
        </w:rPr>
        <w:t>чего, нерациональным использованием продовольственной помощи для нужд</w:t>
      </w:r>
      <w:r w:rsidR="00BA1351" w:rsidRPr="00F96AC8">
        <w:rPr>
          <w:bCs/>
        </w:rPr>
        <w:t>а</w:t>
      </w:r>
      <w:r w:rsidR="00BA1351" w:rsidRPr="00F96AC8">
        <w:rPr>
          <w:bCs/>
        </w:rPr>
        <w:t>ющихся детей.</w:t>
      </w:r>
    </w:p>
    <w:p w:rsidR="00BA1351" w:rsidRPr="00BA1351" w:rsidRDefault="00BA1351" w:rsidP="00733505">
      <w:pPr>
        <w:pStyle w:val="SingleTxtGR"/>
        <w:spacing w:after="100" w:line="238" w:lineRule="atLeast"/>
        <w:rPr>
          <w:b/>
          <w:bCs/>
        </w:rPr>
      </w:pPr>
      <w:r w:rsidRPr="00F96AC8">
        <w:rPr>
          <w:bCs/>
        </w:rPr>
        <w:t>48.</w:t>
      </w:r>
      <w:r w:rsidRPr="00F96AC8">
        <w:rPr>
          <w:bCs/>
        </w:rPr>
        <w:tab/>
      </w:r>
      <w:r w:rsidRPr="00BA1351">
        <w:rPr>
          <w:b/>
          <w:bCs/>
        </w:rPr>
        <w:t>В свете своего замечания общего порядка № 15 (2013) о праве ребенка на пользование наиболее совершенными услугами системы здравоохран</w:t>
      </w:r>
      <w:r w:rsidRPr="00BA1351">
        <w:rPr>
          <w:b/>
          <w:bCs/>
        </w:rPr>
        <w:t>е</w:t>
      </w:r>
      <w:r w:rsidRPr="00BA1351">
        <w:rPr>
          <w:b/>
          <w:bCs/>
        </w:rPr>
        <w:t>ния и с учетом задач 3.2 и 3.8 Целей в области устойчивого развития Ком</w:t>
      </w:r>
      <w:r w:rsidRPr="00BA1351">
        <w:rPr>
          <w:b/>
          <w:bCs/>
        </w:rPr>
        <w:t>и</w:t>
      </w:r>
      <w:r w:rsidRPr="00BA1351">
        <w:rPr>
          <w:b/>
          <w:bCs/>
        </w:rPr>
        <w:t>тет рекомендует государству-участнику:</w:t>
      </w:r>
    </w:p>
    <w:p w:rsidR="00BA1351" w:rsidRPr="00EA5272" w:rsidRDefault="00F96AC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a)</w:t>
      </w:r>
      <w:r w:rsidR="00BA1351" w:rsidRPr="00EA5272">
        <w:rPr>
          <w:b/>
          <w:bCs/>
        </w:rPr>
        <w:tab/>
        <w:t>увеличить объем бюджетных ассигнований на здравоохранение и расширить спектр предоставляемых качественных медицинских услу</w:t>
      </w:r>
      <w:r w:rsidR="00267427">
        <w:rPr>
          <w:b/>
          <w:bCs/>
        </w:rPr>
        <w:t>г, особенно в сельских районах;</w:t>
      </w:r>
    </w:p>
    <w:p w:rsidR="00BA1351" w:rsidRPr="00EA5272" w:rsidRDefault="00F96AC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b)</w:t>
      </w:r>
      <w:r w:rsidR="00BA1351" w:rsidRPr="00EA5272">
        <w:rPr>
          <w:b/>
          <w:bCs/>
        </w:rPr>
        <w:tab/>
        <w:t>принять все необходимые меры для значительного сокращения к 2030 году показателей смертности среди детей в возрасте до пяти лет, как минимум до 25 смертей на 1</w:t>
      </w:r>
      <w:r w:rsidR="009056D2" w:rsidRPr="00EA5272">
        <w:rPr>
          <w:b/>
          <w:bCs/>
        </w:rPr>
        <w:t> </w:t>
      </w:r>
      <w:r w:rsidR="00BA1351" w:rsidRPr="00EA5272">
        <w:rPr>
          <w:b/>
          <w:bCs/>
        </w:rPr>
        <w:t>000 живорожденных детей, и неонатальной смертности, как минимум до 12 смертей на 1</w:t>
      </w:r>
      <w:r w:rsidR="009056D2" w:rsidRPr="00EA5272">
        <w:rPr>
          <w:b/>
          <w:bCs/>
        </w:rPr>
        <w:t> </w:t>
      </w:r>
      <w:r w:rsidR="00BA1351" w:rsidRPr="00EA5272">
        <w:rPr>
          <w:b/>
          <w:bCs/>
        </w:rPr>
        <w:t>000 живорожденных детей;</w:t>
      </w:r>
    </w:p>
    <w:p w:rsidR="00BA1351" w:rsidRPr="00EA5272" w:rsidRDefault="00F96AC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с)</w:t>
      </w:r>
      <w:r w:rsidR="00BA1351" w:rsidRPr="00EA5272">
        <w:rPr>
          <w:b/>
          <w:bCs/>
        </w:rPr>
        <w:tab/>
        <w:t xml:space="preserve">обеспечить детей с рождения до </w:t>
      </w:r>
      <w:r w:rsidR="009056D2" w:rsidRPr="00EA5272">
        <w:rPr>
          <w:b/>
          <w:bCs/>
        </w:rPr>
        <w:t>пяти</w:t>
      </w:r>
      <w:r w:rsidR="00BA1351" w:rsidRPr="00EA5272">
        <w:rPr>
          <w:b/>
          <w:bCs/>
        </w:rPr>
        <w:t>летнего возраста пакетом медицинских услуг, включающим в себя вакцинацию от таких болезней, как полиомиелит и корь, на всей территории страны, особенно на террит</w:t>
      </w:r>
      <w:r w:rsidR="00BA1351" w:rsidRPr="00EA5272">
        <w:rPr>
          <w:b/>
          <w:bCs/>
        </w:rPr>
        <w:t>о</w:t>
      </w:r>
      <w:r w:rsidR="00BA1351" w:rsidRPr="00EA5272">
        <w:rPr>
          <w:b/>
          <w:bCs/>
        </w:rPr>
        <w:t>риях племен федерального управления, а также повысить уровень инфо</w:t>
      </w:r>
      <w:r w:rsidR="00BA1351" w:rsidRPr="00EA5272">
        <w:rPr>
          <w:b/>
          <w:bCs/>
        </w:rPr>
        <w:t>р</w:t>
      </w:r>
      <w:r w:rsidR="00BA1351" w:rsidRPr="00EA5272">
        <w:rPr>
          <w:b/>
          <w:bCs/>
        </w:rPr>
        <w:t xml:space="preserve">мированности общин о </w:t>
      </w:r>
      <w:proofErr w:type="gramStart"/>
      <w:r w:rsidR="00BA1351" w:rsidRPr="00EA5272">
        <w:rPr>
          <w:b/>
          <w:bCs/>
        </w:rPr>
        <w:t>важном значении</w:t>
      </w:r>
      <w:proofErr w:type="gramEnd"/>
      <w:r w:rsidR="00BA1351" w:rsidRPr="00EA5272">
        <w:rPr>
          <w:b/>
          <w:bCs/>
        </w:rPr>
        <w:t xml:space="preserve"> прививок;</w:t>
      </w:r>
    </w:p>
    <w:p w:rsidR="00BA1351" w:rsidRPr="00EA5272" w:rsidRDefault="00F96AC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d)</w:t>
      </w:r>
      <w:r w:rsidR="00BA1351" w:rsidRPr="00EA5272">
        <w:rPr>
          <w:b/>
          <w:bCs/>
        </w:rPr>
        <w:tab/>
        <w:t>обеспечить, чтобы на всей территории страны дети имели д</w:t>
      </w:r>
      <w:r w:rsidR="00BA1351" w:rsidRPr="00EA5272">
        <w:rPr>
          <w:b/>
          <w:bCs/>
        </w:rPr>
        <w:t>о</w:t>
      </w:r>
      <w:r w:rsidR="00BA1351" w:rsidRPr="00EA5272">
        <w:rPr>
          <w:b/>
          <w:bCs/>
        </w:rPr>
        <w:t>ступ к надлежащим объектам медицинской инфраструктуры и качестве</w:t>
      </w:r>
      <w:r w:rsidR="00BA1351" w:rsidRPr="00EA5272">
        <w:rPr>
          <w:b/>
          <w:bCs/>
        </w:rPr>
        <w:t>н</w:t>
      </w:r>
      <w:r w:rsidR="00BA1351" w:rsidRPr="00EA5272">
        <w:rPr>
          <w:b/>
          <w:bCs/>
        </w:rPr>
        <w:t>ным медицинским услугам, предоставляемым квалифицированными м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дицинскими специалистами, с уделением повышенного внимания де</w:t>
      </w:r>
      <w:r w:rsidR="00267427">
        <w:rPr>
          <w:b/>
          <w:bCs/>
        </w:rPr>
        <w:t>тям внутренне перемещенных лиц;</w:t>
      </w:r>
    </w:p>
    <w:p w:rsidR="00BA1351" w:rsidRPr="00EA5272" w:rsidRDefault="00F96AC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е)</w:t>
      </w:r>
      <w:r w:rsidR="00BA1351" w:rsidRPr="00EA5272">
        <w:rPr>
          <w:b/>
          <w:bCs/>
        </w:rPr>
        <w:tab/>
        <w:t>в приоритетном порядке обеспечить доступ к воде и санита</w:t>
      </w:r>
      <w:r w:rsidR="00BA1351" w:rsidRPr="00EA5272">
        <w:rPr>
          <w:b/>
          <w:bCs/>
        </w:rPr>
        <w:t>р</w:t>
      </w:r>
      <w:r w:rsidR="00BA1351" w:rsidRPr="00EA5272">
        <w:rPr>
          <w:b/>
          <w:bCs/>
        </w:rPr>
        <w:t>ным услугам и разработать программы в области питания для уменьш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ния таких проблем, как замедленный рост или другие последствия нед</w:t>
      </w:r>
      <w:r w:rsidR="00BA1351" w:rsidRPr="00EA5272">
        <w:rPr>
          <w:b/>
          <w:bCs/>
        </w:rPr>
        <w:t>о</w:t>
      </w:r>
      <w:r w:rsidR="00BA1351" w:rsidRPr="00EA5272">
        <w:rPr>
          <w:b/>
          <w:bCs/>
        </w:rPr>
        <w:t xml:space="preserve">едания, и ввести комплекс необходимого питания во всех медицинских учреждениях, в частности ориентированных на детей, страдающих от </w:t>
      </w:r>
      <w:r w:rsidR="009657D8" w:rsidRPr="00EA5272">
        <w:rPr>
          <w:b/>
          <w:bCs/>
        </w:rPr>
        <w:t>острого недоедания;</w:t>
      </w:r>
    </w:p>
    <w:p w:rsidR="00BA1351" w:rsidRPr="00BA1351" w:rsidRDefault="009657D8" w:rsidP="00733505">
      <w:pPr>
        <w:pStyle w:val="SingleTxtGR"/>
        <w:spacing w:after="100" w:line="238" w:lineRule="atLeast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f)</w:t>
      </w:r>
      <w:r w:rsidR="00BA1351" w:rsidRPr="00EA5272">
        <w:rPr>
          <w:b/>
          <w:bCs/>
        </w:rPr>
        <w:tab/>
        <w:t>обращаться с этой целью за финансовой помощью и технич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ским содействием, в частности, к Детскому фонду Организации Объед</w:t>
      </w:r>
      <w:r w:rsidR="00BA1351" w:rsidRPr="00EA5272">
        <w:rPr>
          <w:b/>
          <w:bCs/>
        </w:rPr>
        <w:t>и</w:t>
      </w:r>
      <w:r w:rsidR="00BA1351" w:rsidRPr="00EA5272">
        <w:rPr>
          <w:b/>
          <w:bCs/>
        </w:rPr>
        <w:t>ненных Наций (ЮНИСЕФ) и Всемирной организации здравоохранения</w:t>
      </w:r>
      <w:r w:rsidR="00BA1351" w:rsidRPr="00BA1351">
        <w:rPr>
          <w:b/>
          <w:bCs/>
        </w:rPr>
        <w:t>.</w:t>
      </w:r>
    </w:p>
    <w:p w:rsidR="00BA1351" w:rsidRPr="00BA1351" w:rsidRDefault="00BA1351" w:rsidP="00733505">
      <w:pPr>
        <w:pStyle w:val="H23GR"/>
        <w:spacing w:after="100" w:line="238" w:lineRule="atLeast"/>
      </w:pPr>
      <w:r w:rsidRPr="00BA1351">
        <w:tab/>
      </w:r>
      <w:r w:rsidRPr="00BA1351">
        <w:tab/>
      </w:r>
      <w:r w:rsidR="00267427">
        <w:t>Психическое здоровье</w:t>
      </w:r>
    </w:p>
    <w:p w:rsidR="00BA1351" w:rsidRPr="009657D8" w:rsidRDefault="00BA1351" w:rsidP="00733505">
      <w:pPr>
        <w:pStyle w:val="SingleTxtGR"/>
        <w:spacing w:after="100" w:line="238" w:lineRule="atLeast"/>
        <w:rPr>
          <w:bCs/>
        </w:rPr>
      </w:pPr>
      <w:r w:rsidRPr="009657D8">
        <w:rPr>
          <w:bCs/>
        </w:rPr>
        <w:t>49.</w:t>
      </w:r>
      <w:r w:rsidRPr="009657D8">
        <w:rPr>
          <w:bCs/>
        </w:rPr>
        <w:tab/>
        <w:t>Комитет обеспокоен сообщениями о самоубийствах и попытках сам</w:t>
      </w:r>
      <w:r w:rsidRPr="009657D8">
        <w:rPr>
          <w:bCs/>
        </w:rPr>
        <w:t>о</w:t>
      </w:r>
      <w:r w:rsidRPr="009657D8">
        <w:rPr>
          <w:bCs/>
        </w:rPr>
        <w:t>убийства среди детей и отсутствием информации о работе по выяснению пр</w:t>
      </w:r>
      <w:r w:rsidRPr="009657D8">
        <w:rPr>
          <w:bCs/>
        </w:rPr>
        <w:t>и</w:t>
      </w:r>
      <w:r w:rsidRPr="009657D8">
        <w:rPr>
          <w:bCs/>
        </w:rPr>
        <w:t>чин таких самоубийств. Комитет обеспокоен также наличием в целом лишь н</w:t>
      </w:r>
      <w:r w:rsidRPr="009657D8">
        <w:rPr>
          <w:bCs/>
        </w:rPr>
        <w:t>е</w:t>
      </w:r>
      <w:r w:rsidRPr="009657D8">
        <w:rPr>
          <w:bCs/>
        </w:rPr>
        <w:t>большого числа специалистов в области психиатрии и острой нехваткой де</w:t>
      </w:r>
      <w:r w:rsidRPr="009657D8">
        <w:rPr>
          <w:bCs/>
        </w:rPr>
        <w:t>т</w:t>
      </w:r>
      <w:r w:rsidRPr="009657D8">
        <w:rPr>
          <w:bCs/>
        </w:rPr>
        <w:t>ских психиатров (по оценкам, на 4 млн. детей приходится один детский псих</w:t>
      </w:r>
      <w:r w:rsidRPr="009657D8">
        <w:rPr>
          <w:bCs/>
        </w:rPr>
        <w:t>и</w:t>
      </w:r>
      <w:r w:rsidRPr="009657D8">
        <w:rPr>
          <w:bCs/>
        </w:rPr>
        <w:t>атр) и, в частности, психологов. Кроме того, он обеспокоен тем, что госуда</w:t>
      </w:r>
      <w:r w:rsidRPr="009657D8">
        <w:rPr>
          <w:bCs/>
        </w:rPr>
        <w:t>р</w:t>
      </w:r>
      <w:r w:rsidRPr="009657D8">
        <w:rPr>
          <w:bCs/>
        </w:rPr>
        <w:t>ство-участник не представило данных об общем состоянии психического зд</w:t>
      </w:r>
      <w:r w:rsidRPr="009657D8">
        <w:rPr>
          <w:bCs/>
        </w:rPr>
        <w:t>о</w:t>
      </w:r>
      <w:r w:rsidRPr="009657D8">
        <w:rPr>
          <w:bCs/>
        </w:rPr>
        <w:t>ровья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9657D8">
        <w:rPr>
          <w:bCs/>
        </w:rPr>
        <w:t>50.</w:t>
      </w:r>
      <w:r w:rsidRPr="009657D8">
        <w:rPr>
          <w:bCs/>
        </w:rPr>
        <w:tab/>
      </w:r>
      <w:proofErr w:type="gramStart"/>
      <w:r w:rsidRPr="00BA1351">
        <w:rPr>
          <w:b/>
          <w:bCs/>
        </w:rPr>
        <w:t>Комитет рекомендует государству-участнику принять срочные меры по предупреждению самоубийств среди детей, в частности путем расшир</w:t>
      </w:r>
      <w:r w:rsidRPr="00BA1351">
        <w:rPr>
          <w:b/>
          <w:bCs/>
        </w:rPr>
        <w:t>е</w:t>
      </w:r>
      <w:r w:rsidRPr="00BA1351">
        <w:rPr>
          <w:b/>
          <w:bCs/>
        </w:rPr>
        <w:t>ния объема предоставляемых услуг по психологическому консультиров</w:t>
      </w:r>
      <w:r w:rsidRPr="00BA1351">
        <w:rPr>
          <w:b/>
          <w:bCs/>
        </w:rPr>
        <w:t>а</w:t>
      </w:r>
      <w:r w:rsidRPr="00BA1351">
        <w:rPr>
          <w:b/>
          <w:bCs/>
        </w:rPr>
        <w:t>нию и увеличения численности социальных работников в школах и общ</w:t>
      </w:r>
      <w:r w:rsidRPr="00BA1351">
        <w:rPr>
          <w:b/>
          <w:bCs/>
        </w:rPr>
        <w:t>и</w:t>
      </w:r>
      <w:r w:rsidRPr="00BA1351">
        <w:rPr>
          <w:b/>
          <w:bCs/>
        </w:rPr>
        <w:t>нах, а также обеспечить наличие у всех специалистов, работающих с дет</w:t>
      </w:r>
      <w:r w:rsidRPr="00BA1351">
        <w:rPr>
          <w:b/>
          <w:bCs/>
        </w:rPr>
        <w:t>ь</w:t>
      </w:r>
      <w:r w:rsidRPr="00BA1351">
        <w:rPr>
          <w:b/>
          <w:bCs/>
        </w:rPr>
        <w:t>ми, соответствующей подготовки по вопросам выявления и устранения склонностей к самоубийству и проблем с психическим здоровьем на ра</w:t>
      </w:r>
      <w:r w:rsidRPr="00BA1351">
        <w:rPr>
          <w:b/>
          <w:bCs/>
        </w:rPr>
        <w:t>н</w:t>
      </w:r>
      <w:r w:rsidRPr="00BA1351">
        <w:rPr>
          <w:b/>
          <w:bCs/>
        </w:rPr>
        <w:t>нем этапе.</w:t>
      </w:r>
      <w:proofErr w:type="gramEnd"/>
      <w:r w:rsidRPr="00BA1351">
        <w:rPr>
          <w:b/>
          <w:bCs/>
        </w:rPr>
        <w:t xml:space="preserve"> Кроме того, Комитет рекомендует государству-участнику с</w:t>
      </w:r>
      <w:r w:rsidRPr="00BA1351">
        <w:rPr>
          <w:b/>
          <w:bCs/>
        </w:rPr>
        <w:t>о</w:t>
      </w:r>
      <w:r w:rsidR="00E962A4">
        <w:rPr>
          <w:b/>
          <w:bCs/>
        </w:rPr>
        <w:t xml:space="preserve">брать данные </w:t>
      </w:r>
      <w:r w:rsidRPr="00BA1351">
        <w:rPr>
          <w:b/>
          <w:bCs/>
        </w:rPr>
        <w:t xml:space="preserve">и принять комплексную национальную политику по охране психического здоровья детей и обеспечить включение в эту политику </w:t>
      </w:r>
      <w:proofErr w:type="gramStart"/>
      <w:r w:rsidRPr="00BA1351">
        <w:rPr>
          <w:b/>
          <w:bCs/>
        </w:rPr>
        <w:t>п</w:t>
      </w:r>
      <w:r w:rsidRPr="00BA1351">
        <w:rPr>
          <w:b/>
          <w:bCs/>
        </w:rPr>
        <w:t>о</w:t>
      </w:r>
      <w:proofErr w:type="gramEnd"/>
      <w:r w:rsidRPr="00BA1351">
        <w:rPr>
          <w:b/>
          <w:bCs/>
        </w:rPr>
        <w:t>ложений, касающихся укрепления психического здоровья, консультиров</w:t>
      </w:r>
      <w:r w:rsidRPr="00BA1351">
        <w:rPr>
          <w:b/>
          <w:bCs/>
        </w:rPr>
        <w:t>а</w:t>
      </w:r>
      <w:r w:rsidRPr="00BA1351">
        <w:rPr>
          <w:b/>
          <w:bCs/>
        </w:rPr>
        <w:t>ния по поводу психических расстройств и их предупреждения в сфере пе</w:t>
      </w:r>
      <w:r w:rsidRPr="00BA1351">
        <w:rPr>
          <w:b/>
          <w:bCs/>
        </w:rPr>
        <w:t>р</w:t>
      </w:r>
      <w:r w:rsidRPr="00BA1351">
        <w:rPr>
          <w:b/>
          <w:bCs/>
        </w:rPr>
        <w:t>вичного медико-санитарного обслуживания, в школах и общинах, а также предоставления детям специальных услуг по охране их психического зд</w:t>
      </w:r>
      <w:r w:rsidRPr="00BA1351">
        <w:rPr>
          <w:b/>
          <w:bCs/>
        </w:rPr>
        <w:t>о</w:t>
      </w:r>
      <w:r w:rsidRPr="00BA1351">
        <w:rPr>
          <w:b/>
          <w:bCs/>
        </w:rPr>
        <w:t>ровья.</w:t>
      </w:r>
    </w:p>
    <w:p w:rsidR="00BA1351" w:rsidRPr="00BA1351" w:rsidRDefault="00BA1351" w:rsidP="009657D8">
      <w:pPr>
        <w:pStyle w:val="H23GR"/>
      </w:pPr>
      <w:r w:rsidRPr="00BA1351">
        <w:tab/>
      </w:r>
      <w:r w:rsidRPr="00BA1351">
        <w:tab/>
        <w:t>Здоровье подростков</w:t>
      </w:r>
    </w:p>
    <w:p w:rsidR="00BA1351" w:rsidRPr="009657D8" w:rsidRDefault="00BA1351" w:rsidP="00BA1351">
      <w:pPr>
        <w:pStyle w:val="SingleTxtGR"/>
        <w:rPr>
          <w:bCs/>
        </w:rPr>
      </w:pPr>
      <w:r w:rsidRPr="009657D8">
        <w:rPr>
          <w:bCs/>
        </w:rPr>
        <w:t>51.</w:t>
      </w:r>
      <w:r w:rsidRPr="009657D8">
        <w:rPr>
          <w:bCs/>
        </w:rPr>
        <w:tab/>
        <w:t>Комитет приветствует создание мобильных бригад обслуживания, кот</w:t>
      </w:r>
      <w:r w:rsidRPr="009657D8">
        <w:rPr>
          <w:bCs/>
        </w:rPr>
        <w:t>о</w:t>
      </w:r>
      <w:r w:rsidRPr="009657D8">
        <w:rPr>
          <w:bCs/>
        </w:rPr>
        <w:t>рые предоставляют услуги по планированию семьи и охране репродуктивного здоровья. Вместе с тем он обеспокоен тем, что государство-участник не пре</w:t>
      </w:r>
      <w:r w:rsidRPr="009657D8">
        <w:rPr>
          <w:bCs/>
        </w:rPr>
        <w:t>д</w:t>
      </w:r>
      <w:r w:rsidRPr="009657D8">
        <w:rPr>
          <w:bCs/>
        </w:rPr>
        <w:t>ставило более подробную информацию о видах, масштабах и сфере охвата т</w:t>
      </w:r>
      <w:r w:rsidRPr="009657D8">
        <w:rPr>
          <w:bCs/>
        </w:rPr>
        <w:t>а</w:t>
      </w:r>
      <w:r w:rsidRPr="009657D8">
        <w:rPr>
          <w:bCs/>
        </w:rPr>
        <w:t>ких услуг, а также сведения о бюджетных ассигнованиях на выполнение этой цели. В частности, Комитет обеспокоен низким уровнем осведомленности м</w:t>
      </w:r>
      <w:r w:rsidRPr="009657D8">
        <w:rPr>
          <w:bCs/>
        </w:rPr>
        <w:t>о</w:t>
      </w:r>
      <w:r w:rsidRPr="009657D8">
        <w:rPr>
          <w:bCs/>
        </w:rPr>
        <w:t>лодежи о сексуальных и репродуктивных п</w:t>
      </w:r>
      <w:r w:rsidR="00EA5272">
        <w:rPr>
          <w:bCs/>
        </w:rPr>
        <w:t>равах  и сообщениями о том, что</w:t>
      </w:r>
      <w:r w:rsidR="00EA5272">
        <w:rPr>
          <w:bCs/>
        </w:rPr>
        <w:br/>
      </w:r>
      <w:r w:rsidRPr="009657D8">
        <w:rPr>
          <w:bCs/>
        </w:rPr>
        <w:t>из-за социальных проблем девочки лишены возможности получения услуг по охране сексуального и репродуктивного здоровья, особенно в сельских рай</w:t>
      </w:r>
      <w:r w:rsidRPr="009657D8">
        <w:rPr>
          <w:bCs/>
        </w:rPr>
        <w:t>о</w:t>
      </w:r>
      <w:r w:rsidRPr="009657D8">
        <w:rPr>
          <w:bCs/>
        </w:rPr>
        <w:t>нах. Комитет обеспокоен также сообщениями о том, что большое число дев</w:t>
      </w:r>
      <w:r w:rsidRPr="009657D8">
        <w:rPr>
          <w:bCs/>
        </w:rPr>
        <w:t>у</w:t>
      </w:r>
      <w:r w:rsidRPr="009657D8">
        <w:rPr>
          <w:bCs/>
        </w:rPr>
        <w:t>шек подросткового возраста прибегают к небезопасным и подпольным абортам и что девушки, особенно незамужние, не имеют возможности прервать бер</w:t>
      </w:r>
      <w:r w:rsidRPr="009657D8">
        <w:rPr>
          <w:bCs/>
        </w:rPr>
        <w:t>е</w:t>
      </w:r>
      <w:r w:rsidRPr="009657D8">
        <w:rPr>
          <w:bCs/>
        </w:rPr>
        <w:t>менность легальным путем.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9657D8">
        <w:rPr>
          <w:bCs/>
        </w:rPr>
        <w:t>52.</w:t>
      </w:r>
      <w:r w:rsidRPr="009657D8">
        <w:rPr>
          <w:bCs/>
        </w:rPr>
        <w:tab/>
      </w:r>
      <w:r w:rsidRPr="00BA1351">
        <w:rPr>
          <w:b/>
          <w:bCs/>
        </w:rPr>
        <w:t>В свете своего замечания общего порядка № 4 (2003) о здоровье и развитии подростков в контексте Конвенции о правах ребенка Комитет р</w:t>
      </w:r>
      <w:r w:rsidRPr="00BA1351">
        <w:rPr>
          <w:b/>
          <w:bCs/>
        </w:rPr>
        <w:t>е</w:t>
      </w:r>
      <w:r w:rsidRPr="00BA1351">
        <w:rPr>
          <w:b/>
          <w:bCs/>
        </w:rPr>
        <w:t>комендует государству-участнику:</w:t>
      </w:r>
    </w:p>
    <w:p w:rsidR="00BA1351" w:rsidRPr="00EA5272" w:rsidRDefault="009657D8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a)</w:t>
      </w:r>
      <w:r w:rsidR="00BA1351" w:rsidRPr="00EA5272">
        <w:rPr>
          <w:b/>
          <w:bCs/>
        </w:rPr>
        <w:tab/>
        <w:t>разработать всеобъемлющую политику по охране сексуального и репродуктивного здоровья подростков и обеспечить включение в обяз</w:t>
      </w:r>
      <w:r w:rsidR="00BA1351" w:rsidRPr="00EA5272">
        <w:rPr>
          <w:b/>
          <w:bCs/>
        </w:rPr>
        <w:t>а</w:t>
      </w:r>
      <w:r w:rsidR="00BA1351" w:rsidRPr="00EA5272">
        <w:rPr>
          <w:b/>
          <w:bCs/>
        </w:rPr>
        <w:t xml:space="preserve">тельную школьную программу ориентированного на подростков женского и мужского полов курса </w:t>
      </w:r>
      <w:proofErr w:type="gramStart"/>
      <w:r w:rsidR="00BA1351" w:rsidRPr="00EA5272">
        <w:rPr>
          <w:b/>
          <w:bCs/>
        </w:rPr>
        <w:t>обучения по вопросам</w:t>
      </w:r>
      <w:proofErr w:type="gramEnd"/>
      <w:r w:rsidR="00BA1351" w:rsidRPr="00EA5272">
        <w:rPr>
          <w:b/>
          <w:bCs/>
        </w:rPr>
        <w:t xml:space="preserve"> сексуального и репроду</w:t>
      </w:r>
      <w:r w:rsidR="00BA1351" w:rsidRPr="00EA5272">
        <w:rPr>
          <w:b/>
          <w:bCs/>
        </w:rPr>
        <w:t>к</w:t>
      </w:r>
      <w:r w:rsidR="00BA1351" w:rsidRPr="00EA5272">
        <w:rPr>
          <w:b/>
          <w:bCs/>
        </w:rPr>
        <w:t>тивного здоровья с упором на предупреждение ранней беременности и профилактику инфекц</w:t>
      </w:r>
      <w:r w:rsidR="00EA5272">
        <w:rPr>
          <w:b/>
          <w:bCs/>
        </w:rPr>
        <w:t>ий, передающихся половым путем;</w:t>
      </w:r>
    </w:p>
    <w:p w:rsidR="00BA1351" w:rsidRPr="00EA5272" w:rsidRDefault="009657D8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b)</w:t>
      </w:r>
      <w:r w:rsidR="00BA1351" w:rsidRPr="00EA5272">
        <w:rPr>
          <w:b/>
          <w:bCs/>
        </w:rPr>
        <w:tab/>
        <w:t>пересмотреть свое законодательство для обеспечения того, чт</w:t>
      </w:r>
      <w:r w:rsidR="00BA1351" w:rsidRPr="00EA5272">
        <w:rPr>
          <w:b/>
          <w:bCs/>
        </w:rPr>
        <w:t>о</w:t>
      </w:r>
      <w:r w:rsidR="00BA1351" w:rsidRPr="00EA5272">
        <w:rPr>
          <w:b/>
          <w:bCs/>
        </w:rPr>
        <w:t xml:space="preserve">бы дети, в том числе незамужние девушки, </w:t>
      </w:r>
      <w:proofErr w:type="gramStart"/>
      <w:r w:rsidR="00BA1351" w:rsidRPr="00EA5272">
        <w:rPr>
          <w:b/>
          <w:bCs/>
        </w:rPr>
        <w:t>имели доступ к противозач</w:t>
      </w:r>
      <w:r w:rsidR="00BA1351" w:rsidRPr="00EA5272">
        <w:rPr>
          <w:b/>
          <w:bCs/>
        </w:rPr>
        <w:t>а</w:t>
      </w:r>
      <w:r w:rsidR="00BA1351" w:rsidRPr="00EA5272">
        <w:rPr>
          <w:b/>
          <w:bCs/>
        </w:rPr>
        <w:t>точным средствам и услугам по безопасному прерыванию беременности и уходу после аборта и чтобы при принятии решений о прерывании бер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менности всегда запрашивалос</w:t>
      </w:r>
      <w:r w:rsidR="00EA5272">
        <w:rPr>
          <w:b/>
          <w:bCs/>
        </w:rPr>
        <w:t>ь</w:t>
      </w:r>
      <w:proofErr w:type="gramEnd"/>
      <w:r w:rsidR="00EA5272">
        <w:rPr>
          <w:b/>
          <w:bCs/>
        </w:rPr>
        <w:t xml:space="preserve"> и учитывалось мнение девушек;</w:t>
      </w:r>
    </w:p>
    <w:p w:rsidR="00BA1351" w:rsidRPr="00EA5272" w:rsidRDefault="009657D8" w:rsidP="00BA1351">
      <w:pPr>
        <w:pStyle w:val="SingleTxtGR"/>
        <w:rPr>
          <w:b/>
          <w:bCs/>
        </w:rPr>
      </w:pPr>
      <w:r w:rsidRPr="00EA5272">
        <w:rPr>
          <w:b/>
          <w:bCs/>
        </w:rPr>
        <w:tab/>
      </w:r>
      <w:r w:rsidR="00BA1351" w:rsidRPr="00EA5272">
        <w:rPr>
          <w:b/>
          <w:bCs/>
        </w:rPr>
        <w:t>с)</w:t>
      </w:r>
      <w:r w:rsidR="00BA1351" w:rsidRPr="00EA5272">
        <w:rPr>
          <w:b/>
          <w:bCs/>
        </w:rPr>
        <w:tab/>
        <w:t>разработать и осуществлять политику по защите прав бер</w:t>
      </w:r>
      <w:r w:rsidR="00BA1351" w:rsidRPr="00EA5272">
        <w:rPr>
          <w:b/>
          <w:bCs/>
        </w:rPr>
        <w:t>е</w:t>
      </w:r>
      <w:r w:rsidR="00BA1351" w:rsidRPr="00EA5272">
        <w:rPr>
          <w:b/>
          <w:bCs/>
        </w:rPr>
        <w:t>менных подростков, матерей подросткового возраста и их детей и бороться с дискриминацией в отношении них.</w:t>
      </w:r>
    </w:p>
    <w:p w:rsidR="00BA1351" w:rsidRPr="00BA1351" w:rsidRDefault="00BA1351" w:rsidP="009657D8">
      <w:pPr>
        <w:pStyle w:val="H23GR"/>
      </w:pPr>
      <w:r w:rsidRPr="00BA1351">
        <w:tab/>
      </w:r>
      <w:r w:rsidRPr="00BA1351">
        <w:tab/>
      </w:r>
      <w:r w:rsidR="00733505">
        <w:t>ВИЧ/СПИД</w:t>
      </w:r>
    </w:p>
    <w:p w:rsidR="00BA1351" w:rsidRPr="009657D8" w:rsidRDefault="00BA1351" w:rsidP="00BA1351">
      <w:pPr>
        <w:pStyle w:val="SingleTxtGR"/>
        <w:rPr>
          <w:bCs/>
        </w:rPr>
      </w:pPr>
      <w:r w:rsidRPr="009657D8">
        <w:rPr>
          <w:bCs/>
        </w:rPr>
        <w:t>53.</w:t>
      </w:r>
      <w:r w:rsidRPr="009657D8">
        <w:rPr>
          <w:bCs/>
        </w:rPr>
        <w:tab/>
        <w:t>Отмечая национальную программу по борьбе со СПИДом, Комитет в то же время выражает обеспокоенность по поводу низкого уровня осведомленн</w:t>
      </w:r>
      <w:r w:rsidRPr="009657D8">
        <w:rPr>
          <w:bCs/>
        </w:rPr>
        <w:t>о</w:t>
      </w:r>
      <w:r w:rsidRPr="009657D8">
        <w:rPr>
          <w:bCs/>
        </w:rPr>
        <w:t>сти о ВИЧ/СПИДе, особенно среди подростков. Он с сожалением констатирует отсутствие информации и достаточного количества исследований, проводимых для выявления рисков и динамики этого заболевания среди детей, особе</w:t>
      </w:r>
      <w:r w:rsidR="00EA5272">
        <w:rPr>
          <w:bCs/>
        </w:rPr>
        <w:t>нно уязвимых групп детей, таких</w:t>
      </w:r>
      <w:r w:rsidRPr="009657D8">
        <w:rPr>
          <w:bCs/>
        </w:rPr>
        <w:t xml:space="preserve"> как беспризорные дети, работающие дети, дети, употребляющие наркотики, и дети, занимающиеся проституцией. Кроме того, он обеспокоен тем, что беременные женщины с ВИЧ/СПИДом не знают о своем положении и не получают антиретровирусных препаратов для недопущения п</w:t>
      </w:r>
      <w:r w:rsidRPr="009657D8">
        <w:rPr>
          <w:bCs/>
        </w:rPr>
        <w:t>е</w:t>
      </w:r>
      <w:r w:rsidRPr="009657D8">
        <w:rPr>
          <w:bCs/>
        </w:rPr>
        <w:t>редачи вируса от матери к ребенку.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9657D8">
        <w:rPr>
          <w:bCs/>
        </w:rPr>
        <w:t>54.</w:t>
      </w:r>
      <w:r w:rsidRPr="009657D8">
        <w:rPr>
          <w:bCs/>
        </w:rPr>
        <w:tab/>
      </w:r>
      <w:r w:rsidRPr="00BA1351">
        <w:rPr>
          <w:b/>
          <w:bCs/>
        </w:rPr>
        <w:t>В свете своего замечания общего порядка № 3 (2003) о ВИЧ/СПИДе и правах ребенка Комитет рекомендует государству-участнику принять меры по повышению уровня осведомленности населения в целом, и в частности детей, о ВИЧ/СПИДе и исследовать риски и динамику среди детей, особе</w:t>
      </w:r>
      <w:r w:rsidRPr="00BA1351">
        <w:rPr>
          <w:b/>
          <w:bCs/>
        </w:rPr>
        <w:t>н</w:t>
      </w:r>
      <w:r w:rsidRPr="00BA1351">
        <w:rPr>
          <w:b/>
          <w:bCs/>
        </w:rPr>
        <w:t>но среди детей, находящихся в маргинализованном и неблагоприятном п</w:t>
      </w:r>
      <w:r w:rsidRPr="00BA1351">
        <w:rPr>
          <w:b/>
          <w:bCs/>
        </w:rPr>
        <w:t>о</w:t>
      </w:r>
      <w:r w:rsidRPr="00BA1351">
        <w:rPr>
          <w:b/>
          <w:bCs/>
        </w:rPr>
        <w:t>ложении. Он рекомендует также государству-участнику принять меры по предупреждению передачи ВИЧ/СПИДа от матери к ребенку и предоста</w:t>
      </w:r>
      <w:r w:rsidRPr="00BA1351">
        <w:rPr>
          <w:b/>
          <w:bCs/>
        </w:rPr>
        <w:t>в</w:t>
      </w:r>
      <w:r w:rsidRPr="00BA1351">
        <w:rPr>
          <w:b/>
          <w:bCs/>
        </w:rPr>
        <w:t>лению антиретровирусных препаратов соответствующим беременным женщинам. В этой связи Комитет рекомендует государству-участнику обр</w:t>
      </w:r>
      <w:r w:rsidRPr="00BA1351">
        <w:rPr>
          <w:b/>
          <w:bCs/>
        </w:rPr>
        <w:t>а</w:t>
      </w:r>
      <w:r w:rsidRPr="00BA1351">
        <w:rPr>
          <w:b/>
          <w:bCs/>
        </w:rPr>
        <w:t>титься за технической помощью к Объединенной программе Организации Объединенных Наций по ВИЧ/СПИДу (ЮНЭЙДС).</w:t>
      </w:r>
    </w:p>
    <w:p w:rsidR="00BA1351" w:rsidRPr="00BA1351" w:rsidRDefault="00BA1351" w:rsidP="009657D8">
      <w:pPr>
        <w:pStyle w:val="H23GR"/>
      </w:pPr>
      <w:r w:rsidRPr="00BA1351">
        <w:tab/>
      </w:r>
      <w:r w:rsidRPr="00BA1351">
        <w:tab/>
        <w:t xml:space="preserve">Наркомания и токсикомания </w:t>
      </w:r>
    </w:p>
    <w:p w:rsidR="00BA1351" w:rsidRPr="00EA5272" w:rsidRDefault="00BA1351" w:rsidP="00BA1351">
      <w:pPr>
        <w:pStyle w:val="SingleTxtGR"/>
        <w:rPr>
          <w:bCs/>
        </w:rPr>
      </w:pPr>
      <w:r w:rsidRPr="00C6468D">
        <w:rPr>
          <w:bCs/>
        </w:rPr>
        <w:t>55.</w:t>
      </w:r>
      <w:r w:rsidRPr="00C6468D">
        <w:rPr>
          <w:bCs/>
        </w:rPr>
        <w:tab/>
      </w:r>
      <w:r w:rsidRPr="00EA5272">
        <w:rPr>
          <w:bCs/>
        </w:rPr>
        <w:t>Комитет принимает к сведению принятие генерального плана по борьбе с наркоманией на 2010</w:t>
      </w:r>
      <w:r w:rsidR="00C6468D" w:rsidRPr="00EA5272">
        <w:rPr>
          <w:bCs/>
        </w:rPr>
        <w:t>–</w:t>
      </w:r>
      <w:r w:rsidRPr="00EA5272">
        <w:rPr>
          <w:bCs/>
        </w:rPr>
        <w:t>2014 годы, но с сожалением констатирует отсутствие и</w:t>
      </w:r>
      <w:r w:rsidRPr="00EA5272">
        <w:rPr>
          <w:bCs/>
        </w:rPr>
        <w:t>н</w:t>
      </w:r>
      <w:r w:rsidRPr="00EA5272">
        <w:rPr>
          <w:bCs/>
        </w:rPr>
        <w:t>формации о мерах, принимаемых для решения проблемы наркомании среди д</w:t>
      </w:r>
      <w:r w:rsidRPr="00EA5272">
        <w:rPr>
          <w:bCs/>
        </w:rPr>
        <w:t>е</w:t>
      </w:r>
      <w:r w:rsidRPr="00EA5272">
        <w:rPr>
          <w:bCs/>
        </w:rPr>
        <w:t>тей в целом, и в частности среди детей, находящихся в уязвимом и опасном п</w:t>
      </w:r>
      <w:r w:rsidRPr="00EA5272">
        <w:rPr>
          <w:bCs/>
        </w:rPr>
        <w:t>о</w:t>
      </w:r>
      <w:r w:rsidRPr="00EA5272">
        <w:rPr>
          <w:bCs/>
        </w:rPr>
        <w:t>ложении. Кроме того, он выражает сожаление по поводу отсутствия надлеж</w:t>
      </w:r>
      <w:r w:rsidRPr="00EA5272">
        <w:rPr>
          <w:bCs/>
        </w:rPr>
        <w:t>а</w:t>
      </w:r>
      <w:r w:rsidRPr="00EA5272">
        <w:rPr>
          <w:bCs/>
        </w:rPr>
        <w:t>щей информации о лечении детей-наркоманов, а также стандартных протоколов служебной этики для государственных и частных наркологических центров, где люди часто подвергаются бесчеловечному обращению и неэтичным формам л</w:t>
      </w:r>
      <w:r w:rsidRPr="00EA5272">
        <w:rPr>
          <w:bCs/>
        </w:rPr>
        <w:t>е</w:t>
      </w:r>
      <w:r w:rsidRPr="00EA5272">
        <w:rPr>
          <w:bCs/>
        </w:rPr>
        <w:t>чения.</w:t>
      </w:r>
    </w:p>
    <w:p w:rsidR="00BA1351" w:rsidRPr="009657D8" w:rsidRDefault="00BA1351" w:rsidP="00BA1351">
      <w:pPr>
        <w:pStyle w:val="SingleTxtGR"/>
        <w:rPr>
          <w:bCs/>
        </w:rPr>
      </w:pPr>
      <w:r w:rsidRPr="009657D8">
        <w:rPr>
          <w:bCs/>
        </w:rPr>
        <w:t>56.</w:t>
      </w:r>
      <w:r w:rsidRPr="009657D8">
        <w:rPr>
          <w:bCs/>
        </w:rPr>
        <w:tab/>
      </w:r>
      <w:proofErr w:type="gramStart"/>
      <w:r w:rsidRPr="00EA5272">
        <w:rPr>
          <w:b/>
          <w:bCs/>
        </w:rPr>
        <w:t>Комитет рекомендует государству-участнику принять надлежащие меры по борьбе с наркоманией среди детей, в том числе путем предоста</w:t>
      </w:r>
      <w:r w:rsidRPr="00EA5272">
        <w:rPr>
          <w:b/>
          <w:bCs/>
        </w:rPr>
        <w:t>в</w:t>
      </w:r>
      <w:r w:rsidRPr="00EA5272">
        <w:rPr>
          <w:b/>
          <w:bCs/>
        </w:rPr>
        <w:t>ления детям и подросткам актуальной и объективной информации и об</w:t>
      </w:r>
      <w:r w:rsidRPr="00EA5272">
        <w:rPr>
          <w:b/>
          <w:bCs/>
        </w:rPr>
        <w:t>у</w:t>
      </w:r>
      <w:r w:rsidRPr="00EA5272">
        <w:rPr>
          <w:b/>
          <w:bCs/>
        </w:rPr>
        <w:t>чения их жизненным навыкам по профилактике токсикомании, включая табакокурение  и алкоголизм, а также путем создания доступных услуг по лечению наркозависимости и уменьшению ее пагубных последствий с уч</w:t>
      </w:r>
      <w:r w:rsidRPr="00EA5272">
        <w:rPr>
          <w:b/>
          <w:bCs/>
        </w:rPr>
        <w:t>е</w:t>
      </w:r>
      <w:r w:rsidRPr="00EA5272">
        <w:rPr>
          <w:b/>
          <w:bCs/>
        </w:rPr>
        <w:t>том интересов молодежи.</w:t>
      </w:r>
      <w:proofErr w:type="gramEnd"/>
      <w:r w:rsidRPr="00EA5272">
        <w:rPr>
          <w:b/>
          <w:bCs/>
        </w:rPr>
        <w:t xml:space="preserve"> Кроме того, он рекомендует государству-участнику ввести в реабилитационных центрах применимые нормы, прежде всего в отношении  лечения лиц, не дости</w:t>
      </w:r>
      <w:r w:rsidRPr="00EA5272">
        <w:rPr>
          <w:b/>
          <w:bCs/>
        </w:rPr>
        <w:t>г</w:t>
      </w:r>
      <w:r w:rsidRPr="00EA5272">
        <w:rPr>
          <w:b/>
          <w:bCs/>
        </w:rPr>
        <w:t>ших 18-летнего возраста.</w:t>
      </w:r>
    </w:p>
    <w:p w:rsidR="00BA1351" w:rsidRPr="00BA1351" w:rsidRDefault="00BA1351" w:rsidP="009657D8">
      <w:pPr>
        <w:pStyle w:val="H23GR"/>
      </w:pPr>
      <w:r w:rsidRPr="00BA1351">
        <w:tab/>
      </w:r>
      <w:r w:rsidRPr="00BA1351">
        <w:tab/>
        <w:t>Состояние окружающей среды</w:t>
      </w:r>
    </w:p>
    <w:p w:rsidR="00BA1351" w:rsidRPr="009657D8" w:rsidRDefault="00BA1351" w:rsidP="00BA1351">
      <w:pPr>
        <w:pStyle w:val="SingleTxtGR"/>
        <w:rPr>
          <w:bCs/>
        </w:rPr>
      </w:pPr>
      <w:r w:rsidRPr="009657D8">
        <w:rPr>
          <w:bCs/>
        </w:rPr>
        <w:t>57.</w:t>
      </w:r>
      <w:r w:rsidRPr="009657D8">
        <w:rPr>
          <w:bCs/>
        </w:rPr>
        <w:tab/>
        <w:t>Комитет серьезно обеспокоен негативными последствиями загрязнения воздуха, воды и почвы для здоровья детей, а также отсутствием надлежащи</w:t>
      </w:r>
      <w:r w:rsidR="00733505">
        <w:rPr>
          <w:bCs/>
        </w:rPr>
        <w:t>х мер по решению этой проблемы.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9657D8">
        <w:rPr>
          <w:bCs/>
        </w:rPr>
        <w:t>58.</w:t>
      </w:r>
      <w:r w:rsidRPr="009657D8">
        <w:rPr>
          <w:bCs/>
        </w:rPr>
        <w:tab/>
      </w:r>
      <w:r w:rsidRPr="00BA1351">
        <w:rPr>
          <w:b/>
          <w:bCs/>
        </w:rPr>
        <w:t>Комитет рекомендует государству-участнику провести оценку вли</w:t>
      </w:r>
      <w:r w:rsidRPr="00BA1351">
        <w:rPr>
          <w:b/>
          <w:bCs/>
        </w:rPr>
        <w:t>я</w:t>
      </w:r>
      <w:r w:rsidRPr="00BA1351">
        <w:rPr>
          <w:b/>
          <w:bCs/>
        </w:rPr>
        <w:t>ния загрязнения воздуха, воды и почвы на здоровье детей и использовать ее результаты в качестве основы для разработки подкрепленной достато</w:t>
      </w:r>
      <w:r w:rsidRPr="00BA1351">
        <w:rPr>
          <w:b/>
          <w:bCs/>
        </w:rPr>
        <w:t>ч</w:t>
      </w:r>
      <w:r w:rsidRPr="00BA1351">
        <w:rPr>
          <w:b/>
          <w:bCs/>
        </w:rPr>
        <w:t>ным объемом ресурсов стратегии исправления положения, а также регул</w:t>
      </w:r>
      <w:r w:rsidRPr="00BA1351">
        <w:rPr>
          <w:b/>
          <w:bCs/>
        </w:rPr>
        <w:t>и</w:t>
      </w:r>
      <w:r w:rsidRPr="00BA1351">
        <w:rPr>
          <w:b/>
          <w:bCs/>
        </w:rPr>
        <w:t>ровать максимально допустимые конце</w:t>
      </w:r>
      <w:r w:rsidR="00733505">
        <w:rPr>
          <w:b/>
          <w:bCs/>
        </w:rPr>
        <w:t>нтрации загрязнителей в воздухе</w:t>
      </w:r>
      <w:r w:rsidR="00733505">
        <w:rPr>
          <w:b/>
          <w:bCs/>
        </w:rPr>
        <w:br/>
      </w:r>
      <w:r w:rsidRPr="00BA1351">
        <w:rPr>
          <w:b/>
          <w:bCs/>
        </w:rPr>
        <w:t>и воде.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Уровень жизни</w:t>
      </w:r>
    </w:p>
    <w:p w:rsidR="00BA1351" w:rsidRPr="009657D8" w:rsidRDefault="00BA1351" w:rsidP="00BA1351">
      <w:pPr>
        <w:pStyle w:val="SingleTxtGR"/>
        <w:rPr>
          <w:bCs/>
        </w:rPr>
      </w:pPr>
      <w:r w:rsidRPr="009657D8">
        <w:rPr>
          <w:bCs/>
        </w:rPr>
        <w:t>59.</w:t>
      </w:r>
      <w:r w:rsidRPr="009657D8">
        <w:rPr>
          <w:bCs/>
        </w:rPr>
        <w:tab/>
        <w:t>Комитет обеспокоен сохранением в стране высокого уровня относител</w:t>
      </w:r>
      <w:r w:rsidRPr="009657D8">
        <w:rPr>
          <w:bCs/>
        </w:rPr>
        <w:t>ь</w:t>
      </w:r>
      <w:r w:rsidRPr="009657D8">
        <w:rPr>
          <w:bCs/>
        </w:rPr>
        <w:t>ной и крайней бедности, особенно среди детей, и тем, что усилий государства-участника по оказанию помощи нуждающимся семьям посредством таких пр</w:t>
      </w:r>
      <w:r w:rsidRPr="009657D8">
        <w:rPr>
          <w:bCs/>
        </w:rPr>
        <w:t>о</w:t>
      </w:r>
      <w:r w:rsidRPr="009657D8">
        <w:rPr>
          <w:bCs/>
        </w:rPr>
        <w:t xml:space="preserve">ектов, как Программа поддержки доходов </w:t>
      </w:r>
      <w:r w:rsidR="009657D8">
        <w:rPr>
          <w:bCs/>
        </w:rPr>
        <w:t>«</w:t>
      </w:r>
      <w:proofErr w:type="spellStart"/>
      <w:r w:rsidRPr="009657D8">
        <w:rPr>
          <w:bCs/>
        </w:rPr>
        <w:t>Беназир</w:t>
      </w:r>
      <w:proofErr w:type="spellEnd"/>
      <w:r w:rsidR="009657D8">
        <w:rPr>
          <w:bCs/>
        </w:rPr>
        <w:t>»</w:t>
      </w:r>
      <w:r w:rsidR="00EA5272">
        <w:rPr>
          <w:bCs/>
        </w:rPr>
        <w:t xml:space="preserve">, </w:t>
      </w:r>
      <w:r w:rsidRPr="009657D8">
        <w:rPr>
          <w:bCs/>
        </w:rPr>
        <w:t>Программа поддержки д</w:t>
      </w:r>
      <w:r w:rsidRPr="009657D8">
        <w:rPr>
          <w:bCs/>
        </w:rPr>
        <w:t>е</w:t>
      </w:r>
      <w:r w:rsidRPr="009657D8">
        <w:rPr>
          <w:bCs/>
        </w:rPr>
        <w:t xml:space="preserve">тей и Программа </w:t>
      </w:r>
      <w:r w:rsidR="009657D8">
        <w:rPr>
          <w:bCs/>
        </w:rPr>
        <w:t>«</w:t>
      </w:r>
      <w:r w:rsidRPr="009657D8">
        <w:rPr>
          <w:bCs/>
        </w:rPr>
        <w:t>Закат</w:t>
      </w:r>
      <w:r w:rsidR="009657D8">
        <w:rPr>
          <w:bCs/>
        </w:rPr>
        <w:t>»</w:t>
      </w:r>
      <w:r w:rsidRPr="009657D8">
        <w:rPr>
          <w:bCs/>
        </w:rPr>
        <w:t xml:space="preserve">, по-прежнему </w:t>
      </w:r>
      <w:proofErr w:type="gramStart"/>
      <w:r w:rsidRPr="009657D8">
        <w:rPr>
          <w:bCs/>
        </w:rPr>
        <w:t>недостаточно</w:t>
      </w:r>
      <w:proofErr w:type="gramEnd"/>
      <w:r w:rsidRPr="009657D8">
        <w:rPr>
          <w:bCs/>
        </w:rPr>
        <w:t xml:space="preserve"> и они не распростран</w:t>
      </w:r>
      <w:r w:rsidRPr="009657D8">
        <w:rPr>
          <w:bCs/>
        </w:rPr>
        <w:t>я</w:t>
      </w:r>
      <w:r w:rsidRPr="009657D8">
        <w:rPr>
          <w:bCs/>
        </w:rPr>
        <w:t xml:space="preserve">ются на </w:t>
      </w:r>
      <w:r w:rsidR="00733505">
        <w:rPr>
          <w:bCs/>
        </w:rPr>
        <w:t>самые малоимущие слои общества.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95A71">
        <w:rPr>
          <w:bCs/>
        </w:rPr>
        <w:t>60.</w:t>
      </w:r>
      <w:r w:rsidRPr="00E95A71">
        <w:rPr>
          <w:bCs/>
        </w:rPr>
        <w:tab/>
      </w:r>
      <w:proofErr w:type="gramStart"/>
      <w:r w:rsidRPr="00BA1351">
        <w:rPr>
          <w:b/>
          <w:bCs/>
        </w:rPr>
        <w:t>Комитет обращает внимание государства-участника на задачу 1.3 Целей в области устойчивого развития, которая предусматривает внедр</w:t>
      </w:r>
      <w:r w:rsidRPr="00BA1351">
        <w:rPr>
          <w:b/>
          <w:bCs/>
        </w:rPr>
        <w:t>е</w:t>
      </w:r>
      <w:r w:rsidRPr="00BA1351">
        <w:rPr>
          <w:b/>
          <w:bCs/>
        </w:rPr>
        <w:t>ние соответствующих национальным условиям систем и мер социальной защиты для всех, и рекомендует государству-участнику активизировать его усилия по оказанию достаточной и надлежащей помощи семьям с детьми, которые живут в условиях бедности, в частности тем из них, которые нах</w:t>
      </w:r>
      <w:r w:rsidRPr="00BA1351">
        <w:rPr>
          <w:b/>
          <w:bCs/>
        </w:rPr>
        <w:t>о</w:t>
      </w:r>
      <w:r w:rsidRPr="00BA1351">
        <w:rPr>
          <w:b/>
          <w:bCs/>
        </w:rPr>
        <w:t xml:space="preserve">дятся в </w:t>
      </w:r>
      <w:proofErr w:type="spellStart"/>
      <w:r w:rsidRPr="00BA1351">
        <w:rPr>
          <w:b/>
          <w:bCs/>
        </w:rPr>
        <w:t>маргинализованн</w:t>
      </w:r>
      <w:r w:rsidR="00733505">
        <w:rPr>
          <w:b/>
          <w:bCs/>
        </w:rPr>
        <w:t>ом</w:t>
      </w:r>
      <w:proofErr w:type="spellEnd"/>
      <w:r w:rsidR="00733505">
        <w:rPr>
          <w:b/>
          <w:bCs/>
        </w:rPr>
        <w:t xml:space="preserve"> и неблагоприятном положении.</w:t>
      </w:r>
      <w:proofErr w:type="gramEnd"/>
    </w:p>
    <w:p w:rsidR="00BA1351" w:rsidRPr="00BA1351" w:rsidRDefault="00BA1351" w:rsidP="00EC7BAE">
      <w:pPr>
        <w:pStyle w:val="H1GR"/>
      </w:pPr>
      <w:r w:rsidRPr="00BA1351">
        <w:tab/>
        <w:t>H.</w:t>
      </w:r>
      <w:r w:rsidRPr="00BA1351">
        <w:tab/>
        <w:t>Образование, досуг и культурная деятельность (статьи 28–31)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Образование, включая профессиональную подготовку и ориентацию</w:t>
      </w:r>
    </w:p>
    <w:p w:rsidR="00BA1351" w:rsidRPr="00E95A71" w:rsidRDefault="00BA1351" w:rsidP="00BA1351">
      <w:pPr>
        <w:pStyle w:val="SingleTxtGR"/>
        <w:rPr>
          <w:bCs/>
        </w:rPr>
      </w:pPr>
      <w:r w:rsidRPr="00E95A71">
        <w:rPr>
          <w:bCs/>
        </w:rPr>
        <w:t>61.</w:t>
      </w:r>
      <w:r w:rsidRPr="00E95A71">
        <w:rPr>
          <w:bCs/>
        </w:rPr>
        <w:tab/>
      </w:r>
      <w:proofErr w:type="gramStart"/>
      <w:r w:rsidRPr="00E95A71">
        <w:rPr>
          <w:bCs/>
        </w:rPr>
        <w:t>Комитет приветствует Программу 2013 года по активизации процесса д</w:t>
      </w:r>
      <w:r w:rsidRPr="00E95A71">
        <w:rPr>
          <w:bCs/>
        </w:rPr>
        <w:t>о</w:t>
      </w:r>
      <w:r w:rsidRPr="00E95A71">
        <w:rPr>
          <w:bCs/>
        </w:rPr>
        <w:t>стижения Целей развития тысячелетия, основное внимание в которой уделяется детям, не посещающим школу, и развитию школьной инфраструктуры.</w:t>
      </w:r>
      <w:proofErr w:type="gramEnd"/>
      <w:r w:rsidRPr="00E95A71">
        <w:rPr>
          <w:bCs/>
        </w:rPr>
        <w:t xml:space="preserve"> Вместе с тем он обеспокоен: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a)</w:t>
      </w:r>
      <w:r w:rsidRPr="00E95A71">
        <w:rPr>
          <w:bCs/>
        </w:rPr>
        <w:tab/>
        <w:t>отсутствием обязательного образования в Хайбер-Пахтунхве и Ги</w:t>
      </w:r>
      <w:r w:rsidRPr="00E95A71">
        <w:rPr>
          <w:bCs/>
        </w:rPr>
        <w:t>л</w:t>
      </w:r>
      <w:r w:rsidRPr="00E95A71">
        <w:rPr>
          <w:bCs/>
        </w:rPr>
        <w:t>гит-Балтистане и тем, что в провинциях, в которых оно существует, законы об образовании не соблюдаются надлежащим образом;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b)</w:t>
      </w:r>
      <w:r w:rsidRPr="00E95A71">
        <w:rPr>
          <w:bCs/>
        </w:rPr>
        <w:tab/>
        <w:t>тем, что большое число детей (47,3% от общего числа детей в во</w:t>
      </w:r>
      <w:r w:rsidRPr="00E95A71">
        <w:rPr>
          <w:bCs/>
        </w:rPr>
        <w:t>з</w:t>
      </w:r>
      <w:r w:rsidRPr="00E95A71">
        <w:rPr>
          <w:bCs/>
        </w:rPr>
        <w:t>расте от 5 до 16 лет) не получают официального образования, причем половина из них никогда не посещала школу;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с)</w:t>
      </w:r>
      <w:r w:rsidRPr="00E95A71">
        <w:rPr>
          <w:bCs/>
        </w:rPr>
        <w:tab/>
        <w:t>высокими показателями отсева среди девочек, которые, согласно полученной информации, достигают 50% в провинциях Белуджистан и Хайбер-Пахтунхва и 77% на территориях племен федерального управления;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d)</w:t>
      </w:r>
      <w:r w:rsidRPr="00E95A71">
        <w:rPr>
          <w:bCs/>
        </w:rPr>
        <w:tab/>
        <w:t>устойчивыми и масштабными различиями в охвате детей школ</w:t>
      </w:r>
      <w:r w:rsidRPr="00E95A71">
        <w:rPr>
          <w:bCs/>
        </w:rPr>
        <w:t>ь</w:t>
      </w:r>
      <w:r w:rsidRPr="00E95A71">
        <w:rPr>
          <w:bCs/>
        </w:rPr>
        <w:t>ным образованием с гендерной точки зрения, между отдельными регионами и между городами и сельскими районами;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е)</w:t>
      </w:r>
      <w:r w:rsidRPr="00E95A71">
        <w:rPr>
          <w:bCs/>
        </w:rPr>
        <w:tab/>
        <w:t>плачевным состоянием школьной инфраструктуры, пострадавшей в результате стихийных бедствий или действий  вооруженных групп, а также о</w:t>
      </w:r>
      <w:r w:rsidRPr="00E95A71">
        <w:rPr>
          <w:bCs/>
        </w:rPr>
        <w:t>т</w:t>
      </w:r>
      <w:r w:rsidRPr="00E95A71">
        <w:rPr>
          <w:bCs/>
        </w:rPr>
        <w:t>сутствием средств первой необходимости, таких как питьевая вода, туалеты, электричество и стены;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f)</w:t>
      </w:r>
      <w:r w:rsidRPr="00E95A71">
        <w:rPr>
          <w:bCs/>
        </w:rPr>
        <w:tab/>
        <w:t>низким качеством образовани</w:t>
      </w:r>
      <w:r w:rsidR="00EA5272">
        <w:rPr>
          <w:bCs/>
        </w:rPr>
        <w:t xml:space="preserve">я, обусловленным, в частности, </w:t>
      </w:r>
      <w:r w:rsidRPr="00E95A71">
        <w:rPr>
          <w:bCs/>
        </w:rPr>
        <w:t>н</w:t>
      </w:r>
      <w:r w:rsidRPr="00E95A71">
        <w:rPr>
          <w:bCs/>
        </w:rPr>
        <w:t>е</w:t>
      </w:r>
      <w:r w:rsidRPr="00E95A71">
        <w:rPr>
          <w:bCs/>
        </w:rPr>
        <w:t>хваткой квалифицированных преподавателей и случаями их неявки на занятия, а также содержанием учебных программ и методами преподавания, которые поощряют дискриминацию по генде</w:t>
      </w:r>
      <w:r w:rsidR="00733505">
        <w:rPr>
          <w:bCs/>
        </w:rPr>
        <w:t xml:space="preserve">рному и </w:t>
      </w:r>
      <w:proofErr w:type="gramStart"/>
      <w:r w:rsidR="00733505">
        <w:rPr>
          <w:bCs/>
        </w:rPr>
        <w:t>религиозному</w:t>
      </w:r>
      <w:proofErr w:type="gramEnd"/>
      <w:r w:rsidR="00733505">
        <w:rPr>
          <w:bCs/>
        </w:rPr>
        <w:t xml:space="preserve"> признакам;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g)</w:t>
      </w:r>
      <w:r w:rsidRPr="00E95A71">
        <w:rPr>
          <w:bCs/>
        </w:rPr>
        <w:tab/>
        <w:t>частыми случаями нападений в отчетный период на школы, ос</w:t>
      </w:r>
      <w:r w:rsidRPr="00E95A71">
        <w:rPr>
          <w:bCs/>
        </w:rPr>
        <w:t>о</w:t>
      </w:r>
      <w:r w:rsidRPr="00E95A71">
        <w:rPr>
          <w:bCs/>
        </w:rPr>
        <w:t>бенно на светские и женские школы, в том числе целенаправленными уби</w:t>
      </w:r>
      <w:r w:rsidRPr="00E95A71">
        <w:rPr>
          <w:bCs/>
        </w:rPr>
        <w:t>й</w:t>
      </w:r>
      <w:r w:rsidRPr="00E95A71">
        <w:rPr>
          <w:bCs/>
        </w:rPr>
        <w:t>ствами учителей и использованием школьных зданий вооруженными группами;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h)</w:t>
      </w:r>
      <w:r w:rsidRPr="00E95A71">
        <w:rPr>
          <w:bCs/>
        </w:rPr>
        <w:tab/>
        <w:t>приватизацией системы образования на фоне отсутствия мер по обеспечению соответствия частных школ минимальным образовательным ста</w:t>
      </w:r>
      <w:r w:rsidRPr="00E95A71">
        <w:rPr>
          <w:bCs/>
        </w:rPr>
        <w:t>н</w:t>
      </w:r>
      <w:r w:rsidRPr="00E95A71">
        <w:rPr>
          <w:bCs/>
        </w:rPr>
        <w:t>дартам, а также требованиям в отношении учебной программы и квалификации пре</w:t>
      </w:r>
      <w:r w:rsidR="00733505">
        <w:rPr>
          <w:bCs/>
        </w:rPr>
        <w:t>подавателей;</w:t>
      </w:r>
    </w:p>
    <w:p w:rsidR="00BA1351" w:rsidRPr="00E95A71" w:rsidRDefault="00BA1351" w:rsidP="00E95A71">
      <w:pPr>
        <w:pStyle w:val="SingleTxtGR"/>
        <w:ind w:firstLine="567"/>
        <w:rPr>
          <w:bCs/>
        </w:rPr>
      </w:pPr>
      <w:r w:rsidRPr="00E95A71">
        <w:rPr>
          <w:bCs/>
        </w:rPr>
        <w:t>i)</w:t>
      </w:r>
      <w:r w:rsidRPr="00E95A71">
        <w:rPr>
          <w:bCs/>
        </w:rPr>
        <w:tab/>
        <w:t>ограниченным потенциалом и низким качеством дошкольного о</w:t>
      </w:r>
      <w:r w:rsidRPr="00E95A71">
        <w:rPr>
          <w:bCs/>
        </w:rPr>
        <w:t>б</w:t>
      </w:r>
      <w:r w:rsidR="00733505">
        <w:rPr>
          <w:bCs/>
        </w:rPr>
        <w:t>разования.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95A71">
        <w:rPr>
          <w:bCs/>
        </w:rPr>
        <w:t>62.</w:t>
      </w:r>
      <w:r w:rsidRPr="00E95A71">
        <w:rPr>
          <w:bCs/>
        </w:rPr>
        <w:tab/>
      </w:r>
      <w:r w:rsidRPr="00BA1351">
        <w:rPr>
          <w:b/>
          <w:bCs/>
        </w:rPr>
        <w:t>В свете своего замечания общего порядка № 1 (2001) о целях образ</w:t>
      </w:r>
      <w:r w:rsidRPr="00BA1351">
        <w:rPr>
          <w:b/>
          <w:bCs/>
        </w:rPr>
        <w:t>о</w:t>
      </w:r>
      <w:r w:rsidRPr="00BA1351">
        <w:rPr>
          <w:b/>
          <w:bCs/>
        </w:rPr>
        <w:t>вания и с учетом цели 4 Целей в области устойчивого развития Комитет рекомендует государству-участни</w:t>
      </w:r>
      <w:r w:rsidR="00733505">
        <w:rPr>
          <w:b/>
          <w:bCs/>
        </w:rPr>
        <w:t>ку: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>обеспечить всеобщее, бесплатное и обязательное начальное о</w:t>
      </w:r>
      <w:r w:rsidRPr="00EA5272">
        <w:rPr>
          <w:b/>
          <w:bCs/>
        </w:rPr>
        <w:t>б</w:t>
      </w:r>
      <w:r w:rsidRPr="00EA5272">
        <w:rPr>
          <w:b/>
          <w:bCs/>
        </w:rPr>
        <w:t>разование для всех детей в стране путем принятия соответствующих зак</w:t>
      </w:r>
      <w:r w:rsidRPr="00EA5272">
        <w:rPr>
          <w:b/>
          <w:bCs/>
        </w:rPr>
        <w:t>о</w:t>
      </w:r>
      <w:r w:rsidRPr="00EA5272">
        <w:rPr>
          <w:b/>
          <w:bCs/>
        </w:rPr>
        <w:t>нов и стратегий на национальном, провинциальном и территориальном уровнях;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 xml:space="preserve">не допускать прекращения детьми школьного обучения, в том числе за счет улучшения доступа к школам и предоставления финансовой поддержки детям, чьи семьи находятся в неблагоприятном положении, а также обращать внимание на </w:t>
      </w:r>
      <w:proofErr w:type="gramStart"/>
      <w:r w:rsidRPr="00EA5272">
        <w:rPr>
          <w:b/>
          <w:bCs/>
        </w:rPr>
        <w:t>важное значение</w:t>
      </w:r>
      <w:proofErr w:type="gramEnd"/>
      <w:r w:rsidRPr="00EA5272">
        <w:rPr>
          <w:b/>
          <w:bCs/>
        </w:rPr>
        <w:t xml:space="preserve"> образования для девочек путем преодоления глубоко укоренившихся подходов, согласно которым преимущество отдается мальчикам и их благосостоянию;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с)</w:t>
      </w:r>
      <w:r w:rsidRPr="00EA5272">
        <w:rPr>
          <w:b/>
          <w:bCs/>
        </w:rPr>
        <w:tab/>
        <w:t>повышать уровень информированности общин и побуждать их, и частности родителей, записывать в школу детей, особенно девочек и д</w:t>
      </w:r>
      <w:r w:rsidRPr="00EA5272">
        <w:rPr>
          <w:b/>
          <w:bCs/>
        </w:rPr>
        <w:t>е</w:t>
      </w:r>
      <w:r w:rsidRPr="00EA5272">
        <w:rPr>
          <w:b/>
          <w:bCs/>
        </w:rPr>
        <w:t>тей, живущих в недопредставленных  провинциях и сельских районах;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d)</w:t>
      </w:r>
      <w:r w:rsidRPr="00EA5272">
        <w:rPr>
          <w:b/>
          <w:bCs/>
        </w:rPr>
        <w:tab/>
        <w:t>уделять приоритетное внимание строительству и восстановл</w:t>
      </w:r>
      <w:r w:rsidRPr="00EA5272">
        <w:rPr>
          <w:b/>
          <w:bCs/>
        </w:rPr>
        <w:t>е</w:t>
      </w:r>
      <w:r w:rsidRPr="00EA5272">
        <w:rPr>
          <w:b/>
          <w:bCs/>
        </w:rPr>
        <w:t>нию школьной инфраструктуры, особенно в школах, пострадавших от ст</w:t>
      </w:r>
      <w:r w:rsidRPr="00EA5272">
        <w:rPr>
          <w:b/>
          <w:bCs/>
        </w:rPr>
        <w:t>и</w:t>
      </w:r>
      <w:r w:rsidRPr="00EA5272">
        <w:rPr>
          <w:b/>
          <w:bCs/>
        </w:rPr>
        <w:t>хийных бедствий или конфликтов, и выделять достаточные ресурсы для обеспечения средств первой необходимости, таких как питьевая вода, ту</w:t>
      </w:r>
      <w:r w:rsidRPr="00EA5272">
        <w:rPr>
          <w:b/>
          <w:bCs/>
        </w:rPr>
        <w:t>а</w:t>
      </w:r>
      <w:r w:rsidRPr="00EA5272">
        <w:rPr>
          <w:b/>
          <w:bCs/>
        </w:rPr>
        <w:t>леты и отопление;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е)</w:t>
      </w:r>
      <w:r w:rsidRPr="00EA5272">
        <w:rPr>
          <w:b/>
          <w:bCs/>
        </w:rPr>
        <w:tab/>
        <w:t xml:space="preserve">повысить качество образования и обеспечить качественную профессиональную подготовку и стимулы для преподавателей с уделением особого внимания сельским районам, а также обеспечить </w:t>
      </w:r>
      <w:proofErr w:type="gramStart"/>
      <w:r w:rsidRPr="00EA5272">
        <w:rPr>
          <w:b/>
          <w:bCs/>
        </w:rPr>
        <w:t>контроль за</w:t>
      </w:r>
      <w:proofErr w:type="gramEnd"/>
      <w:r w:rsidRPr="00EA5272">
        <w:rPr>
          <w:b/>
          <w:bCs/>
        </w:rPr>
        <w:t xml:space="preserve"> учебными программами и методами преподавания для недопущения нез</w:t>
      </w:r>
      <w:r w:rsidRPr="00EA5272">
        <w:rPr>
          <w:b/>
          <w:bCs/>
        </w:rPr>
        <w:t>а</w:t>
      </w:r>
      <w:r w:rsidRPr="00EA5272">
        <w:rPr>
          <w:b/>
          <w:bCs/>
        </w:rPr>
        <w:t>конного содержания в учебных мате</w:t>
      </w:r>
      <w:r w:rsidR="00733505">
        <w:rPr>
          <w:b/>
          <w:bCs/>
        </w:rPr>
        <w:t>риалах и незаконного поведения;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f)</w:t>
      </w:r>
      <w:r w:rsidRPr="00EA5272">
        <w:rPr>
          <w:b/>
          <w:bCs/>
        </w:rPr>
        <w:tab/>
        <w:t>принять меры для защиты школ, в частности светских и же</w:t>
      </w:r>
      <w:r w:rsidRPr="00EA5272">
        <w:rPr>
          <w:b/>
          <w:bCs/>
        </w:rPr>
        <w:t>н</w:t>
      </w:r>
      <w:r w:rsidRPr="00EA5272">
        <w:rPr>
          <w:b/>
          <w:bCs/>
        </w:rPr>
        <w:t>ских школ, и не допускать возможных нападений, в том числе на препод</w:t>
      </w:r>
      <w:r w:rsidRPr="00EA5272">
        <w:rPr>
          <w:b/>
          <w:bCs/>
        </w:rPr>
        <w:t>а</w:t>
      </w:r>
      <w:r w:rsidRPr="00EA5272">
        <w:rPr>
          <w:b/>
          <w:bCs/>
        </w:rPr>
        <w:t>вателей, а также захвата школ вооруженными группами;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g)</w:t>
      </w:r>
      <w:r w:rsidRPr="00EA5272">
        <w:rPr>
          <w:b/>
          <w:bCs/>
        </w:rPr>
        <w:tab/>
        <w:t xml:space="preserve">не допускать приватизации школ и создать механизмы </w:t>
      </w:r>
      <w:proofErr w:type="gramStart"/>
      <w:r w:rsidRPr="00EA5272">
        <w:rPr>
          <w:b/>
          <w:bCs/>
        </w:rPr>
        <w:t>ко</w:t>
      </w:r>
      <w:r w:rsidRPr="00EA5272">
        <w:rPr>
          <w:b/>
          <w:bCs/>
        </w:rPr>
        <w:t>н</w:t>
      </w:r>
      <w:r w:rsidRPr="00EA5272">
        <w:rPr>
          <w:b/>
          <w:bCs/>
        </w:rPr>
        <w:t>троля за</w:t>
      </w:r>
      <w:proofErr w:type="gramEnd"/>
      <w:r w:rsidRPr="00EA5272">
        <w:rPr>
          <w:b/>
          <w:bCs/>
        </w:rPr>
        <w:t xml:space="preserve"> соответствием частных школ минимальным образовательным стандартам, а также требованиям в отношении учебной программы и кв</w:t>
      </w:r>
      <w:r w:rsidRPr="00EA5272">
        <w:rPr>
          <w:b/>
          <w:bCs/>
        </w:rPr>
        <w:t>а</w:t>
      </w:r>
      <w:r w:rsidRPr="00EA5272">
        <w:rPr>
          <w:b/>
          <w:bCs/>
        </w:rPr>
        <w:t>лификации преподавателей</w:t>
      </w:r>
      <w:r w:rsidR="00EA5272">
        <w:rPr>
          <w:b/>
          <w:bCs/>
        </w:rPr>
        <w:t>;</w:t>
      </w:r>
    </w:p>
    <w:p w:rsidR="00BA1351" w:rsidRPr="00BA1351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h)</w:t>
      </w:r>
      <w:r w:rsidRPr="00EA5272">
        <w:rPr>
          <w:b/>
          <w:bCs/>
        </w:rPr>
        <w:tab/>
        <w:t>выделять достаточные финансовые средства для разработки и расширения программ по уходу за детьми и их обучению в раннем возрасте на основе всеобъемлющей и целостной политики обеспечения ухода за детьми и их развития в раннем возрасте</w:t>
      </w:r>
      <w:r w:rsidRPr="00BA1351">
        <w:rPr>
          <w:b/>
          <w:bCs/>
        </w:rPr>
        <w:t>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Медресе</w:t>
      </w:r>
    </w:p>
    <w:p w:rsidR="00BA1351" w:rsidRPr="00E95A71" w:rsidRDefault="00BA1351" w:rsidP="00BA1351">
      <w:pPr>
        <w:pStyle w:val="SingleTxtGR"/>
        <w:rPr>
          <w:bCs/>
        </w:rPr>
      </w:pPr>
      <w:r w:rsidRPr="00E95A71">
        <w:rPr>
          <w:bCs/>
        </w:rPr>
        <w:t>63.</w:t>
      </w:r>
      <w:r w:rsidRPr="00E95A71">
        <w:rPr>
          <w:bCs/>
        </w:rPr>
        <w:tab/>
        <w:t>Комитет отмечает, что за отчетный период после заключения в 2011 году соглашения между Министерством внутренних дел и коалицией основных ме</w:t>
      </w:r>
      <w:r w:rsidRPr="00E95A71">
        <w:rPr>
          <w:bCs/>
        </w:rPr>
        <w:t>д</w:t>
      </w:r>
      <w:r w:rsidRPr="00E95A71">
        <w:rPr>
          <w:bCs/>
        </w:rPr>
        <w:t>ресе их количество увеличилось. При этом Комитет серьезно обеспокоен тем, что в соответствии с указанным соглашением медресе получили полную нез</w:t>
      </w:r>
      <w:r w:rsidRPr="00E95A71">
        <w:rPr>
          <w:bCs/>
        </w:rPr>
        <w:t>а</w:t>
      </w:r>
      <w:r w:rsidRPr="00E95A71">
        <w:rPr>
          <w:bCs/>
        </w:rPr>
        <w:t>висимость в разработке религиозной учебной программы без какого-либо надзора со стороны государства, а также тем, что, по имеющейся информации, руководство медресе эксплуатирует детей, в том числе в коммерческих целях. Кроме того, Комитет обеспокоен тем, что частные медресе часто используются негосударственными вооруженными группами для вербовки и военной подг</w:t>
      </w:r>
      <w:r w:rsidRPr="00E95A71">
        <w:rPr>
          <w:bCs/>
        </w:rPr>
        <w:t>о</w:t>
      </w:r>
      <w:r w:rsidR="00733505">
        <w:rPr>
          <w:bCs/>
        </w:rPr>
        <w:t>товки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95A71">
        <w:rPr>
          <w:bCs/>
        </w:rPr>
        <w:t>64.</w:t>
      </w:r>
      <w:r w:rsidRPr="00E95A71">
        <w:rPr>
          <w:bCs/>
        </w:rPr>
        <w:tab/>
      </w:r>
      <w:r w:rsidRPr="00BA1351">
        <w:rPr>
          <w:b/>
          <w:bCs/>
        </w:rPr>
        <w:t>Комитет настоятельно призывает государство-участник обеспечить надзор за зарегистрированными и незарегистрированными частными ме</w:t>
      </w:r>
      <w:r w:rsidRPr="00BA1351">
        <w:rPr>
          <w:b/>
          <w:bCs/>
        </w:rPr>
        <w:t>д</w:t>
      </w:r>
      <w:r w:rsidRPr="00BA1351">
        <w:rPr>
          <w:b/>
          <w:bCs/>
        </w:rPr>
        <w:t>ресе с использованием надлежащих механизмов для недопущения какой-либо возможности неправомерного обращения и эксплуатации. В частн</w:t>
      </w:r>
      <w:r w:rsidRPr="00BA1351">
        <w:rPr>
          <w:b/>
          <w:bCs/>
        </w:rPr>
        <w:t>о</w:t>
      </w:r>
      <w:r w:rsidRPr="00BA1351">
        <w:rPr>
          <w:b/>
          <w:bCs/>
        </w:rPr>
        <w:t>сти, он настоятельно призывает государство-участник обеспечить, чтобы учебные программы медресе соответствовали общей государственной учебной программе и не предполагали обучение религиозной или сектан</w:t>
      </w:r>
      <w:r w:rsidRPr="00BA1351">
        <w:rPr>
          <w:b/>
          <w:bCs/>
        </w:rPr>
        <w:t>т</w:t>
      </w:r>
      <w:r w:rsidRPr="00BA1351">
        <w:rPr>
          <w:b/>
          <w:bCs/>
        </w:rPr>
        <w:t>ской нетерпимости, разрабатывались в духе прав человека и включали в</w:t>
      </w:r>
      <w:r w:rsidRPr="00BA1351">
        <w:rPr>
          <w:b/>
          <w:bCs/>
        </w:rPr>
        <w:t>о</w:t>
      </w:r>
      <w:r w:rsidRPr="00BA1351">
        <w:rPr>
          <w:b/>
          <w:bCs/>
        </w:rPr>
        <w:t>просы, касающиеся прав детей и международных договоров по правам ч</w:t>
      </w:r>
      <w:r w:rsidRPr="00BA1351">
        <w:rPr>
          <w:b/>
          <w:bCs/>
        </w:rPr>
        <w:t>е</w:t>
      </w:r>
      <w:r w:rsidRPr="00BA1351">
        <w:rPr>
          <w:b/>
          <w:bCs/>
        </w:rPr>
        <w:t>ловека, к которым присоединилось государство. Кроме того, он насто</w:t>
      </w:r>
      <w:r w:rsidRPr="00BA1351">
        <w:rPr>
          <w:b/>
          <w:bCs/>
        </w:rPr>
        <w:t>я</w:t>
      </w:r>
      <w:r w:rsidRPr="00BA1351">
        <w:rPr>
          <w:b/>
          <w:bCs/>
        </w:rPr>
        <w:t>тельно призывает государство-участник обеспечить надзор за деятельн</w:t>
      </w:r>
      <w:r w:rsidRPr="00BA1351">
        <w:rPr>
          <w:b/>
          <w:bCs/>
        </w:rPr>
        <w:t>о</w:t>
      </w:r>
      <w:r w:rsidRPr="00BA1351">
        <w:rPr>
          <w:b/>
          <w:bCs/>
        </w:rPr>
        <w:t>стью негосударственных вооруженных групп и заблокировать их доступ к учебным заведениям, а также гарантировать защиту детей от вербовки и военной подготовки, проводимых вооруженными группами.</w:t>
      </w:r>
    </w:p>
    <w:p w:rsidR="00BA1351" w:rsidRPr="00BA1351" w:rsidRDefault="00BA1351" w:rsidP="00EC7BAE">
      <w:pPr>
        <w:pStyle w:val="H1GR"/>
      </w:pPr>
      <w:r w:rsidRPr="00BA1351">
        <w:tab/>
        <w:t>I.</w:t>
      </w:r>
      <w:r w:rsidRPr="00BA1351">
        <w:tab/>
        <w:t>Специальные мер</w:t>
      </w:r>
      <w:r w:rsidR="00EA5272">
        <w:t>ы защиты (статьи 22, 30, 32–33,</w:t>
      </w:r>
      <w:r w:rsidR="00EA5272">
        <w:br/>
      </w:r>
      <w:r w:rsidRPr="00BA1351">
        <w:t>35–36, 37 (пункты b)–d)) и 38–40)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Дети из числа просителей убежища, беженцев и апатридов</w:t>
      </w:r>
    </w:p>
    <w:p w:rsidR="00BA1351" w:rsidRPr="00E95A71" w:rsidRDefault="00BA1351" w:rsidP="00BA1351">
      <w:pPr>
        <w:pStyle w:val="SingleTxtGR"/>
        <w:rPr>
          <w:bCs/>
        </w:rPr>
      </w:pPr>
      <w:r w:rsidRPr="00E95A71">
        <w:rPr>
          <w:bCs/>
        </w:rPr>
        <w:t>65.</w:t>
      </w:r>
      <w:r w:rsidRPr="00E95A71">
        <w:rPr>
          <w:bCs/>
        </w:rPr>
        <w:tab/>
        <w:t>С удовлетворением отмечая, что государство-участник продолжает пр</w:t>
      </w:r>
      <w:r w:rsidRPr="00E95A71">
        <w:rPr>
          <w:bCs/>
        </w:rPr>
        <w:t>и</w:t>
      </w:r>
      <w:r w:rsidRPr="00E95A71">
        <w:rPr>
          <w:bCs/>
        </w:rPr>
        <w:t>нимать большое число беженцев, особенно из Афганистана, Комитет выражает сожаление по поводу отсутствия нормативно-правовой базы в отношении б</w:t>
      </w:r>
      <w:r w:rsidRPr="00E95A71">
        <w:rPr>
          <w:bCs/>
        </w:rPr>
        <w:t>е</w:t>
      </w:r>
      <w:r w:rsidRPr="00E95A71">
        <w:rPr>
          <w:bCs/>
        </w:rPr>
        <w:t xml:space="preserve">женцев и апатридов. </w:t>
      </w:r>
      <w:proofErr w:type="gramStart"/>
      <w:r w:rsidRPr="00E95A71">
        <w:rPr>
          <w:bCs/>
        </w:rPr>
        <w:t>Кроме того, он по-прежнему обеспокоен тем, что дети-беженцы часто остаются незарегистрированными (особенно дети, чьи родители не имеют регистрационных удостоверений), лишены возможности получать о</w:t>
      </w:r>
      <w:r w:rsidRPr="00E95A71">
        <w:rPr>
          <w:bCs/>
        </w:rPr>
        <w:t>б</w:t>
      </w:r>
      <w:r w:rsidRPr="00E95A71">
        <w:rPr>
          <w:bCs/>
        </w:rPr>
        <w:t>разование, что заставляет их записываться в медресе, живут в тяжелых услов</w:t>
      </w:r>
      <w:r w:rsidRPr="00E95A71">
        <w:rPr>
          <w:bCs/>
        </w:rPr>
        <w:t>и</w:t>
      </w:r>
      <w:r w:rsidRPr="00E95A71">
        <w:rPr>
          <w:bCs/>
        </w:rPr>
        <w:t>ях и становятся жертвами детского труда и ранних браков, что создает для них повышенную угрозу подвергнуться неправомерному обращению, торговле людьми и религиозной радикализации.</w:t>
      </w:r>
      <w:proofErr w:type="gramEnd"/>
      <w:r w:rsidRPr="00E95A71">
        <w:rPr>
          <w:bCs/>
        </w:rPr>
        <w:t xml:space="preserve"> Кроме того, Комитет обеспокоен тем, что дети из общин бенгальцев, бихарцев и рохинджа по-прежнему не имеют гражданства.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95A71">
        <w:rPr>
          <w:bCs/>
        </w:rPr>
        <w:t>66.</w:t>
      </w:r>
      <w:r w:rsidRPr="00E95A71">
        <w:rPr>
          <w:bCs/>
        </w:rPr>
        <w:tab/>
      </w:r>
      <w:r w:rsidRPr="00BA1351">
        <w:rPr>
          <w:b/>
          <w:bCs/>
        </w:rPr>
        <w:t>Комитет рекомендует государству-участнику принять все необход</w:t>
      </w:r>
      <w:r w:rsidRPr="00BA1351">
        <w:rPr>
          <w:b/>
          <w:bCs/>
        </w:rPr>
        <w:t>и</w:t>
      </w:r>
      <w:r w:rsidRPr="00BA1351">
        <w:rPr>
          <w:b/>
          <w:bCs/>
        </w:rPr>
        <w:t>мые меры для того, чтобы: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>рассмотреть вопрос о принятии национального закона о беже</w:t>
      </w:r>
      <w:r w:rsidRPr="00EA5272">
        <w:rPr>
          <w:b/>
          <w:bCs/>
        </w:rPr>
        <w:t>н</w:t>
      </w:r>
      <w:r w:rsidRPr="00EA5272">
        <w:rPr>
          <w:b/>
          <w:bCs/>
        </w:rPr>
        <w:t>цах в соответствии с международными нормами и продолжать принимать беженцев, особенно семьи с детьми и несопровождаемых детей;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>обеспечить, чтобы все дети, родившиеся у беженцев, в том чи</w:t>
      </w:r>
      <w:r w:rsidRPr="00EA5272">
        <w:rPr>
          <w:b/>
          <w:bCs/>
        </w:rPr>
        <w:t>с</w:t>
      </w:r>
      <w:r w:rsidRPr="00EA5272">
        <w:rPr>
          <w:b/>
          <w:bCs/>
        </w:rPr>
        <w:t>ле тех, которые не имеют регистрационных удостоверений, а также у пр</w:t>
      </w:r>
      <w:r w:rsidRPr="00EA5272">
        <w:rPr>
          <w:b/>
          <w:bCs/>
        </w:rPr>
        <w:t>о</w:t>
      </w:r>
      <w:r w:rsidRPr="00EA5272">
        <w:rPr>
          <w:b/>
          <w:bCs/>
        </w:rPr>
        <w:t>сителей убежища и лиц без гражданства, регистрировались при рождении;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с)</w:t>
      </w:r>
      <w:r w:rsidRPr="00EA5272">
        <w:rPr>
          <w:b/>
          <w:bCs/>
        </w:rPr>
        <w:tab/>
        <w:t xml:space="preserve">включить детей-беженцев и детей-просителей убежища в </w:t>
      </w:r>
      <w:proofErr w:type="gramStart"/>
      <w:r w:rsidRPr="00EA5272">
        <w:rPr>
          <w:b/>
          <w:bCs/>
        </w:rPr>
        <w:t>нац</w:t>
      </w:r>
      <w:r w:rsidRPr="00EA5272">
        <w:rPr>
          <w:b/>
          <w:bCs/>
        </w:rPr>
        <w:t>и</w:t>
      </w:r>
      <w:r w:rsidRPr="00EA5272">
        <w:rPr>
          <w:b/>
          <w:bCs/>
        </w:rPr>
        <w:t>ональную</w:t>
      </w:r>
      <w:proofErr w:type="gramEnd"/>
      <w:r w:rsidRPr="00EA5272">
        <w:rPr>
          <w:b/>
          <w:bCs/>
        </w:rPr>
        <w:t xml:space="preserve"> и провинциальные системы образования наравне с гражданами государства-участника;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d)</w:t>
      </w:r>
      <w:r w:rsidRPr="00EA5272">
        <w:rPr>
          <w:b/>
          <w:bCs/>
        </w:rPr>
        <w:tab/>
        <w:t>обеспечить надлежащим жильем беженцев, особенно семьи с детьми, и предоставить кров лицам, живущим на улице;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е)</w:t>
      </w:r>
      <w:r w:rsidRPr="00EA5272">
        <w:rPr>
          <w:b/>
          <w:bCs/>
        </w:rPr>
        <w:tab/>
        <w:t>принять законодательные меры по борьбе с детским и кабал</w:t>
      </w:r>
      <w:r w:rsidRPr="00EA5272">
        <w:rPr>
          <w:b/>
          <w:bCs/>
        </w:rPr>
        <w:t>ь</w:t>
      </w:r>
      <w:r w:rsidRPr="00EA5272">
        <w:rPr>
          <w:b/>
          <w:bCs/>
        </w:rPr>
        <w:t xml:space="preserve">ным трудом, которому подвергаются дети из числа беженцев, </w:t>
      </w:r>
      <w:r w:rsidR="00733505">
        <w:rPr>
          <w:b/>
          <w:bCs/>
        </w:rPr>
        <w:t>просителей убежища и апатридов;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f)</w:t>
      </w:r>
      <w:r w:rsidRPr="00EA5272">
        <w:rPr>
          <w:b/>
          <w:bCs/>
        </w:rPr>
        <w:tab/>
        <w:t>не допускать того, чтобы дети из числа беженцев, просителей убежища и апатридов становились жертвами ранних браков, неправоме</w:t>
      </w:r>
      <w:r w:rsidRPr="00EA5272">
        <w:rPr>
          <w:b/>
          <w:bCs/>
        </w:rPr>
        <w:t>р</w:t>
      </w:r>
      <w:r w:rsidRPr="00EA5272">
        <w:rPr>
          <w:b/>
          <w:bCs/>
        </w:rPr>
        <w:t>ного обращения, торговли людьми или религиозной радикализации, и з</w:t>
      </w:r>
      <w:r w:rsidRPr="00EA5272">
        <w:rPr>
          <w:b/>
          <w:bCs/>
        </w:rPr>
        <w:t>а</w:t>
      </w:r>
      <w:r w:rsidRPr="00EA5272">
        <w:rPr>
          <w:b/>
          <w:bCs/>
        </w:rPr>
        <w:t>щищать их от этих явлений;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g)</w:t>
      </w:r>
      <w:r w:rsidRPr="00EA5272">
        <w:rPr>
          <w:b/>
          <w:bCs/>
        </w:rPr>
        <w:tab/>
        <w:t>обеспечить применение законов о гражданстве на равнопра</w:t>
      </w:r>
      <w:r w:rsidRPr="00EA5272">
        <w:rPr>
          <w:b/>
          <w:bCs/>
        </w:rPr>
        <w:t>в</w:t>
      </w:r>
      <w:r w:rsidRPr="00EA5272">
        <w:rPr>
          <w:b/>
          <w:bCs/>
        </w:rPr>
        <w:t>ной основе с целью предоставления гражданства лицам, принадлежащим к бенгальцам, бихарцам и рохинджа;</w:t>
      </w:r>
    </w:p>
    <w:p w:rsidR="00BA1351" w:rsidRPr="00EA5272" w:rsidRDefault="00BA1351" w:rsidP="00E95A71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h)</w:t>
      </w:r>
      <w:r w:rsidRPr="00EA5272">
        <w:rPr>
          <w:b/>
          <w:bCs/>
        </w:rPr>
        <w:tab/>
        <w:t>рассмотреть возможность ратификации Конвенции 1951 года о статусе беженцев и Протокола к ней 1967 года, а также Конвенции 1954 г</w:t>
      </w:r>
      <w:r w:rsidRPr="00EA5272">
        <w:rPr>
          <w:b/>
          <w:bCs/>
        </w:rPr>
        <w:t>о</w:t>
      </w:r>
      <w:r w:rsidRPr="00EA5272">
        <w:rPr>
          <w:b/>
          <w:bCs/>
        </w:rPr>
        <w:t>да о статусе апатридов и Конвенции 1961 года о сокращении безгражда</w:t>
      </w:r>
      <w:r w:rsidRPr="00EA5272">
        <w:rPr>
          <w:b/>
          <w:bCs/>
        </w:rPr>
        <w:t>н</w:t>
      </w:r>
      <w:r w:rsidRPr="00EA5272">
        <w:rPr>
          <w:b/>
          <w:bCs/>
        </w:rPr>
        <w:t>ства.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Дети, перемещенные внутри страны</w:t>
      </w:r>
    </w:p>
    <w:p w:rsidR="00BA1351" w:rsidRPr="00E858D9" w:rsidRDefault="00BA1351" w:rsidP="00BA1351">
      <w:pPr>
        <w:pStyle w:val="SingleTxtGR"/>
        <w:rPr>
          <w:bCs/>
        </w:rPr>
      </w:pPr>
      <w:r w:rsidRPr="00E858D9">
        <w:rPr>
          <w:bCs/>
        </w:rPr>
        <w:t>67.</w:t>
      </w:r>
      <w:r w:rsidRPr="00E858D9">
        <w:rPr>
          <w:bCs/>
        </w:rPr>
        <w:tab/>
        <w:t>Комитет отмечает, что с момента вынесения его предыдущих заключ</w:t>
      </w:r>
      <w:r w:rsidRPr="00E858D9">
        <w:rPr>
          <w:bCs/>
        </w:rPr>
        <w:t>и</w:t>
      </w:r>
      <w:r w:rsidRPr="00E858D9">
        <w:rPr>
          <w:bCs/>
        </w:rPr>
        <w:t>тельных замечаний в 2009 году перемещение детей внутри страны так и не з</w:t>
      </w:r>
      <w:r w:rsidRPr="00E858D9">
        <w:rPr>
          <w:bCs/>
        </w:rPr>
        <w:t>а</w:t>
      </w:r>
      <w:r w:rsidRPr="00E858D9">
        <w:rPr>
          <w:bCs/>
        </w:rPr>
        <w:t>вершилось. Оно продолжается из-за стихийных бедствий и текущих операций правоохранительных органов. Комитет обеспокоен тем, что государство-участник не приняло надлежащих мер для подготовки плана действий в чре</w:t>
      </w:r>
      <w:r w:rsidRPr="00E858D9">
        <w:rPr>
          <w:bCs/>
        </w:rPr>
        <w:t>з</w:t>
      </w:r>
      <w:r w:rsidRPr="00E858D9">
        <w:rPr>
          <w:bCs/>
        </w:rPr>
        <w:t>вычайных ситуациях и что многие внутренне перемещенные дети и их семьи живут в тяжелых условиях, не имея доступа к жилью и санитарным, медици</w:t>
      </w:r>
      <w:r w:rsidRPr="00E858D9">
        <w:rPr>
          <w:bCs/>
        </w:rPr>
        <w:t>н</w:t>
      </w:r>
      <w:r w:rsidRPr="00E858D9">
        <w:rPr>
          <w:bCs/>
        </w:rPr>
        <w:t xml:space="preserve">ским и образовательным услугам. Кроме того, Комитет серьезно обеспокоен сообщениями о том, что после каждой чрезвычайной </w:t>
      </w:r>
      <w:proofErr w:type="gramStart"/>
      <w:r w:rsidRPr="00E858D9">
        <w:rPr>
          <w:bCs/>
        </w:rPr>
        <w:t>ситуации</w:t>
      </w:r>
      <w:proofErr w:type="gramEnd"/>
      <w:r w:rsidRPr="00E858D9">
        <w:rPr>
          <w:bCs/>
        </w:rPr>
        <w:t xml:space="preserve"> внутренне пер</w:t>
      </w:r>
      <w:r w:rsidRPr="00E858D9">
        <w:rPr>
          <w:bCs/>
        </w:rPr>
        <w:t>е</w:t>
      </w:r>
      <w:r w:rsidRPr="00E858D9">
        <w:rPr>
          <w:bCs/>
        </w:rPr>
        <w:t>мещенные дети подвергаются сексуальному насилию, домогательствам, пох</w:t>
      </w:r>
      <w:r w:rsidRPr="00E858D9">
        <w:rPr>
          <w:bCs/>
        </w:rPr>
        <w:t>и</w:t>
      </w:r>
      <w:r w:rsidRPr="00E858D9">
        <w:rPr>
          <w:bCs/>
        </w:rPr>
        <w:t>щению и торговле людьми, а также отсутствием мер по обеспечению их бе</w:t>
      </w:r>
      <w:r w:rsidRPr="00E858D9">
        <w:rPr>
          <w:bCs/>
        </w:rPr>
        <w:t>з</w:t>
      </w:r>
      <w:r w:rsidRPr="00E858D9">
        <w:rPr>
          <w:bCs/>
        </w:rPr>
        <w:t>опасности на надлежащем ур</w:t>
      </w:r>
      <w:r w:rsidR="00733505">
        <w:rPr>
          <w:bCs/>
        </w:rPr>
        <w:t>овне.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858D9">
        <w:rPr>
          <w:bCs/>
        </w:rPr>
        <w:t>68.</w:t>
      </w:r>
      <w:r w:rsidRPr="00BA1351">
        <w:rPr>
          <w:b/>
          <w:bCs/>
        </w:rPr>
        <w:tab/>
        <w:t>Напоминая о своих предыдущих заключительных замечаниях, Ком</w:t>
      </w:r>
      <w:r w:rsidRPr="00BA1351">
        <w:rPr>
          <w:b/>
          <w:bCs/>
        </w:rPr>
        <w:t>и</w:t>
      </w:r>
      <w:r w:rsidRPr="00BA1351">
        <w:rPr>
          <w:b/>
          <w:bCs/>
        </w:rPr>
        <w:t>тет рекомендует государству-участнику:</w:t>
      </w:r>
    </w:p>
    <w:p w:rsidR="00BA1351" w:rsidRPr="00EA5272" w:rsidRDefault="00BA1351" w:rsidP="00E858D9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 xml:space="preserve">продолжать </w:t>
      </w:r>
      <w:proofErr w:type="gramStart"/>
      <w:r w:rsidRPr="00EA5272">
        <w:rPr>
          <w:b/>
          <w:bCs/>
        </w:rPr>
        <w:t>предпринимать усилия</w:t>
      </w:r>
      <w:proofErr w:type="gramEnd"/>
      <w:r w:rsidRPr="00EA5272">
        <w:rPr>
          <w:b/>
          <w:bCs/>
        </w:rPr>
        <w:t xml:space="preserve"> по удовлетворению насу</w:t>
      </w:r>
      <w:r w:rsidRPr="00EA5272">
        <w:rPr>
          <w:b/>
          <w:bCs/>
        </w:rPr>
        <w:t>щ</w:t>
      </w:r>
      <w:r w:rsidRPr="00EA5272">
        <w:rPr>
          <w:b/>
          <w:bCs/>
        </w:rPr>
        <w:t>ных гуманитарных потребностей и обеспечению защиты прав человека д</w:t>
      </w:r>
      <w:r w:rsidRPr="00EA5272">
        <w:rPr>
          <w:b/>
          <w:bCs/>
        </w:rPr>
        <w:t>е</w:t>
      </w:r>
      <w:r w:rsidRPr="00EA5272">
        <w:rPr>
          <w:b/>
          <w:bCs/>
        </w:rPr>
        <w:t>тей, перемещенных внутри страны;</w:t>
      </w:r>
    </w:p>
    <w:p w:rsidR="00BA1351" w:rsidRPr="00EA5272" w:rsidRDefault="00BA1351" w:rsidP="00E858D9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>принять все необходимые меры предосторожности и адаптир</w:t>
      </w:r>
      <w:r w:rsidRPr="00EA5272">
        <w:rPr>
          <w:b/>
          <w:bCs/>
        </w:rPr>
        <w:t>о</w:t>
      </w:r>
      <w:r w:rsidRPr="00EA5272">
        <w:rPr>
          <w:b/>
          <w:bCs/>
        </w:rPr>
        <w:t>вать свою военную тактику с целью сокращения числа же</w:t>
      </w:r>
      <w:proofErr w:type="gramStart"/>
      <w:r w:rsidRPr="00EA5272">
        <w:rPr>
          <w:b/>
          <w:bCs/>
        </w:rPr>
        <w:t>ртв ср</w:t>
      </w:r>
      <w:proofErr w:type="gramEnd"/>
      <w:r w:rsidRPr="00EA5272">
        <w:rPr>
          <w:b/>
          <w:bCs/>
        </w:rPr>
        <w:t>еди гра</w:t>
      </w:r>
      <w:r w:rsidRPr="00EA5272">
        <w:rPr>
          <w:b/>
          <w:bCs/>
        </w:rPr>
        <w:t>ж</w:t>
      </w:r>
      <w:r w:rsidRPr="00EA5272">
        <w:rPr>
          <w:b/>
          <w:bCs/>
        </w:rPr>
        <w:t xml:space="preserve">данских лиц в ходе проведения военных операций; </w:t>
      </w:r>
    </w:p>
    <w:p w:rsidR="00BA1351" w:rsidRPr="00EA5272" w:rsidRDefault="00BA1351" w:rsidP="00E858D9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с)</w:t>
      </w:r>
      <w:r w:rsidRPr="00EA5272">
        <w:rPr>
          <w:b/>
          <w:bCs/>
        </w:rPr>
        <w:tab/>
        <w:t>обеспечить предоставление перемещенным детям крова, пит</w:t>
      </w:r>
      <w:r w:rsidRPr="00EA5272">
        <w:rPr>
          <w:b/>
          <w:bCs/>
        </w:rPr>
        <w:t>а</w:t>
      </w:r>
      <w:r w:rsidRPr="00EA5272">
        <w:rPr>
          <w:b/>
          <w:bCs/>
        </w:rPr>
        <w:t>ния, санитарно-гигиенических средств, медицинской помощи и возможн</w:t>
      </w:r>
      <w:r w:rsidRPr="00EA5272">
        <w:rPr>
          <w:b/>
          <w:bCs/>
        </w:rPr>
        <w:t>о</w:t>
      </w:r>
      <w:r w:rsidRPr="00EA5272">
        <w:rPr>
          <w:b/>
          <w:bCs/>
        </w:rPr>
        <w:t>стей для обучения, а также их физическую и психологическую реабилит</w:t>
      </w:r>
      <w:r w:rsidRPr="00EA5272">
        <w:rPr>
          <w:b/>
          <w:bCs/>
        </w:rPr>
        <w:t>а</w:t>
      </w:r>
      <w:r w:rsidR="00EA5272" w:rsidRPr="00EA5272">
        <w:rPr>
          <w:b/>
          <w:bCs/>
        </w:rPr>
        <w:t xml:space="preserve">цию с </w:t>
      </w:r>
      <w:proofErr w:type="spellStart"/>
      <w:r w:rsidRPr="00EA5272">
        <w:rPr>
          <w:b/>
          <w:bCs/>
        </w:rPr>
        <w:t>уделением</w:t>
      </w:r>
      <w:proofErr w:type="spellEnd"/>
      <w:r w:rsidRPr="00EA5272">
        <w:rPr>
          <w:b/>
          <w:bCs/>
        </w:rPr>
        <w:t xml:space="preserve"> повышенного внимания особо уязвимым группам, пре</w:t>
      </w:r>
      <w:r w:rsidRPr="00EA5272">
        <w:rPr>
          <w:b/>
          <w:bCs/>
        </w:rPr>
        <w:t>ж</w:t>
      </w:r>
      <w:r w:rsidRPr="00EA5272">
        <w:rPr>
          <w:b/>
          <w:bCs/>
        </w:rPr>
        <w:t>де всего несопровождаемым и разлученным со своими родителями детям, д</w:t>
      </w:r>
      <w:r w:rsidRPr="00EA5272">
        <w:rPr>
          <w:b/>
          <w:bCs/>
        </w:rPr>
        <w:t>е</w:t>
      </w:r>
      <w:r w:rsidRPr="00EA5272">
        <w:rPr>
          <w:b/>
          <w:bCs/>
        </w:rPr>
        <w:t>тям-инвалидам и детям, страд</w:t>
      </w:r>
      <w:r w:rsidR="00733505">
        <w:rPr>
          <w:b/>
          <w:bCs/>
        </w:rPr>
        <w:t>ающим от недоедания и болезней;</w:t>
      </w:r>
    </w:p>
    <w:p w:rsidR="00BA1351" w:rsidRPr="00EA5272" w:rsidRDefault="00BA1351" w:rsidP="00E858D9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d)</w:t>
      </w:r>
      <w:r w:rsidRPr="00EA5272">
        <w:rPr>
          <w:b/>
          <w:bCs/>
        </w:rPr>
        <w:tab/>
        <w:t>принять особые меры по защите внутренне перемещенных д</w:t>
      </w:r>
      <w:r w:rsidRPr="00EA5272">
        <w:rPr>
          <w:b/>
          <w:bCs/>
        </w:rPr>
        <w:t>е</w:t>
      </w:r>
      <w:r w:rsidRPr="00EA5272">
        <w:rPr>
          <w:b/>
          <w:bCs/>
        </w:rPr>
        <w:t>тей от сексуального насилия, домогательств, похищения и торговли люд</w:t>
      </w:r>
      <w:r w:rsidRPr="00EA5272">
        <w:rPr>
          <w:b/>
          <w:bCs/>
        </w:rPr>
        <w:t>ь</w:t>
      </w:r>
      <w:r w:rsidRPr="00EA5272">
        <w:rPr>
          <w:b/>
          <w:bCs/>
        </w:rPr>
        <w:t>ми после любой чрезвычайной ситуации.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Дети в составе вооруженных групп</w:t>
      </w:r>
    </w:p>
    <w:p w:rsidR="00BA1351" w:rsidRPr="00E858D9" w:rsidRDefault="00BA1351" w:rsidP="00BA1351">
      <w:pPr>
        <w:pStyle w:val="SingleTxtGR"/>
        <w:rPr>
          <w:bCs/>
        </w:rPr>
      </w:pPr>
      <w:r w:rsidRPr="00E858D9">
        <w:rPr>
          <w:bCs/>
        </w:rPr>
        <w:t>69.</w:t>
      </w:r>
      <w:r w:rsidRPr="00E858D9">
        <w:rPr>
          <w:bCs/>
        </w:rPr>
        <w:tab/>
      </w:r>
      <w:proofErr w:type="gramStart"/>
      <w:r w:rsidRPr="00E858D9">
        <w:rPr>
          <w:bCs/>
        </w:rPr>
        <w:t>Комитет серьезно обеспокоен тем, что вооруженные группы продолжают вербовать детей и принуждать их к прохождению военной подготовки, которая предполагает совершение взрывов террористами-смертниками и приведение в действие наземных мин, а также ставят их на передовую линию в районах ко</w:t>
      </w:r>
      <w:r w:rsidRPr="00E858D9">
        <w:rPr>
          <w:bCs/>
        </w:rPr>
        <w:t>н</w:t>
      </w:r>
      <w:r w:rsidRPr="00E858D9">
        <w:rPr>
          <w:bCs/>
        </w:rPr>
        <w:t>фликта, где они подвергаются смертельной опасности и риску физического насилия, и тем, что государство-участник не принимает надлежащих мер для недопущения такой вербовки.</w:t>
      </w:r>
      <w:proofErr w:type="gramEnd"/>
      <w:r w:rsidRPr="00E858D9">
        <w:rPr>
          <w:bCs/>
        </w:rPr>
        <w:t xml:space="preserve"> Отмечая создание центра </w:t>
      </w:r>
      <w:r w:rsidR="009657D8" w:rsidRPr="00E858D9">
        <w:rPr>
          <w:bCs/>
        </w:rPr>
        <w:t>«</w:t>
      </w:r>
      <w:proofErr w:type="spellStart"/>
      <w:r w:rsidRPr="00E858D9">
        <w:rPr>
          <w:bCs/>
        </w:rPr>
        <w:t>Сабавун</w:t>
      </w:r>
      <w:proofErr w:type="spellEnd"/>
      <w:r w:rsidR="009657D8" w:rsidRPr="00E858D9">
        <w:rPr>
          <w:bCs/>
        </w:rPr>
        <w:t>»</w:t>
      </w:r>
      <w:r w:rsidRPr="00E858D9">
        <w:rPr>
          <w:bCs/>
        </w:rPr>
        <w:t xml:space="preserve"> и других центров по реабилитации детей, завербованных вооруженными группами, К</w:t>
      </w:r>
      <w:r w:rsidRPr="00E858D9">
        <w:rPr>
          <w:bCs/>
        </w:rPr>
        <w:t>о</w:t>
      </w:r>
      <w:r w:rsidRPr="00E858D9">
        <w:rPr>
          <w:bCs/>
        </w:rPr>
        <w:t>митет выражает обеспокоенность по пово</w:t>
      </w:r>
      <w:r w:rsidR="00EA5272">
        <w:rPr>
          <w:bCs/>
        </w:rPr>
        <w:t>ду непригодности таких центров,</w:t>
      </w:r>
      <w:r w:rsidR="00EA5272">
        <w:rPr>
          <w:bCs/>
        </w:rPr>
        <w:br/>
      </w:r>
      <w:r w:rsidRPr="00E858D9">
        <w:rPr>
          <w:bCs/>
        </w:rPr>
        <w:t>а также отсутствия других мер по обеспечению реинтеграции и реабилитации соответствующих детей.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E858D9">
        <w:rPr>
          <w:bCs/>
        </w:rPr>
        <w:t>70.</w:t>
      </w:r>
      <w:r w:rsidRPr="00E858D9">
        <w:rPr>
          <w:bCs/>
        </w:rPr>
        <w:tab/>
      </w:r>
      <w:r w:rsidRPr="00BA1351">
        <w:rPr>
          <w:b/>
          <w:bCs/>
        </w:rPr>
        <w:t>Комитет настоятельно призывает государство-участник принять все необходимые меры для недопущения и запрещения вербовки детей негос</w:t>
      </w:r>
      <w:r w:rsidRPr="00BA1351">
        <w:rPr>
          <w:b/>
          <w:bCs/>
        </w:rPr>
        <w:t>у</w:t>
      </w:r>
      <w:r w:rsidRPr="00BA1351">
        <w:rPr>
          <w:b/>
          <w:bCs/>
        </w:rPr>
        <w:t>дарственными вооруженными группами и их использования в военных операциях и террористической деятельности, в частности в качестве те</w:t>
      </w:r>
      <w:r w:rsidRPr="00BA1351">
        <w:rPr>
          <w:b/>
          <w:bCs/>
        </w:rPr>
        <w:t>р</w:t>
      </w:r>
      <w:r w:rsidRPr="00BA1351">
        <w:rPr>
          <w:b/>
          <w:bCs/>
        </w:rPr>
        <w:t>рористов-смертников. Кроме того, он рекомендует государству-участнику активизировать свои усилия по созданию надлежащих структур и услуг для реабилитации и реинтеграции, а также выделению достаточных ресу</w:t>
      </w:r>
      <w:r w:rsidRPr="00BA1351">
        <w:rPr>
          <w:b/>
          <w:bCs/>
        </w:rPr>
        <w:t>р</w:t>
      </w:r>
      <w:r w:rsidRPr="00BA1351">
        <w:rPr>
          <w:b/>
          <w:bCs/>
        </w:rPr>
        <w:t>сов для всех пострадавших детей и детей, которые принимали участие в военных действиях.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 xml:space="preserve">Экономическая эксплуатация, включая детский труд </w:t>
      </w:r>
    </w:p>
    <w:p w:rsidR="00BA1351" w:rsidRPr="00E858D9" w:rsidRDefault="00BA1351" w:rsidP="00BA1351">
      <w:pPr>
        <w:pStyle w:val="SingleTxtGR"/>
        <w:rPr>
          <w:bCs/>
        </w:rPr>
      </w:pPr>
      <w:r w:rsidRPr="00E858D9">
        <w:rPr>
          <w:bCs/>
        </w:rPr>
        <w:t>71.</w:t>
      </w:r>
      <w:r w:rsidRPr="00E858D9">
        <w:rPr>
          <w:bCs/>
        </w:rPr>
        <w:tab/>
        <w:t>Комитет приветствует принятые в провинциях Пенджаб и Хайбер-Пахтунхва законодательные акты о запрещении использования детей в некот</w:t>
      </w:r>
      <w:r w:rsidRPr="00E858D9">
        <w:rPr>
          <w:bCs/>
        </w:rPr>
        <w:t>о</w:t>
      </w:r>
      <w:r w:rsidRPr="00E858D9">
        <w:rPr>
          <w:bCs/>
        </w:rPr>
        <w:t xml:space="preserve">рых опасных видах трудовой деятельности. Тем не </w:t>
      </w:r>
      <w:proofErr w:type="gramStart"/>
      <w:r w:rsidRPr="00E858D9">
        <w:rPr>
          <w:bCs/>
        </w:rPr>
        <w:t>менее</w:t>
      </w:r>
      <w:proofErr w:type="gramEnd"/>
      <w:r w:rsidRPr="00E858D9">
        <w:rPr>
          <w:bCs/>
        </w:rPr>
        <w:t xml:space="preserve"> Комитет по-прежнему серьезно обеспокоен:</w:t>
      </w:r>
    </w:p>
    <w:p w:rsidR="00BA1351" w:rsidRPr="00E858D9" w:rsidRDefault="00BA1351" w:rsidP="00E858D9">
      <w:pPr>
        <w:pStyle w:val="SingleTxtGR"/>
        <w:ind w:firstLine="567"/>
        <w:rPr>
          <w:bCs/>
        </w:rPr>
      </w:pPr>
      <w:proofErr w:type="gramStart"/>
      <w:r w:rsidRPr="00E858D9">
        <w:rPr>
          <w:bCs/>
        </w:rPr>
        <w:t>a)</w:t>
      </w:r>
      <w:r w:rsidRPr="00E858D9">
        <w:rPr>
          <w:bCs/>
        </w:rPr>
        <w:tab/>
        <w:t>чрезвычайно большим числом детей, занимающихся детским тр</w:t>
      </w:r>
      <w:r w:rsidRPr="00E858D9">
        <w:rPr>
          <w:bCs/>
        </w:rPr>
        <w:t>у</w:t>
      </w:r>
      <w:r w:rsidRPr="00E858D9">
        <w:rPr>
          <w:bCs/>
        </w:rPr>
        <w:t>дом, в том числе в опасных и схожих с рабскими условиях в таких видах де</w:t>
      </w:r>
      <w:r w:rsidRPr="00E858D9">
        <w:rPr>
          <w:bCs/>
        </w:rPr>
        <w:t>я</w:t>
      </w:r>
      <w:r w:rsidRPr="00E858D9">
        <w:rPr>
          <w:bCs/>
        </w:rPr>
        <w:t>тельности</w:t>
      </w:r>
      <w:r w:rsidR="00EA5272">
        <w:rPr>
          <w:bCs/>
        </w:rPr>
        <w:t>,</w:t>
      </w:r>
      <w:r w:rsidRPr="00E858D9">
        <w:rPr>
          <w:bCs/>
        </w:rPr>
        <w:t xml:space="preserve"> как домашнее хозяйство и проституция;</w:t>
      </w:r>
      <w:proofErr w:type="gramEnd"/>
    </w:p>
    <w:p w:rsidR="00BA1351" w:rsidRPr="00E858D9" w:rsidRDefault="00BA1351" w:rsidP="00E858D9">
      <w:pPr>
        <w:pStyle w:val="SingleTxtGR"/>
        <w:ind w:firstLine="567"/>
        <w:rPr>
          <w:bCs/>
        </w:rPr>
      </w:pPr>
      <w:r w:rsidRPr="00E858D9">
        <w:rPr>
          <w:bCs/>
        </w:rPr>
        <w:t>b)</w:t>
      </w:r>
      <w:r w:rsidRPr="00E858D9">
        <w:rPr>
          <w:bCs/>
        </w:rPr>
        <w:tab/>
        <w:t>сообщениями о применении к работающим детям, в том числе в качестве домашней прислуги, ненадлежащего обращения и пыток, которые в некоторых случаях приводят к гибели таких детей, прежде всего девочек;</w:t>
      </w:r>
    </w:p>
    <w:p w:rsidR="00BA1351" w:rsidRPr="00E858D9" w:rsidRDefault="00BA1351" w:rsidP="00E858D9">
      <w:pPr>
        <w:pStyle w:val="SingleTxtGR"/>
        <w:ind w:firstLine="567"/>
        <w:rPr>
          <w:bCs/>
        </w:rPr>
      </w:pPr>
      <w:r w:rsidRPr="00E858D9">
        <w:rPr>
          <w:bCs/>
        </w:rPr>
        <w:t>с)</w:t>
      </w:r>
      <w:r w:rsidRPr="00E858D9">
        <w:rPr>
          <w:bCs/>
        </w:rPr>
        <w:tab/>
        <w:t>сохраняющейся практикой применения кабального и принудител</w:t>
      </w:r>
      <w:r w:rsidRPr="00E858D9">
        <w:rPr>
          <w:bCs/>
        </w:rPr>
        <w:t>ь</w:t>
      </w:r>
      <w:r w:rsidRPr="00E858D9">
        <w:rPr>
          <w:bCs/>
        </w:rPr>
        <w:t>ного труда к детям из малоимущих и уязвимых семей, в частности из числа д</w:t>
      </w:r>
      <w:r w:rsidRPr="00E858D9">
        <w:rPr>
          <w:bCs/>
        </w:rPr>
        <w:t>а</w:t>
      </w:r>
      <w:r w:rsidRPr="00E858D9">
        <w:rPr>
          <w:bCs/>
        </w:rPr>
        <w:t>литов;</w:t>
      </w:r>
    </w:p>
    <w:p w:rsidR="00BA1351" w:rsidRPr="00E858D9" w:rsidRDefault="00BA1351" w:rsidP="00E858D9">
      <w:pPr>
        <w:pStyle w:val="SingleTxtGR"/>
        <w:ind w:firstLine="567"/>
        <w:rPr>
          <w:bCs/>
        </w:rPr>
      </w:pPr>
      <w:r w:rsidRPr="00E858D9">
        <w:rPr>
          <w:bCs/>
        </w:rPr>
        <w:t>d)</w:t>
      </w:r>
      <w:r w:rsidRPr="00E858D9">
        <w:rPr>
          <w:bCs/>
        </w:rPr>
        <w:tab/>
        <w:t>отсутствием общенациональных и провинциальных исследований по вопросу о масштабах детского труда;</w:t>
      </w:r>
    </w:p>
    <w:p w:rsidR="00BA1351" w:rsidRPr="00F372BD" w:rsidRDefault="00BA1351" w:rsidP="00E858D9">
      <w:pPr>
        <w:pStyle w:val="SingleTxtGR"/>
        <w:ind w:firstLine="567"/>
        <w:rPr>
          <w:bCs/>
          <w:spacing w:val="2"/>
        </w:rPr>
      </w:pPr>
      <w:r w:rsidRPr="00E858D9">
        <w:rPr>
          <w:bCs/>
        </w:rPr>
        <w:t>е)</w:t>
      </w:r>
      <w:r w:rsidRPr="00E858D9">
        <w:rPr>
          <w:bCs/>
        </w:rPr>
        <w:tab/>
      </w:r>
      <w:r w:rsidRPr="00F372BD">
        <w:rPr>
          <w:bCs/>
          <w:spacing w:val="2"/>
        </w:rPr>
        <w:t>нехваткой программ и механизмов по выявлению и защите детей, подвергшихся принудительному труду, в частности подневольному труду и де</w:t>
      </w:r>
      <w:r w:rsidRPr="00F372BD">
        <w:rPr>
          <w:bCs/>
          <w:spacing w:val="2"/>
        </w:rPr>
        <w:t>т</w:t>
      </w:r>
      <w:r w:rsidRPr="00F372BD">
        <w:rPr>
          <w:bCs/>
          <w:spacing w:val="2"/>
        </w:rPr>
        <w:t>скому труду в неформальном секторе, в том числе в качестве домашней прислуги;</w:t>
      </w:r>
    </w:p>
    <w:p w:rsidR="00BA1351" w:rsidRPr="00E858D9" w:rsidRDefault="00BA1351" w:rsidP="00733505">
      <w:pPr>
        <w:pStyle w:val="SingleTxtGR"/>
        <w:spacing w:after="100" w:line="236" w:lineRule="atLeast"/>
        <w:ind w:firstLine="567"/>
        <w:rPr>
          <w:bCs/>
        </w:rPr>
      </w:pPr>
      <w:r w:rsidRPr="00E858D9">
        <w:rPr>
          <w:bCs/>
        </w:rPr>
        <w:t>f)</w:t>
      </w:r>
      <w:r w:rsidRPr="00E858D9">
        <w:rPr>
          <w:bCs/>
        </w:rPr>
        <w:tab/>
        <w:t>низким минимальным возрастом для выполнения опасной работы, котор</w:t>
      </w:r>
      <w:r w:rsidR="00733505">
        <w:rPr>
          <w:bCs/>
        </w:rPr>
        <w:t>ый установлен на уровне 14 лет;</w:t>
      </w:r>
    </w:p>
    <w:p w:rsidR="00BA1351" w:rsidRPr="00E858D9" w:rsidRDefault="00BA1351" w:rsidP="00733505">
      <w:pPr>
        <w:pStyle w:val="SingleTxtGR"/>
        <w:spacing w:after="100" w:line="236" w:lineRule="atLeast"/>
        <w:ind w:firstLine="567"/>
        <w:rPr>
          <w:bCs/>
        </w:rPr>
      </w:pPr>
      <w:r w:rsidRPr="00E858D9">
        <w:rPr>
          <w:bCs/>
        </w:rPr>
        <w:t>g)</w:t>
      </w:r>
      <w:r w:rsidRPr="00E858D9">
        <w:rPr>
          <w:bCs/>
        </w:rPr>
        <w:tab/>
        <w:t>нехваткой квалифицированных инспекторов, их уязвимостью к коррупции и отсутствием необходимых ресурсов для проведения трудовых пр</w:t>
      </w:r>
      <w:r w:rsidRPr="00E858D9">
        <w:rPr>
          <w:bCs/>
        </w:rPr>
        <w:t>о</w:t>
      </w:r>
      <w:r w:rsidRPr="00E858D9">
        <w:rPr>
          <w:bCs/>
        </w:rPr>
        <w:t>верок.</w:t>
      </w:r>
    </w:p>
    <w:p w:rsidR="00BA1351" w:rsidRPr="00BA1351" w:rsidRDefault="00BA1351" w:rsidP="00733505">
      <w:pPr>
        <w:pStyle w:val="SingleTxtGR"/>
        <w:spacing w:after="100" w:line="236" w:lineRule="atLeast"/>
        <w:rPr>
          <w:b/>
          <w:bCs/>
        </w:rPr>
      </w:pPr>
      <w:r w:rsidRPr="00E858D9">
        <w:rPr>
          <w:bCs/>
        </w:rPr>
        <w:t>72.</w:t>
      </w:r>
      <w:r w:rsidRPr="00E858D9">
        <w:rPr>
          <w:bCs/>
        </w:rPr>
        <w:tab/>
      </w:r>
      <w:r w:rsidRPr="00BA1351">
        <w:rPr>
          <w:b/>
          <w:bCs/>
        </w:rPr>
        <w:t>Комитет настоятельно призывает государство-участник: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 xml:space="preserve">принять надлежащие меры </w:t>
      </w:r>
      <w:r w:rsidR="00EA5272" w:rsidRPr="00EA5272">
        <w:rPr>
          <w:b/>
          <w:bCs/>
        </w:rPr>
        <w:t>для искоренения детского труда,</w:t>
      </w:r>
      <w:r w:rsidR="00EA5272" w:rsidRPr="00EA5272">
        <w:rPr>
          <w:b/>
          <w:bCs/>
        </w:rPr>
        <w:br/>
      </w:r>
      <w:r w:rsidRPr="00EA5272">
        <w:rPr>
          <w:b/>
          <w:bCs/>
        </w:rPr>
        <w:t>в частности наихудших форм детского труда, путем устранения его коре</w:t>
      </w:r>
      <w:r w:rsidRPr="00EA5272">
        <w:rPr>
          <w:b/>
          <w:bCs/>
        </w:rPr>
        <w:t>н</w:t>
      </w:r>
      <w:r w:rsidRPr="00EA5272">
        <w:rPr>
          <w:b/>
          <w:bCs/>
        </w:rPr>
        <w:t>ных причин, включая бедность;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>создать механизмы для систематического и регулярного надз</w:t>
      </w:r>
      <w:r w:rsidRPr="00EA5272">
        <w:rPr>
          <w:b/>
          <w:bCs/>
        </w:rPr>
        <w:t>о</w:t>
      </w:r>
      <w:r w:rsidRPr="00EA5272">
        <w:rPr>
          <w:b/>
          <w:bCs/>
        </w:rPr>
        <w:t>ра за работодателями, нанимающими детей, с целью предупреждения н</w:t>
      </w:r>
      <w:r w:rsidRPr="00EA5272">
        <w:rPr>
          <w:b/>
          <w:bCs/>
        </w:rPr>
        <w:t>е</w:t>
      </w:r>
      <w:r w:rsidRPr="00EA5272">
        <w:rPr>
          <w:b/>
          <w:bCs/>
        </w:rPr>
        <w:t>надлежащего обращения, надругательств и эксплуатации;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с)</w:t>
      </w:r>
      <w:r w:rsidRPr="00EA5272">
        <w:rPr>
          <w:b/>
          <w:bCs/>
        </w:rPr>
        <w:tab/>
        <w:t>искоренить все формы кабального и принудительного труда детей, в частности детей, принадлежащих к маргинализованным и нах</w:t>
      </w:r>
      <w:r w:rsidRPr="00EA5272">
        <w:rPr>
          <w:b/>
          <w:bCs/>
        </w:rPr>
        <w:t>о</w:t>
      </w:r>
      <w:r w:rsidRPr="00EA5272">
        <w:rPr>
          <w:b/>
          <w:bCs/>
        </w:rPr>
        <w:t>дящимся в неблагоприятном положении группам, таким, как дети-далиты, и привлечь к ответственности виновных, в частности работодателей;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d)</w:t>
      </w:r>
      <w:r w:rsidRPr="00EA5272">
        <w:rPr>
          <w:b/>
          <w:bCs/>
        </w:rPr>
        <w:tab/>
        <w:t>провести обследование или исследование для оценки масшт</w:t>
      </w:r>
      <w:r w:rsidRPr="00EA5272">
        <w:rPr>
          <w:b/>
          <w:bCs/>
        </w:rPr>
        <w:t>а</w:t>
      </w:r>
      <w:r w:rsidRPr="00EA5272">
        <w:rPr>
          <w:b/>
          <w:bCs/>
        </w:rPr>
        <w:t>бов детского труда, в том числе наихудших форм кабального и принуд</w:t>
      </w:r>
      <w:r w:rsidRPr="00EA5272">
        <w:rPr>
          <w:b/>
          <w:bCs/>
        </w:rPr>
        <w:t>и</w:t>
      </w:r>
      <w:r w:rsidRPr="00EA5272">
        <w:rPr>
          <w:b/>
          <w:bCs/>
        </w:rPr>
        <w:t>тельного детского труда, и в следующем периодическом докладе сообщить Комитету о полученных результатах;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е)</w:t>
      </w:r>
      <w:r w:rsidRPr="00EA5272">
        <w:rPr>
          <w:b/>
          <w:bCs/>
        </w:rPr>
        <w:tab/>
        <w:t>разработать программы и механизмы по выявлению и защите детей, подвергшихся принудительному труду, в частности подневольному труду и детскому труду в неформальном секторе, в том числе в качестве домашней прислуги;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f)</w:t>
      </w:r>
      <w:r w:rsidRPr="00EA5272">
        <w:rPr>
          <w:b/>
          <w:bCs/>
        </w:rPr>
        <w:tab/>
        <w:t xml:space="preserve">укрепить трудовую инспекцию путем искоренения коррупции и предоставления трудовым инспекторам любой необходимой поддержки, включая экспертизу детского труда, с </w:t>
      </w:r>
      <w:proofErr w:type="gramStart"/>
      <w:r w:rsidRPr="00EA5272">
        <w:rPr>
          <w:b/>
          <w:bCs/>
        </w:rPr>
        <w:t>тем</w:t>
      </w:r>
      <w:proofErr w:type="gramEnd"/>
      <w:r w:rsidRPr="00EA5272">
        <w:rPr>
          <w:b/>
          <w:bCs/>
        </w:rPr>
        <w:t xml:space="preserve"> чтобы они могли на общегос</w:t>
      </w:r>
      <w:r w:rsidRPr="00EA5272">
        <w:rPr>
          <w:b/>
          <w:bCs/>
        </w:rPr>
        <w:t>у</w:t>
      </w:r>
      <w:r w:rsidRPr="00EA5272">
        <w:rPr>
          <w:b/>
          <w:bCs/>
        </w:rPr>
        <w:t>дарственном и местном уровнях осуществлять эффективный надзор за с</w:t>
      </w:r>
      <w:r w:rsidRPr="00EA5272">
        <w:rPr>
          <w:b/>
          <w:bCs/>
        </w:rPr>
        <w:t>о</w:t>
      </w:r>
      <w:r w:rsidRPr="00EA5272">
        <w:rPr>
          <w:b/>
          <w:bCs/>
        </w:rPr>
        <w:t>блюдением норм трудового законодательства, а также получать и рассма</w:t>
      </w:r>
      <w:r w:rsidRPr="00EA5272">
        <w:rPr>
          <w:b/>
          <w:bCs/>
        </w:rPr>
        <w:t>т</w:t>
      </w:r>
      <w:r w:rsidRPr="00EA5272">
        <w:rPr>
          <w:b/>
          <w:bCs/>
        </w:rPr>
        <w:t>ривать жалобы на предположительные нарушения и реагировать на них;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proofErr w:type="gramStart"/>
      <w:r w:rsidRPr="00EA5272">
        <w:rPr>
          <w:b/>
          <w:bCs/>
        </w:rPr>
        <w:t>g)</w:t>
      </w:r>
      <w:r w:rsidRPr="00EA5272">
        <w:rPr>
          <w:b/>
          <w:bCs/>
        </w:rPr>
        <w:tab/>
        <w:t>ускорить процесс согласования законов о труде для установл</w:t>
      </w:r>
      <w:r w:rsidRPr="00EA5272">
        <w:rPr>
          <w:b/>
          <w:bCs/>
        </w:rPr>
        <w:t>е</w:t>
      </w:r>
      <w:r w:rsidRPr="00EA5272">
        <w:rPr>
          <w:b/>
          <w:bCs/>
        </w:rPr>
        <w:t>ния минимального возраста для приема на работу в соответствии с межд</w:t>
      </w:r>
      <w:r w:rsidRPr="00EA5272">
        <w:rPr>
          <w:b/>
          <w:bCs/>
        </w:rPr>
        <w:t>у</w:t>
      </w:r>
      <w:r w:rsidRPr="00EA5272">
        <w:rPr>
          <w:b/>
          <w:bCs/>
        </w:rPr>
        <w:t>народными нормами, в частности Конвенцией (№138) 1973 года Междун</w:t>
      </w:r>
      <w:r w:rsidRPr="00EA5272">
        <w:rPr>
          <w:b/>
          <w:bCs/>
        </w:rPr>
        <w:t>а</w:t>
      </w:r>
      <w:r w:rsidRPr="00EA5272">
        <w:rPr>
          <w:b/>
          <w:bCs/>
        </w:rPr>
        <w:t>родной организации труда о минимальном возрасте, и активно добиваться соблюдения норм о минимальном возрасте, в том числе путем введения для работодателей требования иметь и предъявлять по требованию документы, подтверждающие возра</w:t>
      </w:r>
      <w:r w:rsidR="00EA5272">
        <w:rPr>
          <w:b/>
          <w:bCs/>
        </w:rPr>
        <w:t>ст всех работающих у них</w:t>
      </w:r>
      <w:proofErr w:type="gramEnd"/>
      <w:r w:rsidR="00EA5272">
        <w:rPr>
          <w:b/>
          <w:bCs/>
        </w:rPr>
        <w:t xml:space="preserve"> детей;</w:t>
      </w:r>
    </w:p>
    <w:p w:rsidR="00BA1351" w:rsidRPr="00EA5272" w:rsidRDefault="00BA1351" w:rsidP="00733505">
      <w:pPr>
        <w:pStyle w:val="SingleTxtGR"/>
        <w:spacing w:after="100" w:line="236" w:lineRule="atLeast"/>
        <w:ind w:firstLine="567"/>
        <w:rPr>
          <w:b/>
          <w:bCs/>
        </w:rPr>
      </w:pPr>
      <w:r w:rsidRPr="00EA5272">
        <w:rPr>
          <w:b/>
          <w:bCs/>
        </w:rPr>
        <w:t>h)</w:t>
      </w:r>
      <w:r w:rsidRPr="00EA5272">
        <w:rPr>
          <w:b/>
          <w:bCs/>
        </w:rPr>
        <w:tab/>
        <w:t>обращаться в этой связи за технической помощью к Междун</w:t>
      </w:r>
      <w:r w:rsidRPr="00EA5272">
        <w:rPr>
          <w:b/>
          <w:bCs/>
        </w:rPr>
        <w:t>а</w:t>
      </w:r>
      <w:r w:rsidRPr="00EA5272">
        <w:rPr>
          <w:b/>
          <w:bCs/>
        </w:rPr>
        <w:t>родной программе по искоренению детского труда Международной орган</w:t>
      </w:r>
      <w:r w:rsidRPr="00EA5272">
        <w:rPr>
          <w:b/>
          <w:bCs/>
        </w:rPr>
        <w:t>и</w:t>
      </w:r>
      <w:r w:rsidRPr="00EA5272">
        <w:rPr>
          <w:b/>
          <w:bCs/>
        </w:rPr>
        <w:t>зации труда.</w:t>
      </w:r>
    </w:p>
    <w:p w:rsidR="00BA1351" w:rsidRPr="00BA1351" w:rsidRDefault="00BA1351" w:rsidP="00733505">
      <w:pPr>
        <w:pStyle w:val="H23GR"/>
        <w:spacing w:before="200" w:after="100"/>
      </w:pPr>
      <w:r w:rsidRPr="00BA1351">
        <w:tab/>
      </w:r>
      <w:r w:rsidRPr="00BA1351">
        <w:tab/>
        <w:t>Безнадзорные дети</w:t>
      </w:r>
    </w:p>
    <w:p w:rsidR="00BA1351" w:rsidRPr="00F76B5B" w:rsidRDefault="00BA1351" w:rsidP="00733505">
      <w:pPr>
        <w:pStyle w:val="SingleTxtGR"/>
        <w:spacing w:after="100" w:line="236" w:lineRule="atLeast"/>
        <w:rPr>
          <w:bCs/>
        </w:rPr>
      </w:pPr>
      <w:r w:rsidRPr="00F76B5B">
        <w:rPr>
          <w:bCs/>
        </w:rPr>
        <w:t>73.</w:t>
      </w:r>
      <w:r w:rsidRPr="00F76B5B">
        <w:rPr>
          <w:bCs/>
        </w:rPr>
        <w:tab/>
        <w:t>Комитет с тревогой отмечает сообщения о том, что значительное число детей живут на улице, лишены своих основных прав, в том числе доступа к м</w:t>
      </w:r>
      <w:r w:rsidRPr="00F76B5B">
        <w:rPr>
          <w:bCs/>
        </w:rPr>
        <w:t>е</w:t>
      </w:r>
      <w:r w:rsidRPr="00F76B5B">
        <w:rPr>
          <w:bCs/>
        </w:rPr>
        <w:t>дицинскому обслуживанию, образованию и жилью, и подвергаются опасным формам труда, сексуальной эксплуатации, неправомерному обращению и то</w:t>
      </w:r>
      <w:r w:rsidRPr="00F76B5B">
        <w:rPr>
          <w:bCs/>
        </w:rPr>
        <w:t>р</w:t>
      </w:r>
      <w:r w:rsidRPr="00F76B5B">
        <w:rPr>
          <w:bCs/>
        </w:rPr>
        <w:t>говле людьми. Кроме того, он обеспокоен тем, что дети, живущие или работ</w:t>
      </w:r>
      <w:r w:rsidRPr="00F76B5B">
        <w:rPr>
          <w:bCs/>
        </w:rPr>
        <w:t>а</w:t>
      </w:r>
      <w:r w:rsidRPr="00F76B5B">
        <w:rPr>
          <w:bCs/>
        </w:rPr>
        <w:t>ющие на улице, и дети, родители которых находятся в конфликте с законом, ч</w:t>
      </w:r>
      <w:r w:rsidRPr="00F76B5B">
        <w:rPr>
          <w:bCs/>
        </w:rPr>
        <w:t>а</w:t>
      </w:r>
      <w:r w:rsidRPr="00F76B5B">
        <w:rPr>
          <w:bCs/>
        </w:rPr>
        <w:t>сто имеют дело не с квалифицированными работниками центров по защите д</w:t>
      </w:r>
      <w:r w:rsidRPr="00F76B5B">
        <w:rPr>
          <w:bCs/>
        </w:rPr>
        <w:t>е</w:t>
      </w:r>
      <w:r w:rsidRPr="00F76B5B">
        <w:rPr>
          <w:bCs/>
        </w:rPr>
        <w:t>тей, а с сотрудниками полиции.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F76B5B">
        <w:rPr>
          <w:bCs/>
        </w:rPr>
        <w:t>74.</w:t>
      </w:r>
      <w:r w:rsidRPr="00F76B5B">
        <w:rPr>
          <w:bCs/>
        </w:rPr>
        <w:tab/>
      </w:r>
      <w:r w:rsidRPr="00BA1351">
        <w:rPr>
          <w:b/>
          <w:bCs/>
        </w:rPr>
        <w:t>Комитет вновь рекомендует государству-участнику:</w:t>
      </w:r>
    </w:p>
    <w:p w:rsidR="00BA1351" w:rsidRPr="00EA5272" w:rsidRDefault="00BA1351" w:rsidP="00F76B5B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>проводить систематическую оценку положения безнадзорных детей с целью разработки и осуществления всеобъемлющей стратегии, направленной на устранение коренных причин этой проблемы и недоп</w:t>
      </w:r>
      <w:r w:rsidRPr="00EA5272">
        <w:rPr>
          <w:b/>
          <w:bCs/>
        </w:rPr>
        <w:t>у</w:t>
      </w:r>
      <w:r w:rsidRPr="00EA5272">
        <w:rPr>
          <w:b/>
          <w:bCs/>
        </w:rPr>
        <w:t>щение таких ситуаций, при которых дети лишаются семейного и школьн</w:t>
      </w:r>
      <w:r w:rsidRPr="00EA5272">
        <w:rPr>
          <w:b/>
          <w:bCs/>
        </w:rPr>
        <w:t>о</w:t>
      </w:r>
      <w:r w:rsidRPr="00EA5272">
        <w:rPr>
          <w:b/>
          <w:bCs/>
        </w:rPr>
        <w:t>го окружения и оказываются на улице;</w:t>
      </w:r>
    </w:p>
    <w:p w:rsidR="00BA1351" w:rsidRPr="00EA5272" w:rsidRDefault="00BA1351" w:rsidP="00F76B5B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 xml:space="preserve">обеспечить предоставление безнадзорным детям надлежащей защиты и помощи, питания и крова, а также медицинского обслуживания и возможностей для получения образования, с </w:t>
      </w:r>
      <w:proofErr w:type="gramStart"/>
      <w:r w:rsidRPr="00EA5272">
        <w:rPr>
          <w:b/>
          <w:bCs/>
        </w:rPr>
        <w:t>тем</w:t>
      </w:r>
      <w:proofErr w:type="gramEnd"/>
      <w:r w:rsidRPr="00EA5272">
        <w:rPr>
          <w:b/>
          <w:bCs/>
        </w:rPr>
        <w:t xml:space="preserve"> чтобы содействовать их всес</w:t>
      </w:r>
      <w:r w:rsidR="00733505">
        <w:rPr>
          <w:b/>
          <w:bCs/>
        </w:rPr>
        <w:t>тороннему развитию;</w:t>
      </w:r>
    </w:p>
    <w:p w:rsidR="00BA1351" w:rsidRPr="00EA5272" w:rsidRDefault="00BA1351" w:rsidP="00F76B5B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с)</w:t>
      </w:r>
      <w:r w:rsidRPr="00EA5272">
        <w:rPr>
          <w:b/>
          <w:bCs/>
        </w:rPr>
        <w:tab/>
        <w:t>соблюдать право безнадзорных детей быть заслушанными в процессе разработки программ и мер, направленных на предоставление им защиты и помощи.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Торговля</w:t>
      </w:r>
      <w:r w:rsidR="00E962A4">
        <w:t>, незаконный провоз и похищение</w:t>
      </w:r>
    </w:p>
    <w:p w:rsidR="00BA1351" w:rsidRPr="00F76B5B" w:rsidRDefault="00BA1351" w:rsidP="00E962A4">
      <w:pPr>
        <w:pStyle w:val="SingleTxtGR"/>
        <w:spacing w:line="236" w:lineRule="atLeast"/>
        <w:rPr>
          <w:bCs/>
        </w:rPr>
      </w:pPr>
      <w:r w:rsidRPr="00F76B5B">
        <w:rPr>
          <w:bCs/>
        </w:rPr>
        <w:t>75.</w:t>
      </w:r>
      <w:r w:rsidRPr="00F76B5B">
        <w:rPr>
          <w:bCs/>
        </w:rPr>
        <w:tab/>
        <w:t>Комитет серьезно обеспокоен тем, что государство-участник в значител</w:t>
      </w:r>
      <w:r w:rsidRPr="00F76B5B">
        <w:rPr>
          <w:bCs/>
        </w:rPr>
        <w:t>ь</w:t>
      </w:r>
      <w:r w:rsidRPr="00F76B5B">
        <w:rPr>
          <w:bCs/>
        </w:rPr>
        <w:t>ной мере по-прежнему остается страной происхождения, назначения и транзита в контексте торговли детьми для сексуальной эксплуатации в коммерческих ц</w:t>
      </w:r>
      <w:r w:rsidRPr="00F76B5B">
        <w:rPr>
          <w:bCs/>
        </w:rPr>
        <w:t>е</w:t>
      </w:r>
      <w:r w:rsidRPr="00F76B5B">
        <w:rPr>
          <w:bCs/>
        </w:rPr>
        <w:t>лях, а также принудительного и кабального труда. В частности, он обеспокоен тем, что дети покупаются, арендуются и продаются для использования в кач</w:t>
      </w:r>
      <w:r w:rsidRPr="00F76B5B">
        <w:rPr>
          <w:bCs/>
        </w:rPr>
        <w:t>е</w:t>
      </w:r>
      <w:r w:rsidRPr="00F76B5B">
        <w:rPr>
          <w:bCs/>
        </w:rPr>
        <w:t>стве домашней прислуги, сексуальной эксплуатации и принуждения к кабал</w:t>
      </w:r>
      <w:r w:rsidRPr="00F76B5B">
        <w:rPr>
          <w:bCs/>
        </w:rPr>
        <w:t>ь</w:t>
      </w:r>
      <w:r w:rsidRPr="00F76B5B">
        <w:rPr>
          <w:bCs/>
        </w:rPr>
        <w:t>ному труду или к вступлению в брак за границей и в Пакистане. Комитет выр</w:t>
      </w:r>
      <w:r w:rsidRPr="00F76B5B">
        <w:rPr>
          <w:bCs/>
        </w:rPr>
        <w:t>а</w:t>
      </w:r>
      <w:r w:rsidRPr="00F76B5B">
        <w:rPr>
          <w:bCs/>
        </w:rPr>
        <w:t>жает сожаление по поводу отсутствия ясности в законах государства-участника о борьбе с торговлей людьми внутри страны и отсутствия информации о ко</w:t>
      </w:r>
      <w:r w:rsidRPr="00F76B5B">
        <w:rPr>
          <w:bCs/>
        </w:rPr>
        <w:t>н</w:t>
      </w:r>
      <w:r w:rsidRPr="00F76B5B">
        <w:rPr>
          <w:bCs/>
        </w:rPr>
        <w:t>кретных приютах для детей, подвергнувшихся</w:t>
      </w:r>
      <w:r w:rsidR="00733505">
        <w:rPr>
          <w:bCs/>
        </w:rPr>
        <w:t xml:space="preserve"> торговле людьми и проституции.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F76B5B">
        <w:rPr>
          <w:bCs/>
        </w:rPr>
        <w:t>76.</w:t>
      </w:r>
      <w:r w:rsidRPr="00BA1351">
        <w:rPr>
          <w:b/>
          <w:bCs/>
        </w:rPr>
        <w:tab/>
        <w:t>Принимая к сведению задачу 16.2 Целей в области устойчивого ра</w:t>
      </w:r>
      <w:r w:rsidRPr="00BA1351">
        <w:rPr>
          <w:b/>
          <w:bCs/>
        </w:rPr>
        <w:t>з</w:t>
      </w:r>
      <w:r w:rsidRPr="00BA1351">
        <w:rPr>
          <w:b/>
          <w:bCs/>
        </w:rPr>
        <w:t>вития</w:t>
      </w:r>
      <w:r w:rsidR="000172B1">
        <w:rPr>
          <w:b/>
          <w:bCs/>
        </w:rPr>
        <w:t xml:space="preserve"> –</w:t>
      </w:r>
      <w:r w:rsidRPr="00BA1351">
        <w:rPr>
          <w:b/>
          <w:bCs/>
        </w:rPr>
        <w:t xml:space="preserve"> положить конец надругательствам, эксплуатации, торговле и всем формам насилия и пыток в отношении детей </w:t>
      </w:r>
      <w:r w:rsidR="000172B1">
        <w:rPr>
          <w:b/>
          <w:bCs/>
        </w:rPr>
        <w:t>–</w:t>
      </w:r>
      <w:r w:rsidRPr="00BA1351">
        <w:rPr>
          <w:b/>
          <w:bCs/>
        </w:rPr>
        <w:t xml:space="preserve"> Комитет настоятельно пр</w:t>
      </w:r>
      <w:r w:rsidRPr="00BA1351">
        <w:rPr>
          <w:b/>
          <w:bCs/>
        </w:rPr>
        <w:t>и</w:t>
      </w:r>
      <w:r w:rsidRPr="00BA1351">
        <w:rPr>
          <w:b/>
          <w:bCs/>
        </w:rPr>
        <w:t xml:space="preserve">зывает государство-участник принять все необходимые меры для защиты детей от торговли людьми и незаконного провоза </w:t>
      </w:r>
      <w:proofErr w:type="gramStart"/>
      <w:r w:rsidRPr="00BA1351">
        <w:rPr>
          <w:b/>
          <w:bCs/>
        </w:rPr>
        <w:t>людей</w:t>
      </w:r>
      <w:proofErr w:type="gramEnd"/>
      <w:r w:rsidRPr="00BA1351">
        <w:rPr>
          <w:b/>
          <w:bCs/>
        </w:rPr>
        <w:t xml:space="preserve"> как на территории Пакистана, так и за его пределами путем устранения коренных причин торговли людьми и незаконного провоза людей, включая гендерную ди</w:t>
      </w:r>
      <w:r w:rsidRPr="00BA1351">
        <w:rPr>
          <w:b/>
          <w:bCs/>
        </w:rPr>
        <w:t>с</w:t>
      </w:r>
      <w:r w:rsidRPr="00BA1351">
        <w:rPr>
          <w:b/>
          <w:bCs/>
        </w:rPr>
        <w:t>криминацию, бедность, ранние браки и отсутствие возможностей для п</w:t>
      </w:r>
      <w:r w:rsidRPr="00BA1351">
        <w:rPr>
          <w:b/>
          <w:bCs/>
        </w:rPr>
        <w:t>о</w:t>
      </w:r>
      <w:r w:rsidRPr="00BA1351">
        <w:rPr>
          <w:b/>
          <w:bCs/>
        </w:rPr>
        <w:t>лучения образования и профессиональной подготовки. Кроме того, он р</w:t>
      </w:r>
      <w:r w:rsidRPr="00BA1351">
        <w:rPr>
          <w:b/>
          <w:bCs/>
        </w:rPr>
        <w:t>е</w:t>
      </w:r>
      <w:r w:rsidRPr="00BA1351">
        <w:rPr>
          <w:b/>
          <w:bCs/>
        </w:rPr>
        <w:t>комендует государству-участнику предоставить всеобъемлющую социал</w:t>
      </w:r>
      <w:r w:rsidRPr="00BA1351">
        <w:rPr>
          <w:b/>
          <w:bCs/>
        </w:rPr>
        <w:t>ь</w:t>
      </w:r>
      <w:r w:rsidRPr="00BA1351">
        <w:rPr>
          <w:b/>
          <w:bCs/>
        </w:rPr>
        <w:t xml:space="preserve">ную и психологическую помощь детям, которые подверглись торговле людьми или незаконному провозу, с </w:t>
      </w:r>
      <w:proofErr w:type="gramStart"/>
      <w:r w:rsidRPr="00BA1351">
        <w:rPr>
          <w:b/>
          <w:bCs/>
        </w:rPr>
        <w:t>тем</w:t>
      </w:r>
      <w:proofErr w:type="gramEnd"/>
      <w:r w:rsidRPr="00BA1351">
        <w:rPr>
          <w:b/>
          <w:bCs/>
        </w:rPr>
        <w:t xml:space="preserve"> чтобы содействовать их восст</w:t>
      </w:r>
      <w:r w:rsidRPr="00BA1351">
        <w:rPr>
          <w:b/>
          <w:bCs/>
        </w:rPr>
        <w:t>а</w:t>
      </w:r>
      <w:r w:rsidRPr="00BA1351">
        <w:rPr>
          <w:b/>
          <w:bCs/>
        </w:rPr>
        <w:t>новлению и социальной реинтеграции. Кроме того, Комитет рекомендует государству-участнику внести ясность в свои законы о борьбе с торговлей людьми внутри страны, принять меры для обеспечения того, чтобы по всем сообщениям о незаконном провозе детей и торговле ими проводились оперативные и эффективные расследования, а виновные преследовались и наказывались в судебном порядке.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Насильственные исчезновения</w:t>
      </w:r>
    </w:p>
    <w:p w:rsidR="00BA1351" w:rsidRPr="000172B1" w:rsidRDefault="00BA1351" w:rsidP="00E962A4">
      <w:pPr>
        <w:pStyle w:val="SingleTxtGR"/>
        <w:spacing w:line="236" w:lineRule="atLeast"/>
        <w:rPr>
          <w:bCs/>
        </w:rPr>
      </w:pPr>
      <w:r w:rsidRPr="000172B1">
        <w:rPr>
          <w:bCs/>
        </w:rPr>
        <w:t>77.</w:t>
      </w:r>
      <w:r w:rsidRPr="000172B1">
        <w:rPr>
          <w:bCs/>
        </w:rPr>
        <w:tab/>
        <w:t>Комитет серьезно обеспокоен сообщениями о том, что в провинциях Б</w:t>
      </w:r>
      <w:r w:rsidRPr="000172B1">
        <w:rPr>
          <w:bCs/>
        </w:rPr>
        <w:t>е</w:t>
      </w:r>
      <w:r w:rsidRPr="000172B1">
        <w:rPr>
          <w:bCs/>
        </w:rPr>
        <w:t>луджистан и Хайбер-Пахтунхва, а также на территориях племен федерального управления дети становятся жертвами насильственных исчезновений: предп</w:t>
      </w:r>
      <w:r w:rsidRPr="000172B1">
        <w:rPr>
          <w:bCs/>
        </w:rPr>
        <w:t>о</w:t>
      </w:r>
      <w:r w:rsidRPr="000172B1">
        <w:rPr>
          <w:bCs/>
        </w:rPr>
        <w:t>ложительно они похищаются сотрудниками правоохранительных органов, кот</w:t>
      </w:r>
      <w:r w:rsidRPr="000172B1">
        <w:rPr>
          <w:bCs/>
        </w:rPr>
        <w:t>о</w:t>
      </w:r>
      <w:r w:rsidRPr="000172B1">
        <w:rPr>
          <w:bCs/>
        </w:rPr>
        <w:t>рым разрешено произвольно задерживать  любое лицо, в том числе не дости</w:t>
      </w:r>
      <w:r w:rsidRPr="000172B1">
        <w:rPr>
          <w:bCs/>
        </w:rPr>
        <w:t>г</w:t>
      </w:r>
      <w:r w:rsidRPr="000172B1">
        <w:rPr>
          <w:bCs/>
        </w:rPr>
        <w:t>шее 18-летнего возраста.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172B1">
        <w:rPr>
          <w:bCs/>
        </w:rPr>
        <w:t>78.</w:t>
      </w:r>
      <w:r w:rsidRPr="00BA1351">
        <w:rPr>
          <w:b/>
          <w:bCs/>
        </w:rPr>
        <w:tab/>
        <w:t>Комитет настоятельно призывает государство-участник пересмо</w:t>
      </w:r>
      <w:r w:rsidRPr="00BA1351">
        <w:rPr>
          <w:b/>
          <w:bCs/>
        </w:rPr>
        <w:t>т</w:t>
      </w:r>
      <w:r w:rsidRPr="00BA1351">
        <w:rPr>
          <w:b/>
          <w:bCs/>
        </w:rPr>
        <w:t>реть свое законодательство по вопросам безопасности для обеспечения т</w:t>
      </w:r>
      <w:r w:rsidRPr="00BA1351">
        <w:rPr>
          <w:b/>
          <w:bCs/>
        </w:rPr>
        <w:t>о</w:t>
      </w:r>
      <w:r w:rsidRPr="00BA1351">
        <w:rPr>
          <w:b/>
          <w:bCs/>
        </w:rPr>
        <w:t>го, чтобы лица в возрасте до 18 лет не подвергались произвольному заде</w:t>
      </w:r>
      <w:r w:rsidRPr="00BA1351">
        <w:rPr>
          <w:b/>
          <w:bCs/>
        </w:rPr>
        <w:t>р</w:t>
      </w:r>
      <w:r w:rsidRPr="00BA1351">
        <w:rPr>
          <w:b/>
          <w:bCs/>
        </w:rPr>
        <w:t>жанию, а вместо этого их дела рассматривались в рамках системы юв</w:t>
      </w:r>
      <w:r w:rsidRPr="00BA1351">
        <w:rPr>
          <w:b/>
          <w:bCs/>
        </w:rPr>
        <w:t>е</w:t>
      </w:r>
      <w:r w:rsidRPr="00BA1351">
        <w:rPr>
          <w:b/>
          <w:bCs/>
        </w:rPr>
        <w:t>нальной юстиции. Он настоятельно призывает государство-участник оп</w:t>
      </w:r>
      <w:r w:rsidRPr="00BA1351">
        <w:rPr>
          <w:b/>
          <w:bCs/>
        </w:rPr>
        <w:t>е</w:t>
      </w:r>
      <w:r w:rsidRPr="00BA1351">
        <w:rPr>
          <w:b/>
          <w:bCs/>
        </w:rPr>
        <w:t>ративно и эффективно расследовать все случаи насильственных исчезн</w:t>
      </w:r>
      <w:r w:rsidRPr="00BA1351">
        <w:rPr>
          <w:b/>
          <w:bCs/>
        </w:rPr>
        <w:t>о</w:t>
      </w:r>
      <w:r w:rsidRPr="00BA1351">
        <w:rPr>
          <w:b/>
          <w:bCs/>
        </w:rPr>
        <w:t>вений.</w:t>
      </w:r>
    </w:p>
    <w:p w:rsidR="00BA1351" w:rsidRPr="00BA1351" w:rsidRDefault="00BA1351" w:rsidP="00EC7BAE">
      <w:pPr>
        <w:pStyle w:val="H23GR"/>
      </w:pPr>
      <w:r w:rsidRPr="00BA1351">
        <w:tab/>
      </w:r>
      <w:r w:rsidRPr="00BA1351">
        <w:tab/>
        <w:t>Отправление правосудия</w:t>
      </w:r>
      <w:r w:rsidR="00733505">
        <w:t xml:space="preserve"> в отношении несовершеннолетних</w:t>
      </w:r>
    </w:p>
    <w:p w:rsidR="00BA1351" w:rsidRPr="000172B1" w:rsidRDefault="00BA1351" w:rsidP="00E962A4">
      <w:pPr>
        <w:pStyle w:val="SingleTxtGR"/>
        <w:spacing w:line="236" w:lineRule="atLeast"/>
        <w:rPr>
          <w:bCs/>
        </w:rPr>
      </w:pPr>
      <w:r w:rsidRPr="000172B1">
        <w:rPr>
          <w:bCs/>
        </w:rPr>
        <w:t>79.</w:t>
      </w:r>
      <w:r w:rsidRPr="000172B1">
        <w:rPr>
          <w:bCs/>
        </w:rPr>
        <w:tab/>
        <w:t>Комитет c сожалением констатирует ухудшение положения в области ювенальной юстиции в государстве-участнике и выражает серьезную обеспок</w:t>
      </w:r>
      <w:r w:rsidRPr="000172B1">
        <w:rPr>
          <w:bCs/>
        </w:rPr>
        <w:t>о</w:t>
      </w:r>
      <w:r w:rsidRPr="000172B1">
        <w:rPr>
          <w:bCs/>
        </w:rPr>
        <w:t>енность по поводу:</w:t>
      </w:r>
    </w:p>
    <w:p w:rsidR="00BA1351" w:rsidRPr="000172B1" w:rsidRDefault="00E962A4" w:rsidP="00E962A4">
      <w:pPr>
        <w:pStyle w:val="SingleTxtGR"/>
        <w:spacing w:line="236" w:lineRule="atLeast"/>
        <w:rPr>
          <w:bCs/>
        </w:rPr>
      </w:pPr>
      <w:r>
        <w:rPr>
          <w:bCs/>
        </w:rPr>
        <w:tab/>
      </w:r>
      <w:r w:rsidR="00BA1351" w:rsidRPr="000172B1">
        <w:rPr>
          <w:bCs/>
        </w:rPr>
        <w:t>a)</w:t>
      </w:r>
      <w:r w:rsidR="00BA1351" w:rsidRPr="000172B1">
        <w:rPr>
          <w:bCs/>
        </w:rPr>
        <w:tab/>
        <w:t>низкого минимального возраста наступления уголовной отве</w:t>
      </w:r>
      <w:r w:rsidR="00BA1351" w:rsidRPr="000172B1">
        <w:rPr>
          <w:bCs/>
        </w:rPr>
        <w:t>т</w:t>
      </w:r>
      <w:r w:rsidR="00BA1351" w:rsidRPr="000172B1">
        <w:rPr>
          <w:bCs/>
        </w:rPr>
        <w:t xml:space="preserve">ственности (который составляет </w:t>
      </w:r>
      <w:r w:rsidR="00F372BD">
        <w:rPr>
          <w:bCs/>
        </w:rPr>
        <w:t>10</w:t>
      </w:r>
      <w:r w:rsidR="00BA1351" w:rsidRPr="000172B1">
        <w:rPr>
          <w:bCs/>
        </w:rPr>
        <w:t xml:space="preserve"> лет);</w:t>
      </w:r>
    </w:p>
    <w:p w:rsidR="00BA1351" w:rsidRPr="000172B1" w:rsidRDefault="00BA1351" w:rsidP="000172B1">
      <w:pPr>
        <w:pStyle w:val="SingleTxtGR"/>
        <w:ind w:firstLine="567"/>
        <w:rPr>
          <w:bCs/>
        </w:rPr>
      </w:pPr>
      <w:r w:rsidRPr="000172B1">
        <w:rPr>
          <w:bCs/>
        </w:rPr>
        <w:t>b)</w:t>
      </w:r>
      <w:r w:rsidRPr="000172B1">
        <w:rPr>
          <w:bCs/>
        </w:rPr>
        <w:tab/>
        <w:t>вынесения судьями смертных приговоров детям и назначения им наказания в виде длительного лишения свободы, главным образом за соверш</w:t>
      </w:r>
      <w:r w:rsidRPr="000172B1">
        <w:rPr>
          <w:bCs/>
        </w:rPr>
        <w:t>е</w:t>
      </w:r>
      <w:r w:rsidRPr="000172B1">
        <w:rPr>
          <w:bCs/>
        </w:rPr>
        <w:t xml:space="preserve">ние преступлений, связанных с терроризмом, или правонарушений категории </w:t>
      </w:r>
      <w:r w:rsidR="009657D8" w:rsidRPr="000172B1">
        <w:rPr>
          <w:bCs/>
        </w:rPr>
        <w:t>«</w:t>
      </w:r>
      <w:r w:rsidRPr="000172B1">
        <w:rPr>
          <w:bCs/>
        </w:rPr>
        <w:t>хадд</w:t>
      </w:r>
      <w:r w:rsidR="009657D8" w:rsidRPr="000172B1">
        <w:rPr>
          <w:bCs/>
        </w:rPr>
        <w:t>»</w:t>
      </w:r>
      <w:r w:rsidRPr="000172B1">
        <w:rPr>
          <w:bCs/>
        </w:rPr>
        <w:t xml:space="preserve"> согласно законам шариата.</w:t>
      </w:r>
    </w:p>
    <w:p w:rsidR="00BA1351" w:rsidRPr="000172B1" w:rsidRDefault="00BA1351" w:rsidP="000172B1">
      <w:pPr>
        <w:pStyle w:val="SingleTxtGR"/>
        <w:ind w:firstLine="567"/>
        <w:rPr>
          <w:bCs/>
          <w:i/>
        </w:rPr>
      </w:pPr>
      <w:r w:rsidRPr="000172B1">
        <w:rPr>
          <w:bCs/>
        </w:rPr>
        <w:t>с)</w:t>
      </w:r>
      <w:r w:rsidRPr="000172B1">
        <w:rPr>
          <w:bCs/>
        </w:rPr>
        <w:tab/>
        <w:t>того, что Указ 2000 года о системе правосудия по делам несове</w:t>
      </w:r>
      <w:r w:rsidRPr="000172B1">
        <w:rPr>
          <w:bCs/>
        </w:rPr>
        <w:t>р</w:t>
      </w:r>
      <w:r w:rsidRPr="000172B1">
        <w:rPr>
          <w:bCs/>
        </w:rPr>
        <w:t>шеннолетних, который предусматривает создание судов по делам несоверше</w:t>
      </w:r>
      <w:r w:rsidRPr="000172B1">
        <w:rPr>
          <w:bCs/>
        </w:rPr>
        <w:t>н</w:t>
      </w:r>
      <w:r w:rsidRPr="000172B1">
        <w:rPr>
          <w:bCs/>
        </w:rPr>
        <w:t xml:space="preserve">нолетних, не применяется надлежащим образом, а также того, что дела детей рассматриваются наравне </w:t>
      </w:r>
      <w:proofErr w:type="gramStart"/>
      <w:r w:rsidRPr="000172B1">
        <w:rPr>
          <w:bCs/>
        </w:rPr>
        <w:t>со</w:t>
      </w:r>
      <w:proofErr w:type="gramEnd"/>
      <w:r w:rsidRPr="000172B1">
        <w:rPr>
          <w:bCs/>
        </w:rPr>
        <w:t xml:space="preserve"> взрослыми в шариатских судах и специальных с</w:t>
      </w:r>
      <w:r w:rsidRPr="000172B1">
        <w:rPr>
          <w:bCs/>
        </w:rPr>
        <w:t>у</w:t>
      </w:r>
      <w:r w:rsidRPr="000172B1">
        <w:rPr>
          <w:bCs/>
        </w:rPr>
        <w:t>дах, занимающихся преступлениями, связанными с наркотиками и террори</w:t>
      </w:r>
      <w:r w:rsidRPr="000172B1">
        <w:rPr>
          <w:bCs/>
        </w:rPr>
        <w:t>з</w:t>
      </w:r>
      <w:r w:rsidR="00733505">
        <w:rPr>
          <w:bCs/>
        </w:rPr>
        <w:t>мом;</w:t>
      </w:r>
    </w:p>
    <w:p w:rsidR="00BA1351" w:rsidRPr="000172B1" w:rsidRDefault="00BA1351" w:rsidP="000172B1">
      <w:pPr>
        <w:pStyle w:val="SingleTxtGR"/>
        <w:ind w:firstLine="567"/>
        <w:rPr>
          <w:bCs/>
        </w:rPr>
      </w:pPr>
      <w:r w:rsidRPr="000172B1">
        <w:rPr>
          <w:bCs/>
        </w:rPr>
        <w:t>d)</w:t>
      </w:r>
      <w:r w:rsidRPr="000172B1">
        <w:rPr>
          <w:bCs/>
        </w:rPr>
        <w:tab/>
        <w:t>отсутствия механизмов и какого-либо обязательства по установл</w:t>
      </w:r>
      <w:r w:rsidRPr="000172B1">
        <w:rPr>
          <w:bCs/>
        </w:rPr>
        <w:t>е</w:t>
      </w:r>
      <w:r w:rsidRPr="000172B1">
        <w:rPr>
          <w:bCs/>
        </w:rPr>
        <w:t>нию возраста обвиняемого лица при отсутствии свидетельства о рождении, что приводит к тому, что многие дети привлекаются к судебной ответственности как взрослые и пр</w:t>
      </w:r>
      <w:r w:rsidR="00733505">
        <w:rPr>
          <w:bCs/>
        </w:rPr>
        <w:t>иговариваются к смертной казни;</w:t>
      </w:r>
    </w:p>
    <w:p w:rsidR="00BA1351" w:rsidRPr="000172B1" w:rsidRDefault="00BA1351" w:rsidP="000172B1">
      <w:pPr>
        <w:pStyle w:val="SingleTxtGR"/>
        <w:ind w:firstLine="567"/>
        <w:rPr>
          <w:bCs/>
        </w:rPr>
      </w:pPr>
      <w:r w:rsidRPr="000172B1">
        <w:rPr>
          <w:bCs/>
        </w:rPr>
        <w:t>е)</w:t>
      </w:r>
      <w:r w:rsidRPr="000172B1">
        <w:rPr>
          <w:bCs/>
        </w:rPr>
        <w:tab/>
        <w:t xml:space="preserve">содержания детей под стражей вместе </w:t>
      </w:r>
      <w:proofErr w:type="gramStart"/>
      <w:r w:rsidRPr="000172B1">
        <w:rPr>
          <w:bCs/>
        </w:rPr>
        <w:t>со</w:t>
      </w:r>
      <w:proofErr w:type="gramEnd"/>
      <w:r w:rsidRPr="000172B1">
        <w:rPr>
          <w:bCs/>
        </w:rPr>
        <w:t xml:space="preserve"> взрослыми, особенно в провинциях Белуджистан и Хайбер-Пахтунхва, что приводит к неправомерному обращению с детьми со стороны других зак</w:t>
      </w:r>
      <w:r w:rsidR="00733505">
        <w:rPr>
          <w:bCs/>
        </w:rPr>
        <w:t>люченных и тюремного персонала;</w:t>
      </w:r>
    </w:p>
    <w:p w:rsidR="00BA1351" w:rsidRPr="000172B1" w:rsidRDefault="00BA1351" w:rsidP="000172B1">
      <w:pPr>
        <w:pStyle w:val="SingleTxtGR"/>
        <w:ind w:firstLine="567"/>
        <w:rPr>
          <w:bCs/>
        </w:rPr>
      </w:pPr>
      <w:r w:rsidRPr="000172B1">
        <w:rPr>
          <w:bCs/>
        </w:rPr>
        <w:t>f)</w:t>
      </w:r>
      <w:r w:rsidRPr="000172B1">
        <w:rPr>
          <w:bCs/>
        </w:rPr>
        <w:tab/>
        <w:t>того, что продолжают функционировать неофициальные суды (</w:t>
      </w:r>
      <w:r w:rsidR="009657D8" w:rsidRPr="000172B1">
        <w:rPr>
          <w:bCs/>
        </w:rPr>
        <w:t>«</w:t>
      </w:r>
      <w:r w:rsidRPr="000172B1">
        <w:rPr>
          <w:bCs/>
        </w:rPr>
        <w:t>джирги</w:t>
      </w:r>
      <w:r w:rsidR="009657D8" w:rsidRPr="000172B1">
        <w:rPr>
          <w:bCs/>
        </w:rPr>
        <w:t>»</w:t>
      </w:r>
      <w:r w:rsidRPr="000172B1">
        <w:rPr>
          <w:bCs/>
        </w:rPr>
        <w:t xml:space="preserve"> и </w:t>
      </w:r>
      <w:r w:rsidR="009657D8" w:rsidRPr="000172B1">
        <w:rPr>
          <w:bCs/>
        </w:rPr>
        <w:t>«</w:t>
      </w:r>
      <w:r w:rsidRPr="000172B1">
        <w:rPr>
          <w:bCs/>
        </w:rPr>
        <w:t>панчаяты</w:t>
      </w:r>
      <w:r w:rsidR="009657D8" w:rsidRPr="000172B1">
        <w:rPr>
          <w:bCs/>
        </w:rPr>
        <w:t>»</w:t>
      </w:r>
      <w:r w:rsidRPr="000172B1">
        <w:rPr>
          <w:bCs/>
        </w:rPr>
        <w:t xml:space="preserve">), которые, </w:t>
      </w:r>
      <w:proofErr w:type="gramStart"/>
      <w:r w:rsidRPr="000172B1">
        <w:rPr>
          <w:bCs/>
        </w:rPr>
        <w:t>хотя</w:t>
      </w:r>
      <w:proofErr w:type="gramEnd"/>
      <w:r w:rsidRPr="000172B1">
        <w:rPr>
          <w:bCs/>
        </w:rPr>
        <w:t xml:space="preserve"> и запрещены законом, выносят реш</w:t>
      </w:r>
      <w:r w:rsidRPr="000172B1">
        <w:rPr>
          <w:bCs/>
        </w:rPr>
        <w:t>е</w:t>
      </w:r>
      <w:r w:rsidRPr="000172B1">
        <w:rPr>
          <w:bCs/>
        </w:rPr>
        <w:t>ния по делам, касающимся, в частности, убийств в защиту чести и выкупа за невесту.</w:t>
      </w:r>
    </w:p>
    <w:p w:rsidR="00BA1351" w:rsidRPr="00BA1351" w:rsidRDefault="00BA1351" w:rsidP="00BA1351">
      <w:pPr>
        <w:pStyle w:val="SingleTxtGR"/>
        <w:rPr>
          <w:b/>
          <w:bCs/>
        </w:rPr>
      </w:pPr>
      <w:r w:rsidRPr="000172B1">
        <w:rPr>
          <w:bCs/>
        </w:rPr>
        <w:t>80.</w:t>
      </w:r>
      <w:r w:rsidRPr="00BA1351">
        <w:rPr>
          <w:b/>
          <w:bCs/>
        </w:rPr>
        <w:tab/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BA1351">
        <w:rPr>
          <w:b/>
          <w:bCs/>
        </w:rPr>
        <w:t>о</w:t>
      </w:r>
      <w:r w:rsidRPr="00BA1351">
        <w:rPr>
          <w:b/>
          <w:bCs/>
        </w:rPr>
        <w:t>митет настоятельно призывает государство-участник привести свою с</w:t>
      </w:r>
      <w:r w:rsidRPr="00BA1351">
        <w:rPr>
          <w:b/>
          <w:bCs/>
        </w:rPr>
        <w:t>и</w:t>
      </w:r>
      <w:r w:rsidRPr="00BA1351">
        <w:rPr>
          <w:b/>
          <w:bCs/>
        </w:rPr>
        <w:t>стему ювенальной юстиции в полное соответствие с Конвенцией и другими соответствующими нормами. В частности, Комитет настоятельно призыв</w:t>
      </w:r>
      <w:r w:rsidRPr="00BA1351">
        <w:rPr>
          <w:b/>
          <w:bCs/>
        </w:rPr>
        <w:t>а</w:t>
      </w:r>
      <w:r w:rsidRPr="00BA1351">
        <w:rPr>
          <w:b/>
          <w:bCs/>
        </w:rPr>
        <w:t>ет государство-участник:</w:t>
      </w:r>
    </w:p>
    <w:p w:rsidR="00BA1351" w:rsidRPr="00EA5272" w:rsidRDefault="00BA1351" w:rsidP="00045D1C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a)</w:t>
      </w:r>
      <w:r w:rsidRPr="00EA5272">
        <w:rPr>
          <w:b/>
          <w:bCs/>
        </w:rPr>
        <w:tab/>
        <w:t>в самом приоритетном порядке пересмотреть свое законод</w:t>
      </w:r>
      <w:r w:rsidRPr="00EA5272">
        <w:rPr>
          <w:b/>
          <w:bCs/>
        </w:rPr>
        <w:t>а</w:t>
      </w:r>
      <w:r w:rsidRPr="00EA5272">
        <w:rPr>
          <w:b/>
          <w:bCs/>
        </w:rPr>
        <w:t>тельство и увеличить минимальный возраст наступления уголовной о</w:t>
      </w:r>
      <w:r w:rsidRPr="00EA5272">
        <w:rPr>
          <w:b/>
          <w:bCs/>
        </w:rPr>
        <w:t>т</w:t>
      </w:r>
      <w:r w:rsidRPr="00EA5272">
        <w:rPr>
          <w:b/>
          <w:bCs/>
        </w:rPr>
        <w:t>ветственности до приемлемого в международном контексте уровня;</w:t>
      </w:r>
    </w:p>
    <w:p w:rsidR="00BA1351" w:rsidRPr="00EA5272" w:rsidRDefault="00BA1351" w:rsidP="00045D1C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b)</w:t>
      </w:r>
      <w:r w:rsidRPr="00EA5272">
        <w:rPr>
          <w:b/>
          <w:bCs/>
        </w:rPr>
        <w:tab/>
        <w:t>пересмотреть свое законодательство с целью запретить назн</w:t>
      </w:r>
      <w:r w:rsidRPr="00EA5272">
        <w:rPr>
          <w:b/>
          <w:bCs/>
        </w:rPr>
        <w:t>а</w:t>
      </w:r>
      <w:r w:rsidRPr="00EA5272">
        <w:rPr>
          <w:b/>
          <w:bCs/>
        </w:rPr>
        <w:t>чение жестоких и бесчеловечных видов наказания, включая приговоры к смертной казни и длительному лишению свободы, любым лицам, не д</w:t>
      </w:r>
      <w:r w:rsidRPr="00EA5272">
        <w:rPr>
          <w:b/>
          <w:bCs/>
        </w:rPr>
        <w:t>о</w:t>
      </w:r>
      <w:r w:rsidRPr="00EA5272">
        <w:rPr>
          <w:b/>
          <w:bCs/>
        </w:rPr>
        <w:t>стигшим 18-летнего возраста;</w:t>
      </w:r>
    </w:p>
    <w:p w:rsidR="00BA1351" w:rsidRPr="00EA5272" w:rsidRDefault="00BA1351" w:rsidP="00045D1C">
      <w:pPr>
        <w:pStyle w:val="SingleTxtGR"/>
        <w:ind w:firstLine="567"/>
        <w:rPr>
          <w:b/>
          <w:bCs/>
        </w:rPr>
      </w:pPr>
      <w:proofErr w:type="gramStart"/>
      <w:r w:rsidRPr="00EA5272">
        <w:rPr>
          <w:b/>
          <w:bCs/>
        </w:rPr>
        <w:t>с)</w:t>
      </w:r>
      <w:r w:rsidRPr="00EA5272">
        <w:rPr>
          <w:b/>
          <w:bCs/>
        </w:rPr>
        <w:tab/>
        <w:t>обеспечить, чтобы Указ 2000 года о системе правосудия по д</w:t>
      </w:r>
      <w:r w:rsidRPr="00EA5272">
        <w:rPr>
          <w:b/>
          <w:bCs/>
        </w:rPr>
        <w:t>е</w:t>
      </w:r>
      <w:r w:rsidRPr="00EA5272">
        <w:rPr>
          <w:b/>
          <w:bCs/>
        </w:rPr>
        <w:t>лам несовершеннолетних имел преимущественную силу над всеми друг</w:t>
      </w:r>
      <w:r w:rsidRPr="00EA5272">
        <w:rPr>
          <w:b/>
          <w:bCs/>
        </w:rPr>
        <w:t>и</w:t>
      </w:r>
      <w:r w:rsidRPr="00EA5272">
        <w:rPr>
          <w:b/>
          <w:bCs/>
        </w:rPr>
        <w:t>ми законами, включая законы шариата, с уделением особого внимания статье 11 и пункту a) статьи 12 этого Указа, положения которых примен</w:t>
      </w:r>
      <w:r w:rsidRPr="00EA5272">
        <w:rPr>
          <w:b/>
          <w:bCs/>
        </w:rPr>
        <w:t>я</w:t>
      </w:r>
      <w:r w:rsidRPr="00EA5272">
        <w:rPr>
          <w:b/>
          <w:bCs/>
        </w:rPr>
        <w:t xml:space="preserve">ются </w:t>
      </w:r>
      <w:r w:rsidR="009657D8" w:rsidRPr="00EA5272">
        <w:rPr>
          <w:b/>
          <w:bCs/>
        </w:rPr>
        <w:t>«</w:t>
      </w:r>
      <w:r w:rsidRPr="00EA5272">
        <w:rPr>
          <w:b/>
          <w:bCs/>
        </w:rPr>
        <w:t>независимо от наличия каких-либо законодательных положений об обратном, которые действуют на данный момент</w:t>
      </w:r>
      <w:r w:rsidR="009657D8" w:rsidRPr="00EA5272">
        <w:rPr>
          <w:b/>
          <w:bCs/>
        </w:rPr>
        <w:t>»</w:t>
      </w:r>
      <w:r w:rsidRPr="00EA5272">
        <w:rPr>
          <w:b/>
          <w:bCs/>
        </w:rPr>
        <w:t>;</w:t>
      </w:r>
      <w:proofErr w:type="gramEnd"/>
    </w:p>
    <w:p w:rsidR="00BA1351" w:rsidRPr="00EA5272" w:rsidRDefault="00BA1351" w:rsidP="00045D1C">
      <w:pPr>
        <w:pStyle w:val="SingleTxtGR"/>
        <w:ind w:firstLine="567"/>
        <w:rPr>
          <w:b/>
          <w:bCs/>
        </w:rPr>
      </w:pPr>
      <w:r w:rsidRPr="00EA5272">
        <w:rPr>
          <w:b/>
          <w:bCs/>
        </w:rPr>
        <w:t>d)</w:t>
      </w:r>
      <w:r w:rsidRPr="00EA5272">
        <w:rPr>
          <w:b/>
          <w:bCs/>
        </w:rPr>
        <w:tab/>
        <w:t>ввести обязательные процедуры и механизмы установления возраста ребенка, с учетом презумпции действительности официальных документов, таких как свидетельства о рождении, и возложения на гос</w:t>
      </w:r>
      <w:r w:rsidRPr="00EA5272">
        <w:rPr>
          <w:b/>
          <w:bCs/>
        </w:rPr>
        <w:t>у</w:t>
      </w:r>
      <w:r w:rsidRPr="00EA5272">
        <w:rPr>
          <w:b/>
          <w:bCs/>
        </w:rPr>
        <w:t>дарство обязанности представить такие доказательства достижения соо</w:t>
      </w:r>
      <w:r w:rsidRPr="00EA5272">
        <w:rPr>
          <w:b/>
          <w:bCs/>
        </w:rPr>
        <w:t>т</w:t>
      </w:r>
      <w:r w:rsidRPr="00EA5272">
        <w:rPr>
          <w:b/>
          <w:bCs/>
        </w:rPr>
        <w:t>ветствующим лицом совершеннолетнего возраста, которые не вызывали бы</w:t>
      </w:r>
      <w:r w:rsidR="00733505">
        <w:rPr>
          <w:b/>
          <w:bCs/>
        </w:rPr>
        <w:t xml:space="preserve"> никаких обоснованных сомнений;</w:t>
      </w:r>
    </w:p>
    <w:p w:rsidR="00BA1351" w:rsidRPr="00EA5272" w:rsidRDefault="00BA1351" w:rsidP="00E962A4">
      <w:pPr>
        <w:pStyle w:val="SingleTxtGR"/>
        <w:spacing w:after="100" w:line="238" w:lineRule="atLeast"/>
        <w:ind w:firstLine="567"/>
        <w:rPr>
          <w:b/>
          <w:bCs/>
        </w:rPr>
      </w:pPr>
      <w:r w:rsidRPr="00EA5272">
        <w:rPr>
          <w:b/>
          <w:bCs/>
        </w:rPr>
        <w:t>е)</w:t>
      </w:r>
      <w:r w:rsidRPr="00EA5272">
        <w:rPr>
          <w:b/>
          <w:bCs/>
        </w:rPr>
        <w:tab/>
        <w:t>поощрять, когда это возможно, применение мер, альтернати</w:t>
      </w:r>
      <w:r w:rsidRPr="00EA5272">
        <w:rPr>
          <w:b/>
          <w:bCs/>
        </w:rPr>
        <w:t>в</w:t>
      </w:r>
      <w:r w:rsidRPr="00EA5272">
        <w:rPr>
          <w:b/>
          <w:bCs/>
        </w:rPr>
        <w:t>ных содержанию под стражей, таких как дивергенция, пробация, посре</w:t>
      </w:r>
      <w:r w:rsidRPr="00EA5272">
        <w:rPr>
          <w:b/>
          <w:bCs/>
        </w:rPr>
        <w:t>д</w:t>
      </w:r>
      <w:r w:rsidRPr="00EA5272">
        <w:rPr>
          <w:b/>
          <w:bCs/>
        </w:rPr>
        <w:t xml:space="preserve">ничество, консультирование и привлечение к общественным работам, </w:t>
      </w:r>
      <w:r w:rsidR="00EA5272">
        <w:rPr>
          <w:b/>
          <w:bCs/>
        </w:rPr>
        <w:br/>
      </w:r>
      <w:r w:rsidRPr="00EA5272">
        <w:rPr>
          <w:b/>
          <w:bCs/>
        </w:rPr>
        <w:t>обеспечить, чтобы содержание под стражей применялось лишь в качестве крайней меры, рассчитанной, по возможности, на самый короткий срок и подлежащей регулярному пересмот</w:t>
      </w:r>
      <w:r w:rsidR="00733505">
        <w:rPr>
          <w:b/>
          <w:bCs/>
        </w:rPr>
        <w:t>ру на предмет возможной отмены;</w:t>
      </w:r>
    </w:p>
    <w:p w:rsidR="00BA1351" w:rsidRPr="00FB7B79" w:rsidRDefault="00BA1351" w:rsidP="00E962A4">
      <w:pPr>
        <w:pStyle w:val="SingleTxtGR"/>
        <w:spacing w:after="100" w:line="238" w:lineRule="atLeast"/>
        <w:ind w:firstLine="567"/>
        <w:rPr>
          <w:b/>
          <w:bCs/>
          <w:lang w:val="en-US"/>
        </w:rPr>
      </w:pPr>
      <w:r w:rsidRPr="00EA5272">
        <w:rPr>
          <w:b/>
          <w:bCs/>
        </w:rPr>
        <w:t>f)</w:t>
      </w:r>
      <w:r w:rsidRPr="00EA5272">
        <w:rPr>
          <w:b/>
          <w:bCs/>
        </w:rPr>
        <w:tab/>
        <w:t>в тех случаях, когда заключение под стражу, в том числе до с</w:t>
      </w:r>
      <w:r w:rsidRPr="00EA5272">
        <w:rPr>
          <w:b/>
          <w:bCs/>
        </w:rPr>
        <w:t>у</w:t>
      </w:r>
      <w:r w:rsidRPr="00EA5272">
        <w:rPr>
          <w:b/>
          <w:bCs/>
        </w:rPr>
        <w:t>да, неизбежно, обеспечивать, чтобы дети содержались отдельно от взро</w:t>
      </w:r>
      <w:r w:rsidRPr="00EA5272">
        <w:rPr>
          <w:b/>
          <w:bCs/>
        </w:rPr>
        <w:t>с</w:t>
      </w:r>
      <w:r w:rsidRPr="00EA5272">
        <w:rPr>
          <w:b/>
          <w:bCs/>
        </w:rPr>
        <w:t>лых и чтобы условия их содержания соответствовали международным нормам, в том числе касающимся доступа к</w:t>
      </w:r>
      <w:bookmarkStart w:id="0" w:name="_GoBack"/>
      <w:bookmarkEnd w:id="0"/>
      <w:r w:rsidRPr="00EA5272">
        <w:rPr>
          <w:b/>
          <w:bCs/>
        </w:rPr>
        <w:t xml:space="preserve"> образова</w:t>
      </w:r>
      <w:r w:rsidR="00FB7B79">
        <w:rPr>
          <w:b/>
          <w:bCs/>
        </w:rPr>
        <w:t>нию и медицинскому обслуживанию;</w:t>
      </w:r>
    </w:p>
    <w:p w:rsidR="00BA1351" w:rsidRPr="00EA5272" w:rsidRDefault="00BA1351" w:rsidP="00E962A4">
      <w:pPr>
        <w:pStyle w:val="SingleTxtGR"/>
        <w:spacing w:after="100" w:line="238" w:lineRule="atLeast"/>
        <w:ind w:firstLine="567"/>
        <w:rPr>
          <w:b/>
          <w:bCs/>
        </w:rPr>
      </w:pPr>
      <w:r w:rsidRPr="00EA5272">
        <w:rPr>
          <w:b/>
          <w:bCs/>
        </w:rPr>
        <w:t>g)</w:t>
      </w:r>
      <w:r w:rsidRPr="00EA5272">
        <w:rPr>
          <w:b/>
          <w:bCs/>
        </w:rPr>
        <w:tab/>
        <w:t>осуществлять систематический и регулярный мониторинг мест лишения свободы, в которых содержатся дети, проводить расследования по всем сообщениям и утверждениям о применении пыток или неправомерн</w:t>
      </w:r>
      <w:r w:rsidRPr="00EA5272">
        <w:rPr>
          <w:b/>
          <w:bCs/>
        </w:rPr>
        <w:t>о</w:t>
      </w:r>
      <w:r w:rsidRPr="00EA5272">
        <w:rPr>
          <w:b/>
          <w:bCs/>
        </w:rPr>
        <w:t>го обращения к детям, а также обеспечить, чтобы виновные получали наказание, соразмерное тяжести совершенных ими преступлений;</w:t>
      </w:r>
    </w:p>
    <w:p w:rsidR="00BA1351" w:rsidRPr="00EA5272" w:rsidRDefault="00BA1351" w:rsidP="00E962A4">
      <w:pPr>
        <w:pStyle w:val="SingleTxtGR"/>
        <w:spacing w:after="100" w:line="238" w:lineRule="atLeast"/>
        <w:ind w:firstLine="567"/>
        <w:rPr>
          <w:b/>
          <w:bCs/>
        </w:rPr>
      </w:pPr>
      <w:proofErr w:type="gramStart"/>
      <w:r w:rsidRPr="00EA5272">
        <w:rPr>
          <w:b/>
          <w:bCs/>
        </w:rPr>
        <w:t>h)</w:t>
      </w:r>
      <w:r w:rsidRPr="00EA5272">
        <w:rPr>
          <w:b/>
          <w:bCs/>
        </w:rPr>
        <w:tab/>
        <w:t>в соответствии с Указом 2000 года о системе правосудия по д</w:t>
      </w:r>
      <w:r w:rsidRPr="00EA5272">
        <w:rPr>
          <w:b/>
          <w:bCs/>
        </w:rPr>
        <w:t>е</w:t>
      </w:r>
      <w:r w:rsidRPr="00EA5272">
        <w:rPr>
          <w:b/>
          <w:bCs/>
        </w:rPr>
        <w:t>лам несовершеннолетних создать специальные суды по делам несоверше</w:t>
      </w:r>
      <w:r w:rsidRPr="00EA5272">
        <w:rPr>
          <w:b/>
          <w:bCs/>
        </w:rPr>
        <w:t>н</w:t>
      </w:r>
      <w:r w:rsidRPr="00EA5272">
        <w:rPr>
          <w:b/>
          <w:bCs/>
        </w:rPr>
        <w:t>нолетних, укомплектованные судьями, прокурорами, сотрудниками орг</w:t>
      </w:r>
      <w:r w:rsidRPr="00EA5272">
        <w:rPr>
          <w:b/>
          <w:bCs/>
        </w:rPr>
        <w:t>а</w:t>
      </w:r>
      <w:r w:rsidRPr="00EA5272">
        <w:rPr>
          <w:b/>
          <w:bCs/>
        </w:rPr>
        <w:t>нов пробации, адвокатами и другими соответствующими сотрудниками, которые прошли специальную подготовку по работе с несовершенноле</w:t>
      </w:r>
      <w:r w:rsidRPr="00EA5272">
        <w:rPr>
          <w:b/>
          <w:bCs/>
        </w:rPr>
        <w:t>т</w:t>
      </w:r>
      <w:r w:rsidRPr="00EA5272">
        <w:rPr>
          <w:b/>
          <w:bCs/>
        </w:rPr>
        <w:t>ними лицами, и обеспечить, чтобы дела всех лиц, не достигших 18-летнего возраста, рассматривались исключительно такими судами без каких-либо исключений;</w:t>
      </w:r>
      <w:proofErr w:type="gramEnd"/>
    </w:p>
    <w:p w:rsidR="00BA1351" w:rsidRPr="00EA5272" w:rsidRDefault="00BA1351" w:rsidP="00E962A4">
      <w:pPr>
        <w:pStyle w:val="SingleTxtGR"/>
        <w:spacing w:after="100" w:line="238" w:lineRule="atLeast"/>
        <w:ind w:firstLine="567"/>
        <w:rPr>
          <w:b/>
          <w:bCs/>
        </w:rPr>
      </w:pPr>
      <w:r w:rsidRPr="00EA5272">
        <w:rPr>
          <w:b/>
          <w:bCs/>
        </w:rPr>
        <w:t>i)</w:t>
      </w:r>
      <w:r w:rsidRPr="00EA5272">
        <w:rPr>
          <w:b/>
          <w:bCs/>
        </w:rPr>
        <w:tab/>
        <w:t>обеспечить предоставление бесплатной и независимой профе</w:t>
      </w:r>
      <w:r w:rsidRPr="00EA5272">
        <w:rPr>
          <w:b/>
          <w:bCs/>
        </w:rPr>
        <w:t>с</w:t>
      </w:r>
      <w:r w:rsidRPr="00EA5272">
        <w:rPr>
          <w:b/>
          <w:bCs/>
        </w:rPr>
        <w:t>сиональной юридической помощи несовершеннолетним правонарушит</w:t>
      </w:r>
      <w:r w:rsidRPr="00EA5272">
        <w:rPr>
          <w:b/>
          <w:bCs/>
        </w:rPr>
        <w:t>е</w:t>
      </w:r>
      <w:r w:rsidRPr="00EA5272">
        <w:rPr>
          <w:b/>
          <w:bCs/>
        </w:rPr>
        <w:t>лям с самого начала и на всех эт</w:t>
      </w:r>
      <w:r w:rsidR="00733505">
        <w:rPr>
          <w:b/>
          <w:bCs/>
        </w:rPr>
        <w:t>апах судебного разбирательства;</w:t>
      </w:r>
    </w:p>
    <w:p w:rsidR="00BA1351" w:rsidRPr="00EA5272" w:rsidRDefault="00BA1351" w:rsidP="00E962A4">
      <w:pPr>
        <w:pStyle w:val="SingleTxtGR"/>
        <w:spacing w:after="100" w:line="238" w:lineRule="atLeast"/>
        <w:ind w:firstLine="567"/>
        <w:rPr>
          <w:b/>
          <w:bCs/>
        </w:rPr>
      </w:pPr>
      <w:r w:rsidRPr="00EA5272">
        <w:rPr>
          <w:b/>
          <w:bCs/>
        </w:rPr>
        <w:t>j)</w:t>
      </w:r>
      <w:r w:rsidRPr="00EA5272">
        <w:rPr>
          <w:b/>
          <w:bCs/>
        </w:rPr>
        <w:tab/>
        <w:t xml:space="preserve">ввести запрет на неофициальные суды, такие как </w:t>
      </w:r>
      <w:r w:rsidR="009657D8" w:rsidRPr="00EA5272">
        <w:rPr>
          <w:b/>
          <w:bCs/>
        </w:rPr>
        <w:t>«</w:t>
      </w:r>
      <w:r w:rsidRPr="00EA5272">
        <w:rPr>
          <w:b/>
          <w:bCs/>
        </w:rPr>
        <w:t>джирги</w:t>
      </w:r>
      <w:r w:rsidR="009657D8" w:rsidRPr="00EA5272">
        <w:rPr>
          <w:b/>
          <w:bCs/>
        </w:rPr>
        <w:t>»</w:t>
      </w:r>
      <w:r w:rsidRPr="00EA5272">
        <w:rPr>
          <w:b/>
          <w:bCs/>
        </w:rPr>
        <w:t xml:space="preserve"> и </w:t>
      </w:r>
      <w:r w:rsidR="009657D8" w:rsidRPr="00EA5272">
        <w:rPr>
          <w:b/>
          <w:bCs/>
        </w:rPr>
        <w:t>«</w:t>
      </w:r>
      <w:r w:rsidRPr="00EA5272">
        <w:rPr>
          <w:b/>
          <w:bCs/>
        </w:rPr>
        <w:t>панчаяты</w:t>
      </w:r>
      <w:r w:rsidR="009657D8" w:rsidRPr="00EA5272">
        <w:rPr>
          <w:b/>
          <w:bCs/>
        </w:rPr>
        <w:t>»</w:t>
      </w:r>
      <w:r w:rsidRPr="00EA5272">
        <w:rPr>
          <w:b/>
          <w:bCs/>
        </w:rPr>
        <w:t>, и проводить оперативные и эффективные проверки в связи с вынесенными такими судами решениями, и, при необходимости, привл</w:t>
      </w:r>
      <w:r w:rsidRPr="00EA5272">
        <w:rPr>
          <w:b/>
          <w:bCs/>
        </w:rPr>
        <w:t>е</w:t>
      </w:r>
      <w:r w:rsidRPr="00EA5272">
        <w:rPr>
          <w:b/>
          <w:bCs/>
        </w:rPr>
        <w:t>кать к судебной ответственности их сотрудников, в частности в случае дел об убийстве в защиту чести, согласно соответствующим положениям уг</w:t>
      </w:r>
      <w:r w:rsidRPr="00EA5272">
        <w:rPr>
          <w:b/>
          <w:bCs/>
        </w:rPr>
        <w:t>о</w:t>
      </w:r>
      <w:r w:rsidRPr="00EA5272">
        <w:rPr>
          <w:b/>
          <w:bCs/>
        </w:rPr>
        <w:t>ловного законодательства.</w:t>
      </w:r>
    </w:p>
    <w:p w:rsidR="00BA1351" w:rsidRPr="00BA1351" w:rsidRDefault="00BA1351" w:rsidP="00E962A4">
      <w:pPr>
        <w:pStyle w:val="SingleTxtGR"/>
        <w:keepNext/>
        <w:keepLines/>
        <w:spacing w:after="100" w:line="238" w:lineRule="atLeast"/>
        <w:rPr>
          <w:b/>
          <w:bCs/>
        </w:rPr>
      </w:pPr>
      <w:r w:rsidRPr="00045D1C">
        <w:rPr>
          <w:bCs/>
        </w:rPr>
        <w:t>81.</w:t>
      </w:r>
      <w:r w:rsidRPr="00045D1C">
        <w:rPr>
          <w:bCs/>
        </w:rPr>
        <w:tab/>
      </w:r>
      <w:proofErr w:type="gramStart"/>
      <w:r w:rsidRPr="00BA1351">
        <w:rPr>
          <w:b/>
          <w:bCs/>
        </w:rPr>
        <w:t>В этой связи Комитет рекомендует государству-участнику воспольз</w:t>
      </w:r>
      <w:r w:rsidRPr="00BA1351">
        <w:rPr>
          <w:b/>
          <w:bCs/>
        </w:rPr>
        <w:t>о</w:t>
      </w:r>
      <w:r w:rsidRPr="00BA1351">
        <w:rPr>
          <w:b/>
          <w:bCs/>
        </w:rPr>
        <w:t>ваться инструментами технической помощи, разработанными Межучр</w:t>
      </w:r>
      <w:r w:rsidRPr="00BA1351">
        <w:rPr>
          <w:b/>
          <w:bCs/>
        </w:rPr>
        <w:t>е</w:t>
      </w:r>
      <w:r w:rsidRPr="00BA1351">
        <w:rPr>
          <w:b/>
          <w:bCs/>
        </w:rPr>
        <w:t>жденческой группой по правосудию в отношении несовершеннолетних и ее членами, в том числе Управлением Организации Объединенных Наций по наркотикам и преступности, ЮНИСЕФ, Управлением Верховного коми</w:t>
      </w:r>
      <w:r w:rsidRPr="00BA1351">
        <w:rPr>
          <w:b/>
          <w:bCs/>
        </w:rPr>
        <w:t>с</w:t>
      </w:r>
      <w:r w:rsidRPr="00BA1351">
        <w:rPr>
          <w:b/>
          <w:bCs/>
        </w:rPr>
        <w:t>сара Организации Объединенных Наций по правам человека и неправ</w:t>
      </w:r>
      <w:r w:rsidRPr="00BA1351">
        <w:rPr>
          <w:b/>
          <w:bCs/>
        </w:rPr>
        <w:t>и</w:t>
      </w:r>
      <w:r w:rsidRPr="00BA1351">
        <w:rPr>
          <w:b/>
          <w:bCs/>
        </w:rPr>
        <w:t>тельственными организациями, и обращаться к членам Группы за техн</w:t>
      </w:r>
      <w:r w:rsidRPr="00BA1351">
        <w:rPr>
          <w:b/>
          <w:bCs/>
        </w:rPr>
        <w:t>и</w:t>
      </w:r>
      <w:r w:rsidRPr="00BA1351">
        <w:rPr>
          <w:b/>
          <w:bCs/>
        </w:rPr>
        <w:t>ческой помощью в области ювенальной юстиции.</w:t>
      </w:r>
      <w:proofErr w:type="gramEnd"/>
    </w:p>
    <w:p w:rsidR="00BA1351" w:rsidRPr="00EC7BAE" w:rsidRDefault="00BA1351" w:rsidP="00E962A4">
      <w:pPr>
        <w:pStyle w:val="H1GR"/>
        <w:spacing w:line="260" w:lineRule="exact"/>
      </w:pPr>
      <w:r w:rsidRPr="00EC7BAE">
        <w:tab/>
        <w:t>J.</w:t>
      </w:r>
      <w:r w:rsidRPr="00EC7BAE">
        <w:tab/>
        <w:t>Ратификация Факультативного протокола к Конвенции, касающегося участия детей в вооруженных конфликтах, и</w:t>
      </w:r>
      <w:r w:rsidR="00045D1C">
        <w:t> </w:t>
      </w:r>
      <w:r w:rsidRPr="00EC7BAE">
        <w:t>Факультативного протокола к Конвенции, касающегося процедуры сообщений</w:t>
      </w:r>
    </w:p>
    <w:p w:rsidR="00BA1351" w:rsidRPr="00BA1351" w:rsidRDefault="00BA1351" w:rsidP="00E962A4">
      <w:pPr>
        <w:pStyle w:val="SingleTxtGR"/>
        <w:spacing w:line="238" w:lineRule="atLeast"/>
        <w:rPr>
          <w:b/>
          <w:bCs/>
        </w:rPr>
      </w:pPr>
      <w:r w:rsidRPr="00045D1C">
        <w:rPr>
          <w:bCs/>
        </w:rPr>
        <w:t>82.</w:t>
      </w:r>
      <w:r w:rsidRPr="00045D1C">
        <w:rPr>
          <w:bCs/>
        </w:rPr>
        <w:tab/>
      </w:r>
      <w:r w:rsidRPr="00BA1351">
        <w:rPr>
          <w:b/>
          <w:bCs/>
        </w:rPr>
        <w:t>В целях дальнейшего содействия осуществлению прав детей Комитет рекомендует государству-участнику ратифицировать Факультативный протокол к Конвенции, касающийся участия детей в вооруженных ко</w:t>
      </w:r>
      <w:r w:rsidRPr="00BA1351">
        <w:rPr>
          <w:b/>
          <w:bCs/>
        </w:rPr>
        <w:t>н</w:t>
      </w:r>
      <w:r w:rsidRPr="00BA1351">
        <w:rPr>
          <w:b/>
          <w:bCs/>
        </w:rPr>
        <w:t>фликтах, и Факультативный протокол к Конвенции, касающийся процед</w:t>
      </w:r>
      <w:r w:rsidRPr="00BA1351">
        <w:rPr>
          <w:b/>
          <w:bCs/>
        </w:rPr>
        <w:t>у</w:t>
      </w:r>
      <w:r w:rsidR="00733505">
        <w:rPr>
          <w:b/>
          <w:bCs/>
        </w:rPr>
        <w:t>ры сообщений.</w:t>
      </w:r>
    </w:p>
    <w:p w:rsidR="00BA1351" w:rsidRPr="00EC7BAE" w:rsidRDefault="00BA1351" w:rsidP="00EC7BAE">
      <w:pPr>
        <w:pStyle w:val="H1GR"/>
      </w:pPr>
      <w:r w:rsidRPr="00EC7BAE">
        <w:tab/>
        <w:t>K.</w:t>
      </w:r>
      <w:r w:rsidRPr="00EC7BAE">
        <w:tab/>
        <w:t>Ратификация международных договоров по правам человека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45D1C">
        <w:rPr>
          <w:bCs/>
        </w:rPr>
        <w:t>83.</w:t>
      </w:r>
      <w:r w:rsidRPr="00045D1C">
        <w:rPr>
          <w:bCs/>
        </w:rPr>
        <w:tab/>
      </w:r>
      <w:r w:rsidRPr="00BA1351">
        <w:rPr>
          <w:b/>
          <w:bCs/>
        </w:rPr>
        <w:t>В целях дальнейшего содействия осуществлению прав детей Комитет рекомендует государству-участнику ратифицировать основные договоры по правам человека, к которым оно еще не присоединилось, а именно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исчезновений.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45D1C">
        <w:rPr>
          <w:bCs/>
        </w:rPr>
        <w:t>84.</w:t>
      </w:r>
      <w:r w:rsidRPr="00045D1C">
        <w:rPr>
          <w:bCs/>
        </w:rPr>
        <w:tab/>
      </w:r>
      <w:r w:rsidRPr="00BA1351">
        <w:rPr>
          <w:b/>
          <w:bCs/>
        </w:rPr>
        <w:t>Комитет настоятельно призывает государство-участник выполнить свои обязательства в отношении представления докладов по Факультати</w:t>
      </w:r>
      <w:r w:rsidRPr="00BA1351">
        <w:rPr>
          <w:b/>
          <w:bCs/>
        </w:rPr>
        <w:t>в</w:t>
      </w:r>
      <w:r w:rsidRPr="00BA1351">
        <w:rPr>
          <w:b/>
          <w:bCs/>
        </w:rPr>
        <w:t>ному протоколу, касающемуся торговли детьми, детской проституции и детской порнографии, с учетом того, что доклад по нему подлежал пре</w:t>
      </w:r>
      <w:r w:rsidRPr="00BA1351">
        <w:rPr>
          <w:b/>
          <w:bCs/>
        </w:rPr>
        <w:t>д</w:t>
      </w:r>
      <w:r w:rsidRPr="00BA1351">
        <w:rPr>
          <w:b/>
          <w:bCs/>
        </w:rPr>
        <w:t>ставлению еще в 2013 году, но так и не был представлен государством-участником.</w:t>
      </w:r>
    </w:p>
    <w:p w:rsidR="00BA1351" w:rsidRPr="00BA1351" w:rsidRDefault="00BA1351" w:rsidP="00BA1351">
      <w:pPr>
        <w:pStyle w:val="HChGR"/>
        <w:rPr>
          <w:bCs/>
        </w:rPr>
      </w:pPr>
      <w:r w:rsidRPr="00BA1351">
        <w:rPr>
          <w:bCs/>
        </w:rPr>
        <w:tab/>
        <w:t>V.</w:t>
      </w:r>
      <w:r w:rsidRPr="00BA1351">
        <w:rPr>
          <w:bCs/>
        </w:rPr>
        <w:tab/>
        <w:t>Выполнение рекомендаций и представление докладов</w:t>
      </w:r>
    </w:p>
    <w:p w:rsidR="00BA1351" w:rsidRPr="00045D1C" w:rsidRDefault="00BA1351" w:rsidP="00045D1C">
      <w:pPr>
        <w:pStyle w:val="H1GR"/>
      </w:pPr>
      <w:r w:rsidRPr="00045D1C">
        <w:tab/>
        <w:t>A.</w:t>
      </w:r>
      <w:r w:rsidRPr="00045D1C">
        <w:tab/>
        <w:t>Последующие меры и распространение информации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45D1C">
        <w:rPr>
          <w:bCs/>
        </w:rPr>
        <w:t>85.</w:t>
      </w:r>
      <w:r w:rsidRPr="00045D1C">
        <w:rPr>
          <w:bCs/>
        </w:rPr>
        <w:tab/>
      </w:r>
      <w:r w:rsidRPr="00BA1351">
        <w:rPr>
          <w:b/>
          <w:bCs/>
        </w:rPr>
        <w:t>Комитет рекомендует государству-участнику принять все надлеж</w:t>
      </w:r>
      <w:r w:rsidRPr="00BA1351">
        <w:rPr>
          <w:b/>
          <w:bCs/>
        </w:rPr>
        <w:t>а</w:t>
      </w:r>
      <w:r w:rsidRPr="00BA1351">
        <w:rPr>
          <w:b/>
          <w:bCs/>
        </w:rPr>
        <w:t>щие меры для обеспечения выполнения в полном объеме рекомендаций, содержащихся в настоящих заключительных замечаниях. Кроме того, К</w:t>
      </w:r>
      <w:r w:rsidRPr="00BA1351">
        <w:rPr>
          <w:b/>
          <w:bCs/>
        </w:rPr>
        <w:t>о</w:t>
      </w:r>
      <w:r w:rsidRPr="00BA1351">
        <w:rPr>
          <w:b/>
          <w:bCs/>
        </w:rPr>
        <w:t>митет рекомендует обеспечить широкое распространение пятого период</w:t>
      </w:r>
      <w:r w:rsidRPr="00BA1351">
        <w:rPr>
          <w:b/>
          <w:bCs/>
        </w:rPr>
        <w:t>и</w:t>
      </w:r>
      <w:r w:rsidRPr="00BA1351">
        <w:rPr>
          <w:b/>
          <w:bCs/>
        </w:rPr>
        <w:t>ческого доклада, письменных ответов на перечень вопросов и настоящих заключительных замечаний на языках страны.</w:t>
      </w:r>
    </w:p>
    <w:p w:rsidR="00BA1351" w:rsidRPr="00BA1351" w:rsidRDefault="00733505" w:rsidP="00EC7BAE">
      <w:pPr>
        <w:pStyle w:val="H1GR"/>
      </w:pPr>
      <w:r>
        <w:tab/>
        <w:t>В.</w:t>
      </w:r>
      <w:r>
        <w:tab/>
        <w:t>Следующий доклад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45D1C">
        <w:rPr>
          <w:bCs/>
        </w:rPr>
        <w:t>86.</w:t>
      </w:r>
      <w:r w:rsidRPr="00045D1C">
        <w:rPr>
          <w:bCs/>
        </w:rPr>
        <w:tab/>
      </w:r>
      <w:r w:rsidRPr="00BA1351">
        <w:rPr>
          <w:b/>
          <w:bCs/>
        </w:rPr>
        <w:t>Комитет предлагает государству-участнику представить свои об</w:t>
      </w:r>
      <w:r w:rsidRPr="00BA1351">
        <w:rPr>
          <w:b/>
          <w:bCs/>
        </w:rPr>
        <w:t>ъ</w:t>
      </w:r>
      <w:r w:rsidRPr="00BA1351">
        <w:rPr>
          <w:b/>
          <w:bCs/>
        </w:rPr>
        <w:t>единенные шестой и седьмой периодические доклады к 11 июня 2021 года и включить в них информацию о последующих мерах в связи с настоящими заключительными замечаниями. Этот доклад должен быть составлен с с</w:t>
      </w:r>
      <w:r w:rsidRPr="00BA1351">
        <w:rPr>
          <w:b/>
          <w:bCs/>
        </w:rPr>
        <w:t>о</w:t>
      </w:r>
      <w:r w:rsidRPr="00BA1351">
        <w:rPr>
          <w:b/>
          <w:bCs/>
        </w:rPr>
        <w:t xml:space="preserve">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</w:t>
      </w:r>
      <w:r w:rsidR="00F372BD">
        <w:rPr>
          <w:b/>
          <w:bCs/>
        </w:rPr>
        <w:br/>
      </w:r>
      <w:r w:rsidRPr="00BA1351">
        <w:rPr>
          <w:b/>
          <w:bCs/>
        </w:rPr>
        <w:t>(см. пункт</w:t>
      </w:r>
      <w:r w:rsidR="00F372BD">
        <w:rPr>
          <w:b/>
          <w:bCs/>
        </w:rPr>
        <w:t xml:space="preserve"> </w:t>
      </w:r>
      <w:r w:rsidRPr="00BA1351">
        <w:rPr>
          <w:b/>
          <w:bCs/>
        </w:rPr>
        <w:t>16 резолюции 68/268 Генеральной Ассамблеи). В случае пре</w:t>
      </w:r>
      <w:r w:rsidRPr="00BA1351">
        <w:rPr>
          <w:b/>
          <w:bCs/>
        </w:rPr>
        <w:t>д</w:t>
      </w:r>
      <w:r w:rsidRPr="00BA1351">
        <w:rPr>
          <w:b/>
          <w:bCs/>
        </w:rPr>
        <w:t>ставления доклада, объем которого превышает установленное огранич</w:t>
      </w:r>
      <w:r w:rsidRPr="00BA1351">
        <w:rPr>
          <w:b/>
          <w:bCs/>
        </w:rPr>
        <w:t>е</w:t>
      </w:r>
      <w:r w:rsidRPr="00BA1351">
        <w:rPr>
          <w:b/>
          <w:bCs/>
        </w:rPr>
        <w:t>ние, государству-участнику будет предложено сократить доклад в соотве</w:t>
      </w:r>
      <w:r w:rsidRPr="00BA1351">
        <w:rPr>
          <w:b/>
          <w:bCs/>
        </w:rPr>
        <w:t>т</w:t>
      </w:r>
      <w:r w:rsidRPr="00BA1351">
        <w:rPr>
          <w:b/>
          <w:bCs/>
        </w:rPr>
        <w:t>ствии с вышеупомянутой резолюцией. Если государство-участник будет не в состоянии пересмотреть и вновь представить доклад, то перевод доклада для его рассмотрения договорным органом нельзя будет гарантировать.</w:t>
      </w:r>
    </w:p>
    <w:p w:rsidR="00BA1351" w:rsidRPr="00BA1351" w:rsidRDefault="00BA1351" w:rsidP="00E962A4">
      <w:pPr>
        <w:pStyle w:val="SingleTxtGR"/>
        <w:spacing w:line="236" w:lineRule="atLeast"/>
        <w:rPr>
          <w:b/>
          <w:bCs/>
        </w:rPr>
      </w:pPr>
      <w:r w:rsidRPr="00045D1C">
        <w:rPr>
          <w:bCs/>
        </w:rPr>
        <w:t>87.</w:t>
      </w:r>
      <w:r w:rsidRPr="00045D1C">
        <w:rPr>
          <w:bCs/>
        </w:rPr>
        <w:tab/>
      </w:r>
      <w:proofErr w:type="gramStart"/>
      <w:r w:rsidRPr="00BA1351">
        <w:rPr>
          <w:b/>
          <w:bCs/>
        </w:rPr>
        <w:t>Комитет предлагает также государству-участнику представить о</w:t>
      </w:r>
      <w:r w:rsidRPr="00BA1351">
        <w:rPr>
          <w:b/>
          <w:bCs/>
        </w:rPr>
        <w:t>б</w:t>
      </w:r>
      <w:r w:rsidRPr="00BA1351">
        <w:rPr>
          <w:b/>
          <w:bCs/>
        </w:rPr>
        <w:t>новленный базовый документ в объеме, не превышающем 42 400 слов, в</w:t>
      </w:r>
      <w:r w:rsidR="00F372BD">
        <w:rPr>
          <w:b/>
          <w:bCs/>
        </w:rPr>
        <w:t> </w:t>
      </w:r>
      <w:r w:rsidRPr="00BA1351">
        <w:rPr>
          <w:b/>
          <w:bCs/>
        </w:rPr>
        <w:t>соответствии с требованиями к общему базовому документу по соглас</w:t>
      </w:r>
      <w:r w:rsidRPr="00BA1351">
        <w:rPr>
          <w:b/>
          <w:bCs/>
        </w:rPr>
        <w:t>о</w:t>
      </w:r>
      <w:r w:rsidRPr="00BA1351">
        <w:rPr>
          <w:b/>
          <w:bCs/>
        </w:rPr>
        <w:t>ванным руководящим принципам представления докладов по междун</w:t>
      </w:r>
      <w:r w:rsidRPr="00BA1351">
        <w:rPr>
          <w:b/>
          <w:bCs/>
        </w:rPr>
        <w:t>а</w:t>
      </w:r>
      <w:r w:rsidRPr="00BA1351">
        <w:rPr>
          <w:b/>
          <w:bCs/>
        </w:rPr>
        <w:t>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BA1351">
        <w:rPr>
          <w:b/>
          <w:bCs/>
        </w:rPr>
        <w:t>о</w:t>
      </w:r>
      <w:r w:rsidRPr="00BA1351">
        <w:rPr>
          <w:b/>
          <w:bCs/>
        </w:rPr>
        <w:t>ворам (HRI/GEN/2/Rev.6, глава I), и с пунктом 16 резолюции 68</w:t>
      </w:r>
      <w:proofErr w:type="gramEnd"/>
      <w:r w:rsidRPr="00BA1351">
        <w:rPr>
          <w:b/>
          <w:bCs/>
        </w:rPr>
        <w:t>/268 Ген</w:t>
      </w:r>
      <w:r w:rsidRPr="00BA1351">
        <w:rPr>
          <w:b/>
          <w:bCs/>
        </w:rPr>
        <w:t>е</w:t>
      </w:r>
      <w:r w:rsidRPr="00BA1351">
        <w:rPr>
          <w:b/>
          <w:bCs/>
        </w:rPr>
        <w:t>ральной Ассамблеи.</w:t>
      </w:r>
    </w:p>
    <w:p w:rsidR="00BA1351" w:rsidRPr="00BA1351" w:rsidRDefault="00BA1351" w:rsidP="00BA13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1351" w:rsidRPr="00BA1351" w:rsidSect="003B4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E" w:rsidRDefault="007F017E" w:rsidP="00B471C5">
      <w:r>
        <w:separator/>
      </w:r>
    </w:p>
  </w:endnote>
  <w:endnote w:type="continuationSeparator" w:id="0">
    <w:p w:rsidR="007F017E" w:rsidRDefault="007F017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E" w:rsidRPr="009A6F4A" w:rsidRDefault="007F017E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B7B79">
      <w:rPr>
        <w:rStyle w:val="a9"/>
        <w:noProof/>
      </w:rPr>
      <w:t>26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953829">
      <w:rPr>
        <w:lang w:val="en-US"/>
      </w:rPr>
      <w:t>11823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E" w:rsidRPr="009A6F4A" w:rsidRDefault="007F017E">
    <w:pPr>
      <w:pStyle w:val="a7"/>
      <w:rPr>
        <w:lang w:val="en-US"/>
      </w:rPr>
    </w:pPr>
    <w:r>
      <w:rPr>
        <w:lang w:val="en-US"/>
      </w:rPr>
      <w:t>GE.16-</w:t>
    </w:r>
    <w:r w:rsidRPr="00953829">
      <w:rPr>
        <w:lang w:val="en-US"/>
      </w:rPr>
      <w:t>11823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B7B79">
      <w:rPr>
        <w:rStyle w:val="a9"/>
        <w:noProof/>
      </w:rPr>
      <w:t>27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F017E" w:rsidRPr="00797A78" w:rsidTr="00BA1351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F017E" w:rsidRPr="001C3ABC" w:rsidRDefault="007F017E" w:rsidP="001C43A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1C43A2">
            <w:rPr>
              <w:lang w:val="en-US"/>
            </w:rPr>
            <w:t>11823</w:t>
          </w:r>
          <w:r w:rsidRPr="001C3ABC">
            <w:rPr>
              <w:lang w:val="en-US"/>
            </w:rPr>
            <w:t xml:space="preserve"> (R)</w:t>
          </w:r>
          <w:r w:rsidR="00C57670">
            <w:rPr>
              <w:lang w:val="en-US"/>
            </w:rPr>
            <w:t xml:space="preserve">  061016  </w:t>
          </w:r>
          <w:r w:rsidR="00C57670">
            <w:t>07</w:t>
          </w:r>
          <w:r>
            <w:rPr>
              <w:lang w:val="en-US"/>
            </w:rPr>
            <w:t>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F017E" w:rsidRDefault="007F017E" w:rsidP="00BA1351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F017E" w:rsidRDefault="007F017E" w:rsidP="00BA1351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PAK/CO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PAK/CO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017E" w:rsidRPr="00797A78" w:rsidTr="00BA135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F017E" w:rsidRPr="00953829" w:rsidRDefault="007F017E" w:rsidP="00BA135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538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F017E" w:rsidRDefault="007F017E" w:rsidP="00BA135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F017E" w:rsidRDefault="007F017E" w:rsidP="00BA1351"/>
      </w:tc>
    </w:tr>
  </w:tbl>
  <w:p w:rsidR="007F017E" w:rsidRDefault="007F017E" w:rsidP="00BA135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E" w:rsidRPr="009141DC" w:rsidRDefault="007F017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F017E" w:rsidRPr="00D1261C" w:rsidRDefault="007F017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F017E" w:rsidRPr="00BA1351" w:rsidRDefault="007F017E" w:rsidP="007F017E">
      <w:pPr>
        <w:pStyle w:val="aa"/>
        <w:rPr>
          <w:sz w:val="20"/>
          <w:lang w:val="ru-RU"/>
        </w:rPr>
      </w:pPr>
      <w:r>
        <w:tab/>
      </w:r>
      <w:r w:rsidRPr="007F017E">
        <w:rPr>
          <w:rStyle w:val="a6"/>
          <w:szCs w:val="18"/>
          <w:vertAlign w:val="baseline"/>
          <w:lang w:val="ru-RU"/>
        </w:rPr>
        <w:t>*</w:t>
      </w:r>
      <w:r>
        <w:rPr>
          <w:sz w:val="20"/>
          <w:lang w:val="ru-RU"/>
        </w:rPr>
        <w:tab/>
      </w:r>
      <w:r w:rsidRPr="00BA1351">
        <w:rPr>
          <w:lang w:val="ru-RU"/>
        </w:rPr>
        <w:t>Приняты Комитетом на его семьдесят второй сессии (17 мая – 3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E" w:rsidRPr="005E0092" w:rsidRDefault="007F017E">
    <w:pPr>
      <w:pStyle w:val="a3"/>
      <w:rPr>
        <w:lang w:val="en-US"/>
      </w:rPr>
    </w:pPr>
    <w:r>
      <w:rPr>
        <w:lang w:val="en-US"/>
      </w:rPr>
      <w:t>CRC/</w:t>
    </w:r>
    <w:r w:rsidRPr="001C43A2">
      <w:rPr>
        <w:lang w:val="en-US"/>
      </w:rPr>
      <w:t>C/PAK/CO/5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E" w:rsidRPr="009A6F4A" w:rsidRDefault="007F017E">
    <w:pPr>
      <w:pStyle w:val="a3"/>
      <w:rPr>
        <w:lang w:val="en-US"/>
      </w:rPr>
    </w:pPr>
    <w:r>
      <w:rPr>
        <w:lang w:val="en-US"/>
      </w:rPr>
      <w:tab/>
      <w:t>CRC/</w:t>
    </w:r>
    <w:r w:rsidRPr="001C43A2">
      <w:rPr>
        <w:lang w:val="en-US"/>
      </w:rPr>
      <w:t>C/PAK/CO/5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E" w:rsidRDefault="007F017E" w:rsidP="009538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2"/>
    <w:rsid w:val="000172B1"/>
    <w:rsid w:val="000450D1"/>
    <w:rsid w:val="00045D1C"/>
    <w:rsid w:val="000F2A4F"/>
    <w:rsid w:val="00150957"/>
    <w:rsid w:val="001C43A2"/>
    <w:rsid w:val="001E6A65"/>
    <w:rsid w:val="00203F84"/>
    <w:rsid w:val="00267427"/>
    <w:rsid w:val="002722D7"/>
    <w:rsid w:val="00272FCC"/>
    <w:rsid w:val="00275188"/>
    <w:rsid w:val="0028687D"/>
    <w:rsid w:val="002B091C"/>
    <w:rsid w:val="002C194C"/>
    <w:rsid w:val="002D0CCB"/>
    <w:rsid w:val="00345C79"/>
    <w:rsid w:val="00366A39"/>
    <w:rsid w:val="003B4AA7"/>
    <w:rsid w:val="0048005C"/>
    <w:rsid w:val="004E242B"/>
    <w:rsid w:val="00544379"/>
    <w:rsid w:val="00545894"/>
    <w:rsid w:val="00566944"/>
    <w:rsid w:val="005D56BF"/>
    <w:rsid w:val="00665D8D"/>
    <w:rsid w:val="00677C68"/>
    <w:rsid w:val="00693A73"/>
    <w:rsid w:val="006A7A3B"/>
    <w:rsid w:val="006B6B57"/>
    <w:rsid w:val="00705394"/>
    <w:rsid w:val="00733505"/>
    <w:rsid w:val="00743F62"/>
    <w:rsid w:val="00760D3A"/>
    <w:rsid w:val="007A1F42"/>
    <w:rsid w:val="007B3337"/>
    <w:rsid w:val="007D76DD"/>
    <w:rsid w:val="007F017E"/>
    <w:rsid w:val="008717E8"/>
    <w:rsid w:val="008D01AE"/>
    <w:rsid w:val="008E0423"/>
    <w:rsid w:val="009056D2"/>
    <w:rsid w:val="009141DC"/>
    <w:rsid w:val="009174A1"/>
    <w:rsid w:val="00953829"/>
    <w:rsid w:val="009657D8"/>
    <w:rsid w:val="0098674D"/>
    <w:rsid w:val="00997ACA"/>
    <w:rsid w:val="009F21E8"/>
    <w:rsid w:val="00A03FB7"/>
    <w:rsid w:val="00A107B4"/>
    <w:rsid w:val="00A45CAF"/>
    <w:rsid w:val="00A601AE"/>
    <w:rsid w:val="00A75A11"/>
    <w:rsid w:val="00A77371"/>
    <w:rsid w:val="00AD7EAD"/>
    <w:rsid w:val="00B02D95"/>
    <w:rsid w:val="00B35A32"/>
    <w:rsid w:val="00B432C6"/>
    <w:rsid w:val="00B471C5"/>
    <w:rsid w:val="00B6474A"/>
    <w:rsid w:val="00B717A8"/>
    <w:rsid w:val="00B81D21"/>
    <w:rsid w:val="00BA1351"/>
    <w:rsid w:val="00BE1742"/>
    <w:rsid w:val="00C57670"/>
    <w:rsid w:val="00C6468D"/>
    <w:rsid w:val="00C8282E"/>
    <w:rsid w:val="00CD1631"/>
    <w:rsid w:val="00D1261C"/>
    <w:rsid w:val="00D75DCE"/>
    <w:rsid w:val="00DD35AC"/>
    <w:rsid w:val="00DD479F"/>
    <w:rsid w:val="00E15E48"/>
    <w:rsid w:val="00E858D9"/>
    <w:rsid w:val="00E95A71"/>
    <w:rsid w:val="00E962A4"/>
    <w:rsid w:val="00EA5272"/>
    <w:rsid w:val="00EB0723"/>
    <w:rsid w:val="00EC7BAE"/>
    <w:rsid w:val="00EE6F37"/>
    <w:rsid w:val="00F1599F"/>
    <w:rsid w:val="00F31EF2"/>
    <w:rsid w:val="00F372BD"/>
    <w:rsid w:val="00F76B5B"/>
    <w:rsid w:val="00F822D4"/>
    <w:rsid w:val="00F96AC8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5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CA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5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CA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E841-D14D-416E-81D1-2277905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4</TotalTime>
  <Pages>27</Pages>
  <Words>9582</Words>
  <Characters>66181</Characters>
  <Application>Microsoft Office Word</Application>
  <DocSecurity>0</DocSecurity>
  <Lines>1247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Kisseleva</cp:lastModifiedBy>
  <cp:revision>3</cp:revision>
  <cp:lastPrinted>2016-10-07T10:38:00Z</cp:lastPrinted>
  <dcterms:created xsi:type="dcterms:W3CDTF">2016-10-07T10:35:00Z</dcterms:created>
  <dcterms:modified xsi:type="dcterms:W3CDTF">2016-10-07T10:39:00Z</dcterms:modified>
</cp:coreProperties>
</file>