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儿童权利委员会</w:t>
      </w:r>
    </w:p>
    <w:p w:rsidR="00000000" w:rsidRDefault="00000000">
      <w:pPr>
        <w:rPr>
          <w:rFonts w:hint="eastAsia"/>
        </w:rPr>
      </w:pPr>
      <w:r>
        <w:rPr>
          <w:rFonts w:hint="eastAsia"/>
        </w:rPr>
        <w:t>第四十届会议</w:t>
      </w:r>
    </w:p>
    <w:p w:rsidR="00000000" w:rsidRDefault="00000000">
      <w:r>
        <w:rPr>
          <w:rFonts w:hint="eastAsia"/>
        </w:rPr>
        <w:t>2005</w:t>
      </w:r>
      <w:r>
        <w:rPr>
          <w:rFonts w:hint="eastAsia"/>
        </w:rPr>
        <w:t>年</w:t>
      </w:r>
      <w:r>
        <w:rPr>
          <w:rFonts w:hint="eastAsia"/>
        </w:rPr>
        <w:t>9</w:t>
      </w:r>
      <w:r>
        <w:rPr>
          <w:rFonts w:hint="eastAsia"/>
        </w:rPr>
        <w:t>月</w:t>
      </w:r>
      <w:r>
        <w:rPr>
          <w:rFonts w:hint="eastAsia"/>
        </w:rPr>
        <w:t>12</w:t>
      </w:r>
      <w:r>
        <w:rPr>
          <w:rFonts w:hint="eastAsia"/>
        </w:rPr>
        <w:t>日至</w:t>
      </w:r>
      <w:r>
        <w:rPr>
          <w:rFonts w:hint="eastAsia"/>
        </w:rPr>
        <w:t>30</w:t>
      </w:r>
      <w:r>
        <w:rPr>
          <w:rFonts w:hint="eastAsia"/>
        </w:rPr>
        <w:t>日</w:t>
      </w:r>
    </w:p>
    <w:p w:rsidR="00000000" w:rsidRDefault="00000000"/>
    <w:p w:rsidR="00000000" w:rsidRDefault="00000000"/>
    <w:p w:rsidR="00000000" w:rsidRDefault="00000000">
      <w:pPr>
        <w:pStyle w:val="Heading2"/>
        <w:rPr>
          <w:rFonts w:ascii="Time New Roman" w:eastAsia="SimHei" w:hAnsi="Time New Roman" w:hint="eastAsia"/>
        </w:rPr>
      </w:pPr>
      <w:r>
        <w:rPr>
          <w:rFonts w:ascii="Time New Roman" w:eastAsia="SimHei" w:hAnsi="Time New Roman" w:hint="eastAsia"/>
        </w:rPr>
        <w:t>第四十届会议报告</w:t>
      </w:r>
    </w:p>
    <w:p w:rsidR="00000000" w:rsidRDefault="00000000">
      <w:pPr>
        <w:pStyle w:val="Heading3"/>
        <w:rPr>
          <w:rFonts w:ascii="Time New Roman" w:eastAsia="SimHei" w:hAnsi="Time New Roman"/>
          <w:u w:val="none"/>
        </w:rPr>
      </w:pPr>
      <w:r>
        <w:rPr>
          <w:rFonts w:ascii="Time New Roman" w:eastAsia="SimHei" w:hAnsi="Time New Roman" w:hint="eastAsia"/>
          <w:u w:val="none"/>
        </w:rPr>
        <w:t>(</w:t>
      </w:r>
      <w:r>
        <w:rPr>
          <w:rFonts w:ascii="Time New Roman" w:eastAsia="SimHei" w:hAnsi="Time New Roman" w:hint="eastAsia"/>
          <w:b/>
          <w:u w:val="none"/>
        </w:rPr>
        <w:t>2005</w:t>
      </w:r>
      <w:r>
        <w:rPr>
          <w:rFonts w:ascii="Time New Roman" w:eastAsia="SimHei" w:hAnsi="Time New Roman" w:hint="eastAsia"/>
          <w:u w:val="none"/>
        </w:rPr>
        <w:t>年</w:t>
      </w:r>
      <w:r>
        <w:rPr>
          <w:rFonts w:ascii="Time New Roman" w:eastAsia="SimHei" w:hAnsi="Time New Roman" w:hint="eastAsia"/>
          <w:b/>
          <w:u w:val="none"/>
        </w:rPr>
        <w:t>9</w:t>
      </w:r>
      <w:r>
        <w:rPr>
          <w:rFonts w:ascii="Time New Roman" w:eastAsia="SimHei" w:hAnsi="Time New Roman" w:hint="eastAsia"/>
          <w:u w:val="none"/>
        </w:rPr>
        <w:t>月</w:t>
      </w:r>
      <w:r>
        <w:rPr>
          <w:rFonts w:ascii="Time New Roman" w:eastAsia="SimHei" w:hAnsi="Time New Roman" w:hint="eastAsia"/>
          <w:b/>
          <w:u w:val="none"/>
        </w:rPr>
        <w:t>12</w:t>
      </w:r>
      <w:r>
        <w:rPr>
          <w:rFonts w:ascii="Time New Roman" w:eastAsia="SimHei" w:hAnsi="Time New Roman" w:hint="eastAsia"/>
          <w:u w:val="none"/>
        </w:rPr>
        <w:t>日至</w:t>
      </w:r>
      <w:r>
        <w:rPr>
          <w:rFonts w:ascii="Time New Roman" w:eastAsia="SimHei" w:hAnsi="Time New Roman" w:hint="eastAsia"/>
          <w:b/>
          <w:u w:val="none"/>
        </w:rPr>
        <w:t>30</w:t>
      </w:r>
      <w:r>
        <w:rPr>
          <w:rFonts w:ascii="Time New Roman" w:eastAsia="SimHei" w:hAnsi="Time New Roman" w:hint="eastAsia"/>
          <w:u w:val="none"/>
        </w:rPr>
        <w:t>日，日内瓦</w:t>
      </w:r>
      <w:r>
        <w:rPr>
          <w:rFonts w:ascii="Time New Roman" w:eastAsia="SimHei" w:hAnsi="Time New Roman" w:hint="eastAsia"/>
          <w:u w:val="none"/>
        </w:rPr>
        <w:t>)</w:t>
      </w:r>
    </w:p>
    <w:p w:rsidR="00000000" w:rsidRDefault="00000000">
      <w:pPr>
        <w:pStyle w:val="a7"/>
        <w:keepNext/>
        <w:tabs>
          <w:tab w:val="clear" w:pos="7201"/>
          <w:tab w:val="clear" w:pos="8618"/>
          <w:tab w:val="left" w:pos="7088"/>
          <w:tab w:val="left" w:pos="8080"/>
          <w:tab w:val="left" w:pos="8640"/>
        </w:tabs>
        <w:spacing w:after="320" w:line="336" w:lineRule="auto"/>
        <w:jc w:val="center"/>
        <w:rPr>
          <w:kern w:val="24"/>
          <w:sz w:val="26"/>
        </w:rPr>
      </w:pPr>
      <w:r>
        <w:br w:type="page"/>
      </w: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6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ind w:left="1030"/>
      </w:pPr>
      <w:r>
        <w:rPr>
          <w:rFonts w:hint="eastAsia"/>
        </w:rPr>
        <w:t>一、组织事项和其他事项</w:t>
      </w:r>
      <w:r>
        <w:rPr>
          <w:rFonts w:hint="eastAsia"/>
        </w:rPr>
        <w:tab/>
      </w:r>
      <w:r>
        <w:rPr>
          <w:rFonts w:hint="eastAsia"/>
        </w:rPr>
        <w:tab/>
        <w:t>1</w:t>
      </w:r>
      <w:r>
        <w:rPr>
          <w:rFonts w:hint="eastAsia"/>
        </w:rPr>
        <w:tab/>
        <w:t>-</w:t>
      </w:r>
      <w:r>
        <w:rPr>
          <w:rFonts w:hint="eastAsia"/>
        </w:rPr>
        <w:tab/>
        <w:t>15</w:t>
      </w:r>
      <w:r>
        <w:rPr>
          <w:rFonts w:hint="eastAsia"/>
        </w:rPr>
        <w:tab/>
        <w:t>4</w:t>
      </w:r>
    </w:p>
    <w:p w:rsidR="00000000" w:rsidRDefault="00000000">
      <w:pPr>
        <w:pStyle w:val="a9"/>
        <w:ind w:left="1550"/>
        <w:rPr>
          <w:rFonts w:hint="eastAsia"/>
        </w:rPr>
      </w:pPr>
      <w:r>
        <w:rPr>
          <w:rFonts w:hint="eastAsia"/>
        </w:rPr>
        <w:t>A</w:t>
      </w:r>
      <w:r>
        <w:t xml:space="preserve">. </w:t>
      </w:r>
      <w:r>
        <w:rPr>
          <w:vertAlign w:val="superscript"/>
        </w:rPr>
        <w:t xml:space="preserve"> </w:t>
      </w:r>
      <w:r>
        <w:rPr>
          <w:rFonts w:hint="eastAsia"/>
        </w:rPr>
        <w:t>《公约》缔约国</w:t>
      </w:r>
      <w:r>
        <w:rPr>
          <w:rFonts w:hint="eastAsia"/>
        </w:rPr>
        <w:tab/>
      </w:r>
      <w:r>
        <w:rPr>
          <w:rFonts w:hint="eastAsia"/>
        </w:rPr>
        <w:tab/>
        <w:t>1</w:t>
      </w:r>
      <w:r>
        <w:rPr>
          <w:rFonts w:hint="eastAsia"/>
        </w:rPr>
        <w:tab/>
        <w:t>-</w:t>
      </w:r>
      <w:r>
        <w:rPr>
          <w:rFonts w:hint="eastAsia"/>
        </w:rPr>
        <w:tab/>
        <w:t>4</w:t>
      </w:r>
      <w:r>
        <w:rPr>
          <w:rFonts w:hint="eastAsia"/>
        </w:rPr>
        <w:tab/>
        <w:t>4</w:t>
      </w:r>
    </w:p>
    <w:p w:rsidR="00000000" w:rsidRDefault="00000000">
      <w:pPr>
        <w:pStyle w:val="a9"/>
        <w:ind w:left="1550"/>
      </w:pPr>
      <w:r>
        <w:rPr>
          <w:rFonts w:hint="eastAsia"/>
        </w:rPr>
        <w:t>B</w:t>
      </w:r>
      <w:r>
        <w:t xml:space="preserve">.  </w:t>
      </w:r>
      <w:r>
        <w:rPr>
          <w:rFonts w:hint="eastAsia"/>
        </w:rPr>
        <w:t>会议开幕和会期</w:t>
      </w:r>
      <w:r>
        <w:t>....................................</w:t>
      </w:r>
      <w:r>
        <w:tab/>
      </w:r>
      <w:r>
        <w:tab/>
      </w:r>
      <w:r>
        <w:rPr>
          <w:rFonts w:hint="eastAsia"/>
        </w:rPr>
        <w:tab/>
        <w:t>5</w:t>
      </w:r>
      <w:r>
        <w:tab/>
      </w:r>
      <w:r>
        <w:rPr>
          <w:rFonts w:hint="eastAsia"/>
        </w:rPr>
        <w:tab/>
        <w:t>4</w:t>
      </w:r>
    </w:p>
    <w:p w:rsidR="00000000" w:rsidRDefault="00000000">
      <w:pPr>
        <w:pStyle w:val="a9"/>
        <w:ind w:left="1550"/>
        <w:rPr>
          <w:rFonts w:hint="eastAsia"/>
        </w:rPr>
      </w:pPr>
      <w:r>
        <w:rPr>
          <w:rFonts w:hint="eastAsia"/>
        </w:rPr>
        <w:t>C</w:t>
      </w:r>
      <w:r>
        <w:t xml:space="preserve">.  </w:t>
      </w:r>
      <w:r>
        <w:rPr>
          <w:rFonts w:hint="eastAsia"/>
        </w:rPr>
        <w:t>成员和出席情况</w:t>
      </w:r>
      <w:r>
        <w:t>...............................</w:t>
      </w:r>
      <w:r>
        <w:tab/>
      </w:r>
      <w:r>
        <w:tab/>
      </w:r>
      <w:r>
        <w:rPr>
          <w:rFonts w:hint="eastAsia"/>
        </w:rPr>
        <w:t>6</w:t>
      </w:r>
      <w:r>
        <w:tab/>
      </w:r>
      <w:r>
        <w:rPr>
          <w:rFonts w:hint="eastAsia"/>
        </w:rPr>
        <w:t>-</w:t>
      </w:r>
      <w:r>
        <w:rPr>
          <w:rFonts w:hint="eastAsia"/>
        </w:rPr>
        <w:tab/>
        <w:t>9</w:t>
      </w:r>
      <w:r>
        <w:rPr>
          <w:rFonts w:hint="eastAsia"/>
        </w:rPr>
        <w:tab/>
        <w:t>5</w:t>
      </w:r>
    </w:p>
    <w:p w:rsidR="00000000" w:rsidRDefault="00000000">
      <w:pPr>
        <w:pStyle w:val="a9"/>
        <w:ind w:left="1550"/>
      </w:pPr>
      <w:r>
        <w:rPr>
          <w:rFonts w:hint="eastAsia"/>
        </w:rPr>
        <w:t>D</w:t>
      </w:r>
      <w:r>
        <w:t xml:space="preserve">.  </w:t>
      </w:r>
      <w:r>
        <w:rPr>
          <w:rFonts w:hint="eastAsia"/>
        </w:rPr>
        <w:t>议</w:t>
      </w:r>
      <w:r>
        <w:rPr>
          <w:rFonts w:hint="eastAsia"/>
        </w:rPr>
        <w:t xml:space="preserve">  </w:t>
      </w:r>
      <w:r>
        <w:rPr>
          <w:rFonts w:hint="eastAsia"/>
        </w:rPr>
        <w:t>程</w:t>
      </w:r>
      <w:r>
        <w:t>..................................................</w:t>
      </w:r>
      <w:r>
        <w:tab/>
      </w:r>
      <w:r>
        <w:tab/>
      </w:r>
      <w:r>
        <w:rPr>
          <w:rFonts w:hint="eastAsia"/>
        </w:rPr>
        <w:tab/>
        <w:t>10</w:t>
      </w:r>
      <w:r>
        <w:rPr>
          <w:rFonts w:hint="eastAsia"/>
        </w:rPr>
        <w:tab/>
      </w:r>
      <w:r>
        <w:rPr>
          <w:rFonts w:hint="eastAsia"/>
        </w:rPr>
        <w:tab/>
        <w:t>6</w:t>
      </w:r>
    </w:p>
    <w:p w:rsidR="00000000" w:rsidRDefault="00000000">
      <w:pPr>
        <w:pStyle w:val="a9"/>
        <w:ind w:left="1550"/>
        <w:rPr>
          <w:rFonts w:hint="eastAsia"/>
        </w:rPr>
      </w:pPr>
      <w:r>
        <w:rPr>
          <w:rFonts w:hint="eastAsia"/>
        </w:rPr>
        <w:t>E</w:t>
      </w:r>
      <w:r>
        <w:t xml:space="preserve">.  </w:t>
      </w:r>
      <w:r>
        <w:rPr>
          <w:rFonts w:hint="eastAsia"/>
        </w:rPr>
        <w:t>会前工作组</w:t>
      </w:r>
      <w:r>
        <w:t>..........................</w:t>
      </w:r>
      <w:r>
        <w:tab/>
      </w:r>
      <w:r>
        <w:tab/>
      </w:r>
      <w:r>
        <w:rPr>
          <w:rFonts w:hint="eastAsia"/>
        </w:rPr>
        <w:t>11</w:t>
      </w:r>
      <w:r>
        <w:rPr>
          <w:rFonts w:hint="eastAsia"/>
        </w:rPr>
        <w:tab/>
        <w:t>-</w:t>
      </w:r>
      <w:r>
        <w:rPr>
          <w:rFonts w:hint="eastAsia"/>
        </w:rPr>
        <w:tab/>
        <w:t>13</w:t>
      </w:r>
      <w:r>
        <w:tab/>
      </w:r>
      <w:r>
        <w:rPr>
          <w:rFonts w:hint="eastAsia"/>
        </w:rPr>
        <w:t>6</w:t>
      </w:r>
    </w:p>
    <w:p w:rsidR="00000000" w:rsidRDefault="00000000">
      <w:pPr>
        <w:pStyle w:val="a9"/>
        <w:ind w:left="1550"/>
        <w:rPr>
          <w:rFonts w:hint="eastAsia"/>
        </w:rPr>
      </w:pPr>
      <w:r>
        <w:rPr>
          <w:rFonts w:hint="eastAsia"/>
        </w:rPr>
        <w:t>F</w:t>
      </w:r>
      <w:r>
        <w:t xml:space="preserve">.  </w:t>
      </w:r>
      <w:r>
        <w:rPr>
          <w:rFonts w:hint="eastAsia"/>
        </w:rPr>
        <w:t>工作安排</w:t>
      </w:r>
      <w:r>
        <w:t>............................................</w:t>
      </w:r>
      <w:r>
        <w:tab/>
      </w:r>
      <w:r>
        <w:tab/>
      </w:r>
      <w:r>
        <w:tab/>
      </w:r>
      <w:r>
        <w:rPr>
          <w:rFonts w:hint="eastAsia"/>
        </w:rPr>
        <w:t>14</w:t>
      </w:r>
      <w:r>
        <w:rPr>
          <w:rFonts w:hint="eastAsia"/>
        </w:rPr>
        <w:tab/>
      </w:r>
      <w:r>
        <w:tab/>
      </w:r>
      <w:r>
        <w:rPr>
          <w:rFonts w:hint="eastAsia"/>
        </w:rPr>
        <w:t>7</w:t>
      </w:r>
    </w:p>
    <w:p w:rsidR="00000000" w:rsidRDefault="00000000">
      <w:pPr>
        <w:pStyle w:val="a9"/>
        <w:ind w:left="1550"/>
        <w:rPr>
          <w:rFonts w:hint="eastAsia"/>
        </w:rPr>
      </w:pPr>
      <w:r>
        <w:rPr>
          <w:rFonts w:hint="eastAsia"/>
        </w:rPr>
        <w:t>G</w:t>
      </w:r>
      <w:r>
        <w:t xml:space="preserve">.  </w:t>
      </w:r>
      <w:r>
        <w:rPr>
          <w:rFonts w:hint="eastAsia"/>
        </w:rPr>
        <w:t>今后的常会</w:t>
      </w:r>
      <w:r>
        <w:t>.........................................</w:t>
      </w:r>
      <w:r>
        <w:tab/>
      </w:r>
      <w:r>
        <w:tab/>
      </w:r>
      <w:r>
        <w:tab/>
      </w:r>
      <w:r>
        <w:rPr>
          <w:rFonts w:hint="eastAsia"/>
        </w:rPr>
        <w:t>15</w:t>
      </w:r>
      <w:r>
        <w:tab/>
      </w:r>
      <w:r>
        <w:tab/>
      </w:r>
      <w:r>
        <w:rPr>
          <w:rFonts w:hint="eastAsia"/>
        </w:rPr>
        <w:t>7</w:t>
      </w:r>
    </w:p>
    <w:p w:rsidR="00000000" w:rsidRDefault="00000000">
      <w:pPr>
        <w:pStyle w:val="a9"/>
        <w:ind w:left="1030"/>
        <w:rPr>
          <w:rFonts w:hint="eastAsia"/>
        </w:rPr>
      </w:pPr>
      <w:r>
        <w:rPr>
          <w:rFonts w:hint="eastAsia"/>
        </w:rPr>
        <w:t>二、缔约国根据《公约》第</w:t>
      </w:r>
      <w:r>
        <w:rPr>
          <w:rFonts w:hint="eastAsia"/>
        </w:rPr>
        <w:t>44</w:t>
      </w:r>
      <w:r>
        <w:rPr>
          <w:rFonts w:hint="eastAsia"/>
        </w:rPr>
        <w:t>条提交的报告</w:t>
      </w:r>
      <w:r>
        <w:tab/>
      </w:r>
      <w:r>
        <w:tab/>
      </w:r>
      <w:r>
        <w:rPr>
          <w:rFonts w:hint="eastAsia"/>
        </w:rPr>
        <w:t>16</w:t>
      </w:r>
      <w:r>
        <w:rPr>
          <w:rFonts w:hint="eastAsia"/>
        </w:rPr>
        <w:tab/>
        <w:t>-</w:t>
      </w:r>
      <w:r>
        <w:rPr>
          <w:rFonts w:hint="eastAsia"/>
        </w:rPr>
        <w:tab/>
        <w:t>632</w:t>
      </w:r>
      <w:r>
        <w:rPr>
          <w:rFonts w:hint="eastAsia"/>
        </w:rPr>
        <w:tab/>
        <w:t>7</w:t>
      </w:r>
    </w:p>
    <w:p w:rsidR="00000000" w:rsidRDefault="00000000">
      <w:pPr>
        <w:pStyle w:val="a9"/>
        <w:ind w:left="1550"/>
        <w:rPr>
          <w:rFonts w:hint="eastAsia"/>
        </w:rPr>
      </w:pPr>
      <w:r>
        <w:rPr>
          <w:rFonts w:hint="eastAsia"/>
        </w:rPr>
        <w:t>A</w:t>
      </w:r>
      <w:r>
        <w:t xml:space="preserve">.  </w:t>
      </w:r>
      <w:r>
        <w:rPr>
          <w:rFonts w:hint="eastAsia"/>
        </w:rPr>
        <w:t>报告提交情况</w:t>
      </w:r>
      <w:r>
        <w:t>...........................</w:t>
      </w:r>
      <w:r>
        <w:tab/>
      </w:r>
      <w:r>
        <w:tab/>
      </w:r>
      <w:r>
        <w:rPr>
          <w:rFonts w:hint="eastAsia"/>
        </w:rPr>
        <w:t>16</w:t>
      </w:r>
      <w:r>
        <w:rPr>
          <w:rFonts w:hint="eastAsia"/>
        </w:rPr>
        <w:tab/>
        <w:t>-</w:t>
      </w:r>
      <w:r>
        <w:rPr>
          <w:rFonts w:hint="eastAsia"/>
        </w:rPr>
        <w:tab/>
        <w:t>25</w:t>
      </w:r>
      <w:r>
        <w:rPr>
          <w:rFonts w:hint="eastAsia"/>
        </w:rPr>
        <w:tab/>
        <w:t>7</w:t>
      </w:r>
    </w:p>
    <w:p w:rsidR="00000000" w:rsidRDefault="00000000">
      <w:pPr>
        <w:pStyle w:val="a9"/>
        <w:ind w:left="1550"/>
        <w:rPr>
          <w:rFonts w:hint="eastAsia"/>
        </w:rPr>
      </w:pPr>
      <w:r>
        <w:rPr>
          <w:rFonts w:hint="eastAsia"/>
        </w:rPr>
        <w:t>B</w:t>
      </w:r>
      <w:r>
        <w:t xml:space="preserve">.  </w:t>
      </w:r>
      <w:r>
        <w:rPr>
          <w:rFonts w:hint="eastAsia"/>
        </w:rPr>
        <w:t>审议报告</w:t>
      </w:r>
      <w:r>
        <w:tab/>
      </w:r>
      <w:r>
        <w:tab/>
      </w:r>
      <w:r>
        <w:rPr>
          <w:rFonts w:hint="eastAsia"/>
        </w:rPr>
        <w:t>26</w:t>
      </w:r>
      <w:r>
        <w:rPr>
          <w:rFonts w:hint="eastAsia"/>
        </w:rPr>
        <w:tab/>
        <w:t>-</w:t>
      </w:r>
      <w:r>
        <w:rPr>
          <w:rFonts w:hint="eastAsia"/>
        </w:rPr>
        <w:tab/>
        <w:t>632</w:t>
      </w:r>
      <w:r>
        <w:rPr>
          <w:rFonts w:hint="eastAsia"/>
        </w:rPr>
        <w:tab/>
        <w:t>9</w:t>
      </w:r>
    </w:p>
    <w:p w:rsidR="00000000" w:rsidRDefault="00000000">
      <w:pPr>
        <w:pStyle w:val="a9"/>
        <w:ind w:left="2070"/>
        <w:rPr>
          <w:rFonts w:hint="eastAsia"/>
        </w:rPr>
      </w:pPr>
      <w:r>
        <w:rPr>
          <w:rFonts w:hint="eastAsia"/>
        </w:rPr>
        <w:t>结论性意见：澳大利亚</w:t>
      </w:r>
      <w:r>
        <w:t>......................</w:t>
      </w:r>
      <w:r>
        <w:tab/>
      </w:r>
      <w:r>
        <w:tab/>
      </w:r>
      <w:r>
        <w:rPr>
          <w:rFonts w:hint="eastAsia"/>
        </w:rPr>
        <w:t>26</w:t>
      </w:r>
      <w:r>
        <w:rPr>
          <w:rFonts w:hint="eastAsia"/>
        </w:rPr>
        <w:tab/>
        <w:t>-</w:t>
      </w:r>
      <w:r>
        <w:rPr>
          <w:rFonts w:hint="eastAsia"/>
        </w:rPr>
        <w:tab/>
        <w:t>107</w:t>
      </w:r>
      <w:r>
        <w:rPr>
          <w:rFonts w:hint="eastAsia"/>
        </w:rPr>
        <w:tab/>
        <w:t>9</w:t>
      </w:r>
    </w:p>
    <w:p w:rsidR="00000000" w:rsidRDefault="00000000">
      <w:pPr>
        <w:pStyle w:val="a9"/>
        <w:ind w:left="2070"/>
      </w:pPr>
      <w:r>
        <w:rPr>
          <w:rFonts w:hint="eastAsia"/>
        </w:rPr>
        <w:t>结论性意见：阿尔及利亚</w:t>
      </w:r>
      <w:r>
        <w:t>......</w:t>
      </w:r>
      <w:r>
        <w:tab/>
      </w:r>
      <w:r>
        <w:tab/>
      </w:r>
      <w:r>
        <w:rPr>
          <w:rFonts w:hint="eastAsia"/>
        </w:rPr>
        <w:t>108</w:t>
      </w:r>
      <w:r>
        <w:rPr>
          <w:rFonts w:hint="eastAsia"/>
        </w:rPr>
        <w:tab/>
        <w:t>-</w:t>
      </w:r>
      <w:r>
        <w:rPr>
          <w:rFonts w:hint="eastAsia"/>
        </w:rPr>
        <w:tab/>
        <w:t>195</w:t>
      </w:r>
      <w:r>
        <w:rPr>
          <w:rFonts w:hint="eastAsia"/>
        </w:rPr>
        <w:tab/>
      </w:r>
      <w:r>
        <w:t>24</w:t>
      </w:r>
    </w:p>
    <w:p w:rsidR="00000000" w:rsidRDefault="00000000">
      <w:pPr>
        <w:pStyle w:val="a9"/>
        <w:ind w:left="2070"/>
      </w:pPr>
      <w:r>
        <w:rPr>
          <w:rFonts w:hint="eastAsia"/>
        </w:rPr>
        <w:t>结论性意见：乌干达</w:t>
      </w:r>
      <w:r>
        <w:t>............</w:t>
      </w:r>
      <w:r>
        <w:tab/>
      </w:r>
      <w:r>
        <w:rPr>
          <w:rFonts w:hint="eastAsia"/>
        </w:rPr>
        <w:tab/>
        <w:t>196</w:t>
      </w:r>
      <w:r>
        <w:rPr>
          <w:rFonts w:hint="eastAsia"/>
        </w:rPr>
        <w:tab/>
        <w:t>-</w:t>
      </w:r>
      <w:r>
        <w:rPr>
          <w:rFonts w:hint="eastAsia"/>
        </w:rPr>
        <w:tab/>
        <w:t>281</w:t>
      </w:r>
      <w:r>
        <w:rPr>
          <w:rFonts w:hint="eastAsia"/>
        </w:rPr>
        <w:tab/>
      </w:r>
      <w:r>
        <w:t>44</w:t>
      </w:r>
    </w:p>
    <w:p w:rsidR="00000000" w:rsidRDefault="00000000">
      <w:pPr>
        <w:pStyle w:val="a9"/>
        <w:ind w:left="2070"/>
      </w:pPr>
      <w:r>
        <w:rPr>
          <w:rFonts w:hint="eastAsia"/>
        </w:rPr>
        <w:t>结论性意见：中</w:t>
      </w:r>
      <w:r>
        <w:rPr>
          <w:rFonts w:hint="eastAsia"/>
        </w:rPr>
        <w:t xml:space="preserve">  </w:t>
      </w:r>
      <w:r>
        <w:rPr>
          <w:rFonts w:hint="eastAsia"/>
        </w:rPr>
        <w:t>国</w:t>
      </w:r>
      <w:r>
        <w:t>..................</w:t>
      </w:r>
      <w:r>
        <w:tab/>
      </w:r>
      <w:r>
        <w:tab/>
      </w:r>
      <w:r>
        <w:rPr>
          <w:rFonts w:hint="eastAsia"/>
        </w:rPr>
        <w:t>282</w:t>
      </w:r>
      <w:r>
        <w:rPr>
          <w:rFonts w:hint="eastAsia"/>
        </w:rPr>
        <w:tab/>
        <w:t>-</w:t>
      </w:r>
      <w:r>
        <w:rPr>
          <w:rFonts w:hint="eastAsia"/>
        </w:rPr>
        <w:tab/>
        <w:t>402</w:t>
      </w:r>
      <w:r>
        <w:rPr>
          <w:rFonts w:hint="eastAsia"/>
        </w:rPr>
        <w:tab/>
      </w:r>
      <w:r>
        <w:t>61</w:t>
      </w:r>
    </w:p>
    <w:p w:rsidR="00000000" w:rsidRDefault="00000000">
      <w:pPr>
        <w:pStyle w:val="a9"/>
        <w:ind w:left="2070"/>
      </w:pPr>
      <w:r>
        <w:rPr>
          <w:rFonts w:hint="eastAsia"/>
        </w:rPr>
        <w:t>结论性意见：芬</w:t>
      </w:r>
      <w:r>
        <w:rPr>
          <w:rFonts w:hint="eastAsia"/>
        </w:rPr>
        <w:t xml:space="preserve">  </w:t>
      </w:r>
      <w:r>
        <w:rPr>
          <w:rFonts w:hint="eastAsia"/>
        </w:rPr>
        <w:t>兰</w:t>
      </w:r>
      <w:r>
        <w:t>.................</w:t>
      </w:r>
      <w:r>
        <w:tab/>
      </w:r>
      <w:r>
        <w:tab/>
      </w:r>
      <w:r>
        <w:rPr>
          <w:rFonts w:hint="eastAsia"/>
        </w:rPr>
        <w:t>403</w:t>
      </w:r>
      <w:r>
        <w:rPr>
          <w:rFonts w:hint="eastAsia"/>
        </w:rPr>
        <w:tab/>
        <w:t>-</w:t>
      </w:r>
      <w:r>
        <w:rPr>
          <w:rFonts w:hint="eastAsia"/>
        </w:rPr>
        <w:tab/>
        <w:t>472</w:t>
      </w:r>
      <w:r>
        <w:rPr>
          <w:rFonts w:hint="eastAsia"/>
        </w:rPr>
        <w:tab/>
      </w:r>
      <w:r>
        <w:t>84</w:t>
      </w:r>
    </w:p>
    <w:p w:rsidR="00000000" w:rsidRDefault="00000000">
      <w:pPr>
        <w:pStyle w:val="a9"/>
        <w:ind w:left="2070"/>
      </w:pPr>
      <w:r>
        <w:rPr>
          <w:rFonts w:hint="eastAsia"/>
        </w:rPr>
        <w:t>结论性意见：丹</w:t>
      </w:r>
      <w:r>
        <w:rPr>
          <w:rFonts w:hint="eastAsia"/>
        </w:rPr>
        <w:t xml:space="preserve">  </w:t>
      </w:r>
      <w:r>
        <w:rPr>
          <w:rFonts w:hint="eastAsia"/>
        </w:rPr>
        <w:t>麦</w:t>
      </w:r>
      <w:r>
        <w:t>............................</w:t>
      </w:r>
      <w:r>
        <w:tab/>
      </w:r>
      <w:r>
        <w:tab/>
      </w:r>
      <w:r>
        <w:rPr>
          <w:rFonts w:hint="eastAsia"/>
        </w:rPr>
        <w:t>473</w:t>
      </w:r>
      <w:r>
        <w:rPr>
          <w:rFonts w:hint="eastAsia"/>
        </w:rPr>
        <w:tab/>
        <w:t>-</w:t>
      </w:r>
      <w:r>
        <w:rPr>
          <w:rFonts w:hint="eastAsia"/>
        </w:rPr>
        <w:tab/>
        <w:t>542</w:t>
      </w:r>
      <w:r>
        <w:rPr>
          <w:rFonts w:hint="eastAsia"/>
        </w:rPr>
        <w:tab/>
      </w:r>
      <w:r>
        <w:t>95</w:t>
      </w:r>
    </w:p>
    <w:p w:rsidR="00000000" w:rsidRDefault="00000000">
      <w:pPr>
        <w:pStyle w:val="a9"/>
        <w:ind w:left="2070"/>
      </w:pPr>
      <w:r>
        <w:rPr>
          <w:rFonts w:hint="eastAsia"/>
        </w:rPr>
        <w:t>结论性意见：俄罗斯联邦</w:t>
      </w:r>
      <w:r>
        <w:t>.......</w:t>
      </w:r>
      <w:r>
        <w:tab/>
      </w:r>
      <w:r>
        <w:tab/>
      </w:r>
      <w:r>
        <w:rPr>
          <w:rFonts w:hint="eastAsia"/>
        </w:rPr>
        <w:t>543</w:t>
      </w:r>
      <w:r>
        <w:rPr>
          <w:rFonts w:hint="eastAsia"/>
        </w:rPr>
        <w:tab/>
        <w:t>-</w:t>
      </w:r>
      <w:r>
        <w:rPr>
          <w:rFonts w:hint="eastAsia"/>
        </w:rPr>
        <w:tab/>
        <w:t>632</w:t>
      </w:r>
      <w:r>
        <w:rPr>
          <w:rFonts w:hint="eastAsia"/>
        </w:rPr>
        <w:tab/>
      </w:r>
      <w:r>
        <w:t>107</w:t>
      </w:r>
    </w:p>
    <w:p w:rsidR="00000000" w:rsidRDefault="00000000">
      <w:pPr>
        <w:pStyle w:val="a9"/>
        <w:ind w:left="1030"/>
      </w:pPr>
      <w:r>
        <w:rPr>
          <w:rFonts w:hint="eastAsia"/>
        </w:rPr>
        <w:t>三、与联合国和其他主管机构的合作</w:t>
      </w:r>
      <w:r>
        <w:tab/>
      </w:r>
      <w:r>
        <w:tab/>
      </w:r>
      <w:r>
        <w:rPr>
          <w:rFonts w:hint="eastAsia"/>
        </w:rPr>
        <w:tab/>
        <w:t>633</w:t>
      </w:r>
      <w:r>
        <w:rPr>
          <w:rFonts w:hint="eastAsia"/>
        </w:rPr>
        <w:tab/>
      </w:r>
      <w:r>
        <w:t>127</w:t>
      </w:r>
    </w:p>
    <w:p w:rsidR="00000000" w:rsidRDefault="00000000">
      <w:pPr>
        <w:pStyle w:val="a9"/>
        <w:ind w:left="1030"/>
      </w:pPr>
      <w:r>
        <w:rPr>
          <w:rFonts w:hint="eastAsia"/>
        </w:rPr>
        <w:t>四、工作方法</w:t>
      </w:r>
      <w:r>
        <w:t>...................................</w:t>
      </w:r>
      <w:r>
        <w:tab/>
      </w:r>
      <w:r>
        <w:tab/>
      </w:r>
      <w:r>
        <w:rPr>
          <w:rFonts w:hint="eastAsia"/>
        </w:rPr>
        <w:tab/>
        <w:t>634</w:t>
      </w:r>
      <w:r>
        <w:rPr>
          <w:rFonts w:hint="eastAsia"/>
        </w:rPr>
        <w:tab/>
      </w:r>
      <w:r>
        <w:t>127</w:t>
      </w:r>
    </w:p>
    <w:p w:rsidR="00000000" w:rsidRDefault="00000000">
      <w:pPr>
        <w:pStyle w:val="a9"/>
        <w:ind w:left="1030"/>
      </w:pPr>
      <w:r>
        <w:rPr>
          <w:rFonts w:hint="eastAsia"/>
        </w:rPr>
        <w:t>五、一般性意见</w:t>
      </w:r>
      <w:r>
        <w:t>.......................................</w:t>
      </w:r>
      <w:r>
        <w:tab/>
      </w:r>
      <w:r>
        <w:tab/>
      </w:r>
      <w:r>
        <w:rPr>
          <w:rFonts w:hint="eastAsia"/>
        </w:rPr>
        <w:tab/>
        <w:t>635</w:t>
      </w:r>
      <w:r>
        <w:rPr>
          <w:rFonts w:hint="eastAsia"/>
        </w:rPr>
        <w:tab/>
      </w:r>
      <w:r>
        <w:t>127</w:t>
      </w:r>
    </w:p>
    <w:p w:rsidR="00000000" w:rsidRDefault="00000000">
      <w:pPr>
        <w:pStyle w:val="a9"/>
        <w:ind w:left="1030"/>
      </w:pPr>
      <w:r>
        <w:rPr>
          <w:rFonts w:hint="eastAsia"/>
        </w:rPr>
        <w:t>六、一般性讨论日</w:t>
      </w:r>
      <w:r>
        <w:t>....................</w:t>
      </w:r>
      <w:r>
        <w:tab/>
      </w:r>
      <w:r>
        <w:tab/>
      </w:r>
      <w:r>
        <w:rPr>
          <w:rFonts w:hint="eastAsia"/>
        </w:rPr>
        <w:t>636</w:t>
      </w:r>
      <w:r>
        <w:rPr>
          <w:rFonts w:hint="eastAsia"/>
        </w:rPr>
        <w:tab/>
        <w:t>-</w:t>
      </w:r>
      <w:r>
        <w:rPr>
          <w:rFonts w:hint="eastAsia"/>
        </w:rPr>
        <w:tab/>
        <w:t>689</w:t>
      </w:r>
      <w:r>
        <w:rPr>
          <w:rFonts w:hint="eastAsia"/>
        </w:rPr>
        <w:tab/>
      </w:r>
      <w:r>
        <w:t>127</w:t>
      </w:r>
    </w:p>
    <w:p w:rsidR="00000000" w:rsidRDefault="00000000">
      <w:pPr>
        <w:pStyle w:val="a9"/>
        <w:ind w:left="1030"/>
      </w:pPr>
      <w:r>
        <w:rPr>
          <w:rFonts w:hint="eastAsia"/>
        </w:rPr>
        <w:t>七、下一次一般性讨论日</w:t>
      </w:r>
      <w:r>
        <w:rPr>
          <w:rFonts w:hint="eastAsia"/>
        </w:rPr>
        <w:tab/>
      </w:r>
      <w:r>
        <w:rPr>
          <w:rFonts w:hint="eastAsia"/>
        </w:rPr>
        <w:tab/>
      </w:r>
      <w:r>
        <w:rPr>
          <w:rFonts w:hint="eastAsia"/>
        </w:rPr>
        <w:tab/>
        <w:t>690</w:t>
      </w:r>
      <w:r>
        <w:rPr>
          <w:rFonts w:hint="eastAsia"/>
        </w:rPr>
        <w:tab/>
      </w:r>
      <w:r>
        <w:t>139</w:t>
      </w:r>
    </w:p>
    <w:p w:rsidR="00000000" w:rsidRDefault="00000000">
      <w:pPr>
        <w:pStyle w:val="a9"/>
        <w:ind w:left="1030"/>
      </w:pPr>
      <w:r>
        <w:rPr>
          <w:rFonts w:hint="eastAsia"/>
        </w:rPr>
        <w:t>八、第四十一届会议临时议程草案</w:t>
      </w:r>
      <w:r>
        <w:rPr>
          <w:rFonts w:hint="eastAsia"/>
        </w:rPr>
        <w:tab/>
      </w:r>
      <w:r>
        <w:rPr>
          <w:rFonts w:hint="eastAsia"/>
        </w:rPr>
        <w:tab/>
      </w:r>
      <w:r>
        <w:rPr>
          <w:rFonts w:hint="eastAsia"/>
        </w:rPr>
        <w:tab/>
        <w:t>691</w:t>
      </w:r>
      <w:r>
        <w:rPr>
          <w:rFonts w:hint="eastAsia"/>
        </w:rPr>
        <w:tab/>
      </w:r>
      <w:r>
        <w:t>139</w:t>
      </w:r>
    </w:p>
    <w:p w:rsidR="00000000" w:rsidRDefault="00000000">
      <w:pPr>
        <w:pStyle w:val="a9"/>
        <w:ind w:left="1030"/>
      </w:pPr>
      <w:r>
        <w:rPr>
          <w:rFonts w:hint="eastAsia"/>
        </w:rPr>
        <w:t>九、通过报告</w:t>
      </w:r>
      <w:r>
        <w:t>.............................................</w:t>
      </w:r>
      <w:r>
        <w:tab/>
      </w:r>
      <w:r>
        <w:rPr>
          <w:rFonts w:hint="eastAsia"/>
        </w:rPr>
        <w:tab/>
      </w:r>
      <w:r>
        <w:rPr>
          <w:rFonts w:hint="eastAsia"/>
        </w:rPr>
        <w:tab/>
        <w:t>692</w:t>
      </w:r>
      <w:r>
        <w:rPr>
          <w:rFonts w:hint="eastAsia"/>
        </w:rPr>
        <w:tab/>
      </w:r>
      <w:r>
        <w:t>140</w:t>
      </w:r>
    </w:p>
    <w:p w:rsidR="00000000" w:rsidRDefault="00000000">
      <w:pPr>
        <w:pStyle w:val="a7"/>
        <w:keepNext/>
        <w:tabs>
          <w:tab w:val="clear" w:pos="7201"/>
          <w:tab w:val="clear" w:pos="8618"/>
          <w:tab w:val="left" w:pos="7088"/>
          <w:tab w:val="left" w:pos="8080"/>
          <w:tab w:val="left" w:pos="8640"/>
        </w:tabs>
        <w:spacing w:after="60" w:line="336" w:lineRule="auto"/>
        <w:jc w:val="center"/>
        <w:rPr>
          <w:kern w:val="24"/>
          <w:sz w:val="26"/>
        </w:rPr>
      </w:pPr>
      <w:r>
        <w:br w:type="page"/>
      </w:r>
      <w:r>
        <w:rPr>
          <w:rFonts w:hint="eastAsia"/>
          <w:kern w:val="24"/>
          <w:sz w:val="26"/>
        </w:rPr>
        <w:t>目</w:t>
      </w:r>
      <w:r>
        <w:rPr>
          <w:kern w:val="24"/>
          <w:sz w:val="26"/>
        </w:rPr>
        <w:tab/>
      </w:r>
      <w:r>
        <w:rPr>
          <w:rFonts w:hint="eastAsia"/>
          <w:kern w:val="24"/>
          <w:sz w:val="26"/>
        </w:rPr>
        <w:t>录</w:t>
      </w:r>
      <w:r>
        <w:rPr>
          <w:snapToGrid/>
          <w:spacing w:val="0"/>
          <w:sz w:val="26"/>
        </w:rPr>
        <w:t>(</w:t>
      </w:r>
      <w:r>
        <w:rPr>
          <w:rFonts w:hint="eastAsia"/>
          <w:snapToGrid/>
          <w:spacing w:val="0"/>
          <w:sz w:val="26"/>
          <w:u w:val="single"/>
        </w:rPr>
        <w:t>续</w:t>
      </w:r>
      <w:r>
        <w:rPr>
          <w:snapToGrid/>
          <w:spacing w:val="0"/>
          <w:sz w:val="26"/>
        </w:rPr>
        <w:t>)</w:t>
      </w:r>
    </w:p>
    <w:p w:rsidR="00000000" w:rsidRDefault="00000000">
      <w:pPr>
        <w:pStyle w:val="a7"/>
        <w:keepNext/>
        <w:tabs>
          <w:tab w:val="clear" w:pos="7201"/>
          <w:tab w:val="clear" w:pos="8618"/>
          <w:tab w:val="left" w:pos="7088"/>
          <w:tab w:val="left" w:pos="8080"/>
          <w:tab w:val="left" w:pos="8640"/>
        </w:tabs>
        <w:spacing w:after="3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Heading4"/>
        <w:rPr>
          <w:rFonts w:hint="eastAsia"/>
        </w:rPr>
      </w:pPr>
      <w:r>
        <w:rPr>
          <w:rFonts w:hint="eastAsia"/>
        </w:rPr>
        <w:t>附</w:t>
      </w:r>
      <w:r>
        <w:rPr>
          <w:rFonts w:hint="eastAsia"/>
        </w:rPr>
        <w:t xml:space="preserve">  </w:t>
      </w:r>
      <w:r>
        <w:rPr>
          <w:rFonts w:hint="eastAsia"/>
        </w:rPr>
        <w:t>件</w:t>
      </w:r>
    </w:p>
    <w:p w:rsidR="00000000" w:rsidRDefault="00000000">
      <w:pPr>
        <w:pStyle w:val="aa"/>
        <w:ind w:left="1030"/>
        <w:rPr>
          <w:rFonts w:hint="eastAsia"/>
        </w:rPr>
      </w:pPr>
      <w:r>
        <w:rPr>
          <w:rFonts w:hint="eastAsia"/>
        </w:rPr>
        <w:t>一、儿童权利委员会委员名单</w:t>
      </w:r>
      <w:r>
        <w:t>...................................</w:t>
      </w:r>
      <w:r>
        <w:tab/>
      </w:r>
      <w:r>
        <w:tab/>
        <w:t>141</w:t>
      </w:r>
    </w:p>
    <w:p w:rsidR="00000000" w:rsidRDefault="00000000">
      <w:pPr>
        <w:pStyle w:val="aa"/>
        <w:ind w:left="1030"/>
      </w:pPr>
      <w:r>
        <w:rPr>
          <w:rFonts w:hint="eastAsia"/>
        </w:rPr>
        <w:t>二、“</w:t>
      </w:r>
      <w:r>
        <w:rPr>
          <w:rFonts w:hint="eastAsia"/>
          <w:spacing w:val="14"/>
        </w:rPr>
        <w:t>无父母亲照料的儿童”一般性讨论日参加人登记名</w:t>
      </w:r>
      <w:r>
        <w:rPr>
          <w:rFonts w:hint="eastAsia"/>
        </w:rPr>
        <w:t>单</w:t>
      </w:r>
      <w:r>
        <w:rPr>
          <w:rFonts w:hint="eastAsia"/>
        </w:rPr>
        <w:tab/>
      </w:r>
      <w:r>
        <w:tab/>
        <w:t>142</w:t>
      </w:r>
    </w:p>
    <w:p w:rsidR="00000000" w:rsidRDefault="00000000">
      <w:pPr>
        <w:pStyle w:val="aa"/>
        <w:ind w:left="1030"/>
        <w:rPr>
          <w:rFonts w:hint="eastAsia"/>
        </w:rPr>
      </w:pPr>
      <w:r>
        <w:rPr>
          <w:rFonts w:hint="eastAsia"/>
        </w:rPr>
        <w:t>三、向“无父母亲照料的儿童”一般性讨论日提交的材料清单</w:t>
      </w:r>
      <w:r>
        <w:tab/>
      </w:r>
      <w:r>
        <w:tab/>
        <w:t>144</w:t>
      </w:r>
    </w:p>
    <w:p w:rsidR="00000000" w:rsidRDefault="00000000">
      <w:pPr>
        <w:pStyle w:val="Heading2"/>
      </w:pPr>
      <w:r>
        <w:br w:type="page"/>
      </w:r>
      <w:r>
        <w:rPr>
          <w:rFonts w:hint="eastAsia"/>
        </w:rPr>
        <w:t>一、组织事项和其他事项</w:t>
      </w:r>
    </w:p>
    <w:p w:rsidR="00000000" w:rsidRDefault="00000000">
      <w:pPr>
        <w:pStyle w:val="Heading3"/>
        <w:rPr>
          <w:rFonts w:ascii="Time New Roman" w:eastAsia="SimHei" w:hAnsi="Time New Roman" w:hint="eastAsia"/>
          <w:u w:val="none"/>
        </w:rPr>
      </w:pPr>
      <w:r>
        <w:rPr>
          <w:rFonts w:ascii="Time New Roman" w:eastAsia="SimHei" w:hAnsi="Time New Roman" w:hint="eastAsia"/>
          <w:b/>
          <w:bCs/>
          <w:u w:val="none"/>
        </w:rPr>
        <w:t>A</w:t>
      </w:r>
      <w:r>
        <w:rPr>
          <w:rFonts w:ascii="Time New Roman" w:eastAsia="SimHei" w:hAnsi="Time New Roman" w:hint="eastAsia"/>
          <w:u w:val="none"/>
        </w:rPr>
        <w:t>.</w:t>
      </w:r>
      <w:r>
        <w:rPr>
          <w:rFonts w:ascii="Time New Roman" w:eastAsia="SimHei" w:hAnsi="Time New Roman" w:hint="eastAsia"/>
          <w:u w:val="none"/>
          <w:vertAlign w:val="superscript"/>
        </w:rPr>
        <w:t xml:space="preserve">  </w:t>
      </w:r>
      <w:r>
        <w:rPr>
          <w:rFonts w:ascii="Time New Roman" w:eastAsia="SimHei" w:hAnsi="Time New Roman" w:hint="eastAsia"/>
          <w:u w:val="none"/>
        </w:rPr>
        <w:t>《公约》缔约国</w:t>
      </w:r>
    </w:p>
    <w:p w:rsidR="00000000" w:rsidRDefault="00000000">
      <w:pPr>
        <w:rPr>
          <w:rFonts w:hint="eastAsia"/>
        </w:rPr>
      </w:pPr>
      <w:r>
        <w:rPr>
          <w:rFonts w:hint="eastAsia"/>
        </w:rPr>
        <w:tab/>
        <w:t xml:space="preserve">1.  </w:t>
      </w:r>
      <w:r>
        <w:rPr>
          <w:rFonts w:hint="eastAsia"/>
        </w:rPr>
        <w:t>截至</w:t>
      </w:r>
      <w:r>
        <w:rPr>
          <w:rFonts w:hint="eastAsia"/>
        </w:rPr>
        <w:t>2005</w:t>
      </w:r>
      <w:r>
        <w:rPr>
          <w:rFonts w:hint="eastAsia"/>
        </w:rPr>
        <w:t>年</w:t>
      </w:r>
      <w:r>
        <w:rPr>
          <w:rFonts w:hint="eastAsia"/>
        </w:rPr>
        <w:t>9</w:t>
      </w:r>
      <w:r>
        <w:rPr>
          <w:rFonts w:hint="eastAsia"/>
        </w:rPr>
        <w:t>月</w:t>
      </w:r>
      <w:r>
        <w:rPr>
          <w:rFonts w:hint="eastAsia"/>
        </w:rPr>
        <w:t>30</w:t>
      </w:r>
      <w:r>
        <w:rPr>
          <w:rFonts w:hint="eastAsia"/>
        </w:rPr>
        <w:t>日，儿童权利委员会第四十届会议闭幕之日，《儿童权利公约》总共有</w:t>
      </w:r>
      <w:r>
        <w:rPr>
          <w:rFonts w:hint="eastAsia"/>
        </w:rPr>
        <w:t>192</w:t>
      </w:r>
      <w:r>
        <w:rPr>
          <w:rFonts w:hint="eastAsia"/>
        </w:rPr>
        <w:t>个缔约国。《公约》经大会</w:t>
      </w:r>
      <w:r>
        <w:rPr>
          <w:rFonts w:hint="eastAsia"/>
        </w:rPr>
        <w:t>1989</w:t>
      </w:r>
      <w:r>
        <w:rPr>
          <w:rFonts w:hint="eastAsia"/>
        </w:rPr>
        <w:t>年</w:t>
      </w:r>
      <w:r>
        <w:rPr>
          <w:rFonts w:hint="eastAsia"/>
        </w:rPr>
        <w:t>11</w:t>
      </w:r>
      <w:r>
        <w:rPr>
          <w:rFonts w:hint="eastAsia"/>
        </w:rPr>
        <w:t>月</w:t>
      </w:r>
      <w:r>
        <w:rPr>
          <w:rFonts w:hint="eastAsia"/>
        </w:rPr>
        <w:t>20</w:t>
      </w:r>
      <w:r>
        <w:rPr>
          <w:rFonts w:hint="eastAsia"/>
        </w:rPr>
        <w:t>日第</w:t>
      </w:r>
      <w:r>
        <w:rPr>
          <w:rFonts w:hint="eastAsia"/>
        </w:rPr>
        <w:t>44/25</w:t>
      </w:r>
      <w:r>
        <w:rPr>
          <w:rFonts w:hint="eastAsia"/>
        </w:rPr>
        <w:t>号决议通过，于</w:t>
      </w:r>
      <w:r>
        <w:rPr>
          <w:rFonts w:hint="eastAsia"/>
        </w:rPr>
        <w:t>1990</w:t>
      </w:r>
      <w:r>
        <w:rPr>
          <w:rFonts w:hint="eastAsia"/>
        </w:rPr>
        <w:t>年</w:t>
      </w:r>
      <w:r>
        <w:rPr>
          <w:rFonts w:hint="eastAsia"/>
        </w:rPr>
        <w:t>1</w:t>
      </w:r>
      <w:r>
        <w:rPr>
          <w:rFonts w:hint="eastAsia"/>
        </w:rPr>
        <w:t>月</w:t>
      </w:r>
      <w:r>
        <w:rPr>
          <w:rFonts w:hint="eastAsia"/>
        </w:rPr>
        <w:t>26</w:t>
      </w:r>
      <w:r>
        <w:rPr>
          <w:rFonts w:hint="eastAsia"/>
        </w:rPr>
        <w:t>日在纽约开放供签署、批准或加入。根据《公约》第</w:t>
      </w:r>
      <w:r>
        <w:rPr>
          <w:rFonts w:hint="eastAsia"/>
        </w:rPr>
        <w:t>49</w:t>
      </w:r>
      <w:r>
        <w:rPr>
          <w:rFonts w:hint="eastAsia"/>
        </w:rPr>
        <w:t>条的规定，《公约》于</w:t>
      </w:r>
      <w:r>
        <w:rPr>
          <w:rFonts w:hint="eastAsia"/>
        </w:rPr>
        <w:t>1990</w:t>
      </w:r>
      <w:r>
        <w:rPr>
          <w:rFonts w:hint="eastAsia"/>
        </w:rPr>
        <w:t>年</w:t>
      </w:r>
      <w:r>
        <w:rPr>
          <w:rFonts w:hint="eastAsia"/>
        </w:rPr>
        <w:t>9</w:t>
      </w:r>
      <w:r>
        <w:rPr>
          <w:rFonts w:hint="eastAsia"/>
        </w:rPr>
        <w:t>月</w:t>
      </w:r>
      <w:r>
        <w:rPr>
          <w:rFonts w:hint="eastAsia"/>
        </w:rPr>
        <w:t>2</w:t>
      </w:r>
      <w:r>
        <w:rPr>
          <w:rFonts w:hint="eastAsia"/>
        </w:rPr>
        <w:t>日生效。最新的签署、批准或加入《公约》的国家名单，可查阅：</w:t>
      </w:r>
      <w:r>
        <w:rPr>
          <w:u w:val="single"/>
        </w:rPr>
        <w:t>www</w:t>
      </w:r>
      <w:r>
        <w:rPr>
          <w:rFonts w:hint="eastAsia"/>
          <w:u w:val="single"/>
        </w:rPr>
        <w:t>.</w:t>
      </w:r>
      <w:r>
        <w:rPr>
          <w:u w:val="single"/>
        </w:rPr>
        <w:t>ohchr.org</w:t>
      </w:r>
      <w:r>
        <w:rPr>
          <w:rFonts w:hint="eastAsia"/>
        </w:rPr>
        <w:t>或</w:t>
      </w:r>
      <w:r>
        <w:rPr>
          <w:u w:val="single"/>
        </w:rPr>
        <w:t>untreaty.un.org</w:t>
      </w:r>
      <w:r>
        <w:rPr>
          <w:rFonts w:hint="eastAsia"/>
        </w:rPr>
        <w:t>。</w:t>
      </w:r>
    </w:p>
    <w:p w:rsidR="00000000" w:rsidRDefault="00000000">
      <w:pPr>
        <w:rPr>
          <w:rFonts w:hint="eastAsia"/>
        </w:rPr>
      </w:pPr>
      <w:r>
        <w:rPr>
          <w:rFonts w:hint="eastAsia"/>
        </w:rPr>
        <w:tab/>
        <w:t xml:space="preserve">2.  </w:t>
      </w:r>
      <w:r>
        <w:rPr>
          <w:rFonts w:hint="eastAsia"/>
        </w:rPr>
        <w:t>截至同一天，批准或加入《儿童权利公约关于儿童卷入武装冲突问题的任择议定书》的国家有</w:t>
      </w:r>
      <w:r>
        <w:rPr>
          <w:rFonts w:hint="eastAsia"/>
        </w:rPr>
        <w:t>101</w:t>
      </w:r>
      <w:r>
        <w:rPr>
          <w:rFonts w:hint="eastAsia"/>
        </w:rPr>
        <w:t>个，签署该议定书的国家有</w:t>
      </w:r>
      <w:r>
        <w:rPr>
          <w:rFonts w:hint="eastAsia"/>
        </w:rPr>
        <w:t>121</w:t>
      </w:r>
      <w:r>
        <w:rPr>
          <w:rFonts w:hint="eastAsia"/>
        </w:rPr>
        <w:t>个。任择议定书于</w:t>
      </w:r>
      <w:r>
        <w:rPr>
          <w:rFonts w:hint="eastAsia"/>
        </w:rPr>
        <w:t>2002</w:t>
      </w:r>
      <w:r>
        <w:rPr>
          <w:rFonts w:hint="eastAsia"/>
        </w:rPr>
        <w:t>年</w:t>
      </w:r>
      <w:r>
        <w:rPr>
          <w:rFonts w:hint="eastAsia"/>
        </w:rPr>
        <w:t>2</w:t>
      </w:r>
      <w:r>
        <w:rPr>
          <w:rFonts w:hint="eastAsia"/>
        </w:rPr>
        <w:t>月</w:t>
      </w:r>
      <w:r>
        <w:rPr>
          <w:rFonts w:hint="eastAsia"/>
        </w:rPr>
        <w:t>12</w:t>
      </w:r>
      <w:r>
        <w:rPr>
          <w:rFonts w:hint="eastAsia"/>
        </w:rPr>
        <w:t>日生效。另外，截至同一天，批准或加入《儿童权利公约关于买卖儿童、儿童卖淫和儿童色情制品问题的任择议定书》的国家有</w:t>
      </w:r>
      <w:r>
        <w:rPr>
          <w:rFonts w:hint="eastAsia"/>
        </w:rPr>
        <w:t>101</w:t>
      </w:r>
      <w:r>
        <w:rPr>
          <w:rFonts w:hint="eastAsia"/>
        </w:rPr>
        <w:t>个，签署该议定书的国家有</w:t>
      </w:r>
      <w:r>
        <w:rPr>
          <w:rFonts w:hint="eastAsia"/>
        </w:rPr>
        <w:t>114</w:t>
      </w:r>
      <w:r>
        <w:rPr>
          <w:rFonts w:hint="eastAsia"/>
        </w:rPr>
        <w:t>个。该任择议定书于</w:t>
      </w:r>
      <w:r>
        <w:rPr>
          <w:rFonts w:hint="eastAsia"/>
        </w:rPr>
        <w:t>2002</w:t>
      </w:r>
      <w:r>
        <w:rPr>
          <w:rFonts w:hint="eastAsia"/>
        </w:rPr>
        <w:t>年</w:t>
      </w:r>
      <w:r>
        <w:rPr>
          <w:rFonts w:hint="eastAsia"/>
        </w:rPr>
        <w:t>1</w:t>
      </w:r>
      <w:r>
        <w:rPr>
          <w:rFonts w:hint="eastAsia"/>
        </w:rPr>
        <w:t>月</w:t>
      </w:r>
      <w:r>
        <w:rPr>
          <w:rFonts w:hint="eastAsia"/>
        </w:rPr>
        <w:t>18</w:t>
      </w:r>
      <w:r>
        <w:rPr>
          <w:rFonts w:hint="eastAsia"/>
        </w:rPr>
        <w:t>日生效。联合国大会</w:t>
      </w:r>
      <w:r>
        <w:rPr>
          <w:rFonts w:hint="eastAsia"/>
        </w:rPr>
        <w:t>2000</w:t>
      </w:r>
      <w:r>
        <w:rPr>
          <w:rFonts w:hint="eastAsia"/>
        </w:rPr>
        <w:t>年</w:t>
      </w:r>
      <w:r>
        <w:rPr>
          <w:rFonts w:hint="eastAsia"/>
        </w:rPr>
        <w:t>5</w:t>
      </w:r>
      <w:r>
        <w:rPr>
          <w:rFonts w:hint="eastAsia"/>
        </w:rPr>
        <w:t>月</w:t>
      </w:r>
      <w:r>
        <w:rPr>
          <w:rFonts w:hint="eastAsia"/>
        </w:rPr>
        <w:t>25</w:t>
      </w:r>
      <w:r>
        <w:rPr>
          <w:rFonts w:hint="eastAsia"/>
        </w:rPr>
        <w:t>日第</w:t>
      </w:r>
      <w:r>
        <w:rPr>
          <w:rFonts w:hint="eastAsia"/>
        </w:rPr>
        <w:t>54/263</w:t>
      </w:r>
      <w:r>
        <w:rPr>
          <w:rFonts w:hint="eastAsia"/>
        </w:rPr>
        <w:t>号决议通过了《公约》的这两项任择议定书，并于</w:t>
      </w:r>
      <w:r>
        <w:rPr>
          <w:rFonts w:hint="eastAsia"/>
        </w:rPr>
        <w:t>2000</w:t>
      </w:r>
      <w:r>
        <w:rPr>
          <w:rFonts w:hint="eastAsia"/>
        </w:rPr>
        <w:t>年</w:t>
      </w:r>
      <w:r>
        <w:rPr>
          <w:rFonts w:hint="eastAsia"/>
        </w:rPr>
        <w:t>6</w:t>
      </w:r>
      <w:r>
        <w:rPr>
          <w:rFonts w:hint="eastAsia"/>
        </w:rPr>
        <w:t>月</w:t>
      </w:r>
      <w:r>
        <w:rPr>
          <w:rFonts w:hint="eastAsia"/>
        </w:rPr>
        <w:t>5</w:t>
      </w:r>
      <w:r>
        <w:rPr>
          <w:rFonts w:hint="eastAsia"/>
        </w:rPr>
        <w:t>日在纽约开放供签署、批准或加入。最新的签署、批准或加入《公约》的国家名单，可查阅：</w:t>
      </w:r>
      <w:hyperlink r:id="rId7" w:history="1">
        <w:r>
          <w:rPr>
            <w:rStyle w:val="Hyperlink"/>
          </w:rPr>
          <w:t>www</w:t>
        </w:r>
        <w:r>
          <w:rPr>
            <w:rStyle w:val="Hyperlink"/>
            <w:rFonts w:hint="eastAsia"/>
          </w:rPr>
          <w:t>.</w:t>
        </w:r>
        <w:r>
          <w:rPr>
            <w:rStyle w:val="Hyperlink"/>
          </w:rPr>
          <w:t>ohchr.org</w:t>
        </w:r>
      </w:hyperlink>
      <w:r>
        <w:rPr>
          <w:rFonts w:hint="eastAsia"/>
        </w:rPr>
        <w:t>或</w:t>
      </w:r>
      <w:r>
        <w:rPr>
          <w:u w:val="single"/>
        </w:rPr>
        <w:t>untreaty.un.org</w:t>
      </w:r>
      <w:r>
        <w:rPr>
          <w:rFonts w:hint="eastAsia"/>
        </w:rPr>
        <w:t>。</w:t>
      </w:r>
    </w:p>
    <w:p w:rsidR="00000000" w:rsidRDefault="00000000">
      <w:pPr>
        <w:rPr>
          <w:rFonts w:hint="eastAsia"/>
        </w:rPr>
      </w:pPr>
      <w:r>
        <w:rPr>
          <w:rFonts w:hint="eastAsia"/>
        </w:rPr>
        <w:tab/>
        <w:t xml:space="preserve">3.  </w:t>
      </w:r>
      <w:r>
        <w:rPr>
          <w:rFonts w:hint="eastAsia"/>
        </w:rPr>
        <w:t>缔约国对《公约》提出的声明、保留或反对意见，可查阅联合国条约集资料库网址：</w:t>
      </w:r>
      <w:r>
        <w:rPr>
          <w:u w:val="single"/>
        </w:rPr>
        <w:t>untreaty.un.org</w:t>
      </w:r>
      <w:r>
        <w:rPr>
          <w:rFonts w:hint="eastAsia"/>
        </w:rPr>
        <w:t>。</w:t>
      </w:r>
    </w:p>
    <w:p w:rsidR="00000000" w:rsidRDefault="00000000">
      <w:pPr>
        <w:spacing w:after="320"/>
        <w:rPr>
          <w:rFonts w:hint="eastAsia"/>
        </w:rPr>
      </w:pPr>
      <w:r>
        <w:tab/>
      </w:r>
      <w:r>
        <w:rPr>
          <w:rFonts w:hint="eastAsia"/>
        </w:rPr>
        <w:t xml:space="preserve">4.  </w:t>
      </w:r>
      <w:r>
        <w:rPr>
          <w:rFonts w:hint="eastAsia"/>
        </w:rPr>
        <w:t>大会第五十九届会议批准了委员会的请求，作为一项临时特别措施，在</w:t>
      </w:r>
      <w:r>
        <w:rPr>
          <w:rFonts w:hint="eastAsia"/>
        </w:rPr>
        <w:t>2006</w:t>
      </w:r>
      <w:r>
        <w:rPr>
          <w:rFonts w:hint="eastAsia"/>
        </w:rPr>
        <w:t>年分两个组同时举行会议</w:t>
      </w:r>
      <w:r>
        <w:rPr>
          <w:rFonts w:hint="eastAsia"/>
        </w:rPr>
        <w:t>(</w:t>
      </w:r>
      <w:r>
        <w:rPr>
          <w:rFonts w:hint="eastAsia"/>
        </w:rPr>
        <w:t>从</w:t>
      </w:r>
      <w:r>
        <w:rPr>
          <w:rFonts w:hint="eastAsia"/>
        </w:rPr>
        <w:t>2005</w:t>
      </w:r>
      <w:r>
        <w:rPr>
          <w:rFonts w:hint="eastAsia"/>
        </w:rPr>
        <w:t>年</w:t>
      </w:r>
      <w:r>
        <w:rPr>
          <w:rFonts w:hint="eastAsia"/>
        </w:rPr>
        <w:t>10</w:t>
      </w:r>
      <w:r>
        <w:rPr>
          <w:rFonts w:hint="eastAsia"/>
        </w:rPr>
        <w:t>月的会前工作组会议开始</w:t>
      </w:r>
      <w:r>
        <w:rPr>
          <w:rFonts w:hint="eastAsia"/>
        </w:rPr>
        <w:t>)</w:t>
      </w:r>
      <w:r>
        <w:rPr>
          <w:rFonts w:hint="eastAsia"/>
        </w:rPr>
        <w:t>，以便减少目前积压的报告。</w:t>
      </w:r>
    </w:p>
    <w:p w:rsidR="00000000" w:rsidRDefault="00000000">
      <w:pPr>
        <w:pStyle w:val="Heading3"/>
        <w:rPr>
          <w:rFonts w:ascii="Time New Roman" w:eastAsia="SimHei" w:hAnsi="Time New Roman" w:hint="eastAsia"/>
          <w:snapToGrid/>
          <w:u w:val="none"/>
        </w:rPr>
      </w:pPr>
      <w:r>
        <w:rPr>
          <w:rFonts w:ascii="Time New Roman" w:eastAsia="SimHei" w:hAnsi="Time New Roman" w:hint="eastAsia"/>
          <w:b/>
          <w:snapToGrid/>
          <w:u w:val="none"/>
        </w:rPr>
        <w:t>B</w:t>
      </w:r>
      <w:r>
        <w:rPr>
          <w:rFonts w:ascii="Time New Roman" w:eastAsia="SimHei" w:hAnsi="Time New Roman" w:hint="eastAsia"/>
          <w:snapToGrid/>
          <w:u w:val="none"/>
        </w:rPr>
        <w:t xml:space="preserve">.  </w:t>
      </w:r>
      <w:r>
        <w:rPr>
          <w:rFonts w:ascii="Time New Roman" w:eastAsia="SimHei" w:hAnsi="Time New Roman" w:hint="eastAsia"/>
          <w:snapToGrid/>
          <w:u w:val="none"/>
        </w:rPr>
        <w:t>会议开幕和会期</w:t>
      </w:r>
    </w:p>
    <w:p w:rsidR="00000000" w:rsidRDefault="00000000">
      <w:pPr>
        <w:rPr>
          <w:rFonts w:hint="eastAsia"/>
        </w:rPr>
      </w:pPr>
      <w:r>
        <w:rPr>
          <w:rFonts w:hint="eastAsia"/>
        </w:rPr>
        <w:tab/>
        <w:t xml:space="preserve">5. </w:t>
      </w:r>
      <w:r>
        <w:t xml:space="preserve"> </w:t>
      </w:r>
      <w:r>
        <w:rPr>
          <w:rFonts w:hint="eastAsia"/>
        </w:rPr>
        <w:t>儿童权利委员会第四十届会议于</w:t>
      </w:r>
      <w:r>
        <w:rPr>
          <w:rFonts w:hint="eastAsia"/>
        </w:rPr>
        <w:t>2005</w:t>
      </w:r>
      <w:r>
        <w:rPr>
          <w:rFonts w:hint="eastAsia"/>
        </w:rPr>
        <w:t>年</w:t>
      </w:r>
      <w:r>
        <w:rPr>
          <w:rFonts w:hint="eastAsia"/>
        </w:rPr>
        <w:t>9</w:t>
      </w:r>
      <w:r>
        <w:rPr>
          <w:rFonts w:hint="eastAsia"/>
        </w:rPr>
        <w:t>月</w:t>
      </w:r>
      <w:r>
        <w:rPr>
          <w:rFonts w:hint="eastAsia"/>
        </w:rPr>
        <w:t>12</w:t>
      </w:r>
      <w:r>
        <w:rPr>
          <w:rFonts w:hint="eastAsia"/>
        </w:rPr>
        <w:t>日至</w:t>
      </w:r>
      <w:r>
        <w:rPr>
          <w:rFonts w:hint="eastAsia"/>
        </w:rPr>
        <w:t>30</w:t>
      </w:r>
      <w:r>
        <w:rPr>
          <w:rFonts w:hint="eastAsia"/>
        </w:rPr>
        <w:t>日在联合国日内瓦办事处举行。委员会举行了</w:t>
      </w:r>
      <w:r>
        <w:rPr>
          <w:rFonts w:hint="eastAsia"/>
        </w:rPr>
        <w:t>28</w:t>
      </w:r>
      <w:r>
        <w:rPr>
          <w:rFonts w:hint="eastAsia"/>
        </w:rPr>
        <w:t>次会议</w:t>
      </w:r>
      <w:r>
        <w:rPr>
          <w:rFonts w:hint="eastAsia"/>
        </w:rPr>
        <w:t>(1053-1080)</w:t>
      </w:r>
      <w:r>
        <w:rPr>
          <w:rFonts w:hint="eastAsia"/>
        </w:rPr>
        <w:t>。委员会第四十届会议的议事情况，载于有关的简要记录</w:t>
      </w:r>
      <w:r>
        <w:rPr>
          <w:rFonts w:hint="eastAsia"/>
        </w:rPr>
        <w:t>(CRC/C/SR.1053-1059</w:t>
      </w:r>
      <w:r>
        <w:rPr>
          <w:rFonts w:hint="eastAsia"/>
        </w:rPr>
        <w:t>；</w:t>
      </w:r>
      <w:r>
        <w:rPr>
          <w:rFonts w:hint="eastAsia"/>
        </w:rPr>
        <w:t>1062-1065</w:t>
      </w:r>
      <w:r>
        <w:rPr>
          <w:rFonts w:hint="eastAsia"/>
        </w:rPr>
        <w:t>；</w:t>
      </w:r>
      <w:r>
        <w:rPr>
          <w:rFonts w:hint="eastAsia"/>
        </w:rPr>
        <w:t>1068-1069</w:t>
      </w:r>
      <w:r>
        <w:rPr>
          <w:rFonts w:hint="eastAsia"/>
        </w:rPr>
        <w:t>；</w:t>
      </w:r>
      <w:r>
        <w:rPr>
          <w:rFonts w:hint="eastAsia"/>
        </w:rPr>
        <w:t>1072</w:t>
      </w:r>
      <w:r>
        <w:t>-</w:t>
      </w:r>
      <w:r>
        <w:rPr>
          <w:rFonts w:hint="eastAsia"/>
        </w:rPr>
        <w:t>1073</w:t>
      </w:r>
      <w:r>
        <w:rPr>
          <w:rFonts w:hint="eastAsia"/>
        </w:rPr>
        <w:t>；</w:t>
      </w:r>
      <w:r>
        <w:rPr>
          <w:rFonts w:hint="eastAsia"/>
        </w:rPr>
        <w:t>1076-1077</w:t>
      </w:r>
      <w:r>
        <w:rPr>
          <w:rFonts w:hint="eastAsia"/>
        </w:rPr>
        <w:t>和</w:t>
      </w:r>
      <w:r>
        <w:rPr>
          <w:rFonts w:hint="eastAsia"/>
        </w:rPr>
        <w:t>1080)</w:t>
      </w:r>
      <w:r>
        <w:rPr>
          <w:rFonts w:hint="eastAsia"/>
        </w:rPr>
        <w:t>。</w:t>
      </w:r>
    </w:p>
    <w:p w:rsidR="00000000" w:rsidRDefault="00000000">
      <w:pPr>
        <w:pStyle w:val="Heading3"/>
        <w:rPr>
          <w:rFonts w:ascii="Time New Roman" w:eastAsia="SimHei" w:hAnsi="Time New Roman" w:hint="eastAsia"/>
          <w:snapToGrid/>
        </w:rPr>
      </w:pPr>
      <w:r>
        <w:rPr>
          <w:rFonts w:ascii="Time New Roman" w:eastAsia="SimHei" w:hAnsi="Time New Roman" w:hint="eastAsia"/>
          <w:b/>
          <w:snapToGrid/>
          <w:u w:val="none"/>
        </w:rPr>
        <w:t>C</w:t>
      </w:r>
      <w:r>
        <w:rPr>
          <w:rFonts w:ascii="Time New Roman" w:eastAsia="SimHei" w:hAnsi="Time New Roman" w:hint="eastAsia"/>
          <w:snapToGrid/>
          <w:u w:val="none"/>
        </w:rPr>
        <w:t xml:space="preserve">.  </w:t>
      </w:r>
      <w:r>
        <w:rPr>
          <w:rFonts w:ascii="Time New Roman" w:eastAsia="SimHei" w:hAnsi="Time New Roman" w:hint="eastAsia"/>
          <w:snapToGrid/>
          <w:u w:val="none"/>
        </w:rPr>
        <w:t>成员和出席情况</w:t>
      </w:r>
    </w:p>
    <w:p w:rsidR="00000000" w:rsidRDefault="00000000">
      <w:pPr>
        <w:rPr>
          <w:rFonts w:hint="eastAsia"/>
        </w:rPr>
      </w:pPr>
      <w:r>
        <w:rPr>
          <w:rFonts w:hint="eastAsia"/>
        </w:rPr>
        <w:tab/>
        <w:t>6.</w:t>
      </w:r>
      <w:r>
        <w:t xml:space="preserve"> </w:t>
      </w:r>
      <w:r>
        <w:rPr>
          <w:rFonts w:hint="eastAsia"/>
        </w:rPr>
        <w:t xml:space="preserve"> </w:t>
      </w:r>
      <w:r>
        <w:rPr>
          <w:rFonts w:hint="eastAsia"/>
        </w:rPr>
        <w:t>儿童权利委员会的十七位委员出席了第四十届会议，</w:t>
      </w:r>
      <w:r>
        <w:t>Alison Anderson</w:t>
      </w:r>
      <w:r>
        <w:rPr>
          <w:rFonts w:hint="eastAsia"/>
        </w:rPr>
        <w:t>女士未能出席本届会议。委员的名单和任期一览表载于本报告附件一。以下委员未能出席本届会议的全部会议：</w:t>
      </w:r>
      <w:r>
        <w:t>Joyce Alluoch</w:t>
      </w:r>
      <w:r>
        <w:rPr>
          <w:rFonts w:hint="eastAsia"/>
        </w:rPr>
        <w:t>女士</w:t>
      </w:r>
      <w:r>
        <w:t xml:space="preserve"> (</w:t>
      </w:r>
      <w:r>
        <w:rPr>
          <w:rFonts w:hint="eastAsia"/>
        </w:rPr>
        <w:t>9</w:t>
      </w:r>
      <w:r>
        <w:rPr>
          <w:rFonts w:hint="eastAsia"/>
        </w:rPr>
        <w:t>月</w:t>
      </w:r>
      <w:r>
        <w:rPr>
          <w:rFonts w:hint="eastAsia"/>
        </w:rPr>
        <w:t>19</w:t>
      </w:r>
      <w:r>
        <w:rPr>
          <w:rFonts w:hint="eastAsia"/>
        </w:rPr>
        <w:t>至</w:t>
      </w:r>
      <w:r>
        <w:rPr>
          <w:rFonts w:hint="eastAsia"/>
        </w:rPr>
        <w:t>30</w:t>
      </w:r>
      <w:r>
        <w:rPr>
          <w:rFonts w:hint="eastAsia"/>
        </w:rPr>
        <w:t>日</w:t>
      </w:r>
      <w:r>
        <w:rPr>
          <w:rFonts w:hint="eastAsia"/>
          <w:lang w:val="fr-CH"/>
        </w:rPr>
        <w:t>缺席</w:t>
      </w:r>
      <w:r>
        <w:t>)</w:t>
      </w:r>
      <w:r>
        <w:rPr>
          <w:rFonts w:hint="eastAsia"/>
        </w:rPr>
        <w:t>，</w:t>
      </w:r>
      <w:r>
        <w:t>Hatem Kotrane</w:t>
      </w:r>
      <w:r>
        <w:rPr>
          <w:rFonts w:hint="eastAsia"/>
        </w:rPr>
        <w:t>先生</w:t>
      </w:r>
      <w:r>
        <w:t>(</w:t>
      </w:r>
      <w:r>
        <w:rPr>
          <w:rFonts w:hint="eastAsia"/>
        </w:rPr>
        <w:t>9</w:t>
      </w:r>
      <w:r>
        <w:rPr>
          <w:rFonts w:hint="eastAsia"/>
        </w:rPr>
        <w:t>月</w:t>
      </w:r>
      <w:r>
        <w:t>26</w:t>
      </w:r>
      <w:r>
        <w:rPr>
          <w:rFonts w:hint="eastAsia"/>
        </w:rPr>
        <w:t>至</w:t>
      </w:r>
      <w:r>
        <w:t>30</w:t>
      </w:r>
      <w:r>
        <w:rPr>
          <w:rFonts w:hint="eastAsia"/>
        </w:rPr>
        <w:t>日</w:t>
      </w:r>
      <w:r>
        <w:rPr>
          <w:rFonts w:hint="eastAsia"/>
          <w:lang w:val="fr-CH"/>
        </w:rPr>
        <w:t>缺席</w:t>
      </w:r>
      <w:r>
        <w:t>)</w:t>
      </w:r>
      <w:r>
        <w:rPr>
          <w:rFonts w:hint="eastAsia"/>
        </w:rPr>
        <w:t>，</w:t>
      </w:r>
      <w:r>
        <w:t>Yanghee Lee</w:t>
      </w:r>
      <w:r>
        <w:rPr>
          <w:rFonts w:hint="eastAsia"/>
        </w:rPr>
        <w:t>女士</w:t>
      </w:r>
      <w:r>
        <w:t>(</w:t>
      </w:r>
      <w:r>
        <w:rPr>
          <w:rFonts w:hint="eastAsia"/>
        </w:rPr>
        <w:t>9</w:t>
      </w:r>
      <w:r>
        <w:rPr>
          <w:rFonts w:hint="eastAsia"/>
        </w:rPr>
        <w:t>月</w:t>
      </w:r>
      <w:r>
        <w:t>12</w:t>
      </w:r>
      <w:r>
        <w:rPr>
          <w:rFonts w:hint="eastAsia"/>
        </w:rPr>
        <w:t>至</w:t>
      </w:r>
      <w:r>
        <w:t>15</w:t>
      </w:r>
      <w:r>
        <w:rPr>
          <w:rFonts w:hint="eastAsia"/>
        </w:rPr>
        <w:t>日</w:t>
      </w:r>
      <w:r>
        <w:rPr>
          <w:rFonts w:hint="eastAsia"/>
          <w:lang w:val="fr-CH"/>
        </w:rPr>
        <w:t>缺席</w:t>
      </w:r>
      <w:r>
        <w:t>)</w:t>
      </w:r>
      <w:r>
        <w:rPr>
          <w:rFonts w:hint="eastAsia"/>
        </w:rPr>
        <w:t>，</w:t>
      </w:r>
      <w:r>
        <w:t>Norberto Liwski</w:t>
      </w:r>
      <w:r>
        <w:rPr>
          <w:rFonts w:hint="eastAsia"/>
        </w:rPr>
        <w:t>先生</w:t>
      </w:r>
      <w:r>
        <w:t>(</w:t>
      </w:r>
      <w:r>
        <w:rPr>
          <w:rFonts w:hint="eastAsia"/>
        </w:rPr>
        <w:t>9</w:t>
      </w:r>
      <w:r>
        <w:rPr>
          <w:rFonts w:hint="eastAsia"/>
        </w:rPr>
        <w:t>月</w:t>
      </w:r>
      <w:r>
        <w:t>27</w:t>
      </w:r>
      <w:r>
        <w:rPr>
          <w:rFonts w:hint="eastAsia"/>
        </w:rPr>
        <w:t>日</w:t>
      </w:r>
      <w:r>
        <w:rPr>
          <w:rFonts w:hint="eastAsia"/>
          <w:lang w:val="fr-CH"/>
        </w:rPr>
        <w:t>缺席</w:t>
      </w:r>
      <w:r>
        <w:t>)</w:t>
      </w:r>
      <w:r>
        <w:rPr>
          <w:rFonts w:hint="eastAsia"/>
        </w:rPr>
        <w:t>，</w:t>
      </w:r>
      <w:r>
        <w:t>Rosa Maria Ortiz</w:t>
      </w:r>
      <w:r>
        <w:rPr>
          <w:rFonts w:hint="eastAsia"/>
        </w:rPr>
        <w:t>女士</w:t>
      </w:r>
      <w:r>
        <w:t>(</w:t>
      </w:r>
      <w:r>
        <w:rPr>
          <w:rFonts w:hint="eastAsia"/>
        </w:rPr>
        <w:t>9</w:t>
      </w:r>
      <w:r>
        <w:rPr>
          <w:rFonts w:hint="eastAsia"/>
        </w:rPr>
        <w:t>月</w:t>
      </w:r>
      <w:r>
        <w:t>23</w:t>
      </w:r>
      <w:r>
        <w:rPr>
          <w:rFonts w:hint="eastAsia"/>
        </w:rPr>
        <w:t>日</w:t>
      </w:r>
      <w:r>
        <w:rPr>
          <w:rFonts w:hint="eastAsia"/>
          <w:lang w:val="fr-CH"/>
        </w:rPr>
        <w:t>缺席</w:t>
      </w:r>
      <w:r>
        <w:t>)</w:t>
      </w:r>
      <w:r>
        <w:rPr>
          <w:rFonts w:hint="eastAsia"/>
        </w:rPr>
        <w:t>，</w:t>
      </w:r>
      <w:r>
        <w:t>Brent Parfitt</w:t>
      </w:r>
      <w:r>
        <w:rPr>
          <w:rFonts w:hint="eastAsia"/>
        </w:rPr>
        <w:t>先生</w:t>
      </w:r>
      <w:r>
        <w:t>(</w:t>
      </w:r>
      <w:r>
        <w:rPr>
          <w:rFonts w:hint="eastAsia"/>
        </w:rPr>
        <w:t>9</w:t>
      </w:r>
      <w:r>
        <w:rPr>
          <w:rFonts w:hint="eastAsia"/>
        </w:rPr>
        <w:t>月</w:t>
      </w:r>
      <w:r>
        <w:t>22</w:t>
      </w:r>
      <w:r>
        <w:rPr>
          <w:rFonts w:hint="eastAsia"/>
        </w:rPr>
        <w:t>至</w:t>
      </w:r>
      <w:r>
        <w:t>23</w:t>
      </w:r>
      <w:r>
        <w:rPr>
          <w:rFonts w:hint="eastAsia"/>
        </w:rPr>
        <w:t>日</w:t>
      </w:r>
      <w:r>
        <w:rPr>
          <w:rFonts w:hint="eastAsia"/>
          <w:lang w:val="fr-CH"/>
        </w:rPr>
        <w:t>缺席</w:t>
      </w:r>
      <w:r>
        <w:t>)</w:t>
      </w:r>
      <w:r>
        <w:rPr>
          <w:rFonts w:hint="eastAsia"/>
        </w:rPr>
        <w:t>，</w:t>
      </w:r>
      <w:r>
        <w:t>Lucy Smith</w:t>
      </w:r>
      <w:r>
        <w:rPr>
          <w:rFonts w:hint="eastAsia"/>
        </w:rPr>
        <w:t>女士</w:t>
      </w:r>
      <w:r>
        <w:t>(</w:t>
      </w:r>
      <w:r>
        <w:rPr>
          <w:rFonts w:hint="eastAsia"/>
        </w:rPr>
        <w:t>9</w:t>
      </w:r>
      <w:r>
        <w:rPr>
          <w:rFonts w:hint="eastAsia"/>
        </w:rPr>
        <w:t>月</w:t>
      </w:r>
      <w:r>
        <w:t>16</w:t>
      </w:r>
      <w:r>
        <w:rPr>
          <w:rFonts w:hint="eastAsia"/>
        </w:rPr>
        <w:t>、</w:t>
      </w:r>
      <w:r>
        <w:t>20</w:t>
      </w:r>
      <w:r>
        <w:rPr>
          <w:rFonts w:hint="eastAsia"/>
        </w:rPr>
        <w:t>和</w:t>
      </w:r>
      <w:r>
        <w:t>30</w:t>
      </w:r>
      <w:r>
        <w:rPr>
          <w:rFonts w:hint="eastAsia"/>
        </w:rPr>
        <w:t>日</w:t>
      </w:r>
      <w:r>
        <w:rPr>
          <w:rFonts w:hint="eastAsia"/>
          <w:lang w:val="fr-CH"/>
        </w:rPr>
        <w:t>缺席</w:t>
      </w:r>
      <w:r>
        <w:t>)</w:t>
      </w:r>
      <w:r>
        <w:rPr>
          <w:rFonts w:hint="eastAsia"/>
        </w:rPr>
        <w:t>，和</w:t>
      </w:r>
      <w:r>
        <w:t>Jean Zermatten</w:t>
      </w:r>
      <w:r>
        <w:rPr>
          <w:rFonts w:hint="eastAsia"/>
        </w:rPr>
        <w:t>先生</w:t>
      </w:r>
      <w:r>
        <w:t>(</w:t>
      </w:r>
      <w:r>
        <w:rPr>
          <w:rFonts w:hint="eastAsia"/>
        </w:rPr>
        <w:t>9</w:t>
      </w:r>
      <w:r>
        <w:rPr>
          <w:rFonts w:hint="eastAsia"/>
        </w:rPr>
        <w:t>月</w:t>
      </w:r>
      <w:r>
        <w:t>26</w:t>
      </w:r>
      <w:r>
        <w:rPr>
          <w:rFonts w:hint="eastAsia"/>
        </w:rPr>
        <w:t>日</w:t>
      </w:r>
      <w:r>
        <w:rPr>
          <w:rFonts w:hint="eastAsia"/>
          <w:lang w:val="fr-CH"/>
        </w:rPr>
        <w:t>缺席</w:t>
      </w:r>
      <w:r>
        <w:t>)</w:t>
      </w:r>
      <w:r>
        <w:rPr>
          <w:rFonts w:hint="eastAsia"/>
        </w:rPr>
        <w:t>。</w:t>
      </w:r>
    </w:p>
    <w:p w:rsidR="00000000" w:rsidRDefault="00000000">
      <w:pPr>
        <w:rPr>
          <w:rFonts w:hint="eastAsia"/>
        </w:rPr>
      </w:pPr>
      <w:r>
        <w:rPr>
          <w:rFonts w:hint="eastAsia"/>
        </w:rPr>
        <w:tab/>
        <w:t xml:space="preserve">7.  </w:t>
      </w:r>
      <w:r>
        <w:rPr>
          <w:rFonts w:hint="eastAsia"/>
        </w:rPr>
        <w:t>以下联合国机构派代表出席了本届会议：联合国人权事务高级专员办事处</w:t>
      </w:r>
      <w:r>
        <w:rPr>
          <w:rFonts w:hint="eastAsia"/>
        </w:rPr>
        <w:t>(</w:t>
      </w:r>
      <w:r>
        <w:rPr>
          <w:rFonts w:hint="eastAsia"/>
        </w:rPr>
        <w:t>人权高专办</w:t>
      </w:r>
      <w:r>
        <w:rPr>
          <w:rFonts w:hint="eastAsia"/>
        </w:rPr>
        <w:t>)</w:t>
      </w:r>
      <w:r>
        <w:rPr>
          <w:rFonts w:hint="eastAsia"/>
        </w:rPr>
        <w:t>、联合国儿童基金会</w:t>
      </w:r>
      <w:r>
        <w:rPr>
          <w:rFonts w:hint="eastAsia"/>
        </w:rPr>
        <w:t>(</w:t>
      </w:r>
      <w:r>
        <w:rPr>
          <w:rFonts w:hint="eastAsia"/>
        </w:rPr>
        <w:t>儿童基金</w:t>
      </w:r>
      <w:r>
        <w:rPr>
          <w:rFonts w:hint="eastAsia"/>
        </w:rPr>
        <w:t>)</w:t>
      </w:r>
      <w:r>
        <w:rPr>
          <w:rFonts w:hint="eastAsia"/>
        </w:rPr>
        <w:t>，联合国难民事务高级专员办事处</w:t>
      </w:r>
      <w:r>
        <w:rPr>
          <w:rFonts w:hint="eastAsia"/>
        </w:rPr>
        <w:t>(</w:t>
      </w:r>
      <w:r>
        <w:rPr>
          <w:rFonts w:hint="eastAsia"/>
        </w:rPr>
        <w:t>难民署</w:t>
      </w:r>
      <w:r>
        <w:rPr>
          <w:rFonts w:hint="eastAsia"/>
        </w:rPr>
        <w:t>)</w:t>
      </w:r>
      <w:r>
        <w:rPr>
          <w:rFonts w:hint="eastAsia"/>
        </w:rPr>
        <w:t>、国际劳工组织、联合国教育、科学及文化组织</w:t>
      </w:r>
      <w:r>
        <w:rPr>
          <w:rFonts w:hint="eastAsia"/>
        </w:rPr>
        <w:t>(</w:t>
      </w:r>
      <w:r>
        <w:rPr>
          <w:rFonts w:hint="eastAsia"/>
        </w:rPr>
        <w:t>教科文组织</w:t>
      </w:r>
      <w:r>
        <w:rPr>
          <w:rFonts w:hint="eastAsia"/>
        </w:rPr>
        <w:t>)</w:t>
      </w:r>
      <w:r>
        <w:rPr>
          <w:rFonts w:hint="eastAsia"/>
        </w:rPr>
        <w:t>、世界卫生组织和联合国艾滋病毒</w:t>
      </w:r>
      <w:r>
        <w:t>/</w:t>
      </w:r>
      <w:r>
        <w:rPr>
          <w:rFonts w:hint="eastAsia"/>
        </w:rPr>
        <w:t>艾滋病联合规划署</w:t>
      </w:r>
      <w:r>
        <w:t>(</w:t>
      </w:r>
      <w:r>
        <w:rPr>
          <w:rFonts w:hint="eastAsia"/>
        </w:rPr>
        <w:t>艾滋病规划署</w:t>
      </w:r>
      <w:r>
        <w:rPr>
          <w:rFonts w:hint="eastAsia"/>
        </w:rPr>
        <w:t>)</w:t>
      </w:r>
      <w:r>
        <w:rPr>
          <w:rFonts w:hint="eastAsia"/>
        </w:rPr>
        <w:t>。</w:t>
      </w:r>
    </w:p>
    <w:p w:rsidR="00000000" w:rsidRDefault="00000000">
      <w:pPr>
        <w:spacing w:after="160"/>
        <w:rPr>
          <w:rFonts w:hint="eastAsia"/>
        </w:rPr>
      </w:pPr>
      <w:r>
        <w:rPr>
          <w:rFonts w:hint="eastAsia"/>
        </w:rPr>
        <w:tab/>
        <w:t xml:space="preserve">8.  </w:t>
      </w:r>
      <w:r>
        <w:rPr>
          <w:rFonts w:hint="eastAsia"/>
        </w:rPr>
        <w:t>下列非政府组织的代表也在审查缔约国报告期间出席了本届会议：</w:t>
      </w:r>
    </w:p>
    <w:p w:rsidR="00000000" w:rsidRDefault="00000000">
      <w:pPr>
        <w:spacing w:after="160"/>
        <w:ind w:left="1040"/>
        <w:rPr>
          <w:rFonts w:hint="eastAsia"/>
          <w:u w:val="single"/>
        </w:rPr>
      </w:pPr>
      <w:r>
        <w:rPr>
          <w:rFonts w:hint="eastAsia"/>
          <w:u w:val="single"/>
        </w:rPr>
        <w:t>普通咨商地位</w:t>
      </w:r>
    </w:p>
    <w:p w:rsidR="00000000" w:rsidRDefault="00000000">
      <w:pPr>
        <w:spacing w:after="160"/>
        <w:ind w:left="1040"/>
        <w:rPr>
          <w:rFonts w:hint="eastAsia"/>
        </w:rPr>
      </w:pPr>
      <w:r>
        <w:rPr>
          <w:rFonts w:hint="eastAsia"/>
          <w:color w:val="000000"/>
        </w:rPr>
        <w:tab/>
      </w:r>
      <w:r>
        <w:rPr>
          <w:rFonts w:hint="eastAsia"/>
          <w:color w:val="000000"/>
        </w:rPr>
        <w:t>方济各会国际、</w:t>
      </w:r>
      <w:r>
        <w:rPr>
          <w:rFonts w:hint="eastAsia"/>
        </w:rPr>
        <w:t>国际妇女理事会、国际援助第四世界</w:t>
      </w:r>
      <w:r>
        <w:rPr>
          <w:rFonts w:hint="eastAsia"/>
          <w:spacing w:val="-40"/>
        </w:rPr>
        <w:t>――</w:t>
      </w:r>
      <w:r>
        <w:rPr>
          <w:rFonts w:hint="eastAsia"/>
          <w:spacing w:val="-40"/>
        </w:rPr>
        <w:t xml:space="preserve"> </w:t>
      </w:r>
      <w:r>
        <w:rPr>
          <w:rFonts w:hint="eastAsia"/>
        </w:rPr>
        <w:t>贫困者运动及国际崇德社。</w:t>
      </w:r>
    </w:p>
    <w:p w:rsidR="00000000" w:rsidRDefault="00000000">
      <w:pPr>
        <w:spacing w:after="160"/>
        <w:ind w:left="1040"/>
        <w:rPr>
          <w:rFonts w:hint="eastAsia"/>
          <w:u w:val="single"/>
        </w:rPr>
      </w:pPr>
      <w:r>
        <w:rPr>
          <w:rFonts w:hint="eastAsia"/>
          <w:u w:val="single"/>
        </w:rPr>
        <w:t>特别咨商地位</w:t>
      </w:r>
    </w:p>
    <w:p w:rsidR="00000000" w:rsidRDefault="00000000">
      <w:pPr>
        <w:spacing w:after="160"/>
        <w:ind w:left="1040"/>
        <w:rPr>
          <w:rFonts w:hint="eastAsia"/>
        </w:rPr>
      </w:pPr>
      <w:r>
        <w:rPr>
          <w:rFonts w:hint="eastAsia"/>
        </w:rPr>
        <w:tab/>
      </w:r>
      <w:r>
        <w:rPr>
          <w:rFonts w:hint="eastAsia"/>
        </w:rPr>
        <w:t>大赦国际、</w:t>
      </w:r>
      <w:r>
        <w:rPr>
          <w:rFonts w:hint="eastAsia"/>
          <w:color w:val="000000"/>
        </w:rPr>
        <w:t>防止酷刑协会、</w:t>
      </w:r>
      <w:r>
        <w:rPr>
          <w:rFonts w:hint="eastAsia"/>
        </w:rPr>
        <w:t>反对贩卖妇女联盟、保护儿童国际运动、公谊会世界协商委员会</w:t>
      </w:r>
      <w:r>
        <w:rPr>
          <w:rFonts w:hint="eastAsia"/>
        </w:rPr>
        <w:t>(</w:t>
      </w:r>
      <w:r>
        <w:rPr>
          <w:rFonts w:hint="eastAsia"/>
        </w:rPr>
        <w:t>公谊会协商委员会</w:t>
      </w:r>
      <w:r>
        <w:rPr>
          <w:rFonts w:hint="eastAsia"/>
        </w:rPr>
        <w:t>)</w:t>
      </w:r>
      <w:r>
        <w:rPr>
          <w:rFonts w:hint="eastAsia"/>
        </w:rPr>
        <w:t>、</w:t>
      </w:r>
      <w:r>
        <w:rPr>
          <w:rFonts w:hint="eastAsia"/>
          <w:color w:val="000000"/>
        </w:rPr>
        <w:t>人权观察社、</w:t>
      </w:r>
      <w:r>
        <w:rPr>
          <w:rFonts w:hint="eastAsia"/>
        </w:rPr>
        <w:t>国际法学家委员会、国际社会工作者联合会、</w:t>
      </w:r>
      <w:r>
        <w:rPr>
          <w:rFonts w:hint="eastAsia"/>
          <w:snapToGrid/>
          <w:spacing w:val="0"/>
          <w:szCs w:val="24"/>
        </w:rPr>
        <w:t>人权联盟国际联合会</w:t>
      </w:r>
      <w:r>
        <w:rPr>
          <w:rFonts w:hint="eastAsia"/>
        </w:rPr>
        <w:t>、地球社国际联合会、国际人权服务社、</w:t>
      </w:r>
      <w:r>
        <w:rPr>
          <w:rFonts w:hint="eastAsia"/>
          <w:color w:val="000000"/>
        </w:rPr>
        <w:t>世界路德会联合会、</w:t>
      </w:r>
      <w:r>
        <w:rPr>
          <w:rFonts w:hint="eastAsia"/>
        </w:rPr>
        <w:t>世界卫理公会和女教友联合会，和世界禁止酷刑组织。</w:t>
      </w:r>
    </w:p>
    <w:p w:rsidR="00000000" w:rsidRDefault="00000000">
      <w:pPr>
        <w:spacing w:after="160"/>
        <w:ind w:left="1040"/>
        <w:rPr>
          <w:rFonts w:hint="eastAsia"/>
          <w:u w:val="single"/>
        </w:rPr>
      </w:pPr>
      <w:r>
        <w:rPr>
          <w:rFonts w:hint="eastAsia"/>
          <w:u w:val="single"/>
        </w:rPr>
        <w:t>其</w:t>
      </w:r>
      <w:r>
        <w:rPr>
          <w:u w:val="single"/>
        </w:rPr>
        <w:t xml:space="preserve">  </w:t>
      </w:r>
      <w:r>
        <w:rPr>
          <w:rFonts w:hint="eastAsia"/>
          <w:u w:val="single"/>
        </w:rPr>
        <w:t>他</w:t>
      </w:r>
    </w:p>
    <w:p w:rsidR="00000000" w:rsidRDefault="00000000">
      <w:pPr>
        <w:spacing w:after="160"/>
        <w:ind w:left="1040"/>
        <w:rPr>
          <w:rFonts w:hint="eastAsia"/>
        </w:rPr>
      </w:pPr>
      <w:r>
        <w:rPr>
          <w:rFonts w:hint="eastAsia"/>
        </w:rPr>
        <w:tab/>
      </w:r>
      <w:r>
        <w:rPr>
          <w:rFonts w:hint="eastAsia"/>
        </w:rPr>
        <w:t>非政府组织《儿童权利公约》小组、</w:t>
      </w:r>
      <w:r>
        <w:rPr>
          <w:rFonts w:hint="eastAsia"/>
          <w:lang w:val="fr-FR"/>
        </w:rPr>
        <w:t>消除对儿童的一切体罚世界倡议、</w:t>
      </w:r>
      <w:r>
        <w:rPr>
          <w:rFonts w:hint="eastAsia"/>
        </w:rPr>
        <w:t>国际婴儿食品行动网络、日内瓦促进人权协会。</w:t>
      </w:r>
    </w:p>
    <w:p w:rsidR="00000000" w:rsidRDefault="00000000">
      <w:pPr>
        <w:widowControl w:val="0"/>
        <w:spacing w:after="320"/>
        <w:rPr>
          <w:lang w:val="zh-CN"/>
        </w:rPr>
      </w:pPr>
      <w:r>
        <w:rPr>
          <w:rFonts w:hint="eastAsia"/>
        </w:rPr>
        <w:tab/>
        <w:t>9.</w:t>
      </w:r>
      <w:r>
        <w:t xml:space="preserve">  </w:t>
      </w:r>
      <w:r>
        <w:rPr>
          <w:rFonts w:hint="eastAsia"/>
          <w:lang w:val="zh-CN"/>
        </w:rPr>
        <w:t>此外，很多非政府组织和联合国机构及其他机构也派代表参加了委员会</w:t>
      </w:r>
      <w:r>
        <w:rPr>
          <w:lang w:val="zh-CN"/>
        </w:rPr>
        <w:t>2005</w:t>
      </w:r>
      <w:r>
        <w:rPr>
          <w:rFonts w:hint="eastAsia"/>
          <w:lang w:val="zh-CN"/>
        </w:rPr>
        <w:t>年</w:t>
      </w:r>
      <w:r>
        <w:rPr>
          <w:lang w:val="zh-CN"/>
        </w:rPr>
        <w:t>9</w:t>
      </w:r>
      <w:r>
        <w:rPr>
          <w:rFonts w:hint="eastAsia"/>
          <w:lang w:val="zh-CN"/>
        </w:rPr>
        <w:t>月</w:t>
      </w:r>
      <w:r>
        <w:rPr>
          <w:lang w:val="zh-CN"/>
        </w:rPr>
        <w:t>16</w:t>
      </w:r>
      <w:r>
        <w:rPr>
          <w:rFonts w:hint="eastAsia"/>
          <w:lang w:val="zh-CN"/>
        </w:rPr>
        <w:t>日的一般性讨论日。这些组织和机构的完整名单，见本报告附件二。</w:t>
      </w:r>
    </w:p>
    <w:p w:rsidR="00000000" w:rsidRDefault="00000000">
      <w:pPr>
        <w:pStyle w:val="Heading3"/>
        <w:rPr>
          <w:rFonts w:ascii="Time New Roman" w:eastAsia="SimHei" w:hAnsi="Time New Roman" w:hint="eastAsia"/>
          <w:b/>
          <w:snapToGrid/>
          <w:u w:val="none"/>
        </w:rPr>
      </w:pPr>
      <w:r>
        <w:rPr>
          <w:rFonts w:ascii="Time New Roman" w:eastAsia="SimHei" w:hAnsi="Time New Roman" w:hint="eastAsia"/>
          <w:b/>
          <w:snapToGrid/>
          <w:u w:val="none"/>
        </w:rPr>
        <w:t xml:space="preserve">D.  </w:t>
      </w:r>
      <w:r>
        <w:rPr>
          <w:rFonts w:ascii="Time New Roman" w:eastAsia="SimHei" w:hAnsi="Time New Roman" w:hint="eastAsia"/>
          <w:bCs/>
          <w:snapToGrid/>
          <w:u w:val="none"/>
        </w:rPr>
        <w:t>议</w:t>
      </w:r>
      <w:r>
        <w:rPr>
          <w:rFonts w:ascii="Time New Roman" w:eastAsia="SimHei" w:hAnsi="Time New Roman" w:hint="eastAsia"/>
          <w:bCs/>
          <w:snapToGrid/>
          <w:u w:val="none"/>
        </w:rPr>
        <w:t xml:space="preserve">  </w:t>
      </w:r>
      <w:r>
        <w:rPr>
          <w:rFonts w:ascii="Time New Roman" w:eastAsia="SimHei" w:hAnsi="Time New Roman" w:hint="eastAsia"/>
          <w:bCs/>
          <w:snapToGrid/>
          <w:u w:val="none"/>
        </w:rPr>
        <w:t>程</w:t>
      </w:r>
    </w:p>
    <w:p w:rsidR="00000000" w:rsidRDefault="00000000">
      <w:pPr>
        <w:rPr>
          <w:rFonts w:hint="eastAsia"/>
        </w:rPr>
      </w:pPr>
      <w:r>
        <w:rPr>
          <w:rFonts w:hint="eastAsia"/>
        </w:rPr>
        <w:tab/>
        <w:t xml:space="preserve">10.  </w:t>
      </w:r>
      <w:r>
        <w:rPr>
          <w:rFonts w:hint="eastAsia"/>
        </w:rPr>
        <w:t>委员会</w:t>
      </w:r>
      <w:r>
        <w:rPr>
          <w:rFonts w:hint="eastAsia"/>
        </w:rPr>
        <w:t>2005</w:t>
      </w:r>
      <w:r>
        <w:rPr>
          <w:rFonts w:hint="eastAsia"/>
        </w:rPr>
        <w:t>年</w:t>
      </w:r>
      <w:r>
        <w:rPr>
          <w:rFonts w:hint="eastAsia"/>
        </w:rPr>
        <w:t>9</w:t>
      </w:r>
      <w:r>
        <w:rPr>
          <w:rFonts w:hint="eastAsia"/>
        </w:rPr>
        <w:t>月</w:t>
      </w:r>
      <w:r>
        <w:rPr>
          <w:rFonts w:hint="eastAsia"/>
        </w:rPr>
        <w:t>12</w:t>
      </w:r>
      <w:r>
        <w:rPr>
          <w:rFonts w:hint="eastAsia"/>
        </w:rPr>
        <w:t>日第</w:t>
      </w:r>
      <w:r>
        <w:rPr>
          <w:rFonts w:hint="eastAsia"/>
        </w:rPr>
        <w:t>1053</w:t>
      </w:r>
      <w:r>
        <w:rPr>
          <w:rFonts w:hint="eastAsia"/>
        </w:rPr>
        <w:t>次会议，还在临时议程</w:t>
      </w:r>
      <w:r>
        <w:rPr>
          <w:rFonts w:hint="eastAsia"/>
        </w:rPr>
        <w:t>(CRC/C/151)</w:t>
      </w:r>
      <w:r>
        <w:rPr>
          <w:rFonts w:hint="eastAsia"/>
        </w:rPr>
        <w:t>的基础上通过了以下议程：</w:t>
      </w:r>
    </w:p>
    <w:p w:rsidR="00000000" w:rsidRDefault="00000000">
      <w:pPr>
        <w:ind w:left="1040"/>
        <w:rPr>
          <w:rFonts w:hint="eastAsia"/>
        </w:rPr>
      </w:pPr>
      <w:r>
        <w:rPr>
          <w:rFonts w:hint="eastAsia"/>
        </w:rPr>
        <w:t>1.</w:t>
      </w:r>
      <w:r>
        <w:rPr>
          <w:rFonts w:hint="eastAsia"/>
        </w:rPr>
        <w:tab/>
      </w:r>
      <w:r>
        <w:rPr>
          <w:rFonts w:hint="eastAsia"/>
        </w:rPr>
        <w:t>通过议程。</w:t>
      </w:r>
    </w:p>
    <w:p w:rsidR="00000000" w:rsidRDefault="00000000">
      <w:pPr>
        <w:ind w:left="1040"/>
        <w:rPr>
          <w:rFonts w:hint="eastAsia"/>
        </w:rPr>
      </w:pPr>
      <w:r>
        <w:rPr>
          <w:rFonts w:hint="eastAsia"/>
        </w:rPr>
        <w:t>2.</w:t>
      </w:r>
      <w:r>
        <w:rPr>
          <w:rFonts w:hint="eastAsia"/>
        </w:rPr>
        <w:tab/>
      </w:r>
      <w:r>
        <w:rPr>
          <w:rFonts w:hint="eastAsia"/>
        </w:rPr>
        <w:t>组织事项。</w:t>
      </w:r>
    </w:p>
    <w:p w:rsidR="00000000" w:rsidRDefault="00000000">
      <w:pPr>
        <w:ind w:left="1040"/>
        <w:rPr>
          <w:rFonts w:hint="eastAsia"/>
        </w:rPr>
      </w:pPr>
      <w:r>
        <w:rPr>
          <w:rFonts w:hint="eastAsia"/>
        </w:rPr>
        <w:t>3.</w:t>
      </w:r>
      <w:r>
        <w:rPr>
          <w:rFonts w:hint="eastAsia"/>
        </w:rPr>
        <w:tab/>
      </w:r>
      <w:r>
        <w:rPr>
          <w:rFonts w:hint="eastAsia"/>
        </w:rPr>
        <w:t>缔约国提交报告情况。</w:t>
      </w:r>
    </w:p>
    <w:p w:rsidR="00000000" w:rsidRDefault="00000000">
      <w:pPr>
        <w:ind w:left="1040"/>
        <w:rPr>
          <w:rFonts w:hint="eastAsia"/>
        </w:rPr>
      </w:pPr>
      <w:r>
        <w:rPr>
          <w:rFonts w:hint="eastAsia"/>
        </w:rPr>
        <w:t>4.</w:t>
      </w:r>
      <w:r>
        <w:rPr>
          <w:rFonts w:hint="eastAsia"/>
        </w:rPr>
        <w:tab/>
      </w:r>
      <w:r>
        <w:rPr>
          <w:rFonts w:hint="eastAsia"/>
        </w:rPr>
        <w:t>审议缔约国的报告。</w:t>
      </w:r>
    </w:p>
    <w:p w:rsidR="00000000" w:rsidRDefault="00000000">
      <w:pPr>
        <w:ind w:left="1040"/>
        <w:rPr>
          <w:rFonts w:hint="eastAsia"/>
        </w:rPr>
      </w:pPr>
      <w:r>
        <w:rPr>
          <w:rFonts w:hint="eastAsia"/>
        </w:rPr>
        <w:t>5.</w:t>
      </w:r>
      <w:r>
        <w:rPr>
          <w:rFonts w:hint="eastAsia"/>
        </w:rPr>
        <w:tab/>
      </w:r>
      <w:r>
        <w:rPr>
          <w:rFonts w:hint="eastAsia"/>
        </w:rPr>
        <w:t>与其他联合国组织、专门机构和其他主管机构的合作。</w:t>
      </w:r>
    </w:p>
    <w:p w:rsidR="00000000" w:rsidRDefault="00000000">
      <w:pPr>
        <w:ind w:left="1040"/>
        <w:rPr>
          <w:rFonts w:hint="eastAsia"/>
        </w:rPr>
      </w:pPr>
      <w:r>
        <w:rPr>
          <w:rFonts w:hint="eastAsia"/>
        </w:rPr>
        <w:t>6.</w:t>
      </w:r>
      <w:r>
        <w:rPr>
          <w:rFonts w:hint="eastAsia"/>
        </w:rPr>
        <w:tab/>
      </w:r>
      <w:r>
        <w:rPr>
          <w:rFonts w:hint="eastAsia"/>
        </w:rPr>
        <w:t>委员会的工作方法。</w:t>
      </w:r>
    </w:p>
    <w:p w:rsidR="00000000" w:rsidRDefault="00000000">
      <w:pPr>
        <w:ind w:left="1040"/>
        <w:rPr>
          <w:rFonts w:hint="eastAsia"/>
        </w:rPr>
      </w:pPr>
      <w:r>
        <w:rPr>
          <w:rFonts w:hint="eastAsia"/>
        </w:rPr>
        <w:t>7.</w:t>
      </w:r>
      <w:r>
        <w:tab/>
      </w:r>
      <w:r>
        <w:rPr>
          <w:rFonts w:hint="eastAsia"/>
        </w:rPr>
        <w:t>一般性讨论日。</w:t>
      </w:r>
    </w:p>
    <w:p w:rsidR="00000000" w:rsidRDefault="00000000">
      <w:pPr>
        <w:ind w:left="1040"/>
        <w:rPr>
          <w:rFonts w:hint="eastAsia"/>
        </w:rPr>
      </w:pPr>
      <w:r>
        <w:t>8.</w:t>
      </w:r>
      <w:r>
        <w:tab/>
      </w:r>
      <w:r>
        <w:rPr>
          <w:rFonts w:hint="eastAsia"/>
        </w:rPr>
        <w:t>一般性意见。</w:t>
      </w:r>
    </w:p>
    <w:p w:rsidR="00000000" w:rsidRDefault="00000000">
      <w:pPr>
        <w:ind w:left="1040"/>
        <w:rPr>
          <w:rFonts w:hint="eastAsia"/>
        </w:rPr>
      </w:pPr>
      <w:r>
        <w:t>9.</w:t>
      </w:r>
      <w:r>
        <w:tab/>
      </w:r>
      <w:r>
        <w:rPr>
          <w:rFonts w:hint="eastAsia"/>
        </w:rPr>
        <w:t>今后的会议。</w:t>
      </w:r>
    </w:p>
    <w:p w:rsidR="00000000" w:rsidRDefault="00000000">
      <w:pPr>
        <w:spacing w:after="320"/>
        <w:ind w:left="1040"/>
        <w:rPr>
          <w:rFonts w:hint="eastAsia"/>
        </w:rPr>
      </w:pPr>
      <w:r>
        <w:rPr>
          <w:rFonts w:hint="eastAsia"/>
        </w:rPr>
        <w:t>10.</w:t>
      </w:r>
      <w:r>
        <w:rPr>
          <w:rFonts w:hint="eastAsia"/>
        </w:rPr>
        <w:tab/>
      </w:r>
      <w:r>
        <w:rPr>
          <w:rFonts w:hint="eastAsia"/>
        </w:rPr>
        <w:t>其他事项。</w:t>
      </w:r>
    </w:p>
    <w:p w:rsidR="00000000" w:rsidRDefault="00000000">
      <w:pPr>
        <w:pStyle w:val="Heading3"/>
        <w:rPr>
          <w:rFonts w:ascii="Time New Roman" w:eastAsia="SimHei" w:hAnsi="Time New Roman" w:hint="eastAsia"/>
          <w:snapToGrid/>
          <w:u w:val="none"/>
        </w:rPr>
      </w:pPr>
      <w:r>
        <w:rPr>
          <w:rFonts w:ascii="Time New Roman" w:eastAsia="SimHei" w:hAnsi="Time New Roman" w:hint="eastAsia"/>
          <w:b/>
          <w:bCs/>
          <w:snapToGrid/>
          <w:u w:val="none"/>
        </w:rPr>
        <w:t>E</w:t>
      </w:r>
      <w:r>
        <w:rPr>
          <w:rFonts w:ascii="Time New Roman" w:eastAsia="SimHei" w:hAnsi="Time New Roman" w:hint="eastAsia"/>
          <w:bCs/>
          <w:snapToGrid/>
          <w:u w:val="none"/>
        </w:rPr>
        <w:t xml:space="preserve">.  </w:t>
      </w:r>
      <w:r>
        <w:rPr>
          <w:rFonts w:ascii="Time New Roman" w:eastAsia="SimHei" w:hAnsi="Time New Roman" w:hint="eastAsia"/>
          <w:snapToGrid/>
          <w:u w:val="none"/>
        </w:rPr>
        <w:t>会前工作组</w:t>
      </w:r>
    </w:p>
    <w:p w:rsidR="00000000" w:rsidRDefault="00000000">
      <w:pPr>
        <w:rPr>
          <w:rFonts w:hint="eastAsia"/>
        </w:rPr>
      </w:pPr>
      <w:r>
        <w:tab/>
      </w:r>
      <w:r>
        <w:rPr>
          <w:rFonts w:hint="eastAsia"/>
        </w:rPr>
        <w:t xml:space="preserve">11.  </w:t>
      </w:r>
      <w:r>
        <w:rPr>
          <w:rFonts w:hint="eastAsia"/>
        </w:rPr>
        <w:t>按照委员会第一届会议的决定，会前工作组于</w:t>
      </w:r>
      <w:r>
        <w:rPr>
          <w:rFonts w:hint="eastAsia"/>
        </w:rPr>
        <w:t>2005</w:t>
      </w:r>
      <w:r>
        <w:rPr>
          <w:rFonts w:hint="eastAsia"/>
        </w:rPr>
        <w:t>年</w:t>
      </w:r>
      <w:r>
        <w:rPr>
          <w:rFonts w:hint="eastAsia"/>
        </w:rPr>
        <w:t>6</w:t>
      </w:r>
      <w:r>
        <w:rPr>
          <w:rFonts w:hint="eastAsia"/>
        </w:rPr>
        <w:t>月</w:t>
      </w:r>
      <w:r>
        <w:rPr>
          <w:rFonts w:hint="eastAsia"/>
        </w:rPr>
        <w:t>6</w:t>
      </w:r>
      <w:r>
        <w:rPr>
          <w:rFonts w:hint="eastAsia"/>
        </w:rPr>
        <w:t>日至</w:t>
      </w:r>
      <w:r>
        <w:rPr>
          <w:rFonts w:hint="eastAsia"/>
        </w:rPr>
        <w:t>10</w:t>
      </w:r>
      <w:r>
        <w:rPr>
          <w:rFonts w:hint="eastAsia"/>
        </w:rPr>
        <w:t>日在日内瓦举行了会议。除</w:t>
      </w:r>
      <w:r>
        <w:t>Ghalia Al-Thani</w:t>
      </w:r>
      <w:r>
        <w:rPr>
          <w:rFonts w:hint="eastAsia"/>
        </w:rPr>
        <w:t>女士、</w:t>
      </w:r>
      <w:r>
        <w:t>Alison Anderson</w:t>
      </w:r>
      <w:r>
        <w:rPr>
          <w:rFonts w:hint="eastAsia"/>
        </w:rPr>
        <w:t>女士、</w:t>
      </w:r>
      <w:r>
        <w:t>Yanghee Lee</w:t>
      </w:r>
      <w:r>
        <w:rPr>
          <w:rFonts w:hint="eastAsia"/>
        </w:rPr>
        <w:t>女士和</w:t>
      </w:r>
      <w:r>
        <w:t>Joyce Aluoch</w:t>
      </w:r>
      <w:r>
        <w:rPr>
          <w:rFonts w:hint="eastAsia"/>
        </w:rPr>
        <w:t>女士外，其他委员都出席了工作组的会议。人权高专办、儿童基金、难民署和艾滋病规划署的代表也参加了会议。非政府组织《儿童权利公约》工作组的代表，以及一些国家和国际非政府组织的代表也参加了会议。</w:t>
      </w:r>
    </w:p>
    <w:p w:rsidR="00000000" w:rsidRDefault="00000000">
      <w:pPr>
        <w:rPr>
          <w:rFonts w:hint="eastAsia"/>
        </w:rPr>
      </w:pPr>
      <w:r>
        <w:rPr>
          <w:rFonts w:hint="eastAsia"/>
        </w:rPr>
        <w:tab/>
        <w:t xml:space="preserve">12.  </w:t>
      </w:r>
      <w:r>
        <w:rPr>
          <w:rFonts w:hint="eastAsia"/>
        </w:rPr>
        <w:t>召开会前工作组会议的目的，是便利委员会根据《公约》第</w:t>
      </w:r>
      <w:r>
        <w:rPr>
          <w:rFonts w:hint="eastAsia"/>
        </w:rPr>
        <w:t>44</w:t>
      </w:r>
      <w:r>
        <w:rPr>
          <w:rFonts w:hint="eastAsia"/>
        </w:rPr>
        <w:t>条和第</w:t>
      </w:r>
      <w:r>
        <w:rPr>
          <w:rFonts w:hint="eastAsia"/>
        </w:rPr>
        <w:t>45</w:t>
      </w:r>
      <w:r>
        <w:rPr>
          <w:rFonts w:hint="eastAsia"/>
        </w:rPr>
        <w:t>条开展工作，主要是审查缔约国报告，和事先确定需要同报告国代表讨论的主要问题。同时也可以借此机会审议有关技术援助和国际合作方面的问题。</w:t>
      </w:r>
    </w:p>
    <w:p w:rsidR="00000000" w:rsidRDefault="00000000">
      <w:pPr>
        <w:spacing w:after="320"/>
      </w:pPr>
      <w:r>
        <w:rPr>
          <w:rFonts w:hint="eastAsia"/>
        </w:rPr>
        <w:tab/>
        <w:t xml:space="preserve">13.  </w:t>
      </w:r>
      <w:r>
        <w:t>Doek</w:t>
      </w:r>
      <w:r>
        <w:rPr>
          <w:rFonts w:hint="eastAsia"/>
        </w:rPr>
        <w:t>先生主持了会前工作组会议。工作组共举行了</w:t>
      </w:r>
      <w:r>
        <w:rPr>
          <w:rFonts w:hint="eastAsia"/>
        </w:rPr>
        <w:t>8</w:t>
      </w:r>
      <w:r>
        <w:rPr>
          <w:rFonts w:hint="eastAsia"/>
        </w:rPr>
        <w:t>次会议，审议委员会委员们向工作组提出的一些问题清单，涉及到五个国家</w:t>
      </w:r>
      <w:r>
        <w:rPr>
          <w:rFonts w:hint="eastAsia"/>
        </w:rPr>
        <w:t>(</w:t>
      </w:r>
      <w:r>
        <w:rPr>
          <w:rFonts w:hint="eastAsia"/>
        </w:rPr>
        <w:t>特立尼达和多巴哥、阿尔及利亚、乌干达、中国和沙特阿拉伯</w:t>
      </w:r>
      <w:r>
        <w:rPr>
          <w:rFonts w:hint="eastAsia"/>
        </w:rPr>
        <w:t>)</w:t>
      </w:r>
      <w:r>
        <w:rPr>
          <w:rFonts w:hint="eastAsia"/>
        </w:rPr>
        <w:t>的第二次定期报告，澳大利亚合并的第二和第三次定期报告，和三个国家</w:t>
      </w:r>
      <w:r>
        <w:rPr>
          <w:rFonts w:hint="eastAsia"/>
        </w:rPr>
        <w:t>(</w:t>
      </w:r>
      <w:r>
        <w:rPr>
          <w:rFonts w:hint="eastAsia"/>
        </w:rPr>
        <w:t>芬兰、丹麦和俄罗斯联邦</w:t>
      </w:r>
      <w:r>
        <w:rPr>
          <w:rFonts w:hint="eastAsia"/>
        </w:rPr>
        <w:t>)</w:t>
      </w:r>
      <w:r>
        <w:rPr>
          <w:rFonts w:hint="eastAsia"/>
        </w:rPr>
        <w:t>的第三次定期报告。这些问题清单已通过普通照会发给有关国家的常驻代表团，并请它们尽可能在</w:t>
      </w:r>
      <w:r>
        <w:rPr>
          <w:rFonts w:hint="eastAsia"/>
        </w:rPr>
        <w:t>2005</w:t>
      </w:r>
      <w:r>
        <w:rPr>
          <w:rFonts w:hint="eastAsia"/>
        </w:rPr>
        <w:t>年</w:t>
      </w:r>
      <w:r>
        <w:rPr>
          <w:rFonts w:hint="eastAsia"/>
        </w:rPr>
        <w:t>8</w:t>
      </w:r>
      <w:r>
        <w:rPr>
          <w:rFonts w:hint="eastAsia"/>
        </w:rPr>
        <w:t>月</w:t>
      </w:r>
      <w:r>
        <w:rPr>
          <w:rFonts w:hint="eastAsia"/>
        </w:rPr>
        <w:t>5</w:t>
      </w:r>
      <w:r>
        <w:rPr>
          <w:rFonts w:hint="eastAsia"/>
        </w:rPr>
        <w:t>日之前作出书面答复。</w:t>
      </w:r>
    </w:p>
    <w:p w:rsidR="00000000" w:rsidRDefault="00000000">
      <w:pPr>
        <w:pStyle w:val="Heading3"/>
        <w:rPr>
          <w:rFonts w:ascii="Time New Roman" w:eastAsia="SimHei" w:hAnsi="Time New Roman" w:hint="eastAsia"/>
          <w:u w:val="none"/>
        </w:rPr>
      </w:pPr>
      <w:r>
        <w:rPr>
          <w:rFonts w:ascii="Time New Roman" w:eastAsia="SimHei" w:hAnsi="Time New Roman" w:hint="eastAsia"/>
          <w:b/>
          <w:bCs/>
          <w:u w:val="none"/>
        </w:rPr>
        <w:t>F</w:t>
      </w:r>
      <w:r>
        <w:rPr>
          <w:rFonts w:ascii="Time New Roman" w:eastAsia="SimHei" w:hAnsi="Time New Roman" w:hint="eastAsia"/>
          <w:bCs/>
          <w:u w:val="none"/>
        </w:rPr>
        <w:t xml:space="preserve">.  </w:t>
      </w:r>
      <w:r>
        <w:rPr>
          <w:rFonts w:ascii="Time New Roman" w:eastAsia="SimHei" w:hAnsi="Time New Roman" w:hint="eastAsia"/>
          <w:u w:val="none"/>
        </w:rPr>
        <w:t>工作安排</w:t>
      </w:r>
    </w:p>
    <w:p w:rsidR="00000000" w:rsidRDefault="00000000">
      <w:pPr>
        <w:spacing w:after="320"/>
        <w:rPr>
          <w:rFonts w:hint="eastAsia"/>
        </w:rPr>
      </w:pPr>
      <w:r>
        <w:rPr>
          <w:rFonts w:hint="eastAsia"/>
        </w:rPr>
        <w:tab/>
        <w:t xml:space="preserve">14.  </w:t>
      </w:r>
      <w:r>
        <w:rPr>
          <w:rFonts w:hint="eastAsia"/>
        </w:rPr>
        <w:t>委员会</w:t>
      </w:r>
      <w:r>
        <w:rPr>
          <w:rFonts w:hint="eastAsia"/>
        </w:rPr>
        <w:t>2005</w:t>
      </w:r>
      <w:r>
        <w:rPr>
          <w:rFonts w:hint="eastAsia"/>
        </w:rPr>
        <w:t>年</w:t>
      </w:r>
      <w:r>
        <w:rPr>
          <w:rFonts w:hint="eastAsia"/>
        </w:rPr>
        <w:t>9</w:t>
      </w:r>
      <w:r>
        <w:rPr>
          <w:rFonts w:hint="eastAsia"/>
        </w:rPr>
        <w:t>月</w:t>
      </w:r>
      <w:r>
        <w:rPr>
          <w:rFonts w:hint="eastAsia"/>
        </w:rPr>
        <w:t>12</w:t>
      </w:r>
      <w:r>
        <w:rPr>
          <w:rFonts w:hint="eastAsia"/>
        </w:rPr>
        <w:t>日第</w:t>
      </w:r>
      <w:r>
        <w:rPr>
          <w:rFonts w:hint="eastAsia"/>
        </w:rPr>
        <w:t>1053</w:t>
      </w:r>
      <w:r>
        <w:rPr>
          <w:rFonts w:hint="eastAsia"/>
        </w:rPr>
        <w:t>次会议审议了委员会的工作安排。委员会收到了第四十届会议的工作计划草案和委员会第三十九届会议的报告</w:t>
      </w:r>
      <w:r>
        <w:rPr>
          <w:rFonts w:hint="eastAsia"/>
        </w:rPr>
        <w:t>(CRC/</w:t>
      </w:r>
      <w:r>
        <w:t xml:space="preserve"> </w:t>
      </w:r>
      <w:r>
        <w:rPr>
          <w:rFonts w:hint="eastAsia"/>
        </w:rPr>
        <w:t>C/146)</w:t>
      </w:r>
      <w:r>
        <w:rPr>
          <w:rFonts w:hint="eastAsia"/>
        </w:rPr>
        <w:t>。</w:t>
      </w:r>
    </w:p>
    <w:p w:rsidR="00000000" w:rsidRDefault="00000000">
      <w:pPr>
        <w:pStyle w:val="Heading3"/>
        <w:rPr>
          <w:rFonts w:ascii="Time New Roman" w:eastAsia="SimHei" w:hAnsi="Time New Roman" w:hint="eastAsia"/>
          <w:u w:val="none"/>
        </w:rPr>
      </w:pPr>
      <w:r>
        <w:rPr>
          <w:rFonts w:ascii="Time New Roman" w:eastAsia="SimHei" w:hAnsi="Time New Roman" w:hint="eastAsia"/>
          <w:b/>
          <w:bCs/>
          <w:u w:val="none"/>
        </w:rPr>
        <w:t>G</w:t>
      </w:r>
      <w:r>
        <w:rPr>
          <w:rFonts w:ascii="Time New Roman" w:eastAsia="SimHei" w:hAnsi="Time New Roman" w:hint="eastAsia"/>
          <w:bCs/>
          <w:u w:val="none"/>
        </w:rPr>
        <w:t xml:space="preserve">.  </w:t>
      </w:r>
      <w:r>
        <w:rPr>
          <w:rFonts w:ascii="Time New Roman" w:eastAsia="SimHei" w:hAnsi="Time New Roman" w:hint="eastAsia"/>
          <w:u w:val="none"/>
        </w:rPr>
        <w:t>今后的常会</w:t>
      </w:r>
    </w:p>
    <w:p w:rsidR="00000000" w:rsidRDefault="00000000">
      <w:pPr>
        <w:spacing w:after="320"/>
        <w:rPr>
          <w:rFonts w:hint="eastAsia"/>
        </w:rPr>
      </w:pPr>
      <w:r>
        <w:rPr>
          <w:rFonts w:hint="eastAsia"/>
        </w:rPr>
        <w:tab/>
        <w:t xml:space="preserve">15.  </w:t>
      </w:r>
      <w:r>
        <w:rPr>
          <w:rFonts w:hint="eastAsia"/>
        </w:rPr>
        <w:t>委员会注意到，委员会第四十一届会议将于</w:t>
      </w:r>
      <w:r>
        <w:rPr>
          <w:rFonts w:hint="eastAsia"/>
        </w:rPr>
        <w:t>2006</w:t>
      </w:r>
      <w:r>
        <w:rPr>
          <w:rFonts w:hint="eastAsia"/>
        </w:rPr>
        <w:t>年</w:t>
      </w:r>
      <w:r>
        <w:rPr>
          <w:rFonts w:hint="eastAsia"/>
        </w:rPr>
        <w:t>1</w:t>
      </w:r>
      <w:r>
        <w:rPr>
          <w:rFonts w:hint="eastAsia"/>
        </w:rPr>
        <w:t>月</w:t>
      </w:r>
      <w:r>
        <w:rPr>
          <w:rFonts w:hint="eastAsia"/>
        </w:rPr>
        <w:t>9</w:t>
      </w:r>
      <w:r>
        <w:rPr>
          <w:rFonts w:hint="eastAsia"/>
        </w:rPr>
        <w:t>日至</w:t>
      </w:r>
      <w:r>
        <w:rPr>
          <w:rFonts w:hint="eastAsia"/>
        </w:rPr>
        <w:t>27</w:t>
      </w:r>
      <w:r>
        <w:rPr>
          <w:rFonts w:hint="eastAsia"/>
        </w:rPr>
        <w:t>日举行，第四十二届会议会前工作组的会议，将于</w:t>
      </w:r>
      <w:r>
        <w:rPr>
          <w:rFonts w:hint="eastAsia"/>
        </w:rPr>
        <w:t>2006</w:t>
      </w:r>
      <w:r>
        <w:rPr>
          <w:rFonts w:hint="eastAsia"/>
        </w:rPr>
        <w:t>年</w:t>
      </w:r>
      <w:r>
        <w:rPr>
          <w:rFonts w:hint="eastAsia"/>
        </w:rPr>
        <w:t>1</w:t>
      </w:r>
      <w:r>
        <w:rPr>
          <w:rFonts w:hint="eastAsia"/>
        </w:rPr>
        <w:t>月</w:t>
      </w:r>
      <w:r>
        <w:rPr>
          <w:rFonts w:hint="eastAsia"/>
        </w:rPr>
        <w:t>30</w:t>
      </w:r>
      <w:r>
        <w:rPr>
          <w:rFonts w:hint="eastAsia"/>
        </w:rPr>
        <w:t>日至</w:t>
      </w:r>
      <w:r>
        <w:rPr>
          <w:rFonts w:hint="eastAsia"/>
        </w:rPr>
        <w:t>2</w:t>
      </w:r>
      <w:r>
        <w:rPr>
          <w:rFonts w:hint="eastAsia"/>
        </w:rPr>
        <w:t>月</w:t>
      </w:r>
      <w:r>
        <w:rPr>
          <w:rFonts w:hint="eastAsia"/>
        </w:rPr>
        <w:t>3</w:t>
      </w:r>
      <w:r>
        <w:rPr>
          <w:rFonts w:hint="eastAsia"/>
        </w:rPr>
        <w:t>日举行。</w:t>
      </w:r>
    </w:p>
    <w:p w:rsidR="00000000" w:rsidRDefault="00000000">
      <w:pPr>
        <w:pStyle w:val="Heading2"/>
        <w:rPr>
          <w:rFonts w:ascii="Time New Roman" w:eastAsia="SimHei" w:hAnsi="Time New Roman" w:hint="eastAsia"/>
        </w:rPr>
      </w:pPr>
      <w:r>
        <w:rPr>
          <w:rFonts w:ascii="Time New Roman" w:eastAsia="SimHei" w:hAnsi="Time New Roman" w:hint="eastAsia"/>
        </w:rPr>
        <w:t>二、缔约国根据《公约》第</w:t>
      </w:r>
      <w:r>
        <w:rPr>
          <w:rFonts w:ascii="Time New Roman" w:eastAsia="SimHei" w:hAnsi="Time New Roman" w:hint="eastAsia"/>
          <w:bCs/>
        </w:rPr>
        <w:t>44</w:t>
      </w:r>
      <w:r>
        <w:rPr>
          <w:rFonts w:ascii="Time New Roman" w:eastAsia="SimHei" w:hAnsi="Time New Roman" w:hint="eastAsia"/>
        </w:rPr>
        <w:t>条提交的报告</w:t>
      </w:r>
    </w:p>
    <w:p w:rsidR="00000000" w:rsidRDefault="00000000">
      <w:pPr>
        <w:pStyle w:val="Heading3"/>
        <w:rPr>
          <w:rFonts w:ascii="Time New Roman" w:eastAsia="SimHei" w:hAnsi="Time New Roman" w:hint="eastAsia"/>
          <w:u w:val="none"/>
        </w:rPr>
      </w:pPr>
      <w:r>
        <w:rPr>
          <w:rFonts w:ascii="Time New Roman" w:eastAsia="SimHei" w:hAnsi="Time New Roman" w:hint="eastAsia"/>
          <w:b/>
          <w:bCs/>
          <w:u w:val="none"/>
        </w:rPr>
        <w:t>A</w:t>
      </w:r>
      <w:r>
        <w:rPr>
          <w:rFonts w:ascii="Time New Roman" w:eastAsia="SimHei" w:hAnsi="Time New Roman" w:hint="eastAsia"/>
          <w:bCs/>
          <w:u w:val="none"/>
        </w:rPr>
        <w:t xml:space="preserve">.  </w:t>
      </w:r>
      <w:r>
        <w:rPr>
          <w:rFonts w:ascii="Time New Roman" w:eastAsia="SimHei" w:hAnsi="Time New Roman" w:hint="eastAsia"/>
          <w:u w:val="none"/>
        </w:rPr>
        <w:t>报告提交情况</w:t>
      </w:r>
    </w:p>
    <w:p w:rsidR="00000000" w:rsidRDefault="00000000">
      <w:pPr>
        <w:rPr>
          <w:rFonts w:hint="eastAsia"/>
        </w:rPr>
      </w:pPr>
      <w:r>
        <w:rPr>
          <w:rFonts w:hint="eastAsia"/>
        </w:rPr>
        <w:tab/>
        <w:t xml:space="preserve">16.  </w:t>
      </w:r>
      <w:r>
        <w:rPr>
          <w:rFonts w:hint="eastAsia"/>
        </w:rPr>
        <w:t>委员会收到了以下文件：</w:t>
      </w:r>
    </w:p>
    <w:p w:rsidR="00000000" w:rsidRDefault="00000000">
      <w:pPr>
        <w:numPr>
          <w:ilvl w:val="0"/>
          <w:numId w:val="4"/>
        </w:numPr>
        <w:tabs>
          <w:tab w:val="clear" w:pos="1531"/>
        </w:tabs>
        <w:rPr>
          <w:rFonts w:hint="eastAsia"/>
        </w:rPr>
      </w:pPr>
      <w:r>
        <w:rPr>
          <w:rFonts w:hint="eastAsia"/>
        </w:rPr>
        <w:t>秘书长关于《公约》缔约国和提交报告情况的说明</w:t>
      </w:r>
      <w:r>
        <w:rPr>
          <w:rFonts w:hint="eastAsia"/>
        </w:rPr>
        <w:t>(CRC/C/152)</w:t>
      </w:r>
      <w:r>
        <w:rPr>
          <w:rFonts w:hint="eastAsia"/>
        </w:rPr>
        <w:t>；</w:t>
      </w:r>
    </w:p>
    <w:p w:rsidR="00000000" w:rsidRDefault="00000000">
      <w:pPr>
        <w:numPr>
          <w:ilvl w:val="0"/>
          <w:numId w:val="4"/>
        </w:numPr>
        <w:tabs>
          <w:tab w:val="clear" w:pos="1531"/>
        </w:tabs>
        <w:rPr>
          <w:rFonts w:hint="eastAsia"/>
        </w:rPr>
      </w:pPr>
      <w:r>
        <w:rPr>
          <w:rFonts w:hint="eastAsia"/>
        </w:rPr>
        <w:t>委员会的工作方法：儿童权利委员会通过的结论和建议汇编</w:t>
      </w:r>
      <w:r>
        <w:rPr>
          <w:rFonts w:hint="eastAsia"/>
        </w:rPr>
        <w:t>(</w:t>
      </w:r>
      <w:r>
        <w:t xml:space="preserve">CRC/C/ </w:t>
      </w:r>
      <w:r>
        <w:rPr>
          <w:rFonts w:hint="eastAsia"/>
        </w:rPr>
        <w:t>19/</w:t>
      </w:r>
      <w:r>
        <w:t>Rev.1</w:t>
      </w:r>
      <w:r>
        <w:rPr>
          <w:rFonts w:hint="eastAsia"/>
        </w:rPr>
        <w:t>0)</w:t>
      </w:r>
      <w:r>
        <w:rPr>
          <w:rFonts w:hint="eastAsia"/>
        </w:rPr>
        <w:t>。</w:t>
      </w:r>
    </w:p>
    <w:p w:rsidR="00000000" w:rsidRDefault="00000000">
      <w:pPr>
        <w:rPr>
          <w:lang w:val="zh-CN"/>
        </w:rPr>
      </w:pPr>
      <w:r>
        <w:rPr>
          <w:rFonts w:hint="eastAsia"/>
        </w:rPr>
        <w:tab/>
        <w:t xml:space="preserve">17.  </w:t>
      </w:r>
      <w:r>
        <w:rPr>
          <w:rFonts w:hint="eastAsia"/>
          <w:lang w:val="zh-CN"/>
        </w:rPr>
        <w:t>委员会获悉，在委员会第三十九和第四十届会议期间，秘书长收到了</w:t>
      </w:r>
      <w:r>
        <w:rPr>
          <w:rFonts w:hint="eastAsia"/>
        </w:rPr>
        <w:t>基里巴斯</w:t>
      </w:r>
      <w:r>
        <w:t>(CRC/C/KIR/1)</w:t>
      </w:r>
      <w:r>
        <w:rPr>
          <w:rFonts w:hint="eastAsia"/>
          <w:lang w:val="zh-CN"/>
        </w:rPr>
        <w:t>和刚果共和国</w:t>
      </w:r>
      <w:r>
        <w:t>(CRC/C/COG/1)</w:t>
      </w:r>
      <w:r>
        <w:rPr>
          <w:rFonts w:hint="eastAsia"/>
          <w:lang w:val="zh-CN"/>
        </w:rPr>
        <w:t>的初次报告，爱尔兰</w:t>
      </w:r>
      <w:r>
        <w:t>(CRC/C/ IRL/2)</w:t>
      </w:r>
      <w:r>
        <w:rPr>
          <w:rFonts w:hint="eastAsia"/>
          <w:lang w:val="zh-CN"/>
        </w:rPr>
        <w:t>、苏里南</w:t>
      </w:r>
      <w:r>
        <w:t>(CRC/C/SUR/2)</w:t>
      </w:r>
      <w:r>
        <w:rPr>
          <w:rFonts w:hint="eastAsia"/>
          <w:lang w:val="zh-CN"/>
        </w:rPr>
        <w:t>、马里</w:t>
      </w:r>
      <w:r>
        <w:t>(CRC/C/MLI/2)</w:t>
      </w:r>
      <w:r>
        <w:rPr>
          <w:rFonts w:hint="eastAsia"/>
          <w:lang w:val="zh-CN"/>
        </w:rPr>
        <w:t>和肯尼亚</w:t>
      </w:r>
      <w:r>
        <w:t>(CRC/C/KEN/2)</w:t>
      </w:r>
      <w:r>
        <w:rPr>
          <w:rFonts w:hint="eastAsia"/>
          <w:lang w:val="zh-CN"/>
        </w:rPr>
        <w:t>的第二次定期报告，和约旦</w:t>
      </w:r>
      <w:r>
        <w:t>(CRC/C/JOR/3)</w:t>
      </w:r>
      <w:r>
        <w:rPr>
          <w:rFonts w:hint="eastAsia"/>
          <w:lang w:val="zh-CN"/>
        </w:rPr>
        <w:t>的第三次定期报告。</w:t>
      </w:r>
    </w:p>
    <w:p w:rsidR="00000000" w:rsidRDefault="00000000">
      <w:r>
        <w:tab/>
        <w:t xml:space="preserve">18.  </w:t>
      </w:r>
      <w:r>
        <w:rPr>
          <w:rFonts w:hint="eastAsia"/>
        </w:rPr>
        <w:t>委员会获悉，第</w:t>
      </w:r>
      <w:r>
        <w:rPr>
          <w:rFonts w:hint="eastAsia"/>
          <w:lang w:val="zh-CN"/>
        </w:rPr>
        <w:t>三十九</w:t>
      </w:r>
      <w:r>
        <w:rPr>
          <w:rFonts w:hint="eastAsia"/>
        </w:rPr>
        <w:t>届会议结束后，收到了捷克共和国根据</w:t>
      </w:r>
      <w:r>
        <w:rPr>
          <w:rFonts w:hint="eastAsia"/>
          <w:spacing w:val="6"/>
        </w:rPr>
        <w:t>《关于儿童卷入武装冲突问题的任择议定书》提交的初次报告</w:t>
      </w:r>
      <w:r>
        <w:t>(CRC/C/OPAC/CZE/1)</w:t>
      </w:r>
      <w:r>
        <w:rPr>
          <w:rFonts w:hint="eastAsia"/>
        </w:rPr>
        <w:t>。</w:t>
      </w:r>
    </w:p>
    <w:p w:rsidR="00000000" w:rsidRDefault="00000000">
      <w:pPr>
        <w:widowControl w:val="0"/>
        <w:rPr>
          <w:lang w:val="zh-CN"/>
        </w:rPr>
      </w:pPr>
      <w:r>
        <w:tab/>
        <w:t xml:space="preserve">19.  </w:t>
      </w:r>
      <w:r>
        <w:rPr>
          <w:rFonts w:hint="eastAsia"/>
        </w:rPr>
        <w:t>委员会还获悉，收到了下列国家根据《关于买卖儿童、儿童卖淫和儿童色情制品问题的任择议定书》提交的初次报告：丹麦</w:t>
      </w:r>
      <w:r>
        <w:t>(CRC/C/OPSC/DNK/1)</w:t>
      </w:r>
      <w:r>
        <w:rPr>
          <w:rFonts w:hint="eastAsia"/>
        </w:rPr>
        <w:t>、土耳其</w:t>
      </w:r>
      <w:r>
        <w:t>(CRC/C/OPSA/TUR/1)</w:t>
      </w:r>
      <w:r>
        <w:rPr>
          <w:rFonts w:hint="eastAsia"/>
        </w:rPr>
        <w:t>和叙利亚</w:t>
      </w:r>
      <w:r>
        <w:t>(CRC/C/OPSC/SYR/1)</w:t>
      </w:r>
      <w:r>
        <w:rPr>
          <w:rFonts w:hint="eastAsia"/>
        </w:rPr>
        <w:t>。</w:t>
      </w:r>
    </w:p>
    <w:p w:rsidR="00000000" w:rsidRDefault="00000000">
      <w:pPr>
        <w:rPr>
          <w:snapToGrid/>
          <w:lang w:val="zh-CN"/>
        </w:rPr>
      </w:pPr>
      <w:r>
        <w:rPr>
          <w:rFonts w:hint="eastAsia"/>
        </w:rPr>
        <w:tab/>
        <w:t xml:space="preserve">20.  </w:t>
      </w:r>
      <w:r>
        <w:rPr>
          <w:rFonts w:hint="eastAsia"/>
          <w:snapToGrid/>
          <w:lang w:val="zh-CN"/>
        </w:rPr>
        <w:t>截至</w:t>
      </w:r>
      <w:r>
        <w:rPr>
          <w:snapToGrid/>
          <w:lang w:val="zh-CN"/>
        </w:rPr>
        <w:t>2005</w:t>
      </w:r>
      <w:r>
        <w:rPr>
          <w:rFonts w:hint="eastAsia"/>
          <w:snapToGrid/>
          <w:lang w:val="zh-CN"/>
        </w:rPr>
        <w:t>年</w:t>
      </w:r>
      <w:r>
        <w:rPr>
          <w:snapToGrid/>
          <w:lang w:val="zh-CN"/>
        </w:rPr>
        <w:t>9</w:t>
      </w:r>
      <w:r>
        <w:rPr>
          <w:rFonts w:hint="eastAsia"/>
          <w:snapToGrid/>
          <w:lang w:val="zh-CN"/>
        </w:rPr>
        <w:t>月</w:t>
      </w:r>
      <w:r>
        <w:rPr>
          <w:snapToGrid/>
          <w:lang w:val="zh-CN"/>
        </w:rPr>
        <w:t>30</w:t>
      </w:r>
      <w:r>
        <w:rPr>
          <w:rFonts w:hint="eastAsia"/>
          <w:snapToGrid/>
          <w:lang w:val="zh-CN"/>
        </w:rPr>
        <w:t>日，委员会共收到</w:t>
      </w:r>
      <w:r>
        <w:rPr>
          <w:snapToGrid/>
          <w:lang w:val="zh-CN"/>
        </w:rPr>
        <w:t>185</w:t>
      </w:r>
      <w:r>
        <w:rPr>
          <w:rFonts w:hint="eastAsia"/>
          <w:snapToGrid/>
          <w:lang w:val="zh-CN"/>
        </w:rPr>
        <w:t>份初次报告、</w:t>
      </w:r>
      <w:r>
        <w:rPr>
          <w:snapToGrid/>
          <w:lang w:val="zh-CN"/>
        </w:rPr>
        <w:t>98</w:t>
      </w:r>
      <w:r>
        <w:rPr>
          <w:rFonts w:hint="eastAsia"/>
          <w:snapToGrid/>
          <w:lang w:val="zh-CN"/>
        </w:rPr>
        <w:t>份第二次定期报告，和</w:t>
      </w:r>
      <w:r>
        <w:rPr>
          <w:snapToGrid/>
          <w:lang w:val="zh-CN"/>
        </w:rPr>
        <w:t>16</w:t>
      </w:r>
      <w:r>
        <w:rPr>
          <w:rFonts w:hint="eastAsia"/>
          <w:snapToGrid/>
          <w:lang w:val="zh-CN"/>
        </w:rPr>
        <w:t>份第三次定期报告。委员会共审议了《公约》下的</w:t>
      </w:r>
      <w:r>
        <w:rPr>
          <w:snapToGrid/>
        </w:rPr>
        <w:t>2</w:t>
      </w:r>
      <w:r>
        <w:rPr>
          <w:snapToGrid/>
          <w:lang w:val="zh-CN"/>
        </w:rPr>
        <w:t>63</w:t>
      </w:r>
      <w:r>
        <w:rPr>
          <w:rFonts w:hint="eastAsia"/>
          <w:snapToGrid/>
          <w:lang w:val="zh-CN"/>
        </w:rPr>
        <w:t>份报告</w:t>
      </w:r>
      <w:r>
        <w:rPr>
          <w:rFonts w:hint="eastAsia"/>
          <w:snapToGrid/>
          <w:lang w:val="zh-CN"/>
        </w:rPr>
        <w:t>(</w:t>
      </w:r>
      <w:r>
        <w:rPr>
          <w:snapToGrid/>
          <w:lang w:val="zh-CN"/>
        </w:rPr>
        <w:t>181</w:t>
      </w:r>
      <w:r>
        <w:rPr>
          <w:rFonts w:hint="eastAsia"/>
          <w:snapToGrid/>
          <w:lang w:val="zh-CN"/>
        </w:rPr>
        <w:t>份初次报告、</w:t>
      </w:r>
      <w:r>
        <w:rPr>
          <w:snapToGrid/>
          <w:lang w:val="zh-CN"/>
        </w:rPr>
        <w:t>73</w:t>
      </w:r>
      <w:r>
        <w:rPr>
          <w:rFonts w:hint="eastAsia"/>
          <w:snapToGrid/>
          <w:lang w:val="zh-CN"/>
        </w:rPr>
        <w:t>份第二次定期报告和</w:t>
      </w:r>
      <w:r>
        <w:rPr>
          <w:rFonts w:hint="eastAsia"/>
          <w:snapToGrid/>
          <w:lang w:val="zh-CN"/>
        </w:rPr>
        <w:t>6</w:t>
      </w:r>
      <w:r>
        <w:rPr>
          <w:rFonts w:hint="eastAsia"/>
          <w:snapToGrid/>
          <w:lang w:val="zh-CN"/>
        </w:rPr>
        <w:t>份第三次定期报告</w:t>
      </w:r>
      <w:r>
        <w:rPr>
          <w:rFonts w:hint="eastAsia"/>
          <w:snapToGrid/>
          <w:lang w:val="zh-CN"/>
        </w:rPr>
        <w:t>)</w:t>
      </w:r>
      <w:r>
        <w:rPr>
          <w:rFonts w:hint="eastAsia"/>
          <w:snapToGrid/>
          <w:lang w:val="zh-CN"/>
        </w:rPr>
        <w:t>，委员会还审议了《关于买卖儿童、儿童卖淫和儿童色情制品问题的任择议定书》下的两份初次报告和《关于儿童卷入武装冲突问题的任择议定书》下的四份初次报告。</w:t>
      </w:r>
    </w:p>
    <w:p w:rsidR="00000000" w:rsidRDefault="00000000">
      <w:pPr>
        <w:rPr>
          <w:snapToGrid/>
          <w:lang w:val="zh-CN"/>
        </w:rPr>
      </w:pPr>
      <w:r>
        <w:rPr>
          <w:snapToGrid/>
        </w:rPr>
        <w:tab/>
        <w:t xml:space="preserve">21.  </w:t>
      </w:r>
      <w:r>
        <w:rPr>
          <w:rFonts w:hint="eastAsia"/>
          <w:snapToGrid/>
        </w:rPr>
        <w:t>委员会第四十届会议审议了三个缔约国根据《公约》第</w:t>
      </w:r>
      <w:r>
        <w:rPr>
          <w:rFonts w:hint="eastAsia"/>
          <w:snapToGrid/>
        </w:rPr>
        <w:t>44</w:t>
      </w:r>
      <w:r>
        <w:rPr>
          <w:rFonts w:hint="eastAsia"/>
          <w:snapToGrid/>
        </w:rPr>
        <w:t>条提交的第二次定期报告，一份合并的第二和第三次报告，和两份第三次定期报告。委员会还审议了一个缔约国在《关于买卖儿童、儿童卖淫和儿童色情制品问题的任择议定书》下提交的初次报告，和在《关于儿童卷入武装冲突问题的任择议定书》下提出的两份初次报告。委员会用</w:t>
      </w:r>
      <w:r>
        <w:rPr>
          <w:snapToGrid/>
        </w:rPr>
        <w:t>28</w:t>
      </w:r>
      <w:r>
        <w:rPr>
          <w:rFonts w:hint="eastAsia"/>
          <w:snapToGrid/>
        </w:rPr>
        <w:t>次会议中的</w:t>
      </w:r>
      <w:r>
        <w:rPr>
          <w:snapToGrid/>
        </w:rPr>
        <w:t>16</w:t>
      </w:r>
      <w:r>
        <w:rPr>
          <w:rFonts w:hint="eastAsia"/>
          <w:snapToGrid/>
        </w:rPr>
        <w:t>次会议审议了报告。以下</w:t>
      </w:r>
      <w:r>
        <w:rPr>
          <w:snapToGrid/>
        </w:rPr>
        <w:t>11</w:t>
      </w:r>
      <w:r>
        <w:rPr>
          <w:rFonts w:hint="eastAsia"/>
          <w:snapToGrid/>
        </w:rPr>
        <w:t>份报告计划将在委员会的第四十届会议上审议：</w:t>
      </w:r>
      <w:r>
        <w:rPr>
          <w:rFonts w:hint="eastAsia"/>
        </w:rPr>
        <w:t>特立尼达和多巴哥</w:t>
      </w:r>
      <w:r>
        <w:t>(CRC/C/83/Add.12)</w:t>
      </w:r>
      <w:r>
        <w:rPr>
          <w:rFonts w:hint="eastAsia"/>
          <w:snapToGrid/>
        </w:rPr>
        <w:t>；澳大利亚</w:t>
      </w:r>
      <w:r>
        <w:t>(</w:t>
      </w:r>
      <w:r>
        <w:rPr>
          <w:bCs/>
        </w:rPr>
        <w:t>CRC/C/129/Add.4)</w:t>
      </w:r>
      <w:r>
        <w:rPr>
          <w:rFonts w:hint="eastAsia"/>
          <w:snapToGrid/>
        </w:rPr>
        <w:t>；阿尔及利亚</w:t>
      </w:r>
      <w:r>
        <w:rPr>
          <w:bCs/>
        </w:rPr>
        <w:t>(CRC/C/93/Add.7)</w:t>
      </w:r>
      <w:r>
        <w:rPr>
          <w:rFonts w:hint="eastAsia"/>
          <w:snapToGrid/>
        </w:rPr>
        <w:t>；乌干达</w:t>
      </w:r>
      <w:r>
        <w:rPr>
          <w:bCs/>
        </w:rPr>
        <w:t>(CRC/C/65/Add.33)</w:t>
      </w:r>
      <w:r>
        <w:rPr>
          <w:rFonts w:hint="eastAsia"/>
          <w:snapToGrid/>
        </w:rPr>
        <w:t>；中国</w:t>
      </w:r>
      <w:r>
        <w:rPr>
          <w:bCs/>
        </w:rPr>
        <w:t>(CRC/C/83/Add.9)</w:t>
      </w:r>
      <w:r>
        <w:rPr>
          <w:rFonts w:hint="eastAsia"/>
          <w:snapToGrid/>
        </w:rPr>
        <w:t>，包括香港特别行政区</w:t>
      </w:r>
      <w:r>
        <w:rPr>
          <w:bCs/>
        </w:rPr>
        <w:t>(CRC/C/83/Add.9 (I))</w:t>
      </w:r>
      <w:r>
        <w:rPr>
          <w:rFonts w:hint="eastAsia"/>
          <w:snapToGrid/>
        </w:rPr>
        <w:t>和澳门特别行政区</w:t>
      </w:r>
      <w:r>
        <w:rPr>
          <w:bCs/>
        </w:rPr>
        <w:t>(CRC/C/83/Add.9 (II))</w:t>
      </w:r>
      <w:r>
        <w:rPr>
          <w:rFonts w:hint="eastAsia"/>
          <w:bCs/>
        </w:rPr>
        <w:t>和</w:t>
      </w:r>
      <w:r>
        <w:rPr>
          <w:bCs/>
        </w:rPr>
        <w:t>(</w:t>
      </w:r>
      <w:r>
        <w:rPr>
          <w:kern w:val="2"/>
        </w:rPr>
        <w:t>CRC/C/OPSA/CHN/1)</w:t>
      </w:r>
      <w:r>
        <w:rPr>
          <w:rFonts w:hint="eastAsia"/>
          <w:snapToGrid/>
        </w:rPr>
        <w:t>和</w:t>
      </w:r>
      <w:r>
        <w:rPr>
          <w:kern w:val="2"/>
        </w:rPr>
        <w:t>CRC/C/OPSA/CHN/1 (Part I)</w:t>
      </w:r>
      <w:r>
        <w:rPr>
          <w:rFonts w:hint="eastAsia"/>
          <w:snapToGrid/>
        </w:rPr>
        <w:t>；芬兰</w:t>
      </w:r>
      <w:r>
        <w:rPr>
          <w:kern w:val="2"/>
        </w:rPr>
        <w:t>(</w:t>
      </w:r>
      <w:r>
        <w:rPr>
          <w:bCs/>
        </w:rPr>
        <w:t>CRC/C/129/Add.5)</w:t>
      </w:r>
      <w:r>
        <w:rPr>
          <w:rFonts w:hint="eastAsia"/>
          <w:snapToGrid/>
        </w:rPr>
        <w:t>和</w:t>
      </w:r>
      <w:r>
        <w:rPr>
          <w:bCs/>
        </w:rPr>
        <w:t>(CRC/C/OPAC/FIN/1)</w:t>
      </w:r>
      <w:r>
        <w:rPr>
          <w:rFonts w:hint="eastAsia"/>
          <w:bCs/>
        </w:rPr>
        <w:t>；</w:t>
      </w:r>
      <w:r>
        <w:rPr>
          <w:rFonts w:hint="eastAsia"/>
          <w:snapToGrid/>
        </w:rPr>
        <w:t>丹麦</w:t>
      </w:r>
      <w:r>
        <w:rPr>
          <w:bCs/>
        </w:rPr>
        <w:t>(CRC/C/129/Add.3)</w:t>
      </w:r>
      <w:r>
        <w:rPr>
          <w:rFonts w:hint="eastAsia"/>
          <w:bCs/>
        </w:rPr>
        <w:t>和</w:t>
      </w:r>
      <w:r>
        <w:rPr>
          <w:bCs/>
        </w:rPr>
        <w:t>(CRC/C/ OPAC/DNK/1)</w:t>
      </w:r>
      <w:r>
        <w:rPr>
          <w:rFonts w:hint="eastAsia"/>
          <w:snapToGrid/>
        </w:rPr>
        <w:t>，和俄罗斯联邦</w:t>
      </w:r>
      <w:r>
        <w:rPr>
          <w:bCs/>
        </w:rPr>
        <w:t>(CRC/C/125/Add.5)</w:t>
      </w:r>
      <w:r>
        <w:rPr>
          <w:rFonts w:hint="eastAsia"/>
          <w:snapToGrid/>
        </w:rPr>
        <w:t>。</w:t>
      </w:r>
    </w:p>
    <w:p w:rsidR="00000000" w:rsidRDefault="00000000">
      <w:pPr>
        <w:rPr>
          <w:rFonts w:hint="eastAsia"/>
        </w:rPr>
      </w:pPr>
      <w:r>
        <w:rPr>
          <w:rFonts w:hint="eastAsia"/>
        </w:rPr>
        <w:tab/>
        <w:t xml:space="preserve">22.  </w:t>
      </w:r>
      <w:r>
        <w:rPr>
          <w:rFonts w:hint="eastAsia"/>
        </w:rPr>
        <w:t>依照委员会临时议事规则第</w:t>
      </w:r>
      <w:r>
        <w:rPr>
          <w:rFonts w:hint="eastAsia"/>
        </w:rPr>
        <w:t>68</w:t>
      </w:r>
      <w:r>
        <w:rPr>
          <w:rFonts w:hint="eastAsia"/>
        </w:rPr>
        <w:t>条，委员会在审议报告时，所有提交报告的国家，均邀请他们的代表出席委员会的会议。</w:t>
      </w:r>
    </w:p>
    <w:p w:rsidR="00000000" w:rsidRDefault="00000000">
      <w:pPr>
        <w:rPr>
          <w:snapToGrid/>
          <w:lang w:val="zh-CN"/>
        </w:rPr>
      </w:pPr>
      <w:r>
        <w:rPr>
          <w:rFonts w:hint="eastAsia"/>
        </w:rPr>
        <w:tab/>
        <w:t>23</w:t>
      </w:r>
      <w:r>
        <w:t xml:space="preserve">.  </w:t>
      </w:r>
      <w:r>
        <w:rPr>
          <w:rFonts w:hint="eastAsia"/>
          <w:snapToGrid/>
          <w:lang w:val="zh-CN"/>
        </w:rPr>
        <w:t>沙特阿拉伯王国常驻联合国代表团在</w:t>
      </w:r>
      <w:r>
        <w:rPr>
          <w:snapToGrid/>
          <w:lang w:val="zh-CN"/>
        </w:rPr>
        <w:t>2005</w:t>
      </w:r>
      <w:r>
        <w:rPr>
          <w:rFonts w:hint="eastAsia"/>
          <w:snapToGrid/>
          <w:lang w:val="zh-CN"/>
        </w:rPr>
        <w:t>年</w:t>
      </w:r>
      <w:r>
        <w:rPr>
          <w:snapToGrid/>
          <w:lang w:val="zh-CN"/>
        </w:rPr>
        <w:t>7</w:t>
      </w:r>
      <w:r>
        <w:rPr>
          <w:rFonts w:hint="eastAsia"/>
          <w:snapToGrid/>
          <w:lang w:val="zh-CN"/>
        </w:rPr>
        <w:t>月</w:t>
      </w:r>
      <w:r>
        <w:rPr>
          <w:snapToGrid/>
          <w:lang w:val="zh-CN"/>
        </w:rPr>
        <w:t>11</w:t>
      </w:r>
      <w:r>
        <w:rPr>
          <w:rFonts w:hint="eastAsia"/>
          <w:snapToGrid/>
          <w:lang w:val="zh-CN"/>
        </w:rPr>
        <w:t>日的普通照会中，请委员会推迟审议原定于</w:t>
      </w:r>
      <w:r>
        <w:rPr>
          <w:snapToGrid/>
          <w:lang w:val="zh-CN"/>
        </w:rPr>
        <w:t>2005</w:t>
      </w:r>
      <w:r>
        <w:rPr>
          <w:rFonts w:hint="eastAsia"/>
          <w:snapToGrid/>
          <w:lang w:val="zh-CN"/>
        </w:rPr>
        <w:t>年</w:t>
      </w:r>
      <w:r>
        <w:rPr>
          <w:snapToGrid/>
          <w:lang w:val="zh-CN"/>
        </w:rPr>
        <w:t>9</w:t>
      </w:r>
      <w:r>
        <w:rPr>
          <w:rFonts w:hint="eastAsia"/>
          <w:snapToGrid/>
          <w:lang w:val="zh-CN"/>
        </w:rPr>
        <w:t>月</w:t>
      </w:r>
      <w:r>
        <w:rPr>
          <w:snapToGrid/>
          <w:lang w:val="zh-CN"/>
        </w:rPr>
        <w:t>23</w:t>
      </w:r>
      <w:r>
        <w:rPr>
          <w:rFonts w:hint="eastAsia"/>
          <w:snapToGrid/>
          <w:lang w:val="zh-CN"/>
        </w:rPr>
        <w:t>日审议的该国的第二次定期报告。委员会同意了这项请求。</w:t>
      </w:r>
    </w:p>
    <w:p w:rsidR="00000000" w:rsidRDefault="00000000">
      <w:pPr>
        <w:rPr>
          <w:snapToGrid/>
          <w:lang w:val="zh-CN"/>
        </w:rPr>
      </w:pPr>
      <w:r>
        <w:rPr>
          <w:snapToGrid/>
        </w:rPr>
        <w:tab/>
      </w:r>
      <w:r>
        <w:rPr>
          <w:rFonts w:hint="eastAsia"/>
          <w:snapToGrid/>
          <w:lang w:val="zh-CN"/>
        </w:rPr>
        <w:t>24.</w:t>
      </w:r>
      <w:r>
        <w:rPr>
          <w:snapToGrid/>
        </w:rPr>
        <w:t xml:space="preserve">  </w:t>
      </w:r>
      <w:r>
        <w:rPr>
          <w:rFonts w:hint="eastAsia"/>
        </w:rPr>
        <w:t>特立尼达和多巴哥</w:t>
      </w:r>
      <w:r>
        <w:rPr>
          <w:rFonts w:hint="eastAsia"/>
          <w:snapToGrid/>
          <w:lang w:val="zh-CN"/>
        </w:rPr>
        <w:t>总检察长在</w:t>
      </w:r>
      <w:r>
        <w:rPr>
          <w:snapToGrid/>
          <w:lang w:val="zh-CN"/>
        </w:rPr>
        <w:t>2005</w:t>
      </w:r>
      <w:r>
        <w:rPr>
          <w:rFonts w:hint="eastAsia"/>
          <w:snapToGrid/>
          <w:lang w:val="zh-CN"/>
        </w:rPr>
        <w:t>年</w:t>
      </w:r>
      <w:r>
        <w:rPr>
          <w:snapToGrid/>
          <w:lang w:val="zh-CN"/>
        </w:rPr>
        <w:t>9</w:t>
      </w:r>
      <w:r>
        <w:rPr>
          <w:rFonts w:hint="eastAsia"/>
          <w:snapToGrid/>
          <w:lang w:val="zh-CN"/>
        </w:rPr>
        <w:t>月</w:t>
      </w:r>
      <w:r>
        <w:rPr>
          <w:snapToGrid/>
          <w:lang w:val="zh-CN"/>
        </w:rPr>
        <w:t>12</w:t>
      </w:r>
      <w:r>
        <w:rPr>
          <w:rFonts w:hint="eastAsia"/>
          <w:snapToGrid/>
          <w:lang w:val="zh-CN"/>
        </w:rPr>
        <w:t>日的信中，请委员会推迟原定于</w:t>
      </w:r>
      <w:r>
        <w:rPr>
          <w:snapToGrid/>
          <w:lang w:val="zh-CN"/>
        </w:rPr>
        <w:t>2005</w:t>
      </w:r>
      <w:r>
        <w:rPr>
          <w:rFonts w:hint="eastAsia"/>
          <w:snapToGrid/>
          <w:lang w:val="zh-CN"/>
        </w:rPr>
        <w:t>年</w:t>
      </w:r>
      <w:r>
        <w:rPr>
          <w:snapToGrid/>
          <w:lang w:val="zh-CN"/>
        </w:rPr>
        <w:t>9</w:t>
      </w:r>
      <w:r>
        <w:rPr>
          <w:rFonts w:hint="eastAsia"/>
          <w:snapToGrid/>
          <w:lang w:val="zh-CN"/>
        </w:rPr>
        <w:t>月</w:t>
      </w:r>
      <w:r>
        <w:rPr>
          <w:snapToGrid/>
          <w:lang w:val="zh-CN"/>
        </w:rPr>
        <w:t>12</w:t>
      </w:r>
      <w:r>
        <w:rPr>
          <w:rFonts w:hint="eastAsia"/>
          <w:snapToGrid/>
          <w:lang w:val="zh-CN"/>
        </w:rPr>
        <w:t>日审议的该国的第二次定期报告。委员会同意了这项请求。</w:t>
      </w:r>
    </w:p>
    <w:p w:rsidR="00000000" w:rsidRDefault="00000000">
      <w:r>
        <w:rPr>
          <w:rFonts w:hint="eastAsia"/>
        </w:rPr>
        <w:tab/>
        <w:t>25</w:t>
      </w:r>
      <w:r>
        <w:t xml:space="preserve">.  </w:t>
      </w:r>
      <w:r>
        <w:rPr>
          <w:rFonts w:hint="eastAsia"/>
        </w:rPr>
        <w:t>下列章节根据委员会审议报告的顺序按国家排列，载有结论性意见，反映了讨论的要点，并在必要时指出了需要采取具体后续行动的问题。更详情的资料，见缔约国提交的报告和委员会有关会议的简要记录。</w:t>
      </w:r>
    </w:p>
    <w:p w:rsidR="00000000" w:rsidRDefault="00000000">
      <w:pPr>
        <w:rPr>
          <w:rFonts w:hint="eastAsia"/>
        </w:rPr>
      </w:pPr>
    </w:p>
    <w:p w:rsidR="00000000" w:rsidRDefault="00000000">
      <w:pPr>
        <w:pStyle w:val="Heading3"/>
        <w:rPr>
          <w:rFonts w:ascii="Time New Roman" w:eastAsia="SimHei" w:hAnsi="Time New Roman" w:hint="eastAsia"/>
          <w:u w:val="none"/>
        </w:rPr>
      </w:pPr>
      <w:r>
        <w:rPr>
          <w:rFonts w:ascii="Time New Roman" w:eastAsia="SimHei" w:hAnsi="Time New Roman"/>
          <w:b/>
          <w:u w:val="none"/>
        </w:rPr>
        <w:t>B.</w:t>
      </w:r>
      <w:r>
        <w:rPr>
          <w:rFonts w:ascii="Time New Roman" w:eastAsia="SimHei" w:hAnsi="Time New Roman"/>
          <w:u w:val="none"/>
        </w:rPr>
        <w:t xml:space="preserve">  </w:t>
      </w:r>
      <w:r>
        <w:rPr>
          <w:rFonts w:ascii="Time New Roman" w:eastAsia="SimHei" w:hAnsi="Time New Roman" w:hint="eastAsia"/>
          <w:u w:val="none"/>
        </w:rPr>
        <w:t>审议报告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结论性意见：澳大利亚</w:t>
      </w:r>
    </w:p>
    <w:p w:rsidR="00000000" w:rsidRDefault="00000000">
      <w:pPr>
        <w:spacing w:after="320"/>
        <w:rPr>
          <w:rFonts w:hint="eastAsia"/>
        </w:rPr>
      </w:pPr>
      <w:r>
        <w:tab/>
        <w:t>26</w:t>
      </w:r>
      <w:r>
        <w:rPr>
          <w:rFonts w:hint="eastAsia"/>
        </w:rPr>
        <w:t xml:space="preserve">.  </w:t>
      </w:r>
      <w:r>
        <w:rPr>
          <w:rFonts w:hint="eastAsia"/>
        </w:rPr>
        <w:t>委员会在</w:t>
      </w:r>
      <w:r>
        <w:rPr>
          <w:rFonts w:hint="eastAsia"/>
        </w:rPr>
        <w:t>2005</w:t>
      </w:r>
      <w:r>
        <w:rPr>
          <w:rFonts w:hint="eastAsia"/>
        </w:rPr>
        <w:t>年</w:t>
      </w:r>
      <w:r>
        <w:rPr>
          <w:rFonts w:hint="eastAsia"/>
        </w:rPr>
        <w:t>9</w:t>
      </w:r>
      <w:r>
        <w:rPr>
          <w:rFonts w:hint="eastAsia"/>
        </w:rPr>
        <w:t>月</w:t>
      </w:r>
      <w:r>
        <w:rPr>
          <w:rFonts w:hint="eastAsia"/>
        </w:rPr>
        <w:t>13</w:t>
      </w:r>
      <w:r>
        <w:rPr>
          <w:rFonts w:hint="eastAsia"/>
        </w:rPr>
        <w:t>日举行的第</w:t>
      </w:r>
      <w:r>
        <w:rPr>
          <w:rFonts w:hint="eastAsia"/>
        </w:rPr>
        <w:t>1054</w:t>
      </w:r>
      <w:r>
        <w:rPr>
          <w:rFonts w:hint="eastAsia"/>
        </w:rPr>
        <w:t>次和第</w:t>
      </w:r>
      <w:r>
        <w:rPr>
          <w:rFonts w:hint="eastAsia"/>
        </w:rPr>
        <w:t>1055</w:t>
      </w:r>
      <w:r>
        <w:rPr>
          <w:rFonts w:hint="eastAsia"/>
        </w:rPr>
        <w:t>次会议</w:t>
      </w:r>
      <w:r>
        <w:rPr>
          <w:rFonts w:hint="eastAsia"/>
        </w:rPr>
        <w:t>(</w:t>
      </w:r>
      <w:r>
        <w:rPr>
          <w:rFonts w:hint="eastAsia"/>
        </w:rPr>
        <w:t>见</w:t>
      </w:r>
      <w:r>
        <w:rPr>
          <w:rFonts w:hint="eastAsia"/>
        </w:rPr>
        <w:t>CRC/C/ SR</w:t>
      </w:r>
      <w:r>
        <w:t>.</w:t>
      </w:r>
      <w:r>
        <w:rPr>
          <w:rFonts w:hint="eastAsia"/>
        </w:rPr>
        <w:t>1054</w:t>
      </w:r>
      <w:r>
        <w:rPr>
          <w:rFonts w:hint="eastAsia"/>
        </w:rPr>
        <w:t>和</w:t>
      </w:r>
      <w:r>
        <w:rPr>
          <w:rFonts w:hint="eastAsia"/>
        </w:rPr>
        <w:t>1055)</w:t>
      </w:r>
      <w:r>
        <w:rPr>
          <w:rFonts w:hint="eastAsia"/>
        </w:rPr>
        <w:t>上审议了第二次和第三次合并定期报告</w:t>
      </w:r>
      <w:r>
        <w:rPr>
          <w:rFonts w:hint="eastAsia"/>
        </w:rPr>
        <w:t>(</w:t>
      </w:r>
      <w:r>
        <w:t>CRC/C/129/Add.4</w:t>
      </w:r>
      <w:r>
        <w:rPr>
          <w:rFonts w:hint="eastAsia"/>
        </w:rPr>
        <w:t>)</w:t>
      </w:r>
      <w:r>
        <w:rPr>
          <w:rFonts w:hint="eastAsia"/>
        </w:rPr>
        <w:t>，并在</w:t>
      </w:r>
      <w:r>
        <w:rPr>
          <w:rFonts w:hint="eastAsia"/>
        </w:rPr>
        <w:t>2005</w:t>
      </w:r>
      <w:r>
        <w:rPr>
          <w:rFonts w:hint="eastAsia"/>
        </w:rPr>
        <w:t>年</w:t>
      </w:r>
      <w:r>
        <w:rPr>
          <w:rFonts w:hint="eastAsia"/>
        </w:rPr>
        <w:t>9</w:t>
      </w:r>
      <w:r>
        <w:rPr>
          <w:rFonts w:hint="eastAsia"/>
        </w:rPr>
        <w:t>月</w:t>
      </w:r>
      <w:r>
        <w:rPr>
          <w:rFonts w:hint="eastAsia"/>
        </w:rPr>
        <w:t>30</w:t>
      </w:r>
      <w:r>
        <w:rPr>
          <w:rFonts w:hint="eastAsia"/>
        </w:rPr>
        <w:t>日举行的第</w:t>
      </w:r>
      <w:r>
        <w:rPr>
          <w:rFonts w:hint="eastAsia"/>
        </w:rPr>
        <w:t>1080</w:t>
      </w:r>
      <w:r>
        <w:rPr>
          <w:rFonts w:hint="eastAsia"/>
        </w:rPr>
        <w:t>次会议</w:t>
      </w:r>
      <w:r>
        <w:rPr>
          <w:rFonts w:hint="eastAsia"/>
        </w:rPr>
        <w:t>(</w:t>
      </w:r>
      <w:r>
        <w:t>CRC/C/SR.1080)</w:t>
      </w:r>
      <w:r>
        <w:rPr>
          <w:rFonts w:hint="eastAsia"/>
        </w:rPr>
        <w:t>上通过了下述结论性意见。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A</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导</w:t>
      </w:r>
      <w:r>
        <w:rPr>
          <w:rFonts w:ascii="Time New Roman" w:eastAsia="SimHei" w:hAnsi="Time New Roman" w:hint="eastAsia"/>
          <w:u w:val="none"/>
        </w:rPr>
        <w:t xml:space="preserve">  </w:t>
      </w:r>
      <w:r>
        <w:rPr>
          <w:rFonts w:ascii="Time New Roman" w:eastAsia="SimHei" w:hAnsi="Time New Roman" w:hint="eastAsia"/>
          <w:u w:val="none"/>
        </w:rPr>
        <w:t>言</w:t>
      </w:r>
    </w:p>
    <w:p w:rsidR="00000000" w:rsidRDefault="00000000">
      <w:pPr>
        <w:spacing w:after="320"/>
        <w:rPr>
          <w:rFonts w:hint="eastAsia"/>
        </w:rPr>
      </w:pPr>
      <w:r>
        <w:tab/>
      </w:r>
      <w:r>
        <w:rPr>
          <w:rFonts w:hint="eastAsia"/>
        </w:rPr>
        <w:t>2</w:t>
      </w:r>
      <w:r>
        <w:t>7</w:t>
      </w:r>
      <w:r>
        <w:rPr>
          <w:rFonts w:hint="eastAsia"/>
        </w:rPr>
        <w:t xml:space="preserve">.  </w:t>
      </w:r>
      <w:r>
        <w:rPr>
          <w:rFonts w:hint="eastAsia"/>
        </w:rPr>
        <w:t>委员会欢迎缔约国提交第二次和第三次合并定期报告和及时对问题清单作出书面答复，这有助于委员会更好地了解缔约国儿童的状况。委员会还对与缔约国派出的高级别跨部门代表团进行了建设性的坦诚对话表示赞赏。</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B</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缔约国采取的后续措施和取得的进展</w:t>
      </w:r>
    </w:p>
    <w:p w:rsidR="00000000" w:rsidRDefault="00000000">
      <w:pPr>
        <w:rPr>
          <w:rFonts w:hint="eastAsia"/>
        </w:rPr>
      </w:pPr>
      <w:r>
        <w:tab/>
        <w:t>28</w:t>
      </w:r>
      <w:r>
        <w:rPr>
          <w:rFonts w:hint="eastAsia"/>
        </w:rPr>
        <w:t xml:space="preserve">.  </w:t>
      </w:r>
      <w:r>
        <w:rPr>
          <w:rFonts w:hint="eastAsia"/>
        </w:rPr>
        <w:t>委员会赞赏地注意到：</w:t>
      </w:r>
    </w:p>
    <w:p w:rsidR="00000000" w:rsidRDefault="00000000">
      <w:pPr>
        <w:numPr>
          <w:ilvl w:val="0"/>
          <w:numId w:val="700"/>
        </w:numPr>
        <w:tabs>
          <w:tab w:val="clear" w:pos="1531"/>
        </w:tabs>
        <w:rPr>
          <w:rFonts w:hint="eastAsia"/>
        </w:rPr>
      </w:pPr>
      <w:r>
        <w:rPr>
          <w:rFonts w:hint="eastAsia"/>
        </w:rPr>
        <w:t>缔约国成立了家庭与社区服务部，并提出了加强家庭与社区的战略倡议；</w:t>
      </w:r>
    </w:p>
    <w:p w:rsidR="00000000" w:rsidRDefault="00000000">
      <w:pPr>
        <w:numPr>
          <w:ilvl w:val="0"/>
          <w:numId w:val="700"/>
        </w:numPr>
        <w:tabs>
          <w:tab w:val="clear" w:pos="1531"/>
        </w:tabs>
        <w:rPr>
          <w:rFonts w:hint="eastAsia"/>
        </w:rPr>
      </w:pPr>
      <w:r>
        <w:rPr>
          <w:rFonts w:hint="eastAsia"/>
        </w:rPr>
        <w:t>设立了“称为澳大利亚家庭组织”的国家机构，以改善联邦、州和地区各级政府对有关家庭、青年和儿童的各项政策、方案和服务的协调；</w:t>
      </w:r>
    </w:p>
    <w:p w:rsidR="00000000" w:rsidRDefault="00000000">
      <w:pPr>
        <w:numPr>
          <w:ilvl w:val="0"/>
          <w:numId w:val="700"/>
        </w:numPr>
        <w:tabs>
          <w:tab w:val="clear" w:pos="1531"/>
        </w:tabs>
        <w:rPr>
          <w:rFonts w:hint="eastAsia"/>
        </w:rPr>
      </w:pPr>
      <w:r>
        <w:rPr>
          <w:rFonts w:hint="eastAsia"/>
        </w:rPr>
        <w:t>2000</w:t>
      </w:r>
      <w:r>
        <w:rPr>
          <w:rFonts w:hint="eastAsia"/>
        </w:rPr>
        <w:t>年制定了禁止对儿童进行性剥削的全国行动计划</w:t>
      </w:r>
      <w:r>
        <w:rPr>
          <w:rFonts w:hint="eastAsia"/>
          <w:spacing w:val="-40"/>
        </w:rPr>
        <w:t>――</w:t>
      </w:r>
      <w:r>
        <w:rPr>
          <w:rFonts w:hint="eastAsia"/>
          <w:spacing w:val="-40"/>
        </w:rPr>
        <w:t xml:space="preserve"> </w:t>
      </w:r>
      <w:r>
        <w:rPr>
          <w:rFonts w:hint="eastAsia"/>
        </w:rPr>
        <w:t>“未来儿童计划”；</w:t>
      </w:r>
    </w:p>
    <w:p w:rsidR="00000000" w:rsidRDefault="00000000">
      <w:pPr>
        <w:numPr>
          <w:ilvl w:val="0"/>
          <w:numId w:val="700"/>
        </w:numPr>
        <w:tabs>
          <w:tab w:val="clear" w:pos="1531"/>
        </w:tabs>
        <w:rPr>
          <w:rFonts w:hint="eastAsia"/>
        </w:rPr>
      </w:pPr>
      <w:r>
        <w:rPr>
          <w:rFonts w:hint="eastAsia"/>
        </w:rPr>
        <w:t>2003</w:t>
      </w:r>
      <w:r>
        <w:rPr>
          <w:rFonts w:hint="eastAsia"/>
        </w:rPr>
        <w:t>年</w:t>
      </w:r>
      <w:r>
        <w:rPr>
          <w:rFonts w:hint="eastAsia"/>
        </w:rPr>
        <w:t>10</w:t>
      </w:r>
      <w:r>
        <w:rPr>
          <w:rFonts w:hint="eastAsia"/>
        </w:rPr>
        <w:t>月制定了消灭贩运人口现象的全国行动计划；</w:t>
      </w:r>
    </w:p>
    <w:p w:rsidR="00000000" w:rsidRDefault="00000000">
      <w:pPr>
        <w:numPr>
          <w:ilvl w:val="0"/>
          <w:numId w:val="700"/>
        </w:numPr>
        <w:tabs>
          <w:tab w:val="clear" w:pos="1531"/>
        </w:tabs>
        <w:rPr>
          <w:rFonts w:hint="eastAsia"/>
        </w:rPr>
      </w:pPr>
      <w:r>
        <w:rPr>
          <w:rFonts w:hint="eastAsia"/>
        </w:rPr>
        <w:t>2004</w:t>
      </w:r>
      <w:r>
        <w:rPr>
          <w:rFonts w:hint="eastAsia"/>
        </w:rPr>
        <w:t>年</w:t>
      </w:r>
      <w:r>
        <w:rPr>
          <w:rFonts w:hint="eastAsia"/>
        </w:rPr>
        <w:t>12</w:t>
      </w:r>
      <w:r>
        <w:rPr>
          <w:rFonts w:hint="eastAsia"/>
        </w:rPr>
        <w:t>月</w:t>
      </w:r>
      <w:r>
        <w:rPr>
          <w:rFonts w:hint="eastAsia"/>
        </w:rPr>
        <w:t>23</w:t>
      </w:r>
      <w:r>
        <w:rPr>
          <w:rFonts w:hint="eastAsia"/>
        </w:rPr>
        <w:t>日推出了澳大利亚保护人权国家的新框架。</w:t>
      </w:r>
    </w:p>
    <w:p w:rsidR="00000000" w:rsidRDefault="00000000">
      <w:pPr>
        <w:rPr>
          <w:rFonts w:hint="eastAsia"/>
        </w:rPr>
      </w:pPr>
      <w:r>
        <w:tab/>
        <w:t>29</w:t>
      </w:r>
      <w:r>
        <w:rPr>
          <w:rFonts w:hint="eastAsia"/>
        </w:rPr>
        <w:t xml:space="preserve">.  </w:t>
      </w:r>
      <w:r>
        <w:rPr>
          <w:rFonts w:hint="eastAsia"/>
        </w:rPr>
        <w:t>委员会还愿意对缔约国批准以下文书表示欢迎：</w:t>
      </w:r>
    </w:p>
    <w:p w:rsidR="00000000" w:rsidRDefault="00000000">
      <w:pPr>
        <w:numPr>
          <w:ilvl w:val="0"/>
          <w:numId w:val="701"/>
        </w:numPr>
        <w:tabs>
          <w:tab w:val="clear" w:pos="1531"/>
        </w:tabs>
        <w:rPr>
          <w:rFonts w:hint="eastAsia"/>
        </w:rPr>
      </w:pPr>
      <w:r>
        <w:rPr>
          <w:rFonts w:hint="eastAsia"/>
        </w:rPr>
        <w:t>1998</w:t>
      </w:r>
      <w:r>
        <w:rPr>
          <w:rFonts w:hint="eastAsia"/>
        </w:rPr>
        <w:t>年</w:t>
      </w:r>
      <w:r>
        <w:rPr>
          <w:rFonts w:hint="eastAsia"/>
        </w:rPr>
        <w:t>8</w:t>
      </w:r>
      <w:r>
        <w:rPr>
          <w:rFonts w:hint="eastAsia"/>
        </w:rPr>
        <w:t>月</w:t>
      </w:r>
      <w:r>
        <w:rPr>
          <w:rFonts w:hint="eastAsia"/>
        </w:rPr>
        <w:t>25</w:t>
      </w:r>
      <w:r>
        <w:rPr>
          <w:rFonts w:hint="eastAsia"/>
        </w:rPr>
        <w:t>日批准《关于在跨国收养方面保护儿童和进行合作的海牙公约》；</w:t>
      </w:r>
    </w:p>
    <w:p w:rsidR="00000000" w:rsidRDefault="00000000">
      <w:pPr>
        <w:numPr>
          <w:ilvl w:val="0"/>
          <w:numId w:val="701"/>
        </w:numPr>
        <w:tabs>
          <w:tab w:val="clear" w:pos="1531"/>
        </w:tabs>
        <w:rPr>
          <w:rFonts w:hint="eastAsia"/>
        </w:rPr>
      </w:pPr>
      <w:r>
        <w:rPr>
          <w:rFonts w:hint="eastAsia"/>
        </w:rPr>
        <w:t>2003</w:t>
      </w:r>
      <w:r>
        <w:rPr>
          <w:rFonts w:hint="eastAsia"/>
        </w:rPr>
        <w:t>年</w:t>
      </w:r>
      <w:r>
        <w:rPr>
          <w:rFonts w:hint="eastAsia"/>
        </w:rPr>
        <w:t>4</w:t>
      </w:r>
      <w:r>
        <w:rPr>
          <w:rFonts w:hint="eastAsia"/>
        </w:rPr>
        <w:t>月</w:t>
      </w:r>
      <w:r>
        <w:rPr>
          <w:rFonts w:hint="eastAsia"/>
        </w:rPr>
        <w:t>29</w:t>
      </w:r>
      <w:r>
        <w:rPr>
          <w:rFonts w:hint="eastAsia"/>
        </w:rPr>
        <w:t>日批准《关于在父母责任和保护儿童措施方面的管辖权、适用法律、承认、执行和合作的海牙公约》；</w:t>
      </w:r>
    </w:p>
    <w:p w:rsidR="00000000" w:rsidRDefault="00000000">
      <w:pPr>
        <w:numPr>
          <w:ilvl w:val="0"/>
          <w:numId w:val="701"/>
        </w:numPr>
        <w:tabs>
          <w:tab w:val="clear" w:pos="1531"/>
        </w:tabs>
        <w:spacing w:after="320"/>
        <w:rPr>
          <w:rFonts w:hint="eastAsia"/>
        </w:rPr>
      </w:pPr>
      <w:r>
        <w:rPr>
          <w:rFonts w:hint="eastAsia"/>
        </w:rPr>
        <w:t>2002</w:t>
      </w:r>
      <w:r>
        <w:rPr>
          <w:rFonts w:hint="eastAsia"/>
        </w:rPr>
        <w:t>年</w:t>
      </w:r>
      <w:r>
        <w:rPr>
          <w:rFonts w:hint="eastAsia"/>
        </w:rPr>
        <w:t>7</w:t>
      </w:r>
      <w:r>
        <w:rPr>
          <w:rFonts w:hint="eastAsia"/>
        </w:rPr>
        <w:t>月</w:t>
      </w:r>
      <w:r>
        <w:rPr>
          <w:rFonts w:hint="eastAsia"/>
        </w:rPr>
        <w:t>1</w:t>
      </w:r>
      <w:r>
        <w:rPr>
          <w:rFonts w:hint="eastAsia"/>
        </w:rPr>
        <w:t>日批准《国际刑事法院罗马规约》。</w:t>
      </w:r>
    </w:p>
    <w:p w:rsidR="00000000" w:rsidRDefault="00000000">
      <w:pPr>
        <w:pStyle w:val="Heading3"/>
        <w:rPr>
          <w:rFonts w:ascii="Time New Roman" w:eastAsia="SimHei" w:hAnsi="Time New Roman"/>
          <w:u w:val="none"/>
        </w:rPr>
      </w:pPr>
      <w:r>
        <w:rPr>
          <w:rFonts w:ascii="Time New Roman" w:eastAsia="SimHei" w:hAnsi="Time New Roman" w:hint="eastAsia"/>
          <w:b/>
          <w:u w:val="none"/>
        </w:rPr>
        <w:t>C</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关注的主要问题和委员会的建议</w:t>
      </w:r>
    </w:p>
    <w:p w:rsidR="00000000" w:rsidRDefault="00000000">
      <w:pPr>
        <w:pStyle w:val="Heading3"/>
        <w:spacing w:after="160"/>
        <w:rPr>
          <w:rFonts w:ascii="Time New Roman" w:eastAsia="SimHei" w:hAnsi="Time New Roman" w:hint="eastAsia"/>
          <w:u w:val="none"/>
        </w:rPr>
      </w:pPr>
      <w:r>
        <w:rPr>
          <w:rFonts w:ascii="Time New Roman" w:eastAsia="SimHei" w:hAnsi="Time New Roman"/>
          <w:b/>
          <w:u w:val="none"/>
        </w:rPr>
        <w:t>1</w:t>
      </w:r>
      <w:r>
        <w:rPr>
          <w:rFonts w:ascii="Time New Roman" w:eastAsia="SimHei" w:hAnsi="Time New Roman"/>
          <w:u w:val="none"/>
        </w:rPr>
        <w:t xml:space="preserve">.  </w:t>
      </w:r>
      <w:r>
        <w:rPr>
          <w:rFonts w:ascii="Time New Roman" w:eastAsia="SimHei" w:hAnsi="Time New Roman" w:hint="eastAsia"/>
          <w:u w:val="none"/>
        </w:rPr>
        <w:t>一般执行措施</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委员会先前的建议</w:t>
      </w:r>
    </w:p>
    <w:p w:rsidR="00000000" w:rsidRDefault="00000000">
      <w:pPr>
        <w:rPr>
          <w:rFonts w:hint="eastAsia"/>
        </w:rPr>
      </w:pPr>
      <w:r>
        <w:tab/>
        <w:t>30</w:t>
      </w:r>
      <w:r>
        <w:rPr>
          <w:rFonts w:hint="eastAsia"/>
        </w:rPr>
        <w:t xml:space="preserve">.  </w:t>
      </w:r>
      <w:r>
        <w:rPr>
          <w:rFonts w:hint="eastAsia"/>
        </w:rPr>
        <w:t>委员会满意地注意到，</w:t>
      </w:r>
      <w:r>
        <w:rPr>
          <w:rFonts w:hint="eastAsia"/>
        </w:rPr>
        <w:t>1997</w:t>
      </w:r>
      <w:r>
        <w:rPr>
          <w:rFonts w:hint="eastAsia"/>
        </w:rPr>
        <w:t>年审议缔约国首次报告</w:t>
      </w:r>
      <w:r>
        <w:rPr>
          <w:rFonts w:hint="eastAsia"/>
        </w:rPr>
        <w:t>(</w:t>
      </w:r>
      <w:r>
        <w:t>CRC/C/8/Add.31)</w:t>
      </w:r>
      <w:r>
        <w:rPr>
          <w:rFonts w:hint="eastAsia"/>
        </w:rPr>
        <w:t>时提出的主要问题和建议</w:t>
      </w:r>
      <w:r>
        <w:rPr>
          <w:rFonts w:hint="eastAsia"/>
        </w:rPr>
        <w:t>(</w:t>
      </w:r>
      <w:r>
        <w:t>CRC/C/15/Add.79)</w:t>
      </w:r>
      <w:r>
        <w:rPr>
          <w:rFonts w:hint="eastAsia"/>
        </w:rPr>
        <w:t>已得到重视。然而，委员会指出，其所关注的有些问题和建议没有得到充分或完全的注意，尤其是土著儿童面临的特殊问题、体罚、年轻人无家可归的现象蔓延、移民拘留所关押儿童、少年司法以及少年司法系统中关押的土著儿童比例过高等方面的问题和建议。</w:t>
      </w:r>
    </w:p>
    <w:p w:rsidR="00000000" w:rsidRDefault="00000000">
      <w:pPr>
        <w:spacing w:after="240"/>
        <w:ind w:firstLine="510"/>
        <w:rPr>
          <w:rFonts w:hint="eastAsia"/>
        </w:rPr>
      </w:pPr>
      <w:r>
        <w:t>31</w:t>
      </w:r>
      <w:r>
        <w:rPr>
          <w:rFonts w:hint="eastAsia"/>
        </w:rPr>
        <w:t xml:space="preserve">.  </w:t>
      </w:r>
      <w:r>
        <w:rPr>
          <w:rFonts w:eastAsia="SimHei" w:hint="eastAsia"/>
        </w:rPr>
        <w:t>委员会促请缔约国采取一切必要措施，更有效地执行关于首次报告的结论性意见中已提出但尚未落实的建议，并切实有效地执行本结论性意见中关于第二次和第三次定期报告的建议。</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保</w:t>
      </w:r>
      <w:r>
        <w:rPr>
          <w:rFonts w:ascii="Time New Roman" w:eastAsia="SimHei" w:hAnsi="Time New Roman" w:hint="eastAsia"/>
          <w:u w:val="none"/>
        </w:rPr>
        <w:t xml:space="preserve">  </w:t>
      </w:r>
      <w:r>
        <w:rPr>
          <w:rFonts w:ascii="Time New Roman" w:eastAsia="SimHei" w:hAnsi="Time New Roman" w:hint="eastAsia"/>
          <w:u w:val="none"/>
        </w:rPr>
        <w:t>留</w:t>
      </w:r>
    </w:p>
    <w:p w:rsidR="00000000" w:rsidRDefault="00000000">
      <w:pPr>
        <w:ind w:firstLine="510"/>
        <w:rPr>
          <w:rFonts w:hint="eastAsia"/>
        </w:rPr>
      </w:pPr>
      <w:r>
        <w:t>32</w:t>
      </w:r>
      <w:r>
        <w:rPr>
          <w:rFonts w:hint="eastAsia"/>
        </w:rPr>
        <w:t xml:space="preserve">.  </w:t>
      </w:r>
      <w:r>
        <w:rPr>
          <w:rFonts w:hint="eastAsia"/>
        </w:rPr>
        <w:t>委员会认为，缔约国对《公约》第三十七条</w:t>
      </w:r>
      <w:r>
        <w:t>(c)</w:t>
      </w:r>
      <w:r>
        <w:rPr>
          <w:rFonts w:hint="eastAsia"/>
        </w:rPr>
        <w:t>项所作的保留是没有必要的，因为作出保留的理由与第三十七条</w:t>
      </w:r>
      <w:r>
        <w:t>(c)</w:t>
      </w:r>
      <w:r>
        <w:rPr>
          <w:rFonts w:hint="eastAsia"/>
        </w:rPr>
        <w:t>项的规定之间似乎并不矛盾。事实上，缔约国在保留中所关注的问题完全可以由第三十七条</w:t>
      </w:r>
      <w:r>
        <w:t>(c)</w:t>
      </w:r>
      <w:r>
        <w:rPr>
          <w:rFonts w:hint="eastAsia"/>
        </w:rPr>
        <w:t>项来解决，该项规定，所有被剥夺自由的儿童应同成年人分开，“除非认为反之最有利于儿童”，并规定，儿童“有权和家人保持联系”。</w:t>
      </w:r>
    </w:p>
    <w:p w:rsidR="00000000" w:rsidRDefault="00000000">
      <w:pPr>
        <w:spacing w:after="240"/>
        <w:ind w:firstLine="510"/>
        <w:rPr>
          <w:rFonts w:eastAsia="SimHei" w:hint="eastAsia"/>
        </w:rPr>
      </w:pPr>
      <w:r>
        <w:rPr>
          <w:bCs/>
          <w:snapToGrid/>
        </w:rPr>
        <w:t>33</w:t>
      </w:r>
      <w:r>
        <w:rPr>
          <w:rFonts w:hint="eastAsia"/>
          <w:bCs/>
          <w:snapToGrid/>
        </w:rPr>
        <w:t xml:space="preserve">. </w:t>
      </w:r>
      <w:r>
        <w:rPr>
          <w:rFonts w:eastAsia="SimHei" w:hint="eastAsia"/>
        </w:rPr>
        <w:t xml:space="preserve"> </w:t>
      </w:r>
      <w:r>
        <w:rPr>
          <w:rFonts w:eastAsia="SimHei" w:hint="eastAsia"/>
        </w:rPr>
        <w:t>委员会根据</w:t>
      </w:r>
      <w:r>
        <w:rPr>
          <w:rFonts w:eastAsia="SimHei" w:hint="eastAsia"/>
          <w:b/>
        </w:rPr>
        <w:t>1993</w:t>
      </w:r>
      <w:r>
        <w:rPr>
          <w:rFonts w:eastAsia="SimHei" w:hint="eastAsia"/>
        </w:rPr>
        <w:t>年《维也纳宣言和行动纲领》，建议缔约国继续加强努力，争取全面撤消其所作出的保留。</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立法与实施</w:t>
      </w:r>
    </w:p>
    <w:p w:rsidR="00000000" w:rsidRDefault="00000000">
      <w:pPr>
        <w:ind w:firstLine="510"/>
        <w:rPr>
          <w:rFonts w:hint="eastAsia"/>
        </w:rPr>
      </w:pPr>
      <w:r>
        <w:t>34.</w:t>
      </w:r>
      <w:r>
        <w:rPr>
          <w:rFonts w:hint="eastAsia"/>
        </w:rPr>
        <w:t xml:space="preserve">  </w:t>
      </w:r>
      <w:r>
        <w:rPr>
          <w:rFonts w:hint="eastAsia"/>
        </w:rPr>
        <w:t>委员会赞赏缔约国对现有和新的法律进行认真审查，以确保其与《公约》相符。然而委员会仍感关注的是，虽然为帮助法院解决法律中不确定或模棱两可的问题可能引述《公约》的规定，但司法部门却不能援引《公约》来推翻国内法中前后不一的规定。</w:t>
      </w:r>
    </w:p>
    <w:p w:rsidR="00000000" w:rsidRDefault="00000000">
      <w:pPr>
        <w:widowControl w:val="0"/>
        <w:spacing w:after="240"/>
        <w:ind w:firstLine="510"/>
        <w:rPr>
          <w:rFonts w:hint="eastAsia"/>
        </w:rPr>
      </w:pPr>
      <w:r>
        <w:t>35</w:t>
      </w:r>
      <w:r>
        <w:rPr>
          <w:rFonts w:hint="eastAsia"/>
        </w:rPr>
        <w:t xml:space="preserve">.  </w:t>
      </w:r>
      <w:r>
        <w:rPr>
          <w:rFonts w:eastAsia="SimHei" w:hint="eastAsia"/>
        </w:rPr>
        <w:t>委员会建议缔约国加大力度，使国内法律和做法符合《公约》的各项原则和规定，并确保处理侵犯儿童权利行为时行之有效。</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全国行动计划</w:t>
      </w:r>
    </w:p>
    <w:p w:rsidR="00000000" w:rsidRDefault="00000000">
      <w:pPr>
        <w:ind w:firstLine="510"/>
        <w:rPr>
          <w:rFonts w:hint="eastAsia"/>
        </w:rPr>
      </w:pPr>
      <w:r>
        <w:t>36</w:t>
      </w:r>
      <w:r>
        <w:rPr>
          <w:rFonts w:hint="eastAsia"/>
        </w:rPr>
        <w:t xml:space="preserve">.  </w:t>
      </w:r>
      <w:r>
        <w:rPr>
          <w:rFonts w:hint="eastAsia"/>
        </w:rPr>
        <w:t>委员会注意到，家庭与社区服务部成立了一支工作队，负责于</w:t>
      </w:r>
      <w:r>
        <w:rPr>
          <w:rFonts w:hint="eastAsia"/>
        </w:rPr>
        <w:t>2005</w:t>
      </w:r>
      <w:r>
        <w:rPr>
          <w:rFonts w:hint="eastAsia"/>
        </w:rPr>
        <w:t>年年底之前制定出“国家幼儿议程”以及最近修订的“全国行动计划”，但仍感关注的是，缔约国缺乏国家一级的综合儿童政策，专门处理可能对儿童产生影响的人权问题。</w:t>
      </w:r>
    </w:p>
    <w:p w:rsidR="00000000" w:rsidRDefault="00000000">
      <w:pPr>
        <w:spacing w:after="240"/>
        <w:ind w:firstLine="510"/>
        <w:rPr>
          <w:rFonts w:hint="eastAsia"/>
        </w:rPr>
      </w:pPr>
      <w:r>
        <w:t>37</w:t>
      </w:r>
      <w:r>
        <w:rPr>
          <w:rFonts w:hint="eastAsia"/>
        </w:rPr>
        <w:t xml:space="preserve">.  </w:t>
      </w:r>
      <w:r>
        <w:rPr>
          <w:rFonts w:eastAsia="SimHei" w:hint="eastAsia"/>
        </w:rPr>
        <w:t>委员会鼓励缔约国参照委员会关于幼儿期儿童权利问题的第</w:t>
      </w:r>
      <w:r>
        <w:rPr>
          <w:rFonts w:eastAsia="SimHei" w:hint="eastAsia"/>
          <w:b/>
        </w:rPr>
        <w:t>7</w:t>
      </w:r>
      <w:r>
        <w:rPr>
          <w:rFonts w:eastAsia="SimHei" w:hint="eastAsia"/>
        </w:rPr>
        <w:t>号一般性意见</w:t>
      </w:r>
      <w:r>
        <w:rPr>
          <w:rFonts w:eastAsia="SimHei" w:hint="eastAsia"/>
        </w:rPr>
        <w:t>(</w:t>
      </w:r>
      <w:r>
        <w:rPr>
          <w:rFonts w:eastAsia="SimHei" w:hint="eastAsia"/>
          <w:b/>
        </w:rPr>
        <w:t>2005</w:t>
      </w:r>
      <w:r>
        <w:rPr>
          <w:rFonts w:eastAsia="SimHei" w:hint="eastAsia"/>
        </w:rPr>
        <w:t>年</w:t>
      </w:r>
      <w:r>
        <w:rPr>
          <w:rFonts w:eastAsia="SimHei" w:hint="eastAsia"/>
        </w:rPr>
        <w:t>)</w:t>
      </w:r>
      <w:r>
        <w:rPr>
          <w:rFonts w:eastAsia="SimHei" w:hint="eastAsia"/>
        </w:rPr>
        <w:t>，完成国家幼儿议程的制定工作，并为该议程的全面实施提供必要的预算。同时，委员会还建议缔约国根据大会</w:t>
      </w:r>
      <w:r>
        <w:rPr>
          <w:rFonts w:eastAsia="SimHei" w:hint="eastAsia"/>
          <w:b/>
        </w:rPr>
        <w:t>2002</w:t>
      </w:r>
      <w:r>
        <w:rPr>
          <w:rFonts w:eastAsia="SimHei" w:hint="eastAsia"/>
        </w:rPr>
        <w:t>年</w:t>
      </w:r>
      <w:r>
        <w:rPr>
          <w:rFonts w:eastAsia="SimHei" w:hint="eastAsia"/>
          <w:b/>
        </w:rPr>
        <w:t>5</w:t>
      </w:r>
      <w:r>
        <w:rPr>
          <w:rFonts w:eastAsia="SimHei" w:hint="eastAsia"/>
        </w:rPr>
        <w:t>月特别会议通过的“适合儿童生长的世界”文件中所载的《宣言和行动计划》，制定并有效地执行国家儿童行动计划。该计划必须有明确的目标与战略，并有资源保障，以便能在其所有的州和领地适当地落实《公约》。</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协</w:t>
      </w:r>
      <w:r>
        <w:rPr>
          <w:rFonts w:ascii="Time New Roman" w:eastAsia="SimHei" w:hAnsi="Time New Roman" w:hint="eastAsia"/>
          <w:u w:val="none"/>
        </w:rPr>
        <w:t xml:space="preserve">  </w:t>
      </w:r>
      <w:r>
        <w:rPr>
          <w:rFonts w:ascii="Time New Roman" w:eastAsia="SimHei" w:hAnsi="Time New Roman" w:hint="eastAsia"/>
          <w:u w:val="none"/>
        </w:rPr>
        <w:t>调</w:t>
      </w:r>
    </w:p>
    <w:p w:rsidR="00000000" w:rsidRDefault="00000000">
      <w:pPr>
        <w:ind w:firstLine="510"/>
        <w:rPr>
          <w:rFonts w:hint="eastAsia"/>
        </w:rPr>
      </w:pPr>
      <w:r>
        <w:t>38</w:t>
      </w:r>
      <w:r>
        <w:rPr>
          <w:rFonts w:hint="eastAsia"/>
        </w:rPr>
        <w:t xml:space="preserve">.  </w:t>
      </w:r>
      <w:r>
        <w:rPr>
          <w:rFonts w:hint="eastAsia"/>
        </w:rPr>
        <w:t>委员会注意到各州和地区政府加强在儿童政策和监督机制方面的协调。然而，委员会感到关注的是，</w:t>
      </w:r>
      <w:r>
        <w:rPr>
          <w:rFonts w:hint="eastAsia"/>
        </w:rPr>
        <w:t>2002</w:t>
      </w:r>
      <w:r>
        <w:rPr>
          <w:rFonts w:hint="eastAsia"/>
        </w:rPr>
        <w:t>年设立的儿童与青年事务部长一职在</w:t>
      </w:r>
      <w:r>
        <w:rPr>
          <w:rFonts w:hint="eastAsia"/>
        </w:rPr>
        <w:t>2004</w:t>
      </w:r>
      <w:r>
        <w:rPr>
          <w:rFonts w:hint="eastAsia"/>
        </w:rPr>
        <w:t>年年底被降格为儿童与青年事务议会秘书</w:t>
      </w:r>
      <w:r>
        <w:rPr>
          <w:rFonts w:hint="eastAsia"/>
        </w:rPr>
        <w:t>(</w:t>
      </w:r>
      <w:r>
        <w:rPr>
          <w:rFonts w:hint="eastAsia"/>
        </w:rPr>
        <w:t>受家庭与社区服务部管辖</w:t>
      </w:r>
      <w:r>
        <w:rPr>
          <w:rFonts w:hint="eastAsia"/>
        </w:rPr>
        <w:t>)</w:t>
      </w:r>
      <w:r>
        <w:rPr>
          <w:rFonts w:hint="eastAsia"/>
        </w:rPr>
        <w:t>。</w:t>
      </w:r>
    </w:p>
    <w:p w:rsidR="00000000" w:rsidRDefault="00000000">
      <w:pPr>
        <w:spacing w:after="240"/>
        <w:ind w:firstLine="510"/>
        <w:rPr>
          <w:rFonts w:eastAsia="SimHei" w:hint="eastAsia"/>
        </w:rPr>
      </w:pPr>
      <w:r>
        <w:t>39</w:t>
      </w:r>
      <w:r>
        <w:rPr>
          <w:rFonts w:hint="eastAsia"/>
        </w:rPr>
        <w:t xml:space="preserve">.  </w:t>
      </w:r>
      <w:r>
        <w:rPr>
          <w:rFonts w:eastAsia="SimHei" w:hint="eastAsia"/>
        </w:rPr>
        <w:t>委员会建议缔约国授予该儿童与青年事务议会秘书以适当的权限以及人力和财政支助，以便其能制定、协调和监督全国性的儿童政策。</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独立监督</w:t>
      </w:r>
    </w:p>
    <w:p w:rsidR="00000000" w:rsidRDefault="00000000">
      <w:pPr>
        <w:ind w:firstLine="510"/>
        <w:rPr>
          <w:rFonts w:hint="eastAsia"/>
        </w:rPr>
      </w:pPr>
      <w:r>
        <w:t>40</w:t>
      </w:r>
      <w:r>
        <w:rPr>
          <w:rFonts w:hint="eastAsia"/>
        </w:rPr>
        <w:t xml:space="preserve">.  </w:t>
      </w:r>
      <w:r>
        <w:rPr>
          <w:rFonts w:hint="eastAsia"/>
        </w:rPr>
        <w:t>委员会欢迎新南威尔士州、昆士兰州和塔斯马尼亚州设立了儿童事务专员职位，联邦一级设立了人权与机会均等委员会。委员会承认人权与机会均等委员会在儿童权利领域开展了非常宝贵的工作，但感到关注的是，该委员会中未设有专门处理儿童权利事务的专员，过去十年中，由于资金大幅度削减，严重影响了该委员会的工作队伍，以及有效处理个人申诉、公共咨询和政策工作的能力。</w:t>
      </w:r>
    </w:p>
    <w:p w:rsidR="00000000" w:rsidRDefault="00000000">
      <w:pPr>
        <w:spacing w:after="240"/>
        <w:ind w:firstLine="510"/>
        <w:rPr>
          <w:rFonts w:hint="eastAsia"/>
        </w:rPr>
      </w:pPr>
      <w:r>
        <w:t>41</w:t>
      </w:r>
      <w:r>
        <w:rPr>
          <w:rFonts w:hint="eastAsia"/>
        </w:rPr>
        <w:t xml:space="preserve">.  </w:t>
      </w:r>
      <w:r>
        <w:rPr>
          <w:rFonts w:eastAsia="SimHei" w:hint="eastAsia"/>
        </w:rPr>
        <w:t>委员会建议缔约国向人权与机会均等委员会提供适当的人力资源和资金，确保遵照委员会关于国家人权独立机构的第</w:t>
      </w:r>
      <w:r>
        <w:rPr>
          <w:rFonts w:eastAsia="SimHei" w:hint="eastAsia"/>
          <w:b/>
        </w:rPr>
        <w:t>2</w:t>
      </w:r>
      <w:r>
        <w:rPr>
          <w:rFonts w:eastAsia="SimHei" w:hint="eastAsia"/>
        </w:rPr>
        <w:t>号一般性意见</w:t>
      </w:r>
      <w:r>
        <w:rPr>
          <w:rFonts w:eastAsia="SimHei" w:hint="eastAsia"/>
        </w:rPr>
        <w:t>(</w:t>
      </w:r>
      <w:r>
        <w:rPr>
          <w:rFonts w:eastAsia="SimHei" w:hint="eastAsia"/>
          <w:b/>
        </w:rPr>
        <w:t>2002</w:t>
      </w:r>
      <w:r>
        <w:rPr>
          <w:rFonts w:eastAsia="SimHei" w:hint="eastAsia"/>
        </w:rPr>
        <w:t>年</w:t>
      </w:r>
      <w:r>
        <w:rPr>
          <w:rFonts w:eastAsia="SimHei" w:hint="eastAsia"/>
        </w:rPr>
        <w:t>)</w:t>
      </w:r>
      <w:r>
        <w:rPr>
          <w:rFonts w:eastAsia="SimHei" w:hint="eastAsia"/>
        </w:rPr>
        <w:t>，独立、有效地监督儿童权利的实施情况。此外，缔约国还可以在各州和地区监察员办公室中设立专门的处室来处理与儿童有关的问题。</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用于儿童的资源</w:t>
      </w:r>
    </w:p>
    <w:p w:rsidR="00000000" w:rsidRDefault="00000000">
      <w:pPr>
        <w:ind w:firstLine="510"/>
        <w:rPr>
          <w:rFonts w:hint="eastAsia"/>
        </w:rPr>
      </w:pPr>
      <w:r>
        <w:t>42</w:t>
      </w:r>
      <w:r>
        <w:rPr>
          <w:rFonts w:hint="eastAsia"/>
        </w:rPr>
        <w:t xml:space="preserve">.  </w:t>
      </w:r>
      <w:r>
        <w:rPr>
          <w:rFonts w:hint="eastAsia"/>
        </w:rPr>
        <w:t>委员会注意到，尽管儿童照料与福利等诸多领域的预算拨款有所增加，但土著儿童及其他弱势群体在生活水准、健康与教育方面仍然需要大大改善。</w:t>
      </w:r>
    </w:p>
    <w:p w:rsidR="00000000" w:rsidRDefault="00000000">
      <w:pPr>
        <w:spacing w:after="240"/>
        <w:ind w:firstLine="510"/>
        <w:rPr>
          <w:rFonts w:hint="eastAsia"/>
        </w:rPr>
      </w:pPr>
      <w:r>
        <w:t>43</w:t>
      </w:r>
      <w:r>
        <w:rPr>
          <w:rFonts w:hint="eastAsia"/>
        </w:rPr>
        <w:t xml:space="preserve">.  </w:t>
      </w:r>
      <w:r>
        <w:rPr>
          <w:rFonts w:eastAsia="SimHei" w:hint="eastAsia"/>
        </w:rPr>
        <w:t>委员会建议缔约国，特别注意全面落实《公约》第四条，优先作出预算拨款，以确保“根据现有资源的最大限度”落实儿童尤其是弱势群体儿童的经济、社会和文化权利。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收集数据</w:t>
      </w:r>
    </w:p>
    <w:p w:rsidR="00000000" w:rsidRDefault="00000000">
      <w:pPr>
        <w:ind w:firstLine="510"/>
        <w:rPr>
          <w:rFonts w:hint="eastAsia"/>
        </w:rPr>
      </w:pPr>
      <w:r>
        <w:t>44</w:t>
      </w:r>
      <w:r>
        <w:rPr>
          <w:rFonts w:hint="eastAsia"/>
        </w:rPr>
        <w:t xml:space="preserve">.  </w:t>
      </w:r>
      <w:r>
        <w:rPr>
          <w:rFonts w:hint="eastAsia"/>
        </w:rPr>
        <w:t>委员会欢迎澳大利亚统计局目前正在对儿童与青年的资料进行审查，以扩大收集资料的范围并提高其质量，但指出，所收集的数据，尤其是特别保护与弱势群体领域的数据仍有些差距。</w:t>
      </w:r>
    </w:p>
    <w:p w:rsidR="00000000" w:rsidRDefault="00000000">
      <w:pPr>
        <w:spacing w:after="240"/>
        <w:ind w:firstLine="510"/>
        <w:rPr>
          <w:rFonts w:hint="eastAsia"/>
        </w:rPr>
      </w:pPr>
      <w:r>
        <w:t>45</w:t>
      </w:r>
      <w:r>
        <w:rPr>
          <w:rFonts w:hint="eastAsia"/>
        </w:rPr>
        <w:t xml:space="preserve">.  </w:t>
      </w:r>
      <w:r>
        <w:rPr>
          <w:rFonts w:eastAsia="SimHei" w:hint="eastAsia"/>
        </w:rPr>
        <w:t>委员会建议缔约国加强现有数据收集机制，以确保所收集的资料涉及《公约》的所有领域，并按照需要特别保护的各种儿童群体进行分类。</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《公约》的培训</w:t>
      </w:r>
      <w:r>
        <w:rPr>
          <w:rFonts w:ascii="Time New Roman" w:eastAsia="SimHei" w:hAnsi="Time New Roman" w:hint="eastAsia"/>
          <w:u w:val="none"/>
        </w:rPr>
        <w:t>/</w:t>
      </w:r>
      <w:r>
        <w:rPr>
          <w:rFonts w:ascii="Time New Roman" w:eastAsia="SimHei" w:hAnsi="Time New Roman" w:hint="eastAsia"/>
          <w:u w:val="none"/>
        </w:rPr>
        <w:t>宣传</w:t>
      </w:r>
    </w:p>
    <w:p w:rsidR="00000000" w:rsidRDefault="00000000">
      <w:pPr>
        <w:ind w:firstLine="510"/>
        <w:rPr>
          <w:rFonts w:hint="eastAsia"/>
        </w:rPr>
      </w:pPr>
      <w:r>
        <w:t>46</w:t>
      </w:r>
      <w:r>
        <w:rPr>
          <w:rFonts w:hint="eastAsia"/>
        </w:rPr>
        <w:t xml:space="preserve">.  </w:t>
      </w:r>
      <w:r>
        <w:rPr>
          <w:rFonts w:hint="eastAsia"/>
        </w:rPr>
        <w:t>委员会赞赏地注意到缔约国通过各种手段，包括执行在线政府战略和设立国家人权教育委员会，努力提高人们对《公约》的意识。</w:t>
      </w:r>
    </w:p>
    <w:p w:rsidR="00000000" w:rsidRDefault="00000000">
      <w:pPr>
        <w:ind w:firstLine="510"/>
        <w:rPr>
          <w:rFonts w:eastAsia="SimHei" w:hint="eastAsia"/>
        </w:rPr>
      </w:pPr>
      <w:r>
        <w:t>47</w:t>
      </w:r>
      <w:r>
        <w:rPr>
          <w:rFonts w:hint="eastAsia"/>
        </w:rPr>
        <w:t xml:space="preserve">.  </w:t>
      </w:r>
      <w:r>
        <w:rPr>
          <w:rFonts w:eastAsia="SimHei" w:hint="eastAsia"/>
        </w:rPr>
        <w:t>委员会建议缔约国继续努力宣传《公约》的原则和规定，提高公众，尤其是儿童和家长对《公约》的意识。</w:t>
      </w:r>
    </w:p>
    <w:p w:rsidR="00000000" w:rsidRDefault="00000000">
      <w:pPr>
        <w:spacing w:after="320"/>
        <w:ind w:firstLine="510"/>
        <w:rPr>
          <w:rFonts w:hint="eastAsia"/>
        </w:rPr>
      </w:pPr>
      <w:r>
        <w:t>48</w:t>
      </w:r>
      <w:r>
        <w:rPr>
          <w:rFonts w:hint="eastAsia"/>
        </w:rPr>
        <w:t xml:space="preserve">.  </w:t>
      </w:r>
      <w:r>
        <w:rPr>
          <w:rFonts w:eastAsia="SimHei" w:hint="eastAsia"/>
        </w:rPr>
        <w:t>委员会还建议缔约国加大力度，对从事儿童工作的专业群体，尤其是执法官员，以及议员、法官、卫生工作者、教师、学校管理人员及其他必要人员，进行适当和系统的儿童权利培训和</w:t>
      </w:r>
      <w:r>
        <w:rPr>
          <w:rFonts w:eastAsia="SimHei" w:hint="eastAsia"/>
        </w:rPr>
        <w:t>/</w:t>
      </w:r>
      <w:r>
        <w:rPr>
          <w:rFonts w:eastAsia="SimHei" w:hint="eastAsia"/>
        </w:rPr>
        <w:t>或宣传。</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2</w:t>
      </w:r>
      <w:r>
        <w:rPr>
          <w:rFonts w:ascii="Time New Roman" w:eastAsia="SimHei" w:hAnsi="Time New Roman" w:hint="eastAsia"/>
          <w:u w:val="none"/>
        </w:rPr>
        <w:t xml:space="preserve">.  </w:t>
      </w:r>
      <w:r>
        <w:rPr>
          <w:rFonts w:ascii="Time New Roman" w:eastAsia="SimHei" w:hAnsi="Time New Roman" w:hint="eastAsia"/>
          <w:u w:val="none"/>
        </w:rPr>
        <w:t>一般原则</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不歧视</w:t>
      </w:r>
    </w:p>
    <w:p w:rsidR="00000000" w:rsidRDefault="00000000">
      <w:pPr>
        <w:ind w:firstLine="510"/>
        <w:rPr>
          <w:rFonts w:hint="eastAsia"/>
        </w:rPr>
      </w:pPr>
      <w:r>
        <w:t>49</w:t>
      </w:r>
      <w:r>
        <w:rPr>
          <w:rFonts w:hint="eastAsia"/>
        </w:rPr>
        <w:t xml:space="preserve">.  </w:t>
      </w:r>
      <w:r>
        <w:rPr>
          <w:rFonts w:hint="eastAsia"/>
        </w:rPr>
        <w:t>委员会注意到缔约国反对种族、民族和宗教歧视的活动，但表示关注土著和托雷斯海峡岛上居民儿童受到的歧视性差别待遇，特别是在提供和获得基本服务方面的此种差别待遇。此外，委员会还表示关注缔约国继续存在对一些儿童群体，如寻求庇护儿童以及阿拉伯和穆斯林等少数族裔和</w:t>
      </w:r>
      <w:r>
        <w:rPr>
          <w:rFonts w:hint="eastAsia"/>
        </w:rPr>
        <w:t>/</w:t>
      </w:r>
      <w:r>
        <w:rPr>
          <w:rFonts w:hint="eastAsia"/>
        </w:rPr>
        <w:t>或民族儿童的歧视性轻蔑态度。在此方面，委员会还对实行反恐怖主义立法可能对某些儿童群体带来副作用表示关注。</w:t>
      </w:r>
    </w:p>
    <w:p w:rsidR="00000000" w:rsidRDefault="00000000">
      <w:pPr>
        <w:ind w:firstLine="510"/>
        <w:rPr>
          <w:rFonts w:eastAsia="SimHei" w:hint="eastAsia"/>
        </w:rPr>
      </w:pPr>
      <w:r>
        <w:t>50</w:t>
      </w:r>
      <w:r>
        <w:rPr>
          <w:rFonts w:hint="eastAsia"/>
        </w:rPr>
        <w:t xml:space="preserve">.  </w:t>
      </w:r>
      <w:r>
        <w:rPr>
          <w:rFonts w:eastAsia="SimHei" w:hint="eastAsia"/>
        </w:rPr>
        <w:t>根据《公约》第二条，委员会建议缔约国定期审查儿童享有权利方面的现有差距，并根据评估结果，采取必要步骤，防止和消除歧视性差异。委员会还建议缔约国在指定时间内加强行政及司法措施，预防并消除对弱势儿童群体的事实上的歧视现象和歧视性态度，并确保实施反恐怖立法时，全面尊重《公约》所规定的各项权利。</w:t>
      </w:r>
    </w:p>
    <w:p w:rsidR="00000000" w:rsidRDefault="00000000">
      <w:pPr>
        <w:spacing w:after="240"/>
        <w:ind w:firstLine="510"/>
        <w:rPr>
          <w:rFonts w:hint="eastAsia"/>
        </w:rPr>
      </w:pPr>
      <w:r>
        <w:t>51</w:t>
      </w:r>
      <w:r>
        <w:rPr>
          <w:rFonts w:hint="eastAsia"/>
        </w:rPr>
        <w:t xml:space="preserve">.  </w:t>
      </w:r>
      <w:r>
        <w:rPr>
          <w:rFonts w:eastAsia="SimHei" w:hint="eastAsia"/>
        </w:rPr>
        <w:t>委员会还要求缔约国在下次定期报告中列入具体材料，说明缔约国为落实</w:t>
      </w:r>
      <w:r>
        <w:rPr>
          <w:rFonts w:eastAsia="SimHei" w:hint="eastAsia"/>
          <w:b/>
        </w:rPr>
        <w:t>2001</w:t>
      </w:r>
      <w:r>
        <w:rPr>
          <w:rFonts w:eastAsia="SimHei" w:hint="eastAsia"/>
        </w:rPr>
        <w:t>年反对种族主义、种族歧视、仇外心理和相关不容忍现象世界会议通过的《德班宣言和行动纲领》而采取的与《公约》相关的措施和实施的方案，同时考虑到《公约》第二十九条第</w:t>
      </w:r>
      <w:r>
        <w:rPr>
          <w:rFonts w:eastAsia="SimHei" w:hint="eastAsia"/>
          <w:b/>
        </w:rPr>
        <w:t>1</w:t>
      </w:r>
      <w:r>
        <w:rPr>
          <w:rFonts w:eastAsia="SimHei" w:hint="eastAsia"/>
        </w:rPr>
        <w:t>款关于教育的目的的第</w:t>
      </w:r>
      <w:r>
        <w:rPr>
          <w:rFonts w:eastAsia="SimHei" w:hint="eastAsia"/>
          <w:b/>
        </w:rPr>
        <w:t>1</w:t>
      </w:r>
      <w:r>
        <w:rPr>
          <w:rFonts w:eastAsia="SimHei" w:hint="eastAsia"/>
        </w:rPr>
        <w:t>号一般性意见</w:t>
      </w:r>
      <w:r>
        <w:rPr>
          <w:rFonts w:eastAsia="SimHei" w:hint="eastAsia"/>
        </w:rPr>
        <w:t>(</w:t>
      </w:r>
      <w:r>
        <w:rPr>
          <w:rFonts w:eastAsia="SimHei" w:hint="eastAsia"/>
          <w:b/>
        </w:rPr>
        <w:t>2001</w:t>
      </w:r>
      <w:r>
        <w:rPr>
          <w:rFonts w:eastAsia="SimHei" w:hint="eastAsia"/>
        </w:rPr>
        <w:t>年</w:t>
      </w:r>
      <w:r>
        <w:rPr>
          <w:rFonts w:eastAsia="SimHei" w:hint="eastAsia"/>
        </w:rPr>
        <w:t>)</w:t>
      </w:r>
      <w:r>
        <w:rPr>
          <w:rFonts w:eastAsia="SimHei" w:hint="eastAsia"/>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儿童的最大利益</w:t>
      </w:r>
    </w:p>
    <w:p w:rsidR="00000000" w:rsidRDefault="00000000">
      <w:pPr>
        <w:ind w:firstLine="510"/>
        <w:rPr>
          <w:rFonts w:hint="eastAsia"/>
        </w:rPr>
      </w:pPr>
      <w:r>
        <w:t>52</w:t>
      </w:r>
      <w:r>
        <w:rPr>
          <w:rFonts w:hint="eastAsia"/>
        </w:rPr>
        <w:t xml:space="preserve">.  </w:t>
      </w:r>
      <w:r>
        <w:rPr>
          <w:rFonts w:hint="eastAsia"/>
        </w:rPr>
        <w:t>委员会关注地指出，虽然许多法律和政策中都规定了这一原则，但并不是在有关立法和政策</w:t>
      </w:r>
      <w:r>
        <w:rPr>
          <w:rFonts w:hint="eastAsia"/>
        </w:rPr>
        <w:t>(</w:t>
      </w:r>
      <w:r>
        <w:rPr>
          <w:rFonts w:hint="eastAsia"/>
        </w:rPr>
        <w:t>例如替代照料领域的立法和政策</w:t>
      </w:r>
      <w:r>
        <w:rPr>
          <w:rFonts w:hint="eastAsia"/>
        </w:rPr>
        <w:t>)</w:t>
      </w:r>
      <w:r>
        <w:rPr>
          <w:rFonts w:hint="eastAsia"/>
        </w:rPr>
        <w:t>的执行阶段都得到体现。</w:t>
      </w:r>
    </w:p>
    <w:p w:rsidR="00000000" w:rsidRDefault="00000000">
      <w:pPr>
        <w:spacing w:after="240"/>
        <w:ind w:firstLine="510"/>
        <w:rPr>
          <w:rFonts w:hint="eastAsia"/>
        </w:rPr>
      </w:pPr>
      <w:r>
        <w:t>53</w:t>
      </w:r>
      <w:r>
        <w:rPr>
          <w:rFonts w:hint="eastAsia"/>
        </w:rPr>
        <w:t xml:space="preserve">.  </w:t>
      </w:r>
      <w:r>
        <w:rPr>
          <w:rFonts w:eastAsia="SimHei" w:hint="eastAsia"/>
        </w:rPr>
        <w:t>委员会建议缔约国努力确保《公约》第三条所规定的儿童最大利益的基本原则，在所有法律规定、司法和行政裁决以及对儿童产生影响的项目、方案和服务中，得到有效落实。</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尊重儿童的意见</w:t>
      </w:r>
    </w:p>
    <w:p w:rsidR="00000000" w:rsidRDefault="00000000">
      <w:pPr>
        <w:ind w:firstLine="510"/>
        <w:rPr>
          <w:rFonts w:hint="eastAsia"/>
        </w:rPr>
      </w:pPr>
      <w:r>
        <w:rPr>
          <w:rFonts w:hint="eastAsia"/>
        </w:rPr>
        <w:t xml:space="preserve">54.  </w:t>
      </w:r>
      <w:r>
        <w:rPr>
          <w:rFonts w:hint="eastAsia"/>
        </w:rPr>
        <w:t>委员会注意到缔约国为充分执行《公约》第十二条所作出的努力，但感到关注的是，在对儿童有影响的司法和行政诉讼程序中有时没有充分考虑儿童的意见。此外，委员会注意到全国青年圆桌会议的存在，但表示关注儿童在该圆桌会议中的实际参与极为有限</w:t>
      </w:r>
      <w:r>
        <w:rPr>
          <w:rFonts w:hint="eastAsia"/>
        </w:rPr>
        <w:t>(2004</w:t>
      </w:r>
      <w:r>
        <w:rPr>
          <w:rFonts w:hint="eastAsia"/>
        </w:rPr>
        <w:t>年参与者的平均年龄是</w:t>
      </w:r>
      <w:r>
        <w:rPr>
          <w:rFonts w:hint="eastAsia"/>
        </w:rPr>
        <w:t>20</w:t>
      </w:r>
      <w:r>
        <w:rPr>
          <w:rFonts w:hint="eastAsia"/>
        </w:rPr>
        <w:t>岁</w:t>
      </w:r>
      <w:r>
        <w:rPr>
          <w:rFonts w:hint="eastAsia"/>
        </w:rPr>
        <w:t>)</w:t>
      </w:r>
      <w:r>
        <w:rPr>
          <w:rFonts w:hint="eastAsia"/>
        </w:rPr>
        <w:t>，而且并不总是反映地区平衡。</w:t>
      </w:r>
    </w:p>
    <w:p w:rsidR="00000000" w:rsidRDefault="00000000">
      <w:pPr>
        <w:spacing w:after="320"/>
        <w:ind w:firstLine="510"/>
        <w:rPr>
          <w:rFonts w:hint="eastAsia"/>
        </w:rPr>
      </w:pPr>
      <w:r>
        <w:t>55</w:t>
      </w:r>
      <w:r>
        <w:rPr>
          <w:rFonts w:hint="eastAsia"/>
        </w:rPr>
        <w:t xml:space="preserve">.  </w:t>
      </w:r>
      <w:r>
        <w:rPr>
          <w:rFonts w:eastAsia="SimHei" w:hint="eastAsia"/>
        </w:rPr>
        <w:t>委员会建议缔约国在《家庭法》改革中明确规定，儿童有权在对其产生影响的一切事务中发表意见。此外，委员会还建议缔约国专为儿童设立圆桌会议，并根据公平地域分配原则来选择参与者。</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3</w:t>
      </w:r>
      <w:r>
        <w:rPr>
          <w:rFonts w:ascii="Time New Roman" w:eastAsia="SimHei" w:hAnsi="Time New Roman" w:hint="eastAsia"/>
          <w:u w:val="none"/>
        </w:rPr>
        <w:t xml:space="preserve">.  </w:t>
      </w:r>
      <w:r>
        <w:rPr>
          <w:rFonts w:ascii="Time New Roman" w:eastAsia="SimHei" w:hAnsi="Time New Roman" w:hint="eastAsia"/>
          <w:u w:val="none"/>
        </w:rPr>
        <w:t>公民权利和自由</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认同感</w:t>
      </w:r>
    </w:p>
    <w:p w:rsidR="00000000" w:rsidRDefault="00000000">
      <w:pPr>
        <w:ind w:firstLine="510"/>
        <w:rPr>
          <w:rFonts w:hint="eastAsia"/>
        </w:rPr>
      </w:pPr>
      <w:r>
        <w:t>56</w:t>
      </w:r>
      <w:r>
        <w:rPr>
          <w:rFonts w:hint="eastAsia"/>
        </w:rPr>
        <w:t xml:space="preserve">.  </w:t>
      </w:r>
      <w:r>
        <w:rPr>
          <w:rFonts w:hint="eastAsia"/>
        </w:rPr>
        <w:t>委员会注意到，人权与机会均等委员会</w:t>
      </w:r>
      <w:r>
        <w:rPr>
          <w:rFonts w:hint="eastAsia"/>
        </w:rPr>
        <w:t>1997</w:t>
      </w:r>
      <w:r>
        <w:rPr>
          <w:rFonts w:hint="eastAsia"/>
        </w:rPr>
        <w:t>年对土著和托雷斯海峡岛儿童与家庭分离现象进行了全国性调查</w:t>
      </w:r>
      <w:r>
        <w:rPr>
          <w:rFonts w:hint="eastAsia"/>
        </w:rPr>
        <w:t>(</w:t>
      </w:r>
      <w:r>
        <w:rPr>
          <w:rFonts w:hint="eastAsia"/>
        </w:rPr>
        <w:t>“送他们回家”</w:t>
      </w:r>
      <w:r>
        <w:rPr>
          <w:rFonts w:hint="eastAsia"/>
        </w:rPr>
        <w:t>)</w:t>
      </w:r>
      <w:r>
        <w:rPr>
          <w:rFonts w:hint="eastAsia"/>
        </w:rPr>
        <w:t>，承认过去的一些政策使土著人丧失了身份、姓名、文化、语言和家庭。在此方面，委员会欢迎缔约国开展活动协助家庭团圆，并让人们有更多机会查阅记录，帮助土著人寻找家人。</w:t>
      </w:r>
    </w:p>
    <w:p w:rsidR="00000000" w:rsidRDefault="00000000">
      <w:pPr>
        <w:spacing w:after="240"/>
        <w:ind w:firstLine="510"/>
        <w:rPr>
          <w:rFonts w:hint="eastAsia"/>
        </w:rPr>
      </w:pPr>
      <w:r>
        <w:t>57</w:t>
      </w:r>
      <w:r>
        <w:rPr>
          <w:rFonts w:hint="eastAsia"/>
        </w:rPr>
        <w:t xml:space="preserve">.  </w:t>
      </w:r>
      <w:r>
        <w:rPr>
          <w:rFonts w:eastAsia="SimHei" w:hint="eastAsia"/>
        </w:rPr>
        <w:t>委员会鼓励缔约国继续加强并尽量开展全面落实人权与机会均等委员会</w:t>
      </w:r>
      <w:r>
        <w:rPr>
          <w:rFonts w:eastAsia="SimHei" w:hint="eastAsia"/>
          <w:b/>
        </w:rPr>
        <w:t>1997</w:t>
      </w:r>
      <w:r>
        <w:rPr>
          <w:rFonts w:eastAsia="SimHei" w:hint="eastAsia"/>
        </w:rPr>
        <w:t>年报告</w:t>
      </w:r>
      <w:r>
        <w:rPr>
          <w:rFonts w:eastAsia="SimHei" w:hint="eastAsia"/>
          <w:spacing w:val="-40"/>
        </w:rPr>
        <w:t>――</w:t>
      </w:r>
      <w:r>
        <w:rPr>
          <w:rFonts w:eastAsia="SimHei" w:hint="eastAsia"/>
          <w:spacing w:val="-40"/>
        </w:rPr>
        <w:t xml:space="preserve">  </w:t>
      </w:r>
      <w:r>
        <w:rPr>
          <w:rFonts w:eastAsia="SimHei" w:hint="eastAsia"/>
        </w:rPr>
        <w:t>“送他们回家”</w:t>
      </w:r>
      <w:r>
        <w:rPr>
          <w:rFonts w:eastAsia="SimHei" w:hint="eastAsia"/>
          <w:spacing w:val="-40"/>
        </w:rPr>
        <w:t>――</w:t>
      </w:r>
      <w:r>
        <w:rPr>
          <w:rFonts w:eastAsia="SimHei" w:hint="eastAsia"/>
          <w:spacing w:val="-40"/>
        </w:rPr>
        <w:t xml:space="preserve">  </w:t>
      </w:r>
      <w:r>
        <w:rPr>
          <w:rFonts w:eastAsia="SimHei" w:hint="eastAsia"/>
        </w:rPr>
        <w:t>的建议的活动，并确保全面尊重土著和托雷斯海峡岛儿童的身份、姓名、文化、语言和家庭关系等权利。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获取适当信息的机会</w:t>
      </w:r>
    </w:p>
    <w:p w:rsidR="00000000" w:rsidRDefault="00000000">
      <w:pPr>
        <w:ind w:firstLine="510"/>
        <w:rPr>
          <w:rFonts w:hint="eastAsia"/>
        </w:rPr>
      </w:pPr>
      <w:r>
        <w:rPr>
          <w:rFonts w:hint="eastAsia"/>
        </w:rPr>
        <w:t xml:space="preserve">58.  </w:t>
      </w:r>
      <w:r>
        <w:rPr>
          <w:rFonts w:hint="eastAsia"/>
        </w:rPr>
        <w:t>委员会欢迎缔约国在这方面采取的措施，包括</w:t>
      </w:r>
      <w:r>
        <w:rPr>
          <w:rFonts w:hint="eastAsia"/>
        </w:rPr>
        <w:t>2004</w:t>
      </w:r>
      <w:r>
        <w:rPr>
          <w:rFonts w:hint="eastAsia"/>
        </w:rPr>
        <w:t>年《电信犯罪及其他措施法》，其中增加了利用互联网查询、传送和提供儿童色情制品以及虐待儿童材料的新犯罪；还包括</w:t>
      </w:r>
      <w:r>
        <w:rPr>
          <w:rFonts w:hint="eastAsia"/>
        </w:rPr>
        <w:t>2005</w:t>
      </w:r>
      <w:r>
        <w:rPr>
          <w:rFonts w:hint="eastAsia"/>
        </w:rPr>
        <w:t>年的《刑法》修正案</w:t>
      </w:r>
      <w:r>
        <w:rPr>
          <w:rFonts w:hint="eastAsia"/>
        </w:rPr>
        <w:t>(</w:t>
      </w:r>
      <w:r>
        <w:rPr>
          <w:rFonts w:hint="eastAsia"/>
        </w:rPr>
        <w:t>与自杀有关的重要犯罪</w:t>
      </w:r>
      <w:r>
        <w:rPr>
          <w:rFonts w:hint="eastAsia"/>
        </w:rPr>
        <w:t>)</w:t>
      </w:r>
      <w:r>
        <w:rPr>
          <w:rFonts w:hint="eastAsia"/>
        </w:rPr>
        <w:t>，但委员会仍对儿童很容易通过互联网接触到暴力、种族歧视及色情制品表示关注。</w:t>
      </w:r>
    </w:p>
    <w:p w:rsidR="00000000" w:rsidRDefault="00000000">
      <w:pPr>
        <w:spacing w:after="240"/>
        <w:ind w:firstLine="510"/>
        <w:rPr>
          <w:rFonts w:hint="eastAsia"/>
        </w:rPr>
      </w:pPr>
      <w:r>
        <w:t>59</w:t>
      </w:r>
      <w:r>
        <w:rPr>
          <w:rFonts w:hint="eastAsia"/>
        </w:rPr>
        <w:t xml:space="preserve">.  </w:t>
      </w:r>
      <w:r>
        <w:rPr>
          <w:rFonts w:eastAsia="SimHei" w:hint="eastAsia"/>
        </w:rPr>
        <w:t>委员会建议缔约国继续努力切实保护儿童，使其远离互联网等移动技术、录像、游戏及其它技术传播的暴力、种族主义和色情制品。委员会还建议缔约国制定各项方案和战略，利用移动技术、媒体广告及互联网，提醒儿童和家长注意损害儿童福利的信息和材料。委员会还鼓励缔约国与记者和媒体签订协议，保护儿童免受媒体上有害信息的影响，并提高针对儿童的信息的质量。</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体</w:t>
      </w:r>
      <w:r>
        <w:rPr>
          <w:rFonts w:ascii="Time New Roman" w:eastAsia="SimHei" w:hAnsi="Time New Roman" w:hint="eastAsia"/>
          <w:u w:val="none"/>
        </w:rPr>
        <w:t xml:space="preserve">  </w:t>
      </w:r>
      <w:r>
        <w:rPr>
          <w:rFonts w:ascii="Time New Roman" w:eastAsia="SimHei" w:hAnsi="Time New Roman" w:hint="eastAsia"/>
          <w:u w:val="none"/>
        </w:rPr>
        <w:t>罚</w:t>
      </w:r>
    </w:p>
    <w:p w:rsidR="00000000" w:rsidRDefault="00000000">
      <w:pPr>
        <w:ind w:firstLine="510"/>
        <w:rPr>
          <w:rFonts w:hint="eastAsia"/>
        </w:rPr>
      </w:pPr>
      <w:r>
        <w:t>60</w:t>
      </w:r>
      <w:r>
        <w:rPr>
          <w:rFonts w:hint="eastAsia"/>
        </w:rPr>
        <w:t xml:space="preserve">.  </w:t>
      </w:r>
      <w:r>
        <w:rPr>
          <w:rFonts w:hint="eastAsia"/>
        </w:rPr>
        <w:t>委员会关切地注意到，家庭体罚在全澳大利亚打着“合理处罚”的幌子，在各州类似立法规定中被视为合法。此外，委员会还表示关注，虽然大多数州和地区的公立学校和某些私立学校禁止体罚，但在南部澳大利亚和北部地区的许多私立教育机构以及公立和私立学校中，体罚仍然属于合法行为。</w:t>
      </w:r>
    </w:p>
    <w:p w:rsidR="00000000" w:rsidRDefault="00000000">
      <w:pPr>
        <w:ind w:firstLine="510"/>
        <w:rPr>
          <w:rFonts w:eastAsia="SimHei" w:hint="eastAsia"/>
        </w:rPr>
      </w:pPr>
      <w:r>
        <w:rPr>
          <w:rFonts w:eastAsia="SimHei"/>
          <w:bCs/>
        </w:rPr>
        <w:t>61.</w:t>
      </w:r>
      <w:r>
        <w:rPr>
          <w:rFonts w:eastAsia="SimHei" w:hint="eastAsia"/>
        </w:rPr>
        <w:t xml:space="preserve"> </w:t>
      </w:r>
      <w:r>
        <w:rPr>
          <w:rFonts w:hint="eastAsia"/>
        </w:rPr>
        <w:t xml:space="preserve"> </w:t>
      </w:r>
      <w:r>
        <w:rPr>
          <w:rFonts w:eastAsia="SimHei" w:hint="eastAsia"/>
        </w:rPr>
        <w:t>委员会建议缔约国：</w:t>
      </w:r>
    </w:p>
    <w:p w:rsidR="00000000" w:rsidRDefault="00000000">
      <w:pPr>
        <w:widowControl w:val="0"/>
        <w:numPr>
          <w:ilvl w:val="0"/>
          <w:numId w:val="702"/>
        </w:numPr>
        <w:tabs>
          <w:tab w:val="clear" w:pos="1531"/>
        </w:tabs>
        <w:rPr>
          <w:rFonts w:eastAsia="SimHei" w:hint="eastAsia"/>
        </w:rPr>
      </w:pPr>
      <w:r>
        <w:rPr>
          <w:rFonts w:eastAsia="SimHei" w:hint="eastAsia"/>
        </w:rPr>
        <w:t>采取适当措施，禁止家庭、公立和私立学校、拘留中心以及所有州和地区的所有替代性照料场所禁止体罚；</w:t>
      </w:r>
    </w:p>
    <w:p w:rsidR="00000000" w:rsidRDefault="00000000">
      <w:pPr>
        <w:numPr>
          <w:ilvl w:val="0"/>
          <w:numId w:val="702"/>
        </w:numPr>
        <w:tabs>
          <w:tab w:val="clear" w:pos="1531"/>
        </w:tabs>
        <w:spacing w:after="320"/>
        <w:rPr>
          <w:rFonts w:eastAsia="SimHei" w:hint="eastAsia"/>
        </w:rPr>
      </w:pPr>
      <w:r>
        <w:rPr>
          <w:rFonts w:eastAsia="SimHei" w:hint="eastAsia"/>
        </w:rPr>
        <w:t>加大宣传和教育运动的力度，并让儿童参与，提倡积极、非暴力的惩戒形式，并尊重儿童的权利，同时提高人们对体罚所带来的负面影响的认识。</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4</w:t>
      </w:r>
      <w:r>
        <w:rPr>
          <w:rFonts w:ascii="Time New Roman" w:eastAsia="SimHei" w:hAnsi="Time New Roman" w:hint="eastAsia"/>
          <w:u w:val="none"/>
        </w:rPr>
        <w:t xml:space="preserve">.  </w:t>
      </w:r>
      <w:r>
        <w:rPr>
          <w:rFonts w:ascii="Time New Roman" w:eastAsia="SimHei" w:hAnsi="Time New Roman" w:hint="eastAsia"/>
          <w:u w:val="none"/>
        </w:rPr>
        <w:t>家庭环境和替代性照料</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为没有母爱儿童提供替代性照料</w:t>
      </w:r>
    </w:p>
    <w:p w:rsidR="00000000" w:rsidRDefault="00000000">
      <w:pPr>
        <w:ind w:firstLine="510"/>
        <w:rPr>
          <w:rFonts w:hint="eastAsia"/>
        </w:rPr>
      </w:pPr>
      <w:r>
        <w:t>62</w:t>
      </w:r>
      <w:r>
        <w:rPr>
          <w:rFonts w:hint="eastAsia"/>
        </w:rPr>
        <w:t xml:space="preserve">.  </w:t>
      </w:r>
      <w:r>
        <w:rPr>
          <w:rFonts w:hint="eastAsia"/>
        </w:rPr>
        <w:t>委员会关切地注意到近年来接受家庭外照料的儿童大大增多，而且接受家庭外照料的土著儿童人数过多。委员会还关注：</w:t>
      </w:r>
    </w:p>
    <w:p w:rsidR="00000000" w:rsidRDefault="00000000">
      <w:pPr>
        <w:numPr>
          <w:ilvl w:val="0"/>
          <w:numId w:val="703"/>
        </w:numPr>
        <w:tabs>
          <w:tab w:val="clear" w:pos="1531"/>
        </w:tabs>
        <w:rPr>
          <w:rFonts w:hint="eastAsia"/>
        </w:rPr>
      </w:pPr>
      <w:r>
        <w:rPr>
          <w:rFonts w:hint="eastAsia"/>
        </w:rPr>
        <w:t>接受替代性照料的儿童缺乏稳定和安全感；</w:t>
      </w:r>
    </w:p>
    <w:p w:rsidR="00000000" w:rsidRDefault="00000000">
      <w:pPr>
        <w:numPr>
          <w:ilvl w:val="0"/>
          <w:numId w:val="703"/>
        </w:numPr>
        <w:tabs>
          <w:tab w:val="clear" w:pos="1531"/>
        </w:tabs>
        <w:rPr>
          <w:rFonts w:hint="eastAsia"/>
        </w:rPr>
      </w:pPr>
      <w:r>
        <w:rPr>
          <w:rFonts w:hint="eastAsia"/>
        </w:rPr>
        <w:t>这些儿童很难与家庭保持联系；</w:t>
      </w:r>
    </w:p>
    <w:p w:rsidR="00000000" w:rsidRDefault="00000000">
      <w:pPr>
        <w:numPr>
          <w:ilvl w:val="0"/>
          <w:numId w:val="703"/>
        </w:numPr>
        <w:tabs>
          <w:tab w:val="clear" w:pos="1531"/>
        </w:tabs>
        <w:rPr>
          <w:rFonts w:hint="eastAsia"/>
        </w:rPr>
      </w:pPr>
      <w:r>
        <w:rPr>
          <w:rFonts w:hint="eastAsia"/>
        </w:rPr>
        <w:t>适当的医疗保健服务，例如体检、牙科和心理保健服务不足。</w:t>
      </w:r>
    </w:p>
    <w:p w:rsidR="00000000" w:rsidRDefault="00000000">
      <w:pPr>
        <w:ind w:firstLine="510"/>
        <w:rPr>
          <w:rFonts w:eastAsia="SimHei" w:hint="eastAsia"/>
        </w:rPr>
      </w:pPr>
      <w:r>
        <w:rPr>
          <w:rFonts w:eastAsia="SimHei"/>
          <w:bCs/>
        </w:rPr>
        <w:t>63</w:t>
      </w:r>
      <w:r>
        <w:rPr>
          <w:rFonts w:eastAsia="SimHei" w:hint="eastAsia"/>
          <w:bCs/>
        </w:rPr>
        <w:t xml:space="preserve">. </w:t>
      </w:r>
      <w:r>
        <w:rPr>
          <w:rFonts w:eastAsia="SimHei" w:hint="eastAsia"/>
        </w:rPr>
        <w:t xml:space="preserve"> </w:t>
      </w:r>
      <w:r>
        <w:rPr>
          <w:rFonts w:eastAsia="SimHei" w:hint="eastAsia"/>
        </w:rPr>
        <w:t>委员会建议缔约国采取措施，针对最弱势家庭采取行动，加强现有的家庭扶持方案，争取减少接受家庭外照料的儿童人数。委员会进一步建议缔约国：</w:t>
      </w:r>
    </w:p>
    <w:p w:rsidR="00000000" w:rsidRDefault="00000000">
      <w:pPr>
        <w:numPr>
          <w:ilvl w:val="0"/>
          <w:numId w:val="704"/>
        </w:numPr>
        <w:tabs>
          <w:tab w:val="clear" w:pos="1531"/>
        </w:tabs>
        <w:rPr>
          <w:rFonts w:eastAsia="SimHei" w:hint="eastAsia"/>
        </w:rPr>
      </w:pPr>
      <w:r>
        <w:rPr>
          <w:rFonts w:eastAsia="SimHei" w:hint="eastAsia"/>
        </w:rPr>
        <w:t>加强对寄养工作的支持，改善寄养儿童平等获得适当医疗保健的机会；</w:t>
      </w:r>
    </w:p>
    <w:p w:rsidR="00000000" w:rsidRDefault="00000000">
      <w:pPr>
        <w:numPr>
          <w:ilvl w:val="0"/>
          <w:numId w:val="704"/>
        </w:numPr>
        <w:tabs>
          <w:tab w:val="clear" w:pos="1531"/>
        </w:tabs>
        <w:rPr>
          <w:rFonts w:eastAsia="SimHei" w:hint="eastAsia"/>
        </w:rPr>
      </w:pPr>
      <w:r>
        <w:rPr>
          <w:rFonts w:eastAsia="SimHei" w:hint="eastAsia"/>
        </w:rPr>
        <w:t>加强对寄养的监督，并定期对此种安置情况进行审查，争取让儿童与其自然家庭团聚；</w:t>
      </w:r>
    </w:p>
    <w:p w:rsidR="00000000" w:rsidRDefault="00000000">
      <w:pPr>
        <w:numPr>
          <w:ilvl w:val="0"/>
          <w:numId w:val="704"/>
        </w:numPr>
        <w:tabs>
          <w:tab w:val="clear" w:pos="1531"/>
        </w:tabs>
        <w:rPr>
          <w:rFonts w:eastAsia="SimHei" w:hint="eastAsia"/>
        </w:rPr>
      </w:pPr>
      <w:r>
        <w:rPr>
          <w:rFonts w:eastAsia="SimHei" w:hint="eastAsia"/>
        </w:rPr>
        <w:t>鼓励寄养儿童与其自然家庭保持联系，并为其提供这一方面的便利。</w:t>
      </w:r>
    </w:p>
    <w:p w:rsidR="00000000" w:rsidRDefault="00000000">
      <w:pPr>
        <w:spacing w:after="240"/>
        <w:ind w:firstLine="510"/>
        <w:rPr>
          <w:rFonts w:eastAsia="SimHei" w:hint="eastAsia"/>
        </w:rPr>
      </w:pPr>
      <w:r>
        <w:rPr>
          <w:rFonts w:eastAsia="SimHei"/>
        </w:rPr>
        <w:t>64.</w:t>
      </w:r>
      <w:r>
        <w:rPr>
          <w:rFonts w:eastAsia="SimHei" w:hint="eastAsia"/>
          <w:bCs/>
        </w:rPr>
        <w:t xml:space="preserve"> </w:t>
      </w:r>
      <w:r>
        <w:rPr>
          <w:rFonts w:eastAsia="SimHei" w:hint="eastAsia"/>
        </w:rPr>
        <w:t xml:space="preserve"> </w:t>
      </w:r>
      <w:r>
        <w:rPr>
          <w:rFonts w:eastAsia="SimHei" w:hint="eastAsia"/>
        </w:rPr>
        <w:t>委员会还建议缔约国尽最大努力，加强对土著家庭的支助，在指定时间内减少接受家庭外照料的众多土著儿童的人数。委员会进一步建议缔约国全面遵守《土著儿童安置原则》，加强与土著社区领袖和土著社区之间的合作，争取在土著家庭中为需要替代性照料的土著儿童找到合适的解决办法。</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父母被监禁的儿童</w:t>
      </w:r>
    </w:p>
    <w:p w:rsidR="00000000" w:rsidRDefault="00000000">
      <w:pPr>
        <w:ind w:firstLine="510"/>
        <w:rPr>
          <w:rFonts w:hint="eastAsia"/>
        </w:rPr>
      </w:pPr>
      <w:r>
        <w:t>65</w:t>
      </w:r>
      <w:r>
        <w:rPr>
          <w:rFonts w:hint="eastAsia"/>
        </w:rPr>
        <w:t xml:space="preserve">.  </w:t>
      </w:r>
      <w:r>
        <w:rPr>
          <w:rFonts w:hint="eastAsia"/>
        </w:rPr>
        <w:t>委员会虽然注意到缔约国为处理这一问题所作出的努力，包括“囚犯与其家人方案”，但关注据称大量儿童父母有一方坐牢，而其中又以土著儿童居多。</w:t>
      </w:r>
    </w:p>
    <w:p w:rsidR="00000000" w:rsidRDefault="00000000">
      <w:pPr>
        <w:widowControl w:val="0"/>
        <w:spacing w:after="320"/>
        <w:ind w:firstLine="510"/>
        <w:rPr>
          <w:rFonts w:eastAsia="SimHei"/>
        </w:rPr>
      </w:pPr>
      <w:r>
        <w:rPr>
          <w:rFonts w:eastAsia="SimHei"/>
          <w:bCs/>
        </w:rPr>
        <w:t>66.</w:t>
      </w:r>
      <w:r>
        <w:rPr>
          <w:rFonts w:eastAsia="SimHei" w:hint="eastAsia"/>
        </w:rPr>
        <w:t xml:space="preserve">  </w:t>
      </w:r>
      <w:r>
        <w:rPr>
          <w:rFonts w:eastAsia="SimHei" w:hint="eastAsia"/>
          <w:spacing w:val="8"/>
        </w:rPr>
        <w:t>委员会建议缔约国继续采取并加强各项措施，为这些儿童提供适当支助，包括提供咨询，并在不违背儿童最大利益的情况下，为其与坐牢的父母联系提供便利。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暴力、虐待、忽视和粗暴对待</w:t>
      </w:r>
    </w:p>
    <w:p w:rsidR="00000000" w:rsidRDefault="00000000">
      <w:pPr>
        <w:rPr>
          <w:rFonts w:hint="eastAsia"/>
        </w:rPr>
      </w:pPr>
      <w:r>
        <w:rPr>
          <w:rFonts w:hint="eastAsia"/>
        </w:rPr>
        <w:tab/>
      </w:r>
      <w:r>
        <w:t>67</w:t>
      </w:r>
      <w:r>
        <w:rPr>
          <w:rFonts w:hint="eastAsia"/>
        </w:rPr>
        <w:t xml:space="preserve">.  </w:t>
      </w:r>
      <w:r>
        <w:rPr>
          <w:rFonts w:hint="eastAsia"/>
        </w:rPr>
        <w:t>委员会赞赏地注意到缔约国为处理这一问题所开展的活动和各项措施，包括两项旨在减少土著社区家庭暴力行为的方案，但委员会与缔约国一样，对虐待儿童仍然是澳大利亚社会的一个主要问题表示关注，因为这一问题对儿童的身心健康及其受教育和就业的机会均产生了影响。委员会还对儿童很容易受家庭暴力之害的问题表示关注。</w:t>
      </w:r>
    </w:p>
    <w:p w:rsidR="00000000" w:rsidRDefault="00000000">
      <w:pPr>
        <w:rPr>
          <w:rFonts w:eastAsia="SimHei" w:hint="eastAsia"/>
        </w:rPr>
      </w:pPr>
      <w:r>
        <w:rPr>
          <w:rFonts w:eastAsia="SimHei"/>
          <w:bCs/>
        </w:rPr>
        <w:tab/>
        <w:t>68.</w:t>
      </w:r>
      <w:r>
        <w:rPr>
          <w:rFonts w:eastAsia="SimHei" w:hint="eastAsia"/>
        </w:rPr>
        <w:t xml:space="preserve">  </w:t>
      </w:r>
      <w:r>
        <w:rPr>
          <w:rFonts w:eastAsia="SimHei" w:hint="eastAsia"/>
        </w:rPr>
        <w:t>根据《公约》第</w:t>
      </w:r>
      <w:r>
        <w:rPr>
          <w:rFonts w:eastAsia="SimHei" w:hint="eastAsia"/>
          <w:b/>
        </w:rPr>
        <w:t>19</w:t>
      </w:r>
      <w:r>
        <w:rPr>
          <w:rFonts w:eastAsia="SimHei" w:hint="eastAsia"/>
        </w:rPr>
        <w:t>条，委员会建议缔约国：</w:t>
      </w:r>
    </w:p>
    <w:p w:rsidR="00000000" w:rsidRDefault="00000000">
      <w:pPr>
        <w:numPr>
          <w:ilvl w:val="0"/>
          <w:numId w:val="705"/>
        </w:numPr>
        <w:tabs>
          <w:tab w:val="clear" w:pos="1531"/>
        </w:tabs>
        <w:rPr>
          <w:rFonts w:eastAsia="SimHei" w:hint="eastAsia"/>
        </w:rPr>
      </w:pPr>
      <w:r>
        <w:rPr>
          <w:rFonts w:eastAsia="SimHei" w:hint="eastAsia"/>
        </w:rPr>
        <w:t>继续采取措施防治和打击虐待儿童和侵害儿童的暴力现象，并加强各项措施，鼓励人们举报虐待儿童案件；</w:t>
      </w:r>
    </w:p>
    <w:p w:rsidR="00000000" w:rsidRDefault="00000000">
      <w:pPr>
        <w:numPr>
          <w:ilvl w:val="0"/>
          <w:numId w:val="705"/>
        </w:numPr>
        <w:tabs>
          <w:tab w:val="clear" w:pos="1531"/>
        </w:tabs>
        <w:rPr>
          <w:rFonts w:eastAsia="SimHei" w:hint="eastAsia"/>
        </w:rPr>
      </w:pPr>
      <w:r>
        <w:rPr>
          <w:rFonts w:eastAsia="SimHei" w:hint="eastAsia"/>
        </w:rPr>
        <w:t>对举报的虐待和暴力案件进行适当的调查和起诉；</w:t>
      </w:r>
    </w:p>
    <w:p w:rsidR="00000000" w:rsidRDefault="00000000">
      <w:pPr>
        <w:numPr>
          <w:ilvl w:val="0"/>
          <w:numId w:val="705"/>
        </w:numPr>
        <w:tabs>
          <w:tab w:val="clear" w:pos="1531"/>
        </w:tabs>
        <w:rPr>
          <w:rFonts w:eastAsia="SimHei" w:hint="eastAsia"/>
        </w:rPr>
      </w:pPr>
      <w:r>
        <w:rPr>
          <w:rFonts w:eastAsia="SimHei" w:hint="eastAsia"/>
        </w:rPr>
        <w:t>确保一切暴力行为受害者均有机会获得咨询以及康复和重新融入社会的援助；</w:t>
      </w:r>
    </w:p>
    <w:p w:rsidR="00000000" w:rsidRDefault="00000000">
      <w:pPr>
        <w:numPr>
          <w:ilvl w:val="0"/>
          <w:numId w:val="705"/>
        </w:numPr>
        <w:tabs>
          <w:tab w:val="clear" w:pos="1531"/>
        </w:tabs>
        <w:rPr>
          <w:rFonts w:eastAsia="SimHei" w:hint="eastAsia"/>
        </w:rPr>
      </w:pPr>
      <w:r>
        <w:rPr>
          <w:rFonts w:eastAsia="SimHei" w:hint="eastAsia"/>
        </w:rPr>
        <w:t>为受虐待的儿童提供适当保护；</w:t>
      </w:r>
    </w:p>
    <w:p w:rsidR="00000000" w:rsidRDefault="00000000">
      <w:pPr>
        <w:numPr>
          <w:ilvl w:val="0"/>
          <w:numId w:val="705"/>
        </w:numPr>
        <w:tabs>
          <w:tab w:val="clear" w:pos="1531"/>
        </w:tabs>
        <w:rPr>
          <w:rFonts w:eastAsia="SimHei" w:hint="eastAsia"/>
        </w:rPr>
      </w:pPr>
      <w:r>
        <w:rPr>
          <w:rFonts w:eastAsia="SimHei" w:hint="eastAsia"/>
        </w:rPr>
        <w:t>加强各项措施，从根源上解决家庭暴力问题，特别注意边缘和弱势群体。</w:t>
      </w:r>
    </w:p>
    <w:p w:rsidR="00000000" w:rsidRDefault="00000000">
      <w:pPr>
        <w:spacing w:after="320"/>
        <w:rPr>
          <w:rFonts w:hint="eastAsia"/>
        </w:rPr>
      </w:pPr>
      <w:r>
        <w:rPr>
          <w:rFonts w:eastAsia="SimHei" w:hint="eastAsia"/>
        </w:rPr>
        <w:tab/>
      </w:r>
      <w:r>
        <w:rPr>
          <w:rFonts w:eastAsia="SimHei"/>
          <w:bCs/>
        </w:rPr>
        <w:t>69</w:t>
      </w:r>
      <w:r>
        <w:rPr>
          <w:rFonts w:eastAsia="SimHei" w:hint="eastAsia"/>
          <w:bCs/>
        </w:rPr>
        <w:t>.</w:t>
      </w:r>
      <w:r>
        <w:rPr>
          <w:rFonts w:eastAsia="SimHei" w:hint="eastAsia"/>
        </w:rPr>
        <w:t xml:space="preserve">  </w:t>
      </w:r>
      <w:r>
        <w:rPr>
          <w:rFonts w:eastAsia="SimHei" w:hint="eastAsia"/>
        </w:rPr>
        <w:t>在秘书长关于对儿童的暴力问题研究以及向各国政府发出的相关问卷中，委员会对缔约国书面答复问卷和参加</w:t>
      </w:r>
      <w:r>
        <w:rPr>
          <w:rFonts w:eastAsia="SimHei" w:hint="eastAsia"/>
          <w:b/>
        </w:rPr>
        <w:t>2005</w:t>
      </w:r>
      <w:r>
        <w:rPr>
          <w:rFonts w:eastAsia="SimHei" w:hint="eastAsia"/>
        </w:rPr>
        <w:t>年</w:t>
      </w:r>
      <w:r>
        <w:rPr>
          <w:rFonts w:eastAsia="SimHei" w:hint="eastAsia"/>
          <w:b/>
        </w:rPr>
        <w:t>6</w:t>
      </w:r>
      <w:r>
        <w:rPr>
          <w:rFonts w:eastAsia="SimHei" w:hint="eastAsia"/>
        </w:rPr>
        <w:t>月</w:t>
      </w:r>
      <w:r>
        <w:rPr>
          <w:rFonts w:eastAsia="SimHei" w:hint="eastAsia"/>
          <w:b/>
        </w:rPr>
        <w:t>14</w:t>
      </w:r>
      <w:r>
        <w:rPr>
          <w:rFonts w:eastAsia="SimHei" w:hint="eastAsia"/>
        </w:rPr>
        <w:t>日至</w:t>
      </w:r>
      <w:r>
        <w:rPr>
          <w:rFonts w:eastAsia="SimHei" w:hint="eastAsia"/>
          <w:b/>
        </w:rPr>
        <w:t>16</w:t>
      </w:r>
      <w:r>
        <w:rPr>
          <w:rFonts w:eastAsia="SimHei" w:hint="eastAsia"/>
        </w:rPr>
        <w:t>日在泰国举行的东亚和太平洋区域磋商会议表示赞赏。委员会建议缔约国以区磋商成果作为手段，与民间社会合作采取行动，确保所有儿童受到保护，免受一切形式的身心和性暴力，积聚力量采取具体和具有时限的行动，防止和处理这种暴力和虐待行为。</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5</w:t>
      </w:r>
      <w:r>
        <w:rPr>
          <w:rFonts w:ascii="Time New Roman" w:eastAsia="SimHei" w:hAnsi="Time New Roman" w:hint="eastAsia"/>
          <w:u w:val="none"/>
        </w:rPr>
        <w:t xml:space="preserve">.  </w:t>
      </w:r>
      <w:r>
        <w:rPr>
          <w:rFonts w:ascii="Time New Roman" w:eastAsia="SimHei" w:hAnsi="Time New Roman" w:hint="eastAsia"/>
          <w:u w:val="none"/>
        </w:rPr>
        <w:t>基本保健和福利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残疾儿童</w:t>
      </w:r>
    </w:p>
    <w:p w:rsidR="00000000" w:rsidRDefault="00000000">
      <w:pPr>
        <w:rPr>
          <w:rFonts w:hint="eastAsia"/>
        </w:rPr>
      </w:pPr>
      <w:r>
        <w:rPr>
          <w:rFonts w:hint="eastAsia"/>
        </w:rPr>
        <w:tab/>
      </w:r>
      <w:r>
        <w:t>70</w:t>
      </w:r>
      <w:r>
        <w:rPr>
          <w:rFonts w:hint="eastAsia"/>
        </w:rPr>
        <w:t xml:space="preserve">.  </w:t>
      </w:r>
      <w:r>
        <w:rPr>
          <w:rFonts w:hint="eastAsia"/>
        </w:rPr>
        <w:t>委员会注意到缔约国提出残疾儿童权利倡议，但表示关注有关残疾儿童的资料十分匮乏，特别是有关土著残疾儿童、残疾儿童替代性照料以及偏僻或农村残疾儿童的资料尤其匮乏。委员会还注意到，有一个政府工作组正在处理对“无决策”能力儿童进行结扎绝育问题。</w:t>
      </w:r>
    </w:p>
    <w:p w:rsidR="00000000" w:rsidRDefault="00000000">
      <w:pPr>
        <w:widowControl w:val="0"/>
        <w:rPr>
          <w:rFonts w:eastAsia="SimHei" w:hint="eastAsia"/>
        </w:rPr>
      </w:pPr>
      <w:r>
        <w:rPr>
          <w:rFonts w:hint="eastAsia"/>
        </w:rPr>
        <w:tab/>
      </w:r>
      <w:r>
        <w:rPr>
          <w:rFonts w:eastAsia="SimHei"/>
          <w:bCs/>
        </w:rPr>
        <w:t>71.</w:t>
      </w:r>
      <w:r>
        <w:rPr>
          <w:rFonts w:eastAsia="SimHei" w:hint="eastAsia"/>
        </w:rPr>
        <w:t xml:space="preserve">  </w:t>
      </w:r>
      <w:r>
        <w:rPr>
          <w:rFonts w:eastAsia="SimHei" w:hint="eastAsia"/>
        </w:rPr>
        <w:t>根据联合国《残疾人机会均等规则》</w:t>
      </w:r>
      <w:r>
        <w:rPr>
          <w:rFonts w:eastAsia="SimHei" w:hint="eastAsia"/>
        </w:rPr>
        <w:t>(</w:t>
      </w:r>
      <w:r>
        <w:rPr>
          <w:rFonts w:eastAsia="SimHei" w:hint="eastAsia"/>
        </w:rPr>
        <w:t>大会第</w:t>
      </w:r>
      <w:r>
        <w:rPr>
          <w:rFonts w:eastAsia="SimHei" w:hint="eastAsia"/>
          <w:b/>
        </w:rPr>
        <w:t>48</w:t>
      </w:r>
      <w:r>
        <w:rPr>
          <w:rFonts w:eastAsia="SimHei" w:hint="eastAsia"/>
        </w:rPr>
        <w:t>/</w:t>
      </w:r>
      <w:r>
        <w:rPr>
          <w:rFonts w:eastAsia="SimHei" w:hint="eastAsia"/>
          <w:b/>
        </w:rPr>
        <w:t>96</w:t>
      </w:r>
      <w:r>
        <w:rPr>
          <w:rFonts w:eastAsia="SimHei" w:hint="eastAsia"/>
        </w:rPr>
        <w:t>号决议</w:t>
      </w:r>
      <w:r>
        <w:rPr>
          <w:rFonts w:eastAsia="SimHei" w:hint="eastAsia"/>
        </w:rPr>
        <w:t>)</w:t>
      </w:r>
      <w:r>
        <w:rPr>
          <w:rFonts w:eastAsia="SimHei" w:hint="eastAsia"/>
        </w:rPr>
        <w:t>和委员会关于“残疾儿童”问题一般性讨论日所通过的建议</w:t>
      </w:r>
      <w:r>
        <w:rPr>
          <w:rFonts w:eastAsia="SimHei" w:hint="eastAsia"/>
        </w:rPr>
        <w:t>(</w:t>
      </w:r>
      <w:r>
        <w:rPr>
          <w:rFonts w:eastAsia="SimHei" w:hint="eastAsia"/>
        </w:rPr>
        <w:t>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69</w:t>
      </w:r>
      <w:r>
        <w:rPr>
          <w:rFonts w:eastAsia="SimHei" w:hint="eastAsia"/>
        </w:rPr>
        <w:t>)</w:t>
      </w:r>
      <w:r>
        <w:rPr>
          <w:rFonts w:eastAsia="SimHei" w:hint="eastAsia"/>
        </w:rPr>
        <w:t>，委员会鼓励缔约国继续积极开展目前所做的工作，并：</w:t>
      </w:r>
    </w:p>
    <w:p w:rsidR="00000000" w:rsidRDefault="00000000">
      <w:pPr>
        <w:numPr>
          <w:ilvl w:val="0"/>
          <w:numId w:val="706"/>
        </w:numPr>
        <w:tabs>
          <w:tab w:val="clear" w:pos="1531"/>
        </w:tabs>
        <w:rPr>
          <w:rFonts w:eastAsia="SimHei" w:hint="eastAsia"/>
        </w:rPr>
      </w:pPr>
      <w:r>
        <w:rPr>
          <w:rFonts w:eastAsia="SimHei" w:hint="eastAsia"/>
        </w:rPr>
        <w:t>采取全国一致的做法收集残疾儿童数据；</w:t>
      </w:r>
    </w:p>
    <w:p w:rsidR="00000000" w:rsidRDefault="00000000">
      <w:pPr>
        <w:numPr>
          <w:ilvl w:val="0"/>
          <w:numId w:val="706"/>
        </w:numPr>
        <w:tabs>
          <w:tab w:val="clear" w:pos="1531"/>
        </w:tabs>
        <w:rPr>
          <w:rFonts w:eastAsia="SimHei" w:hint="eastAsia"/>
        </w:rPr>
      </w:pPr>
      <w:r>
        <w:rPr>
          <w:rFonts w:eastAsia="SimHei" w:hint="eastAsia"/>
        </w:rPr>
        <w:t>确保残疾儿童机会均等，能全面参与各个方面的生活，并加大公共宣传力度，以扭转公众的消极态度；</w:t>
      </w:r>
    </w:p>
    <w:p w:rsidR="00000000" w:rsidRDefault="00000000">
      <w:pPr>
        <w:numPr>
          <w:ilvl w:val="0"/>
          <w:numId w:val="706"/>
        </w:numPr>
        <w:tabs>
          <w:tab w:val="clear" w:pos="1531"/>
        </w:tabs>
        <w:rPr>
          <w:rFonts w:eastAsia="SimHei" w:hint="eastAsia"/>
        </w:rPr>
      </w:pPr>
      <w:r>
        <w:rPr>
          <w:rFonts w:eastAsia="SimHei" w:hint="eastAsia"/>
        </w:rPr>
        <w:t>加大努力，尤其在地方一级提供必要的专业人员</w:t>
      </w:r>
      <w:r>
        <w:rPr>
          <w:rFonts w:eastAsia="SimHei" w:hint="eastAsia"/>
        </w:rPr>
        <w:t>(</w:t>
      </w:r>
      <w:r>
        <w:rPr>
          <w:rFonts w:eastAsia="SimHei" w:hint="eastAsia"/>
        </w:rPr>
        <w:t>即残疾问题专家</w:t>
      </w:r>
      <w:r>
        <w:rPr>
          <w:rFonts w:eastAsia="SimHei" w:hint="eastAsia"/>
        </w:rPr>
        <w:t>)</w:t>
      </w:r>
      <w:r>
        <w:rPr>
          <w:rFonts w:eastAsia="SimHei" w:hint="eastAsia"/>
        </w:rPr>
        <w:t>和财政资源，宣传和扩大基于社区的康复方案，其中包括父母支助小组；</w:t>
      </w:r>
    </w:p>
    <w:p w:rsidR="00000000" w:rsidRDefault="00000000">
      <w:pPr>
        <w:numPr>
          <w:ilvl w:val="0"/>
          <w:numId w:val="706"/>
        </w:numPr>
        <w:tabs>
          <w:tab w:val="clear" w:pos="1531"/>
        </w:tabs>
        <w:rPr>
          <w:rFonts w:eastAsia="SimHei" w:hint="eastAsia"/>
        </w:rPr>
      </w:pPr>
      <w:r>
        <w:rPr>
          <w:rFonts w:eastAsia="SimHei" w:hint="eastAsia"/>
        </w:rPr>
        <w:t>实行“教育残疾标准”，为“识字、算术和特别学习需求方案”这一旨在提高教育上处于不利地位的学生</w:t>
      </w:r>
      <w:r>
        <w:rPr>
          <w:rFonts w:eastAsia="SimHei" w:hint="eastAsia"/>
        </w:rPr>
        <w:t>(</w:t>
      </w:r>
      <w:r>
        <w:rPr>
          <w:rFonts w:eastAsia="SimHei" w:hint="eastAsia"/>
        </w:rPr>
        <w:t>包括残疾学生</w:t>
      </w:r>
      <w:r>
        <w:rPr>
          <w:rFonts w:eastAsia="SimHei" w:hint="eastAsia"/>
        </w:rPr>
        <w:t>)</w:t>
      </w:r>
      <w:r>
        <w:rPr>
          <w:rFonts w:eastAsia="SimHei" w:hint="eastAsia"/>
        </w:rPr>
        <w:t>的识字、算术及其他学习成绩的针对性很强的方案，提供适当支助；</w:t>
      </w:r>
    </w:p>
    <w:p w:rsidR="00000000" w:rsidRDefault="00000000">
      <w:pPr>
        <w:numPr>
          <w:ilvl w:val="0"/>
          <w:numId w:val="706"/>
        </w:numPr>
        <w:tabs>
          <w:tab w:val="clear" w:pos="1531"/>
        </w:tabs>
        <w:spacing w:after="240"/>
        <w:rPr>
          <w:rFonts w:hint="eastAsia"/>
        </w:rPr>
      </w:pPr>
      <w:r>
        <w:rPr>
          <w:rFonts w:eastAsia="SimHei" w:hint="eastAsia"/>
        </w:rPr>
        <w:t>禁止对有无残疾的儿童实施绝育，提倡并采取其他措施，例如酌情注射避孕药等措施来避免意外怀孕。</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健康和获得保健服务的机会</w:t>
      </w:r>
    </w:p>
    <w:p w:rsidR="00000000" w:rsidRDefault="00000000">
      <w:pPr>
        <w:rPr>
          <w:rFonts w:hint="eastAsia"/>
        </w:rPr>
      </w:pPr>
      <w:r>
        <w:rPr>
          <w:rFonts w:hint="eastAsia"/>
        </w:rPr>
        <w:tab/>
      </w:r>
      <w:r>
        <w:t>72</w:t>
      </w:r>
      <w:r>
        <w:rPr>
          <w:rFonts w:hint="eastAsia"/>
        </w:rPr>
        <w:t xml:space="preserve">.  </w:t>
      </w:r>
      <w:r>
        <w:rPr>
          <w:rFonts w:hint="eastAsia"/>
        </w:rPr>
        <w:t>委员会注意到缔约国努力预防超重和肥胖症，提倡母乳喂养，防止伤害现象。然而，委员会仍感关注的是，在全国存在营养过剩、超重和肥胖症的同时，土著儿童却营养不良和营养不足。虽然，最近有研究表明，近年来土著婴儿死亡率有所下降，但委员会仍感关注的是，土著与非土著儿童之间的健康状况相差很大，而且生活在偏远和农村地区的儿童无法平等地获得保健。</w:t>
      </w:r>
    </w:p>
    <w:p w:rsidR="00000000" w:rsidRDefault="00000000">
      <w:pPr>
        <w:rPr>
          <w:rFonts w:eastAsia="SimHei" w:hint="eastAsia"/>
        </w:rPr>
      </w:pPr>
      <w:r>
        <w:rPr>
          <w:rFonts w:hint="eastAsia"/>
        </w:rPr>
        <w:tab/>
      </w:r>
      <w:r>
        <w:rPr>
          <w:rFonts w:eastAsia="SimHei"/>
          <w:bCs/>
        </w:rPr>
        <w:t>73.</w:t>
      </w:r>
      <w:r>
        <w:rPr>
          <w:rFonts w:eastAsia="SimHei"/>
        </w:rPr>
        <w:t xml:space="preserve">  </w:t>
      </w:r>
      <w:r>
        <w:rPr>
          <w:rFonts w:eastAsia="SimHei" w:hint="eastAsia"/>
        </w:rPr>
        <w:t>委员会建议缔约国采取一切必要措施，确保所有儿童都有机会获得同等质量的保健服务，特别注意属于弱势群体儿童，尤其是土著儿童和偏远地区儿童。此外，委员会还建议缔约国采取适当措施，在一定时间内，消除土著与非土著儿童之间营养状况方面的悬殊差距。</w:t>
      </w:r>
    </w:p>
    <w:p w:rsidR="00000000" w:rsidRDefault="00000000">
      <w:pPr>
        <w:rPr>
          <w:rFonts w:hint="eastAsia"/>
        </w:rPr>
      </w:pPr>
      <w:r>
        <w:rPr>
          <w:rFonts w:hint="eastAsia"/>
        </w:rPr>
        <w:tab/>
      </w:r>
      <w:r>
        <w:t>74</w:t>
      </w:r>
      <w:r>
        <w:rPr>
          <w:rFonts w:hint="eastAsia"/>
        </w:rPr>
        <w:t xml:space="preserve">.  </w:t>
      </w:r>
      <w:r>
        <w:rPr>
          <w:rFonts w:hint="eastAsia"/>
        </w:rPr>
        <w:t>委员会还表示关注，“注意缺陷多动障碍”</w:t>
      </w:r>
      <w:r>
        <w:rPr>
          <w:rFonts w:hint="eastAsia"/>
        </w:rPr>
        <w:t>(</w:t>
      </w:r>
      <w:r>
        <w:rPr>
          <w:rFonts w:hint="eastAsia"/>
        </w:rPr>
        <w:t>多动症</w:t>
      </w:r>
      <w:r>
        <w:rPr>
          <w:rFonts w:hint="eastAsia"/>
        </w:rPr>
        <w:t>)</w:t>
      </w:r>
      <w:r>
        <w:rPr>
          <w:rFonts w:hint="eastAsia"/>
        </w:rPr>
        <w:t>以及“注意缺陷障碍”</w:t>
      </w:r>
      <w:r>
        <w:rPr>
          <w:rFonts w:hint="eastAsia"/>
        </w:rPr>
        <w:t>(</w:t>
      </w:r>
      <w:r>
        <w:rPr>
          <w:rFonts w:hint="eastAsia"/>
        </w:rPr>
        <w:t>注意力不集中症</w:t>
      </w:r>
      <w:r>
        <w:rPr>
          <w:rFonts w:hint="eastAsia"/>
        </w:rPr>
        <w:t>)</w:t>
      </w:r>
      <w:r>
        <w:rPr>
          <w:rFonts w:hint="eastAsia"/>
        </w:rPr>
        <w:t>常被误诊，尽管有证据表明精神兴奋药物有害处，但医生仍然过量开出这些药物的处方。</w:t>
      </w:r>
    </w:p>
    <w:p w:rsidR="00000000" w:rsidRDefault="00000000">
      <w:pPr>
        <w:spacing w:after="240"/>
        <w:rPr>
          <w:rFonts w:eastAsia="SimHei" w:hint="eastAsia"/>
        </w:rPr>
      </w:pPr>
      <w:r>
        <w:rPr>
          <w:rFonts w:hint="eastAsia"/>
        </w:rPr>
        <w:tab/>
      </w:r>
      <w:r>
        <w:rPr>
          <w:rFonts w:eastAsia="SimHei"/>
          <w:bCs/>
        </w:rPr>
        <w:t>75.</w:t>
      </w:r>
      <w:r>
        <w:rPr>
          <w:rFonts w:eastAsia="SimHei" w:hint="eastAsia"/>
        </w:rPr>
        <w:t xml:space="preserve">  </w:t>
      </w:r>
      <w:r>
        <w:rPr>
          <w:rFonts w:eastAsia="SimHei" w:hint="eastAsia"/>
        </w:rPr>
        <w:t>委员会建议缔约国进一步对多动症和注意力不集中症的诊断与治疗进行研究，其中包括精神兴奋药物对儿童的身体和精神健康可能产生的负面作用，并建议尽可能采用其他管理和治疗方式来处理这些行为上的障碍。</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青少年健康</w:t>
      </w:r>
    </w:p>
    <w:p w:rsidR="00000000" w:rsidRDefault="00000000">
      <w:pPr>
        <w:rPr>
          <w:rFonts w:hint="eastAsia"/>
          <w:snapToGrid/>
        </w:rPr>
      </w:pPr>
      <w:r>
        <w:rPr>
          <w:rFonts w:hint="eastAsia"/>
        </w:rPr>
        <w:tab/>
      </w:r>
      <w:r>
        <w:rPr>
          <w:bCs/>
          <w:snapToGrid/>
        </w:rPr>
        <w:t>76</w:t>
      </w:r>
      <w:r>
        <w:rPr>
          <w:rFonts w:hint="eastAsia"/>
          <w:bCs/>
          <w:snapToGrid/>
        </w:rPr>
        <w:t>.</w:t>
      </w:r>
      <w:r>
        <w:rPr>
          <w:rFonts w:hint="eastAsia"/>
          <w:snapToGrid/>
        </w:rPr>
        <w:t xml:space="preserve">  </w:t>
      </w:r>
      <w:r>
        <w:rPr>
          <w:rFonts w:hint="eastAsia"/>
          <w:snapToGrid/>
        </w:rPr>
        <w:t>委员会对缔约国近年来作出各种努力减少年青人自杀的现象表示欢迎，但仍感关注的是，年青人自杀率仍然很高，特别是土著儿童和无家可归的青少年更是如此，而且精神毛病和药物滥用现象不断增多。</w:t>
      </w:r>
    </w:p>
    <w:p w:rsidR="00000000" w:rsidRDefault="00000000">
      <w:pPr>
        <w:spacing w:after="320"/>
        <w:rPr>
          <w:rFonts w:eastAsia="SimHei" w:hint="eastAsia"/>
        </w:rPr>
      </w:pPr>
      <w:r>
        <w:rPr>
          <w:rFonts w:hint="eastAsia"/>
        </w:rPr>
        <w:tab/>
      </w:r>
      <w:r>
        <w:rPr>
          <w:rFonts w:eastAsia="SimHei"/>
          <w:bCs/>
        </w:rPr>
        <w:t>77.</w:t>
      </w:r>
      <w:r>
        <w:rPr>
          <w:rFonts w:eastAsia="SimHei" w:hint="eastAsia"/>
        </w:rPr>
        <w:t xml:space="preserve">  </w:t>
      </w:r>
      <w:r>
        <w:rPr>
          <w:rFonts w:eastAsia="SimHei" w:hint="eastAsia"/>
        </w:rPr>
        <w:t>委员会根据其关于青少年健康的第</w:t>
      </w:r>
      <w:r>
        <w:rPr>
          <w:rFonts w:eastAsia="SimHei" w:hint="eastAsia"/>
          <w:b/>
        </w:rPr>
        <w:t>4</w:t>
      </w:r>
      <w:r>
        <w:rPr>
          <w:rFonts w:eastAsia="SimHei" w:hint="eastAsia"/>
        </w:rPr>
        <w:t>号一般性意见</w:t>
      </w:r>
      <w:r>
        <w:rPr>
          <w:rFonts w:eastAsia="SimHei" w:hint="eastAsia"/>
        </w:rPr>
        <w:t>(</w:t>
      </w:r>
      <w:r>
        <w:rPr>
          <w:rFonts w:eastAsia="SimHei" w:hint="eastAsia"/>
          <w:b/>
        </w:rPr>
        <w:t>2003</w:t>
      </w:r>
      <w:r>
        <w:rPr>
          <w:rFonts w:eastAsia="SimHei" w:hint="eastAsia"/>
        </w:rPr>
        <w:t>年</w:t>
      </w:r>
      <w:r>
        <w:rPr>
          <w:rFonts w:eastAsia="SimHei" w:hint="eastAsia"/>
        </w:rPr>
        <w:t>)</w:t>
      </w:r>
      <w:r>
        <w:rPr>
          <w:rFonts w:eastAsia="SimHei" w:hint="eastAsia"/>
        </w:rPr>
        <w:t>，鼓励缔约国继续努力并加大力度预防年青人自杀，尤其侧重于心理保健服务，其中包括预防和管理药物滥用现象。</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艾滋病毒</w:t>
      </w:r>
      <w:r>
        <w:rPr>
          <w:rFonts w:ascii="Time New Roman" w:eastAsia="SimHei" w:hAnsi="Time New Roman" w:hint="eastAsia"/>
          <w:u w:val="none"/>
        </w:rPr>
        <w:t>/</w:t>
      </w:r>
      <w:r>
        <w:rPr>
          <w:rFonts w:ascii="Time New Roman" w:eastAsia="SimHei" w:hAnsi="Time New Roman" w:hint="eastAsia"/>
          <w:u w:val="none"/>
        </w:rPr>
        <w:t>艾滋病</w:t>
      </w:r>
    </w:p>
    <w:p w:rsidR="00000000" w:rsidRDefault="00000000">
      <w:pPr>
        <w:rPr>
          <w:rFonts w:hint="eastAsia"/>
        </w:rPr>
      </w:pPr>
      <w:r>
        <w:rPr>
          <w:rFonts w:hint="eastAsia"/>
        </w:rPr>
        <w:tab/>
      </w:r>
      <w:r>
        <w:t>78</w:t>
      </w:r>
      <w:r>
        <w:rPr>
          <w:rFonts w:hint="eastAsia"/>
        </w:rPr>
        <w:t xml:space="preserve">.  </w:t>
      </w:r>
      <w:r>
        <w:rPr>
          <w:rFonts w:hint="eastAsia"/>
        </w:rPr>
        <w:t>委员会注意到缔约国为应对艾滋病毒</w:t>
      </w:r>
      <w:r>
        <w:rPr>
          <w:rFonts w:hint="eastAsia"/>
        </w:rPr>
        <w:t>/</w:t>
      </w:r>
      <w:r>
        <w:rPr>
          <w:rFonts w:hint="eastAsia"/>
        </w:rPr>
        <w:t>艾滋病对儿童带来的威胁所作出的努力，包括新成立了艾滋病、性卫生和肝病部级咨询委员会，但关注最近有报告表明过去</w:t>
      </w:r>
      <w:r>
        <w:rPr>
          <w:rFonts w:hint="eastAsia"/>
        </w:rPr>
        <w:t>4</w:t>
      </w:r>
      <w:r>
        <w:rPr>
          <w:rFonts w:hint="eastAsia"/>
        </w:rPr>
        <w:t>年中土著人患有艾滋病的人数多了一倍以上。</w:t>
      </w:r>
    </w:p>
    <w:p w:rsidR="00000000" w:rsidRDefault="00000000">
      <w:pPr>
        <w:rPr>
          <w:rFonts w:eastAsia="SimHei" w:hint="eastAsia"/>
        </w:rPr>
      </w:pPr>
      <w:r>
        <w:rPr>
          <w:rFonts w:hint="eastAsia"/>
        </w:rPr>
        <w:tab/>
      </w:r>
      <w:r>
        <w:rPr>
          <w:rFonts w:eastAsia="SimHei"/>
          <w:bCs/>
        </w:rPr>
        <w:t>79.</w:t>
      </w:r>
      <w:r>
        <w:rPr>
          <w:rFonts w:eastAsia="SimHei" w:hint="eastAsia"/>
        </w:rPr>
        <w:t xml:space="preserve">  </w:t>
      </w:r>
      <w:r>
        <w:rPr>
          <w:rFonts w:eastAsia="SimHei" w:hint="eastAsia"/>
        </w:rPr>
        <w:t>委员会建议缔约国继续密切关注艾滋病毒</w:t>
      </w:r>
      <w:r>
        <w:rPr>
          <w:rFonts w:eastAsia="SimHei" w:hint="eastAsia"/>
        </w:rPr>
        <w:t>/</w:t>
      </w:r>
      <w:r>
        <w:rPr>
          <w:rFonts w:eastAsia="SimHei" w:hint="eastAsia"/>
        </w:rPr>
        <w:t>艾滋病问题，尤其应该：</w:t>
      </w:r>
    </w:p>
    <w:p w:rsidR="00000000" w:rsidRDefault="00000000">
      <w:pPr>
        <w:numPr>
          <w:ilvl w:val="0"/>
          <w:numId w:val="709"/>
        </w:numPr>
        <w:tabs>
          <w:tab w:val="clear" w:pos="1531"/>
        </w:tabs>
        <w:rPr>
          <w:rFonts w:eastAsia="SimHei" w:hint="eastAsia"/>
        </w:rPr>
      </w:pPr>
      <w:r>
        <w:rPr>
          <w:rFonts w:eastAsia="SimHei" w:hint="eastAsia"/>
        </w:rPr>
        <w:t>继续努力，防止艾滋病毒</w:t>
      </w:r>
      <w:r>
        <w:rPr>
          <w:rFonts w:eastAsia="SimHei" w:hint="eastAsia"/>
        </w:rPr>
        <w:t>/</w:t>
      </w:r>
      <w:r>
        <w:rPr>
          <w:rFonts w:eastAsia="SimHei" w:hint="eastAsia"/>
        </w:rPr>
        <w:t>艾滋病的蔓延，同时考虑到委员会关于艾滋病毒</w:t>
      </w:r>
      <w:r>
        <w:rPr>
          <w:rFonts w:eastAsia="SimHei" w:hint="eastAsia"/>
        </w:rPr>
        <w:t>/</w:t>
      </w:r>
      <w:r>
        <w:rPr>
          <w:rFonts w:eastAsia="SimHei" w:hint="eastAsia"/>
        </w:rPr>
        <w:t>艾滋病与儿童权利的第</w:t>
      </w:r>
      <w:r>
        <w:rPr>
          <w:rFonts w:eastAsia="SimHei" w:hint="eastAsia"/>
          <w:b/>
        </w:rPr>
        <w:t>3</w:t>
      </w:r>
      <w:r>
        <w:rPr>
          <w:rFonts w:eastAsia="SimHei" w:hint="eastAsia"/>
        </w:rPr>
        <w:t>号一般性意见</w:t>
      </w:r>
      <w:r>
        <w:rPr>
          <w:rFonts w:eastAsia="SimHei" w:hint="eastAsia"/>
        </w:rPr>
        <w:t>(</w:t>
      </w:r>
      <w:r>
        <w:rPr>
          <w:rFonts w:eastAsia="SimHei" w:hint="eastAsia"/>
          <w:b/>
        </w:rPr>
        <w:t>2003</w:t>
      </w:r>
      <w:r>
        <w:rPr>
          <w:rFonts w:eastAsia="SimHei" w:hint="eastAsia"/>
        </w:rPr>
        <w:t>年</w:t>
      </w:r>
      <w:r>
        <w:rPr>
          <w:rFonts w:eastAsia="SimHei" w:hint="eastAsia"/>
        </w:rPr>
        <w:t>)</w:t>
      </w:r>
      <w:r>
        <w:rPr>
          <w:rFonts w:eastAsia="SimHei" w:hint="eastAsia"/>
        </w:rPr>
        <w:t>以及艾滋病毒</w:t>
      </w:r>
      <w:r>
        <w:rPr>
          <w:rFonts w:eastAsia="SimHei" w:hint="eastAsia"/>
        </w:rPr>
        <w:t>/</w:t>
      </w:r>
      <w:r>
        <w:rPr>
          <w:rFonts w:eastAsia="SimHei" w:hint="eastAsia"/>
        </w:rPr>
        <w:t>艾滋病与人权问题的国际准则；</w:t>
      </w:r>
    </w:p>
    <w:p w:rsidR="00000000" w:rsidRDefault="00000000">
      <w:pPr>
        <w:numPr>
          <w:ilvl w:val="0"/>
          <w:numId w:val="709"/>
        </w:numPr>
        <w:tabs>
          <w:tab w:val="clear" w:pos="1531"/>
        </w:tabs>
        <w:rPr>
          <w:rFonts w:eastAsia="SimHei" w:hint="eastAsia"/>
        </w:rPr>
      </w:pPr>
      <w:r>
        <w:rPr>
          <w:rFonts w:eastAsia="SimHei" w:hint="eastAsia"/>
        </w:rPr>
        <w:t>加强努力，开展宣传运动和各种方案，提高青少年，特别是弱势群体青少年及广大民众对艾滋病毒</w:t>
      </w:r>
      <w:r>
        <w:rPr>
          <w:rFonts w:eastAsia="SimHei" w:hint="eastAsia"/>
        </w:rPr>
        <w:t>/</w:t>
      </w:r>
      <w:r>
        <w:rPr>
          <w:rFonts w:eastAsia="SimHei" w:hint="eastAsia"/>
        </w:rPr>
        <w:t>艾滋病的认识，以减少对艾滋病儿童患者和感染者的歧视；</w:t>
      </w:r>
    </w:p>
    <w:p w:rsidR="00000000" w:rsidRDefault="00000000">
      <w:pPr>
        <w:numPr>
          <w:ilvl w:val="0"/>
          <w:numId w:val="709"/>
        </w:numPr>
        <w:tabs>
          <w:tab w:val="clear" w:pos="1531"/>
        </w:tabs>
        <w:spacing w:after="240"/>
        <w:rPr>
          <w:rFonts w:hint="eastAsia"/>
        </w:rPr>
      </w:pPr>
      <w:r>
        <w:rPr>
          <w:rFonts w:eastAsia="SimHei" w:hint="eastAsia"/>
        </w:rPr>
        <w:t>通过专门根据土著社区的情况以符合其文化的方式开展安全性行为宣传等方式，亟须解决土著人中被诊断患有艾滋病的人数明显增多的问题。</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生活水平</w:t>
      </w:r>
    </w:p>
    <w:p w:rsidR="00000000" w:rsidRDefault="00000000">
      <w:pPr>
        <w:rPr>
          <w:rFonts w:hint="eastAsia"/>
        </w:rPr>
      </w:pPr>
      <w:r>
        <w:rPr>
          <w:rFonts w:hint="eastAsia"/>
        </w:rPr>
        <w:tab/>
      </w:r>
      <w:r>
        <w:t>80</w:t>
      </w:r>
      <w:r>
        <w:rPr>
          <w:rFonts w:hint="eastAsia"/>
        </w:rPr>
        <w:t xml:space="preserve">.  </w:t>
      </w:r>
      <w:r>
        <w:rPr>
          <w:rFonts w:hint="eastAsia"/>
        </w:rPr>
        <w:t>委员会赞赏地注意到联邦政府对土著人住房和基础设施方面的大量拨款以及“土著住房和基础设施方案”的重要举措，但强调其关注土著儿童以及农村和偏远地区儿童生活水平低的问题。</w:t>
      </w:r>
    </w:p>
    <w:p w:rsidR="00000000" w:rsidRDefault="00000000">
      <w:pPr>
        <w:widowControl w:val="0"/>
        <w:rPr>
          <w:rFonts w:hint="eastAsia"/>
        </w:rPr>
      </w:pPr>
      <w:r>
        <w:rPr>
          <w:rFonts w:hint="eastAsia"/>
        </w:rPr>
        <w:tab/>
      </w:r>
      <w:r>
        <w:t>81</w:t>
      </w:r>
      <w:r>
        <w:rPr>
          <w:rFonts w:hint="eastAsia"/>
        </w:rPr>
        <w:t xml:space="preserve">.  </w:t>
      </w:r>
      <w:r>
        <w:rPr>
          <w:rFonts w:hint="eastAsia"/>
        </w:rPr>
        <w:t>委员会还注意到缔约国没有正式确定贫困线，表示关注缔约国没有适当考虑生活条件差对儿童福利与发展的影响。</w:t>
      </w:r>
    </w:p>
    <w:p w:rsidR="00000000" w:rsidRDefault="00000000">
      <w:pPr>
        <w:rPr>
          <w:rFonts w:eastAsia="SimHei" w:hint="eastAsia"/>
        </w:rPr>
      </w:pPr>
      <w:r>
        <w:rPr>
          <w:rFonts w:hint="eastAsia"/>
        </w:rPr>
        <w:tab/>
      </w:r>
      <w:r>
        <w:rPr>
          <w:rFonts w:eastAsia="SimHei"/>
          <w:bCs/>
        </w:rPr>
        <w:t>82.</w:t>
      </w:r>
      <w:r>
        <w:rPr>
          <w:rFonts w:eastAsia="SimHei" w:hint="eastAsia"/>
        </w:rPr>
        <w:t xml:space="preserve">  </w:t>
      </w:r>
      <w:r>
        <w:rPr>
          <w:rFonts w:eastAsia="SimHei" w:hint="eastAsia"/>
        </w:rPr>
        <w:t>根据《公约》第</w:t>
      </w:r>
      <w:r>
        <w:rPr>
          <w:rFonts w:eastAsia="SimHei" w:hint="eastAsia"/>
          <w:b/>
        </w:rPr>
        <w:t>27</w:t>
      </w:r>
      <w:r>
        <w:rPr>
          <w:rFonts w:eastAsia="SimHei" w:hint="eastAsia"/>
        </w:rPr>
        <w:t>条，委员会建议缔约国努力为人们提供可负担得起的住房，并采取一切可能措施，提高土著儿童以及农村和偏远地区儿童的生活水平。</w:t>
      </w:r>
    </w:p>
    <w:p w:rsidR="00000000" w:rsidRDefault="00000000">
      <w:pPr>
        <w:spacing w:after="320"/>
        <w:rPr>
          <w:rFonts w:hint="eastAsia"/>
        </w:rPr>
      </w:pPr>
      <w:r>
        <w:rPr>
          <w:rFonts w:eastAsia="SimHei" w:hint="eastAsia"/>
        </w:rPr>
        <w:tab/>
      </w:r>
      <w:r>
        <w:rPr>
          <w:rFonts w:eastAsia="SimHei"/>
          <w:bCs/>
        </w:rPr>
        <w:t>83.</w:t>
      </w:r>
      <w:r>
        <w:rPr>
          <w:rFonts w:eastAsia="SimHei" w:hint="eastAsia"/>
        </w:rPr>
        <w:t xml:space="preserve">  </w:t>
      </w:r>
      <w:r>
        <w:rPr>
          <w:rFonts w:eastAsia="SimHei" w:hint="eastAsia"/>
        </w:rPr>
        <w:t>委员会还建议缔约国处理并系统地调查经济困难对儿童的影响，争取采取制定措施，减少其对儿童健康成长的负面作用。</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6</w:t>
      </w:r>
      <w:r>
        <w:rPr>
          <w:rFonts w:ascii="Time New Roman" w:eastAsia="SimHei" w:hAnsi="Time New Roman" w:hint="eastAsia"/>
          <w:u w:val="none"/>
        </w:rPr>
        <w:t xml:space="preserve">.  </w:t>
      </w:r>
      <w:r>
        <w:rPr>
          <w:rFonts w:ascii="Time New Roman" w:eastAsia="SimHei" w:hAnsi="Time New Roman" w:hint="eastAsia"/>
          <w:u w:val="none"/>
        </w:rPr>
        <w:t>教育、休闲和文化活动</w:t>
      </w:r>
    </w:p>
    <w:p w:rsidR="00000000" w:rsidRDefault="00000000">
      <w:pPr>
        <w:rPr>
          <w:rFonts w:hint="eastAsia"/>
        </w:rPr>
      </w:pPr>
      <w:r>
        <w:rPr>
          <w:rFonts w:hint="eastAsia"/>
        </w:rPr>
        <w:tab/>
      </w:r>
      <w:r>
        <w:t>84</w:t>
      </w:r>
      <w:r>
        <w:rPr>
          <w:rFonts w:hint="eastAsia"/>
        </w:rPr>
        <w:t xml:space="preserve">.  </w:t>
      </w:r>
      <w:r>
        <w:rPr>
          <w:rFonts w:hint="eastAsia"/>
        </w:rPr>
        <w:t>委员会承认缔约国在这一领域的努力，包括“职业教育和培训儿童照料方案”，但继续表示关注土著儿童以及偏远地区儿童受教育非常困难，尤其是完成学业者很少，辍学率很高。</w:t>
      </w:r>
    </w:p>
    <w:p w:rsidR="00000000" w:rsidRDefault="00000000">
      <w:pPr>
        <w:rPr>
          <w:rFonts w:hint="eastAsia"/>
        </w:rPr>
      </w:pPr>
      <w:r>
        <w:tab/>
        <w:t>85</w:t>
      </w:r>
      <w:r>
        <w:rPr>
          <w:rFonts w:hint="eastAsia"/>
        </w:rPr>
        <w:t xml:space="preserve">.  </w:t>
      </w:r>
      <w:r>
        <w:rPr>
          <w:rFonts w:hint="eastAsia"/>
        </w:rPr>
        <w:t>委员会欢迎缔约国采取措施打击校园中恃强欺弱的现象，例如国家安全学校网络以及“恃强欺弱。没门！”网站，但同缔约国一样感到关注的是，由于恃强欺弱的行为极其普遍，因此对遭受过此种行为的儿童，尤其是对儿童心理健康、学业成就以及社会发展带来影响。</w:t>
      </w:r>
    </w:p>
    <w:p w:rsidR="00000000" w:rsidRDefault="00000000">
      <w:pPr>
        <w:rPr>
          <w:rFonts w:eastAsia="SimHei" w:hint="eastAsia"/>
        </w:rPr>
      </w:pPr>
      <w:r>
        <w:rPr>
          <w:rFonts w:hint="eastAsia"/>
        </w:rPr>
        <w:tab/>
      </w:r>
      <w:r>
        <w:rPr>
          <w:rFonts w:eastAsia="SimHei"/>
          <w:bCs/>
        </w:rPr>
        <w:t>86.</w:t>
      </w:r>
      <w:r>
        <w:rPr>
          <w:rFonts w:eastAsia="SimHei" w:hint="eastAsia"/>
          <w:bCs/>
        </w:rPr>
        <w:t xml:space="preserve"> </w:t>
      </w:r>
      <w:r>
        <w:rPr>
          <w:rFonts w:eastAsia="SimHei" w:hint="eastAsia"/>
        </w:rPr>
        <w:t xml:space="preserve"> </w:t>
      </w:r>
      <w:r>
        <w:rPr>
          <w:rFonts w:eastAsia="SimHei" w:hint="eastAsia"/>
        </w:rPr>
        <w:t>委员会建议缔约国：</w:t>
      </w:r>
    </w:p>
    <w:p w:rsidR="00000000" w:rsidRDefault="00000000">
      <w:pPr>
        <w:numPr>
          <w:ilvl w:val="0"/>
          <w:numId w:val="710"/>
        </w:numPr>
        <w:tabs>
          <w:tab w:val="clear" w:pos="1531"/>
        </w:tabs>
        <w:rPr>
          <w:rFonts w:eastAsia="SimHei" w:hint="eastAsia"/>
        </w:rPr>
      </w:pPr>
      <w:r>
        <w:rPr>
          <w:rFonts w:eastAsia="SimHei" w:hint="eastAsia"/>
        </w:rPr>
        <w:t>采取一切必要措施，确保对最弱势群体儿童</w:t>
      </w:r>
      <w:r>
        <w:rPr>
          <w:rFonts w:eastAsia="SimHei" w:hint="eastAsia"/>
        </w:rPr>
        <w:t>(</w:t>
      </w:r>
      <w:r>
        <w:rPr>
          <w:rFonts w:eastAsia="SimHei" w:hint="eastAsia"/>
        </w:rPr>
        <w:t>即土著儿童、无家可归儿童、偏远地区儿童、残疾儿童等</w:t>
      </w:r>
      <w:r>
        <w:rPr>
          <w:rFonts w:eastAsia="SimHei" w:hint="eastAsia"/>
        </w:rPr>
        <w:t>)</w:t>
      </w:r>
      <w:r>
        <w:rPr>
          <w:rFonts w:eastAsia="SimHei" w:hint="eastAsia"/>
        </w:rPr>
        <w:t>，全面落实《公约》第</w:t>
      </w:r>
      <w:r>
        <w:rPr>
          <w:rFonts w:eastAsia="SimHei" w:hint="eastAsia"/>
          <w:b/>
        </w:rPr>
        <w:t>28</w:t>
      </w:r>
      <w:r>
        <w:rPr>
          <w:rFonts w:eastAsia="SimHei" w:hint="eastAsia"/>
        </w:rPr>
        <w:t>条和第</w:t>
      </w:r>
      <w:r>
        <w:rPr>
          <w:rFonts w:eastAsia="SimHei" w:hint="eastAsia"/>
          <w:b/>
        </w:rPr>
        <w:t>29</w:t>
      </w:r>
      <w:r>
        <w:rPr>
          <w:rFonts w:eastAsia="SimHei" w:hint="eastAsia"/>
        </w:rPr>
        <w:t>条的规定；</w:t>
      </w:r>
    </w:p>
    <w:p w:rsidR="00000000" w:rsidRDefault="00000000">
      <w:pPr>
        <w:numPr>
          <w:ilvl w:val="0"/>
          <w:numId w:val="710"/>
        </w:numPr>
        <w:tabs>
          <w:tab w:val="clear" w:pos="1531"/>
        </w:tabs>
        <w:rPr>
          <w:rFonts w:eastAsia="SimHei" w:hint="eastAsia"/>
        </w:rPr>
      </w:pPr>
      <w:r>
        <w:rPr>
          <w:rFonts w:eastAsia="SimHei" w:hint="eastAsia"/>
        </w:rPr>
        <w:t>继续采取适当措施，包括对学生、教员和家长进行定期调查，了解学校在增进学生间关系方面的更多情况，以打击学校恃强欺弱的现象；</w:t>
      </w:r>
    </w:p>
    <w:p w:rsidR="00000000" w:rsidRDefault="00000000">
      <w:pPr>
        <w:numPr>
          <w:ilvl w:val="0"/>
          <w:numId w:val="710"/>
        </w:numPr>
        <w:tabs>
          <w:tab w:val="clear" w:pos="1531"/>
        </w:tabs>
        <w:spacing w:after="320"/>
        <w:rPr>
          <w:rFonts w:hint="eastAsia"/>
        </w:rPr>
      </w:pPr>
      <w:r>
        <w:rPr>
          <w:rFonts w:eastAsia="SimHei" w:hint="eastAsia"/>
        </w:rPr>
        <w:t>确保公共教育政策和学校教学大纲体现全面参与和平等原则，尽可能将残疾儿童纳入主流学校系统，为他们提供必要的援助。</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7.</w:t>
      </w:r>
      <w:r>
        <w:rPr>
          <w:rFonts w:ascii="Time New Roman" w:eastAsia="SimHei" w:hAnsi="Time New Roman" w:hint="eastAsia"/>
          <w:u w:val="none"/>
        </w:rPr>
        <w:t xml:space="preserve">  </w:t>
      </w:r>
      <w:r>
        <w:rPr>
          <w:rFonts w:ascii="Time New Roman" w:eastAsia="SimHei" w:hAnsi="Time New Roman" w:hint="eastAsia"/>
          <w:u w:val="none"/>
        </w:rPr>
        <w:t>特别保护措施</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移民拘留设施中的儿童</w:t>
      </w:r>
    </w:p>
    <w:p w:rsidR="00000000" w:rsidRDefault="00000000">
      <w:pPr>
        <w:rPr>
          <w:rFonts w:hint="eastAsia"/>
        </w:rPr>
      </w:pPr>
      <w:r>
        <w:rPr>
          <w:rFonts w:hint="eastAsia"/>
        </w:rPr>
        <w:tab/>
      </w:r>
      <w:r>
        <w:t>87</w:t>
      </w:r>
      <w:r>
        <w:rPr>
          <w:rFonts w:hint="eastAsia"/>
        </w:rPr>
        <w:t xml:space="preserve">.  </w:t>
      </w:r>
      <w:r>
        <w:rPr>
          <w:rFonts w:hint="eastAsia"/>
        </w:rPr>
        <w:t>委员会感到鼓舞的是，缔约国最近对</w:t>
      </w:r>
      <w:r>
        <w:rPr>
          <w:rFonts w:hint="eastAsia"/>
        </w:rPr>
        <w:t>1958</w:t>
      </w:r>
      <w:r>
        <w:rPr>
          <w:rFonts w:hint="eastAsia"/>
        </w:rPr>
        <w:t>年《移民法》所作的修改已于</w:t>
      </w:r>
      <w:r>
        <w:rPr>
          <w:rFonts w:hint="eastAsia"/>
        </w:rPr>
        <w:t>2005</w:t>
      </w:r>
      <w:r>
        <w:rPr>
          <w:rFonts w:hint="eastAsia"/>
        </w:rPr>
        <w:t>年</w:t>
      </w:r>
      <w:r>
        <w:rPr>
          <w:rFonts w:hint="eastAsia"/>
        </w:rPr>
        <w:t>7</w:t>
      </w:r>
      <w:r>
        <w:rPr>
          <w:rFonts w:hint="eastAsia"/>
        </w:rPr>
        <w:t>月</w:t>
      </w:r>
      <w:r>
        <w:rPr>
          <w:rFonts w:hint="eastAsia"/>
        </w:rPr>
        <w:t>29</w:t>
      </w:r>
      <w:r>
        <w:rPr>
          <w:rFonts w:hint="eastAsia"/>
        </w:rPr>
        <w:t>日生效，承认拘留儿童只能作为不得已而为之的最后手段；委员会欢迎有孩子的家庭已从移民拘留中心转移到社区拘留中心。然而，委员会仍感关注的是，儿童只要在澳大利亚领土上属于非法</w:t>
      </w:r>
      <w:r>
        <w:rPr>
          <w:rFonts w:hint="eastAsia"/>
          <w:spacing w:val="-50"/>
        </w:rPr>
        <w:t>―</w:t>
      </w:r>
      <w:r>
        <w:rPr>
          <w:rFonts w:hint="eastAsia"/>
        </w:rPr>
        <w:t>―无论方式如何</w:t>
      </w:r>
      <w:r>
        <w:rPr>
          <w:rFonts w:hint="eastAsia"/>
          <w:spacing w:val="-50"/>
        </w:rPr>
        <w:t>―</w:t>
      </w:r>
      <w:r>
        <w:rPr>
          <w:rFonts w:hint="eastAsia"/>
        </w:rPr>
        <w:t>―仍然一律被安置在行政拘留设施中，直到对其状况作出评估为止。委员会尤其感到深切关注的是：</w:t>
      </w:r>
    </w:p>
    <w:p w:rsidR="00000000" w:rsidRDefault="00000000">
      <w:pPr>
        <w:numPr>
          <w:ilvl w:val="0"/>
          <w:numId w:val="711"/>
        </w:numPr>
        <w:tabs>
          <w:tab w:val="clear" w:pos="1531"/>
        </w:tabs>
        <w:rPr>
          <w:rFonts w:hint="eastAsia"/>
        </w:rPr>
      </w:pPr>
      <w:r>
        <w:rPr>
          <w:rFonts w:hint="eastAsia"/>
        </w:rPr>
        <w:t>行政拘留并不总是作为不得已而为之的最后手段，而且持续的时间也不是尽可能短；</w:t>
      </w:r>
    </w:p>
    <w:p w:rsidR="00000000" w:rsidRDefault="00000000">
      <w:pPr>
        <w:numPr>
          <w:ilvl w:val="0"/>
          <w:numId w:val="711"/>
        </w:numPr>
        <w:tabs>
          <w:tab w:val="clear" w:pos="1531"/>
        </w:tabs>
        <w:rPr>
          <w:rFonts w:hint="eastAsia"/>
        </w:rPr>
      </w:pPr>
      <w:r>
        <w:rPr>
          <w:rFonts w:hint="eastAsia"/>
        </w:rPr>
        <w:t>移民拘留设施条件极差，对儿童的身心健康和全面发展造成有害影响；</w:t>
      </w:r>
    </w:p>
    <w:p w:rsidR="00000000" w:rsidRDefault="00000000">
      <w:pPr>
        <w:numPr>
          <w:ilvl w:val="0"/>
          <w:numId w:val="711"/>
        </w:numPr>
        <w:tabs>
          <w:tab w:val="clear" w:pos="1531"/>
        </w:tabs>
        <w:rPr>
          <w:rFonts w:hint="eastAsia"/>
        </w:rPr>
      </w:pPr>
      <w:r>
        <w:rPr>
          <w:rFonts w:hint="eastAsia"/>
        </w:rPr>
        <w:t>没有任何正常的制度对拘留条件进行独立监督。</w:t>
      </w:r>
    </w:p>
    <w:p w:rsidR="00000000" w:rsidRDefault="00000000">
      <w:pPr>
        <w:rPr>
          <w:rFonts w:hint="eastAsia"/>
        </w:rPr>
      </w:pPr>
      <w:r>
        <w:rPr>
          <w:rFonts w:hint="eastAsia"/>
        </w:rPr>
        <w:tab/>
      </w:r>
      <w:r>
        <w:t>88</w:t>
      </w:r>
      <w:r>
        <w:rPr>
          <w:rFonts w:hint="eastAsia"/>
        </w:rPr>
        <w:t xml:space="preserve">.  </w:t>
      </w:r>
      <w:r>
        <w:rPr>
          <w:rFonts w:hint="eastAsia"/>
        </w:rPr>
        <w:t>委员会还表示关注，获得临时保护签证的儿童</w:t>
      </w:r>
      <w:r>
        <w:rPr>
          <w:rFonts w:hint="eastAsia"/>
        </w:rPr>
        <w:t>(</w:t>
      </w:r>
      <w:r>
        <w:rPr>
          <w:rFonts w:hint="eastAsia"/>
        </w:rPr>
        <w:t>即到达澳大利亚时没有任何旅游证件的儿童</w:t>
      </w:r>
      <w:r>
        <w:rPr>
          <w:rFonts w:hint="eastAsia"/>
        </w:rPr>
        <w:t>)</w:t>
      </w:r>
      <w:r>
        <w:rPr>
          <w:rFonts w:hint="eastAsia"/>
        </w:rPr>
        <w:t>无法与家人团聚，而且获得社会保障、保健服务和教育方面的机会也十分有限。</w:t>
      </w:r>
    </w:p>
    <w:p w:rsidR="00000000" w:rsidRDefault="00000000">
      <w:pPr>
        <w:rPr>
          <w:rFonts w:eastAsia="SimHei" w:hint="eastAsia"/>
        </w:rPr>
      </w:pPr>
      <w:r>
        <w:rPr>
          <w:rFonts w:hint="eastAsia"/>
        </w:rPr>
        <w:tab/>
      </w:r>
      <w:r>
        <w:rPr>
          <w:rFonts w:eastAsia="SimHei"/>
          <w:bCs/>
        </w:rPr>
        <w:t>89.</w:t>
      </w:r>
      <w:r>
        <w:rPr>
          <w:rFonts w:eastAsia="SimHei" w:hint="eastAsia"/>
        </w:rPr>
        <w:t xml:space="preserve">  </w:t>
      </w:r>
      <w:r>
        <w:rPr>
          <w:rFonts w:eastAsia="SimHei" w:hint="eastAsia"/>
        </w:rPr>
        <w:t>委员会建议缔约国落实人权与机会均等委员会的报告“是最后手段吗？”中所载的各项建议，使移民和寻求庇护法律充分符合《公约》及其他相关国际标准，并同时考虑委员会关于在原国籍国境外无人陪伴和离散儿童的待遇问题的第</w:t>
      </w:r>
      <w:r>
        <w:rPr>
          <w:rFonts w:eastAsia="SimHei" w:hint="eastAsia"/>
          <w:b/>
        </w:rPr>
        <w:t>6</w:t>
      </w:r>
      <w:r>
        <w:rPr>
          <w:rFonts w:eastAsia="SimHei" w:hint="eastAsia"/>
        </w:rPr>
        <w:t>号一般性意见</w:t>
      </w:r>
      <w:r>
        <w:rPr>
          <w:rFonts w:eastAsia="SimHei" w:hint="eastAsia"/>
        </w:rPr>
        <w:t>(</w:t>
      </w:r>
      <w:r>
        <w:rPr>
          <w:rFonts w:eastAsia="SimHei" w:hint="eastAsia"/>
          <w:b/>
        </w:rPr>
        <w:t>2005</w:t>
      </w:r>
      <w:r>
        <w:rPr>
          <w:rFonts w:eastAsia="SimHei" w:hint="eastAsia"/>
        </w:rPr>
        <w:t>年</w:t>
      </w:r>
      <w:r>
        <w:rPr>
          <w:rFonts w:eastAsia="SimHei" w:hint="eastAsia"/>
        </w:rPr>
        <w:t>)</w:t>
      </w:r>
      <w:r>
        <w:rPr>
          <w:rFonts w:eastAsia="SimHei" w:hint="eastAsia"/>
        </w:rPr>
        <w:t>。缔约国尤其应该：</w:t>
      </w:r>
    </w:p>
    <w:p w:rsidR="00000000" w:rsidRDefault="00000000">
      <w:pPr>
        <w:numPr>
          <w:ilvl w:val="0"/>
          <w:numId w:val="712"/>
        </w:numPr>
        <w:tabs>
          <w:tab w:val="clear" w:pos="1531"/>
        </w:tabs>
        <w:rPr>
          <w:rFonts w:eastAsia="SimHei" w:hint="eastAsia"/>
        </w:rPr>
      </w:pPr>
      <w:r>
        <w:rPr>
          <w:rFonts w:eastAsia="SimHei" w:hint="eastAsia"/>
        </w:rPr>
        <w:t>确保儿童不被一律关押在移民中心，并确保拘留只作为不得已而为之的最后手段，而且拘留时间尽可能短；</w:t>
      </w:r>
    </w:p>
    <w:p w:rsidR="00000000" w:rsidRDefault="00000000">
      <w:pPr>
        <w:numPr>
          <w:ilvl w:val="0"/>
          <w:numId w:val="712"/>
        </w:numPr>
        <w:tabs>
          <w:tab w:val="clear" w:pos="1531"/>
        </w:tabs>
        <w:rPr>
          <w:rFonts w:eastAsia="SimHei" w:hint="eastAsia"/>
        </w:rPr>
      </w:pPr>
      <w:r>
        <w:rPr>
          <w:rFonts w:eastAsia="SimHei" w:hint="eastAsia"/>
        </w:rPr>
        <w:t>儿童因移民问题而被拘留时，争取在</w:t>
      </w:r>
      <w:r>
        <w:rPr>
          <w:rFonts w:eastAsia="SimHei" w:hint="eastAsia"/>
          <w:b/>
        </w:rPr>
        <w:t>48</w:t>
      </w:r>
      <w:r>
        <w:rPr>
          <w:rFonts w:eastAsia="SimHei" w:hint="eastAsia"/>
        </w:rPr>
        <w:t>小时之内由法院或独立审判庭对是否真正有必要拘留儿童的问题做出评估；</w:t>
      </w:r>
    </w:p>
    <w:p w:rsidR="00000000" w:rsidRDefault="00000000">
      <w:pPr>
        <w:numPr>
          <w:ilvl w:val="0"/>
          <w:numId w:val="712"/>
        </w:numPr>
        <w:tabs>
          <w:tab w:val="clear" w:pos="1531"/>
        </w:tabs>
        <w:rPr>
          <w:rFonts w:eastAsia="SimHei" w:hint="eastAsia"/>
        </w:rPr>
      </w:pPr>
      <w:r>
        <w:rPr>
          <w:rFonts w:eastAsia="SimHei" w:hint="eastAsia"/>
        </w:rPr>
        <w:t>如果实行拘留被视为必要并符合儿童的最大利益，则必须大大改进移民拘留设施中的儿童的状况，并使之符合国际标准；</w:t>
      </w:r>
    </w:p>
    <w:p w:rsidR="00000000" w:rsidRDefault="00000000">
      <w:pPr>
        <w:numPr>
          <w:ilvl w:val="0"/>
          <w:numId w:val="712"/>
        </w:numPr>
        <w:tabs>
          <w:tab w:val="clear" w:pos="1531"/>
        </w:tabs>
        <w:rPr>
          <w:rFonts w:eastAsia="SimHei" w:hint="eastAsia"/>
        </w:rPr>
      </w:pPr>
      <w:r>
        <w:rPr>
          <w:rFonts w:eastAsia="SimHei" w:hint="eastAsia"/>
        </w:rPr>
        <w:t>确保对因移民问题而被关押的儿童的拘留问题进行定期审查；</w:t>
      </w:r>
    </w:p>
    <w:p w:rsidR="00000000" w:rsidRDefault="00000000">
      <w:pPr>
        <w:numPr>
          <w:ilvl w:val="0"/>
          <w:numId w:val="712"/>
        </w:numPr>
        <w:tabs>
          <w:tab w:val="clear" w:pos="1531"/>
        </w:tabs>
        <w:rPr>
          <w:rFonts w:eastAsia="SimHei" w:hint="eastAsia"/>
        </w:rPr>
      </w:pPr>
      <w:r>
        <w:rPr>
          <w:rFonts w:eastAsia="SimHei" w:hint="eastAsia"/>
        </w:rPr>
        <w:t>考虑允许持有临时保护签证或临时人道主义签证的儿童与其家人团聚；</w:t>
      </w:r>
    </w:p>
    <w:p w:rsidR="00000000" w:rsidRDefault="00000000">
      <w:pPr>
        <w:numPr>
          <w:ilvl w:val="0"/>
          <w:numId w:val="712"/>
        </w:numPr>
        <w:tabs>
          <w:tab w:val="clear" w:pos="1531"/>
        </w:tabs>
        <w:rPr>
          <w:rFonts w:eastAsia="SimHei" w:hint="eastAsia"/>
        </w:rPr>
      </w:pPr>
      <w:r>
        <w:rPr>
          <w:rFonts w:eastAsia="SimHei" w:hint="eastAsia"/>
        </w:rPr>
        <w:t>考虑迅速为无人陪伴的移民儿童设立一个独立的咨询</w:t>
      </w:r>
      <w:r>
        <w:rPr>
          <w:rFonts w:eastAsia="SimHei" w:hint="eastAsia"/>
        </w:rPr>
        <w:t>/</w:t>
      </w:r>
      <w:r>
        <w:rPr>
          <w:rFonts w:eastAsia="SimHei" w:hint="eastAsia"/>
        </w:rPr>
        <w:t>资助机构；</w:t>
      </w:r>
    </w:p>
    <w:p w:rsidR="00000000" w:rsidRDefault="00000000">
      <w:pPr>
        <w:numPr>
          <w:ilvl w:val="0"/>
          <w:numId w:val="712"/>
        </w:numPr>
        <w:tabs>
          <w:tab w:val="clear" w:pos="1531"/>
        </w:tabs>
        <w:spacing w:after="320"/>
        <w:rPr>
          <w:rFonts w:hint="eastAsia"/>
        </w:rPr>
      </w:pPr>
      <w:r>
        <w:rPr>
          <w:rFonts w:eastAsia="SimHei" w:hint="eastAsia"/>
        </w:rPr>
        <w:t>考虑加入《保护所有迁徙工人及其家庭成员权利国际公约》。</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无家可归的儿童</w:t>
      </w:r>
    </w:p>
    <w:p w:rsidR="00000000" w:rsidRDefault="00000000">
      <w:pPr>
        <w:widowControl w:val="0"/>
        <w:rPr>
          <w:rFonts w:hint="eastAsia"/>
        </w:rPr>
      </w:pPr>
      <w:r>
        <w:rPr>
          <w:rFonts w:hint="eastAsia"/>
        </w:rPr>
        <w:tab/>
      </w:r>
      <w:r>
        <w:t>90</w:t>
      </w:r>
      <w:r>
        <w:rPr>
          <w:rFonts w:hint="eastAsia"/>
        </w:rPr>
        <w:t xml:space="preserve">.  </w:t>
      </w:r>
      <w:r>
        <w:rPr>
          <w:rFonts w:hint="eastAsia"/>
        </w:rPr>
        <w:t>委员会欢迎有关缔约国正在制定“无家可归问题国家战略”和“重建联系”方案等，借此认真解决青年人无家可归问题，但对无家可归儿童的状况表示关注，因为这些无家可归儿童更容易在教育和关系问题上受到影响，更容易滥用药物和遭受性剥削。</w:t>
      </w:r>
    </w:p>
    <w:p w:rsidR="00000000" w:rsidRDefault="00000000">
      <w:pPr>
        <w:spacing w:after="240"/>
        <w:rPr>
          <w:rFonts w:eastAsia="SimHei" w:hint="eastAsia"/>
        </w:rPr>
      </w:pPr>
      <w:r>
        <w:rPr>
          <w:rFonts w:hint="eastAsia"/>
        </w:rPr>
        <w:tab/>
      </w:r>
      <w:r>
        <w:rPr>
          <w:rFonts w:eastAsia="SimHei"/>
          <w:bCs/>
        </w:rPr>
        <w:t>91.</w:t>
      </w:r>
      <w:r>
        <w:rPr>
          <w:rFonts w:eastAsia="SimHei" w:hint="eastAsia"/>
        </w:rPr>
        <w:t xml:space="preserve">  </w:t>
      </w:r>
      <w:r>
        <w:rPr>
          <w:rFonts w:eastAsia="SimHei" w:hint="eastAsia"/>
        </w:rPr>
        <w:t>委员会建议缔约国努力满足无家可归儿童在住房、保健和教育方面的紧急需求和权利。此外，委员会还应针对身体虐待、性虐待以及药物滥用问题，为无家可归的儿童提供适当的康复和重返社会的服务，并在可行的情况下促其与家人团聚。</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性剥削和人口贩运</w:t>
      </w:r>
    </w:p>
    <w:p w:rsidR="00000000" w:rsidRDefault="00000000">
      <w:pPr>
        <w:rPr>
          <w:rFonts w:hint="eastAsia"/>
        </w:rPr>
      </w:pPr>
      <w:r>
        <w:rPr>
          <w:rFonts w:hint="eastAsia"/>
        </w:rPr>
        <w:tab/>
      </w:r>
      <w:r>
        <w:t>92</w:t>
      </w:r>
      <w:r>
        <w:rPr>
          <w:rFonts w:hint="eastAsia"/>
        </w:rPr>
        <w:t xml:space="preserve">.  </w:t>
      </w:r>
      <w:r>
        <w:rPr>
          <w:rFonts w:hint="eastAsia"/>
        </w:rPr>
        <w:t>委员会对缔约国在防止贩运人口和防止强迫卖淫现象方面所取得的积极进展，例如</w:t>
      </w:r>
      <w:r>
        <w:rPr>
          <w:rFonts w:hint="eastAsia"/>
        </w:rPr>
        <w:t>2003</w:t>
      </w:r>
      <w:r>
        <w:rPr>
          <w:rFonts w:hint="eastAsia"/>
        </w:rPr>
        <w:t>年</w:t>
      </w:r>
      <w:r>
        <w:rPr>
          <w:rFonts w:hint="eastAsia"/>
        </w:rPr>
        <w:t>10</w:t>
      </w:r>
      <w:r>
        <w:rPr>
          <w:rFonts w:hint="eastAsia"/>
        </w:rPr>
        <w:t>月通过消灭贩运人口现象的国家行动计划以及</w:t>
      </w:r>
      <w:r>
        <w:rPr>
          <w:rFonts w:hint="eastAsia"/>
        </w:rPr>
        <w:t>2005</w:t>
      </w:r>
      <w:r>
        <w:rPr>
          <w:rFonts w:hint="eastAsia"/>
        </w:rPr>
        <w:t>年对《刑法》做出修改，尤其规定贩运人口和儿童色情行为属于犯罪行为，但委员会仍感关注的是，澳大利亚继续是色情业贩运妇女和女孩的目的地国。</w:t>
      </w:r>
    </w:p>
    <w:p w:rsidR="00000000" w:rsidRDefault="00000000">
      <w:pPr>
        <w:rPr>
          <w:rFonts w:eastAsia="SimHei" w:hint="eastAsia"/>
        </w:rPr>
      </w:pPr>
      <w:r>
        <w:rPr>
          <w:rFonts w:hint="eastAsia"/>
        </w:rPr>
        <w:tab/>
      </w:r>
      <w:r>
        <w:rPr>
          <w:rFonts w:eastAsia="SimHei"/>
          <w:bCs/>
        </w:rPr>
        <w:t>93.</w:t>
      </w:r>
      <w:r>
        <w:rPr>
          <w:rFonts w:eastAsia="SimHei" w:hint="eastAsia"/>
        </w:rPr>
        <w:t xml:space="preserve">  </w:t>
      </w:r>
      <w:r>
        <w:rPr>
          <w:rFonts w:eastAsia="SimHei" w:hint="eastAsia"/>
        </w:rPr>
        <w:t>根据《公约》第</w:t>
      </w:r>
      <w:r>
        <w:rPr>
          <w:rFonts w:eastAsia="SimHei" w:hint="eastAsia"/>
          <w:b/>
        </w:rPr>
        <w:t>34</w:t>
      </w:r>
      <w:r>
        <w:rPr>
          <w:rFonts w:eastAsia="SimHei" w:hint="eastAsia"/>
        </w:rPr>
        <w:t>条及其他相关条款，委员会建议缔约国努力切实落实打击性剥削和贩运人口现象的国家计划，对这一问题的性质和严重程度，尤其涉及儿童方面，进行综合研究。</w:t>
      </w:r>
    </w:p>
    <w:p w:rsidR="00000000" w:rsidRDefault="00000000">
      <w:pPr>
        <w:spacing w:after="320"/>
        <w:rPr>
          <w:rFonts w:eastAsia="SimHei" w:hint="eastAsia"/>
        </w:rPr>
      </w:pPr>
      <w:r>
        <w:rPr>
          <w:rFonts w:hint="eastAsia"/>
        </w:rPr>
        <w:tab/>
      </w:r>
      <w:r>
        <w:rPr>
          <w:rFonts w:eastAsia="SimHei"/>
          <w:bCs/>
        </w:rPr>
        <w:t>94.</w:t>
      </w:r>
      <w:r>
        <w:rPr>
          <w:rFonts w:eastAsia="SimHei" w:hint="eastAsia"/>
          <w:bCs/>
        </w:rPr>
        <w:t xml:space="preserve"> </w:t>
      </w:r>
      <w:r>
        <w:rPr>
          <w:rFonts w:eastAsia="SimHei" w:hint="eastAsia"/>
        </w:rPr>
        <w:t xml:space="preserve"> </w:t>
      </w:r>
      <w:r>
        <w:rPr>
          <w:rFonts w:eastAsia="SimHei" w:hint="eastAsia"/>
        </w:rPr>
        <w:t>对于澳大利亚已加入的《联合国打击跨国有组织犯罪公约》，委员会还鼓励缔约国加入其《关于预防、禁止和惩治贩运人口特别是妇女和儿童行为的补充议定书》。</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药物滥用</w:t>
      </w:r>
    </w:p>
    <w:p w:rsidR="00000000" w:rsidRDefault="00000000">
      <w:pPr>
        <w:rPr>
          <w:rFonts w:hint="eastAsia"/>
        </w:rPr>
      </w:pPr>
      <w:r>
        <w:rPr>
          <w:rFonts w:hint="eastAsia"/>
        </w:rPr>
        <w:tab/>
      </w:r>
      <w:r>
        <w:t>95</w:t>
      </w:r>
      <w:r>
        <w:rPr>
          <w:rFonts w:hint="eastAsia"/>
        </w:rPr>
        <w:t xml:space="preserve">.  </w:t>
      </w:r>
      <w:r>
        <w:rPr>
          <w:rFonts w:hint="eastAsia"/>
        </w:rPr>
        <w:t>委员会对药物滥用问题，尤其是土著社区中的这一问题，以及嗅汽油这种高危做法，特别是生活在澳大利亚中部偏远地区的社区中这一做法表示关注。</w:t>
      </w:r>
    </w:p>
    <w:p w:rsidR="00000000" w:rsidRDefault="00000000">
      <w:pPr>
        <w:spacing w:after="320"/>
        <w:rPr>
          <w:rFonts w:eastAsia="SimHei" w:hint="eastAsia"/>
        </w:rPr>
      </w:pPr>
      <w:r>
        <w:rPr>
          <w:rFonts w:hint="eastAsia"/>
        </w:rPr>
        <w:tab/>
      </w:r>
      <w:r>
        <w:rPr>
          <w:rFonts w:eastAsia="SimHei"/>
          <w:bCs/>
        </w:rPr>
        <w:t>96.</w:t>
      </w:r>
      <w:r>
        <w:rPr>
          <w:rFonts w:eastAsia="SimHei" w:hint="eastAsia"/>
        </w:rPr>
        <w:t xml:space="preserve">  </w:t>
      </w:r>
      <w:r>
        <w:rPr>
          <w:rFonts w:eastAsia="SimHei" w:hint="eastAsia"/>
        </w:rPr>
        <w:t>委员会鼓励缔约国继续对药物滥用的问题进行监督，并尤其侧重于对土著儿童以及生活在偏远地区的儿童开展宣传工作。委员会还鼓励缔约国为吸毒和滥用药物儿童制定免费、容易获得的药物滥用治疗办法，并为其提供重返社会的服务。</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少年司法管理</w:t>
      </w:r>
    </w:p>
    <w:p w:rsidR="00000000" w:rsidRDefault="00000000">
      <w:pPr>
        <w:rPr>
          <w:rFonts w:hint="eastAsia"/>
        </w:rPr>
      </w:pPr>
      <w:r>
        <w:rPr>
          <w:rFonts w:hint="eastAsia"/>
        </w:rPr>
        <w:tab/>
      </w:r>
      <w:r>
        <w:t>97</w:t>
      </w:r>
      <w:r>
        <w:rPr>
          <w:rFonts w:hint="eastAsia"/>
        </w:rPr>
        <w:t xml:space="preserve">.  </w:t>
      </w:r>
      <w:r>
        <w:rPr>
          <w:rFonts w:hint="eastAsia"/>
        </w:rPr>
        <w:t>委员会注意到缔约国在少年司法领域所采取的措施，例如许多州和地区为少年提供各种娱乐设施，并采取各项战略，降低澳大利亚土著人进监狱的比率，但委员会与缔约国一样对土著儿童犯法的百分比过高表示关注。</w:t>
      </w:r>
    </w:p>
    <w:p w:rsidR="00000000" w:rsidRDefault="00000000">
      <w:pPr>
        <w:rPr>
          <w:rFonts w:hint="eastAsia"/>
        </w:rPr>
      </w:pPr>
      <w:r>
        <w:rPr>
          <w:rFonts w:hint="eastAsia"/>
        </w:rPr>
        <w:tab/>
      </w:r>
      <w:r>
        <w:t>98</w:t>
      </w:r>
      <w:r>
        <w:rPr>
          <w:rFonts w:hint="eastAsia"/>
        </w:rPr>
        <w:t xml:space="preserve">.  </w:t>
      </w:r>
      <w:r>
        <w:rPr>
          <w:rFonts w:hint="eastAsia"/>
        </w:rPr>
        <w:t>此外，委员会还感到关注的是：</w:t>
      </w:r>
    </w:p>
    <w:p w:rsidR="00000000" w:rsidRDefault="00000000">
      <w:pPr>
        <w:numPr>
          <w:ilvl w:val="0"/>
          <w:numId w:val="714"/>
        </w:numPr>
        <w:tabs>
          <w:tab w:val="clear" w:pos="1531"/>
        </w:tabs>
        <w:rPr>
          <w:rFonts w:hint="eastAsia"/>
        </w:rPr>
      </w:pPr>
      <w:r>
        <w:rPr>
          <w:rFonts w:hint="eastAsia"/>
        </w:rPr>
        <w:t>将承担刑事责任的年龄定为</w:t>
      </w:r>
      <w:r>
        <w:rPr>
          <w:rFonts w:hint="eastAsia"/>
        </w:rPr>
        <w:t>10</w:t>
      </w:r>
      <w:r>
        <w:rPr>
          <w:rFonts w:hint="eastAsia"/>
        </w:rPr>
        <w:t>岁太低，尽管存在</w:t>
      </w:r>
      <w:r>
        <w:rPr>
          <w:rFonts w:hint="eastAsia"/>
        </w:rPr>
        <w:t>14</w:t>
      </w:r>
      <w:r>
        <w:rPr>
          <w:rFonts w:hint="eastAsia"/>
        </w:rPr>
        <w:t>岁前不承担刑事责任的推定</w:t>
      </w:r>
      <w:r>
        <w:rPr>
          <w:rFonts w:hint="eastAsia"/>
        </w:rPr>
        <w:t>(</w:t>
      </w:r>
      <w:r>
        <w:rPr>
          <w:rFonts w:hint="eastAsia"/>
        </w:rPr>
        <w:t>即：英美法系中的无犯罪能力</w:t>
      </w:r>
      <w:r>
        <w:rPr>
          <w:rFonts w:hint="eastAsia"/>
        </w:rPr>
        <w:t>)</w:t>
      </w:r>
      <w:r>
        <w:rPr>
          <w:rFonts w:hint="eastAsia"/>
        </w:rPr>
        <w:t>；</w:t>
      </w:r>
    </w:p>
    <w:p w:rsidR="00000000" w:rsidRDefault="00000000">
      <w:pPr>
        <w:numPr>
          <w:ilvl w:val="0"/>
          <w:numId w:val="714"/>
        </w:numPr>
        <w:tabs>
          <w:tab w:val="clear" w:pos="1531"/>
        </w:tabs>
        <w:rPr>
          <w:rFonts w:hint="eastAsia"/>
        </w:rPr>
      </w:pPr>
      <w:r>
        <w:rPr>
          <w:rFonts w:hint="eastAsia"/>
        </w:rPr>
        <w:t>少年司法体系中患有精神病和</w:t>
      </w:r>
      <w:r>
        <w:rPr>
          <w:rFonts w:hint="eastAsia"/>
        </w:rPr>
        <w:t>/</w:t>
      </w:r>
      <w:r>
        <w:rPr>
          <w:rFonts w:hint="eastAsia"/>
        </w:rPr>
        <w:t>或智障的儿童人数太多；</w:t>
      </w:r>
    </w:p>
    <w:p w:rsidR="00000000" w:rsidRDefault="00000000">
      <w:pPr>
        <w:numPr>
          <w:ilvl w:val="0"/>
          <w:numId w:val="714"/>
        </w:numPr>
        <w:tabs>
          <w:tab w:val="clear" w:pos="1531"/>
        </w:tabs>
        <w:rPr>
          <w:rFonts w:hint="eastAsia"/>
        </w:rPr>
      </w:pPr>
      <w:r>
        <w:rPr>
          <w:rFonts w:hint="eastAsia"/>
        </w:rPr>
        <w:t>在昆士兰，</w:t>
      </w:r>
      <w:r>
        <w:rPr>
          <w:rFonts w:hint="eastAsia"/>
        </w:rPr>
        <w:t>17</w:t>
      </w:r>
      <w:r>
        <w:rPr>
          <w:rFonts w:hint="eastAsia"/>
        </w:rPr>
        <w:t>岁的儿童犯法在特殊情况下可以被视为成年人来审判；</w:t>
      </w:r>
    </w:p>
    <w:p w:rsidR="00000000" w:rsidRDefault="00000000">
      <w:pPr>
        <w:numPr>
          <w:ilvl w:val="0"/>
          <w:numId w:val="714"/>
        </w:numPr>
        <w:tabs>
          <w:tab w:val="clear" w:pos="1531"/>
        </w:tabs>
        <w:rPr>
          <w:rFonts w:hint="eastAsia"/>
        </w:rPr>
      </w:pPr>
      <w:r>
        <w:rPr>
          <w:rFonts w:hint="eastAsia"/>
        </w:rPr>
        <w:t>在《西部澳大利亚刑法》中仍然存在对未满</w:t>
      </w:r>
      <w:r>
        <w:rPr>
          <w:rFonts w:hint="eastAsia"/>
        </w:rPr>
        <w:t>18</w:t>
      </w:r>
      <w:r>
        <w:rPr>
          <w:rFonts w:hint="eastAsia"/>
        </w:rPr>
        <w:t>岁者儿童最低判刑法律</w:t>
      </w:r>
      <w:r>
        <w:rPr>
          <w:rFonts w:hint="eastAsia"/>
        </w:rPr>
        <w:t>(</w:t>
      </w:r>
      <w:r>
        <w:rPr>
          <w:rFonts w:hint="eastAsia"/>
        </w:rPr>
        <w:t>所谓的“三次犯罪法”</w:t>
      </w:r>
      <w:r>
        <w:rPr>
          <w:rFonts w:hint="eastAsia"/>
        </w:rPr>
        <w:t>)</w:t>
      </w:r>
      <w:r>
        <w:rPr>
          <w:rFonts w:hint="eastAsia"/>
        </w:rPr>
        <w:t>；</w:t>
      </w:r>
    </w:p>
    <w:p w:rsidR="00000000" w:rsidRDefault="00000000">
      <w:pPr>
        <w:numPr>
          <w:ilvl w:val="0"/>
          <w:numId w:val="714"/>
        </w:numPr>
        <w:tabs>
          <w:tab w:val="clear" w:pos="1531"/>
        </w:tabs>
        <w:rPr>
          <w:rFonts w:hint="eastAsia"/>
        </w:rPr>
      </w:pPr>
      <w:r>
        <w:rPr>
          <w:rFonts w:hint="eastAsia"/>
        </w:rPr>
        <w:t>一些州和地区的地方立法允许警察将正在集会的儿童和年轻人带走。</w:t>
      </w:r>
    </w:p>
    <w:p w:rsidR="00000000" w:rsidRDefault="00000000">
      <w:pPr>
        <w:rPr>
          <w:rFonts w:eastAsia="SimHei" w:hint="eastAsia"/>
        </w:rPr>
      </w:pPr>
      <w:r>
        <w:rPr>
          <w:rFonts w:hint="eastAsia"/>
        </w:rPr>
        <w:tab/>
      </w:r>
      <w:r>
        <w:rPr>
          <w:rFonts w:eastAsia="SimHei"/>
          <w:bCs/>
        </w:rPr>
        <w:t>99.</w:t>
      </w:r>
      <w:r>
        <w:rPr>
          <w:rFonts w:eastAsia="SimHei" w:hint="eastAsia"/>
        </w:rPr>
        <w:t xml:space="preserve">  </w:t>
      </w:r>
      <w:r>
        <w:rPr>
          <w:rFonts w:eastAsia="SimHei" w:hint="eastAsia"/>
        </w:rPr>
        <w:t>委员会建议缔约国保证司法系统全面符合《公约》，尤其是第</w:t>
      </w:r>
      <w:r>
        <w:rPr>
          <w:rFonts w:eastAsia="SimHei" w:hint="eastAsia"/>
          <w:b/>
        </w:rPr>
        <w:t>37</w:t>
      </w:r>
      <w:r>
        <w:rPr>
          <w:rFonts w:eastAsia="SimHei" w:hint="eastAsia"/>
        </w:rPr>
        <w:t>条、第</w:t>
      </w:r>
      <w:r>
        <w:rPr>
          <w:rFonts w:eastAsia="SimHei" w:hint="eastAsia"/>
          <w:b/>
        </w:rPr>
        <w:t>40</w:t>
      </w:r>
      <w:r>
        <w:rPr>
          <w:rFonts w:eastAsia="SimHei" w:hint="eastAsia"/>
        </w:rPr>
        <w:t>条和第</w:t>
      </w:r>
      <w:r>
        <w:rPr>
          <w:rFonts w:eastAsia="SimHei" w:hint="eastAsia"/>
          <w:b/>
        </w:rPr>
        <w:t>39</w:t>
      </w:r>
      <w:r>
        <w:rPr>
          <w:rFonts w:eastAsia="SimHei" w:hint="eastAsia"/>
        </w:rPr>
        <w:t>条的规定，以及联合国其他少年司法标准，包括《联合国少年司法最低限度标准规则》</w:t>
      </w:r>
      <w:r>
        <w:rPr>
          <w:rFonts w:eastAsia="SimHei" w:hint="eastAsia"/>
        </w:rPr>
        <w:t>(</w:t>
      </w:r>
      <w:r>
        <w:rPr>
          <w:rFonts w:eastAsia="SimHei" w:hint="eastAsia"/>
        </w:rPr>
        <w:t>《北京规则》</w:t>
      </w:r>
      <w:r>
        <w:rPr>
          <w:rFonts w:eastAsia="SimHei" w:hint="eastAsia"/>
        </w:rPr>
        <w:t>)</w:t>
      </w:r>
      <w:r>
        <w:rPr>
          <w:rFonts w:eastAsia="SimHei" w:hint="eastAsia"/>
        </w:rPr>
        <w:t>、《联合国预防少年犯罪准则》</w:t>
      </w:r>
      <w:r>
        <w:rPr>
          <w:rFonts w:eastAsia="SimHei" w:hint="eastAsia"/>
        </w:rPr>
        <w:t>(</w:t>
      </w:r>
      <w:r>
        <w:rPr>
          <w:rFonts w:eastAsia="SimHei" w:hint="eastAsia"/>
        </w:rPr>
        <w:t>《利雅得准则》</w:t>
      </w:r>
      <w:r>
        <w:rPr>
          <w:rFonts w:eastAsia="SimHei" w:hint="eastAsia"/>
        </w:rPr>
        <w:t>)</w:t>
      </w:r>
      <w:r>
        <w:rPr>
          <w:rFonts w:eastAsia="SimHei" w:hint="eastAsia"/>
        </w:rPr>
        <w:t>、《联合国保护被剥夺自由少年规则》和《维也纳刑事司法中儿童问题行动指南》；并符合委员会在关于少年司法问题一般性讨论日所提出的建议</w:t>
      </w:r>
      <w:r>
        <w:rPr>
          <w:rFonts w:eastAsia="SimHei" w:hint="eastAsia"/>
        </w:rPr>
        <w:t>(</w:t>
      </w:r>
      <w:r>
        <w:rPr>
          <w:rFonts w:eastAsia="SimHei" w:hint="eastAsia"/>
        </w:rPr>
        <w:t>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46,</w:t>
      </w:r>
      <w:r>
        <w:rPr>
          <w:rFonts w:eastAsia="SimHei"/>
          <w:b/>
        </w:rPr>
        <w:t xml:space="preserve"> </w:t>
      </w:r>
      <w:r>
        <w:rPr>
          <w:rFonts w:eastAsia="SimHei" w:hint="eastAsia"/>
        </w:rPr>
        <w:t>第</w:t>
      </w:r>
      <w:r>
        <w:rPr>
          <w:rFonts w:eastAsia="SimHei" w:hint="eastAsia"/>
          <w:b/>
        </w:rPr>
        <w:t>203</w:t>
      </w:r>
      <w:r>
        <w:rPr>
          <w:rFonts w:eastAsia="SimHei" w:hint="eastAsia"/>
        </w:rPr>
        <w:t>-</w:t>
      </w:r>
      <w:r>
        <w:rPr>
          <w:rFonts w:eastAsia="SimHei" w:hint="eastAsia"/>
          <w:b/>
        </w:rPr>
        <w:t>238</w:t>
      </w:r>
      <w:r>
        <w:rPr>
          <w:rFonts w:eastAsia="SimHei" w:hint="eastAsia"/>
        </w:rPr>
        <w:t>段</w:t>
      </w:r>
      <w:r>
        <w:rPr>
          <w:rFonts w:eastAsia="SimHei" w:hint="eastAsia"/>
        </w:rPr>
        <w:t>)</w:t>
      </w:r>
      <w:r>
        <w:rPr>
          <w:rFonts w:eastAsia="SimHei" w:hint="eastAsia"/>
        </w:rPr>
        <w:t>。在此方面，委员会尤其建议缔约国：</w:t>
      </w:r>
    </w:p>
    <w:p w:rsidR="00000000" w:rsidRDefault="00000000">
      <w:pPr>
        <w:numPr>
          <w:ilvl w:val="0"/>
          <w:numId w:val="715"/>
        </w:numPr>
        <w:tabs>
          <w:tab w:val="clear" w:pos="1531"/>
        </w:tabs>
        <w:rPr>
          <w:rFonts w:eastAsia="SimHei" w:hint="eastAsia"/>
        </w:rPr>
      </w:pPr>
      <w:r>
        <w:rPr>
          <w:rFonts w:eastAsia="SimHei" w:hint="eastAsia"/>
        </w:rPr>
        <w:t>考虑将承担刑事责任的最低年龄提高到国际上认可的标准；</w:t>
      </w:r>
    </w:p>
    <w:p w:rsidR="00000000" w:rsidRDefault="00000000">
      <w:pPr>
        <w:numPr>
          <w:ilvl w:val="0"/>
          <w:numId w:val="715"/>
        </w:numPr>
        <w:tabs>
          <w:tab w:val="clear" w:pos="1531"/>
        </w:tabs>
        <w:rPr>
          <w:rFonts w:eastAsia="SimHei" w:hint="eastAsia"/>
        </w:rPr>
      </w:pPr>
      <w:r>
        <w:rPr>
          <w:rFonts w:eastAsia="SimHei" w:hint="eastAsia"/>
        </w:rPr>
        <w:t>采取一切必要措施，确保对未满</w:t>
      </w:r>
      <w:r>
        <w:rPr>
          <w:rFonts w:eastAsia="SimHei" w:hint="eastAsia"/>
          <w:b/>
        </w:rPr>
        <w:t>18</w:t>
      </w:r>
      <w:r>
        <w:rPr>
          <w:rFonts w:eastAsia="SimHei" w:hint="eastAsia"/>
        </w:rPr>
        <w:t>岁的犯法者剥夺自由只作为不得已而为之的最后手段，并确保其与成年人分开关押，除非认为反之最有利于儿童；</w:t>
      </w:r>
    </w:p>
    <w:p w:rsidR="00000000" w:rsidRDefault="00000000">
      <w:pPr>
        <w:pStyle w:val="x"/>
        <w:numPr>
          <w:ilvl w:val="0"/>
          <w:numId w:val="715"/>
        </w:numPr>
        <w:tabs>
          <w:tab w:val="clear" w:pos="1531"/>
        </w:tabs>
        <w:rPr>
          <w:rFonts w:eastAsia="SimHei" w:hint="eastAsia"/>
        </w:rPr>
      </w:pPr>
      <w:r>
        <w:rPr>
          <w:rFonts w:eastAsia="SimHei" w:hint="eastAsia"/>
        </w:rPr>
        <w:t>刻不容缓地解决刑事司法系统中土著儿童人数过多的现象；</w:t>
      </w:r>
    </w:p>
    <w:p w:rsidR="00000000" w:rsidRDefault="00000000">
      <w:pPr>
        <w:pStyle w:val="x"/>
        <w:numPr>
          <w:ilvl w:val="0"/>
          <w:numId w:val="715"/>
        </w:numPr>
        <w:tabs>
          <w:tab w:val="clear" w:pos="1531"/>
        </w:tabs>
        <w:rPr>
          <w:rFonts w:eastAsia="SimHei" w:hint="eastAsia"/>
        </w:rPr>
      </w:pPr>
      <w:r>
        <w:rPr>
          <w:rFonts w:eastAsia="SimHei" w:hint="eastAsia"/>
        </w:rPr>
        <w:t>对患有精神病和</w:t>
      </w:r>
      <w:r>
        <w:rPr>
          <w:rFonts w:eastAsia="SimHei" w:hint="eastAsia"/>
        </w:rPr>
        <w:t>/</w:t>
      </w:r>
      <w:r>
        <w:rPr>
          <w:rFonts w:eastAsia="SimHei" w:hint="eastAsia"/>
        </w:rPr>
        <w:t>或智障的犯法儿童的处理不诉诸司法诉讼程序；</w:t>
      </w:r>
    </w:p>
    <w:p w:rsidR="00000000" w:rsidRDefault="00000000">
      <w:pPr>
        <w:pStyle w:val="x"/>
        <w:numPr>
          <w:ilvl w:val="0"/>
          <w:numId w:val="715"/>
        </w:numPr>
        <w:tabs>
          <w:tab w:val="clear" w:pos="1531"/>
        </w:tabs>
        <w:rPr>
          <w:rFonts w:eastAsia="SimHei" w:hint="eastAsia"/>
        </w:rPr>
      </w:pPr>
      <w:r>
        <w:rPr>
          <w:rFonts w:eastAsia="SimHei" w:hint="eastAsia"/>
        </w:rPr>
        <w:t>改善儿童拘留条件，并使之符合国际标准；</w:t>
      </w:r>
    </w:p>
    <w:p w:rsidR="00000000" w:rsidRDefault="00000000">
      <w:pPr>
        <w:pStyle w:val="x"/>
        <w:numPr>
          <w:ilvl w:val="0"/>
          <w:numId w:val="715"/>
        </w:numPr>
        <w:tabs>
          <w:tab w:val="clear" w:pos="1531"/>
        </w:tabs>
        <w:rPr>
          <w:rFonts w:eastAsia="SimHei" w:hint="eastAsia"/>
        </w:rPr>
      </w:pPr>
      <w:r>
        <w:rPr>
          <w:rFonts w:eastAsia="SimHei" w:hint="eastAsia"/>
        </w:rPr>
        <w:t>采取各项措施，废除西部澳大利亚刑法系统中的最低判刑规定；</w:t>
      </w:r>
    </w:p>
    <w:p w:rsidR="00000000" w:rsidRDefault="00000000">
      <w:pPr>
        <w:pStyle w:val="x"/>
        <w:numPr>
          <w:ilvl w:val="0"/>
          <w:numId w:val="715"/>
        </w:numPr>
        <w:tabs>
          <w:tab w:val="clear" w:pos="1531"/>
        </w:tabs>
        <w:rPr>
          <w:rFonts w:eastAsia="SimHei" w:hint="eastAsia"/>
        </w:rPr>
      </w:pPr>
      <w:r>
        <w:rPr>
          <w:rFonts w:eastAsia="SimHei" w:hint="eastAsia"/>
        </w:rPr>
        <w:t>让</w:t>
      </w:r>
      <w:r>
        <w:rPr>
          <w:rFonts w:eastAsia="SimHei" w:hint="eastAsia"/>
          <w:b/>
        </w:rPr>
        <w:t>17</w:t>
      </w:r>
      <w:r>
        <w:rPr>
          <w:rFonts w:eastAsia="SimHei" w:hint="eastAsia"/>
        </w:rPr>
        <w:t>岁的儿童脱离昆士兰成人司法系统；</w:t>
      </w:r>
    </w:p>
    <w:p w:rsidR="00000000" w:rsidRDefault="00000000">
      <w:pPr>
        <w:pStyle w:val="x"/>
        <w:numPr>
          <w:ilvl w:val="0"/>
          <w:numId w:val="715"/>
        </w:numPr>
        <w:tabs>
          <w:tab w:val="clear" w:pos="1531"/>
        </w:tabs>
        <w:spacing w:after="320"/>
        <w:rPr>
          <w:rFonts w:eastAsia="SimHei" w:hint="eastAsia"/>
        </w:rPr>
      </w:pPr>
      <w:r>
        <w:rPr>
          <w:rFonts w:eastAsia="SimHei" w:hint="eastAsia"/>
        </w:rPr>
        <w:t>对可能与年轻人在某些场所聚集有关问题的处理，未必非要警察出面和</w:t>
      </w:r>
      <w:r>
        <w:rPr>
          <w:rFonts w:eastAsia="SimHei" w:hint="eastAsia"/>
        </w:rPr>
        <w:t>/</w:t>
      </w:r>
      <w:r>
        <w:rPr>
          <w:rFonts w:eastAsia="SimHei" w:hint="eastAsia"/>
        </w:rPr>
        <w:t>或定罪不可，并考虑审查这一方面的立法。</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土著群体儿童</w:t>
      </w:r>
    </w:p>
    <w:p w:rsidR="00000000" w:rsidRDefault="00000000">
      <w:pPr>
        <w:widowControl w:val="0"/>
        <w:rPr>
          <w:rFonts w:hint="eastAsia"/>
        </w:rPr>
      </w:pPr>
      <w:r>
        <w:rPr>
          <w:rFonts w:hint="eastAsia"/>
        </w:rPr>
        <w:tab/>
      </w:r>
      <w:r>
        <w:t>100</w:t>
      </w:r>
      <w:r>
        <w:rPr>
          <w:rFonts w:hint="eastAsia"/>
        </w:rPr>
        <w:t xml:space="preserve">.  </w:t>
      </w:r>
      <w:r>
        <w:rPr>
          <w:rFonts w:hint="eastAsia"/>
        </w:rPr>
        <w:t>虽然缔约国当局采取了若干措施，包括实施“土著儿童关爱支助方案”，但委员会仍对澳大利亚土著人的总体形势，尤其是保健、教育、住房、就业及生活水准方面，表示关注。</w:t>
      </w:r>
    </w:p>
    <w:p w:rsidR="00000000" w:rsidRDefault="00000000">
      <w:pPr>
        <w:rPr>
          <w:rFonts w:hint="eastAsia"/>
        </w:rPr>
      </w:pPr>
      <w:r>
        <w:rPr>
          <w:rFonts w:hint="eastAsia"/>
        </w:rPr>
        <w:tab/>
      </w:r>
      <w:r>
        <w:t>101</w:t>
      </w:r>
      <w:r>
        <w:rPr>
          <w:rFonts w:hint="eastAsia"/>
        </w:rPr>
        <w:t xml:space="preserve">.  </w:t>
      </w:r>
      <w:r>
        <w:rPr>
          <w:rFonts w:hint="eastAsia"/>
        </w:rPr>
        <w:t>委员会注意到为政府及政府机构就土著事务提供重要政策咨询的机构</w:t>
      </w:r>
      <w:r>
        <w:rPr>
          <w:rFonts w:hint="eastAsia"/>
          <w:spacing w:val="-50"/>
        </w:rPr>
        <w:t>―</w:t>
      </w:r>
      <w:r>
        <w:rPr>
          <w:rFonts w:hint="eastAsia"/>
        </w:rPr>
        <w:t>―土著和托雷斯海峡岛上居民委员会已撤消，由一个部级工作组取代。</w:t>
      </w:r>
    </w:p>
    <w:p w:rsidR="00000000" w:rsidRDefault="00000000">
      <w:pPr>
        <w:spacing w:after="160"/>
        <w:rPr>
          <w:rFonts w:eastAsia="SimHei" w:hint="eastAsia"/>
        </w:rPr>
      </w:pPr>
      <w:r>
        <w:rPr>
          <w:rFonts w:hint="eastAsia"/>
        </w:rPr>
        <w:tab/>
      </w:r>
      <w:r>
        <w:rPr>
          <w:rFonts w:eastAsia="SimHei"/>
          <w:bCs/>
        </w:rPr>
        <w:t>102.</w:t>
      </w:r>
      <w:r>
        <w:rPr>
          <w:rFonts w:eastAsia="SimHei" w:hint="eastAsia"/>
        </w:rPr>
        <w:t xml:space="preserve">  </w:t>
      </w:r>
      <w:r>
        <w:rPr>
          <w:rFonts w:eastAsia="SimHei" w:hint="eastAsia"/>
        </w:rPr>
        <w:t>委员会建议缔约国加大力度，与土著社区进行磋商，继续制定并落实各项政策和方案，以确保土著儿童有同等机会享有符合其文化的各项服务，其中包括社会、保健服务和教育。委员会还建议，尽快对管理土著事务的新安排作出评估，以便对撤销土著和托雷斯海峡岛上居民委员会是否符合土著儿童的最大利益的问题作出评估。</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8</w:t>
      </w:r>
      <w:r>
        <w:rPr>
          <w:rFonts w:ascii="Time New Roman" w:eastAsia="SimHei" w:hAnsi="Time New Roman" w:hint="eastAsia"/>
          <w:u w:val="none"/>
        </w:rPr>
        <w:t xml:space="preserve">.  </w:t>
      </w:r>
      <w:r>
        <w:rPr>
          <w:rFonts w:ascii="Time New Roman" w:eastAsia="SimHei" w:hAnsi="Time New Roman" w:hint="eastAsia"/>
          <w:u w:val="none"/>
        </w:rPr>
        <w:t>《儿童权利公约的任择议定书》</w:t>
      </w:r>
    </w:p>
    <w:p w:rsidR="00000000" w:rsidRDefault="00000000">
      <w:pPr>
        <w:rPr>
          <w:rFonts w:hint="eastAsia"/>
        </w:rPr>
      </w:pPr>
      <w:r>
        <w:rPr>
          <w:rFonts w:hint="eastAsia"/>
        </w:rPr>
        <w:tab/>
      </w:r>
      <w:r>
        <w:t>103</w:t>
      </w:r>
      <w:r>
        <w:rPr>
          <w:rFonts w:hint="eastAsia"/>
        </w:rPr>
        <w:t xml:space="preserve">.  </w:t>
      </w:r>
      <w:r>
        <w:rPr>
          <w:rFonts w:hint="eastAsia"/>
        </w:rPr>
        <w:t>委员会欢迎缔约国在对话期间作出很快批准《儿童权利公约关于买卖儿童、儿童卖淫和儿童色情制品任择议定书》的保证，并为批准《关于儿童卷入武装冲突问题的任择议定书》采取了各项步骤。</w:t>
      </w:r>
    </w:p>
    <w:p w:rsidR="00000000" w:rsidRDefault="00000000">
      <w:pPr>
        <w:spacing w:after="240"/>
        <w:rPr>
          <w:rFonts w:eastAsia="SimHei" w:hint="eastAsia"/>
        </w:rPr>
      </w:pPr>
      <w:r>
        <w:rPr>
          <w:rFonts w:hint="eastAsia"/>
        </w:rPr>
        <w:tab/>
      </w:r>
      <w:r>
        <w:rPr>
          <w:rFonts w:eastAsia="SimHei"/>
          <w:bCs/>
        </w:rPr>
        <w:t>104.</w:t>
      </w:r>
      <w:r>
        <w:rPr>
          <w:rFonts w:eastAsia="SimHei" w:hint="eastAsia"/>
        </w:rPr>
        <w:t xml:space="preserve">  </w:t>
      </w:r>
      <w:r>
        <w:rPr>
          <w:rFonts w:eastAsia="SimHei" w:hint="eastAsia"/>
        </w:rPr>
        <w:t>委员会建议缔约国尽早加入《儿童权利公约》的两项任择议定书。</w:t>
      </w:r>
    </w:p>
    <w:p w:rsidR="00000000" w:rsidRDefault="00000000">
      <w:pPr>
        <w:pStyle w:val="Heading3"/>
        <w:spacing w:after="160"/>
        <w:rPr>
          <w:rFonts w:ascii="Time New Roman" w:eastAsia="SimHei" w:hAnsi="Time New Roman" w:hint="eastAsia"/>
          <w:u w:val="none"/>
        </w:rPr>
      </w:pPr>
      <w:r>
        <w:rPr>
          <w:rFonts w:ascii="Time New Roman" w:eastAsia="SimHei" w:hAnsi="Time New Roman" w:hint="eastAsia"/>
          <w:b/>
          <w:u w:val="none"/>
        </w:rPr>
        <w:t>9</w:t>
      </w:r>
      <w:r>
        <w:rPr>
          <w:rFonts w:ascii="Time New Roman" w:eastAsia="SimHei" w:hAnsi="Time New Roman" w:hint="eastAsia"/>
          <w:u w:val="none"/>
        </w:rPr>
        <w:t xml:space="preserve">.  </w:t>
      </w:r>
      <w:r>
        <w:rPr>
          <w:rFonts w:ascii="Time New Roman" w:eastAsia="SimHei" w:hAnsi="Time New Roman" w:hint="eastAsia"/>
          <w:u w:val="none"/>
        </w:rPr>
        <w:t>后续行动和报告的散发</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后续行动</w:t>
      </w:r>
    </w:p>
    <w:p w:rsidR="00000000" w:rsidRDefault="00000000">
      <w:pPr>
        <w:spacing w:after="240"/>
        <w:rPr>
          <w:rFonts w:eastAsia="SimHei"/>
        </w:rPr>
      </w:pPr>
      <w:r>
        <w:rPr>
          <w:rFonts w:hint="eastAsia"/>
        </w:rPr>
        <w:tab/>
      </w:r>
      <w:r>
        <w:rPr>
          <w:rFonts w:eastAsia="SimHei"/>
          <w:bCs/>
        </w:rPr>
        <w:t>105.</w:t>
      </w:r>
      <w:r>
        <w:rPr>
          <w:rFonts w:eastAsia="SimHei" w:hint="eastAsia"/>
        </w:rPr>
        <w:t xml:space="preserve">  </w:t>
      </w:r>
      <w:r>
        <w:rPr>
          <w:rFonts w:eastAsia="SimHei" w:hint="eastAsia"/>
        </w:rPr>
        <w:t>委员会建议缔约国采取一切适当措施，确保本文件中提出的各项建议得到充分落实，特别是将其转交部长理事会和议会的成员，以及各州和地区政府和议会，以便加以适当考虑并采取进一步行动。</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报告的散发</w:t>
      </w:r>
    </w:p>
    <w:p w:rsidR="00000000" w:rsidRDefault="00000000">
      <w:pPr>
        <w:spacing w:after="320"/>
        <w:rPr>
          <w:rFonts w:ascii="Time New Roman" w:eastAsia="SimHei" w:hAnsi="Time New Roman" w:hint="eastAsia"/>
        </w:rPr>
      </w:pPr>
      <w:r>
        <w:rPr>
          <w:rFonts w:ascii="Time New Roman" w:eastAsia="SimHei" w:hAnsi="Time New Roman"/>
          <w:bCs/>
        </w:rPr>
        <w:tab/>
        <w:t>106</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委员会还建议缔约国，通过</w:t>
      </w:r>
      <w:r>
        <w:rPr>
          <w:rFonts w:ascii="Time New Roman" w:eastAsia="SimHei" w:hAnsi="Time New Roman" w:hint="eastAsia"/>
        </w:rPr>
        <w:t>(</w:t>
      </w:r>
      <w:r>
        <w:rPr>
          <w:rFonts w:ascii="Time New Roman" w:eastAsia="SimHei" w:hAnsi="Time New Roman" w:hint="eastAsia"/>
        </w:rPr>
        <w:t>但不限于</w:t>
      </w:r>
      <w:r>
        <w:rPr>
          <w:rFonts w:ascii="Time New Roman" w:eastAsia="SimHei" w:hAnsi="Time New Roman" w:hint="eastAsia"/>
        </w:rPr>
        <w:t>)</w:t>
      </w:r>
      <w:r>
        <w:rPr>
          <w:rFonts w:ascii="Time New Roman" w:eastAsia="SimHei" w:hAnsi="Time New Roman" w:hint="eastAsia"/>
        </w:rPr>
        <w:t>互联网等手段，向普通公众、民间社会组织、青年团体和儿童广泛传播缔约国提交的第二次和第三次定期合并报告、书面答复以及委员会通过的相关建议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，以便对《公约》及其执行情况和监测问题进行讨论和提高认识。</w:t>
      </w:r>
    </w:p>
    <w:p w:rsidR="00000000" w:rsidRDefault="00000000">
      <w:pPr>
        <w:pStyle w:val="Heading3"/>
        <w:spacing w:after="240"/>
        <w:rPr>
          <w:rFonts w:ascii="Time New Roman" w:eastAsia="SimHei" w:hAnsi="Time New Roman" w:hint="eastAsia"/>
          <w:u w:val="none"/>
        </w:rPr>
      </w:pPr>
      <w:r>
        <w:rPr>
          <w:rFonts w:ascii="Time New Roman" w:eastAsia="SimHei" w:hAnsi="Time New Roman" w:hint="eastAsia"/>
          <w:b/>
          <w:u w:val="none"/>
        </w:rPr>
        <w:t>10</w:t>
      </w:r>
      <w:r>
        <w:rPr>
          <w:rFonts w:ascii="Time New Roman" w:eastAsia="SimHei" w:hAnsi="Time New Roman" w:hint="eastAsia"/>
          <w:u w:val="none"/>
        </w:rPr>
        <w:t xml:space="preserve">.  </w:t>
      </w:r>
      <w:r>
        <w:rPr>
          <w:rFonts w:ascii="Time New Roman" w:eastAsia="SimHei" w:hAnsi="Time New Roman" w:hint="eastAsia"/>
          <w:u w:val="none"/>
        </w:rPr>
        <w:t>下次报告</w:t>
      </w:r>
    </w:p>
    <w:p w:rsidR="00000000" w:rsidRDefault="00000000">
      <w:pPr>
        <w:widowControl w:val="0"/>
        <w:spacing w:after="320"/>
        <w:rPr>
          <w:rFonts w:ascii="Time New Roman" w:eastAsia="SimHei" w:hAnsi="Time New Roman"/>
        </w:rPr>
      </w:pPr>
      <w:r>
        <w:rPr>
          <w:rFonts w:hint="eastAsia"/>
        </w:rPr>
        <w:tab/>
      </w:r>
      <w:r>
        <w:rPr>
          <w:rFonts w:ascii="Time New Roman" w:eastAsia="SimHei" w:hAnsi="Time New Roman"/>
          <w:bCs/>
        </w:rPr>
        <w:t>107.</w:t>
      </w:r>
      <w:r>
        <w:rPr>
          <w:rFonts w:ascii="Time New Roman" w:eastAsia="SimHei" w:hAnsi="Time New Roman" w:hint="eastAsia"/>
        </w:rPr>
        <w:t xml:space="preserve">  </w:t>
      </w:r>
      <w:r>
        <w:rPr>
          <w:rFonts w:ascii="Time New Roman" w:eastAsia="SimHei" w:hAnsi="Time New Roman" w:hint="eastAsia"/>
        </w:rPr>
        <w:t>委员会请缔约国在</w:t>
      </w:r>
      <w:r>
        <w:rPr>
          <w:rFonts w:ascii="Time New Roman" w:eastAsia="SimHei" w:hAnsi="Time New Roman" w:hint="eastAsia"/>
          <w:b/>
        </w:rPr>
        <w:t>2008</w:t>
      </w:r>
      <w:r>
        <w:rPr>
          <w:rFonts w:ascii="Time New Roman" w:eastAsia="SimHei" w:hAnsi="Time New Roman" w:hint="eastAsia"/>
        </w:rPr>
        <w:t>年</w:t>
      </w:r>
      <w:r>
        <w:rPr>
          <w:rFonts w:ascii="Time New Roman" w:eastAsia="SimHei" w:hAnsi="Time New Roman" w:hint="eastAsia"/>
          <w:b/>
        </w:rPr>
        <w:t>1</w:t>
      </w:r>
      <w:r>
        <w:rPr>
          <w:rFonts w:ascii="Time New Roman" w:eastAsia="SimHei" w:hAnsi="Time New Roman" w:hint="eastAsia"/>
        </w:rPr>
        <w:t>月</w:t>
      </w:r>
      <w:r>
        <w:rPr>
          <w:rFonts w:ascii="Time New Roman" w:eastAsia="SimHei" w:hAnsi="Time New Roman" w:hint="eastAsia"/>
          <w:b/>
        </w:rPr>
        <w:t>15</w:t>
      </w:r>
      <w:r>
        <w:rPr>
          <w:rFonts w:ascii="Time New Roman" w:eastAsia="SimHei" w:hAnsi="Time New Roman" w:hint="eastAsia"/>
        </w:rPr>
        <w:t>日之前提交第四次定期报告，该报告不得超过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148</w:t>
      </w:r>
      <w:r>
        <w:rPr>
          <w:rFonts w:ascii="Time New Roman" w:eastAsia="SimHei" w:hAnsi="Time New Roman" w:hint="eastAsia"/>
        </w:rPr>
        <w:t>)</w:t>
      </w:r>
      <w:r>
        <w:rPr>
          <w:rFonts w:ascii="Time New Roman" w:eastAsia="SimHei" w:hAnsi="Time New Roman" w:hint="eastAsia"/>
        </w:rPr>
        <w:t>。</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结论性意见：阿尔及利亚</w:t>
      </w:r>
    </w:p>
    <w:p w:rsidR="00000000" w:rsidRDefault="00000000">
      <w:pPr>
        <w:spacing w:after="320"/>
        <w:rPr>
          <w:rFonts w:hint="eastAsia"/>
          <w:snapToGrid/>
        </w:rPr>
      </w:pPr>
      <w:r>
        <w:rPr>
          <w:rFonts w:hint="eastAsia"/>
          <w:snapToGrid/>
        </w:rPr>
        <w:tab/>
      </w:r>
      <w:r>
        <w:rPr>
          <w:snapToGrid/>
        </w:rPr>
        <w:t>108</w:t>
      </w:r>
      <w:r>
        <w:rPr>
          <w:rFonts w:hint="eastAsia"/>
          <w:snapToGrid/>
        </w:rPr>
        <w:t xml:space="preserve">.  </w:t>
      </w:r>
      <w:r>
        <w:rPr>
          <w:rFonts w:hint="eastAsia"/>
          <w:snapToGrid/>
        </w:rPr>
        <w:t>委员会在</w:t>
      </w: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14</w:t>
      </w:r>
      <w:r>
        <w:rPr>
          <w:rFonts w:hint="eastAsia"/>
          <w:snapToGrid/>
        </w:rPr>
        <w:t>日举行的第</w:t>
      </w:r>
      <w:r>
        <w:rPr>
          <w:rFonts w:hint="eastAsia"/>
          <w:snapToGrid/>
        </w:rPr>
        <w:t>1056</w:t>
      </w:r>
      <w:r>
        <w:rPr>
          <w:rFonts w:hint="eastAsia"/>
          <w:snapToGrid/>
        </w:rPr>
        <w:t>和</w:t>
      </w:r>
      <w:r>
        <w:rPr>
          <w:rFonts w:hint="eastAsia"/>
          <w:snapToGrid/>
        </w:rPr>
        <w:t>1057</w:t>
      </w:r>
      <w:r>
        <w:rPr>
          <w:rFonts w:hint="eastAsia"/>
          <w:snapToGrid/>
        </w:rPr>
        <w:t>次会议</w:t>
      </w:r>
      <w:r>
        <w:rPr>
          <w:rFonts w:hint="eastAsia"/>
          <w:snapToGrid/>
        </w:rPr>
        <w:t>(</w:t>
      </w:r>
      <w:r>
        <w:rPr>
          <w:rFonts w:hint="eastAsia"/>
          <w:snapToGrid/>
        </w:rPr>
        <w:t>见</w:t>
      </w:r>
      <w:r>
        <w:rPr>
          <w:rFonts w:hint="eastAsia"/>
          <w:snapToGrid/>
        </w:rPr>
        <w:t>CRC/</w:t>
      </w:r>
      <w:r>
        <w:rPr>
          <w:snapToGrid/>
        </w:rPr>
        <w:t xml:space="preserve"> C/</w:t>
      </w:r>
      <w:r>
        <w:rPr>
          <w:rFonts w:hint="eastAsia"/>
          <w:snapToGrid/>
        </w:rPr>
        <w:t>SR.1056</w:t>
      </w:r>
      <w:r>
        <w:rPr>
          <w:rFonts w:hint="eastAsia"/>
          <w:snapToGrid/>
        </w:rPr>
        <w:t>和</w:t>
      </w:r>
      <w:r>
        <w:rPr>
          <w:rFonts w:hint="eastAsia"/>
          <w:snapToGrid/>
        </w:rPr>
        <w:t>1057)</w:t>
      </w:r>
      <w:r>
        <w:rPr>
          <w:rFonts w:hint="eastAsia"/>
          <w:snapToGrid/>
        </w:rPr>
        <w:t>上审议了阿尔及利亚第二次定期报告</w:t>
      </w:r>
      <w:r>
        <w:rPr>
          <w:rFonts w:hint="eastAsia"/>
          <w:snapToGrid/>
        </w:rPr>
        <w:t>(CRC/C/93/</w:t>
      </w:r>
      <w:r>
        <w:rPr>
          <w:snapToGrid/>
        </w:rPr>
        <w:t>Add.7)</w:t>
      </w:r>
      <w:r>
        <w:rPr>
          <w:rFonts w:hint="eastAsia"/>
          <w:snapToGrid/>
        </w:rPr>
        <w:t>，并在</w:t>
      </w: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30</w:t>
      </w:r>
      <w:r>
        <w:rPr>
          <w:rFonts w:hint="eastAsia"/>
          <w:snapToGrid/>
        </w:rPr>
        <w:t>日举行的第</w:t>
      </w:r>
      <w:r>
        <w:rPr>
          <w:rFonts w:hint="eastAsia"/>
          <w:snapToGrid/>
        </w:rPr>
        <w:t>1080</w:t>
      </w:r>
      <w:r>
        <w:rPr>
          <w:rFonts w:hint="eastAsia"/>
          <w:snapToGrid/>
        </w:rPr>
        <w:t>次会议上通过了下述结论性意见。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A</w:t>
      </w:r>
      <w:r>
        <w:rPr>
          <w:rFonts w:ascii="Time New Roman" w:eastAsia="SimHei" w:hAnsi="Time New Roman" w:hint="eastAsia"/>
          <w:u w:val="none"/>
        </w:rPr>
        <w:t xml:space="preserve">.  </w:t>
      </w:r>
      <w:r>
        <w:rPr>
          <w:rFonts w:ascii="Time New Roman" w:eastAsia="SimHei" w:hAnsi="Time New Roman" w:hint="eastAsia"/>
          <w:u w:val="none"/>
        </w:rPr>
        <w:t>导</w:t>
      </w:r>
      <w:r>
        <w:rPr>
          <w:rFonts w:ascii="Time New Roman" w:eastAsia="SimHei" w:hAnsi="Time New Roman" w:hint="eastAsia"/>
          <w:u w:val="none"/>
        </w:rPr>
        <w:t xml:space="preserve">  </w:t>
      </w:r>
      <w:r>
        <w:rPr>
          <w:rFonts w:ascii="Time New Roman" w:eastAsia="SimHei" w:hAnsi="Time New Roman" w:hint="eastAsia"/>
          <w:u w:val="none"/>
        </w:rPr>
        <w:t>言</w:t>
      </w:r>
    </w:p>
    <w:p w:rsidR="00000000" w:rsidRDefault="00000000">
      <w:pPr>
        <w:spacing w:after="320"/>
        <w:rPr>
          <w:rFonts w:hint="eastAsia"/>
          <w:snapToGrid/>
        </w:rPr>
      </w:pPr>
      <w:r>
        <w:rPr>
          <w:rFonts w:hint="eastAsia"/>
          <w:snapToGrid/>
        </w:rPr>
        <w:tab/>
      </w:r>
      <w:r>
        <w:rPr>
          <w:snapToGrid/>
        </w:rPr>
        <w:t>109</w:t>
      </w:r>
      <w:r>
        <w:rPr>
          <w:rFonts w:hint="eastAsia"/>
          <w:snapToGrid/>
        </w:rPr>
        <w:t xml:space="preserve">.  </w:t>
      </w:r>
      <w:r>
        <w:rPr>
          <w:rFonts w:hint="eastAsia"/>
          <w:snapToGrid/>
        </w:rPr>
        <w:t>委员会欢迎缔约国提交的第二次定期报告及其对委员会问题清单</w:t>
      </w:r>
      <w:r>
        <w:rPr>
          <w:rFonts w:hint="eastAsia"/>
          <w:snapToGrid/>
        </w:rPr>
        <w:t>(CRC/C/Q/DZA/2)</w:t>
      </w:r>
      <w:r>
        <w:rPr>
          <w:rFonts w:hint="eastAsia"/>
          <w:snapToGrid/>
        </w:rPr>
        <w:t>的书面答复，由此对缔约国境内的儿童情况有了更明确的了解。委员会还赞赏地注意到，在对话期间，部际代表团为提供补充资料作出了建设性努力。</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B</w:t>
      </w:r>
      <w:r>
        <w:rPr>
          <w:rFonts w:ascii="Time New Roman" w:eastAsia="SimHei" w:hAnsi="Time New Roman" w:hint="eastAsia"/>
          <w:u w:val="none"/>
        </w:rPr>
        <w:t xml:space="preserve">.  </w:t>
      </w:r>
      <w:r>
        <w:rPr>
          <w:rFonts w:ascii="Time New Roman" w:eastAsia="SimHei" w:hAnsi="Time New Roman" w:hint="eastAsia"/>
          <w:u w:val="none"/>
        </w:rPr>
        <w:t>缔约国采取的后续措施和所取得的进展</w:t>
      </w:r>
    </w:p>
    <w:p w:rsidR="00000000" w:rsidRDefault="00000000">
      <w:pPr>
        <w:rPr>
          <w:rFonts w:hint="eastAsia"/>
          <w:snapToGrid/>
        </w:rPr>
      </w:pPr>
      <w:r>
        <w:rPr>
          <w:rFonts w:hint="eastAsia"/>
          <w:snapToGrid/>
        </w:rPr>
        <w:tab/>
      </w:r>
      <w:r>
        <w:rPr>
          <w:snapToGrid/>
        </w:rPr>
        <w:t>110</w:t>
      </w:r>
      <w:r>
        <w:rPr>
          <w:rFonts w:hint="eastAsia"/>
          <w:snapToGrid/>
        </w:rPr>
        <w:t xml:space="preserve">.  </w:t>
      </w:r>
      <w:r>
        <w:rPr>
          <w:rFonts w:hint="eastAsia"/>
          <w:snapToGrid/>
        </w:rPr>
        <w:t>委员会欢迎通过旨在保护和增进儿童权利的各项法律，诸如：</w:t>
      </w:r>
    </w:p>
    <w:p w:rsidR="00000000" w:rsidRDefault="00000000">
      <w:pPr>
        <w:numPr>
          <w:ilvl w:val="0"/>
          <w:numId w:val="558"/>
        </w:numPr>
        <w:rPr>
          <w:rFonts w:hint="eastAsia"/>
          <w:snapToGrid/>
        </w:rPr>
      </w:pPr>
      <w:r>
        <w:rPr>
          <w:rFonts w:hint="eastAsia"/>
          <w:snapToGrid/>
        </w:rPr>
        <w:t>经修订的《刑事机构和被拘留者社会重新融合体制法》</w:t>
      </w:r>
      <w:r>
        <w:rPr>
          <w:rFonts w:hint="eastAsia"/>
          <w:snapToGrid/>
        </w:rPr>
        <w:t>(2005</w:t>
      </w:r>
      <w:r>
        <w:rPr>
          <w:rFonts w:hint="eastAsia"/>
          <w:snapToGrid/>
        </w:rPr>
        <w:t>年</w:t>
      </w:r>
      <w:r>
        <w:rPr>
          <w:rFonts w:hint="eastAsia"/>
          <w:snapToGrid/>
        </w:rPr>
        <w:t>2</w:t>
      </w:r>
      <w:r>
        <w:rPr>
          <w:rFonts w:hint="eastAsia"/>
          <w:snapToGrid/>
        </w:rPr>
        <w:t>月</w:t>
      </w:r>
      <w:r>
        <w:rPr>
          <w:snapToGrid/>
        </w:rPr>
        <w:t>6</w:t>
      </w:r>
      <w:r>
        <w:rPr>
          <w:rFonts w:hint="eastAsia"/>
          <w:snapToGrid/>
        </w:rPr>
        <w:t>日第</w:t>
      </w:r>
      <w:r>
        <w:rPr>
          <w:rFonts w:hint="eastAsia"/>
          <w:snapToGrid/>
        </w:rPr>
        <w:t>05-04</w:t>
      </w:r>
      <w:r>
        <w:rPr>
          <w:rFonts w:hint="eastAsia"/>
          <w:snapToGrid/>
        </w:rPr>
        <w:t>号法律</w:t>
      </w:r>
      <w:r>
        <w:rPr>
          <w:rFonts w:hint="eastAsia"/>
          <w:snapToGrid/>
        </w:rPr>
        <w:t>)</w:t>
      </w:r>
      <w:r>
        <w:rPr>
          <w:rFonts w:hint="eastAsia"/>
          <w:snapToGrid/>
        </w:rPr>
        <w:t>条款，增进了儿童在少年司法体制中的地位；</w:t>
      </w:r>
    </w:p>
    <w:p w:rsidR="00000000" w:rsidRDefault="00000000">
      <w:pPr>
        <w:numPr>
          <w:ilvl w:val="0"/>
          <w:numId w:val="558"/>
        </w:numPr>
        <w:rPr>
          <w:rFonts w:hint="eastAsia"/>
          <w:snapToGrid/>
        </w:rPr>
      </w:pPr>
      <w:r>
        <w:rPr>
          <w:rFonts w:hint="eastAsia"/>
          <w:snapToGrid/>
        </w:rPr>
        <w:t>经修订的《阿尔及利亚国籍法》</w:t>
      </w:r>
      <w:r>
        <w:rPr>
          <w:rFonts w:hint="eastAsia"/>
          <w:snapToGrid/>
        </w:rPr>
        <w:t>(2005</w:t>
      </w:r>
      <w:r>
        <w:rPr>
          <w:rFonts w:hint="eastAsia"/>
          <w:snapToGrid/>
        </w:rPr>
        <w:t>年</w:t>
      </w:r>
      <w:r>
        <w:rPr>
          <w:rFonts w:hint="eastAsia"/>
          <w:snapToGrid/>
        </w:rPr>
        <w:t>2</w:t>
      </w:r>
      <w:r>
        <w:rPr>
          <w:rFonts w:hint="eastAsia"/>
          <w:snapToGrid/>
        </w:rPr>
        <w:t>月</w:t>
      </w:r>
      <w:r>
        <w:rPr>
          <w:rFonts w:hint="eastAsia"/>
          <w:snapToGrid/>
        </w:rPr>
        <w:t>27</w:t>
      </w:r>
      <w:r>
        <w:rPr>
          <w:rFonts w:hint="eastAsia"/>
          <w:snapToGrid/>
        </w:rPr>
        <w:t>日第</w:t>
      </w:r>
      <w:r>
        <w:rPr>
          <w:rFonts w:hint="eastAsia"/>
          <w:snapToGrid/>
        </w:rPr>
        <w:t>05-01</w:t>
      </w:r>
      <w:r>
        <w:rPr>
          <w:rFonts w:hint="eastAsia"/>
          <w:snapToGrid/>
        </w:rPr>
        <w:t>号法令</w:t>
      </w:r>
      <w:r>
        <w:rPr>
          <w:rFonts w:hint="eastAsia"/>
          <w:snapToGrid/>
        </w:rPr>
        <w:t>)</w:t>
      </w:r>
      <w:r>
        <w:rPr>
          <w:rFonts w:hint="eastAsia"/>
          <w:snapToGrid/>
        </w:rPr>
        <w:t>条款，除了其他方面之外，规定阿尔及利亚妇女若与外籍人结婚，允许其子女传承阿尔及利亚国籍；</w:t>
      </w:r>
    </w:p>
    <w:p w:rsidR="00000000" w:rsidRDefault="00000000">
      <w:pPr>
        <w:numPr>
          <w:ilvl w:val="0"/>
          <w:numId w:val="558"/>
        </w:numPr>
        <w:rPr>
          <w:rFonts w:hint="eastAsia"/>
          <w:snapToGrid/>
        </w:rPr>
      </w:pPr>
      <w:r>
        <w:rPr>
          <w:rFonts w:hint="eastAsia"/>
          <w:snapToGrid/>
        </w:rPr>
        <w:t>经修订的《家庭法》</w:t>
      </w:r>
      <w:r>
        <w:rPr>
          <w:rFonts w:hint="eastAsia"/>
          <w:snapToGrid/>
        </w:rPr>
        <w:t>(2005</w:t>
      </w:r>
      <w:r>
        <w:rPr>
          <w:rFonts w:hint="eastAsia"/>
          <w:snapToGrid/>
        </w:rPr>
        <w:t>年</w:t>
      </w:r>
      <w:r>
        <w:rPr>
          <w:rFonts w:hint="eastAsia"/>
          <w:snapToGrid/>
        </w:rPr>
        <w:t>2</w:t>
      </w:r>
      <w:r>
        <w:rPr>
          <w:rFonts w:hint="eastAsia"/>
          <w:snapToGrid/>
        </w:rPr>
        <w:t>月</w:t>
      </w:r>
      <w:r>
        <w:rPr>
          <w:rFonts w:hint="eastAsia"/>
          <w:snapToGrid/>
        </w:rPr>
        <w:t>27</w:t>
      </w:r>
      <w:r>
        <w:rPr>
          <w:rFonts w:hint="eastAsia"/>
          <w:snapToGrid/>
        </w:rPr>
        <w:t>日第</w:t>
      </w:r>
      <w:r>
        <w:rPr>
          <w:rFonts w:hint="eastAsia"/>
          <w:snapToGrid/>
        </w:rPr>
        <w:t>05-02</w:t>
      </w:r>
      <w:r>
        <w:rPr>
          <w:rFonts w:hint="eastAsia"/>
          <w:snapToGrid/>
        </w:rPr>
        <w:t>号法令</w:t>
      </w:r>
      <w:r>
        <w:rPr>
          <w:rFonts w:hint="eastAsia"/>
          <w:snapToGrid/>
        </w:rPr>
        <w:t>)</w:t>
      </w:r>
      <w:r>
        <w:rPr>
          <w:rFonts w:hint="eastAsia"/>
          <w:snapToGrid/>
        </w:rPr>
        <w:t>条款，确立了有关婚姻和家庭生活，包括子女监护权问题的规定。</w:t>
      </w:r>
    </w:p>
    <w:p w:rsidR="00000000" w:rsidRDefault="00000000">
      <w:pPr>
        <w:rPr>
          <w:rFonts w:hint="eastAsia"/>
          <w:snapToGrid/>
        </w:rPr>
      </w:pPr>
      <w:r>
        <w:rPr>
          <w:snapToGrid/>
        </w:rPr>
        <w:tab/>
        <w:t>111</w:t>
      </w:r>
      <w:r>
        <w:rPr>
          <w:rFonts w:hint="eastAsia"/>
          <w:snapToGrid/>
        </w:rPr>
        <w:t xml:space="preserve">.  </w:t>
      </w:r>
      <w:r>
        <w:rPr>
          <w:rFonts w:hint="eastAsia"/>
          <w:snapToGrid/>
        </w:rPr>
        <w:t>委员会还欢迎批准或加入：</w:t>
      </w:r>
    </w:p>
    <w:p w:rsidR="00000000" w:rsidRDefault="00000000">
      <w:pPr>
        <w:numPr>
          <w:ilvl w:val="0"/>
          <w:numId w:val="716"/>
        </w:numPr>
        <w:rPr>
          <w:rFonts w:hint="eastAsia"/>
          <w:snapToGrid/>
        </w:rPr>
      </w:pPr>
      <w:r>
        <w:rPr>
          <w:rFonts w:hint="eastAsia"/>
          <w:snapToGrid/>
        </w:rPr>
        <w:t>2001</w:t>
      </w:r>
      <w:r>
        <w:rPr>
          <w:rFonts w:hint="eastAsia"/>
          <w:snapToGrid/>
        </w:rPr>
        <w:t>年</w:t>
      </w:r>
      <w:r>
        <w:rPr>
          <w:rFonts w:hint="eastAsia"/>
          <w:snapToGrid/>
        </w:rPr>
        <w:t>2</w:t>
      </w:r>
      <w:r>
        <w:rPr>
          <w:rFonts w:hint="eastAsia"/>
          <w:snapToGrid/>
        </w:rPr>
        <w:t>月</w:t>
      </w:r>
      <w:r>
        <w:rPr>
          <w:rFonts w:hint="eastAsia"/>
          <w:snapToGrid/>
        </w:rPr>
        <w:t>9</w:t>
      </w:r>
      <w:r>
        <w:rPr>
          <w:rFonts w:hint="eastAsia"/>
          <w:snapToGrid/>
        </w:rPr>
        <w:t>日批准了</w:t>
      </w:r>
      <w:r>
        <w:rPr>
          <w:rFonts w:hint="eastAsia"/>
          <w:snapToGrid/>
        </w:rPr>
        <w:t>1999</w:t>
      </w:r>
      <w:r>
        <w:rPr>
          <w:rFonts w:hint="eastAsia"/>
          <w:snapToGrid/>
        </w:rPr>
        <w:t>年劳工组织第</w:t>
      </w:r>
      <w:r>
        <w:rPr>
          <w:rFonts w:hint="eastAsia"/>
          <w:snapToGrid/>
        </w:rPr>
        <w:t>182</w:t>
      </w:r>
      <w:r>
        <w:rPr>
          <w:rFonts w:hint="eastAsia"/>
          <w:snapToGrid/>
        </w:rPr>
        <w:t>号关于禁止和立即行动取缔最有害童工形式公约；</w:t>
      </w:r>
    </w:p>
    <w:p w:rsidR="00000000" w:rsidRDefault="00000000">
      <w:pPr>
        <w:numPr>
          <w:ilvl w:val="0"/>
          <w:numId w:val="716"/>
        </w:numPr>
        <w:rPr>
          <w:rFonts w:hint="eastAsia"/>
          <w:snapToGrid/>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9</w:t>
      </w:r>
      <w:r>
        <w:rPr>
          <w:rFonts w:hint="eastAsia"/>
          <w:snapToGrid/>
        </w:rPr>
        <w:t>日批准了</w:t>
      </w:r>
      <w:r>
        <w:rPr>
          <w:rFonts w:hint="eastAsia"/>
          <w:snapToGrid/>
        </w:rPr>
        <w:t>1997</w:t>
      </w:r>
      <w:r>
        <w:rPr>
          <w:rFonts w:hint="eastAsia"/>
          <w:snapToGrid/>
        </w:rPr>
        <w:t>年关于禁止使用、储存、生产和转让杀伤人员地雷及销毁此种地雷公约；</w:t>
      </w:r>
    </w:p>
    <w:p w:rsidR="00000000" w:rsidRDefault="00000000">
      <w:pPr>
        <w:numPr>
          <w:ilvl w:val="0"/>
          <w:numId w:val="716"/>
        </w:numPr>
        <w:rPr>
          <w:rFonts w:hint="eastAsia"/>
          <w:snapToGrid/>
        </w:rPr>
      </w:pPr>
      <w:r>
        <w:rPr>
          <w:rFonts w:hint="eastAsia"/>
          <w:snapToGrid/>
        </w:rPr>
        <w:t>2003</w:t>
      </w:r>
      <w:r>
        <w:rPr>
          <w:rFonts w:hint="eastAsia"/>
          <w:snapToGrid/>
        </w:rPr>
        <w:t>年</w:t>
      </w:r>
      <w:r>
        <w:rPr>
          <w:rFonts w:hint="eastAsia"/>
          <w:snapToGrid/>
        </w:rPr>
        <w:t>7</w:t>
      </w:r>
      <w:r>
        <w:rPr>
          <w:rFonts w:hint="eastAsia"/>
          <w:snapToGrid/>
        </w:rPr>
        <w:t>月</w:t>
      </w:r>
      <w:r>
        <w:rPr>
          <w:rFonts w:hint="eastAsia"/>
          <w:snapToGrid/>
        </w:rPr>
        <w:t>8</w:t>
      </w:r>
      <w:r>
        <w:rPr>
          <w:rFonts w:hint="eastAsia"/>
          <w:snapToGrid/>
        </w:rPr>
        <w:t>日批准了</w:t>
      </w:r>
      <w:r>
        <w:rPr>
          <w:rFonts w:hint="eastAsia"/>
          <w:snapToGrid/>
        </w:rPr>
        <w:t>1990</w:t>
      </w:r>
      <w:r>
        <w:rPr>
          <w:rFonts w:hint="eastAsia"/>
          <w:snapToGrid/>
        </w:rPr>
        <w:t>年非洲儿童权利和福利宪章；</w:t>
      </w:r>
    </w:p>
    <w:p w:rsidR="00000000" w:rsidRDefault="00000000">
      <w:pPr>
        <w:numPr>
          <w:ilvl w:val="0"/>
          <w:numId w:val="716"/>
        </w:numPr>
        <w:rPr>
          <w:rFonts w:hint="eastAsia"/>
          <w:snapToGrid/>
        </w:rPr>
      </w:pPr>
      <w:r>
        <w:rPr>
          <w:rFonts w:hint="eastAsia"/>
          <w:snapToGrid/>
        </w:rPr>
        <w:t>2004</w:t>
      </w:r>
      <w:r>
        <w:rPr>
          <w:rFonts w:hint="eastAsia"/>
          <w:snapToGrid/>
        </w:rPr>
        <w:t>年</w:t>
      </w:r>
      <w:r>
        <w:rPr>
          <w:rFonts w:hint="eastAsia"/>
          <w:snapToGrid/>
        </w:rPr>
        <w:t>3</w:t>
      </w:r>
      <w:r>
        <w:rPr>
          <w:rFonts w:hint="eastAsia"/>
          <w:snapToGrid/>
        </w:rPr>
        <w:t>月</w:t>
      </w:r>
      <w:r>
        <w:rPr>
          <w:rFonts w:hint="eastAsia"/>
          <w:snapToGrid/>
        </w:rPr>
        <w:t>9</w:t>
      </w:r>
      <w:r>
        <w:rPr>
          <w:rFonts w:hint="eastAsia"/>
          <w:snapToGrid/>
        </w:rPr>
        <w:t>日批准了</w:t>
      </w:r>
      <w:r>
        <w:rPr>
          <w:rFonts w:hint="eastAsia"/>
          <w:snapToGrid/>
        </w:rPr>
        <w:t>2000</w:t>
      </w:r>
      <w:r>
        <w:rPr>
          <w:rFonts w:hint="eastAsia"/>
          <w:snapToGrid/>
        </w:rPr>
        <w:t>年联合国打击跨国有组织犯罪公约关于预防、禁止和惩治贩运人口特别是妇女和儿童行为的补充议定书；和</w:t>
      </w:r>
    </w:p>
    <w:p w:rsidR="00000000" w:rsidRDefault="00000000">
      <w:pPr>
        <w:numPr>
          <w:ilvl w:val="0"/>
          <w:numId w:val="716"/>
        </w:numPr>
        <w:rPr>
          <w:rFonts w:hint="eastAsia"/>
          <w:snapToGrid/>
        </w:rPr>
      </w:pPr>
      <w:r>
        <w:rPr>
          <w:rFonts w:hint="eastAsia"/>
          <w:snapToGrid/>
        </w:rPr>
        <w:t>2005</w:t>
      </w:r>
      <w:r>
        <w:rPr>
          <w:rFonts w:hint="eastAsia"/>
          <w:snapToGrid/>
        </w:rPr>
        <w:t>年</w:t>
      </w:r>
      <w:r>
        <w:rPr>
          <w:rFonts w:hint="eastAsia"/>
          <w:snapToGrid/>
        </w:rPr>
        <w:t>4</w:t>
      </w:r>
      <w:r>
        <w:rPr>
          <w:rFonts w:hint="eastAsia"/>
          <w:snapToGrid/>
        </w:rPr>
        <w:t>月</w:t>
      </w:r>
      <w:r>
        <w:rPr>
          <w:rFonts w:hint="eastAsia"/>
          <w:snapToGrid/>
        </w:rPr>
        <w:t>21</w:t>
      </w:r>
      <w:r>
        <w:rPr>
          <w:rFonts w:hint="eastAsia"/>
          <w:snapToGrid/>
        </w:rPr>
        <w:t>日批准了</w:t>
      </w:r>
      <w:r>
        <w:rPr>
          <w:rFonts w:hint="eastAsia"/>
          <w:snapToGrid/>
        </w:rPr>
        <w:t>1990</w:t>
      </w:r>
      <w:r>
        <w:rPr>
          <w:rFonts w:hint="eastAsia"/>
          <w:snapToGrid/>
        </w:rPr>
        <w:t>年保护所有移徙工人及其家庭成员权利国际公约。</w:t>
      </w:r>
    </w:p>
    <w:p w:rsidR="00000000" w:rsidRDefault="00000000">
      <w:pPr>
        <w:rPr>
          <w:rFonts w:hint="eastAsia"/>
          <w:snapToGrid/>
        </w:rPr>
      </w:pPr>
      <w:r>
        <w:rPr>
          <w:snapToGrid/>
        </w:rPr>
        <w:tab/>
        <w:t>112</w:t>
      </w:r>
      <w:r>
        <w:rPr>
          <w:rFonts w:hint="eastAsia"/>
          <w:snapToGrid/>
        </w:rPr>
        <w:t xml:space="preserve">.  </w:t>
      </w:r>
      <w:r>
        <w:rPr>
          <w:rFonts w:hint="eastAsia"/>
          <w:snapToGrid/>
        </w:rPr>
        <w:t>此外，委员会赞赏地注意到已建立旨在增进和保护儿童权利的一些新机构，诸如：</w:t>
      </w:r>
    </w:p>
    <w:p w:rsidR="00000000" w:rsidRDefault="00000000">
      <w:pPr>
        <w:numPr>
          <w:ilvl w:val="0"/>
          <w:numId w:val="717"/>
        </w:numPr>
        <w:rPr>
          <w:rFonts w:hint="eastAsia"/>
          <w:snapToGrid/>
        </w:rPr>
      </w:pPr>
      <w:r>
        <w:rPr>
          <w:rFonts w:hint="eastAsia"/>
          <w:snapToGrid/>
        </w:rPr>
        <w:t>2002</w:t>
      </w:r>
      <w:r>
        <w:rPr>
          <w:rFonts w:hint="eastAsia"/>
          <w:snapToGrid/>
        </w:rPr>
        <w:t>年建立了由主管家庭和妇女地位事务政府副部长主持的保护和增进儿童权利事务署；和</w:t>
      </w:r>
    </w:p>
    <w:p w:rsidR="00000000" w:rsidRDefault="00000000">
      <w:pPr>
        <w:numPr>
          <w:ilvl w:val="0"/>
          <w:numId w:val="717"/>
        </w:numPr>
        <w:spacing w:after="320"/>
        <w:rPr>
          <w:rFonts w:hint="eastAsia"/>
          <w:snapToGrid/>
        </w:rPr>
      </w:pPr>
      <w:r>
        <w:rPr>
          <w:rFonts w:hint="eastAsia"/>
          <w:snapToGrid/>
        </w:rPr>
        <w:t>2003</w:t>
      </w:r>
      <w:r>
        <w:rPr>
          <w:rFonts w:hint="eastAsia"/>
          <w:snapToGrid/>
        </w:rPr>
        <w:t>年建立了全国消除童工现象委员会。</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C</w:t>
      </w:r>
      <w:r>
        <w:rPr>
          <w:rFonts w:ascii="Time New Roman" w:eastAsia="SimHei" w:hAnsi="Time New Roman" w:hint="eastAsia"/>
          <w:u w:val="none"/>
        </w:rPr>
        <w:t xml:space="preserve">.  </w:t>
      </w:r>
      <w:r>
        <w:rPr>
          <w:rFonts w:ascii="Time New Roman" w:eastAsia="SimHei" w:hAnsi="Time New Roman" w:hint="eastAsia"/>
          <w:u w:val="none"/>
        </w:rPr>
        <w:t>妨碍执行《公约》的因素和困难</w:t>
      </w:r>
    </w:p>
    <w:p w:rsidR="00000000" w:rsidRDefault="00000000">
      <w:pPr>
        <w:rPr>
          <w:rFonts w:hint="eastAsia"/>
          <w:snapToGrid/>
        </w:rPr>
      </w:pPr>
      <w:r>
        <w:rPr>
          <w:rFonts w:hint="eastAsia"/>
          <w:snapToGrid/>
        </w:rPr>
        <w:tab/>
      </w:r>
      <w:r>
        <w:rPr>
          <w:snapToGrid/>
        </w:rPr>
        <w:t>113</w:t>
      </w:r>
      <w:r>
        <w:rPr>
          <w:rFonts w:hint="eastAsia"/>
          <w:snapToGrid/>
        </w:rPr>
        <w:t xml:space="preserve">.  </w:t>
      </w:r>
      <w:r>
        <w:rPr>
          <w:rFonts w:hint="eastAsia"/>
          <w:snapToGrid/>
        </w:rPr>
        <w:t>委员会承认，缔约国自</w:t>
      </w:r>
      <w:r>
        <w:rPr>
          <w:rFonts w:hint="eastAsia"/>
          <w:snapToGrid/>
        </w:rPr>
        <w:t>1992</w:t>
      </w:r>
      <w:r>
        <w:rPr>
          <w:rFonts w:hint="eastAsia"/>
          <w:snapToGrid/>
        </w:rPr>
        <w:t>年以来经历了一个政治暴力包括恐怖主义的特殊时期有十多万阿尔及利亚人，包括儿童丧生。这场暴力的严重后果不仅影响了缔约国境内所有的人权发展，还给许多儿童留下了身心双重创伤。</w:t>
      </w:r>
    </w:p>
    <w:p w:rsidR="00000000" w:rsidRDefault="00000000">
      <w:pPr>
        <w:spacing w:after="320"/>
        <w:rPr>
          <w:rFonts w:hint="eastAsia"/>
          <w:snapToGrid/>
        </w:rPr>
      </w:pPr>
      <w:r>
        <w:rPr>
          <w:rFonts w:hint="eastAsia"/>
          <w:snapToGrid/>
        </w:rPr>
        <w:tab/>
      </w:r>
      <w:r>
        <w:rPr>
          <w:snapToGrid/>
        </w:rPr>
        <w:t>114</w:t>
      </w:r>
      <w:r>
        <w:rPr>
          <w:rFonts w:hint="eastAsia"/>
          <w:snapToGrid/>
        </w:rPr>
        <w:t xml:space="preserve">.  </w:t>
      </w:r>
      <w:r>
        <w:rPr>
          <w:rFonts w:hint="eastAsia"/>
          <w:snapToGrid/>
        </w:rPr>
        <w:t>此外，委员会承认，</w:t>
      </w:r>
      <w:r>
        <w:rPr>
          <w:rFonts w:hint="eastAsia"/>
          <w:snapToGrid/>
        </w:rPr>
        <w:t>2001</w:t>
      </w:r>
      <w:r>
        <w:rPr>
          <w:rFonts w:hint="eastAsia"/>
          <w:snapToGrid/>
        </w:rPr>
        <w:t>年水灾和</w:t>
      </w:r>
      <w:r>
        <w:rPr>
          <w:rFonts w:hint="eastAsia"/>
          <w:snapToGrid/>
        </w:rPr>
        <w:t>2003</w:t>
      </w:r>
      <w:r>
        <w:rPr>
          <w:rFonts w:hint="eastAsia"/>
          <w:snapToGrid/>
        </w:rPr>
        <w:t>年地震等自然灾害也造成了一系列日趋加剧的经济和社会困难。委员会还承认，过去几年来缔约国面临政治和经济，包括缔约国在市场经济转型期等方面的挑战。</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D</w:t>
      </w:r>
      <w:r>
        <w:rPr>
          <w:rFonts w:ascii="Time New Roman" w:eastAsia="SimHei" w:hAnsi="Time New Roman" w:hint="eastAsia"/>
          <w:u w:val="none"/>
        </w:rPr>
        <w:t xml:space="preserve">.  </w:t>
      </w:r>
      <w:r>
        <w:rPr>
          <w:rFonts w:ascii="Time New Roman" w:eastAsia="SimHei" w:hAnsi="Time New Roman" w:hint="eastAsia"/>
          <w:u w:val="none"/>
        </w:rPr>
        <w:t>主要关注问题和建议</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1</w:t>
      </w:r>
      <w:r>
        <w:rPr>
          <w:rFonts w:ascii="Time New Roman" w:eastAsia="SimHei" w:hAnsi="Time New Roman" w:hint="eastAsia"/>
          <w:u w:val="none"/>
        </w:rPr>
        <w:t xml:space="preserve">.  </w:t>
      </w:r>
      <w:r>
        <w:rPr>
          <w:rFonts w:ascii="Time New Roman" w:eastAsia="SimHei" w:hAnsi="Time New Roman" w:hint="eastAsia"/>
          <w:u w:val="none"/>
        </w:rPr>
        <w:t>一般执行措施</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委员会先前的建议</w:t>
      </w:r>
    </w:p>
    <w:p w:rsidR="00000000" w:rsidRDefault="00000000">
      <w:pPr>
        <w:rPr>
          <w:rFonts w:hint="eastAsia"/>
          <w:snapToGrid/>
        </w:rPr>
      </w:pPr>
      <w:r>
        <w:rPr>
          <w:rFonts w:hint="eastAsia"/>
          <w:snapToGrid/>
        </w:rPr>
        <w:tab/>
      </w:r>
      <w:r>
        <w:rPr>
          <w:snapToGrid/>
        </w:rPr>
        <w:t>115</w:t>
      </w:r>
      <w:r>
        <w:rPr>
          <w:rFonts w:hint="eastAsia"/>
          <w:snapToGrid/>
        </w:rPr>
        <w:t xml:space="preserve">.  </w:t>
      </w:r>
      <w:r>
        <w:rPr>
          <w:rFonts w:hint="eastAsia"/>
          <w:snapToGrid/>
        </w:rPr>
        <w:t>委员会满意地注意到，在审议缔约国初次报告</w:t>
      </w:r>
      <w:r>
        <w:rPr>
          <w:rFonts w:hint="eastAsia"/>
          <w:snapToGrid/>
        </w:rPr>
        <w:t>(CRC/C/28/</w:t>
      </w:r>
      <w:r>
        <w:rPr>
          <w:snapToGrid/>
        </w:rPr>
        <w:t>Add.4)</w:t>
      </w:r>
      <w:r>
        <w:rPr>
          <w:rFonts w:hint="eastAsia"/>
          <w:snapToGrid/>
        </w:rPr>
        <w:t>时提出的各类关注问题和建议</w:t>
      </w:r>
      <w:r>
        <w:rPr>
          <w:rFonts w:hint="eastAsia"/>
          <w:snapToGrid/>
        </w:rPr>
        <w:t>(CRC/C/15/</w:t>
      </w:r>
      <w:r>
        <w:rPr>
          <w:snapToGrid/>
        </w:rPr>
        <w:t>Add.76)</w:t>
      </w:r>
      <w:r>
        <w:rPr>
          <w:rFonts w:hint="eastAsia"/>
          <w:snapToGrid/>
        </w:rPr>
        <w:t>，已由立法措施和政策进行了处置。然而，委员会就诸如缔约国的解释性声明、儿童权利领域不明确的法律体制、家庭内不歧视、凌辱和虐待儿童问题、私营和农业部门雇用未成年人问题、游牧民和难民儿童地位之类问题表示的关注和提出的建议尚未得到圆满处置。</w:t>
      </w:r>
    </w:p>
    <w:p w:rsidR="00000000" w:rsidRDefault="00000000">
      <w:pPr>
        <w:widowControl w:val="0"/>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116</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委员会敦促缔约国竭尽全力，处置在初次报告结论性意见中发表的那些尚未得到落实的建议，并处置本结论性意见就第二次定期报告所载的问题清单。</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解释性声明</w:t>
      </w:r>
    </w:p>
    <w:p w:rsidR="00000000" w:rsidRDefault="00000000">
      <w:pPr>
        <w:rPr>
          <w:rFonts w:hint="eastAsia"/>
          <w:snapToGrid/>
        </w:rPr>
      </w:pPr>
      <w:r>
        <w:rPr>
          <w:rFonts w:hint="eastAsia"/>
          <w:snapToGrid/>
        </w:rPr>
        <w:tab/>
      </w:r>
      <w:r>
        <w:rPr>
          <w:snapToGrid/>
        </w:rPr>
        <w:t>117</w:t>
      </w:r>
      <w:r>
        <w:rPr>
          <w:rFonts w:hint="eastAsia"/>
          <w:snapToGrid/>
        </w:rPr>
        <w:t xml:space="preserve">.  </w:t>
      </w:r>
      <w:r>
        <w:rPr>
          <w:rFonts w:hint="eastAsia"/>
          <w:snapToGrid/>
        </w:rPr>
        <w:t>委员会遗憾地感到，自审议缔约国初次报告</w:t>
      </w:r>
      <w:r>
        <w:rPr>
          <w:rFonts w:hint="eastAsia"/>
          <w:snapToGrid/>
        </w:rPr>
        <w:t>(CRC/C/28/</w:t>
      </w:r>
      <w:r>
        <w:rPr>
          <w:snapToGrid/>
        </w:rPr>
        <w:t>Add.4)</w:t>
      </w:r>
      <w:r>
        <w:rPr>
          <w:rFonts w:hint="eastAsia"/>
          <w:snapToGrid/>
        </w:rPr>
        <w:t>起，未曾审查过缔约国对《公约》第</w:t>
      </w:r>
      <w:r>
        <w:rPr>
          <w:rFonts w:hint="eastAsia"/>
          <w:snapToGrid/>
        </w:rPr>
        <w:t>13</w:t>
      </w:r>
      <w:r>
        <w:rPr>
          <w:rFonts w:hint="eastAsia"/>
          <w:snapToGrid/>
        </w:rPr>
        <w:t>条、第</w:t>
      </w:r>
      <w:r>
        <w:rPr>
          <w:rFonts w:hint="eastAsia"/>
          <w:snapToGrid/>
        </w:rPr>
        <w:t>14</w:t>
      </w:r>
      <w:r>
        <w:rPr>
          <w:rFonts w:hint="eastAsia"/>
          <w:snapToGrid/>
        </w:rPr>
        <w:t>条第</w:t>
      </w:r>
      <w:r>
        <w:rPr>
          <w:rFonts w:hint="eastAsia"/>
          <w:snapToGrid/>
        </w:rPr>
        <w:t>1</w:t>
      </w:r>
      <w:r>
        <w:rPr>
          <w:rFonts w:hint="eastAsia"/>
          <w:snapToGrid/>
        </w:rPr>
        <w:t>和</w:t>
      </w:r>
      <w:r>
        <w:rPr>
          <w:rFonts w:hint="eastAsia"/>
          <w:snapToGrid/>
        </w:rPr>
        <w:t>2</w:t>
      </w:r>
      <w:r>
        <w:rPr>
          <w:rFonts w:hint="eastAsia"/>
          <w:snapToGrid/>
        </w:rPr>
        <w:t>款，以及第</w:t>
      </w:r>
      <w:r>
        <w:rPr>
          <w:rFonts w:hint="eastAsia"/>
          <w:snapToGrid/>
        </w:rPr>
        <w:t>16</w:t>
      </w:r>
      <w:r>
        <w:rPr>
          <w:rFonts w:hint="eastAsia"/>
          <w:snapToGrid/>
        </w:rPr>
        <w:t>条和第</w:t>
      </w:r>
      <w:r>
        <w:rPr>
          <w:rFonts w:hint="eastAsia"/>
          <w:snapToGrid/>
        </w:rPr>
        <w:t>17</w:t>
      </w:r>
      <w:r>
        <w:rPr>
          <w:rFonts w:hint="eastAsia"/>
          <w:snapToGrid/>
        </w:rPr>
        <w:t>条发表的解释性声明。</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118</w:t>
      </w:r>
      <w:r>
        <w:rPr>
          <w:rFonts w:ascii="Time New Roman" w:eastAsia="SimHei" w:hAnsi="Time New Roman" w:hint="eastAsia"/>
          <w:snapToGrid/>
        </w:rPr>
        <w:t xml:space="preserve">.  </w:t>
      </w:r>
      <w:r>
        <w:rPr>
          <w:rFonts w:ascii="Time New Roman" w:eastAsia="SimHei" w:hAnsi="Time New Roman" w:hint="eastAsia"/>
          <w:snapToGrid/>
        </w:rPr>
        <w:t>委员会重申其原先建议，要求缔约国审查其解释性声明，以期依照</w:t>
      </w:r>
      <w:r>
        <w:rPr>
          <w:rFonts w:ascii="Time New Roman" w:eastAsia="SimHei" w:hAnsi="Time New Roman" w:hint="eastAsia"/>
          <w:b/>
          <w:snapToGrid/>
        </w:rPr>
        <w:t>1993</w:t>
      </w:r>
      <w:r>
        <w:rPr>
          <w:rFonts w:ascii="Time New Roman" w:eastAsia="SimHei" w:hAnsi="Time New Roman" w:hint="eastAsia"/>
          <w:snapToGrid/>
        </w:rPr>
        <w:t>年世界人权大会的《维也纳宣言和行动纲领》</w:t>
      </w:r>
      <w:r>
        <w:rPr>
          <w:rFonts w:ascii="Time New Roman" w:eastAsia="SimHei" w:hAnsi="Time New Roman" w:hint="eastAsia"/>
          <w:snapToGrid/>
        </w:rPr>
        <w:t>(</w:t>
      </w:r>
      <w:r>
        <w:rPr>
          <w:rFonts w:ascii="Time New Roman" w:eastAsia="SimHei" w:hAnsi="Time New Roman" w:hint="eastAsia"/>
          <w:b/>
          <w:snapToGrid/>
        </w:rPr>
        <w:t>A</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b/>
          <w:snapToGrid/>
        </w:rPr>
        <w:t>O</w:t>
      </w:r>
      <w:r>
        <w:rPr>
          <w:rFonts w:ascii="Time New Roman" w:eastAsia="SimHei" w:hAnsi="Time New Roman" w:hint="eastAsia"/>
          <w:b/>
          <w:snapToGrid/>
        </w:rPr>
        <w:t>NF</w:t>
      </w:r>
      <w:r>
        <w:rPr>
          <w:rFonts w:ascii="Time New Roman" w:eastAsia="SimHei" w:hAnsi="Time New Roman" w:hint="eastAsia"/>
          <w:snapToGrid/>
        </w:rPr>
        <w:t>.</w:t>
      </w:r>
      <w:r>
        <w:rPr>
          <w:rFonts w:ascii="Time New Roman" w:eastAsia="SimHei" w:hAnsi="Time New Roman" w:hint="eastAsia"/>
          <w:b/>
          <w:snapToGrid/>
        </w:rPr>
        <w:t>157</w:t>
      </w:r>
      <w:r>
        <w:rPr>
          <w:rFonts w:ascii="Time New Roman" w:eastAsia="SimHei" w:hAnsi="Time New Roman" w:hint="eastAsia"/>
          <w:snapToGrid/>
        </w:rPr>
        <w:t>/</w:t>
      </w:r>
      <w:r>
        <w:rPr>
          <w:rFonts w:ascii="Time New Roman" w:eastAsia="SimHei" w:hAnsi="Time New Roman" w:hint="eastAsia"/>
          <w:b/>
          <w:snapToGrid/>
        </w:rPr>
        <w:t>23</w:t>
      </w:r>
      <w:r>
        <w:rPr>
          <w:rFonts w:ascii="Time New Roman" w:eastAsia="SimHei" w:hAnsi="Time New Roman" w:hint="eastAsia"/>
          <w:snapToGrid/>
        </w:rPr>
        <w:t>)</w:t>
      </w:r>
      <w:r>
        <w:rPr>
          <w:rFonts w:ascii="Time New Roman" w:eastAsia="SimHei" w:hAnsi="Time New Roman" w:hint="eastAsia"/>
          <w:snapToGrid/>
        </w:rPr>
        <w:t>，撤消这些解释性声明。</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立</w:t>
      </w:r>
      <w:r>
        <w:rPr>
          <w:rFonts w:ascii="Time New Roman" w:eastAsia="SimHei" w:hAnsi="Time New Roman" w:hint="eastAsia"/>
          <w:u w:val="none"/>
        </w:rPr>
        <w:t xml:space="preserve">  </w:t>
      </w:r>
      <w:r>
        <w:rPr>
          <w:rFonts w:ascii="Time New Roman" w:eastAsia="SimHei" w:hAnsi="Time New Roman" w:hint="eastAsia"/>
          <w:u w:val="none"/>
        </w:rPr>
        <w:t>法</w:t>
      </w:r>
    </w:p>
    <w:p w:rsidR="00000000" w:rsidRDefault="00000000">
      <w:pPr>
        <w:rPr>
          <w:rFonts w:hint="eastAsia"/>
          <w:snapToGrid/>
        </w:rPr>
      </w:pPr>
      <w:r>
        <w:rPr>
          <w:rFonts w:hint="eastAsia"/>
          <w:snapToGrid/>
        </w:rPr>
        <w:tab/>
      </w:r>
      <w:r>
        <w:rPr>
          <w:snapToGrid/>
        </w:rPr>
        <w:t>119</w:t>
      </w:r>
      <w:r>
        <w:rPr>
          <w:rFonts w:hint="eastAsia"/>
          <w:snapToGrid/>
        </w:rPr>
        <w:t xml:space="preserve">.  </w:t>
      </w:r>
      <w:r>
        <w:rPr>
          <w:rFonts w:hint="eastAsia"/>
          <w:snapToGrid/>
        </w:rPr>
        <w:t>委员会注意到缔约国采取了各项立法措施并在其对问题清单</w:t>
      </w:r>
      <w:r>
        <w:rPr>
          <w:rFonts w:hint="eastAsia"/>
          <w:snapToGrid/>
        </w:rPr>
        <w:t>(CRC/C/RESP/91)</w:t>
      </w:r>
      <w:r>
        <w:rPr>
          <w:rFonts w:hint="eastAsia"/>
          <w:snapToGrid/>
        </w:rPr>
        <w:t>的答复中提及了这些措施，而且特别欢迎有关保护儿童的议案，尤其旨在建立保护儿童防止一切暴力、虐待、凌辱和忽视形式的机制。委员会还注意到起草和汇编了有关组织和增强社会行动的立法，从而将为弱势群体，包括身处困境儿童提供保护和实行社会融合。</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120</w:t>
      </w:r>
      <w:r>
        <w:rPr>
          <w:rFonts w:ascii="Time New Roman" w:eastAsia="SimHei" w:hAnsi="Time New Roman" w:hint="eastAsia"/>
          <w:snapToGrid/>
        </w:rPr>
        <w:t xml:space="preserve">.  </w:t>
      </w:r>
      <w:r>
        <w:rPr>
          <w:rFonts w:ascii="Time New Roman" w:eastAsia="SimHei" w:hAnsi="Time New Roman" w:hint="eastAsia"/>
          <w:snapToGrid/>
        </w:rPr>
        <w:t>委员会建议缔约国继续增强立法工作，全面审查国内立法，从而确保立法充分符合《公约》原则和条款。委员会进一步建议缔约国加速通过有关保护儿童的议案，及其他正在进行之中的法律改革。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国家行动计划和协调</w:t>
      </w:r>
    </w:p>
    <w:p w:rsidR="00000000" w:rsidRDefault="00000000">
      <w:pPr>
        <w:rPr>
          <w:rFonts w:hint="eastAsia"/>
          <w:snapToGrid/>
        </w:rPr>
      </w:pPr>
      <w:r>
        <w:rPr>
          <w:rFonts w:hint="eastAsia"/>
          <w:snapToGrid/>
        </w:rPr>
        <w:tab/>
      </w:r>
      <w:r>
        <w:rPr>
          <w:snapToGrid/>
        </w:rPr>
        <w:t>121</w:t>
      </w:r>
      <w:r>
        <w:rPr>
          <w:rFonts w:hint="eastAsia"/>
          <w:snapToGrid/>
        </w:rPr>
        <w:t xml:space="preserve">.  </w:t>
      </w:r>
      <w:r>
        <w:rPr>
          <w:rFonts w:hint="eastAsia"/>
          <w:snapToGrid/>
        </w:rPr>
        <w:t>委员会关切地感到，缺乏实施《公约》的全国综合行动计划。尽管建立了儿童保护和发展声援委员会和部际间委员会，委员会关切地感到，由于缺乏一个协调机制，地方和区域各级对《公约》的执行依然不足。</w:t>
      </w:r>
    </w:p>
    <w:p w:rsidR="00000000" w:rsidRDefault="00000000">
      <w:pPr>
        <w:widowControl w:val="0"/>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122</w:t>
      </w:r>
      <w:r>
        <w:rPr>
          <w:rFonts w:ascii="Time New Roman" w:eastAsia="SimHei" w:hAnsi="Time New Roman" w:hint="eastAsia"/>
          <w:snapToGrid/>
        </w:rPr>
        <w:t xml:space="preserve">.  </w:t>
      </w:r>
      <w:r>
        <w:rPr>
          <w:rFonts w:ascii="Time New Roman" w:eastAsia="SimHei" w:hAnsi="Time New Roman" w:hint="eastAsia"/>
          <w:snapToGrid/>
        </w:rPr>
        <w:t>委员会建议缔约国增强全国和地方各级与各类实施儿童权利的政府机构和机制之间的协作，结合</w:t>
      </w:r>
      <w:r>
        <w:rPr>
          <w:rFonts w:ascii="Time New Roman" w:eastAsia="SimHei" w:hAnsi="Time New Roman" w:hint="eastAsia"/>
          <w:b/>
          <w:bCs/>
          <w:snapToGrid/>
        </w:rPr>
        <w:t>2002</w:t>
      </w:r>
      <w:r>
        <w:rPr>
          <w:rFonts w:ascii="Time New Roman" w:eastAsia="SimHei" w:hAnsi="Time New Roman" w:hint="eastAsia"/>
          <w:snapToGrid/>
        </w:rPr>
        <w:t>年关于儿童问题的大会特别会议通过的文件</w:t>
      </w:r>
      <w:r>
        <w:rPr>
          <w:rFonts w:ascii="Time New Roman" w:eastAsia="SimHei" w:hAnsi="Time New Roman" w:hint="eastAsia"/>
          <w:snapToGrid/>
          <w:spacing w:val="-50"/>
        </w:rPr>
        <w:t>―</w:t>
      </w:r>
      <w:r>
        <w:rPr>
          <w:rFonts w:ascii="Time New Roman" w:eastAsia="SimHei" w:hAnsi="Time New Roman" w:hint="eastAsia"/>
          <w:snapToGrid/>
        </w:rPr>
        <w:t>―“适合儿童生长的世界”所载的宗旨和目标，制订和采取一项落实《公约》的全国综合行动计划。为此，委员会鼓励缔约国在拟订和执行此类全国行动计划时，寻求联合国儿童基金会的技术援助，并促使民间社会的参与。</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独立的监测</w:t>
      </w:r>
    </w:p>
    <w:p w:rsidR="00000000" w:rsidRDefault="00000000">
      <w:pPr>
        <w:rPr>
          <w:rFonts w:hint="eastAsia"/>
          <w:snapToGrid/>
        </w:rPr>
      </w:pPr>
      <w:r>
        <w:rPr>
          <w:rFonts w:hint="eastAsia"/>
          <w:snapToGrid/>
        </w:rPr>
        <w:tab/>
      </w:r>
      <w:r>
        <w:rPr>
          <w:snapToGrid/>
        </w:rPr>
        <w:t>123</w:t>
      </w:r>
      <w:r>
        <w:rPr>
          <w:rFonts w:hint="eastAsia"/>
          <w:snapToGrid/>
        </w:rPr>
        <w:t xml:space="preserve">.  </w:t>
      </w:r>
      <w:r>
        <w:rPr>
          <w:rFonts w:hint="eastAsia"/>
          <w:snapToGrid/>
        </w:rPr>
        <w:t>在注意到按照</w:t>
      </w:r>
      <w:r>
        <w:rPr>
          <w:rFonts w:hint="eastAsia"/>
          <w:snapToGrid/>
        </w:rPr>
        <w:t>2001</w:t>
      </w:r>
      <w:r>
        <w:rPr>
          <w:rFonts w:hint="eastAsia"/>
          <w:snapToGrid/>
        </w:rPr>
        <w:t>年</w:t>
      </w:r>
      <w:r>
        <w:rPr>
          <w:rFonts w:hint="eastAsia"/>
          <w:snapToGrid/>
        </w:rPr>
        <w:t>3</w:t>
      </w:r>
      <w:r>
        <w:rPr>
          <w:rFonts w:hint="eastAsia"/>
          <w:snapToGrid/>
        </w:rPr>
        <w:t>月总统法令建立起了人权事务咨询委员会之际，委员会遗憾地感到，尚未建立一个独立和敏感地关注儿童问题的监测机构，承担包括接受和处置指称侵犯儿童权利的个人申诉权利在内的任务。</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124</w:t>
      </w:r>
      <w:r>
        <w:rPr>
          <w:rFonts w:ascii="Time New Roman" w:eastAsia="SimHei" w:hAnsi="Time New Roman" w:hint="eastAsia"/>
          <w:snapToGrid/>
        </w:rPr>
        <w:t xml:space="preserve">.  </w:t>
      </w:r>
      <w:r>
        <w:rPr>
          <w:rFonts w:ascii="Time New Roman" w:eastAsia="SimHei" w:hAnsi="Time New Roman" w:hint="eastAsia"/>
          <w:snapToGrid/>
        </w:rPr>
        <w:t>委员会参照其关于全国独立人权机构在增强和保护儿童权利方面作用的第</w:t>
      </w:r>
      <w:r>
        <w:rPr>
          <w:rFonts w:ascii="Time New Roman" w:eastAsia="SimHei" w:hAnsi="Time New Roman" w:hint="eastAsia"/>
          <w:b/>
          <w:snapToGrid/>
        </w:rPr>
        <w:t>2</w:t>
      </w:r>
      <w:r>
        <w:rPr>
          <w:rFonts w:ascii="Time New Roman" w:eastAsia="SimHei" w:hAnsi="Time New Roman" w:hint="eastAsia"/>
          <w:snapToGrid/>
        </w:rPr>
        <w:t>号一般性评论</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snapToGrid/>
        </w:rPr>
        <w:t>G</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2002</w:t>
      </w:r>
      <w:r>
        <w:rPr>
          <w:rFonts w:ascii="Time New Roman" w:eastAsia="SimHei" w:hAnsi="Time New Roman" w:hint="eastAsia"/>
          <w:snapToGrid/>
        </w:rPr>
        <w:t>/</w:t>
      </w:r>
      <w:r>
        <w:rPr>
          <w:rFonts w:ascii="Time New Roman" w:eastAsia="SimHei" w:hAnsi="Time New Roman" w:hint="eastAsia"/>
          <w:b/>
          <w:snapToGrid/>
        </w:rPr>
        <w:t>2</w:t>
      </w:r>
      <w:r>
        <w:rPr>
          <w:rFonts w:ascii="Time New Roman" w:eastAsia="SimHei" w:hAnsi="Time New Roman" w:hint="eastAsia"/>
          <w:snapToGrid/>
        </w:rPr>
        <w:t>)</w:t>
      </w:r>
      <w:r>
        <w:rPr>
          <w:rFonts w:ascii="Time New Roman" w:eastAsia="SimHei" w:hAnsi="Time New Roman" w:hint="eastAsia"/>
          <w:snapToGrid/>
        </w:rPr>
        <w:t>，建议缔约国建立一个独立和有效的全国机构，承担起监测和评估在执行《儿童权利公约》方面所取得进展的明确任务。这样机构应受命以敏感地关注儿童和迅速处置的方式，受理、调查和处置儿童的申诉。委员会还建议，为此监督机构配备足够的人力和财力资源以履行其任务。委员会鼓励缔约国寻求联合国人权事务高级专员办事处</w:t>
      </w:r>
      <w:r>
        <w:rPr>
          <w:rFonts w:ascii="Time New Roman" w:eastAsia="SimHei" w:hAnsi="Time New Roman" w:hint="eastAsia"/>
          <w:snapToGrid/>
        </w:rPr>
        <w:t>(</w:t>
      </w:r>
      <w:r>
        <w:rPr>
          <w:rFonts w:ascii="Time New Roman" w:eastAsia="SimHei" w:hAnsi="Time New Roman" w:hint="eastAsia"/>
          <w:snapToGrid/>
        </w:rPr>
        <w:t>人权高专办</w:t>
      </w:r>
      <w:r>
        <w:rPr>
          <w:rFonts w:ascii="Time New Roman" w:eastAsia="SimHei" w:hAnsi="Time New Roman" w:hint="eastAsia"/>
          <w:snapToGrid/>
        </w:rPr>
        <w:t>)</w:t>
      </w:r>
      <w:r>
        <w:rPr>
          <w:rFonts w:ascii="Time New Roman" w:eastAsia="SimHei" w:hAnsi="Time New Roman" w:hint="eastAsia"/>
          <w:snapToGrid/>
        </w:rPr>
        <w:t>和联合国儿童基金会</w:t>
      </w:r>
      <w:r>
        <w:rPr>
          <w:rFonts w:ascii="Time New Roman" w:eastAsia="SimHei" w:hAnsi="Time New Roman" w:hint="eastAsia"/>
          <w:snapToGrid/>
        </w:rPr>
        <w:t>(</w:t>
      </w:r>
      <w:r>
        <w:rPr>
          <w:rFonts w:ascii="Time New Roman" w:eastAsia="SimHei" w:hAnsi="Time New Roman" w:hint="eastAsia"/>
          <w:snapToGrid/>
        </w:rPr>
        <w:t>儿童基金会</w:t>
      </w:r>
      <w:r>
        <w:rPr>
          <w:rFonts w:ascii="Time New Roman" w:eastAsia="SimHei" w:hAnsi="Time New Roman" w:hint="eastAsia"/>
          <w:snapToGrid/>
        </w:rPr>
        <w:t>)</w:t>
      </w:r>
      <w:r>
        <w:rPr>
          <w:rFonts w:ascii="Time New Roman" w:eastAsia="SimHei" w:hAnsi="Time New Roman" w:hint="eastAsia"/>
          <w:snapToGrid/>
        </w:rPr>
        <w:t>等方面的技术援助。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资源调拨</w:t>
      </w:r>
    </w:p>
    <w:p w:rsidR="00000000" w:rsidRDefault="00000000">
      <w:pPr>
        <w:rPr>
          <w:rFonts w:hint="eastAsia"/>
          <w:snapToGrid/>
        </w:rPr>
      </w:pPr>
      <w:r>
        <w:rPr>
          <w:rFonts w:hint="eastAsia"/>
          <w:snapToGrid/>
        </w:rPr>
        <w:tab/>
      </w:r>
      <w:r>
        <w:rPr>
          <w:snapToGrid/>
        </w:rPr>
        <w:t>125</w:t>
      </w:r>
      <w:r>
        <w:rPr>
          <w:rFonts w:hint="eastAsia"/>
          <w:snapToGrid/>
        </w:rPr>
        <w:t xml:space="preserve">.  </w:t>
      </w:r>
      <w:r>
        <w:rPr>
          <w:rFonts w:hint="eastAsia"/>
          <w:snapToGrid/>
        </w:rPr>
        <w:t>委员会注意到缔约国致力于扩大卫生保健、教育、支持家庭和儿童保护方案方面的国家经费，但是，委员会关切地感到，所拨资源，尤其为最弱势儿童的拨出的资源依然不足。</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126</w:t>
      </w:r>
      <w:r>
        <w:rPr>
          <w:rFonts w:ascii="Time New Roman" w:eastAsia="SimHei" w:hAnsi="Time New Roman" w:hint="eastAsia"/>
          <w:snapToGrid/>
        </w:rPr>
        <w:t xml:space="preserve">.  </w:t>
      </w:r>
      <w:r>
        <w:rPr>
          <w:rFonts w:ascii="Time New Roman" w:eastAsia="SimHei" w:hAnsi="Time New Roman" w:hint="eastAsia"/>
          <w:snapToGrid/>
        </w:rPr>
        <w:t>委员会建议缔约国“按现有资源的最大程度”，力争大幅度增加为实现儿童权利调拨的预算款额比例，尤其注重属于处境不利群体的儿童。</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资料收集</w:t>
      </w:r>
    </w:p>
    <w:p w:rsidR="00000000" w:rsidRDefault="00000000">
      <w:pPr>
        <w:rPr>
          <w:rFonts w:hint="eastAsia"/>
          <w:snapToGrid/>
        </w:rPr>
      </w:pPr>
      <w:r>
        <w:rPr>
          <w:rFonts w:hint="eastAsia"/>
          <w:snapToGrid/>
        </w:rPr>
        <w:tab/>
      </w:r>
      <w:r>
        <w:rPr>
          <w:snapToGrid/>
        </w:rPr>
        <w:t>127</w:t>
      </w:r>
      <w:r>
        <w:rPr>
          <w:rFonts w:hint="eastAsia"/>
          <w:snapToGrid/>
        </w:rPr>
        <w:t xml:space="preserve">.  </w:t>
      </w:r>
      <w:r>
        <w:rPr>
          <w:rFonts w:hint="eastAsia"/>
          <w:snapToGrid/>
        </w:rPr>
        <w:t>尽管资料收集系统有所改善，委员会仍关切地感到，儿童和青少年统计资料的收集、分析和详细分类的机制不足。委员会尤其遗憾地感到，缺乏生活在极端贫困中的儿童、与父母失散儿童、遭色情剥削的儿童受害者、少年司法系统中的儿童和</w:t>
      </w:r>
      <w:r>
        <w:rPr>
          <w:snapToGrid/>
        </w:rPr>
        <w:t>Amazigh</w:t>
      </w:r>
      <w:r>
        <w:rPr>
          <w:rFonts w:hint="eastAsia"/>
          <w:snapToGrid/>
        </w:rPr>
        <w:t>儿童的情况资料。</w:t>
      </w:r>
    </w:p>
    <w:p w:rsidR="00000000" w:rsidRDefault="00000000">
      <w:pPr>
        <w:widowControl w:val="0"/>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128</w:t>
      </w:r>
      <w:r>
        <w:rPr>
          <w:rFonts w:ascii="Time New Roman" w:eastAsia="SimHei" w:hAnsi="Time New Roman" w:hint="eastAsia"/>
          <w:snapToGrid/>
        </w:rPr>
        <w:t xml:space="preserve">.  </w:t>
      </w:r>
      <w:r>
        <w:rPr>
          <w:rFonts w:ascii="Time New Roman" w:eastAsia="SimHei" w:hAnsi="Time New Roman" w:hint="eastAsia"/>
          <w:snapToGrid/>
        </w:rPr>
        <w:t>委员会建议缔约国加强资料收集机制，并建立与《公约》相符的指数，确保依《公约》含盖的一切领域搜集数据资料，并根据所有</w:t>
      </w:r>
      <w:r>
        <w:rPr>
          <w:rFonts w:ascii="Time New Roman" w:eastAsia="SimHei" w:hAnsi="Time New Roman" w:hint="eastAsia"/>
          <w:b/>
          <w:snapToGrid/>
        </w:rPr>
        <w:t>18</w:t>
      </w:r>
      <w:r>
        <w:rPr>
          <w:rFonts w:ascii="Time New Roman" w:eastAsia="SimHei" w:hAnsi="Time New Roman" w:hint="eastAsia"/>
          <w:snapToGrid/>
        </w:rPr>
        <w:t>岁以下者的具体年龄、性别、城镇和乡村地区及按需要特别保护儿童的群体实行详细分类。委员会还鼓励缔约国运用这些指数和数据制订切实贯彻《公约》的政策和方案。</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与非政府组织的协作</w:t>
      </w:r>
    </w:p>
    <w:p w:rsidR="00000000" w:rsidRDefault="00000000">
      <w:pPr>
        <w:rPr>
          <w:rFonts w:hint="eastAsia"/>
          <w:snapToGrid/>
        </w:rPr>
      </w:pPr>
      <w:r>
        <w:rPr>
          <w:rFonts w:hint="eastAsia"/>
          <w:snapToGrid/>
        </w:rPr>
        <w:tab/>
      </w:r>
      <w:r>
        <w:rPr>
          <w:snapToGrid/>
        </w:rPr>
        <w:t>129</w:t>
      </w:r>
      <w:r>
        <w:rPr>
          <w:rFonts w:hint="eastAsia"/>
          <w:snapToGrid/>
        </w:rPr>
        <w:t xml:space="preserve">.  </w:t>
      </w:r>
      <w:r>
        <w:rPr>
          <w:rFonts w:hint="eastAsia"/>
          <w:snapToGrid/>
        </w:rPr>
        <w:t>委员会欢迎该国境内数量日益增多的民间社会团体并赞赏地注意到缔约国正在努力建立政府与民间社会之间的合作伙伴关系并加强相互之间的协作。然而，委员会遗憾地感到，这些努力尚未导致各非政府组织和民间社会中的其它部门有系统地参与缔约国对《公约》的执行。</w:t>
      </w:r>
    </w:p>
    <w:p w:rsidR="00000000" w:rsidRDefault="00000000">
      <w:pPr>
        <w:spacing w:after="320"/>
        <w:rPr>
          <w:rFonts w:ascii="Time New Roman" w:eastAsia="SimHei" w:hAnsi="Time New Roman" w:hint="eastAsia"/>
          <w:snapToGrid/>
        </w:rPr>
      </w:pPr>
      <w:r>
        <w:rPr>
          <w:rFonts w:hint="eastAsia"/>
          <w:bCs/>
          <w:snapToGrid/>
        </w:rPr>
        <w:tab/>
      </w:r>
      <w:r>
        <w:rPr>
          <w:rFonts w:ascii="Time New Roman" w:eastAsia="SimHei" w:hAnsi="Time New Roman"/>
          <w:bCs/>
          <w:snapToGrid/>
        </w:rPr>
        <w:t>130</w:t>
      </w:r>
      <w:r>
        <w:rPr>
          <w:rFonts w:ascii="Time New Roman" w:eastAsia="SimHei" w:hAnsi="Time New Roman" w:hint="eastAsia"/>
          <w:snapToGrid/>
        </w:rPr>
        <w:t xml:space="preserve">.  </w:t>
      </w:r>
      <w:r>
        <w:rPr>
          <w:rFonts w:ascii="Time New Roman" w:eastAsia="SimHei" w:hAnsi="Time New Roman" w:hint="eastAsia"/>
          <w:snapToGrid/>
        </w:rPr>
        <w:t>委员会强调，民间社会作为实施《公约》条款，包括在尊重公民权利和自由方面所发挥的重要作用，并鼓励与各非政府组织加强合作。委员会尤其建议，缔约国促使非政府组织，尤其是基于权利的非政府组织以及民间社会中从事与儿童相关和儿童事务的其他部门在所有落实《公约》的各个阶段中更系统性地参与。委员会鼓励缔约国寻求与阿尔及利亚的所有儿童权利社团协作。</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传播和培训</w:t>
      </w:r>
    </w:p>
    <w:p w:rsidR="00000000" w:rsidRDefault="00000000">
      <w:pPr>
        <w:rPr>
          <w:rFonts w:hint="eastAsia"/>
          <w:snapToGrid/>
        </w:rPr>
      </w:pPr>
      <w:r>
        <w:rPr>
          <w:rFonts w:hint="eastAsia"/>
          <w:snapToGrid/>
        </w:rPr>
        <w:tab/>
      </w:r>
      <w:r>
        <w:rPr>
          <w:snapToGrid/>
        </w:rPr>
        <w:t>131</w:t>
      </w:r>
      <w:r>
        <w:rPr>
          <w:rFonts w:hint="eastAsia"/>
          <w:snapToGrid/>
        </w:rPr>
        <w:t xml:space="preserve">.  </w:t>
      </w:r>
      <w:r>
        <w:rPr>
          <w:rFonts w:hint="eastAsia"/>
          <w:snapToGrid/>
        </w:rPr>
        <w:t>委员会欢迎缔约国为传播《公约》采取的各项措施，诸如组织专题会议、</w:t>
      </w:r>
      <w:r>
        <w:rPr>
          <w:rFonts w:hint="eastAsia"/>
          <w:snapToGrid/>
        </w:rPr>
        <w:t>1999</w:t>
      </w:r>
      <w:r>
        <w:rPr>
          <w:rFonts w:hint="eastAsia"/>
          <w:snapToGrid/>
        </w:rPr>
        <w:t>年与联合国儿童基金会合作出版的一份儿童权利指南和</w:t>
      </w:r>
      <w:r>
        <w:rPr>
          <w:rFonts w:hint="eastAsia"/>
          <w:snapToGrid/>
        </w:rPr>
        <w:t>2005</w:t>
      </w:r>
      <w:r>
        <w:rPr>
          <w:rFonts w:hint="eastAsia"/>
          <w:snapToGrid/>
        </w:rPr>
        <w:t>年高级法官学院出版了关于儿童权利保护专论的汇编。然而，委员会仍关切地感到，儿童及其家长对《公约》的意识程度较低，而且许多从事与儿童相关及儿童事务的专业人员未得到有关儿童权利的充分培训。</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132</w:t>
      </w:r>
      <w:r>
        <w:rPr>
          <w:rFonts w:ascii="Time New Roman" w:eastAsia="SimHei" w:hAnsi="Time New Roman" w:hint="eastAsia"/>
          <w:snapToGrid/>
        </w:rPr>
        <w:t xml:space="preserve">.  </w:t>
      </w:r>
      <w:r>
        <w:rPr>
          <w:rFonts w:ascii="Time New Roman" w:eastAsia="SimHei" w:hAnsi="Time New Roman" w:hint="eastAsia"/>
          <w:snapToGrid/>
        </w:rPr>
        <w:t>委员会建议缔约国具体通过由宣传媒介参与的增强意识工作，对所有从事与儿童相关和儿童事务的专业人员，尤其是议会议员、法官、律师、执法人员、公务员、政府工作人员、羁押儿童机构和地点的工作人员、教师、保健人员，包括心理医生、社会工作者、宗教领导人以及儿童及其家长，展开有关儿童权利的系统教育和培训。委员会进一步建议缔约国将《公约》转译成</w:t>
      </w:r>
      <w:r>
        <w:rPr>
          <w:rFonts w:ascii="Time New Roman" w:eastAsia="SimHei" w:hAnsi="Time New Roman"/>
          <w:b/>
          <w:snapToGrid/>
        </w:rPr>
        <w:t>Tamazight</w:t>
      </w:r>
      <w:r>
        <w:rPr>
          <w:rFonts w:ascii="Time New Roman" w:eastAsia="SimHei" w:hAnsi="Time New Roman" w:hint="eastAsia"/>
          <w:snapToGrid/>
        </w:rPr>
        <w:t>的</w:t>
      </w:r>
      <w:r>
        <w:rPr>
          <w:rFonts w:ascii="Time New Roman" w:eastAsia="SimHei" w:hAnsi="Time New Roman"/>
          <w:b/>
          <w:snapToGrid/>
        </w:rPr>
        <w:t>Amazigh</w:t>
      </w:r>
      <w:r>
        <w:rPr>
          <w:rFonts w:ascii="Time New Roman" w:eastAsia="SimHei" w:hAnsi="Time New Roman" w:hint="eastAsia"/>
          <w:snapToGrid/>
        </w:rPr>
        <w:t>语言。此外，委员会建议缔约国寻求联合国儿童基金会</w:t>
      </w:r>
      <w:r>
        <w:rPr>
          <w:rFonts w:ascii="Time New Roman" w:eastAsia="SimHei" w:hAnsi="Time New Roman" w:hint="eastAsia"/>
          <w:snapToGrid/>
        </w:rPr>
        <w:t>(</w:t>
      </w:r>
      <w:r>
        <w:rPr>
          <w:rFonts w:ascii="Time New Roman" w:eastAsia="SimHei" w:hAnsi="Time New Roman" w:hint="eastAsia"/>
          <w:snapToGrid/>
        </w:rPr>
        <w:t>儿童基金会</w:t>
      </w:r>
      <w:r>
        <w:rPr>
          <w:rFonts w:ascii="Time New Roman" w:eastAsia="SimHei" w:hAnsi="Time New Roman" w:hint="eastAsia"/>
          <w:snapToGrid/>
        </w:rPr>
        <w:t>)</w:t>
      </w:r>
      <w:r>
        <w:rPr>
          <w:rFonts w:ascii="Time New Roman" w:eastAsia="SimHei" w:hAnsi="Time New Roman" w:hint="eastAsia"/>
          <w:snapToGrid/>
        </w:rPr>
        <w:t>、联合国教育、科学及文化组织</w:t>
      </w:r>
      <w:r>
        <w:rPr>
          <w:rFonts w:ascii="Time New Roman" w:eastAsia="SimHei" w:hAnsi="Time New Roman" w:hint="eastAsia"/>
          <w:snapToGrid/>
        </w:rPr>
        <w:t>(</w:t>
      </w:r>
      <w:r>
        <w:rPr>
          <w:rFonts w:ascii="Time New Roman" w:eastAsia="SimHei" w:hAnsi="Time New Roman" w:hint="eastAsia"/>
          <w:snapToGrid/>
        </w:rPr>
        <w:t>教科文组织</w:t>
      </w:r>
      <w:r>
        <w:rPr>
          <w:rFonts w:ascii="Time New Roman" w:eastAsia="SimHei" w:hAnsi="Time New Roman" w:hint="eastAsia"/>
          <w:snapToGrid/>
        </w:rPr>
        <w:t>)</w:t>
      </w:r>
      <w:r>
        <w:rPr>
          <w:rFonts w:ascii="Time New Roman" w:eastAsia="SimHei" w:hAnsi="Time New Roman" w:hint="eastAsia"/>
          <w:snapToGrid/>
        </w:rPr>
        <w:t>和联合国人权事务高级专员办事处</w:t>
      </w:r>
      <w:r>
        <w:rPr>
          <w:rFonts w:ascii="Time New Roman" w:eastAsia="SimHei" w:hAnsi="Time New Roman" w:hint="eastAsia"/>
          <w:snapToGrid/>
        </w:rPr>
        <w:t>(</w:t>
      </w:r>
      <w:r>
        <w:rPr>
          <w:rFonts w:ascii="Time New Roman" w:eastAsia="SimHei" w:hAnsi="Time New Roman" w:hint="eastAsia"/>
          <w:snapToGrid/>
        </w:rPr>
        <w:t>人权高专办</w:t>
      </w:r>
      <w:r>
        <w:rPr>
          <w:rFonts w:ascii="Time New Roman" w:eastAsia="SimHei" w:hAnsi="Time New Roman" w:hint="eastAsia"/>
          <w:snapToGrid/>
        </w:rPr>
        <w:t>)</w:t>
      </w:r>
      <w:r>
        <w:rPr>
          <w:rFonts w:ascii="Time New Roman" w:eastAsia="SimHei" w:hAnsi="Time New Roman" w:hint="eastAsia"/>
          <w:snapToGrid/>
        </w:rPr>
        <w:t>等方面的技术援助。</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2</w:t>
      </w:r>
      <w:r>
        <w:rPr>
          <w:rFonts w:ascii="Time New Roman" w:eastAsia="SimHei" w:hAnsi="Time New Roman" w:hint="eastAsia"/>
          <w:u w:val="none"/>
        </w:rPr>
        <w:t xml:space="preserve">.  </w:t>
      </w:r>
      <w:r>
        <w:rPr>
          <w:rFonts w:ascii="Time New Roman" w:eastAsia="SimHei" w:hAnsi="Time New Roman" w:hint="eastAsia"/>
          <w:u w:val="none"/>
        </w:rPr>
        <w:t>一般原则</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不歧视</w:t>
      </w:r>
    </w:p>
    <w:p w:rsidR="00000000" w:rsidRDefault="00000000">
      <w:pPr>
        <w:rPr>
          <w:rFonts w:hint="eastAsia"/>
          <w:snapToGrid/>
        </w:rPr>
      </w:pPr>
      <w:r>
        <w:rPr>
          <w:rFonts w:hint="eastAsia"/>
          <w:snapToGrid/>
        </w:rPr>
        <w:tab/>
      </w:r>
      <w:r>
        <w:rPr>
          <w:snapToGrid/>
        </w:rPr>
        <w:t>133</w:t>
      </w:r>
      <w:r>
        <w:rPr>
          <w:rFonts w:hint="eastAsia"/>
          <w:snapToGrid/>
        </w:rPr>
        <w:t xml:space="preserve">.  </w:t>
      </w:r>
      <w:r>
        <w:rPr>
          <w:rFonts w:hint="eastAsia"/>
          <w:snapToGrid/>
        </w:rPr>
        <w:t>在注意到阿尔及利亚是以不歧视原则为根本制订的宪法和国内立法之际，委员会对缺乏增强社会平等和容忍的具体执行措施、政策和方案表示了关注。委员会关切地感到，女孩、残疾儿童、生活在贫困中的儿童、非婚姻出生儿童、与法律相冲突的儿童、街头儿童、生活在乡村地区的儿童和西撒哈拉难民儿童长期面临的实际歧视状况。</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134</w:t>
      </w:r>
      <w:r>
        <w:rPr>
          <w:rFonts w:ascii="Time New Roman" w:eastAsia="SimHei" w:hAnsi="Time New Roman" w:hint="eastAsia"/>
          <w:snapToGrid/>
        </w:rPr>
        <w:t xml:space="preserve">.  </w:t>
      </w:r>
      <w:r>
        <w:rPr>
          <w:rFonts w:ascii="Time New Roman" w:eastAsia="SimHei" w:hAnsi="Time New Roman" w:hint="eastAsia"/>
          <w:snapToGrid/>
        </w:rPr>
        <w:t>委员会建议缔约国增强努力，通过有效落实保障不歧视原则的现行法律，确保其管辖下的所有儿童按第</w:t>
      </w:r>
      <w:r>
        <w:rPr>
          <w:rFonts w:ascii="Time New Roman" w:eastAsia="SimHei" w:hAnsi="Time New Roman" w:hint="eastAsia"/>
          <w:b/>
          <w:snapToGrid/>
        </w:rPr>
        <w:t>2</w:t>
      </w:r>
      <w:r>
        <w:rPr>
          <w:rFonts w:ascii="Time New Roman" w:eastAsia="SimHei" w:hAnsi="Time New Roman" w:hint="eastAsia"/>
          <w:snapToGrid/>
        </w:rPr>
        <w:t>条规定不受歧视地享有《公约》所载的一切权利。委员会建议缔约国制订一项未雨绸缪的综合性战略，消除以任何理由和针对任何弱势群体儿童的实际歧视现象，首先注重为最弱势群体儿童提供社会和保健服务和平等的受教育机会。</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135</w:t>
      </w:r>
      <w:r>
        <w:rPr>
          <w:rFonts w:ascii="Time New Roman" w:eastAsia="SimHei" w:hAnsi="Time New Roman" w:hint="eastAsia"/>
          <w:snapToGrid/>
        </w:rPr>
        <w:t xml:space="preserve">.  </w:t>
      </w:r>
      <w:r>
        <w:rPr>
          <w:rFonts w:ascii="Time New Roman" w:eastAsia="SimHei" w:hAnsi="Time New Roman" w:hint="eastAsia"/>
          <w:snapToGrid/>
        </w:rPr>
        <w:t>委员会要求缔约国在下一次定期报告中列入具体资料阐明，该国为遵循</w:t>
      </w:r>
      <w:r>
        <w:rPr>
          <w:rFonts w:ascii="Time New Roman" w:eastAsia="SimHei" w:hAnsi="Time New Roman" w:hint="eastAsia"/>
          <w:b/>
          <w:snapToGrid/>
        </w:rPr>
        <w:t>2001</w:t>
      </w:r>
      <w:r>
        <w:rPr>
          <w:rFonts w:ascii="Time New Roman" w:eastAsia="SimHei" w:hAnsi="Time New Roman" w:hint="eastAsia"/>
          <w:snapToGrid/>
        </w:rPr>
        <w:t>年举行的反对种族主义、种族歧视、仇外心理和相关不容忍现象世界会议通过的《宣言和行动纲领》，并在考虑到委员会有关教育目的的第</w:t>
      </w:r>
      <w:r>
        <w:rPr>
          <w:rFonts w:ascii="Time New Roman" w:eastAsia="SimHei" w:hAnsi="Time New Roman" w:hint="eastAsia"/>
          <w:b/>
          <w:snapToGrid/>
        </w:rPr>
        <w:t>1</w:t>
      </w:r>
      <w:r>
        <w:rPr>
          <w:rFonts w:ascii="Time New Roman" w:eastAsia="SimHei" w:hAnsi="Time New Roman" w:hint="eastAsia"/>
          <w:snapToGrid/>
        </w:rPr>
        <w:t>号一般性评论</w:t>
      </w:r>
      <w:r>
        <w:rPr>
          <w:rFonts w:ascii="Time New Roman" w:eastAsia="SimHei" w:hAnsi="Time New Roman" w:hint="eastAsia"/>
          <w:snapToGrid/>
        </w:rPr>
        <w:t>(</w:t>
      </w:r>
      <w:r>
        <w:rPr>
          <w:rFonts w:ascii="Time New Roman" w:eastAsia="SimHei" w:hAnsi="Time New Roman" w:hint="eastAsia"/>
          <w:b/>
          <w:snapToGrid/>
        </w:rPr>
        <w:t>2001</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情况下，采取的与《公约》相关的措施和计划。</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儿童的最高利益</w:t>
      </w:r>
    </w:p>
    <w:p w:rsidR="00000000" w:rsidRDefault="00000000">
      <w:pPr>
        <w:rPr>
          <w:rFonts w:hint="eastAsia"/>
          <w:snapToGrid/>
        </w:rPr>
      </w:pPr>
      <w:r>
        <w:rPr>
          <w:rFonts w:hint="eastAsia"/>
          <w:snapToGrid/>
        </w:rPr>
        <w:tab/>
      </w:r>
      <w:r>
        <w:rPr>
          <w:snapToGrid/>
        </w:rPr>
        <w:t>136</w:t>
      </w:r>
      <w:r>
        <w:rPr>
          <w:rFonts w:hint="eastAsia"/>
          <w:snapToGrid/>
        </w:rPr>
        <w:t xml:space="preserve">.  </w:t>
      </w:r>
      <w:r>
        <w:rPr>
          <w:rFonts w:hint="eastAsia"/>
          <w:snapToGrid/>
        </w:rPr>
        <w:t>关于《公约》第</w:t>
      </w:r>
      <w:r>
        <w:rPr>
          <w:rFonts w:hint="eastAsia"/>
          <w:snapToGrid/>
        </w:rPr>
        <w:t>3</w:t>
      </w:r>
      <w:r>
        <w:rPr>
          <w:rFonts w:hint="eastAsia"/>
          <w:snapToGrid/>
        </w:rPr>
        <w:t>条儿童最高利益的一般原则，委员会关切地感到，全国立法和政策未给予这项原则充分的关注，而且在有关儿童的裁定中，例如在下达监护权的决定时，并未将这条原则列为首要考虑。委员会还关切地注意到，民众对这项原则重要意义的认识低。</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137</w:t>
      </w:r>
      <w:r>
        <w:rPr>
          <w:rFonts w:ascii="Time New Roman" w:eastAsia="SimHei" w:hAnsi="Time New Roman" w:hint="eastAsia"/>
          <w:snapToGrid/>
        </w:rPr>
        <w:t xml:space="preserve">.  </w:t>
      </w:r>
      <w:r>
        <w:rPr>
          <w:rFonts w:ascii="Time New Roman" w:eastAsia="SimHei" w:hAnsi="Time New Roman" w:hint="eastAsia"/>
          <w:snapToGrid/>
        </w:rPr>
        <w:t>委员会回顾其在审议缔约国初次报告时提出的原先建议，并建议缔约国采取措施提高对儿童最高利益原则的含义和切实运用的意识，并确保《公约》第</w:t>
      </w:r>
      <w:r>
        <w:rPr>
          <w:rFonts w:ascii="Time New Roman" w:eastAsia="SimHei" w:hAnsi="Time New Roman" w:hint="eastAsia"/>
          <w:b/>
          <w:snapToGrid/>
        </w:rPr>
        <w:t>3</w:t>
      </w:r>
      <w:r>
        <w:rPr>
          <w:rFonts w:ascii="Time New Roman" w:eastAsia="SimHei" w:hAnsi="Time New Roman" w:hint="eastAsia"/>
          <w:snapToGrid/>
        </w:rPr>
        <w:t>条在该国立法和行政措施中得到应有的体现。委员会建议缔约国以深入探究的目光审查立法，确保《公约》主体方向，即儿童为其自身权利主体的宗旨，在国家立法中得到充分体现，而且儿童的最高利益是一切涉及儿童的决定，包括监护权决定的首要考虑。</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生命权</w:t>
      </w:r>
    </w:p>
    <w:p w:rsidR="00000000" w:rsidRDefault="00000000">
      <w:pPr>
        <w:rPr>
          <w:rFonts w:hint="eastAsia"/>
          <w:snapToGrid/>
        </w:rPr>
      </w:pPr>
      <w:r>
        <w:rPr>
          <w:rFonts w:hint="eastAsia"/>
          <w:snapToGrid/>
        </w:rPr>
        <w:tab/>
      </w:r>
      <w:r>
        <w:rPr>
          <w:snapToGrid/>
        </w:rPr>
        <w:t>138</w:t>
      </w:r>
      <w:r>
        <w:rPr>
          <w:rFonts w:hint="eastAsia"/>
          <w:snapToGrid/>
        </w:rPr>
        <w:t xml:space="preserve">.  </w:t>
      </w:r>
      <w:r>
        <w:rPr>
          <w:rFonts w:hint="eastAsia"/>
          <w:snapToGrid/>
        </w:rPr>
        <w:t>委员会欢迎全国和解程序，但是深为关切地感到，缔约国境内仍发生一些暴力行为，而且儿童继续为这些暴力的受害者。委员会尤其关注地感到，女孩在国内敌对冲突中所处的脆弱地位。</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139</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6</w:t>
      </w:r>
      <w:r>
        <w:rPr>
          <w:rFonts w:ascii="Time New Roman" w:eastAsia="SimHei" w:hAnsi="Time New Roman" w:hint="eastAsia"/>
          <w:snapToGrid/>
        </w:rPr>
        <w:t>条以及其他相关条款，委员会促请缔约国竭尽全力，通过旨在保障保护生命权的政策、方案和服务，加强保护缔约国境内全体儿童的生命权。</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对儿童意见的尊重</w:t>
      </w:r>
    </w:p>
    <w:p w:rsidR="00000000" w:rsidRDefault="00000000">
      <w:pPr>
        <w:rPr>
          <w:rFonts w:hint="eastAsia"/>
          <w:snapToGrid/>
        </w:rPr>
      </w:pPr>
      <w:r>
        <w:rPr>
          <w:rFonts w:hint="eastAsia"/>
          <w:snapToGrid/>
        </w:rPr>
        <w:tab/>
      </w:r>
      <w:r>
        <w:rPr>
          <w:snapToGrid/>
        </w:rPr>
        <w:t>140</w:t>
      </w:r>
      <w:r>
        <w:rPr>
          <w:rFonts w:hint="eastAsia"/>
          <w:snapToGrid/>
        </w:rPr>
        <w:t xml:space="preserve">.  </w:t>
      </w:r>
      <w:r>
        <w:rPr>
          <w:rFonts w:hint="eastAsia"/>
          <w:snapToGrid/>
        </w:rPr>
        <w:t>在注意到阿尔及利亚宪法第</w:t>
      </w:r>
      <w:r>
        <w:rPr>
          <w:rFonts w:hint="eastAsia"/>
          <w:snapToGrid/>
        </w:rPr>
        <w:t>36</w:t>
      </w:r>
      <w:r>
        <w:rPr>
          <w:rFonts w:hint="eastAsia"/>
          <w:snapToGrid/>
        </w:rPr>
        <w:t>和</w:t>
      </w:r>
      <w:r>
        <w:rPr>
          <w:rFonts w:hint="eastAsia"/>
          <w:snapToGrid/>
        </w:rPr>
        <w:t>38</w:t>
      </w:r>
      <w:r>
        <w:rPr>
          <w:rFonts w:hint="eastAsia"/>
          <w:snapToGrid/>
        </w:rPr>
        <w:t>条规定了见解和言论自由，以及知识、艺术和科学创造自由之际，委员会关切地感到，由于家庭、学校以及社区对儿童普遍所持的社会传统态度，对儿童意见的尊重仍然有限。委员会尤其关注，儿童必须得到她</w:t>
      </w:r>
      <w:r>
        <w:rPr>
          <w:rFonts w:hint="eastAsia"/>
          <w:snapToGrid/>
        </w:rPr>
        <w:t>/</w:t>
      </w:r>
      <w:r>
        <w:rPr>
          <w:rFonts w:hint="eastAsia"/>
          <w:snapToGrid/>
        </w:rPr>
        <w:t>他监护人的准许，才可公开行使其见解和言论自由。</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141</w:t>
      </w:r>
      <w:r>
        <w:rPr>
          <w:rFonts w:ascii="Time New Roman" w:eastAsia="SimHei" w:hAnsi="Time New Roman" w:hint="eastAsia"/>
          <w:snapToGrid/>
        </w:rPr>
        <w:t xml:space="preserve">.  </w:t>
      </w:r>
      <w:r>
        <w:rPr>
          <w:rFonts w:ascii="Time New Roman" w:eastAsia="SimHei" w:hAnsi="Time New Roman" w:hint="eastAsia"/>
          <w:snapToGrid/>
        </w:rPr>
        <w:t>委员会参照《公约》第</w:t>
      </w:r>
      <w:r>
        <w:rPr>
          <w:rFonts w:ascii="Time New Roman" w:eastAsia="SimHei" w:hAnsi="Time New Roman" w:hint="eastAsia"/>
          <w:b/>
          <w:snapToGrid/>
        </w:rPr>
        <w:t>12</w:t>
      </w:r>
      <w:r>
        <w:rPr>
          <w:rFonts w:ascii="Time New Roman" w:eastAsia="SimHei" w:hAnsi="Time New Roman" w:hint="eastAsia"/>
          <w:snapToGrid/>
        </w:rPr>
        <w:t>条，建议缔约国在家庭、学校以及其他机构和法庭中增强和促进对儿童意见的尊重，和儿童对一切涉及其本人事务的参与。委员会建议缔约国以社区为背景，推行为教师、社会工作者和地方官员开设的技能培训方案，使之能协助儿童表达其知情的意见和见解，并考虑到儿童的意见。委员会还鼓励缔约国定期审查对儿童意见的考虑程度以及儿童意见对决策、法庭裁决和方案执行的影响程度。委员会建议缔约国寻求联合国儿童基金会及其他各方面的援助。</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3</w:t>
      </w:r>
      <w:r>
        <w:rPr>
          <w:rFonts w:ascii="Time New Roman" w:eastAsia="SimHei" w:hAnsi="Time New Roman" w:hint="eastAsia"/>
          <w:u w:val="none"/>
        </w:rPr>
        <w:t xml:space="preserve">.  </w:t>
      </w:r>
      <w:r>
        <w:rPr>
          <w:rFonts w:ascii="Time New Roman" w:eastAsia="SimHei" w:hAnsi="Time New Roman" w:hint="eastAsia"/>
          <w:u w:val="none"/>
        </w:rPr>
        <w:t>公民权利和自由</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出生登记</w:t>
      </w:r>
    </w:p>
    <w:p w:rsidR="00000000" w:rsidRDefault="00000000">
      <w:pPr>
        <w:rPr>
          <w:rFonts w:hint="eastAsia"/>
          <w:snapToGrid/>
        </w:rPr>
      </w:pPr>
      <w:r>
        <w:rPr>
          <w:rFonts w:hint="eastAsia"/>
          <w:snapToGrid/>
        </w:rPr>
        <w:tab/>
      </w:r>
      <w:r>
        <w:rPr>
          <w:snapToGrid/>
        </w:rPr>
        <w:t>142</w:t>
      </w:r>
      <w:r>
        <w:rPr>
          <w:rFonts w:hint="eastAsia"/>
          <w:snapToGrid/>
        </w:rPr>
        <w:t xml:space="preserve">.  </w:t>
      </w:r>
      <w:r>
        <w:rPr>
          <w:rFonts w:hint="eastAsia"/>
          <w:snapToGrid/>
        </w:rPr>
        <w:t>委员会强调在缔约国全全国领土上所有家长都应能平等地向出生登记制度登记，而且委员会就此重申其关切地感到，在游牧少数民族儿童和具有游牧生活方式的儿童出生登记方面，该出生登记制度存着缺陷。</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143</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7</w:t>
      </w:r>
      <w:r>
        <w:rPr>
          <w:rFonts w:ascii="Time New Roman" w:eastAsia="SimHei" w:hAnsi="Time New Roman" w:hint="eastAsia"/>
          <w:snapToGrid/>
        </w:rPr>
        <w:t>条，委员会建议缔约国实施一项有效出生登记制度，在该国领土上全面推行随时随地的免费登记，包括设立流动出生登记站并将提高意识运动深入推广到该国领土最偏远地区。与此同时，在那些尚未办理出生登记和无正式出生证登记的儿童，正在等待正式登记之际，应让他们享有诸如保健和教育之类的基本服务。</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宗教自由</w:t>
      </w:r>
    </w:p>
    <w:p w:rsidR="00000000" w:rsidRDefault="00000000">
      <w:pPr>
        <w:rPr>
          <w:rFonts w:hint="eastAsia"/>
          <w:snapToGrid/>
        </w:rPr>
      </w:pPr>
      <w:r>
        <w:rPr>
          <w:rFonts w:hint="eastAsia"/>
          <w:snapToGrid/>
        </w:rPr>
        <w:tab/>
      </w:r>
      <w:r>
        <w:rPr>
          <w:snapToGrid/>
        </w:rPr>
        <w:t>144</w:t>
      </w:r>
      <w:r>
        <w:rPr>
          <w:rFonts w:hint="eastAsia"/>
          <w:snapToGrid/>
        </w:rPr>
        <w:t xml:space="preserve">.  </w:t>
      </w:r>
      <w:r>
        <w:rPr>
          <w:rFonts w:hint="eastAsia"/>
          <w:snapToGrid/>
        </w:rPr>
        <w:t>关于联合国宗教或信仰自由问题特别报告员</w:t>
      </w:r>
      <w:r>
        <w:rPr>
          <w:rFonts w:hint="eastAsia"/>
          <w:snapToGrid/>
        </w:rPr>
        <w:t>2002</w:t>
      </w:r>
      <w:r>
        <w:rPr>
          <w:rFonts w:hint="eastAsia"/>
          <w:snapToGrid/>
        </w:rPr>
        <w:t>年期间对阿尔及利亚的访问结果</w:t>
      </w:r>
      <w:r>
        <w:rPr>
          <w:rFonts w:hint="eastAsia"/>
          <w:snapToGrid/>
        </w:rPr>
        <w:t>(E/CN.4/200</w:t>
      </w:r>
      <w:r>
        <w:rPr>
          <w:snapToGrid/>
        </w:rPr>
        <w:t>3</w:t>
      </w:r>
      <w:r>
        <w:rPr>
          <w:rFonts w:hint="eastAsia"/>
          <w:snapToGrid/>
        </w:rPr>
        <w:t>/66/</w:t>
      </w:r>
      <w:r>
        <w:rPr>
          <w:snapToGrid/>
        </w:rPr>
        <w:t>Add.1)</w:t>
      </w:r>
      <w:r>
        <w:rPr>
          <w:rFonts w:hint="eastAsia"/>
          <w:snapToGrid/>
        </w:rPr>
        <w:t>，和缔约国对《公约》第</w:t>
      </w:r>
      <w:r>
        <w:rPr>
          <w:rFonts w:hint="eastAsia"/>
          <w:snapToGrid/>
        </w:rPr>
        <w:t>14</w:t>
      </w:r>
      <w:r>
        <w:rPr>
          <w:rFonts w:hint="eastAsia"/>
          <w:snapToGrid/>
        </w:rPr>
        <w:t>条的解释性声明，委员会关切地感到，儿童的思想、良心和宗教自由权未得到充分尊重和保护。</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145</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14</w:t>
      </w:r>
      <w:r>
        <w:rPr>
          <w:rFonts w:ascii="Time New Roman" w:eastAsia="SimHei" w:hAnsi="Time New Roman" w:hint="eastAsia"/>
          <w:snapToGrid/>
        </w:rPr>
        <w:t>条，委员会建议，缔约国采取有效措施，预防和消除一切基于宗教或信仰理由的歧视，促进社会对宗教的容忍性和对话，尊重儿童的思想、良心和宗教自由权。委员会建议缔约国确保儿童可免于接受强制性的宗教教育。</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酷刑或其他残忍、不人道或有辱人格的惩罚待遇</w:t>
      </w:r>
    </w:p>
    <w:p w:rsidR="00000000" w:rsidRDefault="00000000">
      <w:pPr>
        <w:rPr>
          <w:rFonts w:hint="eastAsia"/>
          <w:snapToGrid/>
        </w:rPr>
      </w:pPr>
      <w:r>
        <w:rPr>
          <w:rFonts w:hint="eastAsia"/>
          <w:snapToGrid/>
        </w:rPr>
        <w:tab/>
      </w:r>
      <w:r>
        <w:rPr>
          <w:snapToGrid/>
        </w:rPr>
        <w:t>146</w:t>
      </w:r>
      <w:r>
        <w:rPr>
          <w:rFonts w:hint="eastAsia"/>
          <w:snapToGrid/>
        </w:rPr>
        <w:t xml:space="preserve">.  </w:t>
      </w:r>
      <w:r>
        <w:rPr>
          <w:rFonts w:hint="eastAsia"/>
          <w:snapToGrid/>
        </w:rPr>
        <w:t>委员会注意到阿尔及利亚宪法和例如刑法禁止酷刑。然而，委员会深为关切地感到，酷刑问题特别报告员最近的一些报告报导了若干儿童遭酷刑、不人道和有辱人格待遇迫害的案情。</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147</w:t>
      </w:r>
      <w:r>
        <w:rPr>
          <w:rFonts w:ascii="Time New Roman" w:eastAsia="SimHei" w:hAnsi="Time New Roman" w:hint="eastAsia"/>
          <w:snapToGrid/>
        </w:rPr>
        <w:t xml:space="preserve">.  </w:t>
      </w:r>
      <w:r>
        <w:rPr>
          <w:rFonts w:ascii="Time New Roman" w:eastAsia="SimHei" w:hAnsi="Time New Roman" w:hint="eastAsia"/>
          <w:snapToGrid/>
        </w:rPr>
        <w:t>委员会敦促缔约国审查立法，以确保儿童在社会中得到充分保护，免遭酷刑和虐待。委员会建议缔约国调查和追查一切迫害儿童的酷刑和虐待案件，保证受虐待儿童不在法律诉讼程序中沦为受害者，保护他</w:t>
      </w:r>
      <w:r>
        <w:rPr>
          <w:rFonts w:ascii="Time New Roman" w:eastAsia="SimHei" w:hAnsi="Time New Roman" w:hint="eastAsia"/>
          <w:snapToGrid/>
        </w:rPr>
        <w:t>/</w:t>
      </w:r>
      <w:r>
        <w:rPr>
          <w:rFonts w:ascii="Time New Roman" w:eastAsia="SimHei" w:hAnsi="Time New Roman" w:hint="eastAsia"/>
          <w:snapToGrid/>
        </w:rPr>
        <w:t>她的隐私。缔约国应确保，为儿童受害者提供适当的照料、康复和社会重新融合服务。委员会建议缔约国继续努力，为包括执法人员、社会照料工作者、法官和保健人员在内，从事与儿童相关和儿童事务的专业人员举办，辨明、报告和管理酷刑或其他不人道和有辱人格待遇或惩罚案情的培训。</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体</w:t>
      </w:r>
      <w:r>
        <w:rPr>
          <w:rFonts w:ascii="Time New Roman" w:eastAsia="SimHei" w:hAnsi="Time New Roman" w:hint="eastAsia"/>
          <w:u w:val="none"/>
        </w:rPr>
        <w:t xml:space="preserve">  </w:t>
      </w:r>
      <w:r>
        <w:rPr>
          <w:rFonts w:ascii="Time New Roman" w:eastAsia="SimHei" w:hAnsi="Time New Roman" w:hint="eastAsia"/>
          <w:u w:val="none"/>
        </w:rPr>
        <w:t>罚</w:t>
      </w:r>
    </w:p>
    <w:p w:rsidR="00000000" w:rsidRDefault="00000000">
      <w:pPr>
        <w:widowControl w:val="0"/>
        <w:rPr>
          <w:rFonts w:hint="eastAsia"/>
          <w:snapToGrid/>
        </w:rPr>
      </w:pPr>
      <w:r>
        <w:rPr>
          <w:rFonts w:hint="eastAsia"/>
          <w:snapToGrid/>
        </w:rPr>
        <w:tab/>
      </w:r>
      <w:r>
        <w:rPr>
          <w:snapToGrid/>
        </w:rPr>
        <w:t>148</w:t>
      </w:r>
      <w:r>
        <w:rPr>
          <w:rFonts w:hint="eastAsia"/>
          <w:snapToGrid/>
        </w:rPr>
        <w:t xml:space="preserve">.  </w:t>
      </w:r>
      <w:r>
        <w:rPr>
          <w:rFonts w:hint="eastAsia"/>
          <w:snapToGrid/>
        </w:rPr>
        <w:t>委员会关切地注意到，在家庭中采用体罚是合法的，即，根据</w:t>
      </w:r>
      <w:r>
        <w:rPr>
          <w:rFonts w:hint="eastAsia"/>
          <w:snapToGrid/>
        </w:rPr>
        <w:t>1999</w:t>
      </w:r>
      <w:r>
        <w:rPr>
          <w:rFonts w:hint="eastAsia"/>
          <w:snapToGrid/>
        </w:rPr>
        <w:t>年普查，人们普遍认同体罚为社会中实行纪律管教的一种形式。委员会还关切地注意到，未明确地规定禁止在替代性照料情况下的体罚做法。尽管学校禁止体罚，委员会仍关切地感到，体罚依然被用于作为纪律管制的措施。</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149</w:t>
      </w:r>
      <w:r>
        <w:rPr>
          <w:rFonts w:ascii="Time New Roman" w:eastAsia="SimHei" w:hAnsi="Time New Roman" w:hint="eastAsia"/>
          <w:snapToGrid/>
        </w:rPr>
        <w:t xml:space="preserve">.  </w:t>
      </w:r>
      <w:r>
        <w:rPr>
          <w:rFonts w:ascii="Time New Roman" w:eastAsia="SimHei" w:hAnsi="Time New Roman" w:hint="eastAsia"/>
          <w:snapToGrid/>
        </w:rPr>
        <w:t>委员会敦促缔约国制定立法，明确禁止在家庭、公共和民间替代性照料、学校以及一切其他情况下使用体罚，并开展有关儿童有权得到保护，免遭一切形式暴力的公共教育和提高意识运动，增强替代性、参与性和非暴力性的纪律管教形式。此外，委员会建议缔约国增强监督体制的实效，以确保学校或其他机构不发生教师或其他从事与儿童相关或儿童事务的专业人员滥用权利的现象。</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4</w:t>
      </w:r>
      <w:r>
        <w:rPr>
          <w:rFonts w:ascii="Time New Roman" w:eastAsia="SimHei" w:hAnsi="Time New Roman" w:hint="eastAsia"/>
          <w:u w:val="none"/>
        </w:rPr>
        <w:t xml:space="preserve">.  </w:t>
      </w:r>
      <w:r>
        <w:rPr>
          <w:rFonts w:ascii="Time New Roman" w:eastAsia="SimHei" w:hAnsi="Time New Roman" w:hint="eastAsia"/>
          <w:u w:val="none"/>
        </w:rPr>
        <w:t>家庭环境和替代性照料</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父母责任</w:t>
      </w:r>
    </w:p>
    <w:p w:rsidR="00000000" w:rsidRDefault="00000000">
      <w:pPr>
        <w:rPr>
          <w:rFonts w:hint="eastAsia"/>
          <w:snapToGrid/>
        </w:rPr>
      </w:pPr>
      <w:r>
        <w:rPr>
          <w:rFonts w:hint="eastAsia"/>
          <w:snapToGrid/>
        </w:rPr>
        <w:tab/>
      </w:r>
      <w:r>
        <w:rPr>
          <w:snapToGrid/>
        </w:rPr>
        <w:t>150</w:t>
      </w:r>
      <w:r>
        <w:rPr>
          <w:rFonts w:hint="eastAsia"/>
          <w:snapToGrid/>
        </w:rPr>
        <w:t xml:space="preserve">.  </w:t>
      </w:r>
      <w:r>
        <w:rPr>
          <w:rFonts w:hint="eastAsia"/>
          <w:snapToGrid/>
        </w:rPr>
        <w:t>委员会参照《公约》第</w:t>
      </w:r>
      <w:r>
        <w:rPr>
          <w:rFonts w:hint="eastAsia"/>
          <w:snapToGrid/>
        </w:rPr>
        <w:t>18</w:t>
      </w:r>
      <w:r>
        <w:rPr>
          <w:rFonts w:hint="eastAsia"/>
          <w:snapToGrid/>
        </w:rPr>
        <w:t>条，回顾父母双方承担着抚养和照管子女成长共同责任的原则，在这方面，缔约国应当为父母提供适当的援助。委员会关切地感到，法律未对父亲和母亲双方确定平等的家长责任，例如，只有父亲才可对子女行使全面的法律权力。委员会还关切地注意到，非婚姻出生的子女无权享有平等权利，诸如被承认为父亲的“合法”子女。</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151</w:t>
      </w:r>
      <w:r>
        <w:rPr>
          <w:rFonts w:ascii="Time New Roman" w:eastAsia="SimHei" w:hAnsi="Time New Roman" w:hint="eastAsia"/>
          <w:snapToGrid/>
        </w:rPr>
        <w:t>.</w:t>
      </w:r>
      <w:r>
        <w:rPr>
          <w:rFonts w:ascii="Time New Roman" w:eastAsia="SimHei" w:hAnsi="Time New Roman"/>
          <w:snapToGrid/>
        </w:rPr>
        <w:t xml:space="preserve">  </w:t>
      </w:r>
      <w:r>
        <w:rPr>
          <w:rFonts w:ascii="Time New Roman" w:eastAsia="SimHei" w:hAnsi="Time New Roman" w:hint="eastAsia"/>
          <w:snapToGrid/>
        </w:rPr>
        <w:t>委员会建议缔约国考虑修订《家庭法》，确保男女双方不论婚姻状况如何，都得平等地承担家长责任，废除“私生”子这种歧视性的类别划分。</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院所机构和替代性照料</w:t>
      </w:r>
    </w:p>
    <w:p w:rsidR="00000000" w:rsidRDefault="00000000">
      <w:pPr>
        <w:rPr>
          <w:rFonts w:hint="eastAsia"/>
          <w:snapToGrid/>
        </w:rPr>
      </w:pPr>
      <w:r>
        <w:rPr>
          <w:rFonts w:hint="eastAsia"/>
          <w:snapToGrid/>
        </w:rPr>
        <w:tab/>
      </w:r>
      <w:r>
        <w:rPr>
          <w:snapToGrid/>
        </w:rPr>
        <w:t>152</w:t>
      </w:r>
      <w:r>
        <w:rPr>
          <w:rFonts w:hint="eastAsia"/>
          <w:snapToGrid/>
        </w:rPr>
        <w:t xml:space="preserve">.  </w:t>
      </w:r>
      <w:r>
        <w:rPr>
          <w:rFonts w:hint="eastAsia"/>
          <w:snapToGrid/>
        </w:rPr>
        <w:t>在注意到对被剥夺了家庭环境的儿童，设有一些诸如</w:t>
      </w:r>
      <w:r>
        <w:rPr>
          <w:i/>
          <w:iCs/>
          <w:snapToGrid/>
        </w:rPr>
        <w:t>kafalah</w:t>
      </w:r>
      <w:r>
        <w:rPr>
          <w:rFonts w:hint="eastAsia"/>
          <w:snapToGrid/>
        </w:rPr>
        <w:t>之类，各种寄住照料形式的替代性照料之际，委员会关切地感到，没有任何资料介绍为无家长照管的儿童提供非正式替代性照料的形式。委员会注意到，有关海外</w:t>
      </w:r>
      <w:r>
        <w:rPr>
          <w:i/>
          <w:iCs/>
          <w:snapToGrid/>
        </w:rPr>
        <w:t>kafalah</w:t>
      </w:r>
      <w:r>
        <w:rPr>
          <w:rFonts w:hint="eastAsia"/>
          <w:snapToGrid/>
        </w:rPr>
        <w:t>形式越来越盛行的情况，但遗憾地感到没有资料阐明，对这种替代性照料形式的管制情况。</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153</w:t>
      </w:r>
      <w:r>
        <w:rPr>
          <w:rFonts w:ascii="Time New Roman" w:eastAsia="SimHei" w:hAnsi="Time New Roman" w:hint="eastAsia"/>
          <w:snapToGrid/>
        </w:rPr>
        <w:t xml:space="preserve">.  </w:t>
      </w:r>
      <w:r>
        <w:rPr>
          <w:rFonts w:ascii="Time New Roman" w:eastAsia="SimHei" w:hAnsi="Time New Roman" w:hint="eastAsia"/>
          <w:snapToGrid/>
        </w:rPr>
        <w:t>委员会建议缔约国继续支持并推广作为一种替代性照料的</w:t>
      </w:r>
      <w:r>
        <w:rPr>
          <w:rFonts w:ascii="Time New Roman" w:eastAsia="SimHei" w:hAnsi="Time New Roman"/>
          <w:b/>
          <w:i/>
          <w:iCs/>
          <w:snapToGrid/>
        </w:rPr>
        <w:t>kafalah</w:t>
      </w:r>
      <w:r>
        <w:rPr>
          <w:rFonts w:ascii="Time New Roman" w:eastAsia="SimHei" w:hAnsi="Time New Roman" w:hint="eastAsia"/>
          <w:snapToGrid/>
        </w:rPr>
        <w:t>措施，以期减少对与家长分离的儿童诉诸于寄住型照料的必要性。委员会强调，</w:t>
      </w:r>
      <w:r>
        <w:rPr>
          <w:rFonts w:ascii="Time New Roman" w:eastAsia="SimHei" w:hAnsi="Time New Roman"/>
          <w:b/>
          <w:i/>
          <w:iCs/>
          <w:snapToGrid/>
        </w:rPr>
        <w:t>kafalah</w:t>
      </w:r>
      <w:r>
        <w:rPr>
          <w:rFonts w:ascii="Time New Roman" w:eastAsia="SimHei" w:hAnsi="Time New Roman" w:hint="eastAsia"/>
          <w:snapToGrid/>
        </w:rPr>
        <w:t>体制绝不应有损于包括不受歧视在内的儿童权利，并切实落实这些权利。委员会进一步建议缔约国充分监测各种非正式的替代性照料形式，收集可对这种方式实行详细分类的资料，并采取措施确保儿童权利得到充分的尊重。</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154</w:t>
      </w:r>
      <w:r>
        <w:rPr>
          <w:rFonts w:ascii="Time New Roman" w:eastAsia="SimHei" w:hAnsi="Time New Roman" w:hint="eastAsia"/>
          <w:snapToGrid/>
        </w:rPr>
        <w:t xml:space="preserve">.  </w:t>
      </w:r>
      <w:r>
        <w:rPr>
          <w:rFonts w:ascii="Time New Roman" w:eastAsia="SimHei" w:hAnsi="Time New Roman" w:hint="eastAsia"/>
          <w:snapToGrid/>
        </w:rPr>
        <w:t>委员会还建议缔约国提供详情，阐明日益增长的海外</w:t>
      </w:r>
      <w:r>
        <w:rPr>
          <w:rFonts w:ascii="Time New Roman" w:eastAsia="SimHei" w:hAnsi="Time New Roman"/>
          <w:b/>
          <w:i/>
          <w:iCs/>
          <w:snapToGrid/>
        </w:rPr>
        <w:t>kafalah</w:t>
      </w:r>
      <w:r>
        <w:rPr>
          <w:rFonts w:ascii="Time New Roman" w:eastAsia="SimHei" w:hAnsi="Time New Roman" w:hint="eastAsia"/>
          <w:snapToGrid/>
        </w:rPr>
        <w:t>做法，并确保只有在兼顾到儿童最高利益的情况下才采取这样的措施，并充分尊重儿童权利。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非法转手和不回还流落海外儿童的问题</w:t>
      </w:r>
    </w:p>
    <w:p w:rsidR="00000000" w:rsidRDefault="00000000">
      <w:pPr>
        <w:rPr>
          <w:rFonts w:hint="eastAsia"/>
          <w:snapToGrid/>
        </w:rPr>
      </w:pPr>
      <w:r>
        <w:rPr>
          <w:rFonts w:hint="eastAsia"/>
          <w:snapToGrid/>
        </w:rPr>
        <w:tab/>
      </w:r>
      <w:r>
        <w:rPr>
          <w:snapToGrid/>
        </w:rPr>
        <w:t>155</w:t>
      </w:r>
      <w:r>
        <w:rPr>
          <w:rFonts w:hint="eastAsia"/>
          <w:snapToGrid/>
        </w:rPr>
        <w:t xml:space="preserve">.  </w:t>
      </w:r>
      <w:r>
        <w:rPr>
          <w:rFonts w:hint="eastAsia"/>
          <w:snapToGrid/>
        </w:rPr>
        <w:t>委员会深切地感到，居住在阿尔及利亚境外的父母一方难以实施司法裁定的阿尔及利亚儿童监护和探访权。委员会还对劫持儿童，尤其对混血婚姻子女遭劫持的情况尤为普遍，表示了关注。</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156</w:t>
      </w:r>
      <w:r>
        <w:rPr>
          <w:rFonts w:ascii="Time New Roman" w:eastAsia="SimHei" w:hAnsi="Time New Roman" w:hint="eastAsia"/>
          <w:snapToGrid/>
        </w:rPr>
        <w:t xml:space="preserve">.  </w:t>
      </w:r>
      <w:r>
        <w:rPr>
          <w:rFonts w:ascii="Time New Roman" w:eastAsia="SimHei" w:hAnsi="Time New Roman" w:hint="eastAsia"/>
          <w:snapToGrid/>
        </w:rPr>
        <w:t>委员会建议缔约国竭尽一切必要的努力，预防和打击非法转手和不归还儿童的现象，确保适当和迅速地执行有关监护和探视权的司法裁决。委员会进一步建议缔约国加强与各有关国家，尤其是那些与缔约国签署了监护或探视权协议国家之间的对话和磋商，并批准《</w:t>
      </w:r>
      <w:r>
        <w:rPr>
          <w:rFonts w:ascii="Time New Roman" w:eastAsia="SimHei" w:hAnsi="Time New Roman" w:hint="eastAsia"/>
          <w:b/>
          <w:snapToGrid/>
        </w:rPr>
        <w:t>1980</w:t>
      </w:r>
      <w:r>
        <w:rPr>
          <w:rFonts w:ascii="Time New Roman" w:eastAsia="SimHei" w:hAnsi="Time New Roman" w:hint="eastAsia"/>
          <w:snapToGrid/>
        </w:rPr>
        <w:t>年国际儿童拐骗事件的民事问题海牙公约》。</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暴力、虐待、凌辱和忽视</w:t>
      </w:r>
    </w:p>
    <w:p w:rsidR="00000000" w:rsidRDefault="00000000">
      <w:pPr>
        <w:rPr>
          <w:rFonts w:hint="eastAsia"/>
          <w:snapToGrid/>
        </w:rPr>
      </w:pPr>
      <w:r>
        <w:rPr>
          <w:rFonts w:hint="eastAsia"/>
          <w:snapToGrid/>
        </w:rPr>
        <w:tab/>
      </w:r>
      <w:r>
        <w:rPr>
          <w:snapToGrid/>
        </w:rPr>
        <w:t>157</w:t>
      </w:r>
      <w:r>
        <w:rPr>
          <w:rFonts w:hint="eastAsia"/>
          <w:snapToGrid/>
        </w:rPr>
        <w:t xml:space="preserve">.  </w:t>
      </w:r>
      <w:r>
        <w:rPr>
          <w:rFonts w:hint="eastAsia"/>
          <w:snapToGrid/>
        </w:rPr>
        <w:t>在赞赏地注意到制定出了全国禁止虐待儿童战略的同时，委员会深为遗憾地感到，缔约国未采取充分措施处置虐待和凌辱儿童的严重问题。委员会关切地感到，医疗和社会服务部门与司法当局之间缺乏就虐待儿童案件开展的通报和协作。此外，委员会关切地感到，从事与儿童相关和儿童事务的专业人员未接受过辨明、报告和管理虐待和凌辱儿童案件的充分培训。委员会还关切地注意到，由于盛行的文化习俗和所谓家庭内部问题的传统准则，家中对儿童的虐待、凌辱和暴力之类行为，被严格地视为家庭隐私问题，而且极少向当局报告。</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158</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19</w:t>
      </w:r>
      <w:r>
        <w:rPr>
          <w:rFonts w:ascii="Time New Roman" w:eastAsia="SimHei" w:hAnsi="Time New Roman" w:hint="eastAsia"/>
          <w:snapToGrid/>
        </w:rPr>
        <w:t>条及其他相关条款和委员会在儿童和暴力问题一般性讨论日通过的建议</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100</w:t>
      </w:r>
      <w:r>
        <w:rPr>
          <w:rFonts w:ascii="Time New Roman" w:eastAsia="SimHei" w:hAnsi="Time New Roman" w:hint="eastAsia"/>
          <w:b/>
          <w:snapToGrid/>
        </w:rPr>
        <w:t>，</w:t>
      </w:r>
      <w:r>
        <w:rPr>
          <w:rFonts w:ascii="Time New Roman" w:eastAsia="SimHei" w:hAnsi="Time New Roman" w:hint="eastAsia"/>
          <w:snapToGrid/>
        </w:rPr>
        <w:t>第</w:t>
      </w:r>
      <w:r>
        <w:rPr>
          <w:rFonts w:ascii="Time New Roman" w:eastAsia="SimHei" w:hAnsi="Time New Roman" w:hint="eastAsia"/>
          <w:b/>
          <w:snapToGrid/>
        </w:rPr>
        <w:t>866</w:t>
      </w:r>
      <w:r>
        <w:rPr>
          <w:rFonts w:ascii="Time New Roman" w:eastAsia="SimHei" w:hAnsi="Time New Roman" w:hint="eastAsia"/>
          <w:snapToGrid/>
        </w:rPr>
        <w:t>段和</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snapToGrid/>
        </w:rPr>
        <w:t>C/</w:t>
      </w:r>
      <w:r>
        <w:rPr>
          <w:rFonts w:ascii="Time New Roman" w:eastAsia="SimHei" w:hAnsi="Time New Roman" w:hint="eastAsia"/>
          <w:b/>
          <w:snapToGrid/>
        </w:rPr>
        <w:t>111</w:t>
      </w:r>
      <w:r>
        <w:rPr>
          <w:rFonts w:ascii="Time New Roman" w:eastAsia="SimHei" w:hAnsi="Time New Roman" w:hint="eastAsia"/>
          <w:snapToGrid/>
        </w:rPr>
        <w:t>段</w:t>
      </w:r>
      <w:r>
        <w:rPr>
          <w:rFonts w:ascii="Time New Roman" w:eastAsia="SimHei" w:hAnsi="Time New Roman" w:hint="eastAsia"/>
          <w:b/>
          <w:snapToGrid/>
        </w:rPr>
        <w:t>，</w:t>
      </w:r>
      <w:r>
        <w:rPr>
          <w:rFonts w:ascii="Time New Roman" w:eastAsia="SimHei" w:hAnsi="Time New Roman" w:hint="eastAsia"/>
          <w:snapToGrid/>
        </w:rPr>
        <w:t>第</w:t>
      </w:r>
      <w:r>
        <w:rPr>
          <w:rFonts w:ascii="Time New Roman" w:eastAsia="SimHei" w:hAnsi="Time New Roman" w:hint="eastAsia"/>
          <w:b/>
          <w:snapToGrid/>
        </w:rPr>
        <w:t>701</w:t>
      </w:r>
      <w:r>
        <w:rPr>
          <w:rFonts w:ascii="Time New Roman" w:eastAsia="SimHei" w:hAnsi="Time New Roman" w:hint="eastAsia"/>
          <w:snapToGrid/>
        </w:rPr>
        <w:t>-</w:t>
      </w:r>
      <w:r>
        <w:rPr>
          <w:rFonts w:ascii="Time New Roman" w:eastAsia="SimHei" w:hAnsi="Time New Roman" w:hint="eastAsia"/>
          <w:b/>
          <w:snapToGrid/>
        </w:rPr>
        <w:t>745</w:t>
      </w:r>
      <w:r>
        <w:rPr>
          <w:rFonts w:ascii="Time New Roman" w:eastAsia="SimHei" w:hAnsi="Time New Roman" w:hint="eastAsia"/>
          <w:snapToGrid/>
        </w:rPr>
        <w:t>段</w:t>
      </w:r>
      <w:r>
        <w:rPr>
          <w:rFonts w:ascii="Time New Roman" w:eastAsia="SimHei" w:hAnsi="Time New Roman" w:hint="eastAsia"/>
          <w:snapToGrid/>
        </w:rPr>
        <w:t>)</w:t>
      </w:r>
      <w:r>
        <w:rPr>
          <w:rFonts w:ascii="Time New Roman" w:eastAsia="SimHei" w:hAnsi="Time New Roman" w:hint="eastAsia"/>
          <w:snapToGrid/>
        </w:rPr>
        <w:t>，委员会促请缔约国：</w:t>
      </w:r>
    </w:p>
    <w:p w:rsidR="00000000" w:rsidRDefault="00000000">
      <w:pPr>
        <w:numPr>
          <w:ilvl w:val="0"/>
          <w:numId w:val="561"/>
        </w:numPr>
        <w:rPr>
          <w:rFonts w:ascii="Time New Roman" w:eastAsia="SimHei" w:hAnsi="Time New Roman" w:hint="eastAsia"/>
          <w:snapToGrid/>
        </w:rPr>
      </w:pPr>
      <w:r>
        <w:rPr>
          <w:rFonts w:ascii="Time New Roman" w:eastAsia="SimHei" w:hAnsi="Time New Roman" w:hint="eastAsia"/>
          <w:snapToGrid/>
        </w:rPr>
        <w:t>采取有效的立法措施，禁止侵害儿童的一切人身、性和精神暴力形式，包括家庭内的性虐待；</w:t>
      </w:r>
    </w:p>
    <w:p w:rsidR="00000000" w:rsidRDefault="00000000">
      <w:pPr>
        <w:numPr>
          <w:ilvl w:val="0"/>
          <w:numId w:val="561"/>
        </w:numPr>
        <w:rPr>
          <w:rFonts w:ascii="Time New Roman" w:eastAsia="SimHei" w:hAnsi="Time New Roman" w:hint="eastAsia"/>
          <w:snapToGrid/>
        </w:rPr>
      </w:pPr>
      <w:r>
        <w:rPr>
          <w:rFonts w:ascii="Time New Roman" w:eastAsia="SimHei" w:hAnsi="Time New Roman" w:hint="eastAsia"/>
          <w:snapToGrid/>
        </w:rPr>
        <w:t>开展一项研究评估凌辱和虐待儿童行为的性质和程度，研定指数并制订出处置这种现象政策和方案；</w:t>
      </w:r>
    </w:p>
    <w:p w:rsidR="00000000" w:rsidRDefault="00000000">
      <w:pPr>
        <w:numPr>
          <w:ilvl w:val="0"/>
          <w:numId w:val="561"/>
        </w:numPr>
        <w:rPr>
          <w:rFonts w:ascii="Time New Roman" w:eastAsia="SimHei" w:hAnsi="Time New Roman" w:hint="eastAsia"/>
          <w:snapToGrid/>
        </w:rPr>
      </w:pPr>
      <w:r>
        <w:rPr>
          <w:rFonts w:ascii="Time New Roman" w:eastAsia="SimHei" w:hAnsi="Time New Roman" w:hint="eastAsia"/>
          <w:snapToGrid/>
        </w:rPr>
        <w:t>制定和执行一项辨明和报告虐待和凌辱儿童案件的有效体制，</w:t>
      </w:r>
    </w:p>
    <w:p w:rsidR="00000000" w:rsidRDefault="00000000">
      <w:pPr>
        <w:numPr>
          <w:ilvl w:val="0"/>
          <w:numId w:val="561"/>
        </w:numPr>
        <w:rPr>
          <w:rFonts w:ascii="Time New Roman" w:eastAsia="SimHei" w:hAnsi="Time New Roman"/>
          <w:snapToGrid/>
        </w:rPr>
      </w:pPr>
      <w:r>
        <w:rPr>
          <w:rFonts w:ascii="Time New Roman" w:eastAsia="SimHei" w:hAnsi="Time New Roman" w:hint="eastAsia"/>
          <w:snapToGrid/>
        </w:rPr>
        <w:t>为家长和从事与儿童相关和儿童事务的专业人员，诸如教师、执法人员、卫生专业人员、社会工作者和法官开展辨明、报告和管理虐待和凌辱儿童案件的培训；</w:t>
      </w:r>
    </w:p>
    <w:p w:rsidR="00000000" w:rsidRDefault="00000000">
      <w:pPr>
        <w:numPr>
          <w:ilvl w:val="0"/>
          <w:numId w:val="561"/>
        </w:numPr>
        <w:rPr>
          <w:rFonts w:ascii="Time New Roman" w:eastAsia="SimHei" w:hAnsi="Time New Roman" w:hint="eastAsia"/>
          <w:snapToGrid/>
        </w:rPr>
      </w:pPr>
      <w:r>
        <w:rPr>
          <w:rFonts w:ascii="Time New Roman" w:eastAsia="SimHei" w:hAnsi="Time New Roman" w:hint="eastAsia"/>
          <w:snapToGrid/>
        </w:rPr>
        <w:t>建立有效的程序和机制，受理、监督和调查各项申诉，包括必要时采取干预行动，并追查虐待案件，确保遭虐待儿童不在法律诉讼程序中沦为受害者并保护他</w:t>
      </w:r>
      <w:r>
        <w:rPr>
          <w:rFonts w:ascii="Time New Roman" w:eastAsia="SimHei" w:hAnsi="Time New Roman" w:hint="eastAsia"/>
          <w:snapToGrid/>
        </w:rPr>
        <w:t>/</w:t>
      </w:r>
      <w:r>
        <w:rPr>
          <w:rFonts w:ascii="Time New Roman" w:eastAsia="SimHei" w:hAnsi="Time New Roman" w:hint="eastAsia"/>
          <w:snapToGrid/>
        </w:rPr>
        <w:t>她的隐私；</w:t>
      </w:r>
    </w:p>
    <w:p w:rsidR="00000000" w:rsidRDefault="00000000">
      <w:pPr>
        <w:numPr>
          <w:ilvl w:val="0"/>
          <w:numId w:val="561"/>
        </w:numPr>
        <w:rPr>
          <w:rFonts w:ascii="Time New Roman" w:eastAsia="SimHei" w:hAnsi="Time New Roman" w:hint="eastAsia"/>
          <w:snapToGrid/>
        </w:rPr>
      </w:pPr>
      <w:r>
        <w:rPr>
          <w:rFonts w:ascii="Time New Roman" w:eastAsia="SimHei" w:hAnsi="Time New Roman" w:hint="eastAsia"/>
          <w:snapToGrid/>
        </w:rPr>
        <w:t>确保所有遭暴力和虐待的儿童受害者获得康复和社会重新融合服务部门的照料、咨询和援助；</w:t>
      </w:r>
    </w:p>
    <w:p w:rsidR="00000000" w:rsidRDefault="00000000">
      <w:pPr>
        <w:numPr>
          <w:ilvl w:val="0"/>
          <w:numId w:val="561"/>
        </w:numPr>
        <w:rPr>
          <w:rFonts w:ascii="Time New Roman" w:eastAsia="SimHei" w:hAnsi="Time New Roman" w:hint="eastAsia"/>
          <w:snapToGrid/>
        </w:rPr>
      </w:pPr>
      <w:r>
        <w:rPr>
          <w:rFonts w:ascii="Time New Roman" w:eastAsia="SimHei" w:hAnsi="Time New Roman" w:hint="eastAsia"/>
          <w:snapToGrid/>
        </w:rPr>
        <w:t>开展提高意识运动，促使儿童本人积极地参与，以防止一切形式的侵害儿童暴力，打击包括性虐待行为在内的虐待儿童现象，以期改变此方面的公共态度和盛行的文化习俗；</w:t>
      </w:r>
    </w:p>
    <w:p w:rsidR="00000000" w:rsidRDefault="00000000">
      <w:pPr>
        <w:numPr>
          <w:ilvl w:val="0"/>
          <w:numId w:val="561"/>
        </w:numPr>
        <w:rPr>
          <w:rFonts w:hint="eastAsia"/>
          <w:snapToGrid/>
        </w:rPr>
      </w:pPr>
      <w:r>
        <w:rPr>
          <w:rFonts w:ascii="Time New Roman" w:eastAsia="SimHei" w:hAnsi="Time New Roman" w:hint="eastAsia"/>
          <w:snapToGrid/>
        </w:rPr>
        <w:t>寻求联合国儿童基金会</w:t>
      </w:r>
      <w:r>
        <w:rPr>
          <w:rFonts w:ascii="Time New Roman" w:eastAsia="SimHei" w:hAnsi="Time New Roman" w:hint="eastAsia"/>
          <w:snapToGrid/>
        </w:rPr>
        <w:t>(</w:t>
      </w:r>
      <w:r>
        <w:rPr>
          <w:rFonts w:ascii="Time New Roman" w:eastAsia="SimHei" w:hAnsi="Time New Roman" w:hint="eastAsia"/>
          <w:snapToGrid/>
        </w:rPr>
        <w:t>儿童基金会</w:t>
      </w:r>
      <w:r>
        <w:rPr>
          <w:rFonts w:ascii="Time New Roman" w:eastAsia="SimHei" w:hAnsi="Time New Roman" w:hint="eastAsia"/>
          <w:snapToGrid/>
        </w:rPr>
        <w:t>)</w:t>
      </w:r>
      <w:r>
        <w:rPr>
          <w:rFonts w:ascii="Time New Roman" w:eastAsia="SimHei" w:hAnsi="Time New Roman" w:hint="eastAsia"/>
          <w:snapToGrid/>
        </w:rPr>
        <w:t>和世界卫生组织</w:t>
      </w:r>
      <w:r>
        <w:rPr>
          <w:rFonts w:ascii="Time New Roman" w:eastAsia="SimHei" w:hAnsi="Time New Roman" w:hint="eastAsia"/>
          <w:snapToGrid/>
        </w:rPr>
        <w:t>(</w:t>
      </w:r>
      <w:r>
        <w:rPr>
          <w:rFonts w:ascii="Time New Roman" w:eastAsia="SimHei" w:hAnsi="Time New Roman" w:hint="eastAsia"/>
          <w:snapToGrid/>
        </w:rPr>
        <w:t>卫生组织</w:t>
      </w:r>
      <w:r>
        <w:rPr>
          <w:rFonts w:ascii="Time New Roman" w:eastAsia="SimHei" w:hAnsi="Time New Roman" w:hint="eastAsia"/>
          <w:snapToGrid/>
        </w:rPr>
        <w:t>)</w:t>
      </w:r>
      <w:r>
        <w:rPr>
          <w:rFonts w:ascii="Time New Roman" w:eastAsia="SimHei" w:hAnsi="Time New Roman" w:hint="eastAsia"/>
          <w:snapToGrid/>
        </w:rPr>
        <w:t>等各方面的援助。</w:t>
      </w:r>
    </w:p>
    <w:p w:rsidR="00000000" w:rsidRDefault="00000000">
      <w:pPr>
        <w:spacing w:after="320"/>
        <w:rPr>
          <w:rFonts w:ascii="Time New Roman" w:eastAsia="SimHei" w:hAnsi="Time New Roman" w:hint="eastAsia"/>
          <w:snapToGrid/>
        </w:rPr>
      </w:pPr>
      <w:r>
        <w:rPr>
          <w:rFonts w:ascii="Time New Roman" w:eastAsia="SimHei" w:hAnsi="Time New Roman"/>
          <w:bCs/>
          <w:snapToGrid/>
        </w:rPr>
        <w:tab/>
        <w:t>159</w:t>
      </w:r>
      <w:r>
        <w:rPr>
          <w:rFonts w:ascii="Time New Roman" w:eastAsia="SimHei" w:hAnsi="Time New Roman" w:hint="eastAsia"/>
          <w:snapToGrid/>
        </w:rPr>
        <w:t xml:space="preserve">.  </w:t>
      </w:r>
      <w:r>
        <w:rPr>
          <w:rFonts w:ascii="Time New Roman" w:eastAsia="SimHei" w:hAnsi="Time New Roman" w:hint="eastAsia"/>
          <w:snapToGrid/>
        </w:rPr>
        <w:t>在秘书长正就侵害儿童暴力问题进行深入研究</w:t>
      </w:r>
      <w:r>
        <w:rPr>
          <w:rFonts w:ascii="Time New Roman" w:eastAsia="SimHei" w:hAnsi="Time New Roman" w:hint="eastAsia"/>
          <w:snapToGrid/>
        </w:rPr>
        <w:t>(</w:t>
      </w:r>
      <w:r>
        <w:rPr>
          <w:rFonts w:ascii="Time New Roman" w:eastAsia="SimHei" w:hAnsi="Time New Roman" w:hint="eastAsia"/>
          <w:b/>
          <w:snapToGrid/>
        </w:rPr>
        <w:t>A</w:t>
      </w:r>
      <w:r>
        <w:rPr>
          <w:rFonts w:ascii="Time New Roman" w:eastAsia="SimHei" w:hAnsi="Time New Roman" w:hint="eastAsia"/>
          <w:snapToGrid/>
        </w:rPr>
        <w:t>/</w:t>
      </w:r>
      <w:r>
        <w:rPr>
          <w:rFonts w:ascii="Time New Roman" w:eastAsia="SimHei" w:hAnsi="Time New Roman" w:hint="eastAsia"/>
          <w:b/>
          <w:snapToGrid/>
        </w:rPr>
        <w:t>RES</w:t>
      </w:r>
      <w:r>
        <w:rPr>
          <w:rFonts w:ascii="Time New Roman" w:eastAsia="SimHei" w:hAnsi="Time New Roman" w:hint="eastAsia"/>
          <w:snapToGrid/>
        </w:rPr>
        <w:t>/</w:t>
      </w:r>
      <w:r>
        <w:rPr>
          <w:rFonts w:ascii="Time New Roman" w:eastAsia="SimHei" w:hAnsi="Time New Roman" w:hint="eastAsia"/>
          <w:b/>
          <w:snapToGrid/>
        </w:rPr>
        <w:t>56</w:t>
      </w:r>
      <w:r>
        <w:rPr>
          <w:rFonts w:ascii="Time New Roman" w:eastAsia="SimHei" w:hAnsi="Time New Roman" w:hint="eastAsia"/>
          <w:snapToGrid/>
        </w:rPr>
        <w:t>/</w:t>
      </w:r>
      <w:r>
        <w:rPr>
          <w:rFonts w:ascii="Time New Roman" w:eastAsia="SimHei" w:hAnsi="Time New Roman" w:hint="eastAsia"/>
          <w:b/>
          <w:snapToGrid/>
        </w:rPr>
        <w:t>138</w:t>
      </w:r>
      <w:r>
        <w:rPr>
          <w:rFonts w:ascii="Time New Roman" w:eastAsia="SimHei" w:hAnsi="Time New Roman" w:hint="eastAsia"/>
          <w:snapToGrid/>
        </w:rPr>
        <w:t>)</w:t>
      </w:r>
      <w:r>
        <w:rPr>
          <w:rFonts w:ascii="Time New Roman" w:eastAsia="SimHei" w:hAnsi="Time New Roman" w:hint="eastAsia"/>
          <w:snapToGrid/>
        </w:rPr>
        <w:t>和向各国政府提出相关调查问卷的背景下，委员会赞赏地确认缔约国对此调查问卷的书面答复，以及缔约国对</w:t>
      </w:r>
      <w:r>
        <w:rPr>
          <w:rFonts w:ascii="Time New Roman" w:eastAsia="SimHei" w:hAnsi="Time New Roman" w:hint="eastAsia"/>
          <w:b/>
          <w:snapToGrid/>
        </w:rPr>
        <w:t>2005</w:t>
      </w:r>
      <w:r>
        <w:rPr>
          <w:rFonts w:ascii="Time New Roman" w:eastAsia="SimHei" w:hAnsi="Time New Roman" w:hint="eastAsia"/>
          <w:snapToGrid/>
        </w:rPr>
        <w:t>年</w:t>
      </w:r>
      <w:r>
        <w:rPr>
          <w:rFonts w:ascii="Time New Roman" w:eastAsia="SimHei" w:hAnsi="Time New Roman" w:hint="eastAsia"/>
          <w:b/>
          <w:snapToGrid/>
        </w:rPr>
        <w:t>6</w:t>
      </w:r>
      <w:r>
        <w:rPr>
          <w:rFonts w:ascii="Time New Roman" w:eastAsia="SimHei" w:hAnsi="Time New Roman" w:hint="eastAsia"/>
          <w:snapToGrid/>
        </w:rPr>
        <w:t>月</w:t>
      </w:r>
      <w:r>
        <w:rPr>
          <w:rFonts w:ascii="Time New Roman" w:eastAsia="SimHei" w:hAnsi="Time New Roman" w:hint="eastAsia"/>
          <w:b/>
          <w:snapToGrid/>
        </w:rPr>
        <w:t>27</w:t>
      </w:r>
      <w:r>
        <w:rPr>
          <w:rFonts w:ascii="Time New Roman" w:eastAsia="SimHei" w:hAnsi="Time New Roman" w:hint="eastAsia"/>
          <w:snapToGrid/>
        </w:rPr>
        <w:t>日至</w:t>
      </w:r>
      <w:r>
        <w:rPr>
          <w:rFonts w:ascii="Time New Roman" w:eastAsia="SimHei" w:hAnsi="Time New Roman" w:hint="eastAsia"/>
          <w:b/>
          <w:snapToGrid/>
        </w:rPr>
        <w:t>29</w:t>
      </w:r>
      <w:r>
        <w:rPr>
          <w:rFonts w:ascii="Time New Roman" w:eastAsia="SimHei" w:hAnsi="Time New Roman" w:hint="eastAsia"/>
          <w:snapToGrid/>
        </w:rPr>
        <w:t>日在埃及举行的中东和北非区域咨询会议的参与。委员会建议缔约国运用这次区域性咨商会议的成果作为采取行动的工具，与民间社会结成合作伙伴关系，确保保护每一位儿童免遭一切形式的人身、性或精神暴力，并形成具体的势头，酌情制定有时限的行动，预防和回击此类暴力和虐待现象。</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5</w:t>
      </w:r>
      <w:r>
        <w:rPr>
          <w:rFonts w:ascii="Time New Roman" w:eastAsia="SimHei" w:hAnsi="Time New Roman" w:hint="eastAsia"/>
          <w:u w:val="none"/>
        </w:rPr>
        <w:t xml:space="preserve">.  </w:t>
      </w:r>
      <w:r>
        <w:rPr>
          <w:rFonts w:ascii="Time New Roman" w:eastAsia="SimHei" w:hAnsi="Time New Roman" w:hint="eastAsia"/>
          <w:u w:val="none"/>
        </w:rPr>
        <w:t>基本保健和福利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残疾儿童</w:t>
      </w:r>
    </w:p>
    <w:p w:rsidR="00000000" w:rsidRDefault="00000000">
      <w:pPr>
        <w:widowControl w:val="0"/>
        <w:rPr>
          <w:rFonts w:hint="eastAsia"/>
          <w:snapToGrid/>
        </w:rPr>
      </w:pPr>
      <w:r>
        <w:rPr>
          <w:rFonts w:hint="eastAsia"/>
          <w:snapToGrid/>
        </w:rPr>
        <w:tab/>
      </w:r>
      <w:r>
        <w:rPr>
          <w:snapToGrid/>
        </w:rPr>
        <w:t>160</w:t>
      </w:r>
      <w:r>
        <w:rPr>
          <w:rFonts w:hint="eastAsia"/>
          <w:snapToGrid/>
        </w:rPr>
        <w:t xml:space="preserve">.  </w:t>
      </w:r>
      <w:r>
        <w:rPr>
          <w:rFonts w:hint="eastAsia"/>
          <w:snapToGrid/>
        </w:rPr>
        <w:t>尽管条款规定禁止歧视残疾儿童而且缔约国采取针对性的国家福利措施，包括直接和间接地援助，继续致力于支持残疾儿童，但委员会关切地感到，长期存在着实际上的歧视现象。委员会关切地注意到，残疾儿童的平等机会遭到损害，例如残疾儿童出入公共建筑楼房、政府服务部门和公共交通的便利有限，而且社会上围绕着残疾的耻辱、恐惧和错误的社会观念依然顽固地导致了残疾儿童遭排斥和被疏远的现象。</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161</w:t>
      </w:r>
      <w:r>
        <w:rPr>
          <w:rFonts w:ascii="Time New Roman" w:eastAsia="SimHei" w:hAnsi="Time New Roman" w:hint="eastAsia"/>
          <w:snapToGrid/>
        </w:rPr>
        <w:t xml:space="preserve">.  </w:t>
      </w:r>
      <w:r>
        <w:rPr>
          <w:rFonts w:ascii="Time New Roman" w:eastAsia="SimHei" w:hAnsi="Time New Roman" w:hint="eastAsia"/>
          <w:snapToGrid/>
        </w:rPr>
        <w:t>参照《残疾人机会均等标准规则》</w:t>
      </w:r>
      <w:r>
        <w:rPr>
          <w:rFonts w:ascii="Time New Roman" w:eastAsia="SimHei" w:hAnsi="Time New Roman" w:hint="eastAsia"/>
          <w:snapToGrid/>
        </w:rPr>
        <w:t>(</w:t>
      </w:r>
      <w:r>
        <w:rPr>
          <w:rFonts w:ascii="Time New Roman" w:eastAsia="SimHei" w:hAnsi="Time New Roman" w:hint="eastAsia"/>
          <w:snapToGrid/>
        </w:rPr>
        <w:t>大会第</w:t>
      </w:r>
      <w:r>
        <w:rPr>
          <w:rFonts w:ascii="Time New Roman" w:eastAsia="SimHei" w:hAnsi="Time New Roman" w:hint="eastAsia"/>
          <w:b/>
          <w:snapToGrid/>
        </w:rPr>
        <w:t>48</w:t>
      </w:r>
      <w:r>
        <w:rPr>
          <w:rFonts w:ascii="Time New Roman" w:eastAsia="SimHei" w:hAnsi="Time New Roman" w:hint="eastAsia"/>
          <w:snapToGrid/>
        </w:rPr>
        <w:t>/</w:t>
      </w:r>
      <w:r>
        <w:rPr>
          <w:rFonts w:ascii="Time New Roman" w:eastAsia="SimHei" w:hAnsi="Time New Roman" w:hint="eastAsia"/>
          <w:b/>
          <w:snapToGrid/>
        </w:rPr>
        <w:t>96</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和委员会残疾儿童权利一般性讨论日通过的建议</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69</w:t>
      </w:r>
      <w:r>
        <w:rPr>
          <w:rFonts w:ascii="Time New Roman" w:eastAsia="SimHei" w:hAnsi="Time New Roman" w:hint="eastAsia"/>
          <w:snapToGrid/>
        </w:rPr>
        <w:t>)</w:t>
      </w:r>
      <w:r>
        <w:rPr>
          <w:rFonts w:ascii="Time New Roman" w:eastAsia="SimHei" w:hAnsi="Time New Roman" w:hint="eastAsia"/>
          <w:snapToGrid/>
        </w:rPr>
        <w:t>，委员会建议缔约国采取一切必要措施：</w:t>
      </w:r>
    </w:p>
    <w:p w:rsidR="00000000" w:rsidRDefault="00000000">
      <w:pPr>
        <w:numPr>
          <w:ilvl w:val="0"/>
          <w:numId w:val="562"/>
        </w:numPr>
        <w:rPr>
          <w:rFonts w:ascii="Time New Roman" w:eastAsia="SimHei" w:hAnsi="Time New Roman" w:hint="eastAsia"/>
          <w:snapToGrid/>
        </w:rPr>
      </w:pPr>
      <w:r>
        <w:rPr>
          <w:rFonts w:ascii="Time New Roman" w:eastAsia="SimHei" w:hAnsi="Time New Roman" w:hint="eastAsia"/>
          <w:snapToGrid/>
        </w:rPr>
        <w:t>防止和禁止一切歧视残疾儿童的形式，通过执行国内立法并在所有相关决策和国家规划中列入残疾方面问题，确保残疾儿童充分参与生活各领域的平等机会；</w:t>
      </w:r>
    </w:p>
    <w:p w:rsidR="00000000" w:rsidRDefault="00000000">
      <w:pPr>
        <w:numPr>
          <w:ilvl w:val="0"/>
          <w:numId w:val="562"/>
        </w:numPr>
        <w:rPr>
          <w:rFonts w:ascii="Time New Roman" w:eastAsia="SimHei" w:hAnsi="Time New Roman" w:hint="eastAsia"/>
          <w:snapToGrid/>
        </w:rPr>
      </w:pPr>
      <w:r>
        <w:rPr>
          <w:rFonts w:ascii="Time New Roman" w:eastAsia="SimHei" w:hAnsi="Time New Roman" w:hint="eastAsia"/>
          <w:snapToGrid/>
        </w:rPr>
        <w:t>收集有关残疾儿童的充分统计数据，制订出各项政策和方案，促进残疾儿童，尤其注重生活在该国最偏远地区的残疾儿童，对社会的平等参与；</w:t>
      </w:r>
    </w:p>
    <w:p w:rsidR="00000000" w:rsidRDefault="00000000">
      <w:pPr>
        <w:numPr>
          <w:ilvl w:val="0"/>
          <w:numId w:val="562"/>
        </w:numPr>
        <w:rPr>
          <w:rFonts w:ascii="Time New Roman" w:eastAsia="SimHei" w:hAnsi="Time New Roman" w:hint="eastAsia"/>
          <w:snapToGrid/>
        </w:rPr>
      </w:pPr>
      <w:r>
        <w:rPr>
          <w:rFonts w:ascii="Time New Roman" w:eastAsia="SimHei" w:hAnsi="Time New Roman" w:hint="eastAsia"/>
          <w:snapToGrid/>
        </w:rPr>
        <w:t>为残疾儿童提供获得充分的社会和保健服务、质量教育及其他实际环境、信息和通讯的机会；</w:t>
      </w:r>
    </w:p>
    <w:p w:rsidR="00000000" w:rsidRDefault="00000000">
      <w:pPr>
        <w:numPr>
          <w:ilvl w:val="0"/>
          <w:numId w:val="562"/>
        </w:numPr>
        <w:rPr>
          <w:rFonts w:ascii="Time New Roman" w:eastAsia="SimHei" w:hAnsi="Time New Roman" w:hint="eastAsia"/>
          <w:snapToGrid/>
        </w:rPr>
      </w:pPr>
      <w:r>
        <w:rPr>
          <w:rFonts w:ascii="Time New Roman" w:eastAsia="SimHei" w:hAnsi="Time New Roman" w:hint="eastAsia"/>
          <w:snapToGrid/>
        </w:rPr>
        <w:t>通过发起和支持公共宣传运动，提高对残疾儿童，包括其权利、特殊需要和潜力的认识，扭转对残疾儿童的贬斥态度、错误认识和普遍的歧视现象；和</w:t>
      </w:r>
    </w:p>
    <w:p w:rsidR="00000000" w:rsidRDefault="00000000">
      <w:pPr>
        <w:numPr>
          <w:ilvl w:val="0"/>
          <w:numId w:val="562"/>
        </w:numPr>
        <w:rPr>
          <w:rFonts w:hint="eastAsia"/>
          <w:snapToGrid/>
        </w:rPr>
      </w:pPr>
      <w:r>
        <w:rPr>
          <w:rFonts w:ascii="Time New Roman" w:eastAsia="SimHei" w:hAnsi="Time New Roman" w:hint="eastAsia"/>
          <w:snapToGrid/>
        </w:rPr>
        <w:t>确保对从事与残疾儿童相关和残疾儿童事务的专业人员，诸如医务、助理医务和相关人员、教师和社会工作者展开充分的培训。</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162</w:t>
      </w:r>
      <w:r>
        <w:rPr>
          <w:rFonts w:ascii="Time New Roman" w:eastAsia="SimHei" w:hAnsi="Time New Roman" w:hint="eastAsia"/>
          <w:snapToGrid/>
        </w:rPr>
        <w:t xml:space="preserve">.  </w:t>
      </w:r>
      <w:r>
        <w:rPr>
          <w:rFonts w:ascii="Time New Roman" w:eastAsia="SimHei" w:hAnsi="Time New Roman" w:hint="eastAsia"/>
          <w:snapToGrid/>
        </w:rPr>
        <w:t>此外，委员会鼓励缔约国在</w:t>
      </w:r>
      <w:r>
        <w:rPr>
          <w:rFonts w:ascii="Time New Roman" w:eastAsia="SimHei" w:hAnsi="Time New Roman" w:hint="eastAsia"/>
          <w:b/>
          <w:snapToGrid/>
        </w:rPr>
        <w:t>1999</w:t>
      </w:r>
      <w:r>
        <w:rPr>
          <w:rFonts w:ascii="Time New Roman" w:eastAsia="SimHei" w:hAnsi="Time New Roman" w:hint="eastAsia"/>
          <w:snapToGrid/>
        </w:rPr>
        <w:t>至</w:t>
      </w:r>
      <w:r>
        <w:rPr>
          <w:rFonts w:ascii="Time New Roman" w:eastAsia="SimHei" w:hAnsi="Time New Roman" w:hint="eastAsia"/>
          <w:b/>
          <w:snapToGrid/>
        </w:rPr>
        <w:t>2009</w:t>
      </w:r>
      <w:r>
        <w:rPr>
          <w:rFonts w:ascii="Time New Roman" w:eastAsia="SimHei" w:hAnsi="Time New Roman" w:hint="eastAsia"/>
          <w:snapToGrid/>
        </w:rPr>
        <w:t>年非洲残疾人十年的背景下，尤其关注残疾儿童的权利和状况。</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健康和保健服务</w:t>
      </w:r>
    </w:p>
    <w:p w:rsidR="00000000" w:rsidRDefault="00000000">
      <w:pPr>
        <w:rPr>
          <w:rFonts w:hint="eastAsia"/>
          <w:snapToGrid/>
        </w:rPr>
      </w:pPr>
      <w:r>
        <w:rPr>
          <w:rFonts w:hint="eastAsia"/>
          <w:snapToGrid/>
        </w:rPr>
        <w:tab/>
      </w:r>
      <w:r>
        <w:rPr>
          <w:snapToGrid/>
        </w:rPr>
        <w:t>163</w:t>
      </w:r>
      <w:r>
        <w:rPr>
          <w:rFonts w:hint="eastAsia"/>
          <w:snapToGrid/>
        </w:rPr>
        <w:t xml:space="preserve">.  </w:t>
      </w:r>
      <w:r>
        <w:rPr>
          <w:rFonts w:hint="eastAsia"/>
          <w:snapToGrid/>
        </w:rPr>
        <w:t>委员会建议缔约国为全体公民提供免费医疗照顾。在欢迎</w:t>
      </w:r>
      <w:r>
        <w:rPr>
          <w:rFonts w:hint="eastAsia"/>
          <w:snapToGrid/>
        </w:rPr>
        <w:t>2005</w:t>
      </w:r>
      <w:r>
        <w:rPr>
          <w:rFonts w:hint="eastAsia"/>
          <w:snapToGrid/>
        </w:rPr>
        <w:t>年</w:t>
      </w:r>
      <w:r>
        <w:rPr>
          <w:rFonts w:hint="eastAsia"/>
          <w:snapToGrid/>
        </w:rPr>
        <w:t>4</w:t>
      </w:r>
      <w:r>
        <w:rPr>
          <w:rFonts w:hint="eastAsia"/>
          <w:snapToGrid/>
        </w:rPr>
        <w:t>月通过旨在将新生婴儿和产妇死亡率降低</w:t>
      </w:r>
      <w:r>
        <w:rPr>
          <w:rFonts w:hint="eastAsia"/>
          <w:snapToGrid/>
        </w:rPr>
        <w:t>50%</w:t>
      </w:r>
      <w:r>
        <w:rPr>
          <w:rFonts w:hint="eastAsia"/>
          <w:snapToGrid/>
        </w:rPr>
        <w:t>为目标的“</w:t>
      </w:r>
      <w:r>
        <w:rPr>
          <w:rFonts w:hint="eastAsia"/>
          <w:snapToGrid/>
        </w:rPr>
        <w:t>2005</w:t>
      </w:r>
      <w:r>
        <w:rPr>
          <w:rFonts w:hint="eastAsia"/>
          <w:snapToGrid/>
        </w:rPr>
        <w:t>至</w:t>
      </w:r>
      <w:r>
        <w:rPr>
          <w:rFonts w:hint="eastAsia"/>
          <w:snapToGrid/>
        </w:rPr>
        <w:t>2008</w:t>
      </w:r>
      <w:r>
        <w:rPr>
          <w:rFonts w:hint="eastAsia"/>
          <w:snapToGrid/>
        </w:rPr>
        <w:t>年全国产前方案”之际，委员会对婴儿和产妇死亡率高的状况表示严重关注。此外，委员会表示关切地感到，纯母乳哺喂率的降低和推广母乳哺喂方式的益婴医院数量少，儿童，尤其是乡村地区儿童长期存在着营养不良状况，以及城镇和乡村地区在获得医疗保健服务方面往往存在着极大差别的现象。</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164</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widowControl w:val="0"/>
        <w:numPr>
          <w:ilvl w:val="0"/>
          <w:numId w:val="563"/>
        </w:numPr>
        <w:rPr>
          <w:rFonts w:ascii="Time New Roman" w:eastAsia="SimHei" w:hAnsi="Time New Roman" w:hint="eastAsia"/>
          <w:snapToGrid/>
        </w:rPr>
      </w:pPr>
      <w:r>
        <w:rPr>
          <w:rFonts w:ascii="Time New Roman" w:eastAsia="SimHei" w:hAnsi="Time New Roman" w:hint="eastAsia"/>
          <w:snapToGrid/>
        </w:rPr>
        <w:t>确保为卫生部门拨出充分资源，制定和实施改善儿童健康状况的综合措施和方案，从而全面贯彻《公约》，具体为第</w:t>
      </w:r>
      <w:r>
        <w:rPr>
          <w:rFonts w:ascii="Time New Roman" w:eastAsia="SimHei" w:hAnsi="Time New Roman" w:hint="eastAsia"/>
          <w:b/>
          <w:snapToGrid/>
        </w:rPr>
        <w:t>4</w:t>
      </w:r>
      <w:r>
        <w:rPr>
          <w:rFonts w:ascii="Time New Roman" w:eastAsia="SimHei" w:hAnsi="Time New Roman" w:hint="eastAsia"/>
          <w:snapToGrid/>
        </w:rPr>
        <w:t>、</w:t>
      </w:r>
      <w:r>
        <w:rPr>
          <w:rFonts w:ascii="Time New Roman" w:eastAsia="SimHei" w:hAnsi="Time New Roman" w:hint="eastAsia"/>
          <w:b/>
          <w:snapToGrid/>
        </w:rPr>
        <w:t>6</w:t>
      </w:r>
      <w:r>
        <w:rPr>
          <w:rFonts w:ascii="Time New Roman" w:eastAsia="SimHei" w:hAnsi="Time New Roman" w:hint="eastAsia"/>
          <w:snapToGrid/>
        </w:rPr>
        <w:t>和</w:t>
      </w:r>
      <w:r>
        <w:rPr>
          <w:rFonts w:ascii="Time New Roman" w:eastAsia="SimHei" w:hAnsi="Time New Roman" w:hint="eastAsia"/>
          <w:b/>
          <w:snapToGrid/>
        </w:rPr>
        <w:t>24</w:t>
      </w:r>
      <w:r>
        <w:rPr>
          <w:rFonts w:ascii="Time New Roman" w:eastAsia="SimHei" w:hAnsi="Time New Roman" w:hint="eastAsia"/>
          <w:snapToGrid/>
        </w:rPr>
        <w:t>条；</w:t>
      </w:r>
    </w:p>
    <w:p w:rsidR="00000000" w:rsidRDefault="00000000">
      <w:pPr>
        <w:numPr>
          <w:ilvl w:val="0"/>
          <w:numId w:val="563"/>
        </w:numPr>
        <w:rPr>
          <w:rFonts w:ascii="Time New Roman" w:eastAsia="SimHei" w:hAnsi="Time New Roman" w:hint="eastAsia"/>
          <w:snapToGrid/>
        </w:rPr>
      </w:pPr>
      <w:r>
        <w:rPr>
          <w:rFonts w:ascii="Time New Roman" w:eastAsia="SimHei" w:hAnsi="Time New Roman" w:hint="eastAsia"/>
          <w:snapToGrid/>
        </w:rPr>
        <w:t>通过必要的立法、行政和预算措施，以充分实施</w:t>
      </w:r>
      <w:r>
        <w:rPr>
          <w:rFonts w:ascii="Time New Roman" w:eastAsia="SimHei" w:hAnsi="Time New Roman" w:hint="eastAsia"/>
          <w:b/>
          <w:snapToGrid/>
        </w:rPr>
        <w:t>2005</w:t>
      </w:r>
      <w:r>
        <w:rPr>
          <w:rFonts w:ascii="Time New Roman" w:eastAsia="SimHei" w:hAnsi="Time New Roman" w:hint="eastAsia"/>
          <w:snapToGrid/>
        </w:rPr>
        <w:t>至</w:t>
      </w:r>
      <w:r>
        <w:rPr>
          <w:rFonts w:ascii="Time New Roman" w:eastAsia="SimHei" w:hAnsi="Time New Roman" w:hint="eastAsia"/>
          <w:b/>
          <w:snapToGrid/>
        </w:rPr>
        <w:t>2008</w:t>
      </w:r>
      <w:r>
        <w:rPr>
          <w:rFonts w:ascii="Time New Roman" w:eastAsia="SimHei" w:hAnsi="Time New Roman" w:hint="eastAsia"/>
          <w:snapToGrid/>
        </w:rPr>
        <w:t>年的全国产前方案，拟将新生儿和产妇死亡率降低</w:t>
      </w:r>
      <w:r>
        <w:rPr>
          <w:rFonts w:ascii="Time New Roman" w:eastAsia="SimHei" w:hAnsi="Time New Roman" w:hint="eastAsia"/>
          <w:b/>
          <w:snapToGrid/>
        </w:rPr>
        <w:t>50</w:t>
      </w:r>
      <w:r>
        <w:rPr>
          <w:rFonts w:ascii="Time New Roman" w:eastAsia="SimHei" w:hAnsi="Time New Roman" w:hint="eastAsia"/>
          <w:snapToGrid/>
        </w:rPr>
        <w:t>%</w:t>
      </w:r>
      <w:r>
        <w:rPr>
          <w:rFonts w:ascii="Time New Roman" w:eastAsia="SimHei" w:hAnsi="Time New Roman" w:hint="eastAsia"/>
          <w:snapToGrid/>
        </w:rPr>
        <w:t>。委员会进一步建议采取各项措施，确保获得产前和产后质量服务和设施，包括具体以该国乡村地区为关注点，为接生人员和传统生育护理人员开办的培训方案；</w:t>
      </w:r>
    </w:p>
    <w:p w:rsidR="00000000" w:rsidRDefault="00000000">
      <w:pPr>
        <w:numPr>
          <w:ilvl w:val="0"/>
          <w:numId w:val="563"/>
        </w:numPr>
        <w:rPr>
          <w:rFonts w:ascii="Time New Roman" w:eastAsia="SimHei" w:hAnsi="Time New Roman" w:hint="eastAsia"/>
          <w:snapToGrid/>
        </w:rPr>
      </w:pPr>
      <w:r>
        <w:rPr>
          <w:rFonts w:ascii="Time New Roman" w:eastAsia="SimHei" w:hAnsi="Time New Roman" w:hint="eastAsia"/>
          <w:snapToGrid/>
        </w:rPr>
        <w:t>鼓励在生育之后实行</w:t>
      </w:r>
      <w:r>
        <w:rPr>
          <w:rFonts w:ascii="Time New Roman" w:eastAsia="SimHei" w:hAnsi="Time New Roman" w:hint="eastAsia"/>
          <w:b/>
          <w:snapToGrid/>
        </w:rPr>
        <w:t>6</w:t>
      </w:r>
      <w:r>
        <w:rPr>
          <w:rFonts w:ascii="Time New Roman" w:eastAsia="SimHei" w:hAnsi="Time New Roman" w:hint="eastAsia"/>
          <w:snapToGrid/>
        </w:rPr>
        <w:t>个月的纯母乳哺喂，而后，适量增加婴儿饮食，并采取措施通过教育和促进健康的哺喂习惯，提高儿童的营养状况；</w:t>
      </w:r>
    </w:p>
    <w:p w:rsidR="00000000" w:rsidRDefault="00000000">
      <w:pPr>
        <w:numPr>
          <w:ilvl w:val="0"/>
          <w:numId w:val="563"/>
        </w:numPr>
        <w:rPr>
          <w:rFonts w:ascii="Time New Roman" w:eastAsia="SimHei" w:hAnsi="Time New Roman" w:hint="eastAsia"/>
          <w:snapToGrid/>
        </w:rPr>
      </w:pPr>
      <w:r>
        <w:rPr>
          <w:rFonts w:ascii="Time New Roman" w:eastAsia="SimHei" w:hAnsi="Time New Roman" w:hint="eastAsia"/>
          <w:snapToGrid/>
        </w:rPr>
        <w:t>为该国所有各地区的母亲和儿童提供获取初级质量保健服务的更大便利和平等机会，以消除在提供保健照顾方面所有各不同区域之间的差距；和</w:t>
      </w:r>
    </w:p>
    <w:p w:rsidR="00000000" w:rsidRDefault="00000000">
      <w:pPr>
        <w:numPr>
          <w:ilvl w:val="0"/>
          <w:numId w:val="563"/>
        </w:numPr>
        <w:spacing w:after="320"/>
        <w:rPr>
          <w:rFonts w:hint="eastAsia"/>
          <w:snapToGrid/>
        </w:rPr>
      </w:pPr>
      <w:r>
        <w:rPr>
          <w:rFonts w:ascii="Time New Roman" w:eastAsia="SimHei" w:hAnsi="Time New Roman" w:hint="eastAsia"/>
          <w:snapToGrid/>
        </w:rPr>
        <w:t>就此问题具体与世界卫生组织</w:t>
      </w:r>
      <w:r>
        <w:rPr>
          <w:rFonts w:ascii="Time New Roman" w:eastAsia="SimHei" w:hAnsi="Time New Roman" w:hint="eastAsia"/>
          <w:snapToGrid/>
        </w:rPr>
        <w:t>(</w:t>
      </w:r>
      <w:r>
        <w:rPr>
          <w:rFonts w:ascii="Time New Roman" w:eastAsia="SimHei" w:hAnsi="Time New Roman" w:hint="eastAsia"/>
          <w:snapToGrid/>
        </w:rPr>
        <w:t>卫生组织</w:t>
      </w:r>
      <w:r>
        <w:rPr>
          <w:rFonts w:ascii="Time New Roman" w:eastAsia="SimHei" w:hAnsi="Time New Roman" w:hint="eastAsia"/>
          <w:snapToGrid/>
        </w:rPr>
        <w:t>)</w:t>
      </w:r>
      <w:r>
        <w:rPr>
          <w:rFonts w:ascii="Time New Roman" w:eastAsia="SimHei" w:hAnsi="Time New Roman" w:hint="eastAsia"/>
          <w:snapToGrid/>
        </w:rPr>
        <w:t>和联合国儿童基金会</w:t>
      </w:r>
      <w:r>
        <w:rPr>
          <w:rFonts w:ascii="Time New Roman" w:eastAsia="SimHei" w:hAnsi="Time New Roman" w:hint="eastAsia"/>
          <w:snapToGrid/>
        </w:rPr>
        <w:t>(</w:t>
      </w:r>
      <w:r>
        <w:rPr>
          <w:rFonts w:ascii="Time New Roman" w:eastAsia="SimHei" w:hAnsi="Time New Roman" w:hint="eastAsia"/>
          <w:snapToGrid/>
        </w:rPr>
        <w:t>儿童基金会</w:t>
      </w:r>
      <w:r>
        <w:rPr>
          <w:rFonts w:ascii="Time New Roman" w:eastAsia="SimHei" w:hAnsi="Time New Roman" w:hint="eastAsia"/>
          <w:snapToGrid/>
        </w:rPr>
        <w:t>)</w:t>
      </w:r>
      <w:r>
        <w:rPr>
          <w:rFonts w:ascii="Time New Roman" w:eastAsia="SimHei" w:hAnsi="Time New Roman" w:hint="eastAsia"/>
          <w:snapToGrid/>
        </w:rPr>
        <w:t>等方面继续开展合作并寻求技术援助。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青春期保健</w:t>
      </w:r>
    </w:p>
    <w:p w:rsidR="00000000" w:rsidRDefault="00000000">
      <w:pPr>
        <w:rPr>
          <w:rFonts w:hint="eastAsia"/>
          <w:snapToGrid/>
        </w:rPr>
      </w:pPr>
      <w:r>
        <w:rPr>
          <w:rFonts w:hint="eastAsia"/>
          <w:snapToGrid/>
        </w:rPr>
        <w:tab/>
      </w:r>
      <w:r>
        <w:rPr>
          <w:snapToGrid/>
        </w:rPr>
        <w:t>165</w:t>
      </w:r>
      <w:r>
        <w:rPr>
          <w:rFonts w:hint="eastAsia"/>
          <w:snapToGrid/>
        </w:rPr>
        <w:t xml:space="preserve">.  </w:t>
      </w:r>
      <w:r>
        <w:rPr>
          <w:rFonts w:hint="eastAsia"/>
          <w:snapToGrid/>
        </w:rPr>
        <w:t>在注意到缔约国与诸如联合国人口基金</w:t>
      </w:r>
      <w:r>
        <w:rPr>
          <w:rFonts w:hint="eastAsia"/>
          <w:snapToGrid/>
        </w:rPr>
        <w:t>(</w:t>
      </w:r>
      <w:r>
        <w:rPr>
          <w:rFonts w:hint="eastAsia"/>
          <w:snapToGrid/>
        </w:rPr>
        <w:t>人口基金</w:t>
      </w:r>
      <w:r>
        <w:rPr>
          <w:rFonts w:hint="eastAsia"/>
          <w:snapToGrid/>
        </w:rPr>
        <w:t>)</w:t>
      </w:r>
      <w:r>
        <w:rPr>
          <w:rFonts w:hint="eastAsia"/>
          <w:snapToGrid/>
        </w:rPr>
        <w:t>、世界卫生组织</w:t>
      </w:r>
      <w:r>
        <w:rPr>
          <w:rFonts w:hint="eastAsia"/>
          <w:snapToGrid/>
        </w:rPr>
        <w:t>(</w:t>
      </w:r>
      <w:r>
        <w:rPr>
          <w:rFonts w:hint="eastAsia"/>
          <w:snapToGrid/>
        </w:rPr>
        <w:t>卫生组织</w:t>
      </w:r>
      <w:r>
        <w:rPr>
          <w:rFonts w:hint="eastAsia"/>
          <w:snapToGrid/>
        </w:rPr>
        <w:t>)</w:t>
      </w:r>
      <w:r>
        <w:rPr>
          <w:rFonts w:hint="eastAsia"/>
          <w:snapToGrid/>
        </w:rPr>
        <w:t>、联合国艾滋病毒</w:t>
      </w:r>
      <w:r>
        <w:rPr>
          <w:rFonts w:hint="eastAsia"/>
          <w:snapToGrid/>
        </w:rPr>
        <w:t>/</w:t>
      </w:r>
      <w:r>
        <w:rPr>
          <w:rFonts w:hint="eastAsia"/>
          <w:snapToGrid/>
        </w:rPr>
        <w:t>艾滋病联合规划署</w:t>
      </w:r>
      <w:r>
        <w:rPr>
          <w:rFonts w:hint="eastAsia"/>
          <w:snapToGrid/>
        </w:rPr>
        <w:t>(</w:t>
      </w:r>
      <w:r>
        <w:rPr>
          <w:rFonts w:hint="eastAsia"/>
          <w:snapToGrid/>
        </w:rPr>
        <w:t>联合国艾滋病规划署</w:t>
      </w:r>
      <w:r>
        <w:rPr>
          <w:rFonts w:hint="eastAsia"/>
          <w:snapToGrid/>
        </w:rPr>
        <w:t>)</w:t>
      </w:r>
      <w:r>
        <w:rPr>
          <w:rFonts w:hint="eastAsia"/>
          <w:snapToGrid/>
        </w:rPr>
        <w:t>和联合国儿童基金会</w:t>
      </w:r>
      <w:r>
        <w:rPr>
          <w:rFonts w:hint="eastAsia"/>
          <w:snapToGrid/>
        </w:rPr>
        <w:t>(</w:t>
      </w:r>
      <w:r>
        <w:rPr>
          <w:rFonts w:hint="eastAsia"/>
          <w:snapToGrid/>
        </w:rPr>
        <w:t>儿童基金会</w:t>
      </w:r>
      <w:r>
        <w:rPr>
          <w:rFonts w:hint="eastAsia"/>
          <w:snapToGrid/>
        </w:rPr>
        <w:t>)</w:t>
      </w:r>
      <w:r>
        <w:rPr>
          <w:rFonts w:hint="eastAsia"/>
          <w:snapToGrid/>
        </w:rPr>
        <w:t>等各国际机构合作，致力于解决青春期保健问题之际，委员会关切地感到，青少年接受生殖保健教育和服务的机会有限，而且学校未进行全面的性教育。有鉴于此，委员会欢迎，一切针对青年人的新措施，诸如在首都推行的一个实验性项目，“青少年助益”中心。委员会赞赏地注意到，缔约国最终确定了</w:t>
      </w:r>
      <w:r>
        <w:rPr>
          <w:rFonts w:hint="eastAsia"/>
          <w:snapToGrid/>
        </w:rPr>
        <w:t>2003-2006</w:t>
      </w:r>
      <w:r>
        <w:rPr>
          <w:rFonts w:hint="eastAsia"/>
          <w:snapToGrid/>
        </w:rPr>
        <w:t>年全国战略计划，以及缔约国境内艾滋病毒的患染率低的现状。当阿尔及利亚冗长的政治暴力期过后，委员会赞赏地注意到，缔约国力争解决蒙受心理创伤儿童的需要，例如推行了一项全国精神保健方案。尽管采取了这些步骤，委员会对青少年中自杀率的增长感到关切。</w:t>
      </w:r>
    </w:p>
    <w:p w:rsidR="00000000" w:rsidRDefault="00000000">
      <w:pPr>
        <w:spacing w:after="240"/>
        <w:rPr>
          <w:rFonts w:eastAsia="SimHei"/>
          <w:snapToGrid/>
        </w:rPr>
      </w:pPr>
      <w:r>
        <w:rPr>
          <w:rFonts w:hint="eastAsia"/>
          <w:snapToGrid/>
        </w:rPr>
        <w:tab/>
      </w:r>
      <w:r>
        <w:rPr>
          <w:rFonts w:ascii="Time New Roman" w:eastAsia="SimHei" w:hAnsi="Time New Roman"/>
          <w:bCs/>
          <w:snapToGrid/>
        </w:rPr>
        <w:t>166</w:t>
      </w:r>
      <w:r>
        <w:rPr>
          <w:rFonts w:ascii="Time New Roman" w:eastAsia="SimHei" w:hAnsi="Time New Roman" w:hint="eastAsia"/>
          <w:snapToGrid/>
        </w:rPr>
        <w:t xml:space="preserve">.  </w:t>
      </w:r>
      <w:r>
        <w:rPr>
          <w:rFonts w:ascii="Time New Roman" w:eastAsia="SimHei" w:hAnsi="Time New Roman" w:hint="eastAsia"/>
          <w:snapToGrid/>
          <w:spacing w:val="8"/>
        </w:rPr>
        <w:t>委员会在考虑到就《儿童权利公约》阐述的青春期保健和发展问题第</w:t>
      </w:r>
      <w:r>
        <w:rPr>
          <w:rFonts w:ascii="Time New Roman" w:eastAsia="SimHei" w:hAnsi="Time New Roman" w:hint="eastAsia"/>
          <w:b/>
          <w:snapToGrid/>
          <w:spacing w:val="8"/>
        </w:rPr>
        <w:t>4</w:t>
      </w:r>
      <w:r>
        <w:rPr>
          <w:rFonts w:ascii="Time New Roman" w:eastAsia="SimHei" w:hAnsi="Time New Roman" w:hint="eastAsia"/>
          <w:snapToGrid/>
          <w:spacing w:val="8"/>
        </w:rPr>
        <w:t>号</w:t>
      </w:r>
      <w:r>
        <w:rPr>
          <w:rFonts w:ascii="Time New Roman" w:eastAsia="SimHei" w:hAnsi="Time New Roman" w:hint="eastAsia"/>
          <w:snapToGrid/>
          <w:spacing w:val="8"/>
        </w:rPr>
        <w:t>(</w:t>
      </w:r>
      <w:r>
        <w:rPr>
          <w:rFonts w:ascii="Time New Roman" w:eastAsia="SimHei" w:hAnsi="Time New Roman" w:hint="eastAsia"/>
          <w:b/>
          <w:snapToGrid/>
          <w:spacing w:val="8"/>
        </w:rPr>
        <w:t>2003</w:t>
      </w:r>
      <w:r>
        <w:rPr>
          <w:rFonts w:ascii="Time New Roman" w:eastAsia="SimHei" w:hAnsi="Time New Roman" w:hint="eastAsia"/>
          <w:snapToGrid/>
          <w:spacing w:val="8"/>
        </w:rPr>
        <w:t>年</w:t>
      </w:r>
      <w:r>
        <w:rPr>
          <w:rFonts w:ascii="Time New Roman" w:eastAsia="SimHei" w:hAnsi="Time New Roman" w:hint="eastAsia"/>
          <w:snapToGrid/>
          <w:spacing w:val="8"/>
        </w:rPr>
        <w:t>)</w:t>
      </w:r>
      <w:r>
        <w:rPr>
          <w:rFonts w:ascii="Time New Roman" w:eastAsia="SimHei" w:hAnsi="Time New Roman" w:hint="eastAsia"/>
          <w:snapToGrid/>
          <w:spacing w:val="8"/>
        </w:rPr>
        <w:t>一般性评论之际，建议缔约国加强努力增进青春期保健，包括在学校开展性和生殖健康教育，为青少年提供敏感地关注青少年的保密咨询和保健照顾服务。此外，委员会建议继续作出财力和人力方面的努力预防和照管青少年精神健康的问题。</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生活水准</w:t>
      </w:r>
    </w:p>
    <w:p w:rsidR="00000000" w:rsidRDefault="00000000">
      <w:pPr>
        <w:rPr>
          <w:rFonts w:hint="eastAsia"/>
          <w:snapToGrid/>
        </w:rPr>
      </w:pPr>
      <w:r>
        <w:rPr>
          <w:rFonts w:hint="eastAsia"/>
          <w:snapToGrid/>
        </w:rPr>
        <w:tab/>
      </w:r>
      <w:r>
        <w:rPr>
          <w:snapToGrid/>
        </w:rPr>
        <w:t>167</w:t>
      </w:r>
      <w:r>
        <w:rPr>
          <w:rFonts w:hint="eastAsia"/>
          <w:snapToGrid/>
        </w:rPr>
        <w:t xml:space="preserve">.  </w:t>
      </w:r>
      <w:r>
        <w:rPr>
          <w:rFonts w:hint="eastAsia"/>
          <w:snapToGrid/>
        </w:rPr>
        <w:t>委员会注意到，缔约国已在改善社会指数和措施方面取得了某些进展，以削减贫困对人口的影响，并实现可持续的经济增长，例如执行一项全国乡村和农业发展计划和全国经济发展计划。尽管设有一些诸如劳动密集性的公共福利工程、标准的支持补贴和社区发展方案之类的规划，以消除各不同形式的贫困和边缘化以及社会排斥现象，委员会对儿童，尤其是乡村地区儿童生活水准低的状况感到关注。</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168</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27</w:t>
      </w:r>
      <w:r>
        <w:rPr>
          <w:rFonts w:ascii="Time New Roman" w:eastAsia="SimHei" w:hAnsi="Time New Roman" w:hint="eastAsia"/>
          <w:snapToGrid/>
        </w:rPr>
        <w:t>条，委员会建议缔约国：</w:t>
      </w:r>
    </w:p>
    <w:p w:rsidR="00000000" w:rsidRDefault="00000000">
      <w:pPr>
        <w:numPr>
          <w:ilvl w:val="0"/>
          <w:numId w:val="564"/>
        </w:numPr>
        <w:rPr>
          <w:rFonts w:ascii="Time New Roman" w:eastAsia="SimHei" w:hAnsi="Time New Roman" w:hint="eastAsia"/>
          <w:snapToGrid/>
        </w:rPr>
      </w:pPr>
      <w:r>
        <w:rPr>
          <w:rFonts w:ascii="Time New Roman" w:eastAsia="SimHei" w:hAnsi="Time New Roman" w:hint="eastAsia"/>
          <w:snapToGrid/>
        </w:rPr>
        <w:t>采取有效措施，通过实施上述各项全国方案和社区参与，包括儿童参与方案，提高人口，尤其是乡村地区生活贫困人口的生活水准；</w:t>
      </w:r>
    </w:p>
    <w:p w:rsidR="00000000" w:rsidRDefault="00000000">
      <w:pPr>
        <w:numPr>
          <w:ilvl w:val="0"/>
          <w:numId w:val="564"/>
        </w:numPr>
        <w:rPr>
          <w:rFonts w:ascii="Time New Roman" w:eastAsia="SimHei" w:hAnsi="Time New Roman" w:hint="eastAsia"/>
          <w:snapToGrid/>
        </w:rPr>
      </w:pPr>
      <w:r>
        <w:rPr>
          <w:rFonts w:ascii="Time New Roman" w:eastAsia="SimHei" w:hAnsi="Time New Roman" w:hint="eastAsia"/>
          <w:snapToGrid/>
        </w:rPr>
        <w:t>考虑制定一项以落实儿童及其家庭为特殊重点的削减贫困战略；和</w:t>
      </w:r>
    </w:p>
    <w:p w:rsidR="00000000" w:rsidRDefault="00000000">
      <w:pPr>
        <w:numPr>
          <w:ilvl w:val="0"/>
          <w:numId w:val="564"/>
        </w:numPr>
        <w:spacing w:after="320"/>
        <w:rPr>
          <w:rFonts w:hint="eastAsia"/>
          <w:snapToGrid/>
        </w:rPr>
      </w:pPr>
      <w:r>
        <w:rPr>
          <w:rFonts w:ascii="Time New Roman" w:eastAsia="SimHei" w:hAnsi="Time New Roman" w:hint="eastAsia"/>
          <w:snapToGrid/>
        </w:rPr>
        <w:t>加强努力为处境不利儿童及其家庭提供支持和物质援助。</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6</w:t>
      </w:r>
      <w:r>
        <w:rPr>
          <w:rFonts w:ascii="Time New Roman" w:eastAsia="SimHei" w:hAnsi="Time New Roman" w:hint="eastAsia"/>
          <w:u w:val="none"/>
        </w:rPr>
        <w:t xml:space="preserve">.  </w:t>
      </w:r>
      <w:r>
        <w:rPr>
          <w:rFonts w:ascii="Time New Roman" w:eastAsia="SimHei" w:hAnsi="Time New Roman" w:hint="eastAsia"/>
          <w:u w:val="none"/>
        </w:rPr>
        <w:t>教育、娱乐和文化活动</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教育，包括职业培训和指导</w:t>
      </w:r>
    </w:p>
    <w:p w:rsidR="00000000" w:rsidRDefault="00000000">
      <w:pPr>
        <w:rPr>
          <w:rFonts w:hint="eastAsia"/>
          <w:snapToGrid/>
        </w:rPr>
      </w:pPr>
      <w:r>
        <w:rPr>
          <w:rFonts w:hint="eastAsia"/>
          <w:snapToGrid/>
        </w:rPr>
        <w:tab/>
      </w:r>
      <w:r>
        <w:rPr>
          <w:snapToGrid/>
        </w:rPr>
        <w:t>169</w:t>
      </w:r>
      <w:r>
        <w:rPr>
          <w:rFonts w:hint="eastAsia"/>
          <w:snapToGrid/>
        </w:rPr>
        <w:t xml:space="preserve">.  </w:t>
      </w:r>
      <w:r>
        <w:rPr>
          <w:rFonts w:hint="eastAsia"/>
          <w:snapToGrid/>
        </w:rPr>
        <w:t>委员会欢迎所有</w:t>
      </w:r>
      <w:r>
        <w:rPr>
          <w:rFonts w:hint="eastAsia"/>
          <w:snapToGrid/>
        </w:rPr>
        <w:t>6</w:t>
      </w:r>
      <w:r>
        <w:rPr>
          <w:rFonts w:hint="eastAsia"/>
          <w:snapToGrid/>
        </w:rPr>
        <w:t>至</w:t>
      </w:r>
      <w:r>
        <w:rPr>
          <w:rFonts w:hint="eastAsia"/>
          <w:snapToGrid/>
        </w:rPr>
        <w:t>16</w:t>
      </w:r>
      <w:r>
        <w:rPr>
          <w:rFonts w:hint="eastAsia"/>
          <w:snapToGrid/>
        </w:rPr>
        <w:t>岁儿童，包括非国民儿童，一律无歧视地有权享有义务免费教育。在赞赏青少年普遍识字认读率增长的情况下，委员会关切地感到，女孩识字认读率的增长，跟不上男孩识字认读率增长步履的状况。</w:t>
      </w:r>
    </w:p>
    <w:p w:rsidR="00000000" w:rsidRDefault="00000000">
      <w:pPr>
        <w:rPr>
          <w:rFonts w:hint="eastAsia"/>
          <w:snapToGrid/>
        </w:rPr>
      </w:pPr>
      <w:r>
        <w:rPr>
          <w:rFonts w:hint="eastAsia"/>
          <w:snapToGrid/>
        </w:rPr>
        <w:tab/>
      </w:r>
      <w:r>
        <w:rPr>
          <w:snapToGrid/>
        </w:rPr>
        <w:t>170</w:t>
      </w:r>
      <w:r>
        <w:rPr>
          <w:rFonts w:hint="eastAsia"/>
          <w:snapToGrid/>
        </w:rPr>
        <w:t xml:space="preserve">.  </w:t>
      </w:r>
      <w:r>
        <w:rPr>
          <w:rFonts w:hint="eastAsia"/>
          <w:snapToGrid/>
        </w:rPr>
        <w:t>委员会注意到，由预读学校、幼儿园和学前班所提供的早期儿童照管和教育。在注意到学前教育的总体招生量增长的同时，委员会关切地感到，仍然只有少量儿童，尤其乡村地区极少儿童得到学前教育。</w:t>
      </w:r>
    </w:p>
    <w:p w:rsidR="00000000" w:rsidRDefault="00000000">
      <w:pPr>
        <w:rPr>
          <w:rFonts w:hint="eastAsia"/>
          <w:snapToGrid/>
        </w:rPr>
      </w:pPr>
      <w:r>
        <w:rPr>
          <w:rFonts w:hint="eastAsia"/>
          <w:snapToGrid/>
        </w:rPr>
        <w:tab/>
      </w:r>
      <w:r>
        <w:rPr>
          <w:snapToGrid/>
        </w:rPr>
        <w:t>171</w:t>
      </w:r>
      <w:r>
        <w:rPr>
          <w:rFonts w:hint="eastAsia"/>
          <w:snapToGrid/>
        </w:rPr>
        <w:t xml:space="preserve">.  </w:t>
      </w:r>
      <w:r>
        <w:rPr>
          <w:rFonts w:hint="eastAsia"/>
          <w:snapToGrid/>
        </w:rPr>
        <w:t>在赞赏缔约国致力于扩大学前教育工作之际，委员会关切地感到，各</w:t>
      </w:r>
      <w:r>
        <w:rPr>
          <w:snapToGrid/>
        </w:rPr>
        <w:t>wilayas</w:t>
      </w:r>
      <w:r>
        <w:rPr>
          <w:rFonts w:hint="eastAsia"/>
          <w:snapToGrid/>
        </w:rPr>
        <w:t>之间招生率的差别和复读率高的现象。委员会赞赏地注意到中学招生率的增长。此外，委员会注意到缔约国致力于促进技术和职业教育，例如力争招收未达到中学文化程度的</w:t>
      </w:r>
      <w:r>
        <w:rPr>
          <w:rFonts w:hint="eastAsia"/>
          <w:snapToGrid/>
        </w:rPr>
        <w:t>15</w:t>
      </w:r>
      <w:r>
        <w:rPr>
          <w:rFonts w:hint="eastAsia"/>
          <w:snapToGrid/>
        </w:rPr>
        <w:t>岁以上少年。然而，委员会遗憾地感到，缺乏有关为被正式教育部门拒之门外的少年儿童，提供非正式教育服务和职业培训的情况。</w:t>
      </w:r>
    </w:p>
    <w:p w:rsidR="00000000" w:rsidRDefault="00000000">
      <w:pPr>
        <w:rPr>
          <w:rFonts w:hint="eastAsia"/>
          <w:snapToGrid/>
        </w:rPr>
      </w:pPr>
      <w:r>
        <w:rPr>
          <w:rFonts w:hint="eastAsia"/>
          <w:snapToGrid/>
        </w:rPr>
        <w:tab/>
      </w:r>
      <w:r>
        <w:rPr>
          <w:snapToGrid/>
        </w:rPr>
        <w:t>172</w:t>
      </w:r>
      <w:r>
        <w:rPr>
          <w:rFonts w:hint="eastAsia"/>
          <w:snapToGrid/>
        </w:rPr>
        <w:t xml:space="preserve">.  </w:t>
      </w:r>
      <w:r>
        <w:rPr>
          <w:rFonts w:hint="eastAsia"/>
          <w:snapToGrid/>
        </w:rPr>
        <w:t>委员会赞赏地注意到，缔约国采取开设女孩扫盲方案</w:t>
      </w:r>
      <w:r>
        <w:rPr>
          <w:rFonts w:hint="eastAsia"/>
          <w:snapToGrid/>
        </w:rPr>
        <w:t>(1990</w:t>
      </w:r>
      <w:r>
        <w:rPr>
          <w:snapToGrid/>
        </w:rPr>
        <w:t>-</w:t>
      </w:r>
      <w:r>
        <w:rPr>
          <w:rFonts w:hint="eastAsia"/>
          <w:snapToGrid/>
        </w:rPr>
        <w:t>2002</w:t>
      </w:r>
      <w:r>
        <w:rPr>
          <w:rFonts w:hint="eastAsia"/>
          <w:snapToGrid/>
        </w:rPr>
        <w:t>年妇女和少女扫盲项目</w:t>
      </w:r>
      <w:r>
        <w:rPr>
          <w:rFonts w:hint="eastAsia"/>
          <w:snapToGrid/>
        </w:rPr>
        <w:t>)</w:t>
      </w:r>
      <w:r>
        <w:rPr>
          <w:rFonts w:hint="eastAsia"/>
          <w:snapToGrid/>
        </w:rPr>
        <w:t>和技术学校免收女孩学费的具体方式，致力于消除教育方面的性别差别。然而，委员会仍关切地感到，</w:t>
      </w:r>
      <w:r>
        <w:rPr>
          <w:snapToGrid/>
        </w:rPr>
        <w:t>wilayas</w:t>
      </w:r>
      <w:r>
        <w:rPr>
          <w:rFonts w:hint="eastAsia"/>
          <w:snapToGrid/>
        </w:rPr>
        <w:t>间分析报告调查结果表明，女孩在总体招生比例上长期存在着性别上的差别。</w:t>
      </w:r>
    </w:p>
    <w:p w:rsidR="00000000" w:rsidRDefault="00000000">
      <w:pPr>
        <w:rPr>
          <w:rFonts w:hint="eastAsia"/>
          <w:snapToGrid/>
        </w:rPr>
      </w:pPr>
      <w:r>
        <w:rPr>
          <w:rFonts w:hint="eastAsia"/>
          <w:snapToGrid/>
        </w:rPr>
        <w:tab/>
      </w:r>
      <w:r>
        <w:rPr>
          <w:snapToGrid/>
        </w:rPr>
        <w:t>173</w:t>
      </w:r>
      <w:r>
        <w:rPr>
          <w:rFonts w:hint="eastAsia"/>
          <w:snapToGrid/>
        </w:rPr>
        <w:t xml:space="preserve">.  </w:t>
      </w:r>
      <w:r>
        <w:rPr>
          <w:rFonts w:hint="eastAsia"/>
          <w:snapToGrid/>
        </w:rPr>
        <w:t>关于过着牧民生活方式的游牧儿童以及他们获得质量教育问题，委员会述及了在审议缔约国初次报告时提出的一些关注问题和建议，并遗憾地感到，缔约国第二次定期报告缺乏有关此问题的资料。委员会对缔约国未能解决游牧儿童的需要深感关切。</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174</w:t>
      </w:r>
      <w:r>
        <w:rPr>
          <w:rFonts w:ascii="Time New Roman" w:eastAsia="SimHei" w:hAnsi="Time New Roman" w:hint="eastAsia"/>
          <w:snapToGrid/>
        </w:rPr>
        <w:t xml:space="preserve">.  </w:t>
      </w:r>
      <w:r>
        <w:rPr>
          <w:rFonts w:ascii="Time New Roman" w:eastAsia="SimHei" w:hAnsi="Time New Roman" w:hint="eastAsia"/>
          <w:snapToGrid/>
        </w:rPr>
        <w:t>委员会建议缔约国拨出充分的财力、人力和技术资源，以便：</w:t>
      </w:r>
    </w:p>
    <w:p w:rsidR="00000000" w:rsidRDefault="00000000">
      <w:pPr>
        <w:numPr>
          <w:ilvl w:val="0"/>
          <w:numId w:val="565"/>
        </w:numPr>
        <w:rPr>
          <w:rFonts w:ascii="Time New Roman" w:eastAsia="SimHei" w:hAnsi="Time New Roman" w:hint="eastAsia"/>
          <w:snapToGrid/>
        </w:rPr>
      </w:pPr>
      <w:r>
        <w:rPr>
          <w:rFonts w:ascii="Time New Roman" w:eastAsia="SimHei" w:hAnsi="Time New Roman" w:hint="eastAsia"/>
          <w:snapToGrid/>
        </w:rPr>
        <w:t>扩大为低收入家庭儿童制订的预算拨款、政府补贴和援助方案，确保他们享有所有各级教育的平等机会；</w:t>
      </w:r>
    </w:p>
    <w:p w:rsidR="00000000" w:rsidRDefault="00000000">
      <w:pPr>
        <w:numPr>
          <w:ilvl w:val="0"/>
          <w:numId w:val="565"/>
        </w:numPr>
        <w:rPr>
          <w:rFonts w:ascii="Time New Roman" w:eastAsia="SimHei" w:hAnsi="Time New Roman" w:hint="eastAsia"/>
          <w:snapToGrid/>
        </w:rPr>
      </w:pPr>
      <w:r>
        <w:rPr>
          <w:rFonts w:ascii="Time New Roman" w:eastAsia="SimHei" w:hAnsi="Time New Roman" w:hint="eastAsia"/>
          <w:snapToGrid/>
        </w:rPr>
        <w:t>完成正在开展的教育体制改革、修订教学课程和教学方式，加强质量教育和教学材料，并在下次提交委员会的定期报告中更新补充有关教育改革的资料；</w:t>
      </w:r>
    </w:p>
    <w:p w:rsidR="00000000" w:rsidRDefault="00000000">
      <w:pPr>
        <w:numPr>
          <w:ilvl w:val="0"/>
          <w:numId w:val="565"/>
        </w:numPr>
        <w:rPr>
          <w:rFonts w:ascii="Time New Roman" w:eastAsia="SimHei" w:hAnsi="Time New Roman"/>
          <w:snapToGrid/>
        </w:rPr>
      </w:pPr>
      <w:r>
        <w:rPr>
          <w:rFonts w:ascii="Time New Roman" w:eastAsia="SimHei" w:hAnsi="Time New Roman" w:hint="eastAsia"/>
          <w:snapToGrid/>
        </w:rPr>
        <w:t>为每一位可承担得起的儿童，同时也为贫困家庭和居住在乡村地区的家庭提供早期儿童教育，并提高家长对学前和早期教育好处的意识；</w:t>
      </w:r>
    </w:p>
    <w:p w:rsidR="00000000" w:rsidRDefault="00000000">
      <w:pPr>
        <w:numPr>
          <w:ilvl w:val="0"/>
          <w:numId w:val="565"/>
        </w:numPr>
        <w:rPr>
          <w:rFonts w:ascii="Time New Roman" w:eastAsia="SimHei" w:hAnsi="Time New Roman" w:hint="eastAsia"/>
          <w:snapToGrid/>
        </w:rPr>
      </w:pPr>
      <w:r>
        <w:rPr>
          <w:rFonts w:ascii="Time New Roman" w:eastAsia="SimHei" w:hAnsi="Time New Roman" w:hint="eastAsia"/>
          <w:snapToGrid/>
        </w:rPr>
        <w:t>采取有效措施，紧迫减少小学教育的复读率；</w:t>
      </w:r>
    </w:p>
    <w:p w:rsidR="00000000" w:rsidRDefault="00000000">
      <w:pPr>
        <w:numPr>
          <w:ilvl w:val="0"/>
          <w:numId w:val="565"/>
        </w:numPr>
        <w:rPr>
          <w:rFonts w:ascii="Time New Roman" w:eastAsia="SimHei" w:hAnsi="Time New Roman" w:hint="eastAsia"/>
          <w:snapToGrid/>
        </w:rPr>
      </w:pPr>
      <w:r>
        <w:rPr>
          <w:rFonts w:ascii="Time New Roman" w:eastAsia="SimHei" w:hAnsi="Time New Roman" w:hint="eastAsia"/>
          <w:snapToGrid/>
        </w:rPr>
        <w:t>采取有效措施，例如扩大为妇女和女孩开办的扫盲方案，制定和采取具体针对性别的教育战略，包括为生活在乡村地区的女孩开设若干助学金方案，解决教育中的性别差别问题；</w:t>
      </w:r>
    </w:p>
    <w:p w:rsidR="00000000" w:rsidRDefault="00000000">
      <w:pPr>
        <w:numPr>
          <w:ilvl w:val="0"/>
          <w:numId w:val="565"/>
        </w:numPr>
        <w:rPr>
          <w:rFonts w:ascii="Time New Roman" w:eastAsia="SimHei" w:hAnsi="Time New Roman"/>
          <w:snapToGrid/>
        </w:rPr>
      </w:pPr>
      <w:r>
        <w:rPr>
          <w:rFonts w:ascii="Time New Roman" w:eastAsia="SimHei" w:hAnsi="Time New Roman" w:hint="eastAsia"/>
          <w:snapToGrid/>
        </w:rPr>
        <w:t>提供更大的便利，开设基于需求的职业培训和非正式学习培训，包括为那些未完成小学和初中教育的儿童开办的培训；</w:t>
      </w:r>
    </w:p>
    <w:p w:rsidR="00000000" w:rsidRDefault="00000000">
      <w:pPr>
        <w:numPr>
          <w:ilvl w:val="0"/>
          <w:numId w:val="565"/>
        </w:numPr>
        <w:rPr>
          <w:rFonts w:ascii="Time New Roman" w:eastAsia="SimHei" w:hAnsi="Time New Roman" w:hint="eastAsia"/>
          <w:snapToGrid/>
        </w:rPr>
      </w:pPr>
      <w:r>
        <w:rPr>
          <w:rFonts w:ascii="Time New Roman" w:eastAsia="SimHei" w:hAnsi="Time New Roman" w:hint="eastAsia"/>
          <w:snapToGrid/>
        </w:rPr>
        <w:t>采取灵活的教育模式，诸如流动学校和远程教学方案，为游牧民儿童提供质量教育；</w:t>
      </w:r>
    </w:p>
    <w:p w:rsidR="00000000" w:rsidRDefault="00000000">
      <w:pPr>
        <w:numPr>
          <w:ilvl w:val="0"/>
          <w:numId w:val="565"/>
        </w:numPr>
        <w:spacing w:after="320"/>
        <w:rPr>
          <w:rFonts w:hint="eastAsia"/>
          <w:snapToGrid/>
        </w:rPr>
      </w:pPr>
      <w:r>
        <w:rPr>
          <w:rFonts w:ascii="Time New Roman" w:eastAsia="SimHei" w:hAnsi="Time New Roman" w:hint="eastAsia"/>
          <w:snapToGrid/>
        </w:rPr>
        <w:t>与联合国教育、科学和文化组织</w:t>
      </w:r>
      <w:r>
        <w:rPr>
          <w:rFonts w:ascii="Time New Roman" w:eastAsia="SimHei" w:hAnsi="Time New Roman" w:hint="eastAsia"/>
          <w:snapToGrid/>
        </w:rPr>
        <w:t>(</w:t>
      </w:r>
      <w:r>
        <w:rPr>
          <w:rFonts w:ascii="Time New Roman" w:eastAsia="SimHei" w:hAnsi="Time New Roman" w:hint="eastAsia"/>
          <w:snapToGrid/>
        </w:rPr>
        <w:t>教科文组织</w:t>
      </w:r>
      <w:r>
        <w:rPr>
          <w:rFonts w:ascii="Time New Roman" w:eastAsia="SimHei" w:hAnsi="Time New Roman" w:hint="eastAsia"/>
          <w:snapToGrid/>
        </w:rPr>
        <w:t>)</w:t>
      </w:r>
      <w:r>
        <w:rPr>
          <w:rFonts w:ascii="Time New Roman" w:eastAsia="SimHei" w:hAnsi="Time New Roman" w:hint="eastAsia"/>
          <w:snapToGrid/>
        </w:rPr>
        <w:t>、联合国儿童基金会</w:t>
      </w:r>
      <w:r>
        <w:rPr>
          <w:rFonts w:ascii="Time New Roman" w:eastAsia="SimHei" w:hAnsi="Time New Roman" w:hint="eastAsia"/>
          <w:snapToGrid/>
        </w:rPr>
        <w:t>(</w:t>
      </w:r>
      <w:r>
        <w:rPr>
          <w:rFonts w:ascii="Time New Roman" w:eastAsia="SimHei" w:hAnsi="Time New Roman" w:hint="eastAsia"/>
          <w:snapToGrid/>
        </w:rPr>
        <w:t>儿童基金会</w:t>
      </w:r>
      <w:r>
        <w:rPr>
          <w:rFonts w:ascii="Time New Roman" w:eastAsia="SimHei" w:hAnsi="Time New Roman" w:hint="eastAsia"/>
          <w:snapToGrid/>
        </w:rPr>
        <w:t>)</w:t>
      </w:r>
      <w:r>
        <w:rPr>
          <w:rFonts w:ascii="Time New Roman" w:eastAsia="SimHei" w:hAnsi="Time New Roman" w:hint="eastAsia"/>
          <w:snapToGrid/>
        </w:rPr>
        <w:t>和各非政府组织等方面进行合作，增强教育部门。</w:t>
      </w:r>
    </w:p>
    <w:p w:rsidR="00000000" w:rsidRDefault="00000000">
      <w:pPr>
        <w:pStyle w:val="Heading4"/>
        <w:rPr>
          <w:rFonts w:ascii="Time New Roman" w:eastAsia="SimHei" w:hAnsi="Time New Roman"/>
          <w:u w:val="none"/>
        </w:rPr>
      </w:pPr>
      <w:r>
        <w:rPr>
          <w:rFonts w:ascii="Time New Roman" w:eastAsia="SimHei" w:hAnsi="Time New Roman" w:hint="eastAsia"/>
          <w:u w:val="none"/>
        </w:rPr>
        <w:t>教育目的</w:t>
      </w:r>
    </w:p>
    <w:p w:rsidR="00000000" w:rsidRDefault="00000000">
      <w:pPr>
        <w:rPr>
          <w:rFonts w:hint="eastAsia"/>
          <w:snapToGrid/>
        </w:rPr>
      </w:pPr>
      <w:r>
        <w:rPr>
          <w:snapToGrid/>
        </w:rPr>
        <w:tab/>
        <w:t>175</w:t>
      </w:r>
      <w:r>
        <w:rPr>
          <w:rFonts w:hint="eastAsia"/>
          <w:snapToGrid/>
        </w:rPr>
        <w:t xml:space="preserve">.  </w:t>
      </w:r>
      <w:r>
        <w:rPr>
          <w:rFonts w:hint="eastAsia"/>
          <w:snapToGrid/>
        </w:rPr>
        <w:t>委员会深为关注联合国宗教或信仰自由问题特别报告员</w:t>
      </w:r>
      <w:r>
        <w:rPr>
          <w:rFonts w:hint="eastAsia"/>
          <w:snapToGrid/>
        </w:rPr>
        <w:t>2002</w:t>
      </w:r>
      <w:r>
        <w:rPr>
          <w:rFonts w:hint="eastAsia"/>
          <w:snapToGrid/>
        </w:rPr>
        <w:t>年期间走访阿尔及利亚的结果</w:t>
      </w:r>
      <w:r>
        <w:rPr>
          <w:rFonts w:hint="eastAsia"/>
          <w:snapToGrid/>
        </w:rPr>
        <w:t>(E/CN.4/2003/66/A</w:t>
      </w:r>
      <w:r>
        <w:rPr>
          <w:snapToGrid/>
        </w:rPr>
        <w:t>dd.1</w:t>
      </w:r>
      <w:r>
        <w:rPr>
          <w:rFonts w:hint="eastAsia"/>
          <w:snapToGrid/>
        </w:rPr>
        <w:t>)</w:t>
      </w:r>
      <w:r>
        <w:rPr>
          <w:rFonts w:hint="eastAsia"/>
          <w:snapToGrid/>
        </w:rPr>
        <w:t>，尤其据称教师向少年儿童教唆如何用石头砸通奸妇女，且据称教学课程传授被扭曲的阿尔及利亚史概念，并贬低妇女的形象，鼓励小学生摒弃仅以殖民主义定居者信仰为例的其它宗教。与此同时，委员会还关切地表示，儿童由于担心被视为捣乱者，不敢在课上畅所欲言并提出有关伊斯兰的问题。</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176</w:t>
      </w:r>
      <w:r>
        <w:rPr>
          <w:rFonts w:ascii="Time New Roman" w:eastAsia="SimHei" w:hAnsi="Time New Roman" w:hint="eastAsia"/>
          <w:snapToGrid/>
        </w:rPr>
        <w:t xml:space="preserve">. </w:t>
      </w:r>
      <w:r>
        <w:rPr>
          <w:rFonts w:ascii="Time New Roman" w:eastAsia="SimHei" w:hAnsi="Time New Roman" w:hint="eastAsia"/>
          <w:snapToGrid/>
        </w:rPr>
        <w:t>委员会参照关于教育目的的第</w:t>
      </w:r>
      <w:r>
        <w:rPr>
          <w:rFonts w:ascii="Time New Roman" w:eastAsia="SimHei" w:hAnsi="Time New Roman" w:hint="eastAsia"/>
          <w:b/>
          <w:snapToGrid/>
        </w:rPr>
        <w:t>1</w:t>
      </w:r>
      <w:r>
        <w:rPr>
          <w:rFonts w:ascii="Time New Roman" w:eastAsia="SimHei" w:hAnsi="Time New Roman" w:hint="eastAsia"/>
          <w:snapToGrid/>
        </w:rPr>
        <w:t>号一般性评论</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GC</w:t>
      </w:r>
      <w:r>
        <w:rPr>
          <w:rFonts w:ascii="Time New Roman" w:eastAsia="SimHei" w:hAnsi="Time New Roman" w:hint="eastAsia"/>
          <w:snapToGrid/>
        </w:rPr>
        <w:t>/</w:t>
      </w:r>
      <w:r>
        <w:rPr>
          <w:rFonts w:ascii="Time New Roman" w:eastAsia="SimHei" w:hAnsi="Time New Roman" w:hint="eastAsia"/>
          <w:b/>
          <w:snapToGrid/>
        </w:rPr>
        <w:t>2001</w:t>
      </w:r>
      <w:r>
        <w:rPr>
          <w:rFonts w:ascii="Time New Roman" w:eastAsia="SimHei" w:hAnsi="Time New Roman" w:hint="eastAsia"/>
          <w:snapToGrid/>
        </w:rPr>
        <w:t>/</w:t>
      </w:r>
      <w:r>
        <w:rPr>
          <w:rFonts w:ascii="Time New Roman" w:eastAsia="SimHei" w:hAnsi="Time New Roman" w:hint="eastAsia"/>
          <w:b/>
          <w:snapToGrid/>
        </w:rPr>
        <w:t>1</w:t>
      </w:r>
      <w:r>
        <w:rPr>
          <w:rFonts w:ascii="Time New Roman" w:eastAsia="SimHei" w:hAnsi="Time New Roman" w:hint="eastAsia"/>
          <w:snapToGrid/>
        </w:rPr>
        <w:t>)</w:t>
      </w:r>
      <w:r>
        <w:rPr>
          <w:rFonts w:ascii="Time New Roman" w:eastAsia="SimHei" w:hAnsi="Time New Roman" w:hint="eastAsia"/>
          <w:snapToGrid/>
        </w:rPr>
        <w:t>和联合国宗教或信仰自由问题特别报告员的建议</w:t>
      </w:r>
      <w:r>
        <w:rPr>
          <w:rFonts w:ascii="Time New Roman" w:eastAsia="SimHei" w:hAnsi="Time New Roman" w:hint="eastAsia"/>
          <w:snapToGrid/>
        </w:rPr>
        <w:t>(</w:t>
      </w:r>
      <w:r>
        <w:rPr>
          <w:rFonts w:ascii="Time New Roman" w:eastAsia="SimHei" w:hAnsi="Time New Roman" w:hint="eastAsia"/>
          <w:b/>
          <w:snapToGrid/>
        </w:rPr>
        <w:t>E</w:t>
      </w:r>
      <w:r>
        <w:rPr>
          <w:rFonts w:ascii="Time New Roman" w:eastAsia="SimHei" w:hAnsi="Time New Roman" w:hint="eastAsia"/>
          <w:snapToGrid/>
        </w:rPr>
        <w:t>/</w:t>
      </w:r>
      <w:r>
        <w:rPr>
          <w:rFonts w:ascii="Time New Roman" w:eastAsia="SimHei" w:hAnsi="Time New Roman" w:hint="eastAsia"/>
          <w:b/>
          <w:snapToGrid/>
        </w:rPr>
        <w:t>CN</w:t>
      </w:r>
      <w:r>
        <w:rPr>
          <w:rFonts w:ascii="Time New Roman" w:eastAsia="SimHei" w:hAnsi="Time New Roman" w:hint="eastAsia"/>
          <w:snapToGrid/>
        </w:rPr>
        <w:t>.</w:t>
      </w:r>
      <w:r>
        <w:rPr>
          <w:rFonts w:ascii="Time New Roman" w:eastAsia="SimHei" w:hAnsi="Time New Roman" w:hint="eastAsia"/>
          <w:b/>
          <w:snapToGrid/>
        </w:rPr>
        <w:t>4</w:t>
      </w:r>
      <w:r>
        <w:rPr>
          <w:rFonts w:ascii="Time New Roman" w:eastAsia="SimHei" w:hAnsi="Time New Roman" w:hint="eastAsia"/>
          <w:snapToGrid/>
        </w:rPr>
        <w:t>/</w:t>
      </w:r>
      <w:r>
        <w:rPr>
          <w:rFonts w:ascii="Time New Roman" w:eastAsia="SimHei" w:hAnsi="Time New Roman" w:hint="eastAsia"/>
          <w:b/>
          <w:snapToGrid/>
        </w:rPr>
        <w:t>2003</w:t>
      </w:r>
      <w:r>
        <w:rPr>
          <w:rFonts w:ascii="Time New Roman" w:eastAsia="SimHei" w:hAnsi="Time New Roman" w:hint="eastAsia"/>
          <w:snapToGrid/>
        </w:rPr>
        <w:t>/</w:t>
      </w:r>
      <w:r>
        <w:rPr>
          <w:rFonts w:ascii="Time New Roman" w:eastAsia="SimHei" w:hAnsi="Time New Roman" w:hint="eastAsia"/>
          <w:b/>
          <w:snapToGrid/>
        </w:rPr>
        <w:t>66</w:t>
      </w:r>
      <w:r>
        <w:rPr>
          <w:rFonts w:ascii="Time New Roman" w:eastAsia="SimHei" w:hAnsi="Time New Roman" w:hint="eastAsia"/>
          <w:snapToGrid/>
        </w:rPr>
        <w:t>/</w:t>
      </w:r>
      <w:r>
        <w:rPr>
          <w:rFonts w:ascii="Time New Roman" w:eastAsia="SimHei" w:hAnsi="Time New Roman"/>
          <w:b/>
          <w:snapToGrid/>
        </w:rPr>
        <w:t>Add</w:t>
      </w:r>
      <w:r>
        <w:rPr>
          <w:rFonts w:ascii="Time New Roman" w:eastAsia="SimHei" w:hAnsi="Time New Roman"/>
          <w:snapToGrid/>
        </w:rPr>
        <w:t>.</w:t>
      </w:r>
      <w:r>
        <w:rPr>
          <w:rFonts w:ascii="Time New Roman" w:eastAsia="SimHei" w:hAnsi="Time New Roman"/>
          <w:b/>
          <w:snapToGrid/>
        </w:rPr>
        <w:t>1</w:t>
      </w:r>
      <w:r>
        <w:rPr>
          <w:rFonts w:ascii="Time New Roman" w:eastAsia="SimHei" w:hAnsi="Time New Roman"/>
          <w:snapToGrid/>
        </w:rPr>
        <w:t>)</w:t>
      </w:r>
      <w:r>
        <w:rPr>
          <w:rFonts w:ascii="Time New Roman" w:eastAsia="SimHei" w:hAnsi="Time New Roman"/>
          <w:snapToGrid/>
        </w:rPr>
        <w:t>，</w:t>
      </w:r>
      <w:r>
        <w:rPr>
          <w:rFonts w:ascii="Time New Roman" w:eastAsia="SimHei" w:hAnsi="Time New Roman" w:hint="eastAsia"/>
          <w:snapToGrid/>
        </w:rPr>
        <w:t>建议缔约国审查学校教学课程，以期树立对他人的容忍和尊重。委员会促请缔约国将优先重点放在建立教师的能力上，提高教师在这方面的意识和责任感。此外，委员会建议在教育体制的改革中列入加强各不同宗教和信仰之间的宗教容忍和对话。</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7</w:t>
      </w:r>
      <w:r>
        <w:rPr>
          <w:rFonts w:ascii="Time New Roman" w:eastAsia="SimHei" w:hAnsi="Time New Roman" w:hint="eastAsia"/>
          <w:u w:val="none"/>
        </w:rPr>
        <w:t xml:space="preserve">.  </w:t>
      </w:r>
      <w:r>
        <w:rPr>
          <w:rFonts w:ascii="Time New Roman" w:eastAsia="SimHei" w:hAnsi="Time New Roman" w:hint="eastAsia"/>
          <w:u w:val="none"/>
        </w:rPr>
        <w:t>特别保护措施</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武装冲突中的儿童</w:t>
      </w:r>
    </w:p>
    <w:p w:rsidR="00000000" w:rsidRDefault="00000000">
      <w:pPr>
        <w:rPr>
          <w:rFonts w:hint="eastAsia"/>
          <w:snapToGrid/>
        </w:rPr>
      </w:pPr>
      <w:r>
        <w:rPr>
          <w:rFonts w:hint="eastAsia"/>
          <w:snapToGrid/>
        </w:rPr>
        <w:tab/>
      </w:r>
      <w:r>
        <w:rPr>
          <w:snapToGrid/>
        </w:rPr>
        <w:t>177</w:t>
      </w:r>
      <w:r>
        <w:rPr>
          <w:rFonts w:hint="eastAsia"/>
          <w:snapToGrid/>
        </w:rPr>
        <w:t xml:space="preserve">.  </w:t>
      </w:r>
      <w:r>
        <w:rPr>
          <w:rFonts w:hint="eastAsia"/>
          <w:snapToGrid/>
        </w:rPr>
        <w:t>委员会深感关切地注意到，缔约国境内的境内敌对行动，杀害了平民百姓包括儿童，而且由于敌对行动的不利影响，许多儿童无法充分享有其生命、生存和发展权。委员会遗憾地感到，缔约国既没有签署，也没有批准《公约关于儿童卷入武装冲突问题的任择议定书》。在赞赏地注意到最低征兵年龄为</w:t>
      </w:r>
      <w:r>
        <w:rPr>
          <w:rFonts w:hint="eastAsia"/>
          <w:snapToGrid/>
        </w:rPr>
        <w:t>19</w:t>
      </w:r>
      <w:r>
        <w:rPr>
          <w:rFonts w:hint="eastAsia"/>
          <w:snapToGrid/>
        </w:rPr>
        <w:t>岁的同时，委员会关切地注意到，常规武装部队和非常规性准武装部队对自愿应征没有明确的最低年龄规定。据称一些与政府结盟的准军事部队和武装政治集团征用</w:t>
      </w:r>
      <w:r>
        <w:rPr>
          <w:rFonts w:hint="eastAsia"/>
          <w:snapToGrid/>
        </w:rPr>
        <w:t>18</w:t>
      </w:r>
      <w:r>
        <w:rPr>
          <w:rFonts w:hint="eastAsia"/>
          <w:snapToGrid/>
        </w:rPr>
        <w:t>岁以下者的现象，是造成严重关注的根源。</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178</w:t>
      </w:r>
      <w:r>
        <w:rPr>
          <w:rFonts w:ascii="Time New Roman" w:eastAsia="SimHei" w:hAnsi="Time New Roman" w:hint="eastAsia"/>
          <w:snapToGrid/>
        </w:rPr>
        <w:t xml:space="preserve">.  </w:t>
      </w:r>
      <w:r>
        <w:rPr>
          <w:rFonts w:ascii="Time New Roman" w:eastAsia="SimHei" w:hAnsi="Time New Roman" w:hint="eastAsia"/>
          <w:snapToGrid/>
        </w:rPr>
        <w:t>委员会参照《公约》第</w:t>
      </w:r>
      <w:r>
        <w:rPr>
          <w:rFonts w:ascii="Time New Roman" w:eastAsia="SimHei" w:hAnsi="Time New Roman" w:hint="eastAsia"/>
          <w:b/>
          <w:snapToGrid/>
        </w:rPr>
        <w:t>38</w:t>
      </w:r>
      <w:r>
        <w:rPr>
          <w:rFonts w:ascii="Time New Roman" w:eastAsia="SimHei" w:hAnsi="Time New Roman" w:hint="eastAsia"/>
          <w:snapToGrid/>
        </w:rPr>
        <w:t>、</w:t>
      </w:r>
      <w:r>
        <w:rPr>
          <w:rFonts w:ascii="Time New Roman" w:eastAsia="SimHei" w:hAnsi="Time New Roman" w:hint="eastAsia"/>
          <w:b/>
          <w:snapToGrid/>
        </w:rPr>
        <w:t>39</w:t>
      </w:r>
      <w:r>
        <w:rPr>
          <w:rFonts w:ascii="Time New Roman" w:eastAsia="SimHei" w:hAnsi="Time New Roman" w:hint="eastAsia"/>
          <w:snapToGrid/>
        </w:rPr>
        <w:t>条及其他相关条款，促请缔约国与全国和国际非政府组织以及联合国各机构，诸如联合国儿童基金会</w:t>
      </w:r>
      <w:r>
        <w:rPr>
          <w:rFonts w:ascii="Time New Roman" w:eastAsia="SimHei" w:hAnsi="Time New Roman" w:hint="eastAsia"/>
          <w:snapToGrid/>
        </w:rPr>
        <w:t>(</w:t>
      </w:r>
      <w:r>
        <w:rPr>
          <w:rFonts w:ascii="Time New Roman" w:eastAsia="SimHei" w:hAnsi="Time New Roman" w:hint="eastAsia"/>
          <w:snapToGrid/>
        </w:rPr>
        <w:t>儿童基金</w:t>
      </w:r>
      <w:r>
        <w:rPr>
          <w:rFonts w:ascii="Time New Roman" w:eastAsia="SimHei" w:hAnsi="Time New Roman" w:hint="eastAsia"/>
          <w:snapToGrid/>
        </w:rPr>
        <w:t>)</w:t>
      </w:r>
      <w:r>
        <w:rPr>
          <w:rFonts w:ascii="Time New Roman" w:eastAsia="SimHei" w:hAnsi="Time New Roman" w:hint="eastAsia"/>
          <w:snapToGrid/>
        </w:rPr>
        <w:t>合作，确保保护所有直接或间接卷入武装冲突的儿童，并为那些卷入武装冲突和蒙受心理创伤的儿童提供恢复、身心康复和社会重新融合方面的援助和咨询。</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难民儿童</w:t>
      </w:r>
    </w:p>
    <w:p w:rsidR="00000000" w:rsidRDefault="00000000">
      <w:pPr>
        <w:rPr>
          <w:rFonts w:hint="eastAsia"/>
          <w:snapToGrid/>
        </w:rPr>
      </w:pPr>
      <w:r>
        <w:rPr>
          <w:rFonts w:hint="eastAsia"/>
          <w:snapToGrid/>
        </w:rPr>
        <w:tab/>
      </w:r>
      <w:r>
        <w:rPr>
          <w:snapToGrid/>
        </w:rPr>
        <w:t>179</w:t>
      </w:r>
      <w:r>
        <w:rPr>
          <w:rFonts w:hint="eastAsia"/>
          <w:snapToGrid/>
        </w:rPr>
        <w:t xml:space="preserve">.  </w:t>
      </w:r>
      <w:r>
        <w:rPr>
          <w:rFonts w:hint="eastAsia"/>
          <w:snapToGrid/>
        </w:rPr>
        <w:t>委员会深切地关注，居住在缔约国难民营的西撒哈拉难民儿童的困境和生活条件。关于食物和水的分配及其他基本服务，委员会关切地注意到，这些西撒哈拉难民儿童完全依赖援助机构，尽管联合国难民事务高级专员办事处、联合国粮食计划署和其他机构作出了持续不断的努力，然而一直难以为他们提供充分的援助。委员会欢迎由缔约国、摩洛哥政府和波利萨里奥阵线发起的难民署与西撒哈拉全民投票特派团联合设立的阿尔及利亚境内西撒哈拉难民营与西撒哈拉原籍社区之间家庭相互探访的方案。</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180.</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22</w:t>
      </w:r>
      <w:r>
        <w:rPr>
          <w:rFonts w:ascii="Time New Roman" w:eastAsia="SimHei" w:hAnsi="Time New Roman" w:hint="eastAsia"/>
          <w:snapToGrid/>
        </w:rPr>
        <w:t>条及其他相关条款，委员会建议缔约国采取一切可行措施，确保充分保护和照料阿尔及利亚境内生活在难民营中的西撒哈拉难民儿童，使他们获得保健和社会服务以及教育的机会，并在这方面继续与联合国难民事务高级专员办事处</w:t>
      </w:r>
      <w:r>
        <w:rPr>
          <w:rFonts w:ascii="Time New Roman" w:eastAsia="SimHei" w:hAnsi="Time New Roman" w:hint="eastAsia"/>
          <w:snapToGrid/>
        </w:rPr>
        <w:t>(</w:t>
      </w:r>
      <w:r>
        <w:rPr>
          <w:rFonts w:ascii="Time New Roman" w:eastAsia="SimHei" w:hAnsi="Time New Roman" w:hint="eastAsia"/>
          <w:snapToGrid/>
        </w:rPr>
        <w:t>难民署</w:t>
      </w:r>
      <w:r>
        <w:rPr>
          <w:rFonts w:ascii="Time New Roman" w:eastAsia="SimHei" w:hAnsi="Time New Roman" w:hint="eastAsia"/>
          <w:snapToGrid/>
        </w:rPr>
        <w:t>)</w:t>
      </w:r>
      <w:r>
        <w:rPr>
          <w:rFonts w:ascii="Time New Roman" w:eastAsia="SimHei" w:hAnsi="Time New Roman" w:hint="eastAsia"/>
          <w:snapToGrid/>
        </w:rPr>
        <w:t>以及联合国世界粮食规划署</w:t>
      </w:r>
      <w:r>
        <w:rPr>
          <w:rFonts w:ascii="Time New Roman" w:eastAsia="SimHei" w:hAnsi="Time New Roman" w:hint="eastAsia"/>
          <w:snapToGrid/>
        </w:rPr>
        <w:t>(</w:t>
      </w:r>
      <w:r>
        <w:rPr>
          <w:rFonts w:ascii="Time New Roman" w:eastAsia="SimHei" w:hAnsi="Time New Roman" w:hint="eastAsia"/>
          <w:snapToGrid/>
        </w:rPr>
        <w:t>粮食规划署</w:t>
      </w:r>
      <w:r>
        <w:rPr>
          <w:rFonts w:ascii="Time New Roman" w:eastAsia="SimHei" w:hAnsi="Time New Roman" w:hint="eastAsia"/>
          <w:snapToGrid/>
        </w:rPr>
        <w:t>)</w:t>
      </w:r>
      <w:r>
        <w:rPr>
          <w:rFonts w:ascii="Time New Roman" w:eastAsia="SimHei" w:hAnsi="Time New Roman" w:hint="eastAsia"/>
          <w:snapToGrid/>
        </w:rPr>
        <w:t>等各方面进行合作。</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经济剥削</w:t>
      </w:r>
    </w:p>
    <w:p w:rsidR="00000000" w:rsidRDefault="00000000">
      <w:pPr>
        <w:rPr>
          <w:rFonts w:hint="eastAsia"/>
          <w:snapToGrid/>
        </w:rPr>
      </w:pPr>
      <w:r>
        <w:rPr>
          <w:rFonts w:hint="eastAsia"/>
          <w:snapToGrid/>
        </w:rPr>
        <w:tab/>
      </w:r>
      <w:r>
        <w:rPr>
          <w:snapToGrid/>
        </w:rPr>
        <w:t>181</w:t>
      </w:r>
      <w:r>
        <w:rPr>
          <w:rFonts w:hint="eastAsia"/>
          <w:snapToGrid/>
        </w:rPr>
        <w:t xml:space="preserve">.  </w:t>
      </w:r>
      <w:r>
        <w:rPr>
          <w:rFonts w:hint="eastAsia"/>
          <w:snapToGrid/>
        </w:rPr>
        <w:t>在赞赏业已采取的各类积极措施之际，委员会关切地感到，最低招工年龄</w:t>
      </w:r>
      <w:r>
        <w:rPr>
          <w:rFonts w:hint="eastAsia"/>
          <w:snapToGrid/>
        </w:rPr>
        <w:t>(16</w:t>
      </w:r>
      <w:r>
        <w:rPr>
          <w:rFonts w:hint="eastAsia"/>
          <w:snapToGrid/>
        </w:rPr>
        <w:t>岁</w:t>
      </w:r>
      <w:r>
        <w:rPr>
          <w:rFonts w:hint="eastAsia"/>
          <w:snapToGrid/>
        </w:rPr>
        <w:t>)</w:t>
      </w:r>
      <w:r>
        <w:rPr>
          <w:rFonts w:hint="eastAsia"/>
          <w:snapToGrid/>
        </w:rPr>
        <w:t>和禁止危害性工作</w:t>
      </w:r>
      <w:r>
        <w:rPr>
          <w:rFonts w:hint="eastAsia"/>
          <w:snapToGrid/>
        </w:rPr>
        <w:t>(1990</w:t>
      </w:r>
      <w:r>
        <w:rPr>
          <w:rFonts w:hint="eastAsia"/>
          <w:snapToGrid/>
        </w:rPr>
        <w:t>年</w:t>
      </w:r>
      <w:r>
        <w:rPr>
          <w:rFonts w:hint="eastAsia"/>
          <w:snapToGrid/>
        </w:rPr>
        <w:t>4</w:t>
      </w:r>
      <w:r>
        <w:rPr>
          <w:rFonts w:hint="eastAsia"/>
          <w:snapToGrid/>
        </w:rPr>
        <w:t>月</w:t>
      </w:r>
      <w:r>
        <w:rPr>
          <w:rFonts w:hint="eastAsia"/>
          <w:snapToGrid/>
        </w:rPr>
        <w:t>21</w:t>
      </w:r>
      <w:r>
        <w:rPr>
          <w:rFonts w:hint="eastAsia"/>
          <w:snapToGrid/>
        </w:rPr>
        <w:t>日第</w:t>
      </w:r>
      <w:r>
        <w:rPr>
          <w:rFonts w:hint="eastAsia"/>
          <w:snapToGrid/>
        </w:rPr>
        <w:t>90-11</w:t>
      </w:r>
      <w:r>
        <w:rPr>
          <w:rFonts w:hint="eastAsia"/>
          <w:snapToGrid/>
        </w:rPr>
        <w:t>号法案</w:t>
      </w:r>
      <w:r>
        <w:rPr>
          <w:rFonts w:hint="eastAsia"/>
          <w:snapToGrid/>
        </w:rPr>
        <w:t>)</w:t>
      </w:r>
      <w:r>
        <w:rPr>
          <w:rFonts w:hint="eastAsia"/>
          <w:snapToGrid/>
        </w:rPr>
        <w:t>不适用于在非正式部门</w:t>
      </w:r>
      <w:r>
        <w:rPr>
          <w:rFonts w:hint="eastAsia"/>
          <w:snapToGrid/>
        </w:rPr>
        <w:t>(</w:t>
      </w:r>
      <w:r>
        <w:rPr>
          <w:rFonts w:hint="eastAsia"/>
          <w:snapToGrid/>
        </w:rPr>
        <w:t>例如农业、家庭服务</w:t>
      </w:r>
      <w:r>
        <w:rPr>
          <w:rFonts w:hint="eastAsia"/>
          <w:snapToGrid/>
        </w:rPr>
        <w:t>)</w:t>
      </w:r>
      <w:r>
        <w:rPr>
          <w:rFonts w:hint="eastAsia"/>
          <w:snapToGrid/>
        </w:rPr>
        <w:t>方面从事工作的儿童。</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182</w:t>
      </w:r>
      <w:r>
        <w:rPr>
          <w:rFonts w:ascii="Time New Roman" w:eastAsia="SimHei" w:hAnsi="Time New Roman" w:hint="eastAsia"/>
          <w:snapToGrid/>
        </w:rPr>
        <w:t xml:space="preserve">.  </w:t>
      </w:r>
      <w:r>
        <w:rPr>
          <w:rFonts w:ascii="Time New Roman" w:eastAsia="SimHei" w:hAnsi="Time New Roman" w:hint="eastAsia"/>
          <w:snapToGrid/>
        </w:rPr>
        <w:t>根据《公约》第</w:t>
      </w:r>
      <w:r>
        <w:rPr>
          <w:rFonts w:ascii="Time New Roman" w:eastAsia="SimHei" w:hAnsi="Time New Roman" w:hint="eastAsia"/>
          <w:b/>
          <w:snapToGrid/>
        </w:rPr>
        <w:t>32</w:t>
      </w:r>
      <w:r>
        <w:rPr>
          <w:rFonts w:ascii="Time New Roman" w:eastAsia="SimHei" w:hAnsi="Time New Roman" w:hint="eastAsia"/>
          <w:snapToGrid/>
        </w:rPr>
        <w:t>条，委员会建议缔约国：</w:t>
      </w:r>
    </w:p>
    <w:p w:rsidR="00000000" w:rsidRDefault="00000000">
      <w:pPr>
        <w:numPr>
          <w:ilvl w:val="0"/>
          <w:numId w:val="566"/>
        </w:numPr>
        <w:rPr>
          <w:rFonts w:ascii="Time New Roman" w:eastAsia="SimHei" w:hAnsi="Time New Roman" w:hint="eastAsia"/>
          <w:snapToGrid/>
        </w:rPr>
      </w:pPr>
      <w:r>
        <w:rPr>
          <w:rFonts w:ascii="Time New Roman" w:eastAsia="SimHei" w:hAnsi="Time New Roman" w:hint="eastAsia"/>
          <w:snapToGrid/>
        </w:rPr>
        <w:t>继续采取有效措施，制定出旨在制止童工现象的具体方案，禁止对儿童的剥削，尤其是非正式部门中剥削儿童的现象；</w:t>
      </w:r>
    </w:p>
    <w:p w:rsidR="00000000" w:rsidRDefault="00000000">
      <w:pPr>
        <w:numPr>
          <w:ilvl w:val="0"/>
          <w:numId w:val="566"/>
        </w:numPr>
        <w:rPr>
          <w:rFonts w:ascii="Time New Roman" w:eastAsia="SimHei" w:hAnsi="Time New Roman" w:hint="eastAsia"/>
          <w:snapToGrid/>
        </w:rPr>
      </w:pPr>
      <w:r>
        <w:rPr>
          <w:rFonts w:ascii="Time New Roman" w:eastAsia="SimHei" w:hAnsi="Time New Roman" w:hint="eastAsia"/>
          <w:snapToGrid/>
        </w:rPr>
        <w:t>拨出充分的人力和财力资源和展开培训，加强劳工市场，监督童工，包括非常规工作的程度；和</w:t>
      </w:r>
    </w:p>
    <w:p w:rsidR="00000000" w:rsidRDefault="00000000">
      <w:pPr>
        <w:numPr>
          <w:ilvl w:val="0"/>
          <w:numId w:val="566"/>
        </w:numPr>
        <w:spacing w:after="320"/>
        <w:rPr>
          <w:rFonts w:hint="eastAsia"/>
          <w:snapToGrid/>
        </w:rPr>
      </w:pPr>
      <w:r>
        <w:rPr>
          <w:rFonts w:ascii="Time New Roman" w:eastAsia="SimHei" w:hAnsi="Time New Roman" w:hint="eastAsia"/>
          <w:snapToGrid/>
        </w:rPr>
        <w:t>寻求劳工组织和联合国儿童基金会</w:t>
      </w:r>
      <w:r>
        <w:rPr>
          <w:rFonts w:ascii="Time New Roman" w:eastAsia="SimHei" w:hAnsi="Time New Roman" w:hint="eastAsia"/>
          <w:snapToGrid/>
        </w:rPr>
        <w:t>(</w:t>
      </w:r>
      <w:r>
        <w:rPr>
          <w:rFonts w:ascii="Time New Roman" w:eastAsia="SimHei" w:hAnsi="Time New Roman" w:hint="eastAsia"/>
          <w:snapToGrid/>
        </w:rPr>
        <w:t>儿童基金</w:t>
      </w:r>
      <w:r>
        <w:rPr>
          <w:rFonts w:ascii="Time New Roman" w:eastAsia="SimHei" w:hAnsi="Time New Roman" w:hint="eastAsia"/>
          <w:snapToGrid/>
        </w:rPr>
        <w:t>)</w:t>
      </w:r>
      <w:r>
        <w:rPr>
          <w:rFonts w:ascii="Time New Roman" w:eastAsia="SimHei" w:hAnsi="Time New Roman" w:hint="eastAsia"/>
          <w:snapToGrid/>
        </w:rPr>
        <w:t>的技术援助。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街头儿童</w:t>
      </w:r>
    </w:p>
    <w:p w:rsidR="00000000" w:rsidRDefault="00000000">
      <w:pPr>
        <w:rPr>
          <w:rFonts w:hint="eastAsia"/>
          <w:snapToGrid/>
        </w:rPr>
      </w:pPr>
      <w:r>
        <w:rPr>
          <w:rFonts w:hint="eastAsia"/>
          <w:snapToGrid/>
        </w:rPr>
        <w:tab/>
      </w:r>
      <w:r>
        <w:rPr>
          <w:snapToGrid/>
        </w:rPr>
        <w:t>183</w:t>
      </w:r>
      <w:r>
        <w:rPr>
          <w:rFonts w:hint="eastAsia"/>
          <w:snapToGrid/>
        </w:rPr>
        <w:t xml:space="preserve">.  </w:t>
      </w:r>
      <w:r>
        <w:rPr>
          <w:rFonts w:hint="eastAsia"/>
          <w:snapToGrid/>
        </w:rPr>
        <w:t>委员会注意到</w:t>
      </w:r>
      <w:r>
        <w:rPr>
          <w:rFonts w:hint="eastAsia"/>
          <w:snapToGrid/>
        </w:rPr>
        <w:t>2001</w:t>
      </w:r>
      <w:r>
        <w:rPr>
          <w:rFonts w:hint="eastAsia"/>
          <w:snapToGrid/>
        </w:rPr>
        <w:t>年的研究结果阐明，由于诸如恶劣的住房、失业和贫困等社会经济问题，以及家庭暴力和虐待等家庭问题，使儿童沦为街头儿童，而委员会关切地感到，这些街头儿童现象的根源未得到全面处置。此外，委员会关切地感到，街头儿童获得充分营养、衣物、住房、社会和保健服务以及受教育的机会有限，而且他们易遭到经济和色情剥削。</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184</w:t>
      </w:r>
      <w:r>
        <w:rPr>
          <w:rFonts w:ascii="Time New Roman" w:eastAsia="SimHei" w:hAnsi="Time New Roman" w:hint="eastAsia"/>
          <w:snapToGrid/>
        </w:rPr>
        <w:t xml:space="preserve">.  </w:t>
      </w:r>
      <w:r>
        <w:rPr>
          <w:rFonts w:ascii="Time New Roman" w:eastAsia="SimHei" w:hAnsi="Time New Roman" w:hint="eastAsia"/>
          <w:snapToGrid/>
        </w:rPr>
        <w:t>委员会建议缔约国采取有效措施以便：</w:t>
      </w:r>
    </w:p>
    <w:p w:rsidR="00000000" w:rsidRDefault="00000000">
      <w:pPr>
        <w:numPr>
          <w:ilvl w:val="0"/>
          <w:numId w:val="567"/>
        </w:numPr>
        <w:rPr>
          <w:rFonts w:ascii="Time New Roman" w:eastAsia="SimHei" w:hAnsi="Time New Roman" w:hint="eastAsia"/>
          <w:snapToGrid/>
        </w:rPr>
      </w:pPr>
      <w:r>
        <w:rPr>
          <w:rFonts w:ascii="Time New Roman" w:eastAsia="SimHei" w:hAnsi="Time New Roman" w:hint="eastAsia"/>
          <w:snapToGrid/>
        </w:rPr>
        <w:t>制定和执行由街头儿童本人、非政府组织和其他相关专业人员积极参与的综合性战略，以消除街头儿童现象的根源，旨在减少和防止这种现象；</w:t>
      </w:r>
    </w:p>
    <w:p w:rsidR="00000000" w:rsidRDefault="00000000">
      <w:pPr>
        <w:numPr>
          <w:ilvl w:val="0"/>
          <w:numId w:val="567"/>
        </w:numPr>
        <w:rPr>
          <w:rFonts w:ascii="Time New Roman" w:eastAsia="SimHei" w:hAnsi="Time New Roman" w:hint="eastAsia"/>
          <w:snapToGrid/>
        </w:rPr>
      </w:pPr>
      <w:r>
        <w:rPr>
          <w:rFonts w:ascii="Time New Roman" w:eastAsia="SimHei" w:hAnsi="Time New Roman" w:hint="eastAsia"/>
          <w:snapToGrid/>
        </w:rPr>
        <w:t>增进和便利街头儿童与其家人的团圆，只要这种团圆符合儿童的最高利益；</w:t>
      </w:r>
    </w:p>
    <w:p w:rsidR="00000000" w:rsidRDefault="00000000">
      <w:pPr>
        <w:numPr>
          <w:ilvl w:val="0"/>
          <w:numId w:val="567"/>
        </w:numPr>
        <w:rPr>
          <w:rFonts w:ascii="Time New Roman" w:eastAsia="SimHei" w:hAnsi="Time New Roman" w:hint="eastAsia"/>
          <w:snapToGrid/>
        </w:rPr>
      </w:pPr>
      <w:r>
        <w:rPr>
          <w:rFonts w:ascii="Time New Roman" w:eastAsia="SimHei" w:hAnsi="Time New Roman" w:hint="eastAsia"/>
          <w:snapToGrid/>
        </w:rPr>
        <w:t>通过经培训的街头咨询人员深入开展街头儿童工作，提供充分的营养、衣物和住所，社会和保健服务，以及包括职业和终身技能培训在内的教育机会，以支持街头儿童的充分发展，并为他们提供充分的保护、援助和康复及社会重新融合服务；和</w:t>
      </w:r>
    </w:p>
    <w:p w:rsidR="00000000" w:rsidRDefault="00000000">
      <w:pPr>
        <w:numPr>
          <w:ilvl w:val="0"/>
          <w:numId w:val="567"/>
        </w:numPr>
        <w:spacing w:after="320"/>
        <w:rPr>
          <w:rFonts w:hint="eastAsia"/>
          <w:snapToGrid/>
        </w:rPr>
      </w:pPr>
      <w:r>
        <w:rPr>
          <w:rFonts w:ascii="Time New Roman" w:eastAsia="SimHei" w:hAnsi="Time New Roman" w:hint="eastAsia"/>
          <w:snapToGrid/>
        </w:rPr>
        <w:t>与从事同街头儿童相关和街头儿童事务的非政府组织进行合作和给予支持，并继续开展与联合国儿童基金会的合作。</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色情剥削和贩运</w:t>
      </w:r>
    </w:p>
    <w:p w:rsidR="00000000" w:rsidRDefault="00000000">
      <w:pPr>
        <w:rPr>
          <w:rFonts w:hint="eastAsia"/>
          <w:snapToGrid/>
        </w:rPr>
      </w:pPr>
      <w:r>
        <w:rPr>
          <w:rFonts w:hint="eastAsia"/>
          <w:snapToGrid/>
        </w:rPr>
        <w:tab/>
      </w:r>
      <w:r>
        <w:rPr>
          <w:snapToGrid/>
        </w:rPr>
        <w:t>185</w:t>
      </w:r>
      <w:r>
        <w:rPr>
          <w:rFonts w:hint="eastAsia"/>
          <w:snapToGrid/>
        </w:rPr>
        <w:t xml:space="preserve">.  </w:t>
      </w:r>
      <w:r>
        <w:rPr>
          <w:rFonts w:hint="eastAsia"/>
          <w:snapToGrid/>
        </w:rPr>
        <w:t>委员会深为关切地表示，有资料表明儿童卖淫现象增长，不仅女孩，而且充当小贩，递送者或家庭佣人的男孩也尤其易遭色情剥削。委员会还关切地注意到贩运儿童和阿尔及利亚成为非洲与西欧之间贩运中转站的报告。委员会深为遗憾地感到，尚未确立保护儿童免遭贩运的具体法律框架，而且未采取充分措施预防和消除这种现象。缺乏贩运情况的统计数据和儿童受害者无法得到充分的康复和社会重新融合，是令人严重关注的根源。</w:t>
      </w:r>
    </w:p>
    <w:p w:rsidR="00000000" w:rsidRDefault="00000000">
      <w:pPr>
        <w:rPr>
          <w:rFonts w:ascii="Time New Roman" w:eastAsia="SimHei" w:hAnsi="Time New Roman" w:hint="eastAsia"/>
          <w:snapToGrid/>
        </w:rPr>
      </w:pPr>
      <w:r>
        <w:rPr>
          <w:rFonts w:hint="eastAsia"/>
          <w:snapToGrid/>
        </w:rPr>
        <w:tab/>
      </w:r>
      <w:r>
        <w:rPr>
          <w:snapToGrid/>
        </w:rPr>
        <w:t>186</w:t>
      </w:r>
      <w:r>
        <w:rPr>
          <w:rFonts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34</w:t>
      </w:r>
      <w:r>
        <w:rPr>
          <w:rFonts w:ascii="Time New Roman" w:eastAsia="SimHei" w:hAnsi="Time New Roman" w:hint="eastAsia"/>
          <w:snapToGrid/>
        </w:rPr>
        <w:t>条、第</w:t>
      </w:r>
      <w:r>
        <w:rPr>
          <w:rFonts w:ascii="Time New Roman" w:eastAsia="SimHei" w:hAnsi="Time New Roman" w:hint="eastAsia"/>
          <w:b/>
          <w:snapToGrid/>
        </w:rPr>
        <w:t>35</w:t>
      </w:r>
      <w:r>
        <w:rPr>
          <w:rFonts w:ascii="Time New Roman" w:eastAsia="SimHei" w:hAnsi="Time New Roman" w:hint="eastAsia"/>
          <w:snapToGrid/>
        </w:rPr>
        <w:t>条及其他相关条款，委员会建议紧迫地采取各项措施：</w:t>
      </w:r>
    </w:p>
    <w:p w:rsidR="00000000" w:rsidRDefault="00000000">
      <w:pPr>
        <w:numPr>
          <w:ilvl w:val="0"/>
          <w:numId w:val="568"/>
        </w:numPr>
        <w:rPr>
          <w:rFonts w:ascii="Time New Roman" w:eastAsia="SimHei" w:hAnsi="Time New Roman" w:hint="eastAsia"/>
          <w:snapToGrid/>
        </w:rPr>
      </w:pPr>
      <w:r>
        <w:rPr>
          <w:rFonts w:ascii="Time New Roman" w:eastAsia="SimHei" w:hAnsi="Time New Roman" w:hint="eastAsia"/>
          <w:snapToGrid/>
        </w:rPr>
        <w:t>制定具体法律框架防止和保护儿童免遭出于色情和其他剥削目的的贩运，并依照《联合国打击跨国有组织犯罪公约关于预防、禁止和惩治贩运人口特别是妇女和儿童行为的补充议定书》的定义，将“贩运”列为国内法界定的一项具体罪行；</w:t>
      </w:r>
    </w:p>
    <w:p w:rsidR="00000000" w:rsidRDefault="00000000">
      <w:pPr>
        <w:numPr>
          <w:ilvl w:val="0"/>
          <w:numId w:val="568"/>
        </w:numPr>
        <w:rPr>
          <w:rFonts w:ascii="Time New Roman" w:eastAsia="SimHei" w:hAnsi="Time New Roman" w:hint="eastAsia"/>
          <w:snapToGrid/>
        </w:rPr>
      </w:pPr>
      <w:r>
        <w:rPr>
          <w:rFonts w:ascii="Time New Roman" w:eastAsia="SimHei" w:hAnsi="Time New Roman" w:hint="eastAsia"/>
          <w:snapToGrid/>
        </w:rPr>
        <w:t>收集贩运儿童和对儿童色情剥削的有关数据，并确保所有数据和指数用于制订、监测和评估各项政策、方案和项目；</w:t>
      </w:r>
    </w:p>
    <w:p w:rsidR="00000000" w:rsidRDefault="00000000">
      <w:pPr>
        <w:numPr>
          <w:ilvl w:val="0"/>
          <w:numId w:val="568"/>
        </w:numPr>
        <w:rPr>
          <w:rFonts w:ascii="Time New Roman" w:eastAsia="SimHei" w:hAnsi="Time New Roman" w:hint="eastAsia"/>
          <w:snapToGrid/>
        </w:rPr>
      </w:pPr>
      <w:r>
        <w:rPr>
          <w:rFonts w:ascii="Time New Roman" w:eastAsia="SimHei" w:hAnsi="Time New Roman" w:hint="eastAsia"/>
          <w:snapToGrid/>
        </w:rPr>
        <w:t>确保对所有色情剥削和贩运案件展开调查，并按照应有的法律程序，对罪犯提出起诉、定罪和惩治；</w:t>
      </w:r>
    </w:p>
    <w:p w:rsidR="00000000" w:rsidRDefault="00000000">
      <w:pPr>
        <w:numPr>
          <w:ilvl w:val="0"/>
          <w:numId w:val="568"/>
        </w:numPr>
        <w:rPr>
          <w:rFonts w:ascii="Time New Roman" w:eastAsia="SimHei" w:hAnsi="Time New Roman" w:hint="eastAsia"/>
          <w:snapToGrid/>
        </w:rPr>
      </w:pPr>
      <w:r>
        <w:rPr>
          <w:rFonts w:ascii="Time New Roman" w:eastAsia="SimHei" w:hAnsi="Time New Roman" w:hint="eastAsia"/>
          <w:snapToGrid/>
        </w:rPr>
        <w:t>确保蒙受色情剥削和贩运受害者不被列为罪犯，并为他们提供充分的康复和社会重新融合服务和方案；</w:t>
      </w:r>
    </w:p>
    <w:p w:rsidR="00000000" w:rsidRDefault="00000000">
      <w:pPr>
        <w:widowControl w:val="0"/>
        <w:numPr>
          <w:ilvl w:val="0"/>
          <w:numId w:val="568"/>
        </w:numPr>
        <w:rPr>
          <w:rFonts w:ascii="Time New Roman" w:eastAsia="SimHei" w:hAnsi="Time New Roman" w:hint="eastAsia"/>
          <w:snapToGrid/>
        </w:rPr>
      </w:pPr>
      <w:r>
        <w:rPr>
          <w:rFonts w:ascii="Time New Roman" w:eastAsia="SimHei" w:hAnsi="Time New Roman" w:hint="eastAsia"/>
          <w:snapToGrid/>
        </w:rPr>
        <w:t>寻求与起源国和过境国建立预防买卖和贩运儿童的双边和多边协议及合作方案；</w:t>
      </w:r>
    </w:p>
    <w:p w:rsidR="00000000" w:rsidRDefault="00000000">
      <w:pPr>
        <w:numPr>
          <w:ilvl w:val="0"/>
          <w:numId w:val="568"/>
        </w:numPr>
        <w:rPr>
          <w:rFonts w:ascii="Time New Roman" w:eastAsia="SimHei" w:hAnsi="Time New Roman" w:hint="eastAsia"/>
          <w:snapToGrid/>
        </w:rPr>
      </w:pPr>
      <w:r>
        <w:rPr>
          <w:rFonts w:ascii="Time New Roman" w:eastAsia="SimHei" w:hAnsi="Time New Roman" w:hint="eastAsia"/>
          <w:snapToGrid/>
        </w:rPr>
        <w:t>提高公众意识认清贩运儿童的风险并培训从事与儿童相关和儿童事务的专业人员及广大公众抵制贩运儿童现象；</w:t>
      </w:r>
    </w:p>
    <w:p w:rsidR="00000000" w:rsidRDefault="00000000">
      <w:pPr>
        <w:numPr>
          <w:ilvl w:val="0"/>
          <w:numId w:val="568"/>
        </w:numPr>
        <w:rPr>
          <w:rFonts w:ascii="Time New Roman" w:eastAsia="SimHei" w:hAnsi="Time New Roman" w:hint="eastAsia"/>
          <w:snapToGrid/>
        </w:rPr>
      </w:pPr>
      <w:r>
        <w:rPr>
          <w:rFonts w:ascii="Time New Roman" w:eastAsia="SimHei" w:hAnsi="Time New Roman" w:hint="eastAsia"/>
          <w:snapToGrid/>
        </w:rPr>
        <w:t>根据</w:t>
      </w:r>
      <w:r>
        <w:rPr>
          <w:rFonts w:ascii="Time New Roman" w:eastAsia="SimHei" w:hAnsi="Time New Roman" w:hint="eastAsia"/>
          <w:b/>
          <w:snapToGrid/>
        </w:rPr>
        <w:t>1996</w:t>
      </w:r>
      <w:r>
        <w:rPr>
          <w:rFonts w:ascii="Time New Roman" w:eastAsia="SimHei" w:hAnsi="Time New Roman" w:hint="eastAsia"/>
          <w:snapToGrid/>
        </w:rPr>
        <w:t>和</w:t>
      </w:r>
      <w:r>
        <w:rPr>
          <w:rFonts w:ascii="Time New Roman" w:eastAsia="SimHei" w:hAnsi="Time New Roman" w:hint="eastAsia"/>
          <w:b/>
          <w:snapToGrid/>
        </w:rPr>
        <w:t>2001</w:t>
      </w:r>
      <w:r>
        <w:rPr>
          <w:rFonts w:ascii="Time New Roman" w:eastAsia="SimHei" w:hAnsi="Time New Roman" w:hint="eastAsia"/>
          <w:snapToGrid/>
        </w:rPr>
        <w:t>年禁止对儿童商业色情剥削世界大会通过的《宣言》和《行动议程》以及《全球承诺》，为此领域拨出充分的人力和财力资源；和</w:t>
      </w:r>
    </w:p>
    <w:p w:rsidR="00000000" w:rsidRDefault="00000000">
      <w:pPr>
        <w:numPr>
          <w:ilvl w:val="0"/>
          <w:numId w:val="568"/>
        </w:numPr>
        <w:spacing w:after="320"/>
        <w:rPr>
          <w:rFonts w:hint="eastAsia"/>
          <w:snapToGrid/>
        </w:rPr>
      </w:pPr>
      <w:r>
        <w:rPr>
          <w:rFonts w:ascii="Time New Roman" w:eastAsia="SimHei" w:hAnsi="Time New Roman" w:hint="eastAsia"/>
          <w:snapToGrid/>
        </w:rPr>
        <w:t>寻求与联合国移徒组织和非政府组织等方面的合作。</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少年司法</w:t>
      </w:r>
    </w:p>
    <w:p w:rsidR="00000000" w:rsidRDefault="00000000">
      <w:pPr>
        <w:rPr>
          <w:rFonts w:hint="eastAsia"/>
          <w:snapToGrid/>
        </w:rPr>
      </w:pPr>
      <w:r>
        <w:rPr>
          <w:rFonts w:hint="eastAsia"/>
          <w:snapToGrid/>
        </w:rPr>
        <w:tab/>
      </w:r>
      <w:r>
        <w:rPr>
          <w:snapToGrid/>
        </w:rPr>
        <w:t>187</w:t>
      </w:r>
      <w:r>
        <w:rPr>
          <w:rFonts w:hint="eastAsia"/>
          <w:snapToGrid/>
        </w:rPr>
        <w:t xml:space="preserve">.  </w:t>
      </w:r>
      <w:r>
        <w:rPr>
          <w:rFonts w:hint="eastAsia"/>
          <w:snapToGrid/>
        </w:rPr>
        <w:t>委员会欢迎联合国儿童基金会与全国法官学院结成合作伙伴关系，目的在于将对儿童权利和少年司法国际标准的实践和理解融入阿尔及利亚法律体制。委员会赞赏缔约国致力于改善对少年司法的实施，例如，建立起了对</w:t>
      </w:r>
      <w:r>
        <w:rPr>
          <w:rFonts w:hint="eastAsia"/>
          <w:snapToGrid/>
        </w:rPr>
        <w:t>18</w:t>
      </w:r>
      <w:r>
        <w:rPr>
          <w:rFonts w:hint="eastAsia"/>
          <w:snapToGrid/>
        </w:rPr>
        <w:t>岁以下者的特别程序，包括特设少年事务庭。然而，对于年仅</w:t>
      </w:r>
      <w:r>
        <w:rPr>
          <w:rFonts w:hint="eastAsia"/>
          <w:snapToGrid/>
        </w:rPr>
        <w:t>13</w:t>
      </w:r>
      <w:r>
        <w:rPr>
          <w:rFonts w:hint="eastAsia"/>
          <w:snapToGrid/>
        </w:rPr>
        <w:t>岁的青少年可被判处</w:t>
      </w:r>
      <w:r>
        <w:rPr>
          <w:rFonts w:hint="eastAsia"/>
          <w:snapToGrid/>
        </w:rPr>
        <w:t>10</w:t>
      </w:r>
      <w:r>
        <w:rPr>
          <w:rFonts w:hint="eastAsia"/>
          <w:snapToGrid/>
        </w:rPr>
        <w:t>至</w:t>
      </w:r>
      <w:r>
        <w:rPr>
          <w:rFonts w:hint="eastAsia"/>
          <w:snapToGrid/>
        </w:rPr>
        <w:t>20</w:t>
      </w:r>
      <w:r>
        <w:rPr>
          <w:rFonts w:hint="eastAsia"/>
          <w:snapToGrid/>
        </w:rPr>
        <w:t>年的监禁，委员会深感关切。此外，缺乏专职少年法官和经系统培训的专业人员，少年羁押设施收容能力有限而且条件差，监禁期间可诉诸的申诉机制以及获释之后的康复和社会重新融合服务有限，均是引起关注的根源。</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188</w:t>
      </w:r>
      <w:r>
        <w:rPr>
          <w:rFonts w:ascii="Time New Roman" w:eastAsia="SimHei" w:hAnsi="Time New Roman" w:hint="eastAsia"/>
          <w:snapToGrid/>
        </w:rPr>
        <w:t xml:space="preserve">.  </w:t>
      </w:r>
      <w:r>
        <w:rPr>
          <w:rFonts w:ascii="Time New Roman" w:eastAsia="SimHei" w:hAnsi="Time New Roman" w:hint="eastAsia"/>
          <w:snapToGrid/>
        </w:rPr>
        <w:t>委员会建议缔约国继续加强努力，在考虑到委员会有关少年司法一般性讨论日通过的建议</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46</w:t>
      </w:r>
      <w:r>
        <w:rPr>
          <w:rFonts w:ascii="Time New Roman" w:eastAsia="SimHei" w:hAnsi="Time New Roman" w:hint="eastAsia"/>
          <w:b/>
          <w:snapToGrid/>
        </w:rPr>
        <w:t>，</w:t>
      </w:r>
      <w:r>
        <w:rPr>
          <w:rFonts w:ascii="Time New Roman" w:eastAsia="SimHei" w:hAnsi="Time New Roman" w:hint="eastAsia"/>
          <w:snapToGrid/>
        </w:rPr>
        <w:t>第</w:t>
      </w:r>
      <w:r>
        <w:rPr>
          <w:rFonts w:ascii="Time New Roman" w:eastAsia="SimHei" w:hAnsi="Time New Roman" w:hint="eastAsia"/>
          <w:b/>
          <w:snapToGrid/>
        </w:rPr>
        <w:t>203</w:t>
      </w:r>
      <w:r>
        <w:rPr>
          <w:rFonts w:ascii="Time New Roman" w:eastAsia="SimHei" w:hAnsi="Time New Roman" w:hint="eastAsia"/>
          <w:snapToGrid/>
        </w:rPr>
        <w:t>-</w:t>
      </w:r>
      <w:r>
        <w:rPr>
          <w:rFonts w:ascii="Time New Roman" w:eastAsia="SimHei" w:hAnsi="Time New Roman" w:hint="eastAsia"/>
          <w:b/>
          <w:snapToGrid/>
        </w:rPr>
        <w:t>238</w:t>
      </w:r>
      <w:r>
        <w:rPr>
          <w:rFonts w:ascii="Time New Roman" w:eastAsia="SimHei" w:hAnsi="Time New Roman" w:hint="eastAsia"/>
          <w:snapToGrid/>
        </w:rPr>
        <w:t>段</w:t>
      </w:r>
      <w:r>
        <w:rPr>
          <w:rFonts w:ascii="Time New Roman" w:eastAsia="SimHei" w:hAnsi="Time New Roman" w:hint="eastAsia"/>
          <w:snapToGrid/>
        </w:rPr>
        <w:t>)</w:t>
      </w:r>
      <w:r>
        <w:rPr>
          <w:rFonts w:ascii="Time New Roman" w:eastAsia="SimHei" w:hAnsi="Time New Roman" w:hint="eastAsia"/>
          <w:snapToGrid/>
        </w:rPr>
        <w:t>情况下，确保充分实施《公约》第</w:t>
      </w:r>
      <w:r>
        <w:rPr>
          <w:rFonts w:ascii="Time New Roman" w:eastAsia="SimHei" w:hAnsi="Time New Roman" w:hint="eastAsia"/>
          <w:b/>
          <w:snapToGrid/>
        </w:rPr>
        <w:t>37</w:t>
      </w:r>
      <w:r>
        <w:rPr>
          <w:rFonts w:ascii="Time New Roman" w:eastAsia="SimHei" w:hAnsi="Time New Roman" w:hint="eastAsia"/>
          <w:snapToGrid/>
        </w:rPr>
        <w:t>、</w:t>
      </w:r>
      <w:r>
        <w:rPr>
          <w:rFonts w:ascii="Time New Roman" w:eastAsia="SimHei" w:hAnsi="Time New Roman" w:hint="eastAsia"/>
          <w:b/>
          <w:snapToGrid/>
        </w:rPr>
        <w:t>40</w:t>
      </w:r>
      <w:r>
        <w:rPr>
          <w:rFonts w:ascii="Time New Roman" w:eastAsia="SimHei" w:hAnsi="Time New Roman" w:hint="eastAsia"/>
          <w:snapToGrid/>
        </w:rPr>
        <w:t>和</w:t>
      </w:r>
      <w:r>
        <w:rPr>
          <w:rFonts w:ascii="Time New Roman" w:eastAsia="SimHei" w:hAnsi="Time New Roman" w:hint="eastAsia"/>
          <w:b/>
          <w:snapToGrid/>
        </w:rPr>
        <w:t>39</w:t>
      </w:r>
      <w:r>
        <w:rPr>
          <w:rFonts w:ascii="Time New Roman" w:eastAsia="SimHei" w:hAnsi="Time New Roman" w:hint="eastAsia"/>
          <w:snapToGrid/>
        </w:rPr>
        <w:t>段具体规定的少年司法标准及这一领域的其他一些国际标准，诸如《联合国少年司法最低限度标准规则》</w:t>
      </w:r>
      <w:r>
        <w:rPr>
          <w:rFonts w:ascii="Time New Roman" w:eastAsia="SimHei" w:hAnsi="Time New Roman" w:hint="eastAsia"/>
          <w:snapToGrid/>
        </w:rPr>
        <w:t>(</w:t>
      </w:r>
      <w:r>
        <w:rPr>
          <w:rFonts w:ascii="Time New Roman" w:eastAsia="SimHei" w:hAnsi="Time New Roman" w:hint="eastAsia"/>
          <w:snapToGrid/>
        </w:rPr>
        <w:t>《北京规定》</w:t>
      </w:r>
      <w:r>
        <w:rPr>
          <w:rFonts w:ascii="Time New Roman" w:eastAsia="SimHei" w:hAnsi="Time New Roman" w:hint="eastAsia"/>
          <w:snapToGrid/>
        </w:rPr>
        <w:t>)</w:t>
      </w:r>
      <w:r>
        <w:rPr>
          <w:rFonts w:ascii="Time New Roman" w:eastAsia="SimHei" w:hAnsi="Time New Roman" w:hint="eastAsia"/>
          <w:snapToGrid/>
        </w:rPr>
        <w:t>、《联合国预防少年犯罪准则》</w:t>
      </w:r>
      <w:r>
        <w:rPr>
          <w:rFonts w:ascii="Time New Roman" w:eastAsia="SimHei" w:hAnsi="Time New Roman" w:hint="eastAsia"/>
          <w:snapToGrid/>
        </w:rPr>
        <w:t>(</w:t>
      </w:r>
      <w:r>
        <w:rPr>
          <w:rFonts w:ascii="Time New Roman" w:eastAsia="SimHei" w:hAnsi="Time New Roman" w:hint="eastAsia"/>
          <w:snapToGrid/>
        </w:rPr>
        <w:t>《利雅得准则》</w:t>
      </w:r>
      <w:r>
        <w:rPr>
          <w:rFonts w:ascii="Time New Roman" w:eastAsia="SimHei" w:hAnsi="Time New Roman" w:hint="eastAsia"/>
          <w:snapToGrid/>
        </w:rPr>
        <w:t>)</w:t>
      </w:r>
      <w:r>
        <w:rPr>
          <w:rFonts w:ascii="Time New Roman" w:eastAsia="SimHei" w:hAnsi="Time New Roman" w:hint="eastAsia"/>
          <w:snapToGrid/>
        </w:rPr>
        <w:t>、《联合国保护被剥夺自由少年的规则》。</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189</w:t>
      </w:r>
      <w:r>
        <w:rPr>
          <w:rFonts w:ascii="Time New Roman" w:eastAsia="SimHei" w:hAnsi="Time New Roman" w:hint="eastAsia"/>
          <w:snapToGrid/>
        </w:rPr>
        <w:t xml:space="preserve">.  </w:t>
      </w:r>
      <w:r>
        <w:rPr>
          <w:rFonts w:ascii="Time New Roman" w:eastAsia="SimHei" w:hAnsi="Time New Roman" w:hint="eastAsia"/>
          <w:snapToGrid/>
        </w:rPr>
        <w:t>委员会具体建议缔约国：</w:t>
      </w:r>
    </w:p>
    <w:p w:rsidR="00000000" w:rsidRDefault="00000000">
      <w:pPr>
        <w:numPr>
          <w:ilvl w:val="0"/>
          <w:numId w:val="569"/>
        </w:numPr>
        <w:rPr>
          <w:rFonts w:ascii="Time New Roman" w:eastAsia="SimHei" w:hAnsi="Time New Roman" w:hint="eastAsia"/>
          <w:snapToGrid/>
        </w:rPr>
      </w:pPr>
      <w:r>
        <w:rPr>
          <w:rFonts w:ascii="Time New Roman" w:eastAsia="SimHei" w:hAnsi="Time New Roman" w:hint="eastAsia"/>
          <w:snapToGrid/>
        </w:rPr>
        <w:t>制定和实施一项替代性措施的综合体制，诸如社区服役令和追溯性的司法干预，以确保剥夺自由只限于作为最后才采用的措施；</w:t>
      </w:r>
    </w:p>
    <w:p w:rsidR="00000000" w:rsidRDefault="00000000">
      <w:pPr>
        <w:numPr>
          <w:ilvl w:val="0"/>
          <w:numId w:val="569"/>
        </w:numPr>
        <w:rPr>
          <w:rFonts w:ascii="Time New Roman" w:eastAsia="SimHei" w:hAnsi="Time New Roman" w:hint="eastAsia"/>
          <w:snapToGrid/>
        </w:rPr>
      </w:pPr>
      <w:r>
        <w:rPr>
          <w:rFonts w:ascii="Time New Roman" w:eastAsia="SimHei" w:hAnsi="Time New Roman" w:hint="eastAsia"/>
          <w:snapToGrid/>
        </w:rPr>
        <w:t>采取必要措施，例如缓刑和提前释放的可能性，以确保被剥夺自由只限于尽可能短的期限；</w:t>
      </w:r>
    </w:p>
    <w:p w:rsidR="00000000" w:rsidRDefault="00000000">
      <w:pPr>
        <w:numPr>
          <w:ilvl w:val="0"/>
          <w:numId w:val="569"/>
        </w:numPr>
        <w:rPr>
          <w:rFonts w:ascii="Time New Roman" w:eastAsia="SimHei" w:hAnsi="Time New Roman" w:hint="eastAsia"/>
          <w:snapToGrid/>
        </w:rPr>
      </w:pPr>
      <w:r>
        <w:rPr>
          <w:rFonts w:ascii="Time New Roman" w:eastAsia="SimHei" w:hAnsi="Time New Roman" w:hint="eastAsia"/>
          <w:snapToGrid/>
        </w:rPr>
        <w:t>修改目前针对</w:t>
      </w:r>
      <w:r>
        <w:rPr>
          <w:rFonts w:ascii="Time New Roman" w:eastAsia="SimHei" w:hAnsi="Time New Roman" w:hint="eastAsia"/>
          <w:b/>
          <w:snapToGrid/>
        </w:rPr>
        <w:t>13</w:t>
      </w:r>
      <w:r>
        <w:rPr>
          <w:rFonts w:ascii="Time New Roman" w:eastAsia="SimHei" w:hAnsi="Time New Roman" w:hint="eastAsia"/>
          <w:snapToGrid/>
        </w:rPr>
        <w:t>至</w:t>
      </w:r>
      <w:r>
        <w:rPr>
          <w:rFonts w:ascii="Time New Roman" w:eastAsia="SimHei" w:hAnsi="Time New Roman" w:hint="eastAsia"/>
          <w:b/>
          <w:snapToGrid/>
        </w:rPr>
        <w:t>18</w:t>
      </w:r>
      <w:r>
        <w:rPr>
          <w:rFonts w:ascii="Time New Roman" w:eastAsia="SimHei" w:hAnsi="Time New Roman" w:hint="eastAsia"/>
          <w:snapToGrid/>
        </w:rPr>
        <w:t>岁儿童实行监禁的相关条款，压缩目前最长的监禁限期，以确保尽可能地缩短剥夺自由的期限；</w:t>
      </w:r>
    </w:p>
    <w:p w:rsidR="00000000" w:rsidRDefault="00000000">
      <w:pPr>
        <w:numPr>
          <w:ilvl w:val="0"/>
          <w:numId w:val="569"/>
        </w:numPr>
        <w:rPr>
          <w:rFonts w:ascii="Time New Roman" w:eastAsia="SimHei" w:hAnsi="Time New Roman" w:hint="eastAsia"/>
          <w:snapToGrid/>
        </w:rPr>
      </w:pPr>
      <w:r>
        <w:rPr>
          <w:rFonts w:ascii="Time New Roman" w:eastAsia="SimHei" w:hAnsi="Time New Roman" w:hint="eastAsia"/>
          <w:snapToGrid/>
        </w:rPr>
        <w:t>具体通过对各专业人员的系统性培训，继续增强专设从事少年事务法庭的质量并培养出专职法官、警官和检察官；</w:t>
      </w:r>
    </w:p>
    <w:p w:rsidR="00000000" w:rsidRDefault="00000000">
      <w:pPr>
        <w:numPr>
          <w:ilvl w:val="0"/>
          <w:numId w:val="569"/>
        </w:numPr>
        <w:rPr>
          <w:rFonts w:ascii="Time New Roman" w:eastAsia="SimHei" w:hAnsi="Time New Roman" w:hint="eastAsia"/>
          <w:snapToGrid/>
        </w:rPr>
      </w:pPr>
      <w:r>
        <w:rPr>
          <w:rFonts w:ascii="Time New Roman" w:eastAsia="SimHei" w:hAnsi="Time New Roman" w:hint="eastAsia"/>
          <w:snapToGrid/>
        </w:rPr>
        <w:t>确保</w:t>
      </w:r>
      <w:r>
        <w:rPr>
          <w:rFonts w:ascii="Time New Roman" w:eastAsia="SimHei" w:hAnsi="Time New Roman" w:hint="eastAsia"/>
          <w:b/>
          <w:snapToGrid/>
        </w:rPr>
        <w:t>18</w:t>
      </w:r>
      <w:r>
        <w:rPr>
          <w:rFonts w:ascii="Time New Roman" w:eastAsia="SimHei" w:hAnsi="Time New Roman" w:hint="eastAsia"/>
          <w:snapToGrid/>
        </w:rPr>
        <w:t>岁以下者可获得法律援助并诉诸于独立且有效的申诉机制；和</w:t>
      </w:r>
    </w:p>
    <w:p w:rsidR="00000000" w:rsidRDefault="00000000">
      <w:pPr>
        <w:numPr>
          <w:ilvl w:val="0"/>
          <w:numId w:val="569"/>
        </w:numPr>
        <w:spacing w:after="240"/>
        <w:rPr>
          <w:rFonts w:hint="eastAsia"/>
          <w:snapToGrid/>
        </w:rPr>
      </w:pPr>
      <w:r>
        <w:rPr>
          <w:rFonts w:ascii="Time New Roman" w:eastAsia="SimHei" w:hAnsi="Time New Roman" w:hint="eastAsia"/>
          <w:snapToGrid/>
        </w:rPr>
        <w:t>寻求毒品和犯罪问题办事处、联合国人权事务高级专员办事处和联合国儿童基金会等方面的技术援助和其他方面的合作。</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属于少数人的儿童</w:t>
      </w:r>
    </w:p>
    <w:p w:rsidR="00000000" w:rsidRDefault="00000000">
      <w:pPr>
        <w:rPr>
          <w:rFonts w:hint="eastAsia"/>
          <w:snapToGrid/>
        </w:rPr>
      </w:pPr>
      <w:r>
        <w:rPr>
          <w:rFonts w:hint="eastAsia"/>
          <w:snapToGrid/>
        </w:rPr>
        <w:tab/>
      </w:r>
      <w:r>
        <w:rPr>
          <w:snapToGrid/>
        </w:rPr>
        <w:t>190</w:t>
      </w:r>
      <w:r>
        <w:rPr>
          <w:rFonts w:hint="eastAsia"/>
          <w:snapToGrid/>
        </w:rPr>
        <w:t xml:space="preserve">.  </w:t>
      </w:r>
      <w:r>
        <w:rPr>
          <w:rFonts w:hint="eastAsia"/>
          <w:snapToGrid/>
        </w:rPr>
        <w:t>委员会遗憾地感到，定期报告未提供资料阐述缔约国如何履行《公约》第</w:t>
      </w:r>
      <w:r>
        <w:rPr>
          <w:rFonts w:hint="eastAsia"/>
          <w:snapToGrid/>
        </w:rPr>
        <w:t>30</w:t>
      </w:r>
      <w:r>
        <w:rPr>
          <w:rFonts w:hint="eastAsia"/>
          <w:snapToGrid/>
        </w:rPr>
        <w:t>条规定保障属于少数人的儿童的权利。委员会注意到，根据阿尔及利亚宪法，阿尔及利亚身份是以伊斯兰、阿拉伯和</w:t>
      </w:r>
      <w:r>
        <w:rPr>
          <w:snapToGrid/>
        </w:rPr>
        <w:t>Amazigh</w:t>
      </w:r>
      <w:r>
        <w:rPr>
          <w:rFonts w:hint="eastAsia"/>
          <w:snapToGrid/>
        </w:rPr>
        <w:t>依据确实的。然而，委员会关切地感到，现行国内法律和政策不能充分维护和增进</w:t>
      </w:r>
      <w:r>
        <w:rPr>
          <w:snapToGrid/>
        </w:rPr>
        <w:t>Amazigh</w:t>
      </w:r>
      <w:r>
        <w:rPr>
          <w:rFonts w:hint="eastAsia"/>
          <w:snapToGrid/>
        </w:rPr>
        <w:t>儿童的身份，包括他们运用其本族语言的权利。</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191</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30</w:t>
      </w:r>
      <w:r>
        <w:rPr>
          <w:rFonts w:ascii="Time New Roman" w:eastAsia="SimHei" w:hAnsi="Time New Roman" w:hint="eastAsia"/>
          <w:snapToGrid/>
        </w:rPr>
        <w:t>条，委员会建议缔约国继续加强努力，保护和增强</w:t>
      </w:r>
      <w:r>
        <w:rPr>
          <w:rFonts w:ascii="Time New Roman" w:eastAsia="SimHei" w:hAnsi="Time New Roman"/>
          <w:b/>
          <w:snapToGrid/>
        </w:rPr>
        <w:t>Amazigh</w:t>
      </w:r>
      <w:r>
        <w:rPr>
          <w:rFonts w:ascii="Time New Roman" w:eastAsia="SimHei" w:hAnsi="Time New Roman" w:hint="eastAsia"/>
          <w:snapToGrid/>
        </w:rPr>
        <w:t>儿童的身份和权利，包括拨出充分人力和财力资源，在</w:t>
      </w:r>
      <w:r>
        <w:rPr>
          <w:rFonts w:ascii="Time New Roman" w:eastAsia="SimHei" w:hAnsi="Time New Roman" w:hint="eastAsia"/>
          <w:b/>
          <w:snapToGrid/>
        </w:rPr>
        <w:t>T</w:t>
      </w:r>
      <w:r>
        <w:rPr>
          <w:rFonts w:ascii="Time New Roman" w:eastAsia="SimHei" w:hAnsi="Time New Roman"/>
          <w:b/>
          <w:snapToGrid/>
        </w:rPr>
        <w:t>amazight</w:t>
      </w:r>
      <w:r>
        <w:rPr>
          <w:rFonts w:ascii="Time New Roman" w:eastAsia="SimHei" w:hAnsi="Time New Roman" w:hint="eastAsia"/>
          <w:snapToGrid/>
        </w:rPr>
        <w:t>学校中传授</w:t>
      </w:r>
      <w:r>
        <w:rPr>
          <w:rFonts w:ascii="Time New Roman" w:eastAsia="SimHei" w:hAnsi="Time New Roman"/>
          <w:b/>
          <w:snapToGrid/>
        </w:rPr>
        <w:t>Amazigh</w:t>
      </w:r>
      <w:r>
        <w:rPr>
          <w:rFonts w:ascii="Time New Roman" w:eastAsia="SimHei" w:hAnsi="Time New Roman" w:hint="eastAsia"/>
          <w:snapToGrid/>
        </w:rPr>
        <w:t>语。此外，委员会建议缔约国在下次定期报告中提供详情，阐明落实《公约》第</w:t>
      </w:r>
      <w:r>
        <w:rPr>
          <w:rFonts w:ascii="Time New Roman" w:eastAsia="SimHei" w:hAnsi="Time New Roman" w:hint="eastAsia"/>
          <w:b/>
          <w:snapToGrid/>
        </w:rPr>
        <w:t>30</w:t>
      </w:r>
      <w:r>
        <w:rPr>
          <w:rFonts w:ascii="Time New Roman" w:eastAsia="SimHei" w:hAnsi="Time New Roman" w:hint="eastAsia"/>
          <w:snapToGrid/>
        </w:rPr>
        <w:t>条有关属于少数人儿童的情况。</w:t>
      </w:r>
    </w:p>
    <w:p w:rsidR="00000000" w:rsidRDefault="00000000">
      <w:pPr>
        <w:pStyle w:val="Heading3"/>
        <w:spacing w:after="240"/>
        <w:rPr>
          <w:rFonts w:ascii="Time New Roman" w:eastAsia="SimHei" w:hAnsi="Time New Roman" w:hint="eastAsia"/>
          <w:u w:val="none"/>
        </w:rPr>
      </w:pPr>
      <w:r>
        <w:rPr>
          <w:rFonts w:ascii="Time New Roman" w:eastAsia="SimHei" w:hAnsi="Time New Roman" w:hint="eastAsia"/>
          <w:b/>
          <w:u w:val="none"/>
        </w:rPr>
        <w:t>8</w:t>
      </w:r>
      <w:r>
        <w:rPr>
          <w:rFonts w:ascii="Time New Roman" w:eastAsia="SimHei" w:hAnsi="Time New Roman" w:hint="eastAsia"/>
          <w:u w:val="none"/>
        </w:rPr>
        <w:t>.</w:t>
      </w:r>
      <w:r>
        <w:rPr>
          <w:rFonts w:ascii="Time New Roman" w:eastAsia="SimHei" w:hAnsi="Time New Roman" w:hint="eastAsia"/>
          <w:u w:val="none"/>
          <w:vertAlign w:val="superscript"/>
        </w:rPr>
        <w:t xml:space="preserve">  </w:t>
      </w:r>
      <w:r>
        <w:rPr>
          <w:rFonts w:ascii="Time New Roman" w:eastAsia="SimHei" w:hAnsi="Time New Roman" w:hint="eastAsia"/>
          <w:u w:val="none"/>
        </w:rPr>
        <w:t>《儿童权利公约》的任择议定书</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192</w:t>
      </w:r>
      <w:r>
        <w:rPr>
          <w:rFonts w:ascii="Time New Roman" w:eastAsia="SimHei" w:hAnsi="Time New Roman" w:hint="eastAsia"/>
          <w:snapToGrid/>
        </w:rPr>
        <w:t xml:space="preserve">.  </w:t>
      </w:r>
      <w:r>
        <w:rPr>
          <w:rFonts w:ascii="Time New Roman" w:eastAsia="SimHei" w:hAnsi="Time New Roman" w:hint="eastAsia"/>
          <w:snapToGrid/>
        </w:rPr>
        <w:t>委员会建议缔约国批准《儿童权利公约》关于买卖儿童、儿童卖淫和儿童色情制品问题的任择议定书和关于儿童卷入武装冲突问题的任择议定书。</w:t>
      </w:r>
    </w:p>
    <w:p w:rsidR="00000000" w:rsidRDefault="00000000">
      <w:pPr>
        <w:pStyle w:val="Heading3"/>
        <w:spacing w:after="160"/>
        <w:rPr>
          <w:rFonts w:ascii="Time New Roman" w:eastAsia="SimHei" w:hAnsi="Time New Roman" w:hint="eastAsia"/>
          <w:u w:val="none"/>
        </w:rPr>
      </w:pPr>
      <w:r>
        <w:rPr>
          <w:rFonts w:ascii="Time New Roman" w:eastAsia="SimHei" w:hAnsi="Time New Roman" w:hint="eastAsia"/>
          <w:b/>
          <w:u w:val="none"/>
        </w:rPr>
        <w:t>9</w:t>
      </w:r>
      <w:r>
        <w:rPr>
          <w:rFonts w:ascii="Time New Roman" w:eastAsia="SimHei" w:hAnsi="Time New Roman" w:hint="eastAsia"/>
          <w:u w:val="none"/>
        </w:rPr>
        <w:t xml:space="preserve">.  </w:t>
      </w:r>
      <w:r>
        <w:rPr>
          <w:rFonts w:ascii="Time New Roman" w:eastAsia="SimHei" w:hAnsi="Time New Roman" w:hint="eastAsia"/>
          <w:u w:val="none"/>
        </w:rPr>
        <w:t>后续行动和传播</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后续行动</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bCs/>
          <w:snapToGrid/>
        </w:rPr>
        <w:t>193</w:t>
      </w:r>
      <w:r>
        <w:rPr>
          <w:rFonts w:ascii="Time New Roman" w:eastAsia="SimHei" w:hAnsi="Time New Roman" w:hint="eastAsia"/>
          <w:snapToGrid/>
        </w:rPr>
        <w:t xml:space="preserve">.  </w:t>
      </w:r>
      <w:r>
        <w:rPr>
          <w:rFonts w:ascii="Time New Roman" w:eastAsia="SimHei" w:hAnsi="Time New Roman" w:hint="eastAsia"/>
          <w:snapToGrid/>
        </w:rPr>
        <w:t>委员会建议缔约国采取一切适当措施，尤其通过向部长内阁、议会，包括全国人民议会和民族委员会各成员，以及适时向各省和市各级行政部门传达这些建议，以展开的应有的审议并采取进一步行动，确保充分落实本建议。</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传</w:t>
      </w:r>
      <w:r>
        <w:rPr>
          <w:rFonts w:ascii="Time New Roman" w:eastAsia="SimHei" w:hAnsi="Time New Roman" w:hint="eastAsia"/>
          <w:u w:val="none"/>
        </w:rPr>
        <w:t xml:space="preserve">  </w:t>
      </w:r>
      <w:r>
        <w:rPr>
          <w:rFonts w:ascii="Time New Roman" w:eastAsia="SimHei" w:hAnsi="Time New Roman" w:hint="eastAsia"/>
          <w:u w:val="none"/>
        </w:rPr>
        <w:t>播</w:t>
      </w:r>
    </w:p>
    <w:p w:rsidR="00000000" w:rsidRDefault="00000000">
      <w:pPr>
        <w:widowControl w:val="0"/>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194</w:t>
      </w:r>
      <w:r>
        <w:rPr>
          <w:rFonts w:ascii="Time New Roman" w:eastAsia="SimHei" w:hAnsi="Time New Roman" w:hint="eastAsia"/>
          <w:snapToGrid/>
        </w:rPr>
        <w:t xml:space="preserve">.  </w:t>
      </w:r>
      <w:r>
        <w:rPr>
          <w:rFonts w:ascii="Time New Roman" w:eastAsia="SimHei" w:hAnsi="Time New Roman" w:hint="eastAsia"/>
          <w:snapToGrid/>
        </w:rPr>
        <w:t>委员会进一步建议以本国各种语言，包括通过</w:t>
      </w:r>
      <w:r>
        <w:rPr>
          <w:rFonts w:ascii="Time New Roman" w:eastAsia="SimHei" w:hAnsi="Time New Roman" w:hint="eastAsia"/>
          <w:snapToGrid/>
        </w:rPr>
        <w:t>(</w:t>
      </w:r>
      <w:r>
        <w:rPr>
          <w:rFonts w:ascii="Time New Roman" w:eastAsia="SimHei" w:hAnsi="Time New Roman" w:hint="eastAsia"/>
          <w:snapToGrid/>
        </w:rPr>
        <w:t>但不仅仅为</w:t>
      </w:r>
      <w:r>
        <w:rPr>
          <w:rFonts w:ascii="Time New Roman" w:eastAsia="SimHei" w:hAnsi="Time New Roman" w:hint="eastAsia"/>
          <w:snapToGrid/>
        </w:rPr>
        <w:t>)</w:t>
      </w:r>
      <w:r>
        <w:rPr>
          <w:rFonts w:ascii="Time New Roman" w:eastAsia="SimHei" w:hAnsi="Time New Roman" w:hint="eastAsia"/>
          <w:snapToGrid/>
        </w:rPr>
        <w:t>互联网向广大公众、民间社会组织、青少年团体、专业群体和儿童广为散发缔约国提交的第二次定期报告和书面答复以及委员会通过的有关建议</w:t>
      </w:r>
      <w:r>
        <w:rPr>
          <w:rFonts w:ascii="Time New Roman" w:eastAsia="SimHei" w:hAnsi="Time New Roman" w:hint="eastAsia"/>
          <w:snapToGrid/>
        </w:rPr>
        <w:t>(</w:t>
      </w:r>
      <w:r>
        <w:rPr>
          <w:rFonts w:ascii="Time New Roman" w:eastAsia="SimHei" w:hAnsi="Time New Roman" w:hint="eastAsia"/>
          <w:snapToGrid/>
        </w:rPr>
        <w:t>结论性意见</w:t>
      </w:r>
      <w:r>
        <w:rPr>
          <w:rFonts w:ascii="Time New Roman" w:eastAsia="SimHei" w:hAnsi="Time New Roman" w:hint="eastAsia"/>
          <w:snapToGrid/>
        </w:rPr>
        <w:t>)</w:t>
      </w:r>
      <w:r>
        <w:rPr>
          <w:rFonts w:ascii="Time New Roman" w:eastAsia="SimHei" w:hAnsi="Time New Roman" w:hint="eastAsia"/>
          <w:snapToGrid/>
        </w:rPr>
        <w:t>，以便引起对公约、及其实施和监测展开辩论并加以认识。</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10</w:t>
      </w:r>
      <w:r>
        <w:rPr>
          <w:rFonts w:ascii="Time New Roman" w:eastAsia="SimHei" w:hAnsi="Time New Roman" w:hint="eastAsia"/>
          <w:u w:val="none"/>
        </w:rPr>
        <w:t xml:space="preserve">.  </w:t>
      </w:r>
      <w:r>
        <w:rPr>
          <w:rFonts w:ascii="Time New Roman" w:eastAsia="SimHei" w:hAnsi="Time New Roman" w:hint="eastAsia"/>
          <w:u w:val="none"/>
        </w:rPr>
        <w:t>下次报告</w:t>
      </w:r>
    </w:p>
    <w:p w:rsidR="00000000" w:rsidRDefault="00000000">
      <w:pPr>
        <w:spacing w:after="480"/>
        <w:rPr>
          <w:rFonts w:hint="eastAsia"/>
        </w:rPr>
      </w:pPr>
      <w:r>
        <w:rPr>
          <w:rFonts w:hint="eastAsia"/>
          <w:snapToGrid/>
        </w:rPr>
        <w:tab/>
      </w:r>
      <w:r>
        <w:rPr>
          <w:rFonts w:ascii="Time New Roman" w:eastAsia="SimHei" w:hAnsi="Time New Roman"/>
          <w:bCs/>
          <w:snapToGrid/>
        </w:rPr>
        <w:t>195</w:t>
      </w:r>
      <w:r>
        <w:rPr>
          <w:rFonts w:ascii="Time New Roman" w:eastAsia="SimHei" w:hAnsi="Time New Roman" w:hint="eastAsia"/>
          <w:snapToGrid/>
        </w:rPr>
        <w:t xml:space="preserve">.  </w:t>
      </w:r>
      <w:r>
        <w:rPr>
          <w:rFonts w:ascii="Time New Roman" w:eastAsia="SimHei" w:hAnsi="Time New Roman" w:hint="eastAsia"/>
          <w:snapToGrid/>
        </w:rPr>
        <w:t>参照经委员会通过并由在第</w:t>
      </w:r>
      <w:r>
        <w:rPr>
          <w:rFonts w:ascii="Time New Roman" w:eastAsia="SimHei" w:hAnsi="Time New Roman" w:hint="eastAsia"/>
          <w:b/>
          <w:snapToGrid/>
        </w:rPr>
        <w:t>29</w:t>
      </w:r>
      <w:r>
        <w:rPr>
          <w:rFonts w:ascii="Time New Roman" w:eastAsia="SimHei" w:hAnsi="Time New Roman" w:hint="eastAsia"/>
          <w:snapToGrid/>
        </w:rPr>
        <w:t>届会议报告</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114</w:t>
      </w:r>
      <w:r>
        <w:rPr>
          <w:rFonts w:ascii="Time New Roman" w:eastAsia="SimHei" w:hAnsi="Time New Roman" w:hint="eastAsia"/>
          <w:snapToGrid/>
        </w:rPr>
        <w:t>)</w:t>
      </w:r>
      <w:r>
        <w:rPr>
          <w:rFonts w:ascii="Time New Roman" w:eastAsia="SimHei" w:hAnsi="Time New Roman" w:hint="eastAsia"/>
          <w:snapToGrid/>
        </w:rPr>
        <w:t>中阐明的有关报告定期性的建议，委员会强调充分遵守《公约》第</w:t>
      </w:r>
      <w:r>
        <w:rPr>
          <w:rFonts w:ascii="Time New Roman" w:eastAsia="SimHei" w:hAnsi="Time New Roman" w:hint="eastAsia"/>
          <w:b/>
          <w:snapToGrid/>
        </w:rPr>
        <w:t>44</w:t>
      </w:r>
      <w:r>
        <w:rPr>
          <w:rFonts w:ascii="Time New Roman" w:eastAsia="SimHei" w:hAnsi="Time New Roman" w:hint="eastAsia"/>
          <w:snapToGrid/>
        </w:rPr>
        <w:t>条规定的报告提交方式的重要意义。缔约国依《公约》规定承担起对儿童责任的一个重要方面是，确保儿童权利委员会有机会定期审查在《公约》执行情况方面所取得的进展。为此，缔约国定期并及时地提交报告至关重要。委员会承认某些缔约国在及时和定期提交报告方面承受着一些困难。作为一项例外措施，为帮助缔约国进行弥补，以充分履行《公约》规定的提交报告义务，委员会请缔约国于</w:t>
      </w:r>
      <w:r>
        <w:rPr>
          <w:rFonts w:ascii="Time New Roman" w:eastAsia="SimHei" w:hAnsi="Time New Roman" w:hint="eastAsia"/>
          <w:b/>
          <w:snapToGrid/>
        </w:rPr>
        <w:t>2010</w:t>
      </w:r>
      <w:r>
        <w:rPr>
          <w:rFonts w:ascii="Time New Roman" w:eastAsia="SimHei" w:hAnsi="Time New Roman" w:hint="eastAsia"/>
          <w:snapToGrid/>
        </w:rPr>
        <w:t>年</w:t>
      </w:r>
      <w:r>
        <w:rPr>
          <w:rFonts w:ascii="Time New Roman" w:eastAsia="SimHei" w:hAnsi="Time New Roman" w:hint="eastAsia"/>
          <w:b/>
          <w:snapToGrid/>
        </w:rPr>
        <w:t>5</w:t>
      </w:r>
      <w:r>
        <w:rPr>
          <w:rFonts w:ascii="Time New Roman" w:eastAsia="SimHei" w:hAnsi="Time New Roman" w:hint="eastAsia"/>
          <w:snapToGrid/>
        </w:rPr>
        <w:t>月</w:t>
      </w:r>
      <w:r>
        <w:rPr>
          <w:rFonts w:ascii="Time New Roman" w:eastAsia="SimHei" w:hAnsi="Time New Roman" w:hint="eastAsia"/>
          <w:b/>
          <w:snapToGrid/>
        </w:rPr>
        <w:t>15</w:t>
      </w:r>
      <w:r>
        <w:rPr>
          <w:rFonts w:ascii="Time New Roman" w:eastAsia="SimHei" w:hAnsi="Time New Roman" w:hint="eastAsia"/>
          <w:snapToGrid/>
        </w:rPr>
        <w:t>日，即第四次定期报告提交之日，提交一份第三和第四次定期报告的合并报告。报告不应超过</w:t>
      </w:r>
      <w:r>
        <w:rPr>
          <w:rFonts w:ascii="Time New Roman" w:eastAsia="SimHei" w:hAnsi="Time New Roman" w:hint="eastAsia"/>
          <w:b/>
          <w:snapToGrid/>
        </w:rPr>
        <w:t>120</w:t>
      </w:r>
      <w:r>
        <w:rPr>
          <w:rFonts w:ascii="Time New Roman" w:eastAsia="SimHei" w:hAnsi="Time New Roman" w:hint="eastAsia"/>
          <w:snapToGrid/>
        </w:rPr>
        <w:t>页</w:t>
      </w:r>
      <w:r>
        <w:rPr>
          <w:rFonts w:ascii="Time New Roman" w:eastAsia="SimHei" w:hAnsi="Time New Roman" w:hint="eastAsia"/>
          <w:snapToGrid/>
        </w:rPr>
        <w:t>(</w:t>
      </w:r>
      <w:r>
        <w:rPr>
          <w:rFonts w:ascii="Time New Roman" w:eastAsia="SimHei" w:hAnsi="Time New Roman" w:hint="eastAsia"/>
          <w:snapToGrid/>
        </w:rPr>
        <w:t>见</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snapToGrid/>
        </w:rPr>
        <w:t xml:space="preserve"> </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118</w:t>
      </w:r>
      <w:r>
        <w:rPr>
          <w:rFonts w:ascii="Time New Roman" w:eastAsia="SimHei" w:hAnsi="Time New Roman" w:hint="eastAsia"/>
          <w:snapToGrid/>
        </w:rPr>
        <w:t>)</w:t>
      </w:r>
      <w:r>
        <w:rPr>
          <w:rFonts w:ascii="Time New Roman" w:eastAsia="SimHei" w:hAnsi="Time New Roman" w:hint="eastAsia"/>
          <w:snapToGrid/>
        </w:rPr>
        <w:t>。此后，委员会希望缔约国按《公约》设定，每</w:t>
      </w:r>
      <w:r>
        <w:rPr>
          <w:rFonts w:ascii="Time New Roman" w:eastAsia="SimHei" w:hAnsi="Time New Roman" w:hint="eastAsia"/>
          <w:b/>
          <w:snapToGrid/>
        </w:rPr>
        <w:t>5</w:t>
      </w:r>
      <w:r>
        <w:rPr>
          <w:rFonts w:ascii="Time New Roman" w:eastAsia="SimHei" w:hAnsi="Time New Roman" w:hint="eastAsia"/>
          <w:snapToGrid/>
        </w:rPr>
        <w:t>年提出报告。</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kern w:val="0"/>
          <w:u w:val="none"/>
        </w:rPr>
        <w:t>结论性意见：乌干达</w:t>
      </w:r>
    </w:p>
    <w:p w:rsidR="00000000" w:rsidRDefault="00000000">
      <w:pPr>
        <w:spacing w:after="320"/>
        <w:rPr>
          <w:rFonts w:hint="eastAsia"/>
          <w:snapToGrid/>
        </w:rPr>
      </w:pPr>
      <w:r>
        <w:rPr>
          <w:rFonts w:hint="eastAsia"/>
          <w:snapToGrid/>
        </w:rPr>
        <w:tab/>
      </w:r>
      <w:r>
        <w:rPr>
          <w:snapToGrid/>
        </w:rPr>
        <w:t>196</w:t>
      </w:r>
      <w:r>
        <w:rPr>
          <w:rFonts w:hint="eastAsia"/>
          <w:snapToGrid/>
        </w:rPr>
        <w:t xml:space="preserve">.  </w:t>
      </w:r>
      <w:r>
        <w:rPr>
          <w:rFonts w:hint="eastAsia"/>
          <w:snapToGrid/>
        </w:rPr>
        <w:t>委员会在</w:t>
      </w: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15</w:t>
      </w:r>
      <w:r>
        <w:rPr>
          <w:rFonts w:hint="eastAsia"/>
          <w:snapToGrid/>
        </w:rPr>
        <w:t>日举行的第</w:t>
      </w:r>
      <w:r>
        <w:rPr>
          <w:rFonts w:hint="eastAsia"/>
          <w:snapToGrid/>
        </w:rPr>
        <w:t>1058</w:t>
      </w:r>
      <w:r>
        <w:rPr>
          <w:rFonts w:hint="eastAsia"/>
          <w:snapToGrid/>
        </w:rPr>
        <w:t>和</w:t>
      </w:r>
      <w:r>
        <w:rPr>
          <w:rFonts w:hint="eastAsia"/>
          <w:snapToGrid/>
        </w:rPr>
        <w:t>1059</w:t>
      </w:r>
      <w:r>
        <w:rPr>
          <w:rFonts w:hint="eastAsia"/>
          <w:snapToGrid/>
        </w:rPr>
        <w:t>次会议</w:t>
      </w:r>
      <w:r>
        <w:rPr>
          <w:rFonts w:hint="eastAsia"/>
          <w:snapToGrid/>
        </w:rPr>
        <w:t>(CRC/C/SR.1058</w:t>
      </w:r>
      <w:r>
        <w:rPr>
          <w:rFonts w:hint="eastAsia"/>
          <w:snapToGrid/>
        </w:rPr>
        <w:t>和</w:t>
      </w:r>
      <w:r>
        <w:rPr>
          <w:rFonts w:hint="eastAsia"/>
          <w:snapToGrid/>
        </w:rPr>
        <w:t>1059)</w:t>
      </w:r>
      <w:r>
        <w:rPr>
          <w:rFonts w:hint="eastAsia"/>
          <w:snapToGrid/>
        </w:rPr>
        <w:t>上审议了乌干达的第二次定期报告</w:t>
      </w:r>
      <w:r>
        <w:rPr>
          <w:rFonts w:hint="eastAsia"/>
          <w:snapToGrid/>
        </w:rPr>
        <w:t>(CRC/C/65/</w:t>
      </w:r>
      <w:r>
        <w:rPr>
          <w:snapToGrid/>
        </w:rPr>
        <w:t>Add.33)</w:t>
      </w:r>
      <w:r>
        <w:rPr>
          <w:rFonts w:hint="eastAsia"/>
          <w:snapToGrid/>
        </w:rPr>
        <w:t>，并在</w:t>
      </w: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30</w:t>
      </w:r>
      <w:r>
        <w:rPr>
          <w:rFonts w:hint="eastAsia"/>
          <w:snapToGrid/>
        </w:rPr>
        <w:t>日举行的第</w:t>
      </w:r>
      <w:r>
        <w:rPr>
          <w:rFonts w:hint="eastAsia"/>
          <w:snapToGrid/>
        </w:rPr>
        <w:t>1080</w:t>
      </w:r>
      <w:r>
        <w:rPr>
          <w:rFonts w:hint="eastAsia"/>
          <w:snapToGrid/>
        </w:rPr>
        <w:t>次会议上通过了下述结论性意见。</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b/>
          <w:kern w:val="0"/>
          <w:u w:val="none"/>
        </w:rPr>
        <w:t>A</w:t>
      </w:r>
      <w:r>
        <w:rPr>
          <w:rFonts w:ascii="Time New Roman" w:eastAsia="SimHei" w:hAnsi="Time New Roman" w:hint="eastAsia"/>
          <w:kern w:val="0"/>
          <w:u w:val="none"/>
        </w:rPr>
        <w:t xml:space="preserve">.  </w:t>
      </w:r>
      <w:r>
        <w:rPr>
          <w:rFonts w:ascii="Time New Roman" w:eastAsia="SimHei" w:hAnsi="Time New Roman" w:hint="eastAsia"/>
          <w:kern w:val="0"/>
          <w:u w:val="none"/>
        </w:rPr>
        <w:t>导</w:t>
      </w:r>
      <w:r>
        <w:rPr>
          <w:rFonts w:ascii="Time New Roman" w:eastAsia="SimHei" w:hAnsi="Time New Roman" w:hint="eastAsia"/>
          <w:kern w:val="0"/>
          <w:u w:val="none"/>
        </w:rPr>
        <w:t xml:space="preserve">  </w:t>
      </w:r>
      <w:r>
        <w:rPr>
          <w:rFonts w:ascii="Time New Roman" w:eastAsia="SimHei" w:hAnsi="Time New Roman" w:hint="eastAsia"/>
          <w:kern w:val="0"/>
          <w:u w:val="none"/>
        </w:rPr>
        <w:t>言</w:t>
      </w:r>
    </w:p>
    <w:p w:rsidR="00000000" w:rsidRDefault="00000000">
      <w:pPr>
        <w:rPr>
          <w:rFonts w:hint="eastAsia"/>
          <w:snapToGrid/>
        </w:rPr>
      </w:pPr>
      <w:r>
        <w:rPr>
          <w:rFonts w:hint="eastAsia"/>
          <w:snapToGrid/>
        </w:rPr>
        <w:tab/>
      </w:r>
      <w:r>
        <w:rPr>
          <w:snapToGrid/>
        </w:rPr>
        <w:t>197</w:t>
      </w:r>
      <w:r>
        <w:rPr>
          <w:rFonts w:hint="eastAsia"/>
          <w:snapToGrid/>
        </w:rPr>
        <w:t xml:space="preserve">.  </w:t>
      </w:r>
      <w:r>
        <w:rPr>
          <w:rFonts w:hint="eastAsia"/>
          <w:snapToGrid/>
        </w:rPr>
        <w:t>委员会欢迎第二次定期报告的提交和对委员会意见清单</w:t>
      </w:r>
      <w:r>
        <w:rPr>
          <w:rFonts w:hint="eastAsia"/>
          <w:snapToGrid/>
        </w:rPr>
        <w:t>(CRC/C/Q/</w:t>
      </w:r>
      <w:r>
        <w:rPr>
          <w:snapToGrid/>
        </w:rPr>
        <w:t xml:space="preserve"> </w:t>
      </w:r>
      <w:r>
        <w:rPr>
          <w:rFonts w:hint="eastAsia"/>
          <w:snapToGrid/>
        </w:rPr>
        <w:t>UGA/2)</w:t>
      </w:r>
      <w:r>
        <w:rPr>
          <w:rFonts w:hint="eastAsia"/>
          <w:snapToGrid/>
        </w:rPr>
        <w:t>详尽的书面答复。委员会赞赏报告和答复自我批评和富有分析的性质，使人们对缔约国境内的儿童情况有了清晰的了解。</w:t>
      </w:r>
    </w:p>
    <w:p w:rsidR="00000000" w:rsidRDefault="00000000">
      <w:pPr>
        <w:spacing w:after="320"/>
        <w:rPr>
          <w:rFonts w:hint="eastAsia"/>
          <w:snapToGrid/>
        </w:rPr>
      </w:pPr>
      <w:r>
        <w:rPr>
          <w:rFonts w:hint="eastAsia"/>
          <w:snapToGrid/>
        </w:rPr>
        <w:tab/>
      </w:r>
      <w:r>
        <w:rPr>
          <w:snapToGrid/>
        </w:rPr>
        <w:t>198</w:t>
      </w:r>
      <w:r>
        <w:rPr>
          <w:rFonts w:hint="eastAsia"/>
          <w:snapToGrid/>
        </w:rPr>
        <w:t xml:space="preserve">.  </w:t>
      </w:r>
      <w:r>
        <w:rPr>
          <w:rFonts w:hint="eastAsia"/>
          <w:snapToGrid/>
        </w:rPr>
        <w:t>委员会对与缔约国高级和多部门的代表团展开的坦率和建设性对话感到鼓舞，并欢迎它们对讨论期间所提出的提议和建议作出的积极反应。</w:t>
      </w:r>
    </w:p>
    <w:p w:rsidR="00000000" w:rsidRDefault="00000000">
      <w:pPr>
        <w:pStyle w:val="Heading3"/>
        <w:spacing w:after="240"/>
        <w:rPr>
          <w:rFonts w:ascii="Time New Roman" w:eastAsia="SimHei" w:hAnsi="Time New Roman" w:hint="eastAsia"/>
          <w:kern w:val="0"/>
          <w:u w:val="none"/>
        </w:rPr>
      </w:pPr>
      <w:r>
        <w:rPr>
          <w:rFonts w:ascii="Time New Roman" w:eastAsia="SimHei" w:hAnsi="Time New Roman" w:hint="eastAsia"/>
          <w:b/>
          <w:kern w:val="0"/>
          <w:u w:val="none"/>
        </w:rPr>
        <w:t>B</w:t>
      </w:r>
      <w:r>
        <w:rPr>
          <w:rFonts w:ascii="Time New Roman" w:eastAsia="SimHei" w:hAnsi="Time New Roman" w:hint="eastAsia"/>
          <w:kern w:val="0"/>
          <w:u w:val="none"/>
        </w:rPr>
        <w:t xml:space="preserve">.  </w:t>
      </w:r>
      <w:r>
        <w:rPr>
          <w:rFonts w:ascii="Time New Roman" w:eastAsia="SimHei" w:hAnsi="Time New Roman" w:hint="eastAsia"/>
          <w:kern w:val="0"/>
          <w:u w:val="none"/>
        </w:rPr>
        <w:t>缔约国采取的后续行动措施和取得的进展</w:t>
      </w:r>
    </w:p>
    <w:p w:rsidR="00000000" w:rsidRDefault="00000000">
      <w:pPr>
        <w:spacing w:line="312" w:lineRule="auto"/>
        <w:rPr>
          <w:rFonts w:hint="eastAsia"/>
          <w:snapToGrid/>
        </w:rPr>
      </w:pPr>
      <w:r>
        <w:rPr>
          <w:snapToGrid/>
        </w:rPr>
        <w:tab/>
        <w:t>199</w:t>
      </w:r>
      <w:r>
        <w:rPr>
          <w:rFonts w:hint="eastAsia"/>
          <w:snapToGrid/>
        </w:rPr>
        <w:t xml:space="preserve">.  </w:t>
      </w:r>
      <w:r>
        <w:rPr>
          <w:rFonts w:hint="eastAsia"/>
          <w:snapToGrid/>
        </w:rPr>
        <w:t>委员会欢迎在报告期间出现的若干积极的事态发展，尤其是：</w:t>
      </w:r>
    </w:p>
    <w:p w:rsidR="00000000" w:rsidRDefault="00000000">
      <w:pPr>
        <w:numPr>
          <w:ilvl w:val="0"/>
          <w:numId w:val="587"/>
        </w:numPr>
        <w:spacing w:line="312" w:lineRule="auto"/>
        <w:rPr>
          <w:rFonts w:hint="eastAsia"/>
          <w:snapToGrid/>
        </w:rPr>
      </w:pPr>
      <w:r>
        <w:rPr>
          <w:rFonts w:hint="eastAsia"/>
          <w:snapToGrid/>
        </w:rPr>
        <w:t>2000</w:t>
      </w:r>
      <w:r>
        <w:rPr>
          <w:rFonts w:hint="eastAsia"/>
          <w:snapToGrid/>
        </w:rPr>
        <w:t>年通过了遵照《儿童权利公约》拟定的《儿童法》</w:t>
      </w:r>
      <w:r>
        <w:rPr>
          <w:rFonts w:hint="eastAsia"/>
          <w:snapToGrid/>
        </w:rPr>
        <w:t>(</w:t>
      </w:r>
      <w:r>
        <w:rPr>
          <w:rFonts w:hint="eastAsia"/>
          <w:snapToGrid/>
        </w:rPr>
        <w:t>先前为《儿童规章》</w:t>
      </w:r>
      <w:r>
        <w:rPr>
          <w:rFonts w:hint="eastAsia"/>
          <w:snapToGrid/>
        </w:rPr>
        <w:t>)</w:t>
      </w:r>
      <w:r>
        <w:rPr>
          <w:rFonts w:hint="eastAsia"/>
          <w:snapToGrid/>
        </w:rPr>
        <w:t>；</w:t>
      </w:r>
    </w:p>
    <w:p w:rsidR="00000000" w:rsidRDefault="00000000">
      <w:pPr>
        <w:numPr>
          <w:ilvl w:val="0"/>
          <w:numId w:val="587"/>
        </w:numPr>
        <w:spacing w:line="312" w:lineRule="auto"/>
        <w:rPr>
          <w:rFonts w:hint="eastAsia"/>
          <w:snapToGrid/>
        </w:rPr>
      </w:pPr>
      <w:r>
        <w:rPr>
          <w:rFonts w:hint="eastAsia"/>
          <w:snapToGrid/>
        </w:rPr>
        <w:t>通过了《乌干达人民防卫力量法》，确定</w:t>
      </w:r>
      <w:r>
        <w:rPr>
          <w:rFonts w:hint="eastAsia"/>
          <w:snapToGrid/>
        </w:rPr>
        <w:t>18</w:t>
      </w:r>
      <w:r>
        <w:rPr>
          <w:rFonts w:hint="eastAsia"/>
          <w:snapToGrid/>
        </w:rPr>
        <w:t>岁为武装部队征兵的最低年龄；和</w:t>
      </w:r>
    </w:p>
    <w:p w:rsidR="00000000" w:rsidRDefault="00000000">
      <w:pPr>
        <w:numPr>
          <w:ilvl w:val="0"/>
          <w:numId w:val="587"/>
        </w:numPr>
        <w:rPr>
          <w:rFonts w:hint="eastAsia"/>
          <w:snapToGrid/>
        </w:rPr>
      </w:pPr>
      <w:r>
        <w:rPr>
          <w:rFonts w:hint="eastAsia"/>
          <w:snapToGrid/>
        </w:rPr>
        <w:t>为孤儿和其他易受害儿童采取干预行动的全国战略方案计划</w:t>
      </w:r>
      <w:r>
        <w:rPr>
          <w:rFonts w:hint="eastAsia"/>
          <w:snapToGrid/>
        </w:rPr>
        <w:t>(2005/06</w:t>
      </w:r>
      <w:r>
        <w:rPr>
          <w:rFonts w:hint="eastAsia"/>
          <w:snapToGrid/>
        </w:rPr>
        <w:t>年至</w:t>
      </w:r>
      <w:r>
        <w:rPr>
          <w:rFonts w:hint="eastAsia"/>
          <w:snapToGrid/>
        </w:rPr>
        <w:t>2009/10</w:t>
      </w:r>
      <w:r>
        <w:rPr>
          <w:rFonts w:hint="eastAsia"/>
          <w:snapToGrid/>
        </w:rPr>
        <w:t>年</w:t>
      </w:r>
      <w:r>
        <w:rPr>
          <w:rFonts w:hint="eastAsia"/>
          <w:snapToGrid/>
        </w:rPr>
        <w:t>)</w:t>
      </w:r>
      <w:r>
        <w:rPr>
          <w:rFonts w:hint="eastAsia"/>
          <w:snapToGrid/>
        </w:rPr>
        <w:t>。</w:t>
      </w:r>
    </w:p>
    <w:p w:rsidR="00000000" w:rsidRDefault="00000000">
      <w:pPr>
        <w:rPr>
          <w:rFonts w:hint="eastAsia"/>
          <w:snapToGrid/>
        </w:rPr>
      </w:pPr>
      <w:r>
        <w:rPr>
          <w:rFonts w:hint="eastAsia"/>
          <w:snapToGrid/>
        </w:rPr>
        <w:tab/>
      </w:r>
      <w:r>
        <w:rPr>
          <w:snapToGrid/>
        </w:rPr>
        <w:t>200</w:t>
      </w:r>
      <w:r>
        <w:rPr>
          <w:rFonts w:hint="eastAsia"/>
          <w:snapToGrid/>
        </w:rPr>
        <w:t xml:space="preserve">.  </w:t>
      </w:r>
      <w:r>
        <w:rPr>
          <w:rFonts w:hint="eastAsia"/>
          <w:snapToGrid/>
        </w:rPr>
        <w:t>委员会赞赏地注意到，即将完成联合国难民事务高级专员办事处实地工作处的建立工作，旨在增强缔约国应付各项人权需要，尤其是乌干达北部人权需要的能力。</w:t>
      </w:r>
    </w:p>
    <w:p w:rsidR="00000000" w:rsidRDefault="00000000">
      <w:pPr>
        <w:rPr>
          <w:rFonts w:hint="eastAsia"/>
          <w:snapToGrid/>
        </w:rPr>
      </w:pPr>
      <w:r>
        <w:rPr>
          <w:rFonts w:hint="eastAsia"/>
          <w:snapToGrid/>
        </w:rPr>
        <w:tab/>
      </w:r>
      <w:r>
        <w:rPr>
          <w:snapToGrid/>
        </w:rPr>
        <w:t>201</w:t>
      </w:r>
      <w:r>
        <w:rPr>
          <w:rFonts w:hint="eastAsia"/>
          <w:snapToGrid/>
        </w:rPr>
        <w:t xml:space="preserve">.  </w:t>
      </w:r>
      <w:r>
        <w:rPr>
          <w:rFonts w:hint="eastAsia"/>
          <w:snapToGrid/>
        </w:rPr>
        <w:t>委员会还欢迎下列国际人权文书的批准：</w:t>
      </w:r>
    </w:p>
    <w:p w:rsidR="00000000" w:rsidRDefault="00000000">
      <w:pPr>
        <w:numPr>
          <w:ilvl w:val="0"/>
          <w:numId w:val="583"/>
        </w:numPr>
        <w:rPr>
          <w:rFonts w:hint="eastAsia"/>
          <w:snapToGrid/>
        </w:rPr>
      </w:pPr>
      <w:r>
        <w:rPr>
          <w:rFonts w:hint="eastAsia"/>
          <w:snapToGrid/>
        </w:rPr>
        <w:t>2002</w:t>
      </w:r>
      <w:r>
        <w:rPr>
          <w:rFonts w:hint="eastAsia"/>
          <w:snapToGrid/>
        </w:rPr>
        <w:t>年</w:t>
      </w:r>
      <w:r>
        <w:rPr>
          <w:rFonts w:hint="eastAsia"/>
          <w:snapToGrid/>
        </w:rPr>
        <w:t>1</w:t>
      </w:r>
      <w:r>
        <w:rPr>
          <w:rFonts w:hint="eastAsia"/>
          <w:snapToGrid/>
        </w:rPr>
        <w:t>月批准了《儿童权利公约关于买卖儿童、儿童卖淫和儿童色情制品问题的任择议定书》，</w:t>
      </w:r>
      <w:r>
        <w:rPr>
          <w:rFonts w:hint="eastAsia"/>
          <w:snapToGrid/>
        </w:rPr>
        <w:t>2002</w:t>
      </w:r>
      <w:r>
        <w:rPr>
          <w:rFonts w:hint="eastAsia"/>
          <w:snapToGrid/>
        </w:rPr>
        <w:t>年</w:t>
      </w:r>
      <w:r>
        <w:rPr>
          <w:rFonts w:hint="eastAsia"/>
          <w:snapToGrid/>
        </w:rPr>
        <w:t>6</w:t>
      </w:r>
      <w:r>
        <w:rPr>
          <w:rFonts w:hint="eastAsia"/>
          <w:snapToGrid/>
        </w:rPr>
        <w:t>月批准了《关于儿童卷入武装冲突问题的任择议定书》；</w:t>
      </w:r>
    </w:p>
    <w:p w:rsidR="00000000" w:rsidRDefault="00000000">
      <w:pPr>
        <w:numPr>
          <w:ilvl w:val="0"/>
          <w:numId w:val="583"/>
        </w:numPr>
        <w:rPr>
          <w:rFonts w:hint="eastAsia"/>
          <w:snapToGrid/>
        </w:rPr>
      </w:pPr>
      <w:r>
        <w:rPr>
          <w:rFonts w:hint="eastAsia"/>
          <w:snapToGrid/>
        </w:rPr>
        <w:t>2003</w:t>
      </w:r>
      <w:r>
        <w:rPr>
          <w:rFonts w:hint="eastAsia"/>
          <w:snapToGrid/>
        </w:rPr>
        <w:t>年</w:t>
      </w:r>
      <w:r>
        <w:rPr>
          <w:rFonts w:hint="eastAsia"/>
          <w:snapToGrid/>
        </w:rPr>
        <w:t>3</w:t>
      </w:r>
      <w:r>
        <w:rPr>
          <w:rFonts w:hint="eastAsia"/>
          <w:snapToGrid/>
        </w:rPr>
        <w:t>月批准了劳工组织第</w:t>
      </w:r>
      <w:r>
        <w:rPr>
          <w:rFonts w:hint="eastAsia"/>
          <w:snapToGrid/>
        </w:rPr>
        <w:t>138</w:t>
      </w:r>
      <w:r>
        <w:rPr>
          <w:rFonts w:hint="eastAsia"/>
          <w:snapToGrid/>
        </w:rPr>
        <w:t>号《关于最低召开年龄公约》，</w:t>
      </w:r>
      <w:r>
        <w:rPr>
          <w:rFonts w:hint="eastAsia"/>
          <w:snapToGrid/>
        </w:rPr>
        <w:t>2001</w:t>
      </w:r>
      <w:r>
        <w:rPr>
          <w:rFonts w:hint="eastAsia"/>
          <w:snapToGrid/>
        </w:rPr>
        <w:t>年</w:t>
      </w:r>
      <w:r>
        <w:rPr>
          <w:rFonts w:hint="eastAsia"/>
          <w:snapToGrid/>
        </w:rPr>
        <w:t>6</w:t>
      </w:r>
      <w:r>
        <w:rPr>
          <w:rFonts w:hint="eastAsia"/>
          <w:snapToGrid/>
        </w:rPr>
        <w:t>月批准了劳工组织第</w:t>
      </w:r>
      <w:r>
        <w:rPr>
          <w:rFonts w:hint="eastAsia"/>
          <w:snapToGrid/>
        </w:rPr>
        <w:t>182</w:t>
      </w:r>
      <w:r>
        <w:rPr>
          <w:rFonts w:hint="eastAsia"/>
          <w:snapToGrid/>
        </w:rPr>
        <w:t>号《关于禁止和立即采取行动消除最有害童工形式公约》；</w:t>
      </w:r>
    </w:p>
    <w:p w:rsidR="00000000" w:rsidRDefault="00000000">
      <w:pPr>
        <w:numPr>
          <w:ilvl w:val="0"/>
          <w:numId w:val="583"/>
        </w:numPr>
        <w:rPr>
          <w:rFonts w:hint="eastAsia"/>
          <w:snapToGrid/>
        </w:rPr>
      </w:pPr>
      <w:r>
        <w:rPr>
          <w:rFonts w:hint="eastAsia"/>
          <w:snapToGrid/>
        </w:rPr>
        <w:t>1999</w:t>
      </w:r>
      <w:r>
        <w:rPr>
          <w:rFonts w:hint="eastAsia"/>
          <w:snapToGrid/>
        </w:rPr>
        <w:t>年批准了《关于禁止使用、储存、生产和转让杀伤人员地雷及销毁此种地雷的公约》；</w:t>
      </w:r>
    </w:p>
    <w:p w:rsidR="00000000" w:rsidRDefault="00000000">
      <w:pPr>
        <w:numPr>
          <w:ilvl w:val="0"/>
          <w:numId w:val="583"/>
        </w:numPr>
        <w:rPr>
          <w:rFonts w:hint="eastAsia"/>
          <w:snapToGrid/>
        </w:rPr>
      </w:pPr>
      <w:r>
        <w:rPr>
          <w:rFonts w:hint="eastAsia"/>
          <w:snapToGrid/>
        </w:rPr>
        <w:t>2002</w:t>
      </w:r>
      <w:r>
        <w:rPr>
          <w:rFonts w:hint="eastAsia"/>
          <w:snapToGrid/>
        </w:rPr>
        <w:t>年批准了《国际刑事法院罗马规约》；</w:t>
      </w:r>
    </w:p>
    <w:p w:rsidR="00000000" w:rsidRDefault="00000000">
      <w:pPr>
        <w:numPr>
          <w:ilvl w:val="0"/>
          <w:numId w:val="583"/>
        </w:numPr>
        <w:rPr>
          <w:rFonts w:hint="eastAsia"/>
          <w:snapToGrid/>
        </w:rPr>
      </w:pPr>
      <w:r>
        <w:rPr>
          <w:rFonts w:hint="eastAsia"/>
          <w:snapToGrid/>
        </w:rPr>
        <w:t>2001</w:t>
      </w:r>
      <w:r>
        <w:rPr>
          <w:rFonts w:hint="eastAsia"/>
          <w:snapToGrid/>
        </w:rPr>
        <w:t>年批准了《非洲人权和人民权利宪章关于建立非洲人权和人民权利法院的议定书》；和</w:t>
      </w:r>
    </w:p>
    <w:p w:rsidR="00000000" w:rsidRDefault="00000000">
      <w:pPr>
        <w:numPr>
          <w:ilvl w:val="0"/>
          <w:numId w:val="583"/>
        </w:numPr>
        <w:spacing w:after="320"/>
        <w:rPr>
          <w:rFonts w:hint="eastAsia"/>
          <w:snapToGrid/>
        </w:rPr>
      </w:pPr>
      <w:r>
        <w:rPr>
          <w:rFonts w:hint="eastAsia"/>
          <w:snapToGrid/>
        </w:rPr>
        <w:t>2003</w:t>
      </w:r>
      <w:r>
        <w:rPr>
          <w:rFonts w:hint="eastAsia"/>
          <w:snapToGrid/>
        </w:rPr>
        <w:t>年</w:t>
      </w:r>
      <w:r>
        <w:rPr>
          <w:rFonts w:hint="eastAsia"/>
          <w:snapToGrid/>
        </w:rPr>
        <w:t>7</w:t>
      </w:r>
      <w:r>
        <w:rPr>
          <w:rFonts w:hint="eastAsia"/>
          <w:snapToGrid/>
        </w:rPr>
        <w:t>月批准了《保护所有移徙工人及其家庭成员权利国际公约》。</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b/>
          <w:kern w:val="0"/>
          <w:u w:val="none"/>
        </w:rPr>
        <w:t>C</w:t>
      </w:r>
      <w:r>
        <w:rPr>
          <w:rFonts w:ascii="Time New Roman" w:eastAsia="SimHei" w:hAnsi="Time New Roman" w:hint="eastAsia"/>
          <w:kern w:val="0"/>
          <w:u w:val="none"/>
        </w:rPr>
        <w:t xml:space="preserve">.  </w:t>
      </w:r>
      <w:r>
        <w:rPr>
          <w:rFonts w:ascii="Time New Roman" w:eastAsia="SimHei" w:hAnsi="Time New Roman" w:hint="eastAsia"/>
          <w:kern w:val="0"/>
          <w:u w:val="none"/>
        </w:rPr>
        <w:t>妨碍执行《公约》的因素和困难</w:t>
      </w:r>
    </w:p>
    <w:p w:rsidR="00000000" w:rsidRDefault="00000000">
      <w:pPr>
        <w:spacing w:after="320"/>
        <w:rPr>
          <w:rFonts w:hint="eastAsia"/>
          <w:snapToGrid/>
        </w:rPr>
      </w:pPr>
      <w:r>
        <w:rPr>
          <w:rFonts w:hint="eastAsia"/>
          <w:snapToGrid/>
        </w:rPr>
        <w:tab/>
      </w:r>
      <w:r>
        <w:rPr>
          <w:snapToGrid/>
        </w:rPr>
        <w:t>202</w:t>
      </w:r>
      <w:r>
        <w:rPr>
          <w:rFonts w:hint="eastAsia"/>
          <w:snapToGrid/>
        </w:rPr>
        <w:t xml:space="preserve">.  </w:t>
      </w:r>
      <w:r>
        <w:rPr>
          <w:rFonts w:hint="eastAsia"/>
          <w:snapToGrid/>
        </w:rPr>
        <w:t>委员会注意到，乌干达北部长期存在的冲突对落实《公约》保障各项权利形成了不利影响。</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b/>
          <w:kern w:val="0"/>
          <w:u w:val="none"/>
        </w:rPr>
        <w:t>D</w:t>
      </w:r>
      <w:r>
        <w:rPr>
          <w:rFonts w:ascii="Time New Roman" w:eastAsia="SimHei" w:hAnsi="Time New Roman" w:hint="eastAsia"/>
          <w:kern w:val="0"/>
          <w:u w:val="none"/>
        </w:rPr>
        <w:t xml:space="preserve">.  </w:t>
      </w:r>
      <w:r>
        <w:rPr>
          <w:rFonts w:ascii="Time New Roman" w:eastAsia="SimHei" w:hAnsi="Time New Roman" w:hint="eastAsia"/>
          <w:kern w:val="0"/>
          <w:u w:val="none"/>
        </w:rPr>
        <w:t>主要的关注领域和建议</w:t>
      </w:r>
    </w:p>
    <w:p w:rsidR="00000000" w:rsidRDefault="00000000">
      <w:pPr>
        <w:pStyle w:val="Heading3"/>
        <w:spacing w:after="160"/>
        <w:rPr>
          <w:rFonts w:ascii="Time New Roman" w:eastAsia="SimHei" w:hAnsi="Time New Roman" w:hint="eastAsia"/>
          <w:kern w:val="0"/>
          <w:u w:val="none"/>
        </w:rPr>
      </w:pPr>
      <w:r>
        <w:rPr>
          <w:rFonts w:ascii="Time New Roman" w:eastAsia="SimHei" w:hAnsi="Time New Roman" w:hint="eastAsia"/>
          <w:b/>
          <w:kern w:val="0"/>
          <w:u w:val="none"/>
        </w:rPr>
        <w:t>1</w:t>
      </w:r>
      <w:r>
        <w:rPr>
          <w:rFonts w:ascii="Time New Roman" w:eastAsia="SimHei" w:hAnsi="Time New Roman" w:hint="eastAsia"/>
          <w:kern w:val="0"/>
          <w:u w:val="none"/>
        </w:rPr>
        <w:t xml:space="preserve">.  </w:t>
      </w:r>
      <w:r>
        <w:rPr>
          <w:rFonts w:ascii="Time New Roman" w:eastAsia="SimHei" w:hAnsi="Time New Roman" w:hint="eastAsia"/>
          <w:kern w:val="0"/>
          <w:u w:val="none"/>
        </w:rPr>
        <w:t>一般执行措施</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一般意见</w:t>
      </w:r>
    </w:p>
    <w:p w:rsidR="00000000" w:rsidRDefault="00000000">
      <w:pPr>
        <w:rPr>
          <w:rFonts w:hint="eastAsia"/>
          <w:snapToGrid/>
        </w:rPr>
      </w:pPr>
      <w:r>
        <w:rPr>
          <w:rFonts w:hint="eastAsia"/>
          <w:snapToGrid/>
        </w:rPr>
        <w:tab/>
      </w:r>
      <w:r>
        <w:rPr>
          <w:snapToGrid/>
        </w:rPr>
        <w:t>203</w:t>
      </w:r>
      <w:r>
        <w:rPr>
          <w:rFonts w:hint="eastAsia"/>
          <w:snapToGrid/>
        </w:rPr>
        <w:t xml:space="preserve">.  </w:t>
      </w:r>
      <w:r>
        <w:rPr>
          <w:rFonts w:hint="eastAsia"/>
          <w:snapToGrid/>
        </w:rPr>
        <w:t>委员会确认最近为促成和平解决乌干达北部冲突所作的努力。然而，委员会注意到，冲突尤其是由于绑架儿童充当儿童兵以及儿童流离失所现象，对乌干达儿童造成的极其不利影响。</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bCs/>
          <w:snapToGrid/>
        </w:rPr>
        <w:t>204.</w:t>
      </w:r>
      <w:r>
        <w:rPr>
          <w:rFonts w:ascii="Time New Roman" w:eastAsia="SimHei" w:hAnsi="Time New Roman" w:hint="eastAsia"/>
          <w:snapToGrid/>
        </w:rPr>
        <w:t xml:space="preserve">  </w:t>
      </w:r>
      <w:r>
        <w:rPr>
          <w:rFonts w:ascii="Time New Roman" w:eastAsia="SimHei" w:hAnsi="Time New Roman" w:hint="eastAsia"/>
          <w:snapToGrid/>
        </w:rPr>
        <w:t>委员会敦促缔约国继续增强努力，包括通过寻求联合国的援助，加快争取结束长期存在的冲突，并加强为流离失所者收容营内儿童提供的必要人道主义援助和安全。</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委员会先前的建议</w:t>
      </w:r>
    </w:p>
    <w:p w:rsidR="00000000" w:rsidRDefault="00000000">
      <w:pPr>
        <w:rPr>
          <w:rFonts w:hint="eastAsia"/>
          <w:snapToGrid/>
        </w:rPr>
      </w:pPr>
      <w:r>
        <w:rPr>
          <w:rFonts w:hint="eastAsia"/>
          <w:snapToGrid/>
        </w:rPr>
        <w:tab/>
      </w:r>
      <w:r>
        <w:rPr>
          <w:snapToGrid/>
        </w:rPr>
        <w:t>205</w:t>
      </w:r>
      <w:r>
        <w:rPr>
          <w:rFonts w:hint="eastAsia"/>
          <w:snapToGrid/>
        </w:rPr>
        <w:t xml:space="preserve">.  </w:t>
      </w:r>
      <w:r>
        <w:rPr>
          <w:rFonts w:hint="eastAsia"/>
          <w:snapToGrid/>
        </w:rPr>
        <w:t>委员会满意地注意到，通过法律措施和政策处置了审议缔约国初次报告所提出的一些关注问题和建议</w:t>
      </w:r>
      <w:r>
        <w:rPr>
          <w:rFonts w:hint="eastAsia"/>
          <w:snapToGrid/>
        </w:rPr>
        <w:t>(CRC/C/15/</w:t>
      </w:r>
      <w:r>
        <w:rPr>
          <w:snapToGrid/>
        </w:rPr>
        <w:t>Add.80</w:t>
      </w:r>
      <w:r>
        <w:rPr>
          <w:rFonts w:hint="eastAsia"/>
          <w:snapToGrid/>
        </w:rPr>
        <w:t>)</w:t>
      </w:r>
      <w:r>
        <w:rPr>
          <w:rFonts w:hint="eastAsia"/>
          <w:snapToGrid/>
        </w:rPr>
        <w:t>。然而，一些有关资源调拨、出生登记、童工、儿童兵、难民儿童和少年司法之类的建议尚未采取充分的后续行动。委员会指出，本文件重申了上述关注问题和建议。</w:t>
      </w:r>
    </w:p>
    <w:p w:rsidR="00000000" w:rsidRDefault="00000000">
      <w:pPr>
        <w:spacing w:after="2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bCs/>
          <w:snapToGrid/>
        </w:rPr>
        <w:t>206</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委员会促请缔约国采取一切必要措施，处置初次报告结论性意见所载的尚未落实的建议，并为现有第二次定期报告结论性意见所载的各项建议采取充分的后续行动。</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立</w:t>
      </w:r>
      <w:r>
        <w:rPr>
          <w:rFonts w:ascii="Time New Roman" w:eastAsia="SimHei" w:hAnsi="Time New Roman" w:hint="eastAsia"/>
          <w:u w:val="none"/>
        </w:rPr>
        <w:t xml:space="preserve">  </w:t>
      </w:r>
      <w:r>
        <w:rPr>
          <w:rFonts w:ascii="Time New Roman" w:eastAsia="SimHei" w:hAnsi="Time New Roman" w:hint="eastAsia"/>
          <w:u w:val="none"/>
        </w:rPr>
        <w:t>法</w:t>
      </w:r>
    </w:p>
    <w:p w:rsidR="00000000" w:rsidRDefault="00000000">
      <w:pPr>
        <w:rPr>
          <w:rFonts w:hint="eastAsia"/>
          <w:snapToGrid/>
        </w:rPr>
      </w:pPr>
      <w:r>
        <w:rPr>
          <w:rFonts w:hint="eastAsia"/>
          <w:snapToGrid/>
        </w:rPr>
        <w:tab/>
      </w:r>
      <w:r>
        <w:rPr>
          <w:snapToGrid/>
        </w:rPr>
        <w:t>207</w:t>
      </w:r>
      <w:r>
        <w:rPr>
          <w:rFonts w:hint="eastAsia"/>
          <w:snapToGrid/>
        </w:rPr>
        <w:t xml:space="preserve">.  </w:t>
      </w:r>
      <w:r>
        <w:rPr>
          <w:rFonts w:hint="eastAsia"/>
          <w:snapToGrid/>
        </w:rPr>
        <w:t>委员会注意到，缔约国为使国内法符合《公约》所作的努力取得了一定的进展，例如在少年司法方面取得了进展，但仍感到关切缺乏系统和综合的审查。</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bCs/>
          <w:snapToGrid/>
        </w:rPr>
        <w:t>208.</w:t>
      </w:r>
      <w:r>
        <w:rPr>
          <w:rFonts w:ascii="Time New Roman" w:eastAsia="SimHei" w:hAnsi="Time New Roman" w:hint="eastAsia"/>
          <w:snapToGrid/>
        </w:rPr>
        <w:t xml:space="preserve">  </w:t>
      </w:r>
      <w:r>
        <w:rPr>
          <w:rFonts w:ascii="Time New Roman" w:eastAsia="SimHei" w:hAnsi="Time New Roman" w:hint="eastAsia"/>
          <w:snapToGrid/>
        </w:rPr>
        <w:t>委员会建议缔约国加强努力，使其国内法完全符合《公约》。为此，缔约国应当为法律改革委员会提供具体指导和履行任务的必要资源。委员会还建议缔约国采取必要措施，确保有效落实儿童权利领域的法律和条例。</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协</w:t>
      </w:r>
      <w:r>
        <w:rPr>
          <w:rFonts w:ascii="Time New Roman" w:eastAsia="SimHei" w:hAnsi="Time New Roman" w:hint="eastAsia"/>
          <w:u w:val="none"/>
        </w:rPr>
        <w:t xml:space="preserve">  </w:t>
      </w:r>
      <w:r>
        <w:rPr>
          <w:rFonts w:ascii="Time New Roman" w:eastAsia="SimHei" w:hAnsi="Time New Roman" w:hint="eastAsia"/>
          <w:u w:val="none"/>
        </w:rPr>
        <w:t>调</w:t>
      </w:r>
    </w:p>
    <w:p w:rsidR="00000000" w:rsidRDefault="00000000">
      <w:pPr>
        <w:widowControl w:val="0"/>
        <w:rPr>
          <w:rFonts w:hint="eastAsia"/>
          <w:snapToGrid/>
        </w:rPr>
      </w:pPr>
      <w:r>
        <w:rPr>
          <w:rFonts w:hint="eastAsia"/>
          <w:snapToGrid/>
        </w:rPr>
        <w:tab/>
      </w:r>
      <w:r>
        <w:rPr>
          <w:snapToGrid/>
        </w:rPr>
        <w:t>209</w:t>
      </w:r>
      <w:r>
        <w:rPr>
          <w:rFonts w:hint="eastAsia"/>
          <w:snapToGrid/>
        </w:rPr>
        <w:t xml:space="preserve">.  </w:t>
      </w:r>
      <w:r>
        <w:rPr>
          <w:rFonts w:hint="eastAsia"/>
          <w:snapToGrid/>
        </w:rPr>
        <w:t>委员会注意到，《宪法修订案的白皮书》已经列入对全国儿童委员会的结构整顿，打算建立乌干达全国儿童局，取代全国儿童委员会。然而，委员会关切的是，这项结构调整工作发生拖延，有可能阻碍以协调有序的方式落实《公约》所载的各项权利。</w:t>
      </w:r>
    </w:p>
    <w:p w:rsidR="00000000" w:rsidRDefault="00000000">
      <w:pPr>
        <w:spacing w:after="2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bCs/>
          <w:snapToGrid/>
        </w:rPr>
        <w:t>210.</w:t>
      </w:r>
      <w:r>
        <w:rPr>
          <w:rFonts w:ascii="Time New Roman" w:eastAsia="SimHei" w:hAnsi="Time New Roman" w:hint="eastAsia"/>
          <w:snapToGrid/>
        </w:rPr>
        <w:t xml:space="preserve">  </w:t>
      </w:r>
      <w:r>
        <w:rPr>
          <w:rFonts w:ascii="Time New Roman" w:eastAsia="SimHei" w:hAnsi="Time New Roman" w:hint="eastAsia"/>
          <w:snapToGrid/>
        </w:rPr>
        <w:t>委员会建议缔约国加快对全国儿童委员会的结构调整，以确保全面落实《公约》。为此，委员会请缔约国参照有关落实《儿童权利公约》一般性措施的第</w:t>
      </w:r>
      <w:r>
        <w:rPr>
          <w:rFonts w:ascii="Time New Roman" w:eastAsia="SimHei" w:hAnsi="Time New Roman" w:hint="eastAsia"/>
          <w:b/>
          <w:snapToGrid/>
        </w:rPr>
        <w:t>5</w:t>
      </w:r>
      <w:r>
        <w:rPr>
          <w:rFonts w:ascii="Time New Roman" w:eastAsia="SimHei" w:hAnsi="Time New Roman" w:hint="eastAsia"/>
          <w:snapToGrid/>
        </w:rPr>
        <w:t>号一般性评论</w:t>
      </w:r>
      <w:r>
        <w:rPr>
          <w:rFonts w:ascii="Time New Roman" w:eastAsia="SimHei" w:hAnsi="Time New Roman" w:hint="eastAsia"/>
          <w:snapToGrid/>
        </w:rPr>
        <w:t>(</w:t>
      </w:r>
      <w:r>
        <w:rPr>
          <w:rFonts w:ascii="Time New Roman" w:eastAsia="SimHei" w:hAnsi="Time New Roman" w:hint="eastAsia"/>
          <w:b/>
          <w:snapToGrid/>
        </w:rPr>
        <w:t>2003</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。委员会还建议缔约国为全国儿童委员会并在乌干达全国儿童事务局建立后，立即为其履行任务，包括有效地协调全国和区各级落实《公约》的活动，提供充分的人力和财力资源。</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全国行动计划</w:t>
      </w:r>
    </w:p>
    <w:p w:rsidR="00000000" w:rsidRDefault="00000000">
      <w:pPr>
        <w:rPr>
          <w:rFonts w:hint="eastAsia"/>
          <w:snapToGrid/>
        </w:rPr>
      </w:pPr>
      <w:r>
        <w:rPr>
          <w:rFonts w:hint="eastAsia"/>
          <w:snapToGrid/>
        </w:rPr>
        <w:tab/>
      </w:r>
      <w:r>
        <w:rPr>
          <w:snapToGrid/>
        </w:rPr>
        <w:t>211</w:t>
      </w:r>
      <w:r>
        <w:rPr>
          <w:rFonts w:hint="eastAsia"/>
          <w:snapToGrid/>
        </w:rPr>
        <w:t xml:space="preserve">.  </w:t>
      </w:r>
      <w:r>
        <w:rPr>
          <w:rFonts w:hint="eastAsia"/>
          <w:snapToGrid/>
        </w:rPr>
        <w:t>委员会欢迎在实现“乌干达全国儿童行动方案”目标方面已取得重大进展的情况。然而，委员会关切的是，缺乏系统性审查和更新乌干达全国儿童行动方案以便融入联合国大会儿童特别会议</w:t>
      </w:r>
      <w:r>
        <w:rPr>
          <w:rFonts w:hint="eastAsia"/>
          <w:snapToGrid/>
        </w:rPr>
        <w:t>(2002</w:t>
      </w:r>
      <w:r>
        <w:rPr>
          <w:rFonts w:hint="eastAsia"/>
          <w:snapToGrid/>
        </w:rPr>
        <w:t>年</w:t>
      </w:r>
      <w:r>
        <w:rPr>
          <w:rFonts w:hint="eastAsia"/>
          <w:snapToGrid/>
        </w:rPr>
        <w:t>)</w:t>
      </w:r>
      <w:r>
        <w:rPr>
          <w:rFonts w:hint="eastAsia"/>
          <w:snapToGrid/>
        </w:rPr>
        <w:t>的成果文件“适合儿童生存的世界”的目标。委员会进一步关切的是，由于拨出的资源不足，造成了难以为继的后果；与艾滋病毒</w:t>
      </w:r>
      <w:r>
        <w:rPr>
          <w:rFonts w:hint="eastAsia"/>
          <w:snapToGrid/>
        </w:rPr>
        <w:t>/</w:t>
      </w:r>
      <w:r>
        <w:rPr>
          <w:rFonts w:hint="eastAsia"/>
          <w:snapToGrid/>
        </w:rPr>
        <w:t>艾滋病相关的问题和长期的武装冲突对落实“乌干达全国儿童行动方案”造成了不利影响。</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bCs/>
          <w:snapToGrid/>
        </w:rPr>
        <w:t>212.</w:t>
      </w:r>
      <w:r>
        <w:rPr>
          <w:rFonts w:ascii="Time New Roman" w:eastAsia="SimHei" w:hAnsi="Time New Roman" w:hint="eastAsia"/>
          <w:snapToGrid/>
        </w:rPr>
        <w:t xml:space="preserve">  </w:t>
      </w:r>
      <w:r>
        <w:rPr>
          <w:rFonts w:ascii="Time New Roman" w:eastAsia="SimHei" w:hAnsi="Time New Roman" w:hint="eastAsia"/>
          <w:snapToGrid/>
        </w:rPr>
        <w:t>委员会建议缔约国在考虑到“适合儿童生长的世界”所载目标情况下，制定落实《公约》的一项新“乌干达全国儿童行动方案”，并为全面落实此方案拨出必要的资源。</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独立的监督</w:t>
      </w:r>
    </w:p>
    <w:p w:rsidR="00000000" w:rsidRDefault="00000000">
      <w:pPr>
        <w:widowControl w:val="0"/>
        <w:rPr>
          <w:rFonts w:hint="eastAsia"/>
          <w:snapToGrid/>
        </w:rPr>
      </w:pPr>
      <w:r>
        <w:rPr>
          <w:snapToGrid/>
        </w:rPr>
        <w:tab/>
        <w:t>213</w:t>
      </w:r>
      <w:r>
        <w:rPr>
          <w:rFonts w:hint="eastAsia"/>
          <w:snapToGrid/>
        </w:rPr>
        <w:t xml:space="preserve">.  </w:t>
      </w:r>
      <w:r>
        <w:rPr>
          <w:rFonts w:hint="eastAsia"/>
          <w:snapToGrid/>
        </w:rPr>
        <w:t>在注意到乌干达人权委员会在监测侵犯人权方面作出的显著工作之际，委员会关切地表示，没有具体处置儿童权利的部门。委员会还关切的是，人权机构缺乏充分的人力资源和预算拨款。</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bCs/>
          <w:snapToGrid/>
        </w:rPr>
        <w:t>214</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在乌干达全国人权委员会内另行设立一个部门或机制，配备必要的专门知识，以独立地监督《儿童权利公约》的执行情况。同时，还为此拨出必要的人力和财力资源，受理和调查儿童提出的或以其名义提出的有关侵犯其权利的申诉。为此，委员会提请缔约国注意委员会关于国家人权机构的第</w:t>
      </w:r>
      <w:r>
        <w:rPr>
          <w:rFonts w:ascii="Time New Roman" w:eastAsia="SimHei" w:hAnsi="Time New Roman" w:hint="eastAsia"/>
          <w:b/>
          <w:snapToGrid/>
        </w:rPr>
        <w:t>2</w:t>
      </w:r>
      <w:r>
        <w:rPr>
          <w:rFonts w:ascii="Time New Roman" w:eastAsia="SimHei" w:hAnsi="Time New Roman" w:hint="eastAsia"/>
          <w:snapToGrid/>
        </w:rPr>
        <w:t>号一般性评论</w:t>
      </w:r>
      <w:r>
        <w:rPr>
          <w:rFonts w:ascii="Time New Roman" w:eastAsia="SimHei" w:hAnsi="Time New Roman" w:hint="eastAsia"/>
          <w:snapToGrid/>
        </w:rPr>
        <w:t>(</w:t>
      </w:r>
      <w:r>
        <w:rPr>
          <w:rFonts w:ascii="Time New Roman" w:eastAsia="SimHei" w:hAnsi="Time New Roman" w:hint="eastAsia"/>
          <w:b/>
          <w:snapToGrid/>
        </w:rPr>
        <w:t>2002</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为儿童划拨资源</w:t>
      </w:r>
    </w:p>
    <w:p w:rsidR="00000000" w:rsidRDefault="00000000">
      <w:pPr>
        <w:rPr>
          <w:rFonts w:hint="eastAsia"/>
          <w:snapToGrid/>
        </w:rPr>
      </w:pPr>
      <w:r>
        <w:rPr>
          <w:snapToGrid/>
        </w:rPr>
        <w:tab/>
        <w:t>215</w:t>
      </w:r>
      <w:r>
        <w:rPr>
          <w:rFonts w:hint="eastAsia"/>
          <w:snapToGrid/>
        </w:rPr>
        <w:t xml:space="preserve">.  </w:t>
      </w:r>
      <w:r>
        <w:rPr>
          <w:rFonts w:hint="eastAsia"/>
          <w:snapToGrid/>
        </w:rPr>
        <w:t>委员会注意到，缔约国相对较高的经济增长率以及通过重债穷国方案给予的相当大程度债务减免，但是委员会关切的是，为儿童拨出的资源很少，不足以回应全国和地方保护和尊重和儿童权利的优先事项。</w:t>
      </w:r>
    </w:p>
    <w:p w:rsidR="00000000" w:rsidRDefault="00000000">
      <w:pPr>
        <w:spacing w:after="2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bCs/>
          <w:snapToGrid/>
        </w:rPr>
        <w:t>216</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4</w:t>
      </w:r>
      <w:r>
        <w:rPr>
          <w:rFonts w:ascii="Time New Roman" w:eastAsia="SimHei" w:hAnsi="Time New Roman" w:hint="eastAsia"/>
          <w:snapToGrid/>
        </w:rPr>
        <w:t>条，委员会敦促缔约国优先考虑扩大全国和地方各级为儿童编制的预算拨款，即为区域保释和福利局的工作拨出款项，以确保在所有各级落实儿童权利，尤其注重保护属于弱势群体的儿童，包括残疾儿童、受艾滋病毒</w:t>
      </w:r>
      <w:r>
        <w:rPr>
          <w:rFonts w:ascii="Time New Roman" w:eastAsia="SimHei" w:hAnsi="Time New Roman" w:hint="eastAsia"/>
          <w:snapToGrid/>
        </w:rPr>
        <w:t>/</w:t>
      </w:r>
      <w:r>
        <w:rPr>
          <w:rFonts w:ascii="Time New Roman" w:eastAsia="SimHei" w:hAnsi="Time New Roman" w:hint="eastAsia"/>
          <w:snapToGrid/>
        </w:rPr>
        <w:t>艾滋病影响或</w:t>
      </w:r>
      <w:r>
        <w:rPr>
          <w:rFonts w:ascii="Time New Roman" w:eastAsia="SimHei" w:hAnsi="Time New Roman" w:hint="eastAsia"/>
          <w:snapToGrid/>
        </w:rPr>
        <w:t>/</w:t>
      </w:r>
      <w:r>
        <w:rPr>
          <w:rFonts w:ascii="Time New Roman" w:eastAsia="SimHei" w:hAnsi="Time New Roman" w:hint="eastAsia"/>
          <w:snapToGrid/>
        </w:rPr>
        <w:t>和感染的儿童、生活贫困中的儿童以及生活在偏远地区儿童的权利。</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资料收集</w:t>
      </w:r>
    </w:p>
    <w:p w:rsidR="00000000" w:rsidRDefault="00000000">
      <w:pPr>
        <w:rPr>
          <w:rFonts w:hint="eastAsia"/>
          <w:snapToGrid/>
        </w:rPr>
      </w:pPr>
      <w:r>
        <w:rPr>
          <w:rFonts w:hint="eastAsia"/>
          <w:snapToGrid/>
        </w:rPr>
        <w:tab/>
        <w:t>2</w:t>
      </w:r>
      <w:r>
        <w:rPr>
          <w:snapToGrid/>
        </w:rPr>
        <w:t>17</w:t>
      </w:r>
      <w:r>
        <w:rPr>
          <w:rFonts w:hint="eastAsia"/>
          <w:snapToGrid/>
        </w:rPr>
        <w:t xml:space="preserve">.  </w:t>
      </w:r>
      <w:r>
        <w:rPr>
          <w:rFonts w:hint="eastAsia"/>
          <w:snapToGrid/>
        </w:rPr>
        <w:t>虽然注意到近几年来缔约国在资料收集体制方面取得了重大的进展，包括由乌干达统计局建立了负责编制该国统计数字的半自治性组织，然而委员会关切地的是，尚无收集乡镇各级数据，并将数据提交区域一级进行汇编整理和分析的综合收集体制。</w:t>
      </w:r>
    </w:p>
    <w:p w:rsidR="00000000" w:rsidRDefault="00000000">
      <w:pPr>
        <w:spacing w:after="2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bCs/>
          <w:snapToGrid/>
        </w:rPr>
        <w:t>218</w:t>
      </w:r>
      <w:r>
        <w:rPr>
          <w:rFonts w:ascii="Time New Roman" w:eastAsia="SimHei" w:hAnsi="Time New Roman" w:hint="eastAsia"/>
          <w:snapToGrid/>
        </w:rPr>
        <w:t xml:space="preserve">  </w:t>
      </w:r>
      <w:r>
        <w:rPr>
          <w:rFonts w:ascii="Time New Roman" w:eastAsia="SimHei" w:hAnsi="Time New Roman" w:hint="eastAsia"/>
          <w:snapToGrid/>
        </w:rPr>
        <w:t>委员会鼓励缔约国继续增强收集分类数据资料的体制，作为评估实现儿童权利方面所取得进展情况的基础，并协助制定实施《公约》的政策。委员会还建议寻求儿童基金会等的技术援助。</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传播、培训和提高意识</w:t>
      </w:r>
    </w:p>
    <w:p w:rsidR="00000000" w:rsidRDefault="00000000">
      <w:pPr>
        <w:rPr>
          <w:rFonts w:hint="eastAsia"/>
          <w:snapToGrid/>
        </w:rPr>
      </w:pPr>
      <w:r>
        <w:rPr>
          <w:rFonts w:hint="eastAsia"/>
          <w:snapToGrid/>
        </w:rPr>
        <w:tab/>
        <w:t>2</w:t>
      </w:r>
      <w:r>
        <w:rPr>
          <w:snapToGrid/>
        </w:rPr>
        <w:t>19</w:t>
      </w:r>
      <w:r>
        <w:rPr>
          <w:rFonts w:hint="eastAsia"/>
          <w:snapToGrid/>
        </w:rPr>
        <w:t xml:space="preserve">.  </w:t>
      </w:r>
      <w:r>
        <w:rPr>
          <w:rFonts w:hint="eastAsia"/>
          <w:snapToGrid/>
        </w:rPr>
        <w:t>委员会赞赏地注意到缔约国通过编制和分发推广儿童权利的材料，为传播《公约》作出的努力。然而，委员会认为，缔约国还必须在提高儿童和成年人，尤其乡村地区对《公约》以及《儿童法》的认识方面取得新的进展。</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hint="eastAsia"/>
          <w:bCs/>
          <w:snapToGrid/>
        </w:rPr>
        <w:t>2</w:t>
      </w:r>
      <w:r>
        <w:rPr>
          <w:rFonts w:ascii="Time New Roman" w:eastAsia="SimHei" w:hAnsi="Time New Roman"/>
          <w:bCs/>
          <w:snapToGrid/>
        </w:rPr>
        <w:t>20</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加强努力，确保成年人和儿童普遍了解和懂得《公约》条款。委员会还建议加强对所有从事儿童事务和与儿童相关工作的专业群体，包括执法人员、教师、包括乡村和偏远地区的教师、保健人员和社会工作者以及儿童照管机构的工作人员，展开充分和系统性的培训。为此，委员会建议在各级正式教育课程中列入人权教育。</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与民间社会的合作</w:t>
      </w:r>
    </w:p>
    <w:p w:rsidR="00000000" w:rsidRDefault="00000000">
      <w:pPr>
        <w:widowControl w:val="0"/>
        <w:rPr>
          <w:rFonts w:hint="eastAsia"/>
          <w:snapToGrid/>
        </w:rPr>
      </w:pPr>
      <w:r>
        <w:rPr>
          <w:rFonts w:hint="eastAsia"/>
          <w:snapToGrid/>
        </w:rPr>
        <w:tab/>
        <w:t>2</w:t>
      </w:r>
      <w:r>
        <w:rPr>
          <w:snapToGrid/>
        </w:rPr>
        <w:t>21</w:t>
      </w:r>
      <w:r>
        <w:rPr>
          <w:rFonts w:hint="eastAsia"/>
          <w:snapToGrid/>
        </w:rPr>
        <w:t xml:space="preserve">.  </w:t>
      </w:r>
      <w:r>
        <w:rPr>
          <w:rFonts w:hint="eastAsia"/>
          <w:snapToGrid/>
        </w:rPr>
        <w:t>虽然赞赏非政府组织参与编写政府报告的同时，但委员会认为，在推广和落实《儿童权利公约》方面应进一步地加强民间社会，尤其是非政府组织的作用。</w:t>
      </w:r>
    </w:p>
    <w:p w:rsidR="00000000" w:rsidRDefault="00000000">
      <w:pPr>
        <w:spacing w:after="320"/>
        <w:rPr>
          <w:rFonts w:ascii="Time New Roman" w:eastAsia="SimHei" w:hAnsi="Time New Roman" w:hint="eastAsia"/>
          <w:snapToGrid/>
          <w:spacing w:val="7"/>
        </w:rPr>
      </w:pPr>
      <w:r>
        <w:rPr>
          <w:rFonts w:hint="eastAsia"/>
          <w:snapToGrid/>
        </w:rPr>
        <w:tab/>
      </w:r>
      <w:r>
        <w:rPr>
          <w:rFonts w:ascii="Time New Roman" w:eastAsia="SimHei" w:hAnsi="Time New Roman" w:hint="eastAsia"/>
          <w:bCs/>
          <w:snapToGrid/>
        </w:rPr>
        <w:t>2</w:t>
      </w:r>
      <w:r>
        <w:rPr>
          <w:rFonts w:ascii="Time New Roman" w:eastAsia="SimHei" w:hAnsi="Time New Roman"/>
          <w:bCs/>
          <w:snapToGrid/>
        </w:rPr>
        <w:t>22</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spacing w:val="7"/>
        </w:rPr>
        <w:t>委员会建议缔约国进一步鼓励民间社会，包括非政府组织活跃、积极和系统地参与增强儿童权利工作，包括上述各方具体参与实施委员会结论性意见的后续行动。委员会还建议缔约国为乌干达儿童权利非政府组织网络提供尽可能多的支持。</w:t>
      </w:r>
    </w:p>
    <w:p w:rsidR="00000000" w:rsidRDefault="00000000">
      <w:pPr>
        <w:pStyle w:val="Heading3"/>
        <w:rPr>
          <w:rFonts w:hint="eastAsia"/>
          <w:kern w:val="0"/>
        </w:rPr>
      </w:pPr>
      <w:r>
        <w:rPr>
          <w:rFonts w:ascii="Time New Roman" w:eastAsia="SimHei" w:hAnsi="Time New Roman" w:hint="eastAsia"/>
          <w:b/>
          <w:bCs/>
          <w:kern w:val="0"/>
          <w:u w:val="none"/>
        </w:rPr>
        <w:t>2</w:t>
      </w:r>
      <w:r>
        <w:rPr>
          <w:rFonts w:hint="eastAsia"/>
          <w:b/>
          <w:bCs/>
          <w:kern w:val="0"/>
          <w:u w:val="none"/>
        </w:rPr>
        <w:t>.</w:t>
      </w:r>
      <w:r>
        <w:rPr>
          <w:rFonts w:hint="eastAsia"/>
          <w:kern w:val="0"/>
          <w:u w:val="none"/>
        </w:rPr>
        <w:t xml:space="preserve">  </w:t>
      </w:r>
      <w:r>
        <w:rPr>
          <w:rFonts w:ascii="Time New Roman" w:eastAsia="SimHei" w:hAnsi="Time New Roman" w:hint="eastAsia"/>
          <w:kern w:val="0"/>
          <w:u w:val="none"/>
        </w:rPr>
        <w:t>儿童的定义</w:t>
      </w:r>
    </w:p>
    <w:p w:rsidR="00000000" w:rsidRDefault="00000000">
      <w:pPr>
        <w:pStyle w:val="Heading4"/>
        <w:rPr>
          <w:rFonts w:hint="eastAsia"/>
        </w:rPr>
      </w:pPr>
      <w:r>
        <w:rPr>
          <w:rFonts w:ascii="Time New Roman" w:eastAsia="SimHei" w:hAnsi="Time New Roman" w:hint="eastAsia"/>
          <w:u w:val="none"/>
        </w:rPr>
        <w:t>结婚的年龄</w:t>
      </w:r>
    </w:p>
    <w:p w:rsidR="00000000" w:rsidRDefault="00000000">
      <w:pPr>
        <w:rPr>
          <w:rFonts w:hint="eastAsia"/>
          <w:snapToGrid/>
        </w:rPr>
      </w:pPr>
      <w:r>
        <w:rPr>
          <w:rFonts w:hint="eastAsia"/>
          <w:snapToGrid/>
        </w:rPr>
        <w:tab/>
        <w:t>2</w:t>
      </w:r>
      <w:r>
        <w:rPr>
          <w:snapToGrid/>
        </w:rPr>
        <w:t>23</w:t>
      </w:r>
      <w:r>
        <w:rPr>
          <w:rFonts w:hint="eastAsia"/>
          <w:snapToGrid/>
        </w:rPr>
        <w:t xml:space="preserve">.  </w:t>
      </w:r>
      <w:r>
        <w:rPr>
          <w:rFonts w:hint="eastAsia"/>
          <w:snapToGrid/>
        </w:rPr>
        <w:t>委员会关切的是，不同的婚姻法不符合宪法、《儿童法》和《公约》规定的儿童定义。</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hint="eastAsia"/>
          <w:bCs/>
          <w:snapToGrid/>
        </w:rPr>
        <w:t>2</w:t>
      </w:r>
      <w:r>
        <w:rPr>
          <w:rFonts w:ascii="Time New Roman" w:eastAsia="SimHei" w:hAnsi="Time New Roman"/>
          <w:bCs/>
          <w:snapToGrid/>
        </w:rPr>
        <w:t>24</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确保充分落实法律对所有婚姻形式确立的男女青年婚姻年龄的规定。委员会进一步建议缔约国加快由乌干达法律改革委员会推行的婚姻法改革。委员会还建议缔约国尤其在地方各传统领导人之间，开展提高意识运动，认识到早婚和强迫婚姻对女孩尤其不利的影响。</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b/>
          <w:kern w:val="0"/>
          <w:u w:val="none"/>
        </w:rPr>
        <w:t>3</w:t>
      </w:r>
      <w:r>
        <w:rPr>
          <w:rFonts w:ascii="Time New Roman" w:eastAsia="SimHei" w:hAnsi="Time New Roman" w:hint="eastAsia"/>
          <w:kern w:val="0"/>
          <w:u w:val="none"/>
        </w:rPr>
        <w:t xml:space="preserve">.  </w:t>
      </w:r>
      <w:r>
        <w:rPr>
          <w:rFonts w:ascii="Time New Roman" w:eastAsia="SimHei" w:hAnsi="Time New Roman" w:hint="eastAsia"/>
          <w:kern w:val="0"/>
          <w:u w:val="none"/>
        </w:rPr>
        <w:t>一般原则</w:t>
      </w:r>
    </w:p>
    <w:p w:rsidR="00000000" w:rsidRDefault="00000000">
      <w:pPr>
        <w:pStyle w:val="Heading4"/>
        <w:rPr>
          <w:rFonts w:hint="eastAsia"/>
        </w:rPr>
      </w:pPr>
      <w:r>
        <w:rPr>
          <w:rFonts w:ascii="Time New Roman" w:eastAsia="SimHei" w:hAnsi="Time New Roman" w:hint="eastAsia"/>
          <w:u w:val="none"/>
        </w:rPr>
        <w:t>不</w:t>
      </w:r>
      <w:r>
        <w:rPr>
          <w:rFonts w:ascii="Time New Roman" w:eastAsia="SimHei" w:hAnsi="Time New Roman"/>
          <w:u w:val="none"/>
        </w:rPr>
        <w:t xml:space="preserve"> </w:t>
      </w:r>
      <w:r>
        <w:rPr>
          <w:rFonts w:ascii="Time New Roman" w:eastAsia="SimHei" w:hAnsi="Time New Roman" w:hint="eastAsia"/>
          <w:u w:val="none"/>
        </w:rPr>
        <w:t>歧</w:t>
      </w:r>
      <w:r>
        <w:rPr>
          <w:rFonts w:ascii="Time New Roman" w:eastAsia="SimHei" w:hAnsi="Time New Roman"/>
          <w:u w:val="none"/>
        </w:rPr>
        <w:t xml:space="preserve"> </w:t>
      </w:r>
      <w:r>
        <w:rPr>
          <w:rFonts w:ascii="Time New Roman" w:eastAsia="SimHei" w:hAnsi="Time New Roman" w:hint="eastAsia"/>
          <w:u w:val="none"/>
        </w:rPr>
        <w:t>视</w:t>
      </w:r>
    </w:p>
    <w:p w:rsidR="00000000" w:rsidRDefault="00000000">
      <w:pPr>
        <w:rPr>
          <w:rFonts w:hint="eastAsia"/>
          <w:snapToGrid/>
        </w:rPr>
      </w:pPr>
      <w:r>
        <w:rPr>
          <w:rFonts w:hint="eastAsia"/>
          <w:snapToGrid/>
        </w:rPr>
        <w:tab/>
      </w:r>
      <w:r>
        <w:rPr>
          <w:snapToGrid/>
        </w:rPr>
        <w:t>225</w:t>
      </w:r>
      <w:r>
        <w:rPr>
          <w:rFonts w:hint="eastAsia"/>
          <w:snapToGrid/>
        </w:rPr>
        <w:t xml:space="preserve">.  </w:t>
      </w:r>
      <w:r>
        <w:rPr>
          <w:rFonts w:hint="eastAsia"/>
          <w:snapToGrid/>
        </w:rPr>
        <w:t>委员会注意到，乌干达宪法禁止基于性别、种族、肤色、族裔血统、部族、信条、宗教、社会或经济地位或政治见解的歧视。委员会还欢迎代表团提供了有关在年内将建立平等机会委员会的情况。然而，委员会关切的是，实际上仍然存在着对某些儿童群体的歧视现象，尤其对女孩、残疾儿童、生活贫困的儿童、难民儿童、受艾滋病毒</w:t>
      </w:r>
      <w:r>
        <w:rPr>
          <w:rFonts w:hint="eastAsia"/>
          <w:snapToGrid/>
        </w:rPr>
        <w:t>/</w:t>
      </w:r>
      <w:r>
        <w:rPr>
          <w:rFonts w:hint="eastAsia"/>
          <w:snapToGrid/>
        </w:rPr>
        <w:t>艾滋病影响和</w:t>
      </w:r>
      <w:r>
        <w:rPr>
          <w:rFonts w:hint="eastAsia"/>
          <w:snapToGrid/>
        </w:rPr>
        <w:t>/</w:t>
      </w:r>
      <w:r>
        <w:rPr>
          <w:rFonts w:hint="eastAsia"/>
          <w:snapToGrid/>
        </w:rPr>
        <w:t>或感染的儿童、原先儿童兵和</w:t>
      </w:r>
      <w:r>
        <w:rPr>
          <w:snapToGrid/>
        </w:rPr>
        <w:t>Batwa</w:t>
      </w:r>
      <w:r>
        <w:rPr>
          <w:rFonts w:hint="eastAsia"/>
          <w:snapToGrid/>
        </w:rPr>
        <w:t>儿童的歧视。</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226</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委员会敦促缔约国采取充分措施，包括加快设立机会平等委员会，以确保保障不歧视原则的宪法和法律条款得到切实贯彻和全面落实《公约》第</w:t>
      </w:r>
      <w:r>
        <w:rPr>
          <w:rFonts w:ascii="Time New Roman" w:eastAsia="SimHei" w:hAnsi="Time New Roman" w:hint="eastAsia"/>
          <w:b/>
          <w:snapToGrid/>
        </w:rPr>
        <w:t>2</w:t>
      </w:r>
      <w:r>
        <w:rPr>
          <w:rFonts w:ascii="Time New Roman" w:eastAsia="SimHei" w:hAnsi="Time New Roman" w:hint="eastAsia"/>
          <w:snapToGrid/>
        </w:rPr>
        <w:t>条，并奉行一项消除基于任何理由和针对所有弱势群体歧视现象的综合战略。</w:t>
      </w:r>
    </w:p>
    <w:p w:rsidR="00000000" w:rsidRDefault="00000000">
      <w:pPr>
        <w:widowControl w:val="0"/>
        <w:spacing w:after="240"/>
        <w:rPr>
          <w:rFonts w:ascii="Time New Roman" w:eastAsia="SimHei" w:hAnsi="Time New Roman" w:hint="eastAsia"/>
          <w:bCs/>
          <w:snapToGrid/>
        </w:rPr>
      </w:pPr>
      <w:r>
        <w:rPr>
          <w:rFonts w:hint="eastAsia"/>
          <w:snapToGrid/>
        </w:rPr>
        <w:tab/>
      </w:r>
      <w:r>
        <w:rPr>
          <w:rFonts w:ascii="Time New Roman" w:eastAsia="SimHei" w:hAnsi="Time New Roman"/>
          <w:snapToGrid/>
        </w:rPr>
        <w:t>227</w:t>
      </w:r>
      <w:r>
        <w:rPr>
          <w:rFonts w:ascii="Time New Roman" w:eastAsia="SimHei" w:hAnsi="Time New Roman" w:hint="eastAsia"/>
          <w:snapToGrid/>
        </w:rPr>
        <w:t>.</w:t>
      </w:r>
      <w:r>
        <w:rPr>
          <w:rFonts w:ascii="Time New Roman" w:eastAsia="SimHei" w:hAnsi="Time New Roman" w:hint="eastAsia"/>
          <w:bCs/>
          <w:snapToGrid/>
        </w:rPr>
        <w:t xml:space="preserve">  </w:t>
      </w:r>
      <w:r>
        <w:rPr>
          <w:rFonts w:ascii="Time New Roman" w:eastAsia="SimHei" w:hAnsi="Time New Roman" w:hint="eastAsia"/>
          <w:bCs/>
          <w:snapToGrid/>
        </w:rPr>
        <w:t>委员会要求缔约国在考虑到委员会关于教育目的的第</w:t>
      </w:r>
      <w:r>
        <w:rPr>
          <w:rFonts w:ascii="Time New Roman" w:eastAsia="SimHei" w:hAnsi="Time New Roman" w:hint="eastAsia"/>
          <w:bCs/>
          <w:snapToGrid/>
        </w:rPr>
        <w:t>1</w:t>
      </w:r>
      <w:r>
        <w:rPr>
          <w:rFonts w:ascii="Time New Roman" w:eastAsia="SimHei" w:hAnsi="Time New Roman" w:hint="eastAsia"/>
          <w:bCs/>
          <w:snapToGrid/>
        </w:rPr>
        <w:t>号评论</w:t>
      </w:r>
      <w:r>
        <w:rPr>
          <w:rFonts w:ascii="Time New Roman" w:eastAsia="SimHei" w:hAnsi="Time New Roman" w:hint="eastAsia"/>
          <w:bCs/>
          <w:snapToGrid/>
        </w:rPr>
        <w:t>(</w:t>
      </w:r>
      <w:r>
        <w:rPr>
          <w:rFonts w:ascii="Time New Roman" w:eastAsia="SimHei" w:hAnsi="Time New Roman" w:hint="eastAsia"/>
          <w:b/>
          <w:bCs/>
          <w:snapToGrid/>
        </w:rPr>
        <w:t>2001</w:t>
      </w:r>
      <w:r>
        <w:rPr>
          <w:rFonts w:ascii="Time New Roman" w:eastAsia="SimHei" w:hAnsi="Time New Roman" w:hint="eastAsia"/>
          <w:bCs/>
          <w:snapToGrid/>
        </w:rPr>
        <w:t>年</w:t>
      </w:r>
      <w:r>
        <w:rPr>
          <w:rFonts w:ascii="Time New Roman" w:eastAsia="SimHei" w:hAnsi="Time New Roman" w:hint="eastAsia"/>
          <w:bCs/>
          <w:snapToGrid/>
        </w:rPr>
        <w:t>)</w:t>
      </w:r>
      <w:r>
        <w:rPr>
          <w:rFonts w:ascii="Time New Roman" w:eastAsia="SimHei" w:hAnsi="Time New Roman" w:hint="eastAsia"/>
          <w:bCs/>
          <w:snapToGrid/>
        </w:rPr>
        <w:t>的情况下，在其下次报告中列入为遵循</w:t>
      </w:r>
      <w:r>
        <w:rPr>
          <w:rFonts w:ascii="Time New Roman" w:eastAsia="SimHei" w:hAnsi="Time New Roman" w:hint="eastAsia"/>
          <w:b/>
          <w:bCs/>
          <w:snapToGrid/>
        </w:rPr>
        <w:t>2001</w:t>
      </w:r>
      <w:r>
        <w:rPr>
          <w:rFonts w:ascii="Time New Roman" w:eastAsia="SimHei" w:hAnsi="Time New Roman" w:hint="eastAsia"/>
          <w:bCs/>
          <w:snapToGrid/>
        </w:rPr>
        <w:t>年反对种族主义、种族歧视、仇外心理和相关不容忍现象世界会议所通过的《宣言和行动纲领》而采取的一些与《儿童权利公约》有关的措施和方案。</w:t>
      </w:r>
    </w:p>
    <w:p w:rsidR="00000000" w:rsidRDefault="00000000">
      <w:pPr>
        <w:pStyle w:val="Heading4"/>
        <w:rPr>
          <w:rFonts w:hint="eastAsia"/>
        </w:rPr>
      </w:pPr>
      <w:r>
        <w:rPr>
          <w:rFonts w:ascii="Time New Roman" w:eastAsia="SimHei" w:hAnsi="Time New Roman" w:hint="eastAsia"/>
          <w:u w:val="none"/>
        </w:rPr>
        <w:t>生命、生存和发展权</w:t>
      </w:r>
    </w:p>
    <w:p w:rsidR="00000000" w:rsidRDefault="00000000">
      <w:pPr>
        <w:rPr>
          <w:rFonts w:hint="eastAsia"/>
          <w:snapToGrid/>
        </w:rPr>
      </w:pPr>
      <w:r>
        <w:rPr>
          <w:rFonts w:hint="eastAsia"/>
          <w:snapToGrid/>
        </w:rPr>
        <w:tab/>
      </w:r>
      <w:r>
        <w:rPr>
          <w:snapToGrid/>
        </w:rPr>
        <w:t>228</w:t>
      </w:r>
      <w:r>
        <w:rPr>
          <w:rFonts w:hint="eastAsia"/>
          <w:snapToGrid/>
        </w:rPr>
        <w:t xml:space="preserve">.  </w:t>
      </w:r>
      <w:r>
        <w:rPr>
          <w:rFonts w:hint="eastAsia"/>
          <w:snapToGrid/>
        </w:rPr>
        <w:t>委员会深切地关注，在穆科诺和</w:t>
      </w:r>
      <w:r>
        <w:rPr>
          <w:snapToGrid/>
        </w:rPr>
        <w:t>Kayunga</w:t>
      </w:r>
      <w:r>
        <w:rPr>
          <w:rFonts w:hint="eastAsia"/>
          <w:snapToGrid/>
        </w:rPr>
        <w:t>两个区发生的以儿童为祭品</w:t>
      </w:r>
      <w:r>
        <w:rPr>
          <w:rFonts w:hint="eastAsia"/>
          <w:snapToGrid/>
        </w:rPr>
        <w:t>(</w:t>
      </w:r>
      <w:r>
        <w:rPr>
          <w:rFonts w:hint="eastAsia"/>
          <w:snapToGrid/>
        </w:rPr>
        <w:t>祭童</w:t>
      </w:r>
      <w:r>
        <w:rPr>
          <w:rFonts w:hint="eastAsia"/>
          <w:snapToGrid/>
        </w:rPr>
        <w:t>)</w:t>
      </w:r>
      <w:r>
        <w:rPr>
          <w:rFonts w:hint="eastAsia"/>
          <w:snapToGrid/>
        </w:rPr>
        <w:t>现象，构成了对儿童最基本权利的严重侵犯行为。</w:t>
      </w:r>
    </w:p>
    <w:p w:rsidR="00000000" w:rsidRDefault="00000000">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bCs/>
          <w:snapToGrid/>
        </w:rPr>
        <w:t>229</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584"/>
        </w:numPr>
        <w:rPr>
          <w:rFonts w:ascii="Time New Roman" w:eastAsia="SimHei" w:hAnsi="Time New Roman" w:hint="eastAsia"/>
          <w:snapToGrid/>
        </w:rPr>
      </w:pPr>
      <w:r>
        <w:rPr>
          <w:rFonts w:ascii="Time New Roman" w:eastAsia="SimHei" w:hAnsi="Time New Roman" w:hint="eastAsia"/>
          <w:snapToGrid/>
        </w:rPr>
        <w:t>采取适切的立法措施，特别禁止地方上的祭童习俗；</w:t>
      </w:r>
    </w:p>
    <w:p w:rsidR="00000000" w:rsidRDefault="00000000">
      <w:pPr>
        <w:numPr>
          <w:ilvl w:val="0"/>
          <w:numId w:val="584"/>
        </w:numPr>
        <w:rPr>
          <w:rFonts w:ascii="Time New Roman" w:eastAsia="SimHei" w:hAnsi="Time New Roman" w:hint="eastAsia"/>
          <w:snapToGrid/>
        </w:rPr>
      </w:pPr>
      <w:r>
        <w:rPr>
          <w:rFonts w:ascii="Time New Roman" w:eastAsia="SimHei" w:hAnsi="Time New Roman" w:hint="eastAsia"/>
          <w:snapToGrid/>
        </w:rPr>
        <w:t>继续确保报告和追查从事祭童的人；和</w:t>
      </w:r>
    </w:p>
    <w:p w:rsidR="00000000" w:rsidRDefault="00000000">
      <w:pPr>
        <w:numPr>
          <w:ilvl w:val="0"/>
          <w:numId w:val="584"/>
        </w:numPr>
        <w:spacing w:after="240"/>
        <w:rPr>
          <w:rFonts w:ascii="Time New Roman" w:eastAsia="SimHei" w:hAnsi="Time New Roman" w:hint="eastAsia"/>
          <w:snapToGrid/>
          <w:spacing w:val="6"/>
        </w:rPr>
      </w:pPr>
      <w:r>
        <w:rPr>
          <w:rFonts w:ascii="Time New Roman" w:eastAsia="SimHei" w:hAnsi="Time New Roman" w:hint="eastAsia"/>
          <w:snapToGrid/>
          <w:spacing w:val="6"/>
        </w:rPr>
        <w:t>通过地方政府，尤其在一些相关地区，展开对有害文化习俗认识的运动。</w:t>
      </w:r>
    </w:p>
    <w:p w:rsidR="00000000" w:rsidRDefault="00000000">
      <w:pPr>
        <w:pStyle w:val="Heading4"/>
        <w:rPr>
          <w:rFonts w:hint="eastAsia"/>
          <w:b/>
          <w:bCs/>
        </w:rPr>
      </w:pPr>
      <w:r>
        <w:rPr>
          <w:rFonts w:ascii="Time New Roman" w:eastAsia="SimHei" w:hAnsi="Time New Roman" w:hint="eastAsia"/>
          <w:u w:val="none"/>
        </w:rPr>
        <w:t>尊重儿童意见</w:t>
      </w:r>
    </w:p>
    <w:p w:rsidR="00000000" w:rsidRDefault="00000000">
      <w:pPr>
        <w:rPr>
          <w:rFonts w:hint="eastAsia"/>
          <w:snapToGrid/>
        </w:rPr>
      </w:pPr>
      <w:r>
        <w:rPr>
          <w:rFonts w:hint="eastAsia"/>
          <w:snapToGrid/>
        </w:rPr>
        <w:tab/>
      </w:r>
      <w:r>
        <w:rPr>
          <w:snapToGrid/>
        </w:rPr>
        <w:t>230</w:t>
      </w:r>
      <w:r>
        <w:rPr>
          <w:rFonts w:hint="eastAsia"/>
          <w:snapToGrid/>
        </w:rPr>
        <w:t xml:space="preserve">.  </w:t>
      </w:r>
      <w:r>
        <w:rPr>
          <w:rFonts w:hint="eastAsia"/>
          <w:snapToGrid/>
        </w:rPr>
        <w:t>虽然赞赏地注意到缔约国为落实尊重儿童意见的原则，作出了建立儿童论坛之类的努力之际，委员会仍感到关切，传统的社会态度显然限制了儿童在学校、法庭或家庭中自由地表达其意见。</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231</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委员会建议缔约国增强努力，确保家庭、学校、法庭和相关的行政及其他场合，依照《公约》第</w:t>
      </w:r>
      <w:r>
        <w:rPr>
          <w:rFonts w:ascii="Time New Roman" w:eastAsia="SimHei" w:hAnsi="Time New Roman" w:hint="eastAsia"/>
          <w:b/>
          <w:snapToGrid/>
        </w:rPr>
        <w:t>12</w:t>
      </w:r>
      <w:r>
        <w:rPr>
          <w:rFonts w:ascii="Time New Roman" w:eastAsia="SimHei" w:hAnsi="Time New Roman" w:hint="eastAsia"/>
          <w:snapToGrid/>
        </w:rPr>
        <w:t>条，给予儿童意见应有的考虑。</w:t>
      </w:r>
    </w:p>
    <w:p w:rsidR="00000000" w:rsidRDefault="00000000">
      <w:pPr>
        <w:pStyle w:val="Heading3"/>
        <w:spacing w:after="160"/>
        <w:rPr>
          <w:rFonts w:hint="eastAsia"/>
        </w:rPr>
      </w:pPr>
      <w:r>
        <w:rPr>
          <w:rFonts w:hint="eastAsia"/>
          <w:b/>
          <w:bCs/>
          <w:u w:val="none"/>
        </w:rPr>
        <w:t>4.</w:t>
      </w:r>
      <w:r>
        <w:rPr>
          <w:rFonts w:hint="eastAsia"/>
          <w:u w:val="none"/>
        </w:rPr>
        <w:t xml:space="preserve">  </w:t>
      </w:r>
      <w:r>
        <w:rPr>
          <w:rFonts w:ascii="Time New Roman" w:eastAsia="SimHei" w:hAnsi="Time New Roman" w:hint="eastAsia"/>
          <w:kern w:val="0"/>
          <w:u w:val="none"/>
        </w:rPr>
        <w:t>公民权利和自由</w:t>
      </w:r>
    </w:p>
    <w:p w:rsidR="00000000" w:rsidRDefault="00000000">
      <w:pPr>
        <w:pStyle w:val="Heading4"/>
        <w:rPr>
          <w:rFonts w:hint="eastAsia"/>
        </w:rPr>
      </w:pPr>
      <w:r>
        <w:rPr>
          <w:rFonts w:ascii="Time New Roman" w:eastAsia="SimHei" w:hAnsi="Time New Roman" w:hint="eastAsia"/>
          <w:u w:val="none"/>
        </w:rPr>
        <w:t>出生登记</w:t>
      </w:r>
    </w:p>
    <w:p w:rsidR="00000000" w:rsidRDefault="00000000">
      <w:pPr>
        <w:rPr>
          <w:rFonts w:hint="eastAsia"/>
          <w:snapToGrid/>
        </w:rPr>
      </w:pPr>
      <w:r>
        <w:rPr>
          <w:rFonts w:hint="eastAsia"/>
          <w:snapToGrid/>
        </w:rPr>
        <w:tab/>
      </w:r>
      <w:r>
        <w:rPr>
          <w:snapToGrid/>
        </w:rPr>
        <w:t>232</w:t>
      </w:r>
      <w:r>
        <w:rPr>
          <w:rFonts w:hint="eastAsia"/>
          <w:snapToGrid/>
        </w:rPr>
        <w:t xml:space="preserve">.  </w:t>
      </w:r>
      <w:r>
        <w:rPr>
          <w:rFonts w:hint="eastAsia"/>
          <w:snapToGrid/>
        </w:rPr>
        <w:t>委员会赞赏地注意到代表团强调出生登记的重要性，但委员会深感关切，极大数量的儿童既未在出生时也未在随后得到登记。</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bCs/>
          <w:snapToGrid/>
        </w:rPr>
        <w:t>233</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参照《公约》第</w:t>
      </w:r>
      <w:r>
        <w:rPr>
          <w:rFonts w:ascii="Time New Roman" w:eastAsia="SimHei" w:hAnsi="Time New Roman" w:hint="eastAsia"/>
          <w:b/>
          <w:snapToGrid/>
        </w:rPr>
        <w:t>7</w:t>
      </w:r>
      <w:r>
        <w:rPr>
          <w:rFonts w:ascii="Time New Roman" w:eastAsia="SimHei" w:hAnsi="Time New Roman" w:hint="eastAsia"/>
          <w:snapToGrid/>
        </w:rPr>
        <w:t>条，委员会促请缔约国加强和进一步完善各项措施，特别是通过制定便利和免费的出生登记手续，尤其在乡村和偏远地区以及境内流离失所者收容营内设立流动登记站的办法，确保实现对在该国领土上出生的所有儿童的出生登记。委员会进一步促请缔约国开展为迄今为止未得到出生登记的儿童进行登记的工作。</w:t>
      </w:r>
    </w:p>
    <w:p w:rsidR="00000000" w:rsidRDefault="00000000">
      <w:pPr>
        <w:pStyle w:val="Heading4"/>
        <w:rPr>
          <w:rFonts w:hint="eastAsia"/>
        </w:rPr>
      </w:pPr>
      <w:r>
        <w:rPr>
          <w:rFonts w:ascii="Time New Roman" w:eastAsia="SimHei" w:hAnsi="Time New Roman" w:hint="eastAsia"/>
          <w:u w:val="none"/>
        </w:rPr>
        <w:t>体</w:t>
      </w:r>
      <w:r>
        <w:rPr>
          <w:rFonts w:ascii="Time New Roman" w:eastAsia="SimHei" w:hAnsi="Time New Roman" w:hint="eastAsia"/>
          <w:u w:val="none"/>
        </w:rPr>
        <w:t xml:space="preserve">  </w:t>
      </w:r>
      <w:r>
        <w:rPr>
          <w:rFonts w:ascii="Time New Roman" w:eastAsia="SimHei" w:hAnsi="Time New Roman" w:hint="eastAsia"/>
          <w:u w:val="none"/>
        </w:rPr>
        <w:t>罚</w:t>
      </w:r>
    </w:p>
    <w:p w:rsidR="00000000" w:rsidRDefault="00000000">
      <w:pPr>
        <w:rPr>
          <w:rFonts w:hint="eastAsia"/>
          <w:snapToGrid/>
        </w:rPr>
      </w:pPr>
      <w:r>
        <w:rPr>
          <w:rFonts w:hint="eastAsia"/>
          <w:snapToGrid/>
        </w:rPr>
        <w:tab/>
      </w:r>
      <w:r>
        <w:rPr>
          <w:snapToGrid/>
        </w:rPr>
        <w:t>234</w:t>
      </w:r>
      <w:r>
        <w:rPr>
          <w:rFonts w:hint="eastAsia"/>
          <w:snapToGrid/>
        </w:rPr>
        <w:t xml:space="preserve">.  </w:t>
      </w:r>
      <w:r>
        <w:rPr>
          <w:rFonts w:hint="eastAsia"/>
          <w:snapToGrid/>
        </w:rPr>
        <w:t>虽然注意到教育部的一份传阅文件规定在学校内和《儿童法》所规定在刑事体制中禁止体罚，但委员会仍感到关切，体罚在家庭中和其他场合依然是传统上可接受而且广为采用的做法。</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bCs/>
          <w:snapToGrid/>
        </w:rPr>
        <w:t>235</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通过法律明确禁止在所有场合，包括家庭、学校和儿童替代照料体制的一切体罚形式，并有效地实施这种法律。委员会还建议缔约国开展提高意识运动，以确保以符合儿童作为人的尊严并符合《公约》规定特别是第</w:t>
      </w:r>
      <w:r>
        <w:rPr>
          <w:rFonts w:ascii="Time New Roman" w:eastAsia="SimHei" w:hAnsi="Time New Roman" w:hint="eastAsia"/>
          <w:b/>
          <w:snapToGrid/>
        </w:rPr>
        <w:t>28</w:t>
      </w:r>
      <w:r>
        <w:rPr>
          <w:rFonts w:ascii="Time New Roman" w:eastAsia="SimHei" w:hAnsi="Time New Roman" w:hint="eastAsia"/>
          <w:snapToGrid/>
        </w:rPr>
        <w:t>条第</w:t>
      </w:r>
      <w:r>
        <w:rPr>
          <w:rFonts w:ascii="Time New Roman" w:eastAsia="SimHei" w:hAnsi="Time New Roman" w:hint="eastAsia"/>
          <w:b/>
          <w:snapToGrid/>
        </w:rPr>
        <w:t>2</w:t>
      </w:r>
      <w:r>
        <w:rPr>
          <w:rFonts w:ascii="Time New Roman" w:eastAsia="SimHei" w:hAnsi="Time New Roman" w:hint="eastAsia"/>
          <w:snapToGrid/>
        </w:rPr>
        <w:t>款的方式，采取其他纪律管束形式。</w:t>
      </w:r>
    </w:p>
    <w:p w:rsidR="00000000" w:rsidRDefault="00000000">
      <w:pPr>
        <w:pStyle w:val="Heading3"/>
        <w:rPr>
          <w:rFonts w:hint="eastAsia"/>
        </w:rPr>
      </w:pPr>
      <w:r>
        <w:rPr>
          <w:rFonts w:hint="eastAsia"/>
          <w:b/>
          <w:bCs/>
          <w:u w:val="none"/>
        </w:rPr>
        <w:t>5.</w:t>
      </w:r>
      <w:r>
        <w:rPr>
          <w:rFonts w:hint="eastAsia"/>
          <w:u w:val="none"/>
        </w:rPr>
        <w:t xml:space="preserve">  </w:t>
      </w:r>
      <w:r>
        <w:rPr>
          <w:rFonts w:ascii="Time New Roman" w:eastAsia="SimHei" w:hAnsi="Time New Roman" w:hint="eastAsia"/>
          <w:kern w:val="0"/>
          <w:u w:val="none"/>
        </w:rPr>
        <w:t>家庭环境和替代性照料</w:t>
      </w:r>
    </w:p>
    <w:p w:rsidR="00000000" w:rsidRDefault="00000000">
      <w:pPr>
        <w:pStyle w:val="Heading4"/>
        <w:rPr>
          <w:rFonts w:hint="eastAsia"/>
        </w:rPr>
      </w:pPr>
      <w:r>
        <w:rPr>
          <w:rFonts w:ascii="Time New Roman" w:eastAsia="SimHei" w:hAnsi="Time New Roman" w:hint="eastAsia"/>
          <w:u w:val="none"/>
        </w:rPr>
        <w:t>没有父母照料的儿童</w:t>
      </w:r>
    </w:p>
    <w:p w:rsidR="00000000" w:rsidRDefault="00000000">
      <w:pPr>
        <w:rPr>
          <w:rFonts w:hint="eastAsia"/>
          <w:snapToGrid/>
        </w:rPr>
      </w:pPr>
      <w:r>
        <w:rPr>
          <w:rFonts w:hint="eastAsia"/>
          <w:snapToGrid/>
        </w:rPr>
        <w:tab/>
      </w:r>
      <w:r>
        <w:rPr>
          <w:snapToGrid/>
        </w:rPr>
        <w:t>236</w:t>
      </w:r>
      <w:r>
        <w:rPr>
          <w:rFonts w:hint="eastAsia"/>
          <w:snapToGrid/>
        </w:rPr>
        <w:t xml:space="preserve">.  </w:t>
      </w:r>
      <w:r>
        <w:rPr>
          <w:rFonts w:hint="eastAsia"/>
          <w:snapToGrid/>
        </w:rPr>
        <w:t>委员会深切地关注，高度的艾滋病毒</w:t>
      </w:r>
      <w:r>
        <w:rPr>
          <w:rFonts w:hint="eastAsia"/>
          <w:snapToGrid/>
        </w:rPr>
        <w:t>/</w:t>
      </w:r>
      <w:r>
        <w:rPr>
          <w:rFonts w:hint="eastAsia"/>
          <w:snapToGrid/>
        </w:rPr>
        <w:t>艾滋病率对于丧失父母一方或者丧失双亲的儿童造成的影响以及为这些儿童提供充分替代性照料的必要性。此外，贫困、可预防的疾病、该国境内的冲突以及其他问题剥夺了父母对儿童的照料和</w:t>
      </w:r>
      <w:r>
        <w:rPr>
          <w:rFonts w:hint="eastAsia"/>
          <w:snapToGrid/>
        </w:rPr>
        <w:t>/</w:t>
      </w:r>
      <w:r>
        <w:rPr>
          <w:rFonts w:hint="eastAsia"/>
          <w:snapToGrid/>
        </w:rPr>
        <w:t>或儿童的家庭环境。</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237</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委员会建议缔约国增强和有效实施</w:t>
      </w:r>
      <w:r>
        <w:rPr>
          <w:rFonts w:ascii="Time New Roman" w:eastAsia="SimHei" w:hAnsi="Time New Roman" w:hint="eastAsia"/>
          <w:b/>
          <w:snapToGrid/>
        </w:rPr>
        <w:t>2005</w:t>
      </w:r>
      <w:r>
        <w:rPr>
          <w:rFonts w:ascii="Time New Roman" w:eastAsia="SimHei" w:hAnsi="Time New Roman" w:hint="eastAsia"/>
          <w:snapToGrid/>
        </w:rPr>
        <w:t>/</w:t>
      </w:r>
      <w:r>
        <w:rPr>
          <w:rFonts w:ascii="Time New Roman" w:eastAsia="SimHei" w:hAnsi="Time New Roman" w:hint="eastAsia"/>
          <w:b/>
          <w:snapToGrid/>
        </w:rPr>
        <w:t>06</w:t>
      </w:r>
      <w:r>
        <w:rPr>
          <w:rFonts w:ascii="Time New Roman" w:eastAsia="SimHei" w:hAnsi="Time New Roman" w:hint="eastAsia"/>
          <w:snapToGrid/>
        </w:rPr>
        <w:t>年至</w:t>
      </w:r>
      <w:r>
        <w:rPr>
          <w:rFonts w:ascii="Time New Roman" w:eastAsia="SimHei" w:hAnsi="Time New Roman" w:hint="eastAsia"/>
          <w:b/>
          <w:snapToGrid/>
        </w:rPr>
        <w:t>2009</w:t>
      </w:r>
      <w:r>
        <w:rPr>
          <w:rFonts w:ascii="Time New Roman" w:eastAsia="SimHei" w:hAnsi="Time New Roman" w:hint="eastAsia"/>
          <w:snapToGrid/>
        </w:rPr>
        <w:t>/</w:t>
      </w:r>
      <w:r>
        <w:rPr>
          <w:rFonts w:ascii="Time New Roman" w:eastAsia="SimHei" w:hAnsi="Time New Roman" w:hint="eastAsia"/>
          <w:b/>
          <w:snapToGrid/>
        </w:rPr>
        <w:t>10</w:t>
      </w:r>
      <w:r>
        <w:rPr>
          <w:rFonts w:ascii="Time New Roman" w:eastAsia="SimHei" w:hAnsi="Time New Roman" w:hint="eastAsia"/>
          <w:snapToGrid/>
        </w:rPr>
        <w:t>年全国孤儿和其他全国弱势儿童干预行动战略计划。委员会尤其建议缔约国关注：</w:t>
      </w:r>
    </w:p>
    <w:p w:rsidR="00000000" w:rsidRDefault="00000000">
      <w:pPr>
        <w:numPr>
          <w:ilvl w:val="0"/>
          <w:numId w:val="585"/>
        </w:numPr>
        <w:rPr>
          <w:rFonts w:ascii="Time New Roman" w:eastAsia="SimHei" w:hAnsi="Time New Roman" w:hint="eastAsia"/>
          <w:snapToGrid/>
        </w:rPr>
      </w:pPr>
      <w:r>
        <w:rPr>
          <w:rFonts w:ascii="Time New Roman" w:eastAsia="SimHei" w:hAnsi="Time New Roman" w:hint="eastAsia"/>
          <w:snapToGrid/>
        </w:rPr>
        <w:t>切实支持诸如为受艾滋病毒</w:t>
      </w:r>
      <w:r>
        <w:rPr>
          <w:rFonts w:ascii="Time New Roman" w:eastAsia="SimHei" w:hAnsi="Time New Roman" w:hint="eastAsia"/>
          <w:snapToGrid/>
        </w:rPr>
        <w:t>/</w:t>
      </w:r>
      <w:r>
        <w:rPr>
          <w:rFonts w:ascii="Time New Roman" w:eastAsia="SimHei" w:hAnsi="Time New Roman" w:hint="eastAsia"/>
          <w:snapToGrid/>
        </w:rPr>
        <w:t>艾滋病影响儿童、单亲家庭和家境贫困家庭儿童之类弱势儿童开设的方案；</w:t>
      </w:r>
    </w:p>
    <w:p w:rsidR="00000000" w:rsidRDefault="00000000">
      <w:pPr>
        <w:numPr>
          <w:ilvl w:val="0"/>
          <w:numId w:val="585"/>
        </w:numPr>
        <w:rPr>
          <w:rFonts w:ascii="Time New Roman" w:eastAsia="SimHei" w:hAnsi="Time New Roman" w:hint="eastAsia"/>
          <w:snapToGrid/>
        </w:rPr>
      </w:pPr>
      <w:r>
        <w:rPr>
          <w:rFonts w:ascii="Time New Roman" w:eastAsia="SimHei" w:hAnsi="Time New Roman" w:hint="eastAsia"/>
          <w:snapToGrid/>
        </w:rPr>
        <w:t>切实支持对于因艾滋病毒</w:t>
      </w:r>
      <w:r>
        <w:rPr>
          <w:rFonts w:ascii="Time New Roman" w:eastAsia="SimHei" w:hAnsi="Time New Roman" w:hint="eastAsia"/>
          <w:snapToGrid/>
        </w:rPr>
        <w:t>/</w:t>
      </w:r>
      <w:r>
        <w:rPr>
          <w:rFonts w:ascii="Time New Roman" w:eastAsia="SimHei" w:hAnsi="Time New Roman" w:hint="eastAsia"/>
          <w:snapToGrid/>
        </w:rPr>
        <w:t>艾滋病丧失双亲的儿童和儿童户主家庭的儿童提供照料的大家庭；和</w:t>
      </w:r>
    </w:p>
    <w:p w:rsidR="00000000" w:rsidRDefault="00000000">
      <w:pPr>
        <w:numPr>
          <w:ilvl w:val="0"/>
          <w:numId w:val="585"/>
        </w:numPr>
        <w:spacing w:after="240"/>
        <w:rPr>
          <w:rFonts w:hint="eastAsia"/>
          <w:snapToGrid/>
        </w:rPr>
      </w:pPr>
      <w:r>
        <w:rPr>
          <w:rFonts w:ascii="Time New Roman" w:eastAsia="SimHei" w:hAnsi="Time New Roman" w:hint="eastAsia"/>
          <w:snapToGrid/>
        </w:rPr>
        <w:t>推广和支持为被剥夺父母照料的儿童提供家庭类型的替代性照料，以减少求助于寄住性照料。</w:t>
      </w:r>
    </w:p>
    <w:p w:rsidR="00000000" w:rsidRDefault="00000000">
      <w:pPr>
        <w:pStyle w:val="Heading4"/>
        <w:rPr>
          <w:rFonts w:hint="eastAsia"/>
        </w:rPr>
      </w:pPr>
      <w:r>
        <w:rPr>
          <w:rFonts w:ascii="Time New Roman" w:eastAsia="SimHei" w:hAnsi="Time New Roman" w:hint="eastAsia"/>
          <w:u w:val="none"/>
        </w:rPr>
        <w:t>虐待和忽视儿童</w:t>
      </w:r>
    </w:p>
    <w:p w:rsidR="00000000" w:rsidRDefault="00000000">
      <w:pPr>
        <w:rPr>
          <w:rFonts w:hint="eastAsia"/>
          <w:snapToGrid/>
        </w:rPr>
      </w:pPr>
      <w:r>
        <w:rPr>
          <w:rFonts w:hint="eastAsia"/>
          <w:snapToGrid/>
        </w:rPr>
        <w:tab/>
      </w:r>
      <w:r>
        <w:rPr>
          <w:snapToGrid/>
        </w:rPr>
        <w:t>238</w:t>
      </w:r>
      <w:r>
        <w:rPr>
          <w:rFonts w:hint="eastAsia"/>
          <w:snapToGrid/>
        </w:rPr>
        <w:t xml:space="preserve">.  </w:t>
      </w:r>
      <w:r>
        <w:rPr>
          <w:rFonts w:hint="eastAsia"/>
          <w:snapToGrid/>
        </w:rPr>
        <w:t>委员会注意到四个大区域中儿童遭虐待和忽视的资料，包括对问题清单的书面答复所载的资料。委员会还感到关切，尚无防止和打击家庭中对儿童虐待和忽视现象的综合政策。</w:t>
      </w:r>
    </w:p>
    <w:p w:rsidR="00000000" w:rsidRDefault="00000000">
      <w:pPr>
        <w:rPr>
          <w:rFonts w:ascii="Time New Roman" w:eastAsia="SimHei" w:hAnsi="Time New Roman" w:hint="eastAsia"/>
          <w:snapToGrid/>
        </w:rPr>
      </w:pPr>
      <w:r>
        <w:rPr>
          <w:rFonts w:hint="eastAsia"/>
          <w:b/>
          <w:bCs/>
          <w:snapToGrid/>
        </w:rPr>
        <w:tab/>
      </w:r>
      <w:r>
        <w:rPr>
          <w:rFonts w:ascii="Time New Roman" w:eastAsia="SimHei" w:hAnsi="Time New Roman"/>
          <w:bCs/>
          <w:snapToGrid/>
        </w:rPr>
        <w:t>239</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586"/>
        </w:numPr>
        <w:rPr>
          <w:rFonts w:ascii="Time New Roman" w:eastAsia="SimHei" w:hAnsi="Time New Roman" w:hint="eastAsia"/>
          <w:snapToGrid/>
        </w:rPr>
      </w:pPr>
      <w:r>
        <w:rPr>
          <w:rFonts w:ascii="Time New Roman" w:eastAsia="SimHei" w:hAnsi="Time New Roman" w:hint="eastAsia"/>
          <w:snapToGrid/>
        </w:rPr>
        <w:t>采取必要措施防止虐待和忽视儿童现象；</w:t>
      </w:r>
    </w:p>
    <w:p w:rsidR="00000000" w:rsidRDefault="00000000">
      <w:pPr>
        <w:numPr>
          <w:ilvl w:val="0"/>
          <w:numId w:val="586"/>
        </w:numPr>
        <w:rPr>
          <w:rFonts w:ascii="Time New Roman" w:eastAsia="SimHei" w:hAnsi="Time New Roman" w:hint="eastAsia"/>
          <w:snapToGrid/>
        </w:rPr>
      </w:pPr>
      <w:r>
        <w:rPr>
          <w:rFonts w:ascii="Time New Roman" w:eastAsia="SimHei" w:hAnsi="Time New Roman" w:hint="eastAsia"/>
          <w:snapToGrid/>
        </w:rPr>
        <w:t>除了现有程序之外，建立受理、监督和调查申诉的有效机制；</w:t>
      </w:r>
    </w:p>
    <w:p w:rsidR="00000000" w:rsidRDefault="00000000">
      <w:pPr>
        <w:numPr>
          <w:ilvl w:val="0"/>
          <w:numId w:val="586"/>
        </w:numPr>
        <w:rPr>
          <w:rFonts w:ascii="Time New Roman" w:eastAsia="SimHei" w:hAnsi="Time New Roman" w:hint="eastAsia"/>
          <w:snapToGrid/>
        </w:rPr>
      </w:pPr>
      <w:r>
        <w:rPr>
          <w:rFonts w:ascii="Time New Roman" w:eastAsia="SimHei" w:hAnsi="Time New Roman" w:hint="eastAsia"/>
          <w:snapToGrid/>
        </w:rPr>
        <w:t>开展有关认识虐待儿童不良影响后果的预防性公共教育运动。</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bCs/>
          <w:snapToGrid/>
        </w:rPr>
        <w:t>240</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参照秘书长有关暴力侵害儿童问题的深入研究和向各国政府发出的有关调查问卷，委员会赞赏缔约国对调查问卷的书面答复和该国出席</w:t>
      </w:r>
      <w:r>
        <w:rPr>
          <w:rFonts w:ascii="Time New Roman" w:eastAsia="SimHei" w:hAnsi="Time New Roman" w:hint="eastAsia"/>
          <w:b/>
          <w:snapToGrid/>
        </w:rPr>
        <w:t>2005</w:t>
      </w:r>
      <w:r>
        <w:rPr>
          <w:rFonts w:ascii="Time New Roman" w:eastAsia="SimHei" w:hAnsi="Time New Roman" w:hint="eastAsia"/>
          <w:snapToGrid/>
        </w:rPr>
        <w:t>年</w:t>
      </w:r>
      <w:r>
        <w:rPr>
          <w:rFonts w:ascii="Time New Roman" w:eastAsia="SimHei" w:hAnsi="Time New Roman" w:hint="eastAsia"/>
          <w:b/>
          <w:snapToGrid/>
        </w:rPr>
        <w:t>7</w:t>
      </w:r>
      <w:r>
        <w:rPr>
          <w:rFonts w:ascii="Time New Roman" w:eastAsia="SimHei" w:hAnsi="Time New Roman" w:hint="eastAsia"/>
          <w:snapToGrid/>
        </w:rPr>
        <w:t>月</w:t>
      </w:r>
      <w:r>
        <w:rPr>
          <w:rFonts w:ascii="Time New Roman" w:eastAsia="SimHei" w:hAnsi="Time New Roman" w:hint="eastAsia"/>
          <w:b/>
          <w:snapToGrid/>
        </w:rPr>
        <w:t>18</w:t>
      </w:r>
      <w:r>
        <w:rPr>
          <w:rFonts w:ascii="Time New Roman" w:eastAsia="SimHei" w:hAnsi="Time New Roman" w:hint="eastAsia"/>
          <w:snapToGrid/>
        </w:rPr>
        <w:t>日至</w:t>
      </w:r>
      <w:r>
        <w:rPr>
          <w:rFonts w:ascii="Time New Roman" w:eastAsia="SimHei" w:hAnsi="Time New Roman" w:hint="eastAsia"/>
          <w:b/>
          <w:snapToGrid/>
        </w:rPr>
        <w:t>20</w:t>
      </w:r>
      <w:r>
        <w:rPr>
          <w:rFonts w:ascii="Time New Roman" w:eastAsia="SimHei" w:hAnsi="Time New Roman" w:hint="eastAsia"/>
          <w:snapToGrid/>
        </w:rPr>
        <w:t>日在南非举行的东南非区域咨询会议。委员会建议缔约国利用该区域咨询会议成果的契机采取行动，与民间社会结成合作伙伴关系，确保每一位儿童免遭一切形式的人身、性或精神暴力，并形成具体的势头，而且在适当时，制定有时限的行动预防和抵制此类暴力行为和虐待现象。</w:t>
      </w:r>
    </w:p>
    <w:p w:rsidR="00000000" w:rsidRDefault="00000000">
      <w:pPr>
        <w:pStyle w:val="Heading3"/>
        <w:rPr>
          <w:kern w:val="0"/>
        </w:rPr>
      </w:pPr>
      <w:r>
        <w:rPr>
          <w:b/>
          <w:bCs/>
          <w:u w:val="none"/>
        </w:rPr>
        <w:t>6.</w:t>
      </w:r>
      <w:r>
        <w:rPr>
          <w:u w:val="none"/>
        </w:rPr>
        <w:t xml:space="preserve">  </w:t>
      </w:r>
      <w:r>
        <w:rPr>
          <w:rFonts w:ascii="Time New Roman" w:eastAsia="SimHei" w:hAnsi="Time New Roman" w:hint="eastAsia"/>
          <w:kern w:val="0"/>
          <w:u w:val="none"/>
        </w:rPr>
        <w:t>基本保健和福利</w:t>
      </w:r>
    </w:p>
    <w:p w:rsidR="00000000" w:rsidRDefault="00000000">
      <w:pPr>
        <w:pStyle w:val="Heading4"/>
        <w:rPr>
          <w:rFonts w:hint="eastAsia"/>
        </w:rPr>
      </w:pPr>
      <w:r>
        <w:rPr>
          <w:rFonts w:ascii="Time New Roman" w:eastAsia="SimHei" w:hAnsi="Time New Roman" w:hint="eastAsia"/>
          <w:u w:val="none"/>
        </w:rPr>
        <w:t>残疾儿童</w:t>
      </w:r>
    </w:p>
    <w:p w:rsidR="00000000" w:rsidRDefault="00000000">
      <w:pPr>
        <w:rPr>
          <w:rFonts w:hint="eastAsia"/>
          <w:snapToGrid/>
        </w:rPr>
      </w:pPr>
      <w:r>
        <w:rPr>
          <w:rFonts w:hint="eastAsia"/>
          <w:snapToGrid/>
        </w:rPr>
        <w:tab/>
      </w:r>
      <w:r>
        <w:rPr>
          <w:snapToGrid/>
        </w:rPr>
        <w:t>241</w:t>
      </w:r>
      <w:r>
        <w:rPr>
          <w:rFonts w:hint="eastAsia"/>
          <w:snapToGrid/>
        </w:rPr>
        <w:t xml:space="preserve">.  </w:t>
      </w:r>
      <w:r>
        <w:rPr>
          <w:rFonts w:hint="eastAsia"/>
          <w:snapToGrid/>
        </w:rPr>
        <w:t>尽管缔约国通过有针对性的国家福利措施，包括直接和间接的援助，持续不断地致力于支持残疾儿童，但委员会仍然关注，长期存在着实际歧视的现象。委员会关切地注意到，残疾儿童的平等机会遭到减损，例如，他们出入公共建筑、政府服务部门和利用交通均受限，而且社会上顽固地存在着围绕着残疾的社会耻辱、恐惧和错误观念，导致了排斥和疏远残疾儿童的现象。委员会还感到关切，残疾儿童若生活在乡村和偏远地区，就处于加倍不利的境地。</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242</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参照《残疾人机会均等标准规则》</w:t>
      </w:r>
      <w:r>
        <w:rPr>
          <w:rFonts w:ascii="Time New Roman" w:eastAsia="SimHei" w:hAnsi="Time New Roman" w:hint="eastAsia"/>
          <w:snapToGrid/>
        </w:rPr>
        <w:t>(</w:t>
      </w:r>
      <w:r>
        <w:rPr>
          <w:rFonts w:ascii="Time New Roman" w:eastAsia="SimHei" w:hAnsi="Time New Roman" w:hint="eastAsia"/>
          <w:snapToGrid/>
        </w:rPr>
        <w:t>大会第</w:t>
      </w:r>
      <w:r>
        <w:rPr>
          <w:rFonts w:ascii="Time New Roman" w:eastAsia="SimHei" w:hAnsi="Time New Roman" w:hint="eastAsia"/>
          <w:b/>
          <w:snapToGrid/>
        </w:rPr>
        <w:t>48</w:t>
      </w:r>
      <w:r>
        <w:rPr>
          <w:rFonts w:ascii="Time New Roman" w:eastAsia="SimHei" w:hAnsi="Time New Roman" w:hint="eastAsia"/>
          <w:snapToGrid/>
        </w:rPr>
        <w:t>/</w:t>
      </w:r>
      <w:r>
        <w:rPr>
          <w:rFonts w:ascii="Time New Roman" w:eastAsia="SimHei" w:hAnsi="Time New Roman" w:hint="eastAsia"/>
          <w:b/>
          <w:snapToGrid/>
        </w:rPr>
        <w:t>96</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和委员会在残疾儿童权利一般性讨论日通过的建议</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69</w:t>
      </w:r>
      <w:r>
        <w:rPr>
          <w:rFonts w:ascii="Time New Roman" w:eastAsia="SimHei" w:hAnsi="Time New Roman" w:hint="eastAsia"/>
          <w:snapToGrid/>
        </w:rPr>
        <w:t>)</w:t>
      </w:r>
      <w:r>
        <w:rPr>
          <w:rFonts w:ascii="Time New Roman" w:eastAsia="SimHei" w:hAnsi="Time New Roman" w:hint="eastAsia"/>
          <w:snapToGrid/>
        </w:rPr>
        <w:t>，委员会建议缔约国采取一切必要措施：</w:t>
      </w:r>
    </w:p>
    <w:p w:rsidR="00000000" w:rsidRDefault="00000000">
      <w:pPr>
        <w:numPr>
          <w:ilvl w:val="0"/>
          <w:numId w:val="588"/>
        </w:numPr>
        <w:rPr>
          <w:rFonts w:ascii="Time New Roman" w:eastAsia="SimHei" w:hAnsi="Time New Roman" w:hint="eastAsia"/>
          <w:snapToGrid/>
        </w:rPr>
      </w:pPr>
      <w:r>
        <w:rPr>
          <w:rFonts w:ascii="Time New Roman" w:eastAsia="SimHei" w:hAnsi="Time New Roman" w:hint="eastAsia"/>
          <w:snapToGrid/>
        </w:rPr>
        <w:t>预防和禁止对残疾儿童的一切形式的歧视，确保通过实施国内法律并在一切相关的决策和国家规划制定中兼顾到残疾问题，确保残疾儿童拥有充分参与生活所有各领域的平等机会；</w:t>
      </w:r>
    </w:p>
    <w:p w:rsidR="00000000" w:rsidRDefault="00000000">
      <w:pPr>
        <w:numPr>
          <w:ilvl w:val="0"/>
          <w:numId w:val="588"/>
        </w:numPr>
        <w:rPr>
          <w:rFonts w:ascii="Time New Roman" w:eastAsia="SimHei" w:hAnsi="Time New Roman" w:hint="eastAsia"/>
          <w:snapToGrid/>
        </w:rPr>
      </w:pPr>
      <w:r>
        <w:rPr>
          <w:rFonts w:ascii="Time New Roman" w:eastAsia="SimHei" w:hAnsi="Time New Roman" w:hint="eastAsia"/>
          <w:snapToGrid/>
        </w:rPr>
        <w:t>收集有关残疾儿童的充分的分类统计资料，运用此种数据资料制定政策和方案，以增强残疾儿童尤其关注生活在该国最偏远地区残疾儿童在社会中享有的平等机会；</w:t>
      </w:r>
    </w:p>
    <w:p w:rsidR="00000000" w:rsidRDefault="00000000">
      <w:pPr>
        <w:numPr>
          <w:ilvl w:val="0"/>
          <w:numId w:val="588"/>
        </w:numPr>
        <w:rPr>
          <w:rFonts w:ascii="Time New Roman" w:eastAsia="SimHei" w:hAnsi="Time New Roman" w:hint="eastAsia"/>
          <w:snapToGrid/>
        </w:rPr>
      </w:pPr>
      <w:r>
        <w:rPr>
          <w:rFonts w:ascii="Time New Roman" w:eastAsia="SimHei" w:hAnsi="Time New Roman" w:hint="eastAsia"/>
          <w:snapToGrid/>
        </w:rPr>
        <w:t>向残疾儿童提供充分的社会和保健服务、高质量教育并提供实际环境、信息及通信的便利；</w:t>
      </w:r>
    </w:p>
    <w:p w:rsidR="00000000" w:rsidRDefault="00000000">
      <w:pPr>
        <w:numPr>
          <w:ilvl w:val="0"/>
          <w:numId w:val="588"/>
        </w:numPr>
        <w:rPr>
          <w:rFonts w:ascii="Time New Roman" w:eastAsia="SimHei" w:hAnsi="Time New Roman" w:hint="eastAsia"/>
          <w:snapToGrid/>
        </w:rPr>
      </w:pPr>
      <w:r>
        <w:rPr>
          <w:rFonts w:ascii="Time New Roman" w:eastAsia="SimHei" w:hAnsi="Time New Roman" w:hint="eastAsia"/>
          <w:snapToGrid/>
        </w:rPr>
        <w:t>通过发动和支持公共宣传运动，提高有关残疾儿童，包括其权利、特殊需要和潜力的认识，以便扭转贬斥态度；和</w:t>
      </w:r>
    </w:p>
    <w:p w:rsidR="00000000" w:rsidRDefault="00000000">
      <w:pPr>
        <w:numPr>
          <w:ilvl w:val="0"/>
          <w:numId w:val="588"/>
        </w:numPr>
        <w:rPr>
          <w:rFonts w:hint="eastAsia"/>
          <w:snapToGrid/>
        </w:rPr>
      </w:pPr>
      <w:r>
        <w:rPr>
          <w:rFonts w:ascii="Time New Roman" w:eastAsia="SimHei" w:hAnsi="Time New Roman" w:hint="eastAsia"/>
          <w:snapToGrid/>
        </w:rPr>
        <w:t>确保充分培训从事与残疾儿童相关和残疾儿童事务的专业人员，诸如医务、辅助医务人员及相关工作人员、教师和社会工作者。</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243</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此外，委员会鼓励缔约国在</w:t>
      </w:r>
      <w:r>
        <w:rPr>
          <w:rFonts w:ascii="Time New Roman" w:eastAsia="SimHei" w:hAnsi="Time New Roman" w:hint="eastAsia"/>
          <w:b/>
          <w:snapToGrid/>
        </w:rPr>
        <w:t>1999</w:t>
      </w:r>
      <w:r>
        <w:rPr>
          <w:rFonts w:ascii="Time New Roman" w:eastAsia="SimHei" w:hAnsi="Time New Roman" w:hint="eastAsia"/>
          <w:snapToGrid/>
        </w:rPr>
        <w:t>-</w:t>
      </w:r>
      <w:r>
        <w:rPr>
          <w:rFonts w:ascii="Time New Roman" w:eastAsia="SimHei" w:hAnsi="Time New Roman" w:hint="eastAsia"/>
          <w:b/>
          <w:snapToGrid/>
        </w:rPr>
        <w:t>2009</w:t>
      </w:r>
      <w:r>
        <w:rPr>
          <w:rFonts w:ascii="Time New Roman" w:eastAsia="SimHei" w:hAnsi="Time New Roman" w:hint="eastAsia"/>
          <w:snapToGrid/>
        </w:rPr>
        <w:t>年非洲残疾人十年范围内，特别关注残疾儿童权利和状况。</w:t>
      </w:r>
    </w:p>
    <w:p w:rsidR="00000000" w:rsidRDefault="00000000">
      <w:pPr>
        <w:pStyle w:val="Heading4"/>
        <w:rPr>
          <w:rFonts w:hint="eastAsia"/>
        </w:rPr>
      </w:pPr>
      <w:r>
        <w:rPr>
          <w:rFonts w:ascii="Time New Roman" w:eastAsia="SimHei" w:hAnsi="Time New Roman" w:hint="eastAsia"/>
          <w:u w:val="none"/>
        </w:rPr>
        <w:t>保健和保健服务</w:t>
      </w:r>
    </w:p>
    <w:p w:rsidR="00000000" w:rsidRDefault="00000000">
      <w:pPr>
        <w:rPr>
          <w:rFonts w:hint="eastAsia"/>
          <w:snapToGrid/>
        </w:rPr>
      </w:pPr>
      <w:r>
        <w:rPr>
          <w:rFonts w:hint="eastAsia"/>
          <w:snapToGrid/>
        </w:rPr>
        <w:tab/>
      </w:r>
      <w:r>
        <w:rPr>
          <w:snapToGrid/>
        </w:rPr>
        <w:t>244</w:t>
      </w:r>
      <w:r>
        <w:rPr>
          <w:rFonts w:hint="eastAsia"/>
          <w:snapToGrid/>
        </w:rPr>
        <w:t xml:space="preserve">.  </w:t>
      </w:r>
      <w:r>
        <w:rPr>
          <w:rFonts w:hint="eastAsia"/>
          <w:snapToGrid/>
        </w:rPr>
        <w:t>尽管缔约国采取了各类措施制定初级保健照顾和减少婴儿和儿童死亡率，委员会仍深为关注缔约国境内的残疾儿童状况。如报告</w:t>
      </w:r>
      <w:r>
        <w:rPr>
          <w:rFonts w:hint="eastAsia"/>
          <w:snapToGrid/>
        </w:rPr>
        <w:t>(</w:t>
      </w:r>
      <w:r>
        <w:rPr>
          <w:rFonts w:hint="eastAsia"/>
          <w:snapToGrid/>
        </w:rPr>
        <w:t>第</w:t>
      </w:r>
      <w:r>
        <w:rPr>
          <w:rFonts w:hint="eastAsia"/>
          <w:snapToGrid/>
        </w:rPr>
        <w:t>132</w:t>
      </w:r>
      <w:r>
        <w:rPr>
          <w:rFonts w:hint="eastAsia"/>
          <w:snapToGrid/>
        </w:rPr>
        <w:t>段</w:t>
      </w:r>
      <w:r>
        <w:rPr>
          <w:rFonts w:hint="eastAsia"/>
          <w:snapToGrid/>
        </w:rPr>
        <w:t>)</w:t>
      </w:r>
      <w:r>
        <w:rPr>
          <w:rFonts w:hint="eastAsia"/>
          <w:snapToGrid/>
        </w:rPr>
        <w:t>所述，该国残疾儿童健康状况居非洲撒哈拉以南地区最差之列。委员会尤其深感关注的是，婴儿、五岁以下幼儿和孕妇死亡率仍极高。委员会还感到关注，接受免疫注射的比例减少，疟疾猖獗而儿童营养不良、营养不足和发育障碍症发病率高。委员会还感到关注，由于极其缺乏人力和财力资源，目前为改善健康状况而制定的计划、政策和方案面临着挑战。委员会还感到关注，缔约国境内现行提供的保健照顾服务，各地区之间质量差距甚大。</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245</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委员会建议缔约国采取一切必要措施，具体通过拨出充分资源支持保健方案并持紧迫感具体关注死亡率、免疫注射率、营养状况和对接触性传染疾病和疟疾的管理，加强完善健康照顾方案。</w:t>
      </w:r>
    </w:p>
    <w:p w:rsidR="00000000" w:rsidRDefault="00000000">
      <w:pPr>
        <w:pStyle w:val="Heading4"/>
        <w:rPr>
          <w:rFonts w:hint="eastAsia"/>
        </w:rPr>
      </w:pPr>
      <w:r>
        <w:rPr>
          <w:rFonts w:ascii="Time New Roman" w:eastAsia="SimHei" w:hAnsi="Time New Roman" w:hint="eastAsia"/>
          <w:u w:val="none"/>
        </w:rPr>
        <w:t>艾滋病毒</w:t>
      </w:r>
      <w:r>
        <w:rPr>
          <w:rFonts w:ascii="Time New Roman" w:eastAsia="SimHei" w:hAnsi="Time New Roman" w:hint="eastAsia"/>
          <w:u w:val="none"/>
        </w:rPr>
        <w:t>/</w:t>
      </w:r>
      <w:r>
        <w:rPr>
          <w:rFonts w:ascii="Time New Roman" w:eastAsia="SimHei" w:hAnsi="Time New Roman" w:hint="eastAsia"/>
          <w:u w:val="none"/>
        </w:rPr>
        <w:t>艾滋病</w:t>
      </w:r>
    </w:p>
    <w:p w:rsidR="00000000" w:rsidRDefault="00000000">
      <w:pPr>
        <w:rPr>
          <w:rFonts w:hint="eastAsia"/>
          <w:snapToGrid/>
        </w:rPr>
      </w:pPr>
      <w:r>
        <w:rPr>
          <w:rFonts w:hint="eastAsia"/>
          <w:snapToGrid/>
        </w:rPr>
        <w:tab/>
      </w:r>
      <w:r>
        <w:rPr>
          <w:snapToGrid/>
        </w:rPr>
        <w:t>246</w:t>
      </w:r>
      <w:r>
        <w:rPr>
          <w:rFonts w:hint="eastAsia"/>
          <w:snapToGrid/>
        </w:rPr>
        <w:t xml:space="preserve">.  </w:t>
      </w:r>
      <w:r>
        <w:rPr>
          <w:rFonts w:hint="eastAsia"/>
          <w:snapToGrid/>
        </w:rPr>
        <w:t>在注意到推广避孕套战略的同时，委员会关注的是，尽管成功地削减了艾滋病毒</w:t>
      </w:r>
      <w:r>
        <w:rPr>
          <w:rFonts w:hint="eastAsia"/>
          <w:snapToGrid/>
        </w:rPr>
        <w:t>/</w:t>
      </w:r>
      <w:r>
        <w:rPr>
          <w:rFonts w:hint="eastAsia"/>
          <w:snapToGrid/>
        </w:rPr>
        <w:t>艾滋病传染率，但是儿童和生育年龄妇女仍极易感染上艾滋病毒</w:t>
      </w:r>
      <w:r>
        <w:rPr>
          <w:rFonts w:hint="eastAsia"/>
          <w:snapToGrid/>
        </w:rPr>
        <w:t>/</w:t>
      </w:r>
      <w:r>
        <w:rPr>
          <w:rFonts w:hint="eastAsia"/>
          <w:snapToGrid/>
        </w:rPr>
        <w:t>艾滋病，而且并非所有人都能得到抗逆转和病毒药品、检测和咨询。</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247</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参照委员会关于艾滋病毒</w:t>
      </w:r>
      <w:r>
        <w:rPr>
          <w:rFonts w:ascii="Time New Roman" w:eastAsia="SimHei" w:hAnsi="Time New Roman" w:hint="eastAsia"/>
          <w:snapToGrid/>
        </w:rPr>
        <w:t>/</w:t>
      </w:r>
      <w:r>
        <w:rPr>
          <w:rFonts w:ascii="Time New Roman" w:eastAsia="SimHei" w:hAnsi="Time New Roman" w:hint="eastAsia"/>
          <w:snapToGrid/>
        </w:rPr>
        <w:t>艾滋病和儿童权利的第</w:t>
      </w:r>
      <w:r>
        <w:rPr>
          <w:rFonts w:ascii="Time New Roman" w:eastAsia="SimHei" w:hAnsi="Time New Roman" w:hint="eastAsia"/>
          <w:b/>
          <w:snapToGrid/>
        </w:rPr>
        <w:t>3</w:t>
      </w:r>
      <w:r>
        <w:rPr>
          <w:rFonts w:ascii="Time New Roman" w:eastAsia="SimHei" w:hAnsi="Time New Roman" w:hint="eastAsia"/>
          <w:snapToGrid/>
        </w:rPr>
        <w:t>号一般性评论</w:t>
      </w:r>
      <w:r>
        <w:rPr>
          <w:rFonts w:ascii="Time New Roman" w:eastAsia="SimHei" w:hAnsi="Time New Roman" w:hint="eastAsia"/>
          <w:snapToGrid/>
        </w:rPr>
        <w:t>(</w:t>
      </w:r>
      <w:r>
        <w:rPr>
          <w:rFonts w:ascii="Time New Roman" w:eastAsia="SimHei" w:hAnsi="Time New Roman" w:hint="eastAsia"/>
          <w:b/>
          <w:snapToGrid/>
        </w:rPr>
        <w:t>2003</w:t>
      </w:r>
      <w:r>
        <w:rPr>
          <w:rFonts w:ascii="Time New Roman" w:eastAsia="SimHei" w:hAnsi="Time New Roman" w:hint="eastAsia"/>
          <w:snapToGrid/>
        </w:rPr>
        <w:t xml:space="preserve">) </w:t>
      </w:r>
      <w:r>
        <w:rPr>
          <w:rFonts w:ascii="Time New Roman" w:eastAsia="SimHei" w:hAnsi="Time New Roman" w:hint="eastAsia"/>
          <w:snapToGrid/>
        </w:rPr>
        <w:t>和国际关于艾滋病毒</w:t>
      </w:r>
      <w:r>
        <w:rPr>
          <w:rFonts w:ascii="Time New Roman" w:eastAsia="SimHei" w:hAnsi="Time New Roman" w:hint="eastAsia"/>
          <w:snapToGrid/>
        </w:rPr>
        <w:t>/</w:t>
      </w:r>
      <w:r>
        <w:rPr>
          <w:rFonts w:ascii="Time New Roman" w:eastAsia="SimHei" w:hAnsi="Time New Roman" w:hint="eastAsia"/>
          <w:snapToGrid/>
        </w:rPr>
        <w:t>艾滋病与人权问题指南，委员会特别建议缔约国：</w:t>
      </w:r>
    </w:p>
    <w:p w:rsidR="00000000" w:rsidRDefault="00000000">
      <w:pPr>
        <w:widowControl w:val="0"/>
        <w:numPr>
          <w:ilvl w:val="0"/>
          <w:numId w:val="589"/>
        </w:numPr>
        <w:rPr>
          <w:rFonts w:ascii="Time New Roman" w:eastAsia="SimHei" w:hAnsi="Time New Roman" w:hint="eastAsia"/>
          <w:snapToGrid/>
        </w:rPr>
      </w:pPr>
      <w:r>
        <w:rPr>
          <w:rFonts w:ascii="Time New Roman" w:eastAsia="SimHei" w:hAnsi="Time New Roman" w:hint="eastAsia"/>
          <w:snapToGrid/>
        </w:rPr>
        <w:t>加强努力，通过提高意识运动，防止对受艾滋病毒</w:t>
      </w:r>
      <w:r>
        <w:rPr>
          <w:rFonts w:ascii="Time New Roman" w:eastAsia="SimHei" w:hAnsi="Time New Roman" w:hint="eastAsia"/>
          <w:snapToGrid/>
        </w:rPr>
        <w:t>/</w:t>
      </w:r>
      <w:r>
        <w:rPr>
          <w:rFonts w:ascii="Time New Roman" w:eastAsia="SimHei" w:hAnsi="Time New Roman" w:hint="eastAsia"/>
          <w:snapToGrid/>
        </w:rPr>
        <w:t>艾滋病感染和影响儿童的歧视；</w:t>
      </w:r>
    </w:p>
    <w:p w:rsidR="00000000" w:rsidRDefault="00000000">
      <w:pPr>
        <w:numPr>
          <w:ilvl w:val="0"/>
          <w:numId w:val="589"/>
        </w:numPr>
        <w:rPr>
          <w:rFonts w:ascii="Time New Roman" w:eastAsia="SimHei" w:hAnsi="Time New Roman" w:hint="eastAsia"/>
          <w:snapToGrid/>
        </w:rPr>
      </w:pPr>
      <w:r>
        <w:rPr>
          <w:rFonts w:ascii="Time New Roman" w:eastAsia="SimHei" w:hAnsi="Time New Roman" w:hint="eastAsia"/>
          <w:snapToGrid/>
        </w:rPr>
        <w:t>确保全面有效地落实包括一切预防措施在内的预防艾滋病毒</w:t>
      </w:r>
      <w:r>
        <w:rPr>
          <w:rFonts w:ascii="Time New Roman" w:eastAsia="SimHei" w:hAnsi="Time New Roman" w:hint="eastAsia"/>
          <w:snapToGrid/>
        </w:rPr>
        <w:t>/</w:t>
      </w:r>
      <w:r>
        <w:rPr>
          <w:rFonts w:ascii="Time New Roman" w:eastAsia="SimHei" w:hAnsi="Time New Roman" w:hint="eastAsia"/>
          <w:snapToGrid/>
        </w:rPr>
        <w:t>艾滋病的综合政策，并确保对各不同年龄组的群体所采取的不同方针相辅相成；</w:t>
      </w:r>
    </w:p>
    <w:p w:rsidR="00000000" w:rsidRDefault="00000000">
      <w:pPr>
        <w:numPr>
          <w:ilvl w:val="0"/>
          <w:numId w:val="589"/>
        </w:numPr>
        <w:rPr>
          <w:rFonts w:ascii="Time New Roman" w:eastAsia="SimHei" w:hAnsi="Time New Roman" w:hint="eastAsia"/>
          <w:snapToGrid/>
        </w:rPr>
      </w:pPr>
      <w:r>
        <w:rPr>
          <w:rFonts w:ascii="Time New Roman" w:eastAsia="SimHei" w:hAnsi="Time New Roman" w:hint="eastAsia"/>
          <w:snapToGrid/>
        </w:rPr>
        <w:t>确保儿童需要获得咨询时，可不必征得家长同意，获得关怀儿童的保密咨询；</w:t>
      </w:r>
    </w:p>
    <w:p w:rsidR="00000000" w:rsidRDefault="00000000">
      <w:pPr>
        <w:numPr>
          <w:ilvl w:val="0"/>
          <w:numId w:val="589"/>
        </w:numPr>
        <w:rPr>
          <w:rFonts w:ascii="Time New Roman" w:eastAsia="SimHei" w:hAnsi="Time New Roman" w:hint="eastAsia"/>
          <w:snapToGrid/>
        </w:rPr>
      </w:pPr>
      <w:r>
        <w:rPr>
          <w:rFonts w:ascii="Time New Roman" w:eastAsia="SimHei" w:hAnsi="Time New Roman" w:hint="eastAsia"/>
          <w:snapToGrid/>
        </w:rPr>
        <w:t>继续加强努力防止母体传染给子女的艾滋病毒；</w:t>
      </w:r>
    </w:p>
    <w:p w:rsidR="00000000" w:rsidRDefault="00000000">
      <w:pPr>
        <w:numPr>
          <w:ilvl w:val="0"/>
          <w:numId w:val="589"/>
        </w:numPr>
        <w:spacing w:after="320"/>
        <w:rPr>
          <w:rFonts w:hint="eastAsia"/>
          <w:snapToGrid/>
        </w:rPr>
      </w:pPr>
      <w:r>
        <w:rPr>
          <w:rFonts w:ascii="Time New Roman" w:eastAsia="SimHei" w:hAnsi="Time New Roman" w:hint="eastAsia"/>
          <w:snapToGrid/>
        </w:rPr>
        <w:t>在这一方面寻求艾滋病规划署和儿童基金会等的国际援助。</w:t>
      </w:r>
    </w:p>
    <w:p w:rsidR="00000000" w:rsidRDefault="00000000">
      <w:pPr>
        <w:pStyle w:val="Heading4"/>
        <w:rPr>
          <w:rFonts w:hint="eastAsia"/>
        </w:rPr>
      </w:pPr>
      <w:r>
        <w:rPr>
          <w:rFonts w:ascii="Time New Roman" w:eastAsia="SimHei" w:hAnsi="Time New Roman" w:hint="eastAsia"/>
          <w:u w:val="none"/>
        </w:rPr>
        <w:t>青春期保健</w:t>
      </w:r>
    </w:p>
    <w:p w:rsidR="00000000" w:rsidRDefault="00000000">
      <w:pPr>
        <w:rPr>
          <w:rFonts w:hint="eastAsia"/>
          <w:snapToGrid/>
        </w:rPr>
      </w:pPr>
      <w:r>
        <w:rPr>
          <w:rFonts w:hint="eastAsia"/>
          <w:snapToGrid/>
        </w:rPr>
        <w:tab/>
      </w:r>
      <w:r>
        <w:rPr>
          <w:snapToGrid/>
        </w:rPr>
        <w:t>248</w:t>
      </w:r>
      <w:r>
        <w:rPr>
          <w:rFonts w:hint="eastAsia"/>
          <w:snapToGrid/>
        </w:rPr>
        <w:t xml:space="preserve">.  </w:t>
      </w:r>
      <w:r>
        <w:rPr>
          <w:rFonts w:hint="eastAsia"/>
          <w:snapToGrid/>
        </w:rPr>
        <w:t>委员会关注的是，未充分注意青春期保健问题，包括发育、精神和生殖健康问题和滥用药品问题。鉴于相对较高的早婚和早期怀孕率对女孩的健康产生不利的影响，委员会对女孩的情况也特别关注。</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249</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委员会建议缔约国在考虑到依《儿童权利公约》范畴探讨青春期保健和发展问题的第</w:t>
      </w:r>
      <w:r>
        <w:rPr>
          <w:rFonts w:ascii="Time New Roman" w:eastAsia="SimHei" w:hAnsi="Time New Roman" w:hint="eastAsia"/>
          <w:b/>
          <w:snapToGrid/>
        </w:rPr>
        <w:t>4</w:t>
      </w:r>
      <w:r>
        <w:rPr>
          <w:rFonts w:ascii="Time New Roman" w:eastAsia="SimHei" w:hAnsi="Time New Roman" w:hint="eastAsia"/>
          <w:snapToGrid/>
        </w:rPr>
        <w:t>号一般性评论</w:t>
      </w:r>
      <w:r>
        <w:rPr>
          <w:rFonts w:ascii="Time New Roman" w:eastAsia="SimHei" w:hAnsi="Time New Roman" w:hint="eastAsia"/>
          <w:snapToGrid/>
        </w:rPr>
        <w:t xml:space="preserve"> (</w:t>
      </w:r>
      <w:r>
        <w:rPr>
          <w:rFonts w:ascii="Time New Roman" w:eastAsia="SimHei" w:hAnsi="Time New Roman" w:hint="eastAsia"/>
          <w:b/>
          <w:snapToGrid/>
        </w:rPr>
        <w:t>2003</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，委员会建议缔约国：</w:t>
      </w:r>
    </w:p>
    <w:p w:rsidR="00000000" w:rsidRDefault="00000000">
      <w:pPr>
        <w:numPr>
          <w:ilvl w:val="0"/>
          <w:numId w:val="590"/>
        </w:numPr>
        <w:rPr>
          <w:rFonts w:ascii="Time New Roman" w:eastAsia="SimHei" w:hAnsi="Time New Roman" w:hint="eastAsia"/>
          <w:snapToGrid/>
        </w:rPr>
      </w:pPr>
      <w:r>
        <w:rPr>
          <w:rFonts w:ascii="Time New Roman" w:eastAsia="SimHei" w:hAnsi="Time New Roman" w:hint="eastAsia"/>
          <w:snapToGrid/>
        </w:rPr>
        <w:t>开展一项综合研究，评估青春期保健问题的性质和幅度，并在青少年的参与下运用综合研究为依据，制定青春期保健政策和方案，尤其通过开展生殖健康教育，特别注重预防早孕、性传染疾病；和</w:t>
      </w:r>
    </w:p>
    <w:p w:rsidR="00000000" w:rsidRDefault="00000000">
      <w:pPr>
        <w:numPr>
          <w:ilvl w:val="0"/>
          <w:numId w:val="590"/>
        </w:numPr>
        <w:spacing w:after="320"/>
        <w:rPr>
          <w:rFonts w:hint="eastAsia"/>
          <w:snapToGrid/>
        </w:rPr>
      </w:pPr>
      <w:r>
        <w:rPr>
          <w:rFonts w:ascii="Time New Roman" w:eastAsia="SimHei" w:hAnsi="Time New Roman" w:hint="eastAsia"/>
          <w:snapToGrid/>
        </w:rPr>
        <w:t>加强关怀青春期精神健康咨询服务，并让青少年知道和获得此类咨询服务。</w:t>
      </w:r>
    </w:p>
    <w:p w:rsidR="00000000" w:rsidRDefault="00000000">
      <w:pPr>
        <w:pStyle w:val="Heading4"/>
        <w:rPr>
          <w:rFonts w:hint="eastAsia"/>
        </w:rPr>
      </w:pPr>
      <w:r>
        <w:rPr>
          <w:rFonts w:ascii="Time New Roman" w:eastAsia="SimHei" w:hAnsi="Time New Roman" w:hint="eastAsia"/>
          <w:u w:val="none"/>
        </w:rPr>
        <w:t>有害的传统习俗</w:t>
      </w:r>
    </w:p>
    <w:p w:rsidR="00000000" w:rsidRDefault="00000000">
      <w:pPr>
        <w:rPr>
          <w:rFonts w:hint="eastAsia"/>
          <w:snapToGrid/>
        </w:rPr>
      </w:pPr>
      <w:r>
        <w:rPr>
          <w:rFonts w:hint="eastAsia"/>
          <w:snapToGrid/>
        </w:rPr>
        <w:tab/>
      </w:r>
      <w:r>
        <w:rPr>
          <w:snapToGrid/>
        </w:rPr>
        <w:t>250</w:t>
      </w:r>
      <w:r>
        <w:rPr>
          <w:rFonts w:hint="eastAsia"/>
          <w:snapToGrid/>
        </w:rPr>
        <w:t xml:space="preserve">.  </w:t>
      </w:r>
      <w:r>
        <w:rPr>
          <w:rFonts w:hint="eastAsia"/>
          <w:snapToGrid/>
        </w:rPr>
        <w:t>委员会赞赏地注意到缔约国为解决切割女性生殖器官</w:t>
      </w:r>
      <w:r>
        <w:rPr>
          <w:rFonts w:hint="eastAsia"/>
          <w:snapToGrid/>
        </w:rPr>
        <w:t>(</w:t>
      </w:r>
      <w:r>
        <w:rPr>
          <w:rFonts w:hint="eastAsia"/>
          <w:snapToGrid/>
        </w:rPr>
        <w:t>女性外阴残割</w:t>
      </w:r>
      <w:r>
        <w:rPr>
          <w:rFonts w:hint="eastAsia"/>
          <w:snapToGrid/>
        </w:rPr>
        <w:t>)</w:t>
      </w:r>
      <w:r>
        <w:rPr>
          <w:rFonts w:hint="eastAsia"/>
          <w:snapToGrid/>
        </w:rPr>
        <w:t>这种习俗所做的努力，包括与人口基金合作开展的若干方案。然而，委员会仍然关注，法律未明确禁止女性外阴残割，而且这种习俗在缔约国境内仍然广为流行。委员会还对其他有害传统习俗，包括早婚习俗表示了关注。</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251</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采取立法措施禁止女性外阴残割并开展提高意识运动，打击和根除这种习俗习俗及其他有害儿童尤其危害女孩健康、生存和发育成长的其他传统习俗。委员会建议缔约国为习俗施行者和广大公众制定提高意识的方案，让大家族和传统及宗教领导人参与，鼓励改变传统态度并遏制有害习俗。委员会进一步建议，缔约国斟酌情况，对习俗施行者开展再培训，并支持他们致力于谋求其他的收入来源。</w:t>
      </w:r>
    </w:p>
    <w:p w:rsidR="00000000" w:rsidRDefault="00000000">
      <w:pPr>
        <w:pStyle w:val="Heading4"/>
        <w:rPr>
          <w:rFonts w:hint="eastAsia"/>
        </w:rPr>
      </w:pPr>
      <w:r>
        <w:rPr>
          <w:rFonts w:ascii="Time New Roman" w:eastAsia="SimHei" w:hAnsi="Time New Roman" w:hint="eastAsia"/>
          <w:u w:val="none"/>
        </w:rPr>
        <w:t>生活水准</w:t>
      </w:r>
    </w:p>
    <w:p w:rsidR="00000000" w:rsidRDefault="00000000">
      <w:pPr>
        <w:rPr>
          <w:rFonts w:hint="eastAsia"/>
          <w:snapToGrid/>
        </w:rPr>
      </w:pPr>
      <w:r>
        <w:rPr>
          <w:rFonts w:hint="eastAsia"/>
          <w:snapToGrid/>
        </w:rPr>
        <w:tab/>
      </w:r>
      <w:r>
        <w:rPr>
          <w:snapToGrid/>
        </w:rPr>
        <w:t>252</w:t>
      </w:r>
      <w:r>
        <w:rPr>
          <w:rFonts w:hint="eastAsia"/>
          <w:snapToGrid/>
        </w:rPr>
        <w:t xml:space="preserve">.  </w:t>
      </w:r>
      <w:r>
        <w:rPr>
          <w:rFonts w:hint="eastAsia"/>
          <w:snapToGrid/>
        </w:rPr>
        <w:t>委员会注意到通过全国发展战略框架</w:t>
      </w:r>
      <w:r>
        <w:rPr>
          <w:rFonts w:hint="eastAsia"/>
          <w:snapToGrid/>
        </w:rPr>
        <w:t>(2005</w:t>
      </w:r>
      <w:r>
        <w:rPr>
          <w:rFonts w:hint="eastAsia"/>
          <w:snapToGrid/>
        </w:rPr>
        <w:t>年前瞻</w:t>
      </w:r>
      <w:r>
        <w:rPr>
          <w:rFonts w:hint="eastAsia"/>
          <w:snapToGrid/>
        </w:rPr>
        <w:t>)</w:t>
      </w:r>
      <w:r>
        <w:rPr>
          <w:rFonts w:hint="eastAsia"/>
          <w:snapToGrid/>
        </w:rPr>
        <w:t>和</w:t>
      </w:r>
      <w:r>
        <w:rPr>
          <w:rFonts w:hint="eastAsia"/>
          <w:snapToGrid/>
        </w:rPr>
        <w:t>1997</w:t>
      </w:r>
      <w:r>
        <w:rPr>
          <w:rFonts w:hint="eastAsia"/>
          <w:snapToGrid/>
        </w:rPr>
        <w:t>至</w:t>
      </w:r>
      <w:r>
        <w:rPr>
          <w:rFonts w:hint="eastAsia"/>
          <w:snapToGrid/>
        </w:rPr>
        <w:t>2017</w:t>
      </w:r>
      <w:r>
        <w:rPr>
          <w:rFonts w:hint="eastAsia"/>
          <w:snapToGrid/>
        </w:rPr>
        <w:t>年消除贫穷行动计划。然而，委员会仍深感关切的是，缔约国境内普遍贫困状况，尤其是乌干达北部的贫困状况以及越来越多的儿童无法享受到适足生活水准，包括没有食物、干净饮用水，适足住房及厕所。</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253</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委员会建议，缔约国依照《公约》第</w:t>
      </w:r>
      <w:r>
        <w:rPr>
          <w:rFonts w:ascii="Time New Roman" w:eastAsia="SimHei" w:hAnsi="Time New Roman" w:hint="eastAsia"/>
          <w:b/>
          <w:snapToGrid/>
        </w:rPr>
        <w:t>27</w:t>
      </w:r>
      <w:r>
        <w:rPr>
          <w:rFonts w:ascii="Time New Roman" w:eastAsia="SimHei" w:hAnsi="Time New Roman" w:hint="eastAsia"/>
          <w:snapToGrid/>
        </w:rPr>
        <w:t>条规定，加强提供支持和物质援助，尤其注重支持最受忽视和处境最困难的家庭，并保障儿童享有适足生活水准的权利。为此，委员会建议缔约国在执行消除贫穷行动方案时，尤其关注儿童的权利及需要。</w:t>
      </w:r>
    </w:p>
    <w:p w:rsidR="00000000" w:rsidRDefault="00000000">
      <w:pPr>
        <w:pStyle w:val="Heading3"/>
        <w:rPr>
          <w:rFonts w:hint="eastAsia"/>
        </w:rPr>
      </w:pPr>
      <w:r>
        <w:rPr>
          <w:rFonts w:hint="eastAsia"/>
          <w:b/>
          <w:bCs/>
          <w:u w:val="none"/>
        </w:rPr>
        <w:t>7.</w:t>
      </w:r>
      <w:r>
        <w:rPr>
          <w:rFonts w:hint="eastAsia"/>
          <w:u w:val="none"/>
        </w:rPr>
        <w:t xml:space="preserve">  </w:t>
      </w:r>
      <w:r>
        <w:rPr>
          <w:rFonts w:ascii="Time New Roman" w:eastAsia="SimHei" w:hAnsi="Time New Roman" w:hint="eastAsia"/>
          <w:kern w:val="0"/>
          <w:u w:val="none"/>
        </w:rPr>
        <w:t>教育、娱乐和文化活动</w:t>
      </w:r>
    </w:p>
    <w:p w:rsidR="00000000" w:rsidRDefault="00000000">
      <w:pPr>
        <w:rPr>
          <w:rFonts w:hint="eastAsia"/>
          <w:snapToGrid/>
        </w:rPr>
      </w:pPr>
      <w:r>
        <w:rPr>
          <w:rFonts w:hint="eastAsia"/>
          <w:snapToGrid/>
        </w:rPr>
        <w:tab/>
      </w:r>
      <w:r>
        <w:rPr>
          <w:snapToGrid/>
        </w:rPr>
        <w:t>254</w:t>
      </w:r>
      <w:r>
        <w:rPr>
          <w:rFonts w:hint="eastAsia"/>
          <w:snapToGrid/>
        </w:rPr>
        <w:t xml:space="preserve">.  </w:t>
      </w:r>
      <w:r>
        <w:rPr>
          <w:rFonts w:hint="eastAsia"/>
          <w:snapToGrid/>
        </w:rPr>
        <w:t>委员会承认，委员会提出建议之后，教育领域，包括招聘教师、建造教室和课桌配备方面出现了显著的改善。委员会还注意到，缔约国正在制定一项早期儿童教育政策。然而，委员会还是关注，主要由于大多数学童辍学、入中学的升学率低、经培训的教师数量不足和教育质量差，较高年级入学率仍达不到令人满意的程度。</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255</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委员会建议缔约国，在考虑到关于教育目的的第一号一般性评论</w:t>
      </w:r>
      <w:r>
        <w:rPr>
          <w:rFonts w:ascii="Time New Roman" w:eastAsia="SimHei" w:hAnsi="Time New Roman" w:hint="eastAsia"/>
          <w:snapToGrid/>
        </w:rPr>
        <w:t>(</w:t>
      </w:r>
      <w:r>
        <w:rPr>
          <w:rFonts w:ascii="Time New Roman" w:eastAsia="SimHei" w:hAnsi="Time New Roman" w:hint="eastAsia"/>
          <w:b/>
          <w:snapToGrid/>
        </w:rPr>
        <w:t>2001</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的情况下：</w:t>
      </w:r>
    </w:p>
    <w:p w:rsidR="00000000" w:rsidRDefault="00000000">
      <w:pPr>
        <w:numPr>
          <w:ilvl w:val="0"/>
          <w:numId w:val="591"/>
        </w:numPr>
        <w:rPr>
          <w:rFonts w:ascii="Time New Roman" w:eastAsia="SimHei" w:hAnsi="Time New Roman" w:hint="eastAsia"/>
          <w:snapToGrid/>
        </w:rPr>
      </w:pPr>
      <w:r>
        <w:rPr>
          <w:rFonts w:ascii="Time New Roman" w:eastAsia="SimHei" w:hAnsi="Time New Roman" w:hint="eastAsia"/>
          <w:snapToGrid/>
        </w:rPr>
        <w:t>扩大国家教育经费，尤其是小学学前、小学和中学教育经费；</w:t>
      </w:r>
    </w:p>
    <w:p w:rsidR="00000000" w:rsidRDefault="00000000">
      <w:pPr>
        <w:numPr>
          <w:ilvl w:val="0"/>
          <w:numId w:val="591"/>
        </w:numPr>
        <w:rPr>
          <w:rFonts w:ascii="Time New Roman" w:eastAsia="SimHei" w:hAnsi="Time New Roman" w:hint="eastAsia"/>
          <w:snapToGrid/>
        </w:rPr>
      </w:pPr>
      <w:r>
        <w:rPr>
          <w:rFonts w:ascii="Time New Roman" w:eastAsia="SimHei" w:hAnsi="Time New Roman" w:hint="eastAsia"/>
          <w:snapToGrid/>
        </w:rPr>
        <w:t>扩大小学和中学教育的入学率，缩短在入学和充分享有教育权方面的社会经济、种族和区域性差距；</w:t>
      </w:r>
    </w:p>
    <w:p w:rsidR="00000000" w:rsidRDefault="00000000">
      <w:pPr>
        <w:numPr>
          <w:ilvl w:val="0"/>
          <w:numId w:val="591"/>
        </w:numPr>
        <w:rPr>
          <w:rFonts w:ascii="Time New Roman" w:eastAsia="SimHei" w:hAnsi="Time New Roman" w:hint="eastAsia"/>
          <w:snapToGrid/>
        </w:rPr>
      </w:pPr>
      <w:r>
        <w:rPr>
          <w:rFonts w:ascii="Time New Roman" w:eastAsia="SimHei" w:hAnsi="Time New Roman" w:hint="eastAsia"/>
          <w:snapToGrid/>
        </w:rPr>
        <w:t>增强努力确保弱势群体，包括街头儿童、孤儿、残疾儿童、家庭佣童、冲突区域和难民营儿童，接受非正式教育的机会，尤其消除学校教育的间接费用；</w:t>
      </w:r>
    </w:p>
    <w:p w:rsidR="00000000" w:rsidRDefault="00000000">
      <w:pPr>
        <w:numPr>
          <w:ilvl w:val="0"/>
          <w:numId w:val="591"/>
        </w:numPr>
        <w:rPr>
          <w:rFonts w:ascii="Time New Roman" w:eastAsia="SimHei" w:hAnsi="Time New Roman" w:hint="eastAsia"/>
          <w:snapToGrid/>
        </w:rPr>
      </w:pPr>
      <w:r>
        <w:rPr>
          <w:rFonts w:ascii="Time New Roman" w:eastAsia="SimHei" w:hAnsi="Time New Roman" w:hint="eastAsia"/>
          <w:snapToGrid/>
        </w:rPr>
        <w:t>加强职业培训，包括对未完成学业离校儿童的培训；和</w:t>
      </w:r>
    </w:p>
    <w:p w:rsidR="00000000" w:rsidRDefault="00000000">
      <w:pPr>
        <w:numPr>
          <w:ilvl w:val="0"/>
          <w:numId w:val="591"/>
        </w:numPr>
        <w:spacing w:after="320"/>
        <w:rPr>
          <w:rFonts w:hint="eastAsia"/>
          <w:snapToGrid/>
        </w:rPr>
      </w:pPr>
      <w:r>
        <w:rPr>
          <w:rFonts w:ascii="Time New Roman" w:eastAsia="SimHei" w:hAnsi="Time New Roman" w:hint="eastAsia"/>
          <w:snapToGrid/>
        </w:rPr>
        <w:t>缔约国下次定期报告提供落实早期儿童教育政策的资料</w:t>
      </w:r>
      <w:r>
        <w:rPr>
          <w:rFonts w:hint="eastAsia"/>
          <w:snapToGrid/>
        </w:rPr>
        <w:t>。</w:t>
      </w:r>
    </w:p>
    <w:p w:rsidR="00000000" w:rsidRDefault="00000000">
      <w:pPr>
        <w:pStyle w:val="Heading3"/>
        <w:rPr>
          <w:rFonts w:hint="eastAsia"/>
        </w:rPr>
      </w:pPr>
      <w:r>
        <w:rPr>
          <w:rFonts w:hint="eastAsia"/>
          <w:b/>
          <w:bCs/>
          <w:u w:val="none"/>
        </w:rPr>
        <w:t>8.</w:t>
      </w:r>
      <w:r>
        <w:rPr>
          <w:rFonts w:hint="eastAsia"/>
          <w:u w:val="none"/>
        </w:rPr>
        <w:t xml:space="preserve">  </w:t>
      </w:r>
      <w:r>
        <w:rPr>
          <w:rFonts w:ascii="Time New Roman" w:eastAsia="SimHei" w:hAnsi="Time New Roman" w:hint="eastAsia"/>
          <w:kern w:val="0"/>
          <w:u w:val="none"/>
        </w:rPr>
        <w:t>特别保护措施</w:t>
      </w:r>
    </w:p>
    <w:p w:rsidR="00000000" w:rsidRDefault="00000000">
      <w:pPr>
        <w:pStyle w:val="Heading4"/>
        <w:rPr>
          <w:rFonts w:hint="eastAsia"/>
        </w:rPr>
      </w:pPr>
      <w:r>
        <w:rPr>
          <w:rFonts w:ascii="Time New Roman" w:eastAsia="SimHei" w:hAnsi="Time New Roman" w:hint="eastAsia"/>
          <w:u w:val="none"/>
        </w:rPr>
        <w:t>难民儿童</w:t>
      </w:r>
    </w:p>
    <w:p w:rsidR="00000000" w:rsidRDefault="00000000">
      <w:pPr>
        <w:rPr>
          <w:rFonts w:hint="eastAsia"/>
          <w:snapToGrid/>
        </w:rPr>
      </w:pPr>
      <w:r>
        <w:rPr>
          <w:rFonts w:hint="eastAsia"/>
          <w:snapToGrid/>
        </w:rPr>
        <w:tab/>
      </w:r>
      <w:r>
        <w:rPr>
          <w:snapToGrid/>
        </w:rPr>
        <w:t>256</w:t>
      </w:r>
      <w:r>
        <w:rPr>
          <w:rFonts w:hint="eastAsia"/>
          <w:snapToGrid/>
        </w:rPr>
        <w:t xml:space="preserve">.  </w:t>
      </w:r>
      <w:r>
        <w:rPr>
          <w:rFonts w:hint="eastAsia"/>
          <w:snapToGrid/>
        </w:rPr>
        <w:t>委员会赞赏地注意到缔约国接纳二十多万难民方面所采取的态度，该国并充分尊重</w:t>
      </w:r>
      <w:r>
        <w:rPr>
          <w:rFonts w:hint="eastAsia"/>
          <w:snapToGrid/>
        </w:rPr>
        <w:t>1951</w:t>
      </w:r>
      <w:r>
        <w:rPr>
          <w:rFonts w:hint="eastAsia"/>
          <w:snapToGrid/>
        </w:rPr>
        <w:t>年《关于难民地位的公约》规定的不驱回原则。委员会还注意到新起草的难民议案融入了基本人权原则。委员会进一步注意到“普及小学教育”政策，确保难民儿童受教育的机会。然而，委员会关注到，贫困的生活条件、女孩从四年级起高度的辍学率、上学女生如厕卫生物质条件不足和缺乏生殖健康教育的状况。</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257</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委员会建议缔约国依照国际人权和难民法并考虑到委员会关于无人陪伴和离开其原籍国的失散儿童待遇问题第</w:t>
      </w:r>
      <w:r>
        <w:rPr>
          <w:rFonts w:ascii="Time New Roman" w:eastAsia="SimHei" w:hAnsi="Time New Roman" w:hint="eastAsia"/>
          <w:b/>
          <w:snapToGrid/>
        </w:rPr>
        <w:t>6</w:t>
      </w:r>
      <w:r>
        <w:rPr>
          <w:rFonts w:ascii="Time New Roman" w:eastAsia="SimHei" w:hAnsi="Time New Roman" w:hint="eastAsia"/>
          <w:snapToGrid/>
        </w:rPr>
        <w:t>号一般性评论</w:t>
      </w:r>
      <w:r>
        <w:rPr>
          <w:rFonts w:ascii="Time New Roman" w:eastAsia="SimHei" w:hAnsi="Time New Roman" w:hint="eastAsia"/>
          <w:snapToGrid/>
        </w:rPr>
        <w:t xml:space="preserve"> (</w:t>
      </w:r>
      <w:r>
        <w:rPr>
          <w:rFonts w:ascii="Time New Roman" w:eastAsia="SimHei" w:hAnsi="Time New Roman" w:hint="eastAsia"/>
          <w:b/>
          <w:snapToGrid/>
        </w:rPr>
        <w:t>2005</w:t>
      </w:r>
      <w:r>
        <w:rPr>
          <w:rFonts w:ascii="Time New Roman" w:eastAsia="SimHei" w:hAnsi="Time New Roman" w:hint="eastAsia"/>
          <w:snapToGrid/>
        </w:rPr>
        <w:t>)</w:t>
      </w:r>
      <w:r>
        <w:rPr>
          <w:rFonts w:ascii="Time New Roman" w:eastAsia="SimHei" w:hAnsi="Time New Roman" w:hint="eastAsia"/>
          <w:snapToGrid/>
        </w:rPr>
        <w:t>，加紧努力完成立法程序，以颁布新的难民法案，并随后采取一切措施，保障该法案得到充分实施。</w:t>
      </w:r>
    </w:p>
    <w:p w:rsidR="00000000" w:rsidRDefault="00000000">
      <w:pPr>
        <w:pStyle w:val="Heading4"/>
        <w:rPr>
          <w:rFonts w:hint="eastAsia"/>
        </w:rPr>
      </w:pPr>
      <w:r>
        <w:rPr>
          <w:rFonts w:ascii="Time New Roman" w:eastAsia="SimHei" w:hAnsi="Time New Roman" w:hint="eastAsia"/>
          <w:u w:val="none"/>
        </w:rPr>
        <w:t>境内流离失所的儿童</w:t>
      </w:r>
    </w:p>
    <w:p w:rsidR="00000000" w:rsidRDefault="00000000">
      <w:pPr>
        <w:rPr>
          <w:rFonts w:hint="eastAsia"/>
          <w:snapToGrid/>
        </w:rPr>
      </w:pPr>
      <w:r>
        <w:rPr>
          <w:rFonts w:hint="eastAsia"/>
          <w:snapToGrid/>
        </w:rPr>
        <w:tab/>
      </w:r>
      <w:r>
        <w:rPr>
          <w:snapToGrid/>
        </w:rPr>
        <w:t>258</w:t>
      </w:r>
      <w:r>
        <w:rPr>
          <w:rFonts w:hint="eastAsia"/>
          <w:snapToGrid/>
        </w:rPr>
        <w:t xml:space="preserve">.  </w:t>
      </w:r>
      <w:r>
        <w:rPr>
          <w:rFonts w:hint="eastAsia"/>
          <w:snapToGrid/>
        </w:rPr>
        <w:t>委员会关注到，境内流离失所儿童收容营内极其恶劣的生活条件、营内极难得到充分的健康照顾和教育，以及女孩极易遭受性虐待和剥削的状况。</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259</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委员会敦促缔约国加强境内流离失所者收容营的安全，采取一切必要措施保护儿童，尤其保护女孩，防止色情剥削并对虐待儿童案件展开充分调查，包括追查和判处这些罪行的罪犯。</w:t>
      </w:r>
    </w:p>
    <w:p w:rsidR="00000000" w:rsidRDefault="00000000">
      <w:pPr>
        <w:pStyle w:val="Heading4"/>
        <w:rPr>
          <w:rFonts w:hint="eastAsia"/>
        </w:rPr>
      </w:pPr>
      <w:r>
        <w:rPr>
          <w:rFonts w:ascii="Time New Roman" w:eastAsia="SimHei" w:hAnsi="Time New Roman" w:hint="eastAsia"/>
          <w:u w:val="none"/>
        </w:rPr>
        <w:t>武装冲突中的儿童和绑架儿童</w:t>
      </w:r>
    </w:p>
    <w:p w:rsidR="00000000" w:rsidRDefault="00000000">
      <w:pPr>
        <w:rPr>
          <w:rFonts w:hint="eastAsia"/>
          <w:snapToGrid/>
        </w:rPr>
      </w:pPr>
      <w:r>
        <w:rPr>
          <w:rFonts w:hint="eastAsia"/>
          <w:snapToGrid/>
        </w:rPr>
        <w:tab/>
      </w:r>
      <w:r>
        <w:rPr>
          <w:snapToGrid/>
        </w:rPr>
        <w:t>260</w:t>
      </w:r>
      <w:r>
        <w:rPr>
          <w:rFonts w:hint="eastAsia"/>
          <w:snapToGrid/>
        </w:rPr>
        <w:t xml:space="preserve">.  </w:t>
      </w:r>
      <w:r>
        <w:rPr>
          <w:rFonts w:hint="eastAsia"/>
          <w:snapToGrid/>
        </w:rPr>
        <w:t>委员会赞尝地注意到新的《乌干达人民防卫军法》规定</w:t>
      </w:r>
      <w:r>
        <w:rPr>
          <w:rFonts w:hint="eastAsia"/>
          <w:snapToGrid/>
        </w:rPr>
        <w:t>18</w:t>
      </w:r>
      <w:r>
        <w:rPr>
          <w:rFonts w:hint="eastAsia"/>
          <w:snapToGrid/>
        </w:rPr>
        <w:t>岁为武装部队征兵的最低年龄，而且征募条例极为严格，目标在于防止乌干达人民防卫军征募儿童。然而，委员会关注的是，因无出生登记，乌干达人民防卫军的征募程序存在着可能的漏洞。委员会还十分关注，有报告称地方防卫部队征募儿童，而且乌干达人民防卫军确立的严格的征募程序有可能未得到严格遵循。</w:t>
      </w:r>
    </w:p>
    <w:p w:rsidR="00000000" w:rsidRDefault="00000000">
      <w:pPr>
        <w:widowControl w:val="0"/>
        <w:rPr>
          <w:rFonts w:ascii="Time New Roman" w:eastAsia="SimHei" w:hAnsi="Time New Roman" w:hint="eastAsia"/>
          <w:snapToGrid/>
        </w:rPr>
      </w:pPr>
      <w:r>
        <w:rPr>
          <w:rFonts w:hint="eastAsia"/>
          <w:snapToGrid/>
        </w:rPr>
        <w:tab/>
      </w:r>
      <w:r>
        <w:rPr>
          <w:rFonts w:ascii="Time New Roman" w:eastAsia="SimHei" w:hAnsi="Time New Roman"/>
          <w:bCs/>
          <w:snapToGrid/>
        </w:rPr>
        <w:t>261</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敦促缔约国采取一切可能的措施，防止乌干达人民防卫军和地方防卫部队征募儿童，并严格贯彻其征兵条例。委员会还鼓励缔约国寻求国际援助，以增强支持国防部内的人权事务处的工作，以更系统的方式审查可能的兵士，尤其对乌干达人民防卫军第</w:t>
      </w:r>
      <w:r>
        <w:rPr>
          <w:rFonts w:ascii="Time New Roman" w:eastAsia="SimHei" w:hAnsi="Time New Roman" w:hint="eastAsia"/>
          <w:b/>
          <w:snapToGrid/>
        </w:rPr>
        <w:t>105</w:t>
      </w:r>
      <w:r>
        <w:rPr>
          <w:rFonts w:ascii="Time New Roman" w:eastAsia="SimHei" w:hAnsi="Time New Roman" w:hint="eastAsia"/>
          <w:snapToGrid/>
        </w:rPr>
        <w:t>营和各级地方防卫部队的审查。</w:t>
      </w:r>
    </w:p>
    <w:p w:rsidR="00000000" w:rsidRDefault="00000000">
      <w:pPr>
        <w:rPr>
          <w:rFonts w:hint="eastAsia"/>
          <w:snapToGrid/>
        </w:rPr>
      </w:pPr>
      <w:r>
        <w:rPr>
          <w:rFonts w:hint="eastAsia"/>
          <w:snapToGrid/>
        </w:rPr>
        <w:tab/>
      </w:r>
      <w:r>
        <w:rPr>
          <w:snapToGrid/>
        </w:rPr>
        <w:t>262</w:t>
      </w:r>
      <w:r>
        <w:rPr>
          <w:rFonts w:hint="eastAsia"/>
          <w:snapToGrid/>
        </w:rPr>
        <w:t xml:space="preserve">.  </w:t>
      </w:r>
      <w:r>
        <w:rPr>
          <w:rFonts w:hint="eastAsia"/>
          <w:snapToGrid/>
        </w:rPr>
        <w:t>委员会仍然深切感注，上帝抵抗军继续绑架儿童充当儿童兵、性奴隶和搬运货物及武器的民夫。委员会进一步关注，被绑架儿童受到的非人道和有辱人格的待遇。</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263</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敦促缔约国竭尽一切可能防止上帝抵抗军绑架儿童的行为，并拯救那些仍然遭绑架的儿童。委员会还敦促缔约国继续增强努力，与国内和国际非政府组织以及诸如儿童基金会之类的联合国机构合作，解散儿童兵，为儿童提供</w:t>
      </w:r>
      <w:r>
        <w:rPr>
          <w:rFonts w:ascii="Time New Roman" w:eastAsia="SimHei" w:hAnsi="Time New Roman" w:hint="eastAsia"/>
          <w:snapToGrid/>
        </w:rPr>
        <w:t>(</w:t>
      </w:r>
      <w:r>
        <w:rPr>
          <w:rFonts w:ascii="Time New Roman" w:eastAsia="SimHei" w:hAnsi="Time New Roman" w:hint="eastAsia"/>
          <w:snapToGrid/>
        </w:rPr>
        <w:t>短期</w:t>
      </w:r>
      <w:r>
        <w:rPr>
          <w:rFonts w:ascii="Time New Roman" w:eastAsia="SimHei" w:hAnsi="Time New Roman" w:hint="eastAsia"/>
          <w:snapToGrid/>
        </w:rPr>
        <w:t>)</w:t>
      </w:r>
      <w:r>
        <w:rPr>
          <w:rFonts w:ascii="Time New Roman" w:eastAsia="SimHei" w:hAnsi="Time New Roman" w:hint="eastAsia"/>
          <w:snapToGrid/>
        </w:rPr>
        <w:t>适足住处，并支持儿童兵的康复、与家人团聚和重新融合他们社区。委员会进一步建议，缔约国特别关注往往沦为性虐待受害者的女孩，尤其注重提供那些专门配合受害儿童年龄而开办的教育。</w:t>
      </w:r>
    </w:p>
    <w:p w:rsidR="00000000" w:rsidRDefault="00000000">
      <w:pPr>
        <w:rPr>
          <w:rFonts w:hint="eastAsia"/>
          <w:snapToGrid/>
        </w:rPr>
      </w:pPr>
      <w:r>
        <w:rPr>
          <w:rFonts w:hint="eastAsia"/>
          <w:snapToGrid/>
        </w:rPr>
        <w:tab/>
      </w:r>
      <w:r>
        <w:rPr>
          <w:snapToGrid/>
        </w:rPr>
        <w:t>264</w:t>
      </w:r>
      <w:r>
        <w:rPr>
          <w:rFonts w:hint="eastAsia"/>
          <w:snapToGrid/>
        </w:rPr>
        <w:t xml:space="preserve">.  </w:t>
      </w:r>
      <w:r>
        <w:rPr>
          <w:rFonts w:hint="eastAsia"/>
          <w:snapToGrid/>
        </w:rPr>
        <w:t>委员会对“夜游者”现象或那些夜晚从家中和收容营出走，寻找可躲避绑架而且更有人身保障和安全之地的儿童。</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265</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委员会促请缔约国解决这种夜游者现象，并采取一切必要措施尽可能保护儿童免遭上帝抵抗军以及其他武装部队绑架的风险。此外，委员会建议缔约国加强支持夜游者收容处。</w:t>
      </w:r>
    </w:p>
    <w:p w:rsidR="00000000" w:rsidRDefault="00000000">
      <w:pPr>
        <w:pStyle w:val="Heading4"/>
        <w:rPr>
          <w:rFonts w:hint="eastAsia"/>
        </w:rPr>
      </w:pPr>
      <w:r>
        <w:rPr>
          <w:rFonts w:ascii="Time New Roman" w:eastAsia="SimHei" w:hAnsi="Time New Roman" w:hint="eastAsia"/>
          <w:u w:val="none"/>
        </w:rPr>
        <w:t>街头儿童</w:t>
      </w:r>
    </w:p>
    <w:p w:rsidR="00000000" w:rsidRDefault="00000000">
      <w:pPr>
        <w:rPr>
          <w:rFonts w:hint="eastAsia"/>
          <w:snapToGrid/>
        </w:rPr>
      </w:pPr>
      <w:r>
        <w:rPr>
          <w:rFonts w:hint="eastAsia"/>
          <w:snapToGrid/>
        </w:rPr>
        <w:tab/>
      </w:r>
      <w:r>
        <w:rPr>
          <w:snapToGrid/>
        </w:rPr>
        <w:t>266</w:t>
      </w:r>
      <w:r>
        <w:rPr>
          <w:rFonts w:hint="eastAsia"/>
          <w:snapToGrid/>
        </w:rPr>
        <w:t xml:space="preserve">.  </w:t>
      </w:r>
      <w:r>
        <w:rPr>
          <w:rFonts w:hint="eastAsia"/>
          <w:snapToGrid/>
        </w:rPr>
        <w:t>委员会深感关注的是，街头儿童人数越来越多，特别是坎帕拉和其他各主要大城镇的一些滥用药品、遭色情剥削、遭警察部队人员骚扰和迫害的儿童受害者。委员会严重地关切社会上将这些儿童视为危险人物和社会负担的现象。</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267</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592"/>
        </w:numPr>
        <w:rPr>
          <w:rFonts w:ascii="Time New Roman" w:eastAsia="SimHei" w:hAnsi="Time New Roman" w:hint="eastAsia"/>
          <w:snapToGrid/>
        </w:rPr>
      </w:pPr>
      <w:r>
        <w:rPr>
          <w:rFonts w:ascii="Time New Roman" w:eastAsia="SimHei" w:hAnsi="Time New Roman" w:hint="eastAsia"/>
          <w:snapToGrid/>
        </w:rPr>
        <w:t>系统地评估这种现象，以确切地了解这种现象的根源和幅度；</w:t>
      </w:r>
    </w:p>
    <w:p w:rsidR="00000000" w:rsidRDefault="00000000">
      <w:pPr>
        <w:numPr>
          <w:ilvl w:val="0"/>
          <w:numId w:val="592"/>
        </w:numPr>
        <w:rPr>
          <w:rFonts w:ascii="Time New Roman" w:eastAsia="SimHei" w:hAnsi="Time New Roman" w:hint="eastAsia"/>
          <w:snapToGrid/>
        </w:rPr>
      </w:pPr>
      <w:r>
        <w:rPr>
          <w:rFonts w:ascii="Time New Roman" w:eastAsia="SimHei" w:hAnsi="Time New Roman" w:hint="eastAsia"/>
          <w:snapToGrid/>
        </w:rPr>
        <w:t>在街头儿童本身的积极参与下，制定和实施一项具体针对其根源的综合政策，以预防和减少这种现象，并为街头儿童提供必要的保护、充分的保健服务，教育以及其他社会服务；</w:t>
      </w:r>
    </w:p>
    <w:p w:rsidR="00000000" w:rsidRDefault="00000000">
      <w:pPr>
        <w:numPr>
          <w:ilvl w:val="0"/>
          <w:numId w:val="592"/>
        </w:numPr>
        <w:spacing w:after="320"/>
        <w:rPr>
          <w:rFonts w:hint="eastAsia"/>
          <w:snapToGrid/>
        </w:rPr>
      </w:pPr>
      <w:r>
        <w:rPr>
          <w:rFonts w:ascii="Time New Roman" w:eastAsia="SimHei" w:hAnsi="Time New Roman" w:hint="eastAsia"/>
          <w:snapToGrid/>
        </w:rPr>
        <w:t>在符合儿童最高利益的情况下，支持家庭团聚方案。</w:t>
      </w:r>
    </w:p>
    <w:p w:rsidR="00000000" w:rsidRDefault="00000000">
      <w:pPr>
        <w:pStyle w:val="Heading4"/>
        <w:rPr>
          <w:rFonts w:hint="eastAsia"/>
        </w:rPr>
      </w:pPr>
      <w:r>
        <w:rPr>
          <w:rFonts w:ascii="Time New Roman" w:eastAsia="SimHei" w:hAnsi="Time New Roman" w:hint="eastAsia"/>
          <w:u w:val="none"/>
        </w:rPr>
        <w:t>经济剥削，包括童工</w:t>
      </w:r>
    </w:p>
    <w:p w:rsidR="00000000" w:rsidRDefault="00000000">
      <w:pPr>
        <w:rPr>
          <w:rFonts w:hint="eastAsia"/>
          <w:snapToGrid/>
        </w:rPr>
      </w:pPr>
      <w:r>
        <w:rPr>
          <w:rFonts w:hint="eastAsia"/>
          <w:snapToGrid/>
        </w:rPr>
        <w:tab/>
      </w:r>
      <w:r>
        <w:rPr>
          <w:snapToGrid/>
        </w:rPr>
        <w:t>268</w:t>
      </w:r>
      <w:r>
        <w:rPr>
          <w:rFonts w:hint="eastAsia"/>
          <w:snapToGrid/>
        </w:rPr>
        <w:t xml:space="preserve">.  </w:t>
      </w:r>
      <w:r>
        <w:rPr>
          <w:rFonts w:hint="eastAsia"/>
          <w:snapToGrid/>
        </w:rPr>
        <w:t>委员会深切地关注，根据书面答复提供的资料，从事工作的</w:t>
      </w:r>
      <w:r>
        <w:rPr>
          <w:rFonts w:hint="eastAsia"/>
          <w:snapToGrid/>
        </w:rPr>
        <w:t>270</w:t>
      </w:r>
      <w:r>
        <w:rPr>
          <w:rFonts w:hint="eastAsia"/>
          <w:snapToGrid/>
        </w:rPr>
        <w:t>万儿童中，半数年龄在</w:t>
      </w:r>
      <w:r>
        <w:rPr>
          <w:rFonts w:hint="eastAsia"/>
          <w:snapToGrid/>
        </w:rPr>
        <w:t>10-14</w:t>
      </w:r>
      <w:r>
        <w:rPr>
          <w:rFonts w:hint="eastAsia"/>
          <w:snapToGrid/>
        </w:rPr>
        <w:t>岁，三分之一儿童不满</w:t>
      </w:r>
      <w:r>
        <w:rPr>
          <w:rFonts w:hint="eastAsia"/>
          <w:snapToGrid/>
        </w:rPr>
        <w:t>10</w:t>
      </w:r>
      <w:r>
        <w:rPr>
          <w:rFonts w:hint="eastAsia"/>
          <w:snapToGrid/>
        </w:rPr>
        <w:t>岁，而缔约国并没有采取全面的措施，防止和打击这种对儿童大规模经济剥削的现象。</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269</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委员会促请缔约国在劳工组织、儿童基金会，国内或国际非政府组织的支持下，制定和实施一项充分符合经缔约国批准的劳工组织第</w:t>
      </w:r>
      <w:r>
        <w:rPr>
          <w:rFonts w:ascii="Time New Roman" w:eastAsia="SimHei" w:hAnsi="Time New Roman" w:hint="eastAsia"/>
          <w:b/>
          <w:snapToGrid/>
        </w:rPr>
        <w:t>138</w:t>
      </w:r>
      <w:r>
        <w:rPr>
          <w:rFonts w:ascii="Time New Roman" w:eastAsia="SimHei" w:hAnsi="Time New Roman" w:hint="eastAsia"/>
          <w:snapToGrid/>
        </w:rPr>
        <w:t>和</w:t>
      </w:r>
      <w:r>
        <w:rPr>
          <w:rFonts w:ascii="Time New Roman" w:eastAsia="SimHei" w:hAnsi="Time New Roman" w:hint="eastAsia"/>
          <w:b/>
          <w:snapToGrid/>
        </w:rPr>
        <w:t>182</w:t>
      </w:r>
      <w:r>
        <w:rPr>
          <w:rFonts w:ascii="Time New Roman" w:eastAsia="SimHei" w:hAnsi="Time New Roman" w:hint="eastAsia"/>
          <w:snapToGrid/>
        </w:rPr>
        <w:t>号公约，防止和打击童工现象的综合方案。</w:t>
      </w:r>
    </w:p>
    <w:p w:rsidR="00000000" w:rsidRDefault="00000000">
      <w:pPr>
        <w:pStyle w:val="Heading4"/>
        <w:rPr>
          <w:rFonts w:hint="eastAsia"/>
        </w:rPr>
      </w:pPr>
      <w:r>
        <w:rPr>
          <w:rFonts w:ascii="Time New Roman" w:eastAsia="SimHei" w:hAnsi="Time New Roman" w:hint="eastAsia"/>
          <w:u w:val="none"/>
        </w:rPr>
        <w:t>色情剥削</w:t>
      </w:r>
    </w:p>
    <w:p w:rsidR="00000000" w:rsidRDefault="00000000">
      <w:pPr>
        <w:rPr>
          <w:rFonts w:hint="eastAsia"/>
          <w:snapToGrid/>
        </w:rPr>
      </w:pPr>
      <w:r>
        <w:rPr>
          <w:rFonts w:hint="eastAsia"/>
          <w:snapToGrid/>
        </w:rPr>
        <w:tab/>
      </w:r>
      <w:r>
        <w:rPr>
          <w:snapToGrid/>
        </w:rPr>
        <w:t>270</w:t>
      </w:r>
      <w:r>
        <w:rPr>
          <w:rFonts w:hint="eastAsia"/>
          <w:snapToGrid/>
        </w:rPr>
        <w:t xml:space="preserve">.  </w:t>
      </w:r>
      <w:r>
        <w:rPr>
          <w:rFonts w:hint="eastAsia"/>
          <w:snapToGrid/>
        </w:rPr>
        <w:t>委员会关注的是，根据最近的一些研究，相当多的儿童沦为色情剥削的受害者。此外，委员会深为关注的是，猥亵女孩的事件极多，占虐待儿童案件半数以上。此外，委员会注意到，禁止性虐待的法律不利于男孩。</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271</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593"/>
        </w:numPr>
        <w:rPr>
          <w:rFonts w:ascii="Time New Roman" w:eastAsia="SimHei" w:hAnsi="Time New Roman" w:hint="eastAsia"/>
          <w:snapToGrid/>
        </w:rPr>
      </w:pPr>
      <w:r>
        <w:rPr>
          <w:rFonts w:ascii="Time New Roman" w:eastAsia="SimHei" w:hAnsi="Time New Roman" w:hint="eastAsia"/>
          <w:snapToGrid/>
        </w:rPr>
        <w:t>采取适当立法措施，包括通过长期悬而未决的性犯罪问题议案，并制定一项有效的综合政策，消除对儿童色情剥削，包括致使儿童陷入遭色情剥削风险境地的因素；</w:t>
      </w:r>
    </w:p>
    <w:p w:rsidR="00000000" w:rsidRDefault="00000000">
      <w:pPr>
        <w:numPr>
          <w:ilvl w:val="0"/>
          <w:numId w:val="593"/>
        </w:numPr>
        <w:rPr>
          <w:rFonts w:ascii="Time New Roman" w:eastAsia="SimHei" w:hAnsi="Time New Roman" w:hint="eastAsia"/>
          <w:snapToGrid/>
        </w:rPr>
      </w:pPr>
      <w:r>
        <w:rPr>
          <w:rFonts w:ascii="Time New Roman" w:eastAsia="SimHei" w:hAnsi="Time New Roman" w:hint="eastAsia"/>
          <w:snapToGrid/>
        </w:rPr>
        <w:t>采取提高意识的教育措施，防止和消除猥亵女孩现象；</w:t>
      </w:r>
    </w:p>
    <w:p w:rsidR="00000000" w:rsidRDefault="00000000">
      <w:pPr>
        <w:numPr>
          <w:ilvl w:val="0"/>
          <w:numId w:val="593"/>
        </w:numPr>
        <w:rPr>
          <w:rFonts w:ascii="Time New Roman" w:eastAsia="SimHei" w:hAnsi="Time New Roman" w:hint="eastAsia"/>
          <w:snapToGrid/>
        </w:rPr>
      </w:pPr>
      <w:r>
        <w:rPr>
          <w:rFonts w:ascii="Time New Roman" w:eastAsia="SimHei" w:hAnsi="Time New Roman" w:hint="eastAsia"/>
          <w:snapToGrid/>
        </w:rPr>
        <w:t>避免将遭受色情剥削的儿童受害者列为罪犯处置；</w:t>
      </w:r>
    </w:p>
    <w:p w:rsidR="00000000" w:rsidRDefault="00000000">
      <w:pPr>
        <w:numPr>
          <w:ilvl w:val="0"/>
          <w:numId w:val="593"/>
        </w:numPr>
        <w:spacing w:after="320"/>
        <w:rPr>
          <w:rFonts w:hint="eastAsia"/>
          <w:snapToGrid/>
        </w:rPr>
      </w:pPr>
      <w:r>
        <w:rPr>
          <w:rFonts w:ascii="Time New Roman" w:eastAsia="SimHei" w:hAnsi="Time New Roman" w:hint="eastAsia"/>
          <w:snapToGrid/>
        </w:rPr>
        <w:t>根据</w:t>
      </w:r>
      <w:r>
        <w:rPr>
          <w:rFonts w:ascii="Time New Roman" w:eastAsia="SimHei" w:hAnsi="Time New Roman" w:hint="eastAsia"/>
          <w:b/>
          <w:snapToGrid/>
        </w:rPr>
        <w:t>1996</w:t>
      </w:r>
      <w:r>
        <w:rPr>
          <w:rFonts w:ascii="Time New Roman" w:eastAsia="SimHei" w:hAnsi="Time New Roman" w:hint="eastAsia"/>
          <w:snapToGrid/>
        </w:rPr>
        <w:t>和</w:t>
      </w:r>
      <w:r>
        <w:rPr>
          <w:rFonts w:ascii="Time New Roman" w:eastAsia="SimHei" w:hAnsi="Time New Roman" w:hint="eastAsia"/>
          <w:b/>
          <w:snapToGrid/>
        </w:rPr>
        <w:t>2001</w:t>
      </w:r>
      <w:r>
        <w:rPr>
          <w:rFonts w:ascii="Time New Roman" w:eastAsia="SimHei" w:hAnsi="Time New Roman" w:hint="eastAsia"/>
          <w:snapToGrid/>
        </w:rPr>
        <w:t>年禁止对儿童进行商业性性剥削世界大会通过的《宣言和行动议程及全球承诺》，实施适当的政策和方案预防出现童受害者及实现受害儿童的康复和重新融入社会。</w:t>
      </w:r>
    </w:p>
    <w:p w:rsidR="00000000" w:rsidRDefault="00000000">
      <w:pPr>
        <w:pStyle w:val="Heading4"/>
        <w:rPr>
          <w:rFonts w:hint="eastAsia"/>
        </w:rPr>
      </w:pPr>
      <w:r>
        <w:rPr>
          <w:rFonts w:ascii="Time New Roman" w:eastAsia="SimHei" w:hAnsi="Time New Roman" w:hint="eastAsia"/>
          <w:u w:val="none"/>
        </w:rPr>
        <w:t>吸</w:t>
      </w:r>
      <w:r>
        <w:rPr>
          <w:rFonts w:ascii="Time New Roman" w:eastAsia="SimHei" w:hAnsi="Time New Roman" w:hint="eastAsia"/>
          <w:u w:val="none"/>
        </w:rPr>
        <w:t xml:space="preserve">  </w:t>
      </w:r>
      <w:r>
        <w:rPr>
          <w:rFonts w:ascii="Time New Roman" w:eastAsia="SimHei" w:hAnsi="Time New Roman" w:hint="eastAsia"/>
          <w:u w:val="none"/>
        </w:rPr>
        <w:t>毒</w:t>
      </w:r>
    </w:p>
    <w:p w:rsidR="00000000" w:rsidRDefault="00000000">
      <w:pPr>
        <w:rPr>
          <w:rFonts w:hint="eastAsia"/>
          <w:snapToGrid/>
        </w:rPr>
      </w:pPr>
      <w:r>
        <w:rPr>
          <w:rFonts w:hint="eastAsia"/>
          <w:snapToGrid/>
        </w:rPr>
        <w:tab/>
      </w:r>
      <w:r>
        <w:rPr>
          <w:snapToGrid/>
        </w:rPr>
        <w:t>272</w:t>
      </w:r>
      <w:r>
        <w:rPr>
          <w:rFonts w:hint="eastAsia"/>
          <w:snapToGrid/>
        </w:rPr>
        <w:t xml:space="preserve">.  </w:t>
      </w:r>
      <w:r>
        <w:rPr>
          <w:rFonts w:hint="eastAsia"/>
          <w:snapToGrid/>
        </w:rPr>
        <w:t>委员会注意到代表团提供了缔约国境内吸毒现象日益增长的情况。</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273</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委员会建议缔约国采取措施防止和结束儿童吸毒的现象，并支持吸毒儿童受害者的康复方案。委员会进一步建议缔约国寻求卫生组织和儿童基金会等的技术援助。</w:t>
      </w:r>
    </w:p>
    <w:p w:rsidR="00000000" w:rsidRDefault="00000000">
      <w:pPr>
        <w:pStyle w:val="Heading4"/>
        <w:rPr>
          <w:rFonts w:hint="eastAsia"/>
        </w:rPr>
      </w:pPr>
      <w:r>
        <w:rPr>
          <w:rFonts w:ascii="Time New Roman" w:eastAsia="SimHei" w:hAnsi="Time New Roman" w:hint="eastAsia"/>
          <w:u w:val="none"/>
        </w:rPr>
        <w:t>少年司法</w:t>
      </w:r>
    </w:p>
    <w:p w:rsidR="00000000" w:rsidRDefault="00000000">
      <w:pPr>
        <w:rPr>
          <w:rFonts w:hint="eastAsia"/>
          <w:snapToGrid/>
        </w:rPr>
      </w:pPr>
      <w:r>
        <w:rPr>
          <w:rFonts w:hint="eastAsia"/>
          <w:snapToGrid/>
        </w:rPr>
        <w:tab/>
      </w:r>
      <w:r>
        <w:rPr>
          <w:snapToGrid/>
        </w:rPr>
        <w:t>274</w:t>
      </w:r>
      <w:r>
        <w:rPr>
          <w:rFonts w:hint="eastAsia"/>
          <w:snapToGrid/>
        </w:rPr>
        <w:t xml:space="preserve">.  </w:t>
      </w:r>
      <w:r>
        <w:rPr>
          <w:rFonts w:hint="eastAsia"/>
          <w:snapToGrid/>
        </w:rPr>
        <w:t>虽然确认在此领域作出了包括通过立法在内的努力，委员会仍然关注，在全国确立少年司法体制方面取得的进展有限。委员会尤为关注的是，缺少地方法官、羁押与法律相冲突儿童的候押所和这类候押所的条件。</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275</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委员会促请缔约国参照关于少年司法实施问题一般性讨论日的意见，确保全面贯彻少年司法标准，特别是《公约》第</w:t>
      </w:r>
      <w:r>
        <w:rPr>
          <w:rFonts w:ascii="Time New Roman" w:eastAsia="SimHei" w:hAnsi="Time New Roman" w:hint="eastAsia"/>
          <w:b/>
          <w:snapToGrid/>
        </w:rPr>
        <w:t>37</w:t>
      </w:r>
      <w:r>
        <w:rPr>
          <w:rFonts w:ascii="Time New Roman" w:eastAsia="SimHei" w:hAnsi="Time New Roman" w:hint="eastAsia"/>
          <w:snapToGrid/>
        </w:rPr>
        <w:t>条</w:t>
      </w:r>
      <w:r>
        <w:rPr>
          <w:rFonts w:ascii="Time New Roman" w:eastAsia="SimHei" w:hAnsi="Time New Roman" w:hint="eastAsia"/>
          <w:snapToGrid/>
        </w:rPr>
        <w:t>(</w:t>
      </w:r>
      <w:r>
        <w:rPr>
          <w:rFonts w:ascii="Time New Roman" w:eastAsia="SimHei" w:hAnsi="Time New Roman"/>
          <w:b/>
          <w:snapToGrid/>
        </w:rPr>
        <w:t>b</w:t>
      </w:r>
      <w:r>
        <w:rPr>
          <w:rFonts w:ascii="Time New Roman" w:eastAsia="SimHei" w:hAnsi="Time New Roman" w:hint="eastAsia"/>
          <w:snapToGrid/>
        </w:rPr>
        <w:t>)</w:t>
      </w:r>
      <w:r>
        <w:rPr>
          <w:rFonts w:ascii="Time New Roman" w:eastAsia="SimHei" w:hAnsi="Time New Roman" w:hint="eastAsia"/>
          <w:snapToGrid/>
        </w:rPr>
        <w:t>项、第</w:t>
      </w:r>
      <w:r>
        <w:rPr>
          <w:rFonts w:ascii="Time New Roman" w:eastAsia="SimHei" w:hAnsi="Time New Roman" w:hint="eastAsia"/>
          <w:b/>
          <w:snapToGrid/>
        </w:rPr>
        <w:t>39</w:t>
      </w:r>
      <w:r>
        <w:rPr>
          <w:rFonts w:ascii="Time New Roman" w:eastAsia="SimHei" w:hAnsi="Time New Roman" w:hint="eastAsia"/>
          <w:snapToGrid/>
        </w:rPr>
        <w:t>和</w:t>
      </w:r>
      <w:r>
        <w:rPr>
          <w:rFonts w:ascii="Time New Roman" w:eastAsia="SimHei" w:hAnsi="Time New Roman" w:hint="eastAsia"/>
          <w:b/>
          <w:snapToGrid/>
        </w:rPr>
        <w:t>40</w:t>
      </w:r>
      <w:r>
        <w:rPr>
          <w:rFonts w:ascii="Time New Roman" w:eastAsia="SimHei" w:hAnsi="Time New Roman" w:hint="eastAsia"/>
          <w:snapToGrid/>
        </w:rPr>
        <w:t>条，以及《全国少年司法最低限度标准规则》</w:t>
      </w:r>
      <w:r>
        <w:rPr>
          <w:rFonts w:ascii="Time New Roman" w:eastAsia="SimHei" w:hAnsi="Time New Roman" w:hint="eastAsia"/>
          <w:snapToGrid/>
        </w:rPr>
        <w:t>(</w:t>
      </w:r>
      <w:r>
        <w:rPr>
          <w:rFonts w:ascii="Time New Roman" w:eastAsia="SimHei" w:hAnsi="Time New Roman" w:hint="eastAsia"/>
          <w:snapToGrid/>
        </w:rPr>
        <w:t>《北京规则》</w:t>
      </w:r>
      <w:r>
        <w:rPr>
          <w:rFonts w:ascii="Time New Roman" w:eastAsia="SimHei" w:hAnsi="Time New Roman" w:hint="eastAsia"/>
          <w:snapToGrid/>
        </w:rPr>
        <w:t>)</w:t>
      </w:r>
      <w:r>
        <w:rPr>
          <w:rFonts w:ascii="Time New Roman" w:eastAsia="SimHei" w:hAnsi="Time New Roman" w:hint="eastAsia"/>
          <w:snapToGrid/>
        </w:rPr>
        <w:t>，《联合国预防少年犯罪准则》</w:t>
      </w:r>
      <w:r>
        <w:rPr>
          <w:rFonts w:ascii="Time New Roman" w:eastAsia="SimHei" w:hAnsi="Time New Roman" w:hint="eastAsia"/>
          <w:snapToGrid/>
        </w:rPr>
        <w:t>(</w:t>
      </w:r>
      <w:r>
        <w:rPr>
          <w:rFonts w:ascii="Time New Roman" w:eastAsia="SimHei" w:hAnsi="Time New Roman" w:hint="eastAsia"/>
          <w:snapToGrid/>
        </w:rPr>
        <w:t>《利雅得准则》</w:t>
      </w:r>
      <w:r>
        <w:rPr>
          <w:rFonts w:ascii="Time New Roman" w:eastAsia="SimHei" w:hAnsi="Time New Roman" w:hint="eastAsia"/>
          <w:snapToGrid/>
        </w:rPr>
        <w:t>)</w:t>
      </w:r>
      <w:r>
        <w:rPr>
          <w:rFonts w:ascii="Time New Roman" w:eastAsia="SimHei" w:hAnsi="Time New Roman" w:hint="eastAsia"/>
          <w:snapToGrid/>
        </w:rPr>
        <w:t>。委员会尤其建议缔约国：</w:t>
      </w:r>
    </w:p>
    <w:p w:rsidR="00000000" w:rsidRDefault="00000000">
      <w:pPr>
        <w:numPr>
          <w:ilvl w:val="0"/>
          <w:numId w:val="594"/>
        </w:numPr>
        <w:rPr>
          <w:rFonts w:ascii="Time New Roman" w:eastAsia="SimHei" w:hAnsi="Time New Roman" w:hint="eastAsia"/>
          <w:snapToGrid/>
        </w:rPr>
      </w:pPr>
      <w:r>
        <w:rPr>
          <w:rFonts w:ascii="Time New Roman" w:eastAsia="SimHei" w:hAnsi="Time New Roman" w:hint="eastAsia"/>
          <w:snapToGrid/>
        </w:rPr>
        <w:t>继续增强提供专职少年法庭和法官、警官和检查官，并通过对专业人员的系统培训，提高专职少年法庭和上述人员的素质；</w:t>
      </w:r>
    </w:p>
    <w:p w:rsidR="00000000" w:rsidRDefault="00000000">
      <w:pPr>
        <w:numPr>
          <w:ilvl w:val="0"/>
          <w:numId w:val="594"/>
        </w:numPr>
        <w:rPr>
          <w:rFonts w:ascii="Time New Roman" w:eastAsia="SimHei" w:hAnsi="Time New Roman" w:hint="eastAsia"/>
          <w:snapToGrid/>
        </w:rPr>
      </w:pPr>
      <w:r>
        <w:rPr>
          <w:rFonts w:ascii="Time New Roman" w:eastAsia="SimHei" w:hAnsi="Time New Roman" w:hint="eastAsia"/>
          <w:snapToGrid/>
        </w:rPr>
        <w:t>为县以下各级少年法庭提供充分的财力，人力和技术资源；</w:t>
      </w:r>
    </w:p>
    <w:p w:rsidR="00000000" w:rsidRDefault="00000000">
      <w:pPr>
        <w:numPr>
          <w:ilvl w:val="0"/>
          <w:numId w:val="594"/>
        </w:numPr>
        <w:rPr>
          <w:rFonts w:ascii="Time New Roman" w:eastAsia="SimHei" w:hAnsi="Time New Roman" w:hint="eastAsia"/>
          <w:snapToGrid/>
        </w:rPr>
      </w:pPr>
      <w:r>
        <w:rPr>
          <w:rFonts w:ascii="Time New Roman" w:eastAsia="SimHei" w:hAnsi="Time New Roman" w:hint="eastAsia"/>
          <w:snapToGrid/>
        </w:rPr>
        <w:t>增强地方当局的作用，尤其是处置未成年人犯罪问题的作用；</w:t>
      </w:r>
    </w:p>
    <w:p w:rsidR="00000000" w:rsidRDefault="00000000">
      <w:pPr>
        <w:numPr>
          <w:ilvl w:val="0"/>
          <w:numId w:val="594"/>
        </w:numPr>
        <w:rPr>
          <w:rFonts w:ascii="Time New Roman" w:eastAsia="SimHei" w:hAnsi="Time New Roman" w:hint="eastAsia"/>
          <w:snapToGrid/>
        </w:rPr>
      </w:pPr>
      <w:r>
        <w:rPr>
          <w:rFonts w:ascii="Time New Roman" w:eastAsia="SimHei" w:hAnsi="Time New Roman" w:hint="eastAsia"/>
          <w:snapToGrid/>
        </w:rPr>
        <w:t>在司法诉讼的早期阶段为儿童提供法律援助；</w:t>
      </w:r>
    </w:p>
    <w:p w:rsidR="00000000" w:rsidRDefault="00000000">
      <w:pPr>
        <w:numPr>
          <w:ilvl w:val="0"/>
          <w:numId w:val="594"/>
        </w:numPr>
        <w:rPr>
          <w:rFonts w:ascii="Time New Roman" w:eastAsia="SimHei" w:hAnsi="Time New Roman" w:hint="eastAsia"/>
          <w:snapToGrid/>
        </w:rPr>
      </w:pPr>
      <w:r>
        <w:rPr>
          <w:rFonts w:ascii="Time New Roman" w:eastAsia="SimHei" w:hAnsi="Time New Roman" w:hint="eastAsia"/>
          <w:snapToGrid/>
        </w:rPr>
        <w:t>增强为所有与少年司法体制相关专业人员开展的有关国际标准培训方案；</w:t>
      </w:r>
    </w:p>
    <w:p w:rsidR="00000000" w:rsidRDefault="00000000">
      <w:pPr>
        <w:numPr>
          <w:ilvl w:val="0"/>
          <w:numId w:val="594"/>
        </w:numPr>
        <w:rPr>
          <w:rFonts w:ascii="Time New Roman" w:eastAsia="SimHei" w:hAnsi="Time New Roman" w:hint="eastAsia"/>
          <w:snapToGrid/>
        </w:rPr>
      </w:pPr>
      <w:r>
        <w:rPr>
          <w:rFonts w:ascii="Time New Roman" w:eastAsia="SimHei" w:hAnsi="Time New Roman" w:hint="eastAsia"/>
          <w:snapToGrid/>
        </w:rPr>
        <w:t>增强招聘和培训试用和社会福利事务人员，并促成他们发挥其关键作用，一如《儿童法》所规定。</w:t>
      </w:r>
    </w:p>
    <w:p w:rsidR="00000000" w:rsidRDefault="00000000">
      <w:pPr>
        <w:numPr>
          <w:ilvl w:val="0"/>
          <w:numId w:val="594"/>
        </w:numPr>
        <w:spacing w:after="320"/>
        <w:rPr>
          <w:rFonts w:hint="eastAsia"/>
          <w:snapToGrid/>
        </w:rPr>
      </w:pPr>
      <w:r>
        <w:rPr>
          <w:rFonts w:ascii="Time New Roman" w:eastAsia="SimHei" w:hAnsi="Time New Roman" w:hint="eastAsia"/>
          <w:snapToGrid/>
        </w:rPr>
        <w:t>在这方面寻求联合国毒品和犯罪问题办事处</w:t>
      </w:r>
      <w:r>
        <w:rPr>
          <w:rFonts w:ascii="Time New Roman" w:eastAsia="SimHei" w:hAnsi="Time New Roman" w:hint="eastAsia"/>
          <w:snapToGrid/>
        </w:rPr>
        <w:t>(</w:t>
      </w:r>
      <w:r>
        <w:rPr>
          <w:rFonts w:ascii="Time New Roman" w:eastAsia="SimHei" w:hAnsi="Time New Roman" w:hint="eastAsia"/>
          <w:snapToGrid/>
        </w:rPr>
        <w:t>毒品和犯罪问题办事处</w:t>
      </w:r>
      <w:r>
        <w:rPr>
          <w:rFonts w:ascii="Time New Roman" w:eastAsia="SimHei" w:hAnsi="Time New Roman" w:hint="eastAsia"/>
          <w:snapToGrid/>
        </w:rPr>
        <w:t>)</w:t>
      </w:r>
      <w:r>
        <w:rPr>
          <w:rFonts w:ascii="Time New Roman" w:eastAsia="SimHei" w:hAnsi="Time New Roman" w:hint="eastAsia"/>
          <w:snapToGrid/>
        </w:rPr>
        <w:t>、人权高专办和儿童基金会的技术援助及其他方面的合作。</w:t>
      </w:r>
    </w:p>
    <w:p w:rsidR="00000000" w:rsidRDefault="00000000">
      <w:pPr>
        <w:pStyle w:val="Heading4"/>
        <w:rPr>
          <w:rFonts w:hint="eastAsia"/>
        </w:rPr>
      </w:pPr>
      <w:r>
        <w:rPr>
          <w:rFonts w:ascii="Time New Roman" w:eastAsia="SimHei" w:hAnsi="Time New Roman" w:hint="eastAsia"/>
          <w:u w:val="none"/>
        </w:rPr>
        <w:t>属于少数或土著群体的儿童</w:t>
      </w:r>
    </w:p>
    <w:p w:rsidR="00000000" w:rsidRDefault="00000000">
      <w:pPr>
        <w:rPr>
          <w:rFonts w:hint="eastAsia"/>
          <w:snapToGrid/>
        </w:rPr>
      </w:pPr>
      <w:r>
        <w:rPr>
          <w:rFonts w:hint="eastAsia"/>
          <w:snapToGrid/>
        </w:rPr>
        <w:tab/>
      </w:r>
      <w:r>
        <w:rPr>
          <w:snapToGrid/>
        </w:rPr>
        <w:t>276</w:t>
      </w:r>
      <w:r>
        <w:rPr>
          <w:rFonts w:hint="eastAsia"/>
          <w:snapToGrid/>
        </w:rPr>
        <w:t xml:space="preserve">.  </w:t>
      </w:r>
      <w:r>
        <w:rPr>
          <w:rFonts w:hint="eastAsia"/>
          <w:snapToGrid/>
        </w:rPr>
        <w:t>委员会关注的是，属于少数人的儿童，包括</w:t>
      </w:r>
      <w:r>
        <w:rPr>
          <w:rFonts w:hint="eastAsia"/>
          <w:snapToGrid/>
        </w:rPr>
        <w:t>B</w:t>
      </w:r>
      <w:r>
        <w:rPr>
          <w:snapToGrid/>
        </w:rPr>
        <w:t>atwa</w:t>
      </w:r>
      <w:r>
        <w:rPr>
          <w:rFonts w:hint="eastAsia"/>
          <w:snapToGrid/>
        </w:rPr>
        <w:t>儿童，获得包含卫生照顾和教育在内的基本社会服务的机会有限，并侵犯了儿童的生存和发展、享有本族文化和得到保护免遭歧视的权利。</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277</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委员会参照土著儿童权利问题一般性讨论日通过的建议</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133,</w:t>
      </w:r>
      <w:r>
        <w:rPr>
          <w:rFonts w:ascii="Time New Roman" w:eastAsia="SimHei" w:hAnsi="Time New Roman" w:hint="eastAsia"/>
          <w:snapToGrid/>
        </w:rPr>
        <w:t>第</w:t>
      </w:r>
      <w:r>
        <w:rPr>
          <w:rFonts w:ascii="Time New Roman" w:eastAsia="SimHei" w:hAnsi="Time New Roman" w:hint="eastAsia"/>
          <w:b/>
          <w:snapToGrid/>
        </w:rPr>
        <w:t>624</w:t>
      </w:r>
      <w:r>
        <w:rPr>
          <w:rFonts w:ascii="Time New Roman" w:eastAsia="SimHei" w:hAnsi="Time New Roman" w:hint="eastAsia"/>
          <w:snapToGrid/>
        </w:rPr>
        <w:t>段</w:t>
      </w:r>
      <w:r>
        <w:rPr>
          <w:rFonts w:ascii="Time New Roman" w:eastAsia="SimHei" w:hAnsi="Time New Roman" w:hint="eastAsia"/>
          <w:snapToGrid/>
        </w:rPr>
        <w:t>)</w:t>
      </w:r>
      <w:r>
        <w:rPr>
          <w:rFonts w:ascii="Time New Roman" w:eastAsia="SimHei" w:hAnsi="Time New Roman" w:hint="eastAsia"/>
          <w:snapToGrid/>
        </w:rPr>
        <w:t>，建议缔约国：</w:t>
      </w:r>
    </w:p>
    <w:p w:rsidR="00000000" w:rsidRDefault="00000000">
      <w:pPr>
        <w:widowControl w:val="0"/>
        <w:numPr>
          <w:ilvl w:val="0"/>
          <w:numId w:val="595"/>
        </w:numPr>
        <w:rPr>
          <w:rFonts w:ascii="Time New Roman" w:eastAsia="SimHei" w:hAnsi="Time New Roman" w:hint="eastAsia"/>
          <w:snapToGrid/>
        </w:rPr>
      </w:pPr>
      <w:r>
        <w:rPr>
          <w:rFonts w:ascii="Time New Roman" w:eastAsia="SimHei" w:hAnsi="Time New Roman" w:hint="eastAsia"/>
          <w:snapToGrid/>
        </w:rPr>
        <w:t>开展一项研究，评估</w:t>
      </w:r>
      <w:r>
        <w:rPr>
          <w:rFonts w:ascii="Time New Roman" w:eastAsia="SimHei" w:hAnsi="Time New Roman" w:hint="eastAsia"/>
          <w:b/>
          <w:snapToGrid/>
        </w:rPr>
        <w:t>B</w:t>
      </w:r>
      <w:r>
        <w:rPr>
          <w:rFonts w:ascii="Time New Roman" w:eastAsia="SimHei" w:hAnsi="Time New Roman"/>
          <w:b/>
          <w:snapToGrid/>
        </w:rPr>
        <w:t>atwa</w:t>
      </w:r>
      <w:r>
        <w:rPr>
          <w:rFonts w:ascii="Time New Roman" w:eastAsia="SimHei" w:hAnsi="Time New Roman" w:hint="eastAsia"/>
          <w:snapToGrid/>
        </w:rPr>
        <w:t>儿童的现状及需要，并制定一项让</w:t>
      </w:r>
      <w:r>
        <w:rPr>
          <w:rFonts w:ascii="Time New Roman" w:eastAsia="SimHei" w:hAnsi="Time New Roman" w:hint="eastAsia"/>
          <w:b/>
          <w:snapToGrid/>
        </w:rPr>
        <w:t>B</w:t>
      </w:r>
      <w:r>
        <w:rPr>
          <w:rFonts w:ascii="Time New Roman" w:eastAsia="SimHei" w:hAnsi="Time New Roman"/>
          <w:b/>
          <w:snapToGrid/>
        </w:rPr>
        <w:t>atwa</w:t>
      </w:r>
      <w:r>
        <w:rPr>
          <w:rFonts w:ascii="Time New Roman" w:eastAsia="SimHei" w:hAnsi="Time New Roman" w:hint="eastAsia"/>
          <w:snapToGrid/>
        </w:rPr>
        <w:t>社区领导人参与的行动计划，以保护</w:t>
      </w:r>
      <w:r>
        <w:rPr>
          <w:rFonts w:ascii="Time New Roman" w:eastAsia="SimHei" w:hAnsi="Time New Roman" w:hint="eastAsia"/>
          <w:b/>
          <w:snapToGrid/>
        </w:rPr>
        <w:t>B</w:t>
      </w:r>
      <w:r>
        <w:rPr>
          <w:rFonts w:ascii="Time New Roman" w:eastAsia="SimHei" w:hAnsi="Time New Roman"/>
          <w:b/>
          <w:snapToGrid/>
        </w:rPr>
        <w:t>atwa</w:t>
      </w:r>
      <w:r>
        <w:rPr>
          <w:rFonts w:ascii="Time New Roman" w:eastAsia="SimHei" w:hAnsi="Time New Roman" w:hint="eastAsia"/>
          <w:snapToGrid/>
        </w:rPr>
        <w:t>儿童的权利，并确保他们可获得各项社会服务；和</w:t>
      </w:r>
    </w:p>
    <w:p w:rsidR="00000000" w:rsidRDefault="00000000">
      <w:pPr>
        <w:numPr>
          <w:ilvl w:val="0"/>
          <w:numId w:val="595"/>
        </w:numPr>
        <w:spacing w:after="320"/>
        <w:rPr>
          <w:rFonts w:hint="eastAsia"/>
          <w:snapToGrid/>
        </w:rPr>
      </w:pPr>
      <w:r>
        <w:rPr>
          <w:rFonts w:ascii="Time New Roman" w:eastAsia="SimHei" w:hAnsi="Time New Roman" w:hint="eastAsia"/>
          <w:snapToGrid/>
        </w:rPr>
        <w:t>确保采取充分手段和措施，以保证向</w:t>
      </w:r>
      <w:r>
        <w:rPr>
          <w:rFonts w:ascii="Time New Roman" w:eastAsia="SimHei" w:hAnsi="Time New Roman" w:hint="eastAsia"/>
          <w:b/>
          <w:snapToGrid/>
        </w:rPr>
        <w:t>B</w:t>
      </w:r>
      <w:r>
        <w:rPr>
          <w:rFonts w:ascii="Time New Roman" w:eastAsia="SimHei" w:hAnsi="Time New Roman"/>
          <w:b/>
          <w:snapToGrid/>
        </w:rPr>
        <w:t>atwa</w:t>
      </w:r>
      <w:r>
        <w:rPr>
          <w:rFonts w:ascii="Time New Roman" w:eastAsia="SimHei" w:hAnsi="Time New Roman" w:hint="eastAsia"/>
          <w:snapToGrid/>
        </w:rPr>
        <w:t>社区，包括儿童提供有关出生登记程序、获取健康保护设施和教育的信息。</w:t>
      </w:r>
    </w:p>
    <w:p w:rsidR="00000000" w:rsidRDefault="00000000">
      <w:pPr>
        <w:pStyle w:val="Heading3"/>
        <w:rPr>
          <w:rFonts w:hint="eastAsia"/>
        </w:rPr>
      </w:pPr>
      <w:r>
        <w:rPr>
          <w:rFonts w:hint="eastAsia"/>
          <w:b/>
          <w:bCs/>
          <w:u w:val="none"/>
        </w:rPr>
        <w:t>9.</w:t>
      </w:r>
      <w:r>
        <w:rPr>
          <w:rFonts w:hint="eastAsia"/>
          <w:u w:val="none"/>
          <w:vertAlign w:val="superscript"/>
        </w:rPr>
        <w:t xml:space="preserve">  </w:t>
      </w:r>
      <w:r>
        <w:rPr>
          <w:rFonts w:ascii="Time New Roman" w:eastAsia="SimHei" w:hAnsi="Time New Roman" w:hint="eastAsia"/>
          <w:kern w:val="0"/>
          <w:u w:val="none"/>
        </w:rPr>
        <w:t>《儿童权利公约》的任择议定书</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278</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委员会建议缔约国于</w:t>
      </w:r>
      <w:r>
        <w:rPr>
          <w:rFonts w:ascii="Time New Roman" w:eastAsia="SimHei" w:hAnsi="Time New Roman" w:hint="eastAsia"/>
          <w:b/>
          <w:snapToGrid/>
        </w:rPr>
        <w:t>2006</w:t>
      </w:r>
      <w:r>
        <w:rPr>
          <w:rFonts w:ascii="Time New Roman" w:eastAsia="SimHei" w:hAnsi="Time New Roman" w:hint="eastAsia"/>
          <w:snapToGrid/>
        </w:rPr>
        <w:t>年按《公约》的《关于买卖儿童、儿童卖淫和儿童色情制品问题的任择议定书》和《关于儿童卷入武装冲突问题的任择议定书》，提交报告。</w:t>
      </w:r>
    </w:p>
    <w:p w:rsidR="00000000" w:rsidRDefault="00000000">
      <w:pPr>
        <w:pStyle w:val="Heading3"/>
        <w:rPr>
          <w:rFonts w:hint="eastAsia"/>
        </w:rPr>
      </w:pPr>
      <w:r>
        <w:rPr>
          <w:rFonts w:hint="eastAsia"/>
          <w:b/>
          <w:bCs/>
          <w:u w:val="none"/>
        </w:rPr>
        <w:t>10.</w:t>
      </w:r>
      <w:r>
        <w:rPr>
          <w:rFonts w:hint="eastAsia"/>
          <w:u w:val="none"/>
        </w:rPr>
        <w:t xml:space="preserve">  </w:t>
      </w:r>
      <w:r>
        <w:rPr>
          <w:rFonts w:ascii="Time New Roman" w:eastAsia="SimHei" w:hAnsi="Time New Roman" w:hint="eastAsia"/>
          <w:kern w:val="0"/>
          <w:u w:val="none"/>
        </w:rPr>
        <w:t>后续行动和传播</w:t>
      </w:r>
    </w:p>
    <w:p w:rsidR="00000000" w:rsidRDefault="00000000">
      <w:pPr>
        <w:pStyle w:val="Heading4"/>
        <w:rPr>
          <w:rFonts w:hint="eastAsia"/>
        </w:rPr>
      </w:pPr>
      <w:r>
        <w:rPr>
          <w:rFonts w:ascii="Time New Roman" w:eastAsia="SimHei" w:hAnsi="Time New Roman" w:hint="eastAsia"/>
          <w:u w:val="none"/>
        </w:rPr>
        <w:t>后续行动</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279</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委员会建议缔约国采取一切适当措施，尤其通过向部长会议或内阁或类似机构、议会以及酌情向省或州政府和议会传达本建议，供适当的审议和采取进一步行动，以确保充分实施本建议。</w:t>
      </w:r>
    </w:p>
    <w:p w:rsidR="00000000" w:rsidRDefault="00000000">
      <w:pPr>
        <w:pStyle w:val="Heading4"/>
        <w:rPr>
          <w:rFonts w:hint="eastAsia"/>
        </w:rPr>
      </w:pPr>
      <w:r>
        <w:rPr>
          <w:rFonts w:ascii="Time New Roman" w:eastAsia="SimHei" w:hAnsi="Time New Roman" w:hint="eastAsia"/>
          <w:u w:val="none"/>
        </w:rPr>
        <w:t>传</w:t>
      </w:r>
      <w:r>
        <w:rPr>
          <w:rFonts w:ascii="Time New Roman" w:eastAsia="SimHei" w:hAnsi="Time New Roman" w:hint="eastAsia"/>
          <w:u w:val="none"/>
        </w:rPr>
        <w:t xml:space="preserve">  </w:t>
      </w:r>
      <w:r>
        <w:rPr>
          <w:rFonts w:ascii="Time New Roman" w:eastAsia="SimHei" w:hAnsi="Time New Roman" w:hint="eastAsia"/>
          <w:u w:val="none"/>
        </w:rPr>
        <w:t>播</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280</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委员会进一步建议，缔约国以本国各种语言，通过</w:t>
      </w:r>
      <w:r>
        <w:rPr>
          <w:rFonts w:ascii="Time New Roman" w:eastAsia="SimHei" w:hAnsi="Time New Roman" w:hint="eastAsia"/>
          <w:snapToGrid/>
        </w:rPr>
        <w:t>(</w:t>
      </w:r>
      <w:r>
        <w:rPr>
          <w:rFonts w:ascii="Time New Roman" w:eastAsia="SimHei" w:hAnsi="Time New Roman" w:hint="eastAsia"/>
          <w:snapToGrid/>
        </w:rPr>
        <w:t>但不仅使用</w:t>
      </w:r>
      <w:r>
        <w:rPr>
          <w:rFonts w:ascii="Time New Roman" w:eastAsia="SimHei" w:hAnsi="Time New Roman" w:hint="eastAsia"/>
          <w:snapToGrid/>
        </w:rPr>
        <w:t>)</w:t>
      </w:r>
      <w:r>
        <w:rPr>
          <w:rFonts w:ascii="Time New Roman" w:eastAsia="SimHei" w:hAnsi="Time New Roman" w:hint="eastAsia"/>
          <w:snapToGrid/>
        </w:rPr>
        <w:t>互联网，向广大公众、民间社会组织、青少年团体、专业群体和儿童广为传播缔约国提交的第二次定期报告和书面答复以及委员会通过的相关建议</w:t>
      </w:r>
      <w:r>
        <w:rPr>
          <w:rFonts w:ascii="Time New Roman" w:eastAsia="SimHei" w:hAnsi="Time New Roman" w:hint="eastAsia"/>
          <w:snapToGrid/>
        </w:rPr>
        <w:t>(</w:t>
      </w:r>
      <w:r>
        <w:rPr>
          <w:rFonts w:ascii="Time New Roman" w:eastAsia="SimHei" w:hAnsi="Time New Roman" w:hint="eastAsia"/>
          <w:snapToGrid/>
        </w:rPr>
        <w:t>结论性意见</w:t>
      </w:r>
      <w:r>
        <w:rPr>
          <w:rFonts w:ascii="Time New Roman" w:eastAsia="SimHei" w:hAnsi="Time New Roman" w:hint="eastAsia"/>
          <w:snapToGrid/>
        </w:rPr>
        <w:t>)</w:t>
      </w:r>
      <w:r>
        <w:rPr>
          <w:rFonts w:ascii="Time New Roman" w:eastAsia="SimHei" w:hAnsi="Time New Roman" w:hint="eastAsia"/>
          <w:snapToGrid/>
        </w:rPr>
        <w:t>，以便引起对《公约》及其执行情况和监督的讨论和意识。</w:t>
      </w:r>
    </w:p>
    <w:p w:rsidR="00000000" w:rsidRDefault="00000000">
      <w:pPr>
        <w:pStyle w:val="Heading3"/>
        <w:rPr>
          <w:rFonts w:hint="eastAsia"/>
        </w:rPr>
      </w:pPr>
      <w:r>
        <w:rPr>
          <w:rFonts w:hint="eastAsia"/>
          <w:b/>
          <w:bCs/>
          <w:u w:val="none"/>
        </w:rPr>
        <w:t>11.</w:t>
      </w:r>
      <w:r>
        <w:rPr>
          <w:rFonts w:hint="eastAsia"/>
          <w:u w:val="none"/>
        </w:rPr>
        <w:t xml:space="preserve">  </w:t>
      </w:r>
      <w:r>
        <w:rPr>
          <w:rFonts w:ascii="Time New Roman" w:eastAsia="SimHei" w:hAnsi="Time New Roman" w:hint="eastAsia"/>
          <w:kern w:val="0"/>
          <w:u w:val="none"/>
        </w:rPr>
        <w:t>下次报告</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281</w:t>
      </w:r>
      <w:r>
        <w:rPr>
          <w:rFonts w:ascii="Time New Roman" w:eastAsia="SimHei" w:hAnsi="Time New Roman" w:hint="eastAsia"/>
          <w:bCs/>
          <w:snapToGrid/>
        </w:rPr>
        <w:t>.</w:t>
      </w:r>
      <w:r>
        <w:rPr>
          <w:rFonts w:ascii="Time New Roman" w:eastAsia="SimHei" w:hAnsi="Time New Roman" w:hint="eastAsia"/>
          <w:snapToGrid/>
        </w:rPr>
        <w:t xml:space="preserve">  </w:t>
      </w:r>
      <w:r>
        <w:rPr>
          <w:rFonts w:ascii="Time New Roman" w:eastAsia="SimHei" w:hAnsi="Time New Roman" w:hint="eastAsia"/>
          <w:snapToGrid/>
        </w:rPr>
        <w:t>委员会请缔约国在</w:t>
      </w:r>
      <w:r>
        <w:rPr>
          <w:rFonts w:ascii="Time New Roman" w:eastAsia="SimHei" w:hAnsi="Time New Roman" w:hint="eastAsia"/>
          <w:b/>
          <w:snapToGrid/>
        </w:rPr>
        <w:t>2012</w:t>
      </w:r>
      <w:r>
        <w:rPr>
          <w:rFonts w:ascii="Time New Roman" w:eastAsia="SimHei" w:hAnsi="Time New Roman" w:hint="eastAsia"/>
          <w:snapToGrid/>
        </w:rPr>
        <w:t>年</w:t>
      </w:r>
      <w:r>
        <w:rPr>
          <w:rFonts w:ascii="Time New Roman" w:eastAsia="SimHei" w:hAnsi="Time New Roman" w:hint="eastAsia"/>
          <w:b/>
          <w:snapToGrid/>
        </w:rPr>
        <w:t>9</w:t>
      </w:r>
      <w:r>
        <w:rPr>
          <w:rFonts w:ascii="Time New Roman" w:eastAsia="SimHei" w:hAnsi="Time New Roman" w:hint="eastAsia"/>
          <w:snapToGrid/>
        </w:rPr>
        <w:t>月</w:t>
      </w:r>
      <w:r>
        <w:rPr>
          <w:rFonts w:ascii="Time New Roman" w:eastAsia="SimHei" w:hAnsi="Time New Roman" w:hint="eastAsia"/>
          <w:b/>
          <w:snapToGrid/>
        </w:rPr>
        <w:t>15</w:t>
      </w:r>
      <w:r>
        <w:rPr>
          <w:rFonts w:ascii="Time New Roman" w:eastAsia="SimHei" w:hAnsi="Time New Roman" w:hint="eastAsia"/>
          <w:snapToGrid/>
        </w:rPr>
        <w:t>日，即《公约》规定的第五次定期报告应提交日之前，提交下次定期报告。该报告将合并第三、第四和第五次定期报告。然而，鉴于委员会每年收到的大量报告以及缔约国报告的提交日期与委员会对报告审议之间造成的严重耽搁，委员会请缔约国于</w:t>
      </w:r>
      <w:r>
        <w:rPr>
          <w:rFonts w:ascii="Time New Roman" w:eastAsia="SimHei" w:hAnsi="Time New Roman" w:hint="eastAsia"/>
          <w:b/>
          <w:snapToGrid/>
        </w:rPr>
        <w:t>2011</w:t>
      </w:r>
      <w:r>
        <w:rPr>
          <w:rFonts w:ascii="Time New Roman" w:eastAsia="SimHei" w:hAnsi="Time New Roman" w:hint="eastAsia"/>
          <w:snapToGrid/>
        </w:rPr>
        <w:t>年</w:t>
      </w:r>
      <w:r>
        <w:rPr>
          <w:rFonts w:ascii="Time New Roman" w:eastAsia="SimHei" w:hAnsi="Time New Roman" w:hint="eastAsia"/>
          <w:b/>
          <w:snapToGrid/>
        </w:rPr>
        <w:t>3</w:t>
      </w:r>
      <w:r>
        <w:rPr>
          <w:rFonts w:ascii="Time New Roman" w:eastAsia="SimHei" w:hAnsi="Time New Roman" w:hint="eastAsia"/>
          <w:snapToGrid/>
        </w:rPr>
        <w:t>月</w:t>
      </w:r>
      <w:r>
        <w:rPr>
          <w:rFonts w:ascii="Time New Roman" w:eastAsia="SimHei" w:hAnsi="Time New Roman" w:hint="eastAsia"/>
          <w:b/>
          <w:snapToGrid/>
        </w:rPr>
        <w:t>15</w:t>
      </w:r>
      <w:r>
        <w:rPr>
          <w:rFonts w:ascii="Time New Roman" w:eastAsia="SimHei" w:hAnsi="Time New Roman" w:hint="eastAsia"/>
          <w:snapToGrid/>
        </w:rPr>
        <w:t>日，即其报告应提交日之前</w:t>
      </w:r>
      <w:r>
        <w:rPr>
          <w:rFonts w:ascii="Time New Roman" w:eastAsia="SimHei" w:hAnsi="Time New Roman" w:hint="eastAsia"/>
          <w:b/>
          <w:snapToGrid/>
        </w:rPr>
        <w:t>18</w:t>
      </w:r>
      <w:r>
        <w:rPr>
          <w:rFonts w:ascii="Time New Roman" w:eastAsia="SimHei" w:hAnsi="Time New Roman" w:hint="eastAsia"/>
          <w:snapToGrid/>
        </w:rPr>
        <w:t>个月，提交一份第三、四和五次报告的合并报告。</w:t>
      </w:r>
    </w:p>
    <w:p w:rsidR="00000000" w:rsidRDefault="00000000">
      <w:pPr>
        <w:pStyle w:val="Heading3"/>
        <w:rPr>
          <w:rFonts w:eastAsia="SimHei"/>
          <w:spacing w:val="8"/>
        </w:rPr>
      </w:pPr>
      <w:r>
        <w:rPr>
          <w:rFonts w:ascii="Time New Roman" w:eastAsia="SimHei" w:hAnsi="Time New Roman" w:hint="eastAsia"/>
          <w:kern w:val="0"/>
          <w:u w:val="none"/>
        </w:rPr>
        <w:t>结论性意见</w:t>
      </w:r>
      <w:r>
        <w:rPr>
          <w:rFonts w:hint="eastAsia"/>
          <w:u w:val="none"/>
        </w:rPr>
        <w:t>：</w:t>
      </w:r>
      <w:r>
        <w:br/>
      </w:r>
      <w:r>
        <w:rPr>
          <w:rFonts w:ascii="Time New Roman" w:eastAsia="SimHei" w:hAnsi="Time New Roman" w:hint="eastAsia"/>
          <w:kern w:val="0"/>
          <w:u w:val="none"/>
        </w:rPr>
        <w:t>中国</w:t>
      </w:r>
      <w:r>
        <w:rPr>
          <w:rFonts w:ascii="Time New Roman" w:eastAsia="SimHei" w:hAnsi="Time New Roman" w:hint="eastAsia"/>
          <w:kern w:val="0"/>
          <w:u w:val="none"/>
        </w:rPr>
        <w:t>(</w:t>
      </w:r>
      <w:r>
        <w:rPr>
          <w:rFonts w:ascii="Time New Roman" w:eastAsia="SimHei" w:hAnsi="Time New Roman" w:hint="eastAsia"/>
          <w:kern w:val="0"/>
          <w:u w:val="none"/>
        </w:rPr>
        <w:t>包括香港特别行政区和澳门特别行政区</w:t>
      </w:r>
      <w:r>
        <w:rPr>
          <w:rFonts w:ascii="Time New Roman" w:eastAsia="SimHei" w:hAnsi="Time New Roman" w:hint="eastAsia"/>
          <w:kern w:val="0"/>
          <w:u w:val="none"/>
        </w:rPr>
        <w:t>)</w:t>
      </w:r>
    </w:p>
    <w:p w:rsidR="00000000" w:rsidRDefault="00000000">
      <w:pPr>
        <w:spacing w:after="320"/>
        <w:ind w:firstLine="510"/>
        <w:rPr>
          <w:snapToGrid/>
        </w:rPr>
      </w:pPr>
      <w:r>
        <w:rPr>
          <w:snapToGrid/>
        </w:rPr>
        <w:t>282</w:t>
      </w:r>
      <w:r>
        <w:rPr>
          <w:rFonts w:hint="eastAsia"/>
          <w:snapToGrid/>
        </w:rPr>
        <w:t xml:space="preserve">.  </w:t>
      </w:r>
      <w:r>
        <w:rPr>
          <w:rFonts w:hint="eastAsia"/>
          <w:snapToGrid/>
        </w:rPr>
        <w:t>委员会</w:t>
      </w: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19</w:t>
      </w:r>
      <w:r>
        <w:rPr>
          <w:rFonts w:hint="eastAsia"/>
          <w:snapToGrid/>
        </w:rPr>
        <w:t>日至</w:t>
      </w:r>
      <w:r>
        <w:rPr>
          <w:rFonts w:hint="eastAsia"/>
          <w:snapToGrid/>
        </w:rPr>
        <w:t>20</w:t>
      </w:r>
      <w:r>
        <w:rPr>
          <w:rFonts w:hint="eastAsia"/>
          <w:snapToGrid/>
        </w:rPr>
        <w:t>日举行的第</w:t>
      </w:r>
      <w:r>
        <w:rPr>
          <w:rFonts w:hint="eastAsia"/>
          <w:snapToGrid/>
        </w:rPr>
        <w:t>1062</w:t>
      </w:r>
      <w:r>
        <w:rPr>
          <w:rFonts w:hint="eastAsia"/>
          <w:snapToGrid/>
        </w:rPr>
        <w:t>至</w:t>
      </w:r>
      <w:r>
        <w:rPr>
          <w:rFonts w:hint="eastAsia"/>
          <w:snapToGrid/>
        </w:rPr>
        <w:t>1065</w:t>
      </w:r>
      <w:r>
        <w:rPr>
          <w:rFonts w:hint="eastAsia"/>
          <w:snapToGrid/>
        </w:rPr>
        <w:t>次会议</w:t>
      </w:r>
      <w:r>
        <w:rPr>
          <w:snapToGrid/>
        </w:rPr>
        <w:t>(</w:t>
      </w:r>
      <w:r>
        <w:rPr>
          <w:rFonts w:hint="eastAsia"/>
          <w:snapToGrid/>
        </w:rPr>
        <w:t>见</w:t>
      </w:r>
      <w:r>
        <w:rPr>
          <w:snapToGrid/>
        </w:rPr>
        <w:t>CRC/C/</w:t>
      </w:r>
      <w:r>
        <w:rPr>
          <w:rFonts w:hint="eastAsia"/>
          <w:snapToGrid/>
        </w:rPr>
        <w:t>SR.1062-1065)</w:t>
      </w:r>
      <w:r>
        <w:rPr>
          <w:rFonts w:hint="eastAsia"/>
          <w:snapToGrid/>
        </w:rPr>
        <w:t>审议了中国</w:t>
      </w:r>
      <w:r>
        <w:rPr>
          <w:snapToGrid/>
        </w:rPr>
        <w:t>2003</w:t>
      </w:r>
      <w:r>
        <w:rPr>
          <w:rFonts w:hint="eastAsia"/>
          <w:snapToGrid/>
        </w:rPr>
        <w:t>年</w:t>
      </w:r>
      <w:r>
        <w:rPr>
          <w:rFonts w:hint="eastAsia"/>
          <w:snapToGrid/>
        </w:rPr>
        <w:t>6</w:t>
      </w:r>
      <w:r>
        <w:rPr>
          <w:rFonts w:hint="eastAsia"/>
          <w:snapToGrid/>
        </w:rPr>
        <w:t>月</w:t>
      </w:r>
      <w:r>
        <w:rPr>
          <w:rFonts w:hint="eastAsia"/>
          <w:snapToGrid/>
        </w:rPr>
        <w:t>27</w:t>
      </w:r>
      <w:r>
        <w:rPr>
          <w:rFonts w:hint="eastAsia"/>
          <w:snapToGrid/>
        </w:rPr>
        <w:t>日提交的第二次定期报告</w:t>
      </w:r>
      <w:r>
        <w:rPr>
          <w:rFonts w:hint="eastAsia"/>
          <w:snapToGrid/>
        </w:rPr>
        <w:t>(</w:t>
      </w:r>
      <w:r>
        <w:rPr>
          <w:snapToGrid/>
        </w:rPr>
        <w:t>CRC/C</w:t>
      </w:r>
      <w:r>
        <w:rPr>
          <w:rFonts w:hint="eastAsia"/>
          <w:snapToGrid/>
        </w:rPr>
        <w:t>/</w:t>
      </w:r>
      <w:r>
        <w:rPr>
          <w:snapToGrid/>
        </w:rPr>
        <w:t xml:space="preserve"> </w:t>
      </w:r>
      <w:r>
        <w:rPr>
          <w:rFonts w:hint="eastAsia"/>
          <w:snapToGrid/>
        </w:rPr>
        <w:t>83/A</w:t>
      </w:r>
      <w:r>
        <w:rPr>
          <w:snapToGrid/>
        </w:rPr>
        <w:t>dd.</w:t>
      </w:r>
      <w:r>
        <w:rPr>
          <w:rFonts w:hint="eastAsia"/>
          <w:snapToGrid/>
        </w:rPr>
        <w:t>9,</w:t>
      </w:r>
      <w:r>
        <w:rPr>
          <w:snapToGrid/>
        </w:rPr>
        <w:t xml:space="preserve"> </w:t>
      </w:r>
      <w:r>
        <w:rPr>
          <w:rFonts w:hint="eastAsia"/>
          <w:snapToGrid/>
        </w:rPr>
        <w:t>第一和第二部分</w:t>
      </w:r>
      <w:r>
        <w:rPr>
          <w:rFonts w:hint="eastAsia"/>
          <w:snapToGrid/>
        </w:rPr>
        <w:t>)</w:t>
      </w:r>
      <w:r>
        <w:rPr>
          <w:rFonts w:hint="eastAsia"/>
          <w:snapToGrid/>
        </w:rPr>
        <w:t>，并于</w:t>
      </w: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30</w:t>
      </w:r>
      <w:r>
        <w:rPr>
          <w:rFonts w:hint="eastAsia"/>
          <w:snapToGrid/>
        </w:rPr>
        <w:t>日举行的第</w:t>
      </w:r>
      <w:r>
        <w:rPr>
          <w:rFonts w:hint="eastAsia"/>
          <w:snapToGrid/>
        </w:rPr>
        <w:t>1080</w:t>
      </w:r>
      <w:r>
        <w:rPr>
          <w:rFonts w:hint="eastAsia"/>
          <w:snapToGrid/>
        </w:rPr>
        <w:t>次会议</w:t>
      </w:r>
      <w:r>
        <w:rPr>
          <w:snapToGrid/>
        </w:rPr>
        <w:t>(CRC/C/ SR.</w:t>
      </w:r>
      <w:r>
        <w:rPr>
          <w:rFonts w:hint="eastAsia"/>
          <w:snapToGrid/>
        </w:rPr>
        <w:t>1080</w:t>
      </w:r>
      <w:r>
        <w:rPr>
          <w:snapToGrid/>
        </w:rPr>
        <w:t>)</w:t>
      </w:r>
      <w:r>
        <w:rPr>
          <w:rFonts w:hint="eastAsia"/>
          <w:snapToGrid/>
        </w:rPr>
        <w:t>上通过了下述结论性意见。</w:t>
      </w:r>
    </w:p>
    <w:p w:rsidR="00000000" w:rsidRDefault="00000000">
      <w:pPr>
        <w:pStyle w:val="Heading3"/>
      </w:pPr>
      <w:r>
        <w:rPr>
          <w:b/>
          <w:u w:val="none"/>
        </w:rPr>
        <w:t>A</w:t>
      </w:r>
      <w:r>
        <w:rPr>
          <w:u w:val="none"/>
        </w:rPr>
        <w:t>.</w:t>
      </w:r>
      <w:r>
        <w:rPr>
          <w:rFonts w:hint="eastAsia"/>
          <w:u w:val="none"/>
        </w:rPr>
        <w:t xml:space="preserve">  </w:t>
      </w:r>
      <w:r>
        <w:rPr>
          <w:rFonts w:ascii="Time New Roman" w:eastAsia="SimHei" w:hAnsi="Time New Roman" w:hint="eastAsia"/>
          <w:kern w:val="0"/>
          <w:u w:val="none"/>
        </w:rPr>
        <w:t>导</w:t>
      </w:r>
      <w:r>
        <w:rPr>
          <w:rFonts w:ascii="Time New Roman" w:eastAsia="SimHei" w:hAnsi="Time New Roman" w:hint="eastAsia"/>
          <w:kern w:val="0"/>
          <w:u w:val="none"/>
        </w:rPr>
        <w:t xml:space="preserve">  </w:t>
      </w:r>
      <w:r>
        <w:rPr>
          <w:rFonts w:ascii="Time New Roman" w:eastAsia="SimHei" w:hAnsi="Time New Roman" w:hint="eastAsia"/>
          <w:kern w:val="0"/>
          <w:u w:val="none"/>
        </w:rPr>
        <w:t>言</w:t>
      </w:r>
    </w:p>
    <w:p w:rsidR="00000000" w:rsidRDefault="00000000">
      <w:pPr>
        <w:spacing w:after="320"/>
        <w:ind w:firstLine="510"/>
        <w:rPr>
          <w:snapToGrid/>
        </w:rPr>
      </w:pPr>
      <w:r>
        <w:rPr>
          <w:snapToGrid/>
        </w:rPr>
        <w:t>283</w:t>
      </w:r>
      <w:r>
        <w:rPr>
          <w:rFonts w:hint="eastAsia"/>
          <w:snapToGrid/>
        </w:rPr>
        <w:t xml:space="preserve">.  </w:t>
      </w:r>
      <w:r>
        <w:rPr>
          <w:rFonts w:hint="eastAsia"/>
          <w:snapToGrid/>
        </w:rPr>
        <w:t>委员会欢迎缔约国提交了包括大陆以及香港特别行政区</w:t>
      </w:r>
      <w:r>
        <w:rPr>
          <w:rFonts w:hint="eastAsia"/>
          <w:snapToGrid/>
        </w:rPr>
        <w:t>(</w:t>
      </w:r>
      <w:r>
        <w:rPr>
          <w:rFonts w:hint="eastAsia"/>
          <w:snapToGrid/>
        </w:rPr>
        <w:t>特区</w:t>
      </w:r>
      <w:r>
        <w:rPr>
          <w:rFonts w:hint="eastAsia"/>
          <w:snapToGrid/>
        </w:rPr>
        <w:t>)</w:t>
      </w:r>
      <w:r>
        <w:rPr>
          <w:rFonts w:hint="eastAsia"/>
          <w:snapToGrid/>
        </w:rPr>
        <w:t>和澳门特别行政区</w:t>
      </w:r>
      <w:r>
        <w:rPr>
          <w:rFonts w:hint="eastAsia"/>
          <w:snapToGrid/>
        </w:rPr>
        <w:t>(</w:t>
      </w:r>
      <w:r>
        <w:rPr>
          <w:rFonts w:hint="eastAsia"/>
          <w:snapToGrid/>
        </w:rPr>
        <w:t>特区</w:t>
      </w:r>
      <w:r>
        <w:rPr>
          <w:rFonts w:hint="eastAsia"/>
          <w:snapToGrid/>
        </w:rPr>
        <w:t>)</w:t>
      </w:r>
      <w:r>
        <w:rPr>
          <w:rFonts w:hint="eastAsia"/>
          <w:snapToGrid/>
        </w:rPr>
        <w:t>三部分的全面而内容丰富的定期报告及其对委员会提出的一系列问题</w:t>
      </w:r>
      <w:r>
        <w:rPr>
          <w:rFonts w:hint="eastAsia"/>
          <w:snapToGrid/>
        </w:rPr>
        <w:t>(</w:t>
      </w:r>
      <w:r>
        <w:rPr>
          <w:snapToGrid/>
        </w:rPr>
        <w:t>CRC/C/Q/CHN/2</w:t>
      </w:r>
      <w:r>
        <w:rPr>
          <w:rFonts w:hint="eastAsia"/>
          <w:snapToGrid/>
        </w:rPr>
        <w:t>及第一和第二部分</w:t>
      </w:r>
      <w:r>
        <w:rPr>
          <w:rFonts w:hint="eastAsia"/>
          <w:snapToGrid/>
        </w:rPr>
        <w:t>)</w:t>
      </w:r>
      <w:r>
        <w:rPr>
          <w:rFonts w:hint="eastAsia"/>
          <w:snapToGrid/>
        </w:rPr>
        <w:t>详细作出的书面答复。上述报告及书面答复使人更清楚地了解缔约国的儿童状况。委员会赞赏地注意到缔约国派出了由大陆、香港特别行政区和澳门特别行政区组成的跨部门的大型高级代表团。</w:t>
      </w:r>
    </w:p>
    <w:p w:rsidR="00000000" w:rsidRDefault="00000000">
      <w:pPr>
        <w:pStyle w:val="Heading3"/>
      </w:pPr>
      <w:r>
        <w:rPr>
          <w:rFonts w:hint="eastAsia"/>
          <w:b/>
          <w:u w:val="none"/>
        </w:rPr>
        <w:t>B</w:t>
      </w:r>
      <w:r>
        <w:rPr>
          <w:u w:val="none"/>
        </w:rPr>
        <w:t>.</w:t>
      </w:r>
      <w:r>
        <w:rPr>
          <w:rFonts w:hint="eastAsia"/>
          <w:u w:val="none"/>
        </w:rPr>
        <w:t xml:space="preserve">  </w:t>
      </w:r>
      <w:r>
        <w:rPr>
          <w:rFonts w:ascii="Time New Roman" w:eastAsia="SimHei" w:hAnsi="Time New Roman" w:hint="eastAsia"/>
          <w:kern w:val="0"/>
          <w:u w:val="none"/>
        </w:rPr>
        <w:t>缔约国采取的后续措施及取得的进展</w:t>
      </w:r>
    </w:p>
    <w:p w:rsidR="00000000" w:rsidRDefault="00000000">
      <w:pPr>
        <w:ind w:firstLine="510"/>
        <w:rPr>
          <w:rFonts w:hint="eastAsia"/>
          <w:snapToGrid/>
        </w:rPr>
      </w:pPr>
      <w:r>
        <w:rPr>
          <w:snapToGrid/>
        </w:rPr>
        <w:t>284</w:t>
      </w:r>
      <w:r>
        <w:rPr>
          <w:rFonts w:hint="eastAsia"/>
          <w:snapToGrid/>
        </w:rPr>
        <w:t xml:space="preserve">.  </w:t>
      </w:r>
      <w:r>
        <w:rPr>
          <w:rFonts w:hint="eastAsia"/>
          <w:snapToGrid/>
        </w:rPr>
        <w:t>委员会赞赏地注意到缔约国在减少贫困方面取得了令人瞩目的成就，使其提前实现了一些重要的千年发展目标。</w:t>
      </w:r>
    </w:p>
    <w:p w:rsidR="00000000" w:rsidRDefault="00000000">
      <w:pPr>
        <w:ind w:firstLine="510"/>
        <w:rPr>
          <w:rFonts w:hint="eastAsia"/>
          <w:snapToGrid/>
          <w:spacing w:val="8"/>
        </w:rPr>
      </w:pPr>
      <w:r>
        <w:rPr>
          <w:snapToGrid/>
          <w:spacing w:val="8"/>
        </w:rPr>
        <w:t>285</w:t>
      </w:r>
      <w:r>
        <w:rPr>
          <w:rFonts w:hint="eastAsia"/>
          <w:snapToGrid/>
          <w:spacing w:val="8"/>
        </w:rPr>
        <w:t xml:space="preserve">.  </w:t>
      </w:r>
      <w:r>
        <w:rPr>
          <w:rFonts w:hint="eastAsia"/>
          <w:snapToGrid/>
          <w:spacing w:val="8"/>
        </w:rPr>
        <w:t>委员会欢迎缔约国于</w:t>
      </w:r>
      <w:r>
        <w:rPr>
          <w:rFonts w:hint="eastAsia"/>
          <w:snapToGrid/>
          <w:spacing w:val="8"/>
        </w:rPr>
        <w:t>2001</w:t>
      </w:r>
      <w:r>
        <w:rPr>
          <w:rFonts w:hint="eastAsia"/>
          <w:snapToGrid/>
          <w:spacing w:val="8"/>
        </w:rPr>
        <w:t>年批准了《经济、社会、文化权利国际公约》。</w:t>
      </w:r>
    </w:p>
    <w:p w:rsidR="00000000" w:rsidRDefault="00000000">
      <w:pPr>
        <w:widowControl w:val="0"/>
        <w:overflowPunct/>
        <w:autoSpaceDE w:val="0"/>
        <w:autoSpaceDN w:val="0"/>
        <w:spacing w:after="320"/>
        <w:ind w:firstLine="510"/>
        <w:rPr>
          <w:snapToGrid/>
          <w:szCs w:val="24"/>
        </w:rPr>
      </w:pPr>
      <w:r>
        <w:rPr>
          <w:snapToGrid/>
          <w:spacing w:val="8"/>
        </w:rPr>
        <w:t>286</w:t>
      </w:r>
      <w:r>
        <w:rPr>
          <w:rFonts w:hint="eastAsia"/>
          <w:snapToGrid/>
          <w:spacing w:val="8"/>
        </w:rPr>
        <w:t xml:space="preserve">.  </w:t>
      </w:r>
      <w:r>
        <w:rPr>
          <w:rFonts w:hint="eastAsia"/>
          <w:snapToGrid/>
          <w:spacing w:val="8"/>
        </w:rPr>
        <w:t>委员会欢迎缔约国于</w:t>
      </w:r>
      <w:r>
        <w:rPr>
          <w:rFonts w:hint="eastAsia"/>
          <w:snapToGrid/>
          <w:spacing w:val="8"/>
        </w:rPr>
        <w:t>2005</w:t>
      </w:r>
      <w:r>
        <w:rPr>
          <w:rFonts w:hint="eastAsia"/>
          <w:snapToGrid/>
          <w:spacing w:val="8"/>
        </w:rPr>
        <w:t>年</w:t>
      </w:r>
      <w:r>
        <w:rPr>
          <w:rFonts w:hint="eastAsia"/>
          <w:snapToGrid/>
          <w:spacing w:val="8"/>
        </w:rPr>
        <w:t>9</w:t>
      </w:r>
      <w:r>
        <w:rPr>
          <w:rFonts w:hint="eastAsia"/>
          <w:snapToGrid/>
          <w:spacing w:val="8"/>
        </w:rPr>
        <w:t>月</w:t>
      </w:r>
      <w:r>
        <w:rPr>
          <w:rFonts w:hint="eastAsia"/>
          <w:snapToGrid/>
          <w:spacing w:val="8"/>
        </w:rPr>
        <w:t>16</w:t>
      </w:r>
      <w:r>
        <w:rPr>
          <w:rFonts w:hint="eastAsia"/>
          <w:snapToGrid/>
          <w:spacing w:val="8"/>
        </w:rPr>
        <w:t>日批准了</w:t>
      </w:r>
      <w:r>
        <w:rPr>
          <w:rFonts w:hint="eastAsia"/>
          <w:snapToGrid/>
          <w:spacing w:val="8"/>
        </w:rPr>
        <w:t>1993</w:t>
      </w:r>
      <w:r>
        <w:rPr>
          <w:rFonts w:hint="eastAsia"/>
          <w:snapToGrid/>
          <w:spacing w:val="8"/>
        </w:rPr>
        <w:t>年《跨国收养方面保护儿童及合作的海牙公约》</w:t>
      </w:r>
      <w:r>
        <w:rPr>
          <w:rFonts w:hint="eastAsia"/>
          <w:snapToGrid/>
          <w:spacing w:val="8"/>
        </w:rPr>
        <w:t>(</w:t>
      </w:r>
      <w:r>
        <w:rPr>
          <w:rFonts w:hint="eastAsia"/>
          <w:snapToGrid/>
          <w:spacing w:val="8"/>
        </w:rPr>
        <w:t>第</w:t>
      </w:r>
      <w:r>
        <w:rPr>
          <w:rFonts w:hint="eastAsia"/>
          <w:snapToGrid/>
          <w:spacing w:val="8"/>
        </w:rPr>
        <w:t>33</w:t>
      </w:r>
      <w:r>
        <w:rPr>
          <w:rFonts w:hint="eastAsia"/>
          <w:snapToGrid/>
          <w:spacing w:val="8"/>
        </w:rPr>
        <w:t>号</w:t>
      </w:r>
      <w:r>
        <w:rPr>
          <w:rFonts w:hint="eastAsia"/>
          <w:snapToGrid/>
          <w:spacing w:val="8"/>
        </w:rPr>
        <w:t>)</w:t>
      </w:r>
      <w:r>
        <w:rPr>
          <w:rFonts w:hint="eastAsia"/>
          <w:snapToGrid/>
          <w:spacing w:val="8"/>
        </w:rPr>
        <w:t>。</w:t>
      </w:r>
    </w:p>
    <w:p w:rsidR="00000000" w:rsidRDefault="00000000">
      <w:pPr>
        <w:pStyle w:val="Heading3"/>
        <w:rPr>
          <w:rFonts w:hint="eastAsia"/>
          <w:kern w:val="0"/>
        </w:rPr>
      </w:pPr>
      <w:r>
        <w:rPr>
          <w:b/>
          <w:kern w:val="0"/>
          <w:u w:val="none"/>
        </w:rPr>
        <w:t>C</w:t>
      </w:r>
      <w:r>
        <w:rPr>
          <w:rFonts w:hint="eastAsia"/>
          <w:kern w:val="0"/>
          <w:u w:val="none"/>
        </w:rPr>
        <w:t xml:space="preserve">.  </w:t>
      </w:r>
      <w:r>
        <w:rPr>
          <w:rFonts w:ascii="Time New Roman" w:eastAsia="SimHei" w:hAnsi="Time New Roman" w:hint="eastAsia"/>
          <w:kern w:val="0"/>
          <w:u w:val="none"/>
        </w:rPr>
        <w:t>主要关注问题和建议</w:t>
      </w:r>
    </w:p>
    <w:p w:rsidR="00000000" w:rsidRDefault="00000000">
      <w:pPr>
        <w:pStyle w:val="Heading3"/>
        <w:rPr>
          <w:kern w:val="0"/>
        </w:rPr>
      </w:pPr>
      <w:r>
        <w:rPr>
          <w:rFonts w:hint="eastAsia"/>
          <w:b/>
          <w:kern w:val="0"/>
          <w:u w:val="none"/>
        </w:rPr>
        <w:t>1</w:t>
      </w:r>
      <w:r>
        <w:rPr>
          <w:rFonts w:hint="eastAsia"/>
          <w:kern w:val="0"/>
          <w:u w:val="none"/>
        </w:rPr>
        <w:t xml:space="preserve">.  </w:t>
      </w:r>
      <w:r>
        <w:rPr>
          <w:rFonts w:ascii="Time New Roman" w:eastAsia="SimHei" w:hAnsi="Time New Roman" w:hint="eastAsia"/>
          <w:kern w:val="0"/>
          <w:u w:val="none"/>
        </w:rPr>
        <w:t>一般执行措施</w:t>
      </w:r>
    </w:p>
    <w:p w:rsidR="00000000" w:rsidRDefault="00000000">
      <w:pPr>
        <w:pStyle w:val="Heading4"/>
        <w:rPr>
          <w:rFonts w:hint="eastAsia"/>
        </w:rPr>
      </w:pPr>
      <w:r>
        <w:rPr>
          <w:rFonts w:ascii="Time New Roman" w:eastAsia="SimHei" w:hAnsi="Time New Roman" w:hint="eastAsia"/>
          <w:u w:val="none"/>
        </w:rPr>
        <w:t>委员会以前的建议</w:t>
      </w:r>
    </w:p>
    <w:p w:rsidR="00000000" w:rsidRDefault="00000000">
      <w:pPr>
        <w:ind w:firstLine="510"/>
        <w:rPr>
          <w:rFonts w:hint="eastAsia"/>
          <w:snapToGrid/>
          <w:spacing w:val="8"/>
        </w:rPr>
      </w:pPr>
      <w:r>
        <w:rPr>
          <w:snapToGrid/>
          <w:spacing w:val="8"/>
        </w:rPr>
        <w:t>287</w:t>
      </w:r>
      <w:r>
        <w:rPr>
          <w:rFonts w:hint="eastAsia"/>
          <w:snapToGrid/>
          <w:spacing w:val="8"/>
        </w:rPr>
        <w:t xml:space="preserve">.  </w:t>
      </w:r>
      <w:r>
        <w:rPr>
          <w:rFonts w:hint="eastAsia"/>
          <w:snapToGrid/>
          <w:spacing w:val="8"/>
        </w:rPr>
        <w:t>委员会赞赏地注意到，缔约国对于委员会在审议缔约国首次报告</w:t>
      </w:r>
      <w:r>
        <w:rPr>
          <w:rFonts w:hint="eastAsia"/>
          <w:snapToGrid/>
          <w:spacing w:val="8"/>
        </w:rPr>
        <w:t>(</w:t>
      </w:r>
      <w:r>
        <w:rPr>
          <w:snapToGrid/>
          <w:spacing w:val="8"/>
        </w:rPr>
        <w:t>CRC/</w:t>
      </w:r>
      <w:r>
        <w:rPr>
          <w:rFonts w:hint="eastAsia"/>
          <w:snapToGrid/>
          <w:spacing w:val="8"/>
        </w:rPr>
        <w:t xml:space="preserve"> </w:t>
      </w:r>
      <w:r>
        <w:rPr>
          <w:snapToGrid/>
          <w:spacing w:val="8"/>
        </w:rPr>
        <w:t>C/11/Add.7</w:t>
      </w:r>
      <w:r>
        <w:rPr>
          <w:rFonts w:hint="eastAsia"/>
          <w:snapToGrid/>
          <w:spacing w:val="8"/>
        </w:rPr>
        <w:t>以及关于英国属土香港的</w:t>
      </w:r>
      <w:r>
        <w:rPr>
          <w:snapToGrid/>
          <w:spacing w:val="8"/>
        </w:rPr>
        <w:t>CRC/C/11/Add.9</w:t>
      </w:r>
      <w:r>
        <w:rPr>
          <w:rFonts w:hint="eastAsia"/>
          <w:snapToGrid/>
          <w:spacing w:val="8"/>
        </w:rPr>
        <w:t>)</w:t>
      </w:r>
      <w:r>
        <w:rPr>
          <w:rFonts w:hint="eastAsia"/>
          <w:snapToGrid/>
          <w:spacing w:val="8"/>
        </w:rPr>
        <w:t>时提出的各种关注问题和建议</w:t>
      </w:r>
      <w:r>
        <w:rPr>
          <w:rFonts w:hint="eastAsia"/>
          <w:snapToGrid/>
          <w:spacing w:val="8"/>
        </w:rPr>
        <w:t>(</w:t>
      </w:r>
      <w:r>
        <w:rPr>
          <w:rFonts w:hint="eastAsia"/>
          <w:snapToGrid/>
          <w:spacing w:val="8"/>
        </w:rPr>
        <w:t>见</w:t>
      </w:r>
      <w:r>
        <w:rPr>
          <w:rFonts w:hint="eastAsia"/>
          <w:snapToGrid/>
          <w:spacing w:val="8"/>
        </w:rPr>
        <w:t>CRC/C/15/Ad</w:t>
      </w:r>
      <w:r>
        <w:rPr>
          <w:snapToGrid/>
          <w:spacing w:val="8"/>
        </w:rPr>
        <w:t xml:space="preserve">d.56 </w:t>
      </w:r>
      <w:r>
        <w:rPr>
          <w:rFonts w:hint="eastAsia"/>
          <w:snapToGrid/>
          <w:spacing w:val="8"/>
        </w:rPr>
        <w:t>和关于香港的</w:t>
      </w:r>
      <w:r>
        <w:rPr>
          <w:rFonts w:hint="eastAsia"/>
          <w:snapToGrid/>
          <w:spacing w:val="8"/>
        </w:rPr>
        <w:t>CRC/C/15/Ad</w:t>
      </w:r>
      <w:r>
        <w:rPr>
          <w:snapToGrid/>
          <w:spacing w:val="8"/>
        </w:rPr>
        <w:t>d.63</w:t>
      </w:r>
      <w:r>
        <w:rPr>
          <w:rFonts w:hint="eastAsia"/>
          <w:snapToGrid/>
          <w:spacing w:val="8"/>
        </w:rPr>
        <w:t>)</w:t>
      </w:r>
      <w:r>
        <w:rPr>
          <w:rFonts w:hint="eastAsia"/>
          <w:snapToGrid/>
          <w:spacing w:val="8"/>
        </w:rPr>
        <w:t>已经通过立法措施和政策加以处理。但委员会表示关注的问题和提出的建议中有些尚未得到充分处理。例如：</w:t>
      </w:r>
    </w:p>
    <w:p w:rsidR="00000000" w:rsidRDefault="00000000">
      <w:pPr>
        <w:numPr>
          <w:ilvl w:val="0"/>
          <w:numId w:val="754"/>
        </w:numPr>
        <w:tabs>
          <w:tab w:val="clear" w:pos="1531"/>
        </w:tabs>
        <w:rPr>
          <w:rFonts w:hint="eastAsia"/>
          <w:snapToGrid/>
        </w:rPr>
      </w:pPr>
      <w:r>
        <w:rPr>
          <w:rFonts w:hint="eastAsia"/>
          <w:snapToGrid/>
        </w:rPr>
        <w:t>缔约国大陆在落实关于建立国家人权机构</w:t>
      </w:r>
      <w:r>
        <w:rPr>
          <w:rFonts w:hint="eastAsia"/>
          <w:snapToGrid/>
        </w:rPr>
        <w:t>(</w:t>
      </w:r>
      <w:r>
        <w:rPr>
          <w:snapToGrid/>
        </w:rPr>
        <w:t xml:space="preserve">CRC/C/15/Add.56, </w:t>
      </w:r>
      <w:r>
        <w:rPr>
          <w:rFonts w:hint="eastAsia"/>
          <w:snapToGrid/>
        </w:rPr>
        <w:t>第</w:t>
      </w:r>
      <w:r>
        <w:rPr>
          <w:rFonts w:hint="eastAsia"/>
          <w:snapToGrid/>
        </w:rPr>
        <w:t>26</w:t>
      </w:r>
      <w:r>
        <w:rPr>
          <w:rFonts w:hint="eastAsia"/>
          <w:snapToGrid/>
        </w:rPr>
        <w:t>段</w:t>
      </w:r>
      <w:r>
        <w:rPr>
          <w:rFonts w:hint="eastAsia"/>
          <w:snapToGrid/>
        </w:rPr>
        <w:t>)</w:t>
      </w:r>
      <w:r>
        <w:rPr>
          <w:rFonts w:hint="eastAsia"/>
          <w:snapToGrid/>
        </w:rPr>
        <w:t>以及关于不歧视问题</w:t>
      </w:r>
      <w:r>
        <w:rPr>
          <w:rFonts w:hint="eastAsia"/>
          <w:snapToGrid/>
        </w:rPr>
        <w:t>(</w:t>
      </w:r>
      <w:r>
        <w:rPr>
          <w:rFonts w:hint="eastAsia"/>
          <w:snapToGrid/>
        </w:rPr>
        <w:t>同上，第</w:t>
      </w:r>
      <w:r>
        <w:rPr>
          <w:rFonts w:hint="eastAsia"/>
          <w:snapToGrid/>
        </w:rPr>
        <w:t>34</w:t>
      </w:r>
      <w:r>
        <w:rPr>
          <w:rFonts w:hint="eastAsia"/>
          <w:snapToGrid/>
        </w:rPr>
        <w:t>和</w:t>
      </w:r>
      <w:r>
        <w:rPr>
          <w:rFonts w:hint="eastAsia"/>
          <w:snapToGrid/>
        </w:rPr>
        <w:t>35</w:t>
      </w:r>
      <w:r>
        <w:rPr>
          <w:rFonts w:hint="eastAsia"/>
          <w:snapToGrid/>
        </w:rPr>
        <w:t>段</w:t>
      </w:r>
      <w:r>
        <w:rPr>
          <w:rFonts w:hint="eastAsia"/>
          <w:snapToGrid/>
        </w:rPr>
        <w:t>)</w:t>
      </w:r>
      <w:r>
        <w:rPr>
          <w:rFonts w:hint="eastAsia"/>
          <w:snapToGrid/>
        </w:rPr>
        <w:t>的建议方面取得的进展有限，委员会对此感到关注。</w:t>
      </w:r>
    </w:p>
    <w:p w:rsidR="00000000" w:rsidRDefault="00000000">
      <w:pPr>
        <w:numPr>
          <w:ilvl w:val="0"/>
          <w:numId w:val="754"/>
        </w:numPr>
        <w:tabs>
          <w:tab w:val="clear" w:pos="1531"/>
        </w:tabs>
        <w:rPr>
          <w:rFonts w:hint="eastAsia"/>
          <w:snapToGrid/>
        </w:rPr>
      </w:pPr>
      <w:r>
        <w:rPr>
          <w:rFonts w:hint="eastAsia"/>
          <w:snapToGrid/>
        </w:rPr>
        <w:t>关于香港特别行政区，委员会注意到缔约国的解释，认为委员会前次就协调和评估问题提出的建议</w:t>
      </w:r>
      <w:r>
        <w:rPr>
          <w:rFonts w:hint="eastAsia"/>
          <w:snapToGrid/>
        </w:rPr>
        <w:t>CRC</w:t>
      </w:r>
      <w:r>
        <w:rPr>
          <w:snapToGrid/>
        </w:rPr>
        <w:t>/C/15/Add.63</w:t>
      </w:r>
      <w:r>
        <w:rPr>
          <w:rFonts w:hint="eastAsia"/>
          <w:snapToGrid/>
        </w:rPr>
        <w:t>第</w:t>
      </w:r>
      <w:r>
        <w:rPr>
          <w:rFonts w:hint="eastAsia"/>
          <w:snapToGrid/>
        </w:rPr>
        <w:t>20</w:t>
      </w:r>
      <w:r>
        <w:rPr>
          <w:rFonts w:hint="eastAsia"/>
          <w:snapToGrid/>
        </w:rPr>
        <w:t>段不可行。但委员会仍认为，国家立法及政策必须全方位、整体处理履行《公约》问题，这就要求将儿童问题放在优先位置，积极协调这类政策，并对各种决策可能对儿童造成的影响进行评估。</w:t>
      </w:r>
    </w:p>
    <w:p w:rsidR="00000000" w:rsidRDefault="00000000">
      <w:pPr>
        <w:widowControl w:val="0"/>
        <w:overflowPunct/>
        <w:autoSpaceDE w:val="0"/>
        <w:autoSpaceDN w:val="0"/>
        <w:spacing w:after="320"/>
        <w:ind w:firstLine="510"/>
        <w:rPr>
          <w:rFonts w:eastAsia="SimHei" w:hint="eastAsia"/>
          <w:snapToGrid/>
          <w:spacing w:val="8"/>
        </w:rPr>
      </w:pPr>
      <w:r>
        <w:rPr>
          <w:rFonts w:eastAsia="SimHei"/>
          <w:snapToGrid/>
          <w:spacing w:val="8"/>
        </w:rPr>
        <w:t>288</w:t>
      </w:r>
      <w:r>
        <w:rPr>
          <w:rFonts w:eastAsia="SimHei" w:hint="eastAsia"/>
          <w:snapToGrid/>
          <w:spacing w:val="8"/>
        </w:rPr>
        <w:t xml:space="preserve">.  </w:t>
      </w:r>
      <w:r>
        <w:rPr>
          <w:rFonts w:eastAsia="SimHei" w:hint="eastAsia"/>
          <w:snapToGrid/>
          <w:spacing w:val="8"/>
        </w:rPr>
        <w:t>委员会敦促缔约国尽一切努力落实委员会关于首次报告的结论性意见中尚未得到落实的各项建议，并解决本文中关于第二次定期报告的结论性意见中提出的一系列关切问题。</w:t>
      </w:r>
    </w:p>
    <w:p w:rsidR="00000000" w:rsidRDefault="00000000">
      <w:pPr>
        <w:pStyle w:val="Heading4"/>
        <w:rPr>
          <w:rFonts w:hint="eastAsia"/>
        </w:rPr>
      </w:pPr>
      <w:r>
        <w:rPr>
          <w:rFonts w:ascii="Time New Roman" w:eastAsia="SimHei" w:hAnsi="Time New Roman" w:hint="eastAsia"/>
          <w:u w:val="none"/>
        </w:rPr>
        <w:t>保留和声明</w:t>
      </w:r>
    </w:p>
    <w:p w:rsidR="00000000" w:rsidRDefault="00000000">
      <w:pPr>
        <w:ind w:firstLine="510"/>
        <w:rPr>
          <w:rFonts w:hint="eastAsia"/>
          <w:snapToGrid/>
          <w:spacing w:val="8"/>
        </w:rPr>
      </w:pPr>
      <w:r>
        <w:rPr>
          <w:snapToGrid/>
          <w:spacing w:val="8"/>
        </w:rPr>
        <w:t>289</w:t>
      </w:r>
      <w:r>
        <w:rPr>
          <w:rFonts w:hint="eastAsia"/>
          <w:snapToGrid/>
          <w:spacing w:val="8"/>
        </w:rPr>
        <w:t xml:space="preserve">.  </w:t>
      </w:r>
      <w:r>
        <w:rPr>
          <w:rFonts w:hint="eastAsia"/>
          <w:snapToGrid/>
          <w:spacing w:val="8"/>
        </w:rPr>
        <w:t>委员会欢迎缔约国撤销对《公约》第</w:t>
      </w:r>
      <w:r>
        <w:rPr>
          <w:rFonts w:hint="eastAsia"/>
          <w:snapToGrid/>
          <w:spacing w:val="8"/>
        </w:rPr>
        <w:t>22</w:t>
      </w:r>
      <w:r>
        <w:rPr>
          <w:rFonts w:hint="eastAsia"/>
          <w:snapToGrid/>
          <w:spacing w:val="8"/>
        </w:rPr>
        <w:t>条适用于香港特区作出的保留。但对第</w:t>
      </w:r>
      <w:r>
        <w:rPr>
          <w:rFonts w:hint="eastAsia"/>
          <w:snapToGrid/>
          <w:spacing w:val="8"/>
        </w:rPr>
        <w:t>6</w:t>
      </w:r>
      <w:r>
        <w:rPr>
          <w:rFonts w:hint="eastAsia"/>
          <w:snapToGrid/>
          <w:spacing w:val="8"/>
        </w:rPr>
        <w:t>条仍有保留并适用于缔约国全国，对第</w:t>
      </w:r>
      <w:r>
        <w:rPr>
          <w:rFonts w:hint="eastAsia"/>
          <w:snapToGrid/>
          <w:spacing w:val="8"/>
        </w:rPr>
        <w:t>32</w:t>
      </w:r>
      <w:r>
        <w:rPr>
          <w:rFonts w:hint="eastAsia"/>
          <w:snapToGrid/>
          <w:spacing w:val="8"/>
        </w:rPr>
        <w:t>条和第</w:t>
      </w:r>
      <w:r>
        <w:rPr>
          <w:rFonts w:hint="eastAsia"/>
          <w:snapToGrid/>
          <w:spacing w:val="8"/>
        </w:rPr>
        <w:t>37</w:t>
      </w:r>
      <w:r>
        <w:rPr>
          <w:rFonts w:hint="eastAsia"/>
          <w:snapToGrid/>
          <w:spacing w:val="8"/>
        </w:rPr>
        <w:t>条</w:t>
      </w:r>
      <w:r>
        <w:rPr>
          <w:rFonts w:hint="eastAsia"/>
          <w:snapToGrid/>
          <w:spacing w:val="8"/>
        </w:rPr>
        <w:t>(</w:t>
      </w:r>
      <w:r>
        <w:rPr>
          <w:snapToGrid/>
          <w:spacing w:val="8"/>
        </w:rPr>
        <w:t>C</w:t>
      </w:r>
      <w:r>
        <w:rPr>
          <w:rFonts w:hint="eastAsia"/>
          <w:snapToGrid/>
          <w:spacing w:val="8"/>
        </w:rPr>
        <w:t>)</w:t>
      </w:r>
      <w:r>
        <w:rPr>
          <w:rFonts w:hint="eastAsia"/>
          <w:snapToGrid/>
          <w:spacing w:val="8"/>
        </w:rPr>
        <w:t>款适用于香港特区和澳门特区作出的保留仍然有效，委员会对此表示遗憾。</w:t>
      </w:r>
    </w:p>
    <w:p w:rsidR="00000000" w:rsidRDefault="00000000">
      <w:pPr>
        <w:widowControl w:val="0"/>
        <w:overflowPunct/>
        <w:autoSpaceDE w:val="0"/>
        <w:autoSpaceDN w:val="0"/>
        <w:spacing w:after="320"/>
        <w:ind w:firstLine="510"/>
        <w:rPr>
          <w:rFonts w:eastAsia="SimHei" w:hint="eastAsia"/>
          <w:snapToGrid/>
          <w:spacing w:val="8"/>
        </w:rPr>
      </w:pPr>
      <w:r>
        <w:rPr>
          <w:rFonts w:eastAsia="SimHei"/>
          <w:snapToGrid/>
          <w:spacing w:val="8"/>
        </w:rPr>
        <w:t>290</w:t>
      </w:r>
      <w:r>
        <w:rPr>
          <w:rFonts w:eastAsia="SimHei" w:hint="eastAsia"/>
          <w:snapToGrid/>
          <w:spacing w:val="8"/>
        </w:rPr>
        <w:t xml:space="preserve">. </w:t>
      </w:r>
      <w:r>
        <w:rPr>
          <w:rFonts w:eastAsia="SimHei" w:hint="eastAsia"/>
          <w:snapToGrid/>
          <w:spacing w:val="8"/>
        </w:rPr>
        <w:t>委员会建议缔约国重新审议并撤销一切适用其管辖之下所有地区的对《公约》作出的保留。</w:t>
      </w:r>
    </w:p>
    <w:p w:rsidR="00000000" w:rsidRDefault="00000000">
      <w:pPr>
        <w:pStyle w:val="Heading4"/>
      </w:pPr>
      <w:r>
        <w:rPr>
          <w:rFonts w:ascii="Time New Roman" w:eastAsia="SimHei" w:hAnsi="Time New Roman" w:hint="eastAsia"/>
          <w:u w:val="none"/>
        </w:rPr>
        <w:t>立</w:t>
      </w:r>
      <w:r>
        <w:rPr>
          <w:rFonts w:ascii="Time New Roman" w:eastAsia="SimHei" w:hAnsi="Time New Roman" w:hint="eastAsia"/>
          <w:u w:val="none"/>
        </w:rPr>
        <w:t xml:space="preserve">  </w:t>
      </w:r>
      <w:r>
        <w:rPr>
          <w:rFonts w:ascii="Time New Roman" w:eastAsia="SimHei" w:hAnsi="Time New Roman" w:hint="eastAsia"/>
          <w:u w:val="none"/>
        </w:rPr>
        <w:t>法</w:t>
      </w:r>
    </w:p>
    <w:p w:rsidR="00000000" w:rsidRDefault="00000000">
      <w:pPr>
        <w:ind w:firstLine="510"/>
        <w:rPr>
          <w:rFonts w:hint="eastAsia"/>
        </w:rPr>
      </w:pPr>
      <w:r>
        <w:rPr>
          <w:snapToGrid/>
        </w:rPr>
        <w:t>291</w:t>
      </w:r>
      <w:r>
        <w:rPr>
          <w:rFonts w:hint="eastAsia"/>
          <w:snapToGrid/>
        </w:rPr>
        <w:t xml:space="preserve">.  </w:t>
      </w:r>
      <w:r>
        <w:rPr>
          <w:snapToGrid/>
        </w:rPr>
        <w:t>委员会欢迎</w:t>
      </w:r>
      <w:r>
        <w:rPr>
          <w:rFonts w:hint="eastAsia"/>
          <w:snapToGrid/>
        </w:rPr>
        <w:t>中国大陆在立法改革方面取得的重大进展，然而也对并非所有适用儿童的法律都完全符合《公约》的情况表示关注。</w:t>
      </w:r>
    </w:p>
    <w:p w:rsidR="00000000" w:rsidRDefault="00000000">
      <w:pPr>
        <w:spacing w:after="320"/>
        <w:ind w:firstLine="480"/>
        <w:rPr>
          <w:rFonts w:eastAsia="SimHei"/>
        </w:rPr>
      </w:pPr>
      <w:r>
        <w:rPr>
          <w:rFonts w:ascii="Time New Roman" w:eastAsia="SimHei" w:hAnsi="Time New Roman"/>
          <w:bCs/>
          <w:snapToGrid/>
          <w:spacing w:val="8"/>
        </w:rPr>
        <w:t>292</w:t>
      </w:r>
      <w:r>
        <w:rPr>
          <w:rFonts w:ascii="Time New Roman" w:eastAsia="SimHei" w:hAnsi="Time New Roman" w:hint="eastAsia"/>
          <w:snapToGrid/>
          <w:spacing w:val="8"/>
        </w:rPr>
        <w:t xml:space="preserve">.  </w:t>
      </w:r>
      <w:r>
        <w:rPr>
          <w:rFonts w:ascii="Time New Roman" w:eastAsia="SimHei" w:hAnsi="Time New Roman"/>
          <w:snapToGrid/>
          <w:spacing w:val="8"/>
        </w:rPr>
        <w:t>委员会建议缔约国</w:t>
      </w:r>
      <w:r>
        <w:rPr>
          <w:rFonts w:ascii="Time New Roman" w:eastAsia="SimHei" w:hAnsi="Time New Roman" w:hint="eastAsia"/>
          <w:snapToGrid/>
          <w:spacing w:val="8"/>
        </w:rPr>
        <w:t>继续对大陆有关立法进行复议，如本结论性意见第</w:t>
      </w:r>
      <w:r>
        <w:rPr>
          <w:rFonts w:ascii="Time New Roman" w:eastAsia="SimHei" w:hAnsi="Time New Roman" w:hint="eastAsia"/>
          <w:b/>
          <w:snapToGrid/>
          <w:spacing w:val="8"/>
        </w:rPr>
        <w:t>33</w:t>
      </w:r>
      <w:r>
        <w:rPr>
          <w:rFonts w:ascii="Time New Roman" w:eastAsia="SimHei" w:hAnsi="Time New Roman" w:hint="eastAsia"/>
          <w:snapToGrid/>
          <w:spacing w:val="8"/>
        </w:rPr>
        <w:t>、</w:t>
      </w:r>
      <w:r>
        <w:rPr>
          <w:rFonts w:ascii="Time New Roman" w:eastAsia="SimHei" w:hAnsi="Time New Roman" w:hint="eastAsia"/>
          <w:b/>
          <w:snapToGrid/>
          <w:spacing w:val="8"/>
        </w:rPr>
        <w:t>40</w:t>
      </w:r>
      <w:r>
        <w:rPr>
          <w:rFonts w:ascii="Time New Roman" w:eastAsia="SimHei" w:hAnsi="Time New Roman" w:hint="eastAsia"/>
          <w:snapToGrid/>
          <w:spacing w:val="8"/>
        </w:rPr>
        <w:t>、</w:t>
      </w:r>
      <w:r>
        <w:rPr>
          <w:rFonts w:ascii="Time New Roman" w:eastAsia="SimHei" w:hAnsi="Time New Roman" w:hint="eastAsia"/>
          <w:b/>
          <w:snapToGrid/>
          <w:spacing w:val="8"/>
        </w:rPr>
        <w:t>45</w:t>
      </w:r>
      <w:r>
        <w:rPr>
          <w:rFonts w:ascii="Time New Roman" w:eastAsia="SimHei" w:hAnsi="Time New Roman" w:hint="eastAsia"/>
          <w:snapToGrid/>
          <w:spacing w:val="8"/>
        </w:rPr>
        <w:t>、</w:t>
      </w:r>
      <w:r>
        <w:rPr>
          <w:rFonts w:ascii="Time New Roman" w:eastAsia="SimHei" w:hAnsi="Time New Roman" w:hint="eastAsia"/>
          <w:b/>
          <w:snapToGrid/>
          <w:spacing w:val="8"/>
        </w:rPr>
        <w:t>48</w:t>
      </w:r>
      <w:r>
        <w:rPr>
          <w:rFonts w:ascii="Time New Roman" w:eastAsia="SimHei" w:hAnsi="Time New Roman" w:hint="eastAsia"/>
          <w:snapToGrid/>
          <w:spacing w:val="8"/>
        </w:rPr>
        <w:t>、</w:t>
      </w:r>
      <w:r>
        <w:rPr>
          <w:rFonts w:ascii="Time New Roman" w:eastAsia="SimHei" w:hAnsi="Time New Roman" w:hint="eastAsia"/>
          <w:b/>
          <w:snapToGrid/>
          <w:spacing w:val="8"/>
        </w:rPr>
        <w:t>53</w:t>
      </w:r>
      <w:r>
        <w:rPr>
          <w:rFonts w:ascii="Time New Roman" w:eastAsia="SimHei" w:hAnsi="Time New Roman" w:hint="eastAsia"/>
          <w:snapToGrid/>
          <w:spacing w:val="8"/>
        </w:rPr>
        <w:t>、</w:t>
      </w:r>
      <w:r>
        <w:rPr>
          <w:rFonts w:ascii="Time New Roman" w:eastAsia="SimHei" w:hAnsi="Time New Roman" w:hint="eastAsia"/>
          <w:b/>
          <w:snapToGrid/>
          <w:spacing w:val="8"/>
        </w:rPr>
        <w:t>82</w:t>
      </w:r>
      <w:r>
        <w:rPr>
          <w:rFonts w:ascii="Time New Roman" w:eastAsia="SimHei" w:hAnsi="Time New Roman" w:hint="eastAsia"/>
          <w:snapToGrid/>
          <w:spacing w:val="8"/>
        </w:rPr>
        <w:t>、</w:t>
      </w:r>
      <w:r>
        <w:rPr>
          <w:rFonts w:ascii="Time New Roman" w:eastAsia="SimHei" w:hAnsi="Time New Roman" w:hint="eastAsia"/>
          <w:b/>
          <w:snapToGrid/>
          <w:spacing w:val="8"/>
        </w:rPr>
        <w:t>93</w:t>
      </w:r>
      <w:r>
        <w:rPr>
          <w:rFonts w:ascii="Time New Roman" w:eastAsia="SimHei" w:hAnsi="Time New Roman" w:hint="eastAsia"/>
          <w:snapToGrid/>
          <w:spacing w:val="8"/>
        </w:rPr>
        <w:t>和</w:t>
      </w:r>
      <w:r>
        <w:rPr>
          <w:rFonts w:ascii="Time New Roman" w:eastAsia="SimHei" w:hAnsi="Time New Roman" w:hint="eastAsia"/>
          <w:b/>
          <w:snapToGrid/>
          <w:spacing w:val="8"/>
        </w:rPr>
        <w:t>94</w:t>
      </w:r>
      <w:r>
        <w:rPr>
          <w:rFonts w:ascii="Time New Roman" w:eastAsia="SimHei" w:hAnsi="Time New Roman" w:hint="eastAsia"/>
          <w:snapToGrid/>
          <w:spacing w:val="8"/>
        </w:rPr>
        <w:t>段以及委员会对缔约国根据关于买卖儿童、儿童卖淫和儿童色情制品的</w:t>
      </w:r>
      <w:r>
        <w:rPr>
          <w:rFonts w:ascii="Time New Roman" w:eastAsia="SimHei" w:hAnsi="Time New Roman" w:hint="eastAsia"/>
          <w:snapToGrid/>
        </w:rPr>
        <w:t>《公约任择议定书》提出的</w:t>
      </w:r>
      <w:r>
        <w:rPr>
          <w:rFonts w:ascii="Time New Roman" w:eastAsia="SimHei" w:hAnsi="Time New Roman" w:hint="eastAsia"/>
          <w:snapToGrid/>
          <w:spacing w:val="8"/>
        </w:rPr>
        <w:t>首次报告所作出的结</w:t>
      </w:r>
      <w:r>
        <w:rPr>
          <w:rFonts w:ascii="Time New Roman" w:eastAsia="SimHei" w:hAnsi="Time New Roman" w:hint="eastAsia"/>
        </w:rPr>
        <w:t>论性意见</w:t>
      </w:r>
      <w:r>
        <w:rPr>
          <w:rFonts w:ascii="Time New Roman" w:eastAsia="SimHei" w:hAnsi="Time New Roman" w:hint="eastAsia"/>
        </w:rPr>
        <w:t>(</w:t>
      </w:r>
      <w:r>
        <w:rPr>
          <w:rFonts w:ascii="Time New Roman" w:eastAsia="SimHei" w:hAnsi="Time New Roman"/>
          <w:b/>
        </w:rPr>
        <w:t>CRC</w:t>
      </w:r>
      <w:r>
        <w:rPr>
          <w:rFonts w:ascii="Time New Roman" w:eastAsia="SimHei" w:hAnsi="Time New Roman"/>
        </w:rPr>
        <w:t xml:space="preserve">/ </w:t>
      </w:r>
      <w:r>
        <w:rPr>
          <w:rFonts w:ascii="Time New Roman" w:eastAsia="SimHei" w:hAnsi="Time New Roman"/>
          <w:b/>
        </w:rPr>
        <w:t>OPSA</w:t>
      </w:r>
      <w:r>
        <w:rPr>
          <w:rFonts w:ascii="Time New Roman" w:eastAsia="SimHei" w:hAnsi="Time New Roman"/>
        </w:rPr>
        <w:t>/</w:t>
      </w:r>
      <w:r>
        <w:rPr>
          <w:rFonts w:ascii="Time New Roman" w:eastAsia="SimHei" w:hAnsi="Time New Roman"/>
          <w:b/>
        </w:rPr>
        <w:t>CO</w:t>
      </w:r>
      <w:r>
        <w:rPr>
          <w:rFonts w:ascii="Time New Roman" w:eastAsia="SimHei" w:hAnsi="Time New Roman"/>
        </w:rPr>
        <w:t>/</w:t>
      </w:r>
      <w:r>
        <w:rPr>
          <w:rFonts w:ascii="Time New Roman" w:eastAsia="SimHei" w:hAnsi="Time New Roman"/>
          <w:b/>
        </w:rPr>
        <w:t>2</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11</w:t>
      </w:r>
      <w:r>
        <w:rPr>
          <w:rFonts w:ascii="Time New Roman" w:eastAsia="SimHei" w:hAnsi="Time New Roman" w:hint="eastAsia"/>
        </w:rPr>
        <w:t>和</w:t>
      </w:r>
      <w:r>
        <w:rPr>
          <w:rFonts w:ascii="Time New Roman" w:eastAsia="SimHei" w:hAnsi="Time New Roman" w:hint="eastAsia"/>
          <w:b/>
        </w:rPr>
        <w:t>13</w:t>
      </w:r>
      <w:r>
        <w:rPr>
          <w:rFonts w:ascii="Time New Roman" w:eastAsia="SimHei" w:hAnsi="Time New Roman" w:hint="eastAsia"/>
        </w:rPr>
        <w:t>段着重指出的，确保立法完全符合《公约》的原则和</w:t>
      </w:r>
      <w:r>
        <w:rPr>
          <w:rFonts w:eastAsia="SimHei" w:hint="eastAsia"/>
        </w:rPr>
        <w:t>规定。</w:t>
      </w:r>
    </w:p>
    <w:p w:rsidR="00000000" w:rsidRDefault="00000000">
      <w:pPr>
        <w:pStyle w:val="Heading4"/>
      </w:pPr>
      <w:r>
        <w:rPr>
          <w:rFonts w:ascii="Time New Roman" w:eastAsia="SimHei" w:hAnsi="Time New Roman" w:hint="eastAsia"/>
          <w:u w:val="none"/>
        </w:rPr>
        <w:t>协调工作和国家行动计划</w:t>
      </w:r>
    </w:p>
    <w:p w:rsidR="00000000" w:rsidRDefault="00000000">
      <w:pPr>
        <w:ind w:firstLine="510"/>
        <w:rPr>
          <w:rFonts w:hint="eastAsia"/>
        </w:rPr>
      </w:pPr>
      <w:r>
        <w:rPr>
          <w:snapToGrid/>
        </w:rPr>
        <w:t>293</w:t>
      </w:r>
      <w:r>
        <w:rPr>
          <w:rFonts w:hint="eastAsia"/>
          <w:snapToGrid/>
        </w:rPr>
        <w:t xml:space="preserve">.  </w:t>
      </w:r>
      <w:r>
        <w:rPr>
          <w:rFonts w:hint="eastAsia"/>
          <w:snapToGrid/>
        </w:rPr>
        <w:t>委员会赞赏地注意到中国大陆拟订了第二个国家行动计划</w:t>
      </w:r>
      <w:r>
        <w:rPr>
          <w:rFonts w:hint="eastAsia"/>
          <w:snapToGrid/>
          <w:spacing w:val="-50"/>
        </w:rPr>
        <w:t>―</w:t>
      </w:r>
      <w:r>
        <w:rPr>
          <w:rFonts w:hint="eastAsia"/>
          <w:snapToGrid/>
        </w:rPr>
        <w:t>―</w:t>
      </w:r>
      <w:r>
        <w:rPr>
          <w:rFonts w:hint="eastAsia"/>
        </w:rPr>
        <w:t>《中国儿童发展纲要》</w:t>
      </w:r>
      <w:r>
        <w:rPr>
          <w:rFonts w:hint="eastAsia"/>
        </w:rPr>
        <w:t>(2001-2010</w:t>
      </w:r>
      <w:r>
        <w:rPr>
          <w:rFonts w:hint="eastAsia"/>
        </w:rPr>
        <w:t>年</w:t>
      </w:r>
      <w:r>
        <w:rPr>
          <w:rFonts w:hint="eastAsia"/>
        </w:rPr>
        <w:t>)</w:t>
      </w:r>
      <w:r>
        <w:rPr>
          <w:rFonts w:hint="eastAsia"/>
        </w:rPr>
        <w:t>，并注意到负责监测、落实儿童权利的中央、大区和省级委员会及工作组的数量在增加。但委员会对协调工作缺乏统一领导、各地区及各地方落实纲要工作发展不平衡、对地方和省区落实工作的协调有时不得力等问题表示关注。</w:t>
      </w:r>
    </w:p>
    <w:p w:rsidR="00000000" w:rsidRDefault="00000000">
      <w:pPr>
        <w:ind w:firstLine="510"/>
        <w:rPr>
          <w:rFonts w:hint="eastAsia"/>
        </w:rPr>
      </w:pPr>
      <w:r>
        <w:t xml:space="preserve">294.  </w:t>
      </w:r>
      <w:r>
        <w:rPr>
          <w:rFonts w:hint="eastAsia"/>
        </w:rPr>
        <w:t>正如上文第</w:t>
      </w:r>
      <w:r>
        <w:rPr>
          <w:rFonts w:hint="eastAsia"/>
        </w:rPr>
        <w:t>6</w:t>
      </w:r>
      <w:r>
        <w:rPr>
          <w:rFonts w:hint="eastAsia"/>
        </w:rPr>
        <w:t>段</w:t>
      </w:r>
      <w:r>
        <w:rPr>
          <w:rFonts w:hint="eastAsia"/>
        </w:rPr>
        <w:t>(b)</w:t>
      </w:r>
      <w:r>
        <w:rPr>
          <w:rFonts w:hint="eastAsia"/>
        </w:rPr>
        <w:t>分段提到的，委员会对香港特区在落实《公约》方面缺乏全面的行动计划及其对现有的方案和政策的协调条块分割表示关注。委员会注意到澳门特区代表介绍的情况，获悉该特区正在讨论一项全面行动计划。</w:t>
      </w:r>
    </w:p>
    <w:p w:rsidR="00000000" w:rsidRDefault="00000000">
      <w:pPr>
        <w:ind w:firstLine="510"/>
        <w:rPr>
          <w:rFonts w:eastAsia="SimHei" w:hint="eastAsia"/>
        </w:rPr>
      </w:pPr>
      <w:r>
        <w:rPr>
          <w:rFonts w:eastAsia="SimHei"/>
          <w:snapToGrid/>
          <w:spacing w:val="8"/>
        </w:rPr>
        <w:t>295</w:t>
      </w:r>
      <w:r>
        <w:rPr>
          <w:rFonts w:eastAsia="SimHei" w:hint="eastAsia"/>
          <w:snapToGrid/>
          <w:spacing w:val="8"/>
        </w:rPr>
        <w:t xml:space="preserve">. </w:t>
      </w:r>
      <w:r>
        <w:rPr>
          <w:rFonts w:eastAsia="SimHei" w:hint="eastAsia"/>
        </w:rPr>
        <w:t xml:space="preserve"> </w:t>
      </w:r>
      <w:r>
        <w:rPr>
          <w:rFonts w:eastAsia="SimHei" w:hint="eastAsia"/>
        </w:rPr>
        <w:t>委员会建议缔约国在大陆进一步加强协调各级落实《中国儿童发展纲要》</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w:t>
      </w:r>
      <w:r>
        <w:rPr>
          <w:rFonts w:ascii="Time New Roman" w:eastAsia="SimHei" w:hAnsi="Time New Roman" w:hint="eastAsia"/>
          <w:b/>
        </w:rPr>
        <w:t>2010</w:t>
      </w:r>
      <w:r>
        <w:rPr>
          <w:rFonts w:eastAsia="SimHei" w:hint="eastAsia"/>
        </w:rPr>
        <w:t>年</w:t>
      </w:r>
      <w:r>
        <w:rPr>
          <w:rFonts w:eastAsia="SimHei" w:hint="eastAsia"/>
        </w:rPr>
        <w:t>)</w:t>
      </w:r>
      <w:r>
        <w:rPr>
          <w:rFonts w:eastAsia="SimHei" w:hint="eastAsia"/>
        </w:rPr>
        <w:t>的组织和机构的工作，确保纲要在各省区的统一落实。</w:t>
      </w:r>
    </w:p>
    <w:p w:rsidR="00000000" w:rsidRDefault="00000000">
      <w:pPr>
        <w:spacing w:after="320"/>
        <w:ind w:firstLine="510"/>
      </w:pPr>
      <w:r>
        <w:rPr>
          <w:rFonts w:eastAsia="SimHei"/>
        </w:rPr>
        <w:t>296</w:t>
      </w:r>
      <w:r>
        <w:rPr>
          <w:rFonts w:eastAsia="SimHei" w:hint="eastAsia"/>
        </w:rPr>
        <w:t xml:space="preserve">.  </w:t>
      </w:r>
      <w:r>
        <w:rPr>
          <w:rFonts w:eastAsia="SimHei" w:hint="eastAsia"/>
          <w:snapToGrid/>
          <w:spacing w:val="8"/>
        </w:rPr>
        <w:t>委员会再次建议缔约国制订并实施一项香港特区行动计划，以改进香港特区实施《公约》的各项活动的协调工作。委员会建议缔约国在澳门特区加速这方面的讨论，制订并实施该特区的全面行动计划。</w:t>
      </w:r>
    </w:p>
    <w:p w:rsidR="00000000" w:rsidRDefault="00000000">
      <w:pPr>
        <w:pStyle w:val="Heading4"/>
      </w:pPr>
      <w:r>
        <w:rPr>
          <w:rFonts w:ascii="Time New Roman" w:eastAsia="SimHei" w:hAnsi="Time New Roman" w:hint="eastAsia"/>
          <w:u w:val="none"/>
        </w:rPr>
        <w:t>独立监测</w:t>
      </w:r>
    </w:p>
    <w:p w:rsidR="00000000" w:rsidRDefault="00000000">
      <w:pPr>
        <w:ind w:firstLine="510"/>
        <w:rPr>
          <w:rFonts w:hint="eastAsia"/>
          <w:snapToGrid/>
        </w:rPr>
      </w:pPr>
      <w:r>
        <w:rPr>
          <w:snapToGrid/>
        </w:rPr>
        <w:t>297</w:t>
      </w:r>
      <w:r>
        <w:rPr>
          <w:rFonts w:hint="eastAsia"/>
          <w:snapToGrid/>
        </w:rPr>
        <w:t xml:space="preserve">.  </w:t>
      </w:r>
      <w:r>
        <w:rPr>
          <w:rFonts w:hint="eastAsia"/>
          <w:snapToGrid/>
        </w:rPr>
        <w:t>委员会注意到，大陆各部委可以接受公众的申诉，但委员会对缺乏一个独立的、明确受权负责监测《公约》落实情况的国家人权机构表示关注。它同样对缺乏一个独立的、明确受权负责维护中国大陆以及香港特区和澳门特区儿童权利的国家人权机构表示遗憾。</w:t>
      </w:r>
    </w:p>
    <w:p w:rsidR="00000000" w:rsidRDefault="00000000">
      <w:pPr>
        <w:widowControl w:val="0"/>
        <w:overflowPunct/>
        <w:autoSpaceDE w:val="0"/>
        <w:autoSpaceDN w:val="0"/>
        <w:spacing w:after="320"/>
        <w:ind w:firstLine="510"/>
      </w:pPr>
      <w:r>
        <w:rPr>
          <w:rFonts w:ascii="Time New Roman" w:eastAsia="SimHei" w:hAnsi="Time New Roman"/>
          <w:bCs/>
          <w:snapToGrid/>
          <w:spacing w:val="8"/>
        </w:rPr>
        <w:t>298</w:t>
      </w:r>
      <w:r>
        <w:rPr>
          <w:rFonts w:ascii="Time New Roman" w:eastAsia="SimHei" w:hAnsi="Time New Roman" w:hint="eastAsia"/>
          <w:snapToGrid/>
          <w:spacing w:val="8"/>
        </w:rPr>
        <w:t xml:space="preserve">.  </w:t>
      </w:r>
      <w:r>
        <w:rPr>
          <w:rFonts w:ascii="Time New Roman" w:eastAsia="SimHei" w:hAnsi="Time New Roman" w:hint="eastAsia"/>
          <w:snapToGrid/>
          <w:spacing w:val="8"/>
        </w:rPr>
        <w:t>委</w:t>
      </w:r>
      <w:r>
        <w:rPr>
          <w:rFonts w:eastAsia="SimHei" w:hint="eastAsia"/>
          <w:snapToGrid/>
          <w:spacing w:val="8"/>
        </w:rPr>
        <w:t>员会建议缔约国在大陆、香港特区和澳门特区建立国家级人权机构，其中包括明确责成其根据</w:t>
      </w:r>
      <w:r>
        <w:rPr>
          <w:rFonts w:ascii="Time New Roman" w:eastAsia="SimHei" w:hAnsi="Time New Roman" w:hint="eastAsia"/>
          <w:b/>
          <w:snapToGrid/>
          <w:spacing w:val="8"/>
        </w:rPr>
        <w:t>1993</w:t>
      </w:r>
      <w:r>
        <w:rPr>
          <w:rFonts w:ascii="Time New Roman" w:eastAsia="SimHei" w:hAnsi="Time New Roman" w:hint="eastAsia"/>
          <w:snapToGrid/>
          <w:spacing w:val="8"/>
        </w:rPr>
        <w:t>年</w:t>
      </w:r>
      <w:r>
        <w:rPr>
          <w:rFonts w:ascii="Time New Roman" w:eastAsia="SimHei" w:hAnsi="Time New Roman" w:hint="eastAsia"/>
          <w:b/>
          <w:snapToGrid/>
          <w:spacing w:val="8"/>
        </w:rPr>
        <w:t>12</w:t>
      </w:r>
      <w:r>
        <w:rPr>
          <w:rFonts w:ascii="Time New Roman" w:eastAsia="SimHei" w:hAnsi="Time New Roman" w:hint="eastAsia"/>
          <w:snapToGrid/>
          <w:spacing w:val="8"/>
        </w:rPr>
        <w:t>月</w:t>
      </w:r>
      <w:r>
        <w:rPr>
          <w:rFonts w:ascii="Time New Roman" w:eastAsia="SimHei" w:hAnsi="Time New Roman" w:hint="eastAsia"/>
          <w:b/>
          <w:snapToGrid/>
          <w:spacing w:val="8"/>
        </w:rPr>
        <w:t>20</w:t>
      </w:r>
      <w:r>
        <w:rPr>
          <w:rFonts w:ascii="Time New Roman" w:eastAsia="SimHei" w:hAnsi="Time New Roman" w:hint="eastAsia"/>
          <w:snapToGrid/>
          <w:spacing w:val="8"/>
        </w:rPr>
        <w:t>日联合国大会第</w:t>
      </w:r>
      <w:r>
        <w:rPr>
          <w:rFonts w:ascii="Time New Roman" w:eastAsia="SimHei" w:hAnsi="Time New Roman" w:hint="eastAsia"/>
          <w:b/>
          <w:snapToGrid/>
          <w:spacing w:val="8"/>
        </w:rPr>
        <w:t>48</w:t>
      </w:r>
      <w:r>
        <w:rPr>
          <w:rFonts w:ascii="Time New Roman" w:eastAsia="SimHei" w:hAnsi="Time New Roman" w:hint="eastAsia"/>
          <w:snapToGrid/>
          <w:spacing w:val="8"/>
        </w:rPr>
        <w:t>/</w:t>
      </w:r>
      <w:r>
        <w:rPr>
          <w:rFonts w:ascii="Time New Roman" w:eastAsia="SimHei" w:hAnsi="Time New Roman" w:hint="eastAsia"/>
          <w:b/>
          <w:snapToGrid/>
          <w:spacing w:val="8"/>
        </w:rPr>
        <w:t>134</w:t>
      </w:r>
      <w:r>
        <w:rPr>
          <w:rFonts w:ascii="Time New Roman" w:eastAsia="SimHei" w:hAnsi="Time New Roman" w:hint="eastAsia"/>
          <w:snapToGrid/>
          <w:spacing w:val="8"/>
        </w:rPr>
        <w:t>号</w:t>
      </w:r>
      <w:r>
        <w:rPr>
          <w:rFonts w:eastAsia="SimHei" w:hint="eastAsia"/>
          <w:snapToGrid/>
          <w:spacing w:val="8"/>
        </w:rPr>
        <w:t>决议所附的关于增加和保护人权的国家人权机构地位的原则</w:t>
      </w:r>
      <w:r>
        <w:rPr>
          <w:rFonts w:eastAsia="SimHei" w:hint="eastAsia"/>
          <w:snapToGrid/>
          <w:spacing w:val="8"/>
        </w:rPr>
        <w:t>(</w:t>
      </w:r>
      <w:r>
        <w:rPr>
          <w:rFonts w:eastAsia="SimHei" w:hint="eastAsia"/>
          <w:snapToGrid/>
          <w:spacing w:val="8"/>
        </w:rPr>
        <w:t>《巴黎原则》</w:t>
      </w:r>
      <w:r>
        <w:rPr>
          <w:rFonts w:eastAsia="SimHei" w:hint="eastAsia"/>
          <w:snapToGrid/>
          <w:spacing w:val="8"/>
        </w:rPr>
        <w:t>)</w:t>
      </w:r>
      <w:r>
        <w:rPr>
          <w:rFonts w:eastAsia="SimHei" w:hint="eastAsia"/>
          <w:snapToGrid/>
          <w:spacing w:val="8"/>
        </w:rPr>
        <w:t>监测儿童权利状况及中央、省区、地方各级实施《公约》的情况。委员会提请缔约国注意委员会关于独立的国家人权机构作用的第</w:t>
      </w:r>
      <w:r>
        <w:rPr>
          <w:rFonts w:eastAsia="SimHei" w:hint="eastAsia"/>
          <w:b/>
          <w:bCs/>
          <w:snapToGrid/>
          <w:spacing w:val="8"/>
        </w:rPr>
        <w:t>2</w:t>
      </w:r>
      <w:r>
        <w:rPr>
          <w:rFonts w:eastAsia="SimHei" w:hint="eastAsia"/>
          <w:snapToGrid/>
          <w:spacing w:val="8"/>
        </w:rPr>
        <w:t>号一般性意见</w:t>
      </w:r>
      <w:r>
        <w:rPr>
          <w:rFonts w:eastAsia="SimHei" w:hint="eastAsia"/>
          <w:snapToGrid/>
          <w:spacing w:val="8"/>
        </w:rPr>
        <w:t>(</w:t>
      </w:r>
      <w:r>
        <w:rPr>
          <w:rFonts w:ascii="Time New Roman" w:eastAsia="SimHei" w:hAnsi="Time New Roman" w:hint="eastAsia"/>
          <w:b/>
          <w:snapToGrid/>
          <w:spacing w:val="8"/>
        </w:rPr>
        <w:t>2002</w:t>
      </w:r>
      <w:r>
        <w:rPr>
          <w:rFonts w:ascii="Time New Roman" w:eastAsia="SimHei" w:hAnsi="Time New Roman" w:hint="eastAsia"/>
          <w:snapToGrid/>
          <w:spacing w:val="8"/>
        </w:rPr>
        <w:t>年</w:t>
      </w:r>
      <w:r>
        <w:rPr>
          <w:rFonts w:eastAsia="SimHei" w:hint="eastAsia"/>
          <w:snapToGrid/>
          <w:spacing w:val="8"/>
        </w:rPr>
        <w:t>)</w:t>
      </w:r>
      <w:r>
        <w:rPr>
          <w:rFonts w:eastAsia="SimHei" w:hint="eastAsia"/>
          <w:snapToGrid/>
          <w:spacing w:val="8"/>
        </w:rPr>
        <w:t>，指出此种人权机构应有权受理、调查和处理公众申诉，包括儿童个人的申诉，并应向其提供足够的财力、人力和物力。在香港特区，此种机构可作为现有的申诉专员公署的专门分支机构。</w:t>
      </w:r>
    </w:p>
    <w:p w:rsidR="00000000" w:rsidRDefault="00000000">
      <w:pPr>
        <w:pStyle w:val="Heading4"/>
      </w:pPr>
      <w:r>
        <w:rPr>
          <w:rFonts w:ascii="Time New Roman" w:eastAsia="SimHei" w:hAnsi="Time New Roman" w:hint="eastAsia"/>
          <w:u w:val="none"/>
        </w:rPr>
        <w:t>资源调拨</w:t>
      </w:r>
    </w:p>
    <w:p w:rsidR="00000000" w:rsidRDefault="00000000">
      <w:pPr>
        <w:ind w:firstLine="510"/>
        <w:rPr>
          <w:rFonts w:hint="eastAsia"/>
          <w:snapToGrid/>
        </w:rPr>
      </w:pPr>
      <w:r>
        <w:rPr>
          <w:snapToGrid/>
        </w:rPr>
        <w:t>299</w:t>
      </w:r>
      <w:r>
        <w:rPr>
          <w:rFonts w:hint="eastAsia"/>
          <w:snapToGrid/>
        </w:rPr>
        <w:t xml:space="preserve">.  </w:t>
      </w:r>
      <w:r>
        <w:rPr>
          <w:rFonts w:hint="eastAsia"/>
          <w:snapToGrid/>
        </w:rPr>
        <w:t>委员会赞赏缔约国近年来在大陆大幅增加了义务教育、母婴保健、社会救济和打击贩卖等方案的预算资源，但委员会仍对教育等一些重要领域资金不足感到关切。委员会注意到为贫困地区发展调拨了大量资源，但是，这类资源没有充分优先用于最弱势群体，委员会对此仍然十分关注。</w:t>
      </w:r>
    </w:p>
    <w:p w:rsidR="00000000" w:rsidRDefault="00000000">
      <w:pPr>
        <w:ind w:firstLine="510"/>
        <w:rPr>
          <w:rFonts w:hint="eastAsia"/>
          <w:snapToGrid/>
        </w:rPr>
      </w:pPr>
      <w:r>
        <w:rPr>
          <w:snapToGrid/>
        </w:rPr>
        <w:t>300</w:t>
      </w:r>
      <w:r>
        <w:rPr>
          <w:rFonts w:hint="eastAsia"/>
          <w:snapToGrid/>
        </w:rPr>
        <w:t xml:space="preserve">.  </w:t>
      </w:r>
      <w:r>
        <w:rPr>
          <w:rFonts w:hint="eastAsia"/>
          <w:snapToGrid/>
        </w:rPr>
        <w:t>委员会关切的是，香港特区用于减少贫困的资源不足，收入差距在拉大。委员会还关注到，社会福利计划因</w:t>
      </w:r>
      <w:r>
        <w:rPr>
          <w:rFonts w:hint="eastAsia"/>
          <w:snapToGrid/>
        </w:rPr>
        <w:t>1997</w:t>
      </w:r>
      <w:r>
        <w:rPr>
          <w:rFonts w:hint="eastAsia"/>
          <w:snapToGrid/>
        </w:rPr>
        <w:t>年亚洲金融危机造成的经济困难而压缩，但并未随着经济恢复增长势头而向上调整。</w:t>
      </w:r>
    </w:p>
    <w:p w:rsidR="00000000" w:rsidRDefault="00000000">
      <w:pPr>
        <w:ind w:firstLine="510"/>
        <w:rPr>
          <w:rFonts w:eastAsia="SimHei" w:hint="eastAsia"/>
          <w:snapToGrid/>
        </w:rPr>
      </w:pPr>
      <w:r>
        <w:rPr>
          <w:rFonts w:ascii="Time New Roman" w:eastAsia="SimHei" w:hAnsi="Time New Roman"/>
          <w:bCs/>
          <w:snapToGrid/>
        </w:rPr>
        <w:t>301</w:t>
      </w:r>
      <w:r>
        <w:rPr>
          <w:rFonts w:ascii="Time New Roman" w:eastAsia="SimHei" w:hAnsi="Time New Roman" w:hint="eastAsia"/>
          <w:snapToGrid/>
        </w:rPr>
        <w:t xml:space="preserve">.  </w:t>
      </w:r>
      <w:r>
        <w:rPr>
          <w:rFonts w:ascii="Time New Roman" w:eastAsia="SimHei" w:hAnsi="Time New Roman" w:hint="eastAsia"/>
          <w:snapToGrid/>
        </w:rPr>
        <w:t>委员</w:t>
      </w:r>
      <w:r>
        <w:rPr>
          <w:rFonts w:eastAsia="SimHei" w:hint="eastAsia"/>
          <w:snapToGrid/>
        </w:rPr>
        <w:t>会建议缔约国大陆确保用于儿童的关键领域，特别是保健和教育等领域的预算拨款与政府收入保持同步增长。委员会还建议缔约国建立得力的监测系统，确保预算拨款切实用于最弱势群体，有效地缩小地区差距，特别是城乡差距以及东西部省份之间的差距。</w:t>
      </w:r>
    </w:p>
    <w:p w:rsidR="00000000" w:rsidRDefault="00000000">
      <w:pPr>
        <w:spacing w:after="320"/>
        <w:ind w:firstLine="510"/>
      </w:pPr>
      <w:r>
        <w:rPr>
          <w:rFonts w:ascii="Time New Roman" w:eastAsia="SimHei" w:hAnsi="Time New Roman"/>
          <w:bCs/>
          <w:snapToGrid/>
        </w:rPr>
        <w:t>302</w:t>
      </w:r>
      <w:r>
        <w:rPr>
          <w:rFonts w:ascii="Time New Roman" w:eastAsia="SimHei" w:hAnsi="Time New Roman" w:hint="eastAsia"/>
          <w:snapToGrid/>
        </w:rPr>
        <w:t xml:space="preserve">.  </w:t>
      </w:r>
      <w:r>
        <w:rPr>
          <w:rFonts w:ascii="Time New Roman" w:eastAsia="SimHei" w:hAnsi="Time New Roman" w:hint="eastAsia"/>
          <w:snapToGrid/>
        </w:rPr>
        <w:t>委</w:t>
      </w:r>
      <w:r>
        <w:rPr>
          <w:rFonts w:eastAsia="SimHei" w:hint="eastAsia"/>
          <w:snapToGrid/>
        </w:rPr>
        <w:t>员会建议香港特区将预算拨款的目标定在缩小收入差距，包括增加对社会保障网的拨款。委员会还建议特区建立一个得力的监测系统，确保预算拨款使最弱势群体受益。</w:t>
      </w:r>
    </w:p>
    <w:p w:rsidR="00000000" w:rsidRDefault="00000000">
      <w:pPr>
        <w:pStyle w:val="Heading4"/>
      </w:pPr>
      <w:r>
        <w:rPr>
          <w:rFonts w:ascii="Time New Roman" w:eastAsia="SimHei" w:hAnsi="Time New Roman" w:hint="eastAsia"/>
          <w:u w:val="none"/>
        </w:rPr>
        <w:t>数据收集</w:t>
      </w:r>
    </w:p>
    <w:p w:rsidR="00000000" w:rsidRDefault="00000000">
      <w:pPr>
        <w:ind w:firstLine="510"/>
        <w:rPr>
          <w:rFonts w:hint="eastAsia"/>
          <w:snapToGrid/>
        </w:rPr>
      </w:pPr>
      <w:r>
        <w:rPr>
          <w:snapToGrid/>
        </w:rPr>
        <w:t>303</w:t>
      </w:r>
      <w:r>
        <w:rPr>
          <w:rFonts w:hint="eastAsia"/>
          <w:snapToGrid/>
        </w:rPr>
        <w:t xml:space="preserve">.  </w:t>
      </w:r>
      <w:r>
        <w:rPr>
          <w:snapToGrid/>
        </w:rPr>
        <w:t>委员会</w:t>
      </w:r>
      <w:r>
        <w:rPr>
          <w:rFonts w:hint="eastAsia"/>
          <w:snapToGrid/>
        </w:rPr>
        <w:t>欢迎缔约国努力改善其境内各区的统计数据收集工作，并赞赏地注意到缔约国代表团提供信息表示大陆将很快建立一个新的分类的数据收集机制。但委员会仍然关切的是，中国大陆公众获取可靠、全面的《公约》所涉各个领域的统计数据的机会有限。</w:t>
      </w:r>
    </w:p>
    <w:p w:rsidR="00000000" w:rsidRDefault="00000000">
      <w:pPr>
        <w:widowControl w:val="0"/>
        <w:overflowPunct/>
        <w:autoSpaceDE w:val="0"/>
        <w:autoSpaceDN w:val="0"/>
        <w:spacing w:after="320"/>
        <w:ind w:firstLine="510"/>
        <w:rPr>
          <w:snapToGrid/>
        </w:rPr>
      </w:pPr>
      <w:r>
        <w:rPr>
          <w:rFonts w:ascii="Time New Roman" w:eastAsia="SimHei" w:hAnsi="Time New Roman"/>
          <w:bCs/>
          <w:snapToGrid/>
          <w:spacing w:val="8"/>
        </w:rPr>
        <w:t>304</w:t>
      </w:r>
      <w:r>
        <w:rPr>
          <w:rFonts w:ascii="Time New Roman" w:eastAsia="SimHei" w:hAnsi="Time New Roman" w:hint="eastAsia"/>
          <w:snapToGrid/>
          <w:spacing w:val="8"/>
        </w:rPr>
        <w:t xml:space="preserve">.  </w:t>
      </w:r>
      <w:r>
        <w:rPr>
          <w:rFonts w:ascii="Time New Roman" w:eastAsia="SimHei" w:hAnsi="Time New Roman" w:hint="eastAsia"/>
          <w:snapToGrid/>
          <w:spacing w:val="8"/>
        </w:rPr>
        <w:t>委员</w:t>
      </w:r>
      <w:r>
        <w:rPr>
          <w:rFonts w:eastAsia="SimHei" w:hint="eastAsia"/>
          <w:snapToGrid/>
          <w:spacing w:val="8"/>
        </w:rPr>
        <w:t>会建议缔约国在收集可靠、全面的《公约》所涉各个领域的统计数据方面进一步作出努力，并确保有关数据在全国范围内系统、及时地提供给社会公众。委员会还建议缔约国探讨有无可能为大陆及特区分别开发儿童统计资料中央数据库，以确保有关统计数据用于制订、执行和监测有关的儿童政策和方案。</w:t>
      </w:r>
    </w:p>
    <w:p w:rsidR="00000000" w:rsidRDefault="00000000">
      <w:pPr>
        <w:pStyle w:val="Heading4"/>
      </w:pPr>
      <w:r>
        <w:rPr>
          <w:rFonts w:ascii="Time New Roman" w:eastAsia="SimHei" w:hAnsi="Time New Roman" w:hint="eastAsia"/>
          <w:u w:val="none"/>
        </w:rPr>
        <w:t>宣传</w:t>
      </w:r>
      <w:r>
        <w:rPr>
          <w:rFonts w:ascii="Time New Roman" w:eastAsia="SimHei" w:hAnsi="Time New Roman"/>
          <w:u w:val="none"/>
        </w:rPr>
        <w:t>《公约》</w:t>
      </w:r>
    </w:p>
    <w:p w:rsidR="00000000" w:rsidRDefault="00000000">
      <w:pPr>
        <w:widowControl w:val="0"/>
        <w:ind w:firstLine="510"/>
        <w:rPr>
          <w:rFonts w:hint="eastAsia"/>
          <w:snapToGrid/>
        </w:rPr>
      </w:pPr>
      <w:r>
        <w:rPr>
          <w:snapToGrid/>
        </w:rPr>
        <w:t>305</w:t>
      </w:r>
      <w:r>
        <w:rPr>
          <w:rFonts w:hint="eastAsia"/>
          <w:snapToGrid/>
        </w:rPr>
        <w:t xml:space="preserve">. </w:t>
      </w:r>
      <w:r>
        <w:rPr>
          <w:snapToGrid/>
        </w:rPr>
        <w:t xml:space="preserve"> </w:t>
      </w:r>
      <w:r>
        <w:rPr>
          <w:snapToGrid/>
        </w:rPr>
        <w:t>委员会</w:t>
      </w:r>
      <w:r>
        <w:rPr>
          <w:rFonts w:hint="eastAsia"/>
          <w:snapToGrid/>
        </w:rPr>
        <w:t>注意到《公约》已被译成缔约国境内主要使用的少数民族文字，但十分关切的是，香港特区和大陆从事儿童工作及其相关事务的专业人员以及儿童和家长本身对《公约》的了解和认识十分有限。</w:t>
      </w:r>
    </w:p>
    <w:p w:rsidR="00000000" w:rsidRDefault="00000000">
      <w:pPr>
        <w:ind w:firstLine="510"/>
        <w:rPr>
          <w:rFonts w:eastAsia="SimHei" w:hint="eastAsia"/>
          <w:snapToGrid/>
        </w:rPr>
      </w:pPr>
      <w:r>
        <w:rPr>
          <w:rFonts w:ascii="Time New Roman" w:eastAsia="SimHei" w:hAnsi="Time New Roman"/>
          <w:bCs/>
          <w:snapToGrid/>
        </w:rPr>
        <w:t>306</w:t>
      </w:r>
      <w:r>
        <w:rPr>
          <w:rFonts w:ascii="Time New Roman" w:eastAsia="SimHei" w:hAnsi="Time New Roman" w:hint="eastAsia"/>
          <w:snapToGrid/>
        </w:rPr>
        <w:t xml:space="preserve">.  </w:t>
      </w:r>
      <w:r>
        <w:rPr>
          <w:rFonts w:ascii="Time New Roman" w:eastAsia="SimHei" w:hAnsi="Time New Roman" w:hint="eastAsia"/>
          <w:snapToGrid/>
        </w:rPr>
        <w:t>委</w:t>
      </w:r>
      <w:r>
        <w:rPr>
          <w:rFonts w:eastAsia="SimHei" w:hint="eastAsia"/>
          <w:snapToGrid/>
        </w:rPr>
        <w:t>员会建议缔约国在其管辖的所有地区内：</w:t>
      </w:r>
    </w:p>
    <w:p w:rsidR="00000000" w:rsidRDefault="00000000">
      <w:pPr>
        <w:numPr>
          <w:ilvl w:val="0"/>
          <w:numId w:val="608"/>
        </w:numPr>
        <w:tabs>
          <w:tab w:val="clear" w:pos="1247"/>
          <w:tab w:val="num" w:pos="1507"/>
        </w:tabs>
        <w:ind w:left="1507"/>
        <w:rPr>
          <w:rFonts w:eastAsia="SimHei" w:hint="eastAsia"/>
          <w:snapToGrid/>
        </w:rPr>
      </w:pPr>
      <w:r>
        <w:rPr>
          <w:rFonts w:eastAsia="SimHei" w:hint="eastAsia"/>
          <w:snapToGrid/>
        </w:rPr>
        <w:t>进一步努力用所有文字并通过使用适合儿童的材料和学校课程传播《公约》；</w:t>
      </w:r>
    </w:p>
    <w:p w:rsidR="00000000" w:rsidRDefault="00000000">
      <w:pPr>
        <w:numPr>
          <w:ilvl w:val="0"/>
          <w:numId w:val="608"/>
        </w:numPr>
        <w:tabs>
          <w:tab w:val="clear" w:pos="1247"/>
          <w:tab w:val="num" w:pos="1507"/>
        </w:tabs>
        <w:ind w:left="1507"/>
        <w:rPr>
          <w:rFonts w:eastAsia="SimHei" w:hint="eastAsia"/>
          <w:snapToGrid/>
        </w:rPr>
      </w:pPr>
      <w:r>
        <w:rPr>
          <w:rFonts w:eastAsia="SimHei" w:hint="eastAsia"/>
          <w:snapToGrid/>
        </w:rPr>
        <w:t>扩大向家长和儿童宣传《公约》的有关项目；</w:t>
      </w:r>
    </w:p>
    <w:p w:rsidR="00000000" w:rsidRDefault="00000000">
      <w:pPr>
        <w:numPr>
          <w:ilvl w:val="0"/>
          <w:numId w:val="608"/>
        </w:numPr>
        <w:tabs>
          <w:tab w:val="clear" w:pos="1247"/>
          <w:tab w:val="num" w:pos="1507"/>
        </w:tabs>
        <w:spacing w:after="240"/>
        <w:ind w:left="1507"/>
        <w:rPr>
          <w:snapToGrid/>
        </w:rPr>
      </w:pPr>
      <w:r>
        <w:rPr>
          <w:rFonts w:eastAsia="SimHei" w:hint="eastAsia"/>
          <w:snapToGrid/>
        </w:rPr>
        <w:t>进一步努力为从事儿童工作及相关事务的专业团体提供充分和系统的培训。</w:t>
      </w:r>
    </w:p>
    <w:p w:rsidR="00000000" w:rsidRDefault="00000000">
      <w:pPr>
        <w:pStyle w:val="Heading4"/>
        <w:spacing w:after="160"/>
        <w:rPr>
          <w:rFonts w:hint="eastAsia"/>
        </w:rPr>
      </w:pPr>
      <w:r>
        <w:rPr>
          <w:rFonts w:ascii="Time New Roman" w:eastAsia="SimHei" w:hAnsi="Time New Roman"/>
          <w:u w:val="none"/>
        </w:rPr>
        <w:t>与</w:t>
      </w:r>
      <w:r>
        <w:rPr>
          <w:rFonts w:ascii="Time New Roman" w:eastAsia="SimHei" w:hAnsi="Time New Roman" w:hint="eastAsia"/>
          <w:u w:val="none"/>
        </w:rPr>
        <w:t>民间社会的</w:t>
      </w:r>
      <w:r>
        <w:rPr>
          <w:rFonts w:ascii="Time New Roman" w:eastAsia="SimHei" w:hAnsi="Time New Roman"/>
          <w:u w:val="none"/>
        </w:rPr>
        <w:t>合作</w:t>
      </w:r>
    </w:p>
    <w:p w:rsidR="00000000" w:rsidRDefault="00000000">
      <w:pPr>
        <w:ind w:firstLine="510"/>
        <w:rPr>
          <w:snapToGrid/>
        </w:rPr>
      </w:pPr>
      <w:r>
        <w:rPr>
          <w:snapToGrid/>
        </w:rPr>
        <w:t>307</w:t>
      </w:r>
      <w:r>
        <w:rPr>
          <w:rFonts w:hint="eastAsia"/>
          <w:snapToGrid/>
        </w:rPr>
        <w:t xml:space="preserve">.  </w:t>
      </w:r>
      <w:r>
        <w:rPr>
          <w:snapToGrid/>
        </w:rPr>
        <w:t>委员会</w:t>
      </w:r>
      <w:r>
        <w:rPr>
          <w:rFonts w:hint="eastAsia"/>
          <w:snapToGrid/>
        </w:rPr>
        <w:t>注意到中国大陆的非政府组织日益活跃，但感到关切的是，非政府组织的运作空间及其活动范围仍非常有限。</w:t>
      </w:r>
    </w:p>
    <w:p w:rsidR="00000000" w:rsidRDefault="00000000">
      <w:pPr>
        <w:spacing w:after="320"/>
        <w:ind w:firstLine="510"/>
        <w:rPr>
          <w:rFonts w:eastAsia="SimHei" w:hint="eastAsia"/>
        </w:rPr>
      </w:pPr>
      <w:r>
        <w:rPr>
          <w:rFonts w:ascii="Time New Roman" w:eastAsia="SimHei" w:hAnsi="Time New Roman"/>
          <w:bCs/>
          <w:snapToGrid/>
        </w:rPr>
        <w:t>308</w:t>
      </w:r>
      <w:r>
        <w:rPr>
          <w:rFonts w:ascii="Time New Roman" w:eastAsia="SimHei" w:hAnsi="Time New Roman" w:hint="eastAsia"/>
          <w:snapToGrid/>
        </w:rPr>
        <w:t xml:space="preserve">.  </w:t>
      </w:r>
      <w:r>
        <w:rPr>
          <w:rFonts w:ascii="Time New Roman" w:eastAsia="SimHei" w:hAnsi="Time New Roman" w:hint="eastAsia"/>
          <w:snapToGrid/>
        </w:rPr>
        <w:t>委</w:t>
      </w:r>
      <w:r>
        <w:rPr>
          <w:rFonts w:eastAsia="SimHei" w:hint="eastAsia"/>
          <w:snapToGrid/>
        </w:rPr>
        <w:t>员会建议缔约国在大陆通过确保非政府组织，特别是从事促进和维护儿童权利工作的非政府组织自由、积极地参与履行《公约》，包括起草报告及落</w:t>
      </w:r>
      <w:r>
        <w:rPr>
          <w:rFonts w:eastAsia="SimHei" w:hint="eastAsia"/>
        </w:rPr>
        <w:t>实委员会的结论性意见和建议等工作，方便和促进非政府组织增强活动的独立性并扩大活动范围。</w:t>
      </w:r>
    </w:p>
    <w:p w:rsidR="00000000" w:rsidRDefault="00000000">
      <w:pPr>
        <w:pStyle w:val="Heading3"/>
        <w:spacing w:after="160"/>
        <w:rPr>
          <w:rFonts w:hint="eastAsia"/>
        </w:rPr>
      </w:pPr>
      <w:r>
        <w:rPr>
          <w:b/>
          <w:u w:val="none"/>
        </w:rPr>
        <w:t>2</w:t>
      </w:r>
      <w:r>
        <w:rPr>
          <w:u w:val="none"/>
        </w:rPr>
        <w:t>.</w:t>
      </w:r>
      <w:r>
        <w:rPr>
          <w:rFonts w:hint="eastAsia"/>
          <w:u w:val="none"/>
        </w:rPr>
        <w:t xml:space="preserve">  </w:t>
      </w:r>
      <w:r>
        <w:rPr>
          <w:rFonts w:ascii="Time New Roman" w:eastAsia="SimHei" w:hAnsi="Time New Roman" w:hint="eastAsia"/>
          <w:kern w:val="0"/>
          <w:u w:val="none"/>
        </w:rPr>
        <w:t>一般原则</w:t>
      </w:r>
    </w:p>
    <w:p w:rsidR="00000000" w:rsidRDefault="00000000">
      <w:pPr>
        <w:pStyle w:val="Heading4"/>
        <w:spacing w:after="160"/>
        <w:rPr>
          <w:rFonts w:hint="eastAsia"/>
        </w:rPr>
      </w:pPr>
      <w:r>
        <w:rPr>
          <w:rFonts w:ascii="Time New Roman" w:eastAsia="SimHei" w:hAnsi="Time New Roman" w:hint="eastAsia"/>
          <w:u w:val="none"/>
        </w:rPr>
        <w:t>生</w:t>
      </w:r>
      <w:r>
        <w:rPr>
          <w:rFonts w:ascii="Time New Roman" w:eastAsia="SimHei" w:hAnsi="Time New Roman" w:hint="eastAsia"/>
          <w:u w:val="none"/>
        </w:rPr>
        <w:t xml:space="preserve"> </w:t>
      </w:r>
      <w:r>
        <w:rPr>
          <w:rFonts w:ascii="Time New Roman" w:eastAsia="SimHei" w:hAnsi="Time New Roman" w:hint="eastAsia"/>
          <w:u w:val="none"/>
        </w:rPr>
        <w:t>命</w:t>
      </w:r>
      <w:r>
        <w:rPr>
          <w:rFonts w:ascii="Time New Roman" w:eastAsia="SimHei" w:hAnsi="Time New Roman" w:hint="eastAsia"/>
          <w:u w:val="none"/>
        </w:rPr>
        <w:t xml:space="preserve"> </w:t>
      </w:r>
      <w:r>
        <w:rPr>
          <w:rFonts w:ascii="Time New Roman" w:eastAsia="SimHei" w:hAnsi="Time New Roman" w:hint="eastAsia"/>
          <w:u w:val="none"/>
        </w:rPr>
        <w:t>权</w:t>
      </w:r>
    </w:p>
    <w:p w:rsidR="00000000" w:rsidRDefault="00000000">
      <w:pPr>
        <w:ind w:firstLine="480"/>
        <w:rPr>
          <w:rFonts w:hint="eastAsia"/>
        </w:rPr>
      </w:pPr>
      <w:r>
        <w:t>309</w:t>
      </w:r>
      <w:r>
        <w:rPr>
          <w:rFonts w:hint="eastAsia"/>
        </w:rPr>
        <w:t xml:space="preserve">.  </w:t>
      </w:r>
      <w:r>
        <w:rPr>
          <w:rFonts w:hint="eastAsia"/>
        </w:rPr>
        <w:t>委员会满意地注意到中国大陆制定了有关法律措施，禁止选择性堕胎及杀害婴儿。但委员会仍然感到关切的是，现行的计划生育政策及社会态度仍然在造成选择性堕胎、溺婴及弃婴，特别是遗弃女婴及残疾儿童等不良后果。</w:t>
      </w:r>
    </w:p>
    <w:p w:rsidR="00000000" w:rsidRDefault="00000000">
      <w:pPr>
        <w:spacing w:after="240"/>
        <w:ind w:firstLine="510"/>
        <w:rPr>
          <w:rFonts w:hint="eastAsia"/>
        </w:rPr>
      </w:pPr>
      <w:r>
        <w:rPr>
          <w:rFonts w:eastAsia="SimHei"/>
          <w:snapToGrid/>
        </w:rPr>
        <w:t>310</w:t>
      </w:r>
      <w:r>
        <w:rPr>
          <w:rFonts w:eastAsia="SimHei" w:hint="eastAsia"/>
          <w:snapToGrid/>
        </w:rPr>
        <w:t xml:space="preserve">.  </w:t>
      </w:r>
      <w:r>
        <w:rPr>
          <w:rFonts w:eastAsia="SimHei" w:hint="eastAsia"/>
          <w:snapToGrid/>
        </w:rPr>
        <w:t>委员会敦促缔约国继续并加紧努力，保障其境内全体儿童的生命、生存、发展权。委员会建议缔约国强化实施现行的禁止选择性堕胎和杀害婴儿的有关法律，并采取一切必要手段消除计划生育政策可能带来的各种负面影响，包括弃婴、不办理出生登记及出生婴儿性别比例失调等问题。</w:t>
      </w:r>
    </w:p>
    <w:p w:rsidR="00000000" w:rsidRDefault="00000000">
      <w:pPr>
        <w:pStyle w:val="Heading4"/>
        <w:spacing w:after="160"/>
      </w:pPr>
      <w:r>
        <w:rPr>
          <w:rFonts w:ascii="Time New Roman" w:eastAsia="SimHei" w:hAnsi="Time New Roman" w:hint="eastAsia"/>
          <w:u w:val="none"/>
        </w:rPr>
        <w:t>不</w:t>
      </w:r>
      <w:r>
        <w:rPr>
          <w:rFonts w:ascii="Time New Roman" w:eastAsia="SimHei" w:hAnsi="Time New Roman" w:hint="eastAsia"/>
          <w:u w:val="none"/>
        </w:rPr>
        <w:t xml:space="preserve"> </w:t>
      </w:r>
      <w:r>
        <w:rPr>
          <w:rFonts w:ascii="Time New Roman" w:eastAsia="SimHei" w:hAnsi="Time New Roman" w:hint="eastAsia"/>
          <w:u w:val="none"/>
        </w:rPr>
        <w:t>歧</w:t>
      </w:r>
      <w:r>
        <w:rPr>
          <w:rFonts w:ascii="Time New Roman" w:eastAsia="SimHei" w:hAnsi="Time New Roman" w:hint="eastAsia"/>
          <w:u w:val="none"/>
        </w:rPr>
        <w:t xml:space="preserve"> </w:t>
      </w:r>
      <w:r>
        <w:rPr>
          <w:rFonts w:ascii="Time New Roman" w:eastAsia="SimHei" w:hAnsi="Time New Roman" w:hint="eastAsia"/>
          <w:u w:val="none"/>
        </w:rPr>
        <w:t>视</w:t>
      </w:r>
    </w:p>
    <w:p w:rsidR="00000000" w:rsidRDefault="00000000">
      <w:pPr>
        <w:widowControl w:val="0"/>
        <w:ind w:firstLine="510"/>
        <w:rPr>
          <w:rFonts w:hint="eastAsia"/>
          <w:snapToGrid/>
        </w:rPr>
      </w:pPr>
      <w:r>
        <w:rPr>
          <w:snapToGrid/>
        </w:rPr>
        <w:t>311</w:t>
      </w:r>
      <w:r>
        <w:rPr>
          <w:rFonts w:hint="eastAsia"/>
          <w:snapToGrid/>
        </w:rPr>
        <w:t xml:space="preserve">.  </w:t>
      </w:r>
      <w:r>
        <w:rPr>
          <w:snapToGrid/>
        </w:rPr>
        <w:t>委员会</w:t>
      </w:r>
      <w:r>
        <w:rPr>
          <w:rFonts w:hint="eastAsia"/>
          <w:snapToGrid/>
        </w:rPr>
        <w:t>注意到缔约国为解决委员会以前表示关注的一些不歧视方面的问题作出了努力，但仍然关切对大陆某些群体的歧视问题，例如对女童、感染或受艾滋病毒</w:t>
      </w:r>
      <w:r>
        <w:rPr>
          <w:rFonts w:hint="eastAsia"/>
          <w:snapToGrid/>
        </w:rPr>
        <w:t>/</w:t>
      </w:r>
      <w:r>
        <w:rPr>
          <w:rFonts w:hint="eastAsia"/>
          <w:snapToGrid/>
        </w:rPr>
        <w:t>艾滋病影响的儿童、残疾儿童、民族和宗教上居少数的民族如藏族、维吾尔族和回族的儿童以及境内移徙儿童的歧视。</w:t>
      </w:r>
    </w:p>
    <w:p w:rsidR="00000000" w:rsidRDefault="00000000">
      <w:pPr>
        <w:ind w:firstLine="510"/>
        <w:rPr>
          <w:rFonts w:hint="eastAsia"/>
          <w:snapToGrid/>
        </w:rPr>
      </w:pPr>
      <w:r>
        <w:rPr>
          <w:snapToGrid/>
        </w:rPr>
        <w:t>312</w:t>
      </w:r>
      <w:r>
        <w:rPr>
          <w:rFonts w:hint="eastAsia"/>
          <w:snapToGrid/>
        </w:rPr>
        <w:t xml:space="preserve">.  </w:t>
      </w:r>
      <w:r>
        <w:rPr>
          <w:rFonts w:hint="eastAsia"/>
          <w:snapToGrid/>
        </w:rPr>
        <w:t>委员会关注香港特区继续存歧视难民、寻求庇护人员和没有身份的移民中的儿童以及缺乏专门禁止种族或性别歧视的立法的问题。委员会对澳门特区缺乏《公约》第</w:t>
      </w:r>
      <w:r>
        <w:rPr>
          <w:rFonts w:hint="eastAsia"/>
          <w:snapToGrid/>
        </w:rPr>
        <w:t>2</w:t>
      </w:r>
      <w:r>
        <w:rPr>
          <w:rFonts w:hint="eastAsia"/>
          <w:snapToGrid/>
        </w:rPr>
        <w:t>条实际执行情况的有关信息感到遗憾。</w:t>
      </w:r>
    </w:p>
    <w:p w:rsidR="00000000" w:rsidRDefault="00000000">
      <w:pPr>
        <w:ind w:firstLine="510"/>
        <w:rPr>
          <w:rFonts w:eastAsia="SimHei" w:hint="eastAsia"/>
          <w:snapToGrid/>
        </w:rPr>
      </w:pPr>
      <w:r>
        <w:rPr>
          <w:rFonts w:eastAsia="SimHei"/>
          <w:snapToGrid/>
        </w:rPr>
        <w:t>313</w:t>
      </w:r>
      <w:r>
        <w:rPr>
          <w:rFonts w:eastAsia="SimHei" w:hint="eastAsia"/>
          <w:snapToGrid/>
        </w:rPr>
        <w:t xml:space="preserve">.  </w:t>
      </w:r>
      <w:r>
        <w:rPr>
          <w:rFonts w:eastAsia="SimHei" w:hint="eastAsia"/>
          <w:snapToGrid/>
        </w:rPr>
        <w:t>委员会建议缔约国在大陆加紧消除歧视女童、感染艾滋病毒</w:t>
      </w:r>
      <w:r>
        <w:rPr>
          <w:rFonts w:eastAsia="SimHei"/>
          <w:snapToGrid/>
        </w:rPr>
        <w:t>/</w:t>
      </w:r>
      <w:r>
        <w:rPr>
          <w:rFonts w:eastAsia="SimHei" w:hint="eastAsia"/>
          <w:snapToGrid/>
        </w:rPr>
        <w:t>艾滋病或受其影响的儿童、残疾儿童、藏族、维吾尔族、回族及其他属于民族和宗教上居少数的民族的儿童、境内移徙儿童及其他弱势群体的现象，包括：</w:t>
      </w:r>
    </w:p>
    <w:p w:rsidR="00000000" w:rsidRDefault="00000000">
      <w:pPr>
        <w:numPr>
          <w:ilvl w:val="0"/>
          <w:numId w:val="610"/>
        </w:numPr>
        <w:tabs>
          <w:tab w:val="clear" w:pos="1247"/>
          <w:tab w:val="num" w:pos="1507"/>
        </w:tabs>
        <w:ind w:left="1507"/>
        <w:rPr>
          <w:rFonts w:eastAsia="SimHei" w:hint="eastAsia"/>
          <w:snapToGrid/>
        </w:rPr>
      </w:pPr>
      <w:r>
        <w:rPr>
          <w:rFonts w:eastAsia="SimHei" w:hint="eastAsia"/>
          <w:snapToGrid/>
        </w:rPr>
        <w:t>确保这些儿童能够平等地获得各项基本服务，包括卫生、教育等社会性服务，保障这类儿童的服务机构获得足够的财政和人力资源；</w:t>
      </w:r>
    </w:p>
    <w:p w:rsidR="00000000" w:rsidRDefault="00000000">
      <w:pPr>
        <w:numPr>
          <w:ilvl w:val="0"/>
          <w:numId w:val="610"/>
        </w:numPr>
        <w:tabs>
          <w:tab w:val="clear" w:pos="1247"/>
          <w:tab w:val="num" w:pos="1507"/>
        </w:tabs>
        <w:ind w:left="1507"/>
        <w:rPr>
          <w:rFonts w:eastAsia="SimHei" w:hint="eastAsia"/>
          <w:snapToGrid/>
        </w:rPr>
      </w:pPr>
      <w:r>
        <w:rPr>
          <w:rFonts w:eastAsia="SimHei" w:hint="eastAsia"/>
          <w:snapToGrid/>
        </w:rPr>
        <w:t>加强对地方主管部门实施的项目和服务的监测，以发现并消除不平衡现象。</w:t>
      </w:r>
    </w:p>
    <w:p w:rsidR="00000000" w:rsidRDefault="00000000">
      <w:pPr>
        <w:ind w:firstLine="510"/>
        <w:rPr>
          <w:rFonts w:ascii="Time New Roman" w:eastAsia="SimHei" w:hAnsi="Time New Roman" w:hint="eastAsia"/>
          <w:snapToGrid/>
        </w:rPr>
      </w:pPr>
      <w:r>
        <w:rPr>
          <w:rFonts w:eastAsia="SimHei"/>
          <w:snapToGrid/>
        </w:rPr>
        <w:t>314</w:t>
      </w:r>
      <w:r>
        <w:rPr>
          <w:rFonts w:eastAsia="SimHei" w:hint="eastAsia"/>
          <w:snapToGrid/>
        </w:rPr>
        <w:t xml:space="preserve">.  </w:t>
      </w:r>
      <w:r>
        <w:rPr>
          <w:rFonts w:eastAsia="SimHei" w:hint="eastAsia"/>
          <w:snapToGrid/>
        </w:rPr>
        <w:t>委员会建议缔约国在香港特区加紧起草并通过禁止种族或性取向歧视的法律，并要求缔约国下次定期报告包括澳门特区实施《公约》第</w:t>
      </w:r>
      <w:r>
        <w:rPr>
          <w:rFonts w:ascii="Time New Roman" w:eastAsia="SimHei" w:hAnsi="Time New Roman" w:hint="eastAsia"/>
          <w:b/>
          <w:snapToGrid/>
        </w:rPr>
        <w:t>2</w:t>
      </w:r>
      <w:r>
        <w:rPr>
          <w:rFonts w:ascii="Time New Roman" w:eastAsia="SimHei" w:hAnsi="Time New Roman" w:hint="eastAsia"/>
          <w:snapToGrid/>
        </w:rPr>
        <w:t>条的具体情况。</w:t>
      </w:r>
    </w:p>
    <w:p w:rsidR="00000000" w:rsidRDefault="00000000">
      <w:pPr>
        <w:spacing w:after="320"/>
        <w:ind w:firstLine="510"/>
        <w:rPr>
          <w:rFonts w:hint="eastAsia"/>
          <w:snapToGrid/>
        </w:rPr>
      </w:pPr>
      <w:r>
        <w:rPr>
          <w:rFonts w:ascii="Time New Roman" w:eastAsia="SimHei" w:hAnsi="Time New Roman"/>
          <w:bCs/>
          <w:snapToGrid/>
        </w:rPr>
        <w:t>315</w:t>
      </w:r>
      <w:r>
        <w:rPr>
          <w:rFonts w:ascii="Time New Roman" w:eastAsia="SimHei" w:hAnsi="Time New Roman" w:hint="eastAsia"/>
          <w:snapToGrid/>
        </w:rPr>
        <w:t xml:space="preserve">.  </w:t>
      </w:r>
      <w:r>
        <w:rPr>
          <w:rFonts w:ascii="Time New Roman" w:eastAsia="SimHei" w:hAnsi="Time New Roman" w:hint="eastAsia"/>
          <w:snapToGrid/>
        </w:rPr>
        <w:t>委员会要求缔约国下次定期报告具体介绍缔约国为</w:t>
      </w:r>
      <w:r>
        <w:rPr>
          <w:rFonts w:ascii="Time New Roman" w:eastAsia="SimHei" w:hAnsi="Time New Roman" w:hint="eastAsia"/>
          <w:b/>
          <w:snapToGrid/>
        </w:rPr>
        <w:t>2001</w:t>
      </w:r>
      <w:r>
        <w:rPr>
          <w:rFonts w:ascii="Time New Roman" w:eastAsia="SimHei" w:hAnsi="Time New Roman" w:hint="eastAsia"/>
          <w:snapToGrid/>
        </w:rPr>
        <w:t>年举行的反对种族主义、种族歧视、仇外心理和相关不容忍现象世界大会通过的《宣言和行动纲领》的后续跟进工作并参照委员会关于</w:t>
      </w:r>
      <w:r>
        <w:rPr>
          <w:rFonts w:ascii="Time New Roman" w:eastAsia="SimHei" w:hAnsi="Time New Roman"/>
          <w:snapToGrid/>
        </w:rPr>
        <w:t>教育目的</w:t>
      </w:r>
      <w:r>
        <w:rPr>
          <w:rFonts w:ascii="Time New Roman" w:eastAsia="SimHei" w:hAnsi="Time New Roman" w:hint="eastAsia"/>
          <w:snapToGrid/>
        </w:rPr>
        <w:t>的</w:t>
      </w:r>
      <w:r>
        <w:rPr>
          <w:rFonts w:ascii="Time New Roman" w:eastAsia="SimHei" w:hAnsi="Time New Roman"/>
          <w:snapToGrid/>
        </w:rPr>
        <w:t>第</w:t>
      </w:r>
      <w:r>
        <w:rPr>
          <w:rFonts w:ascii="Time New Roman" w:eastAsia="SimHei" w:hAnsi="Time New Roman" w:hint="eastAsia"/>
          <w:b/>
          <w:snapToGrid/>
        </w:rPr>
        <w:t>1</w:t>
      </w:r>
      <w:r>
        <w:rPr>
          <w:rFonts w:ascii="Time New Roman" w:eastAsia="SimHei" w:hAnsi="Time New Roman"/>
          <w:snapToGrid/>
        </w:rPr>
        <w:t>号一般性意见</w:t>
      </w:r>
      <w:r>
        <w:rPr>
          <w:rFonts w:ascii="Time New Roman" w:eastAsia="SimHei" w:hAnsi="Time New Roman" w:hint="eastAsia"/>
          <w:snapToGrid/>
        </w:rPr>
        <w:t>(</w:t>
      </w:r>
      <w:r>
        <w:rPr>
          <w:rFonts w:ascii="Time New Roman" w:eastAsia="SimHei" w:hAnsi="Time New Roman" w:hint="eastAsia"/>
          <w:b/>
          <w:snapToGrid/>
        </w:rPr>
        <w:t>2001</w:t>
      </w:r>
      <w:r>
        <w:rPr>
          <w:rFonts w:ascii="Time New Roman" w:eastAsia="SimHei" w:hAnsi="Time New Roman" w:hint="eastAsia"/>
          <w:snapToGrid/>
        </w:rPr>
        <w:t>年</w:t>
      </w:r>
      <w:r>
        <w:rPr>
          <w:rFonts w:eastAsia="SimHei" w:hint="eastAsia"/>
          <w:snapToGrid/>
        </w:rPr>
        <w:t>)</w:t>
      </w:r>
      <w:r>
        <w:rPr>
          <w:rFonts w:eastAsia="SimHei"/>
          <w:snapToGrid/>
        </w:rPr>
        <w:t>采取的</w:t>
      </w:r>
      <w:r>
        <w:rPr>
          <w:rFonts w:eastAsia="SimHei" w:hint="eastAsia"/>
          <w:snapToGrid/>
        </w:rPr>
        <w:t>与</w:t>
      </w:r>
      <w:r>
        <w:rPr>
          <w:rFonts w:eastAsia="SimHei"/>
          <w:snapToGrid/>
        </w:rPr>
        <w:t>《</w:t>
      </w:r>
      <w:r>
        <w:rPr>
          <w:rFonts w:eastAsia="SimHei" w:hint="eastAsia"/>
          <w:snapToGrid/>
        </w:rPr>
        <w:t>儿童权利</w:t>
      </w:r>
      <w:r>
        <w:rPr>
          <w:rFonts w:eastAsia="SimHei"/>
          <w:snapToGrid/>
        </w:rPr>
        <w:t>公约》相关</w:t>
      </w:r>
      <w:r>
        <w:rPr>
          <w:rFonts w:eastAsia="SimHei" w:hint="eastAsia"/>
          <w:snapToGrid/>
        </w:rPr>
        <w:t>的</w:t>
      </w:r>
      <w:r>
        <w:rPr>
          <w:rFonts w:eastAsia="SimHei"/>
          <w:snapToGrid/>
        </w:rPr>
        <w:t>措施和方案。</w:t>
      </w:r>
    </w:p>
    <w:p w:rsidR="00000000" w:rsidRDefault="00000000">
      <w:pPr>
        <w:pStyle w:val="Heading4"/>
      </w:pPr>
      <w:r>
        <w:rPr>
          <w:rFonts w:ascii="Time New Roman" w:eastAsia="SimHei" w:hAnsi="Time New Roman" w:hint="eastAsia"/>
          <w:u w:val="none"/>
        </w:rPr>
        <w:t>儿童的最大利益</w:t>
      </w:r>
    </w:p>
    <w:p w:rsidR="00000000" w:rsidRDefault="00000000">
      <w:pPr>
        <w:rPr>
          <w:rFonts w:hint="eastAsia"/>
        </w:rPr>
      </w:pPr>
      <w:r>
        <w:rPr>
          <w:rFonts w:hint="eastAsia"/>
        </w:rPr>
        <w:tab/>
      </w:r>
      <w:r>
        <w:t>316</w:t>
      </w:r>
      <w:r>
        <w:rPr>
          <w:rFonts w:hint="eastAsia"/>
        </w:rPr>
        <w:t xml:space="preserve">.  </w:t>
      </w:r>
      <w:r>
        <w:t>委员会</w:t>
      </w:r>
      <w:r>
        <w:rPr>
          <w:rFonts w:hint="eastAsia"/>
        </w:rPr>
        <w:t>关注到，缔约国在其管辖的所有地区内提供的有关信息都十分有限，凡涉及儿童的活动均以儿童的最大利益原则为首要考虑的情况不详。</w:t>
      </w:r>
    </w:p>
    <w:p w:rsidR="00000000" w:rsidRDefault="00000000">
      <w:pPr>
        <w:spacing w:after="320"/>
        <w:ind w:firstLine="510"/>
        <w:rPr>
          <w:rFonts w:eastAsia="SimHei" w:hint="eastAsia"/>
        </w:rPr>
      </w:pPr>
      <w:r>
        <w:rPr>
          <w:rFonts w:eastAsia="SimHei"/>
          <w:snapToGrid/>
        </w:rPr>
        <w:t>317</w:t>
      </w:r>
      <w:r>
        <w:rPr>
          <w:rFonts w:eastAsia="SimHei" w:hint="eastAsia"/>
          <w:snapToGrid/>
        </w:rPr>
        <w:t xml:space="preserve">.  </w:t>
      </w:r>
      <w:r>
        <w:rPr>
          <w:rFonts w:eastAsia="SimHei" w:hint="eastAsia"/>
          <w:snapToGrid/>
        </w:rPr>
        <w:t>委员会敦促缔约国在其下次定期报告中更详细地介绍《公约》第</w:t>
      </w:r>
      <w:r>
        <w:rPr>
          <w:rFonts w:eastAsia="SimHei" w:hint="eastAsia"/>
          <w:snapToGrid/>
        </w:rPr>
        <w:t>3</w:t>
      </w:r>
      <w:r>
        <w:rPr>
          <w:rFonts w:eastAsia="SimHei" w:hint="eastAsia"/>
          <w:snapToGrid/>
        </w:rPr>
        <w:t>条的实施情况及其如何确保一切涉及儿童的活动均以儿童的最大利益为首要考虑的情况。</w:t>
      </w:r>
    </w:p>
    <w:p w:rsidR="00000000" w:rsidRDefault="00000000">
      <w:pPr>
        <w:pStyle w:val="Heading4"/>
      </w:pPr>
      <w:r>
        <w:rPr>
          <w:rFonts w:ascii="Time New Roman" w:eastAsia="SimHei" w:hAnsi="Time New Roman" w:hint="eastAsia"/>
          <w:u w:val="none"/>
        </w:rPr>
        <w:t>尊重儿童意见</w:t>
      </w:r>
    </w:p>
    <w:p w:rsidR="00000000" w:rsidRDefault="00000000">
      <w:pPr>
        <w:widowControl w:val="0"/>
        <w:ind w:firstLine="482"/>
        <w:rPr>
          <w:rFonts w:hint="eastAsia"/>
        </w:rPr>
      </w:pPr>
      <w:r>
        <w:t>318</w:t>
      </w:r>
      <w:r>
        <w:rPr>
          <w:rFonts w:hint="eastAsia"/>
        </w:rPr>
        <w:t xml:space="preserve">.  </w:t>
      </w:r>
      <w:r>
        <w:rPr>
          <w:rFonts w:hint="eastAsia"/>
        </w:rPr>
        <w:t>委员会关切地注意到，中国大陆儿童，除年龄达到或超过</w:t>
      </w:r>
      <w:r>
        <w:rPr>
          <w:rFonts w:hint="eastAsia"/>
        </w:rPr>
        <w:t>16</w:t>
      </w:r>
      <w:r>
        <w:rPr>
          <w:rFonts w:hint="eastAsia"/>
        </w:rPr>
        <w:t>岁而且自谋生计的，一般都不能向法庭提出申诉或在未经父母同意情况下直接接受法庭询问。委员会对缔约国提供的有关学生在学校的代表问题以及如何吸收他们的意见等信息有限感到遗憾。</w:t>
      </w:r>
    </w:p>
    <w:p w:rsidR="00000000" w:rsidRDefault="00000000">
      <w:pPr>
        <w:ind w:firstLine="480"/>
        <w:rPr>
          <w:rFonts w:hint="eastAsia"/>
        </w:rPr>
      </w:pPr>
      <w:r>
        <w:t>319</w:t>
      </w:r>
      <w:r>
        <w:rPr>
          <w:rFonts w:hint="eastAsia"/>
        </w:rPr>
        <w:t xml:space="preserve">.  </w:t>
      </w:r>
      <w:r>
        <w:rPr>
          <w:rFonts w:hint="eastAsia"/>
        </w:rPr>
        <w:t>委员会赞赏地注意到，缔约国在香港特区努力支持诸如儿童议会工作委员会之类代表儿童利益的组织。但委员会仍然关切不系统地征求儿童对所有涉及他们的政策和方案的意见的局面。委员会对缺乏有关澳门特区如何在各种场合都考虑到学生意见的信息表示遗憾。</w:t>
      </w:r>
    </w:p>
    <w:p w:rsidR="00000000" w:rsidRDefault="00000000">
      <w:pPr>
        <w:ind w:firstLine="510"/>
        <w:rPr>
          <w:rFonts w:eastAsia="SimHei" w:hint="eastAsia"/>
          <w:snapToGrid/>
        </w:rPr>
      </w:pPr>
      <w:r>
        <w:rPr>
          <w:rFonts w:eastAsia="SimHei"/>
          <w:snapToGrid/>
        </w:rPr>
        <w:t>320</w:t>
      </w:r>
      <w:r>
        <w:rPr>
          <w:rFonts w:eastAsia="SimHei" w:hint="eastAsia"/>
          <w:snapToGrid/>
        </w:rPr>
        <w:t xml:space="preserve">.  </w:t>
      </w:r>
      <w:r>
        <w:rPr>
          <w:rFonts w:eastAsia="SimHei" w:hint="eastAsia"/>
          <w:snapToGrid/>
        </w:rPr>
        <w:t>根据《公约》第</w:t>
      </w:r>
      <w:r>
        <w:rPr>
          <w:rFonts w:eastAsia="SimHei" w:hint="eastAsia"/>
          <w:snapToGrid/>
        </w:rPr>
        <w:t>12</w:t>
      </w:r>
      <w:r>
        <w:rPr>
          <w:rFonts w:eastAsia="SimHei" w:hint="eastAsia"/>
          <w:snapToGrid/>
        </w:rPr>
        <w:t>条，委员会建议缔约国在大陆、香港特区和澳门特区加大努力，确保儿童有权对涉及他们的所有事项自由表达自己的意见，并使这些意见在政策制订、执行过程中以及在学校、家庭中得到应有的重视。委员会鼓励缔约国在下次定期报告中更多地提供其管辖的所有地区有关此问题的详细资料。</w:t>
      </w:r>
    </w:p>
    <w:p w:rsidR="00000000" w:rsidRDefault="00000000">
      <w:pPr>
        <w:ind w:firstLine="510"/>
        <w:rPr>
          <w:rFonts w:ascii="Time New Roman" w:eastAsia="SimHei" w:hAnsi="Time New Roman" w:hint="eastAsia"/>
          <w:snapToGrid/>
        </w:rPr>
      </w:pPr>
      <w:r>
        <w:rPr>
          <w:rFonts w:ascii="Time New Roman" w:eastAsia="SimHei" w:hAnsi="Time New Roman"/>
          <w:bCs/>
          <w:snapToGrid/>
        </w:rPr>
        <w:t>321</w:t>
      </w:r>
      <w:r>
        <w:rPr>
          <w:rFonts w:ascii="Time New Roman" w:eastAsia="SimHei" w:hAnsi="Time New Roman" w:hint="eastAsia"/>
          <w:snapToGrid/>
        </w:rPr>
        <w:t xml:space="preserve">.  </w:t>
      </w:r>
      <w:r>
        <w:rPr>
          <w:rFonts w:ascii="Time New Roman" w:eastAsia="SimHei" w:hAnsi="Time New Roman" w:hint="eastAsia"/>
          <w:snapToGrid/>
        </w:rPr>
        <w:t>此外，委员会建议缔约国在大陆重新审议涉及儿童的有关法律，确保儿童在涉及他们的司法及行政诉讼中有机会表达自己的意见，并确保其意见能根据其年龄和成熟程度予以应有的重视。</w:t>
      </w:r>
    </w:p>
    <w:p w:rsidR="00000000" w:rsidRDefault="00000000">
      <w:pPr>
        <w:spacing w:after="320"/>
        <w:ind w:firstLine="510"/>
        <w:rPr>
          <w:rFonts w:hint="eastAsia"/>
        </w:rPr>
      </w:pPr>
      <w:r>
        <w:rPr>
          <w:rFonts w:ascii="Time New Roman" w:eastAsia="SimHei" w:hAnsi="Time New Roman"/>
          <w:bCs/>
          <w:snapToGrid/>
        </w:rPr>
        <w:t>322</w:t>
      </w:r>
      <w:r>
        <w:rPr>
          <w:rFonts w:ascii="Time New Roman" w:eastAsia="SimHei" w:hAnsi="Time New Roman" w:hint="eastAsia"/>
          <w:snapToGrid/>
        </w:rPr>
        <w:t xml:space="preserve">.  </w:t>
      </w:r>
      <w:r>
        <w:rPr>
          <w:rFonts w:ascii="Time New Roman" w:eastAsia="SimHei" w:hAnsi="Time New Roman" w:hint="eastAsia"/>
          <w:snapToGrid/>
        </w:rPr>
        <w:t>委员</w:t>
      </w:r>
      <w:r>
        <w:rPr>
          <w:rFonts w:eastAsia="SimHei" w:hint="eastAsia"/>
          <w:snapToGrid/>
        </w:rPr>
        <w:t>会建议缔约国从制度上确保儿童组织积极参与香港特区制订涉及儿童的政策或方案如目前的教育改革的过程。委员会鼓励缔约国考虑建立一个常设机构，在政治进程中代表儿童的意见。</w:t>
      </w:r>
    </w:p>
    <w:p w:rsidR="00000000" w:rsidRDefault="00000000">
      <w:pPr>
        <w:pStyle w:val="Heading3"/>
        <w:rPr>
          <w:rFonts w:hint="eastAsia"/>
        </w:rPr>
      </w:pPr>
      <w:r>
        <w:rPr>
          <w:rFonts w:hint="eastAsia"/>
          <w:b/>
          <w:u w:val="none"/>
        </w:rPr>
        <w:t>3</w:t>
      </w:r>
      <w:r>
        <w:rPr>
          <w:rFonts w:hint="eastAsia"/>
          <w:u w:val="none"/>
        </w:rPr>
        <w:t xml:space="preserve">.  </w:t>
      </w:r>
      <w:r>
        <w:rPr>
          <w:rFonts w:ascii="Time New Roman" w:eastAsia="SimHei" w:hAnsi="Time New Roman" w:hint="eastAsia"/>
          <w:kern w:val="0"/>
          <w:u w:val="none"/>
        </w:rPr>
        <w:t>公民权利和自由</w:t>
      </w:r>
    </w:p>
    <w:p w:rsidR="00000000" w:rsidRDefault="00000000">
      <w:pPr>
        <w:pStyle w:val="Heading4"/>
        <w:rPr>
          <w:rFonts w:hint="eastAsia"/>
        </w:rPr>
      </w:pPr>
      <w:r>
        <w:rPr>
          <w:rFonts w:ascii="Time New Roman" w:eastAsia="SimHei" w:hAnsi="Time New Roman" w:hint="eastAsia"/>
          <w:u w:val="none"/>
        </w:rPr>
        <w:t>出生登记</w:t>
      </w:r>
    </w:p>
    <w:p w:rsidR="00000000" w:rsidRDefault="00000000">
      <w:pPr>
        <w:rPr>
          <w:rFonts w:hint="eastAsia"/>
        </w:rPr>
      </w:pPr>
      <w:r>
        <w:rPr>
          <w:rFonts w:hint="eastAsia"/>
        </w:rPr>
        <w:tab/>
      </w:r>
      <w:r>
        <w:t>323</w:t>
      </w:r>
      <w:r>
        <w:rPr>
          <w:rFonts w:hint="eastAsia"/>
        </w:rPr>
        <w:t xml:space="preserve">.  </w:t>
      </w:r>
      <w:r>
        <w:rPr>
          <w:rFonts w:hint="eastAsia"/>
        </w:rPr>
        <w:t>委员会赞赏地注意到缔约国为解决</w:t>
      </w:r>
      <w:r>
        <w:t>委员会</w:t>
      </w:r>
      <w:r>
        <w:rPr>
          <w:rFonts w:hint="eastAsia"/>
        </w:rPr>
        <w:t>关注的儿童不办理登记问题作出的重大努力。但委员会仍感关切的是，部分由于现行的计划生育政策，中国大陆并非所有儿童都在出生后立即系统办理出生登记，格外受此影响的是女童、残疾儿童以及出生于某些农村地区的儿童。</w:t>
      </w:r>
    </w:p>
    <w:p w:rsidR="00000000" w:rsidRDefault="00000000">
      <w:pPr>
        <w:spacing w:after="320"/>
        <w:ind w:firstLine="510"/>
        <w:rPr>
          <w:rFonts w:eastAsia="SimHei" w:hint="eastAsia"/>
          <w:snapToGrid/>
        </w:rPr>
      </w:pPr>
      <w:r>
        <w:rPr>
          <w:rFonts w:ascii="Time New Roman" w:eastAsia="SimHei" w:hAnsi="Time New Roman"/>
          <w:bCs/>
          <w:snapToGrid/>
        </w:rPr>
        <w:t>324</w:t>
      </w:r>
      <w:r>
        <w:rPr>
          <w:rFonts w:ascii="Time New Roman" w:eastAsia="SimHei" w:hAnsi="Time New Roman" w:hint="eastAsia"/>
          <w:snapToGrid/>
        </w:rPr>
        <w:t xml:space="preserve">.  </w:t>
      </w:r>
      <w:r>
        <w:rPr>
          <w:rFonts w:ascii="Time New Roman" w:eastAsia="SimHei" w:hAnsi="Time New Roman" w:hint="eastAsia"/>
          <w:snapToGrid/>
        </w:rPr>
        <w:t>委</w:t>
      </w:r>
      <w:r>
        <w:rPr>
          <w:rFonts w:eastAsia="SimHei" w:hint="eastAsia"/>
          <w:snapToGrid/>
        </w:rPr>
        <w:t>员会建议缔约国继续加强努力，确保所有儿童，特别是女童和残疾儿童在出生后立即进行登记，并继续采取灵活措施允许中国大陆全境、特别是农村地区尚未登记的大龄儿童进行登记。为加强这一倡议的效力，委员会进一步建议缔约国考虑修改户口制度。</w:t>
      </w:r>
    </w:p>
    <w:p w:rsidR="00000000" w:rsidRDefault="00000000">
      <w:pPr>
        <w:pStyle w:val="Heading4"/>
        <w:rPr>
          <w:rFonts w:hint="eastAsia"/>
        </w:rPr>
      </w:pPr>
      <w:r>
        <w:rPr>
          <w:rFonts w:ascii="Time New Roman" w:eastAsia="SimHei" w:hAnsi="Time New Roman" w:hint="eastAsia"/>
          <w:u w:val="none"/>
        </w:rPr>
        <w:t>宗教自由</w:t>
      </w:r>
    </w:p>
    <w:p w:rsidR="00000000" w:rsidRDefault="00000000">
      <w:pPr>
        <w:rPr>
          <w:rFonts w:hint="eastAsia"/>
        </w:rPr>
      </w:pPr>
      <w:r>
        <w:rPr>
          <w:rFonts w:hint="eastAsia"/>
        </w:rPr>
        <w:tab/>
      </w:r>
      <w:r>
        <w:t>325</w:t>
      </w:r>
      <w:r>
        <w:rPr>
          <w:rFonts w:hint="eastAsia"/>
        </w:rPr>
        <w:t xml:space="preserve">.  </w:t>
      </w:r>
      <w:r>
        <w:rPr>
          <w:rFonts w:hint="eastAsia"/>
        </w:rPr>
        <w:t>委员会注意到缔约国</w:t>
      </w:r>
      <w:r>
        <w:rPr>
          <w:rFonts w:hint="eastAsia"/>
        </w:rPr>
        <w:t>2001</w:t>
      </w:r>
      <w:r>
        <w:rPr>
          <w:rFonts w:hint="eastAsia"/>
        </w:rPr>
        <w:t>年通过了保障中国大陆少数民族宗教自由的《民族区域自治法》。但委员会关切的是，有报道称儿童，特别是信奉藏传佛教的儿童以及维吾尔族和回族儿童在进行宗教修习和礼拜方面受到限制，有些还因为参与宗教活动被拘留。还有报道称，一些进行宗教活动特别是信奉“法轮功”的家庭的儿童遭到骚扰、威胁或对之采取劳教等其他不利行动。委员会注意到提供的有关根顿</w:t>
      </w:r>
      <w:r>
        <w:rPr>
          <w:rFonts w:hint="eastAsia"/>
          <w:snapToGrid/>
        </w:rPr>
        <w:t>·</w:t>
      </w:r>
      <w:r>
        <w:rPr>
          <w:rFonts w:hint="eastAsia"/>
        </w:rPr>
        <w:t>确吉尼玛的信息，但对有关信息仍不能被独立人士所证实表示关注。</w:t>
      </w:r>
    </w:p>
    <w:p w:rsidR="00000000" w:rsidRDefault="00000000">
      <w:pPr>
        <w:rPr>
          <w:rFonts w:eastAsia="SimHei" w:hint="eastAsia"/>
        </w:rPr>
      </w:pPr>
      <w:r>
        <w:rPr>
          <w:rFonts w:eastAsia="SimHei" w:hint="eastAsia"/>
        </w:rPr>
        <w:tab/>
      </w:r>
      <w:r>
        <w:rPr>
          <w:rFonts w:eastAsia="SimHei"/>
        </w:rPr>
        <w:t>326</w:t>
      </w:r>
      <w:r>
        <w:rPr>
          <w:rFonts w:eastAsia="SimHei" w:hint="eastAsia"/>
        </w:rPr>
        <w:t xml:space="preserve">.  </w:t>
      </w:r>
      <w:r>
        <w:rPr>
          <w:rFonts w:eastAsia="SimHei" w:hint="eastAsia"/>
        </w:rPr>
        <w:t>委员会建议缔约国采取一切必要措施确保《民族区域自治法》得到全面实施。委员会特别建议缔约国：</w:t>
      </w:r>
    </w:p>
    <w:p w:rsidR="00000000" w:rsidRDefault="00000000">
      <w:pPr>
        <w:numPr>
          <w:ilvl w:val="0"/>
          <w:numId w:val="612"/>
        </w:numPr>
        <w:rPr>
          <w:rFonts w:eastAsia="SimHei" w:hint="eastAsia"/>
        </w:rPr>
      </w:pPr>
      <w:r>
        <w:rPr>
          <w:rFonts w:eastAsia="SimHei" w:hint="eastAsia"/>
        </w:rPr>
        <w:t>通过明文规定保障年龄未满</w:t>
      </w:r>
      <w:r>
        <w:rPr>
          <w:rFonts w:eastAsia="SimHei" w:hint="eastAsia"/>
        </w:rPr>
        <w:t>18</w:t>
      </w:r>
      <w:r>
        <w:rPr>
          <w:rFonts w:eastAsia="SimHei" w:hint="eastAsia"/>
        </w:rPr>
        <w:t>岁儿童信教自由的法律。此种法律不局限于有限的几种得到承认的宗教信仰，尊重父母为其子女以与其逐渐提高的能力相符的方式行使这方面的权利提供指导的权利和义务。</w:t>
      </w:r>
    </w:p>
    <w:p w:rsidR="00000000" w:rsidRDefault="00000000">
      <w:pPr>
        <w:numPr>
          <w:ilvl w:val="0"/>
          <w:numId w:val="612"/>
        </w:numPr>
        <w:rPr>
          <w:rFonts w:eastAsia="SimHei" w:hint="eastAsia"/>
        </w:rPr>
      </w:pPr>
      <w:r>
        <w:rPr>
          <w:rFonts w:eastAsia="SimHei" w:hint="eastAsia"/>
        </w:rPr>
        <w:t>撤销地方主管部门禁止各种年龄儿童参加西藏宗教节日或接受宗教教育的规定。</w:t>
      </w:r>
    </w:p>
    <w:p w:rsidR="00000000" w:rsidRDefault="00000000">
      <w:pPr>
        <w:numPr>
          <w:ilvl w:val="0"/>
          <w:numId w:val="612"/>
        </w:numPr>
        <w:rPr>
          <w:rFonts w:eastAsia="SimHei" w:hint="eastAsia"/>
        </w:rPr>
      </w:pPr>
      <w:r>
        <w:rPr>
          <w:rFonts w:eastAsia="SimHei" w:hint="eastAsia"/>
        </w:rPr>
        <w:t>在大陆全境撤销地方主管部门禁止各种年龄儿童去清真寺礼拜或接受宗教教育的规定。</w:t>
      </w:r>
    </w:p>
    <w:p w:rsidR="00000000" w:rsidRDefault="00000000">
      <w:pPr>
        <w:numPr>
          <w:ilvl w:val="0"/>
          <w:numId w:val="612"/>
        </w:numPr>
        <w:rPr>
          <w:rFonts w:eastAsia="SimHei" w:hint="eastAsia"/>
        </w:rPr>
      </w:pPr>
      <w:r>
        <w:rPr>
          <w:rFonts w:eastAsia="SimHei" w:hint="eastAsia"/>
        </w:rPr>
        <w:t>采取一切必要措施确保儿童可以选择是否参加宗教班或无神论班上课。</w:t>
      </w:r>
    </w:p>
    <w:p w:rsidR="00000000" w:rsidRDefault="00000000">
      <w:pPr>
        <w:numPr>
          <w:ilvl w:val="0"/>
          <w:numId w:val="612"/>
        </w:numPr>
        <w:rPr>
          <w:rFonts w:hint="eastAsia"/>
        </w:rPr>
      </w:pPr>
      <w:r>
        <w:rPr>
          <w:rFonts w:eastAsia="SimHei" w:hint="eastAsia"/>
        </w:rPr>
        <w:t>在尊重根顿·确吉尼玛及其父母的隐私权的同时，允许独立人士前往探访并确认根顿·确吉尼玛安好无恙。</w:t>
      </w:r>
    </w:p>
    <w:p w:rsidR="00000000" w:rsidRDefault="00000000">
      <w:pPr>
        <w:pStyle w:val="Heading4"/>
      </w:pPr>
      <w:r>
        <w:rPr>
          <w:rFonts w:ascii="Time New Roman" w:eastAsia="SimHei" w:hAnsi="Time New Roman" w:hint="eastAsia"/>
          <w:u w:val="none"/>
        </w:rPr>
        <w:t>体</w:t>
      </w:r>
      <w:r>
        <w:rPr>
          <w:rFonts w:ascii="Time New Roman" w:eastAsia="SimHei" w:hAnsi="Time New Roman" w:hint="eastAsia"/>
          <w:u w:val="none"/>
        </w:rPr>
        <w:t xml:space="preserve">  </w:t>
      </w:r>
      <w:r>
        <w:rPr>
          <w:rFonts w:ascii="Time New Roman" w:eastAsia="SimHei" w:hAnsi="Time New Roman" w:hint="eastAsia"/>
          <w:u w:val="none"/>
        </w:rPr>
        <w:t>罚</w:t>
      </w:r>
    </w:p>
    <w:p w:rsidR="00000000" w:rsidRDefault="00000000">
      <w:pPr>
        <w:ind w:firstLine="480"/>
        <w:rPr>
          <w:rFonts w:hint="eastAsia"/>
        </w:rPr>
      </w:pPr>
      <w:r>
        <w:t>327</w:t>
      </w:r>
      <w:r>
        <w:rPr>
          <w:rFonts w:hint="eastAsia"/>
        </w:rPr>
        <w:t xml:space="preserve">.  </w:t>
      </w:r>
      <w:r>
        <w:rPr>
          <w:rFonts w:hint="eastAsia"/>
        </w:rPr>
        <w:t>委员会关切中国大陆禁止学校体罚的现行规定的执行落实情况不平衡。委员会还关切地注意到，家庭体罚不在禁止之列，而且仍然为社会所接受。</w:t>
      </w:r>
    </w:p>
    <w:p w:rsidR="00000000" w:rsidRDefault="00000000">
      <w:pPr>
        <w:ind w:firstLine="480"/>
        <w:rPr>
          <w:rFonts w:hint="eastAsia"/>
        </w:rPr>
      </w:pPr>
      <w:r>
        <w:t>328</w:t>
      </w:r>
      <w:r>
        <w:rPr>
          <w:rFonts w:hint="eastAsia"/>
        </w:rPr>
        <w:t xml:space="preserve">.  </w:t>
      </w:r>
      <w:r>
        <w:rPr>
          <w:rFonts w:hint="eastAsia"/>
        </w:rPr>
        <w:t>委员会关切地注意到，香港特区和澳门特区法律不禁止家庭体罚，并继续在家庭中实行体罚。</w:t>
      </w:r>
    </w:p>
    <w:p w:rsidR="00000000" w:rsidRDefault="00000000">
      <w:pPr>
        <w:ind w:firstLine="480"/>
        <w:rPr>
          <w:rFonts w:eastAsia="SimHei" w:hint="eastAsia"/>
        </w:rPr>
      </w:pPr>
      <w:r>
        <w:rPr>
          <w:rFonts w:ascii="Time New Roman" w:eastAsia="SimHei" w:hAnsi="Time New Roman"/>
          <w:bCs/>
        </w:rPr>
        <w:t>329</w:t>
      </w:r>
      <w:r>
        <w:rPr>
          <w:rFonts w:ascii="Time New Roman" w:eastAsia="SimHei" w:hAnsi="Time New Roman" w:hint="eastAsia"/>
        </w:rPr>
        <w:t xml:space="preserve">. </w:t>
      </w:r>
      <w:r>
        <w:rPr>
          <w:rFonts w:eastAsia="SimHei" w:hint="eastAsia"/>
        </w:rPr>
        <w:t xml:space="preserve"> </w:t>
      </w:r>
      <w:r>
        <w:rPr>
          <w:rFonts w:eastAsia="SimHei" w:hint="eastAsia"/>
        </w:rPr>
        <w:t>委员会建议缔约国在其管辖的所有地区内：</w:t>
      </w:r>
    </w:p>
    <w:p w:rsidR="00000000" w:rsidRDefault="00000000">
      <w:pPr>
        <w:numPr>
          <w:ilvl w:val="0"/>
          <w:numId w:val="614"/>
        </w:numPr>
        <w:tabs>
          <w:tab w:val="clear" w:pos="1247"/>
          <w:tab w:val="num" w:pos="1507"/>
        </w:tabs>
        <w:ind w:left="1507"/>
        <w:rPr>
          <w:rFonts w:eastAsia="SimHei" w:hint="eastAsia"/>
        </w:rPr>
      </w:pPr>
      <w:r>
        <w:rPr>
          <w:rFonts w:eastAsia="SimHei" w:hint="eastAsia"/>
        </w:rPr>
        <w:t>依法明令禁止在家庭、学校、各类机构及其他任何场合，包括刑事机构进行体罚；</w:t>
      </w:r>
    </w:p>
    <w:p w:rsidR="00000000" w:rsidRDefault="00000000">
      <w:pPr>
        <w:numPr>
          <w:ilvl w:val="0"/>
          <w:numId w:val="614"/>
        </w:numPr>
        <w:tabs>
          <w:tab w:val="clear" w:pos="1247"/>
          <w:tab w:val="num" w:pos="1507"/>
        </w:tabs>
        <w:spacing w:after="320"/>
        <w:ind w:left="1507"/>
        <w:rPr>
          <w:rFonts w:hint="eastAsia"/>
        </w:rPr>
      </w:pPr>
      <w:r>
        <w:rPr>
          <w:rFonts w:eastAsia="SimHei" w:hint="eastAsia"/>
        </w:rPr>
        <w:t>扩大开展有儿童参与的公众教育和提高觉悟运动，宣传不以体罚而以非暴力方式进行管教，改变公众对体罚的态度。</w:t>
      </w:r>
    </w:p>
    <w:p w:rsidR="00000000" w:rsidRDefault="00000000">
      <w:pPr>
        <w:pStyle w:val="Heading3"/>
        <w:rPr>
          <w:rFonts w:hint="eastAsia"/>
        </w:rPr>
      </w:pPr>
      <w:r>
        <w:rPr>
          <w:rFonts w:hint="eastAsia"/>
          <w:b/>
          <w:u w:val="none"/>
        </w:rPr>
        <w:t>4</w:t>
      </w:r>
      <w:r>
        <w:rPr>
          <w:rFonts w:hint="eastAsia"/>
          <w:u w:val="none"/>
        </w:rPr>
        <w:t xml:space="preserve">.  </w:t>
      </w:r>
      <w:r>
        <w:rPr>
          <w:rFonts w:ascii="Time New Roman" w:eastAsia="SimHei" w:hAnsi="Time New Roman" w:hint="eastAsia"/>
          <w:kern w:val="0"/>
          <w:u w:val="none"/>
        </w:rPr>
        <w:t>家庭环境和其他方式的照料</w:t>
      </w:r>
    </w:p>
    <w:p w:rsidR="00000000" w:rsidRDefault="00000000">
      <w:pPr>
        <w:pStyle w:val="Heading4"/>
      </w:pPr>
      <w:r>
        <w:rPr>
          <w:rFonts w:ascii="Time New Roman" w:eastAsia="SimHei" w:hAnsi="Time New Roman" w:hint="eastAsia"/>
          <w:u w:val="none"/>
        </w:rPr>
        <w:t>丧失家庭环境的儿童</w:t>
      </w:r>
    </w:p>
    <w:p w:rsidR="00000000" w:rsidRDefault="00000000">
      <w:pPr>
        <w:rPr>
          <w:rFonts w:hint="eastAsia"/>
        </w:rPr>
      </w:pPr>
      <w:r>
        <w:rPr>
          <w:rFonts w:hint="eastAsia"/>
        </w:rPr>
        <w:tab/>
      </w:r>
      <w:r>
        <w:t>330</w:t>
      </w:r>
      <w:r>
        <w:rPr>
          <w:rFonts w:hint="eastAsia"/>
        </w:rPr>
        <w:t xml:space="preserve">.  </w:t>
      </w:r>
      <w:r>
        <w:t>委员会</w:t>
      </w:r>
      <w:r>
        <w:rPr>
          <w:rFonts w:hint="eastAsia"/>
        </w:rPr>
        <w:t>欢迎缔约国作出的努力，特别是于</w:t>
      </w:r>
      <w:r>
        <w:rPr>
          <w:rFonts w:hint="eastAsia"/>
        </w:rPr>
        <w:t>2001</w:t>
      </w:r>
      <w:r>
        <w:rPr>
          <w:rFonts w:hint="eastAsia"/>
        </w:rPr>
        <w:t>年通过了大陆《儿童社会福利机构基本规范》。但委员会仍然关切大陆遗弃儿童数量之大和福利院收养儿童人数之多。委员会对进出福利机构的儿童数量缺乏精确统计数据表示遗憾。</w:t>
      </w:r>
    </w:p>
    <w:p w:rsidR="00000000" w:rsidRDefault="00000000">
      <w:pPr>
        <w:ind w:firstLine="480"/>
        <w:rPr>
          <w:rFonts w:hint="eastAsia"/>
        </w:rPr>
      </w:pPr>
      <w:r>
        <w:t>331</w:t>
      </w:r>
      <w:r>
        <w:rPr>
          <w:rFonts w:hint="eastAsia"/>
        </w:rPr>
        <w:t xml:space="preserve">.  </w:t>
      </w:r>
      <w:r>
        <w:rPr>
          <w:rFonts w:hint="eastAsia"/>
        </w:rPr>
        <w:t>委员会对现行的从大陆迁入香港特区和澳门特区人数的配额限制以及有关上述特区居留权的规定促使儿童与父母分离、妨碍家庭团聚的情况表示严重关切。</w:t>
      </w:r>
    </w:p>
    <w:p w:rsidR="00000000" w:rsidRDefault="00000000">
      <w:pPr>
        <w:ind w:firstLine="480"/>
        <w:rPr>
          <w:rFonts w:eastAsia="SimHei" w:hint="eastAsia"/>
        </w:rPr>
      </w:pPr>
      <w:r>
        <w:rPr>
          <w:rFonts w:ascii="Time New Roman" w:eastAsia="SimHei" w:hAnsi="Time New Roman"/>
          <w:bCs/>
        </w:rPr>
        <w:t>332</w:t>
      </w:r>
      <w:r>
        <w:rPr>
          <w:rFonts w:ascii="Time New Roman" w:eastAsia="SimHei" w:hAnsi="Time New Roman" w:hint="eastAsia"/>
        </w:rPr>
        <w:t xml:space="preserve">.  </w:t>
      </w:r>
      <w:r>
        <w:rPr>
          <w:rFonts w:eastAsia="SimHei" w:hint="eastAsia"/>
        </w:rPr>
        <w:t>委员会建议缔约国在中国大陆：</w:t>
      </w:r>
      <w:r>
        <w:rPr>
          <w:rFonts w:eastAsia="SimHei" w:hint="eastAsia"/>
        </w:rPr>
        <w:t xml:space="preserve"> </w:t>
      </w:r>
    </w:p>
    <w:p w:rsidR="00000000" w:rsidRDefault="00000000">
      <w:pPr>
        <w:numPr>
          <w:ilvl w:val="0"/>
          <w:numId w:val="121"/>
        </w:numPr>
        <w:rPr>
          <w:rFonts w:eastAsia="SimHei" w:hint="eastAsia"/>
        </w:rPr>
      </w:pPr>
      <w:r>
        <w:rPr>
          <w:rFonts w:eastAsia="SimHei" w:hint="eastAsia"/>
        </w:rPr>
        <w:t>继续努力在大陆全境搬用、推广寄养和家庭收养等成功模式，改善丧失家庭的儿童的其他照料方式；</w:t>
      </w:r>
      <w:r>
        <w:rPr>
          <w:rFonts w:eastAsia="SimHei" w:hint="eastAsia"/>
        </w:rPr>
        <w:t xml:space="preserve"> </w:t>
      </w:r>
    </w:p>
    <w:p w:rsidR="00000000" w:rsidRDefault="00000000">
      <w:pPr>
        <w:numPr>
          <w:ilvl w:val="0"/>
          <w:numId w:val="121"/>
        </w:numPr>
        <w:rPr>
          <w:rFonts w:eastAsia="SimHei" w:hint="eastAsia"/>
        </w:rPr>
      </w:pPr>
      <w:r>
        <w:rPr>
          <w:rFonts w:eastAsia="SimHei" w:hint="eastAsia"/>
        </w:rPr>
        <w:t>制订有效防止遗弃儿童的战略，包括尽早识别高危家庭和儿童，社会工作者可否直接干预和帮助有关家庭。</w:t>
      </w:r>
    </w:p>
    <w:p w:rsidR="00000000" w:rsidRDefault="00000000">
      <w:pPr>
        <w:numPr>
          <w:ilvl w:val="0"/>
          <w:numId w:val="121"/>
        </w:numPr>
        <w:rPr>
          <w:rFonts w:eastAsia="SimHei" w:hint="eastAsia"/>
        </w:rPr>
      </w:pPr>
      <w:r>
        <w:rPr>
          <w:rFonts w:eastAsia="SimHei" w:hint="eastAsia"/>
        </w:rPr>
        <w:t>确保移交福利院的儿童融入小集体中并在家庭式的环境中得到个性化照料。</w:t>
      </w:r>
    </w:p>
    <w:p w:rsidR="00000000" w:rsidRDefault="00000000">
      <w:pPr>
        <w:numPr>
          <w:ilvl w:val="0"/>
          <w:numId w:val="121"/>
        </w:numPr>
        <w:rPr>
          <w:rFonts w:eastAsia="SimHei" w:hint="eastAsia"/>
        </w:rPr>
      </w:pPr>
      <w:r>
        <w:rPr>
          <w:rFonts w:eastAsia="SimHei" w:hint="eastAsia"/>
        </w:rPr>
        <w:t>通过建立有效的监测机制，包括按照《公约》第</w:t>
      </w:r>
      <w:r>
        <w:rPr>
          <w:rFonts w:ascii="Time New Roman" w:eastAsia="SimHei" w:hAnsi="Time New Roman" w:hint="eastAsia"/>
          <w:b/>
        </w:rPr>
        <w:t>25</w:t>
      </w:r>
      <w:r>
        <w:rPr>
          <w:rFonts w:eastAsia="SimHei" w:hint="eastAsia"/>
        </w:rPr>
        <w:t>条对每位被安置的儿童状况进行定期审查，建立儿童申诉机制并确保所有机构、项目和服务设施都配备有经过适当培训和合格的工作人员，从而确保所有另类照料方式达到符合《公约》规定的质量标准。</w:t>
      </w:r>
    </w:p>
    <w:p w:rsidR="00000000" w:rsidRDefault="00000000">
      <w:pPr>
        <w:numPr>
          <w:ilvl w:val="0"/>
          <w:numId w:val="121"/>
        </w:numPr>
        <w:spacing w:after="320"/>
        <w:rPr>
          <w:rFonts w:hint="eastAsia"/>
        </w:rPr>
      </w:pPr>
      <w:r>
        <w:rPr>
          <w:rFonts w:eastAsia="SimHei" w:hint="eastAsia"/>
        </w:rPr>
        <w:t>确保凡由另类方式照料的儿童发生死亡事件均予以适当的备案和调查，必要时还采取适当的后续行动。</w:t>
      </w:r>
    </w:p>
    <w:p w:rsidR="00000000" w:rsidRDefault="00000000">
      <w:pPr>
        <w:pStyle w:val="Heading4"/>
      </w:pPr>
      <w:r>
        <w:rPr>
          <w:rFonts w:ascii="Time New Roman" w:eastAsia="SimHei" w:hAnsi="Time New Roman" w:hint="eastAsia"/>
          <w:u w:val="none"/>
        </w:rPr>
        <w:t>收</w:t>
      </w:r>
      <w:r>
        <w:rPr>
          <w:rFonts w:ascii="Time New Roman" w:eastAsia="SimHei" w:hAnsi="Time New Roman" w:hint="eastAsia"/>
          <w:u w:val="none"/>
        </w:rPr>
        <w:t xml:space="preserve">  </w:t>
      </w:r>
      <w:r>
        <w:rPr>
          <w:rFonts w:ascii="Time New Roman" w:eastAsia="SimHei" w:hAnsi="Time New Roman" w:hint="eastAsia"/>
          <w:u w:val="none"/>
        </w:rPr>
        <w:t>养</w:t>
      </w:r>
    </w:p>
    <w:p w:rsidR="00000000" w:rsidRDefault="00000000">
      <w:pPr>
        <w:rPr>
          <w:rFonts w:hint="eastAsia"/>
        </w:rPr>
      </w:pPr>
      <w:r>
        <w:rPr>
          <w:rFonts w:hint="eastAsia"/>
        </w:rPr>
        <w:tab/>
      </w:r>
      <w:r>
        <w:t>333</w:t>
      </w:r>
      <w:r>
        <w:rPr>
          <w:rFonts w:hint="eastAsia"/>
        </w:rPr>
        <w:t xml:space="preserve">.  </w:t>
      </w:r>
      <w:r>
        <w:rPr>
          <w:rFonts w:hint="eastAsia"/>
        </w:rPr>
        <w:t>正如上面第</w:t>
      </w:r>
      <w:r>
        <w:rPr>
          <w:rFonts w:hint="eastAsia"/>
        </w:rPr>
        <w:t>5</w:t>
      </w:r>
      <w:r>
        <w:rPr>
          <w:rFonts w:hint="eastAsia"/>
        </w:rPr>
        <w:t>段所述，</w:t>
      </w:r>
      <w:r>
        <w:t>委员会</w:t>
      </w:r>
      <w:r>
        <w:rPr>
          <w:rFonts w:hint="eastAsia"/>
        </w:rPr>
        <w:t>赞赏地注意到</w:t>
      </w:r>
      <w:r>
        <w:rPr>
          <w:rFonts w:hint="eastAsia"/>
          <w:snapToGrid/>
          <w:spacing w:val="8"/>
        </w:rPr>
        <w:t>缔约国批准了</w:t>
      </w:r>
      <w:r>
        <w:rPr>
          <w:rFonts w:hint="eastAsia"/>
          <w:snapToGrid/>
          <w:spacing w:val="8"/>
        </w:rPr>
        <w:t>1993</w:t>
      </w:r>
      <w:r>
        <w:rPr>
          <w:rFonts w:hint="eastAsia"/>
          <w:snapToGrid/>
          <w:spacing w:val="8"/>
        </w:rPr>
        <w:t>年《跨国收养方面保护儿童及合作的第</w:t>
      </w:r>
      <w:r>
        <w:rPr>
          <w:rFonts w:hint="eastAsia"/>
          <w:snapToGrid/>
          <w:spacing w:val="8"/>
        </w:rPr>
        <w:t>33</w:t>
      </w:r>
      <w:r>
        <w:rPr>
          <w:rFonts w:hint="eastAsia"/>
          <w:snapToGrid/>
          <w:spacing w:val="8"/>
        </w:rPr>
        <w:t>号海牙公约》。</w:t>
      </w:r>
      <w:r>
        <w:rPr>
          <w:rFonts w:hint="eastAsia"/>
        </w:rPr>
        <w:t>但委员会对缺乏大陆有关国际收养人数以及帮助进行国际收养的机构数的资料表示遗憾。委员会还对没有出生证的儿童在收养全过程中维护其身份权的问题缺乏明确保障一事表示关注。</w:t>
      </w:r>
    </w:p>
    <w:p w:rsidR="00000000" w:rsidRDefault="00000000">
      <w:pPr>
        <w:rPr>
          <w:rFonts w:eastAsia="SimHei" w:hint="eastAsia"/>
        </w:rPr>
      </w:pPr>
      <w:r>
        <w:rPr>
          <w:rFonts w:eastAsia="SimHei" w:hint="eastAsia"/>
        </w:rPr>
        <w:tab/>
      </w:r>
      <w:r>
        <w:rPr>
          <w:rFonts w:ascii="Time New Roman" w:eastAsia="SimHei" w:hAnsi="Time New Roman"/>
          <w:bCs/>
        </w:rPr>
        <w:t>334</w:t>
      </w:r>
      <w:r>
        <w:rPr>
          <w:rFonts w:ascii="Time New Roman" w:eastAsia="SimHei" w:hAnsi="Time New Roman" w:hint="eastAsia"/>
        </w:rPr>
        <w:t xml:space="preserve">.  </w:t>
      </w:r>
      <w:r>
        <w:rPr>
          <w:rFonts w:eastAsia="SimHei" w:hint="eastAsia"/>
        </w:rPr>
        <w:t>委员会建议缔约国：</w:t>
      </w:r>
    </w:p>
    <w:p w:rsidR="00000000" w:rsidRDefault="00000000">
      <w:pPr>
        <w:numPr>
          <w:ilvl w:val="0"/>
          <w:numId w:val="616"/>
        </w:numPr>
        <w:tabs>
          <w:tab w:val="clear" w:pos="1247"/>
          <w:tab w:val="num" w:pos="1507"/>
        </w:tabs>
        <w:ind w:left="1507"/>
        <w:rPr>
          <w:rFonts w:ascii="Time New Roman" w:eastAsia="SimHei" w:hAnsi="Time New Roman" w:hint="eastAsia"/>
        </w:rPr>
      </w:pPr>
      <w:r>
        <w:rPr>
          <w:rFonts w:eastAsia="SimHei" w:hint="eastAsia"/>
        </w:rPr>
        <w:t>尽快将</w:t>
      </w:r>
      <w:r>
        <w:rPr>
          <w:rFonts w:ascii="Time New Roman" w:eastAsia="SimHei" w:hAnsi="Time New Roman" w:hint="eastAsia"/>
          <w:b/>
        </w:rPr>
        <w:t>1993</w:t>
      </w:r>
      <w:r>
        <w:rPr>
          <w:rFonts w:ascii="Time New Roman" w:eastAsia="SimHei" w:hAnsi="Time New Roman" w:hint="eastAsia"/>
        </w:rPr>
        <w:t>年《海牙公约》的适用范围扩大到香港特区和澳门特区；</w:t>
      </w:r>
    </w:p>
    <w:p w:rsidR="00000000" w:rsidRDefault="00000000">
      <w:pPr>
        <w:numPr>
          <w:ilvl w:val="0"/>
          <w:numId w:val="616"/>
        </w:numPr>
        <w:tabs>
          <w:tab w:val="clear" w:pos="1247"/>
          <w:tab w:val="num" w:pos="1507"/>
        </w:tabs>
        <w:ind w:left="1507"/>
        <w:rPr>
          <w:rFonts w:eastAsia="SimHei" w:hint="eastAsia"/>
        </w:rPr>
      </w:pPr>
      <w:r>
        <w:rPr>
          <w:rFonts w:ascii="Time New Roman" w:eastAsia="SimHei" w:hAnsi="Time New Roman" w:hint="eastAsia"/>
        </w:rPr>
        <w:t>确保将</w:t>
      </w:r>
      <w:r>
        <w:rPr>
          <w:rFonts w:ascii="Time New Roman" w:eastAsia="SimHei" w:hAnsi="Time New Roman" w:hint="eastAsia"/>
          <w:b/>
        </w:rPr>
        <w:t>1993</w:t>
      </w:r>
      <w:r>
        <w:rPr>
          <w:rFonts w:ascii="Time New Roman" w:eastAsia="SimHei" w:hAnsi="Time New Roman" w:hint="eastAsia"/>
        </w:rPr>
        <w:t>年《</w:t>
      </w:r>
      <w:r>
        <w:rPr>
          <w:rFonts w:eastAsia="SimHei" w:hint="eastAsia"/>
        </w:rPr>
        <w:t>海牙公约》的法律条款纳入大陆、香港特区和澳门特区的内部立法之中；</w:t>
      </w:r>
    </w:p>
    <w:p w:rsidR="00000000" w:rsidRDefault="00000000">
      <w:pPr>
        <w:numPr>
          <w:ilvl w:val="0"/>
          <w:numId w:val="616"/>
        </w:numPr>
        <w:tabs>
          <w:tab w:val="clear" w:pos="1247"/>
          <w:tab w:val="num" w:pos="1507"/>
        </w:tabs>
        <w:ind w:left="1507"/>
        <w:rPr>
          <w:rFonts w:eastAsia="SimHei"/>
        </w:rPr>
      </w:pPr>
      <w:r>
        <w:rPr>
          <w:rFonts w:eastAsia="SimHei" w:hint="eastAsia"/>
        </w:rPr>
        <w:t>进一步加强对国际收养协助机构，特别是对可能发生的贩卖儿童活动以及收养父母缴纳的收养费及捐款的使用情况进行监控。</w:t>
      </w:r>
    </w:p>
    <w:p w:rsidR="00000000" w:rsidRDefault="00000000">
      <w:pPr>
        <w:numPr>
          <w:ilvl w:val="0"/>
          <w:numId w:val="616"/>
        </w:numPr>
        <w:tabs>
          <w:tab w:val="clear" w:pos="1247"/>
          <w:tab w:val="num" w:pos="1507"/>
        </w:tabs>
        <w:ind w:left="1507"/>
        <w:rPr>
          <w:rFonts w:eastAsia="SimHei" w:hint="eastAsia"/>
        </w:rPr>
      </w:pPr>
      <w:r>
        <w:rPr>
          <w:rFonts w:eastAsia="SimHei" w:hint="eastAsia"/>
        </w:rPr>
        <w:t>制定立法、行政措施保证没有出生证的儿童在收养过程中均始终享有身份权；</w:t>
      </w:r>
    </w:p>
    <w:p w:rsidR="00000000" w:rsidRDefault="00000000">
      <w:pPr>
        <w:numPr>
          <w:ilvl w:val="0"/>
          <w:numId w:val="616"/>
        </w:numPr>
        <w:tabs>
          <w:tab w:val="clear" w:pos="1247"/>
          <w:tab w:val="num" w:pos="1507"/>
        </w:tabs>
        <w:spacing w:after="320"/>
        <w:ind w:left="1507"/>
        <w:rPr>
          <w:rFonts w:eastAsia="SimHei" w:hint="eastAsia"/>
        </w:rPr>
      </w:pPr>
      <w:r>
        <w:rPr>
          <w:rFonts w:eastAsia="SimHei" w:hint="eastAsia"/>
        </w:rPr>
        <w:t>向从事与没有父母照料的儿童有关的工作的政府官员和其他专业人员通报指出，收养特别是国际收养是另类照料办法的一种非常选择，在作出收养决定时，必须考虑到不歧视和保障儿童最大利益的原则。</w:t>
      </w:r>
    </w:p>
    <w:p w:rsidR="00000000" w:rsidRDefault="00000000">
      <w:pPr>
        <w:pStyle w:val="Heading4"/>
        <w:rPr>
          <w:rFonts w:hint="eastAsia"/>
        </w:rPr>
      </w:pPr>
      <w:r>
        <w:rPr>
          <w:rFonts w:ascii="Time New Roman" w:eastAsia="SimHei" w:hAnsi="Time New Roman" w:hint="eastAsia"/>
          <w:u w:val="none"/>
        </w:rPr>
        <w:t>凌辱和</w:t>
      </w:r>
      <w:r>
        <w:rPr>
          <w:rFonts w:ascii="Time New Roman" w:eastAsia="SimHei" w:hAnsi="Time New Roman"/>
          <w:u w:val="none"/>
        </w:rPr>
        <w:t>忽视</w:t>
      </w:r>
      <w:r>
        <w:rPr>
          <w:rFonts w:ascii="Time New Roman" w:eastAsia="SimHei" w:hAnsi="Time New Roman" w:hint="eastAsia"/>
          <w:u w:val="none"/>
        </w:rPr>
        <w:t>、</w:t>
      </w:r>
      <w:r>
        <w:rPr>
          <w:rFonts w:ascii="Time New Roman" w:eastAsia="SimHei" w:hAnsi="Time New Roman"/>
          <w:u w:val="none"/>
        </w:rPr>
        <w:t>虐待</w:t>
      </w:r>
      <w:r>
        <w:rPr>
          <w:rFonts w:ascii="Time New Roman" w:eastAsia="SimHei" w:hAnsi="Time New Roman" w:hint="eastAsia"/>
          <w:u w:val="none"/>
        </w:rPr>
        <w:t>、暴力</w:t>
      </w:r>
    </w:p>
    <w:p w:rsidR="00000000" w:rsidRDefault="00000000">
      <w:pPr>
        <w:rPr>
          <w:rFonts w:hint="eastAsia"/>
        </w:rPr>
      </w:pPr>
      <w:r>
        <w:rPr>
          <w:rFonts w:hint="eastAsia"/>
        </w:rPr>
        <w:tab/>
      </w:r>
      <w:r>
        <w:t>335</w:t>
      </w:r>
      <w:r>
        <w:rPr>
          <w:rFonts w:hint="eastAsia"/>
        </w:rPr>
        <w:t xml:space="preserve">.  </w:t>
      </w:r>
      <w:r>
        <w:rPr>
          <w:rFonts w:hint="eastAsia"/>
        </w:rPr>
        <w:t>委员会关切的是，中国大陆有关凌辱、忽视和虐待儿童方面的信息十分有限，打击暴力和援助受害者的项目也十分有限。</w:t>
      </w:r>
    </w:p>
    <w:p w:rsidR="00000000" w:rsidRDefault="00000000">
      <w:pPr>
        <w:ind w:firstLine="480"/>
        <w:rPr>
          <w:rFonts w:hint="eastAsia"/>
        </w:rPr>
      </w:pPr>
      <w:r>
        <w:t>336</w:t>
      </w:r>
      <w:r>
        <w:rPr>
          <w:rFonts w:hint="eastAsia"/>
        </w:rPr>
        <w:t xml:space="preserve">.  </w:t>
      </w:r>
      <w:r>
        <w:rPr>
          <w:rFonts w:hint="eastAsia"/>
        </w:rPr>
        <w:t>委员会注意到缔约国在香港特区增加社会工作者数量方面作出的努力，但同时也关注特区帮助受暴力侵害儿童的政策和方案并不完全行之有效的问题。</w:t>
      </w:r>
    </w:p>
    <w:p w:rsidR="00000000" w:rsidRDefault="00000000">
      <w:pPr>
        <w:ind w:firstLine="480"/>
        <w:rPr>
          <w:rFonts w:eastAsia="SimHei"/>
        </w:rPr>
      </w:pPr>
      <w:r>
        <w:rPr>
          <w:rFonts w:ascii="Time New Roman" w:eastAsia="SimHei" w:hAnsi="Time New Roman"/>
          <w:bCs/>
        </w:rPr>
        <w:t>337</w:t>
      </w:r>
      <w:r>
        <w:rPr>
          <w:rFonts w:ascii="Time New Roman" w:eastAsia="SimHei" w:hAnsi="Time New Roman" w:hint="eastAsia"/>
        </w:rPr>
        <w:t xml:space="preserve">.  </w:t>
      </w:r>
      <w:r>
        <w:rPr>
          <w:rFonts w:eastAsia="SimHei" w:hint="eastAsia"/>
        </w:rPr>
        <w:t>委员会建议通过建立要求医生、教师、社会工作者等从事儿童工作的人员强制报告的规定以及建立特别的儿童求助热线等措施，在缔约国全国各地加强努力打击凌辱、忽视、暴力侵害和虐待儿童的现象。</w:t>
      </w:r>
    </w:p>
    <w:p w:rsidR="00000000" w:rsidRDefault="00000000">
      <w:pPr>
        <w:rPr>
          <w:rFonts w:eastAsia="SimHei" w:hint="eastAsia"/>
        </w:rPr>
      </w:pPr>
      <w:r>
        <w:rPr>
          <w:rFonts w:eastAsia="SimHei" w:hint="eastAsia"/>
        </w:rPr>
        <w:tab/>
      </w:r>
      <w:r>
        <w:rPr>
          <w:rFonts w:ascii="Time New Roman" w:eastAsia="SimHei" w:hAnsi="Time New Roman"/>
          <w:bCs/>
        </w:rPr>
        <w:t>338</w:t>
      </w:r>
      <w:r>
        <w:rPr>
          <w:rFonts w:ascii="Time New Roman" w:eastAsia="SimHei" w:hAnsi="Time New Roman" w:hint="eastAsia"/>
        </w:rPr>
        <w:t xml:space="preserve">.  </w:t>
      </w:r>
      <w:r>
        <w:rPr>
          <w:rFonts w:eastAsia="SimHei" w:hint="eastAsia"/>
        </w:rPr>
        <w:t>关于大陆，</w:t>
      </w:r>
      <w:r>
        <w:rPr>
          <w:rFonts w:eastAsia="SimHei"/>
        </w:rPr>
        <w:t>委员会建议缔约国</w:t>
      </w:r>
      <w:r>
        <w:rPr>
          <w:rFonts w:eastAsia="SimHei" w:hint="eastAsia"/>
        </w:rPr>
        <w:t>对家庭、学校和机构中的各种形式的暴力侵害儿童问题进行深入研究，并运用研究的结果：</w:t>
      </w:r>
    </w:p>
    <w:p w:rsidR="00000000" w:rsidRDefault="00000000">
      <w:pPr>
        <w:numPr>
          <w:ilvl w:val="0"/>
          <w:numId w:val="617"/>
        </w:numPr>
        <w:tabs>
          <w:tab w:val="clear" w:pos="1247"/>
          <w:tab w:val="num" w:pos="1507"/>
        </w:tabs>
        <w:ind w:left="1507"/>
        <w:rPr>
          <w:rFonts w:eastAsia="SimHei" w:hint="eastAsia"/>
        </w:rPr>
      </w:pPr>
      <w:r>
        <w:rPr>
          <w:rFonts w:eastAsia="SimHei" w:hint="eastAsia"/>
        </w:rPr>
        <w:t>强化保护儿童免受各种形式暴力侵害的现行法律；</w:t>
      </w:r>
    </w:p>
    <w:p w:rsidR="00000000" w:rsidRDefault="00000000">
      <w:pPr>
        <w:numPr>
          <w:ilvl w:val="0"/>
          <w:numId w:val="617"/>
        </w:numPr>
        <w:tabs>
          <w:tab w:val="clear" w:pos="1247"/>
          <w:tab w:val="num" w:pos="1507"/>
        </w:tabs>
        <w:ind w:left="1507"/>
        <w:rPr>
          <w:rFonts w:eastAsia="SimHei" w:hint="eastAsia"/>
        </w:rPr>
      </w:pPr>
      <w:r>
        <w:rPr>
          <w:rFonts w:eastAsia="SimHei" w:hint="eastAsia"/>
        </w:rPr>
        <w:t>制订预防和打击暴力的战略和干预措施，如通过学校教育活动提高儿童应付各种形式暴力的意识和技巧等；</w:t>
      </w:r>
    </w:p>
    <w:p w:rsidR="00000000" w:rsidRDefault="00000000">
      <w:pPr>
        <w:numPr>
          <w:ilvl w:val="0"/>
          <w:numId w:val="617"/>
        </w:numPr>
        <w:tabs>
          <w:tab w:val="clear" w:pos="1247"/>
          <w:tab w:val="num" w:pos="1507"/>
        </w:tabs>
        <w:ind w:left="1507"/>
        <w:rPr>
          <w:rFonts w:eastAsia="SimHei" w:hint="eastAsia"/>
        </w:rPr>
      </w:pPr>
      <w:r>
        <w:rPr>
          <w:rFonts w:eastAsia="SimHei" w:hint="eastAsia"/>
        </w:rPr>
        <w:t>制订有关方案，确保所有受暴力侵害的儿童在照料和恢复方面都得到适当的援助。</w:t>
      </w:r>
    </w:p>
    <w:p w:rsidR="00000000" w:rsidRDefault="00000000">
      <w:pPr>
        <w:rPr>
          <w:rFonts w:eastAsia="SimHei" w:hint="eastAsia"/>
        </w:rPr>
      </w:pPr>
      <w:r>
        <w:rPr>
          <w:rFonts w:eastAsia="SimHei" w:hint="eastAsia"/>
        </w:rPr>
        <w:tab/>
      </w:r>
      <w:r>
        <w:rPr>
          <w:rFonts w:ascii="Time New Roman" w:eastAsia="SimHei" w:hAnsi="Time New Roman"/>
          <w:bCs/>
        </w:rPr>
        <w:t>339</w:t>
      </w:r>
      <w:r>
        <w:rPr>
          <w:rFonts w:ascii="Time New Roman" w:eastAsia="SimHei" w:hAnsi="Time New Roman" w:hint="eastAsia"/>
        </w:rPr>
        <w:t xml:space="preserve">.  </w:t>
      </w:r>
      <w:r>
        <w:rPr>
          <w:rFonts w:eastAsia="SimHei" w:hint="eastAsia"/>
        </w:rPr>
        <w:t>关于香港特区，委员会建议缔约国：</w:t>
      </w:r>
    </w:p>
    <w:p w:rsidR="00000000" w:rsidRDefault="00000000">
      <w:pPr>
        <w:numPr>
          <w:ilvl w:val="0"/>
          <w:numId w:val="618"/>
        </w:numPr>
        <w:tabs>
          <w:tab w:val="clear" w:pos="1247"/>
          <w:tab w:val="num" w:pos="1507"/>
        </w:tabs>
        <w:ind w:left="1507"/>
        <w:rPr>
          <w:rFonts w:eastAsia="SimHei"/>
        </w:rPr>
      </w:pPr>
      <w:r>
        <w:rPr>
          <w:rFonts w:eastAsia="SimHei" w:hint="eastAsia"/>
        </w:rPr>
        <w:t>更明确地定义各种性凌辱形式并对从事儿童工作及相关事务的专业人员加强各种形式凌辱的确认、处理和预防工作的教育和培训；</w:t>
      </w:r>
    </w:p>
    <w:p w:rsidR="00000000" w:rsidRDefault="00000000">
      <w:pPr>
        <w:numPr>
          <w:ilvl w:val="0"/>
          <w:numId w:val="618"/>
        </w:numPr>
        <w:tabs>
          <w:tab w:val="clear" w:pos="1247"/>
          <w:tab w:val="num" w:pos="1507"/>
        </w:tabs>
        <w:ind w:left="1507"/>
        <w:rPr>
          <w:rFonts w:eastAsia="SimHei" w:hint="eastAsia"/>
        </w:rPr>
      </w:pPr>
      <w:r>
        <w:rPr>
          <w:rFonts w:eastAsia="SimHei" w:hint="eastAsia"/>
        </w:rPr>
        <w:t>加强对凌辱、忽视和虐待儿童案件的协调和跟踪，确保无论受过哪种凌辱的儿童及其家庭均能够获得社会服务和救助；</w:t>
      </w:r>
    </w:p>
    <w:p w:rsidR="00000000" w:rsidRDefault="00000000">
      <w:pPr>
        <w:numPr>
          <w:ilvl w:val="0"/>
          <w:numId w:val="618"/>
        </w:numPr>
        <w:tabs>
          <w:tab w:val="clear" w:pos="1247"/>
          <w:tab w:val="num" w:pos="1507"/>
        </w:tabs>
        <w:ind w:left="1507"/>
        <w:rPr>
          <w:rFonts w:eastAsia="SimHei" w:hint="eastAsia"/>
        </w:rPr>
      </w:pPr>
      <w:r>
        <w:rPr>
          <w:rFonts w:eastAsia="SimHei" w:hint="eastAsia"/>
        </w:rPr>
        <w:t>确保一视同仁地进行调查，不管被控的肇事者来自家庭内部还是外部。</w:t>
      </w:r>
    </w:p>
    <w:p w:rsidR="00000000" w:rsidRDefault="00000000">
      <w:pPr>
        <w:spacing w:after="320"/>
        <w:rPr>
          <w:rFonts w:eastAsia="SimHei"/>
        </w:rPr>
      </w:pPr>
      <w:r>
        <w:rPr>
          <w:rFonts w:eastAsia="SimHei" w:hint="eastAsia"/>
        </w:rPr>
        <w:tab/>
      </w:r>
      <w:r>
        <w:rPr>
          <w:rFonts w:eastAsia="SimHei"/>
        </w:rPr>
        <w:t>340</w:t>
      </w:r>
      <w:r>
        <w:rPr>
          <w:rFonts w:eastAsia="SimHei" w:hint="eastAsia"/>
        </w:rPr>
        <w:t xml:space="preserve">.  </w:t>
      </w:r>
      <w:r>
        <w:rPr>
          <w:rFonts w:eastAsia="SimHei" w:hint="eastAsia"/>
        </w:rPr>
        <w:t>秘书长正在进行有关暴力侵害儿童问题的深入研究并向各国政府发出相关问卷，在此情况下，委员会高兴地确认收到缔约国的书面答复，赞赏中国大陆和香港特区的代表参加了</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6</w:t>
      </w:r>
      <w:r>
        <w:rPr>
          <w:rFonts w:ascii="Time New Roman" w:eastAsia="SimHei" w:hAnsi="Time New Roman" w:hint="eastAsia"/>
        </w:rPr>
        <w:t>月</w:t>
      </w:r>
      <w:r>
        <w:rPr>
          <w:rFonts w:ascii="Time New Roman" w:eastAsia="SimHei" w:hAnsi="Time New Roman" w:hint="eastAsia"/>
          <w:b/>
        </w:rPr>
        <w:t>14</w:t>
      </w:r>
      <w:r>
        <w:rPr>
          <w:rFonts w:ascii="Time New Roman" w:eastAsia="SimHei" w:hAnsi="Time New Roman" w:hint="eastAsia"/>
        </w:rPr>
        <w:t>至</w:t>
      </w:r>
      <w:r>
        <w:rPr>
          <w:rFonts w:ascii="Time New Roman" w:eastAsia="SimHei" w:hAnsi="Time New Roman" w:hint="eastAsia"/>
          <w:b/>
        </w:rPr>
        <w:t>16</w:t>
      </w:r>
      <w:r>
        <w:rPr>
          <w:rFonts w:ascii="Time New Roman" w:eastAsia="SimHei" w:hAnsi="Time New Roman" w:hint="eastAsia"/>
        </w:rPr>
        <w:t>日在泰国举行的东亚和太平洋地区磋商。委员会还赞赏缔约国于</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5</w:t>
      </w:r>
      <w:r>
        <w:rPr>
          <w:rFonts w:ascii="Time New Roman" w:eastAsia="SimHei" w:hAnsi="Time New Roman" w:hint="eastAsia"/>
        </w:rPr>
        <w:t>月</w:t>
      </w:r>
      <w:r>
        <w:rPr>
          <w:rFonts w:ascii="Time New Roman" w:eastAsia="SimHei" w:hAnsi="Time New Roman" w:hint="eastAsia"/>
          <w:b/>
        </w:rPr>
        <w:t>16</w:t>
      </w:r>
      <w:r>
        <w:rPr>
          <w:rFonts w:ascii="Time New Roman" w:eastAsia="SimHei" w:hAnsi="Time New Roman" w:hint="eastAsia"/>
        </w:rPr>
        <w:t>至</w:t>
      </w:r>
      <w:r>
        <w:rPr>
          <w:rFonts w:ascii="Time New Roman" w:eastAsia="SimHei" w:hAnsi="Time New Roman" w:hint="eastAsia"/>
          <w:b/>
        </w:rPr>
        <w:t>17</w:t>
      </w:r>
      <w:r>
        <w:rPr>
          <w:rFonts w:ascii="Time New Roman" w:eastAsia="SimHei" w:hAnsi="Time New Roman" w:hint="eastAsia"/>
        </w:rPr>
        <w:t>日在北京</w:t>
      </w:r>
      <w:r>
        <w:rPr>
          <w:rFonts w:eastAsia="SimHei" w:hint="eastAsia"/>
        </w:rPr>
        <w:t>举办了国家级磋商会。委员会建议缔约国利用这次区域磋商会的成果，与民间社会合作采取行动，确保每个儿童都免遭任何形式的身心暴力或性暴力的侵害，并加大力度，积极采取具体行动，必要时还规定行动时限，预防和应对此种暴力侵害和凌辱行为。</w:t>
      </w:r>
    </w:p>
    <w:p w:rsidR="00000000" w:rsidRDefault="00000000">
      <w:pPr>
        <w:pStyle w:val="Heading3"/>
        <w:rPr>
          <w:rFonts w:eastAsia="SimHei" w:hint="eastAsia"/>
        </w:rPr>
      </w:pPr>
      <w:r>
        <w:rPr>
          <w:b/>
          <w:bCs/>
          <w:u w:val="none"/>
        </w:rPr>
        <w:t>5.</w:t>
      </w:r>
      <w:r>
        <w:rPr>
          <w:rFonts w:hint="eastAsia"/>
          <w:u w:val="none"/>
        </w:rPr>
        <w:t xml:space="preserve">  </w:t>
      </w:r>
      <w:r>
        <w:rPr>
          <w:rFonts w:ascii="Time New Roman" w:eastAsia="SimHei" w:hAnsi="Time New Roman" w:hint="eastAsia"/>
          <w:kern w:val="0"/>
          <w:u w:val="none"/>
        </w:rPr>
        <w:t>基本保健和福利</w:t>
      </w:r>
    </w:p>
    <w:p w:rsidR="00000000" w:rsidRDefault="00000000">
      <w:pPr>
        <w:pStyle w:val="Heading4"/>
      </w:pPr>
      <w:r>
        <w:rPr>
          <w:rFonts w:ascii="Time New Roman" w:eastAsia="SimHei" w:hAnsi="Time New Roman" w:hint="eastAsia"/>
          <w:u w:val="none"/>
        </w:rPr>
        <w:t>残疾儿童</w:t>
      </w:r>
    </w:p>
    <w:p w:rsidR="00000000" w:rsidRDefault="00000000">
      <w:pPr>
        <w:rPr>
          <w:rFonts w:hint="eastAsia"/>
        </w:rPr>
      </w:pPr>
      <w:r>
        <w:rPr>
          <w:rFonts w:hint="eastAsia"/>
        </w:rPr>
        <w:tab/>
      </w:r>
      <w:r>
        <w:t>341</w:t>
      </w:r>
      <w:r>
        <w:rPr>
          <w:rFonts w:hint="eastAsia"/>
        </w:rPr>
        <w:t xml:space="preserve">.  </w:t>
      </w:r>
      <w:r>
        <w:rPr>
          <w:rFonts w:hint="eastAsia"/>
        </w:rPr>
        <w:t>关于中国大陆，委员会关切的是：</w:t>
      </w:r>
    </w:p>
    <w:p w:rsidR="00000000" w:rsidRDefault="00000000">
      <w:pPr>
        <w:numPr>
          <w:ilvl w:val="0"/>
          <w:numId w:val="619"/>
        </w:numPr>
        <w:tabs>
          <w:tab w:val="clear" w:pos="1247"/>
          <w:tab w:val="num" w:pos="1507"/>
        </w:tabs>
        <w:ind w:left="1507"/>
        <w:rPr>
          <w:rFonts w:hint="eastAsia"/>
        </w:rPr>
      </w:pPr>
      <w:r>
        <w:rPr>
          <w:rFonts w:hint="eastAsia"/>
        </w:rPr>
        <w:t>缺乏有关残疾儿童的具体的分类数据；</w:t>
      </w:r>
    </w:p>
    <w:p w:rsidR="00000000" w:rsidRDefault="00000000">
      <w:pPr>
        <w:numPr>
          <w:ilvl w:val="0"/>
          <w:numId w:val="619"/>
        </w:numPr>
        <w:tabs>
          <w:tab w:val="clear" w:pos="1247"/>
          <w:tab w:val="num" w:pos="1507"/>
        </w:tabs>
        <w:ind w:left="1507"/>
        <w:rPr>
          <w:rFonts w:hint="eastAsia"/>
        </w:rPr>
      </w:pPr>
      <w:r>
        <w:rPr>
          <w:rFonts w:hint="eastAsia"/>
        </w:rPr>
        <w:t>对残疾的定义过于狭窄；</w:t>
      </w:r>
    </w:p>
    <w:p w:rsidR="00000000" w:rsidRDefault="00000000">
      <w:pPr>
        <w:numPr>
          <w:ilvl w:val="0"/>
          <w:numId w:val="619"/>
        </w:numPr>
        <w:tabs>
          <w:tab w:val="clear" w:pos="1247"/>
          <w:tab w:val="num" w:pos="1507"/>
        </w:tabs>
        <w:ind w:left="1507"/>
        <w:rPr>
          <w:rFonts w:hint="eastAsia"/>
        </w:rPr>
      </w:pPr>
      <w:r>
        <w:rPr>
          <w:rFonts w:hint="eastAsia"/>
        </w:rPr>
        <w:t>城乡残疾儿童数量相差很大；</w:t>
      </w:r>
    </w:p>
    <w:p w:rsidR="00000000" w:rsidRDefault="00000000">
      <w:pPr>
        <w:numPr>
          <w:ilvl w:val="0"/>
          <w:numId w:val="619"/>
        </w:numPr>
        <w:tabs>
          <w:tab w:val="clear" w:pos="1247"/>
          <w:tab w:val="num" w:pos="1507"/>
        </w:tabs>
        <w:ind w:left="1507"/>
        <w:rPr>
          <w:rFonts w:hint="eastAsia"/>
        </w:rPr>
      </w:pPr>
      <w:r>
        <w:rPr>
          <w:rFonts w:hint="eastAsia"/>
        </w:rPr>
        <w:t>一胎政策的例外规定允许残疾儿童家庭生育第二胎，这有促使歧视残疾儿童现象加剧的作用。</w:t>
      </w:r>
    </w:p>
    <w:p w:rsidR="00000000" w:rsidRDefault="00000000">
      <w:pPr>
        <w:rPr>
          <w:rFonts w:eastAsia="SimHei" w:hint="eastAsia"/>
        </w:rPr>
      </w:pPr>
      <w:r>
        <w:rPr>
          <w:rFonts w:eastAsia="SimHei" w:hint="eastAsia"/>
        </w:rPr>
        <w:tab/>
      </w:r>
      <w:r>
        <w:rPr>
          <w:rFonts w:eastAsia="SimHei"/>
        </w:rPr>
        <w:t>342</w:t>
      </w:r>
      <w:r>
        <w:rPr>
          <w:rFonts w:eastAsia="SimHei" w:hint="eastAsia"/>
        </w:rPr>
        <w:t xml:space="preserve">.  </w:t>
      </w:r>
      <w:r>
        <w:rPr>
          <w:rFonts w:eastAsia="SimHei" w:hint="eastAsia"/>
        </w:rPr>
        <w:t>委员会建议缔约国考虑联合国</w:t>
      </w:r>
      <w:r>
        <w:rPr>
          <w:rFonts w:eastAsia="SimHei"/>
        </w:rPr>
        <w:t>《残疾人机会均等标准规则》</w:t>
      </w:r>
      <w:r>
        <w:rPr>
          <w:rFonts w:eastAsia="SimHei"/>
        </w:rPr>
        <w:t>(</w:t>
      </w:r>
      <w:r>
        <w:rPr>
          <w:rFonts w:eastAsia="SimHei"/>
        </w:rPr>
        <w:t>大会第</w:t>
      </w:r>
      <w:r>
        <w:rPr>
          <w:rFonts w:ascii="Time New Roman" w:eastAsia="SimHei" w:hAnsi="Time New Roman"/>
          <w:b/>
        </w:rPr>
        <w:t>48</w:t>
      </w:r>
      <w:r>
        <w:rPr>
          <w:rFonts w:ascii="Time New Roman" w:eastAsia="SimHei" w:hAnsi="Time New Roman"/>
        </w:rPr>
        <w:t>/</w:t>
      </w:r>
      <w:r>
        <w:rPr>
          <w:rFonts w:ascii="Time New Roman" w:eastAsia="SimHei" w:hAnsi="Time New Roman"/>
          <w:b/>
        </w:rPr>
        <w:t>96</w:t>
      </w:r>
      <w:r>
        <w:rPr>
          <w:rFonts w:eastAsia="SimHei"/>
        </w:rPr>
        <w:t>号决议</w:t>
      </w:r>
      <w:r>
        <w:rPr>
          <w:rFonts w:eastAsia="SimHei"/>
        </w:rPr>
        <w:t>)</w:t>
      </w:r>
      <w:r>
        <w:rPr>
          <w:rFonts w:eastAsia="SimHei"/>
        </w:rPr>
        <w:t>和委员会在残疾儿童权利一般性讨论日通过的建议</w:t>
      </w:r>
      <w:r>
        <w:rPr>
          <w:rFonts w:ascii="Time New Roman" w:eastAsia="SimHei" w:hAnsi="Time New Roman"/>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b/>
        </w:rPr>
        <w:t>69</w:t>
      </w:r>
      <w:r>
        <w:rPr>
          <w:rFonts w:ascii="Time New Roman" w:eastAsia="SimHei" w:hAnsi="Time New Roman"/>
        </w:rPr>
        <w:t>)</w:t>
      </w:r>
      <w:r>
        <w:rPr>
          <w:rFonts w:eastAsia="SimHei" w:hint="eastAsia"/>
        </w:rPr>
        <w:t>，确保在其管辖范围内落实《公约》有关残疾儿童的所有原则和条款。委员会还建议缔约国在大陆：</w:t>
      </w:r>
    </w:p>
    <w:p w:rsidR="00000000" w:rsidRDefault="00000000">
      <w:pPr>
        <w:numPr>
          <w:ilvl w:val="0"/>
          <w:numId w:val="620"/>
        </w:numPr>
        <w:tabs>
          <w:tab w:val="clear" w:pos="1247"/>
          <w:tab w:val="num" w:pos="1507"/>
        </w:tabs>
        <w:ind w:left="1507"/>
        <w:rPr>
          <w:rFonts w:eastAsia="SimHei" w:hint="eastAsia"/>
        </w:rPr>
      </w:pPr>
      <w:r>
        <w:rPr>
          <w:rFonts w:eastAsia="SimHei" w:hint="eastAsia"/>
        </w:rPr>
        <w:t>加强数据收集体系，以确保按性别、年龄、城乡、生活安排状况、残疾类型分类统计的有关残疾儿童的准确数据可供检索；</w:t>
      </w:r>
    </w:p>
    <w:p w:rsidR="00000000" w:rsidRDefault="00000000">
      <w:pPr>
        <w:numPr>
          <w:ilvl w:val="0"/>
          <w:numId w:val="620"/>
        </w:numPr>
        <w:tabs>
          <w:tab w:val="clear" w:pos="1247"/>
          <w:tab w:val="num" w:pos="1507"/>
        </w:tabs>
        <w:ind w:left="1507"/>
        <w:rPr>
          <w:rFonts w:eastAsia="SimHei" w:hint="eastAsia"/>
        </w:rPr>
      </w:pPr>
      <w:r>
        <w:rPr>
          <w:rFonts w:eastAsia="SimHei" w:hint="eastAsia"/>
        </w:rPr>
        <w:t>确立符合国际通行标准的有关残疾的定义；</w:t>
      </w:r>
    </w:p>
    <w:p w:rsidR="00000000" w:rsidRDefault="00000000">
      <w:pPr>
        <w:numPr>
          <w:ilvl w:val="0"/>
          <w:numId w:val="620"/>
        </w:numPr>
        <w:tabs>
          <w:tab w:val="clear" w:pos="1247"/>
          <w:tab w:val="num" w:pos="1507"/>
        </w:tabs>
        <w:spacing w:after="320"/>
        <w:ind w:left="1507"/>
        <w:rPr>
          <w:rFonts w:hint="eastAsia"/>
        </w:rPr>
      </w:pPr>
      <w:r>
        <w:rPr>
          <w:rFonts w:eastAsia="SimHei" w:hint="eastAsia"/>
        </w:rPr>
        <w:t>采取一切必要措施消除对残疾儿童，特别是遗弃残疾儿</w:t>
      </w:r>
      <w:r>
        <w:rPr>
          <w:rFonts w:hint="eastAsia"/>
        </w:rPr>
        <w:t>童</w:t>
      </w:r>
      <w:r>
        <w:rPr>
          <w:rFonts w:eastAsia="SimHei" w:hint="eastAsia"/>
        </w:rPr>
        <w:t>实际产生的歧视</w:t>
      </w:r>
      <w:r>
        <w:rPr>
          <w:rFonts w:hint="eastAsia"/>
        </w:rPr>
        <w:t>。</w:t>
      </w:r>
    </w:p>
    <w:p w:rsidR="00000000" w:rsidRDefault="00000000">
      <w:pPr>
        <w:pStyle w:val="Heading4"/>
      </w:pPr>
      <w:r>
        <w:rPr>
          <w:rFonts w:ascii="Time New Roman" w:eastAsia="SimHei" w:hAnsi="Time New Roman" w:hint="eastAsia"/>
          <w:u w:val="none"/>
        </w:rPr>
        <w:t>保健和保健服务</w:t>
      </w:r>
    </w:p>
    <w:p w:rsidR="00000000" w:rsidRDefault="00000000">
      <w:pPr>
        <w:rPr>
          <w:rFonts w:hint="eastAsia"/>
        </w:rPr>
      </w:pPr>
      <w:r>
        <w:rPr>
          <w:rFonts w:hint="eastAsia"/>
        </w:rPr>
        <w:tab/>
      </w:r>
      <w:r>
        <w:t>343</w:t>
      </w:r>
      <w:r>
        <w:rPr>
          <w:rFonts w:hint="eastAsia"/>
        </w:rPr>
        <w:t xml:space="preserve">.  </w:t>
      </w:r>
      <w:r>
        <w:rPr>
          <w:rFonts w:hint="eastAsia"/>
        </w:rPr>
        <w:t>委员会注意到缔约国的保健指标值有明显提升，但对大陆城乡、东西部省份、汉族和少数民族之间在婴儿和儿童死亡率、营养状况以及其他儿童健康指标上存在的差距委员会如以往一样再度表示关切。委员会还关注到，缔约国儿童营养不良问题持续存在，同时普遍出现儿童肥胖现象，鼓励母乳喂养的政策不够有力。</w:t>
      </w:r>
    </w:p>
    <w:p w:rsidR="00000000" w:rsidRDefault="00000000">
      <w:pPr>
        <w:spacing w:after="320"/>
        <w:ind w:firstLine="480"/>
        <w:rPr>
          <w:rFonts w:hint="eastAsia"/>
        </w:rPr>
      </w:pPr>
      <w:r>
        <w:rPr>
          <w:rFonts w:eastAsia="SimHei"/>
        </w:rPr>
        <w:t>344</w:t>
      </w:r>
      <w:r>
        <w:rPr>
          <w:rFonts w:eastAsia="SimHei" w:hint="eastAsia"/>
        </w:rPr>
        <w:t xml:space="preserve">.  </w:t>
      </w:r>
      <w:r>
        <w:rPr>
          <w:rFonts w:eastAsia="SimHei" w:hint="eastAsia"/>
        </w:rPr>
        <w:t>委员会建议缔约国采取一切必要措施使其管辖范围内的所有儿童，包括没有出生登记的儿童普遍有机会获得妇幼保健服务。委员会还敦促缔约国制订政策和方案，妥善解决营养不良和儿童肥胖问题，并在缔约国各地加强落实《国际母乳代用品销售守则》，包括《中国母乳代用品销售守则》，在香港特区推广爱婴医院，以此促进母乳喂养。</w:t>
      </w:r>
    </w:p>
    <w:p w:rsidR="00000000" w:rsidRDefault="00000000">
      <w:pPr>
        <w:pStyle w:val="Heading4"/>
      </w:pPr>
      <w:r>
        <w:rPr>
          <w:rFonts w:ascii="Time New Roman" w:eastAsia="SimHei" w:hAnsi="Time New Roman" w:hint="eastAsia"/>
          <w:u w:val="none"/>
        </w:rPr>
        <w:t>青春期保健</w:t>
      </w:r>
    </w:p>
    <w:p w:rsidR="00000000" w:rsidRDefault="00000000">
      <w:r>
        <w:rPr>
          <w:rFonts w:hint="eastAsia"/>
        </w:rPr>
        <w:tab/>
      </w:r>
      <w:r>
        <w:t>345</w:t>
      </w:r>
      <w:r>
        <w:rPr>
          <w:rFonts w:hint="eastAsia"/>
        </w:rPr>
        <w:t xml:space="preserve">.  </w:t>
      </w:r>
      <w:r>
        <w:rPr>
          <w:rFonts w:hint="eastAsia"/>
        </w:rPr>
        <w:t>委员会对于缺乏大陆和澳门特区青春期保健服务的信息以及香港特区青少年怀孕和流产发生率较高等问题表示关注。</w:t>
      </w:r>
    </w:p>
    <w:p w:rsidR="00000000" w:rsidRDefault="00000000">
      <w:pPr>
        <w:spacing w:after="320"/>
      </w:pPr>
      <w:r>
        <w:rPr>
          <w:rFonts w:ascii="Time New Roman" w:eastAsia="SimHei" w:hAnsi="Time New Roman"/>
          <w:b/>
        </w:rPr>
        <w:tab/>
      </w:r>
      <w:r>
        <w:rPr>
          <w:rFonts w:ascii="Time New Roman" w:eastAsia="SimHei" w:hAnsi="Time New Roman"/>
          <w:bCs/>
        </w:rPr>
        <w:t>346</w:t>
      </w:r>
      <w:r>
        <w:rPr>
          <w:rFonts w:ascii="Time New Roman" w:eastAsia="SimHei" w:hAnsi="Time New Roman" w:hint="eastAsia"/>
        </w:rPr>
        <w:t xml:space="preserve">.  </w:t>
      </w:r>
      <w:r>
        <w:rPr>
          <w:rFonts w:ascii="Time New Roman" w:eastAsia="SimHei" w:hAnsi="Time New Roman" w:hint="eastAsia"/>
        </w:rPr>
        <w:t>委员会建议缔约国参照《儿童权利公约》考虑到委员会关于青少年保健和发展的第</w:t>
      </w:r>
      <w:r>
        <w:rPr>
          <w:rFonts w:ascii="Time New Roman" w:eastAsia="SimHei" w:hAnsi="Time New Roman"/>
          <w:b/>
        </w:rPr>
        <w:t>4</w:t>
      </w:r>
      <w:r>
        <w:rPr>
          <w:rFonts w:ascii="Time New Roman" w:eastAsia="SimHei" w:hAnsi="Time New Roman" w:hint="eastAsia"/>
        </w:rPr>
        <w:t>号一般性意见</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w:t>
      </w:r>
      <w:r>
        <w:rPr>
          <w:rFonts w:ascii="Time New Roman" w:eastAsia="SimHei" w:hAnsi="Time New Roman" w:hint="eastAsia"/>
          <w:b/>
        </w:rPr>
        <w:t>3</w:t>
      </w:r>
      <w:r>
        <w:rPr>
          <w:rFonts w:ascii="Time New Roman" w:eastAsia="SimHei" w:hAnsi="Time New Roman"/>
        </w:rPr>
        <w:t>/</w:t>
      </w:r>
      <w:r>
        <w:rPr>
          <w:rFonts w:ascii="Time New Roman" w:eastAsia="SimHei" w:hAnsi="Time New Roman"/>
          <w:b/>
        </w:rPr>
        <w:t>4</w:t>
      </w:r>
      <w:r>
        <w:rPr>
          <w:rFonts w:ascii="Time New Roman" w:eastAsia="SimHei" w:hAnsi="Time New Roman" w:hint="eastAsia"/>
        </w:rPr>
        <w:t>)</w:t>
      </w:r>
      <w:r>
        <w:rPr>
          <w:rFonts w:ascii="Time New Roman" w:eastAsia="SimHei" w:hAnsi="Time New Roman" w:hint="eastAsia"/>
        </w:rPr>
        <w:t>，密</w:t>
      </w:r>
      <w:r>
        <w:rPr>
          <w:rFonts w:eastAsia="SimHei" w:hint="eastAsia"/>
        </w:rPr>
        <w:t>切关注其管辖的所有地区内的青春期保健问题并提供适当的青春期保健服务，同时加大力度，促进青春期保健，包括在校内进行性教育和生殖保健教育，并推出校内保健服务，包括注意青少年特点的保密咨询和护理。</w:t>
      </w:r>
    </w:p>
    <w:p w:rsidR="00000000" w:rsidRDefault="00000000">
      <w:pPr>
        <w:pStyle w:val="Heading4"/>
        <w:rPr>
          <w:rFonts w:hint="eastAsia"/>
        </w:rPr>
      </w:pPr>
      <w:r>
        <w:rPr>
          <w:rFonts w:ascii="Time New Roman" w:eastAsia="SimHei" w:hAnsi="Time New Roman" w:hint="eastAsia"/>
          <w:u w:val="none"/>
        </w:rPr>
        <w:t>心理保健</w:t>
      </w:r>
    </w:p>
    <w:p w:rsidR="00000000" w:rsidRDefault="00000000">
      <w:pPr>
        <w:rPr>
          <w:rFonts w:hint="eastAsia"/>
        </w:rPr>
      </w:pPr>
      <w:r>
        <w:rPr>
          <w:rFonts w:hint="eastAsia"/>
        </w:rPr>
        <w:tab/>
        <w:t xml:space="preserve">347.  </w:t>
      </w:r>
      <w:r>
        <w:rPr>
          <w:rFonts w:hint="eastAsia"/>
        </w:rPr>
        <w:t>委员会赞赏缔约国在香港特区采取措施处理青少年自杀较多的问题。但委员会仍对缺乏有关大陆和澳门特区心理保健服务以及抽烟、喝酒和滥用毒品等方面的数据和资料表示关注。</w:t>
      </w:r>
    </w:p>
    <w:p w:rsidR="00000000" w:rsidRDefault="00000000">
      <w:pPr>
        <w:spacing w:after="320"/>
        <w:rPr>
          <w:rFonts w:eastAsia="SimHei" w:hint="eastAsia"/>
        </w:rPr>
      </w:pPr>
      <w:r>
        <w:rPr>
          <w:rFonts w:eastAsia="SimHei" w:hint="eastAsia"/>
        </w:rPr>
        <w:tab/>
      </w:r>
      <w:r>
        <w:rPr>
          <w:rFonts w:ascii="Time New Roman" w:eastAsia="SimHei" w:hAnsi="Time New Roman" w:hint="eastAsia"/>
          <w:bCs/>
        </w:rPr>
        <w:t>348</w:t>
      </w:r>
      <w:r>
        <w:rPr>
          <w:rFonts w:ascii="Time New Roman" w:eastAsia="SimHei" w:hAnsi="Time New Roman" w:hint="eastAsia"/>
        </w:rPr>
        <w:t xml:space="preserve">.  </w:t>
      </w:r>
      <w:r>
        <w:rPr>
          <w:rFonts w:ascii="Time New Roman" w:eastAsia="SimHei" w:hAnsi="Time New Roman" w:hint="eastAsia"/>
        </w:rPr>
        <w:t>委</w:t>
      </w:r>
      <w:r>
        <w:rPr>
          <w:rFonts w:eastAsia="SimHei" w:hint="eastAsia"/>
        </w:rPr>
        <w:t>员会建议缔约国在其管辖的所有地区为青年期青少年提供更多的预防性及治疗性心理保健服务，并制订方案减少青少年抽烟、喝酒和滥用毒品现象，尤其是开展专门针对青少年的健康－行为选择和生活技能宣传运动。委员会建议缔约国在香港特区继续加大防止青少年自杀的力度。</w:t>
      </w:r>
    </w:p>
    <w:p w:rsidR="00000000" w:rsidRDefault="00000000">
      <w:pPr>
        <w:pStyle w:val="Heading4"/>
        <w:rPr>
          <w:rFonts w:hint="eastAsia"/>
        </w:rPr>
      </w:pPr>
      <w:r>
        <w:rPr>
          <w:rFonts w:ascii="Time New Roman" w:eastAsia="SimHei" w:hAnsi="Time New Roman" w:hint="eastAsia"/>
          <w:u w:val="none"/>
        </w:rPr>
        <w:t>艾滋病毒</w:t>
      </w:r>
      <w:r>
        <w:rPr>
          <w:rFonts w:ascii="Time New Roman" w:eastAsia="SimHei" w:hAnsi="Time New Roman" w:hint="eastAsia"/>
          <w:u w:val="none"/>
        </w:rPr>
        <w:t>/</w:t>
      </w:r>
      <w:r>
        <w:rPr>
          <w:rFonts w:ascii="Time New Roman" w:eastAsia="SimHei" w:hAnsi="Time New Roman" w:hint="eastAsia"/>
          <w:u w:val="none"/>
        </w:rPr>
        <w:t>艾滋病</w:t>
      </w:r>
    </w:p>
    <w:p w:rsidR="00000000" w:rsidRDefault="00000000">
      <w:pPr>
        <w:ind w:firstLine="480"/>
        <w:rPr>
          <w:rFonts w:hint="eastAsia"/>
        </w:rPr>
      </w:pPr>
      <w:r>
        <w:rPr>
          <w:rFonts w:hint="eastAsia"/>
        </w:rPr>
        <w:t xml:space="preserve">349.  </w:t>
      </w:r>
      <w:r>
        <w:rPr>
          <w:rFonts w:hint="eastAsia"/>
        </w:rPr>
        <w:t>委员会欢迎缔约国为大陆感染艾滋病毒</w:t>
      </w:r>
      <w:r>
        <w:rPr>
          <w:rFonts w:hint="eastAsia"/>
        </w:rPr>
        <w:t>/</w:t>
      </w:r>
      <w:r>
        <w:rPr>
          <w:rFonts w:hint="eastAsia"/>
        </w:rPr>
        <w:t>艾滋病或受其影响的儿童制订了有关政策和方案。但委员会对上述政策和方案落实不足的情况表示关注。</w:t>
      </w:r>
    </w:p>
    <w:p w:rsidR="00000000" w:rsidRDefault="00000000">
      <w:pPr>
        <w:ind w:firstLine="480"/>
        <w:rPr>
          <w:rFonts w:eastAsia="SimHei" w:hint="eastAsia"/>
        </w:rPr>
      </w:pPr>
      <w:r>
        <w:rPr>
          <w:rFonts w:ascii="Time New Roman" w:eastAsia="SimHei" w:hAnsi="Time New Roman" w:hint="eastAsia"/>
          <w:bCs/>
        </w:rPr>
        <w:t>350</w:t>
      </w:r>
      <w:r>
        <w:rPr>
          <w:rFonts w:ascii="Time New Roman" w:eastAsia="SimHei" w:hAnsi="Time New Roman" w:hint="eastAsia"/>
        </w:rPr>
        <w:t xml:space="preserve">.  </w:t>
      </w:r>
      <w:r>
        <w:rPr>
          <w:rFonts w:ascii="Time New Roman" w:eastAsia="SimHei" w:hAnsi="Time New Roman" w:hint="eastAsia"/>
        </w:rPr>
        <w:t>委</w:t>
      </w:r>
      <w:r>
        <w:rPr>
          <w:rFonts w:eastAsia="SimHei" w:hint="eastAsia"/>
        </w:rPr>
        <w:t>员会建议缔约国在大陆采取以下措施加强落实有关感染艾滋病毒</w:t>
      </w:r>
      <w:r>
        <w:rPr>
          <w:rFonts w:eastAsia="SimHei" w:hint="eastAsia"/>
        </w:rPr>
        <w:t>/</w:t>
      </w:r>
      <w:r>
        <w:rPr>
          <w:rFonts w:eastAsia="SimHei" w:hint="eastAsia"/>
        </w:rPr>
        <w:t>艾滋病或受其影响的儿童的政策和方案：</w:t>
      </w:r>
    </w:p>
    <w:p w:rsidR="00000000" w:rsidRDefault="00000000">
      <w:pPr>
        <w:numPr>
          <w:ilvl w:val="0"/>
          <w:numId w:val="723"/>
        </w:numPr>
        <w:rPr>
          <w:rFonts w:ascii="Time New Roman" w:eastAsia="SimHei" w:hAnsi="Time New Roman" w:hint="eastAsia"/>
        </w:rPr>
      </w:pPr>
      <w:r>
        <w:rPr>
          <w:rFonts w:ascii="Time New Roman" w:eastAsia="SimHei" w:hAnsi="Time New Roman" w:hint="eastAsia"/>
        </w:rPr>
        <w:t>增加上述方案的拨款；</w:t>
      </w:r>
    </w:p>
    <w:p w:rsidR="00000000" w:rsidRDefault="00000000">
      <w:pPr>
        <w:numPr>
          <w:ilvl w:val="0"/>
          <w:numId w:val="723"/>
        </w:numPr>
        <w:rPr>
          <w:rFonts w:ascii="Time New Roman" w:eastAsia="SimHei" w:hAnsi="Time New Roman" w:hint="eastAsia"/>
        </w:rPr>
      </w:pPr>
      <w:r>
        <w:rPr>
          <w:rFonts w:ascii="Time New Roman" w:eastAsia="SimHei" w:hAnsi="Time New Roman" w:hint="eastAsia"/>
        </w:rPr>
        <w:t>加强与地方政府的合作，确保其获得足够的培训和设备，以便按《公约》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3</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hint="eastAsia"/>
        </w:rPr>
        <w:t>保障儿童最大利益原则落实各种方案和政策。</w:t>
      </w:r>
    </w:p>
    <w:p w:rsidR="00000000" w:rsidRDefault="00000000">
      <w:pPr>
        <w:numPr>
          <w:ilvl w:val="0"/>
          <w:numId w:val="723"/>
        </w:numPr>
        <w:rPr>
          <w:rFonts w:ascii="Time New Roman" w:eastAsia="SimHei" w:hAnsi="Time New Roman" w:hint="eastAsia"/>
        </w:rPr>
      </w:pPr>
      <w:r>
        <w:rPr>
          <w:rFonts w:ascii="Time New Roman" w:eastAsia="SimHei" w:hAnsi="Time New Roman" w:hint="eastAsia"/>
        </w:rPr>
        <w:t>加强公共宣传运动，提高公众对艾滋病的认识，并如本结论性意见第</w:t>
      </w:r>
      <w:r>
        <w:rPr>
          <w:rFonts w:ascii="Time New Roman" w:eastAsia="SimHei" w:hAnsi="Time New Roman" w:hint="eastAsia"/>
          <w:b/>
        </w:rPr>
        <w:t>32</w:t>
      </w:r>
      <w:r>
        <w:rPr>
          <w:rFonts w:ascii="Time New Roman" w:eastAsia="SimHei" w:hAnsi="Time New Roman" w:hint="eastAsia"/>
        </w:rPr>
        <w:t>段所述，消除对感染艾滋病毒</w:t>
      </w:r>
      <w:r>
        <w:rPr>
          <w:rFonts w:ascii="Time New Roman" w:eastAsia="SimHei" w:hAnsi="Time New Roman" w:hint="eastAsia"/>
        </w:rPr>
        <w:t>/</w:t>
      </w:r>
      <w:r>
        <w:rPr>
          <w:rFonts w:ascii="Time New Roman" w:eastAsia="SimHei" w:hAnsi="Time New Roman" w:hint="eastAsia"/>
        </w:rPr>
        <w:t>艾滋病儿童的歧视。</w:t>
      </w:r>
    </w:p>
    <w:p w:rsidR="00000000" w:rsidRDefault="00000000">
      <w:pPr>
        <w:spacing w:after="320"/>
        <w:ind w:firstLine="480"/>
        <w:rPr>
          <w:rFonts w:eastAsia="SimHei" w:hint="eastAsia"/>
        </w:rPr>
      </w:pPr>
      <w:r>
        <w:rPr>
          <w:rFonts w:ascii="Time New Roman" w:eastAsia="SimHei" w:hAnsi="Time New Roman" w:hint="eastAsia"/>
          <w:bCs/>
        </w:rPr>
        <w:t>351</w:t>
      </w:r>
      <w:r>
        <w:rPr>
          <w:rFonts w:ascii="Time New Roman" w:eastAsia="SimHei" w:hAnsi="Time New Roman" w:hint="eastAsia"/>
        </w:rPr>
        <w:t xml:space="preserve">.  </w:t>
      </w:r>
      <w:r>
        <w:rPr>
          <w:rFonts w:eastAsia="SimHei" w:hint="eastAsia"/>
        </w:rPr>
        <w:t>根据委员会有关艾滋病毒</w:t>
      </w:r>
      <w:r>
        <w:rPr>
          <w:rFonts w:eastAsia="SimHei" w:hint="eastAsia"/>
        </w:rPr>
        <w:t>/</w:t>
      </w:r>
      <w:r>
        <w:rPr>
          <w:rFonts w:eastAsia="SimHei" w:hint="eastAsia"/>
        </w:rPr>
        <w:t>艾滋病和儿童权利的第</w:t>
      </w:r>
      <w:r>
        <w:rPr>
          <w:rFonts w:eastAsia="SimHei" w:hint="eastAsia"/>
        </w:rPr>
        <w:t>3</w:t>
      </w:r>
      <w:r>
        <w:rPr>
          <w:rFonts w:eastAsia="SimHei" w:hint="eastAsia"/>
        </w:rPr>
        <w:t>号一般性意见</w:t>
      </w:r>
      <w:r>
        <w:rPr>
          <w:rFonts w:ascii="Time New Roman" w:eastAsia="SimHei" w:hAnsi="Time New Roman" w:hint="eastAsia"/>
        </w:rPr>
        <w:t>(</w:t>
      </w:r>
      <w:r>
        <w:rPr>
          <w:rFonts w:ascii="Time New Roman" w:eastAsia="SimHei" w:hAnsi="Time New Roman" w:hint="eastAsia"/>
          <w:b/>
        </w:rPr>
        <w:t>2003</w:t>
      </w:r>
      <w:r>
        <w:rPr>
          <w:rFonts w:eastAsia="SimHei" w:hint="eastAsia"/>
        </w:rPr>
        <w:t>年</w:t>
      </w:r>
      <w:r>
        <w:rPr>
          <w:rFonts w:eastAsia="SimHei" w:hint="eastAsia"/>
        </w:rPr>
        <w:t>)</w:t>
      </w:r>
      <w:r>
        <w:rPr>
          <w:rFonts w:eastAsia="SimHei" w:hint="eastAsia"/>
          <w:snapToGrid/>
        </w:rPr>
        <w:t>以及《关于艾滋病毒</w:t>
      </w:r>
      <w:r>
        <w:rPr>
          <w:rFonts w:eastAsia="SimHei" w:hint="eastAsia"/>
          <w:snapToGrid/>
        </w:rPr>
        <w:t>/</w:t>
      </w:r>
      <w:r>
        <w:rPr>
          <w:rFonts w:eastAsia="SimHei" w:hint="eastAsia"/>
          <w:snapToGrid/>
        </w:rPr>
        <w:t>艾滋病与人权问题的国际准则》，委员会建议缔约国在大陆和香港特区预防艾滋病毒</w:t>
      </w:r>
      <w:r>
        <w:rPr>
          <w:rFonts w:eastAsia="SimHei"/>
          <w:snapToGrid/>
        </w:rPr>
        <w:t>/</w:t>
      </w:r>
      <w:r>
        <w:rPr>
          <w:rFonts w:eastAsia="SimHei" w:hint="eastAsia"/>
          <w:snapToGrid/>
        </w:rPr>
        <w:t>艾滋病传播方面加大努力，并继续提高青少年特别是属于弱势群体的青少年对艾滋病毒</w:t>
      </w:r>
      <w:r>
        <w:rPr>
          <w:rFonts w:eastAsia="SimHei"/>
          <w:snapToGrid/>
        </w:rPr>
        <w:t>/</w:t>
      </w:r>
      <w:r>
        <w:rPr>
          <w:rFonts w:eastAsia="SimHei" w:hint="eastAsia"/>
          <w:snapToGrid/>
        </w:rPr>
        <w:t>艾滋病的认识。</w:t>
      </w:r>
    </w:p>
    <w:p w:rsidR="00000000" w:rsidRDefault="00000000">
      <w:pPr>
        <w:pStyle w:val="Heading4"/>
      </w:pPr>
      <w:r>
        <w:rPr>
          <w:rFonts w:ascii="Time New Roman" w:eastAsia="SimHei" w:hAnsi="Time New Roman" w:hint="eastAsia"/>
          <w:u w:val="none"/>
        </w:rPr>
        <w:t>生活水准</w:t>
      </w:r>
    </w:p>
    <w:p w:rsidR="00000000" w:rsidRDefault="00000000">
      <w:pPr>
        <w:rPr>
          <w:rFonts w:hint="eastAsia"/>
        </w:rPr>
      </w:pPr>
      <w:r>
        <w:rPr>
          <w:rFonts w:eastAsia="SimHei" w:hint="eastAsia"/>
        </w:rPr>
        <w:tab/>
        <w:t xml:space="preserve">352.  </w:t>
      </w:r>
      <w:r>
        <w:rPr>
          <w:rFonts w:hint="eastAsia"/>
        </w:rPr>
        <w:t>委员会赞赏缔约国近年来在大陆取得了令人瞩目的经济成就并增加了对贫困人口的资源调拨，包括为处境不利儿童提供奖学金等。但委员会关切的是，贫困问题，特别是某些地区和特定人群，如移徙人口或称“流动”人口的贫困问题以及贫富差距不断扩大仍令人严重关注的问题。</w:t>
      </w:r>
    </w:p>
    <w:p w:rsidR="00000000" w:rsidRDefault="00000000">
      <w:pPr>
        <w:rPr>
          <w:rFonts w:hint="eastAsia"/>
        </w:rPr>
      </w:pPr>
      <w:r>
        <w:rPr>
          <w:rFonts w:hint="eastAsia"/>
        </w:rPr>
        <w:tab/>
        <w:t xml:space="preserve">353.  </w:t>
      </w:r>
      <w:r>
        <w:rPr>
          <w:rFonts w:hint="eastAsia"/>
        </w:rPr>
        <w:t>与此类似，尽管香港特区经济已经好转，委员会仍然关切弱势群体如失业人口、移民以及单亲家庭中仍存在儿童贫困问题。此外，该特区仍没有规定贫困线，这妨碍了特区政府制订适当的消除贫困政策。</w:t>
      </w:r>
    </w:p>
    <w:p w:rsidR="00000000" w:rsidRDefault="00000000">
      <w:pPr>
        <w:widowControl w:val="0"/>
        <w:rPr>
          <w:rFonts w:eastAsia="SimHei" w:hint="eastAsia"/>
        </w:rPr>
      </w:pPr>
      <w:r>
        <w:rPr>
          <w:rFonts w:eastAsia="SimHei" w:hint="eastAsia"/>
        </w:rPr>
        <w:tab/>
      </w:r>
      <w:r>
        <w:rPr>
          <w:rFonts w:ascii="Time New Roman" w:eastAsia="SimHei" w:hAnsi="Time New Roman" w:hint="eastAsia"/>
          <w:bCs/>
        </w:rPr>
        <w:t>354</w:t>
      </w:r>
      <w:r>
        <w:rPr>
          <w:rFonts w:ascii="Time New Roman" w:eastAsia="SimHei" w:hAnsi="Time New Roman" w:hint="eastAsia"/>
        </w:rPr>
        <w:t xml:space="preserve">.  </w:t>
      </w:r>
      <w:r>
        <w:rPr>
          <w:rFonts w:ascii="Time New Roman" w:eastAsia="SimHei" w:hAnsi="Time New Roman" w:hint="eastAsia"/>
        </w:rPr>
        <w:t>委员会建议缔约国在大陆通过本文件第</w:t>
      </w:r>
      <w:r>
        <w:rPr>
          <w:rFonts w:ascii="Time New Roman" w:eastAsia="SimHei" w:hAnsi="Time New Roman" w:hint="eastAsia"/>
          <w:b/>
        </w:rPr>
        <w:t>20</w:t>
      </w:r>
      <w:r>
        <w:rPr>
          <w:rFonts w:eastAsia="SimHei" w:hint="eastAsia"/>
        </w:rPr>
        <w:t>段提及的调整预算拨款、通过加强儿童贫困状况数据库建设等措施，继续在实现经济平衡发展方面加大努力。委员会敦促缔约国扩大对弱势儿童，包括“流动”人口等弱势人群以及西部贫困地区儿童的资助，如提供助学金等。</w:t>
      </w:r>
    </w:p>
    <w:p w:rsidR="00000000" w:rsidRDefault="00000000">
      <w:pPr>
        <w:spacing w:after="320"/>
        <w:rPr>
          <w:rFonts w:hint="eastAsia"/>
        </w:rPr>
      </w:pPr>
      <w:r>
        <w:rPr>
          <w:rFonts w:eastAsia="SimHei" w:hint="eastAsia"/>
        </w:rPr>
        <w:tab/>
      </w:r>
      <w:r>
        <w:rPr>
          <w:rFonts w:ascii="Time New Roman" w:eastAsia="SimHei" w:hAnsi="Time New Roman" w:hint="eastAsia"/>
          <w:bCs/>
        </w:rPr>
        <w:t>355</w:t>
      </w:r>
      <w:r>
        <w:rPr>
          <w:rFonts w:ascii="Time New Roman" w:eastAsia="SimHei" w:hAnsi="Time New Roman" w:hint="eastAsia"/>
        </w:rPr>
        <w:t xml:space="preserve">.  </w:t>
      </w:r>
      <w:r>
        <w:rPr>
          <w:rFonts w:eastAsia="SimHei" w:hint="eastAsia"/>
        </w:rPr>
        <w:t>委员会建议缔约国在香港特区规定贫困线并制订适当政策，消除儿童贫困现象，解决收入差距拉大问题，同时扩大所有弱势群体，包括新移民获得社会福利津贴的机会。</w:t>
      </w:r>
    </w:p>
    <w:p w:rsidR="00000000" w:rsidRDefault="00000000">
      <w:pPr>
        <w:pStyle w:val="Heading3"/>
        <w:rPr>
          <w:rFonts w:hint="eastAsia"/>
        </w:rPr>
      </w:pPr>
      <w:r>
        <w:rPr>
          <w:b/>
          <w:u w:val="none"/>
        </w:rPr>
        <w:t>6.</w:t>
      </w:r>
      <w:r>
        <w:rPr>
          <w:rFonts w:hint="eastAsia"/>
          <w:u w:val="none"/>
        </w:rPr>
        <w:t xml:space="preserve">  </w:t>
      </w:r>
      <w:r>
        <w:rPr>
          <w:rFonts w:ascii="Time New Roman" w:eastAsia="SimHei" w:hAnsi="Time New Roman" w:hint="eastAsia"/>
          <w:kern w:val="0"/>
          <w:u w:val="none"/>
        </w:rPr>
        <w:t>教育、娱乐和文化活动</w:t>
      </w:r>
    </w:p>
    <w:p w:rsidR="00000000" w:rsidRDefault="00000000">
      <w:pPr>
        <w:pStyle w:val="Heading4"/>
        <w:rPr>
          <w:rFonts w:hint="eastAsia"/>
        </w:rPr>
      </w:pPr>
      <w:r>
        <w:rPr>
          <w:rFonts w:ascii="Time New Roman" w:eastAsia="SimHei" w:hAnsi="Time New Roman" w:hint="eastAsia"/>
          <w:u w:val="none"/>
        </w:rPr>
        <w:t>教育，包括职业培训和指导</w:t>
      </w:r>
    </w:p>
    <w:p w:rsidR="00000000" w:rsidRDefault="00000000">
      <w:pPr>
        <w:rPr>
          <w:rFonts w:hint="eastAsia"/>
        </w:rPr>
      </w:pPr>
      <w:r>
        <w:rPr>
          <w:rFonts w:hint="eastAsia"/>
        </w:rPr>
        <w:tab/>
        <w:t xml:space="preserve">356.  </w:t>
      </w:r>
      <w:r>
        <w:rPr>
          <w:rFonts w:hint="eastAsia"/>
        </w:rPr>
        <w:t>委员会注意到缔约国在大陆作出的有关努力，但委员会关注到，在受教育的机会和条件方面仍存在差距，受此影响的有女童、学习有困难的儿童、少数民族儿童、生活在农村地区和西部省份的儿童以及移徙儿童。委员会还对义务教育各种杂费、学生－教师比率过高、初高中辍学率高企以及教学质量等问题特别关切。</w:t>
      </w:r>
    </w:p>
    <w:p w:rsidR="00000000" w:rsidRDefault="00000000">
      <w:pPr>
        <w:rPr>
          <w:rFonts w:hint="eastAsia"/>
        </w:rPr>
      </w:pPr>
      <w:r>
        <w:rPr>
          <w:rFonts w:hint="eastAsia"/>
        </w:rPr>
        <w:tab/>
        <w:t xml:space="preserve">357.  </w:t>
      </w:r>
      <w:r>
        <w:rPr>
          <w:rFonts w:hint="eastAsia"/>
        </w:rPr>
        <w:t>委员会对香港特区中学辍学率、学校体系的高度竞争性以及校园欺凌等问题表示关注。委员会对澳门特区关于上述问题的资料有限表示遗憾。</w:t>
      </w:r>
    </w:p>
    <w:p w:rsidR="00000000" w:rsidRDefault="00000000">
      <w:pPr>
        <w:rPr>
          <w:rFonts w:eastAsia="SimHei" w:hint="eastAsia"/>
        </w:rPr>
      </w:pPr>
      <w:r>
        <w:rPr>
          <w:rFonts w:eastAsia="SimHei" w:hint="eastAsia"/>
        </w:rPr>
        <w:tab/>
      </w:r>
      <w:r>
        <w:rPr>
          <w:rFonts w:hint="eastAsia"/>
          <w:bCs/>
          <w:snapToGrid/>
        </w:rPr>
        <w:t>358</w:t>
      </w:r>
      <w:r>
        <w:rPr>
          <w:rFonts w:ascii="Time New Roman" w:eastAsia="SimHei" w:hAnsi="Time New Roman" w:hint="eastAsia"/>
        </w:rPr>
        <w:t xml:space="preserve">.  </w:t>
      </w:r>
      <w:r>
        <w:rPr>
          <w:rFonts w:eastAsia="SimHei" w:hint="eastAsia"/>
        </w:rPr>
        <w:t>委员会建议缔约国在中国大</w:t>
      </w:r>
      <w:r>
        <w:rPr>
          <w:rFonts w:ascii="Time New Roman" w:eastAsia="SimHei" w:hAnsi="Time New Roman" w:hint="eastAsia"/>
        </w:rPr>
        <w:t>陆</w:t>
      </w:r>
      <w:r>
        <w:rPr>
          <w:rFonts w:ascii="Time New Roman" w:eastAsia="SimHei" w:hAnsi="Time New Roman"/>
          <w:b/>
          <w:bCs/>
        </w:rPr>
        <w:t>：</w:t>
      </w:r>
    </w:p>
    <w:p w:rsidR="00000000" w:rsidRDefault="00000000">
      <w:pPr>
        <w:numPr>
          <w:ilvl w:val="0"/>
          <w:numId w:val="724"/>
        </w:numPr>
        <w:rPr>
          <w:rFonts w:ascii="Time New Roman" w:eastAsia="SimHei" w:hAnsi="Time New Roman" w:hint="eastAsia"/>
        </w:rPr>
      </w:pPr>
      <w:r>
        <w:rPr>
          <w:rFonts w:ascii="Time New Roman" w:eastAsia="SimHei" w:hAnsi="Time New Roman" w:hint="eastAsia"/>
        </w:rPr>
        <w:t>取消小学教育的各种杂费以及其他“隐含”费用，以保证小学教育真正做到免费教育；</w:t>
      </w:r>
    </w:p>
    <w:p w:rsidR="00000000" w:rsidRDefault="00000000">
      <w:pPr>
        <w:numPr>
          <w:ilvl w:val="0"/>
          <w:numId w:val="724"/>
        </w:numPr>
        <w:rPr>
          <w:rFonts w:ascii="Time New Roman" w:eastAsia="SimHei" w:hAnsi="Time New Roman" w:hint="eastAsia"/>
        </w:rPr>
      </w:pPr>
      <w:r>
        <w:rPr>
          <w:rFonts w:ascii="Time New Roman" w:eastAsia="SimHei" w:hAnsi="Time New Roman" w:hint="eastAsia"/>
        </w:rPr>
        <w:t>按照《教育法》要求，使教育拨款与国内生产总值保持同步增长，将教育拨款着重用于保证所有儿童，特别是女童、学习有困难儿童、少数民族儿童以及移徙儿童都能完成九年制义务教育并有同等获得儿童早期教育和培养的机会；</w:t>
      </w:r>
    </w:p>
    <w:p w:rsidR="00000000" w:rsidRDefault="00000000">
      <w:pPr>
        <w:numPr>
          <w:ilvl w:val="0"/>
          <w:numId w:val="724"/>
        </w:numPr>
        <w:rPr>
          <w:rFonts w:ascii="Time New Roman" w:eastAsia="SimHei" w:hAnsi="Time New Roman" w:hint="eastAsia"/>
        </w:rPr>
      </w:pPr>
      <w:r>
        <w:rPr>
          <w:rFonts w:ascii="Time New Roman" w:eastAsia="SimHei" w:hAnsi="Time New Roman" w:hint="eastAsia"/>
        </w:rPr>
        <w:t>促进弹性学制的建立，使辍学儿童，特别是因贫困或搬迁而辍学的儿童能够完成义务教育以及通过非正式渠道获得适当的资格认定，并确保其有获得适当的技术、职业教育和培训的客观条件和机会；</w:t>
      </w:r>
    </w:p>
    <w:p w:rsidR="00000000" w:rsidRDefault="00000000">
      <w:pPr>
        <w:numPr>
          <w:ilvl w:val="0"/>
          <w:numId w:val="724"/>
        </w:numPr>
        <w:rPr>
          <w:rFonts w:ascii="Time New Roman" w:eastAsia="SimHei" w:hAnsi="Time New Roman" w:hint="eastAsia"/>
        </w:rPr>
      </w:pPr>
      <w:r>
        <w:rPr>
          <w:rFonts w:ascii="Time New Roman" w:eastAsia="SimHei" w:hAnsi="Time New Roman" w:hint="eastAsia"/>
        </w:rPr>
        <w:t>确保所有中小学教学材料同时也有少数民族语文本版并内容照顾到少数民族文化特点；</w:t>
      </w:r>
    </w:p>
    <w:p w:rsidR="00000000" w:rsidRDefault="00000000">
      <w:pPr>
        <w:numPr>
          <w:ilvl w:val="0"/>
          <w:numId w:val="724"/>
        </w:numPr>
        <w:rPr>
          <w:rFonts w:ascii="Time New Roman" w:eastAsia="SimHei" w:hAnsi="Time New Roman" w:hint="eastAsia"/>
        </w:rPr>
      </w:pPr>
      <w:r>
        <w:rPr>
          <w:rFonts w:ascii="Time New Roman" w:eastAsia="SimHei" w:hAnsi="Time New Roman" w:hint="eastAsia"/>
        </w:rPr>
        <w:t>进一步加大力度，通过师资培训和提高师生比等措施提高教育质量；</w:t>
      </w:r>
    </w:p>
    <w:p w:rsidR="00000000" w:rsidRDefault="00000000">
      <w:pPr>
        <w:numPr>
          <w:ilvl w:val="0"/>
          <w:numId w:val="724"/>
        </w:numPr>
        <w:rPr>
          <w:rFonts w:ascii="Time New Roman" w:eastAsia="SimHei" w:hAnsi="Time New Roman" w:hint="eastAsia"/>
        </w:rPr>
      </w:pPr>
      <w:r>
        <w:rPr>
          <w:rFonts w:ascii="Time New Roman" w:eastAsia="SimHei" w:hAnsi="Time New Roman" w:hint="eastAsia"/>
        </w:rPr>
        <w:t>加紧落实“全面发展”政策，尤其要制订发挥儿童学习主观能动性的大纲，其中也注重儿童游乐休闲权；</w:t>
      </w:r>
    </w:p>
    <w:p w:rsidR="00000000" w:rsidRDefault="00000000">
      <w:pPr>
        <w:numPr>
          <w:ilvl w:val="0"/>
          <w:numId w:val="724"/>
        </w:numPr>
        <w:rPr>
          <w:rFonts w:ascii="Time New Roman" w:eastAsia="SimHei" w:hAnsi="Time New Roman"/>
        </w:rPr>
      </w:pPr>
      <w:r>
        <w:rPr>
          <w:rFonts w:ascii="Time New Roman" w:eastAsia="SimHei" w:hAnsi="Time New Roman" w:hint="eastAsia"/>
        </w:rPr>
        <w:t>寻求联合国儿童基金会及国内有关机构等方面提供这方面的技术援助。</w:t>
      </w:r>
    </w:p>
    <w:p w:rsidR="00000000" w:rsidRDefault="00000000">
      <w:pPr>
        <w:rPr>
          <w:rFonts w:eastAsia="SimHei" w:hint="eastAsia"/>
        </w:rPr>
      </w:pPr>
      <w:r>
        <w:rPr>
          <w:rFonts w:eastAsia="SimHei" w:hint="eastAsia"/>
        </w:rPr>
        <w:tab/>
      </w:r>
      <w:r>
        <w:rPr>
          <w:rFonts w:ascii="Time New Roman" w:eastAsia="SimHei" w:hAnsi="Time New Roman" w:hint="eastAsia"/>
          <w:bCs/>
        </w:rPr>
        <w:t>359</w:t>
      </w:r>
      <w:r>
        <w:rPr>
          <w:rFonts w:ascii="Time New Roman" w:eastAsia="SimHei" w:hAnsi="Time New Roman" w:hint="eastAsia"/>
        </w:rPr>
        <w:t xml:space="preserve">.  </w:t>
      </w:r>
      <w:r>
        <w:rPr>
          <w:rFonts w:eastAsia="SimHei" w:hint="eastAsia"/>
        </w:rPr>
        <w:t>委员会建议缔约国在香港特区：</w:t>
      </w:r>
    </w:p>
    <w:p w:rsidR="00000000" w:rsidRDefault="00000000">
      <w:pPr>
        <w:numPr>
          <w:ilvl w:val="0"/>
          <w:numId w:val="725"/>
        </w:numPr>
        <w:rPr>
          <w:rFonts w:ascii="Time New Roman" w:eastAsia="SimHei" w:hAnsi="Time New Roman" w:hint="eastAsia"/>
        </w:rPr>
      </w:pPr>
      <w:r>
        <w:rPr>
          <w:rFonts w:ascii="Time New Roman" w:eastAsia="SimHei" w:hAnsi="Time New Roman" w:hint="eastAsia"/>
        </w:rPr>
        <w:t>制订中学辍学率问题解决方案；</w:t>
      </w:r>
    </w:p>
    <w:p w:rsidR="00000000" w:rsidRDefault="00000000">
      <w:pPr>
        <w:numPr>
          <w:ilvl w:val="0"/>
          <w:numId w:val="725"/>
        </w:numPr>
        <w:rPr>
          <w:rFonts w:ascii="Time New Roman" w:eastAsia="SimHei" w:hAnsi="Time New Roman" w:hint="eastAsia"/>
        </w:rPr>
      </w:pPr>
      <w:r>
        <w:rPr>
          <w:rFonts w:ascii="Time New Roman" w:eastAsia="SimHei" w:hAnsi="Time New Roman" w:hint="eastAsia"/>
        </w:rPr>
        <w:t>进一步强化现有的旨在解决校园暴力问题的方案，包括吸收学生参与解决等措施；</w:t>
      </w:r>
    </w:p>
    <w:p w:rsidR="00000000" w:rsidRDefault="00000000">
      <w:pPr>
        <w:numPr>
          <w:ilvl w:val="0"/>
          <w:numId w:val="725"/>
        </w:numPr>
        <w:rPr>
          <w:rFonts w:hint="eastAsia"/>
        </w:rPr>
      </w:pPr>
      <w:r>
        <w:rPr>
          <w:rFonts w:ascii="Time New Roman" w:eastAsia="SimHei" w:hAnsi="Time New Roman" w:hint="eastAsia"/>
        </w:rPr>
        <w:t>设法降低教育系统的竞争性，提高学习的主观能动性，增进儿童游乐休闲权，借此提高教育质量。</w:t>
      </w:r>
    </w:p>
    <w:p w:rsidR="00000000" w:rsidRDefault="00000000">
      <w:pPr>
        <w:spacing w:after="320"/>
        <w:rPr>
          <w:rFonts w:hint="eastAsia"/>
        </w:rPr>
      </w:pPr>
      <w:r>
        <w:rPr>
          <w:rFonts w:eastAsia="SimHei" w:hint="eastAsia"/>
        </w:rPr>
        <w:tab/>
      </w:r>
      <w:r>
        <w:rPr>
          <w:rFonts w:ascii="Time New Roman" w:eastAsia="SimHei" w:hAnsi="Time New Roman" w:hint="eastAsia"/>
          <w:bCs/>
        </w:rPr>
        <w:t>360</w:t>
      </w:r>
      <w:r>
        <w:rPr>
          <w:rFonts w:ascii="Time New Roman" w:eastAsia="SimHei" w:hAnsi="Time New Roman" w:hint="eastAsia"/>
        </w:rPr>
        <w:t xml:space="preserve">.  </w:t>
      </w:r>
      <w:r>
        <w:rPr>
          <w:rFonts w:eastAsia="SimHei" w:hint="eastAsia"/>
        </w:rPr>
        <w:t>委员会会鼓励缔约国在澳门特区加快将免费义务教育增加到</w:t>
      </w:r>
      <w:r>
        <w:rPr>
          <w:rFonts w:ascii="Time New Roman" w:eastAsia="SimHei" w:hAnsi="Time New Roman" w:hint="eastAsia"/>
          <w:b/>
        </w:rPr>
        <w:t>12</w:t>
      </w:r>
      <w:r>
        <w:rPr>
          <w:rFonts w:eastAsia="SimHei" w:hint="eastAsia"/>
        </w:rPr>
        <w:t>年制的计划。委员会要求缔约国在下次定期报告中进一步提供资料，介绍教育质量以及减少校园暴力方案的情况。</w:t>
      </w:r>
    </w:p>
    <w:p w:rsidR="00000000" w:rsidRDefault="00000000">
      <w:pPr>
        <w:pStyle w:val="Heading3"/>
        <w:rPr>
          <w:rFonts w:hint="eastAsia"/>
        </w:rPr>
      </w:pPr>
      <w:r>
        <w:rPr>
          <w:rFonts w:hint="eastAsia"/>
          <w:b/>
          <w:u w:val="none"/>
        </w:rPr>
        <w:t>7</w:t>
      </w:r>
      <w:r>
        <w:rPr>
          <w:b/>
          <w:u w:val="none"/>
        </w:rPr>
        <w:t>.</w:t>
      </w:r>
      <w:r>
        <w:rPr>
          <w:rFonts w:hint="eastAsia"/>
          <w:u w:val="none"/>
        </w:rPr>
        <w:t xml:space="preserve">  </w:t>
      </w:r>
      <w:r>
        <w:rPr>
          <w:rFonts w:ascii="Time New Roman" w:eastAsia="SimHei" w:hAnsi="Time New Roman" w:hint="eastAsia"/>
          <w:kern w:val="0"/>
          <w:u w:val="none"/>
        </w:rPr>
        <w:t>特别保护措施</w:t>
      </w:r>
    </w:p>
    <w:p w:rsidR="00000000" w:rsidRDefault="00000000">
      <w:pPr>
        <w:pStyle w:val="Heading4"/>
        <w:rPr>
          <w:rFonts w:hint="eastAsia"/>
        </w:rPr>
      </w:pPr>
      <w:r>
        <w:rPr>
          <w:rFonts w:ascii="Time New Roman" w:eastAsia="SimHei" w:hAnsi="Time New Roman" w:hint="eastAsia"/>
          <w:u w:val="none"/>
        </w:rPr>
        <w:t>难民和移民儿童</w:t>
      </w:r>
    </w:p>
    <w:p w:rsidR="00000000" w:rsidRDefault="00000000">
      <w:pPr>
        <w:rPr>
          <w:rFonts w:hint="eastAsia"/>
        </w:rPr>
      </w:pPr>
      <w:r>
        <w:rPr>
          <w:rFonts w:hint="eastAsia"/>
        </w:rPr>
        <w:tab/>
        <w:t xml:space="preserve">361.  </w:t>
      </w:r>
      <w:r>
        <w:rPr>
          <w:rFonts w:hint="eastAsia"/>
        </w:rPr>
        <w:t>委员会注意到缔约国为允许大约</w:t>
      </w:r>
      <w:r>
        <w:rPr>
          <w:rFonts w:hint="eastAsia"/>
        </w:rPr>
        <w:t>30</w:t>
      </w:r>
      <w:r>
        <w:rPr>
          <w:rFonts w:hint="eastAsia"/>
        </w:rPr>
        <w:t>万名印度支那难民在中国大陆永久定居作出的努力。但委员会对原印支难民生在中国的子女不给予中国公民身份一事感到关切。委员会还关切地注意到，从朝鲜民主主义人民共和国进入中国大陆的儿童被明确定为经济移民而被遣返朝鲜，不考虑这些儿童被遣返后是否会受到无以弥补的损害。</w:t>
      </w:r>
    </w:p>
    <w:p w:rsidR="00000000" w:rsidRDefault="00000000">
      <w:pPr>
        <w:rPr>
          <w:rFonts w:hint="eastAsia"/>
        </w:rPr>
      </w:pPr>
      <w:r>
        <w:rPr>
          <w:rFonts w:hint="eastAsia"/>
        </w:rPr>
        <w:tab/>
        <w:t xml:space="preserve">362.  </w:t>
      </w:r>
      <w:r>
        <w:rPr>
          <w:rFonts w:hint="eastAsia"/>
        </w:rPr>
        <w:t>对于香港特区，委员会注意到难民儿童以及没有身份证件的移民儿童受教育的机会没有保障。</w:t>
      </w:r>
    </w:p>
    <w:p w:rsidR="00000000" w:rsidRDefault="00000000">
      <w:pPr>
        <w:rPr>
          <w:rFonts w:eastAsia="SimHei" w:hint="eastAsia"/>
        </w:rPr>
      </w:pPr>
      <w:r>
        <w:rPr>
          <w:rFonts w:eastAsia="SimHei" w:hint="eastAsia"/>
        </w:rPr>
        <w:tab/>
      </w:r>
      <w:r>
        <w:rPr>
          <w:rFonts w:ascii="Time New Roman" w:eastAsia="SimHei" w:hAnsi="Time New Roman" w:hint="eastAsia"/>
          <w:bCs/>
        </w:rPr>
        <w:t>363</w:t>
      </w:r>
      <w:r>
        <w:rPr>
          <w:rFonts w:ascii="Time New Roman" w:eastAsia="SimHei" w:hAnsi="Time New Roman" w:hint="eastAsia"/>
        </w:rPr>
        <w:t xml:space="preserve">.  </w:t>
      </w:r>
      <w:r>
        <w:rPr>
          <w:rFonts w:eastAsia="SimHei" w:hint="eastAsia"/>
        </w:rPr>
        <w:t>委员会建议缔约国将其《宪法》以及《公约》中的所有人权保障措施全部都适用于其管辖范围内无论是大陆还是特区的所有儿童，包括难民、寻求庇护者及其他</w:t>
      </w:r>
      <w:r>
        <w:rPr>
          <w:rFonts w:ascii="Time New Roman" w:eastAsia="SimHei" w:hAnsi="Time New Roman" w:hint="eastAsia"/>
        </w:rPr>
        <w:t>没有身份证件</w:t>
      </w:r>
      <w:r>
        <w:rPr>
          <w:rFonts w:eastAsia="SimHei" w:hint="eastAsia"/>
        </w:rPr>
        <w:t>的移民。委员会具体建议缔约国：</w:t>
      </w:r>
    </w:p>
    <w:p w:rsidR="00000000" w:rsidRDefault="00000000">
      <w:pPr>
        <w:numPr>
          <w:ilvl w:val="0"/>
          <w:numId w:val="726"/>
        </w:numPr>
        <w:rPr>
          <w:rFonts w:ascii="Time New Roman" w:eastAsia="SimHei" w:hAnsi="Time New Roman" w:hint="eastAsia"/>
        </w:rPr>
      </w:pPr>
      <w:r>
        <w:rPr>
          <w:rFonts w:ascii="Time New Roman" w:eastAsia="SimHei" w:hAnsi="Time New Roman" w:hint="eastAsia"/>
        </w:rPr>
        <w:t>修改有关法律，允许在中国大陆的原印度支那难民生在中国的子女获得中国公民身份；</w:t>
      </w:r>
    </w:p>
    <w:p w:rsidR="00000000" w:rsidRDefault="00000000">
      <w:pPr>
        <w:numPr>
          <w:ilvl w:val="0"/>
          <w:numId w:val="726"/>
        </w:numPr>
        <w:rPr>
          <w:rFonts w:ascii="Time New Roman" w:eastAsia="SimHei" w:hAnsi="Time New Roman" w:hint="eastAsia"/>
        </w:rPr>
      </w:pPr>
      <w:r>
        <w:rPr>
          <w:rFonts w:ascii="Time New Roman" w:eastAsia="SimHei" w:hAnsi="Time New Roman" w:hint="eastAsia"/>
        </w:rPr>
        <w:t>根据委员会关于无人陪伴的未成年人的第</w:t>
      </w:r>
      <w:r>
        <w:rPr>
          <w:rFonts w:ascii="Time New Roman" w:eastAsia="SimHei" w:hAnsi="Time New Roman" w:hint="eastAsia"/>
          <w:b/>
        </w:rPr>
        <w:t>6</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，保证不将任何无人陪伴的儿童，包括来自朝鲜的儿童遣返至这样一个国家，在那里有确凿理由相信这名儿童确实有可能遭受无可弥补的损害，例如因违反移民法而遭到过分严厉的惩罚。</w:t>
      </w:r>
    </w:p>
    <w:p w:rsidR="00000000" w:rsidRDefault="00000000">
      <w:pPr>
        <w:numPr>
          <w:ilvl w:val="0"/>
          <w:numId w:val="726"/>
        </w:numPr>
        <w:spacing w:after="320"/>
        <w:rPr>
          <w:rFonts w:ascii="Time New Roman" w:eastAsia="SimHei" w:hAnsi="Time New Roman" w:hint="eastAsia"/>
        </w:rPr>
      </w:pPr>
      <w:r>
        <w:rPr>
          <w:rFonts w:ascii="Time New Roman" w:eastAsia="SimHei" w:hAnsi="Time New Roman" w:hint="eastAsia"/>
        </w:rPr>
        <w:t>修改有关法律和规定，确保香港特区的所有难民儿童、寻求庇护儿童以及没有身份证件的移民儿童能够及早入学。</w:t>
      </w:r>
    </w:p>
    <w:p w:rsidR="00000000" w:rsidRDefault="00000000">
      <w:pPr>
        <w:pStyle w:val="Heading4"/>
      </w:pPr>
      <w:r>
        <w:rPr>
          <w:rFonts w:ascii="Time New Roman" w:eastAsia="SimHei" w:hAnsi="Time New Roman" w:hint="eastAsia"/>
          <w:u w:val="none"/>
        </w:rPr>
        <w:t>经济剥削</w:t>
      </w:r>
    </w:p>
    <w:p w:rsidR="00000000" w:rsidRDefault="00000000">
      <w:pPr>
        <w:rPr>
          <w:rFonts w:hint="eastAsia"/>
        </w:rPr>
      </w:pPr>
      <w:r>
        <w:rPr>
          <w:rFonts w:hint="eastAsia"/>
        </w:rPr>
        <w:tab/>
        <w:t xml:space="preserve">364.  </w:t>
      </w:r>
      <w:r>
        <w:rPr>
          <w:rFonts w:hint="eastAsia"/>
        </w:rPr>
        <w:t>委员会欢迎缔约国分别于</w:t>
      </w:r>
      <w:r>
        <w:rPr>
          <w:rFonts w:hint="eastAsia"/>
        </w:rPr>
        <w:t>1998</w:t>
      </w:r>
      <w:r>
        <w:rPr>
          <w:rFonts w:hint="eastAsia"/>
        </w:rPr>
        <w:t>年和</w:t>
      </w:r>
      <w:r>
        <w:rPr>
          <w:rFonts w:hint="eastAsia"/>
        </w:rPr>
        <w:t>2002</w:t>
      </w:r>
      <w:r>
        <w:rPr>
          <w:rFonts w:hint="eastAsia"/>
        </w:rPr>
        <w:t>年批准了国际劳工组织第</w:t>
      </w:r>
      <w:r>
        <w:rPr>
          <w:rFonts w:hint="eastAsia"/>
        </w:rPr>
        <w:t>138</w:t>
      </w:r>
      <w:r>
        <w:rPr>
          <w:rFonts w:hint="eastAsia"/>
        </w:rPr>
        <w:t>号和第</w:t>
      </w:r>
      <w:r>
        <w:rPr>
          <w:rFonts w:hint="eastAsia"/>
        </w:rPr>
        <w:t>182</w:t>
      </w:r>
      <w:r>
        <w:rPr>
          <w:rFonts w:hint="eastAsia"/>
        </w:rPr>
        <w:t>号公约。但委员会关切的是，大陆没有具体关于童工的资料，但有报道显示，童工问题非常普遍。委员会还关切大陆缺乏有关立法和专门的行政条例，界定何谓危险工种剥削，保护儿童免遭其害。委员会还对劳动教养盛行感到关切。</w:t>
      </w:r>
    </w:p>
    <w:p w:rsidR="00000000" w:rsidRDefault="00000000">
      <w:pPr>
        <w:rPr>
          <w:rFonts w:eastAsia="SimHei" w:hint="eastAsia"/>
        </w:rPr>
      </w:pPr>
      <w:r>
        <w:rPr>
          <w:rFonts w:eastAsia="SimHei" w:hint="eastAsia"/>
        </w:rPr>
        <w:tab/>
      </w:r>
      <w:r>
        <w:rPr>
          <w:rFonts w:ascii="Time New Roman" w:eastAsia="SimHei" w:hAnsi="Time New Roman" w:hint="eastAsia"/>
          <w:bCs/>
        </w:rPr>
        <w:t>365</w:t>
      </w:r>
      <w:r>
        <w:rPr>
          <w:rFonts w:ascii="Time New Roman" w:eastAsia="SimHei" w:hAnsi="Time New Roman" w:hint="eastAsia"/>
        </w:rPr>
        <w:t xml:space="preserve">. </w:t>
      </w:r>
      <w:r>
        <w:rPr>
          <w:rFonts w:eastAsia="SimHei" w:hint="eastAsia"/>
        </w:rPr>
        <w:t xml:space="preserve"> </w:t>
      </w:r>
      <w:r>
        <w:rPr>
          <w:rFonts w:eastAsia="SimHei" w:hint="eastAsia"/>
        </w:rPr>
        <w:t>委员会建议缔约国采取以下措施进一步加强落实国际劳工组织第</w:t>
      </w:r>
      <w:r>
        <w:rPr>
          <w:rFonts w:ascii="Time New Roman" w:eastAsia="SimHei" w:hAnsi="Time New Roman" w:hint="eastAsia"/>
          <w:b/>
        </w:rPr>
        <w:t>138</w:t>
      </w:r>
      <w:r>
        <w:rPr>
          <w:rFonts w:eastAsia="SimHei" w:hint="eastAsia"/>
        </w:rPr>
        <w:t>号和第</w:t>
      </w:r>
      <w:r>
        <w:rPr>
          <w:rFonts w:ascii="Time New Roman" w:eastAsia="SimHei" w:hAnsi="Time New Roman" w:hint="eastAsia"/>
          <w:b/>
        </w:rPr>
        <w:t>182</w:t>
      </w:r>
      <w:r>
        <w:rPr>
          <w:rFonts w:eastAsia="SimHei" w:hint="eastAsia"/>
        </w:rPr>
        <w:t>号公约：</w:t>
      </w:r>
    </w:p>
    <w:p w:rsidR="00000000" w:rsidRDefault="00000000">
      <w:pPr>
        <w:numPr>
          <w:ilvl w:val="0"/>
          <w:numId w:val="727"/>
        </w:numPr>
        <w:rPr>
          <w:rFonts w:ascii="Time New Roman" w:eastAsia="SimHei" w:hAnsi="Time New Roman" w:hint="eastAsia"/>
        </w:rPr>
      </w:pPr>
      <w:r>
        <w:rPr>
          <w:rFonts w:ascii="Time New Roman" w:eastAsia="SimHei" w:hAnsi="Time New Roman" w:hint="eastAsia"/>
        </w:rPr>
        <w:t>收集有关童工的确切分类数据并利用此类数据与在职儿童合作制订切实预防和消除各种形式童工的措施；</w:t>
      </w:r>
    </w:p>
    <w:p w:rsidR="00000000" w:rsidRDefault="00000000">
      <w:pPr>
        <w:numPr>
          <w:ilvl w:val="0"/>
          <w:numId w:val="727"/>
        </w:numPr>
        <w:rPr>
          <w:rFonts w:ascii="Time New Roman" w:eastAsia="SimHei" w:hAnsi="Time New Roman" w:hint="eastAsia"/>
        </w:rPr>
      </w:pPr>
      <w:r>
        <w:rPr>
          <w:rFonts w:ascii="Time New Roman" w:eastAsia="SimHei" w:hAnsi="Time New Roman" w:hint="eastAsia"/>
        </w:rPr>
        <w:t>咨询受影响儿童的意见，制订哪些形式有害及危险工作</w:t>
      </w:r>
      <w:r>
        <w:rPr>
          <w:rFonts w:ascii="Time New Roman" w:eastAsia="SimHei" w:hAnsi="Time New Roman" w:hint="eastAsia"/>
          <w:b/>
        </w:rPr>
        <w:t>18</w:t>
      </w:r>
      <w:r>
        <w:rPr>
          <w:rFonts w:ascii="Time New Roman" w:eastAsia="SimHei" w:hAnsi="Time New Roman" w:hint="eastAsia"/>
        </w:rPr>
        <w:t>岁以下者不得从事的详细规定；</w:t>
      </w:r>
    </w:p>
    <w:p w:rsidR="00000000" w:rsidRDefault="00000000">
      <w:pPr>
        <w:numPr>
          <w:ilvl w:val="0"/>
          <w:numId w:val="727"/>
        </w:numPr>
        <w:spacing w:after="320"/>
        <w:rPr>
          <w:rFonts w:hint="eastAsia"/>
        </w:rPr>
      </w:pPr>
      <w:r>
        <w:rPr>
          <w:rFonts w:ascii="Time New Roman" w:eastAsia="SimHei" w:hAnsi="Time New Roman" w:hint="eastAsia"/>
        </w:rPr>
        <w:t>确保劳动教养不至于违反国际劳工组织第</w:t>
      </w:r>
      <w:r>
        <w:rPr>
          <w:rFonts w:ascii="Time New Roman" w:eastAsia="SimHei" w:hAnsi="Time New Roman" w:hint="eastAsia"/>
          <w:b/>
        </w:rPr>
        <w:t>138</w:t>
      </w:r>
      <w:r>
        <w:rPr>
          <w:rFonts w:ascii="Time New Roman" w:eastAsia="SimHei" w:hAnsi="Time New Roman" w:hint="eastAsia"/>
        </w:rPr>
        <w:t>号和第</w:t>
      </w:r>
      <w:r>
        <w:rPr>
          <w:rFonts w:ascii="Time New Roman" w:eastAsia="SimHei" w:hAnsi="Time New Roman" w:hint="eastAsia"/>
          <w:b/>
        </w:rPr>
        <w:t>182</w:t>
      </w:r>
      <w:r>
        <w:rPr>
          <w:rFonts w:ascii="Time New Roman" w:eastAsia="SimHei" w:hAnsi="Time New Roman" w:hint="eastAsia"/>
        </w:rPr>
        <w:t>号公约的原则和规定致使儿童做工。</w:t>
      </w:r>
    </w:p>
    <w:p w:rsidR="00000000" w:rsidRDefault="00000000">
      <w:pPr>
        <w:pStyle w:val="Heading4"/>
        <w:rPr>
          <w:rFonts w:hint="eastAsia"/>
        </w:rPr>
      </w:pPr>
      <w:r>
        <w:rPr>
          <w:rFonts w:ascii="Time New Roman" w:eastAsia="SimHei" w:hAnsi="Time New Roman" w:hint="eastAsia"/>
          <w:u w:val="none"/>
        </w:rPr>
        <w:t>流落街头的儿童</w:t>
      </w:r>
    </w:p>
    <w:p w:rsidR="00000000" w:rsidRDefault="00000000">
      <w:pPr>
        <w:rPr>
          <w:rFonts w:hint="eastAsia"/>
        </w:rPr>
      </w:pPr>
      <w:r>
        <w:rPr>
          <w:rFonts w:hint="eastAsia"/>
        </w:rPr>
        <w:tab/>
        <w:t xml:space="preserve">366.  </w:t>
      </w:r>
      <w:r>
        <w:rPr>
          <w:rFonts w:hint="eastAsia"/>
        </w:rPr>
        <w:t>委员会赞赏地注意到缔约国在中国大陆作出的有关努力，但委员会对仍有相当多儿童流落、谋生于街头表示关注。</w:t>
      </w:r>
    </w:p>
    <w:p w:rsidR="00000000" w:rsidRDefault="00000000">
      <w:pPr>
        <w:rPr>
          <w:rFonts w:eastAsia="SimHei" w:hint="eastAsia"/>
        </w:rPr>
      </w:pPr>
      <w:r>
        <w:rPr>
          <w:rFonts w:eastAsia="SimHei" w:hint="eastAsia"/>
        </w:rPr>
        <w:tab/>
      </w:r>
      <w:r>
        <w:rPr>
          <w:rFonts w:ascii="Time New Roman" w:eastAsia="SimHei" w:hAnsi="Time New Roman" w:hint="eastAsia"/>
          <w:bCs/>
        </w:rPr>
        <w:t>367</w:t>
      </w:r>
      <w:r>
        <w:rPr>
          <w:rFonts w:ascii="Time New Roman" w:eastAsia="SimHei" w:hAnsi="Time New Roman" w:hint="eastAsia"/>
        </w:rPr>
        <w:t xml:space="preserve">.  </w:t>
      </w:r>
      <w:r>
        <w:rPr>
          <w:rFonts w:eastAsia="SimHei" w:hint="eastAsia"/>
        </w:rPr>
        <w:t>委员会建议缔约国在中国大陆为解决儿童流落街头问题进一步作出努力，尤其要：</w:t>
      </w:r>
    </w:p>
    <w:p w:rsidR="00000000" w:rsidRDefault="00000000">
      <w:pPr>
        <w:numPr>
          <w:ilvl w:val="0"/>
          <w:numId w:val="718"/>
        </w:numPr>
        <w:rPr>
          <w:rFonts w:ascii="Time New Roman" w:eastAsia="SimHei" w:hAnsi="Time New Roman" w:hint="eastAsia"/>
        </w:rPr>
      </w:pPr>
      <w:r>
        <w:rPr>
          <w:rFonts w:ascii="Time New Roman" w:eastAsia="SimHei" w:hAnsi="Time New Roman" w:hint="eastAsia"/>
        </w:rPr>
        <w:t>进一步调查在街头流落、谋生的儿童的处境，并据此制订适当的方案和政策，减少流落街头儿童数量并向他们提供适当的帮助。</w:t>
      </w:r>
    </w:p>
    <w:p w:rsidR="00000000" w:rsidRDefault="00000000">
      <w:pPr>
        <w:widowControl w:val="0"/>
        <w:numPr>
          <w:ilvl w:val="0"/>
          <w:numId w:val="718"/>
        </w:numPr>
        <w:rPr>
          <w:rFonts w:ascii="Time New Roman" w:eastAsia="SimHei" w:hAnsi="Time New Roman" w:hint="eastAsia"/>
        </w:rPr>
      </w:pPr>
      <w:r>
        <w:rPr>
          <w:rFonts w:ascii="Time New Roman" w:eastAsia="SimHei" w:hAnsi="Time New Roman" w:hint="eastAsia"/>
        </w:rPr>
        <w:t>优先采取立足家庭和社区的干预措施，把流落街头儿童重新融入自己的家庭。</w:t>
      </w:r>
    </w:p>
    <w:p w:rsidR="00000000" w:rsidRDefault="00000000">
      <w:pPr>
        <w:numPr>
          <w:ilvl w:val="0"/>
          <w:numId w:val="718"/>
        </w:numPr>
        <w:spacing w:after="320"/>
        <w:rPr>
          <w:rFonts w:ascii="Time New Roman" w:eastAsia="SimHei" w:hAnsi="Time New Roman" w:hint="eastAsia"/>
        </w:rPr>
      </w:pPr>
      <w:r>
        <w:rPr>
          <w:rFonts w:ascii="Time New Roman" w:eastAsia="SimHei" w:hAnsi="Time New Roman" w:hint="eastAsia"/>
        </w:rPr>
        <w:t>向为街头儿童及其家庭提供服务的地方主管部门增拨资源。</w:t>
      </w:r>
    </w:p>
    <w:p w:rsidR="00000000" w:rsidRDefault="00000000">
      <w:pPr>
        <w:pStyle w:val="Heading4"/>
      </w:pPr>
      <w:r>
        <w:rPr>
          <w:rFonts w:ascii="Time New Roman" w:eastAsia="SimHei" w:hAnsi="Time New Roman" w:hint="eastAsia"/>
          <w:u w:val="none"/>
        </w:rPr>
        <w:t>性剥削和贩卖</w:t>
      </w:r>
    </w:p>
    <w:p w:rsidR="00000000" w:rsidRDefault="00000000">
      <w:pPr>
        <w:rPr>
          <w:rFonts w:hint="eastAsia"/>
        </w:rPr>
      </w:pPr>
      <w:r>
        <w:rPr>
          <w:rFonts w:hint="eastAsia"/>
        </w:rPr>
        <w:tab/>
        <w:t xml:space="preserve">368.  </w:t>
      </w:r>
      <w:r>
        <w:rPr>
          <w:rFonts w:hint="eastAsia"/>
        </w:rPr>
        <w:t>委员会赞赏地注意到中国大陆和澳门特区按照《有关贩卖儿童、儿童卖淫和儿童色情问题的任择议定书》的要求提交了首次报告，并提请缔约国参考委员会就此提出的结论性意见</w:t>
      </w:r>
      <w:r>
        <w:rPr>
          <w:rFonts w:hint="eastAsia"/>
        </w:rPr>
        <w:t>(</w:t>
      </w:r>
      <w:r>
        <w:t>CRC/C/OPSA/CO/2</w:t>
      </w:r>
      <w:r>
        <w:rPr>
          <w:rFonts w:hint="eastAsia"/>
        </w:rPr>
        <w:t>)</w:t>
      </w:r>
      <w:r>
        <w:rPr>
          <w:rFonts w:hint="eastAsia"/>
        </w:rPr>
        <w:t>中所载的有关建议。委员会遗憾的是，上述任择议定书仍未适用于香港。委员会欢迎香港特区《刑事罪行条例》作了修改，以加强保护儿童免受色情侵害，但是，委员会对香港特区缺乏有关儿童卖淫的数据或报案十分关注。</w:t>
      </w:r>
      <w:r>
        <w:rPr>
          <w:rFonts w:hint="eastAsia"/>
        </w:rPr>
        <w:t xml:space="preserve"> </w:t>
      </w:r>
    </w:p>
    <w:p w:rsidR="00000000" w:rsidRDefault="00000000">
      <w:pPr>
        <w:rPr>
          <w:rFonts w:eastAsia="SimHei" w:hint="eastAsia"/>
        </w:rPr>
      </w:pPr>
      <w:r>
        <w:rPr>
          <w:rFonts w:eastAsia="SimHei" w:hint="eastAsia"/>
        </w:rPr>
        <w:tab/>
      </w:r>
      <w:r>
        <w:rPr>
          <w:rFonts w:ascii="Time New Roman" w:eastAsia="SimHei" w:hAnsi="Time New Roman" w:hint="eastAsia"/>
          <w:bCs/>
        </w:rPr>
        <w:t>369</w:t>
      </w:r>
      <w:r>
        <w:rPr>
          <w:rFonts w:ascii="Time New Roman" w:eastAsia="SimHei" w:hAnsi="Time New Roman" w:hint="eastAsia"/>
        </w:rPr>
        <w:t xml:space="preserve">.  </w:t>
      </w:r>
      <w:r>
        <w:rPr>
          <w:rFonts w:eastAsia="SimHei" w:hint="eastAsia"/>
        </w:rPr>
        <w:t>为了预防和打击以性剥削等为目的的贩卖儿童活动，委员会建议缔约国在香港特区：</w:t>
      </w:r>
    </w:p>
    <w:p w:rsidR="00000000" w:rsidRDefault="00000000">
      <w:pPr>
        <w:numPr>
          <w:ilvl w:val="0"/>
          <w:numId w:val="728"/>
        </w:numPr>
        <w:rPr>
          <w:rFonts w:ascii="Time New Roman" w:eastAsia="SimHei" w:hAnsi="Time New Roman" w:hint="eastAsia"/>
        </w:rPr>
      </w:pPr>
      <w:r>
        <w:rPr>
          <w:rFonts w:ascii="Time New Roman" w:eastAsia="SimHei" w:hAnsi="Time New Roman" w:hint="eastAsia"/>
        </w:rPr>
        <w:t>进一步发展、加强性剥削和贩卖活动早期预防机制；</w:t>
      </w:r>
    </w:p>
    <w:p w:rsidR="00000000" w:rsidRDefault="00000000">
      <w:pPr>
        <w:numPr>
          <w:ilvl w:val="0"/>
          <w:numId w:val="728"/>
        </w:numPr>
        <w:rPr>
          <w:rFonts w:ascii="Time New Roman" w:eastAsia="SimHei" w:hAnsi="Time New Roman" w:hint="eastAsia"/>
        </w:rPr>
      </w:pPr>
      <w:r>
        <w:rPr>
          <w:rFonts w:ascii="Time New Roman" w:eastAsia="SimHei" w:hAnsi="Time New Roman" w:hint="eastAsia"/>
        </w:rPr>
        <w:t>进一步在认定、调查贩卖案件方面作出努力，提高对贩卖问题的认识，确保贩卖者受到起诉；</w:t>
      </w:r>
    </w:p>
    <w:p w:rsidR="00000000" w:rsidRDefault="00000000">
      <w:pPr>
        <w:numPr>
          <w:ilvl w:val="0"/>
          <w:numId w:val="728"/>
        </w:numPr>
        <w:rPr>
          <w:rFonts w:ascii="Time New Roman" w:eastAsia="SimHei" w:hAnsi="Time New Roman" w:hint="eastAsia"/>
        </w:rPr>
      </w:pPr>
      <w:r>
        <w:rPr>
          <w:rFonts w:ascii="Time New Roman" w:eastAsia="SimHei" w:hAnsi="Time New Roman" w:hint="eastAsia"/>
        </w:rPr>
        <w:t>制订并执行一项全面预防和打击性剥削和贩卖活动的政策，包括消除儿童遭此剥削的根源和因素。</w:t>
      </w:r>
    </w:p>
    <w:p w:rsidR="00000000" w:rsidRDefault="00000000">
      <w:pPr>
        <w:numPr>
          <w:ilvl w:val="0"/>
          <w:numId w:val="728"/>
        </w:numPr>
        <w:rPr>
          <w:rFonts w:ascii="Time New Roman" w:eastAsia="SimHei" w:hAnsi="Time New Roman" w:hint="eastAsia"/>
        </w:rPr>
      </w:pPr>
      <w:r>
        <w:rPr>
          <w:rFonts w:ascii="Time New Roman" w:eastAsia="SimHei" w:hAnsi="Time New Roman" w:hint="eastAsia"/>
        </w:rPr>
        <w:t>根据</w:t>
      </w:r>
      <w:r>
        <w:rPr>
          <w:rFonts w:ascii="Time New Roman" w:eastAsia="SimHei" w:hAnsi="Time New Roman"/>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年召开的禁止对儿童商业色情剥削世界大会批准的《宣言和行动议程》以及《全球承诺》，为遭受性剥削或被贩卖儿童提供足够的援助项目以及帮助其重新融入社会的项目。</w:t>
      </w:r>
    </w:p>
    <w:p w:rsidR="00000000" w:rsidRDefault="00000000">
      <w:pPr>
        <w:numPr>
          <w:ilvl w:val="0"/>
          <w:numId w:val="728"/>
        </w:numPr>
        <w:spacing w:after="320"/>
        <w:rPr>
          <w:rFonts w:ascii="Time New Roman" w:eastAsia="SimHei" w:hAnsi="Time New Roman" w:hint="eastAsia"/>
        </w:rPr>
      </w:pPr>
      <w:r>
        <w:rPr>
          <w:rFonts w:ascii="Time New Roman" w:eastAsia="SimHei" w:hAnsi="Time New Roman" w:hint="eastAsia"/>
          <w:snapToGrid/>
        </w:rPr>
        <w:t>批准《联合国打击跨国有组织犯罪公约关于预防、禁止和惩治贩运人口特别是妇女和儿童行为的补充议定书》</w:t>
      </w:r>
      <w:r>
        <w:rPr>
          <w:rFonts w:ascii="Time New Roman" w:eastAsia="SimHei" w:hAnsi="Time New Roman" w:hint="eastAsia"/>
          <w:snapToGrid/>
        </w:rPr>
        <w:t>(</w:t>
      </w:r>
      <w:r>
        <w:rPr>
          <w:rFonts w:ascii="Time New Roman" w:eastAsia="SimHei" w:hAnsi="Time New Roman" w:hint="eastAsia"/>
          <w:b/>
          <w:snapToGrid/>
        </w:rPr>
        <w:t>2000</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pStyle w:val="Heading4"/>
      </w:pPr>
      <w:r>
        <w:rPr>
          <w:rFonts w:ascii="Time New Roman" w:eastAsia="SimHei" w:hAnsi="Time New Roman" w:hint="eastAsia"/>
          <w:u w:val="none"/>
        </w:rPr>
        <w:t>少年司法</w:t>
      </w:r>
    </w:p>
    <w:p w:rsidR="00000000" w:rsidRDefault="00000000">
      <w:pPr>
        <w:ind w:firstLine="510"/>
        <w:rPr>
          <w:snapToGrid/>
        </w:rPr>
      </w:pPr>
      <w:r>
        <w:rPr>
          <w:rFonts w:hint="eastAsia"/>
          <w:snapToGrid/>
        </w:rPr>
        <w:t xml:space="preserve">370.  </w:t>
      </w:r>
      <w:r>
        <w:rPr>
          <w:snapToGrid/>
        </w:rPr>
        <w:t>委员会</w:t>
      </w:r>
      <w:r>
        <w:rPr>
          <w:rFonts w:hint="eastAsia"/>
          <w:snapToGrid/>
        </w:rPr>
        <w:t>欢迎缔约国在中国大陆对实施违法行为时未满</w:t>
      </w:r>
      <w:r>
        <w:rPr>
          <w:rFonts w:hint="eastAsia"/>
          <w:snapToGrid/>
        </w:rPr>
        <w:t>18</w:t>
      </w:r>
      <w:r>
        <w:rPr>
          <w:rFonts w:hint="eastAsia"/>
          <w:snapToGrid/>
        </w:rPr>
        <w:t>岁者废除死刑。但委员会关注到，未满</w:t>
      </w:r>
      <w:r>
        <w:rPr>
          <w:rFonts w:hint="eastAsia"/>
          <w:snapToGrid/>
        </w:rPr>
        <w:t>18</w:t>
      </w:r>
      <w:r>
        <w:rPr>
          <w:rFonts w:hint="eastAsia"/>
          <w:snapToGrid/>
        </w:rPr>
        <w:t>岁者即使被判处无期徒刑的情况不多，但还是有可能。委员会注意到缔约国在改革有关少年司法的法律如《未成年人保护法》等方面作出的努力，但也关切地注意到，现行的法律、条例和行政程序没有足够详细地规定政府部门及司法系统在各个阶段均有保护触犯法律儿童的权益的义务。</w:t>
      </w:r>
    </w:p>
    <w:p w:rsidR="00000000" w:rsidRDefault="00000000">
      <w:pPr>
        <w:ind w:firstLine="510"/>
        <w:rPr>
          <w:rFonts w:hint="eastAsia"/>
          <w:snapToGrid/>
        </w:rPr>
      </w:pPr>
      <w:r>
        <w:rPr>
          <w:rFonts w:hint="eastAsia"/>
          <w:snapToGrid/>
        </w:rPr>
        <w:t xml:space="preserve">371.  </w:t>
      </w:r>
      <w:r>
        <w:rPr>
          <w:rFonts w:hint="eastAsia"/>
          <w:snapToGrid/>
        </w:rPr>
        <w:t>委员会注意到缔约国在香港特区提高了承担刑事责任的最低年龄，但仍然关切的是，最低年龄</w:t>
      </w:r>
      <w:r>
        <w:rPr>
          <w:rFonts w:hint="eastAsia"/>
          <w:snapToGrid/>
        </w:rPr>
        <w:t>10</w:t>
      </w:r>
      <w:r>
        <w:rPr>
          <w:rFonts w:hint="eastAsia"/>
          <w:snapToGrid/>
        </w:rPr>
        <w:t>岁太低。委员会还关切地注意到，</w:t>
      </w:r>
      <w:r>
        <w:rPr>
          <w:rFonts w:hint="eastAsia"/>
          <w:snapToGrid/>
        </w:rPr>
        <w:t>16</w:t>
      </w:r>
      <w:r>
        <w:rPr>
          <w:rFonts w:hint="eastAsia"/>
          <w:snapToGrid/>
        </w:rPr>
        <w:t>岁至</w:t>
      </w:r>
      <w:r>
        <w:rPr>
          <w:rFonts w:hint="eastAsia"/>
          <w:snapToGrid/>
        </w:rPr>
        <w:t>18</w:t>
      </w:r>
      <w:r>
        <w:rPr>
          <w:rFonts w:hint="eastAsia"/>
          <w:snapToGrid/>
        </w:rPr>
        <w:t>岁的儿童如触犯法律并不一贯得到特殊保护。</w:t>
      </w:r>
    </w:p>
    <w:p w:rsidR="00000000" w:rsidRDefault="00000000">
      <w:pPr>
        <w:ind w:firstLine="510"/>
        <w:rPr>
          <w:rFonts w:hint="eastAsia"/>
          <w:snapToGrid/>
        </w:rPr>
      </w:pPr>
      <w:r>
        <w:rPr>
          <w:rFonts w:hint="eastAsia"/>
          <w:snapToGrid/>
        </w:rPr>
        <w:t xml:space="preserve">372.  </w:t>
      </w:r>
      <w:r>
        <w:rPr>
          <w:rFonts w:hint="eastAsia"/>
          <w:snapToGrid/>
        </w:rPr>
        <w:t>与澳门特区代表一样，委员会也对该特区缺乏针对触犯法律儿童的恢复性司法感到关注。委员会欢迎澳门代表介绍的澳门特区少年司法体制改革计划的情况。</w:t>
      </w:r>
    </w:p>
    <w:p w:rsidR="00000000" w:rsidRDefault="00000000">
      <w:pPr>
        <w:ind w:firstLine="510"/>
        <w:rPr>
          <w:rFonts w:eastAsia="SimHei" w:hint="eastAsia"/>
          <w:snapToGrid/>
        </w:rPr>
      </w:pPr>
      <w:r>
        <w:rPr>
          <w:rFonts w:ascii="Time New Roman" w:eastAsia="SimHei" w:hAnsi="Time New Roman" w:hint="eastAsia"/>
          <w:bCs/>
          <w:snapToGrid/>
        </w:rPr>
        <w:t>373</w:t>
      </w:r>
      <w:r>
        <w:rPr>
          <w:rFonts w:ascii="Time New Roman" w:eastAsia="SimHei" w:hAnsi="Time New Roman" w:hint="eastAsia"/>
          <w:snapToGrid/>
        </w:rPr>
        <w:t xml:space="preserve">.  </w:t>
      </w:r>
      <w:r>
        <w:rPr>
          <w:rFonts w:eastAsia="SimHei" w:hint="eastAsia"/>
          <w:snapToGrid/>
        </w:rPr>
        <w:t>根据委员会在关于少年司法的一般讨论日所通过的建议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46,</w:t>
      </w:r>
      <w:r>
        <w:rPr>
          <w:rFonts w:ascii="Time New Roman" w:eastAsia="SimHei" w:hAnsi="Time New Roman" w:hint="eastAsia"/>
          <w:b/>
          <w:snapToGrid/>
        </w:rPr>
        <w:t xml:space="preserve"> </w:t>
      </w:r>
      <w:r>
        <w:rPr>
          <w:rFonts w:eastAsia="SimHei" w:hint="eastAsia"/>
          <w:snapToGrid/>
        </w:rPr>
        <w:t>第</w:t>
      </w:r>
      <w:r>
        <w:rPr>
          <w:rFonts w:ascii="Time New Roman" w:eastAsia="SimHei" w:hAnsi="Time New Roman"/>
          <w:b/>
          <w:snapToGrid/>
        </w:rPr>
        <w:t>203</w:t>
      </w:r>
      <w:r>
        <w:rPr>
          <w:rFonts w:ascii="Time New Roman" w:eastAsia="SimHei" w:hAnsi="Time New Roman"/>
          <w:snapToGrid/>
        </w:rPr>
        <w:t>-</w:t>
      </w:r>
      <w:r>
        <w:rPr>
          <w:rFonts w:ascii="Time New Roman" w:eastAsia="SimHei" w:hAnsi="Time New Roman"/>
          <w:b/>
          <w:snapToGrid/>
        </w:rPr>
        <w:t>238</w:t>
      </w:r>
      <w:r>
        <w:rPr>
          <w:rFonts w:ascii="Time New Roman" w:eastAsia="SimHei" w:hAnsi="Time New Roman" w:hint="eastAsia"/>
          <w:snapToGrid/>
        </w:rPr>
        <w:t>段</w:t>
      </w:r>
      <w:r>
        <w:rPr>
          <w:rFonts w:ascii="Time New Roman" w:eastAsia="SimHei" w:hAnsi="Time New Roman"/>
          <w:snapToGrid/>
        </w:rPr>
        <w:t>)</w:t>
      </w:r>
      <w:r>
        <w:rPr>
          <w:rFonts w:ascii="Time New Roman" w:eastAsia="SimHei" w:hAnsi="Time New Roman" w:hint="eastAsia"/>
          <w:snapToGrid/>
        </w:rPr>
        <w:t>，委员会建议缔约国在其管辖的所有地区确保少年司法标准得到全面遵守，特别是《公约》</w:t>
      </w:r>
      <w:r>
        <w:rPr>
          <w:rFonts w:ascii="Time New Roman" w:eastAsia="SimHei" w:hAnsi="Time New Roman"/>
          <w:snapToGrid/>
        </w:rPr>
        <w:t>第</w:t>
      </w:r>
      <w:r>
        <w:rPr>
          <w:rFonts w:ascii="Time New Roman" w:eastAsia="SimHei" w:hAnsi="Time New Roman"/>
          <w:b/>
          <w:snapToGrid/>
        </w:rPr>
        <w:t>37</w:t>
      </w:r>
      <w:r>
        <w:rPr>
          <w:rFonts w:ascii="Time New Roman" w:eastAsia="SimHei" w:hAnsi="Time New Roman"/>
          <w:snapToGrid/>
        </w:rPr>
        <w:t>、</w:t>
      </w:r>
      <w:r>
        <w:rPr>
          <w:rFonts w:ascii="Time New Roman" w:eastAsia="SimHei" w:hAnsi="Time New Roman"/>
          <w:b/>
          <w:snapToGrid/>
        </w:rPr>
        <w:t>40</w:t>
      </w:r>
      <w:r>
        <w:rPr>
          <w:rFonts w:ascii="Time New Roman" w:eastAsia="SimHei" w:hAnsi="Time New Roman"/>
          <w:snapToGrid/>
        </w:rPr>
        <w:t>和</w:t>
      </w:r>
      <w:r>
        <w:rPr>
          <w:rFonts w:ascii="Time New Roman" w:eastAsia="SimHei" w:hAnsi="Time New Roman"/>
          <w:b/>
          <w:snapToGrid/>
        </w:rPr>
        <w:t>39</w:t>
      </w:r>
      <w:r>
        <w:rPr>
          <w:rFonts w:eastAsia="SimHei"/>
          <w:snapToGrid/>
        </w:rPr>
        <w:t>条</w:t>
      </w:r>
      <w:r>
        <w:rPr>
          <w:rFonts w:eastAsia="SimHei" w:hint="eastAsia"/>
          <w:snapToGrid/>
        </w:rPr>
        <w:t>以及该领域的其他有关国际标准，如</w:t>
      </w:r>
      <w:r>
        <w:rPr>
          <w:rFonts w:eastAsia="SimHei"/>
          <w:snapToGrid/>
        </w:rPr>
        <w:t>《联合国少年司法最低限度标准规则》</w:t>
      </w:r>
      <w:r>
        <w:rPr>
          <w:rFonts w:eastAsia="SimHei"/>
          <w:snapToGrid/>
        </w:rPr>
        <w:t>(</w:t>
      </w:r>
      <w:r>
        <w:rPr>
          <w:rFonts w:eastAsia="SimHei"/>
          <w:snapToGrid/>
        </w:rPr>
        <w:t>北京规则</w:t>
      </w:r>
      <w:r>
        <w:rPr>
          <w:rFonts w:eastAsia="SimHei"/>
          <w:snapToGrid/>
        </w:rPr>
        <w:t>)</w:t>
      </w:r>
      <w:r>
        <w:rPr>
          <w:rFonts w:eastAsia="SimHei"/>
          <w:snapToGrid/>
        </w:rPr>
        <w:t>、《联合国预防少年犯罪准则》</w:t>
      </w:r>
      <w:r>
        <w:rPr>
          <w:rFonts w:eastAsia="SimHei"/>
          <w:snapToGrid/>
        </w:rPr>
        <w:t>(</w:t>
      </w:r>
      <w:r>
        <w:rPr>
          <w:rFonts w:eastAsia="SimHei"/>
          <w:snapToGrid/>
        </w:rPr>
        <w:t>利雅得准则</w:t>
      </w:r>
      <w:r>
        <w:rPr>
          <w:rFonts w:eastAsia="SimHei"/>
          <w:snapToGrid/>
        </w:rPr>
        <w:t>)</w:t>
      </w:r>
      <w:r>
        <w:rPr>
          <w:rFonts w:eastAsia="SimHei"/>
          <w:snapToGrid/>
        </w:rPr>
        <w:t>、</w:t>
      </w:r>
      <w:r>
        <w:rPr>
          <w:rFonts w:eastAsia="SimHei" w:hint="eastAsia"/>
          <w:snapToGrid/>
        </w:rPr>
        <w:t>《联合国保护被剥夺自由少年规则》以及维也纳《刑事司法系统中儿童问题行动指南》等。委员会还建议缔约国在司法系统中为主管少年司法的人员提供有关国际标准的培训。</w:t>
      </w:r>
    </w:p>
    <w:p w:rsidR="00000000" w:rsidRDefault="00000000">
      <w:pPr>
        <w:ind w:firstLine="510"/>
        <w:rPr>
          <w:rFonts w:eastAsia="SimHei" w:hint="eastAsia"/>
          <w:snapToGrid/>
        </w:rPr>
      </w:pPr>
      <w:r>
        <w:rPr>
          <w:rFonts w:ascii="Time New Roman" w:eastAsia="SimHei" w:hAnsi="Time New Roman" w:hint="eastAsia"/>
          <w:bCs/>
          <w:snapToGrid/>
        </w:rPr>
        <w:t>374</w:t>
      </w:r>
      <w:r>
        <w:rPr>
          <w:rFonts w:ascii="Time New Roman" w:eastAsia="SimHei" w:hAnsi="Time New Roman" w:hint="eastAsia"/>
          <w:snapToGrid/>
        </w:rPr>
        <w:t xml:space="preserve">.  </w:t>
      </w:r>
      <w:r>
        <w:rPr>
          <w:rFonts w:eastAsia="SimHei" w:hint="eastAsia"/>
          <w:snapToGrid/>
        </w:rPr>
        <w:t>委员会建议缔约国在大陆境内：</w:t>
      </w:r>
    </w:p>
    <w:p w:rsidR="00000000" w:rsidRDefault="00000000">
      <w:pPr>
        <w:numPr>
          <w:ilvl w:val="0"/>
          <w:numId w:val="721"/>
        </w:numPr>
        <w:rPr>
          <w:rFonts w:ascii="Time New Roman" w:eastAsia="SimHei" w:hAnsi="Time New Roman" w:hint="eastAsia"/>
          <w:snapToGrid/>
        </w:rPr>
      </w:pPr>
      <w:r>
        <w:rPr>
          <w:rFonts w:ascii="Time New Roman" w:eastAsia="SimHei" w:hAnsi="Time New Roman" w:hint="eastAsia"/>
          <w:snapToGrid/>
        </w:rPr>
        <w:t>废除实施违法行为时未满</w:t>
      </w:r>
      <w:r>
        <w:rPr>
          <w:rFonts w:ascii="Time New Roman" w:eastAsia="SimHei" w:hAnsi="Time New Roman" w:hint="eastAsia"/>
          <w:b/>
          <w:snapToGrid/>
        </w:rPr>
        <w:t>18</w:t>
      </w:r>
      <w:r>
        <w:rPr>
          <w:rFonts w:ascii="Time New Roman" w:eastAsia="SimHei" w:hAnsi="Time New Roman" w:hint="eastAsia"/>
          <w:snapToGrid/>
        </w:rPr>
        <w:t>岁者的无期徒刑；</w:t>
      </w:r>
    </w:p>
    <w:p w:rsidR="00000000" w:rsidRDefault="00000000">
      <w:pPr>
        <w:numPr>
          <w:ilvl w:val="0"/>
          <w:numId w:val="721"/>
        </w:numPr>
        <w:rPr>
          <w:rFonts w:ascii="Time New Roman" w:eastAsia="SimHei" w:hAnsi="Time New Roman" w:hint="eastAsia"/>
          <w:snapToGrid/>
        </w:rPr>
      </w:pPr>
      <w:r>
        <w:rPr>
          <w:rFonts w:ascii="Time New Roman" w:eastAsia="SimHei" w:hAnsi="Time New Roman" w:hint="eastAsia"/>
          <w:snapToGrid/>
        </w:rPr>
        <w:t>修改有关法律，以确保所有被剥夺自由的儿童，包括工读学校的儿童，有权迅速获得法律援助及其他适当形式的援助，并及时就剥夺其自由的合法性问题向法院或其他独立、公平的主管机构提出质疑；</w:t>
      </w:r>
    </w:p>
    <w:p w:rsidR="00000000" w:rsidRDefault="00000000">
      <w:pPr>
        <w:numPr>
          <w:ilvl w:val="0"/>
          <w:numId w:val="721"/>
        </w:numPr>
        <w:rPr>
          <w:rFonts w:ascii="Time New Roman" w:eastAsia="SimHei" w:hAnsi="Time New Roman" w:hint="eastAsia"/>
          <w:snapToGrid/>
        </w:rPr>
      </w:pPr>
      <w:r>
        <w:rPr>
          <w:rFonts w:ascii="Time New Roman" w:eastAsia="SimHei" w:hAnsi="Time New Roman" w:hint="eastAsia"/>
          <w:snapToGrid/>
        </w:rPr>
        <w:t>确保剥夺自由始终是最后诉诸的手段，同时强化和扩大其他形式的判决的可能性，如调解、假释、社区服务或缓刑等；</w:t>
      </w:r>
    </w:p>
    <w:p w:rsidR="00000000" w:rsidRDefault="00000000">
      <w:pPr>
        <w:numPr>
          <w:ilvl w:val="0"/>
          <w:numId w:val="721"/>
        </w:numPr>
        <w:rPr>
          <w:rFonts w:ascii="Time New Roman" w:eastAsia="SimHei" w:hAnsi="Time New Roman" w:hint="eastAsia"/>
          <w:snapToGrid/>
        </w:rPr>
      </w:pPr>
      <w:r>
        <w:rPr>
          <w:rFonts w:ascii="Time New Roman" w:eastAsia="SimHei" w:hAnsi="Time New Roman" w:hint="eastAsia"/>
          <w:snapToGrid/>
        </w:rPr>
        <w:t>确保为</w:t>
      </w:r>
      <w:r>
        <w:rPr>
          <w:rFonts w:ascii="Time New Roman" w:eastAsia="SimHei" w:hAnsi="Time New Roman" w:hint="eastAsia"/>
          <w:b/>
          <w:snapToGrid/>
        </w:rPr>
        <w:t>18</w:t>
      </w:r>
      <w:r>
        <w:rPr>
          <w:rFonts w:ascii="Time New Roman" w:eastAsia="SimHei" w:hAnsi="Time New Roman" w:hint="eastAsia"/>
          <w:snapToGrid/>
        </w:rPr>
        <w:t>岁以下被判刑或刑满释放者提供教育机会，包括职业和生活技能培训、恢复和重返社会服务等，帮助其全面发展；</w:t>
      </w:r>
    </w:p>
    <w:p w:rsidR="00000000" w:rsidRDefault="00000000">
      <w:pPr>
        <w:numPr>
          <w:ilvl w:val="0"/>
          <w:numId w:val="721"/>
        </w:numPr>
        <w:rPr>
          <w:rFonts w:hint="eastAsia"/>
          <w:snapToGrid/>
        </w:rPr>
      </w:pPr>
      <w:r>
        <w:rPr>
          <w:rFonts w:ascii="Time New Roman" w:eastAsia="SimHei" w:hAnsi="Time New Roman"/>
          <w:snapToGrid/>
        </w:rPr>
        <w:t>寻求</w:t>
      </w:r>
      <w:r>
        <w:rPr>
          <w:rFonts w:ascii="Time New Roman" w:eastAsia="SimHei" w:hAnsi="Time New Roman" w:hint="eastAsia"/>
          <w:snapToGrid/>
        </w:rPr>
        <w:t>人权</w:t>
      </w:r>
      <w:r>
        <w:rPr>
          <w:rFonts w:ascii="Time New Roman" w:eastAsia="SimHei" w:hAnsi="Time New Roman"/>
          <w:snapToGrid/>
        </w:rPr>
        <w:t>高专办、</w:t>
      </w:r>
      <w:r>
        <w:rPr>
          <w:rFonts w:ascii="Time New Roman" w:eastAsia="SimHei" w:hAnsi="Time New Roman" w:hint="eastAsia"/>
          <w:snapToGrid/>
        </w:rPr>
        <w:t>联合国毒品与预防犯罪办事处以及</w:t>
      </w:r>
      <w:r>
        <w:rPr>
          <w:rFonts w:ascii="Time New Roman" w:eastAsia="SimHei" w:hAnsi="Time New Roman"/>
          <w:snapToGrid/>
        </w:rPr>
        <w:t>儿童基金会等</w:t>
      </w:r>
      <w:r>
        <w:rPr>
          <w:rFonts w:ascii="Time New Roman" w:eastAsia="SimHei" w:hAnsi="Time New Roman" w:hint="eastAsia"/>
          <w:snapToGrid/>
        </w:rPr>
        <w:t>机构提供技术合作和援助</w:t>
      </w:r>
      <w:r>
        <w:rPr>
          <w:rFonts w:ascii="Time New Roman" w:eastAsia="SimHei" w:hAnsi="Time New Roman"/>
          <w:snapToGrid/>
        </w:rPr>
        <w:t>。</w:t>
      </w:r>
    </w:p>
    <w:p w:rsidR="00000000" w:rsidRDefault="00000000">
      <w:pPr>
        <w:ind w:firstLine="510"/>
        <w:rPr>
          <w:rFonts w:eastAsia="SimHei" w:hint="eastAsia"/>
          <w:snapToGrid/>
        </w:rPr>
      </w:pPr>
      <w:r>
        <w:rPr>
          <w:rFonts w:ascii="Time New Roman" w:eastAsia="SimHei" w:hAnsi="Time New Roman" w:hint="eastAsia"/>
          <w:bCs/>
          <w:snapToGrid/>
        </w:rPr>
        <w:t>375</w:t>
      </w:r>
      <w:r>
        <w:rPr>
          <w:rFonts w:ascii="Time New Roman" w:eastAsia="SimHei" w:hAnsi="Time New Roman" w:hint="eastAsia"/>
          <w:snapToGrid/>
        </w:rPr>
        <w:t xml:space="preserve">.  </w:t>
      </w:r>
      <w:r>
        <w:rPr>
          <w:rFonts w:eastAsia="SimHei" w:hint="eastAsia"/>
          <w:snapToGrid/>
        </w:rPr>
        <w:t>委员会建议缔约国在香港特区：</w:t>
      </w:r>
    </w:p>
    <w:p w:rsidR="00000000" w:rsidRDefault="00000000">
      <w:pPr>
        <w:numPr>
          <w:ilvl w:val="0"/>
          <w:numId w:val="720"/>
        </w:numPr>
        <w:rPr>
          <w:rFonts w:ascii="Time New Roman" w:eastAsia="SimHei" w:hAnsi="Time New Roman" w:hint="eastAsia"/>
          <w:snapToGrid/>
        </w:rPr>
      </w:pPr>
      <w:r>
        <w:rPr>
          <w:rFonts w:ascii="Time New Roman" w:eastAsia="SimHei" w:hAnsi="Time New Roman" w:hint="eastAsia"/>
          <w:snapToGrid/>
        </w:rPr>
        <w:t>将承担刑事责任的最低年龄提高到国际能够接受的水平；</w:t>
      </w:r>
    </w:p>
    <w:p w:rsidR="00000000" w:rsidRDefault="00000000">
      <w:pPr>
        <w:numPr>
          <w:ilvl w:val="0"/>
          <w:numId w:val="720"/>
        </w:numPr>
        <w:rPr>
          <w:rFonts w:ascii="Time New Roman" w:eastAsia="SimHei" w:hAnsi="Time New Roman" w:hint="eastAsia"/>
          <w:snapToGrid/>
        </w:rPr>
      </w:pPr>
      <w:r>
        <w:rPr>
          <w:rFonts w:ascii="Time New Roman" w:eastAsia="SimHei" w:hAnsi="Time New Roman" w:hint="eastAsia"/>
          <w:snapToGrid/>
        </w:rPr>
        <w:t>废除实施违法行为时未满</w:t>
      </w:r>
      <w:r>
        <w:rPr>
          <w:rFonts w:ascii="Time New Roman" w:eastAsia="SimHei" w:hAnsi="Time New Roman" w:hint="eastAsia"/>
          <w:b/>
          <w:snapToGrid/>
        </w:rPr>
        <w:t>18</w:t>
      </w:r>
      <w:r>
        <w:rPr>
          <w:rFonts w:ascii="Time New Roman" w:eastAsia="SimHei" w:hAnsi="Time New Roman" w:hint="eastAsia"/>
          <w:snapToGrid/>
        </w:rPr>
        <w:t>岁者的无期徒刑；</w:t>
      </w:r>
    </w:p>
    <w:p w:rsidR="00000000" w:rsidRDefault="00000000">
      <w:pPr>
        <w:numPr>
          <w:ilvl w:val="0"/>
          <w:numId w:val="720"/>
        </w:numPr>
        <w:rPr>
          <w:rFonts w:ascii="Time New Roman" w:eastAsia="SimHei" w:hAnsi="Time New Roman" w:hint="eastAsia"/>
          <w:snapToGrid/>
        </w:rPr>
      </w:pPr>
      <w:r>
        <w:rPr>
          <w:rFonts w:ascii="Time New Roman" w:eastAsia="SimHei" w:hAnsi="Time New Roman" w:hint="eastAsia"/>
          <w:snapToGrid/>
        </w:rPr>
        <w:t>确保所有未满</w:t>
      </w:r>
      <w:r>
        <w:rPr>
          <w:rFonts w:ascii="Time New Roman" w:eastAsia="SimHei" w:hAnsi="Time New Roman" w:hint="eastAsia"/>
          <w:b/>
          <w:snapToGrid/>
        </w:rPr>
        <w:t>18</w:t>
      </w:r>
      <w:r>
        <w:rPr>
          <w:rFonts w:ascii="Time New Roman" w:eastAsia="SimHei" w:hAnsi="Time New Roman" w:hint="eastAsia"/>
          <w:snapToGrid/>
        </w:rPr>
        <w:t>岁的儿童触犯法律时一概得到特殊保护，其案件由经过适当训练的法官组成的少年法庭审理；</w:t>
      </w:r>
    </w:p>
    <w:p w:rsidR="00000000" w:rsidRDefault="00000000">
      <w:pPr>
        <w:numPr>
          <w:ilvl w:val="0"/>
          <w:numId w:val="720"/>
        </w:numPr>
        <w:rPr>
          <w:rFonts w:hint="eastAsia"/>
          <w:snapToGrid/>
        </w:rPr>
      </w:pPr>
      <w:r>
        <w:rPr>
          <w:rFonts w:ascii="Time New Roman" w:eastAsia="SimHei" w:hAnsi="Time New Roman" w:hint="eastAsia"/>
          <w:snapToGrid/>
        </w:rPr>
        <w:t>确保剥夺自由始终是最后诉诸的手段，强化和扩大使用其他形式的判决的可能性，如调解、假释、社区服务以及缓刑等。</w:t>
      </w:r>
    </w:p>
    <w:p w:rsidR="00000000" w:rsidRDefault="00000000">
      <w:pPr>
        <w:ind w:firstLine="480"/>
        <w:rPr>
          <w:rFonts w:eastAsia="SimHei" w:hint="eastAsia"/>
          <w:snapToGrid/>
        </w:rPr>
      </w:pPr>
      <w:r>
        <w:rPr>
          <w:rFonts w:ascii="Time New Roman" w:eastAsia="SimHei" w:hAnsi="Time New Roman" w:hint="eastAsia"/>
          <w:bCs/>
          <w:snapToGrid/>
        </w:rPr>
        <w:t>376</w:t>
      </w:r>
      <w:r>
        <w:rPr>
          <w:rFonts w:ascii="Time New Roman" w:eastAsia="SimHei" w:hAnsi="Time New Roman" w:hint="eastAsia"/>
          <w:snapToGrid/>
        </w:rPr>
        <w:t xml:space="preserve">.  </w:t>
      </w:r>
      <w:r>
        <w:rPr>
          <w:rFonts w:eastAsia="SimHei" w:hint="eastAsia"/>
          <w:snapToGrid/>
        </w:rPr>
        <w:t>委员会建议缔约国在澳门特区加快实施少年司法体制的改革计划，并确保改革包括：</w:t>
      </w:r>
    </w:p>
    <w:p w:rsidR="00000000" w:rsidRDefault="00000000">
      <w:pPr>
        <w:numPr>
          <w:ilvl w:val="0"/>
          <w:numId w:val="722"/>
        </w:numPr>
        <w:rPr>
          <w:rFonts w:ascii="Time New Roman" w:eastAsia="SimHei" w:hAnsi="Time New Roman" w:hint="eastAsia"/>
          <w:snapToGrid/>
        </w:rPr>
      </w:pPr>
      <w:r>
        <w:rPr>
          <w:rFonts w:ascii="Time New Roman" w:eastAsia="SimHei" w:hAnsi="Time New Roman" w:hint="eastAsia"/>
          <w:snapToGrid/>
        </w:rPr>
        <w:t>采取措施确保拘留只被用作最后手段，扩大其他形式判决的可能性，如调解、假释、社区服务或缓刑等；</w:t>
      </w:r>
    </w:p>
    <w:p w:rsidR="00000000" w:rsidRDefault="00000000">
      <w:pPr>
        <w:numPr>
          <w:ilvl w:val="0"/>
          <w:numId w:val="722"/>
        </w:numPr>
        <w:rPr>
          <w:rFonts w:ascii="Time New Roman" w:eastAsia="SimHei" w:hAnsi="Time New Roman" w:hint="eastAsia"/>
          <w:snapToGrid/>
        </w:rPr>
      </w:pPr>
      <w:r>
        <w:rPr>
          <w:rFonts w:ascii="Time New Roman" w:eastAsia="SimHei" w:hAnsi="Time New Roman" w:hint="eastAsia"/>
          <w:snapToGrid/>
        </w:rPr>
        <w:t>采取恢复性司法如家庭小组会议的可能性；</w:t>
      </w:r>
    </w:p>
    <w:p w:rsidR="00000000" w:rsidRDefault="00000000">
      <w:pPr>
        <w:numPr>
          <w:ilvl w:val="0"/>
          <w:numId w:val="722"/>
        </w:numPr>
        <w:spacing w:after="320"/>
        <w:rPr>
          <w:rFonts w:hint="eastAsia"/>
          <w:snapToGrid/>
        </w:rPr>
      </w:pPr>
      <w:r>
        <w:rPr>
          <w:rFonts w:ascii="Time New Roman" w:eastAsia="SimHei" w:hAnsi="Time New Roman" w:hint="eastAsia"/>
          <w:snapToGrid/>
        </w:rPr>
        <w:t>扩大有关服务，帮助少年犯在增进其健康、自尊和尊严的氛围中重新融入社会。</w:t>
      </w:r>
    </w:p>
    <w:p w:rsidR="00000000" w:rsidRDefault="00000000">
      <w:pPr>
        <w:pStyle w:val="Heading3"/>
      </w:pPr>
      <w:r>
        <w:rPr>
          <w:rFonts w:hint="eastAsia"/>
          <w:b/>
          <w:u w:val="none"/>
        </w:rPr>
        <w:t>8</w:t>
      </w:r>
      <w:r>
        <w:rPr>
          <w:b/>
          <w:u w:val="none"/>
        </w:rPr>
        <w:t>.</w:t>
      </w:r>
      <w:r>
        <w:rPr>
          <w:u w:val="none"/>
          <w:vertAlign w:val="superscript"/>
        </w:rPr>
        <w:t xml:space="preserve">  </w:t>
      </w:r>
      <w:r>
        <w:rPr>
          <w:rFonts w:ascii="Time New Roman" w:eastAsia="SimHei" w:hAnsi="Time New Roman" w:hint="eastAsia"/>
          <w:kern w:val="0"/>
          <w:u w:val="none"/>
        </w:rPr>
        <w:t>《儿童权利公约》任择议定书</w:t>
      </w:r>
    </w:p>
    <w:p w:rsidR="00000000" w:rsidRDefault="00000000">
      <w:pPr>
        <w:spacing w:after="320"/>
        <w:rPr>
          <w:rFonts w:eastAsia="SimHei" w:hint="eastAsia"/>
        </w:rPr>
      </w:pPr>
      <w:r>
        <w:rPr>
          <w:rFonts w:hint="eastAsia"/>
          <w:snapToGrid/>
        </w:rPr>
        <w:tab/>
        <w:t xml:space="preserve">377.  </w:t>
      </w:r>
      <w:r>
        <w:rPr>
          <w:rFonts w:hint="eastAsia"/>
          <w:snapToGrid/>
        </w:rPr>
        <w:t>委员会建议缔约国进一步扩大</w:t>
      </w:r>
      <w:r>
        <w:rPr>
          <w:rFonts w:hint="eastAsia"/>
        </w:rPr>
        <w:t>《儿童权利公约关于贩卖儿童、儿童卖淫和儿童色情问题的任择议定书》的适用范围，使其适用于香港特别行政区。委员会还建议缔约国批准其</w:t>
      </w:r>
      <w:r>
        <w:rPr>
          <w:rFonts w:hint="eastAsia"/>
        </w:rPr>
        <w:t>2001</w:t>
      </w:r>
      <w:r>
        <w:rPr>
          <w:rFonts w:hint="eastAsia"/>
        </w:rPr>
        <w:t>年</w:t>
      </w:r>
      <w:r>
        <w:rPr>
          <w:rFonts w:hint="eastAsia"/>
        </w:rPr>
        <w:t>3</w:t>
      </w:r>
      <w:r>
        <w:rPr>
          <w:rFonts w:hint="eastAsia"/>
        </w:rPr>
        <w:t>月</w:t>
      </w:r>
      <w:r>
        <w:rPr>
          <w:rFonts w:hint="eastAsia"/>
        </w:rPr>
        <w:t>15</w:t>
      </w:r>
      <w:r>
        <w:rPr>
          <w:rFonts w:hint="eastAsia"/>
        </w:rPr>
        <w:t>日签署的《儿童权利公约关于儿童卷入武装冲突问题的任择议定书》，并使其适用于香港特区和澳门特区。</w:t>
      </w:r>
    </w:p>
    <w:p w:rsidR="00000000" w:rsidRDefault="00000000">
      <w:pPr>
        <w:pStyle w:val="Heading3"/>
        <w:spacing w:after="160"/>
      </w:pPr>
      <w:r>
        <w:rPr>
          <w:rFonts w:ascii="Time New Roman" w:hAnsi="Time New Roman" w:hint="eastAsia"/>
          <w:b/>
          <w:u w:val="none"/>
        </w:rPr>
        <w:t>9.</w:t>
      </w:r>
      <w:r>
        <w:rPr>
          <w:rFonts w:ascii="Time New Roman" w:hAnsi="Time New Roman" w:hint="eastAsia"/>
          <w:u w:val="none"/>
        </w:rPr>
        <w:t xml:space="preserve">  </w:t>
      </w:r>
      <w:r>
        <w:rPr>
          <w:rFonts w:ascii="Time New Roman" w:eastAsia="SimHei" w:hAnsi="Time New Roman" w:hint="eastAsia"/>
          <w:kern w:val="0"/>
          <w:u w:val="none"/>
        </w:rPr>
        <w:t>后续行动和传播</w:t>
      </w:r>
    </w:p>
    <w:p w:rsidR="00000000" w:rsidRDefault="00000000">
      <w:pPr>
        <w:pStyle w:val="Heading4"/>
      </w:pPr>
      <w:r>
        <w:rPr>
          <w:rFonts w:ascii="Time New Roman" w:eastAsia="SimHei" w:hAnsi="Time New Roman" w:hint="eastAsia"/>
          <w:u w:val="none"/>
        </w:rPr>
        <w:t>后续行动</w:t>
      </w:r>
    </w:p>
    <w:p w:rsidR="00000000" w:rsidRDefault="00000000">
      <w:pPr>
        <w:spacing w:after="320"/>
        <w:ind w:firstLine="510"/>
        <w:rPr>
          <w:rFonts w:eastAsia="SimHei"/>
        </w:rPr>
      </w:pPr>
      <w:r>
        <w:rPr>
          <w:rFonts w:ascii="Time New Roman" w:eastAsia="SimHei" w:hAnsi="Time New Roman" w:hint="eastAsia"/>
          <w:bCs/>
        </w:rPr>
        <w:t>378</w:t>
      </w:r>
      <w:r>
        <w:rPr>
          <w:rFonts w:ascii="Time New Roman" w:eastAsia="SimHei" w:hAnsi="Time New Roman" w:hint="eastAsia"/>
        </w:rPr>
        <w:t xml:space="preserve">.  </w:t>
      </w:r>
      <w:r>
        <w:rPr>
          <w:rFonts w:eastAsia="SimHei"/>
        </w:rPr>
        <w:t>委员会建议缔约国采取一切适当措施</w:t>
      </w:r>
      <w:r>
        <w:rPr>
          <w:rFonts w:eastAsia="SimHei" w:hint="eastAsia"/>
        </w:rPr>
        <w:t>，包括通过</w:t>
      </w:r>
      <w:r>
        <w:rPr>
          <w:rFonts w:eastAsia="SimHei"/>
        </w:rPr>
        <w:t>向</w:t>
      </w:r>
      <w:r>
        <w:rPr>
          <w:rFonts w:eastAsia="SimHei" w:hint="eastAsia"/>
        </w:rPr>
        <w:t>大陆的全国人民代表大会和国务院、香港特区行政会和立法会、澳门特区行政会和立法会以及有关各省和地方主管部门成员</w:t>
      </w:r>
      <w:r>
        <w:rPr>
          <w:rFonts w:eastAsia="SimHei"/>
        </w:rPr>
        <w:t>传达</w:t>
      </w:r>
      <w:r>
        <w:rPr>
          <w:rFonts w:eastAsia="SimHei" w:hint="eastAsia"/>
        </w:rPr>
        <w:t>本</w:t>
      </w:r>
      <w:r>
        <w:rPr>
          <w:rFonts w:eastAsia="SimHei"/>
        </w:rPr>
        <w:t>建议，</w:t>
      </w:r>
      <w:r>
        <w:rPr>
          <w:rFonts w:eastAsia="SimHei" w:hint="eastAsia"/>
        </w:rPr>
        <w:t>供其酌情作</w:t>
      </w:r>
      <w:r>
        <w:rPr>
          <w:rFonts w:eastAsia="SimHei"/>
        </w:rPr>
        <w:t>适当的考虑并进一步采取行动，确保本建议</w:t>
      </w:r>
      <w:r>
        <w:rPr>
          <w:rFonts w:eastAsia="SimHei" w:hint="eastAsia"/>
        </w:rPr>
        <w:t>得到全面</w:t>
      </w:r>
      <w:r>
        <w:rPr>
          <w:rFonts w:eastAsia="SimHei"/>
        </w:rPr>
        <w:t>落实。</w:t>
      </w:r>
    </w:p>
    <w:p w:rsidR="00000000" w:rsidRDefault="00000000">
      <w:pPr>
        <w:pStyle w:val="Heading4"/>
      </w:pPr>
      <w:r>
        <w:rPr>
          <w:rFonts w:ascii="Time New Roman" w:eastAsia="SimHei" w:hAnsi="Time New Roman" w:hint="eastAsia"/>
          <w:u w:val="none"/>
        </w:rPr>
        <w:t>传</w:t>
      </w:r>
      <w:r>
        <w:rPr>
          <w:rFonts w:ascii="Time New Roman" w:eastAsia="SimHei" w:hAnsi="Time New Roman" w:hint="eastAsia"/>
          <w:u w:val="none"/>
        </w:rPr>
        <w:t xml:space="preserve">  </w:t>
      </w:r>
      <w:r>
        <w:rPr>
          <w:rFonts w:ascii="Time New Roman" w:eastAsia="SimHei" w:hAnsi="Time New Roman" w:hint="eastAsia"/>
          <w:u w:val="none"/>
        </w:rPr>
        <w:t>播</w:t>
      </w:r>
    </w:p>
    <w:p w:rsidR="00000000" w:rsidRDefault="00000000">
      <w:pPr>
        <w:spacing w:after="320"/>
        <w:ind w:firstLine="510"/>
        <w:rPr>
          <w:rFonts w:eastAsia="SimHei"/>
        </w:rPr>
      </w:pPr>
      <w:r>
        <w:rPr>
          <w:rFonts w:ascii="Time New Roman" w:eastAsia="SimHei" w:hAnsi="Time New Roman" w:hint="eastAsia"/>
          <w:bCs/>
        </w:rPr>
        <w:t>379</w:t>
      </w:r>
      <w:r>
        <w:rPr>
          <w:rFonts w:ascii="Time New Roman" w:eastAsia="SimHei" w:hAnsi="Time New Roman" w:hint="eastAsia"/>
        </w:rPr>
        <w:t xml:space="preserve">.  </w:t>
      </w:r>
      <w:r>
        <w:rPr>
          <w:rFonts w:eastAsia="SimHei"/>
        </w:rPr>
        <w:t>委员会进一步建议，</w:t>
      </w:r>
      <w:r>
        <w:rPr>
          <w:rFonts w:eastAsia="SimHei" w:hint="eastAsia"/>
        </w:rPr>
        <w:t>以缔约国各种语文，通过</w:t>
      </w:r>
      <w:r>
        <w:rPr>
          <w:rFonts w:eastAsia="SimHei" w:hint="eastAsia"/>
        </w:rPr>
        <w:t>(</w:t>
      </w:r>
      <w:r>
        <w:rPr>
          <w:rFonts w:eastAsia="SimHei" w:hint="eastAsia"/>
        </w:rPr>
        <w:t>但不只限于</w:t>
      </w:r>
      <w:r>
        <w:rPr>
          <w:rFonts w:eastAsia="SimHei" w:hint="eastAsia"/>
        </w:rPr>
        <w:t>)</w:t>
      </w:r>
      <w:r>
        <w:rPr>
          <w:rFonts w:eastAsia="SimHei"/>
        </w:rPr>
        <w:t>互联网</w:t>
      </w:r>
      <w:r>
        <w:rPr>
          <w:rFonts w:eastAsia="SimHei" w:hint="eastAsia"/>
        </w:rPr>
        <w:t>等方式，</w:t>
      </w:r>
      <w:r>
        <w:rPr>
          <w:rFonts w:eastAsia="SimHei"/>
        </w:rPr>
        <w:t>向广大公众、民</w:t>
      </w:r>
      <w:r>
        <w:rPr>
          <w:rFonts w:eastAsia="SimHei" w:hint="eastAsia"/>
        </w:rPr>
        <w:t>间</w:t>
      </w:r>
      <w:r>
        <w:rPr>
          <w:rFonts w:eastAsia="SimHei"/>
        </w:rPr>
        <w:t>社会组织、青年团体、专业团体和儿童广</w:t>
      </w:r>
      <w:r>
        <w:rPr>
          <w:rFonts w:eastAsia="SimHei" w:hint="eastAsia"/>
        </w:rPr>
        <w:t>泛传播</w:t>
      </w:r>
      <w:r>
        <w:rPr>
          <w:rFonts w:eastAsia="SimHei"/>
        </w:rPr>
        <w:t>缔约国</w:t>
      </w:r>
      <w:r>
        <w:rPr>
          <w:rFonts w:eastAsia="SimHei" w:hint="eastAsia"/>
        </w:rPr>
        <w:t>提交的第二次定期</w:t>
      </w:r>
      <w:r>
        <w:rPr>
          <w:rFonts w:eastAsia="SimHei"/>
        </w:rPr>
        <w:t>报告和书面答复以及委员会通过的有关建议</w:t>
      </w:r>
      <w:r>
        <w:rPr>
          <w:rFonts w:eastAsia="SimHei"/>
        </w:rPr>
        <w:t>(</w:t>
      </w:r>
      <w:r>
        <w:rPr>
          <w:rFonts w:eastAsia="SimHei"/>
        </w:rPr>
        <w:t>结论性意见</w:t>
      </w:r>
      <w:r>
        <w:rPr>
          <w:rFonts w:eastAsia="SimHei"/>
        </w:rPr>
        <w:t>)</w:t>
      </w:r>
      <w:r>
        <w:rPr>
          <w:rFonts w:eastAsia="SimHei"/>
        </w:rPr>
        <w:t>，以便展开讨论</w:t>
      </w:r>
      <w:r>
        <w:rPr>
          <w:rFonts w:eastAsia="SimHei" w:hint="eastAsia"/>
        </w:rPr>
        <w:t>，对</w:t>
      </w:r>
      <w:r>
        <w:rPr>
          <w:rFonts w:eastAsia="SimHei"/>
        </w:rPr>
        <w:t>《公约》及其执行情况和监</w:t>
      </w:r>
      <w:r>
        <w:rPr>
          <w:rFonts w:eastAsia="SimHei" w:hint="eastAsia"/>
        </w:rPr>
        <w:t>测工作有所了解</w:t>
      </w:r>
      <w:r>
        <w:rPr>
          <w:rFonts w:eastAsia="SimHei"/>
        </w:rPr>
        <w:t>。</w:t>
      </w:r>
    </w:p>
    <w:p w:rsidR="00000000" w:rsidRDefault="00000000">
      <w:pPr>
        <w:pStyle w:val="Heading3"/>
      </w:pPr>
      <w:r>
        <w:rPr>
          <w:rFonts w:hint="eastAsia"/>
          <w:b/>
          <w:bCs/>
          <w:u w:val="none"/>
        </w:rPr>
        <w:t>10.</w:t>
      </w:r>
      <w:r>
        <w:rPr>
          <w:rFonts w:hint="eastAsia"/>
          <w:u w:val="none"/>
        </w:rPr>
        <w:t xml:space="preserve">  </w:t>
      </w:r>
      <w:r>
        <w:rPr>
          <w:rFonts w:ascii="Time New Roman" w:eastAsia="SimHei" w:hAnsi="Time New Roman" w:hint="eastAsia"/>
          <w:kern w:val="0"/>
          <w:u w:val="none"/>
        </w:rPr>
        <w:t>下次报告</w:t>
      </w:r>
    </w:p>
    <w:p w:rsidR="00000000" w:rsidRDefault="00000000">
      <w:pPr>
        <w:spacing w:after="480"/>
        <w:rPr>
          <w:rFonts w:hint="eastAsia"/>
        </w:rPr>
      </w:pPr>
      <w:r>
        <w:rPr>
          <w:rFonts w:eastAsia="SimHei" w:hint="eastAsia"/>
        </w:rPr>
        <w:tab/>
      </w:r>
      <w:r>
        <w:rPr>
          <w:rFonts w:ascii="Time New Roman" w:eastAsia="SimHei" w:hAnsi="Time New Roman" w:hint="eastAsia"/>
          <w:bCs/>
        </w:rPr>
        <w:t>380</w:t>
      </w:r>
      <w:r>
        <w:rPr>
          <w:rFonts w:ascii="Time New Roman" w:eastAsia="SimHei" w:hAnsi="Time New Roman" w:hint="eastAsia"/>
        </w:rPr>
        <w:t xml:space="preserve">.  </w:t>
      </w:r>
      <w:r>
        <w:rPr>
          <w:rFonts w:eastAsia="SimHei" w:hint="eastAsia"/>
        </w:rPr>
        <w:t>根据委员会通过的有关报告期限的建议和委员会第</w:t>
      </w:r>
      <w:r>
        <w:rPr>
          <w:rFonts w:ascii="Time New Roman" w:eastAsia="SimHei" w:hAnsi="Time New Roman" w:hint="eastAsia"/>
          <w:b/>
        </w:rPr>
        <w:t>29</w:t>
      </w:r>
      <w:r>
        <w:rPr>
          <w:rFonts w:eastAsia="SimHei" w:hint="eastAsia"/>
        </w:rPr>
        <w:t>次会议报告</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114</w:t>
      </w:r>
      <w:r>
        <w:rPr>
          <w:rFonts w:ascii="Time New Roman" w:eastAsia="SimHei" w:hAnsi="Time New Roman" w:hint="eastAsia"/>
        </w:rPr>
        <w:t>)</w:t>
      </w:r>
      <w:r>
        <w:rPr>
          <w:rFonts w:eastAsia="SimHei" w:hint="eastAsia"/>
        </w:rPr>
        <w:t>的有关规定，</w:t>
      </w:r>
      <w:r>
        <w:rPr>
          <w:rFonts w:eastAsia="SimHei"/>
        </w:rPr>
        <w:t>委员会强调，</w:t>
      </w:r>
      <w:r>
        <w:rPr>
          <w:rFonts w:eastAsia="SimHei" w:hint="eastAsia"/>
        </w:rPr>
        <w:t>缔约国必须严格按照</w:t>
      </w:r>
      <w:r>
        <w:rPr>
          <w:rFonts w:eastAsia="SimHei"/>
        </w:rPr>
        <w:t>《公约》第</w:t>
      </w:r>
      <w:r>
        <w:rPr>
          <w:rFonts w:ascii="Time New Roman" w:eastAsia="SimHei" w:hAnsi="Time New Roman" w:hint="eastAsia"/>
          <w:b/>
        </w:rPr>
        <w:t>44</w:t>
      </w:r>
      <w:r>
        <w:rPr>
          <w:rFonts w:eastAsia="SimHei"/>
        </w:rPr>
        <w:t>条的规定</w:t>
      </w:r>
      <w:r>
        <w:rPr>
          <w:rFonts w:eastAsia="SimHei" w:hint="eastAsia"/>
        </w:rPr>
        <w:t>提交报告</w:t>
      </w:r>
      <w:r>
        <w:rPr>
          <w:rFonts w:eastAsia="SimHei"/>
        </w:rPr>
        <w:t>。</w:t>
      </w:r>
      <w:r>
        <w:rPr>
          <w:rFonts w:eastAsia="SimHei" w:hint="eastAsia"/>
        </w:rPr>
        <w:t>缔约国根据</w:t>
      </w:r>
      <w:r>
        <w:rPr>
          <w:rFonts w:eastAsia="SimHei"/>
        </w:rPr>
        <w:t>《公约》规定对儿童承担</w:t>
      </w:r>
      <w:r>
        <w:rPr>
          <w:rFonts w:eastAsia="SimHei" w:hint="eastAsia"/>
        </w:rPr>
        <w:t>的义</w:t>
      </w:r>
      <w:r>
        <w:rPr>
          <w:rFonts w:eastAsia="SimHei"/>
        </w:rPr>
        <w:t>务的一个重要方面，</w:t>
      </w:r>
      <w:r>
        <w:rPr>
          <w:rFonts w:eastAsia="SimHei" w:hint="eastAsia"/>
        </w:rPr>
        <w:t>就是确保</w:t>
      </w:r>
      <w:r>
        <w:rPr>
          <w:rFonts w:eastAsia="SimHei"/>
        </w:rPr>
        <w:t>儿童权利委员会能定期审查执行《公约》方面取得的进展</w:t>
      </w:r>
      <w:r>
        <w:rPr>
          <w:rFonts w:eastAsia="SimHei" w:hint="eastAsia"/>
        </w:rPr>
        <w:t>情况</w:t>
      </w:r>
      <w:r>
        <w:rPr>
          <w:rFonts w:eastAsia="SimHei"/>
        </w:rPr>
        <w:t>。为此，缔约国定期</w:t>
      </w:r>
      <w:r>
        <w:rPr>
          <w:rFonts w:eastAsia="SimHei" w:hint="eastAsia"/>
        </w:rPr>
        <w:t>、</w:t>
      </w:r>
      <w:r>
        <w:rPr>
          <w:rFonts w:eastAsia="SimHei"/>
        </w:rPr>
        <w:t>及时地</w:t>
      </w:r>
      <w:r>
        <w:rPr>
          <w:rFonts w:eastAsia="SimHei" w:hint="eastAsia"/>
        </w:rPr>
        <w:t>提出</w:t>
      </w:r>
      <w:r>
        <w:rPr>
          <w:rFonts w:eastAsia="SimHei"/>
        </w:rPr>
        <w:t>报</w:t>
      </w:r>
      <w:r>
        <w:rPr>
          <w:rFonts w:eastAsia="SimHei" w:hint="eastAsia"/>
        </w:rPr>
        <w:t>告就至关重要</w:t>
      </w:r>
      <w:r>
        <w:rPr>
          <w:rFonts w:eastAsia="SimHei"/>
        </w:rPr>
        <w:t>。委员会</w:t>
      </w:r>
      <w:r>
        <w:rPr>
          <w:rFonts w:eastAsia="SimHei" w:hint="eastAsia"/>
        </w:rPr>
        <w:t>承认</w:t>
      </w:r>
      <w:r>
        <w:rPr>
          <w:rFonts w:eastAsia="SimHei"/>
        </w:rPr>
        <w:t>，</w:t>
      </w:r>
      <w:r>
        <w:rPr>
          <w:rFonts w:eastAsia="SimHei" w:hint="eastAsia"/>
        </w:rPr>
        <w:t>有</w:t>
      </w:r>
      <w:r>
        <w:rPr>
          <w:rFonts w:eastAsia="SimHei"/>
        </w:rPr>
        <w:t>些缔约国在及时</w:t>
      </w:r>
      <w:r>
        <w:rPr>
          <w:rFonts w:eastAsia="SimHei" w:hint="eastAsia"/>
        </w:rPr>
        <w:t>定期</w:t>
      </w:r>
      <w:r>
        <w:rPr>
          <w:rFonts w:eastAsia="SimHei"/>
        </w:rPr>
        <w:t>提交报告</w:t>
      </w:r>
      <w:r>
        <w:rPr>
          <w:rFonts w:eastAsia="SimHei" w:hint="eastAsia"/>
        </w:rPr>
        <w:t>方面确有</w:t>
      </w:r>
      <w:r>
        <w:rPr>
          <w:rFonts w:eastAsia="SimHei"/>
        </w:rPr>
        <w:t>困难。为</w:t>
      </w:r>
      <w:r>
        <w:rPr>
          <w:rFonts w:eastAsia="SimHei" w:hint="eastAsia"/>
        </w:rPr>
        <w:t>帮</w:t>
      </w:r>
      <w:r>
        <w:rPr>
          <w:rFonts w:eastAsia="SimHei"/>
        </w:rPr>
        <w:t>助</w:t>
      </w:r>
      <w:r>
        <w:rPr>
          <w:rFonts w:eastAsia="SimHei" w:hint="eastAsia"/>
        </w:rPr>
        <w:t>该</w:t>
      </w:r>
      <w:r>
        <w:rPr>
          <w:rFonts w:eastAsia="SimHei"/>
        </w:rPr>
        <w:t>缔约国</w:t>
      </w:r>
      <w:r>
        <w:rPr>
          <w:rFonts w:eastAsia="SimHei" w:hint="eastAsia"/>
        </w:rPr>
        <w:t>赶上履行</w:t>
      </w:r>
      <w:r>
        <w:rPr>
          <w:rFonts w:eastAsia="SimHei"/>
        </w:rPr>
        <w:t>报告义务</w:t>
      </w:r>
      <w:r>
        <w:rPr>
          <w:rFonts w:eastAsia="SimHei" w:hint="eastAsia"/>
        </w:rPr>
        <w:t>的时间规定，以便完全遵照执行</w:t>
      </w:r>
      <w:r>
        <w:rPr>
          <w:rFonts w:eastAsia="SimHei"/>
        </w:rPr>
        <w:t>《公约》规定，委员会</w:t>
      </w:r>
      <w:r>
        <w:rPr>
          <w:rFonts w:eastAsia="SimHei" w:hint="eastAsia"/>
        </w:rPr>
        <w:t>采取了</w:t>
      </w:r>
      <w:r>
        <w:rPr>
          <w:rFonts w:eastAsia="SimHei"/>
        </w:rPr>
        <w:t>一项例外措施，请</w:t>
      </w:r>
      <w:r>
        <w:rPr>
          <w:rFonts w:eastAsia="SimHei" w:hint="eastAsia"/>
        </w:rPr>
        <w:t>该</w:t>
      </w:r>
      <w:r>
        <w:rPr>
          <w:rFonts w:eastAsia="SimHei"/>
        </w:rPr>
        <w:t>缔约国于</w:t>
      </w:r>
      <w:r>
        <w:rPr>
          <w:rFonts w:ascii="Time New Roman" w:eastAsia="SimHei" w:hAnsi="Time New Roman"/>
          <w:b/>
        </w:rPr>
        <w:t>200</w:t>
      </w:r>
      <w:r>
        <w:rPr>
          <w:rFonts w:ascii="Time New Roman" w:eastAsia="SimHei" w:hAnsi="Time New Roman" w:hint="eastAsia"/>
          <w:b/>
        </w:rPr>
        <w:t>9</w:t>
      </w:r>
      <w:r>
        <w:rPr>
          <w:rFonts w:ascii="Time New Roman" w:eastAsia="SimHei" w:hAnsi="Time New Roman"/>
        </w:rPr>
        <w:t>年</w:t>
      </w:r>
      <w:r>
        <w:rPr>
          <w:rFonts w:ascii="Time New Roman" w:eastAsia="SimHei" w:hAnsi="Time New Roman" w:hint="eastAsia"/>
          <w:b/>
        </w:rPr>
        <w:t>3</w:t>
      </w:r>
      <w:r>
        <w:rPr>
          <w:rFonts w:ascii="Time New Roman" w:eastAsia="SimHei" w:hAnsi="Time New Roman"/>
        </w:rPr>
        <w:t>月</w:t>
      </w:r>
      <w:r>
        <w:rPr>
          <w:rFonts w:ascii="Time New Roman" w:eastAsia="SimHei" w:hAnsi="Time New Roman" w:hint="eastAsia"/>
          <w:b/>
        </w:rPr>
        <w:t>31</w:t>
      </w:r>
      <w:r>
        <w:rPr>
          <w:rFonts w:eastAsia="SimHei"/>
        </w:rPr>
        <w:t>日，即第四次定期报告规定的提交之日，</w:t>
      </w:r>
      <w:r>
        <w:rPr>
          <w:rFonts w:eastAsia="SimHei" w:hint="eastAsia"/>
        </w:rPr>
        <w:t>将</w:t>
      </w:r>
      <w:r>
        <w:rPr>
          <w:rFonts w:eastAsia="SimHei"/>
        </w:rPr>
        <w:t>第三和第四次定期报告</w:t>
      </w:r>
      <w:r>
        <w:rPr>
          <w:rFonts w:eastAsia="SimHei" w:hint="eastAsia"/>
        </w:rPr>
        <w:t>合并为一份报告一并提交</w:t>
      </w:r>
      <w:r>
        <w:rPr>
          <w:rFonts w:eastAsia="SimHei"/>
        </w:rPr>
        <w:t>。报告的篇幅不超过</w:t>
      </w:r>
      <w:r>
        <w:rPr>
          <w:rFonts w:ascii="Time New Roman" w:eastAsia="SimHei" w:hAnsi="Time New Roman"/>
          <w:b/>
        </w:rPr>
        <w:t>120</w:t>
      </w:r>
      <w:r>
        <w:rPr>
          <w:rFonts w:ascii="Time New Roman" w:eastAsia="SimHei" w:hAnsi="Time New Roman"/>
        </w:rPr>
        <w:t>页</w:t>
      </w:r>
      <w:r>
        <w:rPr>
          <w:rFonts w:ascii="Time New Roman" w:eastAsia="SimHei" w:hAnsi="Time New Roman"/>
        </w:rPr>
        <w:t>(</w:t>
      </w:r>
      <w:r>
        <w:rPr>
          <w:rFonts w:ascii="Time New Roman" w:eastAsia="SimHei" w:hAnsi="Time New Roman"/>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rPr>
        <w:t>)</w:t>
      </w:r>
      <w:r>
        <w:rPr>
          <w:rFonts w:ascii="Time New Roman" w:eastAsia="SimHei" w:hAnsi="Time New Roman"/>
        </w:rPr>
        <w:t>。</w:t>
      </w:r>
      <w:r>
        <w:rPr>
          <w:rFonts w:eastAsia="SimHei"/>
        </w:rPr>
        <w:t>委员会希望缔约国此后</w:t>
      </w:r>
      <w:r>
        <w:rPr>
          <w:rFonts w:eastAsia="SimHei" w:hint="eastAsia"/>
        </w:rPr>
        <w:t>会</w:t>
      </w:r>
      <w:r>
        <w:rPr>
          <w:rFonts w:eastAsia="SimHei"/>
        </w:rPr>
        <w:t>按照《公约</w:t>
      </w:r>
      <w:r>
        <w:rPr>
          <w:rFonts w:eastAsia="SimHei" w:hint="eastAsia"/>
        </w:rPr>
        <w:t>》的规定</w:t>
      </w:r>
      <w:r>
        <w:rPr>
          <w:rFonts w:eastAsia="SimHei"/>
        </w:rPr>
        <w:t>每五年提交一次报告。</w:t>
      </w:r>
    </w:p>
    <w:p w:rsidR="00000000" w:rsidRDefault="00000000">
      <w:pPr>
        <w:pStyle w:val="Heading3"/>
        <w:rPr>
          <w:rFonts w:hint="eastAsia"/>
        </w:rPr>
      </w:pPr>
      <w:r>
        <w:rPr>
          <w:rFonts w:ascii="Time New Roman" w:eastAsia="SimHei" w:hAnsi="Time New Roman" w:hint="eastAsia"/>
          <w:kern w:val="0"/>
          <w:u w:val="none"/>
        </w:rPr>
        <w:t>结论性意见：中国（包括澳门特别行政区）</w:t>
      </w:r>
    </w:p>
    <w:p w:rsidR="00000000" w:rsidRDefault="00000000">
      <w:pPr>
        <w:spacing w:after="240"/>
        <w:rPr>
          <w:rFonts w:hint="eastAsia"/>
        </w:rPr>
      </w:pPr>
      <w:r>
        <w:rPr>
          <w:rFonts w:hint="eastAsia"/>
        </w:rPr>
        <w:tab/>
        <w:t xml:space="preserve">381.  </w:t>
      </w:r>
      <w:r>
        <w:rPr>
          <w:rFonts w:hint="eastAsia"/>
        </w:rPr>
        <w:t>委员会</w:t>
      </w:r>
      <w:r>
        <w:rPr>
          <w:rFonts w:hint="eastAsia"/>
        </w:rPr>
        <w:t>2005</w:t>
      </w:r>
      <w:r>
        <w:rPr>
          <w:rFonts w:hint="eastAsia"/>
        </w:rPr>
        <w:t>年</w:t>
      </w:r>
      <w:r>
        <w:rPr>
          <w:rFonts w:hint="eastAsia"/>
        </w:rPr>
        <w:t>9</w:t>
      </w:r>
      <w:r>
        <w:rPr>
          <w:rFonts w:hint="eastAsia"/>
        </w:rPr>
        <w:t>月</w:t>
      </w:r>
      <w:r>
        <w:rPr>
          <w:rFonts w:hint="eastAsia"/>
        </w:rPr>
        <w:t>19</w:t>
      </w:r>
      <w:r>
        <w:rPr>
          <w:rFonts w:hint="eastAsia"/>
        </w:rPr>
        <w:t>日和</w:t>
      </w:r>
      <w:r>
        <w:rPr>
          <w:rFonts w:hint="eastAsia"/>
        </w:rPr>
        <w:t>20</w:t>
      </w:r>
      <w:r>
        <w:rPr>
          <w:rFonts w:hint="eastAsia"/>
        </w:rPr>
        <w:t>日举行的第</w:t>
      </w:r>
      <w:r>
        <w:rPr>
          <w:rFonts w:hint="eastAsia"/>
        </w:rPr>
        <w:t>1062</w:t>
      </w:r>
      <w:r>
        <w:rPr>
          <w:rFonts w:hint="eastAsia"/>
        </w:rPr>
        <w:t>至</w:t>
      </w:r>
      <w:r>
        <w:rPr>
          <w:rFonts w:hint="eastAsia"/>
        </w:rPr>
        <w:t>1065</w:t>
      </w:r>
      <w:r>
        <w:rPr>
          <w:rFonts w:hint="eastAsia"/>
        </w:rPr>
        <w:t>次会议</w:t>
      </w:r>
      <w:r>
        <w:t>(</w:t>
      </w:r>
      <w:r>
        <w:rPr>
          <w:rFonts w:hint="eastAsia"/>
        </w:rPr>
        <w:t>见</w:t>
      </w:r>
      <w:r>
        <w:t>CRC/C/</w:t>
      </w:r>
      <w:r>
        <w:rPr>
          <w:rFonts w:hint="eastAsia"/>
        </w:rPr>
        <w:t>SR.1062-1065)</w:t>
      </w:r>
      <w:r>
        <w:rPr>
          <w:rFonts w:hint="eastAsia"/>
        </w:rPr>
        <w:t>审议了中国，包括澳门特别行政区，于</w:t>
      </w:r>
      <w:r>
        <w:rPr>
          <w:rFonts w:hint="eastAsia"/>
        </w:rPr>
        <w:t>2005</w:t>
      </w:r>
      <w:r>
        <w:rPr>
          <w:rFonts w:hint="eastAsia"/>
        </w:rPr>
        <w:t>年</w:t>
      </w:r>
      <w:r>
        <w:rPr>
          <w:rFonts w:hint="eastAsia"/>
        </w:rPr>
        <w:t>5</w:t>
      </w:r>
      <w:r>
        <w:rPr>
          <w:rFonts w:hint="eastAsia"/>
        </w:rPr>
        <w:t>月</w:t>
      </w:r>
      <w:r>
        <w:rPr>
          <w:rFonts w:hint="eastAsia"/>
        </w:rPr>
        <w:t>11</w:t>
      </w:r>
      <w:r>
        <w:rPr>
          <w:rFonts w:hint="eastAsia"/>
        </w:rPr>
        <w:t>日提交的首次报告</w:t>
      </w:r>
      <w:r>
        <w:rPr>
          <w:rFonts w:hint="eastAsia"/>
        </w:rPr>
        <w:t>(</w:t>
      </w:r>
      <w:r>
        <w:t>CRC/C</w:t>
      </w:r>
      <w:r>
        <w:rPr>
          <w:rFonts w:hint="eastAsia"/>
        </w:rPr>
        <w:t>/OPSA/CHN1</w:t>
      </w:r>
      <w:r>
        <w:rPr>
          <w:rFonts w:hint="eastAsia"/>
        </w:rPr>
        <w:t>和</w:t>
      </w:r>
      <w:r>
        <w:rPr>
          <w:rFonts w:hint="eastAsia"/>
        </w:rPr>
        <w:t>PART II)</w:t>
      </w:r>
      <w:r>
        <w:rPr>
          <w:rFonts w:hint="eastAsia"/>
        </w:rPr>
        <w:t>，并在</w:t>
      </w:r>
      <w:r>
        <w:rPr>
          <w:rFonts w:hint="eastAsia"/>
        </w:rPr>
        <w:t>2005</w:t>
      </w:r>
      <w:r>
        <w:rPr>
          <w:rFonts w:hint="eastAsia"/>
        </w:rPr>
        <w:t>年</w:t>
      </w:r>
      <w:r>
        <w:rPr>
          <w:rFonts w:hint="eastAsia"/>
        </w:rPr>
        <w:t>9</w:t>
      </w:r>
      <w:r>
        <w:rPr>
          <w:rFonts w:hint="eastAsia"/>
        </w:rPr>
        <w:t>月</w:t>
      </w:r>
      <w:r>
        <w:rPr>
          <w:rFonts w:hint="eastAsia"/>
        </w:rPr>
        <w:t>30</w:t>
      </w:r>
      <w:r>
        <w:rPr>
          <w:rFonts w:hint="eastAsia"/>
        </w:rPr>
        <w:t>日举行的第</w:t>
      </w:r>
      <w:r>
        <w:rPr>
          <w:rFonts w:hint="eastAsia"/>
        </w:rPr>
        <w:t>1080</w:t>
      </w:r>
      <w:r>
        <w:rPr>
          <w:rFonts w:hint="eastAsia"/>
        </w:rPr>
        <w:t>次会议（</w:t>
      </w:r>
      <w:r>
        <w:rPr>
          <w:rFonts w:hint="eastAsia"/>
        </w:rPr>
        <w:t>CRC/C/SR.1080</w:t>
      </w:r>
      <w:r>
        <w:rPr>
          <w:rFonts w:hint="eastAsia"/>
        </w:rPr>
        <w:t>）上通过了下述结论性意见。</w:t>
      </w:r>
    </w:p>
    <w:p w:rsidR="00000000" w:rsidRDefault="00000000">
      <w:pPr>
        <w:pStyle w:val="Heading3"/>
        <w:rPr>
          <w:rFonts w:hint="eastAsia"/>
          <w:kern w:val="0"/>
        </w:rPr>
      </w:pPr>
      <w:r>
        <w:rPr>
          <w:rFonts w:hint="eastAsia"/>
          <w:b/>
          <w:kern w:val="0"/>
          <w:u w:val="none"/>
        </w:rPr>
        <w:t>A.</w:t>
      </w:r>
      <w:r>
        <w:rPr>
          <w:rFonts w:hint="eastAsia"/>
          <w:kern w:val="0"/>
          <w:u w:val="none"/>
        </w:rPr>
        <w:t xml:space="preserve">  </w:t>
      </w:r>
      <w:r>
        <w:rPr>
          <w:rFonts w:ascii="Time New Roman" w:eastAsia="SimHei" w:hAnsi="Time New Roman" w:hint="eastAsia"/>
          <w:kern w:val="0"/>
          <w:u w:val="none"/>
        </w:rPr>
        <w:t>导</w:t>
      </w:r>
      <w:r>
        <w:rPr>
          <w:rFonts w:ascii="Time New Roman" w:eastAsia="SimHei" w:hAnsi="Time New Roman" w:hint="eastAsia"/>
          <w:kern w:val="0"/>
          <w:u w:val="none"/>
        </w:rPr>
        <w:t xml:space="preserve">  </w:t>
      </w:r>
      <w:r>
        <w:rPr>
          <w:rFonts w:ascii="Time New Roman" w:eastAsia="SimHei" w:hAnsi="Time New Roman" w:hint="eastAsia"/>
          <w:kern w:val="0"/>
          <w:u w:val="none"/>
        </w:rPr>
        <w:t>言</w:t>
      </w:r>
    </w:p>
    <w:p w:rsidR="00000000" w:rsidRDefault="00000000">
      <w:pPr>
        <w:spacing w:after="240"/>
        <w:rPr>
          <w:rFonts w:hint="eastAsia"/>
        </w:rPr>
      </w:pPr>
      <w:r>
        <w:rPr>
          <w:rFonts w:hint="eastAsia"/>
        </w:rPr>
        <w:tab/>
        <w:t xml:space="preserve">382.  </w:t>
      </w:r>
      <w:r>
        <w:rPr>
          <w:rFonts w:hint="eastAsia"/>
        </w:rPr>
        <w:t>委员会欢迎缔约国提交了关于大陆和澳门特别行政区（特区）执行《任择议定书》情况的首次报告。委员会对与缔约国代表团进行的坦诚、公开的对话表示赞赏。</w:t>
      </w:r>
    </w:p>
    <w:p w:rsidR="00000000" w:rsidRDefault="00000000">
      <w:pPr>
        <w:pStyle w:val="Heading3"/>
        <w:rPr>
          <w:rFonts w:hint="eastAsia"/>
          <w:kern w:val="0"/>
        </w:rPr>
      </w:pPr>
      <w:r>
        <w:rPr>
          <w:rFonts w:hint="eastAsia"/>
          <w:b/>
          <w:kern w:val="0"/>
          <w:u w:val="none"/>
        </w:rPr>
        <w:t>B.</w:t>
      </w:r>
      <w:r>
        <w:rPr>
          <w:rFonts w:hint="eastAsia"/>
          <w:kern w:val="0"/>
          <w:u w:val="none"/>
        </w:rPr>
        <w:t xml:space="preserve">  </w:t>
      </w:r>
      <w:r>
        <w:rPr>
          <w:rFonts w:ascii="Time New Roman" w:eastAsia="SimHei" w:hAnsi="Time New Roman" w:hint="eastAsia"/>
          <w:kern w:val="0"/>
          <w:u w:val="none"/>
        </w:rPr>
        <w:t>积极方面</w:t>
      </w:r>
    </w:p>
    <w:p w:rsidR="00000000" w:rsidRDefault="00000000">
      <w:pPr>
        <w:spacing w:after="320"/>
        <w:rPr>
          <w:rFonts w:hint="eastAsia"/>
        </w:rPr>
      </w:pPr>
      <w:r>
        <w:tab/>
      </w:r>
      <w:r>
        <w:rPr>
          <w:rFonts w:hint="eastAsia"/>
        </w:rPr>
        <w:t xml:space="preserve">383. </w:t>
      </w:r>
      <w:r>
        <w:t xml:space="preserve"> </w:t>
      </w:r>
      <w:r>
        <w:rPr>
          <w:rFonts w:hint="eastAsia"/>
        </w:rPr>
        <w:t>委员会赞赏地注意到缔约国为及时提交报告作出了努力，使该报告能够与其第二次定期报告同时进行审议。但委员会对迄今未将《任择议定书》的适用范围扩大到香港特区感到遗憾。</w:t>
      </w:r>
    </w:p>
    <w:p w:rsidR="00000000" w:rsidRDefault="00000000">
      <w:pPr>
        <w:pStyle w:val="Heading3"/>
        <w:rPr>
          <w:rFonts w:hint="eastAsia"/>
          <w:kern w:val="0"/>
        </w:rPr>
      </w:pPr>
      <w:r>
        <w:rPr>
          <w:rFonts w:hint="eastAsia"/>
          <w:b/>
          <w:kern w:val="0"/>
          <w:u w:val="none"/>
        </w:rPr>
        <w:t>C.</w:t>
      </w:r>
      <w:r>
        <w:rPr>
          <w:rFonts w:hint="eastAsia"/>
          <w:kern w:val="0"/>
          <w:u w:val="none"/>
        </w:rPr>
        <w:t xml:space="preserve">  </w:t>
      </w:r>
      <w:r>
        <w:rPr>
          <w:rFonts w:ascii="Time New Roman" w:eastAsia="SimHei" w:hAnsi="Time New Roman" w:hint="eastAsia"/>
          <w:kern w:val="0"/>
          <w:u w:val="none"/>
        </w:rPr>
        <w:t>主要关注问题和建议</w:t>
      </w:r>
    </w:p>
    <w:p w:rsidR="00000000" w:rsidRDefault="00000000">
      <w:pPr>
        <w:pStyle w:val="Heading3"/>
        <w:rPr>
          <w:rFonts w:hint="eastAsia"/>
        </w:rPr>
      </w:pPr>
      <w:r>
        <w:rPr>
          <w:rFonts w:hint="eastAsia"/>
          <w:b/>
          <w:u w:val="none"/>
        </w:rPr>
        <w:t>1.</w:t>
      </w:r>
      <w:r>
        <w:rPr>
          <w:rFonts w:hint="eastAsia"/>
          <w:u w:val="none"/>
        </w:rPr>
        <w:t xml:space="preserve">  </w:t>
      </w:r>
      <w:r>
        <w:rPr>
          <w:rFonts w:ascii="Time New Roman" w:eastAsia="SimHei" w:hAnsi="Time New Roman" w:hint="eastAsia"/>
          <w:kern w:val="0"/>
          <w:u w:val="none"/>
        </w:rPr>
        <w:t>一般执行措施</w:t>
      </w:r>
    </w:p>
    <w:p w:rsidR="00000000" w:rsidRDefault="00000000">
      <w:pPr>
        <w:pStyle w:val="Heading4"/>
        <w:rPr>
          <w:rFonts w:hint="eastAsia"/>
        </w:rPr>
      </w:pPr>
      <w:r>
        <w:rPr>
          <w:rFonts w:ascii="Time New Roman" w:eastAsia="SimHei" w:hAnsi="Time New Roman" w:hint="eastAsia"/>
          <w:u w:val="none"/>
        </w:rPr>
        <w:t>《任择议定书》执行工作的协调和评估</w:t>
      </w:r>
    </w:p>
    <w:p w:rsidR="00000000" w:rsidRDefault="00000000">
      <w:pPr>
        <w:rPr>
          <w:rFonts w:hint="eastAsia"/>
        </w:rPr>
      </w:pPr>
      <w:r>
        <w:rPr>
          <w:rFonts w:hint="eastAsia"/>
        </w:rPr>
        <w:tab/>
        <w:t xml:space="preserve">384.  </w:t>
      </w:r>
      <w:r>
        <w:rPr>
          <w:rFonts w:hint="eastAsia"/>
        </w:rPr>
        <w:t>委员会欢迎缔约国在大陆加大努力打击贩卖和性剥削活动，欢迎代表团提供信息表示大陆和特区正在加强协调，特别是受害儿童与其家庭团聚方面的协调工作。但委员会感到关切的是，这一问题在大陆主要由公安部负责处理，该部与其他部委的协调有限，对贩卖人口所涉社会经济方面的问题重视不够。</w:t>
      </w:r>
    </w:p>
    <w:p w:rsidR="00000000" w:rsidRDefault="00000000">
      <w:pPr>
        <w:spacing w:after="240"/>
        <w:rPr>
          <w:rFonts w:hint="eastAsia"/>
        </w:rPr>
      </w:pPr>
      <w:r>
        <w:rPr>
          <w:rFonts w:hint="eastAsia"/>
        </w:rPr>
        <w:tab/>
      </w:r>
      <w:r>
        <w:rPr>
          <w:rFonts w:ascii="Time New Roman" w:eastAsia="SimHei" w:hAnsi="Time New Roman" w:hint="eastAsia"/>
          <w:bCs/>
        </w:rPr>
        <w:t>385</w:t>
      </w:r>
      <w:r>
        <w:rPr>
          <w:rFonts w:ascii="Time New Roman" w:eastAsia="SimHei" w:hAnsi="Time New Roman" w:hint="eastAsia"/>
        </w:rPr>
        <w:t xml:space="preserve">. </w:t>
      </w:r>
      <w:r>
        <w:rPr>
          <w:rFonts w:hint="eastAsia"/>
        </w:rPr>
        <w:t xml:space="preserve"> </w:t>
      </w:r>
      <w:r>
        <w:rPr>
          <w:rFonts w:ascii="Time New Roman" w:eastAsia="SimHei" w:hAnsi="Time New Roman" w:hint="eastAsia"/>
        </w:rPr>
        <w:t>委员会建议缔约国考虑在大陆建立一个中央协调机构，其中包括有关部委、受影响的儿童和青年以及非政府组织，尤其是那些能够解决贩卖和性剥削活动所涉社会经济方面的问题的非政府组织。委员会还敦促缔约国在援助受害者以及预防和起诉违法活动方面进一步加强大陆与特区之间的协调。</w:t>
      </w:r>
    </w:p>
    <w:p w:rsidR="00000000" w:rsidRDefault="00000000">
      <w:pPr>
        <w:pStyle w:val="Heading4"/>
        <w:rPr>
          <w:rFonts w:hint="eastAsia"/>
        </w:rPr>
      </w:pPr>
      <w:r>
        <w:rPr>
          <w:rFonts w:ascii="Time New Roman" w:eastAsia="SimHei" w:hAnsi="Time New Roman" w:hint="eastAsia"/>
          <w:u w:val="none"/>
        </w:rPr>
        <w:t>国家行动计划</w:t>
      </w:r>
    </w:p>
    <w:p w:rsidR="00000000" w:rsidRDefault="00000000">
      <w:pPr>
        <w:rPr>
          <w:rFonts w:hint="eastAsia"/>
        </w:rPr>
      </w:pPr>
      <w:r>
        <w:rPr>
          <w:rFonts w:hint="eastAsia"/>
        </w:rPr>
        <w:tab/>
        <w:t xml:space="preserve">386.  </w:t>
      </w:r>
      <w:r>
        <w:rPr>
          <w:rFonts w:hint="eastAsia"/>
        </w:rPr>
        <w:t>委员会赞赏地注意到缔约国于</w:t>
      </w:r>
      <w:r>
        <w:rPr>
          <w:rFonts w:hint="eastAsia"/>
        </w:rPr>
        <w:t>2004</w:t>
      </w:r>
      <w:r>
        <w:rPr>
          <w:rFonts w:hint="eastAsia"/>
        </w:rPr>
        <w:t>年</w:t>
      </w:r>
      <w:r>
        <w:rPr>
          <w:rFonts w:hint="eastAsia"/>
        </w:rPr>
        <w:t>10</w:t>
      </w:r>
      <w:r>
        <w:rPr>
          <w:rFonts w:hint="eastAsia"/>
        </w:rPr>
        <w:t>月签署了《湄公河次区域打击贩卖人口活动的谅解备忘录》，但委员会对缔约国没有适用于大陆或澳门特区的打击贩卖和性剥削活动的国家行动计划感到关切。</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387</w:t>
      </w:r>
      <w:r>
        <w:rPr>
          <w:rFonts w:ascii="Time New Roman" w:eastAsia="SimHei" w:hAnsi="Time New Roman" w:hint="eastAsia"/>
        </w:rPr>
        <w:t xml:space="preserve">.  </w:t>
      </w:r>
      <w:r>
        <w:rPr>
          <w:rFonts w:ascii="Time New Roman" w:eastAsia="SimHei" w:hAnsi="Time New Roman" w:hint="eastAsia"/>
        </w:rPr>
        <w:t>委员会建议缔约国根据《斯德歌尔摩行动议程》、《横滨全球承诺》以及《任择议定书》条款，制定落实分别适用于大陆和澳门特区的行动计划。</w:t>
      </w:r>
    </w:p>
    <w:p w:rsidR="00000000" w:rsidRDefault="00000000">
      <w:pPr>
        <w:pStyle w:val="Heading4"/>
        <w:rPr>
          <w:rFonts w:hint="eastAsia"/>
        </w:rPr>
      </w:pPr>
      <w:r>
        <w:rPr>
          <w:rFonts w:ascii="Time New Roman" w:eastAsia="SimHei" w:hAnsi="Time New Roman" w:hint="eastAsia"/>
          <w:u w:val="none"/>
        </w:rPr>
        <w:t>数据收集</w:t>
      </w:r>
    </w:p>
    <w:p w:rsidR="00000000" w:rsidRDefault="00000000">
      <w:pPr>
        <w:rPr>
          <w:rFonts w:hint="eastAsia"/>
        </w:rPr>
      </w:pPr>
      <w:r>
        <w:rPr>
          <w:rFonts w:hint="eastAsia"/>
        </w:rPr>
        <w:tab/>
        <w:t xml:space="preserve">388.  </w:t>
      </w:r>
      <w:r>
        <w:rPr>
          <w:rFonts w:hint="eastAsia"/>
        </w:rPr>
        <w:t>在缔约国报告中，无论大陆还是澳门特区有关性剥削和跨境贩卖人口问题的数据都十分有限，委员会对此表示遗憾。委员会还感到关切的是，此种数据提到的几乎一概都是被解救的而不是被拐卖的妇女和儿童的数目，而且指的往往是不同的时段，这妨碍了对贩卖儿童、儿童卖淫和儿童色情问题的状况进行准确的评估和监测。</w:t>
      </w:r>
    </w:p>
    <w:p w:rsidR="00000000" w:rsidRDefault="00000000">
      <w:pPr>
        <w:widowControl w:val="0"/>
        <w:spacing w:after="320"/>
        <w:rPr>
          <w:rFonts w:ascii="Time New Roman" w:eastAsia="SimHei" w:hAnsi="Time New Roman" w:hint="eastAsia"/>
        </w:rPr>
      </w:pPr>
      <w:r>
        <w:rPr>
          <w:rFonts w:hint="eastAsia"/>
        </w:rPr>
        <w:tab/>
      </w:r>
      <w:r>
        <w:rPr>
          <w:rFonts w:ascii="Time New Roman" w:eastAsia="SimHei" w:hAnsi="Time New Roman" w:hint="eastAsia"/>
          <w:bCs/>
        </w:rPr>
        <w:t>389</w:t>
      </w:r>
      <w:r>
        <w:rPr>
          <w:rFonts w:ascii="Time New Roman" w:eastAsia="SimHei" w:hAnsi="Time New Roman" w:hint="eastAsia"/>
        </w:rPr>
        <w:t xml:space="preserve">.  </w:t>
      </w:r>
      <w:r>
        <w:rPr>
          <w:rFonts w:ascii="Time New Roman" w:eastAsia="SimHei" w:hAnsi="Time New Roman" w:hint="eastAsia"/>
        </w:rPr>
        <w:t>委员会建议缔约国加大努力按特区、大陆、大陆各省和各地区，并酌情按邻国分别收集统计有关贩卖儿童、儿童卖淫和儿童色情问题受害者的分类数据，包括受害男童和女童分别统计的数据。</w:t>
      </w:r>
    </w:p>
    <w:p w:rsidR="00000000" w:rsidRDefault="00000000">
      <w:pPr>
        <w:pStyle w:val="Heading3"/>
        <w:rPr>
          <w:rFonts w:hint="eastAsia"/>
        </w:rPr>
      </w:pPr>
      <w:r>
        <w:rPr>
          <w:rFonts w:hint="eastAsia"/>
          <w:b/>
          <w:u w:val="none"/>
        </w:rPr>
        <w:t>2.</w:t>
      </w:r>
      <w:r>
        <w:rPr>
          <w:rFonts w:hint="eastAsia"/>
          <w:u w:val="none"/>
        </w:rPr>
        <w:t xml:space="preserve">  </w:t>
      </w:r>
      <w:r>
        <w:rPr>
          <w:rFonts w:ascii="Time New Roman" w:eastAsia="SimHei" w:hAnsi="Time New Roman" w:hint="eastAsia"/>
          <w:kern w:val="0"/>
          <w:u w:val="none"/>
        </w:rPr>
        <w:t>禁止贩卖儿童、儿童色情和儿童卖淫活动</w:t>
      </w:r>
    </w:p>
    <w:p w:rsidR="00000000" w:rsidRDefault="00000000">
      <w:pPr>
        <w:pStyle w:val="Heading4"/>
        <w:rPr>
          <w:rFonts w:hint="eastAsia"/>
        </w:rPr>
      </w:pPr>
      <w:r>
        <w:rPr>
          <w:rFonts w:ascii="Time New Roman" w:eastAsia="SimHei" w:hAnsi="Time New Roman" w:hint="eastAsia"/>
          <w:u w:val="none"/>
        </w:rPr>
        <w:t>现行的刑事诉讼法或刑法及相关条例</w:t>
      </w:r>
    </w:p>
    <w:p w:rsidR="00000000" w:rsidRDefault="00000000">
      <w:pPr>
        <w:rPr>
          <w:rFonts w:hint="eastAsia"/>
        </w:rPr>
      </w:pPr>
      <w:r>
        <w:rPr>
          <w:rFonts w:hint="eastAsia"/>
        </w:rPr>
        <w:tab/>
        <w:t xml:space="preserve">390.  </w:t>
      </w:r>
      <w:r>
        <w:rPr>
          <w:rFonts w:hint="eastAsia"/>
        </w:rPr>
        <w:t>委员会注意到大陆</w:t>
      </w:r>
      <w:r>
        <w:rPr>
          <w:rFonts w:hint="eastAsia"/>
        </w:rPr>
        <w:t>1997</w:t>
      </w:r>
      <w:r>
        <w:rPr>
          <w:rFonts w:hint="eastAsia"/>
        </w:rPr>
        <w:t>年《刑法》将贩运和买卖儿童定为犯罪，但委员会感到关切的是，《刑法》未将《任择议定书》第</w:t>
      </w:r>
      <w:r>
        <w:rPr>
          <w:rFonts w:hint="eastAsia"/>
        </w:rPr>
        <w:t>3</w:t>
      </w:r>
      <w:r>
        <w:rPr>
          <w:rFonts w:hint="eastAsia"/>
        </w:rPr>
        <w:t>条</w:t>
      </w:r>
      <w:r>
        <w:rPr>
          <w:rFonts w:hint="eastAsia"/>
        </w:rPr>
        <w:t>1</w:t>
      </w:r>
      <w:r>
        <w:rPr>
          <w:rFonts w:hint="eastAsia"/>
        </w:rPr>
        <w:t>款所列举的各种动机和形式的贩卖儿童活动都包括有内。</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391</w:t>
      </w:r>
      <w:r>
        <w:rPr>
          <w:rFonts w:ascii="Time New Roman" w:eastAsia="SimHei" w:hAnsi="Time New Roman" w:hint="eastAsia"/>
        </w:rPr>
        <w:t xml:space="preserve">.  </w:t>
      </w:r>
      <w:r>
        <w:rPr>
          <w:rFonts w:ascii="Time New Roman" w:eastAsia="SimHei" w:hAnsi="Time New Roman" w:hint="eastAsia"/>
        </w:rPr>
        <w:t>委员会建议缔约国修改</w:t>
      </w:r>
      <w:r>
        <w:rPr>
          <w:rFonts w:ascii="Time New Roman" w:eastAsia="SimHei" w:hAnsi="Time New Roman" w:hint="eastAsia"/>
          <w:b/>
        </w:rPr>
        <w:t>1997</w:t>
      </w:r>
      <w:r>
        <w:rPr>
          <w:rFonts w:ascii="Time New Roman" w:eastAsia="SimHei" w:hAnsi="Time New Roman" w:hint="eastAsia"/>
        </w:rPr>
        <w:t>年《刑法》，禁止出于《任择议定书》第</w:t>
      </w:r>
      <w:r>
        <w:rPr>
          <w:rFonts w:ascii="Time New Roman" w:eastAsia="SimHei" w:hAnsi="Time New Roman" w:hint="eastAsia"/>
          <w:b/>
        </w:rPr>
        <w:t>3</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款所列举的任何目的的贩运和买卖儿童活动，对以收养为目的的买卖和贩运活动要予以特别注意。</w:t>
      </w:r>
    </w:p>
    <w:p w:rsidR="00000000" w:rsidRDefault="00000000">
      <w:pPr>
        <w:pStyle w:val="Heading3"/>
        <w:spacing w:after="160"/>
        <w:rPr>
          <w:rFonts w:hint="eastAsia"/>
        </w:rPr>
      </w:pPr>
      <w:r>
        <w:rPr>
          <w:rFonts w:hint="eastAsia"/>
          <w:b/>
          <w:u w:val="none"/>
        </w:rPr>
        <w:t>3.</w:t>
      </w:r>
      <w:r>
        <w:rPr>
          <w:rFonts w:hint="eastAsia"/>
          <w:u w:val="none"/>
        </w:rPr>
        <w:t xml:space="preserve">  </w:t>
      </w:r>
      <w:r>
        <w:rPr>
          <w:rFonts w:ascii="Time New Roman" w:eastAsia="SimHei" w:hAnsi="Time New Roman" w:hint="eastAsia"/>
          <w:kern w:val="0"/>
          <w:u w:val="none"/>
        </w:rPr>
        <w:t>刑罚</w:t>
      </w:r>
      <w:r>
        <w:rPr>
          <w:rFonts w:ascii="Time New Roman" w:eastAsia="SimHei" w:hAnsi="Time New Roman" w:hint="eastAsia"/>
          <w:kern w:val="0"/>
          <w:u w:val="none"/>
        </w:rPr>
        <w:t>/</w:t>
      </w:r>
      <w:r>
        <w:rPr>
          <w:rFonts w:ascii="Time New Roman" w:eastAsia="SimHei" w:hAnsi="Time New Roman" w:hint="eastAsia"/>
          <w:kern w:val="0"/>
          <w:u w:val="none"/>
        </w:rPr>
        <w:t>刑事诉讼</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引</w:t>
      </w:r>
      <w:r>
        <w:rPr>
          <w:rFonts w:ascii="Time New Roman" w:eastAsia="SimHei" w:hAnsi="Time New Roman"/>
          <w:u w:val="none"/>
        </w:rPr>
        <w:t xml:space="preserve">  </w:t>
      </w:r>
      <w:r>
        <w:rPr>
          <w:rFonts w:ascii="Time New Roman" w:eastAsia="SimHei" w:hAnsi="Time New Roman" w:hint="eastAsia"/>
          <w:u w:val="none"/>
        </w:rPr>
        <w:t>渡</w:t>
      </w:r>
    </w:p>
    <w:p w:rsidR="00000000" w:rsidRDefault="00000000">
      <w:pPr>
        <w:rPr>
          <w:rFonts w:hint="eastAsia"/>
        </w:rPr>
      </w:pPr>
      <w:r>
        <w:rPr>
          <w:rFonts w:hint="eastAsia"/>
        </w:rPr>
        <w:tab/>
        <w:t xml:space="preserve">392.  </w:t>
      </w:r>
      <w:r>
        <w:rPr>
          <w:rFonts w:hint="eastAsia"/>
        </w:rPr>
        <w:t>委员会感到关切的是，无论是引渡罪犯还是在国内起诉涉嫌在国外所犯的罪行，中国法律都要求符合双重有罪条件，这妨碍了对《任择议定书》第</w:t>
      </w:r>
      <w:r>
        <w:rPr>
          <w:rFonts w:hint="eastAsia"/>
        </w:rPr>
        <w:t>1</w:t>
      </w:r>
      <w:r>
        <w:rPr>
          <w:rFonts w:hint="eastAsia"/>
        </w:rPr>
        <w:t>、</w:t>
      </w:r>
      <w:r>
        <w:rPr>
          <w:rFonts w:hint="eastAsia"/>
        </w:rPr>
        <w:t>2</w:t>
      </w:r>
      <w:r>
        <w:rPr>
          <w:rFonts w:hint="eastAsia"/>
        </w:rPr>
        <w:t>、</w:t>
      </w:r>
      <w:r>
        <w:rPr>
          <w:rFonts w:hint="eastAsia"/>
        </w:rPr>
        <w:t>3</w:t>
      </w:r>
      <w:r>
        <w:rPr>
          <w:rFonts w:hint="eastAsia"/>
        </w:rPr>
        <w:t>条列举的各种犯罪的起诉工作。</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393</w:t>
      </w:r>
      <w:r>
        <w:rPr>
          <w:rFonts w:ascii="Time New Roman" w:eastAsia="SimHei" w:hAnsi="Time New Roman" w:hint="eastAsia"/>
        </w:rPr>
        <w:t xml:space="preserve">.  </w:t>
      </w:r>
      <w:r>
        <w:rPr>
          <w:rFonts w:ascii="Time New Roman" w:eastAsia="SimHei" w:hAnsi="Time New Roman" w:hint="eastAsia"/>
        </w:rPr>
        <w:t>委员会建议缔约国修改立法，废除有关引渡或在大陆起诉境外犯罪方面的双重有罪要求。</w:t>
      </w:r>
    </w:p>
    <w:p w:rsidR="00000000" w:rsidRDefault="00000000">
      <w:pPr>
        <w:pStyle w:val="Heading3"/>
        <w:rPr>
          <w:rFonts w:hint="eastAsia"/>
        </w:rPr>
      </w:pPr>
      <w:r>
        <w:rPr>
          <w:rFonts w:hint="eastAsia"/>
          <w:b/>
          <w:u w:val="none"/>
        </w:rPr>
        <w:t>4.</w:t>
      </w:r>
      <w:r>
        <w:rPr>
          <w:rFonts w:hint="eastAsia"/>
          <w:u w:val="none"/>
        </w:rPr>
        <w:t xml:space="preserve">  </w:t>
      </w:r>
      <w:r>
        <w:rPr>
          <w:rFonts w:ascii="Time New Roman" w:eastAsia="SimHei" w:hAnsi="Time New Roman" w:hint="eastAsia"/>
          <w:kern w:val="0"/>
          <w:u w:val="none"/>
        </w:rPr>
        <w:t>保护受害儿童权利</w:t>
      </w:r>
    </w:p>
    <w:p w:rsidR="00000000" w:rsidRDefault="00000000">
      <w:pPr>
        <w:pStyle w:val="Heading4"/>
        <w:rPr>
          <w:rFonts w:hint="eastAsia"/>
        </w:rPr>
      </w:pPr>
      <w:r>
        <w:rPr>
          <w:rFonts w:ascii="Time New Roman" w:eastAsia="SimHei" w:hAnsi="Time New Roman" w:hint="eastAsia"/>
          <w:u w:val="none"/>
        </w:rPr>
        <w:t>保护受《任择议定书》规定禁止的罪行伤害的儿童的权益的措施</w:t>
      </w:r>
    </w:p>
    <w:p w:rsidR="00000000" w:rsidRDefault="00000000">
      <w:pPr>
        <w:rPr>
          <w:rFonts w:hint="eastAsia"/>
        </w:rPr>
      </w:pPr>
      <w:r>
        <w:rPr>
          <w:rFonts w:hint="eastAsia"/>
        </w:rPr>
        <w:tab/>
        <w:t xml:space="preserve">394.  </w:t>
      </w:r>
      <w:r>
        <w:rPr>
          <w:rFonts w:hint="eastAsia"/>
        </w:rPr>
        <w:t>委员会感到关切的是，缔约国提供的信息有限，大陆在帮助受害儿童重返社会和恢复方面提供服务的情况不详。委员会也对澳门特区没有专门为贩卖和性剥削活动伤害的儿童制定援助方案感到关切。</w:t>
      </w:r>
    </w:p>
    <w:p w:rsidR="00000000" w:rsidRDefault="00000000">
      <w:pPr>
        <w:widowControl w:val="0"/>
        <w:spacing w:after="320"/>
        <w:rPr>
          <w:rFonts w:ascii="Time New Roman" w:eastAsia="SimHei" w:hAnsi="Time New Roman" w:hint="eastAsia"/>
        </w:rPr>
      </w:pPr>
      <w:r>
        <w:rPr>
          <w:rFonts w:hint="eastAsia"/>
        </w:rPr>
        <w:tab/>
      </w:r>
      <w:r>
        <w:rPr>
          <w:rFonts w:ascii="Time New Roman" w:eastAsia="SimHei" w:hAnsi="Time New Roman" w:hint="eastAsia"/>
          <w:bCs/>
        </w:rPr>
        <w:t>395</w:t>
      </w:r>
      <w:r>
        <w:rPr>
          <w:rFonts w:ascii="Time New Roman" w:eastAsia="SimHei" w:hAnsi="Time New Roman" w:hint="eastAsia"/>
        </w:rPr>
        <w:t xml:space="preserve">. </w:t>
      </w:r>
      <w:r>
        <w:rPr>
          <w:rFonts w:ascii="Time New Roman" w:eastAsia="SimHei" w:hAnsi="Time New Roman"/>
        </w:rPr>
        <w:t xml:space="preserve"> </w:t>
      </w:r>
      <w:r>
        <w:rPr>
          <w:rFonts w:ascii="Time New Roman" w:eastAsia="SimHei" w:hAnsi="Time New Roman" w:hint="eastAsia"/>
        </w:rPr>
        <w:t>委员会建议缔约国在大陆和澳门特区为贩卖和性剥削活动伤害的儿童提供更多的服务，帮助他们恢复和重返社会，同时确保这些服务是专门为解决这些受害者的需要而量身定做的。</w:t>
      </w:r>
    </w:p>
    <w:p w:rsidR="00000000" w:rsidRDefault="00000000">
      <w:pPr>
        <w:pStyle w:val="Heading3"/>
        <w:spacing w:after="240"/>
        <w:rPr>
          <w:rFonts w:hint="eastAsia"/>
        </w:rPr>
      </w:pPr>
      <w:r>
        <w:rPr>
          <w:rFonts w:hint="eastAsia"/>
          <w:b/>
          <w:u w:val="none"/>
        </w:rPr>
        <w:t>5.</w:t>
      </w:r>
      <w:r>
        <w:rPr>
          <w:rFonts w:hint="eastAsia"/>
          <w:u w:val="none"/>
        </w:rPr>
        <w:t xml:space="preserve">  </w:t>
      </w:r>
      <w:r>
        <w:rPr>
          <w:rFonts w:ascii="Time New Roman" w:eastAsia="SimHei" w:hAnsi="Time New Roman" w:hint="eastAsia"/>
          <w:kern w:val="0"/>
          <w:u w:val="none"/>
        </w:rPr>
        <w:t>贩卖儿童、儿童卖淫和儿童色情问题的防止工作</w:t>
      </w:r>
    </w:p>
    <w:p w:rsidR="00000000" w:rsidRDefault="00000000">
      <w:pPr>
        <w:pStyle w:val="Heading4"/>
        <w:spacing w:after="160"/>
        <w:rPr>
          <w:rFonts w:hint="eastAsia"/>
        </w:rPr>
      </w:pPr>
      <w:r>
        <w:rPr>
          <w:rFonts w:ascii="Time New Roman" w:eastAsia="SimHei" w:hAnsi="Time New Roman" w:hint="eastAsia"/>
          <w:u w:val="none"/>
        </w:rPr>
        <w:t>防止《任择议定书》提及的罪行的措施</w:t>
      </w:r>
    </w:p>
    <w:p w:rsidR="00000000" w:rsidRDefault="00000000">
      <w:pPr>
        <w:rPr>
          <w:rFonts w:hint="eastAsia"/>
        </w:rPr>
      </w:pPr>
      <w:r>
        <w:rPr>
          <w:rFonts w:hint="eastAsia"/>
        </w:rPr>
        <w:tab/>
        <w:t xml:space="preserve">396.  </w:t>
      </w:r>
      <w:r>
        <w:rPr>
          <w:rFonts w:hint="eastAsia"/>
        </w:rPr>
        <w:t>委员会注意到中国大陆已采取措施惩治与贩卖儿童、儿童卖淫和儿童色情活动有关的犯罪，但委员会感到关切的是，大陆对预防此类犯罪问题重视不够。委员会还注意到，澳门特区代表提供情况说，由于境内博奕活动增多，特区加大了预防犯罪的努力。</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397</w:t>
      </w:r>
      <w:r>
        <w:rPr>
          <w:rFonts w:ascii="Time New Roman" w:eastAsia="SimHei" w:hAnsi="Time New Roman" w:hint="eastAsia"/>
        </w:rPr>
        <w:t xml:space="preserve">.  </w:t>
      </w:r>
      <w:r>
        <w:rPr>
          <w:rFonts w:ascii="Time New Roman" w:eastAsia="SimHei" w:hAnsi="Time New Roman" w:hint="eastAsia"/>
        </w:rPr>
        <w:t>委员会建议缔约国对防止贩卖儿童、儿童卖淫和儿童色情活动给予更大关注，包括采取措施解决其社会经济根源，开展公众教育活动，对家长和儿童进行预防和减少贩卖儿童和性剥削危险的有关教育。委员会还敦促缔约国在澳门特区进一步加大预防犯罪的努力并在下次报告中增添有关这方面努力的情况。</w:t>
      </w:r>
    </w:p>
    <w:p w:rsidR="00000000" w:rsidRDefault="00000000">
      <w:pPr>
        <w:pStyle w:val="Heading3"/>
        <w:spacing w:after="240"/>
        <w:rPr>
          <w:rFonts w:hint="eastAsia"/>
        </w:rPr>
      </w:pPr>
      <w:r>
        <w:rPr>
          <w:rFonts w:hint="eastAsia"/>
          <w:b/>
          <w:u w:val="none"/>
        </w:rPr>
        <w:t>6.</w:t>
      </w:r>
      <w:r>
        <w:rPr>
          <w:rFonts w:hint="eastAsia"/>
          <w:u w:val="none"/>
        </w:rPr>
        <w:t xml:space="preserve">  </w:t>
      </w:r>
      <w:r>
        <w:rPr>
          <w:rFonts w:ascii="Time New Roman" w:eastAsia="SimHei" w:hAnsi="Time New Roman" w:hint="eastAsia"/>
          <w:kern w:val="0"/>
          <w:u w:val="none"/>
        </w:rPr>
        <w:t>国际援助与合作</w:t>
      </w:r>
    </w:p>
    <w:p w:rsidR="00000000" w:rsidRDefault="00000000">
      <w:pPr>
        <w:rPr>
          <w:rFonts w:hint="eastAsia"/>
        </w:rPr>
      </w:pPr>
      <w:r>
        <w:rPr>
          <w:rFonts w:hint="eastAsia"/>
        </w:rPr>
        <w:tab/>
        <w:t xml:space="preserve">398.  </w:t>
      </w:r>
      <w:r>
        <w:rPr>
          <w:rFonts w:hint="eastAsia"/>
        </w:rPr>
        <w:t>委员会赞赏地注意到缔约国与邻国，例如越南，加强了区域合作。但委员会十分关注，明显以性剥削和卖淫为目的的跨境贩卖女童的活动，无论是贩入还是贩出缔约国的活动据报道都在增加。</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399</w:t>
      </w:r>
      <w:r>
        <w:rPr>
          <w:rFonts w:ascii="Time New Roman" w:eastAsia="SimHei" w:hAnsi="Time New Roman" w:hint="eastAsia"/>
        </w:rPr>
        <w:t xml:space="preserve">.  </w:t>
      </w:r>
      <w:r>
        <w:rPr>
          <w:rFonts w:ascii="Time New Roman" w:eastAsia="SimHei" w:hAnsi="Time New Roman" w:hint="eastAsia"/>
        </w:rPr>
        <w:t>委员会建议缔约国在大陆：</w:t>
      </w:r>
    </w:p>
    <w:p w:rsidR="00000000" w:rsidRDefault="00000000">
      <w:pPr>
        <w:numPr>
          <w:ilvl w:val="0"/>
          <w:numId w:val="633"/>
        </w:numPr>
        <w:rPr>
          <w:rFonts w:ascii="Time New Roman" w:eastAsia="SimHei" w:hAnsi="Time New Roman" w:hint="eastAsia"/>
        </w:rPr>
      </w:pPr>
      <w:r>
        <w:rPr>
          <w:rFonts w:ascii="Time New Roman" w:eastAsia="SimHei" w:hAnsi="Time New Roman" w:hint="eastAsia"/>
        </w:rPr>
        <w:t>与国际或区域性组织机构以及邻国合作，对以贩卖儿童、儿童卖淫、儿童色情和色情旅游为目的的跨境贩运儿童活动的规模和性质深入展开研究。</w:t>
      </w:r>
    </w:p>
    <w:p w:rsidR="00000000" w:rsidRDefault="00000000">
      <w:pPr>
        <w:numPr>
          <w:ilvl w:val="0"/>
          <w:numId w:val="633"/>
        </w:numPr>
        <w:spacing w:after="240"/>
        <w:rPr>
          <w:rFonts w:ascii="Time New Roman" w:eastAsia="SimHei" w:hAnsi="Time New Roman" w:hint="eastAsia"/>
        </w:rPr>
      </w:pPr>
      <w:r>
        <w:rPr>
          <w:rFonts w:ascii="Time New Roman" w:eastAsia="SimHei" w:hAnsi="Time New Roman" w:hint="eastAsia"/>
        </w:rPr>
        <w:t>在预防、侦察、调查贩卖儿童、儿童卖淫、儿童色情、儿童性旅游活动以及起诉、惩处责任人方面加强多边、区域以及双边安排，从而扩大国际合作。</w:t>
      </w:r>
    </w:p>
    <w:p w:rsidR="00000000" w:rsidRDefault="00000000">
      <w:pPr>
        <w:pStyle w:val="Heading3"/>
        <w:spacing w:after="160"/>
        <w:rPr>
          <w:rFonts w:hint="eastAsia"/>
        </w:rPr>
      </w:pPr>
      <w:r>
        <w:rPr>
          <w:rFonts w:hint="eastAsia"/>
          <w:b/>
          <w:u w:val="none"/>
        </w:rPr>
        <w:t>7.</w:t>
      </w:r>
      <w:r>
        <w:rPr>
          <w:rFonts w:hint="eastAsia"/>
          <w:u w:val="none"/>
        </w:rPr>
        <w:t xml:space="preserve">  </w:t>
      </w:r>
      <w:r>
        <w:rPr>
          <w:rFonts w:ascii="Time New Roman" w:eastAsia="SimHei" w:hAnsi="Time New Roman" w:hint="eastAsia"/>
          <w:kern w:val="0"/>
          <w:u w:val="none"/>
        </w:rPr>
        <w:t>后续行动和传播</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后续行动</w:t>
      </w:r>
    </w:p>
    <w:p w:rsidR="00000000" w:rsidRDefault="00000000">
      <w:pPr>
        <w:widowControl w:val="0"/>
        <w:spacing w:after="240"/>
        <w:rPr>
          <w:rFonts w:ascii="Time New Roman" w:eastAsia="SimHei" w:hAnsi="Time New Roman" w:hint="eastAsia"/>
        </w:rPr>
      </w:pPr>
      <w:r>
        <w:rPr>
          <w:rFonts w:hint="eastAsia"/>
        </w:rPr>
        <w:tab/>
      </w:r>
      <w:r>
        <w:rPr>
          <w:rFonts w:ascii="Time New Roman" w:eastAsia="SimHei" w:hAnsi="Time New Roman" w:hint="eastAsia"/>
          <w:bCs/>
        </w:rPr>
        <w:t>400</w:t>
      </w:r>
      <w:r>
        <w:rPr>
          <w:rFonts w:ascii="Time New Roman" w:eastAsia="SimHei" w:hAnsi="Time New Roman" w:hint="eastAsia"/>
        </w:rPr>
        <w:t xml:space="preserve">.  </w:t>
      </w:r>
      <w:r>
        <w:rPr>
          <w:rFonts w:ascii="Time New Roman" w:eastAsia="SimHei" w:hAnsi="Time New Roman" w:hint="eastAsia"/>
        </w:rPr>
        <w:t>委员会建议缔约国采取一切适当措施，包括通过向大陆的国务院和全国人民代表大会、澳门特区的行政会和立法会以及大陆各省和地方主管部门成员传达本建议，供其酌情作适当考虑并进一步采取行动，确保本建议得到全面落实。</w:t>
      </w:r>
    </w:p>
    <w:p w:rsidR="00000000" w:rsidRDefault="00000000">
      <w:pPr>
        <w:pStyle w:val="Heading4"/>
        <w:rPr>
          <w:rFonts w:hint="eastAsia"/>
        </w:rPr>
      </w:pPr>
      <w:r>
        <w:rPr>
          <w:rFonts w:ascii="Time New Roman" w:eastAsia="SimHei" w:hAnsi="Time New Roman" w:hint="eastAsia"/>
          <w:u w:val="none"/>
        </w:rPr>
        <w:t>传</w:t>
      </w:r>
      <w:r>
        <w:rPr>
          <w:rFonts w:ascii="Time New Roman" w:eastAsia="SimHei" w:hAnsi="Time New Roman" w:hint="eastAsia"/>
          <w:u w:val="none"/>
        </w:rPr>
        <w:t xml:space="preserve">  </w:t>
      </w:r>
      <w:r>
        <w:rPr>
          <w:rFonts w:ascii="Time New Roman" w:eastAsia="SimHei" w:hAnsi="Time New Roman" w:hint="eastAsia"/>
          <w:u w:val="none"/>
        </w:rPr>
        <w:t>播</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401</w:t>
      </w:r>
      <w:r>
        <w:rPr>
          <w:rFonts w:ascii="Time New Roman" w:eastAsia="SimHei" w:hAnsi="Time New Roman"/>
        </w:rPr>
        <w:t xml:space="preserve">.  </w:t>
      </w:r>
      <w:r>
        <w:rPr>
          <w:rFonts w:ascii="Time New Roman" w:eastAsia="SimHei" w:hAnsi="Time New Roman" w:hint="eastAsia"/>
        </w:rPr>
        <w:t>委员会建议缔约国通过（但不只限于）互联网等方式，向社会公众、民间社会组织、青年团体、专业团体和儿童广泛提供其提交的首次定期报告和书面答复以及委员会通过的有关建议（结论性意见），以便展开讨论并使他们对《公约》及其执行情况和监测工作有所了解。</w:t>
      </w:r>
    </w:p>
    <w:p w:rsidR="00000000" w:rsidRDefault="00000000">
      <w:pPr>
        <w:pStyle w:val="Heading3"/>
        <w:rPr>
          <w:rFonts w:hint="eastAsia"/>
        </w:rPr>
      </w:pPr>
      <w:r>
        <w:rPr>
          <w:rFonts w:hint="eastAsia"/>
          <w:b/>
          <w:u w:val="none"/>
        </w:rPr>
        <w:t>8.</w:t>
      </w:r>
      <w:r>
        <w:rPr>
          <w:rFonts w:hint="eastAsia"/>
          <w:u w:val="none"/>
        </w:rPr>
        <w:t xml:space="preserve">  </w:t>
      </w:r>
      <w:r>
        <w:rPr>
          <w:rFonts w:ascii="Time New Roman" w:eastAsia="SimHei" w:hAnsi="Time New Roman" w:hint="eastAsia"/>
          <w:kern w:val="0"/>
          <w:u w:val="none"/>
        </w:rPr>
        <w:t>下次报告</w:t>
      </w:r>
    </w:p>
    <w:p w:rsidR="00000000" w:rsidRDefault="00000000">
      <w:pPr>
        <w:spacing w:after="480"/>
        <w:rPr>
          <w:rFonts w:ascii="Time New Roman" w:eastAsia="SimHei" w:hAnsi="Time New Roman" w:hint="eastAsia"/>
        </w:rPr>
      </w:pPr>
      <w:r>
        <w:rPr>
          <w:rFonts w:hint="eastAsia"/>
        </w:rPr>
        <w:tab/>
      </w:r>
      <w:r>
        <w:rPr>
          <w:rFonts w:ascii="Time New Roman" w:eastAsia="SimHei" w:hAnsi="Time New Roman" w:hint="eastAsia"/>
          <w:bCs/>
        </w:rPr>
        <w:t>402</w:t>
      </w:r>
      <w:r>
        <w:rPr>
          <w:rFonts w:ascii="Time New Roman" w:eastAsia="SimHei" w:hAnsi="Time New Roman" w:hint="eastAsia"/>
        </w:rPr>
        <w:t xml:space="preserve">.  </w:t>
      </w:r>
      <w:r>
        <w:rPr>
          <w:rFonts w:ascii="Time New Roman" w:eastAsia="SimHei" w:hAnsi="Time New Roman" w:hint="eastAsia"/>
        </w:rPr>
        <w:t>根据《任择议定书》第</w:t>
      </w:r>
      <w:r>
        <w:rPr>
          <w:rFonts w:ascii="Time New Roman" w:eastAsia="SimHei" w:hAnsi="Time New Roman" w:hint="eastAsia"/>
          <w:b/>
        </w:rPr>
        <w:t>12</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款，委员会要求缔约国在其根据《儿童权利公约》提交的下次（即第三次和第四次合并）定期报告中进一步介绍《任择议定书》的落实情况。根据《公约》第</w:t>
      </w:r>
      <w:r>
        <w:rPr>
          <w:rFonts w:ascii="Time New Roman" w:eastAsia="SimHei" w:hAnsi="Time New Roman" w:hint="eastAsia"/>
          <w:b/>
        </w:rPr>
        <w:t>44</w:t>
      </w:r>
      <w:r>
        <w:rPr>
          <w:rFonts w:ascii="Time New Roman" w:eastAsia="SimHei" w:hAnsi="Time New Roman" w:hint="eastAsia"/>
        </w:rPr>
        <w:t>条，下次报告应于</w:t>
      </w:r>
      <w:r>
        <w:rPr>
          <w:rFonts w:ascii="Time New Roman" w:eastAsia="SimHei" w:hAnsi="Time New Roman" w:hint="eastAsia"/>
          <w:b/>
        </w:rPr>
        <w:t>2009</w:t>
      </w:r>
      <w:r>
        <w:rPr>
          <w:rFonts w:ascii="Time New Roman" w:eastAsia="SimHei" w:hAnsi="Time New Roman" w:hint="eastAsia"/>
        </w:rPr>
        <w:t>年</w:t>
      </w:r>
      <w:r>
        <w:rPr>
          <w:rFonts w:ascii="Time New Roman" w:eastAsia="SimHei" w:hAnsi="Time New Roman" w:hint="eastAsia"/>
          <w:b/>
        </w:rPr>
        <w:t>3</w:t>
      </w:r>
      <w:r>
        <w:rPr>
          <w:rFonts w:ascii="Time New Roman" w:eastAsia="SimHei" w:hAnsi="Time New Roman" w:hint="eastAsia"/>
        </w:rPr>
        <w:t>月</w:t>
      </w:r>
      <w:r>
        <w:rPr>
          <w:rFonts w:ascii="Time New Roman" w:eastAsia="SimHei" w:hAnsi="Time New Roman" w:hint="eastAsia"/>
          <w:b/>
        </w:rPr>
        <w:t>31</w:t>
      </w:r>
      <w:r>
        <w:rPr>
          <w:rFonts w:ascii="Time New Roman" w:eastAsia="SimHei" w:hAnsi="Time New Roman" w:hint="eastAsia"/>
        </w:rPr>
        <w:t>日提交。</w:t>
      </w:r>
    </w:p>
    <w:p w:rsidR="00000000" w:rsidRDefault="00000000">
      <w:pPr>
        <w:pStyle w:val="Heading4"/>
        <w:jc w:val="center"/>
        <w:rPr>
          <w:rFonts w:hint="eastAsia"/>
        </w:rPr>
      </w:pPr>
      <w:r>
        <w:rPr>
          <w:rFonts w:ascii="Time New Roman" w:eastAsia="SimHei" w:hAnsi="Time New Roman" w:hint="eastAsia"/>
          <w:u w:val="none"/>
        </w:rPr>
        <w:t>结论性意见：芬兰</w:t>
      </w:r>
    </w:p>
    <w:p w:rsidR="00000000" w:rsidRDefault="00000000">
      <w:pPr>
        <w:spacing w:after="320"/>
        <w:rPr>
          <w:rFonts w:hint="eastAsia"/>
          <w:snapToGrid/>
        </w:rPr>
      </w:pPr>
      <w:r>
        <w:rPr>
          <w:rFonts w:hint="eastAsia"/>
          <w:snapToGrid/>
        </w:rPr>
        <w:tab/>
        <w:t>403</w:t>
      </w:r>
      <w:r>
        <w:rPr>
          <w:snapToGrid/>
        </w:rPr>
        <w:t xml:space="preserve">. </w:t>
      </w:r>
      <w:r>
        <w:rPr>
          <w:rFonts w:hint="eastAsia"/>
          <w:snapToGrid/>
        </w:rPr>
        <w:t xml:space="preserve"> </w:t>
      </w:r>
      <w:r>
        <w:rPr>
          <w:rFonts w:hint="eastAsia"/>
          <w:snapToGrid/>
        </w:rPr>
        <w:t>委员会在</w:t>
      </w:r>
      <w:r>
        <w:rPr>
          <w:snapToGrid/>
        </w:rPr>
        <w:t>2005</w:t>
      </w:r>
      <w:r>
        <w:rPr>
          <w:rFonts w:hint="eastAsia"/>
          <w:snapToGrid/>
        </w:rPr>
        <w:t>年</w:t>
      </w:r>
      <w:r>
        <w:rPr>
          <w:rFonts w:hint="eastAsia"/>
          <w:snapToGrid/>
        </w:rPr>
        <w:t>9</w:t>
      </w:r>
      <w:r>
        <w:rPr>
          <w:snapToGrid/>
        </w:rPr>
        <w:t>月</w:t>
      </w:r>
      <w:r>
        <w:rPr>
          <w:snapToGrid/>
        </w:rPr>
        <w:t>2</w:t>
      </w:r>
      <w:r>
        <w:rPr>
          <w:rFonts w:hint="eastAsia"/>
          <w:snapToGrid/>
        </w:rPr>
        <w:t>2</w:t>
      </w:r>
      <w:r>
        <w:rPr>
          <w:snapToGrid/>
        </w:rPr>
        <w:t>日</w:t>
      </w:r>
      <w:r>
        <w:rPr>
          <w:rFonts w:hint="eastAsia"/>
          <w:snapToGrid/>
        </w:rPr>
        <w:t>举行的第</w:t>
      </w:r>
      <w:r>
        <w:rPr>
          <w:snapToGrid/>
        </w:rPr>
        <w:t>106</w:t>
      </w:r>
      <w:r>
        <w:rPr>
          <w:rFonts w:hint="eastAsia"/>
          <w:snapToGrid/>
        </w:rPr>
        <w:t>8</w:t>
      </w:r>
      <w:r>
        <w:rPr>
          <w:rFonts w:hint="eastAsia"/>
          <w:snapToGrid/>
        </w:rPr>
        <w:t>次和第</w:t>
      </w:r>
      <w:r>
        <w:rPr>
          <w:snapToGrid/>
        </w:rPr>
        <w:t>10</w:t>
      </w:r>
      <w:r>
        <w:rPr>
          <w:rFonts w:hint="eastAsia"/>
          <w:snapToGrid/>
        </w:rPr>
        <w:t>69</w:t>
      </w:r>
      <w:r>
        <w:rPr>
          <w:rFonts w:hint="eastAsia"/>
          <w:snapToGrid/>
        </w:rPr>
        <w:t>次会议</w:t>
      </w:r>
      <w:r>
        <w:rPr>
          <w:rFonts w:hint="eastAsia"/>
          <w:snapToGrid/>
        </w:rPr>
        <w:t>(</w:t>
      </w:r>
      <w:r>
        <w:rPr>
          <w:rFonts w:hint="eastAsia"/>
          <w:snapToGrid/>
        </w:rPr>
        <w:t>见</w:t>
      </w:r>
      <w:r>
        <w:rPr>
          <w:snapToGrid/>
        </w:rPr>
        <w:t>CRC/C/ SR.106</w:t>
      </w:r>
      <w:r>
        <w:rPr>
          <w:rFonts w:hint="eastAsia"/>
          <w:snapToGrid/>
        </w:rPr>
        <w:t>8</w:t>
      </w:r>
      <w:r>
        <w:rPr>
          <w:snapToGrid/>
        </w:rPr>
        <w:t>和</w:t>
      </w:r>
      <w:r>
        <w:rPr>
          <w:snapToGrid/>
        </w:rPr>
        <w:t>CRC/C/SR.10</w:t>
      </w:r>
      <w:r>
        <w:rPr>
          <w:rFonts w:hint="eastAsia"/>
          <w:snapToGrid/>
        </w:rPr>
        <w:t>69</w:t>
      </w:r>
      <w:r>
        <w:rPr>
          <w:snapToGrid/>
        </w:rPr>
        <w:t>)</w:t>
      </w:r>
      <w:r>
        <w:rPr>
          <w:rFonts w:hint="eastAsia"/>
          <w:snapToGrid/>
        </w:rPr>
        <w:t>上审议了芬兰第三次定期报告</w:t>
      </w:r>
      <w:r>
        <w:rPr>
          <w:snapToGrid/>
        </w:rPr>
        <w:t>(CRC/C/129/Add.</w:t>
      </w:r>
      <w:r>
        <w:rPr>
          <w:rFonts w:hint="eastAsia"/>
          <w:snapToGrid/>
        </w:rPr>
        <w:t>5)</w:t>
      </w:r>
      <w:r>
        <w:rPr>
          <w:snapToGrid/>
        </w:rPr>
        <w:t>，在</w:t>
      </w:r>
      <w:r>
        <w:rPr>
          <w:snapToGrid/>
        </w:rPr>
        <w:t>2005</w:t>
      </w:r>
      <w:r>
        <w:rPr>
          <w:snapToGrid/>
        </w:rPr>
        <w:t>年</w:t>
      </w:r>
      <w:r>
        <w:rPr>
          <w:snapToGrid/>
        </w:rPr>
        <w:t>9</w:t>
      </w:r>
      <w:r>
        <w:rPr>
          <w:snapToGrid/>
        </w:rPr>
        <w:t>月</w:t>
      </w:r>
      <w:r>
        <w:rPr>
          <w:rFonts w:hint="eastAsia"/>
          <w:snapToGrid/>
        </w:rPr>
        <w:t>30</w:t>
      </w:r>
      <w:r>
        <w:rPr>
          <w:snapToGrid/>
        </w:rPr>
        <w:t>日举行的第</w:t>
      </w:r>
      <w:r>
        <w:rPr>
          <w:snapToGrid/>
        </w:rPr>
        <w:t>1080</w:t>
      </w:r>
      <w:r>
        <w:rPr>
          <w:snapToGrid/>
        </w:rPr>
        <w:t>次会议</w:t>
      </w:r>
      <w:r>
        <w:rPr>
          <w:snapToGrid/>
        </w:rPr>
        <w:t>(</w:t>
      </w:r>
      <w:r>
        <w:rPr>
          <w:rFonts w:hint="eastAsia"/>
          <w:snapToGrid/>
        </w:rPr>
        <w:t>见</w:t>
      </w:r>
      <w:r>
        <w:rPr>
          <w:snapToGrid/>
        </w:rPr>
        <w:t>CRC/C/SR.10</w:t>
      </w:r>
      <w:r>
        <w:rPr>
          <w:rFonts w:hint="eastAsia"/>
          <w:snapToGrid/>
        </w:rPr>
        <w:t>80</w:t>
      </w:r>
      <w:r>
        <w:rPr>
          <w:snapToGrid/>
        </w:rPr>
        <w:t>)</w:t>
      </w:r>
      <w:r>
        <w:rPr>
          <w:snapToGrid/>
        </w:rPr>
        <w:t>上通过了以下结论性意见。</w:t>
      </w:r>
    </w:p>
    <w:p w:rsidR="00000000" w:rsidRDefault="00000000">
      <w:pPr>
        <w:pStyle w:val="Heading3"/>
        <w:rPr>
          <w:rFonts w:hint="eastAsia"/>
          <w:kern w:val="0"/>
        </w:rPr>
      </w:pPr>
      <w:r>
        <w:rPr>
          <w:b/>
          <w:bCs/>
          <w:kern w:val="0"/>
          <w:u w:val="none"/>
        </w:rPr>
        <w:t>A.</w:t>
      </w:r>
      <w:r>
        <w:rPr>
          <w:rFonts w:hint="eastAsia"/>
          <w:kern w:val="0"/>
          <w:u w:val="none"/>
        </w:rPr>
        <w:t xml:space="preserve">  </w:t>
      </w:r>
      <w:r>
        <w:rPr>
          <w:rFonts w:ascii="Time New Roman" w:eastAsia="SimHei" w:hAnsi="Time New Roman"/>
          <w:kern w:val="0"/>
          <w:u w:val="none"/>
        </w:rPr>
        <w:t>导</w:t>
      </w:r>
      <w:r>
        <w:rPr>
          <w:rFonts w:ascii="Time New Roman" w:eastAsia="SimHei" w:hAnsi="Time New Roman" w:hint="eastAsia"/>
          <w:kern w:val="0"/>
          <w:u w:val="none"/>
        </w:rPr>
        <w:t xml:space="preserve">  </w:t>
      </w:r>
      <w:r>
        <w:rPr>
          <w:rFonts w:ascii="Time New Roman" w:eastAsia="SimHei" w:hAnsi="Time New Roman"/>
          <w:kern w:val="0"/>
          <w:u w:val="none"/>
        </w:rPr>
        <w:t>言</w:t>
      </w:r>
    </w:p>
    <w:p w:rsidR="00000000" w:rsidRDefault="00000000">
      <w:pPr>
        <w:spacing w:after="320"/>
        <w:rPr>
          <w:rFonts w:hint="eastAsia"/>
          <w:snapToGrid/>
        </w:rPr>
      </w:pPr>
      <w:r>
        <w:rPr>
          <w:rFonts w:hint="eastAsia"/>
          <w:snapToGrid/>
        </w:rPr>
        <w:tab/>
        <w:t>404</w:t>
      </w:r>
      <w:r>
        <w:rPr>
          <w:snapToGrid/>
        </w:rPr>
        <w:t>.</w:t>
      </w:r>
      <w:r>
        <w:rPr>
          <w:rFonts w:hint="eastAsia"/>
          <w:snapToGrid/>
        </w:rPr>
        <w:t xml:space="preserve">  </w:t>
      </w:r>
      <w:r>
        <w:rPr>
          <w:snapToGrid/>
        </w:rPr>
        <w:t>委员会欢迎缔约国提交第三次定期报告以及</w:t>
      </w:r>
      <w:r>
        <w:rPr>
          <w:rFonts w:hint="eastAsia"/>
          <w:snapToGrid/>
        </w:rPr>
        <w:t>对</w:t>
      </w:r>
      <w:r>
        <w:rPr>
          <w:snapToGrid/>
        </w:rPr>
        <w:t>问题清单</w:t>
      </w:r>
      <w:r>
        <w:rPr>
          <w:snapToGrid/>
        </w:rPr>
        <w:t>(CRC/C/Q/</w:t>
      </w:r>
      <w:r>
        <w:rPr>
          <w:rFonts w:hint="eastAsia"/>
          <w:snapToGrid/>
        </w:rPr>
        <w:t xml:space="preserve"> FIN</w:t>
      </w:r>
      <w:r>
        <w:rPr>
          <w:snapToGrid/>
        </w:rPr>
        <w:t>/3)</w:t>
      </w:r>
      <w:r>
        <w:rPr>
          <w:snapToGrid/>
        </w:rPr>
        <w:t>的书面答复，</w:t>
      </w:r>
      <w:r>
        <w:rPr>
          <w:rFonts w:hint="eastAsia"/>
          <w:snapToGrid/>
        </w:rPr>
        <w:t>使委员会得以对芬兰的儿童情况有明确的了解</w:t>
      </w:r>
      <w:r>
        <w:rPr>
          <w:snapToGrid/>
        </w:rPr>
        <w:t>。委员会赞赏该国的跨部门代表团出席会议，</w:t>
      </w:r>
      <w:r>
        <w:rPr>
          <w:rFonts w:hint="eastAsia"/>
          <w:snapToGrid/>
        </w:rPr>
        <w:t>代表团</w:t>
      </w:r>
      <w:r>
        <w:rPr>
          <w:snapToGrid/>
        </w:rPr>
        <w:t>提供了</w:t>
      </w:r>
      <w:r>
        <w:rPr>
          <w:rFonts w:hint="eastAsia"/>
          <w:snapToGrid/>
        </w:rPr>
        <w:t>更多情况</w:t>
      </w:r>
      <w:r>
        <w:rPr>
          <w:snapToGrid/>
        </w:rPr>
        <w:t>。</w:t>
      </w:r>
    </w:p>
    <w:p w:rsidR="00000000" w:rsidRDefault="00000000">
      <w:pPr>
        <w:pStyle w:val="Heading3"/>
        <w:rPr>
          <w:rFonts w:hint="eastAsia"/>
          <w:kern w:val="0"/>
        </w:rPr>
      </w:pPr>
      <w:r>
        <w:rPr>
          <w:b/>
          <w:bCs/>
          <w:kern w:val="0"/>
          <w:u w:val="none"/>
        </w:rPr>
        <w:t>B.</w:t>
      </w:r>
      <w:r>
        <w:rPr>
          <w:rFonts w:hint="eastAsia"/>
          <w:kern w:val="0"/>
          <w:u w:val="none"/>
        </w:rPr>
        <w:t xml:space="preserve"> </w:t>
      </w:r>
      <w:r>
        <w:rPr>
          <w:rFonts w:hint="eastAsia"/>
          <w:u w:val="none"/>
        </w:rPr>
        <w:t xml:space="preserve"> </w:t>
      </w:r>
      <w:r>
        <w:rPr>
          <w:rFonts w:ascii="Time New Roman" w:eastAsia="SimHei" w:hAnsi="Time New Roman" w:hint="eastAsia"/>
          <w:kern w:val="0"/>
          <w:u w:val="none"/>
        </w:rPr>
        <w:t>缔约国采取的后续措施以及取得的进展</w:t>
      </w:r>
    </w:p>
    <w:p w:rsidR="00000000" w:rsidRDefault="00000000">
      <w:pPr>
        <w:rPr>
          <w:rFonts w:hint="eastAsia"/>
          <w:snapToGrid/>
        </w:rPr>
      </w:pPr>
      <w:r>
        <w:rPr>
          <w:rFonts w:hint="eastAsia"/>
          <w:snapToGrid/>
        </w:rPr>
        <w:tab/>
        <w:t>405</w:t>
      </w:r>
      <w:r>
        <w:rPr>
          <w:snapToGrid/>
        </w:rPr>
        <w:t>.</w:t>
      </w:r>
      <w:r>
        <w:rPr>
          <w:rFonts w:hint="eastAsia"/>
          <w:snapToGrid/>
        </w:rPr>
        <w:t xml:space="preserve">  </w:t>
      </w:r>
      <w:r>
        <w:rPr>
          <w:snapToGrid/>
        </w:rPr>
        <w:t>委员会赞赏地注意到：</w:t>
      </w:r>
    </w:p>
    <w:p w:rsidR="00000000" w:rsidRDefault="00000000">
      <w:pPr>
        <w:numPr>
          <w:ilvl w:val="0"/>
          <w:numId w:val="634"/>
        </w:numPr>
        <w:rPr>
          <w:rFonts w:hint="eastAsia"/>
          <w:snapToGrid/>
        </w:rPr>
      </w:pPr>
      <w:r>
        <w:rPr>
          <w:snapToGrid/>
        </w:rPr>
        <w:t>2002</w:t>
      </w:r>
      <w:r>
        <w:rPr>
          <w:snapToGrid/>
        </w:rPr>
        <w:t>年</w:t>
      </w:r>
      <w:r>
        <w:rPr>
          <w:snapToGrid/>
        </w:rPr>
        <w:t>3</w:t>
      </w:r>
      <w:r>
        <w:rPr>
          <w:snapToGrid/>
        </w:rPr>
        <w:t>月通过了《讯问未成年人指导准则》；</w:t>
      </w:r>
    </w:p>
    <w:p w:rsidR="00000000" w:rsidRDefault="00000000">
      <w:pPr>
        <w:numPr>
          <w:ilvl w:val="0"/>
          <w:numId w:val="634"/>
        </w:numPr>
        <w:rPr>
          <w:rFonts w:hint="eastAsia"/>
          <w:snapToGrid/>
        </w:rPr>
      </w:pPr>
      <w:r>
        <w:rPr>
          <w:snapToGrid/>
        </w:rPr>
        <w:t>2005</w:t>
      </w:r>
      <w:r>
        <w:rPr>
          <w:snapToGrid/>
        </w:rPr>
        <w:t>年</w:t>
      </w:r>
      <w:r>
        <w:rPr>
          <w:snapToGrid/>
        </w:rPr>
        <w:t>9</w:t>
      </w:r>
      <w:r>
        <w:rPr>
          <w:snapToGrid/>
        </w:rPr>
        <w:t>月起设立儿童</w:t>
      </w:r>
      <w:r>
        <w:rPr>
          <w:rFonts w:hint="eastAsia"/>
          <w:snapToGrid/>
        </w:rPr>
        <w:t>问题</w:t>
      </w:r>
      <w:r>
        <w:rPr>
          <w:snapToGrid/>
        </w:rPr>
        <w:t>调</w:t>
      </w:r>
      <w:r>
        <w:rPr>
          <w:rFonts w:hint="eastAsia"/>
          <w:snapToGrid/>
        </w:rPr>
        <w:t>查</w:t>
      </w:r>
      <w:r>
        <w:rPr>
          <w:snapToGrid/>
        </w:rPr>
        <w:t>员的职</w:t>
      </w:r>
      <w:r>
        <w:rPr>
          <w:rFonts w:hint="eastAsia"/>
          <w:snapToGrid/>
        </w:rPr>
        <w:t>务</w:t>
      </w:r>
      <w:r>
        <w:rPr>
          <w:snapToGrid/>
        </w:rPr>
        <w:t>；</w:t>
      </w:r>
    </w:p>
    <w:p w:rsidR="00000000" w:rsidRDefault="00000000">
      <w:pPr>
        <w:numPr>
          <w:ilvl w:val="0"/>
          <w:numId w:val="634"/>
        </w:numPr>
        <w:rPr>
          <w:rFonts w:hint="eastAsia"/>
          <w:snapToGrid/>
        </w:rPr>
      </w:pPr>
      <w:r>
        <w:rPr>
          <w:rFonts w:hint="eastAsia"/>
          <w:snapToGrid/>
        </w:rPr>
        <w:t>2005</w:t>
      </w:r>
      <w:r>
        <w:rPr>
          <w:rFonts w:hint="eastAsia"/>
          <w:snapToGrid/>
        </w:rPr>
        <w:t>年通过“适合儿童成长的芬兰”国家行动计划；</w:t>
      </w:r>
    </w:p>
    <w:p w:rsidR="00000000" w:rsidRDefault="00000000">
      <w:pPr>
        <w:numPr>
          <w:ilvl w:val="0"/>
          <w:numId w:val="634"/>
        </w:numPr>
        <w:rPr>
          <w:rFonts w:hint="eastAsia"/>
          <w:snapToGrid/>
        </w:rPr>
      </w:pPr>
      <w:r>
        <w:rPr>
          <w:rFonts w:hint="eastAsia"/>
          <w:snapToGrid/>
        </w:rPr>
        <w:t>2005</w:t>
      </w:r>
      <w:r>
        <w:rPr>
          <w:rFonts w:hint="eastAsia"/>
          <w:snapToGrid/>
        </w:rPr>
        <w:t>年</w:t>
      </w:r>
      <w:r>
        <w:rPr>
          <w:rFonts w:hint="eastAsia"/>
          <w:snapToGrid/>
        </w:rPr>
        <w:t>3</w:t>
      </w:r>
      <w:r>
        <w:rPr>
          <w:rFonts w:hint="eastAsia"/>
          <w:snapToGrid/>
        </w:rPr>
        <w:t>月</w:t>
      </w:r>
      <w:r>
        <w:rPr>
          <w:rFonts w:hint="eastAsia"/>
          <w:snapToGrid/>
        </w:rPr>
        <w:t>31</w:t>
      </w:r>
      <w:r>
        <w:rPr>
          <w:rFonts w:hint="eastAsia"/>
          <w:snapToGrid/>
        </w:rPr>
        <w:t>日完成了《打击人口贩卖行动计划》。</w:t>
      </w:r>
    </w:p>
    <w:p w:rsidR="00000000" w:rsidRDefault="00000000">
      <w:pPr>
        <w:rPr>
          <w:rFonts w:hint="eastAsia"/>
          <w:snapToGrid/>
        </w:rPr>
      </w:pPr>
      <w:r>
        <w:rPr>
          <w:rFonts w:hint="eastAsia"/>
          <w:snapToGrid/>
        </w:rPr>
        <w:tab/>
        <w:t>406</w:t>
      </w:r>
      <w:r>
        <w:rPr>
          <w:snapToGrid/>
        </w:rPr>
        <w:t>.</w:t>
      </w:r>
      <w:r>
        <w:rPr>
          <w:rFonts w:hint="eastAsia"/>
          <w:snapToGrid/>
        </w:rPr>
        <w:t xml:space="preserve">  </w:t>
      </w:r>
      <w:r>
        <w:rPr>
          <w:rFonts w:hint="eastAsia"/>
          <w:snapToGrid/>
        </w:rPr>
        <w:t>委员会并欢迎该国批准下列文书：</w:t>
      </w:r>
    </w:p>
    <w:p w:rsidR="00000000" w:rsidRDefault="00000000">
      <w:pPr>
        <w:numPr>
          <w:ilvl w:val="0"/>
          <w:numId w:val="635"/>
        </w:numPr>
        <w:rPr>
          <w:rFonts w:hint="eastAsia"/>
          <w:snapToGrid/>
        </w:rPr>
      </w:pPr>
      <w:r>
        <w:rPr>
          <w:rFonts w:hint="eastAsia"/>
          <w:snapToGrid/>
        </w:rPr>
        <w:t>2002</w:t>
      </w:r>
      <w:r>
        <w:rPr>
          <w:rFonts w:hint="eastAsia"/>
          <w:snapToGrid/>
        </w:rPr>
        <w:t>年</w:t>
      </w:r>
      <w:r>
        <w:rPr>
          <w:rFonts w:hint="eastAsia"/>
          <w:snapToGrid/>
        </w:rPr>
        <w:t>5</w:t>
      </w:r>
      <w:r>
        <w:rPr>
          <w:rFonts w:hint="eastAsia"/>
          <w:snapToGrid/>
        </w:rPr>
        <w:t>月</w:t>
      </w:r>
      <w:r>
        <w:rPr>
          <w:rFonts w:hint="eastAsia"/>
          <w:snapToGrid/>
        </w:rPr>
        <w:t>10</w:t>
      </w:r>
      <w:r>
        <w:rPr>
          <w:rFonts w:hint="eastAsia"/>
          <w:snapToGrid/>
        </w:rPr>
        <w:t>日批准《儿童权利公约关于儿童卷入武装冲突问题的任择议定书》；</w:t>
      </w:r>
    </w:p>
    <w:p w:rsidR="00000000" w:rsidRDefault="00000000">
      <w:pPr>
        <w:numPr>
          <w:ilvl w:val="0"/>
          <w:numId w:val="635"/>
        </w:numPr>
        <w:rPr>
          <w:rFonts w:hint="eastAsia"/>
          <w:snapToGrid/>
        </w:rPr>
      </w:pPr>
      <w:r>
        <w:rPr>
          <w:rFonts w:hint="eastAsia"/>
          <w:snapToGrid/>
        </w:rPr>
        <w:t>2000</w:t>
      </w:r>
      <w:r>
        <w:rPr>
          <w:rFonts w:hint="eastAsia"/>
          <w:snapToGrid/>
        </w:rPr>
        <w:t>年</w:t>
      </w:r>
      <w:r>
        <w:rPr>
          <w:rFonts w:hint="eastAsia"/>
          <w:snapToGrid/>
        </w:rPr>
        <w:t>1</w:t>
      </w:r>
      <w:r>
        <w:rPr>
          <w:rFonts w:hint="eastAsia"/>
          <w:snapToGrid/>
        </w:rPr>
        <w:t>月</w:t>
      </w:r>
      <w:r>
        <w:rPr>
          <w:rFonts w:hint="eastAsia"/>
          <w:snapToGrid/>
        </w:rPr>
        <w:t>17</w:t>
      </w:r>
      <w:r>
        <w:rPr>
          <w:rFonts w:hint="eastAsia"/>
          <w:snapToGrid/>
        </w:rPr>
        <w:t>日通过劳工组织《禁止和立即行动消除最有害的童工形式第</w:t>
      </w:r>
      <w:r>
        <w:rPr>
          <w:rFonts w:hint="eastAsia"/>
          <w:snapToGrid/>
        </w:rPr>
        <w:t>182</w:t>
      </w:r>
      <w:r>
        <w:rPr>
          <w:rFonts w:hint="eastAsia"/>
          <w:snapToGrid/>
        </w:rPr>
        <w:t>号公约》；</w:t>
      </w:r>
    </w:p>
    <w:p w:rsidR="00000000" w:rsidRDefault="00000000">
      <w:pPr>
        <w:numPr>
          <w:ilvl w:val="0"/>
          <w:numId w:val="635"/>
        </w:numPr>
        <w:spacing w:after="320"/>
        <w:rPr>
          <w:rFonts w:hint="eastAsia"/>
          <w:snapToGrid/>
        </w:rPr>
      </w:pPr>
      <w:r>
        <w:rPr>
          <w:rFonts w:hint="eastAsia"/>
          <w:snapToGrid/>
        </w:rPr>
        <w:t>2000</w:t>
      </w:r>
      <w:r>
        <w:rPr>
          <w:rFonts w:hint="eastAsia"/>
          <w:snapToGrid/>
        </w:rPr>
        <w:t>年</w:t>
      </w:r>
      <w:r>
        <w:rPr>
          <w:rFonts w:hint="eastAsia"/>
          <w:snapToGrid/>
        </w:rPr>
        <w:t>12</w:t>
      </w:r>
      <w:r>
        <w:rPr>
          <w:rFonts w:hint="eastAsia"/>
          <w:snapToGrid/>
        </w:rPr>
        <w:t>月</w:t>
      </w:r>
      <w:r>
        <w:rPr>
          <w:rFonts w:hint="eastAsia"/>
          <w:snapToGrid/>
        </w:rPr>
        <w:t>29</w:t>
      </w:r>
      <w:r>
        <w:rPr>
          <w:rFonts w:hint="eastAsia"/>
          <w:snapToGrid/>
        </w:rPr>
        <w:t>日通过《国际刑事法院罗马规约》。</w:t>
      </w:r>
    </w:p>
    <w:p w:rsidR="00000000" w:rsidRDefault="00000000">
      <w:pPr>
        <w:pStyle w:val="Heading3"/>
        <w:rPr>
          <w:rFonts w:hint="eastAsia"/>
          <w:kern w:val="0"/>
        </w:rPr>
      </w:pPr>
      <w:r>
        <w:rPr>
          <w:rFonts w:hint="eastAsia"/>
          <w:b/>
          <w:bCs/>
          <w:kern w:val="0"/>
          <w:u w:val="none"/>
        </w:rPr>
        <w:t>C</w:t>
      </w:r>
      <w:r>
        <w:rPr>
          <w:b/>
          <w:bCs/>
          <w:kern w:val="0"/>
          <w:u w:val="none"/>
        </w:rPr>
        <w:t>.</w:t>
      </w:r>
      <w:r>
        <w:rPr>
          <w:rFonts w:hint="eastAsia"/>
          <w:kern w:val="0"/>
          <w:u w:val="none"/>
        </w:rPr>
        <w:t xml:space="preserve">  </w:t>
      </w:r>
      <w:r>
        <w:rPr>
          <w:rFonts w:ascii="Time New Roman" w:eastAsia="SimHei" w:hAnsi="Time New Roman" w:hint="eastAsia"/>
          <w:kern w:val="0"/>
          <w:u w:val="none"/>
        </w:rPr>
        <w:t>关注的主要问题和建议</w:t>
      </w:r>
    </w:p>
    <w:p w:rsidR="00000000" w:rsidRDefault="00000000">
      <w:pPr>
        <w:pStyle w:val="Heading3"/>
        <w:rPr>
          <w:rFonts w:hint="eastAsia"/>
          <w:kern w:val="0"/>
        </w:rPr>
      </w:pPr>
      <w:r>
        <w:rPr>
          <w:b/>
          <w:bCs/>
          <w:kern w:val="0"/>
          <w:u w:val="none"/>
        </w:rPr>
        <w:t>1.</w:t>
      </w:r>
      <w:r>
        <w:rPr>
          <w:rFonts w:hint="eastAsia"/>
          <w:kern w:val="0"/>
          <w:u w:val="none"/>
        </w:rPr>
        <w:t xml:space="preserve">  </w:t>
      </w:r>
      <w:r>
        <w:rPr>
          <w:rFonts w:ascii="Time New Roman" w:eastAsia="SimHei" w:hAnsi="Time New Roman"/>
          <w:kern w:val="0"/>
          <w:u w:val="none"/>
        </w:rPr>
        <w:t>一般</w:t>
      </w:r>
      <w:r>
        <w:rPr>
          <w:rFonts w:ascii="Time New Roman" w:eastAsia="SimHei" w:hAnsi="Time New Roman" w:hint="eastAsia"/>
          <w:kern w:val="0"/>
          <w:u w:val="none"/>
        </w:rPr>
        <w:t>执行</w:t>
      </w:r>
      <w:r>
        <w:rPr>
          <w:rFonts w:ascii="Time New Roman" w:eastAsia="SimHei" w:hAnsi="Time New Roman"/>
          <w:kern w:val="0"/>
          <w:u w:val="none"/>
        </w:rPr>
        <w:t>措施</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委员会以前的建议</w:t>
      </w:r>
    </w:p>
    <w:p w:rsidR="00000000" w:rsidRDefault="00000000">
      <w:pPr>
        <w:rPr>
          <w:rFonts w:hint="eastAsia"/>
          <w:snapToGrid/>
        </w:rPr>
      </w:pPr>
      <w:r>
        <w:rPr>
          <w:rFonts w:hint="eastAsia"/>
          <w:snapToGrid/>
        </w:rPr>
        <w:tab/>
        <w:t>407</w:t>
      </w:r>
      <w:r>
        <w:rPr>
          <w:snapToGrid/>
        </w:rPr>
        <w:t>.</w:t>
      </w:r>
      <w:r>
        <w:rPr>
          <w:rFonts w:hint="eastAsia"/>
          <w:snapToGrid/>
        </w:rPr>
        <w:t xml:space="preserve">  </w:t>
      </w:r>
      <w:r>
        <w:rPr>
          <w:rFonts w:hint="eastAsia"/>
          <w:snapToGrid/>
        </w:rPr>
        <w:t>委员会满意地注意到，在审议缔约国第二次定期报告</w:t>
      </w:r>
      <w:r>
        <w:rPr>
          <w:rFonts w:hint="eastAsia"/>
          <w:snapToGrid/>
        </w:rPr>
        <w:t>(CRC/C/70/A</w:t>
      </w:r>
      <w:r>
        <w:rPr>
          <w:snapToGrid/>
        </w:rPr>
        <w:t>dd.3</w:t>
      </w:r>
      <w:r>
        <w:rPr>
          <w:rFonts w:hint="eastAsia"/>
          <w:snapToGrid/>
        </w:rPr>
        <w:t>)</w:t>
      </w:r>
      <w:r>
        <w:rPr>
          <w:rFonts w:hint="eastAsia"/>
          <w:snapToGrid/>
        </w:rPr>
        <w:t>时提出的各项关注问题和建议</w:t>
      </w:r>
      <w:r>
        <w:rPr>
          <w:rFonts w:hint="eastAsia"/>
          <w:snapToGrid/>
        </w:rPr>
        <w:t>(</w:t>
      </w:r>
      <w:r>
        <w:rPr>
          <w:rFonts w:hint="eastAsia"/>
          <w:snapToGrid/>
        </w:rPr>
        <w:t>见</w:t>
      </w:r>
      <w:r>
        <w:rPr>
          <w:snapToGrid/>
        </w:rPr>
        <w:t>CRC/C</w:t>
      </w:r>
      <w:r>
        <w:rPr>
          <w:rFonts w:hint="eastAsia"/>
          <w:snapToGrid/>
        </w:rPr>
        <w:t>/</w:t>
      </w:r>
      <w:r>
        <w:rPr>
          <w:snapToGrid/>
        </w:rPr>
        <w:t>15/Add.132</w:t>
      </w:r>
      <w:r>
        <w:rPr>
          <w:rFonts w:hint="eastAsia"/>
          <w:snapToGrid/>
        </w:rPr>
        <w:t>)</w:t>
      </w:r>
      <w:r>
        <w:rPr>
          <w:rFonts w:hint="eastAsia"/>
          <w:snapToGrid/>
        </w:rPr>
        <w:t>已经通过立法、行政和其他措施进行处理。但是，委员会感到遗憾的是，委员会的有些关注问题和建议没有得到充分的考虑，或者只是部分得到处理，特别是涉及对儿童政策的协调、对儿童的暴力</w:t>
      </w:r>
      <w:r>
        <w:rPr>
          <w:rFonts w:hint="eastAsia"/>
          <w:snapToGrid/>
        </w:rPr>
        <w:t>(</w:t>
      </w:r>
      <w:r>
        <w:rPr>
          <w:rFonts w:hint="eastAsia"/>
          <w:snapToGrid/>
        </w:rPr>
        <w:t>包括性虐待</w:t>
      </w:r>
      <w:r>
        <w:rPr>
          <w:rFonts w:hint="eastAsia"/>
          <w:snapToGrid/>
        </w:rPr>
        <w:t>)</w:t>
      </w:r>
      <w:r>
        <w:rPr>
          <w:rFonts w:hint="eastAsia"/>
          <w:snapToGrid/>
        </w:rPr>
        <w:t>、属于少数民族的儿童等问题。</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hint="eastAsia"/>
          <w:bCs/>
          <w:snapToGrid/>
        </w:rPr>
        <w:t>408</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hint="eastAsia"/>
          <w:snapToGrid/>
        </w:rPr>
        <w:t>委员会促请缔约国采取一切必要措施，处理在对第二次定期报告结论性意见中提出而尚未落实的建议，并解决本第三次定期报告结论性意见中所载的一系列关注问题。</w:t>
      </w:r>
    </w:p>
    <w:p w:rsidR="00000000" w:rsidRDefault="00000000">
      <w:pPr>
        <w:pStyle w:val="Heading4"/>
        <w:rPr>
          <w:rFonts w:hint="eastAsia"/>
        </w:rPr>
      </w:pPr>
      <w:r>
        <w:rPr>
          <w:rFonts w:ascii="Time New Roman" w:eastAsia="SimHei" w:hAnsi="Time New Roman" w:hint="eastAsia"/>
          <w:u w:val="none"/>
        </w:rPr>
        <w:t>协调</w:t>
      </w:r>
      <w:r>
        <w:rPr>
          <w:rFonts w:ascii="Time New Roman" w:eastAsia="SimHei" w:hAnsi="Time New Roman"/>
          <w:u w:val="none"/>
        </w:rPr>
        <w:t>/</w:t>
      </w:r>
      <w:r>
        <w:rPr>
          <w:rFonts w:ascii="Time New Roman" w:eastAsia="SimHei" w:hAnsi="Time New Roman" w:hint="eastAsia"/>
          <w:u w:val="none"/>
        </w:rPr>
        <w:t>国家行动计划</w:t>
      </w:r>
    </w:p>
    <w:p w:rsidR="00000000" w:rsidRDefault="00000000">
      <w:pPr>
        <w:rPr>
          <w:rFonts w:hint="eastAsia"/>
          <w:snapToGrid/>
        </w:rPr>
      </w:pPr>
      <w:r>
        <w:rPr>
          <w:rFonts w:hint="eastAsia"/>
          <w:snapToGrid/>
        </w:rPr>
        <w:tab/>
        <w:t>409</w:t>
      </w:r>
      <w:r>
        <w:rPr>
          <w:snapToGrid/>
        </w:rPr>
        <w:t>.</w:t>
      </w:r>
      <w:r>
        <w:rPr>
          <w:rFonts w:hint="eastAsia"/>
          <w:snapToGrid/>
        </w:rPr>
        <w:t xml:space="preserve">  </w:t>
      </w:r>
      <w:r>
        <w:rPr>
          <w:rFonts w:hint="eastAsia"/>
          <w:snapToGrid/>
        </w:rPr>
        <w:t>委员会注意到一些力图更充分落实儿童权利的方案，并欢迎该国根据</w:t>
      </w:r>
      <w:r>
        <w:rPr>
          <w:rFonts w:hint="eastAsia"/>
          <w:snapToGrid/>
        </w:rPr>
        <w:t>2002</w:t>
      </w:r>
      <w:r>
        <w:rPr>
          <w:rFonts w:hint="eastAsia"/>
          <w:snapToGrid/>
        </w:rPr>
        <w:t>年</w:t>
      </w:r>
      <w:r>
        <w:rPr>
          <w:rFonts w:hint="eastAsia"/>
          <w:snapToGrid/>
        </w:rPr>
        <w:t>5</w:t>
      </w:r>
      <w:r>
        <w:rPr>
          <w:rFonts w:hint="eastAsia"/>
          <w:snapToGrid/>
        </w:rPr>
        <w:t>月大会关于儿童问题的特别会议上所通过的最后文件《适合儿童成长的世界》制定了全面的国家行动计划《适合儿童成长的芬兰》，但是委员会对于这些计划没有得到妥善协调感到关切。</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hint="eastAsia"/>
          <w:bCs/>
          <w:snapToGrid/>
        </w:rPr>
        <w:t>410</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636"/>
        </w:numPr>
        <w:rPr>
          <w:rFonts w:ascii="Time New Roman" w:eastAsia="SimHei" w:hAnsi="Time New Roman" w:hint="eastAsia"/>
          <w:snapToGrid/>
        </w:rPr>
      </w:pPr>
      <w:r>
        <w:rPr>
          <w:rFonts w:ascii="Time New Roman" w:eastAsia="SimHei" w:hAnsi="Time New Roman" w:hint="eastAsia"/>
          <w:snapToGrid/>
        </w:rPr>
        <w:t>保证《国家行动计划》依照《公约》的规定明确以儿童权利为中心；</w:t>
      </w:r>
    </w:p>
    <w:p w:rsidR="00000000" w:rsidRDefault="00000000">
      <w:pPr>
        <w:numPr>
          <w:ilvl w:val="0"/>
          <w:numId w:val="636"/>
        </w:numPr>
        <w:rPr>
          <w:rFonts w:ascii="Time New Roman" w:eastAsia="SimHei" w:hAnsi="Time New Roman" w:hint="eastAsia"/>
          <w:snapToGrid/>
        </w:rPr>
      </w:pPr>
      <w:r>
        <w:rPr>
          <w:rFonts w:ascii="Time New Roman" w:eastAsia="SimHei" w:hAnsi="Time New Roman" w:hint="eastAsia"/>
          <w:snapToGrid/>
        </w:rPr>
        <w:t>为实施计划作出充足预算；</w:t>
      </w:r>
    </w:p>
    <w:p w:rsidR="00000000" w:rsidRDefault="00000000">
      <w:pPr>
        <w:numPr>
          <w:ilvl w:val="0"/>
          <w:numId w:val="636"/>
        </w:numPr>
        <w:rPr>
          <w:rFonts w:ascii="Time New Roman" w:eastAsia="SimHei" w:hAnsi="Time New Roman" w:hint="eastAsia"/>
          <w:snapToGrid/>
        </w:rPr>
      </w:pPr>
      <w:r>
        <w:rPr>
          <w:rFonts w:ascii="Time New Roman" w:eastAsia="SimHei" w:hAnsi="Time New Roman" w:hint="eastAsia"/>
          <w:snapToGrid/>
        </w:rPr>
        <w:t>按《国家行动计划》协调所有其他的行动计划和方案，以避免儿童权利的零散落实；</w:t>
      </w:r>
    </w:p>
    <w:p w:rsidR="00000000" w:rsidRDefault="00000000">
      <w:pPr>
        <w:numPr>
          <w:ilvl w:val="0"/>
          <w:numId w:val="636"/>
        </w:numPr>
        <w:spacing w:after="160"/>
        <w:rPr>
          <w:rFonts w:hint="eastAsia"/>
          <w:snapToGrid/>
        </w:rPr>
      </w:pPr>
      <w:r>
        <w:rPr>
          <w:rFonts w:ascii="Time New Roman" w:eastAsia="SimHei" w:hAnsi="Time New Roman" w:hint="eastAsia"/>
          <w:snapToGrid/>
        </w:rPr>
        <w:t>责成新任儿童问题调查员监督执行《国家行动计划》，并评估所取得的进展。</w:t>
      </w:r>
    </w:p>
    <w:p w:rsidR="00000000" w:rsidRDefault="00000000">
      <w:pPr>
        <w:pStyle w:val="Heading4"/>
        <w:spacing w:after="160"/>
        <w:rPr>
          <w:rFonts w:hint="eastAsia"/>
        </w:rPr>
      </w:pPr>
      <w:r>
        <w:rPr>
          <w:rFonts w:ascii="Time New Roman" w:eastAsia="SimHei" w:hAnsi="Time New Roman" w:hint="eastAsia"/>
          <w:u w:val="none"/>
        </w:rPr>
        <w:t>独立监督</w:t>
      </w:r>
    </w:p>
    <w:p w:rsidR="00000000" w:rsidRDefault="00000000">
      <w:pPr>
        <w:rPr>
          <w:rFonts w:hint="eastAsia"/>
          <w:snapToGrid/>
        </w:rPr>
      </w:pPr>
      <w:r>
        <w:rPr>
          <w:rFonts w:hint="eastAsia"/>
          <w:snapToGrid/>
        </w:rPr>
        <w:tab/>
        <w:t>411</w:t>
      </w:r>
      <w:r>
        <w:rPr>
          <w:snapToGrid/>
        </w:rPr>
        <w:t>.</w:t>
      </w:r>
      <w:r>
        <w:rPr>
          <w:rFonts w:hint="eastAsia"/>
          <w:snapToGrid/>
        </w:rPr>
        <w:t xml:space="preserve">  </w:t>
      </w:r>
      <w:r>
        <w:rPr>
          <w:rFonts w:hint="eastAsia"/>
          <w:snapToGrid/>
        </w:rPr>
        <w:t>委员会欢迎该国于</w:t>
      </w:r>
      <w:r>
        <w:rPr>
          <w:rFonts w:hint="eastAsia"/>
          <w:snapToGrid/>
        </w:rPr>
        <w:t>2005</w:t>
      </w:r>
      <w:r>
        <w:rPr>
          <w:rFonts w:hint="eastAsia"/>
          <w:snapToGrid/>
        </w:rPr>
        <w:t>年</w:t>
      </w:r>
      <w:r>
        <w:rPr>
          <w:rFonts w:hint="eastAsia"/>
          <w:snapToGrid/>
        </w:rPr>
        <w:t>9</w:t>
      </w:r>
      <w:r>
        <w:rPr>
          <w:rFonts w:hint="eastAsia"/>
          <w:snapToGrid/>
        </w:rPr>
        <w:t>月起设立儿童问题调查员的职务，以及为支持调查员的工作成立掌握各种专门知识的咨询委员会，其中包括非政府组织的代表。但是，委员会也注意到，调查员的任务主要是《公约》的推广宣传及咨询服务，调查员并不负责处理单个案件，调查单个案件的工作仍然将由议会调查员负责。</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hint="eastAsia"/>
          <w:bCs/>
          <w:snapToGrid/>
        </w:rPr>
        <w:t>412</w:t>
      </w:r>
      <w:r>
        <w:rPr>
          <w:rFonts w:ascii="Time New Roman" w:eastAsia="SimHei" w:hAnsi="Time New Roman" w:hint="eastAsia"/>
          <w:snapToGrid/>
        </w:rPr>
        <w:t xml:space="preserve">.  </w:t>
      </w:r>
      <w:r>
        <w:rPr>
          <w:rFonts w:ascii="Time New Roman" w:eastAsia="SimHei" w:hAnsi="Time New Roman" w:hint="eastAsia"/>
          <w:snapToGrid/>
        </w:rPr>
        <w:t>委员会建议：</w:t>
      </w:r>
    </w:p>
    <w:p w:rsidR="00000000" w:rsidRDefault="00000000">
      <w:pPr>
        <w:numPr>
          <w:ilvl w:val="0"/>
          <w:numId w:val="729"/>
        </w:numPr>
        <w:rPr>
          <w:rFonts w:ascii="Time New Roman" w:eastAsia="SimHei" w:hAnsi="Time New Roman" w:hint="eastAsia"/>
          <w:snapToGrid/>
        </w:rPr>
      </w:pPr>
      <w:r>
        <w:rPr>
          <w:rFonts w:ascii="Time New Roman" w:eastAsia="SimHei" w:hAnsi="Time New Roman" w:hint="eastAsia"/>
          <w:snapToGrid/>
        </w:rPr>
        <w:t>依照有关独立人权机构的作用的第</w:t>
      </w:r>
      <w:r>
        <w:rPr>
          <w:rFonts w:ascii="Time New Roman" w:eastAsia="SimHei" w:hAnsi="Time New Roman"/>
          <w:b/>
          <w:snapToGrid/>
        </w:rPr>
        <w:t>2</w:t>
      </w:r>
      <w:r>
        <w:rPr>
          <w:rFonts w:ascii="Time New Roman" w:eastAsia="SimHei" w:hAnsi="Time New Roman" w:hint="eastAsia"/>
          <w:snapToGrid/>
        </w:rPr>
        <w:t>号一般性意见</w:t>
      </w:r>
      <w:r>
        <w:rPr>
          <w:rFonts w:ascii="Time New Roman" w:eastAsia="SimHei" w:hAnsi="Time New Roman" w:hint="eastAsia"/>
          <w:snapToGrid/>
        </w:rPr>
        <w:t>(</w:t>
      </w:r>
      <w:r>
        <w:rPr>
          <w:rFonts w:ascii="Time New Roman" w:eastAsia="SimHei" w:hAnsi="Time New Roman" w:hint="eastAsia"/>
          <w:b/>
          <w:snapToGrid/>
        </w:rPr>
        <w:t>2002</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，扩大儿童问题调查员的职权范围，使之能接受并调查来自儿童的申诉；</w:t>
      </w:r>
    </w:p>
    <w:p w:rsidR="00000000" w:rsidRDefault="00000000">
      <w:pPr>
        <w:numPr>
          <w:ilvl w:val="0"/>
          <w:numId w:val="729"/>
        </w:numPr>
        <w:rPr>
          <w:rFonts w:ascii="Time New Roman" w:eastAsia="SimHei" w:hAnsi="Time New Roman" w:hint="eastAsia"/>
          <w:snapToGrid/>
        </w:rPr>
      </w:pPr>
      <w:r>
        <w:rPr>
          <w:rFonts w:ascii="Time New Roman" w:eastAsia="SimHei" w:hAnsi="Time New Roman" w:hint="eastAsia"/>
          <w:snapToGrid/>
        </w:rPr>
        <w:t>缔约国应当以足够的人力和财政资源来支持儿童问题调查员办事处，以便使之能够有效监督《公约》在全国各地的实施情况；</w:t>
      </w:r>
    </w:p>
    <w:p w:rsidR="00000000" w:rsidRDefault="00000000">
      <w:pPr>
        <w:numPr>
          <w:ilvl w:val="0"/>
          <w:numId w:val="729"/>
        </w:numPr>
        <w:spacing w:after="320"/>
        <w:rPr>
          <w:rFonts w:hint="eastAsia"/>
          <w:snapToGrid/>
        </w:rPr>
      </w:pPr>
      <w:r>
        <w:rPr>
          <w:rFonts w:ascii="Time New Roman" w:eastAsia="SimHei" w:hAnsi="Time New Roman" w:hint="eastAsia"/>
          <w:snapToGrid/>
        </w:rPr>
        <w:t>向议会提交儿童问题调查员的年度报告，由议会对报告、连同政府为落实委员会建议的各项措施情况一起审议。</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向儿童提供的资源</w:t>
      </w:r>
    </w:p>
    <w:p w:rsidR="00000000" w:rsidRDefault="00000000">
      <w:pPr>
        <w:rPr>
          <w:rFonts w:hint="eastAsia"/>
          <w:snapToGrid/>
        </w:rPr>
      </w:pPr>
      <w:r>
        <w:rPr>
          <w:rFonts w:hint="eastAsia"/>
          <w:snapToGrid/>
        </w:rPr>
        <w:tab/>
        <w:t>413</w:t>
      </w:r>
      <w:r>
        <w:rPr>
          <w:snapToGrid/>
        </w:rPr>
        <w:t>.</w:t>
      </w:r>
      <w:r>
        <w:rPr>
          <w:rFonts w:hint="eastAsia"/>
          <w:snapToGrid/>
        </w:rPr>
        <w:t xml:space="preserve">  </w:t>
      </w:r>
      <w:r>
        <w:rPr>
          <w:rFonts w:hint="eastAsia"/>
          <w:snapToGrid/>
        </w:rPr>
        <w:t>委员会同缔约国同样关切的是，由于地方管理当局具有广泛的自治权，为确保向儿童平等提供资源，以使全国各地儿童都能享受服务，需要作出一些变革。</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hint="eastAsia"/>
          <w:bCs/>
          <w:snapToGrid/>
        </w:rPr>
        <w:t>414.</w:t>
      </w:r>
      <w:r>
        <w:rPr>
          <w:rFonts w:ascii="Time New Roman" w:eastAsia="SimHei" w:hAnsi="Time New Roman" w:hint="eastAsia"/>
          <w:snapToGrid/>
        </w:rPr>
        <w:t xml:space="preserve">  </w:t>
      </w:r>
      <w:r>
        <w:rPr>
          <w:rFonts w:ascii="Time New Roman" w:eastAsia="SimHei" w:hAnsi="Time New Roman" w:hint="eastAsia"/>
          <w:snapToGrid/>
        </w:rPr>
        <w:t>委员会建议缔约国进行研究，以评估和分析向儿童提供资源的情况，在必要情况下继续采取有效措施，确保所有儿童均能平等享受服务，不论住在哪一个地区都能得到服务。</w:t>
      </w:r>
    </w:p>
    <w:p w:rsidR="00000000" w:rsidRDefault="00000000">
      <w:pPr>
        <w:pStyle w:val="Heading4"/>
        <w:spacing w:after="160"/>
        <w:rPr>
          <w:rFonts w:hint="eastAsia"/>
        </w:rPr>
      </w:pPr>
      <w:r>
        <w:rPr>
          <w:rFonts w:ascii="Time New Roman" w:eastAsia="SimHei" w:hAnsi="Time New Roman" w:hint="eastAsia"/>
          <w:u w:val="none"/>
        </w:rPr>
        <w:t>数据收集</w:t>
      </w:r>
    </w:p>
    <w:p w:rsidR="00000000" w:rsidRDefault="00000000">
      <w:pPr>
        <w:widowControl w:val="0"/>
        <w:rPr>
          <w:rFonts w:hint="eastAsia"/>
          <w:snapToGrid/>
        </w:rPr>
      </w:pPr>
      <w:r>
        <w:rPr>
          <w:rFonts w:hint="eastAsia"/>
          <w:snapToGrid/>
        </w:rPr>
        <w:tab/>
        <w:t>415</w:t>
      </w:r>
      <w:r>
        <w:rPr>
          <w:snapToGrid/>
        </w:rPr>
        <w:t>.</w:t>
      </w:r>
      <w:r>
        <w:rPr>
          <w:rFonts w:hint="eastAsia"/>
          <w:snapToGrid/>
        </w:rPr>
        <w:t xml:space="preserve">  </w:t>
      </w:r>
      <w:r>
        <w:rPr>
          <w:rFonts w:hint="eastAsia"/>
          <w:snapToGrid/>
        </w:rPr>
        <w:t>委员会关切地注意到，在汇编有关儿童的统计数据方面缺少协调和规律性，特别是在有关残疾儿童、避难儿童、触犯法律的儿童和少数群体的儿童等的统计数据汇编方面。</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hint="eastAsia"/>
          <w:bCs/>
          <w:snapToGrid/>
        </w:rPr>
        <w:t>416.</w:t>
      </w:r>
      <w:r>
        <w:rPr>
          <w:rFonts w:ascii="Time New Roman" w:eastAsia="SimHei" w:hAnsi="Time New Roman" w:hint="eastAsia"/>
          <w:snapToGrid/>
        </w:rPr>
        <w:t xml:space="preserve">  </w:t>
      </w:r>
      <w:r>
        <w:rPr>
          <w:rFonts w:ascii="Time New Roman" w:eastAsia="SimHei" w:hAnsi="Time New Roman" w:hint="eastAsia"/>
          <w:snapToGrid/>
        </w:rPr>
        <w:t>委员会建议缔约国继续努力制定一项全面收集有关儿童的数据的制度，尤其是要收集有关地位最不利群体的儿童的数据，以便能详细分析其生活条件并落实其权利。</w:t>
      </w:r>
    </w:p>
    <w:p w:rsidR="00000000" w:rsidRDefault="00000000">
      <w:pPr>
        <w:pStyle w:val="Heading4"/>
        <w:rPr>
          <w:rFonts w:hint="eastAsia"/>
        </w:rPr>
      </w:pPr>
      <w:r>
        <w:rPr>
          <w:rFonts w:ascii="Time New Roman" w:eastAsia="SimHei" w:hAnsi="Time New Roman" w:hint="eastAsia"/>
          <w:u w:val="none"/>
        </w:rPr>
        <w:t>《公约》的培训宣传</w:t>
      </w:r>
    </w:p>
    <w:p w:rsidR="00000000" w:rsidRDefault="00000000">
      <w:pPr>
        <w:rPr>
          <w:rFonts w:hint="eastAsia"/>
          <w:snapToGrid/>
        </w:rPr>
      </w:pPr>
      <w:r>
        <w:rPr>
          <w:rFonts w:hint="eastAsia"/>
          <w:snapToGrid/>
        </w:rPr>
        <w:tab/>
        <w:t>417</w:t>
      </w:r>
      <w:r>
        <w:rPr>
          <w:snapToGrid/>
        </w:rPr>
        <w:t>.</w:t>
      </w:r>
      <w:r>
        <w:rPr>
          <w:rFonts w:hint="eastAsia"/>
          <w:snapToGrid/>
        </w:rPr>
        <w:t xml:space="preserve">  </w:t>
      </w:r>
      <w:r>
        <w:rPr>
          <w:rFonts w:hint="eastAsia"/>
          <w:snapToGrid/>
        </w:rPr>
        <w:t>委员会注意到宣传《公约》主要是由民间社会负责的，感到关切的是，少数群体和移民难以看到以其语文发行的《公约》。此外，委员会还关切的是，从事儿童工作的专业人员仍未受到充分的《公约》培训。</w:t>
      </w:r>
    </w:p>
    <w:p w:rsidR="00000000" w:rsidRDefault="00000000">
      <w:pPr>
        <w:spacing w:after="320"/>
        <w:rPr>
          <w:rFonts w:hint="eastAsia"/>
          <w:snapToGrid/>
          <w:spacing w:val="16"/>
        </w:rPr>
      </w:pPr>
      <w:r>
        <w:rPr>
          <w:rFonts w:hint="eastAsia"/>
          <w:snapToGrid/>
        </w:rPr>
        <w:tab/>
      </w:r>
      <w:r>
        <w:rPr>
          <w:rFonts w:ascii="Time New Roman" w:eastAsia="SimHei" w:hAnsi="Time New Roman" w:hint="eastAsia"/>
          <w:bCs/>
          <w:snapToGrid/>
        </w:rPr>
        <w:t>418.</w:t>
      </w:r>
      <w:r>
        <w:rPr>
          <w:rFonts w:ascii="Time New Roman" w:eastAsia="SimHei" w:hAnsi="Time New Roman" w:hint="eastAsia"/>
          <w:snapToGrid/>
        </w:rPr>
        <w:t xml:space="preserve">  </w:t>
      </w:r>
      <w:r>
        <w:rPr>
          <w:rFonts w:ascii="Time New Roman" w:eastAsia="SimHei" w:hAnsi="Time New Roman" w:hint="eastAsia"/>
          <w:snapToGrid/>
        </w:rPr>
        <w:t>委员会鼓励缔约国更多地宣传《公约》，包括通过学校课程进行宣传，特别是要注意向移民和土著群体、族裔和语言少数群体等处于不利地位的群体进行</w:t>
      </w:r>
      <w:r>
        <w:rPr>
          <w:rFonts w:ascii="Time New Roman" w:eastAsia="SimHei" w:hAnsi="Time New Roman" w:hint="eastAsia"/>
          <w:snapToGrid/>
          <w:spacing w:val="16"/>
        </w:rPr>
        <w:t>宣传，并继续对从事儿童工作的专业人员进行有关儿童权利的充分而系统的培训和</w:t>
      </w:r>
      <w:r>
        <w:rPr>
          <w:rFonts w:ascii="Time New Roman" w:eastAsia="SimHei" w:hAnsi="Time New Roman" w:hint="eastAsia"/>
          <w:snapToGrid/>
          <w:spacing w:val="16"/>
        </w:rPr>
        <w:t>/</w:t>
      </w:r>
      <w:r>
        <w:rPr>
          <w:rFonts w:ascii="Time New Roman" w:eastAsia="SimHei" w:hAnsi="Time New Roman" w:hint="eastAsia"/>
          <w:snapToGrid/>
          <w:spacing w:val="16"/>
        </w:rPr>
        <w:t>或介绍。</w:t>
      </w:r>
    </w:p>
    <w:p w:rsidR="00000000" w:rsidRDefault="00000000">
      <w:pPr>
        <w:pStyle w:val="Heading3"/>
        <w:spacing w:after="160"/>
        <w:rPr>
          <w:rFonts w:hint="eastAsia"/>
          <w:kern w:val="0"/>
        </w:rPr>
      </w:pPr>
      <w:r>
        <w:rPr>
          <w:b/>
          <w:bCs/>
          <w:kern w:val="0"/>
          <w:u w:val="none"/>
        </w:rPr>
        <w:t>2.</w:t>
      </w:r>
      <w:r>
        <w:rPr>
          <w:rFonts w:hint="eastAsia"/>
          <w:kern w:val="0"/>
          <w:u w:val="none"/>
        </w:rPr>
        <w:t xml:space="preserve">  </w:t>
      </w:r>
      <w:r>
        <w:rPr>
          <w:rFonts w:ascii="Time New Roman" w:eastAsia="SimHei" w:hAnsi="Time New Roman" w:hint="eastAsia"/>
          <w:kern w:val="0"/>
          <w:u w:val="none"/>
        </w:rPr>
        <w:t>一般原则</w:t>
      </w:r>
    </w:p>
    <w:p w:rsidR="00000000" w:rsidRDefault="00000000">
      <w:pPr>
        <w:pStyle w:val="Heading4"/>
        <w:rPr>
          <w:rFonts w:hint="eastAsia"/>
        </w:rPr>
      </w:pPr>
      <w:r>
        <w:rPr>
          <w:rFonts w:ascii="Time New Roman" w:eastAsia="SimHei" w:hAnsi="Time New Roman" w:hint="eastAsia"/>
          <w:u w:val="none"/>
        </w:rPr>
        <w:t>不歧视</w:t>
      </w:r>
    </w:p>
    <w:p w:rsidR="00000000" w:rsidRDefault="00000000">
      <w:pPr>
        <w:rPr>
          <w:rFonts w:hint="eastAsia"/>
          <w:snapToGrid/>
        </w:rPr>
      </w:pPr>
      <w:r>
        <w:rPr>
          <w:rFonts w:hint="eastAsia"/>
          <w:snapToGrid/>
        </w:rPr>
        <w:tab/>
        <w:t>419</w:t>
      </w:r>
      <w:r>
        <w:rPr>
          <w:snapToGrid/>
        </w:rPr>
        <w:t>.</w:t>
      </w:r>
      <w:r>
        <w:rPr>
          <w:rFonts w:hint="eastAsia"/>
          <w:snapToGrid/>
        </w:rPr>
        <w:t xml:space="preserve">  </w:t>
      </w:r>
      <w:r>
        <w:rPr>
          <w:rFonts w:hint="eastAsia"/>
          <w:snapToGrid/>
        </w:rPr>
        <w:t>委员会欢迎《消除歧视法》于</w:t>
      </w:r>
      <w:r>
        <w:rPr>
          <w:rFonts w:hint="eastAsia"/>
          <w:snapToGrid/>
        </w:rPr>
        <w:t>2005</w:t>
      </w:r>
      <w:r>
        <w:rPr>
          <w:rFonts w:hint="eastAsia"/>
          <w:snapToGrid/>
        </w:rPr>
        <w:t>年</w:t>
      </w:r>
      <w:r>
        <w:rPr>
          <w:rFonts w:hint="eastAsia"/>
          <w:snapToGrid/>
        </w:rPr>
        <w:t>2</w:t>
      </w:r>
      <w:r>
        <w:rPr>
          <w:rFonts w:hint="eastAsia"/>
          <w:snapToGrid/>
        </w:rPr>
        <w:t>月生效，但关切的是，在日常生活中仍然存在着对移民和其他少数群体，尤其是罗姆人的歧视和排斥态度以及实际的歧视，而且这种歧视在年轻人中有增无减。</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hint="eastAsia"/>
          <w:bCs/>
          <w:snapToGrid/>
        </w:rPr>
        <w:t>420.</w:t>
      </w:r>
      <w:r>
        <w:rPr>
          <w:rFonts w:ascii="Time New Roman" w:eastAsia="SimHei" w:hAnsi="Time New Roman" w:hint="eastAsia"/>
          <w:snapToGrid/>
        </w:rPr>
        <w:t xml:space="preserve">  </w:t>
      </w:r>
      <w:r>
        <w:rPr>
          <w:rFonts w:ascii="Time New Roman" w:eastAsia="SimHei" w:hAnsi="Time New Roman" w:hint="eastAsia"/>
          <w:snapToGrid/>
        </w:rPr>
        <w:t>根据《公约》第</w:t>
      </w:r>
      <w:r>
        <w:rPr>
          <w:rFonts w:ascii="Time New Roman" w:eastAsia="SimHei" w:hAnsi="Time New Roman"/>
          <w:b/>
          <w:snapToGrid/>
        </w:rPr>
        <w:t>2</w:t>
      </w:r>
      <w:r>
        <w:rPr>
          <w:rFonts w:ascii="Time New Roman" w:eastAsia="SimHei" w:hAnsi="Time New Roman" w:hint="eastAsia"/>
          <w:snapToGrid/>
        </w:rPr>
        <w:t>条，委员会建议缔约国继续并加紧努力，防止和消除对包括罗姆人和外国儿童在内的所有儿童的各种形式的歧视，并特别注意对年轻人进行有关歧视态度的教育。</w:t>
      </w:r>
    </w:p>
    <w:p w:rsidR="00000000" w:rsidRDefault="00000000">
      <w:pPr>
        <w:spacing w:after="240"/>
        <w:rPr>
          <w:rFonts w:ascii="Time New Roman" w:eastAsia="SimHei" w:hAnsi="Time New Roman" w:hint="eastAsia"/>
          <w:snapToGrid/>
        </w:rPr>
      </w:pPr>
      <w:r>
        <w:rPr>
          <w:rFonts w:hint="eastAsia"/>
          <w:snapToGrid/>
        </w:rPr>
        <w:tab/>
      </w:r>
      <w:r>
        <w:rPr>
          <w:rFonts w:ascii="Time New Roman" w:eastAsia="SimHei" w:hAnsi="Time New Roman" w:hint="eastAsia"/>
          <w:bCs/>
          <w:snapToGrid/>
        </w:rPr>
        <w:t>421.</w:t>
      </w:r>
      <w:r>
        <w:rPr>
          <w:rFonts w:ascii="Time New Roman" w:eastAsia="SimHei" w:hAnsi="Time New Roman" w:hint="eastAsia"/>
          <w:snapToGrid/>
        </w:rPr>
        <w:t xml:space="preserve">  </w:t>
      </w:r>
      <w:r>
        <w:rPr>
          <w:rFonts w:ascii="Time New Roman" w:eastAsia="SimHei" w:hAnsi="Time New Roman" w:hint="eastAsia"/>
          <w:snapToGrid/>
        </w:rPr>
        <w:t>委员会并请缔约国在下次定期报告中具体说明根据</w:t>
      </w:r>
      <w:r>
        <w:rPr>
          <w:rFonts w:ascii="Time New Roman" w:eastAsia="SimHei" w:hAnsi="Time New Roman" w:hint="eastAsia"/>
          <w:b/>
          <w:snapToGrid/>
        </w:rPr>
        <w:t>2001</w:t>
      </w:r>
      <w:r>
        <w:rPr>
          <w:rFonts w:ascii="Time New Roman" w:eastAsia="SimHei" w:hAnsi="Time New Roman" w:hint="eastAsia"/>
          <w:snapToGrid/>
        </w:rPr>
        <w:t>年反对种族主义、种族歧视、仇外心理和相关的不容忍现象世界会议通过的《宣言和行动纲领》，并在考虑到关于《公约》第</w:t>
      </w:r>
      <w:r>
        <w:rPr>
          <w:rFonts w:ascii="Time New Roman" w:eastAsia="SimHei" w:hAnsi="Time New Roman" w:hint="eastAsia"/>
          <w:b/>
          <w:snapToGrid/>
        </w:rPr>
        <w:t>29</w:t>
      </w:r>
      <w:r>
        <w:rPr>
          <w:rFonts w:ascii="Time New Roman" w:eastAsia="SimHei" w:hAnsi="Time New Roman" w:hint="eastAsia"/>
          <w:snapToGrid/>
        </w:rPr>
        <w:t>条第</w:t>
      </w:r>
      <w:r>
        <w:rPr>
          <w:rFonts w:ascii="Time New Roman" w:eastAsia="SimHei" w:hAnsi="Time New Roman"/>
          <w:b/>
          <w:snapToGrid/>
        </w:rPr>
        <w:t>1</w:t>
      </w:r>
      <w:r>
        <w:rPr>
          <w:rFonts w:ascii="Time New Roman" w:eastAsia="SimHei" w:hAnsi="Time New Roman" w:hint="eastAsia"/>
          <w:snapToGrid/>
        </w:rPr>
        <w:t>款的一般性意见</w:t>
      </w:r>
      <w:r>
        <w:rPr>
          <w:rFonts w:ascii="Time New Roman" w:eastAsia="SimHei" w:hAnsi="Time New Roman" w:hint="eastAsia"/>
          <w:snapToGrid/>
        </w:rPr>
        <w:t>(</w:t>
      </w:r>
      <w:r>
        <w:rPr>
          <w:rFonts w:ascii="Time New Roman" w:eastAsia="SimHei" w:hAnsi="Time New Roman"/>
          <w:b/>
          <w:snapToGrid/>
        </w:rPr>
        <w:t>1999</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的情况下采取的与《儿童权利公约》有关的措施和方案。</w:t>
      </w:r>
    </w:p>
    <w:p w:rsidR="00000000" w:rsidRDefault="00000000">
      <w:pPr>
        <w:pStyle w:val="Heading4"/>
        <w:rPr>
          <w:rFonts w:hint="eastAsia"/>
        </w:rPr>
      </w:pPr>
      <w:r>
        <w:rPr>
          <w:rFonts w:ascii="Time New Roman" w:eastAsia="SimHei" w:hAnsi="Time New Roman" w:hint="eastAsia"/>
          <w:u w:val="none"/>
        </w:rPr>
        <w:t>儿童的最大利益</w:t>
      </w:r>
    </w:p>
    <w:p w:rsidR="00000000" w:rsidRDefault="00000000">
      <w:pPr>
        <w:widowControl w:val="0"/>
        <w:rPr>
          <w:rFonts w:hint="eastAsia"/>
          <w:snapToGrid/>
        </w:rPr>
      </w:pPr>
      <w:r>
        <w:rPr>
          <w:rFonts w:hint="eastAsia"/>
          <w:snapToGrid/>
        </w:rPr>
        <w:tab/>
        <w:t>422</w:t>
      </w:r>
      <w:r>
        <w:rPr>
          <w:snapToGrid/>
        </w:rPr>
        <w:t>.</w:t>
      </w:r>
      <w:r>
        <w:rPr>
          <w:rFonts w:hint="eastAsia"/>
          <w:snapToGrid/>
        </w:rPr>
        <w:t xml:space="preserve">  </w:t>
      </w:r>
      <w:r>
        <w:rPr>
          <w:rFonts w:hint="eastAsia"/>
          <w:snapToGrid/>
        </w:rPr>
        <w:t>委员会注意到，儿童最大利益的原则在法规中时常得到考虑，例如，在新《移民法》第六节明确承认儿童的特殊情况，但委员会关切的是，这项原则并非在涉及儿童的所有政策领域都得到充分尊重和落实。</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hint="eastAsia"/>
          <w:bCs/>
          <w:snapToGrid/>
        </w:rPr>
        <w:t>423.</w:t>
      </w:r>
      <w:r>
        <w:rPr>
          <w:rFonts w:ascii="Time New Roman" w:eastAsia="SimHei" w:hAnsi="Time New Roman" w:hint="eastAsia"/>
          <w:snapToGrid/>
        </w:rPr>
        <w:t xml:space="preserve">  </w:t>
      </w:r>
      <w:r>
        <w:rPr>
          <w:rFonts w:ascii="Time New Roman" w:eastAsia="SimHei" w:hAnsi="Time New Roman" w:hint="eastAsia"/>
          <w:snapToGrid/>
        </w:rPr>
        <w:t>委员会建议缔约国加紧努力，确保儿童的最大利益这项一般原则能得到理解，并贯穿和落实到所有直接和间接影响到儿童的法规、以及司法和行政决定、各种项目、方案与服务之中。</w:t>
      </w:r>
    </w:p>
    <w:p w:rsidR="00000000" w:rsidRDefault="00000000">
      <w:pPr>
        <w:pStyle w:val="Heading4"/>
        <w:rPr>
          <w:rFonts w:hint="eastAsia"/>
        </w:rPr>
      </w:pPr>
      <w:r>
        <w:rPr>
          <w:rFonts w:ascii="Time New Roman" w:eastAsia="SimHei" w:hAnsi="Time New Roman" w:hint="eastAsia"/>
          <w:u w:val="none"/>
        </w:rPr>
        <w:t>尊重儿童的意见</w:t>
      </w:r>
    </w:p>
    <w:p w:rsidR="00000000" w:rsidRDefault="00000000">
      <w:pPr>
        <w:rPr>
          <w:rFonts w:hint="eastAsia"/>
          <w:snapToGrid/>
        </w:rPr>
      </w:pPr>
      <w:r>
        <w:rPr>
          <w:rFonts w:hint="eastAsia"/>
          <w:snapToGrid/>
        </w:rPr>
        <w:tab/>
        <w:t>424</w:t>
      </w:r>
      <w:r>
        <w:rPr>
          <w:snapToGrid/>
        </w:rPr>
        <w:t>.</w:t>
      </w:r>
      <w:r>
        <w:rPr>
          <w:rFonts w:hint="eastAsia"/>
          <w:snapToGrid/>
        </w:rPr>
        <w:t xml:space="preserve">  </w:t>
      </w:r>
      <w:r>
        <w:rPr>
          <w:rFonts w:hint="eastAsia"/>
          <w:snapToGrid/>
        </w:rPr>
        <w:t>委员会注意到在监管和儿童保护措施等法律程序中听取儿童意见的规定，但委员会关切的是，只有</w:t>
      </w:r>
      <w:r>
        <w:rPr>
          <w:rFonts w:hint="eastAsia"/>
          <w:snapToGrid/>
        </w:rPr>
        <w:t>15</w:t>
      </w:r>
      <w:r>
        <w:rPr>
          <w:rFonts w:hint="eastAsia"/>
          <w:snapToGrid/>
        </w:rPr>
        <w:t>岁以上的儿童才有权向法官</w:t>
      </w:r>
      <w:r>
        <w:rPr>
          <w:rFonts w:hint="eastAsia"/>
          <w:snapToGrid/>
        </w:rPr>
        <w:t>/</w:t>
      </w:r>
      <w:r>
        <w:rPr>
          <w:rFonts w:hint="eastAsia"/>
          <w:snapToGrid/>
        </w:rPr>
        <w:t>法院直接发表意见。对于</w:t>
      </w:r>
      <w:r>
        <w:rPr>
          <w:rFonts w:hint="eastAsia"/>
          <w:snapToGrid/>
        </w:rPr>
        <w:t>15</w:t>
      </w:r>
      <w:r>
        <w:rPr>
          <w:rFonts w:hint="eastAsia"/>
          <w:snapToGrid/>
        </w:rPr>
        <w:t>岁以下的儿童，由法官决定是否直接听取意见。如果不直接听取儿童意见，则其意见通过第三方转达给法院，有时候则在第三方未听取儿童意见的情况下便作出了决定。</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hint="eastAsia"/>
          <w:bCs/>
          <w:snapToGrid/>
        </w:rPr>
        <w:t>425.</w:t>
      </w:r>
      <w:r>
        <w:rPr>
          <w:rFonts w:ascii="Time New Roman" w:eastAsia="SimHei" w:hAnsi="Time New Roman" w:hint="eastAsia"/>
          <w:snapToGrid/>
        </w:rPr>
        <w:t xml:space="preserve">  </w:t>
      </w:r>
      <w:r>
        <w:rPr>
          <w:rFonts w:ascii="Time New Roman" w:eastAsia="SimHei" w:hAnsi="Time New Roman" w:hint="eastAsia"/>
          <w:snapToGrid/>
        </w:rPr>
        <w:t>委员会建议缔约国采取立法和其他措施，确保《公约》第</w:t>
      </w:r>
      <w:r>
        <w:rPr>
          <w:rFonts w:ascii="Time New Roman" w:eastAsia="SimHei" w:hAnsi="Time New Roman" w:hint="eastAsia"/>
          <w:b/>
          <w:snapToGrid/>
        </w:rPr>
        <w:t>12</w:t>
      </w:r>
      <w:r>
        <w:rPr>
          <w:rFonts w:ascii="Time New Roman" w:eastAsia="SimHei" w:hAnsi="Time New Roman" w:hint="eastAsia"/>
          <w:snapToGrid/>
        </w:rPr>
        <w:t>条得到充分执行，特别是在司法和</w:t>
      </w:r>
      <w:r>
        <w:rPr>
          <w:rFonts w:ascii="Time New Roman" w:eastAsia="SimHei" w:hAnsi="Time New Roman" w:hint="eastAsia"/>
          <w:snapToGrid/>
        </w:rPr>
        <w:t>/</w:t>
      </w:r>
      <w:r>
        <w:rPr>
          <w:rFonts w:ascii="Time New Roman" w:eastAsia="SimHei" w:hAnsi="Time New Roman" w:hint="eastAsia"/>
          <w:snapToGrid/>
        </w:rPr>
        <w:t>或行政程序中的决定影响到儿童时，确保儿童行使直接向法官表达其意见的权利。</w:t>
      </w:r>
    </w:p>
    <w:p w:rsidR="00000000" w:rsidRDefault="00000000">
      <w:pPr>
        <w:pStyle w:val="Heading3"/>
        <w:rPr>
          <w:rFonts w:hint="eastAsia"/>
          <w:kern w:val="0"/>
        </w:rPr>
      </w:pPr>
      <w:r>
        <w:rPr>
          <w:rFonts w:hint="eastAsia"/>
          <w:b/>
          <w:bCs/>
          <w:kern w:val="0"/>
          <w:u w:val="none"/>
        </w:rPr>
        <w:t>3</w:t>
      </w:r>
      <w:r>
        <w:rPr>
          <w:b/>
          <w:bCs/>
          <w:kern w:val="0"/>
          <w:u w:val="none"/>
        </w:rPr>
        <w:t>.</w:t>
      </w:r>
      <w:r>
        <w:rPr>
          <w:rFonts w:hint="eastAsia"/>
          <w:kern w:val="0"/>
          <w:u w:val="none"/>
        </w:rPr>
        <w:t xml:space="preserve">  </w:t>
      </w:r>
      <w:r>
        <w:rPr>
          <w:rFonts w:ascii="Time New Roman" w:eastAsia="SimHei" w:hAnsi="Time New Roman" w:hint="eastAsia"/>
          <w:kern w:val="0"/>
          <w:u w:val="none"/>
        </w:rPr>
        <w:t>公民权利和自由</w:t>
      </w:r>
    </w:p>
    <w:p w:rsidR="00000000" w:rsidRDefault="00000000">
      <w:pPr>
        <w:pStyle w:val="Heading4"/>
        <w:rPr>
          <w:rFonts w:hint="eastAsia"/>
        </w:rPr>
      </w:pPr>
      <w:r>
        <w:rPr>
          <w:rFonts w:ascii="Time New Roman" w:eastAsia="SimHei" w:hAnsi="Time New Roman" w:hint="eastAsia"/>
          <w:u w:val="none"/>
        </w:rPr>
        <w:t>获得适当信息</w:t>
      </w:r>
    </w:p>
    <w:p w:rsidR="00000000" w:rsidRDefault="00000000">
      <w:pPr>
        <w:rPr>
          <w:rFonts w:hint="eastAsia"/>
          <w:snapToGrid/>
        </w:rPr>
      </w:pPr>
      <w:r>
        <w:rPr>
          <w:rFonts w:hint="eastAsia"/>
          <w:snapToGrid/>
        </w:rPr>
        <w:tab/>
        <w:t>426</w:t>
      </w:r>
      <w:r>
        <w:rPr>
          <w:snapToGrid/>
        </w:rPr>
        <w:t>.</w:t>
      </w:r>
      <w:r>
        <w:rPr>
          <w:rFonts w:hint="eastAsia"/>
          <w:snapToGrid/>
        </w:rPr>
        <w:t xml:space="preserve">  </w:t>
      </w:r>
      <w:r>
        <w:rPr>
          <w:rFonts w:hint="eastAsia"/>
          <w:snapToGrid/>
        </w:rPr>
        <w:t>委员会欢迎缔约国在这方面所作努力，其中包括颁布《大众媒体行使言论自由法》</w:t>
      </w:r>
      <w:r>
        <w:rPr>
          <w:rFonts w:hint="eastAsia"/>
          <w:snapToGrid/>
        </w:rPr>
        <w:t>(</w:t>
      </w:r>
      <w:r>
        <w:rPr>
          <w:snapToGrid/>
        </w:rPr>
        <w:t>460/2003</w:t>
      </w:r>
      <w:r>
        <w:rPr>
          <w:rFonts w:hint="eastAsia"/>
          <w:snapToGrid/>
        </w:rPr>
        <w:t>)</w:t>
      </w:r>
      <w:r>
        <w:rPr>
          <w:rFonts w:hint="eastAsia"/>
          <w:snapToGrid/>
        </w:rPr>
        <w:t>，但委员会关切的是，儿童</w:t>
      </w:r>
      <w:r>
        <w:rPr>
          <w:rFonts w:hint="eastAsia"/>
          <w:snapToGrid/>
        </w:rPr>
        <w:t>(</w:t>
      </w:r>
      <w:r>
        <w:rPr>
          <w:rFonts w:hint="eastAsia"/>
          <w:snapToGrid/>
        </w:rPr>
        <w:t>特别是通过互联网</w:t>
      </w:r>
      <w:r>
        <w:rPr>
          <w:rFonts w:hint="eastAsia"/>
          <w:snapToGrid/>
        </w:rPr>
        <w:t>)</w:t>
      </w:r>
      <w:r>
        <w:rPr>
          <w:rFonts w:hint="eastAsia"/>
          <w:snapToGrid/>
        </w:rPr>
        <w:t>受到暴力、种族主义和色情的影响。</w:t>
      </w:r>
    </w:p>
    <w:p w:rsidR="00000000" w:rsidRDefault="00000000">
      <w:pPr>
        <w:spacing w:after="320"/>
        <w:rPr>
          <w:rFonts w:ascii="Time New Roman" w:eastAsia="SimHei" w:hAnsi="Time New Roman"/>
          <w:snapToGrid/>
        </w:rPr>
      </w:pPr>
      <w:r>
        <w:rPr>
          <w:rFonts w:hint="eastAsia"/>
          <w:snapToGrid/>
        </w:rPr>
        <w:tab/>
      </w:r>
      <w:r>
        <w:rPr>
          <w:rFonts w:ascii="Time New Roman" w:eastAsia="SimHei" w:hAnsi="Time New Roman" w:hint="eastAsia"/>
          <w:bCs/>
          <w:snapToGrid/>
        </w:rPr>
        <w:t>427.</w:t>
      </w:r>
      <w:r>
        <w:rPr>
          <w:rFonts w:ascii="Time New Roman" w:eastAsia="SimHei" w:hAnsi="Time New Roman" w:hint="eastAsia"/>
          <w:snapToGrid/>
        </w:rPr>
        <w:t xml:space="preserve">  </w:t>
      </w:r>
      <w:r>
        <w:rPr>
          <w:rFonts w:ascii="Time New Roman" w:eastAsia="SimHei" w:hAnsi="Time New Roman" w:hint="eastAsia"/>
          <w:snapToGrid/>
        </w:rPr>
        <w:t>委员会建议缔约国加强各种措施，有效防止儿童通过手机技术、录像和游戏以及互联网等其他技术，受暴力、种族主义和色情影响。委员会还建议缔约国制定方案和战略，利用手机技术、媒体广告和互联网等手段，使儿童和父母均认识到危害儿童精神健康的信息和材料。委员会鼓励缔约国与新闻工作者和新闻媒体制定协议和项目，以便保护儿童不在媒体中接触到有害的信息，并提高针对儿童的信息质量。</w:t>
      </w:r>
    </w:p>
    <w:p w:rsidR="00000000" w:rsidRDefault="00000000">
      <w:pPr>
        <w:pStyle w:val="Heading3"/>
      </w:pPr>
      <w:r>
        <w:rPr>
          <w:b/>
          <w:bCs/>
          <w:u w:val="none"/>
        </w:rPr>
        <w:t>4.</w:t>
      </w:r>
      <w:r>
        <w:rPr>
          <w:rFonts w:hint="eastAsia"/>
          <w:u w:val="none"/>
        </w:rPr>
        <w:t xml:space="preserve">  </w:t>
      </w:r>
      <w:r>
        <w:rPr>
          <w:rFonts w:ascii="Time New Roman" w:eastAsia="SimHei" w:hAnsi="Time New Roman" w:hint="eastAsia"/>
          <w:kern w:val="0"/>
          <w:u w:val="none"/>
        </w:rPr>
        <w:t>家庭环境和替代性照料</w:t>
      </w:r>
    </w:p>
    <w:p w:rsidR="00000000" w:rsidRDefault="00000000">
      <w:pPr>
        <w:pStyle w:val="Heading4"/>
        <w:rPr>
          <w:rFonts w:hint="eastAsia"/>
        </w:rPr>
      </w:pPr>
      <w:r>
        <w:rPr>
          <w:rFonts w:ascii="Time New Roman" w:eastAsia="SimHei" w:hAnsi="Time New Roman" w:hint="eastAsia"/>
          <w:u w:val="none"/>
        </w:rPr>
        <w:t>父母的责任</w:t>
      </w:r>
    </w:p>
    <w:p w:rsidR="00000000" w:rsidRDefault="00000000">
      <w:pPr>
        <w:ind w:firstLine="510"/>
      </w:pPr>
      <w:r>
        <w:rPr>
          <w:rFonts w:hint="eastAsia"/>
        </w:rPr>
        <w:t>428</w:t>
      </w:r>
      <w:r>
        <w:t xml:space="preserve">.  </w:t>
      </w:r>
      <w:r>
        <w:rPr>
          <w:rFonts w:hint="eastAsia"/>
        </w:rPr>
        <w:t>委员会注意到芬兰处理监护权争议要用很长时间，这可能对儿童产生消极影响。</w:t>
      </w:r>
    </w:p>
    <w:p w:rsidR="00000000" w:rsidRDefault="00000000">
      <w:pPr>
        <w:spacing w:after="320"/>
        <w:ind w:firstLine="510"/>
        <w:rPr>
          <w:rFonts w:ascii="Time New Roman" w:eastAsia="SimHei" w:hAnsi="Time New Roman" w:hint="eastAsia"/>
        </w:rPr>
      </w:pPr>
      <w:r>
        <w:rPr>
          <w:rFonts w:hint="eastAsia"/>
        </w:rPr>
        <w:t>429</w:t>
      </w:r>
      <w:r>
        <w:t xml:space="preserve">.  </w:t>
      </w:r>
      <w:r>
        <w:rPr>
          <w:rFonts w:ascii="Time New Roman" w:eastAsia="SimHei" w:hAnsi="Time New Roman" w:hint="eastAsia"/>
        </w:rPr>
        <w:t>委员会建议在适当时间内解决儿童监护权争议，同时在支助离婚家庭的活动中包括由训练有素的专业人员提供的各项服务。</w:t>
      </w:r>
    </w:p>
    <w:p w:rsidR="00000000" w:rsidRDefault="00000000">
      <w:pPr>
        <w:pStyle w:val="Heading4"/>
        <w:rPr>
          <w:rFonts w:hint="eastAsia"/>
        </w:rPr>
      </w:pPr>
      <w:r>
        <w:rPr>
          <w:rFonts w:ascii="Time New Roman" w:eastAsia="SimHei" w:hAnsi="Time New Roman" w:hint="eastAsia"/>
          <w:u w:val="none"/>
        </w:rPr>
        <w:t>替代性照料</w:t>
      </w:r>
    </w:p>
    <w:p w:rsidR="00000000" w:rsidRDefault="00000000">
      <w:pPr>
        <w:ind w:firstLine="510"/>
      </w:pPr>
      <w:r>
        <w:rPr>
          <w:rFonts w:hint="eastAsia"/>
        </w:rPr>
        <w:t>430</w:t>
      </w:r>
      <w:r>
        <w:t xml:space="preserve">.  </w:t>
      </w:r>
      <w:r>
        <w:rPr>
          <w:rFonts w:hint="eastAsia"/>
        </w:rPr>
        <w:t>委员会注意到，儿童常常在其意见未得到适当考虑情况下被安置在替代性看护环境里，委员会关切的是，当局并不总是充分支持维系基本的父母与子女间的联系。此外，委员会注意到新的《儿童福利发展方案》，但是对于越来越多的儿童被安置在替代性看护环境里再次表示关切。</w:t>
      </w:r>
    </w:p>
    <w:p w:rsidR="00000000" w:rsidRDefault="00000000">
      <w:pPr>
        <w:ind w:firstLine="510"/>
      </w:pPr>
      <w:r>
        <w:rPr>
          <w:rFonts w:hint="eastAsia"/>
        </w:rPr>
        <w:t>431</w:t>
      </w:r>
      <w:r>
        <w:t xml:space="preserve">.  </w:t>
      </w:r>
      <w:r>
        <w:rPr>
          <w:rFonts w:ascii="Time New Roman" w:eastAsia="SimHei" w:hAnsi="Time New Roman" w:hint="eastAsia"/>
        </w:rPr>
        <w:t>委员会建议缔约国从根本原因上解决被安置在替代性看护环境的儿童人数上升的问题，包括向父母提供适当支援。缔约国还应确保收容机构扶养的儿童生活在小群体中，并能得到个别照料。</w:t>
      </w:r>
    </w:p>
    <w:p w:rsidR="00000000" w:rsidRDefault="00000000">
      <w:pPr>
        <w:spacing w:after="320"/>
        <w:ind w:firstLine="510"/>
      </w:pPr>
      <w:r>
        <w:rPr>
          <w:rFonts w:hint="eastAsia"/>
        </w:rPr>
        <w:t>432</w:t>
      </w:r>
      <w:r>
        <w:t xml:space="preserve">.  </w:t>
      </w:r>
      <w:r>
        <w:rPr>
          <w:rFonts w:ascii="Time New Roman" w:eastAsia="SimHei" w:hAnsi="Time New Roman" w:hint="eastAsia"/>
        </w:rPr>
        <w:t>委员会还建议缔约国在安排在替代性看护的任何决定中充分地顾及儿童的意见。此外，委员会建议父母与子女的关系不应由于替代性看护的安排而受到消极影响。</w:t>
      </w:r>
    </w:p>
    <w:p w:rsidR="00000000" w:rsidRDefault="00000000">
      <w:pPr>
        <w:pStyle w:val="Heading4"/>
        <w:rPr>
          <w:rFonts w:hint="eastAsia"/>
        </w:rPr>
      </w:pPr>
      <w:r>
        <w:rPr>
          <w:rFonts w:ascii="Time New Roman" w:eastAsia="SimHei" w:hAnsi="Time New Roman" w:hint="eastAsia"/>
          <w:u w:val="none"/>
        </w:rPr>
        <w:t>暴力、虐待和忽视</w:t>
      </w:r>
    </w:p>
    <w:p w:rsidR="00000000" w:rsidRDefault="00000000">
      <w:pPr>
        <w:ind w:firstLine="510"/>
      </w:pPr>
      <w:r>
        <w:rPr>
          <w:rFonts w:hint="eastAsia"/>
        </w:rPr>
        <w:t>433</w:t>
      </w:r>
      <w:r>
        <w:t xml:space="preserve">.  </w:t>
      </w:r>
      <w:r>
        <w:rPr>
          <w:rFonts w:hint="eastAsia"/>
        </w:rPr>
        <w:t>委员会赞扬</w:t>
      </w:r>
      <w:r>
        <w:rPr>
          <w:rFonts w:hint="eastAsia"/>
        </w:rPr>
        <w:t>1997-2002</w:t>
      </w:r>
      <w:r>
        <w:rPr>
          <w:rFonts w:hint="eastAsia"/>
        </w:rPr>
        <w:t>年防止暴力的运动，以及预计将于</w:t>
      </w:r>
      <w:r>
        <w:rPr>
          <w:rFonts w:hint="eastAsia"/>
        </w:rPr>
        <w:t>2004-2007</w:t>
      </w:r>
      <w:r>
        <w:rPr>
          <w:rFonts w:hint="eastAsia"/>
        </w:rPr>
        <w:t>年开展的第二阶段运动，但是委员会和芬兰议会调查员同样关切的是，家庭内对儿童的暴力和性虐待是芬兰充分落实儿童权利的极为严重障碍。</w:t>
      </w:r>
    </w:p>
    <w:p w:rsidR="00000000" w:rsidRDefault="00000000">
      <w:pPr>
        <w:ind w:firstLine="510"/>
        <w:rPr>
          <w:rFonts w:ascii="Time New Roman" w:eastAsia="SimHei" w:hAnsi="Time New Roman" w:hint="eastAsia"/>
        </w:rPr>
      </w:pPr>
      <w:r>
        <w:rPr>
          <w:rFonts w:hint="eastAsia"/>
        </w:rPr>
        <w:t>434</w:t>
      </w:r>
      <w:r>
        <w:t xml:space="preserve">.  </w:t>
      </w:r>
      <w:r>
        <w:rPr>
          <w:rFonts w:ascii="Time New Roman" w:eastAsia="SimHei" w:hAnsi="Time New Roman" w:hint="eastAsia"/>
        </w:rPr>
        <w:t>根据《公约》第</w:t>
      </w:r>
      <w:r>
        <w:rPr>
          <w:rFonts w:ascii="Time New Roman" w:eastAsia="SimHei" w:hAnsi="Time New Roman" w:hint="eastAsia"/>
          <w:b/>
        </w:rPr>
        <w:t>19</w:t>
      </w:r>
      <w:r>
        <w:rPr>
          <w:rFonts w:ascii="Time New Roman" w:eastAsia="SimHei" w:hAnsi="Time New Roman" w:hint="eastAsia"/>
        </w:rPr>
        <w:t>条，委员会建议缔约国：</w:t>
      </w:r>
    </w:p>
    <w:p w:rsidR="00000000" w:rsidRDefault="00000000">
      <w:pPr>
        <w:widowControl w:val="0"/>
        <w:numPr>
          <w:ilvl w:val="0"/>
          <w:numId w:val="730"/>
        </w:numPr>
        <w:rPr>
          <w:rFonts w:ascii="Time New Roman" w:eastAsia="SimHei" w:hAnsi="Time New Roman" w:hint="eastAsia"/>
        </w:rPr>
      </w:pPr>
      <w:r>
        <w:rPr>
          <w:rFonts w:ascii="Time New Roman" w:eastAsia="SimHei" w:hAnsi="Time New Roman" w:hint="eastAsia"/>
        </w:rPr>
        <w:t>进一步开展有儿童参与的培养意识和教育运动，以便防止和制止对儿童的一切形式的虐待；</w:t>
      </w:r>
    </w:p>
    <w:p w:rsidR="00000000" w:rsidRDefault="00000000">
      <w:pPr>
        <w:numPr>
          <w:ilvl w:val="0"/>
          <w:numId w:val="730"/>
        </w:numPr>
        <w:rPr>
          <w:rFonts w:ascii="Time New Roman" w:eastAsia="SimHei" w:hAnsi="Time New Roman" w:hint="eastAsia"/>
        </w:rPr>
      </w:pPr>
      <w:r>
        <w:rPr>
          <w:rFonts w:ascii="Time New Roman" w:eastAsia="SimHei" w:hAnsi="Time New Roman" w:hint="eastAsia"/>
        </w:rPr>
        <w:t>加强对免费的全国救助电话“儿童与青年电话”的支持并与其合作；</w:t>
      </w:r>
    </w:p>
    <w:p w:rsidR="00000000" w:rsidRDefault="00000000">
      <w:pPr>
        <w:numPr>
          <w:ilvl w:val="0"/>
          <w:numId w:val="730"/>
        </w:numPr>
        <w:rPr>
          <w:rFonts w:ascii="Time New Roman" w:eastAsia="SimHei" w:hAnsi="Time New Roman" w:hint="eastAsia"/>
        </w:rPr>
      </w:pPr>
      <w:r>
        <w:rPr>
          <w:rFonts w:ascii="Time New Roman" w:eastAsia="SimHei" w:hAnsi="Time New Roman" w:hint="eastAsia"/>
        </w:rPr>
        <w:t>加强措施，鼓励报告虐待儿童的事件，其中包括为此向在替代性看护环境里的儿童提供机会，并惩处肇事者；</w:t>
      </w:r>
    </w:p>
    <w:p w:rsidR="00000000" w:rsidRDefault="00000000">
      <w:pPr>
        <w:numPr>
          <w:ilvl w:val="0"/>
          <w:numId w:val="730"/>
        </w:numPr>
        <w:rPr>
          <w:rFonts w:hint="eastAsia"/>
        </w:rPr>
      </w:pPr>
      <w:r>
        <w:rPr>
          <w:rFonts w:ascii="Time New Roman" w:eastAsia="SimHei" w:hAnsi="Time New Roman" w:hint="eastAsia"/>
        </w:rPr>
        <w:t>继续向遭受暴力的儿童提供照料、充分的身心康复服务和重归社会服务。</w:t>
      </w:r>
    </w:p>
    <w:p w:rsidR="00000000" w:rsidRDefault="00000000">
      <w:pPr>
        <w:spacing w:after="320"/>
        <w:ind w:firstLine="510"/>
        <w:rPr>
          <w:rFonts w:hint="eastAsia"/>
        </w:rPr>
      </w:pPr>
      <w:r>
        <w:rPr>
          <w:rFonts w:hint="eastAsia"/>
        </w:rPr>
        <w:t>435</w:t>
      </w:r>
      <w:r>
        <w:t xml:space="preserve">.  </w:t>
      </w:r>
      <w:r>
        <w:rPr>
          <w:rFonts w:ascii="Time New Roman" w:eastAsia="SimHei" w:hAnsi="Time New Roman" w:hint="eastAsia"/>
        </w:rPr>
        <w:t>关于秘书长正在进行的关于对儿童暴力问题的深入研究以及向该国政府发送的相关调查单，委员会赞赏地注意到缔约国对这一调查单的书面答复，而且缔约国参加了</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5</w:t>
      </w:r>
      <w:r>
        <w:rPr>
          <w:rFonts w:ascii="Time New Roman" w:eastAsia="SimHei" w:hAnsi="Time New Roman" w:hint="eastAsia"/>
        </w:rPr>
        <w:t>日至</w:t>
      </w:r>
      <w:r>
        <w:rPr>
          <w:rFonts w:ascii="Time New Roman" w:eastAsia="SimHei" w:hAnsi="Time New Roman" w:hint="eastAsia"/>
          <w:b/>
        </w:rPr>
        <w:t>7</w:t>
      </w:r>
      <w:r>
        <w:rPr>
          <w:rFonts w:ascii="Time New Roman" w:eastAsia="SimHei" w:hAnsi="Time New Roman" w:hint="eastAsia"/>
        </w:rPr>
        <w:t>日在斯洛文尼亚举行的欧洲和中亚区域协商会议。委员会建议缔约国利用区域协商的成果在与民间社会的参与下采取行动，确保每一儿童都受到保护，不遭受各种形式的身心侵害或性暴力，并借此采取具体行动，或酌情采取有时限的行动，防止这种暴力和虐待行为，并对其作出反应。</w:t>
      </w:r>
    </w:p>
    <w:p w:rsidR="00000000" w:rsidRDefault="00000000">
      <w:pPr>
        <w:pStyle w:val="Heading3"/>
        <w:rPr>
          <w:rFonts w:hint="eastAsia"/>
        </w:rPr>
      </w:pPr>
      <w:r>
        <w:rPr>
          <w:b/>
          <w:bCs/>
          <w:u w:val="none"/>
        </w:rPr>
        <w:t>5.</w:t>
      </w:r>
      <w:r>
        <w:rPr>
          <w:u w:val="none"/>
        </w:rPr>
        <w:t xml:space="preserve">  </w:t>
      </w:r>
      <w:r>
        <w:rPr>
          <w:rFonts w:ascii="Time New Roman" w:eastAsia="SimHei" w:hAnsi="Time New Roman" w:hint="eastAsia"/>
          <w:kern w:val="0"/>
          <w:u w:val="none"/>
        </w:rPr>
        <w:t>基本卫生和福利</w:t>
      </w:r>
    </w:p>
    <w:p w:rsidR="00000000" w:rsidRDefault="00000000">
      <w:pPr>
        <w:pStyle w:val="Heading4"/>
        <w:rPr>
          <w:rFonts w:hint="eastAsia"/>
        </w:rPr>
      </w:pPr>
      <w:r>
        <w:rPr>
          <w:rFonts w:ascii="Time New Roman" w:eastAsia="SimHei" w:hAnsi="Time New Roman" w:hint="eastAsia"/>
          <w:u w:val="none"/>
        </w:rPr>
        <w:t>卫生和获得保健服务</w:t>
      </w:r>
    </w:p>
    <w:p w:rsidR="00000000" w:rsidRDefault="00000000">
      <w:pPr>
        <w:ind w:firstLine="510"/>
        <w:rPr>
          <w:rFonts w:hint="eastAsia"/>
        </w:rPr>
      </w:pPr>
      <w:r>
        <w:rPr>
          <w:rFonts w:hint="eastAsia"/>
        </w:rPr>
        <w:t>436</w:t>
      </w:r>
      <w:r>
        <w:t xml:space="preserve">.  </w:t>
      </w:r>
      <w:r>
        <w:rPr>
          <w:rFonts w:hint="eastAsia"/>
        </w:rPr>
        <w:t>委员会对于儿童中饮酒人数增加，以及体重超常和肥胖儿童人数增加表示关切。</w:t>
      </w:r>
    </w:p>
    <w:p w:rsidR="00000000" w:rsidRDefault="00000000">
      <w:pPr>
        <w:ind w:firstLine="510"/>
        <w:rPr>
          <w:rFonts w:hint="eastAsia"/>
        </w:rPr>
      </w:pPr>
      <w:r>
        <w:rPr>
          <w:rFonts w:hint="eastAsia"/>
        </w:rPr>
        <w:t>437</w:t>
      </w:r>
      <w:r>
        <w:t xml:space="preserve">.  </w:t>
      </w:r>
      <w:r>
        <w:rPr>
          <w:rFonts w:ascii="Time New Roman" w:eastAsia="SimHei" w:hAnsi="Time New Roman" w:hint="eastAsia"/>
        </w:rPr>
        <w:t>委员会根据其关于青少年卫生问题的第</w:t>
      </w:r>
      <w:r>
        <w:rPr>
          <w:rFonts w:ascii="Time New Roman" w:eastAsia="SimHei" w:hAnsi="Time New Roman"/>
          <w:b/>
        </w:rPr>
        <w:t>4</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建议缔约国加强措施，解决儿童和青少年的卫生问题，尤其是儿童饮酒问题，并改善其保健方案，除其他外，特别要以促进青少年的健康生活方式为目标。</w:t>
      </w:r>
    </w:p>
    <w:p w:rsidR="00000000" w:rsidRDefault="00000000">
      <w:pPr>
        <w:ind w:firstLine="510"/>
      </w:pPr>
      <w:r>
        <w:rPr>
          <w:rFonts w:hint="eastAsia"/>
        </w:rPr>
        <w:t>438</w:t>
      </w:r>
      <w:r>
        <w:t xml:space="preserve">.  </w:t>
      </w:r>
      <w:r>
        <w:rPr>
          <w:rFonts w:hint="eastAsia"/>
        </w:rPr>
        <w:t>委员会注意到缔约国在这方面所作努力，但对青少年自杀率很高表示关切。</w:t>
      </w:r>
    </w:p>
    <w:p w:rsidR="00000000" w:rsidRDefault="00000000">
      <w:pPr>
        <w:rPr>
          <w:rFonts w:hint="eastAsia"/>
        </w:rPr>
      </w:pPr>
      <w:r>
        <w:rPr>
          <w:rFonts w:hint="eastAsia"/>
        </w:rPr>
        <w:tab/>
        <w:t>439</w:t>
      </w:r>
      <w:r>
        <w:t xml:space="preserve">.  </w:t>
      </w:r>
      <w:r>
        <w:rPr>
          <w:rFonts w:hint="eastAsia"/>
        </w:rPr>
        <w:t>委员会建议缔约国加强措施，防止青少年自杀，并加强对他们的心理保健服务。</w:t>
      </w:r>
    </w:p>
    <w:p w:rsidR="00000000" w:rsidRDefault="00000000">
      <w:pPr>
        <w:rPr>
          <w:rFonts w:hint="eastAsia"/>
        </w:rPr>
      </w:pPr>
      <w:r>
        <w:rPr>
          <w:rFonts w:hint="eastAsia"/>
        </w:rPr>
        <w:tab/>
        <w:t>440</w:t>
      </w:r>
      <w:r>
        <w:t xml:space="preserve">.  </w:t>
      </w:r>
      <w:r>
        <w:rPr>
          <w:rFonts w:hint="eastAsia"/>
        </w:rPr>
        <w:t>委员会对下述情况表示关切：注意力缺失多动症和注意力缺失症被误诊，因此，尽管越来越多的事实证明精神兴奋剂具有危害效果，却仍然对此过多地开出采用这一药物的处方。</w:t>
      </w:r>
    </w:p>
    <w:p w:rsidR="00000000" w:rsidRDefault="00000000">
      <w:pPr>
        <w:widowControl w:val="0"/>
        <w:spacing w:after="320"/>
        <w:ind w:firstLine="510"/>
        <w:rPr>
          <w:rFonts w:ascii="Time New Roman" w:eastAsia="SimHei" w:hAnsi="Time New Roman" w:hint="eastAsia"/>
        </w:rPr>
      </w:pPr>
      <w:r>
        <w:rPr>
          <w:rFonts w:hint="eastAsia"/>
        </w:rPr>
        <w:t xml:space="preserve">441. </w:t>
      </w:r>
      <w:r>
        <w:rPr>
          <w:rFonts w:ascii="Time New Roman" w:eastAsia="SimHei" w:hAnsi="Time New Roman" w:hint="eastAsia"/>
        </w:rPr>
        <w:t xml:space="preserve"> </w:t>
      </w:r>
      <w:r>
        <w:rPr>
          <w:rFonts w:ascii="Time New Roman" w:eastAsia="SimHei" w:hAnsi="Time New Roman" w:hint="eastAsia"/>
        </w:rPr>
        <w:t>委员会建议对诊断和治疗注意力缺失多动症和注意力缺失症展开进一步研究，包括精神兴奋剂对于儿童的身心健康可能产生的消极影响，并尽可能地采取其他控制和治疗形式，来处理这些行为性疾患。</w:t>
      </w:r>
    </w:p>
    <w:p w:rsidR="00000000" w:rsidRDefault="00000000">
      <w:pPr>
        <w:pStyle w:val="Heading4"/>
        <w:rPr>
          <w:rFonts w:hint="eastAsia"/>
        </w:rPr>
      </w:pPr>
      <w:r>
        <w:rPr>
          <w:rFonts w:ascii="Time New Roman" w:eastAsia="SimHei" w:hAnsi="Time New Roman" w:hint="eastAsia"/>
          <w:u w:val="none"/>
        </w:rPr>
        <w:t>生活水平</w:t>
      </w:r>
    </w:p>
    <w:p w:rsidR="00000000" w:rsidRDefault="00000000">
      <w:pPr>
        <w:ind w:firstLine="510"/>
        <w:rPr>
          <w:rFonts w:hint="eastAsia"/>
        </w:rPr>
      </w:pPr>
      <w:r>
        <w:rPr>
          <w:rFonts w:hint="eastAsia"/>
        </w:rPr>
        <w:t>442</w:t>
      </w:r>
      <w:r>
        <w:t xml:space="preserve">.  </w:t>
      </w:r>
      <w:r>
        <w:rPr>
          <w:rFonts w:hint="eastAsia"/>
        </w:rPr>
        <w:t>委员会欢迎</w:t>
      </w:r>
      <w:r>
        <w:t>2003</w:t>
      </w:r>
      <w:r>
        <w:rPr>
          <w:rFonts w:hint="eastAsia"/>
        </w:rPr>
        <w:t>-2005</w:t>
      </w:r>
      <w:r>
        <w:rPr>
          <w:rFonts w:hint="eastAsia"/>
        </w:rPr>
        <w:t>年消除贫困和社会排斥的全国行动计划，但关切的是，有儿童的贫困家庭数量在增加，而经济援助和支持并没有跟上经济增长的脚步。</w:t>
      </w:r>
    </w:p>
    <w:p w:rsidR="00000000" w:rsidRDefault="00000000">
      <w:pPr>
        <w:spacing w:after="320"/>
        <w:ind w:firstLine="510"/>
        <w:rPr>
          <w:rFonts w:hint="eastAsia"/>
        </w:rPr>
      </w:pPr>
      <w:r>
        <w:rPr>
          <w:rFonts w:hint="eastAsia"/>
        </w:rPr>
        <w:t>443</w:t>
      </w:r>
      <w:r>
        <w:t xml:space="preserve">.  </w:t>
      </w:r>
      <w:r>
        <w:rPr>
          <w:rFonts w:ascii="Time New Roman" w:eastAsia="SimHei" w:hAnsi="Time New Roman" w:hint="eastAsia"/>
        </w:rPr>
        <w:t>委员会建议缔约国切实执行消除贫困和社会排斥的全国行动计划，并加强其对经济贫困家庭的帮助，以便通过提供经济和非经济的援助，确保减少贫困，并对儿童实行保护，使其成长不受经济贫困的消极影响。</w:t>
      </w:r>
    </w:p>
    <w:p w:rsidR="00000000" w:rsidRDefault="00000000">
      <w:pPr>
        <w:pStyle w:val="Heading3"/>
        <w:rPr>
          <w:rFonts w:hint="eastAsia"/>
        </w:rPr>
      </w:pPr>
      <w:r>
        <w:rPr>
          <w:b/>
          <w:bCs/>
          <w:u w:val="none"/>
        </w:rPr>
        <w:t>6.</w:t>
      </w:r>
      <w:r>
        <w:rPr>
          <w:u w:val="none"/>
        </w:rPr>
        <w:t xml:space="preserve">  </w:t>
      </w:r>
      <w:r>
        <w:rPr>
          <w:rFonts w:ascii="Time New Roman" w:eastAsia="SimHei" w:hAnsi="Time New Roman" w:hint="eastAsia"/>
          <w:kern w:val="0"/>
          <w:u w:val="none"/>
        </w:rPr>
        <w:t>教育、休闲及文化活动</w:t>
      </w:r>
    </w:p>
    <w:p w:rsidR="00000000" w:rsidRDefault="00000000">
      <w:pPr>
        <w:ind w:firstLine="510"/>
      </w:pPr>
      <w:r>
        <w:rPr>
          <w:rFonts w:hint="eastAsia"/>
        </w:rPr>
        <w:t>444</w:t>
      </w:r>
      <w:r>
        <w:t xml:space="preserve">.  </w:t>
      </w:r>
      <w:r>
        <w:rPr>
          <w:rFonts w:hint="eastAsia"/>
        </w:rPr>
        <w:t>委员会注意到缔约国在这方面所作的努力，但表示关切的是，罗姆人儿童的辍学率很高，而且这些儿童接受教育也有困难，这消极地影响到其成长和未来取得就业机会。此外，委员会还关切地注意到罗姆语的教师和学前教学材料很缺少。</w:t>
      </w:r>
    </w:p>
    <w:p w:rsidR="00000000" w:rsidRDefault="00000000">
      <w:pPr>
        <w:ind w:firstLine="510"/>
        <w:rPr>
          <w:rFonts w:ascii="Time New Roman" w:eastAsia="SimHei" w:hAnsi="Time New Roman"/>
        </w:rPr>
      </w:pPr>
      <w:r>
        <w:t>4</w:t>
      </w:r>
      <w:r>
        <w:rPr>
          <w:rFonts w:hint="eastAsia"/>
        </w:rPr>
        <w:t>45</w:t>
      </w:r>
      <w:r>
        <w:t xml:space="preserve">.  </w:t>
      </w:r>
      <w:r>
        <w:rPr>
          <w:rFonts w:ascii="Time New Roman" w:eastAsia="SimHei" w:hAnsi="Time New Roman" w:hint="eastAsia"/>
        </w:rPr>
        <w:t>委员会建议缔约国采取一切必要措施，保证《公约》第</w:t>
      </w:r>
      <w:r>
        <w:rPr>
          <w:rFonts w:ascii="Time New Roman" w:eastAsia="SimHei" w:hAnsi="Time New Roman" w:hint="eastAsia"/>
          <w:b/>
        </w:rPr>
        <w:t>28</w:t>
      </w:r>
      <w:r>
        <w:rPr>
          <w:rFonts w:ascii="Time New Roman" w:eastAsia="SimHei" w:hAnsi="Time New Roman" w:hint="eastAsia"/>
        </w:rPr>
        <w:t>条和</w:t>
      </w:r>
      <w:r>
        <w:rPr>
          <w:rFonts w:ascii="Time New Roman" w:eastAsia="SimHei" w:hAnsi="Time New Roman" w:hint="eastAsia"/>
          <w:b/>
        </w:rPr>
        <w:t>29</w:t>
      </w:r>
      <w:r>
        <w:rPr>
          <w:rFonts w:ascii="Time New Roman" w:eastAsia="SimHei" w:hAnsi="Time New Roman" w:hint="eastAsia"/>
        </w:rPr>
        <w:t>条在全国对所有儿童充分落实，其中包括罗姆人儿童在内的属于地位最不利群体的儿童。</w:t>
      </w:r>
    </w:p>
    <w:p w:rsidR="00000000" w:rsidRDefault="00000000">
      <w:pPr>
        <w:ind w:firstLine="510"/>
      </w:pPr>
      <w:r>
        <w:t>4</w:t>
      </w:r>
      <w:r>
        <w:rPr>
          <w:rFonts w:hint="eastAsia"/>
        </w:rPr>
        <w:t>46</w:t>
      </w:r>
      <w:r>
        <w:t xml:space="preserve">.  </w:t>
      </w:r>
      <w:r>
        <w:rPr>
          <w:rFonts w:hint="eastAsia"/>
        </w:rPr>
        <w:t>委员会欢迎该国将人权教育纳入全国小学和中学课程，但关切的是，并非所有儿童都能接受人权教育，包括儿童权利教育，因为是否在课程中纳入这一科目最终仍然由教师决定。</w:t>
      </w:r>
    </w:p>
    <w:p w:rsidR="00000000" w:rsidRDefault="00000000">
      <w:pPr>
        <w:ind w:firstLine="510"/>
        <w:rPr>
          <w:rFonts w:hint="eastAsia"/>
        </w:rPr>
      </w:pPr>
      <w:r>
        <w:t>4</w:t>
      </w:r>
      <w:r>
        <w:rPr>
          <w:rFonts w:hint="eastAsia"/>
        </w:rPr>
        <w:t>47</w:t>
      </w:r>
      <w:r>
        <w:t xml:space="preserve">.  </w:t>
      </w:r>
      <w:r>
        <w:rPr>
          <w:rFonts w:ascii="Time New Roman" w:eastAsia="SimHei" w:hAnsi="Time New Roman" w:hint="eastAsia"/>
        </w:rPr>
        <w:t>委员会建议缔约国审查在学校里提供人权教育的普遍程度，并保证所有儿童不仅接受人权教育，而且还在家庭、学校或社区内参与实际落实人权标准和价值的项目。</w:t>
      </w:r>
    </w:p>
    <w:p w:rsidR="00000000" w:rsidRDefault="00000000">
      <w:pPr>
        <w:ind w:firstLine="510"/>
      </w:pPr>
      <w:r>
        <w:t>4</w:t>
      </w:r>
      <w:r>
        <w:rPr>
          <w:rFonts w:hint="eastAsia"/>
        </w:rPr>
        <w:t>48</w:t>
      </w:r>
      <w:r>
        <w:t xml:space="preserve">.  </w:t>
      </w:r>
      <w:r>
        <w:rPr>
          <w:rFonts w:hint="eastAsia"/>
        </w:rPr>
        <w:t>委员会欢迎缔约国采取措施，应对学校内的暴力和欺凌行为，其中包括要求每所学校都制定禁止欺凌和暴力的行动计划，但委员会关切的是，这些行为仍然十分普遍，尤其是对于残疾儿童和父母为残疾人的儿童。</w:t>
      </w:r>
    </w:p>
    <w:p w:rsidR="00000000" w:rsidRDefault="00000000">
      <w:pPr>
        <w:spacing w:after="320"/>
        <w:ind w:firstLine="510"/>
      </w:pPr>
      <w:r>
        <w:t>4</w:t>
      </w:r>
      <w:r>
        <w:rPr>
          <w:rFonts w:hint="eastAsia"/>
        </w:rPr>
        <w:t>49</w:t>
      </w:r>
      <w:r>
        <w:t xml:space="preserve">.  </w:t>
      </w:r>
      <w:r>
        <w:rPr>
          <w:rFonts w:ascii="Time New Roman" w:eastAsia="SimHei" w:hAnsi="Time New Roman" w:hint="eastAsia"/>
        </w:rPr>
        <w:t>委员会建议缔约国继续采取适当措施，在儿童的充分参与下制止在学校里的欺凌和暴力行为，包括就学校里培养同伴关系的质量问题定期在学生、工作人员和父母中进行调查。应当特别关注对残疾儿童以及父母为残疾人的儿童的欺负和暴力行为。</w:t>
      </w:r>
    </w:p>
    <w:p w:rsidR="00000000" w:rsidRDefault="00000000">
      <w:pPr>
        <w:pStyle w:val="Heading3"/>
        <w:spacing w:after="160"/>
        <w:rPr>
          <w:rFonts w:hint="eastAsia"/>
        </w:rPr>
      </w:pPr>
      <w:r>
        <w:rPr>
          <w:b/>
          <w:bCs/>
          <w:u w:val="none"/>
        </w:rPr>
        <w:t>7.</w:t>
      </w:r>
      <w:r>
        <w:rPr>
          <w:u w:val="none"/>
        </w:rPr>
        <w:t xml:space="preserve">  </w:t>
      </w:r>
      <w:r>
        <w:rPr>
          <w:rFonts w:ascii="Time New Roman" w:eastAsia="SimHei" w:hAnsi="Time New Roman" w:hint="eastAsia"/>
          <w:kern w:val="0"/>
          <w:u w:val="none"/>
        </w:rPr>
        <w:t>特别保护措施</w:t>
      </w:r>
    </w:p>
    <w:p w:rsidR="00000000" w:rsidRDefault="00000000">
      <w:pPr>
        <w:pStyle w:val="Heading4"/>
        <w:rPr>
          <w:rFonts w:hint="eastAsia"/>
        </w:rPr>
      </w:pPr>
      <w:r>
        <w:rPr>
          <w:rFonts w:ascii="Time New Roman" w:eastAsia="SimHei" w:hAnsi="Time New Roman" w:hint="eastAsia"/>
          <w:u w:val="none"/>
        </w:rPr>
        <w:t>寻求庇护的儿童</w:t>
      </w:r>
    </w:p>
    <w:p w:rsidR="00000000" w:rsidRDefault="00000000">
      <w:pPr>
        <w:ind w:firstLine="510"/>
        <w:rPr>
          <w:spacing w:val="8"/>
        </w:rPr>
      </w:pPr>
      <w:r>
        <w:rPr>
          <w:rFonts w:hint="eastAsia"/>
        </w:rPr>
        <w:t>450</w:t>
      </w:r>
      <w:r>
        <w:t xml:space="preserve">.  </w:t>
      </w:r>
      <w:r>
        <w:rPr>
          <w:rFonts w:hint="eastAsia"/>
          <w:spacing w:val="8"/>
        </w:rPr>
        <w:t>委员会注意到，</w:t>
      </w:r>
      <w:r>
        <w:rPr>
          <w:rFonts w:hint="eastAsia"/>
          <w:spacing w:val="8"/>
        </w:rPr>
        <w:t>2005</w:t>
      </w:r>
      <w:r>
        <w:rPr>
          <w:rFonts w:hint="eastAsia"/>
          <w:spacing w:val="8"/>
        </w:rPr>
        <w:t>年</w:t>
      </w:r>
      <w:r>
        <w:rPr>
          <w:rFonts w:hint="eastAsia"/>
          <w:spacing w:val="8"/>
        </w:rPr>
        <w:t>6</w:t>
      </w:r>
      <w:r>
        <w:rPr>
          <w:rFonts w:hint="eastAsia"/>
          <w:spacing w:val="8"/>
        </w:rPr>
        <w:t>月通过了对《移民融合和寻求庇护者接收法》的修正案，修正案将第</w:t>
      </w:r>
      <w:r>
        <w:rPr>
          <w:rFonts w:hint="eastAsia"/>
          <w:spacing w:val="8"/>
        </w:rPr>
        <w:t>2003/9/EC</w:t>
      </w:r>
      <w:r>
        <w:rPr>
          <w:rFonts w:hint="eastAsia"/>
          <w:spacing w:val="8"/>
        </w:rPr>
        <w:t>号理事会指示纳入上述法律，要求改善寻求庇护儿童的法律地位，并确保更多关注儿童的需要。但是，委员会关切的是，适用于现行《移民法》所规定的某些类庇护申请的所谓“加速程序”可能对儿童产生消极影响。</w:t>
      </w:r>
    </w:p>
    <w:p w:rsidR="00000000" w:rsidRDefault="00000000">
      <w:pPr>
        <w:ind w:firstLine="510"/>
      </w:pPr>
      <w:r>
        <w:rPr>
          <w:rFonts w:hint="eastAsia"/>
        </w:rPr>
        <w:t>451</w:t>
      </w:r>
      <w:r>
        <w:t xml:space="preserve">.  </w:t>
      </w:r>
      <w:r>
        <w:rPr>
          <w:rFonts w:hint="eastAsia"/>
        </w:rPr>
        <w:t>委员会欢迎处理无人陪伴儿童申请所需时间显著缩短，但关切的是，与家人团圆所需时间仍然太长。</w:t>
      </w:r>
    </w:p>
    <w:p w:rsidR="00000000" w:rsidRDefault="00000000">
      <w:pPr>
        <w:ind w:firstLine="510"/>
        <w:rPr>
          <w:rFonts w:ascii="Time New Roman" w:eastAsia="SimHei" w:hAnsi="Time New Roman"/>
        </w:rPr>
      </w:pPr>
      <w:r>
        <w:rPr>
          <w:rFonts w:hint="eastAsia"/>
        </w:rPr>
        <w:t>452</w:t>
      </w:r>
      <w:r>
        <w:t xml:space="preserve">.  </w:t>
      </w:r>
      <w:r>
        <w:rPr>
          <w:rFonts w:ascii="Time New Roman" w:eastAsia="SimHei" w:hAnsi="Time New Roman" w:hint="eastAsia"/>
        </w:rPr>
        <w:t>委员会建议缔约国确保所谓“加速程序”符合关于对寻求庇护者的应有程序和法律保障的规定。</w:t>
      </w:r>
    </w:p>
    <w:p w:rsidR="00000000" w:rsidRDefault="00000000">
      <w:pPr>
        <w:spacing w:after="240"/>
        <w:ind w:firstLine="510"/>
        <w:rPr>
          <w:rFonts w:ascii="Time New Roman" w:eastAsia="SimHei" w:hAnsi="Time New Roman"/>
        </w:rPr>
      </w:pPr>
      <w:r>
        <w:rPr>
          <w:rFonts w:hint="eastAsia"/>
          <w:bCs/>
          <w:snapToGrid/>
        </w:rPr>
        <w:t>453</w:t>
      </w:r>
      <w:r>
        <w:rPr>
          <w:bCs/>
          <w:snapToGrid/>
        </w:rPr>
        <w:t xml:space="preserve">. </w:t>
      </w:r>
      <w:r>
        <w:rPr>
          <w:rFonts w:ascii="Time New Roman" w:eastAsia="SimHei" w:hAnsi="Time New Roman"/>
        </w:rPr>
        <w:t xml:space="preserve"> </w:t>
      </w:r>
      <w:r>
        <w:rPr>
          <w:rFonts w:ascii="Time New Roman" w:eastAsia="SimHei" w:hAnsi="Time New Roman" w:hint="eastAsia"/>
        </w:rPr>
        <w:t>委员会还建议缔约国依照《公约》第</w:t>
      </w:r>
      <w:r>
        <w:rPr>
          <w:rFonts w:ascii="Time New Roman" w:eastAsia="SimHei" w:hAnsi="Time New Roman"/>
          <w:b/>
        </w:rPr>
        <w:t>10</w:t>
      </w:r>
      <w:r>
        <w:rPr>
          <w:rFonts w:ascii="Time New Roman" w:eastAsia="SimHei" w:hAnsi="Time New Roman" w:hint="eastAsia"/>
        </w:rPr>
        <w:t>条，以积极、人道和快速有效的方式处理有关家庭团圆的申请。</w:t>
      </w:r>
    </w:p>
    <w:p w:rsidR="00000000" w:rsidRDefault="00000000">
      <w:pPr>
        <w:pStyle w:val="Heading4"/>
      </w:pPr>
      <w:r>
        <w:rPr>
          <w:rFonts w:ascii="Time New Roman" w:eastAsia="SimHei" w:hAnsi="Time New Roman" w:hint="eastAsia"/>
          <w:u w:val="none"/>
        </w:rPr>
        <w:t>性剥削和人口贩卖</w:t>
      </w:r>
    </w:p>
    <w:p w:rsidR="00000000" w:rsidRDefault="00000000">
      <w:pPr>
        <w:ind w:firstLine="510"/>
      </w:pPr>
      <w:r>
        <w:t xml:space="preserve">454.  </w:t>
      </w:r>
      <w:r>
        <w:rPr>
          <w:rFonts w:hint="eastAsia"/>
        </w:rPr>
        <w:t>委员会欢迎缔约国最近对《刑法》的修订，在其中增加了贩卖人口罪，并欢迎</w:t>
      </w:r>
      <w:r>
        <w:rPr>
          <w:rFonts w:hint="eastAsia"/>
        </w:rPr>
        <w:t>2000</w:t>
      </w:r>
      <w:r>
        <w:rPr>
          <w:rFonts w:hint="eastAsia"/>
        </w:rPr>
        <w:t>年的《反对对儿童的商业性性剥削国家行动计划》和</w:t>
      </w:r>
      <w:r>
        <w:rPr>
          <w:rFonts w:hint="eastAsia"/>
        </w:rPr>
        <w:t>2005</w:t>
      </w:r>
      <w:r>
        <w:rPr>
          <w:rFonts w:hint="eastAsia"/>
        </w:rPr>
        <w:t>年的《反对贩卖人口国家行动计划》，但委员会关切的是，包括儿童的人口继续被贩卖到该国或通过该国被贩卖。</w:t>
      </w:r>
    </w:p>
    <w:p w:rsidR="00000000" w:rsidRDefault="00000000">
      <w:pPr>
        <w:ind w:firstLine="510"/>
        <w:rPr>
          <w:rFonts w:ascii="Time New Roman" w:eastAsia="SimHei" w:hAnsi="Time New Roman"/>
        </w:rPr>
      </w:pPr>
      <w:r>
        <w:t xml:space="preserve">455.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条和其他相关条款，委员会建议缔约国进一步努力查明、防止和制止为性剥削和其他目的贩卖儿童的行为。此外，委员会还建议缔约国：</w:t>
      </w:r>
    </w:p>
    <w:p w:rsidR="00000000" w:rsidRDefault="00000000">
      <w:pPr>
        <w:numPr>
          <w:ilvl w:val="0"/>
          <w:numId w:val="639"/>
        </w:numPr>
        <w:rPr>
          <w:rFonts w:ascii="Time New Roman" w:eastAsia="SimHei" w:hAnsi="Time New Roman" w:hint="eastAsia"/>
        </w:rPr>
      </w:pPr>
      <w:r>
        <w:rPr>
          <w:rFonts w:ascii="Time New Roman" w:eastAsia="SimHei" w:hAnsi="Time New Roman" w:hint="eastAsia"/>
        </w:rPr>
        <w:t>考虑加入《联合国打击跨国有组织犯罪公约关于预防、禁止和惩治贩运人口特别是妇女和儿童行为的补充议定书》；</w:t>
      </w:r>
    </w:p>
    <w:p w:rsidR="00000000" w:rsidRDefault="00000000">
      <w:pPr>
        <w:numPr>
          <w:ilvl w:val="0"/>
          <w:numId w:val="639"/>
        </w:numPr>
        <w:spacing w:after="240"/>
        <w:rPr>
          <w:rFonts w:ascii="Time New Roman" w:eastAsia="SimHei" w:hAnsi="Time New Roman" w:hint="eastAsia"/>
        </w:rPr>
      </w:pPr>
      <w:r>
        <w:rPr>
          <w:rFonts w:ascii="Time New Roman" w:eastAsia="SimHei" w:hAnsi="Time New Roman" w:hint="eastAsia"/>
        </w:rPr>
        <w:t>考虑加入《保护所有移徙工人及其家庭成员权利国际公约》。</w:t>
      </w:r>
    </w:p>
    <w:p w:rsidR="00000000" w:rsidRDefault="00000000">
      <w:pPr>
        <w:pStyle w:val="Heading4"/>
        <w:rPr>
          <w:rFonts w:hint="eastAsia"/>
        </w:rPr>
      </w:pPr>
      <w:r>
        <w:rPr>
          <w:rFonts w:ascii="Time New Roman" w:eastAsia="SimHei" w:hAnsi="Time New Roman" w:hint="eastAsia"/>
          <w:u w:val="none"/>
        </w:rPr>
        <w:t>少年司法</w:t>
      </w:r>
    </w:p>
    <w:p w:rsidR="00000000" w:rsidRDefault="00000000">
      <w:pPr>
        <w:ind w:firstLine="510"/>
        <w:rPr>
          <w:rFonts w:hint="eastAsia"/>
        </w:rPr>
      </w:pPr>
      <w:r>
        <w:t xml:space="preserve">456.  </w:t>
      </w:r>
      <w:r>
        <w:rPr>
          <w:rFonts w:hint="eastAsia"/>
        </w:rPr>
        <w:t>委员会对下述情况表示关切：</w:t>
      </w:r>
    </w:p>
    <w:p w:rsidR="00000000" w:rsidRDefault="00000000">
      <w:pPr>
        <w:numPr>
          <w:ilvl w:val="0"/>
          <w:numId w:val="640"/>
        </w:numPr>
        <w:rPr>
          <w:rFonts w:ascii="Time New Roman" w:eastAsia="SimHei" w:hAnsi="Time New Roman" w:hint="eastAsia"/>
        </w:rPr>
      </w:pPr>
      <w:r>
        <w:rPr>
          <w:rFonts w:ascii="Time New Roman" w:eastAsia="SimHei" w:hAnsi="Time New Roman" w:hint="eastAsia"/>
        </w:rPr>
        <w:t>在特别严重的情况下，儿童有可能被判处“无条件监禁”；</w:t>
      </w:r>
    </w:p>
    <w:p w:rsidR="00000000" w:rsidRDefault="00000000">
      <w:pPr>
        <w:widowControl w:val="0"/>
        <w:numPr>
          <w:ilvl w:val="0"/>
          <w:numId w:val="640"/>
        </w:numPr>
        <w:rPr>
          <w:rFonts w:ascii="Time New Roman" w:eastAsia="SimHei" w:hAnsi="Time New Roman" w:hint="eastAsia"/>
        </w:rPr>
      </w:pPr>
      <w:r>
        <w:rPr>
          <w:rFonts w:ascii="Time New Roman" w:eastAsia="SimHei" w:hAnsi="Time New Roman" w:hint="eastAsia"/>
        </w:rPr>
        <w:t>缔约国对《公民权利和政治权利国际公约》第</w:t>
      </w:r>
      <w:r>
        <w:rPr>
          <w:rFonts w:ascii="Time New Roman" w:eastAsia="SimHei" w:hAnsi="Time New Roman" w:hint="eastAsia"/>
          <w:b/>
        </w:rPr>
        <w:t>10</w:t>
      </w:r>
      <w:r>
        <w:rPr>
          <w:rFonts w:ascii="Time New Roman" w:eastAsia="SimHei" w:hAnsi="Time New Roman" w:hint="eastAsia"/>
        </w:rPr>
        <w:t>条第</w:t>
      </w:r>
      <w:r>
        <w:rPr>
          <w:rFonts w:ascii="Time New Roman" w:eastAsia="SimHei" w:hAnsi="Time New Roman"/>
          <w:b/>
        </w:rPr>
        <w:t>2</w:t>
      </w:r>
      <w:r>
        <w:rPr>
          <w:rFonts w:ascii="Time New Roman" w:eastAsia="SimHei" w:hAnsi="Time New Roman" w:hint="eastAsia"/>
        </w:rPr>
        <w:t>(</w:t>
      </w:r>
      <w:r>
        <w:rPr>
          <w:rFonts w:ascii="Time New Roman" w:eastAsia="SimHei" w:hAnsi="Time New Roman"/>
          <w:b/>
        </w:rPr>
        <w:t>b</w:t>
      </w:r>
      <w:r>
        <w:rPr>
          <w:rFonts w:ascii="Time New Roman" w:eastAsia="SimHei" w:hAnsi="Time New Roman" w:hint="eastAsia"/>
        </w:rPr>
        <w:t>)</w:t>
      </w:r>
      <w:r>
        <w:rPr>
          <w:rFonts w:ascii="Time New Roman" w:eastAsia="SimHei" w:hAnsi="Time New Roman" w:hint="eastAsia"/>
        </w:rPr>
        <w:t>和</w:t>
      </w:r>
      <w:r>
        <w:rPr>
          <w:rFonts w:ascii="Time New Roman" w:eastAsia="SimHei" w:hAnsi="Time New Roman"/>
          <w:b/>
        </w:rPr>
        <w:t>3</w:t>
      </w:r>
      <w:r>
        <w:rPr>
          <w:rFonts w:ascii="Time New Roman" w:eastAsia="SimHei" w:hAnsi="Time New Roman" w:hint="eastAsia"/>
        </w:rPr>
        <w:t>款坚持保留意见，这可能妨碍《公约》第</w:t>
      </w:r>
      <w:r>
        <w:rPr>
          <w:rFonts w:ascii="Time New Roman" w:eastAsia="SimHei" w:hAnsi="Time New Roman" w:hint="eastAsia"/>
          <w:b/>
        </w:rPr>
        <w:t>37</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b/>
        </w:rPr>
        <w:t>c</w:t>
      </w:r>
      <w:r>
        <w:rPr>
          <w:rFonts w:ascii="Time New Roman" w:eastAsia="SimHei" w:hAnsi="Time New Roman" w:hint="eastAsia"/>
        </w:rPr>
        <w:t>)</w:t>
      </w:r>
      <w:r>
        <w:rPr>
          <w:rFonts w:ascii="Time New Roman" w:eastAsia="SimHei" w:hAnsi="Time New Roman" w:hint="eastAsia"/>
        </w:rPr>
        <w:t>款的充分执行。</w:t>
      </w:r>
    </w:p>
    <w:p w:rsidR="00000000" w:rsidRDefault="00000000">
      <w:pPr>
        <w:ind w:firstLine="510"/>
        <w:rPr>
          <w:rFonts w:ascii="Time New Roman" w:eastAsia="SimHei" w:hAnsi="Time New Roman"/>
          <w:lang w:val="fr-FR"/>
        </w:rPr>
      </w:pPr>
      <w:r>
        <w:t xml:space="preserve">457.  </w:t>
      </w:r>
      <w:r>
        <w:rPr>
          <w:rFonts w:ascii="Time New Roman" w:eastAsia="SimHei" w:hAnsi="Time New Roman" w:hint="eastAsia"/>
        </w:rPr>
        <w:t>委员会建议缔约国使其少年司法制度与下列文书完全一致：《公约》，特别是《公约》第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条，以及少年司法领域内的其他联合国标准，包括</w:t>
      </w:r>
      <w:r>
        <w:rPr>
          <w:rFonts w:ascii="Time New Roman" w:eastAsia="SimHei" w:hAnsi="Time New Roman"/>
          <w:lang w:val="fr-FR"/>
        </w:rPr>
        <w:t>《联合国少年司法最低限度标准规则》</w:t>
      </w:r>
      <w:r>
        <w:rPr>
          <w:rFonts w:ascii="Time New Roman" w:eastAsia="SimHei" w:hAnsi="Time New Roman"/>
          <w:lang w:val="fr-FR"/>
        </w:rPr>
        <w:t>(</w:t>
      </w:r>
      <w:r>
        <w:rPr>
          <w:rFonts w:ascii="Time New Roman" w:eastAsia="SimHei" w:hAnsi="Time New Roman"/>
          <w:lang w:val="fr-FR"/>
        </w:rPr>
        <w:t>《北京规则》</w:t>
      </w:r>
      <w:r>
        <w:rPr>
          <w:rFonts w:ascii="Time New Roman" w:eastAsia="SimHei" w:hAnsi="Time New Roman" w:hint="eastAsia"/>
          <w:lang w:val="fr-FR"/>
        </w:rPr>
        <w:t>)</w:t>
      </w:r>
      <w:r>
        <w:rPr>
          <w:rFonts w:ascii="Time New Roman" w:eastAsia="SimHei" w:hAnsi="Time New Roman"/>
          <w:lang w:val="fr-FR"/>
        </w:rPr>
        <w:t>、《联合国预防少年犯罪准则》</w:t>
      </w:r>
      <w:r>
        <w:rPr>
          <w:rFonts w:ascii="Time New Roman" w:eastAsia="SimHei" w:hAnsi="Time New Roman"/>
          <w:lang w:val="fr-FR"/>
        </w:rPr>
        <w:t>(</w:t>
      </w:r>
      <w:r>
        <w:rPr>
          <w:rFonts w:ascii="Time New Roman" w:eastAsia="SimHei" w:hAnsi="Time New Roman"/>
          <w:lang w:val="fr-FR"/>
        </w:rPr>
        <w:t>《利雅得准则》</w:t>
      </w:r>
      <w:r>
        <w:rPr>
          <w:rFonts w:ascii="Time New Roman" w:eastAsia="SimHei" w:hAnsi="Time New Roman"/>
          <w:lang w:val="fr-FR"/>
        </w:rPr>
        <w:t>)</w:t>
      </w:r>
      <w:r>
        <w:rPr>
          <w:rFonts w:ascii="Time New Roman" w:eastAsia="SimHei" w:hAnsi="Time New Roman"/>
          <w:lang w:val="fr-FR"/>
        </w:rPr>
        <w:t>、《联合国保护被剥夺自由少年规则》、《刑事司法系统中儿童问题维也纳行动指南》；以及委员会</w:t>
      </w:r>
      <w:r>
        <w:rPr>
          <w:rFonts w:ascii="Time New Roman" w:eastAsia="SimHei" w:hAnsi="Time New Roman" w:hint="eastAsia"/>
          <w:lang w:val="fr-FR"/>
        </w:rPr>
        <w:t>在</w:t>
      </w:r>
      <w:r>
        <w:rPr>
          <w:rFonts w:ascii="Time New Roman" w:eastAsia="SimHei" w:hAnsi="Time New Roman"/>
          <w:lang w:val="fr-FR"/>
        </w:rPr>
        <w:t>关于少年司法的一般性讨论日</w:t>
      </w:r>
      <w:r>
        <w:rPr>
          <w:rFonts w:ascii="Time New Roman" w:eastAsia="SimHei" w:hAnsi="Time New Roman" w:hint="eastAsia"/>
          <w:lang w:val="fr-FR"/>
        </w:rPr>
        <w:t>提出</w:t>
      </w:r>
      <w:r>
        <w:rPr>
          <w:rFonts w:ascii="Time New Roman" w:eastAsia="SimHei" w:hAnsi="Time New Roman"/>
          <w:lang w:val="fr-FR"/>
        </w:rPr>
        <w:t>的建议</w:t>
      </w:r>
      <w:r>
        <w:rPr>
          <w:rFonts w:ascii="Time New Roman" w:eastAsia="SimHei" w:hAnsi="Time New Roman"/>
          <w:lang w:val="fr-FR"/>
        </w:rPr>
        <w:t>(</w:t>
      </w:r>
      <w:r>
        <w:rPr>
          <w:rFonts w:ascii="Time New Roman" w:eastAsia="SimHei" w:hAnsi="Time New Roman" w:hint="eastAsia"/>
          <w:b/>
          <w:lang w:val="fr-FR"/>
        </w:rPr>
        <w:t>CRC</w:t>
      </w:r>
      <w:r>
        <w:rPr>
          <w:rFonts w:ascii="Time New Roman" w:eastAsia="SimHei" w:hAnsi="Time New Roman" w:hint="eastAsia"/>
          <w:lang w:val="fr-FR"/>
        </w:rPr>
        <w:t>/</w:t>
      </w:r>
      <w:r>
        <w:rPr>
          <w:rFonts w:ascii="Time New Roman" w:eastAsia="SimHei" w:hAnsi="Time New Roman" w:hint="eastAsia"/>
          <w:b/>
          <w:lang w:val="fr-FR"/>
        </w:rPr>
        <w:t>C</w:t>
      </w:r>
      <w:r>
        <w:rPr>
          <w:rFonts w:ascii="Time New Roman" w:eastAsia="SimHei" w:hAnsi="Time New Roman" w:hint="eastAsia"/>
          <w:lang w:val="fr-FR"/>
        </w:rPr>
        <w:t>/</w:t>
      </w:r>
      <w:r>
        <w:rPr>
          <w:rFonts w:ascii="Time New Roman" w:eastAsia="SimHei" w:hAnsi="Time New Roman" w:hint="eastAsia"/>
          <w:b/>
          <w:lang w:val="fr-FR"/>
        </w:rPr>
        <w:t>46</w:t>
      </w:r>
      <w:r>
        <w:rPr>
          <w:rFonts w:ascii="Time New Roman" w:eastAsia="SimHei" w:hAnsi="Time New Roman" w:hint="eastAsia"/>
          <w:lang w:val="fr-FR"/>
        </w:rPr>
        <w:t xml:space="preserve">, </w:t>
      </w:r>
      <w:r>
        <w:rPr>
          <w:rFonts w:ascii="Time New Roman" w:eastAsia="SimHei" w:hAnsi="Time New Roman" w:hint="eastAsia"/>
          <w:lang w:val="fr-FR"/>
        </w:rPr>
        <w:t>第</w:t>
      </w:r>
      <w:r>
        <w:rPr>
          <w:rFonts w:ascii="Time New Roman" w:eastAsia="SimHei" w:hAnsi="Time New Roman"/>
          <w:b/>
          <w:lang w:val="fr-FR"/>
        </w:rPr>
        <w:t>203</w:t>
      </w:r>
      <w:r>
        <w:rPr>
          <w:rFonts w:ascii="Time New Roman" w:eastAsia="SimHei" w:hAnsi="Time New Roman"/>
          <w:lang w:val="fr-FR"/>
        </w:rPr>
        <w:t>-</w:t>
      </w:r>
      <w:r>
        <w:rPr>
          <w:rFonts w:ascii="Time New Roman" w:eastAsia="SimHei" w:hAnsi="Time New Roman"/>
          <w:b/>
          <w:lang w:val="fr-FR"/>
        </w:rPr>
        <w:t>238</w:t>
      </w:r>
      <w:r>
        <w:rPr>
          <w:rFonts w:ascii="Time New Roman" w:eastAsia="SimHei" w:hAnsi="Time New Roman"/>
          <w:lang w:val="fr-FR"/>
        </w:rPr>
        <w:t>段</w:t>
      </w:r>
      <w:r>
        <w:rPr>
          <w:rFonts w:ascii="Time New Roman" w:eastAsia="SimHei" w:hAnsi="Time New Roman"/>
          <w:lang w:val="fr-FR"/>
        </w:rPr>
        <w:t>)</w:t>
      </w:r>
      <w:r>
        <w:rPr>
          <w:rFonts w:ascii="Time New Roman" w:eastAsia="SimHei" w:hAnsi="Time New Roman"/>
          <w:lang w:val="fr-FR"/>
        </w:rPr>
        <w:t>。在这方面，委员会建议缔约国：</w:t>
      </w:r>
    </w:p>
    <w:p w:rsidR="00000000" w:rsidRDefault="00000000">
      <w:pPr>
        <w:numPr>
          <w:ilvl w:val="0"/>
          <w:numId w:val="641"/>
        </w:numPr>
        <w:rPr>
          <w:rFonts w:ascii="Time New Roman" w:eastAsia="SimHei" w:hAnsi="Time New Roman"/>
        </w:rPr>
      </w:pPr>
      <w:r>
        <w:rPr>
          <w:rFonts w:ascii="Time New Roman" w:eastAsia="SimHei" w:hAnsi="Time New Roman"/>
          <w:lang w:val="fr-FR"/>
        </w:rPr>
        <w:t>继续采取</w:t>
      </w:r>
      <w:r>
        <w:rPr>
          <w:rFonts w:ascii="Time New Roman" w:eastAsia="SimHei" w:hAnsi="Time New Roman" w:hint="eastAsia"/>
          <w:lang w:val="fr-FR"/>
        </w:rPr>
        <w:t>一切</w:t>
      </w:r>
      <w:r>
        <w:rPr>
          <w:rFonts w:ascii="Time New Roman" w:eastAsia="SimHei" w:hAnsi="Time New Roman"/>
          <w:lang w:val="fr-FR"/>
        </w:rPr>
        <w:t>必要措施，</w:t>
      </w:r>
      <w:r>
        <w:rPr>
          <w:rFonts w:ascii="Time New Roman" w:eastAsia="SimHei" w:hAnsi="Time New Roman" w:hint="eastAsia"/>
          <w:lang w:val="fr-FR"/>
        </w:rPr>
        <w:t>确保对</w:t>
      </w:r>
      <w:r>
        <w:rPr>
          <w:rFonts w:ascii="Time New Roman" w:eastAsia="SimHei" w:hAnsi="Time New Roman"/>
          <w:b/>
          <w:lang w:val="fr-FR"/>
        </w:rPr>
        <w:t>18</w:t>
      </w:r>
      <w:r>
        <w:rPr>
          <w:rFonts w:ascii="Time New Roman" w:eastAsia="SimHei" w:hAnsi="Time New Roman"/>
          <w:lang w:val="fr-FR"/>
        </w:rPr>
        <w:t>岁以下的人</w:t>
      </w:r>
      <w:r>
        <w:rPr>
          <w:rFonts w:ascii="Time New Roman" w:eastAsia="SimHei" w:hAnsi="Time New Roman"/>
        </w:rPr>
        <w:t>剥夺自由</w:t>
      </w:r>
      <w:r>
        <w:rPr>
          <w:rFonts w:ascii="Time New Roman" w:eastAsia="SimHei" w:hAnsi="Time New Roman" w:hint="eastAsia"/>
        </w:rPr>
        <w:t>只作为最后办法</w:t>
      </w:r>
      <w:r>
        <w:rPr>
          <w:rFonts w:ascii="Time New Roman" w:eastAsia="SimHei" w:hAnsi="Time New Roman"/>
        </w:rPr>
        <w:t>，</w:t>
      </w:r>
      <w:r>
        <w:rPr>
          <w:rFonts w:ascii="Time New Roman" w:eastAsia="SimHei" w:hAnsi="Time New Roman" w:hint="eastAsia"/>
        </w:rPr>
        <w:t>而且，</w:t>
      </w:r>
      <w:r>
        <w:rPr>
          <w:rFonts w:ascii="Time New Roman" w:eastAsia="SimHei" w:hAnsi="Time New Roman"/>
        </w:rPr>
        <w:t>时间应当尽可能短，监禁时</w:t>
      </w:r>
      <w:r>
        <w:rPr>
          <w:rFonts w:ascii="Time New Roman" w:eastAsia="SimHei" w:hAnsi="Time New Roman" w:hint="eastAsia"/>
        </w:rPr>
        <w:t>要</w:t>
      </w:r>
      <w:r>
        <w:rPr>
          <w:rFonts w:ascii="Time New Roman" w:eastAsia="SimHei" w:hAnsi="Time New Roman"/>
        </w:rPr>
        <w:t>与成人分</w:t>
      </w:r>
      <w:r>
        <w:rPr>
          <w:rFonts w:ascii="Time New Roman" w:eastAsia="SimHei" w:hAnsi="Time New Roman" w:hint="eastAsia"/>
        </w:rPr>
        <w:t>开</w:t>
      </w:r>
      <w:r>
        <w:rPr>
          <w:rFonts w:ascii="Time New Roman" w:eastAsia="SimHei" w:hAnsi="Time New Roman"/>
        </w:rPr>
        <w:t>；</w:t>
      </w:r>
    </w:p>
    <w:p w:rsidR="00000000" w:rsidRDefault="00000000">
      <w:pPr>
        <w:numPr>
          <w:ilvl w:val="0"/>
          <w:numId w:val="641"/>
        </w:numPr>
        <w:spacing w:after="240"/>
        <w:rPr>
          <w:rFonts w:ascii="Time New Roman" w:eastAsia="SimHei" w:hAnsi="Time New Roman"/>
        </w:rPr>
      </w:pPr>
      <w:r>
        <w:rPr>
          <w:rFonts w:ascii="Time New Roman" w:eastAsia="SimHei" w:hAnsi="Time New Roman"/>
        </w:rPr>
        <w:t>考虑撤消其对《公民权利和政治权利国际公约》第</w:t>
      </w:r>
      <w:r>
        <w:rPr>
          <w:rFonts w:ascii="Time New Roman" w:eastAsia="SimHei" w:hAnsi="Time New Roman"/>
          <w:b/>
        </w:rPr>
        <w:t>10</w:t>
      </w:r>
      <w:r>
        <w:rPr>
          <w:rFonts w:ascii="Time New Roman" w:eastAsia="SimHei" w:hAnsi="Time New Roman"/>
        </w:rPr>
        <w:t>条第</w:t>
      </w:r>
      <w:r>
        <w:rPr>
          <w:rFonts w:ascii="Time New Roman" w:eastAsia="SimHei" w:hAnsi="Time New Roman"/>
          <w:b/>
        </w:rPr>
        <w:t>2</w:t>
      </w:r>
      <w:r>
        <w:rPr>
          <w:rFonts w:ascii="Time New Roman" w:eastAsia="SimHei" w:hAnsi="Time New Roman"/>
        </w:rPr>
        <w:t>(</w:t>
      </w:r>
      <w:r>
        <w:rPr>
          <w:rFonts w:ascii="Time New Roman" w:eastAsia="SimHei" w:hAnsi="Time New Roman"/>
          <w:b/>
        </w:rPr>
        <w:t>b</w:t>
      </w:r>
      <w:r>
        <w:rPr>
          <w:rFonts w:ascii="Time New Roman" w:eastAsia="SimHei" w:hAnsi="Time New Roman"/>
        </w:rPr>
        <w:t>)</w:t>
      </w:r>
      <w:r>
        <w:rPr>
          <w:rFonts w:ascii="Time New Roman" w:eastAsia="SimHei" w:hAnsi="Time New Roman"/>
        </w:rPr>
        <w:t>和第</w:t>
      </w:r>
      <w:r>
        <w:rPr>
          <w:rFonts w:ascii="Time New Roman" w:eastAsia="SimHei" w:hAnsi="Time New Roman"/>
          <w:b/>
        </w:rPr>
        <w:t>3</w:t>
      </w:r>
      <w:r>
        <w:rPr>
          <w:rFonts w:ascii="Time New Roman" w:eastAsia="SimHei" w:hAnsi="Time New Roman"/>
        </w:rPr>
        <w:t>款的保留意见，以</w:t>
      </w:r>
      <w:r>
        <w:rPr>
          <w:rFonts w:ascii="Time New Roman" w:eastAsia="SimHei" w:hAnsi="Time New Roman" w:hint="eastAsia"/>
        </w:rPr>
        <w:t>确保</w:t>
      </w:r>
      <w:r>
        <w:rPr>
          <w:rFonts w:ascii="Time New Roman" w:eastAsia="SimHei" w:hAnsi="Time New Roman"/>
        </w:rPr>
        <w:t>《公约》</w:t>
      </w:r>
      <w:r>
        <w:rPr>
          <w:rFonts w:ascii="Time New Roman" w:eastAsia="SimHei" w:hAnsi="Time New Roman" w:hint="eastAsia"/>
        </w:rPr>
        <w:t>的</w:t>
      </w:r>
      <w:r>
        <w:rPr>
          <w:rFonts w:ascii="Time New Roman" w:eastAsia="SimHei" w:hAnsi="Time New Roman"/>
        </w:rPr>
        <w:t>充分</w:t>
      </w:r>
      <w:r>
        <w:rPr>
          <w:rFonts w:ascii="Time New Roman" w:eastAsia="SimHei" w:hAnsi="Time New Roman" w:hint="eastAsia"/>
        </w:rPr>
        <w:t>执行</w:t>
      </w:r>
      <w:r>
        <w:rPr>
          <w:rFonts w:ascii="Time New Roman" w:eastAsia="SimHei" w:hAnsi="Time New Roman"/>
        </w:rPr>
        <w:t>；</w:t>
      </w:r>
    </w:p>
    <w:p w:rsidR="00000000" w:rsidRDefault="00000000">
      <w:pPr>
        <w:pStyle w:val="Heading4"/>
        <w:rPr>
          <w:rFonts w:hint="eastAsia"/>
        </w:rPr>
      </w:pPr>
      <w:r>
        <w:rPr>
          <w:rFonts w:ascii="Time New Roman" w:eastAsia="SimHei" w:hAnsi="Time New Roman" w:hint="eastAsia"/>
          <w:u w:val="none"/>
        </w:rPr>
        <w:t>属于少数群体的儿童</w:t>
      </w:r>
    </w:p>
    <w:p w:rsidR="00000000" w:rsidRDefault="00000000">
      <w:pPr>
        <w:ind w:firstLine="510"/>
      </w:pPr>
      <w:r>
        <w:t xml:space="preserve">458.  </w:t>
      </w:r>
      <w:r>
        <w:rPr>
          <w:rFonts w:hint="eastAsia"/>
        </w:rPr>
        <w:t>委员会对芬兰儿童和罗姆人儿童之间继续存在的不平等表示关切，这严重影响罗姆人儿童享受其权利，特别是住房权和受教育权。</w:t>
      </w:r>
    </w:p>
    <w:p w:rsidR="00000000" w:rsidRDefault="00000000">
      <w:pPr>
        <w:spacing w:after="320"/>
        <w:ind w:firstLine="510"/>
        <w:rPr>
          <w:rFonts w:ascii="Time New Roman" w:eastAsia="SimHei" w:hAnsi="Time New Roman"/>
        </w:rPr>
      </w:pPr>
      <w:r>
        <w:t xml:space="preserve">459.  </w:t>
      </w:r>
      <w:r>
        <w:rPr>
          <w:rFonts w:ascii="Time New Roman" w:eastAsia="SimHei" w:hAnsi="Time New Roman" w:hint="eastAsia"/>
        </w:rPr>
        <w:t>委员会建议缔约国在社会包容方面继续采取措施，制止对罗姆人儿童的排斥和歧视。此外，还需要采取措施确保罗姆儿童能够充分享受《公约》所规定各项权利，特别是受教育的权利和享有适当生活水平的权利。</w:t>
      </w:r>
    </w:p>
    <w:p w:rsidR="00000000" w:rsidRDefault="00000000">
      <w:pPr>
        <w:pStyle w:val="Heading3"/>
        <w:rPr>
          <w:rFonts w:hint="eastAsia"/>
        </w:rPr>
      </w:pPr>
      <w:r>
        <w:rPr>
          <w:b/>
          <w:bCs/>
          <w:u w:val="none"/>
        </w:rPr>
        <w:t>8.</w:t>
      </w:r>
      <w:r>
        <w:rPr>
          <w:u w:val="none"/>
          <w:vertAlign w:val="superscript"/>
        </w:rPr>
        <w:t xml:space="preserve"> </w:t>
      </w:r>
      <w:r>
        <w:rPr>
          <w:rFonts w:ascii="Time New Roman" w:eastAsia="SimHei" w:hAnsi="Time New Roman"/>
          <w:kern w:val="0"/>
          <w:u w:val="none"/>
          <w:vertAlign w:val="superscript"/>
        </w:rPr>
        <w:t xml:space="preserve"> </w:t>
      </w:r>
      <w:r>
        <w:rPr>
          <w:rFonts w:ascii="Time New Roman" w:eastAsia="SimHei" w:hAnsi="Time New Roman" w:hint="eastAsia"/>
          <w:kern w:val="0"/>
          <w:u w:val="none"/>
        </w:rPr>
        <w:t>《儿童权利公约任择议定书》</w:t>
      </w:r>
    </w:p>
    <w:p w:rsidR="00000000" w:rsidRDefault="00000000">
      <w:pPr>
        <w:ind w:firstLine="510"/>
      </w:pPr>
      <w:r>
        <w:t xml:space="preserve">460.  </w:t>
      </w:r>
      <w:r>
        <w:rPr>
          <w:rFonts w:hint="eastAsia"/>
        </w:rPr>
        <w:t>委员会欢迎缔约国在关于即将批准的《儿童权利公约关于买卖儿童、儿童卖淫和儿童色情制品问题的任择议定书》的对话中所作的保证。</w:t>
      </w:r>
    </w:p>
    <w:p w:rsidR="00000000" w:rsidRDefault="00000000">
      <w:pPr>
        <w:spacing w:after="320"/>
        <w:ind w:firstLine="510"/>
        <w:rPr>
          <w:rFonts w:ascii="Time New Roman" w:eastAsia="SimHei" w:hAnsi="Time New Roman"/>
        </w:rPr>
      </w:pPr>
      <w:r>
        <w:t>461.</w:t>
      </w:r>
      <w:r>
        <w:rPr>
          <w:rFonts w:hint="eastAsia"/>
        </w:rPr>
        <w:t xml:space="preserve">  </w:t>
      </w:r>
      <w:r>
        <w:rPr>
          <w:rFonts w:ascii="Time New Roman" w:eastAsia="SimHei" w:hAnsi="Time New Roman" w:hint="eastAsia"/>
        </w:rPr>
        <w:t>委员会建议缔约国尽早加入《儿童权利公约关于买卖儿童、儿童卖淫和儿童色情制品问题的任择议定书》。</w:t>
      </w:r>
    </w:p>
    <w:p w:rsidR="00000000" w:rsidRDefault="00000000">
      <w:pPr>
        <w:pStyle w:val="Heading3"/>
        <w:spacing w:after="160"/>
        <w:rPr>
          <w:rFonts w:hint="eastAsia"/>
        </w:rPr>
      </w:pPr>
      <w:r>
        <w:rPr>
          <w:b/>
          <w:bCs/>
          <w:u w:val="none"/>
        </w:rPr>
        <w:t>9.</w:t>
      </w:r>
      <w:r>
        <w:rPr>
          <w:u w:val="none"/>
        </w:rPr>
        <w:t xml:space="preserve">  </w:t>
      </w:r>
      <w:r>
        <w:rPr>
          <w:rFonts w:ascii="Time New Roman" w:eastAsia="SimHei" w:hAnsi="Time New Roman" w:hint="eastAsia"/>
          <w:kern w:val="0"/>
          <w:u w:val="none"/>
        </w:rPr>
        <w:t>后续行动和宣传</w:t>
      </w:r>
    </w:p>
    <w:p w:rsidR="00000000" w:rsidRDefault="00000000">
      <w:pPr>
        <w:pStyle w:val="Heading4"/>
        <w:rPr>
          <w:rFonts w:hint="eastAsia"/>
        </w:rPr>
      </w:pPr>
      <w:r>
        <w:rPr>
          <w:rFonts w:ascii="Time New Roman" w:eastAsia="SimHei" w:hAnsi="Time New Roman" w:hint="eastAsia"/>
          <w:u w:val="none"/>
        </w:rPr>
        <w:t>后续行动</w:t>
      </w:r>
    </w:p>
    <w:p w:rsidR="00000000" w:rsidRDefault="00000000">
      <w:pPr>
        <w:widowControl w:val="0"/>
        <w:spacing w:after="240"/>
        <w:ind w:firstLine="510"/>
        <w:rPr>
          <w:rFonts w:ascii="Time New Roman" w:eastAsia="SimHei" w:hAnsi="Time New Roman"/>
          <w:lang w:val="fr-FR"/>
        </w:rPr>
      </w:pPr>
      <w:r>
        <w:t xml:space="preserve">462.  </w:t>
      </w:r>
      <w:r>
        <w:rPr>
          <w:rFonts w:ascii="Time New Roman" w:eastAsia="SimHei" w:hAnsi="Time New Roman" w:hint="eastAsia"/>
        </w:rPr>
        <w:t>委员会建议缔约国采取一切适当措施，确保</w:t>
      </w:r>
      <w:r>
        <w:rPr>
          <w:rFonts w:ascii="Time New Roman" w:eastAsia="SimHei" w:hAnsi="Time New Roman"/>
        </w:rPr>
        <w:t>上述各项建议得到充分</w:t>
      </w:r>
      <w:r>
        <w:rPr>
          <w:rFonts w:ascii="Time New Roman" w:eastAsia="SimHei" w:hAnsi="Time New Roman" w:hint="eastAsia"/>
        </w:rPr>
        <w:t>落实</w:t>
      </w:r>
      <w:r>
        <w:rPr>
          <w:rFonts w:ascii="Time New Roman" w:eastAsia="SimHei" w:hAnsi="Time New Roman"/>
        </w:rPr>
        <w:t>，</w:t>
      </w:r>
      <w:r>
        <w:rPr>
          <w:rFonts w:ascii="Time New Roman" w:eastAsia="SimHei" w:hAnsi="Time New Roman" w:hint="eastAsia"/>
        </w:rPr>
        <w:t>包括特别是</w:t>
      </w:r>
      <w:r>
        <w:rPr>
          <w:rFonts w:ascii="Time New Roman" w:eastAsia="SimHei" w:hAnsi="Time New Roman"/>
        </w:rPr>
        <w:t>将建议</w:t>
      </w:r>
      <w:r>
        <w:rPr>
          <w:rFonts w:ascii="Time New Roman" w:eastAsia="SimHei" w:hAnsi="Time New Roman" w:hint="eastAsia"/>
        </w:rPr>
        <w:t>转达</w:t>
      </w:r>
      <w:r>
        <w:rPr>
          <w:rFonts w:ascii="Time New Roman" w:eastAsia="SimHei" w:hAnsi="Time New Roman"/>
        </w:rPr>
        <w:t>政府官员、议会的成员，</w:t>
      </w:r>
      <w:r>
        <w:rPr>
          <w:rFonts w:ascii="Time New Roman" w:eastAsia="SimHei" w:hAnsi="Time New Roman"/>
          <w:lang w:val="fr-FR"/>
        </w:rPr>
        <w:t>并酌情</w:t>
      </w:r>
      <w:r>
        <w:rPr>
          <w:rFonts w:ascii="Time New Roman" w:eastAsia="SimHei" w:hAnsi="Time New Roman" w:hint="eastAsia"/>
          <w:lang w:val="fr-FR"/>
        </w:rPr>
        <w:t>转达</w:t>
      </w:r>
      <w:r>
        <w:rPr>
          <w:rFonts w:ascii="Time New Roman" w:eastAsia="SimHei" w:hAnsi="Time New Roman"/>
          <w:lang w:val="fr-FR"/>
        </w:rPr>
        <w:t>地方政府及议会，以便其</w:t>
      </w:r>
      <w:r>
        <w:rPr>
          <w:rFonts w:ascii="Time New Roman" w:eastAsia="SimHei" w:hAnsi="Time New Roman" w:hint="eastAsia"/>
          <w:lang w:val="fr-FR"/>
        </w:rPr>
        <w:t>充分</w:t>
      </w:r>
      <w:r>
        <w:rPr>
          <w:rFonts w:ascii="Time New Roman" w:eastAsia="SimHei" w:hAnsi="Time New Roman"/>
          <w:lang w:val="fr-FR"/>
        </w:rPr>
        <w:t>审议并采取</w:t>
      </w:r>
      <w:r>
        <w:rPr>
          <w:rFonts w:ascii="Time New Roman" w:eastAsia="SimHei" w:hAnsi="Time New Roman" w:hint="eastAsia"/>
          <w:lang w:val="fr-FR"/>
        </w:rPr>
        <w:t>进一步</w:t>
      </w:r>
      <w:r>
        <w:rPr>
          <w:rFonts w:ascii="Time New Roman" w:eastAsia="SimHei" w:hAnsi="Time New Roman"/>
          <w:lang w:val="fr-FR"/>
        </w:rPr>
        <w:t>行动。</w:t>
      </w:r>
    </w:p>
    <w:p w:rsidR="00000000" w:rsidRDefault="00000000">
      <w:pPr>
        <w:pStyle w:val="Heading4"/>
        <w:rPr>
          <w:lang w:val="fr-FR"/>
        </w:rPr>
      </w:pPr>
      <w:r>
        <w:rPr>
          <w:rFonts w:ascii="Time New Roman" w:eastAsia="SimHei" w:hAnsi="Time New Roman"/>
          <w:u w:val="none"/>
        </w:rPr>
        <w:t>宣</w:t>
      </w:r>
      <w:r>
        <w:rPr>
          <w:rFonts w:ascii="Time New Roman" w:eastAsia="SimHei" w:hAnsi="Time New Roman" w:hint="eastAsia"/>
          <w:u w:val="none"/>
        </w:rPr>
        <w:t xml:space="preserve">  </w:t>
      </w:r>
      <w:r>
        <w:rPr>
          <w:rFonts w:ascii="Time New Roman" w:eastAsia="SimHei" w:hAnsi="Time New Roman"/>
          <w:u w:val="none"/>
        </w:rPr>
        <w:t>传</w:t>
      </w:r>
    </w:p>
    <w:p w:rsidR="00000000" w:rsidRDefault="00000000">
      <w:pPr>
        <w:spacing w:after="160"/>
        <w:ind w:firstLine="510"/>
        <w:rPr>
          <w:rFonts w:ascii="Time New Roman" w:eastAsia="SimHei" w:hAnsi="Time New Roman"/>
          <w:lang w:val="fr-FR"/>
        </w:rPr>
      </w:pPr>
      <w:r>
        <w:rPr>
          <w:lang w:val="fr-FR"/>
        </w:rPr>
        <w:t xml:space="preserve">463. </w:t>
      </w:r>
      <w:r>
        <w:t xml:space="preserve"> </w:t>
      </w:r>
      <w:r>
        <w:rPr>
          <w:rFonts w:ascii="Time New Roman" w:eastAsia="SimHei" w:hAnsi="Time New Roman"/>
        </w:rPr>
        <w:t>委员会并建议缔约国</w:t>
      </w:r>
      <w:r>
        <w:rPr>
          <w:rFonts w:ascii="Time New Roman" w:eastAsia="SimHei" w:hAnsi="Time New Roman" w:hint="eastAsia"/>
        </w:rPr>
        <w:t>将</w:t>
      </w:r>
      <w:r>
        <w:rPr>
          <w:rFonts w:ascii="Time New Roman" w:eastAsia="SimHei" w:hAnsi="Time New Roman"/>
        </w:rPr>
        <w:t>提交的初次报告和书面答复以及委员会通过的相关建议</w:t>
      </w:r>
      <w:r>
        <w:rPr>
          <w:rFonts w:ascii="Time New Roman" w:eastAsia="SimHei" w:hAnsi="Time New Roman"/>
        </w:rPr>
        <w:t>(</w:t>
      </w:r>
      <w:r>
        <w:rPr>
          <w:rFonts w:ascii="Time New Roman" w:eastAsia="SimHei" w:hAnsi="Time New Roman"/>
        </w:rPr>
        <w:t>包括意见</w:t>
      </w:r>
      <w:r>
        <w:rPr>
          <w:rFonts w:ascii="Time New Roman" w:eastAsia="SimHei" w:hAnsi="Time New Roman"/>
        </w:rPr>
        <w:t>)</w:t>
      </w:r>
      <w:r>
        <w:rPr>
          <w:rFonts w:ascii="Time New Roman" w:eastAsia="SimHei" w:hAnsi="Time New Roman"/>
          <w:lang w:val="fr-FR"/>
        </w:rPr>
        <w:t>向</w:t>
      </w:r>
      <w:r>
        <w:rPr>
          <w:rFonts w:ascii="Time New Roman" w:eastAsia="SimHei" w:hAnsi="Time New Roman" w:hint="eastAsia"/>
          <w:lang w:val="fr-FR"/>
        </w:rPr>
        <w:t>广大</w:t>
      </w:r>
      <w:r>
        <w:rPr>
          <w:rFonts w:ascii="Time New Roman" w:eastAsia="SimHei" w:hAnsi="Time New Roman"/>
          <w:lang w:val="fr-FR"/>
        </w:rPr>
        <w:t>公众、民间社会组织、青年团体和儿童广泛散发，包括通过</w:t>
      </w:r>
      <w:r>
        <w:rPr>
          <w:rFonts w:ascii="Time New Roman" w:eastAsia="SimHei" w:hAnsi="Time New Roman" w:hint="eastAsia"/>
          <w:lang w:val="fr-FR"/>
        </w:rPr>
        <w:t>互联</w:t>
      </w:r>
      <w:r>
        <w:rPr>
          <w:rFonts w:ascii="Time New Roman" w:eastAsia="SimHei" w:hAnsi="Time New Roman"/>
          <w:lang w:val="fr-FR"/>
        </w:rPr>
        <w:t>网</w:t>
      </w:r>
      <w:r>
        <w:rPr>
          <w:rFonts w:ascii="Time New Roman" w:eastAsia="SimHei" w:hAnsi="Time New Roman" w:hint="eastAsia"/>
          <w:lang w:val="fr-FR"/>
        </w:rPr>
        <w:t>公布</w:t>
      </w:r>
      <w:r>
        <w:rPr>
          <w:rFonts w:ascii="Time New Roman" w:eastAsia="SimHei" w:hAnsi="Time New Roman"/>
          <w:lang w:val="fr-FR"/>
        </w:rPr>
        <w:t>(</w:t>
      </w:r>
      <w:r>
        <w:rPr>
          <w:rFonts w:ascii="Time New Roman" w:eastAsia="SimHei" w:hAnsi="Time New Roman"/>
          <w:lang w:val="fr-FR"/>
        </w:rPr>
        <w:t>但并非仅此而已</w:t>
      </w:r>
      <w:r>
        <w:rPr>
          <w:rFonts w:ascii="Time New Roman" w:eastAsia="SimHei" w:hAnsi="Time New Roman"/>
          <w:lang w:val="fr-FR"/>
        </w:rPr>
        <w:t>)</w:t>
      </w:r>
      <w:r>
        <w:rPr>
          <w:rFonts w:ascii="Time New Roman" w:eastAsia="SimHei" w:hAnsi="Time New Roman"/>
          <w:lang w:val="fr-FR"/>
        </w:rPr>
        <w:t>，以便引起人们对《公约》及其</w:t>
      </w:r>
      <w:r>
        <w:rPr>
          <w:rFonts w:ascii="Time New Roman" w:eastAsia="SimHei" w:hAnsi="Time New Roman" w:hint="eastAsia"/>
          <w:lang w:val="fr-FR"/>
        </w:rPr>
        <w:t>执行情况和监督</w:t>
      </w:r>
      <w:r>
        <w:rPr>
          <w:rFonts w:ascii="Time New Roman" w:eastAsia="SimHei" w:hAnsi="Time New Roman"/>
          <w:lang w:val="fr-FR"/>
        </w:rPr>
        <w:t>进行辩论</w:t>
      </w:r>
      <w:r>
        <w:rPr>
          <w:rFonts w:ascii="Time New Roman" w:eastAsia="SimHei" w:hAnsi="Time New Roman" w:hint="eastAsia"/>
          <w:lang w:val="fr-FR"/>
        </w:rPr>
        <w:t>和加深了解</w:t>
      </w:r>
      <w:r>
        <w:rPr>
          <w:rFonts w:ascii="Time New Roman" w:eastAsia="SimHei" w:hAnsi="Time New Roman"/>
          <w:lang w:val="fr-FR"/>
        </w:rPr>
        <w:t>。</w:t>
      </w:r>
    </w:p>
    <w:p w:rsidR="00000000" w:rsidRDefault="00000000">
      <w:pPr>
        <w:pStyle w:val="Heading3"/>
        <w:rPr>
          <w:rFonts w:hint="eastAsia"/>
        </w:rPr>
      </w:pPr>
      <w:r>
        <w:rPr>
          <w:b/>
          <w:bCs/>
          <w:u w:val="none"/>
        </w:rPr>
        <w:t>10.</w:t>
      </w:r>
      <w:r>
        <w:rPr>
          <w:u w:val="none"/>
        </w:rPr>
        <w:t xml:space="preserve">  </w:t>
      </w:r>
      <w:r>
        <w:rPr>
          <w:rFonts w:ascii="Time New Roman" w:eastAsia="SimHei" w:hAnsi="Time New Roman" w:hint="eastAsia"/>
          <w:kern w:val="0"/>
          <w:u w:val="none"/>
        </w:rPr>
        <w:t>下次报告</w:t>
      </w:r>
    </w:p>
    <w:p w:rsidR="00000000" w:rsidRDefault="00000000">
      <w:pPr>
        <w:spacing w:after="480"/>
        <w:ind w:firstLine="510"/>
      </w:pPr>
      <w:r>
        <w:t xml:space="preserve">464.  </w:t>
      </w:r>
      <w:r>
        <w:rPr>
          <w:rFonts w:ascii="Time New Roman" w:eastAsia="SimHei" w:hAnsi="Time New Roman" w:hint="eastAsia"/>
        </w:rPr>
        <w:t>委员会赞赏缔约国经常及时提交报告，并请缔约国在</w:t>
      </w:r>
      <w:r>
        <w:rPr>
          <w:rFonts w:ascii="Time New Roman" w:eastAsia="SimHei" w:hAnsi="Time New Roman" w:hint="eastAsia"/>
          <w:b/>
        </w:rPr>
        <w:t>2008</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19</w:t>
      </w:r>
      <w:r>
        <w:rPr>
          <w:rFonts w:ascii="Time New Roman" w:eastAsia="SimHei" w:hAnsi="Time New Roman" w:hint="eastAsia"/>
        </w:rPr>
        <w:t>日以前提交其第四次定期报告，报告不超过</w:t>
      </w:r>
      <w:r>
        <w:rPr>
          <w:rFonts w:ascii="Time New Roman" w:eastAsia="SimHei" w:hAnsi="Time New Roman" w:hint="eastAsia"/>
          <w:b/>
        </w:rPr>
        <w:t>12</w:t>
      </w:r>
      <w:r>
        <w:rPr>
          <w:rFonts w:ascii="Time New Roman" w:eastAsia="SimHei" w:hAnsi="Time New Roman"/>
          <w:b/>
        </w:rPr>
        <w:t>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118</w:t>
      </w:r>
      <w:r>
        <w:rPr>
          <w:rFonts w:ascii="Time New Roman" w:eastAsia="SimHei" w:hAnsi="Time New Roman" w:hint="eastAsia"/>
        </w:rPr>
        <w:t>)</w:t>
      </w:r>
      <w:r>
        <w:rPr>
          <w:rFonts w:ascii="Time New Roman" w:eastAsia="SimHei" w:hAnsi="Time New Roman" w:hint="eastAsia"/>
        </w:rPr>
        <w:t>。</w:t>
      </w:r>
    </w:p>
    <w:p w:rsidR="00000000" w:rsidRDefault="00000000">
      <w:pPr>
        <w:pStyle w:val="Heading3"/>
        <w:rPr>
          <w:rFonts w:ascii="Time New Roman" w:eastAsia="SimHei" w:hAnsi="Time New Roman" w:hint="eastAsia"/>
          <w:u w:val="none"/>
        </w:rPr>
      </w:pPr>
      <w:r>
        <w:rPr>
          <w:rFonts w:ascii="Time New Roman" w:eastAsia="SimHei" w:hAnsi="Time New Roman" w:hint="eastAsia"/>
          <w:kern w:val="0"/>
          <w:u w:val="none"/>
        </w:rPr>
        <w:t>结论性意见：芬兰</w:t>
      </w:r>
    </w:p>
    <w:p w:rsidR="00000000" w:rsidRDefault="00000000">
      <w:pPr>
        <w:spacing w:after="320"/>
        <w:rPr>
          <w:snapToGrid/>
        </w:rPr>
      </w:pPr>
      <w:r>
        <w:rPr>
          <w:snapToGrid/>
        </w:rPr>
        <w:tab/>
        <w:t>465</w:t>
      </w:r>
      <w:r>
        <w:rPr>
          <w:rFonts w:hint="eastAsia"/>
          <w:snapToGrid/>
        </w:rPr>
        <w:t xml:space="preserve">. </w:t>
      </w:r>
      <w:r>
        <w:rPr>
          <w:snapToGrid/>
        </w:rPr>
        <w:t xml:space="preserve"> </w:t>
      </w:r>
      <w:r>
        <w:rPr>
          <w:rFonts w:hint="eastAsia"/>
          <w:snapToGrid/>
        </w:rPr>
        <w:t>委员会在</w:t>
      </w:r>
      <w:r>
        <w:rPr>
          <w:snapToGrid/>
        </w:rPr>
        <w:t>2005</w:t>
      </w:r>
      <w:r>
        <w:rPr>
          <w:rFonts w:hint="eastAsia"/>
          <w:snapToGrid/>
        </w:rPr>
        <w:t>年</w:t>
      </w:r>
      <w:r>
        <w:rPr>
          <w:snapToGrid/>
        </w:rPr>
        <w:t>9</w:t>
      </w:r>
      <w:r>
        <w:rPr>
          <w:snapToGrid/>
        </w:rPr>
        <w:t>月</w:t>
      </w:r>
      <w:r>
        <w:rPr>
          <w:snapToGrid/>
        </w:rPr>
        <w:t>22</w:t>
      </w:r>
      <w:r>
        <w:rPr>
          <w:snapToGrid/>
        </w:rPr>
        <w:t>日</w:t>
      </w:r>
      <w:r>
        <w:rPr>
          <w:rFonts w:hint="eastAsia"/>
          <w:snapToGrid/>
        </w:rPr>
        <w:t>举行的第</w:t>
      </w:r>
      <w:r>
        <w:rPr>
          <w:snapToGrid/>
        </w:rPr>
        <w:t>1069</w:t>
      </w:r>
      <w:r>
        <w:rPr>
          <w:rFonts w:hint="eastAsia"/>
          <w:snapToGrid/>
        </w:rPr>
        <w:t>次会议</w:t>
      </w:r>
      <w:r>
        <w:rPr>
          <w:rFonts w:hint="eastAsia"/>
          <w:snapToGrid/>
        </w:rPr>
        <w:t>(</w:t>
      </w:r>
      <w:r>
        <w:rPr>
          <w:rFonts w:hint="eastAsia"/>
          <w:snapToGrid/>
        </w:rPr>
        <w:t>见</w:t>
      </w:r>
      <w:r>
        <w:rPr>
          <w:snapToGrid/>
        </w:rPr>
        <w:t>CRC/C/SR.1069)</w:t>
      </w:r>
      <w:r>
        <w:rPr>
          <w:rFonts w:hint="eastAsia"/>
          <w:snapToGrid/>
        </w:rPr>
        <w:t>上审议了芬兰的</w:t>
      </w:r>
      <w:r>
        <w:rPr>
          <w:snapToGrid/>
        </w:rPr>
        <w:t>初</w:t>
      </w:r>
      <w:r>
        <w:rPr>
          <w:rFonts w:hint="eastAsia"/>
          <w:snapToGrid/>
        </w:rPr>
        <w:t>次报告</w:t>
      </w:r>
      <w:r>
        <w:rPr>
          <w:snapToGrid/>
        </w:rPr>
        <w:t>(CRC/C/</w:t>
      </w:r>
      <w:r>
        <w:rPr>
          <w:rFonts w:hint="eastAsia"/>
          <w:snapToGrid/>
        </w:rPr>
        <w:t>OPAC/FIN/1)</w:t>
      </w:r>
      <w:r>
        <w:rPr>
          <w:snapToGrid/>
        </w:rPr>
        <w:t>，在</w:t>
      </w:r>
      <w:r>
        <w:rPr>
          <w:snapToGrid/>
        </w:rPr>
        <w:t>2005</w:t>
      </w:r>
      <w:r>
        <w:rPr>
          <w:snapToGrid/>
        </w:rPr>
        <w:t>年</w:t>
      </w:r>
      <w:r>
        <w:rPr>
          <w:snapToGrid/>
        </w:rPr>
        <w:t>9</w:t>
      </w:r>
      <w:r>
        <w:rPr>
          <w:snapToGrid/>
        </w:rPr>
        <w:t>月</w:t>
      </w:r>
      <w:r>
        <w:rPr>
          <w:snapToGrid/>
        </w:rPr>
        <w:t>30</w:t>
      </w:r>
      <w:r>
        <w:rPr>
          <w:snapToGrid/>
        </w:rPr>
        <w:t>日举行的第</w:t>
      </w:r>
      <w:r>
        <w:rPr>
          <w:snapToGrid/>
        </w:rPr>
        <w:t>1080</w:t>
      </w:r>
      <w:r>
        <w:rPr>
          <w:snapToGrid/>
        </w:rPr>
        <w:t>次会议</w:t>
      </w:r>
      <w:r>
        <w:rPr>
          <w:snapToGrid/>
        </w:rPr>
        <w:t>(</w:t>
      </w:r>
      <w:r>
        <w:rPr>
          <w:snapToGrid/>
        </w:rPr>
        <w:t>见</w:t>
      </w:r>
      <w:r>
        <w:rPr>
          <w:snapToGrid/>
        </w:rPr>
        <w:t>CRC/C/SR.1080)</w:t>
      </w:r>
      <w:r>
        <w:rPr>
          <w:snapToGrid/>
        </w:rPr>
        <w:t>上通过了以下结论性意见。</w:t>
      </w:r>
    </w:p>
    <w:p w:rsidR="00000000" w:rsidRDefault="00000000">
      <w:pPr>
        <w:pStyle w:val="Heading3"/>
        <w:spacing w:after="240"/>
        <w:rPr>
          <w:rFonts w:hint="eastAsia"/>
        </w:rPr>
      </w:pPr>
      <w:r>
        <w:rPr>
          <w:rFonts w:hint="eastAsia"/>
          <w:b/>
          <w:bCs/>
          <w:kern w:val="0"/>
          <w:u w:val="none"/>
        </w:rPr>
        <w:t>A.</w:t>
      </w:r>
      <w:r>
        <w:rPr>
          <w:kern w:val="0"/>
          <w:u w:val="none"/>
        </w:rPr>
        <w:t xml:space="preserve">  </w:t>
      </w:r>
      <w:r>
        <w:rPr>
          <w:rFonts w:ascii="Time New Roman" w:eastAsia="SimHei" w:hAnsi="Time New Roman" w:hint="eastAsia"/>
          <w:kern w:val="0"/>
          <w:u w:val="none"/>
        </w:rPr>
        <w:t>导</w:t>
      </w:r>
      <w:r>
        <w:rPr>
          <w:rFonts w:ascii="Time New Roman" w:eastAsia="SimHei" w:hAnsi="Time New Roman"/>
          <w:kern w:val="0"/>
          <w:u w:val="none"/>
        </w:rPr>
        <w:t xml:space="preserve">  </w:t>
      </w:r>
      <w:r>
        <w:rPr>
          <w:rFonts w:ascii="Time New Roman" w:eastAsia="SimHei" w:hAnsi="Time New Roman" w:hint="eastAsia"/>
          <w:kern w:val="0"/>
          <w:u w:val="none"/>
        </w:rPr>
        <w:t>言</w:t>
      </w:r>
    </w:p>
    <w:p w:rsidR="00000000" w:rsidRDefault="00000000">
      <w:pPr>
        <w:spacing w:after="320"/>
        <w:rPr>
          <w:rFonts w:hint="eastAsia"/>
          <w:snapToGrid/>
          <w:spacing w:val="5"/>
        </w:rPr>
      </w:pPr>
      <w:r>
        <w:rPr>
          <w:snapToGrid/>
        </w:rPr>
        <w:tab/>
        <w:t xml:space="preserve">466.  </w:t>
      </w:r>
      <w:r>
        <w:rPr>
          <w:rFonts w:hint="eastAsia"/>
          <w:snapToGrid/>
          <w:spacing w:val="5"/>
        </w:rPr>
        <w:t>委员会欢迎缔约国提交报告，报告详尽阐述了执行《任择议定书》的情况。</w:t>
      </w:r>
    </w:p>
    <w:p w:rsidR="00000000" w:rsidRDefault="00000000">
      <w:pPr>
        <w:pStyle w:val="Heading3"/>
        <w:spacing w:after="240"/>
        <w:rPr>
          <w:rFonts w:hint="eastAsia"/>
        </w:rPr>
      </w:pPr>
      <w:r>
        <w:rPr>
          <w:rFonts w:hint="eastAsia"/>
          <w:b/>
          <w:bCs/>
          <w:kern w:val="0"/>
          <w:u w:val="none"/>
        </w:rPr>
        <w:t>B</w:t>
      </w:r>
      <w:r>
        <w:rPr>
          <w:b/>
          <w:bCs/>
          <w:kern w:val="0"/>
          <w:u w:val="none"/>
        </w:rPr>
        <w:t>.</w:t>
      </w:r>
      <w:r>
        <w:rPr>
          <w:kern w:val="0"/>
          <w:u w:val="none"/>
        </w:rPr>
        <w:t xml:space="preserve">  </w:t>
      </w:r>
      <w:r>
        <w:rPr>
          <w:rFonts w:ascii="Time New Roman" w:eastAsia="SimHei" w:hAnsi="Time New Roman" w:hint="eastAsia"/>
          <w:kern w:val="0"/>
          <w:u w:val="none"/>
        </w:rPr>
        <w:t>积极方面</w:t>
      </w:r>
    </w:p>
    <w:p w:rsidR="00000000" w:rsidRDefault="00000000">
      <w:pPr>
        <w:widowControl w:val="0"/>
        <w:spacing w:after="320"/>
        <w:rPr>
          <w:snapToGrid/>
        </w:rPr>
      </w:pPr>
      <w:r>
        <w:rPr>
          <w:snapToGrid/>
        </w:rPr>
        <w:tab/>
        <w:t xml:space="preserve">467.  </w:t>
      </w:r>
      <w:r>
        <w:rPr>
          <w:snapToGrid/>
        </w:rPr>
        <w:t>根据修订《兵役法》的第</w:t>
      </w:r>
      <w:r>
        <w:rPr>
          <w:snapToGrid/>
        </w:rPr>
        <w:t>364/2000</w:t>
      </w:r>
      <w:r>
        <w:rPr>
          <w:snapToGrid/>
        </w:rPr>
        <w:t>号法令，该国禁止征募</w:t>
      </w:r>
      <w:r>
        <w:rPr>
          <w:snapToGrid/>
        </w:rPr>
        <w:t>18</w:t>
      </w:r>
      <w:r>
        <w:rPr>
          <w:snapToGrid/>
        </w:rPr>
        <w:t>岁以下的人</w:t>
      </w:r>
      <w:r>
        <w:rPr>
          <w:rFonts w:hint="eastAsia"/>
          <w:snapToGrid/>
        </w:rPr>
        <w:t>参加</w:t>
      </w:r>
      <w:r>
        <w:rPr>
          <w:snapToGrid/>
        </w:rPr>
        <w:t>武装部队、包括</w:t>
      </w:r>
      <w:r>
        <w:rPr>
          <w:rFonts w:hint="eastAsia"/>
          <w:snapToGrid/>
        </w:rPr>
        <w:t>自愿参加</w:t>
      </w:r>
      <w:r>
        <w:rPr>
          <w:snapToGrid/>
        </w:rPr>
        <w:t>武装部队，委员会对此表示欢迎。委员会</w:t>
      </w:r>
      <w:r>
        <w:rPr>
          <w:rFonts w:hint="eastAsia"/>
          <w:snapToGrid/>
        </w:rPr>
        <w:t>还</w:t>
      </w:r>
      <w:r>
        <w:rPr>
          <w:snapToGrid/>
        </w:rPr>
        <w:t>赞赏地注意到，同</w:t>
      </w:r>
      <w:r>
        <w:rPr>
          <w:rFonts w:hint="eastAsia"/>
          <w:snapToGrid/>
        </w:rPr>
        <w:t>一</w:t>
      </w:r>
      <w:r>
        <w:rPr>
          <w:snapToGrid/>
        </w:rPr>
        <w:t>法令规定，在敌对行动中使用</w:t>
      </w:r>
      <w:r>
        <w:rPr>
          <w:snapToGrid/>
        </w:rPr>
        <w:t>18</w:t>
      </w:r>
      <w:r>
        <w:rPr>
          <w:snapToGrid/>
        </w:rPr>
        <w:t>岁以下的人</w:t>
      </w:r>
      <w:r>
        <w:rPr>
          <w:rFonts w:hint="eastAsia"/>
          <w:snapToGrid/>
        </w:rPr>
        <w:t>有可能判</w:t>
      </w:r>
      <w:r>
        <w:rPr>
          <w:snapToGrid/>
        </w:rPr>
        <w:t>为战争罪，可依据《刑事法》</w:t>
      </w:r>
      <w:r>
        <w:rPr>
          <w:rFonts w:hint="eastAsia"/>
          <w:snapToGrid/>
        </w:rPr>
        <w:t>予以</w:t>
      </w:r>
      <w:r>
        <w:rPr>
          <w:snapToGrid/>
        </w:rPr>
        <w:t>惩处。</w:t>
      </w:r>
    </w:p>
    <w:p w:rsidR="00000000" w:rsidRDefault="00000000">
      <w:pPr>
        <w:pStyle w:val="Heading3"/>
        <w:spacing w:after="240"/>
      </w:pPr>
      <w:r>
        <w:rPr>
          <w:rFonts w:hint="eastAsia"/>
          <w:b/>
          <w:bCs/>
          <w:kern w:val="0"/>
          <w:u w:val="none"/>
        </w:rPr>
        <w:t>C</w:t>
      </w:r>
      <w:r>
        <w:rPr>
          <w:b/>
          <w:bCs/>
          <w:kern w:val="0"/>
          <w:u w:val="none"/>
        </w:rPr>
        <w:t>.</w:t>
      </w:r>
      <w:r>
        <w:rPr>
          <w:kern w:val="0"/>
          <w:u w:val="none"/>
        </w:rPr>
        <w:t xml:space="preserve">  </w:t>
      </w:r>
      <w:r>
        <w:rPr>
          <w:rFonts w:ascii="Time New Roman" w:eastAsia="SimHei" w:hAnsi="Time New Roman"/>
          <w:kern w:val="0"/>
          <w:u w:val="none"/>
        </w:rPr>
        <w:t>关注的主要问题和建议</w:t>
      </w:r>
    </w:p>
    <w:p w:rsidR="00000000" w:rsidRDefault="00000000">
      <w:pPr>
        <w:pStyle w:val="Heading4"/>
        <w:rPr>
          <w:rFonts w:hint="eastAsia"/>
        </w:rPr>
      </w:pPr>
      <w:r>
        <w:rPr>
          <w:rFonts w:ascii="Time New Roman" w:eastAsia="SimHei" w:hAnsi="Time New Roman" w:hint="eastAsia"/>
          <w:u w:val="none"/>
        </w:rPr>
        <w:t>为身心康复提供援助</w:t>
      </w:r>
    </w:p>
    <w:p w:rsidR="00000000" w:rsidRDefault="00000000">
      <w:pPr>
        <w:rPr>
          <w:rFonts w:hint="eastAsia"/>
          <w:snapToGrid/>
        </w:rPr>
      </w:pPr>
      <w:r>
        <w:rPr>
          <w:snapToGrid/>
        </w:rPr>
        <w:tab/>
        <w:t xml:space="preserve">468.  </w:t>
      </w:r>
      <w:r>
        <w:rPr>
          <w:snapToGrid/>
        </w:rPr>
        <w:t>委员会注意到，缔约国是寻求</w:t>
      </w:r>
      <w:r>
        <w:rPr>
          <w:rFonts w:hint="eastAsia"/>
          <w:snapToGrid/>
        </w:rPr>
        <w:t>庇护</w:t>
      </w:r>
      <w:r>
        <w:rPr>
          <w:snapToGrid/>
        </w:rPr>
        <w:t>的儿童和来自战乱国家的移民儿童的目的地国</w:t>
      </w:r>
      <w:r>
        <w:rPr>
          <w:rFonts w:hint="eastAsia"/>
          <w:snapToGrid/>
        </w:rPr>
        <w:t>之一</w:t>
      </w:r>
      <w:r>
        <w:rPr>
          <w:snapToGrid/>
        </w:rPr>
        <w:t>，这些儿童可能</w:t>
      </w:r>
      <w:r>
        <w:rPr>
          <w:rFonts w:hint="eastAsia"/>
          <w:snapToGrid/>
        </w:rPr>
        <w:t>有</w:t>
      </w:r>
      <w:r>
        <w:rPr>
          <w:snapToGrid/>
        </w:rPr>
        <w:t>遭受创伤的</w:t>
      </w:r>
      <w:r>
        <w:rPr>
          <w:rFonts w:hint="eastAsia"/>
          <w:snapToGrid/>
        </w:rPr>
        <w:t>经历</w:t>
      </w:r>
      <w:r>
        <w:rPr>
          <w:snapToGrid/>
        </w:rPr>
        <w:t>。</w:t>
      </w:r>
    </w:p>
    <w:p w:rsidR="00000000" w:rsidRDefault="00000000">
      <w:pPr>
        <w:spacing w:after="240"/>
        <w:rPr>
          <w:rFonts w:ascii="Time New Roman" w:eastAsia="SimHei" w:hAnsi="Time New Roman" w:hint="eastAsia"/>
          <w:snapToGrid/>
        </w:rPr>
      </w:pPr>
      <w:r>
        <w:rPr>
          <w:rFonts w:ascii="Time New Roman" w:eastAsia="SimHei" w:hAnsi="Time New Roman"/>
          <w:snapToGrid/>
        </w:rPr>
        <w:tab/>
      </w:r>
      <w:r>
        <w:rPr>
          <w:rFonts w:ascii="Time New Roman" w:eastAsia="SimHei" w:hAnsi="Time New Roman"/>
          <w:bCs/>
          <w:snapToGrid/>
        </w:rPr>
        <w:t>469.</w:t>
      </w:r>
      <w:r>
        <w:rPr>
          <w:rFonts w:ascii="Time New Roman" w:eastAsia="SimHei" w:hAnsi="Time New Roman"/>
          <w:snapToGrid/>
        </w:rPr>
        <w:t xml:space="preserve">  </w:t>
      </w:r>
      <w:r>
        <w:rPr>
          <w:rFonts w:ascii="Time New Roman" w:eastAsia="SimHei" w:hAnsi="Time New Roman"/>
          <w:snapToGrid/>
        </w:rPr>
        <w:t>委员会</w:t>
      </w:r>
      <w:r>
        <w:rPr>
          <w:rFonts w:ascii="Time New Roman" w:eastAsia="SimHei" w:hAnsi="Time New Roman" w:hint="eastAsia"/>
          <w:snapToGrid/>
        </w:rPr>
        <w:t>请</w:t>
      </w:r>
      <w:r>
        <w:rPr>
          <w:rFonts w:ascii="Time New Roman" w:eastAsia="SimHei" w:hAnsi="Time New Roman"/>
          <w:snapToGrid/>
        </w:rPr>
        <w:t>缔约国在其下一次定期报告中说明在其管辖范围内</w:t>
      </w:r>
      <w:r>
        <w:rPr>
          <w:rFonts w:ascii="Time New Roman" w:eastAsia="SimHei" w:hAnsi="Time New Roman" w:hint="eastAsia"/>
          <w:snapToGrid/>
        </w:rPr>
        <w:t>、</w:t>
      </w:r>
      <w:r>
        <w:rPr>
          <w:rFonts w:ascii="Time New Roman" w:eastAsia="SimHei" w:hAnsi="Time New Roman"/>
          <w:snapToGrid/>
        </w:rPr>
        <w:t>在其原籍国</w:t>
      </w:r>
      <w:r>
        <w:rPr>
          <w:rFonts w:ascii="Time New Roman" w:eastAsia="SimHei" w:hAnsi="Time New Roman" w:hint="eastAsia"/>
          <w:snapToGrid/>
        </w:rPr>
        <w:t>可能曾</w:t>
      </w:r>
      <w:r>
        <w:rPr>
          <w:rFonts w:ascii="Time New Roman" w:eastAsia="SimHei" w:hAnsi="Time New Roman"/>
          <w:snapToGrid/>
        </w:rPr>
        <w:t>卷入过敌对</w:t>
      </w:r>
      <w:r>
        <w:rPr>
          <w:rFonts w:ascii="Time New Roman" w:eastAsia="SimHei" w:hAnsi="Time New Roman" w:hint="eastAsia"/>
          <w:snapToGrid/>
        </w:rPr>
        <w:t>活</w:t>
      </w:r>
      <w:r>
        <w:rPr>
          <w:rFonts w:ascii="Time New Roman" w:eastAsia="SimHei" w:hAnsi="Time New Roman"/>
          <w:snapToGrid/>
        </w:rPr>
        <w:t>动的难民和移民儿童情况，并说明为这些儿童的身心康复和社会融合提供援助</w:t>
      </w:r>
      <w:r>
        <w:rPr>
          <w:rFonts w:ascii="Time New Roman" w:eastAsia="SimHei" w:hAnsi="Time New Roman" w:hint="eastAsia"/>
          <w:snapToGrid/>
        </w:rPr>
        <w:t>的情况</w:t>
      </w:r>
      <w:r>
        <w:rPr>
          <w:rFonts w:ascii="Time New Roman" w:eastAsia="SimHei" w:hAnsi="Time New Roman"/>
          <w:snapToGrid/>
        </w:rPr>
        <w:t>。此外，并</w:t>
      </w:r>
      <w:r>
        <w:rPr>
          <w:rFonts w:ascii="Time New Roman" w:eastAsia="SimHei" w:hAnsi="Time New Roman" w:hint="eastAsia"/>
          <w:snapToGrid/>
        </w:rPr>
        <w:t>请</w:t>
      </w:r>
      <w:r>
        <w:rPr>
          <w:rFonts w:ascii="Time New Roman" w:eastAsia="SimHei" w:hAnsi="Time New Roman"/>
          <w:snapToGrid/>
        </w:rPr>
        <w:t>缔约国进一步</w:t>
      </w:r>
      <w:r>
        <w:rPr>
          <w:rFonts w:ascii="Time New Roman" w:eastAsia="SimHei" w:hAnsi="Time New Roman" w:hint="eastAsia"/>
          <w:snapToGrid/>
        </w:rPr>
        <w:t>说明</w:t>
      </w:r>
      <w:r>
        <w:rPr>
          <w:rFonts w:ascii="Time New Roman" w:eastAsia="SimHei" w:hAnsi="Time New Roman"/>
          <w:snapToGrid/>
        </w:rPr>
        <w:t>旨在防止儿童卷入武装冲突以及帮助武装冲突的儿童受害者康复而</w:t>
      </w:r>
      <w:r>
        <w:rPr>
          <w:rFonts w:ascii="Time New Roman" w:eastAsia="SimHei" w:hAnsi="Time New Roman" w:hint="eastAsia"/>
          <w:snapToGrid/>
        </w:rPr>
        <w:t>进行</w:t>
      </w:r>
      <w:r>
        <w:rPr>
          <w:rFonts w:ascii="Time New Roman" w:eastAsia="SimHei" w:hAnsi="Time New Roman"/>
          <w:snapToGrid/>
        </w:rPr>
        <w:t>的技术合作与</w:t>
      </w:r>
      <w:r>
        <w:rPr>
          <w:rFonts w:ascii="Time New Roman" w:eastAsia="SimHei" w:hAnsi="Time New Roman" w:hint="eastAsia"/>
          <w:snapToGrid/>
        </w:rPr>
        <w:t>财政</w:t>
      </w:r>
      <w:r>
        <w:rPr>
          <w:rFonts w:ascii="Time New Roman" w:eastAsia="SimHei" w:hAnsi="Time New Roman"/>
          <w:snapToGrid/>
        </w:rPr>
        <w:t>援助项目。</w:t>
      </w:r>
    </w:p>
    <w:p w:rsidR="00000000" w:rsidRDefault="00000000">
      <w:pPr>
        <w:pStyle w:val="Heading4"/>
      </w:pPr>
      <w:r>
        <w:rPr>
          <w:rFonts w:ascii="Time New Roman" w:eastAsia="SimHei" w:hAnsi="Time New Roman" w:hint="eastAsia"/>
          <w:u w:val="none"/>
        </w:rPr>
        <w:t>《任择议定书》的培训</w:t>
      </w:r>
      <w:r>
        <w:rPr>
          <w:rFonts w:ascii="Time New Roman" w:eastAsia="SimHei" w:hAnsi="Time New Roman"/>
          <w:u w:val="none"/>
        </w:rPr>
        <w:t>/</w:t>
      </w:r>
      <w:r>
        <w:rPr>
          <w:rFonts w:ascii="Time New Roman" w:eastAsia="SimHei" w:hAnsi="Time New Roman"/>
          <w:u w:val="none"/>
        </w:rPr>
        <w:t>宣传</w:t>
      </w:r>
    </w:p>
    <w:p w:rsidR="00000000" w:rsidRDefault="00000000">
      <w:pPr>
        <w:spacing w:after="240"/>
        <w:rPr>
          <w:rFonts w:ascii="Time New Roman" w:eastAsia="SimHei" w:hAnsi="Time New Roman"/>
          <w:snapToGrid/>
        </w:rPr>
      </w:pPr>
      <w:r>
        <w:rPr>
          <w:rFonts w:ascii="Time New Roman" w:eastAsia="SimHei" w:hAnsi="Time New Roman"/>
          <w:snapToGrid/>
        </w:rPr>
        <w:tab/>
      </w:r>
      <w:r>
        <w:rPr>
          <w:rFonts w:ascii="Time New Roman" w:eastAsia="SimHei" w:hAnsi="Time New Roman"/>
          <w:bCs/>
          <w:snapToGrid/>
        </w:rPr>
        <w:t>470.</w:t>
      </w:r>
      <w:r>
        <w:rPr>
          <w:rFonts w:ascii="Time New Roman" w:eastAsia="SimHei" w:hAnsi="Time New Roman"/>
          <w:snapToGrid/>
        </w:rPr>
        <w:t xml:space="preserve">  </w:t>
      </w:r>
      <w:r>
        <w:rPr>
          <w:rFonts w:ascii="Time New Roman" w:eastAsia="SimHei" w:hAnsi="Time New Roman"/>
          <w:snapToGrid/>
        </w:rPr>
        <w:t>委员会建议缔约国继续以所有相关的语言</w:t>
      </w:r>
      <w:r>
        <w:rPr>
          <w:rFonts w:ascii="Time New Roman" w:eastAsia="SimHei" w:hAnsi="Time New Roman" w:hint="eastAsia"/>
          <w:snapToGrid/>
        </w:rPr>
        <w:t>开展对有关各</w:t>
      </w:r>
      <w:r>
        <w:rPr>
          <w:rFonts w:ascii="Time New Roman" w:eastAsia="SimHei" w:hAnsi="Time New Roman"/>
          <w:snapToGrid/>
        </w:rPr>
        <w:t>专业群体</w:t>
      </w:r>
      <w:r>
        <w:rPr>
          <w:rFonts w:ascii="Time New Roman" w:eastAsia="SimHei" w:hAnsi="Time New Roman"/>
          <w:snapToGrid/>
        </w:rPr>
        <w:t>(</w:t>
      </w:r>
      <w:r>
        <w:rPr>
          <w:rFonts w:ascii="Time New Roman" w:eastAsia="SimHei" w:hAnsi="Time New Roman"/>
          <w:snapToGrid/>
        </w:rPr>
        <w:t>尤其是军事人员</w:t>
      </w:r>
      <w:r>
        <w:rPr>
          <w:rFonts w:ascii="Time New Roman" w:eastAsia="SimHei" w:hAnsi="Time New Roman"/>
          <w:snapToGrid/>
        </w:rPr>
        <w:t>)</w:t>
      </w:r>
      <w:r>
        <w:rPr>
          <w:rFonts w:ascii="Time New Roman" w:eastAsia="SimHei" w:hAnsi="Time New Roman" w:hint="eastAsia"/>
          <w:snapToGrid/>
        </w:rPr>
        <w:t>的关于</w:t>
      </w:r>
      <w:r>
        <w:rPr>
          <w:rFonts w:ascii="Time New Roman" w:eastAsia="SimHei" w:hAnsi="Time New Roman"/>
          <w:snapToGrid/>
        </w:rPr>
        <w:t>《任择议定书》</w:t>
      </w:r>
      <w:r>
        <w:rPr>
          <w:rFonts w:ascii="Time New Roman" w:eastAsia="SimHei" w:hAnsi="Time New Roman" w:hint="eastAsia"/>
          <w:snapToGrid/>
        </w:rPr>
        <w:t>的规定</w:t>
      </w:r>
      <w:r>
        <w:rPr>
          <w:rFonts w:ascii="Time New Roman" w:eastAsia="SimHei" w:hAnsi="Time New Roman"/>
          <w:snapToGrid/>
        </w:rPr>
        <w:t>的</w:t>
      </w:r>
      <w:r>
        <w:rPr>
          <w:rFonts w:ascii="Time New Roman" w:eastAsia="SimHei" w:hAnsi="Time New Roman" w:hint="eastAsia"/>
          <w:snapToGrid/>
        </w:rPr>
        <w:t>经常性</w:t>
      </w:r>
      <w:r>
        <w:rPr>
          <w:rFonts w:ascii="Time New Roman" w:eastAsia="SimHei" w:hAnsi="Time New Roman"/>
          <w:snapToGrid/>
        </w:rPr>
        <w:t>系统教育和培训，并通过学校课程及其他途径向</w:t>
      </w:r>
      <w:r>
        <w:rPr>
          <w:rFonts w:ascii="Time New Roman" w:eastAsia="SimHei" w:hAnsi="Time New Roman" w:hint="eastAsia"/>
          <w:snapToGrid/>
        </w:rPr>
        <w:t>广大</w:t>
      </w:r>
      <w:r>
        <w:rPr>
          <w:rFonts w:ascii="Time New Roman" w:eastAsia="SimHei" w:hAnsi="Time New Roman"/>
          <w:snapToGrid/>
        </w:rPr>
        <w:t>公众、</w:t>
      </w:r>
      <w:r>
        <w:rPr>
          <w:rFonts w:ascii="Time New Roman" w:eastAsia="SimHei" w:hAnsi="Time New Roman" w:hint="eastAsia"/>
          <w:snapToGrid/>
        </w:rPr>
        <w:t>特别</w:t>
      </w:r>
      <w:r>
        <w:rPr>
          <w:rFonts w:ascii="Time New Roman" w:eastAsia="SimHei" w:hAnsi="Time New Roman"/>
          <w:snapToGrid/>
        </w:rPr>
        <w:t>是儿童和父母广泛宣传《任择议定书》的</w:t>
      </w:r>
      <w:r>
        <w:rPr>
          <w:rFonts w:ascii="Time New Roman" w:eastAsia="SimHei" w:hAnsi="Time New Roman" w:hint="eastAsia"/>
          <w:snapToGrid/>
        </w:rPr>
        <w:t>规定</w:t>
      </w:r>
      <w:r>
        <w:rPr>
          <w:rFonts w:ascii="Time New Roman" w:eastAsia="SimHei" w:hAnsi="Time New Roman"/>
          <w:snapToGrid/>
        </w:rPr>
        <w:t>。</w:t>
      </w:r>
    </w:p>
    <w:p w:rsidR="00000000" w:rsidRDefault="00000000">
      <w:pPr>
        <w:pStyle w:val="Heading4"/>
        <w:rPr>
          <w:rFonts w:hint="eastAsia"/>
        </w:rPr>
      </w:pPr>
      <w:r>
        <w:rPr>
          <w:rFonts w:ascii="Time New Roman" w:eastAsia="SimHei" w:hAnsi="Time New Roman" w:hint="eastAsia"/>
          <w:u w:val="none"/>
        </w:rPr>
        <w:t>散发文件</w:t>
      </w:r>
    </w:p>
    <w:p w:rsidR="00000000" w:rsidRDefault="00000000">
      <w:pPr>
        <w:spacing w:after="240"/>
        <w:rPr>
          <w:rFonts w:ascii="Time New Roman" w:eastAsia="SimHei" w:hAnsi="Time New Roman"/>
          <w:snapToGrid/>
        </w:rPr>
      </w:pPr>
      <w:r>
        <w:rPr>
          <w:rFonts w:ascii="Time New Roman" w:eastAsia="SimHei" w:hAnsi="Time New Roman"/>
          <w:snapToGrid/>
        </w:rPr>
        <w:tab/>
      </w:r>
      <w:r>
        <w:rPr>
          <w:rFonts w:ascii="Time New Roman" w:eastAsia="SimHei" w:hAnsi="Time New Roman"/>
          <w:bCs/>
          <w:snapToGrid/>
        </w:rPr>
        <w:t>471.</w:t>
      </w:r>
      <w:r>
        <w:rPr>
          <w:rFonts w:ascii="Time New Roman" w:eastAsia="SimHei" w:hAnsi="Time New Roman"/>
          <w:snapToGrid/>
        </w:rPr>
        <w:t xml:space="preserve">  </w:t>
      </w:r>
      <w:r>
        <w:rPr>
          <w:rFonts w:ascii="Time New Roman" w:eastAsia="SimHei" w:hAnsi="Time New Roman"/>
          <w:snapToGrid/>
        </w:rPr>
        <w:t>根据《任择议定书》第</w:t>
      </w:r>
      <w:r>
        <w:rPr>
          <w:rFonts w:ascii="Time New Roman" w:eastAsia="SimHei" w:hAnsi="Time New Roman" w:hint="eastAsia"/>
          <w:b/>
          <w:snapToGrid/>
        </w:rPr>
        <w:t>2</w:t>
      </w:r>
      <w:r>
        <w:rPr>
          <w:rFonts w:ascii="Time New Roman" w:eastAsia="SimHei" w:hAnsi="Time New Roman"/>
          <w:snapToGrid/>
        </w:rPr>
        <w:t>条第</w:t>
      </w:r>
      <w:r>
        <w:rPr>
          <w:rFonts w:ascii="Time New Roman" w:eastAsia="SimHei" w:hAnsi="Time New Roman" w:hint="eastAsia"/>
          <w:b/>
          <w:snapToGrid/>
        </w:rPr>
        <w:t>2</w:t>
      </w:r>
      <w:r>
        <w:rPr>
          <w:rFonts w:ascii="Time New Roman" w:eastAsia="SimHei" w:hAnsi="Time New Roman"/>
          <w:snapToGrid/>
        </w:rPr>
        <w:t>款，委员会建议向</w:t>
      </w:r>
      <w:r>
        <w:rPr>
          <w:rFonts w:ascii="Time New Roman" w:eastAsia="SimHei" w:hAnsi="Time New Roman" w:hint="eastAsia"/>
          <w:snapToGrid/>
        </w:rPr>
        <w:t>广大</w:t>
      </w:r>
      <w:r>
        <w:rPr>
          <w:rFonts w:ascii="Time New Roman" w:eastAsia="SimHei" w:hAnsi="Time New Roman"/>
          <w:snapToGrid/>
        </w:rPr>
        <w:t>公众散发缔约国提交的初次报告及委员会通过的结论性意见，以便使公众对《任择议定书》及其实施和</w:t>
      </w:r>
      <w:r>
        <w:rPr>
          <w:rFonts w:ascii="Time New Roman" w:eastAsia="SimHei" w:hAnsi="Time New Roman" w:hint="eastAsia"/>
          <w:snapToGrid/>
        </w:rPr>
        <w:t>监督</w:t>
      </w:r>
      <w:r>
        <w:rPr>
          <w:rFonts w:ascii="Time New Roman" w:eastAsia="SimHei" w:hAnsi="Time New Roman"/>
          <w:snapToGrid/>
        </w:rPr>
        <w:t>情况</w:t>
      </w:r>
      <w:r>
        <w:rPr>
          <w:rFonts w:ascii="Time New Roman" w:eastAsia="SimHei" w:hAnsi="Time New Roman" w:hint="eastAsia"/>
          <w:snapToGrid/>
        </w:rPr>
        <w:t>进行</w:t>
      </w:r>
      <w:r>
        <w:rPr>
          <w:rFonts w:ascii="Time New Roman" w:eastAsia="SimHei" w:hAnsi="Time New Roman"/>
          <w:snapToGrid/>
        </w:rPr>
        <w:t>讨论</w:t>
      </w:r>
      <w:r>
        <w:rPr>
          <w:rFonts w:ascii="Time New Roman" w:eastAsia="SimHei" w:hAnsi="Time New Roman" w:hint="eastAsia"/>
          <w:snapToGrid/>
        </w:rPr>
        <w:t>，从而达到了解</w:t>
      </w:r>
      <w:r>
        <w:rPr>
          <w:rFonts w:ascii="Time New Roman" w:eastAsia="SimHei" w:hAnsi="Time New Roman"/>
          <w:snapToGrid/>
        </w:rPr>
        <w:t>。</w:t>
      </w:r>
    </w:p>
    <w:p w:rsidR="00000000" w:rsidRDefault="00000000">
      <w:pPr>
        <w:pStyle w:val="Heading4"/>
        <w:rPr>
          <w:rFonts w:hint="eastAsia"/>
        </w:rPr>
      </w:pPr>
      <w:r>
        <w:rPr>
          <w:rFonts w:ascii="Time New Roman" w:eastAsia="SimHei" w:hAnsi="Time New Roman" w:hint="eastAsia"/>
          <w:u w:val="none"/>
        </w:rPr>
        <w:t>下次报告</w:t>
      </w:r>
    </w:p>
    <w:p w:rsidR="00000000" w:rsidRDefault="00000000">
      <w:pPr>
        <w:spacing w:after="480"/>
        <w:rPr>
          <w:rFonts w:ascii="Time New Roman" w:eastAsia="SimHei" w:hAnsi="Time New Roman" w:hint="eastAsia"/>
          <w:snapToGrid/>
        </w:rPr>
      </w:pPr>
      <w:r>
        <w:rPr>
          <w:rFonts w:ascii="Time New Roman" w:eastAsia="SimHei" w:hAnsi="Time New Roman"/>
          <w:snapToGrid/>
        </w:rPr>
        <w:tab/>
      </w:r>
      <w:r>
        <w:rPr>
          <w:rFonts w:ascii="Time New Roman" w:eastAsia="SimHei" w:hAnsi="Time New Roman"/>
          <w:bCs/>
          <w:snapToGrid/>
        </w:rPr>
        <w:t>472.</w:t>
      </w:r>
      <w:r>
        <w:rPr>
          <w:rFonts w:ascii="Time New Roman" w:eastAsia="SimHei" w:hAnsi="Time New Roman"/>
          <w:snapToGrid/>
        </w:rPr>
        <w:t xml:space="preserve">  </w:t>
      </w:r>
      <w:r>
        <w:rPr>
          <w:rFonts w:ascii="Time New Roman" w:eastAsia="SimHei" w:hAnsi="Time New Roman"/>
          <w:snapToGrid/>
        </w:rPr>
        <w:t>根据《议定书》第</w:t>
      </w:r>
      <w:r>
        <w:rPr>
          <w:rFonts w:ascii="Time New Roman" w:eastAsia="SimHei" w:hAnsi="Time New Roman"/>
          <w:b/>
          <w:snapToGrid/>
        </w:rPr>
        <w:t>8</w:t>
      </w:r>
      <w:r>
        <w:rPr>
          <w:rFonts w:ascii="Time New Roman" w:eastAsia="SimHei" w:hAnsi="Time New Roman"/>
          <w:snapToGrid/>
        </w:rPr>
        <w:t>条</w:t>
      </w:r>
      <w:r>
        <w:rPr>
          <w:rFonts w:ascii="Time New Roman" w:eastAsia="SimHei" w:hAnsi="Time New Roman"/>
          <w:snapToGrid/>
        </w:rPr>
        <w:t>(</w:t>
      </w:r>
      <w:r>
        <w:rPr>
          <w:rFonts w:ascii="Time New Roman" w:eastAsia="SimHei" w:hAnsi="Time New Roman" w:hint="eastAsia"/>
          <w:b/>
          <w:snapToGrid/>
        </w:rPr>
        <w:t>2</w:t>
      </w:r>
      <w:r>
        <w:rPr>
          <w:rFonts w:ascii="Time New Roman" w:eastAsia="SimHei" w:hAnsi="Time New Roman" w:hint="eastAsia"/>
          <w:snapToGrid/>
        </w:rPr>
        <w:t>)</w:t>
      </w:r>
      <w:r>
        <w:rPr>
          <w:rFonts w:ascii="Time New Roman" w:eastAsia="SimHei" w:hAnsi="Time New Roman" w:hint="eastAsia"/>
          <w:snapToGrid/>
        </w:rPr>
        <w:t>款，委员会请缔约国</w:t>
      </w:r>
      <w:r>
        <w:rPr>
          <w:rFonts w:ascii="Time New Roman" w:eastAsia="SimHei" w:hAnsi="Time New Roman"/>
          <w:snapToGrid/>
        </w:rPr>
        <w:t>根据《公约》第</w:t>
      </w:r>
      <w:r>
        <w:rPr>
          <w:rFonts w:ascii="Time New Roman" w:eastAsia="SimHei" w:hAnsi="Time New Roman"/>
          <w:b/>
          <w:snapToGrid/>
        </w:rPr>
        <w:t>44</w:t>
      </w:r>
      <w:r>
        <w:rPr>
          <w:rFonts w:ascii="Time New Roman" w:eastAsia="SimHei" w:hAnsi="Time New Roman"/>
          <w:snapToGrid/>
        </w:rPr>
        <w:t>条，</w:t>
      </w:r>
      <w:r>
        <w:rPr>
          <w:rFonts w:ascii="Time New Roman" w:eastAsia="SimHei" w:hAnsi="Time New Roman" w:hint="eastAsia"/>
          <w:snapToGrid/>
        </w:rPr>
        <w:t>在</w:t>
      </w:r>
      <w:r>
        <w:rPr>
          <w:rFonts w:ascii="Time New Roman" w:eastAsia="SimHei" w:hAnsi="Time New Roman"/>
          <w:b/>
          <w:snapToGrid/>
        </w:rPr>
        <w:t>2008</w:t>
      </w:r>
      <w:r>
        <w:rPr>
          <w:rFonts w:ascii="Time New Roman" w:eastAsia="SimHei" w:hAnsi="Time New Roman"/>
          <w:snapToGrid/>
        </w:rPr>
        <w:t>年</w:t>
      </w:r>
      <w:r>
        <w:rPr>
          <w:rFonts w:ascii="Time New Roman" w:eastAsia="SimHei" w:hAnsi="Time New Roman"/>
          <w:b/>
          <w:snapToGrid/>
        </w:rPr>
        <w:t>7</w:t>
      </w:r>
      <w:r>
        <w:rPr>
          <w:rFonts w:ascii="Time New Roman" w:eastAsia="SimHei" w:hAnsi="Time New Roman"/>
          <w:snapToGrid/>
        </w:rPr>
        <w:t>月</w:t>
      </w:r>
      <w:r>
        <w:rPr>
          <w:rFonts w:ascii="Time New Roman" w:eastAsia="SimHei" w:hAnsi="Time New Roman"/>
          <w:b/>
          <w:snapToGrid/>
        </w:rPr>
        <w:t>19</w:t>
      </w:r>
      <w:r>
        <w:rPr>
          <w:rFonts w:ascii="Time New Roman" w:eastAsia="SimHei" w:hAnsi="Time New Roman"/>
          <w:snapToGrid/>
        </w:rPr>
        <w:t>日以前提交其依《儿童权利公约》规定的下一次</w:t>
      </w:r>
      <w:r>
        <w:rPr>
          <w:rFonts w:ascii="Time New Roman" w:eastAsia="SimHei" w:hAnsi="Time New Roman"/>
          <w:snapToGrid/>
        </w:rPr>
        <w:t>(</w:t>
      </w:r>
      <w:r>
        <w:rPr>
          <w:rFonts w:ascii="Time New Roman" w:eastAsia="SimHei" w:hAnsi="Time New Roman"/>
          <w:snapToGrid/>
        </w:rPr>
        <w:t>第四次</w:t>
      </w:r>
      <w:r>
        <w:rPr>
          <w:rFonts w:ascii="Time New Roman" w:eastAsia="SimHei" w:hAnsi="Time New Roman"/>
          <w:snapToGrid/>
        </w:rPr>
        <w:t>)</w:t>
      </w:r>
      <w:r>
        <w:rPr>
          <w:rFonts w:ascii="Time New Roman" w:eastAsia="SimHei" w:hAnsi="Time New Roman"/>
          <w:snapToGrid/>
        </w:rPr>
        <w:t>定期报告，</w:t>
      </w:r>
      <w:r>
        <w:rPr>
          <w:rFonts w:ascii="Time New Roman" w:eastAsia="SimHei" w:hAnsi="Time New Roman" w:hint="eastAsia"/>
          <w:snapToGrid/>
        </w:rPr>
        <w:t>并在</w:t>
      </w:r>
      <w:r>
        <w:rPr>
          <w:rFonts w:ascii="Time New Roman" w:eastAsia="SimHei" w:hAnsi="Time New Roman"/>
          <w:snapToGrid/>
        </w:rPr>
        <w:t>其中</w:t>
      </w:r>
      <w:r>
        <w:rPr>
          <w:rFonts w:ascii="Time New Roman" w:eastAsia="SimHei" w:hAnsi="Time New Roman" w:hint="eastAsia"/>
          <w:snapToGrid/>
        </w:rPr>
        <w:t>提供</w:t>
      </w:r>
      <w:r>
        <w:rPr>
          <w:rFonts w:ascii="Time New Roman" w:eastAsia="SimHei" w:hAnsi="Time New Roman"/>
          <w:snapToGrid/>
        </w:rPr>
        <w:t>有关</w:t>
      </w:r>
      <w:r>
        <w:rPr>
          <w:rFonts w:ascii="Time New Roman" w:eastAsia="SimHei" w:hAnsi="Time New Roman" w:hint="eastAsia"/>
          <w:snapToGrid/>
        </w:rPr>
        <w:t>执行</w:t>
      </w:r>
      <w:r>
        <w:rPr>
          <w:rFonts w:ascii="Time New Roman" w:eastAsia="SimHei" w:hAnsi="Time New Roman"/>
          <w:snapToGrid/>
        </w:rPr>
        <w:t>《任择议定书》的进一步</w:t>
      </w:r>
      <w:r>
        <w:rPr>
          <w:rFonts w:ascii="Time New Roman" w:eastAsia="SimHei" w:hAnsi="Time New Roman" w:hint="eastAsia"/>
          <w:snapToGrid/>
        </w:rPr>
        <w:t>情况</w:t>
      </w:r>
      <w:r>
        <w:rPr>
          <w:rFonts w:ascii="Time New Roman" w:eastAsia="SimHei" w:hAnsi="Time New Roman"/>
          <w:snapToGrid/>
        </w:rPr>
        <w:t>。</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结论性意见：丹麦</w:t>
      </w:r>
    </w:p>
    <w:p w:rsidR="00000000" w:rsidRDefault="00000000">
      <w:pPr>
        <w:widowControl w:val="0"/>
        <w:spacing w:after="320"/>
        <w:ind w:firstLine="510"/>
        <w:rPr>
          <w:rFonts w:hint="eastAsia"/>
        </w:rPr>
      </w:pPr>
      <w:r>
        <w:t>473</w:t>
      </w:r>
      <w:r>
        <w:rPr>
          <w:rFonts w:hint="eastAsia"/>
        </w:rPr>
        <w:t xml:space="preserve">.  </w:t>
      </w:r>
      <w:r>
        <w:rPr>
          <w:rFonts w:hint="eastAsia"/>
        </w:rPr>
        <w:t>委员会在</w:t>
      </w:r>
      <w:r>
        <w:rPr>
          <w:rFonts w:hint="eastAsia"/>
        </w:rPr>
        <w:t>2005</w:t>
      </w:r>
      <w:r>
        <w:rPr>
          <w:rFonts w:hint="eastAsia"/>
        </w:rPr>
        <w:t>年</w:t>
      </w:r>
      <w:r>
        <w:rPr>
          <w:rFonts w:hint="eastAsia"/>
        </w:rPr>
        <w:t>9</w:t>
      </w:r>
      <w:r>
        <w:rPr>
          <w:rFonts w:hint="eastAsia"/>
        </w:rPr>
        <w:t>月</w:t>
      </w:r>
      <w:r>
        <w:rPr>
          <w:rFonts w:hint="eastAsia"/>
        </w:rPr>
        <w:t>26</w:t>
      </w:r>
      <w:r>
        <w:rPr>
          <w:rFonts w:hint="eastAsia"/>
        </w:rPr>
        <w:t>日举行的第</w:t>
      </w:r>
      <w:r>
        <w:rPr>
          <w:rFonts w:hint="eastAsia"/>
        </w:rPr>
        <w:t>1072-1073</w:t>
      </w:r>
      <w:r>
        <w:rPr>
          <w:rFonts w:hint="eastAsia"/>
        </w:rPr>
        <w:t>次会议</w:t>
      </w:r>
      <w:r>
        <w:rPr>
          <w:rFonts w:hint="eastAsia"/>
        </w:rPr>
        <w:t>(</w:t>
      </w:r>
      <w:r>
        <w:rPr>
          <w:rFonts w:hint="eastAsia"/>
        </w:rPr>
        <w:t>见</w:t>
      </w:r>
      <w:r>
        <w:t>CRC/C/SR.107</w:t>
      </w:r>
      <w:r>
        <w:rPr>
          <w:rFonts w:hint="eastAsia"/>
        </w:rPr>
        <w:t>2</w:t>
      </w:r>
      <w:r>
        <w:rPr>
          <w:rFonts w:hint="eastAsia"/>
        </w:rPr>
        <w:t>和</w:t>
      </w:r>
      <w:r>
        <w:t>1073)</w:t>
      </w:r>
      <w:r>
        <w:rPr>
          <w:rFonts w:hint="eastAsia"/>
        </w:rPr>
        <w:t>上审议了丹麦提交的第三次定期报告</w:t>
      </w:r>
      <w:r>
        <w:rPr>
          <w:rFonts w:hint="eastAsia"/>
        </w:rPr>
        <w:t>(</w:t>
      </w:r>
      <w:r>
        <w:t>CRC/C/129/Add.3)</w:t>
      </w:r>
      <w:r>
        <w:rPr>
          <w:rFonts w:hint="eastAsia"/>
        </w:rPr>
        <w:t>，在</w:t>
      </w:r>
      <w:r>
        <w:rPr>
          <w:rFonts w:hint="eastAsia"/>
        </w:rPr>
        <w:t>2005</w:t>
      </w:r>
      <w:r>
        <w:rPr>
          <w:rFonts w:hint="eastAsia"/>
        </w:rPr>
        <w:t>年</w:t>
      </w:r>
      <w:r>
        <w:rPr>
          <w:rFonts w:hint="eastAsia"/>
        </w:rPr>
        <w:t>9</w:t>
      </w:r>
      <w:r>
        <w:rPr>
          <w:rFonts w:hint="eastAsia"/>
        </w:rPr>
        <w:t>月</w:t>
      </w:r>
      <w:r>
        <w:rPr>
          <w:rFonts w:hint="eastAsia"/>
        </w:rPr>
        <w:t>30</w:t>
      </w:r>
      <w:r>
        <w:rPr>
          <w:rFonts w:hint="eastAsia"/>
        </w:rPr>
        <w:t>日举行的第</w:t>
      </w:r>
      <w:r>
        <w:rPr>
          <w:rFonts w:hint="eastAsia"/>
        </w:rPr>
        <w:t>108</w:t>
      </w:r>
      <w:r>
        <w:t>0</w:t>
      </w:r>
      <w:r>
        <w:rPr>
          <w:rFonts w:hint="eastAsia"/>
        </w:rPr>
        <w:t>次会议</w:t>
      </w:r>
      <w:r>
        <w:rPr>
          <w:rFonts w:hint="eastAsia"/>
        </w:rPr>
        <w:t>(</w:t>
      </w:r>
      <w:r>
        <w:t>CRC/C/SR.1080)</w:t>
      </w:r>
      <w:r>
        <w:rPr>
          <w:rFonts w:hint="eastAsia"/>
        </w:rPr>
        <w:t>上通过了下述结论性意见。</w:t>
      </w:r>
    </w:p>
    <w:p w:rsidR="00000000" w:rsidRDefault="00000000">
      <w:pPr>
        <w:pStyle w:val="Heading3"/>
        <w:rPr>
          <w:rFonts w:hint="eastAsia"/>
        </w:rPr>
      </w:pPr>
      <w:r>
        <w:rPr>
          <w:rFonts w:hint="eastAsia"/>
          <w:b/>
          <w:bCs/>
          <w:u w:val="none"/>
        </w:rPr>
        <w:t>A</w:t>
      </w:r>
      <w:r>
        <w:rPr>
          <w:b/>
          <w:bCs/>
          <w:u w:val="none"/>
        </w:rPr>
        <w:t>.</w:t>
      </w:r>
      <w:r>
        <w:rPr>
          <w:rFonts w:hint="eastAsia"/>
          <w:u w:val="none"/>
        </w:rPr>
        <w:t xml:space="preserve">  </w:t>
      </w:r>
      <w:r>
        <w:rPr>
          <w:rFonts w:ascii="Time New Roman" w:eastAsia="SimHei" w:hAnsi="Time New Roman" w:hint="eastAsia"/>
          <w:kern w:val="0"/>
          <w:u w:val="none"/>
        </w:rPr>
        <w:t>导</w:t>
      </w:r>
      <w:r>
        <w:rPr>
          <w:rFonts w:ascii="Time New Roman" w:eastAsia="SimHei" w:hAnsi="Time New Roman" w:hint="eastAsia"/>
          <w:kern w:val="0"/>
          <w:u w:val="none"/>
        </w:rPr>
        <w:t xml:space="preserve">  </w:t>
      </w:r>
      <w:r>
        <w:rPr>
          <w:rFonts w:ascii="Time New Roman" w:eastAsia="SimHei" w:hAnsi="Time New Roman" w:hint="eastAsia"/>
          <w:kern w:val="0"/>
          <w:u w:val="none"/>
        </w:rPr>
        <w:t>言</w:t>
      </w:r>
    </w:p>
    <w:p w:rsidR="00000000" w:rsidRDefault="00000000">
      <w:pPr>
        <w:ind w:firstLine="510"/>
        <w:rPr>
          <w:rFonts w:hint="eastAsia"/>
        </w:rPr>
      </w:pPr>
      <w:r>
        <w:t>474</w:t>
      </w:r>
      <w:r>
        <w:rPr>
          <w:rFonts w:hint="eastAsia"/>
        </w:rPr>
        <w:t xml:space="preserve">.  </w:t>
      </w:r>
      <w:r>
        <w:rPr>
          <w:rFonts w:hint="eastAsia"/>
        </w:rPr>
        <w:t>委员会欢迎缔约国遵循委员会关于编写定期报告的准则及时提交了第三次定期报告，并对其问题清单</w:t>
      </w:r>
      <w:r>
        <w:rPr>
          <w:rFonts w:hint="eastAsia"/>
        </w:rPr>
        <w:t>(</w:t>
      </w:r>
      <w:r>
        <w:t>CRC/C/</w:t>
      </w:r>
      <w:r>
        <w:rPr>
          <w:rFonts w:hint="eastAsia"/>
        </w:rPr>
        <w:t>Q</w:t>
      </w:r>
      <w:r>
        <w:t>/DNK/3)</w:t>
      </w:r>
      <w:r>
        <w:rPr>
          <w:rFonts w:hint="eastAsia"/>
        </w:rPr>
        <w:t>作出书面答复，使委员会能够更好地了解丹麦的儿童状况。委员会对缔约国将有关格陵兰儿童的情况列入报告表示赞赏，但对报告中未包括有关法罗群岛的足够情况表示遗憾。</w:t>
      </w:r>
    </w:p>
    <w:p w:rsidR="00000000" w:rsidRDefault="00000000">
      <w:pPr>
        <w:spacing w:after="320"/>
        <w:ind w:firstLine="510"/>
        <w:rPr>
          <w:rFonts w:hint="eastAsia"/>
        </w:rPr>
      </w:pPr>
      <w:r>
        <w:t>475</w:t>
      </w:r>
      <w:r>
        <w:rPr>
          <w:rFonts w:hint="eastAsia"/>
        </w:rPr>
        <w:t xml:space="preserve">.  </w:t>
      </w:r>
      <w:r>
        <w:rPr>
          <w:rFonts w:hint="eastAsia"/>
        </w:rPr>
        <w:t>委员会赞赏地注意到同成员包括有关部门专家的缔约国代表团进行的坦率和建设性的对话。委员会还对代表团成员包括一名格陵兰代表表示赞赏。</w:t>
      </w:r>
    </w:p>
    <w:p w:rsidR="00000000" w:rsidRDefault="00000000">
      <w:pPr>
        <w:pStyle w:val="Heading3"/>
        <w:rPr>
          <w:rFonts w:hint="eastAsia"/>
          <w:kern w:val="0"/>
        </w:rPr>
      </w:pPr>
      <w:r>
        <w:rPr>
          <w:rFonts w:hint="eastAsia"/>
          <w:b/>
          <w:bCs/>
          <w:kern w:val="0"/>
          <w:u w:val="none"/>
        </w:rPr>
        <w:t>B</w:t>
      </w:r>
      <w:r>
        <w:rPr>
          <w:b/>
          <w:bCs/>
          <w:kern w:val="0"/>
          <w:u w:val="none"/>
        </w:rPr>
        <w:t>.</w:t>
      </w:r>
      <w:r>
        <w:rPr>
          <w:rFonts w:hint="eastAsia"/>
          <w:kern w:val="0"/>
          <w:u w:val="none"/>
        </w:rPr>
        <w:t xml:space="preserve">  </w:t>
      </w:r>
      <w:r>
        <w:rPr>
          <w:rFonts w:ascii="Time New Roman" w:eastAsia="SimHei" w:hAnsi="Time New Roman" w:hint="eastAsia"/>
          <w:kern w:val="0"/>
          <w:u w:val="none"/>
        </w:rPr>
        <w:t>缔约国采取的后续措施和取得的进展</w:t>
      </w:r>
    </w:p>
    <w:p w:rsidR="00000000" w:rsidRDefault="00000000">
      <w:pPr>
        <w:ind w:firstLine="510"/>
        <w:rPr>
          <w:rFonts w:hint="eastAsia"/>
        </w:rPr>
      </w:pPr>
      <w:r>
        <w:t>476</w:t>
      </w:r>
      <w:r>
        <w:rPr>
          <w:rFonts w:hint="eastAsia"/>
        </w:rPr>
        <w:t xml:space="preserve">.  </w:t>
      </w:r>
      <w:r>
        <w:rPr>
          <w:rFonts w:hint="eastAsia"/>
        </w:rPr>
        <w:t>委员会欢迎在报告所涉期间取得一些积极进展，包括：</w:t>
      </w:r>
    </w:p>
    <w:p w:rsidR="00000000" w:rsidRDefault="00000000">
      <w:pPr>
        <w:numPr>
          <w:ilvl w:val="1"/>
          <w:numId w:val="642"/>
        </w:numPr>
        <w:ind w:left="1531"/>
        <w:rPr>
          <w:rFonts w:hint="eastAsia"/>
        </w:rPr>
      </w:pPr>
      <w:r>
        <w:rPr>
          <w:rFonts w:hint="eastAsia"/>
        </w:rPr>
        <w:t>执行《儿童权利公约》取得全面进展；</w:t>
      </w:r>
    </w:p>
    <w:p w:rsidR="00000000" w:rsidRDefault="00000000">
      <w:pPr>
        <w:numPr>
          <w:ilvl w:val="1"/>
          <w:numId w:val="642"/>
        </w:numPr>
        <w:ind w:left="1531"/>
        <w:rPr>
          <w:rFonts w:hint="eastAsia"/>
        </w:rPr>
      </w:pPr>
      <w:r>
        <w:rPr>
          <w:rFonts w:hint="eastAsia"/>
        </w:rPr>
        <w:t>持续致力于官方发展援助，包括增进和保护儿童权利方面的官方发展援助；</w:t>
      </w:r>
    </w:p>
    <w:p w:rsidR="00000000" w:rsidRDefault="00000000">
      <w:pPr>
        <w:numPr>
          <w:ilvl w:val="1"/>
          <w:numId w:val="642"/>
        </w:numPr>
        <w:ind w:left="1531"/>
        <w:rPr>
          <w:rFonts w:hint="eastAsia"/>
        </w:rPr>
      </w:pPr>
      <w:r>
        <w:rPr>
          <w:rFonts w:hint="eastAsia"/>
        </w:rPr>
        <w:t>修订了《移民法》和《融合法》，后者规定要为孤身寻求庇护的儿童提供法律代表；</w:t>
      </w:r>
    </w:p>
    <w:p w:rsidR="00000000" w:rsidRDefault="00000000">
      <w:pPr>
        <w:numPr>
          <w:ilvl w:val="1"/>
          <w:numId w:val="642"/>
        </w:numPr>
        <w:ind w:left="1531"/>
        <w:rPr>
          <w:rFonts w:hint="eastAsia"/>
        </w:rPr>
      </w:pPr>
      <w:r>
        <w:rPr>
          <w:rFonts w:hint="eastAsia"/>
        </w:rPr>
        <w:t>修改了有关性虐待儿童问题刑事诉讼的《审判法》；</w:t>
      </w:r>
    </w:p>
    <w:p w:rsidR="00000000" w:rsidRDefault="00000000">
      <w:pPr>
        <w:numPr>
          <w:ilvl w:val="1"/>
          <w:numId w:val="642"/>
        </w:numPr>
        <w:ind w:left="1531"/>
        <w:rPr>
          <w:rFonts w:hint="eastAsia"/>
        </w:rPr>
      </w:pPr>
      <w:r>
        <w:rPr>
          <w:rFonts w:hint="eastAsia"/>
        </w:rPr>
        <w:t>设立了青年论坛，就与青年有关的问题向政府提供咨询意见。</w:t>
      </w:r>
    </w:p>
    <w:p w:rsidR="00000000" w:rsidRDefault="00000000">
      <w:pPr>
        <w:ind w:firstLine="510"/>
        <w:rPr>
          <w:rFonts w:hint="eastAsia"/>
        </w:rPr>
      </w:pPr>
      <w:r>
        <w:t>477</w:t>
      </w:r>
      <w:r>
        <w:rPr>
          <w:rFonts w:hint="eastAsia"/>
        </w:rPr>
        <w:t xml:space="preserve">.  </w:t>
      </w:r>
      <w:r>
        <w:rPr>
          <w:rFonts w:hint="eastAsia"/>
        </w:rPr>
        <w:t>委员会还欢迎：</w:t>
      </w:r>
    </w:p>
    <w:p w:rsidR="00000000" w:rsidRDefault="00000000">
      <w:pPr>
        <w:numPr>
          <w:ilvl w:val="2"/>
          <w:numId w:val="642"/>
        </w:numPr>
        <w:tabs>
          <w:tab w:val="clear" w:pos="1697"/>
        </w:tabs>
        <w:ind w:left="1531"/>
        <w:rPr>
          <w:rFonts w:hint="eastAsia"/>
        </w:rPr>
      </w:pPr>
      <w:r>
        <w:rPr>
          <w:rFonts w:hint="eastAsia"/>
        </w:rPr>
        <w:t>分别于</w:t>
      </w:r>
      <w:r>
        <w:rPr>
          <w:rFonts w:hint="eastAsia"/>
        </w:rPr>
        <w:t>2002</w:t>
      </w:r>
      <w:r>
        <w:rPr>
          <w:rFonts w:hint="eastAsia"/>
        </w:rPr>
        <w:t>年</w:t>
      </w:r>
      <w:r>
        <w:rPr>
          <w:rFonts w:hint="eastAsia"/>
        </w:rPr>
        <w:t>9</w:t>
      </w:r>
      <w:r>
        <w:rPr>
          <w:rFonts w:hint="eastAsia"/>
        </w:rPr>
        <w:t>月和</w:t>
      </w:r>
      <w:r>
        <w:rPr>
          <w:rFonts w:hint="eastAsia"/>
        </w:rPr>
        <w:t>2003</w:t>
      </w:r>
      <w:r>
        <w:rPr>
          <w:rFonts w:hint="eastAsia"/>
        </w:rPr>
        <w:t>年</w:t>
      </w:r>
      <w:r>
        <w:rPr>
          <w:rFonts w:hint="eastAsia"/>
        </w:rPr>
        <w:t>8</w:t>
      </w:r>
      <w:r>
        <w:rPr>
          <w:rFonts w:hint="eastAsia"/>
        </w:rPr>
        <w:t>月批准《儿童权利公约关于儿童卷入武装冲突问题的任择议定书》和《儿童权利公约关于买卖儿童、儿童卖淫和儿童色情制品问题的任择议定书》；</w:t>
      </w:r>
    </w:p>
    <w:p w:rsidR="00000000" w:rsidRDefault="00000000">
      <w:pPr>
        <w:numPr>
          <w:ilvl w:val="2"/>
          <w:numId w:val="642"/>
        </w:numPr>
        <w:tabs>
          <w:tab w:val="clear" w:pos="1697"/>
        </w:tabs>
        <w:ind w:left="1531"/>
        <w:rPr>
          <w:rFonts w:hint="eastAsia"/>
        </w:rPr>
      </w:pPr>
      <w:r>
        <w:rPr>
          <w:rFonts w:hint="eastAsia"/>
        </w:rPr>
        <w:t>2001</w:t>
      </w:r>
      <w:r>
        <w:rPr>
          <w:rFonts w:hint="eastAsia"/>
        </w:rPr>
        <w:t>年</w:t>
      </w:r>
      <w:r>
        <w:rPr>
          <w:rFonts w:hint="eastAsia"/>
        </w:rPr>
        <w:t>6</w:t>
      </w:r>
      <w:r>
        <w:rPr>
          <w:rFonts w:hint="eastAsia"/>
        </w:rPr>
        <w:t>月批准《国际刑事法院罗马规约》；及</w:t>
      </w:r>
    </w:p>
    <w:p w:rsidR="00000000" w:rsidRDefault="00000000">
      <w:pPr>
        <w:numPr>
          <w:ilvl w:val="2"/>
          <w:numId w:val="642"/>
        </w:numPr>
        <w:tabs>
          <w:tab w:val="clear" w:pos="1697"/>
        </w:tabs>
        <w:spacing w:after="320"/>
        <w:ind w:left="1531"/>
        <w:rPr>
          <w:rFonts w:hint="eastAsia"/>
        </w:rPr>
      </w:pPr>
      <w:r>
        <w:rPr>
          <w:rFonts w:hint="eastAsia"/>
        </w:rPr>
        <w:t>2003</w:t>
      </w:r>
      <w:r>
        <w:rPr>
          <w:rFonts w:hint="eastAsia"/>
        </w:rPr>
        <w:t>年</w:t>
      </w:r>
      <w:r>
        <w:rPr>
          <w:rFonts w:hint="eastAsia"/>
        </w:rPr>
        <w:t>9</w:t>
      </w:r>
      <w:r>
        <w:rPr>
          <w:rFonts w:hint="eastAsia"/>
        </w:rPr>
        <w:t>月批准《联合国打击跨国有组织犯罪公约关于预防、禁止和惩治贩运人口特别是妇女和儿童行为的补充议定书》。</w:t>
      </w:r>
    </w:p>
    <w:p w:rsidR="00000000" w:rsidRDefault="00000000">
      <w:pPr>
        <w:pStyle w:val="Heading3"/>
        <w:rPr>
          <w:rFonts w:hint="eastAsia"/>
        </w:rPr>
      </w:pPr>
      <w:r>
        <w:rPr>
          <w:rFonts w:hint="eastAsia"/>
          <w:b/>
          <w:bCs/>
          <w:u w:val="none"/>
        </w:rPr>
        <w:t>C</w:t>
      </w:r>
      <w:r>
        <w:rPr>
          <w:b/>
          <w:bCs/>
          <w:u w:val="none"/>
        </w:rPr>
        <w:t>.</w:t>
      </w:r>
      <w:r>
        <w:rPr>
          <w:rFonts w:hint="eastAsia"/>
          <w:u w:val="none"/>
        </w:rPr>
        <w:t xml:space="preserve">  </w:t>
      </w:r>
      <w:r>
        <w:rPr>
          <w:rFonts w:ascii="Time New Roman" w:eastAsia="SimHei" w:hAnsi="Time New Roman" w:hint="eastAsia"/>
          <w:kern w:val="0"/>
          <w:u w:val="none"/>
        </w:rPr>
        <w:t>关注的主要问题和建议</w:t>
      </w:r>
    </w:p>
    <w:p w:rsidR="00000000" w:rsidRDefault="00000000">
      <w:pPr>
        <w:pStyle w:val="Heading3"/>
        <w:spacing w:after="160"/>
        <w:rPr>
          <w:rFonts w:hint="eastAsia"/>
        </w:rPr>
      </w:pPr>
      <w:r>
        <w:rPr>
          <w:rFonts w:hint="eastAsia"/>
          <w:b/>
          <w:bCs/>
          <w:u w:val="none"/>
        </w:rPr>
        <w:t>1.</w:t>
      </w:r>
      <w:r>
        <w:rPr>
          <w:rFonts w:hint="eastAsia"/>
          <w:u w:val="none"/>
        </w:rPr>
        <w:t xml:space="preserve">  </w:t>
      </w:r>
      <w:r>
        <w:rPr>
          <w:rFonts w:ascii="Time New Roman" w:eastAsia="SimHei" w:hAnsi="Time New Roman" w:hint="eastAsia"/>
          <w:kern w:val="0"/>
          <w:u w:val="none"/>
        </w:rPr>
        <w:t>一般执行措施</w:t>
      </w:r>
    </w:p>
    <w:p w:rsidR="00000000" w:rsidRDefault="00000000">
      <w:pPr>
        <w:pStyle w:val="Heading4"/>
        <w:rPr>
          <w:rFonts w:hint="eastAsia"/>
        </w:rPr>
      </w:pPr>
      <w:r>
        <w:rPr>
          <w:rFonts w:ascii="Time New Roman" w:eastAsia="SimHei" w:hAnsi="Time New Roman" w:hint="eastAsia"/>
          <w:u w:val="none"/>
        </w:rPr>
        <w:t>委员会以往的建议</w:t>
      </w:r>
    </w:p>
    <w:p w:rsidR="00000000" w:rsidRDefault="00000000">
      <w:pPr>
        <w:ind w:firstLine="510"/>
        <w:rPr>
          <w:rFonts w:hint="eastAsia"/>
        </w:rPr>
      </w:pPr>
      <w:r>
        <w:t>478</w:t>
      </w:r>
      <w:r>
        <w:rPr>
          <w:rFonts w:hint="eastAsia"/>
        </w:rPr>
        <w:t xml:space="preserve">.  </w:t>
      </w:r>
      <w:r>
        <w:rPr>
          <w:rFonts w:hint="eastAsia"/>
        </w:rPr>
        <w:t>委员会赞赏地注意到已经通过立法、行政和其它措施处理了委员会审议缔约国第二次定期报告</w:t>
      </w:r>
      <w:r>
        <w:rPr>
          <w:rFonts w:hint="eastAsia"/>
        </w:rPr>
        <w:t>(</w:t>
      </w:r>
      <w:r>
        <w:t>CRC/C/70/Add.6)</w:t>
      </w:r>
      <w:r>
        <w:rPr>
          <w:rFonts w:hint="eastAsia"/>
        </w:rPr>
        <w:t>后所提出关注问题和建议</w:t>
      </w:r>
      <w:r>
        <w:t>(</w:t>
      </w:r>
      <w:r>
        <w:rPr>
          <w:rFonts w:hint="eastAsia"/>
        </w:rPr>
        <w:t>见</w:t>
      </w:r>
      <w:r>
        <w:t>CRC/C/15/</w:t>
      </w:r>
      <w:r>
        <w:rPr>
          <w:rFonts w:hint="eastAsia"/>
        </w:rPr>
        <w:t xml:space="preserve"> </w:t>
      </w:r>
      <w:r>
        <w:t>Add.151)</w:t>
      </w:r>
      <w:r>
        <w:rPr>
          <w:rFonts w:hint="eastAsia"/>
        </w:rPr>
        <w:t>。然而，委员会注意到，其中一些关注问题和建议没有得到充分解决，特别是将《公约》纳入国内法、宣传《公约》、青少年卫生和少年司法制度等问题。</w:t>
      </w:r>
    </w:p>
    <w:p w:rsidR="00000000" w:rsidRDefault="00000000">
      <w:pPr>
        <w:spacing w:after="240"/>
        <w:ind w:firstLine="510"/>
        <w:rPr>
          <w:rFonts w:ascii="Time New Roman" w:eastAsia="SimHei" w:hAnsi="Time New Roman" w:hint="eastAsia"/>
        </w:rPr>
      </w:pPr>
      <w:r>
        <w:rPr>
          <w:rFonts w:ascii="Time New Roman" w:eastAsia="SimHei" w:hAnsi="Time New Roman"/>
          <w:bCs/>
        </w:rPr>
        <w:t>479</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委员会敦促缔约国尽一切努力，落实只得到部分落实的以往建议，并落实在本结论性意见中提出的建议。</w:t>
      </w:r>
    </w:p>
    <w:p w:rsidR="00000000" w:rsidRDefault="00000000">
      <w:pPr>
        <w:pStyle w:val="Heading4"/>
        <w:rPr>
          <w:rFonts w:hint="eastAsia"/>
        </w:rPr>
      </w:pPr>
      <w:r>
        <w:rPr>
          <w:rFonts w:ascii="Time New Roman" w:eastAsia="SimHei" w:hAnsi="Time New Roman" w:hint="eastAsia"/>
          <w:u w:val="none"/>
        </w:rPr>
        <w:t>保留意见</w:t>
      </w:r>
    </w:p>
    <w:p w:rsidR="00000000" w:rsidRDefault="00000000">
      <w:pPr>
        <w:ind w:firstLine="510"/>
        <w:rPr>
          <w:rFonts w:hint="eastAsia"/>
        </w:rPr>
      </w:pPr>
      <w:r>
        <w:t>480</w:t>
      </w:r>
      <w:r>
        <w:rPr>
          <w:rFonts w:hint="eastAsia"/>
        </w:rPr>
        <w:t xml:space="preserve">.  </w:t>
      </w:r>
      <w:r>
        <w:rPr>
          <w:rFonts w:hint="eastAsia"/>
        </w:rPr>
        <w:t>委员会欢迎代表团提供的关于缔约国将进行法律改革的消息，这可能会限制对第</w:t>
      </w:r>
      <w:r>
        <w:rPr>
          <w:rFonts w:hint="eastAsia"/>
        </w:rPr>
        <w:t>40</w:t>
      </w:r>
      <w:r>
        <w:rPr>
          <w:rFonts w:hint="eastAsia"/>
        </w:rPr>
        <w:t>条的保留范围。</w:t>
      </w:r>
    </w:p>
    <w:p w:rsidR="00000000" w:rsidRDefault="00000000">
      <w:pPr>
        <w:spacing w:after="240"/>
        <w:ind w:firstLine="510"/>
        <w:rPr>
          <w:rFonts w:ascii="Time New Roman" w:eastAsia="SimHei" w:hAnsi="Time New Roman" w:hint="eastAsia"/>
        </w:rPr>
      </w:pPr>
      <w:r>
        <w:rPr>
          <w:rFonts w:ascii="Time New Roman" w:eastAsia="SimHei" w:hAnsi="Time New Roman"/>
        </w:rPr>
        <w:t>481</w:t>
      </w:r>
      <w:r>
        <w:rPr>
          <w:rFonts w:ascii="Time New Roman" w:eastAsia="SimHei" w:hAnsi="Time New Roman" w:hint="eastAsia"/>
        </w:rPr>
        <w:t xml:space="preserve">.  </w:t>
      </w:r>
      <w:r>
        <w:rPr>
          <w:rFonts w:ascii="Time New Roman" w:eastAsia="SimHei" w:hAnsi="Time New Roman" w:hint="eastAsia"/>
        </w:rPr>
        <w:t>根据《维也纳宣言和行动纲领》，委员会建议缔约国继续努力争取撤消对第</w:t>
      </w:r>
      <w:r>
        <w:rPr>
          <w:rFonts w:ascii="Time New Roman" w:eastAsia="SimHei" w:hAnsi="Time New Roman" w:hint="eastAsia"/>
          <w:b/>
          <w:bCs/>
        </w:rPr>
        <w:t>40</w:t>
      </w:r>
      <w:r>
        <w:rPr>
          <w:rFonts w:ascii="Time New Roman" w:eastAsia="SimHei" w:hAnsi="Time New Roman" w:hint="eastAsia"/>
        </w:rPr>
        <w:t>条的保留。</w:t>
      </w:r>
    </w:p>
    <w:p w:rsidR="00000000" w:rsidRDefault="00000000">
      <w:pPr>
        <w:pStyle w:val="Heading4"/>
        <w:rPr>
          <w:rFonts w:hint="eastAsia"/>
        </w:rPr>
      </w:pPr>
      <w:r>
        <w:rPr>
          <w:rFonts w:ascii="Time New Roman" w:eastAsia="SimHei" w:hAnsi="Time New Roman" w:hint="eastAsia"/>
          <w:u w:val="none"/>
        </w:rPr>
        <w:t>立法和实施</w:t>
      </w:r>
    </w:p>
    <w:p w:rsidR="00000000" w:rsidRDefault="00000000">
      <w:pPr>
        <w:ind w:firstLine="510"/>
        <w:rPr>
          <w:rFonts w:hint="eastAsia"/>
        </w:rPr>
      </w:pPr>
      <w:r>
        <w:t>482</w:t>
      </w:r>
      <w:r>
        <w:rPr>
          <w:rFonts w:hint="eastAsia"/>
        </w:rPr>
        <w:t xml:space="preserve">.  </w:t>
      </w:r>
      <w:r>
        <w:rPr>
          <w:rFonts w:hint="eastAsia"/>
        </w:rPr>
        <w:t>委员会注意到缔约国在报告和对问题清单的书面答复中对为什么尚未将《公约》正式纳入国内法所作解释以及代表团关于缔约国正在努力争取全面落实《公约》的表示。委员会还注意到缔约国已将包括《欧洲人权公约》在内的其它区域文书纳入国内法。</w:t>
      </w:r>
    </w:p>
    <w:p w:rsidR="00000000" w:rsidRDefault="00000000">
      <w:pPr>
        <w:spacing w:after="240"/>
        <w:ind w:firstLine="510"/>
        <w:rPr>
          <w:rFonts w:ascii="Time New Roman" w:eastAsia="SimHei" w:hAnsi="Time New Roman" w:hint="eastAsia"/>
        </w:rPr>
      </w:pPr>
      <w:r>
        <w:t>483</w:t>
      </w:r>
      <w:r>
        <w:rPr>
          <w:rFonts w:hint="eastAsia"/>
        </w:rPr>
        <w:t xml:space="preserve">. </w:t>
      </w:r>
      <w:r>
        <w:rPr>
          <w:rFonts w:hint="eastAsia"/>
          <w:b/>
          <w:bCs/>
        </w:rPr>
        <w:t xml:space="preserve"> </w:t>
      </w:r>
      <w:r>
        <w:rPr>
          <w:rFonts w:ascii="Time New Roman" w:eastAsia="SimHei" w:hAnsi="Time New Roman" w:hint="eastAsia"/>
        </w:rPr>
        <w:t>委员会建议缔约国继续加强努力，确保其国内法律和条例与《公约》完全相符。委员会还建议，在国内法律条款与《公约》所载各项权利相抵触时，《公约》应优先于国内法条款。</w:t>
      </w:r>
    </w:p>
    <w:p w:rsidR="00000000" w:rsidRDefault="00000000">
      <w:pPr>
        <w:pStyle w:val="Heading4"/>
        <w:rPr>
          <w:rFonts w:hint="eastAsia"/>
        </w:rPr>
      </w:pPr>
      <w:r>
        <w:rPr>
          <w:rFonts w:ascii="Time New Roman" w:eastAsia="SimHei" w:hAnsi="Time New Roman" w:hint="eastAsia"/>
          <w:u w:val="none"/>
        </w:rPr>
        <w:t>协</w:t>
      </w:r>
      <w:r>
        <w:rPr>
          <w:rFonts w:ascii="Time New Roman" w:eastAsia="SimHei" w:hAnsi="Time New Roman" w:hint="eastAsia"/>
          <w:u w:val="none"/>
        </w:rPr>
        <w:t xml:space="preserve">  </w:t>
      </w:r>
      <w:r>
        <w:rPr>
          <w:rFonts w:ascii="Time New Roman" w:eastAsia="SimHei" w:hAnsi="Time New Roman" w:hint="eastAsia"/>
          <w:u w:val="none"/>
        </w:rPr>
        <w:t>调</w:t>
      </w:r>
    </w:p>
    <w:p w:rsidR="00000000" w:rsidRDefault="00000000">
      <w:pPr>
        <w:widowControl w:val="0"/>
        <w:ind w:firstLine="510"/>
        <w:rPr>
          <w:rFonts w:hint="eastAsia"/>
        </w:rPr>
      </w:pPr>
      <w:r>
        <w:t>484</w:t>
      </w:r>
      <w:r>
        <w:rPr>
          <w:rFonts w:hint="eastAsia"/>
        </w:rPr>
        <w:t xml:space="preserve">.  </w:t>
      </w:r>
      <w:r>
        <w:rPr>
          <w:rFonts w:hint="eastAsia"/>
        </w:rPr>
        <w:t>委员会欢迎设立家庭和消费者事务部，负责协调执行《公约》的任务，并注意到部间特设委员会在专题协调方面的作用以及各城镇须在</w:t>
      </w:r>
      <w:r>
        <w:rPr>
          <w:rFonts w:hint="eastAsia"/>
        </w:rPr>
        <w:t>2006</w:t>
      </w:r>
      <w:r>
        <w:rPr>
          <w:rFonts w:hint="eastAsia"/>
        </w:rPr>
        <w:t>年内拟订统一儿童政策。然而，委员会感到关切的是，在国家一级和国家与地方之间如何全面协调尚不明确。</w:t>
      </w:r>
    </w:p>
    <w:p w:rsidR="00000000" w:rsidRDefault="00000000">
      <w:pPr>
        <w:spacing w:after="240"/>
        <w:ind w:firstLine="510"/>
        <w:rPr>
          <w:rFonts w:ascii="Time New Roman" w:eastAsia="SimHei" w:hAnsi="Time New Roman" w:hint="eastAsia"/>
        </w:rPr>
      </w:pPr>
      <w:r>
        <w:rPr>
          <w:rFonts w:ascii="Time New Roman" w:eastAsia="SimHei" w:hAnsi="Time New Roman"/>
        </w:rPr>
        <w:t>485</w:t>
      </w:r>
      <w:r>
        <w:rPr>
          <w:rFonts w:ascii="Time New Roman" w:eastAsia="SimHei" w:hAnsi="Time New Roman" w:hint="eastAsia"/>
        </w:rPr>
        <w:t xml:space="preserve">.  </w:t>
      </w:r>
      <w:r>
        <w:rPr>
          <w:rFonts w:ascii="Time New Roman" w:eastAsia="SimHei" w:hAnsi="Time New Roman" w:hint="eastAsia"/>
        </w:rPr>
        <w:t>委员会建议缔约国加强家庭和消费者事务部有效协调缔约国各项方针的能力，确保在国内全面而有效地执行《公约》。</w:t>
      </w:r>
    </w:p>
    <w:p w:rsidR="00000000" w:rsidRDefault="00000000">
      <w:pPr>
        <w:pStyle w:val="Heading4"/>
        <w:rPr>
          <w:rFonts w:hint="eastAsia"/>
        </w:rPr>
      </w:pPr>
      <w:r>
        <w:rPr>
          <w:rFonts w:ascii="Time New Roman" w:eastAsia="SimHei" w:hAnsi="Time New Roman" w:hint="eastAsia"/>
          <w:u w:val="none"/>
        </w:rPr>
        <w:t>国家行动计划</w:t>
      </w:r>
    </w:p>
    <w:p w:rsidR="00000000" w:rsidRDefault="00000000">
      <w:pPr>
        <w:ind w:firstLine="510"/>
        <w:rPr>
          <w:rFonts w:hint="eastAsia"/>
        </w:rPr>
      </w:pPr>
      <w:r>
        <w:t>486</w:t>
      </w:r>
      <w:r>
        <w:rPr>
          <w:rFonts w:hint="eastAsia"/>
        </w:rPr>
        <w:t xml:space="preserve">.  </w:t>
      </w:r>
      <w:r>
        <w:rPr>
          <w:rFonts w:hint="eastAsia"/>
        </w:rPr>
        <w:t>委员会注意到业已拟订出各种部门行动计划，但对仍然没有制定全面的国家行动计划表示关切。</w:t>
      </w:r>
    </w:p>
    <w:p w:rsidR="00000000" w:rsidRDefault="00000000">
      <w:pPr>
        <w:spacing w:after="240"/>
        <w:ind w:firstLine="510"/>
        <w:rPr>
          <w:rFonts w:ascii="Time New Roman" w:eastAsia="SimHei" w:hAnsi="Time New Roman" w:hint="eastAsia"/>
        </w:rPr>
      </w:pPr>
      <w:r>
        <w:rPr>
          <w:rFonts w:ascii="Time New Roman" w:eastAsia="SimHei" w:hAnsi="Time New Roman"/>
        </w:rPr>
        <w:t>487</w:t>
      </w:r>
      <w:r>
        <w:rPr>
          <w:rFonts w:ascii="Time New Roman" w:eastAsia="SimHei" w:hAnsi="Time New Roman" w:hint="eastAsia"/>
        </w:rPr>
        <w:t xml:space="preserve">.  </w:t>
      </w:r>
      <w:r>
        <w:rPr>
          <w:rFonts w:ascii="Time New Roman" w:eastAsia="SimHei" w:hAnsi="Time New Roman" w:hint="eastAsia"/>
        </w:rPr>
        <w:t>委员会建议，缔约国制订和执行囊括各部门行动计划的国家行动计划，将这些行动计划置于涵盖《公约》各个领域的国家综合框架之内，消除这些计划之间可能存在的分歧，同时考虑到</w:t>
      </w:r>
      <w:r>
        <w:rPr>
          <w:rFonts w:ascii="Time New Roman" w:eastAsia="SimHei" w:hAnsi="Time New Roman" w:hint="eastAsia"/>
          <w:b/>
          <w:bCs/>
        </w:rPr>
        <w:t>2002</w:t>
      </w:r>
      <w:r>
        <w:rPr>
          <w:rFonts w:ascii="Time New Roman" w:eastAsia="SimHei" w:hAnsi="Time New Roman" w:hint="eastAsia"/>
        </w:rPr>
        <w:t>年大会“适合儿童生长的世界”特别会议成果文件。</w:t>
      </w:r>
    </w:p>
    <w:p w:rsidR="00000000" w:rsidRDefault="00000000">
      <w:pPr>
        <w:pStyle w:val="Heading4"/>
        <w:rPr>
          <w:rFonts w:hint="eastAsia"/>
        </w:rPr>
      </w:pPr>
      <w:r>
        <w:rPr>
          <w:rFonts w:ascii="Time New Roman" w:eastAsia="SimHei" w:hAnsi="Time New Roman" w:hint="eastAsia"/>
          <w:u w:val="none"/>
        </w:rPr>
        <w:t>收集数据</w:t>
      </w:r>
    </w:p>
    <w:p w:rsidR="00000000" w:rsidRDefault="00000000">
      <w:pPr>
        <w:ind w:firstLine="510"/>
        <w:rPr>
          <w:rFonts w:hint="eastAsia"/>
        </w:rPr>
      </w:pPr>
      <w:r>
        <w:t>488</w:t>
      </w:r>
      <w:r>
        <w:rPr>
          <w:rFonts w:hint="eastAsia"/>
        </w:rPr>
        <w:t xml:space="preserve">.  </w:t>
      </w:r>
      <w:r>
        <w:rPr>
          <w:rFonts w:hint="eastAsia"/>
        </w:rPr>
        <w:t>委员会赞赏地注意到所提供的大量数据，特别是在对问题清单的书面答复中所提供的数据，但同缔约国一样感到关切的是，数据仍有不足之外。委员会还对没有提供格陵兰和法罗群岛执行《公约》情况的统计数据表示关切。</w:t>
      </w:r>
    </w:p>
    <w:p w:rsidR="00000000" w:rsidRDefault="00000000">
      <w:pPr>
        <w:spacing w:after="240"/>
        <w:ind w:firstLine="510"/>
        <w:rPr>
          <w:rFonts w:ascii="Time New Roman" w:eastAsia="SimHei" w:hAnsi="Time New Roman" w:hint="eastAsia"/>
        </w:rPr>
      </w:pPr>
      <w:r>
        <w:rPr>
          <w:rFonts w:ascii="Time New Roman" w:eastAsia="SimHei" w:hAnsi="Time New Roman"/>
        </w:rPr>
        <w:t>489</w:t>
      </w:r>
      <w:r>
        <w:rPr>
          <w:rFonts w:ascii="Time New Roman" w:eastAsia="SimHei" w:hAnsi="Time New Roman" w:hint="eastAsia"/>
        </w:rPr>
        <w:t xml:space="preserve">.  </w:t>
      </w:r>
      <w:r>
        <w:rPr>
          <w:rFonts w:ascii="Time New Roman" w:eastAsia="SimHei" w:hAnsi="Time New Roman" w:hint="eastAsia"/>
        </w:rPr>
        <w:t>委员会建议缔约国继续进行并加强数据收集工作，以全面了解执行《公约》的情况。委员会还建议缔约国采取必要措施，在下次定期报告中提供有关格陵兰和法罗群岛执行《公约》情况的详细数据。</w:t>
      </w:r>
    </w:p>
    <w:p w:rsidR="00000000" w:rsidRDefault="00000000">
      <w:pPr>
        <w:pStyle w:val="Heading4"/>
        <w:rPr>
          <w:rFonts w:hint="eastAsia"/>
        </w:rPr>
      </w:pPr>
      <w:r>
        <w:rPr>
          <w:rFonts w:ascii="Time New Roman" w:eastAsia="SimHei" w:hAnsi="Time New Roman" w:hint="eastAsia"/>
          <w:u w:val="none"/>
        </w:rPr>
        <w:t>为儿童提供资源</w:t>
      </w:r>
    </w:p>
    <w:p w:rsidR="00000000" w:rsidRDefault="00000000">
      <w:pPr>
        <w:ind w:firstLine="510"/>
        <w:rPr>
          <w:rFonts w:hint="eastAsia"/>
        </w:rPr>
      </w:pPr>
      <w:r>
        <w:t>490</w:t>
      </w:r>
      <w:r>
        <w:rPr>
          <w:rFonts w:hint="eastAsia"/>
        </w:rPr>
        <w:t xml:space="preserve">.  </w:t>
      </w:r>
      <w:r>
        <w:rPr>
          <w:rFonts w:hint="eastAsia"/>
        </w:rPr>
        <w:t>委员会对所提供的关于为执行《公约》而分配资源的情况表示欢迎，但对有关格陵兰的情况非常有限表示关切。</w:t>
      </w:r>
    </w:p>
    <w:p w:rsidR="00000000" w:rsidRDefault="00000000">
      <w:pPr>
        <w:widowControl w:val="0"/>
        <w:spacing w:after="240"/>
        <w:ind w:firstLine="510"/>
        <w:rPr>
          <w:rFonts w:ascii="Time New Roman" w:eastAsia="SimHei" w:hAnsi="Time New Roman" w:hint="eastAsia"/>
        </w:rPr>
      </w:pPr>
      <w:r>
        <w:rPr>
          <w:rFonts w:ascii="Time New Roman" w:eastAsia="SimHei" w:hAnsi="Time New Roman"/>
        </w:rPr>
        <w:t>491</w:t>
      </w:r>
      <w:r>
        <w:rPr>
          <w:rFonts w:ascii="Time New Roman" w:eastAsia="SimHei" w:hAnsi="Time New Roman" w:hint="eastAsia"/>
        </w:rPr>
        <w:t xml:space="preserve">.  </w:t>
      </w:r>
      <w:r>
        <w:rPr>
          <w:rFonts w:ascii="Time New Roman" w:eastAsia="SimHei" w:hAnsi="Time New Roman" w:hint="eastAsia"/>
        </w:rPr>
        <w:t>委员会建议缔约国继续并增加提供有关执行《公约》的费用在国家预算中所占数额和百分比的具体资料，特别是格陵兰和法罗群岛的这类资料，以恰当评估缔约国履行《公约》第</w:t>
      </w:r>
      <w:r>
        <w:rPr>
          <w:rFonts w:ascii="Time New Roman" w:eastAsia="SimHei" w:hAnsi="Time New Roman" w:hint="eastAsia"/>
        </w:rPr>
        <w:t>4</w:t>
      </w:r>
      <w:r>
        <w:rPr>
          <w:rFonts w:ascii="Time New Roman" w:eastAsia="SimHei" w:hAnsi="Time New Roman" w:hint="eastAsia"/>
        </w:rPr>
        <w:t>条所规定义务的情况。</w:t>
      </w:r>
    </w:p>
    <w:p w:rsidR="00000000" w:rsidRDefault="00000000">
      <w:pPr>
        <w:pStyle w:val="Heading4"/>
        <w:rPr>
          <w:rFonts w:hint="eastAsia"/>
        </w:rPr>
      </w:pPr>
      <w:r>
        <w:rPr>
          <w:rFonts w:ascii="Time New Roman" w:eastAsia="SimHei" w:hAnsi="Time New Roman" w:hint="eastAsia"/>
          <w:u w:val="none"/>
        </w:rPr>
        <w:t>独立监督机制</w:t>
      </w:r>
    </w:p>
    <w:p w:rsidR="00000000" w:rsidRDefault="00000000">
      <w:pPr>
        <w:ind w:firstLine="510"/>
        <w:rPr>
          <w:rFonts w:ascii="Time New Roman" w:eastAsia="SimHei" w:hAnsi="Time New Roman" w:hint="eastAsia"/>
        </w:rPr>
      </w:pPr>
      <w:r>
        <w:t>492</w:t>
      </w:r>
      <w:r>
        <w:rPr>
          <w:rFonts w:hint="eastAsia"/>
        </w:rPr>
        <w:t xml:space="preserve">.  </w:t>
      </w:r>
      <w:r>
        <w:rPr>
          <w:rFonts w:hint="eastAsia"/>
        </w:rPr>
        <w:t>委员会注意到国家儿童事务委员会具有监督作用，缔约国目前正在讨论该委员会的作用和职能。然而，委员会对该委员会的经费来源减少表示关切。</w:t>
      </w:r>
    </w:p>
    <w:p w:rsidR="00000000" w:rsidRDefault="00000000">
      <w:pPr>
        <w:spacing w:after="240"/>
        <w:ind w:firstLine="510"/>
        <w:rPr>
          <w:rFonts w:hint="eastAsia"/>
          <w:b/>
          <w:bCs/>
        </w:rPr>
      </w:pPr>
      <w:r>
        <w:rPr>
          <w:rFonts w:ascii="Time New Roman" w:eastAsia="SimHei" w:hAnsi="Time New Roman"/>
          <w:bCs/>
        </w:rPr>
        <w:t>493</w:t>
      </w:r>
      <w:r>
        <w:rPr>
          <w:rFonts w:ascii="Time New Roman" w:eastAsia="SimHei" w:hAnsi="Time New Roman" w:hint="eastAsia"/>
          <w:bCs/>
        </w:rPr>
        <w:t xml:space="preserve">.  </w:t>
      </w:r>
      <w:r>
        <w:rPr>
          <w:rFonts w:ascii="Time New Roman" w:eastAsia="SimHei" w:hAnsi="Time New Roman" w:hint="eastAsia"/>
          <w:bCs/>
        </w:rPr>
        <w:t>根据有关国家人权机构的第</w:t>
      </w:r>
      <w:r>
        <w:rPr>
          <w:rFonts w:ascii="Time New Roman" w:eastAsia="SimHei" w:hAnsi="Time New Roman" w:hint="eastAsia"/>
          <w:b/>
        </w:rPr>
        <w:t>2</w:t>
      </w:r>
      <w:r>
        <w:rPr>
          <w:rFonts w:ascii="Time New Roman" w:eastAsia="SimHei" w:hAnsi="Time New Roman" w:hint="eastAsia"/>
          <w:bCs/>
        </w:rPr>
        <w:t>号一般性评论</w:t>
      </w:r>
      <w:r>
        <w:rPr>
          <w:rFonts w:ascii="Time New Roman" w:eastAsia="SimHei" w:hAnsi="Time New Roman" w:hint="eastAsia"/>
          <w:bCs/>
        </w:rPr>
        <w:t>(</w:t>
      </w:r>
      <w:r>
        <w:rPr>
          <w:rFonts w:ascii="Time New Roman" w:eastAsia="SimHei" w:hAnsi="Time New Roman" w:hint="eastAsia"/>
          <w:b/>
        </w:rPr>
        <w:t>2002</w:t>
      </w:r>
      <w:r>
        <w:rPr>
          <w:rFonts w:ascii="Time New Roman" w:eastAsia="SimHei" w:hAnsi="Time New Roman" w:hint="eastAsia"/>
          <w:bCs/>
        </w:rPr>
        <w:t>年</w:t>
      </w:r>
      <w:r>
        <w:rPr>
          <w:rFonts w:ascii="Time New Roman" w:eastAsia="SimHei" w:hAnsi="Time New Roman" w:hint="eastAsia"/>
          <w:bCs/>
        </w:rPr>
        <w:t>)</w:t>
      </w:r>
      <w:r>
        <w:rPr>
          <w:rFonts w:ascii="Time New Roman" w:eastAsia="SimHei" w:hAnsi="Time New Roman" w:hint="eastAsia"/>
          <w:bCs/>
        </w:rPr>
        <w:t>，委员会建议缔约国</w:t>
      </w:r>
      <w:r>
        <w:rPr>
          <w:rFonts w:ascii="Time New Roman" w:eastAsia="SimHei" w:hAnsi="Time New Roman" w:hint="eastAsia"/>
        </w:rPr>
        <w:t>指定一个独立机构，如调查员办公室或全国儿童事务委员会或设立一个单独机构来监督《公约》的执行情况。应该赋予这类机构处理个人申诉的权力，并应提供必要的人力和财政资源。</w:t>
      </w:r>
    </w:p>
    <w:p w:rsidR="00000000" w:rsidRDefault="00000000">
      <w:pPr>
        <w:pStyle w:val="Heading4"/>
        <w:rPr>
          <w:rFonts w:hint="eastAsia"/>
        </w:rPr>
      </w:pPr>
      <w:r>
        <w:rPr>
          <w:rFonts w:ascii="Time New Roman" w:eastAsia="SimHei" w:hAnsi="Time New Roman" w:hint="eastAsia"/>
          <w:u w:val="none"/>
        </w:rPr>
        <w:t>《公约》的培训</w:t>
      </w:r>
      <w:r>
        <w:rPr>
          <w:rFonts w:ascii="Time New Roman" w:eastAsia="SimHei" w:hAnsi="Time New Roman" w:hint="eastAsia"/>
          <w:u w:val="none"/>
        </w:rPr>
        <w:t>/</w:t>
      </w:r>
      <w:r>
        <w:rPr>
          <w:rFonts w:ascii="Time New Roman" w:eastAsia="SimHei" w:hAnsi="Time New Roman" w:hint="eastAsia"/>
          <w:u w:val="none"/>
        </w:rPr>
        <w:t>宣传</w:t>
      </w:r>
    </w:p>
    <w:p w:rsidR="00000000" w:rsidRDefault="00000000">
      <w:pPr>
        <w:ind w:firstLine="510"/>
        <w:rPr>
          <w:rFonts w:hint="eastAsia"/>
        </w:rPr>
      </w:pPr>
      <w:r>
        <w:t>494</w:t>
      </w:r>
      <w:r>
        <w:rPr>
          <w:rFonts w:hint="eastAsia"/>
        </w:rPr>
        <w:t xml:space="preserve">.  </w:t>
      </w:r>
      <w:r>
        <w:rPr>
          <w:rFonts w:hint="eastAsia"/>
        </w:rPr>
        <w:t>委员会注意到缔约国作出的努力，宣传《公约》在不断进行，是全国儿童事务委员会高度优先事项，但对在学校中没有关于《公约》的系统和一致的教育仍然感到十分关切。</w:t>
      </w:r>
    </w:p>
    <w:p w:rsidR="00000000" w:rsidRDefault="00000000">
      <w:pPr>
        <w:widowControl w:val="0"/>
        <w:rPr>
          <w:rFonts w:ascii="Time New Roman" w:eastAsia="SimHei" w:hAnsi="Time New Roman"/>
          <w:snapToGrid/>
          <w:kern w:val="24"/>
        </w:rPr>
      </w:pPr>
      <w:r>
        <w:tab/>
      </w:r>
      <w:r>
        <w:rPr>
          <w:rFonts w:ascii="Time New Roman" w:eastAsia="SimHei" w:hAnsi="Time New Roman"/>
          <w:bCs/>
        </w:rPr>
        <w:t>495</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委员会鼓励缔约国：</w:t>
      </w:r>
    </w:p>
    <w:p w:rsidR="00000000" w:rsidRDefault="00000000">
      <w:pPr>
        <w:widowControl w:val="0"/>
        <w:numPr>
          <w:ilvl w:val="0"/>
          <w:numId w:val="644"/>
        </w:numPr>
        <w:rPr>
          <w:rFonts w:ascii="Time New Roman" w:eastAsia="SimHei" w:hAnsi="Time New Roman" w:hint="eastAsia"/>
          <w:kern w:val="24"/>
        </w:rPr>
      </w:pPr>
      <w:r>
        <w:rPr>
          <w:rFonts w:ascii="Time New Roman" w:eastAsia="SimHei" w:hAnsi="Time New Roman" w:hint="eastAsia"/>
        </w:rPr>
        <w:t>将《公约》和其他相关人权条约纳入小学和中学课程，并加强有关教育；</w:t>
      </w:r>
    </w:p>
    <w:p w:rsidR="00000000" w:rsidRDefault="00000000">
      <w:pPr>
        <w:widowControl w:val="0"/>
        <w:numPr>
          <w:ilvl w:val="0"/>
          <w:numId w:val="644"/>
        </w:numPr>
        <w:spacing w:after="320"/>
        <w:rPr>
          <w:rFonts w:hint="eastAsia"/>
          <w:kern w:val="24"/>
        </w:rPr>
      </w:pPr>
      <w:r>
        <w:rPr>
          <w:rFonts w:ascii="Time New Roman" w:eastAsia="SimHei" w:hAnsi="Time New Roman" w:hint="eastAsia"/>
        </w:rPr>
        <w:t>制定对法官、律师、执法人员、公务员、地方政府官员、教师、社会工作者和卫生保健人员等所有从事儿童工作或与儿童有关工作的人员进行的系统和持续的包括儿童权利的人权培训方案，尤其要对儿童本身进行培训。</w:t>
      </w:r>
    </w:p>
    <w:p w:rsidR="00000000" w:rsidRDefault="00000000">
      <w:pPr>
        <w:pStyle w:val="Heading3"/>
        <w:spacing w:after="200"/>
      </w:pPr>
      <w:r>
        <w:rPr>
          <w:b/>
          <w:bCs/>
          <w:u w:val="none"/>
        </w:rPr>
        <w:t>2.</w:t>
      </w:r>
      <w:r>
        <w:rPr>
          <w:u w:val="none"/>
        </w:rPr>
        <w:t xml:space="preserve">  </w:t>
      </w:r>
      <w:r>
        <w:rPr>
          <w:rFonts w:ascii="Time New Roman" w:eastAsia="SimHei" w:hAnsi="Time New Roman" w:hint="eastAsia"/>
          <w:kern w:val="0"/>
          <w:u w:val="none"/>
        </w:rPr>
        <w:t>一般原则</w:t>
      </w:r>
    </w:p>
    <w:p w:rsidR="00000000" w:rsidRDefault="00000000">
      <w:pPr>
        <w:pStyle w:val="Heading4"/>
        <w:rPr>
          <w:kern w:val="24"/>
        </w:rPr>
      </w:pPr>
      <w:r>
        <w:rPr>
          <w:rFonts w:ascii="Time New Roman" w:eastAsia="SimHei" w:hAnsi="Time New Roman" w:hint="eastAsia"/>
          <w:u w:val="none"/>
        </w:rPr>
        <w:t>不</w:t>
      </w:r>
      <w:r>
        <w:rPr>
          <w:rFonts w:ascii="Time New Roman" w:eastAsia="SimHei" w:hAnsi="Time New Roman"/>
          <w:u w:val="none"/>
        </w:rPr>
        <w:t xml:space="preserve"> </w:t>
      </w:r>
      <w:r>
        <w:rPr>
          <w:rFonts w:ascii="Time New Roman" w:eastAsia="SimHei" w:hAnsi="Time New Roman" w:hint="eastAsia"/>
          <w:u w:val="none"/>
        </w:rPr>
        <w:t>歧</w:t>
      </w:r>
      <w:r>
        <w:rPr>
          <w:rFonts w:ascii="Time New Roman" w:eastAsia="SimHei" w:hAnsi="Time New Roman"/>
          <w:u w:val="none"/>
        </w:rPr>
        <w:t xml:space="preserve"> </w:t>
      </w:r>
      <w:r>
        <w:rPr>
          <w:rFonts w:ascii="Time New Roman" w:eastAsia="SimHei" w:hAnsi="Time New Roman" w:hint="eastAsia"/>
          <w:u w:val="none"/>
        </w:rPr>
        <w:t>视</w:t>
      </w:r>
    </w:p>
    <w:p w:rsidR="00000000" w:rsidRDefault="00000000">
      <w:pPr>
        <w:widowControl w:val="0"/>
        <w:rPr>
          <w:kern w:val="24"/>
        </w:rPr>
      </w:pPr>
      <w:r>
        <w:tab/>
        <w:t xml:space="preserve">496.  </w:t>
      </w:r>
      <w:r>
        <w:rPr>
          <w:rFonts w:hint="eastAsia"/>
        </w:rPr>
        <w:t>委员会欢迎</w:t>
      </w:r>
      <w:r>
        <w:t>2003</w:t>
      </w:r>
      <w:r>
        <w:rPr>
          <w:rFonts w:hint="eastAsia"/>
        </w:rPr>
        <w:t>年</w:t>
      </w:r>
      <w:r>
        <w:t>5</w:t>
      </w:r>
      <w:r>
        <w:rPr>
          <w:rFonts w:hint="eastAsia"/>
        </w:rPr>
        <w:t>月通过《种族平等法》，该法律禁止基于种族或民族血统的直接和间接歧视，并禁止骚扰和教唆歧视。然而，委员会再次提到以前曾表示关切的问题：对少数族裔儿童、难民儿童和寻求庇护儿童以及移民家庭儿童的实际歧视和仇外心理以及种族主义态度</w:t>
      </w:r>
      <w:r>
        <w:t>(</w:t>
      </w:r>
      <w:r>
        <w:rPr>
          <w:rFonts w:hint="eastAsia"/>
        </w:rPr>
        <w:t>见</w:t>
      </w:r>
      <w:r>
        <w:t>CRC/C/15/Add.151)</w:t>
      </w:r>
      <w:r>
        <w:rPr>
          <w:rFonts w:hint="eastAsia"/>
        </w:rPr>
        <w:t>。在这方面，委员会对经济、社会、文化权利委员会</w:t>
      </w:r>
      <w:r>
        <w:t>(</w:t>
      </w:r>
      <w:r>
        <w:rPr>
          <w:rFonts w:hint="eastAsia"/>
        </w:rPr>
        <w:t>见</w:t>
      </w:r>
      <w:r>
        <w:t>E/C.12/1/Add.102)</w:t>
      </w:r>
      <w:r>
        <w:rPr>
          <w:rFonts w:hint="eastAsia"/>
        </w:rPr>
        <w:t>和消除种族歧视委员会所关切的问题也同样表示关切。</w:t>
      </w:r>
    </w:p>
    <w:p w:rsidR="00000000" w:rsidRDefault="00000000">
      <w:pPr>
        <w:widowControl w:val="0"/>
        <w:rPr>
          <w:rFonts w:ascii="Time New Roman" w:eastAsia="SimHei" w:hAnsi="Time New Roman"/>
          <w:kern w:val="24"/>
        </w:rPr>
      </w:pPr>
      <w:r>
        <w:tab/>
      </w:r>
      <w:r>
        <w:rPr>
          <w:rFonts w:ascii="Time New Roman" w:eastAsia="SimHei" w:hAnsi="Time New Roman"/>
          <w:bCs/>
        </w:rPr>
        <w:t>497</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bCs/>
        </w:rPr>
        <w:t>2</w:t>
      </w:r>
      <w:r>
        <w:rPr>
          <w:rFonts w:ascii="Time New Roman" w:eastAsia="SimHei" w:hAnsi="Time New Roman" w:hint="eastAsia"/>
        </w:rPr>
        <w:t>条，委员会建议缔约国进一步努力防止和消除对所有儿童的各种形式的实际上的歧视。</w:t>
      </w:r>
    </w:p>
    <w:p w:rsidR="00000000" w:rsidRDefault="00000000">
      <w:pPr>
        <w:widowControl w:val="0"/>
        <w:spacing w:after="240"/>
        <w:rPr>
          <w:rFonts w:ascii="Time New Roman" w:eastAsia="SimHei" w:hAnsi="Time New Roman" w:hint="eastAsia"/>
          <w:kern w:val="24"/>
        </w:rPr>
      </w:pPr>
      <w:r>
        <w:tab/>
      </w:r>
      <w:r>
        <w:rPr>
          <w:rFonts w:ascii="Time New Roman" w:eastAsia="SimHei" w:hAnsi="Time New Roman"/>
          <w:bCs/>
        </w:rPr>
        <w:t>498.</w:t>
      </w:r>
      <w:r>
        <w:rPr>
          <w:rFonts w:ascii="Time New Roman" w:eastAsia="SimHei" w:hAnsi="Time New Roman" w:hint="eastAsia"/>
        </w:rPr>
        <w:t xml:space="preserve">  </w:t>
      </w:r>
      <w:r>
        <w:rPr>
          <w:rFonts w:ascii="Time New Roman" w:eastAsia="SimHei" w:hAnsi="Time New Roman" w:hint="eastAsia"/>
        </w:rPr>
        <w:t>委员满意地得知正在制定一项行动计划，这是为执行</w:t>
      </w:r>
      <w:r>
        <w:rPr>
          <w:rFonts w:ascii="Time New Roman" w:eastAsia="SimHei" w:hAnsi="Time New Roman" w:hint="eastAsia"/>
          <w:b/>
        </w:rPr>
        <w:t>2001</w:t>
      </w:r>
      <w:r>
        <w:rPr>
          <w:rFonts w:ascii="Time New Roman" w:eastAsia="SimHei" w:hAnsi="Time New Roman" w:hint="eastAsia"/>
        </w:rPr>
        <w:t>年反对种族主义、仇外心理和相关的不容忍现象世界会议通过的《宣言和行动纲领》采取的后续行动。委员会要求在下次定期报告中提供有关该计划的内容和执行情况。</w:t>
      </w:r>
    </w:p>
    <w:p w:rsidR="00000000" w:rsidRDefault="00000000">
      <w:pPr>
        <w:pStyle w:val="Heading4"/>
        <w:spacing w:after="160"/>
        <w:rPr>
          <w:rFonts w:hint="eastAsia"/>
          <w:kern w:val="24"/>
        </w:rPr>
      </w:pPr>
      <w:r>
        <w:rPr>
          <w:rFonts w:ascii="Time New Roman" w:eastAsia="SimHei" w:hAnsi="Time New Roman" w:hint="eastAsia"/>
          <w:u w:val="none"/>
        </w:rPr>
        <w:t>尊重儿童的意见</w:t>
      </w:r>
    </w:p>
    <w:p w:rsidR="00000000" w:rsidRDefault="00000000">
      <w:pPr>
        <w:widowControl w:val="0"/>
        <w:rPr>
          <w:kern w:val="24"/>
        </w:rPr>
      </w:pPr>
      <w:r>
        <w:tab/>
        <w:t xml:space="preserve">499.  </w:t>
      </w:r>
      <w:r>
        <w:rPr>
          <w:rFonts w:hint="eastAsia"/>
        </w:rPr>
        <w:t>委员会欢迎在管理决策过程中更多地考虑儿童的意见，包括</w:t>
      </w:r>
      <w:r>
        <w:t>12</w:t>
      </w:r>
      <w:r>
        <w:rPr>
          <w:rFonts w:hint="eastAsia"/>
        </w:rPr>
        <w:t>周岁以下儿童的意见。</w:t>
      </w:r>
    </w:p>
    <w:p w:rsidR="00000000" w:rsidRDefault="00000000">
      <w:pPr>
        <w:widowControl w:val="0"/>
        <w:rPr>
          <w:rFonts w:ascii="Time New Roman" w:eastAsia="SimHei" w:hAnsi="Time New Roman"/>
          <w:kern w:val="24"/>
        </w:rPr>
      </w:pPr>
      <w:r>
        <w:tab/>
      </w:r>
      <w:r>
        <w:rPr>
          <w:rFonts w:ascii="Time New Roman" w:eastAsia="SimHei" w:hAnsi="Time New Roman"/>
          <w:bCs/>
        </w:rPr>
        <w:t>500.</w:t>
      </w:r>
      <w:r>
        <w:rPr>
          <w:rFonts w:ascii="Time New Roman" w:eastAsia="SimHei" w:hAnsi="Time New Roman" w:hint="eastAsia"/>
        </w:rPr>
        <w:t xml:space="preserve"> </w:t>
      </w:r>
      <w:r>
        <w:rPr>
          <w:rFonts w:ascii="Time New Roman" w:eastAsia="SimHei" w:hAnsi="Time New Roman"/>
        </w:rPr>
        <w:t xml:space="preserve"> </w:t>
      </w:r>
      <w:r>
        <w:rPr>
          <w:rFonts w:ascii="Time New Roman" w:eastAsia="SimHei" w:hAnsi="Time New Roman" w:hint="eastAsia"/>
        </w:rPr>
        <w:t>根据《公约》第</w:t>
      </w:r>
      <w:r>
        <w:rPr>
          <w:rFonts w:ascii="Time New Roman" w:eastAsia="SimHei" w:hAnsi="Time New Roman" w:hint="eastAsia"/>
          <w:b/>
        </w:rPr>
        <w:t>12</w:t>
      </w:r>
      <w:r>
        <w:rPr>
          <w:rFonts w:ascii="Time New Roman" w:eastAsia="SimHei" w:hAnsi="Time New Roman" w:hint="eastAsia"/>
        </w:rPr>
        <w:t>条，委员会建议缔约国：</w:t>
      </w:r>
    </w:p>
    <w:p w:rsidR="00000000" w:rsidRDefault="00000000">
      <w:pPr>
        <w:widowControl w:val="0"/>
        <w:numPr>
          <w:ilvl w:val="0"/>
          <w:numId w:val="645"/>
        </w:numPr>
        <w:rPr>
          <w:rFonts w:ascii="Time New Roman" w:eastAsia="SimHei" w:hAnsi="Time New Roman" w:hint="eastAsia"/>
          <w:kern w:val="24"/>
        </w:rPr>
      </w:pPr>
      <w:r>
        <w:rPr>
          <w:rFonts w:ascii="Time New Roman" w:eastAsia="SimHei" w:hAnsi="Time New Roman" w:hint="eastAsia"/>
        </w:rPr>
        <w:t>确保对所有从事儿童工作的成人进行培训，确保有能力表示自己意见的儿童有充足机会表示意见，并切实考虑到他们的意见；</w:t>
      </w:r>
    </w:p>
    <w:p w:rsidR="00000000" w:rsidRDefault="00000000">
      <w:pPr>
        <w:widowControl w:val="0"/>
        <w:numPr>
          <w:ilvl w:val="0"/>
          <w:numId w:val="645"/>
        </w:numPr>
        <w:spacing w:after="320"/>
        <w:rPr>
          <w:rFonts w:hint="eastAsia"/>
          <w:kern w:val="24"/>
        </w:rPr>
      </w:pPr>
      <w:r>
        <w:rPr>
          <w:rFonts w:ascii="Time New Roman" w:eastAsia="SimHei" w:hAnsi="Time New Roman" w:hint="eastAsia"/>
        </w:rPr>
        <w:t>所有城市都满足青年儿童积极参与的要求，并定期审查考虑儿童意见的程度，包括其对有关政策和方案的影响。</w:t>
      </w:r>
    </w:p>
    <w:p w:rsidR="00000000" w:rsidRDefault="00000000">
      <w:pPr>
        <w:pStyle w:val="Heading3"/>
        <w:spacing w:after="120"/>
      </w:pPr>
      <w:r>
        <w:rPr>
          <w:b/>
          <w:bCs/>
          <w:u w:val="none"/>
        </w:rPr>
        <w:t>3.</w:t>
      </w:r>
      <w:r>
        <w:rPr>
          <w:u w:val="none"/>
        </w:rPr>
        <w:t xml:space="preserve">  </w:t>
      </w:r>
      <w:r>
        <w:rPr>
          <w:rFonts w:ascii="Time New Roman" w:eastAsia="SimHei" w:hAnsi="Time New Roman" w:hint="eastAsia"/>
          <w:kern w:val="0"/>
          <w:u w:val="none"/>
        </w:rPr>
        <w:t>公民权利和自由</w:t>
      </w:r>
    </w:p>
    <w:p w:rsidR="00000000" w:rsidRDefault="00000000">
      <w:pPr>
        <w:pStyle w:val="Heading4"/>
        <w:spacing w:after="160"/>
        <w:rPr>
          <w:kern w:val="24"/>
        </w:rPr>
      </w:pPr>
      <w:r>
        <w:rPr>
          <w:rFonts w:ascii="Time New Roman" w:eastAsia="SimHei" w:hAnsi="Time New Roman" w:hint="eastAsia"/>
          <w:u w:val="none"/>
        </w:rPr>
        <w:t>获得适当信息</w:t>
      </w:r>
    </w:p>
    <w:p w:rsidR="00000000" w:rsidRDefault="00000000">
      <w:pPr>
        <w:widowControl w:val="0"/>
        <w:rPr>
          <w:kern w:val="24"/>
        </w:rPr>
      </w:pPr>
      <w:r>
        <w:tab/>
        <w:t xml:space="preserve">501.  </w:t>
      </w:r>
      <w:r>
        <w:rPr>
          <w:rFonts w:hint="eastAsia"/>
        </w:rPr>
        <w:t>委员会欢迎媒体理事会采取研究儿童对互联网的使用和制定儿童使用互联网的“网路规则”的主动行动，但对在互联网上可看到大量不恰当和非法资料表示关切。</w:t>
      </w:r>
    </w:p>
    <w:p w:rsidR="00000000" w:rsidRDefault="00000000">
      <w:pPr>
        <w:widowControl w:val="0"/>
        <w:spacing w:after="320"/>
        <w:rPr>
          <w:rFonts w:ascii="Time New Roman" w:eastAsia="SimHei" w:hAnsi="Time New Roman"/>
          <w:kern w:val="24"/>
        </w:rPr>
      </w:pPr>
      <w:r>
        <w:rPr>
          <w:rFonts w:ascii="Time New Roman" w:eastAsia="SimHei" w:hAnsi="Time New Roman"/>
          <w:b/>
        </w:rPr>
        <w:tab/>
      </w:r>
      <w:r>
        <w:rPr>
          <w:rFonts w:ascii="Time New Roman" w:eastAsia="SimHei" w:hAnsi="Time New Roman"/>
          <w:bCs/>
        </w:rPr>
        <w:t>502</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委员会鼓励缔约国确保按照《公约》第</w:t>
      </w:r>
      <w:r>
        <w:rPr>
          <w:rFonts w:ascii="Time New Roman" w:eastAsia="SimHei" w:hAnsi="Time New Roman" w:hint="eastAsia"/>
          <w:b/>
        </w:rPr>
        <w:t>17</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hint="eastAsia"/>
          <w:b/>
        </w:rPr>
        <w:t>e</w:t>
      </w:r>
      <w:r>
        <w:rPr>
          <w:rFonts w:ascii="Time New Roman" w:eastAsia="SimHei" w:hAnsi="Time New Roman" w:hint="eastAsia"/>
        </w:rPr>
        <w:t>)</w:t>
      </w:r>
      <w:r>
        <w:rPr>
          <w:rFonts w:ascii="Time New Roman" w:eastAsia="SimHei" w:hAnsi="Time New Roman" w:hint="eastAsia"/>
        </w:rPr>
        <w:t>款，确保儿童的福祉不受到有害信息和资料的伤害。</w:t>
      </w:r>
    </w:p>
    <w:p w:rsidR="00000000" w:rsidRDefault="00000000">
      <w:pPr>
        <w:pStyle w:val="Heading3"/>
        <w:spacing w:after="160"/>
        <w:rPr>
          <w:rFonts w:hint="eastAsia"/>
        </w:rPr>
      </w:pPr>
      <w:r>
        <w:rPr>
          <w:rFonts w:hint="eastAsia"/>
          <w:b/>
          <w:bCs/>
          <w:u w:val="none"/>
        </w:rPr>
        <w:t>4</w:t>
      </w:r>
      <w:r>
        <w:rPr>
          <w:b/>
          <w:bCs/>
          <w:u w:val="none"/>
        </w:rPr>
        <w:t>.</w:t>
      </w:r>
      <w:r>
        <w:rPr>
          <w:u w:val="none"/>
        </w:rPr>
        <w:t xml:space="preserve">  </w:t>
      </w:r>
      <w:r>
        <w:rPr>
          <w:rFonts w:ascii="Time New Roman" w:eastAsia="SimHei" w:hAnsi="Time New Roman" w:hint="eastAsia"/>
          <w:kern w:val="0"/>
          <w:u w:val="none"/>
        </w:rPr>
        <w:t>家庭环境和替代性照料</w:t>
      </w:r>
    </w:p>
    <w:p w:rsidR="00000000" w:rsidRDefault="00000000">
      <w:pPr>
        <w:pStyle w:val="Heading4"/>
        <w:spacing w:after="160"/>
        <w:rPr>
          <w:kern w:val="24"/>
        </w:rPr>
      </w:pPr>
      <w:r>
        <w:rPr>
          <w:rFonts w:ascii="Time New Roman" w:eastAsia="SimHei" w:hAnsi="Time New Roman" w:hint="eastAsia"/>
          <w:u w:val="none"/>
        </w:rPr>
        <w:t>家庭团聚</w:t>
      </w:r>
    </w:p>
    <w:p w:rsidR="00000000" w:rsidRDefault="00000000">
      <w:pPr>
        <w:widowControl w:val="0"/>
        <w:rPr>
          <w:kern w:val="24"/>
        </w:rPr>
      </w:pPr>
      <w:r>
        <w:tab/>
      </w:r>
      <w:r>
        <w:rPr>
          <w:rFonts w:hint="eastAsia"/>
        </w:rPr>
        <w:t>503</w:t>
      </w:r>
      <w:r>
        <w:t xml:space="preserve">.  </w:t>
      </w:r>
      <w:r>
        <w:rPr>
          <w:rFonts w:hint="eastAsia"/>
        </w:rPr>
        <w:t>委员会对立法改革将符合家庭团聚儿童的年龄限制从</w:t>
      </w:r>
      <w:r>
        <w:t>18</w:t>
      </w:r>
      <w:r>
        <w:rPr>
          <w:rFonts w:hint="eastAsia"/>
        </w:rPr>
        <w:t>周岁降至</w:t>
      </w:r>
      <w:r>
        <w:t>15</w:t>
      </w:r>
      <w:r>
        <w:rPr>
          <w:rFonts w:hint="eastAsia"/>
        </w:rPr>
        <w:t>周岁仍然表示关切。</w:t>
      </w:r>
    </w:p>
    <w:p w:rsidR="00000000" w:rsidRDefault="00000000">
      <w:pPr>
        <w:widowControl w:val="0"/>
        <w:spacing w:after="320"/>
        <w:rPr>
          <w:rFonts w:ascii="Time New Roman" w:eastAsia="SimHei" w:hAnsi="Time New Roman"/>
          <w:kern w:val="24"/>
        </w:rPr>
      </w:pPr>
      <w:r>
        <w:tab/>
      </w:r>
      <w:r>
        <w:rPr>
          <w:rFonts w:ascii="Time New Roman" w:eastAsia="SimHei" w:hAnsi="Time New Roman" w:hint="eastAsia"/>
          <w:bCs/>
        </w:rPr>
        <w:t>504.</w:t>
      </w:r>
      <w:r>
        <w:rPr>
          <w:rFonts w:ascii="Time New Roman" w:eastAsia="SimHei" w:hAnsi="Time New Roman" w:hint="eastAsia"/>
        </w:rPr>
        <w:t xml:space="preserve">  </w:t>
      </w:r>
      <w:r>
        <w:rPr>
          <w:rFonts w:ascii="Time New Roman" w:eastAsia="SimHei" w:hAnsi="Time New Roman" w:hint="eastAsia"/>
        </w:rPr>
        <w:t>委员会建议缔约国采取一切措施，确保家庭团聚程序完全符合《公约》第</w:t>
      </w:r>
      <w:r>
        <w:rPr>
          <w:rFonts w:ascii="Time New Roman" w:eastAsia="SimHei" w:hAnsi="Time New Roman" w:hint="eastAsia"/>
          <w:b/>
        </w:rPr>
        <w:t>1</w:t>
      </w:r>
      <w:r>
        <w:rPr>
          <w:rFonts w:ascii="Time New Roman" w:eastAsia="SimHei" w:hAnsi="Time New Roman" w:hint="eastAsia"/>
        </w:rPr>
        <w:t>条。</w:t>
      </w:r>
    </w:p>
    <w:p w:rsidR="00000000" w:rsidRDefault="00000000">
      <w:pPr>
        <w:pStyle w:val="Heading4"/>
        <w:rPr>
          <w:rFonts w:hint="eastAsia"/>
          <w:kern w:val="24"/>
        </w:rPr>
      </w:pPr>
      <w:r>
        <w:rPr>
          <w:rFonts w:ascii="Time New Roman" w:eastAsia="SimHei" w:hAnsi="Time New Roman" w:hint="eastAsia"/>
          <w:u w:val="none"/>
        </w:rPr>
        <w:t>替代性照料</w:t>
      </w:r>
    </w:p>
    <w:p w:rsidR="00000000" w:rsidRDefault="00000000">
      <w:pPr>
        <w:widowControl w:val="0"/>
        <w:rPr>
          <w:kern w:val="24"/>
        </w:rPr>
      </w:pPr>
      <w:r>
        <w:tab/>
        <w:t xml:space="preserve">505.  </w:t>
      </w:r>
      <w:r>
        <w:rPr>
          <w:rFonts w:hint="eastAsia"/>
        </w:rPr>
        <w:t>委员会关切地注意到被安排在</w:t>
      </w:r>
      <w:r>
        <w:rPr>
          <w:rFonts w:ascii="Time New Roman" w:hAnsi="Time New Roman" w:hint="eastAsia"/>
        </w:rPr>
        <w:t>家庭以外照料</w:t>
      </w:r>
      <w:r>
        <w:rPr>
          <w:rFonts w:hint="eastAsia"/>
        </w:rPr>
        <w:t>的儿童人数上升。委员会尤其感到关切的是：</w:t>
      </w:r>
    </w:p>
    <w:p w:rsidR="00000000" w:rsidRDefault="00000000">
      <w:pPr>
        <w:widowControl w:val="0"/>
        <w:numPr>
          <w:ilvl w:val="0"/>
          <w:numId w:val="646"/>
        </w:numPr>
        <w:rPr>
          <w:kern w:val="24"/>
        </w:rPr>
      </w:pPr>
      <w:r>
        <w:rPr>
          <w:rFonts w:hint="eastAsia"/>
        </w:rPr>
        <w:t>并不总是彻底评估对家庭以外照料的需要；</w:t>
      </w:r>
    </w:p>
    <w:p w:rsidR="00000000" w:rsidRDefault="00000000">
      <w:pPr>
        <w:widowControl w:val="0"/>
        <w:numPr>
          <w:ilvl w:val="0"/>
          <w:numId w:val="646"/>
        </w:numPr>
        <w:rPr>
          <w:kern w:val="24"/>
        </w:rPr>
      </w:pPr>
      <w:r>
        <w:rPr>
          <w:rFonts w:hint="eastAsia"/>
        </w:rPr>
        <w:t>大量幼童</w:t>
      </w:r>
      <w:r>
        <w:t>(0</w:t>
      </w:r>
      <w:r>
        <w:rPr>
          <w:rFonts w:hint="eastAsia"/>
        </w:rPr>
        <w:t>至</w:t>
      </w:r>
      <w:r>
        <w:t>7</w:t>
      </w:r>
      <w:r>
        <w:rPr>
          <w:rFonts w:hint="eastAsia"/>
        </w:rPr>
        <w:t>岁</w:t>
      </w:r>
      <w:r>
        <w:t>)</w:t>
      </w:r>
      <w:r>
        <w:rPr>
          <w:rFonts w:hint="eastAsia"/>
        </w:rPr>
        <w:t>经历三或更多次的安置；</w:t>
      </w:r>
    </w:p>
    <w:p w:rsidR="00000000" w:rsidRDefault="00000000">
      <w:pPr>
        <w:widowControl w:val="0"/>
        <w:numPr>
          <w:ilvl w:val="0"/>
          <w:numId w:val="646"/>
        </w:numPr>
        <w:rPr>
          <w:kern w:val="24"/>
        </w:rPr>
      </w:pPr>
      <w:r>
        <w:rPr>
          <w:rFonts w:hint="eastAsia"/>
        </w:rPr>
        <w:t>替代照料设施内少数族裔儿童过多；</w:t>
      </w:r>
    </w:p>
    <w:p w:rsidR="00000000" w:rsidRDefault="00000000">
      <w:pPr>
        <w:widowControl w:val="0"/>
        <w:numPr>
          <w:ilvl w:val="0"/>
          <w:numId w:val="646"/>
        </w:numPr>
        <w:rPr>
          <w:kern w:val="24"/>
        </w:rPr>
      </w:pPr>
      <w:r>
        <w:rPr>
          <w:rFonts w:hint="eastAsia"/>
        </w:rPr>
        <w:t>儿童与其父母间的联系非常有限。</w:t>
      </w:r>
    </w:p>
    <w:p w:rsidR="00000000" w:rsidRDefault="00000000">
      <w:pPr>
        <w:widowControl w:val="0"/>
        <w:rPr>
          <w:rFonts w:ascii="Time New Roman" w:eastAsia="SimHei" w:hAnsi="Time New Roman"/>
          <w:kern w:val="24"/>
        </w:rPr>
      </w:pPr>
      <w:r>
        <w:tab/>
      </w:r>
      <w:r>
        <w:rPr>
          <w:rFonts w:ascii="Time New Roman" w:eastAsia="SimHei" w:hAnsi="Time New Roman"/>
          <w:bCs/>
        </w:rPr>
        <w:t>506.</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委员会建议缔约国进一步努力对儿童及其父母给予支助，尽量避免将儿童安排在家庭以外照料。委员会尤其建议缔约国：</w:t>
      </w:r>
    </w:p>
    <w:p w:rsidR="00000000" w:rsidRDefault="00000000">
      <w:pPr>
        <w:widowControl w:val="0"/>
        <w:numPr>
          <w:ilvl w:val="0"/>
          <w:numId w:val="647"/>
        </w:numPr>
        <w:rPr>
          <w:rFonts w:ascii="Time New Roman" w:eastAsia="SimHei" w:hAnsi="Time New Roman" w:hint="eastAsia"/>
          <w:kern w:val="24"/>
        </w:rPr>
      </w:pPr>
      <w:r>
        <w:rPr>
          <w:rFonts w:ascii="Time New Roman" w:eastAsia="SimHei" w:hAnsi="Time New Roman" w:hint="eastAsia"/>
        </w:rPr>
        <w:t>确保对儿童的安置需要进行充分评估之后再作出安排；</w:t>
      </w:r>
    </w:p>
    <w:p w:rsidR="00000000" w:rsidRDefault="00000000">
      <w:pPr>
        <w:widowControl w:val="0"/>
        <w:numPr>
          <w:ilvl w:val="0"/>
          <w:numId w:val="647"/>
        </w:numPr>
        <w:rPr>
          <w:rFonts w:ascii="Time New Roman" w:eastAsia="SimHei" w:hAnsi="Time New Roman" w:hint="eastAsia"/>
          <w:kern w:val="24"/>
        </w:rPr>
      </w:pPr>
      <w:r>
        <w:rPr>
          <w:rFonts w:ascii="Time New Roman" w:eastAsia="SimHei" w:hAnsi="Time New Roman" w:hint="eastAsia"/>
        </w:rPr>
        <w:t>确保在任何情况下都将目标和实现目标的手段作为安置儿童之前所制定行动计划的一部分，并在儿童的积极参与之下制定计划；</w:t>
      </w:r>
    </w:p>
    <w:p w:rsidR="00000000" w:rsidRDefault="00000000">
      <w:pPr>
        <w:widowControl w:val="0"/>
        <w:numPr>
          <w:ilvl w:val="0"/>
          <w:numId w:val="647"/>
        </w:numPr>
        <w:rPr>
          <w:rFonts w:ascii="Time New Roman" w:eastAsia="SimHei" w:hAnsi="Time New Roman" w:hint="eastAsia"/>
          <w:kern w:val="24"/>
        </w:rPr>
      </w:pPr>
      <w:r>
        <w:rPr>
          <w:rFonts w:ascii="Time New Roman" w:eastAsia="SimHei" w:hAnsi="Time New Roman" w:hint="eastAsia"/>
        </w:rPr>
        <w:t>采取一切必要措施，确保儿童在家庭以外照料的连续性；</w:t>
      </w:r>
    </w:p>
    <w:p w:rsidR="00000000" w:rsidRDefault="00000000">
      <w:pPr>
        <w:widowControl w:val="0"/>
        <w:numPr>
          <w:ilvl w:val="0"/>
          <w:numId w:val="647"/>
        </w:numPr>
        <w:rPr>
          <w:rFonts w:ascii="Time New Roman" w:eastAsia="SimHei" w:hAnsi="Time New Roman" w:hint="eastAsia"/>
          <w:kern w:val="24"/>
        </w:rPr>
      </w:pPr>
      <w:r>
        <w:rPr>
          <w:rFonts w:ascii="Time New Roman" w:eastAsia="SimHei" w:hAnsi="Time New Roman" w:hint="eastAsia"/>
        </w:rPr>
        <w:t>采取一切必要措施，征求非丹麦裔寄养家庭和机构工作人员；</w:t>
      </w:r>
      <w:r>
        <w:rPr>
          <w:rFonts w:ascii="Time New Roman" w:eastAsia="SimHei" w:hAnsi="Time New Roman" w:hint="eastAsia"/>
          <w:kern w:val="24"/>
        </w:rPr>
        <w:t xml:space="preserve"> </w:t>
      </w:r>
    </w:p>
    <w:p w:rsidR="00000000" w:rsidRDefault="00000000">
      <w:pPr>
        <w:widowControl w:val="0"/>
        <w:numPr>
          <w:ilvl w:val="0"/>
          <w:numId w:val="647"/>
        </w:numPr>
        <w:spacing w:after="240"/>
        <w:rPr>
          <w:rFonts w:ascii="Time New Roman" w:eastAsia="SimHei" w:hAnsi="Time New Roman" w:hint="eastAsia"/>
          <w:kern w:val="24"/>
        </w:rPr>
      </w:pPr>
      <w:r>
        <w:rPr>
          <w:rFonts w:ascii="Time New Roman" w:eastAsia="SimHei" w:hAnsi="Time New Roman" w:hint="eastAsia"/>
        </w:rPr>
        <w:t>在不违背儿童最大利益的情况下，积极促进和支持儿童与其父母保持经常联系。</w:t>
      </w:r>
    </w:p>
    <w:p w:rsidR="00000000" w:rsidRDefault="00000000">
      <w:pPr>
        <w:pStyle w:val="Heading4"/>
        <w:rPr>
          <w:rFonts w:hint="eastAsia"/>
          <w:kern w:val="24"/>
        </w:rPr>
      </w:pPr>
      <w:r>
        <w:rPr>
          <w:rFonts w:ascii="Time New Roman" w:eastAsia="SimHei" w:hAnsi="Time New Roman" w:hint="eastAsia"/>
          <w:u w:val="none"/>
        </w:rPr>
        <w:t>凌辱和忽视、虐待、暴力</w:t>
      </w:r>
    </w:p>
    <w:p w:rsidR="00000000" w:rsidRDefault="00000000">
      <w:pPr>
        <w:widowControl w:val="0"/>
        <w:rPr>
          <w:kern w:val="24"/>
        </w:rPr>
      </w:pPr>
      <w:r>
        <w:tab/>
        <w:t xml:space="preserve">507.  </w:t>
      </w:r>
      <w:r>
        <w:rPr>
          <w:rFonts w:hint="eastAsia"/>
        </w:rPr>
        <w:t>委员会欢迎各种主动行动，包括社会事务部</w:t>
      </w:r>
      <w:r>
        <w:t>2004</w:t>
      </w:r>
      <w:r>
        <w:rPr>
          <w:rFonts w:hint="eastAsia"/>
        </w:rPr>
        <w:t>年通过打击虐待儿童行为的行动计划。然而，委员会仍对大量存在虐待和忽视儿童和其他家庭暴力行为表示关切。</w:t>
      </w:r>
    </w:p>
    <w:p w:rsidR="00000000" w:rsidRDefault="00000000">
      <w:pPr>
        <w:widowControl w:val="0"/>
        <w:rPr>
          <w:rFonts w:ascii="Time New Roman" w:eastAsia="SimHei" w:hAnsi="Time New Roman"/>
          <w:spacing w:val="6"/>
          <w:kern w:val="24"/>
        </w:rPr>
      </w:pPr>
      <w:r>
        <w:tab/>
      </w:r>
      <w:r>
        <w:rPr>
          <w:rFonts w:ascii="Time New Roman" w:eastAsia="SimHei" w:hAnsi="Time New Roman"/>
          <w:bCs/>
        </w:rPr>
        <w:t>508.</w:t>
      </w:r>
      <w:r>
        <w:rPr>
          <w:rFonts w:ascii="Time New Roman" w:eastAsia="SimHei" w:hAnsi="Time New Roman" w:hint="eastAsia"/>
        </w:rPr>
        <w:t xml:space="preserve">  </w:t>
      </w:r>
      <w:r>
        <w:rPr>
          <w:rFonts w:ascii="Time New Roman" w:eastAsia="SimHei" w:hAnsi="Time New Roman" w:hint="eastAsia"/>
          <w:spacing w:val="6"/>
        </w:rPr>
        <w:t>委员会建议缔约国继续并进一步努力，向受虐待儿童提供适当援助，包括：</w:t>
      </w:r>
    </w:p>
    <w:p w:rsidR="00000000" w:rsidRDefault="00000000">
      <w:pPr>
        <w:widowControl w:val="0"/>
        <w:numPr>
          <w:ilvl w:val="0"/>
          <w:numId w:val="648"/>
        </w:numPr>
        <w:rPr>
          <w:rFonts w:ascii="Time New Roman" w:eastAsia="SimHei" w:hAnsi="Time New Roman" w:hint="eastAsia"/>
          <w:kern w:val="24"/>
        </w:rPr>
      </w:pPr>
      <w:r>
        <w:rPr>
          <w:rFonts w:ascii="Time New Roman" w:eastAsia="SimHei" w:hAnsi="Time New Roman" w:hint="eastAsia"/>
        </w:rPr>
        <w:t>及早发现和处理涉及虐待儿童的案件；</w:t>
      </w:r>
    </w:p>
    <w:p w:rsidR="00000000" w:rsidRDefault="00000000">
      <w:pPr>
        <w:widowControl w:val="0"/>
        <w:numPr>
          <w:ilvl w:val="0"/>
          <w:numId w:val="648"/>
        </w:numPr>
        <w:rPr>
          <w:rFonts w:ascii="Time New Roman" w:eastAsia="SimHei" w:hAnsi="Time New Roman" w:hint="eastAsia"/>
          <w:kern w:val="24"/>
        </w:rPr>
      </w:pPr>
      <w:r>
        <w:rPr>
          <w:rFonts w:ascii="Time New Roman" w:eastAsia="SimHei" w:hAnsi="Time New Roman" w:hint="eastAsia"/>
        </w:rPr>
        <w:t>开展有儿童参与的宣传和教育运动，防止和打击各种形式的虐待儿童行为；</w:t>
      </w:r>
    </w:p>
    <w:p w:rsidR="00000000" w:rsidRDefault="00000000">
      <w:pPr>
        <w:widowControl w:val="0"/>
        <w:numPr>
          <w:ilvl w:val="0"/>
          <w:numId w:val="648"/>
        </w:numPr>
        <w:rPr>
          <w:rFonts w:ascii="Time New Roman" w:eastAsia="SimHei" w:hAnsi="Time New Roman" w:hint="eastAsia"/>
          <w:kern w:val="24"/>
        </w:rPr>
      </w:pPr>
      <w:r>
        <w:rPr>
          <w:rFonts w:ascii="Time New Roman" w:eastAsia="SimHei" w:hAnsi="Time New Roman" w:hint="eastAsia"/>
        </w:rPr>
        <w:t>对儿童有受虐待危险的家庭实行子女养育教育</w:t>
      </w:r>
      <w:r>
        <w:rPr>
          <w:rFonts w:eastAsia="SimHei" w:hint="eastAsia"/>
        </w:rPr>
        <w:t>特别</w:t>
      </w:r>
      <w:r>
        <w:rPr>
          <w:rFonts w:ascii="Time New Roman" w:eastAsia="SimHei" w:hAnsi="Time New Roman" w:hint="eastAsia"/>
        </w:rPr>
        <w:t>方案；</w:t>
      </w:r>
    </w:p>
    <w:p w:rsidR="00000000" w:rsidRDefault="00000000">
      <w:pPr>
        <w:widowControl w:val="0"/>
        <w:numPr>
          <w:ilvl w:val="0"/>
          <w:numId w:val="648"/>
        </w:numPr>
        <w:rPr>
          <w:rFonts w:ascii="Time New Roman" w:eastAsia="SimHei" w:hAnsi="Time New Roman" w:hint="eastAsia"/>
          <w:kern w:val="24"/>
        </w:rPr>
      </w:pPr>
      <w:r>
        <w:rPr>
          <w:rFonts w:ascii="Time New Roman" w:eastAsia="SimHei" w:hAnsi="Time New Roman" w:hint="eastAsia"/>
        </w:rPr>
        <w:t>确保所有暴力受害者都可获得有关康复和</w:t>
      </w:r>
      <w:r>
        <w:rPr>
          <w:rFonts w:eastAsia="SimHei" w:hint="eastAsia"/>
        </w:rPr>
        <w:t>与</w:t>
      </w:r>
      <w:r>
        <w:rPr>
          <w:rFonts w:ascii="Time New Roman" w:eastAsia="SimHei" w:hAnsi="Time New Roman" w:hint="eastAsia"/>
        </w:rPr>
        <w:t>社会重新融合的咨询和协助；</w:t>
      </w:r>
    </w:p>
    <w:p w:rsidR="00000000" w:rsidRDefault="00000000">
      <w:pPr>
        <w:widowControl w:val="0"/>
        <w:numPr>
          <w:ilvl w:val="0"/>
          <w:numId w:val="648"/>
        </w:numPr>
        <w:rPr>
          <w:rFonts w:ascii="Time New Roman" w:eastAsia="SimHei" w:hAnsi="Time New Roman" w:hint="eastAsia"/>
          <w:kern w:val="24"/>
        </w:rPr>
      </w:pPr>
      <w:r>
        <w:rPr>
          <w:rFonts w:ascii="Time New Roman" w:eastAsia="SimHei" w:hAnsi="Time New Roman" w:hint="eastAsia"/>
        </w:rPr>
        <w:t>向生活在自己家里的受虐待儿童提供适当保护；</w:t>
      </w:r>
    </w:p>
    <w:p w:rsidR="00000000" w:rsidRDefault="00000000">
      <w:pPr>
        <w:widowControl w:val="0"/>
        <w:numPr>
          <w:ilvl w:val="0"/>
          <w:numId w:val="648"/>
        </w:numPr>
        <w:rPr>
          <w:rFonts w:hint="eastAsia"/>
          <w:kern w:val="24"/>
        </w:rPr>
      </w:pPr>
      <w:r>
        <w:rPr>
          <w:rFonts w:ascii="Time New Roman" w:eastAsia="SimHei" w:hAnsi="Time New Roman" w:hint="eastAsia"/>
        </w:rPr>
        <w:t>加强对全国求助热线“</w:t>
      </w:r>
      <w:r>
        <w:rPr>
          <w:rFonts w:ascii="Time New Roman" w:eastAsia="SimHei" w:hAnsi="Time New Roman" w:hint="eastAsia"/>
          <w:b/>
        </w:rPr>
        <w:t>Borne</w:t>
      </w:r>
      <w:r>
        <w:rPr>
          <w:rFonts w:ascii="Time New Roman" w:eastAsia="SimHei" w:hAnsi="Time New Roman" w:hint="eastAsia"/>
        </w:rPr>
        <w:t xml:space="preserve"> </w:t>
      </w:r>
      <w:r>
        <w:rPr>
          <w:rFonts w:ascii="Time New Roman" w:eastAsia="SimHei" w:hAnsi="Time New Roman" w:hint="eastAsia"/>
        </w:rPr>
        <w:t>电话”的支持并与其合作。</w:t>
      </w:r>
    </w:p>
    <w:p w:rsidR="00000000" w:rsidRDefault="00000000">
      <w:pPr>
        <w:widowControl w:val="0"/>
        <w:spacing w:after="320"/>
        <w:rPr>
          <w:kern w:val="24"/>
        </w:rPr>
      </w:pPr>
      <w:r>
        <w:tab/>
        <w:t>509.</w:t>
      </w:r>
      <w:r>
        <w:rPr>
          <w:rFonts w:ascii="Time New Roman" w:eastAsia="SimHei" w:hAnsi="Time New Roman" w:hint="eastAsia"/>
        </w:rPr>
        <w:t xml:space="preserve">  </w:t>
      </w:r>
      <w:r>
        <w:rPr>
          <w:rFonts w:ascii="Time New Roman" w:eastAsia="SimHei" w:hAnsi="Time New Roman" w:hint="eastAsia"/>
        </w:rPr>
        <w:t>关于秘书长有关对儿童的暴力问题的深入研究以及给</w:t>
      </w:r>
      <w:r>
        <w:rPr>
          <w:rFonts w:hint="eastAsia"/>
          <w:b/>
          <w:bCs/>
        </w:rPr>
        <w:t>各国政府的调查问卷</w:t>
      </w:r>
      <w:r>
        <w:rPr>
          <w:rFonts w:ascii="Time New Roman" w:eastAsia="SimHei" w:hAnsi="Time New Roman" w:hint="eastAsia"/>
        </w:rPr>
        <w:t>，委员会赞赏地注意到，缔约国对</w:t>
      </w:r>
      <w:r>
        <w:rPr>
          <w:rFonts w:hint="eastAsia"/>
          <w:b/>
          <w:bCs/>
        </w:rPr>
        <w:t>调查问卷</w:t>
      </w:r>
      <w:r>
        <w:rPr>
          <w:rFonts w:ascii="Time New Roman" w:eastAsia="SimHei" w:hAnsi="Time New Roman" w:hint="eastAsia"/>
        </w:rPr>
        <w:t>作出了书面答复，并参加了</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5</w:t>
      </w:r>
      <w:r>
        <w:rPr>
          <w:rFonts w:ascii="Time New Roman" w:eastAsia="SimHei" w:hAnsi="Time New Roman" w:hint="eastAsia"/>
        </w:rPr>
        <w:t>日至</w:t>
      </w:r>
      <w:r>
        <w:rPr>
          <w:rFonts w:ascii="Time New Roman" w:eastAsia="SimHei" w:hAnsi="Time New Roman" w:hint="eastAsia"/>
          <w:b/>
        </w:rPr>
        <w:t>7</w:t>
      </w:r>
      <w:r>
        <w:rPr>
          <w:rFonts w:ascii="Time New Roman" w:eastAsia="SimHei" w:hAnsi="Time New Roman" w:hint="eastAsia"/>
        </w:rPr>
        <w:t>日在斯洛文尼亚举行的欧洲和中亚区域协商会议。委员会建议缔约国借助这次区域协商的结果与民间社会共同采取行动，确保每个儿童都不遭受任何形式的身心暴力和性暴力的侵害，并为预防这类暴力和虐待行为和对其作出反应采取具体行动和时限行动作好准备。</w:t>
      </w:r>
    </w:p>
    <w:p w:rsidR="00000000" w:rsidRDefault="00000000">
      <w:pPr>
        <w:pStyle w:val="Heading3"/>
        <w:spacing w:after="160"/>
      </w:pPr>
      <w:r>
        <w:rPr>
          <w:b/>
          <w:bCs/>
          <w:u w:val="none"/>
        </w:rPr>
        <w:t>5.</w:t>
      </w:r>
      <w:r>
        <w:rPr>
          <w:u w:val="none"/>
        </w:rPr>
        <w:t xml:space="preserve">  </w:t>
      </w:r>
      <w:r>
        <w:rPr>
          <w:rFonts w:ascii="Time New Roman" w:eastAsia="SimHei" w:hAnsi="Time New Roman" w:hint="eastAsia"/>
          <w:kern w:val="0"/>
          <w:u w:val="none"/>
        </w:rPr>
        <w:t>基本卫生和福利</w:t>
      </w:r>
    </w:p>
    <w:p w:rsidR="00000000" w:rsidRDefault="00000000">
      <w:pPr>
        <w:pStyle w:val="Heading4"/>
        <w:rPr>
          <w:kern w:val="24"/>
        </w:rPr>
      </w:pPr>
      <w:r>
        <w:rPr>
          <w:rFonts w:ascii="Time New Roman" w:eastAsia="SimHei" w:hAnsi="Time New Roman" w:hint="eastAsia"/>
          <w:u w:val="none"/>
        </w:rPr>
        <w:t>残疾儿童</w:t>
      </w:r>
    </w:p>
    <w:p w:rsidR="00000000" w:rsidRDefault="00000000">
      <w:pPr>
        <w:widowControl w:val="0"/>
        <w:rPr>
          <w:kern w:val="24"/>
        </w:rPr>
      </w:pPr>
      <w:r>
        <w:tab/>
        <w:t xml:space="preserve">510.  </w:t>
      </w:r>
      <w:r>
        <w:rPr>
          <w:rFonts w:hint="eastAsia"/>
        </w:rPr>
        <w:t>委员会对一些城市可能没有残疾儿童照料政策以及并非总是顾及儿童的最大利益表示关切。</w:t>
      </w:r>
    </w:p>
    <w:p w:rsidR="00000000" w:rsidRDefault="00000000">
      <w:pPr>
        <w:widowControl w:val="0"/>
        <w:rPr>
          <w:rFonts w:ascii="Time New Roman" w:eastAsia="SimHei" w:hAnsi="Time New Roman"/>
          <w:kern w:val="24"/>
        </w:rPr>
      </w:pPr>
      <w:r>
        <w:tab/>
      </w:r>
      <w:r>
        <w:rPr>
          <w:rFonts w:ascii="Time New Roman" w:eastAsia="SimHei" w:hAnsi="Time New Roman"/>
          <w:bCs/>
        </w:rPr>
        <w:t>511</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委员会建议缔约国采取一切必要措施：</w:t>
      </w:r>
    </w:p>
    <w:p w:rsidR="00000000" w:rsidRDefault="00000000">
      <w:pPr>
        <w:widowControl w:val="0"/>
        <w:numPr>
          <w:ilvl w:val="0"/>
          <w:numId w:val="649"/>
        </w:numPr>
        <w:rPr>
          <w:rFonts w:ascii="Time New Roman" w:eastAsia="SimHei" w:hAnsi="Time New Roman" w:hint="eastAsia"/>
          <w:kern w:val="24"/>
        </w:rPr>
      </w:pPr>
      <w:r>
        <w:rPr>
          <w:rFonts w:ascii="Time New Roman" w:eastAsia="SimHei" w:hAnsi="Time New Roman" w:hint="eastAsia"/>
        </w:rPr>
        <w:t>确保在所有城市的政策中适当考虑残疾儿童的需要；</w:t>
      </w:r>
    </w:p>
    <w:p w:rsidR="00000000" w:rsidRDefault="00000000">
      <w:pPr>
        <w:widowControl w:val="0"/>
        <w:numPr>
          <w:ilvl w:val="0"/>
          <w:numId w:val="649"/>
        </w:numPr>
        <w:rPr>
          <w:rFonts w:ascii="Time New Roman" w:eastAsia="SimHei" w:hAnsi="Time New Roman" w:hint="eastAsia"/>
          <w:kern w:val="24"/>
        </w:rPr>
      </w:pPr>
      <w:r>
        <w:rPr>
          <w:rFonts w:ascii="Time New Roman" w:eastAsia="SimHei" w:hAnsi="Time New Roman" w:hint="eastAsia"/>
        </w:rPr>
        <w:t>确保残疾儿童能够平等地获得服务，同时考虑到《残疾人机会均等标准规则》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w:t>
      </w:r>
    </w:p>
    <w:p w:rsidR="00000000" w:rsidRDefault="00000000">
      <w:pPr>
        <w:widowControl w:val="0"/>
        <w:numPr>
          <w:ilvl w:val="0"/>
          <w:numId w:val="649"/>
        </w:numPr>
        <w:spacing w:after="240"/>
        <w:rPr>
          <w:rFonts w:hint="eastAsia"/>
          <w:kern w:val="24"/>
        </w:rPr>
      </w:pPr>
      <w:r>
        <w:rPr>
          <w:rFonts w:ascii="Time New Roman" w:eastAsia="SimHei" w:hAnsi="Time New Roman" w:hint="eastAsia"/>
        </w:rPr>
        <w:t>向残疾儿童提供平等的受教育机会，包括提供必要的支援，确保教师得到培训，能在普通学校中对残疾儿童进行教育。</w:t>
      </w:r>
    </w:p>
    <w:p w:rsidR="00000000" w:rsidRDefault="00000000">
      <w:pPr>
        <w:pStyle w:val="Heading4"/>
        <w:rPr>
          <w:kern w:val="24"/>
        </w:rPr>
      </w:pPr>
      <w:r>
        <w:rPr>
          <w:rFonts w:ascii="Time New Roman" w:eastAsia="SimHei" w:hAnsi="Time New Roman" w:hint="eastAsia"/>
          <w:u w:val="none"/>
        </w:rPr>
        <w:t>卫生和保健服务</w:t>
      </w:r>
    </w:p>
    <w:p w:rsidR="00000000" w:rsidRDefault="00000000">
      <w:pPr>
        <w:widowControl w:val="0"/>
        <w:rPr>
          <w:kern w:val="24"/>
        </w:rPr>
      </w:pPr>
      <w:r>
        <w:tab/>
        <w:t xml:space="preserve">512.  </w:t>
      </w:r>
      <w:r>
        <w:rPr>
          <w:rFonts w:hint="eastAsia"/>
        </w:rPr>
        <w:t>委员会欢迎通过名为“终生健康”的卫生方案，除其他外，这项方案特别包括学校和日托中心的促进卫生方案，以及防止哮喘、过敏和与一般健康有关的问题的措施。然而，委员会对丹麦儿童由于体育活动少和饮食欠佳而身体超重问题不断增加表示关注。委员会还对格陵兰婴儿死亡率较高和营养不良情况表示关切。</w:t>
      </w:r>
    </w:p>
    <w:p w:rsidR="00000000" w:rsidRDefault="00000000">
      <w:pPr>
        <w:widowControl w:val="0"/>
        <w:spacing w:after="240"/>
        <w:rPr>
          <w:rFonts w:ascii="Time New Roman" w:eastAsia="SimHei" w:hAnsi="Time New Roman"/>
          <w:kern w:val="24"/>
        </w:rPr>
      </w:pPr>
      <w:r>
        <w:tab/>
      </w:r>
      <w:r>
        <w:rPr>
          <w:rFonts w:ascii="Time New Roman" w:eastAsia="SimHei" w:hAnsi="Time New Roman"/>
          <w:bCs/>
        </w:rPr>
        <w:t>513.</w:t>
      </w:r>
      <w:r>
        <w:rPr>
          <w:rFonts w:ascii="Time New Roman" w:eastAsia="SimHei" w:hAnsi="Time New Roman" w:hint="eastAsia"/>
        </w:rPr>
        <w:t xml:space="preserve">  </w:t>
      </w:r>
      <w:r>
        <w:rPr>
          <w:rFonts w:ascii="Time New Roman" w:eastAsia="SimHei" w:hAnsi="Time New Roman" w:hint="eastAsia"/>
        </w:rPr>
        <w:t>委员会建议缔约国继续并进一步努力，考虑到委员会根据《公约》内容就青少年健康和发育提出的第</w:t>
      </w:r>
      <w:r>
        <w:rPr>
          <w:rFonts w:ascii="Time New Roman" w:eastAsia="SimHei" w:hAnsi="Time New Roman" w:hint="eastAsia"/>
          <w:b/>
        </w:rPr>
        <w:t>4</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解决儿童身体过重和肥胖的问题，密切关注少年儿童健康问题。特别敦促缔约国加强努力，防治肥胖问题，在格陵兰减少和防止营养不良问题。委员会建议缔约国不断改进其有关边远和乡村地区产前照料政策，解决婴儿死亡率较高的问题。</w:t>
      </w:r>
    </w:p>
    <w:p w:rsidR="00000000" w:rsidRDefault="00000000">
      <w:pPr>
        <w:pStyle w:val="Heading4"/>
        <w:rPr>
          <w:rFonts w:hint="eastAsia"/>
          <w:kern w:val="24"/>
        </w:rPr>
      </w:pPr>
      <w:r>
        <w:rPr>
          <w:rFonts w:ascii="Time New Roman" w:eastAsia="SimHei" w:hAnsi="Time New Roman" w:hint="eastAsia"/>
          <w:u w:val="none"/>
        </w:rPr>
        <w:t>心理保健服务</w:t>
      </w:r>
    </w:p>
    <w:p w:rsidR="00000000" w:rsidRDefault="00000000">
      <w:pPr>
        <w:widowControl w:val="0"/>
        <w:rPr>
          <w:kern w:val="24"/>
        </w:rPr>
      </w:pPr>
      <w:r>
        <w:tab/>
        <w:t>51</w:t>
      </w:r>
      <w:r>
        <w:rPr>
          <w:rFonts w:hint="eastAsia"/>
        </w:rPr>
        <w:t>4</w:t>
      </w:r>
      <w:r>
        <w:t xml:space="preserve">.  </w:t>
      </w:r>
      <w:r>
        <w:rPr>
          <w:rFonts w:hint="eastAsia"/>
        </w:rPr>
        <w:t>委员会注意到缔约国为加强心理保健服务采取的措施，但对相当多儿童和青年被安置在成人精神病中心等仍然存在的问题表示关切。委员会对格陵兰的高自杀率，特别是青少年自杀率较高深为关切。</w:t>
      </w:r>
    </w:p>
    <w:p w:rsidR="00000000" w:rsidRDefault="00000000">
      <w:pPr>
        <w:widowControl w:val="0"/>
        <w:rPr>
          <w:rFonts w:ascii="Time New Roman" w:eastAsia="SimHei" w:hAnsi="Time New Roman"/>
          <w:kern w:val="24"/>
        </w:rPr>
      </w:pPr>
      <w:r>
        <w:tab/>
      </w:r>
      <w:r>
        <w:rPr>
          <w:rFonts w:ascii="Time New Roman" w:eastAsia="SimHei" w:hAnsi="Time New Roman"/>
          <w:bCs/>
        </w:rPr>
        <w:t>515</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委员会鼓励缔约国不断并进一步发展心理保健服务，确保向所有儿童和青年提供充分的治疗</w:t>
      </w:r>
      <w:r>
        <w:rPr>
          <w:rFonts w:ascii="Time New Roman" w:eastAsia="SimHei" w:hAnsi="Time New Roman" w:hint="eastAsia"/>
        </w:rPr>
        <w:t>/</w:t>
      </w:r>
      <w:r>
        <w:rPr>
          <w:rFonts w:ascii="Time New Roman" w:eastAsia="SimHei" w:hAnsi="Time New Roman" w:hint="eastAsia"/>
        </w:rPr>
        <w:t>保健服务，避免将其安置在成人精神病中心。委员会还建议缔约国特别在格陵兰加强防止青少年自杀的措施。</w:t>
      </w:r>
    </w:p>
    <w:p w:rsidR="00000000" w:rsidRDefault="00000000">
      <w:pPr>
        <w:widowControl w:val="0"/>
        <w:rPr>
          <w:rFonts w:hint="eastAsia"/>
          <w:kern w:val="24"/>
        </w:rPr>
      </w:pPr>
      <w:r>
        <w:tab/>
        <w:t xml:space="preserve">516.  </w:t>
      </w:r>
      <w:r>
        <w:rPr>
          <w:rFonts w:hint="eastAsia"/>
        </w:rPr>
        <w:t>委员会对误诊儿童注意力缺陷多动症</w:t>
      </w:r>
      <w:r>
        <w:t>(ADHD)</w:t>
      </w:r>
      <w:r>
        <w:rPr>
          <w:rFonts w:hint="eastAsia"/>
        </w:rPr>
        <w:t>和注意力缺陷障碍</w:t>
      </w:r>
      <w:r>
        <w:t>(ADD)</w:t>
      </w:r>
      <w:r>
        <w:rPr>
          <w:rFonts w:hint="eastAsia"/>
        </w:rPr>
        <w:t>的情况表示关切，尽管越来越多的证据表明心理兴奋剂药物会产生有害影响，对这类药物的处方仍然过量。</w:t>
      </w:r>
    </w:p>
    <w:p w:rsidR="00000000" w:rsidRDefault="00000000">
      <w:pPr>
        <w:widowControl w:val="0"/>
        <w:spacing w:after="240"/>
        <w:rPr>
          <w:rFonts w:ascii="Time New Roman" w:eastAsia="SimHei" w:hAnsi="Time New Roman"/>
          <w:kern w:val="24"/>
        </w:rPr>
      </w:pPr>
      <w:r>
        <w:tab/>
      </w:r>
      <w:r>
        <w:rPr>
          <w:rFonts w:ascii="Time New Roman" w:eastAsia="SimHei" w:hAnsi="Time New Roman"/>
          <w:bCs/>
        </w:rPr>
        <w:t>517</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委员会建议对儿童注意力缺陷多动症和注意力缺陷障碍的诊断和治疗开展进一步研究，包括对儿童心理健康可能产生的不利影响，尽可能采用其他处理和治疗方式解决这类行为障碍问题。</w:t>
      </w:r>
    </w:p>
    <w:p w:rsidR="00000000" w:rsidRDefault="00000000">
      <w:pPr>
        <w:pStyle w:val="Heading4"/>
        <w:rPr>
          <w:rFonts w:hint="eastAsia"/>
          <w:kern w:val="24"/>
        </w:rPr>
      </w:pPr>
      <w:r>
        <w:rPr>
          <w:rFonts w:ascii="Time New Roman" w:eastAsia="SimHei" w:hAnsi="Time New Roman" w:hint="eastAsia"/>
          <w:u w:val="none"/>
        </w:rPr>
        <w:t>适当生活水平</w:t>
      </w:r>
    </w:p>
    <w:p w:rsidR="00000000" w:rsidRDefault="00000000">
      <w:pPr>
        <w:widowControl w:val="0"/>
        <w:rPr>
          <w:kern w:val="24"/>
        </w:rPr>
      </w:pPr>
      <w:r>
        <w:tab/>
        <w:t xml:space="preserve">518.  </w:t>
      </w:r>
      <w:r>
        <w:rPr>
          <w:rFonts w:hint="eastAsia"/>
        </w:rPr>
        <w:t>委员会注意到，缔约国制定了预防贫困和社会排斥的行动计划，其中有一部分是专门关于青年儿童的。然而，委员会感到关切的是，该项计划没有充分反映在社会上处境不利家庭的儿童和少数族裔儿童的需要。</w:t>
      </w:r>
    </w:p>
    <w:p w:rsidR="00000000" w:rsidRDefault="00000000">
      <w:pPr>
        <w:widowControl w:val="0"/>
        <w:spacing w:after="320"/>
        <w:rPr>
          <w:rFonts w:ascii="Time New Roman" w:eastAsia="SimHei" w:hAnsi="Time New Roman"/>
          <w:kern w:val="24"/>
        </w:rPr>
      </w:pPr>
      <w:r>
        <w:tab/>
      </w:r>
      <w:r>
        <w:rPr>
          <w:rFonts w:ascii="Time New Roman" w:eastAsia="SimHei" w:hAnsi="Time New Roman"/>
          <w:bCs/>
        </w:rPr>
        <w:t>519.</w:t>
      </w:r>
      <w:r>
        <w:rPr>
          <w:rFonts w:ascii="Time New Roman" w:eastAsia="SimHei" w:hAnsi="Time New Roman" w:hint="eastAsia"/>
        </w:rPr>
        <w:t xml:space="preserve">  </w:t>
      </w:r>
      <w:r>
        <w:rPr>
          <w:rFonts w:ascii="Time New Roman" w:eastAsia="SimHei" w:hAnsi="Time New Roman" w:hint="eastAsia"/>
        </w:rPr>
        <w:t>委员会建议缔约国确保满足所有儿童的需要，并采取一切必要措施，特别确保那些在社会上处境不利家庭和非丹麦血统的儿童不会生活在贫困之中。</w:t>
      </w:r>
    </w:p>
    <w:p w:rsidR="00000000" w:rsidRDefault="00000000">
      <w:pPr>
        <w:pStyle w:val="Heading3"/>
        <w:rPr>
          <w:rFonts w:hint="eastAsia"/>
        </w:rPr>
      </w:pPr>
      <w:r>
        <w:rPr>
          <w:b/>
          <w:bCs/>
          <w:u w:val="none"/>
        </w:rPr>
        <w:t>6.</w:t>
      </w:r>
      <w:r>
        <w:rPr>
          <w:u w:val="none"/>
        </w:rPr>
        <w:t xml:space="preserve">  </w:t>
      </w:r>
      <w:r>
        <w:rPr>
          <w:rFonts w:ascii="Time New Roman" w:eastAsia="SimHei" w:hAnsi="Time New Roman" w:hint="eastAsia"/>
          <w:kern w:val="0"/>
          <w:u w:val="none"/>
        </w:rPr>
        <w:t>教育、休闲和文化活动</w:t>
      </w:r>
    </w:p>
    <w:p w:rsidR="00000000" w:rsidRDefault="00000000">
      <w:pPr>
        <w:widowControl w:val="0"/>
        <w:rPr>
          <w:kern w:val="24"/>
        </w:rPr>
      </w:pPr>
      <w:r>
        <w:tab/>
        <w:t xml:space="preserve">520.  </w:t>
      </w:r>
      <w:r>
        <w:rPr>
          <w:rFonts w:hint="eastAsia"/>
        </w:rPr>
        <w:t>委员会欢迎缔约国采取各种措施，包括成立改善融合问题工作组和开展“需要所有青年人”的运动，其目的都是确保所有年轻人，无论其族裔背景如何，都能在丹麦教育系统中享有平等的机会。</w:t>
      </w:r>
    </w:p>
    <w:p w:rsidR="00000000" w:rsidRDefault="00000000">
      <w:pPr>
        <w:widowControl w:val="0"/>
        <w:rPr>
          <w:rFonts w:ascii="Time New Roman" w:eastAsia="SimHei" w:hAnsi="Time New Roman"/>
          <w:kern w:val="24"/>
        </w:rPr>
      </w:pPr>
      <w:r>
        <w:tab/>
      </w:r>
      <w:r>
        <w:rPr>
          <w:rFonts w:ascii="Time New Roman" w:eastAsia="SimHei" w:hAnsi="Time New Roman"/>
          <w:bCs/>
        </w:rPr>
        <w:t>521.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widowControl w:val="0"/>
        <w:numPr>
          <w:ilvl w:val="0"/>
          <w:numId w:val="650"/>
        </w:numPr>
        <w:rPr>
          <w:rFonts w:ascii="Time New Roman" w:eastAsia="SimHei" w:hAnsi="Time New Roman" w:hint="eastAsia"/>
          <w:kern w:val="24"/>
        </w:rPr>
      </w:pPr>
      <w:r>
        <w:rPr>
          <w:rFonts w:ascii="Time New Roman" w:eastAsia="SimHei" w:hAnsi="Time New Roman" w:hint="eastAsia"/>
        </w:rPr>
        <w:t>采取必要措施，确保所有儿童都能享受初级和中等教育；</w:t>
      </w:r>
    </w:p>
    <w:p w:rsidR="00000000" w:rsidRDefault="00000000">
      <w:pPr>
        <w:widowControl w:val="0"/>
        <w:numPr>
          <w:ilvl w:val="0"/>
          <w:numId w:val="650"/>
        </w:numPr>
        <w:rPr>
          <w:rFonts w:hint="eastAsia"/>
          <w:kern w:val="24"/>
        </w:rPr>
      </w:pPr>
      <w:r>
        <w:rPr>
          <w:rFonts w:ascii="Time New Roman" w:eastAsia="SimHei" w:hAnsi="Time New Roman" w:hint="eastAsia"/>
        </w:rPr>
        <w:t>进一步努力消除教育方面的种族差异，同时特别注意改善少数族裔的受教育情况。</w:t>
      </w:r>
    </w:p>
    <w:p w:rsidR="00000000" w:rsidRDefault="00000000">
      <w:pPr>
        <w:widowControl w:val="0"/>
        <w:rPr>
          <w:kern w:val="24"/>
        </w:rPr>
      </w:pPr>
      <w:r>
        <w:tab/>
        <w:t xml:space="preserve">522.  </w:t>
      </w:r>
      <w:r>
        <w:rPr>
          <w:rFonts w:hint="eastAsia"/>
        </w:rPr>
        <w:t>委员会欢迎为防止学校中恃强凌弱的行为而采取的大量措施，包括实行《教育环境法》，但仍然感到关切的是，这一现象在学校仍然存在，儿童和年轻人的参与</w:t>
      </w:r>
      <w:r>
        <w:t>/</w:t>
      </w:r>
      <w:r>
        <w:rPr>
          <w:rFonts w:hint="eastAsia"/>
        </w:rPr>
        <w:t>吸纳不足。</w:t>
      </w:r>
    </w:p>
    <w:p w:rsidR="00000000" w:rsidRDefault="00000000">
      <w:pPr>
        <w:widowControl w:val="0"/>
        <w:spacing w:after="320"/>
        <w:rPr>
          <w:rFonts w:ascii="Time New Roman" w:eastAsia="SimHei" w:hAnsi="Time New Roman"/>
          <w:kern w:val="24"/>
        </w:rPr>
      </w:pPr>
      <w:r>
        <w:tab/>
      </w:r>
      <w:r>
        <w:rPr>
          <w:rFonts w:ascii="Time New Roman" w:eastAsia="SimHei" w:hAnsi="Time New Roman"/>
          <w:bCs/>
        </w:rPr>
        <w:t>523.</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委员会建议缔约国加强措施，打击恃强凌弱现象，确保儿童参与旨在减少恃强凌弱行为的行动。</w:t>
      </w:r>
    </w:p>
    <w:p w:rsidR="00000000" w:rsidRDefault="00000000">
      <w:pPr>
        <w:pStyle w:val="Heading3"/>
        <w:rPr>
          <w:rFonts w:hint="eastAsia"/>
        </w:rPr>
      </w:pPr>
      <w:r>
        <w:rPr>
          <w:b/>
          <w:bCs/>
          <w:u w:val="none"/>
        </w:rPr>
        <w:t>7.</w:t>
      </w:r>
      <w:r>
        <w:rPr>
          <w:u w:val="none"/>
        </w:rPr>
        <w:t xml:space="preserve">  </w:t>
      </w:r>
      <w:r>
        <w:rPr>
          <w:rFonts w:ascii="Time New Roman" w:eastAsia="SimHei" w:hAnsi="Time New Roman" w:hint="eastAsia"/>
          <w:kern w:val="0"/>
          <w:u w:val="none"/>
        </w:rPr>
        <w:t>特别保护措施</w:t>
      </w:r>
    </w:p>
    <w:p w:rsidR="00000000" w:rsidRDefault="00000000">
      <w:pPr>
        <w:pStyle w:val="Heading4"/>
        <w:rPr>
          <w:kern w:val="24"/>
        </w:rPr>
      </w:pPr>
      <w:r>
        <w:rPr>
          <w:rFonts w:ascii="Time New Roman" w:eastAsia="SimHei" w:hAnsi="Time New Roman" w:hint="eastAsia"/>
          <w:u w:val="none"/>
        </w:rPr>
        <w:t>难民儿童和寻求庇护儿童</w:t>
      </w:r>
    </w:p>
    <w:p w:rsidR="00000000" w:rsidRDefault="00000000">
      <w:pPr>
        <w:widowControl w:val="0"/>
        <w:rPr>
          <w:kern w:val="24"/>
        </w:rPr>
      </w:pPr>
      <w:r>
        <w:tab/>
        <w:t xml:space="preserve">524.  </w:t>
      </w:r>
      <w:r>
        <w:rPr>
          <w:rFonts w:hint="eastAsia"/>
        </w:rPr>
        <w:t>委员会注意到，为改善寻求庇护儿童的法律地位，确保更多地关注他们的需要，修订了《移民清查法》和《融合法》，但仍然十分关注接收中心的状况。委员会尤其感到关切的是，提供适当心理援助和娱乐机会的能力有限。委员会还感到关切的是，一些孤身寻求庇护的儿童从接收中心失踪。</w:t>
      </w:r>
    </w:p>
    <w:p w:rsidR="00000000" w:rsidRDefault="00000000">
      <w:pPr>
        <w:widowControl w:val="0"/>
        <w:spacing w:after="240"/>
        <w:rPr>
          <w:rFonts w:ascii="Time New Roman" w:eastAsia="SimHei" w:hAnsi="Time New Roman"/>
          <w:kern w:val="24"/>
        </w:rPr>
      </w:pPr>
      <w:r>
        <w:tab/>
      </w:r>
      <w:r>
        <w:rPr>
          <w:rFonts w:ascii="Time New Roman" w:eastAsia="SimHei" w:hAnsi="Time New Roman"/>
          <w:bCs/>
        </w:rPr>
        <w:t>525.</w:t>
      </w:r>
      <w:r>
        <w:rPr>
          <w:rFonts w:ascii="Time New Roman" w:eastAsia="SimHei" w:hAnsi="Time New Roman" w:hint="eastAsia"/>
        </w:rPr>
        <w:t xml:space="preserve">  </w:t>
      </w:r>
      <w:r>
        <w:rPr>
          <w:rFonts w:ascii="Time New Roman" w:eastAsia="SimHei" w:hAnsi="Time New Roman" w:hint="eastAsia"/>
        </w:rPr>
        <w:t>委员会建议缔约国采取一切必要措施，改善接收中心的条件，确保为所有孤身寻求庇护的儿童安排合格的监护人。委员会还建议缔约国对从接收中心失踪的孤身儿童进行调查，调查结果应该有助于缔约国尊重这些儿童的权利。委员会提请缔约国注意其关于离开原籍国的孤身儿童和失散儿童的待遇的第</w:t>
      </w:r>
      <w:r>
        <w:rPr>
          <w:rFonts w:ascii="Time New Roman" w:eastAsia="SimHei" w:hAnsi="Time New Roman" w:hint="eastAsia"/>
          <w:b/>
        </w:rPr>
        <w:t>6</w:t>
      </w:r>
      <w:r>
        <w:rPr>
          <w:rFonts w:ascii="Time New Roman" w:eastAsia="SimHei" w:hAnsi="Time New Roman" w:hint="eastAsia"/>
        </w:rPr>
        <w:t>号一般意见</w:t>
      </w:r>
      <w:r>
        <w:rPr>
          <w:rFonts w:ascii="Time New Roman" w:eastAsia="SimHei" w:hAnsi="Time New Roman" w:hint="eastAsia"/>
        </w:rPr>
        <w:t>(</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kern w:val="24"/>
        </w:rPr>
      </w:pPr>
      <w:r>
        <w:rPr>
          <w:rFonts w:ascii="Time New Roman" w:eastAsia="SimHei" w:hAnsi="Time New Roman" w:hint="eastAsia"/>
          <w:u w:val="none"/>
        </w:rPr>
        <w:t>吸毒和酗酒问题</w:t>
      </w:r>
    </w:p>
    <w:p w:rsidR="00000000" w:rsidRDefault="00000000">
      <w:pPr>
        <w:widowControl w:val="0"/>
        <w:rPr>
          <w:kern w:val="24"/>
        </w:rPr>
      </w:pPr>
      <w:r>
        <w:tab/>
        <w:t xml:space="preserve">526.  </w:t>
      </w:r>
      <w:r>
        <w:rPr>
          <w:rFonts w:hint="eastAsia"/>
        </w:rPr>
        <w:t>委员会关切地注意到缔约国有大量儿童吸毒和酗酒。</w:t>
      </w:r>
    </w:p>
    <w:p w:rsidR="00000000" w:rsidRDefault="00000000">
      <w:pPr>
        <w:widowControl w:val="0"/>
        <w:rPr>
          <w:rFonts w:ascii="Time New Roman" w:eastAsia="SimHei" w:hAnsi="Time New Roman"/>
          <w:kern w:val="24"/>
        </w:rPr>
      </w:pPr>
      <w:r>
        <w:tab/>
      </w:r>
      <w:r>
        <w:rPr>
          <w:rFonts w:ascii="Time New Roman" w:eastAsia="SimHei" w:hAnsi="Time New Roman"/>
          <w:bCs/>
        </w:rPr>
        <w:t>527.</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widowControl w:val="0"/>
        <w:numPr>
          <w:ilvl w:val="0"/>
          <w:numId w:val="651"/>
        </w:numPr>
        <w:rPr>
          <w:rFonts w:ascii="Time New Roman" w:eastAsia="SimHei" w:hAnsi="Time New Roman" w:hint="eastAsia"/>
          <w:kern w:val="24"/>
        </w:rPr>
      </w:pPr>
      <w:r>
        <w:rPr>
          <w:rFonts w:ascii="Time New Roman" w:eastAsia="SimHei" w:hAnsi="Time New Roman" w:hint="eastAsia"/>
        </w:rPr>
        <w:t>向儿童和父母提供有关吸毒和酗酒有害影响的准确和客观知识；</w:t>
      </w:r>
    </w:p>
    <w:p w:rsidR="00000000" w:rsidRDefault="00000000">
      <w:pPr>
        <w:widowControl w:val="0"/>
        <w:numPr>
          <w:ilvl w:val="0"/>
          <w:numId w:val="651"/>
        </w:numPr>
        <w:rPr>
          <w:rFonts w:ascii="Time New Roman" w:eastAsia="SimHei" w:hAnsi="Time New Roman" w:hint="eastAsia"/>
          <w:kern w:val="24"/>
        </w:rPr>
      </w:pPr>
      <w:r>
        <w:rPr>
          <w:rFonts w:ascii="Time New Roman" w:eastAsia="SimHei" w:hAnsi="Time New Roman" w:hint="eastAsia"/>
        </w:rPr>
        <w:t>确保把吸毒和酗酒儿童作为受害者而非罪犯对待；</w:t>
      </w:r>
    </w:p>
    <w:p w:rsidR="00000000" w:rsidRDefault="00000000">
      <w:pPr>
        <w:widowControl w:val="0"/>
        <w:numPr>
          <w:ilvl w:val="0"/>
          <w:numId w:val="651"/>
        </w:numPr>
        <w:spacing w:after="240"/>
        <w:rPr>
          <w:rFonts w:ascii="Time New Roman" w:eastAsia="SimHei" w:hAnsi="Time New Roman" w:hint="eastAsia"/>
          <w:kern w:val="24"/>
        </w:rPr>
      </w:pPr>
      <w:r>
        <w:rPr>
          <w:rFonts w:ascii="Time New Roman" w:eastAsia="SimHei" w:hAnsi="Time New Roman" w:hint="eastAsia"/>
        </w:rPr>
        <w:t>为吸毒和酗酒儿童提供康复和重新融入社会的服务。</w:t>
      </w:r>
    </w:p>
    <w:p w:rsidR="00000000" w:rsidRDefault="00000000">
      <w:pPr>
        <w:pStyle w:val="Heading4"/>
        <w:rPr>
          <w:rFonts w:hint="eastAsia"/>
          <w:kern w:val="24"/>
        </w:rPr>
      </w:pPr>
      <w:r>
        <w:rPr>
          <w:rFonts w:ascii="Time New Roman" w:eastAsia="SimHei" w:hAnsi="Time New Roman" w:hint="eastAsia"/>
          <w:u w:val="none"/>
        </w:rPr>
        <w:t>性剥削</w:t>
      </w:r>
    </w:p>
    <w:p w:rsidR="00000000" w:rsidRDefault="00000000">
      <w:pPr>
        <w:widowControl w:val="0"/>
        <w:rPr>
          <w:kern w:val="24"/>
        </w:rPr>
      </w:pPr>
      <w:r>
        <w:tab/>
        <w:t xml:space="preserve">528.  </w:t>
      </w:r>
      <w:r>
        <w:rPr>
          <w:rFonts w:hint="eastAsia"/>
        </w:rPr>
        <w:t>委员会通过对问题单的书面答复满意地得知，国家警察局设立了一个特别信息技术调查股，负责通过互联网进行的刑事犯罪，特别是有关儿童色情的刑事犯罪。然而，委员会对生产表现性虐待的影像和儿童色情制品增多深为关切。委员会还对互联网上“儿童色情”影像和鼓励操纵儿童提供性服务十分关切。</w:t>
      </w:r>
    </w:p>
    <w:p w:rsidR="00000000" w:rsidRDefault="00000000">
      <w:pPr>
        <w:widowControl w:val="0"/>
        <w:rPr>
          <w:rFonts w:ascii="Time New Roman" w:eastAsia="SimHei" w:hAnsi="Time New Roman"/>
          <w:kern w:val="24"/>
        </w:rPr>
      </w:pPr>
      <w:r>
        <w:rPr>
          <w:rFonts w:ascii="Time New Roman" w:eastAsia="SimHei" w:hAnsi="Time New Roman" w:hint="eastAsia"/>
        </w:rPr>
        <w:tab/>
      </w:r>
      <w:r>
        <w:rPr>
          <w:rFonts w:ascii="Time New Roman" w:eastAsia="SimHei" w:hAnsi="Time New Roman"/>
          <w:bCs/>
        </w:rPr>
        <w:t>529.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widowControl w:val="0"/>
        <w:numPr>
          <w:ilvl w:val="0"/>
          <w:numId w:val="652"/>
        </w:numPr>
        <w:rPr>
          <w:rFonts w:ascii="Time New Roman" w:eastAsia="SimHei" w:hAnsi="Time New Roman" w:hint="eastAsia"/>
          <w:kern w:val="24"/>
        </w:rPr>
      </w:pPr>
      <w:r>
        <w:rPr>
          <w:rFonts w:ascii="Time New Roman" w:eastAsia="SimHei" w:hAnsi="Time New Roman" w:hint="eastAsia"/>
        </w:rPr>
        <w:t>进一步努力防止对儿童进行商业性剥削，包括根据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年举行的禁止对儿童商业色情剥削世界大会商定的办法，拟定禁止对儿童商业色情剥削的全国行动计划；</w:t>
      </w:r>
    </w:p>
    <w:p w:rsidR="00000000" w:rsidRDefault="00000000">
      <w:pPr>
        <w:widowControl w:val="0"/>
        <w:numPr>
          <w:ilvl w:val="0"/>
          <w:numId w:val="652"/>
        </w:numPr>
        <w:rPr>
          <w:rFonts w:ascii="Time New Roman" w:eastAsia="SimHei" w:hAnsi="Time New Roman" w:hint="eastAsia"/>
          <w:kern w:val="24"/>
        </w:rPr>
      </w:pPr>
      <w:r>
        <w:rPr>
          <w:rFonts w:ascii="Time New Roman" w:eastAsia="SimHei" w:hAnsi="Time New Roman" w:hint="eastAsia"/>
        </w:rPr>
        <w:t>采取适当措施，打击儿童色情活动，包括把销售儿童色情影像定为犯罪行为；</w:t>
      </w:r>
    </w:p>
    <w:p w:rsidR="00000000" w:rsidRDefault="00000000">
      <w:pPr>
        <w:widowControl w:val="0"/>
        <w:numPr>
          <w:ilvl w:val="0"/>
          <w:numId w:val="652"/>
        </w:numPr>
        <w:rPr>
          <w:rFonts w:ascii="Time New Roman" w:eastAsia="SimHei" w:hAnsi="Time New Roman" w:hint="eastAsia"/>
          <w:kern w:val="24"/>
        </w:rPr>
      </w:pPr>
      <w:r>
        <w:rPr>
          <w:rFonts w:ascii="Time New Roman" w:eastAsia="SimHei" w:hAnsi="Time New Roman" w:hint="eastAsia"/>
        </w:rPr>
        <w:t>加强旨在使受害者康复和重新融入社会的措施；</w:t>
      </w:r>
    </w:p>
    <w:p w:rsidR="00000000" w:rsidRDefault="00000000">
      <w:pPr>
        <w:widowControl w:val="0"/>
        <w:numPr>
          <w:ilvl w:val="0"/>
          <w:numId w:val="652"/>
        </w:numPr>
        <w:spacing w:after="240"/>
        <w:rPr>
          <w:rFonts w:ascii="Time New Roman" w:eastAsia="SimHei" w:hAnsi="Time New Roman" w:hint="eastAsia"/>
          <w:kern w:val="24"/>
        </w:rPr>
      </w:pPr>
      <w:r>
        <w:rPr>
          <w:rFonts w:ascii="Time New Roman" w:eastAsia="SimHei" w:hAnsi="Time New Roman" w:hint="eastAsia"/>
        </w:rPr>
        <w:t>以注意儿童特点的方式，对执法官员、社会工作者和检查官进行有关接收、监督、调查和起诉性剥削案件的培训。</w:t>
      </w:r>
    </w:p>
    <w:p w:rsidR="00000000" w:rsidRDefault="00000000">
      <w:pPr>
        <w:pStyle w:val="Heading4"/>
        <w:rPr>
          <w:rFonts w:hint="eastAsia"/>
          <w:kern w:val="24"/>
        </w:rPr>
      </w:pPr>
      <w:r>
        <w:rPr>
          <w:rFonts w:ascii="Time New Roman" w:eastAsia="SimHei" w:hAnsi="Time New Roman" w:hint="eastAsia"/>
          <w:u w:val="none"/>
        </w:rPr>
        <w:t>少年司法</w:t>
      </w:r>
    </w:p>
    <w:p w:rsidR="00000000" w:rsidRDefault="00000000">
      <w:pPr>
        <w:widowControl w:val="0"/>
        <w:rPr>
          <w:kern w:val="24"/>
        </w:rPr>
      </w:pPr>
      <w:r>
        <w:tab/>
        <w:t xml:space="preserve">530.  </w:t>
      </w:r>
      <w:r>
        <w:rPr>
          <w:rFonts w:hint="eastAsia"/>
        </w:rPr>
        <w:t>委员会欢迎最近</w:t>
      </w:r>
      <w:r>
        <w:t>(2004</w:t>
      </w:r>
      <w:r>
        <w:rPr>
          <w:rFonts w:hint="eastAsia"/>
        </w:rPr>
        <w:t>年</w:t>
      </w:r>
      <w:r>
        <w:t>)</w:t>
      </w:r>
      <w:r>
        <w:rPr>
          <w:rFonts w:hint="eastAsia"/>
        </w:rPr>
        <w:t>对《少年司法法》所作修改，在《该法》中增加了关于可对</w:t>
      </w:r>
      <w:r>
        <w:t>15</w:t>
      </w:r>
      <w:r>
        <w:rPr>
          <w:rFonts w:hint="eastAsia"/>
        </w:rPr>
        <w:t>岁以下违法儿童采取的措施的明确而全面的规定。</w:t>
      </w:r>
    </w:p>
    <w:p w:rsidR="00000000" w:rsidRDefault="00000000">
      <w:pPr>
        <w:widowControl w:val="0"/>
        <w:rPr>
          <w:rFonts w:ascii="Time New Roman" w:eastAsia="SimHei" w:hAnsi="Time New Roman"/>
          <w:kern w:val="24"/>
        </w:rPr>
      </w:pPr>
      <w:r>
        <w:rPr>
          <w:rFonts w:ascii="Time New Roman" w:eastAsia="SimHei" w:hAnsi="Time New Roman" w:hint="eastAsia"/>
        </w:rPr>
        <w:tab/>
      </w:r>
      <w:r>
        <w:rPr>
          <w:rFonts w:ascii="Time New Roman" w:eastAsia="SimHei" w:hAnsi="Time New Roman" w:hint="eastAsia"/>
          <w:bCs/>
        </w:rPr>
        <w:t>5</w:t>
      </w:r>
      <w:r>
        <w:rPr>
          <w:rFonts w:ascii="Time New Roman" w:eastAsia="SimHei" w:hAnsi="Time New Roman"/>
          <w:bCs/>
        </w:rPr>
        <w:t>31</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委员会建议缔约国根据委员会关于少年司法的一般性讨论日的讨论，确保充分执行少年司法标准，特别是《公约》第</w:t>
      </w:r>
      <w:r>
        <w:rPr>
          <w:rFonts w:ascii="Time New Roman" w:eastAsia="SimHei" w:hAnsi="Time New Roman" w:hint="eastAsia"/>
          <w:b/>
        </w:rPr>
        <w:t>37</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hint="eastAsia"/>
          <w:b/>
        </w:rPr>
        <w:t>b</w:t>
      </w:r>
      <w:r>
        <w:rPr>
          <w:rFonts w:ascii="Time New Roman" w:eastAsia="SimHei" w:hAnsi="Time New Roman" w:hint="eastAsia"/>
        </w:rPr>
        <w:t>)</w:t>
      </w:r>
      <w:r>
        <w:rPr>
          <w:rFonts w:ascii="Time New Roman" w:eastAsia="SimHei" w:hAnsi="Time New Roman" w:hint="eastAsia"/>
        </w:rPr>
        <w:t>款、第</w:t>
      </w:r>
      <w:r>
        <w:rPr>
          <w:rFonts w:ascii="Time New Roman" w:eastAsia="SimHei" w:hAnsi="Time New Roman" w:hint="eastAsia"/>
          <w:b/>
        </w:rPr>
        <w:t>40</w:t>
      </w:r>
      <w:r>
        <w:rPr>
          <w:rFonts w:ascii="Time New Roman" w:eastAsia="SimHei" w:hAnsi="Time New Roman" w:hint="eastAsia"/>
        </w:rPr>
        <w:t>条和第</w:t>
      </w:r>
      <w:r>
        <w:rPr>
          <w:rFonts w:ascii="Time New Roman" w:eastAsia="SimHei" w:hAnsi="Time New Roman" w:hint="eastAsia"/>
          <w:b/>
        </w:rPr>
        <w:t>39</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和《联合国预防少年犯罪准则》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。委员会特别建议缔约国：</w:t>
      </w:r>
    </w:p>
    <w:p w:rsidR="00000000" w:rsidRDefault="00000000">
      <w:pPr>
        <w:widowControl w:val="0"/>
        <w:numPr>
          <w:ilvl w:val="0"/>
          <w:numId w:val="653"/>
        </w:numPr>
        <w:rPr>
          <w:rFonts w:ascii="Time New Roman" w:eastAsia="SimHei" w:hAnsi="Time New Roman" w:hint="eastAsia"/>
          <w:kern w:val="24"/>
        </w:rPr>
      </w:pPr>
      <w:r>
        <w:rPr>
          <w:rFonts w:ascii="Time New Roman" w:eastAsia="SimHei" w:hAnsi="Time New Roman" w:hint="eastAsia"/>
        </w:rPr>
        <w:t>作为优先事项，审查目前隔离监禁的做法，将这一措施限于极为例外的情况，缩短这样做的时间，采取最终废止这种做法；</w:t>
      </w:r>
    </w:p>
    <w:p w:rsidR="00000000" w:rsidRDefault="00000000">
      <w:pPr>
        <w:widowControl w:val="0"/>
        <w:numPr>
          <w:ilvl w:val="0"/>
          <w:numId w:val="653"/>
        </w:numPr>
        <w:rPr>
          <w:rFonts w:ascii="Time New Roman" w:eastAsia="SimHei" w:hAnsi="Time New Roman" w:hint="eastAsia"/>
          <w:kern w:val="24"/>
        </w:rPr>
      </w:pPr>
      <w:r>
        <w:rPr>
          <w:rFonts w:ascii="Time New Roman" w:eastAsia="SimHei" w:hAnsi="Time New Roman" w:hint="eastAsia"/>
        </w:rPr>
        <w:t>采取措施，废止监禁或禁闭</w:t>
      </w:r>
      <w:r>
        <w:rPr>
          <w:rFonts w:ascii="Time New Roman" w:eastAsia="SimHei" w:hAnsi="Time New Roman" w:hint="eastAsia"/>
          <w:b/>
        </w:rPr>
        <w:t>18</w:t>
      </w:r>
      <w:r>
        <w:rPr>
          <w:rFonts w:ascii="Time New Roman" w:eastAsia="SimHei" w:hAnsi="Time New Roman" w:hint="eastAsia"/>
        </w:rPr>
        <w:t>岁以下有异常表现者的做法；</w:t>
      </w:r>
    </w:p>
    <w:p w:rsidR="00000000" w:rsidRDefault="00000000">
      <w:pPr>
        <w:widowControl w:val="0"/>
        <w:numPr>
          <w:ilvl w:val="0"/>
          <w:numId w:val="653"/>
        </w:numPr>
        <w:spacing w:after="320"/>
        <w:rPr>
          <w:rFonts w:hint="eastAsia"/>
          <w:kern w:val="24"/>
        </w:rPr>
      </w:pPr>
      <w:r>
        <w:rPr>
          <w:rFonts w:ascii="Time New Roman" w:eastAsia="SimHei" w:hAnsi="Time New Roman" w:hint="eastAsia"/>
        </w:rPr>
        <w:t>充分执行有关</w:t>
      </w:r>
      <w:r>
        <w:rPr>
          <w:rFonts w:ascii="Time New Roman" w:eastAsia="SimHei" w:hAnsi="Time New Roman" w:hint="eastAsia"/>
          <w:b/>
        </w:rPr>
        <w:t>15</w:t>
      </w:r>
      <w:r>
        <w:rPr>
          <w:rFonts w:ascii="Time New Roman" w:eastAsia="SimHei" w:hAnsi="Time New Roman" w:hint="eastAsia"/>
        </w:rPr>
        <w:t>岁以下违法儿童的规定，确保按照《公约》第</w:t>
      </w:r>
      <w:r>
        <w:rPr>
          <w:rFonts w:ascii="Time New Roman" w:eastAsia="SimHei" w:hAnsi="Time New Roman" w:hint="eastAsia"/>
          <w:b/>
        </w:rPr>
        <w:t>40</w:t>
      </w:r>
      <w:r>
        <w:rPr>
          <w:rFonts w:ascii="Time New Roman" w:eastAsia="SimHei" w:hAnsi="Time New Roman" w:hint="eastAsia"/>
        </w:rPr>
        <w:t>条，在未经适当程序的情况下，不剥夺他们的自由。</w:t>
      </w:r>
    </w:p>
    <w:p w:rsidR="00000000" w:rsidRDefault="00000000">
      <w:pPr>
        <w:pStyle w:val="Heading3"/>
        <w:spacing w:after="120"/>
      </w:pPr>
      <w:r>
        <w:rPr>
          <w:b/>
          <w:bCs/>
          <w:u w:val="none"/>
        </w:rPr>
        <w:t>8.</w:t>
      </w:r>
      <w:r>
        <w:rPr>
          <w:u w:val="none"/>
        </w:rPr>
        <w:t xml:space="preserve">  </w:t>
      </w:r>
      <w:r>
        <w:rPr>
          <w:rFonts w:ascii="Time New Roman" w:eastAsia="SimHei" w:hAnsi="Time New Roman" w:hint="eastAsia"/>
          <w:kern w:val="0"/>
          <w:u w:val="none"/>
        </w:rPr>
        <w:t>后续行动和宣传</w:t>
      </w:r>
    </w:p>
    <w:p w:rsidR="00000000" w:rsidRDefault="00000000">
      <w:pPr>
        <w:pStyle w:val="Heading4"/>
        <w:rPr>
          <w:kern w:val="24"/>
        </w:rPr>
      </w:pPr>
      <w:r>
        <w:rPr>
          <w:rFonts w:ascii="Time New Roman" w:eastAsia="SimHei" w:hAnsi="Time New Roman" w:hint="eastAsia"/>
          <w:u w:val="none"/>
        </w:rPr>
        <w:t>后续行动</w:t>
      </w:r>
    </w:p>
    <w:p w:rsidR="00000000" w:rsidRDefault="00000000">
      <w:pPr>
        <w:widowControl w:val="0"/>
        <w:spacing w:after="240"/>
        <w:rPr>
          <w:rFonts w:ascii="Time New Roman" w:eastAsia="SimHei" w:hAnsi="Time New Roman"/>
          <w:kern w:val="24"/>
        </w:rPr>
      </w:pPr>
      <w:r>
        <w:tab/>
      </w:r>
      <w:r>
        <w:rPr>
          <w:rFonts w:ascii="Time New Roman" w:eastAsia="SimHei" w:hAnsi="Time New Roman"/>
          <w:bCs/>
        </w:rPr>
        <w:t>532</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采取一切适当措施，除其他外，特别要确保充分执行目前各项建议，将这些建议转达部长理事会或内阁或类似机构、议会成员，并转达州或地方政府和议会部门，以便这些部门酌情进行适当审议和采取进一步行动。</w:t>
      </w:r>
    </w:p>
    <w:p w:rsidR="00000000" w:rsidRDefault="00000000">
      <w:pPr>
        <w:pStyle w:val="Heading4"/>
        <w:rPr>
          <w:rFonts w:hint="eastAsia"/>
          <w:kern w:val="24"/>
        </w:rPr>
      </w:pPr>
      <w:r>
        <w:rPr>
          <w:rFonts w:ascii="Time New Roman" w:eastAsia="SimHei" w:hAnsi="Time New Roman" w:hint="eastAsia"/>
          <w:u w:val="none"/>
        </w:rPr>
        <w:t>宣</w:t>
      </w:r>
      <w:r>
        <w:rPr>
          <w:rFonts w:ascii="Time New Roman" w:eastAsia="SimHei" w:hAnsi="Time New Roman"/>
          <w:u w:val="none"/>
        </w:rPr>
        <w:t xml:space="preserve">  </w:t>
      </w:r>
      <w:r>
        <w:rPr>
          <w:rFonts w:ascii="Time New Roman" w:eastAsia="SimHei" w:hAnsi="Time New Roman" w:hint="eastAsia"/>
          <w:u w:val="none"/>
        </w:rPr>
        <w:t>传</w:t>
      </w:r>
    </w:p>
    <w:p w:rsidR="00000000" w:rsidRDefault="00000000">
      <w:pPr>
        <w:widowControl w:val="0"/>
        <w:spacing w:after="320"/>
        <w:rPr>
          <w:rFonts w:ascii="Time New Roman" w:eastAsia="SimHei" w:hAnsi="Time New Roman"/>
          <w:kern w:val="24"/>
        </w:rPr>
      </w:pPr>
      <w:r>
        <w:tab/>
      </w:r>
      <w:r>
        <w:rPr>
          <w:rFonts w:ascii="Time New Roman" w:eastAsia="SimHei" w:hAnsi="Time New Roman"/>
          <w:bCs/>
        </w:rPr>
        <w:t>533</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委员会还建议，为了促使对《公约》的执行情况和监督情况进行讨论和提高认识，应该采取包括</w:t>
      </w:r>
      <w:r>
        <w:rPr>
          <w:rFonts w:ascii="Time New Roman" w:eastAsia="SimHei" w:hAnsi="Time New Roman" w:hint="eastAsia"/>
        </w:rPr>
        <w:t>(</w:t>
      </w:r>
      <w:r>
        <w:rPr>
          <w:rFonts w:ascii="Time New Roman" w:eastAsia="SimHei" w:hAnsi="Time New Roman" w:hint="eastAsia"/>
        </w:rPr>
        <w:t>但并非仅限于</w:t>
      </w:r>
      <w:r>
        <w:rPr>
          <w:rFonts w:ascii="Time New Roman" w:eastAsia="SimHei" w:hAnsi="Time New Roman" w:hint="eastAsia"/>
        </w:rPr>
        <w:t>)</w:t>
      </w:r>
      <w:r>
        <w:rPr>
          <w:rFonts w:ascii="Time New Roman" w:eastAsia="SimHei" w:hAnsi="Time New Roman" w:hint="eastAsia"/>
        </w:rPr>
        <w:t>互联网在内的办法向广大民众、民间社会组织、青年团体和儿童以各种语言广泛散发缔约国提交的第二次定期报告和书面答复以及通过的有关建议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w:t>
      </w:r>
    </w:p>
    <w:p w:rsidR="00000000" w:rsidRDefault="00000000">
      <w:pPr>
        <w:pStyle w:val="Heading3"/>
        <w:spacing w:after="200"/>
        <w:rPr>
          <w:rFonts w:hint="eastAsia"/>
        </w:rPr>
      </w:pPr>
      <w:r>
        <w:rPr>
          <w:b/>
          <w:bCs/>
          <w:u w:val="none"/>
        </w:rPr>
        <w:t>9.</w:t>
      </w:r>
      <w:r>
        <w:rPr>
          <w:u w:val="none"/>
        </w:rPr>
        <w:t xml:space="preserve">  </w:t>
      </w:r>
      <w:r>
        <w:rPr>
          <w:rFonts w:ascii="Time New Roman" w:eastAsia="SimHei" w:hAnsi="Time New Roman" w:hint="eastAsia"/>
          <w:kern w:val="0"/>
          <w:u w:val="none"/>
        </w:rPr>
        <w:t>下一次报告</w:t>
      </w:r>
    </w:p>
    <w:p w:rsidR="00000000" w:rsidRDefault="00000000">
      <w:pPr>
        <w:widowControl w:val="0"/>
        <w:spacing w:after="480"/>
        <w:rPr>
          <w:rFonts w:eastAsia="SimHei"/>
          <w:kern w:val="24"/>
        </w:rPr>
      </w:pPr>
      <w:r>
        <w:tab/>
      </w:r>
      <w:r>
        <w:rPr>
          <w:rFonts w:ascii="Time New Roman" w:eastAsia="SimHei" w:hAnsi="Time New Roman"/>
          <w:bCs/>
        </w:rPr>
        <w:t>534.</w:t>
      </w:r>
      <w:r>
        <w:rPr>
          <w:rFonts w:ascii="Time New Roman" w:eastAsia="SimHei" w:hAnsi="Time New Roman" w:hint="eastAsia"/>
        </w:rPr>
        <w:t xml:space="preserve">  </w:t>
      </w:r>
      <w:r>
        <w:rPr>
          <w:rFonts w:ascii="Time New Roman" w:eastAsia="SimHei" w:hAnsi="Time New Roman" w:hint="eastAsia"/>
        </w:rPr>
        <w:t>委员会感谢缔约国定期和及时提交报告，并请缔约国在</w:t>
      </w:r>
      <w:r>
        <w:rPr>
          <w:rFonts w:ascii="Time New Roman" w:eastAsia="SimHei" w:hAnsi="Time New Roman" w:hint="eastAsia"/>
          <w:b/>
        </w:rPr>
        <w:t>2008</w:t>
      </w:r>
      <w:r>
        <w:rPr>
          <w:rFonts w:ascii="Time New Roman" w:eastAsia="SimHei" w:hAnsi="Time New Roman" w:hint="eastAsia"/>
        </w:rPr>
        <w:t>年</w:t>
      </w:r>
      <w:r>
        <w:rPr>
          <w:rFonts w:ascii="Time New Roman" w:eastAsia="SimHei" w:hAnsi="Time New Roman" w:hint="eastAsia"/>
          <w:b/>
        </w:rPr>
        <w:t>8</w:t>
      </w:r>
      <w:r>
        <w:rPr>
          <w:rFonts w:ascii="Time New Roman" w:eastAsia="SimHei" w:hAnsi="Time New Roman" w:hint="eastAsia"/>
        </w:rPr>
        <w:t>月</w:t>
      </w:r>
      <w:r>
        <w:rPr>
          <w:rFonts w:ascii="Time New Roman" w:eastAsia="SimHei" w:hAnsi="Time New Roman" w:hint="eastAsia"/>
          <w:b/>
        </w:rPr>
        <w:t>17</w:t>
      </w:r>
      <w:r>
        <w:rPr>
          <w:rFonts w:ascii="Time New Roman" w:eastAsia="SimHei" w:hAnsi="Time New Roman" w:hint="eastAsia"/>
        </w:rPr>
        <w:t>日之前提交其第</w:t>
      </w:r>
      <w:r>
        <w:rPr>
          <w:rFonts w:ascii="Time New Roman" w:eastAsia="SimHei" w:hAnsi="Time New Roman" w:hint="eastAsia"/>
          <w:b/>
        </w:rPr>
        <w:t>4</w:t>
      </w:r>
      <w:r>
        <w:rPr>
          <w:rFonts w:ascii="Time New Roman" w:eastAsia="SimHei" w:hAnsi="Time New Roman" w:hint="eastAsia"/>
        </w:rPr>
        <w:t>次定期报告，该报告不应超过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。委员会希望缔约国的下次定期报告包括格陵兰和法罗群岛的资料。</w:t>
      </w:r>
    </w:p>
    <w:p w:rsidR="00000000" w:rsidRDefault="00000000">
      <w:pPr>
        <w:pStyle w:val="Heading3"/>
        <w:rPr>
          <w:rFonts w:ascii="Time New Roman" w:eastAsia="SimHei" w:hAnsi="Time New Roman"/>
          <w:u w:val="none"/>
        </w:rPr>
      </w:pPr>
      <w:r>
        <w:rPr>
          <w:rFonts w:ascii="Time New Roman" w:eastAsia="SimHei" w:hAnsi="Time New Roman" w:hint="eastAsia"/>
          <w:u w:val="none"/>
        </w:rPr>
        <w:t>结论性意见：丹麦</w:t>
      </w:r>
    </w:p>
    <w:p w:rsidR="00000000" w:rsidRDefault="00000000">
      <w:pPr>
        <w:spacing w:after="320"/>
        <w:ind w:firstLine="510"/>
        <w:rPr>
          <w:snapToGrid/>
        </w:rPr>
      </w:pPr>
      <w:r>
        <w:t>535.</w:t>
      </w:r>
      <w:r>
        <w:rPr>
          <w:rFonts w:hint="eastAsia"/>
          <w:snapToGrid/>
          <w:spacing w:val="0"/>
        </w:rPr>
        <w:t xml:space="preserve"> </w:t>
      </w:r>
      <w:r>
        <w:rPr>
          <w:snapToGrid/>
          <w:spacing w:val="0"/>
        </w:rPr>
        <w:t xml:space="preserve"> </w:t>
      </w:r>
      <w:r>
        <w:rPr>
          <w:rFonts w:hint="eastAsia"/>
          <w:snapToGrid/>
        </w:rPr>
        <w:t>委员会在</w:t>
      </w:r>
      <w:r>
        <w:rPr>
          <w:snapToGrid/>
        </w:rPr>
        <w:t>2005</w:t>
      </w:r>
      <w:r>
        <w:rPr>
          <w:rFonts w:hint="eastAsia"/>
          <w:snapToGrid/>
        </w:rPr>
        <w:t>年</w:t>
      </w:r>
      <w:r>
        <w:rPr>
          <w:snapToGrid/>
        </w:rPr>
        <w:t>9</w:t>
      </w:r>
      <w:r>
        <w:rPr>
          <w:snapToGrid/>
        </w:rPr>
        <w:t>月</w:t>
      </w:r>
      <w:r>
        <w:rPr>
          <w:snapToGrid/>
        </w:rPr>
        <w:t>26</w:t>
      </w:r>
      <w:r>
        <w:rPr>
          <w:snapToGrid/>
        </w:rPr>
        <w:t>日</w:t>
      </w:r>
      <w:r>
        <w:rPr>
          <w:rFonts w:hint="eastAsia"/>
          <w:snapToGrid/>
        </w:rPr>
        <w:t>举行的第</w:t>
      </w:r>
      <w:r>
        <w:rPr>
          <w:snapToGrid/>
        </w:rPr>
        <w:t>1073</w:t>
      </w:r>
      <w:r>
        <w:rPr>
          <w:rFonts w:hint="eastAsia"/>
          <w:snapToGrid/>
        </w:rPr>
        <w:t>次会议</w:t>
      </w:r>
      <w:r>
        <w:rPr>
          <w:rFonts w:hint="eastAsia"/>
          <w:snapToGrid/>
        </w:rPr>
        <w:t>(</w:t>
      </w:r>
      <w:r>
        <w:rPr>
          <w:rFonts w:hint="eastAsia"/>
          <w:snapToGrid/>
        </w:rPr>
        <w:t>见</w:t>
      </w:r>
      <w:r>
        <w:rPr>
          <w:snapToGrid/>
        </w:rPr>
        <w:t>CRC/C/SR.1073)</w:t>
      </w:r>
      <w:r>
        <w:rPr>
          <w:rFonts w:hint="eastAsia"/>
          <w:snapToGrid/>
        </w:rPr>
        <w:t>上审议了丹麦的</w:t>
      </w:r>
      <w:r>
        <w:rPr>
          <w:snapToGrid/>
        </w:rPr>
        <w:t>初</w:t>
      </w:r>
      <w:r>
        <w:rPr>
          <w:rFonts w:hint="eastAsia"/>
          <w:snapToGrid/>
        </w:rPr>
        <w:t>次报告</w:t>
      </w:r>
      <w:r>
        <w:rPr>
          <w:snapToGrid/>
        </w:rPr>
        <w:t>(CRC/C/</w:t>
      </w:r>
      <w:r>
        <w:rPr>
          <w:rFonts w:hint="eastAsia"/>
          <w:snapToGrid/>
        </w:rPr>
        <w:t>OPAC/DNK/1)</w:t>
      </w:r>
      <w:r>
        <w:rPr>
          <w:snapToGrid/>
        </w:rPr>
        <w:t>，在</w:t>
      </w:r>
      <w:r>
        <w:rPr>
          <w:snapToGrid/>
        </w:rPr>
        <w:t>2005</w:t>
      </w:r>
      <w:r>
        <w:rPr>
          <w:snapToGrid/>
        </w:rPr>
        <w:t>年</w:t>
      </w:r>
      <w:r>
        <w:rPr>
          <w:snapToGrid/>
        </w:rPr>
        <w:t>9</w:t>
      </w:r>
      <w:r>
        <w:rPr>
          <w:snapToGrid/>
        </w:rPr>
        <w:t>月</w:t>
      </w:r>
      <w:r>
        <w:rPr>
          <w:snapToGrid/>
        </w:rPr>
        <w:t>30</w:t>
      </w:r>
      <w:r>
        <w:rPr>
          <w:snapToGrid/>
        </w:rPr>
        <w:t>日举行的第</w:t>
      </w:r>
      <w:r>
        <w:rPr>
          <w:snapToGrid/>
        </w:rPr>
        <w:t>1080</w:t>
      </w:r>
      <w:r>
        <w:rPr>
          <w:snapToGrid/>
        </w:rPr>
        <w:t>次会议</w:t>
      </w:r>
      <w:r>
        <w:rPr>
          <w:snapToGrid/>
        </w:rPr>
        <w:t>(</w:t>
      </w:r>
      <w:r>
        <w:rPr>
          <w:snapToGrid/>
        </w:rPr>
        <w:t>见</w:t>
      </w:r>
      <w:r>
        <w:rPr>
          <w:snapToGrid/>
        </w:rPr>
        <w:t>CRC/C/SR.1080)</w:t>
      </w:r>
      <w:r>
        <w:rPr>
          <w:snapToGrid/>
        </w:rPr>
        <w:t>上通过了以下结论性意见。</w:t>
      </w:r>
    </w:p>
    <w:p w:rsidR="00000000" w:rsidRDefault="00000000">
      <w:pPr>
        <w:pStyle w:val="Heading3"/>
        <w:rPr>
          <w:rFonts w:hint="eastAsia"/>
          <w:kern w:val="0"/>
        </w:rPr>
      </w:pPr>
      <w:r>
        <w:rPr>
          <w:rFonts w:hint="eastAsia"/>
          <w:b/>
          <w:bCs/>
          <w:kern w:val="0"/>
          <w:u w:val="none"/>
        </w:rPr>
        <w:t>A.</w:t>
      </w:r>
      <w:r>
        <w:rPr>
          <w:kern w:val="0"/>
          <w:u w:val="none"/>
        </w:rPr>
        <w:t xml:space="preserve">  </w:t>
      </w:r>
      <w:r>
        <w:rPr>
          <w:rFonts w:ascii="Time New Roman" w:eastAsia="SimHei" w:hAnsi="Time New Roman" w:hint="eastAsia"/>
          <w:kern w:val="0"/>
          <w:u w:val="none"/>
        </w:rPr>
        <w:t>导</w:t>
      </w:r>
      <w:r>
        <w:rPr>
          <w:rFonts w:ascii="Time New Roman" w:eastAsia="SimHei" w:hAnsi="Time New Roman"/>
          <w:kern w:val="0"/>
          <w:u w:val="none"/>
        </w:rPr>
        <w:t xml:space="preserve">  </w:t>
      </w:r>
      <w:r>
        <w:rPr>
          <w:rFonts w:ascii="Time New Roman" w:eastAsia="SimHei" w:hAnsi="Time New Roman" w:hint="eastAsia"/>
          <w:kern w:val="0"/>
          <w:u w:val="none"/>
        </w:rPr>
        <w:t>言</w:t>
      </w:r>
    </w:p>
    <w:p w:rsidR="00000000" w:rsidRDefault="00000000">
      <w:pPr>
        <w:spacing w:after="320"/>
        <w:ind w:firstLine="510"/>
        <w:rPr>
          <w:snapToGrid/>
        </w:rPr>
      </w:pPr>
      <w:r>
        <w:rPr>
          <w:snapToGrid/>
        </w:rPr>
        <w:t xml:space="preserve">536.  </w:t>
      </w:r>
      <w:r>
        <w:rPr>
          <w:snapToGrid/>
        </w:rPr>
        <w:t>委员会欢迎缔约国</w:t>
      </w:r>
      <w:r>
        <w:rPr>
          <w:rFonts w:hint="eastAsia"/>
          <w:snapToGrid/>
        </w:rPr>
        <w:t>按</w:t>
      </w:r>
      <w:r>
        <w:rPr>
          <w:snapToGrid/>
        </w:rPr>
        <w:t>时提交报告。但是，委员会关</w:t>
      </w:r>
      <w:r>
        <w:rPr>
          <w:rFonts w:hint="eastAsia"/>
          <w:snapToGrid/>
        </w:rPr>
        <w:t>切的是</w:t>
      </w:r>
      <w:r>
        <w:rPr>
          <w:snapToGrid/>
        </w:rPr>
        <w:t>，缔约国并没有遵循报告的编写准则，也没有附</w:t>
      </w:r>
      <w:r>
        <w:rPr>
          <w:rFonts w:hint="eastAsia"/>
          <w:snapToGrid/>
        </w:rPr>
        <w:t>上</w:t>
      </w:r>
      <w:r>
        <w:rPr>
          <w:snapToGrid/>
        </w:rPr>
        <w:t>相关的法</w:t>
      </w:r>
      <w:r>
        <w:rPr>
          <w:rFonts w:hint="eastAsia"/>
          <w:snapToGrid/>
        </w:rPr>
        <w:t>规</w:t>
      </w:r>
      <w:r>
        <w:rPr>
          <w:snapToGrid/>
        </w:rPr>
        <w:t>。</w:t>
      </w:r>
    </w:p>
    <w:p w:rsidR="00000000" w:rsidRDefault="00000000">
      <w:pPr>
        <w:pStyle w:val="Heading3"/>
        <w:rPr>
          <w:rFonts w:hint="eastAsia"/>
        </w:rPr>
      </w:pPr>
      <w:r>
        <w:rPr>
          <w:rFonts w:hint="eastAsia"/>
          <w:b/>
          <w:bCs/>
          <w:kern w:val="0"/>
          <w:u w:val="none"/>
        </w:rPr>
        <w:t>B</w:t>
      </w:r>
      <w:r>
        <w:rPr>
          <w:b/>
          <w:bCs/>
          <w:kern w:val="0"/>
          <w:u w:val="none"/>
        </w:rPr>
        <w:t>.</w:t>
      </w:r>
      <w:r>
        <w:rPr>
          <w:rFonts w:hint="eastAsia"/>
          <w:kern w:val="0"/>
          <w:u w:val="none"/>
        </w:rPr>
        <w:t xml:space="preserve">  </w:t>
      </w:r>
      <w:r>
        <w:rPr>
          <w:rFonts w:ascii="Time New Roman" w:eastAsia="SimHei" w:hAnsi="Time New Roman"/>
          <w:kern w:val="0"/>
          <w:u w:val="none"/>
        </w:rPr>
        <w:t>积极方面</w:t>
      </w:r>
    </w:p>
    <w:p w:rsidR="00000000" w:rsidRDefault="00000000">
      <w:pPr>
        <w:spacing w:after="320"/>
        <w:ind w:firstLine="510"/>
        <w:rPr>
          <w:rFonts w:hint="eastAsia"/>
          <w:snapToGrid/>
        </w:rPr>
      </w:pPr>
      <w:r>
        <w:rPr>
          <w:snapToGrid/>
        </w:rPr>
        <w:t xml:space="preserve">537.  </w:t>
      </w:r>
      <w:r>
        <w:rPr>
          <w:snapToGrid/>
        </w:rPr>
        <w:t>委员会满意地注意到义务</w:t>
      </w:r>
      <w:r>
        <w:rPr>
          <w:rFonts w:hint="eastAsia"/>
          <w:snapToGrid/>
        </w:rPr>
        <w:t>兵</w:t>
      </w:r>
      <w:r>
        <w:rPr>
          <w:snapToGrid/>
        </w:rPr>
        <w:t>役的最低年龄</w:t>
      </w:r>
      <w:r>
        <w:rPr>
          <w:rFonts w:hint="eastAsia"/>
          <w:snapToGrid/>
        </w:rPr>
        <w:t>现</w:t>
      </w:r>
      <w:r>
        <w:rPr>
          <w:snapToGrid/>
        </w:rPr>
        <w:t>已提高，</w:t>
      </w:r>
      <w:r>
        <w:rPr>
          <w:rFonts w:hint="eastAsia"/>
          <w:snapToGrid/>
        </w:rPr>
        <w:t>这是因为</w:t>
      </w:r>
      <w:r>
        <w:rPr>
          <w:snapToGrid/>
        </w:rPr>
        <w:t>在</w:t>
      </w:r>
      <w:r>
        <w:rPr>
          <w:rFonts w:hint="eastAsia"/>
          <w:snapToGrid/>
        </w:rPr>
        <w:t>就</w:t>
      </w:r>
      <w:r>
        <w:rPr>
          <w:snapToGrid/>
        </w:rPr>
        <w:t>《任择议定书》</w:t>
      </w:r>
      <w:r>
        <w:rPr>
          <w:rFonts w:hint="eastAsia"/>
          <w:snapToGrid/>
        </w:rPr>
        <w:t>进行谈判的</w:t>
      </w:r>
      <w:r>
        <w:rPr>
          <w:snapToGrid/>
        </w:rPr>
        <w:t>过程中决定，丹麦</w:t>
      </w:r>
      <w:r>
        <w:rPr>
          <w:rFonts w:hint="eastAsia"/>
          <w:snapToGrid/>
        </w:rPr>
        <w:t>要</w:t>
      </w:r>
      <w:r>
        <w:rPr>
          <w:snapToGrid/>
        </w:rPr>
        <w:t>更积极地争取</w:t>
      </w:r>
      <w:r>
        <w:rPr>
          <w:rFonts w:hint="eastAsia"/>
          <w:snapToGrid/>
        </w:rPr>
        <w:t>将</w:t>
      </w:r>
      <w:r>
        <w:rPr>
          <w:snapToGrid/>
        </w:rPr>
        <w:t>武装部队</w:t>
      </w:r>
      <w:r>
        <w:rPr>
          <w:rFonts w:hint="eastAsia"/>
          <w:snapToGrid/>
        </w:rPr>
        <w:t>服役的</w:t>
      </w:r>
      <w:r>
        <w:rPr>
          <w:snapToGrid/>
        </w:rPr>
        <w:t>一般最低年龄</w:t>
      </w:r>
      <w:r>
        <w:rPr>
          <w:rFonts w:hint="eastAsia"/>
          <w:snapToGrid/>
        </w:rPr>
        <w:t>提高到</w:t>
      </w:r>
      <w:r>
        <w:rPr>
          <w:snapToGrid/>
        </w:rPr>
        <w:t>18</w:t>
      </w:r>
      <w:r>
        <w:rPr>
          <w:snapToGrid/>
        </w:rPr>
        <w:t>岁。</w:t>
      </w:r>
    </w:p>
    <w:p w:rsidR="00000000" w:rsidRDefault="00000000">
      <w:pPr>
        <w:pStyle w:val="Heading3"/>
        <w:spacing w:after="160"/>
        <w:rPr>
          <w:rFonts w:hint="eastAsia"/>
          <w:kern w:val="0"/>
        </w:rPr>
      </w:pPr>
      <w:r>
        <w:rPr>
          <w:rFonts w:hint="eastAsia"/>
          <w:b/>
          <w:bCs/>
          <w:kern w:val="0"/>
          <w:u w:val="none"/>
        </w:rPr>
        <w:t>C</w:t>
      </w:r>
      <w:r>
        <w:rPr>
          <w:b/>
          <w:bCs/>
          <w:kern w:val="0"/>
          <w:u w:val="none"/>
        </w:rPr>
        <w:t>.</w:t>
      </w:r>
      <w:r>
        <w:rPr>
          <w:rFonts w:hint="eastAsia"/>
          <w:kern w:val="0"/>
          <w:u w:val="none"/>
        </w:rPr>
        <w:t xml:space="preserve">  </w:t>
      </w:r>
      <w:r>
        <w:rPr>
          <w:rFonts w:ascii="Time New Roman" w:eastAsia="SimHei" w:hAnsi="Time New Roman" w:hint="eastAsia"/>
          <w:kern w:val="0"/>
          <w:u w:val="none"/>
        </w:rPr>
        <w:t>关注的主要问题和建议</w:t>
      </w:r>
    </w:p>
    <w:p w:rsidR="00000000" w:rsidRDefault="00000000">
      <w:pPr>
        <w:pStyle w:val="Heading4"/>
        <w:spacing w:after="160"/>
        <w:rPr>
          <w:rFonts w:hint="eastAsia"/>
        </w:rPr>
      </w:pPr>
      <w:r>
        <w:rPr>
          <w:rFonts w:ascii="Time New Roman" w:eastAsia="SimHei" w:hAnsi="Time New Roman" w:hint="eastAsia"/>
          <w:u w:val="none"/>
        </w:rPr>
        <w:t>为身心康复提供援助</w:t>
      </w:r>
    </w:p>
    <w:p w:rsidR="00000000" w:rsidRDefault="00000000">
      <w:pPr>
        <w:spacing w:after="240"/>
        <w:ind w:firstLine="510"/>
        <w:rPr>
          <w:rFonts w:ascii="Time New Roman" w:eastAsia="SimHei" w:hAnsi="Time New Roman" w:hint="eastAsia"/>
          <w:snapToGrid/>
        </w:rPr>
      </w:pPr>
      <w:r>
        <w:rPr>
          <w:rFonts w:ascii="Time New Roman" w:eastAsia="SimHei" w:hAnsi="Time New Roman"/>
          <w:bCs/>
          <w:snapToGrid/>
        </w:rPr>
        <w:t>538</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委员会请缔约国在其下一次报告中</w:t>
      </w:r>
      <w:r>
        <w:rPr>
          <w:rFonts w:ascii="Time New Roman" w:eastAsia="SimHei" w:hAnsi="Time New Roman"/>
          <w:snapToGrid/>
        </w:rPr>
        <w:t>说明在其管辖范围内</w:t>
      </w:r>
      <w:r>
        <w:rPr>
          <w:rFonts w:ascii="Time New Roman" w:eastAsia="SimHei" w:hAnsi="Time New Roman" w:hint="eastAsia"/>
          <w:snapToGrid/>
        </w:rPr>
        <w:t>、</w:t>
      </w:r>
      <w:r>
        <w:rPr>
          <w:rFonts w:ascii="Time New Roman" w:eastAsia="SimHei" w:hAnsi="Time New Roman"/>
          <w:snapToGrid/>
        </w:rPr>
        <w:t>在原籍国</w:t>
      </w:r>
      <w:r>
        <w:rPr>
          <w:rFonts w:ascii="Time New Roman" w:eastAsia="SimHei" w:hAnsi="Time New Roman" w:hint="eastAsia"/>
          <w:snapToGrid/>
        </w:rPr>
        <w:t>可能曾</w:t>
      </w:r>
      <w:r>
        <w:rPr>
          <w:rFonts w:ascii="Time New Roman" w:eastAsia="SimHei" w:hAnsi="Time New Roman"/>
          <w:snapToGrid/>
        </w:rPr>
        <w:t>卷入过敌对</w:t>
      </w:r>
      <w:r>
        <w:rPr>
          <w:rFonts w:ascii="Time New Roman" w:eastAsia="SimHei" w:hAnsi="Time New Roman" w:hint="eastAsia"/>
          <w:snapToGrid/>
        </w:rPr>
        <w:t>活</w:t>
      </w:r>
      <w:r>
        <w:rPr>
          <w:rFonts w:ascii="Time New Roman" w:eastAsia="SimHei" w:hAnsi="Time New Roman"/>
          <w:snapToGrid/>
        </w:rPr>
        <w:t>动的难民和移民儿童</w:t>
      </w:r>
      <w:r>
        <w:rPr>
          <w:rFonts w:ascii="Time New Roman" w:eastAsia="SimHei" w:hAnsi="Time New Roman" w:hint="eastAsia"/>
          <w:snapToGrid/>
        </w:rPr>
        <w:t>的</w:t>
      </w:r>
      <w:r>
        <w:rPr>
          <w:rFonts w:ascii="Time New Roman" w:eastAsia="SimHei" w:hAnsi="Time New Roman"/>
          <w:snapToGrid/>
        </w:rPr>
        <w:t>情况，</w:t>
      </w:r>
      <w:r>
        <w:rPr>
          <w:rFonts w:ascii="Time New Roman" w:eastAsia="SimHei" w:hAnsi="Time New Roman" w:hint="eastAsia"/>
          <w:snapToGrid/>
        </w:rPr>
        <w:t>以及为其</w:t>
      </w:r>
      <w:r>
        <w:rPr>
          <w:rFonts w:ascii="Time New Roman" w:eastAsia="SimHei" w:hAnsi="Time New Roman"/>
          <w:snapToGrid/>
        </w:rPr>
        <w:t>身心康复和社会融合提供援助</w:t>
      </w:r>
      <w:r>
        <w:rPr>
          <w:rFonts w:ascii="Time New Roman" w:eastAsia="SimHei" w:hAnsi="Time New Roman" w:hint="eastAsia"/>
          <w:snapToGrid/>
        </w:rPr>
        <w:t>的情况</w:t>
      </w:r>
      <w:r>
        <w:rPr>
          <w:rFonts w:ascii="Time New Roman" w:eastAsia="SimHei" w:hAnsi="Time New Roman"/>
          <w:snapToGrid/>
        </w:rPr>
        <w:t>。</w:t>
      </w:r>
    </w:p>
    <w:p w:rsidR="00000000" w:rsidRDefault="00000000">
      <w:pPr>
        <w:pStyle w:val="Heading4"/>
        <w:spacing w:after="160"/>
      </w:pPr>
      <w:r>
        <w:rPr>
          <w:rFonts w:ascii="Time New Roman" w:eastAsia="SimHei" w:hAnsi="Time New Roman" w:hint="eastAsia"/>
          <w:u w:val="none"/>
        </w:rPr>
        <w:t>《任择议定书》的培训</w:t>
      </w:r>
      <w:r>
        <w:rPr>
          <w:rFonts w:ascii="Time New Roman" w:eastAsia="SimHei" w:hAnsi="Time New Roman"/>
          <w:u w:val="none"/>
        </w:rPr>
        <w:t>/</w:t>
      </w:r>
      <w:r>
        <w:rPr>
          <w:rFonts w:ascii="Time New Roman" w:eastAsia="SimHei" w:hAnsi="Time New Roman"/>
          <w:u w:val="none"/>
        </w:rPr>
        <w:t>宣传</w:t>
      </w:r>
    </w:p>
    <w:p w:rsidR="00000000" w:rsidRDefault="00000000">
      <w:pPr>
        <w:spacing w:after="240"/>
        <w:ind w:firstLine="510"/>
        <w:rPr>
          <w:rFonts w:ascii="Time New Roman" w:eastAsia="SimHei" w:hAnsi="Time New Roman" w:hint="eastAsia"/>
          <w:bCs/>
          <w:snapToGrid/>
        </w:rPr>
      </w:pPr>
      <w:r>
        <w:rPr>
          <w:rFonts w:ascii="Time New Roman" w:eastAsia="SimHei" w:hAnsi="Time New Roman"/>
          <w:bCs/>
          <w:snapToGrid/>
        </w:rPr>
        <w:t xml:space="preserve">539. </w:t>
      </w:r>
      <w:r>
        <w:rPr>
          <w:rFonts w:ascii="Time New Roman" w:eastAsia="SimHei" w:hAnsi="Time New Roman" w:hint="eastAsia"/>
          <w:bCs/>
          <w:snapToGrid/>
        </w:rPr>
        <w:t xml:space="preserve"> </w:t>
      </w:r>
      <w:r>
        <w:rPr>
          <w:rFonts w:ascii="Time New Roman" w:eastAsia="SimHei" w:hAnsi="Time New Roman"/>
          <w:bCs/>
          <w:snapToGrid/>
        </w:rPr>
        <w:t>委员会建议缔约国继续</w:t>
      </w:r>
      <w:r>
        <w:rPr>
          <w:rFonts w:ascii="Time New Roman" w:eastAsia="SimHei" w:hAnsi="Time New Roman" w:hint="eastAsia"/>
          <w:bCs/>
          <w:snapToGrid/>
        </w:rPr>
        <w:t>开展对有关各</w:t>
      </w:r>
      <w:r>
        <w:rPr>
          <w:rFonts w:ascii="Time New Roman" w:eastAsia="SimHei" w:hAnsi="Time New Roman"/>
          <w:bCs/>
          <w:snapToGrid/>
        </w:rPr>
        <w:t>专业群体</w:t>
      </w:r>
      <w:r>
        <w:rPr>
          <w:rFonts w:ascii="Time New Roman" w:eastAsia="SimHei" w:hAnsi="Time New Roman"/>
          <w:bCs/>
          <w:snapToGrid/>
        </w:rPr>
        <w:t>(</w:t>
      </w:r>
      <w:r>
        <w:rPr>
          <w:rFonts w:ascii="Time New Roman" w:eastAsia="SimHei" w:hAnsi="Time New Roman"/>
          <w:bCs/>
          <w:snapToGrid/>
        </w:rPr>
        <w:t>尤其是军事人员</w:t>
      </w:r>
      <w:r>
        <w:rPr>
          <w:rFonts w:ascii="Time New Roman" w:eastAsia="SimHei" w:hAnsi="Time New Roman"/>
          <w:bCs/>
          <w:snapToGrid/>
        </w:rPr>
        <w:t>)</w:t>
      </w:r>
      <w:r>
        <w:rPr>
          <w:rFonts w:ascii="Time New Roman" w:eastAsia="SimHei" w:hAnsi="Time New Roman" w:hint="eastAsia"/>
          <w:bCs/>
          <w:snapToGrid/>
        </w:rPr>
        <w:t>的关于</w:t>
      </w:r>
      <w:r>
        <w:rPr>
          <w:rFonts w:ascii="Time New Roman" w:eastAsia="SimHei" w:hAnsi="Time New Roman"/>
          <w:bCs/>
          <w:snapToGrid/>
        </w:rPr>
        <w:t>《任择议定书》</w:t>
      </w:r>
      <w:r>
        <w:rPr>
          <w:rFonts w:ascii="Time New Roman" w:eastAsia="SimHei" w:hAnsi="Time New Roman" w:hint="eastAsia"/>
          <w:bCs/>
          <w:snapToGrid/>
        </w:rPr>
        <w:t>的规定</w:t>
      </w:r>
      <w:r>
        <w:rPr>
          <w:rFonts w:ascii="Time New Roman" w:eastAsia="SimHei" w:hAnsi="Time New Roman"/>
          <w:bCs/>
          <w:snapToGrid/>
        </w:rPr>
        <w:t>的</w:t>
      </w:r>
      <w:r>
        <w:rPr>
          <w:rFonts w:ascii="Time New Roman" w:eastAsia="SimHei" w:hAnsi="Time New Roman" w:hint="eastAsia"/>
          <w:bCs/>
          <w:snapToGrid/>
        </w:rPr>
        <w:t>经常性</w:t>
      </w:r>
      <w:r>
        <w:rPr>
          <w:rFonts w:ascii="Time New Roman" w:eastAsia="SimHei" w:hAnsi="Time New Roman"/>
          <w:bCs/>
          <w:snapToGrid/>
        </w:rPr>
        <w:t>系统教育和培训。此外，委员会建议缔约国通过学校课程及其他途径向儿童广泛宣传《任择议定书》的</w:t>
      </w:r>
      <w:r>
        <w:rPr>
          <w:rFonts w:ascii="Time New Roman" w:eastAsia="SimHei" w:hAnsi="Time New Roman" w:hint="eastAsia"/>
          <w:bCs/>
          <w:snapToGrid/>
        </w:rPr>
        <w:t>规定</w:t>
      </w:r>
      <w:r>
        <w:rPr>
          <w:rFonts w:ascii="Time New Roman" w:eastAsia="SimHei" w:hAnsi="Time New Roman"/>
          <w:bCs/>
          <w:snapToGrid/>
        </w:rPr>
        <w:t>。</w:t>
      </w:r>
    </w:p>
    <w:p w:rsidR="00000000" w:rsidRDefault="00000000">
      <w:pPr>
        <w:pStyle w:val="Heading4"/>
        <w:spacing w:after="160"/>
        <w:rPr>
          <w:rFonts w:hint="eastAsia"/>
        </w:rPr>
      </w:pPr>
      <w:r>
        <w:rPr>
          <w:rFonts w:ascii="Time New Roman" w:eastAsia="SimHei" w:hAnsi="Time New Roman" w:hint="eastAsia"/>
          <w:u w:val="none"/>
        </w:rPr>
        <w:t>技术合作与财政援助</w:t>
      </w:r>
    </w:p>
    <w:p w:rsidR="00000000" w:rsidRDefault="00000000">
      <w:pPr>
        <w:spacing w:after="240"/>
        <w:ind w:firstLine="510"/>
        <w:rPr>
          <w:rFonts w:ascii="Time New Roman" w:eastAsia="SimHei" w:hAnsi="Time New Roman" w:hint="eastAsia"/>
          <w:snapToGrid/>
        </w:rPr>
      </w:pPr>
      <w:r>
        <w:rPr>
          <w:rFonts w:ascii="Time New Roman" w:eastAsia="SimHei" w:hAnsi="Time New Roman"/>
          <w:bCs/>
          <w:snapToGrid/>
        </w:rPr>
        <w:t>540</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委员会请缔约国在其下次报告中说明为执行《任择议定书》开展合作的情况，包括根据《任择议定书》第</w:t>
      </w:r>
      <w:r>
        <w:rPr>
          <w:rFonts w:ascii="Time New Roman" w:eastAsia="SimHei" w:hAnsi="Time New Roman"/>
          <w:b/>
          <w:snapToGrid/>
        </w:rPr>
        <w:t>7</w:t>
      </w:r>
      <w:r>
        <w:rPr>
          <w:rFonts w:ascii="Time New Roman" w:eastAsia="SimHei" w:hAnsi="Time New Roman" w:hint="eastAsia"/>
          <w:snapToGrid/>
        </w:rPr>
        <w:t>条提供技术合作与财政援助的情况。</w:t>
      </w:r>
    </w:p>
    <w:p w:rsidR="00000000" w:rsidRDefault="00000000">
      <w:pPr>
        <w:pStyle w:val="Heading4"/>
        <w:spacing w:after="160"/>
        <w:rPr>
          <w:rFonts w:hint="eastAsia"/>
        </w:rPr>
      </w:pPr>
      <w:r>
        <w:rPr>
          <w:rFonts w:ascii="Time New Roman" w:eastAsia="SimHei" w:hAnsi="Time New Roman" w:hint="eastAsia"/>
          <w:u w:val="none"/>
        </w:rPr>
        <w:t>散发文件</w:t>
      </w:r>
    </w:p>
    <w:p w:rsidR="00000000" w:rsidRDefault="00000000">
      <w:pPr>
        <w:spacing w:after="240"/>
        <w:ind w:firstLine="510"/>
        <w:rPr>
          <w:rFonts w:ascii="Time New Roman" w:eastAsia="SimHei" w:hAnsi="Time New Roman" w:hint="eastAsia"/>
          <w:snapToGrid/>
        </w:rPr>
      </w:pPr>
      <w:r>
        <w:rPr>
          <w:rFonts w:ascii="Time New Roman" w:eastAsia="SimHei" w:hAnsi="Time New Roman"/>
          <w:bCs/>
          <w:snapToGrid/>
        </w:rPr>
        <w:t>541</w:t>
      </w:r>
      <w:r>
        <w:rPr>
          <w:rFonts w:ascii="Time New Roman" w:eastAsia="SimHei" w:hAnsi="Time New Roman"/>
          <w:snapToGrid/>
        </w:rPr>
        <w:t xml:space="preserve">. </w:t>
      </w:r>
      <w:r>
        <w:rPr>
          <w:rFonts w:ascii="Time New Roman" w:eastAsia="SimHei" w:hAnsi="Time New Roman" w:hint="eastAsia"/>
          <w:snapToGrid/>
        </w:rPr>
        <w:t xml:space="preserve"> </w:t>
      </w:r>
      <w:r>
        <w:rPr>
          <w:rFonts w:ascii="Time New Roman" w:eastAsia="SimHei" w:hAnsi="Time New Roman"/>
          <w:snapToGrid/>
        </w:rPr>
        <w:t>根据《任择议定书》第</w:t>
      </w:r>
      <w:r>
        <w:rPr>
          <w:rFonts w:ascii="Time New Roman" w:eastAsia="SimHei" w:hAnsi="Time New Roman" w:hint="eastAsia"/>
          <w:b/>
          <w:snapToGrid/>
        </w:rPr>
        <w:t>2</w:t>
      </w:r>
      <w:r>
        <w:rPr>
          <w:rFonts w:ascii="Time New Roman" w:eastAsia="SimHei" w:hAnsi="Time New Roman"/>
          <w:snapToGrid/>
        </w:rPr>
        <w:t>条第</w:t>
      </w:r>
      <w:r>
        <w:rPr>
          <w:rFonts w:ascii="Time New Roman" w:eastAsia="SimHei" w:hAnsi="Time New Roman" w:hint="eastAsia"/>
          <w:b/>
          <w:snapToGrid/>
        </w:rPr>
        <w:t>2</w:t>
      </w:r>
      <w:r>
        <w:rPr>
          <w:rFonts w:ascii="Time New Roman" w:eastAsia="SimHei" w:hAnsi="Time New Roman"/>
          <w:snapToGrid/>
        </w:rPr>
        <w:t>款，委员会建议向</w:t>
      </w:r>
      <w:r>
        <w:rPr>
          <w:rFonts w:ascii="Time New Roman" w:eastAsia="SimHei" w:hAnsi="Time New Roman" w:hint="eastAsia"/>
          <w:snapToGrid/>
        </w:rPr>
        <w:t>广大</w:t>
      </w:r>
      <w:r>
        <w:rPr>
          <w:rFonts w:ascii="Time New Roman" w:eastAsia="SimHei" w:hAnsi="Time New Roman"/>
          <w:snapToGrid/>
        </w:rPr>
        <w:t>公众散发缔约国提交的初次报告和</w:t>
      </w:r>
      <w:r>
        <w:rPr>
          <w:rFonts w:ascii="Time New Roman" w:eastAsia="SimHei" w:hAnsi="Time New Roman" w:hint="eastAsia"/>
          <w:snapToGrid/>
        </w:rPr>
        <w:t>补充</w:t>
      </w:r>
      <w:r>
        <w:rPr>
          <w:rFonts w:ascii="Time New Roman" w:eastAsia="SimHei" w:hAnsi="Time New Roman"/>
          <w:snapToGrid/>
        </w:rPr>
        <w:t>资料</w:t>
      </w:r>
      <w:r>
        <w:rPr>
          <w:rFonts w:ascii="Time New Roman" w:eastAsia="SimHei" w:hAnsi="Time New Roman" w:hint="eastAsia"/>
          <w:snapToGrid/>
        </w:rPr>
        <w:t>及</w:t>
      </w:r>
      <w:r>
        <w:rPr>
          <w:rFonts w:ascii="Time New Roman" w:eastAsia="SimHei" w:hAnsi="Time New Roman"/>
          <w:snapToGrid/>
        </w:rPr>
        <w:t>委员会通过的结论性意见，以便使政府、议会和</w:t>
      </w:r>
      <w:r>
        <w:rPr>
          <w:rFonts w:ascii="Time New Roman" w:eastAsia="SimHei" w:hAnsi="Time New Roman" w:hint="eastAsia"/>
          <w:snapToGrid/>
        </w:rPr>
        <w:t>广大</w:t>
      </w:r>
      <w:r>
        <w:rPr>
          <w:rFonts w:ascii="Time New Roman" w:eastAsia="SimHei" w:hAnsi="Time New Roman"/>
          <w:snapToGrid/>
        </w:rPr>
        <w:t>公众对《任择议定书》及其实施和监</w:t>
      </w:r>
      <w:r>
        <w:rPr>
          <w:rFonts w:ascii="Time New Roman" w:eastAsia="SimHei" w:hAnsi="Time New Roman" w:hint="eastAsia"/>
          <w:snapToGrid/>
        </w:rPr>
        <w:t>督</w:t>
      </w:r>
      <w:r>
        <w:rPr>
          <w:rFonts w:ascii="Time New Roman" w:eastAsia="SimHei" w:hAnsi="Time New Roman"/>
          <w:snapToGrid/>
        </w:rPr>
        <w:t>情况</w:t>
      </w:r>
      <w:r>
        <w:rPr>
          <w:rFonts w:ascii="Time New Roman" w:eastAsia="SimHei" w:hAnsi="Time New Roman" w:hint="eastAsia"/>
          <w:snapToGrid/>
        </w:rPr>
        <w:t>进行</w:t>
      </w:r>
      <w:r>
        <w:rPr>
          <w:rFonts w:ascii="Time New Roman" w:eastAsia="SimHei" w:hAnsi="Time New Roman"/>
          <w:snapToGrid/>
        </w:rPr>
        <w:t>讨论</w:t>
      </w:r>
      <w:r>
        <w:rPr>
          <w:rFonts w:ascii="Time New Roman" w:eastAsia="SimHei" w:hAnsi="Time New Roman" w:hint="eastAsia"/>
          <w:snapToGrid/>
        </w:rPr>
        <w:t>，从而达到了解</w:t>
      </w:r>
      <w:r>
        <w:rPr>
          <w:rFonts w:ascii="Time New Roman" w:eastAsia="SimHei" w:hAnsi="Time New Roman"/>
          <w:snapToGrid/>
        </w:rPr>
        <w:t>。</w:t>
      </w:r>
    </w:p>
    <w:p w:rsidR="00000000" w:rsidRDefault="00000000">
      <w:pPr>
        <w:pStyle w:val="Heading4"/>
        <w:spacing w:after="160"/>
      </w:pPr>
      <w:r>
        <w:rPr>
          <w:rFonts w:ascii="Time New Roman" w:eastAsia="SimHei" w:hAnsi="Time New Roman"/>
          <w:u w:val="none"/>
        </w:rPr>
        <w:t>下次报告</w:t>
      </w:r>
    </w:p>
    <w:p w:rsidR="00000000" w:rsidRDefault="00000000">
      <w:pPr>
        <w:widowControl w:val="0"/>
        <w:spacing w:after="480"/>
        <w:ind w:firstLine="510"/>
        <w:rPr>
          <w:rFonts w:ascii="Time New Roman" w:eastAsia="SimHei" w:hAnsi="Time New Roman" w:hint="eastAsia"/>
          <w:snapToGrid/>
        </w:rPr>
      </w:pPr>
      <w:r>
        <w:rPr>
          <w:rFonts w:ascii="Time New Roman" w:eastAsia="SimHei" w:hAnsi="Time New Roman"/>
          <w:bCs/>
          <w:snapToGrid/>
        </w:rPr>
        <w:t>542</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snapToGrid/>
        </w:rPr>
        <w:t>根据《</w:t>
      </w:r>
      <w:r>
        <w:rPr>
          <w:rFonts w:ascii="Time New Roman" w:eastAsia="SimHei" w:hAnsi="Time New Roman" w:hint="eastAsia"/>
          <w:snapToGrid/>
        </w:rPr>
        <w:t>议定书》第</w:t>
      </w:r>
      <w:r>
        <w:rPr>
          <w:rFonts w:ascii="Time New Roman" w:eastAsia="SimHei" w:hAnsi="Time New Roman" w:hint="eastAsia"/>
          <w:b/>
          <w:snapToGrid/>
        </w:rPr>
        <w:t>8</w:t>
      </w:r>
      <w:r>
        <w:rPr>
          <w:rFonts w:ascii="Time New Roman" w:eastAsia="SimHei" w:hAnsi="Time New Roman" w:hint="eastAsia"/>
          <w:snapToGrid/>
        </w:rPr>
        <w:t>条第</w:t>
      </w:r>
      <w:r>
        <w:rPr>
          <w:rFonts w:ascii="Time New Roman" w:eastAsia="SimHei" w:hAnsi="Time New Roman" w:hint="eastAsia"/>
          <w:b/>
          <w:snapToGrid/>
        </w:rPr>
        <w:t>2</w:t>
      </w:r>
      <w:r>
        <w:rPr>
          <w:rFonts w:ascii="Time New Roman" w:eastAsia="SimHei" w:hAnsi="Time New Roman" w:hint="eastAsia"/>
          <w:snapToGrid/>
        </w:rPr>
        <w:t>款，委员会请缔约国在根据《儿童权利公约》应于</w:t>
      </w:r>
      <w:r>
        <w:rPr>
          <w:rFonts w:ascii="Time New Roman" w:eastAsia="SimHei" w:hAnsi="Time New Roman" w:hint="eastAsia"/>
          <w:b/>
          <w:snapToGrid/>
        </w:rPr>
        <w:t>2008</w:t>
      </w:r>
      <w:r>
        <w:rPr>
          <w:rFonts w:ascii="Time New Roman" w:eastAsia="SimHei" w:hAnsi="Time New Roman" w:hint="eastAsia"/>
          <w:snapToGrid/>
        </w:rPr>
        <w:t>年</w:t>
      </w:r>
      <w:r>
        <w:rPr>
          <w:rFonts w:ascii="Time New Roman" w:eastAsia="SimHei" w:hAnsi="Time New Roman" w:hint="eastAsia"/>
          <w:b/>
          <w:snapToGrid/>
        </w:rPr>
        <w:t>8</w:t>
      </w:r>
      <w:r>
        <w:rPr>
          <w:rFonts w:ascii="Time New Roman" w:eastAsia="SimHei" w:hAnsi="Time New Roman" w:hint="eastAsia"/>
          <w:snapToGrid/>
        </w:rPr>
        <w:t>月</w:t>
      </w:r>
      <w:r>
        <w:rPr>
          <w:rFonts w:ascii="Time New Roman" w:eastAsia="SimHei" w:hAnsi="Time New Roman" w:hint="eastAsia"/>
          <w:b/>
          <w:snapToGrid/>
        </w:rPr>
        <w:t>17</w:t>
      </w:r>
      <w:r>
        <w:rPr>
          <w:rFonts w:ascii="Time New Roman" w:eastAsia="SimHei" w:hAnsi="Time New Roman" w:hint="eastAsia"/>
          <w:snapToGrid/>
        </w:rPr>
        <w:t>日以前提交的第四次定期报告中提供有关执行《任择议定书》的更多情况。</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结论性意见：俄罗斯联邦</w:t>
      </w:r>
    </w:p>
    <w:p w:rsidR="00000000" w:rsidRDefault="00000000">
      <w:pPr>
        <w:spacing w:after="320"/>
        <w:rPr>
          <w:rFonts w:hint="eastAsia"/>
        </w:rPr>
      </w:pPr>
      <w:r>
        <w:rPr>
          <w:rFonts w:hint="eastAsia"/>
        </w:rPr>
        <w:tab/>
      </w:r>
      <w:r>
        <w:t>543</w:t>
      </w:r>
      <w:r>
        <w:rPr>
          <w:rFonts w:hint="eastAsia"/>
        </w:rPr>
        <w:t xml:space="preserve">.  </w:t>
      </w:r>
      <w:r>
        <w:rPr>
          <w:rFonts w:hint="eastAsia"/>
        </w:rPr>
        <w:t>委员会在</w:t>
      </w:r>
      <w:r>
        <w:rPr>
          <w:rFonts w:hint="eastAsia"/>
        </w:rPr>
        <w:t>2005</w:t>
      </w:r>
      <w:r>
        <w:rPr>
          <w:rFonts w:hint="eastAsia"/>
        </w:rPr>
        <w:t>年</w:t>
      </w:r>
      <w:r>
        <w:rPr>
          <w:rFonts w:hint="eastAsia"/>
        </w:rPr>
        <w:t>9</w:t>
      </w:r>
      <w:r>
        <w:rPr>
          <w:rFonts w:hint="eastAsia"/>
        </w:rPr>
        <w:t>月</w:t>
      </w:r>
      <w:r>
        <w:rPr>
          <w:rFonts w:hint="eastAsia"/>
        </w:rPr>
        <w:t>28</w:t>
      </w:r>
      <w:r>
        <w:rPr>
          <w:rFonts w:hint="eastAsia"/>
        </w:rPr>
        <w:t>日举行的第</w:t>
      </w:r>
      <w:r>
        <w:rPr>
          <w:rFonts w:hint="eastAsia"/>
        </w:rPr>
        <w:t>1076</w:t>
      </w:r>
      <w:r>
        <w:rPr>
          <w:rFonts w:hint="eastAsia"/>
        </w:rPr>
        <w:t>次和</w:t>
      </w:r>
      <w:r>
        <w:rPr>
          <w:rFonts w:hint="eastAsia"/>
        </w:rPr>
        <w:t>1077</w:t>
      </w:r>
      <w:r>
        <w:rPr>
          <w:rFonts w:hint="eastAsia"/>
        </w:rPr>
        <w:t>次会议</w:t>
      </w:r>
      <w:r>
        <w:rPr>
          <w:rFonts w:hint="eastAsia"/>
        </w:rPr>
        <w:t>(</w:t>
      </w:r>
      <w:r>
        <w:rPr>
          <w:rFonts w:hint="eastAsia"/>
        </w:rPr>
        <w:t>见</w:t>
      </w:r>
      <w:r>
        <w:rPr>
          <w:rFonts w:hint="eastAsia"/>
        </w:rPr>
        <w:t>CRC/</w:t>
      </w:r>
      <w:r>
        <w:t xml:space="preserve"> </w:t>
      </w:r>
      <w:r>
        <w:rPr>
          <w:rFonts w:hint="eastAsia"/>
        </w:rPr>
        <w:t>SR.1076</w:t>
      </w:r>
      <w:r>
        <w:rPr>
          <w:rFonts w:hint="eastAsia"/>
        </w:rPr>
        <w:t>和</w:t>
      </w:r>
      <w:r>
        <w:rPr>
          <w:rFonts w:hint="eastAsia"/>
        </w:rPr>
        <w:t>1077)</w:t>
      </w:r>
      <w:r>
        <w:rPr>
          <w:rFonts w:hint="eastAsia"/>
        </w:rPr>
        <w:t>上审议了俄罗斯联邦提交的第三次定期报告</w:t>
      </w:r>
      <w:r>
        <w:rPr>
          <w:rFonts w:hint="eastAsia"/>
        </w:rPr>
        <w:t>(CRC/C/125/</w:t>
      </w:r>
      <w:r>
        <w:t>Add.5)</w:t>
      </w:r>
      <w:r>
        <w:t>，</w:t>
      </w:r>
      <w:r>
        <w:rPr>
          <w:rFonts w:hint="eastAsia"/>
        </w:rPr>
        <w:t>并在</w:t>
      </w:r>
      <w:r>
        <w:rPr>
          <w:rFonts w:hint="eastAsia"/>
        </w:rPr>
        <w:t>2005</w:t>
      </w:r>
      <w:r>
        <w:rPr>
          <w:rFonts w:hint="eastAsia"/>
        </w:rPr>
        <w:t>年</w:t>
      </w:r>
      <w:r>
        <w:rPr>
          <w:rFonts w:hint="eastAsia"/>
        </w:rPr>
        <w:t>9</w:t>
      </w:r>
      <w:r>
        <w:rPr>
          <w:rFonts w:hint="eastAsia"/>
        </w:rPr>
        <w:t>月</w:t>
      </w:r>
      <w:r>
        <w:rPr>
          <w:rFonts w:hint="eastAsia"/>
        </w:rPr>
        <w:t>30</w:t>
      </w:r>
      <w:r>
        <w:rPr>
          <w:rFonts w:hint="eastAsia"/>
        </w:rPr>
        <w:t>日举行的第</w:t>
      </w:r>
      <w:r>
        <w:rPr>
          <w:rFonts w:hint="eastAsia"/>
        </w:rPr>
        <w:t>1080</w:t>
      </w:r>
      <w:r>
        <w:rPr>
          <w:rFonts w:hint="eastAsia"/>
        </w:rPr>
        <w:t>次会议</w:t>
      </w:r>
      <w:r>
        <w:rPr>
          <w:rFonts w:hint="eastAsia"/>
        </w:rPr>
        <w:t>(CRC/C/SR.1080)</w:t>
      </w:r>
      <w:r>
        <w:rPr>
          <w:rFonts w:hint="eastAsia"/>
        </w:rPr>
        <w:t>上通过了下述结论性意见。</w:t>
      </w:r>
    </w:p>
    <w:p w:rsidR="00000000" w:rsidRDefault="00000000">
      <w:pPr>
        <w:pStyle w:val="Heading3"/>
        <w:rPr>
          <w:rFonts w:hint="eastAsia"/>
        </w:rPr>
      </w:pPr>
      <w:r>
        <w:rPr>
          <w:b/>
          <w:bCs/>
          <w:u w:val="none"/>
        </w:rPr>
        <w:t>A.</w:t>
      </w:r>
      <w:r>
        <w:rPr>
          <w:u w:val="none"/>
        </w:rPr>
        <w:t xml:space="preserve">  </w:t>
      </w:r>
      <w:r>
        <w:rPr>
          <w:rFonts w:ascii="Time New Roman" w:eastAsia="SimHei" w:hAnsi="Time New Roman" w:hint="eastAsia"/>
          <w:kern w:val="0"/>
          <w:u w:val="none"/>
        </w:rPr>
        <w:t>导</w:t>
      </w:r>
      <w:r>
        <w:rPr>
          <w:rFonts w:ascii="Time New Roman" w:eastAsia="SimHei" w:hAnsi="Time New Roman" w:hint="eastAsia"/>
          <w:kern w:val="0"/>
          <w:u w:val="none"/>
        </w:rPr>
        <w:t xml:space="preserve">  </w:t>
      </w:r>
      <w:r>
        <w:rPr>
          <w:rFonts w:ascii="Time New Roman" w:eastAsia="SimHei" w:hAnsi="Time New Roman" w:hint="eastAsia"/>
          <w:kern w:val="0"/>
          <w:u w:val="none"/>
        </w:rPr>
        <w:t>言</w:t>
      </w:r>
    </w:p>
    <w:p w:rsidR="00000000" w:rsidRDefault="00000000">
      <w:pPr>
        <w:spacing w:after="320"/>
        <w:rPr>
          <w:rFonts w:hint="eastAsia"/>
        </w:rPr>
      </w:pPr>
      <w:r>
        <w:rPr>
          <w:rFonts w:hint="eastAsia"/>
        </w:rPr>
        <w:tab/>
      </w:r>
      <w:r>
        <w:t>544</w:t>
      </w:r>
      <w:r>
        <w:rPr>
          <w:rFonts w:hint="eastAsia"/>
        </w:rPr>
        <w:t xml:space="preserve">.  </w:t>
      </w:r>
      <w:r>
        <w:rPr>
          <w:rFonts w:hint="eastAsia"/>
        </w:rPr>
        <w:t>委员会欢迎缔约国提交了根据报告准则编写的第三次定期报告，报告载有针对委员会先前建议</w:t>
      </w:r>
      <w:r>
        <w:rPr>
          <w:rFonts w:hint="eastAsia"/>
        </w:rPr>
        <w:t>(CRC/C/15/</w:t>
      </w:r>
      <w:r>
        <w:t>Add.110)</w:t>
      </w:r>
      <w:r>
        <w:rPr>
          <w:rFonts w:hint="eastAsia"/>
        </w:rPr>
        <w:t>所采取后续行动方面的资料。委员会还欢迎缔约国针对问题清单</w:t>
      </w:r>
      <w:r>
        <w:rPr>
          <w:rFonts w:hint="eastAsia"/>
        </w:rPr>
        <w:t>(CRC/C/Q/RUS/3)</w:t>
      </w:r>
      <w:r>
        <w:rPr>
          <w:rFonts w:hint="eastAsia"/>
        </w:rPr>
        <w:t>所作的书面答复，它们有助于委员会更好地了解俄罗斯联邦儿童的状况；委员会还赞赏地注意到与缔约国代表团所进行的令人了解情况、富于建设性的对话。</w:t>
      </w:r>
    </w:p>
    <w:p w:rsidR="00000000" w:rsidRDefault="00000000">
      <w:pPr>
        <w:pStyle w:val="Heading3"/>
        <w:rPr>
          <w:rFonts w:hint="eastAsia"/>
        </w:rPr>
      </w:pPr>
      <w:r>
        <w:rPr>
          <w:rFonts w:hint="eastAsia"/>
          <w:b/>
          <w:bCs/>
          <w:u w:val="none"/>
        </w:rPr>
        <w:t>B.</w:t>
      </w:r>
      <w:r>
        <w:rPr>
          <w:rFonts w:hint="eastAsia"/>
          <w:u w:val="none"/>
        </w:rPr>
        <w:t xml:space="preserve">  </w:t>
      </w:r>
      <w:r>
        <w:rPr>
          <w:rFonts w:ascii="Time New Roman" w:eastAsia="SimHei" w:hAnsi="Time New Roman" w:hint="eastAsia"/>
          <w:kern w:val="0"/>
          <w:u w:val="none"/>
        </w:rPr>
        <w:t>缔约国采取的后续措施和取得的进展</w:t>
      </w:r>
    </w:p>
    <w:p w:rsidR="00000000" w:rsidRDefault="00000000">
      <w:pPr>
        <w:rPr>
          <w:rFonts w:hint="eastAsia"/>
        </w:rPr>
      </w:pPr>
      <w:r>
        <w:rPr>
          <w:rFonts w:hint="eastAsia"/>
        </w:rPr>
        <w:tab/>
      </w:r>
      <w:r>
        <w:t>545</w:t>
      </w:r>
      <w:r>
        <w:rPr>
          <w:rFonts w:hint="eastAsia"/>
        </w:rPr>
        <w:t xml:space="preserve">.  </w:t>
      </w:r>
      <w:r>
        <w:rPr>
          <w:rFonts w:hint="eastAsia"/>
        </w:rPr>
        <w:t>委员会对以下立法方面的进展表示欢迎：</w:t>
      </w:r>
    </w:p>
    <w:p w:rsidR="00000000" w:rsidRDefault="00000000">
      <w:pPr>
        <w:numPr>
          <w:ilvl w:val="0"/>
          <w:numId w:val="654"/>
        </w:numPr>
        <w:rPr>
          <w:rFonts w:hint="eastAsia"/>
        </w:rPr>
      </w:pPr>
      <w:r>
        <w:rPr>
          <w:rFonts w:hint="eastAsia"/>
        </w:rPr>
        <w:t>2001</w:t>
      </w:r>
      <w:r>
        <w:rPr>
          <w:rFonts w:hint="eastAsia"/>
        </w:rPr>
        <w:t>年</w:t>
      </w:r>
      <w:r>
        <w:rPr>
          <w:rFonts w:hint="eastAsia"/>
        </w:rPr>
        <w:t>12</w:t>
      </w:r>
      <w:r>
        <w:rPr>
          <w:rFonts w:hint="eastAsia"/>
        </w:rPr>
        <w:t>月通过新的《劳动法》，该法尤其加强对成年人免受有害工作条件的保护；</w:t>
      </w:r>
    </w:p>
    <w:p w:rsidR="00000000" w:rsidRDefault="00000000">
      <w:pPr>
        <w:numPr>
          <w:ilvl w:val="0"/>
          <w:numId w:val="654"/>
        </w:numPr>
        <w:rPr>
          <w:rFonts w:hint="eastAsia"/>
        </w:rPr>
      </w:pPr>
      <w:r>
        <w:rPr>
          <w:rFonts w:hint="eastAsia"/>
        </w:rPr>
        <w:t>2002</w:t>
      </w:r>
      <w:r>
        <w:rPr>
          <w:rFonts w:hint="eastAsia"/>
        </w:rPr>
        <w:t>年</w:t>
      </w:r>
      <w:r>
        <w:rPr>
          <w:rFonts w:hint="eastAsia"/>
        </w:rPr>
        <w:t>7</w:t>
      </w:r>
      <w:r>
        <w:rPr>
          <w:rFonts w:hint="eastAsia"/>
        </w:rPr>
        <w:t>月对《刑事诉讼法》作出修正，规定审判儿童犯的诉讼程序须采取更为人道的原则，侧重于儿童的各项权利并保障儿童得到尊重；该修正案使受刑事司法程序审讯和被判处剥夺自由的未成年人人数有所减少；</w:t>
      </w:r>
    </w:p>
    <w:p w:rsidR="00000000" w:rsidRDefault="00000000">
      <w:pPr>
        <w:numPr>
          <w:ilvl w:val="0"/>
          <w:numId w:val="654"/>
        </w:numPr>
        <w:rPr>
          <w:rFonts w:hint="eastAsia"/>
        </w:rPr>
      </w:pPr>
      <w:r>
        <w:rPr>
          <w:rFonts w:hint="eastAsia"/>
        </w:rPr>
        <w:t>2003</w:t>
      </w:r>
      <w:r>
        <w:rPr>
          <w:rFonts w:hint="eastAsia"/>
        </w:rPr>
        <w:t>年</w:t>
      </w:r>
      <w:r>
        <w:rPr>
          <w:rFonts w:hint="eastAsia"/>
        </w:rPr>
        <w:t>12</w:t>
      </w:r>
      <w:r>
        <w:rPr>
          <w:rFonts w:hint="eastAsia"/>
        </w:rPr>
        <w:t>月通过“关于实行对俄罗斯联邦《刑法》所作的修改和修正案</w:t>
      </w:r>
      <w:r>
        <w:t>”</w:t>
      </w:r>
      <w:r>
        <w:rPr>
          <w:rFonts w:hint="eastAsia"/>
        </w:rPr>
        <w:t>的联邦法，该法对酷刑下了定义；</w:t>
      </w:r>
    </w:p>
    <w:p w:rsidR="00000000" w:rsidRDefault="00000000">
      <w:pPr>
        <w:numPr>
          <w:ilvl w:val="0"/>
          <w:numId w:val="654"/>
        </w:numPr>
        <w:rPr>
          <w:rFonts w:hint="eastAsia"/>
        </w:rPr>
      </w:pPr>
      <w:r>
        <w:rPr>
          <w:rFonts w:hint="eastAsia"/>
        </w:rPr>
        <w:t>缔约国《刑法》中近来引进禁止贩运人口的准则；</w:t>
      </w:r>
    </w:p>
    <w:p w:rsidR="00000000" w:rsidRDefault="00000000">
      <w:pPr>
        <w:numPr>
          <w:ilvl w:val="0"/>
          <w:numId w:val="654"/>
        </w:numPr>
        <w:rPr>
          <w:rFonts w:hint="eastAsia"/>
        </w:rPr>
      </w:pPr>
      <w:r>
        <w:rPr>
          <w:rFonts w:hint="eastAsia"/>
        </w:rPr>
        <w:t>对《刑法》进行的修订</w:t>
      </w:r>
      <w:r>
        <w:rPr>
          <w:rFonts w:hint="eastAsia"/>
        </w:rPr>
        <w:t>(</w:t>
      </w:r>
      <w:r>
        <w:rPr>
          <w:rFonts w:hint="eastAsia"/>
        </w:rPr>
        <w:t>通过第</w:t>
      </w:r>
      <w:r>
        <w:rPr>
          <w:rFonts w:hint="eastAsia"/>
        </w:rPr>
        <w:t>162</w:t>
      </w:r>
      <w:r>
        <w:rPr>
          <w:rFonts w:hint="eastAsia"/>
        </w:rPr>
        <w:t>号《联邦法》</w:t>
      </w:r>
      <w:r>
        <w:rPr>
          <w:rFonts w:hint="eastAsia"/>
        </w:rPr>
        <w:t>)</w:t>
      </w:r>
      <w:r>
        <w:rPr>
          <w:rFonts w:hint="eastAsia"/>
        </w:rPr>
        <w:t>加重了利用儿童制造色情制品的责任程度。该法还加重处罚在与卖淫相关的活动中剥削未成年人的行为，并将同意性行为年龄从</w:t>
      </w:r>
      <w:r>
        <w:rPr>
          <w:rFonts w:hint="eastAsia"/>
        </w:rPr>
        <w:t>14</w:t>
      </w:r>
      <w:r>
        <w:rPr>
          <w:rFonts w:hint="eastAsia"/>
        </w:rPr>
        <w:t>岁提高到</w:t>
      </w:r>
      <w:r>
        <w:rPr>
          <w:rFonts w:hint="eastAsia"/>
        </w:rPr>
        <w:t>16</w:t>
      </w:r>
      <w:r>
        <w:rPr>
          <w:rFonts w:hint="eastAsia"/>
        </w:rPr>
        <w:t>岁。</w:t>
      </w:r>
    </w:p>
    <w:p w:rsidR="00000000" w:rsidRDefault="00000000">
      <w:pPr>
        <w:rPr>
          <w:rFonts w:hint="eastAsia"/>
        </w:rPr>
      </w:pPr>
      <w:r>
        <w:rPr>
          <w:rFonts w:hint="eastAsia"/>
        </w:rPr>
        <w:tab/>
      </w:r>
      <w:r>
        <w:t>546</w:t>
      </w:r>
      <w:r>
        <w:rPr>
          <w:rFonts w:hint="eastAsia"/>
        </w:rPr>
        <w:t xml:space="preserve">.  </w:t>
      </w:r>
      <w:r>
        <w:rPr>
          <w:rFonts w:hint="eastAsia"/>
        </w:rPr>
        <w:t>委员会欢迎在学校课程中增设“公民”课，该课程具有人权教育的内容。</w:t>
      </w:r>
    </w:p>
    <w:p w:rsidR="00000000" w:rsidRDefault="00000000">
      <w:pPr>
        <w:rPr>
          <w:rFonts w:hint="eastAsia"/>
        </w:rPr>
      </w:pPr>
      <w:r>
        <w:rPr>
          <w:rFonts w:hint="eastAsia"/>
        </w:rPr>
        <w:tab/>
      </w:r>
      <w:r>
        <w:t>547</w:t>
      </w:r>
      <w:r>
        <w:rPr>
          <w:rFonts w:hint="eastAsia"/>
        </w:rPr>
        <w:t xml:space="preserve">.  </w:t>
      </w:r>
      <w:r>
        <w:rPr>
          <w:rFonts w:hint="eastAsia"/>
        </w:rPr>
        <w:t>委员会欢迎缔约国于</w:t>
      </w:r>
      <w:r>
        <w:rPr>
          <w:rFonts w:hint="eastAsia"/>
        </w:rPr>
        <w:t>2003</w:t>
      </w:r>
      <w:r>
        <w:rPr>
          <w:rFonts w:hint="eastAsia"/>
        </w:rPr>
        <w:t>年</w:t>
      </w:r>
      <w:r>
        <w:rPr>
          <w:rFonts w:hint="eastAsia"/>
        </w:rPr>
        <w:t>12</w:t>
      </w:r>
      <w:r>
        <w:rPr>
          <w:rFonts w:hint="eastAsia"/>
        </w:rPr>
        <w:t>月批准劳工组织《关于禁止和立即行动消除最有害的童工形式公约》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p>
    <w:p w:rsidR="00000000" w:rsidRDefault="00000000">
      <w:pPr>
        <w:widowControl w:val="0"/>
        <w:spacing w:after="320"/>
        <w:rPr>
          <w:rFonts w:hint="eastAsia"/>
        </w:rPr>
      </w:pPr>
      <w:r>
        <w:rPr>
          <w:rFonts w:hint="eastAsia"/>
        </w:rPr>
        <w:tab/>
      </w:r>
      <w:r>
        <w:t>548</w:t>
      </w:r>
      <w:r>
        <w:rPr>
          <w:rFonts w:hint="eastAsia"/>
        </w:rPr>
        <w:t xml:space="preserve">.  </w:t>
      </w:r>
      <w:r>
        <w:rPr>
          <w:rFonts w:hint="eastAsia"/>
        </w:rPr>
        <w:t>委员会还欢迎缔约国为落实《儿童权利公约》所采取的若干具体措施和有针对性的方案。</w:t>
      </w:r>
    </w:p>
    <w:p w:rsidR="00000000" w:rsidRDefault="00000000">
      <w:pPr>
        <w:pStyle w:val="Heading3"/>
        <w:rPr>
          <w:rFonts w:hint="eastAsia"/>
        </w:rPr>
      </w:pPr>
      <w:r>
        <w:rPr>
          <w:rFonts w:hint="eastAsia"/>
          <w:b/>
          <w:bCs/>
          <w:u w:val="none"/>
        </w:rPr>
        <w:t>C.</w:t>
      </w:r>
      <w:r>
        <w:rPr>
          <w:rFonts w:hint="eastAsia"/>
          <w:u w:val="none"/>
        </w:rPr>
        <w:t xml:space="preserve">  </w:t>
      </w:r>
      <w:r>
        <w:rPr>
          <w:rFonts w:ascii="Time New Roman" w:eastAsia="SimHei" w:hAnsi="Time New Roman" w:hint="eastAsia"/>
          <w:kern w:val="0"/>
          <w:u w:val="none"/>
        </w:rPr>
        <w:t>主要关注问题和建议</w:t>
      </w:r>
    </w:p>
    <w:p w:rsidR="00000000" w:rsidRDefault="00000000">
      <w:pPr>
        <w:pStyle w:val="Heading3"/>
        <w:rPr>
          <w:rFonts w:hint="eastAsia"/>
        </w:rPr>
      </w:pPr>
      <w:r>
        <w:rPr>
          <w:rFonts w:hint="eastAsia"/>
          <w:b/>
          <w:bCs/>
          <w:u w:val="none"/>
        </w:rPr>
        <w:t>1.</w:t>
      </w:r>
      <w:r>
        <w:rPr>
          <w:rFonts w:hint="eastAsia"/>
          <w:u w:val="none"/>
        </w:rPr>
        <w:t xml:space="preserve">  </w:t>
      </w:r>
      <w:r>
        <w:rPr>
          <w:rFonts w:ascii="Time New Roman" w:eastAsia="SimHei" w:hAnsi="Time New Roman" w:hint="eastAsia"/>
          <w:kern w:val="0"/>
          <w:u w:val="none"/>
        </w:rPr>
        <w:t>一般执行措施</w:t>
      </w:r>
    </w:p>
    <w:p w:rsidR="00000000" w:rsidRDefault="00000000">
      <w:pPr>
        <w:pStyle w:val="Heading4"/>
        <w:rPr>
          <w:rFonts w:hint="eastAsia"/>
        </w:rPr>
      </w:pPr>
      <w:r>
        <w:rPr>
          <w:rFonts w:ascii="Time New Roman" w:eastAsia="SimHei" w:hAnsi="Time New Roman" w:hint="eastAsia"/>
          <w:u w:val="none"/>
        </w:rPr>
        <w:t>委员会先前的建议</w:t>
      </w:r>
    </w:p>
    <w:p w:rsidR="00000000" w:rsidRDefault="00000000">
      <w:pPr>
        <w:rPr>
          <w:rFonts w:hint="eastAsia"/>
        </w:rPr>
      </w:pPr>
      <w:r>
        <w:rPr>
          <w:rFonts w:hint="eastAsia"/>
        </w:rPr>
        <w:tab/>
      </w:r>
      <w:r>
        <w:t>549</w:t>
      </w:r>
      <w:r>
        <w:rPr>
          <w:rFonts w:hint="eastAsia"/>
        </w:rPr>
        <w:t xml:space="preserve">.  </w:t>
      </w:r>
      <w:r>
        <w:rPr>
          <w:rFonts w:hint="eastAsia"/>
        </w:rPr>
        <w:t>委员会感到遗憾的是，在审议缔约国第二次定期报告</w:t>
      </w:r>
      <w:r>
        <w:rPr>
          <w:rFonts w:hint="eastAsia"/>
        </w:rPr>
        <w:t>(CRC/C/65/A</w:t>
      </w:r>
      <w:r>
        <w:t>dd.</w:t>
      </w:r>
      <w:r>
        <w:rPr>
          <w:rFonts w:hint="eastAsia"/>
        </w:rPr>
        <w:t>5</w:t>
      </w:r>
      <w:r>
        <w:t>)</w:t>
      </w:r>
      <w:r>
        <w:rPr>
          <w:rFonts w:hint="eastAsia"/>
        </w:rPr>
        <w:t>后所表示的关注问题和提出的建议</w:t>
      </w:r>
      <w:r>
        <w:rPr>
          <w:rFonts w:hint="eastAsia"/>
        </w:rPr>
        <w:t>(</w:t>
      </w:r>
      <w:r>
        <w:rPr>
          <w:rFonts w:hint="eastAsia"/>
        </w:rPr>
        <w:t>见</w:t>
      </w:r>
      <w:r>
        <w:rPr>
          <w:rFonts w:hint="eastAsia"/>
        </w:rPr>
        <w:t>CRC/C/15/</w:t>
      </w:r>
      <w:r>
        <w:t>Add.1</w:t>
      </w:r>
      <w:r>
        <w:rPr>
          <w:rFonts w:hint="eastAsia"/>
        </w:rPr>
        <w:t>10</w:t>
      </w:r>
      <w:r>
        <w:t>)</w:t>
      </w:r>
      <w:r>
        <w:rPr>
          <w:rFonts w:hint="eastAsia"/>
        </w:rPr>
        <w:t>，尤其是以下方面尚未得到充分的落实：传播有关《公约》的信息、不歧视、提供保护免受酷刑和体罚、凌辱、忽视和虐待、审查儿童的安置情况、残疾儿童、儿童与武装冲突及其康复、街头儿童、性剥削与性虐待以及少年司法等问题。</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550.</w:t>
      </w:r>
      <w:r>
        <w:rPr>
          <w:rFonts w:ascii="Time New Roman" w:eastAsia="SimHei" w:hAnsi="Time New Roman" w:hint="eastAsia"/>
        </w:rPr>
        <w:t xml:space="preserve">  </w:t>
      </w:r>
      <w:r>
        <w:rPr>
          <w:rFonts w:ascii="Time New Roman" w:eastAsia="SimHei" w:hAnsi="Time New Roman" w:hint="eastAsia"/>
        </w:rPr>
        <w:t>委员会促请缔约国尽一切努力，落实部分或根本未落实的委员会先前的建议，</w:t>
      </w:r>
      <w:r>
        <w:rPr>
          <w:rFonts w:ascii="Time New Roman" w:eastAsia="SimHei" w:hAnsi="Time New Roman" w:hint="eastAsia"/>
        </w:rPr>
        <w:t xml:space="preserve"> </w:t>
      </w:r>
      <w:r>
        <w:rPr>
          <w:rFonts w:ascii="Time New Roman" w:eastAsia="SimHei" w:hAnsi="Time New Roman" w:hint="eastAsia"/>
        </w:rPr>
        <w:t>以及本结论性意见中所载的建议。</w:t>
      </w:r>
    </w:p>
    <w:p w:rsidR="00000000" w:rsidRDefault="00000000">
      <w:pPr>
        <w:pStyle w:val="Heading4"/>
        <w:rPr>
          <w:rFonts w:hint="eastAsia"/>
        </w:rPr>
      </w:pPr>
      <w:r>
        <w:rPr>
          <w:rFonts w:ascii="Time New Roman" w:eastAsia="SimHei" w:hAnsi="Time New Roman" w:hint="eastAsia"/>
          <w:u w:val="none"/>
        </w:rPr>
        <w:t>立法与实施</w:t>
      </w:r>
    </w:p>
    <w:p w:rsidR="00000000" w:rsidRDefault="00000000">
      <w:pPr>
        <w:rPr>
          <w:rFonts w:hint="eastAsia"/>
        </w:rPr>
      </w:pPr>
      <w:r>
        <w:rPr>
          <w:rFonts w:hint="eastAsia"/>
        </w:rPr>
        <w:tab/>
      </w:r>
      <w:r>
        <w:t>551</w:t>
      </w:r>
      <w:r>
        <w:rPr>
          <w:rFonts w:hint="eastAsia"/>
        </w:rPr>
        <w:t xml:space="preserve">.  </w:t>
      </w:r>
      <w:r>
        <w:rPr>
          <w:rFonts w:hint="eastAsia"/>
        </w:rPr>
        <w:t>委员会虽然注意到缔约国通过并修订了各项法律，</w:t>
      </w:r>
      <w:r>
        <w:rPr>
          <w:rFonts w:hint="eastAsia"/>
        </w:rPr>
        <w:t xml:space="preserve"> </w:t>
      </w:r>
      <w:r>
        <w:rPr>
          <w:rFonts w:hint="eastAsia"/>
        </w:rPr>
        <w:t>以确保更好地落实《公约》，但仍对第</w:t>
      </w:r>
      <w:r>
        <w:rPr>
          <w:rFonts w:hint="eastAsia"/>
        </w:rPr>
        <w:t>122</w:t>
      </w:r>
      <w:r>
        <w:rPr>
          <w:rFonts w:hint="eastAsia"/>
        </w:rPr>
        <w:t>号《联邦法》可能对缔约国儿童享受各项权利产生负面影响表示关注。委员会欢迎缔约国为确立提供和获取社会服务及津贴的国家最低标准所作的努力，但仍对缺乏关于有效落实这些标准的具体资料表示关注。</w:t>
      </w:r>
    </w:p>
    <w:p w:rsidR="00000000" w:rsidRDefault="00000000">
      <w:pPr>
        <w:rPr>
          <w:rFonts w:eastAsia="SimHei" w:hint="eastAsia"/>
        </w:rPr>
      </w:pPr>
      <w:r>
        <w:rPr>
          <w:rFonts w:eastAsia="SimHei" w:hint="eastAsia"/>
        </w:rPr>
        <w:tab/>
      </w:r>
      <w:r>
        <w:rPr>
          <w:rFonts w:eastAsia="SimHei"/>
        </w:rPr>
        <w:t>552</w:t>
      </w:r>
      <w:r>
        <w:rPr>
          <w:rFonts w:eastAsia="SimHei" w:hint="eastAsia"/>
        </w:rPr>
        <w:t xml:space="preserve">.  </w:t>
      </w:r>
      <w:r>
        <w:rPr>
          <w:rFonts w:eastAsia="SimHei" w:hint="eastAsia"/>
        </w:rPr>
        <w:t>委员会建议缔约国：</w:t>
      </w:r>
    </w:p>
    <w:p w:rsidR="00000000" w:rsidRDefault="00000000">
      <w:pPr>
        <w:widowControl w:val="0"/>
        <w:numPr>
          <w:ilvl w:val="0"/>
          <w:numId w:val="655"/>
        </w:numPr>
        <w:rPr>
          <w:rFonts w:eastAsia="SimHei" w:hint="eastAsia"/>
        </w:rPr>
      </w:pPr>
      <w:r>
        <w:rPr>
          <w:rFonts w:eastAsia="SimHei" w:hint="eastAsia"/>
        </w:rPr>
        <w:t>关于</w:t>
      </w:r>
      <w:r>
        <w:rPr>
          <w:rFonts w:eastAsia="SimHei" w:hint="eastAsia"/>
          <w:bCs/>
        </w:rPr>
        <w:t>权力下放</w:t>
      </w:r>
      <w:r>
        <w:rPr>
          <w:rFonts w:eastAsia="SimHei" w:hint="eastAsia"/>
        </w:rPr>
        <w:t>进程的后果，以及该进程对社会服务提供的影响进行全面的分析，同时对各级的作用和能力进行评估；并且</w:t>
      </w:r>
    </w:p>
    <w:p w:rsidR="00000000" w:rsidRDefault="00000000">
      <w:pPr>
        <w:numPr>
          <w:ilvl w:val="0"/>
          <w:numId w:val="655"/>
        </w:numPr>
        <w:spacing w:after="240"/>
        <w:rPr>
          <w:rFonts w:eastAsia="SimHei" w:hint="eastAsia"/>
        </w:rPr>
      </w:pPr>
      <w:r>
        <w:rPr>
          <w:rFonts w:eastAsia="SimHei" w:hint="eastAsia"/>
        </w:rPr>
        <w:t>确保在第</w:t>
      </w:r>
      <w:r>
        <w:rPr>
          <w:rFonts w:eastAsia="SimHei" w:hint="eastAsia"/>
          <w:b/>
          <w:bCs/>
        </w:rPr>
        <w:t>122</w:t>
      </w:r>
      <w:r>
        <w:rPr>
          <w:rFonts w:eastAsia="SimHei" w:hint="eastAsia"/>
        </w:rPr>
        <w:t>号《联邦法》所规定的</w:t>
      </w:r>
      <w:r>
        <w:rPr>
          <w:rFonts w:eastAsia="SimHei" w:hint="eastAsia"/>
          <w:bCs/>
        </w:rPr>
        <w:t>权力下放</w:t>
      </w:r>
      <w:r>
        <w:rPr>
          <w:rFonts w:eastAsia="SimHei" w:hint="eastAsia"/>
        </w:rPr>
        <w:t>过程中全面、切实有效地执行儿童享受各种权利的最低标准，争取防止儿童享受各项权利和保护儿童权利方面出现悬殊的情况。</w:t>
      </w:r>
    </w:p>
    <w:p w:rsidR="00000000" w:rsidRDefault="00000000">
      <w:pPr>
        <w:pStyle w:val="Heading4"/>
        <w:rPr>
          <w:rFonts w:hint="eastAsia"/>
        </w:rPr>
      </w:pPr>
      <w:r>
        <w:rPr>
          <w:rFonts w:ascii="Time New Roman" w:eastAsia="SimHei" w:hAnsi="Time New Roman" w:hint="eastAsia"/>
          <w:u w:val="none"/>
        </w:rPr>
        <w:t>协</w:t>
      </w:r>
      <w:r>
        <w:rPr>
          <w:rFonts w:ascii="Time New Roman" w:eastAsia="SimHei" w:hAnsi="Time New Roman" w:hint="eastAsia"/>
          <w:u w:val="none"/>
        </w:rPr>
        <w:t xml:space="preserve">  </w:t>
      </w:r>
      <w:r>
        <w:rPr>
          <w:rFonts w:ascii="Time New Roman" w:eastAsia="SimHei" w:hAnsi="Time New Roman" w:hint="eastAsia"/>
          <w:u w:val="none"/>
        </w:rPr>
        <w:t>调</w:t>
      </w:r>
    </w:p>
    <w:p w:rsidR="00000000" w:rsidRDefault="00000000">
      <w:pPr>
        <w:widowControl w:val="0"/>
        <w:rPr>
          <w:rFonts w:hint="eastAsia"/>
        </w:rPr>
      </w:pPr>
      <w:r>
        <w:rPr>
          <w:rFonts w:hint="eastAsia"/>
        </w:rPr>
        <w:tab/>
      </w:r>
      <w:r>
        <w:t>553</w:t>
      </w:r>
      <w:r>
        <w:rPr>
          <w:rFonts w:hint="eastAsia"/>
        </w:rPr>
        <w:t xml:space="preserve">.  </w:t>
      </w:r>
      <w:r>
        <w:rPr>
          <w:rFonts w:hint="eastAsia"/>
        </w:rPr>
        <w:t>委员会注意到，缔约国政府通过设立负责协调《儿童权利公约》执行情况的政府部委委员会，改进了儿童权利方面的机制，但委员会仍感关注的是，</w:t>
      </w:r>
      <w:r>
        <w:rPr>
          <w:rFonts w:hint="eastAsia"/>
        </w:rPr>
        <w:t>2004</w:t>
      </w:r>
      <w:r>
        <w:rPr>
          <w:rFonts w:hint="eastAsia"/>
        </w:rPr>
        <w:t>年</w:t>
      </w:r>
      <w:r>
        <w:rPr>
          <w:rFonts w:hint="eastAsia"/>
        </w:rPr>
        <w:t>3</w:t>
      </w:r>
      <w:r>
        <w:rPr>
          <w:rFonts w:hint="eastAsia"/>
        </w:rPr>
        <w:t>月该机构被撤消，而且在目前根据第</w:t>
      </w:r>
      <w:r>
        <w:rPr>
          <w:rFonts w:hint="eastAsia"/>
        </w:rPr>
        <w:t>122</w:t>
      </w:r>
      <w:r>
        <w:rPr>
          <w:rFonts w:hint="eastAsia"/>
        </w:rPr>
        <w:t>号《联邦法》实施</w:t>
      </w:r>
      <w:r>
        <w:rPr>
          <w:rFonts w:hint="eastAsia"/>
          <w:bCs/>
        </w:rPr>
        <w:t>权力下放</w:t>
      </w:r>
      <w:r>
        <w:rPr>
          <w:rFonts w:hint="eastAsia"/>
        </w:rPr>
        <w:t>工作的同时，没有通过必要的协调文书。</w:t>
      </w:r>
    </w:p>
    <w:p w:rsidR="00000000" w:rsidRDefault="00000000">
      <w:pPr>
        <w:spacing w:after="240"/>
        <w:rPr>
          <w:rFonts w:eastAsia="SimHei" w:hint="eastAsia"/>
        </w:rPr>
      </w:pPr>
      <w:r>
        <w:rPr>
          <w:rFonts w:eastAsia="SimHei" w:hint="eastAsia"/>
        </w:rPr>
        <w:tab/>
      </w:r>
      <w:r>
        <w:rPr>
          <w:rFonts w:eastAsia="SimHei"/>
        </w:rPr>
        <w:t>554</w:t>
      </w:r>
      <w:r>
        <w:rPr>
          <w:rFonts w:eastAsia="SimHei" w:hint="eastAsia"/>
        </w:rPr>
        <w:t xml:space="preserve">.  </w:t>
      </w:r>
      <w:r>
        <w:rPr>
          <w:rFonts w:eastAsia="SimHei" w:hint="eastAsia"/>
        </w:rPr>
        <w:t>委员会建议缔约国加强努力，为儿童和年轻人的利益改进工作的协调和合作，以确保中央和地方当局充分合作，以及与儿童、年轻人、家长和非政府组织的合作。委员会还建议，为此目的，应重新设立一个负责执行《儿童权利公约》的实体，并规定该机构的权限和配备必要的人力和财政资源，以便确保联邦和地方各级之间开展有效合作。</w:t>
      </w:r>
    </w:p>
    <w:p w:rsidR="00000000" w:rsidRDefault="00000000">
      <w:pPr>
        <w:pStyle w:val="Heading4"/>
        <w:rPr>
          <w:rFonts w:hint="eastAsia"/>
        </w:rPr>
      </w:pPr>
      <w:r>
        <w:rPr>
          <w:rFonts w:ascii="Time New Roman" w:eastAsia="SimHei" w:hAnsi="Time New Roman" w:hint="eastAsia"/>
          <w:u w:val="none"/>
        </w:rPr>
        <w:t>独立监测机构</w:t>
      </w:r>
    </w:p>
    <w:p w:rsidR="00000000" w:rsidRDefault="00000000">
      <w:pPr>
        <w:rPr>
          <w:rFonts w:hint="eastAsia"/>
        </w:rPr>
      </w:pPr>
      <w:r>
        <w:rPr>
          <w:rFonts w:hint="eastAsia"/>
        </w:rPr>
        <w:tab/>
      </w:r>
      <w:r>
        <w:t>555</w:t>
      </w:r>
      <w:r>
        <w:rPr>
          <w:rFonts w:hint="eastAsia"/>
        </w:rPr>
        <w:t xml:space="preserve">.  </w:t>
      </w:r>
      <w:r>
        <w:rPr>
          <w:rFonts w:hint="eastAsia"/>
        </w:rPr>
        <w:t>委员会欢迎缔约国设立联邦人权委员会以及在</w:t>
      </w:r>
      <w:r>
        <w:rPr>
          <w:rFonts w:hint="eastAsia"/>
        </w:rPr>
        <w:t>38</w:t>
      </w:r>
      <w:r>
        <w:rPr>
          <w:rFonts w:hint="eastAsia"/>
        </w:rPr>
        <w:t>个区中设立</w:t>
      </w:r>
      <w:r>
        <w:rPr>
          <w:rFonts w:hint="eastAsia"/>
        </w:rPr>
        <w:t>18</w:t>
      </w:r>
      <w:r>
        <w:rPr>
          <w:rFonts w:hint="eastAsia"/>
        </w:rPr>
        <w:t>个区域儿童权利监察员办公室。然而，委员会关切地注意到，缔约国尚未设立联邦儿童权利监察员办公室。</w:t>
      </w:r>
    </w:p>
    <w:p w:rsidR="00000000" w:rsidRDefault="00000000">
      <w:pPr>
        <w:spacing w:after="320"/>
        <w:rPr>
          <w:rFonts w:eastAsia="SimHei" w:hint="eastAsia"/>
        </w:rPr>
      </w:pPr>
      <w:r>
        <w:rPr>
          <w:rFonts w:eastAsia="SimHei" w:hint="eastAsia"/>
        </w:rPr>
        <w:tab/>
      </w:r>
      <w:r>
        <w:rPr>
          <w:rFonts w:eastAsia="SimHei"/>
        </w:rPr>
        <w:t>556.</w:t>
      </w:r>
      <w:r>
        <w:rPr>
          <w:rFonts w:eastAsia="SimHei" w:hint="eastAsia"/>
        </w:rPr>
        <w:t xml:space="preserve">  </w:t>
      </w:r>
      <w:r>
        <w:rPr>
          <w:rFonts w:eastAsia="SimHei" w:hint="eastAsia"/>
        </w:rPr>
        <w:t>委员会建议缔约国继续努力，在所有区设立区域儿童权利监察员办公室，并确保为其提供足够的资金和人员，使其能有效地运作。委员会还建议缔约国进一步考虑设立联邦儿童权利监察员办公室。在此方面，缔约国应考虑委员会关于独立人权机构的作用的第</w:t>
      </w:r>
      <w:r>
        <w:rPr>
          <w:rFonts w:ascii="Time New Roman" w:eastAsia="SimHei" w:hAnsi="Time New Roman" w:hint="eastAsia"/>
          <w:b/>
        </w:rPr>
        <w:t>2</w:t>
      </w:r>
      <w:r>
        <w:rPr>
          <w:rFonts w:eastAsia="SimHei" w:hint="eastAsia"/>
        </w:rPr>
        <w:t>号一般性意见</w:t>
      </w:r>
      <w:r>
        <w:rPr>
          <w:rFonts w:eastAsia="SimHei" w:hint="eastAsia"/>
        </w:rPr>
        <w:t>(</w:t>
      </w:r>
      <w:r>
        <w:rPr>
          <w:rFonts w:eastAsia="SimHei" w:hint="eastAsia"/>
          <w:b/>
        </w:rPr>
        <w:t>2002</w:t>
      </w:r>
      <w:r>
        <w:rPr>
          <w:rFonts w:eastAsia="SimHei" w:hint="eastAsia"/>
        </w:rPr>
        <w:t>年</w:t>
      </w:r>
      <w:r>
        <w:rPr>
          <w:rFonts w:eastAsia="SimHei" w:hint="eastAsia"/>
        </w:rPr>
        <w:t>)</w:t>
      </w:r>
      <w:r>
        <w:rPr>
          <w:rFonts w:eastAsia="SimHei" w:hint="eastAsia"/>
        </w:rPr>
        <w:t>。</w:t>
      </w:r>
    </w:p>
    <w:p w:rsidR="00000000" w:rsidRDefault="00000000">
      <w:pPr>
        <w:pStyle w:val="Heading4"/>
        <w:rPr>
          <w:rFonts w:hint="eastAsia"/>
        </w:rPr>
      </w:pPr>
      <w:r>
        <w:rPr>
          <w:rFonts w:ascii="Time New Roman" w:eastAsia="SimHei" w:hAnsi="Time New Roman" w:hint="eastAsia"/>
          <w:u w:val="none"/>
        </w:rPr>
        <w:t>国家行动计划</w:t>
      </w:r>
      <w:r>
        <w:rPr>
          <w:rFonts w:ascii="Time New Roman" w:eastAsia="SimHei" w:hAnsi="Time New Roman" w:hint="eastAsia"/>
          <w:u w:val="none"/>
        </w:rPr>
        <w:t>/</w:t>
      </w:r>
      <w:r>
        <w:rPr>
          <w:rFonts w:ascii="Time New Roman" w:eastAsia="SimHei" w:hAnsi="Time New Roman" w:hint="eastAsia"/>
          <w:u w:val="none"/>
        </w:rPr>
        <w:t>协调</w:t>
      </w:r>
    </w:p>
    <w:p w:rsidR="00000000" w:rsidRDefault="00000000">
      <w:pPr>
        <w:rPr>
          <w:rFonts w:hint="eastAsia"/>
        </w:rPr>
      </w:pPr>
      <w:r>
        <w:rPr>
          <w:rFonts w:hint="eastAsia"/>
        </w:rPr>
        <w:tab/>
      </w:r>
      <w:r>
        <w:rPr>
          <w:bCs/>
        </w:rPr>
        <w:t>557</w:t>
      </w:r>
      <w:r>
        <w:rPr>
          <w:rFonts w:hint="eastAsia"/>
        </w:rPr>
        <w:t xml:space="preserve">.  </w:t>
      </w:r>
      <w:r>
        <w:rPr>
          <w:rFonts w:hint="eastAsia"/>
        </w:rPr>
        <w:t>委员会关注地注意到，自</w:t>
      </w:r>
      <w:r>
        <w:rPr>
          <w:rFonts w:hint="eastAsia"/>
          <w:bCs/>
        </w:rPr>
        <w:t>2000</w:t>
      </w:r>
      <w:r>
        <w:rPr>
          <w:rFonts w:hint="eastAsia"/>
        </w:rPr>
        <w:t>年以来缔约国一直未制订一个全面的国家行动计划，但欢迎缔约国制定题为“改善俄罗斯联邦儿童状况的基本方针”的国家战略，该战略要求在各部门的行动计划中纳入执行《公约》的国家原则。然而，委员会对缔约国通过各部门的行动计划来综合和协调该战略的执行情况表示关注。</w:t>
      </w:r>
    </w:p>
    <w:p w:rsidR="00000000" w:rsidRDefault="00000000">
      <w:pPr>
        <w:widowControl w:val="0"/>
        <w:spacing w:after="240"/>
        <w:rPr>
          <w:rFonts w:eastAsia="SimHei" w:hint="eastAsia"/>
        </w:rPr>
      </w:pPr>
      <w:r>
        <w:rPr>
          <w:rFonts w:eastAsia="SimHei" w:hint="eastAsia"/>
        </w:rPr>
        <w:tab/>
      </w:r>
      <w:r>
        <w:rPr>
          <w:bCs/>
          <w:snapToGrid/>
        </w:rPr>
        <w:t>558</w:t>
      </w:r>
      <w:r>
        <w:rPr>
          <w:rFonts w:eastAsia="SimHei" w:hint="eastAsia"/>
        </w:rPr>
        <w:t xml:space="preserve">.  </w:t>
      </w:r>
      <w:r>
        <w:rPr>
          <w:rFonts w:eastAsia="SimHei" w:hint="eastAsia"/>
        </w:rPr>
        <w:t>委员会建议缔约国，确保新的国家战略以及相关的行动计划涵盖《公约》的所有领域，并考虑</w:t>
      </w:r>
      <w:r>
        <w:rPr>
          <w:rFonts w:eastAsia="SimHei" w:hint="eastAsia"/>
          <w:b/>
        </w:rPr>
        <w:t>2002</w:t>
      </w:r>
      <w:r>
        <w:rPr>
          <w:rFonts w:eastAsia="SimHei" w:hint="eastAsia"/>
        </w:rPr>
        <w:t>年大会关于儿童问题特别会议所通过的“适合儿童生长的世界”的结果文件。委员会还建议缔约国确保联邦和区域各级全面、切实有效地协调国家战略及有关行动计划的执行，尤其争取防止出现不合理的悬殊情况。委员会还进一步建议缔约国，确保为及时、有效地执行国家战略而划拨足够的人力和财政资源，并提倡和便利儿童及年轻人、家长、非政府组织和其它有关机构积极参与其事。委员会还建议，制订监测和评估这一战略的指标和基准。</w:t>
      </w:r>
    </w:p>
    <w:p w:rsidR="00000000" w:rsidRDefault="00000000">
      <w:pPr>
        <w:pStyle w:val="Heading4"/>
        <w:rPr>
          <w:rFonts w:hint="eastAsia"/>
        </w:rPr>
      </w:pPr>
      <w:r>
        <w:rPr>
          <w:rFonts w:ascii="Time New Roman" w:eastAsia="SimHei" w:hAnsi="Time New Roman" w:hint="eastAsia"/>
          <w:u w:val="none"/>
        </w:rPr>
        <w:t>数据收集</w:t>
      </w:r>
    </w:p>
    <w:p w:rsidR="00000000" w:rsidRDefault="00000000">
      <w:pPr>
        <w:rPr>
          <w:rFonts w:hint="eastAsia"/>
        </w:rPr>
      </w:pPr>
      <w:r>
        <w:rPr>
          <w:rFonts w:hint="eastAsia"/>
        </w:rPr>
        <w:tab/>
      </w:r>
      <w:r>
        <w:rPr>
          <w:bCs/>
        </w:rPr>
        <w:t>559</w:t>
      </w:r>
      <w:r>
        <w:rPr>
          <w:rFonts w:hint="eastAsia"/>
        </w:rPr>
        <w:t xml:space="preserve">.  </w:t>
      </w:r>
      <w:r>
        <w:rPr>
          <w:rFonts w:hint="eastAsia"/>
        </w:rPr>
        <w:t>委员会虽然注意到缔约国在数据收集方面所作的努力，但委员会仍感关注的是，缔约国缺乏一个有助于系统、全面地收集《公约》所涉所有领域有关所有群体的儿童的定量和定性分类数据的适当数据收集机制，以便对所取得的进展进行监测和评估，并对涉及儿童的各项政策的影响进行评估。</w:t>
      </w:r>
    </w:p>
    <w:p w:rsidR="00000000" w:rsidRDefault="00000000">
      <w:pPr>
        <w:spacing w:after="240"/>
        <w:rPr>
          <w:rFonts w:eastAsia="SimHei" w:hint="eastAsia"/>
          <w:spacing w:val="8"/>
        </w:rPr>
      </w:pPr>
      <w:r>
        <w:rPr>
          <w:rFonts w:eastAsia="SimHei" w:hint="eastAsia"/>
        </w:rPr>
        <w:tab/>
      </w:r>
      <w:r>
        <w:rPr>
          <w:rFonts w:eastAsia="SimHei"/>
          <w:bCs/>
        </w:rPr>
        <w:t>560</w:t>
      </w:r>
      <w:r>
        <w:rPr>
          <w:rFonts w:eastAsia="SimHei" w:hint="eastAsia"/>
          <w:bCs/>
        </w:rPr>
        <w:t>.</w:t>
      </w:r>
      <w:r>
        <w:rPr>
          <w:rFonts w:eastAsia="SimHei" w:hint="eastAsia"/>
        </w:rPr>
        <w:t xml:space="preserve">  </w:t>
      </w:r>
      <w:r>
        <w:rPr>
          <w:rFonts w:eastAsia="SimHei" w:hint="eastAsia"/>
          <w:spacing w:val="8"/>
        </w:rPr>
        <w:t>委员会建议缔约国加强努力，在国家统计系统中设立一个全面的常设机制，收集按性别、年龄、以及城乡地区分类的数据，并综合《公约》所涉所有领域并涵盖所有未满的</w:t>
      </w:r>
      <w:r>
        <w:rPr>
          <w:rFonts w:eastAsia="SimHei" w:hint="eastAsia"/>
          <w:b/>
          <w:spacing w:val="8"/>
        </w:rPr>
        <w:t>18</w:t>
      </w:r>
      <w:r>
        <w:rPr>
          <w:rFonts w:eastAsia="SimHei" w:hint="eastAsia"/>
          <w:spacing w:val="8"/>
        </w:rPr>
        <w:t>岁儿童的情况，并侧重于那些尤其脆弱的儿童：残疾儿童、犯法儿童、难民儿童与被贩运的儿童。缔约国还应制定各项指标，对《公约》执行方面所取得的进展有效地进行监测和评估，并对涉及儿童的各项政策的影响作出评估。</w:t>
      </w:r>
    </w:p>
    <w:p w:rsidR="00000000" w:rsidRDefault="00000000">
      <w:pPr>
        <w:pStyle w:val="Heading4"/>
        <w:rPr>
          <w:rFonts w:hint="eastAsia"/>
        </w:rPr>
      </w:pPr>
      <w:r>
        <w:rPr>
          <w:rFonts w:ascii="Time New Roman" w:eastAsia="SimHei" w:hAnsi="Time New Roman" w:hint="eastAsia"/>
          <w:u w:val="none"/>
        </w:rPr>
        <w:t>用于儿童的资源</w:t>
      </w:r>
    </w:p>
    <w:p w:rsidR="00000000" w:rsidRDefault="00000000">
      <w:pPr>
        <w:rPr>
          <w:rFonts w:hint="eastAsia"/>
        </w:rPr>
      </w:pPr>
      <w:r>
        <w:rPr>
          <w:rFonts w:hint="eastAsia"/>
        </w:rPr>
        <w:tab/>
      </w:r>
      <w:r>
        <w:rPr>
          <w:bCs/>
        </w:rPr>
        <w:t>561</w:t>
      </w:r>
      <w:r>
        <w:rPr>
          <w:rFonts w:hint="eastAsia"/>
        </w:rPr>
        <w:t xml:space="preserve">.  </w:t>
      </w:r>
      <w:r>
        <w:rPr>
          <w:rFonts w:hint="eastAsia"/>
        </w:rPr>
        <w:t>委员会感到关注的是，由于执行第</w:t>
      </w:r>
      <w:r>
        <w:rPr>
          <w:rFonts w:hint="eastAsia"/>
          <w:bCs/>
        </w:rPr>
        <w:t>122</w:t>
      </w:r>
      <w:r>
        <w:rPr>
          <w:rFonts w:hint="eastAsia"/>
        </w:rPr>
        <w:t>号《联邦法》，缔约国各区域之间为儿童提供各项服务的范围相差很大。委员会还感到关注的是，在区域一级为有关儿童的各项方案和政策划拨的资源不充足。委员会还极其关注的是，腐败现象极为普遍，尤其是在卫生和教育部门以及在收养程序中，使得儿童充分享受其各项权利方面受到影响。</w:t>
      </w:r>
    </w:p>
    <w:p w:rsidR="00000000" w:rsidRDefault="00000000">
      <w:pPr>
        <w:widowControl w:val="0"/>
        <w:spacing w:after="240"/>
        <w:rPr>
          <w:rFonts w:eastAsia="SimHei" w:hint="eastAsia"/>
        </w:rPr>
      </w:pPr>
      <w:r>
        <w:rPr>
          <w:rFonts w:eastAsia="SimHei" w:hint="eastAsia"/>
        </w:rPr>
        <w:tab/>
      </w:r>
      <w:r>
        <w:rPr>
          <w:rFonts w:eastAsia="SimHei"/>
          <w:bCs/>
        </w:rPr>
        <w:t>562</w:t>
      </w:r>
      <w:r>
        <w:rPr>
          <w:rFonts w:eastAsia="SimHei" w:hint="eastAsia"/>
        </w:rPr>
        <w:t xml:space="preserve">.  </w:t>
      </w:r>
      <w:r>
        <w:rPr>
          <w:rFonts w:eastAsia="SimHei" w:hint="eastAsia"/>
        </w:rPr>
        <w:t>委员会建议缔约国特别注意全面执行《公约》第</w:t>
      </w:r>
      <w:r>
        <w:rPr>
          <w:rFonts w:eastAsia="SimHei" w:hint="eastAsia"/>
          <w:b/>
        </w:rPr>
        <w:t>4</w:t>
      </w:r>
      <w:r>
        <w:rPr>
          <w:rFonts w:eastAsia="SimHei" w:hint="eastAsia"/>
        </w:rPr>
        <w:t>条，并确保在全国范围内资源分配均衡，以防止为儿童提供社会服务及其它服务以及儿童享受这些服务的机会方面出现不合理的悬殊现象。缔约国还应“在现有资源的最大范围内并酌情在国际合作的框架内”优先从预算拨款，确保儿童、尤其是经济上处于不利地位的群体儿童的经济、社会和文化权利得到落实。缔约国应认真解决腐败问题，并采取一切必要措施防止腐败现象。</w:t>
      </w:r>
    </w:p>
    <w:p w:rsidR="00000000" w:rsidRDefault="00000000">
      <w:pPr>
        <w:pStyle w:val="Heading4"/>
        <w:rPr>
          <w:rFonts w:hint="eastAsia"/>
        </w:rPr>
      </w:pPr>
      <w:r>
        <w:rPr>
          <w:rFonts w:ascii="Time New Roman" w:eastAsia="SimHei" w:hAnsi="Time New Roman" w:hint="eastAsia"/>
          <w:u w:val="none"/>
        </w:rPr>
        <w:t>培训</w:t>
      </w:r>
      <w:r>
        <w:rPr>
          <w:rFonts w:ascii="Time New Roman" w:eastAsia="SimHei" w:hAnsi="Time New Roman" w:hint="eastAsia"/>
          <w:u w:val="none"/>
        </w:rPr>
        <w:t>/</w:t>
      </w:r>
      <w:r>
        <w:rPr>
          <w:rFonts w:ascii="Time New Roman" w:eastAsia="SimHei" w:hAnsi="Time New Roman" w:hint="eastAsia"/>
          <w:u w:val="none"/>
        </w:rPr>
        <w:t>散播《公约》</w:t>
      </w:r>
    </w:p>
    <w:p w:rsidR="00000000" w:rsidRDefault="00000000">
      <w:pPr>
        <w:widowControl w:val="0"/>
        <w:rPr>
          <w:rFonts w:hint="eastAsia"/>
        </w:rPr>
      </w:pPr>
      <w:r>
        <w:rPr>
          <w:rFonts w:hint="eastAsia"/>
        </w:rPr>
        <w:tab/>
      </w:r>
      <w:r>
        <w:rPr>
          <w:bCs/>
        </w:rPr>
        <w:t>563</w:t>
      </w:r>
      <w:r>
        <w:rPr>
          <w:rFonts w:hint="eastAsia"/>
        </w:rPr>
        <w:t xml:space="preserve">.  </w:t>
      </w:r>
      <w:r>
        <w:rPr>
          <w:rFonts w:hint="eastAsia"/>
        </w:rPr>
        <w:t>委员会感到关注的是，虽然缔约国在此方面采取了各项措施，但儿童和青年人对《公约》的认识不够，而且并不是所有从事儿童工作的专业人员都得到关于儿童权利的适当培训。</w:t>
      </w:r>
    </w:p>
    <w:p w:rsidR="00000000" w:rsidRDefault="00000000">
      <w:pPr>
        <w:spacing w:after="320"/>
        <w:rPr>
          <w:rFonts w:eastAsia="SimHei" w:hint="eastAsia"/>
        </w:rPr>
      </w:pPr>
      <w:r>
        <w:rPr>
          <w:rFonts w:eastAsia="SimHei" w:hint="eastAsia"/>
        </w:rPr>
        <w:tab/>
      </w:r>
      <w:r>
        <w:rPr>
          <w:rFonts w:eastAsia="SimHei"/>
          <w:bCs/>
        </w:rPr>
        <w:t>564</w:t>
      </w:r>
      <w:r>
        <w:rPr>
          <w:rFonts w:eastAsia="SimHei" w:hint="eastAsia"/>
        </w:rPr>
        <w:t xml:space="preserve">.  </w:t>
      </w:r>
      <w:r>
        <w:rPr>
          <w:rFonts w:eastAsia="SimHei" w:hint="eastAsia"/>
        </w:rPr>
        <w:t>委员会建议缔约国制订全面政策，更加努力地确保成年人以及儿童</w:t>
      </w:r>
      <w:r>
        <w:rPr>
          <w:rFonts w:eastAsia="SimHei" w:hint="eastAsia"/>
        </w:rPr>
        <w:t>(</w:t>
      </w:r>
      <w:r>
        <w:rPr>
          <w:rFonts w:eastAsia="SimHei" w:hint="eastAsia"/>
        </w:rPr>
        <w:t>例如通过电台和电视</w:t>
      </w:r>
      <w:r>
        <w:rPr>
          <w:rFonts w:eastAsia="SimHei" w:hint="eastAsia"/>
        </w:rPr>
        <w:t>)</w:t>
      </w:r>
      <w:r>
        <w:rPr>
          <w:rFonts w:eastAsia="SimHei" w:hint="eastAsia"/>
        </w:rPr>
        <w:t>广泛地了解和认识《公约》的各项规定和原则。委员会还建议缔约国加强对从事儿童工作的所有专业团体，尤其是执法人员、教师、保健人员、心理学家、社会工作者以及儿童保育机构的工作人员进行适当的系统培训。</w:t>
      </w:r>
    </w:p>
    <w:p w:rsidR="00000000" w:rsidRDefault="00000000">
      <w:pPr>
        <w:pStyle w:val="Heading3"/>
        <w:rPr>
          <w:rFonts w:hint="eastAsia"/>
        </w:rPr>
      </w:pPr>
      <w:r>
        <w:rPr>
          <w:rFonts w:hint="eastAsia"/>
          <w:b/>
          <w:u w:val="none"/>
        </w:rPr>
        <w:t>2.</w:t>
      </w:r>
      <w:r>
        <w:rPr>
          <w:rFonts w:hint="eastAsia"/>
          <w:u w:val="none"/>
        </w:rPr>
        <w:t xml:space="preserve">  </w:t>
      </w:r>
      <w:r>
        <w:rPr>
          <w:rFonts w:ascii="Time New Roman" w:eastAsia="SimHei" w:hAnsi="Time New Roman" w:hint="eastAsia"/>
          <w:kern w:val="0"/>
          <w:u w:val="none"/>
        </w:rPr>
        <w:t>一般原则</w:t>
      </w:r>
    </w:p>
    <w:p w:rsidR="00000000" w:rsidRDefault="00000000">
      <w:pPr>
        <w:pStyle w:val="Heading4"/>
        <w:rPr>
          <w:rFonts w:hint="eastAsia"/>
        </w:rPr>
      </w:pPr>
      <w:r>
        <w:rPr>
          <w:rFonts w:ascii="Time New Roman" w:eastAsia="SimHei" w:hAnsi="Time New Roman" w:hint="eastAsia"/>
          <w:u w:val="none"/>
        </w:rPr>
        <w:t>不</w:t>
      </w:r>
      <w:r>
        <w:rPr>
          <w:rFonts w:ascii="Time New Roman" w:eastAsia="SimHei" w:hAnsi="Time New Roman" w:hint="eastAsia"/>
          <w:u w:val="none"/>
        </w:rPr>
        <w:t xml:space="preserve"> </w:t>
      </w:r>
      <w:r>
        <w:rPr>
          <w:rFonts w:ascii="Time New Roman" w:eastAsia="SimHei" w:hAnsi="Time New Roman" w:hint="eastAsia"/>
          <w:u w:val="none"/>
        </w:rPr>
        <w:t>歧</w:t>
      </w:r>
      <w:r>
        <w:rPr>
          <w:rFonts w:ascii="Time New Roman" w:eastAsia="SimHei" w:hAnsi="Time New Roman" w:hint="eastAsia"/>
          <w:u w:val="none"/>
        </w:rPr>
        <w:t xml:space="preserve"> </w:t>
      </w:r>
      <w:r>
        <w:rPr>
          <w:rFonts w:ascii="Time New Roman" w:eastAsia="SimHei" w:hAnsi="Time New Roman" w:hint="eastAsia"/>
          <w:u w:val="none"/>
        </w:rPr>
        <w:t>视</w:t>
      </w:r>
    </w:p>
    <w:p w:rsidR="00000000" w:rsidRDefault="00000000">
      <w:pPr>
        <w:rPr>
          <w:rFonts w:hint="eastAsia"/>
        </w:rPr>
      </w:pPr>
      <w:r>
        <w:rPr>
          <w:rFonts w:hint="eastAsia"/>
        </w:rPr>
        <w:tab/>
      </w:r>
      <w:r>
        <w:rPr>
          <w:bCs/>
        </w:rPr>
        <w:t>565</w:t>
      </w:r>
      <w:r>
        <w:rPr>
          <w:rFonts w:hint="eastAsia"/>
        </w:rPr>
        <w:t xml:space="preserve">.  </w:t>
      </w:r>
      <w:r>
        <w:rPr>
          <w:rFonts w:hint="eastAsia"/>
        </w:rPr>
        <w:t>委员会对有报告称指缔约国发生过针对属于不同宗教和少数民族的儿童的歧视事件表示关注。委员会还感到关注的是，属于少数民族的儿童尤其是罗姆儿童，在其各项权利，尤其是保健和教育服务方面的权利更容易受到限制。委员会还对没有居留证的儿童和家庭遭受歧视表示关注。</w:t>
      </w:r>
    </w:p>
    <w:p w:rsidR="00000000" w:rsidRDefault="00000000">
      <w:pPr>
        <w:rPr>
          <w:rFonts w:eastAsia="SimHei" w:hint="eastAsia"/>
        </w:rPr>
      </w:pPr>
      <w:r>
        <w:rPr>
          <w:rFonts w:eastAsia="SimHei" w:hint="eastAsia"/>
        </w:rPr>
        <w:tab/>
      </w:r>
      <w:r>
        <w:rPr>
          <w:rFonts w:eastAsia="SimHei"/>
          <w:bCs/>
        </w:rPr>
        <w:t>566</w:t>
      </w:r>
      <w:r>
        <w:rPr>
          <w:rFonts w:eastAsia="SimHei" w:hint="eastAsia"/>
        </w:rPr>
        <w:t xml:space="preserve">.  </w:t>
      </w:r>
      <w:r>
        <w:rPr>
          <w:rFonts w:eastAsia="SimHei" w:hint="eastAsia"/>
        </w:rPr>
        <w:t>委员会建议缔约国采取一切必要措施，尤其通过国家和区域宣传运动以及对一切歧视事件进行有效干预等方式防止并消除一切形式的歧视现象，并尤其重视属于宗教和民族少数群体的儿童、罗姆儿童以及父母亲没有居留证的儿童等最弱势群体的儿童的状况。</w:t>
      </w:r>
    </w:p>
    <w:p w:rsidR="00000000" w:rsidRDefault="00000000">
      <w:pPr>
        <w:spacing w:after="320"/>
        <w:rPr>
          <w:rFonts w:eastAsia="SimHei" w:hint="eastAsia"/>
        </w:rPr>
      </w:pPr>
      <w:r>
        <w:rPr>
          <w:rFonts w:eastAsia="SimHei" w:hint="eastAsia"/>
        </w:rPr>
        <w:tab/>
      </w:r>
      <w:r>
        <w:rPr>
          <w:rFonts w:eastAsia="SimHei"/>
          <w:bCs/>
        </w:rPr>
        <w:t>567</w:t>
      </w:r>
      <w:r>
        <w:rPr>
          <w:rFonts w:eastAsia="SimHei" w:hint="eastAsia"/>
        </w:rPr>
        <w:t xml:space="preserve">.  </w:t>
      </w:r>
      <w:r>
        <w:rPr>
          <w:rFonts w:eastAsia="SimHei" w:hint="eastAsia"/>
        </w:rPr>
        <w:t>委员会还请缔约国在下一次定期报告中列入具体材料，说明为执行</w:t>
      </w:r>
      <w:r>
        <w:rPr>
          <w:rFonts w:eastAsia="SimHei" w:hint="eastAsia"/>
          <w:b/>
        </w:rPr>
        <w:t>2001</w:t>
      </w:r>
      <w:r>
        <w:rPr>
          <w:rFonts w:eastAsia="SimHei" w:hint="eastAsia"/>
        </w:rPr>
        <w:t>年反对种族主义、种族歧视、仇外心理和相关的不容忍现象世界会议通过的《宣言和行动纲领》，并同时考虑到委员会关于教育的目的的第</w:t>
      </w:r>
      <w:r>
        <w:rPr>
          <w:rFonts w:eastAsia="SimHei" w:hint="eastAsia"/>
          <w:b/>
        </w:rPr>
        <w:t>1</w:t>
      </w:r>
      <w:r>
        <w:rPr>
          <w:rFonts w:eastAsia="SimHei" w:hint="eastAsia"/>
        </w:rPr>
        <w:t>号一般性意见</w:t>
      </w:r>
      <w:r>
        <w:rPr>
          <w:rFonts w:eastAsia="SimHei" w:hint="eastAsia"/>
        </w:rPr>
        <w:t>(</w:t>
      </w:r>
      <w:r>
        <w:rPr>
          <w:rFonts w:eastAsia="SimHei" w:hint="eastAsia"/>
          <w:b/>
        </w:rPr>
        <w:t>2001</w:t>
      </w:r>
      <w:r>
        <w:rPr>
          <w:rFonts w:eastAsia="SimHei" w:hint="eastAsia"/>
        </w:rPr>
        <w:t>年</w:t>
      </w:r>
      <w:r>
        <w:rPr>
          <w:rFonts w:eastAsia="SimHei" w:hint="eastAsia"/>
        </w:rPr>
        <w:t>)</w:t>
      </w:r>
      <w:r>
        <w:rPr>
          <w:rFonts w:eastAsia="SimHei" w:hint="eastAsia"/>
        </w:rPr>
        <w:t>，采取并执行的与《儿童权利公约》相关的措施和方案。</w:t>
      </w:r>
    </w:p>
    <w:p w:rsidR="00000000" w:rsidRDefault="00000000">
      <w:pPr>
        <w:pStyle w:val="Heading4"/>
        <w:rPr>
          <w:rFonts w:hint="eastAsia"/>
        </w:rPr>
      </w:pPr>
      <w:r>
        <w:rPr>
          <w:rFonts w:ascii="Time New Roman" w:eastAsia="SimHei" w:hAnsi="Time New Roman" w:hint="eastAsia"/>
          <w:u w:val="none"/>
        </w:rPr>
        <w:t>儿童的最大利益</w:t>
      </w:r>
    </w:p>
    <w:p w:rsidR="00000000" w:rsidRDefault="00000000">
      <w:pPr>
        <w:rPr>
          <w:rFonts w:hint="eastAsia"/>
        </w:rPr>
      </w:pPr>
      <w:r>
        <w:rPr>
          <w:rFonts w:hint="eastAsia"/>
        </w:rPr>
        <w:tab/>
      </w:r>
      <w:r>
        <w:rPr>
          <w:bCs/>
        </w:rPr>
        <w:t>568</w:t>
      </w:r>
      <w:r>
        <w:rPr>
          <w:rFonts w:hint="eastAsia"/>
        </w:rPr>
        <w:t xml:space="preserve">.  </w:t>
      </w:r>
      <w:r>
        <w:rPr>
          <w:rFonts w:hint="eastAsia"/>
        </w:rPr>
        <w:t>委员会虽然注意到缔约国大部分法律和方案均提到儿童最大利益的原则，但仍感关注的是，由于缺乏充足的财政资源和适当的培训课程以及社会态度，这一原则在实践中受到限制。</w:t>
      </w:r>
    </w:p>
    <w:p w:rsidR="00000000" w:rsidRDefault="00000000">
      <w:pPr>
        <w:spacing w:after="320"/>
        <w:rPr>
          <w:rFonts w:eastAsia="SimHei" w:hint="eastAsia"/>
        </w:rPr>
      </w:pPr>
      <w:r>
        <w:rPr>
          <w:rFonts w:eastAsia="SimHei" w:hint="eastAsia"/>
        </w:rPr>
        <w:tab/>
      </w:r>
      <w:r>
        <w:rPr>
          <w:rFonts w:eastAsia="SimHei"/>
          <w:bCs/>
        </w:rPr>
        <w:t>569</w:t>
      </w:r>
      <w:r>
        <w:rPr>
          <w:rFonts w:eastAsia="SimHei" w:hint="eastAsia"/>
        </w:rPr>
        <w:t xml:space="preserve">.  </w:t>
      </w:r>
      <w:r>
        <w:rPr>
          <w:rFonts w:eastAsia="SimHei" w:hint="eastAsia"/>
        </w:rPr>
        <w:t>委员会建议缔约国加强努力，确保人们了解儿童最大利益的基本原则，并适当地纳入在所有法律规定、司法及行政决定中以及对儿童有影响的各项项目、方案和服务中加以贯彻执行。</w:t>
      </w:r>
    </w:p>
    <w:p w:rsidR="00000000" w:rsidRDefault="00000000">
      <w:pPr>
        <w:pStyle w:val="Heading4"/>
        <w:rPr>
          <w:rFonts w:hint="eastAsia"/>
        </w:rPr>
      </w:pPr>
      <w:r>
        <w:rPr>
          <w:rFonts w:ascii="Time New Roman" w:eastAsia="SimHei" w:hAnsi="Time New Roman" w:hint="eastAsia"/>
          <w:u w:val="none"/>
        </w:rPr>
        <w:t>生命权</w:t>
      </w:r>
    </w:p>
    <w:p w:rsidR="00000000" w:rsidRDefault="00000000">
      <w:pPr>
        <w:rPr>
          <w:rFonts w:hint="eastAsia"/>
        </w:rPr>
      </w:pPr>
      <w:r>
        <w:rPr>
          <w:bCs/>
        </w:rPr>
        <w:tab/>
        <w:t>570</w:t>
      </w:r>
      <w:r>
        <w:rPr>
          <w:rFonts w:hint="eastAsia"/>
        </w:rPr>
        <w:t xml:space="preserve">.  </w:t>
      </w:r>
      <w:r>
        <w:rPr>
          <w:rFonts w:hint="eastAsia"/>
        </w:rPr>
        <w:t>委员会重申其先前所表示的关注问题，即缔约国发生的杀害婴儿的事件，而且该类事件的数量没有减少。</w:t>
      </w:r>
    </w:p>
    <w:p w:rsidR="00000000" w:rsidRDefault="00000000">
      <w:pPr>
        <w:spacing w:after="320"/>
        <w:rPr>
          <w:rFonts w:eastAsia="SimHei"/>
        </w:rPr>
      </w:pPr>
      <w:r>
        <w:rPr>
          <w:rFonts w:eastAsia="SimHei" w:hint="eastAsia"/>
        </w:rPr>
        <w:tab/>
      </w:r>
      <w:r>
        <w:rPr>
          <w:rFonts w:eastAsia="SimHei"/>
          <w:bCs/>
        </w:rPr>
        <w:t>571</w:t>
      </w:r>
      <w:r>
        <w:rPr>
          <w:rFonts w:eastAsia="SimHei" w:hint="eastAsia"/>
        </w:rPr>
        <w:t xml:space="preserve">.  </w:t>
      </w:r>
      <w:r>
        <w:rPr>
          <w:rFonts w:eastAsia="SimHei" w:hint="eastAsia"/>
        </w:rPr>
        <w:t>委员会促请缔约国对缔约国杀害婴儿的原因进行研究，并执行一切必要的预防性措施。</w:t>
      </w:r>
    </w:p>
    <w:p w:rsidR="00000000" w:rsidRDefault="00000000">
      <w:pPr>
        <w:pStyle w:val="Heading4"/>
        <w:rPr>
          <w:rFonts w:hint="eastAsia"/>
        </w:rPr>
      </w:pPr>
      <w:r>
        <w:rPr>
          <w:rFonts w:ascii="Time New Roman" w:eastAsia="SimHei" w:hAnsi="Time New Roman" w:hint="eastAsia"/>
          <w:u w:val="none"/>
        </w:rPr>
        <w:t>尊重儿童的意见</w:t>
      </w:r>
    </w:p>
    <w:p w:rsidR="00000000" w:rsidRDefault="00000000">
      <w:pPr>
        <w:rPr>
          <w:rFonts w:hint="eastAsia"/>
        </w:rPr>
      </w:pPr>
      <w:r>
        <w:rPr>
          <w:rFonts w:hint="eastAsia"/>
        </w:rPr>
        <w:tab/>
      </w:r>
      <w:r>
        <w:t>572</w:t>
      </w:r>
      <w:r>
        <w:rPr>
          <w:rFonts w:hint="eastAsia"/>
        </w:rPr>
        <w:t xml:space="preserve">.  </w:t>
      </w:r>
      <w:r>
        <w:rPr>
          <w:rFonts w:hint="eastAsia"/>
        </w:rPr>
        <w:t>委员会欢迎缔约国为提倡尊重儿童的意见所作出的努力，但仍感关注的是，《公约》第</w:t>
      </w:r>
      <w:r>
        <w:rPr>
          <w:rFonts w:hint="eastAsia"/>
        </w:rPr>
        <w:t>12</w:t>
      </w:r>
      <w:r>
        <w:rPr>
          <w:rFonts w:hint="eastAsia"/>
        </w:rPr>
        <w:t>条没有充分地适用于家庭、学校和其它机构，而且在司法和行政决定以及制定和落实法律、政策和方案等实践中也没有被充分地予以考虑。</w:t>
      </w:r>
    </w:p>
    <w:p w:rsidR="00000000" w:rsidRDefault="00000000">
      <w:pPr>
        <w:spacing w:after="320"/>
        <w:rPr>
          <w:rFonts w:eastAsia="SimHei" w:hint="eastAsia"/>
        </w:rPr>
      </w:pPr>
      <w:r>
        <w:rPr>
          <w:rFonts w:eastAsia="SimHei" w:hint="eastAsia"/>
        </w:rPr>
        <w:tab/>
      </w:r>
      <w:r>
        <w:rPr>
          <w:rFonts w:eastAsia="SimHei"/>
        </w:rPr>
        <w:t>573</w:t>
      </w:r>
      <w:r>
        <w:rPr>
          <w:rFonts w:eastAsia="SimHei" w:hint="eastAsia"/>
        </w:rPr>
        <w:t xml:space="preserve">.  </w:t>
      </w:r>
      <w:r>
        <w:rPr>
          <w:rFonts w:ascii="Time New Roman" w:eastAsia="SimHei" w:hAnsi="Time New Roman" w:hint="eastAsia"/>
        </w:rPr>
        <w:t>委员会建议缔约国进一步努力，以确保尊重儿童意见的原则获得落实。在此方面，在家庭、学校、其它机构以及全社会中应强调所有儿童，其中包括脆弱群体和少数群体的儿童的参与权。在与儿童相关的所有法律、司法及行政决定以及政策和方案中，都必须贯彻这一权利。缔约国还应确保从事儿童和青年人工作的成年人对儿童表示尊重，并得到确保儿童能有效表达其意见而且其意见获得考虑这一方面的培训。缔约国还应提供每天</w:t>
      </w:r>
      <w:r>
        <w:rPr>
          <w:rFonts w:ascii="Time New Roman" w:eastAsia="SimHei" w:hAnsi="Time New Roman" w:hint="eastAsia"/>
          <w:b/>
          <w:bCs/>
        </w:rPr>
        <w:t>24</w:t>
      </w:r>
      <w:r>
        <w:rPr>
          <w:rFonts w:ascii="Time New Roman" w:eastAsia="SimHei" w:hAnsi="Time New Roman" w:hint="eastAsia"/>
        </w:rPr>
        <w:t>小时的免费三位号码电话服务，以受理有关儿童需求的电话。</w:t>
      </w:r>
    </w:p>
    <w:p w:rsidR="00000000" w:rsidRDefault="00000000">
      <w:pPr>
        <w:pStyle w:val="Heading3"/>
        <w:rPr>
          <w:rFonts w:hint="eastAsia"/>
        </w:rPr>
      </w:pPr>
      <w:r>
        <w:rPr>
          <w:rFonts w:hint="eastAsia"/>
          <w:b/>
          <w:bCs/>
          <w:u w:val="none"/>
        </w:rPr>
        <w:t>3.</w:t>
      </w:r>
      <w:r>
        <w:rPr>
          <w:rFonts w:hint="eastAsia"/>
          <w:u w:val="none"/>
        </w:rPr>
        <w:t xml:space="preserve">  </w:t>
      </w:r>
      <w:r>
        <w:rPr>
          <w:rFonts w:ascii="Time New Roman" w:eastAsia="SimHei" w:hAnsi="Time New Roman" w:hint="eastAsia"/>
          <w:kern w:val="0"/>
          <w:u w:val="none"/>
        </w:rPr>
        <w:t>公民权利和自由</w:t>
      </w:r>
    </w:p>
    <w:p w:rsidR="00000000" w:rsidRDefault="00000000">
      <w:pPr>
        <w:pStyle w:val="Heading4"/>
        <w:rPr>
          <w:rFonts w:hint="eastAsia"/>
        </w:rPr>
      </w:pPr>
      <w:r>
        <w:rPr>
          <w:rFonts w:ascii="Time New Roman" w:eastAsia="SimHei" w:hAnsi="Time New Roman" w:hint="eastAsia"/>
          <w:u w:val="none"/>
        </w:rPr>
        <w:t>酷刑及其他残酷、不人道或有辱人格的待遇或惩罚</w:t>
      </w:r>
    </w:p>
    <w:p w:rsidR="00000000" w:rsidRDefault="00000000">
      <w:r>
        <w:tab/>
        <w:t xml:space="preserve">574.  </w:t>
      </w:r>
      <w:r>
        <w:rPr>
          <w:rFonts w:hint="eastAsia"/>
        </w:rPr>
        <w:t>委员会感到关注的是，据称在许多案例中，未满</w:t>
      </w:r>
      <w:r>
        <w:rPr>
          <w:rFonts w:hint="eastAsia"/>
        </w:rPr>
        <w:t>18</w:t>
      </w:r>
      <w:r>
        <w:rPr>
          <w:rFonts w:hint="eastAsia"/>
        </w:rPr>
        <w:t>岁者被警察拘押时，或在法律诉讼程序的审前阶段一直有遭受酷刑和残忍待遇的指称。被警察拘押的青年在获得法律咨询和</w:t>
      </w:r>
      <w:r>
        <w:rPr>
          <w:rFonts w:hint="eastAsia"/>
        </w:rPr>
        <w:t>(</w:t>
      </w:r>
      <w:r>
        <w:rPr>
          <w:rFonts w:hint="eastAsia"/>
        </w:rPr>
        <w:t>或</w:t>
      </w:r>
      <w:r>
        <w:rPr>
          <w:rFonts w:hint="eastAsia"/>
        </w:rPr>
        <w:t>)</w:t>
      </w:r>
      <w:r>
        <w:rPr>
          <w:rFonts w:hint="eastAsia"/>
        </w:rPr>
        <w:t>医疗服务以及与家人联系方面似乎也受到限制。委员会还感到关注的是，处理有关这些虐待行为申诉的诉讼程序可能对儿童问题并不敏感，不允许儿童在没有得到其父母亲</w:t>
      </w:r>
      <w:r>
        <w:rPr>
          <w:rFonts w:hint="eastAsia"/>
        </w:rPr>
        <w:t>/</w:t>
      </w:r>
      <w:r>
        <w:rPr>
          <w:rFonts w:hint="eastAsia"/>
        </w:rPr>
        <w:t>法律代表的同意下提出申诉，也没有被证实有效。</w:t>
      </w:r>
    </w:p>
    <w:p w:rsidR="00000000" w:rsidRDefault="00000000">
      <w:pPr>
        <w:rPr>
          <w:rFonts w:ascii="Time New Roman" w:eastAsia="SimHei" w:hAnsi="Time New Roman" w:hint="eastAsia"/>
        </w:rPr>
      </w:pPr>
      <w:r>
        <w:rPr>
          <w:rFonts w:eastAsia="SimHei"/>
        </w:rPr>
        <w:tab/>
        <w:t>575</w:t>
      </w:r>
      <w:r>
        <w:rPr>
          <w:rFonts w:eastAsia="SimHei" w:hint="eastAsia"/>
        </w:rPr>
        <w:t xml:space="preserve">.  </w:t>
      </w:r>
      <w:r>
        <w:rPr>
          <w:rFonts w:ascii="Time New Roman" w:eastAsia="SimHei" w:hAnsi="Time New Roman" w:hint="eastAsia"/>
        </w:rPr>
        <w:t>委员会建议缔约国：</w:t>
      </w:r>
    </w:p>
    <w:p w:rsidR="00000000" w:rsidRDefault="00000000">
      <w:pPr>
        <w:widowControl w:val="0"/>
        <w:numPr>
          <w:ilvl w:val="0"/>
          <w:numId w:val="731"/>
        </w:numPr>
        <w:rPr>
          <w:rFonts w:ascii="Time New Roman" w:eastAsia="SimHei" w:hAnsi="Time New Roman" w:hint="eastAsia"/>
        </w:rPr>
      </w:pPr>
      <w:r>
        <w:rPr>
          <w:rFonts w:ascii="Time New Roman" w:eastAsia="SimHei" w:hAnsi="Time New Roman" w:hint="eastAsia"/>
        </w:rPr>
        <w:t>采取一切必要措施，尤其通过培训警察等手段，防止发生酷刑或不人道或有辱人格待遇或惩罚的行为；</w:t>
      </w:r>
    </w:p>
    <w:p w:rsidR="00000000" w:rsidRDefault="00000000">
      <w:pPr>
        <w:numPr>
          <w:ilvl w:val="0"/>
          <w:numId w:val="731"/>
        </w:numPr>
        <w:rPr>
          <w:rFonts w:ascii="Time New Roman" w:eastAsia="SimHei" w:hAnsi="Time New Roman" w:hint="eastAsia"/>
        </w:rPr>
      </w:pPr>
      <w:r>
        <w:rPr>
          <w:rFonts w:ascii="Time New Roman" w:eastAsia="SimHei" w:hAnsi="Time New Roman" w:hint="eastAsia"/>
        </w:rPr>
        <w:t>采取措施，对那些针对儿童和青年实行酷刑或不人道或有辱人格待遇或惩罚的行为者进行调查、起诉和惩罚；</w:t>
      </w:r>
    </w:p>
    <w:p w:rsidR="00000000" w:rsidRDefault="00000000">
      <w:pPr>
        <w:numPr>
          <w:ilvl w:val="0"/>
          <w:numId w:val="731"/>
        </w:numPr>
        <w:rPr>
          <w:rFonts w:ascii="Time New Roman" w:eastAsia="SimHei" w:hAnsi="Time New Roman" w:hint="eastAsia"/>
        </w:rPr>
      </w:pPr>
      <w:r>
        <w:rPr>
          <w:rFonts w:ascii="Time New Roman" w:eastAsia="SimHei" w:hAnsi="Time New Roman" w:hint="eastAsia"/>
        </w:rPr>
        <w:t>制定方案，促进受害者康复和重返社会；</w:t>
      </w:r>
    </w:p>
    <w:p w:rsidR="00000000" w:rsidRDefault="00000000">
      <w:pPr>
        <w:numPr>
          <w:ilvl w:val="0"/>
          <w:numId w:val="731"/>
        </w:numPr>
        <w:rPr>
          <w:rFonts w:eastAsia="SimHei" w:hint="eastAsia"/>
        </w:rPr>
      </w:pPr>
      <w:r>
        <w:rPr>
          <w:rFonts w:ascii="Time New Roman" w:eastAsia="SimHei" w:hAnsi="Time New Roman" w:hint="eastAsia"/>
        </w:rPr>
        <w:t>加强方便儿童提出申诉的机制，使儿童不必经其父母</w:t>
      </w:r>
      <w:r>
        <w:rPr>
          <w:rFonts w:ascii="Time New Roman" w:eastAsia="SimHei" w:hAnsi="Time New Roman" w:hint="eastAsia"/>
        </w:rPr>
        <w:t>/</w:t>
      </w:r>
      <w:r>
        <w:rPr>
          <w:rFonts w:ascii="Time New Roman" w:eastAsia="SimHei" w:hAnsi="Time New Roman" w:hint="eastAsia"/>
        </w:rPr>
        <w:t>法律代表授权即可提出申诉。</w:t>
      </w:r>
    </w:p>
    <w:p w:rsidR="00000000" w:rsidRDefault="00000000">
      <w:pPr>
        <w:rPr>
          <w:rFonts w:hint="eastAsia"/>
        </w:rPr>
      </w:pPr>
      <w:r>
        <w:tab/>
        <w:t>576</w:t>
      </w:r>
      <w:r>
        <w:rPr>
          <w:rFonts w:hint="eastAsia"/>
        </w:rPr>
        <w:t xml:space="preserve">.  </w:t>
      </w:r>
      <w:r>
        <w:rPr>
          <w:rFonts w:hint="eastAsia"/>
        </w:rPr>
        <w:t>委员会还对缔约国的寄宿及其他教育机构中实行酷刑及其他残忍、不人道或有辱人格的待遇或处罚的现象表示关注。</w:t>
      </w:r>
    </w:p>
    <w:p w:rsidR="00000000" w:rsidRDefault="00000000">
      <w:pPr>
        <w:spacing w:after="240"/>
        <w:rPr>
          <w:rFonts w:eastAsia="SimHei" w:hint="eastAsia"/>
        </w:rPr>
      </w:pPr>
      <w:r>
        <w:rPr>
          <w:rFonts w:eastAsia="SimHei"/>
        </w:rPr>
        <w:tab/>
        <w:t>577</w:t>
      </w:r>
      <w:r>
        <w:rPr>
          <w:rFonts w:eastAsia="SimHei" w:hint="eastAsia"/>
        </w:rPr>
        <w:t xml:space="preserve">.  </w:t>
      </w:r>
      <w:r>
        <w:rPr>
          <w:rFonts w:ascii="Time New Roman" w:eastAsia="SimHei" w:hAnsi="Time New Roman" w:hint="eastAsia"/>
        </w:rPr>
        <w:t>委员会促请缔约国确保各种机构的教育人员及其他专业人员了解禁止对儿童实行酷刑及其他残忍、不人道或有辱人格的待遇或惩罚的规定。</w:t>
      </w:r>
    </w:p>
    <w:p w:rsidR="00000000" w:rsidRDefault="00000000">
      <w:pPr>
        <w:pStyle w:val="Heading4"/>
        <w:rPr>
          <w:rFonts w:hint="eastAsia"/>
        </w:rPr>
      </w:pPr>
      <w:r>
        <w:rPr>
          <w:rFonts w:ascii="Time New Roman" w:eastAsia="SimHei" w:hAnsi="Time New Roman" w:hint="eastAsia"/>
          <w:u w:val="none"/>
        </w:rPr>
        <w:t>体</w:t>
      </w:r>
      <w:r>
        <w:rPr>
          <w:rFonts w:ascii="Time New Roman" w:eastAsia="SimHei" w:hAnsi="Time New Roman" w:hint="eastAsia"/>
          <w:u w:val="none"/>
        </w:rPr>
        <w:t xml:space="preserve">  </w:t>
      </w:r>
      <w:r>
        <w:rPr>
          <w:rFonts w:ascii="Time New Roman" w:eastAsia="SimHei" w:hAnsi="Time New Roman" w:hint="eastAsia"/>
          <w:u w:val="none"/>
        </w:rPr>
        <w:t>罚</w:t>
      </w:r>
    </w:p>
    <w:p w:rsidR="00000000" w:rsidRDefault="00000000">
      <w:pPr>
        <w:rPr>
          <w:rFonts w:hint="eastAsia"/>
        </w:rPr>
      </w:pPr>
      <w:r>
        <w:tab/>
        <w:t>578</w:t>
      </w:r>
      <w:r>
        <w:rPr>
          <w:rFonts w:hint="eastAsia"/>
        </w:rPr>
        <w:t xml:space="preserve">.  </w:t>
      </w:r>
      <w:r>
        <w:rPr>
          <w:rFonts w:hint="eastAsia"/>
        </w:rPr>
        <w:t>委员会感到关注的是，在家庭及替代照料场所中没有禁止体罚。委员会还感到关注的是，在缔约国社会中仍然认为体罚是可以接受的，而且在家庭以及在正式禁止体罚的场所，例如在学校中仍然实行体罚。</w:t>
      </w:r>
    </w:p>
    <w:p w:rsidR="00000000" w:rsidRDefault="00000000">
      <w:pPr>
        <w:rPr>
          <w:rFonts w:ascii="Time New Roman" w:eastAsia="SimHei" w:hAnsi="Time New Roman" w:hint="eastAsia"/>
        </w:rPr>
      </w:pPr>
      <w:r>
        <w:rPr>
          <w:rFonts w:eastAsia="SimHei"/>
        </w:rPr>
        <w:tab/>
        <w:t>579</w:t>
      </w:r>
      <w:r>
        <w:rPr>
          <w:rFonts w:eastAsia="SimHei" w:hint="eastAsia"/>
        </w:rPr>
        <w:t xml:space="preserve">.  </w:t>
      </w:r>
      <w:r>
        <w:rPr>
          <w:rFonts w:ascii="Time New Roman" w:eastAsia="SimHei" w:hAnsi="Time New Roman" w:hint="eastAsia"/>
        </w:rPr>
        <w:t>委员会促请缔约国：</w:t>
      </w:r>
    </w:p>
    <w:p w:rsidR="00000000" w:rsidRDefault="00000000">
      <w:pPr>
        <w:numPr>
          <w:ilvl w:val="0"/>
          <w:numId w:val="732"/>
        </w:numPr>
        <w:rPr>
          <w:rFonts w:ascii="Time New Roman" w:eastAsia="SimHei" w:hAnsi="Time New Roman" w:hint="eastAsia"/>
        </w:rPr>
      </w:pPr>
      <w:r>
        <w:rPr>
          <w:rFonts w:ascii="Time New Roman" w:eastAsia="SimHei" w:hAnsi="Time New Roman" w:hint="eastAsia"/>
        </w:rPr>
        <w:t>法律明文规定在家庭及其他替代照料场所禁止所有形式的体罚；</w:t>
      </w:r>
    </w:p>
    <w:p w:rsidR="00000000" w:rsidRDefault="00000000">
      <w:pPr>
        <w:numPr>
          <w:ilvl w:val="0"/>
          <w:numId w:val="732"/>
        </w:numPr>
        <w:rPr>
          <w:rFonts w:ascii="Time New Roman" w:eastAsia="SimHei" w:hAnsi="Time New Roman" w:hint="eastAsia"/>
        </w:rPr>
      </w:pPr>
      <w:r>
        <w:rPr>
          <w:rFonts w:ascii="Time New Roman" w:eastAsia="SimHei" w:hAnsi="Time New Roman" w:hint="eastAsia"/>
        </w:rPr>
        <w:t>通过切实有效地执行法律，防止和打击在家庭、学校及其他机构进行的体罚；</w:t>
      </w:r>
    </w:p>
    <w:p w:rsidR="00000000" w:rsidRDefault="00000000">
      <w:pPr>
        <w:numPr>
          <w:ilvl w:val="0"/>
          <w:numId w:val="732"/>
        </w:numPr>
        <w:spacing w:after="320"/>
        <w:rPr>
          <w:rFonts w:eastAsia="SimHei" w:hint="eastAsia"/>
        </w:rPr>
      </w:pPr>
      <w:r>
        <w:rPr>
          <w:rFonts w:ascii="Time New Roman" w:eastAsia="SimHei" w:hAnsi="Time New Roman" w:hint="eastAsia"/>
        </w:rPr>
        <w:t>开展反对体罚的提高认识和公共教育运动，并提倡非暴力、参与性惩戒形式。</w:t>
      </w:r>
    </w:p>
    <w:p w:rsidR="00000000" w:rsidRDefault="00000000">
      <w:pPr>
        <w:pStyle w:val="Heading3"/>
        <w:rPr>
          <w:rFonts w:hint="eastAsia"/>
        </w:rPr>
      </w:pPr>
      <w:r>
        <w:rPr>
          <w:rFonts w:hint="eastAsia"/>
          <w:b/>
          <w:bCs/>
          <w:u w:val="none"/>
        </w:rPr>
        <w:t>4.</w:t>
      </w:r>
      <w:r>
        <w:rPr>
          <w:rFonts w:hint="eastAsia"/>
          <w:u w:val="none"/>
        </w:rPr>
        <w:t xml:space="preserve">  </w:t>
      </w:r>
      <w:r>
        <w:rPr>
          <w:rFonts w:ascii="Time New Roman" w:eastAsia="SimHei" w:hAnsi="Time New Roman" w:hint="eastAsia"/>
          <w:kern w:val="0"/>
          <w:u w:val="none"/>
        </w:rPr>
        <w:t>家庭环境和替代照料</w:t>
      </w:r>
    </w:p>
    <w:p w:rsidR="00000000" w:rsidRDefault="00000000">
      <w:pPr>
        <w:pStyle w:val="Heading4"/>
        <w:rPr>
          <w:rFonts w:hint="eastAsia"/>
        </w:rPr>
      </w:pPr>
      <w:r>
        <w:rPr>
          <w:rFonts w:ascii="Time New Roman" w:eastAsia="SimHei" w:hAnsi="Time New Roman" w:hint="eastAsia"/>
          <w:u w:val="none"/>
        </w:rPr>
        <w:t>被剥夺家庭环境的儿童</w:t>
      </w:r>
    </w:p>
    <w:p w:rsidR="00000000" w:rsidRDefault="00000000">
      <w:pPr>
        <w:rPr>
          <w:rFonts w:hint="eastAsia"/>
        </w:rPr>
      </w:pPr>
      <w:r>
        <w:tab/>
        <w:t>580</w:t>
      </w:r>
      <w:r>
        <w:rPr>
          <w:rFonts w:hint="eastAsia"/>
        </w:rPr>
        <w:t xml:space="preserve">.  </w:t>
      </w:r>
      <w:r>
        <w:rPr>
          <w:rFonts w:hint="eastAsia"/>
        </w:rPr>
        <w:t>委员会感到关注的是，收容机构收容的儿童人数越来越多，而且有关减少送儿童入收容机构的国家政策的执行工作不尽人意。委员会还感到关注的是，提倡替代家庭照料的安置工作不充分。</w:t>
      </w:r>
    </w:p>
    <w:p w:rsidR="00000000" w:rsidRDefault="00000000">
      <w:pPr>
        <w:rPr>
          <w:rFonts w:eastAsia="SimHei" w:hint="eastAsia"/>
        </w:rPr>
      </w:pPr>
      <w:r>
        <w:rPr>
          <w:rFonts w:eastAsia="SimHei"/>
        </w:rPr>
        <w:tab/>
        <w:t>581</w:t>
      </w:r>
      <w:r>
        <w:rPr>
          <w:rFonts w:eastAsia="SimHei" w:hint="eastAsia"/>
        </w:rPr>
        <w:t xml:space="preserve">.  </w:t>
      </w:r>
      <w:r>
        <w:rPr>
          <w:rFonts w:eastAsia="SimHei" w:hint="eastAsia"/>
        </w:rPr>
        <w:t>根据《公约》第</w:t>
      </w:r>
      <w:r>
        <w:rPr>
          <w:rFonts w:eastAsia="SimHei" w:hint="eastAsia"/>
          <w:b/>
          <w:bCs/>
        </w:rPr>
        <w:t>20</w:t>
      </w:r>
      <w:r>
        <w:rPr>
          <w:rFonts w:eastAsia="SimHei" w:hint="eastAsia"/>
        </w:rPr>
        <w:t>条，委员会建议缔约国：</w:t>
      </w:r>
    </w:p>
    <w:p w:rsidR="00000000" w:rsidRDefault="00000000">
      <w:pPr>
        <w:numPr>
          <w:ilvl w:val="0"/>
          <w:numId w:val="733"/>
        </w:numPr>
        <w:rPr>
          <w:rFonts w:ascii="Time New Roman" w:eastAsia="SimHei" w:hAnsi="Time New Roman" w:hint="eastAsia"/>
        </w:rPr>
      </w:pPr>
      <w:r>
        <w:rPr>
          <w:rFonts w:ascii="Time New Roman" w:eastAsia="SimHei" w:hAnsi="Time New Roman" w:hint="eastAsia"/>
        </w:rPr>
        <w:t>采取综合性战略并立即实行预防措施，尤其通过为家长及法律监护人提供教育、咨询和社区的家长方案等援助和支助服务，避免儿童脱离家庭环境并减少生活在收容机构的儿童人数；</w:t>
      </w:r>
    </w:p>
    <w:p w:rsidR="00000000" w:rsidRDefault="00000000">
      <w:pPr>
        <w:numPr>
          <w:ilvl w:val="0"/>
          <w:numId w:val="733"/>
        </w:numPr>
        <w:rPr>
          <w:rFonts w:ascii="Time New Roman" w:eastAsia="SimHei" w:hAnsi="Time New Roman" w:hint="eastAsia"/>
        </w:rPr>
      </w:pPr>
      <w:r>
        <w:rPr>
          <w:rFonts w:ascii="Time New Roman" w:eastAsia="SimHei" w:hAnsi="Time New Roman" w:hint="eastAsia"/>
        </w:rPr>
        <w:t>确保接受替代照料的儿童的安置情况总是由多学科的主管部门进行评估，而且安置时间要尽量短，安置情况应接受司法审查，而且按照《公约》第</w:t>
      </w:r>
      <w:r>
        <w:rPr>
          <w:rFonts w:ascii="Time New Roman" w:eastAsia="SimHei" w:hAnsi="Time New Roman" w:hint="eastAsia"/>
          <w:b/>
        </w:rPr>
        <w:t>25</w:t>
      </w:r>
      <w:r>
        <w:rPr>
          <w:rFonts w:ascii="Time New Roman" w:eastAsia="SimHei" w:hAnsi="Time New Roman" w:hint="eastAsia"/>
        </w:rPr>
        <w:t>条加以审查；</w:t>
      </w:r>
    </w:p>
    <w:p w:rsidR="00000000" w:rsidRDefault="00000000">
      <w:pPr>
        <w:numPr>
          <w:ilvl w:val="0"/>
          <w:numId w:val="733"/>
        </w:numPr>
        <w:rPr>
          <w:rFonts w:ascii="Time New Roman" w:eastAsia="SimHei" w:hAnsi="Time New Roman" w:hint="eastAsia"/>
        </w:rPr>
      </w:pPr>
      <w:r>
        <w:rPr>
          <w:rFonts w:ascii="Time New Roman" w:eastAsia="SimHei" w:hAnsi="Time New Roman" w:hint="eastAsia"/>
        </w:rPr>
        <w:t>采取各项措施，创造一个儿童可以更全面发展并得到保护免受一切形式的虐待的环境。还应进一步鼓励被安置在机构中的儿童与其家人联系，只要这种作法与儿童的最大利益不相违背；</w:t>
      </w:r>
    </w:p>
    <w:p w:rsidR="00000000" w:rsidRDefault="00000000">
      <w:pPr>
        <w:numPr>
          <w:ilvl w:val="0"/>
          <w:numId w:val="733"/>
        </w:numPr>
        <w:rPr>
          <w:rFonts w:ascii="Time New Roman" w:eastAsia="SimHei" w:hAnsi="Time New Roman" w:hint="eastAsia"/>
        </w:rPr>
      </w:pPr>
      <w:r>
        <w:rPr>
          <w:rFonts w:ascii="Time New Roman" w:eastAsia="SimHei" w:hAnsi="Time New Roman" w:hint="eastAsia"/>
        </w:rPr>
        <w:t>通过特别重视《公约》所认可的各项权利，其中包括儿童的最大利益原则，加强努力，制定传统寄养照料体系及其它基于家庭的替代照料，并加强旨在建立监护和托管机构的能力的各项措施；</w:t>
      </w:r>
    </w:p>
    <w:p w:rsidR="00000000" w:rsidRDefault="00000000">
      <w:pPr>
        <w:numPr>
          <w:ilvl w:val="0"/>
          <w:numId w:val="733"/>
        </w:numPr>
        <w:spacing w:after="240"/>
        <w:rPr>
          <w:rFonts w:ascii="Time New Roman" w:eastAsia="SimHei" w:hAnsi="Time New Roman" w:hint="eastAsia"/>
        </w:rPr>
      </w:pPr>
      <w:r>
        <w:rPr>
          <w:rFonts w:ascii="Time New Roman" w:eastAsia="SimHei" w:hAnsi="Time New Roman" w:hint="eastAsia"/>
        </w:rPr>
        <w:t>确保儿童参与对替代照料方案的评估工作，而且设立申诉机制以便儿童能够提交申诉。</w:t>
      </w:r>
    </w:p>
    <w:p w:rsidR="00000000" w:rsidRDefault="00000000">
      <w:pPr>
        <w:pStyle w:val="Heading4"/>
        <w:rPr>
          <w:rFonts w:hint="eastAsia"/>
        </w:rPr>
      </w:pPr>
      <w:r>
        <w:rPr>
          <w:rFonts w:ascii="Time New Roman" w:eastAsia="SimHei" w:hAnsi="Time New Roman" w:hint="eastAsia"/>
          <w:u w:val="none"/>
        </w:rPr>
        <w:t>收</w:t>
      </w:r>
      <w:r>
        <w:rPr>
          <w:rFonts w:ascii="Time New Roman" w:eastAsia="SimHei" w:hAnsi="Time New Roman" w:hint="eastAsia"/>
          <w:u w:val="none"/>
        </w:rPr>
        <w:t xml:space="preserve">  </w:t>
      </w:r>
      <w:r>
        <w:rPr>
          <w:rFonts w:ascii="Time New Roman" w:eastAsia="SimHei" w:hAnsi="Time New Roman" w:hint="eastAsia"/>
          <w:u w:val="none"/>
        </w:rPr>
        <w:t>养</w:t>
      </w:r>
    </w:p>
    <w:p w:rsidR="00000000" w:rsidRDefault="00000000">
      <w:pPr>
        <w:rPr>
          <w:rFonts w:hint="eastAsia"/>
        </w:rPr>
      </w:pPr>
      <w:r>
        <w:tab/>
        <w:t>582</w:t>
      </w:r>
      <w:r>
        <w:rPr>
          <w:rFonts w:hint="eastAsia"/>
        </w:rPr>
        <w:t xml:space="preserve">.  </w:t>
      </w:r>
      <w:r>
        <w:rPr>
          <w:rFonts w:hint="eastAsia"/>
        </w:rPr>
        <w:t>委员会关切地注意到，被收养的儿童了解自己身份的权利在缔约国没有受到保护。</w:t>
      </w:r>
    </w:p>
    <w:p w:rsidR="00000000" w:rsidRDefault="00000000">
      <w:pPr>
        <w:widowControl w:val="0"/>
        <w:rPr>
          <w:rFonts w:eastAsia="SimHei" w:hint="eastAsia"/>
        </w:rPr>
      </w:pPr>
      <w:r>
        <w:rPr>
          <w:rFonts w:eastAsia="SimHei"/>
        </w:rPr>
        <w:tab/>
        <w:t>583</w:t>
      </w:r>
      <w:r>
        <w:rPr>
          <w:rFonts w:eastAsia="SimHei" w:hint="eastAsia"/>
        </w:rPr>
        <w:t xml:space="preserve">.  </w:t>
      </w:r>
      <w:r>
        <w:rPr>
          <w:rFonts w:ascii="Time New Roman" w:eastAsia="SimHei" w:hAnsi="Time New Roman" w:hint="eastAsia"/>
        </w:rPr>
        <w:t>委员会鼓励缔约国对被收养的儿童了解自己身份的权利加以保护，并为此目的制定适当的法律诉讼程序，其中包括建议的年龄以及职业支助措施。</w:t>
      </w:r>
    </w:p>
    <w:p w:rsidR="00000000" w:rsidRDefault="00000000">
      <w:pPr>
        <w:rPr>
          <w:rFonts w:hint="eastAsia"/>
        </w:rPr>
      </w:pPr>
      <w:r>
        <w:tab/>
        <w:t>584</w:t>
      </w:r>
      <w:r>
        <w:rPr>
          <w:rFonts w:hint="eastAsia"/>
        </w:rPr>
        <w:t xml:space="preserve">.  </w:t>
      </w:r>
      <w:r>
        <w:rPr>
          <w:rFonts w:hint="eastAsia"/>
        </w:rPr>
        <w:t>委员会注意到，缔约国于</w:t>
      </w:r>
      <w:r>
        <w:rPr>
          <w:rFonts w:hint="eastAsia"/>
        </w:rPr>
        <w:t>2000</w:t>
      </w:r>
      <w:r>
        <w:rPr>
          <w:rFonts w:hint="eastAsia"/>
        </w:rPr>
        <w:t>年签署了</w:t>
      </w:r>
      <w:r>
        <w:rPr>
          <w:rFonts w:hint="eastAsia"/>
        </w:rPr>
        <w:t>1993</w:t>
      </w:r>
      <w:r>
        <w:rPr>
          <w:rFonts w:hint="eastAsia"/>
        </w:rPr>
        <w:t>年《关于在跨国收养方面保护儿童和进行合作的海牙公约》</w:t>
      </w:r>
      <w:r>
        <w:rPr>
          <w:rFonts w:hint="eastAsia"/>
        </w:rPr>
        <w:t>(</w:t>
      </w:r>
      <w:r>
        <w:rPr>
          <w:rFonts w:hint="eastAsia"/>
        </w:rPr>
        <w:t>第</w:t>
      </w:r>
      <w:r>
        <w:rPr>
          <w:rFonts w:hint="eastAsia"/>
        </w:rPr>
        <w:t>33</w:t>
      </w:r>
      <w:r>
        <w:rPr>
          <w:rFonts w:hint="eastAsia"/>
        </w:rPr>
        <w:t>号</w:t>
      </w:r>
      <w:r>
        <w:rPr>
          <w:rFonts w:hint="eastAsia"/>
        </w:rPr>
        <w:t>)</w:t>
      </w:r>
      <w:r>
        <w:rPr>
          <w:rFonts w:hint="eastAsia"/>
        </w:rPr>
        <w:t>。委员会还注意到，联邦当局对外国收养机构在以下方面的管理不得力：办理收养所需文件、收费不当以及允许希望收养儿童的父母挑选他们希望收养的儿童。委员会关切的注意到，</w:t>
      </w:r>
      <w:r>
        <w:rPr>
          <w:rFonts w:hint="eastAsia"/>
        </w:rPr>
        <w:t>2003</w:t>
      </w:r>
      <w:r>
        <w:rPr>
          <w:rFonts w:hint="eastAsia"/>
        </w:rPr>
        <w:t>年跨国收养的人数第一次超过国内收养的人数。</w:t>
      </w:r>
    </w:p>
    <w:p w:rsidR="00000000" w:rsidRDefault="00000000">
      <w:pPr>
        <w:spacing w:after="240"/>
        <w:rPr>
          <w:rFonts w:eastAsia="SimHei" w:hint="eastAsia"/>
        </w:rPr>
      </w:pPr>
      <w:r>
        <w:rPr>
          <w:rFonts w:eastAsia="SimHei"/>
        </w:rPr>
        <w:tab/>
        <w:t>585</w:t>
      </w:r>
      <w:r>
        <w:rPr>
          <w:rFonts w:eastAsia="SimHei" w:hint="eastAsia"/>
        </w:rPr>
        <w:t xml:space="preserve">.  </w:t>
      </w:r>
      <w:r>
        <w:rPr>
          <w:rFonts w:ascii="Time New Roman" w:eastAsia="SimHei" w:hAnsi="Time New Roman" w:hint="eastAsia"/>
        </w:rPr>
        <w:t>委员会建议缔约国批准</w:t>
      </w:r>
      <w:r>
        <w:rPr>
          <w:rFonts w:ascii="Time New Roman" w:eastAsia="SimHei" w:hAnsi="Time New Roman" w:hint="eastAsia"/>
          <w:b/>
        </w:rPr>
        <w:t>1993</w:t>
      </w:r>
      <w:r>
        <w:rPr>
          <w:rFonts w:ascii="Time New Roman" w:eastAsia="SimHei" w:hAnsi="Time New Roman" w:hint="eastAsia"/>
        </w:rPr>
        <w:t>年《关于跨国收养方面保护儿童和进行合作的海牙公约》。同时，委员会建议缔约国与接受国当局达成协议，以确保收养父母符合条件并做好收养后的安排工作。委员会还建议缔约国建立对外国收养机构进行审核与控制的系统，并制定和落实提倡国内收养的措施。</w:t>
      </w:r>
    </w:p>
    <w:p w:rsidR="00000000" w:rsidRDefault="00000000">
      <w:pPr>
        <w:pStyle w:val="Heading4"/>
        <w:rPr>
          <w:rFonts w:hint="eastAsia"/>
        </w:rPr>
      </w:pPr>
      <w:r>
        <w:rPr>
          <w:rFonts w:ascii="Time New Roman" w:eastAsia="SimHei" w:hAnsi="Time New Roman" w:hint="eastAsia"/>
          <w:u w:val="none"/>
        </w:rPr>
        <w:t>对安置情况的定期审查</w:t>
      </w:r>
    </w:p>
    <w:p w:rsidR="00000000" w:rsidRDefault="00000000">
      <w:pPr>
        <w:rPr>
          <w:rFonts w:hint="eastAsia"/>
        </w:rPr>
      </w:pPr>
      <w:r>
        <w:tab/>
        <w:t>586</w:t>
      </w:r>
      <w:r>
        <w:rPr>
          <w:rFonts w:hint="eastAsia"/>
        </w:rPr>
        <w:t xml:space="preserve">.  </w:t>
      </w:r>
      <w:r>
        <w:rPr>
          <w:rFonts w:hint="eastAsia"/>
        </w:rPr>
        <w:t>委员会感到关注的是，缔约国对安置于收容机构和寄养家庭中的儿童情况进行定期审查的工作不充分，还对缔约国没有建立对儿童收容机构进行独立检查的机制表示关注。</w:t>
      </w:r>
    </w:p>
    <w:p w:rsidR="00000000" w:rsidRDefault="00000000">
      <w:pPr>
        <w:spacing w:after="240"/>
        <w:rPr>
          <w:rFonts w:eastAsia="SimHei" w:hint="eastAsia"/>
        </w:rPr>
      </w:pPr>
      <w:r>
        <w:rPr>
          <w:rFonts w:eastAsia="SimHei"/>
        </w:rPr>
        <w:tab/>
        <w:t>587</w:t>
      </w:r>
      <w:r>
        <w:rPr>
          <w:rFonts w:eastAsia="SimHei" w:hint="eastAsia"/>
        </w:rPr>
        <w:t xml:space="preserve">.  </w:t>
      </w:r>
      <w:r>
        <w:rPr>
          <w:rFonts w:ascii="Time New Roman" w:eastAsia="SimHei" w:hAnsi="Time New Roman" w:hint="eastAsia"/>
        </w:rPr>
        <w:t>委员会建议缔约国确保对安置在寄养家庭或养育院的儿童的状况进行适当的监督。缔约国还应与民间社会进行合作制定对儿童收容机构进行独立的公共检查的机制。</w:t>
      </w:r>
    </w:p>
    <w:p w:rsidR="00000000" w:rsidRDefault="00000000">
      <w:pPr>
        <w:pStyle w:val="Heading4"/>
      </w:pPr>
      <w:r>
        <w:rPr>
          <w:rFonts w:ascii="Time New Roman" w:eastAsia="SimHei" w:hAnsi="Time New Roman" w:hint="eastAsia"/>
          <w:u w:val="none"/>
        </w:rPr>
        <w:t>虐待与忽视、粗暴对待、暴力</w:t>
      </w:r>
    </w:p>
    <w:p w:rsidR="00000000" w:rsidRDefault="00000000">
      <w:pPr>
        <w:rPr>
          <w:rFonts w:hint="eastAsia"/>
        </w:rPr>
      </w:pPr>
      <w:r>
        <w:rPr>
          <w:rFonts w:hint="eastAsia"/>
        </w:rPr>
        <w:tab/>
      </w:r>
      <w:r>
        <w:t xml:space="preserve">588.  </w:t>
      </w:r>
      <w:r>
        <w:rPr>
          <w:rFonts w:hint="eastAsia"/>
        </w:rPr>
        <w:t>委员会感到关注的是，有报告称收容机构中有大量儿童都受到了机构管教人员的虐待。委员会还感到关注的是，受家庭和收容机构暴力虐待的儿童并不总是能得到足够的关怀和援助，在预防</w:t>
      </w:r>
      <w:r>
        <w:rPr>
          <w:rFonts w:hint="eastAsia"/>
        </w:rPr>
        <w:t>(</w:t>
      </w:r>
      <w:r>
        <w:rPr>
          <w:rFonts w:hint="eastAsia"/>
        </w:rPr>
        <w:t>和预防性干涉行动</w:t>
      </w:r>
      <w:r>
        <w:rPr>
          <w:rFonts w:hint="eastAsia"/>
        </w:rPr>
        <w:t>)</w:t>
      </w:r>
      <w:r>
        <w:rPr>
          <w:rFonts w:hint="eastAsia"/>
        </w:rPr>
        <w:t>以及提高人们对这一领域的认识方面还做得不够。</w:t>
      </w:r>
    </w:p>
    <w:p w:rsidR="00000000" w:rsidRDefault="00000000">
      <w:pPr>
        <w:rPr>
          <w:rFonts w:eastAsia="SimHei" w:hint="eastAsia"/>
        </w:rPr>
      </w:pPr>
      <w:r>
        <w:rPr>
          <w:rFonts w:eastAsia="SimHei" w:hint="eastAsia"/>
        </w:rPr>
        <w:tab/>
      </w:r>
      <w:r>
        <w:rPr>
          <w:rFonts w:eastAsia="SimHei"/>
        </w:rPr>
        <w:t xml:space="preserve">589.  </w:t>
      </w:r>
      <w:r>
        <w:rPr>
          <w:rFonts w:ascii="Time New Roman" w:eastAsia="SimHei" w:hAnsi="Time New Roman" w:hint="eastAsia"/>
        </w:rPr>
        <w:t>委员会建议缔约国继续加强努力，通过以下方式为面临家庭和收容机构暴力的儿童提供适当的援助：</w:t>
      </w:r>
    </w:p>
    <w:p w:rsidR="00000000" w:rsidRDefault="00000000">
      <w:pPr>
        <w:numPr>
          <w:ilvl w:val="0"/>
          <w:numId w:val="734"/>
        </w:numPr>
        <w:rPr>
          <w:rFonts w:eastAsia="SimHei" w:hint="eastAsia"/>
        </w:rPr>
      </w:pPr>
      <w:r>
        <w:rPr>
          <w:rFonts w:eastAsia="SimHei" w:hint="eastAsia"/>
        </w:rPr>
        <w:t>开展研究，对收容机构的暴力程度进行评估，并采取措施惩罚这些行为负责的人；</w:t>
      </w:r>
    </w:p>
    <w:p w:rsidR="00000000" w:rsidRDefault="00000000">
      <w:pPr>
        <w:widowControl w:val="0"/>
        <w:numPr>
          <w:ilvl w:val="0"/>
          <w:numId w:val="734"/>
        </w:numPr>
        <w:rPr>
          <w:rFonts w:eastAsia="SimHei" w:hint="eastAsia"/>
        </w:rPr>
      </w:pPr>
      <w:r>
        <w:rPr>
          <w:rFonts w:eastAsia="SimHei" w:hint="eastAsia"/>
        </w:rPr>
        <w:t>确保遭受暴力的所有受害者均有机会受到康复和重返社会方面的咨询和援助；</w:t>
      </w:r>
    </w:p>
    <w:p w:rsidR="00000000" w:rsidRDefault="00000000">
      <w:pPr>
        <w:numPr>
          <w:ilvl w:val="0"/>
          <w:numId w:val="734"/>
        </w:numPr>
        <w:rPr>
          <w:rFonts w:eastAsia="SimHei" w:hint="eastAsia"/>
        </w:rPr>
      </w:pPr>
      <w:r>
        <w:rPr>
          <w:rFonts w:eastAsia="SimHei" w:hint="eastAsia"/>
        </w:rPr>
        <w:t>建立举报儿童身心受虐待的案件的程序和对申诉进行切实调查的程序；</w:t>
      </w:r>
    </w:p>
    <w:p w:rsidR="00000000" w:rsidRDefault="00000000">
      <w:pPr>
        <w:numPr>
          <w:ilvl w:val="0"/>
          <w:numId w:val="734"/>
        </w:numPr>
        <w:rPr>
          <w:rFonts w:eastAsia="SimHei" w:hint="eastAsia"/>
        </w:rPr>
      </w:pPr>
      <w:r>
        <w:rPr>
          <w:rFonts w:eastAsia="SimHei" w:hint="eastAsia"/>
        </w:rPr>
        <w:t>加强用于预防性干预行动的法律框架；</w:t>
      </w:r>
    </w:p>
    <w:p w:rsidR="00000000" w:rsidRDefault="00000000">
      <w:pPr>
        <w:numPr>
          <w:ilvl w:val="0"/>
          <w:numId w:val="734"/>
        </w:numPr>
        <w:rPr>
          <w:rFonts w:eastAsia="SimHei" w:hint="eastAsia"/>
        </w:rPr>
      </w:pPr>
      <w:r>
        <w:rPr>
          <w:rFonts w:eastAsia="SimHei" w:hint="eastAsia"/>
        </w:rPr>
        <w:t>为在家中受虐待的儿童提供适当的保护；以及</w:t>
      </w:r>
    </w:p>
    <w:p w:rsidR="00000000" w:rsidRDefault="00000000">
      <w:pPr>
        <w:numPr>
          <w:ilvl w:val="0"/>
          <w:numId w:val="734"/>
        </w:numPr>
        <w:rPr>
          <w:rFonts w:eastAsia="SimHei" w:hint="eastAsia"/>
        </w:rPr>
      </w:pPr>
      <w:r>
        <w:rPr>
          <w:rFonts w:eastAsia="SimHei" w:hint="eastAsia"/>
        </w:rPr>
        <w:t>就粗暴对待行为所带来的负面影响开展公共教育宣传运动，并执行包括家庭发展方案在内的预防性方案，提倡积极、非暴力的惩戒形式。</w:t>
      </w:r>
    </w:p>
    <w:p w:rsidR="00000000" w:rsidRDefault="00000000">
      <w:pPr>
        <w:spacing w:after="320"/>
        <w:rPr>
          <w:rFonts w:hint="eastAsia"/>
        </w:rPr>
      </w:pPr>
      <w:r>
        <w:rPr>
          <w:rFonts w:hint="eastAsia"/>
        </w:rPr>
        <w:tab/>
      </w:r>
      <w:r>
        <w:t xml:space="preserve">590.  </w:t>
      </w:r>
      <w:r>
        <w:rPr>
          <w:rFonts w:hint="eastAsia"/>
        </w:rPr>
        <w:t>就秘书长关于暴力侵害儿童问题的深入研究以及向各国政府发出的相关问卷而言，委员会对收到缔约国针对该问卷做出的书面答复并参加</w:t>
      </w:r>
      <w:r>
        <w:rPr>
          <w:rFonts w:hint="eastAsia"/>
        </w:rPr>
        <w:t>2005</w:t>
      </w:r>
      <w:r>
        <w:rPr>
          <w:rFonts w:hint="eastAsia"/>
        </w:rPr>
        <w:t>年</w:t>
      </w:r>
      <w:r>
        <w:rPr>
          <w:rFonts w:hint="eastAsia"/>
        </w:rPr>
        <w:t>7</w:t>
      </w:r>
      <w:r>
        <w:rPr>
          <w:rFonts w:hint="eastAsia"/>
        </w:rPr>
        <w:t>月</w:t>
      </w:r>
      <w:r>
        <w:rPr>
          <w:rFonts w:hint="eastAsia"/>
        </w:rPr>
        <w:t>5</w:t>
      </w:r>
      <w:r>
        <w:rPr>
          <w:rFonts w:hint="eastAsia"/>
        </w:rPr>
        <w:t>日至</w:t>
      </w:r>
      <w:r>
        <w:rPr>
          <w:rFonts w:hint="eastAsia"/>
        </w:rPr>
        <w:t>7</w:t>
      </w:r>
      <w:r>
        <w:rPr>
          <w:rFonts w:hint="eastAsia"/>
        </w:rPr>
        <w:t>日在斯洛文尼亚举行的欧洲和中亚区域磋商表示赞赏。委员会建议缔约国利用这一区域磋商的结果作为与民间社会共同采取行动的手段，确保每一名儿童均受到保护，免受一切形式的身心或性暴力的侵害，并为开展具体的以及适当时有时间限制的行动，预防和处理这种暴力和虐待行为造势。</w:t>
      </w:r>
    </w:p>
    <w:p w:rsidR="00000000" w:rsidRDefault="00000000">
      <w:pPr>
        <w:pStyle w:val="Heading3"/>
        <w:rPr>
          <w:rFonts w:hint="eastAsia"/>
        </w:rPr>
      </w:pPr>
      <w:r>
        <w:rPr>
          <w:rFonts w:hint="eastAsia"/>
          <w:b/>
          <w:bCs/>
          <w:u w:val="none"/>
        </w:rPr>
        <w:t>5</w:t>
      </w:r>
      <w:r>
        <w:rPr>
          <w:b/>
          <w:bCs/>
          <w:u w:val="none"/>
        </w:rPr>
        <w:t>.</w:t>
      </w:r>
      <w:r>
        <w:rPr>
          <w:u w:val="none"/>
        </w:rPr>
        <w:t xml:space="preserve">  </w:t>
      </w:r>
      <w:r>
        <w:rPr>
          <w:rFonts w:ascii="Time New Roman" w:eastAsia="SimHei" w:hAnsi="Time New Roman" w:hint="eastAsia"/>
          <w:kern w:val="0"/>
          <w:u w:val="none"/>
        </w:rPr>
        <w:t>基本保健和福利</w:t>
      </w:r>
    </w:p>
    <w:p w:rsidR="00000000" w:rsidRDefault="00000000">
      <w:pPr>
        <w:pStyle w:val="Heading4"/>
        <w:rPr>
          <w:rFonts w:hint="eastAsia"/>
        </w:rPr>
      </w:pPr>
      <w:r>
        <w:rPr>
          <w:rFonts w:ascii="Time New Roman" w:eastAsia="SimHei" w:hAnsi="Time New Roman" w:hint="eastAsia"/>
          <w:u w:val="none"/>
        </w:rPr>
        <w:t>残疾儿童</w:t>
      </w:r>
    </w:p>
    <w:p w:rsidR="00000000" w:rsidRDefault="00000000">
      <w:pPr>
        <w:rPr>
          <w:rFonts w:hint="eastAsia"/>
        </w:rPr>
      </w:pPr>
      <w:r>
        <w:rPr>
          <w:rFonts w:hint="eastAsia"/>
        </w:rPr>
        <w:tab/>
      </w:r>
      <w:r>
        <w:t xml:space="preserve">591.  </w:t>
      </w:r>
      <w:r>
        <w:rPr>
          <w:rFonts w:hint="eastAsia"/>
        </w:rPr>
        <w:t>委员会关切地注意到，在将残疾儿童纳入主流教育系统方面所做的努力还不够，因为他们常常被送到以管教为目的的“辅助学校”和“管教班”。委员会还感到关注的是，寄宿学校的残疾儿童人数过多。</w:t>
      </w:r>
    </w:p>
    <w:p w:rsidR="00000000" w:rsidRDefault="00000000">
      <w:pPr>
        <w:rPr>
          <w:rFonts w:ascii="Time New Roman" w:eastAsia="SimHei" w:hAnsi="Time New Roman" w:hint="eastAsia"/>
        </w:rPr>
      </w:pPr>
      <w:r>
        <w:rPr>
          <w:rFonts w:eastAsia="SimHei" w:hint="eastAsia"/>
        </w:rPr>
        <w:tab/>
      </w:r>
      <w:r>
        <w:rPr>
          <w:rFonts w:eastAsia="SimHei"/>
        </w:rPr>
        <w:t xml:space="preserve">592.  </w:t>
      </w:r>
      <w:r>
        <w:rPr>
          <w:rFonts w:ascii="Time New Roman" w:eastAsia="SimHei" w:hAnsi="Time New Roman" w:hint="eastAsia"/>
        </w:rPr>
        <w:t>委员会建议缔约国采取一切必要措施：</w:t>
      </w:r>
    </w:p>
    <w:p w:rsidR="00000000" w:rsidRDefault="00000000">
      <w:pPr>
        <w:numPr>
          <w:ilvl w:val="0"/>
          <w:numId w:val="735"/>
        </w:numPr>
        <w:rPr>
          <w:rFonts w:ascii="Time New Roman" w:eastAsia="SimHei" w:hAnsi="Time New Roman" w:hint="eastAsia"/>
        </w:rPr>
      </w:pPr>
      <w:r>
        <w:rPr>
          <w:rFonts w:ascii="Time New Roman" w:eastAsia="SimHei" w:hAnsi="Time New Roman" w:hint="eastAsia"/>
        </w:rPr>
        <w:t>处理歧视残疾儿童的问题；</w:t>
      </w:r>
    </w:p>
    <w:p w:rsidR="00000000" w:rsidRDefault="00000000">
      <w:pPr>
        <w:numPr>
          <w:ilvl w:val="0"/>
          <w:numId w:val="735"/>
        </w:numPr>
        <w:rPr>
          <w:rFonts w:ascii="Time New Roman" w:eastAsia="SimHei" w:hAnsi="Time New Roman" w:hint="eastAsia"/>
        </w:rPr>
      </w:pPr>
      <w:r>
        <w:rPr>
          <w:rFonts w:ascii="Time New Roman" w:eastAsia="SimHei" w:hAnsi="Time New Roman" w:hint="eastAsia"/>
        </w:rPr>
        <w:t>确保残疾儿童能享有获得各项服务的平等机会，同时要考虑到《残疾人机会均等标准规则》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735"/>
        </w:numPr>
        <w:rPr>
          <w:rFonts w:ascii="Time New Roman" w:eastAsia="SimHei" w:hAnsi="Time New Roman" w:hint="eastAsia"/>
        </w:rPr>
      </w:pPr>
      <w:r>
        <w:rPr>
          <w:rFonts w:ascii="Time New Roman" w:eastAsia="SimHei" w:hAnsi="Time New Roman" w:hint="eastAsia"/>
        </w:rPr>
        <w:t>对将残疾儿童安置在寄宿学校的情况加以审查，争取将这一做法仅限于符合儿童最大利益的情况；</w:t>
      </w:r>
    </w:p>
    <w:p w:rsidR="00000000" w:rsidRDefault="00000000">
      <w:pPr>
        <w:numPr>
          <w:ilvl w:val="0"/>
          <w:numId w:val="735"/>
        </w:numPr>
        <w:spacing w:after="240"/>
        <w:rPr>
          <w:rFonts w:eastAsia="SimHei" w:hint="eastAsia"/>
        </w:rPr>
      </w:pPr>
      <w:r>
        <w:rPr>
          <w:rFonts w:ascii="Time New Roman" w:eastAsia="SimHei" w:hAnsi="Time New Roman" w:hint="eastAsia"/>
        </w:rPr>
        <w:t>通过取消“管教学校”和“辅助学校”的做法、提供必要支助以及确保正规学校的教员接受教育残疾儿童方面的培训等手段，为残疾儿童提供平等的教育机会。</w:t>
      </w:r>
    </w:p>
    <w:p w:rsidR="00000000" w:rsidRDefault="00000000">
      <w:pPr>
        <w:pStyle w:val="Heading4"/>
        <w:rPr>
          <w:rFonts w:hint="eastAsia"/>
        </w:rPr>
      </w:pPr>
      <w:r>
        <w:rPr>
          <w:rFonts w:ascii="Time New Roman" w:eastAsia="SimHei" w:hAnsi="Time New Roman" w:hint="eastAsia"/>
          <w:u w:val="none"/>
        </w:rPr>
        <w:t>基本保健和福利</w:t>
      </w:r>
    </w:p>
    <w:p w:rsidR="00000000" w:rsidRDefault="00000000">
      <w:pPr>
        <w:rPr>
          <w:rFonts w:hint="eastAsia"/>
        </w:rPr>
      </w:pPr>
      <w:r>
        <w:rPr>
          <w:rFonts w:hint="eastAsia"/>
        </w:rPr>
        <w:tab/>
      </w:r>
      <w:r>
        <w:t xml:space="preserve">593.  </w:t>
      </w:r>
      <w:r>
        <w:rPr>
          <w:rFonts w:hint="eastAsia"/>
        </w:rPr>
        <w:t>委员会注意到缔约国关于为改善儿童的健康状况而制订的方案和采取的措施的资料，但仍对缔约国的健康水平表示关注。然而，尽管肺结核的发病率有所下降，但委员会仍感关注的是，肺结核病例仍然很多。委员会还对缔约国患缺碘性失调症的人数很多以及母乳喂养者少表示关注。</w:t>
      </w:r>
    </w:p>
    <w:p w:rsidR="00000000" w:rsidRDefault="00000000">
      <w:pPr>
        <w:rPr>
          <w:rFonts w:hint="eastAsia"/>
        </w:rPr>
      </w:pPr>
      <w:r>
        <w:rPr>
          <w:rFonts w:hint="eastAsia"/>
        </w:rPr>
        <w:tab/>
      </w:r>
      <w:r>
        <w:t xml:space="preserve">594.  </w:t>
      </w:r>
      <w:r>
        <w:rPr>
          <w:rFonts w:hint="eastAsia"/>
        </w:rPr>
        <w:t>还令委员会表示关注的是，改革后建立的各项服务和方案不完全符合《公约》第</w:t>
      </w:r>
      <w:r>
        <w:rPr>
          <w:rFonts w:hint="eastAsia"/>
        </w:rPr>
        <w:t>24</w:t>
      </w:r>
      <w:r>
        <w:rPr>
          <w:rFonts w:hint="eastAsia"/>
        </w:rPr>
        <w:t>条的规定，尤其是初级保健发展方面更是如此。</w:t>
      </w:r>
    </w:p>
    <w:p w:rsidR="00000000" w:rsidRDefault="00000000">
      <w:pPr>
        <w:rPr>
          <w:rFonts w:eastAsia="SimHei" w:hint="eastAsia"/>
        </w:rPr>
      </w:pPr>
      <w:r>
        <w:rPr>
          <w:rFonts w:hint="eastAsia"/>
        </w:rPr>
        <w:tab/>
      </w:r>
      <w:r>
        <w:rPr>
          <w:rFonts w:eastAsia="SimHei"/>
        </w:rPr>
        <w:t xml:space="preserve">595.  </w:t>
      </w:r>
      <w:r>
        <w:rPr>
          <w:rFonts w:ascii="Time New Roman" w:eastAsia="SimHei" w:hAnsi="Time New Roman" w:hint="eastAsia"/>
        </w:rPr>
        <w:t>委员会鼓励缔约国：</w:t>
      </w:r>
    </w:p>
    <w:p w:rsidR="00000000" w:rsidRDefault="00000000">
      <w:pPr>
        <w:numPr>
          <w:ilvl w:val="0"/>
          <w:numId w:val="736"/>
        </w:numPr>
        <w:rPr>
          <w:rFonts w:eastAsia="SimHei" w:hint="eastAsia"/>
        </w:rPr>
      </w:pPr>
      <w:r>
        <w:rPr>
          <w:rFonts w:eastAsia="SimHei" w:hint="eastAsia"/>
        </w:rPr>
        <w:t>加强初级保健方面的预防行动；</w:t>
      </w:r>
    </w:p>
    <w:p w:rsidR="00000000" w:rsidRDefault="00000000">
      <w:pPr>
        <w:numPr>
          <w:ilvl w:val="0"/>
          <w:numId w:val="736"/>
        </w:numPr>
        <w:rPr>
          <w:rFonts w:eastAsia="SimHei" w:hint="eastAsia"/>
        </w:rPr>
      </w:pPr>
      <w:r>
        <w:rPr>
          <w:rFonts w:eastAsia="SimHei" w:hint="eastAsia"/>
        </w:rPr>
        <w:t>增加用于卫生的公共支出；</w:t>
      </w:r>
    </w:p>
    <w:p w:rsidR="00000000" w:rsidRDefault="00000000">
      <w:pPr>
        <w:numPr>
          <w:ilvl w:val="0"/>
          <w:numId w:val="736"/>
        </w:numPr>
        <w:rPr>
          <w:rFonts w:eastAsia="SimHei" w:hint="eastAsia"/>
        </w:rPr>
      </w:pPr>
      <w:r>
        <w:rPr>
          <w:rFonts w:eastAsia="SimHei" w:hint="eastAsia"/>
        </w:rPr>
        <w:t>通过有关普及食盐碘化的法律，并确保其全面实施；</w:t>
      </w:r>
    </w:p>
    <w:p w:rsidR="00000000" w:rsidRDefault="00000000">
      <w:pPr>
        <w:numPr>
          <w:ilvl w:val="0"/>
          <w:numId w:val="736"/>
        </w:numPr>
        <w:rPr>
          <w:rFonts w:eastAsia="SimHei" w:hint="eastAsia"/>
        </w:rPr>
      </w:pPr>
      <w:r>
        <w:rPr>
          <w:rFonts w:eastAsia="SimHei" w:hint="eastAsia"/>
        </w:rPr>
        <w:t>继续努力减少肺结核的发病率；</w:t>
      </w:r>
    </w:p>
    <w:p w:rsidR="00000000" w:rsidRDefault="00000000">
      <w:pPr>
        <w:numPr>
          <w:ilvl w:val="0"/>
          <w:numId w:val="736"/>
        </w:numPr>
        <w:spacing w:after="320"/>
        <w:rPr>
          <w:rFonts w:eastAsia="SimHei" w:hint="eastAsia"/>
        </w:rPr>
      </w:pPr>
      <w:r>
        <w:rPr>
          <w:rFonts w:eastAsia="SimHei" w:hint="eastAsia"/>
        </w:rPr>
        <w:t>考虑设立国家母乳喂养委员会，培训医务专业人员，改善母乳喂养的做法。</w:t>
      </w:r>
    </w:p>
    <w:p w:rsidR="00000000" w:rsidRDefault="00000000">
      <w:pPr>
        <w:pStyle w:val="Heading4"/>
        <w:rPr>
          <w:rFonts w:hint="eastAsia"/>
        </w:rPr>
      </w:pPr>
      <w:r>
        <w:rPr>
          <w:rFonts w:ascii="Time New Roman" w:eastAsia="SimHei" w:hAnsi="Time New Roman" w:hint="eastAsia"/>
          <w:u w:val="none"/>
        </w:rPr>
        <w:t>青少年保健</w:t>
      </w:r>
    </w:p>
    <w:p w:rsidR="00000000" w:rsidRDefault="00000000">
      <w:pPr>
        <w:rPr>
          <w:rFonts w:hint="eastAsia"/>
        </w:rPr>
      </w:pPr>
      <w:r>
        <w:rPr>
          <w:rFonts w:hint="eastAsia"/>
        </w:rPr>
        <w:tab/>
      </w:r>
      <w:r>
        <w:t xml:space="preserve">596.  </w:t>
      </w:r>
      <w:r>
        <w:rPr>
          <w:rFonts w:hint="eastAsia"/>
        </w:rPr>
        <w:t>委员会虽然承认缔约国制订各项措施和新法律处理酗酒和抽烟人数很多的问题，但委员会对青少年抽烟和酗酒的情况表示关注，并注意到缔约国对良好卫生习惯的宣传不足，很少针对营养、抽烟、喝酒、健身和个人卫生方面开展宣传。</w:t>
      </w:r>
    </w:p>
    <w:p w:rsidR="00000000" w:rsidRDefault="00000000">
      <w:pPr>
        <w:rPr>
          <w:rFonts w:hint="eastAsia"/>
        </w:rPr>
      </w:pPr>
      <w:r>
        <w:rPr>
          <w:rFonts w:hint="eastAsia"/>
        </w:rPr>
        <w:tab/>
      </w:r>
      <w:r>
        <w:t xml:space="preserve">597.  </w:t>
      </w:r>
      <w:r>
        <w:rPr>
          <w:rFonts w:hint="eastAsia"/>
        </w:rPr>
        <w:t>委员会还对青少年保健尤其是生殖保健方面的资料不够表示关注。还令委员会表示关注的是，在缔约国并非人人都用得起避孕药具，致使缔约国避孕药具的使用受限，而且少女怀孕和流产的人数很多。</w:t>
      </w:r>
    </w:p>
    <w:p w:rsidR="00000000" w:rsidRDefault="00000000">
      <w:pPr>
        <w:rPr>
          <w:rFonts w:ascii="Time New Roman" w:eastAsia="SimHei" w:hAnsi="Time New Roman" w:hint="eastAsia"/>
        </w:rPr>
      </w:pPr>
      <w:r>
        <w:rPr>
          <w:rFonts w:eastAsia="SimHei" w:hint="eastAsia"/>
        </w:rPr>
        <w:tab/>
      </w:r>
      <w:r>
        <w:rPr>
          <w:rFonts w:eastAsia="SimHei"/>
        </w:rPr>
        <w:t xml:space="preserve">598.  </w:t>
      </w:r>
      <w:r>
        <w:rPr>
          <w:rFonts w:ascii="Time New Roman" w:eastAsia="SimHei" w:hAnsi="Time New Roman" w:hint="eastAsia"/>
        </w:rPr>
        <w:t>委员会建议缔约国密切关注青少年的健康情况，并根据《儿童权利公约》考虑委员会关于青少年保健和发展的第</w:t>
      </w:r>
      <w:r>
        <w:rPr>
          <w:rFonts w:ascii="Time New Roman" w:eastAsia="SimHei" w:hAnsi="Time New Roman" w:hint="eastAsia"/>
          <w:b/>
        </w:rPr>
        <w:t>4</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加强努力通过在学校进行性和生殖卫生方面的教育，并在学校实行对年青人问题敏感和保密的咨询与关怀在内的学校保健服务等手段，提高青少年的健康水平。为减少青少年吸烟和酗酒现象，委员会建议缔约国专门针对青少年选择健康生活方式开展宣传。</w:t>
      </w:r>
    </w:p>
    <w:p w:rsidR="00000000" w:rsidRDefault="00000000">
      <w:pPr>
        <w:widowControl w:val="0"/>
        <w:rPr>
          <w:rFonts w:hint="eastAsia"/>
        </w:rPr>
      </w:pPr>
      <w:r>
        <w:rPr>
          <w:rFonts w:hint="eastAsia"/>
        </w:rPr>
        <w:tab/>
      </w:r>
      <w:r>
        <w:t xml:space="preserve">599.  </w:t>
      </w:r>
      <w:r>
        <w:rPr>
          <w:rFonts w:hint="eastAsia"/>
        </w:rPr>
        <w:t>委员会重申其对青少年自杀率高以及缔约国没有为防止青少年自杀做出重大的努力表示关注。</w:t>
      </w:r>
    </w:p>
    <w:p w:rsidR="00000000" w:rsidRDefault="00000000">
      <w:pPr>
        <w:spacing w:after="240"/>
        <w:rPr>
          <w:rFonts w:eastAsia="SimHei" w:hint="eastAsia"/>
        </w:rPr>
      </w:pPr>
      <w:r>
        <w:rPr>
          <w:rFonts w:eastAsia="SimHei" w:hint="eastAsia"/>
        </w:rPr>
        <w:tab/>
      </w:r>
      <w:r>
        <w:rPr>
          <w:rFonts w:eastAsia="SimHei"/>
        </w:rPr>
        <w:t xml:space="preserve">600.  </w:t>
      </w:r>
      <w:r>
        <w:rPr>
          <w:rFonts w:ascii="Time New Roman" w:eastAsia="SimHei" w:hAnsi="Time New Roman" w:hint="eastAsia"/>
        </w:rPr>
        <w:t>委员会促请缔约国加强其保健服务资源，改善精神保健服务，并采取一切必要措施防止自杀行为。</w:t>
      </w:r>
    </w:p>
    <w:p w:rsidR="00000000" w:rsidRDefault="00000000">
      <w:pPr>
        <w:pStyle w:val="Heading4"/>
        <w:rPr>
          <w:rFonts w:hint="eastAsia"/>
        </w:rPr>
      </w:pPr>
      <w:r>
        <w:rPr>
          <w:rFonts w:ascii="Time New Roman" w:eastAsia="SimHei" w:hAnsi="Time New Roman" w:hint="eastAsia"/>
          <w:u w:val="none"/>
        </w:rPr>
        <w:t>艾滋病毒</w:t>
      </w:r>
      <w:r>
        <w:rPr>
          <w:rFonts w:ascii="Time New Roman" w:eastAsia="SimHei" w:hAnsi="Time New Roman" w:hint="eastAsia"/>
          <w:u w:val="none"/>
        </w:rPr>
        <w:t>/</w:t>
      </w:r>
      <w:r>
        <w:rPr>
          <w:rFonts w:ascii="Time New Roman" w:eastAsia="SimHei" w:hAnsi="Time New Roman" w:hint="eastAsia"/>
          <w:u w:val="none"/>
        </w:rPr>
        <w:t>艾滋病</w:t>
      </w:r>
    </w:p>
    <w:p w:rsidR="00000000" w:rsidRDefault="00000000">
      <w:pPr>
        <w:rPr>
          <w:rFonts w:hint="eastAsia"/>
        </w:rPr>
      </w:pPr>
      <w:r>
        <w:rPr>
          <w:rFonts w:hint="eastAsia"/>
        </w:rPr>
        <w:tab/>
      </w:r>
      <w:r>
        <w:t xml:space="preserve">601.  </w:t>
      </w:r>
      <w:r>
        <w:rPr>
          <w:rFonts w:hint="eastAsia"/>
        </w:rPr>
        <w:t>委员会严重关注的是，缔约国艾滋病</w:t>
      </w:r>
      <w:r>
        <w:rPr>
          <w:rFonts w:hint="eastAsia"/>
        </w:rPr>
        <w:t>/</w:t>
      </w:r>
      <w:r>
        <w:rPr>
          <w:rFonts w:hint="eastAsia"/>
        </w:rPr>
        <w:t>艾滋病毒十分流行，而且青年人当</w:t>
      </w:r>
      <w:r>
        <w:rPr>
          <w:rFonts w:hint="eastAsia"/>
          <w:spacing w:val="16"/>
        </w:rPr>
        <w:t>中的高危行为</w:t>
      </w:r>
      <w:r>
        <w:rPr>
          <w:rFonts w:hint="eastAsia"/>
          <w:spacing w:val="16"/>
        </w:rPr>
        <w:t>(</w:t>
      </w:r>
      <w:r>
        <w:rPr>
          <w:rFonts w:hint="eastAsia"/>
          <w:spacing w:val="16"/>
        </w:rPr>
        <w:t>即注射毒品和高危性性行为</w:t>
      </w:r>
      <w:r>
        <w:rPr>
          <w:rFonts w:hint="eastAsia"/>
          <w:spacing w:val="16"/>
        </w:rPr>
        <w:t>)</w:t>
      </w:r>
      <w:r>
        <w:rPr>
          <w:rFonts w:hint="eastAsia"/>
          <w:spacing w:val="16"/>
        </w:rPr>
        <w:t>将来可能进一步增加缔约国患艾滋病毒</w:t>
      </w:r>
      <w:r>
        <w:rPr>
          <w:rFonts w:hint="eastAsia"/>
        </w:rPr>
        <w:t>/</w:t>
      </w:r>
      <w:r>
        <w:rPr>
          <w:rFonts w:hint="eastAsia"/>
        </w:rPr>
        <w:t>艾滋病的人数。委员会还感关注的是，缔约国几乎没有重视预防性措施。</w:t>
      </w:r>
    </w:p>
    <w:p w:rsidR="00000000" w:rsidRDefault="00000000">
      <w:pPr>
        <w:rPr>
          <w:rFonts w:hint="eastAsia"/>
        </w:rPr>
      </w:pPr>
      <w:r>
        <w:rPr>
          <w:rFonts w:hint="eastAsia"/>
        </w:rPr>
        <w:tab/>
        <w:t>60</w:t>
      </w:r>
      <w:r>
        <w:t xml:space="preserve">2.  </w:t>
      </w:r>
      <w:r>
        <w:rPr>
          <w:rFonts w:hint="eastAsia"/>
        </w:rPr>
        <w:t>委员会还对缔约国出现越来越多经母体感染艾滋病毒的情况表示关注。委员会还感到关注的是，感染艾滋病毒母亲的子女无论是否被感染艾滋病毒，总是受到歧视，而且他们经常被母亲遗弃，长期住在医院。</w:t>
      </w:r>
    </w:p>
    <w:p w:rsidR="00000000" w:rsidRDefault="00000000">
      <w:pPr>
        <w:rPr>
          <w:rFonts w:eastAsia="SimHei" w:hint="eastAsia"/>
        </w:rPr>
      </w:pPr>
      <w:r>
        <w:rPr>
          <w:rFonts w:eastAsia="SimHei" w:hint="eastAsia"/>
        </w:rPr>
        <w:tab/>
        <w:t>6</w:t>
      </w:r>
      <w:r>
        <w:rPr>
          <w:rFonts w:eastAsia="SimHei"/>
        </w:rPr>
        <w:t xml:space="preserve">03.  </w:t>
      </w:r>
      <w:r>
        <w:rPr>
          <w:rFonts w:ascii="Time New Roman" w:eastAsia="SimHei" w:hAnsi="Time New Roman" w:hint="eastAsia"/>
        </w:rPr>
        <w:t>委员会建议缔约国：</w:t>
      </w:r>
    </w:p>
    <w:p w:rsidR="00000000" w:rsidRDefault="00000000">
      <w:pPr>
        <w:numPr>
          <w:ilvl w:val="0"/>
          <w:numId w:val="737"/>
        </w:numPr>
        <w:rPr>
          <w:rFonts w:ascii="Time New Roman" w:eastAsia="SimHei" w:hAnsi="Time New Roman" w:hint="eastAsia"/>
        </w:rPr>
      </w:pPr>
      <w:r>
        <w:rPr>
          <w:rFonts w:ascii="Time New Roman" w:eastAsia="SimHei" w:hAnsi="Time New Roman" w:hint="eastAsia"/>
        </w:rPr>
        <w:t>根据委员会关于艾滋病毒</w:t>
      </w:r>
      <w:r>
        <w:rPr>
          <w:rFonts w:ascii="Time New Roman" w:eastAsia="SimHei" w:hAnsi="Time New Roman" w:hint="eastAsia"/>
        </w:rPr>
        <w:t>/</w:t>
      </w:r>
      <w:r>
        <w:rPr>
          <w:rFonts w:ascii="Time New Roman" w:eastAsia="SimHei" w:hAnsi="Time New Roman" w:hint="eastAsia"/>
        </w:rPr>
        <w:t>艾滋病与儿童权利的第</w:t>
      </w:r>
      <w:r>
        <w:rPr>
          <w:rFonts w:ascii="Time New Roman" w:eastAsia="SimHei" w:hAnsi="Time New Roman" w:hint="eastAsia"/>
          <w:b/>
        </w:rPr>
        <w:t>3</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以及艾滋病毒</w:t>
      </w:r>
      <w:r>
        <w:rPr>
          <w:rFonts w:ascii="Time New Roman" w:eastAsia="SimHei" w:hAnsi="Time New Roman" w:hint="eastAsia"/>
        </w:rPr>
        <w:t>/</w:t>
      </w:r>
      <w:r>
        <w:rPr>
          <w:rFonts w:ascii="Time New Roman" w:eastAsia="SimHei" w:hAnsi="Time New Roman" w:hint="eastAsia"/>
        </w:rPr>
        <w:t>艾滋病与人权的国际准则，加强努力防止艾滋病毒</w:t>
      </w:r>
      <w:r>
        <w:rPr>
          <w:rFonts w:ascii="Time New Roman" w:eastAsia="SimHei" w:hAnsi="Time New Roman" w:hint="eastAsia"/>
        </w:rPr>
        <w:t>/</w:t>
      </w:r>
      <w:r>
        <w:rPr>
          <w:rFonts w:ascii="Time New Roman" w:eastAsia="SimHei" w:hAnsi="Time New Roman" w:hint="eastAsia"/>
        </w:rPr>
        <w:t>艾滋病的蔓延；</w:t>
      </w:r>
    </w:p>
    <w:p w:rsidR="00000000" w:rsidRDefault="00000000">
      <w:pPr>
        <w:numPr>
          <w:ilvl w:val="0"/>
          <w:numId w:val="737"/>
        </w:numPr>
        <w:rPr>
          <w:rFonts w:ascii="Time New Roman" w:eastAsia="SimHei" w:hAnsi="Time New Roman" w:hint="eastAsia"/>
        </w:rPr>
      </w:pPr>
      <w:r>
        <w:rPr>
          <w:rFonts w:ascii="Time New Roman" w:eastAsia="SimHei" w:hAnsi="Time New Roman" w:hint="eastAsia"/>
        </w:rPr>
        <w:t>加强防止经母体感染儿童的各项措施；</w:t>
      </w:r>
    </w:p>
    <w:p w:rsidR="00000000" w:rsidRDefault="00000000">
      <w:pPr>
        <w:numPr>
          <w:ilvl w:val="0"/>
          <w:numId w:val="737"/>
        </w:numPr>
        <w:rPr>
          <w:rFonts w:ascii="Time New Roman" w:eastAsia="SimHei" w:hAnsi="Time New Roman" w:hint="eastAsia"/>
        </w:rPr>
      </w:pPr>
      <w:r>
        <w:rPr>
          <w:rFonts w:ascii="Time New Roman" w:eastAsia="SimHei" w:hAnsi="Time New Roman" w:hint="eastAsia"/>
        </w:rPr>
        <w:t>保证对感染艾滋病毒母亲的新生儿进行抗逆病毒疗法，并对艾滋病毒抗体阳性母亲进行产后监测；</w:t>
      </w:r>
    </w:p>
    <w:p w:rsidR="00000000" w:rsidRDefault="00000000">
      <w:pPr>
        <w:numPr>
          <w:ilvl w:val="0"/>
          <w:numId w:val="737"/>
        </w:numPr>
        <w:rPr>
          <w:rFonts w:ascii="Time New Roman" w:eastAsia="SimHei" w:hAnsi="Time New Roman" w:hint="eastAsia"/>
        </w:rPr>
      </w:pPr>
      <w:r>
        <w:rPr>
          <w:rFonts w:ascii="Time New Roman" w:eastAsia="SimHei" w:hAnsi="Time New Roman" w:hint="eastAsia"/>
        </w:rPr>
        <w:t>通过提供全面遵守不歧视原则的适当医疗、心理和物质支助的方式，特别关注感染艾滋病毒或因父母死于艾滋病而成为孤儿的儿童；</w:t>
      </w:r>
    </w:p>
    <w:p w:rsidR="00000000" w:rsidRDefault="00000000">
      <w:pPr>
        <w:numPr>
          <w:ilvl w:val="0"/>
          <w:numId w:val="737"/>
        </w:numPr>
        <w:rPr>
          <w:rFonts w:ascii="Time New Roman" w:eastAsia="SimHei" w:hAnsi="Time New Roman" w:hint="eastAsia"/>
        </w:rPr>
      </w:pPr>
      <w:r>
        <w:rPr>
          <w:rFonts w:ascii="Time New Roman" w:eastAsia="SimHei" w:hAnsi="Time New Roman" w:hint="eastAsia"/>
        </w:rPr>
        <w:t>开展研究，了解缔约国中将艾滋病抗体阳性母亲的子女隔离住院或送进单独的孤儿院以及艾滋病毒抗体阳性儿童被拒绝进入正规孤儿院、医疗设施和教育机构的做法；</w:t>
      </w:r>
    </w:p>
    <w:p w:rsidR="00000000" w:rsidRDefault="00000000">
      <w:pPr>
        <w:numPr>
          <w:ilvl w:val="0"/>
          <w:numId w:val="737"/>
        </w:numPr>
        <w:rPr>
          <w:rFonts w:ascii="Time New Roman" w:eastAsia="SimHei" w:hAnsi="Time New Roman" w:hint="eastAsia"/>
        </w:rPr>
      </w:pPr>
      <w:r>
        <w:rPr>
          <w:rFonts w:ascii="Time New Roman" w:eastAsia="SimHei" w:hAnsi="Time New Roman" w:hint="eastAsia"/>
        </w:rPr>
        <w:t>为艾滋病毒抗体阳性母亲提供适当的支助，防止她们遗弃新生儿并让她们能够抚养自己的子女；</w:t>
      </w:r>
    </w:p>
    <w:p w:rsidR="00000000" w:rsidRDefault="00000000">
      <w:pPr>
        <w:numPr>
          <w:ilvl w:val="0"/>
          <w:numId w:val="737"/>
        </w:numPr>
        <w:rPr>
          <w:rFonts w:ascii="Time New Roman" w:eastAsia="SimHei" w:hAnsi="Time New Roman" w:hint="eastAsia"/>
        </w:rPr>
      </w:pPr>
      <w:r>
        <w:rPr>
          <w:rFonts w:ascii="Time New Roman" w:eastAsia="SimHei" w:hAnsi="Time New Roman" w:hint="eastAsia"/>
        </w:rPr>
        <w:t>开展提高青少年，特别是属于弱势群体的青少年以及广大民众，对艾滋病毒</w:t>
      </w:r>
      <w:r>
        <w:rPr>
          <w:rFonts w:ascii="Time New Roman" w:eastAsia="SimHei" w:hAnsi="Time New Roman" w:hint="eastAsia"/>
        </w:rPr>
        <w:t>/</w:t>
      </w:r>
      <w:r>
        <w:rPr>
          <w:rFonts w:ascii="Time New Roman" w:eastAsia="SimHei" w:hAnsi="Time New Roman" w:hint="eastAsia"/>
        </w:rPr>
        <w:t>艾滋病认识的宣传和方案，以减少人们对感染艾滋病毒</w:t>
      </w:r>
      <w:r>
        <w:rPr>
          <w:rFonts w:ascii="Time New Roman" w:eastAsia="SimHei" w:hAnsi="Time New Roman" w:hint="eastAsia"/>
        </w:rPr>
        <w:t>/</w:t>
      </w:r>
      <w:r>
        <w:rPr>
          <w:rFonts w:ascii="Time New Roman" w:eastAsia="SimHei" w:hAnsi="Time New Roman" w:hint="eastAsia"/>
        </w:rPr>
        <w:t>艾滋病儿童的歧视和轻蔑；以及</w:t>
      </w:r>
    </w:p>
    <w:p w:rsidR="00000000" w:rsidRDefault="00000000">
      <w:pPr>
        <w:numPr>
          <w:ilvl w:val="0"/>
          <w:numId w:val="737"/>
        </w:numPr>
        <w:spacing w:after="320"/>
        <w:rPr>
          <w:rFonts w:hint="eastAsia"/>
        </w:rPr>
      </w:pPr>
      <w:r>
        <w:rPr>
          <w:rFonts w:ascii="Time New Roman" w:eastAsia="SimHei" w:hAnsi="Time New Roman" w:hint="eastAsia"/>
        </w:rPr>
        <w:t>尤其向艾滋病方案、卫生组织和儿童基金寻求技术援助。</w:t>
      </w:r>
    </w:p>
    <w:p w:rsidR="00000000" w:rsidRDefault="00000000">
      <w:pPr>
        <w:pStyle w:val="Heading3"/>
        <w:rPr>
          <w:rFonts w:hint="eastAsia"/>
        </w:rPr>
      </w:pPr>
      <w:r>
        <w:rPr>
          <w:rFonts w:hint="eastAsia"/>
          <w:b/>
          <w:bCs/>
          <w:u w:val="none"/>
        </w:rPr>
        <w:t>6</w:t>
      </w:r>
      <w:r>
        <w:rPr>
          <w:b/>
          <w:bCs/>
          <w:u w:val="none"/>
        </w:rPr>
        <w:t>.</w:t>
      </w:r>
      <w:r>
        <w:rPr>
          <w:u w:val="none"/>
        </w:rPr>
        <w:t xml:space="preserve">  </w:t>
      </w:r>
      <w:r>
        <w:rPr>
          <w:rFonts w:ascii="Time New Roman" w:eastAsia="SimHei" w:hAnsi="Time New Roman" w:hint="eastAsia"/>
          <w:kern w:val="0"/>
          <w:u w:val="none"/>
        </w:rPr>
        <w:t>社会保障与儿童照料服务和设施</w:t>
      </w:r>
      <w:r>
        <w:rPr>
          <w:rFonts w:ascii="Time New Roman" w:eastAsia="SimHei" w:hAnsi="Time New Roman" w:hint="eastAsia"/>
          <w:kern w:val="0"/>
          <w:u w:val="none"/>
        </w:rPr>
        <w:t>/</w:t>
      </w:r>
      <w:r>
        <w:rPr>
          <w:rFonts w:ascii="Time New Roman" w:eastAsia="SimHei" w:hAnsi="Time New Roman" w:hint="eastAsia"/>
          <w:kern w:val="0"/>
          <w:u w:val="none"/>
        </w:rPr>
        <w:t>生活水准</w:t>
      </w:r>
    </w:p>
    <w:p w:rsidR="00000000" w:rsidRDefault="00000000">
      <w:pPr>
        <w:pStyle w:val="Heading4"/>
        <w:rPr>
          <w:rFonts w:hint="eastAsia"/>
        </w:rPr>
      </w:pPr>
      <w:r>
        <w:rPr>
          <w:rFonts w:ascii="Time New Roman" w:eastAsia="SimHei" w:hAnsi="Time New Roman" w:hint="eastAsia"/>
          <w:u w:val="none"/>
        </w:rPr>
        <w:t>适足生活水准</w:t>
      </w:r>
    </w:p>
    <w:p w:rsidR="00000000" w:rsidRDefault="00000000">
      <w:pPr>
        <w:rPr>
          <w:rFonts w:hint="eastAsia"/>
        </w:rPr>
      </w:pPr>
      <w:r>
        <w:rPr>
          <w:rFonts w:hint="eastAsia"/>
        </w:rPr>
        <w:tab/>
      </w:r>
      <w:r>
        <w:t xml:space="preserve">604.  </w:t>
      </w:r>
      <w:r>
        <w:rPr>
          <w:rFonts w:hint="eastAsia"/>
        </w:rPr>
        <w:t>委员会关切地注意到，生活在低收入家庭的儿童人数很多，据书面答复所提供的资料称：为有子女的公民提供的预算拨款大大减少。委员会感到关注的是，生活条件差会严重限制儿童在家庭、学校以及同伴与文化活动中享有自己的权利。</w:t>
      </w:r>
    </w:p>
    <w:p w:rsidR="00000000" w:rsidRDefault="00000000">
      <w:pPr>
        <w:spacing w:after="320"/>
        <w:rPr>
          <w:rFonts w:eastAsia="SimHei" w:hint="eastAsia"/>
        </w:rPr>
      </w:pPr>
      <w:r>
        <w:rPr>
          <w:rFonts w:eastAsia="SimHei" w:hint="eastAsia"/>
        </w:rPr>
        <w:tab/>
      </w:r>
      <w:r>
        <w:rPr>
          <w:rFonts w:eastAsia="SimHei"/>
        </w:rPr>
        <w:t xml:space="preserve">605.  </w:t>
      </w:r>
      <w:r>
        <w:rPr>
          <w:rFonts w:ascii="Time New Roman" w:eastAsia="SimHei" w:hAnsi="Time New Roman" w:hint="eastAsia"/>
        </w:rPr>
        <w:t>委员会建议缔约国采取一切必要措施，为经济上处于不利地位的家庭提供支助和物质援助，其中包括为最弱势群体的家庭专门实施目标明确的方案，以保障所有儿童均有权享有适足的生活水准。</w:t>
      </w:r>
    </w:p>
    <w:p w:rsidR="00000000" w:rsidRDefault="00000000">
      <w:pPr>
        <w:pStyle w:val="Heading3"/>
        <w:rPr>
          <w:rFonts w:hint="eastAsia"/>
        </w:rPr>
      </w:pPr>
      <w:r>
        <w:rPr>
          <w:rFonts w:hint="eastAsia"/>
          <w:b/>
          <w:bCs/>
          <w:u w:val="none"/>
        </w:rPr>
        <w:t>7</w:t>
      </w:r>
      <w:r>
        <w:rPr>
          <w:b/>
          <w:bCs/>
          <w:u w:val="none"/>
        </w:rPr>
        <w:t>.</w:t>
      </w:r>
      <w:r>
        <w:rPr>
          <w:u w:val="none"/>
        </w:rPr>
        <w:t xml:space="preserve">  </w:t>
      </w:r>
      <w:r>
        <w:rPr>
          <w:rFonts w:ascii="Time New Roman" w:eastAsia="SimHei" w:hAnsi="Time New Roman" w:hint="eastAsia"/>
          <w:kern w:val="0"/>
          <w:u w:val="none"/>
        </w:rPr>
        <w:t>教育、休闲和文化活动</w:t>
      </w:r>
    </w:p>
    <w:p w:rsidR="00000000" w:rsidRDefault="00000000">
      <w:pPr>
        <w:pStyle w:val="Heading4"/>
        <w:rPr>
          <w:rFonts w:hint="eastAsia"/>
        </w:rPr>
      </w:pPr>
      <w:r>
        <w:rPr>
          <w:rFonts w:ascii="Time New Roman" w:eastAsia="SimHei" w:hAnsi="Time New Roman" w:hint="eastAsia"/>
          <w:u w:val="none"/>
        </w:rPr>
        <w:t>教育，包括职业培训和指导</w:t>
      </w:r>
    </w:p>
    <w:p w:rsidR="00000000" w:rsidRDefault="00000000">
      <w:pPr>
        <w:rPr>
          <w:rFonts w:hint="eastAsia"/>
        </w:rPr>
      </w:pPr>
      <w:r>
        <w:rPr>
          <w:rFonts w:hint="eastAsia"/>
        </w:rPr>
        <w:tab/>
        <w:t>6</w:t>
      </w:r>
      <w:r>
        <w:t xml:space="preserve">06.  </w:t>
      </w:r>
      <w:r>
        <w:rPr>
          <w:rFonts w:hint="eastAsia"/>
        </w:rPr>
        <w:t>尽管最近有一些令人鼓舞的进展，例如采取措施减少辍学儿童的人数，但委员会仍感关注的是，虽然免费小学教育受法律保障，但小学继续收取各种费用。委员会还感到关注的是，第</w:t>
      </w:r>
      <w:r>
        <w:rPr>
          <w:rFonts w:hint="eastAsia"/>
        </w:rPr>
        <w:t>122</w:t>
      </w:r>
      <w:r>
        <w:rPr>
          <w:rFonts w:hint="eastAsia"/>
        </w:rPr>
        <w:t>号《联邦法》不再保证为学龄前儿童提供财政和物质支助，而且还取消了在农村学校工作的教师提供的一些奖励措施。委员会虽然对缔约国减少成年文盲人数和降低女性文盲的比例表示称赞，但对青少年文盲的人数增加，而且其中女孩所占的比例有所提高表示关注。委员会还对在职培训体系缺乏透明度表示关注。</w:t>
      </w:r>
    </w:p>
    <w:p w:rsidR="00000000" w:rsidRDefault="00000000">
      <w:pPr>
        <w:rPr>
          <w:rFonts w:ascii="Time New Roman" w:eastAsia="SimHei" w:hAnsi="Time New Roman" w:hint="eastAsia"/>
        </w:rPr>
      </w:pPr>
      <w:r>
        <w:rPr>
          <w:rFonts w:eastAsia="SimHei" w:hint="eastAsia"/>
        </w:rPr>
        <w:tab/>
        <w:t>6</w:t>
      </w:r>
      <w:r>
        <w:rPr>
          <w:rFonts w:eastAsia="SimHei"/>
        </w:rPr>
        <w:t xml:space="preserve">07.  </w:t>
      </w:r>
      <w:r>
        <w:rPr>
          <w:rFonts w:ascii="Time New Roman" w:eastAsia="SimHei" w:hAnsi="Time New Roman" w:hint="eastAsia"/>
        </w:rPr>
        <w:t>委员会建议缔约国：</w:t>
      </w:r>
    </w:p>
    <w:p w:rsidR="00000000" w:rsidRDefault="00000000">
      <w:pPr>
        <w:numPr>
          <w:ilvl w:val="0"/>
          <w:numId w:val="738"/>
        </w:numPr>
        <w:rPr>
          <w:rFonts w:ascii="Time New Roman" w:eastAsia="SimHei" w:hAnsi="Time New Roman" w:hint="eastAsia"/>
        </w:rPr>
      </w:pPr>
      <w:r>
        <w:rPr>
          <w:rFonts w:ascii="Time New Roman" w:eastAsia="SimHei" w:hAnsi="Time New Roman" w:hint="eastAsia"/>
        </w:rPr>
        <w:t>采取必要措施，确保所有儿童均有机会接受中小学教育；</w:t>
      </w:r>
    </w:p>
    <w:p w:rsidR="00000000" w:rsidRDefault="00000000">
      <w:pPr>
        <w:numPr>
          <w:ilvl w:val="0"/>
          <w:numId w:val="738"/>
        </w:numPr>
        <w:rPr>
          <w:rFonts w:ascii="Time New Roman" w:eastAsia="SimHei" w:hAnsi="Time New Roman" w:hint="eastAsia"/>
        </w:rPr>
      </w:pPr>
      <w:r>
        <w:rPr>
          <w:rFonts w:ascii="Time New Roman" w:eastAsia="SimHei" w:hAnsi="Time New Roman" w:hint="eastAsia"/>
        </w:rPr>
        <w:t>采取一切适当措施，确保小学教育免费，其中包括所有直接和间接费用，例如教科书、维修和保安措施；</w:t>
      </w:r>
    </w:p>
    <w:p w:rsidR="00000000" w:rsidRDefault="00000000">
      <w:pPr>
        <w:numPr>
          <w:ilvl w:val="0"/>
          <w:numId w:val="738"/>
        </w:numPr>
        <w:rPr>
          <w:rFonts w:ascii="Time New Roman" w:eastAsia="SimHei" w:hAnsi="Time New Roman" w:hint="eastAsia"/>
        </w:rPr>
      </w:pPr>
      <w:r>
        <w:rPr>
          <w:rFonts w:ascii="Time New Roman" w:eastAsia="SimHei" w:hAnsi="Time New Roman" w:hint="eastAsia"/>
        </w:rPr>
        <w:t>加强努力，缩小种族间在教育方面的差距，并特别注意提高少数语种人民的教育水平；</w:t>
      </w:r>
    </w:p>
    <w:p w:rsidR="00000000" w:rsidRDefault="00000000">
      <w:pPr>
        <w:numPr>
          <w:ilvl w:val="0"/>
          <w:numId w:val="738"/>
        </w:numPr>
        <w:rPr>
          <w:rFonts w:ascii="Time New Roman" w:eastAsia="SimHei" w:hAnsi="Time New Roman" w:hint="eastAsia"/>
        </w:rPr>
      </w:pPr>
      <w:r>
        <w:rPr>
          <w:rFonts w:ascii="Time New Roman" w:eastAsia="SimHei" w:hAnsi="Time New Roman" w:hint="eastAsia"/>
        </w:rPr>
        <w:t>加大教师培训</w:t>
      </w:r>
      <w:r>
        <w:rPr>
          <w:rFonts w:ascii="Time New Roman" w:eastAsia="SimHei" w:hAnsi="Time New Roman" w:hint="eastAsia"/>
        </w:rPr>
        <w:t>(</w:t>
      </w:r>
      <w:r>
        <w:rPr>
          <w:rFonts w:ascii="Time New Roman" w:eastAsia="SimHei" w:hAnsi="Time New Roman" w:hint="eastAsia"/>
        </w:rPr>
        <w:t>上岗前以及在职培训</w:t>
      </w:r>
      <w:r>
        <w:rPr>
          <w:rFonts w:ascii="Time New Roman" w:eastAsia="SimHei" w:hAnsi="Time New Roman" w:hint="eastAsia"/>
        </w:rPr>
        <w:t>)</w:t>
      </w:r>
      <w:r>
        <w:rPr>
          <w:rFonts w:ascii="Time New Roman" w:eastAsia="SimHei" w:hAnsi="Time New Roman" w:hint="eastAsia"/>
        </w:rPr>
        <w:t>的力度，并处理教师工资和工作条件的问题</w:t>
      </w:r>
      <w:r>
        <w:rPr>
          <w:rFonts w:ascii="Time New Roman" w:eastAsia="SimHei" w:hAnsi="Time New Roman" w:hint="eastAsia"/>
        </w:rPr>
        <w:t>(</w:t>
      </w:r>
      <w:r>
        <w:rPr>
          <w:rFonts w:ascii="Time New Roman" w:eastAsia="SimHei" w:hAnsi="Time New Roman" w:hint="eastAsia"/>
        </w:rPr>
        <w:t>尤其根据第</w:t>
      </w:r>
      <w:r>
        <w:rPr>
          <w:rFonts w:ascii="Time New Roman" w:eastAsia="SimHei" w:hAnsi="Time New Roman" w:hint="eastAsia"/>
          <w:b/>
        </w:rPr>
        <w:t>122</w:t>
      </w:r>
      <w:r>
        <w:rPr>
          <w:rFonts w:ascii="Time New Roman" w:eastAsia="SimHei" w:hAnsi="Time New Roman" w:hint="eastAsia"/>
        </w:rPr>
        <w:t>号《联邦法》</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738"/>
        </w:numPr>
        <w:rPr>
          <w:rFonts w:ascii="Time New Roman" w:eastAsia="SimHei" w:hAnsi="Time New Roman" w:hint="eastAsia"/>
        </w:rPr>
      </w:pPr>
      <w:r>
        <w:rPr>
          <w:rFonts w:ascii="Time New Roman" w:eastAsia="SimHei" w:hAnsi="Time New Roman" w:hint="eastAsia"/>
        </w:rPr>
        <w:t>扩大并改善在职培训制度；</w:t>
      </w:r>
    </w:p>
    <w:p w:rsidR="00000000" w:rsidRDefault="00000000">
      <w:pPr>
        <w:numPr>
          <w:ilvl w:val="0"/>
          <w:numId w:val="738"/>
        </w:numPr>
        <w:spacing w:after="320"/>
        <w:rPr>
          <w:rFonts w:eastAsia="SimHei" w:hint="eastAsia"/>
        </w:rPr>
      </w:pPr>
      <w:r>
        <w:rPr>
          <w:rFonts w:ascii="Time New Roman" w:eastAsia="SimHei" w:hAnsi="Time New Roman" w:hint="eastAsia"/>
        </w:rPr>
        <w:t>全面落实各项措施，尤其通过</w:t>
      </w:r>
      <w:r>
        <w:rPr>
          <w:rFonts w:eastAsia="SimHei" w:hint="eastAsia"/>
        </w:rPr>
        <w:t>提供非正规教育机会，消除青年人文盲的现象。</w:t>
      </w:r>
    </w:p>
    <w:p w:rsidR="00000000" w:rsidRDefault="00000000">
      <w:pPr>
        <w:pStyle w:val="Heading3"/>
        <w:rPr>
          <w:rFonts w:hint="eastAsia"/>
        </w:rPr>
      </w:pPr>
      <w:r>
        <w:rPr>
          <w:rFonts w:hint="eastAsia"/>
          <w:b/>
          <w:bCs/>
          <w:u w:val="none"/>
        </w:rPr>
        <w:t>8</w:t>
      </w:r>
      <w:r>
        <w:rPr>
          <w:b/>
          <w:bCs/>
          <w:u w:val="none"/>
        </w:rPr>
        <w:t>.</w:t>
      </w:r>
      <w:r>
        <w:rPr>
          <w:u w:val="none"/>
        </w:rPr>
        <w:t xml:space="preserve">  </w:t>
      </w:r>
      <w:r>
        <w:rPr>
          <w:rFonts w:ascii="Time New Roman" w:eastAsia="SimHei" w:hAnsi="Time New Roman" w:hint="eastAsia"/>
          <w:kern w:val="0"/>
          <w:u w:val="none"/>
        </w:rPr>
        <w:t>特别保护措施</w:t>
      </w:r>
    </w:p>
    <w:p w:rsidR="00000000" w:rsidRDefault="00000000">
      <w:pPr>
        <w:pStyle w:val="Heading4"/>
        <w:rPr>
          <w:rFonts w:hint="eastAsia"/>
        </w:rPr>
      </w:pPr>
      <w:r>
        <w:rPr>
          <w:rFonts w:ascii="Time New Roman" w:eastAsia="SimHei" w:hAnsi="Time New Roman" w:hint="eastAsia"/>
          <w:u w:val="none"/>
        </w:rPr>
        <w:t>难民和国内流离失所的儿童</w:t>
      </w:r>
    </w:p>
    <w:p w:rsidR="00000000" w:rsidRDefault="00000000">
      <w:pPr>
        <w:widowControl w:val="0"/>
        <w:rPr>
          <w:rFonts w:hint="eastAsia"/>
        </w:rPr>
      </w:pPr>
      <w:r>
        <w:rPr>
          <w:rFonts w:hint="eastAsia"/>
        </w:rPr>
        <w:tab/>
        <w:t>6</w:t>
      </w:r>
      <w:r>
        <w:t xml:space="preserve">08.  </w:t>
      </w:r>
      <w:r>
        <w:rPr>
          <w:rFonts w:hint="eastAsia"/>
        </w:rPr>
        <w:t>委员会虽然欢迎为莫斯科地区的难民儿童和寻求庇护者提供受教育的机会，但对缔约国没有为其余地区提供此种受教育的机会表示关注。委员会还感到关注的是，无亲属伴随的未成年人由于没有监护人而不能利用国家难民地位确定程序。委员会还感到关注的是，为难民和寻求庇护者所生的子女颁发出生证明常常要以其是否已登记为条件。</w:t>
      </w:r>
    </w:p>
    <w:p w:rsidR="00000000" w:rsidRDefault="00000000">
      <w:pPr>
        <w:rPr>
          <w:rFonts w:ascii="Time New Roman" w:eastAsia="SimHei" w:hAnsi="Time New Roman" w:hint="eastAsia"/>
        </w:rPr>
      </w:pPr>
      <w:r>
        <w:rPr>
          <w:rFonts w:hint="eastAsia"/>
        </w:rPr>
        <w:tab/>
      </w:r>
      <w:r>
        <w:rPr>
          <w:rFonts w:eastAsia="SimHei"/>
        </w:rPr>
        <w:t xml:space="preserve">609.  </w:t>
      </w:r>
      <w:r>
        <w:rPr>
          <w:rFonts w:ascii="Time New Roman" w:eastAsia="SimHei" w:hAnsi="Time New Roman" w:hint="eastAsia"/>
        </w:rPr>
        <w:t>委员会建议缔约国：</w:t>
      </w:r>
    </w:p>
    <w:p w:rsidR="00000000" w:rsidRDefault="00000000">
      <w:pPr>
        <w:numPr>
          <w:ilvl w:val="0"/>
          <w:numId w:val="740"/>
        </w:numPr>
        <w:rPr>
          <w:rFonts w:ascii="Time New Roman" w:eastAsia="SimHei" w:hAnsi="Time New Roman" w:hint="eastAsia"/>
        </w:rPr>
      </w:pPr>
      <w:r>
        <w:rPr>
          <w:rFonts w:ascii="Time New Roman" w:eastAsia="SimHei" w:hAnsi="Time New Roman" w:hint="eastAsia"/>
        </w:rPr>
        <w:t>采取必要的立法和行政措施，确保难民、寻求庇护者和国内流离失所的儿童在俄罗斯联邦全国各地均能获得受教育的机会；</w:t>
      </w:r>
    </w:p>
    <w:p w:rsidR="00000000" w:rsidRDefault="00000000">
      <w:pPr>
        <w:numPr>
          <w:ilvl w:val="0"/>
          <w:numId w:val="740"/>
        </w:numPr>
        <w:rPr>
          <w:rFonts w:ascii="Time New Roman" w:eastAsia="SimHei" w:hAnsi="Time New Roman" w:hint="eastAsia"/>
        </w:rPr>
      </w:pPr>
      <w:r>
        <w:rPr>
          <w:rFonts w:ascii="Time New Roman" w:eastAsia="SimHei" w:hAnsi="Time New Roman" w:hint="eastAsia"/>
        </w:rPr>
        <w:t>通过制订具体、明确的程序，确保无亲属伴随和失散的未成年人有机会按国家难民地位确定程序办理，并随后获得援助；</w:t>
      </w:r>
    </w:p>
    <w:p w:rsidR="00000000" w:rsidRDefault="00000000">
      <w:pPr>
        <w:numPr>
          <w:ilvl w:val="0"/>
          <w:numId w:val="740"/>
        </w:numPr>
        <w:rPr>
          <w:rFonts w:ascii="Time New Roman" w:eastAsia="SimHei" w:hAnsi="Time New Roman" w:hint="eastAsia"/>
        </w:rPr>
      </w:pPr>
      <w:r>
        <w:rPr>
          <w:rFonts w:ascii="Time New Roman" w:eastAsia="SimHei" w:hAnsi="Time New Roman" w:hint="eastAsia"/>
        </w:rPr>
        <w:t>明确指定一个具体的国家单位为无亲属伴随或失散儿童任命法律监护人负行政责任；</w:t>
      </w:r>
    </w:p>
    <w:p w:rsidR="00000000" w:rsidRDefault="00000000">
      <w:pPr>
        <w:numPr>
          <w:ilvl w:val="0"/>
          <w:numId w:val="740"/>
        </w:numPr>
        <w:spacing w:after="240"/>
        <w:rPr>
          <w:rFonts w:eastAsia="SimHei" w:hint="eastAsia"/>
        </w:rPr>
      </w:pPr>
      <w:r>
        <w:rPr>
          <w:rFonts w:ascii="Time New Roman" w:eastAsia="SimHei" w:hAnsi="Time New Roman" w:hint="eastAsia"/>
        </w:rPr>
        <w:t>实行专门的行政法规或指令，规定凡居住在俄罗斯联邦的难民和寻求庇护者所生的子女均可自动地进行出生登记并颁发出生证明，并采取必要措施，确保为车臣的所有国内流离失所者在印古什所生的子女颁发出生证明。</w:t>
      </w:r>
    </w:p>
    <w:p w:rsidR="00000000" w:rsidRDefault="00000000">
      <w:pPr>
        <w:pStyle w:val="Heading4"/>
        <w:rPr>
          <w:rFonts w:hint="eastAsia"/>
        </w:rPr>
      </w:pPr>
      <w:r>
        <w:rPr>
          <w:rFonts w:ascii="Time New Roman" w:eastAsia="SimHei" w:hAnsi="Time New Roman" w:hint="eastAsia"/>
          <w:u w:val="none"/>
        </w:rPr>
        <w:t>受冲突影响的儿童</w:t>
      </w:r>
    </w:p>
    <w:p w:rsidR="00000000" w:rsidRDefault="00000000">
      <w:pPr>
        <w:widowControl w:val="0"/>
        <w:rPr>
          <w:rFonts w:hint="eastAsia"/>
        </w:rPr>
      </w:pPr>
      <w:r>
        <w:rPr>
          <w:rFonts w:hint="eastAsia"/>
        </w:rPr>
        <w:tab/>
        <w:t>6</w:t>
      </w:r>
      <w:r>
        <w:t xml:space="preserve">10.  </w:t>
      </w:r>
      <w:r>
        <w:rPr>
          <w:rFonts w:hint="eastAsia"/>
        </w:rPr>
        <w:t>委员会仍感关注的是，生活在车臣和北高加索的儿童</w:t>
      </w:r>
      <w:r>
        <w:rPr>
          <w:rFonts w:hint="eastAsia"/>
        </w:rPr>
        <w:t>(</w:t>
      </w:r>
      <w:r>
        <w:rPr>
          <w:rFonts w:hint="eastAsia"/>
        </w:rPr>
        <w:t>尤其是国内流离失所儿童</w:t>
      </w:r>
      <w:r>
        <w:rPr>
          <w:rFonts w:hint="eastAsia"/>
        </w:rPr>
        <w:t>)</w:t>
      </w:r>
      <w:r>
        <w:rPr>
          <w:rFonts w:hint="eastAsia"/>
        </w:rPr>
        <w:t>仍深受冲突的影响，尤其在其接受教育和获得保健的权利方面更是如此。委员会还表示关注的是，有报告称，发生过治安人员将被怀疑与叛乱集团有联系的青年人逮捕或使之失踪的情况。委员会感到关注的是，尽管缔约国最近批准了《禁止或限制使用某些可被认为具有过分伤害力或滥杀滥伤作用的常规武器公约》经修订的第</w:t>
      </w:r>
      <w:r>
        <w:rPr>
          <w:rFonts w:hint="eastAsia"/>
        </w:rPr>
        <w:t>2</w:t>
      </w:r>
      <w:r>
        <w:rPr>
          <w:rFonts w:hint="eastAsia"/>
        </w:rPr>
        <w:t>号议定书，但在确定和标明雷区以及排雷方面所作出的努力仍有限。</w:t>
      </w:r>
    </w:p>
    <w:p w:rsidR="00000000" w:rsidRDefault="00000000">
      <w:pPr>
        <w:rPr>
          <w:rFonts w:eastAsia="SimHei" w:hint="eastAsia"/>
        </w:rPr>
      </w:pPr>
      <w:r>
        <w:rPr>
          <w:rFonts w:eastAsia="SimHei" w:hint="eastAsia"/>
        </w:rPr>
        <w:tab/>
        <w:t>6</w:t>
      </w:r>
      <w:r>
        <w:rPr>
          <w:rFonts w:eastAsia="SimHei"/>
        </w:rPr>
        <w:t xml:space="preserve">11.  </w:t>
      </w:r>
      <w:r>
        <w:rPr>
          <w:rFonts w:ascii="Time New Roman" w:eastAsia="SimHei" w:hAnsi="Time New Roman" w:hint="eastAsia"/>
        </w:rPr>
        <w:t>委员会建议缔约国，遵守《儿童权利公约》第</w:t>
      </w:r>
      <w:r>
        <w:rPr>
          <w:rFonts w:ascii="Time New Roman" w:eastAsia="SimHei" w:hAnsi="Time New Roman" w:hint="eastAsia"/>
          <w:b/>
        </w:rPr>
        <w:t>38</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尤其关于扩大保健和受教育的权利方面的规定，加强其对儿童采取的保护措施，免其受车臣和北高加索冲突的关于影响。委员会还促请缔约国采取措施，确保不再发生保安部队危害儿童个人安全的虐待行为。委员会还建议缔约国加强排雷工作，并批准</w:t>
      </w:r>
      <w:r>
        <w:rPr>
          <w:rFonts w:ascii="Time New Roman" w:eastAsia="SimHei" w:hAnsi="Time New Roman" w:hint="eastAsia"/>
          <w:b/>
        </w:rPr>
        <w:t>1997</w:t>
      </w:r>
      <w:r>
        <w:rPr>
          <w:rFonts w:ascii="Time New Roman" w:eastAsia="SimHei" w:hAnsi="Time New Roman" w:hint="eastAsia"/>
        </w:rPr>
        <w:t>年《关于禁止关于使用、储存、生产和转让杀伤人员地雷及销毁此种地雷的公约》。</w:t>
      </w:r>
    </w:p>
    <w:p w:rsidR="00000000" w:rsidRDefault="00000000">
      <w:pPr>
        <w:rPr>
          <w:rFonts w:hint="eastAsia"/>
        </w:rPr>
      </w:pPr>
      <w:r>
        <w:rPr>
          <w:rFonts w:hint="eastAsia"/>
        </w:rPr>
        <w:tab/>
      </w:r>
      <w:r>
        <w:t xml:space="preserve">612.  </w:t>
      </w:r>
      <w:r>
        <w:rPr>
          <w:rFonts w:hint="eastAsia"/>
          <w:spacing w:val="6"/>
        </w:rPr>
        <w:t>委员会还对“关于招收俄罗斯联邦未成年公民担任军事单位勤杂兵并发给基本津贴”的规定表示关注，该规定允许</w:t>
      </w:r>
      <w:r>
        <w:rPr>
          <w:rFonts w:hint="eastAsia"/>
          <w:spacing w:val="6"/>
        </w:rPr>
        <w:t>14</w:t>
      </w:r>
      <w:r>
        <w:rPr>
          <w:rFonts w:hint="eastAsia"/>
          <w:spacing w:val="6"/>
        </w:rPr>
        <w:t>岁至</w:t>
      </w:r>
      <w:r>
        <w:rPr>
          <w:rFonts w:hint="eastAsia"/>
          <w:spacing w:val="6"/>
        </w:rPr>
        <w:t>16</w:t>
      </w:r>
      <w:r>
        <w:rPr>
          <w:rFonts w:hint="eastAsia"/>
          <w:spacing w:val="6"/>
        </w:rPr>
        <w:t>岁的男孩自愿应征加入军事单位。</w:t>
      </w:r>
    </w:p>
    <w:p w:rsidR="00000000" w:rsidRDefault="00000000">
      <w:pPr>
        <w:widowControl w:val="0"/>
        <w:spacing w:after="240"/>
        <w:rPr>
          <w:rFonts w:eastAsia="SimHei" w:hint="eastAsia"/>
        </w:rPr>
      </w:pPr>
      <w:r>
        <w:rPr>
          <w:rFonts w:eastAsia="SimHei" w:hint="eastAsia"/>
        </w:rPr>
        <w:tab/>
      </w:r>
      <w:r>
        <w:rPr>
          <w:rFonts w:eastAsia="SimHei"/>
        </w:rPr>
        <w:t xml:space="preserve">613.  </w:t>
      </w:r>
      <w:r>
        <w:rPr>
          <w:rFonts w:ascii="Time New Roman" w:eastAsia="SimHei" w:hAnsi="Time New Roman" w:hint="eastAsia"/>
        </w:rPr>
        <w:t>委员会促请缔约国对“关于招收俄罗斯联邦未成年公民担任军事单位勤杂兵并发给基本津贴”的规定进行审查，确保其完全符合《儿童权利公约》，避免征收未完成正规教育的儿童加入军事单位。</w:t>
      </w:r>
    </w:p>
    <w:p w:rsidR="00000000" w:rsidRDefault="00000000">
      <w:pPr>
        <w:pStyle w:val="Heading4"/>
        <w:spacing w:after="160"/>
        <w:rPr>
          <w:rFonts w:hint="eastAsia"/>
        </w:rPr>
      </w:pPr>
      <w:r>
        <w:rPr>
          <w:rFonts w:ascii="Time New Roman" w:eastAsia="SimHei" w:hAnsi="Time New Roman" w:hint="eastAsia"/>
          <w:u w:val="none"/>
        </w:rPr>
        <w:t>童</w:t>
      </w:r>
      <w:r>
        <w:rPr>
          <w:rFonts w:ascii="Time New Roman" w:eastAsia="SimHei" w:hAnsi="Time New Roman" w:hint="eastAsia"/>
          <w:u w:val="none"/>
        </w:rPr>
        <w:t xml:space="preserve">  </w:t>
      </w:r>
      <w:r>
        <w:rPr>
          <w:rFonts w:ascii="Time New Roman" w:eastAsia="SimHei" w:hAnsi="Time New Roman" w:hint="eastAsia"/>
          <w:u w:val="none"/>
        </w:rPr>
        <w:t>工</w:t>
      </w:r>
    </w:p>
    <w:p w:rsidR="00000000" w:rsidRDefault="00000000">
      <w:pPr>
        <w:rPr>
          <w:rFonts w:hint="eastAsia"/>
        </w:rPr>
      </w:pPr>
      <w:r>
        <w:rPr>
          <w:rFonts w:hint="eastAsia"/>
        </w:rPr>
        <w:tab/>
      </w:r>
      <w:r>
        <w:t xml:space="preserve">614.  </w:t>
      </w:r>
      <w:r>
        <w:rPr>
          <w:rFonts w:hint="eastAsia"/>
        </w:rPr>
        <w:t>委员会欢迎缔约国批准劳工组织《关于禁止并立即采取行动消除最有害的童工形式公约》</w:t>
      </w:r>
      <w:r>
        <w:rPr>
          <w:rFonts w:hint="eastAsia"/>
        </w:rPr>
        <w:t>(</w:t>
      </w:r>
      <w:r>
        <w:rPr>
          <w:rFonts w:hint="eastAsia"/>
        </w:rPr>
        <w:t>第</w:t>
      </w:r>
      <w:r>
        <w:rPr>
          <w:rFonts w:hint="eastAsia"/>
        </w:rPr>
        <w:t>182</w:t>
      </w:r>
      <w:r>
        <w:rPr>
          <w:rFonts w:hint="eastAsia"/>
        </w:rPr>
        <w:t>号</w:t>
      </w:r>
      <w:r>
        <w:rPr>
          <w:rFonts w:hint="eastAsia"/>
        </w:rPr>
        <w:t>)</w:t>
      </w:r>
      <w:r>
        <w:rPr>
          <w:rFonts w:hint="eastAsia"/>
        </w:rPr>
        <w:t>，争取对儿童提供特别保护。然而，委员会也注意到，有报告称缔约国有儿童在街头、家庭或其他场所做工，受到剥削或致使其在正规学校就读受到妨碍。</w:t>
      </w:r>
    </w:p>
    <w:p w:rsidR="00000000" w:rsidRDefault="00000000">
      <w:pPr>
        <w:rPr>
          <w:rFonts w:ascii="Time New Roman" w:eastAsia="SimHei" w:hAnsi="Time New Roman" w:hint="eastAsia"/>
        </w:rPr>
      </w:pPr>
      <w:r>
        <w:tab/>
        <w:t xml:space="preserve">615.  </w:t>
      </w:r>
      <w:r>
        <w:rPr>
          <w:rFonts w:ascii="Time New Roman" w:eastAsia="SimHei" w:hAnsi="Time New Roman" w:hint="eastAsia"/>
        </w:rPr>
        <w:t>委员会建议缔约国根据《公约》第</w:t>
      </w:r>
      <w:r>
        <w:rPr>
          <w:rFonts w:ascii="Time New Roman" w:eastAsia="SimHei" w:hAnsi="Time New Roman" w:hint="eastAsia"/>
          <w:b/>
        </w:rPr>
        <w:t>32</w:t>
      </w:r>
      <w:r>
        <w:rPr>
          <w:rFonts w:ascii="Time New Roman" w:eastAsia="SimHei" w:hAnsi="Time New Roman" w:hint="eastAsia"/>
        </w:rPr>
        <w:t>条以及缔约国已批准的劳工组织《准予就业最低年龄公约》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138</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和第</w:t>
      </w:r>
      <w:r>
        <w:rPr>
          <w:rFonts w:ascii="Time New Roman" w:eastAsia="SimHei" w:hAnsi="Time New Roman" w:hint="eastAsia"/>
          <w:b/>
        </w:rPr>
        <w:t>182</w:t>
      </w:r>
      <w:r>
        <w:rPr>
          <w:rFonts w:ascii="Time New Roman" w:eastAsia="SimHei" w:hAnsi="Time New Roman" w:hint="eastAsia"/>
        </w:rPr>
        <w:t>号公约：</w:t>
      </w:r>
    </w:p>
    <w:p w:rsidR="00000000" w:rsidRDefault="00000000">
      <w:pPr>
        <w:numPr>
          <w:ilvl w:val="0"/>
          <w:numId w:val="743"/>
        </w:numPr>
        <w:rPr>
          <w:rFonts w:ascii="Time New Roman" w:eastAsia="SimHei" w:hAnsi="Time New Roman" w:hint="eastAsia"/>
        </w:rPr>
      </w:pPr>
      <w:r>
        <w:rPr>
          <w:rFonts w:ascii="Time New Roman" w:eastAsia="SimHei" w:hAnsi="Time New Roman" w:hint="eastAsia"/>
        </w:rPr>
        <w:t>采取步骤，确保落实《公约》第</w:t>
      </w:r>
      <w:r>
        <w:rPr>
          <w:rFonts w:ascii="Time New Roman" w:eastAsia="SimHei" w:hAnsi="Time New Roman" w:hint="eastAsia"/>
          <w:b/>
        </w:rPr>
        <w:t>32</w:t>
      </w:r>
      <w:r>
        <w:rPr>
          <w:rFonts w:ascii="Time New Roman" w:eastAsia="SimHei" w:hAnsi="Time New Roman" w:hint="eastAsia"/>
        </w:rPr>
        <w:t>条以及劳工组织第</w:t>
      </w:r>
      <w:r>
        <w:rPr>
          <w:rFonts w:ascii="Time New Roman" w:eastAsia="SimHei" w:hAnsi="Time New Roman" w:hint="eastAsia"/>
          <w:b/>
        </w:rPr>
        <w:t>138</w:t>
      </w:r>
      <w:r>
        <w:rPr>
          <w:rFonts w:ascii="Time New Roman" w:eastAsia="SimHei" w:hAnsi="Time New Roman" w:hint="eastAsia"/>
        </w:rPr>
        <w:t>号和第</w:t>
      </w:r>
      <w:r>
        <w:rPr>
          <w:rFonts w:ascii="Time New Roman" w:eastAsia="SimHei" w:hAnsi="Time New Roman" w:hint="eastAsia"/>
          <w:b/>
        </w:rPr>
        <w:t>182</w:t>
      </w:r>
      <w:r>
        <w:rPr>
          <w:rFonts w:ascii="Time New Roman" w:eastAsia="SimHei" w:hAnsi="Time New Roman" w:hint="eastAsia"/>
        </w:rPr>
        <w:t>号公约，并适当考虑到劳工组织</w:t>
      </w:r>
      <w:r>
        <w:rPr>
          <w:rFonts w:ascii="Time New Roman" w:eastAsia="SimHei" w:hAnsi="Time New Roman" w:hint="eastAsia"/>
          <w:b/>
        </w:rPr>
        <w:t>1973</w:t>
      </w:r>
      <w:r>
        <w:rPr>
          <w:rFonts w:ascii="Time New Roman" w:eastAsia="SimHei" w:hAnsi="Time New Roman" w:hint="eastAsia"/>
        </w:rPr>
        <w:t>年《关于最低年龄的建议》</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146</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和</w:t>
      </w:r>
      <w:r>
        <w:rPr>
          <w:rFonts w:ascii="Time New Roman" w:eastAsia="SimHei" w:hAnsi="Time New Roman" w:hint="eastAsia"/>
          <w:b/>
        </w:rPr>
        <w:t>1999</w:t>
      </w:r>
      <w:r>
        <w:rPr>
          <w:rFonts w:ascii="Time New Roman" w:eastAsia="SimHei" w:hAnsi="Time New Roman" w:hint="eastAsia"/>
        </w:rPr>
        <w:t>年《关于最有害的童工形式的建议》</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190</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743"/>
        </w:numPr>
        <w:rPr>
          <w:rFonts w:ascii="Time New Roman" w:eastAsia="SimHei" w:hAnsi="Time New Roman" w:hint="eastAsia"/>
        </w:rPr>
      </w:pPr>
      <w:r>
        <w:rPr>
          <w:rFonts w:ascii="Time New Roman" w:eastAsia="SimHei" w:hAnsi="Time New Roman" w:hint="eastAsia"/>
        </w:rPr>
        <w:t>加强努力，建立监测机制，对童工的范围，其中包括对非管制工作的范围进行监测，查明原因，争取加强预防措施，并在儿童合法就业的情况下确保儿童工作不受剥削，并符合国际标准；</w:t>
      </w:r>
    </w:p>
    <w:p w:rsidR="00000000" w:rsidRDefault="00000000">
      <w:pPr>
        <w:numPr>
          <w:ilvl w:val="0"/>
          <w:numId w:val="743"/>
        </w:numPr>
        <w:spacing w:after="240"/>
        <w:rPr>
          <w:rFonts w:hint="eastAsia"/>
        </w:rPr>
      </w:pPr>
      <w:r>
        <w:rPr>
          <w:rFonts w:ascii="Time New Roman" w:eastAsia="SimHei" w:hAnsi="Time New Roman" w:hint="eastAsia"/>
        </w:rPr>
        <w:t>在此方面寻求与劳工组织国际废除童工方案开展合作。</w:t>
      </w:r>
    </w:p>
    <w:p w:rsidR="00000000" w:rsidRDefault="00000000">
      <w:pPr>
        <w:pStyle w:val="Heading4"/>
        <w:spacing w:after="160"/>
        <w:rPr>
          <w:rFonts w:hint="eastAsia"/>
        </w:rPr>
      </w:pPr>
      <w:r>
        <w:rPr>
          <w:rFonts w:ascii="Time New Roman" w:eastAsia="SimHei" w:hAnsi="Time New Roman" w:hint="eastAsia"/>
          <w:u w:val="none"/>
        </w:rPr>
        <w:t>街头儿童</w:t>
      </w:r>
    </w:p>
    <w:p w:rsidR="00000000" w:rsidRDefault="00000000">
      <w:pPr>
        <w:widowControl w:val="0"/>
        <w:rPr>
          <w:rFonts w:hint="eastAsia"/>
        </w:rPr>
      </w:pPr>
      <w:r>
        <w:rPr>
          <w:rFonts w:hint="eastAsia"/>
        </w:rPr>
        <w:tab/>
      </w:r>
      <w:r>
        <w:t xml:space="preserve">616.  </w:t>
      </w:r>
      <w:r>
        <w:rPr>
          <w:rFonts w:hint="eastAsia"/>
        </w:rPr>
        <w:t>委员会对街头儿童的人数越来越多，以及他们很容易受到各种形式的虐待与剥削而且没有机会获得公共保健和教育服务表示关注。还令委员会关注的是，缔约国缺乏解决这一状况并对这些儿童加以保护的系统的全面战略。</w:t>
      </w:r>
    </w:p>
    <w:p w:rsidR="00000000" w:rsidRDefault="00000000">
      <w:pPr>
        <w:rPr>
          <w:rFonts w:eastAsia="SimHei" w:hint="eastAsia"/>
        </w:rPr>
      </w:pPr>
      <w:r>
        <w:rPr>
          <w:rFonts w:eastAsia="SimHei" w:hint="eastAsia"/>
        </w:rPr>
        <w:tab/>
      </w:r>
      <w:r>
        <w:rPr>
          <w:rFonts w:eastAsia="SimHei"/>
        </w:rPr>
        <w:t xml:space="preserve">617.  </w:t>
      </w:r>
      <w:r>
        <w:rPr>
          <w:rFonts w:ascii="Time New Roman" w:eastAsia="SimHei" w:hAnsi="Time New Roman" w:hint="eastAsia"/>
        </w:rPr>
        <w:t>委员会建议缔约国</w:t>
      </w:r>
      <w:r>
        <w:rPr>
          <w:rFonts w:eastAsia="SimHei" w:hint="eastAsia"/>
        </w:rPr>
        <w:t>：</w:t>
      </w:r>
    </w:p>
    <w:p w:rsidR="00000000" w:rsidRDefault="00000000">
      <w:pPr>
        <w:numPr>
          <w:ilvl w:val="0"/>
          <w:numId w:val="744"/>
        </w:numPr>
        <w:rPr>
          <w:rFonts w:eastAsia="SimHei" w:hint="eastAsia"/>
          <w:spacing w:val="6"/>
        </w:rPr>
      </w:pPr>
      <w:r>
        <w:rPr>
          <w:rFonts w:eastAsia="SimHei" w:hint="eastAsia"/>
          <w:spacing w:val="6"/>
        </w:rPr>
        <w:t>开展综合性全国调查，了解在街头生活和做工的儿童人数、组成和特点，以便制订和落实综合性战略和政策，制止一切形式的虐待与剥削行为；</w:t>
      </w:r>
    </w:p>
    <w:p w:rsidR="00000000" w:rsidRDefault="00000000">
      <w:pPr>
        <w:numPr>
          <w:ilvl w:val="0"/>
          <w:numId w:val="744"/>
        </w:numPr>
        <w:rPr>
          <w:rFonts w:eastAsia="SimHei" w:hint="eastAsia"/>
        </w:rPr>
      </w:pPr>
      <w:r>
        <w:rPr>
          <w:rFonts w:eastAsia="SimHei" w:hint="eastAsia"/>
        </w:rPr>
        <w:t>促使和便利街头儿童与其父母及其他亲属团聚，或提供替代照料，同时考虑到儿童自己的意见；缔约国应确保地方政府备有足够的资源提供这些服务；</w:t>
      </w:r>
    </w:p>
    <w:p w:rsidR="00000000" w:rsidRDefault="00000000">
      <w:pPr>
        <w:widowControl w:val="0"/>
        <w:numPr>
          <w:ilvl w:val="0"/>
          <w:numId w:val="744"/>
        </w:numPr>
        <w:rPr>
          <w:rFonts w:eastAsia="SimHei" w:hint="eastAsia"/>
        </w:rPr>
      </w:pPr>
      <w:r>
        <w:rPr>
          <w:rFonts w:eastAsia="SimHei" w:hint="eastAsia"/>
        </w:rPr>
        <w:t>确保为街头儿童提供足够的营养和适当住处，以及获得保健和受教育机会，以帮助他们全面发展，并为这些儿童提供适当的保护与援助；</w:t>
      </w:r>
    </w:p>
    <w:p w:rsidR="00000000" w:rsidRDefault="00000000">
      <w:pPr>
        <w:numPr>
          <w:ilvl w:val="0"/>
          <w:numId w:val="744"/>
        </w:numPr>
        <w:rPr>
          <w:rFonts w:eastAsia="SimHei" w:hint="eastAsia"/>
        </w:rPr>
      </w:pPr>
      <w:r>
        <w:rPr>
          <w:rFonts w:eastAsia="SimHei" w:hint="eastAsia"/>
        </w:rPr>
        <w:t>提高人们对生活在街头的儿童情况的认识，并改变公众对街头儿童的消极看法；并</w:t>
      </w:r>
    </w:p>
    <w:p w:rsidR="00000000" w:rsidRDefault="00000000">
      <w:pPr>
        <w:numPr>
          <w:ilvl w:val="0"/>
          <w:numId w:val="744"/>
        </w:numPr>
        <w:spacing w:after="240"/>
        <w:rPr>
          <w:rFonts w:eastAsia="SimHei" w:hint="eastAsia"/>
        </w:rPr>
      </w:pPr>
      <w:r>
        <w:rPr>
          <w:rFonts w:eastAsia="SimHei" w:hint="eastAsia"/>
        </w:rPr>
        <w:t>与缔约国从事街头儿童工作的非政府组织以及与儿童自己开展合作，并向儿童基金等机构寻求技术援助。</w:t>
      </w:r>
    </w:p>
    <w:p w:rsidR="00000000" w:rsidRDefault="00000000">
      <w:pPr>
        <w:pStyle w:val="Heading4"/>
        <w:spacing w:after="160"/>
        <w:rPr>
          <w:rFonts w:hint="eastAsia"/>
        </w:rPr>
      </w:pPr>
      <w:r>
        <w:rPr>
          <w:rFonts w:ascii="Time New Roman" w:eastAsia="SimHei" w:hAnsi="Time New Roman" w:hint="eastAsia"/>
          <w:u w:val="none"/>
        </w:rPr>
        <w:t>吸</w:t>
      </w:r>
      <w:r>
        <w:rPr>
          <w:rFonts w:ascii="Time New Roman" w:eastAsia="SimHei" w:hAnsi="Time New Roman" w:hint="eastAsia"/>
          <w:u w:val="none"/>
        </w:rPr>
        <w:t xml:space="preserve">  </w:t>
      </w:r>
      <w:r>
        <w:rPr>
          <w:rFonts w:ascii="Time New Roman" w:eastAsia="SimHei" w:hAnsi="Time New Roman" w:hint="eastAsia"/>
          <w:u w:val="none"/>
        </w:rPr>
        <w:t>毒</w:t>
      </w:r>
    </w:p>
    <w:p w:rsidR="00000000" w:rsidRDefault="00000000">
      <w:pPr>
        <w:rPr>
          <w:rFonts w:hint="eastAsia"/>
        </w:rPr>
      </w:pPr>
      <w:r>
        <w:rPr>
          <w:rFonts w:hint="eastAsia"/>
        </w:rPr>
        <w:tab/>
      </w:r>
      <w:r>
        <w:t xml:space="preserve">618.  </w:t>
      </w:r>
      <w:r>
        <w:rPr>
          <w:rFonts w:hint="eastAsia"/>
        </w:rPr>
        <w:t>委员会欢迎缔约国采取各种措施，消除儿童吸毒的现象，从而使毒品上瘾者的人数有所下降，但仍对缔约国吸毒儿童的人数很多，并对缔约国儿童卷入贩毒活动表示关注。</w:t>
      </w:r>
    </w:p>
    <w:p w:rsidR="00000000" w:rsidRDefault="00000000">
      <w:pPr>
        <w:rPr>
          <w:rFonts w:eastAsia="SimHei" w:hint="eastAsia"/>
        </w:rPr>
      </w:pPr>
      <w:r>
        <w:rPr>
          <w:rFonts w:eastAsia="SimHei" w:hint="eastAsia"/>
        </w:rPr>
        <w:tab/>
      </w:r>
      <w:r>
        <w:rPr>
          <w:rFonts w:eastAsia="SimHei"/>
        </w:rPr>
        <w:t xml:space="preserve">619.  </w:t>
      </w:r>
      <w:r>
        <w:rPr>
          <w:rFonts w:ascii="Time New Roman" w:eastAsia="SimHei" w:hAnsi="Time New Roman" w:hint="eastAsia"/>
        </w:rPr>
        <w:t>委员会建议缔约国</w:t>
      </w:r>
      <w:r>
        <w:rPr>
          <w:rFonts w:eastAsia="SimHei" w:hint="eastAsia"/>
        </w:rPr>
        <w:t>：</w:t>
      </w:r>
    </w:p>
    <w:p w:rsidR="00000000" w:rsidRDefault="00000000">
      <w:pPr>
        <w:numPr>
          <w:ilvl w:val="0"/>
          <w:numId w:val="745"/>
        </w:numPr>
        <w:rPr>
          <w:rFonts w:eastAsia="SimHei" w:hint="eastAsia"/>
        </w:rPr>
      </w:pPr>
      <w:r>
        <w:rPr>
          <w:rFonts w:eastAsia="SimHei" w:hint="eastAsia"/>
        </w:rPr>
        <w:t>为儿童提供有关吸毒有害影响的准确、客观资料，并采取措施防止他们参与贩毒活动；</w:t>
      </w:r>
    </w:p>
    <w:p w:rsidR="00000000" w:rsidRDefault="00000000">
      <w:pPr>
        <w:numPr>
          <w:ilvl w:val="0"/>
          <w:numId w:val="745"/>
        </w:numPr>
        <w:rPr>
          <w:rFonts w:eastAsia="SimHei" w:hint="eastAsia"/>
        </w:rPr>
      </w:pPr>
      <w:r>
        <w:rPr>
          <w:rFonts w:eastAsia="SimHei" w:hint="eastAsia"/>
        </w:rPr>
        <w:t>确保吸毒儿童不被当成罪犯而是被当成受害者来对待，并为其提供适当的援助和咨询服务；</w:t>
      </w:r>
    </w:p>
    <w:p w:rsidR="00000000" w:rsidRDefault="00000000">
      <w:pPr>
        <w:numPr>
          <w:ilvl w:val="0"/>
          <w:numId w:val="745"/>
        </w:numPr>
        <w:rPr>
          <w:rFonts w:eastAsia="SimHei" w:hint="eastAsia"/>
        </w:rPr>
      </w:pPr>
      <w:r>
        <w:rPr>
          <w:rFonts w:eastAsia="SimHei" w:hint="eastAsia"/>
        </w:rPr>
        <w:t>开展研究，认真分析这一现象的根源和影响，并利用该研究成果，加强努力防止吸毒；</w:t>
      </w:r>
    </w:p>
    <w:p w:rsidR="00000000" w:rsidRDefault="00000000">
      <w:pPr>
        <w:numPr>
          <w:ilvl w:val="0"/>
          <w:numId w:val="745"/>
        </w:numPr>
        <w:spacing w:after="240"/>
        <w:rPr>
          <w:rFonts w:eastAsia="SimHei" w:hint="eastAsia"/>
        </w:rPr>
      </w:pPr>
      <w:r>
        <w:rPr>
          <w:rFonts w:eastAsia="SimHei" w:hint="eastAsia"/>
        </w:rPr>
        <w:t>为吸毒的受害儿童制订康复和重返社会的服务。</w:t>
      </w:r>
    </w:p>
    <w:p w:rsidR="00000000" w:rsidRDefault="00000000">
      <w:pPr>
        <w:pStyle w:val="Heading4"/>
        <w:rPr>
          <w:rFonts w:hint="eastAsia"/>
        </w:rPr>
      </w:pPr>
      <w:r>
        <w:rPr>
          <w:rFonts w:ascii="Time New Roman" w:eastAsia="SimHei" w:hAnsi="Time New Roman" w:hint="eastAsia"/>
          <w:u w:val="none"/>
        </w:rPr>
        <w:t>性剥削和性虐待</w:t>
      </w:r>
    </w:p>
    <w:p w:rsidR="00000000" w:rsidRDefault="00000000">
      <w:pPr>
        <w:rPr>
          <w:rFonts w:hint="eastAsia"/>
        </w:rPr>
      </w:pPr>
      <w:r>
        <w:rPr>
          <w:rFonts w:hint="eastAsia"/>
        </w:rPr>
        <w:tab/>
      </w:r>
      <w:r>
        <w:t xml:space="preserve">620.  </w:t>
      </w:r>
      <w:r>
        <w:rPr>
          <w:rFonts w:hint="eastAsia"/>
        </w:rPr>
        <w:t>委员会对缔约国大量儿童和青年人受到性剥削的问题表示关注。委员会还表示关注的是，少女卖淫是缔约国一个严重的问题。委员会还对缔约国未依法保护</w:t>
      </w:r>
      <w:r>
        <w:rPr>
          <w:rFonts w:hint="eastAsia"/>
        </w:rPr>
        <w:t>14</w:t>
      </w:r>
      <w:r>
        <w:rPr>
          <w:rFonts w:hint="eastAsia"/>
        </w:rPr>
        <w:t>岁至</w:t>
      </w:r>
      <w:r>
        <w:rPr>
          <w:rFonts w:hint="eastAsia"/>
        </w:rPr>
        <w:t>18</w:t>
      </w:r>
      <w:r>
        <w:rPr>
          <w:rFonts w:hint="eastAsia"/>
        </w:rPr>
        <w:t>岁的儿童以免其参与卖淫和儿童色情制品活动表示关注。</w:t>
      </w:r>
    </w:p>
    <w:p w:rsidR="00000000" w:rsidRDefault="00000000">
      <w:pPr>
        <w:rPr>
          <w:rFonts w:eastAsia="SimHei" w:hint="eastAsia"/>
        </w:rPr>
      </w:pPr>
      <w:r>
        <w:rPr>
          <w:rFonts w:eastAsia="SimHei" w:hint="eastAsia"/>
        </w:rPr>
        <w:tab/>
      </w:r>
      <w:r>
        <w:rPr>
          <w:rFonts w:eastAsia="SimHei"/>
        </w:rPr>
        <w:t xml:space="preserve">621.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条及其他相关条款，委员会建议缔约国</w:t>
      </w:r>
      <w:r>
        <w:rPr>
          <w:rFonts w:eastAsia="SimHei" w:hint="eastAsia"/>
        </w:rPr>
        <w:t>：</w:t>
      </w:r>
    </w:p>
    <w:p w:rsidR="00000000" w:rsidRDefault="00000000">
      <w:pPr>
        <w:numPr>
          <w:ilvl w:val="0"/>
          <w:numId w:val="746"/>
        </w:numPr>
        <w:rPr>
          <w:rFonts w:ascii="Time New Roman" w:eastAsia="SimHei" w:hAnsi="Time New Roman" w:hint="eastAsia"/>
        </w:rPr>
      </w:pPr>
      <w:r>
        <w:rPr>
          <w:rFonts w:ascii="Time New Roman" w:eastAsia="SimHei" w:hAnsi="Time New Roman" w:hint="eastAsia"/>
        </w:rPr>
        <w:t>加强各项措施，预防和打击对儿童进行性剥削和性虐待的行为；</w:t>
      </w:r>
    </w:p>
    <w:p w:rsidR="00000000" w:rsidRDefault="00000000">
      <w:pPr>
        <w:numPr>
          <w:ilvl w:val="0"/>
          <w:numId w:val="746"/>
        </w:numPr>
        <w:rPr>
          <w:rFonts w:ascii="Time New Roman" w:eastAsia="SimHei" w:hAnsi="Time New Roman" w:hint="eastAsia"/>
        </w:rPr>
      </w:pPr>
      <w:r>
        <w:rPr>
          <w:rFonts w:ascii="Time New Roman" w:eastAsia="SimHei" w:hAnsi="Time New Roman" w:hint="eastAsia"/>
        </w:rPr>
        <w:t>确保举报性剥削和性虐待的案件受到调查</w:t>
      </w:r>
      <w:r>
        <w:rPr>
          <w:rFonts w:ascii="Time New Roman" w:eastAsia="SimHei" w:hAnsi="Time New Roman" w:hint="eastAsia"/>
        </w:rPr>
        <w:t>(</w:t>
      </w:r>
      <w:r>
        <w:rPr>
          <w:rFonts w:ascii="Time New Roman" w:eastAsia="SimHei" w:hAnsi="Time New Roman" w:hint="eastAsia"/>
        </w:rPr>
        <w:t>并适当考虑受害者的各项权利</w:t>
      </w:r>
      <w:r>
        <w:rPr>
          <w:rFonts w:ascii="Time New Roman" w:eastAsia="SimHei" w:hAnsi="Time New Roman" w:hint="eastAsia"/>
        </w:rPr>
        <w:t>)</w:t>
      </w:r>
      <w:r>
        <w:rPr>
          <w:rFonts w:ascii="Time New Roman" w:eastAsia="SimHei" w:hAnsi="Time New Roman" w:hint="eastAsia"/>
        </w:rPr>
        <w:t>，而且对行为人进行起诉和适当处罚；</w:t>
      </w:r>
    </w:p>
    <w:p w:rsidR="00000000" w:rsidRDefault="00000000">
      <w:pPr>
        <w:numPr>
          <w:ilvl w:val="0"/>
          <w:numId w:val="746"/>
        </w:numPr>
        <w:rPr>
          <w:rFonts w:ascii="Time New Roman" w:eastAsia="SimHei" w:hAnsi="Time New Roman" w:hint="eastAsia"/>
        </w:rPr>
      </w:pPr>
      <w:r>
        <w:rPr>
          <w:rFonts w:ascii="Time New Roman" w:eastAsia="SimHei" w:hAnsi="Time New Roman" w:hint="eastAsia"/>
        </w:rPr>
        <w:t>确保以适当的方式对儿童的证词进行录音或录像，并确保负责审讯的人员拥有必要的专业能力；</w:t>
      </w:r>
    </w:p>
    <w:p w:rsidR="00000000" w:rsidRDefault="00000000">
      <w:pPr>
        <w:widowControl w:val="0"/>
        <w:numPr>
          <w:ilvl w:val="0"/>
          <w:numId w:val="746"/>
        </w:numPr>
        <w:rPr>
          <w:rFonts w:ascii="Time New Roman" w:eastAsia="SimHei" w:hAnsi="Time New Roman" w:hint="eastAsia"/>
        </w:rPr>
      </w:pPr>
      <w:r>
        <w:rPr>
          <w:rFonts w:ascii="Time New Roman" w:eastAsia="SimHei" w:hAnsi="Time New Roman" w:hint="eastAsia"/>
        </w:rPr>
        <w:t>采取措施，确保</w:t>
      </w:r>
      <w:r>
        <w:rPr>
          <w:rFonts w:ascii="Time New Roman" w:eastAsia="SimHei" w:hAnsi="Time New Roman" w:hint="eastAsia"/>
          <w:b/>
        </w:rPr>
        <w:t>14</w:t>
      </w:r>
      <w:r>
        <w:rPr>
          <w:rFonts w:ascii="Time New Roman" w:eastAsia="SimHei" w:hAnsi="Time New Roman" w:hint="eastAsia"/>
        </w:rPr>
        <w:t>岁至</w:t>
      </w:r>
      <w:r>
        <w:rPr>
          <w:rFonts w:ascii="Time New Roman" w:eastAsia="SimHei" w:hAnsi="Time New Roman" w:hint="eastAsia"/>
          <w:b/>
        </w:rPr>
        <w:t>18</w:t>
      </w:r>
      <w:r>
        <w:rPr>
          <w:rFonts w:ascii="Time New Roman" w:eastAsia="SimHei" w:hAnsi="Time New Roman" w:hint="eastAsia"/>
        </w:rPr>
        <w:t>岁的儿童依法受到保护，以免其参与卖淫和色情制品活动；并</w:t>
      </w:r>
    </w:p>
    <w:p w:rsidR="00000000" w:rsidRDefault="00000000">
      <w:pPr>
        <w:numPr>
          <w:ilvl w:val="0"/>
          <w:numId w:val="746"/>
        </w:numPr>
        <w:spacing w:after="320"/>
        <w:rPr>
          <w:rFonts w:hint="eastAsia"/>
        </w:rPr>
      </w:pPr>
      <w:r>
        <w:rPr>
          <w:rFonts w:ascii="Time New Roman" w:eastAsia="SimHei" w:hAnsi="Time New Roman" w:hint="eastAsia"/>
        </w:rPr>
        <w:t>开展综合性研究，评估虐待儿童行为的根源、性质和程度，以制定战略，处理对儿童进行性剥削、贩运儿童和利用儿童参与色情制品活动的行为。</w:t>
      </w:r>
    </w:p>
    <w:p w:rsidR="00000000" w:rsidRDefault="00000000">
      <w:pPr>
        <w:pStyle w:val="Heading4"/>
        <w:rPr>
          <w:rFonts w:hint="eastAsia"/>
        </w:rPr>
      </w:pPr>
      <w:r>
        <w:rPr>
          <w:rFonts w:ascii="Time New Roman" w:eastAsia="SimHei" w:hAnsi="Time New Roman" w:hint="eastAsia"/>
          <w:u w:val="none"/>
        </w:rPr>
        <w:t>买卖、贩运和绑架</w:t>
      </w:r>
    </w:p>
    <w:p w:rsidR="00000000" w:rsidRDefault="00000000">
      <w:pPr>
        <w:rPr>
          <w:rFonts w:hint="eastAsia"/>
        </w:rPr>
      </w:pPr>
      <w:r>
        <w:rPr>
          <w:rFonts w:hint="eastAsia"/>
        </w:rPr>
        <w:tab/>
      </w:r>
      <w:r>
        <w:t>622</w:t>
      </w:r>
      <w:r>
        <w:rPr>
          <w:rFonts w:hint="eastAsia"/>
        </w:rPr>
        <w:t xml:space="preserve">.  </w:t>
      </w:r>
      <w:r>
        <w:rPr>
          <w:rFonts w:hint="eastAsia"/>
        </w:rPr>
        <w:t>委员会虽然对缔约国最近在《刑法》中增列禁止贩运人口的规定表示欢迎，但仍感关注的是，确实落实这些规定的工作仍做得不够。委员会还表示关注的是，对贩运人口行为的受害者提供的保护措施尚未完全制定起来，而且对举报的贩运者与国家工作人员的共谋行为没有进行全面调查和予以制裁。</w:t>
      </w:r>
    </w:p>
    <w:p w:rsidR="00000000" w:rsidRDefault="00000000">
      <w:pPr>
        <w:rPr>
          <w:rFonts w:eastAsia="SimHei" w:hint="eastAsia"/>
        </w:rPr>
      </w:pPr>
      <w:r>
        <w:rPr>
          <w:rFonts w:eastAsia="SimHei" w:hint="eastAsia"/>
        </w:rPr>
        <w:tab/>
      </w:r>
      <w:r>
        <w:rPr>
          <w:rFonts w:eastAsia="SimHei"/>
        </w:rPr>
        <w:t>623</w:t>
      </w:r>
      <w:r>
        <w:rPr>
          <w:rFonts w:eastAsia="SimHei" w:hint="eastAsia"/>
        </w:rPr>
        <w:t xml:space="preserve">.  </w:t>
      </w:r>
      <w:r>
        <w:rPr>
          <w:rFonts w:ascii="Time New Roman" w:eastAsia="SimHei" w:hAnsi="Time New Roman" w:hint="eastAsia"/>
        </w:rPr>
        <w:t>委员会鼓励缔约国加强努力，确保在全面落实关于贩运人口的新规定方面进行有效的机构间协调。缔约国应确保被贩运的受害者受到保护，并进一步确定其地位和权利。委员会还鼓励缔约国使各项方案活动更加注重预防工作，并对举报的贩运者和国家工作人员的共谋行为进行调查。</w:t>
      </w:r>
    </w:p>
    <w:p w:rsidR="00000000" w:rsidRDefault="00000000">
      <w:pPr>
        <w:rPr>
          <w:rFonts w:hint="eastAsia"/>
        </w:rPr>
      </w:pPr>
      <w:r>
        <w:rPr>
          <w:rFonts w:hint="eastAsia"/>
        </w:rPr>
        <w:tab/>
      </w:r>
      <w:r>
        <w:t>624</w:t>
      </w:r>
      <w:r>
        <w:rPr>
          <w:rFonts w:hint="eastAsia"/>
        </w:rPr>
        <w:t xml:space="preserve">.  </w:t>
      </w:r>
      <w:r>
        <w:rPr>
          <w:rFonts w:hint="eastAsia"/>
        </w:rPr>
        <w:t>委员会注意到缔约国已签署但尚未批准《联合国打击跨国有组织犯罪公约关于防止、禁止和惩治贩运人口特别是妇女和儿童的补充议定书》。</w:t>
      </w:r>
    </w:p>
    <w:p w:rsidR="00000000" w:rsidRDefault="00000000">
      <w:pPr>
        <w:widowControl w:val="0"/>
        <w:spacing w:after="240"/>
        <w:rPr>
          <w:rFonts w:eastAsia="SimHei" w:hint="eastAsia"/>
        </w:rPr>
      </w:pPr>
      <w:r>
        <w:rPr>
          <w:rFonts w:eastAsia="SimHei" w:hint="eastAsia"/>
        </w:rPr>
        <w:tab/>
      </w:r>
      <w:r>
        <w:rPr>
          <w:rFonts w:eastAsia="SimHei"/>
        </w:rPr>
        <w:t>625</w:t>
      </w:r>
      <w:r>
        <w:rPr>
          <w:rFonts w:eastAsia="SimHei" w:hint="eastAsia"/>
        </w:rPr>
        <w:t xml:space="preserve">.  </w:t>
      </w:r>
      <w:r>
        <w:rPr>
          <w:rFonts w:ascii="Time New Roman" w:eastAsia="SimHei" w:hAnsi="Time New Roman" w:hint="eastAsia"/>
        </w:rPr>
        <w:t>委员会鼓励缔约国批准《联合国打击跨国有组织犯罪公约关于防止、禁止和惩治贩运人口特别是妇女和儿童的补充议定书》以及《欧洲委员会关于禁止贩运人口行动公约》</w:t>
      </w:r>
      <w:r>
        <w:rPr>
          <w:rFonts w:eastAsia="SimHei" w:hint="eastAsia"/>
        </w:rPr>
        <w:t>。</w:t>
      </w:r>
    </w:p>
    <w:p w:rsidR="00000000" w:rsidRDefault="00000000">
      <w:pPr>
        <w:pStyle w:val="Heading4"/>
        <w:rPr>
          <w:rFonts w:hint="eastAsia"/>
        </w:rPr>
      </w:pPr>
      <w:r>
        <w:rPr>
          <w:rFonts w:ascii="Time New Roman" w:eastAsia="SimHei" w:hAnsi="Time New Roman" w:hint="eastAsia"/>
          <w:u w:val="none"/>
        </w:rPr>
        <w:t>少年司法</w:t>
      </w:r>
    </w:p>
    <w:p w:rsidR="00000000" w:rsidRDefault="00000000">
      <w:pPr>
        <w:rPr>
          <w:rFonts w:hint="eastAsia"/>
        </w:rPr>
      </w:pPr>
      <w:r>
        <w:rPr>
          <w:rFonts w:hint="eastAsia"/>
        </w:rPr>
        <w:tab/>
      </w:r>
      <w:r>
        <w:t>626</w:t>
      </w:r>
      <w:r>
        <w:rPr>
          <w:rFonts w:hint="eastAsia"/>
        </w:rPr>
        <w:t xml:space="preserve">.  </w:t>
      </w:r>
      <w:r>
        <w:rPr>
          <w:rFonts w:hint="eastAsia"/>
        </w:rPr>
        <w:t>委员会感到关注的是，缔约国尽管作出过多次立法方面的努力，但尚未制定以单独的司法体系处理少年犯的具体联邦程序和为此设立法院。</w:t>
      </w:r>
    </w:p>
    <w:p w:rsidR="00000000" w:rsidRDefault="00000000">
      <w:pPr>
        <w:rPr>
          <w:rFonts w:hint="eastAsia"/>
        </w:rPr>
      </w:pPr>
      <w:r>
        <w:rPr>
          <w:rFonts w:hint="eastAsia"/>
        </w:rPr>
        <w:tab/>
      </w:r>
      <w:r>
        <w:t>627</w:t>
      </w:r>
      <w:r>
        <w:rPr>
          <w:rFonts w:hint="eastAsia"/>
        </w:rPr>
        <w:t xml:space="preserve">.  </w:t>
      </w:r>
      <w:r>
        <w:rPr>
          <w:rFonts w:hint="eastAsia"/>
          <w:snapToGrid/>
        </w:rPr>
        <w:t>委员会还感到关注的是：</w:t>
      </w:r>
    </w:p>
    <w:p w:rsidR="00000000" w:rsidRDefault="00000000">
      <w:pPr>
        <w:numPr>
          <w:ilvl w:val="0"/>
          <w:numId w:val="747"/>
        </w:numPr>
        <w:rPr>
          <w:rFonts w:hint="eastAsia"/>
        </w:rPr>
      </w:pPr>
      <w:r>
        <w:rPr>
          <w:rFonts w:hint="eastAsia"/>
        </w:rPr>
        <w:t>就预防活动或现有措施是否足够的问题进行的研究、调查和评估的机制不足；</w:t>
      </w:r>
    </w:p>
    <w:p w:rsidR="00000000" w:rsidRDefault="00000000">
      <w:pPr>
        <w:numPr>
          <w:ilvl w:val="0"/>
          <w:numId w:val="747"/>
        </w:numPr>
        <w:rPr>
          <w:rFonts w:hint="eastAsia"/>
        </w:rPr>
      </w:pPr>
      <w:r>
        <w:rPr>
          <w:rFonts w:hint="eastAsia"/>
        </w:rPr>
        <w:t>污辱犯法的儿童；</w:t>
      </w:r>
    </w:p>
    <w:p w:rsidR="00000000" w:rsidRDefault="00000000">
      <w:pPr>
        <w:numPr>
          <w:ilvl w:val="0"/>
          <w:numId w:val="747"/>
        </w:numPr>
        <w:rPr>
          <w:rFonts w:hint="eastAsia"/>
        </w:rPr>
      </w:pPr>
      <w:r>
        <w:rPr>
          <w:rFonts w:hint="eastAsia"/>
        </w:rPr>
        <w:t>对犯法儿童缺乏替代拘留的措施和重返社会的形式；</w:t>
      </w:r>
    </w:p>
    <w:p w:rsidR="00000000" w:rsidRDefault="00000000">
      <w:pPr>
        <w:widowControl w:val="0"/>
        <w:numPr>
          <w:ilvl w:val="0"/>
          <w:numId w:val="747"/>
        </w:numPr>
        <w:rPr>
          <w:rFonts w:hint="eastAsia"/>
        </w:rPr>
      </w:pPr>
      <w:r>
        <w:rPr>
          <w:rFonts w:hint="eastAsia"/>
        </w:rPr>
        <w:t>缺乏关押被剥夺自由的未满</w:t>
      </w:r>
      <w:r>
        <w:rPr>
          <w:rFonts w:hint="eastAsia"/>
        </w:rPr>
        <w:t>18</w:t>
      </w:r>
      <w:r>
        <w:rPr>
          <w:rFonts w:hint="eastAsia"/>
        </w:rPr>
        <w:t>岁者的适当场所，并经常将其与成年人关押在一起；</w:t>
      </w:r>
    </w:p>
    <w:p w:rsidR="00000000" w:rsidRDefault="00000000">
      <w:pPr>
        <w:numPr>
          <w:ilvl w:val="0"/>
          <w:numId w:val="747"/>
        </w:numPr>
        <w:rPr>
          <w:rFonts w:hint="eastAsia"/>
        </w:rPr>
      </w:pPr>
      <w:r>
        <w:rPr>
          <w:rFonts w:hint="eastAsia"/>
        </w:rPr>
        <w:t>被剥夺自由的未满</w:t>
      </w:r>
      <w:r>
        <w:rPr>
          <w:rFonts w:hint="eastAsia"/>
        </w:rPr>
        <w:t>18</w:t>
      </w:r>
      <w:r>
        <w:rPr>
          <w:rFonts w:hint="eastAsia"/>
        </w:rPr>
        <w:t>岁者的拘留物质条件糟糕；</w:t>
      </w:r>
    </w:p>
    <w:p w:rsidR="00000000" w:rsidRDefault="00000000">
      <w:pPr>
        <w:numPr>
          <w:ilvl w:val="0"/>
          <w:numId w:val="747"/>
        </w:numPr>
        <w:rPr>
          <w:rFonts w:hint="eastAsia"/>
        </w:rPr>
      </w:pPr>
      <w:r>
        <w:rPr>
          <w:rFonts w:hint="eastAsia"/>
        </w:rPr>
        <w:t>被拘留的未满</w:t>
      </w:r>
      <w:r>
        <w:rPr>
          <w:rFonts w:hint="eastAsia"/>
        </w:rPr>
        <w:t>18</w:t>
      </w:r>
      <w:r>
        <w:rPr>
          <w:rFonts w:hint="eastAsia"/>
        </w:rPr>
        <w:t>岁者受教育的机会不足；</w:t>
      </w:r>
    </w:p>
    <w:p w:rsidR="00000000" w:rsidRDefault="00000000">
      <w:pPr>
        <w:numPr>
          <w:ilvl w:val="0"/>
          <w:numId w:val="747"/>
        </w:numPr>
        <w:rPr>
          <w:rFonts w:hint="eastAsia"/>
        </w:rPr>
      </w:pPr>
      <w:r>
        <w:rPr>
          <w:rFonts w:hint="eastAsia"/>
        </w:rPr>
        <w:t>缺乏适当措施，对触法但未被判处剥夺自由，而且也无法利用适当的教养和教育措施的未成年人的状况进行监测。</w:t>
      </w:r>
    </w:p>
    <w:p w:rsidR="00000000" w:rsidRDefault="00000000">
      <w:pPr>
        <w:rPr>
          <w:rFonts w:ascii="Time New Roman" w:eastAsia="SimHei" w:hAnsi="Time New Roman" w:hint="eastAsia"/>
        </w:rPr>
      </w:pPr>
      <w:r>
        <w:rPr>
          <w:rFonts w:eastAsia="SimHei" w:hint="eastAsia"/>
        </w:rPr>
        <w:tab/>
      </w:r>
      <w:r>
        <w:rPr>
          <w:rFonts w:eastAsia="SimHei"/>
        </w:rPr>
        <w:t>628</w:t>
      </w:r>
      <w:r>
        <w:rPr>
          <w:rFonts w:eastAsia="SimHei" w:hint="eastAsia"/>
        </w:rPr>
        <w:t xml:space="preserve">.  </w:t>
      </w:r>
      <w:r>
        <w:rPr>
          <w:rFonts w:ascii="Time New Roman" w:eastAsia="SimHei" w:hAnsi="Time New Roman" w:hint="eastAsia"/>
        </w:rPr>
        <w:t>委员会建议缔约国确保全面执行少年司法标准，尤其是《公约》第</w:t>
      </w:r>
      <w:r>
        <w:rPr>
          <w:rFonts w:ascii="Time New Roman" w:eastAsia="SimHei" w:hAnsi="Time New Roman" w:hint="eastAsia"/>
          <w:b/>
        </w:rPr>
        <w:t>37</w:t>
      </w:r>
      <w:r>
        <w:rPr>
          <w:rFonts w:ascii="Time New Roman" w:eastAsia="SimHei" w:hAnsi="Time New Roman" w:hint="eastAsia"/>
        </w:rPr>
        <w:t>条、第</w:t>
      </w:r>
      <w:r>
        <w:rPr>
          <w:rFonts w:ascii="Time New Roman" w:eastAsia="SimHei" w:hAnsi="Time New Roman" w:hint="eastAsia"/>
          <w:b/>
        </w:rPr>
        <w:t>40</w:t>
      </w:r>
      <w:r>
        <w:rPr>
          <w:rFonts w:ascii="Time New Roman" w:eastAsia="SimHei" w:hAnsi="Time New Roman" w:hint="eastAsia"/>
        </w:rPr>
        <w:t>条和第</w:t>
      </w:r>
      <w:r>
        <w:rPr>
          <w:rFonts w:ascii="Time New Roman" w:eastAsia="SimHei" w:hAnsi="Time New Roman" w:hint="eastAsia"/>
          <w:b/>
        </w:rPr>
        <w:t>39</w:t>
      </w:r>
      <w:r>
        <w:rPr>
          <w:rFonts w:ascii="Time New Roman" w:eastAsia="SimHei" w:hAnsi="Time New Roman" w:hint="eastAsia"/>
        </w:rPr>
        <w:t>条以及在少年司法领域的联合国其他标准，例如《联合国少年司法最低限度标准规则》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《联合国保护被剥夺自由少年规则》和《维也纳刑事司法系统中儿童问题行动指南》；以及委员会于</w:t>
      </w:r>
      <w:r>
        <w:rPr>
          <w:rFonts w:ascii="Time New Roman" w:eastAsia="SimHei" w:hAnsi="Time New Roman" w:hint="eastAsia"/>
          <w:b/>
        </w:rPr>
        <w:t>1995</w:t>
      </w:r>
      <w:r>
        <w:rPr>
          <w:rFonts w:ascii="Time New Roman" w:eastAsia="SimHei" w:hAnsi="Time New Roman" w:hint="eastAsia"/>
        </w:rPr>
        <w:t>年在关于少年司法问题一般性讨论日所提出的建议。在此方面，委员会建议缔约国，作为优先事项：</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确保不到承担刑事责任年龄的儿童不被当成罪犯处理；</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加快少年司法系统改革工作的进程，以便未满</w:t>
      </w:r>
      <w:r>
        <w:rPr>
          <w:rFonts w:ascii="Time New Roman" w:eastAsia="SimHei" w:hAnsi="Time New Roman" w:hint="eastAsia"/>
          <w:b/>
        </w:rPr>
        <w:t>18</w:t>
      </w:r>
      <w:r>
        <w:rPr>
          <w:rFonts w:ascii="Time New Roman" w:eastAsia="SimHei" w:hAnsi="Time New Roman" w:hint="eastAsia"/>
        </w:rPr>
        <w:t>岁的儿童由专门的少年司法系统而不是由普通司法系统来进行审判；</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为未满</w:t>
      </w:r>
      <w:r>
        <w:rPr>
          <w:rFonts w:ascii="Time New Roman" w:eastAsia="SimHei" w:hAnsi="Time New Roman" w:hint="eastAsia"/>
          <w:b/>
        </w:rPr>
        <w:t>18</w:t>
      </w:r>
      <w:r>
        <w:rPr>
          <w:rFonts w:ascii="Time New Roman" w:eastAsia="SimHei" w:hAnsi="Time New Roman" w:hint="eastAsia"/>
        </w:rPr>
        <w:t>岁的犯法儿童制定有效的替代判刑系统，例如社区服务或恢复性司法，以确保剥夺自由只作为不得已才采取的最后手段；</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保证所有儿童有获得适当法律援助和辩护的权利；</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适用《刑事诉讼法》有关审前拘留的规定；</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采取必要措施，尤其通过中止判刑和有条件的释放等手段，使剥夺自由的时间尽可能的短；</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确保未满</w:t>
      </w:r>
      <w:r>
        <w:rPr>
          <w:rFonts w:ascii="Time New Roman" w:eastAsia="SimHei" w:hAnsi="Time New Roman" w:hint="eastAsia"/>
          <w:b/>
        </w:rPr>
        <w:t>18</w:t>
      </w:r>
      <w:r>
        <w:rPr>
          <w:rFonts w:ascii="Time New Roman" w:eastAsia="SimHei" w:hAnsi="Time New Roman" w:hint="eastAsia"/>
        </w:rPr>
        <w:t>岁者与成年人分开关押；</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确保在司法系统中的未满</w:t>
      </w:r>
      <w:r>
        <w:rPr>
          <w:rFonts w:ascii="Time New Roman" w:eastAsia="SimHei" w:hAnsi="Time New Roman" w:hint="eastAsia"/>
          <w:b/>
        </w:rPr>
        <w:t>18</w:t>
      </w:r>
      <w:r>
        <w:rPr>
          <w:rFonts w:ascii="Time New Roman" w:eastAsia="SimHei" w:hAnsi="Time New Roman" w:hint="eastAsia"/>
        </w:rPr>
        <w:t>岁者定期与家人取得联系；</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为法官和执法人员继续提供培训；</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确保被羁押的未满</w:t>
      </w:r>
      <w:r>
        <w:rPr>
          <w:rFonts w:ascii="Time New Roman" w:eastAsia="SimHei" w:hAnsi="Time New Roman" w:hint="eastAsia"/>
          <w:b/>
        </w:rPr>
        <w:t>18</w:t>
      </w:r>
      <w:r>
        <w:rPr>
          <w:rFonts w:ascii="Time New Roman" w:eastAsia="SimHei" w:hAnsi="Time New Roman" w:hint="eastAsia"/>
        </w:rPr>
        <w:t>岁者能从教育和重返社会方案中受益；</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制定并落实少年拘留中心生活条件标准和监测机制，其中还包括由独立机构进行的视察工作；</w:t>
      </w:r>
    </w:p>
    <w:p w:rsidR="00000000" w:rsidRDefault="00000000">
      <w:pPr>
        <w:numPr>
          <w:ilvl w:val="0"/>
          <w:numId w:val="748"/>
        </w:numPr>
        <w:rPr>
          <w:rFonts w:ascii="Time New Roman" w:eastAsia="SimHei" w:hAnsi="Time New Roman" w:hint="eastAsia"/>
        </w:rPr>
      </w:pPr>
      <w:r>
        <w:rPr>
          <w:rFonts w:ascii="Time New Roman" w:eastAsia="SimHei" w:hAnsi="Time New Roman" w:hint="eastAsia"/>
        </w:rPr>
        <w:t>必要时为所有被判刑的儿童提供获得咨询及其他社会援助的措施；</w:t>
      </w:r>
    </w:p>
    <w:p w:rsidR="00000000" w:rsidRDefault="00000000">
      <w:pPr>
        <w:widowControl w:val="0"/>
        <w:numPr>
          <w:ilvl w:val="0"/>
          <w:numId w:val="748"/>
        </w:numPr>
        <w:spacing w:after="320"/>
        <w:rPr>
          <w:rFonts w:ascii="Time New Roman" w:eastAsia="SimHei" w:hAnsi="Time New Roman" w:hint="eastAsia"/>
        </w:rPr>
      </w:pPr>
      <w:r>
        <w:rPr>
          <w:rFonts w:ascii="Time New Roman" w:eastAsia="SimHei" w:hAnsi="Time New Roman" w:hint="eastAsia"/>
        </w:rPr>
        <w:t>向联合国相关机构和组织，尤其是向开发署、毒品、犯罪问题办事处以及儿童基金寻求援助。</w:t>
      </w:r>
    </w:p>
    <w:p w:rsidR="00000000" w:rsidRDefault="00000000">
      <w:pPr>
        <w:pStyle w:val="Heading3"/>
        <w:rPr>
          <w:rFonts w:hint="eastAsia"/>
        </w:rPr>
      </w:pPr>
      <w:r>
        <w:rPr>
          <w:rFonts w:hint="eastAsia"/>
          <w:b/>
          <w:bCs/>
          <w:u w:val="none"/>
        </w:rPr>
        <w:t>9.</w:t>
      </w:r>
      <w:r>
        <w:rPr>
          <w:rFonts w:hint="eastAsia"/>
          <w:u w:val="none"/>
          <w:vertAlign w:val="superscript"/>
        </w:rPr>
        <w:t xml:space="preserve">  </w:t>
      </w:r>
      <w:r>
        <w:rPr>
          <w:rFonts w:ascii="Time New Roman" w:eastAsia="SimHei" w:hAnsi="Time New Roman" w:hint="eastAsia"/>
          <w:kern w:val="0"/>
          <w:u w:val="none"/>
        </w:rPr>
        <w:t>《儿童权利公约的任择议定书》</w:t>
      </w:r>
    </w:p>
    <w:p w:rsidR="00000000" w:rsidRDefault="00000000">
      <w:pPr>
        <w:spacing w:after="320"/>
        <w:rPr>
          <w:rFonts w:hint="eastAsia"/>
        </w:rPr>
      </w:pPr>
      <w:r>
        <w:rPr>
          <w:rFonts w:hint="eastAsia"/>
        </w:rPr>
        <w:tab/>
      </w:r>
      <w:r>
        <w:t>629</w:t>
      </w:r>
      <w:r>
        <w:rPr>
          <w:rFonts w:hint="eastAsia"/>
        </w:rPr>
        <w:t xml:space="preserve">.  </w:t>
      </w:r>
      <w:r>
        <w:rPr>
          <w:rFonts w:hint="eastAsia"/>
        </w:rPr>
        <w:t>委员会欢迎缔约国签署并计划批准《儿童权利公约关于儿童卷入武装冲突问题的任择议定书》，并注意到缔约国正在考虑签署《关于买卖儿童、儿童卖淫和儿童色情制品问题的任择议定书》。委员会促请缔约国争取实现这方面的计划并批准《公约》的两项《任择议定书》。</w:t>
      </w:r>
    </w:p>
    <w:p w:rsidR="00000000" w:rsidRDefault="00000000">
      <w:pPr>
        <w:pStyle w:val="Heading3"/>
        <w:spacing w:after="160"/>
        <w:rPr>
          <w:rFonts w:hint="eastAsia"/>
        </w:rPr>
      </w:pPr>
      <w:r>
        <w:rPr>
          <w:rFonts w:hint="eastAsia"/>
          <w:b/>
          <w:bCs/>
          <w:u w:val="none"/>
        </w:rPr>
        <w:t>10.</w:t>
      </w:r>
      <w:r>
        <w:rPr>
          <w:rFonts w:hint="eastAsia"/>
          <w:u w:val="none"/>
        </w:rPr>
        <w:t xml:space="preserve">  </w:t>
      </w:r>
      <w:r>
        <w:rPr>
          <w:rFonts w:ascii="Time New Roman" w:eastAsia="SimHei" w:hAnsi="Time New Roman" w:hint="eastAsia"/>
          <w:kern w:val="0"/>
          <w:u w:val="none"/>
        </w:rPr>
        <w:t>后续行动和报告的散发</w:t>
      </w:r>
    </w:p>
    <w:p w:rsidR="00000000" w:rsidRDefault="00000000">
      <w:pPr>
        <w:pStyle w:val="Heading4"/>
        <w:rPr>
          <w:rFonts w:hint="eastAsia"/>
        </w:rPr>
      </w:pPr>
      <w:r>
        <w:rPr>
          <w:rFonts w:ascii="Time New Roman" w:eastAsia="SimHei" w:hAnsi="Time New Roman" w:hint="eastAsia"/>
          <w:u w:val="none"/>
        </w:rPr>
        <w:t>后续行动</w:t>
      </w:r>
    </w:p>
    <w:p w:rsidR="00000000" w:rsidRDefault="00000000">
      <w:pPr>
        <w:spacing w:after="240"/>
        <w:rPr>
          <w:rFonts w:hint="eastAsia"/>
        </w:rPr>
      </w:pPr>
      <w:r>
        <w:rPr>
          <w:rFonts w:hint="eastAsia"/>
        </w:rPr>
        <w:tab/>
      </w:r>
      <w:r>
        <w:t>630</w:t>
      </w:r>
      <w:r>
        <w:rPr>
          <w:rFonts w:hint="eastAsia"/>
        </w:rPr>
        <w:t xml:space="preserve">.  </w:t>
      </w:r>
      <w:r>
        <w:rPr>
          <w:rFonts w:hint="eastAsia"/>
        </w:rPr>
        <w:t>委员会建议缔约国采取一切适当措施，确保本文件的各项建议得到充分落实，特别是可以将其转交部长理事会、内阁或类似机构、联邦议会等机构的成员，并在可适用的情况下转交省或当地政府和议会，以便适当地加以考虑并采取进一步行动。</w:t>
      </w:r>
    </w:p>
    <w:p w:rsidR="00000000" w:rsidRDefault="00000000">
      <w:pPr>
        <w:pStyle w:val="Heading4"/>
        <w:rPr>
          <w:rFonts w:hint="eastAsia"/>
        </w:rPr>
      </w:pPr>
      <w:r>
        <w:rPr>
          <w:rFonts w:ascii="Time New Roman" w:eastAsia="SimHei" w:hAnsi="Time New Roman" w:hint="eastAsia"/>
          <w:u w:val="none"/>
        </w:rPr>
        <w:t>报告的散发</w:t>
      </w:r>
    </w:p>
    <w:p w:rsidR="00000000" w:rsidRDefault="00000000">
      <w:pPr>
        <w:widowControl w:val="0"/>
        <w:spacing w:after="320"/>
        <w:rPr>
          <w:rFonts w:hint="eastAsia"/>
        </w:rPr>
      </w:pPr>
      <w:r>
        <w:rPr>
          <w:rFonts w:hint="eastAsia"/>
        </w:rPr>
        <w:tab/>
      </w:r>
      <w:r>
        <w:t>631</w:t>
      </w:r>
      <w:r>
        <w:rPr>
          <w:rFonts w:hint="eastAsia"/>
        </w:rPr>
        <w:t xml:space="preserve">.  </w:t>
      </w:r>
      <w:r>
        <w:rPr>
          <w:rFonts w:hint="eastAsia"/>
        </w:rPr>
        <w:t>委员会进一步建议缔约国，通过</w:t>
      </w:r>
      <w:r>
        <w:rPr>
          <w:rFonts w:hint="eastAsia"/>
        </w:rPr>
        <w:t>(</w:t>
      </w:r>
      <w:r>
        <w:rPr>
          <w:rFonts w:hint="eastAsia"/>
        </w:rPr>
        <w:t>但不限于</w:t>
      </w:r>
      <w:r>
        <w:rPr>
          <w:rFonts w:hint="eastAsia"/>
        </w:rPr>
        <w:t>)</w:t>
      </w:r>
      <w:r>
        <w:rPr>
          <w:rFonts w:hint="eastAsia"/>
        </w:rPr>
        <w:t>互联网，向一般公众、民间社会组织、青年团体、专业团体和儿童，广泛提供缔约国提交的第三次定期报告和书面答复以及委员会通过的相关建议</w:t>
      </w:r>
      <w:r>
        <w:rPr>
          <w:rFonts w:hint="eastAsia"/>
        </w:rPr>
        <w:t>(</w:t>
      </w:r>
      <w:r>
        <w:rPr>
          <w:rFonts w:hint="eastAsia"/>
        </w:rPr>
        <w:t>包括意见</w:t>
      </w:r>
      <w:r>
        <w:rPr>
          <w:rFonts w:hint="eastAsia"/>
        </w:rPr>
        <w:t>)</w:t>
      </w:r>
      <w:r>
        <w:rPr>
          <w:rFonts w:hint="eastAsia"/>
        </w:rPr>
        <w:t>，从而引发对《公约》讨论和认识，从而落实和监测《公约》。</w:t>
      </w:r>
    </w:p>
    <w:p w:rsidR="00000000" w:rsidRDefault="00000000">
      <w:pPr>
        <w:pStyle w:val="Heading3"/>
        <w:rPr>
          <w:rFonts w:hint="eastAsia"/>
        </w:rPr>
      </w:pPr>
      <w:r>
        <w:rPr>
          <w:rFonts w:hint="eastAsia"/>
          <w:b/>
          <w:bCs/>
          <w:u w:val="none"/>
        </w:rPr>
        <w:t>11.</w:t>
      </w:r>
      <w:r>
        <w:rPr>
          <w:rFonts w:hint="eastAsia"/>
          <w:u w:val="none"/>
        </w:rPr>
        <w:t xml:space="preserve">  </w:t>
      </w:r>
      <w:r>
        <w:rPr>
          <w:rFonts w:ascii="Time New Roman" w:eastAsia="SimHei" w:hAnsi="Time New Roman" w:hint="eastAsia"/>
          <w:kern w:val="0"/>
          <w:u w:val="none"/>
        </w:rPr>
        <w:t>下次报告</w:t>
      </w:r>
    </w:p>
    <w:p w:rsidR="00000000" w:rsidRDefault="00000000">
      <w:pPr>
        <w:spacing w:after="320"/>
        <w:rPr>
          <w:rFonts w:hint="eastAsia"/>
        </w:rPr>
      </w:pPr>
      <w:r>
        <w:rPr>
          <w:rFonts w:hint="eastAsia"/>
        </w:rPr>
        <w:tab/>
      </w:r>
      <w:r>
        <w:t>632</w:t>
      </w:r>
      <w:r>
        <w:rPr>
          <w:rFonts w:hint="eastAsia"/>
        </w:rPr>
        <w:t xml:space="preserve">.  </w:t>
      </w:r>
      <w:r>
        <w:rPr>
          <w:rFonts w:hint="eastAsia"/>
        </w:rPr>
        <w:t>委员会请缔约国在</w:t>
      </w:r>
      <w:r>
        <w:rPr>
          <w:rFonts w:hint="eastAsia"/>
        </w:rPr>
        <w:t>2012</w:t>
      </w:r>
      <w:r>
        <w:rPr>
          <w:rFonts w:hint="eastAsia"/>
        </w:rPr>
        <w:t>年</w:t>
      </w:r>
      <w:r>
        <w:rPr>
          <w:rFonts w:hint="eastAsia"/>
        </w:rPr>
        <w:t>9</w:t>
      </w:r>
      <w:r>
        <w:rPr>
          <w:rFonts w:hint="eastAsia"/>
        </w:rPr>
        <w:t>月</w:t>
      </w:r>
      <w:r>
        <w:rPr>
          <w:rFonts w:hint="eastAsia"/>
        </w:rPr>
        <w:t>14</w:t>
      </w:r>
      <w:r>
        <w:rPr>
          <w:rFonts w:hint="eastAsia"/>
        </w:rPr>
        <w:t>日，即按《公约》所规定的提交第五次定期报告到期日之前，提交下次定期报告。该报告应合并第四次和第五次定期报告。然而，由于委员会每年收到大量报告，而且随后在缔约国提交报告与委员会审议该报告之间时间拖延过长，委员会请缔约国于规定到期之日即</w:t>
      </w:r>
      <w:r>
        <w:rPr>
          <w:rFonts w:hint="eastAsia"/>
        </w:rPr>
        <w:t>2011</w:t>
      </w:r>
      <w:r>
        <w:rPr>
          <w:rFonts w:hint="eastAsia"/>
        </w:rPr>
        <w:t>年</w:t>
      </w:r>
      <w:r>
        <w:rPr>
          <w:rFonts w:hint="eastAsia"/>
        </w:rPr>
        <w:t>3</w:t>
      </w:r>
      <w:r>
        <w:rPr>
          <w:rFonts w:hint="eastAsia"/>
        </w:rPr>
        <w:t>月</w:t>
      </w:r>
      <w:r>
        <w:rPr>
          <w:rFonts w:hint="eastAsia"/>
        </w:rPr>
        <w:t>4</w:t>
      </w:r>
      <w:r>
        <w:rPr>
          <w:rFonts w:hint="eastAsia"/>
        </w:rPr>
        <w:t>日之前</w:t>
      </w:r>
      <w:r>
        <w:rPr>
          <w:rFonts w:hint="eastAsia"/>
        </w:rPr>
        <w:t>18</w:t>
      </w:r>
      <w:r>
        <w:rPr>
          <w:rFonts w:hint="eastAsia"/>
        </w:rPr>
        <w:t>个月提交第四和第五次报告的合并报告。</w:t>
      </w:r>
    </w:p>
    <w:p w:rsidR="00000000" w:rsidRDefault="00000000">
      <w:pPr>
        <w:pStyle w:val="Heading2"/>
        <w:rPr>
          <w:rFonts w:hint="eastAsia"/>
        </w:rPr>
      </w:pPr>
      <w:r>
        <w:rPr>
          <w:rFonts w:ascii="Time New Roman" w:eastAsia="SimHei" w:hAnsi="Time New Roman" w:hint="eastAsia"/>
          <w:kern w:val="0"/>
        </w:rPr>
        <w:t>三</w:t>
      </w:r>
      <w:r>
        <w:rPr>
          <w:rFonts w:hint="eastAsia"/>
        </w:rPr>
        <w:t>、</w:t>
      </w:r>
      <w:r>
        <w:rPr>
          <w:rFonts w:ascii="Time New Roman" w:eastAsia="SimHei" w:hAnsi="Time New Roman" w:hint="eastAsia"/>
          <w:kern w:val="0"/>
        </w:rPr>
        <w:t>与联合国和其他主管机构的合作</w:t>
      </w:r>
    </w:p>
    <w:p w:rsidR="00000000" w:rsidRDefault="00000000">
      <w:pPr>
        <w:rPr>
          <w:rFonts w:hint="eastAsia"/>
        </w:rPr>
      </w:pPr>
      <w:r>
        <w:rPr>
          <w:rFonts w:hint="eastAsia"/>
        </w:rPr>
        <w:tab/>
      </w:r>
      <w:r>
        <w:t>633</w:t>
      </w:r>
      <w:r>
        <w:rPr>
          <w:rFonts w:hint="eastAsia"/>
        </w:rPr>
        <w:t>.</w:t>
      </w:r>
      <w:r>
        <w:t xml:space="preserve">  </w:t>
      </w:r>
      <w:r>
        <w:rPr>
          <w:rFonts w:hint="eastAsia"/>
        </w:rPr>
        <w:t>在会前工作组和届会期间，委员会依照《公约》第</w:t>
      </w:r>
      <w:r>
        <w:rPr>
          <w:rFonts w:hint="eastAsia"/>
        </w:rPr>
        <w:t>45</w:t>
      </w:r>
      <w:r>
        <w:rPr>
          <w:rFonts w:hint="eastAsia"/>
        </w:rPr>
        <w:t>条，在与联合国组织和专门机构及其他主管机构保持对话和互动的框架内，与他们举行各种会议。委员会这方面的会议包括：</w:t>
      </w:r>
    </w:p>
    <w:p w:rsidR="00000000" w:rsidRDefault="00000000">
      <w:pPr>
        <w:pStyle w:val="a0"/>
        <w:ind w:left="1550"/>
        <w:rPr>
          <w:rFonts w:hint="eastAsia"/>
        </w:rPr>
      </w:pPr>
      <w:r>
        <w:rPr>
          <w:rFonts w:hint="eastAsia"/>
          <w:snapToGrid/>
          <w:lang w:val="zh-CN"/>
        </w:rPr>
        <w:t>人权委员会关于在反</w:t>
      </w:r>
      <w:r>
        <w:rPr>
          <w:rFonts w:hint="eastAsia"/>
          <w:snapToGrid/>
        </w:rPr>
        <w:t>恐</w:t>
      </w:r>
      <w:r>
        <w:rPr>
          <w:rFonts w:hint="eastAsia"/>
          <w:snapToGrid/>
          <w:lang w:val="zh-CN"/>
        </w:rPr>
        <w:t>中注意增进和保护人权问题特别报告员</w:t>
      </w:r>
      <w:r>
        <w:rPr>
          <w:rStyle w:val="Strong"/>
          <w:b w:val="0"/>
          <w:bCs w:val="0"/>
        </w:rPr>
        <w:t>Martin Scheinin</w:t>
      </w:r>
      <w:r>
        <w:rPr>
          <w:rFonts w:hint="eastAsia"/>
          <w:snapToGrid/>
          <w:lang w:val="zh-CN"/>
        </w:rPr>
        <w:t>先生，向他进一步了解这项新的任务的和交流情况。</w:t>
      </w:r>
    </w:p>
    <w:p w:rsidR="00000000" w:rsidRDefault="00000000">
      <w:pPr>
        <w:pStyle w:val="a0"/>
        <w:ind w:left="1550"/>
        <w:rPr>
          <w:snapToGrid/>
        </w:rPr>
      </w:pPr>
      <w:r>
        <w:rPr>
          <w:rFonts w:hint="eastAsia"/>
          <w:color w:val="000000"/>
        </w:rPr>
        <w:t>伊比利亚—美洲监察员联合会</w:t>
      </w:r>
      <w:r>
        <w:rPr>
          <w:rFonts w:hint="eastAsia"/>
        </w:rPr>
        <w:t>，</w:t>
      </w:r>
      <w:r>
        <w:rPr>
          <w:rFonts w:hint="eastAsia"/>
          <w:snapToGrid/>
          <w:lang w:val="zh-CN"/>
        </w:rPr>
        <w:t>讨论在落实儿童权利的共同工作上</w:t>
      </w:r>
      <w:r>
        <w:rPr>
          <w:rFonts w:hint="eastAsia"/>
          <w:snapToGrid/>
        </w:rPr>
        <w:t>，</w:t>
      </w:r>
      <w:r>
        <w:rPr>
          <w:rFonts w:hint="eastAsia"/>
          <w:snapToGrid/>
          <w:lang w:val="zh-CN"/>
        </w:rPr>
        <w:t>今后如何加强合作。</w:t>
      </w:r>
    </w:p>
    <w:p w:rsidR="00000000" w:rsidRDefault="00000000">
      <w:pPr>
        <w:pStyle w:val="a0"/>
        <w:ind w:left="1550"/>
        <w:rPr>
          <w:snapToGrid/>
        </w:rPr>
      </w:pPr>
      <w:r>
        <w:rPr>
          <w:rFonts w:hint="eastAsia"/>
        </w:rPr>
        <w:t>伯纳德·范里尔基金会</w:t>
      </w:r>
      <w:r>
        <w:rPr>
          <w:rFonts w:hint="eastAsia"/>
          <w:snapToGrid/>
        </w:rPr>
        <w:t>，</w:t>
      </w:r>
      <w:r>
        <w:rPr>
          <w:rFonts w:hint="eastAsia"/>
          <w:snapToGrid/>
          <w:lang w:val="zh-CN"/>
        </w:rPr>
        <w:t>讨论关于在幼儿期落实儿童权利问题的一般性意见</w:t>
      </w:r>
      <w:r>
        <w:rPr>
          <w:rFonts w:hint="eastAsia"/>
          <w:snapToGrid/>
        </w:rPr>
        <w:t>，</w:t>
      </w:r>
      <w:r>
        <w:rPr>
          <w:rFonts w:hint="eastAsia"/>
          <w:snapToGrid/>
          <w:lang w:val="zh-CN"/>
        </w:rPr>
        <w:t>及在讨论日之后联合出版一本书的事宜。</w:t>
      </w:r>
    </w:p>
    <w:p w:rsidR="00000000" w:rsidRDefault="00000000">
      <w:pPr>
        <w:pStyle w:val="a0"/>
        <w:spacing w:after="320"/>
        <w:ind w:left="1550"/>
        <w:rPr>
          <w:rFonts w:hint="eastAsia"/>
        </w:rPr>
      </w:pPr>
      <w:r>
        <w:rPr>
          <w:rFonts w:hint="eastAsia"/>
          <w:snapToGrid/>
          <w:lang w:val="zh-CN"/>
        </w:rPr>
        <w:t>“全球行动制止一切体罚儿童形象”的联合协调员</w:t>
      </w:r>
      <w:r>
        <w:t>Peter Newell</w:t>
      </w:r>
      <w:r>
        <w:rPr>
          <w:rFonts w:hint="eastAsia"/>
          <w:snapToGrid/>
          <w:lang w:val="zh-CN"/>
        </w:rPr>
        <w:t>先生，讨论委员会是否可能就体罚问题起草一份一般性意见。</w:t>
      </w:r>
    </w:p>
    <w:p w:rsidR="00000000" w:rsidRDefault="00000000">
      <w:pPr>
        <w:pStyle w:val="Heading4"/>
        <w:jc w:val="center"/>
        <w:rPr>
          <w:rFonts w:hint="eastAsia"/>
          <w:sz w:val="28"/>
        </w:rPr>
      </w:pPr>
      <w:r>
        <w:rPr>
          <w:rFonts w:ascii="Time New Roman" w:eastAsia="SimHei" w:hAnsi="Time New Roman" w:hint="eastAsia"/>
          <w:sz w:val="28"/>
          <w:u w:val="none"/>
        </w:rPr>
        <w:t>四、工作方法</w:t>
      </w:r>
    </w:p>
    <w:p w:rsidR="00000000" w:rsidRDefault="00000000">
      <w:pPr>
        <w:spacing w:after="320"/>
        <w:rPr>
          <w:rFonts w:hint="eastAsia"/>
        </w:rPr>
      </w:pPr>
      <w:r>
        <w:rPr>
          <w:rFonts w:hint="eastAsia"/>
        </w:rPr>
        <w:tab/>
        <w:t>634.</w:t>
      </w:r>
      <w:r>
        <w:t xml:space="preserve">  </w:t>
      </w:r>
      <w:r>
        <w:rPr>
          <w:rFonts w:hint="eastAsia"/>
        </w:rPr>
        <w:t>在</w:t>
      </w:r>
      <w:r>
        <w:rPr>
          <w:rFonts w:hint="eastAsia"/>
        </w:rPr>
        <w:t>2005</w:t>
      </w:r>
      <w:r>
        <w:rPr>
          <w:rFonts w:hint="eastAsia"/>
        </w:rPr>
        <w:t>年</w:t>
      </w:r>
      <w:r>
        <w:rPr>
          <w:rFonts w:hint="eastAsia"/>
        </w:rPr>
        <w:t>9</w:t>
      </w:r>
      <w:r>
        <w:rPr>
          <w:rFonts w:hint="eastAsia"/>
        </w:rPr>
        <w:t>月</w:t>
      </w:r>
      <w:r>
        <w:rPr>
          <w:rFonts w:hint="eastAsia"/>
        </w:rPr>
        <w:t>29</w:t>
      </w:r>
      <w:r>
        <w:rPr>
          <w:rFonts w:hint="eastAsia"/>
        </w:rPr>
        <w:t>日举行的第</w:t>
      </w:r>
      <w:r>
        <w:rPr>
          <w:rFonts w:hint="eastAsia"/>
        </w:rPr>
        <w:t>1078</w:t>
      </w:r>
      <w:r>
        <w:rPr>
          <w:rFonts w:hint="eastAsia"/>
        </w:rPr>
        <w:t>和</w:t>
      </w:r>
      <w:r>
        <w:rPr>
          <w:rFonts w:hint="eastAsia"/>
        </w:rPr>
        <w:t>1079</w:t>
      </w:r>
      <w:r>
        <w:rPr>
          <w:rFonts w:hint="eastAsia"/>
        </w:rPr>
        <w:t>次会议上，委员会讨论了有关条约机构改革的问题，进行国别访问的方式，和落实委员会结论性意见后续行动问题的研讨会。</w:t>
      </w:r>
    </w:p>
    <w:p w:rsidR="00000000" w:rsidRDefault="00000000">
      <w:pPr>
        <w:pStyle w:val="Heading2"/>
        <w:rPr>
          <w:rFonts w:ascii="Time New Roman" w:eastAsia="SimHei" w:hAnsi="Time New Roman" w:hint="eastAsia"/>
        </w:rPr>
      </w:pPr>
      <w:r>
        <w:rPr>
          <w:rFonts w:ascii="Time New Roman" w:eastAsia="SimHei" w:hAnsi="Time New Roman" w:hint="eastAsia"/>
        </w:rPr>
        <w:t>五、一般性意见</w:t>
      </w:r>
    </w:p>
    <w:p w:rsidR="00000000" w:rsidRDefault="00000000">
      <w:pPr>
        <w:spacing w:after="320"/>
        <w:rPr>
          <w:rFonts w:hint="eastAsia"/>
        </w:rPr>
      </w:pPr>
      <w:r>
        <w:rPr>
          <w:rFonts w:hint="eastAsia"/>
        </w:rPr>
        <w:tab/>
        <w:t xml:space="preserve">635.  </w:t>
      </w:r>
      <w:r>
        <w:rPr>
          <w:rFonts w:hint="eastAsia"/>
        </w:rPr>
        <w:t>在</w:t>
      </w:r>
      <w:r>
        <w:rPr>
          <w:rFonts w:hint="eastAsia"/>
        </w:rPr>
        <w:t>2005</w:t>
      </w:r>
      <w:r>
        <w:rPr>
          <w:rFonts w:hint="eastAsia"/>
        </w:rPr>
        <w:t>年</w:t>
      </w:r>
      <w:r>
        <w:rPr>
          <w:rFonts w:hint="eastAsia"/>
        </w:rPr>
        <w:t>9</w:t>
      </w:r>
      <w:r>
        <w:rPr>
          <w:rFonts w:hint="eastAsia"/>
        </w:rPr>
        <w:t>月</w:t>
      </w:r>
      <w:r>
        <w:rPr>
          <w:rFonts w:hint="eastAsia"/>
        </w:rPr>
        <w:t>30</w:t>
      </w:r>
      <w:r>
        <w:rPr>
          <w:rFonts w:hint="eastAsia"/>
        </w:rPr>
        <w:t>日举行的第</w:t>
      </w:r>
      <w:r>
        <w:rPr>
          <w:rFonts w:hint="eastAsia"/>
        </w:rPr>
        <w:t>1080</w:t>
      </w:r>
      <w:r>
        <w:rPr>
          <w:rFonts w:hint="eastAsia"/>
        </w:rPr>
        <w:t>次会议上，委员会通过了关于</w:t>
      </w:r>
      <w:r>
        <w:rPr>
          <w:rFonts w:hint="eastAsia"/>
          <w:spacing w:val="8"/>
        </w:rPr>
        <w:t>在幼儿期落实儿童权利</w:t>
      </w:r>
      <w:r>
        <w:rPr>
          <w:rFonts w:hint="eastAsia"/>
        </w:rPr>
        <w:t>的第</w:t>
      </w:r>
      <w:r>
        <w:rPr>
          <w:rFonts w:hint="eastAsia"/>
        </w:rPr>
        <w:t>7</w:t>
      </w:r>
      <w:r>
        <w:rPr>
          <w:rFonts w:hint="eastAsia"/>
        </w:rPr>
        <w:t>号一般性意见。委员会还讨论了其一般性意见草稿的进展情况。</w:t>
      </w:r>
    </w:p>
    <w:p w:rsidR="00000000" w:rsidRDefault="00000000">
      <w:pPr>
        <w:pStyle w:val="Heading2"/>
        <w:rPr>
          <w:rFonts w:hint="eastAsia"/>
        </w:rPr>
      </w:pPr>
      <w:r>
        <w:rPr>
          <w:rFonts w:ascii="Time New Roman" w:eastAsia="SimHei" w:hAnsi="Time New Roman" w:hint="eastAsia"/>
        </w:rPr>
        <w:t>六、一般性讨论日</w:t>
      </w:r>
    </w:p>
    <w:p w:rsidR="00000000" w:rsidRDefault="00000000">
      <w:pPr>
        <w:rPr>
          <w:snapToGrid/>
          <w:lang w:val="zh-CN"/>
        </w:rPr>
      </w:pPr>
      <w:r>
        <w:tab/>
      </w:r>
      <w:r>
        <w:rPr>
          <w:rFonts w:hint="eastAsia"/>
        </w:rPr>
        <w:t>636.</w:t>
      </w:r>
      <w:r>
        <w:t xml:space="preserve">  </w:t>
      </w:r>
      <w:r>
        <w:rPr>
          <w:rFonts w:hint="eastAsia"/>
          <w:snapToGrid/>
          <w:lang w:val="zh-CN"/>
        </w:rPr>
        <w:t>根据委员会临时议事规则第</w:t>
      </w:r>
      <w:r>
        <w:rPr>
          <w:snapToGrid/>
          <w:lang w:val="zh-CN"/>
        </w:rPr>
        <w:t>75</w:t>
      </w:r>
      <w:r>
        <w:rPr>
          <w:rFonts w:hint="eastAsia"/>
          <w:snapToGrid/>
          <w:lang w:val="zh-CN"/>
        </w:rPr>
        <w:t>条，委员会在</w:t>
      </w:r>
      <w:r>
        <w:rPr>
          <w:snapToGrid/>
          <w:lang w:val="zh-CN"/>
        </w:rPr>
        <w:t>9</w:t>
      </w:r>
      <w:r>
        <w:rPr>
          <w:rFonts w:hint="eastAsia"/>
          <w:snapToGrid/>
          <w:lang w:val="zh-CN"/>
        </w:rPr>
        <w:t>月</w:t>
      </w:r>
      <w:r>
        <w:rPr>
          <w:snapToGrid/>
          <w:lang w:val="zh-CN"/>
        </w:rPr>
        <w:t>16</w:t>
      </w:r>
      <w:r>
        <w:rPr>
          <w:rFonts w:hint="eastAsia"/>
          <w:snapToGrid/>
          <w:lang w:val="zh-CN"/>
        </w:rPr>
        <w:t>日举行了一天的一般性讨论，题目是：</w:t>
      </w:r>
      <w:r>
        <w:rPr>
          <w:snapToGrid/>
          <w:lang w:val="zh-CN"/>
        </w:rPr>
        <w:t>“</w:t>
      </w:r>
      <w:r>
        <w:rPr>
          <w:rFonts w:hint="eastAsia"/>
          <w:snapToGrid/>
          <w:lang w:val="zh-CN"/>
        </w:rPr>
        <w:t>无父母照料的儿童</w:t>
      </w:r>
      <w:r>
        <w:rPr>
          <w:snapToGrid/>
          <w:lang w:val="zh-CN"/>
        </w:rPr>
        <w:t>”</w:t>
      </w:r>
      <w:r>
        <w:rPr>
          <w:rFonts w:hint="eastAsia"/>
          <w:snapToGrid/>
          <w:lang w:val="zh-CN"/>
        </w:rPr>
        <w:t>。</w:t>
      </w:r>
    </w:p>
    <w:p w:rsidR="00000000" w:rsidRDefault="00000000">
      <w:pPr>
        <w:spacing w:after="320"/>
        <w:rPr>
          <w:snapToGrid/>
          <w:lang w:val="zh-CN"/>
        </w:rPr>
      </w:pPr>
      <w:r>
        <w:rPr>
          <w:rFonts w:hint="eastAsia"/>
          <w:snapToGrid/>
          <w:lang w:val="zh-CN"/>
        </w:rPr>
        <w:tab/>
        <w:t xml:space="preserve">637.  </w:t>
      </w:r>
      <w:r>
        <w:rPr>
          <w:rFonts w:hint="eastAsia"/>
          <w:snapToGrid/>
          <w:lang w:val="zh-CN"/>
        </w:rPr>
        <w:t>与会者分两个工作组讨论了以下问题：</w:t>
      </w:r>
    </w:p>
    <w:p w:rsidR="00000000" w:rsidRDefault="00000000">
      <w:pPr>
        <w:pStyle w:val="Heading2"/>
        <w:rPr>
          <w:sz w:val="24"/>
          <w:lang w:val="zh-CN"/>
        </w:rPr>
      </w:pPr>
      <w:r>
        <w:rPr>
          <w:rFonts w:ascii="Time New Roman" w:eastAsia="SimHei" w:hAnsi="Time New Roman" w:hint="eastAsia"/>
          <w:sz w:val="24"/>
        </w:rPr>
        <w:t>工作组</w:t>
      </w:r>
      <w:r>
        <w:rPr>
          <w:rFonts w:ascii="Time New Roman" w:eastAsia="SimHei" w:hAnsi="Time New Roman"/>
          <w:b/>
          <w:bCs/>
          <w:sz w:val="24"/>
        </w:rPr>
        <w:t>1</w:t>
      </w:r>
      <w:r>
        <w:rPr>
          <w:rFonts w:ascii="Time New Roman" w:eastAsia="SimHei" w:hAnsi="Time New Roman" w:hint="eastAsia"/>
          <w:sz w:val="24"/>
        </w:rPr>
        <w:t>：国家在防止和管理儿童与父母分离问题上的作用</w:t>
      </w:r>
    </w:p>
    <w:p w:rsidR="00000000" w:rsidRDefault="00000000">
      <w:pPr>
        <w:numPr>
          <w:ilvl w:val="0"/>
          <w:numId w:val="751"/>
        </w:numPr>
        <w:rPr>
          <w:rFonts w:hint="eastAsia"/>
          <w:snapToGrid/>
        </w:rPr>
      </w:pPr>
      <w:r>
        <w:rPr>
          <w:rFonts w:hint="eastAsia"/>
          <w:snapToGrid/>
        </w:rPr>
        <w:t>国家采取或可能采取的实际措施，支持父母起到父母的作用，防止将儿童放入机构收养，包括阻止不必要地将儿童与他们的父母分开。</w:t>
      </w:r>
    </w:p>
    <w:p w:rsidR="00000000" w:rsidRDefault="00000000">
      <w:pPr>
        <w:numPr>
          <w:ilvl w:val="0"/>
          <w:numId w:val="751"/>
        </w:numPr>
        <w:rPr>
          <w:rFonts w:hint="eastAsia"/>
          <w:snapToGrid/>
        </w:rPr>
      </w:pPr>
      <w:r>
        <w:rPr>
          <w:rFonts w:hint="eastAsia"/>
          <w:snapToGrid/>
        </w:rPr>
        <w:t>不同措施在防止分离上的效果，以及哪些措施可能不够恰当，即不符合儿童的最大利益，或有违《公约》的规定。</w:t>
      </w:r>
    </w:p>
    <w:p w:rsidR="00000000" w:rsidRDefault="00000000">
      <w:pPr>
        <w:numPr>
          <w:ilvl w:val="0"/>
          <w:numId w:val="751"/>
        </w:numPr>
        <w:rPr>
          <w:rFonts w:hint="eastAsia"/>
          <w:snapToGrid/>
        </w:rPr>
      </w:pPr>
      <w:r>
        <w:rPr>
          <w:rFonts w:hint="eastAsia"/>
          <w:snapToGrid/>
        </w:rPr>
        <w:t>在移民的情况下，以及因武装冲突或难民情况而造成儿童与父母分离时，便利家庭团聚的法律和其他机制。</w:t>
      </w:r>
    </w:p>
    <w:p w:rsidR="00000000" w:rsidRDefault="00000000">
      <w:pPr>
        <w:numPr>
          <w:ilvl w:val="0"/>
          <w:numId w:val="751"/>
        </w:numPr>
        <w:rPr>
          <w:rFonts w:hint="eastAsia"/>
          <w:snapToGrid/>
        </w:rPr>
      </w:pPr>
      <w:r>
        <w:rPr>
          <w:rFonts w:hint="eastAsia"/>
          <w:snapToGrid/>
        </w:rPr>
        <w:t>在决定儿童离开父母时，包括暂时和永久分离，应采用哪些标准和程序最为合适，以及儿童本人参与决定或发表意见。</w:t>
      </w:r>
    </w:p>
    <w:tbl>
      <w:tblPr>
        <w:tblW w:w="0" w:type="auto"/>
        <w:tblInd w:w="1624" w:type="dxa"/>
        <w:tblCellMar>
          <w:left w:w="28" w:type="dxa"/>
          <w:right w:w="28" w:type="dxa"/>
        </w:tblCellMar>
        <w:tblLook w:val="0000" w:firstRow="0" w:lastRow="0" w:firstColumn="0" w:lastColumn="0" w:noHBand="0" w:noVBand="0"/>
      </w:tblPr>
      <w:tblGrid>
        <w:gridCol w:w="1946"/>
        <w:gridCol w:w="5840"/>
      </w:tblGrid>
      <w:tr w:rsidR="00000000">
        <w:tblPrEx>
          <w:tblCellMar>
            <w:top w:w="0" w:type="dxa"/>
            <w:bottom w:w="0" w:type="dxa"/>
          </w:tblCellMar>
        </w:tblPrEx>
        <w:tc>
          <w:tcPr>
            <w:tcW w:w="1946" w:type="dxa"/>
          </w:tcPr>
          <w:p w:rsidR="00000000" w:rsidRDefault="00000000">
            <w:pPr>
              <w:spacing w:before="240"/>
              <w:rPr>
                <w:rFonts w:hint="eastAsia"/>
                <w:snapToGrid/>
              </w:rPr>
            </w:pPr>
            <w:r>
              <w:rPr>
                <w:rFonts w:hint="eastAsia"/>
                <w:snapToGrid/>
                <w:lang w:val="zh-CN"/>
              </w:rPr>
              <w:t>主席</w:t>
            </w:r>
            <w:r>
              <w:rPr>
                <w:snapToGrid/>
              </w:rPr>
              <w:t>/</w:t>
            </w:r>
            <w:r>
              <w:rPr>
                <w:rFonts w:hint="eastAsia"/>
                <w:snapToGrid/>
              </w:rPr>
              <w:t>主持人：</w:t>
            </w:r>
          </w:p>
        </w:tc>
        <w:tc>
          <w:tcPr>
            <w:tcW w:w="5840" w:type="dxa"/>
          </w:tcPr>
          <w:p w:rsidR="00000000" w:rsidRDefault="00000000">
            <w:pPr>
              <w:spacing w:before="240"/>
              <w:rPr>
                <w:rFonts w:hint="eastAsia"/>
                <w:snapToGrid/>
              </w:rPr>
            </w:pPr>
            <w:r>
              <w:t>Hatem KOTRANE</w:t>
            </w:r>
            <w:r>
              <w:rPr>
                <w:rFonts w:hint="eastAsia"/>
              </w:rPr>
              <w:t>先生</w:t>
            </w:r>
            <w:r>
              <w:br/>
            </w:r>
            <w:r>
              <w:rPr>
                <w:rFonts w:hint="eastAsia"/>
              </w:rPr>
              <w:t>儿童权利委员会委员</w:t>
            </w:r>
          </w:p>
        </w:tc>
      </w:tr>
      <w:tr w:rsidR="00000000">
        <w:tblPrEx>
          <w:tblCellMar>
            <w:top w:w="0" w:type="dxa"/>
            <w:bottom w:w="0" w:type="dxa"/>
          </w:tblCellMar>
        </w:tblPrEx>
        <w:tc>
          <w:tcPr>
            <w:tcW w:w="1946" w:type="dxa"/>
          </w:tcPr>
          <w:p w:rsidR="00000000" w:rsidRDefault="00000000">
            <w:pPr>
              <w:rPr>
                <w:rFonts w:hint="eastAsia"/>
                <w:snapToGrid/>
                <w:lang w:val="zh-CN"/>
              </w:rPr>
            </w:pPr>
            <w:r>
              <w:rPr>
                <w:rFonts w:hint="eastAsia"/>
                <w:snapToGrid/>
                <w:lang w:val="zh-CN"/>
              </w:rPr>
              <w:t>报告员</w:t>
            </w:r>
            <w:r>
              <w:rPr>
                <w:rFonts w:hint="eastAsia"/>
                <w:snapToGrid/>
              </w:rPr>
              <w:t>：</w:t>
            </w:r>
          </w:p>
        </w:tc>
        <w:tc>
          <w:tcPr>
            <w:tcW w:w="5840" w:type="dxa"/>
          </w:tcPr>
          <w:p w:rsidR="00000000" w:rsidRDefault="00000000">
            <w:pPr>
              <w:spacing w:after="320"/>
              <w:rPr>
                <w:rFonts w:hint="eastAsia"/>
                <w:snapToGrid/>
              </w:rPr>
            </w:pPr>
            <w:r>
              <w:t>Ghalia Mohd Bin Hamad AL-THANI</w:t>
            </w:r>
            <w:r>
              <w:rPr>
                <w:rFonts w:hint="eastAsia"/>
              </w:rPr>
              <w:t>女士</w:t>
            </w:r>
            <w:r>
              <w:br/>
            </w:r>
            <w:r>
              <w:rPr>
                <w:rFonts w:hint="eastAsia"/>
              </w:rPr>
              <w:t>儿童权利委员会委员</w:t>
            </w:r>
          </w:p>
        </w:tc>
      </w:tr>
    </w:tbl>
    <w:p w:rsidR="00000000" w:rsidRDefault="00000000">
      <w:pPr>
        <w:pStyle w:val="Heading2"/>
        <w:spacing w:after="160"/>
      </w:pPr>
      <w:r>
        <w:rPr>
          <w:rFonts w:ascii="Time New Roman" w:eastAsia="SimHei" w:hAnsi="Time New Roman" w:hint="eastAsia"/>
          <w:sz w:val="24"/>
        </w:rPr>
        <w:t>工作组</w:t>
      </w:r>
      <w:r>
        <w:rPr>
          <w:rFonts w:ascii="Time New Roman" w:eastAsia="SimHei" w:hAnsi="Time New Roman" w:hint="eastAsia"/>
          <w:b/>
          <w:bCs/>
          <w:sz w:val="24"/>
        </w:rPr>
        <w:t>2</w:t>
      </w:r>
      <w:r>
        <w:rPr>
          <w:rFonts w:ascii="Time New Roman" w:eastAsia="SimHei" w:hAnsi="Time New Roman" w:hint="eastAsia"/>
          <w:sz w:val="24"/>
        </w:rPr>
        <w:t>：解决家庭以外抚养的难题</w:t>
      </w:r>
    </w:p>
    <w:p w:rsidR="00000000" w:rsidRDefault="00000000">
      <w:pPr>
        <w:numPr>
          <w:ilvl w:val="0"/>
          <w:numId w:val="753"/>
        </w:numPr>
      </w:pPr>
      <w:r>
        <w:rPr>
          <w:rFonts w:hint="eastAsia"/>
        </w:rPr>
        <w:t>在机构收养作为最后手段而采取的一项措施问题上，应有哪些条件和保障，确保交由养育机构收养的决定符合儿童的权利，包括儿童享有在安全、稳定和可靠的环境中成长的权利；评估养育机构条件和机构收养对儿童影响的指标。</w:t>
      </w:r>
    </w:p>
    <w:p w:rsidR="00000000" w:rsidRDefault="00000000">
      <w:pPr>
        <w:numPr>
          <w:ilvl w:val="0"/>
          <w:numId w:val="753"/>
        </w:numPr>
      </w:pPr>
      <w:r>
        <w:rPr>
          <w:rFonts w:hint="eastAsia"/>
        </w:rPr>
        <w:t>制度、监测机制，包括儿童敏感的投诉程序，以及最低标准，确保家庭收养在使用得当的情况下，可对收养的儿童产生积极影响。</w:t>
      </w:r>
    </w:p>
    <w:p w:rsidR="00000000" w:rsidRDefault="00000000">
      <w:pPr>
        <w:numPr>
          <w:ilvl w:val="0"/>
          <w:numId w:val="753"/>
        </w:numPr>
      </w:pPr>
      <w:r>
        <w:rPr>
          <w:rFonts w:hint="eastAsia"/>
        </w:rPr>
        <w:t>机构收养和将儿童接出机构以外抚养，国家在政策上对这两类抚养办法如何进行管理，以及确定规范，包括与儿童一起制定规范，适用于机构收养的儿童。</w:t>
      </w:r>
    </w:p>
    <w:p w:rsidR="00000000" w:rsidRDefault="00000000">
      <w:pPr>
        <w:numPr>
          <w:ilvl w:val="0"/>
          <w:numId w:val="753"/>
        </w:numPr>
        <w:spacing w:after="160"/>
        <w:rPr>
          <w:rFonts w:hint="eastAsia"/>
          <w:lang w:val="zh-CN"/>
        </w:rPr>
      </w:pPr>
      <w:r>
        <w:rPr>
          <w:rFonts w:hint="eastAsia"/>
        </w:rPr>
        <w:t>支持非正式寄养的最佳办法，包括亲属照看，以及监测这类形式抚养的儿童，他们的生活和安全情况。</w:t>
      </w:r>
    </w:p>
    <w:tbl>
      <w:tblPr>
        <w:tblW w:w="0" w:type="auto"/>
        <w:tblInd w:w="1588" w:type="dxa"/>
        <w:tblCellMar>
          <w:left w:w="28" w:type="dxa"/>
          <w:right w:w="28" w:type="dxa"/>
        </w:tblCellMar>
        <w:tblLook w:val="0000" w:firstRow="0" w:lastRow="0" w:firstColumn="0" w:lastColumn="0" w:noHBand="0" w:noVBand="0"/>
      </w:tblPr>
      <w:tblGrid>
        <w:gridCol w:w="1950"/>
        <w:gridCol w:w="5520"/>
      </w:tblGrid>
      <w:tr w:rsidR="00000000">
        <w:tblPrEx>
          <w:tblCellMar>
            <w:top w:w="0" w:type="dxa"/>
            <w:bottom w:w="0" w:type="dxa"/>
          </w:tblCellMar>
        </w:tblPrEx>
        <w:tc>
          <w:tcPr>
            <w:tcW w:w="1950" w:type="dxa"/>
          </w:tcPr>
          <w:p w:rsidR="00000000" w:rsidRDefault="00000000">
            <w:pPr>
              <w:rPr>
                <w:rFonts w:hint="eastAsia"/>
                <w:lang w:val="zh-CN"/>
              </w:rPr>
            </w:pPr>
            <w:r>
              <w:rPr>
                <w:rFonts w:hint="eastAsia"/>
                <w:snapToGrid/>
                <w:lang w:val="zh-CN"/>
              </w:rPr>
              <w:t>主席</w:t>
            </w:r>
            <w:r>
              <w:rPr>
                <w:snapToGrid/>
              </w:rPr>
              <w:t>/</w:t>
            </w:r>
            <w:r>
              <w:rPr>
                <w:rFonts w:hint="eastAsia"/>
                <w:snapToGrid/>
              </w:rPr>
              <w:t>主持人：</w:t>
            </w:r>
          </w:p>
        </w:tc>
        <w:tc>
          <w:tcPr>
            <w:tcW w:w="5520" w:type="dxa"/>
          </w:tcPr>
          <w:p w:rsidR="00000000" w:rsidRDefault="00000000">
            <w:pPr>
              <w:rPr>
                <w:rFonts w:hint="eastAsia"/>
              </w:rPr>
            </w:pPr>
            <w:r>
              <w:t>Ms. Joyce ALLUOCH</w:t>
            </w:r>
          </w:p>
          <w:p w:rsidR="00000000" w:rsidRDefault="00000000">
            <w:pPr>
              <w:rPr>
                <w:rFonts w:hint="eastAsia"/>
              </w:rPr>
            </w:pPr>
            <w:r>
              <w:rPr>
                <w:rFonts w:hint="eastAsia"/>
              </w:rPr>
              <w:t>儿童权利委员会副主席</w:t>
            </w:r>
          </w:p>
        </w:tc>
      </w:tr>
      <w:tr w:rsidR="00000000">
        <w:tblPrEx>
          <w:tblCellMar>
            <w:top w:w="0" w:type="dxa"/>
            <w:bottom w:w="0" w:type="dxa"/>
          </w:tblCellMar>
        </w:tblPrEx>
        <w:tc>
          <w:tcPr>
            <w:tcW w:w="1950" w:type="dxa"/>
          </w:tcPr>
          <w:p w:rsidR="00000000" w:rsidRDefault="00000000">
            <w:pPr>
              <w:rPr>
                <w:rFonts w:hint="eastAsia"/>
              </w:rPr>
            </w:pPr>
            <w:r>
              <w:rPr>
                <w:rFonts w:hint="eastAsia"/>
                <w:snapToGrid/>
                <w:lang w:val="zh-CN"/>
              </w:rPr>
              <w:t>报告员</w:t>
            </w:r>
            <w:r>
              <w:rPr>
                <w:rFonts w:hint="eastAsia"/>
                <w:snapToGrid/>
              </w:rPr>
              <w:t>：</w:t>
            </w:r>
          </w:p>
        </w:tc>
        <w:tc>
          <w:tcPr>
            <w:tcW w:w="5520" w:type="dxa"/>
          </w:tcPr>
          <w:p w:rsidR="00000000" w:rsidRDefault="00000000">
            <w:pPr>
              <w:rPr>
                <w:rFonts w:hint="eastAsia"/>
              </w:rPr>
            </w:pPr>
            <w:r>
              <w:t>Mr. Jean ZERMATTEN</w:t>
            </w:r>
          </w:p>
          <w:p w:rsidR="00000000" w:rsidRDefault="00000000">
            <w:pPr>
              <w:spacing w:after="240"/>
              <w:rPr>
                <w:rFonts w:hint="eastAsia"/>
              </w:rPr>
            </w:pPr>
            <w:r>
              <w:rPr>
                <w:rFonts w:hint="eastAsia"/>
              </w:rPr>
              <w:t>儿童权利委员会委员</w:t>
            </w:r>
          </w:p>
        </w:tc>
      </w:tr>
    </w:tbl>
    <w:p w:rsidR="00000000" w:rsidRDefault="00000000">
      <w:pPr>
        <w:spacing w:after="320"/>
        <w:rPr>
          <w:snapToGrid/>
          <w:lang w:val="zh-CN"/>
        </w:rPr>
      </w:pPr>
      <w:r>
        <w:rPr>
          <w:rFonts w:hint="eastAsia"/>
          <w:snapToGrid/>
        </w:rPr>
        <w:tab/>
        <w:t xml:space="preserve">638.  </w:t>
      </w:r>
      <w:r>
        <w:rPr>
          <w:rFonts w:hint="eastAsia"/>
          <w:snapToGrid/>
          <w:lang w:val="zh-CN"/>
        </w:rPr>
        <w:t>讨论结束后，委员会在“无父母照料儿童问题”讨论日的书面和口头发言基础上，在</w:t>
      </w:r>
      <w:r>
        <w:rPr>
          <w:snapToGrid/>
          <w:lang w:val="zh-CN"/>
        </w:rPr>
        <w:t>9</w:t>
      </w:r>
      <w:r>
        <w:rPr>
          <w:rFonts w:hint="eastAsia"/>
          <w:snapToGrid/>
          <w:lang w:val="zh-CN"/>
        </w:rPr>
        <w:t>月</w:t>
      </w:r>
      <w:r>
        <w:rPr>
          <w:snapToGrid/>
          <w:lang w:val="zh-CN"/>
        </w:rPr>
        <w:t>30</w:t>
      </w:r>
      <w:r>
        <w:rPr>
          <w:rFonts w:hint="eastAsia"/>
          <w:snapToGrid/>
          <w:lang w:val="zh-CN"/>
        </w:rPr>
        <w:t>日的第</w:t>
      </w:r>
      <w:r>
        <w:rPr>
          <w:snapToGrid/>
        </w:rPr>
        <w:t>1080</w:t>
      </w:r>
      <w:r>
        <w:rPr>
          <w:rFonts w:hint="eastAsia"/>
          <w:snapToGrid/>
        </w:rPr>
        <w:t>次会议上通过了以下报告和建议。</w:t>
      </w:r>
    </w:p>
    <w:p w:rsidR="00000000" w:rsidRDefault="00000000">
      <w:pPr>
        <w:pStyle w:val="Heading4"/>
        <w:jc w:val="center"/>
        <w:rPr>
          <w:rFonts w:ascii="Time New Roman" w:eastAsia="SimHei" w:hAnsi="Time New Roman" w:hint="eastAsia"/>
          <w:u w:val="none"/>
        </w:rPr>
      </w:pPr>
      <w:r>
        <w:rPr>
          <w:rFonts w:ascii="Time New Roman" w:eastAsia="SimHei" w:hAnsi="Time New Roman"/>
          <w:u w:val="none"/>
        </w:rPr>
        <w:t xml:space="preserve"> </w:t>
      </w:r>
      <w:r>
        <w:rPr>
          <w:rFonts w:ascii="Time New Roman" w:eastAsia="SimHei" w:hAnsi="Time New Roman" w:hint="eastAsia"/>
          <w:u w:val="none"/>
        </w:rPr>
        <w:t>报告和建议</w:t>
      </w:r>
      <w:r>
        <w:rPr>
          <w:rFonts w:ascii="Time New Roman" w:eastAsia="SimHei" w:hAnsi="Time New Roman"/>
          <w:u w:val="none"/>
          <w:vertAlign w:val="superscript"/>
        </w:rPr>
        <w:t xml:space="preserve"> </w:t>
      </w:r>
      <w:r>
        <w:rPr>
          <w:rFonts w:ascii="Time New Roman" w:eastAsia="SimHei" w:hAnsi="Time New Roman" w:hint="eastAsia"/>
          <w:bCs/>
          <w:u w:val="none"/>
          <w:vertAlign w:val="superscript"/>
        </w:rPr>
        <w:t>1</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背</w:t>
      </w:r>
      <w:r>
        <w:rPr>
          <w:rFonts w:ascii="Time New Roman" w:eastAsia="SimHei" w:hAnsi="Time New Roman" w:hint="eastAsia"/>
          <w:u w:val="none"/>
        </w:rPr>
        <w:t xml:space="preserve">  </w:t>
      </w:r>
      <w:r>
        <w:rPr>
          <w:rFonts w:ascii="Time New Roman" w:eastAsia="SimHei" w:hAnsi="Time New Roman" w:hint="eastAsia"/>
          <w:u w:val="none"/>
        </w:rPr>
        <w:t>景</w:t>
      </w:r>
    </w:p>
    <w:p w:rsidR="00000000" w:rsidRDefault="00000000">
      <w:pPr>
        <w:rPr>
          <w:rFonts w:hAnsi="SimSun"/>
        </w:rPr>
      </w:pPr>
      <w:r>
        <w:rPr>
          <w:rFonts w:hAnsi="SimSun" w:hint="eastAsia"/>
        </w:rPr>
        <w:tab/>
        <w:t xml:space="preserve">639.  </w:t>
      </w:r>
      <w:r>
        <w:rPr>
          <w:rFonts w:hAnsi="SimSun" w:hint="eastAsia"/>
        </w:rPr>
        <w:t>儿童权利委员会根据其临时议事规则第</w:t>
      </w:r>
      <w:r>
        <w:rPr>
          <w:rFonts w:hAnsi="SimSun" w:hint="eastAsia"/>
        </w:rPr>
        <w:t>75</w:t>
      </w:r>
      <w:r>
        <w:rPr>
          <w:rFonts w:hAnsi="SimSun" w:hint="eastAsia"/>
        </w:rPr>
        <w:t>条，决定定期举行为时一天的一般性讨论，讨论《公约》的某个具体条款或儿童权利的一个主题。</w:t>
      </w:r>
    </w:p>
    <w:p w:rsidR="00000000" w:rsidRDefault="00000000">
      <w:pPr>
        <w:rPr>
          <w:rFonts w:hint="eastAsia"/>
        </w:rPr>
      </w:pPr>
      <w:r>
        <w:rPr>
          <w:rFonts w:hint="eastAsia"/>
        </w:rPr>
        <w:tab/>
        <w:t xml:space="preserve">640.  </w:t>
      </w:r>
      <w:r>
        <w:rPr>
          <w:rFonts w:hint="eastAsia"/>
        </w:rPr>
        <w:t>委员会第三十七届会议</w:t>
      </w:r>
      <w:r>
        <w:rPr>
          <w:rFonts w:hint="eastAsia"/>
        </w:rPr>
        <w:t>(2004</w:t>
      </w:r>
      <w:r>
        <w:rPr>
          <w:rFonts w:hint="eastAsia"/>
        </w:rPr>
        <w:t>年</w:t>
      </w:r>
      <w:r>
        <w:rPr>
          <w:rFonts w:hint="eastAsia"/>
        </w:rPr>
        <w:t>9</w:t>
      </w:r>
      <w:r>
        <w:rPr>
          <w:rFonts w:hint="eastAsia"/>
        </w:rPr>
        <w:t>月</w:t>
      </w:r>
      <w:r>
        <w:rPr>
          <w:rFonts w:hint="eastAsia"/>
        </w:rPr>
        <w:t>13</w:t>
      </w:r>
      <w:r>
        <w:rPr>
          <w:rFonts w:hint="eastAsia"/>
        </w:rPr>
        <w:t>日至</w:t>
      </w:r>
      <w:r>
        <w:rPr>
          <w:rFonts w:hint="eastAsia"/>
        </w:rPr>
        <w:t>10</w:t>
      </w:r>
      <w:r>
        <w:rPr>
          <w:rFonts w:hint="eastAsia"/>
        </w:rPr>
        <w:t>月</w:t>
      </w:r>
      <w:r>
        <w:rPr>
          <w:rFonts w:hint="eastAsia"/>
        </w:rPr>
        <w:t>1</w:t>
      </w:r>
      <w:r>
        <w:rPr>
          <w:rFonts w:hint="eastAsia"/>
        </w:rPr>
        <w:t>日</w:t>
      </w:r>
      <w:r>
        <w:rPr>
          <w:rFonts w:hint="eastAsia"/>
        </w:rPr>
        <w:t>)</w:t>
      </w:r>
      <w:r>
        <w:rPr>
          <w:rFonts w:hint="eastAsia"/>
        </w:rPr>
        <w:t>决定，下一次</w:t>
      </w:r>
      <w:r>
        <w:rPr>
          <w:rFonts w:hAnsi="SimSun" w:hint="eastAsia"/>
        </w:rPr>
        <w:t>一般性</w:t>
      </w:r>
      <w:r>
        <w:rPr>
          <w:rFonts w:hint="eastAsia"/>
        </w:rPr>
        <w:t>讨论日讨论“无父母照料的儿童”问题。委员会第四十届会议期间，于</w:t>
      </w:r>
      <w:r>
        <w:rPr>
          <w:rFonts w:hint="eastAsia"/>
        </w:rPr>
        <w:t>2005</w:t>
      </w:r>
      <w:r>
        <w:rPr>
          <w:rFonts w:hint="eastAsia"/>
        </w:rPr>
        <w:t>年</w:t>
      </w:r>
      <w:r>
        <w:rPr>
          <w:rFonts w:hint="eastAsia"/>
        </w:rPr>
        <w:t>9</w:t>
      </w:r>
      <w:r>
        <w:rPr>
          <w:rFonts w:hint="eastAsia"/>
        </w:rPr>
        <w:t>月</w:t>
      </w:r>
      <w:r>
        <w:rPr>
          <w:rFonts w:hint="eastAsia"/>
        </w:rPr>
        <w:t>16</w:t>
      </w:r>
      <w:r>
        <w:rPr>
          <w:rFonts w:hint="eastAsia"/>
        </w:rPr>
        <w:t>日星期五在联合国日内瓦办事处举行了讨论。</w:t>
      </w:r>
    </w:p>
    <w:p w:rsidR="00000000" w:rsidRDefault="00000000">
      <w:pPr>
        <w:rPr>
          <w:snapToGrid/>
        </w:rPr>
      </w:pPr>
      <w:r>
        <w:rPr>
          <w:rFonts w:hint="eastAsia"/>
        </w:rPr>
        <w:tab/>
        <w:t xml:space="preserve">641.  </w:t>
      </w:r>
      <w:r>
        <w:rPr>
          <w:rFonts w:hint="eastAsia"/>
          <w:snapToGrid/>
          <w:lang w:val="zh-CN"/>
        </w:rPr>
        <w:t>委员会在为一般性讨论起草的提纲中</w:t>
      </w:r>
      <w:r>
        <w:rPr>
          <w:rFonts w:hint="eastAsia"/>
          <w:snapToGrid/>
          <w:lang w:val="zh-CN"/>
        </w:rPr>
        <w:t>(</w:t>
      </w:r>
      <w:r>
        <w:rPr>
          <w:rFonts w:hint="eastAsia"/>
          <w:snapToGrid/>
          <w:lang w:val="zh-CN"/>
        </w:rPr>
        <w:t>提纲全文见</w:t>
      </w:r>
      <w:r>
        <w:t>CRC/C/146,</w:t>
      </w:r>
      <w:r>
        <w:rPr>
          <w:rFonts w:hint="eastAsia"/>
          <w:snapToGrid/>
          <w:lang w:val="zh-CN"/>
        </w:rPr>
        <w:t>附件二</w:t>
      </w:r>
      <w:r>
        <w:rPr>
          <w:rFonts w:hint="eastAsia"/>
          <w:snapToGrid/>
          <w:lang w:val="zh-CN"/>
        </w:rPr>
        <w:t>)</w:t>
      </w:r>
      <w:r>
        <w:rPr>
          <w:rFonts w:hint="eastAsia"/>
          <w:snapToGrid/>
          <w:lang w:val="zh-CN"/>
        </w:rPr>
        <w:t>指出，一般性讨论日的目的，在于改进《公约》有关这个主题的落实情况，找出具体办法和措施，确保无父母照料儿童的权利得到尊重。</w:t>
      </w:r>
    </w:p>
    <w:p w:rsidR="00000000" w:rsidRDefault="00000000">
      <w:pPr>
        <w:rPr>
          <w:rFonts w:hint="eastAsia"/>
          <w:snapToGrid/>
        </w:rPr>
      </w:pPr>
      <w:r>
        <w:rPr>
          <w:rFonts w:hint="eastAsia"/>
          <w:snapToGrid/>
        </w:rPr>
        <w:tab/>
      </w:r>
      <w:r>
        <w:rPr>
          <w:snapToGrid/>
        </w:rPr>
        <w:t xml:space="preserve">642. </w:t>
      </w:r>
      <w:r>
        <w:rPr>
          <w:rFonts w:hint="eastAsia"/>
          <w:snapToGrid/>
        </w:rPr>
        <w:t xml:space="preserve"> </w:t>
      </w:r>
      <w:r>
        <w:rPr>
          <w:rFonts w:hint="eastAsia"/>
          <w:snapToGrid/>
        </w:rPr>
        <w:t>委员会确定了三个主要领域，将在</w:t>
      </w:r>
      <w:r>
        <w:rPr>
          <w:rFonts w:hAnsi="SimSun" w:hint="eastAsia"/>
        </w:rPr>
        <w:t>一般性</w:t>
      </w:r>
      <w:r>
        <w:rPr>
          <w:rFonts w:hint="eastAsia"/>
        </w:rPr>
        <w:t>讨论日上讨论：</w:t>
      </w:r>
    </w:p>
    <w:p w:rsidR="00000000" w:rsidRDefault="00000000">
      <w:pPr>
        <w:pStyle w:val="a"/>
        <w:ind w:left="1550"/>
        <w:rPr>
          <w:rFonts w:hint="eastAsia"/>
        </w:rPr>
      </w:pPr>
      <w:r>
        <w:rPr>
          <w:rFonts w:hint="eastAsia"/>
        </w:rPr>
        <w:t>在儿童与父母分离之前、期间和以后的时间里，何种法律框架最有可能确保儿童的权利得到保障？</w:t>
      </w:r>
    </w:p>
    <w:p w:rsidR="00000000" w:rsidRDefault="00000000">
      <w:pPr>
        <w:pStyle w:val="a"/>
        <w:ind w:left="1550"/>
        <w:rPr>
          <w:rFonts w:hint="eastAsia"/>
        </w:rPr>
      </w:pPr>
      <w:r>
        <w:rPr>
          <w:rFonts w:hint="eastAsia"/>
        </w:rPr>
        <w:t>可建议采取哪些家庭扶持政策和其他抚养方式的政策，帮助防止和减少儿童与父母分离的情况，并确保最恰当地利用其他方式的替代抚养？</w:t>
      </w:r>
    </w:p>
    <w:p w:rsidR="00000000" w:rsidRDefault="00000000">
      <w:pPr>
        <w:pStyle w:val="a"/>
        <w:ind w:left="1550"/>
        <w:rPr>
          <w:rFonts w:hint="eastAsia"/>
        </w:rPr>
      </w:pPr>
      <w:r>
        <w:rPr>
          <w:rFonts w:hint="eastAsia"/>
        </w:rPr>
        <w:t>有哪些机会，可增加儿童参与使其享有家庭安全的措施，以及参与其他有关抚养的决定，包括离开父母、其他抚养安排，和重新团聚等方面的决定？</w:t>
      </w:r>
    </w:p>
    <w:p w:rsidR="00000000" w:rsidRDefault="00000000">
      <w:pPr>
        <w:rPr>
          <w:snapToGrid/>
          <w:lang w:val="zh-CN"/>
        </w:rPr>
      </w:pPr>
      <w:r>
        <w:rPr>
          <w:rFonts w:hint="eastAsia"/>
        </w:rPr>
        <w:tab/>
        <w:t xml:space="preserve">643.  </w:t>
      </w:r>
      <w:r>
        <w:rPr>
          <w:rFonts w:hint="eastAsia"/>
          <w:snapToGrid/>
          <w:lang w:val="zh-CN"/>
        </w:rPr>
        <w:t>鉴于</w:t>
      </w:r>
      <w:r>
        <w:rPr>
          <w:snapToGrid/>
          <w:lang w:val="zh-CN"/>
        </w:rPr>
        <w:t>2005</w:t>
      </w:r>
      <w:r>
        <w:rPr>
          <w:rFonts w:hint="eastAsia"/>
          <w:snapToGrid/>
          <w:lang w:val="zh-CN"/>
        </w:rPr>
        <w:t>年的一般性讨论日主题较为宽泛，因此参加会议的人按以下两个领域分成两个工作组，以便重点讨论：</w:t>
      </w:r>
    </w:p>
    <w:p w:rsidR="00000000" w:rsidRDefault="00000000">
      <w:pPr>
        <w:pStyle w:val="a"/>
        <w:ind w:left="1550"/>
        <w:rPr>
          <w:snapToGrid/>
        </w:rPr>
      </w:pPr>
      <w:r>
        <w:rPr>
          <w:rFonts w:hint="eastAsia"/>
          <w:snapToGrid/>
          <w:lang w:val="zh-CN"/>
        </w:rPr>
        <w:t>工作组</w:t>
      </w:r>
      <w:r>
        <w:rPr>
          <w:rFonts w:hint="eastAsia"/>
          <w:snapToGrid/>
          <w:lang w:val="zh-CN"/>
        </w:rPr>
        <w:t>1</w:t>
      </w:r>
      <w:r>
        <w:rPr>
          <w:snapToGrid/>
        </w:rPr>
        <w:t>：</w:t>
      </w:r>
      <w:r>
        <w:rPr>
          <w:rFonts w:hint="eastAsia"/>
          <w:snapToGrid/>
        </w:rPr>
        <w:t>国家在防止和管理儿童与父母分离上的作用</w:t>
      </w:r>
    </w:p>
    <w:p w:rsidR="00000000" w:rsidRDefault="00000000">
      <w:pPr>
        <w:pStyle w:val="a"/>
        <w:spacing w:after="320"/>
        <w:ind w:left="1550"/>
        <w:rPr>
          <w:snapToGrid/>
        </w:rPr>
      </w:pPr>
      <w:r>
        <w:rPr>
          <w:rFonts w:hint="eastAsia"/>
          <w:snapToGrid/>
          <w:lang w:val="zh-CN"/>
        </w:rPr>
        <w:t>工作组</w:t>
      </w:r>
      <w:r>
        <w:rPr>
          <w:rFonts w:hint="eastAsia"/>
          <w:snapToGrid/>
          <w:lang w:val="zh-CN"/>
        </w:rPr>
        <w:t>2</w:t>
      </w:r>
      <w:r>
        <w:rPr>
          <w:snapToGrid/>
        </w:rPr>
        <w:t>：</w:t>
      </w:r>
      <w:r>
        <w:rPr>
          <w:rFonts w:hint="eastAsia"/>
          <w:snapToGrid/>
        </w:rPr>
        <w:t>解决家庭以外抚养的难题</w:t>
      </w:r>
    </w:p>
    <w:p w:rsidR="00000000" w:rsidRDefault="00000000">
      <w:pPr>
        <w:pStyle w:val="Heading3"/>
        <w:rPr>
          <w:rFonts w:ascii="Time New Roman" w:eastAsia="SimHei" w:hAnsi="Time New Roman"/>
          <w:u w:val="none"/>
          <w:lang w:val="zh-CN"/>
        </w:rPr>
      </w:pPr>
      <w:r>
        <w:rPr>
          <w:rFonts w:ascii="Time New Roman" w:eastAsia="SimHei" w:hAnsi="Time New Roman" w:hint="eastAsia"/>
          <w:u w:val="none"/>
          <w:lang w:val="zh-CN"/>
        </w:rPr>
        <w:t>国家在防止和管理儿童与父母分离上的作用</w:t>
      </w:r>
    </w:p>
    <w:p w:rsidR="00000000" w:rsidRDefault="00000000">
      <w:pPr>
        <w:pStyle w:val="Heading4"/>
        <w:rPr>
          <w:rFonts w:ascii="Time New Roman" w:eastAsia="SimHei" w:hAnsi="Time New Roman"/>
          <w:u w:val="none"/>
          <w:lang w:val="zh-CN"/>
        </w:rPr>
      </w:pPr>
      <w:r>
        <w:rPr>
          <w:rFonts w:ascii="Time New Roman" w:eastAsia="SimHei" w:hAnsi="Time New Roman" w:hint="eastAsia"/>
          <w:u w:val="none"/>
          <w:lang w:val="zh-CN"/>
        </w:rPr>
        <w:t>家庭环境的重要性</w:t>
      </w:r>
    </w:p>
    <w:p w:rsidR="00000000" w:rsidRDefault="00000000">
      <w:pPr>
        <w:rPr>
          <w:snapToGrid/>
          <w:lang w:val="zh-CN"/>
        </w:rPr>
      </w:pPr>
      <w:r>
        <w:rPr>
          <w:rFonts w:hint="eastAsia"/>
          <w:snapToGrid/>
        </w:rPr>
        <w:tab/>
      </w:r>
      <w:r>
        <w:rPr>
          <w:snapToGrid/>
        </w:rPr>
        <w:t>644.</w:t>
      </w:r>
      <w:r>
        <w:rPr>
          <w:rFonts w:hint="eastAsia"/>
          <w:snapToGrid/>
        </w:rPr>
        <w:t xml:space="preserve">  </w:t>
      </w:r>
      <w:r>
        <w:rPr>
          <w:rFonts w:hint="eastAsia"/>
          <w:snapToGrid/>
        </w:rPr>
        <w:t>委员会强调，家庭是社会的基本组织，是儿童生存、得到保护和成长的自然环境，委员会认为，一些道德和文化价值是与家庭联系在一起的。在考虑家庭环境时，《公约》反映了各种不同文化形式和新出现的家庭关系所带来的不同的家庭结构。在这方面，《公约》提到了不同形式的家庭，如大家庭，因此《公约》适用于各种家庭，如核心家庭、重组家庭、数代同堂的大家庭、单亲家庭、习惯法家庭和收养家庭。在家中培养社交能力和价值观，和在家庭条件下的人际关系，对儿童今后的生活极为重要。</w:t>
      </w:r>
    </w:p>
    <w:p w:rsidR="00000000" w:rsidRDefault="00000000">
      <w:pPr>
        <w:widowControl w:val="0"/>
        <w:rPr>
          <w:snapToGrid/>
          <w:lang w:val="zh-CN"/>
        </w:rPr>
      </w:pPr>
      <w:r>
        <w:rPr>
          <w:rFonts w:hint="eastAsia"/>
          <w:snapToGrid/>
        </w:rPr>
        <w:tab/>
        <w:t xml:space="preserve">645.  </w:t>
      </w:r>
      <w:r>
        <w:rPr>
          <w:rFonts w:hint="eastAsia"/>
          <w:snapToGrid/>
          <w:lang w:val="zh-CN"/>
        </w:rPr>
        <w:t>儿童离开有益的“家庭”环境，不会得到正常的发展，而父母需要适当的条件抚育他们的子女，在这个基本前提下，委员会建议，缔约国与公民社会携手，如与非政府组织、社区、家庭和儿童一道，制定、通过和实施有关家庭和儿童的综合国家政策，对家庭给予扶持和加强。国家政策的重点，不仅应当是国家对困难家庭的补贴和物质帮助，而且还应以所谓服务计划的形式向家庭提供支持，包括得到社会和卫生服务、儿童问题的家庭咨询、教育和适足的住房。委员会建议，在制定国家的家庭政策和服务计划时，结合进家庭和各种家庭组织。</w:t>
      </w:r>
    </w:p>
    <w:p w:rsidR="00000000" w:rsidRDefault="00000000">
      <w:pPr>
        <w:rPr>
          <w:snapToGrid/>
          <w:lang w:val="zh-CN"/>
        </w:rPr>
      </w:pPr>
      <w:r>
        <w:rPr>
          <w:rFonts w:hint="eastAsia"/>
          <w:snapToGrid/>
        </w:rPr>
        <w:tab/>
      </w:r>
      <w:r>
        <w:rPr>
          <w:snapToGrid/>
        </w:rPr>
        <w:t xml:space="preserve">646. </w:t>
      </w:r>
      <w:r>
        <w:rPr>
          <w:rFonts w:hint="eastAsia"/>
          <w:snapToGrid/>
        </w:rPr>
        <w:t xml:space="preserve"> </w:t>
      </w:r>
      <w:r>
        <w:rPr>
          <w:rFonts w:hint="eastAsia"/>
          <w:snapToGrid/>
        </w:rPr>
        <w:t>委员会忆及《公约》的各项原则和规定，这些原则规定要求缔约国向父母、法定监护人和大家庭提供适当帮助，履行他们抚育儿童的责任，特别是提供父母教育。委员会强调，必须拿出资源，教授如何为人父母，而不是将儿童与父母分开。委员会还提醒家庭和家庭组织，不应忘记他们对其他家庭的十分重要的教育作用。在社区内彼此之间解决为人父母的问题，往往较为容易。委员会鼓励所有利益攸关者，想方设法，提高做父母的技巧，包括在学校课程中增加做父母技巧的培训。</w:t>
      </w:r>
    </w:p>
    <w:p w:rsidR="00000000" w:rsidRDefault="00000000">
      <w:pPr>
        <w:rPr>
          <w:snapToGrid/>
          <w:lang w:val="zh-CN"/>
        </w:rPr>
      </w:pPr>
      <w:r>
        <w:rPr>
          <w:rFonts w:hint="eastAsia"/>
          <w:snapToGrid/>
        </w:rPr>
        <w:tab/>
        <w:t xml:space="preserve">647.  </w:t>
      </w:r>
      <w:r>
        <w:rPr>
          <w:rFonts w:hint="eastAsia"/>
          <w:snapToGrid/>
          <w:lang w:val="zh-CN"/>
        </w:rPr>
        <w:t>委员会建议，缔约国采取一切必要措施，确保父母双方能够同等地履行他们作为父母的责任。委员会强调，必须找出每个家庭不同情况的需要。例如，移民家庭的需要就可能与本地家庭的需要有很大不同。每个家庭都有各种各样的问题，必须注意到，寄养家庭与也亲生子女家庭一样面临类似的问题，包括婚姻问题、家庭暴力问题、性侵犯、吸毒等等。</w:t>
      </w:r>
    </w:p>
    <w:p w:rsidR="00000000" w:rsidRDefault="00000000">
      <w:pPr>
        <w:widowControl w:val="0"/>
        <w:spacing w:after="320"/>
        <w:rPr>
          <w:snapToGrid/>
        </w:rPr>
      </w:pPr>
      <w:r>
        <w:rPr>
          <w:rFonts w:hint="eastAsia"/>
          <w:snapToGrid/>
        </w:rPr>
        <w:tab/>
      </w:r>
      <w:r>
        <w:rPr>
          <w:snapToGrid/>
        </w:rPr>
        <w:t>648.</w:t>
      </w:r>
      <w:r>
        <w:rPr>
          <w:rFonts w:hint="eastAsia"/>
          <w:snapToGrid/>
        </w:rPr>
        <w:t xml:space="preserve">  </w:t>
      </w:r>
      <w:r>
        <w:rPr>
          <w:rFonts w:hint="eastAsia"/>
          <w:snapToGrid/>
        </w:rPr>
        <w:t>关于不同的家庭结构，委员会愿提请注意大家庭的概念，特别是祖父母在养育子女的责任上可能起的作用，而这一点在国内法和习惯上很少得到承认。委员会鼓励缔约国对这个问题采取更积极的态度，采取适当措施，支持祖父母在抚养子女方面发挥作用。</w:t>
      </w:r>
    </w:p>
    <w:p w:rsidR="00000000" w:rsidRDefault="00000000">
      <w:pPr>
        <w:pStyle w:val="Heading4"/>
        <w:rPr>
          <w:rFonts w:ascii="Time New Roman" w:eastAsia="SimHei" w:hAnsi="Time New Roman"/>
          <w:u w:val="none"/>
          <w:lang w:val="zh-CN"/>
        </w:rPr>
      </w:pPr>
      <w:r>
        <w:rPr>
          <w:rFonts w:ascii="Time New Roman" w:eastAsia="SimHei" w:hAnsi="Time New Roman" w:hint="eastAsia"/>
          <w:u w:val="none"/>
          <w:lang w:val="zh-CN"/>
        </w:rPr>
        <w:t>预</w:t>
      </w:r>
      <w:r>
        <w:rPr>
          <w:rFonts w:ascii="Time New Roman" w:eastAsia="SimHei" w:hAnsi="Time New Roman" w:hint="eastAsia"/>
          <w:u w:val="none"/>
          <w:lang w:val="zh-CN"/>
        </w:rPr>
        <w:t xml:space="preserve">  </w:t>
      </w:r>
      <w:r>
        <w:rPr>
          <w:rFonts w:ascii="Time New Roman" w:eastAsia="SimHei" w:hAnsi="Time New Roman" w:hint="eastAsia"/>
          <w:u w:val="none"/>
          <w:lang w:val="zh-CN"/>
        </w:rPr>
        <w:t>防</w:t>
      </w:r>
    </w:p>
    <w:p w:rsidR="00000000" w:rsidRDefault="00000000">
      <w:pPr>
        <w:rPr>
          <w:snapToGrid/>
          <w:lang w:val="zh-CN"/>
        </w:rPr>
      </w:pPr>
      <w:r>
        <w:rPr>
          <w:rFonts w:hint="eastAsia"/>
          <w:snapToGrid/>
        </w:rPr>
        <w:tab/>
      </w:r>
      <w:r>
        <w:rPr>
          <w:snapToGrid/>
        </w:rPr>
        <w:t xml:space="preserve">649. </w:t>
      </w:r>
      <w:r>
        <w:rPr>
          <w:rFonts w:hint="eastAsia"/>
          <w:snapToGrid/>
        </w:rPr>
        <w:t xml:space="preserve"> </w:t>
      </w:r>
      <w:r>
        <w:rPr>
          <w:rFonts w:hint="eastAsia"/>
          <w:snapToGrid/>
        </w:rPr>
        <w:t>根据讨论的情况，委员会愿强调，应采取一切必要措施，防止儿童与他们原来的家庭分开。在这方面，委员会重提前文有关家庭环境重要性的各段，以及需要为父母履行他们做父母的责任给予必要的支持。</w:t>
      </w:r>
    </w:p>
    <w:p w:rsidR="00000000" w:rsidRDefault="00000000">
      <w:pPr>
        <w:spacing w:after="320"/>
        <w:rPr>
          <w:rFonts w:hint="eastAsia"/>
          <w:snapToGrid/>
          <w:lang w:val="zh-CN"/>
        </w:rPr>
      </w:pPr>
      <w:r>
        <w:rPr>
          <w:rFonts w:hint="eastAsia"/>
        </w:rPr>
        <w:tab/>
        <w:t xml:space="preserve">650.  </w:t>
      </w:r>
      <w:r>
        <w:rPr>
          <w:rFonts w:hint="eastAsia"/>
          <w:snapToGrid/>
          <w:lang w:val="zh-CN"/>
        </w:rPr>
        <w:t>委员会建议，缔约国制定和执行一项综合性政策，防止作其他抚养安排，这项政策应建立在多学科方针的基础之上，包括适当的立法和免费服务制度。委员会还建议，所有预防政策均应建立在儿童最大利益原则的基础上。委员会还强调，需要对有关专业人员的态度作深入审查，并对他们进行以权利为本的培训。委员会鼓励缔约国和地方当局采取实际措施，防止儿童与父母分离，例如，采取调解家庭问题的办法，如举行家族会议等。这种办法可能包括大家族和社区。委员会还建议，保护和以其他方式抚养无父母照料的儿童，有关的一整套国际标准，应考虑进必须早期发现处境危险的儿童，这套标准还应对预防方面的其他服务作出重新规定。</w:t>
      </w:r>
    </w:p>
    <w:p w:rsidR="00000000" w:rsidRDefault="00000000">
      <w:pPr>
        <w:pStyle w:val="Heading4"/>
        <w:rPr>
          <w:rFonts w:ascii="Time New Roman" w:eastAsia="SimHei" w:hAnsi="Time New Roman" w:hint="eastAsia"/>
          <w:u w:val="none"/>
          <w:lang w:val="zh-CN"/>
        </w:rPr>
      </w:pPr>
      <w:r>
        <w:rPr>
          <w:rFonts w:ascii="Time New Roman" w:eastAsia="SimHei" w:hAnsi="Time New Roman" w:hint="eastAsia"/>
          <w:u w:val="none"/>
          <w:lang w:val="zh-CN"/>
        </w:rPr>
        <w:t>立法和政策</w:t>
      </w:r>
    </w:p>
    <w:p w:rsidR="00000000" w:rsidRDefault="00000000">
      <w:pPr>
        <w:rPr>
          <w:snapToGrid/>
          <w:lang w:val="zh-CN"/>
        </w:rPr>
      </w:pPr>
      <w:r>
        <w:rPr>
          <w:rFonts w:hint="eastAsia"/>
          <w:snapToGrid/>
          <w:lang w:val="zh-CN"/>
        </w:rPr>
        <w:tab/>
        <w:t xml:space="preserve">651.  </w:t>
      </w:r>
      <w:r>
        <w:rPr>
          <w:rFonts w:hint="eastAsia"/>
          <w:snapToGrid/>
          <w:lang w:val="zh-CN"/>
        </w:rPr>
        <w:t>委员会强调，缔约国有责任保护儿童和他们的父母，有责任为父母提供适当援助。为了履行这一责任，缔约国必须颁布这方面的国内法和制定政策，使私营和公营部门参与儿童保护。不得因国家尚未制定法律或政策，而将儿童送入机构收养。委员会赞赏地注意到，越来越多的缔约国正在审查本国的机构收养儿童的政策，并实行了各种其他抚养措施和方案，以求更好地保护无父母照料儿童的权利，委员会鼓励其他缔约国也进行类似审查。</w:t>
      </w:r>
    </w:p>
    <w:p w:rsidR="00000000" w:rsidRDefault="00000000">
      <w:pPr>
        <w:rPr>
          <w:snapToGrid/>
        </w:rPr>
      </w:pPr>
      <w:r>
        <w:rPr>
          <w:rFonts w:hint="eastAsia"/>
          <w:snapToGrid/>
        </w:rPr>
        <w:tab/>
      </w:r>
      <w:r>
        <w:rPr>
          <w:snapToGrid/>
        </w:rPr>
        <w:t xml:space="preserve">652. </w:t>
      </w:r>
      <w:r>
        <w:rPr>
          <w:rFonts w:hint="eastAsia"/>
          <w:snapToGrid/>
        </w:rPr>
        <w:t xml:space="preserve"> </w:t>
      </w:r>
      <w:r>
        <w:rPr>
          <w:rFonts w:hint="eastAsia"/>
          <w:snapToGrid/>
        </w:rPr>
        <w:t>委员会建议，制定和通过本国的家庭和儿童保护法和政策，应积极征求受这些立法和政策影响最大的群体</w:t>
      </w:r>
      <w:r>
        <w:rPr>
          <w:rFonts w:hint="eastAsia"/>
          <w:snapToGrid/>
          <w:spacing w:val="-50"/>
        </w:rPr>
        <w:t>―</w:t>
      </w:r>
      <w:r>
        <w:rPr>
          <w:rFonts w:hint="eastAsia"/>
          <w:snapToGrid/>
        </w:rPr>
        <w:t>―儿童和他们父母的意见。然而，如果本国的法律只建立在保护的基础上，那它只是一个不完整的解决办法。</w:t>
      </w:r>
    </w:p>
    <w:p w:rsidR="00000000" w:rsidRDefault="00000000">
      <w:pPr>
        <w:spacing w:after="320"/>
        <w:rPr>
          <w:snapToGrid/>
          <w:lang w:val="zh-CN"/>
        </w:rPr>
      </w:pPr>
      <w:r>
        <w:rPr>
          <w:rFonts w:hint="eastAsia"/>
          <w:snapToGrid/>
        </w:rPr>
        <w:tab/>
      </w:r>
      <w:r>
        <w:rPr>
          <w:snapToGrid/>
        </w:rPr>
        <w:t xml:space="preserve">653. </w:t>
      </w:r>
      <w:r>
        <w:rPr>
          <w:rFonts w:hint="eastAsia"/>
          <w:snapToGrid/>
        </w:rPr>
        <w:t xml:space="preserve"> </w:t>
      </w:r>
      <w:r>
        <w:rPr>
          <w:rFonts w:hint="eastAsia"/>
          <w:snapToGrid/>
        </w:rPr>
        <w:t>最后，委员会强调社会责任的原则。保护儿童不仅仅是国家的责任，也是每个成年人的责任。</w:t>
      </w:r>
    </w:p>
    <w:p w:rsidR="00000000" w:rsidRDefault="00000000">
      <w:pPr>
        <w:pStyle w:val="Heading3"/>
        <w:spacing w:after="160"/>
        <w:rPr>
          <w:rFonts w:ascii="Time New Roman" w:eastAsia="SimHei" w:hAnsi="Time New Roman"/>
          <w:u w:val="none"/>
          <w:lang w:val="zh-CN"/>
        </w:rPr>
      </w:pPr>
      <w:r>
        <w:rPr>
          <w:rFonts w:ascii="Time New Roman" w:eastAsia="SimHei" w:hAnsi="Time New Roman" w:hint="eastAsia"/>
          <w:u w:val="none"/>
          <w:lang w:val="zh-CN"/>
        </w:rPr>
        <w:t>家庭以外抚养的难题和国家的责任</w:t>
      </w:r>
    </w:p>
    <w:p w:rsidR="00000000" w:rsidRDefault="00000000">
      <w:pPr>
        <w:pStyle w:val="Heading4"/>
        <w:spacing w:after="160"/>
        <w:rPr>
          <w:rFonts w:ascii="Time New Roman" w:eastAsia="SimHei" w:hAnsi="Time New Roman"/>
          <w:u w:val="none"/>
          <w:lang w:val="zh-CN"/>
        </w:rPr>
      </w:pPr>
      <w:r>
        <w:rPr>
          <w:rFonts w:ascii="Time New Roman" w:eastAsia="SimHei" w:hAnsi="Time New Roman" w:hint="eastAsia"/>
          <w:u w:val="none"/>
          <w:lang w:val="zh-CN"/>
        </w:rPr>
        <w:t>与父母分离和另外抚养</w:t>
      </w:r>
    </w:p>
    <w:p w:rsidR="00000000" w:rsidRDefault="00000000">
      <w:pPr>
        <w:rPr>
          <w:snapToGrid/>
        </w:rPr>
      </w:pPr>
      <w:r>
        <w:rPr>
          <w:rFonts w:hint="eastAsia"/>
          <w:snapToGrid/>
        </w:rPr>
        <w:tab/>
      </w:r>
      <w:r>
        <w:rPr>
          <w:snapToGrid/>
        </w:rPr>
        <w:t xml:space="preserve">654. </w:t>
      </w:r>
      <w:r>
        <w:rPr>
          <w:rFonts w:hint="eastAsia"/>
          <w:snapToGrid/>
        </w:rPr>
        <w:t xml:space="preserve"> </w:t>
      </w:r>
      <w:r>
        <w:rPr>
          <w:rFonts w:hint="eastAsia"/>
          <w:snapToGrid/>
        </w:rPr>
        <w:t>委员会注意到，在很多缔约国，与父母分离的儿童和被另外安置抚养的儿童人数一直在增加，且居高不下。委员会感到关注的是，这类安置常常不是作为一项最后措施，因此也不符合儿童的最大利益。委员会建议，缔约国应确保对儿童作其他抚养安排</w:t>
      </w:r>
      <w:r>
        <w:rPr>
          <w:rFonts w:hint="eastAsia"/>
          <w:snapToGrid/>
        </w:rPr>
        <w:t>(</w:t>
      </w:r>
      <w:r>
        <w:rPr>
          <w:rFonts w:hint="eastAsia"/>
          <w:snapToGrid/>
        </w:rPr>
        <w:t>寄养、家庭收养、其他形式的抚养</w:t>
      </w:r>
      <w:r>
        <w:rPr>
          <w:rFonts w:hint="eastAsia"/>
          <w:snapToGrid/>
        </w:rPr>
        <w:t>)</w:t>
      </w:r>
      <w:r>
        <w:rPr>
          <w:rFonts w:hint="eastAsia"/>
          <w:snapToGrid/>
        </w:rPr>
        <w:t>，必须由胜任的、多学科的专家组成的小组，从需求和符合儿童的最大利益两个方面进行认真评估，在作出安置时，已制订出短期和长期的计划，包括安置的目标和实现这些目标的措施，并随着儿童的成长定期作出调整。</w:t>
      </w:r>
    </w:p>
    <w:p w:rsidR="00000000" w:rsidRDefault="00000000">
      <w:pPr>
        <w:rPr>
          <w:snapToGrid/>
        </w:rPr>
      </w:pPr>
      <w:r>
        <w:rPr>
          <w:rFonts w:hint="eastAsia"/>
          <w:snapToGrid/>
        </w:rPr>
        <w:tab/>
      </w:r>
      <w:r>
        <w:rPr>
          <w:snapToGrid/>
        </w:rPr>
        <w:t xml:space="preserve">655. </w:t>
      </w:r>
      <w:r>
        <w:rPr>
          <w:rFonts w:hint="eastAsia"/>
          <w:snapToGrid/>
        </w:rPr>
        <w:t xml:space="preserve"> </w:t>
      </w:r>
      <w:r>
        <w:rPr>
          <w:rFonts w:hint="eastAsia"/>
          <w:snapToGrid/>
        </w:rPr>
        <w:t>委员会强调并向缔约国建议，应确保对儿童作另外的抚养安置，必须由主管当局作出决定，有法律依据，并经过司法审查，以避免任意和随意的安置。缔约国还应确保根据《公约》第</w:t>
      </w:r>
      <w:r>
        <w:rPr>
          <w:snapToGrid/>
        </w:rPr>
        <w:t>25</w:t>
      </w:r>
      <w:r>
        <w:rPr>
          <w:rFonts w:hint="eastAsia"/>
          <w:snapToGrid/>
        </w:rPr>
        <w:t>条，定期对安置进行审查。</w:t>
      </w:r>
    </w:p>
    <w:p w:rsidR="00000000" w:rsidRDefault="00000000">
      <w:pPr>
        <w:rPr>
          <w:snapToGrid/>
        </w:rPr>
      </w:pPr>
      <w:r>
        <w:rPr>
          <w:rFonts w:hint="eastAsia"/>
          <w:snapToGrid/>
        </w:rPr>
        <w:tab/>
      </w:r>
      <w:r>
        <w:rPr>
          <w:snapToGrid/>
        </w:rPr>
        <w:t>656.</w:t>
      </w:r>
      <w:r>
        <w:rPr>
          <w:rFonts w:hint="eastAsia"/>
          <w:snapToGrid/>
        </w:rPr>
        <w:t xml:space="preserve">  </w:t>
      </w:r>
      <w:r>
        <w:rPr>
          <w:rFonts w:hint="eastAsia"/>
          <w:snapToGrid/>
        </w:rPr>
        <w:t>此外，委员会鼓励建立收养、“卡法拉”和传统的寄养制度，如以家庭为基础的另外抚养安排</w:t>
      </w:r>
      <w:r>
        <w:rPr>
          <w:rFonts w:hint="eastAsia"/>
          <w:snapToGrid/>
        </w:rPr>
        <w:t>(</w:t>
      </w:r>
      <w:r>
        <w:rPr>
          <w:rFonts w:hint="eastAsia"/>
          <w:snapToGrid/>
        </w:rPr>
        <w:t>如大家族、祖父母等</w:t>
      </w:r>
      <w:r>
        <w:rPr>
          <w:rFonts w:hint="eastAsia"/>
          <w:snapToGrid/>
        </w:rPr>
        <w:t>)</w:t>
      </w:r>
      <w:r>
        <w:rPr>
          <w:rFonts w:hint="eastAsia"/>
          <w:snapToGrid/>
        </w:rPr>
        <w:t>，以社区为基础的抚养安排，应特别注意《公约》承认的权利，包括儿童最大利益的原则。</w:t>
      </w:r>
    </w:p>
    <w:p w:rsidR="00000000" w:rsidRDefault="00000000">
      <w:pPr>
        <w:spacing w:after="240"/>
        <w:rPr>
          <w:snapToGrid/>
          <w:lang w:val="zh-CN"/>
        </w:rPr>
      </w:pPr>
      <w:r>
        <w:rPr>
          <w:rFonts w:hint="eastAsia"/>
          <w:snapToGrid/>
        </w:rPr>
        <w:tab/>
      </w:r>
      <w:r>
        <w:rPr>
          <w:snapToGrid/>
        </w:rPr>
        <w:t xml:space="preserve">657. </w:t>
      </w:r>
      <w:r>
        <w:rPr>
          <w:rFonts w:hint="eastAsia"/>
          <w:snapToGrid/>
        </w:rPr>
        <w:t xml:space="preserve"> </w:t>
      </w:r>
      <w:r>
        <w:rPr>
          <w:rFonts w:hint="eastAsia"/>
          <w:snapToGrid/>
        </w:rPr>
        <w:t>最后但并非最不重要的一点是，委员会鼓励缔约国和其他利益攸关方采取适当措施，确保作另外抚养安排的儿童，特别是寄养安置的儿童，在采取这项保护儿童措施期间和之后不得受到歧视。</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贫困问题</w:t>
      </w:r>
    </w:p>
    <w:p w:rsidR="00000000" w:rsidRDefault="00000000">
      <w:pPr>
        <w:rPr>
          <w:snapToGrid/>
        </w:rPr>
      </w:pPr>
      <w:r>
        <w:rPr>
          <w:rFonts w:hint="eastAsia"/>
          <w:snapToGrid/>
        </w:rPr>
        <w:tab/>
      </w:r>
      <w:r>
        <w:rPr>
          <w:snapToGrid/>
        </w:rPr>
        <w:t xml:space="preserve">658. </w:t>
      </w:r>
      <w:r>
        <w:rPr>
          <w:rFonts w:hint="eastAsia"/>
          <w:snapToGrid/>
        </w:rPr>
        <w:t xml:space="preserve"> </w:t>
      </w:r>
      <w:r>
        <w:rPr>
          <w:rFonts w:hint="eastAsia"/>
          <w:snapToGrid/>
          <w:lang w:val="zh-CN"/>
        </w:rPr>
        <w:t>委员会深为关切的是，在发达国家和发展中国家，失去父母的儿童，生活贫困的比例过高。委员会认为，与父母分离在很多情况下是由于社会和经济原因，而不是自愿的。委员会还关切地注意到，社会和经济困境可能导致遗弃儿童和大量儿童流落街头。贫困可造成恶性循环。生活贫困的父母不一定敢于求助政府的帮助，因为他们担心会失去自己的孩子。在没有外来帮助和支持的情况下，最终可能造成儿童失去父母。此外，委员会还注意到，社会上和</w:t>
      </w:r>
      <w:r>
        <w:rPr>
          <w:snapToGrid/>
        </w:rPr>
        <w:t>/</w:t>
      </w:r>
      <w:r>
        <w:rPr>
          <w:rFonts w:hint="eastAsia"/>
          <w:snapToGrid/>
        </w:rPr>
        <w:t>或经济上处于弱势地位的家庭，很少能够参与决策过程，也没有机会影响决策人。</w:t>
      </w:r>
    </w:p>
    <w:p w:rsidR="00000000" w:rsidRDefault="00000000">
      <w:pPr>
        <w:widowControl w:val="0"/>
        <w:spacing w:after="240"/>
        <w:rPr>
          <w:snapToGrid/>
          <w:lang w:val="zh-CN"/>
        </w:rPr>
      </w:pPr>
      <w:r>
        <w:rPr>
          <w:rFonts w:hint="eastAsia"/>
          <w:snapToGrid/>
        </w:rPr>
        <w:tab/>
      </w:r>
      <w:r>
        <w:rPr>
          <w:snapToGrid/>
        </w:rPr>
        <w:t xml:space="preserve">659. </w:t>
      </w:r>
      <w:r>
        <w:rPr>
          <w:rFonts w:hint="eastAsia"/>
          <w:snapToGrid/>
        </w:rPr>
        <w:t xml:space="preserve"> </w:t>
      </w:r>
      <w:r>
        <w:rPr>
          <w:rFonts w:hint="eastAsia"/>
          <w:snapToGrid/>
        </w:rPr>
        <w:t>根据《公约》第</w:t>
      </w:r>
      <w:r>
        <w:rPr>
          <w:snapToGrid/>
        </w:rPr>
        <w:t>27</w:t>
      </w:r>
      <w:r>
        <w:rPr>
          <w:rFonts w:hint="eastAsia"/>
          <w:snapToGrid/>
        </w:rPr>
        <w:t>条，委员会敦促缔约国必须确保不能仅仅因为贫困而导致作出分离的决定和家庭以外的安置。委员会建议，缔约国采取一切必要措施，提高贫困家庭的生活水准，特别是通过减贫战略和社区发展，包括儿童的参与。委员会请缔约国作出更大的努力，向经济上和</w:t>
      </w:r>
      <w:r>
        <w:rPr>
          <w:snapToGrid/>
        </w:rPr>
        <w:t>/</w:t>
      </w:r>
      <w:r>
        <w:rPr>
          <w:rFonts w:hint="eastAsia"/>
          <w:snapToGrid/>
        </w:rPr>
        <w:t>或社会上的弱势儿童和他们的家庭提供物质帮助和支持。此外，缔约国还应确保贫困儿童能够得到社会服务、卫生服务、教育和适足的住房。</w:t>
      </w:r>
    </w:p>
    <w:p w:rsidR="00000000" w:rsidRDefault="00000000">
      <w:pPr>
        <w:pStyle w:val="Heading4"/>
        <w:spacing w:after="160"/>
        <w:rPr>
          <w:rFonts w:ascii="Time New Roman" w:eastAsia="SimHei" w:hAnsi="Time New Roman"/>
          <w:u w:val="none"/>
          <w:lang w:val="zh-CN"/>
        </w:rPr>
      </w:pPr>
      <w:r>
        <w:rPr>
          <w:rFonts w:ascii="Time New Roman" w:eastAsia="SimHei" w:hAnsi="Time New Roman" w:hint="eastAsia"/>
          <w:u w:val="none"/>
          <w:lang w:val="zh-CN"/>
        </w:rPr>
        <w:t>新模式</w:t>
      </w:r>
    </w:p>
    <w:p w:rsidR="00000000" w:rsidRDefault="00000000">
      <w:pPr>
        <w:rPr>
          <w:snapToGrid/>
        </w:rPr>
      </w:pPr>
      <w:r>
        <w:rPr>
          <w:rFonts w:hint="eastAsia"/>
          <w:snapToGrid/>
        </w:rPr>
        <w:tab/>
      </w:r>
      <w:r>
        <w:rPr>
          <w:snapToGrid/>
        </w:rPr>
        <w:t xml:space="preserve">660. </w:t>
      </w:r>
      <w:r>
        <w:rPr>
          <w:rFonts w:hint="eastAsia"/>
          <w:snapToGrid/>
        </w:rPr>
        <w:t xml:space="preserve"> </w:t>
      </w:r>
      <w:r>
        <w:rPr>
          <w:rFonts w:hint="eastAsia"/>
          <w:snapToGrid/>
        </w:rPr>
        <w:t>根据“无父母照料儿童”一般性讨论日期间向委员会提交的书面材料和讨论情况，委员会指出，传统意义上的机构往往带有负面含义。这就提出了一个问题：是否需要一个新的模式。传统机构是否已经失去实用价值？此外，还提出了一个问题，僵化地执行机构收养必须作为最后手段的原则，可能会使这些机构里的儿童或将安置进这些机构的儿童带上污点。这种做法可能会损害需要以其他方式抚养的儿童的成长，也使最终收养这些孩子的机构面临难以完成的任务。对需要得到照料和保护的儿童，对其需要进行认真的、多学科的评估，必须弄清家庭以外抚养是否符合儿童的最大利益，以及应采取何种形式。委员会建议，在制定本文件附件四中建议的标准时，应特别注意这个问题。</w:t>
      </w:r>
    </w:p>
    <w:p w:rsidR="00000000" w:rsidRDefault="00000000">
      <w:pPr>
        <w:spacing w:after="240"/>
        <w:rPr>
          <w:snapToGrid/>
          <w:lang w:val="zh-CN"/>
        </w:rPr>
      </w:pPr>
      <w:r>
        <w:rPr>
          <w:rFonts w:hint="eastAsia"/>
          <w:snapToGrid/>
        </w:rPr>
        <w:tab/>
      </w:r>
      <w:r>
        <w:rPr>
          <w:snapToGrid/>
        </w:rPr>
        <w:t xml:space="preserve">661. </w:t>
      </w:r>
      <w:r>
        <w:rPr>
          <w:rFonts w:hint="eastAsia"/>
          <w:snapToGrid/>
        </w:rPr>
        <w:t xml:space="preserve"> </w:t>
      </w:r>
      <w:r>
        <w:rPr>
          <w:rFonts w:hint="eastAsia"/>
          <w:snapToGrid/>
        </w:rPr>
        <w:t>委员会承认，机构收养模式的思想是根深蒂固的，改变这种思想是一项困难的挑战，但委员会鼓励缔约国采取现实的步骤，改革传统的机构，例如在这类机构中建立较小的、专门化的单位，增加从事儿童工作的专业人员，并为这些专业人员提供有系统的培训。</w:t>
      </w:r>
    </w:p>
    <w:p w:rsidR="00000000" w:rsidRDefault="00000000">
      <w:pPr>
        <w:pStyle w:val="Heading4"/>
        <w:spacing w:after="160"/>
        <w:rPr>
          <w:rFonts w:ascii="Time New Roman" w:eastAsia="SimHei" w:hAnsi="Time New Roman"/>
          <w:u w:val="none"/>
        </w:rPr>
      </w:pPr>
      <w:r>
        <w:rPr>
          <w:rFonts w:ascii="Time New Roman" w:eastAsia="SimHei" w:hAnsi="Time New Roman" w:hint="eastAsia"/>
          <w:u w:val="none"/>
          <w:lang w:val="zh-CN"/>
        </w:rPr>
        <w:t>儿童的最大利益</w:t>
      </w:r>
    </w:p>
    <w:p w:rsidR="00000000" w:rsidRDefault="00000000">
      <w:pPr>
        <w:spacing w:after="240"/>
        <w:rPr>
          <w:snapToGrid/>
        </w:rPr>
      </w:pPr>
      <w:r>
        <w:rPr>
          <w:rFonts w:hint="eastAsia"/>
          <w:snapToGrid/>
        </w:rPr>
        <w:tab/>
      </w:r>
      <w:r>
        <w:rPr>
          <w:snapToGrid/>
        </w:rPr>
        <w:t xml:space="preserve">662. </w:t>
      </w:r>
      <w:r>
        <w:rPr>
          <w:rFonts w:hint="eastAsia"/>
          <w:snapToGrid/>
        </w:rPr>
        <w:t xml:space="preserve"> </w:t>
      </w:r>
      <w:r>
        <w:rPr>
          <w:rFonts w:hint="eastAsia"/>
          <w:snapToGrid/>
        </w:rPr>
        <w:t>关于起草无父母照料儿童的保护和另外抚养问题的国际标准，委员会强调儿童最大利益的原则。委员会认为，起草标准应以这个最基本的原则为基础，标准的目的应是更好地确保儿童的最大利益。这套标准不应当是一张核对表或一项机械的职能，而应当是一个实用的工具，需要所有有关方面的互动。最后但并非最不重要的是，标准不应排除“人的方面”，可将之作为创新的和有启迪作用的工具。</w:t>
      </w:r>
    </w:p>
    <w:p w:rsidR="00000000" w:rsidRDefault="00000000">
      <w:pPr>
        <w:pStyle w:val="Heading4"/>
        <w:spacing w:after="160"/>
        <w:rPr>
          <w:rFonts w:ascii="Time New Roman" w:eastAsia="SimHei" w:hAnsi="Time New Roman"/>
          <w:u w:val="none"/>
          <w:lang w:val="zh-CN"/>
        </w:rPr>
      </w:pPr>
      <w:r>
        <w:rPr>
          <w:rFonts w:ascii="Time New Roman" w:eastAsia="SimHei" w:hAnsi="Time New Roman" w:hint="eastAsia"/>
          <w:u w:val="none"/>
          <w:lang w:val="zh-CN"/>
        </w:rPr>
        <w:t>尊重儿童的意见</w:t>
      </w:r>
    </w:p>
    <w:p w:rsidR="00000000" w:rsidRDefault="00000000">
      <w:pPr>
        <w:widowControl w:val="0"/>
        <w:rPr>
          <w:snapToGrid/>
        </w:rPr>
      </w:pPr>
      <w:r>
        <w:rPr>
          <w:rFonts w:hint="eastAsia"/>
          <w:snapToGrid/>
        </w:rPr>
        <w:tab/>
      </w:r>
      <w:r>
        <w:rPr>
          <w:snapToGrid/>
        </w:rPr>
        <w:t xml:space="preserve">663. </w:t>
      </w:r>
      <w:r>
        <w:rPr>
          <w:rFonts w:hint="eastAsia"/>
          <w:snapToGrid/>
        </w:rPr>
        <w:t xml:space="preserve"> </w:t>
      </w:r>
      <w:r>
        <w:rPr>
          <w:rFonts w:hint="eastAsia"/>
          <w:snapToGrid/>
        </w:rPr>
        <w:t>委员会感到关注的是，分离和安置工作往往不听取儿童的意见。委员会还感到关注的是，作出决定的过程没有将儿童作为伙伴方给予足够的重视，尽管这方面的决定对儿童的生活和未来有着深远的影响。委员会还强调，必须考虑进亲生父母的意见。</w:t>
      </w:r>
    </w:p>
    <w:p w:rsidR="00000000" w:rsidRDefault="00000000">
      <w:pPr>
        <w:spacing w:after="320"/>
        <w:rPr>
          <w:snapToGrid/>
          <w:lang w:val="zh-CN"/>
        </w:rPr>
      </w:pPr>
      <w:r>
        <w:rPr>
          <w:rFonts w:hint="eastAsia"/>
          <w:snapToGrid/>
        </w:rPr>
        <w:tab/>
      </w:r>
      <w:r>
        <w:rPr>
          <w:snapToGrid/>
        </w:rPr>
        <w:t xml:space="preserve">664. </w:t>
      </w:r>
      <w:r>
        <w:rPr>
          <w:rFonts w:hint="eastAsia"/>
          <w:snapToGrid/>
        </w:rPr>
        <w:t xml:space="preserve"> </w:t>
      </w:r>
      <w:r>
        <w:rPr>
          <w:rFonts w:hint="eastAsia"/>
          <w:snapToGrid/>
        </w:rPr>
        <w:t>根据《公约》第</w:t>
      </w:r>
      <w:r>
        <w:rPr>
          <w:snapToGrid/>
        </w:rPr>
        <w:t>12</w:t>
      </w:r>
      <w:r>
        <w:rPr>
          <w:rFonts w:hint="eastAsia"/>
          <w:snapToGrid/>
        </w:rPr>
        <w:t>条，委员会建议，</w:t>
      </w:r>
      <w:r>
        <w:rPr>
          <w:rFonts w:hint="eastAsia"/>
          <w:snapToGrid/>
          <w:lang w:val="zh-CN"/>
        </w:rPr>
        <w:t>所有利益攸关方继续加强努力，在评估、分离和安置过程中，家庭以外抚养和过渡期内，在所有影响到儿童的问题上，考虑进儿童的意见，便利他们的参与。委员会建议，在保护措施程序上、作出决定之前、执行过程中以及在执行之后，均应听取儿童的意见。为此，委员会建议，应建立特别机制，将儿童视为伙伴予以重视。家庭会议是确保儿童的意见得到考虑的一种办法。另外还建议，缔约国定期审查儿童的意见在多大程度上得到考虑，以及他们的意见对决策和法庭的决定，以及对方案落实的影响。</w:t>
      </w:r>
    </w:p>
    <w:p w:rsidR="00000000" w:rsidRDefault="00000000">
      <w:pPr>
        <w:pStyle w:val="Heading4"/>
        <w:rPr>
          <w:rFonts w:ascii="Time New Roman" w:eastAsia="SimHei" w:hAnsi="Time New Roman"/>
          <w:u w:val="none"/>
          <w:lang w:val="zh-CN"/>
        </w:rPr>
      </w:pPr>
      <w:r>
        <w:rPr>
          <w:rFonts w:ascii="Time New Roman" w:eastAsia="SimHei" w:hAnsi="Time New Roman" w:hint="eastAsia"/>
          <w:u w:val="none"/>
          <w:lang w:val="zh-CN"/>
        </w:rPr>
        <w:t>优先安排家庭式的另外抚育办法</w:t>
      </w:r>
    </w:p>
    <w:p w:rsidR="00000000" w:rsidRDefault="00000000">
      <w:pPr>
        <w:rPr>
          <w:snapToGrid/>
          <w:lang w:val="zh-CN"/>
        </w:rPr>
      </w:pPr>
      <w:r>
        <w:rPr>
          <w:rFonts w:hint="eastAsia"/>
          <w:snapToGrid/>
        </w:rPr>
        <w:tab/>
      </w:r>
      <w:r>
        <w:rPr>
          <w:snapToGrid/>
        </w:rPr>
        <w:t xml:space="preserve">665. </w:t>
      </w:r>
      <w:r>
        <w:rPr>
          <w:rFonts w:hint="eastAsia"/>
          <w:snapToGrid/>
        </w:rPr>
        <w:t xml:space="preserve"> </w:t>
      </w:r>
      <w:r>
        <w:rPr>
          <w:rFonts w:hint="eastAsia"/>
          <w:snapToGrid/>
          <w:lang w:val="zh-CN"/>
        </w:rPr>
        <w:t>委员会感到关注的是，机构收养儿童已成惯例。委员会认为，人们普遍同意，家庭环境为儿童的全面发展提供了最大的可能性，但在自己的家庭与机构收养之间，还必须找出其他选择。这些选择可包括在传统的家庭或大家庭中抚养、开放式中心、日托或晚间照料、紧急安置、临时暂住安排等等。这些选择很多已经采用。委员会可以举出很多国家，那里的文化价值观注重家庭或社区的团结，委员会鼓励各缔约国研究这些给人启迪的示范和可能性，为儿童提供因人而异的解决办法。</w:t>
      </w:r>
    </w:p>
    <w:p w:rsidR="00000000" w:rsidRDefault="00000000">
      <w:pPr>
        <w:spacing w:after="320"/>
        <w:rPr>
          <w:snapToGrid/>
          <w:lang w:val="zh-CN"/>
        </w:rPr>
      </w:pPr>
      <w:r>
        <w:rPr>
          <w:rFonts w:hint="eastAsia"/>
          <w:snapToGrid/>
        </w:rPr>
        <w:tab/>
      </w:r>
      <w:r>
        <w:rPr>
          <w:snapToGrid/>
        </w:rPr>
        <w:t xml:space="preserve">666. </w:t>
      </w:r>
      <w:r>
        <w:rPr>
          <w:rFonts w:hint="eastAsia"/>
          <w:snapToGrid/>
        </w:rPr>
        <w:t xml:space="preserve"> </w:t>
      </w:r>
      <w:r>
        <w:rPr>
          <w:rFonts w:hint="eastAsia"/>
          <w:snapToGrid/>
        </w:rPr>
        <w:t>委员会忆及</w:t>
      </w:r>
      <w:r>
        <w:rPr>
          <w:snapToGrid/>
        </w:rPr>
        <w:t>2000</w:t>
      </w:r>
      <w:r>
        <w:rPr>
          <w:rFonts w:hint="eastAsia"/>
          <w:snapToGrid/>
        </w:rPr>
        <w:t>年关于“国家对儿童的暴力行为”一般性讨论日后提出的建议，缔约国应逐步采用其他措施，根据《公约》第</w:t>
      </w:r>
      <w:r>
        <w:rPr>
          <w:rFonts w:hint="eastAsia"/>
          <w:snapToGrid/>
        </w:rPr>
        <w:t>6</w:t>
      </w:r>
      <w:r>
        <w:rPr>
          <w:rFonts w:hint="eastAsia"/>
          <w:snapToGrid/>
        </w:rPr>
        <w:t>条第</w:t>
      </w:r>
      <w:r>
        <w:rPr>
          <w:rFonts w:hint="eastAsia"/>
          <w:snapToGrid/>
        </w:rPr>
        <w:t>2</w:t>
      </w:r>
      <w:r>
        <w:rPr>
          <w:rFonts w:hint="eastAsia"/>
          <w:snapToGrid/>
        </w:rPr>
        <w:t>款，避免将儿童长时间安置在不能提供儿童所需环境的机构中，不仅是生存环境，也包括成长发育的环境，如心理、智力、精神、道德和社会发展，符合人的尊严，培养儿童在自由社会中独立生活的能力。</w:t>
      </w:r>
    </w:p>
    <w:p w:rsidR="00000000" w:rsidRDefault="00000000">
      <w:pPr>
        <w:pStyle w:val="Heading4"/>
        <w:rPr>
          <w:rFonts w:hint="eastAsia"/>
          <w:lang w:val="zh-CN"/>
        </w:rPr>
      </w:pPr>
      <w:r>
        <w:rPr>
          <w:rFonts w:ascii="Time New Roman" w:eastAsia="SimHei" w:hAnsi="Time New Roman" w:hint="eastAsia"/>
          <w:u w:val="none"/>
          <w:lang w:val="zh-CN"/>
        </w:rPr>
        <w:t>以具体儿童为核心</w:t>
      </w:r>
    </w:p>
    <w:p w:rsidR="00000000" w:rsidRDefault="00000000">
      <w:pPr>
        <w:rPr>
          <w:snapToGrid/>
        </w:rPr>
      </w:pPr>
      <w:r>
        <w:rPr>
          <w:rFonts w:hint="eastAsia"/>
          <w:snapToGrid/>
        </w:rPr>
        <w:tab/>
      </w:r>
      <w:r>
        <w:rPr>
          <w:snapToGrid/>
        </w:rPr>
        <w:t xml:space="preserve">667. </w:t>
      </w:r>
      <w:r>
        <w:rPr>
          <w:rFonts w:hint="eastAsia"/>
          <w:snapToGrid/>
        </w:rPr>
        <w:t xml:space="preserve"> </w:t>
      </w:r>
      <w:r>
        <w:rPr>
          <w:rFonts w:hint="eastAsia"/>
          <w:snapToGrid/>
        </w:rPr>
        <w:t>在儿童与父母分开的情况下，委员会希望强调个性原则。每个儿童都是独一无二的，将儿童与父母分开而安置在家庭以外的环境下抚养，必须始终具体情况具体处理。没有适合所有情况的单一解决办法。个性化解决，是指根据每个儿童的实际情况采取更适合的解决办法，包括儿童本人的情况、家庭和社会情况等等。这样做可以有机会更好地评估儿童的长期成长发育，也尊重儿童的最大利益原则，如儿童的实际需要是什么，如何与出生的家庭保持密切关系等。</w:t>
      </w:r>
    </w:p>
    <w:p w:rsidR="00000000" w:rsidRDefault="00000000">
      <w:pPr>
        <w:rPr>
          <w:snapToGrid/>
        </w:rPr>
      </w:pPr>
      <w:r>
        <w:rPr>
          <w:rFonts w:hint="eastAsia"/>
          <w:snapToGrid/>
        </w:rPr>
        <w:tab/>
      </w:r>
      <w:r>
        <w:rPr>
          <w:snapToGrid/>
        </w:rPr>
        <w:t xml:space="preserve">668. </w:t>
      </w:r>
      <w:r>
        <w:rPr>
          <w:rFonts w:hint="eastAsia"/>
          <w:snapToGrid/>
        </w:rPr>
        <w:t xml:space="preserve"> </w:t>
      </w:r>
      <w:r>
        <w:rPr>
          <w:rFonts w:hint="eastAsia"/>
          <w:snapToGrid/>
        </w:rPr>
        <w:t>然而，在实现个性化解决的理想道路上仍有一些障碍，如没有时间，包括没有时间对实际情况作出评估，缺少人手，家庭的收容空间，临时和紧急措施，及接待家庭等问题。在为儿童作出决定的过程中，时间始终是一个重要的考虑因素。这个问题的严重性和需要在家庭以外抚养的儿童数量庞大，以及必需早期采取行动，显然都是难以解决的问题。此外，还有一些新的挑战，如爱滋病</w:t>
      </w:r>
      <w:r>
        <w:rPr>
          <w:rFonts w:hint="eastAsia"/>
          <w:snapToGrid/>
        </w:rPr>
        <w:t>/</w:t>
      </w:r>
      <w:r>
        <w:rPr>
          <w:rFonts w:hint="eastAsia"/>
          <w:snapToGrid/>
        </w:rPr>
        <w:t>病毒的流行和严重自然灾害等问题，如</w:t>
      </w:r>
      <w:r>
        <w:rPr>
          <w:snapToGrid/>
        </w:rPr>
        <w:t>2004</w:t>
      </w:r>
      <w:r>
        <w:rPr>
          <w:rFonts w:hint="eastAsia"/>
          <w:snapToGrid/>
        </w:rPr>
        <w:t>年南亚和东南亚发生的海啸。回应这类挑战，需要更多的资金、人力、物质和技术资源。然而，委员会关切地注意到，一个重要的障碍，常常是我们的思维定式，特别是缺乏创造力、缺少改变旧习惯和习俗的决心，以及在培训和掌握现有资源方面的不足。</w:t>
      </w:r>
    </w:p>
    <w:p w:rsidR="00000000" w:rsidRDefault="00000000">
      <w:pPr>
        <w:spacing w:after="320"/>
        <w:rPr>
          <w:snapToGrid/>
          <w:lang w:val="zh-CN"/>
        </w:rPr>
      </w:pPr>
      <w:r>
        <w:rPr>
          <w:rFonts w:hint="eastAsia"/>
          <w:snapToGrid/>
        </w:rPr>
        <w:tab/>
      </w:r>
      <w:r>
        <w:rPr>
          <w:snapToGrid/>
        </w:rPr>
        <w:t xml:space="preserve">669. </w:t>
      </w:r>
      <w:r>
        <w:rPr>
          <w:rFonts w:hint="eastAsia"/>
          <w:snapToGrid/>
        </w:rPr>
        <w:t xml:space="preserve"> </w:t>
      </w:r>
      <w:r>
        <w:rPr>
          <w:rFonts w:hint="eastAsia"/>
          <w:snapToGrid/>
        </w:rPr>
        <w:t>委员会建议，所有有关脱离父母和在家庭以外抚养安置的决定，以及对安置的定期审查，必须始终以个性化解决办法的原则为基础。此外，委员会还建议，保护无父母照料儿童和作另外抚养安排的国际标准，也应强调这一原则，并考虑进妨碍在家庭以外抚养儿童的困难和挑战。</w:t>
      </w:r>
    </w:p>
    <w:p w:rsidR="00000000" w:rsidRDefault="00000000">
      <w:pPr>
        <w:pStyle w:val="Heading4"/>
      </w:pPr>
      <w:r>
        <w:rPr>
          <w:rFonts w:ascii="Time New Roman" w:eastAsia="SimHei" w:hAnsi="Time New Roman" w:hint="eastAsia"/>
          <w:u w:val="none"/>
          <w:lang w:val="zh-CN"/>
        </w:rPr>
        <w:t>特别易受害儿童</w:t>
      </w:r>
    </w:p>
    <w:p w:rsidR="00000000" w:rsidRDefault="00000000">
      <w:pPr>
        <w:rPr>
          <w:snapToGrid/>
        </w:rPr>
      </w:pPr>
      <w:r>
        <w:rPr>
          <w:rFonts w:hint="eastAsia"/>
          <w:snapToGrid/>
        </w:rPr>
        <w:tab/>
      </w:r>
      <w:r>
        <w:rPr>
          <w:snapToGrid/>
        </w:rPr>
        <w:t xml:space="preserve">670. </w:t>
      </w:r>
      <w:r>
        <w:rPr>
          <w:rFonts w:hint="eastAsia"/>
          <w:snapToGrid/>
        </w:rPr>
        <w:t xml:space="preserve"> </w:t>
      </w:r>
      <w:r>
        <w:rPr>
          <w:rFonts w:hint="eastAsia"/>
          <w:snapToGrid/>
        </w:rPr>
        <w:t>委员会愿提请注意一些需要特别支持措施的儿童群体，如残疾儿童、吸毒儿童、街头儿童、难民儿童或寻求庇护的儿童，和感染爱滋病</w:t>
      </w:r>
      <w:r>
        <w:rPr>
          <w:snapToGrid/>
        </w:rPr>
        <w:t>/</w:t>
      </w:r>
      <w:r>
        <w:rPr>
          <w:rFonts w:hint="eastAsia"/>
          <w:snapToGrid/>
        </w:rPr>
        <w:t>病毒或受其影响的儿童。这些儿童由于他们的社会和健康状况，常常被安置在大型收养机构中，而没有对实际情况进行逐个评估。有些类别的儿童往往得不到国家的注意，如移民工人的子女。</w:t>
      </w:r>
    </w:p>
    <w:p w:rsidR="00000000" w:rsidRDefault="00000000">
      <w:pPr>
        <w:rPr>
          <w:snapToGrid/>
        </w:rPr>
      </w:pPr>
      <w:r>
        <w:rPr>
          <w:rFonts w:hint="eastAsia"/>
          <w:snapToGrid/>
        </w:rPr>
        <w:tab/>
      </w:r>
      <w:r>
        <w:rPr>
          <w:snapToGrid/>
        </w:rPr>
        <w:t xml:space="preserve">671. </w:t>
      </w:r>
      <w:r>
        <w:rPr>
          <w:rFonts w:hint="eastAsia"/>
          <w:snapToGrid/>
        </w:rPr>
        <w:t xml:space="preserve"> </w:t>
      </w:r>
      <w:r>
        <w:rPr>
          <w:rFonts w:hint="eastAsia"/>
          <w:snapToGrid/>
        </w:rPr>
        <w:t>委员会呼吁所有缔约国和其他利益攸关者，在为需要特别支持的儿童和他们的家庭考虑和执行其他照料措施时，寻找个性化的解决办法。委员会建议，缔约国采取有效措施，通过向父母和未来的父母提供适当支持和咨询，防止儿童与父母分离，如建立母亲接待中心，向母亲提供更多的资源，防止他们的子女必须由机构收养。</w:t>
      </w:r>
    </w:p>
    <w:p w:rsidR="00000000" w:rsidRDefault="00000000">
      <w:pPr>
        <w:spacing w:after="320"/>
        <w:rPr>
          <w:snapToGrid/>
        </w:rPr>
      </w:pPr>
      <w:r>
        <w:rPr>
          <w:rFonts w:hint="eastAsia"/>
          <w:snapToGrid/>
        </w:rPr>
        <w:tab/>
        <w:t xml:space="preserve">672.  </w:t>
      </w:r>
      <w:r>
        <w:rPr>
          <w:rFonts w:hint="eastAsia"/>
          <w:snapToGrid/>
        </w:rPr>
        <w:t>委员会关切地指出，得不到父母照料的女童更容易受到性剥削、童婚，和无法接受教育。委员会还指出，收养机构内的性别比例时常不平衡。男孩和女孩都需要两性角色的范示。委员会建议，考虑到得不到父母照料的女童权利往往更容易受到侵害，缔约国和其他利益攸关者应确保将性别视角包括进所有举措。</w:t>
      </w:r>
    </w:p>
    <w:p w:rsidR="00000000" w:rsidRDefault="00000000">
      <w:pPr>
        <w:pStyle w:val="Heading4"/>
        <w:rPr>
          <w:lang w:val="zh-CN"/>
        </w:rPr>
      </w:pPr>
      <w:r>
        <w:rPr>
          <w:rFonts w:ascii="Time New Roman" w:eastAsia="SimHei" w:hAnsi="Time New Roman" w:hint="eastAsia"/>
          <w:u w:val="none"/>
          <w:lang w:val="zh-CN"/>
        </w:rPr>
        <w:t>基于社区的办法</w:t>
      </w:r>
    </w:p>
    <w:p w:rsidR="00000000" w:rsidRDefault="00000000">
      <w:pPr>
        <w:rPr>
          <w:snapToGrid/>
        </w:rPr>
      </w:pPr>
      <w:r>
        <w:rPr>
          <w:rFonts w:hint="eastAsia"/>
          <w:snapToGrid/>
        </w:rPr>
        <w:tab/>
      </w:r>
      <w:r>
        <w:rPr>
          <w:snapToGrid/>
        </w:rPr>
        <w:t xml:space="preserve">673. </w:t>
      </w:r>
      <w:r>
        <w:rPr>
          <w:rFonts w:hint="eastAsia"/>
          <w:snapToGrid/>
        </w:rPr>
        <w:t xml:space="preserve"> </w:t>
      </w:r>
      <w:r>
        <w:rPr>
          <w:rFonts w:hint="eastAsia"/>
          <w:snapToGrid/>
        </w:rPr>
        <w:t>儿童在自己的环境里感觉会更好，因此在将他们做家庭以外的抚养安排时，应考虑进这一点。一个基本前提是，应将儿童留在他们自己的社区内。例如，土著民族常常有一套紧密的家庭制度，儿童保护制度应考虑进土著文化、价值观和儿童享有土著身份的权利。在向儿童提供基本保护时，不应忽视地方一级和地方当局的重要性。委员会建议，缔约国鼓励地方当局自己作出安排，为社区成员提供基本保护，并向地方当局提供足够的人力和财力资源。为了使儿童留在自己的社区，必须向他们提供基本服务，如享有社会和卫生服务、教育，和各种增进生存权和发展权的服务。</w:t>
      </w:r>
    </w:p>
    <w:p w:rsidR="00000000" w:rsidRDefault="00000000">
      <w:pPr>
        <w:spacing w:after="320"/>
        <w:rPr>
          <w:snapToGrid/>
          <w:lang w:val="zh-CN"/>
        </w:rPr>
      </w:pPr>
      <w:r>
        <w:rPr>
          <w:rFonts w:hint="eastAsia"/>
          <w:snapToGrid/>
        </w:rPr>
        <w:tab/>
      </w:r>
      <w:r>
        <w:rPr>
          <w:snapToGrid/>
        </w:rPr>
        <w:t xml:space="preserve">674. </w:t>
      </w:r>
      <w:r>
        <w:rPr>
          <w:rFonts w:hint="eastAsia"/>
          <w:snapToGrid/>
        </w:rPr>
        <w:t xml:space="preserve"> </w:t>
      </w:r>
      <w:r>
        <w:rPr>
          <w:rFonts w:hint="eastAsia"/>
          <w:snapToGrid/>
        </w:rPr>
        <w:t>委员会鼓励建立所谓的社区保护网，在早期阶段向家庭提供帮助。从事弱势家庭工作的当地多学科小组，最有可能向那些家庭提供帮助，根据各家庭的实际情况找出具体的解决办法。委员会鼓励缔约国在社区内寻找机构收养儿童以外的措施。委员会建议，应将家庭作为一个整体，作为一个组织看待，包括大家庭。此外，委员会还建议，其他抚育措施应更多地注意社区的文化价值。</w:t>
      </w:r>
    </w:p>
    <w:p w:rsidR="00000000" w:rsidRDefault="00000000">
      <w:pPr>
        <w:pStyle w:val="Heading4"/>
        <w:rPr>
          <w:lang w:val="zh-CN"/>
        </w:rPr>
      </w:pPr>
      <w:r>
        <w:rPr>
          <w:rFonts w:ascii="Time New Roman" w:eastAsia="SimHei" w:hAnsi="Time New Roman" w:hint="eastAsia"/>
          <w:u w:val="none"/>
          <w:lang w:val="zh-CN"/>
        </w:rPr>
        <w:t>过渡期</w:t>
      </w:r>
    </w:p>
    <w:p w:rsidR="00000000" w:rsidRDefault="00000000">
      <w:pPr>
        <w:spacing w:after="320"/>
        <w:rPr>
          <w:snapToGrid/>
        </w:rPr>
      </w:pPr>
      <w:r>
        <w:rPr>
          <w:rFonts w:hint="eastAsia"/>
          <w:snapToGrid/>
        </w:rPr>
        <w:tab/>
      </w:r>
      <w:r>
        <w:rPr>
          <w:snapToGrid/>
        </w:rPr>
        <w:t xml:space="preserve">675. </w:t>
      </w:r>
      <w:r>
        <w:rPr>
          <w:rFonts w:hint="eastAsia"/>
          <w:snapToGrid/>
        </w:rPr>
        <w:t xml:space="preserve"> </w:t>
      </w:r>
      <w:r>
        <w:rPr>
          <w:rFonts w:hint="eastAsia"/>
          <w:snapToGrid/>
        </w:rPr>
        <w:t>委员会建议缔约国和其他利益攸关方，便利和加强儿童从机构抚养向独立生活的过渡，例如为儿童安排外界联系人、加强与生身父母的联系、教会孩子如何独立生活和管理自己的日常事务，和在过渡期间提供重叠的半家庭式条件等。</w:t>
      </w:r>
    </w:p>
    <w:p w:rsidR="00000000" w:rsidRDefault="00000000">
      <w:pPr>
        <w:pStyle w:val="Heading4"/>
        <w:rPr>
          <w:lang w:val="zh-CN"/>
        </w:rPr>
      </w:pPr>
      <w:r>
        <w:rPr>
          <w:rFonts w:ascii="Time New Roman" w:eastAsia="SimHei" w:hAnsi="Time New Roman" w:hint="eastAsia"/>
          <w:u w:val="none"/>
          <w:lang w:val="zh-CN"/>
        </w:rPr>
        <w:t>培训和宣传</w:t>
      </w:r>
    </w:p>
    <w:p w:rsidR="00000000" w:rsidRDefault="00000000">
      <w:pPr>
        <w:widowControl w:val="0"/>
        <w:rPr>
          <w:snapToGrid/>
          <w:lang w:val="zh-CN"/>
        </w:rPr>
      </w:pPr>
      <w:r>
        <w:rPr>
          <w:rFonts w:hint="eastAsia"/>
          <w:snapToGrid/>
        </w:rPr>
        <w:tab/>
      </w:r>
      <w:r>
        <w:rPr>
          <w:snapToGrid/>
        </w:rPr>
        <w:t xml:space="preserve">676. </w:t>
      </w:r>
      <w:r>
        <w:rPr>
          <w:rFonts w:hint="eastAsia"/>
          <w:snapToGrid/>
        </w:rPr>
        <w:t xml:space="preserve"> </w:t>
      </w:r>
      <w:r>
        <w:rPr>
          <w:rFonts w:hint="eastAsia"/>
          <w:snapToGrid/>
        </w:rPr>
        <w:t>委员会感到关切的事，从事儿童工作专业人员，包括教师、卫生人员、社会工作者、寄养家庭的人员、法官、地方法官、律师、执法官员、公务员、议员和地方领导人，常常忽视对这些人的教育和培训。委员会深为关切地注意到，在很多情况下，这些专业人员由于没有得到足够的培训，不能发现家庭或机构内侵犯儿童权利的现象，不能及时进行干预。</w:t>
      </w:r>
    </w:p>
    <w:p w:rsidR="00000000" w:rsidRDefault="00000000">
      <w:pPr>
        <w:rPr>
          <w:snapToGrid/>
        </w:rPr>
      </w:pPr>
      <w:r>
        <w:rPr>
          <w:rFonts w:hint="eastAsia"/>
          <w:snapToGrid/>
        </w:rPr>
        <w:tab/>
      </w:r>
      <w:r>
        <w:rPr>
          <w:snapToGrid/>
        </w:rPr>
        <w:t xml:space="preserve">677. </w:t>
      </w:r>
      <w:r>
        <w:rPr>
          <w:rFonts w:hint="eastAsia"/>
          <w:snapToGrid/>
        </w:rPr>
        <w:t xml:space="preserve"> </w:t>
      </w:r>
      <w:r>
        <w:rPr>
          <w:rFonts w:hint="eastAsia"/>
          <w:snapToGrid/>
        </w:rPr>
        <w:t>委员会建议，缔约国以权利为本，注意性别问题，在保护无父母照料的儿童和以其他方式抚养领域，加大力度，开展系统的培训、教育和研究。缔约国应对儿童和他们的父母，以及从事儿童工作的所有专业人员开展有系统的教育和培训。委员会还建议，缔约国在公众中开展儿童权利和父母责任的宣传运动。委员会鼓励缔约国和其他利益攸关者，寻找和制定富有创造力的、有益儿童的方法，促进《公约》的原则和规定。</w:t>
      </w:r>
    </w:p>
    <w:p w:rsidR="00000000" w:rsidRDefault="00000000">
      <w:pPr>
        <w:spacing w:after="320"/>
        <w:rPr>
          <w:snapToGrid/>
        </w:rPr>
      </w:pPr>
      <w:r>
        <w:rPr>
          <w:rFonts w:hint="eastAsia"/>
          <w:snapToGrid/>
        </w:rPr>
        <w:tab/>
      </w:r>
      <w:r>
        <w:rPr>
          <w:snapToGrid/>
        </w:rPr>
        <w:t xml:space="preserve">678. </w:t>
      </w:r>
      <w:r>
        <w:rPr>
          <w:rFonts w:hint="eastAsia"/>
          <w:snapToGrid/>
        </w:rPr>
        <w:t xml:space="preserve"> </w:t>
      </w:r>
      <w:r>
        <w:rPr>
          <w:rFonts w:hint="eastAsia"/>
          <w:snapToGrid/>
        </w:rPr>
        <w:t>此外，委员会还建议，缔约国对从事儿童工作的专业人员提供适当的支持服务，包括心理支持。这些专业工作人员在他们的日常工作中随时看到家庭困难的情况和儿童权利受到严重侵犯的情况，包括暴力、虐待和忽视。他们在遇到儿童将要离开他们的父母时，可能会受到很大的精神压力。委员会提醒缔约国，还必须承认这些专业工作人员的需要。委员会建议缔约国采取有效措施，支持从事儿童工作的专业和半专业人员。</w:t>
      </w:r>
    </w:p>
    <w:p w:rsidR="00000000" w:rsidRDefault="00000000">
      <w:pPr>
        <w:pStyle w:val="Heading4"/>
        <w:rPr>
          <w:lang w:val="zh-CN"/>
        </w:rPr>
      </w:pPr>
      <w:r>
        <w:rPr>
          <w:rFonts w:ascii="Time New Roman" w:eastAsia="SimHei" w:hAnsi="Time New Roman" w:hint="eastAsia"/>
          <w:u w:val="none"/>
          <w:lang w:val="zh-CN"/>
        </w:rPr>
        <w:t>调查和身份证件</w:t>
      </w:r>
    </w:p>
    <w:p w:rsidR="00000000" w:rsidRDefault="00000000">
      <w:pPr>
        <w:rPr>
          <w:snapToGrid/>
          <w:lang w:val="zh-CN"/>
        </w:rPr>
      </w:pPr>
      <w:r>
        <w:rPr>
          <w:rFonts w:hint="eastAsia"/>
          <w:snapToGrid/>
        </w:rPr>
        <w:tab/>
      </w:r>
      <w:r>
        <w:rPr>
          <w:snapToGrid/>
        </w:rPr>
        <w:t xml:space="preserve">679. </w:t>
      </w:r>
      <w:r>
        <w:rPr>
          <w:rFonts w:hint="eastAsia"/>
          <w:snapToGrid/>
        </w:rPr>
        <w:t xml:space="preserve"> </w:t>
      </w:r>
      <w:r>
        <w:rPr>
          <w:rFonts w:hint="eastAsia"/>
          <w:snapToGrid/>
        </w:rPr>
        <w:t>关于离开父母和在家庭以外抚养的儿童，委员会关切地注意到，很多儿童没有适当的身份证件和档案资料。有时根本无法查找儿童的身世，弄清与父母分离决定的具体原因。未作过调查和缺少足够的身份证件，妨碍了对安置的继续规划和定期审查。</w:t>
      </w:r>
    </w:p>
    <w:p w:rsidR="00000000" w:rsidRDefault="00000000">
      <w:pPr>
        <w:spacing w:after="320"/>
        <w:rPr>
          <w:snapToGrid/>
          <w:lang w:val="zh-CN"/>
        </w:rPr>
      </w:pPr>
      <w:r>
        <w:rPr>
          <w:rFonts w:hint="eastAsia"/>
          <w:snapToGrid/>
        </w:rPr>
        <w:tab/>
      </w:r>
      <w:r>
        <w:rPr>
          <w:snapToGrid/>
        </w:rPr>
        <w:t xml:space="preserve">680. </w:t>
      </w:r>
      <w:r>
        <w:rPr>
          <w:rFonts w:hint="eastAsia"/>
          <w:snapToGrid/>
        </w:rPr>
        <w:t xml:space="preserve"> </w:t>
      </w:r>
      <w:r>
        <w:rPr>
          <w:rFonts w:hint="eastAsia"/>
          <w:snapToGrid/>
        </w:rPr>
        <w:t>因此，委员会建议，所有在家庭以外抚养的儿童，包括寄养家庭、国家和私营收养机构和抚养人，宗教抚养机构等，以及准备安置在这类机构的儿童，均应作充分的社会背景调查和提供详细的书面证件，这些资料和证件应在家庭以外抚养期间始终跟随儿童。这些综合档案须定期更新，随着儿童的成长加以补充。</w:t>
      </w:r>
    </w:p>
    <w:p w:rsidR="00000000" w:rsidRDefault="00000000">
      <w:pPr>
        <w:pStyle w:val="Heading4"/>
      </w:pPr>
      <w:r>
        <w:rPr>
          <w:rFonts w:ascii="Time New Roman" w:eastAsia="SimHei" w:hAnsi="Time New Roman" w:hint="eastAsia"/>
          <w:u w:val="none"/>
          <w:lang w:val="zh-CN"/>
        </w:rPr>
        <w:t>缺乏资料和统计数字</w:t>
      </w:r>
    </w:p>
    <w:p w:rsidR="00000000" w:rsidRDefault="00000000">
      <w:pPr>
        <w:rPr>
          <w:snapToGrid/>
        </w:rPr>
      </w:pPr>
      <w:r>
        <w:rPr>
          <w:rFonts w:hint="eastAsia"/>
          <w:snapToGrid/>
        </w:rPr>
        <w:tab/>
      </w:r>
      <w:r>
        <w:rPr>
          <w:snapToGrid/>
        </w:rPr>
        <w:t xml:space="preserve">681. </w:t>
      </w:r>
      <w:r>
        <w:rPr>
          <w:rFonts w:hint="eastAsia"/>
          <w:snapToGrid/>
        </w:rPr>
        <w:t xml:space="preserve"> </w:t>
      </w:r>
      <w:r>
        <w:rPr>
          <w:rFonts w:hint="eastAsia"/>
          <w:snapToGrid/>
        </w:rPr>
        <w:t>委员会关切地注意到，无父母照料的儿童，缺乏有关人数的资料和统计数字。委员会特别注意到，以非正式照料方式抚养的儿童，如有亲属照料或完全无人照料的儿童，如街头儿童，更是缺少有关资料。</w:t>
      </w:r>
    </w:p>
    <w:p w:rsidR="00000000" w:rsidRDefault="00000000">
      <w:pPr>
        <w:widowControl w:val="0"/>
        <w:spacing w:after="320"/>
        <w:rPr>
          <w:snapToGrid/>
        </w:rPr>
      </w:pPr>
      <w:r>
        <w:rPr>
          <w:rFonts w:hint="eastAsia"/>
          <w:snapToGrid/>
        </w:rPr>
        <w:tab/>
      </w:r>
      <w:r>
        <w:rPr>
          <w:snapToGrid/>
        </w:rPr>
        <w:t xml:space="preserve">682. </w:t>
      </w:r>
      <w:r>
        <w:rPr>
          <w:rFonts w:hint="eastAsia"/>
          <w:snapToGrid/>
        </w:rPr>
        <w:t xml:space="preserve"> </w:t>
      </w:r>
      <w:r>
        <w:rPr>
          <w:rFonts w:hint="eastAsia"/>
          <w:snapToGrid/>
        </w:rPr>
        <w:t>委员会建议，缔约国遵照《公约》，加强他们的资料收集和制定指标的机制，确保收集的资料包括所有以其他方式抚养的儿童，包括以非正式方式抚养的儿童。委员会还鼓励缔约国利用这些指标和资料，制定有关其他方式抚养的政策和计划。</w:t>
      </w:r>
    </w:p>
    <w:p w:rsidR="00000000" w:rsidRDefault="00000000">
      <w:pPr>
        <w:pStyle w:val="Heading4"/>
      </w:pPr>
      <w:r>
        <w:rPr>
          <w:rFonts w:ascii="Time New Roman" w:eastAsia="SimHei" w:hAnsi="Time New Roman" w:hint="eastAsia"/>
          <w:u w:val="none"/>
          <w:lang w:val="zh-CN"/>
        </w:rPr>
        <w:t>评估和监测</w:t>
      </w:r>
    </w:p>
    <w:p w:rsidR="00000000" w:rsidRDefault="00000000">
      <w:pPr>
        <w:rPr>
          <w:snapToGrid/>
        </w:rPr>
      </w:pPr>
      <w:r>
        <w:rPr>
          <w:rFonts w:hint="eastAsia"/>
          <w:snapToGrid/>
        </w:rPr>
        <w:tab/>
      </w:r>
      <w:r>
        <w:rPr>
          <w:snapToGrid/>
        </w:rPr>
        <w:t xml:space="preserve">683. </w:t>
      </w:r>
      <w:r>
        <w:rPr>
          <w:rFonts w:hint="eastAsia"/>
          <w:snapToGrid/>
        </w:rPr>
        <w:t xml:space="preserve"> </w:t>
      </w:r>
      <w:r>
        <w:rPr>
          <w:rFonts w:hint="eastAsia"/>
          <w:snapToGrid/>
        </w:rPr>
        <w:t>委员会建议，缔约国对其他方式抚养，包括非正式的其他抚养形式，制定有效的评估机制。必须对其他抚养形式和有关方案和服务的质量，实行标准化和质量控制。委员会建议，评估应直接征求儿童的意见。控制和评估还应与防止与父母分离联系起来。对预防措施实行控制，例如，可为寻求帮助和援助的父母和儿童建立“安全之家”，国家实行登记。</w:t>
      </w:r>
    </w:p>
    <w:p w:rsidR="00000000" w:rsidRDefault="00000000">
      <w:pPr>
        <w:spacing w:after="320"/>
        <w:rPr>
          <w:snapToGrid/>
        </w:rPr>
      </w:pPr>
      <w:r>
        <w:rPr>
          <w:rFonts w:hint="eastAsia"/>
          <w:snapToGrid/>
        </w:rPr>
        <w:tab/>
      </w:r>
      <w:r>
        <w:rPr>
          <w:snapToGrid/>
        </w:rPr>
        <w:t xml:space="preserve">684. </w:t>
      </w:r>
      <w:r>
        <w:rPr>
          <w:rFonts w:hint="eastAsia"/>
          <w:snapToGrid/>
        </w:rPr>
        <w:t xml:space="preserve"> </w:t>
      </w:r>
      <w:r>
        <w:rPr>
          <w:rFonts w:hint="eastAsia"/>
          <w:snapToGrid/>
        </w:rPr>
        <w:t>此外，委员会建议，缔约国对失去父母照料的儿童建立独立、有效的监测机制。该机制应有权接受、调查和解决儿童的投诉，在工作上应有较强的儿童意识，能够及时采取行动。</w:t>
      </w:r>
    </w:p>
    <w:p w:rsidR="00000000" w:rsidRDefault="00000000">
      <w:pPr>
        <w:pStyle w:val="Heading4"/>
      </w:pPr>
      <w:r>
        <w:rPr>
          <w:rFonts w:ascii="Time New Roman" w:eastAsia="SimHei" w:hAnsi="Time New Roman" w:hint="eastAsia"/>
          <w:u w:val="none"/>
          <w:lang w:val="zh-CN"/>
        </w:rPr>
        <w:t>执</w:t>
      </w:r>
      <w:r>
        <w:rPr>
          <w:rFonts w:ascii="Time New Roman" w:eastAsia="SimHei" w:hAnsi="Time New Roman" w:hint="eastAsia"/>
          <w:u w:val="none"/>
          <w:lang w:val="zh-CN"/>
        </w:rPr>
        <w:t xml:space="preserve">  </w:t>
      </w:r>
      <w:r>
        <w:rPr>
          <w:rFonts w:ascii="Time New Roman" w:eastAsia="SimHei" w:hAnsi="Time New Roman" w:hint="eastAsia"/>
          <w:u w:val="none"/>
          <w:lang w:val="zh-CN"/>
        </w:rPr>
        <w:t>行</w:t>
      </w:r>
    </w:p>
    <w:p w:rsidR="00000000" w:rsidRDefault="00000000">
      <w:pPr>
        <w:spacing w:after="320"/>
        <w:rPr>
          <w:snapToGrid/>
        </w:rPr>
      </w:pPr>
      <w:r>
        <w:rPr>
          <w:rFonts w:hint="eastAsia"/>
          <w:snapToGrid/>
        </w:rPr>
        <w:tab/>
      </w:r>
      <w:r>
        <w:rPr>
          <w:snapToGrid/>
        </w:rPr>
        <w:t xml:space="preserve">685. </w:t>
      </w:r>
      <w:r>
        <w:rPr>
          <w:rFonts w:hint="eastAsia"/>
          <w:snapToGrid/>
        </w:rPr>
        <w:t xml:space="preserve"> </w:t>
      </w:r>
      <w:r>
        <w:rPr>
          <w:rFonts w:hint="eastAsia"/>
          <w:snapToGrid/>
        </w:rPr>
        <w:t>显然需要一套关于保护无父母照料儿童和其他抚养方式的国际标准，但委员会要强调的是，必须以现有的国际和区域文书为重点，如各项公约、议定书、宣言和准则，力求有效落实其中的规定，监测执行工作取得的进展。</w:t>
      </w:r>
    </w:p>
    <w:p w:rsidR="00000000" w:rsidRDefault="00000000">
      <w:pPr>
        <w:pStyle w:val="Heading4"/>
        <w:jc w:val="center"/>
      </w:pPr>
      <w:r>
        <w:rPr>
          <w:rFonts w:ascii="Time New Roman" w:eastAsia="SimHei" w:hAnsi="Time New Roman" w:hint="eastAsia"/>
          <w:u w:val="none"/>
          <w:lang w:val="zh-CN"/>
        </w:rPr>
        <w:t>总结建议</w:t>
      </w:r>
    </w:p>
    <w:p w:rsidR="00000000" w:rsidRDefault="00000000">
      <w:pPr>
        <w:rPr>
          <w:snapToGrid/>
        </w:rPr>
      </w:pPr>
      <w:r>
        <w:rPr>
          <w:rFonts w:hint="eastAsia"/>
          <w:snapToGrid/>
        </w:rPr>
        <w:tab/>
      </w:r>
      <w:r>
        <w:rPr>
          <w:snapToGrid/>
        </w:rPr>
        <w:t xml:space="preserve">686. </w:t>
      </w:r>
      <w:r>
        <w:rPr>
          <w:rFonts w:hint="eastAsia"/>
          <w:snapToGrid/>
        </w:rPr>
        <w:t xml:space="preserve"> </w:t>
      </w:r>
      <w:r>
        <w:rPr>
          <w:rFonts w:ascii="Time New Roman" w:eastAsia="SimHei" w:hAnsi="Time New Roman" w:hint="eastAsia"/>
          <w:snapToGrid/>
        </w:rPr>
        <w:t>儿童权利委员会根据</w:t>
      </w:r>
      <w:r>
        <w:rPr>
          <w:rFonts w:ascii="Time New Roman" w:eastAsia="SimHei" w:hAnsi="Time New Roman"/>
          <w:b/>
          <w:snapToGrid/>
        </w:rPr>
        <w:t>2005</w:t>
      </w:r>
      <w:r>
        <w:rPr>
          <w:rFonts w:ascii="Time New Roman" w:eastAsia="SimHei" w:hAnsi="Time New Roman" w:hint="eastAsia"/>
          <w:snapToGrid/>
        </w:rPr>
        <w:t>年</w:t>
      </w:r>
      <w:r>
        <w:rPr>
          <w:rFonts w:ascii="Time New Roman" w:eastAsia="SimHei" w:hAnsi="Time New Roman"/>
          <w:b/>
          <w:snapToGrid/>
        </w:rPr>
        <w:t>9</w:t>
      </w:r>
      <w:r>
        <w:rPr>
          <w:rFonts w:ascii="Time New Roman" w:eastAsia="SimHei" w:hAnsi="Time New Roman" w:hint="eastAsia"/>
          <w:snapToGrid/>
        </w:rPr>
        <w:t>月</w:t>
      </w:r>
      <w:r>
        <w:rPr>
          <w:rFonts w:ascii="Time New Roman" w:eastAsia="SimHei" w:hAnsi="Time New Roman"/>
          <w:b/>
          <w:snapToGrid/>
        </w:rPr>
        <w:t>16</w:t>
      </w:r>
      <w:r>
        <w:rPr>
          <w:rFonts w:ascii="Time New Roman" w:eastAsia="SimHei" w:hAnsi="Time New Roman" w:hint="eastAsia"/>
          <w:snapToGrid/>
        </w:rPr>
        <w:t>日关于“无父母照料的儿童问题”一般性讨论日期间提出的投入和书面材料，并在该日讨论情况的基础上，通过了以下总结建议</w:t>
      </w:r>
      <w:r>
        <w:rPr>
          <w:rFonts w:hint="eastAsia"/>
          <w:snapToGrid/>
        </w:rPr>
        <w:t>：</w:t>
      </w:r>
    </w:p>
    <w:p w:rsidR="00000000" w:rsidRDefault="00000000">
      <w:pPr>
        <w:rPr>
          <w:snapToGrid/>
        </w:rPr>
      </w:pPr>
      <w:r>
        <w:rPr>
          <w:rFonts w:hint="eastAsia"/>
          <w:snapToGrid/>
        </w:rPr>
        <w:tab/>
      </w:r>
      <w:r>
        <w:rPr>
          <w:snapToGrid/>
        </w:rPr>
        <w:t>687.</w:t>
      </w:r>
      <w:r>
        <w:rPr>
          <w:rFonts w:hint="eastAsia"/>
          <w:snapToGrid/>
        </w:rPr>
        <w:t xml:space="preserve">  </w:t>
      </w:r>
      <w:r>
        <w:rPr>
          <w:rFonts w:ascii="Time New Roman" w:eastAsia="SimHei" w:hAnsi="Time New Roman" w:hint="eastAsia"/>
          <w:snapToGrid/>
        </w:rPr>
        <w:t>委员会欢迎各种区域和机构间组织为制定无父母照料儿童的照料原则和标准所作出的努力，特别是欧洲委员会的部长委员会对各成员国的建议</w:t>
      </w:r>
      <w:r>
        <w:rPr>
          <w:rFonts w:ascii="Time New Roman" w:eastAsia="SimHei" w:hAnsi="Time New Roman" w:hint="eastAsia"/>
          <w:snapToGrid/>
          <w:spacing w:val="-50"/>
        </w:rPr>
        <w:t>―</w:t>
      </w:r>
      <w:r>
        <w:rPr>
          <w:rFonts w:ascii="Time New Roman" w:eastAsia="SimHei" w:hAnsi="Time New Roman" w:hint="eastAsia"/>
          <w:snapToGrid/>
        </w:rPr>
        <w:t>―收养机构中的儿童权利，和机构间关于无人照料和失去父母的儿童的指导原则。委员会关切地注意到，现在有大批儿童由于各种各样的原因，包括冲突、暴力、贫困、爱滋病</w:t>
      </w:r>
      <w:r>
        <w:rPr>
          <w:rFonts w:ascii="Time New Roman" w:eastAsia="SimHei" w:hAnsi="Time New Roman"/>
          <w:snapToGrid/>
        </w:rPr>
        <w:t>/</w:t>
      </w:r>
      <w:r>
        <w:rPr>
          <w:rFonts w:ascii="Time New Roman" w:eastAsia="SimHei" w:hAnsi="Time New Roman" w:hint="eastAsia"/>
          <w:snapToGrid/>
        </w:rPr>
        <w:t>病毒和社会分裂等，而成为孤儿或失去父母，委员会肯定，这个数字还将增加。委员会认为，尽管已经制定了《儿童权利公约》和其他一些国际文书</w:t>
      </w:r>
      <w:r>
        <w:rPr>
          <w:rFonts w:ascii="Time New Roman" w:eastAsia="SimHei" w:hAnsi="Time New Roman" w:hint="eastAsia"/>
          <w:snapToGrid/>
          <w:vertAlign w:val="superscript"/>
        </w:rPr>
        <w:t>2</w:t>
      </w:r>
      <w:r>
        <w:rPr>
          <w:rFonts w:hint="eastAsia"/>
          <w:snapToGrid/>
        </w:rPr>
        <w:t xml:space="preserve"> </w:t>
      </w:r>
      <w:r>
        <w:rPr>
          <w:rFonts w:ascii="Time New Roman" w:eastAsia="SimHei" w:hAnsi="Time New Roman" w:hint="eastAsia"/>
          <w:snapToGrid/>
        </w:rPr>
        <w:t>但对力求履行自己的义务，找到其他适当抚养办法的各国来说，仍缺少具体的指南。尽管很多缔约国在本国的法律和政策上采取了积极步骤，但委员会感到关注的是，执行措施跟不上，以至常常造成了法律、政策和行动上的差距。</w:t>
      </w:r>
    </w:p>
    <w:p w:rsidR="00000000" w:rsidRDefault="00000000">
      <w:pPr>
        <w:rPr>
          <w:snapToGrid/>
        </w:rPr>
      </w:pPr>
      <w:r>
        <w:rPr>
          <w:rFonts w:hint="eastAsia"/>
          <w:snapToGrid/>
        </w:rPr>
        <w:tab/>
      </w:r>
      <w:r>
        <w:rPr>
          <w:snapToGrid/>
        </w:rPr>
        <w:t xml:space="preserve">688. </w:t>
      </w:r>
      <w:r>
        <w:rPr>
          <w:rFonts w:hint="eastAsia"/>
          <w:snapToGrid/>
        </w:rPr>
        <w:t xml:space="preserve"> </w:t>
      </w:r>
      <w:r>
        <w:rPr>
          <w:rFonts w:ascii="Time New Roman" w:eastAsia="SimHei" w:hAnsi="Time New Roman" w:hint="eastAsia"/>
          <w:snapToGrid/>
        </w:rPr>
        <w:t>儿童权利委员会建议，国际社会，包括各缔约国、联合国机构和组织，以及有关的区域组织、国际和国家非政府组织、学术机构和国际专业组织等，组织一次专家会议，起草一套保护和以其他方式抚养无父母照料儿童的国际标准，供联合国大会在</w:t>
      </w:r>
      <w:r>
        <w:rPr>
          <w:rFonts w:ascii="Time New Roman" w:eastAsia="SimHei" w:hAnsi="Time New Roman"/>
          <w:b/>
          <w:snapToGrid/>
        </w:rPr>
        <w:t>200</w:t>
      </w:r>
      <w:r>
        <w:rPr>
          <w:rFonts w:ascii="Time New Roman" w:eastAsia="SimHei" w:hAnsi="Time New Roman" w:hint="eastAsia"/>
          <w:b/>
          <w:snapToGrid/>
        </w:rPr>
        <w:t>6</w:t>
      </w:r>
      <w:r>
        <w:rPr>
          <w:rFonts w:ascii="Time New Roman" w:eastAsia="SimHei" w:hAnsi="Time New Roman" w:hint="eastAsia"/>
          <w:snapToGrid/>
        </w:rPr>
        <w:t>年审议和通过。</w:t>
      </w:r>
    </w:p>
    <w:p w:rsidR="00000000" w:rsidRDefault="00000000">
      <w:pPr>
        <w:spacing w:after="320"/>
        <w:rPr>
          <w:snapToGrid/>
          <w:lang w:val="zh-CN"/>
        </w:rPr>
      </w:pPr>
      <w:r>
        <w:rPr>
          <w:rFonts w:hint="eastAsia"/>
          <w:snapToGrid/>
        </w:rPr>
        <w:tab/>
      </w:r>
      <w:r>
        <w:rPr>
          <w:snapToGrid/>
        </w:rPr>
        <w:t xml:space="preserve">689. </w:t>
      </w:r>
      <w:r>
        <w:rPr>
          <w:rFonts w:hint="eastAsia"/>
          <w:snapToGrid/>
        </w:rPr>
        <w:t xml:space="preserve"> </w:t>
      </w:r>
      <w:r>
        <w:rPr>
          <w:rFonts w:ascii="Time New Roman" w:eastAsia="SimHei" w:hAnsi="Time New Roman" w:hint="eastAsia"/>
          <w:snapToGrid/>
        </w:rPr>
        <w:t>这套标准和准则的对象不仅是各国政府，也包括整个公民社会，从事儿童工作的专业人员、志愿组织、国际机构和组织，以及直接或间接从事组织、提供或监测家庭以外抚养儿童工作的私营部门。委员会建议，这套标准应在文化方面表现出灵活性，既能适应发达国家又能适应欠发达国家所面临的各种挑战。关于这套标准的有效落实，委员会强调，一套有效地监测机制，既具有实用性，又十分必要。委员会还建议，这套标准应采取多轨方针，对儿童与父母分离和家庭以外抚养的安排作出规定，制定家庭以外抚养的标准，和从家庭以外抚养向返回家庭或进入社会过渡，同时寻找如何采取措施，防止不得不作出此种安排和机构收养。在这方面，委员会强调，在整个过程中都必须征求儿童和他们父母的意见。</w:t>
      </w:r>
    </w:p>
    <w:p w:rsidR="00000000" w:rsidRDefault="00000000">
      <w:pPr>
        <w:pStyle w:val="Heading2"/>
        <w:rPr>
          <w:rFonts w:ascii="Time New Roman" w:eastAsia="SimHei" w:hAnsi="Time New Roman" w:hint="eastAsia"/>
        </w:rPr>
      </w:pPr>
      <w:r>
        <w:rPr>
          <w:rFonts w:ascii="Time New Roman" w:eastAsia="SimHei" w:hAnsi="Time New Roman" w:hint="eastAsia"/>
        </w:rPr>
        <w:t>七、下一个一般性讨论日</w:t>
      </w:r>
    </w:p>
    <w:p w:rsidR="00000000" w:rsidRDefault="00000000">
      <w:pPr>
        <w:spacing w:after="320"/>
        <w:rPr>
          <w:rFonts w:hint="eastAsia"/>
        </w:rPr>
      </w:pPr>
      <w:r>
        <w:rPr>
          <w:rFonts w:hint="eastAsia"/>
        </w:rPr>
        <w:tab/>
        <w:t xml:space="preserve">690.  </w:t>
      </w:r>
      <w:r>
        <w:rPr>
          <w:rFonts w:hint="eastAsia"/>
        </w:rPr>
        <w:t>在</w:t>
      </w:r>
      <w:r>
        <w:t>200</w:t>
      </w:r>
      <w:r>
        <w:rPr>
          <w:rFonts w:hint="eastAsia"/>
        </w:rPr>
        <w:t>5</w:t>
      </w:r>
      <w:r>
        <w:rPr>
          <w:rFonts w:hint="eastAsia"/>
        </w:rPr>
        <w:t>年</w:t>
      </w:r>
      <w:r>
        <w:rPr>
          <w:rFonts w:hint="eastAsia"/>
        </w:rPr>
        <w:t>9</w:t>
      </w:r>
      <w:r>
        <w:rPr>
          <w:rFonts w:hint="eastAsia"/>
        </w:rPr>
        <w:t>月</w:t>
      </w:r>
      <w:r>
        <w:rPr>
          <w:rFonts w:hint="eastAsia"/>
        </w:rPr>
        <w:t>30</w:t>
      </w:r>
      <w:r>
        <w:rPr>
          <w:rFonts w:hint="eastAsia"/>
        </w:rPr>
        <w:t>日举行的第</w:t>
      </w:r>
      <w:r>
        <w:rPr>
          <w:rFonts w:hint="eastAsia"/>
        </w:rPr>
        <w:t>1080</w:t>
      </w:r>
      <w:r>
        <w:rPr>
          <w:rFonts w:hint="eastAsia"/>
        </w:rPr>
        <w:t>次会议上，委员会决定，</w:t>
      </w:r>
      <w:r>
        <w:rPr>
          <w:rFonts w:hint="eastAsia"/>
        </w:rPr>
        <w:t>2006</w:t>
      </w:r>
      <w:r>
        <w:rPr>
          <w:rFonts w:hint="eastAsia"/>
        </w:rPr>
        <w:t>年的一般性讨论日，将讨论“大力宣传儿童权利”问题。</w:t>
      </w:r>
    </w:p>
    <w:p w:rsidR="00000000" w:rsidRDefault="00000000">
      <w:pPr>
        <w:pStyle w:val="Heading2"/>
        <w:rPr>
          <w:rFonts w:ascii="Time New Roman" w:eastAsia="SimHei" w:hAnsi="Time New Roman" w:hint="eastAsia"/>
        </w:rPr>
      </w:pPr>
      <w:r>
        <w:rPr>
          <w:rFonts w:ascii="Time New Roman" w:eastAsia="SimHei" w:hAnsi="Time New Roman" w:hint="eastAsia"/>
        </w:rPr>
        <w:t>八、第四十一届会议临时议程草案</w:t>
      </w:r>
    </w:p>
    <w:p w:rsidR="00000000" w:rsidRDefault="00000000">
      <w:pPr>
        <w:rPr>
          <w:rFonts w:hint="eastAsia"/>
        </w:rPr>
      </w:pPr>
      <w:r>
        <w:rPr>
          <w:rFonts w:hint="eastAsia"/>
        </w:rPr>
        <w:tab/>
        <w:t xml:space="preserve">691.  </w:t>
      </w:r>
      <w:r>
        <w:rPr>
          <w:rFonts w:hint="eastAsia"/>
        </w:rPr>
        <w:t>委员会第四十一届会议临时议程草案如下：</w:t>
      </w:r>
    </w:p>
    <w:p w:rsidR="00000000" w:rsidRDefault="00000000">
      <w:pPr>
        <w:ind w:left="1040"/>
        <w:rPr>
          <w:rFonts w:hint="eastAsia"/>
        </w:rPr>
      </w:pPr>
      <w:r>
        <w:rPr>
          <w:rFonts w:hint="eastAsia"/>
        </w:rPr>
        <w:t xml:space="preserve">1.  </w:t>
      </w:r>
      <w:r>
        <w:rPr>
          <w:rFonts w:hint="eastAsia"/>
        </w:rPr>
        <w:t>通过议程。</w:t>
      </w:r>
    </w:p>
    <w:p w:rsidR="00000000" w:rsidRDefault="00000000">
      <w:pPr>
        <w:ind w:left="1040"/>
        <w:rPr>
          <w:rFonts w:hint="eastAsia"/>
        </w:rPr>
      </w:pPr>
      <w:r>
        <w:rPr>
          <w:rFonts w:hint="eastAsia"/>
        </w:rPr>
        <w:t xml:space="preserve">2.  </w:t>
      </w:r>
      <w:r>
        <w:rPr>
          <w:rFonts w:hint="eastAsia"/>
        </w:rPr>
        <w:t>组织事项。</w:t>
      </w:r>
    </w:p>
    <w:p w:rsidR="00000000" w:rsidRDefault="00000000">
      <w:pPr>
        <w:ind w:left="1040"/>
        <w:rPr>
          <w:rFonts w:hint="eastAsia"/>
        </w:rPr>
      </w:pPr>
      <w:r>
        <w:rPr>
          <w:rFonts w:hint="eastAsia"/>
        </w:rPr>
        <w:t xml:space="preserve">3.  </w:t>
      </w:r>
      <w:r>
        <w:rPr>
          <w:rFonts w:hint="eastAsia"/>
        </w:rPr>
        <w:t>缔约国提交报告。</w:t>
      </w:r>
    </w:p>
    <w:p w:rsidR="00000000" w:rsidRDefault="00000000">
      <w:pPr>
        <w:ind w:left="1040"/>
        <w:rPr>
          <w:rFonts w:hint="eastAsia"/>
        </w:rPr>
      </w:pPr>
      <w:r>
        <w:rPr>
          <w:rFonts w:hint="eastAsia"/>
        </w:rPr>
        <w:t xml:space="preserve">4.  </w:t>
      </w:r>
      <w:r>
        <w:rPr>
          <w:rFonts w:hint="eastAsia"/>
        </w:rPr>
        <w:t>审议缔约国报告。</w:t>
      </w:r>
    </w:p>
    <w:p w:rsidR="00000000" w:rsidRDefault="00000000">
      <w:pPr>
        <w:ind w:left="1040"/>
        <w:rPr>
          <w:rFonts w:hint="eastAsia"/>
        </w:rPr>
      </w:pPr>
      <w:r>
        <w:rPr>
          <w:rFonts w:hint="eastAsia"/>
        </w:rPr>
        <w:t xml:space="preserve">5.  </w:t>
      </w:r>
      <w:r>
        <w:rPr>
          <w:rFonts w:hint="eastAsia"/>
        </w:rPr>
        <w:t>与其他联合国组织、专门机构和其他主管机构的合作。</w:t>
      </w:r>
    </w:p>
    <w:p w:rsidR="00000000" w:rsidRDefault="00000000">
      <w:pPr>
        <w:ind w:left="1040"/>
        <w:rPr>
          <w:rFonts w:hint="eastAsia"/>
        </w:rPr>
      </w:pPr>
      <w:r>
        <w:rPr>
          <w:rFonts w:hint="eastAsia"/>
        </w:rPr>
        <w:t xml:space="preserve">6.  </w:t>
      </w:r>
      <w:r>
        <w:rPr>
          <w:rFonts w:hint="eastAsia"/>
        </w:rPr>
        <w:t>委员会的工作方法。</w:t>
      </w:r>
    </w:p>
    <w:p w:rsidR="00000000" w:rsidRDefault="00000000">
      <w:pPr>
        <w:ind w:left="1040"/>
        <w:rPr>
          <w:rFonts w:hint="eastAsia"/>
        </w:rPr>
      </w:pPr>
      <w:r>
        <w:rPr>
          <w:rFonts w:hint="eastAsia"/>
        </w:rPr>
        <w:t xml:space="preserve">7.  </w:t>
      </w:r>
      <w:r>
        <w:rPr>
          <w:rFonts w:hint="eastAsia"/>
        </w:rPr>
        <w:t>一般性意见。</w:t>
      </w:r>
    </w:p>
    <w:p w:rsidR="00000000" w:rsidRDefault="00000000">
      <w:pPr>
        <w:ind w:left="1040"/>
        <w:rPr>
          <w:rFonts w:hint="eastAsia"/>
        </w:rPr>
      </w:pPr>
      <w:r>
        <w:rPr>
          <w:rFonts w:hint="eastAsia"/>
        </w:rPr>
        <w:t>7</w:t>
      </w:r>
      <w:r>
        <w:rPr>
          <w:rFonts w:hint="eastAsia"/>
        </w:rPr>
        <w:t>之二</w:t>
      </w:r>
      <w:r>
        <w:rPr>
          <w:rFonts w:hint="eastAsia"/>
        </w:rPr>
        <w:t xml:space="preserve">. </w:t>
      </w:r>
      <w:r>
        <w:rPr>
          <w:rFonts w:hint="eastAsia"/>
        </w:rPr>
        <w:t>提交大会的两年期报告</w:t>
      </w:r>
      <w:r>
        <w:rPr>
          <w:rFonts w:hint="eastAsia"/>
        </w:rPr>
        <w:t xml:space="preserve">  </w:t>
      </w:r>
    </w:p>
    <w:p w:rsidR="00000000" w:rsidRDefault="00000000">
      <w:pPr>
        <w:ind w:left="1040"/>
        <w:rPr>
          <w:rFonts w:hint="eastAsia"/>
        </w:rPr>
      </w:pPr>
      <w:r>
        <w:rPr>
          <w:rFonts w:hint="eastAsia"/>
        </w:rPr>
        <w:t xml:space="preserve">8.  </w:t>
      </w:r>
      <w:r>
        <w:rPr>
          <w:rFonts w:hint="eastAsia"/>
        </w:rPr>
        <w:t>今后的会议。</w:t>
      </w:r>
    </w:p>
    <w:p w:rsidR="00000000" w:rsidRDefault="00000000">
      <w:pPr>
        <w:ind w:left="1040"/>
      </w:pPr>
      <w:r>
        <w:rPr>
          <w:rFonts w:hint="eastAsia"/>
        </w:rPr>
        <w:t xml:space="preserve">9.  </w:t>
      </w:r>
      <w:r>
        <w:rPr>
          <w:rFonts w:hint="eastAsia"/>
        </w:rPr>
        <w:t>其他事项。</w:t>
      </w:r>
    </w:p>
    <w:p w:rsidR="00000000" w:rsidRDefault="00000000">
      <w:pPr>
        <w:pStyle w:val="Heading2"/>
        <w:rPr>
          <w:rFonts w:ascii="Time New Roman" w:eastAsia="SimHei" w:hAnsi="Time New Roman" w:hint="eastAsia"/>
        </w:rPr>
      </w:pPr>
      <w:r>
        <w:rPr>
          <w:rFonts w:ascii="Time New Roman" w:eastAsia="SimHei" w:hAnsi="Time New Roman" w:hint="eastAsia"/>
        </w:rPr>
        <w:t>九、通过报告</w:t>
      </w:r>
    </w:p>
    <w:p w:rsidR="00000000" w:rsidRDefault="00000000">
      <w:pPr>
        <w:spacing w:after="320"/>
      </w:pPr>
      <w:r>
        <w:rPr>
          <w:rFonts w:hint="eastAsia"/>
        </w:rPr>
        <w:tab/>
        <w:t xml:space="preserve">692.  </w:t>
      </w:r>
      <w:r>
        <w:rPr>
          <w:rFonts w:hint="eastAsia"/>
        </w:rPr>
        <w:t>委员会在</w:t>
      </w:r>
      <w:r>
        <w:rPr>
          <w:rFonts w:hint="eastAsia"/>
        </w:rPr>
        <w:t>2005</w:t>
      </w:r>
      <w:r>
        <w:rPr>
          <w:rFonts w:hint="eastAsia"/>
        </w:rPr>
        <w:t>年</w:t>
      </w:r>
      <w:r>
        <w:rPr>
          <w:rFonts w:hint="eastAsia"/>
        </w:rPr>
        <w:t>9</w:t>
      </w:r>
      <w:r>
        <w:rPr>
          <w:rFonts w:hint="eastAsia"/>
        </w:rPr>
        <w:t>月</w:t>
      </w:r>
      <w:r>
        <w:rPr>
          <w:rFonts w:hint="eastAsia"/>
        </w:rPr>
        <w:t>30</w:t>
      </w:r>
      <w:r>
        <w:rPr>
          <w:rFonts w:hint="eastAsia"/>
        </w:rPr>
        <w:t>日举行的第</w:t>
      </w:r>
      <w:r>
        <w:rPr>
          <w:rFonts w:hint="eastAsia"/>
        </w:rPr>
        <w:t>1080</w:t>
      </w:r>
      <w:r>
        <w:rPr>
          <w:rFonts w:hint="eastAsia"/>
        </w:rPr>
        <w:t>次会议上，审议了第四十届会议的报告草稿</w:t>
      </w:r>
      <w:r>
        <w:rPr>
          <w:rFonts w:hint="eastAsia"/>
        </w:rPr>
        <w:t>(</w:t>
      </w:r>
      <w:r>
        <w:t>CRC</w:t>
      </w:r>
      <w:r>
        <w:rPr>
          <w:rFonts w:hint="eastAsia"/>
        </w:rPr>
        <w:t>/</w:t>
      </w:r>
      <w:r>
        <w:t>C/153</w:t>
      </w:r>
      <w:r>
        <w:rPr>
          <w:rFonts w:hint="eastAsia"/>
        </w:rPr>
        <w:t>)</w:t>
      </w:r>
      <w:r>
        <w:rPr>
          <w:rFonts w:hint="eastAsia"/>
        </w:rPr>
        <w:t>。委员会一致通过了报告。</w:t>
      </w:r>
    </w:p>
    <w:p w:rsidR="00000000" w:rsidRDefault="00000000">
      <w:pPr>
        <w:pStyle w:val="Heading3"/>
        <w:rPr>
          <w:rFonts w:hint="eastAsia"/>
        </w:rPr>
      </w:pPr>
      <w:r>
        <w:rPr>
          <w:rFonts w:hint="eastAsia"/>
        </w:rPr>
        <w:t>注</w:t>
      </w:r>
    </w:p>
    <w:p w:rsidR="00000000" w:rsidRDefault="00000000">
      <w:pPr>
        <w:spacing w:line="288" w:lineRule="auto"/>
        <w:rPr>
          <w:rFonts w:eastAsia="KaiTi_GB2312" w:hint="eastAsia"/>
          <w:snapToGrid/>
          <w:spacing w:val="0"/>
        </w:rPr>
      </w:pPr>
      <w:r>
        <w:rPr>
          <w:rFonts w:eastAsia="KaiTi_GB2312" w:hint="eastAsia"/>
          <w:snapToGrid/>
          <w:spacing w:val="0"/>
        </w:rPr>
        <w:tab/>
      </w:r>
      <w:r>
        <w:rPr>
          <w:rFonts w:eastAsia="KaiTi_GB2312" w:hint="eastAsia"/>
          <w:snapToGrid/>
          <w:spacing w:val="0"/>
          <w:vertAlign w:val="superscript"/>
        </w:rPr>
        <w:t>1</w:t>
      </w:r>
      <w:r>
        <w:rPr>
          <w:rFonts w:eastAsia="KaiTi_GB2312" w:hint="eastAsia"/>
          <w:snapToGrid/>
          <w:spacing w:val="0"/>
        </w:rPr>
        <w:tab/>
      </w:r>
      <w:r>
        <w:rPr>
          <w:rFonts w:eastAsia="KaiTi_GB2312" w:hint="eastAsia"/>
          <w:snapToGrid/>
          <w:spacing w:val="0"/>
        </w:rPr>
        <w:t>这些建议是在</w:t>
      </w:r>
      <w:r>
        <w:rPr>
          <w:rFonts w:eastAsia="KaiTi_GB2312" w:hint="eastAsia"/>
          <w:snapToGrid/>
          <w:spacing w:val="0"/>
        </w:rPr>
        <w:t>2005</w:t>
      </w:r>
      <w:r>
        <w:rPr>
          <w:rFonts w:eastAsia="KaiTi_GB2312" w:hint="eastAsia"/>
          <w:snapToGrid/>
          <w:spacing w:val="0"/>
        </w:rPr>
        <w:t>年</w:t>
      </w:r>
      <w:r>
        <w:rPr>
          <w:rFonts w:eastAsia="KaiTi_GB2312" w:hint="eastAsia"/>
          <w:snapToGrid/>
          <w:spacing w:val="0"/>
        </w:rPr>
        <w:t>9</w:t>
      </w:r>
      <w:r>
        <w:rPr>
          <w:rFonts w:eastAsia="KaiTi_GB2312" w:hint="eastAsia"/>
          <w:snapToGrid/>
          <w:spacing w:val="0"/>
        </w:rPr>
        <w:t>月</w:t>
      </w:r>
      <w:r>
        <w:rPr>
          <w:rFonts w:eastAsia="KaiTi_GB2312" w:hint="eastAsia"/>
          <w:snapToGrid/>
          <w:spacing w:val="0"/>
        </w:rPr>
        <w:t>16</w:t>
      </w:r>
      <w:r>
        <w:rPr>
          <w:rFonts w:eastAsia="KaiTi_GB2312" w:hint="eastAsia"/>
          <w:snapToGrid/>
          <w:spacing w:val="0"/>
        </w:rPr>
        <w:t>日举行的一般性讨论日</w:t>
      </w:r>
      <w:r>
        <w:rPr>
          <w:rFonts w:hint="eastAsia"/>
          <w:spacing w:val="-50"/>
        </w:rPr>
        <w:t>―</w:t>
      </w:r>
      <w:r>
        <w:rPr>
          <w:rFonts w:hint="eastAsia"/>
        </w:rPr>
        <w:t>―</w:t>
      </w:r>
      <w:r>
        <w:rPr>
          <w:rFonts w:eastAsia="KaiTi_GB2312" w:hint="eastAsia"/>
          <w:snapToGrid/>
          <w:spacing w:val="0"/>
        </w:rPr>
        <w:t>“无父母照料的儿童问题”</w:t>
      </w:r>
      <w:r>
        <w:rPr>
          <w:rFonts w:hint="eastAsia"/>
          <w:spacing w:val="-50"/>
        </w:rPr>
        <w:t>―</w:t>
      </w:r>
      <w:r>
        <w:rPr>
          <w:rFonts w:hint="eastAsia"/>
        </w:rPr>
        <w:t>―</w:t>
      </w:r>
      <w:r>
        <w:rPr>
          <w:rFonts w:eastAsia="KaiTi_GB2312" w:hint="eastAsia"/>
          <w:snapToGrid/>
          <w:spacing w:val="0"/>
        </w:rPr>
        <w:t>期间的发言和讨论基础上提出的，并不一定全面。</w:t>
      </w:r>
    </w:p>
    <w:p w:rsidR="00000000" w:rsidRDefault="00000000">
      <w:pPr>
        <w:spacing w:line="288" w:lineRule="auto"/>
        <w:rPr>
          <w:rFonts w:eastAsia="KaiTi_GB2312" w:hint="eastAsia"/>
          <w:snapToGrid/>
          <w:spacing w:val="0"/>
        </w:rPr>
      </w:pPr>
      <w:r>
        <w:rPr>
          <w:rFonts w:eastAsia="KaiTi_GB2312" w:hint="eastAsia"/>
          <w:snapToGrid/>
          <w:spacing w:val="0"/>
        </w:rPr>
        <w:tab/>
      </w:r>
      <w:r>
        <w:rPr>
          <w:rFonts w:eastAsia="KaiTi_GB2312" w:hint="eastAsia"/>
          <w:snapToGrid/>
          <w:spacing w:val="0"/>
          <w:vertAlign w:val="superscript"/>
        </w:rPr>
        <w:t>2</w:t>
      </w:r>
      <w:r>
        <w:rPr>
          <w:rFonts w:eastAsia="KaiTi_GB2312" w:hint="eastAsia"/>
          <w:snapToGrid/>
          <w:spacing w:val="0"/>
        </w:rPr>
        <w:tab/>
      </w:r>
      <w:r>
        <w:rPr>
          <w:rFonts w:eastAsia="KaiTi_GB2312" w:hint="eastAsia"/>
          <w:snapToGrid/>
          <w:spacing w:val="0"/>
        </w:rPr>
        <w:t>有关国际文书包括</w:t>
      </w:r>
      <w:r>
        <w:rPr>
          <w:rFonts w:eastAsia="KaiTi_GB2312" w:hint="eastAsia"/>
          <w:snapToGrid/>
          <w:spacing w:val="0"/>
        </w:rPr>
        <w:t>1986</w:t>
      </w:r>
      <w:r>
        <w:rPr>
          <w:rFonts w:eastAsia="KaiTi_GB2312" w:hint="eastAsia"/>
          <w:snapToGrid/>
          <w:spacing w:val="0"/>
        </w:rPr>
        <w:t>年的《关于儿童保护和儿童福利、特别是国内和国际寄养和收养办法的社会和法律原则宣言》和《关于在父母责任和保护儿童措施方面的管辖</w:t>
      </w:r>
      <w:r>
        <w:rPr>
          <w:rFonts w:eastAsia="KaiTi_GB2312"/>
          <w:snapToGrid/>
          <w:spacing w:val="0"/>
        </w:rPr>
        <w:t xml:space="preserve"> </w:t>
      </w:r>
      <w:r>
        <w:rPr>
          <w:rFonts w:eastAsia="KaiTi_GB2312" w:hint="eastAsia"/>
          <w:snapToGrid/>
          <w:spacing w:val="0"/>
        </w:rPr>
        <w:t>权、适用法律、承认、执行和合作的海牙公约》。因冲突而造成的孤儿或失去父母的其他情况，</w:t>
      </w:r>
      <w:r>
        <w:rPr>
          <w:rFonts w:eastAsia="KaiTi_GB2312"/>
          <w:snapToGrid/>
          <w:spacing w:val="0"/>
        </w:rPr>
        <w:t>1949</w:t>
      </w:r>
      <w:r>
        <w:rPr>
          <w:rFonts w:eastAsia="KaiTi_GB2312" w:hint="eastAsia"/>
          <w:snapToGrid/>
          <w:spacing w:val="0"/>
        </w:rPr>
        <w:t>年日内瓦四公约和</w:t>
      </w:r>
      <w:r>
        <w:rPr>
          <w:rFonts w:eastAsia="KaiTi_GB2312" w:hint="eastAsia"/>
          <w:snapToGrid/>
          <w:spacing w:val="0"/>
        </w:rPr>
        <w:t>1977</w:t>
      </w:r>
      <w:r>
        <w:rPr>
          <w:rFonts w:eastAsia="KaiTi_GB2312" w:hint="eastAsia"/>
          <w:snapToGrid/>
          <w:spacing w:val="0"/>
        </w:rPr>
        <w:t>年的附加议定书，以及专门查找人员的机构，均有重要的借助意义。</w:t>
      </w:r>
    </w:p>
    <w:p w:rsidR="00000000" w:rsidRDefault="00000000">
      <w:pPr>
        <w:pStyle w:val="Heading2"/>
      </w:pPr>
      <w:r>
        <w:br w:type="page"/>
      </w:r>
      <w:r>
        <w:rPr>
          <w:rFonts w:hint="eastAsia"/>
        </w:rPr>
        <w:t>附</w:t>
      </w:r>
      <w:r>
        <w:rPr>
          <w:rFonts w:hint="eastAsia"/>
        </w:rPr>
        <w:t xml:space="preserve"> </w:t>
      </w:r>
      <w:r>
        <w:rPr>
          <w:rFonts w:hint="eastAsia"/>
        </w:rPr>
        <w:t>件</w:t>
      </w:r>
      <w:r>
        <w:rPr>
          <w:rFonts w:hint="eastAsia"/>
        </w:rPr>
        <w:t xml:space="preserve"> </w:t>
      </w:r>
      <w:r>
        <w:rPr>
          <w:rFonts w:hint="eastAsia"/>
        </w:rPr>
        <w:t>一</w:t>
      </w:r>
    </w:p>
    <w:p w:rsidR="00000000" w:rsidRDefault="00000000">
      <w:pPr>
        <w:pStyle w:val="Heading2"/>
      </w:pPr>
      <w:bookmarkStart w:id="0" w:name="_Toc500588816"/>
      <w:bookmarkStart w:id="1" w:name="_Toc501270283"/>
      <w:bookmarkStart w:id="2" w:name="_Toc501275179"/>
      <w:bookmarkStart w:id="3" w:name="_Toc501275817"/>
      <w:r>
        <w:rPr>
          <w:rFonts w:hint="eastAsia"/>
        </w:rPr>
        <w:t>儿童权利委员会委员名单</w:t>
      </w:r>
      <w:bookmarkEnd w:id="0"/>
      <w:bookmarkEnd w:id="1"/>
      <w:bookmarkEnd w:id="2"/>
      <w:bookmarkEnd w:id="3"/>
    </w:p>
    <w:tbl>
      <w:tblPr>
        <w:tblW w:w="9356" w:type="dxa"/>
        <w:tblInd w:w="108" w:type="dxa"/>
        <w:tblLayout w:type="fixed"/>
        <w:tblLook w:val="0000" w:firstRow="0" w:lastRow="0" w:firstColumn="0" w:lastColumn="0" w:noHBand="0" w:noVBand="0"/>
      </w:tblPr>
      <w:tblGrid>
        <w:gridCol w:w="5720"/>
        <w:gridCol w:w="3636"/>
      </w:tblGrid>
      <w:tr w:rsidR="00000000">
        <w:tblPrEx>
          <w:tblCellMar>
            <w:top w:w="0" w:type="dxa"/>
            <w:bottom w:w="0" w:type="dxa"/>
          </w:tblCellMar>
        </w:tblPrEx>
        <w:tc>
          <w:tcPr>
            <w:tcW w:w="5720" w:type="dxa"/>
          </w:tcPr>
          <w:p w:rsidR="00000000" w:rsidRDefault="00000000">
            <w:pPr>
              <w:spacing w:after="160"/>
              <w:rPr>
                <w:u w:val="single"/>
              </w:rPr>
            </w:pPr>
            <w:r>
              <w:rPr>
                <w:snapToGrid/>
              </w:rPr>
              <w:t xml:space="preserve">     </w:t>
            </w:r>
            <w:r>
              <w:rPr>
                <w:rFonts w:hint="eastAsia"/>
                <w:snapToGrid/>
                <w:u w:val="single"/>
              </w:rPr>
              <w:t>委</w:t>
            </w:r>
            <w:r>
              <w:rPr>
                <w:rFonts w:hint="eastAsia"/>
                <w:snapToGrid/>
                <w:u w:val="single"/>
              </w:rPr>
              <w:t xml:space="preserve"> </w:t>
            </w:r>
            <w:r>
              <w:rPr>
                <w:rFonts w:hint="eastAsia"/>
                <w:snapToGrid/>
                <w:u w:val="single"/>
              </w:rPr>
              <w:t>员</w:t>
            </w:r>
            <w:r>
              <w:rPr>
                <w:rFonts w:hint="eastAsia"/>
                <w:snapToGrid/>
                <w:u w:val="single"/>
              </w:rPr>
              <w:t xml:space="preserve"> </w:t>
            </w:r>
            <w:r>
              <w:rPr>
                <w:rFonts w:hint="eastAsia"/>
                <w:snapToGrid/>
                <w:u w:val="single"/>
              </w:rPr>
              <w:t>姓</w:t>
            </w:r>
            <w:r>
              <w:rPr>
                <w:rFonts w:hint="eastAsia"/>
                <w:snapToGrid/>
                <w:u w:val="single"/>
              </w:rPr>
              <w:t xml:space="preserve"> </w:t>
            </w:r>
            <w:r>
              <w:rPr>
                <w:rFonts w:hint="eastAsia"/>
                <w:snapToGrid/>
                <w:u w:val="single"/>
              </w:rPr>
              <w:t>名</w:t>
            </w:r>
          </w:p>
        </w:tc>
        <w:tc>
          <w:tcPr>
            <w:tcW w:w="3636" w:type="dxa"/>
          </w:tcPr>
          <w:p w:rsidR="00000000" w:rsidRDefault="00000000">
            <w:pPr>
              <w:rPr>
                <w:u w:val="single"/>
              </w:rPr>
            </w:pPr>
            <w:r>
              <w:rPr>
                <w:rFonts w:hint="eastAsia"/>
                <w:snapToGrid/>
                <w:u w:val="single"/>
              </w:rPr>
              <w:t>国</w:t>
            </w:r>
            <w:r>
              <w:rPr>
                <w:snapToGrid/>
                <w:u w:val="single"/>
              </w:rPr>
              <w:t xml:space="preserve">  </w:t>
            </w:r>
            <w:r>
              <w:rPr>
                <w:rFonts w:hint="eastAsia"/>
                <w:snapToGrid/>
                <w:u w:val="single"/>
              </w:rPr>
              <w:t>籍</w:t>
            </w:r>
          </w:p>
        </w:tc>
      </w:tr>
      <w:tr w:rsidR="00000000">
        <w:tblPrEx>
          <w:tblCellMar>
            <w:top w:w="0" w:type="dxa"/>
            <w:bottom w:w="0" w:type="dxa"/>
          </w:tblCellMar>
        </w:tblPrEx>
        <w:tc>
          <w:tcPr>
            <w:tcW w:w="5720" w:type="dxa"/>
          </w:tcPr>
          <w:p w:rsidR="00000000" w:rsidRDefault="00000000">
            <w:pPr>
              <w:rPr>
                <w:rFonts w:hint="eastAsia"/>
              </w:rPr>
            </w:pPr>
            <w:r>
              <w:t>Ghalia Mohd Bin Hamad AL</w:t>
            </w:r>
            <w:r>
              <w:rPr>
                <w:rFonts w:hint="eastAsia"/>
              </w:rPr>
              <w:t>-</w:t>
            </w:r>
            <w:r>
              <w:t>THANI</w:t>
            </w:r>
            <w:r>
              <w:rPr>
                <w:rFonts w:hint="eastAsia"/>
              </w:rPr>
              <w:t>女士</w:t>
            </w:r>
            <w:r>
              <w:rPr>
                <w:rStyle w:val="FootnoteReference"/>
                <w:b w:val="0"/>
                <w:bCs/>
                <w:vertAlign w:val="baseline"/>
              </w:rPr>
              <w:footnoteReference w:customMarkFollows="1" w:id="1"/>
              <w:t>**</w:t>
            </w:r>
          </w:p>
        </w:tc>
        <w:tc>
          <w:tcPr>
            <w:tcW w:w="3636" w:type="dxa"/>
          </w:tcPr>
          <w:p w:rsidR="00000000" w:rsidRDefault="00000000">
            <w:r>
              <w:rPr>
                <w:rFonts w:hint="eastAsia"/>
                <w:sz w:val="22"/>
              </w:rPr>
              <w:t>卡塔尔</w:t>
            </w:r>
          </w:p>
        </w:tc>
      </w:tr>
      <w:tr w:rsidR="00000000">
        <w:tblPrEx>
          <w:tblCellMar>
            <w:top w:w="0" w:type="dxa"/>
            <w:bottom w:w="0" w:type="dxa"/>
          </w:tblCellMar>
        </w:tblPrEx>
        <w:tc>
          <w:tcPr>
            <w:tcW w:w="5720" w:type="dxa"/>
          </w:tcPr>
          <w:p w:rsidR="00000000" w:rsidRDefault="00000000">
            <w:pPr>
              <w:rPr>
                <w:rFonts w:hint="eastAsia"/>
              </w:rPr>
            </w:pPr>
            <w:r>
              <w:t>Joyce ALUOCH</w:t>
            </w:r>
            <w:r>
              <w:rPr>
                <w:rFonts w:hint="eastAsia"/>
              </w:rPr>
              <w:t>女士</w:t>
            </w:r>
            <w:r>
              <w:rPr>
                <w:rFonts w:hint="eastAsia"/>
              </w:rPr>
              <w:t xml:space="preserve"> </w:t>
            </w:r>
            <w:r>
              <w:t>*</w:t>
            </w:r>
            <w:r>
              <w:rPr>
                <w:rFonts w:hint="eastAsia"/>
              </w:rPr>
              <w:t>*</w:t>
            </w:r>
          </w:p>
        </w:tc>
        <w:tc>
          <w:tcPr>
            <w:tcW w:w="3636" w:type="dxa"/>
          </w:tcPr>
          <w:p w:rsidR="00000000" w:rsidRDefault="00000000">
            <w:pPr>
              <w:rPr>
                <w:rFonts w:hint="eastAsia"/>
              </w:rPr>
            </w:pPr>
            <w:r>
              <w:rPr>
                <w:rFonts w:hint="eastAsia"/>
              </w:rPr>
              <w:t>肯尼亚</w:t>
            </w:r>
          </w:p>
        </w:tc>
      </w:tr>
      <w:tr w:rsidR="00000000">
        <w:tblPrEx>
          <w:tblCellMar>
            <w:top w:w="0" w:type="dxa"/>
            <w:bottom w:w="0" w:type="dxa"/>
          </w:tblCellMar>
        </w:tblPrEx>
        <w:tc>
          <w:tcPr>
            <w:tcW w:w="5720" w:type="dxa"/>
          </w:tcPr>
          <w:p w:rsidR="00000000" w:rsidRDefault="00000000">
            <w:pPr>
              <w:rPr>
                <w:rFonts w:hint="eastAsia"/>
              </w:rPr>
            </w:pPr>
            <w:r>
              <w:rPr>
                <w:rFonts w:hint="eastAsia"/>
              </w:rPr>
              <w:t>A</w:t>
            </w:r>
            <w:r>
              <w:t>lison ANDERSON</w:t>
            </w:r>
            <w:r>
              <w:rPr>
                <w:rFonts w:hint="eastAsia"/>
              </w:rPr>
              <w:t>女士</w:t>
            </w:r>
            <w:r>
              <w:rPr>
                <w:rFonts w:hint="eastAsia"/>
              </w:rPr>
              <w:t xml:space="preserve"> </w:t>
            </w:r>
            <w:r>
              <w:rPr>
                <w:rStyle w:val="FootnoteReference"/>
                <w:b w:val="0"/>
                <w:bCs/>
                <w:vertAlign w:val="baseline"/>
              </w:rPr>
              <w:footnoteReference w:customMarkFollows="1" w:id="2"/>
              <w:t>*</w:t>
            </w:r>
          </w:p>
        </w:tc>
        <w:tc>
          <w:tcPr>
            <w:tcW w:w="3636" w:type="dxa"/>
          </w:tcPr>
          <w:p w:rsidR="00000000" w:rsidRDefault="00000000">
            <w:pPr>
              <w:rPr>
                <w:rFonts w:hint="eastAsia"/>
              </w:rPr>
            </w:pPr>
            <w:r>
              <w:rPr>
                <w:rFonts w:hint="eastAsia"/>
              </w:rPr>
              <w:t>牙买加</w:t>
            </w:r>
          </w:p>
        </w:tc>
      </w:tr>
      <w:tr w:rsidR="00000000">
        <w:tblPrEx>
          <w:tblCellMar>
            <w:top w:w="0" w:type="dxa"/>
            <w:bottom w:w="0" w:type="dxa"/>
          </w:tblCellMar>
        </w:tblPrEx>
        <w:tc>
          <w:tcPr>
            <w:tcW w:w="5720" w:type="dxa"/>
          </w:tcPr>
          <w:p w:rsidR="00000000" w:rsidRDefault="00000000">
            <w:r>
              <w:t>Jacob Egbert DOEK</w:t>
            </w:r>
            <w:r>
              <w:rPr>
                <w:rFonts w:hint="eastAsia"/>
              </w:rPr>
              <w:t>先生</w:t>
            </w:r>
            <w:r>
              <w:rPr>
                <w:rFonts w:hint="eastAsia"/>
              </w:rPr>
              <w:t xml:space="preserve"> </w:t>
            </w:r>
            <w:r>
              <w:t>*</w:t>
            </w:r>
          </w:p>
        </w:tc>
        <w:tc>
          <w:tcPr>
            <w:tcW w:w="3636" w:type="dxa"/>
          </w:tcPr>
          <w:p w:rsidR="00000000" w:rsidRDefault="00000000">
            <w:pPr>
              <w:rPr>
                <w:rFonts w:hint="eastAsia"/>
              </w:rPr>
            </w:pPr>
            <w:r>
              <w:rPr>
                <w:rFonts w:hint="eastAsia"/>
              </w:rPr>
              <w:t>荷兰</w:t>
            </w:r>
          </w:p>
        </w:tc>
      </w:tr>
      <w:tr w:rsidR="00000000">
        <w:tblPrEx>
          <w:tblCellMar>
            <w:top w:w="0" w:type="dxa"/>
            <w:bottom w:w="0" w:type="dxa"/>
          </w:tblCellMar>
        </w:tblPrEx>
        <w:tc>
          <w:tcPr>
            <w:tcW w:w="5720" w:type="dxa"/>
          </w:tcPr>
          <w:p w:rsidR="00000000" w:rsidRDefault="00000000">
            <w:r>
              <w:t>Kamel FILALI</w:t>
            </w:r>
            <w:r>
              <w:rPr>
                <w:rFonts w:hint="eastAsia"/>
              </w:rPr>
              <w:t>先生</w:t>
            </w:r>
            <w:r>
              <w:rPr>
                <w:rFonts w:hint="eastAsia"/>
              </w:rPr>
              <w:t xml:space="preserve"> </w:t>
            </w:r>
            <w:r>
              <w:t>*</w:t>
            </w:r>
          </w:p>
        </w:tc>
        <w:tc>
          <w:tcPr>
            <w:tcW w:w="3636" w:type="dxa"/>
          </w:tcPr>
          <w:p w:rsidR="00000000" w:rsidRDefault="00000000">
            <w:pPr>
              <w:rPr>
                <w:rFonts w:hint="eastAsia"/>
              </w:rPr>
            </w:pPr>
            <w:r>
              <w:rPr>
                <w:rFonts w:hint="eastAsia"/>
              </w:rPr>
              <w:t>阿尔及利亚</w:t>
            </w:r>
          </w:p>
        </w:tc>
      </w:tr>
      <w:tr w:rsidR="00000000">
        <w:tblPrEx>
          <w:tblCellMar>
            <w:top w:w="0" w:type="dxa"/>
            <w:bottom w:w="0" w:type="dxa"/>
          </w:tblCellMar>
        </w:tblPrEx>
        <w:tc>
          <w:tcPr>
            <w:tcW w:w="5720" w:type="dxa"/>
          </w:tcPr>
          <w:p w:rsidR="00000000" w:rsidRDefault="00000000">
            <w:pPr>
              <w:rPr>
                <w:rFonts w:hint="eastAsia"/>
              </w:rPr>
            </w:pPr>
            <w:r>
              <w:t>Moushira KHATTAB</w:t>
            </w:r>
            <w:r>
              <w:rPr>
                <w:rFonts w:hint="eastAsia"/>
              </w:rPr>
              <w:t>女士</w:t>
            </w:r>
            <w:r>
              <w:rPr>
                <w:rFonts w:hint="eastAsia"/>
              </w:rPr>
              <w:t xml:space="preserve"> </w:t>
            </w:r>
            <w:r>
              <w:t>*</w:t>
            </w:r>
          </w:p>
        </w:tc>
        <w:tc>
          <w:tcPr>
            <w:tcW w:w="3636" w:type="dxa"/>
          </w:tcPr>
          <w:p w:rsidR="00000000" w:rsidRDefault="00000000">
            <w:pPr>
              <w:rPr>
                <w:rFonts w:hint="eastAsia"/>
              </w:rPr>
            </w:pPr>
            <w:r>
              <w:rPr>
                <w:rFonts w:hint="eastAsia"/>
              </w:rPr>
              <w:t>埃及</w:t>
            </w:r>
          </w:p>
        </w:tc>
      </w:tr>
      <w:tr w:rsidR="00000000">
        <w:tblPrEx>
          <w:tblCellMar>
            <w:top w:w="0" w:type="dxa"/>
            <w:bottom w:w="0" w:type="dxa"/>
          </w:tblCellMar>
        </w:tblPrEx>
        <w:tc>
          <w:tcPr>
            <w:tcW w:w="5720" w:type="dxa"/>
          </w:tcPr>
          <w:p w:rsidR="00000000" w:rsidRDefault="00000000">
            <w:pPr>
              <w:rPr>
                <w:rFonts w:hint="eastAsia"/>
              </w:rPr>
            </w:pPr>
            <w:r>
              <w:t>Hatem KOTRANE</w:t>
            </w:r>
            <w:r>
              <w:rPr>
                <w:rFonts w:hint="eastAsia"/>
              </w:rPr>
              <w:t>先生</w:t>
            </w:r>
            <w:r>
              <w:rPr>
                <w:rFonts w:hint="eastAsia"/>
              </w:rPr>
              <w:t xml:space="preserve"> </w:t>
            </w:r>
            <w:r>
              <w:t>*</w:t>
            </w:r>
          </w:p>
        </w:tc>
        <w:tc>
          <w:tcPr>
            <w:tcW w:w="3636" w:type="dxa"/>
          </w:tcPr>
          <w:p w:rsidR="00000000" w:rsidRDefault="00000000">
            <w:pPr>
              <w:rPr>
                <w:rFonts w:hint="eastAsia"/>
              </w:rPr>
            </w:pPr>
            <w:r>
              <w:rPr>
                <w:rFonts w:hint="eastAsia"/>
              </w:rPr>
              <w:t>突尼斯</w:t>
            </w:r>
          </w:p>
        </w:tc>
      </w:tr>
      <w:tr w:rsidR="00000000">
        <w:tblPrEx>
          <w:tblCellMar>
            <w:top w:w="0" w:type="dxa"/>
            <w:bottom w:w="0" w:type="dxa"/>
          </w:tblCellMar>
        </w:tblPrEx>
        <w:tc>
          <w:tcPr>
            <w:tcW w:w="5720" w:type="dxa"/>
          </w:tcPr>
          <w:p w:rsidR="00000000" w:rsidRDefault="00000000">
            <w:r>
              <w:t>Lothar Friedrich KRAPPMANN</w:t>
            </w:r>
            <w:r>
              <w:rPr>
                <w:rFonts w:hint="eastAsia"/>
              </w:rPr>
              <w:t>先生</w:t>
            </w:r>
            <w:r>
              <w:t xml:space="preserve"> *</w:t>
            </w:r>
          </w:p>
        </w:tc>
        <w:tc>
          <w:tcPr>
            <w:tcW w:w="3636" w:type="dxa"/>
          </w:tcPr>
          <w:p w:rsidR="00000000" w:rsidRDefault="00000000">
            <w:pPr>
              <w:rPr>
                <w:rFonts w:hint="eastAsia"/>
              </w:rPr>
            </w:pPr>
            <w:r>
              <w:rPr>
                <w:rFonts w:hint="eastAsia"/>
              </w:rPr>
              <w:t>德国</w:t>
            </w:r>
          </w:p>
        </w:tc>
      </w:tr>
      <w:tr w:rsidR="00000000">
        <w:tblPrEx>
          <w:tblCellMar>
            <w:top w:w="0" w:type="dxa"/>
            <w:bottom w:w="0" w:type="dxa"/>
          </w:tblCellMar>
        </w:tblPrEx>
        <w:tc>
          <w:tcPr>
            <w:tcW w:w="5720" w:type="dxa"/>
          </w:tcPr>
          <w:p w:rsidR="00000000" w:rsidRDefault="00000000">
            <w:pPr>
              <w:rPr>
                <w:rFonts w:hint="eastAsia"/>
              </w:rPr>
            </w:pPr>
            <w:r>
              <w:t>Yanghee LEE</w:t>
            </w:r>
            <w:r>
              <w:rPr>
                <w:rFonts w:hint="eastAsia"/>
              </w:rPr>
              <w:t>女士</w:t>
            </w:r>
            <w:r>
              <w:rPr>
                <w:rFonts w:hint="eastAsia"/>
              </w:rPr>
              <w:t xml:space="preserve"> </w:t>
            </w:r>
            <w:r>
              <w:t>*</w:t>
            </w:r>
            <w:r>
              <w:rPr>
                <w:rFonts w:hint="eastAsia"/>
              </w:rPr>
              <w:t>*</w:t>
            </w:r>
          </w:p>
        </w:tc>
        <w:tc>
          <w:tcPr>
            <w:tcW w:w="3636" w:type="dxa"/>
          </w:tcPr>
          <w:p w:rsidR="00000000" w:rsidRDefault="00000000">
            <w:pPr>
              <w:rPr>
                <w:rFonts w:hint="eastAsia"/>
              </w:rPr>
            </w:pPr>
            <w:r>
              <w:rPr>
                <w:rFonts w:hint="eastAsia"/>
              </w:rPr>
              <w:t>大韩民国</w:t>
            </w:r>
          </w:p>
        </w:tc>
      </w:tr>
      <w:tr w:rsidR="00000000">
        <w:tblPrEx>
          <w:tblCellMar>
            <w:top w:w="0" w:type="dxa"/>
            <w:bottom w:w="0" w:type="dxa"/>
          </w:tblCellMar>
        </w:tblPrEx>
        <w:tc>
          <w:tcPr>
            <w:tcW w:w="5720" w:type="dxa"/>
          </w:tcPr>
          <w:p w:rsidR="00000000" w:rsidRDefault="00000000">
            <w:r>
              <w:t>Norberto LIWSKI</w:t>
            </w:r>
            <w:r>
              <w:rPr>
                <w:rFonts w:hint="eastAsia"/>
              </w:rPr>
              <w:t>先生</w:t>
            </w:r>
            <w:r>
              <w:t xml:space="preserve"> *</w:t>
            </w:r>
          </w:p>
        </w:tc>
        <w:tc>
          <w:tcPr>
            <w:tcW w:w="3636" w:type="dxa"/>
          </w:tcPr>
          <w:p w:rsidR="00000000" w:rsidRDefault="00000000">
            <w:pPr>
              <w:rPr>
                <w:rFonts w:hint="eastAsia"/>
              </w:rPr>
            </w:pPr>
            <w:r>
              <w:rPr>
                <w:rFonts w:hint="eastAsia"/>
              </w:rPr>
              <w:t>阿根廷</w:t>
            </w:r>
          </w:p>
        </w:tc>
      </w:tr>
      <w:tr w:rsidR="00000000">
        <w:tblPrEx>
          <w:tblCellMar>
            <w:top w:w="0" w:type="dxa"/>
            <w:bottom w:w="0" w:type="dxa"/>
          </w:tblCellMar>
        </w:tblPrEx>
        <w:trPr>
          <w:trHeight w:val="490"/>
        </w:trPr>
        <w:tc>
          <w:tcPr>
            <w:tcW w:w="5720" w:type="dxa"/>
          </w:tcPr>
          <w:p w:rsidR="00000000" w:rsidRDefault="00000000">
            <w:r>
              <w:t>Rosa Maria ORTIZ</w:t>
            </w:r>
            <w:r>
              <w:rPr>
                <w:rFonts w:hint="eastAsia"/>
              </w:rPr>
              <w:t>女士</w:t>
            </w:r>
            <w:r>
              <w:rPr>
                <w:rFonts w:hint="eastAsia"/>
              </w:rPr>
              <w:t xml:space="preserve"> </w:t>
            </w:r>
            <w:r>
              <w:t>*</w:t>
            </w:r>
          </w:p>
        </w:tc>
        <w:tc>
          <w:tcPr>
            <w:tcW w:w="3636" w:type="dxa"/>
          </w:tcPr>
          <w:p w:rsidR="00000000" w:rsidRDefault="00000000">
            <w:pPr>
              <w:rPr>
                <w:rFonts w:hint="eastAsia"/>
              </w:rPr>
            </w:pPr>
            <w:r>
              <w:rPr>
                <w:rFonts w:hint="eastAsia"/>
              </w:rPr>
              <w:t>巴拉圭</w:t>
            </w:r>
          </w:p>
        </w:tc>
      </w:tr>
      <w:tr w:rsidR="00000000">
        <w:tblPrEx>
          <w:tblCellMar>
            <w:top w:w="0" w:type="dxa"/>
            <w:bottom w:w="0" w:type="dxa"/>
          </w:tblCellMar>
        </w:tblPrEx>
        <w:tc>
          <w:tcPr>
            <w:tcW w:w="5720" w:type="dxa"/>
          </w:tcPr>
          <w:p w:rsidR="00000000" w:rsidRDefault="00000000">
            <w:r>
              <w:t>Awa N’Deye OUEDRAOGO</w:t>
            </w:r>
            <w:r>
              <w:rPr>
                <w:rFonts w:hint="eastAsia"/>
              </w:rPr>
              <w:t>女士</w:t>
            </w:r>
            <w:r>
              <w:t xml:space="preserve"> </w:t>
            </w:r>
            <w:r>
              <w:rPr>
                <w:rFonts w:hint="eastAsia"/>
              </w:rPr>
              <w:t>*</w:t>
            </w:r>
          </w:p>
        </w:tc>
        <w:tc>
          <w:tcPr>
            <w:tcW w:w="3636" w:type="dxa"/>
          </w:tcPr>
          <w:p w:rsidR="00000000" w:rsidRDefault="00000000">
            <w:pPr>
              <w:rPr>
                <w:rFonts w:hint="eastAsia"/>
              </w:rPr>
            </w:pPr>
            <w:r>
              <w:rPr>
                <w:rFonts w:hint="eastAsia"/>
              </w:rPr>
              <w:t>布基纳法索</w:t>
            </w:r>
          </w:p>
        </w:tc>
      </w:tr>
      <w:tr w:rsidR="00000000">
        <w:tblPrEx>
          <w:tblCellMar>
            <w:top w:w="0" w:type="dxa"/>
            <w:bottom w:w="0" w:type="dxa"/>
          </w:tblCellMar>
        </w:tblPrEx>
        <w:tc>
          <w:tcPr>
            <w:tcW w:w="5720" w:type="dxa"/>
          </w:tcPr>
          <w:p w:rsidR="00000000" w:rsidRDefault="00000000">
            <w:pPr>
              <w:rPr>
                <w:rFonts w:hint="eastAsia"/>
                <w:lang w:val="fr-CH"/>
              </w:rPr>
            </w:pPr>
            <w:r>
              <w:rPr>
                <w:rFonts w:hint="eastAsia"/>
                <w:lang w:val="fr-CH"/>
              </w:rPr>
              <w:t>David Brent PARFITT</w:t>
            </w:r>
            <w:r>
              <w:rPr>
                <w:rFonts w:hint="eastAsia"/>
              </w:rPr>
              <w:t>先生</w:t>
            </w:r>
            <w:r>
              <w:rPr>
                <w:rFonts w:hint="eastAsia"/>
                <w:lang w:val="fr-CH"/>
              </w:rPr>
              <w:t xml:space="preserve"> **</w:t>
            </w:r>
          </w:p>
        </w:tc>
        <w:tc>
          <w:tcPr>
            <w:tcW w:w="3636" w:type="dxa"/>
          </w:tcPr>
          <w:p w:rsidR="00000000" w:rsidRDefault="00000000">
            <w:pPr>
              <w:rPr>
                <w:rFonts w:hint="eastAsia"/>
              </w:rPr>
            </w:pPr>
            <w:r>
              <w:rPr>
                <w:rFonts w:hint="eastAsia"/>
              </w:rPr>
              <w:t>加拿大</w:t>
            </w:r>
          </w:p>
        </w:tc>
      </w:tr>
      <w:tr w:rsidR="00000000">
        <w:tblPrEx>
          <w:tblCellMar>
            <w:top w:w="0" w:type="dxa"/>
            <w:bottom w:w="0" w:type="dxa"/>
          </w:tblCellMar>
        </w:tblPrEx>
        <w:tc>
          <w:tcPr>
            <w:tcW w:w="5720" w:type="dxa"/>
          </w:tcPr>
          <w:p w:rsidR="00000000" w:rsidRDefault="00000000">
            <w:pPr>
              <w:rPr>
                <w:rFonts w:hint="eastAsia"/>
              </w:rPr>
            </w:pPr>
            <w:r>
              <w:rPr>
                <w:rFonts w:hint="eastAsia"/>
              </w:rPr>
              <w:t>Awich POLLAR</w:t>
            </w:r>
            <w:r>
              <w:rPr>
                <w:rFonts w:hint="eastAsia"/>
              </w:rPr>
              <w:t>先生</w:t>
            </w:r>
            <w:r>
              <w:rPr>
                <w:rFonts w:hint="eastAsia"/>
              </w:rPr>
              <w:t xml:space="preserve"> **</w:t>
            </w:r>
          </w:p>
        </w:tc>
        <w:tc>
          <w:tcPr>
            <w:tcW w:w="3636" w:type="dxa"/>
          </w:tcPr>
          <w:p w:rsidR="00000000" w:rsidRDefault="00000000">
            <w:pPr>
              <w:rPr>
                <w:rFonts w:hint="eastAsia"/>
              </w:rPr>
            </w:pPr>
            <w:r>
              <w:rPr>
                <w:rFonts w:hint="eastAsia"/>
              </w:rPr>
              <w:t>乌干达</w:t>
            </w:r>
          </w:p>
        </w:tc>
      </w:tr>
      <w:tr w:rsidR="00000000">
        <w:tblPrEx>
          <w:tblCellMar>
            <w:top w:w="0" w:type="dxa"/>
            <w:bottom w:w="0" w:type="dxa"/>
          </w:tblCellMar>
        </w:tblPrEx>
        <w:tc>
          <w:tcPr>
            <w:tcW w:w="5720" w:type="dxa"/>
          </w:tcPr>
          <w:p w:rsidR="00000000" w:rsidRDefault="00000000">
            <w:pPr>
              <w:rPr>
                <w:rFonts w:hint="eastAsia"/>
              </w:rPr>
            </w:pPr>
            <w:r>
              <w:rPr>
                <w:rFonts w:hint="eastAsia"/>
              </w:rPr>
              <w:t>Kamal SIDDIQUI</w:t>
            </w:r>
            <w:r>
              <w:rPr>
                <w:rFonts w:hint="eastAsia"/>
              </w:rPr>
              <w:t>先生</w:t>
            </w:r>
            <w:r>
              <w:rPr>
                <w:rFonts w:hint="eastAsia"/>
              </w:rPr>
              <w:t xml:space="preserve"> **</w:t>
            </w:r>
          </w:p>
        </w:tc>
        <w:tc>
          <w:tcPr>
            <w:tcW w:w="3636" w:type="dxa"/>
          </w:tcPr>
          <w:p w:rsidR="00000000" w:rsidRDefault="00000000">
            <w:pPr>
              <w:rPr>
                <w:rFonts w:hint="eastAsia"/>
              </w:rPr>
            </w:pPr>
            <w:r>
              <w:rPr>
                <w:rFonts w:hint="eastAsia"/>
              </w:rPr>
              <w:t>孟加拉国</w:t>
            </w:r>
          </w:p>
        </w:tc>
      </w:tr>
      <w:tr w:rsidR="00000000">
        <w:tblPrEx>
          <w:tblCellMar>
            <w:top w:w="0" w:type="dxa"/>
            <w:bottom w:w="0" w:type="dxa"/>
          </w:tblCellMar>
        </w:tblPrEx>
        <w:tc>
          <w:tcPr>
            <w:tcW w:w="5720" w:type="dxa"/>
          </w:tcPr>
          <w:p w:rsidR="00000000" w:rsidRDefault="00000000">
            <w:pPr>
              <w:rPr>
                <w:rFonts w:hint="eastAsia"/>
              </w:rPr>
            </w:pPr>
            <w:r>
              <w:rPr>
                <w:rFonts w:hint="eastAsia"/>
              </w:rPr>
              <w:t>Lucy SMITH</w:t>
            </w:r>
            <w:r>
              <w:rPr>
                <w:rFonts w:hint="eastAsia"/>
              </w:rPr>
              <w:t>女士</w:t>
            </w:r>
            <w:r>
              <w:rPr>
                <w:rFonts w:hint="eastAsia"/>
              </w:rPr>
              <w:t xml:space="preserve"> **</w:t>
            </w:r>
          </w:p>
        </w:tc>
        <w:tc>
          <w:tcPr>
            <w:tcW w:w="3636" w:type="dxa"/>
          </w:tcPr>
          <w:p w:rsidR="00000000" w:rsidRDefault="00000000">
            <w:pPr>
              <w:rPr>
                <w:rFonts w:hint="eastAsia"/>
              </w:rPr>
            </w:pPr>
            <w:r>
              <w:rPr>
                <w:rFonts w:hint="eastAsia"/>
              </w:rPr>
              <w:t>挪威</w:t>
            </w:r>
          </w:p>
        </w:tc>
      </w:tr>
      <w:tr w:rsidR="00000000">
        <w:tblPrEx>
          <w:tblCellMar>
            <w:top w:w="0" w:type="dxa"/>
            <w:bottom w:w="0" w:type="dxa"/>
          </w:tblCellMar>
        </w:tblPrEx>
        <w:tc>
          <w:tcPr>
            <w:tcW w:w="5720" w:type="dxa"/>
          </w:tcPr>
          <w:p w:rsidR="00000000" w:rsidRDefault="00000000">
            <w:pPr>
              <w:rPr>
                <w:rFonts w:hint="eastAsia"/>
              </w:rPr>
            </w:pPr>
            <w:r>
              <w:rPr>
                <w:rFonts w:hint="eastAsia"/>
              </w:rPr>
              <w:t>Nevena VUCKOVIC-SAHOVIC</w:t>
            </w:r>
            <w:r>
              <w:rPr>
                <w:rFonts w:hint="eastAsia"/>
              </w:rPr>
              <w:t>女士</w:t>
            </w:r>
            <w:r>
              <w:rPr>
                <w:rFonts w:hint="eastAsia"/>
              </w:rPr>
              <w:t xml:space="preserve"> **</w:t>
            </w:r>
          </w:p>
        </w:tc>
        <w:tc>
          <w:tcPr>
            <w:tcW w:w="3636" w:type="dxa"/>
          </w:tcPr>
          <w:p w:rsidR="00000000" w:rsidRDefault="00000000">
            <w:pPr>
              <w:rPr>
                <w:rFonts w:hint="eastAsia"/>
              </w:rPr>
            </w:pPr>
            <w:r>
              <w:rPr>
                <w:rFonts w:hint="eastAsia"/>
              </w:rPr>
              <w:t>塞尔维亚和黑山</w:t>
            </w:r>
          </w:p>
        </w:tc>
      </w:tr>
      <w:tr w:rsidR="00000000">
        <w:tblPrEx>
          <w:tblCellMar>
            <w:top w:w="0" w:type="dxa"/>
            <w:bottom w:w="0" w:type="dxa"/>
          </w:tblCellMar>
        </w:tblPrEx>
        <w:tc>
          <w:tcPr>
            <w:tcW w:w="5720" w:type="dxa"/>
          </w:tcPr>
          <w:p w:rsidR="00000000" w:rsidRDefault="00000000">
            <w:pPr>
              <w:rPr>
                <w:rFonts w:hint="eastAsia"/>
              </w:rPr>
            </w:pPr>
            <w:r>
              <w:rPr>
                <w:rFonts w:hint="eastAsia"/>
              </w:rPr>
              <w:t>Jean ZERMATTEN</w:t>
            </w:r>
            <w:r>
              <w:rPr>
                <w:rFonts w:hint="eastAsia"/>
              </w:rPr>
              <w:t>先生</w:t>
            </w:r>
            <w:r>
              <w:rPr>
                <w:rFonts w:hint="eastAsia"/>
              </w:rPr>
              <w:t xml:space="preserve"> **</w:t>
            </w:r>
          </w:p>
        </w:tc>
        <w:tc>
          <w:tcPr>
            <w:tcW w:w="3636" w:type="dxa"/>
          </w:tcPr>
          <w:p w:rsidR="00000000" w:rsidRDefault="00000000">
            <w:pPr>
              <w:rPr>
                <w:rFonts w:hint="eastAsia"/>
              </w:rPr>
            </w:pPr>
            <w:r>
              <w:rPr>
                <w:rFonts w:hint="eastAsia"/>
              </w:rPr>
              <w:t>瑞士</w:t>
            </w:r>
          </w:p>
        </w:tc>
      </w:tr>
    </w:tbl>
    <w:p w:rsidR="00000000" w:rsidRDefault="00000000">
      <w:pPr>
        <w:rPr>
          <w:rFonts w:hint="eastAsia"/>
        </w:rPr>
      </w:pPr>
    </w:p>
    <w:p w:rsidR="00000000" w:rsidRDefault="00000000">
      <w:pPr>
        <w:pStyle w:val="Heading2"/>
        <w:rPr>
          <w:rFonts w:hint="eastAsia"/>
        </w:rPr>
      </w:pPr>
      <w:r>
        <w:br w:type="page"/>
      </w:r>
      <w:r>
        <w:rPr>
          <w:rFonts w:hint="eastAsia"/>
        </w:rPr>
        <w:t>附</w:t>
      </w:r>
      <w:r>
        <w:t xml:space="preserve"> </w:t>
      </w:r>
      <w:r>
        <w:rPr>
          <w:rFonts w:hint="eastAsia"/>
        </w:rPr>
        <w:t>件</w:t>
      </w:r>
      <w:r>
        <w:t xml:space="preserve"> </w:t>
      </w:r>
      <w:r>
        <w:rPr>
          <w:rFonts w:hint="eastAsia"/>
        </w:rPr>
        <w:t>二</w:t>
      </w:r>
    </w:p>
    <w:p w:rsidR="00000000" w:rsidRDefault="00000000">
      <w:pPr>
        <w:pStyle w:val="Heading2"/>
        <w:rPr>
          <w:rFonts w:hint="eastAsia"/>
        </w:rPr>
      </w:pPr>
      <w:r>
        <w:rPr>
          <w:rFonts w:hint="eastAsia"/>
        </w:rPr>
        <w:t>参加“无父母照料的儿童问题”一般性</w:t>
      </w:r>
      <w:r>
        <w:br/>
      </w:r>
      <w:r>
        <w:rPr>
          <w:rFonts w:hint="eastAsia"/>
        </w:rPr>
        <w:t>讨论日的缔约国、组织和机构的代表</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《公约》缔约国代表：</w:t>
      </w:r>
    </w:p>
    <w:p w:rsidR="00000000" w:rsidRDefault="00000000">
      <w:pPr>
        <w:spacing w:after="320" w:line="312" w:lineRule="auto"/>
        <w:rPr>
          <w:rFonts w:hint="eastAsia"/>
        </w:rPr>
      </w:pPr>
      <w:r>
        <w:t>阿尔巴尼亚</w:t>
      </w:r>
      <w:r>
        <w:rPr>
          <w:rFonts w:hint="eastAsia"/>
        </w:rPr>
        <w:t>、</w:t>
      </w:r>
      <w:r>
        <w:t>阿根廷</w:t>
      </w:r>
      <w:r>
        <w:rPr>
          <w:rFonts w:hint="eastAsia"/>
        </w:rPr>
        <w:t>、</w:t>
      </w:r>
      <w:r>
        <w:t>奥地利</w:t>
      </w:r>
      <w:r>
        <w:rPr>
          <w:rFonts w:hint="eastAsia"/>
        </w:rPr>
        <w:t>、</w:t>
      </w:r>
      <w:r>
        <w:t>智利</w:t>
      </w:r>
      <w:r>
        <w:rPr>
          <w:rFonts w:hint="eastAsia"/>
        </w:rPr>
        <w:t>、</w:t>
      </w:r>
      <w:r>
        <w:t>哥斯达黎加</w:t>
      </w:r>
      <w:r>
        <w:rPr>
          <w:rFonts w:hint="eastAsia"/>
        </w:rPr>
        <w:t>、</w:t>
      </w:r>
      <w:r>
        <w:t>捷克共和国</w:t>
      </w:r>
      <w:r>
        <w:rPr>
          <w:rFonts w:hint="eastAsia"/>
        </w:rPr>
        <w:t>、</w:t>
      </w:r>
      <w:r>
        <w:t>爱沙尼亚</w:t>
      </w:r>
      <w:r>
        <w:rPr>
          <w:rFonts w:hint="eastAsia"/>
        </w:rPr>
        <w:t>、</w:t>
      </w:r>
      <w:r>
        <w:t>德国</w:t>
      </w:r>
      <w:r>
        <w:rPr>
          <w:rFonts w:hint="eastAsia"/>
        </w:rPr>
        <w:t>、</w:t>
      </w:r>
      <w:r>
        <w:t>约旦</w:t>
      </w:r>
      <w:r>
        <w:rPr>
          <w:rFonts w:hint="eastAsia"/>
        </w:rPr>
        <w:t>、</w:t>
      </w:r>
      <w:r>
        <w:t>巴拿马</w:t>
      </w:r>
      <w:r>
        <w:rPr>
          <w:rFonts w:hint="eastAsia"/>
        </w:rPr>
        <w:t>、</w:t>
      </w:r>
      <w:r>
        <w:t>菲律宾</w:t>
      </w:r>
      <w:r>
        <w:rPr>
          <w:rFonts w:hint="eastAsia"/>
        </w:rPr>
        <w:t>、</w:t>
      </w:r>
      <w:r>
        <w:t>卡塔尔</w:t>
      </w:r>
      <w:r>
        <w:rPr>
          <w:rFonts w:hint="eastAsia"/>
        </w:rPr>
        <w:t>、</w:t>
      </w:r>
      <w:r>
        <w:t>刚果</w:t>
      </w:r>
      <w:r>
        <w:rPr>
          <w:rFonts w:hint="eastAsia"/>
        </w:rPr>
        <w:t>共和国、</w:t>
      </w:r>
      <w:r>
        <w:t>斯里兰卡</w:t>
      </w:r>
      <w:r>
        <w:rPr>
          <w:rFonts w:hint="eastAsia"/>
        </w:rPr>
        <w:t>和</w:t>
      </w:r>
      <w:r>
        <w:t>瑞典</w:t>
      </w:r>
      <w:r>
        <w:rPr>
          <w:rFonts w:hint="eastAsia"/>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联合国组织和机构和其他政府间组织：</w:t>
      </w:r>
    </w:p>
    <w:p w:rsidR="00000000" w:rsidRDefault="00000000">
      <w:pPr>
        <w:spacing w:after="320" w:line="312" w:lineRule="auto"/>
      </w:pPr>
      <w:r>
        <w:rPr>
          <w:rFonts w:hint="eastAsia"/>
        </w:rPr>
        <w:t>联合国儿童基金会、联合国难民事务高级专员办事处、联合国塞拉利昂特派团军事观察员科、联合国秘书长研究暴力侵害儿童问题秘书处、欧洲委员会、海牙国际私法会议和欧洲联盟委员会粮食安全方案。</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儿童问题监察员和专员：</w:t>
      </w:r>
    </w:p>
    <w:p w:rsidR="00000000" w:rsidRDefault="00000000">
      <w:pPr>
        <w:spacing w:after="320" w:line="288" w:lineRule="auto"/>
        <w:jc w:val="left"/>
        <w:rPr>
          <w:spacing w:val="0"/>
        </w:rPr>
      </w:pPr>
      <w:r>
        <w:rPr>
          <w:spacing w:val="0"/>
          <w:lang w:val="sv-SE"/>
        </w:rPr>
        <w:t>Ms. Teresa Devlin, Northern Ireland Commissioner for Children and Young People (</w:t>
      </w:r>
      <w:r>
        <w:rPr>
          <w:spacing w:val="0"/>
        </w:rPr>
        <w:t>NICCY)</w:t>
      </w:r>
      <w:r>
        <w:rPr>
          <w:spacing w:val="0"/>
        </w:rPr>
        <w:t>，</w:t>
      </w:r>
      <w:r>
        <w:rPr>
          <w:spacing w:val="0"/>
        </w:rPr>
        <w:t>Mr. Peter Hosking, Children’s Commissioner for Wales, Mr. Pawel Jaros, Ombudsman for Children (Poland)</w:t>
      </w:r>
      <w:r>
        <w:rPr>
          <w:spacing w:val="0"/>
        </w:rPr>
        <w:t>，</w:t>
      </w:r>
      <w:r>
        <w:rPr>
          <w:spacing w:val="0"/>
        </w:rPr>
        <w:t>Ms. Emily Logan, Children’s Ombudsman (Ireland)</w:t>
      </w:r>
      <w:r>
        <w:rPr>
          <w:spacing w:val="0"/>
        </w:rPr>
        <w:t>，</w:t>
      </w:r>
      <w:r>
        <w:rPr>
          <w:spacing w:val="0"/>
        </w:rPr>
        <w:t>Ms. Maire McCormack, Scotland’s Commissioner for Children and Young People, Mr. Jens Olander, Office of the Children’s Ombudsman (Sweden)</w:t>
      </w:r>
      <w:r>
        <w:rPr>
          <w:spacing w:val="0"/>
        </w:rPr>
        <w:t>，</w:t>
      </w:r>
      <w:r>
        <w:rPr>
          <w:spacing w:val="0"/>
        </w:rPr>
        <w:t>Ms. Laura Paton, Scotland’s Commissioner for Children and Young People and Ms. Claire Phillips, Office of the Children’s Commissioner (UK).</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非政府组织、其他组织、机构、学者和个人：</w:t>
      </w:r>
    </w:p>
    <w:p w:rsidR="00000000" w:rsidRDefault="00000000">
      <w:pPr>
        <w:spacing w:line="288" w:lineRule="auto"/>
        <w:jc w:val="left"/>
        <w:rPr>
          <w:spacing w:val="0"/>
        </w:rPr>
      </w:pPr>
      <w:r>
        <w:rPr>
          <w:spacing w:val="0"/>
        </w:rPr>
        <w:t xml:space="preserve">Adoptionscentrum Sweden, African-European Young People Initiatives, Alliance International des Femmes, The Amigos Group, Anglicare Victoria, </w:t>
      </w:r>
      <w:r>
        <w:rPr>
          <w:spacing w:val="0"/>
          <w:lang w:val="sv-SE"/>
        </w:rPr>
        <w:t xml:space="preserve">Arigatou Foundation, </w:t>
      </w:r>
      <w:r>
        <w:rPr>
          <w:spacing w:val="0"/>
        </w:rPr>
        <w:t>Association</w:t>
      </w:r>
      <w:r>
        <w:rPr>
          <w:b/>
          <w:bCs/>
          <w:spacing w:val="0"/>
        </w:rPr>
        <w:t xml:space="preserve"> </w:t>
      </w:r>
      <w:r>
        <w:rPr>
          <w:spacing w:val="0"/>
        </w:rPr>
        <w:t>“Comunitá Papa Giovanni XXIII”</w:t>
      </w:r>
      <w:r>
        <w:rPr>
          <w:spacing w:val="0"/>
        </w:rPr>
        <w:t>，</w:t>
      </w:r>
      <w:r>
        <w:rPr>
          <w:spacing w:val="0"/>
        </w:rPr>
        <w:t>Association Enfant Droit, Association François-Xavier Bagnoud, Association Tunisienne des Droits de l’Enfant, Baha’i International Community, Bernard van Leer Foundation, Bethany Community Support, Centre on Housing Rights and Evictions (COHRE)</w:t>
      </w:r>
      <w:r>
        <w:rPr>
          <w:spacing w:val="0"/>
        </w:rPr>
        <w:t>，</w:t>
      </w:r>
      <w:r>
        <w:rPr>
          <w:spacing w:val="0"/>
        </w:rPr>
        <w:t>Child Rights Information Network (CRIN)</w:t>
      </w:r>
      <w:r>
        <w:rPr>
          <w:spacing w:val="0"/>
        </w:rPr>
        <w:t>，</w:t>
      </w:r>
      <w:r>
        <w:rPr>
          <w:spacing w:val="0"/>
        </w:rPr>
        <w:t>Children’s Law Centre,  Children on the Edge, Christian Children’s Fund, Civic Aid International Organisation, CLAP – Committee for Legal Aid to Poor, CRY – Child Relief and You, Defence for Children International Nederland, EveryChild, Flemish Children’s Rights Coalition, Focus on Adoption, Friends Committee for Consultation (Quakers)</w:t>
      </w:r>
      <w:r>
        <w:rPr>
          <w:spacing w:val="0"/>
        </w:rPr>
        <w:t>，</w:t>
      </w:r>
      <w:r>
        <w:rPr>
          <w:spacing w:val="0"/>
        </w:rPr>
        <w:t xml:space="preserve">Fundación Emmanuel, </w:t>
      </w:r>
      <w:r>
        <w:rPr>
          <w:spacing w:val="0"/>
          <w:lang w:val="sv-SE"/>
        </w:rPr>
        <w:t xml:space="preserve">Garante Regionale per l’Infanzia e l’Adolescenza, </w:t>
      </w:r>
      <w:r>
        <w:rPr>
          <w:spacing w:val="0"/>
        </w:rPr>
        <w:t>German League for the Child, German National Coalition for the CRC, Global Initiative to End All Corporal Punishment of Children, Gruppo di Lavoro per la CRC, Hope and Homes for Children (HHC)</w:t>
      </w:r>
      <w:r>
        <w:rPr>
          <w:spacing w:val="0"/>
        </w:rPr>
        <w:t>，</w:t>
      </w:r>
      <w:r>
        <w:rPr>
          <w:spacing w:val="0"/>
        </w:rPr>
        <w:t>Include Youth, India Alliance for Child Rights (IACR)</w:t>
      </w:r>
      <w:r>
        <w:rPr>
          <w:spacing w:val="0"/>
        </w:rPr>
        <w:t>，</w:t>
      </w:r>
      <w:r>
        <w:rPr>
          <w:spacing w:val="0"/>
        </w:rPr>
        <w:t>Integrated Family Service Organization, International Advocates for Children, International Catholic Child Bureau, International Federation of Educative Communities (</w:t>
      </w:r>
      <w:r>
        <w:rPr>
          <w:spacing w:val="0"/>
          <w:lang w:val="sv-SE"/>
        </w:rPr>
        <w:t xml:space="preserve">FICE) Austria, </w:t>
      </w:r>
      <w:r>
        <w:rPr>
          <w:spacing w:val="0"/>
        </w:rPr>
        <w:t xml:space="preserve">International Federation Terre des Hommes, International Foster Care Organisation, </w:t>
      </w:r>
      <w:r>
        <w:rPr>
          <w:spacing w:val="0"/>
          <w:lang w:val="sv-SE"/>
        </w:rPr>
        <w:t xml:space="preserve">International Social Service/General Secretariat, </w:t>
      </w:r>
      <w:r>
        <w:rPr>
          <w:bCs/>
          <w:iCs/>
          <w:spacing w:val="0"/>
        </w:rPr>
        <w:t xml:space="preserve">International Social Services Ireland, </w:t>
      </w:r>
      <w:r>
        <w:rPr>
          <w:spacing w:val="0"/>
        </w:rPr>
        <w:t>Joint Council on International Children’s Services, Kildonan Child and Family Service, Kilmany UnitingCare, Lebanese Association of SOS Children’s Villages, MacKillop Family Services, Movement for Protection of the African Child, National Council for Childhood and Motherhood (NCCM)</w:t>
      </w:r>
      <w:r>
        <w:rPr>
          <w:spacing w:val="0"/>
        </w:rPr>
        <w:t>，</w:t>
      </w:r>
      <w:r>
        <w:rPr>
          <w:spacing w:val="0"/>
        </w:rPr>
        <w:t>NGO Group for the CRC, Physicians for Human Rights, Plan – Norway, Pro juventute, Quality 4 Children, Refugee Educational Sponsorship Programs Enhancing Communities Together (RESPECT) – International Education and Resource Network (iEARN)</w:t>
      </w:r>
      <w:r>
        <w:rPr>
          <w:spacing w:val="0"/>
        </w:rPr>
        <w:t>，</w:t>
      </w:r>
      <w:r>
        <w:rPr>
          <w:spacing w:val="0"/>
        </w:rPr>
        <w:t xml:space="preserve">Save the Children Geneva, Save the Children Norway, </w:t>
      </w:r>
      <w:r>
        <w:rPr>
          <w:color w:val="000000"/>
          <w:spacing w:val="0"/>
        </w:rPr>
        <w:t xml:space="preserve">Save the Children Sweden, </w:t>
      </w:r>
      <w:r>
        <w:rPr>
          <w:spacing w:val="0"/>
        </w:rPr>
        <w:t>Save the Children UK, Scottish Institute for Residential Child Care, Social Services Inspectorate (Ireland)</w:t>
      </w:r>
      <w:r>
        <w:rPr>
          <w:spacing w:val="0"/>
        </w:rPr>
        <w:t>，</w:t>
      </w:r>
      <w:r>
        <w:rPr>
          <w:spacing w:val="0"/>
        </w:rPr>
        <w:t xml:space="preserve">SOS Children’s Villages, SOS Children’s Villages of India, SOS-Kinderdorf International, SOS-Kinderdorpen, Street Kids Rehabilitation Association, Sudanese Human Rights Watch, </w:t>
      </w:r>
      <w:r>
        <w:rPr>
          <w:color w:val="000000"/>
          <w:spacing w:val="0"/>
        </w:rPr>
        <w:t>Social Welfare Organization Marghuz (</w:t>
      </w:r>
      <w:r>
        <w:rPr>
          <w:spacing w:val="0"/>
        </w:rPr>
        <w:t>SWOM)</w:t>
      </w:r>
      <w:r>
        <w:rPr>
          <w:spacing w:val="0"/>
        </w:rPr>
        <w:t>，</w:t>
      </w:r>
      <w:r>
        <w:rPr>
          <w:spacing w:val="0"/>
        </w:rPr>
        <w:t>United Aid for Azerbaijan, Village Development Society, Who Cares</w:t>
      </w:r>
      <w:r>
        <w:rPr>
          <w:spacing w:val="0"/>
        </w:rPr>
        <w:t>？，</w:t>
      </w:r>
      <w:r>
        <w:rPr>
          <w:spacing w:val="0"/>
        </w:rPr>
        <w:t>VIS-Volontariato Internazionale per lo Sviluppo, Women’s World Summit Foundation (WWSF)</w:t>
      </w:r>
      <w:r>
        <w:rPr>
          <w:spacing w:val="0"/>
        </w:rPr>
        <w:t>，</w:t>
      </w:r>
      <w:r>
        <w:rPr>
          <w:spacing w:val="0"/>
        </w:rPr>
        <w:t>World Movement of Mothers, World Vision International, Youth Substance Abuse Service, Mr. Bruce Abramson, Ms. Marina Adjukovic, Faculty of Law, University of Zagreb, Ms. Evangelia Bouna, Goldsmith College, Ms. Alice Hearst, Smith College, Mayeda Jamal, Stockholm School of Economics, Ms. Titti Mattsson, Lund University, Faculty of Law, Ms. Lusia Peilouw, Institute of Social Studies, Ms. Branka Sladovic Franz, School of Social Work, University of Zagreb, Mr. Thomas Whalen, Georgia State University and Ms. Annegret Wigger, University of Applied Sciences/Social Work.</w:t>
      </w:r>
    </w:p>
    <w:p w:rsidR="00000000" w:rsidRDefault="00000000">
      <w:pPr>
        <w:pStyle w:val="Heading2"/>
      </w:pPr>
      <w:r>
        <w:rPr>
          <w:sz w:val="20"/>
        </w:rPr>
        <w:br w:type="page"/>
      </w:r>
      <w:r>
        <w:rPr>
          <w:rFonts w:hint="eastAsia"/>
        </w:rPr>
        <w:t>附</w:t>
      </w:r>
      <w:r>
        <w:rPr>
          <w:rFonts w:hint="eastAsia"/>
        </w:rPr>
        <w:t xml:space="preserve"> </w:t>
      </w:r>
      <w:r>
        <w:rPr>
          <w:rFonts w:hint="eastAsia"/>
        </w:rPr>
        <w:t>件</w:t>
      </w:r>
      <w:r>
        <w:rPr>
          <w:rFonts w:hint="eastAsia"/>
        </w:rPr>
        <w:t xml:space="preserve"> </w:t>
      </w:r>
      <w:r>
        <w:rPr>
          <w:rFonts w:hint="eastAsia"/>
        </w:rPr>
        <w:t>三</w:t>
      </w:r>
    </w:p>
    <w:p w:rsidR="00000000" w:rsidRDefault="00000000">
      <w:pPr>
        <w:pStyle w:val="Heading1"/>
        <w:rPr>
          <w:sz w:val="27"/>
        </w:rPr>
      </w:pPr>
      <w:r>
        <w:rPr>
          <w:spacing w:val="0"/>
          <w:sz w:val="27"/>
        </w:rPr>
        <w:t xml:space="preserve">DAY OF GENERAL DISCUSSION ON “CHILDREN </w:t>
      </w:r>
      <w:r>
        <w:rPr>
          <w:spacing w:val="0"/>
          <w:sz w:val="27"/>
        </w:rPr>
        <w:br/>
        <w:t>WITHOUT PARENTAL CARE”</w:t>
      </w:r>
      <w:r>
        <w:rPr>
          <w:spacing w:val="0"/>
          <w:sz w:val="27"/>
          <w:vertAlign w:val="superscript"/>
        </w:rPr>
        <w:t xml:space="preserve"> </w:t>
      </w:r>
      <w:r>
        <w:rPr>
          <w:rStyle w:val="FootnoteReference"/>
          <w:caps/>
          <w:sz w:val="27"/>
          <w:vertAlign w:val="baseline"/>
        </w:rPr>
        <w:footnoteReference w:customMarkFollows="1" w:id="3"/>
        <w:t>*</w:t>
      </w:r>
    </w:p>
    <w:p w:rsidR="00000000" w:rsidRDefault="00000000">
      <w:pPr>
        <w:pStyle w:val="Heading2"/>
        <w:rPr>
          <w:b/>
          <w:bCs/>
          <w:sz w:val="24"/>
        </w:rPr>
      </w:pPr>
      <w:r>
        <w:rPr>
          <w:b/>
          <w:bCs/>
          <w:sz w:val="24"/>
        </w:rPr>
        <w:t>16 September 2005</w:t>
      </w:r>
    </w:p>
    <w:p w:rsidR="00000000" w:rsidRDefault="00000000">
      <w:pPr>
        <w:pStyle w:val="Heading2"/>
        <w:rPr>
          <w:b/>
          <w:bCs/>
          <w:sz w:val="24"/>
        </w:rPr>
      </w:pPr>
      <w:r>
        <w:rPr>
          <w:b/>
          <w:bCs/>
          <w:sz w:val="24"/>
        </w:rPr>
        <w:t>Updated list of submissions</w:t>
      </w:r>
    </w:p>
    <w:p w:rsidR="00000000" w:rsidRDefault="00000000">
      <w:pPr>
        <w:spacing w:after="120" w:line="264" w:lineRule="auto"/>
        <w:ind w:left="720" w:hanging="720"/>
        <w:jc w:val="left"/>
        <w:rPr>
          <w:color w:val="000000"/>
          <w:spacing w:val="2"/>
          <w:szCs w:val="24"/>
        </w:rPr>
      </w:pPr>
      <w:r>
        <w:rPr>
          <w:color w:val="000000"/>
          <w:spacing w:val="2"/>
          <w:szCs w:val="24"/>
        </w:rPr>
        <w:t>1.</w:t>
      </w:r>
      <w:r>
        <w:rPr>
          <w:b/>
          <w:bCs/>
          <w:color w:val="000000"/>
          <w:spacing w:val="2"/>
          <w:szCs w:val="24"/>
        </w:rPr>
        <w:tab/>
        <w:t>Association Comunitá Papa Giovanni XXIII</w:t>
      </w:r>
      <w:r>
        <w:rPr>
          <w:color w:val="000000"/>
          <w:spacing w:val="2"/>
          <w:szCs w:val="24"/>
        </w:rPr>
        <w:t xml:space="preserve"> (Italy), </w:t>
      </w:r>
      <w:r>
        <w:rPr>
          <w:i/>
          <w:iCs/>
          <w:color w:val="000000"/>
          <w:spacing w:val="2"/>
          <w:szCs w:val="24"/>
        </w:rPr>
        <w:t>Children without Parental Care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2.</w:t>
      </w:r>
      <w:r>
        <w:rPr>
          <w:color w:val="000000"/>
          <w:spacing w:val="2"/>
          <w:szCs w:val="24"/>
        </w:rPr>
        <w:tab/>
      </w:r>
      <w:r>
        <w:rPr>
          <w:b/>
          <w:bCs/>
          <w:color w:val="000000"/>
          <w:spacing w:val="2"/>
          <w:szCs w:val="24"/>
        </w:rPr>
        <w:t>Children’s Rights</w:t>
      </w:r>
      <w:r>
        <w:rPr>
          <w:color w:val="000000"/>
          <w:spacing w:val="2"/>
          <w:szCs w:val="24"/>
        </w:rPr>
        <w:t xml:space="preserve"> (USA), </w:t>
      </w:r>
      <w:r>
        <w:rPr>
          <w:i/>
          <w:iCs/>
          <w:color w:val="000000"/>
          <w:spacing w:val="2"/>
          <w:szCs w:val="24"/>
        </w:rPr>
        <w:t>Overview of Institutional Care in the United States.</w:t>
      </w:r>
    </w:p>
    <w:p w:rsidR="00000000" w:rsidRDefault="00000000">
      <w:pPr>
        <w:spacing w:after="120" w:line="264" w:lineRule="auto"/>
        <w:ind w:left="720" w:hanging="720"/>
        <w:jc w:val="left"/>
        <w:rPr>
          <w:color w:val="000000"/>
          <w:spacing w:val="2"/>
          <w:szCs w:val="24"/>
        </w:rPr>
      </w:pPr>
      <w:r>
        <w:rPr>
          <w:color w:val="000000"/>
          <w:spacing w:val="2"/>
          <w:szCs w:val="24"/>
        </w:rPr>
        <w:t>3.</w:t>
      </w:r>
      <w:r>
        <w:rPr>
          <w:color w:val="000000"/>
          <w:spacing w:val="2"/>
          <w:szCs w:val="24"/>
        </w:rPr>
        <w:tab/>
      </w:r>
      <w:r>
        <w:rPr>
          <w:b/>
          <w:bCs/>
          <w:color w:val="000000"/>
          <w:spacing w:val="2"/>
          <w:szCs w:val="24"/>
        </w:rPr>
        <w:t>CLAP - Committee for Legal Aid to Poor</w:t>
      </w:r>
      <w:r>
        <w:rPr>
          <w:color w:val="000000"/>
          <w:spacing w:val="2"/>
          <w:szCs w:val="24"/>
        </w:rPr>
        <w:t xml:space="preserve"> (India), </w:t>
      </w:r>
      <w:r>
        <w:rPr>
          <w:i/>
          <w:iCs/>
          <w:color w:val="000000"/>
          <w:spacing w:val="2"/>
          <w:szCs w:val="24"/>
        </w:rPr>
        <w:t>A Socio-Legal Analysis from Indian Perspective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4.</w:t>
      </w:r>
      <w:r>
        <w:rPr>
          <w:color w:val="000000"/>
          <w:spacing w:val="2"/>
          <w:szCs w:val="24"/>
        </w:rPr>
        <w:tab/>
      </w:r>
      <w:r>
        <w:rPr>
          <w:b/>
          <w:bCs/>
          <w:color w:val="000000"/>
          <w:spacing w:val="2"/>
          <w:szCs w:val="24"/>
        </w:rPr>
        <w:t>CRY</w:t>
      </w:r>
      <w:r>
        <w:rPr>
          <w:color w:val="000000"/>
          <w:spacing w:val="2"/>
          <w:szCs w:val="24"/>
        </w:rPr>
        <w:t xml:space="preserve"> </w:t>
      </w:r>
      <w:r>
        <w:rPr>
          <w:b/>
          <w:bCs/>
          <w:color w:val="000000"/>
          <w:spacing w:val="2"/>
          <w:szCs w:val="24"/>
        </w:rPr>
        <w:t>- Child relief and You</w:t>
      </w:r>
      <w:r>
        <w:rPr>
          <w:color w:val="000000"/>
          <w:spacing w:val="2"/>
          <w:szCs w:val="24"/>
        </w:rPr>
        <w:t xml:space="preserve"> (India), </w:t>
      </w:r>
      <w:r>
        <w:rPr>
          <w:i/>
          <w:iCs/>
          <w:color w:val="000000"/>
          <w:spacing w:val="2"/>
          <w:szCs w:val="24"/>
        </w:rPr>
        <w:t>Children without Parental Care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5.</w:t>
      </w:r>
      <w:r>
        <w:rPr>
          <w:color w:val="000000"/>
          <w:spacing w:val="2"/>
          <w:szCs w:val="24"/>
        </w:rPr>
        <w:tab/>
      </w:r>
      <w:r>
        <w:rPr>
          <w:b/>
          <w:bCs/>
          <w:color w:val="000000"/>
          <w:spacing w:val="2"/>
          <w:szCs w:val="24"/>
        </w:rPr>
        <w:t>Association François-Xavier Bagnoud</w:t>
      </w:r>
      <w:r>
        <w:rPr>
          <w:color w:val="000000"/>
          <w:spacing w:val="2"/>
          <w:szCs w:val="24"/>
        </w:rPr>
        <w:t xml:space="preserve"> (Rwanda) </w:t>
      </w:r>
      <w:r>
        <w:rPr>
          <w:i/>
          <w:iCs/>
          <w:color w:val="000000"/>
          <w:spacing w:val="2"/>
          <w:szCs w:val="24"/>
        </w:rPr>
        <w:t>Stratégie globale de soutien aux enfants sans protection parentale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6.</w:t>
      </w:r>
      <w:r>
        <w:rPr>
          <w:color w:val="000000"/>
          <w:spacing w:val="2"/>
          <w:szCs w:val="24"/>
        </w:rPr>
        <w:tab/>
      </w:r>
      <w:r>
        <w:rPr>
          <w:b/>
          <w:bCs/>
          <w:color w:val="000000"/>
          <w:spacing w:val="2"/>
          <w:szCs w:val="24"/>
        </w:rPr>
        <w:t>Quakers - Friends World Committee for Consultation</w:t>
      </w:r>
      <w:r>
        <w:rPr>
          <w:color w:val="000000"/>
          <w:spacing w:val="2"/>
          <w:szCs w:val="24"/>
        </w:rPr>
        <w:t xml:space="preserve"> (Switzerland) </w:t>
      </w:r>
      <w:r>
        <w:rPr>
          <w:color w:val="000000"/>
          <w:spacing w:val="2"/>
          <w:szCs w:val="24"/>
        </w:rPr>
        <w:br/>
      </w:r>
      <w:r>
        <w:rPr>
          <w:i/>
          <w:iCs/>
          <w:color w:val="000000"/>
          <w:spacing w:val="2"/>
          <w:szCs w:val="24"/>
        </w:rPr>
        <w:t>Parental Imprisonment Deprives a Child of Parental Care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7.</w:t>
      </w:r>
      <w:r>
        <w:rPr>
          <w:color w:val="000000"/>
          <w:spacing w:val="2"/>
          <w:szCs w:val="24"/>
        </w:rPr>
        <w:tab/>
      </w:r>
      <w:r>
        <w:rPr>
          <w:b/>
          <w:bCs/>
          <w:color w:val="000000"/>
          <w:spacing w:val="2"/>
          <w:szCs w:val="24"/>
        </w:rPr>
        <w:t>Quakers - Friends World Committee for Consultation</w:t>
      </w:r>
      <w:r>
        <w:rPr>
          <w:color w:val="000000"/>
          <w:spacing w:val="2"/>
          <w:szCs w:val="24"/>
        </w:rPr>
        <w:t xml:space="preserve"> (Switzerland) </w:t>
      </w:r>
      <w:r>
        <w:rPr>
          <w:i/>
          <w:iCs/>
          <w:color w:val="000000"/>
          <w:spacing w:val="2"/>
          <w:szCs w:val="24"/>
        </w:rPr>
        <w:t>Child Soldiers</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8.</w:t>
      </w:r>
      <w:r>
        <w:rPr>
          <w:color w:val="000000"/>
          <w:spacing w:val="2"/>
          <w:szCs w:val="24"/>
        </w:rPr>
        <w:tab/>
      </w:r>
      <w:r>
        <w:rPr>
          <w:b/>
          <w:bCs/>
          <w:color w:val="000000"/>
          <w:spacing w:val="2"/>
          <w:szCs w:val="24"/>
        </w:rPr>
        <w:t>Georgia State University</w:t>
      </w:r>
      <w:r>
        <w:rPr>
          <w:color w:val="000000"/>
          <w:spacing w:val="2"/>
          <w:szCs w:val="24"/>
        </w:rPr>
        <w:t xml:space="preserve">, Prof. Thomas Whalen (USA), </w:t>
      </w:r>
      <w:r>
        <w:rPr>
          <w:i/>
          <w:iCs/>
          <w:color w:val="000000"/>
          <w:spacing w:val="2"/>
          <w:szCs w:val="24"/>
        </w:rPr>
        <w:t>Appropriate Technology to Support Timely Child Placement Decisions</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9.</w:t>
      </w:r>
      <w:r>
        <w:rPr>
          <w:color w:val="000000"/>
          <w:spacing w:val="2"/>
          <w:szCs w:val="24"/>
        </w:rPr>
        <w:tab/>
      </w:r>
      <w:r>
        <w:rPr>
          <w:b/>
          <w:bCs/>
          <w:color w:val="000000"/>
          <w:spacing w:val="2"/>
          <w:szCs w:val="24"/>
        </w:rPr>
        <w:t>Global Initiative to End All Corporal Punishment of Children</w:t>
      </w:r>
      <w:r>
        <w:rPr>
          <w:color w:val="000000"/>
          <w:spacing w:val="2"/>
          <w:szCs w:val="24"/>
        </w:rPr>
        <w:t xml:space="preserve"> (UK) </w:t>
      </w:r>
      <w:r>
        <w:rPr>
          <w:color w:val="000000"/>
          <w:spacing w:val="2"/>
          <w:szCs w:val="24"/>
        </w:rPr>
        <w:br/>
      </w:r>
      <w:r>
        <w:rPr>
          <w:i/>
          <w:iCs/>
          <w:color w:val="000000"/>
          <w:spacing w:val="2"/>
          <w:szCs w:val="24"/>
        </w:rPr>
        <w:t>Corporal Punishment</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10.</w:t>
      </w:r>
      <w:r>
        <w:rPr>
          <w:color w:val="000000"/>
          <w:spacing w:val="2"/>
          <w:szCs w:val="24"/>
        </w:rPr>
        <w:tab/>
      </w:r>
      <w:r>
        <w:rPr>
          <w:b/>
          <w:bCs/>
          <w:color w:val="000000"/>
          <w:spacing w:val="2"/>
          <w:szCs w:val="24"/>
        </w:rPr>
        <w:t>Gruppo di Lavoro per la CRC</w:t>
      </w:r>
      <w:r>
        <w:rPr>
          <w:color w:val="000000"/>
          <w:spacing w:val="2"/>
          <w:szCs w:val="24"/>
        </w:rPr>
        <w:t xml:space="preserve"> (Italy), </w:t>
      </w:r>
      <w:r>
        <w:rPr>
          <w:i/>
          <w:iCs/>
          <w:color w:val="000000"/>
          <w:spacing w:val="2"/>
          <w:szCs w:val="24"/>
        </w:rPr>
        <w:t>Children without Parental Care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11.</w:t>
      </w:r>
      <w:r>
        <w:rPr>
          <w:color w:val="000000"/>
          <w:spacing w:val="2"/>
          <w:szCs w:val="24"/>
        </w:rPr>
        <w:tab/>
      </w:r>
      <w:r>
        <w:rPr>
          <w:b/>
          <w:bCs/>
          <w:color w:val="000000"/>
          <w:spacing w:val="2"/>
          <w:szCs w:val="24"/>
        </w:rPr>
        <w:t>Include Youth</w:t>
      </w:r>
      <w:r>
        <w:rPr>
          <w:color w:val="000000"/>
          <w:spacing w:val="2"/>
          <w:szCs w:val="24"/>
        </w:rPr>
        <w:t xml:space="preserve"> (Northern Ireland), </w:t>
      </w:r>
      <w:r>
        <w:rPr>
          <w:i/>
          <w:iCs/>
          <w:color w:val="000000"/>
          <w:spacing w:val="2"/>
          <w:szCs w:val="24"/>
        </w:rPr>
        <w:t>Children without Parental Care</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12.</w:t>
      </w:r>
      <w:r>
        <w:rPr>
          <w:color w:val="000000"/>
          <w:spacing w:val="2"/>
          <w:szCs w:val="24"/>
        </w:rPr>
        <w:tab/>
      </w:r>
      <w:r>
        <w:rPr>
          <w:b/>
          <w:bCs/>
          <w:color w:val="000000"/>
          <w:spacing w:val="2"/>
          <w:szCs w:val="24"/>
        </w:rPr>
        <w:t>India Alliance for Child Rights</w:t>
      </w:r>
      <w:r>
        <w:rPr>
          <w:color w:val="000000"/>
          <w:spacing w:val="2"/>
          <w:szCs w:val="24"/>
        </w:rPr>
        <w:t xml:space="preserve"> (India), </w:t>
      </w:r>
      <w:r>
        <w:rPr>
          <w:i/>
          <w:iCs/>
          <w:color w:val="000000"/>
          <w:spacing w:val="2"/>
          <w:szCs w:val="24"/>
        </w:rPr>
        <w:t>Children out of Parental Care: Sites and Situations of Denial</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13.</w:t>
      </w:r>
      <w:r>
        <w:rPr>
          <w:color w:val="000000"/>
          <w:spacing w:val="2"/>
          <w:szCs w:val="24"/>
        </w:rPr>
        <w:tab/>
      </w:r>
      <w:r>
        <w:rPr>
          <w:b/>
          <w:bCs/>
          <w:color w:val="000000"/>
          <w:spacing w:val="2"/>
          <w:szCs w:val="24"/>
        </w:rPr>
        <w:t>International Advocates for Children</w:t>
      </w:r>
      <w:r>
        <w:rPr>
          <w:color w:val="000000"/>
          <w:spacing w:val="2"/>
          <w:szCs w:val="24"/>
        </w:rPr>
        <w:t xml:space="preserve"> (USA), Submission. </w:t>
      </w:r>
    </w:p>
    <w:p w:rsidR="00000000" w:rsidRDefault="00000000">
      <w:pPr>
        <w:spacing w:after="120" w:line="264" w:lineRule="auto"/>
        <w:ind w:left="720" w:hanging="720"/>
        <w:jc w:val="left"/>
        <w:rPr>
          <w:color w:val="000000"/>
          <w:szCs w:val="24"/>
        </w:rPr>
      </w:pPr>
      <w:r>
        <w:rPr>
          <w:color w:val="000000"/>
          <w:spacing w:val="2"/>
          <w:szCs w:val="24"/>
        </w:rPr>
        <w:t>14.</w:t>
      </w:r>
      <w:r>
        <w:rPr>
          <w:color w:val="000000"/>
          <w:spacing w:val="2"/>
          <w:szCs w:val="24"/>
        </w:rPr>
        <w:tab/>
      </w:r>
      <w:r>
        <w:rPr>
          <w:b/>
          <w:bCs/>
          <w:color w:val="000000"/>
          <w:spacing w:val="2"/>
          <w:szCs w:val="24"/>
        </w:rPr>
        <w:t>International Federation of Social Workers</w:t>
      </w:r>
      <w:r>
        <w:rPr>
          <w:color w:val="000000"/>
          <w:spacing w:val="2"/>
          <w:szCs w:val="24"/>
        </w:rPr>
        <w:t xml:space="preserve"> (Switzerland), </w:t>
      </w:r>
      <w:r>
        <w:rPr>
          <w:i/>
          <w:iCs/>
          <w:color w:val="000000"/>
          <w:spacing w:val="2"/>
          <w:szCs w:val="24"/>
        </w:rPr>
        <w:t>Children without Parental Care</w:t>
      </w:r>
      <w:r>
        <w:rPr>
          <w:color w:val="000000"/>
          <w:spacing w:val="2"/>
          <w:szCs w:val="24"/>
        </w:rPr>
        <w:t>.</w:t>
      </w:r>
    </w:p>
    <w:p w:rsidR="00000000" w:rsidRDefault="00000000">
      <w:pPr>
        <w:spacing w:after="120" w:line="264" w:lineRule="auto"/>
        <w:ind w:left="720" w:hanging="720"/>
        <w:jc w:val="left"/>
        <w:rPr>
          <w:color w:val="000000"/>
          <w:szCs w:val="24"/>
        </w:rPr>
      </w:pPr>
      <w:r>
        <w:rPr>
          <w:color w:val="000000"/>
          <w:szCs w:val="24"/>
        </w:rPr>
        <w:t>15.</w:t>
      </w:r>
      <w:r>
        <w:rPr>
          <w:color w:val="000000"/>
          <w:szCs w:val="24"/>
        </w:rPr>
        <w:tab/>
      </w:r>
      <w:r>
        <w:rPr>
          <w:b/>
          <w:bCs/>
          <w:color w:val="000000"/>
          <w:spacing w:val="2"/>
          <w:szCs w:val="24"/>
        </w:rPr>
        <w:t>International</w:t>
      </w:r>
      <w:r>
        <w:rPr>
          <w:b/>
          <w:bCs/>
          <w:color w:val="000000"/>
          <w:szCs w:val="24"/>
        </w:rPr>
        <w:t xml:space="preserve"> Foster Care Organisation, </w:t>
      </w:r>
      <w:r>
        <w:rPr>
          <w:i/>
          <w:iCs/>
          <w:color w:val="000000"/>
          <w:szCs w:val="24"/>
        </w:rPr>
        <w:t>Children without Parental Care</w:t>
      </w:r>
      <w:r>
        <w:rPr>
          <w:color w:val="000000"/>
          <w:szCs w:val="24"/>
        </w:rPr>
        <w:t>.</w:t>
      </w:r>
    </w:p>
    <w:p w:rsidR="00000000" w:rsidRDefault="00000000">
      <w:pPr>
        <w:spacing w:after="120" w:line="264" w:lineRule="auto"/>
        <w:ind w:left="720" w:hanging="720"/>
        <w:jc w:val="left"/>
        <w:rPr>
          <w:color w:val="000000"/>
          <w:szCs w:val="24"/>
        </w:rPr>
      </w:pPr>
      <w:r>
        <w:rPr>
          <w:color w:val="000000"/>
          <w:szCs w:val="24"/>
        </w:rPr>
        <w:t>16.</w:t>
      </w:r>
      <w:r>
        <w:rPr>
          <w:color w:val="000000"/>
          <w:szCs w:val="24"/>
        </w:rPr>
        <w:tab/>
      </w:r>
      <w:r>
        <w:rPr>
          <w:b/>
          <w:bCs/>
          <w:color w:val="000000"/>
          <w:szCs w:val="24"/>
        </w:rPr>
        <w:t>International Social Service</w:t>
      </w:r>
      <w:r>
        <w:rPr>
          <w:color w:val="000000"/>
          <w:szCs w:val="24"/>
        </w:rPr>
        <w:t xml:space="preserve">, </w:t>
      </w:r>
      <w:r>
        <w:rPr>
          <w:i/>
          <w:iCs/>
          <w:color w:val="000000"/>
          <w:szCs w:val="24"/>
        </w:rPr>
        <w:t>A Global Policy for the Protection of Children Deprived of Parental Care</w:t>
      </w:r>
      <w:r>
        <w:rPr>
          <w:color w:val="000000"/>
          <w:szCs w:val="24"/>
        </w:rPr>
        <w:t>.</w:t>
      </w:r>
    </w:p>
    <w:p w:rsidR="00000000" w:rsidRDefault="00000000">
      <w:pPr>
        <w:spacing w:after="120" w:line="264" w:lineRule="auto"/>
        <w:ind w:left="720" w:hanging="720"/>
        <w:jc w:val="left"/>
        <w:rPr>
          <w:color w:val="000000"/>
          <w:spacing w:val="2"/>
          <w:szCs w:val="24"/>
        </w:rPr>
      </w:pPr>
      <w:r>
        <w:rPr>
          <w:color w:val="000000"/>
          <w:szCs w:val="24"/>
        </w:rPr>
        <w:t>17.</w:t>
      </w:r>
      <w:r>
        <w:rPr>
          <w:color w:val="000000"/>
          <w:szCs w:val="24"/>
        </w:rPr>
        <w:tab/>
      </w:r>
      <w:r>
        <w:rPr>
          <w:b/>
          <w:bCs/>
          <w:color w:val="000000"/>
          <w:spacing w:val="2"/>
          <w:szCs w:val="24"/>
        </w:rPr>
        <w:t>Joint Council of International Children’s Services</w:t>
      </w:r>
      <w:r>
        <w:rPr>
          <w:color w:val="000000"/>
          <w:spacing w:val="2"/>
          <w:szCs w:val="24"/>
        </w:rPr>
        <w:t xml:space="preserve">, </w:t>
      </w:r>
      <w:r>
        <w:rPr>
          <w:i/>
          <w:iCs/>
          <w:color w:val="000000"/>
          <w:spacing w:val="2"/>
          <w:szCs w:val="24"/>
        </w:rPr>
        <w:t>White Paper on Child Welfare Legislation</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18.</w:t>
      </w:r>
      <w:r>
        <w:rPr>
          <w:b/>
          <w:bCs/>
          <w:color w:val="000000"/>
          <w:spacing w:val="2"/>
          <w:szCs w:val="24"/>
        </w:rPr>
        <w:tab/>
        <w:t>Lebanese Association of SOS Children’s Villages</w:t>
      </w:r>
      <w:r>
        <w:rPr>
          <w:color w:val="000000"/>
          <w:spacing w:val="2"/>
          <w:szCs w:val="24"/>
        </w:rPr>
        <w:t xml:space="preserve">, </w:t>
      </w:r>
      <w:r>
        <w:rPr>
          <w:i/>
          <w:iCs/>
          <w:color w:val="000000"/>
          <w:spacing w:val="2"/>
          <w:szCs w:val="24"/>
        </w:rPr>
        <w:t>Children without Parental Care</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19.</w:t>
      </w:r>
      <w:r>
        <w:rPr>
          <w:color w:val="000000"/>
          <w:spacing w:val="2"/>
          <w:szCs w:val="24"/>
        </w:rPr>
        <w:tab/>
      </w:r>
      <w:r>
        <w:rPr>
          <w:b/>
          <w:bCs/>
          <w:color w:val="000000"/>
          <w:spacing w:val="2"/>
          <w:szCs w:val="24"/>
        </w:rPr>
        <w:t>Matilde Luna</w:t>
      </w:r>
      <w:r>
        <w:rPr>
          <w:color w:val="000000"/>
          <w:spacing w:val="2"/>
          <w:szCs w:val="24"/>
        </w:rPr>
        <w:t xml:space="preserve"> (Argentina), </w:t>
      </w:r>
      <w:r>
        <w:rPr>
          <w:i/>
          <w:iCs/>
          <w:color w:val="000000"/>
          <w:spacing w:val="2"/>
          <w:szCs w:val="24"/>
        </w:rPr>
        <w:t>Experience in the City of Buenos Aires, Argentina</w:t>
      </w:r>
      <w:r>
        <w:rPr>
          <w:color w:val="000000"/>
          <w:spacing w:val="2"/>
          <w:szCs w:val="24"/>
        </w:rPr>
        <w:t xml:space="preserve"> (in English and Spanish).</w:t>
      </w:r>
    </w:p>
    <w:p w:rsidR="00000000" w:rsidRDefault="00000000">
      <w:pPr>
        <w:spacing w:after="120" w:line="264" w:lineRule="auto"/>
        <w:ind w:left="720" w:hanging="720"/>
        <w:jc w:val="left"/>
        <w:rPr>
          <w:color w:val="000000"/>
          <w:spacing w:val="2"/>
          <w:szCs w:val="24"/>
        </w:rPr>
      </w:pPr>
      <w:r>
        <w:rPr>
          <w:color w:val="000000"/>
          <w:spacing w:val="2"/>
          <w:szCs w:val="24"/>
        </w:rPr>
        <w:t>20.</w:t>
      </w:r>
      <w:r>
        <w:rPr>
          <w:color w:val="000000"/>
          <w:spacing w:val="2"/>
          <w:szCs w:val="24"/>
        </w:rPr>
        <w:tab/>
      </w:r>
      <w:r>
        <w:rPr>
          <w:b/>
          <w:bCs/>
          <w:color w:val="000000"/>
          <w:spacing w:val="2"/>
          <w:szCs w:val="24"/>
        </w:rPr>
        <w:t>NGO Working Group on Children without Parental Care</w:t>
      </w:r>
      <w:r>
        <w:rPr>
          <w:color w:val="000000"/>
          <w:spacing w:val="2"/>
          <w:szCs w:val="24"/>
        </w:rPr>
        <w:t xml:space="preserve"> (Switzerland), </w:t>
      </w:r>
      <w:r>
        <w:rPr>
          <w:color w:val="000000"/>
          <w:spacing w:val="2"/>
          <w:szCs w:val="24"/>
        </w:rPr>
        <w:br/>
      </w:r>
      <w:r>
        <w:rPr>
          <w:i/>
          <w:iCs/>
          <w:color w:val="000000"/>
          <w:spacing w:val="2"/>
          <w:szCs w:val="24"/>
        </w:rPr>
        <w:t>Recommendation for the Development of International Guidelines for the Protection of Children without Parental Care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21.</w:t>
      </w:r>
      <w:r>
        <w:rPr>
          <w:color w:val="000000"/>
          <w:spacing w:val="2"/>
          <w:szCs w:val="24"/>
        </w:rPr>
        <w:tab/>
      </w:r>
      <w:r>
        <w:rPr>
          <w:b/>
          <w:bCs/>
          <w:color w:val="000000"/>
          <w:spacing w:val="2"/>
          <w:szCs w:val="24"/>
        </w:rPr>
        <w:t>NICCY - Northern Ireland Commissioner for Children and Young People</w:t>
      </w:r>
      <w:r>
        <w:rPr>
          <w:color w:val="000000"/>
          <w:spacing w:val="2"/>
          <w:szCs w:val="24"/>
        </w:rPr>
        <w:t xml:space="preserve"> (Northern Ireland), </w:t>
      </w:r>
      <w:r>
        <w:rPr>
          <w:i/>
          <w:iCs/>
          <w:color w:val="000000"/>
          <w:spacing w:val="2"/>
          <w:szCs w:val="24"/>
        </w:rPr>
        <w:t>Children without Parental Care</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22.</w:t>
      </w:r>
      <w:r>
        <w:rPr>
          <w:color w:val="000000"/>
          <w:spacing w:val="2"/>
          <w:szCs w:val="24"/>
        </w:rPr>
        <w:tab/>
      </w:r>
      <w:r>
        <w:rPr>
          <w:b/>
          <w:bCs/>
          <w:color w:val="000000"/>
          <w:spacing w:val="2"/>
          <w:szCs w:val="24"/>
        </w:rPr>
        <w:t xml:space="preserve">Plan Finland, </w:t>
      </w:r>
      <w:r>
        <w:rPr>
          <w:i/>
          <w:iCs/>
          <w:color w:val="000000"/>
          <w:spacing w:val="2"/>
          <w:szCs w:val="24"/>
        </w:rPr>
        <w:t>Supporting AIDS Orphans in Child-headed Households in Uganda</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23.</w:t>
      </w:r>
      <w:r>
        <w:rPr>
          <w:color w:val="000000"/>
          <w:spacing w:val="2"/>
          <w:szCs w:val="24"/>
        </w:rPr>
        <w:tab/>
      </w:r>
      <w:r>
        <w:rPr>
          <w:b/>
          <w:bCs/>
          <w:color w:val="000000"/>
          <w:spacing w:val="2"/>
          <w:szCs w:val="24"/>
        </w:rPr>
        <w:t>Quality4Children</w:t>
      </w:r>
      <w:r>
        <w:rPr>
          <w:color w:val="000000"/>
          <w:spacing w:val="2"/>
          <w:szCs w:val="24"/>
        </w:rPr>
        <w:t xml:space="preserve"> (Austria), Submission. </w:t>
      </w:r>
    </w:p>
    <w:p w:rsidR="00000000" w:rsidRDefault="00000000">
      <w:pPr>
        <w:spacing w:after="120" w:line="264" w:lineRule="auto"/>
        <w:ind w:left="720" w:hanging="720"/>
        <w:jc w:val="left"/>
        <w:rPr>
          <w:color w:val="000000"/>
          <w:spacing w:val="2"/>
          <w:szCs w:val="24"/>
        </w:rPr>
      </w:pPr>
      <w:r>
        <w:rPr>
          <w:color w:val="000000"/>
          <w:spacing w:val="2"/>
          <w:szCs w:val="24"/>
        </w:rPr>
        <w:t>24.</w:t>
      </w:r>
      <w:r>
        <w:rPr>
          <w:color w:val="000000"/>
          <w:spacing w:val="2"/>
          <w:szCs w:val="24"/>
        </w:rPr>
        <w:tab/>
      </w:r>
      <w:r>
        <w:rPr>
          <w:b/>
          <w:bCs/>
          <w:color w:val="000000"/>
          <w:spacing w:val="2"/>
          <w:szCs w:val="24"/>
        </w:rPr>
        <w:t>Jacqueline Ramdatt</w:t>
      </w:r>
      <w:r>
        <w:rPr>
          <w:color w:val="000000"/>
          <w:spacing w:val="2"/>
          <w:szCs w:val="24"/>
        </w:rPr>
        <w:t xml:space="preserve"> (Canada), </w:t>
      </w:r>
      <w:r>
        <w:rPr>
          <w:i/>
          <w:iCs/>
          <w:color w:val="000000"/>
          <w:spacing w:val="2"/>
          <w:szCs w:val="24"/>
        </w:rPr>
        <w:t>Protecting the Rights of Children in Residential Care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25.</w:t>
      </w:r>
      <w:r>
        <w:rPr>
          <w:color w:val="000000"/>
          <w:spacing w:val="2"/>
          <w:szCs w:val="24"/>
        </w:rPr>
        <w:tab/>
      </w:r>
      <w:r>
        <w:rPr>
          <w:b/>
          <w:bCs/>
          <w:color w:val="000000"/>
          <w:spacing w:val="2"/>
          <w:szCs w:val="24"/>
        </w:rPr>
        <w:t>Save the Children</w:t>
      </w:r>
      <w:r>
        <w:rPr>
          <w:color w:val="000000"/>
          <w:spacing w:val="2"/>
          <w:szCs w:val="24"/>
        </w:rPr>
        <w:t xml:space="preserve"> + </w:t>
      </w:r>
      <w:r>
        <w:rPr>
          <w:b/>
          <w:bCs/>
          <w:color w:val="000000"/>
          <w:spacing w:val="2"/>
          <w:szCs w:val="24"/>
        </w:rPr>
        <w:t xml:space="preserve">Children’s Law Centre, </w:t>
      </w:r>
      <w:r>
        <w:rPr>
          <w:color w:val="000000"/>
          <w:spacing w:val="2"/>
          <w:szCs w:val="24"/>
        </w:rPr>
        <w:t>Submission.</w:t>
      </w:r>
    </w:p>
    <w:p w:rsidR="00000000" w:rsidRDefault="00000000">
      <w:pPr>
        <w:spacing w:after="120" w:line="264" w:lineRule="auto"/>
        <w:ind w:left="720" w:hanging="720"/>
        <w:jc w:val="left"/>
        <w:rPr>
          <w:color w:val="000000"/>
          <w:spacing w:val="2"/>
          <w:szCs w:val="24"/>
        </w:rPr>
      </w:pPr>
      <w:r>
        <w:rPr>
          <w:color w:val="000000"/>
          <w:spacing w:val="2"/>
          <w:szCs w:val="24"/>
        </w:rPr>
        <w:t>26.</w:t>
      </w:r>
      <w:r>
        <w:rPr>
          <w:color w:val="000000"/>
          <w:spacing w:val="2"/>
          <w:szCs w:val="24"/>
        </w:rPr>
        <w:tab/>
      </w:r>
      <w:r>
        <w:rPr>
          <w:b/>
          <w:bCs/>
          <w:color w:val="000000"/>
          <w:spacing w:val="2"/>
          <w:szCs w:val="24"/>
        </w:rPr>
        <w:t>Scottish Institute for Residential Child Care</w:t>
      </w:r>
      <w:r>
        <w:rPr>
          <w:color w:val="000000"/>
          <w:spacing w:val="2"/>
          <w:szCs w:val="24"/>
        </w:rPr>
        <w:t xml:space="preserve"> (UK), </w:t>
      </w:r>
      <w:r>
        <w:rPr>
          <w:i/>
          <w:iCs/>
          <w:color w:val="000000"/>
          <w:spacing w:val="2"/>
          <w:szCs w:val="24"/>
        </w:rPr>
        <w:t>Creating a Place for Us: An Overview of the FICE Young People’s Conference 2004</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27.</w:t>
      </w:r>
      <w:r>
        <w:rPr>
          <w:color w:val="000000"/>
          <w:spacing w:val="2"/>
          <w:szCs w:val="24"/>
        </w:rPr>
        <w:tab/>
      </w:r>
      <w:r>
        <w:rPr>
          <w:b/>
          <w:bCs/>
          <w:color w:val="000000"/>
          <w:spacing w:val="2"/>
          <w:szCs w:val="24"/>
        </w:rPr>
        <w:t>Scottish Institute for Residential Child Care</w:t>
      </w:r>
      <w:r>
        <w:rPr>
          <w:color w:val="000000"/>
          <w:spacing w:val="2"/>
          <w:szCs w:val="24"/>
        </w:rPr>
        <w:t xml:space="preserve"> (UK), </w:t>
      </w:r>
      <w:r>
        <w:rPr>
          <w:i/>
          <w:iCs/>
          <w:color w:val="000000"/>
          <w:spacing w:val="2"/>
          <w:szCs w:val="24"/>
        </w:rPr>
        <w:t>A View from Scotland: Meeting the Challenges of Out-of-Home Care Provisions</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28.</w:t>
      </w:r>
      <w:r>
        <w:rPr>
          <w:color w:val="000000"/>
          <w:spacing w:val="2"/>
          <w:szCs w:val="24"/>
        </w:rPr>
        <w:tab/>
      </w:r>
      <w:r>
        <w:rPr>
          <w:b/>
          <w:bCs/>
          <w:color w:val="000000"/>
          <w:spacing w:val="2"/>
          <w:szCs w:val="24"/>
        </w:rPr>
        <w:t>SOS Aldeas Infantiles</w:t>
      </w:r>
      <w:r>
        <w:rPr>
          <w:color w:val="000000"/>
          <w:spacing w:val="2"/>
          <w:szCs w:val="24"/>
        </w:rPr>
        <w:t xml:space="preserve"> (Venezuela), </w:t>
      </w:r>
      <w:r>
        <w:rPr>
          <w:i/>
          <w:iCs/>
          <w:color w:val="000000"/>
          <w:spacing w:val="2"/>
          <w:szCs w:val="24"/>
        </w:rPr>
        <w:t>Importancia de la familia en la vida de los niños, niñas y adolescentes en el marco de la convencion sobre los derechos del niño</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29.</w:t>
      </w:r>
      <w:r>
        <w:rPr>
          <w:color w:val="000000"/>
          <w:spacing w:val="2"/>
          <w:szCs w:val="24"/>
        </w:rPr>
        <w:tab/>
      </w:r>
      <w:r>
        <w:rPr>
          <w:b/>
          <w:bCs/>
          <w:color w:val="000000"/>
          <w:spacing w:val="2"/>
          <w:szCs w:val="24"/>
        </w:rPr>
        <w:t>SOS Children’s Villages Bosnia-Herzegovina</w:t>
      </w:r>
      <w:r>
        <w:rPr>
          <w:color w:val="000000"/>
          <w:spacing w:val="2"/>
          <w:szCs w:val="24"/>
        </w:rPr>
        <w:t xml:space="preserve">, Sandra Kukic, </w:t>
      </w:r>
      <w:r>
        <w:rPr>
          <w:i/>
          <w:iCs/>
          <w:color w:val="000000"/>
          <w:spacing w:val="2"/>
          <w:szCs w:val="24"/>
        </w:rPr>
        <w:t>What after 18? Raising awareness on Problems of Children without Parental Care in Bosnia and Herzegovina</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30.</w:t>
      </w:r>
      <w:r>
        <w:rPr>
          <w:color w:val="000000"/>
          <w:spacing w:val="2"/>
          <w:szCs w:val="24"/>
        </w:rPr>
        <w:tab/>
      </w:r>
      <w:r>
        <w:rPr>
          <w:b/>
          <w:bCs/>
          <w:color w:val="000000"/>
          <w:spacing w:val="2"/>
          <w:szCs w:val="24"/>
        </w:rPr>
        <w:t>SOS Children’s Villages Manila</w:t>
      </w:r>
      <w:r>
        <w:rPr>
          <w:color w:val="000000"/>
          <w:spacing w:val="2"/>
          <w:szCs w:val="24"/>
        </w:rPr>
        <w:t xml:space="preserve"> (Philippines), </w:t>
      </w:r>
      <w:r>
        <w:rPr>
          <w:i/>
          <w:iCs/>
          <w:color w:val="000000"/>
          <w:spacing w:val="2"/>
          <w:szCs w:val="24"/>
        </w:rPr>
        <w:t>Contemporary Challenges in Out-of-home Care</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31.</w:t>
      </w:r>
      <w:r>
        <w:rPr>
          <w:color w:val="000000"/>
          <w:spacing w:val="2"/>
          <w:szCs w:val="24"/>
        </w:rPr>
        <w:tab/>
      </w:r>
      <w:r>
        <w:rPr>
          <w:b/>
          <w:bCs/>
          <w:color w:val="000000"/>
          <w:spacing w:val="2"/>
          <w:szCs w:val="24"/>
        </w:rPr>
        <w:t>SOS Kinderdorf International</w:t>
      </w:r>
      <w:r>
        <w:rPr>
          <w:color w:val="000000"/>
          <w:spacing w:val="2"/>
          <w:szCs w:val="24"/>
        </w:rPr>
        <w:t xml:space="preserve">, </w:t>
      </w:r>
      <w:r>
        <w:rPr>
          <w:i/>
          <w:iCs/>
          <w:color w:val="000000"/>
          <w:spacing w:val="2"/>
          <w:szCs w:val="24"/>
        </w:rPr>
        <w:t>SOS Children’s Villages Experience of Supporting the Transition Process from Out-of-home Care to Independent Living</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32.</w:t>
      </w:r>
      <w:r>
        <w:rPr>
          <w:color w:val="000000"/>
          <w:spacing w:val="2"/>
          <w:szCs w:val="24"/>
        </w:rPr>
        <w:tab/>
      </w:r>
      <w:r>
        <w:rPr>
          <w:b/>
          <w:bCs/>
          <w:color w:val="000000"/>
          <w:spacing w:val="2"/>
          <w:szCs w:val="24"/>
        </w:rPr>
        <w:t xml:space="preserve">United Aid for Azerbaijan, </w:t>
      </w:r>
      <w:r>
        <w:rPr>
          <w:i/>
          <w:iCs/>
          <w:color w:val="000000"/>
          <w:spacing w:val="2"/>
          <w:szCs w:val="24"/>
        </w:rPr>
        <w:t>Meeting the Challenges of Out-of-Home Care Provision</w:t>
      </w:r>
      <w:r>
        <w:rPr>
          <w:color w:val="000000"/>
          <w:spacing w:val="2"/>
          <w:szCs w:val="24"/>
        </w:rPr>
        <w:t xml:space="preserve">. </w:t>
      </w:r>
    </w:p>
    <w:p w:rsidR="00000000" w:rsidRDefault="00000000">
      <w:pPr>
        <w:spacing w:after="120" w:line="264" w:lineRule="auto"/>
        <w:ind w:left="720" w:hanging="720"/>
        <w:jc w:val="left"/>
        <w:rPr>
          <w:color w:val="000000"/>
          <w:spacing w:val="2"/>
          <w:szCs w:val="24"/>
        </w:rPr>
      </w:pPr>
      <w:r>
        <w:rPr>
          <w:color w:val="000000"/>
          <w:spacing w:val="2"/>
          <w:szCs w:val="24"/>
        </w:rPr>
        <w:t>33.</w:t>
      </w:r>
      <w:r>
        <w:rPr>
          <w:color w:val="000000"/>
          <w:spacing w:val="2"/>
          <w:szCs w:val="24"/>
        </w:rPr>
        <w:tab/>
      </w:r>
      <w:r>
        <w:rPr>
          <w:b/>
          <w:bCs/>
          <w:color w:val="000000"/>
          <w:spacing w:val="2"/>
          <w:szCs w:val="24"/>
        </w:rPr>
        <w:t>Mayeda Jamal</w:t>
      </w:r>
      <w:r>
        <w:rPr>
          <w:color w:val="000000"/>
          <w:spacing w:val="2"/>
          <w:szCs w:val="24"/>
        </w:rPr>
        <w:t xml:space="preserve"> (India/</w:t>
      </w:r>
      <w:r>
        <w:rPr>
          <w:b/>
          <w:bCs/>
          <w:color w:val="000000"/>
          <w:spacing w:val="2"/>
          <w:szCs w:val="24"/>
        </w:rPr>
        <w:t>Sweden</w:t>
      </w:r>
      <w:r>
        <w:rPr>
          <w:color w:val="000000"/>
          <w:spacing w:val="2"/>
          <w:szCs w:val="24"/>
        </w:rPr>
        <w:t xml:space="preserve">), </w:t>
      </w:r>
      <w:r>
        <w:rPr>
          <w:i/>
          <w:iCs/>
          <w:color w:val="000000"/>
          <w:spacing w:val="2"/>
          <w:szCs w:val="24"/>
        </w:rPr>
        <w:t>Child Trafficking in India</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34.</w:t>
      </w:r>
      <w:r>
        <w:rPr>
          <w:color w:val="000000"/>
          <w:spacing w:val="2"/>
          <w:szCs w:val="24"/>
        </w:rPr>
        <w:tab/>
      </w:r>
      <w:r>
        <w:rPr>
          <w:b/>
          <w:bCs/>
          <w:color w:val="000000"/>
          <w:spacing w:val="2"/>
          <w:szCs w:val="24"/>
        </w:rPr>
        <w:t>Terra dos Homens</w:t>
      </w:r>
      <w:r>
        <w:rPr>
          <w:color w:val="000000"/>
          <w:spacing w:val="2"/>
          <w:szCs w:val="24"/>
        </w:rPr>
        <w:t xml:space="preserve"> (Brazil), </w:t>
      </w:r>
      <w:r>
        <w:rPr>
          <w:i/>
          <w:iCs/>
          <w:color w:val="000000"/>
          <w:spacing w:val="2"/>
          <w:szCs w:val="24"/>
        </w:rPr>
        <w:t>Contribution to the Committee on the Rights of the Child Discussion Day on Children without Parental Care</w:t>
      </w:r>
      <w:r>
        <w:rPr>
          <w:color w:val="000000"/>
          <w:spacing w:val="2"/>
          <w:szCs w:val="24"/>
        </w:rPr>
        <w:t xml:space="preserve"> (in English) and </w:t>
      </w:r>
      <w:r>
        <w:rPr>
          <w:i/>
          <w:iCs/>
          <w:color w:val="000000"/>
          <w:spacing w:val="2"/>
          <w:szCs w:val="24"/>
        </w:rPr>
        <w:t>Contribution au Comité des droits de l’enfant et de l’adolescent</w:t>
      </w:r>
      <w:r>
        <w:rPr>
          <w:color w:val="000000"/>
          <w:spacing w:val="2"/>
          <w:szCs w:val="24"/>
        </w:rPr>
        <w:t xml:space="preserve"> (in French). Annexes (in French): </w:t>
      </w:r>
      <w:r>
        <w:rPr>
          <w:i/>
          <w:iCs/>
          <w:color w:val="000000"/>
          <w:spacing w:val="2"/>
          <w:szCs w:val="24"/>
        </w:rPr>
        <w:t>Sur l'auteur</w:t>
      </w:r>
      <w:r>
        <w:rPr>
          <w:color w:val="000000"/>
          <w:spacing w:val="2"/>
          <w:szCs w:val="24"/>
        </w:rPr>
        <w:t xml:space="preserve"> - </w:t>
      </w:r>
      <w:r>
        <w:rPr>
          <w:i/>
          <w:iCs/>
          <w:color w:val="000000"/>
          <w:spacing w:val="2"/>
          <w:szCs w:val="24"/>
        </w:rPr>
        <w:t>Plan national</w:t>
      </w:r>
      <w:r>
        <w:rPr>
          <w:color w:val="000000"/>
          <w:spacing w:val="2"/>
          <w:szCs w:val="24"/>
        </w:rPr>
        <w:t xml:space="preserve"> - </w:t>
      </w:r>
      <w:r>
        <w:rPr>
          <w:i/>
          <w:iCs/>
          <w:color w:val="000000"/>
          <w:spacing w:val="2"/>
          <w:szCs w:val="24"/>
        </w:rPr>
        <w:t>Glossaire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35.</w:t>
      </w:r>
      <w:r>
        <w:rPr>
          <w:color w:val="000000"/>
          <w:spacing w:val="2"/>
          <w:szCs w:val="24"/>
        </w:rPr>
        <w:tab/>
      </w:r>
      <w:r>
        <w:rPr>
          <w:b/>
          <w:bCs/>
          <w:color w:val="000000"/>
          <w:spacing w:val="2"/>
          <w:szCs w:val="24"/>
        </w:rPr>
        <w:t>Plan International</w:t>
      </w:r>
      <w:r>
        <w:rPr>
          <w:color w:val="000000"/>
          <w:spacing w:val="2"/>
          <w:szCs w:val="24"/>
        </w:rPr>
        <w:t xml:space="preserve">, </w:t>
      </w:r>
      <w:r>
        <w:rPr>
          <w:i/>
          <w:iCs/>
          <w:color w:val="000000"/>
          <w:spacing w:val="2"/>
          <w:szCs w:val="24"/>
        </w:rPr>
        <w:t xml:space="preserve">Birth </w:t>
      </w:r>
      <w:r>
        <w:rPr>
          <w:b/>
          <w:bCs/>
          <w:color w:val="000000"/>
          <w:spacing w:val="2"/>
          <w:szCs w:val="24"/>
        </w:rPr>
        <w:t>Registration</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36.</w:t>
      </w:r>
      <w:r>
        <w:rPr>
          <w:color w:val="000000"/>
          <w:spacing w:val="2"/>
          <w:szCs w:val="24"/>
        </w:rPr>
        <w:tab/>
      </w:r>
      <w:r>
        <w:rPr>
          <w:b/>
          <w:bCs/>
          <w:color w:val="000000"/>
          <w:spacing w:val="2"/>
          <w:szCs w:val="24"/>
        </w:rPr>
        <w:t>Voice of Young People in Care</w:t>
      </w:r>
      <w:r>
        <w:rPr>
          <w:color w:val="000000"/>
          <w:spacing w:val="2"/>
          <w:szCs w:val="24"/>
        </w:rPr>
        <w:t xml:space="preserve"> (Northern Ireland), </w:t>
      </w:r>
      <w:r>
        <w:rPr>
          <w:i/>
          <w:iCs/>
          <w:color w:val="000000"/>
          <w:spacing w:val="2"/>
          <w:szCs w:val="24"/>
        </w:rPr>
        <w:t>Children without Parental Care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37.</w:t>
      </w:r>
      <w:r>
        <w:rPr>
          <w:color w:val="000000"/>
          <w:spacing w:val="2"/>
          <w:szCs w:val="24"/>
        </w:rPr>
        <w:tab/>
      </w:r>
      <w:r>
        <w:rPr>
          <w:b/>
          <w:bCs/>
          <w:color w:val="000000"/>
          <w:spacing w:val="2"/>
          <w:szCs w:val="24"/>
        </w:rPr>
        <w:t>Fundación Emmanuel</w:t>
      </w:r>
      <w:r>
        <w:rPr>
          <w:color w:val="000000"/>
          <w:spacing w:val="2"/>
          <w:szCs w:val="24"/>
        </w:rPr>
        <w:t xml:space="preserve"> (Argentina), </w:t>
      </w:r>
      <w:r>
        <w:rPr>
          <w:i/>
          <w:iCs/>
          <w:color w:val="000000"/>
          <w:spacing w:val="2"/>
          <w:szCs w:val="24"/>
        </w:rPr>
        <w:t>Right to Foster Care</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38.</w:t>
      </w:r>
      <w:r>
        <w:rPr>
          <w:color w:val="000000"/>
          <w:spacing w:val="2"/>
          <w:szCs w:val="24"/>
        </w:rPr>
        <w:tab/>
      </w:r>
      <w:r>
        <w:rPr>
          <w:b/>
          <w:bCs/>
          <w:color w:val="000000"/>
          <w:spacing w:val="2"/>
          <w:szCs w:val="24"/>
        </w:rPr>
        <w:t xml:space="preserve">Goldsmiths College, BOUNA, E. and SMITH, P. K. </w:t>
      </w:r>
      <w:r>
        <w:rPr>
          <w:color w:val="000000"/>
          <w:spacing w:val="2"/>
          <w:szCs w:val="24"/>
        </w:rPr>
        <w:t xml:space="preserve">(UK), </w:t>
      </w:r>
      <w:r>
        <w:rPr>
          <w:i/>
          <w:iCs/>
          <w:color w:val="000000"/>
          <w:spacing w:val="2"/>
          <w:szCs w:val="24"/>
        </w:rPr>
        <w:t>The Role of Grandparents and the Implications of Legal Issues on Grandparent - Grandchild Relationships in European Countries</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39.</w:t>
      </w:r>
      <w:r>
        <w:rPr>
          <w:color w:val="000000"/>
          <w:spacing w:val="2"/>
          <w:szCs w:val="24"/>
        </w:rPr>
        <w:tab/>
      </w:r>
      <w:r>
        <w:rPr>
          <w:b/>
          <w:bCs/>
          <w:color w:val="000000"/>
          <w:spacing w:val="2"/>
          <w:szCs w:val="24"/>
        </w:rPr>
        <w:t>First Nations Child and Family Caring Society of Canada</w:t>
      </w:r>
      <w:r>
        <w:rPr>
          <w:color w:val="000000"/>
          <w:spacing w:val="2"/>
          <w:szCs w:val="24"/>
        </w:rPr>
        <w:t>,</w:t>
      </w:r>
      <w:r>
        <w:rPr>
          <w:b/>
          <w:bCs/>
          <w:color w:val="000000"/>
          <w:spacing w:val="2"/>
          <w:szCs w:val="24"/>
        </w:rPr>
        <w:t xml:space="preserve"> </w:t>
      </w:r>
      <w:r>
        <w:rPr>
          <w:i/>
          <w:iCs/>
          <w:color w:val="000000"/>
          <w:spacing w:val="2"/>
          <w:szCs w:val="24"/>
        </w:rPr>
        <w:t>The Chance to Make a Difference for this Generation of Indigenous Children: Learning from the Lived Experience of First Nations Children in the Child Welfare System in Canada</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40.</w:t>
      </w:r>
      <w:r>
        <w:rPr>
          <w:color w:val="000000"/>
          <w:spacing w:val="2"/>
          <w:szCs w:val="24"/>
        </w:rPr>
        <w:tab/>
      </w:r>
      <w:r>
        <w:rPr>
          <w:b/>
          <w:bCs/>
          <w:color w:val="000000"/>
          <w:spacing w:val="2"/>
          <w:szCs w:val="24"/>
        </w:rPr>
        <w:t>International Social Service and UNICEF</w:t>
      </w:r>
      <w:r>
        <w:rPr>
          <w:color w:val="000000"/>
          <w:spacing w:val="2"/>
          <w:szCs w:val="24"/>
        </w:rPr>
        <w:t xml:space="preserve">, </w:t>
      </w:r>
      <w:r>
        <w:rPr>
          <w:i/>
          <w:iCs/>
          <w:color w:val="000000"/>
          <w:spacing w:val="2"/>
          <w:szCs w:val="24"/>
        </w:rPr>
        <w:t>Improving Protection for Children Without Parental Care: a Call for International Standards</w:t>
      </w:r>
      <w:r>
        <w:rPr>
          <w:color w:val="000000"/>
          <w:spacing w:val="2"/>
          <w:szCs w:val="24"/>
        </w:rPr>
        <w:t xml:space="preserve"> (in English), </w:t>
      </w:r>
      <w:r>
        <w:rPr>
          <w:i/>
          <w:iCs/>
          <w:color w:val="000000"/>
          <w:spacing w:val="2"/>
          <w:szCs w:val="24"/>
        </w:rPr>
        <w:t>Mejorar la protección de los niños privados del cuidado de sus padres: la necesidad de reglas internacionales</w:t>
      </w:r>
      <w:r>
        <w:rPr>
          <w:color w:val="000000"/>
          <w:spacing w:val="2"/>
          <w:szCs w:val="24"/>
        </w:rPr>
        <w:t xml:space="preserve"> (in Spanish) and </w:t>
      </w:r>
      <w:r>
        <w:rPr>
          <w:i/>
          <w:iCs/>
          <w:color w:val="000000"/>
          <w:spacing w:val="2"/>
          <w:szCs w:val="24"/>
        </w:rPr>
        <w:t>Pour une meilleure protection des enfants ne bénéficiant pas d'une prise en charge parentale: la nécessité de normes internationals</w:t>
      </w:r>
      <w:r>
        <w:rPr>
          <w:color w:val="000000"/>
          <w:spacing w:val="2"/>
          <w:szCs w:val="24"/>
        </w:rPr>
        <w:t xml:space="preserve"> (in French).</w:t>
      </w:r>
    </w:p>
    <w:p w:rsidR="00000000" w:rsidRDefault="00000000">
      <w:pPr>
        <w:spacing w:after="120" w:line="264" w:lineRule="auto"/>
        <w:ind w:left="720"/>
        <w:jc w:val="left"/>
        <w:rPr>
          <w:color w:val="000000"/>
          <w:spacing w:val="2"/>
          <w:szCs w:val="24"/>
        </w:rPr>
      </w:pPr>
      <w:r>
        <w:rPr>
          <w:i/>
          <w:iCs/>
          <w:color w:val="000000"/>
          <w:spacing w:val="2"/>
          <w:szCs w:val="24"/>
        </w:rPr>
        <w:t xml:space="preserve">Care for Children In Emergency Situations: Implications for International Standards </w:t>
      </w:r>
      <w:r>
        <w:rPr>
          <w:color w:val="000000"/>
          <w:spacing w:val="2"/>
          <w:szCs w:val="24"/>
        </w:rPr>
        <w:t xml:space="preserve">(in English), </w:t>
      </w:r>
      <w:r>
        <w:rPr>
          <w:i/>
          <w:iCs/>
          <w:color w:val="000000"/>
          <w:spacing w:val="2"/>
          <w:szCs w:val="24"/>
        </w:rPr>
        <w:t>El cuidado de niños en situaciones de emergencia: repercusiones sobre las reglas internacionales</w:t>
      </w:r>
      <w:r>
        <w:rPr>
          <w:color w:val="000000"/>
          <w:spacing w:val="2"/>
          <w:szCs w:val="24"/>
        </w:rPr>
        <w:t xml:space="preserve"> (in Spanish) and </w:t>
      </w:r>
      <w:r>
        <w:rPr>
          <w:i/>
          <w:iCs/>
          <w:color w:val="000000"/>
          <w:spacing w:val="2"/>
          <w:szCs w:val="24"/>
        </w:rPr>
        <w:t>La prise en charge des enfants dans les situations d’urgence: enjeux dans la perspective de normes internationales</w:t>
      </w:r>
      <w:r>
        <w:rPr>
          <w:color w:val="000000"/>
          <w:spacing w:val="2"/>
          <w:szCs w:val="24"/>
        </w:rPr>
        <w:t xml:space="preserve"> (in French).</w:t>
      </w:r>
    </w:p>
    <w:p w:rsidR="00000000" w:rsidRDefault="00000000">
      <w:pPr>
        <w:spacing w:after="120" w:line="264" w:lineRule="auto"/>
        <w:ind w:left="720"/>
        <w:jc w:val="left"/>
        <w:rPr>
          <w:i/>
          <w:iCs/>
          <w:spacing w:val="2"/>
        </w:rPr>
      </w:pPr>
      <w:r>
        <w:rPr>
          <w:i/>
          <w:iCs/>
          <w:spacing w:val="2"/>
        </w:rPr>
        <w:t xml:space="preserve">Care for Children Affected by HIV/AIDS: the Urgent Need for International Standards </w:t>
      </w:r>
      <w:r>
        <w:rPr>
          <w:spacing w:val="2"/>
        </w:rPr>
        <w:t>(in English)</w:t>
      </w:r>
      <w:r>
        <w:rPr>
          <w:i/>
          <w:iCs/>
          <w:spacing w:val="2"/>
        </w:rPr>
        <w:t xml:space="preserve">, El cuidado de los niños afectados por el VIH/SIDA: La urgente necesidad de reglas internacionales </w:t>
      </w:r>
      <w:r>
        <w:rPr>
          <w:spacing w:val="2"/>
        </w:rPr>
        <w:t>(in Spanish)</w:t>
      </w:r>
      <w:r>
        <w:rPr>
          <w:i/>
          <w:iCs/>
          <w:spacing w:val="2"/>
        </w:rPr>
        <w:t xml:space="preserve"> and Le cas des enfants touchés par le VIH/sida: la nécessité urgente de normes internationales </w:t>
      </w:r>
      <w:r>
        <w:rPr>
          <w:spacing w:val="2"/>
        </w:rPr>
        <w:t>(in French)</w:t>
      </w:r>
      <w:r>
        <w:rPr>
          <w:i/>
          <w:iCs/>
          <w:spacing w:val="2"/>
        </w:rPr>
        <w:t>.</w:t>
      </w:r>
    </w:p>
    <w:p w:rsidR="00000000" w:rsidRDefault="00000000">
      <w:pPr>
        <w:spacing w:after="120" w:line="264" w:lineRule="auto"/>
        <w:ind w:left="720"/>
        <w:jc w:val="left"/>
        <w:rPr>
          <w:spacing w:val="2"/>
        </w:rPr>
      </w:pPr>
      <w:r>
        <w:rPr>
          <w:i/>
          <w:iCs/>
          <w:spacing w:val="2"/>
        </w:rPr>
        <w:t xml:space="preserve">Kinship care: an issue for international standards </w:t>
      </w:r>
      <w:r>
        <w:rPr>
          <w:spacing w:val="2"/>
        </w:rPr>
        <w:t xml:space="preserve">(in English), </w:t>
      </w:r>
      <w:r>
        <w:rPr>
          <w:i/>
          <w:iCs/>
          <w:spacing w:val="2"/>
        </w:rPr>
        <w:t xml:space="preserve">El acogimiento por familiares: un tema para las reglas internacionales </w:t>
      </w:r>
      <w:r>
        <w:rPr>
          <w:spacing w:val="2"/>
        </w:rPr>
        <w:t xml:space="preserve">(in Spanish) and </w:t>
      </w:r>
      <w:r>
        <w:rPr>
          <w:i/>
          <w:iCs/>
          <w:spacing w:val="2"/>
        </w:rPr>
        <w:t>La prise en charge par la famille élargie: un enjeu pour des normes internationales</w:t>
      </w:r>
      <w:r>
        <w:rPr>
          <w:spacing w:val="2"/>
        </w:rPr>
        <w:t xml:space="preserve"> (in French).</w:t>
      </w:r>
    </w:p>
    <w:p w:rsidR="00000000" w:rsidRDefault="00000000">
      <w:pPr>
        <w:spacing w:after="120" w:line="264" w:lineRule="auto"/>
        <w:ind w:left="720" w:hanging="720"/>
        <w:jc w:val="left"/>
        <w:rPr>
          <w:color w:val="000000"/>
          <w:spacing w:val="2"/>
          <w:szCs w:val="24"/>
        </w:rPr>
      </w:pPr>
      <w:r>
        <w:rPr>
          <w:color w:val="000000"/>
          <w:spacing w:val="2"/>
          <w:szCs w:val="24"/>
        </w:rPr>
        <w:t>41.</w:t>
      </w:r>
      <w:r>
        <w:rPr>
          <w:color w:val="000000"/>
          <w:spacing w:val="2"/>
          <w:szCs w:val="24"/>
        </w:rPr>
        <w:tab/>
      </w:r>
      <w:r>
        <w:rPr>
          <w:b/>
          <w:bCs/>
          <w:color w:val="000000"/>
          <w:spacing w:val="2"/>
          <w:szCs w:val="24"/>
        </w:rPr>
        <w:t>EveryChild</w:t>
      </w:r>
      <w:r>
        <w:rPr>
          <w:color w:val="000000"/>
          <w:spacing w:val="2"/>
          <w:szCs w:val="24"/>
        </w:rPr>
        <w:t xml:space="preserve"> (UK), </w:t>
      </w:r>
      <w:r>
        <w:rPr>
          <w:i/>
          <w:iCs/>
          <w:color w:val="000000"/>
          <w:spacing w:val="2"/>
          <w:szCs w:val="24"/>
        </w:rPr>
        <w:t>Childcare: the family and the State: A study of institutional and family-based care in Central and Eastern Europe and the former Soviet Union</w:t>
      </w:r>
      <w:r>
        <w:rPr>
          <w:color w:val="000000"/>
          <w:spacing w:val="2"/>
          <w:szCs w:val="24"/>
        </w:rPr>
        <w:t>.</w:t>
      </w:r>
    </w:p>
    <w:p w:rsidR="00000000" w:rsidRDefault="00000000">
      <w:pPr>
        <w:spacing w:after="120" w:line="264" w:lineRule="auto"/>
        <w:ind w:left="720" w:hanging="720"/>
        <w:jc w:val="left"/>
        <w:rPr>
          <w:color w:val="000000"/>
          <w:spacing w:val="2"/>
          <w:szCs w:val="24"/>
        </w:rPr>
      </w:pPr>
      <w:r>
        <w:rPr>
          <w:color w:val="000000"/>
          <w:spacing w:val="2"/>
          <w:szCs w:val="24"/>
        </w:rPr>
        <w:t>42.</w:t>
      </w:r>
      <w:r>
        <w:rPr>
          <w:b/>
          <w:bCs/>
          <w:color w:val="000000"/>
          <w:spacing w:val="2"/>
          <w:szCs w:val="24"/>
        </w:rPr>
        <w:tab/>
        <w:t>UNICEF</w:t>
      </w:r>
      <w:r>
        <w:rPr>
          <w:color w:val="000000"/>
          <w:spacing w:val="2"/>
          <w:szCs w:val="24"/>
        </w:rPr>
        <w:t>, Submission to the Committee on the Rights of the Child Day of General Discussion on “Children without Parental Care” Geneva, 16 September 2005.</w:t>
      </w:r>
    </w:p>
    <w:p w:rsidR="00000000" w:rsidRDefault="00000000">
      <w:pPr>
        <w:spacing w:after="120" w:line="264" w:lineRule="auto"/>
        <w:ind w:left="720" w:hanging="720"/>
        <w:jc w:val="left"/>
        <w:rPr>
          <w:color w:val="000000"/>
          <w:spacing w:val="2"/>
          <w:szCs w:val="24"/>
        </w:rPr>
      </w:pPr>
      <w:r>
        <w:rPr>
          <w:color w:val="000000"/>
          <w:spacing w:val="2"/>
          <w:szCs w:val="24"/>
        </w:rPr>
        <w:t>43.</w:t>
      </w:r>
      <w:r>
        <w:rPr>
          <w:color w:val="000000"/>
          <w:spacing w:val="2"/>
          <w:szCs w:val="24"/>
        </w:rPr>
        <w:tab/>
      </w:r>
      <w:r>
        <w:rPr>
          <w:b/>
          <w:bCs/>
          <w:color w:val="000000"/>
          <w:spacing w:val="2"/>
          <w:szCs w:val="24"/>
        </w:rPr>
        <w:t xml:space="preserve">UNHCR, </w:t>
      </w:r>
      <w:r>
        <w:rPr>
          <w:color w:val="000000"/>
          <w:spacing w:val="2"/>
          <w:szCs w:val="24"/>
        </w:rPr>
        <w:t xml:space="preserve">Contribution to the general discussion of the Committee on the Rights of the Child on </w:t>
      </w:r>
      <w:r>
        <w:rPr>
          <w:i/>
          <w:iCs/>
          <w:color w:val="000000"/>
          <w:spacing w:val="2"/>
          <w:szCs w:val="24"/>
        </w:rPr>
        <w:t>“Children without parental care”.</w:t>
      </w:r>
    </w:p>
    <w:p w:rsidR="00000000" w:rsidRDefault="00000000">
      <w:pPr>
        <w:spacing w:after="120" w:line="264" w:lineRule="auto"/>
        <w:ind w:left="720" w:hanging="720"/>
        <w:jc w:val="left"/>
        <w:rPr>
          <w:color w:val="000000"/>
          <w:spacing w:val="2"/>
          <w:szCs w:val="24"/>
        </w:rPr>
      </w:pPr>
      <w:r>
        <w:rPr>
          <w:color w:val="000000"/>
          <w:spacing w:val="2"/>
          <w:szCs w:val="24"/>
        </w:rPr>
        <w:t>44.</w:t>
      </w:r>
      <w:r>
        <w:rPr>
          <w:color w:val="000000"/>
          <w:spacing w:val="2"/>
          <w:szCs w:val="24"/>
        </w:rPr>
        <w:tab/>
      </w:r>
      <w:r>
        <w:rPr>
          <w:b/>
          <w:bCs/>
          <w:color w:val="000000"/>
          <w:spacing w:val="2"/>
          <w:szCs w:val="24"/>
        </w:rPr>
        <w:t>Bruce Abramson</w:t>
      </w:r>
      <w:r>
        <w:rPr>
          <w:color w:val="000000"/>
          <w:spacing w:val="2"/>
          <w:szCs w:val="24"/>
        </w:rPr>
        <w:t xml:space="preserve">, </w:t>
      </w:r>
      <w:r>
        <w:rPr>
          <w:i/>
          <w:iCs/>
          <w:color w:val="000000"/>
          <w:spacing w:val="2"/>
          <w:szCs w:val="24"/>
        </w:rPr>
        <w:t xml:space="preserve">Suggestions for Guidelines Pertaining to Children [and Adolescents] </w:t>
      </w:r>
      <w:r>
        <w:rPr>
          <w:color w:val="000000"/>
          <w:spacing w:val="2"/>
          <w:szCs w:val="24"/>
        </w:rPr>
        <w:t>without Parental Care.</w:t>
      </w:r>
    </w:p>
    <w:p w:rsidR="00000000" w:rsidRDefault="00000000">
      <w:pPr>
        <w:spacing w:after="120" w:line="264" w:lineRule="auto"/>
        <w:ind w:left="720" w:hanging="720"/>
        <w:jc w:val="left"/>
        <w:rPr>
          <w:color w:val="000000"/>
          <w:spacing w:val="2"/>
          <w:szCs w:val="24"/>
        </w:rPr>
      </w:pPr>
      <w:r>
        <w:rPr>
          <w:color w:val="000000"/>
          <w:spacing w:val="2"/>
          <w:szCs w:val="24"/>
        </w:rPr>
        <w:t>45.</w:t>
      </w:r>
      <w:r>
        <w:rPr>
          <w:color w:val="000000"/>
          <w:spacing w:val="2"/>
          <w:szCs w:val="24"/>
        </w:rPr>
        <w:tab/>
      </w:r>
      <w:r>
        <w:rPr>
          <w:b/>
          <w:bCs/>
          <w:color w:val="000000"/>
          <w:spacing w:val="2"/>
          <w:szCs w:val="24"/>
        </w:rPr>
        <w:t>Save the Children</w:t>
      </w:r>
      <w:r>
        <w:rPr>
          <w:color w:val="000000"/>
          <w:spacing w:val="2"/>
          <w:szCs w:val="24"/>
        </w:rPr>
        <w:t>, Some Highlights from Children’s Participation in the UN Secretary</w:t>
      </w:r>
      <w:r>
        <w:rPr>
          <w:color w:val="000000"/>
          <w:spacing w:val="2"/>
          <w:szCs w:val="24"/>
        </w:rPr>
        <w:noBreakHyphen/>
        <w:t>General’s Study on Violence against Children.</w:t>
      </w:r>
    </w:p>
    <w:p w:rsidR="00000000" w:rsidRDefault="00000000">
      <w:pPr>
        <w:spacing w:after="120" w:line="264" w:lineRule="auto"/>
        <w:ind w:left="720" w:hanging="720"/>
        <w:jc w:val="left"/>
        <w:rPr>
          <w:color w:val="000000"/>
          <w:spacing w:val="2"/>
          <w:szCs w:val="24"/>
        </w:rPr>
      </w:pPr>
      <w:r>
        <w:rPr>
          <w:color w:val="000000"/>
          <w:spacing w:val="2"/>
          <w:szCs w:val="24"/>
        </w:rPr>
        <w:t>46.</w:t>
      </w:r>
      <w:r>
        <w:rPr>
          <w:color w:val="000000"/>
          <w:spacing w:val="2"/>
          <w:szCs w:val="24"/>
        </w:rPr>
        <w:tab/>
      </w:r>
      <w:r>
        <w:rPr>
          <w:b/>
          <w:bCs/>
          <w:color w:val="000000"/>
          <w:spacing w:val="2"/>
          <w:szCs w:val="24"/>
        </w:rPr>
        <w:t>India Alliance for Child Rights</w:t>
      </w:r>
      <w:r>
        <w:rPr>
          <w:color w:val="000000"/>
          <w:spacing w:val="2"/>
          <w:szCs w:val="24"/>
        </w:rPr>
        <w:t xml:space="preserve">, </w:t>
      </w:r>
      <w:r>
        <w:rPr>
          <w:i/>
          <w:iCs/>
          <w:color w:val="000000"/>
          <w:spacing w:val="2"/>
          <w:szCs w:val="24"/>
        </w:rPr>
        <w:t>Children’s Right to Parenting Care and Support</w:t>
      </w:r>
      <w:r>
        <w:rPr>
          <w:color w:val="000000"/>
          <w:spacing w:val="2"/>
          <w:szCs w:val="24"/>
        </w:rPr>
        <w:t>.</w:t>
      </w:r>
    </w:p>
    <w:p w:rsidR="00000000" w:rsidRDefault="00000000">
      <w:pPr>
        <w:spacing w:after="240" w:line="264" w:lineRule="auto"/>
        <w:ind w:left="720" w:hanging="720"/>
        <w:jc w:val="left"/>
        <w:rPr>
          <w:color w:val="000000"/>
          <w:spacing w:val="2"/>
          <w:szCs w:val="24"/>
        </w:rPr>
      </w:pPr>
      <w:r>
        <w:rPr>
          <w:color w:val="000000"/>
          <w:spacing w:val="2"/>
          <w:szCs w:val="24"/>
        </w:rPr>
        <w:t>47.</w:t>
      </w:r>
      <w:r>
        <w:rPr>
          <w:color w:val="000000"/>
          <w:spacing w:val="2"/>
          <w:szCs w:val="24"/>
        </w:rPr>
        <w:tab/>
      </w:r>
      <w:r>
        <w:rPr>
          <w:b/>
          <w:bCs/>
          <w:color w:val="000000"/>
          <w:spacing w:val="2"/>
          <w:szCs w:val="24"/>
        </w:rPr>
        <w:t>India Alliance for Child Rights</w:t>
      </w:r>
      <w:r>
        <w:rPr>
          <w:color w:val="000000"/>
          <w:spacing w:val="2"/>
          <w:szCs w:val="24"/>
        </w:rPr>
        <w:t>,</w:t>
      </w:r>
      <w:r>
        <w:rPr>
          <w:b/>
          <w:bCs/>
          <w:color w:val="000000"/>
          <w:spacing w:val="2"/>
          <w:szCs w:val="24"/>
        </w:rPr>
        <w:t xml:space="preserve"> </w:t>
      </w:r>
      <w:r>
        <w:rPr>
          <w:i/>
          <w:iCs/>
          <w:color w:val="000000"/>
          <w:spacing w:val="2"/>
          <w:szCs w:val="24"/>
        </w:rPr>
        <w:t>Children without Parental Care, the Indian Context 2005</w:t>
      </w:r>
      <w:r>
        <w:rPr>
          <w:color w:val="000000"/>
          <w:spacing w:val="2"/>
          <w:szCs w:val="24"/>
        </w:rPr>
        <w:t>.</w:t>
      </w:r>
    </w:p>
    <w:p w:rsidR="00000000" w:rsidRDefault="00000000">
      <w:pPr>
        <w:pStyle w:val="Heading2"/>
        <w:spacing w:after="240" w:line="264" w:lineRule="auto"/>
        <w:rPr>
          <w:spacing w:val="2"/>
        </w:rPr>
      </w:pPr>
      <w:r>
        <w:rPr>
          <w:spacing w:val="2"/>
        </w:rPr>
        <w:t>Background papers received</w:t>
      </w:r>
    </w:p>
    <w:p w:rsidR="00000000" w:rsidRDefault="00000000">
      <w:pPr>
        <w:spacing w:after="120" w:line="264" w:lineRule="auto"/>
        <w:ind w:left="720" w:hanging="720"/>
        <w:jc w:val="left"/>
        <w:rPr>
          <w:spacing w:val="2"/>
        </w:rPr>
      </w:pPr>
      <w:r>
        <w:rPr>
          <w:spacing w:val="2"/>
        </w:rPr>
        <w:t>1.</w:t>
      </w:r>
      <w:r>
        <w:rPr>
          <w:spacing w:val="2"/>
        </w:rPr>
        <w:tab/>
      </w:r>
      <w:r>
        <w:rPr>
          <w:b/>
          <w:bCs/>
          <w:spacing w:val="2"/>
        </w:rPr>
        <w:t>SOS Kinderdorf International</w:t>
      </w:r>
      <w:r>
        <w:rPr>
          <w:spacing w:val="2"/>
        </w:rPr>
        <w:t>, A Child’s right to a family.</w:t>
      </w:r>
    </w:p>
    <w:p w:rsidR="00000000" w:rsidRDefault="00000000">
      <w:pPr>
        <w:spacing w:after="120" w:line="264" w:lineRule="auto"/>
        <w:ind w:left="720" w:hanging="720"/>
        <w:jc w:val="left"/>
        <w:rPr>
          <w:spacing w:val="2"/>
        </w:rPr>
      </w:pPr>
      <w:r>
        <w:rPr>
          <w:spacing w:val="2"/>
        </w:rPr>
        <w:t>2.</w:t>
      </w:r>
      <w:r>
        <w:rPr>
          <w:spacing w:val="2"/>
        </w:rPr>
        <w:tab/>
      </w:r>
      <w:r>
        <w:rPr>
          <w:b/>
          <w:bCs/>
          <w:spacing w:val="2"/>
        </w:rPr>
        <w:t>Council of Europe</w:t>
      </w:r>
      <w:r>
        <w:rPr>
          <w:spacing w:val="2"/>
        </w:rPr>
        <w:t>,</w:t>
      </w:r>
      <w:r>
        <w:rPr>
          <w:b/>
          <w:bCs/>
          <w:spacing w:val="2"/>
        </w:rPr>
        <w:t xml:space="preserve"> </w:t>
      </w:r>
      <w:r>
        <w:rPr>
          <w:i/>
          <w:iCs/>
          <w:spacing w:val="2"/>
        </w:rPr>
        <w:t>Recommendation Rec(2005)5 of the Committee of Ministers to member States on the rights of children living in residential institutions</w:t>
      </w:r>
      <w:r>
        <w:rPr>
          <w:spacing w:val="2"/>
        </w:rPr>
        <w:t xml:space="preserve"> and </w:t>
      </w:r>
      <w:r>
        <w:rPr>
          <w:i/>
          <w:iCs/>
          <w:spacing w:val="2"/>
        </w:rPr>
        <w:t>Recommandation Rec(2005)5 du Comité des Ministres aux Etats membres relative aux droits des enfants vivant en institution</w:t>
      </w:r>
      <w:r>
        <w:rPr>
          <w:spacing w:val="2"/>
        </w:rPr>
        <w:t xml:space="preserve"> (in French).</w:t>
      </w:r>
    </w:p>
    <w:p w:rsidR="00000000" w:rsidRDefault="00000000">
      <w:pPr>
        <w:spacing w:after="120" w:line="264" w:lineRule="auto"/>
        <w:ind w:left="720"/>
        <w:jc w:val="left"/>
        <w:rPr>
          <w:spacing w:val="2"/>
        </w:rPr>
      </w:pPr>
      <w:r>
        <w:rPr>
          <w:i/>
          <w:iCs/>
          <w:spacing w:val="2"/>
        </w:rPr>
        <w:t xml:space="preserve">Recommendation 1601 (2003)1 Improving the lot of abandoned children in institutions and Recommandation 1601 (2003)1 Amélioration du sort des enfants abandonnés en institution </w:t>
      </w:r>
      <w:r>
        <w:rPr>
          <w:spacing w:val="2"/>
        </w:rPr>
        <w:t>(in French).</w:t>
      </w:r>
    </w:p>
    <w:p w:rsidR="00000000" w:rsidRDefault="00000000">
      <w:pPr>
        <w:spacing w:after="120" w:line="264" w:lineRule="auto"/>
        <w:ind w:left="720"/>
        <w:jc w:val="left"/>
        <w:rPr>
          <w:spacing w:val="2"/>
        </w:rPr>
      </w:pPr>
      <w:r>
        <w:rPr>
          <w:i/>
          <w:iCs/>
          <w:spacing w:val="2"/>
        </w:rPr>
        <w:t>Explanatory Report</w:t>
      </w:r>
      <w:r>
        <w:rPr>
          <w:spacing w:val="2"/>
        </w:rPr>
        <w:t xml:space="preserve"> and </w:t>
      </w:r>
      <w:r>
        <w:rPr>
          <w:i/>
          <w:iCs/>
          <w:spacing w:val="2"/>
        </w:rPr>
        <w:t>Rapport explicatif</w:t>
      </w:r>
      <w:r>
        <w:rPr>
          <w:spacing w:val="2"/>
        </w:rPr>
        <w:t xml:space="preserve"> (in French).</w:t>
      </w:r>
    </w:p>
    <w:p w:rsidR="00000000" w:rsidRDefault="00000000">
      <w:pPr>
        <w:spacing w:after="120" w:line="264" w:lineRule="auto"/>
        <w:ind w:left="720"/>
        <w:jc w:val="left"/>
        <w:rPr>
          <w:spacing w:val="2"/>
        </w:rPr>
      </w:pPr>
      <w:r>
        <w:rPr>
          <w:i/>
          <w:iCs/>
          <w:spacing w:val="2"/>
        </w:rPr>
        <w:t>The rights of children in institutions: follow-up to Recommendation 1601 (2003) of the Parliamentary Assembly and Les droits des enfants en institutions: un suivi à la Recommandation 1601 (2003) de l’Assemblée parlementaire</w:t>
      </w:r>
      <w:r>
        <w:rPr>
          <w:spacing w:val="2"/>
        </w:rPr>
        <w:t xml:space="preserve"> (in French). </w:t>
      </w:r>
    </w:p>
    <w:p w:rsidR="00000000" w:rsidRDefault="00000000">
      <w:pPr>
        <w:spacing w:after="120" w:line="264" w:lineRule="auto"/>
        <w:ind w:left="720"/>
        <w:jc w:val="left"/>
        <w:rPr>
          <w:spacing w:val="2"/>
        </w:rPr>
      </w:pPr>
      <w:r>
        <w:rPr>
          <w:i/>
          <w:iCs/>
          <w:spacing w:val="2"/>
        </w:rPr>
        <w:t>The rights of children in institutions: follow-up to Recommendation 1601 (2003) of the Parliamentary Assembly (Document 10452)</w:t>
      </w:r>
      <w:r>
        <w:rPr>
          <w:spacing w:val="2"/>
        </w:rPr>
        <w:t xml:space="preserve"> and </w:t>
      </w:r>
      <w:r>
        <w:rPr>
          <w:i/>
          <w:iCs/>
          <w:spacing w:val="2"/>
        </w:rPr>
        <w:t xml:space="preserve">Les droits des enfants en institutions: un suivi à la Recommandation 1601 (2003) de l’Assemblée parlementaire </w:t>
      </w:r>
      <w:r>
        <w:rPr>
          <w:spacing w:val="2"/>
        </w:rPr>
        <w:t>(Document 10452).</w:t>
      </w:r>
    </w:p>
    <w:p w:rsidR="00000000" w:rsidRDefault="00000000">
      <w:pPr>
        <w:spacing w:after="120" w:line="264" w:lineRule="auto"/>
        <w:ind w:left="720"/>
        <w:jc w:val="left"/>
        <w:rPr>
          <w:spacing w:val="2"/>
        </w:rPr>
      </w:pPr>
      <w:r>
        <w:rPr>
          <w:i/>
          <w:iCs/>
          <w:spacing w:val="2"/>
        </w:rPr>
        <w:t>Children in institutions: prevention and alternative care</w:t>
      </w:r>
      <w:r>
        <w:rPr>
          <w:spacing w:val="2"/>
        </w:rPr>
        <w:t xml:space="preserve"> and </w:t>
      </w:r>
      <w:r>
        <w:rPr>
          <w:i/>
          <w:iCs/>
          <w:spacing w:val="2"/>
        </w:rPr>
        <w:t xml:space="preserve">Enfants vivant en institution: prévention et mesures alternatives </w:t>
      </w:r>
      <w:r>
        <w:rPr>
          <w:spacing w:val="2"/>
        </w:rPr>
        <w:t>(in French).</w:t>
      </w:r>
    </w:p>
    <w:p w:rsidR="00000000" w:rsidRDefault="00000000">
      <w:pPr>
        <w:spacing w:after="120" w:line="264" w:lineRule="auto"/>
        <w:ind w:left="720" w:hanging="720"/>
        <w:jc w:val="left"/>
        <w:rPr>
          <w:spacing w:val="2"/>
        </w:rPr>
      </w:pPr>
      <w:r>
        <w:rPr>
          <w:spacing w:val="2"/>
        </w:rPr>
        <w:t>3.</w:t>
      </w:r>
      <w:r>
        <w:rPr>
          <w:spacing w:val="2"/>
        </w:rPr>
        <w:tab/>
      </w:r>
      <w:r>
        <w:rPr>
          <w:b/>
          <w:bCs/>
          <w:spacing w:val="2"/>
        </w:rPr>
        <w:t>Kjerstin Dahlblom</w:t>
      </w:r>
      <w:r>
        <w:rPr>
          <w:spacing w:val="2"/>
        </w:rPr>
        <w:t>, “</w:t>
      </w:r>
      <w:r>
        <w:rPr>
          <w:i/>
          <w:iCs/>
          <w:spacing w:val="2"/>
        </w:rPr>
        <w:t>Home alone</w:t>
      </w:r>
      <w:r>
        <w:rPr>
          <w:spacing w:val="2"/>
        </w:rPr>
        <w:t>” - the true story Children as caretakers in León, Nicaragua and “</w:t>
      </w:r>
      <w:r>
        <w:rPr>
          <w:i/>
          <w:iCs/>
          <w:spacing w:val="2"/>
        </w:rPr>
        <w:t>Home Alone</w:t>
      </w:r>
      <w:r>
        <w:rPr>
          <w:spacing w:val="2"/>
        </w:rPr>
        <w:t xml:space="preserve">” </w:t>
      </w:r>
      <w:r>
        <w:rPr>
          <w:i/>
          <w:iCs/>
          <w:spacing w:val="2"/>
        </w:rPr>
        <w:t>Explanatory Note</w:t>
      </w:r>
      <w:r>
        <w:rPr>
          <w:spacing w:val="2"/>
        </w:rPr>
        <w:t>.</w:t>
      </w:r>
    </w:p>
    <w:p w:rsidR="00000000" w:rsidRDefault="00000000">
      <w:pPr>
        <w:spacing w:after="120" w:line="264" w:lineRule="auto"/>
        <w:ind w:left="720" w:hanging="720"/>
        <w:jc w:val="left"/>
        <w:rPr>
          <w:spacing w:val="2"/>
        </w:rPr>
      </w:pPr>
      <w:r>
        <w:rPr>
          <w:spacing w:val="2"/>
        </w:rPr>
        <w:t>4.</w:t>
      </w:r>
      <w:r>
        <w:rPr>
          <w:spacing w:val="2"/>
        </w:rPr>
        <w:tab/>
      </w:r>
      <w:r>
        <w:rPr>
          <w:b/>
          <w:bCs/>
          <w:spacing w:val="2"/>
        </w:rPr>
        <w:t>UNICEF</w:t>
      </w:r>
      <w:r>
        <w:rPr>
          <w:spacing w:val="2"/>
        </w:rPr>
        <w:t>,</w:t>
      </w:r>
      <w:r>
        <w:rPr>
          <w:b/>
          <w:bCs/>
          <w:spacing w:val="2"/>
        </w:rPr>
        <w:t xml:space="preserve"> </w:t>
      </w:r>
      <w:r>
        <w:rPr>
          <w:i/>
          <w:iCs/>
          <w:spacing w:val="2"/>
        </w:rPr>
        <w:t>Survey on Child Abuse in Residential Care Institutions in Romania</w:t>
      </w:r>
      <w:r>
        <w:rPr>
          <w:i/>
          <w:iCs/>
          <w:spacing w:val="2"/>
        </w:rPr>
        <w:br/>
        <w:t>Introduction, Chapter I, Chapter II and Chapter III</w:t>
      </w:r>
      <w:r>
        <w:rPr>
          <w:spacing w:val="2"/>
        </w:rPr>
        <w:t>.</w:t>
      </w:r>
    </w:p>
    <w:p w:rsidR="00000000" w:rsidRDefault="00000000">
      <w:pPr>
        <w:spacing w:after="120" w:line="264" w:lineRule="auto"/>
        <w:ind w:left="720"/>
        <w:jc w:val="left"/>
        <w:rPr>
          <w:i/>
          <w:iCs/>
          <w:spacing w:val="2"/>
        </w:rPr>
      </w:pPr>
      <w:r>
        <w:rPr>
          <w:i/>
          <w:iCs/>
          <w:spacing w:val="2"/>
        </w:rPr>
        <w:t>Policy Framework for Orphans and Other Children Made Vulnerable by HIV and AIDS in South Africa: “Building a Caring Society Together”.</w:t>
      </w:r>
    </w:p>
    <w:p w:rsidR="00000000" w:rsidRDefault="00000000">
      <w:pPr>
        <w:spacing w:after="120" w:line="264" w:lineRule="auto"/>
        <w:ind w:left="720"/>
        <w:jc w:val="left"/>
        <w:rPr>
          <w:i/>
          <w:iCs/>
          <w:spacing w:val="2"/>
        </w:rPr>
      </w:pPr>
      <w:r>
        <w:rPr>
          <w:i/>
          <w:iCs/>
          <w:spacing w:val="2"/>
        </w:rPr>
        <w:t>Study of Institutionalised Children in Azerbaijan: Children’s Rights and Possibilities of De-institutionalisation Reform.</w:t>
      </w:r>
    </w:p>
    <w:p w:rsidR="00000000" w:rsidRDefault="00000000">
      <w:pPr>
        <w:spacing w:after="120" w:line="264" w:lineRule="auto"/>
        <w:ind w:left="720"/>
        <w:jc w:val="left"/>
        <w:rPr>
          <w:i/>
          <w:iCs/>
          <w:spacing w:val="2"/>
        </w:rPr>
      </w:pPr>
      <w:r>
        <w:rPr>
          <w:i/>
          <w:iCs/>
          <w:spacing w:val="2"/>
        </w:rPr>
        <w:t>Tool for Analytical Review of State Accountability to Protect Children from Violence in Care, in Juvenile Justice and in the Education System (Regional Consultation for the UN Study on Violence Against Children).</w:t>
      </w:r>
    </w:p>
    <w:p w:rsidR="00000000" w:rsidRDefault="00000000">
      <w:pPr>
        <w:spacing w:after="120" w:line="264" w:lineRule="auto"/>
        <w:ind w:left="720"/>
        <w:jc w:val="left"/>
        <w:rPr>
          <w:i/>
          <w:iCs/>
          <w:spacing w:val="2"/>
        </w:rPr>
      </w:pPr>
      <w:r>
        <w:rPr>
          <w:i/>
          <w:iCs/>
          <w:spacing w:val="2"/>
        </w:rPr>
        <w:t>Childcare System Reform in Romania.</w:t>
      </w:r>
    </w:p>
    <w:p w:rsidR="00000000" w:rsidRDefault="00000000">
      <w:pPr>
        <w:spacing w:after="120" w:line="264" w:lineRule="auto"/>
        <w:ind w:left="720"/>
        <w:jc w:val="left"/>
        <w:rPr>
          <w:i/>
          <w:iCs/>
          <w:spacing w:val="2"/>
        </w:rPr>
      </w:pPr>
      <w:r>
        <w:rPr>
          <w:i/>
          <w:iCs/>
          <w:spacing w:val="2"/>
        </w:rPr>
        <w:t>The Situation of Child Abandonment in Romania.</w:t>
      </w:r>
    </w:p>
    <w:p w:rsidR="00000000" w:rsidRDefault="00000000">
      <w:pPr>
        <w:spacing w:after="120" w:line="264" w:lineRule="auto"/>
        <w:ind w:left="720"/>
        <w:jc w:val="left"/>
        <w:rPr>
          <w:i/>
          <w:iCs/>
          <w:spacing w:val="2"/>
        </w:rPr>
      </w:pPr>
      <w:r>
        <w:rPr>
          <w:i/>
          <w:iCs/>
          <w:spacing w:val="2"/>
        </w:rPr>
        <w:t>Flow Model Institutionalised Children in Romania and the Determining Variables.</w:t>
      </w:r>
    </w:p>
    <w:p w:rsidR="00000000" w:rsidRDefault="00000000">
      <w:pPr>
        <w:spacing w:after="120" w:line="264" w:lineRule="auto"/>
        <w:ind w:left="720"/>
        <w:jc w:val="left"/>
        <w:rPr>
          <w:i/>
          <w:iCs/>
          <w:spacing w:val="2"/>
        </w:rPr>
      </w:pPr>
      <w:r>
        <w:rPr>
          <w:i/>
          <w:iCs/>
          <w:spacing w:val="2"/>
        </w:rPr>
        <w:t>Republic of Moldova: Life Skills Education for Prevention of Trafficking in Human Beings, Evaluation report.</w:t>
      </w:r>
    </w:p>
    <w:p w:rsidR="00000000" w:rsidRDefault="00000000">
      <w:pPr>
        <w:spacing w:line="288" w:lineRule="auto"/>
        <w:rPr>
          <w:spacing w:val="2"/>
        </w:rPr>
      </w:pPr>
    </w:p>
    <w:p w:rsidR="00000000" w:rsidRDefault="00000000">
      <w:pPr>
        <w:jc w:val="center"/>
      </w:pPr>
      <w:r>
        <w:t>--  --  --  --  --</w:t>
      </w:r>
    </w:p>
    <w:p w:rsidR="00000000" w:rsidRDefault="00000000">
      <w:pPr>
        <w:spacing w:line="288" w:lineRule="auto"/>
        <w:rPr>
          <w:spacing w:val="2"/>
        </w:rPr>
      </w:pPr>
    </w:p>
    <w:sectPr w:rsidR="00000000">
      <w:headerReference w:type="even" r:id="rId8"/>
      <w:headerReference w:type="default" r:id="rId9"/>
      <w:headerReference w:type="first" r:id="rId10"/>
      <w:footerReference w:type="first" r:id="rId11"/>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长城黑体">
    <w:altName w:val="Arial Unicode MS"/>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06-40963 (C)</w:t>
          </w:r>
        </w:p>
      </w:tc>
      <w:tc>
        <w:tcPr>
          <w:tcW w:w="1050" w:type="dxa"/>
        </w:tcPr>
        <w:p w:rsidR="00000000" w:rsidRDefault="00000000">
          <w:pPr>
            <w:pStyle w:val="Footer"/>
          </w:pPr>
          <w:r>
            <w:t>050506</w:t>
          </w:r>
        </w:p>
      </w:tc>
      <w:tc>
        <w:tcPr>
          <w:tcW w:w="6061" w:type="dxa"/>
        </w:tcPr>
        <w:p w:rsidR="00000000" w:rsidRDefault="00000000">
          <w:pPr>
            <w:pStyle w:val="Footer"/>
          </w:pPr>
          <w:r>
            <w:rPr>
              <w:rFonts w:hint="eastAsia"/>
            </w:rPr>
            <w:t>2</w:t>
          </w:r>
          <w:r>
            <w:t>60</w:t>
          </w:r>
          <w:r>
            <w:rPr>
              <w:rFonts w:hint="eastAsia"/>
            </w:rPr>
            <w:t>5</w:t>
          </w:r>
          <w:r>
            <w:t>06</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b w:val="0"/>
          <w:bCs/>
          <w:vertAlign w:val="baseline"/>
        </w:rPr>
        <w:t>*</w:t>
      </w:r>
      <w:r>
        <w:t xml:space="preserve"> </w:t>
      </w:r>
      <w:r>
        <w:rPr>
          <w:rFonts w:hint="eastAsia"/>
        </w:rPr>
        <w:tab/>
        <w:t>2007</w:t>
      </w:r>
      <w:r>
        <w:rPr>
          <w:rFonts w:hint="eastAsia"/>
        </w:rPr>
        <w:t>年</w:t>
      </w:r>
      <w:r>
        <w:rPr>
          <w:rFonts w:hint="eastAsia"/>
        </w:rPr>
        <w:t>2</w:t>
      </w:r>
      <w:r>
        <w:rPr>
          <w:rFonts w:hint="eastAsia"/>
        </w:rPr>
        <w:t>月</w:t>
      </w:r>
      <w:r>
        <w:rPr>
          <w:rFonts w:hint="eastAsia"/>
        </w:rPr>
        <w:t>28</w:t>
      </w:r>
      <w:r>
        <w:rPr>
          <w:rFonts w:hint="eastAsia"/>
        </w:rPr>
        <w:t>日任满。</w:t>
      </w:r>
    </w:p>
  </w:footnote>
  <w:footnote w:id="2">
    <w:p w:rsidR="00000000" w:rsidRDefault="00000000">
      <w:pPr>
        <w:pStyle w:val="FootnoteText"/>
        <w:rPr>
          <w:rFonts w:hint="eastAsia"/>
        </w:rPr>
      </w:pPr>
      <w:r>
        <w:rPr>
          <w:rStyle w:val="FootnoteReference"/>
          <w:b w:val="0"/>
          <w:bCs/>
          <w:vertAlign w:val="baseline"/>
        </w:rPr>
        <w:t>**</w:t>
      </w:r>
      <w:r>
        <w:t xml:space="preserve"> </w:t>
      </w:r>
      <w:r>
        <w:rPr>
          <w:rFonts w:hint="eastAsia"/>
        </w:rPr>
        <w:tab/>
        <w:t>2009</w:t>
      </w:r>
      <w:r>
        <w:rPr>
          <w:rFonts w:hint="eastAsia"/>
        </w:rPr>
        <w:t>年</w:t>
      </w:r>
      <w:r>
        <w:rPr>
          <w:rFonts w:hint="eastAsia"/>
        </w:rPr>
        <w:t>2</w:t>
      </w:r>
      <w:r>
        <w:rPr>
          <w:rFonts w:hint="eastAsia"/>
        </w:rPr>
        <w:t>月</w:t>
      </w:r>
      <w:r>
        <w:rPr>
          <w:rFonts w:hint="eastAsia"/>
        </w:rPr>
        <w:t>28</w:t>
      </w:r>
      <w:r>
        <w:rPr>
          <w:rFonts w:hint="eastAsia"/>
        </w:rPr>
        <w:t>日任满。</w:t>
      </w:r>
    </w:p>
  </w:footnote>
  <w:footnote w:id="3">
    <w:p w:rsidR="00000000" w:rsidRDefault="00000000">
      <w:pPr>
        <w:pStyle w:val="FootnoteText"/>
      </w:pPr>
      <w:r>
        <w:rPr>
          <w:rStyle w:val="FootnoteReference"/>
          <w:b w:val="0"/>
          <w:vertAlign w:val="baseline"/>
        </w:rPr>
        <w:t>*</w:t>
      </w:r>
      <w:r>
        <w:t xml:space="preserve">  </w:t>
      </w:r>
      <w:r>
        <w:rPr>
          <w:rFonts w:hint="eastAsia"/>
          <w:spacing w:val="0"/>
        </w:rPr>
        <w:t>本附件不译，原文照发。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CRC/C/153</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r>
    <w:r>
      <w:tab/>
      <w:t>CRC/C/153</w:t>
    </w:r>
  </w:p>
  <w:p w:rsidR="00000000" w:rsidRDefault="00000000">
    <w:pPr>
      <w:pStyle w:val="Header"/>
    </w:pP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750" w:wrap="around" w:x="114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33" style="position:absolute;left:0;text-align:left;margin-left:486.3pt;margin-top:59.05pt;width:78pt;height:36pt;z-index:-2;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5.2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4" type="#_x0000_t202" style="position:absolute;left:0;text-align:left;margin-left:344.5pt;margin-top:2.8pt;width:130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CRC/C/153</w:t>
                </w:r>
              </w:p>
              <w:p w:rsidR="00000000" w:rsidRDefault="00000000">
                <w:pPr>
                  <w:pStyle w:val="Header"/>
                </w:pPr>
                <w:r>
                  <w:t>17 March 2006</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r>
      <w:rPr>
        <w:noProof/>
        <w:snapToGrid/>
        <w:lang w:eastAsia="zh-TW"/>
      </w:rPr>
      <w:pict>
        <v:rect id="_x0000_s1032" style="position:absolute;left:0;text-align:left;margin-left:135.3pt;margin-top:121.45pt;width:156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1CE1"/>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0015EE3"/>
    <w:multiLevelType w:val="hybridMultilevel"/>
    <w:tmpl w:val="ECBC6D70"/>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
    <w:nsid w:val="00073C53"/>
    <w:multiLevelType w:val="hybridMultilevel"/>
    <w:tmpl w:val="FE28CDF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04E7015"/>
    <w:multiLevelType w:val="hybridMultilevel"/>
    <w:tmpl w:val="289C5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05A3266"/>
    <w:multiLevelType w:val="hybridMultilevel"/>
    <w:tmpl w:val="61E05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A57A90"/>
    <w:multiLevelType w:val="hybridMultilevel"/>
    <w:tmpl w:val="5A1C726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0BB29E6"/>
    <w:multiLevelType w:val="hybridMultilevel"/>
    <w:tmpl w:val="3D763E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00DA4D9E"/>
    <w:multiLevelType w:val="hybridMultilevel"/>
    <w:tmpl w:val="295625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010416FF"/>
    <w:multiLevelType w:val="hybridMultilevel"/>
    <w:tmpl w:val="0CF8E6A8"/>
    <w:lvl w:ilvl="0" w:tplc="AD0E84EE">
      <w:start w:val="1"/>
      <w:numFmt w:val="lowerLetter"/>
      <w:lvlText w:val="%1)"/>
      <w:lvlJc w:val="left"/>
      <w:pPr>
        <w:tabs>
          <w:tab w:val="num" w:pos="1500"/>
        </w:tabs>
        <w:ind w:left="1500" w:hanging="99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0">
    <w:nsid w:val="01216F43"/>
    <w:multiLevelType w:val="hybridMultilevel"/>
    <w:tmpl w:val="4F062C44"/>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0131656D"/>
    <w:multiLevelType w:val="hybridMultilevel"/>
    <w:tmpl w:val="9C1A363E"/>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01984D40"/>
    <w:multiLevelType w:val="hybridMultilevel"/>
    <w:tmpl w:val="AC3E641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01C05691"/>
    <w:multiLevelType w:val="singleLevel"/>
    <w:tmpl w:val="36084DBE"/>
    <w:lvl w:ilvl="0">
      <w:start w:val="1"/>
      <w:numFmt w:val="decimal"/>
      <w:lvlText w:val="%1."/>
      <w:lvlJc w:val="left"/>
      <w:pPr>
        <w:tabs>
          <w:tab w:val="num" w:pos="1440"/>
        </w:tabs>
        <w:ind w:left="1440" w:hanging="720"/>
      </w:pPr>
    </w:lvl>
  </w:abstractNum>
  <w:abstractNum w:abstractNumId="24">
    <w:nsid w:val="01DE49A4"/>
    <w:multiLevelType w:val="hybridMultilevel"/>
    <w:tmpl w:val="A858D1E2"/>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5">
    <w:nsid w:val="01F24171"/>
    <w:multiLevelType w:val="hybridMultilevel"/>
    <w:tmpl w:val="9078B2A4"/>
    <w:lvl w:ilvl="0" w:tplc="5FD83E18">
      <w:start w:val="1"/>
      <w:numFmt w:val="lowerLetter"/>
      <w:lvlText w:val="(%1)"/>
      <w:lvlJc w:val="left"/>
      <w:pPr>
        <w:tabs>
          <w:tab w:val="num" w:pos="1605"/>
        </w:tabs>
        <w:ind w:left="1605" w:hanging="109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6">
    <w:nsid w:val="02082D28"/>
    <w:multiLevelType w:val="hybridMultilevel"/>
    <w:tmpl w:val="9E1E9598"/>
    <w:lvl w:ilvl="0" w:tplc="A39C4746">
      <w:start w:val="1"/>
      <w:numFmt w:val="lowerLetter"/>
      <w:lvlText w:val="（%1）"/>
      <w:lvlJc w:val="left"/>
      <w:pPr>
        <w:tabs>
          <w:tab w:val="num" w:pos="1500"/>
        </w:tabs>
        <w:ind w:left="1500" w:hanging="93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7">
    <w:nsid w:val="020D4A0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02261D2D"/>
    <w:multiLevelType w:val="multilevel"/>
    <w:tmpl w:val="7812B5AA"/>
    <w:lvl w:ilvl="0">
      <w:start w:val="1"/>
      <w:numFmt w:val="decimal"/>
      <w:lvlText w:val="%1."/>
      <w:lvlJc w:val="left"/>
      <w:pPr>
        <w:tabs>
          <w:tab w:val="num" w:pos="737"/>
        </w:tabs>
        <w:ind w:left="737" w:hanging="360"/>
      </w:pPr>
      <w:rPr>
        <w:rFonts w:hint="default"/>
      </w:rPr>
    </w:lvl>
    <w:lvl w:ilvl="1">
      <w:start w:val="1"/>
      <w:numFmt w:val="lowerLetter"/>
      <w:lvlText w:val="%2."/>
      <w:lvlJc w:val="left"/>
      <w:pPr>
        <w:tabs>
          <w:tab w:val="num" w:pos="1457"/>
        </w:tabs>
        <w:ind w:left="1457" w:hanging="360"/>
      </w:pPr>
    </w:lvl>
    <w:lvl w:ilvl="2">
      <w:start w:val="1"/>
      <w:numFmt w:val="lowerRoman"/>
      <w:lvlText w:val="%3."/>
      <w:lvlJc w:val="right"/>
      <w:pPr>
        <w:tabs>
          <w:tab w:val="num" w:pos="2177"/>
        </w:tabs>
        <w:ind w:left="2177" w:hanging="180"/>
      </w:pPr>
    </w:lvl>
    <w:lvl w:ilvl="3">
      <w:start w:val="1"/>
      <w:numFmt w:val="decimal"/>
      <w:lvlText w:val="%4."/>
      <w:lvlJc w:val="left"/>
      <w:pPr>
        <w:tabs>
          <w:tab w:val="num" w:pos="2897"/>
        </w:tabs>
        <w:ind w:left="2897" w:hanging="360"/>
      </w:pPr>
    </w:lvl>
    <w:lvl w:ilvl="4">
      <w:start w:val="1"/>
      <w:numFmt w:val="lowerLetter"/>
      <w:lvlText w:val="%5."/>
      <w:lvlJc w:val="left"/>
      <w:pPr>
        <w:tabs>
          <w:tab w:val="num" w:pos="3617"/>
        </w:tabs>
        <w:ind w:left="3617" w:hanging="360"/>
      </w:pPr>
    </w:lvl>
    <w:lvl w:ilvl="5">
      <w:start w:val="1"/>
      <w:numFmt w:val="lowerRoman"/>
      <w:lvlText w:val="%6."/>
      <w:lvlJc w:val="right"/>
      <w:pPr>
        <w:tabs>
          <w:tab w:val="num" w:pos="4337"/>
        </w:tabs>
        <w:ind w:left="4337" w:hanging="180"/>
      </w:pPr>
    </w:lvl>
    <w:lvl w:ilvl="6">
      <w:start w:val="1"/>
      <w:numFmt w:val="decimal"/>
      <w:lvlText w:val="%7."/>
      <w:lvlJc w:val="left"/>
      <w:pPr>
        <w:tabs>
          <w:tab w:val="num" w:pos="5057"/>
        </w:tabs>
        <w:ind w:left="5057" w:hanging="360"/>
      </w:pPr>
    </w:lvl>
    <w:lvl w:ilvl="7">
      <w:start w:val="1"/>
      <w:numFmt w:val="lowerLetter"/>
      <w:lvlText w:val="%8."/>
      <w:lvlJc w:val="left"/>
      <w:pPr>
        <w:tabs>
          <w:tab w:val="num" w:pos="5777"/>
        </w:tabs>
        <w:ind w:left="5777" w:hanging="360"/>
      </w:pPr>
    </w:lvl>
    <w:lvl w:ilvl="8">
      <w:start w:val="1"/>
      <w:numFmt w:val="lowerRoman"/>
      <w:lvlText w:val="%9."/>
      <w:lvlJc w:val="right"/>
      <w:pPr>
        <w:tabs>
          <w:tab w:val="num" w:pos="6497"/>
        </w:tabs>
        <w:ind w:left="6497" w:hanging="180"/>
      </w:pPr>
    </w:lvl>
  </w:abstractNum>
  <w:abstractNum w:abstractNumId="29">
    <w:nsid w:val="024F2EFD"/>
    <w:multiLevelType w:val="hybridMultilevel"/>
    <w:tmpl w:val="D1787B02"/>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029D6E36"/>
    <w:multiLevelType w:val="hybridMultilevel"/>
    <w:tmpl w:val="B61E1466"/>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02A074D6"/>
    <w:multiLevelType w:val="hybridMultilevel"/>
    <w:tmpl w:val="DC649FD2"/>
    <w:lvl w:ilvl="0" w:tplc="4182798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2A936A9"/>
    <w:multiLevelType w:val="hybridMultilevel"/>
    <w:tmpl w:val="7C7AF208"/>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03044E46"/>
    <w:multiLevelType w:val="hybridMultilevel"/>
    <w:tmpl w:val="10F84A10"/>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34">
    <w:nsid w:val="030D2E67"/>
    <w:multiLevelType w:val="hybridMultilevel"/>
    <w:tmpl w:val="A628E80E"/>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36">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032B2779"/>
    <w:multiLevelType w:val="hybridMultilevel"/>
    <w:tmpl w:val="1C2E9816"/>
    <w:lvl w:ilvl="0" w:tplc="F1AE402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032F3F5D"/>
    <w:multiLevelType w:val="hybridMultilevel"/>
    <w:tmpl w:val="28140250"/>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032F63F1"/>
    <w:multiLevelType w:val="hybridMultilevel"/>
    <w:tmpl w:val="50CAB456"/>
    <w:lvl w:ilvl="0" w:tplc="7EC2756C">
      <w:start w:val="1"/>
      <w:numFmt w:val="bullet"/>
      <w:lvlText w:val=""/>
      <w:lvlJc w:val="left"/>
      <w:pPr>
        <w:tabs>
          <w:tab w:val="num" w:pos="1080"/>
        </w:tabs>
        <w:ind w:left="107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0">
    <w:nsid w:val="03591932"/>
    <w:multiLevelType w:val="hybridMultilevel"/>
    <w:tmpl w:val="92E6F738"/>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039F2134"/>
    <w:multiLevelType w:val="hybridMultilevel"/>
    <w:tmpl w:val="21645F62"/>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03B56ABE"/>
    <w:multiLevelType w:val="hybridMultilevel"/>
    <w:tmpl w:val="B680C572"/>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03BA368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03CE227F"/>
    <w:multiLevelType w:val="hybridMultilevel"/>
    <w:tmpl w:val="93BAB920"/>
    <w:lvl w:ilvl="0" w:tplc="6A5CC5E6">
      <w:start w:val="1"/>
      <w:numFmt w:val="lowerLetter"/>
      <w:lvlText w:val="（%1）"/>
      <w:lvlJc w:val="left"/>
      <w:pPr>
        <w:tabs>
          <w:tab w:val="num" w:pos="1485"/>
        </w:tabs>
        <w:ind w:left="1485" w:hanging="91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5">
    <w:nsid w:val="04A84E85"/>
    <w:multiLevelType w:val="hybridMultilevel"/>
    <w:tmpl w:val="274AACC2"/>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056F1851"/>
    <w:multiLevelType w:val="hybridMultilevel"/>
    <w:tmpl w:val="210C0B92"/>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057D3B4B"/>
    <w:multiLevelType w:val="hybridMultilevel"/>
    <w:tmpl w:val="C33E9504"/>
    <w:lvl w:ilvl="0" w:tplc="494EBE60">
      <w:start w:val="575"/>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059432CE"/>
    <w:multiLevelType w:val="hybridMultilevel"/>
    <w:tmpl w:val="8478936C"/>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5C21274"/>
    <w:multiLevelType w:val="hybridMultilevel"/>
    <w:tmpl w:val="642A3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05FE1393"/>
    <w:multiLevelType w:val="hybridMultilevel"/>
    <w:tmpl w:val="D340F3A8"/>
    <w:lvl w:ilvl="0" w:tplc="C87E2C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06261CAB"/>
    <w:multiLevelType w:val="hybridMultilevel"/>
    <w:tmpl w:val="770C69C2"/>
    <w:lvl w:ilvl="0" w:tplc="7EC2756C">
      <w:start w:val="1"/>
      <w:numFmt w:val="bullet"/>
      <w:lvlText w:val=""/>
      <w:lvlJc w:val="left"/>
      <w:pPr>
        <w:tabs>
          <w:tab w:val="num" w:pos="1080"/>
        </w:tabs>
        <w:ind w:left="1077" w:hanging="357"/>
      </w:pPr>
      <w:rPr>
        <w:rFonts w:ascii="Symbol" w:hAnsi="Symbol" w:hint="default"/>
      </w:rPr>
    </w:lvl>
    <w:lvl w:ilvl="1" w:tplc="B8DC67F4">
      <w:start w:val="539"/>
      <w:numFmt w:val="decimal"/>
      <w:lvlText w:val="%2."/>
      <w:lvlJc w:val="left"/>
      <w:pPr>
        <w:tabs>
          <w:tab w:val="num" w:pos="0"/>
        </w:tabs>
        <w:ind w:left="0" w:firstLine="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2">
    <w:nsid w:val="064E1E97"/>
    <w:multiLevelType w:val="hybridMultilevel"/>
    <w:tmpl w:val="5E3CB146"/>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065A5584"/>
    <w:multiLevelType w:val="hybridMultilevel"/>
    <w:tmpl w:val="BFC21FD8"/>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066A42E3"/>
    <w:multiLevelType w:val="hybridMultilevel"/>
    <w:tmpl w:val="1EA8625A"/>
    <w:lvl w:ilvl="0" w:tplc="A1B63B24">
      <w:start w:val="58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6F512B6"/>
    <w:multiLevelType w:val="hybridMultilevel"/>
    <w:tmpl w:val="1498533E"/>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70E5BDE"/>
    <w:multiLevelType w:val="hybridMultilevel"/>
    <w:tmpl w:val="2C52C2A0"/>
    <w:lvl w:ilvl="0" w:tplc="308A75AE">
      <w:start w:val="1"/>
      <w:numFmt w:val="lowerLetter"/>
      <w:lvlText w:val="(%1)"/>
      <w:lvlJc w:val="left"/>
      <w:pPr>
        <w:tabs>
          <w:tab w:val="num" w:pos="1381"/>
        </w:tabs>
        <w:ind w:left="1381" w:hanging="360"/>
      </w:pPr>
      <w:rPr>
        <w:rFonts w:hint="default"/>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57">
    <w:nsid w:val="076265F5"/>
    <w:multiLevelType w:val="hybridMultilevel"/>
    <w:tmpl w:val="61569342"/>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F8045D28">
      <w:start w:val="1"/>
      <w:numFmt w:val="lowerLetter"/>
      <w:lvlText w:val="（%2）"/>
      <w:lvlJc w:val="left"/>
      <w:pPr>
        <w:tabs>
          <w:tab w:val="num" w:pos="916"/>
        </w:tabs>
        <w:ind w:left="916" w:hanging="720"/>
      </w:pPr>
      <w:rPr>
        <w:rFonts w:hint="default"/>
      </w:r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8">
    <w:nsid w:val="077078FE"/>
    <w:multiLevelType w:val="hybridMultilevel"/>
    <w:tmpl w:val="E8F24B40"/>
    <w:lvl w:ilvl="0" w:tplc="B32055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078A6FD6"/>
    <w:multiLevelType w:val="hybridMultilevel"/>
    <w:tmpl w:val="4B6A8494"/>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0">
    <w:nsid w:val="079872BB"/>
    <w:multiLevelType w:val="hybridMultilevel"/>
    <w:tmpl w:val="6B6C6A9E"/>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07AB6270"/>
    <w:multiLevelType w:val="hybridMultilevel"/>
    <w:tmpl w:val="652A8BFA"/>
    <w:lvl w:ilvl="0" w:tplc="1640E28A">
      <w:start w:val="1"/>
      <w:numFmt w:val="lowerLetter"/>
      <w:lvlText w:val="（%1）"/>
      <w:lvlJc w:val="left"/>
      <w:pPr>
        <w:tabs>
          <w:tab w:val="num" w:pos="2175"/>
        </w:tabs>
        <w:ind w:left="2175" w:hanging="115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62">
    <w:nsid w:val="08B35A0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8B3764B"/>
    <w:multiLevelType w:val="hybridMultilevel"/>
    <w:tmpl w:val="BDFCE5A8"/>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08C81DF5"/>
    <w:multiLevelType w:val="hybridMultilevel"/>
    <w:tmpl w:val="D098F60A"/>
    <w:lvl w:ilvl="0" w:tplc="3BF20CAA">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65">
    <w:nsid w:val="08CE72D2"/>
    <w:multiLevelType w:val="singleLevel"/>
    <w:tmpl w:val="0409000F"/>
    <w:lvl w:ilvl="0">
      <w:start w:val="1"/>
      <w:numFmt w:val="decimal"/>
      <w:lvlText w:val="%1."/>
      <w:lvlJc w:val="left"/>
      <w:pPr>
        <w:tabs>
          <w:tab w:val="num" w:pos="360"/>
        </w:tabs>
        <w:ind w:left="360" w:hanging="360"/>
      </w:pPr>
    </w:lvl>
  </w:abstractNum>
  <w:abstractNum w:abstractNumId="66">
    <w:nsid w:val="08E14C1A"/>
    <w:multiLevelType w:val="hybridMultilevel"/>
    <w:tmpl w:val="A1A81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08E854E0"/>
    <w:multiLevelType w:val="hybridMultilevel"/>
    <w:tmpl w:val="CC6AAAEE"/>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09007B5B"/>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090663A0"/>
    <w:multiLevelType w:val="hybridMultilevel"/>
    <w:tmpl w:val="288C02B4"/>
    <w:lvl w:ilvl="0" w:tplc="27C0356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71">
    <w:nsid w:val="0924586F"/>
    <w:multiLevelType w:val="hybridMultilevel"/>
    <w:tmpl w:val="893E8B14"/>
    <w:lvl w:ilvl="0" w:tplc="FCD28AF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094E17B1"/>
    <w:multiLevelType w:val="hybridMultilevel"/>
    <w:tmpl w:val="12DA86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74">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098150C3"/>
    <w:multiLevelType w:val="hybridMultilevel"/>
    <w:tmpl w:val="2B526BD6"/>
    <w:lvl w:ilvl="0" w:tplc="40D0DFF8">
      <w:start w:val="1"/>
      <w:numFmt w:val="lowerLetter"/>
      <w:lvlRestart w:val="0"/>
      <w:lvlText w:val="(%1)"/>
      <w:lvlJc w:val="right"/>
      <w:pPr>
        <w:tabs>
          <w:tab w:val="num" w:pos="3061"/>
        </w:tabs>
        <w:ind w:left="3061" w:hanging="227"/>
      </w:pPr>
      <w:rPr>
        <w:rFonts w:ascii="Times New Roman" w:hAnsi="Times New Roman"/>
        <w:b w:val="0"/>
        <w:i w:val="0"/>
        <w:sz w:val="24"/>
      </w:rPr>
    </w:lvl>
    <w:lvl w:ilvl="1" w:tplc="04090019" w:tentative="1">
      <w:start w:val="1"/>
      <w:numFmt w:val="ideographTraditional"/>
      <w:lvlText w:val="%2、"/>
      <w:lvlJc w:val="left"/>
      <w:pPr>
        <w:tabs>
          <w:tab w:val="num" w:pos="2490"/>
        </w:tabs>
        <w:ind w:left="2490" w:hanging="480"/>
      </w:pPr>
    </w:lvl>
    <w:lvl w:ilvl="2" w:tplc="0409001B" w:tentative="1">
      <w:start w:val="1"/>
      <w:numFmt w:val="lowerRoman"/>
      <w:lvlText w:val="%3."/>
      <w:lvlJc w:val="right"/>
      <w:pPr>
        <w:tabs>
          <w:tab w:val="num" w:pos="2970"/>
        </w:tabs>
        <w:ind w:left="2970" w:hanging="480"/>
      </w:pPr>
    </w:lvl>
    <w:lvl w:ilvl="3" w:tplc="0409000F">
      <w:start w:val="1"/>
      <w:numFmt w:val="decimal"/>
      <w:lvlText w:val="%4."/>
      <w:lvlJc w:val="left"/>
      <w:pPr>
        <w:tabs>
          <w:tab w:val="num" w:pos="3450"/>
        </w:tabs>
        <w:ind w:left="3450" w:hanging="480"/>
      </w:pPr>
    </w:lvl>
    <w:lvl w:ilvl="4" w:tplc="04090019" w:tentative="1">
      <w:start w:val="1"/>
      <w:numFmt w:val="ideographTraditional"/>
      <w:lvlText w:val="%5、"/>
      <w:lvlJc w:val="left"/>
      <w:pPr>
        <w:tabs>
          <w:tab w:val="num" w:pos="3930"/>
        </w:tabs>
        <w:ind w:left="3930" w:hanging="480"/>
      </w:pPr>
    </w:lvl>
    <w:lvl w:ilvl="5" w:tplc="0409001B" w:tentative="1">
      <w:start w:val="1"/>
      <w:numFmt w:val="lowerRoman"/>
      <w:lvlText w:val="%6."/>
      <w:lvlJc w:val="right"/>
      <w:pPr>
        <w:tabs>
          <w:tab w:val="num" w:pos="4410"/>
        </w:tabs>
        <w:ind w:left="4410" w:hanging="480"/>
      </w:pPr>
    </w:lvl>
    <w:lvl w:ilvl="6" w:tplc="0409000F" w:tentative="1">
      <w:start w:val="1"/>
      <w:numFmt w:val="decimal"/>
      <w:lvlText w:val="%7."/>
      <w:lvlJc w:val="left"/>
      <w:pPr>
        <w:tabs>
          <w:tab w:val="num" w:pos="4890"/>
        </w:tabs>
        <w:ind w:left="4890" w:hanging="480"/>
      </w:pPr>
    </w:lvl>
    <w:lvl w:ilvl="7" w:tplc="04090019" w:tentative="1">
      <w:start w:val="1"/>
      <w:numFmt w:val="ideographTraditional"/>
      <w:lvlText w:val="%8、"/>
      <w:lvlJc w:val="left"/>
      <w:pPr>
        <w:tabs>
          <w:tab w:val="num" w:pos="5370"/>
        </w:tabs>
        <w:ind w:left="5370" w:hanging="480"/>
      </w:pPr>
    </w:lvl>
    <w:lvl w:ilvl="8" w:tplc="0409001B" w:tentative="1">
      <w:start w:val="1"/>
      <w:numFmt w:val="lowerRoman"/>
      <w:lvlText w:val="%9."/>
      <w:lvlJc w:val="right"/>
      <w:pPr>
        <w:tabs>
          <w:tab w:val="num" w:pos="5850"/>
        </w:tabs>
        <w:ind w:left="5850" w:hanging="480"/>
      </w:pPr>
    </w:lvl>
  </w:abstractNum>
  <w:abstractNum w:abstractNumId="76">
    <w:nsid w:val="09BC1F92"/>
    <w:multiLevelType w:val="hybridMultilevel"/>
    <w:tmpl w:val="BEB0E008"/>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09C57501"/>
    <w:multiLevelType w:val="hybridMultilevel"/>
    <w:tmpl w:val="0DC46824"/>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8">
    <w:nsid w:val="0A1A35EF"/>
    <w:multiLevelType w:val="hybridMultilevel"/>
    <w:tmpl w:val="F40AE864"/>
    <w:lvl w:ilvl="0" w:tplc="B1429DB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0A2426D8"/>
    <w:multiLevelType w:val="hybridMultilevel"/>
    <w:tmpl w:val="BFF6C6A8"/>
    <w:lvl w:ilvl="0" w:tplc="C126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0A342F30"/>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0A4D519A"/>
    <w:multiLevelType w:val="hybridMultilevel"/>
    <w:tmpl w:val="88C2145C"/>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83">
    <w:nsid w:val="0A870B3C"/>
    <w:multiLevelType w:val="hybridMultilevel"/>
    <w:tmpl w:val="5CF6C018"/>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0AB45999"/>
    <w:multiLevelType w:val="hybridMultilevel"/>
    <w:tmpl w:val="2C52B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0AC26C62"/>
    <w:multiLevelType w:val="singleLevel"/>
    <w:tmpl w:val="561E0F3E"/>
    <w:lvl w:ilvl="0">
      <w:start w:val="1"/>
      <w:numFmt w:val="decimal"/>
      <w:lvlText w:val="%1."/>
      <w:lvlJc w:val="left"/>
      <w:pPr>
        <w:tabs>
          <w:tab w:val="num" w:pos="720"/>
        </w:tabs>
        <w:ind w:left="720" w:hanging="720"/>
      </w:pPr>
    </w:lvl>
  </w:abstractNum>
  <w:abstractNum w:abstractNumId="86">
    <w:nsid w:val="0ACB4065"/>
    <w:multiLevelType w:val="hybridMultilevel"/>
    <w:tmpl w:val="35EE7C7E"/>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0AF461CA"/>
    <w:multiLevelType w:val="hybridMultilevel"/>
    <w:tmpl w:val="93B860CE"/>
    <w:lvl w:ilvl="0" w:tplc="3AB6BCB8">
      <w:start w:val="1"/>
      <w:numFmt w:val="lowerLetter"/>
      <w:lvlText w:val="（%1）"/>
      <w:lvlJc w:val="left"/>
      <w:pPr>
        <w:tabs>
          <w:tab w:val="num" w:pos="1680"/>
        </w:tabs>
        <w:ind w:left="1680" w:hanging="117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8">
    <w:nsid w:val="0B1B448D"/>
    <w:multiLevelType w:val="hybridMultilevel"/>
    <w:tmpl w:val="32203F7A"/>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0B5F71A1"/>
    <w:multiLevelType w:val="hybridMultilevel"/>
    <w:tmpl w:val="BFEE8130"/>
    <w:lvl w:ilvl="0" w:tplc="908CF42C">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0B654238"/>
    <w:multiLevelType w:val="hybridMultilevel"/>
    <w:tmpl w:val="2D5A3B5A"/>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0B8764C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0BB71214"/>
    <w:multiLevelType w:val="hybridMultilevel"/>
    <w:tmpl w:val="9C3C1E6C"/>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0BC65670"/>
    <w:multiLevelType w:val="hybridMultilevel"/>
    <w:tmpl w:val="9D7C2822"/>
    <w:lvl w:ilvl="0" w:tplc="14D0CB48">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4">
    <w:nsid w:val="0BD401DC"/>
    <w:multiLevelType w:val="hybridMultilevel"/>
    <w:tmpl w:val="211EF1C8"/>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9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0C542CF7"/>
    <w:multiLevelType w:val="hybridMultilevel"/>
    <w:tmpl w:val="EA02FB84"/>
    <w:lvl w:ilvl="0" w:tplc="8E8AAF9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0C722EFB"/>
    <w:multiLevelType w:val="hybridMultilevel"/>
    <w:tmpl w:val="FC3E6870"/>
    <w:lvl w:ilvl="0" w:tplc="2736B550">
      <w:start w:val="35"/>
      <w:numFmt w:val="decimal"/>
      <w:lvlText w:val="%1."/>
      <w:lvlJc w:val="left"/>
      <w:pPr>
        <w:tabs>
          <w:tab w:val="num" w:pos="510"/>
        </w:tabs>
        <w:ind w:left="510" w:hanging="510"/>
      </w:pPr>
      <w:rPr>
        <w:rFonts w:hint="default"/>
      </w:rPr>
    </w:lvl>
    <w:lvl w:ilvl="1" w:tplc="01AEA796">
      <w:start w:val="1"/>
      <w:numFmt w:val="lowerLetter"/>
      <w:lvlText w:val="(%2)"/>
      <w:lvlJc w:val="left"/>
      <w:pPr>
        <w:tabs>
          <w:tab w:val="num" w:pos="990"/>
        </w:tabs>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0C8F00E0"/>
    <w:multiLevelType w:val="hybridMultilevel"/>
    <w:tmpl w:val="74D0F18A"/>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0CD33A3D"/>
    <w:multiLevelType w:val="multilevel"/>
    <w:tmpl w:val="0B842AA0"/>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01">
    <w:nsid w:val="0CE900CF"/>
    <w:multiLevelType w:val="multilevel"/>
    <w:tmpl w:val="031A76E6"/>
    <w:lvl w:ilvl="0">
      <w:start w:val="4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0D3F6AA7"/>
    <w:multiLevelType w:val="hybridMultilevel"/>
    <w:tmpl w:val="C32C0C3C"/>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0D401468"/>
    <w:multiLevelType w:val="hybridMultilevel"/>
    <w:tmpl w:val="3F841D1C"/>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0D552906"/>
    <w:multiLevelType w:val="hybridMultilevel"/>
    <w:tmpl w:val="261AF59A"/>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6">
    <w:nsid w:val="0DED7FD8"/>
    <w:multiLevelType w:val="hybridMultilevel"/>
    <w:tmpl w:val="D1D806C0"/>
    <w:lvl w:ilvl="0" w:tplc="086A0B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0DF51E01"/>
    <w:multiLevelType w:val="hybridMultilevel"/>
    <w:tmpl w:val="8E549920"/>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D418264A">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0E190AF4"/>
    <w:multiLevelType w:val="hybridMultilevel"/>
    <w:tmpl w:val="CE0C61B8"/>
    <w:lvl w:ilvl="0" w:tplc="1A8AA25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9">
    <w:nsid w:val="0E24381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nsid w:val="0E284B6F"/>
    <w:multiLevelType w:val="hybridMultilevel"/>
    <w:tmpl w:val="5A24A942"/>
    <w:lvl w:ilvl="0" w:tplc="C15C5BD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0E2D78D7"/>
    <w:multiLevelType w:val="hybridMultilevel"/>
    <w:tmpl w:val="2CE82D4A"/>
    <w:lvl w:ilvl="0" w:tplc="397C98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0E8940EB"/>
    <w:multiLevelType w:val="hybridMultilevel"/>
    <w:tmpl w:val="65D40550"/>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nsid w:val="0ECC6855"/>
    <w:multiLevelType w:val="hybridMultilevel"/>
    <w:tmpl w:val="449A5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0EF750EF"/>
    <w:multiLevelType w:val="hybridMultilevel"/>
    <w:tmpl w:val="5CC0CED6"/>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0F112DE9"/>
    <w:multiLevelType w:val="hybridMultilevel"/>
    <w:tmpl w:val="0366A926"/>
    <w:lvl w:ilvl="0" w:tplc="1A8AA25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6">
    <w:nsid w:val="0F236627"/>
    <w:multiLevelType w:val="hybridMultilevel"/>
    <w:tmpl w:val="7DD4CB2E"/>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0F4D4167"/>
    <w:multiLevelType w:val="hybridMultilevel"/>
    <w:tmpl w:val="8472AE0A"/>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9">
    <w:nsid w:val="0F9E4B3D"/>
    <w:multiLevelType w:val="hybridMultilevel"/>
    <w:tmpl w:val="3BE2A6A8"/>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0FDD4241"/>
    <w:multiLevelType w:val="hybridMultilevel"/>
    <w:tmpl w:val="F99444DE"/>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nsid w:val="0FED220A"/>
    <w:multiLevelType w:val="hybridMultilevel"/>
    <w:tmpl w:val="2F261364"/>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0FF0250C"/>
    <w:multiLevelType w:val="hybridMultilevel"/>
    <w:tmpl w:val="E64ECB1A"/>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0FF67D3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100139C1"/>
    <w:multiLevelType w:val="hybridMultilevel"/>
    <w:tmpl w:val="A3DCC736"/>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nsid w:val="100E27D4"/>
    <w:multiLevelType w:val="hybridMultilevel"/>
    <w:tmpl w:val="658407E2"/>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7">
    <w:nsid w:val="106231D7"/>
    <w:multiLevelType w:val="hybridMultilevel"/>
    <w:tmpl w:val="7B18E9C6"/>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108572E2"/>
    <w:multiLevelType w:val="hybridMultilevel"/>
    <w:tmpl w:val="29A03C9E"/>
    <w:lvl w:ilvl="0" w:tplc="973EB3BE">
      <w:start w:val="44"/>
      <w:numFmt w:val="decimal"/>
      <w:lvlText w:val="%1."/>
      <w:lvlJc w:val="left"/>
      <w:pPr>
        <w:tabs>
          <w:tab w:val="num" w:pos="1125"/>
        </w:tabs>
        <w:ind w:left="1125" w:hanging="61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9">
    <w:nsid w:val="1086144F"/>
    <w:multiLevelType w:val="hybridMultilevel"/>
    <w:tmpl w:val="463CFBC6"/>
    <w:lvl w:ilvl="0" w:tplc="F62C9754">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0">
    <w:nsid w:val="1087319E"/>
    <w:multiLevelType w:val="hybridMultilevel"/>
    <w:tmpl w:val="320C5CFE"/>
    <w:lvl w:ilvl="0" w:tplc="C2D04902">
      <w:start w:val="1"/>
      <w:numFmt w:val="lowerLetter"/>
      <w:lvlText w:val="（%1）"/>
      <w:lvlJc w:val="left"/>
      <w:pPr>
        <w:tabs>
          <w:tab w:val="num" w:pos="1905"/>
        </w:tabs>
        <w:ind w:left="1905" w:hanging="1275"/>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31">
    <w:nsid w:val="108B509E"/>
    <w:multiLevelType w:val="hybridMultilevel"/>
    <w:tmpl w:val="E56CEB86"/>
    <w:lvl w:ilvl="0" w:tplc="DD80F3C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nsid w:val="10B63F95"/>
    <w:multiLevelType w:val="hybridMultilevel"/>
    <w:tmpl w:val="0C6855E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10BA7197"/>
    <w:multiLevelType w:val="hybridMultilevel"/>
    <w:tmpl w:val="FC9EFA08"/>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nsid w:val="111B5E56"/>
    <w:multiLevelType w:val="hybridMultilevel"/>
    <w:tmpl w:val="957C26B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nsid w:val="111D4960"/>
    <w:multiLevelType w:val="hybridMultilevel"/>
    <w:tmpl w:val="2CA2AEAE"/>
    <w:lvl w:ilvl="0" w:tplc="06BCA778">
      <w:start w:val="1"/>
      <w:numFmt w:val="lowerLetter"/>
      <w:lvlText w:val="(%1)"/>
      <w:lvlJc w:val="left"/>
      <w:pPr>
        <w:tabs>
          <w:tab w:val="num" w:pos="1620"/>
        </w:tabs>
        <w:ind w:left="1620" w:hanging="11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6">
    <w:nsid w:val="113966E9"/>
    <w:multiLevelType w:val="hybridMultilevel"/>
    <w:tmpl w:val="ABD807D6"/>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11830F3C"/>
    <w:multiLevelType w:val="hybridMultilevel"/>
    <w:tmpl w:val="46DE41F0"/>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119E0F0C"/>
    <w:multiLevelType w:val="hybridMultilevel"/>
    <w:tmpl w:val="FD344326"/>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40">
    <w:nsid w:val="123A64F7"/>
    <w:multiLevelType w:val="hybridMultilevel"/>
    <w:tmpl w:val="44108F92"/>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1241772F"/>
    <w:multiLevelType w:val="hybridMultilevel"/>
    <w:tmpl w:val="41B4FA4A"/>
    <w:lvl w:ilvl="0" w:tplc="33D2719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12481ABF"/>
    <w:multiLevelType w:val="hybridMultilevel"/>
    <w:tmpl w:val="8D1CD0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44">
    <w:nsid w:val="127F4309"/>
    <w:multiLevelType w:val="hybridMultilevel"/>
    <w:tmpl w:val="F9FA95D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nsid w:val="12810278"/>
    <w:multiLevelType w:val="hybridMultilevel"/>
    <w:tmpl w:val="0AEEAF1E"/>
    <w:lvl w:ilvl="0" w:tplc="FFA29094">
      <w:start w:val="1"/>
      <w:numFmt w:val="lowerLetter"/>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12AA483C"/>
    <w:multiLevelType w:val="hybridMultilevel"/>
    <w:tmpl w:val="D9CE5934"/>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nsid w:val="12B56BFE"/>
    <w:multiLevelType w:val="hybridMultilevel"/>
    <w:tmpl w:val="9438BA9A"/>
    <w:lvl w:ilvl="0" w:tplc="143200E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
    <w:nsid w:val="12E76348"/>
    <w:multiLevelType w:val="hybridMultilevel"/>
    <w:tmpl w:val="3B7092C6"/>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nsid w:val="12EF7DD7"/>
    <w:multiLevelType w:val="hybridMultilevel"/>
    <w:tmpl w:val="DDCA2CB2"/>
    <w:lvl w:ilvl="0" w:tplc="2362C11C">
      <w:start w:val="1"/>
      <w:numFmt w:val="lowerLetter"/>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0">
    <w:nsid w:val="131E07AA"/>
    <w:multiLevelType w:val="hybridMultilevel"/>
    <w:tmpl w:val="5DEC8892"/>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nsid w:val="13487135"/>
    <w:multiLevelType w:val="hybridMultilevel"/>
    <w:tmpl w:val="A7EA642E"/>
    <w:lvl w:ilvl="0" w:tplc="06600F02">
      <w:start w:val="577"/>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135F45F8"/>
    <w:multiLevelType w:val="hybridMultilevel"/>
    <w:tmpl w:val="15D26C4A"/>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136549F2"/>
    <w:multiLevelType w:val="hybridMultilevel"/>
    <w:tmpl w:val="023E8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136B1CCC"/>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13833F69"/>
    <w:multiLevelType w:val="hybridMultilevel"/>
    <w:tmpl w:val="A58A079A"/>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1384564E"/>
    <w:multiLevelType w:val="hybridMultilevel"/>
    <w:tmpl w:val="8D8A8242"/>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13C470C8"/>
    <w:multiLevelType w:val="hybridMultilevel"/>
    <w:tmpl w:val="D3A0629E"/>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nsid w:val="14205368"/>
    <w:multiLevelType w:val="hybridMultilevel"/>
    <w:tmpl w:val="7A00BBE8"/>
    <w:lvl w:ilvl="0" w:tplc="C39822B2">
      <w:start w:val="615"/>
      <w:numFmt w:val="decimal"/>
      <w:lvlText w:val="%1."/>
      <w:lvlJc w:val="left"/>
      <w:pPr>
        <w:tabs>
          <w:tab w:val="num" w:pos="1260"/>
        </w:tabs>
        <w:ind w:left="1260" w:hanging="75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9">
    <w:nsid w:val="14220996"/>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14245917"/>
    <w:multiLevelType w:val="hybridMultilevel"/>
    <w:tmpl w:val="41667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1">
    <w:nsid w:val="14275C9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14355B10"/>
    <w:multiLevelType w:val="hybridMultilevel"/>
    <w:tmpl w:val="944CC53A"/>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14535EC9"/>
    <w:multiLevelType w:val="hybridMultilevel"/>
    <w:tmpl w:val="C4E8828E"/>
    <w:lvl w:ilvl="0" w:tplc="38D2221A">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4">
    <w:nsid w:val="14552206"/>
    <w:multiLevelType w:val="hybridMultilevel"/>
    <w:tmpl w:val="0052A80E"/>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14682116"/>
    <w:multiLevelType w:val="hybridMultilevel"/>
    <w:tmpl w:val="261EA542"/>
    <w:lvl w:ilvl="0" w:tplc="C2EE97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146D55E9"/>
    <w:multiLevelType w:val="hybridMultilevel"/>
    <w:tmpl w:val="2C307120"/>
    <w:lvl w:ilvl="0" w:tplc="2440F75C">
      <w:start w:val="1"/>
      <w:numFmt w:val="lowerLetter"/>
      <w:lvlText w:val="（%1）"/>
      <w:lvlJc w:val="left"/>
      <w:pPr>
        <w:tabs>
          <w:tab w:val="num" w:pos="1635"/>
        </w:tabs>
        <w:ind w:left="1635" w:hanging="112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7">
    <w:nsid w:val="14763506"/>
    <w:multiLevelType w:val="hybridMultilevel"/>
    <w:tmpl w:val="C93E0410"/>
    <w:lvl w:ilvl="0" w:tplc="00783D3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nsid w:val="14B5229F"/>
    <w:multiLevelType w:val="hybridMultilevel"/>
    <w:tmpl w:val="B062371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nsid w:val="14BC1989"/>
    <w:multiLevelType w:val="hybridMultilevel"/>
    <w:tmpl w:val="A0FA0B4A"/>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nsid w:val="14DB3E05"/>
    <w:multiLevelType w:val="hybridMultilevel"/>
    <w:tmpl w:val="0FB26A42"/>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nsid w:val="14E1431B"/>
    <w:multiLevelType w:val="hybridMultilevel"/>
    <w:tmpl w:val="2F287EDC"/>
    <w:lvl w:ilvl="0" w:tplc="F6EA00C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nsid w:val="14FB2063"/>
    <w:multiLevelType w:val="hybridMultilevel"/>
    <w:tmpl w:val="7F4630F4"/>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73">
    <w:nsid w:val="15267F37"/>
    <w:multiLevelType w:val="hybridMultilevel"/>
    <w:tmpl w:val="4798F84E"/>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nsid w:val="153954CC"/>
    <w:multiLevelType w:val="hybridMultilevel"/>
    <w:tmpl w:val="86DE761C"/>
    <w:lvl w:ilvl="0" w:tplc="D5A23A6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nsid w:val="155227CD"/>
    <w:multiLevelType w:val="hybridMultilevel"/>
    <w:tmpl w:val="A0EE3A40"/>
    <w:lvl w:ilvl="0" w:tplc="65F020FA">
      <w:start w:val="56"/>
      <w:numFmt w:val="decimal"/>
      <w:lvlText w:val="%1."/>
      <w:lvlJc w:val="left"/>
      <w:pPr>
        <w:tabs>
          <w:tab w:val="num" w:pos="1753"/>
        </w:tabs>
        <w:ind w:left="1753" w:hanging="1185"/>
      </w:pPr>
      <w:rPr>
        <w:rFonts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76">
    <w:nsid w:val="159529A8"/>
    <w:multiLevelType w:val="hybridMultilevel"/>
    <w:tmpl w:val="BE068F98"/>
    <w:lvl w:ilvl="0" w:tplc="6696092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nsid w:val="15C14BAB"/>
    <w:multiLevelType w:val="hybridMultilevel"/>
    <w:tmpl w:val="67C45BF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nsid w:val="15E47CFE"/>
    <w:multiLevelType w:val="hybridMultilevel"/>
    <w:tmpl w:val="CF06C8E4"/>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9">
    <w:nsid w:val="16125EB5"/>
    <w:multiLevelType w:val="hybridMultilevel"/>
    <w:tmpl w:val="1722DCAE"/>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0">
    <w:nsid w:val="16197A21"/>
    <w:multiLevelType w:val="hybridMultilevel"/>
    <w:tmpl w:val="23D8840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1">
    <w:nsid w:val="161B3D6E"/>
    <w:multiLevelType w:val="hybridMultilevel"/>
    <w:tmpl w:val="C3D8D156"/>
    <w:lvl w:ilvl="0" w:tplc="CCE2947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nsid w:val="164D388B"/>
    <w:multiLevelType w:val="hybridMultilevel"/>
    <w:tmpl w:val="B6C8B516"/>
    <w:lvl w:ilvl="0" w:tplc="C71624C4">
      <w:start w:val="1"/>
      <w:numFmt w:val="lowerLetter"/>
      <w:lvlText w:val="(%1)"/>
      <w:lvlJc w:val="left"/>
      <w:pPr>
        <w:tabs>
          <w:tab w:val="num" w:pos="1140"/>
        </w:tabs>
        <w:ind w:left="1140" w:hanging="57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3">
    <w:nsid w:val="16515B7D"/>
    <w:multiLevelType w:val="hybridMultilevel"/>
    <w:tmpl w:val="0EEE15B8"/>
    <w:lvl w:ilvl="0" w:tplc="D3062B1A">
      <w:start w:val="58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165A3A59"/>
    <w:multiLevelType w:val="hybridMultilevel"/>
    <w:tmpl w:val="6E926C6E"/>
    <w:lvl w:ilvl="0" w:tplc="8EA48ACE">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5">
    <w:nsid w:val="16667996"/>
    <w:multiLevelType w:val="hybridMultilevel"/>
    <w:tmpl w:val="9732C71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6">
    <w:nsid w:val="1667200A"/>
    <w:multiLevelType w:val="hybridMultilevel"/>
    <w:tmpl w:val="B790B606"/>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nsid w:val="16753AAF"/>
    <w:multiLevelType w:val="hybridMultilevel"/>
    <w:tmpl w:val="FC36418E"/>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9">
    <w:nsid w:val="16A32607"/>
    <w:multiLevelType w:val="hybridMultilevel"/>
    <w:tmpl w:val="3DE4D434"/>
    <w:lvl w:ilvl="0" w:tplc="4986F8F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0">
    <w:nsid w:val="16AD2603"/>
    <w:multiLevelType w:val="singleLevel"/>
    <w:tmpl w:val="DCCADB3E"/>
    <w:lvl w:ilvl="0">
      <w:start w:val="1"/>
      <w:numFmt w:val="lowerLetter"/>
      <w:lvlText w:val="%1)"/>
      <w:lvlJc w:val="left"/>
      <w:pPr>
        <w:tabs>
          <w:tab w:val="num" w:pos="1440"/>
        </w:tabs>
        <w:ind w:left="1440" w:hanging="360"/>
      </w:pPr>
      <w:rPr>
        <w:rFonts w:hint="default"/>
      </w:rPr>
    </w:lvl>
  </w:abstractNum>
  <w:abstractNum w:abstractNumId="191">
    <w:nsid w:val="16D46DC4"/>
    <w:multiLevelType w:val="hybridMultilevel"/>
    <w:tmpl w:val="AE6E2D7E"/>
    <w:lvl w:ilvl="0" w:tplc="923A264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170C549E"/>
    <w:multiLevelType w:val="singleLevel"/>
    <w:tmpl w:val="01325DD6"/>
    <w:lvl w:ilvl="0">
      <w:start w:val="1"/>
      <w:numFmt w:val="lowerLetter"/>
      <w:lvlText w:val="(%1)"/>
      <w:lvlJc w:val="left"/>
      <w:pPr>
        <w:tabs>
          <w:tab w:val="num" w:pos="720"/>
        </w:tabs>
        <w:ind w:left="720" w:hanging="720"/>
      </w:pPr>
    </w:lvl>
  </w:abstractNum>
  <w:abstractNum w:abstractNumId="193">
    <w:nsid w:val="17136756"/>
    <w:multiLevelType w:val="hybridMultilevel"/>
    <w:tmpl w:val="4FCE1548"/>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4">
    <w:nsid w:val="17205BB6"/>
    <w:multiLevelType w:val="hybridMultilevel"/>
    <w:tmpl w:val="7C9ABACE"/>
    <w:lvl w:ilvl="0" w:tplc="B970B440">
      <w:start w:val="1"/>
      <w:numFmt w:val="lowerLetter"/>
      <w:lvlText w:val="（%1）"/>
      <w:lvlJc w:val="left"/>
      <w:pPr>
        <w:tabs>
          <w:tab w:val="num" w:pos="1425"/>
        </w:tabs>
        <w:ind w:left="1425" w:hanging="915"/>
      </w:pPr>
      <w:rPr>
        <w:rFonts w:ascii="Times New Roman" w:hAnsi="Times New Roman" w:hint="default"/>
      </w:rPr>
    </w:lvl>
    <w:lvl w:ilvl="1" w:tplc="02BC6062">
      <w:start w:val="1"/>
      <w:numFmt w:val="lowerLetter"/>
      <w:lvlText w:val="(%2)"/>
      <w:lvlJc w:val="left"/>
      <w:pPr>
        <w:tabs>
          <w:tab w:val="num" w:pos="1575"/>
        </w:tabs>
        <w:ind w:left="1575" w:hanging="585"/>
      </w:pPr>
      <w:rPr>
        <w:rFonts w:hint="eastAsia"/>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95">
    <w:nsid w:val="17280605"/>
    <w:multiLevelType w:val="hybridMultilevel"/>
    <w:tmpl w:val="38D23786"/>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nsid w:val="17670C6B"/>
    <w:multiLevelType w:val="hybridMultilevel"/>
    <w:tmpl w:val="D20CBF38"/>
    <w:lvl w:ilvl="0" w:tplc="9CB8B108">
      <w:start w:val="1"/>
      <w:numFmt w:val="bullet"/>
      <w:lvlText w:val=""/>
      <w:lvlJc w:val="left"/>
      <w:pPr>
        <w:tabs>
          <w:tab w:val="num" w:pos="360"/>
        </w:tabs>
        <w:ind w:left="284" w:hanging="284"/>
      </w:pPr>
      <w:rPr>
        <w:rFonts w:ascii="Wingdings 3" w:hAnsi="Wingdings 3" w:hint="default"/>
        <w:sz w:val="20"/>
      </w:rPr>
    </w:lvl>
    <w:lvl w:ilvl="1" w:tplc="DDF45776">
      <w:start w:val="1"/>
      <w:numFmt w:val="bullet"/>
      <w:lvlText w:val=""/>
      <w:lvlJc w:val="left"/>
      <w:pPr>
        <w:tabs>
          <w:tab w:val="num" w:pos="1440"/>
        </w:tabs>
        <w:ind w:left="1364" w:hanging="284"/>
      </w:pPr>
      <w:rPr>
        <w:rFonts w:ascii="Wingdings 3" w:hAnsi="Wingdings 3" w:hint="default"/>
        <w:sz w:val="20"/>
      </w:rPr>
    </w:lvl>
    <w:lvl w:ilvl="2" w:tplc="5BF0A33C">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1783306C"/>
    <w:multiLevelType w:val="hybridMultilevel"/>
    <w:tmpl w:val="D5DE4226"/>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nsid w:val="17973AB1"/>
    <w:multiLevelType w:val="hybridMultilevel"/>
    <w:tmpl w:val="BBB00064"/>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nsid w:val="179B513C"/>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0">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1">
    <w:nsid w:val="181343EF"/>
    <w:multiLevelType w:val="hybridMultilevel"/>
    <w:tmpl w:val="770C69C2"/>
    <w:lvl w:ilvl="0" w:tplc="040B0005">
      <w:start w:val="1"/>
      <w:numFmt w:val="bullet"/>
      <w:lvlText w:val=""/>
      <w:lvlJc w:val="left"/>
      <w:pPr>
        <w:tabs>
          <w:tab w:val="num" w:pos="720"/>
        </w:tabs>
        <w:ind w:left="720" w:hanging="360"/>
      </w:pPr>
      <w:rPr>
        <w:rFonts w:ascii="Wingdings" w:hAnsi="Wingdings" w:hint="default"/>
      </w:rPr>
    </w:lvl>
    <w:lvl w:ilvl="1" w:tplc="B8DC67F4">
      <w:start w:val="539"/>
      <w:numFmt w:val="decimal"/>
      <w:lvlText w:val="%2."/>
      <w:lvlJc w:val="left"/>
      <w:pPr>
        <w:tabs>
          <w:tab w:val="num" w:pos="0"/>
        </w:tabs>
        <w:ind w:left="0" w:firstLine="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2">
    <w:nsid w:val="18151450"/>
    <w:multiLevelType w:val="hybridMultilevel"/>
    <w:tmpl w:val="2BAE2870"/>
    <w:lvl w:ilvl="0" w:tplc="2F9A9C8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181E7AE7"/>
    <w:multiLevelType w:val="hybridMultilevel"/>
    <w:tmpl w:val="09C65B10"/>
    <w:lvl w:ilvl="0" w:tplc="A074F972">
      <w:start w:val="1"/>
      <w:numFmt w:val="decimal"/>
      <w:lvlText w:val="%1."/>
      <w:lvlJc w:val="left"/>
      <w:pPr>
        <w:tabs>
          <w:tab w:val="num" w:pos="360"/>
        </w:tabs>
        <w:ind w:left="0" w:firstLine="0"/>
      </w:pPr>
      <w:rPr>
        <w:rFonts w:hint="default"/>
      </w:rPr>
    </w:lvl>
    <w:lvl w:ilvl="1" w:tplc="032065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18412449"/>
    <w:multiLevelType w:val="hybridMultilevel"/>
    <w:tmpl w:val="6EF8A1F0"/>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06">
    <w:nsid w:val="184A781E"/>
    <w:multiLevelType w:val="hybridMultilevel"/>
    <w:tmpl w:val="C0F881A0"/>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nsid w:val="184F4D8D"/>
    <w:multiLevelType w:val="hybridMultilevel"/>
    <w:tmpl w:val="C346FD32"/>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208">
    <w:nsid w:val="187166D8"/>
    <w:multiLevelType w:val="hybridMultilevel"/>
    <w:tmpl w:val="991EC1FE"/>
    <w:lvl w:ilvl="0" w:tplc="C55E55F2">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09">
    <w:nsid w:val="1892562D"/>
    <w:multiLevelType w:val="hybridMultilevel"/>
    <w:tmpl w:val="9872FC6A"/>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nsid w:val="189C4A27"/>
    <w:multiLevelType w:val="hybridMultilevel"/>
    <w:tmpl w:val="DB48F6BC"/>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1">
    <w:nsid w:val="18B16A9C"/>
    <w:multiLevelType w:val="hybridMultilevel"/>
    <w:tmpl w:val="6770D234"/>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nsid w:val="18C15D05"/>
    <w:multiLevelType w:val="hybridMultilevel"/>
    <w:tmpl w:val="A9B05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3">
    <w:nsid w:val="18C27DF8"/>
    <w:multiLevelType w:val="hybridMultilevel"/>
    <w:tmpl w:val="E63871E2"/>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4">
    <w:nsid w:val="18CC0B07"/>
    <w:multiLevelType w:val="hybridMultilevel"/>
    <w:tmpl w:val="6108DEFC"/>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15">
    <w:nsid w:val="19092E7D"/>
    <w:multiLevelType w:val="hybridMultilevel"/>
    <w:tmpl w:val="55BC9B92"/>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6">
    <w:nsid w:val="192A1B71"/>
    <w:multiLevelType w:val="hybridMultilevel"/>
    <w:tmpl w:val="6A4AF530"/>
    <w:lvl w:ilvl="0" w:tplc="F73C70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19405A08"/>
    <w:multiLevelType w:val="hybridMultilevel"/>
    <w:tmpl w:val="6826190A"/>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8">
    <w:nsid w:val="19440AA6"/>
    <w:multiLevelType w:val="hybridMultilevel"/>
    <w:tmpl w:val="4872C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9">
    <w:nsid w:val="194F279B"/>
    <w:multiLevelType w:val="hybridMultilevel"/>
    <w:tmpl w:val="385EC21E"/>
    <w:lvl w:ilvl="0" w:tplc="562089F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20">
    <w:nsid w:val="196626EF"/>
    <w:multiLevelType w:val="hybridMultilevel"/>
    <w:tmpl w:val="C75C8C1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1">
    <w:nsid w:val="19725D41"/>
    <w:multiLevelType w:val="hybridMultilevel"/>
    <w:tmpl w:val="C6983600"/>
    <w:lvl w:ilvl="0" w:tplc="E15AE9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nsid w:val="19731975"/>
    <w:multiLevelType w:val="hybridMultilevel"/>
    <w:tmpl w:val="8DCE7D32"/>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nsid w:val="19895E30"/>
    <w:multiLevelType w:val="hybridMultilevel"/>
    <w:tmpl w:val="2B6C251A"/>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4">
    <w:nsid w:val="19C83B16"/>
    <w:multiLevelType w:val="hybridMultilevel"/>
    <w:tmpl w:val="F258B794"/>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nsid w:val="19F8766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6">
    <w:nsid w:val="1A462BE1"/>
    <w:multiLevelType w:val="hybridMultilevel"/>
    <w:tmpl w:val="2B188A22"/>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nsid w:val="1A904561"/>
    <w:multiLevelType w:val="hybridMultilevel"/>
    <w:tmpl w:val="B54C94A4"/>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nsid w:val="1A9860FE"/>
    <w:multiLevelType w:val="hybridMultilevel"/>
    <w:tmpl w:val="580063E0"/>
    <w:lvl w:ilvl="0" w:tplc="E15AE9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nsid w:val="1AA021F3"/>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0">
    <w:nsid w:val="1AAB47C7"/>
    <w:multiLevelType w:val="hybridMultilevel"/>
    <w:tmpl w:val="A0AA153E"/>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1">
    <w:nsid w:val="1B2E70EA"/>
    <w:multiLevelType w:val="hybridMultilevel"/>
    <w:tmpl w:val="43F8F79C"/>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nsid w:val="1B541963"/>
    <w:multiLevelType w:val="hybridMultilevel"/>
    <w:tmpl w:val="25F8DF02"/>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nsid w:val="1B972825"/>
    <w:multiLevelType w:val="hybridMultilevel"/>
    <w:tmpl w:val="D4485620"/>
    <w:lvl w:ilvl="0" w:tplc="6A6898AE">
      <w:start w:val="1"/>
      <w:numFmt w:val="lowerLetter"/>
      <w:lvlText w:val="（%1）"/>
      <w:lvlJc w:val="left"/>
      <w:pPr>
        <w:tabs>
          <w:tab w:val="num" w:pos="1485"/>
        </w:tabs>
        <w:ind w:left="1485" w:hanging="91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34">
    <w:nsid w:val="1BB05CBD"/>
    <w:multiLevelType w:val="hybridMultilevel"/>
    <w:tmpl w:val="79286350"/>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9030EAE2">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nsid w:val="1BB4791D"/>
    <w:multiLevelType w:val="hybridMultilevel"/>
    <w:tmpl w:val="2354CDD2"/>
    <w:lvl w:ilvl="0" w:tplc="95F095F4">
      <w:start w:val="1"/>
      <w:numFmt w:val="lowerLetter"/>
      <w:lvlText w:val="%1)"/>
      <w:lvlJc w:val="left"/>
      <w:pPr>
        <w:tabs>
          <w:tab w:val="num" w:pos="759"/>
        </w:tabs>
        <w:ind w:left="759" w:hanging="360"/>
      </w:pPr>
      <w:rPr>
        <w:rFonts w:hint="default"/>
      </w:rPr>
    </w:lvl>
    <w:lvl w:ilvl="1" w:tplc="08090019">
      <w:start w:val="1"/>
      <w:numFmt w:val="lowerLetter"/>
      <w:lvlText w:val="%2."/>
      <w:lvlJc w:val="left"/>
      <w:pPr>
        <w:tabs>
          <w:tab w:val="num" w:pos="1479"/>
        </w:tabs>
        <w:ind w:left="1479" w:hanging="360"/>
      </w:pPr>
    </w:lvl>
    <w:lvl w:ilvl="2" w:tplc="0809001B" w:tentative="1">
      <w:start w:val="1"/>
      <w:numFmt w:val="lowerRoman"/>
      <w:lvlText w:val="%3."/>
      <w:lvlJc w:val="right"/>
      <w:pPr>
        <w:tabs>
          <w:tab w:val="num" w:pos="2199"/>
        </w:tabs>
        <w:ind w:left="2199" w:hanging="180"/>
      </w:pPr>
    </w:lvl>
    <w:lvl w:ilvl="3" w:tplc="0809000F" w:tentative="1">
      <w:start w:val="1"/>
      <w:numFmt w:val="decimal"/>
      <w:lvlText w:val="%4."/>
      <w:lvlJc w:val="left"/>
      <w:pPr>
        <w:tabs>
          <w:tab w:val="num" w:pos="2919"/>
        </w:tabs>
        <w:ind w:left="2919" w:hanging="360"/>
      </w:pPr>
    </w:lvl>
    <w:lvl w:ilvl="4" w:tplc="08090019" w:tentative="1">
      <w:start w:val="1"/>
      <w:numFmt w:val="lowerLetter"/>
      <w:lvlText w:val="%5."/>
      <w:lvlJc w:val="left"/>
      <w:pPr>
        <w:tabs>
          <w:tab w:val="num" w:pos="3639"/>
        </w:tabs>
        <w:ind w:left="3639" w:hanging="360"/>
      </w:pPr>
    </w:lvl>
    <w:lvl w:ilvl="5" w:tplc="0809001B" w:tentative="1">
      <w:start w:val="1"/>
      <w:numFmt w:val="lowerRoman"/>
      <w:lvlText w:val="%6."/>
      <w:lvlJc w:val="right"/>
      <w:pPr>
        <w:tabs>
          <w:tab w:val="num" w:pos="4359"/>
        </w:tabs>
        <w:ind w:left="4359" w:hanging="180"/>
      </w:pPr>
    </w:lvl>
    <w:lvl w:ilvl="6" w:tplc="0809000F" w:tentative="1">
      <w:start w:val="1"/>
      <w:numFmt w:val="decimal"/>
      <w:lvlText w:val="%7."/>
      <w:lvlJc w:val="left"/>
      <w:pPr>
        <w:tabs>
          <w:tab w:val="num" w:pos="5079"/>
        </w:tabs>
        <w:ind w:left="5079" w:hanging="360"/>
      </w:pPr>
    </w:lvl>
    <w:lvl w:ilvl="7" w:tplc="08090019" w:tentative="1">
      <w:start w:val="1"/>
      <w:numFmt w:val="lowerLetter"/>
      <w:lvlText w:val="%8."/>
      <w:lvlJc w:val="left"/>
      <w:pPr>
        <w:tabs>
          <w:tab w:val="num" w:pos="5799"/>
        </w:tabs>
        <w:ind w:left="5799" w:hanging="360"/>
      </w:pPr>
    </w:lvl>
    <w:lvl w:ilvl="8" w:tplc="0809001B" w:tentative="1">
      <w:start w:val="1"/>
      <w:numFmt w:val="lowerRoman"/>
      <w:lvlText w:val="%9."/>
      <w:lvlJc w:val="right"/>
      <w:pPr>
        <w:tabs>
          <w:tab w:val="num" w:pos="6519"/>
        </w:tabs>
        <w:ind w:left="6519" w:hanging="180"/>
      </w:pPr>
    </w:lvl>
  </w:abstractNum>
  <w:abstractNum w:abstractNumId="236">
    <w:nsid w:val="1BBA75F0"/>
    <w:multiLevelType w:val="singleLevel"/>
    <w:tmpl w:val="47CCE54A"/>
    <w:lvl w:ilvl="0">
      <w:start w:val="2"/>
      <w:numFmt w:val="decimal"/>
      <w:lvlText w:val="%1."/>
      <w:lvlJc w:val="left"/>
      <w:pPr>
        <w:tabs>
          <w:tab w:val="num" w:pos="360"/>
        </w:tabs>
        <w:ind w:left="360" w:hanging="360"/>
      </w:pPr>
    </w:lvl>
  </w:abstractNum>
  <w:abstractNum w:abstractNumId="237">
    <w:nsid w:val="1BD01F1B"/>
    <w:multiLevelType w:val="hybridMultilevel"/>
    <w:tmpl w:val="1656697A"/>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nsid w:val="1BDC6F6E"/>
    <w:multiLevelType w:val="hybridMultilevel"/>
    <w:tmpl w:val="4598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1BED163F"/>
    <w:multiLevelType w:val="hybridMultilevel"/>
    <w:tmpl w:val="F380250C"/>
    <w:lvl w:ilvl="0" w:tplc="528AE92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nsid w:val="1BF6723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1">
    <w:nsid w:val="1C006334"/>
    <w:multiLevelType w:val="multilevel"/>
    <w:tmpl w:val="161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nsid w:val="1C145455"/>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nsid w:val="1C22764B"/>
    <w:multiLevelType w:val="hybridMultilevel"/>
    <w:tmpl w:val="2C52B47A"/>
    <w:lvl w:ilvl="0" w:tplc="4A8A11B8">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4">
    <w:nsid w:val="1C2A2B7D"/>
    <w:multiLevelType w:val="hybridMultilevel"/>
    <w:tmpl w:val="48881EBA"/>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5">
    <w:nsid w:val="1C45495A"/>
    <w:multiLevelType w:val="hybridMultilevel"/>
    <w:tmpl w:val="0A2EC7D4"/>
    <w:lvl w:ilvl="0" w:tplc="ED6AB032">
      <w:start w:val="1"/>
      <w:numFmt w:val="lowerLetter"/>
      <w:lvlText w:val="（%1）"/>
      <w:lvlJc w:val="left"/>
      <w:pPr>
        <w:tabs>
          <w:tab w:val="num" w:pos="1485"/>
        </w:tabs>
        <w:ind w:left="1485" w:hanging="91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46">
    <w:nsid w:val="1C7A1AB4"/>
    <w:multiLevelType w:val="hybridMultilevel"/>
    <w:tmpl w:val="41281A78"/>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7">
    <w:nsid w:val="1C7C06A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1C8C63C8"/>
    <w:multiLevelType w:val="hybridMultilevel"/>
    <w:tmpl w:val="5D004D82"/>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9">
    <w:nsid w:val="1CB3488B"/>
    <w:multiLevelType w:val="hybridMultilevel"/>
    <w:tmpl w:val="652CE358"/>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0">
    <w:nsid w:val="1CD261F2"/>
    <w:multiLevelType w:val="hybridMultilevel"/>
    <w:tmpl w:val="CCDC8DA8"/>
    <w:lvl w:ilvl="0" w:tplc="923EED22">
      <w:start w:val="1"/>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1CFE7B0A"/>
    <w:multiLevelType w:val="hybridMultilevel"/>
    <w:tmpl w:val="2708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1D0636EA"/>
    <w:multiLevelType w:val="hybridMultilevel"/>
    <w:tmpl w:val="D2BAA62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3">
    <w:nsid w:val="1D295FC9"/>
    <w:multiLevelType w:val="hybridMultilevel"/>
    <w:tmpl w:val="CD3CEE06"/>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4">
    <w:nsid w:val="1D2C4EC8"/>
    <w:multiLevelType w:val="hybridMultilevel"/>
    <w:tmpl w:val="335CAF06"/>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56">
    <w:nsid w:val="1D852D2F"/>
    <w:multiLevelType w:val="hybridMultilevel"/>
    <w:tmpl w:val="54908C3C"/>
    <w:lvl w:ilvl="0" w:tplc="3CE6B6FE">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8">
    <w:nsid w:val="1D9F0EFA"/>
    <w:multiLevelType w:val="hybridMultilevel"/>
    <w:tmpl w:val="93968F38"/>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nsid w:val="1DBE3C45"/>
    <w:multiLevelType w:val="hybridMultilevel"/>
    <w:tmpl w:val="4D08A83C"/>
    <w:lvl w:ilvl="0" w:tplc="7FEE5892">
      <w:start w:val="1"/>
      <w:numFmt w:val="lowerLetter"/>
      <w:lvlText w:val="（%1）"/>
      <w:lvlJc w:val="left"/>
      <w:pPr>
        <w:tabs>
          <w:tab w:val="num" w:pos="1905"/>
        </w:tabs>
        <w:ind w:left="1905" w:hanging="1275"/>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60">
    <w:nsid w:val="1DC137AF"/>
    <w:multiLevelType w:val="hybridMultilevel"/>
    <w:tmpl w:val="EF52B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1DCA1091"/>
    <w:multiLevelType w:val="hybridMultilevel"/>
    <w:tmpl w:val="4908211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DA3CE5B8">
      <w:start w:val="38"/>
      <w:numFmt w:val="decimal"/>
      <w:lvlText w:val="%2."/>
      <w:lvlJc w:val="left"/>
      <w:pPr>
        <w:tabs>
          <w:tab w:val="num" w:pos="1110"/>
        </w:tabs>
        <w:ind w:left="1110" w:hanging="6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2">
    <w:nsid w:val="1DE767CB"/>
    <w:multiLevelType w:val="hybridMultilevel"/>
    <w:tmpl w:val="3A2631C2"/>
    <w:lvl w:ilvl="0" w:tplc="E15AE9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nsid w:val="1DEF18DD"/>
    <w:multiLevelType w:val="hybridMultilevel"/>
    <w:tmpl w:val="F4DE7D62"/>
    <w:lvl w:ilvl="0" w:tplc="7A98B4F8">
      <w:start w:val="1"/>
      <w:numFmt w:val="bullet"/>
      <w:lvlText w:val=""/>
      <w:lvlJc w:val="left"/>
      <w:pPr>
        <w:tabs>
          <w:tab w:val="num" w:pos="567"/>
        </w:tabs>
        <w:ind w:left="567"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nsid w:val="1E043007"/>
    <w:multiLevelType w:val="hybridMultilevel"/>
    <w:tmpl w:val="755A62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1E66698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6">
    <w:nsid w:val="1E6B1593"/>
    <w:multiLevelType w:val="hybridMultilevel"/>
    <w:tmpl w:val="AA4CCBC2"/>
    <w:lvl w:ilvl="0" w:tplc="6FB27D70">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67">
    <w:nsid w:val="1EBA77A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8">
    <w:nsid w:val="1EBF3529"/>
    <w:multiLevelType w:val="hybridMultilevel"/>
    <w:tmpl w:val="41A84EA0"/>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9">
    <w:nsid w:val="1EF02074"/>
    <w:multiLevelType w:val="hybridMultilevel"/>
    <w:tmpl w:val="508C6DD4"/>
    <w:lvl w:ilvl="0" w:tplc="A70CFC0E">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70">
    <w:nsid w:val="1F2036AD"/>
    <w:multiLevelType w:val="hybridMultilevel"/>
    <w:tmpl w:val="6C9873D2"/>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71">
    <w:nsid w:val="1F217B15"/>
    <w:multiLevelType w:val="hybridMultilevel"/>
    <w:tmpl w:val="60B0D268"/>
    <w:lvl w:ilvl="0" w:tplc="8858FE1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2">
    <w:nsid w:val="1F356E52"/>
    <w:multiLevelType w:val="hybridMultilevel"/>
    <w:tmpl w:val="02B4FAEE"/>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73">
    <w:nsid w:val="1F3C033A"/>
    <w:multiLevelType w:val="hybridMultilevel"/>
    <w:tmpl w:val="52A62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1F4D018D"/>
    <w:multiLevelType w:val="hybridMultilevel"/>
    <w:tmpl w:val="C3F2A426"/>
    <w:lvl w:ilvl="0" w:tplc="0EB6C6D0">
      <w:start w:val="1"/>
      <w:numFmt w:val="lowerLetter"/>
      <w:lvlText w:val="(%1)"/>
      <w:lvlJc w:val="left"/>
      <w:pPr>
        <w:tabs>
          <w:tab w:val="num" w:pos="360"/>
        </w:tabs>
        <w:ind w:left="360" w:hanging="360"/>
      </w:pPr>
      <w:rPr>
        <w:rFonts w:hint="default"/>
        <w:b/>
        <w:i w:val="0"/>
      </w:rPr>
    </w:lvl>
    <w:lvl w:ilvl="1" w:tplc="E2267E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1F5F42D0"/>
    <w:multiLevelType w:val="hybridMultilevel"/>
    <w:tmpl w:val="CD3ABFD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nsid w:val="1FCE4CBE"/>
    <w:multiLevelType w:val="hybridMultilevel"/>
    <w:tmpl w:val="C7FA5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78">
    <w:nsid w:val="1FF22C98"/>
    <w:multiLevelType w:val="hybridMultilevel"/>
    <w:tmpl w:val="FD86879A"/>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9">
    <w:nsid w:val="1FFF436E"/>
    <w:multiLevelType w:val="hybridMultilevel"/>
    <w:tmpl w:val="44CCD682"/>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nsid w:val="200C11C5"/>
    <w:multiLevelType w:val="hybridMultilevel"/>
    <w:tmpl w:val="ADF29DFC"/>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1">
    <w:nsid w:val="20470AF4"/>
    <w:multiLevelType w:val="hybridMultilevel"/>
    <w:tmpl w:val="C0B685C8"/>
    <w:lvl w:ilvl="0" w:tplc="CE36A64C">
      <w:start w:val="1"/>
      <w:numFmt w:val="lowerLetter"/>
      <w:lvlRestart w:val="0"/>
      <w:lvlText w:val="(%1)"/>
      <w:lvlJc w:val="right"/>
      <w:pPr>
        <w:tabs>
          <w:tab w:val="num" w:pos="2099"/>
        </w:tabs>
        <w:ind w:left="2099" w:hanging="227"/>
      </w:pPr>
      <w:rPr>
        <w:rFonts w:ascii="Times New Roman" w:hAnsi="Times New Roman"/>
        <w:b w:val="0"/>
        <w:i w:val="0"/>
        <w:sz w:val="24"/>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82">
    <w:nsid w:val="20B74F94"/>
    <w:multiLevelType w:val="hybridMultilevel"/>
    <w:tmpl w:val="D8A02564"/>
    <w:lvl w:ilvl="0" w:tplc="523C237E">
      <w:start w:val="1"/>
      <w:numFmt w:val="lowerLetter"/>
      <w:lvlText w:val="(%1)"/>
      <w:lvlJc w:val="left"/>
      <w:pPr>
        <w:tabs>
          <w:tab w:val="num" w:pos="720"/>
        </w:tabs>
        <w:ind w:left="720" w:hanging="360"/>
      </w:pPr>
      <w:rPr>
        <w:rFonts w:hint="default"/>
      </w:rPr>
    </w:lvl>
    <w:lvl w:ilvl="1" w:tplc="46405358">
      <w:start w:val="1"/>
      <w:numFmt w:val="lowerLetter"/>
      <w:lvlText w:val="%2)"/>
      <w:lvlJc w:val="left"/>
      <w:pPr>
        <w:tabs>
          <w:tab w:val="num" w:pos="1440"/>
        </w:tabs>
        <w:ind w:left="1440" w:hanging="360"/>
      </w:pPr>
      <w:rPr>
        <w:rFonts w:ascii="TimesNewRoman" w:eastAsia="SimSun" w:hAnsi="TimesNewRoman" w:cs="TimesNewRoman" w:hint="default"/>
        <w:sz w:val="23"/>
      </w:rPr>
    </w:lvl>
    <w:lvl w:ilvl="2" w:tplc="CF440982">
      <w:start w:val="1"/>
      <w:numFmt w:val="lowerRoman"/>
      <w:lvlText w:val="%3)"/>
      <w:lvlJc w:val="left"/>
      <w:pPr>
        <w:tabs>
          <w:tab w:val="num" w:pos="2700"/>
        </w:tabs>
        <w:ind w:left="2700" w:hanging="720"/>
      </w:pPr>
      <w:rPr>
        <w:rFonts w:ascii="TimesNewRoman" w:eastAsia="SimSun" w:hAnsi="TimesNewRoman" w:cs="TimesNewRoman" w:hint="default"/>
        <w:sz w:val="2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20BA2A8A"/>
    <w:multiLevelType w:val="hybridMultilevel"/>
    <w:tmpl w:val="BAC472B8"/>
    <w:lvl w:ilvl="0" w:tplc="7088782C">
      <w:start w:val="1"/>
      <w:numFmt w:val="lowerLetter"/>
      <w:lvlText w:val="（%1）"/>
      <w:lvlJc w:val="left"/>
      <w:pPr>
        <w:tabs>
          <w:tab w:val="num" w:pos="1455"/>
        </w:tabs>
        <w:ind w:left="1455" w:hanging="720"/>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284">
    <w:nsid w:val="2110251E"/>
    <w:multiLevelType w:val="hybridMultilevel"/>
    <w:tmpl w:val="5EDA3302"/>
    <w:lvl w:ilvl="0" w:tplc="E15AE9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5">
    <w:nsid w:val="214E6C6F"/>
    <w:multiLevelType w:val="hybridMultilevel"/>
    <w:tmpl w:val="55087D30"/>
    <w:lvl w:ilvl="0" w:tplc="562089F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86">
    <w:nsid w:val="215E5AC7"/>
    <w:multiLevelType w:val="hybridMultilevel"/>
    <w:tmpl w:val="BB4E223A"/>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nsid w:val="216557C3"/>
    <w:multiLevelType w:val="hybridMultilevel"/>
    <w:tmpl w:val="73EEE9A4"/>
    <w:lvl w:ilvl="0" w:tplc="4AE0E7E2">
      <w:start w:val="57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21834F33"/>
    <w:multiLevelType w:val="hybridMultilevel"/>
    <w:tmpl w:val="407E814C"/>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nsid w:val="21951541"/>
    <w:multiLevelType w:val="hybridMultilevel"/>
    <w:tmpl w:val="43A0E47C"/>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nsid w:val="21963224"/>
    <w:multiLevelType w:val="hybridMultilevel"/>
    <w:tmpl w:val="A74231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21980B1D"/>
    <w:multiLevelType w:val="hybridMultilevel"/>
    <w:tmpl w:val="FC9EBD48"/>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2">
    <w:nsid w:val="21C07458"/>
    <w:multiLevelType w:val="hybridMultilevel"/>
    <w:tmpl w:val="CCF6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21D92AE9"/>
    <w:multiLevelType w:val="hybridMultilevel"/>
    <w:tmpl w:val="B6E64972"/>
    <w:lvl w:ilvl="0" w:tplc="57B09048">
      <w:start w:val="1"/>
      <w:numFmt w:val="lowerLetter"/>
      <w:lvlRestart w:val="0"/>
      <w:lvlText w:val="(%1)"/>
      <w:lvlJc w:val="right"/>
      <w:pPr>
        <w:tabs>
          <w:tab w:val="num" w:pos="2161"/>
        </w:tabs>
        <w:ind w:left="2161" w:hanging="227"/>
      </w:pPr>
      <w:rPr>
        <w:rFonts w:ascii="Times New Roman" w:hAnsi="Times New Roman"/>
        <w:b w:val="0"/>
        <w:i w:val="0"/>
        <w:sz w:val="24"/>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94">
    <w:nsid w:val="21E17328"/>
    <w:multiLevelType w:val="hybridMultilevel"/>
    <w:tmpl w:val="11F67AAA"/>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nsid w:val="22280477"/>
    <w:multiLevelType w:val="hybridMultilevel"/>
    <w:tmpl w:val="0FD0053E"/>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nsid w:val="22A84786"/>
    <w:multiLevelType w:val="hybridMultilevel"/>
    <w:tmpl w:val="47A27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7">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98">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230708BB"/>
    <w:multiLevelType w:val="hybridMultilevel"/>
    <w:tmpl w:val="5656A514"/>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00">
    <w:nsid w:val="232D1BFA"/>
    <w:multiLevelType w:val="hybridMultilevel"/>
    <w:tmpl w:val="E8688854"/>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nsid w:val="23372A1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2">
    <w:nsid w:val="235F1A75"/>
    <w:multiLevelType w:val="hybridMultilevel"/>
    <w:tmpl w:val="5C8CC102"/>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03">
    <w:nsid w:val="23604E8B"/>
    <w:multiLevelType w:val="hybridMultilevel"/>
    <w:tmpl w:val="D9BEDBAC"/>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4">
    <w:nsid w:val="236E6953"/>
    <w:multiLevelType w:val="hybridMultilevel"/>
    <w:tmpl w:val="A9280842"/>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5">
    <w:nsid w:val="238F68C8"/>
    <w:multiLevelType w:val="hybridMultilevel"/>
    <w:tmpl w:val="2C588F6E"/>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6">
    <w:nsid w:val="23BE7A9F"/>
    <w:multiLevelType w:val="hybridMultilevel"/>
    <w:tmpl w:val="E94EE8A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23DA161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8">
    <w:nsid w:val="23F059ED"/>
    <w:multiLevelType w:val="hybridMultilevel"/>
    <w:tmpl w:val="69BC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24297AB6"/>
    <w:multiLevelType w:val="hybridMultilevel"/>
    <w:tmpl w:val="CD888E3A"/>
    <w:lvl w:ilvl="0" w:tplc="57B09048">
      <w:start w:val="1"/>
      <w:numFmt w:val="lowerLetter"/>
      <w:lvlRestart w:val="0"/>
      <w:lvlText w:val="(%1)"/>
      <w:lvlJc w:val="right"/>
      <w:pPr>
        <w:tabs>
          <w:tab w:val="num" w:pos="2161"/>
        </w:tabs>
        <w:ind w:left="2161" w:hanging="227"/>
      </w:pPr>
      <w:rPr>
        <w:rFonts w:ascii="Times New Roman" w:hAnsi="Times New Roman"/>
        <w:b w:val="0"/>
        <w:i w:val="0"/>
        <w:sz w:val="24"/>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310">
    <w:nsid w:val="242D18B3"/>
    <w:multiLevelType w:val="multilevel"/>
    <w:tmpl w:val="A13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nsid w:val="243A6C99"/>
    <w:multiLevelType w:val="hybridMultilevel"/>
    <w:tmpl w:val="08B67104"/>
    <w:lvl w:ilvl="0" w:tplc="CCE2947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2">
    <w:nsid w:val="24A226D5"/>
    <w:multiLevelType w:val="hybridMultilevel"/>
    <w:tmpl w:val="D378227E"/>
    <w:lvl w:ilvl="0" w:tplc="DE7E397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3">
    <w:nsid w:val="24D7783A"/>
    <w:multiLevelType w:val="hybridMultilevel"/>
    <w:tmpl w:val="96EEC36E"/>
    <w:lvl w:ilvl="0" w:tplc="2D66F09E">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4">
    <w:nsid w:val="24EB08D3"/>
    <w:multiLevelType w:val="hybridMultilevel"/>
    <w:tmpl w:val="6EF4F988"/>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nsid w:val="24F17B73"/>
    <w:multiLevelType w:val="hybridMultilevel"/>
    <w:tmpl w:val="547CB062"/>
    <w:lvl w:ilvl="0" w:tplc="7D3CEE0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nsid w:val="253E7CC1"/>
    <w:multiLevelType w:val="hybridMultilevel"/>
    <w:tmpl w:val="A19087A6"/>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7">
    <w:nsid w:val="256A0CF2"/>
    <w:multiLevelType w:val="hybridMultilevel"/>
    <w:tmpl w:val="A52E815C"/>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8">
    <w:nsid w:val="257C33B2"/>
    <w:multiLevelType w:val="hybridMultilevel"/>
    <w:tmpl w:val="E7380AD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nsid w:val="25D6468C"/>
    <w:multiLevelType w:val="hybridMultilevel"/>
    <w:tmpl w:val="3F38D576"/>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0">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21">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2">
    <w:nsid w:val="260548AC"/>
    <w:multiLevelType w:val="hybridMultilevel"/>
    <w:tmpl w:val="796474B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3">
    <w:nsid w:val="263D2867"/>
    <w:multiLevelType w:val="hybridMultilevel"/>
    <w:tmpl w:val="2878D0A4"/>
    <w:lvl w:ilvl="0" w:tplc="C9D2FF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24">
    <w:nsid w:val="26617F6B"/>
    <w:multiLevelType w:val="singleLevel"/>
    <w:tmpl w:val="1494D8B4"/>
    <w:lvl w:ilvl="0">
      <w:start w:val="1"/>
      <w:numFmt w:val="lowerLetter"/>
      <w:lvlText w:val="%1)"/>
      <w:lvlJc w:val="left"/>
      <w:pPr>
        <w:tabs>
          <w:tab w:val="num" w:pos="1080"/>
        </w:tabs>
        <w:ind w:left="1080" w:hanging="360"/>
      </w:pPr>
      <w:rPr>
        <w:rFonts w:hint="default"/>
        <w:b/>
      </w:rPr>
    </w:lvl>
  </w:abstractNum>
  <w:abstractNum w:abstractNumId="325">
    <w:nsid w:val="269C5ADF"/>
    <w:multiLevelType w:val="hybridMultilevel"/>
    <w:tmpl w:val="FA54F182"/>
    <w:lvl w:ilvl="0" w:tplc="BA084DC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6">
    <w:nsid w:val="26AC3C62"/>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7">
    <w:nsid w:val="26E30288"/>
    <w:multiLevelType w:val="hybridMultilevel"/>
    <w:tmpl w:val="B7B41030"/>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8">
    <w:nsid w:val="270B160D"/>
    <w:multiLevelType w:val="hybridMultilevel"/>
    <w:tmpl w:val="2F08CF00"/>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9">
    <w:nsid w:val="27120B59"/>
    <w:multiLevelType w:val="hybridMultilevel"/>
    <w:tmpl w:val="1B16896C"/>
    <w:lvl w:ilvl="0" w:tplc="CDBE78F4">
      <w:start w:val="1"/>
      <w:numFmt w:val="lowerLetter"/>
      <w:lvlText w:val="(%1)"/>
      <w:lvlJc w:val="left"/>
      <w:pPr>
        <w:tabs>
          <w:tab w:val="num" w:pos="720"/>
        </w:tabs>
        <w:ind w:left="720" w:hanging="360"/>
      </w:pPr>
      <w:rPr>
        <w:rFonts w:hint="default"/>
        <w:b/>
      </w:rPr>
    </w:lvl>
    <w:lvl w:ilvl="1" w:tplc="9220736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nsid w:val="27756E87"/>
    <w:multiLevelType w:val="hybridMultilevel"/>
    <w:tmpl w:val="E794CFC2"/>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nsid w:val="27A22CBB"/>
    <w:multiLevelType w:val="hybridMultilevel"/>
    <w:tmpl w:val="90D8578A"/>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2">
    <w:nsid w:val="27A77A31"/>
    <w:multiLevelType w:val="hybridMultilevel"/>
    <w:tmpl w:val="FB129AE0"/>
    <w:lvl w:ilvl="0" w:tplc="8160AD7C">
      <w:start w:val="1"/>
      <w:numFmt w:val="lowerLetter"/>
      <w:lvlText w:val="（%1）"/>
      <w:lvlJc w:val="left"/>
      <w:pPr>
        <w:tabs>
          <w:tab w:val="num" w:pos="1680"/>
        </w:tabs>
        <w:ind w:left="1680" w:hanging="117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33">
    <w:nsid w:val="27CF5E7A"/>
    <w:multiLevelType w:val="hybridMultilevel"/>
    <w:tmpl w:val="60CAA8D2"/>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nsid w:val="28032C62"/>
    <w:multiLevelType w:val="hybridMultilevel"/>
    <w:tmpl w:val="D63E9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nsid w:val="2825581D"/>
    <w:multiLevelType w:val="hybridMultilevel"/>
    <w:tmpl w:val="C368080A"/>
    <w:lvl w:ilvl="0" w:tplc="F01C270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282C66F6"/>
    <w:multiLevelType w:val="hybridMultilevel"/>
    <w:tmpl w:val="EA1CD614"/>
    <w:lvl w:ilvl="0" w:tplc="BFDCD8F8">
      <w:start w:val="10"/>
      <w:numFmt w:val="decimal"/>
      <w:lvlText w:val="%1."/>
      <w:lvlJc w:val="left"/>
      <w:pPr>
        <w:tabs>
          <w:tab w:val="num" w:pos="720"/>
        </w:tabs>
        <w:ind w:left="720" w:hanging="360"/>
      </w:pPr>
      <w:rPr>
        <w:rFonts w:hint="default"/>
        <w:i w:val="0"/>
        <w:sz w:val="20"/>
        <w:szCs w:val="20"/>
      </w:rPr>
    </w:lvl>
    <w:lvl w:ilvl="1" w:tplc="731096AA">
      <w:start w:val="33"/>
      <w:numFmt w:val="decimal"/>
      <w:lvlText w:val="%2."/>
      <w:lvlJc w:val="left"/>
      <w:pPr>
        <w:tabs>
          <w:tab w:val="num" w:pos="1440"/>
        </w:tabs>
        <w:ind w:left="1440" w:hanging="360"/>
      </w:pPr>
      <w:rPr>
        <w:rFonts w:hint="default"/>
        <w:i w:val="0"/>
      </w:rPr>
    </w:lvl>
    <w:lvl w:ilvl="2" w:tplc="FB103C48">
      <w:start w:val="1"/>
      <w:numFmt w:val="lowerLetter"/>
      <w:lvlText w:val="(%3)"/>
      <w:lvlJc w:val="left"/>
      <w:pPr>
        <w:tabs>
          <w:tab w:val="num" w:pos="637"/>
        </w:tabs>
        <w:ind w:left="637" w:hanging="450"/>
      </w:pPr>
      <w:rPr>
        <w:rFonts w:hint="default"/>
      </w:rPr>
    </w:lvl>
    <w:lvl w:ilvl="3" w:tplc="62A0F85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nsid w:val="28A33DA1"/>
    <w:multiLevelType w:val="hybridMultilevel"/>
    <w:tmpl w:val="2AD82780"/>
    <w:lvl w:ilvl="0" w:tplc="2094467E">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28D8160A"/>
    <w:multiLevelType w:val="hybridMultilevel"/>
    <w:tmpl w:val="E3FE4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nsid w:val="29167870"/>
    <w:multiLevelType w:val="hybridMultilevel"/>
    <w:tmpl w:val="4386F56C"/>
    <w:lvl w:ilvl="0" w:tplc="22AEB0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0">
    <w:nsid w:val="29222929"/>
    <w:multiLevelType w:val="hybridMultilevel"/>
    <w:tmpl w:val="653E5FDA"/>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nsid w:val="294E3EEB"/>
    <w:multiLevelType w:val="hybridMultilevel"/>
    <w:tmpl w:val="2B1A0362"/>
    <w:lvl w:ilvl="0" w:tplc="FE9EAF14">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42">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3">
    <w:nsid w:val="294F7860"/>
    <w:multiLevelType w:val="hybridMultilevel"/>
    <w:tmpl w:val="DA602C28"/>
    <w:lvl w:ilvl="0" w:tplc="998AE55E">
      <w:start w:val="1"/>
      <w:numFmt w:val="lowerLetter"/>
      <w:lvlText w:val="（%1）"/>
      <w:lvlJc w:val="left"/>
      <w:pPr>
        <w:tabs>
          <w:tab w:val="num" w:pos="1395"/>
        </w:tabs>
        <w:ind w:left="1395" w:hanging="91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4">
    <w:nsid w:val="295B3E07"/>
    <w:multiLevelType w:val="hybridMultilevel"/>
    <w:tmpl w:val="C34255CE"/>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5">
    <w:nsid w:val="298B67CF"/>
    <w:multiLevelType w:val="hybridMultilevel"/>
    <w:tmpl w:val="756A04DA"/>
    <w:lvl w:ilvl="0" w:tplc="D7D47E86">
      <w:start w:val="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6">
    <w:nsid w:val="29A43BA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7">
    <w:nsid w:val="29AE23E1"/>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8">
    <w:nsid w:val="29BE17E3"/>
    <w:multiLevelType w:val="hybridMultilevel"/>
    <w:tmpl w:val="060E8CD2"/>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49">
    <w:nsid w:val="29E02440"/>
    <w:multiLevelType w:val="hybridMultilevel"/>
    <w:tmpl w:val="610C6910"/>
    <w:lvl w:ilvl="0" w:tplc="255EE1F0">
      <w:start w:val="1"/>
      <w:numFmt w:val="lowerLetter"/>
      <w:lvlText w:val="(%1)"/>
      <w:lvlJc w:val="left"/>
      <w:pPr>
        <w:tabs>
          <w:tab w:val="num" w:pos="1395"/>
        </w:tabs>
        <w:ind w:left="1395" w:hanging="88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50">
    <w:nsid w:val="2A412A06"/>
    <w:multiLevelType w:val="hybridMultilevel"/>
    <w:tmpl w:val="65E6C2D2"/>
    <w:lvl w:ilvl="0" w:tplc="FFFFFFFF">
      <w:start w:val="39"/>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1">
    <w:nsid w:val="2A565C28"/>
    <w:multiLevelType w:val="hybridMultilevel"/>
    <w:tmpl w:val="7D964AA2"/>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2">
    <w:nsid w:val="2A9D0F86"/>
    <w:multiLevelType w:val="hybridMultilevel"/>
    <w:tmpl w:val="86366BFA"/>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3">
    <w:nsid w:val="2AE70C7F"/>
    <w:multiLevelType w:val="hybridMultilevel"/>
    <w:tmpl w:val="EB7CB3B2"/>
    <w:lvl w:ilvl="0" w:tplc="D7FA49A0">
      <w:start w:val="4"/>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4">
    <w:nsid w:val="2AF11DBF"/>
    <w:multiLevelType w:val="hybridMultilevel"/>
    <w:tmpl w:val="9B56981C"/>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5">
    <w:nsid w:val="2B0C25EA"/>
    <w:multiLevelType w:val="hybridMultilevel"/>
    <w:tmpl w:val="82BCD240"/>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6">
    <w:nsid w:val="2B103283"/>
    <w:multiLevelType w:val="hybridMultilevel"/>
    <w:tmpl w:val="1910C496"/>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7">
    <w:nsid w:val="2B337037"/>
    <w:multiLevelType w:val="hybridMultilevel"/>
    <w:tmpl w:val="E9142072"/>
    <w:lvl w:ilvl="0" w:tplc="AD70351C">
      <w:start w:val="1"/>
      <w:numFmt w:val="lowerLetter"/>
      <w:lvlText w:val="（%1）"/>
      <w:lvlJc w:val="left"/>
      <w:pPr>
        <w:tabs>
          <w:tab w:val="num" w:pos="1740"/>
        </w:tabs>
        <w:ind w:left="1740" w:hanging="72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58">
    <w:nsid w:val="2B370775"/>
    <w:multiLevelType w:val="hybridMultilevel"/>
    <w:tmpl w:val="AC48D2A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59">
    <w:nsid w:val="2B3F49C6"/>
    <w:multiLevelType w:val="singleLevel"/>
    <w:tmpl w:val="DE16A8C2"/>
    <w:lvl w:ilvl="0">
      <w:start w:val="1"/>
      <w:numFmt w:val="lowerRoman"/>
      <w:lvlText w:val="(%1)"/>
      <w:lvlJc w:val="right"/>
      <w:pPr>
        <w:tabs>
          <w:tab w:val="num" w:pos="2160"/>
        </w:tabs>
        <w:ind w:left="2160" w:hanging="516"/>
      </w:pPr>
    </w:lvl>
  </w:abstractNum>
  <w:abstractNum w:abstractNumId="360">
    <w:nsid w:val="2B6175A4"/>
    <w:multiLevelType w:val="hybridMultilevel"/>
    <w:tmpl w:val="C6765646"/>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1">
    <w:nsid w:val="2B714629"/>
    <w:multiLevelType w:val="hybridMultilevel"/>
    <w:tmpl w:val="A08CB1F0"/>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2B731101"/>
    <w:multiLevelType w:val="hybridMultilevel"/>
    <w:tmpl w:val="2C42258C"/>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nsid w:val="2B947E98"/>
    <w:multiLevelType w:val="hybridMultilevel"/>
    <w:tmpl w:val="D3ECC15C"/>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4">
    <w:nsid w:val="2BA465FD"/>
    <w:multiLevelType w:val="hybridMultilevel"/>
    <w:tmpl w:val="B5866D9E"/>
    <w:lvl w:ilvl="0" w:tplc="08E4565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2BC32543"/>
    <w:multiLevelType w:val="hybridMultilevel"/>
    <w:tmpl w:val="77A6A554"/>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66">
    <w:nsid w:val="2C086823"/>
    <w:multiLevelType w:val="hybridMultilevel"/>
    <w:tmpl w:val="A86837E6"/>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7">
    <w:nsid w:val="2C0903A4"/>
    <w:multiLevelType w:val="hybridMultilevel"/>
    <w:tmpl w:val="AE38479E"/>
    <w:lvl w:ilvl="0" w:tplc="1A8AA25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368">
    <w:nsid w:val="2C125D38"/>
    <w:multiLevelType w:val="hybridMultilevel"/>
    <w:tmpl w:val="1200EC92"/>
    <w:lvl w:ilvl="0" w:tplc="E15AE9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nsid w:val="2D374604"/>
    <w:multiLevelType w:val="hybridMultilevel"/>
    <w:tmpl w:val="A0C4009C"/>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0">
    <w:nsid w:val="2D6F4716"/>
    <w:multiLevelType w:val="hybridMultilevel"/>
    <w:tmpl w:val="A9022358"/>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1">
    <w:nsid w:val="2D751ADB"/>
    <w:multiLevelType w:val="hybridMultilevel"/>
    <w:tmpl w:val="FD123B90"/>
    <w:lvl w:ilvl="0" w:tplc="CCE2947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2">
    <w:nsid w:val="2D8C1CE5"/>
    <w:multiLevelType w:val="hybridMultilevel"/>
    <w:tmpl w:val="70AAC982"/>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3">
    <w:nsid w:val="2DBB1BF5"/>
    <w:multiLevelType w:val="hybridMultilevel"/>
    <w:tmpl w:val="5BF41252"/>
    <w:lvl w:ilvl="0" w:tplc="6262CF16">
      <w:start w:val="71"/>
      <w:numFmt w:val="decimal"/>
      <w:lvlText w:val="%1."/>
      <w:lvlJc w:val="left"/>
      <w:pPr>
        <w:tabs>
          <w:tab w:val="num" w:pos="1125"/>
        </w:tabs>
        <w:ind w:left="1125" w:hanging="615"/>
      </w:pPr>
      <w:rPr>
        <w:rFonts w:hint="default"/>
        <w:b/>
      </w:rPr>
    </w:lvl>
    <w:lvl w:ilvl="1" w:tplc="576C1D30">
      <w:start w:val="1"/>
      <w:numFmt w:val="lowerLetter"/>
      <w:lvlText w:val="（%2）"/>
      <w:lvlJc w:val="left"/>
      <w:pPr>
        <w:tabs>
          <w:tab w:val="num" w:pos="1710"/>
        </w:tabs>
        <w:ind w:left="1710" w:hanging="720"/>
      </w:pPr>
      <w:rPr>
        <w:rFonts w:hint="default"/>
        <w:b/>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74">
    <w:nsid w:val="2DD74BF9"/>
    <w:multiLevelType w:val="hybridMultilevel"/>
    <w:tmpl w:val="E3ACD14C"/>
    <w:lvl w:ilvl="0" w:tplc="D008779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nsid w:val="2DF24E95"/>
    <w:multiLevelType w:val="hybridMultilevel"/>
    <w:tmpl w:val="B5286E0A"/>
    <w:lvl w:ilvl="0" w:tplc="6A1E730A">
      <w:start w:val="3"/>
      <w:numFmt w:val="upperLetter"/>
      <w:lvlText w:val="%1."/>
      <w:lvlJc w:val="left"/>
      <w:pPr>
        <w:tabs>
          <w:tab w:val="num" w:pos="510"/>
        </w:tabs>
        <w:ind w:left="510" w:hanging="51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6">
    <w:nsid w:val="2E484C92"/>
    <w:multiLevelType w:val="hybridMultilevel"/>
    <w:tmpl w:val="87765930"/>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nsid w:val="2E8D0A17"/>
    <w:multiLevelType w:val="hybridMultilevel"/>
    <w:tmpl w:val="A096394A"/>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8">
    <w:nsid w:val="2EF95359"/>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9">
    <w:nsid w:val="2EFC33DD"/>
    <w:multiLevelType w:val="hybridMultilevel"/>
    <w:tmpl w:val="E5022FA8"/>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0">
    <w:nsid w:val="2F0C1D76"/>
    <w:multiLevelType w:val="hybridMultilevel"/>
    <w:tmpl w:val="020E4720"/>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1">
    <w:nsid w:val="2F143F8E"/>
    <w:multiLevelType w:val="hybridMultilevel"/>
    <w:tmpl w:val="C9008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2">
    <w:nsid w:val="2F145AF5"/>
    <w:multiLevelType w:val="hybridMultilevel"/>
    <w:tmpl w:val="74542C00"/>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3">
    <w:nsid w:val="2F2B530E"/>
    <w:multiLevelType w:val="hybridMultilevel"/>
    <w:tmpl w:val="011C0390"/>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4">
    <w:nsid w:val="2F645B0A"/>
    <w:multiLevelType w:val="hybridMultilevel"/>
    <w:tmpl w:val="CDC6C2A0"/>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nsid w:val="2F8F3662"/>
    <w:multiLevelType w:val="hybridMultilevel"/>
    <w:tmpl w:val="14F684F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nsid w:val="2F9C2EF0"/>
    <w:multiLevelType w:val="hybridMultilevel"/>
    <w:tmpl w:val="DDD267B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nsid w:val="2FC67D6E"/>
    <w:multiLevelType w:val="hybridMultilevel"/>
    <w:tmpl w:val="7CA42478"/>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8">
    <w:nsid w:val="2FE23985"/>
    <w:multiLevelType w:val="hybridMultilevel"/>
    <w:tmpl w:val="A556431A"/>
    <w:lvl w:ilvl="0" w:tplc="AC52305A">
      <w:start w:val="579"/>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nsid w:val="2FE5216D"/>
    <w:multiLevelType w:val="singleLevel"/>
    <w:tmpl w:val="198C51A8"/>
    <w:lvl w:ilvl="0">
      <w:start w:val="1"/>
      <w:numFmt w:val="lowerLetter"/>
      <w:lvlText w:val="%1)"/>
      <w:lvlJc w:val="left"/>
      <w:pPr>
        <w:tabs>
          <w:tab w:val="num" w:pos="1080"/>
        </w:tabs>
        <w:ind w:left="1080" w:hanging="360"/>
      </w:pPr>
      <w:rPr>
        <w:rFonts w:hint="default"/>
      </w:rPr>
    </w:lvl>
  </w:abstractNum>
  <w:abstractNum w:abstractNumId="390">
    <w:nsid w:val="302A75A7"/>
    <w:multiLevelType w:val="singleLevel"/>
    <w:tmpl w:val="3496DD40"/>
    <w:lvl w:ilvl="0">
      <w:start w:val="1"/>
      <w:numFmt w:val="decimal"/>
      <w:lvlText w:val="(%1)"/>
      <w:lvlJc w:val="left"/>
      <w:pPr>
        <w:tabs>
          <w:tab w:val="num" w:pos="1440"/>
        </w:tabs>
        <w:ind w:left="1440" w:hanging="720"/>
      </w:pPr>
    </w:lvl>
  </w:abstractNum>
  <w:abstractNum w:abstractNumId="391">
    <w:nsid w:val="302D6844"/>
    <w:multiLevelType w:val="hybridMultilevel"/>
    <w:tmpl w:val="A5FE939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nsid w:val="30AD0BB5"/>
    <w:multiLevelType w:val="hybridMultilevel"/>
    <w:tmpl w:val="AA840B44"/>
    <w:lvl w:ilvl="0" w:tplc="E6A4DEE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nsid w:val="30B66E19"/>
    <w:multiLevelType w:val="hybridMultilevel"/>
    <w:tmpl w:val="FA7AAF54"/>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nsid w:val="30FB5381"/>
    <w:multiLevelType w:val="hybridMultilevel"/>
    <w:tmpl w:val="AA4EDDC4"/>
    <w:lvl w:ilvl="0" w:tplc="8D4E541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nsid w:val="31247768"/>
    <w:multiLevelType w:val="hybridMultilevel"/>
    <w:tmpl w:val="4DA076DA"/>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nsid w:val="314A1C15"/>
    <w:multiLevelType w:val="hybridMultilevel"/>
    <w:tmpl w:val="0EC6475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7">
    <w:nsid w:val="316C2DCC"/>
    <w:multiLevelType w:val="hybridMultilevel"/>
    <w:tmpl w:val="55DC3906"/>
    <w:lvl w:ilvl="0" w:tplc="65D8A43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8">
    <w:nsid w:val="318502F9"/>
    <w:multiLevelType w:val="hybridMultilevel"/>
    <w:tmpl w:val="52B8D03C"/>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9">
    <w:nsid w:val="31932166"/>
    <w:multiLevelType w:val="hybridMultilevel"/>
    <w:tmpl w:val="F6A01CBC"/>
    <w:lvl w:ilvl="0" w:tplc="F6EA00C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0">
    <w:nsid w:val="31A37893"/>
    <w:multiLevelType w:val="hybridMultilevel"/>
    <w:tmpl w:val="21A8A5AA"/>
    <w:lvl w:ilvl="0" w:tplc="4246EED0">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1">
    <w:nsid w:val="31F40B93"/>
    <w:multiLevelType w:val="hybridMultilevel"/>
    <w:tmpl w:val="4AA4D04E"/>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2">
    <w:nsid w:val="31FA73FD"/>
    <w:multiLevelType w:val="hybridMultilevel"/>
    <w:tmpl w:val="05A6FD8E"/>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nsid w:val="31FD05EE"/>
    <w:multiLevelType w:val="hybridMultilevel"/>
    <w:tmpl w:val="A158308C"/>
    <w:lvl w:ilvl="0" w:tplc="BBCC1A2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nsid w:val="3258248D"/>
    <w:multiLevelType w:val="hybridMultilevel"/>
    <w:tmpl w:val="C0EA51C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nsid w:val="327858C2"/>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6">
    <w:nsid w:val="32A23CB8"/>
    <w:multiLevelType w:val="hybridMultilevel"/>
    <w:tmpl w:val="1E6A0964"/>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408">
    <w:nsid w:val="32F814F4"/>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9">
    <w:nsid w:val="33061BA4"/>
    <w:multiLevelType w:val="hybridMultilevel"/>
    <w:tmpl w:val="780E3326"/>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C3423CDC">
      <w:start w:val="1"/>
      <w:numFmt w:val="lowerLetter"/>
      <w:lvlText w:val="（%2）"/>
      <w:lvlJc w:val="left"/>
      <w:pPr>
        <w:tabs>
          <w:tab w:val="num" w:pos="1500"/>
        </w:tabs>
        <w:ind w:left="1500" w:hanging="10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0">
    <w:nsid w:val="33312670"/>
    <w:multiLevelType w:val="hybridMultilevel"/>
    <w:tmpl w:val="9182D684"/>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1">
    <w:nsid w:val="3339614F"/>
    <w:multiLevelType w:val="hybridMultilevel"/>
    <w:tmpl w:val="A78EA5E0"/>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nsid w:val="33824B30"/>
    <w:multiLevelType w:val="hybridMultilevel"/>
    <w:tmpl w:val="72E88E56"/>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3">
    <w:nsid w:val="33865077"/>
    <w:multiLevelType w:val="hybridMultilevel"/>
    <w:tmpl w:val="78F00C14"/>
    <w:lvl w:ilvl="0" w:tplc="C84811E8">
      <w:start w:val="545"/>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415">
    <w:nsid w:val="34097AF6"/>
    <w:multiLevelType w:val="hybridMultilevel"/>
    <w:tmpl w:val="0168529E"/>
    <w:lvl w:ilvl="0" w:tplc="3BF20CAA">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416">
    <w:nsid w:val="340C6AC0"/>
    <w:multiLevelType w:val="hybridMultilevel"/>
    <w:tmpl w:val="FD18410A"/>
    <w:lvl w:ilvl="0" w:tplc="2E9C6BB2">
      <w:start w:val="1"/>
      <w:numFmt w:val="lowerLetter"/>
      <w:lvlText w:val="（%1）"/>
      <w:lvlJc w:val="left"/>
      <w:pPr>
        <w:tabs>
          <w:tab w:val="num" w:pos="2700"/>
        </w:tabs>
        <w:ind w:left="2700" w:hanging="1170"/>
      </w:pPr>
      <w:rPr>
        <w:rFonts w:hint="default"/>
      </w:rPr>
    </w:lvl>
    <w:lvl w:ilvl="1" w:tplc="04090019" w:tentative="1">
      <w:start w:val="1"/>
      <w:numFmt w:val="ideographTraditional"/>
      <w:lvlText w:val="%2、"/>
      <w:lvlJc w:val="left"/>
      <w:pPr>
        <w:tabs>
          <w:tab w:val="num" w:pos="2490"/>
        </w:tabs>
        <w:ind w:left="2490" w:hanging="480"/>
      </w:pPr>
    </w:lvl>
    <w:lvl w:ilvl="2" w:tplc="0409001B" w:tentative="1">
      <w:start w:val="1"/>
      <w:numFmt w:val="lowerRoman"/>
      <w:lvlText w:val="%3."/>
      <w:lvlJc w:val="right"/>
      <w:pPr>
        <w:tabs>
          <w:tab w:val="num" w:pos="2970"/>
        </w:tabs>
        <w:ind w:left="2970" w:hanging="480"/>
      </w:pPr>
    </w:lvl>
    <w:lvl w:ilvl="3" w:tplc="0409000F" w:tentative="1">
      <w:start w:val="1"/>
      <w:numFmt w:val="decimal"/>
      <w:lvlText w:val="%4."/>
      <w:lvlJc w:val="left"/>
      <w:pPr>
        <w:tabs>
          <w:tab w:val="num" w:pos="3450"/>
        </w:tabs>
        <w:ind w:left="3450" w:hanging="480"/>
      </w:pPr>
    </w:lvl>
    <w:lvl w:ilvl="4" w:tplc="04090019" w:tentative="1">
      <w:start w:val="1"/>
      <w:numFmt w:val="ideographTraditional"/>
      <w:lvlText w:val="%5、"/>
      <w:lvlJc w:val="left"/>
      <w:pPr>
        <w:tabs>
          <w:tab w:val="num" w:pos="3930"/>
        </w:tabs>
        <w:ind w:left="3930" w:hanging="480"/>
      </w:pPr>
    </w:lvl>
    <w:lvl w:ilvl="5" w:tplc="0409001B" w:tentative="1">
      <w:start w:val="1"/>
      <w:numFmt w:val="lowerRoman"/>
      <w:lvlText w:val="%6."/>
      <w:lvlJc w:val="right"/>
      <w:pPr>
        <w:tabs>
          <w:tab w:val="num" w:pos="4410"/>
        </w:tabs>
        <w:ind w:left="4410" w:hanging="480"/>
      </w:pPr>
    </w:lvl>
    <w:lvl w:ilvl="6" w:tplc="0409000F" w:tentative="1">
      <w:start w:val="1"/>
      <w:numFmt w:val="decimal"/>
      <w:lvlText w:val="%7."/>
      <w:lvlJc w:val="left"/>
      <w:pPr>
        <w:tabs>
          <w:tab w:val="num" w:pos="4890"/>
        </w:tabs>
        <w:ind w:left="4890" w:hanging="480"/>
      </w:pPr>
    </w:lvl>
    <w:lvl w:ilvl="7" w:tplc="04090019" w:tentative="1">
      <w:start w:val="1"/>
      <w:numFmt w:val="ideographTraditional"/>
      <w:lvlText w:val="%8、"/>
      <w:lvlJc w:val="left"/>
      <w:pPr>
        <w:tabs>
          <w:tab w:val="num" w:pos="5370"/>
        </w:tabs>
        <w:ind w:left="5370" w:hanging="480"/>
      </w:pPr>
    </w:lvl>
    <w:lvl w:ilvl="8" w:tplc="0409001B" w:tentative="1">
      <w:start w:val="1"/>
      <w:numFmt w:val="lowerRoman"/>
      <w:lvlText w:val="%9."/>
      <w:lvlJc w:val="right"/>
      <w:pPr>
        <w:tabs>
          <w:tab w:val="num" w:pos="5850"/>
        </w:tabs>
        <w:ind w:left="5850" w:hanging="480"/>
      </w:pPr>
    </w:lvl>
  </w:abstractNum>
  <w:abstractNum w:abstractNumId="417">
    <w:nsid w:val="34111EE3"/>
    <w:multiLevelType w:val="hybridMultilevel"/>
    <w:tmpl w:val="52E45FA0"/>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419">
    <w:nsid w:val="344E5860"/>
    <w:multiLevelType w:val="hybridMultilevel"/>
    <w:tmpl w:val="50925F02"/>
    <w:lvl w:ilvl="0" w:tplc="57B09048">
      <w:start w:val="1"/>
      <w:numFmt w:val="lowerLetter"/>
      <w:lvlRestart w:val="0"/>
      <w:lvlText w:val="(%1)"/>
      <w:lvlJc w:val="right"/>
      <w:pPr>
        <w:tabs>
          <w:tab w:val="num" w:pos="2161"/>
        </w:tabs>
        <w:ind w:left="2161" w:hanging="227"/>
      </w:pPr>
      <w:rPr>
        <w:rFonts w:ascii="Times New Roman" w:hAnsi="Times New Roman"/>
        <w:b w:val="0"/>
        <w:i w:val="0"/>
        <w:sz w:val="24"/>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420">
    <w:nsid w:val="34502AD3"/>
    <w:multiLevelType w:val="hybridMultilevel"/>
    <w:tmpl w:val="219EF0B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1">
    <w:nsid w:val="34C11946"/>
    <w:multiLevelType w:val="hybridMultilevel"/>
    <w:tmpl w:val="73A4B9A2"/>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2">
    <w:nsid w:val="351C21A5"/>
    <w:multiLevelType w:val="hybridMultilevel"/>
    <w:tmpl w:val="DF7AFE22"/>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3">
    <w:nsid w:val="354B47CD"/>
    <w:multiLevelType w:val="hybridMultilevel"/>
    <w:tmpl w:val="7E3EA088"/>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302B5BC">
      <w:start w:val="1"/>
      <w:numFmt w:val="lowerLetter"/>
      <w:lvlRestart w:val="0"/>
      <w:lvlText w:val="(%2)"/>
      <w:lvlJc w:val="right"/>
      <w:pPr>
        <w:tabs>
          <w:tab w:val="num" w:pos="1217"/>
        </w:tabs>
        <w:ind w:left="1217" w:hanging="227"/>
      </w:pPr>
      <w:rPr>
        <w:rFonts w:ascii="Times New Roman" w:hAnsi="Times New Roman"/>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24">
    <w:nsid w:val="35873AE0"/>
    <w:multiLevelType w:val="hybridMultilevel"/>
    <w:tmpl w:val="C3A8B8EE"/>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5">
    <w:nsid w:val="35B22260"/>
    <w:multiLevelType w:val="hybridMultilevel"/>
    <w:tmpl w:val="F262207A"/>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6">
    <w:nsid w:val="35C33A60"/>
    <w:multiLevelType w:val="hybridMultilevel"/>
    <w:tmpl w:val="564C19D6"/>
    <w:lvl w:ilvl="0" w:tplc="562089F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27">
    <w:nsid w:val="35C50EB8"/>
    <w:multiLevelType w:val="hybridMultilevel"/>
    <w:tmpl w:val="69069970"/>
    <w:lvl w:ilvl="0" w:tplc="689CA2CE">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28">
    <w:nsid w:val="35D15E40"/>
    <w:multiLevelType w:val="hybridMultilevel"/>
    <w:tmpl w:val="04046AC6"/>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9">
    <w:nsid w:val="35F65597"/>
    <w:multiLevelType w:val="hybridMultilevel"/>
    <w:tmpl w:val="7CEE242A"/>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nsid w:val="360D49E1"/>
    <w:multiLevelType w:val="hybridMultilevel"/>
    <w:tmpl w:val="1C7893CE"/>
    <w:lvl w:ilvl="0" w:tplc="C20A996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nsid w:val="36255761"/>
    <w:multiLevelType w:val="singleLevel"/>
    <w:tmpl w:val="0409000F"/>
    <w:lvl w:ilvl="0">
      <w:start w:val="1"/>
      <w:numFmt w:val="decimal"/>
      <w:lvlText w:val="%1."/>
      <w:lvlJc w:val="left"/>
      <w:pPr>
        <w:tabs>
          <w:tab w:val="num" w:pos="360"/>
        </w:tabs>
        <w:ind w:left="360" w:hanging="360"/>
      </w:pPr>
    </w:lvl>
  </w:abstractNum>
  <w:abstractNum w:abstractNumId="432">
    <w:nsid w:val="363301AF"/>
    <w:multiLevelType w:val="hybridMultilevel"/>
    <w:tmpl w:val="23CA7E56"/>
    <w:lvl w:ilvl="0" w:tplc="7FB4AC44">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433">
    <w:nsid w:val="3633137C"/>
    <w:multiLevelType w:val="hybridMultilevel"/>
    <w:tmpl w:val="4B8A50AC"/>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nsid w:val="363E292E"/>
    <w:multiLevelType w:val="hybridMultilevel"/>
    <w:tmpl w:val="F2403848"/>
    <w:lvl w:ilvl="0" w:tplc="B2887CF2">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5">
    <w:nsid w:val="364F35FF"/>
    <w:multiLevelType w:val="hybridMultilevel"/>
    <w:tmpl w:val="730AC170"/>
    <w:lvl w:ilvl="0" w:tplc="CCE2947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6">
    <w:nsid w:val="365356C6"/>
    <w:multiLevelType w:val="hybridMultilevel"/>
    <w:tmpl w:val="54B28140"/>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7">
    <w:nsid w:val="3662182D"/>
    <w:multiLevelType w:val="hybridMultilevel"/>
    <w:tmpl w:val="5F7CB100"/>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438">
    <w:nsid w:val="36BD2F2A"/>
    <w:multiLevelType w:val="hybridMultilevel"/>
    <w:tmpl w:val="56A2F2E8"/>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9">
    <w:nsid w:val="36C56D8A"/>
    <w:multiLevelType w:val="hybridMultilevel"/>
    <w:tmpl w:val="FA286214"/>
    <w:lvl w:ilvl="0" w:tplc="089822AE">
      <w:start w:val="1"/>
      <w:numFmt w:val="lowerLetter"/>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40">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1">
    <w:nsid w:val="36F34583"/>
    <w:multiLevelType w:val="hybridMultilevel"/>
    <w:tmpl w:val="C8D07EEC"/>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302B5BC">
      <w:start w:val="1"/>
      <w:numFmt w:val="lowerLetter"/>
      <w:lvlRestart w:val="0"/>
      <w:lvlText w:val="(%2)"/>
      <w:lvlJc w:val="right"/>
      <w:pPr>
        <w:tabs>
          <w:tab w:val="num" w:pos="1217"/>
        </w:tabs>
        <w:ind w:left="1217" w:hanging="227"/>
      </w:pPr>
      <w:rPr>
        <w:rFonts w:ascii="Times New Roman" w:hAnsi="Times New Roman"/>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42">
    <w:nsid w:val="37447805"/>
    <w:multiLevelType w:val="hybridMultilevel"/>
    <w:tmpl w:val="695A0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3">
    <w:nsid w:val="374A5690"/>
    <w:multiLevelType w:val="hybridMultilevel"/>
    <w:tmpl w:val="497A1B8A"/>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4">
    <w:nsid w:val="375168A3"/>
    <w:multiLevelType w:val="hybridMultilevel"/>
    <w:tmpl w:val="E5EE66BA"/>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5">
    <w:nsid w:val="376B3172"/>
    <w:multiLevelType w:val="hybridMultilevel"/>
    <w:tmpl w:val="5A0CF21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6">
    <w:nsid w:val="379045E6"/>
    <w:multiLevelType w:val="hybridMultilevel"/>
    <w:tmpl w:val="CBACFD24"/>
    <w:lvl w:ilvl="0" w:tplc="04090017">
      <w:start w:val="1"/>
      <w:numFmt w:val="lowerLetter"/>
      <w:lvlText w:val="%1)"/>
      <w:lvlJc w:val="left"/>
      <w:pPr>
        <w:tabs>
          <w:tab w:val="num" w:pos="720"/>
        </w:tabs>
        <w:ind w:left="720" w:hanging="360"/>
      </w:pPr>
      <w:rPr>
        <w:rFonts w:hint="default"/>
      </w:rPr>
    </w:lvl>
    <w:lvl w:ilvl="1" w:tplc="D5ACA6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nsid w:val="379F07DC"/>
    <w:multiLevelType w:val="multilevel"/>
    <w:tmpl w:val="634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8">
    <w:nsid w:val="37B2780D"/>
    <w:multiLevelType w:val="hybridMultilevel"/>
    <w:tmpl w:val="9EBCF87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9">
    <w:nsid w:val="37BE3501"/>
    <w:multiLevelType w:val="hybridMultilevel"/>
    <w:tmpl w:val="5AD6512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50">
    <w:nsid w:val="37BE3618"/>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nsid w:val="37CD68A9"/>
    <w:multiLevelType w:val="hybridMultilevel"/>
    <w:tmpl w:val="E808FA80"/>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nsid w:val="381E1157"/>
    <w:multiLevelType w:val="hybridMultilevel"/>
    <w:tmpl w:val="E042D1CA"/>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nsid w:val="384872A9"/>
    <w:multiLevelType w:val="hybridMultilevel"/>
    <w:tmpl w:val="2ECE15FE"/>
    <w:lvl w:ilvl="0" w:tplc="7CF437B2">
      <w:start w:val="8"/>
      <w:numFmt w:val="decimal"/>
      <w:lvlText w:val="%1."/>
      <w:lvlJc w:val="left"/>
      <w:pPr>
        <w:tabs>
          <w:tab w:val="num" w:pos="1695"/>
        </w:tabs>
        <w:ind w:left="1695" w:hanging="525"/>
      </w:pPr>
      <w:rPr>
        <w:rFonts w:hint="eastAsia"/>
      </w:rPr>
    </w:lvl>
    <w:lvl w:ilvl="1" w:tplc="04090019" w:tentative="1">
      <w:start w:val="1"/>
      <w:numFmt w:val="ideographTraditional"/>
      <w:lvlText w:val="%2、"/>
      <w:lvlJc w:val="left"/>
      <w:pPr>
        <w:tabs>
          <w:tab w:val="num" w:pos="2130"/>
        </w:tabs>
        <w:ind w:left="2130" w:hanging="480"/>
      </w:p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454">
    <w:nsid w:val="388E4BF5"/>
    <w:multiLevelType w:val="hybridMultilevel"/>
    <w:tmpl w:val="8DB01284"/>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5">
    <w:nsid w:val="38A969E2"/>
    <w:multiLevelType w:val="hybridMultilevel"/>
    <w:tmpl w:val="859A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6">
    <w:nsid w:val="38B52C1E"/>
    <w:multiLevelType w:val="hybridMultilevel"/>
    <w:tmpl w:val="8DF8EC32"/>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7">
    <w:nsid w:val="38DD2521"/>
    <w:multiLevelType w:val="hybridMultilevel"/>
    <w:tmpl w:val="37B6B2E8"/>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8">
    <w:nsid w:val="38FA7C72"/>
    <w:multiLevelType w:val="hybridMultilevel"/>
    <w:tmpl w:val="10388F0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9">
    <w:nsid w:val="390251E5"/>
    <w:multiLevelType w:val="hybridMultilevel"/>
    <w:tmpl w:val="2B584CC6"/>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390833F0"/>
    <w:multiLevelType w:val="hybridMultilevel"/>
    <w:tmpl w:val="905A3CAC"/>
    <w:lvl w:ilvl="0" w:tplc="4ED6EF8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1">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462">
    <w:nsid w:val="39732920"/>
    <w:multiLevelType w:val="hybridMultilevel"/>
    <w:tmpl w:val="F462E43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nsid w:val="39AD6AA0"/>
    <w:multiLevelType w:val="hybridMultilevel"/>
    <w:tmpl w:val="A9F0EF12"/>
    <w:lvl w:ilvl="0" w:tplc="08A4D4FC">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4">
    <w:nsid w:val="39D274D0"/>
    <w:multiLevelType w:val="hybridMultilevel"/>
    <w:tmpl w:val="67D00E88"/>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466">
    <w:nsid w:val="39F05F28"/>
    <w:multiLevelType w:val="hybridMultilevel"/>
    <w:tmpl w:val="2FAE9918"/>
    <w:lvl w:ilvl="0" w:tplc="E362ECAC">
      <w:start w:val="1"/>
      <w:numFmt w:val="lowerLetter"/>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467">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468">
    <w:nsid w:val="3A807DA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9">
    <w:nsid w:val="3A8131AA"/>
    <w:multiLevelType w:val="hybridMultilevel"/>
    <w:tmpl w:val="06BC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0">
    <w:nsid w:val="3A952E73"/>
    <w:multiLevelType w:val="hybridMultilevel"/>
    <w:tmpl w:val="53E0455C"/>
    <w:lvl w:ilvl="0" w:tplc="2B407D0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1">
    <w:nsid w:val="3B057F1D"/>
    <w:multiLevelType w:val="hybridMultilevel"/>
    <w:tmpl w:val="C9C65F04"/>
    <w:lvl w:ilvl="0" w:tplc="5D201008">
      <w:start w:val="1"/>
      <w:numFmt w:val="lowerLetter"/>
      <w:lvlRestart w:val="0"/>
      <w:lvlText w:val="(%1)"/>
      <w:lvlJc w:val="right"/>
      <w:pPr>
        <w:tabs>
          <w:tab w:val="num" w:pos="1531"/>
        </w:tabs>
        <w:ind w:left="1531" w:hanging="227"/>
      </w:pPr>
      <w:rPr>
        <w:rFonts w:ascii="Times New Roman" w:hAnsi="Times New Roman"/>
        <w:b w:val="0"/>
        <w:i w:val="0"/>
        <w:sz w:val="24"/>
      </w:rPr>
    </w:lvl>
    <w:lvl w:ilvl="1" w:tplc="8D9AAF0A">
      <w:start w:val="17"/>
      <w:numFmt w:val="decimal"/>
      <w:lvlText w:val="%2."/>
      <w:lvlJc w:val="left"/>
      <w:pPr>
        <w:tabs>
          <w:tab w:val="num" w:pos="1095"/>
        </w:tabs>
        <w:ind w:left="1095" w:hanging="61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2">
    <w:nsid w:val="3B155396"/>
    <w:multiLevelType w:val="hybridMultilevel"/>
    <w:tmpl w:val="C27214E4"/>
    <w:lvl w:ilvl="0" w:tplc="BB7E7EC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3">
    <w:nsid w:val="3B2650B4"/>
    <w:multiLevelType w:val="hybridMultilevel"/>
    <w:tmpl w:val="12580094"/>
    <w:lvl w:ilvl="0" w:tplc="B2F01528">
      <w:start w:val="1"/>
      <w:numFmt w:val="lowerLetter"/>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74">
    <w:nsid w:val="3B2E1F83"/>
    <w:multiLevelType w:val="hybridMultilevel"/>
    <w:tmpl w:val="16C03654"/>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5">
    <w:nsid w:val="3B795211"/>
    <w:multiLevelType w:val="hybridMultilevel"/>
    <w:tmpl w:val="1F7ADAB8"/>
    <w:lvl w:ilvl="0" w:tplc="3C6E9D2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6">
    <w:nsid w:val="3B851E9F"/>
    <w:multiLevelType w:val="hybridMultilevel"/>
    <w:tmpl w:val="C7D4BA0C"/>
    <w:lvl w:ilvl="0" w:tplc="0302B5BC">
      <w:start w:val="1"/>
      <w:numFmt w:val="lowerLetter"/>
      <w:lvlRestart w:val="0"/>
      <w:lvlText w:val="(%1)"/>
      <w:lvlJc w:val="right"/>
      <w:pPr>
        <w:tabs>
          <w:tab w:val="num" w:pos="-1109"/>
        </w:tabs>
        <w:ind w:left="-1109" w:hanging="227"/>
      </w:pPr>
      <w:rPr>
        <w:rFonts w:ascii="Times New Roman" w:hAnsi="Times New Roman"/>
        <w:b w:val="0"/>
        <w:i w:val="0"/>
        <w:sz w:val="24"/>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720"/>
        </w:tabs>
        <w:ind w:left="-720" w:hanging="480"/>
      </w:pPr>
    </w:lvl>
    <w:lvl w:ilvl="4" w:tplc="04090019" w:tentative="1">
      <w:start w:val="1"/>
      <w:numFmt w:val="ideographTraditional"/>
      <w:lvlText w:val="%5、"/>
      <w:lvlJc w:val="left"/>
      <w:pPr>
        <w:tabs>
          <w:tab w:val="num" w:pos="-240"/>
        </w:tabs>
        <w:ind w:left="-240" w:hanging="480"/>
      </w:pPr>
    </w:lvl>
    <w:lvl w:ilvl="5" w:tplc="0409001B" w:tentative="1">
      <w:start w:val="1"/>
      <w:numFmt w:val="lowerRoman"/>
      <w:lvlText w:val="%6."/>
      <w:lvlJc w:val="right"/>
      <w:pPr>
        <w:tabs>
          <w:tab w:val="num" w:pos="240"/>
        </w:tabs>
        <w:ind w:left="24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1200"/>
        </w:tabs>
        <w:ind w:left="1200" w:hanging="480"/>
      </w:pPr>
    </w:lvl>
    <w:lvl w:ilvl="8" w:tplc="0409001B" w:tentative="1">
      <w:start w:val="1"/>
      <w:numFmt w:val="lowerRoman"/>
      <w:lvlText w:val="%9."/>
      <w:lvlJc w:val="right"/>
      <w:pPr>
        <w:tabs>
          <w:tab w:val="num" w:pos="1680"/>
        </w:tabs>
        <w:ind w:left="1680" w:hanging="480"/>
      </w:pPr>
    </w:lvl>
  </w:abstractNum>
  <w:abstractNum w:abstractNumId="477">
    <w:nsid w:val="3B852B46"/>
    <w:multiLevelType w:val="hybridMultilevel"/>
    <w:tmpl w:val="A866C296"/>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78">
    <w:nsid w:val="3B8C2344"/>
    <w:multiLevelType w:val="hybridMultilevel"/>
    <w:tmpl w:val="F0C445FE"/>
    <w:lvl w:ilvl="0" w:tplc="260AB18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3BB4255D"/>
    <w:multiLevelType w:val="hybridMultilevel"/>
    <w:tmpl w:val="CA6C4ABC"/>
    <w:lvl w:ilvl="0" w:tplc="1EB2F984">
      <w:start w:val="40"/>
      <w:numFmt w:val="decimal"/>
      <w:lvlText w:val="%1."/>
      <w:lvlJc w:val="left"/>
      <w:pPr>
        <w:tabs>
          <w:tab w:val="num" w:pos="1185"/>
        </w:tabs>
        <w:ind w:left="1185" w:hanging="675"/>
      </w:pPr>
      <w:rPr>
        <w:rFonts w:hint="eastAsia"/>
      </w:rPr>
    </w:lvl>
    <w:lvl w:ilvl="1" w:tplc="A3A449F2">
      <w:start w:val="1"/>
      <w:numFmt w:val="lowerLetter"/>
      <w:lvlText w:val="（%2）"/>
      <w:lvlJc w:val="left"/>
      <w:pPr>
        <w:tabs>
          <w:tab w:val="num" w:pos="1710"/>
        </w:tabs>
        <w:ind w:left="1710" w:hanging="720"/>
      </w:pPr>
      <w:rPr>
        <w:rFonts w:ascii="Times New Roman" w:hint="default"/>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80">
    <w:nsid w:val="3BEE6821"/>
    <w:multiLevelType w:val="hybridMultilevel"/>
    <w:tmpl w:val="EAC2BC2A"/>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1">
    <w:nsid w:val="3C222017"/>
    <w:multiLevelType w:val="hybridMultilevel"/>
    <w:tmpl w:val="02C237EE"/>
    <w:lvl w:ilvl="0" w:tplc="FABEDA6C">
      <w:start w:val="1"/>
      <w:numFmt w:val="decimal"/>
      <w:lvlText w:val="%1."/>
      <w:lvlJc w:val="left"/>
      <w:pPr>
        <w:tabs>
          <w:tab w:val="num" w:pos="510"/>
        </w:tabs>
        <w:ind w:left="510" w:hanging="51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2">
    <w:nsid w:val="3C234536"/>
    <w:multiLevelType w:val="hybridMultilevel"/>
    <w:tmpl w:val="C8F4EF58"/>
    <w:lvl w:ilvl="0" w:tplc="18CE1F1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3">
    <w:nsid w:val="3C3E570F"/>
    <w:multiLevelType w:val="hybridMultilevel"/>
    <w:tmpl w:val="443051A8"/>
    <w:lvl w:ilvl="0" w:tplc="597AFA06">
      <w:start w:val="1"/>
      <w:numFmt w:val="lowerLetter"/>
      <w:lvlRestart w:val="0"/>
      <w:lvlText w:val="(%1)"/>
      <w:lvlJc w:val="right"/>
      <w:pPr>
        <w:tabs>
          <w:tab w:val="num" w:pos="2552"/>
        </w:tabs>
        <w:ind w:left="2552" w:hanging="227"/>
      </w:pPr>
      <w:rPr>
        <w:rFonts w:ascii="Times New Roman" w:hAnsi="Times New Roman"/>
        <w:b w:val="0"/>
        <w:i w:val="0"/>
        <w:sz w:val="24"/>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484">
    <w:nsid w:val="3C5E1B01"/>
    <w:multiLevelType w:val="hybridMultilevel"/>
    <w:tmpl w:val="D7BE1BB8"/>
    <w:lvl w:ilvl="0" w:tplc="4A367B7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5">
    <w:nsid w:val="3C61190D"/>
    <w:multiLevelType w:val="hybridMultilevel"/>
    <w:tmpl w:val="66706BAA"/>
    <w:lvl w:ilvl="0" w:tplc="086A0B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562089FE">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6">
    <w:nsid w:val="3C9C5D3F"/>
    <w:multiLevelType w:val="hybridMultilevel"/>
    <w:tmpl w:val="14E6F906"/>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7">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488">
    <w:nsid w:val="3CC05FF5"/>
    <w:multiLevelType w:val="hybridMultilevel"/>
    <w:tmpl w:val="17580F64"/>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9">
    <w:nsid w:val="3CE56D1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nsid w:val="3CF260AB"/>
    <w:multiLevelType w:val="hybridMultilevel"/>
    <w:tmpl w:val="7A40571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91">
    <w:nsid w:val="3CF77EDC"/>
    <w:multiLevelType w:val="hybridMultilevel"/>
    <w:tmpl w:val="0E30CDD8"/>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2">
    <w:nsid w:val="3D2A272A"/>
    <w:multiLevelType w:val="hybridMultilevel"/>
    <w:tmpl w:val="72A22322"/>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nsid w:val="3D2F71BA"/>
    <w:multiLevelType w:val="hybridMultilevel"/>
    <w:tmpl w:val="8D76638C"/>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4">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495">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6">
    <w:nsid w:val="3DD4308A"/>
    <w:multiLevelType w:val="hybridMultilevel"/>
    <w:tmpl w:val="AD728294"/>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7">
    <w:nsid w:val="3DFF2962"/>
    <w:multiLevelType w:val="hybridMultilevel"/>
    <w:tmpl w:val="7CB0F5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nsid w:val="3E2263B2"/>
    <w:multiLevelType w:val="hybridMultilevel"/>
    <w:tmpl w:val="F6A25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nsid w:val="3E806BB5"/>
    <w:multiLevelType w:val="hybridMultilevel"/>
    <w:tmpl w:val="9AE49178"/>
    <w:lvl w:ilvl="0" w:tplc="22AEB0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nsid w:val="3F3F0342"/>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1">
    <w:nsid w:val="3F4219E6"/>
    <w:multiLevelType w:val="hybridMultilevel"/>
    <w:tmpl w:val="9904BE0A"/>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nsid w:val="3F596CC0"/>
    <w:multiLevelType w:val="hybridMultilevel"/>
    <w:tmpl w:val="A470DBB8"/>
    <w:lvl w:ilvl="0" w:tplc="BA107CDC">
      <w:start w:val="535"/>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nsid w:val="3F8A4BE7"/>
    <w:multiLevelType w:val="hybridMultilevel"/>
    <w:tmpl w:val="3CAAB002"/>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4">
    <w:nsid w:val="3F9C794F"/>
    <w:multiLevelType w:val="hybridMultilevel"/>
    <w:tmpl w:val="57EA0878"/>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5">
    <w:nsid w:val="3F9D246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6">
    <w:nsid w:val="3FAC7553"/>
    <w:multiLevelType w:val="hybridMultilevel"/>
    <w:tmpl w:val="6AD29638"/>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7">
    <w:nsid w:val="3FBB1A9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8">
    <w:nsid w:val="40053A3E"/>
    <w:multiLevelType w:val="hybridMultilevel"/>
    <w:tmpl w:val="17902FB8"/>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9">
    <w:nsid w:val="40221049"/>
    <w:multiLevelType w:val="singleLevel"/>
    <w:tmpl w:val="04D4B0C4"/>
    <w:lvl w:ilvl="0">
      <w:start w:val="1"/>
      <w:numFmt w:val="decimal"/>
      <w:lvlText w:val="%1."/>
      <w:lvlJc w:val="left"/>
      <w:pPr>
        <w:tabs>
          <w:tab w:val="num" w:pos="360"/>
        </w:tabs>
        <w:ind w:left="360" w:hanging="360"/>
      </w:pPr>
    </w:lvl>
  </w:abstractNum>
  <w:abstractNum w:abstractNumId="510">
    <w:nsid w:val="402938D2"/>
    <w:multiLevelType w:val="hybridMultilevel"/>
    <w:tmpl w:val="208C1A8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nsid w:val="402B6F47"/>
    <w:multiLevelType w:val="hybridMultilevel"/>
    <w:tmpl w:val="7D56A8FA"/>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2">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513">
    <w:nsid w:val="407E5BCE"/>
    <w:multiLevelType w:val="hybridMultilevel"/>
    <w:tmpl w:val="E1F61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nsid w:val="40971809"/>
    <w:multiLevelType w:val="hybridMultilevel"/>
    <w:tmpl w:val="73366ADA"/>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5">
    <w:nsid w:val="40C32C9C"/>
    <w:multiLevelType w:val="hybridMultilevel"/>
    <w:tmpl w:val="FC805DC0"/>
    <w:lvl w:ilvl="0" w:tplc="D4708C4C">
      <w:start w:val="1"/>
      <w:numFmt w:val="lowerLetter"/>
      <w:lvlText w:val="（%1）"/>
      <w:lvlJc w:val="left"/>
      <w:pPr>
        <w:tabs>
          <w:tab w:val="num" w:pos="1500"/>
        </w:tabs>
        <w:ind w:left="1500" w:hanging="930"/>
      </w:pPr>
      <w:rPr>
        <w:rFonts w:hint="default"/>
      </w:rPr>
    </w:lvl>
    <w:lvl w:ilvl="1" w:tplc="F538FCDA">
      <w:start w:val="1"/>
      <w:numFmt w:val="lowerLetter"/>
      <w:lvlText w:val="(%2)"/>
      <w:lvlJc w:val="left"/>
      <w:pPr>
        <w:tabs>
          <w:tab w:val="num" w:pos="2145"/>
        </w:tabs>
        <w:ind w:left="2145" w:hanging="1095"/>
      </w:pPr>
      <w:rPr>
        <w:rFonts w:hint="eastAsia"/>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516">
    <w:nsid w:val="40F374F7"/>
    <w:multiLevelType w:val="hybridMultilevel"/>
    <w:tmpl w:val="761EE15C"/>
    <w:lvl w:ilvl="0" w:tplc="429852EA">
      <w:start w:val="2"/>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7">
    <w:nsid w:val="41547791"/>
    <w:multiLevelType w:val="hybridMultilevel"/>
    <w:tmpl w:val="8D0C872A"/>
    <w:lvl w:ilvl="0" w:tplc="3BF20CAA">
      <w:start w:val="1"/>
      <w:numFmt w:val="lowerLetter"/>
      <w:lvlRestart w:val="0"/>
      <w:lvlText w:val="(%1)"/>
      <w:lvlJc w:val="right"/>
      <w:pPr>
        <w:tabs>
          <w:tab w:val="num" w:pos="737"/>
        </w:tabs>
        <w:ind w:left="737" w:hanging="227"/>
      </w:pPr>
      <w:rPr>
        <w:rFonts w:ascii="Times New Roman" w:hAnsi="Times New Roman"/>
        <w:b w:val="0"/>
        <w:i w:val="0"/>
        <w:sz w:val="24"/>
      </w:rPr>
    </w:lvl>
    <w:lvl w:ilvl="1" w:tplc="ECF28636">
      <w:start w:val="7"/>
      <w:numFmt w:val="decimal"/>
      <w:lvlText w:val="%2."/>
      <w:lvlJc w:val="left"/>
      <w:pPr>
        <w:tabs>
          <w:tab w:val="num" w:pos="166"/>
        </w:tabs>
        <w:ind w:left="166" w:hanging="480"/>
      </w:pPr>
      <w:rPr>
        <w:rFonts w:hint="eastAsia"/>
      </w:r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518">
    <w:nsid w:val="41593680"/>
    <w:multiLevelType w:val="hybridMultilevel"/>
    <w:tmpl w:val="09C88C60"/>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9">
    <w:nsid w:val="41843742"/>
    <w:multiLevelType w:val="hybridMultilevel"/>
    <w:tmpl w:val="EC46C622"/>
    <w:lvl w:ilvl="0" w:tplc="7DC441A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nsid w:val="41F466C9"/>
    <w:multiLevelType w:val="hybridMultilevel"/>
    <w:tmpl w:val="103E8D16"/>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1">
    <w:nsid w:val="41FF1AA5"/>
    <w:multiLevelType w:val="hybridMultilevel"/>
    <w:tmpl w:val="E2FEE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nsid w:val="42113EDD"/>
    <w:multiLevelType w:val="hybridMultilevel"/>
    <w:tmpl w:val="5D842844"/>
    <w:lvl w:ilvl="0" w:tplc="489863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3">
    <w:nsid w:val="429C0F84"/>
    <w:multiLevelType w:val="hybridMultilevel"/>
    <w:tmpl w:val="C7744302"/>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4">
    <w:nsid w:val="42C670AB"/>
    <w:multiLevelType w:val="hybridMultilevel"/>
    <w:tmpl w:val="50CAB45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25">
    <w:nsid w:val="42C67939"/>
    <w:multiLevelType w:val="hybridMultilevel"/>
    <w:tmpl w:val="C3E80D28"/>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26">
    <w:nsid w:val="433E5EA7"/>
    <w:multiLevelType w:val="hybridMultilevel"/>
    <w:tmpl w:val="08308DEE"/>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27">
    <w:nsid w:val="4342710F"/>
    <w:multiLevelType w:val="hybridMultilevel"/>
    <w:tmpl w:val="50AA110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nsid w:val="435A1753"/>
    <w:multiLevelType w:val="hybridMultilevel"/>
    <w:tmpl w:val="F476FDF8"/>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A22E533C">
      <w:start w:val="52"/>
      <w:numFmt w:val="decimal"/>
      <w:lvlText w:val="%2."/>
      <w:lvlJc w:val="left"/>
      <w:pPr>
        <w:tabs>
          <w:tab w:val="num" w:pos="1110"/>
        </w:tabs>
        <w:ind w:left="1110" w:hanging="6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9">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530">
    <w:nsid w:val="43BF42B5"/>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1">
    <w:nsid w:val="43EA2AC3"/>
    <w:multiLevelType w:val="hybridMultilevel"/>
    <w:tmpl w:val="B414EB6E"/>
    <w:lvl w:ilvl="0" w:tplc="8C96E00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2">
    <w:nsid w:val="43F43730"/>
    <w:multiLevelType w:val="hybridMultilevel"/>
    <w:tmpl w:val="C8A62AEA"/>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3">
    <w:nsid w:val="44024320"/>
    <w:multiLevelType w:val="hybridMultilevel"/>
    <w:tmpl w:val="05EC7930"/>
    <w:lvl w:ilvl="0" w:tplc="05E6A7AC">
      <w:start w:val="1"/>
      <w:numFmt w:val="lowerLetter"/>
      <w:lvlText w:val="（%1）"/>
      <w:lvlJc w:val="left"/>
      <w:pPr>
        <w:tabs>
          <w:tab w:val="num" w:pos="1500"/>
        </w:tabs>
        <w:ind w:left="1500" w:hanging="93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534">
    <w:nsid w:val="44180E62"/>
    <w:multiLevelType w:val="hybridMultilevel"/>
    <w:tmpl w:val="D51635E0"/>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35">
    <w:nsid w:val="44330AF8"/>
    <w:multiLevelType w:val="hybridMultilevel"/>
    <w:tmpl w:val="D56AE844"/>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nsid w:val="448A31EA"/>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7">
    <w:nsid w:val="448F569B"/>
    <w:multiLevelType w:val="hybridMultilevel"/>
    <w:tmpl w:val="5D4A6B34"/>
    <w:lvl w:ilvl="0" w:tplc="086A0B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nsid w:val="449E2B8C"/>
    <w:multiLevelType w:val="hybridMultilevel"/>
    <w:tmpl w:val="90048384"/>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nsid w:val="44A70EC9"/>
    <w:multiLevelType w:val="hybridMultilevel"/>
    <w:tmpl w:val="D676EBDC"/>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0">
    <w:nsid w:val="44AB2747"/>
    <w:multiLevelType w:val="hybridMultilevel"/>
    <w:tmpl w:val="1BF86060"/>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nsid w:val="44AD5A72"/>
    <w:multiLevelType w:val="hybridMultilevel"/>
    <w:tmpl w:val="2FBA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nsid w:val="44C45A3B"/>
    <w:multiLevelType w:val="hybridMultilevel"/>
    <w:tmpl w:val="95345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3">
    <w:nsid w:val="44CD3809"/>
    <w:multiLevelType w:val="hybridMultilevel"/>
    <w:tmpl w:val="D71AB8B8"/>
    <w:lvl w:ilvl="0" w:tplc="CCE2947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4">
    <w:nsid w:val="44CE6536"/>
    <w:multiLevelType w:val="hybridMultilevel"/>
    <w:tmpl w:val="349A84FA"/>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45">
    <w:nsid w:val="44E9716F"/>
    <w:multiLevelType w:val="hybridMultilevel"/>
    <w:tmpl w:val="D99A726A"/>
    <w:lvl w:ilvl="0" w:tplc="3BF20CAA">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546">
    <w:nsid w:val="45174EDD"/>
    <w:multiLevelType w:val="hybridMultilevel"/>
    <w:tmpl w:val="6A9A121E"/>
    <w:lvl w:ilvl="0" w:tplc="72128E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7">
    <w:nsid w:val="452D144C"/>
    <w:multiLevelType w:val="singleLevel"/>
    <w:tmpl w:val="7C4C0A7C"/>
    <w:lvl w:ilvl="0">
      <w:start w:val="1"/>
      <w:numFmt w:val="decimal"/>
      <w:lvlText w:val="(%1)"/>
      <w:lvlJc w:val="left"/>
      <w:pPr>
        <w:tabs>
          <w:tab w:val="num" w:pos="720"/>
        </w:tabs>
        <w:ind w:left="720" w:hanging="720"/>
      </w:pPr>
    </w:lvl>
  </w:abstractNum>
  <w:abstractNum w:abstractNumId="548">
    <w:nsid w:val="45AD3182"/>
    <w:multiLevelType w:val="hybridMultilevel"/>
    <w:tmpl w:val="276A9344"/>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9">
    <w:nsid w:val="45EB06DF"/>
    <w:multiLevelType w:val="hybridMultilevel"/>
    <w:tmpl w:val="83A49740"/>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8B69458">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0">
    <w:nsid w:val="46212A7E"/>
    <w:multiLevelType w:val="hybridMultilevel"/>
    <w:tmpl w:val="A100165A"/>
    <w:lvl w:ilvl="0" w:tplc="83E42CA0">
      <w:start w:val="1"/>
      <w:numFmt w:val="lowerRoman"/>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D660C7F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nsid w:val="4637747F"/>
    <w:multiLevelType w:val="hybridMultilevel"/>
    <w:tmpl w:val="DC4CDC0A"/>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2">
    <w:nsid w:val="467A796A"/>
    <w:multiLevelType w:val="hybridMultilevel"/>
    <w:tmpl w:val="5A6A1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nsid w:val="4695789C"/>
    <w:multiLevelType w:val="hybridMultilevel"/>
    <w:tmpl w:val="8696C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nsid w:val="47682405"/>
    <w:multiLevelType w:val="hybridMultilevel"/>
    <w:tmpl w:val="97E4B146"/>
    <w:lvl w:ilvl="0" w:tplc="598E3056">
      <w:start w:val="1"/>
      <w:numFmt w:val="lowerLetter"/>
      <w:lvlText w:val="(%1)"/>
      <w:lvlJc w:val="left"/>
      <w:pPr>
        <w:tabs>
          <w:tab w:val="num" w:pos="1320"/>
        </w:tabs>
        <w:ind w:left="1320" w:hanging="8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55">
    <w:nsid w:val="4792790C"/>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6">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557">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8">
    <w:nsid w:val="47EB3AC0"/>
    <w:multiLevelType w:val="hybridMultilevel"/>
    <w:tmpl w:val="44E22400"/>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9">
    <w:nsid w:val="485931DC"/>
    <w:multiLevelType w:val="hybridMultilevel"/>
    <w:tmpl w:val="A3FA5FEA"/>
    <w:lvl w:ilvl="0" w:tplc="B4EC5AC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FC48E944">
      <w:start w:val="3"/>
      <w:numFmt w:val="lowerLetter"/>
      <w:lvlText w:val="（%2）"/>
      <w:lvlJc w:val="left"/>
      <w:pPr>
        <w:tabs>
          <w:tab w:val="num" w:pos="1500"/>
        </w:tabs>
        <w:ind w:left="1500" w:hanging="10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0">
    <w:nsid w:val="485A79B9"/>
    <w:multiLevelType w:val="singleLevel"/>
    <w:tmpl w:val="E7AC325C"/>
    <w:lvl w:ilvl="0">
      <w:start w:val="1"/>
      <w:numFmt w:val="lowerLetter"/>
      <w:lvlText w:val="%1)"/>
      <w:lvlJc w:val="left"/>
      <w:pPr>
        <w:tabs>
          <w:tab w:val="num" w:pos="720"/>
        </w:tabs>
        <w:ind w:left="720" w:hanging="360"/>
      </w:pPr>
      <w:rPr>
        <w:rFonts w:hint="default"/>
      </w:rPr>
    </w:lvl>
  </w:abstractNum>
  <w:abstractNum w:abstractNumId="561">
    <w:nsid w:val="48604213"/>
    <w:multiLevelType w:val="hybridMultilevel"/>
    <w:tmpl w:val="2B7CC0E2"/>
    <w:lvl w:ilvl="0" w:tplc="8B5E3D1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2">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3">
    <w:nsid w:val="489954FB"/>
    <w:multiLevelType w:val="hybridMultilevel"/>
    <w:tmpl w:val="DAC8E824"/>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65">
    <w:nsid w:val="48B75007"/>
    <w:multiLevelType w:val="hybridMultilevel"/>
    <w:tmpl w:val="43DA81B4"/>
    <w:lvl w:ilvl="0" w:tplc="BA18C286">
      <w:start w:val="6"/>
      <w:numFmt w:val="decimal"/>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66">
    <w:nsid w:val="48DF63DA"/>
    <w:multiLevelType w:val="hybridMultilevel"/>
    <w:tmpl w:val="C046ED50"/>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567">
    <w:nsid w:val="48E960E2"/>
    <w:multiLevelType w:val="hybridMultilevel"/>
    <w:tmpl w:val="14D0D218"/>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8">
    <w:nsid w:val="49115F15"/>
    <w:multiLevelType w:val="hybridMultilevel"/>
    <w:tmpl w:val="FF946AA0"/>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9">
    <w:nsid w:val="492431C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0">
    <w:nsid w:val="49310F45"/>
    <w:multiLevelType w:val="hybridMultilevel"/>
    <w:tmpl w:val="F5B0209E"/>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1">
    <w:nsid w:val="495925B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nsid w:val="495F11F9"/>
    <w:multiLevelType w:val="hybridMultilevel"/>
    <w:tmpl w:val="618A7690"/>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3">
    <w:nsid w:val="49823BC1"/>
    <w:multiLevelType w:val="hybridMultilevel"/>
    <w:tmpl w:val="4B7C20F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4">
    <w:nsid w:val="49C84354"/>
    <w:multiLevelType w:val="hybridMultilevel"/>
    <w:tmpl w:val="4FEC893A"/>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75">
    <w:nsid w:val="49CB2A9A"/>
    <w:multiLevelType w:val="hybridMultilevel"/>
    <w:tmpl w:val="09C40BB6"/>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6">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7">
    <w:nsid w:val="4A153AAC"/>
    <w:multiLevelType w:val="hybridMultilevel"/>
    <w:tmpl w:val="5686D8B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8">
    <w:nsid w:val="4A2352F6"/>
    <w:multiLevelType w:val="hybridMultilevel"/>
    <w:tmpl w:val="DD803664"/>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9">
    <w:nsid w:val="4A415936"/>
    <w:multiLevelType w:val="hybridMultilevel"/>
    <w:tmpl w:val="4FC8121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0">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1">
    <w:nsid w:val="4A86305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2">
    <w:nsid w:val="4A9A2DD2"/>
    <w:multiLevelType w:val="hybridMultilevel"/>
    <w:tmpl w:val="1C544326"/>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3">
    <w:nsid w:val="4AAD21E0"/>
    <w:multiLevelType w:val="hybridMultilevel"/>
    <w:tmpl w:val="92240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4">
    <w:nsid w:val="4AAE2CC6"/>
    <w:multiLevelType w:val="hybridMultilevel"/>
    <w:tmpl w:val="A1F478EE"/>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5">
    <w:nsid w:val="4B7D2D06"/>
    <w:multiLevelType w:val="hybridMultilevel"/>
    <w:tmpl w:val="F2706696"/>
    <w:lvl w:ilvl="0" w:tplc="FF08A418">
      <w:start w:val="1"/>
      <w:numFmt w:val="decimal"/>
      <w:lvlText w:val="%1."/>
      <w:lvlJc w:val="left"/>
      <w:pPr>
        <w:tabs>
          <w:tab w:val="num" w:pos="1440"/>
        </w:tabs>
        <w:ind w:left="1440" w:hanging="720"/>
      </w:pPr>
      <w:rPr>
        <w:rFonts w:ascii="Times New Roman" w:hAnsi="Times New Roman" w:hint="default"/>
        <w:b w:val="0"/>
        <w:i w:val="0"/>
        <w:strike w:val="0"/>
        <w:dstrike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6">
    <w:nsid w:val="4BC3308E"/>
    <w:multiLevelType w:val="hybridMultilevel"/>
    <w:tmpl w:val="FFC61D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7">
    <w:nsid w:val="4BC46384"/>
    <w:multiLevelType w:val="hybridMultilevel"/>
    <w:tmpl w:val="075A7316"/>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nsid w:val="4BD61E9F"/>
    <w:multiLevelType w:val="hybridMultilevel"/>
    <w:tmpl w:val="EF3088EE"/>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9">
    <w:nsid w:val="4BD90F86"/>
    <w:multiLevelType w:val="hybridMultilevel"/>
    <w:tmpl w:val="744E49A6"/>
    <w:lvl w:ilvl="0" w:tplc="85D835D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nsid w:val="4C3E3572"/>
    <w:multiLevelType w:val="hybridMultilevel"/>
    <w:tmpl w:val="4DB2394C"/>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1">
    <w:nsid w:val="4C452525"/>
    <w:multiLevelType w:val="hybridMultilevel"/>
    <w:tmpl w:val="8F0AF258"/>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nsid w:val="4C633A31"/>
    <w:multiLevelType w:val="hybridMultilevel"/>
    <w:tmpl w:val="4DF05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3">
    <w:nsid w:val="4C935894"/>
    <w:multiLevelType w:val="hybridMultilevel"/>
    <w:tmpl w:val="C062E868"/>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4">
    <w:nsid w:val="4C9D5C0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5">
    <w:nsid w:val="4CA75584"/>
    <w:multiLevelType w:val="hybridMultilevel"/>
    <w:tmpl w:val="021673F4"/>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6">
    <w:nsid w:val="4CC85CE4"/>
    <w:multiLevelType w:val="hybridMultilevel"/>
    <w:tmpl w:val="B6101D88"/>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7">
    <w:nsid w:val="4CCC02BF"/>
    <w:multiLevelType w:val="hybridMultilevel"/>
    <w:tmpl w:val="17D6CDAE"/>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598">
    <w:nsid w:val="4CD42D0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9">
    <w:nsid w:val="4CF069F3"/>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0">
    <w:nsid w:val="4CF356D2"/>
    <w:multiLevelType w:val="hybridMultilevel"/>
    <w:tmpl w:val="E7265C6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1">
    <w:nsid w:val="4D1854D5"/>
    <w:multiLevelType w:val="hybridMultilevel"/>
    <w:tmpl w:val="6CAC6EA0"/>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2">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603">
    <w:nsid w:val="4D26790D"/>
    <w:multiLevelType w:val="hybridMultilevel"/>
    <w:tmpl w:val="8794ABB4"/>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4">
    <w:nsid w:val="4D2E2CBE"/>
    <w:multiLevelType w:val="hybridMultilevel"/>
    <w:tmpl w:val="5AFA9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nsid w:val="4D585D6A"/>
    <w:multiLevelType w:val="hybridMultilevel"/>
    <w:tmpl w:val="D6F0720C"/>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6">
    <w:nsid w:val="4D591E22"/>
    <w:multiLevelType w:val="hybridMultilevel"/>
    <w:tmpl w:val="939A1192"/>
    <w:lvl w:ilvl="0" w:tplc="2B9A3C4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7">
    <w:nsid w:val="4D853656"/>
    <w:multiLevelType w:val="hybridMultilevel"/>
    <w:tmpl w:val="5A306D2C"/>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8">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609">
    <w:nsid w:val="4DFE3D48"/>
    <w:multiLevelType w:val="hybridMultilevel"/>
    <w:tmpl w:val="7BC25452"/>
    <w:lvl w:ilvl="0" w:tplc="7A98B4F8">
      <w:start w:val="1"/>
      <w:numFmt w:val="bullet"/>
      <w:lvlText w:val=""/>
      <w:lvlJc w:val="left"/>
      <w:pPr>
        <w:tabs>
          <w:tab w:val="num" w:pos="567"/>
        </w:tabs>
        <w:ind w:left="567"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0">
    <w:nsid w:val="4E1F4975"/>
    <w:multiLevelType w:val="hybridMultilevel"/>
    <w:tmpl w:val="C234BD1E"/>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612">
    <w:nsid w:val="4ECB0DCD"/>
    <w:multiLevelType w:val="hybridMultilevel"/>
    <w:tmpl w:val="337A5E2E"/>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13">
    <w:nsid w:val="4ED871BC"/>
    <w:multiLevelType w:val="hybridMultilevel"/>
    <w:tmpl w:val="FD707E6A"/>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614">
    <w:nsid w:val="4EE9005D"/>
    <w:multiLevelType w:val="hybridMultilevel"/>
    <w:tmpl w:val="47E22756"/>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nsid w:val="4EF855B4"/>
    <w:multiLevelType w:val="hybridMultilevel"/>
    <w:tmpl w:val="4A9CA402"/>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nsid w:val="4EFA2598"/>
    <w:multiLevelType w:val="singleLevel"/>
    <w:tmpl w:val="0409000F"/>
    <w:lvl w:ilvl="0">
      <w:start w:val="1"/>
      <w:numFmt w:val="decimal"/>
      <w:lvlText w:val="%1."/>
      <w:lvlJc w:val="left"/>
      <w:pPr>
        <w:tabs>
          <w:tab w:val="num" w:pos="360"/>
        </w:tabs>
        <w:ind w:left="360" w:hanging="360"/>
      </w:pPr>
    </w:lvl>
  </w:abstractNum>
  <w:abstractNum w:abstractNumId="617">
    <w:nsid w:val="4F152FA2"/>
    <w:multiLevelType w:val="multilevel"/>
    <w:tmpl w:val="0FB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8">
    <w:nsid w:val="4F164617"/>
    <w:multiLevelType w:val="hybridMultilevel"/>
    <w:tmpl w:val="537E6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9">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0">
    <w:nsid w:val="4F424D7C"/>
    <w:multiLevelType w:val="hybridMultilevel"/>
    <w:tmpl w:val="B9FA4BF4"/>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1">
    <w:nsid w:val="4F4F4FCF"/>
    <w:multiLevelType w:val="hybridMultilevel"/>
    <w:tmpl w:val="DB3E7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2">
    <w:nsid w:val="4F4F58B7"/>
    <w:multiLevelType w:val="hybridMultilevel"/>
    <w:tmpl w:val="F894D946"/>
    <w:lvl w:ilvl="0" w:tplc="7EE451F8">
      <w:start w:val="1"/>
      <w:numFmt w:val="decimal"/>
      <w:lvlText w:val="%1."/>
      <w:lvlJc w:val="left"/>
      <w:pPr>
        <w:tabs>
          <w:tab w:val="num" w:pos="720"/>
        </w:tabs>
        <w:ind w:left="720" w:hanging="360"/>
      </w:pPr>
      <w:rPr>
        <w:rFonts w:hint="default"/>
        <w:i w:val="0"/>
      </w:rPr>
    </w:lvl>
    <w:lvl w:ilvl="1" w:tplc="CE1813B6">
      <w:start w:val="1"/>
      <w:numFmt w:val="lowerLetter"/>
      <w:lvlText w:val="%2)"/>
      <w:lvlJc w:val="left"/>
      <w:pPr>
        <w:tabs>
          <w:tab w:val="num" w:pos="1440"/>
        </w:tabs>
        <w:ind w:left="1440" w:hanging="360"/>
      </w:pPr>
      <w:rPr>
        <w:rFonts w:hint="default"/>
      </w:rPr>
    </w:lvl>
    <w:lvl w:ilvl="2" w:tplc="064AC31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3">
    <w:nsid w:val="4F663CA8"/>
    <w:multiLevelType w:val="hybridMultilevel"/>
    <w:tmpl w:val="7BC01388"/>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nsid w:val="4F732E07"/>
    <w:multiLevelType w:val="hybridMultilevel"/>
    <w:tmpl w:val="FF621070"/>
    <w:lvl w:ilvl="0" w:tplc="0BE48AAA">
      <w:start w:val="558"/>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5">
    <w:nsid w:val="4FCE5661"/>
    <w:multiLevelType w:val="hybridMultilevel"/>
    <w:tmpl w:val="40CAE900"/>
    <w:lvl w:ilvl="0" w:tplc="D26CEFC0">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6">
    <w:nsid w:val="4FE30F73"/>
    <w:multiLevelType w:val="hybridMultilevel"/>
    <w:tmpl w:val="AF9A4168"/>
    <w:lvl w:ilvl="0" w:tplc="CCE2947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7">
    <w:nsid w:val="4FEC5661"/>
    <w:multiLevelType w:val="hybridMultilevel"/>
    <w:tmpl w:val="22F8009A"/>
    <w:lvl w:ilvl="0" w:tplc="1A8AA25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28">
    <w:nsid w:val="500B72D5"/>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9">
    <w:nsid w:val="500E6EB2"/>
    <w:multiLevelType w:val="hybridMultilevel"/>
    <w:tmpl w:val="F904C67C"/>
    <w:lvl w:ilvl="0" w:tplc="CCE2947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0">
    <w:nsid w:val="50313251"/>
    <w:multiLevelType w:val="hybridMultilevel"/>
    <w:tmpl w:val="291C8B74"/>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1">
    <w:nsid w:val="50545F81"/>
    <w:multiLevelType w:val="hybridMultilevel"/>
    <w:tmpl w:val="25CC4DFA"/>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2">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633">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634">
    <w:nsid w:val="5088414D"/>
    <w:multiLevelType w:val="hybridMultilevel"/>
    <w:tmpl w:val="325C588E"/>
    <w:lvl w:ilvl="0" w:tplc="AB7EADD4">
      <w:start w:val="1"/>
      <w:numFmt w:val="lowerLetter"/>
      <w:lvlText w:val="(%1)"/>
      <w:lvlJc w:val="left"/>
      <w:pPr>
        <w:tabs>
          <w:tab w:val="num" w:pos="1830"/>
        </w:tabs>
        <w:ind w:left="1830" w:hanging="81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635">
    <w:nsid w:val="50A51E12"/>
    <w:multiLevelType w:val="hybridMultilevel"/>
    <w:tmpl w:val="BB1A5F6C"/>
    <w:lvl w:ilvl="0" w:tplc="6C2679E4">
      <w:start w:val="56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6">
    <w:nsid w:val="50B62404"/>
    <w:multiLevelType w:val="hybridMultilevel"/>
    <w:tmpl w:val="B45E0958"/>
    <w:lvl w:ilvl="0" w:tplc="5D6C75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7">
    <w:nsid w:val="50D676CD"/>
    <w:multiLevelType w:val="hybridMultilevel"/>
    <w:tmpl w:val="C7020DCA"/>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nsid w:val="513C261B"/>
    <w:multiLevelType w:val="hybridMultilevel"/>
    <w:tmpl w:val="7812B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9">
    <w:nsid w:val="51422947"/>
    <w:multiLevelType w:val="hybridMultilevel"/>
    <w:tmpl w:val="A90469A0"/>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0">
    <w:nsid w:val="51614E2E"/>
    <w:multiLevelType w:val="hybridMultilevel"/>
    <w:tmpl w:val="F0603BF8"/>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1">
    <w:nsid w:val="517A7A09"/>
    <w:multiLevelType w:val="hybridMultilevel"/>
    <w:tmpl w:val="FD7E8EA6"/>
    <w:lvl w:ilvl="0" w:tplc="4A667B5C">
      <w:start w:val="1"/>
      <w:numFmt w:val="lowerLetter"/>
      <w:lvlText w:val="（%1）"/>
      <w:lvlJc w:val="left"/>
      <w:pPr>
        <w:tabs>
          <w:tab w:val="num" w:pos="1650"/>
        </w:tabs>
        <w:ind w:left="1650" w:hanging="114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42">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643">
    <w:nsid w:val="517B28A4"/>
    <w:multiLevelType w:val="hybridMultilevel"/>
    <w:tmpl w:val="B5B68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645">
    <w:nsid w:val="51D77C6F"/>
    <w:multiLevelType w:val="hybridMultilevel"/>
    <w:tmpl w:val="BEA44040"/>
    <w:lvl w:ilvl="0" w:tplc="4C42DE4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6">
    <w:nsid w:val="52085463"/>
    <w:multiLevelType w:val="hybridMultilevel"/>
    <w:tmpl w:val="0D689FE0"/>
    <w:lvl w:ilvl="0" w:tplc="9F7E1DE4">
      <w:start w:val="1"/>
      <w:numFmt w:val="lowerLetter"/>
      <w:lvlText w:val="（%1）"/>
      <w:lvlJc w:val="left"/>
      <w:pPr>
        <w:tabs>
          <w:tab w:val="num" w:pos="1500"/>
        </w:tabs>
        <w:ind w:left="1500" w:hanging="93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647">
    <w:nsid w:val="52484FC3"/>
    <w:multiLevelType w:val="hybridMultilevel"/>
    <w:tmpl w:val="8438E504"/>
    <w:lvl w:ilvl="0" w:tplc="1D7A4DD6">
      <w:start w:val="55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8">
    <w:nsid w:val="525B44C0"/>
    <w:multiLevelType w:val="hybridMultilevel"/>
    <w:tmpl w:val="7722EAA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9">
    <w:nsid w:val="52AB2C16"/>
    <w:multiLevelType w:val="hybridMultilevel"/>
    <w:tmpl w:val="02A6F788"/>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50">
    <w:nsid w:val="52B6554A"/>
    <w:multiLevelType w:val="hybridMultilevel"/>
    <w:tmpl w:val="96DE353A"/>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1">
    <w:nsid w:val="52F12C35"/>
    <w:multiLevelType w:val="hybridMultilevel"/>
    <w:tmpl w:val="31BC75B6"/>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2">
    <w:nsid w:val="53180751"/>
    <w:multiLevelType w:val="hybridMultilevel"/>
    <w:tmpl w:val="9F3C53CC"/>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3">
    <w:nsid w:val="531E5B5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4">
    <w:nsid w:val="533B4E34"/>
    <w:multiLevelType w:val="hybridMultilevel"/>
    <w:tmpl w:val="61BAA676"/>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5">
    <w:nsid w:val="53884D35"/>
    <w:multiLevelType w:val="hybridMultilevel"/>
    <w:tmpl w:val="50C89C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6">
    <w:nsid w:val="539D6284"/>
    <w:multiLevelType w:val="hybridMultilevel"/>
    <w:tmpl w:val="70001E08"/>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7">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8">
    <w:nsid w:val="53D676D9"/>
    <w:multiLevelType w:val="hybridMultilevel"/>
    <w:tmpl w:val="7D780CDC"/>
    <w:lvl w:ilvl="0" w:tplc="F6EA00C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9">
    <w:nsid w:val="53EF3B31"/>
    <w:multiLevelType w:val="hybridMultilevel"/>
    <w:tmpl w:val="1A0821D4"/>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0">
    <w:nsid w:val="54057EB0"/>
    <w:multiLevelType w:val="hybridMultilevel"/>
    <w:tmpl w:val="4964DB38"/>
    <w:lvl w:ilvl="0" w:tplc="5CC8EB1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1">
    <w:nsid w:val="541149D6"/>
    <w:multiLevelType w:val="hybridMultilevel"/>
    <w:tmpl w:val="72E2B3DA"/>
    <w:lvl w:ilvl="0" w:tplc="156084A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663">
    <w:nsid w:val="542B2FD1"/>
    <w:multiLevelType w:val="hybridMultilevel"/>
    <w:tmpl w:val="90823E22"/>
    <w:lvl w:ilvl="0" w:tplc="5776AE2E">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4">
    <w:nsid w:val="5474213A"/>
    <w:multiLevelType w:val="hybridMultilevel"/>
    <w:tmpl w:val="DE1ECF7A"/>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5">
    <w:nsid w:val="547F469F"/>
    <w:multiLevelType w:val="hybridMultilevel"/>
    <w:tmpl w:val="EAA2CF94"/>
    <w:lvl w:ilvl="0" w:tplc="E6A4DEE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6">
    <w:nsid w:val="548B2091"/>
    <w:multiLevelType w:val="hybridMultilevel"/>
    <w:tmpl w:val="38A69714"/>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67">
    <w:nsid w:val="54AF06F1"/>
    <w:multiLevelType w:val="hybridMultilevel"/>
    <w:tmpl w:val="166A5702"/>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8">
    <w:nsid w:val="54BE4438"/>
    <w:multiLevelType w:val="hybridMultilevel"/>
    <w:tmpl w:val="B11E4C3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9">
    <w:nsid w:val="55223EA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0">
    <w:nsid w:val="55247F47"/>
    <w:multiLevelType w:val="hybridMultilevel"/>
    <w:tmpl w:val="91F049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1">
    <w:nsid w:val="553D5F6B"/>
    <w:multiLevelType w:val="hybridMultilevel"/>
    <w:tmpl w:val="CED0AB38"/>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2">
    <w:nsid w:val="555A2FAC"/>
    <w:multiLevelType w:val="hybridMultilevel"/>
    <w:tmpl w:val="0F28D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3">
    <w:nsid w:val="55667667"/>
    <w:multiLevelType w:val="hybridMultilevel"/>
    <w:tmpl w:val="289C5E6C"/>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4">
    <w:nsid w:val="558B0379"/>
    <w:multiLevelType w:val="hybridMultilevel"/>
    <w:tmpl w:val="B28AD71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5">
    <w:nsid w:val="55C5336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6">
    <w:nsid w:val="55EC0EBA"/>
    <w:multiLevelType w:val="hybridMultilevel"/>
    <w:tmpl w:val="51A2357E"/>
    <w:lvl w:ilvl="0" w:tplc="BAD067BA">
      <w:start w:val="563"/>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7">
    <w:nsid w:val="55EF6A3A"/>
    <w:multiLevelType w:val="hybridMultilevel"/>
    <w:tmpl w:val="FCF27AE4"/>
    <w:lvl w:ilvl="0" w:tplc="562089F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78">
    <w:nsid w:val="565661BD"/>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9">
    <w:nsid w:val="5671656E"/>
    <w:multiLevelType w:val="hybridMultilevel"/>
    <w:tmpl w:val="E3108D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0">
    <w:nsid w:val="567A59D0"/>
    <w:multiLevelType w:val="hybridMultilevel"/>
    <w:tmpl w:val="7B503C4A"/>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nsid w:val="569D15D8"/>
    <w:multiLevelType w:val="hybridMultilevel"/>
    <w:tmpl w:val="6E16D2C4"/>
    <w:lvl w:ilvl="0" w:tplc="45460508">
      <w:start w:val="1"/>
      <w:numFmt w:val="lowerLetter"/>
      <w:lvlText w:val="%1)"/>
      <w:lvlJc w:val="left"/>
      <w:pPr>
        <w:tabs>
          <w:tab w:val="num" w:pos="1462"/>
        </w:tabs>
        <w:ind w:left="1462" w:hanging="375"/>
      </w:pPr>
      <w:rPr>
        <w:rFonts w:hint="default"/>
      </w:rPr>
    </w:lvl>
    <w:lvl w:ilvl="1" w:tplc="08090019" w:tentative="1">
      <w:start w:val="1"/>
      <w:numFmt w:val="lowerLetter"/>
      <w:lvlText w:val="%2."/>
      <w:lvlJc w:val="left"/>
      <w:pPr>
        <w:tabs>
          <w:tab w:val="num" w:pos="2167"/>
        </w:tabs>
        <w:ind w:left="2167" w:hanging="360"/>
      </w:pPr>
    </w:lvl>
    <w:lvl w:ilvl="2" w:tplc="0809001B" w:tentative="1">
      <w:start w:val="1"/>
      <w:numFmt w:val="lowerRoman"/>
      <w:lvlText w:val="%3."/>
      <w:lvlJc w:val="right"/>
      <w:pPr>
        <w:tabs>
          <w:tab w:val="num" w:pos="2887"/>
        </w:tabs>
        <w:ind w:left="2887" w:hanging="180"/>
      </w:pPr>
    </w:lvl>
    <w:lvl w:ilvl="3" w:tplc="0809000F" w:tentative="1">
      <w:start w:val="1"/>
      <w:numFmt w:val="decimal"/>
      <w:lvlText w:val="%4."/>
      <w:lvlJc w:val="left"/>
      <w:pPr>
        <w:tabs>
          <w:tab w:val="num" w:pos="3607"/>
        </w:tabs>
        <w:ind w:left="3607" w:hanging="360"/>
      </w:pPr>
    </w:lvl>
    <w:lvl w:ilvl="4" w:tplc="08090019" w:tentative="1">
      <w:start w:val="1"/>
      <w:numFmt w:val="lowerLetter"/>
      <w:lvlText w:val="%5."/>
      <w:lvlJc w:val="left"/>
      <w:pPr>
        <w:tabs>
          <w:tab w:val="num" w:pos="4327"/>
        </w:tabs>
        <w:ind w:left="4327" w:hanging="360"/>
      </w:pPr>
    </w:lvl>
    <w:lvl w:ilvl="5" w:tplc="0809001B" w:tentative="1">
      <w:start w:val="1"/>
      <w:numFmt w:val="lowerRoman"/>
      <w:lvlText w:val="%6."/>
      <w:lvlJc w:val="right"/>
      <w:pPr>
        <w:tabs>
          <w:tab w:val="num" w:pos="5047"/>
        </w:tabs>
        <w:ind w:left="5047" w:hanging="180"/>
      </w:pPr>
    </w:lvl>
    <w:lvl w:ilvl="6" w:tplc="0809000F" w:tentative="1">
      <w:start w:val="1"/>
      <w:numFmt w:val="decimal"/>
      <w:lvlText w:val="%7."/>
      <w:lvlJc w:val="left"/>
      <w:pPr>
        <w:tabs>
          <w:tab w:val="num" w:pos="5767"/>
        </w:tabs>
        <w:ind w:left="5767" w:hanging="360"/>
      </w:pPr>
    </w:lvl>
    <w:lvl w:ilvl="7" w:tplc="08090019" w:tentative="1">
      <w:start w:val="1"/>
      <w:numFmt w:val="lowerLetter"/>
      <w:lvlText w:val="%8."/>
      <w:lvlJc w:val="left"/>
      <w:pPr>
        <w:tabs>
          <w:tab w:val="num" w:pos="6487"/>
        </w:tabs>
        <w:ind w:left="6487" w:hanging="360"/>
      </w:pPr>
    </w:lvl>
    <w:lvl w:ilvl="8" w:tplc="0809001B" w:tentative="1">
      <w:start w:val="1"/>
      <w:numFmt w:val="lowerRoman"/>
      <w:lvlText w:val="%9."/>
      <w:lvlJc w:val="right"/>
      <w:pPr>
        <w:tabs>
          <w:tab w:val="num" w:pos="7207"/>
        </w:tabs>
        <w:ind w:left="7207" w:hanging="180"/>
      </w:pPr>
    </w:lvl>
  </w:abstractNum>
  <w:abstractNum w:abstractNumId="682">
    <w:nsid w:val="56B22ACE"/>
    <w:multiLevelType w:val="hybridMultilevel"/>
    <w:tmpl w:val="FAD211A8"/>
    <w:lvl w:ilvl="0" w:tplc="15A4786A">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683">
    <w:nsid w:val="56D01FD7"/>
    <w:multiLevelType w:val="hybridMultilevel"/>
    <w:tmpl w:val="89201092"/>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4">
    <w:nsid w:val="56E97FF4"/>
    <w:multiLevelType w:val="hybridMultilevel"/>
    <w:tmpl w:val="EE863A48"/>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5">
    <w:nsid w:val="56EC7401"/>
    <w:multiLevelType w:val="hybridMultilevel"/>
    <w:tmpl w:val="4B08D298"/>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6">
    <w:nsid w:val="56FA7F0E"/>
    <w:multiLevelType w:val="hybridMultilevel"/>
    <w:tmpl w:val="60D665BA"/>
    <w:lvl w:ilvl="0" w:tplc="933873A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7">
    <w:nsid w:val="570D5EAB"/>
    <w:multiLevelType w:val="hybridMultilevel"/>
    <w:tmpl w:val="101A0CA2"/>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8">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689">
    <w:nsid w:val="575930C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0">
    <w:nsid w:val="576054AC"/>
    <w:multiLevelType w:val="hybridMultilevel"/>
    <w:tmpl w:val="499EA550"/>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1">
    <w:nsid w:val="578E325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2">
    <w:nsid w:val="579118C0"/>
    <w:multiLevelType w:val="hybridMultilevel"/>
    <w:tmpl w:val="68CE25AA"/>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3">
    <w:nsid w:val="57C43607"/>
    <w:multiLevelType w:val="hybridMultilevel"/>
    <w:tmpl w:val="AC9C7D0A"/>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4">
    <w:nsid w:val="57E250B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5">
    <w:nsid w:val="57ED5DCF"/>
    <w:multiLevelType w:val="multilevel"/>
    <w:tmpl w:val="031A76E6"/>
    <w:lvl w:ilvl="0">
      <w:start w:val="4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6">
    <w:nsid w:val="58230FA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7">
    <w:nsid w:val="58422212"/>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8">
    <w:nsid w:val="586136F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9">
    <w:nsid w:val="589762E5"/>
    <w:multiLevelType w:val="hybridMultilevel"/>
    <w:tmpl w:val="69EC0692"/>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0">
    <w:nsid w:val="58AC19F5"/>
    <w:multiLevelType w:val="hybridMultilevel"/>
    <w:tmpl w:val="5E240A1C"/>
    <w:lvl w:ilvl="0" w:tplc="8CEE172C">
      <w:start w:val="1"/>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01">
    <w:nsid w:val="58D067A3"/>
    <w:multiLevelType w:val="hybridMultilevel"/>
    <w:tmpl w:val="2E5246C6"/>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2">
    <w:nsid w:val="594F767A"/>
    <w:multiLevelType w:val="hybridMultilevel"/>
    <w:tmpl w:val="F5C42B18"/>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3">
    <w:nsid w:val="59717D20"/>
    <w:multiLevelType w:val="hybridMultilevel"/>
    <w:tmpl w:val="040224BE"/>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4">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5">
    <w:nsid w:val="59DA5A38"/>
    <w:multiLevelType w:val="hybridMultilevel"/>
    <w:tmpl w:val="DC64A348"/>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nsid w:val="59DD4B1F"/>
    <w:multiLevelType w:val="hybridMultilevel"/>
    <w:tmpl w:val="38B023B6"/>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707">
    <w:nsid w:val="59F66CB5"/>
    <w:multiLevelType w:val="hybridMultilevel"/>
    <w:tmpl w:val="4940752A"/>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8">
    <w:nsid w:val="5A0B339E"/>
    <w:multiLevelType w:val="hybridMultilevel"/>
    <w:tmpl w:val="EFAAE9E8"/>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09">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710">
    <w:nsid w:val="5A4F3F15"/>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1">
    <w:nsid w:val="5A552922"/>
    <w:multiLevelType w:val="hybridMultilevel"/>
    <w:tmpl w:val="4B186F50"/>
    <w:lvl w:ilvl="0" w:tplc="70BC6ADA">
      <w:start w:val="547"/>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2">
    <w:nsid w:val="5A885E2A"/>
    <w:multiLevelType w:val="hybridMultilevel"/>
    <w:tmpl w:val="78DAC568"/>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3">
    <w:nsid w:val="5A9C5364"/>
    <w:multiLevelType w:val="hybridMultilevel"/>
    <w:tmpl w:val="E1504CCC"/>
    <w:lvl w:ilvl="0" w:tplc="8E1426D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4">
    <w:nsid w:val="5ABF2014"/>
    <w:multiLevelType w:val="hybridMultilevel"/>
    <w:tmpl w:val="958CBD54"/>
    <w:lvl w:ilvl="0" w:tplc="4EAEE2FA">
      <w:start w:val="1"/>
      <w:numFmt w:val="decimal"/>
      <w:lvlText w:val="%1."/>
      <w:lvlJc w:val="left"/>
      <w:pPr>
        <w:tabs>
          <w:tab w:val="num" w:pos="567"/>
        </w:tabs>
        <w:ind w:left="567" w:hanging="567"/>
      </w:pPr>
      <w:rPr>
        <w:rFonts w:hint="default"/>
        <w:i w:val="0"/>
        <w:iCs/>
      </w:rPr>
    </w:lvl>
    <w:lvl w:ilvl="1" w:tplc="A83EEA00">
      <w:start w:val="1"/>
      <w:numFmt w:val="lowerLetter"/>
      <w:lvlText w:val="%2)"/>
      <w:lvlJc w:val="left"/>
      <w:pPr>
        <w:tabs>
          <w:tab w:val="num" w:pos="1418"/>
        </w:tabs>
        <w:ind w:left="1418" w:hanging="851"/>
      </w:pPr>
      <w:rPr>
        <w:rFonts w:hint="default"/>
        <w:i w:val="0"/>
        <w:iCs/>
      </w:rPr>
    </w:lvl>
    <w:lvl w:ilvl="2" w:tplc="9F481C4A">
      <w:start w:val="1"/>
      <w:numFmt w:val="bullet"/>
      <w:lvlText w:val="-"/>
      <w:lvlJc w:val="left"/>
      <w:pPr>
        <w:tabs>
          <w:tab w:val="num" w:pos="2340"/>
        </w:tabs>
        <w:ind w:left="2340" w:hanging="360"/>
      </w:pPr>
      <w:rPr>
        <w:rFonts w:ascii="Times New Roman" w:eastAsia="Times New Roman" w:hAnsi="Times New Roman" w:cs="Times New Roman" w:hint="default"/>
        <w:i w:val="0"/>
        <w:iCs/>
      </w:rPr>
    </w:lvl>
    <w:lvl w:ilvl="3" w:tplc="0409000F">
      <w:start w:val="1"/>
      <w:numFmt w:val="decimal"/>
      <w:lvlText w:val="%4."/>
      <w:lvlJc w:val="left"/>
      <w:pPr>
        <w:tabs>
          <w:tab w:val="num" w:pos="2880"/>
        </w:tabs>
        <w:ind w:left="2880" w:hanging="360"/>
      </w:pPr>
      <w:rPr>
        <w:rFonts w:hint="default"/>
        <w:i w:val="0"/>
        <w:i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5">
    <w:nsid w:val="5AF35BD6"/>
    <w:multiLevelType w:val="hybridMultilevel"/>
    <w:tmpl w:val="DD302772"/>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6">
    <w:nsid w:val="5B05291C"/>
    <w:multiLevelType w:val="hybridMultilevel"/>
    <w:tmpl w:val="88C69B12"/>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718">
    <w:nsid w:val="5B157F55"/>
    <w:multiLevelType w:val="hybridMultilevel"/>
    <w:tmpl w:val="70ACFF72"/>
    <w:lvl w:ilvl="0" w:tplc="CE7AAA0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9">
    <w:nsid w:val="5B517789"/>
    <w:multiLevelType w:val="hybridMultilevel"/>
    <w:tmpl w:val="1182F2A0"/>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0">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721">
    <w:nsid w:val="5B6154B0"/>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2">
    <w:nsid w:val="5B952129"/>
    <w:multiLevelType w:val="hybridMultilevel"/>
    <w:tmpl w:val="8E7CD32E"/>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nsid w:val="5B9C29E0"/>
    <w:multiLevelType w:val="hybridMultilevel"/>
    <w:tmpl w:val="482AFCA6"/>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4">
    <w:nsid w:val="5BB4556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25">
    <w:nsid w:val="5BE473B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6">
    <w:nsid w:val="5C142880"/>
    <w:multiLevelType w:val="hybridMultilevel"/>
    <w:tmpl w:val="ECA8B0BE"/>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727">
    <w:nsid w:val="5C173777"/>
    <w:multiLevelType w:val="hybridMultilevel"/>
    <w:tmpl w:val="29C26F12"/>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8">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729">
    <w:nsid w:val="5C336828"/>
    <w:multiLevelType w:val="hybridMultilevel"/>
    <w:tmpl w:val="4828B3C2"/>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1">
    <w:nsid w:val="5C5F6FFC"/>
    <w:multiLevelType w:val="hybridMultilevel"/>
    <w:tmpl w:val="D2EC30BE"/>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2">
    <w:nsid w:val="5C7B28D7"/>
    <w:multiLevelType w:val="hybridMultilevel"/>
    <w:tmpl w:val="F8825D28"/>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3">
    <w:nsid w:val="5C95182F"/>
    <w:multiLevelType w:val="hybridMultilevel"/>
    <w:tmpl w:val="DB18DE52"/>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4">
    <w:nsid w:val="5C9C2775"/>
    <w:multiLevelType w:val="hybridMultilevel"/>
    <w:tmpl w:val="DBB8D28A"/>
    <w:lvl w:ilvl="0" w:tplc="04090001">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3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6">
    <w:nsid w:val="5CDA52EF"/>
    <w:multiLevelType w:val="hybridMultilevel"/>
    <w:tmpl w:val="E3862E4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7">
    <w:nsid w:val="5CE50BB3"/>
    <w:multiLevelType w:val="hybridMultilevel"/>
    <w:tmpl w:val="2314043C"/>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8">
    <w:nsid w:val="5D3B6DF5"/>
    <w:multiLevelType w:val="hybridMultilevel"/>
    <w:tmpl w:val="484AA1C4"/>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9">
    <w:nsid w:val="5D457347"/>
    <w:multiLevelType w:val="hybridMultilevel"/>
    <w:tmpl w:val="607260F2"/>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0">
    <w:nsid w:val="5D5002F3"/>
    <w:multiLevelType w:val="hybridMultilevel"/>
    <w:tmpl w:val="A96AE398"/>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1">
    <w:nsid w:val="5D5605E7"/>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2">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3">
    <w:nsid w:val="5D9F5FD9"/>
    <w:multiLevelType w:val="hybridMultilevel"/>
    <w:tmpl w:val="962C8204"/>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4">
    <w:nsid w:val="5DCA47A9"/>
    <w:multiLevelType w:val="hybridMultilevel"/>
    <w:tmpl w:val="CCB8408C"/>
    <w:lvl w:ilvl="0" w:tplc="312CB84C">
      <w:start w:val="1"/>
      <w:numFmt w:val="lowerLetter"/>
      <w:lvlText w:val="(%1)"/>
      <w:lvlJc w:val="left"/>
      <w:pPr>
        <w:tabs>
          <w:tab w:val="num" w:pos="1830"/>
        </w:tabs>
        <w:ind w:left="1830" w:hanging="81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745">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746">
    <w:nsid w:val="5DEA1A2C"/>
    <w:multiLevelType w:val="hybridMultilevel"/>
    <w:tmpl w:val="70086BA8"/>
    <w:lvl w:ilvl="0" w:tplc="22AEB0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nsid w:val="5DF83B01"/>
    <w:multiLevelType w:val="hybridMultilevel"/>
    <w:tmpl w:val="473C3BB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8">
    <w:nsid w:val="5E145F75"/>
    <w:multiLevelType w:val="hybridMultilevel"/>
    <w:tmpl w:val="BDDAD28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9">
    <w:nsid w:val="5E9539DF"/>
    <w:multiLevelType w:val="hybridMultilevel"/>
    <w:tmpl w:val="0094A100"/>
    <w:lvl w:ilvl="0" w:tplc="D4C89604">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750">
    <w:nsid w:val="5F04596B"/>
    <w:multiLevelType w:val="hybridMultilevel"/>
    <w:tmpl w:val="4B2EA76E"/>
    <w:lvl w:ilvl="0" w:tplc="22AEB0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1">
    <w:nsid w:val="5F0D2DDC"/>
    <w:multiLevelType w:val="hybridMultilevel"/>
    <w:tmpl w:val="F7AE520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2">
    <w:nsid w:val="5F1A2A0B"/>
    <w:multiLevelType w:val="hybridMultilevel"/>
    <w:tmpl w:val="683C37F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3">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754">
    <w:nsid w:val="5F4C3019"/>
    <w:multiLevelType w:val="hybridMultilevel"/>
    <w:tmpl w:val="DAA2F3CE"/>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55">
    <w:nsid w:val="5F574987"/>
    <w:multiLevelType w:val="hybridMultilevel"/>
    <w:tmpl w:val="E242BB8E"/>
    <w:lvl w:ilvl="0" w:tplc="AC769F68">
      <w:start w:val="54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6">
    <w:nsid w:val="5F9775A6"/>
    <w:multiLevelType w:val="hybridMultilevel"/>
    <w:tmpl w:val="6C08D86C"/>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7">
    <w:nsid w:val="5FC2526A"/>
    <w:multiLevelType w:val="hybridMultilevel"/>
    <w:tmpl w:val="F8CE8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8">
    <w:nsid w:val="5FFD2EFD"/>
    <w:multiLevelType w:val="hybridMultilevel"/>
    <w:tmpl w:val="388498C0"/>
    <w:lvl w:ilvl="0" w:tplc="B40003E0">
      <w:start w:val="1"/>
      <w:numFmt w:val="decimal"/>
      <w:lvlRestart w:val="0"/>
      <w:lvlText w:val="%1."/>
      <w:lvlJc w:val="left"/>
      <w:pPr>
        <w:tabs>
          <w:tab w:val="num" w:pos="0"/>
        </w:tabs>
        <w:ind w:left="0" w:firstLine="0"/>
      </w:pPr>
      <w:rPr>
        <w:rFonts w:hint="default"/>
        <w:b w:val="0"/>
        <w:i w:val="0"/>
        <w:color w:val="auto"/>
        <w:spacing w:val="0"/>
        <w:w w:val="1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9">
    <w:nsid w:val="601F6329"/>
    <w:multiLevelType w:val="hybridMultilevel"/>
    <w:tmpl w:val="E9809962"/>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0">
    <w:nsid w:val="60277E3F"/>
    <w:multiLevelType w:val="hybridMultilevel"/>
    <w:tmpl w:val="15F84116"/>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1">
    <w:nsid w:val="6063118D"/>
    <w:multiLevelType w:val="hybridMultilevel"/>
    <w:tmpl w:val="21A40CDE"/>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2">
    <w:nsid w:val="609876FD"/>
    <w:multiLevelType w:val="hybridMultilevel"/>
    <w:tmpl w:val="1FCC4936"/>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3">
    <w:nsid w:val="60A60613"/>
    <w:multiLevelType w:val="hybridMultilevel"/>
    <w:tmpl w:val="EBBC32F6"/>
    <w:lvl w:ilvl="0" w:tplc="DF14B18C">
      <w:start w:val="1"/>
      <w:numFmt w:val="lowerLetter"/>
      <w:lvlText w:val="（%1）"/>
      <w:lvlJc w:val="left"/>
      <w:pPr>
        <w:tabs>
          <w:tab w:val="num" w:pos="720"/>
        </w:tabs>
        <w:ind w:left="720" w:hanging="720"/>
      </w:pPr>
      <w:rPr>
        <w:rFonts w:ascii="Times New Roman" w:eastAsia="长城黑体"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4">
    <w:nsid w:val="60AD1475"/>
    <w:multiLevelType w:val="hybridMultilevel"/>
    <w:tmpl w:val="DBDE61C2"/>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5">
    <w:nsid w:val="60CF4350"/>
    <w:multiLevelType w:val="hybridMultilevel"/>
    <w:tmpl w:val="09DA68F2"/>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6">
    <w:nsid w:val="60D645C7"/>
    <w:multiLevelType w:val="hybridMultilevel"/>
    <w:tmpl w:val="36E8E3D4"/>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7">
    <w:nsid w:val="614617DE"/>
    <w:multiLevelType w:val="hybridMultilevel"/>
    <w:tmpl w:val="C64CDE34"/>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8">
    <w:nsid w:val="61C7636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9">
    <w:nsid w:val="61D32C6B"/>
    <w:multiLevelType w:val="hybridMultilevel"/>
    <w:tmpl w:val="8F844314"/>
    <w:lvl w:ilvl="0" w:tplc="34B0955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0">
    <w:nsid w:val="61DA260D"/>
    <w:multiLevelType w:val="hybridMultilevel"/>
    <w:tmpl w:val="0F28F62A"/>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nsid w:val="61DA3DDF"/>
    <w:multiLevelType w:val="hybridMultilevel"/>
    <w:tmpl w:val="B6685E0A"/>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2">
    <w:nsid w:val="62082675"/>
    <w:multiLevelType w:val="hybridMultilevel"/>
    <w:tmpl w:val="1AB03CC8"/>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73">
    <w:nsid w:val="622033CB"/>
    <w:multiLevelType w:val="hybridMultilevel"/>
    <w:tmpl w:val="4CAAAC76"/>
    <w:lvl w:ilvl="0" w:tplc="25EC1A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4">
    <w:nsid w:val="623E2FB4"/>
    <w:multiLevelType w:val="hybridMultilevel"/>
    <w:tmpl w:val="A79EF83C"/>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775">
    <w:nsid w:val="62423B77"/>
    <w:multiLevelType w:val="hybridMultilevel"/>
    <w:tmpl w:val="3CAC0D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76">
    <w:nsid w:val="624A0D19"/>
    <w:multiLevelType w:val="hybridMultilevel"/>
    <w:tmpl w:val="3DB25AEC"/>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7">
    <w:nsid w:val="625941C2"/>
    <w:multiLevelType w:val="hybridMultilevel"/>
    <w:tmpl w:val="C450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8">
    <w:nsid w:val="625B762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79">
    <w:nsid w:val="626632A4"/>
    <w:multiLevelType w:val="hybridMultilevel"/>
    <w:tmpl w:val="679E70E8"/>
    <w:lvl w:ilvl="0" w:tplc="CE485A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0">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1">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782">
    <w:nsid w:val="628D09CA"/>
    <w:multiLevelType w:val="hybridMultilevel"/>
    <w:tmpl w:val="6AE42376"/>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783">
    <w:nsid w:val="62BC0547"/>
    <w:multiLevelType w:val="hybridMultilevel"/>
    <w:tmpl w:val="975881C2"/>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8DC41D28">
      <w:start w:val="1"/>
      <w:numFmt w:val="lowerLetter"/>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4">
    <w:nsid w:val="62C43E2D"/>
    <w:multiLevelType w:val="hybridMultilevel"/>
    <w:tmpl w:val="14205DA2"/>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5">
    <w:nsid w:val="62D3040D"/>
    <w:multiLevelType w:val="hybridMultilevel"/>
    <w:tmpl w:val="4EDEF8FA"/>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86">
    <w:nsid w:val="62FF0992"/>
    <w:multiLevelType w:val="hybridMultilevel"/>
    <w:tmpl w:val="B992B5D2"/>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7">
    <w:nsid w:val="63090BF7"/>
    <w:multiLevelType w:val="hybridMultilevel"/>
    <w:tmpl w:val="822C554E"/>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8">
    <w:nsid w:val="631736ED"/>
    <w:multiLevelType w:val="hybridMultilevel"/>
    <w:tmpl w:val="E4AC474C"/>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9">
    <w:nsid w:val="635B5E1F"/>
    <w:multiLevelType w:val="hybridMultilevel"/>
    <w:tmpl w:val="32868F4E"/>
    <w:lvl w:ilvl="0" w:tplc="E15AE9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0">
    <w:nsid w:val="6363177D"/>
    <w:multiLevelType w:val="hybridMultilevel"/>
    <w:tmpl w:val="9816F538"/>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1">
    <w:nsid w:val="639647D8"/>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2">
    <w:nsid w:val="63CC4C52"/>
    <w:multiLevelType w:val="hybridMultilevel"/>
    <w:tmpl w:val="F3300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3">
    <w:nsid w:val="63DD6A90"/>
    <w:multiLevelType w:val="hybridMultilevel"/>
    <w:tmpl w:val="C2BE7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4">
    <w:nsid w:val="640C6005"/>
    <w:multiLevelType w:val="hybridMultilevel"/>
    <w:tmpl w:val="B0FE9FFC"/>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5">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796">
    <w:nsid w:val="645C6FD4"/>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7">
    <w:nsid w:val="6467183B"/>
    <w:multiLevelType w:val="hybridMultilevel"/>
    <w:tmpl w:val="825473E8"/>
    <w:lvl w:ilvl="0" w:tplc="B3205582">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B3205582">
      <w:start w:val="1"/>
      <w:numFmt w:val="lowerLetter"/>
      <w:lvlRestart w:val="0"/>
      <w:lvlText w:val="(%3)"/>
      <w:lvlJc w:val="right"/>
      <w:pPr>
        <w:tabs>
          <w:tab w:val="num" w:pos="2207"/>
        </w:tabs>
        <w:ind w:left="2207" w:hanging="227"/>
      </w:pPr>
      <w:rPr>
        <w:rFonts w:ascii="Times New Roman" w:hAnsi="Times New Roman"/>
        <w:b w:val="0"/>
        <w:i w:val="0"/>
        <w:sz w:val="24"/>
      </w:r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798">
    <w:nsid w:val="6488130A"/>
    <w:multiLevelType w:val="singleLevel"/>
    <w:tmpl w:val="AFCE0D48"/>
    <w:lvl w:ilvl="0">
      <w:start w:val="1"/>
      <w:numFmt w:val="decimal"/>
      <w:lvlText w:val="%1."/>
      <w:lvlJc w:val="left"/>
      <w:pPr>
        <w:tabs>
          <w:tab w:val="num" w:pos="360"/>
        </w:tabs>
        <w:ind w:left="360" w:hanging="360"/>
      </w:pPr>
      <w:rPr>
        <w:b w:val="0"/>
        <w:i w:val="0"/>
        <w:caps w:val="0"/>
        <w:outline w:val="0"/>
        <w:shadow w:val="0"/>
        <w:emboss w:val="0"/>
        <w:imprint w:val="0"/>
        <w:vanish w:val="0"/>
        <w:sz w:val="24"/>
        <w:u w:val="none"/>
      </w:rPr>
    </w:lvl>
  </w:abstractNum>
  <w:abstractNum w:abstractNumId="799">
    <w:nsid w:val="65287C71"/>
    <w:multiLevelType w:val="hybridMultilevel"/>
    <w:tmpl w:val="B46AD83C"/>
    <w:lvl w:ilvl="0" w:tplc="04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800">
    <w:nsid w:val="655702ED"/>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1">
    <w:nsid w:val="655B289E"/>
    <w:multiLevelType w:val="hybridMultilevel"/>
    <w:tmpl w:val="C01C9FC4"/>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02">
    <w:nsid w:val="65A10B73"/>
    <w:multiLevelType w:val="hybridMultilevel"/>
    <w:tmpl w:val="C956894C"/>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03">
    <w:nsid w:val="65D15DFE"/>
    <w:multiLevelType w:val="singleLevel"/>
    <w:tmpl w:val="475E6D3C"/>
    <w:lvl w:ilvl="0">
      <w:start w:val="1"/>
      <w:numFmt w:val="decimal"/>
      <w:lvlText w:val="%1."/>
      <w:lvlJc w:val="left"/>
      <w:pPr>
        <w:tabs>
          <w:tab w:val="num" w:pos="360"/>
        </w:tabs>
        <w:ind w:left="360" w:hanging="360"/>
      </w:pPr>
    </w:lvl>
  </w:abstractNum>
  <w:abstractNum w:abstractNumId="804">
    <w:nsid w:val="65ED0221"/>
    <w:multiLevelType w:val="hybridMultilevel"/>
    <w:tmpl w:val="C11E39EA"/>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5">
    <w:nsid w:val="65EE1F13"/>
    <w:multiLevelType w:val="hybridMultilevel"/>
    <w:tmpl w:val="BF2EFE3C"/>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06">
    <w:nsid w:val="65F37563"/>
    <w:multiLevelType w:val="hybridMultilevel"/>
    <w:tmpl w:val="32903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7">
    <w:nsid w:val="65F40C2F"/>
    <w:multiLevelType w:val="hybridMultilevel"/>
    <w:tmpl w:val="DC1011EC"/>
    <w:lvl w:ilvl="0" w:tplc="A1F8422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8">
    <w:nsid w:val="660063C0"/>
    <w:multiLevelType w:val="hybridMultilevel"/>
    <w:tmpl w:val="271261CA"/>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9">
    <w:nsid w:val="661A3F6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10">
    <w:nsid w:val="66620FBB"/>
    <w:multiLevelType w:val="hybridMultilevel"/>
    <w:tmpl w:val="7A66FF26"/>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1">
    <w:nsid w:val="669E7A7D"/>
    <w:multiLevelType w:val="singleLevel"/>
    <w:tmpl w:val="12D6F268"/>
    <w:lvl w:ilvl="0">
      <w:start w:val="1"/>
      <w:numFmt w:val="decimal"/>
      <w:lvlText w:val="%1."/>
      <w:lvlJc w:val="left"/>
      <w:pPr>
        <w:tabs>
          <w:tab w:val="num" w:pos="360"/>
        </w:tabs>
        <w:ind w:left="360" w:hanging="360"/>
      </w:pPr>
      <w:rPr>
        <w:rFonts w:hint="default"/>
      </w:rPr>
    </w:lvl>
  </w:abstractNum>
  <w:abstractNum w:abstractNumId="812">
    <w:nsid w:val="66B74E5F"/>
    <w:multiLevelType w:val="hybridMultilevel"/>
    <w:tmpl w:val="BABC7160"/>
    <w:lvl w:ilvl="0" w:tplc="D9E23D5E">
      <w:start w:val="554"/>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3">
    <w:nsid w:val="66E66368"/>
    <w:multiLevelType w:val="hybridMultilevel"/>
    <w:tmpl w:val="9B74239E"/>
    <w:lvl w:ilvl="0" w:tplc="D4C89604">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4">
    <w:nsid w:val="670501C0"/>
    <w:multiLevelType w:val="hybridMultilevel"/>
    <w:tmpl w:val="B3C4F002"/>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5">
    <w:nsid w:val="6714394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6">
    <w:nsid w:val="672A055A"/>
    <w:multiLevelType w:val="hybridMultilevel"/>
    <w:tmpl w:val="EBC81100"/>
    <w:lvl w:ilvl="0" w:tplc="E6A4DEE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7">
    <w:nsid w:val="67353730"/>
    <w:multiLevelType w:val="hybridMultilevel"/>
    <w:tmpl w:val="E5B6F8B8"/>
    <w:lvl w:ilvl="0" w:tplc="FD4861F0">
      <w:start w:val="1"/>
      <w:numFmt w:val="chineseCountingThousand"/>
      <w:lvlRestart w:val="0"/>
      <w:lvlText w:val="(%1)"/>
      <w:lvlJc w:val="right"/>
      <w:pPr>
        <w:tabs>
          <w:tab w:val="num" w:pos="1474"/>
        </w:tabs>
        <w:ind w:left="1474"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8">
    <w:nsid w:val="673C2FE8"/>
    <w:multiLevelType w:val="hybridMultilevel"/>
    <w:tmpl w:val="047A2AC8"/>
    <w:lvl w:ilvl="0" w:tplc="9B9E8B0E">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19">
    <w:nsid w:val="678532A2"/>
    <w:multiLevelType w:val="hybridMultilevel"/>
    <w:tmpl w:val="5372C19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0">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821">
    <w:nsid w:val="67CA1006"/>
    <w:multiLevelType w:val="hybridMultilevel"/>
    <w:tmpl w:val="E0526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2">
    <w:nsid w:val="680E22E5"/>
    <w:multiLevelType w:val="hybridMultilevel"/>
    <w:tmpl w:val="A26A5F76"/>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82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4">
    <w:nsid w:val="684A2C2C"/>
    <w:multiLevelType w:val="hybridMultilevel"/>
    <w:tmpl w:val="A1A6E53E"/>
    <w:lvl w:ilvl="0" w:tplc="B3205582">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25">
    <w:nsid w:val="68543532"/>
    <w:multiLevelType w:val="hybridMultilevel"/>
    <w:tmpl w:val="1E90F5FA"/>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6">
    <w:nsid w:val="68683E6D"/>
    <w:multiLevelType w:val="hybridMultilevel"/>
    <w:tmpl w:val="418C0844"/>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7">
    <w:nsid w:val="686D5AAF"/>
    <w:multiLevelType w:val="hybridMultilevel"/>
    <w:tmpl w:val="5CB65006"/>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8">
    <w:nsid w:val="68792D4B"/>
    <w:multiLevelType w:val="hybridMultilevel"/>
    <w:tmpl w:val="94A4C746"/>
    <w:lvl w:ilvl="0" w:tplc="3D206DE6">
      <w:start w:val="1"/>
      <w:numFmt w:val="lowerLetter"/>
      <w:lvlText w:val="（%1）"/>
      <w:lvlJc w:val="left"/>
      <w:pPr>
        <w:tabs>
          <w:tab w:val="num" w:pos="2190"/>
        </w:tabs>
        <w:ind w:left="2190" w:hanging="117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29">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830">
    <w:nsid w:val="6886211F"/>
    <w:multiLevelType w:val="hybridMultilevel"/>
    <w:tmpl w:val="C57CD82A"/>
    <w:lvl w:ilvl="0" w:tplc="76225C7E">
      <w:start w:val="1"/>
      <w:numFmt w:val="lowerLetter"/>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831">
    <w:nsid w:val="68892E3F"/>
    <w:multiLevelType w:val="hybridMultilevel"/>
    <w:tmpl w:val="D6EA58B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2">
    <w:nsid w:val="68955D90"/>
    <w:multiLevelType w:val="hybridMultilevel"/>
    <w:tmpl w:val="6ECE6C7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3">
    <w:nsid w:val="68CE7142"/>
    <w:multiLevelType w:val="hybridMultilevel"/>
    <w:tmpl w:val="27869A96"/>
    <w:lvl w:ilvl="0" w:tplc="B926A0AA">
      <w:start w:val="57"/>
      <w:numFmt w:val="decimal"/>
      <w:lvlText w:val="%1."/>
      <w:lvlJc w:val="left"/>
      <w:pPr>
        <w:tabs>
          <w:tab w:val="num" w:pos="675"/>
        </w:tabs>
        <w:ind w:left="675" w:hanging="6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4">
    <w:nsid w:val="68F30862"/>
    <w:multiLevelType w:val="hybridMultilevel"/>
    <w:tmpl w:val="72B8734C"/>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5">
    <w:nsid w:val="68FF5441"/>
    <w:multiLevelType w:val="hybridMultilevel"/>
    <w:tmpl w:val="F0DE1F06"/>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6">
    <w:nsid w:val="693E42C0"/>
    <w:multiLevelType w:val="hybridMultilevel"/>
    <w:tmpl w:val="27E265D2"/>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37">
    <w:nsid w:val="698B471C"/>
    <w:multiLevelType w:val="hybridMultilevel"/>
    <w:tmpl w:val="892E4618"/>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8">
    <w:nsid w:val="69A64FFC"/>
    <w:multiLevelType w:val="hybridMultilevel"/>
    <w:tmpl w:val="7AE635AA"/>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9">
    <w:nsid w:val="69BF251D"/>
    <w:multiLevelType w:val="hybridMultilevel"/>
    <w:tmpl w:val="1F869E6A"/>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840">
    <w:nsid w:val="69E00FE4"/>
    <w:multiLevelType w:val="hybridMultilevel"/>
    <w:tmpl w:val="B5AAE1CC"/>
    <w:lvl w:ilvl="0" w:tplc="29A03200">
      <w:start w:val="32"/>
      <w:numFmt w:val="decimal"/>
      <w:lvlText w:val="%1."/>
      <w:lvlJc w:val="left"/>
      <w:pPr>
        <w:tabs>
          <w:tab w:val="num" w:pos="1125"/>
        </w:tabs>
        <w:ind w:left="1125" w:hanging="61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41">
    <w:nsid w:val="69FD5C80"/>
    <w:multiLevelType w:val="hybridMultilevel"/>
    <w:tmpl w:val="7A92D872"/>
    <w:lvl w:ilvl="0" w:tplc="E1C86328">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2">
    <w:nsid w:val="6A0F0588"/>
    <w:multiLevelType w:val="hybridMultilevel"/>
    <w:tmpl w:val="FC749E66"/>
    <w:lvl w:ilvl="0" w:tplc="04090015">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43">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844">
    <w:nsid w:val="6A65010A"/>
    <w:multiLevelType w:val="hybridMultilevel"/>
    <w:tmpl w:val="3244D38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5">
    <w:nsid w:val="6A840EBA"/>
    <w:multiLevelType w:val="hybridMultilevel"/>
    <w:tmpl w:val="4EFEB76E"/>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46">
    <w:nsid w:val="6A8661B5"/>
    <w:multiLevelType w:val="hybridMultilevel"/>
    <w:tmpl w:val="3F10A7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7">
    <w:nsid w:val="6B12666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8">
    <w:nsid w:val="6B8508BD"/>
    <w:multiLevelType w:val="hybridMultilevel"/>
    <w:tmpl w:val="F91A06E0"/>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9">
    <w:nsid w:val="6BAA29BD"/>
    <w:multiLevelType w:val="hybridMultilevel"/>
    <w:tmpl w:val="BFFCC04A"/>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0">
    <w:nsid w:val="6BD8794A"/>
    <w:multiLevelType w:val="hybridMultilevel"/>
    <w:tmpl w:val="5A8E71C6"/>
    <w:lvl w:ilvl="0" w:tplc="31DE888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1">
    <w:nsid w:val="6C0D760A"/>
    <w:multiLevelType w:val="hybridMultilevel"/>
    <w:tmpl w:val="681450E8"/>
    <w:lvl w:ilvl="0" w:tplc="562089FE">
      <w:start w:val="1"/>
      <w:numFmt w:val="lowerLetter"/>
      <w:lvlRestart w:val="0"/>
      <w:lvlText w:val="(%1)"/>
      <w:lvlJc w:val="right"/>
      <w:pPr>
        <w:tabs>
          <w:tab w:val="num" w:pos="2041"/>
        </w:tabs>
        <w:ind w:left="2041" w:hanging="227"/>
      </w:pPr>
      <w:rPr>
        <w:rFonts w:ascii="Times New Roman" w:hAnsi="Times New Roman"/>
        <w:b w:val="0"/>
        <w:i w:val="0"/>
        <w:sz w:val="24"/>
      </w:rPr>
    </w:lvl>
    <w:lvl w:ilvl="1" w:tplc="562089FE">
      <w:start w:val="1"/>
      <w:numFmt w:val="lowerLetter"/>
      <w:lvlRestart w:val="0"/>
      <w:lvlText w:val="(%2)"/>
      <w:lvlJc w:val="right"/>
      <w:pPr>
        <w:tabs>
          <w:tab w:val="num" w:pos="1217"/>
        </w:tabs>
        <w:ind w:left="1217" w:hanging="227"/>
      </w:pPr>
      <w:rPr>
        <w:rFonts w:ascii="Times New Roman" w:hAnsi="Times New Roman"/>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52">
    <w:nsid w:val="6C222E86"/>
    <w:multiLevelType w:val="hybridMultilevel"/>
    <w:tmpl w:val="2BAEFD1E"/>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3">
    <w:nsid w:val="6C530B1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4">
    <w:nsid w:val="6C541C91"/>
    <w:multiLevelType w:val="hybridMultilevel"/>
    <w:tmpl w:val="1B5A9DC6"/>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5">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6">
    <w:nsid w:val="6C7A4C71"/>
    <w:multiLevelType w:val="hybridMultilevel"/>
    <w:tmpl w:val="8FE6FB4C"/>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7">
    <w:nsid w:val="6CE90008"/>
    <w:multiLevelType w:val="hybridMultilevel"/>
    <w:tmpl w:val="81609E84"/>
    <w:lvl w:ilvl="0" w:tplc="E55E0476">
      <w:start w:val="1"/>
      <w:numFmt w:val="lowerLetter"/>
      <w:lvlText w:val="（%1）"/>
      <w:lvlJc w:val="left"/>
      <w:pPr>
        <w:tabs>
          <w:tab w:val="num" w:pos="1740"/>
        </w:tabs>
        <w:ind w:left="1740" w:hanging="72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58">
    <w:nsid w:val="6CF40C17"/>
    <w:multiLevelType w:val="hybridMultilevel"/>
    <w:tmpl w:val="A500708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364" w:hanging="284"/>
      </w:pPr>
      <w:rPr>
        <w:rFonts w:ascii="Wingdings 3" w:hAnsi="Wingdings 3"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9">
    <w:nsid w:val="6D437DEF"/>
    <w:multiLevelType w:val="hybridMultilevel"/>
    <w:tmpl w:val="41363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0">
    <w:nsid w:val="6D4956CA"/>
    <w:multiLevelType w:val="hybridMultilevel"/>
    <w:tmpl w:val="8060881C"/>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1">
    <w:nsid w:val="6D790C34"/>
    <w:multiLevelType w:val="hybridMultilevel"/>
    <w:tmpl w:val="946445A8"/>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2">
    <w:nsid w:val="6DA7712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3">
    <w:nsid w:val="6DA8202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4">
    <w:nsid w:val="6DAE734E"/>
    <w:multiLevelType w:val="hybridMultilevel"/>
    <w:tmpl w:val="AFB8D9C6"/>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65">
    <w:nsid w:val="6DC91A3C"/>
    <w:multiLevelType w:val="hybridMultilevel"/>
    <w:tmpl w:val="887A28BC"/>
    <w:lvl w:ilvl="0" w:tplc="F2100B80">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6">
    <w:nsid w:val="6E0E6D25"/>
    <w:multiLevelType w:val="hybridMultilevel"/>
    <w:tmpl w:val="0894926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7">
    <w:nsid w:val="6E1F5B53"/>
    <w:multiLevelType w:val="hybridMultilevel"/>
    <w:tmpl w:val="64209C80"/>
    <w:lvl w:ilvl="0" w:tplc="3FF8712E">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868">
    <w:nsid w:val="6E394327"/>
    <w:multiLevelType w:val="hybridMultilevel"/>
    <w:tmpl w:val="E604CFD8"/>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9">
    <w:nsid w:val="6E3F3168"/>
    <w:multiLevelType w:val="hybridMultilevel"/>
    <w:tmpl w:val="5686CDC6"/>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0">
    <w:nsid w:val="6E5A2FD4"/>
    <w:multiLevelType w:val="hybridMultilevel"/>
    <w:tmpl w:val="B4827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1">
    <w:nsid w:val="6E5A5391"/>
    <w:multiLevelType w:val="hybridMultilevel"/>
    <w:tmpl w:val="5B763938"/>
    <w:lvl w:ilvl="0" w:tplc="223A6760">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2">
    <w:nsid w:val="6E9471C7"/>
    <w:multiLevelType w:val="hybridMultilevel"/>
    <w:tmpl w:val="5D641BD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3">
    <w:nsid w:val="6EC428BC"/>
    <w:multiLevelType w:val="hybridMultilevel"/>
    <w:tmpl w:val="BA90A780"/>
    <w:lvl w:ilvl="0" w:tplc="FD28698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4">
    <w:nsid w:val="6EDD616C"/>
    <w:multiLevelType w:val="hybridMultilevel"/>
    <w:tmpl w:val="8A4E6BFC"/>
    <w:lvl w:ilvl="0" w:tplc="9334BD7A">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5">
    <w:nsid w:val="6F0F50AC"/>
    <w:multiLevelType w:val="hybridMultilevel"/>
    <w:tmpl w:val="1E84F0A2"/>
    <w:lvl w:ilvl="0" w:tplc="B4EC5AC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6">
    <w:nsid w:val="6F282847"/>
    <w:multiLevelType w:val="hybridMultilevel"/>
    <w:tmpl w:val="6EE6DA4A"/>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C0B8CBFA">
      <w:start w:val="615"/>
      <w:numFmt w:val="bullet"/>
      <w:lvlText w:val="-"/>
      <w:lvlJc w:val="left"/>
      <w:pPr>
        <w:tabs>
          <w:tab w:val="num" w:pos="990"/>
        </w:tabs>
        <w:ind w:left="990" w:hanging="510"/>
      </w:pPr>
      <w:rPr>
        <w:rFonts w:ascii="Times New Roman" w:eastAsia="SimSu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7">
    <w:nsid w:val="6F2B04FE"/>
    <w:multiLevelType w:val="multilevel"/>
    <w:tmpl w:val="1FFEBEBA"/>
    <w:lvl w:ilvl="0">
      <w:start w:val="1"/>
      <w:numFmt w:val="decimal"/>
      <w:lvlText w:val="%1."/>
      <w:lvlJc w:val="left"/>
      <w:pPr>
        <w:tabs>
          <w:tab w:val="num" w:pos="471"/>
        </w:tabs>
        <w:ind w:left="471" w:hanging="284"/>
      </w:pPr>
      <w:rPr>
        <w:rFonts w:hint="default"/>
        <w:b w:val="0"/>
        <w:i w:val="0"/>
        <w:lang w:val="en-GB"/>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8">
    <w:nsid w:val="6F4F6F59"/>
    <w:multiLevelType w:val="hybridMultilevel"/>
    <w:tmpl w:val="E4FC288E"/>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879">
    <w:nsid w:val="6F613B3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0">
    <w:nsid w:val="6F6D65E0"/>
    <w:multiLevelType w:val="hybridMultilevel"/>
    <w:tmpl w:val="BAF628FE"/>
    <w:lvl w:ilvl="0" w:tplc="A876237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1">
    <w:nsid w:val="6F723A1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2">
    <w:nsid w:val="6F782726"/>
    <w:multiLevelType w:val="hybridMultilevel"/>
    <w:tmpl w:val="D436CE4E"/>
    <w:lvl w:ilvl="0" w:tplc="1F9E5AE0">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83">
    <w:nsid w:val="6FB2602C"/>
    <w:multiLevelType w:val="hybridMultilevel"/>
    <w:tmpl w:val="D122A4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4">
    <w:nsid w:val="6FB5306A"/>
    <w:multiLevelType w:val="hybridMultilevel"/>
    <w:tmpl w:val="384C3A7A"/>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5">
    <w:nsid w:val="6FD916EA"/>
    <w:multiLevelType w:val="hybridMultilevel"/>
    <w:tmpl w:val="9908495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6">
    <w:nsid w:val="6FD92A73"/>
    <w:multiLevelType w:val="hybridMultilevel"/>
    <w:tmpl w:val="67A20D90"/>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7">
    <w:nsid w:val="70042A1C"/>
    <w:multiLevelType w:val="hybridMultilevel"/>
    <w:tmpl w:val="806C1716"/>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8">
    <w:nsid w:val="704C69AB"/>
    <w:multiLevelType w:val="hybridMultilevel"/>
    <w:tmpl w:val="2A5A3F18"/>
    <w:lvl w:ilvl="0" w:tplc="B4EC5AC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9">
    <w:nsid w:val="704D7F01"/>
    <w:multiLevelType w:val="hybridMultilevel"/>
    <w:tmpl w:val="4238CCE8"/>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0">
    <w:nsid w:val="707B626D"/>
    <w:multiLevelType w:val="hybridMultilevel"/>
    <w:tmpl w:val="C96609D8"/>
    <w:lvl w:ilvl="0" w:tplc="9F7E319A">
      <w:start w:val="1"/>
      <w:numFmt w:val="decimal"/>
      <w:lvlText w:val="%1."/>
      <w:lvlJc w:val="left"/>
      <w:pPr>
        <w:tabs>
          <w:tab w:val="num" w:pos="720"/>
        </w:tabs>
        <w:ind w:left="720" w:hanging="360"/>
      </w:pPr>
      <w:rPr>
        <w:b w:val="0"/>
        <w:bCs w:val="0"/>
        <w:i w:val="0"/>
        <w:iCs w:val="0"/>
      </w:rPr>
    </w:lvl>
    <w:lvl w:ilvl="1" w:tplc="26725EAE">
      <w:start w:val="1"/>
      <w:numFmt w:val="lowerLetter"/>
      <w:lvlText w:val="%2)"/>
      <w:lvlJc w:val="left"/>
      <w:pPr>
        <w:tabs>
          <w:tab w:val="num" w:pos="1440"/>
        </w:tabs>
        <w:ind w:left="1440" w:hanging="360"/>
      </w:pPr>
      <w:rPr>
        <w:b w:val="0"/>
        <w:bCs w:val="0"/>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1">
    <w:nsid w:val="708E3DF2"/>
    <w:multiLevelType w:val="hybridMultilevel"/>
    <w:tmpl w:val="450C61F0"/>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92">
    <w:nsid w:val="70960094"/>
    <w:multiLevelType w:val="hybridMultilevel"/>
    <w:tmpl w:val="D1A40996"/>
    <w:lvl w:ilvl="0" w:tplc="562089F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93">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4">
    <w:nsid w:val="70A25471"/>
    <w:multiLevelType w:val="hybridMultilevel"/>
    <w:tmpl w:val="51DAA892"/>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5">
    <w:nsid w:val="70C61C09"/>
    <w:multiLevelType w:val="hybridMultilevel"/>
    <w:tmpl w:val="96FA64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6">
    <w:nsid w:val="70CF02E2"/>
    <w:multiLevelType w:val="hybridMultilevel"/>
    <w:tmpl w:val="77C42FB8"/>
    <w:lvl w:ilvl="0" w:tplc="F99A1E62">
      <w:start w:val="1"/>
      <w:numFmt w:val="lowerLetter"/>
      <w:lvlRestart w:val="0"/>
      <w:lvlText w:val="(%1)"/>
      <w:lvlJc w:val="right"/>
      <w:pPr>
        <w:tabs>
          <w:tab w:val="num" w:pos="2099"/>
        </w:tabs>
        <w:ind w:left="2099" w:hanging="227"/>
      </w:pPr>
      <w:rPr>
        <w:rFonts w:ascii="Times New Roman" w:hAnsi="Times New Roman"/>
        <w:b w:val="0"/>
        <w:i w:val="0"/>
        <w:sz w:val="24"/>
      </w:rPr>
    </w:lvl>
    <w:lvl w:ilvl="1" w:tplc="04090019">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897">
    <w:nsid w:val="70DF5F8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8">
    <w:nsid w:val="710A5907"/>
    <w:multiLevelType w:val="hybridMultilevel"/>
    <w:tmpl w:val="043A9744"/>
    <w:lvl w:ilvl="0" w:tplc="1268892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00">
    <w:nsid w:val="7184363E"/>
    <w:multiLevelType w:val="hybridMultilevel"/>
    <w:tmpl w:val="2AA0810E"/>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1">
    <w:nsid w:val="719C2CAC"/>
    <w:multiLevelType w:val="hybridMultilevel"/>
    <w:tmpl w:val="FB8C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2">
    <w:nsid w:val="71A35324"/>
    <w:multiLevelType w:val="hybridMultilevel"/>
    <w:tmpl w:val="B75E24A8"/>
    <w:lvl w:ilvl="0" w:tplc="34D65780">
      <w:start w:val="39"/>
      <w:numFmt w:val="decimal"/>
      <w:lvlText w:val="%1."/>
      <w:lvlJc w:val="left"/>
      <w:pPr>
        <w:tabs>
          <w:tab w:val="num" w:pos="510"/>
        </w:tabs>
        <w:ind w:left="510" w:hanging="510"/>
      </w:pPr>
      <w:rPr>
        <w:rFonts w:ascii="SimHei" w:eastAsia="SimHei" w:hint="default"/>
      </w:rPr>
    </w:lvl>
    <w:lvl w:ilvl="1" w:tplc="BA782B1C">
      <w:start w:val="1"/>
      <w:numFmt w:val="lowerLetter"/>
      <w:lvlText w:val="(%2)"/>
      <w:lvlJc w:val="left"/>
      <w:pPr>
        <w:tabs>
          <w:tab w:val="num" w:pos="990"/>
        </w:tabs>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3">
    <w:nsid w:val="71D0779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04">
    <w:nsid w:val="720B5CE0"/>
    <w:multiLevelType w:val="hybridMultilevel"/>
    <w:tmpl w:val="973E8CA2"/>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05">
    <w:nsid w:val="720F7041"/>
    <w:multiLevelType w:val="hybridMultilevel"/>
    <w:tmpl w:val="5F6C3AC0"/>
    <w:lvl w:ilvl="0" w:tplc="5C7A4FA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6">
    <w:nsid w:val="725E60A0"/>
    <w:multiLevelType w:val="hybridMultilevel"/>
    <w:tmpl w:val="3D2ABE5C"/>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7">
    <w:nsid w:val="72AA41AF"/>
    <w:multiLevelType w:val="hybridMultilevel"/>
    <w:tmpl w:val="2F2E4506"/>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8">
    <w:nsid w:val="72C42858"/>
    <w:multiLevelType w:val="hybridMultilevel"/>
    <w:tmpl w:val="FAF64F36"/>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9">
    <w:nsid w:val="72C54007"/>
    <w:multiLevelType w:val="hybridMultilevel"/>
    <w:tmpl w:val="37ECD97C"/>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0">
    <w:nsid w:val="72CC5358"/>
    <w:multiLevelType w:val="hybridMultilevel"/>
    <w:tmpl w:val="58D08F7E"/>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11">
    <w:nsid w:val="72D113FF"/>
    <w:multiLevelType w:val="hybridMultilevel"/>
    <w:tmpl w:val="9F482792"/>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2">
    <w:nsid w:val="72D3602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3">
    <w:nsid w:val="72DC2E9F"/>
    <w:multiLevelType w:val="hybridMultilevel"/>
    <w:tmpl w:val="586E0640"/>
    <w:lvl w:ilvl="0" w:tplc="D556BD58">
      <w:start w:val="1"/>
      <w:numFmt w:val="lowerLetter"/>
      <w:lvlText w:val="（%1）"/>
      <w:lvlJc w:val="left"/>
      <w:pPr>
        <w:tabs>
          <w:tab w:val="num" w:pos="1905"/>
        </w:tabs>
        <w:ind w:left="1905" w:hanging="1275"/>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914">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15">
    <w:nsid w:val="73096FFC"/>
    <w:multiLevelType w:val="hybridMultilevel"/>
    <w:tmpl w:val="E4CE321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6">
    <w:nsid w:val="73141984"/>
    <w:multiLevelType w:val="hybridMultilevel"/>
    <w:tmpl w:val="6702187A"/>
    <w:lvl w:ilvl="0" w:tplc="7C068C7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7">
    <w:nsid w:val="731B26B2"/>
    <w:multiLevelType w:val="hybridMultilevel"/>
    <w:tmpl w:val="E488F884"/>
    <w:lvl w:ilvl="0" w:tplc="A9B87CF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8">
    <w:nsid w:val="73432BDD"/>
    <w:multiLevelType w:val="hybridMultilevel"/>
    <w:tmpl w:val="1794F686"/>
    <w:lvl w:ilvl="0" w:tplc="E460F1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9">
    <w:nsid w:val="7375233D"/>
    <w:multiLevelType w:val="hybridMultilevel"/>
    <w:tmpl w:val="2E9EEC66"/>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1">
    <w:nsid w:val="740065D9"/>
    <w:multiLevelType w:val="hybridMultilevel"/>
    <w:tmpl w:val="E3C21936"/>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2">
    <w:nsid w:val="740F32E8"/>
    <w:multiLevelType w:val="hybridMultilevel"/>
    <w:tmpl w:val="5EC40F34"/>
    <w:lvl w:ilvl="0" w:tplc="4546050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3">
    <w:nsid w:val="7413434D"/>
    <w:multiLevelType w:val="hybridMultilevel"/>
    <w:tmpl w:val="CB1CB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4">
    <w:nsid w:val="744B31D6"/>
    <w:multiLevelType w:val="hybridMultilevel"/>
    <w:tmpl w:val="ADF884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5">
    <w:nsid w:val="744D77F1"/>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6">
    <w:nsid w:val="7451059E"/>
    <w:multiLevelType w:val="hybridMultilevel"/>
    <w:tmpl w:val="7088A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7">
    <w:nsid w:val="74997169"/>
    <w:multiLevelType w:val="hybridMultilevel"/>
    <w:tmpl w:val="555614A8"/>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8">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929">
    <w:nsid w:val="752B3564"/>
    <w:multiLevelType w:val="hybridMultilevel"/>
    <w:tmpl w:val="DA42997E"/>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930">
    <w:nsid w:val="757612C6"/>
    <w:multiLevelType w:val="hybridMultilevel"/>
    <w:tmpl w:val="AE3E0F14"/>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1">
    <w:nsid w:val="7597049A"/>
    <w:multiLevelType w:val="hybridMultilevel"/>
    <w:tmpl w:val="97C02030"/>
    <w:lvl w:ilvl="0" w:tplc="1F36A6C0">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2">
    <w:nsid w:val="75A05F31"/>
    <w:multiLevelType w:val="hybridMultilevel"/>
    <w:tmpl w:val="32148D6A"/>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3">
    <w:nsid w:val="75AB6634"/>
    <w:multiLevelType w:val="hybridMultilevel"/>
    <w:tmpl w:val="33826E8A"/>
    <w:lvl w:ilvl="0" w:tplc="5C78E808">
      <w:start w:val="1"/>
      <w:numFmt w:val="lowerLetter"/>
      <w:lvlText w:val="（%1）"/>
      <w:lvlJc w:val="left"/>
      <w:pPr>
        <w:tabs>
          <w:tab w:val="num" w:pos="1288"/>
        </w:tabs>
        <w:ind w:left="1288" w:hanging="720"/>
      </w:pPr>
      <w:rPr>
        <w:rFonts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934">
    <w:nsid w:val="760F6DF4"/>
    <w:multiLevelType w:val="hybridMultilevel"/>
    <w:tmpl w:val="E00CBA30"/>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5">
    <w:nsid w:val="7660172E"/>
    <w:multiLevelType w:val="hybridMultilevel"/>
    <w:tmpl w:val="D79AB3E0"/>
    <w:lvl w:ilvl="0" w:tplc="2B20F462">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6">
    <w:nsid w:val="767E1B19"/>
    <w:multiLevelType w:val="hybridMultilevel"/>
    <w:tmpl w:val="7B1EC726"/>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7">
    <w:nsid w:val="768E6CB0"/>
    <w:multiLevelType w:val="hybridMultilevel"/>
    <w:tmpl w:val="C824C298"/>
    <w:lvl w:ilvl="0" w:tplc="E15AE9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8">
    <w:nsid w:val="76C119DB"/>
    <w:multiLevelType w:val="hybridMultilevel"/>
    <w:tmpl w:val="3FAE69DA"/>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9">
    <w:nsid w:val="76CB1FF0"/>
    <w:multiLevelType w:val="hybridMultilevel"/>
    <w:tmpl w:val="434AED14"/>
    <w:lvl w:ilvl="0" w:tplc="31D8794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0">
    <w:nsid w:val="77287F62"/>
    <w:multiLevelType w:val="hybridMultilevel"/>
    <w:tmpl w:val="288CCDAE"/>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14D0CB48">
      <w:start w:val="1"/>
      <w:numFmt w:val="lowerLetter"/>
      <w:lvlRestart w:val="0"/>
      <w:lvlText w:val="(%2)"/>
      <w:lvlJc w:val="right"/>
      <w:pPr>
        <w:tabs>
          <w:tab w:val="num" w:pos="1217"/>
        </w:tabs>
        <w:ind w:left="1217" w:hanging="227"/>
      </w:pPr>
      <w:rPr>
        <w:rFonts w:ascii="Times New Roman" w:hAnsi="Times New Roman" w:hint="eastAsia"/>
        <w:b w:val="0"/>
        <w:i w:val="0"/>
        <w:sz w:val="24"/>
      </w:rPr>
    </w:lvl>
    <w:lvl w:ilvl="2" w:tplc="49327FF6">
      <w:start w:val="1"/>
      <w:numFmt w:val="lowerLetter"/>
      <w:lvlRestart w:val="0"/>
      <w:lvlText w:val="(%3)"/>
      <w:lvlJc w:val="right"/>
      <w:pPr>
        <w:tabs>
          <w:tab w:val="num" w:pos="1697"/>
        </w:tabs>
        <w:ind w:left="1697" w:hanging="227"/>
      </w:pPr>
      <w:rPr>
        <w:rFonts w:ascii="Times New Roman" w:hAnsi="Times New Roman"/>
        <w:b w:val="0"/>
        <w:i w:val="0"/>
        <w:sz w:val="24"/>
      </w:r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41">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2">
    <w:nsid w:val="777D473F"/>
    <w:multiLevelType w:val="hybridMultilevel"/>
    <w:tmpl w:val="DCD67CEA"/>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3">
    <w:nsid w:val="77914B5C"/>
    <w:multiLevelType w:val="hybridMultilevel"/>
    <w:tmpl w:val="7C8207A0"/>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44">
    <w:nsid w:val="77931ECC"/>
    <w:multiLevelType w:val="hybridMultilevel"/>
    <w:tmpl w:val="4914FDFE"/>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5">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46">
    <w:nsid w:val="77BD642F"/>
    <w:multiLevelType w:val="hybridMultilevel"/>
    <w:tmpl w:val="524ED4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7">
    <w:nsid w:val="782F7DA7"/>
    <w:multiLevelType w:val="hybridMultilevel"/>
    <w:tmpl w:val="BD40D0F6"/>
    <w:lvl w:ilvl="0" w:tplc="AAAC07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8">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949">
    <w:nsid w:val="78343BEE"/>
    <w:multiLevelType w:val="hybridMultilevel"/>
    <w:tmpl w:val="B136D7B0"/>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0">
    <w:nsid w:val="783E3938"/>
    <w:multiLevelType w:val="hybridMultilevel"/>
    <w:tmpl w:val="8F680D48"/>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1">
    <w:nsid w:val="78552B65"/>
    <w:multiLevelType w:val="hybridMultilevel"/>
    <w:tmpl w:val="D556C9B4"/>
    <w:lvl w:ilvl="0" w:tplc="C35635C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2">
    <w:nsid w:val="78693374"/>
    <w:multiLevelType w:val="hybridMultilevel"/>
    <w:tmpl w:val="31D07C6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3">
    <w:nsid w:val="786F1FCF"/>
    <w:multiLevelType w:val="hybridMultilevel"/>
    <w:tmpl w:val="A8C63468"/>
    <w:lvl w:ilvl="0" w:tplc="A1BE830A">
      <w:start w:val="29"/>
      <w:numFmt w:val="decimal"/>
      <w:lvlText w:val="%1."/>
      <w:lvlJc w:val="left"/>
      <w:pPr>
        <w:tabs>
          <w:tab w:val="num" w:pos="1140"/>
        </w:tabs>
        <w:ind w:left="1140" w:hanging="630"/>
      </w:pPr>
      <w:rPr>
        <w:rFonts w:hint="eastAsia"/>
        <w:b/>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54">
    <w:nsid w:val="787734D6"/>
    <w:multiLevelType w:val="hybridMultilevel"/>
    <w:tmpl w:val="85C8E218"/>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5">
    <w:nsid w:val="7886763E"/>
    <w:multiLevelType w:val="hybridMultilevel"/>
    <w:tmpl w:val="328C738A"/>
    <w:lvl w:ilvl="0" w:tplc="E49A7B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6">
    <w:nsid w:val="78B75991"/>
    <w:multiLevelType w:val="hybridMultilevel"/>
    <w:tmpl w:val="B888C776"/>
    <w:lvl w:ilvl="0" w:tplc="0302B5B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57">
    <w:nsid w:val="78D72F58"/>
    <w:multiLevelType w:val="hybridMultilevel"/>
    <w:tmpl w:val="DD0A737A"/>
    <w:lvl w:ilvl="0" w:tplc="086A0B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8">
    <w:nsid w:val="795F7D29"/>
    <w:multiLevelType w:val="hybridMultilevel"/>
    <w:tmpl w:val="9F7E1BEE"/>
    <w:lvl w:ilvl="0" w:tplc="2DB87554">
      <w:start w:val="1"/>
      <w:numFmt w:val="lowerLetter"/>
      <w:lvlText w:val="(%1)"/>
      <w:lvlJc w:val="left"/>
      <w:pPr>
        <w:tabs>
          <w:tab w:val="num" w:pos="1545"/>
        </w:tabs>
        <w:ind w:left="1545" w:hanging="10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59">
    <w:nsid w:val="7986653E"/>
    <w:multiLevelType w:val="hybridMultilevel"/>
    <w:tmpl w:val="B37AD454"/>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0">
    <w:nsid w:val="7987128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1">
    <w:nsid w:val="79C834D8"/>
    <w:multiLevelType w:val="hybridMultilevel"/>
    <w:tmpl w:val="245E7AF0"/>
    <w:lvl w:ilvl="0" w:tplc="17349A1E">
      <w:start w:val="55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2">
    <w:nsid w:val="7A031F8B"/>
    <w:multiLevelType w:val="hybridMultilevel"/>
    <w:tmpl w:val="AA946C72"/>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3">
    <w:nsid w:val="7A0B425E"/>
    <w:multiLevelType w:val="hybridMultilevel"/>
    <w:tmpl w:val="3E14F4FE"/>
    <w:lvl w:ilvl="0" w:tplc="446A229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4">
    <w:nsid w:val="7A4D3601"/>
    <w:multiLevelType w:val="hybridMultilevel"/>
    <w:tmpl w:val="0188F5B0"/>
    <w:lvl w:ilvl="0" w:tplc="2130B032">
      <w:start w:val="56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5">
    <w:nsid w:val="7A5F59E5"/>
    <w:multiLevelType w:val="hybridMultilevel"/>
    <w:tmpl w:val="E04A177A"/>
    <w:lvl w:ilvl="0" w:tplc="48100396">
      <w:start w:val="1"/>
      <w:numFmt w:val="decimal"/>
      <w:lvlRestart w:val="0"/>
      <w:lvlText w:val="(%1)"/>
      <w:lvlJc w:val="right"/>
      <w:pPr>
        <w:tabs>
          <w:tab w:val="num" w:pos="2892"/>
        </w:tabs>
        <w:ind w:left="2892" w:hanging="227"/>
      </w:pPr>
      <w:rPr>
        <w:rFonts w:ascii="Times New Roman" w:hAnsi="Times New Roman" w:hint="eastAsia"/>
        <w:b w:val="0"/>
        <w:i w:val="0"/>
        <w:sz w:val="22"/>
      </w:rPr>
    </w:lvl>
    <w:lvl w:ilvl="1" w:tplc="04090019" w:tentative="1">
      <w:start w:val="1"/>
      <w:numFmt w:val="ideographTraditional"/>
      <w:lvlText w:val="%2、"/>
      <w:lvlJc w:val="left"/>
      <w:pPr>
        <w:tabs>
          <w:tab w:val="num" w:pos="2321"/>
        </w:tabs>
        <w:ind w:left="2321" w:hanging="480"/>
      </w:pPr>
    </w:lvl>
    <w:lvl w:ilvl="2" w:tplc="0409001B" w:tentative="1">
      <w:start w:val="1"/>
      <w:numFmt w:val="lowerRoman"/>
      <w:lvlText w:val="%3."/>
      <w:lvlJc w:val="right"/>
      <w:pPr>
        <w:tabs>
          <w:tab w:val="num" w:pos="2801"/>
        </w:tabs>
        <w:ind w:left="2801" w:hanging="480"/>
      </w:pPr>
    </w:lvl>
    <w:lvl w:ilvl="3" w:tplc="0409000F" w:tentative="1">
      <w:start w:val="1"/>
      <w:numFmt w:val="decimal"/>
      <w:lvlText w:val="%4."/>
      <w:lvlJc w:val="left"/>
      <w:pPr>
        <w:tabs>
          <w:tab w:val="num" w:pos="3281"/>
        </w:tabs>
        <w:ind w:left="3281" w:hanging="480"/>
      </w:pPr>
    </w:lvl>
    <w:lvl w:ilvl="4" w:tplc="04090019" w:tentative="1">
      <w:start w:val="1"/>
      <w:numFmt w:val="ideographTraditional"/>
      <w:lvlText w:val="%5、"/>
      <w:lvlJc w:val="left"/>
      <w:pPr>
        <w:tabs>
          <w:tab w:val="num" w:pos="3761"/>
        </w:tabs>
        <w:ind w:left="3761" w:hanging="480"/>
      </w:pPr>
    </w:lvl>
    <w:lvl w:ilvl="5" w:tplc="0409001B" w:tentative="1">
      <w:start w:val="1"/>
      <w:numFmt w:val="lowerRoman"/>
      <w:lvlText w:val="%6."/>
      <w:lvlJc w:val="right"/>
      <w:pPr>
        <w:tabs>
          <w:tab w:val="num" w:pos="4241"/>
        </w:tabs>
        <w:ind w:left="4241" w:hanging="480"/>
      </w:pPr>
    </w:lvl>
    <w:lvl w:ilvl="6" w:tplc="0409000F" w:tentative="1">
      <w:start w:val="1"/>
      <w:numFmt w:val="decimal"/>
      <w:lvlText w:val="%7."/>
      <w:lvlJc w:val="left"/>
      <w:pPr>
        <w:tabs>
          <w:tab w:val="num" w:pos="4721"/>
        </w:tabs>
        <w:ind w:left="4721" w:hanging="480"/>
      </w:pPr>
    </w:lvl>
    <w:lvl w:ilvl="7" w:tplc="04090019" w:tentative="1">
      <w:start w:val="1"/>
      <w:numFmt w:val="ideographTraditional"/>
      <w:lvlText w:val="%8、"/>
      <w:lvlJc w:val="left"/>
      <w:pPr>
        <w:tabs>
          <w:tab w:val="num" w:pos="5201"/>
        </w:tabs>
        <w:ind w:left="5201" w:hanging="480"/>
      </w:pPr>
    </w:lvl>
    <w:lvl w:ilvl="8" w:tplc="0409001B" w:tentative="1">
      <w:start w:val="1"/>
      <w:numFmt w:val="lowerRoman"/>
      <w:lvlText w:val="%9."/>
      <w:lvlJc w:val="right"/>
      <w:pPr>
        <w:tabs>
          <w:tab w:val="num" w:pos="5681"/>
        </w:tabs>
        <w:ind w:left="5681" w:hanging="480"/>
      </w:pPr>
    </w:lvl>
  </w:abstractNum>
  <w:abstractNum w:abstractNumId="966">
    <w:nsid w:val="7A751B43"/>
    <w:multiLevelType w:val="hybridMultilevel"/>
    <w:tmpl w:val="34ACFD34"/>
    <w:lvl w:ilvl="0" w:tplc="57B09048">
      <w:start w:val="1"/>
      <w:numFmt w:val="lowerLetter"/>
      <w:lvlRestart w:val="0"/>
      <w:lvlText w:val="(%1)"/>
      <w:lvlJc w:val="right"/>
      <w:pPr>
        <w:tabs>
          <w:tab w:val="num" w:pos="2161"/>
        </w:tabs>
        <w:ind w:left="2161" w:hanging="227"/>
      </w:pPr>
      <w:rPr>
        <w:rFonts w:ascii="Times New Roman" w:hAnsi="Times New Roman"/>
        <w:b w:val="0"/>
        <w:i w:val="0"/>
        <w:sz w:val="24"/>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967">
    <w:nsid w:val="7A75384E"/>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8">
    <w:nsid w:val="7A7B090E"/>
    <w:multiLevelType w:val="hybridMultilevel"/>
    <w:tmpl w:val="04B26FCC"/>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9">
    <w:nsid w:val="7ABD7B40"/>
    <w:multiLevelType w:val="hybridMultilevel"/>
    <w:tmpl w:val="1BF4EAB8"/>
    <w:lvl w:ilvl="0" w:tplc="CCE2947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0">
    <w:nsid w:val="7ACA643D"/>
    <w:multiLevelType w:val="singleLevel"/>
    <w:tmpl w:val="0409000F"/>
    <w:lvl w:ilvl="0">
      <w:start w:val="1"/>
      <w:numFmt w:val="decimal"/>
      <w:lvlText w:val="%1."/>
      <w:lvlJc w:val="left"/>
      <w:pPr>
        <w:tabs>
          <w:tab w:val="num" w:pos="360"/>
        </w:tabs>
        <w:ind w:left="360" w:hanging="360"/>
      </w:pPr>
    </w:lvl>
  </w:abstractNum>
  <w:abstractNum w:abstractNumId="971">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972">
    <w:nsid w:val="7B0D077E"/>
    <w:multiLevelType w:val="hybridMultilevel"/>
    <w:tmpl w:val="681099B4"/>
    <w:lvl w:ilvl="0" w:tplc="F376A4DE">
      <w:start w:val="1"/>
      <w:numFmt w:val="lowerLetter"/>
      <w:lvlText w:val="(%1)"/>
      <w:lvlJc w:val="left"/>
      <w:pPr>
        <w:tabs>
          <w:tab w:val="num" w:pos="1320"/>
        </w:tabs>
        <w:ind w:left="1320" w:hanging="8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73">
    <w:nsid w:val="7B3B4C40"/>
    <w:multiLevelType w:val="hybridMultilevel"/>
    <w:tmpl w:val="EA9CF1E0"/>
    <w:lvl w:ilvl="0" w:tplc="086A0B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975">
    <w:nsid w:val="7B9F6829"/>
    <w:multiLevelType w:val="hybridMultilevel"/>
    <w:tmpl w:val="2222FD0A"/>
    <w:lvl w:ilvl="0" w:tplc="86FAB416">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6">
    <w:nsid w:val="7BA41D0A"/>
    <w:multiLevelType w:val="hybridMultilevel"/>
    <w:tmpl w:val="8780CCB6"/>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7">
    <w:nsid w:val="7BF10E35"/>
    <w:multiLevelType w:val="hybridMultilevel"/>
    <w:tmpl w:val="84A8B9C6"/>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8">
    <w:nsid w:val="7BF36120"/>
    <w:multiLevelType w:val="hybridMultilevel"/>
    <w:tmpl w:val="A56A4F46"/>
    <w:lvl w:ilvl="0" w:tplc="3BF20CAA">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979">
    <w:nsid w:val="7C0B0AF3"/>
    <w:multiLevelType w:val="hybridMultilevel"/>
    <w:tmpl w:val="81E0D382"/>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0">
    <w:nsid w:val="7C3F6261"/>
    <w:multiLevelType w:val="hybridMultilevel"/>
    <w:tmpl w:val="D4987B54"/>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1">
    <w:nsid w:val="7C620546"/>
    <w:multiLevelType w:val="hybridMultilevel"/>
    <w:tmpl w:val="1570EBA4"/>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2">
    <w:nsid w:val="7CAA644C"/>
    <w:multiLevelType w:val="hybridMultilevel"/>
    <w:tmpl w:val="0FAE0526"/>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83">
    <w:nsid w:val="7CD843E9"/>
    <w:multiLevelType w:val="hybridMultilevel"/>
    <w:tmpl w:val="19CAD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4">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985">
    <w:nsid w:val="7D21220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6">
    <w:nsid w:val="7D7E0F48"/>
    <w:multiLevelType w:val="hybridMultilevel"/>
    <w:tmpl w:val="1CF43AF2"/>
    <w:lvl w:ilvl="0" w:tplc="49107B42">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7">
    <w:nsid w:val="7D987DDF"/>
    <w:multiLevelType w:val="hybridMultilevel"/>
    <w:tmpl w:val="5F20E7EC"/>
    <w:lvl w:ilvl="0" w:tplc="E15AE9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8">
    <w:nsid w:val="7D9C2507"/>
    <w:multiLevelType w:val="hybridMultilevel"/>
    <w:tmpl w:val="17023130"/>
    <w:lvl w:ilvl="0" w:tplc="59962E4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9">
    <w:nsid w:val="7DB85361"/>
    <w:multiLevelType w:val="hybridMultilevel"/>
    <w:tmpl w:val="FB4E94DC"/>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990">
    <w:nsid w:val="7DBF6B58"/>
    <w:multiLevelType w:val="singleLevel"/>
    <w:tmpl w:val="0409000F"/>
    <w:lvl w:ilvl="0">
      <w:start w:val="1"/>
      <w:numFmt w:val="decimal"/>
      <w:lvlText w:val="%1."/>
      <w:lvlJc w:val="left"/>
      <w:pPr>
        <w:tabs>
          <w:tab w:val="num" w:pos="360"/>
        </w:tabs>
        <w:ind w:left="360" w:hanging="360"/>
      </w:pPr>
    </w:lvl>
  </w:abstractNum>
  <w:abstractNum w:abstractNumId="991">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92">
    <w:nsid w:val="7E013604"/>
    <w:multiLevelType w:val="hybridMultilevel"/>
    <w:tmpl w:val="DAD01C1C"/>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3">
    <w:nsid w:val="7E3755D7"/>
    <w:multiLevelType w:val="hybridMultilevel"/>
    <w:tmpl w:val="AAA6163A"/>
    <w:lvl w:ilvl="0" w:tplc="1A8AA25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994">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995">
    <w:nsid w:val="7EAB2BA5"/>
    <w:multiLevelType w:val="hybridMultilevel"/>
    <w:tmpl w:val="6AD03DE0"/>
    <w:lvl w:ilvl="0" w:tplc="FDF66168">
      <w:start w:val="8"/>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96">
    <w:nsid w:val="7ECC2D5D"/>
    <w:multiLevelType w:val="hybridMultilevel"/>
    <w:tmpl w:val="043E3B3A"/>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7">
    <w:nsid w:val="7EF418A3"/>
    <w:multiLevelType w:val="hybridMultilevel"/>
    <w:tmpl w:val="A30C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8">
    <w:nsid w:val="7F0373E4"/>
    <w:multiLevelType w:val="hybridMultilevel"/>
    <w:tmpl w:val="986270B4"/>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9">
    <w:nsid w:val="7F151DEE"/>
    <w:multiLevelType w:val="multilevel"/>
    <w:tmpl w:val="DAD01C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0">
    <w:nsid w:val="7F175C06"/>
    <w:multiLevelType w:val="multilevel"/>
    <w:tmpl w:val="4D6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1">
    <w:nsid w:val="7F220992"/>
    <w:multiLevelType w:val="hybridMultilevel"/>
    <w:tmpl w:val="B0C4BF06"/>
    <w:lvl w:ilvl="0" w:tplc="1A8AA25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02">
    <w:nsid w:val="7F605854"/>
    <w:multiLevelType w:val="hybridMultilevel"/>
    <w:tmpl w:val="BE0A0CF8"/>
    <w:lvl w:ilvl="0" w:tplc="296200C4">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3">
    <w:nsid w:val="7F693FD8"/>
    <w:multiLevelType w:val="hybridMultilevel"/>
    <w:tmpl w:val="0E2E5D00"/>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4">
    <w:nsid w:val="7F8C009F"/>
    <w:multiLevelType w:val="hybridMultilevel"/>
    <w:tmpl w:val="E3480082"/>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5">
    <w:nsid w:val="7F937FE0"/>
    <w:multiLevelType w:val="hybridMultilevel"/>
    <w:tmpl w:val="67129E20"/>
    <w:lvl w:ilvl="0" w:tplc="B5B8D5F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6">
    <w:nsid w:val="7FA11F11"/>
    <w:multiLevelType w:val="hybridMultilevel"/>
    <w:tmpl w:val="330CCE06"/>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7">
    <w:nsid w:val="7FE42412"/>
    <w:multiLevelType w:val="hybridMultilevel"/>
    <w:tmpl w:val="E79CDADA"/>
    <w:lvl w:ilvl="0" w:tplc="FD32279C">
      <w:start w:val="569"/>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8">
    <w:nsid w:val="7FF22C64"/>
    <w:multiLevelType w:val="hybridMultilevel"/>
    <w:tmpl w:val="7EF873E4"/>
    <w:lvl w:ilvl="0" w:tplc="72128E08">
      <w:start w:val="7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33"/>
  </w:num>
  <w:num w:numId="2">
    <w:abstractNumId w:val="465"/>
  </w:num>
  <w:num w:numId="3">
    <w:abstractNumId w:val="58"/>
  </w:num>
  <w:num w:numId="4">
    <w:abstractNumId w:val="361"/>
  </w:num>
  <w:num w:numId="5">
    <w:abstractNumId w:val="407"/>
  </w:num>
  <w:num w:numId="6">
    <w:abstractNumId w:val="414"/>
  </w:num>
  <w:num w:numId="7">
    <w:abstractNumId w:val="945"/>
  </w:num>
  <w:num w:numId="8">
    <w:abstractNumId w:val="18"/>
  </w:num>
  <w:num w:numId="9">
    <w:abstractNumId w:val="576"/>
  </w:num>
  <w:num w:numId="10">
    <w:abstractNumId w:val="321"/>
  </w:num>
  <w:num w:numId="11">
    <w:abstractNumId w:val="105"/>
  </w:num>
  <w:num w:numId="12">
    <w:abstractNumId w:val="188"/>
  </w:num>
  <w:num w:numId="13">
    <w:abstractNumId w:val="893"/>
  </w:num>
  <w:num w:numId="14">
    <w:abstractNumId w:val="255"/>
  </w:num>
  <w:num w:numId="15">
    <w:abstractNumId w:val="928"/>
  </w:num>
  <w:num w:numId="16">
    <w:abstractNumId w:val="611"/>
  </w:num>
  <w:num w:numId="17">
    <w:abstractNumId w:val="642"/>
  </w:num>
  <w:num w:numId="18">
    <w:abstractNumId w:val="73"/>
  </w:num>
  <w:num w:numId="19">
    <w:abstractNumId w:val="991"/>
  </w:num>
  <w:num w:numId="20">
    <w:abstractNumId w:val="855"/>
  </w:num>
  <w:num w:numId="21">
    <w:abstractNumId w:val="823"/>
  </w:num>
  <w:num w:numId="22">
    <w:abstractNumId w:val="80"/>
  </w:num>
  <w:num w:numId="23">
    <w:abstractNumId w:val="632"/>
  </w:num>
  <w:num w:numId="24">
    <w:abstractNumId w:val="662"/>
  </w:num>
  <w:num w:numId="25">
    <w:abstractNumId w:val="971"/>
  </w:num>
  <w:num w:numId="26">
    <w:abstractNumId w:val="745"/>
  </w:num>
  <w:num w:numId="27">
    <w:abstractNumId w:val="735"/>
  </w:num>
  <w:num w:numId="28">
    <w:abstractNumId w:val="562"/>
  </w:num>
  <w:num w:numId="29">
    <w:abstractNumId w:val="126"/>
  </w:num>
  <w:num w:numId="30">
    <w:abstractNumId w:val="100"/>
  </w:num>
  <w:num w:numId="31">
    <w:abstractNumId w:val="994"/>
  </w:num>
  <w:num w:numId="32">
    <w:abstractNumId w:val="35"/>
  </w:num>
  <w:num w:numId="33">
    <w:abstractNumId w:val="205"/>
  </w:num>
  <w:num w:numId="34">
    <w:abstractNumId w:val="920"/>
  </w:num>
  <w:num w:numId="35">
    <w:abstractNumId w:val="342"/>
  </w:num>
  <w:num w:numId="36">
    <w:abstractNumId w:val="820"/>
  </w:num>
  <w:num w:numId="37">
    <w:abstractNumId w:val="795"/>
  </w:num>
  <w:num w:numId="38">
    <w:abstractNumId w:val="467"/>
  </w:num>
  <w:num w:numId="39">
    <w:abstractNumId w:val="688"/>
  </w:num>
  <w:num w:numId="40">
    <w:abstractNumId w:val="730"/>
  </w:num>
  <w:num w:numId="41">
    <w:abstractNumId w:val="899"/>
  </w:num>
  <w:num w:numId="42">
    <w:abstractNumId w:val="74"/>
  </w:num>
  <w:num w:numId="43">
    <w:abstractNumId w:val="440"/>
  </w:num>
  <w:num w:numId="44">
    <w:abstractNumId w:val="974"/>
  </w:num>
  <w:num w:numId="45">
    <w:abstractNumId w:val="728"/>
  </w:num>
  <w:num w:numId="46">
    <w:abstractNumId w:val="829"/>
  </w:num>
  <w:num w:numId="47">
    <w:abstractNumId w:val="320"/>
  </w:num>
  <w:num w:numId="48">
    <w:abstractNumId w:val="461"/>
  </w:num>
  <w:num w:numId="49">
    <w:abstractNumId w:val="143"/>
  </w:num>
  <w:num w:numId="50">
    <w:abstractNumId w:val="753"/>
  </w:num>
  <w:num w:numId="51">
    <w:abstractNumId w:val="704"/>
  </w:num>
  <w:num w:numId="52">
    <w:abstractNumId w:val="495"/>
  </w:num>
  <w:num w:numId="53">
    <w:abstractNumId w:val="200"/>
  </w:num>
  <w:num w:numId="54">
    <w:abstractNumId w:val="709"/>
  </w:num>
  <w:num w:numId="55">
    <w:abstractNumId w:val="139"/>
  </w:num>
  <w:num w:numId="56">
    <w:abstractNumId w:val="494"/>
  </w:num>
  <w:num w:numId="57">
    <w:abstractNumId w:val="602"/>
  </w:num>
  <w:num w:numId="58">
    <w:abstractNumId w:val="948"/>
  </w:num>
  <w:num w:numId="59">
    <w:abstractNumId w:val="644"/>
  </w:num>
  <w:num w:numId="60">
    <w:abstractNumId w:val="512"/>
  </w:num>
  <w:num w:numId="61">
    <w:abstractNumId w:val="418"/>
  </w:num>
  <w:num w:numId="62">
    <w:abstractNumId w:val="70"/>
  </w:num>
  <w:num w:numId="63">
    <w:abstractNumId w:val="608"/>
  </w:num>
  <w:num w:numId="64">
    <w:abstractNumId w:val="277"/>
  </w:num>
  <w:num w:numId="65">
    <w:abstractNumId w:val="781"/>
  </w:num>
  <w:num w:numId="66">
    <w:abstractNumId w:val="780"/>
  </w:num>
  <w:num w:numId="67">
    <w:abstractNumId w:val="36"/>
  </w:num>
  <w:num w:numId="68">
    <w:abstractNumId w:val="619"/>
  </w:num>
  <w:num w:numId="69">
    <w:abstractNumId w:val="257"/>
  </w:num>
  <w:num w:numId="70">
    <w:abstractNumId w:val="580"/>
  </w:num>
  <w:num w:numId="71">
    <w:abstractNumId w:val="118"/>
  </w:num>
  <w:num w:numId="72">
    <w:abstractNumId w:val="742"/>
  </w:num>
  <w:num w:numId="73">
    <w:abstractNumId w:val="557"/>
  </w:num>
  <w:num w:numId="74">
    <w:abstractNumId w:val="914"/>
  </w:num>
  <w:num w:numId="75">
    <w:abstractNumId w:val="843"/>
  </w:num>
  <w:num w:numId="76">
    <w:abstractNumId w:val="297"/>
  </w:num>
  <w:num w:numId="77">
    <w:abstractNumId w:val="529"/>
  </w:num>
  <w:num w:numId="78">
    <w:abstractNumId w:val="556"/>
  </w:num>
  <w:num w:numId="79">
    <w:abstractNumId w:val="298"/>
  </w:num>
  <w:num w:numId="80">
    <w:abstractNumId w:val="941"/>
  </w:num>
  <w:num w:numId="81">
    <w:abstractNumId w:val="845"/>
  </w:num>
  <w:num w:numId="82">
    <w:abstractNumId w:val="432"/>
  </w:num>
  <w:num w:numId="83">
    <w:abstractNumId w:val="162"/>
  </w:num>
  <w:num w:numId="84">
    <w:abstractNumId w:val="802"/>
  </w:num>
  <w:num w:numId="85">
    <w:abstractNumId w:val="682"/>
  </w:num>
  <w:num w:numId="86">
    <w:abstractNumId w:val="866"/>
  </w:num>
  <w:num w:numId="87">
    <w:abstractNumId w:val="75"/>
  </w:num>
  <w:num w:numId="88">
    <w:abstractNumId w:val="416"/>
  </w:num>
  <w:num w:numId="89">
    <w:abstractNumId w:val="607"/>
  </w:num>
  <w:num w:numId="90">
    <w:abstractNumId w:val="782"/>
  </w:num>
  <w:num w:numId="91">
    <w:abstractNumId w:val="857"/>
  </w:num>
  <w:num w:numId="92">
    <w:abstractNumId w:val="804"/>
  </w:num>
  <w:num w:numId="93">
    <w:abstractNumId w:val="302"/>
  </w:num>
  <w:num w:numId="94">
    <w:abstractNumId w:val="61"/>
  </w:num>
  <w:num w:numId="95">
    <w:abstractNumId w:val="577"/>
  </w:num>
  <w:num w:numId="96">
    <w:abstractNumId w:val="566"/>
  </w:num>
  <w:num w:numId="97">
    <w:abstractNumId w:val="727"/>
  </w:num>
  <w:num w:numId="98">
    <w:abstractNumId w:val="437"/>
  </w:num>
  <w:num w:numId="99">
    <w:abstractNumId w:val="818"/>
  </w:num>
  <w:num w:numId="100">
    <w:abstractNumId w:val="595"/>
  </w:num>
  <w:num w:numId="101">
    <w:abstractNumId w:val="770"/>
  </w:num>
  <w:num w:numId="102">
    <w:abstractNumId w:val="244"/>
  </w:num>
  <w:num w:numId="103">
    <w:abstractNumId w:val="222"/>
  </w:num>
  <w:num w:numId="104">
    <w:abstractNumId w:val="317"/>
  </w:num>
  <w:num w:numId="105">
    <w:abstractNumId w:val="270"/>
  </w:num>
  <w:num w:numId="106">
    <w:abstractNumId w:val="828"/>
  </w:num>
  <w:num w:numId="107">
    <w:abstractNumId w:val="333"/>
  </w:num>
  <w:num w:numId="108">
    <w:abstractNumId w:val="102"/>
  </w:num>
  <w:num w:numId="109">
    <w:abstractNumId w:val="752"/>
  </w:num>
  <w:num w:numId="110">
    <w:abstractNumId w:val="396"/>
  </w:num>
  <w:num w:numId="111">
    <w:abstractNumId w:val="357"/>
  </w:num>
  <w:num w:numId="112">
    <w:abstractNumId w:val="989"/>
  </w:num>
  <w:num w:numId="113">
    <w:abstractNumId w:val="269"/>
  </w:num>
  <w:num w:numId="114">
    <w:abstractNumId w:val="872"/>
  </w:num>
  <w:num w:numId="115">
    <w:abstractNumId w:val="613"/>
  </w:num>
  <w:num w:numId="116">
    <w:abstractNumId w:val="266"/>
  </w:num>
  <w:num w:numId="117">
    <w:abstractNumId w:val="474"/>
  </w:num>
  <w:num w:numId="118">
    <w:abstractNumId w:val="597"/>
  </w:num>
  <w:num w:numId="119">
    <w:abstractNumId w:val="208"/>
  </w:num>
  <w:num w:numId="120">
    <w:abstractNumId w:val="648"/>
  </w:num>
  <w:num w:numId="121">
    <w:abstractNumId w:val="134"/>
  </w:num>
  <w:num w:numId="122">
    <w:abstractNumId w:val="885"/>
  </w:num>
  <w:num w:numId="123">
    <w:abstractNumId w:val="209"/>
  </w:num>
  <w:num w:numId="124">
    <w:abstractNumId w:val="177"/>
  </w:num>
  <w:num w:numId="125">
    <w:abstractNumId w:val="764"/>
  </w:num>
  <w:num w:numId="126">
    <w:abstractNumId w:val="819"/>
  </w:num>
  <w:num w:numId="127">
    <w:abstractNumId w:val="369"/>
  </w:num>
  <w:num w:numId="128">
    <w:abstractNumId w:val="852"/>
  </w:num>
  <w:num w:numId="129">
    <w:abstractNumId w:val="938"/>
  </w:num>
  <w:num w:numId="130">
    <w:abstractNumId w:val="631"/>
  </w:num>
  <w:num w:numId="131">
    <w:abstractNumId w:val="593"/>
  </w:num>
  <w:num w:numId="132">
    <w:abstractNumId w:val="438"/>
  </w:num>
  <w:num w:numId="133">
    <w:abstractNumId w:val="305"/>
  </w:num>
  <w:num w:numId="134">
    <w:abstractNumId w:val="29"/>
  </w:num>
  <w:num w:numId="135">
    <w:abstractNumId w:val="372"/>
  </w:num>
  <w:num w:numId="136">
    <w:abstractNumId w:val="998"/>
  </w:num>
  <w:num w:numId="137">
    <w:abstractNumId w:val="114"/>
  </w:num>
  <w:num w:numId="138">
    <w:abstractNumId w:val="563"/>
  </w:num>
  <w:num w:numId="139">
    <w:abstractNumId w:val="210"/>
  </w:num>
  <w:num w:numId="140">
    <w:abstractNumId w:val="217"/>
  </w:num>
  <w:num w:numId="141">
    <w:abstractNumId w:val="136"/>
  </w:num>
  <w:num w:numId="142">
    <w:abstractNumId w:val="896"/>
  </w:num>
  <w:num w:numId="143">
    <w:abstractNumId w:val="979"/>
  </w:num>
  <w:num w:numId="144">
    <w:abstractNumId w:val="786"/>
  </w:num>
  <w:num w:numId="145">
    <w:abstractNumId w:val="719"/>
  </w:num>
  <w:num w:numId="146">
    <w:abstractNumId w:val="488"/>
  </w:num>
  <w:num w:numId="147">
    <w:abstractNumId w:val="684"/>
  </w:num>
  <w:num w:numId="148">
    <w:abstractNumId w:val="175"/>
  </w:num>
  <w:num w:numId="149">
    <w:abstractNumId w:val="294"/>
  </w:num>
  <w:num w:numId="150">
    <w:abstractNumId w:val="410"/>
  </w:num>
  <w:num w:numId="151">
    <w:abstractNumId w:val="186"/>
  </w:num>
  <w:num w:numId="152">
    <w:abstractNumId w:val="1004"/>
  </w:num>
  <w:num w:numId="153">
    <w:abstractNumId w:val="278"/>
  </w:num>
  <w:num w:numId="154">
    <w:abstractNumId w:val="760"/>
  </w:num>
  <w:num w:numId="155">
    <w:abstractNumId w:val="384"/>
  </w:num>
  <w:num w:numId="156">
    <w:abstractNumId w:val="279"/>
  </w:num>
  <w:num w:numId="157">
    <w:abstractNumId w:val="900"/>
  </w:num>
  <w:num w:numId="158">
    <w:abstractNumId w:val="417"/>
  </w:num>
  <w:num w:numId="159">
    <w:abstractNumId w:val="98"/>
  </w:num>
  <w:num w:numId="160">
    <w:abstractNumId w:val="784"/>
  </w:num>
  <w:num w:numId="161">
    <w:abstractNumId w:val="398"/>
  </w:num>
  <w:num w:numId="162">
    <w:abstractNumId w:val="248"/>
  </w:num>
  <w:num w:numId="163">
    <w:abstractNumId w:val="921"/>
  </w:num>
  <w:num w:numId="164">
    <w:abstractNumId w:val="567"/>
  </w:num>
  <w:num w:numId="165">
    <w:abstractNumId w:val="496"/>
  </w:num>
  <w:num w:numId="166">
    <w:abstractNumId w:val="856"/>
  </w:num>
  <w:num w:numId="167">
    <w:abstractNumId w:val="195"/>
  </w:num>
  <w:num w:numId="168">
    <w:abstractNumId w:val="518"/>
  </w:num>
  <w:num w:numId="169">
    <w:abstractNumId w:val="573"/>
  </w:num>
  <w:num w:numId="170">
    <w:abstractNumId w:val="379"/>
  </w:num>
  <w:num w:numId="171">
    <w:abstractNumId w:val="808"/>
  </w:num>
  <w:num w:numId="172">
    <w:abstractNumId w:val="936"/>
  </w:num>
  <w:num w:numId="173">
    <w:abstractNumId w:val="548"/>
  </w:num>
  <w:num w:numId="174">
    <w:abstractNumId w:val="261"/>
  </w:num>
  <w:num w:numId="175">
    <w:abstractNumId w:val="493"/>
  </w:num>
  <w:num w:numId="176">
    <w:abstractNumId w:val="327"/>
  </w:num>
  <w:num w:numId="177">
    <w:abstractNumId w:val="316"/>
  </w:num>
  <w:num w:numId="178">
    <w:abstractNumId w:val="527"/>
  </w:num>
  <w:num w:numId="179">
    <w:abstractNumId w:val="579"/>
  </w:num>
  <w:num w:numId="180">
    <w:abstractNumId w:val="506"/>
  </w:num>
  <w:num w:numId="181">
    <w:abstractNumId w:val="322"/>
  </w:num>
  <w:num w:numId="182">
    <w:abstractNumId w:val="318"/>
  </w:num>
  <w:num w:numId="183">
    <w:abstractNumId w:val="280"/>
  </w:num>
  <w:num w:numId="184">
    <w:abstractNumId w:val="448"/>
  </w:num>
  <w:num w:numId="185">
    <w:abstractNumId w:val="984"/>
  </w:num>
  <w:num w:numId="186">
    <w:abstractNumId w:val="359"/>
  </w:num>
  <w:num w:numId="187">
    <w:abstractNumId w:val="65"/>
  </w:num>
  <w:num w:numId="188">
    <w:abstractNumId w:val="431"/>
  </w:num>
  <w:num w:numId="189">
    <w:abstractNumId w:val="509"/>
  </w:num>
  <w:num w:numId="190">
    <w:abstractNumId w:val="970"/>
  </w:num>
  <w:num w:numId="191">
    <w:abstractNumId w:val="616"/>
  </w:num>
  <w:num w:numId="192">
    <w:abstractNumId w:val="990"/>
  </w:num>
  <w:num w:numId="193">
    <w:abstractNumId w:val="564"/>
  </w:num>
  <w:num w:numId="194">
    <w:abstractNumId w:val="803"/>
  </w:num>
  <w:num w:numId="195">
    <w:abstractNumId w:val="487"/>
  </w:num>
  <w:num w:numId="196">
    <w:abstractNumId w:val="1"/>
  </w:num>
  <w:num w:numId="197">
    <w:abstractNumId w:val="622"/>
  </w:num>
  <w:num w:numId="198">
    <w:abstractNumId w:val="720"/>
  </w:num>
  <w:num w:numId="199">
    <w:abstractNumId w:val="397"/>
  </w:num>
  <w:num w:numId="200">
    <w:abstractNumId w:val="0"/>
  </w:num>
  <w:num w:numId="201">
    <w:abstractNumId w:val="390"/>
  </w:num>
  <w:num w:numId="202">
    <w:abstractNumId w:val="23"/>
  </w:num>
  <w:num w:numId="203">
    <w:abstractNumId w:val="192"/>
  </w:num>
  <w:num w:numId="204">
    <w:abstractNumId w:val="85"/>
  </w:num>
  <w:num w:numId="205">
    <w:abstractNumId w:val="547"/>
  </w:num>
  <w:num w:numId="206">
    <w:abstractNumId w:val="717"/>
  </w:num>
  <w:num w:numId="207">
    <w:abstractNumId w:val="2"/>
  </w:num>
  <w:num w:numId="208">
    <w:abstractNumId w:val="3"/>
  </w:num>
  <w:num w:numId="209">
    <w:abstractNumId w:val="8"/>
  </w:num>
  <w:num w:numId="210">
    <w:abstractNumId w:val="9"/>
  </w:num>
  <w:num w:numId="211">
    <w:abstractNumId w:val="7"/>
  </w:num>
  <w:num w:numId="212">
    <w:abstractNumId w:val="6"/>
  </w:num>
  <w:num w:numId="213">
    <w:abstractNumId w:val="5"/>
  </w:num>
  <w:num w:numId="214">
    <w:abstractNumId w:val="4"/>
  </w:num>
  <w:num w:numId="215">
    <w:abstractNumId w:val="95"/>
  </w:num>
  <w:num w:numId="216">
    <w:abstractNumId w:val="97"/>
  </w:num>
  <w:num w:numId="217">
    <w:abstractNumId w:val="902"/>
  </w:num>
  <w:num w:numId="218">
    <w:abstractNumId w:val="427"/>
  </w:num>
  <w:num w:numId="219">
    <w:abstractNumId w:val="995"/>
  </w:num>
  <w:num w:numId="220">
    <w:abstractNumId w:val="163"/>
  </w:num>
  <w:num w:numId="221">
    <w:abstractNumId w:val="254"/>
  </w:num>
  <w:num w:numId="222">
    <w:abstractNumId w:val="831"/>
  </w:num>
  <w:num w:numId="223">
    <w:abstractNumId w:val="328"/>
  </w:num>
  <w:num w:numId="224">
    <w:abstractNumId w:val="765"/>
  </w:num>
  <w:num w:numId="225">
    <w:abstractNumId w:val="685"/>
  </w:num>
  <w:num w:numId="226">
    <w:abstractNumId w:val="837"/>
  </w:num>
  <w:num w:numId="227">
    <w:abstractNumId w:val="558"/>
  </w:num>
  <w:num w:numId="228">
    <w:abstractNumId w:val="425"/>
  </w:num>
  <w:num w:numId="229">
    <w:abstractNumId w:val="386"/>
  </w:num>
  <w:num w:numId="230">
    <w:abstractNumId w:val="340"/>
  </w:num>
  <w:num w:numId="231">
    <w:abstractNumId w:val="736"/>
  </w:num>
  <w:num w:numId="232">
    <w:abstractNumId w:val="832"/>
  </w:num>
  <w:num w:numId="233">
    <w:abstractNumId w:val="549"/>
  </w:num>
  <w:num w:numId="234">
    <w:abstractNumId w:val="869"/>
  </w:num>
  <w:num w:numId="235">
    <w:abstractNumId w:val="737"/>
  </w:num>
  <w:num w:numId="236">
    <w:abstractNumId w:val="854"/>
  </w:num>
  <w:num w:numId="237">
    <w:abstractNumId w:val="295"/>
  </w:num>
  <w:num w:numId="238">
    <w:abstractNumId w:val="382"/>
  </w:num>
  <w:num w:numId="239">
    <w:abstractNumId w:val="312"/>
  </w:num>
  <w:num w:numId="240">
    <w:abstractNumId w:val="375"/>
  </w:num>
  <w:num w:numId="241">
    <w:abstractNumId w:val="281"/>
  </w:num>
  <w:num w:numId="242">
    <w:abstractNumId w:val="933"/>
  </w:num>
  <w:num w:numId="243">
    <w:abstractNumId w:val="289"/>
  </w:num>
  <w:num w:numId="244">
    <w:abstractNumId w:val="104"/>
  </w:num>
  <w:num w:numId="245">
    <w:abstractNumId w:val="718"/>
  </w:num>
  <w:num w:numId="246">
    <w:abstractNumId w:val="395"/>
  </w:num>
  <w:num w:numId="247">
    <w:abstractNumId w:val="103"/>
  </w:num>
  <w:num w:numId="248">
    <w:abstractNumId w:val="145"/>
  </w:num>
  <w:num w:numId="249">
    <w:abstractNumId w:val="614"/>
  </w:num>
  <w:num w:numId="250">
    <w:abstractNumId w:val="430"/>
  </w:num>
  <w:num w:numId="251">
    <w:abstractNumId w:val="722"/>
  </w:num>
  <w:num w:numId="252">
    <w:abstractNumId w:val="78"/>
  </w:num>
  <w:num w:numId="253">
    <w:abstractNumId w:val="759"/>
  </w:num>
  <w:num w:numId="254">
    <w:abstractNumId w:val="880"/>
  </w:num>
  <w:num w:numId="255">
    <w:abstractNumId w:val="32"/>
  </w:num>
  <w:num w:numId="256">
    <w:abstractNumId w:val="661"/>
  </w:num>
  <w:num w:numId="257">
    <w:abstractNumId w:val="146"/>
  </w:num>
  <w:num w:numId="258">
    <w:abstractNumId w:val="625"/>
  </w:num>
  <w:num w:numId="259">
    <w:abstractNumId w:val="227"/>
  </w:num>
  <w:num w:numId="260">
    <w:abstractNumId w:val="865"/>
  </w:num>
  <w:num w:numId="261">
    <w:abstractNumId w:val="46"/>
  </w:num>
  <w:num w:numId="262">
    <w:abstractNumId w:val="373"/>
  </w:num>
  <w:num w:numId="263">
    <w:abstractNumId w:val="1003"/>
  </w:num>
  <w:num w:numId="264">
    <w:abstractNumId w:val="481"/>
  </w:num>
  <w:num w:numId="265">
    <w:abstractNumId w:val="345"/>
  </w:num>
  <w:num w:numId="266">
    <w:abstractNumId w:val="420"/>
  </w:num>
  <w:num w:numId="267">
    <w:abstractNumId w:val="779"/>
  </w:num>
  <w:num w:numId="268">
    <w:abstractNumId w:val="12"/>
  </w:num>
  <w:num w:numId="269">
    <w:abstractNumId w:val="71"/>
  </w:num>
  <w:num w:numId="270">
    <w:abstractNumId w:val="952"/>
  </w:num>
  <w:num w:numId="271">
    <w:abstractNumId w:val="873"/>
  </w:num>
  <w:num w:numId="272">
    <w:abstractNumId w:val="458"/>
  </w:num>
  <w:num w:numId="273">
    <w:abstractNumId w:val="189"/>
  </w:num>
  <w:num w:numId="274">
    <w:abstractNumId w:val="483"/>
  </w:num>
  <w:num w:numId="275">
    <w:abstractNumId w:val="56"/>
  </w:num>
  <w:num w:numId="276">
    <w:abstractNumId w:val="124"/>
  </w:num>
  <w:num w:numId="277">
    <w:abstractNumId w:val="844"/>
  </w:num>
  <w:num w:numId="278">
    <w:abstractNumId w:val="606"/>
  </w:num>
  <w:num w:numId="279">
    <w:abstractNumId w:val="462"/>
  </w:num>
  <w:num w:numId="280">
    <w:abstractNumId w:val="394"/>
  </w:num>
  <w:num w:numId="281">
    <w:abstractNumId w:val="275"/>
  </w:num>
  <w:num w:numId="282">
    <w:abstractNumId w:val="50"/>
  </w:num>
  <w:num w:numId="283">
    <w:abstractNumId w:val="220"/>
  </w:num>
  <w:num w:numId="284">
    <w:abstractNumId w:val="475"/>
  </w:num>
  <w:num w:numId="285">
    <w:abstractNumId w:val="445"/>
  </w:num>
  <w:num w:numId="286">
    <w:abstractNumId w:val="686"/>
  </w:num>
  <w:num w:numId="287">
    <w:abstractNumId w:val="716"/>
  </w:num>
  <w:num w:numId="288">
    <w:abstractNumId w:val="561"/>
  </w:num>
  <w:num w:numId="289">
    <w:abstractNumId w:val="249"/>
  </w:num>
  <w:num w:numId="290">
    <w:abstractNumId w:val="404"/>
  </w:num>
  <w:num w:numId="291">
    <w:abstractNumId w:val="748"/>
  </w:num>
  <w:num w:numId="292">
    <w:abstractNumId w:val="168"/>
  </w:num>
  <w:num w:numId="293">
    <w:abstractNumId w:val="939"/>
  </w:num>
  <w:num w:numId="294">
    <w:abstractNumId w:val="668"/>
  </w:num>
  <w:num w:numId="295">
    <w:abstractNumId w:val="96"/>
  </w:num>
  <w:num w:numId="296">
    <w:abstractNumId w:val="797"/>
  </w:num>
  <w:num w:numId="297">
    <w:abstractNumId w:val="824"/>
  </w:num>
  <w:num w:numId="298">
    <w:abstractNumId w:val="521"/>
  </w:num>
  <w:num w:numId="299">
    <w:abstractNumId w:val="308"/>
  </w:num>
  <w:num w:numId="300">
    <w:abstractNumId w:val="825"/>
  </w:num>
  <w:num w:numId="301">
    <w:abstractNumId w:val="953"/>
  </w:num>
  <w:num w:numId="302">
    <w:abstractNumId w:val="702"/>
  </w:num>
  <w:num w:numId="303">
    <w:abstractNumId w:val="639"/>
  </w:num>
  <w:num w:numId="304">
    <w:abstractNumId w:val="193"/>
  </w:num>
  <w:num w:numId="305">
    <w:abstractNumId w:val="826"/>
  </w:num>
  <w:num w:numId="306">
    <w:abstractNumId w:val="38"/>
  </w:num>
  <w:num w:numId="307">
    <w:abstractNumId w:val="90"/>
  </w:num>
  <w:num w:numId="308">
    <w:abstractNumId w:val="918"/>
  </w:num>
  <w:num w:numId="309">
    <w:abstractNumId w:val="120"/>
  </w:num>
  <w:num w:numId="310">
    <w:abstractNumId w:val="362"/>
  </w:num>
  <w:num w:numId="311">
    <w:abstractNumId w:val="739"/>
  </w:num>
  <w:num w:numId="312">
    <w:abstractNumId w:val="603"/>
  </w:num>
  <w:num w:numId="313">
    <w:abstractNumId w:val="910"/>
  </w:num>
  <w:num w:numId="314">
    <w:abstractNumId w:val="349"/>
  </w:num>
  <w:num w:numId="315">
    <w:abstractNumId w:val="11"/>
  </w:num>
  <w:num w:numId="316">
    <w:abstractNumId w:val="744"/>
  </w:num>
  <w:num w:numId="317">
    <w:abstractNumId w:val="649"/>
  </w:num>
  <w:num w:numId="318">
    <w:abstractNumId w:val="801"/>
  </w:num>
  <w:num w:numId="319">
    <w:abstractNumId w:val="634"/>
  </w:num>
  <w:num w:numId="320">
    <w:abstractNumId w:val="805"/>
  </w:num>
  <w:num w:numId="321">
    <w:abstractNumId w:val="59"/>
  </w:num>
  <w:num w:numId="322">
    <w:abstractNumId w:val="554"/>
  </w:num>
  <w:num w:numId="323">
    <w:abstractNumId w:val="476"/>
  </w:num>
  <w:num w:numId="324">
    <w:abstractNumId w:val="943"/>
  </w:num>
  <w:num w:numId="325">
    <w:abstractNumId w:val="972"/>
  </w:num>
  <w:num w:numId="326">
    <w:abstractNumId w:val="24"/>
  </w:num>
  <w:num w:numId="327">
    <w:abstractNumId w:val="1006"/>
  </w:num>
  <w:num w:numId="328">
    <w:abstractNumId w:val="472"/>
  </w:num>
  <w:num w:numId="329">
    <w:abstractNumId w:val="827"/>
  </w:num>
  <w:num w:numId="330">
    <w:abstractNumId w:val="325"/>
  </w:num>
  <w:num w:numId="331">
    <w:abstractNumId w:val="615"/>
  </w:num>
  <w:num w:numId="332">
    <w:abstractNumId w:val="444"/>
  </w:num>
  <w:num w:numId="333">
    <w:abstractNumId w:val="531"/>
  </w:num>
  <w:num w:numId="334">
    <w:abstractNumId w:val="605"/>
  </w:num>
  <w:num w:numId="335">
    <w:abstractNumId w:val="660"/>
  </w:num>
  <w:num w:numId="336">
    <w:abstractNumId w:val="587"/>
  </w:num>
  <w:num w:numId="337">
    <w:abstractNumId w:val="484"/>
  </w:num>
  <w:num w:numId="338">
    <w:abstractNumId w:val="868"/>
  </w:num>
  <w:num w:numId="339">
    <w:abstractNumId w:val="315"/>
  </w:num>
  <w:num w:numId="340">
    <w:abstractNumId w:val="356"/>
  </w:num>
  <w:num w:numId="341">
    <w:abstractNumId w:val="167"/>
  </w:num>
  <w:num w:numId="342">
    <w:abstractNumId w:val="206"/>
  </w:num>
  <w:num w:numId="343">
    <w:abstractNumId w:val="271"/>
  </w:num>
  <w:num w:numId="344">
    <w:abstractNumId w:val="171"/>
  </w:num>
  <w:num w:numId="345">
    <w:abstractNumId w:val="399"/>
  </w:num>
  <w:num w:numId="346">
    <w:abstractNumId w:val="658"/>
  </w:num>
  <w:num w:numId="347">
    <w:abstractNumId w:val="234"/>
  </w:num>
  <w:num w:numId="348">
    <w:abstractNumId w:val="147"/>
  </w:num>
  <w:num w:numId="349">
    <w:abstractNumId w:val="355"/>
  </w:num>
  <w:num w:numId="350">
    <w:abstractNumId w:val="454"/>
  </w:num>
  <w:num w:numId="351">
    <w:abstractNumId w:val="830"/>
  </w:num>
  <w:num w:numId="352">
    <w:abstractNumId w:val="309"/>
  </w:num>
  <w:num w:numId="353">
    <w:abstractNumId w:val="913"/>
  </w:num>
  <w:num w:numId="354">
    <w:abstractNumId w:val="293"/>
  </w:num>
  <w:num w:numId="355">
    <w:abstractNumId w:val="130"/>
  </w:num>
  <w:num w:numId="356">
    <w:abstractNumId w:val="966"/>
  </w:num>
  <w:num w:numId="357">
    <w:abstractNumId w:val="419"/>
  </w:num>
  <w:num w:numId="358">
    <w:abstractNumId w:val="259"/>
  </w:num>
  <w:num w:numId="359">
    <w:abstractNumId w:val="591"/>
  </w:num>
  <w:num w:numId="360">
    <w:abstractNumId w:val="841"/>
  </w:num>
  <w:num w:numId="361">
    <w:abstractNumId w:val="107"/>
  </w:num>
  <w:num w:numId="362">
    <w:abstractNumId w:val="434"/>
  </w:num>
  <w:num w:numId="363">
    <w:abstractNumId w:val="575"/>
  </w:num>
  <w:num w:numId="364">
    <w:abstractNumId w:val="701"/>
  </w:num>
  <w:num w:numId="365">
    <w:abstractNumId w:val="211"/>
  </w:num>
  <w:num w:numId="366">
    <w:abstractNumId w:val="773"/>
  </w:num>
  <w:num w:numId="367">
    <w:abstractNumId w:val="588"/>
  </w:num>
  <w:num w:numId="368">
    <w:abstractNumId w:val="692"/>
  </w:num>
  <w:num w:numId="369">
    <w:abstractNumId w:val="258"/>
  </w:num>
  <w:num w:numId="370">
    <w:abstractNumId w:val="110"/>
  </w:num>
  <w:num w:numId="371">
    <w:abstractNumId w:val="965"/>
  </w:num>
  <w:num w:numId="372">
    <w:abstractNumId w:val="485"/>
  </w:num>
  <w:num w:numId="373">
    <w:abstractNumId w:val="957"/>
  </w:num>
  <w:num w:numId="374">
    <w:abstractNumId w:val="537"/>
  </w:num>
  <w:num w:numId="375">
    <w:abstractNumId w:val="92"/>
  </w:num>
  <w:num w:numId="376">
    <w:abstractNumId w:val="480"/>
  </w:num>
  <w:num w:numId="377">
    <w:abstractNumId w:val="204"/>
  </w:num>
  <w:num w:numId="378">
    <w:abstractNumId w:val="150"/>
  </w:num>
  <w:num w:numId="379">
    <w:abstractNumId w:val="915"/>
  </w:num>
  <w:num w:numId="380">
    <w:abstractNumId w:val="83"/>
  </w:num>
  <w:num w:numId="381">
    <w:abstractNumId w:val="15"/>
  </w:num>
  <w:num w:numId="382">
    <w:abstractNumId w:val="331"/>
  </w:num>
  <w:num w:numId="383">
    <w:abstractNumId w:val="756"/>
  </w:num>
  <w:num w:numId="384">
    <w:abstractNumId w:val="314"/>
  </w:num>
  <w:num w:numId="385">
    <w:abstractNumId w:val="411"/>
  </w:num>
  <w:num w:numId="386">
    <w:abstractNumId w:val="889"/>
  </w:num>
  <w:num w:numId="387">
    <w:abstractNumId w:val="354"/>
  </w:num>
  <w:num w:numId="388">
    <w:abstractNumId w:val="64"/>
  </w:num>
  <w:num w:numId="389">
    <w:abstractNumId w:val="545"/>
  </w:num>
  <w:num w:numId="390">
    <w:abstractNumId w:val="517"/>
  </w:num>
  <w:num w:numId="391">
    <w:abstractNumId w:val="415"/>
  </w:num>
  <w:num w:numId="392">
    <w:abstractNumId w:val="978"/>
  </w:num>
  <w:num w:numId="393">
    <w:abstractNumId w:val="851"/>
  </w:num>
  <w:num w:numId="394">
    <w:abstractNumId w:val="677"/>
  </w:num>
  <w:num w:numId="395">
    <w:abstractNumId w:val="219"/>
  </w:num>
  <w:num w:numId="396">
    <w:abstractNumId w:val="538"/>
  </w:num>
  <w:num w:numId="397">
    <w:abstractNumId w:val="886"/>
  </w:num>
  <w:num w:numId="398">
    <w:abstractNumId w:val="479"/>
  </w:num>
  <w:num w:numId="399">
    <w:abstractNumId w:val="833"/>
  </w:num>
  <w:num w:numId="400">
    <w:abstractNumId w:val="596"/>
  </w:num>
  <w:num w:numId="401">
    <w:abstractNumId w:val="226"/>
  </w:num>
  <w:num w:numId="402">
    <w:abstractNumId w:val="738"/>
  </w:num>
  <w:num w:numId="403">
    <w:abstractNumId w:val="510"/>
  </w:num>
  <w:num w:numId="404">
    <w:abstractNumId w:val="185"/>
  </w:num>
  <w:num w:numId="405">
    <w:abstractNumId w:val="391"/>
  </w:num>
  <w:num w:numId="406">
    <w:abstractNumId w:val="763"/>
  </w:num>
  <w:num w:numId="407">
    <w:abstractNumId w:val="501"/>
  </w:num>
  <w:num w:numId="408">
    <w:abstractNumId w:val="144"/>
  </w:num>
  <w:num w:numId="409">
    <w:abstractNumId w:val="838"/>
  </w:num>
  <w:num w:numId="410">
    <w:abstractNumId w:val="127"/>
  </w:num>
  <w:num w:numId="411">
    <w:abstractNumId w:val="996"/>
  </w:num>
  <w:num w:numId="412">
    <w:abstractNumId w:val="600"/>
  </w:num>
  <w:num w:numId="413">
    <w:abstractNumId w:val="433"/>
  </w:num>
  <w:num w:numId="414">
    <w:abstractNumId w:val="436"/>
  </w:num>
  <w:num w:numId="415">
    <w:abstractNumId w:val="20"/>
  </w:num>
  <w:num w:numId="416">
    <w:abstractNumId w:val="511"/>
  </w:num>
  <w:num w:numId="417">
    <w:abstractNumId w:val="41"/>
  </w:num>
  <w:num w:numId="418">
    <w:abstractNumId w:val="817"/>
  </w:num>
  <w:num w:numId="419">
    <w:abstractNumId w:val="422"/>
  </w:num>
  <w:num w:numId="420">
    <w:abstractNumId w:val="180"/>
  </w:num>
  <w:num w:numId="421">
    <w:abstractNumId w:val="535"/>
  </w:num>
  <w:num w:numId="422">
    <w:abstractNumId w:val="232"/>
  </w:num>
  <w:num w:numId="423">
    <w:abstractNumId w:val="908"/>
  </w:num>
  <w:num w:numId="424">
    <w:abstractNumId w:val="34"/>
  </w:num>
  <w:num w:numId="425">
    <w:abstractNumId w:val="916"/>
  </w:num>
  <w:num w:numId="426">
    <w:abstractNumId w:val="705"/>
  </w:num>
  <w:num w:numId="427">
    <w:abstractNumId w:val="589"/>
  </w:num>
  <w:num w:numId="428">
    <w:abstractNumId w:val="794"/>
  </w:num>
  <w:num w:numId="429">
    <w:abstractNumId w:val="986"/>
  </w:num>
  <w:num w:numId="430">
    <w:abstractNumId w:val="690"/>
  </w:num>
  <w:num w:numId="431">
    <w:abstractNumId w:val="400"/>
  </w:num>
  <w:num w:numId="432">
    <w:abstractNumId w:val="119"/>
  </w:num>
  <w:num w:numId="433">
    <w:abstractNumId w:val="980"/>
  </w:num>
  <w:num w:numId="434">
    <w:abstractNumId w:val="652"/>
  </w:num>
  <w:num w:numId="435">
    <w:abstractNumId w:val="88"/>
  </w:num>
  <w:num w:numId="436">
    <w:abstractNumId w:val="707"/>
  </w:num>
  <w:num w:numId="437">
    <w:abstractNumId w:val="106"/>
  </w:num>
  <w:num w:numId="438">
    <w:abstractNumId w:val="973"/>
  </w:num>
  <w:num w:numId="439">
    <w:abstractNumId w:val="816"/>
  </w:num>
  <w:num w:numId="440">
    <w:abstractNumId w:val="392"/>
  </w:num>
  <w:num w:numId="441">
    <w:abstractNumId w:val="665"/>
  </w:num>
  <w:num w:numId="442">
    <w:abstractNumId w:val="237"/>
  </w:num>
  <w:num w:numId="443">
    <w:abstractNumId w:val="788"/>
  </w:num>
  <w:num w:numId="444">
    <w:abstractNumId w:val="712"/>
  </w:num>
  <w:num w:numId="445">
    <w:abstractNumId w:val="771"/>
  </w:num>
  <w:num w:numId="446">
    <w:abstractNumId w:val="164"/>
  </w:num>
  <w:num w:numId="447">
    <w:abstractNumId w:val="767"/>
  </w:num>
  <w:num w:numId="448">
    <w:abstractNumId w:val="179"/>
  </w:num>
  <w:num w:numId="449">
    <w:abstractNumId w:val="699"/>
  </w:num>
  <w:num w:numId="450">
    <w:abstractNumId w:val="319"/>
  </w:num>
  <w:num w:numId="451">
    <w:abstractNumId w:val="834"/>
  </w:num>
  <w:num w:numId="452">
    <w:abstractNumId w:val="187"/>
  </w:num>
  <w:num w:numId="453">
    <w:abstractNumId w:val="300"/>
  </w:num>
  <w:num w:numId="454">
    <w:abstractNumId w:val="456"/>
  </w:num>
  <w:num w:numId="455">
    <w:abstractNumId w:val="927"/>
  </w:num>
  <w:num w:numId="456">
    <w:abstractNumId w:val="762"/>
  </w:num>
  <w:num w:numId="457">
    <w:abstractNumId w:val="215"/>
  </w:num>
  <w:num w:numId="458">
    <w:abstractNumId w:val="659"/>
  </w:num>
  <w:num w:numId="459">
    <w:abstractNumId w:val="170"/>
  </w:num>
  <w:num w:numId="460">
    <w:abstractNumId w:val="861"/>
  </w:num>
  <w:num w:numId="461">
    <w:abstractNumId w:val="620"/>
  </w:num>
  <w:num w:numId="462">
    <w:abstractNumId w:val="128"/>
  </w:num>
  <w:num w:numId="463">
    <w:abstractNumId w:val="766"/>
  </w:num>
  <w:num w:numId="464">
    <w:abstractNumId w:val="732"/>
  </w:num>
  <w:num w:numId="465">
    <w:abstractNumId w:val="284"/>
  </w:num>
  <w:num w:numId="466">
    <w:abstractNumId w:val="221"/>
  </w:num>
  <w:num w:numId="467">
    <w:abstractNumId w:val="987"/>
  </w:num>
  <w:num w:numId="468">
    <w:abstractNumId w:val="228"/>
  </w:num>
  <w:num w:numId="469">
    <w:abstractNumId w:val="471"/>
  </w:num>
  <w:num w:numId="470">
    <w:abstractNumId w:val="630"/>
  </w:num>
  <w:num w:numId="471">
    <w:abstractNumId w:val="664"/>
  </w:num>
  <w:num w:numId="472">
    <w:abstractNumId w:val="63"/>
  </w:num>
  <w:num w:numId="473">
    <w:abstractNumId w:val="944"/>
  </w:num>
  <w:num w:numId="474">
    <w:abstractNumId w:val="528"/>
  </w:num>
  <w:num w:numId="475">
    <w:abstractNumId w:val="253"/>
  </w:num>
  <w:num w:numId="476">
    <w:abstractNumId w:val="911"/>
  </w:num>
  <w:num w:numId="477">
    <w:abstractNumId w:val="393"/>
  </w:num>
  <w:num w:numId="478">
    <w:abstractNumId w:val="368"/>
  </w:num>
  <w:num w:numId="479">
    <w:abstractNumId w:val="262"/>
  </w:num>
  <w:num w:numId="480">
    <w:abstractNumId w:val="937"/>
  </w:num>
  <w:num w:numId="481">
    <w:abstractNumId w:val="789"/>
  </w:num>
  <w:num w:numId="482">
    <w:abstractNumId w:val="565"/>
  </w:num>
  <w:num w:numId="483">
    <w:abstractNumId w:val="283"/>
  </w:num>
  <w:num w:numId="484">
    <w:abstractNumId w:val="426"/>
  </w:num>
  <w:num w:numId="485">
    <w:abstractNumId w:val="641"/>
  </w:num>
  <w:num w:numId="486">
    <w:abstractNumId w:val="892"/>
  </w:num>
  <w:num w:numId="487">
    <w:abstractNumId w:val="166"/>
  </w:num>
  <w:num w:numId="488">
    <w:abstractNumId w:val="285"/>
  </w:num>
  <w:num w:numId="489">
    <w:abstractNumId w:val="223"/>
  </w:num>
  <w:num w:numId="490">
    <w:abstractNumId w:val="807"/>
  </w:num>
  <w:num w:numId="491">
    <w:abstractNumId w:val="878"/>
  </w:num>
  <w:num w:numId="492">
    <w:abstractNumId w:val="149"/>
  </w:num>
  <w:num w:numId="493">
    <w:abstractNumId w:val="94"/>
  </w:num>
  <w:num w:numId="494">
    <w:abstractNumId w:val="87"/>
  </w:num>
  <w:num w:numId="495">
    <w:abstractNumId w:val="82"/>
  </w:num>
  <w:num w:numId="496">
    <w:abstractNumId w:val="332"/>
  </w:num>
  <w:num w:numId="497">
    <w:abstractNumId w:val="57"/>
  </w:num>
  <w:num w:numId="498">
    <w:abstractNumId w:val="473"/>
  </w:num>
  <w:num w:numId="499">
    <w:abstractNumId w:val="627"/>
  </w:num>
  <w:num w:numId="500">
    <w:abstractNumId w:val="207"/>
  </w:num>
  <w:num w:numId="501">
    <w:abstractNumId w:val="108"/>
  </w:num>
  <w:num w:numId="502">
    <w:abstractNumId w:val="367"/>
  </w:num>
  <w:num w:numId="503">
    <w:abstractNumId w:val="53"/>
  </w:num>
  <w:num w:numId="504">
    <w:abstractNumId w:val="115"/>
  </w:num>
  <w:num w:numId="505">
    <w:abstractNumId w:val="508"/>
  </w:num>
  <w:num w:numId="506">
    <w:abstractNumId w:val="40"/>
  </w:num>
  <w:num w:numId="507">
    <w:abstractNumId w:val="443"/>
  </w:num>
  <w:num w:numId="508">
    <w:abstractNumId w:val="898"/>
  </w:num>
  <w:num w:numId="509">
    <w:abstractNumId w:val="680"/>
  </w:num>
  <w:num w:numId="510">
    <w:abstractNumId w:val="460"/>
  </w:num>
  <w:num w:numId="511">
    <w:abstractNumId w:val="148"/>
  </w:num>
  <w:num w:numId="512">
    <w:abstractNumId w:val="239"/>
  </w:num>
  <w:num w:numId="513">
    <w:abstractNumId w:val="568"/>
  </w:num>
  <w:num w:numId="514">
    <w:abstractNumId w:val="1005"/>
  </w:num>
  <w:num w:numId="515">
    <w:abstractNumId w:val="703"/>
  </w:num>
  <w:num w:numId="516">
    <w:abstractNumId w:val="988"/>
  </w:num>
  <w:num w:numId="517">
    <w:abstractNumId w:val="352"/>
  </w:num>
  <w:num w:numId="518">
    <w:abstractNumId w:val="713"/>
  </w:num>
  <w:num w:numId="519">
    <w:abstractNumId w:val="683"/>
  </w:num>
  <w:num w:numId="520">
    <w:abstractNumId w:val="174"/>
  </w:num>
  <w:num w:numId="521">
    <w:abstractNumId w:val="601"/>
  </w:num>
  <w:num w:numId="522">
    <w:abstractNumId w:val="519"/>
  </w:num>
  <w:num w:numId="523">
    <w:abstractNumId w:val="578"/>
  </w:num>
  <w:num w:numId="524">
    <w:abstractNumId w:val="963"/>
  </w:num>
  <w:num w:numId="525">
    <w:abstractNumId w:val="351"/>
  </w:num>
  <w:num w:numId="526">
    <w:abstractNumId w:val="623"/>
  </w:num>
  <w:num w:numId="527">
    <w:abstractNumId w:val="582"/>
  </w:num>
  <w:num w:numId="528">
    <w:abstractNumId w:val="590"/>
  </w:num>
  <w:num w:numId="529">
    <w:abstractNumId w:val="667"/>
  </w:num>
  <w:num w:numId="530">
    <w:abstractNumId w:val="291"/>
  </w:num>
  <w:num w:numId="531">
    <w:abstractNumId w:val="48"/>
  </w:num>
  <w:num w:numId="532">
    <w:abstractNumId w:val="977"/>
  </w:num>
  <w:num w:numId="533">
    <w:abstractNumId w:val="453"/>
  </w:num>
  <w:num w:numId="534">
    <w:abstractNumId w:val="441"/>
  </w:num>
  <w:num w:numId="535">
    <w:abstractNumId w:val="272"/>
  </w:num>
  <w:num w:numId="536">
    <w:abstractNumId w:val="956"/>
  </w:num>
  <w:num w:numId="537">
    <w:abstractNumId w:val="477"/>
  </w:num>
  <w:num w:numId="538">
    <w:abstractNumId w:val="348"/>
  </w:num>
  <w:num w:numId="539">
    <w:abstractNumId w:val="904"/>
  </w:num>
  <w:num w:numId="540">
    <w:abstractNumId w:val="534"/>
  </w:num>
  <w:num w:numId="541">
    <w:abstractNumId w:val="365"/>
  </w:num>
  <w:num w:numId="542">
    <w:abstractNumId w:val="214"/>
  </w:num>
  <w:num w:numId="543">
    <w:abstractNumId w:val="172"/>
  </w:num>
  <w:num w:numId="544">
    <w:abstractNumId w:val="299"/>
  </w:num>
  <w:num w:numId="545">
    <w:abstractNumId w:val="612"/>
  </w:num>
  <w:num w:numId="546">
    <w:abstractNumId w:val="544"/>
  </w:num>
  <w:num w:numId="547">
    <w:abstractNumId w:val="864"/>
  </w:num>
  <w:num w:numId="548">
    <w:abstractNumId w:val="77"/>
  </w:num>
  <w:num w:numId="549">
    <w:abstractNumId w:val="666"/>
  </w:num>
  <w:num w:numId="550">
    <w:abstractNumId w:val="339"/>
  </w:num>
  <w:num w:numId="551">
    <w:abstractNumId w:val="750"/>
  </w:num>
  <w:num w:numId="552">
    <w:abstractNumId w:val="746"/>
  </w:num>
  <w:num w:numId="553">
    <w:abstractNumId w:val="499"/>
  </w:num>
  <w:num w:numId="554">
    <w:abstractNumId w:val="421"/>
  </w:num>
  <w:num w:numId="555">
    <w:abstractNumId w:val="152"/>
  </w:num>
  <w:num w:numId="556">
    <w:abstractNumId w:val="140"/>
  </w:num>
  <w:num w:numId="557">
    <w:abstractNumId w:val="304"/>
  </w:num>
  <w:num w:numId="558">
    <w:abstractNumId w:val="520"/>
  </w:num>
  <w:num w:numId="559">
    <w:abstractNumId w:val="138"/>
  </w:num>
  <w:num w:numId="560">
    <w:abstractNumId w:val="551"/>
  </w:num>
  <w:num w:numId="561">
    <w:abstractNumId w:val="198"/>
  </w:num>
  <w:num w:numId="562">
    <w:abstractNumId w:val="451"/>
  </w:num>
  <w:num w:numId="563">
    <w:abstractNumId w:val="570"/>
  </w:num>
  <w:num w:numId="564">
    <w:abstractNumId w:val="715"/>
  </w:num>
  <w:num w:numId="565">
    <w:abstractNumId w:val="733"/>
  </w:num>
  <w:num w:numId="566">
    <w:abstractNumId w:val="523"/>
  </w:num>
  <w:num w:numId="567">
    <w:abstractNumId w:val="52"/>
  </w:num>
  <w:num w:numId="568">
    <w:abstractNumId w:val="452"/>
  </w:num>
  <w:num w:numId="569">
    <w:abstractNumId w:val="951"/>
  </w:num>
  <w:num w:numId="570">
    <w:abstractNumId w:val="572"/>
  </w:num>
  <w:num w:numId="571">
    <w:abstractNumId w:val="906"/>
  </w:num>
  <w:num w:numId="572">
    <w:abstractNumId w:val="370"/>
  </w:num>
  <w:num w:numId="573">
    <w:abstractNumId w:val="303"/>
  </w:num>
  <w:num w:numId="574">
    <w:abstractNumId w:val="21"/>
  </w:num>
  <w:num w:numId="575">
    <w:abstractNumId w:val="671"/>
  </w:num>
  <w:num w:numId="576">
    <w:abstractNumId w:val="197"/>
  </w:num>
  <w:num w:numId="577">
    <w:abstractNumId w:val="45"/>
  </w:num>
  <w:num w:numId="578">
    <w:abstractNumId w:val="981"/>
  </w:num>
  <w:num w:numId="579">
    <w:abstractNumId w:val="466"/>
  </w:num>
  <w:num w:numId="580">
    <w:abstractNumId w:val="402"/>
  </w:num>
  <w:num w:numId="581">
    <w:abstractNumId w:val="860"/>
  </w:num>
  <w:num w:numId="582">
    <w:abstractNumId w:val="121"/>
  </w:num>
  <w:num w:numId="583">
    <w:abstractNumId w:val="504"/>
  </w:num>
  <w:num w:numId="584">
    <w:abstractNumId w:val="650"/>
  </w:num>
  <w:num w:numId="585">
    <w:abstractNumId w:val="383"/>
  </w:num>
  <w:num w:numId="586">
    <w:abstractNumId w:val="76"/>
  </w:num>
  <w:num w:numId="587">
    <w:abstractNumId w:val="286"/>
  </w:num>
  <w:num w:numId="588">
    <w:abstractNumId w:val="626"/>
  </w:num>
  <w:num w:numId="589">
    <w:abstractNumId w:val="629"/>
  </w:num>
  <w:num w:numId="590">
    <w:abstractNumId w:val="311"/>
  </w:num>
  <w:num w:numId="591">
    <w:abstractNumId w:val="181"/>
  </w:num>
  <w:num w:numId="592">
    <w:abstractNumId w:val="435"/>
  </w:num>
  <w:num w:numId="593">
    <w:abstractNumId w:val="371"/>
  </w:num>
  <w:num w:numId="594">
    <w:abstractNumId w:val="543"/>
  </w:num>
  <w:num w:numId="595">
    <w:abstractNumId w:val="969"/>
  </w:num>
  <w:num w:numId="596">
    <w:abstractNumId w:val="44"/>
  </w:num>
  <w:num w:numId="597">
    <w:abstractNumId w:val="882"/>
  </w:num>
  <w:num w:numId="598">
    <w:abstractNumId w:val="439"/>
  </w:num>
  <w:num w:numId="599">
    <w:abstractNumId w:val="343"/>
  </w:num>
  <w:num w:numId="600">
    <w:abstractNumId w:val="515"/>
  </w:num>
  <w:num w:numId="601">
    <w:abstractNumId w:val="233"/>
  </w:num>
  <w:num w:numId="602">
    <w:abstractNumId w:val="26"/>
  </w:num>
  <w:num w:numId="603">
    <w:abstractNumId w:val="533"/>
  </w:num>
  <w:num w:numId="604">
    <w:abstractNumId w:val="646"/>
  </w:num>
  <w:num w:numId="605">
    <w:abstractNumId w:val="245"/>
  </w:num>
  <w:num w:numId="606">
    <w:abstractNumId w:val="194"/>
  </w:num>
  <w:num w:numId="607">
    <w:abstractNumId w:val="516"/>
  </w:num>
  <w:num w:numId="608">
    <w:abstractNumId w:val="993"/>
  </w:num>
  <w:num w:numId="609">
    <w:abstractNumId w:val="135"/>
  </w:num>
  <w:num w:numId="610">
    <w:abstractNumId w:val="929"/>
  </w:num>
  <w:num w:numId="611">
    <w:abstractNumId w:val="25"/>
  </w:num>
  <w:num w:numId="612">
    <w:abstractNumId w:val="887"/>
  </w:num>
  <w:num w:numId="613">
    <w:abstractNumId w:val="182"/>
  </w:num>
  <w:num w:numId="614">
    <w:abstractNumId w:val="574"/>
  </w:num>
  <w:num w:numId="615">
    <w:abstractNumId w:val="958"/>
  </w:num>
  <w:num w:numId="616">
    <w:abstractNumId w:val="839"/>
  </w:num>
  <w:num w:numId="617">
    <w:abstractNumId w:val="822"/>
  </w:num>
  <w:num w:numId="618">
    <w:abstractNumId w:val="726"/>
  </w:num>
  <w:num w:numId="619">
    <w:abstractNumId w:val="33"/>
  </w:num>
  <w:num w:numId="620">
    <w:abstractNumId w:val="774"/>
  </w:num>
  <w:num w:numId="621">
    <w:abstractNumId w:val="836"/>
  </w:num>
  <w:num w:numId="622">
    <w:abstractNumId w:val="526"/>
  </w:num>
  <w:num w:numId="623">
    <w:abstractNumId w:val="514"/>
  </w:num>
  <w:num w:numId="624">
    <w:abstractNumId w:val="754"/>
  </w:num>
  <w:num w:numId="625">
    <w:abstractNumId w:val="708"/>
  </w:num>
  <w:num w:numId="626">
    <w:abstractNumId w:val="178"/>
  </w:num>
  <w:num w:numId="627">
    <w:abstractNumId w:val="525"/>
  </w:num>
  <w:num w:numId="628">
    <w:abstractNumId w:val="982"/>
  </w:num>
  <w:num w:numId="629">
    <w:abstractNumId w:val="891"/>
  </w:num>
  <w:num w:numId="630">
    <w:abstractNumId w:val="743"/>
  </w:num>
  <w:num w:numId="631">
    <w:abstractNumId w:val="1001"/>
  </w:num>
  <w:num w:numId="632">
    <w:abstractNumId w:val="19"/>
  </w:num>
  <w:num w:numId="633">
    <w:abstractNumId w:val="176"/>
  </w:num>
  <w:num w:numId="634">
    <w:abstractNumId w:val="783"/>
  </w:num>
  <w:num w:numId="635">
    <w:abstractNumId w:val="930"/>
  </w:num>
  <w:num w:numId="636">
    <w:abstractNumId w:val="412"/>
  </w:num>
  <w:num w:numId="637">
    <w:abstractNumId w:val="790"/>
  </w:num>
  <w:num w:numId="638">
    <w:abstractNumId w:val="687"/>
  </w:num>
  <w:num w:numId="639">
    <w:abstractNumId w:val="942"/>
  </w:num>
  <w:num w:numId="640">
    <w:abstractNumId w:val="492"/>
  </w:num>
  <w:num w:numId="641">
    <w:abstractNumId w:val="133"/>
  </w:num>
  <w:num w:numId="642">
    <w:abstractNumId w:val="940"/>
  </w:num>
  <w:num w:numId="643">
    <w:abstractNumId w:val="93"/>
  </w:num>
  <w:num w:numId="64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8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656"/>
  </w:num>
  <w:num w:numId="655">
    <w:abstractNumId w:val="401"/>
  </w:num>
  <w:num w:numId="656">
    <w:abstractNumId w:val="840"/>
  </w:num>
  <w:num w:numId="657">
    <w:abstractNumId w:val="423"/>
  </w:num>
  <w:num w:numId="658">
    <w:abstractNumId w:val="772"/>
  </w:num>
  <w:num w:numId="659">
    <w:abstractNumId w:val="785"/>
  </w:num>
  <w:num w:numId="660">
    <w:abstractNumId w:val="848"/>
  </w:num>
  <w:num w:numId="661">
    <w:abstractNumId w:val="246"/>
  </w:num>
  <w:num w:numId="662">
    <w:abstractNumId w:val="976"/>
  </w:num>
  <w:num w:numId="663">
    <w:abstractNumId w:val="849"/>
  </w:num>
  <w:num w:numId="664">
    <w:abstractNumId w:val="503"/>
  </w:num>
  <w:num w:numId="665">
    <w:abstractNumId w:val="894"/>
  </w:num>
  <w:num w:numId="666">
    <w:abstractNumId w:val="344"/>
  </w:num>
  <w:num w:numId="667">
    <w:abstractNumId w:val="67"/>
  </w:num>
  <w:num w:numId="668">
    <w:abstractNumId w:val="932"/>
  </w:num>
  <w:num w:numId="669">
    <w:abstractNumId w:val="377"/>
  </w:num>
  <w:num w:numId="670">
    <w:abstractNumId w:val="559"/>
  </w:num>
  <w:num w:numId="671">
    <w:abstractNumId w:val="888"/>
  </w:num>
  <w:num w:numId="672">
    <w:abstractNumId w:val="330"/>
  </w:num>
  <w:num w:numId="673">
    <w:abstractNumId w:val="919"/>
  </w:num>
  <w:num w:numId="674">
    <w:abstractNumId w:val="751"/>
  </w:num>
  <w:num w:numId="675">
    <w:abstractNumId w:val="201"/>
  </w:num>
  <w:num w:numId="676">
    <w:abstractNumId w:val="524"/>
  </w:num>
  <w:num w:numId="677">
    <w:abstractNumId w:val="498"/>
  </w:num>
  <w:num w:numId="678">
    <w:abstractNumId w:val="337"/>
  </w:num>
  <w:num w:numId="679">
    <w:abstractNumId w:val="165"/>
  </w:num>
  <w:num w:numId="680">
    <w:abstractNumId w:val="364"/>
  </w:num>
  <w:num w:numId="681">
    <w:abstractNumId w:val="502"/>
  </w:num>
  <w:num w:numId="682">
    <w:abstractNumId w:val="755"/>
  </w:num>
  <w:num w:numId="683">
    <w:abstractNumId w:val="413"/>
  </w:num>
  <w:num w:numId="684">
    <w:abstractNumId w:val="711"/>
  </w:num>
  <w:num w:numId="685">
    <w:abstractNumId w:val="647"/>
  </w:num>
  <w:num w:numId="686">
    <w:abstractNumId w:val="812"/>
  </w:num>
  <w:num w:numId="687">
    <w:abstractNumId w:val="961"/>
  </w:num>
  <w:num w:numId="688">
    <w:abstractNumId w:val="624"/>
  </w:num>
  <w:num w:numId="689">
    <w:abstractNumId w:val="635"/>
  </w:num>
  <w:num w:numId="690">
    <w:abstractNumId w:val="676"/>
  </w:num>
  <w:num w:numId="691">
    <w:abstractNumId w:val="964"/>
  </w:num>
  <w:num w:numId="692">
    <w:abstractNumId w:val="1007"/>
  </w:num>
  <w:num w:numId="693">
    <w:abstractNumId w:val="287"/>
  </w:num>
  <w:num w:numId="694">
    <w:abstractNumId w:val="47"/>
  </w:num>
  <w:num w:numId="695">
    <w:abstractNumId w:val="151"/>
  </w:num>
  <w:num w:numId="696">
    <w:abstractNumId w:val="388"/>
  </w:num>
  <w:num w:numId="697">
    <w:abstractNumId w:val="54"/>
  </w:num>
  <w:num w:numId="698">
    <w:abstractNumId w:val="183"/>
  </w:num>
  <w:num w:numId="699">
    <w:abstractNumId w:val="224"/>
  </w:num>
  <w:num w:numId="700">
    <w:abstractNumId w:val="380"/>
  </w:num>
  <w:num w:numId="701">
    <w:abstractNumId w:val="907"/>
  </w:num>
  <w:num w:numId="702">
    <w:abstractNumId w:val="457"/>
  </w:num>
  <w:num w:numId="703">
    <w:abstractNumId w:val="954"/>
  </w:num>
  <w:num w:numId="704">
    <w:abstractNumId w:val="231"/>
  </w:num>
  <w:num w:numId="705">
    <w:abstractNumId w:val="776"/>
  </w:num>
  <w:num w:numId="706">
    <w:abstractNumId w:val="637"/>
  </w:num>
  <w:num w:numId="707">
    <w:abstractNumId w:val="288"/>
  </w:num>
  <w:num w:numId="708">
    <w:abstractNumId w:val="909"/>
  </w:num>
  <w:num w:numId="709">
    <w:abstractNumId w:val="934"/>
  </w:num>
  <w:num w:numId="710">
    <w:abstractNumId w:val="491"/>
  </w:num>
  <w:num w:numId="711">
    <w:abstractNumId w:val="429"/>
  </w:num>
  <w:num w:numId="712">
    <w:abstractNumId w:val="731"/>
  </w:num>
  <w:num w:numId="713">
    <w:abstractNumId w:val="406"/>
  </w:num>
  <w:num w:numId="714">
    <w:abstractNumId w:val="532"/>
  </w:num>
  <w:num w:numId="715">
    <w:abstractNumId w:val="610"/>
  </w:num>
  <w:num w:numId="716">
    <w:abstractNumId w:val="486"/>
  </w:num>
  <w:num w:numId="717">
    <w:abstractNumId w:val="962"/>
  </w:num>
  <w:num w:numId="718">
    <w:abstractNumId w:val="968"/>
  </w:num>
  <w:num w:numId="719">
    <w:abstractNumId w:val="464"/>
  </w:num>
  <w:num w:numId="720">
    <w:abstractNumId w:val="959"/>
  </w:num>
  <w:num w:numId="721">
    <w:abstractNumId w:val="376"/>
  </w:num>
  <w:num w:numId="722">
    <w:abstractNumId w:val="949"/>
  </w:num>
  <w:num w:numId="723">
    <w:abstractNumId w:val="157"/>
  </w:num>
  <w:num w:numId="724">
    <w:abstractNumId w:val="729"/>
  </w:num>
  <w:num w:numId="725">
    <w:abstractNumId w:val="584"/>
  </w:num>
  <w:num w:numId="726">
    <w:abstractNumId w:val="640"/>
  </w:num>
  <w:num w:numId="727">
    <w:abstractNumId w:val="30"/>
  </w:num>
  <w:num w:numId="728">
    <w:abstractNumId w:val="814"/>
  </w:num>
  <w:num w:numId="729">
    <w:abstractNumId w:val="125"/>
  </w:num>
  <w:num w:numId="730">
    <w:abstractNumId w:val="673"/>
  </w:num>
  <w:num w:numId="731">
    <w:abstractNumId w:val="169"/>
  </w:num>
  <w:num w:numId="732">
    <w:abstractNumId w:val="539"/>
  </w:num>
  <w:num w:numId="733">
    <w:abstractNumId w:val="112"/>
  </w:num>
  <w:num w:numId="734">
    <w:abstractNumId w:val="137"/>
  </w:num>
  <w:num w:numId="735">
    <w:abstractNumId w:val="42"/>
  </w:num>
  <w:num w:numId="736">
    <w:abstractNumId w:val="387"/>
  </w:num>
  <w:num w:numId="737">
    <w:abstractNumId w:val="366"/>
  </w:num>
  <w:num w:numId="738">
    <w:abstractNumId w:val="950"/>
  </w:num>
  <w:num w:numId="739">
    <w:abstractNumId w:val="810"/>
  </w:num>
  <w:num w:numId="740">
    <w:abstractNumId w:val="884"/>
  </w:num>
  <w:num w:numId="741">
    <w:abstractNumId w:val="651"/>
  </w:num>
  <w:num w:numId="742">
    <w:abstractNumId w:val="158"/>
  </w:num>
  <w:num w:numId="743">
    <w:abstractNumId w:val="173"/>
  </w:num>
  <w:num w:numId="744">
    <w:abstractNumId w:val="360"/>
  </w:num>
  <w:num w:numId="745">
    <w:abstractNumId w:val="60"/>
  </w:num>
  <w:num w:numId="746">
    <w:abstractNumId w:val="761"/>
  </w:num>
  <w:num w:numId="747">
    <w:abstractNumId w:val="116"/>
  </w:num>
  <w:num w:numId="748">
    <w:abstractNumId w:val="268"/>
  </w:num>
  <w:num w:numId="749">
    <w:abstractNumId w:val="876"/>
  </w:num>
  <w:num w:numId="750">
    <w:abstractNumId w:val="835"/>
  </w:num>
  <w:num w:numId="751">
    <w:abstractNumId w:val="409"/>
  </w:num>
  <w:num w:numId="752">
    <w:abstractNumId w:val="693"/>
  </w:num>
  <w:num w:numId="753">
    <w:abstractNumId w:val="156"/>
  </w:num>
  <w:num w:numId="754">
    <w:abstractNumId w:val="787"/>
  </w:num>
  <w:num w:numId="755">
    <w:abstractNumId w:val="890"/>
  </w:num>
  <w:num w:numId="756">
    <w:abstractNumId w:val="550"/>
  </w:num>
  <w:num w:numId="757">
    <w:abstractNumId w:val="329"/>
  </w:num>
  <w:num w:numId="758">
    <w:abstractNumId w:val="700"/>
  </w:num>
  <w:num w:numId="759">
    <w:abstractNumId w:val="842"/>
  </w:num>
  <w:num w:numId="760">
    <w:abstractNumId w:val="153"/>
  </w:num>
  <w:num w:numId="761">
    <w:abstractNumId w:val="358"/>
  </w:num>
  <w:num w:numId="762">
    <w:abstractNumId w:val="264"/>
  </w:num>
  <w:num w:numId="763">
    <w:abstractNumId w:val="292"/>
  </w:num>
  <w:num w:numId="764">
    <w:abstractNumId w:val="273"/>
  </w:num>
  <w:num w:numId="765">
    <w:abstractNumId w:val="670"/>
  </w:num>
  <w:num w:numId="766">
    <w:abstractNumId w:val="381"/>
  </w:num>
  <w:num w:numId="767">
    <w:abstractNumId w:val="638"/>
  </w:num>
  <w:num w:numId="768">
    <w:abstractNumId w:val="69"/>
  </w:num>
  <w:num w:numId="769">
    <w:abstractNumId w:val="482"/>
  </w:num>
  <w:num w:numId="770">
    <w:abstractNumId w:val="975"/>
  </w:num>
  <w:num w:numId="771">
    <w:abstractNumId w:val="216"/>
  </w:num>
  <w:num w:numId="772">
    <w:abstractNumId w:val="313"/>
  </w:num>
  <w:num w:numId="773">
    <w:abstractNumId w:val="935"/>
  </w:num>
  <w:num w:numId="774">
    <w:abstractNumId w:val="645"/>
  </w:num>
  <w:num w:numId="775">
    <w:abstractNumId w:val="260"/>
  </w:num>
  <w:num w:numId="776">
    <w:abstractNumId w:val="679"/>
  </w:num>
  <w:num w:numId="777">
    <w:abstractNumId w:val="111"/>
  </w:num>
  <w:num w:numId="778">
    <w:abstractNumId w:val="769"/>
  </w:num>
  <w:num w:numId="779">
    <w:abstractNumId w:val="31"/>
  </w:num>
  <w:num w:numId="780">
    <w:abstractNumId w:val="79"/>
  </w:num>
  <w:num w:numId="781">
    <w:abstractNumId w:val="202"/>
  </w:num>
  <w:num w:numId="782">
    <w:abstractNumId w:val="947"/>
  </w:num>
  <w:num w:numId="783">
    <w:abstractNumId w:val="850"/>
  </w:num>
  <w:num w:numId="784">
    <w:abstractNumId w:val="478"/>
  </w:num>
  <w:num w:numId="785">
    <w:abstractNumId w:val="141"/>
  </w:num>
  <w:num w:numId="786">
    <w:abstractNumId w:val="1008"/>
  </w:num>
  <w:num w:numId="787">
    <w:abstractNumId w:val="546"/>
  </w:num>
  <w:num w:numId="788">
    <w:abstractNumId w:val="403"/>
  </w:num>
  <w:num w:numId="789">
    <w:abstractNumId w:val="203"/>
  </w:num>
  <w:num w:numId="790">
    <w:abstractNumId w:val="811"/>
  </w:num>
  <w:num w:numId="791">
    <w:abstractNumId w:val="22"/>
  </w:num>
  <w:num w:numId="792">
    <w:abstractNumId w:val="353"/>
  </w:num>
  <w:num w:numId="793">
    <w:abstractNumId w:val="758"/>
  </w:num>
  <w:num w:numId="794">
    <w:abstractNumId w:val="335"/>
  </w:num>
  <w:num w:numId="795">
    <w:abstractNumId w:val="663"/>
  </w:num>
  <w:num w:numId="796">
    <w:abstractNumId w:val="131"/>
  </w:num>
  <w:num w:numId="797">
    <w:abstractNumId w:val="734"/>
  </w:num>
  <w:num w:numId="798">
    <w:abstractNumId w:val="874"/>
  </w:num>
  <w:num w:numId="799">
    <w:abstractNumId w:val="917"/>
  </w:num>
  <w:num w:numId="800">
    <w:abstractNumId w:val="522"/>
  </w:num>
  <w:num w:numId="801">
    <w:abstractNumId w:val="1002"/>
  </w:num>
  <w:num w:numId="802">
    <w:abstractNumId w:val="37"/>
  </w:num>
  <w:num w:numId="803">
    <w:abstractNumId w:val="871"/>
  </w:num>
  <w:num w:numId="804">
    <w:abstractNumId w:val="113"/>
  </w:num>
  <w:num w:numId="805">
    <w:abstractNumId w:val="757"/>
  </w:num>
  <w:num w:numId="806">
    <w:abstractNumId w:val="859"/>
  </w:num>
  <w:num w:numId="807">
    <w:abstractNumId w:val="793"/>
  </w:num>
  <w:num w:numId="808">
    <w:abstractNumId w:val="469"/>
  </w:num>
  <w:num w:numId="809">
    <w:abstractNumId w:val="806"/>
  </w:num>
  <w:num w:numId="810">
    <w:abstractNumId w:val="643"/>
  </w:num>
  <w:num w:numId="811">
    <w:abstractNumId w:val="290"/>
  </w:num>
  <w:num w:numId="812">
    <w:abstractNumId w:val="621"/>
  </w:num>
  <w:num w:numId="813">
    <w:abstractNumId w:val="846"/>
  </w:num>
  <w:num w:numId="814">
    <w:abstractNumId w:val="338"/>
  </w:num>
  <w:num w:numId="815">
    <w:abstractNumId w:val="142"/>
  </w:num>
  <w:num w:numId="816">
    <w:abstractNumId w:val="72"/>
  </w:num>
  <w:num w:numId="817">
    <w:abstractNumId w:val="636"/>
  </w:num>
  <w:num w:numId="818">
    <w:abstractNumId w:val="983"/>
  </w:num>
  <w:num w:numId="819">
    <w:abstractNumId w:val="17"/>
  </w:num>
  <w:num w:numId="820">
    <w:abstractNumId w:val="923"/>
  </w:num>
  <w:num w:numId="821">
    <w:abstractNumId w:val="946"/>
  </w:num>
  <w:num w:numId="822">
    <w:abstractNumId w:val="252"/>
  </w:num>
  <w:num w:numId="823">
    <w:abstractNumId w:val="16"/>
  </w:num>
  <w:num w:numId="824">
    <w:abstractNumId w:val="775"/>
  </w:num>
  <w:num w:numId="825">
    <w:abstractNumId w:val="895"/>
  </w:num>
  <w:num w:numId="826">
    <w:abstractNumId w:val="490"/>
  </w:num>
  <w:num w:numId="827">
    <w:abstractNumId w:val="657"/>
  </w:num>
  <w:num w:numId="828">
    <w:abstractNumId w:val="81"/>
  </w:num>
  <w:num w:numId="829">
    <w:abstractNumId w:val="675"/>
  </w:num>
  <w:num w:numId="830">
    <w:abstractNumId w:val="190"/>
  </w:num>
  <w:num w:numId="831">
    <w:abstractNumId w:val="560"/>
  </w:num>
  <w:num w:numId="832">
    <w:abstractNumId w:val="389"/>
  </w:num>
  <w:num w:numId="833">
    <w:abstractNumId w:val="324"/>
  </w:num>
  <w:num w:numId="834">
    <w:abstractNumId w:val="243"/>
  </w:num>
  <w:num w:numId="835">
    <w:abstractNumId w:val="86"/>
  </w:num>
  <w:num w:numId="836">
    <w:abstractNumId w:val="326"/>
  </w:num>
  <w:num w:numId="837">
    <w:abstractNumId w:val="536"/>
  </w:num>
  <w:num w:numId="838">
    <w:abstractNumId w:val="740"/>
  </w:num>
  <w:num w:numId="839">
    <w:abstractNumId w:val="442"/>
  </w:num>
  <w:num w:numId="840">
    <w:abstractNumId w:val="992"/>
  </w:num>
  <w:num w:numId="841">
    <w:abstractNumId w:val="999"/>
  </w:num>
  <w:num w:numId="842">
    <w:abstractNumId w:val="154"/>
  </w:num>
  <w:num w:numId="843">
    <w:abstractNumId w:val="101"/>
  </w:num>
  <w:num w:numId="844">
    <w:abstractNumId w:val="695"/>
  </w:num>
  <w:num w:numId="845">
    <w:abstractNumId w:val="99"/>
  </w:num>
  <w:num w:numId="846">
    <w:abstractNumId w:val="689"/>
  </w:num>
  <w:num w:numId="847">
    <w:abstractNumId w:val="960"/>
  </w:num>
  <w:num w:numId="848">
    <w:abstractNumId w:val="791"/>
  </w:num>
  <w:num w:numId="849">
    <w:abstractNumId w:val="967"/>
  </w:num>
  <w:num w:numId="850">
    <w:abstractNumId w:val="555"/>
  </w:num>
  <w:num w:numId="851">
    <w:abstractNumId w:val="159"/>
  </w:num>
  <w:num w:numId="852">
    <w:abstractNumId w:val="696"/>
  </w:num>
  <w:num w:numId="853">
    <w:abstractNumId w:val="796"/>
  </w:num>
  <w:num w:numId="854">
    <w:abstractNumId w:val="925"/>
  </w:num>
  <w:num w:numId="855">
    <w:abstractNumId w:val="242"/>
  </w:num>
  <w:num w:numId="856">
    <w:abstractNumId w:val="862"/>
  </w:num>
  <w:num w:numId="857">
    <w:abstractNumId w:val="229"/>
  </w:num>
  <w:num w:numId="858">
    <w:abstractNumId w:val="721"/>
  </w:num>
  <w:num w:numId="859">
    <w:abstractNumId w:val="985"/>
  </w:num>
  <w:num w:numId="860">
    <w:abstractNumId w:val="815"/>
  </w:num>
  <w:num w:numId="861">
    <w:abstractNumId w:val="569"/>
  </w:num>
  <w:num w:numId="862">
    <w:abstractNumId w:val="161"/>
  </w:num>
  <w:num w:numId="863">
    <w:abstractNumId w:val="653"/>
  </w:num>
  <w:num w:numId="864">
    <w:abstractNumId w:val="669"/>
  </w:num>
  <w:num w:numId="865">
    <w:abstractNumId w:val="710"/>
  </w:num>
  <w:num w:numId="866">
    <w:abstractNumId w:val="505"/>
  </w:num>
  <w:num w:numId="867">
    <w:abstractNumId w:val="697"/>
  </w:num>
  <w:num w:numId="868">
    <w:abstractNumId w:val="581"/>
  </w:num>
  <w:num w:numId="869">
    <w:abstractNumId w:val="500"/>
  </w:num>
  <w:num w:numId="870">
    <w:abstractNumId w:val="489"/>
  </w:num>
  <w:num w:numId="871">
    <w:abstractNumId w:val="530"/>
  </w:num>
  <w:num w:numId="872">
    <w:abstractNumId w:val="91"/>
  </w:num>
  <w:num w:numId="873">
    <w:abstractNumId w:val="225"/>
  </w:num>
  <w:num w:numId="874">
    <w:abstractNumId w:val="247"/>
  </w:num>
  <w:num w:numId="875">
    <w:abstractNumId w:val="691"/>
  </w:num>
  <w:num w:numId="876">
    <w:abstractNumId w:val="62"/>
  </w:num>
  <w:num w:numId="877">
    <w:abstractNumId w:val="307"/>
  </w:num>
  <w:num w:numId="878">
    <w:abstractNumId w:val="725"/>
  </w:num>
  <w:num w:numId="879">
    <w:abstractNumId w:val="301"/>
  </w:num>
  <w:num w:numId="880">
    <w:abstractNumId w:val="592"/>
  </w:num>
  <w:num w:numId="881">
    <w:abstractNumId w:val="68"/>
  </w:num>
  <w:num w:numId="882">
    <w:abstractNumId w:val="571"/>
  </w:num>
  <w:num w:numId="883">
    <w:abstractNumId w:val="27"/>
  </w:num>
  <w:num w:numId="884">
    <w:abstractNumId w:val="378"/>
  </w:num>
  <w:num w:numId="885">
    <w:abstractNumId w:val="678"/>
  </w:num>
  <w:num w:numId="886">
    <w:abstractNumId w:val="599"/>
  </w:num>
  <w:num w:numId="887">
    <w:abstractNumId w:val="863"/>
  </w:num>
  <w:num w:numId="888">
    <w:abstractNumId w:val="768"/>
  </w:num>
  <w:num w:numId="889">
    <w:abstractNumId w:val="123"/>
  </w:num>
  <w:num w:numId="890">
    <w:abstractNumId w:val="698"/>
  </w:num>
  <w:num w:numId="891">
    <w:abstractNumId w:val="897"/>
  </w:num>
  <w:num w:numId="892">
    <w:abstractNumId w:val="10"/>
  </w:num>
  <w:num w:numId="893">
    <w:abstractNumId w:val="346"/>
  </w:num>
  <w:num w:numId="894">
    <w:abstractNumId w:val="694"/>
  </w:num>
  <w:num w:numId="895">
    <w:abstractNumId w:val="507"/>
  </w:num>
  <w:num w:numId="896">
    <w:abstractNumId w:val="594"/>
  </w:num>
  <w:num w:numId="897">
    <w:abstractNumId w:val="240"/>
  </w:num>
  <w:num w:numId="898">
    <w:abstractNumId w:val="450"/>
  </w:num>
  <w:num w:numId="899">
    <w:abstractNumId w:val="847"/>
  </w:num>
  <w:num w:numId="900">
    <w:abstractNumId w:val="598"/>
  </w:num>
  <w:num w:numId="901">
    <w:abstractNumId w:val="43"/>
  </w:num>
  <w:num w:numId="902">
    <w:abstractNumId w:val="800"/>
  </w:num>
  <w:num w:numId="903">
    <w:abstractNumId w:val="881"/>
  </w:num>
  <w:num w:numId="904">
    <w:abstractNumId w:val="912"/>
  </w:num>
  <w:num w:numId="905">
    <w:abstractNumId w:val="265"/>
  </w:num>
  <w:num w:numId="906">
    <w:abstractNumId w:val="853"/>
  </w:num>
  <w:num w:numId="907">
    <w:abstractNumId w:val="267"/>
  </w:num>
  <w:num w:numId="908">
    <w:abstractNumId w:val="879"/>
  </w:num>
  <w:num w:numId="909">
    <w:abstractNumId w:val="468"/>
  </w:num>
  <w:num w:numId="910">
    <w:abstractNumId w:val="109"/>
  </w:num>
  <w:num w:numId="911">
    <w:abstractNumId w:val="858"/>
  </w:num>
  <w:num w:numId="912">
    <w:abstractNumId w:val="877"/>
  </w:num>
  <w:num w:numId="913">
    <w:abstractNumId w:val="282"/>
  </w:num>
  <w:num w:numId="914">
    <w:abstractNumId w:val="336"/>
  </w:num>
  <w:num w:numId="915">
    <w:abstractNumId w:val="323"/>
  </w:num>
  <w:num w:numId="916">
    <w:abstractNumId w:val="706"/>
  </w:num>
  <w:num w:numId="917">
    <w:abstractNumId w:val="341"/>
  </w:num>
  <w:num w:numId="918">
    <w:abstractNumId w:val="55"/>
  </w:num>
  <w:num w:numId="919">
    <w:abstractNumId w:val="870"/>
  </w:num>
  <w:num w:numId="920">
    <w:abstractNumId w:val="792"/>
  </w:num>
  <w:num w:numId="921">
    <w:abstractNumId w:val="513"/>
  </w:num>
  <w:num w:numId="922">
    <w:abstractNumId w:val="747"/>
  </w:num>
  <w:num w:numId="923">
    <w:abstractNumId w:val="497"/>
  </w:num>
  <w:num w:numId="924">
    <w:abstractNumId w:val="49"/>
  </w:num>
  <w:num w:numId="925">
    <w:abstractNumId w:val="799"/>
  </w:num>
  <w:num w:numId="926">
    <w:abstractNumId w:val="459"/>
  </w:num>
  <w:num w:numId="927">
    <w:abstractNumId w:val="540"/>
  </w:num>
  <w:num w:numId="928">
    <w:abstractNumId w:val="8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abstractNumId w:val="84"/>
  </w:num>
  <w:num w:numId="930">
    <w:abstractNumId w:val="552"/>
  </w:num>
  <w:num w:numId="931">
    <w:abstractNumId w:val="256"/>
  </w:num>
  <w:num w:numId="932">
    <w:abstractNumId w:val="741"/>
  </w:num>
  <w:num w:numId="933">
    <w:abstractNumId w:val="347"/>
  </w:num>
  <w:num w:numId="934">
    <w:abstractNumId w:val="199"/>
  </w:num>
  <w:num w:numId="935">
    <w:abstractNumId w:val="405"/>
  </w:num>
  <w:num w:numId="936">
    <w:abstractNumId w:val="628"/>
  </w:num>
  <w:num w:numId="937">
    <w:abstractNumId w:val="408"/>
  </w:num>
  <w:num w:numId="938">
    <w:abstractNumId w:val="13"/>
  </w:num>
  <w:num w:numId="939">
    <w:abstractNumId w:val="334"/>
  </w:num>
  <w:num w:numId="940">
    <w:abstractNumId w:val="586"/>
  </w:num>
  <w:num w:numId="941">
    <w:abstractNumId w:val="926"/>
  </w:num>
  <w:num w:numId="942">
    <w:abstractNumId w:val="618"/>
  </w:num>
  <w:num w:numId="943">
    <w:abstractNumId w:val="901"/>
  </w:num>
  <w:num w:numId="944">
    <w:abstractNumId w:val="212"/>
  </w:num>
  <w:num w:numId="945">
    <w:abstractNumId w:val="218"/>
  </w:num>
  <w:num w:numId="946">
    <w:abstractNumId w:val="14"/>
  </w:num>
  <w:num w:numId="947">
    <w:abstractNumId w:val="997"/>
  </w:num>
  <w:num w:numId="948">
    <w:abstractNumId w:val="89"/>
  </w:num>
  <w:num w:numId="949">
    <w:abstractNumId w:val="553"/>
  </w:num>
  <w:num w:numId="950">
    <w:abstractNumId w:val="604"/>
  </w:num>
  <w:num w:numId="951">
    <w:abstractNumId w:val="276"/>
  </w:num>
  <w:num w:numId="952">
    <w:abstractNumId w:val="931"/>
  </w:num>
  <w:num w:numId="953">
    <w:abstractNumId w:val="777"/>
  </w:num>
  <w:num w:numId="954">
    <w:abstractNumId w:val="672"/>
  </w:num>
  <w:num w:numId="955">
    <w:abstractNumId w:val="455"/>
  </w:num>
  <w:num w:numId="956">
    <w:abstractNumId w:val="541"/>
  </w:num>
  <w:num w:numId="957">
    <w:abstractNumId w:val="905"/>
  </w:num>
  <w:num w:numId="958">
    <w:abstractNumId w:val="66"/>
  </w:num>
  <w:num w:numId="959">
    <w:abstractNumId w:val="238"/>
  </w:num>
  <w:num w:numId="960">
    <w:abstractNumId w:val="374"/>
  </w:num>
  <w:num w:numId="961">
    <w:abstractNumId w:val="251"/>
  </w:num>
  <w:num w:numId="962">
    <w:abstractNumId w:val="470"/>
  </w:num>
  <w:num w:numId="963">
    <w:abstractNumId w:val="196"/>
  </w:num>
  <w:num w:numId="964">
    <w:abstractNumId w:val="463"/>
  </w:num>
  <w:num w:numId="965">
    <w:abstractNumId w:val="749"/>
  </w:num>
  <w:num w:numId="966">
    <w:abstractNumId w:val="813"/>
  </w:num>
  <w:num w:numId="967">
    <w:abstractNumId w:val="236"/>
  </w:num>
  <w:num w:numId="968">
    <w:abstractNumId w:val="609"/>
  </w:num>
  <w:num w:numId="969">
    <w:abstractNumId w:val="263"/>
  </w:num>
  <w:num w:numId="970">
    <w:abstractNumId w:val="447"/>
  </w:num>
  <w:num w:numId="971">
    <w:abstractNumId w:val="617"/>
  </w:num>
  <w:num w:numId="972">
    <w:abstractNumId w:val="310"/>
  </w:num>
  <w:num w:numId="973">
    <w:abstractNumId w:val="241"/>
  </w:num>
  <w:num w:numId="974">
    <w:abstractNumId w:val="1000"/>
  </w:num>
  <w:num w:numId="975">
    <w:abstractNumId w:val="274"/>
  </w:num>
  <w:num w:numId="976">
    <w:abstractNumId w:val="867"/>
  </w:num>
  <w:num w:numId="977">
    <w:abstractNumId w:val="924"/>
  </w:num>
  <w:num w:numId="978">
    <w:abstractNumId w:val="350"/>
  </w:num>
  <w:num w:numId="979">
    <w:abstractNumId w:val="798"/>
  </w:num>
  <w:num w:numId="980">
    <w:abstractNumId w:val="724"/>
  </w:num>
  <w:num w:numId="981">
    <w:abstractNumId w:val="778"/>
  </w:num>
  <w:num w:numId="982">
    <w:abstractNumId w:val="809"/>
  </w:num>
  <w:num w:numId="983">
    <w:abstractNumId w:val="903"/>
  </w:num>
  <w:num w:numId="984">
    <w:abstractNumId w:val="955"/>
  </w:num>
  <w:num w:numId="985">
    <w:abstractNumId w:val="449"/>
  </w:num>
  <w:num w:numId="986">
    <w:abstractNumId w:val="296"/>
  </w:num>
  <w:num w:numId="987">
    <w:abstractNumId w:val="160"/>
  </w:num>
  <w:num w:numId="988">
    <w:abstractNumId w:val="655"/>
  </w:num>
  <w:num w:numId="989">
    <w:abstractNumId w:val="542"/>
  </w:num>
  <w:num w:numId="990">
    <w:abstractNumId w:val="583"/>
  </w:num>
  <w:num w:numId="991">
    <w:abstractNumId w:val="821"/>
  </w:num>
  <w:num w:numId="992">
    <w:abstractNumId w:val="385"/>
  </w:num>
  <w:num w:numId="993">
    <w:abstractNumId w:val="674"/>
  </w:num>
  <w:num w:numId="994">
    <w:abstractNumId w:val="306"/>
  </w:num>
  <w:num w:numId="995">
    <w:abstractNumId w:val="28"/>
  </w:num>
  <w:num w:numId="996">
    <w:abstractNumId w:val="714"/>
  </w:num>
  <w:num w:numId="997">
    <w:abstractNumId w:val="132"/>
  </w:num>
  <w:num w:numId="998">
    <w:abstractNumId w:val="191"/>
  </w:num>
  <w:num w:numId="999">
    <w:abstractNumId w:val="129"/>
  </w:num>
  <w:num w:numId="1000">
    <w:abstractNumId w:val="883"/>
  </w:num>
  <w:num w:numId="1001">
    <w:abstractNumId w:val="446"/>
  </w:num>
  <w:num w:numId="1002">
    <w:abstractNumId w:val="250"/>
  </w:num>
  <w:num w:numId="1003">
    <w:abstractNumId w:val="654"/>
  </w:num>
  <w:num w:numId="1004">
    <w:abstractNumId w:val="184"/>
  </w:num>
  <w:num w:numId="1005">
    <w:abstractNumId w:val="235"/>
  </w:num>
  <w:num w:numId="1006">
    <w:abstractNumId w:val="922"/>
  </w:num>
  <w:num w:numId="1007">
    <w:abstractNumId w:val="681"/>
  </w:num>
  <w:num w:numId="1008">
    <w:abstractNumId w:val="51"/>
  </w:num>
  <w:num w:numId="1009">
    <w:abstractNumId w:val="39"/>
  </w:num>
  <w:num w:numId="1010">
    <w:abstractNumId w:val="5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aliases w:val="single space,footnote text,Footnote Text Char"/>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customStyle="1" w:styleId="Rom1">
    <w:name w:val="Rom1"/>
    <w:basedOn w:val="Normal"/>
    <w:pPr>
      <w:numPr>
        <w:numId w:val="185"/>
      </w:numPr>
      <w:overflowPunct/>
      <w:adjustRightInd/>
      <w:snapToGrid/>
      <w:spacing w:after="240" w:line="240" w:lineRule="auto"/>
      <w:ind w:left="1441" w:hanging="590"/>
      <w:jc w:val="left"/>
    </w:pPr>
    <w:rPr>
      <w:rFonts w:eastAsia="PMingLiU"/>
      <w:snapToGrid/>
      <w:spacing w:val="0"/>
      <w:lang w:val="en-GB" w:eastAsia="en-US"/>
    </w:rPr>
  </w:style>
  <w:style w:type="paragraph" w:customStyle="1" w:styleId="Rom2">
    <w:name w:val="Rom2"/>
    <w:basedOn w:val="Normal"/>
    <w:pPr>
      <w:numPr>
        <w:numId w:val="186"/>
      </w:numPr>
      <w:overflowPunct/>
      <w:adjustRightInd/>
      <w:snapToGrid/>
      <w:spacing w:after="240" w:line="240" w:lineRule="auto"/>
      <w:jc w:val="left"/>
    </w:pPr>
    <w:rPr>
      <w:rFonts w:eastAsia="PMingLiU"/>
      <w:snapToGrid/>
      <w:spacing w:val="0"/>
      <w:lang w:val="en-GB" w:eastAsia="en-US"/>
    </w:rPr>
  </w:style>
  <w:style w:type="paragraph" w:customStyle="1" w:styleId="ParaNo">
    <w:name w:val="ParaNo."/>
    <w:basedOn w:val="Normal"/>
    <w:pPr>
      <w:numPr>
        <w:numId w:val="195"/>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rFonts w:eastAsia="SimSun"/>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148</Pages>
  <Words>16498</Words>
  <Characters>94044</Characters>
  <Application>Microsoft Office Word</Application>
  <DocSecurity>4</DocSecurity>
  <Lines>783</Lines>
  <Paragraphs>188</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儿童权利委员会</vt:lpstr>
      <vt:lpstr>    第四十届会议报告</vt:lpstr>
      <vt:lpstr>        (2005年9月12日至30日，日内瓦)</vt:lpstr>
      <vt:lpstr>    一、组织事项和其他事项</vt:lpstr>
      <vt:lpstr>        A.  《公约》缔约国</vt:lpstr>
      <vt:lpstr>        B.  会议开幕和会期</vt:lpstr>
      <vt:lpstr>        C.  成员和出席情况</vt:lpstr>
      <vt:lpstr>        D.  议  程</vt:lpstr>
      <vt:lpstr>        E.  会前工作组</vt:lpstr>
      <vt:lpstr>        F.  工作安排</vt:lpstr>
      <vt:lpstr>        G.  今后的常会</vt:lpstr>
      <vt:lpstr>    二、缔约国根据《公约》第44条提交的报告</vt:lpstr>
      <vt:lpstr>        A.  报告提交情况</vt:lpstr>
      <vt:lpstr>        B.  审议报告</vt:lpstr>
      <vt:lpstr>        结论性意见：澳大利亚</vt:lpstr>
      <vt:lpstr>        A.  导  言</vt:lpstr>
      <vt:lpstr>        B.  缔约国采取的后续措施和取得的进展</vt:lpstr>
      <vt:lpstr>        C.  关注的主要问题和委员会的建议</vt:lpstr>
      <vt:lpstr>        1.  一般执行措施</vt:lpstr>
      <vt:lpstr>        2.  一般原则</vt:lpstr>
      <vt:lpstr>        3.  公民权利和自由</vt:lpstr>
      <vt:lpstr>        4.  家庭环境和替代性照料</vt:lpstr>
      <vt:lpstr>        5.  基本保健和福利</vt:lpstr>
      <vt:lpstr>        6.  教育、休闲和文化活动</vt:lpstr>
      <vt:lpstr>        7.  特别保护措施</vt:lpstr>
      <vt:lpstr>        8.  《儿童权利公约的任择议定书》</vt:lpstr>
      <vt:lpstr>        9.  后续行动和报告的散发</vt:lpstr>
      <vt:lpstr>        10.  下次报告</vt:lpstr>
      <vt:lpstr>        结论性意见：阿尔及利亚</vt:lpstr>
      <vt:lpstr>        A.  导  言</vt:lpstr>
      <vt:lpstr>        B.  缔约国采取的后续措施和所取得的进展</vt:lpstr>
      <vt:lpstr>        C.  妨碍执行《公约》的因素和困难</vt:lpstr>
      <vt:lpstr>        D.  主要关注问题和建议</vt:lpstr>
      <vt:lpstr>        1.  一般执行措施</vt:lpstr>
      <vt:lpstr>        2.  一般原则</vt:lpstr>
      <vt:lpstr>        3.  公民权利和自由</vt:lpstr>
      <vt:lpstr>        4.  家庭环境和替代性照料</vt:lpstr>
      <vt:lpstr>        5.  基本保健和福利</vt:lpstr>
      <vt:lpstr>        6.  教育、娱乐和文化活动</vt:lpstr>
      <vt:lpstr>        7.  特别保护措施</vt:lpstr>
      <vt:lpstr>        8.  《儿童权利公约》的任择议定书</vt:lpstr>
      <vt:lpstr>        9.  后续行动和传播</vt:lpstr>
      <vt:lpstr>        10.  下次报告</vt:lpstr>
      <vt:lpstr>        结论性意见：乌干达</vt:lpstr>
      <vt:lpstr>        A.  导  言</vt:lpstr>
      <vt:lpstr>        B.  缔约国采取的后续行动措施和取得的进展</vt:lpstr>
      <vt:lpstr>        C.  妨碍执行《公约》的因素和困难</vt:lpstr>
      <vt:lpstr>        D.  主要的关注领域和建议</vt:lpstr>
      <vt:lpstr>        1.  一般执行措施</vt:lpstr>
      <vt:lpstr>        2.  儿童的定义</vt:lpstr>
      <vt:lpstr>        3.  一般原则</vt:lpstr>
      <vt:lpstr>        4.  公民权利和自由</vt:lpstr>
      <vt:lpstr>        5.  家庭环境和替代性照料</vt:lpstr>
      <vt:lpstr>        6.  基本保健和福利</vt:lpstr>
      <vt:lpstr>        7.  教育、娱乐和文化活动</vt:lpstr>
      <vt:lpstr>        8.  特别保护措施</vt:lpstr>
      <vt:lpstr>        9.  《儿童权利公约》的任择议定书</vt:lpstr>
      <vt:lpstr>        10.  后续行动和传播</vt:lpstr>
      <vt:lpstr>        11.  下次报告</vt:lpstr>
      <vt:lpstr>        结论性意见： 中国(包括香港特别行政区和澳门特别行政区)</vt:lpstr>
      <vt:lpstr>        A.  导  言</vt:lpstr>
      <vt:lpstr>        B.  缔约国采取的后续措施及取得的进展</vt:lpstr>
      <vt:lpstr>        C.  主要关注问题和建议</vt:lpstr>
      <vt:lpstr>        1.  一般执行措施</vt:lpstr>
      <vt:lpstr>        2.  一般原则</vt:lpstr>
      <vt:lpstr>        3.  公民权利和自由</vt:lpstr>
      <vt:lpstr>        4.  家庭环境和其他方式的照料</vt:lpstr>
      <vt:lpstr>        5.  基本保健和福利</vt:lpstr>
      <vt:lpstr>        6.  教育、娱乐和文化活动</vt:lpstr>
      <vt:lpstr>        7.  特别保护措施</vt:lpstr>
      <vt:lpstr>        8.  《儿童权利公约》任择议定书</vt:lpstr>
      <vt:lpstr>        9.  后续行动和传播</vt:lpstr>
      <vt:lpstr>        10.  下次报告</vt:lpstr>
      <vt:lpstr>        结论性意见：中国（包括澳门特别行政区）</vt:lpstr>
      <vt:lpstr>        A.  导  言</vt:lpstr>
      <vt:lpstr>        B.  积极方面</vt:lpstr>
      <vt:lpstr>        C.  主要关注问题和建议</vt:lpstr>
      <vt:lpstr>        1.  一般执行措施</vt:lpstr>
      <vt:lpstr>        2.  禁止贩卖儿童、儿童色情和儿童卖淫活动</vt:lpstr>
      <vt:lpstr>        3.  刑罚/刑事诉讼</vt:lpstr>
      <vt:lpstr>        4.  保护受害儿童权利</vt:lpstr>
      <vt:lpstr>        5.  贩卖儿童、儿童卖淫和儿童色情问题的防止工作</vt:lpstr>
      <vt:lpstr>        6.  国际援助与合作</vt:lpstr>
      <vt:lpstr>        7.  后续行动和传播</vt:lpstr>
      <vt:lpstr>        8.  下次报告</vt:lpstr>
      <vt:lpstr>        A.  导  言</vt:lpstr>
      <vt:lpstr>        B.  缔约国采取的后续措施以及取得的进展</vt:lpstr>
      <vt:lpstr>        C.  关注的主要问题和建议</vt:lpstr>
      <vt:lpstr>        1.  一般执行措施</vt:lpstr>
      <vt:lpstr>        2.  一般原则</vt:lpstr>
      <vt:lpstr>        3.  公民权利和自由</vt:lpstr>
      <vt:lpstr>        4.  家庭环境和替代性照料</vt:lpstr>
      <vt:lpstr>        5.  基本卫生和福利</vt:lpstr>
      <vt:lpstr>        6.  教育、休闲及文化活动</vt:lpstr>
      <vt:lpstr>        7.  特别保护措施</vt:lpstr>
      <vt:lpstr>        8.  《儿童权利公约任择议定书》</vt:lpstr>
      <vt:lpstr>        9.  后续行动和宣传</vt:lpstr>
      <vt:lpstr>        10.  下次报告</vt:lpstr>
      <vt:lpstr>        结论性意见：芬兰</vt:lpstr>
      <vt:lpstr>        A.  导  言</vt:lpstr>
      <vt:lpstr>        B.  积极方面</vt:lpstr>
    </vt:vector>
  </TitlesOfParts>
  <Company>Chinese Unit - GE</Company>
  <LinksUpToDate>false</LinksUpToDate>
  <CharactersWithSpaces>115492</CharactersWithSpaces>
  <SharedDoc>false</SharedDoc>
  <HLinks>
    <vt:vector size="6" baseType="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儿童权利委员会</dc:title>
  <dc:subject/>
  <dc:creator>Chang</dc:creator>
  <cp:keywords/>
  <dc:description>儿童权利公约_x000d_
</dc:description>
  <cp:lastModifiedBy>CSD</cp:lastModifiedBy>
  <cp:revision>2</cp:revision>
  <cp:lastPrinted>2006-05-26T07:43:00Z</cp:lastPrinted>
  <dcterms:created xsi:type="dcterms:W3CDTF">2006-05-26T07:49:00Z</dcterms:created>
  <dcterms:modified xsi:type="dcterms:W3CDTF">2006-05-26T07:49:00Z</dcterms:modified>
  <cp:category>CRC</cp:category>
</cp:coreProperties>
</file>