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53D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53D67" w:rsidP="00D53D67">
            <w:pPr>
              <w:jc w:val="right"/>
            </w:pPr>
            <w:r w:rsidRPr="00D53D67">
              <w:rPr>
                <w:sz w:val="40"/>
              </w:rPr>
              <w:t>CAT</w:t>
            </w:r>
            <w:r>
              <w:t>/C/60/D/653/2015</w:t>
            </w:r>
          </w:p>
        </w:tc>
      </w:tr>
      <w:tr w:rsidR="002D5AAC" w:rsidRPr="006868A8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896D42" wp14:editId="3D31369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53D67" w:rsidRDefault="00D53D67" w:rsidP="00F90E40">
            <w:pPr>
              <w:spacing w:before="240"/>
              <w:rPr>
                <w:lang w:val="en-US"/>
              </w:rPr>
            </w:pPr>
            <w:r w:rsidRPr="00D53D67">
              <w:rPr>
                <w:lang w:val="en-US"/>
              </w:rPr>
              <w:t>Distr.: General</w:t>
            </w:r>
          </w:p>
          <w:p w:rsidR="00D53D67" w:rsidRPr="00D53D67" w:rsidRDefault="00D53D67" w:rsidP="00D53D67">
            <w:pPr>
              <w:spacing w:line="240" w:lineRule="exact"/>
              <w:rPr>
                <w:lang w:val="en-US"/>
              </w:rPr>
            </w:pPr>
            <w:r w:rsidRPr="00D53D67">
              <w:rPr>
                <w:lang w:val="en-US"/>
              </w:rPr>
              <w:t>22 June 2017</w:t>
            </w:r>
          </w:p>
          <w:p w:rsidR="00D53D67" w:rsidRPr="00D53D67" w:rsidRDefault="00D53D67" w:rsidP="00D53D67">
            <w:pPr>
              <w:spacing w:line="240" w:lineRule="exact"/>
              <w:rPr>
                <w:lang w:val="en-US"/>
              </w:rPr>
            </w:pPr>
            <w:r w:rsidRPr="00D53D67">
              <w:rPr>
                <w:lang w:val="en-US"/>
              </w:rPr>
              <w:t>Russian</w:t>
            </w:r>
          </w:p>
          <w:p w:rsidR="00D53D67" w:rsidRPr="00D53D67" w:rsidRDefault="00D53D67" w:rsidP="00D53D67">
            <w:pPr>
              <w:spacing w:line="240" w:lineRule="exact"/>
              <w:rPr>
                <w:lang w:val="en-US"/>
              </w:rPr>
            </w:pPr>
            <w:r w:rsidRPr="00D53D67">
              <w:rPr>
                <w:lang w:val="en-US"/>
              </w:rPr>
              <w:t>Original: English</w:t>
            </w:r>
          </w:p>
        </w:tc>
      </w:tr>
    </w:tbl>
    <w:p w:rsidR="00A65531" w:rsidRPr="005B0E47" w:rsidRDefault="00A65531" w:rsidP="00A65531">
      <w:pPr>
        <w:spacing w:before="120"/>
        <w:rPr>
          <w:b/>
          <w:bCs/>
          <w:sz w:val="24"/>
          <w:szCs w:val="24"/>
        </w:rPr>
      </w:pPr>
      <w:r w:rsidRPr="005B0E47">
        <w:rPr>
          <w:b/>
          <w:bCs/>
          <w:sz w:val="24"/>
          <w:szCs w:val="24"/>
        </w:rPr>
        <w:t>Комитет против пыток</w:t>
      </w:r>
    </w:p>
    <w:p w:rsidR="00D53D67" w:rsidRPr="00A65531" w:rsidRDefault="00A65531" w:rsidP="00A65531">
      <w:pPr>
        <w:pStyle w:val="HChGR"/>
      </w:pPr>
      <w:r w:rsidRPr="005B0E47">
        <w:tab/>
      </w:r>
      <w:r w:rsidRPr="005B0E47">
        <w:tab/>
        <w:t xml:space="preserve">Решение, принятое Комитетом в соответствии </w:t>
      </w:r>
      <w:r w:rsidRPr="00A65531">
        <w:br/>
      </w:r>
      <w:r w:rsidRPr="005B0E47">
        <w:t xml:space="preserve">со статьей 22 Конвенции относительно </w:t>
      </w:r>
      <w:r w:rsidRPr="00A65531">
        <w:br/>
      </w:r>
      <w:r w:rsidRPr="005B0E47">
        <w:t>сообщения № 653/2015</w:t>
      </w:r>
      <w:r w:rsidRPr="00A65531">
        <w:rPr>
          <w:rFonts w:eastAsiaTheme="minorEastAsia"/>
          <w:b w:val="0"/>
          <w:sz w:val="20"/>
        </w:rPr>
        <w:footnoteReference w:customMarkFollows="1" w:id="1"/>
        <w:t xml:space="preserve">* </w:t>
      </w:r>
      <w:r w:rsidRPr="00A65531">
        <w:rPr>
          <w:rFonts w:eastAsiaTheme="minorEastAsia"/>
          <w:b w:val="0"/>
          <w:sz w:val="20"/>
        </w:rPr>
        <w:footnoteReference w:customMarkFollows="1" w:id="2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A65531" w:rsidRPr="00B03EE9" w:rsidTr="007D717F">
        <w:tc>
          <w:tcPr>
            <w:tcW w:w="2933" w:type="dxa"/>
            <w:shd w:val="clear" w:color="auto" w:fill="auto"/>
          </w:tcPr>
          <w:p w:rsidR="00A65531" w:rsidRPr="00B03EE9" w:rsidRDefault="00A65531" w:rsidP="007D717F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871" w:type="dxa"/>
            <w:shd w:val="clear" w:color="auto" w:fill="auto"/>
          </w:tcPr>
          <w:p w:rsidR="00A65531" w:rsidRPr="00B03EE9" w:rsidRDefault="00A65531" w:rsidP="007D717F">
            <w:pPr>
              <w:suppressAutoHyphens/>
              <w:spacing w:after="120"/>
            </w:pPr>
            <w:r w:rsidRPr="005B0E47">
              <w:t>A.М.Д. и д</w:t>
            </w:r>
            <w:r>
              <w:t>р. (</w:t>
            </w:r>
            <w:proofErr w:type="gramStart"/>
            <w:r>
              <w:t>представлены</w:t>
            </w:r>
            <w:proofErr w:type="gramEnd"/>
            <w:r>
              <w:t xml:space="preserve"> адвокатом </w:t>
            </w:r>
            <w:proofErr w:type="spellStart"/>
            <w:r>
              <w:t>Ютте</w:t>
            </w:r>
            <w:proofErr w:type="spellEnd"/>
            <w:r>
              <w:t> </w:t>
            </w:r>
            <w:proofErr w:type="spellStart"/>
            <w:r w:rsidRPr="005B0E47">
              <w:t>Лингар</w:t>
            </w:r>
            <w:proofErr w:type="spellEnd"/>
            <w:r w:rsidRPr="005B0E47">
              <w:t>)</w:t>
            </w:r>
          </w:p>
        </w:tc>
      </w:tr>
      <w:tr w:rsidR="00A65531" w:rsidTr="007D717F">
        <w:tc>
          <w:tcPr>
            <w:tcW w:w="2933" w:type="dxa"/>
            <w:shd w:val="clear" w:color="auto" w:fill="auto"/>
          </w:tcPr>
          <w:p w:rsidR="00A65531" w:rsidRPr="00B03EE9" w:rsidRDefault="00A65531" w:rsidP="007D717F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A65531" w:rsidRDefault="00A65531" w:rsidP="007D717F">
            <w:pPr>
              <w:suppressAutoHyphens/>
              <w:spacing w:after="120"/>
            </w:pPr>
            <w:r w:rsidRPr="005B0E47">
              <w:t>заявители</w:t>
            </w:r>
          </w:p>
        </w:tc>
      </w:tr>
      <w:tr w:rsidR="00A65531" w:rsidTr="007D717F">
        <w:tc>
          <w:tcPr>
            <w:tcW w:w="2933" w:type="dxa"/>
            <w:shd w:val="clear" w:color="auto" w:fill="auto"/>
          </w:tcPr>
          <w:p w:rsidR="00A65531" w:rsidRPr="00B03EE9" w:rsidRDefault="00A65531" w:rsidP="007D717F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A65531" w:rsidRDefault="00A65531" w:rsidP="007D717F">
            <w:pPr>
              <w:suppressAutoHyphens/>
              <w:spacing w:after="120"/>
            </w:pPr>
            <w:r w:rsidRPr="005B0E47">
              <w:t>Дания</w:t>
            </w:r>
          </w:p>
        </w:tc>
      </w:tr>
      <w:tr w:rsidR="00A65531" w:rsidTr="007D717F">
        <w:tc>
          <w:tcPr>
            <w:tcW w:w="2933" w:type="dxa"/>
            <w:shd w:val="clear" w:color="auto" w:fill="auto"/>
          </w:tcPr>
          <w:p w:rsidR="00A65531" w:rsidRPr="00B03EE9" w:rsidRDefault="00A65531" w:rsidP="007D717F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:rsidR="00A65531" w:rsidRPr="002A4F6C" w:rsidRDefault="00A65531" w:rsidP="007D717F">
            <w:pPr>
              <w:suppressAutoHyphens/>
              <w:spacing w:after="120"/>
            </w:pPr>
            <w:r w:rsidRPr="005B0E47">
              <w:t>24 де</w:t>
            </w:r>
            <w:r>
              <w:t>кабря 2014 года (первоначальное </w:t>
            </w:r>
            <w:r w:rsidRPr="005B0E47">
              <w:t>представление)</w:t>
            </w:r>
          </w:p>
        </w:tc>
      </w:tr>
      <w:tr w:rsidR="00A65531" w:rsidTr="007D717F">
        <w:tc>
          <w:tcPr>
            <w:tcW w:w="2933" w:type="dxa"/>
            <w:shd w:val="clear" w:color="auto" w:fill="auto"/>
          </w:tcPr>
          <w:p w:rsidR="00A65531" w:rsidRPr="00B03EE9" w:rsidRDefault="00A65531" w:rsidP="00922C4C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 xml:space="preserve">Дата принятия </w:t>
            </w:r>
            <w:r w:rsidR="00922C4C">
              <w:rPr>
                <w:i/>
              </w:rPr>
              <w:t>решения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  <w:vAlign w:val="bottom"/>
          </w:tcPr>
          <w:p w:rsidR="00A65531" w:rsidRDefault="00922C4C" w:rsidP="007D717F">
            <w:pPr>
              <w:suppressAutoHyphens/>
              <w:spacing w:after="120"/>
            </w:pPr>
            <w:r w:rsidRPr="005B0E47">
              <w:t>12 мая 2017 года</w:t>
            </w:r>
          </w:p>
        </w:tc>
      </w:tr>
      <w:tr w:rsidR="00A65531" w:rsidTr="007D717F">
        <w:tc>
          <w:tcPr>
            <w:tcW w:w="2933" w:type="dxa"/>
            <w:shd w:val="clear" w:color="auto" w:fill="auto"/>
          </w:tcPr>
          <w:p w:rsidR="00A65531" w:rsidRPr="00B03EE9" w:rsidRDefault="00A65531" w:rsidP="007D717F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:rsidR="00A65531" w:rsidRDefault="00922C4C" w:rsidP="007D717F">
            <w:pPr>
              <w:suppressAutoHyphens/>
              <w:spacing w:after="120"/>
            </w:pPr>
            <w:r w:rsidRPr="005B0E47">
              <w:t>депортация в Российскую Федерацию;</w:t>
            </w:r>
            <w:r>
              <w:t xml:space="preserve"> риск </w:t>
            </w:r>
            <w:r w:rsidRPr="005B0E47">
              <w:t>пыток</w:t>
            </w:r>
          </w:p>
        </w:tc>
      </w:tr>
      <w:tr w:rsidR="00A65531" w:rsidTr="007D717F">
        <w:tc>
          <w:tcPr>
            <w:tcW w:w="2933" w:type="dxa"/>
            <w:shd w:val="clear" w:color="auto" w:fill="auto"/>
          </w:tcPr>
          <w:p w:rsidR="00A65531" w:rsidRPr="00B03EE9" w:rsidRDefault="00A65531" w:rsidP="00922C4C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</w:t>
            </w:r>
            <w:r w:rsidR="00922C4C">
              <w:rPr>
                <w:i/>
                <w:iCs/>
              </w:rPr>
              <w:t>й</w:t>
            </w:r>
            <w:r w:rsidRPr="00B03EE9">
              <w:rPr>
                <w:i/>
                <w:iCs/>
              </w:rPr>
              <w:t xml:space="preserve"> вопрос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A65531" w:rsidRDefault="00922C4C" w:rsidP="007D717F">
            <w:pPr>
              <w:suppressAutoHyphens/>
              <w:spacing w:after="120"/>
            </w:pPr>
            <w:r w:rsidRPr="005B0E47">
              <w:t>приемлемость − явно недостаточная обоснованность</w:t>
            </w:r>
          </w:p>
        </w:tc>
      </w:tr>
      <w:tr w:rsidR="00A65531" w:rsidTr="007D717F">
        <w:tc>
          <w:tcPr>
            <w:tcW w:w="2933" w:type="dxa"/>
            <w:shd w:val="clear" w:color="auto" w:fill="auto"/>
          </w:tcPr>
          <w:p w:rsidR="00A65531" w:rsidRPr="00B03EE9" w:rsidRDefault="00A65531" w:rsidP="007D717F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:rsidR="00A65531" w:rsidRDefault="00922C4C" w:rsidP="007D717F">
            <w:pPr>
              <w:suppressAutoHyphens/>
              <w:spacing w:after="120"/>
            </w:pPr>
            <w:proofErr w:type="spellStart"/>
            <w:r w:rsidRPr="005B0E47">
              <w:t>невыдворение</w:t>
            </w:r>
            <w:proofErr w:type="spellEnd"/>
          </w:p>
        </w:tc>
      </w:tr>
      <w:tr w:rsidR="00A65531" w:rsidTr="007D717F">
        <w:tc>
          <w:tcPr>
            <w:tcW w:w="2933" w:type="dxa"/>
            <w:shd w:val="clear" w:color="auto" w:fill="auto"/>
          </w:tcPr>
          <w:p w:rsidR="00A65531" w:rsidRPr="00B03EE9" w:rsidRDefault="00A65531" w:rsidP="00922C4C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 xml:space="preserve">Статьи </w:t>
            </w:r>
            <w:r w:rsidR="00922C4C">
              <w:rPr>
                <w:i/>
                <w:iCs/>
              </w:rPr>
              <w:t>Конвенции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A65531" w:rsidRDefault="00922C4C" w:rsidP="007D717F">
            <w:pPr>
              <w:suppressAutoHyphens/>
              <w:spacing w:after="120"/>
            </w:pPr>
            <w:r w:rsidRPr="005B0E47">
              <w:t>3 и 22</w:t>
            </w:r>
          </w:p>
        </w:tc>
      </w:tr>
    </w:tbl>
    <w:p w:rsidR="00922C4C" w:rsidRPr="005B0E47" w:rsidRDefault="00922C4C" w:rsidP="00DF037E">
      <w:pPr>
        <w:pStyle w:val="SingleTxtGR"/>
        <w:spacing w:before="240"/>
      </w:pPr>
      <w:r w:rsidRPr="00DF037E">
        <w:t>1.1</w:t>
      </w:r>
      <w:r w:rsidRPr="00DF037E">
        <w:tab/>
        <w:t xml:space="preserve">Заявителями являются А.М.Д., </w:t>
      </w:r>
      <w:proofErr w:type="gramStart"/>
      <w:r w:rsidRPr="00DF037E">
        <w:t>родившийся</w:t>
      </w:r>
      <w:proofErr w:type="gramEnd"/>
      <w:r w:rsidRPr="00DF037E">
        <w:t xml:space="preserve"> в Чечне, Российская Федер</w:t>
      </w:r>
      <w:r w:rsidRPr="00DF037E">
        <w:t>а</w:t>
      </w:r>
      <w:r w:rsidRPr="00DF037E">
        <w:t>ция, 9 февраля 1966 года, и М.М.Й., родившаяся тоже в Чечне 2 ноября 1977 г</w:t>
      </w:r>
      <w:r w:rsidRPr="00DF037E">
        <w:t>о</w:t>
      </w:r>
      <w:r w:rsidRPr="00DF037E">
        <w:t>да. Они представляют жалобу от своего собственного имени и от имени трех своих малолетних детей: К.Д. 18 марта 2000 года рождения, М.Д. 8 февраля 2002 года рождения и З.Д. 23 марта 2006 года рождения. Все они являются гражданами Российской Федерации. Как утверждают заявители, их депортация в Чечню подвергла бы их риску пыток и убийства. Они представлены адвок</w:t>
      </w:r>
      <w:r w:rsidRPr="00DF037E">
        <w:t>а</w:t>
      </w:r>
      <w:r w:rsidRPr="005B0E47">
        <w:t>том</w:t>
      </w:r>
      <w:r w:rsidRPr="005B0E47">
        <w:rPr>
          <w:rStyle w:val="aa"/>
        </w:rPr>
        <w:footnoteReference w:id="3"/>
      </w:r>
      <w:r w:rsidRPr="005B0E47">
        <w:t>.</w:t>
      </w:r>
    </w:p>
    <w:p w:rsidR="00922C4C" w:rsidRPr="005B0E47" w:rsidRDefault="00922C4C" w:rsidP="00922C4C">
      <w:pPr>
        <w:pStyle w:val="SingleTxtGR"/>
      </w:pPr>
      <w:proofErr w:type="gramStart"/>
      <w:r w:rsidRPr="005B0E47">
        <w:t>1.2</w:t>
      </w:r>
      <w:r w:rsidRPr="005B0E47">
        <w:tab/>
        <w:t>26 июня 2015 года Комитет, действуя через своего Докладчика по новым жалобам и временным мерам, просил государство-участник не высылать заяв</w:t>
      </w:r>
      <w:r w:rsidRPr="005B0E47">
        <w:t>и</w:t>
      </w:r>
      <w:r w:rsidRPr="005B0E47">
        <w:t>телей, пока их дело находится на рассмотрении. 1 июля 2015 года датский Апелляционный совет по делам беженцев, в соответствии с просьбой Комитета, приостановил до дальнейших распоряжений процедуры, ведущие к убытию з</w:t>
      </w:r>
      <w:r w:rsidRPr="005B0E47">
        <w:t>а</w:t>
      </w:r>
      <w:r w:rsidRPr="005B0E47">
        <w:lastRenderedPageBreak/>
        <w:t>явителей из Дании. 5 октября 2015 года Комитет, действуя через</w:t>
      </w:r>
      <w:proofErr w:type="gramEnd"/>
      <w:r w:rsidRPr="005B0E47">
        <w:t xml:space="preserve"> того же Д</w:t>
      </w:r>
      <w:r w:rsidRPr="005B0E47">
        <w:t>о</w:t>
      </w:r>
      <w:r w:rsidRPr="005B0E47">
        <w:t>кладчика, отклонил просьбу государства-участника от 23 июля 2015 года об о</w:t>
      </w:r>
      <w:r w:rsidRPr="005B0E47">
        <w:t>т</w:t>
      </w:r>
      <w:r w:rsidRPr="005B0E47">
        <w:t>мене временных мер.</w:t>
      </w:r>
    </w:p>
    <w:p w:rsidR="00922C4C" w:rsidRPr="005B0E47" w:rsidRDefault="00922C4C" w:rsidP="00DF037E">
      <w:pPr>
        <w:pStyle w:val="H23GR"/>
        <w:rPr>
          <w:rFonts w:eastAsia="SimSun"/>
        </w:rPr>
      </w:pPr>
      <w:r w:rsidRPr="005B0E47">
        <w:tab/>
      </w:r>
      <w:r w:rsidRPr="005B0E47">
        <w:tab/>
        <w:t>Факты в изложении заявителей</w:t>
      </w:r>
    </w:p>
    <w:p w:rsidR="00922C4C" w:rsidRPr="005B0E47" w:rsidRDefault="00922C4C" w:rsidP="00922C4C">
      <w:pPr>
        <w:pStyle w:val="SingleTxtGR"/>
      </w:pPr>
      <w:r w:rsidRPr="005B0E47">
        <w:t>2.1</w:t>
      </w:r>
      <w:proofErr w:type="gramStart"/>
      <w:r w:rsidRPr="005B0E47">
        <w:tab/>
        <w:t>С</w:t>
      </w:r>
      <w:proofErr w:type="gramEnd"/>
      <w:r w:rsidRPr="005B0E47">
        <w:t xml:space="preserve"> 2010 по 2013 год А.М.Д несколько раз помо</w:t>
      </w:r>
      <w:r>
        <w:t xml:space="preserve">гал </w:t>
      </w:r>
      <w:r w:rsidRPr="005B0E47">
        <w:t xml:space="preserve">своему брату, который был чеченским повстанцем. Брат многократно посещал </w:t>
      </w:r>
      <w:r>
        <w:t>А</w:t>
      </w:r>
      <w:r w:rsidRPr="005B0E47">
        <w:t>.М.Д.</w:t>
      </w:r>
      <w:r>
        <w:t xml:space="preserve"> –</w:t>
      </w:r>
      <w:r w:rsidRPr="005B0E47">
        <w:t xml:space="preserve"> обычно по н</w:t>
      </w:r>
      <w:r w:rsidRPr="005B0E47">
        <w:t>о</w:t>
      </w:r>
      <w:r w:rsidRPr="005B0E47">
        <w:t>чам</w:t>
      </w:r>
      <w:r>
        <w:t xml:space="preserve"> –</w:t>
      </w:r>
      <w:r w:rsidRPr="005B0E47">
        <w:t xml:space="preserve"> в поисках приюта; А.М.Д. покупал ему одежду и медикаменты. В ночь с 29 на 30 июня 2013 года, вскоре после визита своего брата, А.М.Д. был заде</w:t>
      </w:r>
      <w:r w:rsidRPr="005B0E47">
        <w:t>р</w:t>
      </w:r>
      <w:r w:rsidRPr="005B0E47">
        <w:t>жан вооруженными людьми в масках, которые, как он предположил, принадл</w:t>
      </w:r>
      <w:r w:rsidRPr="005B0E47">
        <w:t>е</w:t>
      </w:r>
      <w:r w:rsidRPr="005B0E47">
        <w:t>жали к</w:t>
      </w:r>
      <w:r>
        <w:t xml:space="preserve"> </w:t>
      </w:r>
      <w:r w:rsidRPr="005B0E47">
        <w:t xml:space="preserve">пророссийским чеченским ведомствам. А.М.Д. </w:t>
      </w:r>
      <w:r>
        <w:t xml:space="preserve">был </w:t>
      </w:r>
      <w:r w:rsidRPr="005B0E47">
        <w:t>изби</w:t>
      </w:r>
      <w:r>
        <w:t>т, а</w:t>
      </w:r>
      <w:r w:rsidRPr="005B0E47">
        <w:t xml:space="preserve"> М.М.Й. п</w:t>
      </w:r>
      <w:r w:rsidRPr="005B0E47">
        <w:t>о</w:t>
      </w:r>
      <w:r w:rsidRPr="005B0E47">
        <w:t xml:space="preserve">лучила удар и </w:t>
      </w:r>
      <w:r>
        <w:t>упала в обморок</w:t>
      </w:r>
      <w:r w:rsidRPr="005B0E47">
        <w:t xml:space="preserve">. </w:t>
      </w:r>
    </w:p>
    <w:p w:rsidR="00922C4C" w:rsidRPr="005B0E47" w:rsidRDefault="00922C4C" w:rsidP="00922C4C">
      <w:pPr>
        <w:pStyle w:val="SingleTxtGR"/>
      </w:pPr>
      <w:r w:rsidRPr="005B0E47">
        <w:t>2.2</w:t>
      </w:r>
      <w:r w:rsidRPr="005B0E47">
        <w:tab/>
        <w:t>А.М.Д. задерживали девять дней, и все это время его допрашивали и п</w:t>
      </w:r>
      <w:r w:rsidRPr="005B0E47">
        <w:t>ы</w:t>
      </w:r>
      <w:r w:rsidRPr="005B0E47">
        <w:t>тали. Его морили голодом, избивали такими предметами, как пластиковые б</w:t>
      </w:r>
      <w:r w:rsidRPr="005B0E47">
        <w:t>у</w:t>
      </w:r>
      <w:r w:rsidRPr="005B0E47">
        <w:t xml:space="preserve">тылки </w:t>
      </w:r>
      <w:r>
        <w:t xml:space="preserve">с </w:t>
      </w:r>
      <w:r w:rsidRPr="005B0E47">
        <w:t>водой, и подвергали весьма мучительным электрошокам. Его били по всем телу, и в том числе по голов</w:t>
      </w:r>
      <w:r>
        <w:t>е</w:t>
      </w:r>
      <w:r w:rsidRPr="005B0E47">
        <w:t xml:space="preserve"> и </w:t>
      </w:r>
      <w:r>
        <w:t xml:space="preserve">по </w:t>
      </w:r>
      <w:r w:rsidRPr="005B0E47">
        <w:t>шее</w:t>
      </w:r>
      <w:r w:rsidRPr="005B0E47">
        <w:rPr>
          <w:rStyle w:val="aa"/>
        </w:rPr>
        <w:footnoteReference w:id="4"/>
      </w:r>
      <w:r w:rsidRPr="005B0E47">
        <w:t>. Власти также угрожали убить его и его семью и изнасиловать его дочь-подростка. После того как А.М.Д. пооб</w:t>
      </w:r>
      <w:r w:rsidRPr="005B0E47">
        <w:t>е</w:t>
      </w:r>
      <w:r w:rsidRPr="005B0E47">
        <w:t>щал сдать брата</w:t>
      </w:r>
      <w:r w:rsidRPr="0052356A">
        <w:t xml:space="preserve"> </w:t>
      </w:r>
      <w:r w:rsidRPr="005B0E47">
        <w:t>властям, когда тот посетит его в следующий раз, его освобод</w:t>
      </w:r>
      <w:r w:rsidRPr="005B0E47">
        <w:t>и</w:t>
      </w:r>
      <w:r w:rsidRPr="005B0E47">
        <w:t>ли.</w:t>
      </w:r>
    </w:p>
    <w:p w:rsidR="00922C4C" w:rsidRPr="005B0E47" w:rsidRDefault="00922C4C" w:rsidP="00922C4C">
      <w:pPr>
        <w:pStyle w:val="SingleTxtGR"/>
      </w:pPr>
      <w:r w:rsidRPr="005B0E47">
        <w:t>2.3</w:t>
      </w:r>
      <w:r w:rsidRPr="005B0E47">
        <w:tab/>
        <w:t>24 июля 2013 года заявители прибыли в Дани</w:t>
      </w:r>
      <w:r>
        <w:t>ю</w:t>
      </w:r>
      <w:r w:rsidRPr="005B0E47">
        <w:t xml:space="preserve"> с</w:t>
      </w:r>
      <w:r>
        <w:t>о</w:t>
      </w:r>
      <w:r w:rsidRPr="005B0E47">
        <w:t xml:space="preserve"> своими тремя малоле</w:t>
      </w:r>
      <w:r w:rsidRPr="005B0E47">
        <w:t>т</w:t>
      </w:r>
      <w:r w:rsidRPr="005B0E47">
        <w:t xml:space="preserve">ними сыновьями и в тот же день ходатайствовали об убежище. </w:t>
      </w:r>
    </w:p>
    <w:p w:rsidR="00922C4C" w:rsidRPr="005B0E47" w:rsidRDefault="00922C4C" w:rsidP="00922C4C">
      <w:pPr>
        <w:pStyle w:val="SingleTxtGR"/>
      </w:pPr>
      <w:r w:rsidRPr="005B0E47">
        <w:t>2.4</w:t>
      </w:r>
      <w:proofErr w:type="gramStart"/>
      <w:r w:rsidRPr="005B0E47">
        <w:tab/>
        <w:t>В</w:t>
      </w:r>
      <w:proofErr w:type="gramEnd"/>
      <w:r w:rsidRPr="005B0E47">
        <w:t xml:space="preserve"> августе 2013 года в Чечне неизвестным посягателем был умышленно подожжен и сожжен дом заявителей</w:t>
      </w:r>
      <w:r w:rsidRPr="005B0E47">
        <w:rPr>
          <w:rStyle w:val="aa"/>
        </w:rPr>
        <w:footnoteReference w:id="5"/>
      </w:r>
      <w:r w:rsidRPr="005B0E47">
        <w:t>. Соседи, с которыми заявители</w:t>
      </w:r>
      <w:r w:rsidRPr="005B0EF9">
        <w:t xml:space="preserve"> </w:t>
      </w:r>
      <w:r>
        <w:t>поддерж</w:t>
      </w:r>
      <w:r>
        <w:t>и</w:t>
      </w:r>
      <w:r>
        <w:t xml:space="preserve">вали </w:t>
      </w:r>
      <w:r w:rsidRPr="005B0E47">
        <w:t>контакт</w:t>
      </w:r>
      <w:r>
        <w:t>ы</w:t>
      </w:r>
      <w:r w:rsidRPr="005B0E47">
        <w:t>, сообщили А.М.Д., что полиция не позволила тушить пожар</w:t>
      </w:r>
      <w:r w:rsidRPr="00154B40">
        <w:t xml:space="preserve"> </w:t>
      </w:r>
      <w:r w:rsidRPr="005B0E47">
        <w:t xml:space="preserve">ни им, ни пожарной бригаде. По словам заявителей, это говорит о том, что </w:t>
      </w:r>
      <w:r>
        <w:t xml:space="preserve">к </w:t>
      </w:r>
      <w:r w:rsidRPr="005B0E47">
        <w:t>по</w:t>
      </w:r>
      <w:r w:rsidRPr="005B0E47">
        <w:t>д</w:t>
      </w:r>
      <w:r w:rsidRPr="005B0E47">
        <w:t>жог</w:t>
      </w:r>
      <w:r>
        <w:t xml:space="preserve">у могли быть причастны </w:t>
      </w:r>
      <w:r w:rsidRPr="005B0E47">
        <w:t>полиц</w:t>
      </w:r>
      <w:r>
        <w:t>ейские</w:t>
      </w:r>
      <w:r w:rsidRPr="00E05D4E">
        <w:t xml:space="preserve"> </w:t>
      </w:r>
      <w:r>
        <w:t>работники.</w:t>
      </w:r>
    </w:p>
    <w:p w:rsidR="00922C4C" w:rsidRPr="005B0E47" w:rsidRDefault="00922C4C" w:rsidP="00922C4C">
      <w:pPr>
        <w:pStyle w:val="SingleTxtGR"/>
      </w:pPr>
      <w:r w:rsidRPr="005B0E47">
        <w:t>2.5</w:t>
      </w:r>
      <w:r w:rsidRPr="005B0E47">
        <w:tab/>
        <w:t>9 августа, 7 ноября и 11 ноября 2013 года и 18 июля 2014 года датская Иммиграционная служба проводила с заявителями</w:t>
      </w:r>
      <w:r w:rsidRPr="008F1945">
        <w:t xml:space="preserve"> </w:t>
      </w:r>
      <w:r w:rsidRPr="005B0E47">
        <w:t xml:space="preserve">собеседования. 11 ноября 2013 года А.М.Д. подписал бланк согласия с указанием, что он подвергался пыткам и дает согласие на прохождение медицинского обследования. </w:t>
      </w:r>
      <w:proofErr w:type="gramStart"/>
      <w:r w:rsidRPr="005B0E47">
        <w:t xml:space="preserve">Служба, однако, не </w:t>
      </w:r>
      <w:r>
        <w:t xml:space="preserve">назначила </w:t>
      </w:r>
      <w:r w:rsidRPr="005B0E47">
        <w:t xml:space="preserve">обследование заявителя и 9 декабря 2013 года отклонила его ходатайство об убежище. 8 </w:t>
      </w:r>
      <w:r>
        <w:t>м</w:t>
      </w:r>
      <w:r w:rsidRPr="005B0E47">
        <w:t xml:space="preserve">ая 2014 года адвокат заявителей </w:t>
      </w:r>
      <w:r>
        <w:t xml:space="preserve">внес </w:t>
      </w:r>
      <w:r w:rsidRPr="005B0E47">
        <w:t>предста</w:t>
      </w:r>
      <w:r w:rsidRPr="005B0E47">
        <w:t>в</w:t>
      </w:r>
      <w:r w:rsidRPr="005B0E47">
        <w:t>ление датскому Апелляционному совету по делам беженцев. 26 мая 2014 года Совет, отменив первое решение</w:t>
      </w:r>
      <w:r>
        <w:t xml:space="preserve"> Службы</w:t>
      </w:r>
      <w:r w:rsidRPr="005B0E47">
        <w:t xml:space="preserve">, вернул </w:t>
      </w:r>
      <w:r>
        <w:t xml:space="preserve">ей </w:t>
      </w:r>
      <w:r w:rsidRPr="005B0E47">
        <w:t>дело, потому что в связи с ходатайством заявителей была представлена новая информация. 4 августа 2014</w:t>
      </w:r>
      <w:r w:rsidR="005B2DA8">
        <w:t> </w:t>
      </w:r>
      <w:r w:rsidRPr="005B0E47">
        <w:t>года Служба вновь отклонила</w:t>
      </w:r>
      <w:proofErr w:type="gramEnd"/>
      <w:r w:rsidRPr="005B0E47">
        <w:t xml:space="preserve"> просьбу заявителей об убежище.</w:t>
      </w:r>
    </w:p>
    <w:p w:rsidR="00922C4C" w:rsidRPr="005B0E47" w:rsidRDefault="00922C4C" w:rsidP="00922C4C">
      <w:pPr>
        <w:pStyle w:val="SingleTxtGR"/>
      </w:pPr>
      <w:r w:rsidRPr="005B0E47">
        <w:t>2.6</w:t>
      </w:r>
      <w:proofErr w:type="gramStart"/>
      <w:r w:rsidRPr="005B0E47">
        <w:tab/>
        <w:t>В</w:t>
      </w:r>
      <w:proofErr w:type="gramEnd"/>
      <w:r w:rsidRPr="005B0E47">
        <w:t xml:space="preserve"> начале декабря 2014 года А.М.Д получил от дочери, которая все еще</w:t>
      </w:r>
      <w:r>
        <w:t xml:space="preserve"> </w:t>
      </w:r>
      <w:r w:rsidRPr="005B0E47">
        <w:t xml:space="preserve">живет в Чечне, копию постановления следователя Министерства внутренних дел от 26 июля 2013 года. </w:t>
      </w:r>
      <w:proofErr w:type="gramStart"/>
      <w:r w:rsidRPr="005B0E47">
        <w:t>Постановление предусматривает возбуждение уг</w:t>
      </w:r>
      <w:r w:rsidRPr="005B0E47">
        <w:t>о</w:t>
      </w:r>
      <w:r w:rsidRPr="005B0E47">
        <w:t>ловного расследования в отношении А.М.Д. по статьям 32 и 33 Уголовного к</w:t>
      </w:r>
      <w:r w:rsidRPr="005B0E47">
        <w:t>о</w:t>
      </w:r>
      <w:r w:rsidRPr="005B0E47">
        <w:t>декса Российской Федерации. 8 декабря 2014 года адвокат заявителей</w:t>
      </w:r>
      <w:r>
        <w:t>,</w:t>
      </w:r>
      <w:r w:rsidRPr="005B0E47">
        <w:t xml:space="preserve"> </w:t>
      </w:r>
      <w:r>
        <w:t xml:space="preserve">внеся </w:t>
      </w:r>
      <w:r w:rsidRPr="005B0E47">
        <w:t>письменное представление в Апелляционный совет по делам беженцев, вновь попроси</w:t>
      </w:r>
      <w:r>
        <w:t>л</w:t>
      </w:r>
      <w:r w:rsidRPr="005B0E47">
        <w:t xml:space="preserve"> провести расследование с целью проверить, подвергался ли А.М.Д. в прошлом</w:t>
      </w:r>
      <w:r w:rsidRPr="00BD5C04">
        <w:t xml:space="preserve"> </w:t>
      </w:r>
      <w:r w:rsidRPr="005B0E47">
        <w:t>пыткам. 19 декабря 2014 года Совет, не комментируя просьбу о мед</w:t>
      </w:r>
      <w:r w:rsidRPr="005B0E47">
        <w:t>и</w:t>
      </w:r>
      <w:r w:rsidRPr="005B0E47">
        <w:t>цинском обследовании</w:t>
      </w:r>
      <w:proofErr w:type="gramEnd"/>
      <w:r w:rsidRPr="005B0E47">
        <w:t xml:space="preserve"> на </w:t>
      </w:r>
      <w:r>
        <w:t xml:space="preserve">признаки </w:t>
      </w:r>
      <w:r w:rsidRPr="005B0E47">
        <w:t>пыток, отклонил заявку на убежище. Совет дал заявителям 15 дней на то, чтобы добровольно покинуть страну. Во время представления сообщения в Комитет дат</w:t>
      </w:r>
      <w:r>
        <w:t>ы</w:t>
      </w:r>
      <w:r w:rsidRPr="005B0E47">
        <w:t xml:space="preserve"> депортации</w:t>
      </w:r>
      <w:r w:rsidRPr="002F5A9F">
        <w:t xml:space="preserve"> </w:t>
      </w:r>
      <w:r w:rsidRPr="005B0E47">
        <w:t>не был</w:t>
      </w:r>
      <w:r>
        <w:t>о</w:t>
      </w:r>
      <w:r w:rsidRPr="005B0E47">
        <w:t xml:space="preserve"> назначен</w:t>
      </w:r>
      <w:r>
        <w:t>о</w:t>
      </w:r>
      <w:r w:rsidRPr="005B0E47">
        <w:t xml:space="preserve">, но заявители утверждали, что их депортация </w:t>
      </w:r>
      <w:r>
        <w:t xml:space="preserve">носила </w:t>
      </w:r>
      <w:r w:rsidRPr="005B0E47">
        <w:t>неминуем</w:t>
      </w:r>
      <w:r>
        <w:t>ый характер</w:t>
      </w:r>
      <w:r w:rsidRPr="005B0E47">
        <w:t xml:space="preserve">. </w:t>
      </w:r>
      <w:r>
        <w:t>Как полагали з</w:t>
      </w:r>
      <w:r w:rsidRPr="005B0E47">
        <w:t>аявители, с учетом того, что по датскому Закону об иностранцах р</w:t>
      </w:r>
      <w:r w:rsidRPr="005B0E47">
        <w:t>е</w:t>
      </w:r>
      <w:r w:rsidRPr="005B0E47">
        <w:t>шения Совета не могут быть оспорены в судах</w:t>
      </w:r>
      <w:r>
        <w:t xml:space="preserve">, </w:t>
      </w:r>
      <w:r w:rsidRPr="005B0E47">
        <w:t xml:space="preserve">они исчерпали все внутренние средства правовой защиты. </w:t>
      </w:r>
    </w:p>
    <w:p w:rsidR="00922C4C" w:rsidRPr="005B0E47" w:rsidRDefault="00922C4C" w:rsidP="00DF037E">
      <w:pPr>
        <w:pStyle w:val="H23GR"/>
        <w:rPr>
          <w:rFonts w:eastAsia="SimSun"/>
        </w:rPr>
      </w:pPr>
      <w:r w:rsidRPr="005B0E47">
        <w:tab/>
      </w:r>
      <w:r w:rsidRPr="005B0E47">
        <w:tab/>
        <w:t>Жалоба</w:t>
      </w:r>
    </w:p>
    <w:p w:rsidR="00922C4C" w:rsidRPr="005B0E47" w:rsidRDefault="00922C4C" w:rsidP="00922C4C">
      <w:pPr>
        <w:pStyle w:val="SingleTxtGR"/>
      </w:pPr>
      <w:r w:rsidRPr="005B0E47">
        <w:t>3.</w:t>
      </w:r>
      <w:r w:rsidRPr="005B0E47">
        <w:tab/>
      </w:r>
      <w:r>
        <w:t xml:space="preserve">Как </w:t>
      </w:r>
      <w:r w:rsidRPr="005B0E47">
        <w:t>утверждают</w:t>
      </w:r>
      <w:r w:rsidRPr="00D44502">
        <w:t xml:space="preserve"> </w:t>
      </w:r>
      <w:r>
        <w:t>з</w:t>
      </w:r>
      <w:r w:rsidRPr="005B0E47">
        <w:t>аявители, их депортация в Чечню подверг</w:t>
      </w:r>
      <w:r>
        <w:t xml:space="preserve">ла бы </w:t>
      </w:r>
      <w:r w:rsidRPr="005B0E47">
        <w:t xml:space="preserve">А.М.Д риску пыток, которые он уже перенес во время задержания, и риск того, что это произойдет опять, тем более вероятен, что, </w:t>
      </w:r>
      <w:r>
        <w:t xml:space="preserve">по </w:t>
      </w:r>
      <w:r w:rsidRPr="005B0E47">
        <w:t>сообщениям, чеченскими вл</w:t>
      </w:r>
      <w:r w:rsidRPr="005B0E47">
        <w:t>а</w:t>
      </w:r>
      <w:r w:rsidRPr="005B0E47">
        <w:t>стями начато уголовное расследование против него. Будучи связана с челов</w:t>
      </w:r>
      <w:r w:rsidRPr="005B0E47">
        <w:t>е</w:t>
      </w:r>
      <w:r w:rsidRPr="005B0E47">
        <w:t>ком, разыскивае</w:t>
      </w:r>
      <w:r>
        <w:t xml:space="preserve">мым </w:t>
      </w:r>
      <w:r w:rsidRPr="005B0E47">
        <w:t>властями</w:t>
      </w:r>
      <w:r>
        <w:t>, р</w:t>
      </w:r>
      <w:r w:rsidRPr="005B0E47">
        <w:t xml:space="preserve">иску </w:t>
      </w:r>
      <w:r>
        <w:t xml:space="preserve">подвержена </w:t>
      </w:r>
      <w:r w:rsidRPr="005B0E47">
        <w:t>и его семья.</w:t>
      </w:r>
    </w:p>
    <w:p w:rsidR="00922C4C" w:rsidRPr="005B0E47" w:rsidRDefault="00922C4C" w:rsidP="00DF037E">
      <w:pPr>
        <w:pStyle w:val="H23GR"/>
        <w:rPr>
          <w:rFonts w:eastAsia="SimSun"/>
        </w:rPr>
      </w:pPr>
      <w:r w:rsidRPr="005B0E47">
        <w:tab/>
      </w:r>
      <w:r w:rsidRPr="005B0E47">
        <w:tab/>
        <w:t xml:space="preserve">Замечания государства-участника относительно приемлемости </w:t>
      </w:r>
      <w:r w:rsidR="005B2DA8">
        <w:br/>
      </w:r>
      <w:r w:rsidRPr="005B0E47">
        <w:t>и по существу</w:t>
      </w:r>
    </w:p>
    <w:p w:rsidR="00922C4C" w:rsidRPr="005B0E47" w:rsidRDefault="00922C4C" w:rsidP="00922C4C">
      <w:pPr>
        <w:pStyle w:val="SingleTxtGR"/>
      </w:pPr>
      <w:r w:rsidRPr="005B0E47">
        <w:t>4.1</w:t>
      </w:r>
      <w:r w:rsidRPr="005B0E47">
        <w:tab/>
        <w:t xml:space="preserve">23 июля 2015 года государство-участник заявило, что сообщение следует признать неприемлемым. Если же Комитет </w:t>
      </w:r>
      <w:r w:rsidR="006868A8">
        <w:t xml:space="preserve">все-таки </w:t>
      </w:r>
      <w:r w:rsidRPr="005B0E47">
        <w:t>сочте</w:t>
      </w:r>
      <w:r>
        <w:t>т</w:t>
      </w:r>
      <w:r w:rsidRPr="005B0E47">
        <w:t xml:space="preserve"> сообщение прие</w:t>
      </w:r>
      <w:r w:rsidRPr="005B0E47">
        <w:t>м</w:t>
      </w:r>
      <w:r w:rsidRPr="005B0E47">
        <w:t>лемым, то государство-участник заявило, что в случае возвращения заявителей в Ро</w:t>
      </w:r>
      <w:r w:rsidRPr="005B0E47">
        <w:t>с</w:t>
      </w:r>
      <w:r w:rsidRPr="005B0E47">
        <w:t xml:space="preserve">сийскую Федерацию не была бы нарушена статья 7 Конвенции. </w:t>
      </w:r>
    </w:p>
    <w:p w:rsidR="00922C4C" w:rsidRPr="005B0E47" w:rsidRDefault="00922C4C" w:rsidP="00922C4C">
      <w:pPr>
        <w:pStyle w:val="SingleTxtGR"/>
      </w:pPr>
      <w:proofErr w:type="gramStart"/>
      <w:r w:rsidRPr="005B0E47">
        <w:t>4.2</w:t>
      </w:r>
      <w:r w:rsidRPr="005B0E47">
        <w:tab/>
        <w:t>Государство-участник подтвердило, что 24 июля 2013 года заявители въ</w:t>
      </w:r>
      <w:r w:rsidRPr="005B0E47">
        <w:t>е</w:t>
      </w:r>
      <w:r w:rsidRPr="005B0E47">
        <w:t>хали в</w:t>
      </w:r>
      <w:r>
        <w:t xml:space="preserve"> </w:t>
      </w:r>
      <w:r w:rsidRPr="005B0E47">
        <w:t>Данию без действительных проездных документов и в тот же день ход</w:t>
      </w:r>
      <w:r w:rsidRPr="005B0E47">
        <w:t>а</w:t>
      </w:r>
      <w:r w:rsidRPr="005B0E47">
        <w:t>тайствовали об убежище; 18 декабря 2013 года датская Иммиграционная слу</w:t>
      </w:r>
      <w:r w:rsidRPr="005B0E47">
        <w:t>ж</w:t>
      </w:r>
      <w:r w:rsidRPr="005B0E47">
        <w:t>ба отказалась предоставить</w:t>
      </w:r>
      <w:r>
        <w:t xml:space="preserve"> </w:t>
      </w:r>
      <w:r w:rsidRPr="005B0E47">
        <w:t>им убежище; 26 мая 2014 года по причине новой информации</w:t>
      </w:r>
      <w:r w:rsidRPr="005F6CBA">
        <w:t xml:space="preserve"> </w:t>
      </w:r>
      <w:r w:rsidRPr="005B0E47">
        <w:t>Апелляционный совет по делам беженцев решил</w:t>
      </w:r>
      <w:r>
        <w:t xml:space="preserve"> </w:t>
      </w:r>
      <w:r w:rsidRPr="005B0E47">
        <w:t>вернуть дела назад в Службу на повторное рассмотрение;</w:t>
      </w:r>
      <w:proofErr w:type="gramEnd"/>
      <w:r w:rsidRPr="005B0E47">
        <w:t xml:space="preserve"> 4 августа 2014 года Служба вновь отказал</w:t>
      </w:r>
      <w:r>
        <w:t>а</w:t>
      </w:r>
      <w:r w:rsidRPr="005B0E47">
        <w:t xml:space="preserve">сь предоставить заявителям убежище; а 19 </w:t>
      </w:r>
      <w:r>
        <w:t xml:space="preserve">декабря </w:t>
      </w:r>
      <w:r w:rsidRPr="005B0E47">
        <w:t>201</w:t>
      </w:r>
      <w:r>
        <w:t>4</w:t>
      </w:r>
      <w:r w:rsidRPr="005B0E47">
        <w:t xml:space="preserve"> года Совет поддержал отказ Службы в предоставлении</w:t>
      </w:r>
      <w:r>
        <w:t xml:space="preserve"> </w:t>
      </w:r>
      <w:r w:rsidRPr="005B0E47">
        <w:t xml:space="preserve">убежища. </w:t>
      </w:r>
    </w:p>
    <w:p w:rsidR="00922C4C" w:rsidRPr="005B0E47" w:rsidRDefault="00922C4C" w:rsidP="00922C4C">
      <w:pPr>
        <w:pStyle w:val="SingleTxtGR"/>
      </w:pPr>
      <w:r w:rsidRPr="005B0E47">
        <w:t>4.3</w:t>
      </w:r>
      <w:proofErr w:type="gramStart"/>
      <w:r w:rsidRPr="005B0E47">
        <w:tab/>
        <w:t>П</w:t>
      </w:r>
      <w:proofErr w:type="gramEnd"/>
      <w:r w:rsidRPr="005B0E47">
        <w:t xml:space="preserve">осле </w:t>
      </w:r>
      <w:r>
        <w:t xml:space="preserve">подачи </w:t>
      </w:r>
      <w:r w:rsidRPr="005B0E47">
        <w:t xml:space="preserve">заявителями сообщения в Комитет заявители 26 января 2015 года, приложив доклад датской медицинской группы </w:t>
      </w:r>
      <w:r w:rsidR="005B2DA8">
        <w:t>«</w:t>
      </w:r>
      <w:r w:rsidRPr="005B0E47">
        <w:t>Международной амнистии</w:t>
      </w:r>
      <w:r w:rsidR="005B2DA8">
        <w:t>»</w:t>
      </w:r>
      <w:r w:rsidRPr="005B0E47">
        <w:t xml:space="preserve"> от 27 марта 2015 года об обследовании А.М.Д. на признаки пыток</w:t>
      </w:r>
      <w:r>
        <w:t>,</w:t>
      </w:r>
      <w:r w:rsidRPr="005B0E47">
        <w:t xml:space="preserve"> попросили Апелляционный совет по делам беженцев</w:t>
      </w:r>
      <w:r>
        <w:t xml:space="preserve"> </w:t>
      </w:r>
      <w:r w:rsidRPr="005B0E47">
        <w:t>возобновить их ходата</w:t>
      </w:r>
      <w:r w:rsidRPr="005B0E47">
        <w:t>й</w:t>
      </w:r>
      <w:r w:rsidRPr="005B0E47">
        <w:t>ство об убежище. 26 мая 2015 года Совет отказался возобновить разбирател</w:t>
      </w:r>
      <w:r w:rsidRPr="005B0E47">
        <w:t>ь</w:t>
      </w:r>
      <w:r w:rsidRPr="005B0E47">
        <w:t>ств</w:t>
      </w:r>
      <w:r>
        <w:t>о</w:t>
      </w:r>
      <w:r w:rsidRPr="005B0E47">
        <w:t xml:space="preserve"> по поводу</w:t>
      </w:r>
      <w:r>
        <w:t xml:space="preserve"> </w:t>
      </w:r>
      <w:r w:rsidRPr="005B0E47">
        <w:t xml:space="preserve">убежища. </w:t>
      </w:r>
    </w:p>
    <w:p w:rsidR="00922C4C" w:rsidRPr="005B0E47" w:rsidRDefault="00922C4C" w:rsidP="00922C4C">
      <w:pPr>
        <w:pStyle w:val="SingleTxtGR"/>
      </w:pPr>
      <w:proofErr w:type="gramStart"/>
      <w:r w:rsidRPr="005B0E47">
        <w:t>4.4</w:t>
      </w:r>
      <w:r w:rsidRPr="005B0E47">
        <w:tab/>
        <w:t>Государство-участник утвержда</w:t>
      </w:r>
      <w:r>
        <w:t>ло</w:t>
      </w:r>
      <w:r w:rsidRPr="005B0E47">
        <w:t>, что, как заявил среди прочего Апе</w:t>
      </w:r>
      <w:r w:rsidRPr="005B0E47">
        <w:t>л</w:t>
      </w:r>
      <w:r w:rsidRPr="005B0E47">
        <w:t>ляционный совет по делам беженцев</w:t>
      </w:r>
      <w:r w:rsidRPr="00986F27">
        <w:t xml:space="preserve"> </w:t>
      </w:r>
      <w:r w:rsidRPr="005B0E47">
        <w:t>в своем решении от 19 декабря 2014 года,</w:t>
      </w:r>
      <w:r>
        <w:t xml:space="preserve"> </w:t>
      </w:r>
      <w:r w:rsidRPr="005B0E47">
        <w:t>большинство членов Совета не сочли показания</w:t>
      </w:r>
      <w:r>
        <w:t xml:space="preserve"> </w:t>
      </w:r>
      <w:r w:rsidRPr="005B0E47">
        <w:t>заявителей</w:t>
      </w:r>
      <w:r w:rsidRPr="005E0F6A">
        <w:t xml:space="preserve"> </w:t>
      </w:r>
      <w:r w:rsidRPr="005B0E47">
        <w:t xml:space="preserve">убедительными, поскольку </w:t>
      </w:r>
      <w:r>
        <w:t xml:space="preserve">те </w:t>
      </w:r>
      <w:r w:rsidRPr="005B0E47">
        <w:t xml:space="preserve">не включили по собственной инициативе информацию о том, что в апреле 2013 года заявителям были выданы </w:t>
      </w:r>
      <w:r>
        <w:t>загран</w:t>
      </w:r>
      <w:r w:rsidRPr="005B0E47">
        <w:t>паспорта и заявители подали заявки на визы в Испанию;</w:t>
      </w:r>
      <w:proofErr w:type="gramEnd"/>
      <w:r w:rsidRPr="005B0E47">
        <w:t xml:space="preserve"> </w:t>
      </w:r>
      <w:r>
        <w:t xml:space="preserve">в ответ на </w:t>
      </w:r>
      <w:r w:rsidRPr="005B0E47">
        <w:t>эту информацию они заявили, что пр</w:t>
      </w:r>
      <w:r w:rsidRPr="005B0E47">
        <w:t>и</w:t>
      </w:r>
      <w:r w:rsidRPr="005B0E47">
        <w:t>мерно в мае 2013 года они предприняли шаги к тому, чтобы получить визы в Испанию. Как явствовало из материалов дела, имел</w:t>
      </w:r>
      <w:r>
        <w:t>о</w:t>
      </w:r>
      <w:r w:rsidRPr="005B0E47">
        <w:t>сь подписанное заявител</w:t>
      </w:r>
      <w:r w:rsidRPr="005B0E47">
        <w:t>я</w:t>
      </w:r>
      <w:r w:rsidRPr="005B0E47">
        <w:t>ми ходатайство от 3 июля 2013 года о виз</w:t>
      </w:r>
      <w:r>
        <w:t>ах</w:t>
      </w:r>
      <w:r w:rsidRPr="005B0E47">
        <w:t xml:space="preserve"> в Испанию. Как явствовало также из материалов дела, имелись </w:t>
      </w:r>
      <w:r>
        <w:t xml:space="preserve">еще и авиационные </w:t>
      </w:r>
      <w:r w:rsidRPr="005B0E47">
        <w:t>билеты на рейсы из Москвы в Барселону на 20 июля 2013 года, тогда как в ходе контрольных</w:t>
      </w:r>
      <w:r>
        <w:t xml:space="preserve"> </w:t>
      </w:r>
      <w:r w:rsidRPr="005B0E47">
        <w:t>собеседований на предмет убежища</w:t>
      </w:r>
      <w:r>
        <w:t xml:space="preserve"> </w:t>
      </w:r>
      <w:r w:rsidRPr="005B0E47">
        <w:t xml:space="preserve">заявители указали, что </w:t>
      </w:r>
      <w:r>
        <w:t xml:space="preserve">как раз </w:t>
      </w:r>
      <w:r w:rsidRPr="005B0E47">
        <w:t>20 июля 2013 года они п</w:t>
      </w:r>
      <w:r w:rsidRPr="005B0E47">
        <w:t>о</w:t>
      </w:r>
      <w:r w:rsidRPr="005B0E47">
        <w:t>кинули свою страну происхождения с выездом в Данию. Большинство Совета также сочло, что заявители не выглядят убедительно,</w:t>
      </w:r>
      <w:r>
        <w:t xml:space="preserve"> </w:t>
      </w:r>
      <w:r w:rsidRPr="005B0E47">
        <w:t>поскольку они расплывч</w:t>
      </w:r>
      <w:r w:rsidRPr="005B0E47">
        <w:t>а</w:t>
      </w:r>
      <w:r w:rsidRPr="005B0E47">
        <w:t>то и уклончиво отвечали на ключевые вопросы, и в том числе на вопрос о том, как часто брат А.М.Д. посещал их с визитами в период с</w:t>
      </w:r>
      <w:r>
        <w:t xml:space="preserve"> </w:t>
      </w:r>
      <w:r w:rsidRPr="005B0E47">
        <w:t>2010 по 2013 год. И</w:t>
      </w:r>
      <w:r w:rsidR="005B2DA8">
        <w:t> </w:t>
      </w:r>
      <w:r w:rsidRPr="005B0E47">
        <w:t>поэтому Совет счел, что заявители не обосновали соблюдение услови</w:t>
      </w:r>
      <w:r>
        <w:t>й</w:t>
      </w:r>
      <w:r w:rsidRPr="005B0E47">
        <w:t xml:space="preserve"> для </w:t>
      </w:r>
      <w:r>
        <w:t xml:space="preserve">выдачи вида на </w:t>
      </w:r>
      <w:r w:rsidRPr="005B0E47">
        <w:t>жи</w:t>
      </w:r>
      <w:r>
        <w:t xml:space="preserve">тельство </w:t>
      </w:r>
      <w:r w:rsidRPr="005B0E47">
        <w:t>по пунктам 1 и 2 статьи</w:t>
      </w:r>
      <w:r>
        <w:t xml:space="preserve"> </w:t>
      </w:r>
      <w:r w:rsidRPr="005B0E47">
        <w:t xml:space="preserve">7 Закона об иностранцах. </w:t>
      </w:r>
    </w:p>
    <w:p w:rsidR="00922C4C" w:rsidRPr="005B0E47" w:rsidRDefault="00922C4C" w:rsidP="00922C4C">
      <w:pPr>
        <w:pStyle w:val="SingleTxtGR"/>
      </w:pPr>
      <w:r w:rsidRPr="005B0E47">
        <w:t>4.5</w:t>
      </w:r>
      <w:r w:rsidRPr="005B0E47">
        <w:tab/>
        <w:t>Государство-участник привело детальное описание правовой основы р</w:t>
      </w:r>
      <w:r w:rsidRPr="005B0E47">
        <w:t>а</w:t>
      </w:r>
      <w:r w:rsidRPr="005B0E47">
        <w:t>боты Апелляционного совета по делам беженцев и его методов работы</w:t>
      </w:r>
      <w:r w:rsidRPr="005B0E47">
        <w:rPr>
          <w:rStyle w:val="aa"/>
        </w:rPr>
        <w:footnoteReference w:id="6"/>
      </w:r>
      <w:r w:rsidRPr="005B0E47">
        <w:t xml:space="preserve">. </w:t>
      </w:r>
    </w:p>
    <w:p w:rsidR="00922C4C" w:rsidRPr="005B0E47" w:rsidRDefault="00922C4C" w:rsidP="00922C4C">
      <w:pPr>
        <w:pStyle w:val="SingleTxtGR"/>
      </w:pPr>
      <w:proofErr w:type="gramStart"/>
      <w:r w:rsidRPr="005B0E47">
        <w:t>4.6</w:t>
      </w:r>
      <w:r w:rsidRPr="005B0E47">
        <w:tab/>
        <w:t>Государство-участник утверждало, что для деятельности Апелляционного совета по делам беженцев особое значение име</w:t>
      </w:r>
      <w:r>
        <w:t>е</w:t>
      </w:r>
      <w:r w:rsidRPr="005B0E47">
        <w:t>т Конвенция о статусе беже</w:t>
      </w:r>
      <w:r w:rsidRPr="005B0E47">
        <w:t>н</w:t>
      </w:r>
      <w:r w:rsidRPr="005B0E47">
        <w:t xml:space="preserve">цев, Европейская конвенция </w:t>
      </w:r>
      <w:r>
        <w:t>п</w:t>
      </w:r>
      <w:r w:rsidRPr="005B0E47">
        <w:t>о права</w:t>
      </w:r>
      <w:r>
        <w:t>м</w:t>
      </w:r>
      <w:r w:rsidRPr="005B0E47">
        <w:t xml:space="preserve"> человека, Конвенция против пыток и других жестоких, бесчеловечных или унижающих достоинство вид</w:t>
      </w:r>
      <w:r>
        <w:t>ов</w:t>
      </w:r>
      <w:r w:rsidRPr="005B0E47">
        <w:t xml:space="preserve"> обращ</w:t>
      </w:r>
      <w:r w:rsidRPr="005B0E47">
        <w:t>е</w:t>
      </w:r>
      <w:r w:rsidRPr="005B0E47">
        <w:t>ния и наказания и Международный пакт о гражданских и политических правах</w:t>
      </w:r>
      <w:r>
        <w:t xml:space="preserve"> </w:t>
      </w:r>
      <w:r w:rsidRPr="005B0E47">
        <w:t>и что защита по этим конвенциям от пыток и аналогичного обращения инко</w:t>
      </w:r>
      <w:r w:rsidRPr="005B0E47">
        <w:t>р</w:t>
      </w:r>
      <w:r w:rsidRPr="005B0E47">
        <w:t>порирована в пункт 2</w:t>
      </w:r>
      <w:proofErr w:type="gramEnd"/>
      <w:r w:rsidRPr="005B0E47">
        <w:t xml:space="preserve"> статьи 7 Закона об иностранцах. Однако</w:t>
      </w:r>
      <w:r>
        <w:t>,</w:t>
      </w:r>
      <w:r w:rsidRPr="005B0E47">
        <w:t xml:space="preserve"> согласно прец</w:t>
      </w:r>
      <w:r w:rsidRPr="005B0E47">
        <w:t>е</w:t>
      </w:r>
      <w:r w:rsidRPr="005B0E47">
        <w:t>дент</w:t>
      </w:r>
      <w:r>
        <w:t>ам</w:t>
      </w:r>
      <w:r w:rsidRPr="005B0E47">
        <w:t xml:space="preserve"> Совета</w:t>
      </w:r>
      <w:r>
        <w:t>,</w:t>
      </w:r>
      <w:r w:rsidRPr="005B0E47">
        <w:t xml:space="preserve"> условия для предоставления убежища или защитного статуса не могут считаться соблюденными во всех случаях, когда проситель убежища по</w:t>
      </w:r>
      <w:r w:rsidRPr="005B0E47">
        <w:t>д</w:t>
      </w:r>
      <w:r w:rsidRPr="005B0E47">
        <w:t>вергался пыткам в своей стране</w:t>
      </w:r>
      <w:r>
        <w:t xml:space="preserve"> </w:t>
      </w:r>
      <w:r w:rsidRPr="005B0E47">
        <w:t xml:space="preserve">происхождения. </w:t>
      </w:r>
      <w:proofErr w:type="gramStart"/>
      <w:r w:rsidRPr="005B0E47">
        <w:t xml:space="preserve">Такой подход согласуется </w:t>
      </w:r>
      <w:r>
        <w:t xml:space="preserve">и </w:t>
      </w:r>
      <w:r w:rsidRPr="005B0E47">
        <w:t>с практикой Комитета</w:t>
      </w:r>
      <w:r w:rsidRPr="005B0E47">
        <w:rPr>
          <w:rStyle w:val="aa"/>
        </w:rPr>
        <w:footnoteReference w:id="7"/>
      </w:r>
      <w:r w:rsidRPr="005B0E47">
        <w:t xml:space="preserve">. </w:t>
      </w:r>
      <w:r>
        <w:t>Т</w:t>
      </w:r>
      <w:r w:rsidRPr="005B0E47">
        <w:t>ам, где Совет расценивал как факт, что проситель уб</w:t>
      </w:r>
      <w:r w:rsidRPr="005B0E47">
        <w:t>е</w:t>
      </w:r>
      <w:r w:rsidRPr="005B0E47">
        <w:t>жища подвергался пыткам и в случае возвращения в свою страну происхожд</w:t>
      </w:r>
      <w:r w:rsidRPr="005B0E47">
        <w:t>е</w:t>
      </w:r>
      <w:r w:rsidRPr="005B0E47">
        <w:t>ния рискует подвергнуться пыткам в связи с преследованием по причинам, вх</w:t>
      </w:r>
      <w:r w:rsidRPr="005B0E47">
        <w:t>о</w:t>
      </w:r>
      <w:r w:rsidRPr="005B0E47">
        <w:t>дящим в сферу действия Конвенции о статусе беженцев, он предоставлял вид на жительство по пункту 1 статьи 7 Закона об иностранцах при условии, что условия</w:t>
      </w:r>
      <w:proofErr w:type="gramEnd"/>
      <w:r w:rsidRPr="005B0E47">
        <w:t xml:space="preserve"> на этот счет </w:t>
      </w:r>
      <w:proofErr w:type="gramStart"/>
      <w:r w:rsidRPr="005B0E47">
        <w:t>соблюдены</w:t>
      </w:r>
      <w:proofErr w:type="gramEnd"/>
      <w:r w:rsidRPr="005B0E47">
        <w:t xml:space="preserve"> в других отношениях. </w:t>
      </w:r>
      <w:proofErr w:type="gramStart"/>
      <w:r w:rsidRPr="005B0E47">
        <w:t>Кроме того, после ко</w:t>
      </w:r>
      <w:r w:rsidRPr="005B0E47">
        <w:t>н</w:t>
      </w:r>
      <w:r w:rsidRPr="005B0E47">
        <w:t xml:space="preserve">кретной оценки вид на жительство мог быть </w:t>
      </w:r>
      <w:r>
        <w:t xml:space="preserve">выдан </w:t>
      </w:r>
      <w:r w:rsidRPr="005B0E47">
        <w:t>по пункту 1 статьи 7 Закона об иностранцах, если было сочтено, что до</w:t>
      </w:r>
      <w:r>
        <w:t xml:space="preserve"> </w:t>
      </w:r>
      <w:r w:rsidRPr="005B0E47">
        <w:t>бегства в Данию проситель убеж</w:t>
      </w:r>
      <w:r w:rsidRPr="005B0E47">
        <w:t>и</w:t>
      </w:r>
      <w:r w:rsidRPr="005B0E47">
        <w:t>ща подвергался пыткам, и поэтому было сочтено, что его или ее серьезное оп</w:t>
      </w:r>
      <w:r w:rsidRPr="005B0E47">
        <w:t>а</w:t>
      </w:r>
      <w:r w:rsidRPr="005B0E47">
        <w:t>сение в результате такого надругательства нос</w:t>
      </w:r>
      <w:r>
        <w:t>и</w:t>
      </w:r>
      <w:r w:rsidRPr="005B0E47">
        <w:t>т вполне обоснованный хара</w:t>
      </w:r>
      <w:r w:rsidRPr="005B0E47">
        <w:t>к</w:t>
      </w:r>
      <w:r w:rsidRPr="005B0E47">
        <w:t>тер, даже если объективная оценка показала, что такое возвращение не повл</w:t>
      </w:r>
      <w:r w:rsidRPr="005B0E47">
        <w:t>е</w:t>
      </w:r>
      <w:r w:rsidRPr="005B0E47">
        <w:t>чет за</w:t>
      </w:r>
      <w:proofErr w:type="gramEnd"/>
      <w:r w:rsidRPr="005B0E47">
        <w:t xml:space="preserve"> собой какого-то риска дальнейших преследований. </w:t>
      </w:r>
    </w:p>
    <w:p w:rsidR="00922C4C" w:rsidRPr="005B0E47" w:rsidRDefault="00922C4C" w:rsidP="00922C4C">
      <w:pPr>
        <w:pStyle w:val="SingleTxtGR"/>
      </w:pPr>
      <w:r w:rsidRPr="005B0E47">
        <w:t>4.7</w:t>
      </w:r>
      <w:proofErr w:type="gramStart"/>
      <w:r w:rsidRPr="005B0E47">
        <w:tab/>
        <w:t>К</w:t>
      </w:r>
      <w:proofErr w:type="gramEnd"/>
      <w:r w:rsidRPr="005B0E47">
        <w:t>роме того, Совет мог бы счесть, что условия для предоставления вида на жительство по пункту 2 статьи Закона об иностранцах (защитный статус) с</w:t>
      </w:r>
      <w:r w:rsidRPr="005B0E47">
        <w:t>о</w:t>
      </w:r>
      <w:r w:rsidRPr="005B0E47">
        <w:t xml:space="preserve">блюдены, если конкретные и индивидуальные факторы делают вероятным, что в случае возвращения в его или ее страну происхождения проситель </w:t>
      </w:r>
      <w:r>
        <w:t xml:space="preserve">убежища </w:t>
      </w:r>
      <w:r w:rsidRPr="005B0E47">
        <w:t>сталкивался бы с реальным риском подвергнуться пыткам. Тот факт, что прос</w:t>
      </w:r>
      <w:r w:rsidRPr="005B0E47">
        <w:t>и</w:t>
      </w:r>
      <w:r w:rsidRPr="005B0E47">
        <w:t xml:space="preserve">тель убежища подвергался пыткам, мог бы сказаться </w:t>
      </w:r>
      <w:r>
        <w:t xml:space="preserve">и </w:t>
      </w:r>
      <w:r w:rsidRPr="005B0E47">
        <w:t>на оценке доказательств Совет</w:t>
      </w:r>
      <w:r>
        <w:t>ом</w:t>
      </w:r>
      <w:r w:rsidRPr="005B0E47">
        <w:t xml:space="preserve">, ибо от лиц, которые </w:t>
      </w:r>
      <w:r>
        <w:t xml:space="preserve">уже </w:t>
      </w:r>
      <w:r w:rsidRPr="005B0E47">
        <w:t>подвергались пыткам, не всегда можно ож</w:t>
      </w:r>
      <w:r w:rsidRPr="005B0E47">
        <w:t>и</w:t>
      </w:r>
      <w:r w:rsidRPr="005B0E47">
        <w:t>дать, что изложение фактических обстоятельств дела они будут производить так же, как и лица, которые пыткам не подвергались. Такой подход отражает по</w:t>
      </w:r>
      <w:r w:rsidRPr="005B0E47">
        <w:t>д</w:t>
      </w:r>
      <w:r w:rsidRPr="005B0E47">
        <w:t xml:space="preserve">ход, описанный в </w:t>
      </w:r>
      <w:r w:rsidRPr="00B12E99">
        <w:rPr>
          <w:i/>
          <w:iCs/>
        </w:rPr>
        <w:t>Справочнике и Руководстве Управления Верховного комисс</w:t>
      </w:r>
      <w:r w:rsidRPr="00B12E99">
        <w:rPr>
          <w:i/>
          <w:iCs/>
        </w:rPr>
        <w:t>а</w:t>
      </w:r>
      <w:r w:rsidRPr="00B12E99">
        <w:rPr>
          <w:i/>
          <w:iCs/>
        </w:rPr>
        <w:t>ра Организации Объединенных Наций по делам беженцев по процедурам и кр</w:t>
      </w:r>
      <w:r w:rsidRPr="00B12E99">
        <w:rPr>
          <w:i/>
          <w:iCs/>
        </w:rPr>
        <w:t>и</w:t>
      </w:r>
      <w:r w:rsidRPr="00B12E99">
        <w:rPr>
          <w:i/>
          <w:iCs/>
        </w:rPr>
        <w:t>териям определения статуса беженцев в силу Конвенции 1951 года и Проток</w:t>
      </w:r>
      <w:r w:rsidRPr="00B12E99">
        <w:rPr>
          <w:i/>
          <w:iCs/>
        </w:rPr>
        <w:t>о</w:t>
      </w:r>
      <w:r w:rsidRPr="00B12E99">
        <w:rPr>
          <w:i/>
          <w:iCs/>
        </w:rPr>
        <w:t>ла 1967 года, касающегося статуса беженцев</w:t>
      </w:r>
      <w:r w:rsidRPr="005B0E47">
        <w:rPr>
          <w:rStyle w:val="aa"/>
        </w:rPr>
        <w:footnoteReference w:id="8"/>
      </w:r>
      <w:r w:rsidRPr="005B0E47">
        <w:t xml:space="preserve">. </w:t>
      </w:r>
    </w:p>
    <w:p w:rsidR="00922C4C" w:rsidRPr="005B0E47" w:rsidRDefault="00922C4C" w:rsidP="00922C4C">
      <w:pPr>
        <w:pStyle w:val="SingleTxtGR"/>
      </w:pPr>
      <w:r w:rsidRPr="005B0E47">
        <w:t>4.8</w:t>
      </w:r>
      <w:proofErr w:type="gramStart"/>
      <w:r w:rsidRPr="005B0E47">
        <w:tab/>
        <w:t>К</w:t>
      </w:r>
      <w:proofErr w:type="gramEnd"/>
      <w:r w:rsidRPr="005B0E47">
        <w:t>огда в качестве одного из оснований для ходатайства об убежище ук</w:t>
      </w:r>
      <w:r w:rsidRPr="005B0E47">
        <w:t>а</w:t>
      </w:r>
      <w:r w:rsidRPr="005B0E47">
        <w:t>зыва</w:t>
      </w:r>
      <w:r>
        <w:t xml:space="preserve">ются </w:t>
      </w:r>
      <w:r w:rsidRPr="005B0E47">
        <w:t>пытк</w:t>
      </w:r>
      <w:r>
        <w:t>и</w:t>
      </w:r>
      <w:r w:rsidRPr="005B0E47">
        <w:t>, Апелляционный совет по делам беженцев может иногда счесть необходимым, прежде чем выносить заключение по делу, получить д</w:t>
      </w:r>
      <w:r w:rsidRPr="005B0E47">
        <w:t>о</w:t>
      </w:r>
      <w:r w:rsidRPr="005B0E47">
        <w:t xml:space="preserve">полнительные сведения о таких пытках. Он может, например, </w:t>
      </w:r>
      <w:r>
        <w:t xml:space="preserve">назначить </w:t>
      </w:r>
      <w:r w:rsidRPr="005B0E47">
        <w:t>обсл</w:t>
      </w:r>
      <w:r w:rsidRPr="005B0E47">
        <w:t>е</w:t>
      </w:r>
      <w:r w:rsidRPr="005B0E47">
        <w:t>довани</w:t>
      </w:r>
      <w:r>
        <w:t>е</w:t>
      </w:r>
      <w:r w:rsidRPr="005B0E47">
        <w:t xml:space="preserve"> просителя убежища на признаки пыток. Любое такое решение, как правило, не принималось бы до слушаний в Совете, ибо</w:t>
      </w:r>
      <w:r>
        <w:t xml:space="preserve"> </w:t>
      </w:r>
      <w:r w:rsidRPr="005B0E47">
        <w:t>Совету зачастую ну</w:t>
      </w:r>
      <w:r w:rsidRPr="005B0E47">
        <w:t>ж</w:t>
      </w:r>
      <w:r w:rsidRPr="005B0E47">
        <w:t>но заслушать заявление просителя убежища и оценить его или ее убедител</w:t>
      </w:r>
      <w:r w:rsidRPr="005B0E47">
        <w:t>ь</w:t>
      </w:r>
      <w:r w:rsidRPr="005B0E47">
        <w:t>ность. Если Совет расценил, что проситель убежища подвергался или мог по</w:t>
      </w:r>
      <w:r w:rsidRPr="005B0E47">
        <w:t>д</w:t>
      </w:r>
      <w:r w:rsidRPr="005B0E47">
        <w:t>вергаться пыткам, но, оценив ситуацию просителя убежища, счел, что по во</w:t>
      </w:r>
      <w:r w:rsidRPr="005B0E47">
        <w:t>з</w:t>
      </w:r>
      <w:r w:rsidRPr="005B0E47">
        <w:t>вращении в данное время нет реального риска пыток, то обычно он не стал бы назначать обследование. Совет обычно не склонен назначать обследование на признаки пыток, если просител</w:t>
      </w:r>
      <w:r>
        <w:t>ю</w:t>
      </w:r>
      <w:r w:rsidRPr="005B0E47">
        <w:t xml:space="preserve"> убежища недостает убедительности на всем протяжении</w:t>
      </w:r>
      <w:r>
        <w:t xml:space="preserve"> </w:t>
      </w:r>
      <w:r w:rsidRPr="005B0E47">
        <w:t xml:space="preserve">разбирательства, в случае чего Совету приходилось бы полностью отклонить заявление просителя убежища относительно пыток. </w:t>
      </w:r>
    </w:p>
    <w:p w:rsidR="00922C4C" w:rsidRPr="005B0E47" w:rsidRDefault="00922C4C" w:rsidP="00922C4C">
      <w:pPr>
        <w:pStyle w:val="SingleTxtGR"/>
      </w:pPr>
      <w:r w:rsidRPr="005B0E47">
        <w:t>4.9</w:t>
      </w:r>
      <w:r w:rsidRPr="005B0E47">
        <w:tab/>
        <w:t>Что касается веса, придаваемого убедительности просителя убежища, в соотношении с весом, придаваемым наличной медицинской информации, то</w:t>
      </w:r>
      <w:r w:rsidR="007D717F">
        <w:t> </w:t>
      </w:r>
      <w:r w:rsidRPr="005B0E47">
        <w:t>государство-участник сослалось на решение Комитета по сообщ</w:t>
      </w:r>
      <w:r w:rsidRPr="005B0E47">
        <w:t>е</w:t>
      </w:r>
      <w:r w:rsidRPr="005B0E47">
        <w:t>нию</w:t>
      </w:r>
      <w:r w:rsidR="007D717F">
        <w:t> </w:t>
      </w:r>
      <w:r w:rsidRPr="005B0E47">
        <w:t>№</w:t>
      </w:r>
      <w:r w:rsidR="007D717F">
        <w:t> </w:t>
      </w:r>
      <w:r w:rsidRPr="005B0E47">
        <w:t xml:space="preserve">209/2002 </w:t>
      </w:r>
      <w:r w:rsidRPr="00602AB0">
        <w:rPr>
          <w:i/>
          <w:iCs/>
        </w:rPr>
        <w:t>M.O. против Дании</w:t>
      </w:r>
      <w:r w:rsidRPr="005B0E47">
        <w:rPr>
          <w:rStyle w:val="aa"/>
        </w:rPr>
        <w:footnoteReference w:id="9"/>
      </w:r>
      <w:r w:rsidRPr="005B0E47">
        <w:t xml:space="preserve">, в котором показания заявителя о пытках и относительная медицинская информация были </w:t>
      </w:r>
      <w:r>
        <w:t xml:space="preserve">оставлены без внимания в </w:t>
      </w:r>
      <w:r w:rsidRPr="005B0E47">
        <w:t>с</w:t>
      </w:r>
      <w:r w:rsidRPr="005B0E47">
        <w:t>и</w:t>
      </w:r>
      <w:r w:rsidRPr="005B0E47">
        <w:t xml:space="preserve">лу </w:t>
      </w:r>
      <w:r>
        <w:t>общей не</w:t>
      </w:r>
      <w:r w:rsidRPr="005B0E47">
        <w:t>убедительности заявителя. В этом решении Комитет сослался на пункт 8 своего замечания общего порядка № 1 (1997) об осуществлении ст</w:t>
      </w:r>
      <w:r w:rsidRPr="005B0E47">
        <w:t>а</w:t>
      </w:r>
      <w:r w:rsidRPr="005B0E47">
        <w:t>тьи</w:t>
      </w:r>
      <w:r w:rsidR="001D0751">
        <w:t> </w:t>
      </w:r>
      <w:r w:rsidRPr="005B0E47">
        <w:t>3, согласно которому при обсуждении Комитетом вопроса о том, окажется ли заявитель в опасности подвергнуться по возвращении пыткам, уместны в</w:t>
      </w:r>
      <w:r w:rsidRPr="005B0E47">
        <w:t>о</w:t>
      </w:r>
      <w:r w:rsidRPr="005B0E47">
        <w:t>просы об убедительности автора и наличии в претензии соответствующих фа</w:t>
      </w:r>
      <w:r w:rsidRPr="005B0E47">
        <w:t>к</w:t>
      </w:r>
      <w:r w:rsidRPr="005B0E47">
        <w:t xml:space="preserve">тических неувязок. </w:t>
      </w:r>
      <w:proofErr w:type="gramStart"/>
      <w:r w:rsidRPr="005B0E47">
        <w:t>Государство-участник также сослалось на решение Комит</w:t>
      </w:r>
      <w:r w:rsidRPr="005B0E47">
        <w:t>е</w:t>
      </w:r>
      <w:r w:rsidRPr="005B0E47">
        <w:t xml:space="preserve">та по сообщению № 466/2011 </w:t>
      </w:r>
      <w:r w:rsidRPr="008A0A28">
        <w:rPr>
          <w:i/>
          <w:iCs/>
        </w:rPr>
        <w:t>Альп против Дании</w:t>
      </w:r>
      <w:r w:rsidRPr="005B0E47">
        <w:t>, в котором он счел, что власти государства-участника тщательно оценили все доказательства, представленные заявителем, сочли, что</w:t>
      </w:r>
      <w:r>
        <w:t xml:space="preserve"> </w:t>
      </w:r>
      <w:r w:rsidRPr="005B0E47">
        <w:t>заявителю недостает убедительности, и не сочли нео</w:t>
      </w:r>
      <w:r w:rsidRPr="005B0E47">
        <w:t>б</w:t>
      </w:r>
      <w:r w:rsidRPr="005B0E47">
        <w:t>ходимым назнач</w:t>
      </w:r>
      <w:r>
        <w:t>а</w:t>
      </w:r>
      <w:r w:rsidRPr="005B0E47">
        <w:t>ть медицинское о</w:t>
      </w:r>
      <w:r>
        <w:t>бследование</w:t>
      </w:r>
      <w:r w:rsidRPr="005B0E47">
        <w:rPr>
          <w:rStyle w:val="aa"/>
        </w:rPr>
        <w:footnoteReference w:id="10"/>
      </w:r>
      <w:r w:rsidRPr="005B0E47">
        <w:t xml:space="preserve">. </w:t>
      </w:r>
      <w:r>
        <w:t>Д</w:t>
      </w:r>
      <w:r w:rsidRPr="005B0E47">
        <w:t xml:space="preserve">алее </w:t>
      </w:r>
      <w:r>
        <w:t>о</w:t>
      </w:r>
      <w:r w:rsidRPr="005B0E47">
        <w:t>но сослалось на пун</w:t>
      </w:r>
      <w:r w:rsidRPr="005B0E47">
        <w:t>к</w:t>
      </w:r>
      <w:r w:rsidRPr="005B0E47">
        <w:t>ты 77</w:t>
      </w:r>
      <w:r w:rsidR="007D717F">
        <w:t>–</w:t>
      </w:r>
      <w:r w:rsidRPr="005B0E47">
        <w:t xml:space="preserve">82 постановления, вынесенного Европейским судом по правам человека 20 марта 1991 года по делу </w:t>
      </w:r>
      <w:proofErr w:type="spellStart"/>
      <w:r w:rsidRPr="00337CB3">
        <w:rPr>
          <w:i/>
          <w:iCs/>
        </w:rPr>
        <w:t>Крус</w:t>
      </w:r>
      <w:proofErr w:type="spellEnd"/>
      <w:r w:rsidRPr="00337CB3">
        <w:rPr>
          <w:i/>
          <w:iCs/>
        </w:rPr>
        <w:t xml:space="preserve"> </w:t>
      </w:r>
      <w:proofErr w:type="spellStart"/>
      <w:r w:rsidRPr="00337CB3">
        <w:rPr>
          <w:i/>
          <w:iCs/>
        </w:rPr>
        <w:t>Варас</w:t>
      </w:r>
      <w:proofErr w:type="spellEnd"/>
      <w:r w:rsidRPr="00337CB3">
        <w:rPr>
          <w:i/>
          <w:iCs/>
        </w:rPr>
        <w:t xml:space="preserve"> и</w:t>
      </w:r>
      <w:proofErr w:type="gramEnd"/>
      <w:r w:rsidRPr="00337CB3">
        <w:rPr>
          <w:i/>
          <w:iCs/>
        </w:rPr>
        <w:t xml:space="preserve"> др. против Швеции</w:t>
      </w:r>
      <w:r w:rsidRPr="005B0E47">
        <w:t xml:space="preserve"> (заявл</w:t>
      </w:r>
      <w:r w:rsidRPr="005B0E47">
        <w:t>е</w:t>
      </w:r>
      <w:r w:rsidRPr="005B0E47">
        <w:t>ние</w:t>
      </w:r>
      <w:r w:rsidR="007D717F">
        <w:t> </w:t>
      </w:r>
      <w:r w:rsidRPr="005B0E47">
        <w:t>№</w:t>
      </w:r>
      <w:r w:rsidR="007D717F">
        <w:t> </w:t>
      </w:r>
      <w:r w:rsidRPr="005B0E47">
        <w:t xml:space="preserve">15576/89). </w:t>
      </w:r>
    </w:p>
    <w:p w:rsidR="00922C4C" w:rsidRPr="005B0E47" w:rsidRDefault="00922C4C" w:rsidP="00922C4C">
      <w:pPr>
        <w:pStyle w:val="SingleTxtGR"/>
      </w:pPr>
      <w:r w:rsidRPr="005B0E47">
        <w:t>4.10</w:t>
      </w:r>
      <w:proofErr w:type="gramStart"/>
      <w:r w:rsidRPr="005B0E47">
        <w:tab/>
        <w:t>К</w:t>
      </w:r>
      <w:proofErr w:type="gramEnd"/>
      <w:r w:rsidRPr="005B0E47">
        <w:t>огда в качестве основания для заявки на убежище делается ссылка на пытки, при вынесении заключения по делу можно придавать знач</w:t>
      </w:r>
      <w:r>
        <w:t>ение</w:t>
      </w:r>
      <w:r w:rsidRPr="005B0E47">
        <w:t xml:space="preserve"> таким факторам, как характер пыток, включая масштабы, жестокость и частоту надр</w:t>
      </w:r>
      <w:r w:rsidRPr="005B0E47">
        <w:t>у</w:t>
      </w:r>
      <w:r w:rsidRPr="005B0E47">
        <w:t>гательств и возраст просителя убежища. Как было замечено, причиненные пы</w:t>
      </w:r>
      <w:r w:rsidRPr="005B0E47">
        <w:t>т</w:t>
      </w:r>
      <w:r w:rsidRPr="005B0E47">
        <w:t>ки могут представлять собой как грубое психологическое, так и грубое физич</w:t>
      </w:r>
      <w:r w:rsidRPr="005B0E47">
        <w:t>е</w:t>
      </w:r>
      <w:r w:rsidRPr="005B0E47">
        <w:t>ское надругательство. Кроме того, при вынесении оценки на тот счет, следует ли предоставить вид на жительство, в качестве решающих факторов может в</w:t>
      </w:r>
      <w:r w:rsidRPr="005B0E47">
        <w:t>ы</w:t>
      </w:r>
      <w:r w:rsidRPr="005B0E47">
        <w:t>ступать хронология надругательства в соотношении с отъездом просителя уб</w:t>
      </w:r>
      <w:r w:rsidRPr="005B0E47">
        <w:t>е</w:t>
      </w:r>
      <w:r w:rsidRPr="005B0E47">
        <w:t>жища из страны и любыми изменениями режима в стране происхождения. Страх просителя убежища подвергнуться надругательствам в случае возвращ</w:t>
      </w:r>
      <w:r w:rsidRPr="005B0E47">
        <w:t>е</w:t>
      </w:r>
      <w:r w:rsidRPr="005B0E47">
        <w:t>ния в его или ее страну происхождения может привести к предоставлению уб</w:t>
      </w:r>
      <w:r w:rsidRPr="005B0E47">
        <w:t>е</w:t>
      </w:r>
      <w:r w:rsidRPr="005B0E47">
        <w:t>жища, если это подкрепляется объективно о</w:t>
      </w:r>
      <w:r>
        <w:t>бо</w:t>
      </w:r>
      <w:r w:rsidRPr="005B0E47">
        <w:t xml:space="preserve">снованным допущением, что по возвращении проситель убежища подвергнется надругательству. В свою оценку Апелляционный совет по делам беженцев включает информацию о том, имеют ли место в стране происхождения просителя убежища систематические, грубые, вопиющие или массовые нарушения прав человека. </w:t>
      </w:r>
    </w:p>
    <w:p w:rsidR="00922C4C" w:rsidRPr="005B0E47" w:rsidRDefault="00922C4C" w:rsidP="00922C4C">
      <w:pPr>
        <w:pStyle w:val="SingleTxtGR"/>
      </w:pPr>
      <w:r w:rsidRPr="005B0E47">
        <w:t>4.11</w:t>
      </w:r>
      <w:r w:rsidRPr="005B0E47">
        <w:tab/>
        <w:t>Государство-участник сослалось на сооб</w:t>
      </w:r>
      <w:r>
        <w:t>ражения Комитета по сообщ</w:t>
      </w:r>
      <w:r>
        <w:t>е</w:t>
      </w:r>
      <w:r>
        <w:t>нию № </w:t>
      </w:r>
      <w:r w:rsidRPr="005B0E47">
        <w:t xml:space="preserve">61/1996 </w:t>
      </w:r>
      <w:r w:rsidRPr="00634ED6">
        <w:rPr>
          <w:i/>
          <w:iCs/>
        </w:rPr>
        <w:t>X, Y и Z против Швеции</w:t>
      </w:r>
      <w:r w:rsidRPr="005B0E47">
        <w:rPr>
          <w:rStyle w:val="aa"/>
        </w:rPr>
        <w:footnoteReference w:id="11"/>
      </w:r>
      <w:r w:rsidRPr="005B0E47">
        <w:t xml:space="preserve"> и </w:t>
      </w:r>
      <w:r>
        <w:t>на решение Комитета по сообщ</w:t>
      </w:r>
      <w:r>
        <w:t>е</w:t>
      </w:r>
      <w:r>
        <w:t>нию</w:t>
      </w:r>
      <w:r w:rsidR="007D717F">
        <w:t> </w:t>
      </w:r>
      <w:r>
        <w:t>№ </w:t>
      </w:r>
      <w:r w:rsidRPr="005B0E47">
        <w:t>237/2003</w:t>
      </w:r>
      <w:r>
        <w:t xml:space="preserve"> </w:t>
      </w:r>
      <w:r w:rsidRPr="00634ED6">
        <w:rPr>
          <w:i/>
          <w:iCs/>
        </w:rPr>
        <w:t>М.С.М.В.Ф. против Швеции</w:t>
      </w:r>
      <w:r w:rsidRPr="005B0E47">
        <w:rPr>
          <w:rStyle w:val="aa"/>
        </w:rPr>
        <w:footnoteReference w:id="12"/>
      </w:r>
      <w:r w:rsidRPr="005B0E47">
        <w:t xml:space="preserve"> и утверждало, что кардинальным моментом является ситуация в стране происхождения во время потенциального возвращения просителя убежища в такую страну. </w:t>
      </w:r>
    </w:p>
    <w:p w:rsidR="009F54DE" w:rsidRDefault="00922C4C" w:rsidP="00922C4C">
      <w:pPr>
        <w:pStyle w:val="SingleTxtGR"/>
      </w:pPr>
      <w:r w:rsidRPr="005B0E47">
        <w:t>4.12</w:t>
      </w:r>
      <w:proofErr w:type="gramStart"/>
      <w:r w:rsidRPr="005B0E47">
        <w:tab/>
        <w:t>К</w:t>
      </w:r>
      <w:proofErr w:type="gramEnd"/>
      <w:r w:rsidRPr="005B0E47">
        <w:t xml:space="preserve">ак разъяснило также государство-участник, </w:t>
      </w:r>
      <w:r>
        <w:t xml:space="preserve">с принятием </w:t>
      </w:r>
      <w:r w:rsidRPr="005B0E47">
        <w:t>Апелляцио</w:t>
      </w:r>
      <w:r w:rsidRPr="005B0E47">
        <w:t>н</w:t>
      </w:r>
      <w:r w:rsidRPr="005B0E47">
        <w:t>ны</w:t>
      </w:r>
      <w:r>
        <w:t>м</w:t>
      </w:r>
      <w:r w:rsidRPr="005B0E47">
        <w:t xml:space="preserve"> совет</w:t>
      </w:r>
      <w:r>
        <w:t>ом</w:t>
      </w:r>
      <w:r w:rsidRPr="005B0E47">
        <w:t xml:space="preserve"> по делам беженцев решени</w:t>
      </w:r>
      <w:r>
        <w:t>я</w:t>
      </w:r>
      <w:r w:rsidRPr="005B0E47">
        <w:t xml:space="preserve"> по делу проситель убежища может просить его о возобновлении разбирательств</w:t>
      </w:r>
      <w:r>
        <w:t>а</w:t>
      </w:r>
      <w:r w:rsidRPr="005B0E47">
        <w:t xml:space="preserve"> по поводу убежища. Если прос</w:t>
      </w:r>
      <w:r w:rsidRPr="005B0E47">
        <w:t>и</w:t>
      </w:r>
      <w:r w:rsidRPr="005B0E47">
        <w:t>тель убежища утверждает, что</w:t>
      </w:r>
      <w:r>
        <w:t>,</w:t>
      </w:r>
      <w:r w:rsidRPr="005B0E47">
        <w:t xml:space="preserve"> с тех пор как Совет вынес свое первоначальное решение, всплыла на свет существенная новая информация и новая информация могла бы привести к иному решению, Совет оценит, могла </w:t>
      </w:r>
      <w:proofErr w:type="gramStart"/>
      <w:r w:rsidRPr="005B0E47">
        <w:t>бы ли</w:t>
      </w:r>
      <w:proofErr w:type="gramEnd"/>
      <w:r w:rsidRPr="005B0E47">
        <w:t xml:space="preserve"> такая новая информация оправдывать возобновление разбирательств</w:t>
      </w:r>
      <w:r>
        <w:t>а</w:t>
      </w:r>
      <w:r w:rsidRPr="005B0E47">
        <w:t xml:space="preserve"> и пересмотр дела. По</w:t>
      </w:r>
      <w:r w:rsidR="007D717F">
        <w:t> </w:t>
      </w:r>
      <w:r w:rsidRPr="005B0E47">
        <w:t>пунктам 10 и 11 статьи 53 Закона об иностранцах и правилу 48 правил пр</w:t>
      </w:r>
      <w:r w:rsidRPr="005B0E47">
        <w:t>о</w:t>
      </w:r>
      <w:r w:rsidRPr="005B0E47">
        <w:t>цедуры Совета председател</w:t>
      </w:r>
      <w:r>
        <w:t>ь</w:t>
      </w:r>
      <w:r w:rsidRPr="005B0E47">
        <w:t xml:space="preserve"> коллегии (</w:t>
      </w:r>
      <w:r>
        <w:t>и</w:t>
      </w:r>
      <w:r w:rsidRPr="005B0E47">
        <w:t>м всегда является судья), которая в</w:t>
      </w:r>
      <w:r w:rsidRPr="005B0E47">
        <w:t>ы</w:t>
      </w:r>
      <w:r w:rsidRPr="005B0E47">
        <w:t xml:space="preserve">несла первоначальное решение, может определить, есть ли какие-то основания полагать, что Совет изменил бы свое решение, или надо ли считать, что были </w:t>
      </w:r>
      <w:r w:rsidR="009F54DE">
        <w:br/>
      </w:r>
    </w:p>
    <w:p w:rsidR="00922C4C" w:rsidRPr="005B0E47" w:rsidRDefault="009F54DE" w:rsidP="00922C4C">
      <w:pPr>
        <w:pStyle w:val="SingleTxtGR"/>
      </w:pPr>
      <w:proofErr w:type="gramStart"/>
      <w:r>
        <w:br w:type="page"/>
      </w:r>
      <w:r w:rsidR="00922C4C" w:rsidRPr="005B0E47">
        <w:t>явно соблюдены условия для предоставления убежища.</w:t>
      </w:r>
      <w:proofErr w:type="gramEnd"/>
      <w:r w:rsidR="00922C4C" w:rsidRPr="005B0E47">
        <w:t xml:space="preserve"> Председатель может также решить возобновить дело и направить его назад в датскую Иммиграц</w:t>
      </w:r>
      <w:r w:rsidR="00922C4C" w:rsidRPr="005B0E47">
        <w:t>и</w:t>
      </w:r>
      <w:r w:rsidR="00922C4C" w:rsidRPr="005B0E47">
        <w:t xml:space="preserve">онную службу на повторное рассмотрение. </w:t>
      </w:r>
    </w:p>
    <w:p w:rsidR="00922C4C" w:rsidRPr="005B0E47" w:rsidRDefault="00922C4C" w:rsidP="00922C4C">
      <w:pPr>
        <w:pStyle w:val="SingleTxtGR"/>
      </w:pPr>
      <w:r w:rsidRPr="005B0E47">
        <w:t>4.13</w:t>
      </w:r>
      <w:r w:rsidRPr="005B0E47">
        <w:tab/>
        <w:t xml:space="preserve">Председатель может далее решить, должна ли коллегия, которая решала дело прежде, принять </w:t>
      </w:r>
      <w:r>
        <w:t>–</w:t>
      </w:r>
      <w:r w:rsidRPr="005B0E47">
        <w:t xml:space="preserve"> либо путем слушаний, либо путем </w:t>
      </w:r>
      <w:r>
        <w:t>переписки –</w:t>
      </w:r>
      <w:r w:rsidRPr="005B0E47">
        <w:t xml:space="preserve"> решение о возобновлении дела и о проведении новых устных слушаний в присутствии всех сторон дела. Председатель может также решить, что дело следует возобн</w:t>
      </w:r>
      <w:r w:rsidRPr="005B0E47">
        <w:t>о</w:t>
      </w:r>
      <w:r w:rsidRPr="005B0E47">
        <w:t xml:space="preserve">вить и рассмотреть в ходе слушаний </w:t>
      </w:r>
      <w:r>
        <w:t xml:space="preserve">в </w:t>
      </w:r>
      <w:r w:rsidRPr="005B0E47">
        <w:t>новой коллегии в русле пункта 2 ст</w:t>
      </w:r>
      <w:r w:rsidRPr="005B0E47">
        <w:t>а</w:t>
      </w:r>
      <w:r w:rsidRPr="005B0E47">
        <w:t>тьи</w:t>
      </w:r>
      <w:r w:rsidR="007D717F">
        <w:t> </w:t>
      </w:r>
      <w:r w:rsidRPr="005B0E47">
        <w:t>48 Правил процедуры.</w:t>
      </w:r>
    </w:p>
    <w:p w:rsidR="00922C4C" w:rsidRPr="005B0E47" w:rsidRDefault="00922C4C" w:rsidP="00922C4C">
      <w:pPr>
        <w:pStyle w:val="SingleTxtGR"/>
      </w:pPr>
      <w:r w:rsidRPr="005B0E47">
        <w:t>4.14</w:t>
      </w:r>
      <w:r w:rsidRPr="005B0E47">
        <w:tab/>
        <w:t>Дела могут быть возобновлены и рассмотрены на новы</w:t>
      </w:r>
      <w:r>
        <w:t>х</w:t>
      </w:r>
      <w:r w:rsidRPr="005B0E47">
        <w:t xml:space="preserve"> устных слуш</w:t>
      </w:r>
      <w:r w:rsidRPr="005B0E47">
        <w:t>а</w:t>
      </w:r>
      <w:r w:rsidRPr="005B0E47">
        <w:t xml:space="preserve">ниях </w:t>
      </w:r>
      <w:r>
        <w:t xml:space="preserve">в </w:t>
      </w:r>
      <w:r w:rsidRPr="005B0E47">
        <w:t>коллеги</w:t>
      </w:r>
      <w:r>
        <w:t>и</w:t>
      </w:r>
      <w:r w:rsidRPr="005B0E47">
        <w:t>, которая решала дело прежде, если заявитель предоставил с</w:t>
      </w:r>
      <w:r w:rsidRPr="005B0E47">
        <w:t>у</w:t>
      </w:r>
      <w:r w:rsidRPr="005B0E47">
        <w:t xml:space="preserve">щественную новую информацию, которая имеет значение для решения дела, и если, по оценке, ему или ей следует дать возможность лично сделать заявление в этом отношении. </w:t>
      </w:r>
    </w:p>
    <w:p w:rsidR="00922C4C" w:rsidRPr="005B0E47" w:rsidRDefault="00922C4C" w:rsidP="00922C4C">
      <w:pPr>
        <w:pStyle w:val="SingleTxtGR"/>
      </w:pPr>
      <w:r w:rsidRPr="005B0E47">
        <w:t>4.15</w:t>
      </w:r>
      <w:r w:rsidRPr="005B0E47">
        <w:tab/>
        <w:t>Дела могут быть возобновлены и рассмотрены на устны</w:t>
      </w:r>
      <w:r>
        <w:t>х</w:t>
      </w:r>
      <w:r w:rsidRPr="005B0E47">
        <w:t xml:space="preserve"> слушания</w:t>
      </w:r>
      <w:r>
        <w:t>х</w:t>
      </w:r>
      <w:r w:rsidRPr="005B0E47">
        <w:t xml:space="preserve"> </w:t>
      </w:r>
      <w:r>
        <w:t xml:space="preserve">в </w:t>
      </w:r>
      <w:r w:rsidRPr="005B0E47">
        <w:t>новой коллеги</w:t>
      </w:r>
      <w:r>
        <w:t>и</w:t>
      </w:r>
      <w:r w:rsidRPr="005B0E47">
        <w:t xml:space="preserve">, если оказался не в состоянии присутствовать тот или иной член </w:t>
      </w:r>
      <w:r>
        <w:t xml:space="preserve">прежней </w:t>
      </w:r>
      <w:r w:rsidRPr="005B0E47">
        <w:t xml:space="preserve">коллегии и если замена такого члена другим членом от того же ведомства или организации вызывает озабоченность по поводу надлежащего процесса. Если найдено основание для возобновления дела, то до повторного слушания дела приостанавливается </w:t>
      </w:r>
      <w:r>
        <w:t xml:space="preserve">и </w:t>
      </w:r>
      <w:r w:rsidRPr="005B0E47">
        <w:t>предельный срок, в рамках которого з</w:t>
      </w:r>
      <w:r w:rsidRPr="005B0E47">
        <w:t>а</w:t>
      </w:r>
      <w:r w:rsidRPr="005B0E47">
        <w:t>явитель должен покинуть государство-участник. Апелляционный совет по д</w:t>
      </w:r>
      <w:r w:rsidRPr="005B0E47">
        <w:t>е</w:t>
      </w:r>
      <w:r w:rsidRPr="005B0E47">
        <w:t>лам беженцев назначил бы также адвоката, чтобы представлять заявителя.</w:t>
      </w:r>
    </w:p>
    <w:p w:rsidR="00922C4C" w:rsidRPr="005B0E47" w:rsidRDefault="00922C4C" w:rsidP="00922C4C">
      <w:pPr>
        <w:pStyle w:val="SingleTxtGR"/>
      </w:pPr>
      <w:r w:rsidRPr="005B0E47">
        <w:t>4.16</w:t>
      </w:r>
      <w:proofErr w:type="gramStart"/>
      <w:r w:rsidRPr="005B0E47">
        <w:tab/>
        <w:t>В</w:t>
      </w:r>
      <w:proofErr w:type="gramEnd"/>
      <w:r w:rsidRPr="005B0E47">
        <w:t xml:space="preserve"> настоящем деле государство-участник отмечает, что заявители не предоставили никакой новой информации об обстоятельствах в их стране пр</w:t>
      </w:r>
      <w:r w:rsidRPr="005B0E47">
        <w:t>о</w:t>
      </w:r>
      <w:r w:rsidRPr="005B0E47">
        <w:t>исхождения сверх той информаци</w:t>
      </w:r>
      <w:r w:rsidR="006868A8">
        <w:t>и</w:t>
      </w:r>
      <w:r w:rsidRPr="005B0E47">
        <w:t xml:space="preserve">, </w:t>
      </w:r>
      <w:r>
        <w:t xml:space="preserve">что уже </w:t>
      </w:r>
      <w:r w:rsidRPr="005B0E47">
        <w:t>имелась в наличии, когда 19 дека</w:t>
      </w:r>
      <w:r w:rsidRPr="005B0E47">
        <w:t>б</w:t>
      </w:r>
      <w:r w:rsidRPr="005B0E47">
        <w:t>ря 2014 года Апелляционный совет по делам беженцев вын</w:t>
      </w:r>
      <w:r>
        <w:t xml:space="preserve">осил </w:t>
      </w:r>
      <w:r w:rsidRPr="005B0E47">
        <w:t>свое реш</w:t>
      </w:r>
      <w:r w:rsidRPr="005B0E47">
        <w:t>е</w:t>
      </w:r>
      <w:r w:rsidRPr="005B0E47">
        <w:t xml:space="preserve">ние. Что </w:t>
      </w:r>
      <w:r>
        <w:t xml:space="preserve">же </w:t>
      </w:r>
      <w:r w:rsidRPr="005B0E47">
        <w:t>касается представления заявителей о том, что иммиграционные ведо</w:t>
      </w:r>
      <w:r w:rsidRPr="005B0E47">
        <w:t>м</w:t>
      </w:r>
      <w:r w:rsidRPr="005B0E47">
        <w:t>ства приняли решение по их делам без обследования А.М.Д. на признаки п</w:t>
      </w:r>
      <w:r w:rsidRPr="005B0E47">
        <w:t>ы</w:t>
      </w:r>
      <w:r w:rsidRPr="005B0E47">
        <w:t xml:space="preserve">ток, то государство-участник заметило, что в тех случаях, когда </w:t>
      </w:r>
      <w:r>
        <w:t xml:space="preserve">Совет уже </w:t>
      </w:r>
      <w:r w:rsidRPr="005B0E47">
        <w:t>сч</w:t>
      </w:r>
      <w:r w:rsidRPr="005B0E47">
        <w:t>и</w:t>
      </w:r>
      <w:r w:rsidRPr="005B0E47">
        <w:t>тает заявление просителя убежища убедительным</w:t>
      </w:r>
      <w:r>
        <w:t xml:space="preserve">, он </w:t>
      </w:r>
      <w:r w:rsidRPr="005B0E47">
        <w:t>не назначает обследов</w:t>
      </w:r>
      <w:r w:rsidRPr="005B0E47">
        <w:t>а</w:t>
      </w:r>
      <w:r w:rsidRPr="005B0E47">
        <w:t>ни</w:t>
      </w:r>
      <w:r>
        <w:t>е</w:t>
      </w:r>
      <w:r w:rsidRPr="005B0E47">
        <w:t xml:space="preserve"> на признаки пыток. Как указывают решения, принятые Советом 19 д</w:t>
      </w:r>
      <w:r w:rsidRPr="005B0E47">
        <w:t>е</w:t>
      </w:r>
      <w:r w:rsidRPr="005B0E47">
        <w:t xml:space="preserve">кабря 2014 года и 26 мая 2015 года, большинство членов Совета не приняли как факт утверждения заявителей об обстоятельствах в их стране происхождения до их отъезда и поэтому сочли, что нет и оснований для назначения обследования А.М.Д. на признаки пыток. </w:t>
      </w:r>
    </w:p>
    <w:p w:rsidR="00922C4C" w:rsidRPr="005B0E47" w:rsidRDefault="00922C4C" w:rsidP="00922C4C">
      <w:pPr>
        <w:pStyle w:val="SingleTxtGR"/>
      </w:pPr>
      <w:r w:rsidRPr="005B0E47">
        <w:t>4.17</w:t>
      </w:r>
      <w:proofErr w:type="gramStart"/>
      <w:r w:rsidRPr="005B0E47">
        <w:tab/>
        <w:t>К</w:t>
      </w:r>
      <w:proofErr w:type="gramEnd"/>
      <w:r w:rsidRPr="005B0E47">
        <w:t>ак повторило государство-участник, заявители не упомянули, что пол</w:t>
      </w:r>
      <w:r w:rsidRPr="005B0E47">
        <w:t>у</w:t>
      </w:r>
      <w:r w:rsidRPr="005B0E47">
        <w:t xml:space="preserve">чили визы и билеты на поездку в Испанию, и отметило в этом отношении, что, как представляется также, неубедительно звучат </w:t>
      </w:r>
      <w:r>
        <w:t xml:space="preserve">и </w:t>
      </w:r>
      <w:r w:rsidRPr="005B0E47">
        <w:t>слова заявителей о том, бу</w:t>
      </w:r>
      <w:r w:rsidRPr="005B0E47">
        <w:t>д</w:t>
      </w:r>
      <w:r w:rsidRPr="005B0E47">
        <w:t xml:space="preserve">то они не знали, что, как явствует из их заявлений на визы, ранее им </w:t>
      </w:r>
      <w:r>
        <w:t xml:space="preserve">уже </w:t>
      </w:r>
      <w:r w:rsidRPr="005B0E47">
        <w:t>были выданы шенгенские виз</w:t>
      </w:r>
      <w:r>
        <w:t>ы</w:t>
      </w:r>
      <w:r w:rsidRPr="005B0E47">
        <w:t xml:space="preserve"> </w:t>
      </w:r>
      <w:r>
        <w:t>на</w:t>
      </w:r>
      <w:r w:rsidRPr="005B0E47">
        <w:t xml:space="preserve"> период с 8 по 21 августа 2010 года, и визовое агентство якобы включило эту информацию без </w:t>
      </w:r>
      <w:proofErr w:type="gramStart"/>
      <w:r w:rsidRPr="005B0E47">
        <w:t>ведома</w:t>
      </w:r>
      <w:proofErr w:type="gramEnd"/>
      <w:r w:rsidRPr="005B0E47">
        <w:t xml:space="preserve"> заявителей. Согласно его заявлению, в мае и июне 2013 года А.М.Д. семь или восемь раз имел ли</w:t>
      </w:r>
      <w:r w:rsidRPr="005B0E47">
        <w:t>ч</w:t>
      </w:r>
      <w:r w:rsidRPr="005B0E47">
        <w:t>ные контакты с визовым агентством. Как утверждает государство-участник, н</w:t>
      </w:r>
      <w:r w:rsidRPr="005B0E47">
        <w:t>е</w:t>
      </w:r>
      <w:r w:rsidRPr="005B0E47">
        <w:t xml:space="preserve">убедительно звучат </w:t>
      </w:r>
      <w:r>
        <w:t xml:space="preserve">и </w:t>
      </w:r>
      <w:r w:rsidRPr="005B0E47">
        <w:t xml:space="preserve">слова заявителей о том, что они просто подписали чистые бланки заявлений на визу, ничего не зная о содержании этих бланков. Оно далее замечает, что некорректные показания заявителей о загранпаспортах и визах, в которых они </w:t>
      </w:r>
      <w:proofErr w:type="gramStart"/>
      <w:r w:rsidRPr="005B0E47">
        <w:t>упорствовали</w:t>
      </w:r>
      <w:proofErr w:type="gramEnd"/>
      <w:r w:rsidRPr="005B0E47">
        <w:t xml:space="preserve"> несмотря на то, что имели множество возможностей скорректировать их, вообще ослабили их убедительность. Эти обстоятельства не могли бы быть объяснены надругательствами, которым </w:t>
      </w:r>
      <w:proofErr w:type="gramStart"/>
      <w:r w:rsidRPr="005B0E47">
        <w:t>был</w:t>
      </w:r>
      <w:proofErr w:type="gramEnd"/>
      <w:r w:rsidRPr="005B0E47">
        <w:t xml:space="preserve"> подвергнут А.М.Д. в ходе задержания, как утверждал он сам. </w:t>
      </w:r>
    </w:p>
    <w:p w:rsidR="00922C4C" w:rsidRPr="005B0E47" w:rsidRDefault="00922C4C" w:rsidP="00922C4C">
      <w:pPr>
        <w:pStyle w:val="SingleTxtGR"/>
      </w:pPr>
      <w:r w:rsidRPr="005B0E47">
        <w:t>4.18</w:t>
      </w:r>
      <w:r w:rsidRPr="005B0E47">
        <w:tab/>
        <w:t>Что касается доклад</w:t>
      </w:r>
      <w:r>
        <w:t>а</w:t>
      </w:r>
      <w:r w:rsidRPr="005B0E47">
        <w:t xml:space="preserve"> датской медицинской группы </w:t>
      </w:r>
      <w:r w:rsidR="005B2DA8">
        <w:t>«</w:t>
      </w:r>
      <w:r w:rsidRPr="005B0E47">
        <w:t>Международн</w:t>
      </w:r>
      <w:r>
        <w:t>ой</w:t>
      </w:r>
      <w:r w:rsidRPr="005B0E47">
        <w:t xml:space="preserve"> а</w:t>
      </w:r>
      <w:r w:rsidRPr="005B0E47">
        <w:t>м</w:t>
      </w:r>
      <w:r w:rsidRPr="005B0E47">
        <w:t>нисти</w:t>
      </w:r>
      <w:r>
        <w:t>и</w:t>
      </w:r>
      <w:r w:rsidR="005B2DA8">
        <w:t>»</w:t>
      </w:r>
      <w:r w:rsidRPr="005B0E47">
        <w:t xml:space="preserve"> от 27 марта 2015 года относительно обследования А.М.Д. на признаки пыток, то государство-участник утверждает, что он был принят во внимание Апелляционным советом по делам беженцев в своем решение от 26 мая 2015</w:t>
      </w:r>
      <w:r w:rsidR="007D717F">
        <w:t> </w:t>
      </w:r>
      <w:r w:rsidRPr="005B0E47">
        <w:t xml:space="preserve">года не </w:t>
      </w:r>
      <w:proofErr w:type="gramStart"/>
      <w:r w:rsidRPr="005B0E47">
        <w:t>возобновлять</w:t>
      </w:r>
      <w:proofErr w:type="gramEnd"/>
      <w:r w:rsidRPr="005B0E47">
        <w:t xml:space="preserve"> разбирательств</w:t>
      </w:r>
      <w:r>
        <w:t>о</w:t>
      </w:r>
      <w:r w:rsidRPr="005B0E47">
        <w:t xml:space="preserve"> по поводу убежища. Совет счел, что обследование на признаки пыток, проведенное группой, не могло бы привести к иной оценке убедительности утверждений заявителей. Он также счел, что со</w:t>
      </w:r>
      <w:r w:rsidRPr="005B0E47">
        <w:t>в</w:t>
      </w:r>
      <w:r w:rsidRPr="005B0E47">
        <w:t>местимость между описанием пыток со стороны А.М.Д., его физическими и психологическими симптомами и выводами, изложенными в докладе группы</w:t>
      </w:r>
      <w:r>
        <w:t>,</w:t>
      </w:r>
      <w:r w:rsidRPr="005B0E47">
        <w:t xml:space="preserve"> не означает, что заявитель подвергался предположительному физическому или психологическому надругательству. </w:t>
      </w:r>
      <w:proofErr w:type="gramStart"/>
      <w:r w:rsidRPr="005B0E47">
        <w:t xml:space="preserve">Соответственно, Совет полагал, исходя из общей оценки информации, фигурирующей в деле, включая </w:t>
      </w:r>
      <w:r>
        <w:t xml:space="preserve">и </w:t>
      </w:r>
      <w:r w:rsidRPr="005B0E47">
        <w:t>доклад группы, что заявители не доказали вероятность оснований для убежища, на которых б</w:t>
      </w:r>
      <w:r w:rsidRPr="005B0E47">
        <w:t>а</w:t>
      </w:r>
      <w:r w:rsidRPr="005B0E47">
        <w:t>зировались их ходатайства, включая и то обстоятельство, что незадолго до того, как в июле 2013 года он и М.М.Й. выехали из Чечни, А.М.Д. был задержан и подвергнут пыткам и другим физическим</w:t>
      </w:r>
      <w:proofErr w:type="gramEnd"/>
      <w:r w:rsidRPr="005B0E47">
        <w:t xml:space="preserve"> надругательствам со стороны лиц, поддерживающих чеченские власти. </w:t>
      </w:r>
    </w:p>
    <w:p w:rsidR="00922C4C" w:rsidRPr="005B0E47" w:rsidRDefault="00922C4C" w:rsidP="00922C4C">
      <w:pPr>
        <w:pStyle w:val="SingleTxtGR"/>
      </w:pPr>
      <w:r w:rsidRPr="005B0E47">
        <w:t>4.19</w:t>
      </w:r>
      <w:r w:rsidRPr="005B0E47">
        <w:tab/>
        <w:t>Государство-участник сослалось в этом отношении на вышеупомянутые замечания относительно убедительности заявлений, сделанных заявителями в ходе разбирательств по поводу убежища, и не в последнюю очередь об обсто</w:t>
      </w:r>
      <w:r w:rsidRPr="005B0E47">
        <w:t>я</w:t>
      </w:r>
      <w:r w:rsidRPr="005B0E47">
        <w:t xml:space="preserve">тельствах, предшествовавших их отъезду в 2013 году вскоре после того, как А.М.Д. был предположительно задержан. Государство-участник заметило, что и А.М.Д. и М.М.Й., пока не встретились с адвокатом, делали неверные заявления о своих заявках на паспорта и визы, хотя им </w:t>
      </w:r>
      <w:r>
        <w:t xml:space="preserve">и </w:t>
      </w:r>
      <w:r w:rsidRPr="005B0E47">
        <w:t xml:space="preserve">было предоставлено несколько возможностей скорректировать свои заявления. </w:t>
      </w:r>
    </w:p>
    <w:p w:rsidR="00922C4C" w:rsidRPr="005B0E47" w:rsidRDefault="00922C4C" w:rsidP="00922C4C">
      <w:pPr>
        <w:pStyle w:val="SingleTxtGR"/>
      </w:pPr>
      <w:r w:rsidRPr="005B0E47">
        <w:t>4.20</w:t>
      </w:r>
      <w:r w:rsidRPr="005B0E47">
        <w:tab/>
        <w:t>Что касается представления заявителей о том, что в Чечне был сожжен их дом, то государство-участник замечает, что в ходе первоначальных апелляцио</w:t>
      </w:r>
      <w:r w:rsidRPr="005B0E47">
        <w:t>н</w:t>
      </w:r>
      <w:r w:rsidRPr="005B0E47">
        <w:t>ных слушаний Апелляционный совет по делам беженцев уже имел соотве</w:t>
      </w:r>
      <w:r w:rsidRPr="005B0E47">
        <w:t>т</w:t>
      </w:r>
      <w:r w:rsidRPr="005B0E47">
        <w:t>ствующие полицейские заявления. Государство-участник сочло, что предпол</w:t>
      </w:r>
      <w:r w:rsidRPr="005B0E47">
        <w:t>а</w:t>
      </w:r>
      <w:r w:rsidRPr="005B0E47">
        <w:t>гаемы</w:t>
      </w:r>
      <w:r>
        <w:t>й</w:t>
      </w:r>
      <w:r w:rsidRPr="005B0E47">
        <w:t xml:space="preserve"> поджог дома заявителей в Чечне не явля</w:t>
      </w:r>
      <w:r>
        <w:t>е</w:t>
      </w:r>
      <w:r w:rsidRPr="005B0E47">
        <w:t>тся доказательством того, что по возвращении в свою страну происхождения заявители рискуют подвергнут</w:t>
      </w:r>
      <w:r w:rsidRPr="005B0E47">
        <w:t>ь</w:t>
      </w:r>
      <w:r w:rsidRPr="005B0E47">
        <w:t xml:space="preserve">ся надругательствам такого рода, как это охвачено Конвенцией. Оно заметило в этом отношении, что никто, кроме заявителей и свидетеля, не </w:t>
      </w:r>
      <w:r>
        <w:t>высказывал д</w:t>
      </w:r>
      <w:r>
        <w:t>о</w:t>
      </w:r>
      <w:r>
        <w:t>пущения о том</w:t>
      </w:r>
      <w:r w:rsidRPr="005B0E47">
        <w:t xml:space="preserve">, что поджог был устроен властями, и как показывают, </w:t>
      </w:r>
      <w:r>
        <w:t xml:space="preserve">в </w:t>
      </w:r>
      <w:r w:rsidRPr="005B0E47">
        <w:t>сущн</w:t>
      </w:r>
      <w:r w:rsidRPr="005B0E47">
        <w:t>о</w:t>
      </w:r>
      <w:r w:rsidRPr="005B0E47">
        <w:t>сти, заявления полиции, власти пр</w:t>
      </w:r>
      <w:r>
        <w:t xml:space="preserve">едприняли </w:t>
      </w:r>
      <w:r w:rsidRPr="005B0E47">
        <w:t>расследовани</w:t>
      </w:r>
      <w:r>
        <w:t>е</w:t>
      </w:r>
      <w:r w:rsidRPr="005B0E47">
        <w:t xml:space="preserve"> инцидента. </w:t>
      </w:r>
    </w:p>
    <w:p w:rsidR="00922C4C" w:rsidRPr="005B0E47" w:rsidRDefault="00922C4C" w:rsidP="00922C4C">
      <w:pPr>
        <w:pStyle w:val="SingleTxtGR"/>
      </w:pPr>
      <w:r w:rsidRPr="005B0E47">
        <w:t>4.21</w:t>
      </w:r>
      <w:proofErr w:type="gramStart"/>
      <w:r w:rsidRPr="005B0E47">
        <w:tab/>
        <w:t>Н</w:t>
      </w:r>
      <w:proofErr w:type="gramEnd"/>
      <w:r w:rsidRPr="005B0E47">
        <w:t>аконец, государство-участник сочло, что предъявленный документ о предположительном уголовном деле, висящем на А.М.Д., не мог бы привести к иной оценке убедительности</w:t>
      </w:r>
      <w:r>
        <w:t xml:space="preserve"> </w:t>
      </w:r>
      <w:r w:rsidRPr="005B0E47">
        <w:t>заявителей. Этот документ, который был датир</w:t>
      </w:r>
      <w:r w:rsidRPr="005B0E47">
        <w:t>о</w:t>
      </w:r>
      <w:r w:rsidRPr="005B0E47">
        <w:t>ван 26 июля 2013 года, но получен заявителями, согласно представленной и</w:t>
      </w:r>
      <w:r w:rsidRPr="005B0E47">
        <w:t>н</w:t>
      </w:r>
      <w:r w:rsidRPr="005B0E47">
        <w:t xml:space="preserve">формации, только 7 октября 2014 года, выглядел как сфабрикованный </w:t>
      </w:r>
      <w:r>
        <w:t>примен</w:t>
      </w:r>
      <w:r>
        <w:t>и</w:t>
      </w:r>
      <w:r>
        <w:t xml:space="preserve">тельно </w:t>
      </w:r>
      <w:r w:rsidRPr="005B0E47">
        <w:t xml:space="preserve">к данному случаю. В этом отношении Апелляционный совет по делам беженцев отметил задержку и то обстоятельство, что </w:t>
      </w:r>
      <w:r>
        <w:t xml:space="preserve">в </w:t>
      </w:r>
      <w:r w:rsidRPr="005B0E47">
        <w:t>справочных материал</w:t>
      </w:r>
      <w:r>
        <w:t>ах</w:t>
      </w:r>
      <w:r w:rsidRPr="005B0E47">
        <w:t xml:space="preserve"> </w:t>
      </w:r>
      <w:r>
        <w:t xml:space="preserve">было </w:t>
      </w:r>
      <w:r w:rsidRPr="005B0E47">
        <w:t>указ</w:t>
      </w:r>
      <w:r>
        <w:t xml:space="preserve">ано </w:t>
      </w:r>
      <w:r w:rsidRPr="005B0E47">
        <w:t xml:space="preserve">следующее: </w:t>
      </w:r>
    </w:p>
    <w:p w:rsidR="00922C4C" w:rsidRPr="005B0E47" w:rsidRDefault="00922C4C" w:rsidP="001B16B0">
      <w:pPr>
        <w:pStyle w:val="SingleTxtGR"/>
        <w:ind w:left="1701"/>
      </w:pPr>
      <w:r w:rsidRPr="005B0E47">
        <w:t xml:space="preserve">По данным </w:t>
      </w:r>
      <w:r>
        <w:t xml:space="preserve">одного из </w:t>
      </w:r>
      <w:r w:rsidRPr="005B0E47">
        <w:t>западн</w:t>
      </w:r>
      <w:r>
        <w:t>ых</w:t>
      </w:r>
      <w:r w:rsidRPr="005B0E47">
        <w:t xml:space="preserve"> посольств, в России есть возможност</w:t>
      </w:r>
      <w:r>
        <w:t>ь</w:t>
      </w:r>
      <w:r w:rsidRPr="005B0E47">
        <w:t xml:space="preserve"> купить любого рода документы… </w:t>
      </w:r>
    </w:p>
    <w:p w:rsidR="00922C4C" w:rsidRPr="005B0E47" w:rsidRDefault="00922C4C" w:rsidP="001B16B0">
      <w:pPr>
        <w:pStyle w:val="SingleTxtGR"/>
        <w:ind w:left="1701"/>
      </w:pPr>
      <w:r w:rsidRPr="005B0E47">
        <w:t>Отвечая на вопрос о распространенности фальшивых документов, пре</w:t>
      </w:r>
      <w:r w:rsidRPr="005B0E47">
        <w:t>д</w:t>
      </w:r>
      <w:r w:rsidRPr="005B0E47">
        <w:t>писывающих людям</w:t>
      </w:r>
      <w:r>
        <w:t xml:space="preserve"> </w:t>
      </w:r>
      <w:r w:rsidRPr="005B0E47">
        <w:t xml:space="preserve">явиться в полицейский участок или в суд на допрос </w:t>
      </w:r>
      <w:r>
        <w:t xml:space="preserve">по </w:t>
      </w:r>
      <w:r w:rsidRPr="005B0E47">
        <w:t>дел</w:t>
      </w:r>
      <w:r>
        <w:t>у</w:t>
      </w:r>
      <w:r w:rsidRPr="005B0E47">
        <w:t xml:space="preserve"> о поддержк</w:t>
      </w:r>
      <w:r>
        <w:t>е</w:t>
      </w:r>
      <w:r w:rsidRPr="005B0E47">
        <w:t xml:space="preserve"> повстанцев, правозащитный активист из Грозн</w:t>
      </w:r>
      <w:r w:rsidRPr="005B0E47">
        <w:t>о</w:t>
      </w:r>
      <w:r w:rsidRPr="005B0E47">
        <w:t>го</w:t>
      </w:r>
      <w:r w:rsidR="001B16B0">
        <w:t> </w:t>
      </w:r>
      <w:r w:rsidRPr="005B0E47">
        <w:t>(А.) объяснил, что такие фальшивые документы весьма распростран</w:t>
      </w:r>
      <w:r w:rsidRPr="005B0E47">
        <w:t>е</w:t>
      </w:r>
      <w:r w:rsidRPr="005B0E47">
        <w:t>н</w:t>
      </w:r>
      <w:r>
        <w:t>ы</w:t>
      </w:r>
      <w:r w:rsidRPr="005B0E47">
        <w:t xml:space="preserve"> и их легко </w:t>
      </w:r>
      <w:proofErr w:type="gramStart"/>
      <w:r w:rsidRPr="005B0E47">
        <w:t>достать</w:t>
      </w:r>
      <w:proofErr w:type="gramEnd"/>
      <w:r w:rsidRPr="005B0E47">
        <w:t>. Они получили распространение потому, что люди, которые хотят уехать из Чечни в Европу, считают, что им будет отказано в убежище, если только они не будут в состоянии документально подтве</w:t>
      </w:r>
      <w:r w:rsidRPr="005B0E47">
        <w:t>р</w:t>
      </w:r>
      <w:r w:rsidRPr="005B0E47">
        <w:t>дить, что им грозит риск преследований</w:t>
      </w:r>
      <w:r w:rsidRPr="005B0E47">
        <w:rPr>
          <w:rStyle w:val="aa"/>
        </w:rPr>
        <w:footnoteReference w:id="13"/>
      </w:r>
      <w:r w:rsidRPr="005B0E47">
        <w:t xml:space="preserve">. </w:t>
      </w:r>
    </w:p>
    <w:p w:rsidR="00922C4C" w:rsidRPr="005B0E47" w:rsidRDefault="00922C4C" w:rsidP="00922C4C">
      <w:pPr>
        <w:pStyle w:val="SingleTxtGR"/>
      </w:pPr>
      <w:r w:rsidRPr="005B0E47">
        <w:t>4.22</w:t>
      </w:r>
      <w:r w:rsidRPr="005B0E47">
        <w:tab/>
        <w:t xml:space="preserve">Государство-участник сделало ссылку </w:t>
      </w:r>
      <w:proofErr w:type="gramStart"/>
      <w:r w:rsidRPr="005B0E47">
        <w:t>на выводы Европейского суда по правам человека в отношении оценок убедительности по делам об убежище</w:t>
      </w:r>
      <w:proofErr w:type="gramEnd"/>
      <w:r w:rsidRPr="005B0E47">
        <w:t>, в том числе в постановлениях,</w:t>
      </w:r>
      <w:r>
        <w:t xml:space="preserve"> </w:t>
      </w:r>
      <w:r w:rsidRPr="005B0E47">
        <w:t xml:space="preserve">вынесенных по делу </w:t>
      </w:r>
      <w:r w:rsidRPr="00313228">
        <w:rPr>
          <w:i/>
          <w:iCs/>
        </w:rPr>
        <w:t>Р.К. против Швеции</w:t>
      </w:r>
      <w:r>
        <w:t xml:space="preserve"> (заявл</w:t>
      </w:r>
      <w:r>
        <w:t>е</w:t>
      </w:r>
      <w:r>
        <w:t>ние № </w:t>
      </w:r>
      <w:r w:rsidRPr="005B0E47">
        <w:t xml:space="preserve">41827/07) и </w:t>
      </w:r>
      <w:r w:rsidRPr="00313228">
        <w:rPr>
          <w:i/>
          <w:iCs/>
        </w:rPr>
        <w:t>M.Е. против Швеции</w:t>
      </w:r>
      <w:r w:rsidRPr="005B0E47">
        <w:t xml:space="preserve"> (заявление № 71398/12). Государство-участник далее ссылается на постановление </w:t>
      </w:r>
      <w:r w:rsidRPr="00313228">
        <w:rPr>
          <w:i/>
          <w:iCs/>
        </w:rPr>
        <w:t>М.Е. против Дании</w:t>
      </w:r>
      <w:r w:rsidRPr="005B0E47">
        <w:t xml:space="preserve"> (заявл</w:t>
      </w:r>
      <w:r w:rsidRPr="005B0E47">
        <w:t>е</w:t>
      </w:r>
      <w:r w:rsidRPr="005B0E47">
        <w:t>ние</w:t>
      </w:r>
      <w:r w:rsidR="001B16B0">
        <w:t> </w:t>
      </w:r>
      <w:r w:rsidRPr="005B0E47">
        <w:t>№</w:t>
      </w:r>
      <w:r w:rsidR="001B16B0">
        <w:t> </w:t>
      </w:r>
      <w:r w:rsidRPr="005B0E47">
        <w:t>58363/10), в котором Суд выразил свое мнение о рассмотрении датской Иммиграционной службой и Апелляционным советом по делам беженцев ко</w:t>
      </w:r>
      <w:r w:rsidRPr="005B0E47">
        <w:t>н</w:t>
      </w:r>
      <w:r w:rsidRPr="005B0E47">
        <w:t>кретного дела об убежище, включая надлежащие процессуальные гарантии, к</w:t>
      </w:r>
      <w:r w:rsidRPr="005B0E47">
        <w:t>о</w:t>
      </w:r>
      <w:r w:rsidRPr="005B0E47">
        <w:t>торые были характерны для рассмотрения. Оно также сослалось на соображ</w:t>
      </w:r>
      <w:r w:rsidRPr="005B0E47">
        <w:t>е</w:t>
      </w:r>
      <w:r w:rsidRPr="005B0E47">
        <w:t>ния, принятые Комитетом по правам человека 22 октября 2014 года в отнош</w:t>
      </w:r>
      <w:r w:rsidRPr="005B0E47">
        <w:t>е</w:t>
      </w:r>
      <w:r w:rsidRPr="005B0E47">
        <w:t xml:space="preserve">нии сообщения № 2186/2012 </w:t>
      </w:r>
      <w:r w:rsidRPr="00313228">
        <w:rPr>
          <w:i/>
          <w:iCs/>
        </w:rPr>
        <w:t>г</w:t>
      </w:r>
      <w:r>
        <w:rPr>
          <w:i/>
          <w:iCs/>
        </w:rPr>
        <w:t>-н X и </w:t>
      </w:r>
      <w:r w:rsidRPr="00313228">
        <w:rPr>
          <w:i/>
          <w:iCs/>
        </w:rPr>
        <w:t>г</w:t>
      </w:r>
      <w:r>
        <w:rPr>
          <w:i/>
          <w:iCs/>
        </w:rPr>
        <w:noBreakHyphen/>
      </w:r>
      <w:r w:rsidRPr="00313228">
        <w:rPr>
          <w:i/>
          <w:iCs/>
        </w:rPr>
        <w:t>жа X против Дании</w:t>
      </w:r>
      <w:r w:rsidRPr="005B0E47">
        <w:t xml:space="preserve"> (пункт 7.5). </w:t>
      </w:r>
    </w:p>
    <w:p w:rsidR="00922C4C" w:rsidRPr="005B0E47" w:rsidRDefault="00922C4C" w:rsidP="00922C4C">
      <w:pPr>
        <w:pStyle w:val="SingleTxtGR"/>
      </w:pPr>
      <w:r w:rsidRPr="005B0E47">
        <w:t>4.23</w:t>
      </w:r>
      <w:r w:rsidRPr="005B0E47">
        <w:tab/>
        <w:t>Апелляционный совет по делам беженцев, который является коллегиал</w:t>
      </w:r>
      <w:r w:rsidRPr="005B0E47">
        <w:t>ь</w:t>
      </w:r>
      <w:r w:rsidRPr="005B0E47">
        <w:t xml:space="preserve">ным органом </w:t>
      </w:r>
      <w:proofErr w:type="spellStart"/>
      <w:r w:rsidRPr="005B0E47">
        <w:t>квазисудебного</w:t>
      </w:r>
      <w:proofErr w:type="spellEnd"/>
      <w:r w:rsidRPr="005B0E47">
        <w:t xml:space="preserve"> </w:t>
      </w:r>
      <w:r>
        <w:t>свойства</w:t>
      </w:r>
      <w:r w:rsidRPr="005B0E47">
        <w:t>, произвел тщательную оценку убед</w:t>
      </w:r>
      <w:r w:rsidRPr="005B0E47">
        <w:t>и</w:t>
      </w:r>
      <w:r w:rsidRPr="005B0E47">
        <w:t>тельности и конкретных обстоятельств заявителей и счел, что заявители не с</w:t>
      </w:r>
      <w:r w:rsidRPr="005B0E47">
        <w:t>у</w:t>
      </w:r>
      <w:r w:rsidRPr="005B0E47">
        <w:t xml:space="preserve">мели </w:t>
      </w:r>
      <w:r>
        <w:t>д</w:t>
      </w:r>
      <w:r w:rsidRPr="005B0E47">
        <w:t>оказать вероятность того, что в случае возвращения в Российскую Фед</w:t>
      </w:r>
      <w:r w:rsidRPr="005B0E47">
        <w:t>е</w:t>
      </w:r>
      <w:r w:rsidRPr="005B0E47">
        <w:t xml:space="preserve">рацию они столкнутся с риском нарушения статьи 3 Конвенции. Государство-участник согласилось с таким выводом и повторило, что в своем сообщении в Комитет заявители не смогли привести какие-то новые, конкретные сведения о </w:t>
      </w:r>
      <w:r>
        <w:t>своей ситуации</w:t>
      </w:r>
      <w:r w:rsidRPr="005B0E47">
        <w:t>.</w:t>
      </w:r>
      <w:r>
        <w:t xml:space="preserve"> В сущности</w:t>
      </w:r>
      <w:r w:rsidRPr="005B0E47">
        <w:t>, их жалоба в Комитет лишь отражает то обсто</w:t>
      </w:r>
      <w:r w:rsidRPr="005B0E47">
        <w:t>я</w:t>
      </w:r>
      <w:r w:rsidRPr="005B0E47">
        <w:t>тельство, что они не согласны с достигнутой Советом оценкой их убедительн</w:t>
      </w:r>
      <w:r w:rsidRPr="005B0E47">
        <w:t>о</w:t>
      </w:r>
      <w:r w:rsidRPr="005B0E47">
        <w:t xml:space="preserve">сти. Государство-участник добавило, что заявители не смогли выявить какие-то нарушения в процессе принятия решений или какой-то фактор риска, который Совет не смог должным образом принять в расчет. </w:t>
      </w:r>
    </w:p>
    <w:p w:rsidR="00922C4C" w:rsidRPr="005B0E47" w:rsidRDefault="00922C4C" w:rsidP="00922C4C">
      <w:pPr>
        <w:pStyle w:val="SingleTxtGR"/>
      </w:pPr>
      <w:r w:rsidRPr="005B0E47">
        <w:t>4.24</w:t>
      </w:r>
      <w:r w:rsidRPr="005B0E47">
        <w:tab/>
        <w:t xml:space="preserve">Государство-участник полагало, что заявители, </w:t>
      </w:r>
      <w:r>
        <w:t>по сути</w:t>
      </w:r>
      <w:r w:rsidRPr="005B0E47">
        <w:t>, пытаются и</w:t>
      </w:r>
      <w:r w:rsidRPr="005B0E47">
        <w:t>с</w:t>
      </w:r>
      <w:r w:rsidRPr="005B0E47">
        <w:t>пользовать Комитет в качестве апелляционного органа, чтобы добиться повто</w:t>
      </w:r>
      <w:r w:rsidRPr="005B0E47">
        <w:t>р</w:t>
      </w:r>
      <w:r w:rsidRPr="005B0E47">
        <w:t xml:space="preserve">ной оценки Комитетом фактических обстоятельств, говорящих в </w:t>
      </w:r>
      <w:r>
        <w:t xml:space="preserve">пользу </w:t>
      </w:r>
      <w:r w:rsidRPr="005B0E47">
        <w:t>их з</w:t>
      </w:r>
      <w:r w:rsidRPr="005B0E47">
        <w:t>а</w:t>
      </w:r>
      <w:r w:rsidRPr="005B0E47">
        <w:t xml:space="preserve">явки на убежище. А между тем, как сказано в замечании общего характера № 1, Комитет является не апелляционным, </w:t>
      </w:r>
      <w:proofErr w:type="spellStart"/>
      <w:r w:rsidRPr="005B0E47">
        <w:t>квазисудебным</w:t>
      </w:r>
      <w:proofErr w:type="spellEnd"/>
      <w:r w:rsidRPr="005B0E47">
        <w:t xml:space="preserve"> или административным органо</w:t>
      </w:r>
      <w:r>
        <w:t>м</w:t>
      </w:r>
      <w:r w:rsidRPr="005B0E47">
        <w:t>, а органом</w:t>
      </w:r>
      <w:r w:rsidRPr="00471780">
        <w:t xml:space="preserve"> </w:t>
      </w:r>
      <w:r w:rsidRPr="005B0E47">
        <w:t>мониторинг</w:t>
      </w:r>
      <w:r>
        <w:t>а</w:t>
      </w:r>
      <w:r w:rsidRPr="005B0E47">
        <w:t xml:space="preserve">. И поэтому при осуществлении </w:t>
      </w:r>
      <w:r>
        <w:t xml:space="preserve">им </w:t>
      </w:r>
      <w:r w:rsidRPr="005B0E47">
        <w:t>своей юрисдикции согласно статье 3 Комитету следует придавать серьезный вес в</w:t>
      </w:r>
      <w:r w:rsidRPr="005B0E47">
        <w:t>ы</w:t>
      </w:r>
      <w:r w:rsidRPr="005B0E47">
        <w:t>водам</w:t>
      </w:r>
      <w:r>
        <w:t xml:space="preserve"> по фактической стороне дела</w:t>
      </w:r>
      <w:r w:rsidRPr="005B0E47">
        <w:t xml:space="preserve">, сделанным органами соответствующего государства-участника. В этой связи делается также ссылка на </w:t>
      </w:r>
      <w:r>
        <w:t xml:space="preserve">прецедентное право </w:t>
      </w:r>
      <w:r w:rsidRPr="005B0E47">
        <w:t>Комитета, в которо</w:t>
      </w:r>
      <w:r>
        <w:t>м</w:t>
      </w:r>
      <w:r w:rsidRPr="005B0E47">
        <w:t xml:space="preserve"> </w:t>
      </w:r>
      <w:r>
        <w:t xml:space="preserve">тот </w:t>
      </w:r>
      <w:r w:rsidRPr="005B0E47">
        <w:t>указал, что следует придавать должный вес в</w:t>
      </w:r>
      <w:r w:rsidRPr="005B0E47">
        <w:t>ы</w:t>
      </w:r>
      <w:r w:rsidRPr="005B0E47">
        <w:t>водам, сделанным отечественными судебными или другими компетентными правительственными ведомствам</w:t>
      </w:r>
      <w:r>
        <w:t>и</w:t>
      </w:r>
      <w:r w:rsidRPr="005B0E47">
        <w:t>, если только нельзя продемонстрировать, что такие выводы носят произвольный или не</w:t>
      </w:r>
      <w:r>
        <w:t xml:space="preserve">обоснованный </w:t>
      </w:r>
      <w:r w:rsidRPr="005B0E47">
        <w:t>характер</w:t>
      </w:r>
      <w:r w:rsidRPr="005B0E47">
        <w:rPr>
          <w:rStyle w:val="aa"/>
        </w:rPr>
        <w:footnoteReference w:id="14"/>
      </w:r>
      <w:r w:rsidRPr="005B0E47">
        <w:t xml:space="preserve">. </w:t>
      </w:r>
    </w:p>
    <w:p w:rsidR="00922C4C" w:rsidRPr="005B0E47" w:rsidRDefault="00922C4C" w:rsidP="00922C4C">
      <w:pPr>
        <w:pStyle w:val="SingleTxtGR"/>
      </w:pPr>
      <w:r w:rsidRPr="005B0E47">
        <w:t>4.25</w:t>
      </w:r>
      <w:proofErr w:type="gramStart"/>
      <w:r w:rsidRPr="005B0E47">
        <w:tab/>
        <w:t>К</w:t>
      </w:r>
      <w:proofErr w:type="gramEnd"/>
      <w:r w:rsidRPr="005B0E47">
        <w:t xml:space="preserve">роме того, как заявляет Комитет, оценивать факты и доказательства по конкретному делу </w:t>
      </w:r>
      <w:r>
        <w:t xml:space="preserve">надлежит не Комитету, а </w:t>
      </w:r>
      <w:r w:rsidRPr="005B0E47">
        <w:t>именно суд</w:t>
      </w:r>
      <w:r>
        <w:t>ам</w:t>
      </w:r>
      <w:r w:rsidRPr="005B0E47">
        <w:t xml:space="preserve"> государств –</w:t>
      </w:r>
      <w:r>
        <w:t xml:space="preserve"> </w:t>
      </w:r>
      <w:r w:rsidRPr="005B0E47">
        <w:t>участн</w:t>
      </w:r>
      <w:r w:rsidRPr="005B0E47">
        <w:t>и</w:t>
      </w:r>
      <w:r w:rsidRPr="005B0E47">
        <w:t>ков Конвенции, а изучать ход рассмотрения дела</w:t>
      </w:r>
      <w:r>
        <w:t xml:space="preserve"> – </w:t>
      </w:r>
      <w:r w:rsidRPr="005B0E47">
        <w:t>апелляционны</w:t>
      </w:r>
      <w:r>
        <w:t>м</w:t>
      </w:r>
      <w:r w:rsidRPr="005B0E47">
        <w:t xml:space="preserve"> суд</w:t>
      </w:r>
      <w:r>
        <w:t>ам</w:t>
      </w:r>
      <w:r w:rsidRPr="005B0E47">
        <w:t xml:space="preserve"> гос</w:t>
      </w:r>
      <w:r w:rsidRPr="005B0E47">
        <w:t>у</w:t>
      </w:r>
      <w:r w:rsidRPr="005B0E47">
        <w:t xml:space="preserve">дарств – участников Конвенции, если только </w:t>
      </w:r>
      <w:r>
        <w:t xml:space="preserve">не </w:t>
      </w:r>
      <w:r w:rsidRPr="005B0E47">
        <w:t>может быть установлено, что п</w:t>
      </w:r>
      <w:r>
        <w:t xml:space="preserve">роцедура </w:t>
      </w:r>
      <w:r w:rsidRPr="005B0E47">
        <w:t>оценки доказательств носил</w:t>
      </w:r>
      <w:r>
        <w:t>а</w:t>
      </w:r>
      <w:r w:rsidRPr="005B0E47">
        <w:t xml:space="preserve"> явно произвольный характер или был</w:t>
      </w:r>
      <w:r>
        <w:t>а</w:t>
      </w:r>
      <w:r w:rsidRPr="005B0E47">
        <w:t xml:space="preserve"> равносил</w:t>
      </w:r>
      <w:r>
        <w:t xml:space="preserve">ьна </w:t>
      </w:r>
      <w:r w:rsidRPr="005B0E47">
        <w:t>отказу в правосудии или что должностные лица явно нарушили свои обязанности в отношении беспристрастности</w:t>
      </w:r>
      <w:r w:rsidRPr="005B0E47">
        <w:rPr>
          <w:rStyle w:val="aa"/>
        </w:rPr>
        <w:footnoteReference w:id="15"/>
      </w:r>
      <w:r w:rsidRPr="005B0E47">
        <w:t>.</w:t>
      </w:r>
    </w:p>
    <w:p w:rsidR="00922C4C" w:rsidRPr="005B0E47" w:rsidRDefault="00922C4C" w:rsidP="001B16B0">
      <w:pPr>
        <w:pStyle w:val="H23GR"/>
        <w:rPr>
          <w:rFonts w:eastAsia="SimSun"/>
        </w:rPr>
      </w:pPr>
      <w:r w:rsidRPr="005B0E47">
        <w:tab/>
      </w:r>
      <w:r w:rsidRPr="005B0E47">
        <w:tab/>
        <w:t>Комментарии заявителей по замечаниям государства-участника</w:t>
      </w:r>
    </w:p>
    <w:p w:rsidR="00922C4C" w:rsidRPr="005B0E47" w:rsidRDefault="00922C4C" w:rsidP="00922C4C">
      <w:pPr>
        <w:pStyle w:val="SingleTxtGR"/>
      </w:pPr>
      <w:r w:rsidRPr="005B0E47">
        <w:t>5.1</w:t>
      </w:r>
      <w:r w:rsidRPr="005B0E47">
        <w:tab/>
        <w:t>15 сентября 2016 года заявители сообщили, что после принятия Апелл</w:t>
      </w:r>
      <w:r w:rsidRPr="005B0E47">
        <w:t>я</w:t>
      </w:r>
      <w:r w:rsidRPr="005B0E47">
        <w:t>ционн</w:t>
      </w:r>
      <w:r>
        <w:t>ым</w:t>
      </w:r>
      <w:r w:rsidRPr="005B0E47">
        <w:t xml:space="preserve"> совет</w:t>
      </w:r>
      <w:r>
        <w:t>ом</w:t>
      </w:r>
      <w:r w:rsidRPr="005B0E47">
        <w:t xml:space="preserve"> по делам беженцев решения от 19 декабря 2014 года об отк</w:t>
      </w:r>
      <w:r w:rsidRPr="005B0E47">
        <w:t>а</w:t>
      </w:r>
      <w:r w:rsidRPr="005B0E47">
        <w:t xml:space="preserve">зе в убежище </w:t>
      </w:r>
      <w:r w:rsidR="005B2DA8">
        <w:t>«</w:t>
      </w:r>
      <w:r w:rsidRPr="005B0E47">
        <w:t>Международн</w:t>
      </w:r>
      <w:r>
        <w:t>ой</w:t>
      </w:r>
      <w:r w:rsidRPr="005B0E47">
        <w:t xml:space="preserve"> амнисти</w:t>
      </w:r>
      <w:r>
        <w:t>ей</w:t>
      </w:r>
      <w:r w:rsidR="005B2DA8">
        <w:t>»</w:t>
      </w:r>
      <w:r w:rsidRPr="005B0E47">
        <w:t xml:space="preserve"> было проведено медицинское о</w:t>
      </w:r>
      <w:r w:rsidRPr="005B0E47">
        <w:t>б</w:t>
      </w:r>
      <w:r w:rsidRPr="005B0E47">
        <w:t>следование А.М.Д.</w:t>
      </w:r>
      <w:r>
        <w:t>,</w:t>
      </w:r>
      <w:r w:rsidRPr="005B0E47">
        <w:t xml:space="preserve"> и его результаты подтвердили утверждения А.М.Д. о пы</w:t>
      </w:r>
      <w:r w:rsidRPr="005B0E47">
        <w:t>т</w:t>
      </w:r>
      <w:r w:rsidRPr="005B0E47">
        <w:t>к</w:t>
      </w:r>
      <w:r>
        <w:t>ах</w:t>
      </w:r>
      <w:r w:rsidRPr="005B0E47">
        <w:t xml:space="preserve">. Кроме того, А.М.Д. детально описал пытки, которым он </w:t>
      </w:r>
      <w:proofErr w:type="gramStart"/>
      <w:r w:rsidRPr="005B0E47">
        <w:t>был</w:t>
      </w:r>
      <w:proofErr w:type="gramEnd"/>
      <w:r w:rsidRPr="005B0E47">
        <w:t xml:space="preserve"> подвергнут</w:t>
      </w:r>
      <w:r>
        <w:t>, а</w:t>
      </w:r>
      <w:r w:rsidRPr="005B0E47">
        <w:t xml:space="preserve"> его псих</w:t>
      </w:r>
      <w:r>
        <w:t>олог</w:t>
      </w:r>
      <w:r w:rsidRPr="005B0E47">
        <w:t>ическое состояние носило критический характер. Заявители ход</w:t>
      </w:r>
      <w:r w:rsidRPr="005B0E47">
        <w:t>а</w:t>
      </w:r>
      <w:r w:rsidRPr="005B0E47">
        <w:t>тайствовали о возобновлении их дела, но 26 мая 2015 года Совет отказался сд</w:t>
      </w:r>
      <w:r w:rsidRPr="005B0E47">
        <w:t>е</w:t>
      </w:r>
      <w:r w:rsidRPr="005B0E47">
        <w:t xml:space="preserve">лать это. </w:t>
      </w:r>
    </w:p>
    <w:p w:rsidR="00922C4C" w:rsidRPr="005B0E47" w:rsidRDefault="00922C4C" w:rsidP="00922C4C">
      <w:pPr>
        <w:pStyle w:val="SingleTxtGR"/>
      </w:pPr>
      <w:r w:rsidRPr="005B0E47">
        <w:t>5.2</w:t>
      </w:r>
      <w:proofErr w:type="gramStart"/>
      <w:r w:rsidRPr="005B0E47">
        <w:tab/>
      </w:r>
      <w:r>
        <w:t>К</w:t>
      </w:r>
      <w:proofErr w:type="gramEnd"/>
      <w:r>
        <w:t>ак отметили з</w:t>
      </w:r>
      <w:r w:rsidRPr="005B0E47">
        <w:t>аявители, в своем решении от 19 декабря 2014 года Апе</w:t>
      </w:r>
      <w:r w:rsidRPr="005B0E47">
        <w:t>л</w:t>
      </w:r>
      <w:r w:rsidRPr="005B0E47">
        <w:t>ляционный совет по делам беженцев счел, что заявителям недостает убедител</w:t>
      </w:r>
      <w:r w:rsidRPr="005B0E47">
        <w:t>ь</w:t>
      </w:r>
      <w:r w:rsidRPr="005B0E47">
        <w:t>ности. Они также отметили, однако, что</w:t>
      </w:r>
      <w:r>
        <w:t>, как</w:t>
      </w:r>
      <w:r w:rsidRPr="005B0E47">
        <w:t xml:space="preserve"> подтвердило</w:t>
      </w:r>
      <w:r>
        <w:t xml:space="preserve"> </w:t>
      </w:r>
      <w:r w:rsidRPr="005B0E47">
        <w:t>последующее мед</w:t>
      </w:r>
      <w:r w:rsidRPr="005B0E47">
        <w:t>и</w:t>
      </w:r>
      <w:r w:rsidRPr="005B0E47">
        <w:t xml:space="preserve">цинское обследование заявителя, симптомы у А.М.Д. </w:t>
      </w:r>
      <w:r>
        <w:t xml:space="preserve">были </w:t>
      </w:r>
      <w:r w:rsidRPr="005B0E47">
        <w:t>совместимы с пос</w:t>
      </w:r>
      <w:r w:rsidRPr="005B0E47">
        <w:t>т</w:t>
      </w:r>
      <w:r w:rsidRPr="005B0E47">
        <w:t xml:space="preserve">травматическим стрессовым расстройством. </w:t>
      </w:r>
      <w:proofErr w:type="gramStart"/>
      <w:r w:rsidRPr="005B0E47">
        <w:t>Но</w:t>
      </w:r>
      <w:proofErr w:type="gramEnd"/>
      <w:r w:rsidRPr="005B0E47">
        <w:t xml:space="preserve"> несмотря на это, Совет счел, что нет никаких новых фактов, которые оправдывали бы возобновление дела. Заявители полагают, что они установили </w:t>
      </w:r>
      <w:proofErr w:type="spellStart"/>
      <w:r w:rsidRPr="005B0E47">
        <w:t>prima</w:t>
      </w:r>
      <w:proofErr w:type="spellEnd"/>
      <w:r w:rsidRPr="005B0E47">
        <w:t xml:space="preserve"> </w:t>
      </w:r>
      <w:proofErr w:type="spellStart"/>
      <w:r w:rsidRPr="005B0E47">
        <w:t>facie</w:t>
      </w:r>
      <w:proofErr w:type="spellEnd"/>
      <w:r w:rsidRPr="005B0E47">
        <w:t xml:space="preserve"> случай для целей приемл</w:t>
      </w:r>
      <w:r w:rsidRPr="005B0E47">
        <w:t>е</w:t>
      </w:r>
      <w:r w:rsidRPr="005B0E47">
        <w:t xml:space="preserve">мости жалобы по статье 3. </w:t>
      </w:r>
    </w:p>
    <w:p w:rsidR="00922C4C" w:rsidRPr="005B0E47" w:rsidRDefault="00922C4C" w:rsidP="00922C4C">
      <w:pPr>
        <w:pStyle w:val="SingleTxtGR"/>
      </w:pPr>
      <w:r w:rsidRPr="005B0E47">
        <w:t>5.3</w:t>
      </w:r>
      <w:proofErr w:type="gramStart"/>
      <w:r w:rsidRPr="005B0E47">
        <w:tab/>
        <w:t>К</w:t>
      </w:r>
      <w:proofErr w:type="gramEnd"/>
      <w:r w:rsidRPr="005B0E47">
        <w:t>ак отметили заявители, в своем представлении государство-участник утверждает, что</w:t>
      </w:r>
      <w:r>
        <w:t>, как сочло</w:t>
      </w:r>
      <w:r w:rsidRPr="005B0E47">
        <w:t xml:space="preserve"> большинство членов Апелляционного совета по д</w:t>
      </w:r>
      <w:r w:rsidRPr="005B0E47">
        <w:t>е</w:t>
      </w:r>
      <w:r w:rsidRPr="005B0E47">
        <w:t>лам беженцев, их заявлениям, включая заявление о пытках, недостает убед</w:t>
      </w:r>
      <w:r w:rsidRPr="005B0E47">
        <w:t>и</w:t>
      </w:r>
      <w:r w:rsidRPr="005B0E47">
        <w:t xml:space="preserve">тельности; </w:t>
      </w:r>
      <w:proofErr w:type="gramStart"/>
      <w:r w:rsidRPr="005B0E47">
        <w:t>в то же время государство-участник не приняло в расчет физич</w:t>
      </w:r>
      <w:r w:rsidRPr="005B0E47">
        <w:t>е</w:t>
      </w:r>
      <w:r w:rsidRPr="005B0E47">
        <w:t xml:space="preserve">скую и психологическую ситуацию А.М.Д. Заявители утверждали, что А.М.Д. </w:t>
      </w:r>
      <w:r>
        <w:t xml:space="preserve">уже </w:t>
      </w:r>
      <w:r w:rsidRPr="005B0E47">
        <w:t>подвергался пыткам и поэтому в случае возвращения он, вероятно,</w:t>
      </w:r>
      <w:r>
        <w:t xml:space="preserve"> стол</w:t>
      </w:r>
      <w:r>
        <w:t>к</w:t>
      </w:r>
      <w:r>
        <w:t xml:space="preserve">нется с </w:t>
      </w:r>
      <w:r w:rsidRPr="005B0E47">
        <w:t>серьезны</w:t>
      </w:r>
      <w:r>
        <w:t>ми</w:t>
      </w:r>
      <w:r w:rsidRPr="005B0E47">
        <w:t xml:space="preserve"> трудност</w:t>
      </w:r>
      <w:r>
        <w:t>ям</w:t>
      </w:r>
      <w:r w:rsidRPr="005B0E47">
        <w:t xml:space="preserve">и, </w:t>
      </w:r>
      <w:r>
        <w:t xml:space="preserve">ибо </w:t>
      </w:r>
      <w:r w:rsidRPr="005B0E47">
        <w:t>очень высок риск того, что власти по</w:t>
      </w:r>
      <w:r w:rsidRPr="005B0E47">
        <w:t>д</w:t>
      </w:r>
      <w:r w:rsidRPr="005B0E47">
        <w:t xml:space="preserve">вергнут его повторному допросу в сочетании с пытками. </w:t>
      </w:r>
      <w:proofErr w:type="gramEnd"/>
    </w:p>
    <w:p w:rsidR="00922C4C" w:rsidRPr="005B0E47" w:rsidRDefault="00922C4C" w:rsidP="00922C4C">
      <w:pPr>
        <w:pStyle w:val="SingleTxtGR"/>
      </w:pPr>
      <w:r w:rsidRPr="005B0E47">
        <w:t>5.4</w:t>
      </w:r>
      <w:r w:rsidRPr="005B0E47">
        <w:tab/>
        <w:t xml:space="preserve">Что касается представления государства-участника в связи с вопросом о паспортах, визах и билетах заявителей в Испанию, то заявители сообщили, что в мае 2013 года они действительно подавали заявления на визы в Испанию, но </w:t>
      </w:r>
      <w:r>
        <w:t>в</w:t>
      </w:r>
      <w:r w:rsidRPr="005B0E47">
        <w:t xml:space="preserve"> Испанию они не поехали. Билеты на самолет из Москвы в Барселону на 20</w:t>
      </w:r>
      <w:r w:rsidR="001B16B0">
        <w:t> </w:t>
      </w:r>
      <w:r w:rsidRPr="005B0E47">
        <w:t>июля 2013 года не были использованы, и заявители не фигурируют ни в к</w:t>
      </w:r>
      <w:r w:rsidRPr="005B0E47">
        <w:t>а</w:t>
      </w:r>
      <w:r w:rsidRPr="005B0E47">
        <w:t xml:space="preserve">ком списке пассажиров авиакомпании. </w:t>
      </w:r>
    </w:p>
    <w:p w:rsidR="00922C4C" w:rsidRPr="005B0E47" w:rsidRDefault="00922C4C" w:rsidP="00922C4C">
      <w:pPr>
        <w:pStyle w:val="SingleTxtGR"/>
      </w:pPr>
      <w:r w:rsidRPr="005B0E47">
        <w:t>5.5</w:t>
      </w:r>
      <w:r w:rsidRPr="005B0E47">
        <w:tab/>
        <w:t>Заявители также сообщили, что в ходе слушаний в Апелляционном сов</w:t>
      </w:r>
      <w:r w:rsidRPr="005B0E47">
        <w:t>е</w:t>
      </w:r>
      <w:r w:rsidRPr="005B0E47">
        <w:t>те по делам беженцев 19 декабря 2014 года им было позволено представить свидетеля. Свидетель сделал пространное заявление, засвидетельствовав, что их дом был сожжен и ни соседям, ни пожарной охране не было позволено ок</w:t>
      </w:r>
      <w:r w:rsidRPr="005B0E47">
        <w:t>а</w:t>
      </w:r>
      <w:r w:rsidRPr="005B0E47">
        <w:t xml:space="preserve">зывать помощь. Заявители утверждали, что, как было упомянуто в нескольких докладах </w:t>
      </w:r>
      <w:r>
        <w:t>п</w:t>
      </w:r>
      <w:r w:rsidRPr="005B0E47">
        <w:t xml:space="preserve">о Чечне, сожжение домов производится с целью запугать владельцев. Они также отметили, что решение Совета не упоминает показания свидетеля и трудно установить, было ли заявление принято во внимание Советом. Они утверждали, что их свидетель, как и они, ищет убежища в Дании, и в Совете он </w:t>
      </w:r>
      <w:r>
        <w:t xml:space="preserve">был </w:t>
      </w:r>
      <w:r w:rsidRPr="005B0E47">
        <w:t xml:space="preserve">склонен </w:t>
      </w:r>
      <w:r>
        <w:t xml:space="preserve">давать </w:t>
      </w:r>
      <w:r w:rsidRPr="005B0E47">
        <w:t xml:space="preserve">только правдивые </w:t>
      </w:r>
      <w:r>
        <w:t>показания</w:t>
      </w:r>
      <w:r w:rsidRPr="005B0E47">
        <w:t>, а не то он рисковал бы пост</w:t>
      </w:r>
      <w:r w:rsidRPr="005B0E47">
        <w:t>а</w:t>
      </w:r>
      <w:r w:rsidRPr="005B0E47">
        <w:t>вить под угрозу свое собственное ходатайство об убежище.</w:t>
      </w:r>
    </w:p>
    <w:p w:rsidR="00922C4C" w:rsidRPr="005B0E47" w:rsidRDefault="00922C4C" w:rsidP="00922C4C">
      <w:pPr>
        <w:pStyle w:val="SingleTxtGR"/>
      </w:pPr>
      <w:proofErr w:type="gramStart"/>
      <w:r w:rsidRPr="005B0E47">
        <w:t>5.6</w:t>
      </w:r>
      <w:r w:rsidRPr="005B0E47">
        <w:tab/>
        <w:t xml:space="preserve">Заявители подчеркнули, что, хотя Комитет, быть может, и не является апелляционным органом, они </w:t>
      </w:r>
      <w:r>
        <w:t xml:space="preserve">подали </w:t>
      </w:r>
      <w:r w:rsidRPr="005B0E47">
        <w:t>свое дело в Комитет по</w:t>
      </w:r>
      <w:r>
        <w:t xml:space="preserve">тому, что и </w:t>
      </w:r>
      <w:r w:rsidRPr="005B0E47">
        <w:t>датская Иммиграционная служба</w:t>
      </w:r>
      <w:r>
        <w:t>,</w:t>
      </w:r>
      <w:r w:rsidRPr="005B0E47">
        <w:t xml:space="preserve"> и Апелляционный совет по делам беженцев лишили А.М.Д. возможности подвергнуться медицинскому обследованию на признаки пыток, а когда обследование было проведено датской медицинской группой </w:t>
      </w:r>
      <w:r w:rsidR="005B2DA8">
        <w:t>«</w:t>
      </w:r>
      <w:r w:rsidRPr="005B0E47">
        <w:t>Международной амнистии</w:t>
      </w:r>
      <w:r w:rsidR="005B2DA8">
        <w:t>»</w:t>
      </w:r>
      <w:r w:rsidRPr="005B0E47">
        <w:t>, государство-участник не приняло в расчет резул</w:t>
      </w:r>
      <w:r w:rsidRPr="005B0E47">
        <w:t>ь</w:t>
      </w:r>
      <w:r w:rsidRPr="005B0E47">
        <w:t xml:space="preserve">таты такого </w:t>
      </w:r>
      <w:r>
        <w:t>обследования</w:t>
      </w:r>
      <w:r w:rsidRPr="005B0E47">
        <w:t xml:space="preserve">. </w:t>
      </w:r>
      <w:proofErr w:type="gramEnd"/>
    </w:p>
    <w:p w:rsidR="00922C4C" w:rsidRPr="005B0E47" w:rsidRDefault="00922C4C" w:rsidP="00DF037E">
      <w:pPr>
        <w:pStyle w:val="H23GR"/>
        <w:rPr>
          <w:rFonts w:eastAsia="SimSun"/>
        </w:rPr>
      </w:pPr>
      <w:r w:rsidRPr="005B0E47">
        <w:tab/>
      </w:r>
      <w:r w:rsidRPr="005B0E47">
        <w:tab/>
        <w:t>Дальнейшие замечания государства-участника</w:t>
      </w:r>
    </w:p>
    <w:p w:rsidR="00922C4C" w:rsidRPr="005B0E47" w:rsidRDefault="00922C4C" w:rsidP="00922C4C">
      <w:pPr>
        <w:pStyle w:val="SingleTxtGR"/>
      </w:pPr>
      <w:r w:rsidRPr="005B0E47">
        <w:t>6.1</w:t>
      </w:r>
      <w:r w:rsidRPr="005B0E47">
        <w:tab/>
        <w:t>24 марта 2017 года государство-участник сообщило, что дополнительные замечания заявителей от 15 сентября 2016 года не приводят какой-то новой и</w:t>
      </w:r>
      <w:r w:rsidRPr="005B0E47">
        <w:t>н</w:t>
      </w:r>
      <w:r w:rsidRPr="005B0E47">
        <w:t>формации об обстоятельствах в стране происхождения заявителей. Оно сосл</w:t>
      </w:r>
      <w:r w:rsidRPr="005B0E47">
        <w:t>а</w:t>
      </w:r>
      <w:r w:rsidRPr="005B0E47">
        <w:t>лось на свои замечания от 23 июля 2015 года. Оно отметило представление з</w:t>
      </w:r>
      <w:r w:rsidRPr="005B0E47">
        <w:t>а</w:t>
      </w:r>
      <w:r w:rsidRPr="005B0E47">
        <w:t xml:space="preserve">явителей на тот счет, что 19 декабря 2014 года датской медицинской группой </w:t>
      </w:r>
      <w:r w:rsidR="005B2DA8">
        <w:t>«</w:t>
      </w:r>
      <w:r w:rsidRPr="005B0E47">
        <w:t>Международной амнистии</w:t>
      </w:r>
      <w:r w:rsidR="005B2DA8">
        <w:t>»</w:t>
      </w:r>
      <w:r w:rsidRPr="005B0E47">
        <w:t xml:space="preserve"> было проведено обследование на признаки того, что А.М.Д. подвергался пыткам</w:t>
      </w:r>
      <w:r>
        <w:t>,</w:t>
      </w:r>
      <w:r w:rsidRPr="005B0E47">
        <w:t xml:space="preserve"> и результаты такого обследования подтве</w:t>
      </w:r>
      <w:r w:rsidRPr="005B0E47">
        <w:t>р</w:t>
      </w:r>
      <w:r w:rsidRPr="005B0E47">
        <w:t xml:space="preserve">ждают утверждения о пытках и </w:t>
      </w:r>
      <w:proofErr w:type="gramStart"/>
      <w:r>
        <w:t>тезис</w:t>
      </w:r>
      <w:proofErr w:type="gramEnd"/>
      <w:r>
        <w:t xml:space="preserve"> </w:t>
      </w:r>
      <w:r w:rsidRPr="005B0E47">
        <w:t>о том, что психические симптомы у А.М.Д.</w:t>
      </w:r>
      <w:r>
        <w:t xml:space="preserve"> </w:t>
      </w:r>
      <w:r w:rsidRPr="005B0E47">
        <w:t>совместимы с посттравматическим стрессовым расстройством. Гос</w:t>
      </w:r>
      <w:r w:rsidRPr="005B0E47">
        <w:t>у</w:t>
      </w:r>
      <w:r w:rsidRPr="005B0E47">
        <w:t>дарство-участник утвержда</w:t>
      </w:r>
      <w:r>
        <w:t>ло</w:t>
      </w:r>
      <w:r w:rsidRPr="005B0E47">
        <w:t>, что в данном случае Апелляционный совет по делам беженцев не мо</w:t>
      </w:r>
      <w:r>
        <w:t xml:space="preserve">г бы </w:t>
      </w:r>
      <w:r w:rsidRPr="005B0E47">
        <w:t>принять как факт повествование А.М.Д. о предпол</w:t>
      </w:r>
      <w:r w:rsidRPr="005B0E47">
        <w:t>о</w:t>
      </w:r>
      <w:r w:rsidRPr="005B0E47">
        <w:t>жительных пытках и счел, что нестыковки в кардинальных элементах его зая</w:t>
      </w:r>
      <w:r w:rsidRPr="005B0E47">
        <w:t>в</w:t>
      </w:r>
      <w:r w:rsidRPr="005B0E47">
        <w:t>лений нельзя отнести на счет предположительных пыток в его стране прои</w:t>
      </w:r>
      <w:r w:rsidRPr="005B0E47">
        <w:t>с</w:t>
      </w:r>
      <w:r w:rsidRPr="005B0E47">
        <w:t>хождения</w:t>
      </w:r>
      <w:r w:rsidRPr="005B0E47">
        <w:rPr>
          <w:rStyle w:val="aa"/>
        </w:rPr>
        <w:footnoteReference w:id="16"/>
      </w:r>
      <w:r w:rsidRPr="005B0E47">
        <w:t xml:space="preserve">. </w:t>
      </w:r>
    </w:p>
    <w:p w:rsidR="00922C4C" w:rsidRPr="005B0E47" w:rsidRDefault="00922C4C" w:rsidP="00922C4C">
      <w:pPr>
        <w:pStyle w:val="SingleTxtGR"/>
      </w:pPr>
      <w:r w:rsidRPr="005B0E47">
        <w:t>6.2</w:t>
      </w:r>
      <w:r w:rsidRPr="005B0E47">
        <w:tab/>
        <w:t>Государство-участник указывает, что прецедентн</w:t>
      </w:r>
      <w:r>
        <w:t>ое</w:t>
      </w:r>
      <w:r w:rsidRPr="005B0E47">
        <w:t xml:space="preserve"> пра</w:t>
      </w:r>
      <w:r>
        <w:t xml:space="preserve">во </w:t>
      </w:r>
      <w:r w:rsidRPr="005B0E47">
        <w:t>Апелляционн</w:t>
      </w:r>
      <w:r w:rsidRPr="005B0E47">
        <w:t>о</w:t>
      </w:r>
      <w:r w:rsidRPr="005B0E47">
        <w:t xml:space="preserve">го совета по делам беженцев включает дела, аналогичные </w:t>
      </w:r>
      <w:proofErr w:type="gramStart"/>
      <w:r w:rsidRPr="005B0E47">
        <w:t>данному</w:t>
      </w:r>
      <w:proofErr w:type="gramEnd"/>
      <w:r w:rsidRPr="005B0E47">
        <w:t>, в которых проситель убежища утверждает, что он или она получили физическую или пс</w:t>
      </w:r>
      <w:r w:rsidRPr="005B0E47">
        <w:t>и</w:t>
      </w:r>
      <w:r w:rsidRPr="005B0E47">
        <w:t xml:space="preserve">хическую травму, источником которой, по их собственным словам, являются соответствующие пытки. Порой </w:t>
      </w:r>
      <w:proofErr w:type="gramStart"/>
      <w:r w:rsidRPr="005B0E47">
        <w:t>сведения, приводимые просителем убежища о своих травмах полностью или частично подтверждаются</w:t>
      </w:r>
      <w:proofErr w:type="gramEnd"/>
      <w:r w:rsidRPr="005B0E47">
        <w:t xml:space="preserve"> медицинскими обсл</w:t>
      </w:r>
      <w:r w:rsidRPr="005B0E47">
        <w:t>е</w:t>
      </w:r>
      <w:r w:rsidRPr="005B0E47">
        <w:t xml:space="preserve">дованиями, и довольно часто оказывается, исходя из заключения медицинской экспертизы, что объективные выводы совместимы с заявлениями просителя убежища о причиненных пытках как следствии конфликта с властями. </w:t>
      </w:r>
      <w:proofErr w:type="gramStart"/>
      <w:r w:rsidRPr="005B0E47">
        <w:t>Однако если Совет проигнорирует повествование просителя убежища об обстоятел</w:t>
      </w:r>
      <w:r w:rsidRPr="005B0E47">
        <w:t>ь</w:t>
      </w:r>
      <w:r w:rsidRPr="005B0E47">
        <w:t xml:space="preserve">ствах, которые предположительно обернулись описываемыми пытками, </w:t>
      </w:r>
      <w:r>
        <w:t xml:space="preserve">– </w:t>
      </w:r>
      <w:r w:rsidRPr="005B0E47">
        <w:t>например, потому, что никоим образом нельзя принять как факт, будто прос</w:t>
      </w:r>
      <w:r w:rsidRPr="005B0E47">
        <w:t>и</w:t>
      </w:r>
      <w:r w:rsidRPr="005B0E47">
        <w:t xml:space="preserve">тель убежища был </w:t>
      </w:r>
      <w:r>
        <w:t xml:space="preserve">причастен к </w:t>
      </w:r>
      <w:r w:rsidRPr="005B0E47">
        <w:t>политик</w:t>
      </w:r>
      <w:r>
        <w:t>е</w:t>
      </w:r>
      <w:r w:rsidRPr="005B0E47">
        <w:t>, или потому, что власти не обнаруж</w:t>
      </w:r>
      <w:r w:rsidRPr="005B0E47">
        <w:t>и</w:t>
      </w:r>
      <w:r w:rsidRPr="005B0E47">
        <w:t xml:space="preserve">ли какой-то такой политической </w:t>
      </w:r>
      <w:r>
        <w:t>причастности</w:t>
      </w:r>
      <w:r w:rsidRPr="005B0E47">
        <w:t xml:space="preserve">, </w:t>
      </w:r>
      <w:r>
        <w:t>–</w:t>
      </w:r>
      <w:r w:rsidRPr="005B0E47">
        <w:t xml:space="preserve"> то такой вывод не привел бы независимо к иной оценке убедительности индивида или к обследованию на признаки пыток.</w:t>
      </w:r>
      <w:proofErr w:type="gramEnd"/>
      <w:r w:rsidRPr="005B0E47">
        <w:t xml:space="preserve"> Результаты обследования на признаки пыток просто указыв</w:t>
      </w:r>
      <w:r w:rsidRPr="005B0E47">
        <w:t>а</w:t>
      </w:r>
      <w:r>
        <w:t>ю</w:t>
      </w:r>
      <w:r w:rsidRPr="005B0E47">
        <w:t xml:space="preserve">т, что проситель убежища перенес физическую или психологическую травму, которая могла бы быть причинена так, как описывал проситель убежища, но могла бы быть причинена и многочисленными другими способами. Другими словами, обследование </w:t>
      </w:r>
      <w:r>
        <w:t xml:space="preserve">вовсе </w:t>
      </w:r>
      <w:r w:rsidRPr="005B0E47">
        <w:t xml:space="preserve">не обязательно проясняет, причинена ли вообще травма пыткой, или же полученная травма была причинена </w:t>
      </w:r>
      <w:r>
        <w:t xml:space="preserve">таким </w:t>
      </w:r>
      <w:r w:rsidRPr="005B0E47">
        <w:t>инцидентом, как драка, нападение, авария или во</w:t>
      </w:r>
      <w:r>
        <w:t>енная акция</w:t>
      </w:r>
      <w:r w:rsidRPr="005B0E47">
        <w:t>. Кроме того, обследование не может установить правдивость объяснения на тот счет,</w:t>
      </w:r>
      <w:r>
        <w:t xml:space="preserve"> </w:t>
      </w:r>
      <w:r w:rsidRPr="005B0E47">
        <w:t>почему и кем соотве</w:t>
      </w:r>
      <w:r w:rsidRPr="005B0E47">
        <w:t>т</w:t>
      </w:r>
      <w:r w:rsidRPr="005B0E47">
        <w:t xml:space="preserve">ствующий проситель убежища был подвергнут надругательству. </w:t>
      </w:r>
    </w:p>
    <w:p w:rsidR="00922C4C" w:rsidRPr="005B0E47" w:rsidRDefault="00922C4C" w:rsidP="00922C4C">
      <w:pPr>
        <w:pStyle w:val="SingleTxtGR"/>
      </w:pPr>
      <w:r w:rsidRPr="005B0E47">
        <w:t>6.3</w:t>
      </w:r>
      <w:r w:rsidRPr="005B0E47">
        <w:tab/>
        <w:t>Государство-участник утверждает, что в своем решении от 26 мая 2015</w:t>
      </w:r>
      <w:r w:rsidR="001B16B0">
        <w:t> </w:t>
      </w:r>
      <w:r w:rsidRPr="005B0E47">
        <w:t>года об отказе возобновить разбирательств</w:t>
      </w:r>
      <w:r>
        <w:t>о</w:t>
      </w:r>
      <w:r w:rsidRPr="005B0E47">
        <w:t xml:space="preserve"> по поводу убежища Апелл</w:t>
      </w:r>
      <w:r w:rsidRPr="005B0E47">
        <w:t>я</w:t>
      </w:r>
      <w:r w:rsidRPr="005B0E47">
        <w:t>ционный совет по делам беженцев счел, что обследование на признаки пыток не могло бы привести к иной оценк</w:t>
      </w:r>
      <w:r>
        <w:t>е</w:t>
      </w:r>
      <w:r w:rsidRPr="005B0E47">
        <w:t xml:space="preserve"> убедительности утверждений заявителей об их основаниях для ходатайства об убежище. Государство-участник подтве</w:t>
      </w:r>
      <w:r w:rsidRPr="005B0E47">
        <w:t>р</w:t>
      </w:r>
      <w:r w:rsidRPr="005B0E47">
        <w:t xml:space="preserve">дило свое представление относительно нестыковок в утверждениях заявителей. Государство-участник отметило решение Комитета по сообщению № 634/2014 </w:t>
      </w:r>
      <w:r w:rsidRPr="005B0E47">
        <w:rPr>
          <w:i/>
          <w:iCs/>
        </w:rPr>
        <w:t>М.Б., A.Б., Д.М.Б. и Д.Б. против Дании</w:t>
      </w:r>
      <w:r w:rsidRPr="005B0E47">
        <w:t>, принятое 25 ноября 2016 года, в кот</w:t>
      </w:r>
      <w:r w:rsidRPr="005B0E47">
        <w:t>о</w:t>
      </w:r>
      <w:r w:rsidRPr="005B0E47">
        <w:t xml:space="preserve">ром </w:t>
      </w:r>
      <w:r>
        <w:t xml:space="preserve">тот </w:t>
      </w:r>
      <w:r w:rsidRPr="005B0E47">
        <w:t xml:space="preserve">заявил: </w:t>
      </w:r>
      <w:r w:rsidR="005B2DA8">
        <w:t>«</w:t>
      </w:r>
      <w:r w:rsidRPr="005B0E47">
        <w:t>Комитет считает</w:t>
      </w:r>
      <w:r>
        <w:t>…</w:t>
      </w:r>
      <w:r w:rsidR="005B2DA8">
        <w:t>»</w:t>
      </w:r>
      <w:r w:rsidRPr="005B0E47">
        <w:t xml:space="preserve">, что Совет мог бы </w:t>
      </w:r>
      <w:r w:rsidR="005B2DA8">
        <w:t>«</w:t>
      </w:r>
      <w:r>
        <w:t>…</w:t>
      </w:r>
      <w:r w:rsidRPr="005B0E47">
        <w:t>дать объективную и независимую оценку того, является ли причиной несоответствий в его заявл</w:t>
      </w:r>
      <w:r w:rsidRPr="005B0E47">
        <w:t>е</w:t>
      </w:r>
      <w:r w:rsidRPr="005B0E47">
        <w:t>ниях тот факт, что он подвергался пыткам, только после распоряжения о пров</w:t>
      </w:r>
      <w:r w:rsidRPr="005B0E47">
        <w:t>е</w:t>
      </w:r>
      <w:r w:rsidRPr="005B0E47">
        <w:t>дении осмотра первого заявителя на предмет выявления следов пыток</w:t>
      </w:r>
      <w:r w:rsidR="005B2DA8">
        <w:t>»</w:t>
      </w:r>
      <w:r w:rsidRPr="005B0E47">
        <w:t xml:space="preserve">. </w:t>
      </w:r>
      <w:proofErr w:type="gramStart"/>
      <w:r w:rsidRPr="005B0E47">
        <w:t>Как утверждает государство-участник, оно не согласно с мнением, выраженным в этом решении, и сочло, что обстоятельства, побудившие просителя убежища просить об обследовании на признаки пыток, сами по себе не ведут к абсолю</w:t>
      </w:r>
      <w:r w:rsidRPr="005B0E47">
        <w:t>т</w:t>
      </w:r>
      <w:r w:rsidRPr="005B0E47">
        <w:t>ной обязанности со стороны иммиграционных ведомств возбуждать такое о</w:t>
      </w:r>
      <w:r w:rsidRPr="005B0E47">
        <w:t>б</w:t>
      </w:r>
      <w:r w:rsidRPr="005B0E47">
        <w:t>следование, причем даже в тех случаях, когда проситель убежища предъявляет медицинскую информацию, свидетельствующую о том, что он или она могли бы</w:t>
      </w:r>
      <w:proofErr w:type="gramEnd"/>
      <w:r w:rsidRPr="005B0E47">
        <w:t xml:space="preserve"> подвергнуться пыткам. Он</w:t>
      </w:r>
      <w:r>
        <w:t>о</w:t>
      </w:r>
      <w:r w:rsidRPr="005B0E47">
        <w:t xml:space="preserve"> утверждает, что вопрос о том, следует ли ин</w:t>
      </w:r>
      <w:r w:rsidRPr="005B0E47">
        <w:t>и</w:t>
      </w:r>
      <w:r w:rsidRPr="005B0E47">
        <w:t>циировать обследование на признаки пыток, должен решаться на основе инд</w:t>
      </w:r>
      <w:r w:rsidRPr="005B0E47">
        <w:t>и</w:t>
      </w:r>
      <w:r w:rsidRPr="005B0E47">
        <w:t>видуальной оценки, включая оценку на тот счет, надо ли считать, что итоги о</w:t>
      </w:r>
      <w:r w:rsidRPr="005B0E47">
        <w:t>б</w:t>
      </w:r>
      <w:r w:rsidRPr="005B0E47">
        <w:t>следования имеют знач</w:t>
      </w:r>
      <w:r>
        <w:t xml:space="preserve">ение </w:t>
      </w:r>
      <w:r w:rsidRPr="005B0E47">
        <w:t xml:space="preserve">для решения Совета. </w:t>
      </w:r>
    </w:p>
    <w:p w:rsidR="00922C4C" w:rsidRPr="005B0E47" w:rsidRDefault="00922C4C" w:rsidP="00922C4C">
      <w:pPr>
        <w:pStyle w:val="SingleTxtGR"/>
      </w:pPr>
      <w:proofErr w:type="gramStart"/>
      <w:r w:rsidRPr="005B0E47">
        <w:t xml:space="preserve">6.4 </w:t>
      </w:r>
      <w:r w:rsidRPr="005B0E47">
        <w:tab/>
        <w:t>Что касается представления заявителей о том, что решение Апелляцио</w:t>
      </w:r>
      <w:r w:rsidRPr="005B0E47">
        <w:t>н</w:t>
      </w:r>
      <w:r w:rsidRPr="005B0E47">
        <w:t>ного совета по делам беженцев не упомянуло показания свидетеля, который свидетельствовал в их пользу 19 декабря 2014 года (см. пункт 5.5 выше), то государство-участник утверждает, что показания свидетеля был</w:t>
      </w:r>
      <w:r>
        <w:t>и</w:t>
      </w:r>
      <w:r w:rsidRPr="005B0E47">
        <w:t xml:space="preserve"> воспроизвед</w:t>
      </w:r>
      <w:r w:rsidRPr="005B0E47">
        <w:t>е</w:t>
      </w:r>
      <w:r w:rsidRPr="005B0E47">
        <w:t>н</w:t>
      </w:r>
      <w:r>
        <w:t>ы</w:t>
      </w:r>
      <w:r w:rsidRPr="005B0E47">
        <w:t xml:space="preserve"> в решении Совета и решения Совета принимаются на основе всех предста</w:t>
      </w:r>
      <w:r w:rsidRPr="005B0E47">
        <w:t>в</w:t>
      </w:r>
      <w:r w:rsidRPr="005B0E47">
        <w:t>ленных материалов, включая заявления и свидетельства, сделанные в Совете, даже в</w:t>
      </w:r>
      <w:proofErr w:type="gramEnd"/>
      <w:r w:rsidRPr="005B0E47">
        <w:t xml:space="preserve"> тех случаях, когда в мотивировке решения не приводится конкретной ссылки </w:t>
      </w:r>
      <w:proofErr w:type="gramStart"/>
      <w:r w:rsidRPr="005B0E47">
        <w:t>на</w:t>
      </w:r>
      <w:proofErr w:type="gramEnd"/>
      <w:r w:rsidRPr="005B0E47">
        <w:t xml:space="preserve"> </w:t>
      </w:r>
      <w:proofErr w:type="gramStart"/>
      <w:r w:rsidRPr="005B0E47">
        <w:t>тако</w:t>
      </w:r>
      <w:r>
        <w:t>го</w:t>
      </w:r>
      <w:proofErr w:type="gramEnd"/>
      <w:r>
        <w:t xml:space="preserve"> рода</w:t>
      </w:r>
      <w:r w:rsidRPr="005B0E47">
        <w:t xml:space="preserve"> материал, заявление или свидетельство. Государство-участник оспорило утверждение заявителей о том, что статус свидетеля в кач</w:t>
      </w:r>
      <w:r w:rsidRPr="005B0E47">
        <w:t>е</w:t>
      </w:r>
      <w:r w:rsidRPr="005B0E47">
        <w:t xml:space="preserve">стве просителя убежища сказывается на его убедительности. </w:t>
      </w:r>
    </w:p>
    <w:p w:rsidR="00922C4C" w:rsidRPr="005B0E47" w:rsidRDefault="00922C4C" w:rsidP="00DF037E">
      <w:pPr>
        <w:pStyle w:val="H23GR"/>
        <w:rPr>
          <w:rFonts w:eastAsia="SimSun"/>
        </w:rPr>
      </w:pPr>
      <w:r w:rsidRPr="005B0E47">
        <w:tab/>
      </w:r>
      <w:r w:rsidRPr="005B0E47">
        <w:tab/>
        <w:t xml:space="preserve">Дополнительные комментарии от </w:t>
      </w:r>
      <w:r>
        <w:t>заявителей</w:t>
      </w:r>
    </w:p>
    <w:p w:rsidR="00922C4C" w:rsidRPr="005B0E47" w:rsidRDefault="00922C4C" w:rsidP="00922C4C">
      <w:pPr>
        <w:pStyle w:val="SingleTxtGR"/>
      </w:pPr>
      <w:r w:rsidRPr="005B0E47">
        <w:t>7.1</w:t>
      </w:r>
      <w:r w:rsidRPr="005B0E47">
        <w:tab/>
        <w:t>2 мая 2017 года заявители сослались на свои предыдущие представления. Они отметили, что в своем самом последнем замечании государство-участник не прокомментировало представление о том, что, помога</w:t>
      </w:r>
      <w:r>
        <w:t>я</w:t>
      </w:r>
      <w:r w:rsidRPr="005B0E47">
        <w:t xml:space="preserve"> своему брату,</w:t>
      </w:r>
      <w:r>
        <w:t xml:space="preserve"> </w:t>
      </w:r>
      <w:r w:rsidRPr="005B0E47">
        <w:t>в пер</w:t>
      </w:r>
      <w:r w:rsidRPr="005B0E47">
        <w:t>и</w:t>
      </w:r>
      <w:r w:rsidRPr="005B0E47">
        <w:t>од 2010</w:t>
      </w:r>
      <w:r>
        <w:t>–</w:t>
      </w:r>
      <w:r w:rsidRPr="005B0E47">
        <w:t>2013 годов А.М.Д. содействовал чеченским повстанцам. Они также о</w:t>
      </w:r>
      <w:r w:rsidRPr="005B0E47">
        <w:t>т</w:t>
      </w:r>
      <w:r w:rsidRPr="005B0E47">
        <w:t>метили, что это представление не затрагивает</w:t>
      </w:r>
      <w:r>
        <w:t>ся</w:t>
      </w:r>
      <w:r w:rsidRPr="005B0E47">
        <w:t xml:space="preserve"> детально и отказ</w:t>
      </w:r>
      <w:r>
        <w:t>ом</w:t>
      </w:r>
      <w:r w:rsidRPr="005B0E47">
        <w:t xml:space="preserve"> Апелляц</w:t>
      </w:r>
      <w:r w:rsidRPr="005B0E47">
        <w:t>и</w:t>
      </w:r>
      <w:r w:rsidRPr="005B0E47">
        <w:t>онного совета по делам беженцев от 19 декабря 2014 года, хотя центральной проблемой в этом деле</w:t>
      </w:r>
      <w:r w:rsidRPr="00C155F3">
        <w:t xml:space="preserve"> </w:t>
      </w:r>
      <w:r w:rsidRPr="005B0E47">
        <w:t>является</w:t>
      </w:r>
      <w:r w:rsidRPr="00FF042A">
        <w:t xml:space="preserve"> </w:t>
      </w:r>
      <w:r w:rsidRPr="005B0E47">
        <w:t>ситуация в Чечне. В своем решении Совет лишь сказал, что заявления А.М.Д. были неточными</w:t>
      </w:r>
      <w:r>
        <w:t>,</w:t>
      </w:r>
      <w:r w:rsidRPr="005B0E47">
        <w:t xml:space="preserve"> и сфокусировался на в</w:t>
      </w:r>
      <w:r w:rsidRPr="005B0E47">
        <w:t>о</w:t>
      </w:r>
      <w:r w:rsidRPr="005B0E47">
        <w:t xml:space="preserve">просе о том, как часто заявителя посещал его брат. А.М.Д. повторил, что он не только </w:t>
      </w:r>
      <w:r>
        <w:t xml:space="preserve">симпатизировал </w:t>
      </w:r>
      <w:r w:rsidRPr="005B0E47">
        <w:t xml:space="preserve">повстанцам, но и сотрудничал с ними; </w:t>
      </w:r>
      <w:r>
        <w:t xml:space="preserve">как </w:t>
      </w:r>
      <w:r w:rsidRPr="005B0E47">
        <w:t>он утве</w:t>
      </w:r>
      <w:r w:rsidRPr="005B0E47">
        <w:t>р</w:t>
      </w:r>
      <w:r w:rsidRPr="005B0E47">
        <w:t>ждал, справочная информация по стране четко говорит</w:t>
      </w:r>
      <w:r>
        <w:t xml:space="preserve"> о том</w:t>
      </w:r>
      <w:r w:rsidRPr="005B0E47">
        <w:t>, что подозрева</w:t>
      </w:r>
      <w:r w:rsidRPr="005B0E47">
        <w:t>е</w:t>
      </w:r>
      <w:r w:rsidRPr="005B0E47">
        <w:t>мые прежде мятежники все еще находятся в опасности. И не похоже, чтобы это было принято во внимание Советом. Взаимоотношения между А.М.Д. и его братом, который был весьма активным членом повстанческого движения, озн</w:t>
      </w:r>
      <w:r w:rsidRPr="005B0E47">
        <w:t>а</w:t>
      </w:r>
      <w:r w:rsidRPr="005B0E47">
        <w:t>чают, что заявитель весьма подвержен возможности репрессий. Заявители не знали, где их брат, и даже жив ли он. Они сослались на информацию Мин</w:t>
      </w:r>
      <w:r w:rsidRPr="005B0E47">
        <w:t>и</w:t>
      </w:r>
      <w:r w:rsidRPr="005B0E47">
        <w:t>стерства иностранных дел Норвегии от 4 октября 2016 года о том, что опасн</w:t>
      </w:r>
      <w:r w:rsidRPr="005B0E47">
        <w:t>о</w:t>
      </w:r>
      <w:r w:rsidRPr="005B0E47">
        <w:t xml:space="preserve">сти репрессий со стороны властей </w:t>
      </w:r>
      <w:proofErr w:type="gramStart"/>
      <w:r w:rsidRPr="005B0E47">
        <w:t>подвержены</w:t>
      </w:r>
      <w:proofErr w:type="gramEnd"/>
      <w:r w:rsidRPr="005B0E47">
        <w:t xml:space="preserve"> </w:t>
      </w:r>
      <w:r>
        <w:t xml:space="preserve">прежде всего </w:t>
      </w:r>
      <w:r w:rsidRPr="005B0E47">
        <w:t>семьи активных повстанцев, и риск таких репрессий может сохраняться даже после того, как повстанец был убит властями. Заявители повторили, что у них был преднам</w:t>
      </w:r>
      <w:r w:rsidRPr="005B0E47">
        <w:t>е</w:t>
      </w:r>
      <w:r w:rsidRPr="005B0E47">
        <w:t>ренно сожжен дом.</w:t>
      </w:r>
    </w:p>
    <w:p w:rsidR="00922C4C" w:rsidRPr="005B0E47" w:rsidRDefault="00922C4C" w:rsidP="00922C4C">
      <w:pPr>
        <w:pStyle w:val="SingleTxtGR"/>
      </w:pPr>
      <w:r w:rsidRPr="005B0E47">
        <w:t>7.2</w:t>
      </w:r>
      <w:r w:rsidRPr="005B0E47">
        <w:tab/>
        <w:t>Заявители сослались на представление государства-участника, что р</w:t>
      </w:r>
      <w:r w:rsidRPr="005B0E47">
        <w:t>е</w:t>
      </w:r>
      <w:r w:rsidRPr="005B0E47">
        <w:t>зультаты обследования на признаки пыток просто отразили тот факт, что прос</w:t>
      </w:r>
      <w:r w:rsidRPr="005B0E47">
        <w:t>и</w:t>
      </w:r>
      <w:r w:rsidRPr="005B0E47">
        <w:t>тель убежища перенес физическую или психологическую травму, которая могла бы быть причинена так, как описывал проситель убежища, но могла бы быть причинена и многочисленными другими способами. Они утверждали, что поз</w:t>
      </w:r>
      <w:r w:rsidRPr="005B0E47">
        <w:t>и</w:t>
      </w:r>
      <w:r w:rsidRPr="005B0E47">
        <w:t>ция государства-участника исключ</w:t>
      </w:r>
      <w:r>
        <w:t>и</w:t>
      </w:r>
      <w:r w:rsidRPr="005B0E47">
        <w:t xml:space="preserve">ла возможность использования результатов медицинского обследования в качестве доказательства, поскольку </w:t>
      </w:r>
      <w:r w:rsidR="005B2DA8">
        <w:t>«</w:t>
      </w:r>
      <w:r w:rsidRPr="005B0E47">
        <w:t>100-процентно надежные показания</w:t>
      </w:r>
      <w:r w:rsidR="005B2DA8">
        <w:t>»</w:t>
      </w:r>
      <w:r w:rsidRPr="005B0E47">
        <w:t xml:space="preserve"> мог </w:t>
      </w:r>
      <w:r>
        <w:t xml:space="preserve">бы </w:t>
      </w:r>
      <w:r w:rsidRPr="005B0E47">
        <w:t>дать только тот, кто присутствовал при наступлении ущерба. Они отметили, что, не</w:t>
      </w:r>
      <w:r>
        <w:t xml:space="preserve">взирая </w:t>
      </w:r>
      <w:r w:rsidRPr="005B0E47">
        <w:t>на анализ датской медици</w:t>
      </w:r>
      <w:r w:rsidRPr="005B0E47">
        <w:t>н</w:t>
      </w:r>
      <w:r w:rsidRPr="005B0E47">
        <w:t xml:space="preserve">ской группы </w:t>
      </w:r>
      <w:r w:rsidR="005B2DA8">
        <w:t>«</w:t>
      </w:r>
      <w:r w:rsidRPr="005B0E47">
        <w:t>Международной амнистии</w:t>
      </w:r>
      <w:r w:rsidR="005B2DA8">
        <w:t>»</w:t>
      </w:r>
      <w:r w:rsidRPr="005B0E47">
        <w:t xml:space="preserve"> </w:t>
      </w:r>
      <w:proofErr w:type="gramStart"/>
      <w:r w:rsidRPr="005B0E47">
        <w:t>и</w:t>
      </w:r>
      <w:proofErr w:type="gramEnd"/>
      <w:r w:rsidRPr="005B0E47">
        <w:t xml:space="preserve"> не приводя конкретных резонов, Апелляционный совет по делам беженцев пришел к выводу, что заявителям недостает убедительности и что медицинское о</w:t>
      </w:r>
      <w:r>
        <w:t>бследование</w:t>
      </w:r>
      <w:r w:rsidRPr="005B0E47">
        <w:t>, проведенное гру</w:t>
      </w:r>
      <w:r w:rsidRPr="005B0E47">
        <w:t>п</w:t>
      </w:r>
      <w:r w:rsidRPr="005B0E47">
        <w:t>пой, не могло бы привести к иной оценке убедительности показаний заявит</w:t>
      </w:r>
      <w:r w:rsidRPr="005B0E47">
        <w:t>е</w:t>
      </w:r>
      <w:r w:rsidRPr="005B0E47">
        <w:t xml:space="preserve">лей. </w:t>
      </w:r>
    </w:p>
    <w:p w:rsidR="00922C4C" w:rsidRPr="005B0E47" w:rsidRDefault="00922C4C" w:rsidP="00922C4C">
      <w:pPr>
        <w:pStyle w:val="SingleTxtGR"/>
      </w:pPr>
      <w:r w:rsidRPr="005B0E47">
        <w:t>7.3</w:t>
      </w:r>
      <w:r w:rsidRPr="005B0E47">
        <w:tab/>
        <w:t>Заявители также указали, что Апелляционный совет по делам беженцев очень редко позволяет свидетелям да</w:t>
      </w:r>
      <w:r>
        <w:t>ва</w:t>
      </w:r>
      <w:r w:rsidRPr="005B0E47">
        <w:t>ть устные показания. Как они подчер</w:t>
      </w:r>
      <w:r w:rsidRPr="005B0E47">
        <w:t>к</w:t>
      </w:r>
      <w:r w:rsidRPr="005B0E47">
        <w:t xml:space="preserve">нули, хотя решение Совета было решением большинства и хотя неизвестно, как много членов Совета было не согласно с решением, по крайней </w:t>
      </w:r>
      <w:proofErr w:type="gramStart"/>
      <w:r w:rsidRPr="005B0E47">
        <w:t>мере</w:t>
      </w:r>
      <w:proofErr w:type="gramEnd"/>
      <w:r w:rsidRPr="005B0E47">
        <w:t xml:space="preserve"> один член Совета полагал, что заявители заслуживают доверия и семью не следовало бы возвращать в Чечню. </w:t>
      </w:r>
    </w:p>
    <w:p w:rsidR="00922C4C" w:rsidRPr="005B0E47" w:rsidRDefault="00922C4C" w:rsidP="00DF037E">
      <w:pPr>
        <w:pStyle w:val="H23GR"/>
        <w:rPr>
          <w:rFonts w:eastAsia="SimSun"/>
        </w:rPr>
      </w:pPr>
      <w:r w:rsidRPr="005B0E47">
        <w:tab/>
      </w:r>
      <w:r w:rsidRPr="005B0E47">
        <w:tab/>
        <w:t>Вопросы и процедуры их рассмотрения в Комитете</w:t>
      </w:r>
    </w:p>
    <w:p w:rsidR="00922C4C" w:rsidRPr="005B0E47" w:rsidRDefault="00922C4C" w:rsidP="00DF037E">
      <w:pPr>
        <w:pStyle w:val="H4GR"/>
        <w:rPr>
          <w:rFonts w:eastAsia="SimSun"/>
        </w:rPr>
      </w:pPr>
      <w:r w:rsidRPr="005B0E47">
        <w:tab/>
      </w:r>
      <w:r w:rsidRPr="005B0E47">
        <w:tab/>
        <w:t xml:space="preserve">Рассмотрение вопроса о приемлемости </w:t>
      </w:r>
    </w:p>
    <w:p w:rsidR="00922C4C" w:rsidRPr="005B0E47" w:rsidRDefault="00922C4C" w:rsidP="00922C4C">
      <w:pPr>
        <w:pStyle w:val="SingleTxtGR"/>
      </w:pPr>
      <w:r w:rsidRPr="005B0E47">
        <w:t>8.1</w:t>
      </w:r>
      <w:proofErr w:type="gramStart"/>
      <w:r w:rsidRPr="005B0E47">
        <w:tab/>
        <w:t>П</w:t>
      </w:r>
      <w:proofErr w:type="gramEnd"/>
      <w:r w:rsidRPr="005B0E47">
        <w:t>режде чем приступить к рассмотрению жалобы, представленной в с</w:t>
      </w:r>
      <w:r w:rsidRPr="005B0E47">
        <w:t>о</w:t>
      </w:r>
      <w:r w:rsidRPr="005B0E47">
        <w:t>общении, Комитет должен установить, является ли она приемлемой в соотве</w:t>
      </w:r>
      <w:r w:rsidRPr="005B0E47">
        <w:t>т</w:t>
      </w:r>
      <w:r w:rsidRPr="005B0E47">
        <w:t>ствии со статьей 22 Конвенции. В соответствии с требованием пункта 5 а) ст</w:t>
      </w:r>
      <w:r w:rsidRPr="005B0E47">
        <w:t>а</w:t>
      </w:r>
      <w:r w:rsidRPr="005B0E47">
        <w:t>тьи 22 Конвенции</w:t>
      </w:r>
      <w:r>
        <w:t>,</w:t>
      </w:r>
      <w:r w:rsidRPr="005B0E47">
        <w:t xml:space="preserve"> Комитет убедился, что этот же вопрос не рассматривался и не рассматривается по какой-либо другой процедуре международного расслед</w:t>
      </w:r>
      <w:r w:rsidRPr="005B0E47">
        <w:t>о</w:t>
      </w:r>
      <w:r w:rsidRPr="005B0E47">
        <w:t xml:space="preserve">вания или урегулирования. </w:t>
      </w:r>
    </w:p>
    <w:p w:rsidR="00922C4C" w:rsidRPr="005B0E47" w:rsidRDefault="00922C4C" w:rsidP="00922C4C">
      <w:pPr>
        <w:pStyle w:val="SingleTxtGR"/>
      </w:pPr>
      <w:r w:rsidRPr="005B0E47">
        <w:t xml:space="preserve">8.2 </w:t>
      </w:r>
      <w:r w:rsidRPr="005B0E47">
        <w:tab/>
        <w:t>Комитет напоминает, что</w:t>
      </w:r>
      <w:r>
        <w:t>,</w:t>
      </w:r>
      <w:r w:rsidRPr="005B0E47">
        <w:t xml:space="preserve"> в соответствии с пунктом 5 b) статьи 22 Ко</w:t>
      </w:r>
      <w:r w:rsidRPr="005B0E47">
        <w:t>н</w:t>
      </w:r>
      <w:r w:rsidRPr="005B0E47">
        <w:t>венции</w:t>
      </w:r>
      <w:r>
        <w:t>,</w:t>
      </w:r>
      <w:r w:rsidRPr="005B0E47">
        <w:t xml:space="preserve"> он не рассматривает никаких сообщений от какого-либо лица, если не убедится, что данное лицо исчерпало все </w:t>
      </w:r>
      <w:r>
        <w:t xml:space="preserve">наличные </w:t>
      </w:r>
      <w:r w:rsidRPr="005B0E47">
        <w:t xml:space="preserve">внутренние меры правовой защиты. </w:t>
      </w:r>
      <w:r>
        <w:t xml:space="preserve">Как </w:t>
      </w:r>
      <w:r w:rsidRPr="005B0E47">
        <w:t>отмечает</w:t>
      </w:r>
      <w:r w:rsidRPr="00EE4DD7">
        <w:t xml:space="preserve"> </w:t>
      </w:r>
      <w:r w:rsidRPr="005B0E47">
        <w:t xml:space="preserve">Комитет, в </w:t>
      </w:r>
      <w:r>
        <w:t xml:space="preserve">настоящем </w:t>
      </w:r>
      <w:r w:rsidRPr="005B0E47">
        <w:t xml:space="preserve">деле государство-участник не оспаривает, что заявители исчерпали все </w:t>
      </w:r>
      <w:r>
        <w:t xml:space="preserve">наличные </w:t>
      </w:r>
      <w:r w:rsidRPr="005B0E47">
        <w:t>внутренние средства прав</w:t>
      </w:r>
      <w:r w:rsidRPr="005B0E47">
        <w:t>о</w:t>
      </w:r>
      <w:r w:rsidRPr="005B0E47">
        <w:t xml:space="preserve">вой защиты. </w:t>
      </w:r>
    </w:p>
    <w:p w:rsidR="00922C4C" w:rsidRPr="005B0E47" w:rsidRDefault="00922C4C" w:rsidP="00922C4C">
      <w:pPr>
        <w:pStyle w:val="SingleTxtGR"/>
      </w:pPr>
      <w:r w:rsidRPr="005B0E47">
        <w:t>8.3</w:t>
      </w:r>
      <w:proofErr w:type="gramStart"/>
      <w:r w:rsidRPr="005B0E47">
        <w:tab/>
        <w:t>К</w:t>
      </w:r>
      <w:proofErr w:type="gramEnd"/>
      <w:r w:rsidR="006868A8">
        <w:t xml:space="preserve">ак </w:t>
      </w:r>
      <w:r w:rsidRPr="005B0E47">
        <w:t>напоминает</w:t>
      </w:r>
      <w:r w:rsidR="006868A8">
        <w:t xml:space="preserve"> Комитет</w:t>
      </w:r>
      <w:r w:rsidRPr="005B0E47">
        <w:t>, что жалоба</w:t>
      </w:r>
      <w:r>
        <w:t>, чтобы</w:t>
      </w:r>
      <w:r w:rsidRPr="005B0E47">
        <w:t xml:space="preserve"> бы</w:t>
      </w:r>
      <w:r>
        <w:t>ть</w:t>
      </w:r>
      <w:r w:rsidRPr="005B0E47">
        <w:t xml:space="preserve"> приемлемой в соотве</w:t>
      </w:r>
      <w:r w:rsidRPr="005B0E47">
        <w:t>т</w:t>
      </w:r>
      <w:r w:rsidRPr="005B0E47">
        <w:t>ствии со статьей 22 Конвенции и правилом 113 b) его правил процедуры, дол</w:t>
      </w:r>
      <w:r w:rsidRPr="005B0E47">
        <w:t>ж</w:t>
      </w:r>
      <w:r w:rsidRPr="005B0E47">
        <w:t xml:space="preserve">на </w:t>
      </w:r>
      <w:r>
        <w:t xml:space="preserve">достигать </w:t>
      </w:r>
      <w:r w:rsidRPr="005B0E47">
        <w:t>минимальн</w:t>
      </w:r>
      <w:r>
        <w:t>ого</w:t>
      </w:r>
      <w:r w:rsidRPr="005B0E47">
        <w:t xml:space="preserve"> уров</w:t>
      </w:r>
      <w:r>
        <w:t xml:space="preserve">ня обоснованности </w:t>
      </w:r>
      <w:r w:rsidRPr="005B0E47">
        <w:t>для целей приемлемости</w:t>
      </w:r>
      <w:r w:rsidRPr="005B0E47">
        <w:rPr>
          <w:rStyle w:val="aa"/>
        </w:rPr>
        <w:footnoteReference w:id="17"/>
      </w:r>
      <w:r w:rsidRPr="005B0E47">
        <w:t xml:space="preserve">. Комитет отмечает довод государства-участника о том, что данное сообщение является явно </w:t>
      </w:r>
      <w:r>
        <w:t xml:space="preserve">беспочвенным </w:t>
      </w:r>
      <w:r w:rsidRPr="005B0E47">
        <w:t>в силу отсутствия обоснован</w:t>
      </w:r>
      <w:r>
        <w:t>ности</w:t>
      </w:r>
      <w:r w:rsidRPr="005B0E47">
        <w:t xml:space="preserve">. Тем не </w:t>
      </w:r>
      <w:proofErr w:type="gramStart"/>
      <w:r w:rsidRPr="005B0E47">
        <w:t>менее</w:t>
      </w:r>
      <w:proofErr w:type="gramEnd"/>
      <w:r w:rsidRPr="005B0E47">
        <w:t xml:space="preserve"> Комитет считает, что выдвигаемые заявителем</w:t>
      </w:r>
      <w:r>
        <w:t xml:space="preserve"> доводы</w:t>
      </w:r>
      <w:r w:rsidRPr="005B0E47">
        <w:t xml:space="preserve"> поднимают важные предметные проблемы по статье 3 Конвенции, и эти </w:t>
      </w:r>
      <w:r>
        <w:t>доводы</w:t>
      </w:r>
      <w:r w:rsidRPr="005B0E47">
        <w:t xml:space="preserve"> следует рассмо</w:t>
      </w:r>
      <w:r w:rsidRPr="005B0E47">
        <w:t>т</w:t>
      </w:r>
      <w:r w:rsidRPr="005B0E47">
        <w:t>реть по существу. Соответственно, Комитет не видит других препятствий к приемлемости и переходит к рассмотрению по существу.</w:t>
      </w:r>
    </w:p>
    <w:p w:rsidR="00922C4C" w:rsidRPr="005B0E47" w:rsidRDefault="00922C4C" w:rsidP="00DF037E">
      <w:pPr>
        <w:pStyle w:val="H4GR"/>
        <w:rPr>
          <w:rFonts w:eastAsia="SimSun"/>
        </w:rPr>
      </w:pPr>
      <w:r w:rsidRPr="005B0E47">
        <w:tab/>
      </w:r>
      <w:r w:rsidRPr="005B0E47">
        <w:tab/>
        <w:t>Рассмотрение по существу</w:t>
      </w:r>
    </w:p>
    <w:p w:rsidR="00922C4C" w:rsidRPr="005B0E47" w:rsidRDefault="00922C4C" w:rsidP="00922C4C">
      <w:pPr>
        <w:pStyle w:val="SingleTxtGR"/>
      </w:pPr>
      <w:r w:rsidRPr="005B0E47">
        <w:t>9.1</w:t>
      </w:r>
      <w:proofErr w:type="gramStart"/>
      <w:r w:rsidRPr="005B0E47">
        <w:tab/>
        <w:t>В</w:t>
      </w:r>
      <w:proofErr w:type="gramEnd"/>
      <w:r w:rsidRPr="005B0E47">
        <w:t xml:space="preserve"> соответствии с пунктом 4 статьи 22 Конвенции</w:t>
      </w:r>
      <w:r>
        <w:t>,</w:t>
      </w:r>
      <w:r w:rsidRPr="005B0E47">
        <w:t xml:space="preserve"> Комитет рассмотрел настоящее сообщение в свете всей информации, пред</w:t>
      </w:r>
      <w:r>
        <w:t>о</w:t>
      </w:r>
      <w:r w:rsidRPr="005B0E47">
        <w:t>ставленной ему сторон</w:t>
      </w:r>
      <w:r w:rsidRPr="005B0E47">
        <w:t>а</w:t>
      </w:r>
      <w:r w:rsidRPr="005B0E47">
        <w:t>ми.</w:t>
      </w:r>
    </w:p>
    <w:p w:rsidR="00922C4C" w:rsidRPr="005B0E47" w:rsidRDefault="00922C4C" w:rsidP="00922C4C">
      <w:pPr>
        <w:pStyle w:val="SingleTxtGR"/>
      </w:pPr>
      <w:r w:rsidRPr="005B0E47">
        <w:t>9.2</w:t>
      </w:r>
      <w:proofErr w:type="gramStart"/>
      <w:r w:rsidRPr="005B0E47">
        <w:tab/>
        <w:t>П</w:t>
      </w:r>
      <w:proofErr w:type="gramEnd"/>
      <w:r w:rsidRPr="005B0E47">
        <w:t xml:space="preserve">еред Комитетом </w:t>
      </w:r>
      <w:r>
        <w:t xml:space="preserve">стоит </w:t>
      </w:r>
      <w:r w:rsidRPr="005B0E47">
        <w:t xml:space="preserve">вопрос: составляла бы </w:t>
      </w:r>
      <w:r>
        <w:t xml:space="preserve">ли </w:t>
      </w:r>
      <w:r w:rsidRPr="005B0E47">
        <w:t>высылка заявителей в Чечню нарушение обязательства государства-участника по статье 3 Конвенции не высылать или не возвращать человека в другое государство при наличии с</w:t>
      </w:r>
      <w:r w:rsidRPr="005B0E47">
        <w:t>у</w:t>
      </w:r>
      <w:r w:rsidRPr="005B0E47">
        <w:t xml:space="preserve">щественных оснований полагать, что он или она </w:t>
      </w:r>
      <w:r>
        <w:t xml:space="preserve">оказались </w:t>
      </w:r>
      <w:r w:rsidRPr="005B0E47">
        <w:t xml:space="preserve">бы </w:t>
      </w:r>
      <w:r>
        <w:t>в</w:t>
      </w:r>
      <w:r w:rsidRPr="005B0E47">
        <w:t xml:space="preserve"> опасност</w:t>
      </w:r>
      <w:r>
        <w:t>и</w:t>
      </w:r>
      <w:r w:rsidRPr="005B0E47">
        <w:t xml:space="preserve"> по</w:t>
      </w:r>
      <w:r w:rsidRPr="005B0E47">
        <w:t>д</w:t>
      </w:r>
      <w:r w:rsidRPr="005B0E47">
        <w:t>вергнуться пыткам.</w:t>
      </w:r>
    </w:p>
    <w:p w:rsidR="00922C4C" w:rsidRPr="005B0E47" w:rsidRDefault="00922C4C" w:rsidP="00922C4C">
      <w:pPr>
        <w:pStyle w:val="SingleTxtGR"/>
      </w:pPr>
      <w:r w:rsidRPr="005B0E47">
        <w:t>9.3</w:t>
      </w:r>
      <w:r w:rsidRPr="005B0E47">
        <w:tab/>
        <w:t>Комитет должен оценить, имеются ли существенные основания полагать, что по возвращении в Российскую Федерацию заявители лично окажутся в опасности подвергнуться пыткам. При оценке такого риска Комитет, согласно пункту 2 статьи 3 Конвенции, должен принимать в расчет все соответствующие соображения, включая наличие стой</w:t>
      </w:r>
      <w:r>
        <w:t>к</w:t>
      </w:r>
      <w:r w:rsidRPr="005B0E47">
        <w:t>ой закономерности грубых, вопиющих или массовых нарушений прав человека. Вместе с тем Комитет напоминает, что цель такого заключения состоит в том, чтобы установить, столкнутся ли соо</w:t>
      </w:r>
      <w:r w:rsidRPr="005B0E47">
        <w:t>т</w:t>
      </w:r>
      <w:r w:rsidRPr="005B0E47">
        <w:t>ветствующие индивиды с предсказуемым и реальным риском подвергнуться пыткам в стране, куда он или она были бы возвращены. И чтобы показать, что соответствующий индивид столкнулся бы с рис</w:t>
      </w:r>
      <w:bookmarkStart w:id="0" w:name="_GoBack"/>
      <w:bookmarkEnd w:id="0"/>
      <w:r w:rsidRPr="005B0E47">
        <w:t>ком лично, надо привести д</w:t>
      </w:r>
      <w:r w:rsidRPr="005B0E47">
        <w:t>о</w:t>
      </w:r>
      <w:r w:rsidRPr="005B0E47">
        <w:t>полнительные причины</w:t>
      </w:r>
      <w:r w:rsidRPr="005B0E47">
        <w:rPr>
          <w:rStyle w:val="aa"/>
        </w:rPr>
        <w:footnoteReference w:id="18"/>
      </w:r>
      <w:r w:rsidRPr="005B0E47">
        <w:t>.</w:t>
      </w:r>
    </w:p>
    <w:p w:rsidR="00922C4C" w:rsidRPr="005B0E47" w:rsidRDefault="00922C4C" w:rsidP="00922C4C">
      <w:pPr>
        <w:pStyle w:val="SingleTxtGR"/>
      </w:pPr>
      <w:r w:rsidRPr="005B0E47">
        <w:t>9.4</w:t>
      </w:r>
      <w:r w:rsidRPr="005B0E47">
        <w:tab/>
        <w:t>Комитет напоминает св</w:t>
      </w:r>
      <w:r>
        <w:t>ое замечание общего порядка № 1 о том, что</w:t>
      </w:r>
      <w:r w:rsidRPr="005B0E47">
        <w:t xml:space="preserve"> риск пыток должен оцениваться </w:t>
      </w:r>
      <w:r>
        <w:t xml:space="preserve">исходя из </w:t>
      </w:r>
      <w:r w:rsidRPr="005B0E47">
        <w:t>основани</w:t>
      </w:r>
      <w:r>
        <w:t>й</w:t>
      </w:r>
      <w:r w:rsidRPr="005B0E47">
        <w:t>, выходящих за рамки сугубо умозрительных построений или подозрений. Хотя риск не должен соответств</w:t>
      </w:r>
      <w:r w:rsidRPr="005B0E47">
        <w:t>о</w:t>
      </w:r>
      <w:r w:rsidRPr="005B0E47">
        <w:t xml:space="preserve">вать критерию </w:t>
      </w:r>
      <w:r w:rsidR="005B2DA8">
        <w:t>«</w:t>
      </w:r>
      <w:r w:rsidRPr="005B0E47">
        <w:t>высокой степени вероятности</w:t>
      </w:r>
      <w:r w:rsidR="005B2DA8">
        <w:t>»</w:t>
      </w:r>
      <w:r w:rsidRPr="005B0E47">
        <w:t>, он должен носить предсказу</w:t>
      </w:r>
      <w:r w:rsidRPr="005B0E47">
        <w:t>е</w:t>
      </w:r>
      <w:r w:rsidRPr="005B0E47">
        <w:t>мый, реальный и личный характер. Комитет напоминает, что по условиям зам</w:t>
      </w:r>
      <w:r w:rsidRPr="005B0E47">
        <w:t>е</w:t>
      </w:r>
      <w:r w:rsidRPr="005B0E47">
        <w:t>чания общего порядка № 1 следует придавать значительный вес выводам</w:t>
      </w:r>
      <w:r>
        <w:t xml:space="preserve"> по фактической стороне дела</w:t>
      </w:r>
      <w:r w:rsidRPr="005B0E47">
        <w:t>, сделанным органами соответствующего госуда</w:t>
      </w:r>
      <w:r w:rsidRPr="005B0E47">
        <w:t>р</w:t>
      </w:r>
      <w:r w:rsidRPr="005B0E47">
        <w:t>ства-участника, но при этом он не связан такими выводами, а наделен правом</w:t>
      </w:r>
      <w:r w:rsidRPr="005B0E47">
        <w:t>о</w:t>
      </w:r>
      <w:r w:rsidRPr="005B0E47">
        <w:t>чием, предусмотренным пунктом 4 статьи 22 Конвенции, свободно оценивать факты исход</w:t>
      </w:r>
      <w:r>
        <w:t>я</w:t>
      </w:r>
      <w:r w:rsidRPr="005B0E47">
        <w:t xml:space="preserve"> из всего комплекса обстоятельств каждо</w:t>
      </w:r>
      <w:r>
        <w:t>го</w:t>
      </w:r>
      <w:r w:rsidRPr="005B0E47">
        <w:t xml:space="preserve"> дел</w:t>
      </w:r>
      <w:r>
        <w:t>а</w:t>
      </w:r>
      <w:r w:rsidRPr="005B0E47">
        <w:t>.</w:t>
      </w:r>
    </w:p>
    <w:p w:rsidR="00922C4C" w:rsidRPr="005B0E47" w:rsidRDefault="00922C4C" w:rsidP="00922C4C">
      <w:pPr>
        <w:pStyle w:val="SingleTxtGR"/>
      </w:pPr>
      <w:r w:rsidRPr="005B0E47">
        <w:t>9.5</w:t>
      </w:r>
      <w:proofErr w:type="gramStart"/>
      <w:r w:rsidRPr="005B0E47">
        <w:tab/>
        <w:t>В</w:t>
      </w:r>
      <w:proofErr w:type="gramEnd"/>
      <w:r w:rsidRPr="005B0E47">
        <w:t xml:space="preserve"> настоящем деле А.М.Д. утверждал, что, поскольку он оказыва</w:t>
      </w:r>
      <w:r>
        <w:t>л</w:t>
      </w:r>
      <w:r w:rsidRPr="005B0E47">
        <w:t xml:space="preserve"> помощь своему брату, повстанцу в Чечне, в ночь с 29 на 30 июня 2013 года его задерж</w:t>
      </w:r>
      <w:r w:rsidRPr="005B0E47">
        <w:t>а</w:t>
      </w:r>
      <w:r w:rsidRPr="005B0E47">
        <w:t>ли на девять дней и в период задержания подвергали допросам и пыткам. Его морили голодом, избивали такими предметами, как пластиковые бутылки</w:t>
      </w:r>
      <w:r>
        <w:t xml:space="preserve"> с </w:t>
      </w:r>
      <w:r w:rsidRPr="005B0E47">
        <w:t>в</w:t>
      </w:r>
      <w:r w:rsidRPr="005B0E47">
        <w:t>о</w:t>
      </w:r>
      <w:r w:rsidRPr="005B0E47">
        <w:t xml:space="preserve">дой, и подвергали электрошокам. Он также получал угрозы, </w:t>
      </w:r>
      <w:r>
        <w:t xml:space="preserve">что </w:t>
      </w:r>
      <w:r w:rsidRPr="005B0E47">
        <w:t xml:space="preserve">он и его семья будут убиты, </w:t>
      </w:r>
      <w:r>
        <w:t>а</w:t>
      </w:r>
      <w:r w:rsidRPr="005B0E47">
        <w:t xml:space="preserve"> его дочь-подросток будет изнасилована. </w:t>
      </w:r>
      <w:r>
        <w:t>А.М.Д.</w:t>
      </w:r>
      <w:r w:rsidRPr="005B0E47">
        <w:t xml:space="preserve"> также полагал, что, будь </w:t>
      </w:r>
      <w:proofErr w:type="gramStart"/>
      <w:r w:rsidRPr="005B0E47">
        <w:t>он</w:t>
      </w:r>
      <w:proofErr w:type="gramEnd"/>
      <w:r w:rsidRPr="005B0E47">
        <w:t xml:space="preserve"> возвращен в Российскую Федерацию, он был бы вновь арестован и подверг</w:t>
      </w:r>
      <w:r>
        <w:t xml:space="preserve">нут </w:t>
      </w:r>
      <w:r w:rsidRPr="005B0E47">
        <w:t>пыткам по причине его предположительной принадлежности к ч</w:t>
      </w:r>
      <w:r w:rsidRPr="005B0E47">
        <w:t>е</w:t>
      </w:r>
      <w:r w:rsidRPr="005B0E47">
        <w:t>ченскому сопротивлению. Комитет отмечает, что государство-участник откл</w:t>
      </w:r>
      <w:r w:rsidRPr="005B0E47">
        <w:t>о</w:t>
      </w:r>
      <w:r w:rsidRPr="005B0E47">
        <w:t>нило повествование А.М.Д о пытках в Чечне, заявив, что всему его повествов</w:t>
      </w:r>
      <w:r w:rsidRPr="005B0E47">
        <w:t>а</w:t>
      </w:r>
      <w:r w:rsidRPr="005B0E47">
        <w:t>нию недостает убедительности, ибо заявители не указали по собственной ин</w:t>
      </w:r>
      <w:r w:rsidRPr="005B0E47">
        <w:t>и</w:t>
      </w:r>
      <w:r w:rsidRPr="005B0E47">
        <w:t xml:space="preserve">циативе, что в апреле 2013 года им были выданы </w:t>
      </w:r>
      <w:proofErr w:type="gramStart"/>
      <w:r w:rsidRPr="005B0E47">
        <w:t>загранпаспорта</w:t>
      </w:r>
      <w:proofErr w:type="gramEnd"/>
      <w:r w:rsidRPr="005B0E47">
        <w:t xml:space="preserve"> и они имели билеты на самолет из Москвы в Барселону на 20 июля 2013 года. </w:t>
      </w:r>
      <w:proofErr w:type="gramStart"/>
      <w:r w:rsidRPr="005B0E47">
        <w:t>Комитет та</w:t>
      </w:r>
      <w:r w:rsidRPr="005B0E47">
        <w:t>к</w:t>
      </w:r>
      <w:r w:rsidRPr="005B0E47">
        <w:t>же отмечает представление государства-участника о том, что его иммиграцио</w:t>
      </w:r>
      <w:r w:rsidRPr="005B0E47">
        <w:t>н</w:t>
      </w:r>
      <w:r w:rsidRPr="005B0E47">
        <w:t xml:space="preserve">ные ведомства, исходя из общей оценки информации, фигурирующей в деле, включая доклад датской медицинской группы </w:t>
      </w:r>
      <w:r w:rsidR="005B2DA8">
        <w:t>«</w:t>
      </w:r>
      <w:r w:rsidRPr="005B0E47">
        <w:t>Международной амнистии</w:t>
      </w:r>
      <w:r w:rsidR="005B2DA8">
        <w:t>»</w:t>
      </w:r>
      <w:r w:rsidRPr="005B0E47">
        <w:t xml:space="preserve"> от 27 марта 2015 года, сочли, что заявители не доказали вероятность оснований, на которых зиждились их ходатайства об убежище, что включало и утвержд</w:t>
      </w:r>
      <w:r w:rsidRPr="005B0E47">
        <w:t>е</w:t>
      </w:r>
      <w:r w:rsidRPr="005B0E47">
        <w:t>ние о том, что незадолго до отъезда заявителей, который произошел в июле</w:t>
      </w:r>
      <w:proofErr w:type="gramEnd"/>
      <w:r w:rsidRPr="005B0E47">
        <w:t xml:space="preserve"> 2013 года, А.М.Д.</w:t>
      </w:r>
      <w:r>
        <w:t xml:space="preserve"> </w:t>
      </w:r>
      <w:r w:rsidRPr="005B0E47">
        <w:t>был задержан и подвергнут пыткам и другим физическим надругательствам со стороны сторонников чеченских властей.</w:t>
      </w:r>
    </w:p>
    <w:p w:rsidR="00922C4C" w:rsidRPr="005B0E47" w:rsidRDefault="00922C4C" w:rsidP="00922C4C">
      <w:pPr>
        <w:pStyle w:val="SingleTxtGR"/>
      </w:pPr>
      <w:r w:rsidRPr="005B0E47">
        <w:t>9.6</w:t>
      </w:r>
      <w:r w:rsidRPr="005B0E47">
        <w:tab/>
        <w:t>Комитет отмечает, что А.М.Д. предоставил как национальным ведо</w:t>
      </w:r>
      <w:r w:rsidRPr="005B0E47">
        <w:t>м</w:t>
      </w:r>
      <w:r w:rsidRPr="005B0E47">
        <w:t>ствам, так и в своем представлении в Комитет детальное описание пыток, кот</w:t>
      </w:r>
      <w:r w:rsidRPr="005B0E47">
        <w:t>о</w:t>
      </w:r>
      <w:r w:rsidRPr="005B0E47">
        <w:t>рые он перенес. Комитет принимает к сведению представление государства-участника о том, что совместимость описания пыток со стороны А.М.Д., его физических и психологических симптомов и выводов, изложенных в заключ</w:t>
      </w:r>
      <w:r w:rsidRPr="005B0E47">
        <w:t>е</w:t>
      </w:r>
      <w:r w:rsidRPr="005B0E47">
        <w:t>ни</w:t>
      </w:r>
      <w:proofErr w:type="gramStart"/>
      <w:r w:rsidRPr="005B0E47">
        <w:t>и</w:t>
      </w:r>
      <w:proofErr w:type="gramEnd"/>
      <w:r w:rsidRPr="005B0E47">
        <w:t xml:space="preserve"> датской медицинской группы </w:t>
      </w:r>
      <w:r w:rsidR="005B2DA8">
        <w:t>«</w:t>
      </w:r>
      <w:r w:rsidRPr="005B0E47">
        <w:t>Международной амнистии</w:t>
      </w:r>
      <w:r w:rsidR="005B2DA8">
        <w:t>»</w:t>
      </w:r>
      <w:r>
        <w:t>,</w:t>
      </w:r>
      <w:r w:rsidRPr="005B0E47">
        <w:t xml:space="preserve"> не означает, что он подвергался предположительному физическому или психологическому надругательству. Комитет отмечает, однако, что, как указывает медицинская справка от 27 марта 2015 года, А.М.Д. страдает посттравматическим стресс</w:t>
      </w:r>
      <w:r w:rsidRPr="005B0E47">
        <w:t>о</w:t>
      </w:r>
      <w:r w:rsidRPr="005B0E47">
        <w:t>вым расстройством и, вероятно, был подвергнут в прошлом пыткам. Комитет также отмечает, что даже перед лицом таких доказательств Апелляционный с</w:t>
      </w:r>
      <w:r w:rsidRPr="005B0E47">
        <w:t>о</w:t>
      </w:r>
      <w:r w:rsidRPr="005B0E47">
        <w:t>вет по делам беженцев отказался возобновить дело заявителя о предоставлении убежища. Комитет считает, что государство-участник в свете подобных сомн</w:t>
      </w:r>
      <w:r w:rsidRPr="005B0E47">
        <w:t>е</w:t>
      </w:r>
      <w:r w:rsidRPr="005B0E47">
        <w:t>ний могло бы возобновить разбирательств</w:t>
      </w:r>
      <w:r>
        <w:t>о</w:t>
      </w:r>
      <w:r w:rsidRPr="005B0E47">
        <w:t xml:space="preserve"> и назначить дополнительное обсл</w:t>
      </w:r>
      <w:r w:rsidRPr="005B0E47">
        <w:t>е</w:t>
      </w:r>
      <w:r w:rsidRPr="005B0E47">
        <w:t xml:space="preserve">дование заявителя, с </w:t>
      </w:r>
      <w:proofErr w:type="gramStart"/>
      <w:r w:rsidRPr="005B0E47">
        <w:t>тем</w:t>
      </w:r>
      <w:proofErr w:type="gramEnd"/>
      <w:r w:rsidRPr="005B0E47">
        <w:t xml:space="preserve"> чтобы достичь вполне информированного заключения на этот счет</w:t>
      </w:r>
      <w:r w:rsidRPr="005B0E47">
        <w:rPr>
          <w:rStyle w:val="aa"/>
        </w:rPr>
        <w:footnoteReference w:id="19"/>
      </w:r>
      <w:r w:rsidRPr="005B0E47">
        <w:t>.</w:t>
      </w:r>
    </w:p>
    <w:p w:rsidR="004B247B" w:rsidRDefault="00922C4C" w:rsidP="00922C4C">
      <w:pPr>
        <w:pStyle w:val="SingleTxtGR"/>
      </w:pPr>
      <w:r w:rsidRPr="005B0E47">
        <w:t>9.7</w:t>
      </w:r>
      <w:proofErr w:type="gramStart"/>
      <w:r w:rsidRPr="005B0E47">
        <w:tab/>
        <w:t>В</w:t>
      </w:r>
      <w:proofErr w:type="gramEnd"/>
      <w:r w:rsidRPr="005B0E47">
        <w:t xml:space="preserve"> отношении общего довода государства-участника о том, что повеств</w:t>
      </w:r>
      <w:r w:rsidRPr="005B0E47">
        <w:t>о</w:t>
      </w:r>
      <w:r w:rsidRPr="005B0E47">
        <w:t xml:space="preserve">вание А.М.Д носит неубедительный характер, Комитет ссылается на свою </w:t>
      </w:r>
      <w:r>
        <w:t>юриспруденцию</w:t>
      </w:r>
      <w:r w:rsidRPr="005B0E47">
        <w:t xml:space="preserve">, согласно которой от жертв пыток редко когда можно ожидать полной точности и любые несоответствия в изложении фактов заявителем не имеют существенного значения и не </w:t>
      </w:r>
      <w:r>
        <w:t xml:space="preserve">ставят под </w:t>
      </w:r>
      <w:r w:rsidRPr="005B0E47">
        <w:t>сомнени</w:t>
      </w:r>
      <w:r>
        <w:t>е</w:t>
      </w:r>
      <w:r w:rsidRPr="005B0E47">
        <w:t xml:space="preserve"> общ</w:t>
      </w:r>
      <w:r>
        <w:t>ую</w:t>
      </w:r>
      <w:r w:rsidRPr="005B0E47">
        <w:t xml:space="preserve"> правдивост</w:t>
      </w:r>
      <w:r>
        <w:t>ь</w:t>
      </w:r>
      <w:r w:rsidRPr="005B0E47">
        <w:t xml:space="preserve"> его утверждений</w:t>
      </w:r>
      <w:r w:rsidRPr="005B0E47">
        <w:rPr>
          <w:rStyle w:val="aa"/>
        </w:rPr>
        <w:footnoteReference w:id="20"/>
      </w:r>
      <w:r w:rsidRPr="005B0E47">
        <w:t xml:space="preserve">. В этой связи Комитет считает, что при решении вопроса о том, имеются ли существенные основания </w:t>
      </w:r>
      <w:r>
        <w:t>полагать</w:t>
      </w:r>
      <w:r w:rsidRPr="005B0E47">
        <w:t xml:space="preserve">, что в случае депортации А.М.Д. столкнется с предсказуемым, реальным и личным риском подвергнуться пыткам, государство-участник не исполнило своего долга надлежащим образом </w:t>
      </w:r>
      <w:r w:rsidR="004B247B">
        <w:br/>
      </w:r>
    </w:p>
    <w:p w:rsidR="00922C4C" w:rsidRPr="005B0E47" w:rsidRDefault="004B247B" w:rsidP="00922C4C">
      <w:pPr>
        <w:pStyle w:val="SingleTxtGR"/>
      </w:pPr>
      <w:r>
        <w:br w:type="page"/>
      </w:r>
      <w:r w:rsidR="00922C4C" w:rsidRPr="005B0E47">
        <w:t>проверить утверждения заявителя и доказательства, как это требуется статьей 3 Конвенции</w:t>
      </w:r>
      <w:r w:rsidR="00922C4C" w:rsidRPr="005B0E47">
        <w:rPr>
          <w:rStyle w:val="aa"/>
        </w:rPr>
        <w:footnoteReference w:id="21"/>
      </w:r>
      <w:r w:rsidR="00922C4C" w:rsidRPr="005B0E47">
        <w:t>.</w:t>
      </w:r>
    </w:p>
    <w:p w:rsidR="00922C4C" w:rsidRPr="005B0E47" w:rsidRDefault="00922C4C" w:rsidP="00922C4C">
      <w:pPr>
        <w:pStyle w:val="SingleTxtGR"/>
      </w:pPr>
      <w:r w:rsidRPr="005B0E47">
        <w:t>10.</w:t>
      </w:r>
      <w:r w:rsidRPr="005B0E47">
        <w:tab/>
        <w:t xml:space="preserve">Таким образом, Комитет, действуя в соответствии с пунктом 7 статьи 22 Конвенции, делает вывод, что депортация А.М.Д. в Российскую Федерацию </w:t>
      </w:r>
      <w:r>
        <w:t>с</w:t>
      </w:r>
      <w:r>
        <w:t>о</w:t>
      </w:r>
      <w:r>
        <w:t xml:space="preserve">ставляла </w:t>
      </w:r>
      <w:r w:rsidRPr="005B0E47">
        <w:t xml:space="preserve">бы нарушение статьи 3 Конвенции. </w:t>
      </w:r>
    </w:p>
    <w:p w:rsidR="00922C4C" w:rsidRPr="005B0E47" w:rsidRDefault="00922C4C" w:rsidP="00922C4C">
      <w:pPr>
        <w:pStyle w:val="SingleTxtGR"/>
      </w:pPr>
      <w:r w:rsidRPr="005B0E47">
        <w:t>11.</w:t>
      </w:r>
      <w:r w:rsidRPr="005B0E47">
        <w:tab/>
        <w:t>Поскольку дела М.М.Й. и троих детей заявителей, которые во время с</w:t>
      </w:r>
      <w:r w:rsidRPr="005B0E47">
        <w:t>е</w:t>
      </w:r>
      <w:r w:rsidRPr="005B0E47">
        <w:t>мейного ходатайства об убежище в Дании были несовершеннолетними, в зн</w:t>
      </w:r>
      <w:r w:rsidRPr="005B0E47">
        <w:t>а</w:t>
      </w:r>
      <w:r w:rsidRPr="005B0E47">
        <w:t>чительной мере зависят от дела А.М.Д., Комитет не считает нужным рассма</w:t>
      </w:r>
      <w:r w:rsidRPr="005B0E47">
        <w:t>т</w:t>
      </w:r>
      <w:r w:rsidRPr="005B0E47">
        <w:t>ривать эти дела порознь.</w:t>
      </w:r>
    </w:p>
    <w:p w:rsidR="00922C4C" w:rsidRPr="005B0E47" w:rsidRDefault="00922C4C" w:rsidP="00922C4C">
      <w:pPr>
        <w:pStyle w:val="SingleTxtGR"/>
      </w:pPr>
      <w:r w:rsidRPr="005B0E47">
        <w:t>12.</w:t>
      </w:r>
      <w:r w:rsidRPr="005B0E47">
        <w:tab/>
        <w:t>Комитет считает, что государство-участник несет обязанность, в соотве</w:t>
      </w:r>
      <w:r w:rsidRPr="005B0E47">
        <w:t>т</w:t>
      </w:r>
      <w:r w:rsidRPr="005B0E47">
        <w:t>ствии со статьей 3 Конвенции, воздерживаться от принудительного возвращ</w:t>
      </w:r>
      <w:r w:rsidRPr="005B0E47">
        <w:t>е</w:t>
      </w:r>
      <w:r w:rsidRPr="005B0E47">
        <w:t>ния заявителей в Российскую Федерацию или любую другую страну, где им грозит реальный риск высылки или возвращения в Российскую Федерацию. С</w:t>
      </w:r>
      <w:r w:rsidRPr="005B0E47">
        <w:t>о</w:t>
      </w:r>
      <w:r w:rsidRPr="005B0E47">
        <w:t>гласно пункту 5 правила 118 своих правил процедуры, Комитет предлагает го</w:t>
      </w:r>
      <w:r w:rsidRPr="005B0E47">
        <w:t>с</w:t>
      </w:r>
      <w:r w:rsidRPr="005B0E47">
        <w:t>ударству-участнику в течение 90 дней с момента препровождения настоящего решения информировать его о предпринятых шагах в порядке отклика на в</w:t>
      </w:r>
      <w:r w:rsidRPr="005B0E47">
        <w:t>ы</w:t>
      </w:r>
      <w:r w:rsidRPr="005B0E47">
        <w:t>шеизложенные замечания.</w:t>
      </w:r>
    </w:p>
    <w:p w:rsidR="00A65531" w:rsidRPr="00DF037E" w:rsidRDefault="00DF037E" w:rsidP="00DF037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531" w:rsidRPr="00DF037E" w:rsidSect="00D53D6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7F" w:rsidRPr="00A312BC" w:rsidRDefault="007D717F" w:rsidP="00A312BC"/>
  </w:endnote>
  <w:endnote w:type="continuationSeparator" w:id="0">
    <w:p w:rsidR="007D717F" w:rsidRPr="00A312BC" w:rsidRDefault="007D717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7F" w:rsidRPr="00D53D67" w:rsidRDefault="007D717F">
    <w:pPr>
      <w:pStyle w:val="a8"/>
    </w:pPr>
    <w:r w:rsidRPr="00D53D67">
      <w:rPr>
        <w:b/>
        <w:sz w:val="18"/>
      </w:rPr>
      <w:fldChar w:fldCharType="begin"/>
    </w:r>
    <w:r w:rsidRPr="00D53D67">
      <w:rPr>
        <w:b/>
        <w:sz w:val="18"/>
      </w:rPr>
      <w:instrText xml:space="preserve"> PAGE  \* MERGEFORMAT </w:instrText>
    </w:r>
    <w:r w:rsidRPr="00D53D67">
      <w:rPr>
        <w:b/>
        <w:sz w:val="18"/>
      </w:rPr>
      <w:fldChar w:fldCharType="separate"/>
    </w:r>
    <w:r w:rsidR="00C14F8B">
      <w:rPr>
        <w:b/>
        <w:noProof/>
        <w:sz w:val="18"/>
      </w:rPr>
      <w:t>12</w:t>
    </w:r>
    <w:r w:rsidRPr="00D53D67">
      <w:rPr>
        <w:b/>
        <w:sz w:val="18"/>
      </w:rPr>
      <w:fldChar w:fldCharType="end"/>
    </w:r>
    <w:r>
      <w:rPr>
        <w:b/>
        <w:sz w:val="18"/>
      </w:rPr>
      <w:tab/>
    </w:r>
    <w:r>
      <w:t>GE.17-10380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7F" w:rsidRPr="00D53D67" w:rsidRDefault="007D717F" w:rsidP="00D53D67">
    <w:pPr>
      <w:pStyle w:val="a8"/>
      <w:tabs>
        <w:tab w:val="clear" w:pos="9639"/>
        <w:tab w:val="right" w:pos="9638"/>
      </w:tabs>
      <w:rPr>
        <w:b/>
        <w:sz w:val="18"/>
      </w:rPr>
    </w:pPr>
    <w:r>
      <w:t>GE.17-10380</w:t>
    </w:r>
    <w:r>
      <w:tab/>
    </w:r>
    <w:r w:rsidRPr="00D53D67">
      <w:rPr>
        <w:b/>
        <w:sz w:val="18"/>
      </w:rPr>
      <w:fldChar w:fldCharType="begin"/>
    </w:r>
    <w:r w:rsidRPr="00D53D67">
      <w:rPr>
        <w:b/>
        <w:sz w:val="18"/>
      </w:rPr>
      <w:instrText xml:space="preserve"> PAGE  \* MERGEFORMAT </w:instrText>
    </w:r>
    <w:r w:rsidRPr="00D53D67">
      <w:rPr>
        <w:b/>
        <w:sz w:val="18"/>
      </w:rPr>
      <w:fldChar w:fldCharType="separate"/>
    </w:r>
    <w:r w:rsidR="00C14F8B">
      <w:rPr>
        <w:b/>
        <w:noProof/>
        <w:sz w:val="18"/>
      </w:rPr>
      <w:t>13</w:t>
    </w:r>
    <w:r w:rsidRPr="00D53D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7F" w:rsidRPr="00D53D67" w:rsidRDefault="007D717F" w:rsidP="00D53D67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F948ADC" wp14:editId="209FD19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17-10380  (R)  </w:t>
    </w:r>
    <w:r w:rsidR="001D0751">
      <w:t xml:space="preserve">040717  </w:t>
    </w:r>
    <w:r w:rsidR="006868A8">
      <w:rPr>
        <w:lang w:val="en-US"/>
      </w:rPr>
      <w:t>06</w:t>
    </w:r>
    <w:r w:rsidR="001D0751">
      <w:t>0717</w:t>
    </w:r>
    <w:r>
      <w:br/>
    </w:r>
    <w:r w:rsidRPr="00D53D67">
      <w:rPr>
        <w:rFonts w:ascii="C39T30Lfz" w:hAnsi="C39T30Lfz"/>
        <w:spacing w:val="0"/>
        <w:w w:val="100"/>
        <w:sz w:val="56"/>
      </w:rPr>
      <w:t></w:t>
    </w:r>
    <w:r w:rsidRPr="00D53D67">
      <w:rPr>
        <w:rFonts w:ascii="C39T30Lfz" w:hAnsi="C39T30Lfz"/>
        <w:spacing w:val="0"/>
        <w:w w:val="100"/>
        <w:sz w:val="56"/>
      </w:rPr>
      <w:t></w:t>
    </w:r>
    <w:r w:rsidRPr="00D53D67">
      <w:rPr>
        <w:rFonts w:ascii="C39T30Lfz" w:hAnsi="C39T30Lfz"/>
        <w:spacing w:val="0"/>
        <w:w w:val="100"/>
        <w:sz w:val="56"/>
      </w:rPr>
      <w:t></w:t>
    </w:r>
    <w:r w:rsidRPr="00D53D67">
      <w:rPr>
        <w:rFonts w:ascii="C39T30Lfz" w:hAnsi="C39T30Lfz"/>
        <w:spacing w:val="0"/>
        <w:w w:val="100"/>
        <w:sz w:val="56"/>
      </w:rPr>
      <w:t></w:t>
    </w:r>
    <w:r w:rsidRPr="00D53D67">
      <w:rPr>
        <w:rFonts w:ascii="C39T30Lfz" w:hAnsi="C39T30Lfz"/>
        <w:spacing w:val="0"/>
        <w:w w:val="100"/>
        <w:sz w:val="56"/>
      </w:rPr>
      <w:t></w:t>
    </w:r>
    <w:r w:rsidRPr="00D53D67">
      <w:rPr>
        <w:rFonts w:ascii="C39T30Lfz" w:hAnsi="C39T30Lfz"/>
        <w:spacing w:val="0"/>
        <w:w w:val="100"/>
        <w:sz w:val="56"/>
      </w:rPr>
      <w:t></w:t>
    </w:r>
    <w:r w:rsidRPr="00D53D67">
      <w:rPr>
        <w:rFonts w:ascii="C39T30Lfz" w:hAnsi="C39T30Lfz"/>
        <w:spacing w:val="0"/>
        <w:w w:val="100"/>
        <w:sz w:val="56"/>
      </w:rPr>
      <w:t></w:t>
    </w:r>
    <w:r w:rsidRPr="00D53D67">
      <w:rPr>
        <w:rFonts w:ascii="C39T30Lfz" w:hAnsi="C39T30Lfz"/>
        <w:spacing w:val="0"/>
        <w:w w:val="100"/>
        <w:sz w:val="56"/>
      </w:rPr>
      <w:t></w:t>
    </w:r>
    <w:r w:rsidRPr="00D53D6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AT/C/60/D/653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0/D/653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7F" w:rsidRPr="001075E9" w:rsidRDefault="007D717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D717F" w:rsidRDefault="007D717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D717F" w:rsidRPr="00AD071B" w:rsidRDefault="007D717F" w:rsidP="005B2DA8">
      <w:pPr>
        <w:pStyle w:val="ad"/>
        <w:rPr>
          <w:lang w:val="ru-RU"/>
        </w:rPr>
      </w:pPr>
      <w:r>
        <w:rPr>
          <w:lang w:val="ru-RU"/>
        </w:rPr>
        <w:tab/>
      </w:r>
      <w:r w:rsidRPr="00DF037E">
        <w:rPr>
          <w:sz w:val="20"/>
          <w:lang w:val="ru-RU"/>
        </w:rPr>
        <w:t>*</w:t>
      </w:r>
      <w:r>
        <w:rPr>
          <w:lang w:val="ru-RU"/>
        </w:rPr>
        <w:tab/>
        <w:t xml:space="preserve">Принято Комитетом на его шестидесятой </w:t>
      </w:r>
      <w:r w:rsidRPr="006868A8">
        <w:rPr>
          <w:lang w:val="ru-RU"/>
        </w:rPr>
        <w:t>сессии</w:t>
      </w:r>
      <w:r>
        <w:rPr>
          <w:lang w:val="ru-RU"/>
        </w:rPr>
        <w:t xml:space="preserve"> (18 апреля – 12 мая 2017 года).</w:t>
      </w:r>
    </w:p>
  </w:footnote>
  <w:footnote w:id="2">
    <w:p w:rsidR="007D717F" w:rsidRPr="00AD071B" w:rsidRDefault="007D717F" w:rsidP="00A65531">
      <w:pPr>
        <w:pStyle w:val="ad"/>
        <w:rPr>
          <w:lang w:val="ru-RU"/>
        </w:rPr>
      </w:pPr>
      <w:r>
        <w:rPr>
          <w:lang w:val="ru-RU"/>
        </w:rPr>
        <w:tab/>
      </w:r>
      <w:r w:rsidRPr="00DF037E">
        <w:rPr>
          <w:sz w:val="20"/>
          <w:lang w:val="ru-RU"/>
        </w:rPr>
        <w:t>**</w:t>
      </w:r>
      <w:r>
        <w:rPr>
          <w:lang w:val="ru-RU"/>
        </w:rPr>
        <w:tab/>
        <w:t xml:space="preserve">В рассмотрении сообщения участвовали следующие члены Комитета: </w:t>
      </w:r>
      <w:proofErr w:type="spellStart"/>
      <w:r>
        <w:rPr>
          <w:lang w:val="ru-RU"/>
        </w:rPr>
        <w:t>Эссадия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Бельмир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Алессио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Бруни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Фелис</w:t>
      </w:r>
      <w:proofErr w:type="spellEnd"/>
      <w:r>
        <w:rPr>
          <w:lang w:val="ru-RU"/>
        </w:rPr>
        <w:t xml:space="preserve"> Гаер, </w:t>
      </w:r>
      <w:proofErr w:type="spellStart"/>
      <w:r>
        <w:rPr>
          <w:lang w:val="ru-RU"/>
        </w:rPr>
        <w:t>Клауде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Эллер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Руассант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Ана</w:t>
      </w:r>
      <w:proofErr w:type="spellEnd"/>
      <w:r>
        <w:rPr>
          <w:lang w:val="ru-RU"/>
        </w:rPr>
        <w:t xml:space="preserve"> Раку, Себастьян Тузе и </w:t>
      </w:r>
      <w:proofErr w:type="spellStart"/>
      <w:r>
        <w:rPr>
          <w:lang w:val="ru-RU"/>
        </w:rPr>
        <w:t>Кенин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Чжан</w:t>
      </w:r>
      <w:proofErr w:type="spellEnd"/>
      <w:r>
        <w:rPr>
          <w:lang w:val="ru-RU"/>
        </w:rPr>
        <w:t xml:space="preserve">. Согласно правилу 109 правил процедуры Комитета, в рассмотрении сообщения не участвовал </w:t>
      </w:r>
      <w:proofErr w:type="spellStart"/>
      <w:r>
        <w:rPr>
          <w:lang w:val="ru-RU"/>
        </w:rPr>
        <w:t>Йенс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Модвиг</w:t>
      </w:r>
      <w:proofErr w:type="spellEnd"/>
      <w:r>
        <w:rPr>
          <w:lang w:val="ru-RU"/>
        </w:rPr>
        <w:t>.</w:t>
      </w:r>
    </w:p>
  </w:footnote>
  <w:footnote w:id="3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jc w:val="both"/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>27 мая 1987 года Дания сделала заявление по статье 22 Конвенции</w:t>
      </w:r>
      <w:proofErr w:type="gramStart"/>
      <w:r>
        <w:rPr>
          <w:lang w:val="ru-RU"/>
        </w:rPr>
        <w:t xml:space="preserve"> .</w:t>
      </w:r>
      <w:proofErr w:type="gramEnd"/>
    </w:p>
  </w:footnote>
  <w:footnote w:id="4">
    <w:p w:rsidR="007D717F" w:rsidRPr="00AD071B" w:rsidRDefault="007D717F" w:rsidP="005B2DA8">
      <w:pPr>
        <w:pStyle w:val="ad"/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</w:r>
      <w:proofErr w:type="gramStart"/>
      <w:r>
        <w:rPr>
          <w:lang w:val="ru-RU"/>
        </w:rPr>
        <w:t xml:space="preserve">7 апреля 2015 года А.М.Д представил медицинскую справку от 27 марта 2015 года, выданную датской медицинской группой «Международной амнистии», в которой было сказано, что его психологический статус совместим с посттравматическим стрессовым расстройством и описанные им пытки совместимы с физическими и психологическими симптомами и объективными выводами, сделанными в ходе обследования. </w:t>
      </w:r>
      <w:proofErr w:type="gramEnd"/>
    </w:p>
  </w:footnote>
  <w:footnote w:id="5">
    <w:p w:rsidR="007D717F" w:rsidRPr="00AD071B" w:rsidRDefault="007D717F" w:rsidP="005B2DA8">
      <w:pPr>
        <w:pStyle w:val="ad"/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 xml:space="preserve">Заявители представили копию справки, выданной пожарной </w:t>
      </w:r>
      <w:r w:rsidRPr="006868A8">
        <w:rPr>
          <w:lang w:val="ru-RU"/>
        </w:rPr>
        <w:t>бригадой</w:t>
      </w:r>
      <w:r>
        <w:rPr>
          <w:lang w:val="ru-RU"/>
        </w:rPr>
        <w:t xml:space="preserve"> в Грозном, в которой говорится, что в результате поджога имущество по конкретному адресу</w:t>
      </w:r>
      <w:r w:rsidRPr="00231FBB">
        <w:rPr>
          <w:lang w:val="ru-RU"/>
        </w:rPr>
        <w:t xml:space="preserve"> </w:t>
      </w:r>
      <w:r>
        <w:rPr>
          <w:lang w:val="ru-RU"/>
        </w:rPr>
        <w:t xml:space="preserve">сгорело дотла. </w:t>
      </w:r>
      <w:proofErr w:type="gramStart"/>
      <w:r>
        <w:rPr>
          <w:lang w:val="ru-RU"/>
        </w:rPr>
        <w:t xml:space="preserve">Представили они и копию справки Следственного управления Министерства внутренних дел от 14 октября 2013 года, в которой сказано, что по делу о поджоге по вышеупомянутому конкретному адресу ведется расследование и установлено, что пожар был устроен неизвестным вооруженным мужчиной, который впоследствии не позволил тушить пожар ни соседям, ни пожарной бригаде. </w:t>
      </w:r>
      <w:proofErr w:type="gramEnd"/>
    </w:p>
  </w:footnote>
  <w:footnote w:id="6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 xml:space="preserve">Детальное описание см., например, сообщение № 580/2014, </w:t>
      </w:r>
      <w:r w:rsidRPr="00AA32C9">
        <w:rPr>
          <w:i/>
          <w:iCs/>
          <w:lang w:val="ru-RU"/>
        </w:rPr>
        <w:t>Ф.К. против Дании</w:t>
      </w:r>
      <w:r>
        <w:rPr>
          <w:lang w:val="ru-RU"/>
        </w:rPr>
        <w:t xml:space="preserve">, решение, принятое 23 ноября 2015 года, пункты 4.9–4.11. </w:t>
      </w:r>
    </w:p>
  </w:footnote>
  <w:footnote w:id="7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 xml:space="preserve">Государство-участник сослалось среди прочего на решения Комитета </w:t>
      </w:r>
      <w:r>
        <w:rPr>
          <w:lang w:val="ru-RU"/>
        </w:rPr>
        <w:br/>
        <w:t xml:space="preserve">по сообщениям № 277/2005 </w:t>
      </w:r>
      <w:r w:rsidRPr="00AA32C9">
        <w:rPr>
          <w:i/>
          <w:iCs/>
          <w:lang w:val="ru-RU"/>
        </w:rPr>
        <w:t>Н.З.С. против Швеции</w:t>
      </w:r>
      <w:r>
        <w:rPr>
          <w:lang w:val="ru-RU"/>
        </w:rPr>
        <w:t xml:space="preserve">, которое было принято 22 ноября 2006 года; и № 466/2011 </w:t>
      </w:r>
      <w:r>
        <w:rPr>
          <w:i/>
          <w:iCs/>
          <w:lang w:val="ru-RU"/>
        </w:rPr>
        <w:t xml:space="preserve">Альп против </w:t>
      </w:r>
      <w:r w:rsidRPr="00AA32C9">
        <w:rPr>
          <w:i/>
          <w:iCs/>
          <w:lang w:val="ru-RU"/>
        </w:rPr>
        <w:t>Дании</w:t>
      </w:r>
      <w:r>
        <w:rPr>
          <w:lang w:val="ru-RU"/>
        </w:rPr>
        <w:t xml:space="preserve">, которое было принято 14 мая 2014 года. </w:t>
      </w:r>
    </w:p>
  </w:footnote>
  <w:footnote w:id="8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>Государство-участник сослалось на пункты 207–212 Справочника.</w:t>
      </w:r>
    </w:p>
  </w:footnote>
  <w:footnote w:id="9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>Решение, принятое 12 ноября 2003 года, пункты 6.4–6.6.</w:t>
      </w:r>
    </w:p>
  </w:footnote>
  <w:footnote w:id="10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 xml:space="preserve">Решение, принятое 14 мая 2014 года. </w:t>
      </w:r>
    </w:p>
  </w:footnote>
  <w:footnote w:id="11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>Принято 6 мая 1998 года. См. пункт 11.2.</w:t>
      </w:r>
    </w:p>
  </w:footnote>
  <w:footnote w:id="12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 xml:space="preserve">Принято 14 ноября 2005 года. См. пункт 6.4. </w:t>
      </w:r>
    </w:p>
  </w:footnote>
  <w:footnote w:id="13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</w:r>
      <w:proofErr w:type="gramStart"/>
      <w:r>
        <w:rPr>
          <w:lang w:val="ru-RU"/>
        </w:rPr>
        <w:t>Государство-участник также сослалось на страницу 48 (англ. текста) доклада «</w:t>
      </w:r>
      <w:r w:rsidRPr="008A04F1">
        <w:rPr>
          <w:iCs/>
          <w:snapToGrid w:val="0"/>
          <w:szCs w:val="18"/>
        </w:rPr>
        <w:t>Security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and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human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rights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in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Chechnya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and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the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situation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of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Chechens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in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the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Russian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Federation</w:t>
      </w:r>
      <w:r w:rsidRPr="009169A9">
        <w:rPr>
          <w:iCs/>
          <w:snapToGrid w:val="0"/>
          <w:szCs w:val="18"/>
          <w:lang w:val="ru-RU"/>
        </w:rPr>
        <w:t xml:space="preserve"> </w:t>
      </w:r>
      <w:r>
        <w:rPr>
          <w:iCs/>
          <w:snapToGrid w:val="0"/>
          <w:szCs w:val="18"/>
          <w:lang w:val="ru-RU"/>
        </w:rPr>
        <w:t>–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residence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registration</w:t>
      </w:r>
      <w:r w:rsidRPr="009169A9">
        <w:rPr>
          <w:iCs/>
          <w:snapToGrid w:val="0"/>
          <w:szCs w:val="18"/>
          <w:lang w:val="ru-RU"/>
        </w:rPr>
        <w:t xml:space="preserve">, </w:t>
      </w:r>
      <w:r w:rsidRPr="008A04F1">
        <w:rPr>
          <w:iCs/>
          <w:snapToGrid w:val="0"/>
          <w:szCs w:val="18"/>
        </w:rPr>
        <w:t>racism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and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false</w:t>
      </w:r>
      <w:r w:rsidRPr="009169A9">
        <w:rPr>
          <w:iCs/>
          <w:snapToGrid w:val="0"/>
          <w:szCs w:val="18"/>
          <w:lang w:val="ru-RU"/>
        </w:rPr>
        <w:t xml:space="preserve"> </w:t>
      </w:r>
      <w:r w:rsidRPr="008A04F1">
        <w:rPr>
          <w:iCs/>
          <w:snapToGrid w:val="0"/>
          <w:szCs w:val="18"/>
        </w:rPr>
        <w:t>accusations</w:t>
      </w:r>
      <w:r>
        <w:rPr>
          <w:iCs/>
          <w:snapToGrid w:val="0"/>
          <w:szCs w:val="18"/>
          <w:lang w:val="ru-RU"/>
        </w:rPr>
        <w:t>» (</w:t>
      </w:r>
      <w:r>
        <w:rPr>
          <w:lang w:val="ru-RU"/>
        </w:rPr>
        <w:t xml:space="preserve">Безопасность и права человека в Чечне и положение чеченцев в Российской Федерации: регистрация по месту жительства, расизм и ложные обвинения), который был опубликован датской Иммиграционной службой в январе 2015 года. </w:t>
      </w:r>
      <w:proofErr w:type="gramEnd"/>
    </w:p>
  </w:footnote>
  <w:footnote w:id="14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 xml:space="preserve">См. среди прочего сообщение № 148/1999 </w:t>
      </w:r>
      <w:r w:rsidRPr="00313228">
        <w:rPr>
          <w:i/>
          <w:iCs/>
          <w:lang w:val="ru-RU"/>
        </w:rPr>
        <w:t>А.Х. против Швейцарии</w:t>
      </w:r>
      <w:r>
        <w:rPr>
          <w:lang w:val="ru-RU"/>
        </w:rPr>
        <w:t>, решение, принятое 5 мая 2004 года, пункт 6.4.</w:t>
      </w:r>
    </w:p>
  </w:footnote>
  <w:footnote w:id="15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 xml:space="preserve">См. сообщение № 282/2005 </w:t>
      </w:r>
      <w:r w:rsidRPr="00313228">
        <w:rPr>
          <w:i/>
          <w:iCs/>
          <w:lang w:val="ru-RU"/>
        </w:rPr>
        <w:t>С.П.А. против Канады</w:t>
      </w:r>
      <w:r>
        <w:rPr>
          <w:lang w:val="ru-RU"/>
        </w:rPr>
        <w:t>, решение, принятое 7 ноября 2006</w:t>
      </w:r>
      <w:r w:rsidR="001B16B0">
        <w:rPr>
          <w:lang w:val="ru-RU"/>
        </w:rPr>
        <w:t> </w:t>
      </w:r>
      <w:r>
        <w:rPr>
          <w:lang w:val="ru-RU"/>
        </w:rPr>
        <w:t>года, пункт 7.6.</w:t>
      </w:r>
    </w:p>
  </w:footnote>
  <w:footnote w:id="16">
    <w:p w:rsidR="007D717F" w:rsidRPr="00AD071B" w:rsidRDefault="007D717F" w:rsidP="00922C4C">
      <w:pPr>
        <w:pStyle w:val="ad"/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 xml:space="preserve">Государство-участник ссылается на сообщения № 565/2013 </w:t>
      </w:r>
      <w:r w:rsidRPr="006771F2">
        <w:rPr>
          <w:i/>
          <w:iCs/>
          <w:lang w:val="ru-RU"/>
        </w:rPr>
        <w:t>С.А.П. и др. против Швейцарии</w:t>
      </w:r>
      <w:r>
        <w:rPr>
          <w:lang w:val="ru-RU"/>
        </w:rPr>
        <w:t xml:space="preserve">, решение, принятое 25 ноября 2015 года, пункт 7.4; и № 209/2002 </w:t>
      </w:r>
      <w:r w:rsidRPr="006771F2">
        <w:rPr>
          <w:i/>
          <w:iCs/>
          <w:lang w:val="ru-RU"/>
        </w:rPr>
        <w:t>M.O.</w:t>
      </w:r>
      <w:r w:rsidR="001B16B0">
        <w:rPr>
          <w:i/>
          <w:iCs/>
          <w:lang w:val="ru-RU"/>
        </w:rPr>
        <w:t> </w:t>
      </w:r>
      <w:r w:rsidRPr="006771F2">
        <w:rPr>
          <w:i/>
          <w:iCs/>
          <w:lang w:val="ru-RU"/>
        </w:rPr>
        <w:t>против Дании</w:t>
      </w:r>
      <w:r>
        <w:rPr>
          <w:lang w:val="ru-RU"/>
        </w:rPr>
        <w:t>, решение, принятое 12 ноября 2003 года, пункты 6.4</w:t>
      </w:r>
      <w:r w:rsidR="004B247B">
        <w:rPr>
          <w:lang w:val="ru-RU"/>
        </w:rPr>
        <w:t>–</w:t>
      </w:r>
      <w:r>
        <w:rPr>
          <w:lang w:val="ru-RU"/>
        </w:rPr>
        <w:t xml:space="preserve">6.6. </w:t>
      </w:r>
      <w:r w:rsidR="004B247B">
        <w:rPr>
          <w:lang w:val="ru-RU"/>
        </w:rPr>
        <w:br/>
      </w:r>
      <w:r>
        <w:rPr>
          <w:lang w:val="ru-RU"/>
        </w:rPr>
        <w:t>Оно также ссылается на постановление Европейского суда по правам человека от 20</w:t>
      </w:r>
      <w:r w:rsidR="004B247B">
        <w:rPr>
          <w:lang w:val="ru-RU"/>
        </w:rPr>
        <w:t> </w:t>
      </w:r>
      <w:r>
        <w:rPr>
          <w:lang w:val="ru-RU"/>
        </w:rPr>
        <w:t xml:space="preserve">марта 1991 года по делу </w:t>
      </w:r>
      <w:proofErr w:type="spellStart"/>
      <w:r w:rsidRPr="006771F2">
        <w:rPr>
          <w:i/>
          <w:iCs/>
          <w:lang w:val="ru-RU"/>
        </w:rPr>
        <w:t>Крус</w:t>
      </w:r>
      <w:proofErr w:type="spellEnd"/>
      <w:r w:rsidRPr="006771F2">
        <w:rPr>
          <w:i/>
          <w:iCs/>
          <w:lang w:val="ru-RU"/>
        </w:rPr>
        <w:t xml:space="preserve"> </w:t>
      </w:r>
      <w:proofErr w:type="spellStart"/>
      <w:r w:rsidRPr="006771F2">
        <w:rPr>
          <w:i/>
          <w:iCs/>
          <w:lang w:val="ru-RU"/>
        </w:rPr>
        <w:t>Варас</w:t>
      </w:r>
      <w:proofErr w:type="spellEnd"/>
      <w:r w:rsidRPr="006771F2">
        <w:rPr>
          <w:i/>
          <w:iCs/>
          <w:lang w:val="ru-RU"/>
        </w:rPr>
        <w:t xml:space="preserve"> и др. против Швеции</w:t>
      </w:r>
      <w:r>
        <w:rPr>
          <w:lang w:val="ru-RU"/>
        </w:rPr>
        <w:t xml:space="preserve"> (заявление № 15576/89), пункты</w:t>
      </w:r>
      <w:r w:rsidR="00C06992">
        <w:rPr>
          <w:lang w:val="ru-RU"/>
        </w:rPr>
        <w:t> </w:t>
      </w:r>
      <w:r>
        <w:rPr>
          <w:lang w:val="ru-RU"/>
        </w:rPr>
        <w:t>77</w:t>
      </w:r>
      <w:r w:rsidR="00C06992">
        <w:rPr>
          <w:lang w:val="ru-RU"/>
        </w:rPr>
        <w:t>–</w:t>
      </w:r>
      <w:r>
        <w:rPr>
          <w:lang w:val="ru-RU"/>
        </w:rPr>
        <w:t xml:space="preserve">82. </w:t>
      </w:r>
    </w:p>
  </w:footnote>
  <w:footnote w:id="17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 xml:space="preserve">См. среди прочего сообщение № 308/2006 </w:t>
      </w:r>
      <w:r w:rsidRPr="006771F2">
        <w:rPr>
          <w:i/>
          <w:iCs/>
          <w:lang w:val="ru-RU"/>
        </w:rPr>
        <w:t>К.А. против Швеции</w:t>
      </w:r>
      <w:r>
        <w:rPr>
          <w:lang w:val="ru-RU"/>
        </w:rPr>
        <w:t>, решение, принятое 16</w:t>
      </w:r>
      <w:r w:rsidR="00C06992">
        <w:rPr>
          <w:lang w:val="ru-RU"/>
        </w:rPr>
        <w:t> </w:t>
      </w:r>
      <w:r>
        <w:rPr>
          <w:lang w:val="ru-RU"/>
        </w:rPr>
        <w:t xml:space="preserve">ноября 2007 года, пункт 7.2. </w:t>
      </w:r>
    </w:p>
  </w:footnote>
  <w:footnote w:id="18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 xml:space="preserve">См. сообщения № 282/2005 </w:t>
      </w:r>
      <w:r w:rsidRPr="006771F2">
        <w:rPr>
          <w:i/>
          <w:iCs/>
          <w:lang w:val="ru-RU"/>
        </w:rPr>
        <w:t>С.П.А. против Канады</w:t>
      </w:r>
      <w:r>
        <w:rPr>
          <w:lang w:val="ru-RU"/>
        </w:rPr>
        <w:t>, решение, принятое 7 ноября 2006</w:t>
      </w:r>
      <w:r w:rsidR="00C06992">
        <w:rPr>
          <w:lang w:val="ru-RU"/>
        </w:rPr>
        <w:t> </w:t>
      </w:r>
      <w:r>
        <w:rPr>
          <w:lang w:val="ru-RU"/>
        </w:rPr>
        <w:t xml:space="preserve">года; № 333/2007 </w:t>
      </w:r>
      <w:r w:rsidRPr="006771F2">
        <w:rPr>
          <w:i/>
          <w:iCs/>
          <w:lang w:val="ru-RU"/>
        </w:rPr>
        <w:t>Т.И. против Канады</w:t>
      </w:r>
      <w:r>
        <w:rPr>
          <w:lang w:val="ru-RU"/>
        </w:rPr>
        <w:t>, решение, принятое 15 ноября 2010 года; и</w:t>
      </w:r>
      <w:r w:rsidR="00C06992">
        <w:rPr>
          <w:lang w:val="ru-RU"/>
        </w:rPr>
        <w:t> </w:t>
      </w:r>
      <w:r>
        <w:rPr>
          <w:lang w:val="ru-RU"/>
        </w:rPr>
        <w:t xml:space="preserve">№ 344/2008 </w:t>
      </w:r>
      <w:r w:rsidRPr="00751257">
        <w:rPr>
          <w:i/>
          <w:iCs/>
          <w:lang w:val="ru-RU"/>
        </w:rPr>
        <w:t>A.M.A. против Швейцарии</w:t>
      </w:r>
      <w:r>
        <w:rPr>
          <w:lang w:val="ru-RU"/>
        </w:rPr>
        <w:t>, решение, принятое 12 ноября 2010 года.</w:t>
      </w:r>
    </w:p>
  </w:footnote>
  <w:footnote w:id="19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 xml:space="preserve">См. сообщения № 481/2011 </w:t>
      </w:r>
      <w:r w:rsidRPr="00751257">
        <w:rPr>
          <w:i/>
          <w:iCs/>
          <w:lang w:val="ru-RU"/>
        </w:rPr>
        <w:t>К.</w:t>
      </w:r>
      <w:r>
        <w:rPr>
          <w:i/>
          <w:iCs/>
          <w:lang w:val="ru-RU"/>
        </w:rPr>
        <w:t>Н., Ф.В. и С.Н. против Швейцарии</w:t>
      </w:r>
      <w:r>
        <w:rPr>
          <w:lang w:val="ru-RU"/>
        </w:rPr>
        <w:t xml:space="preserve">, решение, принятое 19 мая 2014 года; и №№ 483/2011 и 485/2011 </w:t>
      </w:r>
      <w:r w:rsidRPr="00751257">
        <w:rPr>
          <w:i/>
          <w:iCs/>
          <w:lang w:val="ru-RU"/>
        </w:rPr>
        <w:t>г-н Х. и г-н Z против Финляндии</w:t>
      </w:r>
      <w:r>
        <w:rPr>
          <w:lang w:val="ru-RU"/>
        </w:rPr>
        <w:t xml:space="preserve">, решение, принятое 12 мая 2014 года, пункт 7.5. </w:t>
      </w:r>
    </w:p>
  </w:footnote>
  <w:footnote w:id="20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 xml:space="preserve">См. сообщения № 21/1995 </w:t>
      </w:r>
      <w:r w:rsidRPr="00751257">
        <w:rPr>
          <w:i/>
          <w:iCs/>
          <w:lang w:val="ru-RU"/>
        </w:rPr>
        <w:t>Алан против Швейцарии</w:t>
      </w:r>
      <w:r>
        <w:rPr>
          <w:lang w:val="ru-RU"/>
        </w:rPr>
        <w:t xml:space="preserve">, соображения, принятые 8 мая 1996 года, пункт 11.3; № 43/1996 </w:t>
      </w:r>
      <w:r w:rsidRPr="00751257">
        <w:rPr>
          <w:i/>
          <w:iCs/>
          <w:lang w:val="ru-RU"/>
        </w:rPr>
        <w:t>Тала против Швеции</w:t>
      </w:r>
      <w:r>
        <w:rPr>
          <w:lang w:val="ru-RU"/>
        </w:rPr>
        <w:t>, соображения, принятые 15</w:t>
      </w:r>
      <w:r w:rsidR="00C06992">
        <w:rPr>
          <w:lang w:val="ru-RU"/>
        </w:rPr>
        <w:t> </w:t>
      </w:r>
      <w:r>
        <w:rPr>
          <w:lang w:val="ru-RU"/>
        </w:rPr>
        <w:t xml:space="preserve">ноября 1996 года, пункт 10.3; и № 41/1996 </w:t>
      </w:r>
      <w:proofErr w:type="spellStart"/>
      <w:r w:rsidRPr="00751257">
        <w:rPr>
          <w:i/>
          <w:iCs/>
          <w:lang w:val="ru-RU"/>
        </w:rPr>
        <w:t>Кисоки</w:t>
      </w:r>
      <w:proofErr w:type="spellEnd"/>
      <w:r w:rsidRPr="00751257">
        <w:rPr>
          <w:i/>
          <w:iCs/>
          <w:lang w:val="ru-RU"/>
        </w:rPr>
        <w:t xml:space="preserve"> против Швеции</w:t>
      </w:r>
      <w:r>
        <w:rPr>
          <w:lang w:val="ru-RU"/>
        </w:rPr>
        <w:t xml:space="preserve">, соображения, принятые 8 мая 1996 года, пункт 9.3. </w:t>
      </w:r>
    </w:p>
  </w:footnote>
  <w:footnote w:id="21">
    <w:p w:rsidR="007D717F" w:rsidRPr="00AD071B" w:rsidRDefault="007D717F" w:rsidP="00922C4C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E7515">
        <w:rPr>
          <w:rStyle w:val="aa"/>
          <w:lang w:val="ru-RU"/>
        </w:rPr>
        <w:footnoteRef/>
      </w:r>
      <w:r>
        <w:rPr>
          <w:lang w:val="ru-RU"/>
        </w:rPr>
        <w:tab/>
        <w:t xml:space="preserve">См. сообщения № 416/2010 </w:t>
      </w:r>
      <w:proofErr w:type="spellStart"/>
      <w:r w:rsidRPr="00751257">
        <w:rPr>
          <w:i/>
          <w:iCs/>
          <w:lang w:val="ru-RU"/>
        </w:rPr>
        <w:t>Ке</w:t>
      </w:r>
      <w:proofErr w:type="spellEnd"/>
      <w:r w:rsidRPr="00751257">
        <w:rPr>
          <w:i/>
          <w:iCs/>
          <w:lang w:val="ru-RU"/>
        </w:rPr>
        <w:t xml:space="preserve"> </w:t>
      </w:r>
      <w:proofErr w:type="spellStart"/>
      <w:r w:rsidRPr="00751257">
        <w:rPr>
          <w:i/>
          <w:iCs/>
          <w:lang w:val="ru-RU"/>
        </w:rPr>
        <w:t>Чунь</w:t>
      </w:r>
      <w:proofErr w:type="spellEnd"/>
      <w:r w:rsidRPr="00751257">
        <w:rPr>
          <w:i/>
          <w:iCs/>
          <w:lang w:val="ru-RU"/>
        </w:rPr>
        <w:t xml:space="preserve"> Рун против Австралии</w:t>
      </w:r>
      <w:r>
        <w:rPr>
          <w:lang w:val="ru-RU"/>
        </w:rPr>
        <w:t>, решение, принятое 5</w:t>
      </w:r>
      <w:r w:rsidR="00C06992">
        <w:rPr>
          <w:lang w:val="ru-RU"/>
        </w:rPr>
        <w:t> </w:t>
      </w:r>
      <w:r>
        <w:rPr>
          <w:lang w:val="ru-RU"/>
        </w:rPr>
        <w:t xml:space="preserve">ноября 2013 года, пункт 7.5; и № 558/2013 </w:t>
      </w:r>
      <w:r w:rsidRPr="00751257">
        <w:rPr>
          <w:i/>
          <w:iCs/>
          <w:lang w:val="ru-RU"/>
        </w:rPr>
        <w:t>Р.Д. и др. против Швейцарии</w:t>
      </w:r>
      <w:r>
        <w:rPr>
          <w:lang w:val="ru-RU"/>
        </w:rPr>
        <w:t xml:space="preserve">, решение, принятое 13 мая 2016 года, пункт 9.4.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7F" w:rsidRPr="00D53D67" w:rsidRDefault="00C14F8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CAT/C/60/D/653/2015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7F" w:rsidRPr="00D53D67" w:rsidRDefault="00C14F8B" w:rsidP="00D53D6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CAT/C/60/D/653/2015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73"/>
    <w:rsid w:val="00033EE1"/>
    <w:rsid w:val="00041407"/>
    <w:rsid w:val="00042B72"/>
    <w:rsid w:val="000558BD"/>
    <w:rsid w:val="000814CD"/>
    <w:rsid w:val="000A1B73"/>
    <w:rsid w:val="000B57E7"/>
    <w:rsid w:val="000B6373"/>
    <w:rsid w:val="000F09DF"/>
    <w:rsid w:val="000F61B2"/>
    <w:rsid w:val="001075E9"/>
    <w:rsid w:val="00180183"/>
    <w:rsid w:val="0018024D"/>
    <w:rsid w:val="00186277"/>
    <w:rsid w:val="0018649F"/>
    <w:rsid w:val="00196389"/>
    <w:rsid w:val="001B16B0"/>
    <w:rsid w:val="001B3EF6"/>
    <w:rsid w:val="001C7A89"/>
    <w:rsid w:val="001D0751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34802"/>
    <w:rsid w:val="00452493"/>
    <w:rsid w:val="00454E07"/>
    <w:rsid w:val="00472C5C"/>
    <w:rsid w:val="004B247B"/>
    <w:rsid w:val="0050108D"/>
    <w:rsid w:val="00513081"/>
    <w:rsid w:val="00517901"/>
    <w:rsid w:val="00526683"/>
    <w:rsid w:val="00550706"/>
    <w:rsid w:val="005709E0"/>
    <w:rsid w:val="00572E19"/>
    <w:rsid w:val="0058663C"/>
    <w:rsid w:val="005961C8"/>
    <w:rsid w:val="005B2DA8"/>
    <w:rsid w:val="005D7914"/>
    <w:rsid w:val="005E2B41"/>
    <w:rsid w:val="005F0B42"/>
    <w:rsid w:val="00681A10"/>
    <w:rsid w:val="006868A8"/>
    <w:rsid w:val="006A1ED8"/>
    <w:rsid w:val="006C2031"/>
    <w:rsid w:val="006D461A"/>
    <w:rsid w:val="006F35EE"/>
    <w:rsid w:val="007021FF"/>
    <w:rsid w:val="00712895"/>
    <w:rsid w:val="00757357"/>
    <w:rsid w:val="007D717F"/>
    <w:rsid w:val="00825F8D"/>
    <w:rsid w:val="00834B71"/>
    <w:rsid w:val="0086445C"/>
    <w:rsid w:val="00894693"/>
    <w:rsid w:val="008A08D7"/>
    <w:rsid w:val="008B6909"/>
    <w:rsid w:val="00906890"/>
    <w:rsid w:val="00911BE4"/>
    <w:rsid w:val="00922C4C"/>
    <w:rsid w:val="00951972"/>
    <w:rsid w:val="00953B7A"/>
    <w:rsid w:val="009569AF"/>
    <w:rsid w:val="009608F3"/>
    <w:rsid w:val="009A24AC"/>
    <w:rsid w:val="009F54DE"/>
    <w:rsid w:val="00A312BC"/>
    <w:rsid w:val="00A465C4"/>
    <w:rsid w:val="00A65531"/>
    <w:rsid w:val="00A66C5E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06992"/>
    <w:rsid w:val="00C106D6"/>
    <w:rsid w:val="00C14F8B"/>
    <w:rsid w:val="00C23549"/>
    <w:rsid w:val="00C60F0C"/>
    <w:rsid w:val="00C805C9"/>
    <w:rsid w:val="00C92939"/>
    <w:rsid w:val="00CA1679"/>
    <w:rsid w:val="00CB151C"/>
    <w:rsid w:val="00CE5A1A"/>
    <w:rsid w:val="00CF55F6"/>
    <w:rsid w:val="00D33D63"/>
    <w:rsid w:val="00D53D67"/>
    <w:rsid w:val="00D90028"/>
    <w:rsid w:val="00D90138"/>
    <w:rsid w:val="00DE6DF9"/>
    <w:rsid w:val="00DF037E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ootnote number,Footnotes refss,Style 10,ftref,Appel note de bas de p.,referencia nota al pie,BVI fnr,Footnote text,4_Footnote text,callout,Fago Fußnotenzeichen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  <w:style w:type="paragraph" w:customStyle="1" w:styleId="H23G">
    <w:name w:val="_ H_2/3_G"/>
    <w:basedOn w:val="a"/>
    <w:next w:val="a"/>
    <w:rsid w:val="00922C4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a"/>
    <w:next w:val="a"/>
    <w:rsid w:val="00922C4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link w:val="SingleTxtGChar"/>
    <w:qFormat/>
    <w:rsid w:val="00922C4C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character" w:customStyle="1" w:styleId="SingleTxtGChar">
    <w:name w:val="_ Single Txt_G Char"/>
    <w:basedOn w:val="a0"/>
    <w:link w:val="SingleTxtG"/>
    <w:locked/>
    <w:rsid w:val="00922C4C"/>
    <w:rPr>
      <w:rFonts w:eastAsia="SimSu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ootnote number,Footnotes refss,Style 10,ftref,Appel note de bas de p.,referencia nota al pie,BVI fnr,Footnote text,4_Footnote text,callout,Fago Fußnotenzeichen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  <w:style w:type="paragraph" w:customStyle="1" w:styleId="H23G">
    <w:name w:val="_ H_2/3_G"/>
    <w:basedOn w:val="a"/>
    <w:next w:val="a"/>
    <w:rsid w:val="00922C4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a"/>
    <w:next w:val="a"/>
    <w:rsid w:val="00922C4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link w:val="SingleTxtGChar"/>
    <w:qFormat/>
    <w:rsid w:val="00922C4C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character" w:customStyle="1" w:styleId="SingleTxtGChar">
    <w:name w:val="_ Single Txt_G Char"/>
    <w:basedOn w:val="a0"/>
    <w:link w:val="SingleTxtG"/>
    <w:locked/>
    <w:rsid w:val="00922C4C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14</Pages>
  <Words>6093</Words>
  <Characters>38181</Characters>
  <Application>Microsoft Office Word</Application>
  <DocSecurity>0</DocSecurity>
  <Lines>318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CAT/C/60/D/653/2015</vt:lpstr>
      <vt:lpstr>A/</vt:lpstr>
    </vt:vector>
  </TitlesOfParts>
  <Company>DCM</Company>
  <LinksUpToDate>false</LinksUpToDate>
  <CharactersWithSpaces>44186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CAT/C/60/D/653/2015</dc:title>
  <dc:subject/>
  <dc:creator>Prokoudina S.</dc:creator>
  <cp:keywords/>
  <cp:lastModifiedBy>Prokoudina S.</cp:lastModifiedBy>
  <cp:revision>3</cp:revision>
  <cp:lastPrinted>2017-07-06T12:51:00Z</cp:lastPrinted>
  <dcterms:created xsi:type="dcterms:W3CDTF">2017-07-06T12:51:00Z</dcterms:created>
  <dcterms:modified xsi:type="dcterms:W3CDTF">2017-07-06T12:52:00Z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