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1D359B"/>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1D359B" w:rsidP="001D359B">
            <w:pPr>
              <w:jc w:val="right"/>
            </w:pPr>
            <w:r w:rsidRPr="001D359B">
              <w:rPr>
                <w:sz w:val="40"/>
              </w:rPr>
              <w:t>CERD</w:t>
            </w:r>
            <w:r>
              <w:t>/C/KGZ/Q/8-10</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1D359B" w:rsidP="009D5F1A">
            <w:pPr>
              <w:spacing w:before="240"/>
            </w:pPr>
            <w:r>
              <w:t>Distr. générale</w:t>
            </w:r>
          </w:p>
          <w:p w:rsidR="001D359B" w:rsidRDefault="001D359B" w:rsidP="001D359B">
            <w:pPr>
              <w:spacing w:line="240" w:lineRule="exact"/>
            </w:pPr>
            <w:r>
              <w:t>8 février 2018</w:t>
            </w:r>
          </w:p>
          <w:p w:rsidR="001D359B" w:rsidRDefault="001D359B" w:rsidP="001D359B">
            <w:pPr>
              <w:spacing w:line="240" w:lineRule="exact"/>
            </w:pPr>
            <w:r>
              <w:t>Français</w:t>
            </w:r>
          </w:p>
          <w:p w:rsidR="001D359B" w:rsidRDefault="001D359B" w:rsidP="001D359B">
            <w:pPr>
              <w:spacing w:line="240" w:lineRule="exact"/>
            </w:pPr>
            <w:r>
              <w:t>Original : anglais</w:t>
            </w:r>
          </w:p>
          <w:p w:rsidR="001D359B" w:rsidRPr="00DB58B5" w:rsidRDefault="001D359B" w:rsidP="001D359B">
            <w:pPr>
              <w:spacing w:line="240" w:lineRule="exact"/>
            </w:pPr>
            <w:r>
              <w:t>Anglais, espagnol, français et russe seulement</w:t>
            </w:r>
          </w:p>
        </w:tc>
      </w:tr>
    </w:tbl>
    <w:p w:rsidR="00623CA8" w:rsidRPr="001D359B" w:rsidRDefault="00623CA8" w:rsidP="00623CA8">
      <w:pPr>
        <w:spacing w:before="120"/>
        <w:rPr>
          <w:b/>
          <w:sz w:val="24"/>
          <w:szCs w:val="24"/>
        </w:rPr>
      </w:pPr>
      <w:r w:rsidRPr="001D359B">
        <w:rPr>
          <w:b/>
          <w:sz w:val="24"/>
          <w:szCs w:val="24"/>
        </w:rPr>
        <w:t>Comité pour l’élimination de la discrimination raciale</w:t>
      </w:r>
    </w:p>
    <w:p w:rsidR="001D359B" w:rsidRPr="00F70BF7" w:rsidRDefault="001D359B" w:rsidP="001D359B">
      <w:pPr>
        <w:rPr>
          <w:b/>
          <w:bCs/>
          <w:lang w:val="fr-FR"/>
        </w:rPr>
      </w:pPr>
      <w:r w:rsidRPr="00F70BF7">
        <w:rPr>
          <w:b/>
          <w:bCs/>
          <w:lang w:val="fr-FR"/>
        </w:rPr>
        <w:t>Quatre-vingt quinzième session</w:t>
      </w:r>
    </w:p>
    <w:p w:rsidR="001D359B" w:rsidRPr="00F70BF7" w:rsidRDefault="001D359B" w:rsidP="001D359B">
      <w:pPr>
        <w:rPr>
          <w:lang w:val="fr-FR"/>
        </w:rPr>
      </w:pPr>
      <w:r w:rsidRPr="00F70BF7">
        <w:rPr>
          <w:lang w:val="fr-FR"/>
        </w:rPr>
        <w:t>23 avril-11 mai 2018</w:t>
      </w:r>
    </w:p>
    <w:p w:rsidR="001D359B" w:rsidRPr="00F70BF7" w:rsidRDefault="001D359B" w:rsidP="001D359B">
      <w:pPr>
        <w:rPr>
          <w:lang w:val="fr-FR"/>
        </w:rPr>
      </w:pPr>
      <w:r w:rsidRPr="00F70BF7">
        <w:rPr>
          <w:lang w:val="fr-FR"/>
        </w:rPr>
        <w:t>Point 6 de l</w:t>
      </w:r>
      <w:r>
        <w:rPr>
          <w:lang w:val="fr-FR"/>
        </w:rPr>
        <w:t>’</w:t>
      </w:r>
      <w:r w:rsidRPr="00F70BF7">
        <w:rPr>
          <w:lang w:val="fr-FR"/>
        </w:rPr>
        <w:t>ordre du jour provisoire</w:t>
      </w:r>
    </w:p>
    <w:p w:rsidR="001D359B" w:rsidRPr="00F70BF7" w:rsidRDefault="001D359B" w:rsidP="001D359B">
      <w:pPr>
        <w:rPr>
          <w:b/>
          <w:bCs/>
          <w:lang w:val="fr-FR"/>
        </w:rPr>
      </w:pPr>
      <w:r w:rsidRPr="00F70BF7">
        <w:rPr>
          <w:b/>
          <w:lang w:val="fr-FR"/>
        </w:rPr>
        <w:t>Examen des rapports,</w:t>
      </w:r>
      <w:r w:rsidR="002B497C">
        <w:rPr>
          <w:b/>
          <w:lang w:val="fr-FR"/>
        </w:rPr>
        <w:t xml:space="preserve"> observations et renseignements</w:t>
      </w:r>
      <w:r w:rsidR="002B497C">
        <w:rPr>
          <w:b/>
          <w:lang w:val="fr-FR"/>
        </w:rPr>
        <w:br/>
      </w:r>
      <w:r w:rsidRPr="00F70BF7">
        <w:rPr>
          <w:b/>
          <w:lang w:val="fr-FR"/>
        </w:rPr>
        <w:t xml:space="preserve">soumis </w:t>
      </w:r>
      <w:r w:rsidR="002B497C">
        <w:rPr>
          <w:b/>
          <w:lang w:val="fr-FR"/>
        </w:rPr>
        <w:t xml:space="preserve"> </w:t>
      </w:r>
      <w:r w:rsidRPr="00F70BF7">
        <w:rPr>
          <w:b/>
          <w:lang w:val="fr-FR"/>
        </w:rPr>
        <w:t>par l</w:t>
      </w:r>
      <w:r w:rsidR="002B497C">
        <w:rPr>
          <w:b/>
          <w:lang w:val="fr-FR"/>
        </w:rPr>
        <w:t>es États parties en application</w:t>
      </w:r>
      <w:r w:rsidR="002B497C">
        <w:rPr>
          <w:b/>
          <w:lang w:val="fr-FR"/>
        </w:rPr>
        <w:br/>
      </w:r>
      <w:r w:rsidRPr="00F70BF7">
        <w:rPr>
          <w:b/>
          <w:lang w:val="fr-FR"/>
        </w:rPr>
        <w:t>de l</w:t>
      </w:r>
      <w:r>
        <w:rPr>
          <w:b/>
          <w:lang w:val="fr-FR"/>
        </w:rPr>
        <w:t>’</w:t>
      </w:r>
      <w:r w:rsidRPr="00F70BF7">
        <w:rPr>
          <w:b/>
          <w:lang w:val="fr-FR"/>
        </w:rPr>
        <w:t>article 9 de la Convention</w:t>
      </w:r>
    </w:p>
    <w:p w:rsidR="001D359B" w:rsidRPr="00F70BF7" w:rsidRDefault="001D359B" w:rsidP="001D359B">
      <w:pPr>
        <w:pStyle w:val="HChG"/>
        <w:rPr>
          <w:lang w:val="fr-FR"/>
        </w:rPr>
      </w:pPr>
      <w:r w:rsidRPr="00F70BF7">
        <w:rPr>
          <w:lang w:val="fr-FR"/>
        </w:rPr>
        <w:tab/>
      </w:r>
      <w:r w:rsidRPr="00F70BF7">
        <w:rPr>
          <w:lang w:val="fr-FR"/>
        </w:rPr>
        <w:tab/>
        <w:t xml:space="preserve">Liste de points concernant le rapport du Kirghizistan valant huitième à dixième rapports périodiques </w:t>
      </w:r>
    </w:p>
    <w:p w:rsidR="001D359B" w:rsidRPr="00F70BF7" w:rsidRDefault="001D359B" w:rsidP="001D359B">
      <w:pPr>
        <w:pStyle w:val="H1G"/>
        <w:rPr>
          <w:lang w:val="fr-FR"/>
        </w:rPr>
      </w:pPr>
      <w:r w:rsidRPr="00F70BF7">
        <w:rPr>
          <w:lang w:val="fr-FR"/>
        </w:rPr>
        <w:tab/>
      </w:r>
      <w:r w:rsidRPr="00F70BF7">
        <w:rPr>
          <w:lang w:val="fr-FR"/>
        </w:rPr>
        <w:tab/>
        <w:t xml:space="preserve">Note du rapporteur de pays </w:t>
      </w:r>
    </w:p>
    <w:p w:rsidR="001D359B" w:rsidRPr="00F70BF7" w:rsidRDefault="001D359B" w:rsidP="001D359B">
      <w:pPr>
        <w:pStyle w:val="SingleTxtG"/>
        <w:rPr>
          <w:lang w:val="fr-FR"/>
        </w:rPr>
      </w:pPr>
      <w:r w:rsidRPr="00F70BF7">
        <w:rPr>
          <w:lang w:val="fr-FR"/>
        </w:rPr>
        <w:t>1.</w:t>
      </w:r>
      <w:r w:rsidRPr="00F70BF7">
        <w:rPr>
          <w:lang w:val="fr-FR"/>
        </w:rPr>
        <w:tab/>
        <w:t>À sa soixante-</w:t>
      </w:r>
      <w:r w:rsidR="002B497C">
        <w:rPr>
          <w:lang w:val="fr-FR"/>
        </w:rPr>
        <w:t>seizième session (A/65/18, par. </w:t>
      </w:r>
      <w:r w:rsidRPr="00F70BF7">
        <w:rPr>
          <w:lang w:val="fr-FR"/>
        </w:rPr>
        <w:t>85), le Comité pour l</w:t>
      </w:r>
      <w:r>
        <w:rPr>
          <w:lang w:val="fr-FR"/>
        </w:rPr>
        <w:t>’</w:t>
      </w:r>
      <w:r w:rsidRPr="00F70BF7">
        <w:rPr>
          <w:lang w:val="fr-FR"/>
        </w:rPr>
        <w:t>élimination de la discrimination raciale a décidé que le rapporteur de pays ferait parvenir à l</w:t>
      </w:r>
      <w:r>
        <w:rPr>
          <w:lang w:val="fr-FR"/>
        </w:rPr>
        <w:t>’</w:t>
      </w:r>
      <w:r w:rsidRPr="00F70BF7">
        <w:rPr>
          <w:lang w:val="fr-FR"/>
        </w:rPr>
        <w:t>État partie concerné une courte liste de thèmes en vue de guider et de structurer le dialogue entre la délégation de l</w:t>
      </w:r>
      <w:r>
        <w:rPr>
          <w:lang w:val="fr-FR"/>
        </w:rPr>
        <w:t>’</w:t>
      </w:r>
      <w:r w:rsidRPr="00F70BF7">
        <w:rPr>
          <w:lang w:val="fr-FR"/>
        </w:rPr>
        <w:t>État partie et le Comité pendant l</w:t>
      </w:r>
      <w:r>
        <w:rPr>
          <w:lang w:val="fr-FR"/>
        </w:rPr>
        <w:t>’</w:t>
      </w:r>
      <w:r w:rsidRPr="00F70BF7">
        <w:rPr>
          <w:lang w:val="fr-FR"/>
        </w:rPr>
        <w:t>examen du rapport de l</w:t>
      </w:r>
      <w:r>
        <w:rPr>
          <w:lang w:val="fr-FR"/>
        </w:rPr>
        <w:t>’</w:t>
      </w:r>
      <w:r w:rsidRPr="00F70BF7">
        <w:rPr>
          <w:lang w:val="fr-FR"/>
        </w:rPr>
        <w:t>État partie. On trouvera ci-après une liste de thèmes non exhaustive, d</w:t>
      </w:r>
      <w:r>
        <w:rPr>
          <w:lang w:val="fr-FR"/>
        </w:rPr>
        <w:t>’</w:t>
      </w:r>
      <w:r w:rsidRPr="00F70BF7">
        <w:rPr>
          <w:lang w:val="fr-FR"/>
        </w:rPr>
        <w:t>autres questions pouvant être traitées au cours du dialogue. Cette liste n</w:t>
      </w:r>
      <w:r>
        <w:rPr>
          <w:lang w:val="fr-FR"/>
        </w:rPr>
        <w:t>’</w:t>
      </w:r>
      <w:r w:rsidRPr="00F70BF7">
        <w:rPr>
          <w:lang w:val="fr-FR"/>
        </w:rPr>
        <w:t>appelle pas de réponses écrites.</w:t>
      </w:r>
    </w:p>
    <w:p w:rsidR="001D359B" w:rsidRPr="00F70BF7" w:rsidRDefault="001D359B" w:rsidP="001D359B">
      <w:pPr>
        <w:pStyle w:val="H23G"/>
        <w:rPr>
          <w:lang w:val="fr-FR"/>
        </w:rPr>
      </w:pPr>
      <w:r w:rsidRPr="00F70BF7">
        <w:rPr>
          <w:lang w:val="fr-FR"/>
        </w:rPr>
        <w:tab/>
      </w:r>
      <w:r w:rsidRPr="00F70BF7">
        <w:rPr>
          <w:lang w:val="fr-FR"/>
        </w:rPr>
        <w:tab/>
        <w:t>La Convention dans le droit interne et le cadre institu</w:t>
      </w:r>
      <w:r>
        <w:rPr>
          <w:lang w:val="fr-FR"/>
        </w:rPr>
        <w:t>tionnel et politique de sa mise</w:t>
      </w:r>
      <w:r>
        <w:rPr>
          <w:lang w:val="fr-FR"/>
        </w:rPr>
        <w:br/>
      </w:r>
      <w:r w:rsidRPr="00F70BF7">
        <w:rPr>
          <w:lang w:val="fr-FR"/>
        </w:rPr>
        <w:t>en œuvre (art. 2, 4, 6 et 7)</w:t>
      </w:r>
    </w:p>
    <w:p w:rsidR="001D359B" w:rsidRPr="00F70BF7" w:rsidRDefault="001D359B" w:rsidP="001D359B">
      <w:pPr>
        <w:pStyle w:val="SingleTxtG"/>
        <w:rPr>
          <w:lang w:val="fr-FR"/>
        </w:rPr>
      </w:pPr>
      <w:r w:rsidRPr="00F70BF7">
        <w:rPr>
          <w:lang w:val="fr-FR"/>
        </w:rPr>
        <w:t>2.</w:t>
      </w:r>
      <w:r w:rsidRPr="00F70BF7">
        <w:rPr>
          <w:lang w:val="fr-FR"/>
        </w:rPr>
        <w:tab/>
        <w:t xml:space="preserve">Exemples </w:t>
      </w:r>
      <w:r>
        <w:rPr>
          <w:lang w:val="fr-FR"/>
        </w:rPr>
        <w:t xml:space="preserve">d’affaires dans lesquelles les dispositions de la </w:t>
      </w:r>
      <w:r w:rsidRPr="00F70BF7">
        <w:rPr>
          <w:lang w:val="fr-FR"/>
        </w:rPr>
        <w:t xml:space="preserve">Convention </w:t>
      </w:r>
      <w:r>
        <w:rPr>
          <w:lang w:val="fr-FR"/>
        </w:rPr>
        <w:t>ont été invoquées devant les tribunaux nationaux ou appliquées par eux.</w:t>
      </w:r>
      <w:r w:rsidRPr="00F70BF7">
        <w:rPr>
          <w:lang w:val="fr-FR"/>
        </w:rPr>
        <w:t xml:space="preserve"> Informations sur les effets du référendum de décembre 2016 </w:t>
      </w:r>
      <w:r>
        <w:rPr>
          <w:lang w:val="fr-FR"/>
        </w:rPr>
        <w:t>sur</w:t>
      </w:r>
      <w:r w:rsidRPr="00F70BF7">
        <w:rPr>
          <w:lang w:val="fr-FR"/>
        </w:rPr>
        <w:t xml:space="preserve"> la place de la Convention </w:t>
      </w:r>
      <w:r>
        <w:rPr>
          <w:lang w:val="fr-FR"/>
        </w:rPr>
        <w:t xml:space="preserve">dans l’ordre juridique interne </w:t>
      </w:r>
      <w:r w:rsidRPr="00F70BF7">
        <w:rPr>
          <w:lang w:val="fr-FR"/>
        </w:rPr>
        <w:t xml:space="preserve">(CERD/C/KGZ/8-10, par. 113). </w:t>
      </w:r>
    </w:p>
    <w:p w:rsidR="001D359B" w:rsidRPr="00F70BF7" w:rsidRDefault="001D359B" w:rsidP="001D359B">
      <w:pPr>
        <w:pStyle w:val="SingleTxtG"/>
        <w:rPr>
          <w:lang w:val="fr-FR"/>
        </w:rPr>
      </w:pPr>
      <w:r w:rsidRPr="00F70BF7">
        <w:rPr>
          <w:lang w:val="fr-FR"/>
        </w:rPr>
        <w:t>3.</w:t>
      </w:r>
      <w:r w:rsidRPr="00F70BF7">
        <w:rPr>
          <w:lang w:val="fr-FR"/>
        </w:rPr>
        <w:tab/>
      </w:r>
      <w:r>
        <w:rPr>
          <w:lang w:val="fr-FR"/>
        </w:rPr>
        <w:t xml:space="preserve">Mesures prises pour adopter une loi contre la discrimination et une </w:t>
      </w:r>
      <w:r>
        <w:t>disposition générale interdisant la discrimination raciale</w:t>
      </w:r>
      <w:r w:rsidRPr="00F70BF7">
        <w:rPr>
          <w:lang w:val="fr-FR"/>
        </w:rPr>
        <w:t xml:space="preserve">. </w:t>
      </w:r>
      <w:r w:rsidRPr="005B3009">
        <w:rPr>
          <w:lang w:val="fr-FR"/>
        </w:rPr>
        <w:t>Mesures prises pour harmoniser la législation de l</w:t>
      </w:r>
      <w:r>
        <w:rPr>
          <w:lang w:val="fr-FR"/>
        </w:rPr>
        <w:t>’</w:t>
      </w:r>
      <w:r w:rsidRPr="005B3009">
        <w:rPr>
          <w:lang w:val="fr-FR"/>
        </w:rPr>
        <w:t xml:space="preserve">État partie </w:t>
      </w:r>
      <w:r w:rsidR="002B497C">
        <w:rPr>
          <w:lang w:val="fr-FR"/>
        </w:rPr>
        <w:t>− </w:t>
      </w:r>
      <w:r>
        <w:rPr>
          <w:lang w:val="fr-FR"/>
        </w:rPr>
        <w:t>en particulier les paragraphes 1</w:t>
      </w:r>
      <w:r w:rsidR="00053E0A">
        <w:rPr>
          <w:lang w:val="fr-FR"/>
        </w:rPr>
        <w:t xml:space="preserve"> </w:t>
      </w:r>
      <w:r>
        <w:rPr>
          <w:lang w:val="fr-FR"/>
        </w:rPr>
        <w:t>et 2</w:t>
      </w:r>
      <w:r w:rsidR="00053E0A">
        <w:rPr>
          <w:lang w:val="fr-FR"/>
        </w:rPr>
        <w:t xml:space="preserve"> </w:t>
      </w:r>
      <w:r>
        <w:rPr>
          <w:lang w:val="fr-FR"/>
        </w:rPr>
        <w:t>de l’</w:t>
      </w:r>
      <w:r w:rsidR="002B497C">
        <w:rPr>
          <w:lang w:val="fr-FR"/>
        </w:rPr>
        <w:t>article </w:t>
      </w:r>
      <w:r w:rsidRPr="005B3009">
        <w:rPr>
          <w:lang w:val="fr-FR"/>
        </w:rPr>
        <w:t xml:space="preserve">299 </w:t>
      </w:r>
      <w:r>
        <w:rPr>
          <w:lang w:val="fr-FR"/>
        </w:rPr>
        <w:t xml:space="preserve">du </w:t>
      </w:r>
      <w:r w:rsidRPr="005B3009">
        <w:rPr>
          <w:lang w:val="fr-FR"/>
        </w:rPr>
        <w:t xml:space="preserve">Code </w:t>
      </w:r>
      <w:r w:rsidR="002B497C">
        <w:rPr>
          <w:lang w:val="fr-FR"/>
        </w:rPr>
        <w:t>pénal −</w:t>
      </w:r>
      <w:r w:rsidRPr="005B3009">
        <w:rPr>
          <w:lang w:val="fr-FR"/>
        </w:rPr>
        <w:t xml:space="preserve"> </w:t>
      </w:r>
      <w:r>
        <w:rPr>
          <w:lang w:val="fr-FR"/>
        </w:rPr>
        <w:t>avec l’</w:t>
      </w:r>
      <w:r w:rsidRPr="005B3009">
        <w:rPr>
          <w:lang w:val="fr-FR"/>
        </w:rPr>
        <w:t>article</w:t>
      </w:r>
      <w:r w:rsidR="00053E0A">
        <w:rPr>
          <w:lang w:val="fr-FR"/>
        </w:rPr>
        <w:t> </w:t>
      </w:r>
      <w:r w:rsidRPr="005B3009">
        <w:rPr>
          <w:lang w:val="fr-FR"/>
        </w:rPr>
        <w:t xml:space="preserve">4 </w:t>
      </w:r>
      <w:r>
        <w:rPr>
          <w:lang w:val="fr-FR"/>
        </w:rPr>
        <w:t xml:space="preserve">de la </w:t>
      </w:r>
      <w:r w:rsidRPr="005B3009">
        <w:rPr>
          <w:lang w:val="fr-FR"/>
        </w:rPr>
        <w:t>Conv</w:t>
      </w:r>
      <w:r w:rsidR="002B497C">
        <w:rPr>
          <w:lang w:val="fr-FR"/>
        </w:rPr>
        <w:t>ention (CERD/C/KGZ/CO/5-7, par. </w:t>
      </w:r>
      <w:r w:rsidRPr="00F70BF7">
        <w:rPr>
          <w:lang w:val="fr-FR"/>
        </w:rPr>
        <w:t xml:space="preserve">15 </w:t>
      </w:r>
      <w:r>
        <w:rPr>
          <w:lang w:val="fr-FR"/>
        </w:rPr>
        <w:t>et 16</w:t>
      </w:r>
      <w:r w:rsidR="00053E0A">
        <w:rPr>
          <w:lang w:val="fr-FR"/>
        </w:rPr>
        <w:t> </w:t>
      </w:r>
      <w:r>
        <w:rPr>
          <w:lang w:val="fr-FR"/>
        </w:rPr>
        <w:t>; CERD/C/KGZ/8-10, par. </w:t>
      </w:r>
      <w:r w:rsidRPr="00F70BF7">
        <w:rPr>
          <w:lang w:val="fr-FR"/>
        </w:rPr>
        <w:t>95</w:t>
      </w:r>
      <w:r>
        <w:rPr>
          <w:lang w:val="fr-FR"/>
        </w:rPr>
        <w:t xml:space="preserve"> à </w:t>
      </w:r>
      <w:r w:rsidRPr="00F70BF7">
        <w:rPr>
          <w:lang w:val="fr-FR"/>
        </w:rPr>
        <w:t xml:space="preserve">97 </w:t>
      </w:r>
      <w:r>
        <w:rPr>
          <w:lang w:val="fr-FR"/>
        </w:rPr>
        <w:t xml:space="preserve">et </w:t>
      </w:r>
      <w:r w:rsidRPr="00F70BF7">
        <w:rPr>
          <w:lang w:val="fr-FR"/>
        </w:rPr>
        <w:t>115</w:t>
      </w:r>
      <w:r>
        <w:rPr>
          <w:lang w:val="fr-FR"/>
        </w:rPr>
        <w:t xml:space="preserve"> à </w:t>
      </w:r>
      <w:r w:rsidRPr="00F70BF7">
        <w:rPr>
          <w:lang w:val="fr-FR"/>
        </w:rPr>
        <w:t>118).</w:t>
      </w:r>
    </w:p>
    <w:p w:rsidR="001D359B" w:rsidRPr="00F70BF7" w:rsidRDefault="001D359B" w:rsidP="001D359B">
      <w:pPr>
        <w:pStyle w:val="SingleTxtG"/>
        <w:rPr>
          <w:lang w:val="fr-FR"/>
        </w:rPr>
      </w:pPr>
      <w:r w:rsidRPr="00F70BF7">
        <w:rPr>
          <w:lang w:val="fr-FR"/>
        </w:rPr>
        <w:t>4.</w:t>
      </w:r>
      <w:r w:rsidRPr="00F70BF7">
        <w:rPr>
          <w:lang w:val="fr-FR"/>
        </w:rPr>
        <w:tab/>
      </w:r>
      <w:r w:rsidRPr="00675DC9">
        <w:rPr>
          <w:lang w:val="fr-FR"/>
        </w:rPr>
        <w:t xml:space="preserve">Renseignements détaillés sur les décisions rendues par les </w:t>
      </w:r>
      <w:r>
        <w:rPr>
          <w:lang w:val="fr-FR"/>
        </w:rPr>
        <w:t xml:space="preserve">courts et les </w:t>
      </w:r>
      <w:r w:rsidRPr="00675DC9">
        <w:rPr>
          <w:lang w:val="fr-FR"/>
        </w:rPr>
        <w:t>tribunaux dans le cadre de procédures pénales, civiles et administratives portant sur des actes de discrimination raciale</w:t>
      </w:r>
      <w:r>
        <w:rPr>
          <w:lang w:val="fr-FR"/>
        </w:rPr>
        <w:t xml:space="preserve"> ou ethnique</w:t>
      </w:r>
      <w:r w:rsidRPr="00F70BF7">
        <w:rPr>
          <w:lang w:val="fr-FR"/>
        </w:rPr>
        <w:t xml:space="preserve">, </w:t>
      </w:r>
      <w:r>
        <w:rPr>
          <w:lang w:val="fr-FR"/>
        </w:rPr>
        <w:t>y compris données statistiques indiquant l’origine ethnique des victimes et les voies de recours offertes</w:t>
      </w:r>
      <w:r w:rsidRPr="00F70BF7">
        <w:rPr>
          <w:lang w:val="fr-FR"/>
        </w:rPr>
        <w:t xml:space="preserve">. </w:t>
      </w:r>
      <w:r>
        <w:rPr>
          <w:lang w:val="fr-FR"/>
        </w:rPr>
        <w:t xml:space="preserve">Renseignements sur les </w:t>
      </w:r>
      <w:r w:rsidRPr="006C38C0">
        <w:t xml:space="preserve">raisons pour lesquelles les dispositions </w:t>
      </w:r>
      <w:r>
        <w:t>législatives</w:t>
      </w:r>
      <w:r w:rsidRPr="006C38C0">
        <w:t xml:space="preserve"> </w:t>
      </w:r>
      <w:r>
        <w:t xml:space="preserve">encadrant la lutte contre la discrimination sont peu invoquées </w:t>
      </w:r>
      <w:r w:rsidRPr="006C38C0">
        <w:t xml:space="preserve">(CERD/C/KGZ/CO/5-7, par. </w:t>
      </w:r>
      <w:r w:rsidRPr="00F70BF7">
        <w:rPr>
          <w:lang w:val="fr-FR"/>
        </w:rPr>
        <w:t>19</w:t>
      </w:r>
      <w:r w:rsidR="002B497C">
        <w:rPr>
          <w:lang w:val="fr-FR"/>
        </w:rPr>
        <w:t> ;</w:t>
      </w:r>
      <w:r w:rsidRPr="00F70BF7">
        <w:rPr>
          <w:lang w:val="fr-FR"/>
        </w:rPr>
        <w:t xml:space="preserve"> CERD/C/KGZ/8-10, par.</w:t>
      </w:r>
      <w:r w:rsidR="002B497C">
        <w:rPr>
          <w:lang w:val="fr-FR"/>
        </w:rPr>
        <w:t> </w:t>
      </w:r>
      <w:r w:rsidRPr="00F70BF7">
        <w:rPr>
          <w:lang w:val="fr-FR"/>
        </w:rPr>
        <w:t>131</w:t>
      </w:r>
      <w:r>
        <w:rPr>
          <w:lang w:val="fr-FR"/>
        </w:rPr>
        <w:t xml:space="preserve"> à </w:t>
      </w:r>
      <w:r w:rsidRPr="00F70BF7">
        <w:rPr>
          <w:lang w:val="fr-FR"/>
        </w:rPr>
        <w:t>136).</w:t>
      </w:r>
    </w:p>
    <w:p w:rsidR="001D359B" w:rsidRPr="00F70BF7" w:rsidRDefault="001D359B" w:rsidP="001D359B">
      <w:pPr>
        <w:pStyle w:val="SingleTxtG"/>
        <w:rPr>
          <w:lang w:val="fr-FR"/>
        </w:rPr>
      </w:pPr>
      <w:r w:rsidRPr="00F70BF7">
        <w:rPr>
          <w:lang w:val="fr-FR"/>
        </w:rPr>
        <w:t>5.</w:t>
      </w:r>
      <w:r w:rsidRPr="00F70BF7">
        <w:rPr>
          <w:lang w:val="fr-FR"/>
        </w:rPr>
        <w:tab/>
        <w:t>Information</w:t>
      </w:r>
      <w:r>
        <w:rPr>
          <w:lang w:val="fr-FR"/>
        </w:rPr>
        <w:t>s sur les mesures prises pour faire connaître aux titulaires de droits, entre autres, les dispositions antidiscrimination et les moyens dont ils disposent pour porter plainte</w:t>
      </w:r>
      <w:r w:rsidRPr="00F70BF7">
        <w:rPr>
          <w:lang w:val="fr-FR"/>
        </w:rPr>
        <w:t xml:space="preserve">. </w:t>
      </w:r>
      <w:r>
        <w:rPr>
          <w:lang w:val="fr-FR"/>
        </w:rPr>
        <w:t xml:space="preserve">Mesures prises pour renverser la charge de la preuve dans le cadre de procédures civiles portant sur la discrimination </w:t>
      </w:r>
      <w:r w:rsidRPr="00F70BF7">
        <w:rPr>
          <w:lang w:val="fr-FR"/>
        </w:rPr>
        <w:t>(CERD/C/KGZ/CO/5-7, par</w:t>
      </w:r>
      <w:r w:rsidR="002B497C">
        <w:rPr>
          <w:lang w:val="fr-FR"/>
        </w:rPr>
        <w:t>. </w:t>
      </w:r>
      <w:r>
        <w:rPr>
          <w:lang w:val="fr-FR"/>
        </w:rPr>
        <w:t>19</w:t>
      </w:r>
      <w:r w:rsidR="002B497C">
        <w:rPr>
          <w:lang w:val="fr-FR"/>
        </w:rPr>
        <w:t> ;</w:t>
      </w:r>
      <w:r>
        <w:rPr>
          <w:lang w:val="fr-FR"/>
        </w:rPr>
        <w:t xml:space="preserve"> CERD/C/KGZ/8-10, par</w:t>
      </w:r>
      <w:r w:rsidRPr="00F70BF7">
        <w:rPr>
          <w:lang w:val="fr-FR"/>
        </w:rPr>
        <w:t>.</w:t>
      </w:r>
      <w:r w:rsidR="002B497C">
        <w:rPr>
          <w:lang w:val="fr-FR"/>
        </w:rPr>
        <w:t> </w:t>
      </w:r>
      <w:r w:rsidRPr="00F70BF7">
        <w:rPr>
          <w:lang w:val="fr-FR"/>
        </w:rPr>
        <w:t>131</w:t>
      </w:r>
      <w:r>
        <w:rPr>
          <w:lang w:val="fr-FR"/>
        </w:rPr>
        <w:t xml:space="preserve"> à </w:t>
      </w:r>
      <w:r w:rsidRPr="00F70BF7">
        <w:rPr>
          <w:lang w:val="fr-FR"/>
        </w:rPr>
        <w:t xml:space="preserve">136). </w:t>
      </w:r>
    </w:p>
    <w:p w:rsidR="001D359B" w:rsidRPr="00F70BF7" w:rsidRDefault="001D359B" w:rsidP="001D359B">
      <w:pPr>
        <w:pStyle w:val="SingleTxtG"/>
        <w:rPr>
          <w:lang w:val="fr-FR"/>
        </w:rPr>
      </w:pPr>
      <w:r w:rsidRPr="00F70BF7">
        <w:rPr>
          <w:lang w:val="fr-FR"/>
        </w:rPr>
        <w:t>6.</w:t>
      </w:r>
      <w:r w:rsidRPr="00F70BF7">
        <w:rPr>
          <w:lang w:val="fr-FR"/>
        </w:rPr>
        <w:tab/>
      </w:r>
      <w:r>
        <w:rPr>
          <w:lang w:val="fr-FR"/>
        </w:rPr>
        <w:t>Renseignements sur les me</w:t>
      </w:r>
      <w:r w:rsidRPr="00F70BF7">
        <w:rPr>
          <w:lang w:val="fr-FR"/>
        </w:rPr>
        <w:t xml:space="preserve">sures </w:t>
      </w:r>
      <w:r>
        <w:rPr>
          <w:lang w:val="fr-FR"/>
        </w:rPr>
        <w:t xml:space="preserve">prises pour que l’institution du Médiateur </w:t>
      </w:r>
      <w:r w:rsidRPr="00F70BF7">
        <w:rPr>
          <w:lang w:val="fr-FR"/>
        </w:rPr>
        <w:t>(</w:t>
      </w:r>
      <w:r w:rsidRPr="00F70BF7">
        <w:rPr>
          <w:i/>
          <w:iCs/>
          <w:lang w:val="fr-FR"/>
        </w:rPr>
        <w:t>Akyikatchy</w:t>
      </w:r>
      <w:r w:rsidRPr="00F70BF7">
        <w:rPr>
          <w:lang w:val="fr-FR"/>
        </w:rPr>
        <w:t xml:space="preserve">) </w:t>
      </w:r>
      <w:r>
        <w:rPr>
          <w:lang w:val="fr-FR"/>
        </w:rPr>
        <w:t>soit conforme aux p</w:t>
      </w:r>
      <w:r w:rsidRPr="00A85CF5">
        <w:rPr>
          <w:lang w:val="fr-FR"/>
        </w:rPr>
        <w:t>rincipes concernant le statut des institutions nationales pour la promotion et la protection des droits de l</w:t>
      </w:r>
      <w:r>
        <w:rPr>
          <w:lang w:val="fr-FR"/>
        </w:rPr>
        <w:t>’</w:t>
      </w:r>
      <w:r w:rsidRPr="00A85CF5">
        <w:rPr>
          <w:lang w:val="fr-FR"/>
        </w:rPr>
        <w:t>homme (</w:t>
      </w:r>
      <w:r w:rsidR="00D57D7B">
        <w:rPr>
          <w:lang w:val="fr-FR"/>
        </w:rPr>
        <w:t>« </w:t>
      </w:r>
      <w:r w:rsidRPr="00A85CF5">
        <w:rPr>
          <w:lang w:val="fr-FR"/>
        </w:rPr>
        <w:t>Principes de Paris</w:t>
      </w:r>
      <w:r w:rsidR="00D57D7B">
        <w:rPr>
          <w:lang w:val="fr-FR"/>
        </w:rPr>
        <w:t> »</w:t>
      </w:r>
      <w:r w:rsidRPr="00A85CF5">
        <w:rPr>
          <w:lang w:val="fr-FR"/>
        </w:rPr>
        <w:t>)</w:t>
      </w:r>
      <w:r w:rsidRPr="00F70BF7">
        <w:rPr>
          <w:lang w:val="fr-FR"/>
        </w:rPr>
        <w:t xml:space="preserve">. </w:t>
      </w:r>
      <w:r w:rsidRPr="00472206">
        <w:rPr>
          <w:lang w:val="fr-FR"/>
        </w:rPr>
        <w:t xml:space="preserve">Informations sur les plaintes pour discrimination raciale </w:t>
      </w:r>
      <w:r>
        <w:rPr>
          <w:lang w:val="fr-FR"/>
        </w:rPr>
        <w:t>don</w:t>
      </w:r>
      <w:r w:rsidRPr="00472206">
        <w:rPr>
          <w:lang w:val="fr-FR"/>
        </w:rPr>
        <w:t xml:space="preserve">t le Médiateur a été saisi et </w:t>
      </w:r>
      <w:r>
        <w:rPr>
          <w:lang w:val="fr-FR"/>
        </w:rPr>
        <w:t>sur l’issue de ces plaintes</w:t>
      </w:r>
      <w:r w:rsidRPr="00472206">
        <w:rPr>
          <w:lang w:val="fr-FR"/>
        </w:rPr>
        <w:t xml:space="preserve">, </w:t>
      </w:r>
      <w:r>
        <w:rPr>
          <w:lang w:val="fr-FR"/>
        </w:rPr>
        <w:t xml:space="preserve">notamment les réparations accordées aux victimes </w:t>
      </w:r>
      <w:r w:rsidR="00D57D7B">
        <w:rPr>
          <w:lang w:val="fr-FR"/>
        </w:rPr>
        <w:t>(CERD/C/</w:t>
      </w:r>
      <w:r w:rsidR="002B497C">
        <w:rPr>
          <w:lang w:val="fr-FR"/>
        </w:rPr>
        <w:t xml:space="preserve"> </w:t>
      </w:r>
      <w:r w:rsidR="00D57D7B">
        <w:rPr>
          <w:lang w:val="fr-FR"/>
        </w:rPr>
        <w:t>KGZ/CO/5-7, par. 21</w:t>
      </w:r>
      <w:r w:rsidR="002B497C">
        <w:rPr>
          <w:lang w:val="fr-FR"/>
        </w:rPr>
        <w:t> ;</w:t>
      </w:r>
      <w:r w:rsidR="00D57D7B">
        <w:rPr>
          <w:lang w:val="fr-FR"/>
        </w:rPr>
        <w:t xml:space="preserve"> CERD/C/KGZ/8-10, par. </w:t>
      </w:r>
      <w:r w:rsidRPr="00F70BF7">
        <w:rPr>
          <w:lang w:val="fr-FR"/>
        </w:rPr>
        <w:t>127</w:t>
      </w:r>
      <w:r>
        <w:rPr>
          <w:lang w:val="fr-FR"/>
        </w:rPr>
        <w:t xml:space="preserve"> et </w:t>
      </w:r>
      <w:r w:rsidRPr="00F70BF7">
        <w:rPr>
          <w:lang w:val="fr-FR"/>
        </w:rPr>
        <w:t>128).</w:t>
      </w:r>
    </w:p>
    <w:p w:rsidR="001D359B" w:rsidRPr="00F70BF7" w:rsidRDefault="001D359B" w:rsidP="001D359B">
      <w:pPr>
        <w:pStyle w:val="SingleTxtG"/>
        <w:rPr>
          <w:lang w:val="fr-FR"/>
        </w:rPr>
      </w:pPr>
      <w:r w:rsidRPr="00F70BF7">
        <w:rPr>
          <w:lang w:val="fr-FR"/>
        </w:rPr>
        <w:t>7.</w:t>
      </w:r>
      <w:r w:rsidRPr="00F70BF7">
        <w:rPr>
          <w:lang w:val="fr-FR"/>
        </w:rPr>
        <w:tab/>
      </w:r>
      <w:r>
        <w:rPr>
          <w:lang w:val="fr-FR"/>
        </w:rPr>
        <w:t>Renseignements sur les mesures prises pour instaurer un environnement sûr et propice à l’action des défenseurs de droits de l’homme</w:t>
      </w:r>
      <w:r w:rsidRPr="00F70BF7">
        <w:rPr>
          <w:lang w:val="fr-FR"/>
        </w:rPr>
        <w:t xml:space="preserve">, </w:t>
      </w:r>
      <w:r>
        <w:rPr>
          <w:lang w:val="fr-FR"/>
        </w:rPr>
        <w:t>notamment ceux qui œuvrent à la défense des droits des minorités ethniques</w:t>
      </w:r>
      <w:r w:rsidRPr="00F70BF7">
        <w:rPr>
          <w:lang w:val="fr-FR"/>
        </w:rPr>
        <w:t xml:space="preserve">. </w:t>
      </w:r>
      <w:r w:rsidRPr="00BD486E">
        <w:rPr>
          <w:lang w:val="fr-FR"/>
        </w:rPr>
        <w:t xml:space="preserve">Informations à jour sur la procédure judiciaire engagée contre Azimzhan Askarov </w:t>
      </w:r>
      <w:r>
        <w:rPr>
          <w:lang w:val="fr-FR"/>
        </w:rPr>
        <w:t>et mesures prises pour que toutes les garanties judiciaires fondamentales soient respectées (CERD/C/KGZ/CO/5-7, par</w:t>
      </w:r>
      <w:r w:rsidRPr="00BD486E">
        <w:rPr>
          <w:lang w:val="fr-FR"/>
        </w:rPr>
        <w:t>.</w:t>
      </w:r>
      <w:r w:rsidR="00D57D7B">
        <w:rPr>
          <w:lang w:val="fr-FR"/>
        </w:rPr>
        <w:t> </w:t>
      </w:r>
      <w:r>
        <w:rPr>
          <w:lang w:val="fr-FR"/>
        </w:rPr>
        <w:t>6</w:t>
      </w:r>
      <w:r w:rsidR="002B497C">
        <w:rPr>
          <w:lang w:val="fr-FR"/>
        </w:rPr>
        <w:t> ;</w:t>
      </w:r>
      <w:r>
        <w:rPr>
          <w:lang w:val="fr-FR"/>
        </w:rPr>
        <w:t xml:space="preserve"> CERD/C/</w:t>
      </w:r>
      <w:r w:rsidR="002B497C">
        <w:rPr>
          <w:lang w:val="fr-FR"/>
        </w:rPr>
        <w:t xml:space="preserve"> </w:t>
      </w:r>
      <w:r>
        <w:rPr>
          <w:lang w:val="fr-FR"/>
        </w:rPr>
        <w:t>KGZ/8-10, par</w:t>
      </w:r>
      <w:r w:rsidRPr="00F70BF7">
        <w:rPr>
          <w:lang w:val="fr-FR"/>
        </w:rPr>
        <w:t xml:space="preserve">. 33). </w:t>
      </w:r>
    </w:p>
    <w:p w:rsidR="001D359B" w:rsidRPr="00F70BF7" w:rsidRDefault="001D359B" w:rsidP="001D359B">
      <w:pPr>
        <w:pStyle w:val="SingleTxtG"/>
        <w:rPr>
          <w:lang w:val="fr-FR"/>
        </w:rPr>
      </w:pPr>
      <w:r w:rsidRPr="00F70BF7">
        <w:rPr>
          <w:lang w:val="fr-FR"/>
        </w:rPr>
        <w:t>8.</w:t>
      </w:r>
      <w:r w:rsidRPr="00F70BF7">
        <w:rPr>
          <w:lang w:val="fr-FR"/>
        </w:rPr>
        <w:tab/>
      </w:r>
      <w:r>
        <w:rPr>
          <w:lang w:val="fr-FR"/>
        </w:rPr>
        <w:t>Renseignements à jour sur les mesures prises pour réformer l’appareil judiciaire et les forces de sécurité et de police</w:t>
      </w:r>
      <w:r w:rsidRPr="00F70BF7">
        <w:rPr>
          <w:lang w:val="fr-FR"/>
        </w:rPr>
        <w:t xml:space="preserve">. </w:t>
      </w:r>
      <w:r>
        <w:rPr>
          <w:lang w:val="fr-FR"/>
        </w:rPr>
        <w:t xml:space="preserve">Renseignements à jour sur les résultats de la commission créée en </w:t>
      </w:r>
      <w:r w:rsidRPr="00F70BF7">
        <w:rPr>
          <w:lang w:val="fr-FR"/>
        </w:rPr>
        <w:t>2012</w:t>
      </w:r>
      <w:r>
        <w:rPr>
          <w:lang w:val="fr-FR"/>
        </w:rPr>
        <w:t xml:space="preserve">, en application du décret présidentiel </w:t>
      </w:r>
      <w:r w:rsidR="00D57D7B" w:rsidRPr="00D57D7B">
        <w:rPr>
          <w:rFonts w:eastAsia="MS Mincho"/>
          <w:lang w:val="fr-FR"/>
        </w:rPr>
        <w:t>n</w:t>
      </w:r>
      <w:r w:rsidR="00D57D7B" w:rsidRPr="00D57D7B">
        <w:rPr>
          <w:rFonts w:eastAsia="MS Mincho"/>
          <w:vertAlign w:val="superscript"/>
          <w:lang w:val="fr-FR"/>
        </w:rPr>
        <w:t>o</w:t>
      </w:r>
      <w:r w:rsidR="00D57D7B">
        <w:rPr>
          <w:lang w:val="fr-FR"/>
        </w:rPr>
        <w:t> </w:t>
      </w:r>
      <w:r w:rsidRPr="00F70BF7">
        <w:rPr>
          <w:lang w:val="fr-FR"/>
        </w:rPr>
        <w:t>61</w:t>
      </w:r>
      <w:r>
        <w:rPr>
          <w:lang w:val="fr-FR"/>
        </w:rPr>
        <w:t>, pour élaborer des projets de réformes judiciaires</w:t>
      </w:r>
      <w:r w:rsidRPr="00F70BF7">
        <w:rPr>
          <w:lang w:val="fr-FR"/>
        </w:rPr>
        <w:t xml:space="preserve"> (CERD/C/KGZ/CO/5-7</w:t>
      </w:r>
      <w:r w:rsidR="00D57D7B">
        <w:rPr>
          <w:lang w:val="fr-FR"/>
        </w:rPr>
        <w:t>, par. 6</w:t>
      </w:r>
      <w:r w:rsidR="002B497C">
        <w:rPr>
          <w:lang w:val="fr-FR"/>
        </w:rPr>
        <w:t> ;</w:t>
      </w:r>
      <w:r w:rsidR="00D57D7B">
        <w:rPr>
          <w:lang w:val="fr-FR"/>
        </w:rPr>
        <w:t xml:space="preserve"> CERD/C/KGZ/8-10, par. </w:t>
      </w:r>
      <w:r w:rsidRPr="00F70BF7">
        <w:rPr>
          <w:lang w:val="fr-FR"/>
        </w:rPr>
        <w:t>29</w:t>
      </w:r>
      <w:r>
        <w:rPr>
          <w:lang w:val="fr-FR"/>
        </w:rPr>
        <w:t xml:space="preserve"> à </w:t>
      </w:r>
      <w:r w:rsidRPr="00F70BF7">
        <w:rPr>
          <w:lang w:val="fr-FR"/>
        </w:rPr>
        <w:t xml:space="preserve">31 </w:t>
      </w:r>
      <w:r>
        <w:rPr>
          <w:lang w:val="fr-FR"/>
        </w:rPr>
        <w:t xml:space="preserve">et </w:t>
      </w:r>
      <w:r w:rsidRPr="00F70BF7">
        <w:rPr>
          <w:lang w:val="fr-FR"/>
        </w:rPr>
        <w:t>108</w:t>
      </w:r>
      <w:r>
        <w:rPr>
          <w:lang w:val="fr-FR"/>
        </w:rPr>
        <w:t xml:space="preserve"> à </w:t>
      </w:r>
      <w:r w:rsidRPr="00F70BF7">
        <w:rPr>
          <w:lang w:val="fr-FR"/>
        </w:rPr>
        <w:t xml:space="preserve">111). </w:t>
      </w:r>
    </w:p>
    <w:p w:rsidR="001D359B" w:rsidRPr="00F70BF7" w:rsidRDefault="001D359B" w:rsidP="001D359B">
      <w:pPr>
        <w:pStyle w:val="H23G"/>
        <w:rPr>
          <w:lang w:val="fr-FR"/>
        </w:rPr>
      </w:pPr>
      <w:r w:rsidRPr="00F70BF7">
        <w:rPr>
          <w:lang w:val="fr-FR"/>
        </w:rPr>
        <w:tab/>
      </w:r>
      <w:r w:rsidRPr="00F70BF7">
        <w:rPr>
          <w:lang w:val="fr-FR"/>
        </w:rPr>
        <w:tab/>
      </w:r>
      <w:r>
        <w:rPr>
          <w:lang w:val="fr-FR"/>
        </w:rPr>
        <w:t xml:space="preserve">Discours et crimes de haine raciale </w:t>
      </w:r>
      <w:r w:rsidR="00D57D7B">
        <w:rPr>
          <w:lang w:val="fr-FR"/>
        </w:rPr>
        <w:t>(art. </w:t>
      </w:r>
      <w:r w:rsidRPr="00F70BF7">
        <w:rPr>
          <w:lang w:val="fr-FR"/>
        </w:rPr>
        <w:t>4)</w:t>
      </w:r>
    </w:p>
    <w:p w:rsidR="001D359B" w:rsidRPr="00F70BF7" w:rsidRDefault="001D359B" w:rsidP="001D359B">
      <w:pPr>
        <w:pStyle w:val="SingleTxtG"/>
        <w:rPr>
          <w:lang w:val="fr-FR"/>
        </w:rPr>
      </w:pPr>
      <w:r w:rsidRPr="00F70BF7">
        <w:rPr>
          <w:lang w:val="fr-FR"/>
        </w:rPr>
        <w:t>9.</w:t>
      </w:r>
      <w:r w:rsidRPr="00F70BF7">
        <w:rPr>
          <w:lang w:val="fr-FR"/>
        </w:rPr>
        <w:tab/>
      </w:r>
      <w:r>
        <w:rPr>
          <w:lang w:val="fr-FR"/>
        </w:rPr>
        <w:t>Mesures prises pour prévenir</w:t>
      </w:r>
      <w:r w:rsidRPr="00F70BF7">
        <w:rPr>
          <w:lang w:val="fr-FR"/>
        </w:rPr>
        <w:t xml:space="preserve"> </w:t>
      </w:r>
      <w:r>
        <w:rPr>
          <w:lang w:val="fr-FR"/>
        </w:rPr>
        <w:t>et décourager les discours de haine et les discours prônant la haine raciale envers les minorités ethniques, dont les Ouzbeks, que les propos soient diffusés dans les médias ou tenus par des personnalités politiques, et pour enquêter à cet égard</w:t>
      </w:r>
      <w:r w:rsidRPr="00F70BF7">
        <w:rPr>
          <w:lang w:val="fr-FR"/>
        </w:rPr>
        <w:t xml:space="preserve"> (CERD/C/KGZ/CO/5-7, par</w:t>
      </w:r>
      <w:r w:rsidR="00D57D7B">
        <w:rPr>
          <w:lang w:val="fr-FR"/>
        </w:rPr>
        <w:t>. </w:t>
      </w:r>
      <w:r>
        <w:rPr>
          <w:lang w:val="fr-FR"/>
        </w:rPr>
        <w:t>18</w:t>
      </w:r>
      <w:r w:rsidR="002B497C">
        <w:rPr>
          <w:lang w:val="fr-FR"/>
        </w:rPr>
        <w:t> ;</w:t>
      </w:r>
      <w:r>
        <w:rPr>
          <w:lang w:val="fr-FR"/>
        </w:rPr>
        <w:t xml:space="preserve"> CERD/C/KGZ/8-10, par</w:t>
      </w:r>
      <w:r w:rsidR="00D57D7B">
        <w:rPr>
          <w:lang w:val="fr-FR"/>
        </w:rPr>
        <w:t>. 93).</w:t>
      </w:r>
    </w:p>
    <w:p w:rsidR="001D359B" w:rsidRPr="00F70BF7" w:rsidRDefault="001D359B" w:rsidP="001D359B">
      <w:pPr>
        <w:pStyle w:val="H23G"/>
        <w:rPr>
          <w:lang w:val="fr-FR"/>
        </w:rPr>
      </w:pPr>
      <w:r w:rsidRPr="00F70BF7">
        <w:rPr>
          <w:lang w:val="fr-FR"/>
        </w:rPr>
        <w:tab/>
      </w:r>
      <w:r w:rsidRPr="00F70BF7">
        <w:rPr>
          <w:lang w:val="fr-FR"/>
        </w:rPr>
        <w:tab/>
        <w:t xml:space="preserve">Situation </w:t>
      </w:r>
      <w:r>
        <w:rPr>
          <w:lang w:val="fr-FR"/>
        </w:rPr>
        <w:t xml:space="preserve">des groupes minoritaires </w:t>
      </w:r>
      <w:r w:rsidRPr="00F70BF7">
        <w:rPr>
          <w:lang w:val="fr-FR"/>
        </w:rPr>
        <w:t>(art. 2</w:t>
      </w:r>
      <w:r>
        <w:rPr>
          <w:lang w:val="fr-FR"/>
        </w:rPr>
        <w:t xml:space="preserve"> à </w:t>
      </w:r>
      <w:r w:rsidRPr="00F70BF7">
        <w:rPr>
          <w:lang w:val="fr-FR"/>
        </w:rPr>
        <w:t>7)</w:t>
      </w:r>
    </w:p>
    <w:p w:rsidR="001D359B" w:rsidRPr="00F70BF7" w:rsidRDefault="001D359B" w:rsidP="001D359B">
      <w:pPr>
        <w:pStyle w:val="SingleTxtG"/>
        <w:rPr>
          <w:lang w:val="fr-FR"/>
        </w:rPr>
      </w:pPr>
      <w:r w:rsidRPr="00F70BF7">
        <w:rPr>
          <w:lang w:val="fr-FR"/>
        </w:rPr>
        <w:t>10.</w:t>
      </w:r>
      <w:r w:rsidRPr="00F70BF7">
        <w:rPr>
          <w:lang w:val="fr-FR"/>
        </w:rPr>
        <w:tab/>
      </w:r>
      <w:r>
        <w:rPr>
          <w:lang w:val="fr-FR"/>
        </w:rPr>
        <w:t>Renseignements sur les mesures prises pour s’attaquer aux causes profondes des violences interethniques qui ont éclaté en juin 2010 dans le sud du Kirghizistan.</w:t>
      </w:r>
      <w:r w:rsidRPr="00F70BF7">
        <w:rPr>
          <w:lang w:val="fr-FR"/>
        </w:rPr>
        <w:t xml:space="preserve"> </w:t>
      </w:r>
      <w:r w:rsidRPr="00EC2FD3">
        <w:rPr>
          <w:lang w:val="fr-FR"/>
        </w:rPr>
        <w:t>Renseignements à jour sur les effets du Document d</w:t>
      </w:r>
      <w:r>
        <w:rPr>
          <w:lang w:val="fr-FR"/>
        </w:rPr>
        <w:t>’</w:t>
      </w:r>
      <w:r w:rsidRPr="00EC2FD3">
        <w:rPr>
          <w:lang w:val="fr-FR"/>
        </w:rPr>
        <w:t>orientation relatif au renforcement de l</w:t>
      </w:r>
      <w:r>
        <w:rPr>
          <w:lang w:val="fr-FR"/>
        </w:rPr>
        <w:t>’</w:t>
      </w:r>
      <w:r w:rsidRPr="00EC2FD3">
        <w:rPr>
          <w:lang w:val="fr-FR"/>
        </w:rPr>
        <w:t>unité du peuple et des relations interethniques au Kirghizistan</w:t>
      </w:r>
      <w:r>
        <w:rPr>
          <w:lang w:val="fr-FR"/>
        </w:rPr>
        <w:t xml:space="preserve"> sur l’amélioration des relations interethniques, et informations à jour sur les mesures prises pour que les minorités ethniques participent davantage à la mise en œuvre et à l’évaluation du Document d’orientation</w:t>
      </w:r>
      <w:r w:rsidRPr="00EC2FD3">
        <w:rPr>
          <w:lang w:val="fr-FR"/>
        </w:rPr>
        <w:t xml:space="preserve"> </w:t>
      </w:r>
      <w:r>
        <w:rPr>
          <w:lang w:val="fr-FR"/>
        </w:rPr>
        <w:t xml:space="preserve">et soient davantage représentées dans le cadre de ce processus </w:t>
      </w:r>
      <w:r w:rsidRPr="00EC2FD3">
        <w:rPr>
          <w:lang w:val="fr-FR"/>
        </w:rPr>
        <w:t>(CERD/C/</w:t>
      </w:r>
      <w:r w:rsidR="00D57D7B">
        <w:rPr>
          <w:lang w:val="fr-FR"/>
        </w:rPr>
        <w:t xml:space="preserve"> </w:t>
      </w:r>
      <w:r>
        <w:rPr>
          <w:lang w:val="fr-FR"/>
        </w:rPr>
        <w:t>KGZ/CO/5-7, par</w:t>
      </w:r>
      <w:r w:rsidR="00D57D7B">
        <w:rPr>
          <w:lang w:val="fr-FR"/>
        </w:rPr>
        <w:t>. </w:t>
      </w:r>
      <w:r>
        <w:rPr>
          <w:lang w:val="fr-FR"/>
        </w:rPr>
        <w:t>5</w:t>
      </w:r>
      <w:r w:rsidR="002B497C">
        <w:rPr>
          <w:lang w:val="fr-FR"/>
        </w:rPr>
        <w:t> ;</w:t>
      </w:r>
      <w:r>
        <w:rPr>
          <w:lang w:val="fr-FR"/>
        </w:rPr>
        <w:t xml:space="preserve"> CERD/C/KGZ/8-10, par</w:t>
      </w:r>
      <w:r w:rsidR="00D57D7B">
        <w:rPr>
          <w:lang w:val="fr-FR"/>
        </w:rPr>
        <w:t>. </w:t>
      </w:r>
      <w:r w:rsidRPr="00F70BF7">
        <w:rPr>
          <w:lang w:val="fr-FR"/>
        </w:rPr>
        <w:t>7</w:t>
      </w:r>
      <w:r>
        <w:rPr>
          <w:lang w:val="fr-FR"/>
        </w:rPr>
        <w:t xml:space="preserve"> à </w:t>
      </w:r>
      <w:r w:rsidRPr="00F70BF7">
        <w:rPr>
          <w:lang w:val="fr-FR"/>
        </w:rPr>
        <w:t xml:space="preserve">10 </w:t>
      </w:r>
      <w:r>
        <w:rPr>
          <w:lang w:val="fr-FR"/>
        </w:rPr>
        <w:t xml:space="preserve">et </w:t>
      </w:r>
      <w:r w:rsidRPr="00F70BF7">
        <w:rPr>
          <w:lang w:val="fr-FR"/>
        </w:rPr>
        <w:t>120</w:t>
      </w:r>
      <w:r>
        <w:rPr>
          <w:lang w:val="fr-FR"/>
        </w:rPr>
        <w:t xml:space="preserve"> à </w:t>
      </w:r>
      <w:r w:rsidRPr="00F70BF7">
        <w:rPr>
          <w:lang w:val="fr-FR"/>
        </w:rPr>
        <w:t>124).</w:t>
      </w:r>
    </w:p>
    <w:p w:rsidR="001D359B" w:rsidRPr="00F70BF7" w:rsidRDefault="001D359B" w:rsidP="001D359B">
      <w:pPr>
        <w:pStyle w:val="SingleTxtG"/>
        <w:rPr>
          <w:lang w:val="fr-FR"/>
        </w:rPr>
      </w:pPr>
      <w:r w:rsidRPr="00F70BF7">
        <w:rPr>
          <w:lang w:val="fr-FR"/>
        </w:rPr>
        <w:t>11.</w:t>
      </w:r>
      <w:r w:rsidRPr="00F70BF7">
        <w:rPr>
          <w:lang w:val="fr-FR"/>
        </w:rPr>
        <w:tab/>
        <w:t>Information</w:t>
      </w:r>
      <w:r>
        <w:rPr>
          <w:lang w:val="fr-FR"/>
        </w:rPr>
        <w:t>s sur les mesures prises pour enquêter sur les violations des droits de l’homme commises pendant et après les violences ethniques de juin 2010.</w:t>
      </w:r>
      <w:r w:rsidRPr="00F70BF7">
        <w:rPr>
          <w:lang w:val="fr-FR"/>
        </w:rPr>
        <w:t xml:space="preserve"> </w:t>
      </w:r>
      <w:r w:rsidRPr="00C566F0">
        <w:rPr>
          <w:lang w:val="fr-FR"/>
        </w:rPr>
        <w:t xml:space="preserve">Renseignements à jour sur les mesures prises pour indemniser les </w:t>
      </w:r>
      <w:r>
        <w:rPr>
          <w:lang w:val="fr-FR"/>
        </w:rPr>
        <w:t>victimes d’erreurs judiciaires en lien avec les événements de juin 2010</w:t>
      </w:r>
      <w:r w:rsidRPr="00C566F0">
        <w:rPr>
          <w:lang w:val="fr-FR"/>
        </w:rPr>
        <w:t xml:space="preserve"> </w:t>
      </w:r>
      <w:r w:rsidR="00D57D7B">
        <w:rPr>
          <w:lang w:val="fr-FR"/>
        </w:rPr>
        <w:t>(CERD/C/KGZ/CO/5-7, par. </w:t>
      </w:r>
      <w:r>
        <w:rPr>
          <w:lang w:val="fr-FR"/>
        </w:rPr>
        <w:t>6</w:t>
      </w:r>
      <w:r w:rsidR="002B497C">
        <w:rPr>
          <w:lang w:val="fr-FR"/>
        </w:rPr>
        <w:t> ;</w:t>
      </w:r>
      <w:r>
        <w:rPr>
          <w:lang w:val="fr-FR"/>
        </w:rPr>
        <w:t xml:space="preserve"> CERD/C/KGZ/8-10, par</w:t>
      </w:r>
      <w:r w:rsidR="00D57D7B">
        <w:rPr>
          <w:lang w:val="fr-FR"/>
        </w:rPr>
        <w:t>. </w:t>
      </w:r>
      <w:r w:rsidRPr="00F70BF7">
        <w:rPr>
          <w:lang w:val="fr-FR"/>
        </w:rPr>
        <w:t>34).</w:t>
      </w:r>
    </w:p>
    <w:p w:rsidR="001D359B" w:rsidRPr="00F70BF7" w:rsidRDefault="001D359B" w:rsidP="001D359B">
      <w:pPr>
        <w:pStyle w:val="SingleTxtG"/>
        <w:rPr>
          <w:lang w:val="fr-FR"/>
        </w:rPr>
      </w:pPr>
      <w:r w:rsidRPr="00F70BF7">
        <w:rPr>
          <w:lang w:val="fr-FR"/>
        </w:rPr>
        <w:t>12.</w:t>
      </w:r>
      <w:r w:rsidRPr="00F70BF7">
        <w:rPr>
          <w:lang w:val="fr-FR"/>
        </w:rPr>
        <w:tab/>
      </w:r>
      <w:r>
        <w:rPr>
          <w:lang w:val="fr-FR"/>
        </w:rPr>
        <w:t>Renseignements à jour sur les mesures prises pour améliorer la situation socioéconomique des groupes ethniques, dont les minorités ouzbèke et lyuli</w:t>
      </w:r>
      <w:r w:rsidRPr="00F70BF7">
        <w:rPr>
          <w:lang w:val="fr-FR"/>
        </w:rPr>
        <w:t xml:space="preserve">. </w:t>
      </w:r>
      <w:r w:rsidRPr="00A65459">
        <w:rPr>
          <w:lang w:val="fr-FR"/>
        </w:rPr>
        <w:t xml:space="preserve">Informations à jour sur les effets </w:t>
      </w:r>
      <w:r>
        <w:rPr>
          <w:lang w:val="fr-FR"/>
        </w:rPr>
        <w:t>que le</w:t>
      </w:r>
      <w:r w:rsidRPr="00A65459">
        <w:rPr>
          <w:lang w:val="fr-FR"/>
        </w:rPr>
        <w:t xml:space="preserve"> programme </w:t>
      </w:r>
      <w:r>
        <w:rPr>
          <w:lang w:val="fr-FR"/>
        </w:rPr>
        <w:t>national</w:t>
      </w:r>
      <w:r w:rsidRPr="00A65459">
        <w:rPr>
          <w:lang w:val="fr-FR"/>
        </w:rPr>
        <w:t xml:space="preserve"> pour la sécurité et le développement socioéconomique de certaines </w:t>
      </w:r>
      <w:r>
        <w:rPr>
          <w:lang w:val="fr-FR"/>
        </w:rPr>
        <w:t xml:space="preserve">régions frontalières du Kirghizistan jouissant d’un statut spécial et la Stratégie nationale de développement durable </w:t>
      </w:r>
      <w:r w:rsidRPr="00A65459">
        <w:rPr>
          <w:lang w:val="fr-FR"/>
        </w:rPr>
        <w:t>(2013</w:t>
      </w:r>
      <w:r w:rsidR="00053E0A">
        <w:rPr>
          <w:lang w:val="fr-FR"/>
        </w:rPr>
        <w:t>-</w:t>
      </w:r>
      <w:r w:rsidRPr="00A65459">
        <w:rPr>
          <w:lang w:val="fr-FR"/>
        </w:rPr>
        <w:t xml:space="preserve">2017) </w:t>
      </w:r>
      <w:r>
        <w:rPr>
          <w:lang w:val="fr-FR"/>
        </w:rPr>
        <w:t>ont sur la réduction des inégalités socioéconomiques entre les différents groupes ethniques (</w:t>
      </w:r>
      <w:r w:rsidRPr="00A65459">
        <w:rPr>
          <w:lang w:val="fr-FR"/>
        </w:rPr>
        <w:t>CERD/C/KGZ/CO/</w:t>
      </w:r>
      <w:r w:rsidR="00D57D7B">
        <w:rPr>
          <w:lang w:val="fr-FR"/>
        </w:rPr>
        <w:t xml:space="preserve"> 5-7, par. </w:t>
      </w:r>
      <w:r w:rsidRPr="00F70BF7">
        <w:rPr>
          <w:lang w:val="fr-FR"/>
        </w:rPr>
        <w:t>5</w:t>
      </w:r>
      <w:r w:rsidR="002B497C">
        <w:rPr>
          <w:lang w:val="fr-FR"/>
        </w:rPr>
        <w:t> ;</w:t>
      </w:r>
      <w:r w:rsidRPr="00F70BF7">
        <w:rPr>
          <w:lang w:val="fr-FR"/>
        </w:rPr>
        <w:t xml:space="preserve"> CERD/C/KGZ/8-10, par. 15, 73, 98</w:t>
      </w:r>
      <w:r>
        <w:rPr>
          <w:lang w:val="fr-FR"/>
        </w:rPr>
        <w:t xml:space="preserve"> à </w:t>
      </w:r>
      <w:r w:rsidRPr="00F70BF7">
        <w:rPr>
          <w:lang w:val="fr-FR"/>
        </w:rPr>
        <w:t xml:space="preserve">105 </w:t>
      </w:r>
      <w:r>
        <w:rPr>
          <w:lang w:val="fr-FR"/>
        </w:rPr>
        <w:t xml:space="preserve">et </w:t>
      </w:r>
      <w:r w:rsidRPr="00F70BF7">
        <w:rPr>
          <w:lang w:val="fr-FR"/>
        </w:rPr>
        <w:t>129).</w:t>
      </w:r>
    </w:p>
    <w:p w:rsidR="001D359B" w:rsidRPr="00F70BF7" w:rsidRDefault="001D359B" w:rsidP="001D359B">
      <w:pPr>
        <w:pStyle w:val="SingleTxtG"/>
        <w:rPr>
          <w:lang w:val="fr-FR"/>
        </w:rPr>
      </w:pPr>
      <w:r w:rsidRPr="00F70BF7">
        <w:rPr>
          <w:lang w:val="fr-FR"/>
        </w:rPr>
        <w:t>13.</w:t>
      </w:r>
      <w:r w:rsidRPr="00F70BF7">
        <w:rPr>
          <w:lang w:val="fr-FR"/>
        </w:rPr>
        <w:tab/>
        <w:t>Information</w:t>
      </w:r>
      <w:r>
        <w:rPr>
          <w:lang w:val="fr-FR"/>
        </w:rPr>
        <w:t>s sur les mesures</w:t>
      </w:r>
      <w:r w:rsidRPr="00F70BF7">
        <w:rPr>
          <w:lang w:val="fr-FR"/>
        </w:rPr>
        <w:t xml:space="preserve">, </w:t>
      </w:r>
      <w:r>
        <w:rPr>
          <w:lang w:val="fr-FR"/>
        </w:rPr>
        <w:t>y compris les mesures spéciales</w:t>
      </w:r>
      <w:r w:rsidRPr="00F70BF7">
        <w:rPr>
          <w:lang w:val="fr-FR"/>
        </w:rPr>
        <w:t xml:space="preserve">, </w:t>
      </w:r>
      <w:r>
        <w:rPr>
          <w:lang w:val="fr-FR"/>
        </w:rPr>
        <w:t>prises pour que les minorités ethniques soient mieux représentées dans les organes politiques et la vie publique</w:t>
      </w:r>
      <w:r w:rsidRPr="00F70BF7">
        <w:rPr>
          <w:lang w:val="fr-FR"/>
        </w:rPr>
        <w:t xml:space="preserve">. </w:t>
      </w:r>
      <w:r w:rsidRPr="00DD451F">
        <w:rPr>
          <w:lang w:val="fr-FR"/>
        </w:rPr>
        <w:t xml:space="preserve">Renseignements à jour sur la proportion de membres de minorités ethniques, </w:t>
      </w:r>
      <w:r>
        <w:rPr>
          <w:lang w:val="fr-FR"/>
        </w:rPr>
        <w:t>ventilée par groupe ethnique</w:t>
      </w:r>
      <w:r w:rsidRPr="00DD451F">
        <w:rPr>
          <w:lang w:val="fr-FR"/>
        </w:rPr>
        <w:t xml:space="preserve">, </w:t>
      </w:r>
      <w:r>
        <w:rPr>
          <w:lang w:val="fr-FR"/>
        </w:rPr>
        <w:t xml:space="preserve">au sein du </w:t>
      </w:r>
      <w:r w:rsidRPr="00DD451F">
        <w:rPr>
          <w:i/>
          <w:iCs/>
          <w:lang w:val="fr-FR"/>
        </w:rPr>
        <w:t xml:space="preserve">Zhogorku Kenesh </w:t>
      </w:r>
      <w:r w:rsidRPr="00DD451F">
        <w:rPr>
          <w:lang w:val="fr-FR"/>
        </w:rPr>
        <w:t>(</w:t>
      </w:r>
      <w:r>
        <w:rPr>
          <w:lang w:val="fr-FR"/>
        </w:rPr>
        <w:t>parlement</w:t>
      </w:r>
      <w:r w:rsidRPr="00DD451F">
        <w:rPr>
          <w:lang w:val="fr-FR"/>
        </w:rPr>
        <w:t xml:space="preserve">), </w:t>
      </w:r>
      <w:r>
        <w:rPr>
          <w:lang w:val="fr-FR"/>
        </w:rPr>
        <w:t>des conseils locaux</w:t>
      </w:r>
      <w:r w:rsidRPr="00DD451F">
        <w:rPr>
          <w:lang w:val="fr-FR"/>
        </w:rPr>
        <w:t xml:space="preserve">, </w:t>
      </w:r>
      <w:r>
        <w:rPr>
          <w:lang w:val="fr-FR"/>
        </w:rPr>
        <w:t xml:space="preserve">des forces de </w:t>
      </w:r>
      <w:r w:rsidRPr="00DD451F">
        <w:rPr>
          <w:lang w:val="fr-FR"/>
        </w:rPr>
        <w:t xml:space="preserve">police </w:t>
      </w:r>
      <w:r>
        <w:rPr>
          <w:lang w:val="fr-FR"/>
        </w:rPr>
        <w:t xml:space="preserve">et de l’appareil judiciaire </w:t>
      </w:r>
      <w:r w:rsidRPr="00DD451F">
        <w:rPr>
          <w:lang w:val="fr-FR"/>
        </w:rPr>
        <w:t>(CERD/C/KGZ/CO/5-7, par.</w:t>
      </w:r>
      <w:r w:rsidR="00D57D7B">
        <w:rPr>
          <w:lang w:val="fr-FR"/>
        </w:rPr>
        <w:t> </w:t>
      </w:r>
      <w:r>
        <w:rPr>
          <w:lang w:val="fr-FR"/>
        </w:rPr>
        <w:t>9</w:t>
      </w:r>
      <w:r w:rsidR="002B497C">
        <w:rPr>
          <w:lang w:val="fr-FR"/>
        </w:rPr>
        <w:t> ;</w:t>
      </w:r>
      <w:r>
        <w:rPr>
          <w:lang w:val="fr-FR"/>
        </w:rPr>
        <w:t xml:space="preserve"> CERD/C/</w:t>
      </w:r>
      <w:r w:rsidR="00D57D7B">
        <w:rPr>
          <w:lang w:val="fr-FR"/>
        </w:rPr>
        <w:t xml:space="preserve"> </w:t>
      </w:r>
      <w:r>
        <w:rPr>
          <w:lang w:val="fr-FR"/>
        </w:rPr>
        <w:t>KGZ/8-10, par</w:t>
      </w:r>
      <w:r w:rsidR="00D57D7B">
        <w:rPr>
          <w:lang w:val="fr-FR"/>
        </w:rPr>
        <w:t>. </w:t>
      </w:r>
      <w:r w:rsidRPr="00F70BF7">
        <w:rPr>
          <w:lang w:val="fr-FR"/>
        </w:rPr>
        <w:t>17, 66</w:t>
      </w:r>
      <w:r>
        <w:rPr>
          <w:lang w:val="fr-FR"/>
        </w:rPr>
        <w:t xml:space="preserve"> à </w:t>
      </w:r>
      <w:r w:rsidRPr="00F70BF7">
        <w:rPr>
          <w:lang w:val="fr-FR"/>
        </w:rPr>
        <w:t xml:space="preserve">72 </w:t>
      </w:r>
      <w:r>
        <w:rPr>
          <w:lang w:val="fr-FR"/>
        </w:rPr>
        <w:t xml:space="preserve">et </w:t>
      </w:r>
      <w:r w:rsidRPr="00F70BF7">
        <w:rPr>
          <w:lang w:val="fr-FR"/>
        </w:rPr>
        <w:t>143</w:t>
      </w:r>
      <w:r>
        <w:rPr>
          <w:lang w:val="fr-FR"/>
        </w:rPr>
        <w:t xml:space="preserve"> à </w:t>
      </w:r>
      <w:r w:rsidRPr="00F70BF7">
        <w:rPr>
          <w:lang w:val="fr-FR"/>
        </w:rPr>
        <w:t>146).</w:t>
      </w:r>
    </w:p>
    <w:p w:rsidR="001D359B" w:rsidRPr="00F70BF7" w:rsidRDefault="001D359B" w:rsidP="001D359B">
      <w:pPr>
        <w:pStyle w:val="SingleTxtG"/>
        <w:rPr>
          <w:lang w:val="fr-FR"/>
        </w:rPr>
      </w:pPr>
      <w:r w:rsidRPr="00F70BF7">
        <w:rPr>
          <w:lang w:val="fr-FR"/>
        </w:rPr>
        <w:t>14.</w:t>
      </w:r>
      <w:r w:rsidRPr="00F70BF7">
        <w:rPr>
          <w:lang w:val="fr-FR"/>
        </w:rPr>
        <w:tab/>
      </w:r>
      <w:r>
        <w:rPr>
          <w:lang w:val="fr-FR"/>
        </w:rPr>
        <w:t>Mesures prises pour renforcer l’éducation dispensée dans les langues minoritaires pour les enfants des groupes ethniques minoritaires et faire en sorte que les examens de fin d’études secondaires et d’entrée à l’université puissent à nouveau être passés dans les langues minoritaires, notamment en ouzbek</w:t>
      </w:r>
      <w:r w:rsidRPr="00F70BF7">
        <w:rPr>
          <w:lang w:val="fr-FR"/>
        </w:rPr>
        <w:t xml:space="preserve"> (CERD/C/KGZ/CO/5-7, par</w:t>
      </w:r>
      <w:r>
        <w:rPr>
          <w:lang w:val="fr-FR"/>
        </w:rPr>
        <w:t>.</w:t>
      </w:r>
      <w:r w:rsidR="00D57D7B">
        <w:rPr>
          <w:lang w:val="fr-FR"/>
        </w:rPr>
        <w:t> </w:t>
      </w:r>
      <w:r>
        <w:rPr>
          <w:lang w:val="fr-FR"/>
        </w:rPr>
        <w:t>12</w:t>
      </w:r>
      <w:r w:rsidR="002B497C">
        <w:rPr>
          <w:lang w:val="fr-FR"/>
        </w:rPr>
        <w:t> ;</w:t>
      </w:r>
      <w:r>
        <w:rPr>
          <w:lang w:val="fr-FR"/>
        </w:rPr>
        <w:t xml:space="preserve"> CERD/C/</w:t>
      </w:r>
      <w:r w:rsidR="00D57D7B">
        <w:rPr>
          <w:lang w:val="fr-FR"/>
        </w:rPr>
        <w:t xml:space="preserve"> </w:t>
      </w:r>
      <w:r>
        <w:rPr>
          <w:lang w:val="fr-FR"/>
        </w:rPr>
        <w:t>KGZ/8-10, par</w:t>
      </w:r>
      <w:r w:rsidR="00D57D7B">
        <w:rPr>
          <w:lang w:val="fr-FR"/>
        </w:rPr>
        <w:t>. </w:t>
      </w:r>
      <w:r w:rsidRPr="00F70BF7">
        <w:rPr>
          <w:lang w:val="fr-FR"/>
        </w:rPr>
        <w:t>75</w:t>
      </w:r>
      <w:r>
        <w:rPr>
          <w:lang w:val="fr-FR"/>
        </w:rPr>
        <w:t xml:space="preserve"> à </w:t>
      </w:r>
      <w:r w:rsidRPr="00F70BF7">
        <w:rPr>
          <w:lang w:val="fr-FR"/>
        </w:rPr>
        <w:t xml:space="preserve">77 </w:t>
      </w:r>
      <w:r>
        <w:rPr>
          <w:lang w:val="fr-FR"/>
        </w:rPr>
        <w:t xml:space="preserve">et </w:t>
      </w:r>
      <w:r w:rsidRPr="00F70BF7">
        <w:rPr>
          <w:lang w:val="fr-FR"/>
        </w:rPr>
        <w:t>178</w:t>
      </w:r>
      <w:r>
        <w:rPr>
          <w:lang w:val="fr-FR"/>
        </w:rPr>
        <w:t xml:space="preserve"> à </w:t>
      </w:r>
      <w:r w:rsidRPr="00F70BF7">
        <w:rPr>
          <w:lang w:val="fr-FR"/>
        </w:rPr>
        <w:t>195).</w:t>
      </w:r>
    </w:p>
    <w:p w:rsidR="001D359B" w:rsidRPr="00F70BF7" w:rsidRDefault="001D359B" w:rsidP="001D359B">
      <w:pPr>
        <w:pStyle w:val="SingleTxtG"/>
        <w:rPr>
          <w:lang w:val="fr-FR"/>
        </w:rPr>
      </w:pPr>
      <w:r w:rsidRPr="00F70BF7">
        <w:rPr>
          <w:lang w:val="fr-FR"/>
        </w:rPr>
        <w:t>15.</w:t>
      </w:r>
      <w:r w:rsidRPr="00F70BF7">
        <w:rPr>
          <w:lang w:val="fr-FR"/>
        </w:rPr>
        <w:tab/>
        <w:t>Information</w:t>
      </w:r>
      <w:r>
        <w:rPr>
          <w:lang w:val="fr-FR"/>
        </w:rPr>
        <w:t>s sur les mesures prises pour promouvoir et renforcer les médias diffusant dans des langues minoritaires</w:t>
      </w:r>
      <w:r>
        <w:rPr>
          <w:lang w:val="fr-FR"/>
        </w:rPr>
        <w:t xml:space="preserve"> (CERD/C/KGZ/CO/5-7, par. 13</w:t>
      </w:r>
      <w:r w:rsidR="002B497C">
        <w:rPr>
          <w:lang w:val="fr-FR"/>
        </w:rPr>
        <w:t> ;</w:t>
      </w:r>
      <w:r>
        <w:rPr>
          <w:lang w:val="fr-FR"/>
        </w:rPr>
        <w:t xml:space="preserve"> CERD/C/KGZ/8-10, par. </w:t>
      </w:r>
      <w:r w:rsidRPr="00F70BF7">
        <w:rPr>
          <w:lang w:val="fr-FR"/>
        </w:rPr>
        <w:t>81</w:t>
      </w:r>
      <w:r>
        <w:rPr>
          <w:lang w:val="fr-FR"/>
        </w:rPr>
        <w:t xml:space="preserve"> à </w:t>
      </w:r>
      <w:r w:rsidRPr="00F70BF7">
        <w:rPr>
          <w:lang w:val="fr-FR"/>
        </w:rPr>
        <w:t>85).</w:t>
      </w:r>
      <w:bookmarkStart w:id="0" w:name="_GoBack"/>
      <w:bookmarkEnd w:id="0"/>
    </w:p>
    <w:p w:rsidR="001D359B" w:rsidRPr="00F70BF7" w:rsidRDefault="001D359B" w:rsidP="001D359B">
      <w:pPr>
        <w:pStyle w:val="H23G"/>
        <w:rPr>
          <w:lang w:val="fr-FR"/>
        </w:rPr>
      </w:pPr>
      <w:r w:rsidRPr="00F70BF7">
        <w:rPr>
          <w:lang w:val="fr-FR"/>
        </w:rPr>
        <w:tab/>
      </w:r>
      <w:r w:rsidRPr="00F70BF7">
        <w:rPr>
          <w:lang w:val="fr-FR"/>
        </w:rPr>
        <w:tab/>
        <w:t xml:space="preserve">Situation </w:t>
      </w:r>
      <w:r>
        <w:rPr>
          <w:lang w:val="fr-FR"/>
        </w:rPr>
        <w:t>des</w:t>
      </w:r>
      <w:r w:rsidRPr="00F70BF7">
        <w:rPr>
          <w:lang w:val="fr-FR"/>
        </w:rPr>
        <w:t xml:space="preserve"> migrants, </w:t>
      </w:r>
      <w:r>
        <w:rPr>
          <w:lang w:val="fr-FR"/>
        </w:rPr>
        <w:t xml:space="preserve">des demandeurs d’asile et des </w:t>
      </w:r>
      <w:r w:rsidRPr="00F70BF7">
        <w:rPr>
          <w:lang w:val="fr-FR"/>
        </w:rPr>
        <w:t>r</w:t>
      </w:r>
      <w:r>
        <w:rPr>
          <w:lang w:val="fr-FR"/>
        </w:rPr>
        <w:t>éfugiés</w:t>
      </w:r>
      <w:r w:rsidRPr="00F70BF7">
        <w:rPr>
          <w:lang w:val="fr-FR"/>
        </w:rPr>
        <w:t xml:space="preserve"> (art. 5 </w:t>
      </w:r>
      <w:r>
        <w:rPr>
          <w:lang w:val="fr-FR"/>
        </w:rPr>
        <w:t xml:space="preserve">et </w:t>
      </w:r>
      <w:r w:rsidRPr="00F70BF7">
        <w:rPr>
          <w:lang w:val="fr-FR"/>
        </w:rPr>
        <w:t>7)</w:t>
      </w:r>
    </w:p>
    <w:p w:rsidR="001D359B" w:rsidRPr="00397C21" w:rsidRDefault="001D359B" w:rsidP="001D359B">
      <w:pPr>
        <w:pStyle w:val="SingleTxtG"/>
        <w:rPr>
          <w:spacing w:val="-2"/>
          <w:lang w:val="fr-FR"/>
        </w:rPr>
      </w:pPr>
      <w:r w:rsidRPr="00397C21">
        <w:rPr>
          <w:spacing w:val="-2"/>
          <w:lang w:val="fr-FR"/>
        </w:rPr>
        <w:t>16.</w:t>
      </w:r>
      <w:r w:rsidRPr="00397C21">
        <w:rPr>
          <w:spacing w:val="-2"/>
          <w:lang w:val="fr-FR"/>
        </w:rPr>
        <w:tab/>
        <w:t>Informations sur les mesures prises pour accélérer la régularisation des apatrides et pour faciliter l’accès de tous les demandeurs d’asile à des procédures de détermination du statut de réfugié individualisées et ce, quels que soient l’origine ethnique et le pays d’origine des intéressés (CERD/C/KGZ/CO/5-7, par. 17</w:t>
      </w:r>
      <w:r w:rsidR="002B497C" w:rsidRPr="00397C21">
        <w:rPr>
          <w:spacing w:val="-2"/>
          <w:lang w:val="fr-FR"/>
        </w:rPr>
        <w:t> ;</w:t>
      </w:r>
      <w:r w:rsidRPr="00397C21">
        <w:rPr>
          <w:spacing w:val="-2"/>
          <w:lang w:val="fr-FR"/>
        </w:rPr>
        <w:t xml:space="preserve"> CERD/C/KGZ/8-10, par</w:t>
      </w:r>
      <w:r w:rsidR="002B497C" w:rsidRPr="00397C21">
        <w:rPr>
          <w:spacing w:val="-2"/>
          <w:lang w:val="fr-FR"/>
        </w:rPr>
        <w:t>.</w:t>
      </w:r>
      <w:r w:rsidRPr="00397C21">
        <w:rPr>
          <w:spacing w:val="-2"/>
          <w:lang w:val="fr-FR"/>
        </w:rPr>
        <w:t> </w:t>
      </w:r>
      <w:r w:rsidR="00053E0A" w:rsidRPr="00397C21">
        <w:rPr>
          <w:spacing w:val="-2"/>
          <w:lang w:val="fr-FR"/>
        </w:rPr>
        <w:t>1</w:t>
      </w:r>
      <w:r w:rsidRPr="00397C21">
        <w:rPr>
          <w:spacing w:val="-2"/>
          <w:lang w:val="fr-FR"/>
        </w:rPr>
        <w:t xml:space="preserve">58 à 165). </w:t>
      </w:r>
    </w:p>
    <w:p w:rsidR="001D359B" w:rsidRPr="00F70BF7" w:rsidRDefault="001D359B" w:rsidP="001D359B">
      <w:pPr>
        <w:pStyle w:val="SingleTxtG"/>
        <w:rPr>
          <w:lang w:val="fr-FR"/>
        </w:rPr>
      </w:pPr>
      <w:r w:rsidRPr="00F70BF7">
        <w:rPr>
          <w:lang w:val="fr-FR"/>
        </w:rPr>
        <w:t>17.</w:t>
      </w:r>
      <w:r w:rsidRPr="00F70BF7">
        <w:rPr>
          <w:lang w:val="fr-FR"/>
        </w:rPr>
        <w:tab/>
        <w:t>Information</w:t>
      </w:r>
      <w:r>
        <w:rPr>
          <w:lang w:val="fr-FR"/>
        </w:rPr>
        <w:t>s sur les mesures prises pour garantir que les demandeurs d’asile et les apatrides officiellement enregistrés et résidant dans le pays jouissent du droit au travail, et pour faire en sorte que les réfugiés et les demandeurs d’asile bénéficient d’une aide sociale et de soins de santé de base appropriés (CERD/C/KGZ/CO/5-7, par</w:t>
      </w:r>
      <w:r>
        <w:rPr>
          <w:lang w:val="fr-FR"/>
        </w:rPr>
        <w:t>. </w:t>
      </w:r>
      <w:r w:rsidRPr="00F70BF7">
        <w:rPr>
          <w:lang w:val="fr-FR"/>
        </w:rPr>
        <w:t>17).</w:t>
      </w:r>
    </w:p>
    <w:p w:rsidR="001D359B" w:rsidRPr="00F70BF7" w:rsidRDefault="001D359B" w:rsidP="001D359B">
      <w:pPr>
        <w:pStyle w:val="SingleTxtG"/>
        <w:rPr>
          <w:lang w:val="fr-FR"/>
        </w:rPr>
      </w:pPr>
      <w:r w:rsidRPr="00F70BF7">
        <w:rPr>
          <w:lang w:val="fr-FR"/>
        </w:rPr>
        <w:t>18.</w:t>
      </w:r>
      <w:r w:rsidRPr="00F70BF7">
        <w:rPr>
          <w:lang w:val="fr-FR"/>
        </w:rPr>
        <w:tab/>
        <w:t>Information</w:t>
      </w:r>
      <w:r>
        <w:rPr>
          <w:lang w:val="fr-FR"/>
        </w:rPr>
        <w:t xml:space="preserve">s sur les </w:t>
      </w:r>
      <w:r w:rsidRPr="00F70BF7">
        <w:rPr>
          <w:lang w:val="fr-FR"/>
        </w:rPr>
        <w:t xml:space="preserve">mesures </w:t>
      </w:r>
      <w:r>
        <w:rPr>
          <w:lang w:val="fr-FR"/>
        </w:rPr>
        <w:t>prises pour garantir que les enfants étrangers, notamment les enfants d’origine rom, les enfants apatrides et les enfants de migrants, jouissent du droit à l’éducation</w:t>
      </w:r>
      <w:r w:rsidRPr="00F70BF7">
        <w:rPr>
          <w:lang w:val="fr-FR"/>
        </w:rPr>
        <w:t xml:space="preserve">. </w:t>
      </w:r>
    </w:p>
    <w:p w:rsidR="001D359B" w:rsidRPr="00F70BF7" w:rsidRDefault="001D359B" w:rsidP="001D359B">
      <w:pPr>
        <w:pStyle w:val="H23G"/>
        <w:rPr>
          <w:lang w:val="fr-FR"/>
        </w:rPr>
      </w:pPr>
      <w:r w:rsidRPr="00F70BF7">
        <w:rPr>
          <w:lang w:val="fr-FR"/>
        </w:rPr>
        <w:tab/>
      </w:r>
      <w:r w:rsidRPr="00F70BF7">
        <w:rPr>
          <w:lang w:val="fr-FR"/>
        </w:rPr>
        <w:tab/>
      </w:r>
      <w:r>
        <w:rPr>
          <w:lang w:val="fr-FR"/>
        </w:rPr>
        <w:t xml:space="preserve">Éducation et formation aux droits de l’homme </w:t>
      </w:r>
      <w:r w:rsidRPr="00F70BF7">
        <w:rPr>
          <w:lang w:val="fr-FR"/>
        </w:rPr>
        <w:t>(art. 7)</w:t>
      </w:r>
    </w:p>
    <w:p w:rsidR="001D359B" w:rsidRPr="00F70BF7" w:rsidRDefault="001D359B" w:rsidP="001D359B">
      <w:pPr>
        <w:pStyle w:val="SingleTxtG"/>
        <w:rPr>
          <w:lang w:val="fr-FR"/>
        </w:rPr>
      </w:pPr>
      <w:r w:rsidRPr="00F70BF7">
        <w:rPr>
          <w:lang w:val="fr-FR"/>
        </w:rPr>
        <w:t>19.</w:t>
      </w:r>
      <w:r w:rsidRPr="00F70BF7">
        <w:rPr>
          <w:lang w:val="fr-FR"/>
        </w:rPr>
        <w:tab/>
      </w:r>
      <w:r>
        <w:rPr>
          <w:lang w:val="fr-FR"/>
        </w:rPr>
        <w:t>Mesures prises pour évaluer les effets des programmes de formation aux droits de l’homme sur les membres des forces de police, des forces de sécurité et des forces armées.</w:t>
      </w:r>
      <w:r w:rsidRPr="00F70BF7">
        <w:rPr>
          <w:lang w:val="fr-FR"/>
        </w:rPr>
        <w:t xml:space="preserve"> </w:t>
      </w:r>
      <w:r w:rsidRPr="005F35A1">
        <w:rPr>
          <w:lang w:val="fr-FR"/>
        </w:rPr>
        <w:t>Informations sur les programmes de formation et d</w:t>
      </w:r>
      <w:r>
        <w:rPr>
          <w:lang w:val="fr-FR"/>
        </w:rPr>
        <w:t>’</w:t>
      </w:r>
      <w:r w:rsidRPr="005F35A1">
        <w:rPr>
          <w:lang w:val="fr-FR"/>
        </w:rPr>
        <w:t xml:space="preserve">éducation aux </w:t>
      </w:r>
      <w:r>
        <w:rPr>
          <w:lang w:val="fr-FR"/>
        </w:rPr>
        <w:t>droits de l’homme mis en œuvre pour favoriser la réconciliation, l’intégration et la compréhension (CERD/C/KGZ/</w:t>
      </w:r>
      <w:r w:rsidR="00D57D7B">
        <w:rPr>
          <w:lang w:val="fr-FR"/>
        </w:rPr>
        <w:t xml:space="preserve"> </w:t>
      </w:r>
      <w:r>
        <w:rPr>
          <w:lang w:val="fr-FR"/>
        </w:rPr>
        <w:t>CO/5-7, par. </w:t>
      </w:r>
      <w:r w:rsidRPr="00F70BF7">
        <w:rPr>
          <w:lang w:val="fr-FR"/>
        </w:rPr>
        <w:t xml:space="preserve">12 </w:t>
      </w:r>
      <w:r>
        <w:rPr>
          <w:lang w:val="fr-FR"/>
        </w:rPr>
        <w:t>et 20</w:t>
      </w:r>
      <w:r w:rsidR="002B497C">
        <w:rPr>
          <w:lang w:val="fr-FR"/>
        </w:rPr>
        <w:t> </w:t>
      </w:r>
      <w:r>
        <w:rPr>
          <w:lang w:val="fr-FR"/>
        </w:rPr>
        <w:t>; CERD/C/KGZ/8-10, par</w:t>
      </w:r>
      <w:r w:rsidR="00D57D7B">
        <w:rPr>
          <w:lang w:val="fr-FR"/>
        </w:rPr>
        <w:t>. </w:t>
      </w:r>
      <w:r w:rsidRPr="00F70BF7">
        <w:rPr>
          <w:lang w:val="fr-FR"/>
        </w:rPr>
        <w:t>86</w:t>
      </w:r>
      <w:r>
        <w:rPr>
          <w:lang w:val="fr-FR"/>
        </w:rPr>
        <w:t xml:space="preserve"> à </w:t>
      </w:r>
      <w:r w:rsidRPr="00F70BF7">
        <w:rPr>
          <w:lang w:val="fr-FR"/>
        </w:rPr>
        <w:t xml:space="preserve">92 </w:t>
      </w:r>
      <w:r>
        <w:rPr>
          <w:lang w:val="fr-FR"/>
        </w:rPr>
        <w:t xml:space="preserve">et </w:t>
      </w:r>
      <w:r w:rsidRPr="00F70BF7">
        <w:rPr>
          <w:lang w:val="fr-FR"/>
        </w:rPr>
        <w:t>106</w:t>
      </w:r>
      <w:r>
        <w:rPr>
          <w:lang w:val="fr-FR"/>
        </w:rPr>
        <w:t xml:space="preserve"> et </w:t>
      </w:r>
      <w:r w:rsidRPr="00F70BF7">
        <w:rPr>
          <w:lang w:val="fr-FR"/>
        </w:rPr>
        <w:t>107).</w:t>
      </w:r>
    </w:p>
    <w:p w:rsidR="00984B29" w:rsidRPr="001D359B" w:rsidRDefault="001D359B" w:rsidP="001D359B">
      <w:pPr>
        <w:pStyle w:val="SingleTxtG"/>
        <w:spacing w:before="240" w:after="0"/>
        <w:jc w:val="center"/>
        <w:rPr>
          <w:u w:val="single"/>
        </w:rPr>
      </w:pPr>
      <w:r>
        <w:rPr>
          <w:u w:val="single"/>
        </w:rPr>
        <w:tab/>
      </w:r>
      <w:r>
        <w:rPr>
          <w:u w:val="single"/>
        </w:rPr>
        <w:tab/>
      </w:r>
      <w:r>
        <w:rPr>
          <w:u w:val="single"/>
        </w:rPr>
        <w:tab/>
      </w:r>
    </w:p>
    <w:sectPr w:rsidR="00984B29" w:rsidRPr="001D359B" w:rsidSect="001D359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CC2" w:rsidRDefault="00DD6CC2" w:rsidP="00F95C08">
      <w:pPr>
        <w:spacing w:line="240" w:lineRule="auto"/>
      </w:pPr>
    </w:p>
  </w:endnote>
  <w:endnote w:type="continuationSeparator" w:id="0">
    <w:p w:rsidR="00DD6CC2" w:rsidRPr="00AC3823" w:rsidRDefault="00DD6CC2" w:rsidP="00AC3823">
      <w:pPr>
        <w:pStyle w:val="Pieddepage"/>
      </w:pPr>
    </w:p>
  </w:endnote>
  <w:endnote w:type="continuationNotice" w:id="1">
    <w:p w:rsidR="00DD6CC2" w:rsidRDefault="00DD6C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59B" w:rsidRPr="001D359B" w:rsidRDefault="001D359B" w:rsidP="001D359B">
    <w:pPr>
      <w:pStyle w:val="Pieddepage"/>
      <w:tabs>
        <w:tab w:val="right" w:pos="9638"/>
      </w:tabs>
    </w:pPr>
    <w:r w:rsidRPr="001D359B">
      <w:rPr>
        <w:b/>
        <w:sz w:val="18"/>
      </w:rPr>
      <w:fldChar w:fldCharType="begin"/>
    </w:r>
    <w:r w:rsidRPr="001D359B">
      <w:rPr>
        <w:b/>
        <w:sz w:val="18"/>
      </w:rPr>
      <w:instrText xml:space="preserve"> PAGE  \* MERGEFORMAT </w:instrText>
    </w:r>
    <w:r w:rsidRPr="001D359B">
      <w:rPr>
        <w:b/>
        <w:sz w:val="18"/>
      </w:rPr>
      <w:fldChar w:fldCharType="separate"/>
    </w:r>
    <w:r w:rsidR="00142C58">
      <w:rPr>
        <w:b/>
        <w:noProof/>
        <w:sz w:val="18"/>
      </w:rPr>
      <w:t>2</w:t>
    </w:r>
    <w:r w:rsidRPr="001D359B">
      <w:rPr>
        <w:b/>
        <w:sz w:val="18"/>
      </w:rPr>
      <w:fldChar w:fldCharType="end"/>
    </w:r>
    <w:r>
      <w:rPr>
        <w:b/>
        <w:sz w:val="18"/>
      </w:rPr>
      <w:tab/>
    </w:r>
    <w:r>
      <w:t>GE.18-01958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59B" w:rsidRPr="001D359B" w:rsidRDefault="001D359B" w:rsidP="001D359B">
    <w:pPr>
      <w:pStyle w:val="Pieddepage"/>
      <w:tabs>
        <w:tab w:val="right" w:pos="9638"/>
      </w:tabs>
      <w:rPr>
        <w:b/>
        <w:sz w:val="18"/>
      </w:rPr>
    </w:pPr>
    <w:r>
      <w:t>GE.18-01958</w:t>
    </w:r>
    <w:r>
      <w:tab/>
    </w:r>
    <w:r w:rsidRPr="001D359B">
      <w:rPr>
        <w:b/>
        <w:sz w:val="18"/>
      </w:rPr>
      <w:fldChar w:fldCharType="begin"/>
    </w:r>
    <w:r w:rsidRPr="001D359B">
      <w:rPr>
        <w:b/>
        <w:sz w:val="18"/>
      </w:rPr>
      <w:instrText xml:space="preserve"> PAGE  \* MERGEFORMAT </w:instrText>
    </w:r>
    <w:r w:rsidRPr="001D359B">
      <w:rPr>
        <w:b/>
        <w:sz w:val="18"/>
      </w:rPr>
      <w:fldChar w:fldCharType="separate"/>
    </w:r>
    <w:r w:rsidR="00142C58">
      <w:rPr>
        <w:b/>
        <w:noProof/>
        <w:sz w:val="18"/>
      </w:rPr>
      <w:t>3</w:t>
    </w:r>
    <w:r w:rsidRPr="001D359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B29" w:rsidRPr="001D359B" w:rsidRDefault="001D359B" w:rsidP="001D359B">
    <w:pPr>
      <w:pStyle w:val="Pieddepage"/>
      <w:spacing w:before="120"/>
      <w:rPr>
        <w:sz w:val="20"/>
      </w:rPr>
    </w:pPr>
    <w:r>
      <w:rPr>
        <w:sz w:val="20"/>
      </w:rPr>
      <w:t>GE.</w:t>
    </w:r>
    <w:r w:rsidR="00984B29">
      <w:rPr>
        <w:noProof/>
        <w:lang w:eastAsia="fr-CH"/>
      </w:rPr>
      <w:drawing>
        <wp:anchor distT="0" distB="0" distL="114300" distR="114300" simplePos="0" relativeHeight="251660288"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18-01958  (F)    140218    140218</w:t>
    </w:r>
    <w:r>
      <w:rPr>
        <w:sz w:val="20"/>
      </w:rPr>
      <w:br/>
    </w:r>
    <w:r w:rsidRPr="001D359B">
      <w:rPr>
        <w:rFonts w:ascii="C39T30Lfz" w:hAnsi="C39T30Lfz"/>
        <w:sz w:val="56"/>
      </w:rPr>
      <w:t></w:t>
    </w:r>
    <w:r w:rsidRPr="001D359B">
      <w:rPr>
        <w:rFonts w:ascii="C39T30Lfz" w:hAnsi="C39T30Lfz"/>
        <w:sz w:val="56"/>
      </w:rPr>
      <w:t></w:t>
    </w:r>
    <w:r w:rsidRPr="001D359B">
      <w:rPr>
        <w:rFonts w:ascii="C39T30Lfz" w:hAnsi="C39T30Lfz"/>
        <w:sz w:val="56"/>
      </w:rPr>
      <w:t></w:t>
    </w:r>
    <w:r w:rsidRPr="001D359B">
      <w:rPr>
        <w:rFonts w:ascii="C39T30Lfz" w:hAnsi="C39T30Lfz"/>
        <w:sz w:val="56"/>
      </w:rPr>
      <w:t></w:t>
    </w:r>
    <w:r w:rsidRPr="001D359B">
      <w:rPr>
        <w:rFonts w:ascii="C39T30Lfz" w:hAnsi="C39T30Lfz"/>
        <w:sz w:val="56"/>
      </w:rPr>
      <w:t></w:t>
    </w:r>
    <w:r w:rsidRPr="001D359B">
      <w:rPr>
        <w:rFonts w:ascii="C39T30Lfz" w:hAnsi="C39T30Lfz"/>
        <w:sz w:val="56"/>
      </w:rPr>
      <w:t></w:t>
    </w:r>
    <w:r w:rsidRPr="001D359B">
      <w:rPr>
        <w:rFonts w:ascii="C39T30Lfz" w:hAnsi="C39T30Lfz"/>
        <w:sz w:val="56"/>
      </w:rPr>
      <w:t></w:t>
    </w:r>
    <w:r w:rsidRPr="001D359B">
      <w:rPr>
        <w:rFonts w:ascii="C39T30Lfz" w:hAnsi="C39T30Lfz"/>
        <w:sz w:val="56"/>
      </w:rPr>
      <w:t></w:t>
    </w:r>
    <w:r w:rsidRPr="001D359B">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KGZ/Q/8-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KGZ/Q/8-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CC2" w:rsidRPr="00AC3823" w:rsidRDefault="00DD6CC2" w:rsidP="00AC3823">
      <w:pPr>
        <w:pStyle w:val="Pieddepage"/>
        <w:tabs>
          <w:tab w:val="right" w:pos="2155"/>
        </w:tabs>
        <w:spacing w:after="80" w:line="240" w:lineRule="atLeast"/>
        <w:ind w:left="680"/>
        <w:rPr>
          <w:u w:val="single"/>
        </w:rPr>
      </w:pPr>
      <w:r>
        <w:rPr>
          <w:u w:val="single"/>
        </w:rPr>
        <w:tab/>
      </w:r>
    </w:p>
  </w:footnote>
  <w:footnote w:type="continuationSeparator" w:id="0">
    <w:p w:rsidR="00DD6CC2" w:rsidRPr="00AC3823" w:rsidRDefault="00DD6CC2" w:rsidP="00AC3823">
      <w:pPr>
        <w:pStyle w:val="Pieddepage"/>
        <w:tabs>
          <w:tab w:val="right" w:pos="2155"/>
        </w:tabs>
        <w:spacing w:after="80" w:line="240" w:lineRule="atLeast"/>
        <w:ind w:left="680"/>
        <w:rPr>
          <w:u w:val="single"/>
        </w:rPr>
      </w:pPr>
      <w:r>
        <w:rPr>
          <w:u w:val="single"/>
        </w:rPr>
        <w:tab/>
      </w:r>
    </w:p>
  </w:footnote>
  <w:footnote w:type="continuationNotice" w:id="1">
    <w:p w:rsidR="00DD6CC2" w:rsidRPr="00AC3823" w:rsidRDefault="00DD6CC2">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59B" w:rsidRPr="001D359B" w:rsidRDefault="001D359B">
    <w:pPr>
      <w:pStyle w:val="En-tte"/>
    </w:pPr>
    <w:fldSimple w:instr=" TITLE  \* MERGEFORMAT ">
      <w:r w:rsidR="00142C58">
        <w:t>CERD/C/KGZ/Q/8-10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59B" w:rsidRPr="001D359B" w:rsidRDefault="001D359B" w:rsidP="001D359B">
    <w:pPr>
      <w:pStyle w:val="En-tte"/>
      <w:jc w:val="right"/>
    </w:pPr>
    <w:fldSimple w:instr=" TITLE  \* MERGEFORMAT ">
      <w:r w:rsidR="00142C58">
        <w:t>CERD/C/KGZ/Q/8-10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isplayBackgroundShape/>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CC2"/>
    <w:rsid w:val="00017F94"/>
    <w:rsid w:val="00023842"/>
    <w:rsid w:val="000334F9"/>
    <w:rsid w:val="00053E0A"/>
    <w:rsid w:val="0007796D"/>
    <w:rsid w:val="000B7790"/>
    <w:rsid w:val="00111F2F"/>
    <w:rsid w:val="00142C58"/>
    <w:rsid w:val="0014365E"/>
    <w:rsid w:val="00176178"/>
    <w:rsid w:val="001D359B"/>
    <w:rsid w:val="001F525A"/>
    <w:rsid w:val="00215BEC"/>
    <w:rsid w:val="00223272"/>
    <w:rsid w:val="0024779E"/>
    <w:rsid w:val="002B497C"/>
    <w:rsid w:val="00397C21"/>
    <w:rsid w:val="00446FE5"/>
    <w:rsid w:val="00452396"/>
    <w:rsid w:val="004F094E"/>
    <w:rsid w:val="005505B7"/>
    <w:rsid w:val="00573BE5"/>
    <w:rsid w:val="00586ED3"/>
    <w:rsid w:val="00596AA9"/>
    <w:rsid w:val="00623CA8"/>
    <w:rsid w:val="006E4F9A"/>
    <w:rsid w:val="00712E6E"/>
    <w:rsid w:val="0071601D"/>
    <w:rsid w:val="00780585"/>
    <w:rsid w:val="00783E9F"/>
    <w:rsid w:val="007A62E6"/>
    <w:rsid w:val="0080684C"/>
    <w:rsid w:val="00871C75"/>
    <w:rsid w:val="008776DC"/>
    <w:rsid w:val="009705C8"/>
    <w:rsid w:val="00984B29"/>
    <w:rsid w:val="009D5F1A"/>
    <w:rsid w:val="00A30353"/>
    <w:rsid w:val="00AC3823"/>
    <w:rsid w:val="00AE323C"/>
    <w:rsid w:val="00B00181"/>
    <w:rsid w:val="00B765F7"/>
    <w:rsid w:val="00BA0CA9"/>
    <w:rsid w:val="00BB0B66"/>
    <w:rsid w:val="00C02897"/>
    <w:rsid w:val="00D3439C"/>
    <w:rsid w:val="00D57D7B"/>
    <w:rsid w:val="00DB1831"/>
    <w:rsid w:val="00DC0149"/>
    <w:rsid w:val="00DD3BFD"/>
    <w:rsid w:val="00DD6CC2"/>
    <w:rsid w:val="00DF6678"/>
    <w:rsid w:val="00E062C5"/>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3D5248"/>
  <w15:docId w15:val="{E3A81E9C-178A-41B4-A548-A06CD87E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3</Pages>
  <Words>1087</Words>
  <Characters>7611</Characters>
  <Application>Microsoft Office Word</Application>
  <DocSecurity>0</DocSecurity>
  <Lines>507</Lines>
  <Paragraphs>185</Paragraphs>
  <ScaleCrop>false</ScaleCrop>
  <HeadingPairs>
    <vt:vector size="2" baseType="variant">
      <vt:variant>
        <vt:lpstr>Titre</vt:lpstr>
      </vt:variant>
      <vt:variant>
        <vt:i4>1</vt:i4>
      </vt:variant>
    </vt:vector>
  </HeadingPairs>
  <TitlesOfParts>
    <vt:vector size="1" baseType="lpstr">
      <vt:lpstr>CERD/C/KGZ/Q/8-10</vt:lpstr>
    </vt:vector>
  </TitlesOfParts>
  <Company>DCM</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CERD/C/KGZ/Q/8-10</dc:title>
  <dc:subject/>
  <dc:creator>Annie BEAUNEE</dc:creator>
  <cp:keywords/>
  <cp:lastModifiedBy>Annie Beaunee-Vatier</cp:lastModifiedBy>
  <cp:revision>3</cp:revision>
  <cp:lastPrinted>2018-02-14T13:51:00Z</cp:lastPrinted>
  <dcterms:created xsi:type="dcterms:W3CDTF">2018-02-14T13:51:00Z</dcterms:created>
  <dcterms:modified xsi:type="dcterms:W3CDTF">2018-02-14T13:53:00Z</dcterms:modified>
</cp:coreProperties>
</file>