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36" w:rsidRDefault="00D21C36" w:rsidP="00D21C36">
      <w:pPr>
        <w:spacing w:line="240" w:lineRule="auto"/>
        <w:rPr>
          <w:sz w:val="6"/>
        </w:rPr>
        <w:sectPr w:rsidR="00D21C36" w:rsidSect="008332BF">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546F5D" w:rsidRDefault="005464EF" w:rsidP="005464EF">
      <w:pPr>
        <w:pStyle w:val="H1"/>
        <w:tabs>
          <w:tab w:val="clear" w:pos="1742"/>
        </w:tabs>
        <w:ind w:left="0" w:right="0"/>
      </w:pPr>
      <w:r>
        <w:tab/>
      </w:r>
      <w:r>
        <w:tab/>
      </w:r>
      <w:r w:rsidR="008332BF">
        <w:t xml:space="preserve">Committee on the Elimination of Discrimination </w:t>
      </w:r>
      <w:r>
        <w:br/>
      </w:r>
      <w:r w:rsidR="008332BF">
        <w:t>against Women</w:t>
      </w:r>
    </w:p>
    <w:p w:rsidR="008332BF" w:rsidRPr="008332BF" w:rsidRDefault="008332BF" w:rsidP="008332BF">
      <w:pPr>
        <w:pStyle w:val="SingleTxt"/>
        <w:spacing w:after="0" w:line="120" w:lineRule="exact"/>
        <w:rPr>
          <w:sz w:val="10"/>
        </w:rPr>
      </w:pPr>
    </w:p>
    <w:p w:rsidR="008332BF" w:rsidRPr="008332BF" w:rsidRDefault="008332BF" w:rsidP="008332BF">
      <w:pPr>
        <w:pStyle w:val="SingleTxt"/>
        <w:spacing w:after="0" w:line="120" w:lineRule="exact"/>
        <w:rPr>
          <w:sz w:val="10"/>
        </w:rPr>
      </w:pPr>
    </w:p>
    <w:p w:rsidR="008332BF" w:rsidRPr="008332BF" w:rsidRDefault="008332BF" w:rsidP="008332BF">
      <w:pPr>
        <w:pStyle w:val="SingleTxt"/>
        <w:spacing w:after="0" w:line="120" w:lineRule="exact"/>
        <w:rPr>
          <w:sz w:val="10"/>
        </w:rPr>
      </w:pPr>
    </w:p>
    <w:p w:rsidR="008332BF" w:rsidRDefault="008332BF" w:rsidP="008332BF">
      <w:pPr>
        <w:pStyle w:val="HCh"/>
        <w:ind w:left="1267" w:right="1260" w:hanging="1267"/>
      </w:pPr>
      <w:r>
        <w:tab/>
      </w:r>
      <w:r>
        <w:tab/>
        <w:t xml:space="preserve">Consideration of reports submitted by States parties </w:t>
      </w:r>
      <w:r>
        <w:br/>
        <w:t xml:space="preserve">under article 18 of the Convention on the Elimination </w:t>
      </w:r>
      <w:r>
        <w:br/>
        <w:t>of All Forms of Discrimination against Women</w:t>
      </w:r>
    </w:p>
    <w:p w:rsidR="008332BF" w:rsidRPr="008332BF" w:rsidRDefault="008332BF" w:rsidP="008332BF">
      <w:pPr>
        <w:pStyle w:val="SingleTxt"/>
        <w:spacing w:after="0" w:line="120" w:lineRule="exact"/>
        <w:rPr>
          <w:sz w:val="10"/>
        </w:rPr>
      </w:pPr>
    </w:p>
    <w:p w:rsidR="008332BF" w:rsidRPr="008332BF" w:rsidRDefault="008332BF" w:rsidP="008332BF">
      <w:pPr>
        <w:pStyle w:val="SingleTxt"/>
        <w:spacing w:after="0" w:line="120" w:lineRule="exact"/>
        <w:rPr>
          <w:sz w:val="10"/>
        </w:rPr>
      </w:pPr>
    </w:p>
    <w:p w:rsidR="008332BF" w:rsidRDefault="008332BF" w:rsidP="008332BF">
      <w:pPr>
        <w:pStyle w:val="HCh"/>
        <w:ind w:left="1267" w:right="1260" w:hanging="1267"/>
        <w:rPr>
          <w:b w:val="0"/>
          <w:sz w:val="20"/>
        </w:rPr>
      </w:pPr>
      <w:r>
        <w:tab/>
      </w:r>
      <w:r>
        <w:tab/>
      </w:r>
      <w:smartTag w:uri="urn:schemas-microsoft-com:office:smarttags" w:element="place">
        <w:smartTag w:uri="urn:schemas-microsoft-com:office:smarttags" w:element="country-region">
          <w:r>
            <w:t>India</w:t>
          </w:r>
        </w:smartTag>
      </w:smartTag>
      <w:r w:rsidRPr="008332BF">
        <w:rPr>
          <w:b w:val="0"/>
          <w:sz w:val="20"/>
        </w:rPr>
        <w:t>*</w:t>
      </w:r>
    </w:p>
    <w:p w:rsidR="008332BF" w:rsidRPr="008332BF" w:rsidRDefault="008332BF" w:rsidP="008332BF">
      <w:pPr>
        <w:pStyle w:val="SingleTxt"/>
        <w:spacing w:after="0" w:line="120" w:lineRule="exact"/>
        <w:rPr>
          <w:sz w:val="10"/>
        </w:rPr>
      </w:pPr>
    </w:p>
    <w:p w:rsidR="008332BF" w:rsidRPr="008332BF" w:rsidRDefault="008332BF" w:rsidP="008332BF">
      <w:pPr>
        <w:pStyle w:val="SingleTxt"/>
        <w:spacing w:after="0" w:line="120" w:lineRule="exact"/>
        <w:rPr>
          <w:sz w:val="10"/>
        </w:rPr>
      </w:pPr>
    </w:p>
    <w:p w:rsidR="008332BF" w:rsidRDefault="008332BF" w:rsidP="008332BF">
      <w:pPr>
        <w:pStyle w:val="H1"/>
        <w:ind w:right="1260"/>
      </w:pPr>
      <w:r>
        <w:tab/>
      </w:r>
      <w:r>
        <w:tab/>
        <w:t>Report on an exceptional basis</w:t>
      </w:r>
    </w:p>
    <w:p w:rsidR="008332BF" w:rsidRPr="008332BF" w:rsidRDefault="008332BF" w:rsidP="008332BF">
      <w:pPr>
        <w:pStyle w:val="SingleTxt"/>
        <w:spacing w:after="0" w:line="120" w:lineRule="exact"/>
        <w:rPr>
          <w:sz w:val="10"/>
        </w:rPr>
      </w:pPr>
    </w:p>
    <w:p w:rsidR="008332BF" w:rsidRPr="008332BF" w:rsidRDefault="008332BF" w:rsidP="008332BF">
      <w:pPr>
        <w:pStyle w:val="SingleTxt"/>
        <w:spacing w:after="0" w:line="120" w:lineRule="exact"/>
        <w:rPr>
          <w:sz w:val="10"/>
        </w:rPr>
      </w:pPr>
    </w:p>
    <w:p w:rsidR="008332BF" w:rsidRDefault="008332BF" w:rsidP="008332BF">
      <w:pPr>
        <w:pStyle w:val="H1"/>
        <w:ind w:right="1260"/>
      </w:pPr>
      <w:r>
        <w:tab/>
      </w:r>
      <w:r>
        <w:tab/>
        <w:t xml:space="preserve">Follow-up report to the combined second and third periodic report of </w:t>
      </w:r>
      <w:smartTag w:uri="urn:schemas-microsoft-com:office:smarttags" w:element="country-region">
        <w:r>
          <w:t>India</w:t>
        </w:r>
      </w:smartTag>
      <w:r>
        <w:t xml:space="preserve">: issues related to the impact of the </w:t>
      </w:r>
      <w:smartTag w:uri="urn:schemas-microsoft-com:office:smarttags" w:element="place">
        <w:r>
          <w:t>Gujarat</w:t>
        </w:r>
      </w:smartTag>
      <w:r>
        <w:t xml:space="preserve"> incident </w:t>
      </w:r>
      <w:r>
        <w:br/>
        <w:t>of 2002 on women</w:t>
      </w:r>
    </w:p>
    <w:p w:rsidR="008332BF" w:rsidRPr="008332BF" w:rsidRDefault="008332BF" w:rsidP="008332BF">
      <w:pPr>
        <w:pStyle w:val="SingleTxt"/>
        <w:spacing w:after="0" w:line="120" w:lineRule="exact"/>
        <w:rPr>
          <w:sz w:val="10"/>
        </w:rPr>
      </w:pPr>
    </w:p>
    <w:p w:rsidR="008332BF" w:rsidRPr="008332BF" w:rsidRDefault="008332BF" w:rsidP="008332BF">
      <w:pPr>
        <w:pStyle w:val="SingleTxt"/>
        <w:spacing w:after="0" w:line="120" w:lineRule="exact"/>
        <w:rPr>
          <w:sz w:val="10"/>
        </w:rPr>
      </w:pPr>
    </w:p>
    <w:p w:rsidR="008332BF" w:rsidRDefault="008332BF" w:rsidP="008332BF">
      <w:pPr>
        <w:pStyle w:val="SingleTxt"/>
      </w:pPr>
      <w:r>
        <w:tab/>
        <w:t>During the State party</w:t>
      </w:r>
      <w:r w:rsidR="005464EF">
        <w:t>’</w:t>
      </w:r>
      <w:r>
        <w:t xml:space="preserve">s </w:t>
      </w:r>
      <w:r w:rsidR="005F6FFE">
        <w:t>presentation</w:t>
      </w:r>
      <w:r>
        <w:t xml:space="preserve"> on the combined second and third period report,</w:t>
      </w:r>
      <w:r>
        <w:rPr>
          <w:rStyle w:val="FootnoteReference"/>
        </w:rPr>
        <w:footnoteReference w:id="1"/>
      </w:r>
      <w:r>
        <w:t xml:space="preserve"> the Committee on the Elimination of All Forms of Discrimination against Women, in paragraph 68 of its concluding remarks,</w:t>
      </w:r>
      <w:r>
        <w:rPr>
          <w:rStyle w:val="FootnoteReference"/>
        </w:rPr>
        <w:footnoteReference w:id="2"/>
      </w:r>
      <w:r>
        <w:t xml:space="preserve"> requested a follow-up report on the impact of the </w:t>
      </w:r>
      <w:smartTag w:uri="urn:schemas-microsoft-com:office:smarttags" w:element="place">
        <w:r>
          <w:t>Gujarat</w:t>
        </w:r>
      </w:smartTag>
      <w:r>
        <w:t xml:space="preserve"> incident of 2002 on women. In this connection, the responses to the questions posed by the Committee are as follows:</w:t>
      </w:r>
    </w:p>
    <w:p w:rsidR="004F2655" w:rsidRPr="004F2655" w:rsidRDefault="004F2655" w:rsidP="004F2655">
      <w:pPr>
        <w:pStyle w:val="SingleTxt"/>
        <w:spacing w:after="0" w:line="120" w:lineRule="exact"/>
        <w:rPr>
          <w:sz w:val="10"/>
        </w:rPr>
      </w:pPr>
    </w:p>
    <w:p w:rsidR="008332BF" w:rsidRDefault="005464EF" w:rsidP="005464EF">
      <w:pPr>
        <w:pStyle w:val="H23"/>
        <w:ind w:right="1260"/>
      </w:pPr>
      <w:r>
        <w:tab/>
      </w:r>
      <w:r w:rsidR="008332BF">
        <w:t>(a)</w:t>
      </w:r>
      <w:r>
        <w:tab/>
        <w:t>Information d</w:t>
      </w:r>
      <w:r w:rsidR="008332BF">
        <w:t>isaggregated by sex on the 2,000 or so cases relating to the massacres that have been reopened an</w:t>
      </w:r>
      <w:r>
        <w:t>d the resolution of these cases</w:t>
      </w:r>
      <w:r w:rsidR="008332BF">
        <w:t xml:space="preserve"> </w:t>
      </w:r>
    </w:p>
    <w:p w:rsidR="005464EF" w:rsidRPr="005464EF" w:rsidRDefault="005464EF" w:rsidP="005464EF">
      <w:pPr>
        <w:pStyle w:val="SingleTxt"/>
        <w:spacing w:after="0" w:line="120" w:lineRule="exact"/>
        <w:rPr>
          <w:sz w:val="10"/>
        </w:rPr>
      </w:pPr>
    </w:p>
    <w:p w:rsidR="008332BF" w:rsidRDefault="005464EF" w:rsidP="008332BF">
      <w:pPr>
        <w:pStyle w:val="SingleTxt"/>
      </w:pPr>
      <w:r>
        <w:tab/>
        <w:t>The c</w:t>
      </w:r>
      <w:r w:rsidR="008332BF">
        <w:t>ases of 169 persons (146 male and 23 female)</w:t>
      </w:r>
      <w:r>
        <w:t>,</w:t>
      </w:r>
      <w:r w:rsidR="008332BF">
        <w:t xml:space="preserve"> who </w:t>
      </w:r>
      <w:r>
        <w:t>had been</w:t>
      </w:r>
      <w:r w:rsidR="008332BF">
        <w:t xml:space="preserve"> reported killed in 2002 in Gujarat</w:t>
      </w:r>
      <w:r>
        <w:t>, have been reopened</w:t>
      </w:r>
      <w:r w:rsidR="008332BF">
        <w:t xml:space="preserve"> and charge sheet</w:t>
      </w:r>
      <w:r>
        <w:t>s</w:t>
      </w:r>
      <w:r w:rsidR="008332BF">
        <w:t xml:space="preserve"> </w:t>
      </w:r>
      <w:r>
        <w:t>have</w:t>
      </w:r>
      <w:r w:rsidR="008332BF">
        <w:t xml:space="preserve"> been filed in 12 cases of males and 1 case of a female.</w:t>
      </w:r>
    </w:p>
    <w:p w:rsidR="005464EF" w:rsidRPr="005464EF" w:rsidRDefault="005464EF" w:rsidP="005464EF">
      <w:pPr>
        <w:pStyle w:val="SingleTxt"/>
        <w:spacing w:after="0" w:line="120" w:lineRule="exact"/>
        <w:rPr>
          <w:sz w:val="10"/>
        </w:rPr>
      </w:pPr>
    </w:p>
    <w:p w:rsidR="005464EF" w:rsidRDefault="005464EF" w:rsidP="005464EF">
      <w:pPr>
        <w:pStyle w:val="H23"/>
        <w:ind w:right="1260"/>
      </w:pPr>
      <w:r>
        <w:tab/>
      </w:r>
      <w:r w:rsidR="008332BF">
        <w:t>(b)</w:t>
      </w:r>
      <w:r>
        <w:tab/>
        <w:t>Information o</w:t>
      </w:r>
      <w:r w:rsidR="008332BF">
        <w:t>n the number of cases of sexual assault and violence against women that have been reported and the resolution of such cases</w:t>
      </w:r>
    </w:p>
    <w:p w:rsidR="005464EF" w:rsidRPr="005464EF" w:rsidRDefault="005464EF" w:rsidP="005464EF">
      <w:pPr>
        <w:pStyle w:val="SingleTxt"/>
        <w:spacing w:after="0" w:line="120" w:lineRule="exact"/>
        <w:rPr>
          <w:sz w:val="10"/>
        </w:rPr>
      </w:pPr>
    </w:p>
    <w:p w:rsidR="008332BF" w:rsidRDefault="005464EF" w:rsidP="008332BF">
      <w:pPr>
        <w:pStyle w:val="SingleTxt"/>
      </w:pPr>
      <w:r>
        <w:tab/>
      </w:r>
      <w:r w:rsidR="008332BF">
        <w:t xml:space="preserve">A total of 19 cases of sexual assault and violence against women </w:t>
      </w:r>
      <w:r>
        <w:t>had been</w:t>
      </w:r>
      <w:r w:rsidR="008332BF">
        <w:t xml:space="preserve"> reported. These were from the following places:</w:t>
      </w:r>
    </w:p>
    <w:p w:rsidR="008332BF" w:rsidRDefault="008332BF" w:rsidP="005464EF">
      <w:pPr>
        <w:pStyle w:val="SingleTxt"/>
        <w:keepNext/>
        <w:keepLines/>
      </w:pPr>
      <w:smartTag w:uri="urn:schemas-microsoft-com:office:smarttags" w:element="place">
        <w:smartTag w:uri="urn:schemas-microsoft-com:office:smarttags" w:element="City">
          <w:r>
            <w:t>Ahmadabad</w:t>
          </w:r>
        </w:smartTag>
      </w:smartTag>
      <w:r w:rsidR="005464EF">
        <w:t xml:space="preserve">: </w:t>
      </w:r>
      <w:r w:rsidR="005464EF">
        <w:tab/>
      </w:r>
      <w:r w:rsidR="005464EF">
        <w:tab/>
      </w:r>
      <w:r w:rsidR="005464EF">
        <w:tab/>
      </w:r>
      <w:r>
        <w:t>2</w:t>
      </w:r>
    </w:p>
    <w:p w:rsidR="008332BF" w:rsidRDefault="005464EF" w:rsidP="005464EF">
      <w:pPr>
        <w:pStyle w:val="SingleTxt"/>
        <w:keepNext/>
        <w:keepLines/>
      </w:pPr>
      <w:r>
        <w:t xml:space="preserve">Kheda District: </w:t>
      </w:r>
      <w:r>
        <w:tab/>
      </w:r>
      <w:r>
        <w:tab/>
      </w:r>
      <w:r>
        <w:tab/>
      </w:r>
      <w:r w:rsidR="008332BF">
        <w:t>4</w:t>
      </w:r>
    </w:p>
    <w:p w:rsidR="008332BF" w:rsidRDefault="005464EF" w:rsidP="008332BF">
      <w:pPr>
        <w:pStyle w:val="SingleTxt"/>
      </w:pPr>
      <w:r>
        <w:t xml:space="preserve">Anand District: </w:t>
      </w:r>
      <w:r>
        <w:tab/>
      </w:r>
      <w:r>
        <w:tab/>
      </w:r>
      <w:r>
        <w:tab/>
      </w:r>
      <w:r w:rsidR="008332BF">
        <w:t>1</w:t>
      </w:r>
    </w:p>
    <w:p w:rsidR="008332BF" w:rsidRDefault="005464EF" w:rsidP="008332BF">
      <w:pPr>
        <w:pStyle w:val="SingleTxt"/>
      </w:pPr>
      <w:r>
        <w:t xml:space="preserve">Ghandinagar District: </w:t>
      </w:r>
      <w:r>
        <w:tab/>
      </w:r>
      <w:r w:rsidR="008332BF">
        <w:t>1</w:t>
      </w:r>
    </w:p>
    <w:p w:rsidR="008332BF" w:rsidRDefault="008332BF" w:rsidP="008332BF">
      <w:pPr>
        <w:pStyle w:val="SingleTxt"/>
      </w:pPr>
      <w:r>
        <w:t xml:space="preserve">Sabarkantha District: </w:t>
      </w:r>
      <w:r>
        <w:tab/>
      </w:r>
      <w:r>
        <w:tab/>
        <w:t>2</w:t>
      </w:r>
    </w:p>
    <w:p w:rsidR="008332BF" w:rsidRDefault="008332BF" w:rsidP="008332BF">
      <w:pPr>
        <w:pStyle w:val="SingleTxt"/>
      </w:pPr>
      <w:smartTag w:uri="urn:schemas-microsoft-com:office:smarttags" w:element="place">
        <w:smartTag w:uri="urn:schemas-microsoft-com:office:smarttags" w:element="City">
          <w:r>
            <w:t>Rajkot</w:t>
          </w:r>
        </w:smartTag>
      </w:smartTag>
      <w:r w:rsidR="005464EF">
        <w:t xml:space="preserve"> Rural District: </w:t>
      </w:r>
      <w:r w:rsidR="005464EF">
        <w:tab/>
      </w:r>
      <w:r>
        <w:t>1</w:t>
      </w:r>
    </w:p>
    <w:p w:rsidR="008332BF" w:rsidRDefault="005464EF" w:rsidP="008332BF">
      <w:pPr>
        <w:pStyle w:val="SingleTxt"/>
      </w:pPr>
      <w:r>
        <w:t xml:space="preserve">Godhra District: </w:t>
      </w:r>
      <w:r>
        <w:tab/>
      </w:r>
      <w:r>
        <w:tab/>
      </w:r>
      <w:r w:rsidR="008332BF">
        <w:t>6</w:t>
      </w:r>
    </w:p>
    <w:p w:rsidR="008332BF" w:rsidRDefault="008332BF" w:rsidP="008332BF">
      <w:pPr>
        <w:pStyle w:val="SingleTxt"/>
      </w:pPr>
      <w:r>
        <w:t xml:space="preserve">Dahod District: </w:t>
      </w:r>
      <w:r>
        <w:tab/>
      </w:r>
      <w:r>
        <w:tab/>
      </w:r>
      <w:r w:rsidR="005464EF">
        <w:tab/>
      </w:r>
      <w:r>
        <w:t>1</w:t>
      </w:r>
    </w:p>
    <w:p w:rsidR="008332BF" w:rsidRDefault="005464EF" w:rsidP="008332BF">
      <w:pPr>
        <w:pStyle w:val="SingleTxt"/>
      </w:pPr>
      <w:r>
        <w:t xml:space="preserve">Valsad District: </w:t>
      </w:r>
      <w:r>
        <w:tab/>
      </w:r>
      <w:r>
        <w:tab/>
      </w:r>
      <w:r>
        <w:tab/>
      </w:r>
      <w:r w:rsidR="008332BF">
        <w:t>1</w:t>
      </w:r>
    </w:p>
    <w:p w:rsidR="005464EF" w:rsidRPr="005464EF" w:rsidRDefault="005464EF" w:rsidP="005464EF">
      <w:pPr>
        <w:pStyle w:val="SingleTxt"/>
        <w:spacing w:after="0" w:line="120" w:lineRule="exact"/>
        <w:rPr>
          <w:sz w:val="10"/>
        </w:rPr>
      </w:pPr>
    </w:p>
    <w:p w:rsidR="008332BF" w:rsidRDefault="005464EF" w:rsidP="005464EF">
      <w:pPr>
        <w:pStyle w:val="H23"/>
        <w:ind w:right="1260"/>
      </w:pPr>
      <w:r>
        <w:tab/>
      </w:r>
      <w:r w:rsidR="008332BF">
        <w:t>(c)</w:t>
      </w:r>
      <w:r>
        <w:tab/>
        <w:t>Information o</w:t>
      </w:r>
      <w:r w:rsidR="008332BF">
        <w:t>n victim protection measures and other measures to support victims that have been put in place a</w:t>
      </w:r>
      <w:r>
        <w:t>nd the impact of such measures</w:t>
      </w:r>
    </w:p>
    <w:p w:rsidR="005464EF" w:rsidRPr="005464EF" w:rsidRDefault="005464EF" w:rsidP="005464EF">
      <w:pPr>
        <w:pStyle w:val="SingleTxt"/>
        <w:spacing w:after="0" w:line="120" w:lineRule="exact"/>
        <w:rPr>
          <w:sz w:val="10"/>
        </w:rPr>
      </w:pPr>
    </w:p>
    <w:p w:rsidR="008332BF" w:rsidRDefault="005464EF" w:rsidP="008332BF">
      <w:pPr>
        <w:pStyle w:val="SingleTxt"/>
      </w:pPr>
      <w:r>
        <w:tab/>
      </w:r>
      <w:r w:rsidR="008332BF">
        <w:t xml:space="preserve">Police protection has been provided to the victims in </w:t>
      </w:r>
      <w:smartTag w:uri="urn:schemas-microsoft-com:office:smarttags" w:element="City">
        <w:r w:rsidR="008332BF">
          <w:t>Ahmadabad</w:t>
        </w:r>
      </w:smartTag>
      <w:r w:rsidR="008332BF">
        <w:t xml:space="preserve">, </w:t>
      </w:r>
      <w:smartTag w:uri="urn:schemas-microsoft-com:office:smarttags" w:element="place">
        <w:smartTag w:uri="urn:schemas-microsoft-com:office:smarttags" w:element="City">
          <w:r w:rsidR="008332BF">
            <w:t>Surat</w:t>
          </w:r>
        </w:smartTag>
      </w:smartTag>
      <w:r w:rsidR="008332BF">
        <w:t xml:space="preserve">, Godhra, </w:t>
      </w:r>
      <w:r>
        <w:t>and the Dahod and Valsad Districts</w:t>
      </w:r>
      <w:r w:rsidR="008332BF">
        <w:t xml:space="preserve"> in order to stop further </w:t>
      </w:r>
      <w:r>
        <w:t>suffering</w:t>
      </w:r>
      <w:r w:rsidR="008332BF">
        <w:t xml:space="preserve"> to the victims.</w:t>
      </w:r>
      <w:r>
        <w:t xml:space="preserve"> </w:t>
      </w:r>
      <w:r w:rsidR="008332BF">
        <w:t xml:space="preserve">Information about </w:t>
      </w:r>
      <w:r w:rsidR="006A101E">
        <w:t xml:space="preserve">protection </w:t>
      </w:r>
      <w:r w:rsidR="008332BF">
        <w:t>provided to the witnesses in major cases is given in the following table:</w:t>
      </w:r>
    </w:p>
    <w:p w:rsidR="006A101E" w:rsidRPr="006A101E" w:rsidRDefault="006A101E" w:rsidP="006A101E">
      <w:pPr>
        <w:pStyle w:val="SingleTxt"/>
        <w:spacing w:after="0" w:line="120" w:lineRule="exact"/>
        <w:rPr>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618"/>
        <w:gridCol w:w="2288"/>
        <w:gridCol w:w="1290"/>
        <w:gridCol w:w="4386"/>
      </w:tblGrid>
      <w:tr w:rsidR="006A101E" w:rsidRPr="006A101E" w:rsidTr="004D4F57">
        <w:tblPrEx>
          <w:tblCellMar>
            <w:top w:w="0" w:type="dxa"/>
            <w:bottom w:w="0" w:type="dxa"/>
          </w:tblCellMar>
        </w:tblPrEx>
        <w:trPr>
          <w:tblHeader/>
        </w:trPr>
        <w:tc>
          <w:tcPr>
            <w:tcW w:w="621" w:type="dxa"/>
            <w:tcBorders>
              <w:top w:val="single" w:sz="4" w:space="0" w:color="auto"/>
              <w:bottom w:val="single" w:sz="12" w:space="0" w:color="auto"/>
            </w:tcBorders>
            <w:shd w:val="clear" w:color="auto" w:fill="auto"/>
            <w:vAlign w:val="bottom"/>
          </w:tcPr>
          <w:p w:rsidR="006A101E" w:rsidRPr="006A101E" w:rsidRDefault="006A101E" w:rsidP="006A101E">
            <w:pPr>
              <w:tabs>
                <w:tab w:val="left" w:pos="288"/>
                <w:tab w:val="left" w:pos="576"/>
                <w:tab w:val="left" w:pos="864"/>
                <w:tab w:val="left" w:pos="1152"/>
              </w:tabs>
              <w:spacing w:before="81" w:after="81" w:line="160" w:lineRule="exact"/>
              <w:ind w:right="40"/>
              <w:rPr>
                <w:i/>
                <w:sz w:val="14"/>
              </w:rPr>
            </w:pPr>
            <w:r w:rsidRPr="006A101E">
              <w:rPr>
                <w:i/>
                <w:sz w:val="14"/>
              </w:rPr>
              <w:t>Sl. No.</w:t>
            </w:r>
          </w:p>
        </w:tc>
        <w:tc>
          <w:tcPr>
            <w:tcW w:w="2299" w:type="dxa"/>
            <w:tcBorders>
              <w:top w:val="single" w:sz="4" w:space="0" w:color="auto"/>
              <w:bottom w:val="single" w:sz="12" w:space="0" w:color="auto"/>
            </w:tcBorders>
            <w:shd w:val="clear" w:color="auto" w:fill="auto"/>
            <w:vAlign w:val="bottom"/>
          </w:tcPr>
          <w:p w:rsidR="006A101E" w:rsidRPr="006A101E" w:rsidRDefault="006A101E" w:rsidP="006A101E">
            <w:pPr>
              <w:tabs>
                <w:tab w:val="left" w:pos="288"/>
                <w:tab w:val="left" w:pos="576"/>
                <w:tab w:val="left" w:pos="864"/>
                <w:tab w:val="left" w:pos="1152"/>
              </w:tabs>
              <w:spacing w:before="81" w:after="81" w:line="160" w:lineRule="exact"/>
              <w:ind w:left="144" w:right="43"/>
              <w:rPr>
                <w:i/>
                <w:sz w:val="14"/>
              </w:rPr>
            </w:pPr>
            <w:r w:rsidRPr="006A101E">
              <w:rPr>
                <w:i/>
                <w:sz w:val="14"/>
              </w:rPr>
              <w:t>Police Station/</w:t>
            </w:r>
            <w:r>
              <w:rPr>
                <w:i/>
                <w:sz w:val="14"/>
              </w:rPr>
              <w:t>CR No.</w:t>
            </w:r>
          </w:p>
        </w:tc>
        <w:tc>
          <w:tcPr>
            <w:tcW w:w="1296" w:type="dxa"/>
            <w:tcBorders>
              <w:top w:val="single" w:sz="4" w:space="0" w:color="auto"/>
              <w:bottom w:val="single" w:sz="12" w:space="0" w:color="auto"/>
            </w:tcBorders>
            <w:shd w:val="clear" w:color="auto" w:fill="auto"/>
            <w:vAlign w:val="bottom"/>
          </w:tcPr>
          <w:p w:rsidR="006A101E" w:rsidRPr="006A101E" w:rsidRDefault="006A101E" w:rsidP="004D4F57">
            <w:pPr>
              <w:tabs>
                <w:tab w:val="left" w:pos="288"/>
                <w:tab w:val="left" w:pos="576"/>
                <w:tab w:val="left" w:pos="864"/>
                <w:tab w:val="left" w:pos="1152"/>
              </w:tabs>
              <w:spacing w:before="81" w:after="81" w:line="160" w:lineRule="exact"/>
              <w:ind w:left="144" w:right="231"/>
              <w:jc w:val="right"/>
              <w:rPr>
                <w:i/>
                <w:sz w:val="14"/>
              </w:rPr>
            </w:pPr>
            <w:r w:rsidRPr="006A101E">
              <w:rPr>
                <w:i/>
                <w:sz w:val="14"/>
              </w:rPr>
              <w:t xml:space="preserve">No. of </w:t>
            </w:r>
            <w:r w:rsidR="004F2655">
              <w:rPr>
                <w:i/>
                <w:sz w:val="14"/>
              </w:rPr>
              <w:t>w</w:t>
            </w:r>
            <w:r w:rsidRPr="006A101E">
              <w:rPr>
                <w:i/>
                <w:sz w:val="14"/>
              </w:rPr>
              <w:t>itnesses</w:t>
            </w:r>
          </w:p>
        </w:tc>
        <w:tc>
          <w:tcPr>
            <w:tcW w:w="4408" w:type="dxa"/>
            <w:tcBorders>
              <w:top w:val="single" w:sz="4" w:space="0" w:color="auto"/>
              <w:bottom w:val="single" w:sz="12" w:space="0" w:color="auto"/>
            </w:tcBorders>
            <w:shd w:val="clear" w:color="auto" w:fill="auto"/>
            <w:vAlign w:val="bottom"/>
          </w:tcPr>
          <w:p w:rsidR="006A101E" w:rsidRPr="006A101E" w:rsidRDefault="006A101E" w:rsidP="006A101E">
            <w:pPr>
              <w:tabs>
                <w:tab w:val="left" w:pos="288"/>
                <w:tab w:val="left" w:pos="576"/>
                <w:tab w:val="left" w:pos="864"/>
                <w:tab w:val="left" w:pos="1152"/>
              </w:tabs>
              <w:spacing w:before="81" w:after="81" w:line="160" w:lineRule="exact"/>
              <w:ind w:left="144" w:right="43"/>
              <w:rPr>
                <w:i/>
                <w:sz w:val="14"/>
              </w:rPr>
            </w:pPr>
            <w:r w:rsidRPr="006A101E">
              <w:rPr>
                <w:i/>
                <w:sz w:val="14"/>
              </w:rPr>
              <w:t>Nature of protection provided</w:t>
            </w:r>
          </w:p>
        </w:tc>
      </w:tr>
      <w:tr w:rsidR="006A101E" w:rsidRPr="006A101E" w:rsidTr="004D4F57">
        <w:tblPrEx>
          <w:tblCellMar>
            <w:top w:w="0" w:type="dxa"/>
            <w:bottom w:w="0" w:type="dxa"/>
          </w:tblCellMar>
        </w:tblPrEx>
        <w:trPr>
          <w:trHeight w:hRule="exact" w:val="115"/>
          <w:tblHeader/>
        </w:trPr>
        <w:tc>
          <w:tcPr>
            <w:tcW w:w="621" w:type="dxa"/>
            <w:tcBorders>
              <w:top w:val="single" w:sz="12" w:space="0" w:color="auto"/>
            </w:tcBorders>
            <w:shd w:val="clear" w:color="auto" w:fill="auto"/>
            <w:vAlign w:val="bottom"/>
          </w:tcPr>
          <w:p w:rsidR="006A101E" w:rsidRPr="006A101E" w:rsidRDefault="006A101E" w:rsidP="006A101E">
            <w:pPr>
              <w:tabs>
                <w:tab w:val="left" w:pos="288"/>
                <w:tab w:val="left" w:pos="576"/>
                <w:tab w:val="left" w:pos="864"/>
                <w:tab w:val="left" w:pos="1152"/>
              </w:tabs>
              <w:spacing w:before="40" w:after="120"/>
              <w:ind w:right="40"/>
            </w:pPr>
          </w:p>
        </w:tc>
        <w:tc>
          <w:tcPr>
            <w:tcW w:w="2299" w:type="dxa"/>
            <w:tcBorders>
              <w:top w:val="single" w:sz="12" w:space="0" w:color="auto"/>
            </w:tcBorders>
            <w:shd w:val="clear" w:color="auto" w:fill="auto"/>
            <w:vAlign w:val="bottom"/>
          </w:tcPr>
          <w:p w:rsidR="006A101E" w:rsidRPr="006A101E" w:rsidRDefault="006A101E" w:rsidP="006A101E">
            <w:pPr>
              <w:tabs>
                <w:tab w:val="left" w:pos="288"/>
                <w:tab w:val="left" w:pos="576"/>
                <w:tab w:val="left" w:pos="864"/>
                <w:tab w:val="left" w:pos="1152"/>
              </w:tabs>
              <w:spacing w:before="40" w:after="120"/>
              <w:ind w:left="144" w:right="43"/>
            </w:pPr>
          </w:p>
        </w:tc>
        <w:tc>
          <w:tcPr>
            <w:tcW w:w="1296" w:type="dxa"/>
            <w:tcBorders>
              <w:top w:val="single" w:sz="12" w:space="0" w:color="auto"/>
            </w:tcBorders>
            <w:shd w:val="clear" w:color="auto" w:fill="auto"/>
            <w:vAlign w:val="bottom"/>
          </w:tcPr>
          <w:p w:rsidR="006A101E" w:rsidRPr="006A101E" w:rsidRDefault="006A101E" w:rsidP="004D4F57">
            <w:pPr>
              <w:tabs>
                <w:tab w:val="left" w:pos="288"/>
                <w:tab w:val="left" w:pos="576"/>
                <w:tab w:val="left" w:pos="864"/>
                <w:tab w:val="left" w:pos="1152"/>
              </w:tabs>
              <w:spacing w:before="40" w:after="120"/>
              <w:ind w:left="144" w:right="231"/>
              <w:jc w:val="right"/>
            </w:pPr>
          </w:p>
        </w:tc>
        <w:tc>
          <w:tcPr>
            <w:tcW w:w="4408" w:type="dxa"/>
            <w:tcBorders>
              <w:top w:val="single" w:sz="12" w:space="0" w:color="auto"/>
            </w:tcBorders>
            <w:shd w:val="clear" w:color="auto" w:fill="auto"/>
            <w:vAlign w:val="bottom"/>
          </w:tcPr>
          <w:p w:rsidR="006A101E" w:rsidRPr="006A101E" w:rsidRDefault="006A101E" w:rsidP="006A101E">
            <w:pPr>
              <w:tabs>
                <w:tab w:val="left" w:pos="288"/>
                <w:tab w:val="left" w:pos="576"/>
                <w:tab w:val="left" w:pos="864"/>
                <w:tab w:val="left" w:pos="1152"/>
              </w:tabs>
              <w:spacing w:before="40" w:after="120"/>
              <w:ind w:left="144" w:right="43"/>
            </w:pPr>
          </w:p>
        </w:tc>
      </w:tr>
      <w:tr w:rsidR="006A101E" w:rsidRPr="006A101E" w:rsidTr="004D4F57">
        <w:tblPrEx>
          <w:tblCellMar>
            <w:top w:w="0" w:type="dxa"/>
            <w:bottom w:w="0" w:type="dxa"/>
          </w:tblCellMar>
        </w:tblPrEx>
        <w:tc>
          <w:tcPr>
            <w:tcW w:w="621" w:type="dxa"/>
            <w:shd w:val="clear" w:color="auto" w:fill="auto"/>
          </w:tcPr>
          <w:p w:rsidR="006A101E" w:rsidRPr="006A101E" w:rsidRDefault="006A101E" w:rsidP="006A101E">
            <w:pPr>
              <w:tabs>
                <w:tab w:val="left" w:pos="288"/>
                <w:tab w:val="left" w:pos="576"/>
                <w:tab w:val="left" w:pos="864"/>
                <w:tab w:val="left" w:pos="1152"/>
              </w:tabs>
              <w:spacing w:before="40" w:after="120"/>
              <w:ind w:right="40"/>
            </w:pPr>
            <w:r>
              <w:t>1.</w:t>
            </w:r>
          </w:p>
        </w:tc>
        <w:tc>
          <w:tcPr>
            <w:tcW w:w="2299" w:type="dxa"/>
            <w:shd w:val="clear" w:color="auto" w:fill="auto"/>
          </w:tcPr>
          <w:p w:rsidR="006A101E" w:rsidRDefault="006A101E" w:rsidP="006A101E">
            <w:pPr>
              <w:tabs>
                <w:tab w:val="left" w:pos="288"/>
                <w:tab w:val="left" w:pos="576"/>
                <w:tab w:val="left" w:pos="864"/>
                <w:tab w:val="left" w:pos="1152"/>
              </w:tabs>
              <w:spacing w:before="40" w:after="120"/>
              <w:ind w:left="144" w:right="43"/>
            </w:pPr>
            <w:r>
              <w:t>Prantij</w:t>
            </w:r>
          </w:p>
          <w:p w:rsidR="006A101E" w:rsidRPr="006A101E" w:rsidRDefault="006A101E" w:rsidP="006A101E">
            <w:pPr>
              <w:tabs>
                <w:tab w:val="left" w:pos="288"/>
                <w:tab w:val="left" w:pos="576"/>
                <w:tab w:val="left" w:pos="864"/>
                <w:tab w:val="left" w:pos="1152"/>
              </w:tabs>
              <w:spacing w:before="40" w:after="120"/>
              <w:ind w:left="144" w:right="43"/>
            </w:pPr>
            <w:r>
              <w:t>26/02</w:t>
            </w:r>
          </w:p>
        </w:tc>
        <w:tc>
          <w:tcPr>
            <w:tcW w:w="1296" w:type="dxa"/>
            <w:shd w:val="clear" w:color="auto" w:fill="auto"/>
          </w:tcPr>
          <w:p w:rsidR="006A101E" w:rsidRPr="006A101E" w:rsidRDefault="006A101E" w:rsidP="004D4F57">
            <w:pPr>
              <w:tabs>
                <w:tab w:val="left" w:pos="288"/>
                <w:tab w:val="left" w:pos="576"/>
                <w:tab w:val="left" w:pos="864"/>
                <w:tab w:val="left" w:pos="1152"/>
              </w:tabs>
              <w:spacing w:before="40" w:after="120"/>
              <w:ind w:left="144" w:right="231"/>
              <w:jc w:val="right"/>
            </w:pPr>
          </w:p>
        </w:tc>
        <w:tc>
          <w:tcPr>
            <w:tcW w:w="4408" w:type="dxa"/>
            <w:shd w:val="clear" w:color="auto" w:fill="auto"/>
          </w:tcPr>
          <w:p w:rsidR="006A101E" w:rsidRPr="006A101E" w:rsidRDefault="006A101E" w:rsidP="006A101E">
            <w:pPr>
              <w:tabs>
                <w:tab w:val="left" w:pos="288"/>
                <w:tab w:val="left" w:pos="576"/>
                <w:tab w:val="left" w:pos="864"/>
                <w:tab w:val="left" w:pos="1152"/>
              </w:tabs>
              <w:spacing w:before="40" w:after="120"/>
              <w:ind w:left="144" w:right="43"/>
            </w:pPr>
            <w:r>
              <w:t>No witness had demanded protection; hence no personal protection was given; however, patrolling by local police is continuing.</w:t>
            </w:r>
          </w:p>
        </w:tc>
      </w:tr>
      <w:tr w:rsidR="006A101E" w:rsidRPr="006A101E" w:rsidTr="004D4F57">
        <w:tblPrEx>
          <w:tblCellMar>
            <w:top w:w="0" w:type="dxa"/>
            <w:bottom w:w="0" w:type="dxa"/>
          </w:tblCellMar>
        </w:tblPrEx>
        <w:tc>
          <w:tcPr>
            <w:tcW w:w="621" w:type="dxa"/>
            <w:shd w:val="clear" w:color="auto" w:fill="auto"/>
          </w:tcPr>
          <w:p w:rsidR="006A101E" w:rsidRPr="006A101E" w:rsidRDefault="006A101E" w:rsidP="006A101E">
            <w:pPr>
              <w:tabs>
                <w:tab w:val="left" w:pos="288"/>
                <w:tab w:val="left" w:pos="576"/>
                <w:tab w:val="left" w:pos="864"/>
                <w:tab w:val="left" w:pos="1152"/>
              </w:tabs>
              <w:spacing w:before="40" w:after="120"/>
              <w:ind w:right="40"/>
            </w:pPr>
            <w:r>
              <w:t>2.</w:t>
            </w:r>
          </w:p>
        </w:tc>
        <w:tc>
          <w:tcPr>
            <w:tcW w:w="2299" w:type="dxa"/>
            <w:shd w:val="clear" w:color="auto" w:fill="auto"/>
          </w:tcPr>
          <w:p w:rsidR="006A101E" w:rsidRDefault="006A101E" w:rsidP="006A101E">
            <w:pPr>
              <w:tabs>
                <w:tab w:val="left" w:pos="288"/>
                <w:tab w:val="left" w:pos="576"/>
                <w:tab w:val="left" w:pos="864"/>
                <w:tab w:val="left" w:pos="1152"/>
              </w:tabs>
              <w:spacing w:before="40" w:after="120"/>
              <w:ind w:left="144" w:right="43"/>
            </w:pPr>
            <w:r>
              <w:t>Godhra Railway Police Station</w:t>
            </w:r>
          </w:p>
          <w:p w:rsidR="006A101E" w:rsidRPr="006A101E" w:rsidRDefault="006A101E" w:rsidP="006A101E">
            <w:pPr>
              <w:tabs>
                <w:tab w:val="left" w:pos="288"/>
                <w:tab w:val="left" w:pos="576"/>
                <w:tab w:val="left" w:pos="864"/>
                <w:tab w:val="left" w:pos="1152"/>
              </w:tabs>
              <w:spacing w:before="40" w:after="120"/>
              <w:ind w:left="144" w:right="43"/>
            </w:pPr>
            <w:r>
              <w:t>09/2002</w:t>
            </w:r>
          </w:p>
        </w:tc>
        <w:tc>
          <w:tcPr>
            <w:tcW w:w="1296" w:type="dxa"/>
            <w:shd w:val="clear" w:color="auto" w:fill="auto"/>
          </w:tcPr>
          <w:p w:rsidR="006A101E" w:rsidRPr="006A101E" w:rsidRDefault="006A101E" w:rsidP="004D4F57">
            <w:pPr>
              <w:tabs>
                <w:tab w:val="left" w:pos="288"/>
                <w:tab w:val="left" w:pos="576"/>
                <w:tab w:val="left" w:pos="864"/>
                <w:tab w:val="left" w:pos="1152"/>
              </w:tabs>
              <w:spacing w:before="40" w:after="120"/>
              <w:ind w:left="144" w:right="231"/>
              <w:jc w:val="right"/>
            </w:pPr>
            <w:r>
              <w:t>8</w:t>
            </w:r>
          </w:p>
        </w:tc>
        <w:tc>
          <w:tcPr>
            <w:tcW w:w="4408" w:type="dxa"/>
            <w:shd w:val="clear" w:color="auto" w:fill="auto"/>
          </w:tcPr>
          <w:p w:rsidR="006A101E" w:rsidRDefault="006A101E" w:rsidP="000A3BF1">
            <w:pPr>
              <w:tabs>
                <w:tab w:val="left" w:pos="288"/>
                <w:tab w:val="left" w:pos="418"/>
                <w:tab w:val="left" w:pos="864"/>
                <w:tab w:val="left" w:pos="1152"/>
                <w:tab w:val="right" w:pos="1685"/>
              </w:tabs>
              <w:spacing w:before="40" w:after="120"/>
              <w:ind w:left="418" w:right="43" w:hanging="274"/>
            </w:pPr>
            <w:r>
              <w:tab/>
              <w:t>•</w:t>
            </w:r>
            <w:r>
              <w:tab/>
              <w:t>One armed police constable each to 2</w:t>
            </w:r>
            <w:r w:rsidR="00732A2C">
              <w:t> </w:t>
            </w:r>
            <w:r>
              <w:t>witnesses</w:t>
            </w:r>
          </w:p>
          <w:p w:rsidR="006A101E" w:rsidRDefault="006A101E" w:rsidP="000A3BF1">
            <w:pPr>
              <w:tabs>
                <w:tab w:val="left" w:pos="288"/>
                <w:tab w:val="left" w:pos="418"/>
                <w:tab w:val="left" w:pos="864"/>
                <w:tab w:val="left" w:pos="1152"/>
                <w:tab w:val="right" w:pos="1685"/>
              </w:tabs>
              <w:spacing w:before="40" w:after="120"/>
              <w:ind w:left="144" w:right="43"/>
            </w:pPr>
            <w:r>
              <w:tab/>
              <w:t>•</w:t>
            </w:r>
            <w:r>
              <w:tab/>
              <w:t>1+2 armed party to 1 of the witnesses</w:t>
            </w:r>
          </w:p>
          <w:p w:rsidR="006A101E" w:rsidRDefault="006A101E" w:rsidP="000A3BF1">
            <w:pPr>
              <w:tabs>
                <w:tab w:val="left" w:pos="288"/>
                <w:tab w:val="left" w:pos="418"/>
                <w:tab w:val="left" w:pos="864"/>
                <w:tab w:val="left" w:pos="1152"/>
                <w:tab w:val="right" w:pos="1685"/>
              </w:tabs>
              <w:spacing w:before="40" w:after="120"/>
              <w:ind w:left="144" w:right="43"/>
            </w:pPr>
            <w:r>
              <w:tab/>
              <w:t>•</w:t>
            </w:r>
            <w:r>
              <w:tab/>
              <w:t>1 SRP PSO to each of the 4 witness</w:t>
            </w:r>
            <w:r w:rsidR="000A3BF1">
              <w:t>es</w:t>
            </w:r>
          </w:p>
          <w:p w:rsidR="006A101E" w:rsidRDefault="006A101E" w:rsidP="000A3BF1">
            <w:pPr>
              <w:tabs>
                <w:tab w:val="left" w:pos="288"/>
                <w:tab w:val="left" w:pos="418"/>
                <w:tab w:val="left" w:pos="864"/>
                <w:tab w:val="left" w:pos="1152"/>
                <w:tab w:val="right" w:pos="1685"/>
              </w:tabs>
              <w:spacing w:before="40" w:after="120"/>
              <w:ind w:left="418" w:right="43" w:hanging="274"/>
            </w:pPr>
            <w:r>
              <w:tab/>
              <w:t>•</w:t>
            </w:r>
            <w:r>
              <w:tab/>
              <w:t>1 witness had denied protection in writing, hence no protection was provided</w:t>
            </w:r>
          </w:p>
          <w:p w:rsidR="006A101E" w:rsidRPr="006A101E" w:rsidRDefault="006A101E" w:rsidP="000A3BF1">
            <w:pPr>
              <w:tabs>
                <w:tab w:val="left" w:pos="288"/>
                <w:tab w:val="left" w:pos="418"/>
                <w:tab w:val="left" w:pos="864"/>
                <w:tab w:val="left" w:pos="1152"/>
                <w:tab w:val="right" w:pos="1685"/>
              </w:tabs>
              <w:spacing w:before="40" w:after="120"/>
              <w:ind w:left="418" w:right="43" w:hanging="274"/>
            </w:pPr>
            <w:r>
              <w:tab/>
              <w:t>•</w:t>
            </w:r>
            <w:r>
              <w:tab/>
              <w:t>In addition</w:t>
            </w:r>
            <w:r w:rsidR="000A3BF1">
              <w:t>,</w:t>
            </w:r>
            <w:r>
              <w:t xml:space="preserve"> patrolling by local police as well as by the paramilitary force Central Industrial Security Force (CISF) was provided</w:t>
            </w:r>
            <w:r w:rsidR="000A3BF1">
              <w:t>.</w:t>
            </w:r>
          </w:p>
        </w:tc>
      </w:tr>
      <w:tr w:rsidR="006A101E" w:rsidRPr="006A101E" w:rsidTr="004D4F57">
        <w:tblPrEx>
          <w:tblCellMar>
            <w:top w:w="0" w:type="dxa"/>
            <w:bottom w:w="0" w:type="dxa"/>
          </w:tblCellMar>
        </w:tblPrEx>
        <w:tc>
          <w:tcPr>
            <w:tcW w:w="621" w:type="dxa"/>
            <w:shd w:val="clear" w:color="auto" w:fill="auto"/>
          </w:tcPr>
          <w:p w:rsidR="006A101E" w:rsidRPr="006A101E" w:rsidRDefault="006A101E" w:rsidP="006A101E">
            <w:pPr>
              <w:tabs>
                <w:tab w:val="left" w:pos="288"/>
                <w:tab w:val="left" w:pos="576"/>
                <w:tab w:val="left" w:pos="864"/>
                <w:tab w:val="left" w:pos="1152"/>
              </w:tabs>
              <w:spacing w:before="40" w:after="120"/>
              <w:ind w:right="40"/>
            </w:pPr>
            <w:r>
              <w:t>3.</w:t>
            </w:r>
          </w:p>
        </w:tc>
        <w:tc>
          <w:tcPr>
            <w:tcW w:w="2299" w:type="dxa"/>
            <w:shd w:val="clear" w:color="auto" w:fill="auto"/>
          </w:tcPr>
          <w:p w:rsidR="006A101E" w:rsidRDefault="006A101E" w:rsidP="006A101E">
            <w:pPr>
              <w:tabs>
                <w:tab w:val="left" w:pos="288"/>
                <w:tab w:val="left" w:pos="576"/>
                <w:tab w:val="left" w:pos="864"/>
                <w:tab w:val="left" w:pos="1152"/>
              </w:tabs>
              <w:spacing w:before="40" w:after="120"/>
              <w:ind w:left="144" w:right="43"/>
            </w:pPr>
            <w:r>
              <w:t xml:space="preserve">Vijapur </w:t>
            </w:r>
          </w:p>
          <w:p w:rsidR="006A101E" w:rsidRPr="006A101E" w:rsidRDefault="006A101E" w:rsidP="006A101E">
            <w:pPr>
              <w:tabs>
                <w:tab w:val="left" w:pos="288"/>
                <w:tab w:val="left" w:pos="576"/>
                <w:tab w:val="left" w:pos="864"/>
                <w:tab w:val="left" w:pos="1152"/>
              </w:tabs>
              <w:spacing w:before="40" w:after="120"/>
              <w:ind w:left="144" w:right="43"/>
            </w:pPr>
            <w:r>
              <w:t>46/2002</w:t>
            </w:r>
          </w:p>
        </w:tc>
        <w:tc>
          <w:tcPr>
            <w:tcW w:w="1296" w:type="dxa"/>
            <w:shd w:val="clear" w:color="auto" w:fill="auto"/>
          </w:tcPr>
          <w:p w:rsidR="006A101E" w:rsidRPr="006A101E" w:rsidRDefault="006A101E" w:rsidP="004D4F57">
            <w:pPr>
              <w:tabs>
                <w:tab w:val="left" w:pos="288"/>
                <w:tab w:val="left" w:pos="576"/>
                <w:tab w:val="left" w:pos="864"/>
                <w:tab w:val="left" w:pos="1152"/>
              </w:tabs>
              <w:spacing w:before="40" w:after="120"/>
              <w:ind w:left="144" w:right="231"/>
              <w:jc w:val="right"/>
            </w:pPr>
            <w:r>
              <w:t>9</w:t>
            </w:r>
          </w:p>
        </w:tc>
        <w:tc>
          <w:tcPr>
            <w:tcW w:w="4408" w:type="dxa"/>
            <w:shd w:val="clear" w:color="auto" w:fill="auto"/>
          </w:tcPr>
          <w:p w:rsidR="006A101E" w:rsidRDefault="00732A2C" w:rsidP="000A3BF1">
            <w:pPr>
              <w:tabs>
                <w:tab w:val="left" w:pos="288"/>
                <w:tab w:val="left" w:pos="418"/>
                <w:tab w:val="left" w:pos="864"/>
                <w:tab w:val="left" w:pos="1152"/>
              </w:tabs>
              <w:spacing w:before="40" w:after="120"/>
              <w:ind w:left="418" w:right="43" w:hanging="274"/>
            </w:pPr>
            <w:r>
              <w:tab/>
              <w:t>•</w:t>
            </w:r>
            <w:r>
              <w:tab/>
              <w:t>Every witness was provided with 1</w:t>
            </w:r>
            <w:r w:rsidR="000A3BF1">
              <w:t xml:space="preserve"> </w:t>
            </w:r>
            <w:r>
              <w:t xml:space="preserve">armed police constable </w:t>
            </w:r>
          </w:p>
          <w:p w:rsidR="00732A2C" w:rsidRDefault="00732A2C" w:rsidP="000A3BF1">
            <w:pPr>
              <w:tabs>
                <w:tab w:val="left" w:pos="288"/>
                <w:tab w:val="left" w:pos="418"/>
                <w:tab w:val="left" w:pos="864"/>
                <w:tab w:val="left" w:pos="1152"/>
              </w:tabs>
              <w:spacing w:before="40" w:after="120"/>
              <w:ind w:left="418" w:right="43" w:hanging="274"/>
            </w:pPr>
            <w:r>
              <w:tab/>
              <w:t>•</w:t>
            </w:r>
            <w:r>
              <w:tab/>
              <w:t>1+4 armed guards were provided at Satnagar village</w:t>
            </w:r>
          </w:p>
          <w:p w:rsidR="00732A2C" w:rsidRDefault="00732A2C" w:rsidP="000A3BF1">
            <w:pPr>
              <w:tabs>
                <w:tab w:val="left" w:pos="288"/>
                <w:tab w:val="left" w:pos="418"/>
                <w:tab w:val="left" w:pos="864"/>
                <w:tab w:val="left" w:pos="1152"/>
              </w:tabs>
              <w:spacing w:before="40" w:after="120"/>
              <w:ind w:left="418" w:right="43" w:hanging="274"/>
            </w:pPr>
            <w:r>
              <w:tab/>
              <w:t>•</w:t>
            </w:r>
            <w:r>
              <w:tab/>
              <w:t>1 police constable and 1+3 guard</w:t>
            </w:r>
            <w:r w:rsidR="000A3BF1">
              <w:t>s</w:t>
            </w:r>
            <w:r>
              <w:t xml:space="preserve"> of SRP were deputed at village Sardarpura</w:t>
            </w:r>
          </w:p>
          <w:p w:rsidR="00732A2C" w:rsidRPr="006A101E" w:rsidRDefault="00732A2C" w:rsidP="000A3BF1">
            <w:pPr>
              <w:tabs>
                <w:tab w:val="left" w:pos="288"/>
                <w:tab w:val="left" w:pos="418"/>
                <w:tab w:val="left" w:pos="864"/>
                <w:tab w:val="left" w:pos="1152"/>
              </w:tabs>
              <w:spacing w:before="40" w:after="120"/>
              <w:ind w:left="144" w:right="43"/>
            </w:pPr>
            <w:r>
              <w:tab/>
              <w:t>•</w:t>
            </w:r>
            <w:r>
              <w:tab/>
              <w:t>Patrolling by local police was provided</w:t>
            </w:r>
            <w:r w:rsidR="000A3BF1">
              <w:t>.</w:t>
            </w:r>
          </w:p>
        </w:tc>
      </w:tr>
      <w:tr w:rsidR="006A101E" w:rsidRPr="006A101E" w:rsidTr="004D4F57">
        <w:tblPrEx>
          <w:tblCellMar>
            <w:top w:w="0" w:type="dxa"/>
            <w:bottom w:w="0" w:type="dxa"/>
          </w:tblCellMar>
        </w:tblPrEx>
        <w:tc>
          <w:tcPr>
            <w:tcW w:w="621" w:type="dxa"/>
            <w:shd w:val="clear" w:color="auto" w:fill="auto"/>
          </w:tcPr>
          <w:p w:rsidR="006A101E" w:rsidRPr="006A101E" w:rsidRDefault="00732A2C" w:rsidP="006A101E">
            <w:pPr>
              <w:tabs>
                <w:tab w:val="left" w:pos="288"/>
                <w:tab w:val="left" w:pos="576"/>
                <w:tab w:val="left" w:pos="864"/>
                <w:tab w:val="left" w:pos="1152"/>
              </w:tabs>
              <w:spacing w:before="40" w:after="120"/>
              <w:ind w:right="40"/>
            </w:pPr>
            <w:r>
              <w:t>4.</w:t>
            </w:r>
          </w:p>
        </w:tc>
        <w:tc>
          <w:tcPr>
            <w:tcW w:w="2299" w:type="dxa"/>
            <w:shd w:val="clear" w:color="auto" w:fill="auto"/>
          </w:tcPr>
          <w:p w:rsidR="006A101E" w:rsidRDefault="00732A2C" w:rsidP="006A101E">
            <w:pPr>
              <w:tabs>
                <w:tab w:val="left" w:pos="288"/>
                <w:tab w:val="left" w:pos="576"/>
                <w:tab w:val="left" w:pos="864"/>
                <w:tab w:val="left" w:pos="1152"/>
              </w:tabs>
              <w:spacing w:before="40" w:after="120"/>
              <w:ind w:left="144" w:right="43"/>
            </w:pPr>
            <w:r>
              <w:t>Meghaninagar</w:t>
            </w:r>
          </w:p>
          <w:p w:rsidR="000A3BF1" w:rsidRPr="006A101E" w:rsidRDefault="000A3BF1" w:rsidP="006A101E">
            <w:pPr>
              <w:tabs>
                <w:tab w:val="left" w:pos="288"/>
                <w:tab w:val="left" w:pos="576"/>
                <w:tab w:val="left" w:pos="864"/>
                <w:tab w:val="left" w:pos="1152"/>
              </w:tabs>
              <w:spacing w:before="40" w:after="120"/>
              <w:ind w:left="144" w:right="43"/>
            </w:pPr>
            <w:r>
              <w:t>67/02</w:t>
            </w:r>
          </w:p>
        </w:tc>
        <w:tc>
          <w:tcPr>
            <w:tcW w:w="1296" w:type="dxa"/>
            <w:shd w:val="clear" w:color="auto" w:fill="auto"/>
          </w:tcPr>
          <w:p w:rsidR="006A101E" w:rsidRPr="006A101E" w:rsidRDefault="00732A2C" w:rsidP="004D4F57">
            <w:pPr>
              <w:tabs>
                <w:tab w:val="left" w:pos="288"/>
                <w:tab w:val="left" w:pos="576"/>
                <w:tab w:val="left" w:pos="864"/>
                <w:tab w:val="left" w:pos="1152"/>
              </w:tabs>
              <w:spacing w:before="40" w:after="120"/>
              <w:ind w:left="144" w:right="231"/>
              <w:jc w:val="right"/>
            </w:pPr>
            <w:r>
              <w:t>41</w:t>
            </w:r>
          </w:p>
        </w:tc>
        <w:tc>
          <w:tcPr>
            <w:tcW w:w="4408" w:type="dxa"/>
            <w:shd w:val="clear" w:color="auto" w:fill="auto"/>
          </w:tcPr>
          <w:p w:rsidR="006A101E" w:rsidRDefault="00732A2C" w:rsidP="000A3BF1">
            <w:pPr>
              <w:tabs>
                <w:tab w:val="left" w:pos="288"/>
                <w:tab w:val="left" w:pos="418"/>
                <w:tab w:val="left" w:pos="864"/>
                <w:tab w:val="left" w:pos="1152"/>
              </w:tabs>
              <w:spacing w:before="40" w:after="120"/>
              <w:ind w:left="418" w:right="43" w:hanging="274"/>
            </w:pPr>
            <w:r>
              <w:tab/>
              <w:t>•</w:t>
            </w:r>
            <w:r>
              <w:tab/>
              <w:t>1 armed police constable to each of the 40</w:t>
            </w:r>
            <w:r w:rsidR="00F406FF">
              <w:t> </w:t>
            </w:r>
            <w:r>
              <w:t>witnesses</w:t>
            </w:r>
          </w:p>
          <w:p w:rsidR="00732A2C" w:rsidRDefault="00732A2C" w:rsidP="000A3BF1">
            <w:pPr>
              <w:tabs>
                <w:tab w:val="left" w:pos="288"/>
                <w:tab w:val="left" w:pos="418"/>
                <w:tab w:val="left" w:pos="864"/>
                <w:tab w:val="left" w:pos="1152"/>
              </w:tabs>
              <w:spacing w:before="40" w:after="120"/>
              <w:ind w:left="418" w:right="43" w:hanging="274"/>
            </w:pPr>
            <w:r>
              <w:tab/>
              <w:t>•</w:t>
            </w:r>
            <w:r>
              <w:tab/>
              <w:t>Round-the-clock 3 SRP PSO protection to one of the witnesses</w:t>
            </w:r>
          </w:p>
          <w:p w:rsidR="00732A2C" w:rsidRPr="006A101E" w:rsidRDefault="00732A2C" w:rsidP="000A3BF1">
            <w:pPr>
              <w:tabs>
                <w:tab w:val="left" w:pos="288"/>
                <w:tab w:val="left" w:pos="418"/>
                <w:tab w:val="left" w:pos="864"/>
                <w:tab w:val="left" w:pos="1152"/>
              </w:tabs>
              <w:spacing w:before="40" w:after="120"/>
              <w:ind w:left="418" w:right="43" w:hanging="274"/>
            </w:pPr>
            <w:r>
              <w:tab/>
              <w:t>•</w:t>
            </w:r>
            <w:r>
              <w:tab/>
              <w:t>Patrolling by local police and CISF was pro</w:t>
            </w:r>
            <w:r w:rsidR="00D60C02">
              <w:t>vided</w:t>
            </w:r>
            <w:r w:rsidR="000A3BF1">
              <w:t>.</w:t>
            </w:r>
          </w:p>
        </w:tc>
      </w:tr>
      <w:tr w:rsidR="006A101E" w:rsidRPr="006A101E" w:rsidTr="004D4F57">
        <w:tblPrEx>
          <w:tblCellMar>
            <w:top w:w="0" w:type="dxa"/>
            <w:bottom w:w="0" w:type="dxa"/>
          </w:tblCellMar>
        </w:tblPrEx>
        <w:tc>
          <w:tcPr>
            <w:tcW w:w="621" w:type="dxa"/>
            <w:shd w:val="clear" w:color="auto" w:fill="auto"/>
          </w:tcPr>
          <w:p w:rsidR="006A101E" w:rsidRPr="006A101E" w:rsidRDefault="00732A2C" w:rsidP="006A101E">
            <w:pPr>
              <w:tabs>
                <w:tab w:val="left" w:pos="288"/>
                <w:tab w:val="left" w:pos="576"/>
                <w:tab w:val="left" w:pos="864"/>
                <w:tab w:val="left" w:pos="1152"/>
              </w:tabs>
              <w:spacing w:before="40" w:after="120"/>
              <w:ind w:right="40"/>
            </w:pPr>
            <w:r>
              <w:t>5.</w:t>
            </w:r>
          </w:p>
        </w:tc>
        <w:tc>
          <w:tcPr>
            <w:tcW w:w="2299" w:type="dxa"/>
            <w:shd w:val="clear" w:color="auto" w:fill="auto"/>
          </w:tcPr>
          <w:p w:rsidR="006A101E" w:rsidRDefault="00732A2C" w:rsidP="006A101E">
            <w:pPr>
              <w:tabs>
                <w:tab w:val="left" w:pos="288"/>
                <w:tab w:val="left" w:pos="576"/>
                <w:tab w:val="left" w:pos="864"/>
                <w:tab w:val="left" w:pos="1152"/>
              </w:tabs>
              <w:spacing w:before="40" w:after="120"/>
              <w:ind w:left="144" w:right="43"/>
            </w:pPr>
            <w:r>
              <w:t>Naroda</w:t>
            </w:r>
          </w:p>
          <w:p w:rsidR="00732A2C" w:rsidRPr="006A101E" w:rsidRDefault="00732A2C" w:rsidP="006A101E">
            <w:pPr>
              <w:tabs>
                <w:tab w:val="left" w:pos="288"/>
                <w:tab w:val="left" w:pos="576"/>
                <w:tab w:val="left" w:pos="864"/>
                <w:tab w:val="left" w:pos="1152"/>
              </w:tabs>
              <w:spacing w:before="40" w:after="120"/>
              <w:ind w:left="144" w:right="43"/>
            </w:pPr>
            <w:r>
              <w:t>100/02</w:t>
            </w:r>
          </w:p>
        </w:tc>
        <w:tc>
          <w:tcPr>
            <w:tcW w:w="1296" w:type="dxa"/>
            <w:shd w:val="clear" w:color="auto" w:fill="auto"/>
          </w:tcPr>
          <w:p w:rsidR="006A101E" w:rsidRPr="006A101E" w:rsidRDefault="00732A2C" w:rsidP="004D4F57">
            <w:pPr>
              <w:tabs>
                <w:tab w:val="left" w:pos="288"/>
                <w:tab w:val="left" w:pos="576"/>
                <w:tab w:val="left" w:pos="864"/>
                <w:tab w:val="left" w:pos="1152"/>
              </w:tabs>
              <w:spacing w:before="40" w:after="120"/>
              <w:ind w:left="144" w:right="231"/>
              <w:jc w:val="right"/>
            </w:pPr>
            <w:r>
              <w:t>96</w:t>
            </w:r>
          </w:p>
        </w:tc>
        <w:tc>
          <w:tcPr>
            <w:tcW w:w="4408" w:type="dxa"/>
            <w:shd w:val="clear" w:color="auto" w:fill="auto"/>
          </w:tcPr>
          <w:p w:rsidR="006A101E" w:rsidRDefault="00732A2C" w:rsidP="000A3BF1">
            <w:pPr>
              <w:tabs>
                <w:tab w:val="left" w:pos="288"/>
                <w:tab w:val="left" w:pos="418"/>
                <w:tab w:val="left" w:pos="864"/>
                <w:tab w:val="left" w:pos="1152"/>
              </w:tabs>
              <w:spacing w:before="40" w:after="120"/>
              <w:ind w:left="418" w:right="43" w:hanging="274"/>
            </w:pPr>
            <w:r>
              <w:tab/>
              <w:t>•</w:t>
            </w:r>
            <w:r>
              <w:tab/>
              <w:t>1 armed police constable to each of the witnesses</w:t>
            </w:r>
          </w:p>
          <w:p w:rsidR="00732A2C" w:rsidRPr="006A101E" w:rsidRDefault="00732A2C" w:rsidP="000A3BF1">
            <w:pPr>
              <w:tabs>
                <w:tab w:val="left" w:pos="288"/>
                <w:tab w:val="left" w:pos="418"/>
                <w:tab w:val="left" w:pos="864"/>
                <w:tab w:val="left" w:pos="1152"/>
              </w:tabs>
              <w:spacing w:before="40" w:after="120"/>
              <w:ind w:left="418" w:right="43" w:hanging="274"/>
            </w:pPr>
            <w:r>
              <w:tab/>
              <w:t>•</w:t>
            </w:r>
            <w:r>
              <w:tab/>
              <w:t>Patrolling by local police and CISF was provided</w:t>
            </w:r>
            <w:r w:rsidR="000A3BF1">
              <w:t>.</w:t>
            </w:r>
          </w:p>
        </w:tc>
      </w:tr>
      <w:tr w:rsidR="006A101E" w:rsidRPr="006A101E" w:rsidTr="004D4F57">
        <w:tblPrEx>
          <w:tblCellMar>
            <w:top w:w="0" w:type="dxa"/>
            <w:bottom w:w="0" w:type="dxa"/>
          </w:tblCellMar>
        </w:tblPrEx>
        <w:tc>
          <w:tcPr>
            <w:tcW w:w="621" w:type="dxa"/>
            <w:shd w:val="clear" w:color="auto" w:fill="auto"/>
          </w:tcPr>
          <w:p w:rsidR="006A101E" w:rsidRPr="006A101E" w:rsidRDefault="00732A2C" w:rsidP="006A101E">
            <w:pPr>
              <w:tabs>
                <w:tab w:val="left" w:pos="288"/>
                <w:tab w:val="left" w:pos="576"/>
                <w:tab w:val="left" w:pos="864"/>
                <w:tab w:val="left" w:pos="1152"/>
              </w:tabs>
              <w:spacing w:before="40" w:after="120"/>
              <w:ind w:right="40"/>
            </w:pPr>
            <w:r>
              <w:t>6.</w:t>
            </w:r>
          </w:p>
        </w:tc>
        <w:tc>
          <w:tcPr>
            <w:tcW w:w="2299" w:type="dxa"/>
            <w:shd w:val="clear" w:color="auto" w:fill="auto"/>
          </w:tcPr>
          <w:p w:rsidR="006A101E" w:rsidRPr="006A101E" w:rsidRDefault="00732A2C" w:rsidP="006A101E">
            <w:pPr>
              <w:tabs>
                <w:tab w:val="left" w:pos="288"/>
                <w:tab w:val="left" w:pos="576"/>
                <w:tab w:val="left" w:pos="864"/>
                <w:tab w:val="left" w:pos="1152"/>
              </w:tabs>
              <w:spacing w:before="40" w:after="120"/>
              <w:ind w:left="144" w:right="43"/>
            </w:pPr>
            <w:r>
              <w:t>Khambholaj</w:t>
            </w:r>
          </w:p>
        </w:tc>
        <w:tc>
          <w:tcPr>
            <w:tcW w:w="1296" w:type="dxa"/>
            <w:shd w:val="clear" w:color="auto" w:fill="auto"/>
          </w:tcPr>
          <w:p w:rsidR="006A101E" w:rsidRPr="006A101E" w:rsidRDefault="00732A2C" w:rsidP="004D4F57">
            <w:pPr>
              <w:tabs>
                <w:tab w:val="left" w:pos="288"/>
                <w:tab w:val="left" w:pos="576"/>
                <w:tab w:val="left" w:pos="864"/>
                <w:tab w:val="left" w:pos="1152"/>
              </w:tabs>
              <w:spacing w:before="40" w:after="120"/>
              <w:ind w:left="144" w:right="231"/>
              <w:jc w:val="right"/>
            </w:pPr>
            <w:r>
              <w:t>2</w:t>
            </w:r>
          </w:p>
        </w:tc>
        <w:tc>
          <w:tcPr>
            <w:tcW w:w="4408" w:type="dxa"/>
            <w:shd w:val="clear" w:color="auto" w:fill="auto"/>
          </w:tcPr>
          <w:p w:rsidR="006A101E" w:rsidRDefault="00732A2C" w:rsidP="000A3BF1">
            <w:pPr>
              <w:tabs>
                <w:tab w:val="left" w:pos="288"/>
                <w:tab w:val="left" w:pos="418"/>
                <w:tab w:val="left" w:pos="864"/>
                <w:tab w:val="left" w:pos="1152"/>
              </w:tabs>
              <w:spacing w:before="40" w:after="120"/>
              <w:ind w:left="418" w:right="43" w:hanging="274"/>
            </w:pPr>
            <w:r>
              <w:tab/>
              <w:t>•</w:t>
            </w:r>
            <w:r>
              <w:tab/>
              <w:t>Two armed police constable</w:t>
            </w:r>
            <w:r w:rsidR="000A3BF1">
              <w:t>s</w:t>
            </w:r>
            <w:r>
              <w:t xml:space="preserve"> to Vinaben M.</w:t>
            </w:r>
            <w:r w:rsidR="00F406FF">
              <w:t> </w:t>
            </w:r>
            <w:r>
              <w:t>Patel and Sumitraben B. Patel from 24</w:t>
            </w:r>
            <w:r w:rsidR="00F406FF">
              <w:t> </w:t>
            </w:r>
            <w:r>
              <w:t>August 2003 onwards</w:t>
            </w:r>
          </w:p>
          <w:p w:rsidR="00732A2C" w:rsidRDefault="00732A2C" w:rsidP="000A3BF1">
            <w:pPr>
              <w:tabs>
                <w:tab w:val="left" w:pos="288"/>
                <w:tab w:val="left" w:pos="418"/>
                <w:tab w:val="left" w:pos="864"/>
                <w:tab w:val="left" w:pos="1152"/>
              </w:tabs>
              <w:spacing w:before="40" w:after="120"/>
              <w:ind w:left="576" w:right="43" w:hanging="432"/>
            </w:pPr>
            <w:r>
              <w:tab/>
              <w:t>•</w:t>
            </w:r>
            <w:r>
              <w:tab/>
              <w:t>No other witnesses had demanded protection</w:t>
            </w:r>
          </w:p>
          <w:p w:rsidR="00732A2C" w:rsidRDefault="00732A2C" w:rsidP="000A3BF1">
            <w:pPr>
              <w:tabs>
                <w:tab w:val="left" w:pos="288"/>
                <w:tab w:val="left" w:pos="418"/>
                <w:tab w:val="left" w:pos="864"/>
                <w:tab w:val="left" w:pos="1152"/>
              </w:tabs>
              <w:spacing w:before="40" w:after="120"/>
              <w:ind w:left="418" w:right="43" w:hanging="274"/>
            </w:pPr>
            <w:r>
              <w:tab/>
              <w:t>•</w:t>
            </w:r>
            <w:r>
              <w:tab/>
              <w:t>One section of BW/HG was assigned to Suravali Bhagol and Piravali Bhagol villages</w:t>
            </w:r>
            <w:r w:rsidR="000A3BF1">
              <w:t>.</w:t>
            </w:r>
          </w:p>
          <w:p w:rsidR="00732A2C" w:rsidRDefault="00732A2C" w:rsidP="000A3BF1">
            <w:pPr>
              <w:tabs>
                <w:tab w:val="left" w:pos="288"/>
                <w:tab w:val="left" w:pos="418"/>
                <w:tab w:val="left" w:pos="864"/>
                <w:tab w:val="left" w:pos="1152"/>
              </w:tabs>
              <w:spacing w:before="40" w:after="120"/>
              <w:ind w:left="418" w:right="43" w:hanging="274"/>
            </w:pPr>
            <w:r>
              <w:tab/>
              <w:t>•</w:t>
            </w:r>
            <w:r>
              <w:tab/>
              <w:t>Police Sub Inspector, 1 Assistant Sub Inspector and 3 police constable of OAD Out Post visited frequently the witnesses</w:t>
            </w:r>
          </w:p>
          <w:p w:rsidR="00732A2C" w:rsidRDefault="00732A2C" w:rsidP="000A3BF1">
            <w:pPr>
              <w:tabs>
                <w:tab w:val="left" w:pos="288"/>
                <w:tab w:val="left" w:pos="418"/>
                <w:tab w:val="left" w:pos="864"/>
                <w:tab w:val="left" w:pos="1152"/>
              </w:tabs>
              <w:spacing w:before="40" w:after="120"/>
              <w:ind w:left="418" w:right="43" w:hanging="274"/>
            </w:pPr>
            <w:r>
              <w:tab/>
              <w:t>•</w:t>
            </w:r>
            <w:r>
              <w:tab/>
              <w:t>½ Section of BG/HG was assigned to Bhalej village as some of th</w:t>
            </w:r>
            <w:r w:rsidR="00D60C02">
              <w:t>e witnesses were residing there</w:t>
            </w:r>
            <w:r w:rsidR="000A3BF1">
              <w:t>.</w:t>
            </w:r>
          </w:p>
          <w:p w:rsidR="00732A2C" w:rsidRPr="006A101E" w:rsidRDefault="00732A2C" w:rsidP="000A3BF1">
            <w:pPr>
              <w:tabs>
                <w:tab w:val="left" w:pos="288"/>
                <w:tab w:val="left" w:pos="418"/>
                <w:tab w:val="left" w:pos="864"/>
                <w:tab w:val="left" w:pos="1152"/>
              </w:tabs>
              <w:spacing w:before="40" w:after="120"/>
              <w:ind w:left="418" w:right="43" w:hanging="274"/>
            </w:pPr>
            <w:r>
              <w:tab/>
              <w:t>•</w:t>
            </w:r>
            <w:r>
              <w:tab/>
              <w:t>Patrolling by local police and CISF was provided</w:t>
            </w:r>
            <w:r w:rsidR="000A3BF1">
              <w:t>.</w:t>
            </w:r>
          </w:p>
        </w:tc>
      </w:tr>
      <w:tr w:rsidR="006A101E" w:rsidRPr="006A101E" w:rsidTr="004D4F57">
        <w:tblPrEx>
          <w:tblCellMar>
            <w:top w:w="0" w:type="dxa"/>
            <w:bottom w:w="0" w:type="dxa"/>
          </w:tblCellMar>
        </w:tblPrEx>
        <w:tc>
          <w:tcPr>
            <w:tcW w:w="621" w:type="dxa"/>
            <w:shd w:val="clear" w:color="auto" w:fill="auto"/>
          </w:tcPr>
          <w:p w:rsidR="006A101E" w:rsidRPr="006A101E" w:rsidRDefault="00732A2C" w:rsidP="006A101E">
            <w:pPr>
              <w:tabs>
                <w:tab w:val="left" w:pos="288"/>
                <w:tab w:val="left" w:pos="576"/>
                <w:tab w:val="left" w:pos="864"/>
                <w:tab w:val="left" w:pos="1152"/>
              </w:tabs>
              <w:spacing w:before="40" w:after="120"/>
              <w:ind w:right="40"/>
            </w:pPr>
            <w:r>
              <w:t>7.</w:t>
            </w:r>
          </w:p>
        </w:tc>
        <w:tc>
          <w:tcPr>
            <w:tcW w:w="2299" w:type="dxa"/>
            <w:shd w:val="clear" w:color="auto" w:fill="auto"/>
          </w:tcPr>
          <w:p w:rsidR="006A101E" w:rsidRDefault="00732A2C" w:rsidP="006A101E">
            <w:pPr>
              <w:tabs>
                <w:tab w:val="left" w:pos="288"/>
                <w:tab w:val="left" w:pos="576"/>
                <w:tab w:val="left" w:pos="864"/>
                <w:tab w:val="left" w:pos="1152"/>
              </w:tabs>
              <w:spacing w:before="40" w:after="120"/>
              <w:ind w:left="144" w:right="43"/>
            </w:pPr>
            <w:r>
              <w:t>Khambholaj</w:t>
            </w:r>
          </w:p>
          <w:p w:rsidR="00732A2C" w:rsidRPr="006A101E" w:rsidRDefault="00732A2C" w:rsidP="006A101E">
            <w:pPr>
              <w:tabs>
                <w:tab w:val="left" w:pos="288"/>
                <w:tab w:val="left" w:pos="576"/>
                <w:tab w:val="left" w:pos="864"/>
                <w:tab w:val="left" w:pos="1152"/>
              </w:tabs>
              <w:spacing w:before="40" w:after="120"/>
              <w:ind w:left="144" w:right="43"/>
            </w:pPr>
            <w:r>
              <w:t>27/02</w:t>
            </w:r>
          </w:p>
        </w:tc>
        <w:tc>
          <w:tcPr>
            <w:tcW w:w="1296" w:type="dxa"/>
            <w:shd w:val="clear" w:color="auto" w:fill="auto"/>
          </w:tcPr>
          <w:p w:rsidR="006A101E" w:rsidRPr="006A101E" w:rsidRDefault="00732A2C" w:rsidP="004D4F57">
            <w:pPr>
              <w:tabs>
                <w:tab w:val="left" w:pos="288"/>
                <w:tab w:val="left" w:pos="576"/>
                <w:tab w:val="left" w:pos="864"/>
                <w:tab w:val="left" w:pos="1152"/>
              </w:tabs>
              <w:spacing w:before="40" w:after="120"/>
              <w:ind w:left="144" w:right="231"/>
              <w:jc w:val="right"/>
            </w:pPr>
            <w:r>
              <w:t>—</w:t>
            </w:r>
          </w:p>
        </w:tc>
        <w:tc>
          <w:tcPr>
            <w:tcW w:w="4408" w:type="dxa"/>
            <w:shd w:val="clear" w:color="auto" w:fill="auto"/>
          </w:tcPr>
          <w:p w:rsidR="006A101E" w:rsidRPr="006A101E" w:rsidRDefault="006A101E" w:rsidP="000A3BF1">
            <w:pPr>
              <w:tabs>
                <w:tab w:val="left" w:pos="288"/>
                <w:tab w:val="left" w:pos="418"/>
                <w:tab w:val="left" w:pos="864"/>
                <w:tab w:val="left" w:pos="1152"/>
              </w:tabs>
              <w:spacing w:before="40" w:after="120"/>
              <w:ind w:left="144" w:right="43"/>
            </w:pPr>
          </w:p>
        </w:tc>
      </w:tr>
      <w:tr w:rsidR="006A101E" w:rsidRPr="006A101E" w:rsidTr="004D4F57">
        <w:tblPrEx>
          <w:tblCellMar>
            <w:top w:w="0" w:type="dxa"/>
            <w:bottom w:w="0" w:type="dxa"/>
          </w:tblCellMar>
        </w:tblPrEx>
        <w:tc>
          <w:tcPr>
            <w:tcW w:w="621" w:type="dxa"/>
            <w:shd w:val="clear" w:color="auto" w:fill="auto"/>
          </w:tcPr>
          <w:p w:rsidR="006A101E" w:rsidRPr="006A101E" w:rsidRDefault="00732A2C" w:rsidP="006A101E">
            <w:pPr>
              <w:tabs>
                <w:tab w:val="left" w:pos="288"/>
                <w:tab w:val="left" w:pos="576"/>
                <w:tab w:val="left" w:pos="864"/>
                <w:tab w:val="left" w:pos="1152"/>
              </w:tabs>
              <w:spacing w:before="40" w:after="120"/>
              <w:ind w:right="40"/>
            </w:pPr>
            <w:r>
              <w:t>8.</w:t>
            </w:r>
          </w:p>
        </w:tc>
        <w:tc>
          <w:tcPr>
            <w:tcW w:w="2299" w:type="dxa"/>
            <w:shd w:val="clear" w:color="auto" w:fill="auto"/>
          </w:tcPr>
          <w:p w:rsidR="006A101E" w:rsidRDefault="00732A2C" w:rsidP="006A101E">
            <w:pPr>
              <w:tabs>
                <w:tab w:val="left" w:pos="288"/>
                <w:tab w:val="left" w:pos="576"/>
                <w:tab w:val="left" w:pos="864"/>
                <w:tab w:val="left" w:pos="1152"/>
              </w:tabs>
              <w:spacing w:before="40" w:after="120"/>
              <w:ind w:left="144" w:right="43"/>
            </w:pPr>
            <w:r>
              <w:t>Visnagar</w:t>
            </w:r>
          </w:p>
          <w:p w:rsidR="00732A2C" w:rsidRPr="006A101E" w:rsidRDefault="00732A2C" w:rsidP="006A101E">
            <w:pPr>
              <w:tabs>
                <w:tab w:val="left" w:pos="288"/>
                <w:tab w:val="left" w:pos="576"/>
                <w:tab w:val="left" w:pos="864"/>
                <w:tab w:val="left" w:pos="1152"/>
              </w:tabs>
              <w:spacing w:before="40" w:after="120"/>
              <w:ind w:left="144" w:right="43"/>
            </w:pPr>
            <w:r>
              <w:t>60/02</w:t>
            </w:r>
          </w:p>
        </w:tc>
        <w:tc>
          <w:tcPr>
            <w:tcW w:w="1296" w:type="dxa"/>
            <w:shd w:val="clear" w:color="auto" w:fill="auto"/>
          </w:tcPr>
          <w:p w:rsidR="006A101E" w:rsidRPr="006A101E" w:rsidRDefault="00732A2C" w:rsidP="004D4F57">
            <w:pPr>
              <w:tabs>
                <w:tab w:val="left" w:pos="288"/>
                <w:tab w:val="left" w:pos="576"/>
                <w:tab w:val="left" w:pos="864"/>
                <w:tab w:val="left" w:pos="1152"/>
              </w:tabs>
              <w:spacing w:before="40" w:after="120"/>
              <w:ind w:left="144" w:right="231"/>
              <w:jc w:val="right"/>
            </w:pPr>
            <w:r>
              <w:t>4</w:t>
            </w:r>
          </w:p>
        </w:tc>
        <w:tc>
          <w:tcPr>
            <w:tcW w:w="4408" w:type="dxa"/>
            <w:shd w:val="clear" w:color="auto" w:fill="auto"/>
          </w:tcPr>
          <w:p w:rsidR="006A101E" w:rsidRDefault="00732A2C" w:rsidP="000A3BF1">
            <w:pPr>
              <w:tabs>
                <w:tab w:val="left" w:pos="288"/>
                <w:tab w:val="left" w:pos="418"/>
                <w:tab w:val="left" w:pos="864"/>
                <w:tab w:val="left" w:pos="1152"/>
              </w:tabs>
              <w:spacing w:before="40" w:after="120"/>
              <w:ind w:left="144" w:right="43"/>
            </w:pPr>
            <w:r>
              <w:tab/>
              <w:t>•</w:t>
            </w:r>
            <w:r>
              <w:tab/>
              <w:t>2 SRP personnel to each one</w:t>
            </w:r>
          </w:p>
          <w:p w:rsidR="00732A2C" w:rsidRPr="006A101E" w:rsidRDefault="00732A2C" w:rsidP="000A3BF1">
            <w:pPr>
              <w:tabs>
                <w:tab w:val="left" w:pos="288"/>
                <w:tab w:val="left" w:pos="418"/>
                <w:tab w:val="left" w:pos="864"/>
                <w:tab w:val="left" w:pos="1152"/>
              </w:tabs>
              <w:spacing w:before="40" w:after="120"/>
              <w:ind w:left="144" w:right="43"/>
            </w:pPr>
            <w:r>
              <w:tab/>
              <w:t>•</w:t>
            </w:r>
            <w:r>
              <w:tab/>
              <w:t>Patrolling by local police was provided</w:t>
            </w:r>
          </w:p>
        </w:tc>
      </w:tr>
      <w:tr w:rsidR="006A101E" w:rsidRPr="006A101E" w:rsidTr="004D4F57">
        <w:tblPrEx>
          <w:tblCellMar>
            <w:top w:w="0" w:type="dxa"/>
            <w:bottom w:w="0" w:type="dxa"/>
          </w:tblCellMar>
        </w:tblPrEx>
        <w:tc>
          <w:tcPr>
            <w:tcW w:w="621" w:type="dxa"/>
            <w:shd w:val="clear" w:color="auto" w:fill="auto"/>
          </w:tcPr>
          <w:p w:rsidR="006A101E" w:rsidRPr="006A101E" w:rsidRDefault="00732A2C" w:rsidP="006A101E">
            <w:pPr>
              <w:tabs>
                <w:tab w:val="left" w:pos="288"/>
                <w:tab w:val="left" w:pos="576"/>
                <w:tab w:val="left" w:pos="864"/>
                <w:tab w:val="left" w:pos="1152"/>
              </w:tabs>
              <w:spacing w:before="40" w:after="120"/>
              <w:ind w:right="40"/>
            </w:pPr>
            <w:r>
              <w:t>9.</w:t>
            </w:r>
          </w:p>
        </w:tc>
        <w:tc>
          <w:tcPr>
            <w:tcW w:w="2299" w:type="dxa"/>
            <w:shd w:val="clear" w:color="auto" w:fill="auto"/>
          </w:tcPr>
          <w:p w:rsidR="006A101E" w:rsidRDefault="00732A2C" w:rsidP="006A101E">
            <w:pPr>
              <w:tabs>
                <w:tab w:val="left" w:pos="288"/>
                <w:tab w:val="left" w:pos="576"/>
                <w:tab w:val="left" w:pos="864"/>
                <w:tab w:val="left" w:pos="1152"/>
              </w:tabs>
              <w:spacing w:before="40" w:after="120"/>
              <w:ind w:left="144" w:right="43"/>
            </w:pPr>
            <w:r>
              <w:t>Naroda</w:t>
            </w:r>
          </w:p>
          <w:p w:rsidR="00D60C02" w:rsidRPr="006A101E" w:rsidRDefault="00D60C02" w:rsidP="006A101E">
            <w:pPr>
              <w:tabs>
                <w:tab w:val="left" w:pos="288"/>
                <w:tab w:val="left" w:pos="576"/>
                <w:tab w:val="left" w:pos="864"/>
                <w:tab w:val="left" w:pos="1152"/>
              </w:tabs>
              <w:spacing w:before="40" w:after="120"/>
              <w:ind w:left="144" w:right="43"/>
            </w:pPr>
            <w:r>
              <w:t>98/02</w:t>
            </w:r>
          </w:p>
        </w:tc>
        <w:tc>
          <w:tcPr>
            <w:tcW w:w="1296" w:type="dxa"/>
            <w:shd w:val="clear" w:color="auto" w:fill="auto"/>
          </w:tcPr>
          <w:p w:rsidR="006A101E" w:rsidRPr="006A101E" w:rsidRDefault="00732A2C" w:rsidP="004D4F57">
            <w:pPr>
              <w:tabs>
                <w:tab w:val="left" w:pos="288"/>
                <w:tab w:val="left" w:pos="576"/>
                <w:tab w:val="left" w:pos="864"/>
                <w:tab w:val="left" w:pos="1152"/>
              </w:tabs>
              <w:spacing w:before="40" w:after="120"/>
              <w:ind w:left="144" w:right="231"/>
              <w:jc w:val="right"/>
            </w:pPr>
            <w:r>
              <w:t>3</w:t>
            </w:r>
          </w:p>
        </w:tc>
        <w:tc>
          <w:tcPr>
            <w:tcW w:w="4408" w:type="dxa"/>
            <w:shd w:val="clear" w:color="auto" w:fill="auto"/>
          </w:tcPr>
          <w:p w:rsidR="006A101E" w:rsidRDefault="00D60C02" w:rsidP="000A3BF1">
            <w:pPr>
              <w:tabs>
                <w:tab w:val="left" w:pos="288"/>
                <w:tab w:val="left" w:pos="418"/>
                <w:tab w:val="left" w:pos="864"/>
                <w:tab w:val="left" w:pos="1152"/>
              </w:tabs>
              <w:spacing w:before="40" w:after="120"/>
              <w:ind w:left="144" w:right="43"/>
            </w:pPr>
            <w:r>
              <w:tab/>
              <w:t>•</w:t>
            </w:r>
            <w:r>
              <w:tab/>
              <w:t>1 armed PC to each one</w:t>
            </w:r>
          </w:p>
          <w:p w:rsidR="00D60C02" w:rsidRPr="006A101E" w:rsidRDefault="00D60C02" w:rsidP="000A3BF1">
            <w:pPr>
              <w:tabs>
                <w:tab w:val="left" w:pos="288"/>
                <w:tab w:val="left" w:pos="418"/>
                <w:tab w:val="left" w:pos="864"/>
                <w:tab w:val="left" w:pos="1152"/>
              </w:tabs>
              <w:spacing w:before="40" w:after="120"/>
              <w:ind w:left="144" w:right="43"/>
            </w:pPr>
            <w:r>
              <w:tab/>
              <w:t>•</w:t>
            </w:r>
            <w:r>
              <w:tab/>
              <w:t>Patrolling by local police was provided</w:t>
            </w:r>
          </w:p>
        </w:tc>
      </w:tr>
      <w:tr w:rsidR="006A101E" w:rsidRPr="006A101E" w:rsidTr="004D4F57">
        <w:tblPrEx>
          <w:tblCellMar>
            <w:top w:w="0" w:type="dxa"/>
            <w:bottom w:w="0" w:type="dxa"/>
          </w:tblCellMar>
        </w:tblPrEx>
        <w:tc>
          <w:tcPr>
            <w:tcW w:w="621" w:type="dxa"/>
            <w:shd w:val="clear" w:color="auto" w:fill="auto"/>
          </w:tcPr>
          <w:p w:rsidR="006A101E" w:rsidRPr="006A101E" w:rsidRDefault="00D60C02" w:rsidP="006A101E">
            <w:pPr>
              <w:tabs>
                <w:tab w:val="left" w:pos="288"/>
                <w:tab w:val="left" w:pos="576"/>
                <w:tab w:val="left" w:pos="864"/>
                <w:tab w:val="left" w:pos="1152"/>
              </w:tabs>
              <w:spacing w:before="40" w:after="120"/>
              <w:ind w:right="40"/>
            </w:pPr>
            <w:r>
              <w:t>10.</w:t>
            </w:r>
          </w:p>
        </w:tc>
        <w:tc>
          <w:tcPr>
            <w:tcW w:w="2299" w:type="dxa"/>
            <w:shd w:val="clear" w:color="auto" w:fill="auto"/>
          </w:tcPr>
          <w:p w:rsidR="006A101E" w:rsidRDefault="00D60C02" w:rsidP="006A101E">
            <w:pPr>
              <w:tabs>
                <w:tab w:val="left" w:pos="288"/>
                <w:tab w:val="left" w:pos="576"/>
                <w:tab w:val="left" w:pos="864"/>
                <w:tab w:val="left" w:pos="1152"/>
              </w:tabs>
              <w:spacing w:before="40" w:after="120"/>
              <w:ind w:left="144" w:right="43"/>
            </w:pPr>
            <w:r>
              <w:t>Khanpur</w:t>
            </w:r>
          </w:p>
          <w:p w:rsidR="00D60C02" w:rsidRPr="006A101E" w:rsidRDefault="00D60C02" w:rsidP="006A101E">
            <w:pPr>
              <w:tabs>
                <w:tab w:val="left" w:pos="288"/>
                <w:tab w:val="left" w:pos="576"/>
                <w:tab w:val="left" w:pos="864"/>
                <w:tab w:val="left" w:pos="1152"/>
              </w:tabs>
              <w:spacing w:before="40" w:after="120"/>
              <w:ind w:left="144" w:right="43"/>
            </w:pPr>
            <w:r>
              <w:t>111/02</w:t>
            </w:r>
          </w:p>
        </w:tc>
        <w:tc>
          <w:tcPr>
            <w:tcW w:w="1296" w:type="dxa"/>
            <w:shd w:val="clear" w:color="auto" w:fill="auto"/>
          </w:tcPr>
          <w:p w:rsidR="006A101E" w:rsidRPr="006A101E" w:rsidRDefault="00D60C02" w:rsidP="004D4F57">
            <w:pPr>
              <w:tabs>
                <w:tab w:val="left" w:pos="288"/>
                <w:tab w:val="left" w:pos="576"/>
                <w:tab w:val="left" w:pos="864"/>
                <w:tab w:val="left" w:pos="1152"/>
              </w:tabs>
              <w:spacing w:before="40" w:after="120"/>
              <w:ind w:left="144" w:right="231"/>
              <w:jc w:val="right"/>
            </w:pPr>
            <w:r>
              <w:t>5</w:t>
            </w:r>
          </w:p>
        </w:tc>
        <w:tc>
          <w:tcPr>
            <w:tcW w:w="4408" w:type="dxa"/>
            <w:shd w:val="clear" w:color="auto" w:fill="auto"/>
          </w:tcPr>
          <w:p w:rsidR="006A101E" w:rsidRDefault="00D60C02" w:rsidP="000A3BF1">
            <w:pPr>
              <w:tabs>
                <w:tab w:val="left" w:pos="288"/>
                <w:tab w:val="left" w:pos="418"/>
                <w:tab w:val="left" w:pos="864"/>
                <w:tab w:val="left" w:pos="1152"/>
              </w:tabs>
              <w:spacing w:before="40" w:after="120"/>
              <w:ind w:left="418" w:right="43" w:hanging="274"/>
            </w:pPr>
            <w:r>
              <w:tab/>
              <w:t>•</w:t>
            </w:r>
            <w:r>
              <w:tab/>
              <w:t>Fixed point of 1+3 SRP at Pandarvada village</w:t>
            </w:r>
          </w:p>
          <w:p w:rsidR="00D60C02" w:rsidRPr="006A101E" w:rsidRDefault="00D60C02" w:rsidP="000A3BF1">
            <w:pPr>
              <w:tabs>
                <w:tab w:val="left" w:pos="288"/>
                <w:tab w:val="left" w:pos="418"/>
                <w:tab w:val="left" w:pos="864"/>
                <w:tab w:val="left" w:pos="1152"/>
              </w:tabs>
              <w:spacing w:before="40" w:after="120"/>
              <w:ind w:left="418" w:right="43" w:hanging="274"/>
            </w:pPr>
            <w:r>
              <w:tab/>
              <w:t>•</w:t>
            </w:r>
            <w:r>
              <w:tab/>
              <w:t>Patrolling by local police and CISF was provided</w:t>
            </w:r>
          </w:p>
        </w:tc>
      </w:tr>
      <w:tr w:rsidR="006A101E" w:rsidRPr="006A101E" w:rsidTr="004D4F57">
        <w:tblPrEx>
          <w:tblCellMar>
            <w:top w:w="0" w:type="dxa"/>
            <w:bottom w:w="0" w:type="dxa"/>
          </w:tblCellMar>
        </w:tblPrEx>
        <w:tc>
          <w:tcPr>
            <w:tcW w:w="621" w:type="dxa"/>
            <w:shd w:val="clear" w:color="auto" w:fill="auto"/>
          </w:tcPr>
          <w:p w:rsidR="006A101E" w:rsidRPr="006A101E" w:rsidRDefault="00D60C02" w:rsidP="000A3BF1">
            <w:pPr>
              <w:keepNext/>
              <w:keepLines/>
              <w:tabs>
                <w:tab w:val="left" w:pos="288"/>
                <w:tab w:val="left" w:pos="576"/>
                <w:tab w:val="left" w:pos="864"/>
                <w:tab w:val="left" w:pos="1152"/>
              </w:tabs>
              <w:spacing w:before="40" w:after="120"/>
              <w:ind w:right="40"/>
            </w:pPr>
            <w:r>
              <w:t>11.</w:t>
            </w:r>
          </w:p>
        </w:tc>
        <w:tc>
          <w:tcPr>
            <w:tcW w:w="2299" w:type="dxa"/>
            <w:shd w:val="clear" w:color="auto" w:fill="auto"/>
          </w:tcPr>
          <w:p w:rsidR="006A101E" w:rsidRDefault="00D60C02" w:rsidP="000A3BF1">
            <w:pPr>
              <w:keepNext/>
              <w:keepLines/>
              <w:tabs>
                <w:tab w:val="left" w:pos="288"/>
                <w:tab w:val="left" w:pos="576"/>
                <w:tab w:val="left" w:pos="864"/>
                <w:tab w:val="left" w:pos="1152"/>
              </w:tabs>
              <w:spacing w:before="40" w:after="120"/>
              <w:ind w:left="144" w:right="43"/>
            </w:pPr>
            <w:r>
              <w:t>Khanpur</w:t>
            </w:r>
          </w:p>
          <w:p w:rsidR="00D60C02" w:rsidRPr="006A101E" w:rsidRDefault="00D60C02" w:rsidP="000A3BF1">
            <w:pPr>
              <w:keepNext/>
              <w:keepLines/>
              <w:tabs>
                <w:tab w:val="left" w:pos="288"/>
                <w:tab w:val="left" w:pos="576"/>
                <w:tab w:val="left" w:pos="864"/>
                <w:tab w:val="left" w:pos="1152"/>
              </w:tabs>
              <w:spacing w:before="40" w:after="120"/>
              <w:ind w:left="144" w:right="43"/>
            </w:pPr>
            <w:r>
              <w:t>13/02</w:t>
            </w:r>
          </w:p>
        </w:tc>
        <w:tc>
          <w:tcPr>
            <w:tcW w:w="1296" w:type="dxa"/>
            <w:shd w:val="clear" w:color="auto" w:fill="auto"/>
          </w:tcPr>
          <w:p w:rsidR="006A101E" w:rsidRPr="006A101E" w:rsidRDefault="00D60C02" w:rsidP="004D4F57">
            <w:pPr>
              <w:keepNext/>
              <w:keepLines/>
              <w:tabs>
                <w:tab w:val="left" w:pos="288"/>
                <w:tab w:val="left" w:pos="576"/>
                <w:tab w:val="left" w:pos="864"/>
                <w:tab w:val="left" w:pos="1152"/>
              </w:tabs>
              <w:spacing w:before="40" w:after="120"/>
              <w:ind w:left="144" w:right="231"/>
              <w:jc w:val="right"/>
            </w:pPr>
            <w:r>
              <w:t>4</w:t>
            </w:r>
          </w:p>
        </w:tc>
        <w:tc>
          <w:tcPr>
            <w:tcW w:w="4408" w:type="dxa"/>
            <w:shd w:val="clear" w:color="auto" w:fill="auto"/>
          </w:tcPr>
          <w:p w:rsidR="00D60C02" w:rsidRPr="006A101E" w:rsidRDefault="00D60C02" w:rsidP="000A3BF1">
            <w:pPr>
              <w:keepNext/>
              <w:keepLines/>
              <w:tabs>
                <w:tab w:val="left" w:pos="288"/>
                <w:tab w:val="left" w:pos="418"/>
                <w:tab w:val="left" w:pos="864"/>
                <w:tab w:val="left" w:pos="1152"/>
              </w:tabs>
              <w:spacing w:before="40" w:after="120"/>
              <w:ind w:left="418" w:right="43" w:hanging="274"/>
            </w:pPr>
            <w:r>
              <w:tab/>
              <w:t>•</w:t>
            </w:r>
            <w:r>
              <w:tab/>
              <w:t>Patrolling by local police as well as by CISF was provided</w:t>
            </w:r>
          </w:p>
        </w:tc>
      </w:tr>
      <w:tr w:rsidR="006A101E" w:rsidRPr="006A101E" w:rsidTr="004D4F57">
        <w:tblPrEx>
          <w:tblCellMar>
            <w:top w:w="0" w:type="dxa"/>
            <w:bottom w:w="0" w:type="dxa"/>
          </w:tblCellMar>
        </w:tblPrEx>
        <w:tc>
          <w:tcPr>
            <w:tcW w:w="621" w:type="dxa"/>
            <w:shd w:val="clear" w:color="auto" w:fill="auto"/>
          </w:tcPr>
          <w:p w:rsidR="006A101E" w:rsidRPr="006A101E" w:rsidRDefault="00D60C02" w:rsidP="006A101E">
            <w:pPr>
              <w:tabs>
                <w:tab w:val="left" w:pos="288"/>
                <w:tab w:val="left" w:pos="576"/>
                <w:tab w:val="left" w:pos="864"/>
                <w:tab w:val="left" w:pos="1152"/>
              </w:tabs>
              <w:spacing w:before="40" w:after="120"/>
              <w:ind w:right="40"/>
            </w:pPr>
            <w:r>
              <w:t>12.</w:t>
            </w:r>
          </w:p>
        </w:tc>
        <w:tc>
          <w:tcPr>
            <w:tcW w:w="2299" w:type="dxa"/>
            <w:shd w:val="clear" w:color="auto" w:fill="auto"/>
          </w:tcPr>
          <w:p w:rsidR="006A101E" w:rsidRDefault="00D60C02" w:rsidP="006A101E">
            <w:pPr>
              <w:tabs>
                <w:tab w:val="left" w:pos="288"/>
                <w:tab w:val="left" w:pos="576"/>
                <w:tab w:val="left" w:pos="864"/>
                <w:tab w:val="left" w:pos="1152"/>
              </w:tabs>
              <w:spacing w:before="40" w:after="120"/>
              <w:ind w:left="144" w:right="43"/>
            </w:pPr>
            <w:r>
              <w:t>Kalol</w:t>
            </w:r>
          </w:p>
          <w:p w:rsidR="00D60C02" w:rsidRPr="006A101E" w:rsidRDefault="00D60C02" w:rsidP="006A101E">
            <w:pPr>
              <w:tabs>
                <w:tab w:val="left" w:pos="288"/>
                <w:tab w:val="left" w:pos="576"/>
                <w:tab w:val="left" w:pos="864"/>
                <w:tab w:val="left" w:pos="1152"/>
              </w:tabs>
              <w:spacing w:before="40" w:after="120"/>
              <w:ind w:left="144" w:right="43"/>
            </w:pPr>
            <w:r>
              <w:t>60/02</w:t>
            </w:r>
          </w:p>
        </w:tc>
        <w:tc>
          <w:tcPr>
            <w:tcW w:w="1296" w:type="dxa"/>
            <w:shd w:val="clear" w:color="auto" w:fill="auto"/>
          </w:tcPr>
          <w:p w:rsidR="006A101E" w:rsidRPr="006A101E" w:rsidRDefault="00D60C02" w:rsidP="004D4F57">
            <w:pPr>
              <w:tabs>
                <w:tab w:val="left" w:pos="288"/>
                <w:tab w:val="left" w:pos="576"/>
                <w:tab w:val="left" w:pos="864"/>
                <w:tab w:val="left" w:pos="1152"/>
              </w:tabs>
              <w:spacing w:before="40" w:after="120"/>
              <w:ind w:left="144" w:right="231"/>
              <w:jc w:val="right"/>
            </w:pPr>
            <w:r>
              <w:t>1</w:t>
            </w:r>
          </w:p>
        </w:tc>
        <w:tc>
          <w:tcPr>
            <w:tcW w:w="4408" w:type="dxa"/>
            <w:shd w:val="clear" w:color="auto" w:fill="auto"/>
          </w:tcPr>
          <w:p w:rsidR="006A101E" w:rsidRDefault="00D60C02" w:rsidP="000A3BF1">
            <w:pPr>
              <w:tabs>
                <w:tab w:val="left" w:pos="288"/>
                <w:tab w:val="left" w:pos="418"/>
                <w:tab w:val="left" w:pos="864"/>
                <w:tab w:val="left" w:pos="1152"/>
              </w:tabs>
              <w:spacing w:before="40" w:after="120"/>
              <w:ind w:left="418" w:right="43" w:hanging="274"/>
            </w:pPr>
            <w:r>
              <w:tab/>
              <w:t>•</w:t>
            </w:r>
            <w:r>
              <w:tab/>
            </w:r>
            <w:r w:rsidRPr="000A3BF1">
              <w:rPr>
                <w:w w:val="102"/>
              </w:rPr>
              <w:t>SRP Head Constable-1 and police constable-4</w:t>
            </w:r>
          </w:p>
          <w:p w:rsidR="00D60C02" w:rsidRDefault="00D60C02" w:rsidP="000A3BF1">
            <w:pPr>
              <w:tabs>
                <w:tab w:val="left" w:pos="288"/>
                <w:tab w:val="left" w:pos="418"/>
                <w:tab w:val="left" w:pos="864"/>
                <w:tab w:val="left" w:pos="1152"/>
              </w:tabs>
              <w:spacing w:before="40" w:after="120"/>
              <w:ind w:left="418" w:right="43" w:hanging="274"/>
            </w:pPr>
            <w:r>
              <w:tab/>
              <w:t>•</w:t>
            </w:r>
            <w:r>
              <w:tab/>
              <w:t>HQ of SRP platoon was located at this village</w:t>
            </w:r>
          </w:p>
          <w:p w:rsidR="00D60C02" w:rsidRPr="006A101E" w:rsidRDefault="00D60C02" w:rsidP="000A3BF1">
            <w:pPr>
              <w:tabs>
                <w:tab w:val="left" w:pos="288"/>
                <w:tab w:val="left" w:pos="418"/>
                <w:tab w:val="left" w:pos="864"/>
                <w:tab w:val="left" w:pos="1152"/>
              </w:tabs>
              <w:spacing w:before="40" w:after="120"/>
              <w:ind w:left="418" w:right="43" w:hanging="274"/>
            </w:pPr>
            <w:r>
              <w:tab/>
              <w:t>•</w:t>
            </w:r>
            <w:r>
              <w:tab/>
              <w:t>Patrolling by local police and</w:t>
            </w:r>
            <w:r w:rsidR="000A3BF1">
              <w:t xml:space="preserve"> </w:t>
            </w:r>
            <w:r>
              <w:t>CISF was provided</w:t>
            </w:r>
          </w:p>
        </w:tc>
      </w:tr>
      <w:tr w:rsidR="006A101E" w:rsidRPr="006A101E" w:rsidTr="004D4F57">
        <w:tblPrEx>
          <w:tblCellMar>
            <w:top w:w="0" w:type="dxa"/>
            <w:bottom w:w="0" w:type="dxa"/>
          </w:tblCellMar>
        </w:tblPrEx>
        <w:tc>
          <w:tcPr>
            <w:tcW w:w="621" w:type="dxa"/>
            <w:shd w:val="clear" w:color="auto" w:fill="auto"/>
          </w:tcPr>
          <w:p w:rsidR="006A101E" w:rsidRPr="006A101E" w:rsidRDefault="00D60C02" w:rsidP="006A101E">
            <w:pPr>
              <w:tabs>
                <w:tab w:val="left" w:pos="288"/>
                <w:tab w:val="left" w:pos="576"/>
                <w:tab w:val="left" w:pos="864"/>
                <w:tab w:val="left" w:pos="1152"/>
              </w:tabs>
              <w:spacing w:before="40" w:after="120"/>
              <w:ind w:right="40"/>
            </w:pPr>
            <w:r>
              <w:t>13.</w:t>
            </w:r>
          </w:p>
        </w:tc>
        <w:tc>
          <w:tcPr>
            <w:tcW w:w="2299" w:type="dxa"/>
            <w:shd w:val="clear" w:color="auto" w:fill="auto"/>
          </w:tcPr>
          <w:p w:rsidR="006A101E" w:rsidRDefault="00D60C02" w:rsidP="006A101E">
            <w:pPr>
              <w:tabs>
                <w:tab w:val="left" w:pos="288"/>
                <w:tab w:val="left" w:pos="576"/>
                <w:tab w:val="left" w:pos="864"/>
                <w:tab w:val="left" w:pos="1152"/>
              </w:tabs>
              <w:spacing w:before="40" w:after="120"/>
              <w:ind w:left="144" w:right="43"/>
            </w:pPr>
            <w:r>
              <w:t>Kalol</w:t>
            </w:r>
          </w:p>
          <w:p w:rsidR="00D60C02" w:rsidRPr="006A101E" w:rsidRDefault="00D60C02" w:rsidP="006A101E">
            <w:pPr>
              <w:tabs>
                <w:tab w:val="left" w:pos="288"/>
                <w:tab w:val="left" w:pos="576"/>
                <w:tab w:val="left" w:pos="864"/>
                <w:tab w:val="left" w:pos="1152"/>
              </w:tabs>
              <w:spacing w:before="40" w:after="120"/>
              <w:ind w:left="144" w:right="43"/>
            </w:pPr>
            <w:r>
              <w:t>36/02</w:t>
            </w:r>
          </w:p>
        </w:tc>
        <w:tc>
          <w:tcPr>
            <w:tcW w:w="1296" w:type="dxa"/>
            <w:shd w:val="clear" w:color="auto" w:fill="auto"/>
          </w:tcPr>
          <w:p w:rsidR="006A101E" w:rsidRPr="006A101E" w:rsidRDefault="00D60C02" w:rsidP="004D4F57">
            <w:pPr>
              <w:tabs>
                <w:tab w:val="left" w:pos="288"/>
                <w:tab w:val="left" w:pos="576"/>
                <w:tab w:val="left" w:pos="864"/>
                <w:tab w:val="left" w:pos="1152"/>
              </w:tabs>
              <w:spacing w:before="40" w:after="120"/>
              <w:ind w:left="144" w:right="231"/>
              <w:jc w:val="right"/>
            </w:pPr>
            <w:r>
              <w:t>3</w:t>
            </w:r>
          </w:p>
        </w:tc>
        <w:tc>
          <w:tcPr>
            <w:tcW w:w="4408" w:type="dxa"/>
            <w:shd w:val="clear" w:color="auto" w:fill="auto"/>
          </w:tcPr>
          <w:p w:rsidR="006A101E" w:rsidRDefault="00D60C02" w:rsidP="000A3BF1">
            <w:pPr>
              <w:tabs>
                <w:tab w:val="left" w:pos="288"/>
                <w:tab w:val="left" w:pos="418"/>
                <w:tab w:val="left" w:pos="864"/>
                <w:tab w:val="left" w:pos="1152"/>
              </w:tabs>
              <w:spacing w:before="40" w:after="120"/>
              <w:ind w:left="418" w:right="43" w:hanging="274"/>
            </w:pPr>
            <w:r>
              <w:tab/>
              <w:t>•</w:t>
            </w:r>
            <w:r>
              <w:tab/>
              <w:t>SRP Head Constable-1 and police constable-1 to each of the witnesses</w:t>
            </w:r>
          </w:p>
          <w:p w:rsidR="00D60C02" w:rsidRDefault="00D60C02" w:rsidP="000A3BF1">
            <w:pPr>
              <w:tabs>
                <w:tab w:val="left" w:pos="288"/>
                <w:tab w:val="left" w:pos="418"/>
                <w:tab w:val="left" w:pos="864"/>
                <w:tab w:val="left" w:pos="1152"/>
              </w:tabs>
              <w:spacing w:before="40" w:after="120"/>
              <w:ind w:left="418" w:right="43" w:hanging="274"/>
            </w:pPr>
            <w:r>
              <w:tab/>
              <w:t>•</w:t>
            </w:r>
            <w:r>
              <w:tab/>
              <w:t>Fixed point of 1+3 SRP were located at this village</w:t>
            </w:r>
          </w:p>
          <w:p w:rsidR="00D60C02" w:rsidRPr="006A101E" w:rsidRDefault="00D60C02" w:rsidP="003F1FCE">
            <w:pPr>
              <w:tabs>
                <w:tab w:val="left" w:pos="288"/>
                <w:tab w:val="left" w:pos="418"/>
                <w:tab w:val="left" w:pos="864"/>
                <w:tab w:val="left" w:pos="1152"/>
              </w:tabs>
              <w:spacing w:before="40" w:after="120"/>
              <w:ind w:left="418" w:right="43" w:hanging="274"/>
            </w:pPr>
            <w:r>
              <w:tab/>
              <w:t>•</w:t>
            </w:r>
            <w:r>
              <w:tab/>
              <w:t xml:space="preserve">Patrolling by local police </w:t>
            </w:r>
            <w:r w:rsidR="003F1FCE">
              <w:t xml:space="preserve">and </w:t>
            </w:r>
            <w:r>
              <w:t>CISF was provided</w:t>
            </w:r>
          </w:p>
        </w:tc>
      </w:tr>
      <w:tr w:rsidR="006A101E" w:rsidRPr="006A101E" w:rsidTr="004D4F57">
        <w:tblPrEx>
          <w:tblCellMar>
            <w:top w:w="0" w:type="dxa"/>
            <w:bottom w:w="0" w:type="dxa"/>
          </w:tblCellMar>
        </w:tblPrEx>
        <w:tc>
          <w:tcPr>
            <w:tcW w:w="621" w:type="dxa"/>
            <w:tcBorders>
              <w:bottom w:val="single" w:sz="12" w:space="0" w:color="auto"/>
            </w:tcBorders>
            <w:shd w:val="clear" w:color="auto" w:fill="auto"/>
          </w:tcPr>
          <w:p w:rsidR="006A101E" w:rsidRPr="006A101E" w:rsidRDefault="00D60C02" w:rsidP="006A101E">
            <w:pPr>
              <w:tabs>
                <w:tab w:val="left" w:pos="288"/>
                <w:tab w:val="left" w:pos="576"/>
                <w:tab w:val="left" w:pos="864"/>
                <w:tab w:val="left" w:pos="1152"/>
              </w:tabs>
              <w:spacing w:before="40" w:after="120"/>
              <w:ind w:right="40"/>
            </w:pPr>
            <w:r>
              <w:t>14.</w:t>
            </w:r>
          </w:p>
        </w:tc>
        <w:tc>
          <w:tcPr>
            <w:tcW w:w="2299" w:type="dxa"/>
            <w:tcBorders>
              <w:bottom w:val="single" w:sz="12" w:space="0" w:color="auto"/>
            </w:tcBorders>
            <w:shd w:val="clear" w:color="auto" w:fill="auto"/>
          </w:tcPr>
          <w:p w:rsidR="00D60C02" w:rsidRDefault="00D60C02" w:rsidP="00D60C02">
            <w:pPr>
              <w:tabs>
                <w:tab w:val="left" w:pos="288"/>
                <w:tab w:val="left" w:pos="576"/>
                <w:tab w:val="left" w:pos="864"/>
                <w:tab w:val="left" w:pos="1152"/>
              </w:tabs>
              <w:spacing w:before="40" w:after="120"/>
              <w:ind w:left="144" w:right="43"/>
            </w:pPr>
            <w:r>
              <w:t>Kalol</w:t>
            </w:r>
          </w:p>
          <w:p w:rsidR="006A101E" w:rsidRPr="006A101E" w:rsidRDefault="00D60C02" w:rsidP="006A101E">
            <w:pPr>
              <w:tabs>
                <w:tab w:val="left" w:pos="288"/>
                <w:tab w:val="left" w:pos="576"/>
                <w:tab w:val="left" w:pos="864"/>
                <w:tab w:val="left" w:pos="1152"/>
              </w:tabs>
              <w:spacing w:before="40" w:after="120"/>
              <w:ind w:left="144" w:right="43"/>
            </w:pPr>
            <w:r>
              <w:t>222/02</w:t>
            </w:r>
          </w:p>
        </w:tc>
        <w:tc>
          <w:tcPr>
            <w:tcW w:w="1296" w:type="dxa"/>
            <w:tcBorders>
              <w:bottom w:val="single" w:sz="12" w:space="0" w:color="auto"/>
            </w:tcBorders>
            <w:shd w:val="clear" w:color="auto" w:fill="auto"/>
          </w:tcPr>
          <w:p w:rsidR="006A101E" w:rsidRPr="006A101E" w:rsidRDefault="006A101E" w:rsidP="00F406FF">
            <w:pPr>
              <w:tabs>
                <w:tab w:val="left" w:pos="288"/>
                <w:tab w:val="left" w:pos="576"/>
                <w:tab w:val="left" w:pos="864"/>
                <w:tab w:val="left" w:pos="1152"/>
              </w:tabs>
              <w:spacing w:before="40" w:after="120"/>
              <w:ind w:left="144" w:right="43"/>
              <w:jc w:val="right"/>
            </w:pPr>
          </w:p>
        </w:tc>
        <w:tc>
          <w:tcPr>
            <w:tcW w:w="4408" w:type="dxa"/>
            <w:tcBorders>
              <w:bottom w:val="single" w:sz="12" w:space="0" w:color="auto"/>
            </w:tcBorders>
            <w:shd w:val="clear" w:color="auto" w:fill="auto"/>
          </w:tcPr>
          <w:p w:rsidR="006A101E" w:rsidRDefault="00D60C02" w:rsidP="000A3BF1">
            <w:pPr>
              <w:tabs>
                <w:tab w:val="left" w:pos="288"/>
                <w:tab w:val="left" w:pos="418"/>
                <w:tab w:val="left" w:pos="864"/>
                <w:tab w:val="left" w:pos="1152"/>
              </w:tabs>
              <w:spacing w:before="40" w:after="120"/>
              <w:ind w:left="144" w:right="43"/>
            </w:pPr>
            <w:r>
              <w:tab/>
              <w:t>•</w:t>
            </w:r>
            <w:r>
              <w:tab/>
              <w:t>No one had demanded protection</w:t>
            </w:r>
          </w:p>
          <w:p w:rsidR="00D60C02" w:rsidRPr="006A101E" w:rsidRDefault="00D60C02" w:rsidP="000A3BF1">
            <w:pPr>
              <w:tabs>
                <w:tab w:val="left" w:pos="288"/>
                <w:tab w:val="left" w:pos="418"/>
                <w:tab w:val="left" w:pos="864"/>
                <w:tab w:val="left" w:pos="1152"/>
              </w:tabs>
              <w:spacing w:before="40" w:after="120"/>
              <w:ind w:left="418" w:right="43" w:hanging="274"/>
            </w:pPr>
            <w:r>
              <w:tab/>
              <w:t>•</w:t>
            </w:r>
            <w:r>
              <w:tab/>
              <w:t xml:space="preserve">Frequent patrolling by local police and </w:t>
            </w:r>
            <w:r w:rsidR="000A3BF1">
              <w:t>CISF</w:t>
            </w:r>
            <w:r>
              <w:t xml:space="preserve"> was provided</w:t>
            </w:r>
            <w:r w:rsidR="000A3BF1">
              <w:t>.</w:t>
            </w:r>
          </w:p>
        </w:tc>
      </w:tr>
    </w:tbl>
    <w:p w:rsidR="00905D3E" w:rsidRPr="00905D3E" w:rsidRDefault="00905D3E" w:rsidP="00905D3E">
      <w:pPr>
        <w:pStyle w:val="SingleTxt"/>
        <w:spacing w:after="0" w:line="120" w:lineRule="exact"/>
        <w:rPr>
          <w:sz w:val="10"/>
        </w:rPr>
      </w:pPr>
    </w:p>
    <w:p w:rsidR="00905D3E" w:rsidRPr="00905D3E" w:rsidRDefault="00905D3E" w:rsidP="00905D3E">
      <w:pPr>
        <w:pStyle w:val="SingleTxt"/>
        <w:spacing w:after="0" w:line="120" w:lineRule="exact"/>
        <w:rPr>
          <w:sz w:val="10"/>
        </w:rPr>
      </w:pPr>
    </w:p>
    <w:p w:rsidR="00905D3E" w:rsidRDefault="00905D3E" w:rsidP="00905D3E">
      <w:pPr>
        <w:pStyle w:val="H23"/>
        <w:ind w:right="1260"/>
      </w:pPr>
      <w:r>
        <w:tab/>
      </w:r>
      <w:r w:rsidR="008332BF">
        <w:t>(d)</w:t>
      </w:r>
      <w:r>
        <w:tab/>
        <w:t>Information o</w:t>
      </w:r>
      <w:r w:rsidR="008332BF">
        <w:t xml:space="preserve">n arrests made and punishments imposed, including on </w:t>
      </w:r>
      <w:r>
        <w:t xml:space="preserve">State </w:t>
      </w:r>
      <w:r w:rsidR="008332BF">
        <w:t>officials who were found</w:t>
      </w:r>
      <w:r>
        <w:t xml:space="preserve"> to be complicit in such crimes</w:t>
      </w:r>
    </w:p>
    <w:p w:rsidR="00905D3E" w:rsidRDefault="00905D3E" w:rsidP="00905D3E">
      <w:pPr>
        <w:pStyle w:val="SingleTxt"/>
        <w:spacing w:after="0" w:line="120" w:lineRule="exact"/>
        <w:rPr>
          <w:sz w:val="10"/>
        </w:rPr>
      </w:pPr>
    </w:p>
    <w:p w:rsidR="008332BF" w:rsidRDefault="00905D3E" w:rsidP="008332BF">
      <w:pPr>
        <w:pStyle w:val="SingleTxt"/>
      </w:pPr>
      <w:r>
        <w:tab/>
      </w:r>
      <w:r w:rsidR="008332BF">
        <w:t>Details of the number of arrests made and punishments imposed were as follows:</w:t>
      </w:r>
    </w:p>
    <w:p w:rsidR="0074113C" w:rsidRPr="0074113C" w:rsidRDefault="0074113C" w:rsidP="0074113C">
      <w:pPr>
        <w:pStyle w:val="SingleTxt"/>
        <w:spacing w:after="0" w:line="120" w:lineRule="exact"/>
        <w:rPr>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2145"/>
        <w:gridCol w:w="984"/>
        <w:gridCol w:w="1881"/>
        <w:gridCol w:w="3572"/>
      </w:tblGrid>
      <w:tr w:rsidR="0074113C" w:rsidRPr="0074113C" w:rsidTr="0074113C">
        <w:tblPrEx>
          <w:tblCellMar>
            <w:top w:w="0" w:type="dxa"/>
            <w:bottom w:w="0" w:type="dxa"/>
          </w:tblCellMar>
        </w:tblPrEx>
        <w:trPr>
          <w:tblHeader/>
        </w:trPr>
        <w:tc>
          <w:tcPr>
            <w:tcW w:w="2145" w:type="dxa"/>
            <w:tcBorders>
              <w:top w:val="single" w:sz="4" w:space="0" w:color="auto"/>
              <w:bottom w:val="single" w:sz="12" w:space="0" w:color="auto"/>
            </w:tcBorders>
            <w:shd w:val="clear" w:color="auto" w:fill="auto"/>
            <w:vAlign w:val="bottom"/>
          </w:tcPr>
          <w:p w:rsidR="0074113C" w:rsidRPr="0074113C" w:rsidRDefault="0074113C" w:rsidP="0074113C">
            <w:pPr>
              <w:tabs>
                <w:tab w:val="left" w:pos="288"/>
                <w:tab w:val="left" w:pos="576"/>
                <w:tab w:val="left" w:pos="864"/>
                <w:tab w:val="left" w:pos="1152"/>
              </w:tabs>
              <w:spacing w:before="81" w:after="81" w:line="160" w:lineRule="exact"/>
              <w:ind w:right="40"/>
              <w:rPr>
                <w:i/>
                <w:sz w:val="14"/>
              </w:rPr>
            </w:pPr>
            <w:r w:rsidRPr="0074113C">
              <w:rPr>
                <w:i/>
                <w:sz w:val="14"/>
              </w:rPr>
              <w:t>District</w:t>
            </w:r>
          </w:p>
        </w:tc>
        <w:tc>
          <w:tcPr>
            <w:tcW w:w="984" w:type="dxa"/>
            <w:tcBorders>
              <w:top w:val="single" w:sz="4" w:space="0" w:color="auto"/>
              <w:bottom w:val="single" w:sz="12" w:space="0" w:color="auto"/>
            </w:tcBorders>
            <w:shd w:val="clear" w:color="auto" w:fill="auto"/>
            <w:vAlign w:val="bottom"/>
          </w:tcPr>
          <w:p w:rsidR="0074113C" w:rsidRPr="0074113C" w:rsidRDefault="0074113C" w:rsidP="0074113C">
            <w:pPr>
              <w:tabs>
                <w:tab w:val="left" w:pos="288"/>
                <w:tab w:val="left" w:pos="576"/>
                <w:tab w:val="left" w:pos="864"/>
                <w:tab w:val="left" w:pos="1152"/>
              </w:tabs>
              <w:spacing w:before="81" w:after="81" w:line="160" w:lineRule="exact"/>
              <w:ind w:left="144" w:right="43"/>
              <w:rPr>
                <w:i/>
                <w:sz w:val="14"/>
              </w:rPr>
            </w:pPr>
            <w:r w:rsidRPr="0074113C">
              <w:rPr>
                <w:i/>
                <w:sz w:val="14"/>
              </w:rPr>
              <w:t>No. of cases</w:t>
            </w:r>
          </w:p>
        </w:tc>
        <w:tc>
          <w:tcPr>
            <w:tcW w:w="1881" w:type="dxa"/>
            <w:tcBorders>
              <w:top w:val="single" w:sz="4" w:space="0" w:color="auto"/>
              <w:bottom w:val="single" w:sz="12" w:space="0" w:color="auto"/>
            </w:tcBorders>
            <w:shd w:val="clear" w:color="auto" w:fill="auto"/>
            <w:vAlign w:val="bottom"/>
          </w:tcPr>
          <w:p w:rsidR="0074113C" w:rsidRPr="0074113C" w:rsidRDefault="0074113C" w:rsidP="0074113C">
            <w:pPr>
              <w:tabs>
                <w:tab w:val="left" w:pos="288"/>
                <w:tab w:val="left" w:pos="576"/>
                <w:tab w:val="left" w:pos="864"/>
                <w:tab w:val="left" w:pos="1152"/>
              </w:tabs>
              <w:spacing w:before="81" w:after="81" w:line="160" w:lineRule="exact"/>
              <w:ind w:left="144" w:right="43"/>
              <w:rPr>
                <w:i/>
                <w:sz w:val="14"/>
              </w:rPr>
            </w:pPr>
            <w:r w:rsidRPr="0074113C">
              <w:rPr>
                <w:i/>
                <w:sz w:val="14"/>
              </w:rPr>
              <w:t>No. of accused arrested</w:t>
            </w:r>
          </w:p>
        </w:tc>
        <w:tc>
          <w:tcPr>
            <w:tcW w:w="3572" w:type="dxa"/>
            <w:tcBorders>
              <w:top w:val="single" w:sz="4" w:space="0" w:color="auto"/>
              <w:bottom w:val="single" w:sz="12" w:space="0" w:color="auto"/>
            </w:tcBorders>
            <w:shd w:val="clear" w:color="auto" w:fill="auto"/>
            <w:vAlign w:val="bottom"/>
          </w:tcPr>
          <w:p w:rsidR="0074113C" w:rsidRPr="0074113C" w:rsidRDefault="0074113C" w:rsidP="0074113C">
            <w:pPr>
              <w:tabs>
                <w:tab w:val="left" w:pos="288"/>
                <w:tab w:val="left" w:pos="576"/>
                <w:tab w:val="left" w:pos="864"/>
                <w:tab w:val="left" w:pos="1152"/>
              </w:tabs>
              <w:spacing w:before="81" w:after="81" w:line="160" w:lineRule="exact"/>
              <w:ind w:left="144" w:right="43"/>
              <w:rPr>
                <w:i/>
                <w:sz w:val="14"/>
              </w:rPr>
            </w:pPr>
            <w:r>
              <w:rPr>
                <w:i/>
                <w:sz w:val="14"/>
              </w:rPr>
              <w:t>Status of case</w:t>
            </w:r>
          </w:p>
        </w:tc>
      </w:tr>
      <w:tr w:rsidR="0074113C" w:rsidRPr="0074113C" w:rsidTr="0074113C">
        <w:tblPrEx>
          <w:tblCellMar>
            <w:top w:w="0" w:type="dxa"/>
            <w:bottom w:w="0" w:type="dxa"/>
          </w:tblCellMar>
        </w:tblPrEx>
        <w:trPr>
          <w:trHeight w:hRule="exact" w:val="115"/>
          <w:tblHeader/>
        </w:trPr>
        <w:tc>
          <w:tcPr>
            <w:tcW w:w="2145" w:type="dxa"/>
            <w:tcBorders>
              <w:top w:val="single" w:sz="12" w:space="0" w:color="auto"/>
            </w:tcBorders>
            <w:shd w:val="clear" w:color="auto" w:fill="auto"/>
            <w:vAlign w:val="bottom"/>
          </w:tcPr>
          <w:p w:rsidR="0074113C" w:rsidRPr="0074113C" w:rsidRDefault="0074113C" w:rsidP="0074113C">
            <w:pPr>
              <w:tabs>
                <w:tab w:val="left" w:pos="288"/>
                <w:tab w:val="left" w:pos="576"/>
                <w:tab w:val="left" w:pos="864"/>
                <w:tab w:val="left" w:pos="1152"/>
              </w:tabs>
              <w:spacing w:before="40" w:after="120"/>
              <w:ind w:right="40"/>
            </w:pPr>
          </w:p>
        </w:tc>
        <w:tc>
          <w:tcPr>
            <w:tcW w:w="984" w:type="dxa"/>
            <w:tcBorders>
              <w:top w:val="single" w:sz="12" w:space="0" w:color="auto"/>
            </w:tcBorders>
            <w:shd w:val="clear" w:color="auto" w:fill="auto"/>
            <w:vAlign w:val="bottom"/>
          </w:tcPr>
          <w:p w:rsidR="0074113C" w:rsidRPr="0074113C" w:rsidRDefault="0074113C" w:rsidP="0074113C">
            <w:pPr>
              <w:tabs>
                <w:tab w:val="left" w:pos="288"/>
                <w:tab w:val="left" w:pos="576"/>
                <w:tab w:val="left" w:pos="864"/>
                <w:tab w:val="left" w:pos="1152"/>
              </w:tabs>
              <w:spacing w:before="40" w:after="120"/>
              <w:ind w:left="144" w:right="43"/>
            </w:pPr>
          </w:p>
        </w:tc>
        <w:tc>
          <w:tcPr>
            <w:tcW w:w="1881" w:type="dxa"/>
            <w:tcBorders>
              <w:top w:val="single" w:sz="12" w:space="0" w:color="auto"/>
            </w:tcBorders>
            <w:shd w:val="clear" w:color="auto" w:fill="auto"/>
            <w:vAlign w:val="bottom"/>
          </w:tcPr>
          <w:p w:rsidR="0074113C" w:rsidRPr="0074113C" w:rsidRDefault="0074113C" w:rsidP="0074113C">
            <w:pPr>
              <w:tabs>
                <w:tab w:val="left" w:pos="288"/>
                <w:tab w:val="left" w:pos="576"/>
                <w:tab w:val="left" w:pos="864"/>
                <w:tab w:val="left" w:pos="1152"/>
              </w:tabs>
              <w:spacing w:before="40" w:after="120"/>
              <w:ind w:left="144" w:right="43"/>
            </w:pPr>
          </w:p>
        </w:tc>
        <w:tc>
          <w:tcPr>
            <w:tcW w:w="3572" w:type="dxa"/>
            <w:tcBorders>
              <w:top w:val="single" w:sz="12" w:space="0" w:color="auto"/>
            </w:tcBorders>
            <w:shd w:val="clear" w:color="auto" w:fill="auto"/>
            <w:vAlign w:val="bottom"/>
          </w:tcPr>
          <w:p w:rsidR="0074113C" w:rsidRPr="0074113C" w:rsidRDefault="0074113C" w:rsidP="0074113C">
            <w:pPr>
              <w:tabs>
                <w:tab w:val="left" w:pos="288"/>
                <w:tab w:val="left" w:pos="576"/>
                <w:tab w:val="left" w:pos="864"/>
                <w:tab w:val="left" w:pos="1152"/>
              </w:tabs>
              <w:spacing w:before="40" w:after="120"/>
              <w:ind w:left="144" w:right="43"/>
            </w:pPr>
          </w:p>
        </w:tc>
      </w:tr>
      <w:tr w:rsidR="0074113C" w:rsidRPr="0074113C" w:rsidTr="0074113C">
        <w:tblPrEx>
          <w:tblCellMar>
            <w:top w:w="0" w:type="dxa"/>
            <w:bottom w:w="0" w:type="dxa"/>
          </w:tblCellMar>
        </w:tblPrEx>
        <w:tc>
          <w:tcPr>
            <w:tcW w:w="2145" w:type="dxa"/>
            <w:shd w:val="clear" w:color="auto" w:fill="auto"/>
          </w:tcPr>
          <w:p w:rsidR="0074113C" w:rsidRPr="0074113C" w:rsidRDefault="0074113C" w:rsidP="0074113C">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ity">
                <w:r>
                  <w:t>Ahmadabad</w:t>
                </w:r>
              </w:smartTag>
            </w:smartTag>
            <w:r>
              <w:t xml:space="preserve"> city</w:t>
            </w:r>
          </w:p>
        </w:tc>
        <w:tc>
          <w:tcPr>
            <w:tcW w:w="984" w:type="dxa"/>
            <w:shd w:val="clear" w:color="auto" w:fill="auto"/>
          </w:tcPr>
          <w:p w:rsidR="0074113C" w:rsidRPr="0074113C" w:rsidRDefault="0074113C" w:rsidP="0074113C">
            <w:pPr>
              <w:tabs>
                <w:tab w:val="left" w:pos="288"/>
                <w:tab w:val="left" w:pos="576"/>
                <w:tab w:val="left" w:pos="864"/>
                <w:tab w:val="left" w:pos="1152"/>
              </w:tabs>
              <w:spacing w:before="40" w:after="120"/>
              <w:ind w:left="144" w:right="43"/>
            </w:pPr>
            <w:r>
              <w:t>02</w:t>
            </w:r>
          </w:p>
        </w:tc>
        <w:tc>
          <w:tcPr>
            <w:tcW w:w="1881" w:type="dxa"/>
            <w:shd w:val="clear" w:color="auto" w:fill="auto"/>
          </w:tcPr>
          <w:p w:rsidR="0074113C" w:rsidRPr="0074113C" w:rsidRDefault="0074113C" w:rsidP="0074113C">
            <w:pPr>
              <w:tabs>
                <w:tab w:val="left" w:pos="288"/>
                <w:tab w:val="left" w:pos="576"/>
                <w:tab w:val="left" w:pos="864"/>
                <w:tab w:val="left" w:pos="1152"/>
              </w:tabs>
              <w:spacing w:before="40" w:after="120"/>
              <w:ind w:left="144" w:right="43"/>
            </w:pPr>
            <w:r>
              <w:t>05</w:t>
            </w:r>
          </w:p>
        </w:tc>
        <w:tc>
          <w:tcPr>
            <w:tcW w:w="3572" w:type="dxa"/>
            <w:shd w:val="clear" w:color="auto" w:fill="auto"/>
          </w:tcPr>
          <w:p w:rsidR="0074113C" w:rsidRPr="0074113C" w:rsidRDefault="0074113C" w:rsidP="0074113C">
            <w:pPr>
              <w:tabs>
                <w:tab w:val="left" w:pos="288"/>
                <w:tab w:val="left" w:pos="576"/>
                <w:tab w:val="left" w:pos="864"/>
                <w:tab w:val="left" w:pos="1152"/>
              </w:tabs>
              <w:spacing w:before="40" w:after="120"/>
              <w:ind w:left="144" w:right="43"/>
              <w:rPr>
                <w:b/>
              </w:rPr>
            </w:pPr>
            <w:r>
              <w:t>Trial stayed by Supreme Court</w:t>
            </w:r>
          </w:p>
        </w:tc>
      </w:tr>
      <w:tr w:rsidR="0074113C" w:rsidRPr="0074113C" w:rsidTr="0074113C">
        <w:tblPrEx>
          <w:tblCellMar>
            <w:top w:w="0" w:type="dxa"/>
            <w:bottom w:w="0" w:type="dxa"/>
          </w:tblCellMar>
        </w:tblPrEx>
        <w:tc>
          <w:tcPr>
            <w:tcW w:w="2145" w:type="dxa"/>
            <w:shd w:val="clear" w:color="auto" w:fill="auto"/>
          </w:tcPr>
          <w:p w:rsidR="0074113C" w:rsidRPr="0074113C" w:rsidRDefault="0074113C" w:rsidP="0074113C">
            <w:pPr>
              <w:tabs>
                <w:tab w:val="left" w:pos="288"/>
                <w:tab w:val="left" w:pos="576"/>
                <w:tab w:val="left" w:pos="864"/>
                <w:tab w:val="left" w:pos="1152"/>
              </w:tabs>
              <w:spacing w:before="40" w:after="120"/>
              <w:ind w:right="40"/>
            </w:pPr>
            <w:r>
              <w:t>Kheda District</w:t>
            </w:r>
          </w:p>
        </w:tc>
        <w:tc>
          <w:tcPr>
            <w:tcW w:w="984" w:type="dxa"/>
            <w:shd w:val="clear" w:color="auto" w:fill="auto"/>
          </w:tcPr>
          <w:p w:rsidR="0074113C" w:rsidRPr="0074113C" w:rsidRDefault="0074113C" w:rsidP="0074113C">
            <w:pPr>
              <w:tabs>
                <w:tab w:val="left" w:pos="288"/>
                <w:tab w:val="left" w:pos="576"/>
                <w:tab w:val="left" w:pos="864"/>
                <w:tab w:val="left" w:pos="1152"/>
              </w:tabs>
              <w:spacing w:before="40" w:after="120"/>
              <w:ind w:left="144" w:right="43"/>
            </w:pPr>
            <w:r>
              <w:t>04</w:t>
            </w:r>
          </w:p>
        </w:tc>
        <w:tc>
          <w:tcPr>
            <w:tcW w:w="1881" w:type="dxa"/>
            <w:shd w:val="clear" w:color="auto" w:fill="auto"/>
          </w:tcPr>
          <w:p w:rsidR="0074113C" w:rsidRPr="0074113C" w:rsidRDefault="0074113C" w:rsidP="0074113C">
            <w:pPr>
              <w:tabs>
                <w:tab w:val="left" w:pos="288"/>
                <w:tab w:val="left" w:pos="576"/>
                <w:tab w:val="left" w:pos="864"/>
                <w:tab w:val="left" w:pos="1152"/>
              </w:tabs>
              <w:spacing w:before="40" w:after="120"/>
              <w:ind w:left="144" w:right="43"/>
            </w:pPr>
            <w:r>
              <w:t>17</w:t>
            </w:r>
          </w:p>
        </w:tc>
        <w:tc>
          <w:tcPr>
            <w:tcW w:w="3572" w:type="dxa"/>
            <w:shd w:val="clear" w:color="auto" w:fill="auto"/>
          </w:tcPr>
          <w:p w:rsidR="0074113C" w:rsidRPr="0074113C" w:rsidRDefault="0074113C" w:rsidP="0074113C">
            <w:pPr>
              <w:tabs>
                <w:tab w:val="left" w:pos="288"/>
                <w:tab w:val="left" w:pos="576"/>
                <w:tab w:val="left" w:pos="864"/>
                <w:tab w:val="left" w:pos="1152"/>
              </w:tabs>
              <w:spacing w:before="40" w:after="120"/>
              <w:ind w:left="144" w:right="43"/>
            </w:pPr>
            <w:r>
              <w:t>12 convicted</w:t>
            </w:r>
          </w:p>
        </w:tc>
      </w:tr>
      <w:tr w:rsidR="0074113C" w:rsidRPr="0074113C" w:rsidTr="0074113C">
        <w:tblPrEx>
          <w:tblCellMar>
            <w:top w:w="0" w:type="dxa"/>
            <w:bottom w:w="0" w:type="dxa"/>
          </w:tblCellMar>
        </w:tblPrEx>
        <w:tc>
          <w:tcPr>
            <w:tcW w:w="2145" w:type="dxa"/>
            <w:shd w:val="clear" w:color="auto" w:fill="auto"/>
          </w:tcPr>
          <w:p w:rsidR="0074113C" w:rsidRPr="0074113C" w:rsidRDefault="0074113C" w:rsidP="0074113C">
            <w:pPr>
              <w:tabs>
                <w:tab w:val="left" w:pos="288"/>
                <w:tab w:val="left" w:pos="576"/>
                <w:tab w:val="left" w:pos="864"/>
                <w:tab w:val="left" w:pos="1152"/>
              </w:tabs>
              <w:spacing w:before="40" w:after="120"/>
              <w:ind w:right="40"/>
            </w:pPr>
            <w:r>
              <w:t>Anand District</w:t>
            </w:r>
          </w:p>
        </w:tc>
        <w:tc>
          <w:tcPr>
            <w:tcW w:w="984" w:type="dxa"/>
            <w:shd w:val="clear" w:color="auto" w:fill="auto"/>
          </w:tcPr>
          <w:p w:rsidR="0074113C" w:rsidRPr="0074113C" w:rsidRDefault="0074113C" w:rsidP="0074113C">
            <w:pPr>
              <w:tabs>
                <w:tab w:val="left" w:pos="288"/>
                <w:tab w:val="left" w:pos="576"/>
                <w:tab w:val="left" w:pos="864"/>
                <w:tab w:val="left" w:pos="1152"/>
              </w:tabs>
              <w:spacing w:before="40" w:after="120"/>
              <w:ind w:left="144" w:right="43"/>
            </w:pPr>
            <w:r>
              <w:t>0</w:t>
            </w:r>
            <w:r w:rsidR="00F406FF">
              <w:t>1</w:t>
            </w:r>
          </w:p>
        </w:tc>
        <w:tc>
          <w:tcPr>
            <w:tcW w:w="1881" w:type="dxa"/>
            <w:shd w:val="clear" w:color="auto" w:fill="auto"/>
          </w:tcPr>
          <w:p w:rsidR="0074113C" w:rsidRPr="0074113C" w:rsidRDefault="0074113C" w:rsidP="0074113C">
            <w:pPr>
              <w:tabs>
                <w:tab w:val="left" w:pos="288"/>
                <w:tab w:val="left" w:pos="576"/>
                <w:tab w:val="left" w:pos="864"/>
                <w:tab w:val="left" w:pos="1152"/>
              </w:tabs>
              <w:spacing w:before="40" w:after="120"/>
              <w:ind w:left="144" w:right="43"/>
            </w:pPr>
            <w:r>
              <w:t>30</w:t>
            </w:r>
          </w:p>
        </w:tc>
        <w:tc>
          <w:tcPr>
            <w:tcW w:w="3572" w:type="dxa"/>
            <w:shd w:val="clear" w:color="auto" w:fill="auto"/>
          </w:tcPr>
          <w:p w:rsidR="0074113C" w:rsidRPr="0074113C" w:rsidRDefault="0074113C" w:rsidP="0074113C">
            <w:pPr>
              <w:tabs>
                <w:tab w:val="left" w:pos="288"/>
                <w:tab w:val="left" w:pos="576"/>
                <w:tab w:val="left" w:pos="864"/>
                <w:tab w:val="left" w:pos="1152"/>
              </w:tabs>
              <w:spacing w:before="40" w:after="120"/>
              <w:ind w:left="144" w:right="43"/>
            </w:pPr>
            <w:r>
              <w:t>Pending trial</w:t>
            </w:r>
          </w:p>
        </w:tc>
      </w:tr>
      <w:tr w:rsidR="0074113C" w:rsidRPr="0074113C" w:rsidTr="0074113C">
        <w:tblPrEx>
          <w:tblCellMar>
            <w:top w:w="0" w:type="dxa"/>
            <w:bottom w:w="0" w:type="dxa"/>
          </w:tblCellMar>
        </w:tblPrEx>
        <w:tc>
          <w:tcPr>
            <w:tcW w:w="2145" w:type="dxa"/>
            <w:shd w:val="clear" w:color="auto" w:fill="auto"/>
          </w:tcPr>
          <w:p w:rsidR="0074113C" w:rsidRPr="0074113C" w:rsidRDefault="0074113C" w:rsidP="0074113C">
            <w:pPr>
              <w:tabs>
                <w:tab w:val="left" w:pos="288"/>
                <w:tab w:val="left" w:pos="576"/>
                <w:tab w:val="left" w:pos="864"/>
                <w:tab w:val="left" w:pos="1152"/>
              </w:tabs>
              <w:spacing w:before="40" w:after="120"/>
              <w:ind w:right="40"/>
            </w:pPr>
            <w:r>
              <w:t>Gandhinagar District</w:t>
            </w:r>
          </w:p>
        </w:tc>
        <w:tc>
          <w:tcPr>
            <w:tcW w:w="984" w:type="dxa"/>
            <w:shd w:val="clear" w:color="auto" w:fill="auto"/>
          </w:tcPr>
          <w:p w:rsidR="0074113C" w:rsidRPr="0074113C" w:rsidRDefault="0074113C" w:rsidP="0074113C">
            <w:pPr>
              <w:tabs>
                <w:tab w:val="left" w:pos="288"/>
                <w:tab w:val="left" w:pos="576"/>
                <w:tab w:val="left" w:pos="864"/>
                <w:tab w:val="left" w:pos="1152"/>
              </w:tabs>
              <w:spacing w:before="40" w:after="120"/>
              <w:ind w:left="144" w:right="43"/>
            </w:pPr>
            <w:r>
              <w:t>01</w:t>
            </w:r>
          </w:p>
        </w:tc>
        <w:tc>
          <w:tcPr>
            <w:tcW w:w="1881" w:type="dxa"/>
            <w:shd w:val="clear" w:color="auto" w:fill="auto"/>
          </w:tcPr>
          <w:p w:rsidR="0074113C" w:rsidRPr="0074113C" w:rsidRDefault="0074113C" w:rsidP="0074113C">
            <w:pPr>
              <w:tabs>
                <w:tab w:val="left" w:pos="288"/>
                <w:tab w:val="left" w:pos="576"/>
                <w:tab w:val="left" w:pos="864"/>
                <w:tab w:val="left" w:pos="1152"/>
              </w:tabs>
              <w:spacing w:before="40" w:after="120"/>
              <w:ind w:left="144" w:right="43"/>
            </w:pPr>
            <w:r>
              <w:t>01</w:t>
            </w:r>
          </w:p>
        </w:tc>
        <w:tc>
          <w:tcPr>
            <w:tcW w:w="3572" w:type="dxa"/>
            <w:shd w:val="clear" w:color="auto" w:fill="auto"/>
          </w:tcPr>
          <w:p w:rsidR="0074113C" w:rsidRPr="0074113C" w:rsidRDefault="0074113C" w:rsidP="0074113C">
            <w:pPr>
              <w:tabs>
                <w:tab w:val="left" w:pos="288"/>
                <w:tab w:val="left" w:pos="576"/>
                <w:tab w:val="left" w:pos="864"/>
                <w:tab w:val="left" w:pos="1152"/>
              </w:tabs>
              <w:spacing w:before="40" w:after="120"/>
              <w:ind w:left="144" w:right="43"/>
            </w:pPr>
            <w:r>
              <w:t>Aquittal</w:t>
            </w:r>
          </w:p>
        </w:tc>
      </w:tr>
      <w:tr w:rsidR="0074113C" w:rsidRPr="0074113C" w:rsidTr="0074113C">
        <w:tblPrEx>
          <w:tblCellMar>
            <w:top w:w="0" w:type="dxa"/>
            <w:bottom w:w="0" w:type="dxa"/>
          </w:tblCellMar>
        </w:tblPrEx>
        <w:tc>
          <w:tcPr>
            <w:tcW w:w="2145" w:type="dxa"/>
            <w:shd w:val="clear" w:color="auto" w:fill="auto"/>
          </w:tcPr>
          <w:p w:rsidR="0074113C" w:rsidRPr="0074113C" w:rsidRDefault="0074113C" w:rsidP="0074113C">
            <w:pPr>
              <w:tabs>
                <w:tab w:val="left" w:pos="288"/>
                <w:tab w:val="left" w:pos="576"/>
                <w:tab w:val="left" w:pos="864"/>
                <w:tab w:val="left" w:pos="1152"/>
              </w:tabs>
              <w:spacing w:before="40" w:after="120"/>
              <w:ind w:right="40"/>
            </w:pPr>
            <w:r>
              <w:t>Sabarkantha District</w:t>
            </w:r>
          </w:p>
        </w:tc>
        <w:tc>
          <w:tcPr>
            <w:tcW w:w="984" w:type="dxa"/>
            <w:shd w:val="clear" w:color="auto" w:fill="auto"/>
          </w:tcPr>
          <w:p w:rsidR="0074113C" w:rsidRPr="0074113C" w:rsidRDefault="0074113C" w:rsidP="0074113C">
            <w:pPr>
              <w:tabs>
                <w:tab w:val="left" w:pos="288"/>
                <w:tab w:val="left" w:pos="576"/>
                <w:tab w:val="left" w:pos="864"/>
                <w:tab w:val="left" w:pos="1152"/>
              </w:tabs>
              <w:spacing w:before="40" w:after="120"/>
              <w:ind w:left="144" w:right="43"/>
            </w:pPr>
            <w:r>
              <w:t>02</w:t>
            </w:r>
          </w:p>
        </w:tc>
        <w:tc>
          <w:tcPr>
            <w:tcW w:w="1881" w:type="dxa"/>
            <w:shd w:val="clear" w:color="auto" w:fill="auto"/>
          </w:tcPr>
          <w:p w:rsidR="0074113C" w:rsidRPr="0074113C" w:rsidRDefault="0074113C" w:rsidP="0074113C">
            <w:pPr>
              <w:tabs>
                <w:tab w:val="left" w:pos="288"/>
                <w:tab w:val="left" w:pos="576"/>
                <w:tab w:val="left" w:pos="864"/>
                <w:tab w:val="left" w:pos="1152"/>
              </w:tabs>
              <w:spacing w:before="40" w:after="120"/>
              <w:ind w:left="144" w:right="43"/>
            </w:pPr>
            <w:r>
              <w:t>17</w:t>
            </w:r>
          </w:p>
        </w:tc>
        <w:tc>
          <w:tcPr>
            <w:tcW w:w="3572" w:type="dxa"/>
            <w:shd w:val="clear" w:color="auto" w:fill="auto"/>
          </w:tcPr>
          <w:p w:rsidR="0074113C" w:rsidRPr="0074113C" w:rsidRDefault="0074113C" w:rsidP="0074113C">
            <w:pPr>
              <w:tabs>
                <w:tab w:val="left" w:pos="288"/>
                <w:tab w:val="left" w:pos="576"/>
                <w:tab w:val="left" w:pos="864"/>
                <w:tab w:val="left" w:pos="1152"/>
              </w:tabs>
              <w:spacing w:before="40" w:after="120"/>
              <w:ind w:left="144" w:right="43"/>
            </w:pPr>
            <w:r>
              <w:t>Aquittal</w:t>
            </w:r>
          </w:p>
        </w:tc>
      </w:tr>
      <w:tr w:rsidR="0074113C" w:rsidRPr="0074113C" w:rsidTr="0074113C">
        <w:tblPrEx>
          <w:tblCellMar>
            <w:top w:w="0" w:type="dxa"/>
            <w:bottom w:w="0" w:type="dxa"/>
          </w:tblCellMar>
        </w:tblPrEx>
        <w:tc>
          <w:tcPr>
            <w:tcW w:w="2145" w:type="dxa"/>
            <w:shd w:val="clear" w:color="auto" w:fill="auto"/>
          </w:tcPr>
          <w:p w:rsidR="0074113C" w:rsidRPr="0074113C" w:rsidRDefault="00495720" w:rsidP="0074113C">
            <w:pPr>
              <w:tabs>
                <w:tab w:val="left" w:pos="288"/>
                <w:tab w:val="left" w:pos="576"/>
                <w:tab w:val="left" w:pos="864"/>
                <w:tab w:val="left" w:pos="1152"/>
              </w:tabs>
              <w:spacing w:before="40" w:after="120"/>
              <w:ind w:right="40"/>
            </w:pPr>
            <w:smartTag w:uri="urn:schemas-microsoft-com:office:smarttags" w:element="place">
              <w:smartTag w:uri="urn:schemas-microsoft-com:office:smarttags" w:element="City">
                <w:r>
                  <w:t>Rajkot</w:t>
                </w:r>
              </w:smartTag>
            </w:smartTag>
            <w:r>
              <w:t xml:space="preserve"> Rural</w:t>
            </w:r>
          </w:p>
        </w:tc>
        <w:tc>
          <w:tcPr>
            <w:tcW w:w="984" w:type="dxa"/>
            <w:shd w:val="clear" w:color="auto" w:fill="auto"/>
          </w:tcPr>
          <w:p w:rsidR="0074113C" w:rsidRPr="0074113C" w:rsidRDefault="00495720" w:rsidP="0074113C">
            <w:pPr>
              <w:tabs>
                <w:tab w:val="left" w:pos="288"/>
                <w:tab w:val="left" w:pos="576"/>
                <w:tab w:val="left" w:pos="864"/>
                <w:tab w:val="left" w:pos="1152"/>
              </w:tabs>
              <w:spacing w:before="40" w:after="120"/>
              <w:ind w:left="144" w:right="43"/>
            </w:pPr>
            <w:r>
              <w:t>01</w:t>
            </w:r>
          </w:p>
        </w:tc>
        <w:tc>
          <w:tcPr>
            <w:tcW w:w="1881" w:type="dxa"/>
            <w:shd w:val="clear" w:color="auto" w:fill="auto"/>
          </w:tcPr>
          <w:p w:rsidR="0074113C" w:rsidRPr="0074113C" w:rsidRDefault="0074113C" w:rsidP="0074113C">
            <w:pPr>
              <w:tabs>
                <w:tab w:val="left" w:pos="288"/>
                <w:tab w:val="left" w:pos="576"/>
                <w:tab w:val="left" w:pos="864"/>
                <w:tab w:val="left" w:pos="1152"/>
              </w:tabs>
              <w:spacing w:before="40" w:after="120"/>
              <w:ind w:left="144" w:right="43"/>
            </w:pPr>
            <w:r>
              <w:t>00</w:t>
            </w:r>
          </w:p>
        </w:tc>
        <w:tc>
          <w:tcPr>
            <w:tcW w:w="3572" w:type="dxa"/>
            <w:shd w:val="clear" w:color="auto" w:fill="auto"/>
          </w:tcPr>
          <w:p w:rsidR="0074113C" w:rsidRPr="0074113C" w:rsidRDefault="0074113C" w:rsidP="0074113C">
            <w:pPr>
              <w:tabs>
                <w:tab w:val="left" w:pos="288"/>
                <w:tab w:val="left" w:pos="576"/>
                <w:tab w:val="left" w:pos="864"/>
                <w:tab w:val="left" w:pos="1152"/>
              </w:tabs>
              <w:spacing w:before="40" w:after="120"/>
              <w:ind w:left="144" w:right="43"/>
            </w:pPr>
            <w:r>
              <w:t>Undetected</w:t>
            </w:r>
          </w:p>
        </w:tc>
      </w:tr>
      <w:tr w:rsidR="0074113C" w:rsidRPr="0074113C" w:rsidTr="0074113C">
        <w:tblPrEx>
          <w:tblCellMar>
            <w:top w:w="0" w:type="dxa"/>
            <w:bottom w:w="0" w:type="dxa"/>
          </w:tblCellMar>
        </w:tblPrEx>
        <w:tc>
          <w:tcPr>
            <w:tcW w:w="2145" w:type="dxa"/>
            <w:shd w:val="clear" w:color="auto" w:fill="auto"/>
          </w:tcPr>
          <w:p w:rsidR="0074113C" w:rsidRPr="0074113C" w:rsidRDefault="00495720" w:rsidP="0074113C">
            <w:pPr>
              <w:tabs>
                <w:tab w:val="left" w:pos="288"/>
                <w:tab w:val="left" w:pos="576"/>
                <w:tab w:val="left" w:pos="864"/>
                <w:tab w:val="left" w:pos="1152"/>
              </w:tabs>
              <w:spacing w:before="40" w:after="120"/>
              <w:ind w:right="40"/>
            </w:pPr>
            <w:r>
              <w:t>Godhra District</w:t>
            </w:r>
          </w:p>
        </w:tc>
        <w:tc>
          <w:tcPr>
            <w:tcW w:w="984" w:type="dxa"/>
            <w:shd w:val="clear" w:color="auto" w:fill="auto"/>
          </w:tcPr>
          <w:p w:rsidR="0074113C" w:rsidRPr="0074113C" w:rsidRDefault="00495720" w:rsidP="0074113C">
            <w:pPr>
              <w:tabs>
                <w:tab w:val="left" w:pos="288"/>
                <w:tab w:val="left" w:pos="576"/>
                <w:tab w:val="left" w:pos="864"/>
                <w:tab w:val="left" w:pos="1152"/>
              </w:tabs>
              <w:spacing w:before="40" w:after="120"/>
              <w:ind w:left="144" w:right="43"/>
            </w:pPr>
            <w:r>
              <w:t>01</w:t>
            </w:r>
          </w:p>
        </w:tc>
        <w:tc>
          <w:tcPr>
            <w:tcW w:w="1881" w:type="dxa"/>
            <w:shd w:val="clear" w:color="auto" w:fill="auto"/>
          </w:tcPr>
          <w:p w:rsidR="0074113C" w:rsidRPr="0074113C" w:rsidRDefault="00495720" w:rsidP="0074113C">
            <w:pPr>
              <w:tabs>
                <w:tab w:val="left" w:pos="288"/>
                <w:tab w:val="left" w:pos="576"/>
                <w:tab w:val="left" w:pos="864"/>
                <w:tab w:val="left" w:pos="1152"/>
              </w:tabs>
              <w:spacing w:before="40" w:after="120"/>
              <w:ind w:left="144" w:right="43"/>
            </w:pPr>
            <w:r>
              <w:t>70</w:t>
            </w:r>
          </w:p>
        </w:tc>
        <w:tc>
          <w:tcPr>
            <w:tcW w:w="3572" w:type="dxa"/>
            <w:shd w:val="clear" w:color="auto" w:fill="auto"/>
          </w:tcPr>
          <w:p w:rsidR="0074113C" w:rsidRPr="0074113C" w:rsidRDefault="0074113C" w:rsidP="0074113C">
            <w:pPr>
              <w:tabs>
                <w:tab w:val="left" w:pos="288"/>
                <w:tab w:val="left" w:pos="576"/>
                <w:tab w:val="left" w:pos="864"/>
                <w:tab w:val="left" w:pos="1152"/>
              </w:tabs>
              <w:spacing w:before="40" w:after="120"/>
              <w:ind w:left="144" w:right="43"/>
            </w:pPr>
            <w:r>
              <w:t>Pending trial</w:t>
            </w:r>
          </w:p>
        </w:tc>
      </w:tr>
      <w:tr w:rsidR="0074113C" w:rsidRPr="0074113C" w:rsidTr="0074113C">
        <w:tblPrEx>
          <w:tblCellMar>
            <w:top w:w="0" w:type="dxa"/>
            <w:bottom w:w="0" w:type="dxa"/>
          </w:tblCellMar>
        </w:tblPrEx>
        <w:tc>
          <w:tcPr>
            <w:tcW w:w="2145" w:type="dxa"/>
            <w:shd w:val="clear" w:color="auto" w:fill="auto"/>
          </w:tcPr>
          <w:p w:rsidR="0074113C" w:rsidRPr="0074113C" w:rsidRDefault="00495720" w:rsidP="000A3BF1">
            <w:pPr>
              <w:keepNext/>
              <w:keepLines/>
              <w:tabs>
                <w:tab w:val="left" w:pos="288"/>
                <w:tab w:val="left" w:pos="576"/>
                <w:tab w:val="left" w:pos="864"/>
                <w:tab w:val="left" w:pos="1152"/>
              </w:tabs>
              <w:spacing w:before="40" w:after="120"/>
              <w:ind w:right="40"/>
            </w:pPr>
            <w:r>
              <w:t>Dahod District</w:t>
            </w:r>
          </w:p>
        </w:tc>
        <w:tc>
          <w:tcPr>
            <w:tcW w:w="984" w:type="dxa"/>
            <w:shd w:val="clear" w:color="auto" w:fill="auto"/>
          </w:tcPr>
          <w:p w:rsidR="0074113C" w:rsidRPr="0074113C" w:rsidRDefault="00495720" w:rsidP="000A3BF1">
            <w:pPr>
              <w:keepNext/>
              <w:keepLines/>
              <w:tabs>
                <w:tab w:val="left" w:pos="288"/>
                <w:tab w:val="left" w:pos="576"/>
                <w:tab w:val="left" w:pos="864"/>
                <w:tab w:val="left" w:pos="1152"/>
              </w:tabs>
              <w:spacing w:before="40" w:after="120"/>
              <w:ind w:left="144" w:right="43"/>
            </w:pPr>
            <w:r>
              <w:t>01</w:t>
            </w:r>
          </w:p>
        </w:tc>
        <w:tc>
          <w:tcPr>
            <w:tcW w:w="1881" w:type="dxa"/>
            <w:shd w:val="clear" w:color="auto" w:fill="auto"/>
          </w:tcPr>
          <w:p w:rsidR="0074113C" w:rsidRPr="0074113C" w:rsidRDefault="00495720" w:rsidP="000A3BF1">
            <w:pPr>
              <w:keepNext/>
              <w:keepLines/>
              <w:tabs>
                <w:tab w:val="left" w:pos="288"/>
                <w:tab w:val="left" w:pos="576"/>
                <w:tab w:val="left" w:pos="864"/>
                <w:tab w:val="left" w:pos="1152"/>
              </w:tabs>
              <w:spacing w:before="40" w:after="120"/>
              <w:ind w:left="144" w:right="43"/>
            </w:pPr>
            <w:r>
              <w:t>20 including 2</w:t>
            </w:r>
            <w:r w:rsidR="00F42FE1">
              <w:t> </w:t>
            </w:r>
            <w:r>
              <w:t>Deputy Superintendent of Police, 2 Police Sub Inspector</w:t>
            </w:r>
            <w:r w:rsidR="005F6FFE">
              <w:t>, 2</w:t>
            </w:r>
            <w:r w:rsidR="00F406FF">
              <w:t> </w:t>
            </w:r>
            <w:r w:rsidR="005F6FFE">
              <w:t>Head Constables and 2 Medical Officers</w:t>
            </w:r>
          </w:p>
        </w:tc>
        <w:tc>
          <w:tcPr>
            <w:tcW w:w="3572" w:type="dxa"/>
            <w:shd w:val="clear" w:color="auto" w:fill="auto"/>
          </w:tcPr>
          <w:p w:rsidR="0074113C" w:rsidRPr="0074113C" w:rsidRDefault="00495720" w:rsidP="000A3BF1">
            <w:pPr>
              <w:keepNext/>
              <w:keepLines/>
              <w:tabs>
                <w:tab w:val="left" w:pos="288"/>
                <w:tab w:val="left" w:pos="576"/>
                <w:tab w:val="left" w:pos="864"/>
                <w:tab w:val="left" w:pos="1152"/>
              </w:tabs>
              <w:spacing w:before="40" w:after="120"/>
              <w:ind w:left="144" w:right="43"/>
            </w:pPr>
            <w:r>
              <w:t>Bilkis Bano case was investigated by Central Bureau of Investigation. As per Supreme Court order dated 16 August 2004 in transfer petition (Crl) No. 192/04 the case was transferred to Session Court of Justice U.D. Salvi, Greater Mumbai. Trial Court had convicted 11 accused while 9 accused had been acquitted by trial court’s order dated 21</w:t>
            </w:r>
            <w:r w:rsidR="00D73D0A">
              <w:t xml:space="preserve"> January</w:t>
            </w:r>
            <w:r w:rsidR="003F1FCE">
              <w:t xml:space="preserve"> </w:t>
            </w:r>
            <w:r>
              <w:t>2008</w:t>
            </w:r>
          </w:p>
        </w:tc>
      </w:tr>
      <w:tr w:rsidR="0074113C" w:rsidRPr="0074113C" w:rsidTr="0074113C">
        <w:tblPrEx>
          <w:tblCellMar>
            <w:top w:w="0" w:type="dxa"/>
            <w:bottom w:w="0" w:type="dxa"/>
          </w:tblCellMar>
        </w:tblPrEx>
        <w:tc>
          <w:tcPr>
            <w:tcW w:w="2145" w:type="dxa"/>
            <w:tcBorders>
              <w:bottom w:val="single" w:sz="12" w:space="0" w:color="auto"/>
            </w:tcBorders>
            <w:shd w:val="clear" w:color="auto" w:fill="auto"/>
          </w:tcPr>
          <w:p w:rsidR="0074113C" w:rsidRPr="0074113C" w:rsidRDefault="00495720" w:rsidP="0074113C">
            <w:pPr>
              <w:tabs>
                <w:tab w:val="left" w:pos="288"/>
                <w:tab w:val="left" w:pos="576"/>
                <w:tab w:val="left" w:pos="864"/>
                <w:tab w:val="left" w:pos="1152"/>
              </w:tabs>
              <w:spacing w:before="40" w:after="120"/>
              <w:ind w:right="40"/>
            </w:pPr>
            <w:r>
              <w:t>Valsad District</w:t>
            </w:r>
          </w:p>
        </w:tc>
        <w:tc>
          <w:tcPr>
            <w:tcW w:w="984" w:type="dxa"/>
            <w:tcBorders>
              <w:bottom w:val="single" w:sz="12" w:space="0" w:color="auto"/>
            </w:tcBorders>
            <w:shd w:val="clear" w:color="auto" w:fill="auto"/>
          </w:tcPr>
          <w:p w:rsidR="0074113C" w:rsidRPr="0074113C" w:rsidRDefault="00495720" w:rsidP="0074113C">
            <w:pPr>
              <w:tabs>
                <w:tab w:val="left" w:pos="288"/>
                <w:tab w:val="left" w:pos="576"/>
                <w:tab w:val="left" w:pos="864"/>
                <w:tab w:val="left" w:pos="1152"/>
              </w:tabs>
              <w:spacing w:before="40" w:after="120"/>
              <w:ind w:left="144" w:right="43"/>
            </w:pPr>
            <w:r>
              <w:t>01</w:t>
            </w:r>
          </w:p>
        </w:tc>
        <w:tc>
          <w:tcPr>
            <w:tcW w:w="1881" w:type="dxa"/>
            <w:tcBorders>
              <w:bottom w:val="single" w:sz="12" w:space="0" w:color="auto"/>
            </w:tcBorders>
            <w:shd w:val="clear" w:color="auto" w:fill="auto"/>
          </w:tcPr>
          <w:p w:rsidR="0074113C" w:rsidRPr="0074113C" w:rsidRDefault="00495720" w:rsidP="0074113C">
            <w:pPr>
              <w:tabs>
                <w:tab w:val="left" w:pos="288"/>
                <w:tab w:val="left" w:pos="576"/>
                <w:tab w:val="left" w:pos="864"/>
                <w:tab w:val="left" w:pos="1152"/>
              </w:tabs>
              <w:spacing w:before="40" w:after="120"/>
              <w:ind w:left="144" w:right="43"/>
            </w:pPr>
            <w:r>
              <w:t>00</w:t>
            </w:r>
          </w:p>
        </w:tc>
        <w:tc>
          <w:tcPr>
            <w:tcW w:w="3572" w:type="dxa"/>
            <w:tcBorders>
              <w:bottom w:val="single" w:sz="12" w:space="0" w:color="auto"/>
            </w:tcBorders>
            <w:shd w:val="clear" w:color="auto" w:fill="auto"/>
          </w:tcPr>
          <w:p w:rsidR="0074113C" w:rsidRPr="0074113C" w:rsidRDefault="005F6FFE" w:rsidP="0074113C">
            <w:pPr>
              <w:tabs>
                <w:tab w:val="left" w:pos="288"/>
                <w:tab w:val="left" w:pos="576"/>
                <w:tab w:val="left" w:pos="864"/>
                <w:tab w:val="left" w:pos="1152"/>
              </w:tabs>
              <w:spacing w:before="40" w:after="120"/>
              <w:ind w:left="144" w:right="43"/>
            </w:pPr>
            <w:r>
              <w:t>A summary filed on 15 May 2002</w:t>
            </w:r>
          </w:p>
        </w:tc>
      </w:tr>
    </w:tbl>
    <w:p w:rsidR="00D73D0A" w:rsidRPr="00D73D0A" w:rsidRDefault="00D73D0A" w:rsidP="00D73D0A">
      <w:pPr>
        <w:pStyle w:val="SingleTxt"/>
        <w:spacing w:after="0" w:line="120" w:lineRule="exact"/>
        <w:rPr>
          <w:sz w:val="10"/>
        </w:rPr>
      </w:pPr>
    </w:p>
    <w:p w:rsidR="00D73D0A" w:rsidRPr="00D73D0A" w:rsidRDefault="00D73D0A" w:rsidP="00D73D0A">
      <w:pPr>
        <w:pStyle w:val="SingleTxt"/>
        <w:spacing w:after="0" w:line="120" w:lineRule="exact"/>
        <w:rPr>
          <w:sz w:val="10"/>
        </w:rPr>
      </w:pPr>
    </w:p>
    <w:p w:rsidR="008332BF" w:rsidRDefault="00D73D0A" w:rsidP="00D73D0A">
      <w:pPr>
        <w:pStyle w:val="H23"/>
        <w:ind w:right="1260"/>
      </w:pPr>
      <w:r>
        <w:tab/>
        <w:t>(e)</w:t>
      </w:r>
      <w:r>
        <w:tab/>
        <w:t>Information o</w:t>
      </w:r>
      <w:r w:rsidR="008332BF">
        <w:t xml:space="preserve">n the gender specific measures taken by the State </w:t>
      </w:r>
      <w:r>
        <w:t xml:space="preserve">party </w:t>
      </w:r>
      <w:r w:rsidR="009214EC">
        <w:br/>
      </w:r>
      <w:r w:rsidR="008332BF">
        <w:t xml:space="preserve">to rehabilitate and compensate women victims of such crimes and the number </w:t>
      </w:r>
      <w:r w:rsidR="009214EC">
        <w:br/>
      </w:r>
      <w:r w:rsidR="008332BF">
        <w:t>of women who ha</w:t>
      </w:r>
      <w:r>
        <w:t xml:space="preserve">ve benefited from such measures </w:t>
      </w:r>
    </w:p>
    <w:p w:rsidR="00D73D0A" w:rsidRPr="00D73D0A" w:rsidRDefault="00D73D0A" w:rsidP="00D73D0A">
      <w:pPr>
        <w:pStyle w:val="SingleTxt"/>
        <w:spacing w:after="0" w:line="120" w:lineRule="exact"/>
        <w:rPr>
          <w:sz w:val="10"/>
        </w:rPr>
      </w:pPr>
    </w:p>
    <w:p w:rsidR="008332BF" w:rsidRDefault="00D73D0A" w:rsidP="003F1FCE">
      <w:pPr>
        <w:pStyle w:val="SingleTxt"/>
        <w:spacing w:after="100"/>
      </w:pPr>
      <w:r>
        <w:tab/>
        <w:t>The f</w:t>
      </w:r>
      <w:r w:rsidR="008332BF">
        <w:t xml:space="preserve">ollowing measures had been taken to rehabilitate the victims: </w:t>
      </w:r>
    </w:p>
    <w:p w:rsidR="008332BF" w:rsidRDefault="00D73D0A" w:rsidP="003F1FCE">
      <w:pPr>
        <w:pStyle w:val="SingleTxt"/>
        <w:tabs>
          <w:tab w:val="right" w:pos="1685"/>
        </w:tabs>
        <w:spacing w:after="100"/>
        <w:ind w:left="1742" w:hanging="475"/>
      </w:pPr>
      <w:r>
        <w:tab/>
      </w:r>
      <w:r w:rsidR="008332BF">
        <w:t>•</w:t>
      </w:r>
      <w:r w:rsidR="008332BF">
        <w:tab/>
        <w:t>A scheme of providing vocational training to the women riot victim</w:t>
      </w:r>
      <w:r>
        <w:t>s</w:t>
      </w:r>
      <w:r w:rsidR="008332BF">
        <w:t xml:space="preserve"> staying in the relief camps was implemented by the state Government with the help of </w:t>
      </w:r>
      <w:r>
        <w:t xml:space="preserve">the </w:t>
      </w:r>
      <w:r w:rsidR="008332BF">
        <w:t>Norwegian Agency for Development Cooperation (NORAD) training programme and 5</w:t>
      </w:r>
      <w:r>
        <w:t>,</w:t>
      </w:r>
      <w:r w:rsidR="008332BF">
        <w:t>731 women were provided</w:t>
      </w:r>
      <w:r>
        <w:t xml:space="preserve"> with</w:t>
      </w:r>
      <w:r w:rsidR="008332BF">
        <w:t xml:space="preserve"> training for different trades.</w:t>
      </w:r>
    </w:p>
    <w:p w:rsidR="008332BF" w:rsidRDefault="00D73D0A" w:rsidP="003F1FCE">
      <w:pPr>
        <w:pStyle w:val="SingleTxt"/>
        <w:tabs>
          <w:tab w:val="right" w:pos="1685"/>
        </w:tabs>
        <w:spacing w:after="100"/>
        <w:ind w:left="1742" w:hanging="475"/>
      </w:pPr>
      <w:r>
        <w:tab/>
      </w:r>
      <w:r w:rsidR="008332BF">
        <w:t>•</w:t>
      </w:r>
      <w:r w:rsidR="008332BF">
        <w:tab/>
        <w:t>A survey was undertaken of orphan children and widows who were victimized by communal riots and had taken shelter in the relief camps. This was done with the cooperation of NGOs like Child Line Organisation, ASAG, SEWA, AKHAND JOYT FOUNDATION, H.K. JANI Organisation, etc.</w:t>
      </w:r>
    </w:p>
    <w:p w:rsidR="008332BF" w:rsidRDefault="00D73D0A" w:rsidP="003F1FCE">
      <w:pPr>
        <w:pStyle w:val="SingleTxt"/>
        <w:tabs>
          <w:tab w:val="right" w:pos="1685"/>
        </w:tabs>
        <w:spacing w:after="100"/>
        <w:ind w:left="1742" w:hanging="475"/>
      </w:pPr>
      <w:r>
        <w:tab/>
      </w:r>
      <w:r w:rsidR="008332BF">
        <w:t>•</w:t>
      </w:r>
      <w:r w:rsidR="008332BF">
        <w:tab/>
        <w:t>Rs. 824,857 was paid as financial assistance under Scheme of Financial Assistance for widows to 480 women affected by riots and who were residing in relief camps.</w:t>
      </w:r>
    </w:p>
    <w:p w:rsidR="008332BF" w:rsidRDefault="00D73D0A" w:rsidP="003F1FCE">
      <w:pPr>
        <w:pStyle w:val="SingleTxt"/>
        <w:tabs>
          <w:tab w:val="right" w:pos="1685"/>
        </w:tabs>
        <w:spacing w:after="100"/>
        <w:ind w:left="1742" w:hanging="475"/>
      </w:pPr>
      <w:r>
        <w:tab/>
      </w:r>
      <w:r w:rsidR="008332BF">
        <w:t>•</w:t>
      </w:r>
      <w:r w:rsidR="008332BF">
        <w:tab/>
        <w:t xml:space="preserve">2 </w:t>
      </w:r>
      <w:r>
        <w:t>r</w:t>
      </w:r>
      <w:r w:rsidR="008332BF">
        <w:t xml:space="preserve">iot affected children from the relief </w:t>
      </w:r>
      <w:r>
        <w:t>camps were covered under foster-</w:t>
      </w:r>
      <w:r w:rsidR="008332BF">
        <w:t>care scheme.</w:t>
      </w:r>
      <w:r w:rsidR="005464EF">
        <w:t xml:space="preserve"> </w:t>
      </w:r>
      <w:r w:rsidR="008332BF">
        <w:t>Rs. 500 per month had been sanctioned to them as assistance till they attain the age of 18 years.</w:t>
      </w:r>
    </w:p>
    <w:p w:rsidR="008332BF" w:rsidRDefault="009214EC" w:rsidP="003F1FCE">
      <w:pPr>
        <w:pStyle w:val="SingleTxt"/>
        <w:tabs>
          <w:tab w:val="right" w:pos="1685"/>
        </w:tabs>
        <w:spacing w:after="100"/>
        <w:ind w:left="1742" w:hanging="475"/>
      </w:pPr>
      <w:r>
        <w:tab/>
      </w:r>
      <w:r w:rsidR="008332BF">
        <w:t>•</w:t>
      </w:r>
      <w:r w:rsidR="008332BF">
        <w:tab/>
        <w:t xml:space="preserve">334 children were covered under the scheme of assistance run by National Foundation for Communal Harmony, </w:t>
      </w:r>
      <w:smartTag w:uri="urn:schemas-microsoft-com:office:smarttags" w:element="place">
        <w:smartTag w:uri="urn:schemas-microsoft-com:office:smarttags" w:element="City">
          <w:r w:rsidR="008332BF">
            <w:t>New Delhi</w:t>
          </w:r>
        </w:smartTag>
      </w:smartTag>
      <w:r w:rsidR="008332BF">
        <w:t>.</w:t>
      </w:r>
      <w:r w:rsidR="005464EF">
        <w:t xml:space="preserve"> </w:t>
      </w:r>
      <w:r w:rsidR="008332BF">
        <w:t>Follow-up work under this scheme was being carried out in coordination with all the District Collectors.</w:t>
      </w:r>
    </w:p>
    <w:p w:rsidR="008332BF" w:rsidRDefault="00D73D0A" w:rsidP="003F1FCE">
      <w:pPr>
        <w:pStyle w:val="SingleTxt"/>
        <w:tabs>
          <w:tab w:val="right" w:pos="1685"/>
        </w:tabs>
        <w:spacing w:after="100"/>
        <w:ind w:left="1742" w:hanging="475"/>
      </w:pPr>
      <w:r>
        <w:tab/>
      </w:r>
      <w:r w:rsidR="008332BF">
        <w:t>•</w:t>
      </w:r>
      <w:r w:rsidR="008332BF">
        <w:tab/>
        <w:t xml:space="preserve">3 persons who had become disabled during riots and were taking shelter in the relief camps were provided with </w:t>
      </w:r>
      <w:r>
        <w:t>a d</w:t>
      </w:r>
      <w:r w:rsidR="008332BF">
        <w:t xml:space="preserve">isability card to make them eligible for free of charge </w:t>
      </w:r>
      <w:r w:rsidR="005F6FFE">
        <w:t>travelling</w:t>
      </w:r>
      <w:r w:rsidR="008332BF">
        <w:t xml:space="preserve"> in State Transport Buses.</w:t>
      </w:r>
    </w:p>
    <w:p w:rsidR="008332BF" w:rsidRDefault="00D73D0A" w:rsidP="009214EC">
      <w:pPr>
        <w:pStyle w:val="SingleTxt"/>
        <w:tabs>
          <w:tab w:val="right" w:pos="1685"/>
        </w:tabs>
        <w:ind w:left="1742" w:hanging="475"/>
      </w:pPr>
      <w:r>
        <w:tab/>
      </w:r>
      <w:r w:rsidR="008332BF">
        <w:t>•</w:t>
      </w:r>
      <w:r w:rsidR="008332BF">
        <w:tab/>
        <w:t>The communal riots caused severe mental distre</w:t>
      </w:r>
      <w:r>
        <w:t>ss and trauma especially among</w:t>
      </w:r>
      <w:r w:rsidR="008332BF">
        <w:t xml:space="preserve"> women and children. To establish infrastructure for counse</w:t>
      </w:r>
      <w:r>
        <w:t>l</w:t>
      </w:r>
      <w:r w:rsidR="008332BF">
        <w:t xml:space="preserve">ling of the affected women and children in relief camps in the State, </w:t>
      </w:r>
      <w:r>
        <w:t xml:space="preserve">the </w:t>
      </w:r>
      <w:r w:rsidR="008332BF">
        <w:t>following steps were taken. Counse</w:t>
      </w:r>
      <w:r>
        <w:t>l</w:t>
      </w:r>
      <w:r w:rsidR="008332BF">
        <w:t>lors from various NGO</w:t>
      </w:r>
      <w:r>
        <w:t>s</w:t>
      </w:r>
      <w:r w:rsidR="008332BF">
        <w:t xml:space="preserve"> were volunteered to provide services to women. A training camp was also organi</w:t>
      </w:r>
      <w:r>
        <w:t>z</w:t>
      </w:r>
      <w:r w:rsidR="008332BF">
        <w:t>ed at the Gandhi Labour Insti</w:t>
      </w:r>
      <w:r>
        <w:t xml:space="preserve">tute for three days on 30 May-1 June </w:t>
      </w:r>
      <w:r w:rsidR="008332BF">
        <w:t>2002.</w:t>
      </w:r>
      <w:r w:rsidR="005464EF">
        <w:t xml:space="preserve"> </w:t>
      </w:r>
      <w:r w:rsidR="008332BF">
        <w:t xml:space="preserve">Trauma </w:t>
      </w:r>
      <w:r w:rsidR="005F6FFE">
        <w:t>counselling</w:t>
      </w:r>
      <w:r w:rsidR="008332BF">
        <w:t xml:space="preserve"> work was undertaken by 33</w:t>
      </w:r>
      <w:r w:rsidR="009214EC">
        <w:t xml:space="preserve"> </w:t>
      </w:r>
      <w:r w:rsidR="008332BF">
        <w:t>trained counsel</w:t>
      </w:r>
      <w:r>
        <w:t>l</w:t>
      </w:r>
      <w:r w:rsidR="008332BF">
        <w:t>ors from May to August 2002 (about four months), and following number of people benefited:</w:t>
      </w:r>
    </w:p>
    <w:tbl>
      <w:tblPr>
        <w:tblW w:w="0" w:type="auto"/>
        <w:tblInd w:w="1260" w:type="dxa"/>
        <w:tblLayout w:type="fixed"/>
        <w:tblCellMar>
          <w:left w:w="0" w:type="dxa"/>
          <w:right w:w="0" w:type="dxa"/>
        </w:tblCellMar>
        <w:tblLook w:val="0000" w:firstRow="0" w:lastRow="0" w:firstColumn="0" w:lastColumn="0" w:noHBand="0" w:noVBand="0"/>
      </w:tblPr>
      <w:tblGrid>
        <w:gridCol w:w="2084"/>
        <w:gridCol w:w="1745"/>
        <w:gridCol w:w="1745"/>
        <w:gridCol w:w="1746"/>
      </w:tblGrid>
      <w:tr w:rsidR="009214EC" w:rsidRPr="009214EC" w:rsidTr="009214EC">
        <w:tblPrEx>
          <w:tblCellMar>
            <w:top w:w="0" w:type="dxa"/>
            <w:bottom w:w="0" w:type="dxa"/>
          </w:tblCellMar>
        </w:tblPrEx>
        <w:trPr>
          <w:tblHeader/>
        </w:trPr>
        <w:tc>
          <w:tcPr>
            <w:tcW w:w="2084" w:type="dxa"/>
            <w:tcBorders>
              <w:top w:val="single" w:sz="4" w:space="0" w:color="auto"/>
            </w:tcBorders>
            <w:shd w:val="clear" w:color="auto" w:fill="auto"/>
            <w:vAlign w:val="bottom"/>
          </w:tcPr>
          <w:p w:rsidR="009214EC" w:rsidRPr="009214EC" w:rsidRDefault="009214EC" w:rsidP="009214EC">
            <w:pPr>
              <w:tabs>
                <w:tab w:val="left" w:pos="288"/>
                <w:tab w:val="left" w:pos="576"/>
                <w:tab w:val="left" w:pos="864"/>
                <w:tab w:val="left" w:pos="1152"/>
              </w:tabs>
              <w:spacing w:before="81" w:after="81" w:line="160" w:lineRule="exact"/>
              <w:ind w:right="40"/>
              <w:rPr>
                <w:i/>
                <w:sz w:val="14"/>
              </w:rPr>
            </w:pPr>
          </w:p>
        </w:tc>
        <w:tc>
          <w:tcPr>
            <w:tcW w:w="5236" w:type="dxa"/>
            <w:gridSpan w:val="3"/>
            <w:tcBorders>
              <w:top w:val="single" w:sz="4" w:space="0" w:color="auto"/>
              <w:bottom w:val="single" w:sz="4" w:space="0" w:color="auto"/>
            </w:tcBorders>
            <w:shd w:val="clear" w:color="auto" w:fill="auto"/>
            <w:vAlign w:val="bottom"/>
          </w:tcPr>
          <w:p w:rsidR="009214EC" w:rsidRPr="009214EC" w:rsidRDefault="009214EC" w:rsidP="009214EC">
            <w:pPr>
              <w:tabs>
                <w:tab w:val="left" w:pos="288"/>
                <w:tab w:val="left" w:pos="576"/>
                <w:tab w:val="left" w:pos="864"/>
                <w:tab w:val="left" w:pos="1152"/>
              </w:tabs>
              <w:spacing w:before="81" w:after="81" w:line="160" w:lineRule="exact"/>
              <w:ind w:right="43"/>
              <w:jc w:val="center"/>
              <w:rPr>
                <w:i/>
                <w:sz w:val="14"/>
              </w:rPr>
            </w:pPr>
            <w:r w:rsidRPr="009214EC">
              <w:rPr>
                <w:i/>
                <w:sz w:val="14"/>
              </w:rPr>
              <w:t>No. of beneficiaries</w:t>
            </w:r>
          </w:p>
        </w:tc>
      </w:tr>
      <w:tr w:rsidR="009214EC" w:rsidRPr="009214EC" w:rsidTr="009214EC">
        <w:tblPrEx>
          <w:tblCellMar>
            <w:top w:w="0" w:type="dxa"/>
            <w:bottom w:w="0" w:type="dxa"/>
          </w:tblCellMar>
        </w:tblPrEx>
        <w:trPr>
          <w:tblHeader/>
        </w:trPr>
        <w:tc>
          <w:tcPr>
            <w:tcW w:w="2084" w:type="dxa"/>
            <w:tcBorders>
              <w:bottom w:val="single" w:sz="12" w:space="0" w:color="auto"/>
            </w:tcBorders>
            <w:shd w:val="clear" w:color="auto" w:fill="auto"/>
            <w:vAlign w:val="bottom"/>
          </w:tcPr>
          <w:p w:rsidR="009214EC" w:rsidRPr="009214EC" w:rsidRDefault="009214EC" w:rsidP="009214EC">
            <w:pPr>
              <w:tabs>
                <w:tab w:val="left" w:pos="288"/>
                <w:tab w:val="left" w:pos="576"/>
                <w:tab w:val="left" w:pos="864"/>
                <w:tab w:val="left" w:pos="1152"/>
              </w:tabs>
              <w:spacing w:before="81" w:after="81" w:line="160" w:lineRule="exact"/>
              <w:ind w:right="40"/>
              <w:rPr>
                <w:i/>
                <w:sz w:val="14"/>
              </w:rPr>
            </w:pPr>
            <w:r w:rsidRPr="009214EC">
              <w:rPr>
                <w:i/>
                <w:sz w:val="14"/>
              </w:rPr>
              <w:t>Type of beneficiaries</w:t>
            </w:r>
          </w:p>
        </w:tc>
        <w:tc>
          <w:tcPr>
            <w:tcW w:w="1745" w:type="dxa"/>
            <w:tcBorders>
              <w:top w:val="single" w:sz="4" w:space="0" w:color="auto"/>
              <w:bottom w:val="single" w:sz="12" w:space="0" w:color="auto"/>
            </w:tcBorders>
            <w:shd w:val="clear" w:color="auto" w:fill="auto"/>
            <w:vAlign w:val="bottom"/>
          </w:tcPr>
          <w:p w:rsidR="009214EC" w:rsidRPr="009214EC" w:rsidRDefault="009214EC" w:rsidP="009214EC">
            <w:pPr>
              <w:tabs>
                <w:tab w:val="left" w:pos="288"/>
                <w:tab w:val="left" w:pos="576"/>
                <w:tab w:val="left" w:pos="864"/>
                <w:tab w:val="left" w:pos="1152"/>
              </w:tabs>
              <w:spacing w:before="81" w:after="81" w:line="160" w:lineRule="exact"/>
              <w:ind w:right="43"/>
              <w:jc w:val="right"/>
              <w:rPr>
                <w:i/>
                <w:sz w:val="14"/>
              </w:rPr>
            </w:pPr>
            <w:r>
              <w:rPr>
                <w:i/>
                <w:sz w:val="14"/>
              </w:rPr>
              <w:t>Male</w:t>
            </w:r>
          </w:p>
        </w:tc>
        <w:tc>
          <w:tcPr>
            <w:tcW w:w="1745" w:type="dxa"/>
            <w:tcBorders>
              <w:top w:val="single" w:sz="4" w:space="0" w:color="auto"/>
              <w:bottom w:val="single" w:sz="12" w:space="0" w:color="auto"/>
            </w:tcBorders>
            <w:shd w:val="clear" w:color="auto" w:fill="auto"/>
            <w:vAlign w:val="bottom"/>
          </w:tcPr>
          <w:p w:rsidR="009214EC" w:rsidRPr="009214EC" w:rsidRDefault="009214EC" w:rsidP="009214EC">
            <w:pPr>
              <w:tabs>
                <w:tab w:val="left" w:pos="288"/>
                <w:tab w:val="left" w:pos="576"/>
                <w:tab w:val="left" w:pos="864"/>
                <w:tab w:val="left" w:pos="1152"/>
              </w:tabs>
              <w:spacing w:before="81" w:after="81" w:line="160" w:lineRule="exact"/>
              <w:ind w:right="43"/>
              <w:jc w:val="right"/>
              <w:rPr>
                <w:i/>
                <w:sz w:val="14"/>
              </w:rPr>
            </w:pPr>
            <w:r>
              <w:rPr>
                <w:i/>
                <w:sz w:val="14"/>
              </w:rPr>
              <w:t>Female</w:t>
            </w:r>
          </w:p>
        </w:tc>
        <w:tc>
          <w:tcPr>
            <w:tcW w:w="1746" w:type="dxa"/>
            <w:tcBorders>
              <w:top w:val="single" w:sz="4" w:space="0" w:color="auto"/>
              <w:bottom w:val="single" w:sz="12" w:space="0" w:color="auto"/>
            </w:tcBorders>
            <w:shd w:val="clear" w:color="auto" w:fill="auto"/>
            <w:vAlign w:val="bottom"/>
          </w:tcPr>
          <w:p w:rsidR="009214EC" w:rsidRPr="009214EC" w:rsidRDefault="009214EC" w:rsidP="009214EC">
            <w:pPr>
              <w:tabs>
                <w:tab w:val="left" w:pos="288"/>
                <w:tab w:val="left" w:pos="576"/>
                <w:tab w:val="left" w:pos="864"/>
                <w:tab w:val="left" w:pos="1152"/>
              </w:tabs>
              <w:spacing w:before="81" w:after="81" w:line="160" w:lineRule="exact"/>
              <w:ind w:right="43"/>
              <w:jc w:val="right"/>
              <w:rPr>
                <w:i/>
                <w:sz w:val="14"/>
              </w:rPr>
            </w:pPr>
            <w:r w:rsidRPr="009214EC">
              <w:rPr>
                <w:i/>
                <w:sz w:val="14"/>
              </w:rPr>
              <w:t>Total</w:t>
            </w:r>
          </w:p>
        </w:tc>
      </w:tr>
      <w:tr w:rsidR="009214EC" w:rsidRPr="009214EC" w:rsidTr="009214EC">
        <w:tblPrEx>
          <w:tblCellMar>
            <w:top w:w="0" w:type="dxa"/>
            <w:bottom w:w="0" w:type="dxa"/>
          </w:tblCellMar>
        </w:tblPrEx>
        <w:trPr>
          <w:trHeight w:hRule="exact" w:val="115"/>
          <w:tblHeader/>
        </w:trPr>
        <w:tc>
          <w:tcPr>
            <w:tcW w:w="2084" w:type="dxa"/>
            <w:tcBorders>
              <w:top w:val="single" w:sz="12" w:space="0" w:color="auto"/>
            </w:tcBorders>
            <w:shd w:val="clear" w:color="auto" w:fill="auto"/>
            <w:vAlign w:val="bottom"/>
          </w:tcPr>
          <w:p w:rsidR="009214EC" w:rsidRPr="009214EC" w:rsidRDefault="009214EC" w:rsidP="009214EC">
            <w:pPr>
              <w:tabs>
                <w:tab w:val="left" w:pos="288"/>
                <w:tab w:val="left" w:pos="576"/>
                <w:tab w:val="left" w:pos="864"/>
                <w:tab w:val="left" w:pos="1152"/>
              </w:tabs>
              <w:spacing w:before="40" w:after="40" w:line="210" w:lineRule="exact"/>
              <w:ind w:right="40"/>
              <w:rPr>
                <w:sz w:val="17"/>
              </w:rPr>
            </w:pPr>
          </w:p>
        </w:tc>
        <w:tc>
          <w:tcPr>
            <w:tcW w:w="1745" w:type="dxa"/>
            <w:tcBorders>
              <w:top w:val="single" w:sz="12" w:space="0" w:color="auto"/>
            </w:tcBorders>
            <w:shd w:val="clear" w:color="auto" w:fill="auto"/>
            <w:vAlign w:val="bottom"/>
          </w:tcPr>
          <w:p w:rsidR="009214EC" w:rsidRPr="009214EC" w:rsidRDefault="009214EC" w:rsidP="009214EC">
            <w:pPr>
              <w:tabs>
                <w:tab w:val="left" w:pos="288"/>
                <w:tab w:val="left" w:pos="576"/>
                <w:tab w:val="left" w:pos="864"/>
                <w:tab w:val="left" w:pos="1152"/>
              </w:tabs>
              <w:spacing w:before="40" w:after="40" w:line="210" w:lineRule="exact"/>
              <w:ind w:right="43"/>
              <w:jc w:val="right"/>
              <w:rPr>
                <w:sz w:val="17"/>
              </w:rPr>
            </w:pPr>
          </w:p>
        </w:tc>
        <w:tc>
          <w:tcPr>
            <w:tcW w:w="1745" w:type="dxa"/>
            <w:tcBorders>
              <w:top w:val="single" w:sz="12" w:space="0" w:color="auto"/>
            </w:tcBorders>
            <w:shd w:val="clear" w:color="auto" w:fill="auto"/>
            <w:vAlign w:val="bottom"/>
          </w:tcPr>
          <w:p w:rsidR="009214EC" w:rsidRPr="009214EC" w:rsidRDefault="009214EC" w:rsidP="009214EC">
            <w:pPr>
              <w:tabs>
                <w:tab w:val="left" w:pos="288"/>
                <w:tab w:val="left" w:pos="576"/>
                <w:tab w:val="left" w:pos="864"/>
                <w:tab w:val="left" w:pos="1152"/>
              </w:tabs>
              <w:spacing w:before="40" w:after="40" w:line="210" w:lineRule="exact"/>
              <w:ind w:right="43"/>
              <w:jc w:val="right"/>
              <w:rPr>
                <w:sz w:val="17"/>
              </w:rPr>
            </w:pPr>
          </w:p>
        </w:tc>
        <w:tc>
          <w:tcPr>
            <w:tcW w:w="1746" w:type="dxa"/>
            <w:tcBorders>
              <w:top w:val="single" w:sz="12" w:space="0" w:color="auto"/>
            </w:tcBorders>
            <w:shd w:val="clear" w:color="auto" w:fill="auto"/>
            <w:vAlign w:val="bottom"/>
          </w:tcPr>
          <w:p w:rsidR="009214EC" w:rsidRPr="009214EC" w:rsidRDefault="009214EC" w:rsidP="009214EC">
            <w:pPr>
              <w:tabs>
                <w:tab w:val="left" w:pos="288"/>
                <w:tab w:val="left" w:pos="576"/>
                <w:tab w:val="left" w:pos="864"/>
                <w:tab w:val="left" w:pos="1152"/>
              </w:tabs>
              <w:spacing w:before="40" w:after="40" w:line="210" w:lineRule="exact"/>
              <w:ind w:right="43"/>
              <w:jc w:val="right"/>
              <w:rPr>
                <w:sz w:val="17"/>
              </w:rPr>
            </w:pPr>
          </w:p>
        </w:tc>
      </w:tr>
      <w:tr w:rsidR="009214EC" w:rsidRPr="009214EC" w:rsidTr="009214EC">
        <w:tblPrEx>
          <w:tblCellMar>
            <w:top w:w="0" w:type="dxa"/>
            <w:bottom w:w="0" w:type="dxa"/>
          </w:tblCellMar>
        </w:tblPrEx>
        <w:tc>
          <w:tcPr>
            <w:tcW w:w="2084" w:type="dxa"/>
            <w:shd w:val="clear" w:color="auto" w:fill="auto"/>
            <w:vAlign w:val="bottom"/>
          </w:tcPr>
          <w:p w:rsidR="009214EC" w:rsidRPr="009214EC" w:rsidRDefault="009214EC" w:rsidP="009214EC">
            <w:pPr>
              <w:tabs>
                <w:tab w:val="left" w:pos="288"/>
                <w:tab w:val="left" w:pos="576"/>
                <w:tab w:val="left" w:pos="864"/>
                <w:tab w:val="left" w:pos="1152"/>
              </w:tabs>
              <w:spacing w:before="40" w:after="40" w:line="210" w:lineRule="exact"/>
              <w:ind w:right="40"/>
              <w:rPr>
                <w:sz w:val="17"/>
              </w:rPr>
            </w:pPr>
            <w:r>
              <w:rPr>
                <w:sz w:val="17"/>
              </w:rPr>
              <w:t>1. Children</w:t>
            </w:r>
          </w:p>
        </w:tc>
        <w:tc>
          <w:tcPr>
            <w:tcW w:w="1745" w:type="dxa"/>
            <w:shd w:val="clear" w:color="auto" w:fill="auto"/>
            <w:vAlign w:val="bottom"/>
          </w:tcPr>
          <w:p w:rsidR="009214EC" w:rsidRPr="009214EC" w:rsidRDefault="009214EC" w:rsidP="009214EC">
            <w:pPr>
              <w:tabs>
                <w:tab w:val="left" w:pos="288"/>
                <w:tab w:val="left" w:pos="576"/>
                <w:tab w:val="left" w:pos="864"/>
                <w:tab w:val="left" w:pos="1152"/>
              </w:tabs>
              <w:spacing w:before="40" w:after="40" w:line="210" w:lineRule="exact"/>
              <w:ind w:right="43"/>
              <w:jc w:val="right"/>
              <w:rPr>
                <w:sz w:val="17"/>
              </w:rPr>
            </w:pPr>
            <w:r w:rsidRPr="009214EC">
              <w:rPr>
                <w:sz w:val="17"/>
              </w:rPr>
              <w:t>1</w:t>
            </w:r>
            <w:r>
              <w:rPr>
                <w:sz w:val="17"/>
              </w:rPr>
              <w:t xml:space="preserve"> </w:t>
            </w:r>
            <w:r w:rsidRPr="009214EC">
              <w:rPr>
                <w:sz w:val="17"/>
              </w:rPr>
              <w:t>522</w:t>
            </w:r>
          </w:p>
        </w:tc>
        <w:tc>
          <w:tcPr>
            <w:tcW w:w="1745" w:type="dxa"/>
            <w:shd w:val="clear" w:color="auto" w:fill="auto"/>
            <w:vAlign w:val="bottom"/>
          </w:tcPr>
          <w:p w:rsidR="009214EC" w:rsidRPr="009214EC" w:rsidRDefault="009214EC" w:rsidP="009214EC">
            <w:pPr>
              <w:tabs>
                <w:tab w:val="left" w:pos="288"/>
                <w:tab w:val="left" w:pos="576"/>
                <w:tab w:val="left" w:pos="864"/>
                <w:tab w:val="left" w:pos="1152"/>
              </w:tabs>
              <w:spacing w:before="40" w:after="40" w:line="210" w:lineRule="exact"/>
              <w:ind w:right="43"/>
              <w:jc w:val="right"/>
              <w:rPr>
                <w:sz w:val="17"/>
              </w:rPr>
            </w:pPr>
            <w:r w:rsidRPr="009214EC">
              <w:rPr>
                <w:sz w:val="17"/>
              </w:rPr>
              <w:t>2</w:t>
            </w:r>
            <w:r>
              <w:rPr>
                <w:sz w:val="17"/>
              </w:rPr>
              <w:t xml:space="preserve"> </w:t>
            </w:r>
            <w:r w:rsidRPr="009214EC">
              <w:rPr>
                <w:sz w:val="17"/>
              </w:rPr>
              <w:t>302</w:t>
            </w:r>
          </w:p>
        </w:tc>
        <w:tc>
          <w:tcPr>
            <w:tcW w:w="1746" w:type="dxa"/>
            <w:shd w:val="clear" w:color="auto" w:fill="auto"/>
            <w:vAlign w:val="bottom"/>
          </w:tcPr>
          <w:p w:rsidR="009214EC" w:rsidRPr="009214EC" w:rsidRDefault="009214EC" w:rsidP="009214EC">
            <w:pPr>
              <w:tabs>
                <w:tab w:val="left" w:pos="288"/>
                <w:tab w:val="left" w:pos="576"/>
                <w:tab w:val="left" w:pos="864"/>
                <w:tab w:val="left" w:pos="1152"/>
              </w:tabs>
              <w:spacing w:before="40" w:after="40" w:line="210" w:lineRule="exact"/>
              <w:ind w:right="43"/>
              <w:jc w:val="right"/>
              <w:rPr>
                <w:sz w:val="17"/>
              </w:rPr>
            </w:pPr>
            <w:r w:rsidRPr="009214EC">
              <w:rPr>
                <w:sz w:val="17"/>
              </w:rPr>
              <w:t>3 824</w:t>
            </w:r>
          </w:p>
        </w:tc>
      </w:tr>
      <w:tr w:rsidR="009214EC" w:rsidRPr="009214EC" w:rsidTr="009214EC">
        <w:tblPrEx>
          <w:tblCellMar>
            <w:top w:w="0" w:type="dxa"/>
            <w:bottom w:w="0" w:type="dxa"/>
          </w:tblCellMar>
        </w:tblPrEx>
        <w:tc>
          <w:tcPr>
            <w:tcW w:w="2084" w:type="dxa"/>
            <w:shd w:val="clear" w:color="auto" w:fill="auto"/>
            <w:vAlign w:val="bottom"/>
          </w:tcPr>
          <w:p w:rsidR="009214EC" w:rsidRPr="009214EC" w:rsidRDefault="009214EC" w:rsidP="009214EC">
            <w:pPr>
              <w:tabs>
                <w:tab w:val="left" w:pos="288"/>
                <w:tab w:val="left" w:pos="576"/>
                <w:tab w:val="left" w:pos="864"/>
                <w:tab w:val="left" w:pos="1152"/>
              </w:tabs>
              <w:spacing w:before="40" w:after="40" w:line="210" w:lineRule="exact"/>
              <w:ind w:right="40"/>
              <w:rPr>
                <w:sz w:val="17"/>
              </w:rPr>
            </w:pPr>
            <w:r>
              <w:rPr>
                <w:sz w:val="17"/>
              </w:rPr>
              <w:t>2. Adolescents</w:t>
            </w:r>
          </w:p>
        </w:tc>
        <w:tc>
          <w:tcPr>
            <w:tcW w:w="1745" w:type="dxa"/>
            <w:shd w:val="clear" w:color="auto" w:fill="auto"/>
            <w:vAlign w:val="bottom"/>
          </w:tcPr>
          <w:p w:rsidR="009214EC" w:rsidRPr="009214EC" w:rsidRDefault="009214EC" w:rsidP="009214EC">
            <w:pPr>
              <w:tabs>
                <w:tab w:val="left" w:pos="288"/>
                <w:tab w:val="left" w:pos="576"/>
                <w:tab w:val="left" w:pos="864"/>
                <w:tab w:val="left" w:pos="1152"/>
              </w:tabs>
              <w:spacing w:before="40" w:after="40" w:line="210" w:lineRule="exact"/>
              <w:ind w:right="43"/>
              <w:jc w:val="right"/>
              <w:rPr>
                <w:sz w:val="17"/>
              </w:rPr>
            </w:pPr>
            <w:r w:rsidRPr="009214EC">
              <w:rPr>
                <w:sz w:val="17"/>
              </w:rPr>
              <w:t>1</w:t>
            </w:r>
            <w:r>
              <w:rPr>
                <w:sz w:val="17"/>
              </w:rPr>
              <w:t xml:space="preserve"> </w:t>
            </w:r>
            <w:r w:rsidRPr="009214EC">
              <w:rPr>
                <w:sz w:val="17"/>
              </w:rPr>
              <w:t>065</w:t>
            </w:r>
          </w:p>
        </w:tc>
        <w:tc>
          <w:tcPr>
            <w:tcW w:w="1745" w:type="dxa"/>
            <w:shd w:val="clear" w:color="auto" w:fill="auto"/>
            <w:vAlign w:val="bottom"/>
          </w:tcPr>
          <w:p w:rsidR="009214EC" w:rsidRPr="009214EC" w:rsidRDefault="009214EC" w:rsidP="009214EC">
            <w:pPr>
              <w:tabs>
                <w:tab w:val="left" w:pos="288"/>
                <w:tab w:val="left" w:pos="576"/>
                <w:tab w:val="left" w:pos="864"/>
                <w:tab w:val="left" w:pos="1152"/>
              </w:tabs>
              <w:spacing w:before="40" w:after="40" w:line="210" w:lineRule="exact"/>
              <w:ind w:right="43"/>
              <w:jc w:val="right"/>
              <w:rPr>
                <w:sz w:val="17"/>
              </w:rPr>
            </w:pPr>
            <w:r w:rsidRPr="009214EC">
              <w:rPr>
                <w:sz w:val="17"/>
              </w:rPr>
              <w:t>2</w:t>
            </w:r>
            <w:r>
              <w:rPr>
                <w:sz w:val="17"/>
              </w:rPr>
              <w:t xml:space="preserve"> </w:t>
            </w:r>
            <w:r w:rsidRPr="009214EC">
              <w:rPr>
                <w:sz w:val="17"/>
              </w:rPr>
              <w:t>042</w:t>
            </w:r>
          </w:p>
        </w:tc>
        <w:tc>
          <w:tcPr>
            <w:tcW w:w="1746" w:type="dxa"/>
            <w:shd w:val="clear" w:color="auto" w:fill="auto"/>
            <w:vAlign w:val="bottom"/>
          </w:tcPr>
          <w:p w:rsidR="009214EC" w:rsidRPr="009214EC" w:rsidRDefault="009214EC" w:rsidP="009214EC">
            <w:pPr>
              <w:tabs>
                <w:tab w:val="left" w:pos="288"/>
                <w:tab w:val="left" w:pos="576"/>
                <w:tab w:val="left" w:pos="864"/>
                <w:tab w:val="left" w:pos="1152"/>
              </w:tabs>
              <w:spacing w:before="40" w:after="40" w:line="210" w:lineRule="exact"/>
              <w:ind w:right="43"/>
              <w:jc w:val="right"/>
              <w:rPr>
                <w:sz w:val="17"/>
              </w:rPr>
            </w:pPr>
            <w:r w:rsidRPr="009214EC">
              <w:rPr>
                <w:sz w:val="17"/>
              </w:rPr>
              <w:t>3 107</w:t>
            </w:r>
          </w:p>
        </w:tc>
      </w:tr>
      <w:tr w:rsidR="009214EC" w:rsidRPr="009214EC" w:rsidTr="009214EC">
        <w:tblPrEx>
          <w:tblCellMar>
            <w:top w:w="0" w:type="dxa"/>
            <w:bottom w:w="0" w:type="dxa"/>
          </w:tblCellMar>
        </w:tblPrEx>
        <w:tc>
          <w:tcPr>
            <w:tcW w:w="2084" w:type="dxa"/>
            <w:shd w:val="clear" w:color="auto" w:fill="auto"/>
            <w:vAlign w:val="bottom"/>
          </w:tcPr>
          <w:p w:rsidR="009214EC" w:rsidRPr="009214EC" w:rsidRDefault="009214EC" w:rsidP="009214EC">
            <w:pPr>
              <w:tabs>
                <w:tab w:val="left" w:pos="288"/>
                <w:tab w:val="left" w:pos="576"/>
                <w:tab w:val="left" w:pos="864"/>
                <w:tab w:val="left" w:pos="1152"/>
              </w:tabs>
              <w:spacing w:before="40" w:after="40" w:line="210" w:lineRule="exact"/>
              <w:ind w:right="40"/>
              <w:rPr>
                <w:sz w:val="17"/>
              </w:rPr>
            </w:pPr>
            <w:r>
              <w:rPr>
                <w:sz w:val="17"/>
              </w:rPr>
              <w:t>3. Adults</w:t>
            </w:r>
          </w:p>
        </w:tc>
        <w:tc>
          <w:tcPr>
            <w:tcW w:w="1745" w:type="dxa"/>
            <w:shd w:val="clear" w:color="auto" w:fill="auto"/>
            <w:vAlign w:val="bottom"/>
          </w:tcPr>
          <w:p w:rsidR="009214EC" w:rsidRPr="009214EC" w:rsidRDefault="009214EC" w:rsidP="009214EC">
            <w:pPr>
              <w:tabs>
                <w:tab w:val="left" w:pos="288"/>
                <w:tab w:val="left" w:pos="576"/>
                <w:tab w:val="left" w:pos="864"/>
                <w:tab w:val="left" w:pos="1152"/>
              </w:tabs>
              <w:spacing w:before="40" w:after="40" w:line="210" w:lineRule="exact"/>
              <w:ind w:right="43"/>
              <w:jc w:val="right"/>
              <w:rPr>
                <w:sz w:val="17"/>
              </w:rPr>
            </w:pPr>
            <w:r w:rsidRPr="009214EC">
              <w:rPr>
                <w:sz w:val="17"/>
              </w:rPr>
              <w:t>831</w:t>
            </w:r>
          </w:p>
        </w:tc>
        <w:tc>
          <w:tcPr>
            <w:tcW w:w="1745" w:type="dxa"/>
            <w:shd w:val="clear" w:color="auto" w:fill="auto"/>
            <w:vAlign w:val="bottom"/>
          </w:tcPr>
          <w:p w:rsidR="009214EC" w:rsidRPr="009214EC" w:rsidRDefault="009214EC" w:rsidP="009214EC">
            <w:pPr>
              <w:tabs>
                <w:tab w:val="left" w:pos="288"/>
                <w:tab w:val="left" w:pos="576"/>
                <w:tab w:val="left" w:pos="864"/>
                <w:tab w:val="left" w:pos="1152"/>
              </w:tabs>
              <w:spacing w:before="40" w:after="40" w:line="210" w:lineRule="exact"/>
              <w:ind w:right="43"/>
              <w:jc w:val="right"/>
              <w:rPr>
                <w:sz w:val="17"/>
              </w:rPr>
            </w:pPr>
            <w:r w:rsidRPr="009214EC">
              <w:rPr>
                <w:sz w:val="17"/>
              </w:rPr>
              <w:t>3</w:t>
            </w:r>
            <w:r>
              <w:rPr>
                <w:sz w:val="17"/>
              </w:rPr>
              <w:t xml:space="preserve"> </w:t>
            </w:r>
            <w:r w:rsidRPr="009214EC">
              <w:rPr>
                <w:sz w:val="17"/>
              </w:rPr>
              <w:t>474</w:t>
            </w:r>
          </w:p>
        </w:tc>
        <w:tc>
          <w:tcPr>
            <w:tcW w:w="1746" w:type="dxa"/>
            <w:shd w:val="clear" w:color="auto" w:fill="auto"/>
            <w:vAlign w:val="bottom"/>
          </w:tcPr>
          <w:p w:rsidR="009214EC" w:rsidRPr="009214EC" w:rsidRDefault="009214EC" w:rsidP="009214EC">
            <w:pPr>
              <w:tabs>
                <w:tab w:val="left" w:pos="288"/>
                <w:tab w:val="left" w:pos="576"/>
                <w:tab w:val="left" w:pos="864"/>
                <w:tab w:val="left" w:pos="1152"/>
              </w:tabs>
              <w:spacing w:before="40" w:after="40" w:line="210" w:lineRule="exact"/>
              <w:ind w:right="43"/>
              <w:jc w:val="right"/>
              <w:rPr>
                <w:sz w:val="17"/>
              </w:rPr>
            </w:pPr>
            <w:r w:rsidRPr="009214EC">
              <w:rPr>
                <w:sz w:val="17"/>
              </w:rPr>
              <w:t>4 305</w:t>
            </w:r>
          </w:p>
        </w:tc>
      </w:tr>
      <w:tr w:rsidR="009214EC" w:rsidRPr="009214EC" w:rsidTr="009214EC">
        <w:tblPrEx>
          <w:tblCellMar>
            <w:top w:w="0" w:type="dxa"/>
            <w:bottom w:w="0" w:type="dxa"/>
          </w:tblCellMar>
        </w:tblPrEx>
        <w:tc>
          <w:tcPr>
            <w:tcW w:w="2084" w:type="dxa"/>
            <w:tcBorders>
              <w:bottom w:val="single" w:sz="12" w:space="0" w:color="auto"/>
            </w:tcBorders>
            <w:shd w:val="clear" w:color="auto" w:fill="auto"/>
            <w:vAlign w:val="bottom"/>
          </w:tcPr>
          <w:p w:rsidR="009214EC" w:rsidRPr="009214EC" w:rsidRDefault="009214EC" w:rsidP="009214EC">
            <w:pPr>
              <w:tabs>
                <w:tab w:val="left" w:pos="288"/>
                <w:tab w:val="left" w:pos="576"/>
                <w:tab w:val="left" w:pos="864"/>
                <w:tab w:val="left" w:pos="1152"/>
              </w:tabs>
              <w:spacing w:before="40" w:after="40" w:line="210" w:lineRule="exact"/>
              <w:ind w:right="40"/>
              <w:rPr>
                <w:sz w:val="17"/>
              </w:rPr>
            </w:pPr>
            <w:r>
              <w:rPr>
                <w:sz w:val="17"/>
              </w:rPr>
              <w:t>4. Old age</w:t>
            </w:r>
          </w:p>
        </w:tc>
        <w:tc>
          <w:tcPr>
            <w:tcW w:w="1745" w:type="dxa"/>
            <w:tcBorders>
              <w:bottom w:val="single" w:sz="12" w:space="0" w:color="auto"/>
            </w:tcBorders>
            <w:shd w:val="clear" w:color="auto" w:fill="auto"/>
            <w:vAlign w:val="bottom"/>
          </w:tcPr>
          <w:p w:rsidR="009214EC" w:rsidRPr="009214EC" w:rsidRDefault="009214EC" w:rsidP="009214EC">
            <w:pPr>
              <w:tabs>
                <w:tab w:val="left" w:pos="288"/>
                <w:tab w:val="left" w:pos="576"/>
                <w:tab w:val="left" w:pos="864"/>
                <w:tab w:val="left" w:pos="1152"/>
              </w:tabs>
              <w:spacing w:before="40" w:after="40" w:line="210" w:lineRule="exact"/>
              <w:ind w:right="43"/>
              <w:jc w:val="right"/>
              <w:rPr>
                <w:sz w:val="17"/>
              </w:rPr>
            </w:pPr>
            <w:r w:rsidRPr="009214EC">
              <w:rPr>
                <w:sz w:val="17"/>
              </w:rPr>
              <w:t>4</w:t>
            </w:r>
            <w:r>
              <w:rPr>
                <w:sz w:val="17"/>
              </w:rPr>
              <w:t xml:space="preserve"> </w:t>
            </w:r>
            <w:r w:rsidRPr="009214EC">
              <w:rPr>
                <w:sz w:val="17"/>
              </w:rPr>
              <w:t>306</w:t>
            </w:r>
          </w:p>
        </w:tc>
        <w:tc>
          <w:tcPr>
            <w:tcW w:w="1745" w:type="dxa"/>
            <w:tcBorders>
              <w:bottom w:val="single" w:sz="12" w:space="0" w:color="auto"/>
            </w:tcBorders>
            <w:shd w:val="clear" w:color="auto" w:fill="auto"/>
            <w:vAlign w:val="bottom"/>
          </w:tcPr>
          <w:p w:rsidR="009214EC" w:rsidRPr="009214EC" w:rsidRDefault="009214EC" w:rsidP="009214EC">
            <w:pPr>
              <w:tabs>
                <w:tab w:val="left" w:pos="288"/>
                <w:tab w:val="left" w:pos="576"/>
                <w:tab w:val="left" w:pos="864"/>
                <w:tab w:val="left" w:pos="1152"/>
              </w:tabs>
              <w:spacing w:before="40" w:after="40" w:line="210" w:lineRule="exact"/>
              <w:ind w:right="43"/>
              <w:jc w:val="right"/>
              <w:rPr>
                <w:sz w:val="17"/>
              </w:rPr>
            </w:pPr>
            <w:r w:rsidRPr="009214EC">
              <w:rPr>
                <w:sz w:val="17"/>
              </w:rPr>
              <w:t>11</w:t>
            </w:r>
            <w:r>
              <w:rPr>
                <w:sz w:val="17"/>
              </w:rPr>
              <w:t xml:space="preserve"> </w:t>
            </w:r>
            <w:r w:rsidRPr="009214EC">
              <w:rPr>
                <w:sz w:val="17"/>
              </w:rPr>
              <w:t>565</w:t>
            </w:r>
          </w:p>
        </w:tc>
        <w:tc>
          <w:tcPr>
            <w:tcW w:w="1746" w:type="dxa"/>
            <w:tcBorders>
              <w:bottom w:val="single" w:sz="12" w:space="0" w:color="auto"/>
            </w:tcBorders>
            <w:shd w:val="clear" w:color="auto" w:fill="auto"/>
            <w:vAlign w:val="bottom"/>
          </w:tcPr>
          <w:p w:rsidR="009214EC" w:rsidRPr="009214EC" w:rsidRDefault="009214EC" w:rsidP="009214EC">
            <w:pPr>
              <w:tabs>
                <w:tab w:val="left" w:pos="288"/>
                <w:tab w:val="left" w:pos="576"/>
                <w:tab w:val="left" w:pos="864"/>
                <w:tab w:val="left" w:pos="1152"/>
              </w:tabs>
              <w:spacing w:before="40" w:after="40" w:line="210" w:lineRule="exact"/>
              <w:ind w:right="43"/>
              <w:jc w:val="right"/>
              <w:rPr>
                <w:sz w:val="17"/>
              </w:rPr>
            </w:pPr>
            <w:r w:rsidRPr="009214EC">
              <w:rPr>
                <w:sz w:val="17"/>
              </w:rPr>
              <w:t>15 871</w:t>
            </w:r>
          </w:p>
        </w:tc>
      </w:tr>
    </w:tbl>
    <w:p w:rsidR="009214EC" w:rsidRPr="009214EC" w:rsidRDefault="009214EC" w:rsidP="009214EC">
      <w:pPr>
        <w:pStyle w:val="SingleTxt"/>
        <w:spacing w:after="0" w:line="120" w:lineRule="exact"/>
        <w:rPr>
          <w:sz w:val="10"/>
        </w:rPr>
      </w:pPr>
    </w:p>
    <w:p w:rsidR="009214EC" w:rsidRPr="009214EC" w:rsidRDefault="009214EC" w:rsidP="009214EC">
      <w:pPr>
        <w:pStyle w:val="SingleTxt"/>
        <w:spacing w:after="0" w:line="120" w:lineRule="exact"/>
        <w:rPr>
          <w:sz w:val="10"/>
        </w:rPr>
      </w:pPr>
    </w:p>
    <w:p w:rsidR="008332BF" w:rsidRDefault="009214EC" w:rsidP="009214EC">
      <w:pPr>
        <w:pStyle w:val="H23"/>
        <w:ind w:right="1260"/>
      </w:pPr>
      <w:r>
        <w:tab/>
      </w:r>
      <w:r w:rsidR="008332BF">
        <w:t>(f)</w:t>
      </w:r>
      <w:r>
        <w:tab/>
        <w:t>Information o</w:t>
      </w:r>
      <w:r w:rsidR="008332BF">
        <w:t>n compensation awarded to women victims, especially of violence against w</w:t>
      </w:r>
      <w:r>
        <w:t>omen</w:t>
      </w:r>
    </w:p>
    <w:p w:rsidR="009214EC" w:rsidRPr="009214EC" w:rsidRDefault="009214EC" w:rsidP="009214EC">
      <w:pPr>
        <w:pStyle w:val="SingleTxt"/>
        <w:spacing w:after="0" w:line="120" w:lineRule="exact"/>
        <w:rPr>
          <w:sz w:val="10"/>
        </w:rPr>
      </w:pPr>
    </w:p>
    <w:p w:rsidR="008332BF" w:rsidRDefault="009214EC" w:rsidP="008332BF">
      <w:pPr>
        <w:pStyle w:val="SingleTxt"/>
      </w:pPr>
      <w:r>
        <w:tab/>
      </w:r>
      <w:r w:rsidR="008332BF">
        <w:t>The State Government through Gujarat Women Economic Development Cooperation had proposed training programme under NORAD to the riot victims who were staying in the relief camps.</w:t>
      </w:r>
      <w:r w:rsidR="005464EF">
        <w:t xml:space="preserve"> </w:t>
      </w:r>
      <w:r w:rsidR="008332BF">
        <w:t>The Government of India had sanctioned Rs.</w:t>
      </w:r>
      <w:r>
        <w:t> </w:t>
      </w:r>
      <w:r w:rsidR="008332BF">
        <w:t>23.6 million for organizing training for rehabilitation of the riot affected women.</w:t>
      </w:r>
      <w:r w:rsidR="005464EF">
        <w:t xml:space="preserve"> </w:t>
      </w:r>
      <w:r w:rsidR="008332BF">
        <w:t>State Government had spent Rs. 23 million for vocational training classes in all districts.</w:t>
      </w:r>
    </w:p>
    <w:p w:rsidR="009214EC" w:rsidRPr="009214EC" w:rsidRDefault="009214EC" w:rsidP="009214EC">
      <w:pPr>
        <w:pStyle w:val="SingleTxt"/>
        <w:spacing w:after="0" w:line="120" w:lineRule="exact"/>
        <w:rPr>
          <w:sz w:val="10"/>
        </w:rPr>
      </w:pPr>
    </w:p>
    <w:p w:rsidR="008332BF" w:rsidRDefault="009214EC" w:rsidP="009214EC">
      <w:pPr>
        <w:pStyle w:val="H23"/>
        <w:ind w:right="1260"/>
      </w:pPr>
      <w:r>
        <w:tab/>
      </w:r>
      <w:r w:rsidR="008332BF">
        <w:t>(g)</w:t>
      </w:r>
      <w:r>
        <w:tab/>
        <w:t>Information d</w:t>
      </w:r>
      <w:r w:rsidR="008332BF">
        <w:t xml:space="preserve">isaggregated by sex, on the 5,000 or so Muslim families displaced by the violence and measures taken by the Government for their </w:t>
      </w:r>
      <w:r>
        <w:t xml:space="preserve">resettlement </w:t>
      </w:r>
      <w:r>
        <w:br/>
        <w:t>and rehabilitation</w:t>
      </w:r>
    </w:p>
    <w:p w:rsidR="009214EC" w:rsidRPr="009214EC" w:rsidRDefault="009214EC" w:rsidP="009214EC">
      <w:pPr>
        <w:pStyle w:val="SingleTxt"/>
        <w:spacing w:after="0" w:line="120" w:lineRule="exact"/>
        <w:rPr>
          <w:sz w:val="10"/>
        </w:rPr>
      </w:pPr>
    </w:p>
    <w:p w:rsidR="008332BF" w:rsidRDefault="009214EC" w:rsidP="008332BF">
      <w:pPr>
        <w:pStyle w:val="SingleTxt"/>
      </w:pPr>
      <w:r>
        <w:tab/>
      </w:r>
      <w:r w:rsidR="008332BF">
        <w:t xml:space="preserve">There were 86 colonies in different part of </w:t>
      </w:r>
      <w:smartTag w:uri="urn:schemas-microsoft-com:office:smarttags" w:element="place">
        <w:r w:rsidR="008332BF">
          <w:t>Gujarat</w:t>
        </w:r>
      </w:smartTag>
      <w:r w:rsidR="008332BF">
        <w:t xml:space="preserve"> housing 3</w:t>
      </w:r>
      <w:r>
        <w:t>,</w:t>
      </w:r>
      <w:r w:rsidR="008332BF">
        <w:t>644 riot affected families with population of 19</w:t>
      </w:r>
      <w:r>
        <w:t>,</w:t>
      </w:r>
      <w:r w:rsidR="008332BF">
        <w:t>107.</w:t>
      </w:r>
      <w:r w:rsidR="005464EF">
        <w:t xml:space="preserve"> </w:t>
      </w:r>
      <w:r w:rsidR="008332BF">
        <w:t>In many of the colonies there was availability of varying levels of household and general civic amenities. However, considerable amount of rehabilitative work was done in terms of providing individual entitlements in these colonies as per details given below:</w:t>
      </w:r>
    </w:p>
    <w:p w:rsidR="008332BF" w:rsidRDefault="009214EC" w:rsidP="008332BF">
      <w:pPr>
        <w:pStyle w:val="SingleTxt"/>
      </w:pPr>
      <w:r>
        <w:t>1.</w:t>
      </w:r>
      <w:r>
        <w:tab/>
        <w:t>Primary schools with mid</w:t>
      </w:r>
      <w:r w:rsidR="008332BF">
        <w:t>day meal cent</w:t>
      </w:r>
      <w:r>
        <w:t>re</w:t>
      </w:r>
      <w:r w:rsidR="008332BF">
        <w:t xml:space="preserve"> in all the 86 colonies within a distance of 2 km.</w:t>
      </w:r>
    </w:p>
    <w:p w:rsidR="008332BF" w:rsidRDefault="008332BF" w:rsidP="008332BF">
      <w:pPr>
        <w:pStyle w:val="SingleTxt"/>
      </w:pPr>
      <w:r>
        <w:t>2.</w:t>
      </w:r>
      <w:r>
        <w:tab/>
        <w:t>Fully functional integrated Child Development Service Centers, providing services for health, nutrition and development of children in 85 colonies.</w:t>
      </w:r>
    </w:p>
    <w:p w:rsidR="008332BF" w:rsidRDefault="008332BF" w:rsidP="008332BF">
      <w:pPr>
        <w:pStyle w:val="SingleTxt"/>
      </w:pPr>
      <w:r>
        <w:t>3.</w:t>
      </w:r>
      <w:r>
        <w:tab/>
        <w:t>Public distribution shops in all the 86 colonies, within a distance of 3 km, providing subsidized food grains.</w:t>
      </w:r>
    </w:p>
    <w:p w:rsidR="008332BF" w:rsidRDefault="008332BF" w:rsidP="008332BF">
      <w:pPr>
        <w:pStyle w:val="SingleTxt"/>
      </w:pPr>
      <w:r>
        <w:t>4.</w:t>
      </w:r>
      <w:r>
        <w:tab/>
        <w:t>Most of the families were given ration cards, with 3</w:t>
      </w:r>
      <w:r w:rsidR="009214EC">
        <w:t>,</w:t>
      </w:r>
      <w:r>
        <w:t>322 families getting Antodaya cards making them eligible to get food grains at highly subsidized rates.</w:t>
      </w:r>
    </w:p>
    <w:p w:rsidR="009214EC" w:rsidRPr="009214EC" w:rsidRDefault="009214EC" w:rsidP="009214EC">
      <w:pPr>
        <w:pStyle w:val="SingleTxt"/>
        <w:spacing w:after="0" w:line="120" w:lineRule="exact"/>
        <w:rPr>
          <w:sz w:val="10"/>
        </w:rPr>
      </w:pPr>
    </w:p>
    <w:p w:rsidR="008332BF" w:rsidRDefault="009214EC" w:rsidP="009214EC">
      <w:pPr>
        <w:pStyle w:val="H23"/>
        <w:ind w:right="1260"/>
      </w:pPr>
      <w:r>
        <w:tab/>
      </w:r>
      <w:r w:rsidR="008332BF">
        <w:t>(h)</w:t>
      </w:r>
      <w:r>
        <w:tab/>
        <w:t>Information o</w:t>
      </w:r>
      <w:r w:rsidR="008332BF">
        <w:t>n measures taken to enable economic rehabilitation of the affected communities and rebuilding of basic infrastruct</w:t>
      </w:r>
      <w:r>
        <w:t>ures destroyed during the riots</w:t>
      </w:r>
    </w:p>
    <w:p w:rsidR="009214EC" w:rsidRPr="009214EC" w:rsidRDefault="009214EC" w:rsidP="009214EC">
      <w:pPr>
        <w:pStyle w:val="SingleTxt"/>
        <w:spacing w:after="0" w:line="120" w:lineRule="exact"/>
        <w:rPr>
          <w:sz w:val="10"/>
        </w:rPr>
      </w:pPr>
    </w:p>
    <w:p w:rsidR="008332BF" w:rsidRDefault="009214EC" w:rsidP="008332BF">
      <w:pPr>
        <w:pStyle w:val="SingleTxt"/>
      </w:pPr>
      <w:r>
        <w:tab/>
      </w:r>
      <w:r w:rsidR="008332BF">
        <w:t xml:space="preserve">Following measures had been taken for economic rehabilitation: </w:t>
      </w:r>
    </w:p>
    <w:p w:rsidR="008332BF" w:rsidRDefault="008332BF" w:rsidP="008332BF">
      <w:pPr>
        <w:pStyle w:val="SingleTxt"/>
      </w:pPr>
      <w:r>
        <w:t>1.</w:t>
      </w:r>
      <w:r>
        <w:tab/>
        <w:t>As per the provisions made by Government in Revenue Department</w:t>
      </w:r>
      <w:r w:rsidR="005464EF">
        <w:t>’</w:t>
      </w:r>
      <w:r>
        <w:t xml:space="preserve">s resolution dated </w:t>
      </w:r>
      <w:r w:rsidR="009214EC">
        <w:t xml:space="preserve">20 March </w:t>
      </w:r>
      <w:r>
        <w:t>2002, Rs. 178.2 million has been paid in rural areas to 11,204 beneficiaries under Indira Awas Yojna.</w:t>
      </w:r>
    </w:p>
    <w:p w:rsidR="008332BF" w:rsidRDefault="008332BF" w:rsidP="008332BF">
      <w:pPr>
        <w:pStyle w:val="SingleTxt"/>
      </w:pPr>
      <w:r>
        <w:t>2.</w:t>
      </w:r>
      <w:r>
        <w:tab/>
        <w:t>Rs. 122.8 million has been paid to 18,037 beneficiaries in urban areas under Valmiki Avas Yojna. This amount has been paid from the Central Government</w:t>
      </w:r>
      <w:r w:rsidR="005464EF">
        <w:t>’</w:t>
      </w:r>
      <w:r>
        <w:t xml:space="preserve">s package of Rs. 1.5 billion. </w:t>
      </w:r>
    </w:p>
    <w:p w:rsidR="008332BF" w:rsidRDefault="008332BF" w:rsidP="008332BF">
      <w:pPr>
        <w:pStyle w:val="SingleTxt"/>
      </w:pPr>
      <w:r>
        <w:t>3.</w:t>
      </w:r>
      <w:r>
        <w:tab/>
        <w:t>Further, a Scheme has been implemented by the State Government through Gujarat Women Economic Development Cooperation under NORAD training programme to provide vocational training to the riot affected women staying in the relief camps and 5</w:t>
      </w:r>
      <w:r w:rsidR="00DB6293">
        <w:t>,</w:t>
      </w:r>
      <w:r>
        <w:t>731 women were provided</w:t>
      </w:r>
      <w:r w:rsidR="00DB6293">
        <w:t xml:space="preserve"> with</w:t>
      </w:r>
      <w:r>
        <w:t xml:space="preserve"> training for different trades.</w:t>
      </w:r>
    </w:p>
    <w:p w:rsidR="00DB6293" w:rsidRDefault="00DB6293" w:rsidP="008332BF">
      <w:pPr>
        <w:pStyle w:val="SingleTxt"/>
      </w:pPr>
      <w:r>
        <w:rPr>
          <w:noProof/>
          <w:w w:val="100"/>
          <w:lang w:val="en-US"/>
        </w:rPr>
        <w:pict>
          <v:line id="_x0000_s1027" style="position:absolute;left:0;text-align:left;z-index:1" from="210.2pt,24pt" to="282.2pt,24pt" strokeweight=".25pt"/>
        </w:pict>
      </w:r>
    </w:p>
    <w:sectPr w:rsidR="00DB6293" w:rsidSect="008332BF">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12-15T21:16:00Z" w:initials="Start">
    <w:p w:rsidR="007D2F8A" w:rsidRDefault="007D2F8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NO&gt;&gt;N0962596E&lt;&lt;ODS JOB NO&gt;&gt;</w:t>
      </w:r>
    </w:p>
    <w:p w:rsidR="007D2F8A" w:rsidRDefault="007D2F8A">
      <w:pPr>
        <w:pStyle w:val="CommentText"/>
      </w:pPr>
      <w:r>
        <w:t>&lt;&lt;ODS DOC SYMBOL1&gt;&gt;CEDAW/C/IND/SP.1&lt;&lt;ODS DOC SYMBOL1&gt;&gt;</w:t>
      </w:r>
    </w:p>
    <w:p w:rsidR="007D2F8A" w:rsidRDefault="007D2F8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829" w:rsidRDefault="00A81829" w:rsidP="00D21C36">
      <w:r>
        <w:separator/>
      </w:r>
    </w:p>
  </w:endnote>
  <w:endnote w:type="continuationSeparator" w:id="0">
    <w:p w:rsidR="00A81829" w:rsidRDefault="00A81829" w:rsidP="00D2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D2F8A" w:rsidTr="00D21C36">
      <w:tblPrEx>
        <w:tblCellMar>
          <w:top w:w="0" w:type="dxa"/>
          <w:bottom w:w="0" w:type="dxa"/>
        </w:tblCellMar>
      </w:tblPrEx>
      <w:tc>
        <w:tcPr>
          <w:tcW w:w="5033" w:type="dxa"/>
          <w:shd w:val="clear" w:color="auto" w:fill="auto"/>
        </w:tcPr>
        <w:p w:rsidR="007D2F8A" w:rsidRPr="00D21C36" w:rsidRDefault="007D2F8A" w:rsidP="00D21C3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09-62596</w:t>
          </w:r>
          <w:r>
            <w:rPr>
              <w:b w:val="0"/>
              <w:w w:val="103"/>
              <w:sz w:val="14"/>
            </w:rPr>
            <w:fldChar w:fldCharType="end"/>
          </w:r>
        </w:p>
      </w:tc>
      <w:tc>
        <w:tcPr>
          <w:tcW w:w="5033" w:type="dxa"/>
          <w:shd w:val="clear" w:color="auto" w:fill="auto"/>
        </w:tcPr>
        <w:p w:rsidR="007D2F8A" w:rsidRPr="00D21C36" w:rsidRDefault="007D2F8A" w:rsidP="00D21C36">
          <w:pPr>
            <w:pStyle w:val="Footer"/>
            <w:rPr>
              <w:w w:val="103"/>
            </w:rPr>
          </w:pPr>
          <w:r>
            <w:rPr>
              <w:w w:val="103"/>
            </w:rPr>
            <w:fldChar w:fldCharType="begin"/>
          </w:r>
          <w:r>
            <w:rPr>
              <w:w w:val="103"/>
            </w:rPr>
            <w:instrText xml:space="preserve"> PAGE  \* MERGEFORMAT </w:instrText>
          </w:r>
          <w:r>
            <w:rPr>
              <w:w w:val="103"/>
            </w:rPr>
            <w:fldChar w:fldCharType="separate"/>
          </w:r>
          <w:r w:rsidR="00F57B5B">
            <w:rPr>
              <w:w w:val="103"/>
            </w:rPr>
            <w:t>2</w:t>
          </w:r>
          <w:r>
            <w:rPr>
              <w:w w:val="103"/>
            </w:rPr>
            <w:fldChar w:fldCharType="end"/>
          </w:r>
        </w:p>
      </w:tc>
    </w:tr>
  </w:tbl>
  <w:p w:rsidR="007D2F8A" w:rsidRPr="00D21C36" w:rsidRDefault="007D2F8A" w:rsidP="00D21C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D2F8A" w:rsidTr="00D21C36">
      <w:tblPrEx>
        <w:tblCellMar>
          <w:top w:w="0" w:type="dxa"/>
          <w:bottom w:w="0" w:type="dxa"/>
        </w:tblCellMar>
      </w:tblPrEx>
      <w:tc>
        <w:tcPr>
          <w:tcW w:w="5033" w:type="dxa"/>
          <w:shd w:val="clear" w:color="auto" w:fill="auto"/>
        </w:tcPr>
        <w:p w:rsidR="007D2F8A" w:rsidRPr="00D21C36" w:rsidRDefault="007D2F8A" w:rsidP="00D21C36">
          <w:pPr>
            <w:pStyle w:val="Footer"/>
            <w:jc w:val="right"/>
            <w:rPr>
              <w:w w:val="103"/>
            </w:rPr>
          </w:pPr>
          <w:r>
            <w:rPr>
              <w:w w:val="103"/>
            </w:rPr>
            <w:fldChar w:fldCharType="begin"/>
          </w:r>
          <w:r>
            <w:rPr>
              <w:w w:val="103"/>
            </w:rPr>
            <w:instrText xml:space="preserve"> PAGE  \* MERGEFORMAT </w:instrText>
          </w:r>
          <w:r>
            <w:rPr>
              <w:w w:val="103"/>
            </w:rPr>
            <w:fldChar w:fldCharType="separate"/>
          </w:r>
          <w:r w:rsidR="00F57B5B">
            <w:rPr>
              <w:w w:val="103"/>
            </w:rPr>
            <w:t>3</w:t>
          </w:r>
          <w:r>
            <w:rPr>
              <w:w w:val="103"/>
            </w:rPr>
            <w:fldChar w:fldCharType="end"/>
          </w:r>
        </w:p>
      </w:tc>
      <w:tc>
        <w:tcPr>
          <w:tcW w:w="5033" w:type="dxa"/>
          <w:shd w:val="clear" w:color="auto" w:fill="auto"/>
        </w:tcPr>
        <w:p w:rsidR="007D2F8A" w:rsidRPr="00D21C36" w:rsidRDefault="007D2F8A" w:rsidP="00D21C3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09-62596</w:t>
          </w:r>
          <w:r>
            <w:rPr>
              <w:b w:val="0"/>
              <w:w w:val="103"/>
              <w:sz w:val="14"/>
            </w:rPr>
            <w:fldChar w:fldCharType="end"/>
          </w:r>
        </w:p>
      </w:tc>
    </w:tr>
  </w:tbl>
  <w:p w:rsidR="007D2F8A" w:rsidRPr="00D21C36" w:rsidRDefault="007D2F8A" w:rsidP="00D21C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7D2F8A">
      <w:tblPrEx>
        <w:tblCellMar>
          <w:top w:w="0" w:type="dxa"/>
          <w:bottom w:w="0" w:type="dxa"/>
        </w:tblCellMar>
      </w:tblPrEx>
      <w:tc>
        <w:tcPr>
          <w:tcW w:w="5033" w:type="dxa"/>
        </w:tcPr>
        <w:p w:rsidR="007D2F8A" w:rsidRDefault="007D2F8A" w:rsidP="00D21C3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09-62596 (E)</w:t>
          </w:r>
          <w:r>
            <w:rPr>
              <w:b w:val="0"/>
              <w:sz w:val="20"/>
            </w:rPr>
            <w:fldChar w:fldCharType="end"/>
          </w:r>
          <w:r>
            <w:rPr>
              <w:b w:val="0"/>
              <w:sz w:val="20"/>
            </w:rPr>
            <w:t xml:space="preserve">    181209    </w:t>
          </w:r>
        </w:p>
        <w:p w:rsidR="007D2F8A" w:rsidRPr="00D21C36" w:rsidRDefault="007D2F8A" w:rsidP="00D21C36">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*0962596*</w:t>
          </w:r>
          <w:r>
            <w:rPr>
              <w:rFonts w:ascii="Barcode 3 of 9 by request" w:hAnsi="Barcode 3 of 9 by request"/>
              <w:b w:val="0"/>
              <w:sz w:val="24"/>
            </w:rPr>
            <w:fldChar w:fldCharType="end"/>
          </w:r>
        </w:p>
      </w:tc>
      <w:tc>
        <w:tcPr>
          <w:tcW w:w="5033" w:type="dxa"/>
        </w:tcPr>
        <w:p w:rsidR="007D2F8A" w:rsidRDefault="007D2F8A" w:rsidP="00D21C36">
          <w:pPr>
            <w:pStyle w:val="Footer"/>
            <w:jc w:val="right"/>
            <w:rPr>
              <w:b w:val="0"/>
              <w:sz w:val="20"/>
            </w:rPr>
          </w:pPr>
          <w:r w:rsidRPr="00D21C36">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7D2F8A" w:rsidRPr="00D21C36" w:rsidRDefault="007D2F8A" w:rsidP="00D21C36">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829" w:rsidRPr="008332BF" w:rsidRDefault="00A81829" w:rsidP="008332BF">
      <w:pPr>
        <w:pStyle w:val="Footer"/>
        <w:spacing w:after="80"/>
        <w:ind w:left="792"/>
        <w:rPr>
          <w:sz w:val="16"/>
        </w:rPr>
      </w:pPr>
      <w:r w:rsidRPr="008332BF">
        <w:rPr>
          <w:sz w:val="16"/>
        </w:rPr>
        <w:t>__________________</w:t>
      </w:r>
    </w:p>
  </w:footnote>
  <w:footnote w:type="continuationSeparator" w:id="0">
    <w:p w:rsidR="00A81829" w:rsidRPr="008332BF" w:rsidRDefault="00A81829" w:rsidP="008332BF">
      <w:pPr>
        <w:pStyle w:val="Footer"/>
        <w:spacing w:after="80"/>
        <w:ind w:left="792"/>
        <w:rPr>
          <w:sz w:val="16"/>
        </w:rPr>
      </w:pPr>
      <w:r w:rsidRPr="008332BF">
        <w:rPr>
          <w:sz w:val="16"/>
        </w:rPr>
        <w:t>__________________</w:t>
      </w:r>
    </w:p>
  </w:footnote>
  <w:footnote w:id="1">
    <w:p w:rsidR="007D2F8A" w:rsidRDefault="007D2F8A" w:rsidP="008332B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t>The present report is being issued without formal editing.</w:t>
      </w:r>
    </w:p>
    <w:p w:rsidR="007D2F8A" w:rsidRPr="008332BF" w:rsidRDefault="007D2F8A" w:rsidP="008332B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CEDAW/C/IND/2-3.</w:t>
      </w:r>
    </w:p>
  </w:footnote>
  <w:footnote w:id="2">
    <w:p w:rsidR="007D2F8A" w:rsidRPr="008332BF" w:rsidRDefault="007D2F8A" w:rsidP="008332B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CEDAW/C/IND/CO/3.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7D2F8A" w:rsidTr="00D21C36">
      <w:tblPrEx>
        <w:tblCellMar>
          <w:top w:w="0" w:type="dxa"/>
          <w:bottom w:w="0" w:type="dxa"/>
        </w:tblCellMar>
      </w:tblPrEx>
      <w:trPr>
        <w:trHeight w:hRule="exact" w:val="864"/>
      </w:trPr>
      <w:tc>
        <w:tcPr>
          <w:tcW w:w="4838" w:type="dxa"/>
          <w:shd w:val="clear" w:color="auto" w:fill="auto"/>
          <w:vAlign w:val="bottom"/>
        </w:tcPr>
        <w:p w:rsidR="007D2F8A" w:rsidRPr="00D21C36" w:rsidRDefault="007D2F8A" w:rsidP="00D21C36">
          <w:pPr>
            <w:pStyle w:val="Header"/>
            <w:spacing w:after="80"/>
            <w:rPr>
              <w:b/>
            </w:rPr>
          </w:pPr>
          <w:r>
            <w:rPr>
              <w:b/>
            </w:rPr>
            <w:fldChar w:fldCharType="begin"/>
          </w:r>
          <w:r>
            <w:rPr>
              <w:b/>
            </w:rPr>
            <w:instrText xml:space="preserve"> DOCVARIABLE "sss1" \* MERGEFORMAT </w:instrText>
          </w:r>
          <w:r>
            <w:rPr>
              <w:b/>
            </w:rPr>
            <w:fldChar w:fldCharType="separate"/>
          </w:r>
          <w:r>
            <w:rPr>
              <w:b/>
            </w:rPr>
            <w:t>CEDAW/C/IND/SP.1</w:t>
          </w:r>
          <w:r>
            <w:rPr>
              <w:b/>
            </w:rPr>
            <w:fldChar w:fldCharType="end"/>
          </w:r>
        </w:p>
      </w:tc>
      <w:tc>
        <w:tcPr>
          <w:tcW w:w="5033" w:type="dxa"/>
          <w:shd w:val="clear" w:color="auto" w:fill="auto"/>
          <w:vAlign w:val="bottom"/>
        </w:tcPr>
        <w:p w:rsidR="007D2F8A" w:rsidRDefault="007D2F8A" w:rsidP="00D21C36">
          <w:pPr>
            <w:pStyle w:val="Header"/>
          </w:pPr>
        </w:p>
      </w:tc>
    </w:tr>
  </w:tbl>
  <w:p w:rsidR="007D2F8A" w:rsidRPr="00D21C36" w:rsidRDefault="007D2F8A" w:rsidP="00D21C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7D2F8A" w:rsidTr="00D21C36">
      <w:tblPrEx>
        <w:tblCellMar>
          <w:top w:w="0" w:type="dxa"/>
          <w:bottom w:w="0" w:type="dxa"/>
        </w:tblCellMar>
      </w:tblPrEx>
      <w:trPr>
        <w:trHeight w:hRule="exact" w:val="864"/>
      </w:trPr>
      <w:tc>
        <w:tcPr>
          <w:tcW w:w="4838" w:type="dxa"/>
          <w:shd w:val="clear" w:color="auto" w:fill="auto"/>
          <w:vAlign w:val="bottom"/>
        </w:tcPr>
        <w:p w:rsidR="007D2F8A" w:rsidRDefault="007D2F8A" w:rsidP="00D21C36">
          <w:pPr>
            <w:pStyle w:val="Header"/>
          </w:pPr>
        </w:p>
      </w:tc>
      <w:tc>
        <w:tcPr>
          <w:tcW w:w="5033" w:type="dxa"/>
          <w:shd w:val="clear" w:color="auto" w:fill="auto"/>
          <w:vAlign w:val="bottom"/>
        </w:tcPr>
        <w:p w:rsidR="007D2F8A" w:rsidRPr="00D21C36" w:rsidRDefault="007D2F8A" w:rsidP="00D21C36">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CEDAW/C/IND/SP.1</w:t>
          </w:r>
          <w:r>
            <w:rPr>
              <w:b/>
            </w:rPr>
            <w:fldChar w:fldCharType="end"/>
          </w:r>
        </w:p>
      </w:tc>
    </w:tr>
  </w:tbl>
  <w:p w:rsidR="007D2F8A" w:rsidRPr="00D21C36" w:rsidRDefault="007D2F8A" w:rsidP="00D21C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7D2F8A" w:rsidTr="00D21C36">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7D2F8A" w:rsidRDefault="007D2F8A" w:rsidP="00D21C36">
          <w:pPr>
            <w:pStyle w:val="Header"/>
            <w:spacing w:after="120"/>
          </w:pPr>
        </w:p>
      </w:tc>
      <w:tc>
        <w:tcPr>
          <w:tcW w:w="1872" w:type="dxa"/>
          <w:tcBorders>
            <w:bottom w:val="single" w:sz="4" w:space="0" w:color="auto"/>
          </w:tcBorders>
          <w:shd w:val="clear" w:color="auto" w:fill="auto"/>
          <w:vAlign w:val="bottom"/>
        </w:tcPr>
        <w:p w:rsidR="007D2F8A" w:rsidRPr="00D21C36" w:rsidRDefault="007D2F8A" w:rsidP="00D21C3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7D2F8A" w:rsidRDefault="007D2F8A" w:rsidP="00D21C36">
          <w:pPr>
            <w:pStyle w:val="Header"/>
            <w:spacing w:after="120"/>
          </w:pPr>
        </w:p>
      </w:tc>
      <w:tc>
        <w:tcPr>
          <w:tcW w:w="6523" w:type="dxa"/>
          <w:gridSpan w:val="4"/>
          <w:tcBorders>
            <w:bottom w:val="single" w:sz="4" w:space="0" w:color="auto"/>
          </w:tcBorders>
          <w:shd w:val="clear" w:color="auto" w:fill="auto"/>
          <w:vAlign w:val="bottom"/>
        </w:tcPr>
        <w:p w:rsidR="007D2F8A" w:rsidRPr="00D21C36" w:rsidRDefault="007D2F8A" w:rsidP="00D21C36">
          <w:pPr>
            <w:spacing w:after="80" w:line="240" w:lineRule="auto"/>
            <w:jc w:val="right"/>
            <w:rPr>
              <w:position w:val="-4"/>
            </w:rPr>
          </w:pPr>
          <w:r>
            <w:rPr>
              <w:position w:val="-4"/>
              <w:sz w:val="40"/>
            </w:rPr>
            <w:t>CEDAW</w:t>
          </w:r>
          <w:r>
            <w:rPr>
              <w:position w:val="-4"/>
            </w:rPr>
            <w:t>/C/IND/SP.1</w:t>
          </w:r>
        </w:p>
      </w:tc>
    </w:tr>
    <w:tr w:rsidR="007D2F8A" w:rsidRPr="00D21C36" w:rsidTr="00D21C36">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7D2F8A" w:rsidRDefault="007D2F8A" w:rsidP="00D21C36">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7D2F8A" w:rsidRPr="00D21C36" w:rsidRDefault="007D2F8A" w:rsidP="00D21C36">
          <w:pPr>
            <w:pStyle w:val="Header"/>
            <w:spacing w:before="109"/>
          </w:pPr>
        </w:p>
      </w:tc>
      <w:tc>
        <w:tcPr>
          <w:tcW w:w="5227" w:type="dxa"/>
          <w:gridSpan w:val="3"/>
          <w:tcBorders>
            <w:top w:val="single" w:sz="4" w:space="0" w:color="auto"/>
            <w:bottom w:val="single" w:sz="12" w:space="0" w:color="auto"/>
          </w:tcBorders>
          <w:shd w:val="clear" w:color="auto" w:fill="auto"/>
        </w:tcPr>
        <w:p w:rsidR="007D2F8A" w:rsidRPr="00D21C36" w:rsidRDefault="007D2F8A" w:rsidP="00D21C36">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7D2F8A" w:rsidRPr="00D21C36" w:rsidRDefault="007D2F8A" w:rsidP="00D21C36">
          <w:pPr>
            <w:pStyle w:val="Header"/>
            <w:spacing w:before="109"/>
          </w:pPr>
        </w:p>
      </w:tc>
      <w:tc>
        <w:tcPr>
          <w:tcW w:w="3140" w:type="dxa"/>
          <w:tcBorders>
            <w:top w:val="single" w:sz="4" w:space="0" w:color="auto"/>
            <w:bottom w:val="single" w:sz="12" w:space="0" w:color="auto"/>
          </w:tcBorders>
          <w:shd w:val="clear" w:color="auto" w:fill="auto"/>
        </w:tcPr>
        <w:p w:rsidR="007D2F8A" w:rsidRDefault="007D2F8A" w:rsidP="00D21C36">
          <w:pPr>
            <w:spacing w:before="240"/>
          </w:pPr>
          <w:r>
            <w:t>Distr.: General</w:t>
          </w:r>
        </w:p>
        <w:p w:rsidR="007D2F8A" w:rsidRDefault="007D2F8A" w:rsidP="00D21C36">
          <w:r>
            <w:t>1 December 2009</w:t>
          </w:r>
        </w:p>
        <w:p w:rsidR="007D2F8A" w:rsidRDefault="007D2F8A" w:rsidP="00D21C36"/>
        <w:p w:rsidR="007D2F8A" w:rsidRPr="00D21C36" w:rsidRDefault="007D2F8A" w:rsidP="00D21C36">
          <w:r>
            <w:t>Original: English</w:t>
          </w:r>
        </w:p>
      </w:tc>
    </w:tr>
  </w:tbl>
  <w:p w:rsidR="007D2F8A" w:rsidRPr="00D21C36" w:rsidRDefault="007D2F8A" w:rsidP="00D21C36">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62596*"/>
    <w:docVar w:name="CreationDt" w:val="15/12/2009 9:16: PM"/>
    <w:docVar w:name="DocCategory" w:val="Doc"/>
    <w:docVar w:name="DocType" w:val="Final"/>
    <w:docVar w:name="FooterJN" w:val="09-62596"/>
    <w:docVar w:name="jobn" w:val="09-62596 (E)"/>
    <w:docVar w:name="jobnDT" w:val="09-62596 (E)   151209"/>
    <w:docVar w:name="jobnDTDT" w:val="09-62596 (E)   151209   151209"/>
    <w:docVar w:name="JobNo" w:val="0962596E"/>
    <w:docVar w:name="OandT" w:val="em"/>
    <w:docVar w:name="sss1" w:val="CEDAW/C/IND/SP.1"/>
    <w:docVar w:name="sss2" w:val="-"/>
    <w:docVar w:name="Symbol1" w:val="CEDAW/C/IND/SP.1"/>
    <w:docVar w:name="Symbol2" w:val="-"/>
  </w:docVars>
  <w:rsids>
    <w:rsidRoot w:val="00512C6A"/>
    <w:rsid w:val="000243C1"/>
    <w:rsid w:val="00062E0F"/>
    <w:rsid w:val="00073B00"/>
    <w:rsid w:val="000930EA"/>
    <w:rsid w:val="000960EE"/>
    <w:rsid w:val="000A3BF1"/>
    <w:rsid w:val="00107D5F"/>
    <w:rsid w:val="001208CF"/>
    <w:rsid w:val="00170559"/>
    <w:rsid w:val="001745C0"/>
    <w:rsid w:val="00184193"/>
    <w:rsid w:val="0019245C"/>
    <w:rsid w:val="001C266D"/>
    <w:rsid w:val="002141E3"/>
    <w:rsid w:val="002508E9"/>
    <w:rsid w:val="00274B66"/>
    <w:rsid w:val="002A6E8C"/>
    <w:rsid w:val="002D0C64"/>
    <w:rsid w:val="002D4228"/>
    <w:rsid w:val="003928D1"/>
    <w:rsid w:val="003F1FCE"/>
    <w:rsid w:val="004229A9"/>
    <w:rsid w:val="00441EF4"/>
    <w:rsid w:val="0045397A"/>
    <w:rsid w:val="004831A5"/>
    <w:rsid w:val="00495720"/>
    <w:rsid w:val="004A06AE"/>
    <w:rsid w:val="004D0839"/>
    <w:rsid w:val="004D4F57"/>
    <w:rsid w:val="004D7A08"/>
    <w:rsid w:val="004F0BA2"/>
    <w:rsid w:val="004F2655"/>
    <w:rsid w:val="004F269C"/>
    <w:rsid w:val="00502499"/>
    <w:rsid w:val="00512C6A"/>
    <w:rsid w:val="00542A9C"/>
    <w:rsid w:val="005464EF"/>
    <w:rsid w:val="00546F5D"/>
    <w:rsid w:val="00583963"/>
    <w:rsid w:val="00594A53"/>
    <w:rsid w:val="005D3D41"/>
    <w:rsid w:val="005F6FFE"/>
    <w:rsid w:val="00600132"/>
    <w:rsid w:val="0060441D"/>
    <w:rsid w:val="00653B25"/>
    <w:rsid w:val="00656459"/>
    <w:rsid w:val="00696C4F"/>
    <w:rsid w:val="006A012D"/>
    <w:rsid w:val="006A101E"/>
    <w:rsid w:val="006B6EDE"/>
    <w:rsid w:val="00724074"/>
    <w:rsid w:val="00732A2C"/>
    <w:rsid w:val="0074113C"/>
    <w:rsid w:val="007669B0"/>
    <w:rsid w:val="0079386A"/>
    <w:rsid w:val="007D2F8A"/>
    <w:rsid w:val="007D586B"/>
    <w:rsid w:val="007F3C8D"/>
    <w:rsid w:val="008332BF"/>
    <w:rsid w:val="00852178"/>
    <w:rsid w:val="00885F41"/>
    <w:rsid w:val="008A7B66"/>
    <w:rsid w:val="00902F4F"/>
    <w:rsid w:val="00905D3E"/>
    <w:rsid w:val="009214EC"/>
    <w:rsid w:val="00956D53"/>
    <w:rsid w:val="00961E03"/>
    <w:rsid w:val="009946BE"/>
    <w:rsid w:val="009E6C4F"/>
    <w:rsid w:val="00A12857"/>
    <w:rsid w:val="00A251C7"/>
    <w:rsid w:val="00A31753"/>
    <w:rsid w:val="00A41449"/>
    <w:rsid w:val="00A56356"/>
    <w:rsid w:val="00A64F1E"/>
    <w:rsid w:val="00A81829"/>
    <w:rsid w:val="00A83C88"/>
    <w:rsid w:val="00B10B5D"/>
    <w:rsid w:val="00B150ED"/>
    <w:rsid w:val="00B27C06"/>
    <w:rsid w:val="00BD0DCE"/>
    <w:rsid w:val="00BD2782"/>
    <w:rsid w:val="00C2494E"/>
    <w:rsid w:val="00C307BD"/>
    <w:rsid w:val="00CC5B87"/>
    <w:rsid w:val="00CD362B"/>
    <w:rsid w:val="00D151CD"/>
    <w:rsid w:val="00D21C36"/>
    <w:rsid w:val="00D3231D"/>
    <w:rsid w:val="00D379B4"/>
    <w:rsid w:val="00D60C02"/>
    <w:rsid w:val="00D73D0A"/>
    <w:rsid w:val="00D741B3"/>
    <w:rsid w:val="00DB6293"/>
    <w:rsid w:val="00E05A3F"/>
    <w:rsid w:val="00E64F8A"/>
    <w:rsid w:val="00E76523"/>
    <w:rsid w:val="00E94566"/>
    <w:rsid w:val="00EB3894"/>
    <w:rsid w:val="00F406FF"/>
    <w:rsid w:val="00F42FE1"/>
    <w:rsid w:val="00F57B5B"/>
    <w:rsid w:val="00F90544"/>
    <w:rsid w:val="00F9421B"/>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D21C36"/>
  </w:style>
  <w:style w:type="paragraph" w:styleId="CommentSubject">
    <w:name w:val="annotation subject"/>
    <w:basedOn w:val="CommentText"/>
    <w:next w:val="CommentText"/>
    <w:semiHidden/>
    <w:rsid w:val="00D21C36"/>
    <w:rPr>
      <w:b/>
      <w:bCs/>
    </w:rPr>
  </w:style>
  <w:style w:type="table" w:styleId="TableGrid">
    <w:name w:val="Table Grid"/>
    <w:basedOn w:val="TableNormal"/>
    <w:rsid w:val="009214EC"/>
    <w:pPr>
      <w:suppressAutoHyphens/>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1589</Words>
  <Characters>9059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Eileen Maguire</dc:creator>
  <cp:keywords/>
  <dc:description/>
  <cp:lastModifiedBy>Selwa Yousif</cp:lastModifiedBy>
  <cp:revision>9</cp:revision>
  <cp:lastPrinted>2009-12-18T18:47:00Z</cp:lastPrinted>
  <dcterms:created xsi:type="dcterms:W3CDTF">2009-12-18T18:43:00Z</dcterms:created>
  <dcterms:modified xsi:type="dcterms:W3CDTF">2009-12-18T18:49:00Z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0962596</vt:lpwstr>
  </property>
  <property fmtid="{D5CDD505-2E9C-101B-9397-08002B2CF9AE}" pid="3" name="Symbol1">
    <vt:lpwstr>CEDAW/C/IND/SP.1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7</vt:lpwstr>
  </property>
  <property fmtid="{D5CDD505-2E9C-101B-9397-08002B2CF9AE}" pid="8" name="Operator">
    <vt:lpwstr>sy (f)</vt:lpwstr>
  </property>
</Properties>
</file>