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06FCF" w:rsidP="00906FCF">
            <w:pPr>
              <w:bidi w:val="0"/>
              <w:spacing w:after="20"/>
              <w:jc w:val="left"/>
              <w:rPr>
                <w:szCs w:val="20"/>
              </w:rPr>
            </w:pPr>
            <w:r w:rsidRPr="00906FCF">
              <w:rPr>
                <w:sz w:val="40"/>
                <w:szCs w:val="20"/>
              </w:rPr>
              <w:t>E</w:t>
            </w:r>
            <w:r>
              <w:rPr>
                <w:szCs w:val="20"/>
              </w:rPr>
              <w:t>/C.12/COL/CO/5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06FCF" w:rsidRDefault="00906FCF" w:rsidP="00906FCF">
            <w:pPr>
              <w:bidi w:val="0"/>
              <w:spacing w:before="240"/>
              <w:jc w:val="left"/>
            </w:pPr>
            <w:r>
              <w:t>Distr.: General</w:t>
            </w:r>
          </w:p>
          <w:p w:rsidR="00906FCF" w:rsidRDefault="00906FCF" w:rsidP="00906FCF">
            <w:pPr>
              <w:bidi w:val="0"/>
              <w:jc w:val="left"/>
            </w:pPr>
            <w:r>
              <w:t>7 June 2010</w:t>
            </w:r>
          </w:p>
          <w:p w:rsidR="00906FCF" w:rsidRDefault="00906FCF" w:rsidP="00906FCF">
            <w:pPr>
              <w:bidi w:val="0"/>
              <w:jc w:val="left"/>
            </w:pPr>
            <w:r>
              <w:t>Arabic</w:t>
            </w:r>
          </w:p>
          <w:p w:rsidR="00257225" w:rsidRPr="008B4BC6" w:rsidRDefault="00906FCF" w:rsidP="00906FCF">
            <w:pPr>
              <w:bidi w:val="0"/>
              <w:jc w:val="left"/>
            </w:pPr>
            <w:r>
              <w:t>Original: English</w:t>
            </w:r>
          </w:p>
        </w:tc>
      </w:tr>
    </w:tbl>
    <w:p w:rsidR="008B4BC6" w:rsidRPr="00906FCF" w:rsidRDefault="00906FCF" w:rsidP="00906FCF">
      <w:pPr>
        <w:spacing w:before="120" w:line="380" w:lineRule="exact"/>
        <w:rPr>
          <w:rFonts w:hint="cs"/>
          <w:b/>
          <w:bCs/>
          <w:sz w:val="26"/>
          <w:szCs w:val="36"/>
          <w:rtl/>
        </w:rPr>
      </w:pPr>
      <w:r>
        <w:rPr>
          <w:rFonts w:hint="cs"/>
          <w:b/>
          <w:bCs/>
          <w:sz w:val="26"/>
          <w:szCs w:val="36"/>
          <w:rtl/>
        </w:rPr>
        <w:t>اللجنة المعنية بالحقوق الاقتصادية والاجتماعية والثقافية</w:t>
      </w:r>
    </w:p>
    <w:p w:rsidR="00906FCF" w:rsidRPr="00906FCF" w:rsidRDefault="00906FCF" w:rsidP="007E197F">
      <w:pPr>
        <w:spacing w:line="380" w:lineRule="exact"/>
        <w:rPr>
          <w:rFonts w:hint="cs"/>
          <w:b/>
          <w:bCs/>
          <w:rtl/>
        </w:rPr>
      </w:pPr>
      <w:r>
        <w:rPr>
          <w:rFonts w:hint="cs"/>
          <w:b/>
          <w:bCs/>
          <w:rtl/>
        </w:rPr>
        <w:t>الدورة الرابعة والأربعون</w:t>
      </w:r>
    </w:p>
    <w:p w:rsidR="00906FCF" w:rsidRDefault="00906FCF" w:rsidP="007E197F">
      <w:pPr>
        <w:spacing w:line="380" w:lineRule="exact"/>
        <w:rPr>
          <w:rFonts w:hint="cs"/>
          <w:rtl/>
        </w:rPr>
      </w:pPr>
      <w:r>
        <w:rPr>
          <w:rFonts w:hint="cs"/>
          <w:rtl/>
        </w:rPr>
        <w:t>جنيف، 3-21 أيار/مايو 2010</w:t>
      </w:r>
    </w:p>
    <w:p w:rsidR="00906FCF" w:rsidRDefault="009C3B7B" w:rsidP="009C3B7B">
      <w:pPr>
        <w:pStyle w:val="HChGA"/>
        <w:rPr>
          <w:rFonts w:hint="cs"/>
          <w:rtl/>
        </w:rPr>
      </w:pPr>
      <w:r>
        <w:rPr>
          <w:rFonts w:hint="cs"/>
          <w:rtl/>
        </w:rPr>
        <w:tab/>
      </w:r>
      <w:r>
        <w:rPr>
          <w:rFonts w:hint="cs"/>
          <w:rtl/>
        </w:rPr>
        <w:tab/>
      </w:r>
      <w:r w:rsidRPr="009C3B7B">
        <w:rPr>
          <w:rFonts w:eastAsia="SimSun" w:hint="cs"/>
          <w:szCs w:val="36"/>
          <w:rtl/>
        </w:rPr>
        <w:t>النظر في التقارير المقدمة من الدول الأطراف بموجب المادتين 16 و17 من العهد</w:t>
      </w:r>
    </w:p>
    <w:p w:rsidR="004D79B0" w:rsidRPr="003462AF" w:rsidRDefault="004D79B0" w:rsidP="004D79B0">
      <w:pPr>
        <w:pStyle w:val="H1GA"/>
        <w:rPr>
          <w:rFonts w:eastAsia="SimSun" w:hint="cs"/>
          <w:rtl/>
        </w:rPr>
      </w:pPr>
      <w:r>
        <w:rPr>
          <w:rFonts w:eastAsia="SimSun" w:hint="cs"/>
          <w:rtl/>
        </w:rPr>
        <w:tab/>
      </w:r>
      <w:r>
        <w:rPr>
          <w:rFonts w:eastAsia="SimSun" w:hint="cs"/>
          <w:rtl/>
        </w:rPr>
        <w:tab/>
        <w:t>ال</w:t>
      </w:r>
      <w:r w:rsidRPr="003462AF">
        <w:rPr>
          <w:rFonts w:eastAsia="SimSun" w:hint="cs"/>
          <w:rtl/>
        </w:rPr>
        <w:t>ملاحظات الختامية للجنة المعنية بالحقوق الاقتصادية والاجتماعية والثقافية</w:t>
      </w:r>
    </w:p>
    <w:p w:rsidR="004D79B0" w:rsidRDefault="004D79B0" w:rsidP="004D79B0">
      <w:pPr>
        <w:pStyle w:val="HChGA"/>
        <w:rPr>
          <w:rFonts w:eastAsia="SimSun" w:hint="cs"/>
          <w:rtl/>
        </w:rPr>
      </w:pPr>
      <w:r>
        <w:rPr>
          <w:rFonts w:eastAsia="SimSun" w:hint="cs"/>
          <w:rtl/>
        </w:rPr>
        <w:tab/>
      </w:r>
      <w:r>
        <w:rPr>
          <w:rFonts w:eastAsia="SimSun" w:hint="cs"/>
          <w:rtl/>
        </w:rPr>
        <w:tab/>
        <w:t>كولومبيا</w:t>
      </w:r>
    </w:p>
    <w:p w:rsidR="005350A8" w:rsidRPr="005350A8" w:rsidRDefault="005350A8" w:rsidP="005350A8">
      <w:pPr>
        <w:pStyle w:val="SingleTxtGA"/>
        <w:rPr>
          <w:rFonts w:eastAsia="SimSun" w:hint="cs"/>
          <w:rtl/>
        </w:rPr>
      </w:pPr>
      <w:r w:rsidRPr="005350A8">
        <w:rPr>
          <w:rFonts w:eastAsia="SimSun" w:hint="cs"/>
          <w:rtl/>
        </w:rPr>
        <w:t>1-</w:t>
      </w:r>
      <w:r w:rsidRPr="005350A8">
        <w:rPr>
          <w:rFonts w:eastAsia="SimSun" w:hint="cs"/>
          <w:rtl/>
        </w:rPr>
        <w:tab/>
        <w:t>نظرت اللجنة المعنية بالحقوق الاقتصادية والاجتماعية والثقافية في التقرير الدوري الخامس لكولومبيا بشأن تنفيذ العهد الدولي الخاص بالحقوق الاقتصادية والاجتماعية والثقافية (</w:t>
      </w:r>
      <w:r w:rsidRPr="005350A8">
        <w:rPr>
          <w:rFonts w:eastAsia="SimSun"/>
        </w:rPr>
        <w:t>E/C.12/COL/5</w:t>
      </w:r>
      <w:r w:rsidRPr="005350A8">
        <w:rPr>
          <w:rFonts w:eastAsia="SimSun" w:hint="cs"/>
          <w:rtl/>
        </w:rPr>
        <w:t xml:space="preserve">) في جلساتها الثالثة والرابعة والخامسة المعقودة في 4 و5 أيار/مايو 2010 (انظر </w:t>
      </w:r>
      <w:r w:rsidRPr="005350A8">
        <w:rPr>
          <w:rFonts w:eastAsia="SimSun"/>
        </w:rPr>
        <w:t>E/C.12/2010/SR.3-5</w:t>
      </w:r>
      <w:r w:rsidRPr="005350A8">
        <w:rPr>
          <w:rFonts w:eastAsia="SimSun" w:hint="cs"/>
          <w:rtl/>
        </w:rPr>
        <w:t>)، واعتمدت في جلساتها الثالثة والعشرين والرابعة والعشرين والخامسة والعشرين المعقودة في 19 و20 أيار/مايو 2010 الملاحظات الختامية التالية.</w:t>
      </w:r>
    </w:p>
    <w:p w:rsidR="005350A8" w:rsidRPr="005350A8" w:rsidRDefault="00A161F1" w:rsidP="00A161F1">
      <w:pPr>
        <w:pStyle w:val="H1GA"/>
        <w:rPr>
          <w:rFonts w:eastAsia="SimSun" w:hint="cs"/>
          <w:rtl/>
        </w:rPr>
      </w:pPr>
      <w:r>
        <w:rPr>
          <w:rFonts w:eastAsia="SimSun" w:hint="cs"/>
          <w:rtl/>
        </w:rPr>
        <w:tab/>
      </w:r>
      <w:r w:rsidR="005350A8" w:rsidRPr="005350A8">
        <w:rPr>
          <w:rFonts w:eastAsia="SimSun" w:hint="cs"/>
          <w:rtl/>
        </w:rPr>
        <w:t>ألف -</w:t>
      </w:r>
      <w:r>
        <w:rPr>
          <w:rFonts w:eastAsia="SimSun" w:hint="cs"/>
          <w:rtl/>
        </w:rPr>
        <w:tab/>
        <w:t>م</w:t>
      </w:r>
      <w:r w:rsidR="005350A8" w:rsidRPr="005350A8">
        <w:rPr>
          <w:rFonts w:eastAsia="SimSun" w:hint="cs"/>
          <w:rtl/>
        </w:rPr>
        <w:t>قدمة</w:t>
      </w:r>
    </w:p>
    <w:p w:rsidR="005350A8" w:rsidRPr="005350A8" w:rsidRDefault="005350A8" w:rsidP="003927DA">
      <w:pPr>
        <w:pStyle w:val="SingleTxtGA"/>
        <w:rPr>
          <w:rFonts w:eastAsia="SimSun" w:hint="cs"/>
          <w:rtl/>
        </w:rPr>
      </w:pPr>
      <w:r w:rsidRPr="005350A8">
        <w:rPr>
          <w:rFonts w:eastAsia="SimSun" w:hint="cs"/>
          <w:rtl/>
        </w:rPr>
        <w:t>2-</w:t>
      </w:r>
      <w:r w:rsidRPr="005350A8">
        <w:rPr>
          <w:rFonts w:eastAsia="SimSun" w:hint="cs"/>
          <w:rtl/>
        </w:rPr>
        <w:tab/>
      </w:r>
      <w:r w:rsidRPr="005350A8">
        <w:rPr>
          <w:rFonts w:eastAsia="SimSun"/>
          <w:rtl/>
        </w:rPr>
        <w:t xml:space="preserve">ترحب اللجنة بتقديم </w:t>
      </w:r>
      <w:r w:rsidRPr="005350A8">
        <w:rPr>
          <w:rFonts w:eastAsia="SimSun" w:hint="cs"/>
          <w:rtl/>
        </w:rPr>
        <w:t xml:space="preserve">التقرير الدوري الخامس </w:t>
      </w:r>
      <w:r w:rsidR="003927DA">
        <w:rPr>
          <w:rFonts w:eastAsia="SimSun"/>
          <w:rtl/>
        </w:rPr>
        <w:t>للدولة الطرف</w:t>
      </w:r>
      <w:r w:rsidRPr="005350A8">
        <w:rPr>
          <w:rFonts w:eastAsia="SimSun"/>
          <w:rtl/>
        </w:rPr>
        <w:t xml:space="preserve"> </w:t>
      </w:r>
      <w:r w:rsidR="003927DA">
        <w:rPr>
          <w:rFonts w:eastAsia="SimSun" w:hint="cs"/>
          <w:rtl/>
        </w:rPr>
        <w:t xml:space="preserve">وبحضور الوفد الذي </w:t>
      </w:r>
      <w:r w:rsidRPr="005350A8">
        <w:rPr>
          <w:rFonts w:eastAsia="SimSun"/>
          <w:rtl/>
        </w:rPr>
        <w:t>ضم</w:t>
      </w:r>
      <w:r w:rsidRPr="005350A8">
        <w:rPr>
          <w:rFonts w:eastAsia="SimSun" w:hint="cs"/>
          <w:rtl/>
        </w:rPr>
        <w:t>ّ عددا من</w:t>
      </w:r>
      <w:r w:rsidRPr="005350A8">
        <w:rPr>
          <w:rFonts w:eastAsia="SimSun"/>
          <w:rtl/>
        </w:rPr>
        <w:t xml:space="preserve"> </w:t>
      </w:r>
      <w:r w:rsidRPr="005350A8">
        <w:rPr>
          <w:rFonts w:eastAsia="SimSun" w:hint="cs"/>
          <w:rtl/>
        </w:rPr>
        <w:t>ال</w:t>
      </w:r>
      <w:r w:rsidRPr="005350A8">
        <w:rPr>
          <w:rFonts w:eastAsia="SimSun"/>
          <w:rtl/>
        </w:rPr>
        <w:t xml:space="preserve">ممثلين </w:t>
      </w:r>
      <w:r w:rsidRPr="005350A8">
        <w:rPr>
          <w:rFonts w:eastAsia="SimSun" w:hint="cs"/>
          <w:rtl/>
        </w:rPr>
        <w:t>ع</w:t>
      </w:r>
      <w:r w:rsidRPr="005350A8">
        <w:rPr>
          <w:rFonts w:eastAsia="SimSun"/>
          <w:rtl/>
        </w:rPr>
        <w:t xml:space="preserve">ن مختلف </w:t>
      </w:r>
      <w:r w:rsidRPr="005350A8">
        <w:rPr>
          <w:rFonts w:eastAsia="SimSun" w:hint="cs"/>
          <w:rtl/>
        </w:rPr>
        <w:t>الوزارات</w:t>
      </w:r>
      <w:r w:rsidRPr="005350A8">
        <w:rPr>
          <w:rFonts w:eastAsia="SimSun"/>
          <w:rtl/>
        </w:rPr>
        <w:t xml:space="preserve"> </w:t>
      </w:r>
      <w:r w:rsidRPr="005350A8">
        <w:rPr>
          <w:rFonts w:eastAsia="SimSun" w:hint="cs"/>
          <w:rtl/>
        </w:rPr>
        <w:t>ومكّن من إجراء حوار صريح ومفتوح.</w:t>
      </w:r>
      <w:r w:rsidR="00884C05">
        <w:rPr>
          <w:rFonts w:eastAsia="SimSun" w:hint="cs"/>
          <w:rtl/>
        </w:rPr>
        <w:t xml:space="preserve">            </w:t>
      </w:r>
      <w:r w:rsidRPr="005350A8">
        <w:rPr>
          <w:rFonts w:eastAsia="SimSun" w:hint="cs"/>
          <w:rtl/>
        </w:rPr>
        <w:t xml:space="preserve"> </w:t>
      </w:r>
      <w:r w:rsidRPr="005350A8">
        <w:rPr>
          <w:rFonts w:eastAsia="SimSun"/>
          <w:rtl/>
        </w:rPr>
        <w:t>كما ترحب اللجنة بالردود المكتوبة على قائم</w:t>
      </w:r>
      <w:r w:rsidRPr="005350A8">
        <w:rPr>
          <w:rFonts w:eastAsia="SimSun" w:hint="cs"/>
          <w:rtl/>
        </w:rPr>
        <w:t>ة</w:t>
      </w:r>
      <w:r w:rsidRPr="005350A8">
        <w:rPr>
          <w:rFonts w:eastAsia="SimSun"/>
          <w:rtl/>
        </w:rPr>
        <w:t xml:space="preserve"> </w:t>
      </w:r>
      <w:r w:rsidRPr="005350A8">
        <w:rPr>
          <w:rFonts w:eastAsia="SimSun" w:hint="cs"/>
          <w:rtl/>
        </w:rPr>
        <w:t>ا</w:t>
      </w:r>
      <w:r w:rsidRPr="005350A8">
        <w:rPr>
          <w:rFonts w:eastAsia="SimSun"/>
          <w:rtl/>
        </w:rPr>
        <w:t>لمسائل</w:t>
      </w:r>
      <w:r w:rsidRPr="005350A8">
        <w:rPr>
          <w:rFonts w:eastAsia="SimSun" w:hint="cs"/>
          <w:rtl/>
        </w:rPr>
        <w:t>، فضلا</w:t>
      </w:r>
      <w:r w:rsidR="000F0A4B">
        <w:rPr>
          <w:rFonts w:eastAsia="SimSun" w:hint="cs"/>
          <w:rtl/>
        </w:rPr>
        <w:t>ً</w:t>
      </w:r>
      <w:r w:rsidRPr="005350A8">
        <w:rPr>
          <w:rFonts w:eastAsia="SimSun" w:hint="cs"/>
          <w:rtl/>
        </w:rPr>
        <w:t xml:space="preserve"> عن الردود الشفوية التي قدمتها الدولة الطرف، وبالمعلومات الإضافية الواردة منها.</w:t>
      </w:r>
    </w:p>
    <w:p w:rsidR="005350A8" w:rsidRPr="005350A8" w:rsidRDefault="0053479E" w:rsidP="00872F67">
      <w:pPr>
        <w:pStyle w:val="H1GA"/>
        <w:rPr>
          <w:rFonts w:eastAsia="SimSun" w:hint="cs"/>
          <w:rtl/>
        </w:rPr>
      </w:pPr>
      <w:r>
        <w:rPr>
          <w:rFonts w:eastAsia="SimSun" w:hint="cs"/>
          <w:rtl/>
        </w:rPr>
        <w:tab/>
      </w:r>
      <w:r w:rsidR="005350A8" w:rsidRPr="005350A8">
        <w:rPr>
          <w:rFonts w:eastAsia="SimSun" w:hint="cs"/>
          <w:rtl/>
        </w:rPr>
        <w:t>باء -</w:t>
      </w:r>
      <w:r>
        <w:rPr>
          <w:rFonts w:eastAsia="SimSun" w:hint="cs"/>
          <w:rtl/>
        </w:rPr>
        <w:tab/>
      </w:r>
      <w:r w:rsidR="005350A8" w:rsidRPr="005350A8">
        <w:rPr>
          <w:rFonts w:eastAsia="SimSun" w:hint="cs"/>
          <w:rtl/>
        </w:rPr>
        <w:t>الجوانب الإيجابية</w:t>
      </w:r>
    </w:p>
    <w:p w:rsidR="005350A8" w:rsidRPr="005350A8" w:rsidRDefault="005350A8" w:rsidP="00CC4511">
      <w:pPr>
        <w:pStyle w:val="SingleTxtGA"/>
        <w:keepNext/>
        <w:rPr>
          <w:rFonts w:eastAsia="SimSun" w:hint="cs"/>
          <w:rtl/>
        </w:rPr>
      </w:pPr>
      <w:r w:rsidRPr="005350A8">
        <w:rPr>
          <w:rFonts w:eastAsia="SimSun" w:hint="cs"/>
          <w:rtl/>
        </w:rPr>
        <w:t>3-</w:t>
      </w:r>
      <w:r w:rsidRPr="005350A8">
        <w:rPr>
          <w:rFonts w:eastAsia="SimSun" w:hint="cs"/>
          <w:rtl/>
        </w:rPr>
        <w:tab/>
        <w:t xml:space="preserve">ترحب اللجنة بتصديق الدولة الطرف على نظام روما الأساسي للمحكمة الجنائية الدولية وعلى البروتوكول الاختياري </w:t>
      </w:r>
      <w:r w:rsidR="00484183">
        <w:rPr>
          <w:rFonts w:eastAsia="SimSun" w:hint="cs"/>
          <w:rtl/>
        </w:rPr>
        <w:t>الملحق باتفاقية</w:t>
      </w:r>
      <w:r w:rsidRPr="005350A8">
        <w:rPr>
          <w:rFonts w:eastAsia="SimSun" w:hint="cs"/>
          <w:rtl/>
        </w:rPr>
        <w:t xml:space="preserve"> القضاء على جميع أشكال التمييز ضد المرأة وعلى البروتوكول الاختياري </w:t>
      </w:r>
      <w:r w:rsidR="00CC4511">
        <w:rPr>
          <w:rFonts w:eastAsia="SimSun" w:hint="cs"/>
          <w:rtl/>
        </w:rPr>
        <w:t xml:space="preserve">الملحق باتفاقية </w:t>
      </w:r>
      <w:r w:rsidRPr="005350A8">
        <w:rPr>
          <w:rFonts w:eastAsia="SimSun" w:hint="cs"/>
          <w:rtl/>
        </w:rPr>
        <w:t xml:space="preserve">حقوق الطفل </w:t>
      </w:r>
      <w:r w:rsidR="00CC4511">
        <w:rPr>
          <w:rFonts w:eastAsia="SimSun" w:hint="cs"/>
          <w:rtl/>
        </w:rPr>
        <w:t xml:space="preserve">بشأن </w:t>
      </w:r>
      <w:r w:rsidRPr="005350A8">
        <w:rPr>
          <w:rFonts w:eastAsia="SimSun" w:hint="cs"/>
          <w:rtl/>
        </w:rPr>
        <w:t>إشراك الأطفال في النزاعات المسلحة.</w:t>
      </w:r>
    </w:p>
    <w:p w:rsidR="005350A8" w:rsidRPr="005350A8" w:rsidRDefault="005350A8" w:rsidP="005350A8">
      <w:pPr>
        <w:pStyle w:val="SingleTxtGA"/>
        <w:rPr>
          <w:rFonts w:eastAsia="SimSun" w:hint="cs"/>
          <w:rtl/>
        </w:rPr>
      </w:pPr>
      <w:r w:rsidRPr="005350A8">
        <w:rPr>
          <w:rFonts w:eastAsia="SimSun" w:hint="cs"/>
          <w:rtl/>
        </w:rPr>
        <w:t>4-</w:t>
      </w:r>
      <w:r w:rsidRPr="005350A8">
        <w:rPr>
          <w:rFonts w:eastAsia="SimSun" w:hint="cs"/>
          <w:rtl/>
        </w:rPr>
        <w:tab/>
        <w:t>وترحب اللجنة أيضاً بسن الدولة الطرف القوانين التالية:</w:t>
      </w:r>
    </w:p>
    <w:p w:rsidR="005350A8" w:rsidRPr="005350A8" w:rsidRDefault="005350A8" w:rsidP="00BC6101">
      <w:pPr>
        <w:pStyle w:val="Bullet1GA"/>
        <w:tabs>
          <w:tab w:val="clear" w:pos="2041"/>
          <w:tab w:val="num" w:pos="2338"/>
        </w:tabs>
        <w:bidi/>
        <w:ind w:left="2317" w:hanging="379"/>
        <w:rPr>
          <w:rFonts w:eastAsia="SimSun" w:hint="cs"/>
          <w:lang w:val="fr-CH"/>
        </w:rPr>
      </w:pPr>
      <w:r w:rsidRPr="005350A8">
        <w:rPr>
          <w:rFonts w:eastAsia="SimSun" w:hint="cs"/>
          <w:rtl/>
        </w:rPr>
        <w:t>القانون رقم 581 لعام 2000 بشأن مشاركة المرأة الفعالة في مستويات</w:t>
      </w:r>
      <w:r w:rsidR="00073AF4">
        <w:rPr>
          <w:rFonts w:eastAsia="SimSun" w:hint="cs"/>
          <w:rtl/>
        </w:rPr>
        <w:t xml:space="preserve">  </w:t>
      </w:r>
      <w:r w:rsidRPr="005350A8">
        <w:rPr>
          <w:rFonts w:eastAsia="SimSun" w:hint="cs"/>
          <w:rtl/>
        </w:rPr>
        <w:t xml:space="preserve"> اتخاذ القرار</w:t>
      </w:r>
      <w:r w:rsidR="00874257">
        <w:rPr>
          <w:rFonts w:eastAsia="SimSun" w:hint="cs"/>
          <w:rtl/>
          <w:lang w:val="fr-CH"/>
        </w:rPr>
        <w:t>؛</w:t>
      </w:r>
    </w:p>
    <w:p w:rsidR="005350A8" w:rsidRPr="005350A8" w:rsidRDefault="005350A8" w:rsidP="00E16698">
      <w:pPr>
        <w:pStyle w:val="Bullet1GA"/>
        <w:tabs>
          <w:tab w:val="clear" w:pos="2041"/>
          <w:tab w:val="num" w:pos="2338"/>
        </w:tabs>
        <w:bidi/>
        <w:ind w:left="2317" w:hanging="379"/>
        <w:rPr>
          <w:rFonts w:eastAsia="SimSun" w:hint="cs"/>
          <w:lang w:val="fr-CH"/>
        </w:rPr>
      </w:pPr>
      <w:r w:rsidRPr="005350A8">
        <w:rPr>
          <w:rFonts w:eastAsia="SimSun" w:hint="cs"/>
          <w:rtl/>
        </w:rPr>
        <w:t xml:space="preserve">القانون رقم 823 لعام 2003 بشأن </w:t>
      </w:r>
      <w:r w:rsidR="00E16698">
        <w:rPr>
          <w:rFonts w:eastAsia="SimSun" w:hint="cs"/>
          <w:rtl/>
        </w:rPr>
        <w:t>تحقيق المساواة</w:t>
      </w:r>
      <w:r w:rsidRPr="005350A8">
        <w:rPr>
          <w:rFonts w:eastAsia="SimSun" w:hint="cs"/>
          <w:rtl/>
        </w:rPr>
        <w:t xml:space="preserve"> في الفرص للمرأة</w:t>
      </w:r>
      <w:r w:rsidR="00874257">
        <w:rPr>
          <w:rFonts w:eastAsia="SimSun" w:hint="cs"/>
          <w:rtl/>
        </w:rPr>
        <w:t>؛</w:t>
      </w:r>
    </w:p>
    <w:p w:rsidR="005350A8" w:rsidRPr="005350A8" w:rsidRDefault="005350A8" w:rsidP="00BC6101">
      <w:pPr>
        <w:pStyle w:val="Bullet1GA"/>
        <w:tabs>
          <w:tab w:val="clear" w:pos="2041"/>
          <w:tab w:val="num" w:pos="2338"/>
        </w:tabs>
        <w:bidi/>
        <w:ind w:left="2317" w:hanging="379"/>
        <w:rPr>
          <w:rFonts w:eastAsia="SimSun" w:hint="cs"/>
          <w:rtl/>
        </w:rPr>
      </w:pPr>
      <w:r w:rsidRPr="005350A8">
        <w:rPr>
          <w:rFonts w:eastAsia="SimSun" w:hint="cs"/>
          <w:rtl/>
        </w:rPr>
        <w:t>القانون رقم 599 لعام 2000 (القانون الجنائي) الذي يجرّم انتهاك</w:t>
      </w:r>
      <w:r w:rsidR="00BC6101">
        <w:rPr>
          <w:rFonts w:eastAsia="SimSun" w:hint="cs"/>
          <w:rtl/>
        </w:rPr>
        <w:t xml:space="preserve">        </w:t>
      </w:r>
      <w:r w:rsidRPr="005350A8">
        <w:rPr>
          <w:rFonts w:eastAsia="SimSun" w:hint="cs"/>
          <w:rtl/>
        </w:rPr>
        <w:t xml:space="preserve"> حرية العمل.</w:t>
      </w:r>
    </w:p>
    <w:p w:rsidR="005350A8" w:rsidRPr="005350A8" w:rsidRDefault="005350A8" w:rsidP="005350A8">
      <w:pPr>
        <w:pStyle w:val="SingleTxtGA"/>
        <w:rPr>
          <w:rFonts w:eastAsia="SimSun" w:hint="cs"/>
          <w:rtl/>
        </w:rPr>
      </w:pPr>
      <w:r w:rsidRPr="005350A8">
        <w:rPr>
          <w:rFonts w:eastAsia="SimSun" w:hint="cs"/>
          <w:rtl/>
        </w:rPr>
        <w:t>5-</w:t>
      </w:r>
      <w:r w:rsidRPr="005350A8">
        <w:rPr>
          <w:rFonts w:eastAsia="SimSun" w:hint="cs"/>
          <w:rtl/>
        </w:rPr>
        <w:tab/>
        <w:t>كما ترحّب اللجنة بالقرارات التي اتخذتها المحكمة الدستورية، وهي:</w:t>
      </w:r>
    </w:p>
    <w:p w:rsidR="005350A8" w:rsidRPr="00073AF4" w:rsidRDefault="005350A8" w:rsidP="008B0B2F">
      <w:pPr>
        <w:pStyle w:val="Bullet1GA"/>
        <w:tabs>
          <w:tab w:val="clear" w:pos="2041"/>
          <w:tab w:val="num" w:pos="2338"/>
        </w:tabs>
        <w:bidi/>
        <w:ind w:left="2317" w:hanging="379"/>
        <w:rPr>
          <w:rFonts w:eastAsia="SimSun" w:hint="cs"/>
        </w:rPr>
      </w:pPr>
      <w:r w:rsidRPr="005350A8">
        <w:rPr>
          <w:rFonts w:eastAsia="SimSun" w:hint="cs"/>
          <w:rtl/>
        </w:rPr>
        <w:t xml:space="preserve">القرار رقم جيم-169/1 بشأن </w:t>
      </w:r>
      <w:r w:rsidR="00073AF4">
        <w:rPr>
          <w:rFonts w:eastAsia="SimSun" w:hint="cs"/>
          <w:rtl/>
        </w:rPr>
        <w:t>التمييز</w:t>
      </w:r>
      <w:r w:rsidRPr="005350A8">
        <w:rPr>
          <w:rFonts w:eastAsia="SimSun" w:hint="cs"/>
          <w:rtl/>
        </w:rPr>
        <w:t xml:space="preserve"> الإيجابي، على أساس المبدأ الدستوري الذي يؤيد الفئات الضعيفة من السكان الذين لا يقفون على </w:t>
      </w:r>
      <w:r w:rsidR="00874257">
        <w:rPr>
          <w:rFonts w:eastAsia="SimSun" w:hint="cs"/>
          <w:rtl/>
        </w:rPr>
        <w:t>قدم المساواة مع بقية سكان البلد؛</w:t>
      </w:r>
    </w:p>
    <w:p w:rsidR="005350A8" w:rsidRPr="00073AF4" w:rsidRDefault="005350A8" w:rsidP="008B0B2F">
      <w:pPr>
        <w:pStyle w:val="Bullet1GA"/>
        <w:tabs>
          <w:tab w:val="clear" w:pos="2041"/>
          <w:tab w:val="num" w:pos="2338"/>
        </w:tabs>
        <w:bidi/>
        <w:ind w:left="2317" w:hanging="379"/>
        <w:rPr>
          <w:rFonts w:eastAsia="SimSun" w:hint="cs"/>
        </w:rPr>
      </w:pPr>
      <w:r w:rsidRPr="005350A8">
        <w:rPr>
          <w:rFonts w:eastAsia="SimSun" w:hint="cs"/>
          <w:rtl/>
        </w:rPr>
        <w:t xml:space="preserve">القرار رقم جيم-1064/1 الذي </w:t>
      </w:r>
      <w:r w:rsidR="00073AF4">
        <w:rPr>
          <w:rFonts w:eastAsia="SimSun" w:hint="cs"/>
          <w:rtl/>
        </w:rPr>
        <w:t>يضع</w:t>
      </w:r>
      <w:r w:rsidRPr="005350A8">
        <w:rPr>
          <w:rFonts w:eastAsia="SimSun" w:hint="cs"/>
          <w:rtl/>
        </w:rPr>
        <w:t xml:space="preserve"> معايير </w:t>
      </w:r>
      <w:r w:rsidR="00073AF4">
        <w:rPr>
          <w:rFonts w:eastAsia="SimSun" w:hint="cs"/>
          <w:rtl/>
        </w:rPr>
        <w:t xml:space="preserve">تحديد </w:t>
      </w:r>
      <w:r w:rsidRPr="005350A8">
        <w:rPr>
          <w:rFonts w:eastAsia="SimSun" w:hint="cs"/>
          <w:rtl/>
        </w:rPr>
        <w:t>الأجر الأدنى القانوني، والحق في مكافأة من</w:t>
      </w:r>
      <w:r w:rsidR="00874257">
        <w:rPr>
          <w:rFonts w:eastAsia="SimSun" w:hint="cs"/>
          <w:rtl/>
        </w:rPr>
        <w:t>صفة والحفاظ على القدرة الشرائية؛</w:t>
      </w:r>
    </w:p>
    <w:p w:rsidR="005350A8" w:rsidRPr="005350A8" w:rsidRDefault="005350A8" w:rsidP="008B0B2F">
      <w:pPr>
        <w:pStyle w:val="Bullet1GA"/>
        <w:tabs>
          <w:tab w:val="clear" w:pos="2041"/>
          <w:tab w:val="num" w:pos="2338"/>
        </w:tabs>
        <w:bidi/>
        <w:ind w:left="2317" w:hanging="379"/>
        <w:rPr>
          <w:rFonts w:eastAsia="SimSun" w:hint="cs"/>
          <w:rtl/>
        </w:rPr>
      </w:pPr>
      <w:r w:rsidRPr="005350A8">
        <w:rPr>
          <w:rFonts w:eastAsia="SimSun" w:hint="cs"/>
          <w:rtl/>
        </w:rPr>
        <w:t>القرار رقم جيم-355/6 الذي يبيح الإجهاض بإعلان المادة 122 من القانون رقم 599 لعام 2000 (قانون العقوبات) مطابقة للدستور.</w:t>
      </w:r>
    </w:p>
    <w:p w:rsidR="005350A8" w:rsidRPr="005350A8" w:rsidRDefault="005B6CF7" w:rsidP="005B6CF7">
      <w:pPr>
        <w:pStyle w:val="H1GA"/>
        <w:rPr>
          <w:rFonts w:eastAsia="SimSun" w:hint="cs"/>
          <w:rtl/>
        </w:rPr>
      </w:pPr>
      <w:r>
        <w:rPr>
          <w:rFonts w:eastAsia="SimSun" w:hint="cs"/>
          <w:rtl/>
        </w:rPr>
        <w:tab/>
      </w:r>
      <w:r w:rsidR="005350A8" w:rsidRPr="005350A8">
        <w:rPr>
          <w:rFonts w:eastAsia="SimSun" w:hint="cs"/>
          <w:rtl/>
        </w:rPr>
        <w:t>جيم -</w:t>
      </w:r>
      <w:r w:rsidR="005350A8" w:rsidRPr="005350A8">
        <w:rPr>
          <w:rFonts w:eastAsia="SimSun" w:hint="cs"/>
          <w:rtl/>
        </w:rPr>
        <w:tab/>
        <w:t>العوامل والصعوبات التي تعوق تنفيذ العهد</w:t>
      </w:r>
    </w:p>
    <w:p w:rsidR="005350A8" w:rsidRPr="005350A8" w:rsidRDefault="005350A8" w:rsidP="005350A8">
      <w:pPr>
        <w:pStyle w:val="SingleTxtGA"/>
        <w:rPr>
          <w:rFonts w:eastAsia="SimSun" w:hint="cs"/>
          <w:rtl/>
        </w:rPr>
      </w:pPr>
      <w:r w:rsidRPr="005350A8">
        <w:rPr>
          <w:rFonts w:eastAsia="SimSun" w:hint="cs"/>
          <w:rtl/>
        </w:rPr>
        <w:t>6-</w:t>
      </w:r>
      <w:r w:rsidRPr="005350A8">
        <w:rPr>
          <w:rFonts w:eastAsia="SimSun" w:hint="cs"/>
          <w:rtl/>
        </w:rPr>
        <w:tab/>
        <w:t>تلاحظ اللجنة عدم وجود أي عوامل أو صعوبات ذات شأن تمنع التنفيذ الفعال للعهد في الدولة الطرف.</w:t>
      </w:r>
    </w:p>
    <w:p w:rsidR="005350A8" w:rsidRPr="005350A8" w:rsidRDefault="003C016A" w:rsidP="003C016A">
      <w:pPr>
        <w:pStyle w:val="H1GA"/>
        <w:rPr>
          <w:rFonts w:eastAsia="SimSun" w:hint="cs"/>
          <w:rtl/>
        </w:rPr>
      </w:pPr>
      <w:r>
        <w:rPr>
          <w:rFonts w:eastAsia="SimSun" w:hint="cs"/>
          <w:rtl/>
        </w:rPr>
        <w:tab/>
      </w:r>
      <w:r w:rsidR="005350A8" w:rsidRPr="005350A8">
        <w:rPr>
          <w:rFonts w:eastAsia="SimSun" w:hint="cs"/>
          <w:rtl/>
        </w:rPr>
        <w:t>دال -</w:t>
      </w:r>
      <w:r w:rsidR="005350A8" w:rsidRPr="005350A8">
        <w:rPr>
          <w:rFonts w:eastAsia="SimSun" w:hint="cs"/>
          <w:rtl/>
        </w:rPr>
        <w:tab/>
        <w:t>دواعي القلق الرئيسية والتوصيات</w:t>
      </w:r>
    </w:p>
    <w:p w:rsidR="005350A8" w:rsidRPr="005350A8" w:rsidRDefault="005350A8" w:rsidP="00F85F8B">
      <w:pPr>
        <w:pStyle w:val="SingleTxtGA"/>
        <w:rPr>
          <w:rFonts w:eastAsia="SimSun" w:hint="cs"/>
          <w:rtl/>
        </w:rPr>
      </w:pPr>
      <w:r w:rsidRPr="005350A8">
        <w:rPr>
          <w:rFonts w:eastAsia="SimSun" w:hint="cs"/>
          <w:rtl/>
        </w:rPr>
        <w:t>7-</w:t>
      </w:r>
      <w:r w:rsidRPr="005350A8">
        <w:rPr>
          <w:rFonts w:eastAsia="SimSun" w:hint="cs"/>
          <w:rtl/>
        </w:rPr>
        <w:tab/>
        <w:t xml:space="preserve">تشعر اللجنة ببالغ الجزع </w:t>
      </w:r>
      <w:r w:rsidR="00F85F8B">
        <w:rPr>
          <w:rFonts w:eastAsia="SimSun" w:hint="cs"/>
          <w:rtl/>
        </w:rPr>
        <w:t>إزاء</w:t>
      </w:r>
      <w:r w:rsidRPr="005350A8">
        <w:rPr>
          <w:rFonts w:eastAsia="SimSun" w:hint="cs"/>
          <w:rtl/>
        </w:rPr>
        <w:t xml:space="preserve"> آثار النزاع المسلح الداخلي في الدولة الطرف الذي طال أمده. وتأسف اللجنة لعدم تقديم معلومات مفصلة بما فيه الكفاية عن تنفيذ الدولة الطرف الفعلي لالتزاماته</w:t>
      </w:r>
      <w:r w:rsidRPr="005350A8">
        <w:rPr>
          <w:rFonts w:eastAsia="SimSun" w:hint="eastAsia"/>
          <w:rtl/>
        </w:rPr>
        <w:t>ا</w:t>
      </w:r>
      <w:r w:rsidRPr="005350A8">
        <w:rPr>
          <w:rFonts w:eastAsia="SimSun" w:hint="cs"/>
          <w:rtl/>
        </w:rPr>
        <w:t xml:space="preserve"> بموجب العهد، فيما يتصل بالسكان المدنيين، في المناطق المتأثرة بالنزاع المسلح الداخلي.</w:t>
      </w:r>
    </w:p>
    <w:p w:rsidR="005350A8" w:rsidRPr="005350A8" w:rsidRDefault="005350A8" w:rsidP="00D2648B">
      <w:pPr>
        <w:pStyle w:val="SingleTxtGA"/>
        <w:rPr>
          <w:rFonts w:eastAsia="SimSun" w:hint="cs"/>
          <w:b/>
          <w:bCs/>
          <w:rtl/>
        </w:rPr>
      </w:pPr>
      <w:r w:rsidRPr="005350A8">
        <w:rPr>
          <w:rFonts w:eastAsia="SimSun" w:hint="cs"/>
          <w:b/>
          <w:bCs/>
          <w:rtl/>
        </w:rPr>
        <w:t xml:space="preserve">تحث اللجنة الدولة الطرف على اتخاذ تدابير فورية وفعالة لتنفيذ الخطط الواردة في التقرير من أجل التصدي للعنف المسلح المتواصل. وفي هذا الصدد، تطلب اللجنة إلى الدولة الطرف أن </w:t>
      </w:r>
      <w:r w:rsidR="00AA5EC1">
        <w:rPr>
          <w:rFonts w:eastAsia="SimSun" w:hint="cs"/>
          <w:b/>
          <w:bCs/>
          <w:rtl/>
        </w:rPr>
        <w:t xml:space="preserve">تقدم، </w:t>
      </w:r>
      <w:r w:rsidRPr="005350A8">
        <w:rPr>
          <w:rFonts w:eastAsia="SimSun" w:hint="cs"/>
          <w:b/>
          <w:bCs/>
          <w:rtl/>
        </w:rPr>
        <w:t xml:space="preserve">في تقريرها الدوري المقبل، معلومات مفصلة عن تنفيذ التزاماتها، كما يقضي بذلك العهد، فيما يتصل بجميع الحقوق الاقتصادية والاجتماعية والثقافية للسكان المدنيين المتضررين من النزاع المسلح الداخلي. وتذكِّر اللجنة الدولة الطرف بأن العهد </w:t>
      </w:r>
      <w:proofErr w:type="spellStart"/>
      <w:r w:rsidRPr="005350A8">
        <w:rPr>
          <w:rFonts w:eastAsia="SimSun" w:hint="cs"/>
          <w:b/>
          <w:bCs/>
          <w:rtl/>
        </w:rPr>
        <w:t>ينص</w:t>
      </w:r>
      <w:proofErr w:type="spellEnd"/>
      <w:r w:rsidRPr="005350A8">
        <w:rPr>
          <w:rFonts w:eastAsia="SimSun" w:hint="cs"/>
          <w:b/>
          <w:bCs/>
          <w:rtl/>
        </w:rPr>
        <w:t xml:space="preserve"> تحديدا </w:t>
      </w:r>
      <w:r w:rsidR="00D2648B">
        <w:rPr>
          <w:rFonts w:eastAsia="SimSun" w:hint="cs"/>
          <w:b/>
          <w:bCs/>
          <w:rtl/>
        </w:rPr>
        <w:t>في حالات الأ</w:t>
      </w:r>
      <w:r w:rsidRPr="005350A8">
        <w:rPr>
          <w:rFonts w:eastAsia="SimSun" w:hint="cs"/>
          <w:b/>
          <w:bCs/>
          <w:rtl/>
        </w:rPr>
        <w:t xml:space="preserve">زمات، على حماية وتعزيز جميع الحقوق الاقتصادية والاجتماعية والثقافية، ولا </w:t>
      </w:r>
      <w:proofErr w:type="spellStart"/>
      <w:r w:rsidRPr="005350A8">
        <w:rPr>
          <w:rFonts w:eastAsia="SimSun" w:hint="cs"/>
          <w:b/>
          <w:bCs/>
          <w:rtl/>
        </w:rPr>
        <w:t>سيما</w:t>
      </w:r>
      <w:proofErr w:type="spellEnd"/>
      <w:r w:rsidRPr="005350A8">
        <w:rPr>
          <w:rFonts w:eastAsia="SimSun" w:hint="cs"/>
          <w:b/>
          <w:bCs/>
          <w:rtl/>
        </w:rPr>
        <w:t xml:space="preserve"> حقوق فئات المجتمع الأكثر تهميشا والأشدّ حرمانا، بكل ما أوتيت من قدرة، في ظل الأوضاع السائدة غير المواتية.</w:t>
      </w:r>
    </w:p>
    <w:p w:rsidR="005350A8" w:rsidRPr="005350A8" w:rsidRDefault="005350A8" w:rsidP="00EC5BC4">
      <w:pPr>
        <w:pStyle w:val="SingleTxtGA"/>
        <w:rPr>
          <w:rFonts w:eastAsia="SimSun" w:hint="cs"/>
          <w:rtl/>
        </w:rPr>
      </w:pPr>
      <w:r w:rsidRPr="005350A8">
        <w:rPr>
          <w:rFonts w:eastAsia="SimSun" w:hint="cs"/>
          <w:rtl/>
        </w:rPr>
        <w:t>8-</w:t>
      </w:r>
      <w:r w:rsidRPr="005350A8">
        <w:rPr>
          <w:rFonts w:eastAsia="SimSun" w:hint="cs"/>
          <w:rtl/>
        </w:rPr>
        <w:tab/>
        <w:t xml:space="preserve">وتعرب اللجنة عن أسفها لأن تقرير الدولة الطرف لا يتضمن معلومات </w:t>
      </w:r>
      <w:r w:rsidR="00EC5BC4">
        <w:rPr>
          <w:rFonts w:eastAsia="SimSun" w:hint="cs"/>
          <w:rtl/>
        </w:rPr>
        <w:t xml:space="preserve">مستكملة بالقدر الكافي </w:t>
      </w:r>
      <w:r w:rsidRPr="005350A8">
        <w:rPr>
          <w:rFonts w:eastAsia="SimSun" w:hint="cs"/>
          <w:rtl/>
        </w:rPr>
        <w:t>وإحصاءات مفصلة تمكّن اللجنة من إجراء تقييم كامل لمدى إعمال الحقوق المنصوص عليها في العهد في الدولة الطرف.</w:t>
      </w:r>
    </w:p>
    <w:p w:rsidR="005350A8" w:rsidRPr="005350A8" w:rsidRDefault="005350A8" w:rsidP="005350A8">
      <w:pPr>
        <w:pStyle w:val="SingleTxtGA"/>
        <w:rPr>
          <w:rFonts w:eastAsia="SimSun" w:hint="cs"/>
          <w:b/>
          <w:bCs/>
          <w:rtl/>
        </w:rPr>
      </w:pPr>
      <w:r w:rsidRPr="005350A8">
        <w:rPr>
          <w:rFonts w:eastAsia="SimSun" w:hint="cs"/>
          <w:b/>
          <w:bCs/>
          <w:rtl/>
        </w:rPr>
        <w:t xml:space="preserve">توصي اللجنة الدولة الطرف بأن تقدم معلومات مستكملة في تقريرها الدوري المقبل عن التطبيق العملي للعهد، بما في ذلك من خلال تقديم بيانات مفصلة وإحصاءات محددة، على أساس سنوي مقارن، فيما يتعلق بتنفيذ قوانينها والنتائج العملية لما جرى تنفيذه من خطط وبرامج واستراتيجيات تتصل بمختلف الحقوق التي يتضمنها العهد. </w:t>
      </w:r>
    </w:p>
    <w:p w:rsidR="005350A8" w:rsidRPr="005350A8" w:rsidRDefault="005350A8" w:rsidP="005373C0">
      <w:pPr>
        <w:pStyle w:val="SingleTxtGA"/>
        <w:rPr>
          <w:rFonts w:eastAsia="SimSun" w:hint="cs"/>
          <w:rtl/>
        </w:rPr>
      </w:pPr>
      <w:r w:rsidRPr="005350A8">
        <w:rPr>
          <w:rFonts w:eastAsia="SimSun" w:hint="cs"/>
          <w:rtl/>
        </w:rPr>
        <w:t>9-</w:t>
      </w:r>
      <w:r w:rsidRPr="005350A8">
        <w:rPr>
          <w:rFonts w:eastAsia="SimSun" w:hint="cs"/>
          <w:rtl/>
        </w:rPr>
        <w:tab/>
        <w:t>وتشعر اللجنة بالقلق من جراء تنفيذ مشاريع ضخمة في مجالات الهياكل الأساسية والتنمية والتعدين في الدولة الطرف دون الموافقة الحرة والمسبقة والمستنيرة ل</w:t>
      </w:r>
      <w:r w:rsidR="00652DA0">
        <w:rPr>
          <w:rFonts w:eastAsia="SimSun" w:hint="cs"/>
          <w:rtl/>
        </w:rPr>
        <w:t>ل</w:t>
      </w:r>
      <w:r w:rsidRPr="005350A8">
        <w:rPr>
          <w:rFonts w:eastAsia="SimSun" w:hint="cs"/>
          <w:rtl/>
        </w:rPr>
        <w:t xml:space="preserve">مجتمعات </w:t>
      </w:r>
      <w:r w:rsidR="00652DA0">
        <w:rPr>
          <w:rFonts w:eastAsia="SimSun" w:hint="cs"/>
          <w:rtl/>
        </w:rPr>
        <w:t>المتضررة ل</w:t>
      </w:r>
      <w:r w:rsidRPr="005350A8">
        <w:rPr>
          <w:rFonts w:eastAsia="SimSun" w:hint="cs"/>
          <w:rtl/>
        </w:rPr>
        <w:t xml:space="preserve">لشعوب الأصلية ومجتمعات </w:t>
      </w:r>
      <w:r w:rsidR="00652DA0">
        <w:rPr>
          <w:rFonts w:eastAsia="SimSun" w:hint="cs"/>
          <w:rtl/>
        </w:rPr>
        <w:t>ا</w:t>
      </w:r>
      <w:r w:rsidRPr="005350A8">
        <w:rPr>
          <w:rFonts w:eastAsia="SimSun" w:hint="cs"/>
          <w:rtl/>
        </w:rPr>
        <w:t xml:space="preserve">لكولومبيين المنحدرين من أصل أفريقي. كما تشعر اللجنة بالقلق إزاء ما ذكرته المحكمة الدستورية </w:t>
      </w:r>
      <w:r w:rsidR="00A31289">
        <w:rPr>
          <w:rFonts w:eastAsia="SimSun" w:hint="cs"/>
          <w:rtl/>
        </w:rPr>
        <w:t>ومن</w:t>
      </w:r>
      <w:r w:rsidRPr="005350A8">
        <w:rPr>
          <w:rFonts w:eastAsia="SimSun" w:hint="cs"/>
          <w:rtl/>
        </w:rPr>
        <w:t xml:space="preserve"> أن الممثلين الشرعيين لمجتمعات </w:t>
      </w:r>
      <w:r w:rsidR="005373C0">
        <w:rPr>
          <w:rFonts w:eastAsia="SimSun" w:hint="cs"/>
          <w:rtl/>
        </w:rPr>
        <w:t>ا</w:t>
      </w:r>
      <w:r w:rsidRPr="005350A8">
        <w:rPr>
          <w:rFonts w:eastAsia="SimSun" w:hint="cs"/>
          <w:rtl/>
        </w:rPr>
        <w:t xml:space="preserve">لكولومبيين المنحدرين من أصل أفريقي لم يشاركوا في عملية التشاور وأن السلطات لم تقدم معلومات دقيقة عن نطاق مشروع التعدين الضخم وأثره في منطقتي </w:t>
      </w:r>
      <w:proofErr w:type="spellStart"/>
      <w:r w:rsidRPr="005350A8">
        <w:rPr>
          <w:rFonts w:eastAsia="SimSun" w:hint="cs"/>
          <w:rtl/>
        </w:rPr>
        <w:t>شوكو</w:t>
      </w:r>
      <w:proofErr w:type="spellEnd"/>
      <w:r w:rsidRPr="005350A8">
        <w:rPr>
          <w:rFonts w:eastAsia="SimSun" w:hint="cs"/>
          <w:rtl/>
        </w:rPr>
        <w:t xml:space="preserve"> </w:t>
      </w:r>
      <w:proofErr w:type="spellStart"/>
      <w:r w:rsidRPr="005350A8">
        <w:rPr>
          <w:rFonts w:eastAsia="SimSun" w:hint="cs"/>
          <w:rtl/>
        </w:rPr>
        <w:t>وأنتيوكيا</w:t>
      </w:r>
      <w:proofErr w:type="spellEnd"/>
      <w:r w:rsidRPr="005350A8">
        <w:rPr>
          <w:rFonts w:eastAsia="SimSun" w:hint="cs"/>
          <w:rtl/>
        </w:rPr>
        <w:t xml:space="preserve">. وتشعر اللجنة بالقلق كذلك لأن </w:t>
      </w:r>
      <w:r w:rsidR="003D6425">
        <w:rPr>
          <w:rFonts w:eastAsia="SimSun" w:hint="cs"/>
          <w:rtl/>
        </w:rPr>
        <w:t>الأمر</w:t>
      </w:r>
      <w:r w:rsidRPr="005350A8">
        <w:rPr>
          <w:rFonts w:eastAsia="SimSun" w:hint="cs"/>
          <w:rtl/>
        </w:rPr>
        <w:t xml:space="preserve"> الرئاسي رقم 001 الرامي إلى وضع إطار عام لل</w:t>
      </w:r>
      <w:r w:rsidR="00054125">
        <w:rPr>
          <w:rFonts w:eastAsia="SimSun" w:hint="cs"/>
          <w:rtl/>
        </w:rPr>
        <w:t>استشارة المسبقة، قد لا يكون كافياً</w:t>
      </w:r>
      <w:r w:rsidRPr="005350A8">
        <w:rPr>
          <w:rFonts w:eastAsia="SimSun" w:hint="cs"/>
          <w:rtl/>
        </w:rPr>
        <w:t xml:space="preserve"> </w:t>
      </w:r>
      <w:r w:rsidR="00054125">
        <w:rPr>
          <w:rFonts w:eastAsia="SimSun" w:hint="cs"/>
          <w:rtl/>
        </w:rPr>
        <w:t xml:space="preserve">لعدم استشارة </w:t>
      </w:r>
      <w:r w:rsidRPr="005350A8">
        <w:rPr>
          <w:rFonts w:eastAsia="SimSun" w:hint="cs"/>
          <w:rtl/>
        </w:rPr>
        <w:t xml:space="preserve">الشعوب الأصلية </w:t>
      </w:r>
      <w:r w:rsidR="00054125">
        <w:rPr>
          <w:rFonts w:eastAsia="SimSun" w:hint="cs"/>
          <w:rtl/>
        </w:rPr>
        <w:t xml:space="preserve">والكولومبيين المنحدرين </w:t>
      </w:r>
      <w:r w:rsidRPr="005350A8">
        <w:rPr>
          <w:rFonts w:eastAsia="SimSun" w:hint="cs"/>
          <w:rtl/>
        </w:rPr>
        <w:t xml:space="preserve">من أصل أفريقي </w:t>
      </w:r>
      <w:r w:rsidR="00446AB3">
        <w:rPr>
          <w:rFonts w:eastAsia="SimSun" w:hint="cs"/>
          <w:rtl/>
        </w:rPr>
        <w:t xml:space="preserve">بشأن مشروع القانون الذي أعده </w:t>
      </w:r>
      <w:r w:rsidRPr="005350A8">
        <w:rPr>
          <w:rFonts w:eastAsia="SimSun" w:hint="cs"/>
          <w:rtl/>
        </w:rPr>
        <w:t>الفريق العامل المعني بالتشاو</w:t>
      </w:r>
      <w:r w:rsidR="00072601">
        <w:rPr>
          <w:rFonts w:eastAsia="SimSun" w:hint="cs"/>
          <w:rtl/>
        </w:rPr>
        <w:t>ر المسبق التابع لوزارة الداخلية</w:t>
      </w:r>
      <w:r w:rsidRPr="005350A8">
        <w:rPr>
          <w:rFonts w:eastAsia="SimSun" w:hint="cs"/>
          <w:rtl/>
        </w:rPr>
        <w:t xml:space="preserve">، وبالتالي فإنه لا يتيح الإطار المناسب لعملية تشاور </w:t>
      </w:r>
      <w:r w:rsidR="00072601">
        <w:rPr>
          <w:rFonts w:eastAsia="SimSun" w:hint="cs"/>
          <w:rtl/>
        </w:rPr>
        <w:t xml:space="preserve">حقيقي </w:t>
      </w:r>
      <w:r w:rsidRPr="005350A8">
        <w:rPr>
          <w:rFonts w:eastAsia="SimSun" w:hint="cs"/>
          <w:rtl/>
        </w:rPr>
        <w:t xml:space="preserve">(المادة 1). </w:t>
      </w:r>
    </w:p>
    <w:p w:rsidR="005350A8" w:rsidRPr="005350A8" w:rsidRDefault="005350A8" w:rsidP="008B0B2F">
      <w:pPr>
        <w:pStyle w:val="SingleTxtGA"/>
        <w:rPr>
          <w:rFonts w:eastAsia="SimSun" w:hint="cs"/>
          <w:b/>
          <w:bCs/>
          <w:rtl/>
        </w:rPr>
      </w:pPr>
      <w:r w:rsidRPr="005350A8">
        <w:rPr>
          <w:rFonts w:eastAsia="SimSun" w:hint="cs"/>
          <w:b/>
          <w:bCs/>
          <w:rtl/>
        </w:rPr>
        <w:t xml:space="preserve">توصي اللجنة الدولة الطرف باتخاذ تدابير عملية لإعادة النظر في العمليات المتعلقة بمشاريع الهياكل الأساسية والتنمية والتعدين وبتنفيذ قرارات المحكمة العليا تنفيذاً كاملاً في هذا الصدد. كما توصي اللجنة الدولة الطرف بإعادة النظر في الأمر الرئاسي رقم 1 ومشروع القانون الذي أعده الفريق العامل المعني بالتشاور المسبق التابع لوزارة الداخلية. وتوصي اللجنة كذلك بأن تعتمد الدولة الطرف تشريعاً بالتشاور مع السكان الأصليين والسكان الكولومبيين المنحدرين من أصل أفريقي وبمشاركتهم، </w:t>
      </w:r>
      <w:proofErr w:type="spellStart"/>
      <w:r w:rsidR="00550EC2">
        <w:rPr>
          <w:rFonts w:eastAsia="SimSun" w:hint="cs"/>
          <w:b/>
          <w:bCs/>
          <w:rtl/>
        </w:rPr>
        <w:t>ينص</w:t>
      </w:r>
      <w:proofErr w:type="spellEnd"/>
      <w:r w:rsidR="00550EC2">
        <w:rPr>
          <w:rFonts w:eastAsia="SimSun" w:hint="cs"/>
          <w:b/>
          <w:bCs/>
          <w:rtl/>
        </w:rPr>
        <w:t xml:space="preserve"> </w:t>
      </w:r>
      <w:r w:rsidRPr="005350A8">
        <w:rPr>
          <w:rFonts w:eastAsia="SimSun" w:hint="cs"/>
          <w:b/>
          <w:bCs/>
          <w:rtl/>
        </w:rPr>
        <w:t xml:space="preserve">بوضوح </w:t>
      </w:r>
      <w:r w:rsidR="00550EC2">
        <w:rPr>
          <w:rFonts w:eastAsia="SimSun" w:hint="cs"/>
          <w:b/>
          <w:bCs/>
          <w:rtl/>
        </w:rPr>
        <w:t xml:space="preserve">على </w:t>
      </w:r>
      <w:r w:rsidRPr="005350A8">
        <w:rPr>
          <w:rFonts w:eastAsia="SimSun" w:hint="cs"/>
          <w:b/>
          <w:bCs/>
          <w:rtl/>
        </w:rPr>
        <w:t>الحق في الموافقة الحرة والمسبقة والمستنيرة وفقاً لاتفاقية منظمة العمل الدولية رقم 169 المتعلقة بالشعوب الأصلية والقبلية في البلدان المستقلة، فضلاً عن قرارات المحكمة الدستورية ذات الصلة.</w:t>
      </w:r>
    </w:p>
    <w:p w:rsidR="005350A8" w:rsidRPr="005350A8" w:rsidRDefault="005350A8" w:rsidP="00897D7C">
      <w:pPr>
        <w:pStyle w:val="SingleTxtGA"/>
        <w:rPr>
          <w:rFonts w:eastAsia="SimSun" w:hint="cs"/>
          <w:rtl/>
        </w:rPr>
      </w:pPr>
      <w:r w:rsidRPr="005350A8">
        <w:rPr>
          <w:rFonts w:eastAsia="SimSun" w:hint="cs"/>
          <w:rtl/>
        </w:rPr>
        <w:t>10-</w:t>
      </w:r>
      <w:r w:rsidRPr="005350A8">
        <w:rPr>
          <w:rFonts w:eastAsia="SimSun" w:hint="cs"/>
          <w:rtl/>
        </w:rPr>
        <w:tab/>
        <w:t xml:space="preserve">ويساور اللجنة القلق لأن الاتفاقات التجارية الثنائية والمتعددة الأطراف التي وقّعت عليها الدولة الطرف قد تؤثر في التمتع بالحقوق الاقتصادية والاجتماعية والثقافية، وبخاصة </w:t>
      </w:r>
      <w:r w:rsidR="002E0385">
        <w:rPr>
          <w:rFonts w:eastAsia="SimSun" w:hint="cs"/>
          <w:rtl/>
        </w:rPr>
        <w:t xml:space="preserve">للفئات </w:t>
      </w:r>
      <w:r w:rsidRPr="005350A8">
        <w:rPr>
          <w:rFonts w:eastAsia="SimSun" w:hint="cs"/>
          <w:rtl/>
        </w:rPr>
        <w:t xml:space="preserve">الأكثر تهميشا والأشدّ حرمانا، مثل السكان الأصليين والسّكان الكولومبيين المنحدرين من أصل أفريقي والأشخاص الذين يعيشون في المناطق الريفية. </w:t>
      </w:r>
      <w:r w:rsidR="00EC6DF7">
        <w:rPr>
          <w:rFonts w:eastAsia="SimSun" w:hint="cs"/>
          <w:rtl/>
        </w:rPr>
        <w:t>و</w:t>
      </w:r>
      <w:r w:rsidRPr="005350A8">
        <w:rPr>
          <w:rFonts w:eastAsia="SimSun" w:hint="cs"/>
          <w:rtl/>
        </w:rPr>
        <w:t xml:space="preserve">تشعر اللجنة بالقلق </w:t>
      </w:r>
      <w:r w:rsidR="00EC6DF7">
        <w:rPr>
          <w:rFonts w:eastAsia="SimSun" w:hint="cs"/>
          <w:rtl/>
        </w:rPr>
        <w:t xml:space="preserve">أيضاً </w:t>
      </w:r>
      <w:r w:rsidRPr="005350A8">
        <w:rPr>
          <w:rFonts w:eastAsia="SimSun" w:hint="cs"/>
          <w:rtl/>
        </w:rPr>
        <w:t xml:space="preserve">لأن اتفاق التجارة الحرة المبرم بين الدولة الطرف والولايات المتحدة الأمريكية يتضمن أحكاماً تتعلق بالملكية الفكرية قد تؤدي إلى زيادة أسعار الأدوية وتؤثر سلباً في التمتع بالحق في الصحة، ولا </w:t>
      </w:r>
      <w:proofErr w:type="spellStart"/>
      <w:r w:rsidRPr="005350A8">
        <w:rPr>
          <w:rFonts w:eastAsia="SimSun" w:hint="cs"/>
          <w:rtl/>
        </w:rPr>
        <w:t>سيما</w:t>
      </w:r>
      <w:proofErr w:type="spellEnd"/>
      <w:r w:rsidRPr="005350A8">
        <w:rPr>
          <w:rFonts w:eastAsia="SimSun" w:hint="cs"/>
          <w:rtl/>
        </w:rPr>
        <w:t xml:space="preserve"> الأشخاص ذوي الدخل المنخفض (المادتان 1 و12).</w:t>
      </w:r>
    </w:p>
    <w:p w:rsidR="005350A8" w:rsidRPr="005350A8" w:rsidRDefault="005350A8" w:rsidP="00743F56">
      <w:pPr>
        <w:pStyle w:val="SingleTxtGA"/>
        <w:rPr>
          <w:rFonts w:eastAsia="SimSun" w:hint="cs"/>
          <w:b/>
          <w:bCs/>
          <w:rtl/>
        </w:rPr>
      </w:pPr>
      <w:r w:rsidRPr="005350A8">
        <w:rPr>
          <w:rFonts w:eastAsia="SimSun" w:hint="cs"/>
          <w:b/>
          <w:bCs/>
          <w:rtl/>
        </w:rPr>
        <w:t xml:space="preserve">توصي اللجنة الدولة الطرف باتخاذ تدابير فعالة </w:t>
      </w:r>
      <w:r w:rsidR="00923526">
        <w:rPr>
          <w:rFonts w:eastAsia="SimSun" w:hint="cs"/>
          <w:b/>
          <w:bCs/>
          <w:rtl/>
        </w:rPr>
        <w:t xml:space="preserve">لضمان </w:t>
      </w:r>
      <w:r w:rsidRPr="005350A8">
        <w:rPr>
          <w:rFonts w:eastAsia="SimSun" w:hint="cs"/>
          <w:b/>
          <w:bCs/>
          <w:rtl/>
        </w:rPr>
        <w:t xml:space="preserve">مراعاة الحقوق الاقتصادية والاجتماعية والثقافية في جميع اتفاقات التجارة الحرة وفي الاتفاقات التجارية الثنائية والمتعددة الأطراف، وبوضع سياسات فعالة لحماية حقوق السكان، ولا </w:t>
      </w:r>
      <w:proofErr w:type="spellStart"/>
      <w:r w:rsidRPr="005350A8">
        <w:rPr>
          <w:rFonts w:eastAsia="SimSun" w:hint="cs"/>
          <w:b/>
          <w:bCs/>
          <w:rtl/>
        </w:rPr>
        <w:t>سيما</w:t>
      </w:r>
      <w:proofErr w:type="spellEnd"/>
      <w:r w:rsidRPr="005350A8">
        <w:rPr>
          <w:rFonts w:eastAsia="SimSun" w:hint="cs"/>
          <w:b/>
          <w:bCs/>
          <w:rtl/>
        </w:rPr>
        <w:t xml:space="preserve"> </w:t>
      </w:r>
      <w:r w:rsidR="00423396">
        <w:rPr>
          <w:rFonts w:eastAsia="SimSun" w:hint="cs"/>
          <w:b/>
          <w:bCs/>
          <w:rtl/>
        </w:rPr>
        <w:t>الفئات</w:t>
      </w:r>
      <w:r w:rsidRPr="005350A8">
        <w:rPr>
          <w:rFonts w:eastAsia="SimSun" w:hint="cs"/>
          <w:b/>
          <w:bCs/>
          <w:rtl/>
        </w:rPr>
        <w:t xml:space="preserve"> الأكثر تهميشا والأشد حرمانا، من الأثر السلبي لهذه الاتفاقات. وفي هذا الصدد، توصي اللجنة الدولة الطرف بالنظر في </w:t>
      </w:r>
      <w:r w:rsidR="00743F56">
        <w:rPr>
          <w:rFonts w:eastAsia="SimSun" w:hint="cs"/>
          <w:b/>
          <w:bCs/>
          <w:rtl/>
        </w:rPr>
        <w:t>تنقيح</w:t>
      </w:r>
      <w:r w:rsidRPr="005350A8">
        <w:rPr>
          <w:rFonts w:eastAsia="SimSun" w:hint="cs"/>
          <w:b/>
          <w:bCs/>
          <w:rtl/>
        </w:rPr>
        <w:t xml:space="preserve"> أحكام الملكية الفكرية لاتفاق التجارة الحرة المبرم مع الولايات المتحدة، بغية كفالة حماية ذوي الدخل المنخفض بصفة خاصة من زيادة أسعار الأدوية. </w:t>
      </w:r>
    </w:p>
    <w:p w:rsidR="005350A8" w:rsidRPr="005350A8" w:rsidRDefault="005350A8" w:rsidP="00517FD8">
      <w:pPr>
        <w:pStyle w:val="SingleTxtGA"/>
        <w:rPr>
          <w:rFonts w:eastAsia="SimSun" w:hint="cs"/>
          <w:rtl/>
        </w:rPr>
      </w:pPr>
      <w:r w:rsidRPr="005350A8">
        <w:rPr>
          <w:rFonts w:eastAsia="SimSun" w:hint="cs"/>
          <w:rtl/>
        </w:rPr>
        <w:t>11-</w:t>
      </w:r>
      <w:r w:rsidRPr="005350A8">
        <w:rPr>
          <w:rFonts w:eastAsia="SimSun" w:hint="cs"/>
          <w:rtl/>
        </w:rPr>
        <w:tab/>
        <w:t xml:space="preserve">وتشعر اللجنة بالقلق إزاء استمرار ارتفاع معدلات البطالة في الدولة الطرف، وبخاصة في المناطق الريفية وفي أوساط الشباب والنساء والشعوب الأصلية </w:t>
      </w:r>
      <w:r w:rsidR="00295CD7">
        <w:rPr>
          <w:rFonts w:eastAsia="SimSun" w:hint="cs"/>
          <w:rtl/>
        </w:rPr>
        <w:t xml:space="preserve">والسكان الكولومبيين المنحدرين </w:t>
      </w:r>
      <w:r w:rsidRPr="005350A8">
        <w:rPr>
          <w:rFonts w:eastAsia="SimSun" w:hint="cs"/>
          <w:rtl/>
        </w:rPr>
        <w:t xml:space="preserve">من أصل أفريقي. كما يساور اللجنة القلق </w:t>
      </w:r>
      <w:r w:rsidR="00861017">
        <w:rPr>
          <w:rFonts w:eastAsia="SimSun" w:hint="cs"/>
          <w:rtl/>
        </w:rPr>
        <w:t xml:space="preserve">لأن إيجاد </w:t>
      </w:r>
      <w:r w:rsidRPr="005350A8">
        <w:rPr>
          <w:rFonts w:eastAsia="SimSun" w:hint="cs"/>
          <w:rtl/>
        </w:rPr>
        <w:t xml:space="preserve">فرص العمل يجري أساساً في الاقتصاد غير النظامي (60 في المائة) مع ما لذلك من تأثير سلبي في الاستفادة من الضمان الاجتماعي. وتشعر اللجنة بالقلق </w:t>
      </w:r>
      <w:r w:rsidR="00517FD8">
        <w:rPr>
          <w:rFonts w:eastAsia="SimSun" w:hint="cs"/>
          <w:rtl/>
        </w:rPr>
        <w:t>كذلك إزاء</w:t>
      </w:r>
      <w:r w:rsidRPr="005350A8">
        <w:rPr>
          <w:rFonts w:eastAsia="SimSun" w:hint="cs"/>
          <w:rtl/>
        </w:rPr>
        <w:t xml:space="preserve"> ظروف العمل السائدة في الاقتصاد غير النظامي وفي المناطق الريفية حيث تظل الأجور منخفضة جداً (المادتان 6 و7).</w:t>
      </w:r>
    </w:p>
    <w:p w:rsidR="005350A8" w:rsidRPr="005350A8" w:rsidRDefault="005350A8" w:rsidP="005350A8">
      <w:pPr>
        <w:pStyle w:val="SingleTxtGA"/>
        <w:rPr>
          <w:rFonts w:eastAsia="SimSun" w:hint="cs"/>
          <w:b/>
          <w:bCs/>
          <w:rtl/>
        </w:rPr>
      </w:pPr>
      <w:r w:rsidRPr="005350A8">
        <w:rPr>
          <w:rFonts w:eastAsia="SimSun" w:hint="cs"/>
          <w:b/>
          <w:bCs/>
          <w:rtl/>
        </w:rPr>
        <w:t>توصي اللجنة الدولة الطرف بما يلي:</w:t>
      </w:r>
    </w:p>
    <w:p w:rsidR="005350A8" w:rsidRPr="005350A8" w:rsidRDefault="005350A8" w:rsidP="005350A8">
      <w:pPr>
        <w:pStyle w:val="SingleTxtGA"/>
        <w:rPr>
          <w:rFonts w:eastAsia="SimSun" w:hint="cs"/>
          <w:b/>
          <w:bCs/>
          <w:rtl/>
        </w:rPr>
      </w:pPr>
      <w:r w:rsidRPr="005350A8">
        <w:rPr>
          <w:rFonts w:eastAsia="SimSun" w:hint="cs"/>
          <w:b/>
          <w:bCs/>
          <w:rtl/>
        </w:rPr>
        <w:tab/>
        <w:t>(أ)</w:t>
      </w:r>
      <w:r w:rsidRPr="005350A8">
        <w:rPr>
          <w:rFonts w:eastAsia="SimSun" w:hint="cs"/>
          <w:b/>
          <w:bCs/>
          <w:rtl/>
        </w:rPr>
        <w:tab/>
        <w:t>اتخاذ تدابير فعالة للحد من معدلات البطالة المرتفعة؛</w:t>
      </w:r>
    </w:p>
    <w:p w:rsidR="005350A8" w:rsidRPr="005350A8" w:rsidRDefault="005350A8" w:rsidP="008B23B3">
      <w:pPr>
        <w:pStyle w:val="SingleTxtGA"/>
        <w:rPr>
          <w:rFonts w:eastAsia="SimSun" w:hint="cs"/>
          <w:b/>
          <w:bCs/>
          <w:rtl/>
        </w:rPr>
      </w:pPr>
      <w:r w:rsidRPr="005350A8">
        <w:rPr>
          <w:rFonts w:eastAsia="SimSun" w:hint="cs"/>
          <w:b/>
          <w:bCs/>
          <w:rtl/>
        </w:rPr>
        <w:tab/>
        <w:t>(ب)</w:t>
      </w:r>
      <w:r w:rsidRPr="005350A8">
        <w:rPr>
          <w:rFonts w:eastAsia="SimSun" w:hint="cs"/>
          <w:b/>
          <w:bCs/>
          <w:rtl/>
        </w:rPr>
        <w:tab/>
        <w:t xml:space="preserve">وضع سياسات واستراتيجيات محددة ترمي إلى </w:t>
      </w:r>
      <w:r w:rsidR="008B23B3">
        <w:rPr>
          <w:rFonts w:eastAsia="SimSun" w:hint="cs"/>
          <w:b/>
          <w:bCs/>
          <w:rtl/>
        </w:rPr>
        <w:t>إيجاد</w:t>
      </w:r>
      <w:r w:rsidRPr="005350A8">
        <w:rPr>
          <w:rFonts w:eastAsia="SimSun" w:hint="cs"/>
          <w:b/>
          <w:bCs/>
          <w:rtl/>
        </w:rPr>
        <w:t xml:space="preserve"> فرص عمل </w:t>
      </w:r>
      <w:r w:rsidR="008B23B3">
        <w:rPr>
          <w:rFonts w:eastAsia="SimSun" w:hint="cs"/>
          <w:b/>
          <w:bCs/>
          <w:rtl/>
        </w:rPr>
        <w:t>ل</w:t>
      </w:r>
      <w:r w:rsidRPr="005350A8">
        <w:rPr>
          <w:rFonts w:eastAsia="SimSun" w:hint="cs"/>
          <w:b/>
          <w:bCs/>
          <w:rtl/>
        </w:rPr>
        <w:t xml:space="preserve">لشباب والنساء والشعوب الأصلية </w:t>
      </w:r>
      <w:r w:rsidR="008B23B3">
        <w:rPr>
          <w:rFonts w:eastAsia="SimSun" w:hint="cs"/>
          <w:b/>
          <w:bCs/>
          <w:rtl/>
        </w:rPr>
        <w:t xml:space="preserve">والسكان الكولومبيين المنحدرين </w:t>
      </w:r>
      <w:r w:rsidRPr="005350A8">
        <w:rPr>
          <w:rFonts w:eastAsia="SimSun" w:hint="cs"/>
          <w:b/>
          <w:bCs/>
          <w:rtl/>
        </w:rPr>
        <w:t>من أصل أفريقي؛</w:t>
      </w:r>
    </w:p>
    <w:p w:rsidR="005350A8" w:rsidRPr="005350A8" w:rsidRDefault="005350A8" w:rsidP="005350A8">
      <w:pPr>
        <w:pStyle w:val="SingleTxtGA"/>
        <w:rPr>
          <w:rFonts w:eastAsia="SimSun" w:hint="cs"/>
          <w:b/>
          <w:bCs/>
          <w:rtl/>
        </w:rPr>
      </w:pPr>
      <w:r w:rsidRPr="005350A8">
        <w:rPr>
          <w:rFonts w:eastAsia="SimSun" w:hint="cs"/>
          <w:b/>
          <w:bCs/>
          <w:rtl/>
        </w:rPr>
        <w:tab/>
        <w:t>(ج)</w:t>
      </w:r>
      <w:r w:rsidRPr="005350A8">
        <w:rPr>
          <w:rFonts w:eastAsia="SimSun" w:hint="cs"/>
          <w:b/>
          <w:bCs/>
          <w:rtl/>
        </w:rPr>
        <w:tab/>
        <w:t>مواصلة تنفيذ برامج التدريب المهني لصالح الشباب، إلى جانب الحوافز المعتمدة من قبل.</w:t>
      </w:r>
    </w:p>
    <w:p w:rsidR="005350A8" w:rsidRPr="005350A8" w:rsidRDefault="005350A8" w:rsidP="00825043">
      <w:pPr>
        <w:pStyle w:val="SingleTxtGA"/>
        <w:rPr>
          <w:rFonts w:eastAsia="SimSun" w:hint="cs"/>
          <w:b/>
          <w:bCs/>
          <w:rtl/>
        </w:rPr>
      </w:pPr>
      <w:r w:rsidRPr="005350A8">
        <w:rPr>
          <w:rFonts w:eastAsia="SimSun" w:hint="cs"/>
          <w:b/>
          <w:bCs/>
          <w:rtl/>
        </w:rPr>
        <w:t xml:space="preserve">وتوصي اللجنة الدولة الطرف بقوة بتعزيز فرص العمل </w:t>
      </w:r>
      <w:r w:rsidR="00825043">
        <w:rPr>
          <w:rFonts w:eastAsia="SimSun" w:hint="cs"/>
          <w:b/>
          <w:bCs/>
          <w:rtl/>
        </w:rPr>
        <w:t xml:space="preserve">مع </w:t>
      </w:r>
      <w:r w:rsidRPr="005350A8">
        <w:rPr>
          <w:rFonts w:eastAsia="SimSun" w:hint="cs"/>
          <w:b/>
          <w:bCs/>
          <w:rtl/>
        </w:rPr>
        <w:t xml:space="preserve">تحسين ظروف العمل في القطاع غير النظامي وفي المناطق الريفية، وبخاصة فيما يتعلق بالأجور المنخفضة وبمنافع الضمان الاجتماعي. </w:t>
      </w:r>
    </w:p>
    <w:p w:rsidR="005350A8" w:rsidRPr="005350A8" w:rsidRDefault="005350A8" w:rsidP="0027190E">
      <w:pPr>
        <w:pStyle w:val="SingleTxtGA"/>
        <w:rPr>
          <w:rFonts w:eastAsia="SimSun" w:hint="cs"/>
          <w:rtl/>
        </w:rPr>
      </w:pPr>
      <w:r w:rsidRPr="005350A8">
        <w:rPr>
          <w:rFonts w:eastAsia="SimSun" w:hint="cs"/>
          <w:rtl/>
        </w:rPr>
        <w:t>12-</w:t>
      </w:r>
      <w:r w:rsidRPr="005350A8">
        <w:rPr>
          <w:rFonts w:eastAsia="SimSun" w:hint="cs"/>
          <w:rtl/>
        </w:rPr>
        <w:tab/>
        <w:t xml:space="preserve">وتشعر اللجنة بالجزع إزاء اغتيال نقابيين في الدولة الطرف واستمرار وقوعهم ضحايا </w:t>
      </w:r>
      <w:r w:rsidR="0027190E">
        <w:rPr>
          <w:rFonts w:eastAsia="SimSun" w:hint="cs"/>
          <w:rtl/>
        </w:rPr>
        <w:t>لأ</w:t>
      </w:r>
      <w:r w:rsidRPr="005350A8">
        <w:rPr>
          <w:rFonts w:eastAsia="SimSun" w:hint="cs"/>
          <w:rtl/>
        </w:rPr>
        <w:t xml:space="preserve">شكال </w:t>
      </w:r>
      <w:r w:rsidR="0027190E">
        <w:rPr>
          <w:rFonts w:eastAsia="SimSun" w:hint="cs"/>
          <w:rtl/>
        </w:rPr>
        <w:t xml:space="preserve">شتى من </w:t>
      </w:r>
      <w:r w:rsidRPr="005350A8">
        <w:rPr>
          <w:rFonts w:eastAsia="SimSun" w:hint="cs"/>
          <w:rtl/>
        </w:rPr>
        <w:t xml:space="preserve">التهديد والعنف. ولا يزال القلق يساور اللجنة لأنه بالرغم من تنفيذ البرنامج الوطني للحماية الذي يشمل النقابيين وبالرغم من إنشاء وحدة فرعية في إطار وحدة حقوق الإنسان التابعة لمكتب المدعي العام من أجل معالجة قضايا اغتيال النقابيين، لم يجر التحقيق إلا في عدد قليل من أعمال العنف التي استهدفت هؤلاء النقابيين (المادة 8). </w:t>
      </w:r>
    </w:p>
    <w:p w:rsidR="005350A8" w:rsidRPr="005350A8" w:rsidRDefault="005350A8" w:rsidP="000A1424">
      <w:pPr>
        <w:pStyle w:val="SingleTxtGA"/>
        <w:rPr>
          <w:rFonts w:eastAsia="SimSun" w:hint="cs"/>
          <w:b/>
          <w:bCs/>
          <w:rtl/>
        </w:rPr>
      </w:pPr>
      <w:r w:rsidRPr="005350A8">
        <w:rPr>
          <w:rFonts w:eastAsia="SimSun" w:hint="cs"/>
          <w:b/>
          <w:bCs/>
          <w:rtl/>
        </w:rPr>
        <w:t xml:space="preserve">تحث اللجنة الدولة الطرف على </w:t>
      </w:r>
      <w:r w:rsidR="0042748B">
        <w:rPr>
          <w:rFonts w:eastAsia="SimSun" w:hint="cs"/>
          <w:b/>
          <w:bCs/>
          <w:rtl/>
        </w:rPr>
        <w:t>توطيد</w:t>
      </w:r>
      <w:r w:rsidRPr="005350A8">
        <w:rPr>
          <w:rFonts w:eastAsia="SimSun" w:hint="cs"/>
          <w:b/>
          <w:bCs/>
          <w:rtl/>
        </w:rPr>
        <w:t xml:space="preserve"> جهودها لحماية النقابيين، عن طريق تعزيز البرنامج الوطني للحماية، </w:t>
      </w:r>
      <w:r w:rsidR="000A1424">
        <w:rPr>
          <w:rFonts w:eastAsia="SimSun" w:hint="cs"/>
          <w:b/>
          <w:bCs/>
          <w:rtl/>
        </w:rPr>
        <w:t xml:space="preserve">وتدعيم </w:t>
      </w:r>
      <w:r w:rsidRPr="005350A8">
        <w:rPr>
          <w:rFonts w:eastAsia="SimSun" w:hint="cs"/>
          <w:b/>
          <w:bCs/>
          <w:rtl/>
        </w:rPr>
        <w:t xml:space="preserve">الوحدة الفرعية التي تعالج قضايا اغتيال النقابيين ومحاولة اغتيالهم التابعة لمكتب المدعي العام. وتحث الدولة الطرف </w:t>
      </w:r>
      <w:r w:rsidR="000A1424">
        <w:rPr>
          <w:rFonts w:eastAsia="SimSun" w:hint="cs"/>
          <w:b/>
          <w:bCs/>
          <w:rtl/>
        </w:rPr>
        <w:t xml:space="preserve">أيضاً </w:t>
      </w:r>
      <w:r w:rsidRPr="005350A8">
        <w:rPr>
          <w:rFonts w:eastAsia="SimSun" w:hint="cs"/>
          <w:b/>
          <w:bCs/>
          <w:rtl/>
        </w:rPr>
        <w:t xml:space="preserve">على مكافحة الإفلات من العقاب بقوة، بالتحقيق في جميع القضايا، وبملاحقة الجناة ومعاقبتهم، ودفع تعويضات </w:t>
      </w:r>
      <w:r w:rsidR="000A1424">
        <w:rPr>
          <w:rFonts w:eastAsia="SimSun" w:hint="cs"/>
          <w:b/>
          <w:bCs/>
          <w:rtl/>
        </w:rPr>
        <w:t xml:space="preserve">للمجني عليهم </w:t>
      </w:r>
      <w:r w:rsidRPr="005350A8">
        <w:rPr>
          <w:rFonts w:eastAsia="SimSun" w:hint="cs"/>
          <w:b/>
          <w:bCs/>
          <w:rtl/>
        </w:rPr>
        <w:t>ولأسرهم من صندوق تعويض الضحايا.</w:t>
      </w:r>
    </w:p>
    <w:p w:rsidR="005350A8" w:rsidRPr="005350A8" w:rsidRDefault="005350A8" w:rsidP="005232C7">
      <w:pPr>
        <w:pStyle w:val="SingleTxtGA"/>
        <w:rPr>
          <w:rFonts w:eastAsia="SimSun" w:hint="cs"/>
          <w:rtl/>
        </w:rPr>
      </w:pPr>
      <w:r w:rsidRPr="005350A8">
        <w:rPr>
          <w:rFonts w:eastAsia="SimSun" w:hint="cs"/>
          <w:rtl/>
        </w:rPr>
        <w:t>13-</w:t>
      </w:r>
      <w:r w:rsidRPr="005350A8">
        <w:rPr>
          <w:rFonts w:eastAsia="SimSun" w:hint="cs"/>
          <w:rtl/>
        </w:rPr>
        <w:tab/>
        <w:t xml:space="preserve">وتشعر اللجنة بالقلق من أن الأشخاص الذين يعملون بعقود مؤقتة أو الذين يتقاضون أجرا أدنى لا يتمتعون بالمعاملة المتساوية في إطار النظام الصحي - </w:t>
      </w:r>
      <w:r w:rsidR="0067241D">
        <w:rPr>
          <w:rFonts w:eastAsia="SimSun" w:hint="cs"/>
          <w:rtl/>
        </w:rPr>
        <w:t>حيث</w:t>
      </w:r>
      <w:r w:rsidRPr="005350A8">
        <w:rPr>
          <w:rFonts w:eastAsia="SimSun" w:hint="cs"/>
          <w:rtl/>
        </w:rPr>
        <w:t xml:space="preserve"> </w:t>
      </w:r>
      <w:r w:rsidR="0067241D">
        <w:rPr>
          <w:rFonts w:eastAsia="SimSun" w:hint="cs"/>
          <w:rtl/>
        </w:rPr>
        <w:t>إ</w:t>
      </w:r>
      <w:r w:rsidRPr="005350A8">
        <w:rPr>
          <w:rFonts w:eastAsia="SimSun" w:hint="cs"/>
          <w:rtl/>
        </w:rPr>
        <w:t xml:space="preserve">نهم يساهمون في الخدمات الصحية بنسبة أكبر من الأشخاص الذين </w:t>
      </w:r>
      <w:r w:rsidR="005232C7">
        <w:rPr>
          <w:rFonts w:eastAsia="SimSun" w:hint="cs"/>
          <w:rtl/>
        </w:rPr>
        <w:t>لديهم</w:t>
      </w:r>
      <w:r w:rsidRPr="005350A8">
        <w:rPr>
          <w:rFonts w:eastAsia="SimSun" w:hint="cs"/>
          <w:rtl/>
        </w:rPr>
        <w:t xml:space="preserve"> عقود نظامية </w:t>
      </w:r>
      <w:r w:rsidR="005232C7">
        <w:rPr>
          <w:rFonts w:eastAsia="SimSun"/>
          <w:rtl/>
        </w:rPr>
        <w:t>-</w:t>
      </w:r>
      <w:r w:rsidRPr="005350A8">
        <w:rPr>
          <w:rFonts w:eastAsia="SimSun" w:hint="cs"/>
          <w:rtl/>
        </w:rPr>
        <w:t xml:space="preserve"> ومن أنه لا </w:t>
      </w:r>
      <w:proofErr w:type="spellStart"/>
      <w:r w:rsidRPr="005350A8">
        <w:rPr>
          <w:rFonts w:eastAsia="SimSun" w:hint="cs"/>
          <w:rtl/>
        </w:rPr>
        <w:t>يُعترف</w:t>
      </w:r>
      <w:proofErr w:type="spellEnd"/>
      <w:r w:rsidRPr="005350A8">
        <w:rPr>
          <w:rFonts w:eastAsia="SimSun" w:hint="cs"/>
          <w:rtl/>
        </w:rPr>
        <w:t xml:space="preserve"> </w:t>
      </w:r>
      <w:r w:rsidR="005232C7">
        <w:rPr>
          <w:rFonts w:eastAsia="SimSun" w:hint="cs"/>
          <w:rtl/>
        </w:rPr>
        <w:t xml:space="preserve">عموماً بأنهم أهل للحصول على </w:t>
      </w:r>
      <w:r w:rsidRPr="005350A8">
        <w:rPr>
          <w:rFonts w:eastAsia="SimSun" w:hint="cs"/>
          <w:rtl/>
        </w:rPr>
        <w:t>الإعانات الصحية (المادة 9).</w:t>
      </w:r>
    </w:p>
    <w:p w:rsidR="005350A8" w:rsidRPr="005350A8" w:rsidRDefault="005350A8" w:rsidP="008A454A">
      <w:pPr>
        <w:pStyle w:val="SingleTxtGA"/>
        <w:rPr>
          <w:rFonts w:eastAsia="SimSun" w:hint="cs"/>
          <w:b/>
          <w:bCs/>
          <w:rtl/>
        </w:rPr>
      </w:pPr>
      <w:r w:rsidRPr="005350A8">
        <w:rPr>
          <w:rFonts w:eastAsia="SimSun" w:hint="cs"/>
          <w:b/>
          <w:bCs/>
          <w:rtl/>
        </w:rPr>
        <w:t xml:space="preserve">توصي اللجنة الدولة الطرف باتخاذ التدابير اللازمة التي </w:t>
      </w:r>
      <w:r w:rsidR="008A454A">
        <w:rPr>
          <w:rFonts w:eastAsia="SimSun" w:hint="cs"/>
          <w:b/>
          <w:bCs/>
          <w:rtl/>
        </w:rPr>
        <w:t xml:space="preserve">تكفل </w:t>
      </w:r>
      <w:r w:rsidRPr="005350A8">
        <w:rPr>
          <w:rFonts w:eastAsia="SimSun" w:hint="cs"/>
          <w:b/>
          <w:bCs/>
          <w:rtl/>
        </w:rPr>
        <w:t xml:space="preserve">للأشخاص العاملين بموجب عقود مؤقتة أو الذين يتقاضون الأجر الأدنى </w:t>
      </w:r>
      <w:r w:rsidR="008A454A">
        <w:rPr>
          <w:rFonts w:eastAsia="SimSun" w:hint="cs"/>
          <w:b/>
          <w:bCs/>
          <w:rtl/>
        </w:rPr>
        <w:t xml:space="preserve">المساواة في فرص الحصول على </w:t>
      </w:r>
      <w:r w:rsidR="008A454A" w:rsidRPr="005350A8">
        <w:rPr>
          <w:rFonts w:eastAsia="SimSun" w:hint="cs"/>
          <w:b/>
          <w:bCs/>
          <w:rtl/>
        </w:rPr>
        <w:t>خدمات الرعاية الصحية</w:t>
      </w:r>
      <w:r w:rsidR="008A454A">
        <w:rPr>
          <w:rFonts w:eastAsia="SimSun" w:hint="cs"/>
          <w:b/>
          <w:bCs/>
          <w:rtl/>
        </w:rPr>
        <w:t xml:space="preserve"> وأن </w:t>
      </w:r>
      <w:r w:rsidRPr="005350A8">
        <w:rPr>
          <w:rFonts w:eastAsia="SimSun" w:hint="cs"/>
          <w:b/>
          <w:bCs/>
          <w:rtl/>
        </w:rPr>
        <w:t xml:space="preserve">يكونوا </w:t>
      </w:r>
      <w:r w:rsidR="008A454A">
        <w:rPr>
          <w:rFonts w:eastAsia="SimSun" w:hint="cs"/>
          <w:b/>
          <w:bCs/>
          <w:rtl/>
        </w:rPr>
        <w:t xml:space="preserve">أهلاً </w:t>
      </w:r>
      <w:r w:rsidRPr="005350A8">
        <w:rPr>
          <w:rFonts w:eastAsia="SimSun" w:hint="cs"/>
          <w:b/>
          <w:bCs/>
          <w:rtl/>
        </w:rPr>
        <w:t>لتلقي الإعانات الصحية.</w:t>
      </w:r>
    </w:p>
    <w:p w:rsidR="005350A8" w:rsidRPr="005350A8" w:rsidRDefault="005350A8" w:rsidP="006C76DB">
      <w:pPr>
        <w:pStyle w:val="SingleTxtGA"/>
        <w:rPr>
          <w:rFonts w:eastAsia="SimSun" w:hint="cs"/>
          <w:rtl/>
        </w:rPr>
      </w:pPr>
      <w:r w:rsidRPr="005350A8">
        <w:rPr>
          <w:rFonts w:eastAsia="SimSun" w:hint="cs"/>
          <w:rtl/>
        </w:rPr>
        <w:t>14-</w:t>
      </w:r>
      <w:r w:rsidRPr="005350A8">
        <w:rPr>
          <w:rFonts w:eastAsia="SimSun" w:hint="cs"/>
          <w:rtl/>
        </w:rPr>
        <w:tab/>
        <w:t xml:space="preserve">ويساور اللجنة القلق إزاء التفاوت الواسع النطاق في توزيع </w:t>
      </w:r>
      <w:r w:rsidR="00A119C3">
        <w:rPr>
          <w:rFonts w:eastAsia="SimSun" w:hint="cs"/>
          <w:rtl/>
        </w:rPr>
        <w:t>الدخل</w:t>
      </w:r>
      <w:r w:rsidRPr="005350A8">
        <w:rPr>
          <w:rFonts w:eastAsia="SimSun" w:hint="cs"/>
          <w:rtl/>
        </w:rPr>
        <w:t xml:space="preserve"> في الدولة الطرف في سياق الفقر. ويساورها القلق </w:t>
      </w:r>
      <w:r w:rsidR="006C76DB">
        <w:rPr>
          <w:rFonts w:eastAsia="SimSun" w:hint="cs"/>
          <w:rtl/>
        </w:rPr>
        <w:t xml:space="preserve">بوجه خاص لأن </w:t>
      </w:r>
      <w:r w:rsidRPr="005350A8">
        <w:rPr>
          <w:rFonts w:eastAsia="SimSun" w:hint="cs"/>
          <w:rtl/>
        </w:rPr>
        <w:t>نظام الضرائب تنازلي وموات أكثر للأشخاص المنتمين إلى فئات الدخل العليا (المادة 9).</w:t>
      </w:r>
    </w:p>
    <w:p w:rsidR="005350A8" w:rsidRPr="005350A8" w:rsidRDefault="005350A8" w:rsidP="009C3570">
      <w:pPr>
        <w:pStyle w:val="SingleTxtGA"/>
        <w:rPr>
          <w:rFonts w:eastAsia="SimSun" w:hint="cs"/>
          <w:b/>
          <w:bCs/>
          <w:rtl/>
        </w:rPr>
      </w:pPr>
      <w:r w:rsidRPr="005350A8">
        <w:rPr>
          <w:rFonts w:eastAsia="SimSun" w:hint="cs"/>
          <w:b/>
          <w:bCs/>
          <w:rtl/>
        </w:rPr>
        <w:t xml:space="preserve">توصي اللجنة الدولة الطرف بإعادة النظر في نظام الضرائب </w:t>
      </w:r>
      <w:proofErr w:type="spellStart"/>
      <w:r w:rsidR="009C3570">
        <w:rPr>
          <w:rFonts w:eastAsia="SimSun" w:hint="cs"/>
          <w:b/>
          <w:bCs/>
          <w:rtl/>
        </w:rPr>
        <w:t>بها</w:t>
      </w:r>
      <w:proofErr w:type="spellEnd"/>
      <w:r w:rsidRPr="005350A8">
        <w:rPr>
          <w:rFonts w:eastAsia="SimSun" w:hint="cs"/>
          <w:b/>
          <w:bCs/>
          <w:rtl/>
        </w:rPr>
        <w:t xml:space="preserve">، لغرض الحد من </w:t>
      </w:r>
      <w:r w:rsidR="009C3570">
        <w:rPr>
          <w:rFonts w:eastAsia="SimSun" w:hint="cs"/>
          <w:b/>
          <w:bCs/>
          <w:rtl/>
        </w:rPr>
        <w:t xml:space="preserve">أوجه </w:t>
      </w:r>
      <w:r w:rsidRPr="005350A8">
        <w:rPr>
          <w:rFonts w:eastAsia="SimSun" w:hint="cs"/>
          <w:b/>
          <w:bCs/>
          <w:rtl/>
        </w:rPr>
        <w:t>التفاوت بين مختلف الفئات السكانية من أجل القضاء على الفقر. كما توصي اللجنة الدولة الطرف باعتماد نظام ضريبي يستند إلى فرض ضرائب دخل تصاعدية.</w:t>
      </w:r>
    </w:p>
    <w:p w:rsidR="005350A8" w:rsidRPr="005350A8" w:rsidRDefault="005350A8" w:rsidP="009973B1">
      <w:pPr>
        <w:pStyle w:val="SingleTxtGA"/>
        <w:rPr>
          <w:rFonts w:eastAsia="SimSun" w:hint="cs"/>
          <w:rtl/>
        </w:rPr>
      </w:pPr>
      <w:r w:rsidRPr="005350A8">
        <w:rPr>
          <w:rFonts w:eastAsia="SimSun" w:hint="cs"/>
          <w:rtl/>
        </w:rPr>
        <w:t>15-</w:t>
      </w:r>
      <w:r w:rsidRPr="005350A8">
        <w:rPr>
          <w:rFonts w:eastAsia="SimSun" w:hint="cs"/>
          <w:rtl/>
        </w:rPr>
        <w:tab/>
        <w:t xml:space="preserve">ويساور اللجنة بالغ القلق لأن عددا كبيرا من النساء والفتيات لا يزال يتعرّض للاغتصاب </w:t>
      </w:r>
      <w:r w:rsidR="008A57B5">
        <w:rPr>
          <w:rFonts w:eastAsia="SimSun" w:hint="cs"/>
          <w:rtl/>
        </w:rPr>
        <w:t>والقتل</w:t>
      </w:r>
      <w:r w:rsidRPr="005350A8">
        <w:rPr>
          <w:rFonts w:eastAsia="SimSun" w:hint="cs"/>
          <w:rtl/>
        </w:rPr>
        <w:t xml:space="preserve"> في الدولة الطرف، ولأن العنف المرتكب ضد النساء </w:t>
      </w:r>
      <w:r w:rsidR="008A57B5">
        <w:rPr>
          <w:rFonts w:eastAsia="SimSun" w:hint="cs"/>
          <w:rtl/>
        </w:rPr>
        <w:t>والفتيات</w:t>
      </w:r>
      <w:r w:rsidRPr="005350A8">
        <w:rPr>
          <w:rFonts w:eastAsia="SimSun" w:hint="cs"/>
          <w:rtl/>
        </w:rPr>
        <w:t xml:space="preserve">، ولا </w:t>
      </w:r>
      <w:proofErr w:type="spellStart"/>
      <w:r w:rsidRPr="005350A8">
        <w:rPr>
          <w:rFonts w:eastAsia="SimSun" w:hint="cs"/>
          <w:rtl/>
        </w:rPr>
        <w:t>سيما</w:t>
      </w:r>
      <w:proofErr w:type="spellEnd"/>
      <w:r w:rsidRPr="005350A8">
        <w:rPr>
          <w:rFonts w:eastAsia="SimSun" w:hint="cs"/>
          <w:rtl/>
        </w:rPr>
        <w:t xml:space="preserve"> العنف الجنسي، ترتكبه جماعات مسلحة غير مشروعة وكذلك القوات المسلحة، رغم</w:t>
      </w:r>
      <w:r w:rsidR="00DB4974">
        <w:rPr>
          <w:rFonts w:eastAsia="SimSun" w:hint="cs"/>
          <w:rtl/>
        </w:rPr>
        <w:t xml:space="preserve">      </w:t>
      </w:r>
      <w:r w:rsidRPr="005350A8">
        <w:rPr>
          <w:rFonts w:eastAsia="SimSun" w:hint="cs"/>
          <w:rtl/>
        </w:rPr>
        <w:t xml:space="preserve"> </w:t>
      </w:r>
      <w:r w:rsidR="008A57B5">
        <w:rPr>
          <w:rFonts w:eastAsia="SimSun" w:hint="cs"/>
          <w:rtl/>
        </w:rPr>
        <w:t xml:space="preserve">ما تتخذه الدولة الطرف من تدابير تشريعية ومتعلقة بالسياسات </w:t>
      </w:r>
      <w:r w:rsidRPr="005350A8">
        <w:rPr>
          <w:rFonts w:eastAsia="SimSun" w:hint="cs"/>
          <w:rtl/>
        </w:rPr>
        <w:t>لمكافحة العنف ضد المرأة.</w:t>
      </w:r>
      <w:r w:rsidR="008A57B5">
        <w:rPr>
          <w:rFonts w:eastAsia="SimSun" w:hint="cs"/>
          <w:rtl/>
        </w:rPr>
        <w:t xml:space="preserve">     </w:t>
      </w:r>
      <w:r w:rsidRPr="005350A8">
        <w:rPr>
          <w:rFonts w:eastAsia="SimSun" w:hint="cs"/>
          <w:rtl/>
        </w:rPr>
        <w:t xml:space="preserve"> ولا يزال القلق يساور اللجنة من أن </w:t>
      </w:r>
      <w:r w:rsidR="009973B1">
        <w:rPr>
          <w:rFonts w:eastAsia="SimSun" w:hint="cs"/>
          <w:rtl/>
        </w:rPr>
        <w:t>مرتكبي هذا العنف</w:t>
      </w:r>
      <w:r w:rsidRPr="005350A8">
        <w:rPr>
          <w:rFonts w:eastAsia="SimSun" w:hint="cs"/>
          <w:rtl/>
        </w:rPr>
        <w:t xml:space="preserve"> لم يعاقبوا بعد. كما تشعر اللجنة بالقلق </w:t>
      </w:r>
      <w:r w:rsidR="009973B1">
        <w:rPr>
          <w:rFonts w:eastAsia="SimSun" w:hint="cs"/>
          <w:rtl/>
        </w:rPr>
        <w:t>بصفة خاصة</w:t>
      </w:r>
      <w:r w:rsidRPr="005350A8">
        <w:rPr>
          <w:rFonts w:eastAsia="SimSun" w:hint="cs"/>
          <w:rtl/>
        </w:rPr>
        <w:t xml:space="preserve"> إزاء أعمال العنف التي ترتكب ضد نساء يعشن حالة التشريد </w:t>
      </w:r>
      <w:proofErr w:type="spellStart"/>
      <w:r w:rsidRPr="005350A8">
        <w:rPr>
          <w:rFonts w:eastAsia="SimSun" w:hint="cs"/>
          <w:rtl/>
        </w:rPr>
        <w:t>القسري</w:t>
      </w:r>
      <w:proofErr w:type="spellEnd"/>
      <w:r w:rsidRPr="005350A8">
        <w:rPr>
          <w:rFonts w:eastAsia="SimSun" w:hint="cs"/>
          <w:rtl/>
        </w:rPr>
        <w:t xml:space="preserve"> بسبب النزاع المسلح (المادة 10).</w:t>
      </w:r>
    </w:p>
    <w:p w:rsidR="005350A8" w:rsidRPr="005350A8" w:rsidRDefault="005350A8" w:rsidP="0001634A">
      <w:pPr>
        <w:pStyle w:val="SingleTxtGA"/>
        <w:rPr>
          <w:rFonts w:eastAsia="SimSun" w:hint="cs"/>
          <w:b/>
          <w:bCs/>
          <w:rtl/>
        </w:rPr>
      </w:pPr>
      <w:r w:rsidRPr="005350A8">
        <w:rPr>
          <w:rFonts w:eastAsia="SimSun" w:hint="cs"/>
          <w:b/>
          <w:bCs/>
          <w:rtl/>
        </w:rPr>
        <w:t xml:space="preserve">تحث اللجنة الدولة الطرف على </w:t>
      </w:r>
      <w:r w:rsidR="0001634A">
        <w:rPr>
          <w:rFonts w:eastAsia="SimSun" w:hint="cs"/>
          <w:b/>
          <w:bCs/>
          <w:rtl/>
        </w:rPr>
        <w:t>تعزيز</w:t>
      </w:r>
      <w:r w:rsidRPr="005350A8">
        <w:rPr>
          <w:rFonts w:eastAsia="SimSun" w:hint="cs"/>
          <w:b/>
          <w:bCs/>
          <w:rtl/>
        </w:rPr>
        <w:t xml:space="preserve"> جهودها لمنع العنف ضد المرأة والقضاء عليه بتنفيذ برامجها </w:t>
      </w:r>
      <w:r w:rsidR="009F1E65">
        <w:rPr>
          <w:rFonts w:eastAsia="SimSun" w:hint="cs"/>
          <w:b/>
          <w:bCs/>
          <w:rtl/>
        </w:rPr>
        <w:t xml:space="preserve">لتوفير </w:t>
      </w:r>
      <w:r w:rsidRPr="005350A8">
        <w:rPr>
          <w:rFonts w:eastAsia="SimSun" w:hint="cs"/>
          <w:b/>
          <w:bCs/>
          <w:rtl/>
        </w:rPr>
        <w:t xml:space="preserve">المساعدة الكاملة لحماية الضحايا وإعادة </w:t>
      </w:r>
      <w:r w:rsidR="009F1E65">
        <w:rPr>
          <w:rFonts w:eastAsia="SimSun" w:hint="cs"/>
          <w:b/>
          <w:bCs/>
          <w:rtl/>
        </w:rPr>
        <w:t>تأهيلهم تنفيذاً فعالاً</w:t>
      </w:r>
      <w:r w:rsidRPr="005350A8">
        <w:rPr>
          <w:rFonts w:eastAsia="SimSun" w:hint="cs"/>
          <w:b/>
          <w:bCs/>
          <w:rtl/>
        </w:rPr>
        <w:t xml:space="preserve">؛ وتيسير </w:t>
      </w:r>
      <w:r w:rsidR="009F1E65">
        <w:rPr>
          <w:rFonts w:eastAsia="SimSun" w:hint="cs"/>
          <w:b/>
          <w:bCs/>
          <w:rtl/>
        </w:rPr>
        <w:t>إمكانية حصول</w:t>
      </w:r>
      <w:r w:rsidRPr="005350A8">
        <w:rPr>
          <w:rFonts w:eastAsia="SimSun" w:hint="cs"/>
          <w:b/>
          <w:bCs/>
          <w:rtl/>
        </w:rPr>
        <w:t xml:space="preserve"> المرأة </w:t>
      </w:r>
      <w:r w:rsidR="00D9748C">
        <w:rPr>
          <w:rFonts w:eastAsia="SimSun" w:hint="cs"/>
          <w:b/>
          <w:bCs/>
          <w:rtl/>
        </w:rPr>
        <w:t xml:space="preserve">على </w:t>
      </w:r>
      <w:r w:rsidRPr="005350A8">
        <w:rPr>
          <w:rFonts w:eastAsia="SimSun" w:hint="cs"/>
          <w:b/>
          <w:bCs/>
          <w:rtl/>
        </w:rPr>
        <w:t xml:space="preserve">العدالة؛ وملاحقة مرتكبي أعمال العنف السالفة الذكر؛ وتعويض </w:t>
      </w:r>
      <w:r w:rsidR="00D9748C">
        <w:rPr>
          <w:rFonts w:eastAsia="SimSun" w:hint="cs"/>
          <w:b/>
          <w:bCs/>
          <w:rtl/>
        </w:rPr>
        <w:t>المجني عليهم</w:t>
      </w:r>
      <w:r w:rsidRPr="005350A8">
        <w:rPr>
          <w:rFonts w:eastAsia="SimSun" w:hint="cs"/>
          <w:b/>
          <w:bCs/>
          <w:rtl/>
        </w:rPr>
        <w:t xml:space="preserve">. كما توصي اللجنة الدولة الطرف باتخاذ تدابير لمنع العنف وحماية النساء اللائي يعشن حالة التشريد </w:t>
      </w:r>
      <w:proofErr w:type="spellStart"/>
      <w:r w:rsidRPr="005350A8">
        <w:rPr>
          <w:rFonts w:eastAsia="SimSun" w:hint="cs"/>
          <w:b/>
          <w:bCs/>
          <w:rtl/>
        </w:rPr>
        <w:t>القسري</w:t>
      </w:r>
      <w:proofErr w:type="spellEnd"/>
      <w:r w:rsidRPr="005350A8">
        <w:rPr>
          <w:rFonts w:eastAsia="SimSun" w:hint="cs"/>
          <w:b/>
          <w:bCs/>
          <w:rtl/>
        </w:rPr>
        <w:t xml:space="preserve"> بسبب النزاع المسلح</w:t>
      </w:r>
      <w:r w:rsidR="00CF7CD2">
        <w:rPr>
          <w:rFonts w:eastAsia="SimSun" w:hint="cs"/>
          <w:b/>
          <w:bCs/>
          <w:rtl/>
        </w:rPr>
        <w:t xml:space="preserve"> من العنف</w:t>
      </w:r>
      <w:r w:rsidRPr="005350A8">
        <w:rPr>
          <w:rFonts w:eastAsia="SimSun" w:hint="cs"/>
          <w:b/>
          <w:bCs/>
          <w:rtl/>
        </w:rPr>
        <w:t>، وذلك باتخاذ التدابير التالية:</w:t>
      </w:r>
    </w:p>
    <w:p w:rsidR="005350A8" w:rsidRPr="005350A8" w:rsidRDefault="005350A8" w:rsidP="005350A8">
      <w:pPr>
        <w:pStyle w:val="SingleTxtGA"/>
        <w:rPr>
          <w:rFonts w:eastAsia="SimSun" w:hint="cs"/>
          <w:b/>
          <w:bCs/>
          <w:rtl/>
        </w:rPr>
      </w:pPr>
      <w:r w:rsidRPr="005350A8">
        <w:rPr>
          <w:rFonts w:eastAsia="SimSun" w:hint="cs"/>
          <w:b/>
          <w:bCs/>
          <w:rtl/>
        </w:rPr>
        <w:tab/>
        <w:t>(أ)</w:t>
      </w:r>
      <w:r w:rsidRPr="005350A8">
        <w:rPr>
          <w:rFonts w:eastAsia="SimSun" w:hint="cs"/>
          <w:b/>
          <w:bCs/>
          <w:rtl/>
        </w:rPr>
        <w:tab/>
        <w:t>اعتماد وتنفيذ برنامج "حماية حقوق نساء السكان الأصليين</w:t>
      </w:r>
      <w:r w:rsidR="00724126">
        <w:rPr>
          <w:rFonts w:eastAsia="SimSun" w:hint="cs"/>
          <w:b/>
          <w:bCs/>
          <w:rtl/>
        </w:rPr>
        <w:t xml:space="preserve">          </w:t>
      </w:r>
      <w:r w:rsidRPr="005350A8">
        <w:rPr>
          <w:rFonts w:eastAsia="SimSun" w:hint="cs"/>
          <w:b/>
          <w:bCs/>
          <w:rtl/>
        </w:rPr>
        <w:t xml:space="preserve"> المشردات داخلياً"؛</w:t>
      </w:r>
    </w:p>
    <w:p w:rsidR="005350A8" w:rsidRPr="005350A8" w:rsidRDefault="005350A8" w:rsidP="004A3CE5">
      <w:pPr>
        <w:pStyle w:val="SingleTxtGA"/>
        <w:rPr>
          <w:rFonts w:eastAsia="SimSun" w:hint="cs"/>
          <w:b/>
          <w:bCs/>
          <w:rtl/>
        </w:rPr>
      </w:pPr>
      <w:r w:rsidRPr="005350A8">
        <w:rPr>
          <w:rFonts w:eastAsia="SimSun" w:hint="cs"/>
          <w:b/>
          <w:bCs/>
          <w:rtl/>
        </w:rPr>
        <w:tab/>
        <w:t>(ب)</w:t>
      </w:r>
      <w:r w:rsidRPr="005350A8">
        <w:rPr>
          <w:rFonts w:eastAsia="SimSun" w:hint="cs"/>
          <w:b/>
          <w:bCs/>
          <w:rtl/>
        </w:rPr>
        <w:tab/>
        <w:t xml:space="preserve">الاستناد إلى خطة "العمل الاجتماعي" لتنفيذ البرامج المحددة </w:t>
      </w:r>
      <w:proofErr w:type="spellStart"/>
      <w:r w:rsidRPr="005350A8">
        <w:rPr>
          <w:rFonts w:eastAsia="SimSun" w:hint="cs"/>
          <w:b/>
          <w:bCs/>
          <w:rtl/>
        </w:rPr>
        <w:t>الإثني</w:t>
      </w:r>
      <w:proofErr w:type="spellEnd"/>
      <w:r w:rsidRPr="005350A8">
        <w:rPr>
          <w:rFonts w:eastAsia="SimSun" w:hint="cs"/>
          <w:b/>
          <w:bCs/>
          <w:rtl/>
        </w:rPr>
        <w:t xml:space="preserve"> عشر لحماية النساء </w:t>
      </w:r>
      <w:r w:rsidR="004A3CE5">
        <w:rPr>
          <w:rFonts w:eastAsia="SimSun" w:hint="cs"/>
          <w:b/>
          <w:bCs/>
          <w:rtl/>
        </w:rPr>
        <w:t xml:space="preserve">التي أمرت </w:t>
      </w:r>
      <w:proofErr w:type="spellStart"/>
      <w:r w:rsidR="004A3CE5">
        <w:rPr>
          <w:rFonts w:eastAsia="SimSun" w:hint="cs"/>
          <w:b/>
          <w:bCs/>
          <w:rtl/>
        </w:rPr>
        <w:t>بها</w:t>
      </w:r>
      <w:proofErr w:type="spellEnd"/>
      <w:r w:rsidR="004A3CE5">
        <w:rPr>
          <w:rFonts w:eastAsia="SimSun" w:hint="cs"/>
          <w:b/>
          <w:bCs/>
          <w:rtl/>
        </w:rPr>
        <w:t xml:space="preserve"> </w:t>
      </w:r>
      <w:r w:rsidRPr="005350A8">
        <w:rPr>
          <w:rFonts w:eastAsia="SimSun" w:hint="cs"/>
          <w:b/>
          <w:bCs/>
          <w:rtl/>
        </w:rPr>
        <w:t>المحكمة الدستورية؛</w:t>
      </w:r>
    </w:p>
    <w:p w:rsidR="005350A8" w:rsidRPr="005350A8" w:rsidRDefault="005350A8" w:rsidP="005350A8">
      <w:pPr>
        <w:pStyle w:val="SingleTxtGA"/>
        <w:rPr>
          <w:rFonts w:eastAsia="SimSun" w:hint="cs"/>
          <w:b/>
          <w:bCs/>
          <w:rtl/>
        </w:rPr>
      </w:pPr>
      <w:r w:rsidRPr="005350A8">
        <w:rPr>
          <w:rFonts w:eastAsia="SimSun" w:hint="cs"/>
          <w:b/>
          <w:bCs/>
          <w:rtl/>
        </w:rPr>
        <w:tab/>
        <w:t>(ج)</w:t>
      </w:r>
      <w:r w:rsidRPr="005350A8">
        <w:rPr>
          <w:rFonts w:eastAsia="SimSun" w:hint="cs"/>
          <w:b/>
          <w:bCs/>
          <w:rtl/>
        </w:rPr>
        <w:tab/>
        <w:t>إجراء تحقيق بشأن حالات العنف الجنسي ضد المشردات في</w:t>
      </w:r>
      <w:r w:rsidR="004A042D">
        <w:rPr>
          <w:rFonts w:eastAsia="SimSun" w:hint="cs"/>
          <w:b/>
          <w:bCs/>
          <w:rtl/>
        </w:rPr>
        <w:t xml:space="preserve">          </w:t>
      </w:r>
      <w:r w:rsidRPr="005350A8">
        <w:rPr>
          <w:rFonts w:eastAsia="SimSun" w:hint="cs"/>
          <w:b/>
          <w:bCs/>
          <w:rtl/>
        </w:rPr>
        <w:t xml:space="preserve"> الدولة الطرف؛</w:t>
      </w:r>
    </w:p>
    <w:p w:rsidR="005350A8" w:rsidRPr="005350A8" w:rsidRDefault="005350A8" w:rsidP="005350A8">
      <w:pPr>
        <w:pStyle w:val="SingleTxtGA"/>
        <w:rPr>
          <w:rFonts w:eastAsia="SimSun" w:hint="cs"/>
          <w:b/>
          <w:bCs/>
          <w:rtl/>
        </w:rPr>
      </w:pPr>
      <w:r w:rsidRPr="005350A8">
        <w:rPr>
          <w:rFonts w:eastAsia="SimSun" w:hint="cs"/>
          <w:b/>
          <w:bCs/>
          <w:rtl/>
        </w:rPr>
        <w:tab/>
        <w:t>(د)</w:t>
      </w:r>
      <w:r w:rsidRPr="005350A8">
        <w:rPr>
          <w:rFonts w:eastAsia="SimSun" w:hint="cs"/>
          <w:b/>
          <w:bCs/>
          <w:rtl/>
        </w:rPr>
        <w:tab/>
        <w:t>مقاضاة الجناة ومعاقبتهم؛</w:t>
      </w:r>
    </w:p>
    <w:p w:rsidR="005350A8" w:rsidRPr="005350A8" w:rsidRDefault="005350A8" w:rsidP="00863066">
      <w:pPr>
        <w:pStyle w:val="SingleTxtGA"/>
        <w:rPr>
          <w:rFonts w:eastAsia="SimSun" w:hint="cs"/>
          <w:b/>
          <w:bCs/>
          <w:rtl/>
        </w:rPr>
      </w:pPr>
      <w:r w:rsidRPr="005350A8">
        <w:rPr>
          <w:rFonts w:eastAsia="SimSun" w:hint="cs"/>
          <w:b/>
          <w:bCs/>
          <w:rtl/>
        </w:rPr>
        <w:tab/>
        <w:t>(ﻫ)</w:t>
      </w:r>
      <w:r w:rsidRPr="005350A8">
        <w:rPr>
          <w:rFonts w:eastAsia="SimSun" w:hint="cs"/>
          <w:b/>
          <w:bCs/>
          <w:rtl/>
        </w:rPr>
        <w:tab/>
        <w:t>تقديم تعويض</w:t>
      </w:r>
      <w:r w:rsidR="00863066">
        <w:rPr>
          <w:rFonts w:eastAsia="SimSun" w:hint="cs"/>
          <w:b/>
          <w:bCs/>
          <w:rtl/>
        </w:rPr>
        <w:t xml:space="preserve"> للمجني عليهم</w:t>
      </w:r>
      <w:r w:rsidRPr="005350A8">
        <w:rPr>
          <w:rFonts w:eastAsia="SimSun" w:hint="cs"/>
          <w:b/>
          <w:bCs/>
          <w:rtl/>
        </w:rPr>
        <w:t>.</w:t>
      </w:r>
    </w:p>
    <w:p w:rsidR="005350A8" w:rsidRPr="005350A8" w:rsidRDefault="005350A8" w:rsidP="006C5CB2">
      <w:pPr>
        <w:pStyle w:val="SingleTxtGA"/>
        <w:rPr>
          <w:rFonts w:eastAsia="SimSun" w:hint="cs"/>
          <w:b/>
          <w:bCs/>
          <w:rtl/>
        </w:rPr>
      </w:pPr>
      <w:r w:rsidRPr="005350A8">
        <w:rPr>
          <w:rFonts w:eastAsia="SimSun" w:hint="cs"/>
          <w:b/>
          <w:bCs/>
          <w:rtl/>
        </w:rPr>
        <w:t>ينبغي للدولة الطرف أن تدعم على النحو المناسب مكتب المدعي العام والفريق الخاص الذي شُكِّل في إطار وحدة حقوق الإنسان والقانون الدولي</w:t>
      </w:r>
      <w:r w:rsidR="006C5CB2">
        <w:rPr>
          <w:rFonts w:eastAsia="SimSun" w:hint="cs"/>
          <w:b/>
          <w:bCs/>
          <w:rtl/>
        </w:rPr>
        <w:t xml:space="preserve"> التابعة له</w:t>
      </w:r>
      <w:r w:rsidRPr="005350A8">
        <w:rPr>
          <w:rFonts w:eastAsia="SimSun" w:hint="cs"/>
          <w:b/>
          <w:bCs/>
          <w:rtl/>
        </w:rPr>
        <w:t xml:space="preserve">، وذلك </w:t>
      </w:r>
      <w:r w:rsidR="006C5CB2">
        <w:rPr>
          <w:rFonts w:eastAsia="SimSun" w:hint="cs"/>
          <w:b/>
          <w:bCs/>
          <w:rtl/>
        </w:rPr>
        <w:t xml:space="preserve">بتوفير </w:t>
      </w:r>
      <w:r w:rsidRPr="005350A8">
        <w:rPr>
          <w:rFonts w:eastAsia="SimSun" w:hint="cs"/>
          <w:b/>
          <w:bCs/>
          <w:rtl/>
        </w:rPr>
        <w:t>الموارد الكافية، وأن تطبّق بصورة كاملة القانون رقم 1257 لعام 2008 المتعلق بتدابير التوعية بجميع أشكال العنف والتمييز ضد المرأة ومنعها والمعاقبة عليها.</w:t>
      </w:r>
    </w:p>
    <w:p w:rsidR="005350A8" w:rsidRPr="005350A8" w:rsidRDefault="005350A8" w:rsidP="00AC3052">
      <w:pPr>
        <w:pStyle w:val="SingleTxtGA"/>
        <w:rPr>
          <w:rFonts w:eastAsia="SimSun" w:hint="cs"/>
          <w:rtl/>
        </w:rPr>
      </w:pPr>
      <w:r w:rsidRPr="005350A8">
        <w:rPr>
          <w:rFonts w:eastAsia="SimSun" w:hint="cs"/>
          <w:rtl/>
        </w:rPr>
        <w:t>16-</w:t>
      </w:r>
      <w:r w:rsidRPr="005350A8">
        <w:rPr>
          <w:rFonts w:eastAsia="SimSun" w:hint="cs"/>
          <w:rtl/>
        </w:rPr>
        <w:tab/>
        <w:t xml:space="preserve">وتشعر اللجنة ببالغ القلق </w:t>
      </w:r>
      <w:r w:rsidR="00CE1559">
        <w:rPr>
          <w:rFonts w:eastAsia="SimSun" w:hint="cs"/>
          <w:rtl/>
        </w:rPr>
        <w:t>لأ</w:t>
      </w:r>
      <w:r w:rsidRPr="005350A8">
        <w:rPr>
          <w:rFonts w:eastAsia="SimSun" w:hint="cs"/>
          <w:rtl/>
        </w:rPr>
        <w:t xml:space="preserve">ن الأطفال لا زالوا يتعرّضون للتجنيد </w:t>
      </w:r>
      <w:proofErr w:type="spellStart"/>
      <w:r w:rsidRPr="005350A8">
        <w:rPr>
          <w:rFonts w:eastAsia="SimSun" w:hint="cs"/>
          <w:rtl/>
        </w:rPr>
        <w:t>القسري</w:t>
      </w:r>
      <w:proofErr w:type="spellEnd"/>
      <w:r w:rsidRPr="005350A8">
        <w:rPr>
          <w:rFonts w:eastAsia="SimSun" w:hint="cs"/>
          <w:rtl/>
        </w:rPr>
        <w:t xml:space="preserve"> على أيدي مجموعات مسلحة غير مشروعة، وبخاصة القوات المسلحة الثورية لكولومبيا</w:t>
      </w:r>
      <w:r w:rsidR="000D7A47">
        <w:rPr>
          <w:rFonts w:eastAsia="SimSun" w:hint="cs"/>
          <w:rtl/>
        </w:rPr>
        <w:t xml:space="preserve"> </w:t>
      </w:r>
      <w:r w:rsidRPr="005350A8">
        <w:rPr>
          <w:rFonts w:eastAsia="SimSun" w:hint="cs"/>
          <w:rtl/>
        </w:rPr>
        <w:t>-</w:t>
      </w:r>
      <w:r w:rsidR="000D7A47">
        <w:rPr>
          <w:rFonts w:eastAsia="SimSun" w:hint="cs"/>
          <w:rtl/>
        </w:rPr>
        <w:t xml:space="preserve"> </w:t>
      </w:r>
      <w:r w:rsidRPr="005350A8">
        <w:rPr>
          <w:rFonts w:eastAsia="SimSun" w:hint="cs"/>
          <w:rtl/>
        </w:rPr>
        <w:t xml:space="preserve">الجيش الشعبي وجيش التحرير الوطني، بما في ذلك عن طريق حملات تجنيد في المدارس، وكذلك عن طريق </w:t>
      </w:r>
      <w:r w:rsidR="000D7A47">
        <w:rPr>
          <w:rFonts w:eastAsia="SimSun" w:hint="cs"/>
          <w:rtl/>
        </w:rPr>
        <w:t>جماعات</w:t>
      </w:r>
      <w:r w:rsidRPr="005350A8">
        <w:rPr>
          <w:rFonts w:eastAsia="SimSun" w:hint="cs"/>
          <w:rtl/>
        </w:rPr>
        <w:t xml:space="preserve"> شبه عسكرية جديدة، ممّا </w:t>
      </w:r>
      <w:r w:rsidR="0031558D">
        <w:rPr>
          <w:rFonts w:eastAsia="SimSun" w:hint="cs"/>
          <w:rtl/>
        </w:rPr>
        <w:t>ي</w:t>
      </w:r>
      <w:r w:rsidRPr="005350A8">
        <w:rPr>
          <w:rFonts w:eastAsia="SimSun" w:hint="cs"/>
          <w:rtl/>
        </w:rPr>
        <w:t xml:space="preserve">حرم هؤلاء الأطفال من التمتع بحقوقهم الاقتصادية والاجتماعية والثقافية. كما تشعر اللجنة ببالغ القلق </w:t>
      </w:r>
      <w:r w:rsidR="0031558D">
        <w:rPr>
          <w:rFonts w:eastAsia="SimSun" w:hint="cs"/>
          <w:rtl/>
        </w:rPr>
        <w:t>لأ</w:t>
      </w:r>
      <w:r w:rsidRPr="005350A8">
        <w:rPr>
          <w:rFonts w:eastAsia="SimSun" w:hint="cs"/>
          <w:rtl/>
        </w:rPr>
        <w:t xml:space="preserve">ن عدداً كبيراً من الأطفال يلقون حتفهم أثناء الهجمات، ونتيجة جرائم القتل، أو الألغام البرية أو </w:t>
      </w:r>
      <w:r w:rsidR="00636FE6">
        <w:rPr>
          <w:rFonts w:eastAsia="SimSun" w:hint="cs"/>
          <w:rtl/>
        </w:rPr>
        <w:t xml:space="preserve">كضحايا </w:t>
      </w:r>
      <w:r w:rsidRPr="005350A8">
        <w:rPr>
          <w:rFonts w:eastAsia="SimSun" w:hint="cs"/>
          <w:rtl/>
        </w:rPr>
        <w:t xml:space="preserve">النيران المتبادلة بين الجيش </w:t>
      </w:r>
      <w:r w:rsidR="00AC3052">
        <w:rPr>
          <w:rFonts w:eastAsia="SimSun" w:hint="cs"/>
          <w:rtl/>
        </w:rPr>
        <w:t xml:space="preserve">والجماعات </w:t>
      </w:r>
      <w:r w:rsidRPr="005350A8">
        <w:rPr>
          <w:rFonts w:eastAsia="SimSun" w:hint="cs"/>
          <w:rtl/>
        </w:rPr>
        <w:t>المسلحة غير المشروعة (المادة 10).</w:t>
      </w:r>
    </w:p>
    <w:p w:rsidR="005350A8" w:rsidRPr="005350A8" w:rsidRDefault="005350A8" w:rsidP="00507187">
      <w:pPr>
        <w:pStyle w:val="SingleTxtGA"/>
        <w:rPr>
          <w:rFonts w:eastAsia="SimSun" w:hint="cs"/>
          <w:b/>
          <w:bCs/>
          <w:rtl/>
        </w:rPr>
      </w:pPr>
      <w:r w:rsidRPr="005350A8">
        <w:rPr>
          <w:rFonts w:eastAsia="SimSun" w:hint="cs"/>
          <w:b/>
          <w:bCs/>
          <w:rtl/>
        </w:rPr>
        <w:t xml:space="preserve">تحث اللجنة الدولة الطرف على اتخاذ جميع التدابير اللازمة </w:t>
      </w:r>
      <w:r w:rsidR="007625C0">
        <w:rPr>
          <w:rFonts w:eastAsia="SimSun" w:hint="cs"/>
          <w:b/>
          <w:bCs/>
          <w:rtl/>
        </w:rPr>
        <w:t>ل</w:t>
      </w:r>
      <w:r w:rsidRPr="005350A8">
        <w:rPr>
          <w:rFonts w:eastAsia="SimSun" w:hint="cs"/>
          <w:b/>
          <w:bCs/>
          <w:rtl/>
        </w:rPr>
        <w:t>تحقيق ما يلي:</w:t>
      </w:r>
    </w:p>
    <w:p w:rsidR="005350A8" w:rsidRPr="005350A8" w:rsidRDefault="005350A8" w:rsidP="005350A8">
      <w:pPr>
        <w:pStyle w:val="SingleTxtGA"/>
        <w:rPr>
          <w:rFonts w:eastAsia="SimSun" w:hint="cs"/>
          <w:b/>
          <w:bCs/>
          <w:rtl/>
        </w:rPr>
      </w:pPr>
      <w:r w:rsidRPr="005350A8">
        <w:rPr>
          <w:rFonts w:eastAsia="SimSun" w:hint="cs"/>
          <w:b/>
          <w:bCs/>
          <w:rtl/>
        </w:rPr>
        <w:tab/>
        <w:t>(أ)</w:t>
      </w:r>
      <w:r w:rsidRPr="005350A8">
        <w:rPr>
          <w:rFonts w:eastAsia="SimSun" w:hint="cs"/>
          <w:b/>
          <w:bCs/>
          <w:rtl/>
        </w:rPr>
        <w:tab/>
        <w:t>التنفيذ الكامل للأمر رقم 500-2 لعام 2005 الرامي إلى وضع استراتيجيات لمنع تجنيد القوات المسلحة الأطفال؛</w:t>
      </w:r>
    </w:p>
    <w:p w:rsidR="005350A8" w:rsidRPr="005350A8" w:rsidRDefault="005350A8" w:rsidP="00944578">
      <w:pPr>
        <w:pStyle w:val="SingleTxtGA"/>
        <w:rPr>
          <w:rFonts w:eastAsia="SimSun" w:hint="cs"/>
          <w:b/>
          <w:bCs/>
          <w:rtl/>
        </w:rPr>
      </w:pPr>
      <w:r w:rsidRPr="005350A8">
        <w:rPr>
          <w:rFonts w:eastAsia="SimSun" w:hint="cs"/>
          <w:b/>
          <w:bCs/>
          <w:rtl/>
        </w:rPr>
        <w:tab/>
        <w:t>(ب)</w:t>
      </w:r>
      <w:r w:rsidRPr="005350A8">
        <w:rPr>
          <w:rFonts w:eastAsia="SimSun" w:hint="cs"/>
          <w:b/>
          <w:bCs/>
          <w:rtl/>
        </w:rPr>
        <w:tab/>
        <w:t xml:space="preserve">منع </w:t>
      </w:r>
      <w:r w:rsidR="00944578">
        <w:rPr>
          <w:rFonts w:eastAsia="SimSun" w:hint="cs"/>
          <w:b/>
          <w:bCs/>
          <w:rtl/>
        </w:rPr>
        <w:t>الجماعات</w:t>
      </w:r>
      <w:r w:rsidRPr="005350A8">
        <w:rPr>
          <w:rFonts w:eastAsia="SimSun" w:hint="cs"/>
          <w:b/>
          <w:bCs/>
          <w:rtl/>
        </w:rPr>
        <w:t xml:space="preserve"> المسلحة غير المشروعة من تجنيد الأطفال؛</w:t>
      </w:r>
    </w:p>
    <w:p w:rsidR="005350A8" w:rsidRPr="005350A8" w:rsidRDefault="005350A8" w:rsidP="005350A8">
      <w:pPr>
        <w:pStyle w:val="SingleTxtGA"/>
        <w:rPr>
          <w:rFonts w:eastAsia="SimSun" w:hint="cs"/>
          <w:b/>
          <w:bCs/>
          <w:rtl/>
        </w:rPr>
      </w:pPr>
      <w:r w:rsidRPr="005350A8">
        <w:rPr>
          <w:rFonts w:eastAsia="SimSun" w:hint="cs"/>
          <w:b/>
          <w:bCs/>
          <w:rtl/>
        </w:rPr>
        <w:tab/>
        <w:t>(ج)</w:t>
      </w:r>
      <w:r w:rsidRPr="005350A8">
        <w:rPr>
          <w:rFonts w:eastAsia="SimSun" w:hint="cs"/>
          <w:b/>
          <w:bCs/>
          <w:rtl/>
        </w:rPr>
        <w:tab/>
        <w:t>مواصلة تنفيذ برامج تسريح المجندين وإعادة إدماجهم وتأهيلهم وفقاً لتشريع الدولة الطرف؛</w:t>
      </w:r>
    </w:p>
    <w:p w:rsidR="005350A8" w:rsidRPr="005350A8" w:rsidRDefault="005350A8" w:rsidP="005350A8">
      <w:pPr>
        <w:pStyle w:val="SingleTxtGA"/>
        <w:rPr>
          <w:rFonts w:eastAsia="SimSun" w:hint="cs"/>
          <w:b/>
          <w:bCs/>
          <w:rtl/>
        </w:rPr>
      </w:pPr>
      <w:r w:rsidRPr="005350A8">
        <w:rPr>
          <w:rFonts w:eastAsia="SimSun" w:hint="cs"/>
          <w:b/>
          <w:bCs/>
          <w:rtl/>
        </w:rPr>
        <w:tab/>
        <w:t>(د)</w:t>
      </w:r>
      <w:r w:rsidRPr="005350A8">
        <w:rPr>
          <w:rFonts w:eastAsia="SimSun" w:hint="cs"/>
          <w:b/>
          <w:bCs/>
          <w:rtl/>
        </w:rPr>
        <w:tab/>
        <w:t>ملاحقة الجناة ومعاقبتهم.</w:t>
      </w:r>
    </w:p>
    <w:p w:rsidR="005350A8" w:rsidRPr="005350A8" w:rsidRDefault="005350A8" w:rsidP="0007578B">
      <w:pPr>
        <w:pStyle w:val="SingleTxtGA"/>
        <w:rPr>
          <w:rFonts w:eastAsia="SimSun" w:hint="cs"/>
          <w:rtl/>
        </w:rPr>
      </w:pPr>
      <w:r w:rsidRPr="005350A8">
        <w:rPr>
          <w:rFonts w:eastAsia="SimSun" w:hint="cs"/>
          <w:rtl/>
        </w:rPr>
        <w:t>17-</w:t>
      </w:r>
      <w:r w:rsidRPr="005350A8">
        <w:rPr>
          <w:rFonts w:eastAsia="SimSun" w:hint="cs"/>
          <w:rtl/>
        </w:rPr>
        <w:tab/>
        <w:t xml:space="preserve">ويساور اللجنة القلق إزاء العدد الكبير من الأطفال </w:t>
      </w:r>
      <w:r w:rsidR="00572E51">
        <w:rPr>
          <w:rFonts w:eastAsia="SimSun" w:hint="cs"/>
          <w:rtl/>
        </w:rPr>
        <w:t xml:space="preserve">الذين ما برحوا </w:t>
      </w:r>
      <w:r w:rsidRPr="005350A8">
        <w:rPr>
          <w:rFonts w:eastAsia="SimSun" w:hint="cs"/>
          <w:rtl/>
        </w:rPr>
        <w:t xml:space="preserve">ضحايا الاستغلال الجنسي، وبخاصة الأطفال المنتمون إلى </w:t>
      </w:r>
      <w:r w:rsidR="00572E51">
        <w:rPr>
          <w:rFonts w:eastAsia="SimSun" w:hint="cs"/>
          <w:rtl/>
        </w:rPr>
        <w:t>الفئات</w:t>
      </w:r>
      <w:r w:rsidRPr="005350A8">
        <w:rPr>
          <w:rFonts w:eastAsia="SimSun" w:hint="cs"/>
          <w:rtl/>
        </w:rPr>
        <w:t xml:space="preserve"> المحرومة </w:t>
      </w:r>
      <w:proofErr w:type="spellStart"/>
      <w:r w:rsidRPr="005350A8">
        <w:rPr>
          <w:rFonts w:eastAsia="SimSun" w:hint="cs"/>
          <w:rtl/>
        </w:rPr>
        <w:t>والمهمشة</w:t>
      </w:r>
      <w:proofErr w:type="spellEnd"/>
      <w:r w:rsidRPr="005350A8">
        <w:rPr>
          <w:rFonts w:eastAsia="SimSun" w:hint="cs"/>
          <w:rtl/>
        </w:rPr>
        <w:t xml:space="preserve">، بما في ذلك الأطفال المشردون داخلياً والأطفال الذين يعيشون في حالة فقر، بالرغم من التدابير التي اتخذتها الدولة الطرف من قبل، مثل التشريع الذي يجرّم الاستغلال الجنسي؛ والسياحة الجنسية مع القاصرين؛ واستغلال الأطفال في المواد الإباحية إلى جانب أحكام محددة تتعلق </w:t>
      </w:r>
      <w:r w:rsidR="00E511B2">
        <w:rPr>
          <w:rFonts w:eastAsia="SimSun" w:hint="cs"/>
          <w:rtl/>
        </w:rPr>
        <w:t xml:space="preserve">بمقدمي خدمات </w:t>
      </w:r>
      <w:r w:rsidR="005B6332">
        <w:rPr>
          <w:rFonts w:eastAsia="SimSun" w:hint="cs"/>
          <w:rtl/>
        </w:rPr>
        <w:t>الإنترنت</w:t>
      </w:r>
      <w:r w:rsidRPr="005350A8">
        <w:rPr>
          <w:rFonts w:eastAsia="SimSun" w:hint="cs"/>
          <w:rtl/>
        </w:rPr>
        <w:t>، فضلاً عن خطة العمل الوطنية لمنع الاستغلال الجنسي والقضاء عليه (2006-2011) (المادة 10).</w:t>
      </w:r>
    </w:p>
    <w:p w:rsidR="005350A8" w:rsidRPr="005350A8" w:rsidRDefault="005350A8" w:rsidP="00F51425">
      <w:pPr>
        <w:pStyle w:val="SingleTxtGA"/>
        <w:rPr>
          <w:rFonts w:eastAsia="SimSun" w:hint="cs"/>
          <w:b/>
          <w:bCs/>
          <w:rtl/>
        </w:rPr>
      </w:pPr>
      <w:r w:rsidRPr="005350A8">
        <w:rPr>
          <w:rFonts w:eastAsia="SimSun" w:hint="cs"/>
          <w:b/>
          <w:bCs/>
          <w:rtl/>
        </w:rPr>
        <w:t xml:space="preserve">تحث اللجنة الدولة الطرف على </w:t>
      </w:r>
      <w:r w:rsidR="00C8252B">
        <w:rPr>
          <w:rFonts w:eastAsia="SimSun" w:hint="cs"/>
          <w:b/>
          <w:bCs/>
          <w:rtl/>
        </w:rPr>
        <w:t xml:space="preserve">إعمال </w:t>
      </w:r>
      <w:r w:rsidRPr="005350A8">
        <w:rPr>
          <w:rFonts w:eastAsia="SimSun" w:hint="cs"/>
          <w:b/>
          <w:bCs/>
          <w:rtl/>
        </w:rPr>
        <w:t>قوانين مكافحة الاتجار بالأطفال</w:t>
      </w:r>
      <w:r w:rsidR="00C8252B">
        <w:rPr>
          <w:rFonts w:eastAsia="SimSun" w:hint="cs"/>
          <w:b/>
          <w:bCs/>
          <w:rtl/>
        </w:rPr>
        <w:t xml:space="preserve"> على نحو فعال</w:t>
      </w:r>
      <w:r w:rsidRPr="005350A8">
        <w:rPr>
          <w:rFonts w:eastAsia="SimSun" w:hint="cs"/>
          <w:b/>
          <w:bCs/>
          <w:rtl/>
        </w:rPr>
        <w:t xml:space="preserve">. كما توصي الدولة الطرف بتكثيف برامجها وحملاتها الإعلامية لمنع الاتجار بموجب </w:t>
      </w:r>
      <w:proofErr w:type="spellStart"/>
      <w:r w:rsidRPr="005350A8">
        <w:rPr>
          <w:rFonts w:eastAsia="SimSun" w:hint="cs"/>
          <w:b/>
          <w:bCs/>
          <w:rtl/>
        </w:rPr>
        <w:t>الاستراتيجية</w:t>
      </w:r>
      <w:proofErr w:type="spellEnd"/>
      <w:r w:rsidRPr="005350A8">
        <w:rPr>
          <w:rFonts w:eastAsia="SimSun" w:hint="cs"/>
          <w:b/>
          <w:bCs/>
          <w:rtl/>
        </w:rPr>
        <w:t xml:space="preserve"> الوطنية لمكافحة الاتجار </w:t>
      </w:r>
      <w:r w:rsidR="00B469F3">
        <w:rPr>
          <w:rFonts w:eastAsia="SimSun" w:hint="cs"/>
          <w:b/>
          <w:bCs/>
          <w:rtl/>
        </w:rPr>
        <w:t>بالبشر</w:t>
      </w:r>
      <w:r w:rsidRPr="005350A8">
        <w:rPr>
          <w:rFonts w:eastAsia="SimSun" w:hint="cs"/>
          <w:b/>
          <w:bCs/>
          <w:rtl/>
        </w:rPr>
        <w:t xml:space="preserve"> للفترة 2007-2012، مع </w:t>
      </w:r>
      <w:proofErr w:type="spellStart"/>
      <w:r w:rsidRPr="005350A8">
        <w:rPr>
          <w:rFonts w:eastAsia="SimSun" w:hint="cs"/>
          <w:b/>
          <w:bCs/>
          <w:rtl/>
        </w:rPr>
        <w:t>إيلاء</w:t>
      </w:r>
      <w:proofErr w:type="spellEnd"/>
      <w:r w:rsidRPr="005350A8">
        <w:rPr>
          <w:rFonts w:eastAsia="SimSun" w:hint="cs"/>
          <w:b/>
          <w:bCs/>
          <w:rtl/>
        </w:rPr>
        <w:t xml:space="preserve"> عناية خاصة للأطفال المنتمين إلى </w:t>
      </w:r>
      <w:r w:rsidR="00CA6CF6">
        <w:rPr>
          <w:rFonts w:eastAsia="SimSun" w:hint="cs"/>
          <w:b/>
          <w:bCs/>
          <w:rtl/>
        </w:rPr>
        <w:t>الجماعات</w:t>
      </w:r>
      <w:r w:rsidRPr="005350A8">
        <w:rPr>
          <w:rFonts w:eastAsia="SimSun" w:hint="cs"/>
          <w:b/>
          <w:bCs/>
          <w:rtl/>
        </w:rPr>
        <w:t xml:space="preserve"> المحرومة </w:t>
      </w:r>
      <w:proofErr w:type="spellStart"/>
      <w:r w:rsidRPr="005350A8">
        <w:rPr>
          <w:rFonts w:eastAsia="SimSun" w:hint="cs"/>
          <w:b/>
          <w:bCs/>
          <w:rtl/>
        </w:rPr>
        <w:t>والمهمّشة</w:t>
      </w:r>
      <w:proofErr w:type="spellEnd"/>
      <w:r w:rsidRPr="005350A8">
        <w:rPr>
          <w:rFonts w:eastAsia="SimSun" w:hint="cs"/>
          <w:b/>
          <w:bCs/>
          <w:rtl/>
        </w:rPr>
        <w:t xml:space="preserve">؛ ومواصلة إتاحة التدريب الإلزامي </w:t>
      </w:r>
      <w:proofErr w:type="spellStart"/>
      <w:r w:rsidRPr="005350A8">
        <w:rPr>
          <w:rFonts w:eastAsia="SimSun" w:hint="cs"/>
          <w:b/>
          <w:bCs/>
          <w:rtl/>
        </w:rPr>
        <w:t>للمسؤولين</w:t>
      </w:r>
      <w:proofErr w:type="spellEnd"/>
      <w:r w:rsidRPr="005350A8">
        <w:rPr>
          <w:rFonts w:eastAsia="SimSun" w:hint="cs"/>
          <w:b/>
          <w:bCs/>
          <w:rtl/>
        </w:rPr>
        <w:t xml:space="preserve"> عن إنفاذ القانون والقضاة؛ وملاحقة </w:t>
      </w:r>
      <w:proofErr w:type="spellStart"/>
      <w:r w:rsidRPr="005350A8">
        <w:rPr>
          <w:rFonts w:eastAsia="SimSun" w:hint="cs"/>
          <w:b/>
          <w:bCs/>
          <w:rtl/>
        </w:rPr>
        <w:t>المسؤولين</w:t>
      </w:r>
      <w:proofErr w:type="spellEnd"/>
      <w:r w:rsidRPr="005350A8">
        <w:rPr>
          <w:rFonts w:eastAsia="SimSun" w:hint="cs"/>
          <w:b/>
          <w:bCs/>
          <w:rtl/>
        </w:rPr>
        <w:t xml:space="preserve"> عن ارتكاب جرائم الاتجار بالأطفال ومعاقبتهم. وينبغي للدولة الطرف أن تقدم في تقريرها الدوري المقبل بيانات إحصائية مفصّلة على أساس سنوي، حسب نوع الجنس وبلد منشأ الأطفال ضحايا الاستغلال والاتجار، وكذلك بيانات عن القضايا التي جرى التحقيق فيها والقرارات المتخذة بشأنها.</w:t>
      </w:r>
    </w:p>
    <w:p w:rsidR="005350A8" w:rsidRPr="005350A8" w:rsidRDefault="005350A8" w:rsidP="00284DCD">
      <w:pPr>
        <w:pStyle w:val="SingleTxtGA"/>
        <w:rPr>
          <w:rFonts w:eastAsia="SimSun" w:hint="cs"/>
          <w:rtl/>
        </w:rPr>
      </w:pPr>
      <w:r w:rsidRPr="005350A8">
        <w:rPr>
          <w:rFonts w:eastAsia="SimSun" w:hint="cs"/>
          <w:rtl/>
        </w:rPr>
        <w:t>18-</w:t>
      </w:r>
      <w:r w:rsidRPr="005350A8">
        <w:rPr>
          <w:rFonts w:eastAsia="SimSun" w:hint="cs"/>
          <w:rtl/>
        </w:rPr>
        <w:tab/>
        <w:t xml:space="preserve">وتشعر اللجنة بالقلق إزاء السماح للأطفال بالزواج عند بلوغهم سن 14 عاماً بموافقة الأب أو </w:t>
      </w:r>
      <w:r w:rsidR="00284DCD">
        <w:rPr>
          <w:rFonts w:eastAsia="SimSun" w:hint="cs"/>
          <w:rtl/>
        </w:rPr>
        <w:t>الوصي</w:t>
      </w:r>
      <w:r w:rsidRPr="005350A8">
        <w:rPr>
          <w:rFonts w:eastAsia="SimSun" w:hint="cs"/>
          <w:rtl/>
        </w:rPr>
        <w:t xml:space="preserve">، بالرغم من أن الحدّ الأدنى لسن الزواج في الدولة الطرف يبلغ 18 عاماً. كما تشعر بالقلق من أن للزواج عند بلوغ سن 14 عاماً أثراً سلبياً في تمتع الأطفال بحقوقهم الاقتصادية والاجتماعية والثقافية، وبخاصة الحق في الصحة والحق في التعليم </w:t>
      </w:r>
      <w:r w:rsidR="00F031D2">
        <w:rPr>
          <w:rFonts w:eastAsia="SimSun" w:hint="cs"/>
          <w:rtl/>
        </w:rPr>
        <w:t xml:space="preserve">           </w:t>
      </w:r>
      <w:r w:rsidRPr="005350A8">
        <w:rPr>
          <w:rFonts w:eastAsia="SimSun" w:hint="cs"/>
          <w:rtl/>
        </w:rPr>
        <w:t>(المادة 10).</w:t>
      </w:r>
    </w:p>
    <w:p w:rsidR="005350A8" w:rsidRPr="005350A8" w:rsidRDefault="005350A8" w:rsidP="00A52252">
      <w:pPr>
        <w:pStyle w:val="SingleTxtGA"/>
        <w:rPr>
          <w:rFonts w:eastAsia="SimSun" w:hint="cs"/>
          <w:b/>
          <w:bCs/>
          <w:rtl/>
        </w:rPr>
      </w:pPr>
      <w:r w:rsidRPr="005350A8">
        <w:rPr>
          <w:rFonts w:eastAsia="SimSun" w:hint="cs"/>
          <w:b/>
          <w:bCs/>
          <w:rtl/>
        </w:rPr>
        <w:t xml:space="preserve">تشجع اللجنة الدولة الطرف على تنفيذ الحدّ الأدنى للسن القانونية للزواج </w:t>
      </w:r>
      <w:r w:rsidR="00A52252">
        <w:rPr>
          <w:rFonts w:eastAsia="SimSun" w:hint="cs"/>
          <w:b/>
          <w:bCs/>
          <w:rtl/>
        </w:rPr>
        <w:t>البالغ</w:t>
      </w:r>
      <w:r w:rsidRPr="005350A8">
        <w:rPr>
          <w:rFonts w:eastAsia="SimSun" w:hint="cs"/>
          <w:b/>
          <w:bCs/>
          <w:rtl/>
        </w:rPr>
        <w:t xml:space="preserve"> 18 عاماً للفتيات والفتيان، وفقاً للمعايير الدولية. كما تطلب اللجنة إلى الدولة الطرف أن تقدم</w:t>
      </w:r>
      <w:r w:rsidR="00F51425">
        <w:rPr>
          <w:rFonts w:eastAsia="SimSun" w:hint="cs"/>
          <w:b/>
          <w:bCs/>
          <w:rtl/>
        </w:rPr>
        <w:t>،</w:t>
      </w:r>
      <w:r w:rsidRPr="005350A8">
        <w:rPr>
          <w:rFonts w:eastAsia="SimSun" w:hint="cs"/>
          <w:b/>
          <w:bCs/>
          <w:rtl/>
        </w:rPr>
        <w:t xml:space="preserve"> في تقريرها الدوري المقبل</w:t>
      </w:r>
      <w:r w:rsidR="00A52252">
        <w:rPr>
          <w:rFonts w:eastAsia="SimSun" w:hint="cs"/>
          <w:b/>
          <w:bCs/>
          <w:rtl/>
        </w:rPr>
        <w:t>،</w:t>
      </w:r>
      <w:r w:rsidRPr="005350A8">
        <w:rPr>
          <w:rFonts w:eastAsia="SimSun" w:hint="cs"/>
          <w:b/>
          <w:bCs/>
          <w:rtl/>
        </w:rPr>
        <w:t xml:space="preserve"> معلومات مفصلة عن مدى انتشار هذه الظاهرة.</w:t>
      </w:r>
    </w:p>
    <w:p w:rsidR="005350A8" w:rsidRPr="005350A8" w:rsidRDefault="005350A8" w:rsidP="00ED36E8">
      <w:pPr>
        <w:pStyle w:val="SingleTxtGA"/>
        <w:rPr>
          <w:rFonts w:eastAsia="SimSun" w:hint="cs"/>
          <w:rtl/>
        </w:rPr>
      </w:pPr>
      <w:r w:rsidRPr="005350A8">
        <w:rPr>
          <w:rFonts w:eastAsia="SimSun" w:hint="cs"/>
          <w:rtl/>
        </w:rPr>
        <w:t>19-</w:t>
      </w:r>
      <w:r w:rsidRPr="005350A8">
        <w:rPr>
          <w:rFonts w:eastAsia="SimSun" w:hint="cs"/>
          <w:rtl/>
        </w:rPr>
        <w:tab/>
        <w:t xml:space="preserve">ويساور اللجنة القلق من أن نحو نسبة 20 في المائة من الأطفال المولودين في الدولة الطرف غير مسجلين، وبصفة خاصة في المناطق النائية </w:t>
      </w:r>
      <w:r w:rsidR="008C7C34">
        <w:rPr>
          <w:rFonts w:eastAsia="SimSun" w:hint="cs"/>
          <w:rtl/>
        </w:rPr>
        <w:t xml:space="preserve">وفيما بين </w:t>
      </w:r>
      <w:r w:rsidRPr="005350A8">
        <w:rPr>
          <w:rFonts w:eastAsia="SimSun" w:hint="cs"/>
          <w:rtl/>
        </w:rPr>
        <w:t xml:space="preserve">الشعوب الأصلية </w:t>
      </w:r>
      <w:r w:rsidR="008C7C34">
        <w:rPr>
          <w:rFonts w:eastAsia="SimSun" w:hint="cs"/>
          <w:rtl/>
        </w:rPr>
        <w:t xml:space="preserve">والسكان الكولومبيين </w:t>
      </w:r>
      <w:r w:rsidRPr="005350A8">
        <w:rPr>
          <w:rFonts w:eastAsia="SimSun" w:hint="cs"/>
          <w:rtl/>
        </w:rPr>
        <w:t>المنحدر</w:t>
      </w:r>
      <w:r w:rsidR="008C7C34">
        <w:rPr>
          <w:rFonts w:eastAsia="SimSun" w:hint="cs"/>
          <w:rtl/>
        </w:rPr>
        <w:t>ين</w:t>
      </w:r>
      <w:r w:rsidRPr="005350A8">
        <w:rPr>
          <w:rFonts w:eastAsia="SimSun" w:hint="cs"/>
          <w:rtl/>
        </w:rPr>
        <w:t xml:space="preserve"> من أصل أفريقي</w:t>
      </w:r>
      <w:r w:rsidR="00D9270B">
        <w:rPr>
          <w:rFonts w:eastAsia="SimSun" w:hint="cs"/>
          <w:rtl/>
        </w:rPr>
        <w:t>،</w:t>
      </w:r>
      <w:r w:rsidRPr="005350A8">
        <w:rPr>
          <w:rFonts w:eastAsia="SimSun" w:hint="cs"/>
          <w:rtl/>
        </w:rPr>
        <w:t xml:space="preserve"> </w:t>
      </w:r>
      <w:r w:rsidR="00D9270B">
        <w:rPr>
          <w:rFonts w:eastAsia="SimSun" w:hint="cs"/>
          <w:rtl/>
        </w:rPr>
        <w:t>و</w:t>
      </w:r>
      <w:r w:rsidRPr="005350A8">
        <w:rPr>
          <w:rFonts w:eastAsia="SimSun" w:hint="cs"/>
          <w:rtl/>
        </w:rPr>
        <w:t xml:space="preserve">المشردين داخلياً. كما يساورها القلق من أن عدم تسجيل الأطفال يجعلهم يواجهون صعوبات في </w:t>
      </w:r>
      <w:r w:rsidR="00ED36E8">
        <w:rPr>
          <w:rFonts w:eastAsia="SimSun" w:hint="cs"/>
          <w:rtl/>
        </w:rPr>
        <w:t xml:space="preserve">إمكانية حصولهم على حقوقهم </w:t>
      </w:r>
      <w:r w:rsidRPr="005350A8">
        <w:rPr>
          <w:rFonts w:eastAsia="SimSun" w:hint="cs"/>
          <w:rtl/>
        </w:rPr>
        <w:t xml:space="preserve">المنصوص عليها في العهد وتمتعهم </w:t>
      </w:r>
      <w:proofErr w:type="spellStart"/>
      <w:r w:rsidRPr="005350A8">
        <w:rPr>
          <w:rFonts w:eastAsia="SimSun" w:hint="cs"/>
          <w:rtl/>
        </w:rPr>
        <w:t>بها</w:t>
      </w:r>
      <w:proofErr w:type="spellEnd"/>
      <w:r w:rsidRPr="005350A8">
        <w:rPr>
          <w:rFonts w:eastAsia="SimSun" w:hint="cs"/>
          <w:rtl/>
        </w:rPr>
        <w:t xml:space="preserve"> (المادة 10).</w:t>
      </w:r>
    </w:p>
    <w:p w:rsidR="005350A8" w:rsidRPr="005350A8" w:rsidRDefault="005350A8" w:rsidP="008074D5">
      <w:pPr>
        <w:pStyle w:val="SingleTxtGA"/>
        <w:rPr>
          <w:rFonts w:eastAsia="SimSun" w:hint="cs"/>
          <w:b/>
          <w:bCs/>
          <w:rtl/>
        </w:rPr>
      </w:pPr>
      <w:r w:rsidRPr="005350A8">
        <w:rPr>
          <w:rFonts w:eastAsia="SimSun" w:hint="cs"/>
          <w:b/>
          <w:bCs/>
          <w:rtl/>
        </w:rPr>
        <w:t xml:space="preserve">توصي اللجنة الدولة الطرف باتخاذ تدابير فورية لضمان تسجيل جميع الأطفال المولودين في الدولة الطرف، ولا </w:t>
      </w:r>
      <w:proofErr w:type="spellStart"/>
      <w:r w:rsidRPr="005350A8">
        <w:rPr>
          <w:rFonts w:eastAsia="SimSun" w:hint="cs"/>
          <w:b/>
          <w:bCs/>
          <w:rtl/>
        </w:rPr>
        <w:t>سيما</w:t>
      </w:r>
      <w:proofErr w:type="spellEnd"/>
      <w:r w:rsidRPr="005350A8">
        <w:rPr>
          <w:rFonts w:eastAsia="SimSun" w:hint="cs"/>
          <w:b/>
          <w:bCs/>
          <w:rtl/>
        </w:rPr>
        <w:t xml:space="preserve"> في المناطق الريفية </w:t>
      </w:r>
      <w:r w:rsidR="0064405A">
        <w:rPr>
          <w:rFonts w:eastAsia="SimSun" w:hint="cs"/>
          <w:b/>
          <w:bCs/>
          <w:rtl/>
        </w:rPr>
        <w:t xml:space="preserve">وفيما بين </w:t>
      </w:r>
      <w:r w:rsidRPr="005350A8">
        <w:rPr>
          <w:rFonts w:eastAsia="SimSun" w:hint="cs"/>
          <w:b/>
          <w:bCs/>
          <w:rtl/>
        </w:rPr>
        <w:t xml:space="preserve">الشعوب الأصلية </w:t>
      </w:r>
      <w:r w:rsidR="00AF7E9E">
        <w:rPr>
          <w:rFonts w:eastAsia="SimSun" w:hint="cs"/>
          <w:b/>
          <w:bCs/>
          <w:rtl/>
        </w:rPr>
        <w:t xml:space="preserve">والسكان الكولومبيين المنحدرين </w:t>
      </w:r>
      <w:r w:rsidRPr="005350A8">
        <w:rPr>
          <w:rFonts w:eastAsia="SimSun" w:hint="cs"/>
          <w:b/>
          <w:bCs/>
          <w:rtl/>
        </w:rPr>
        <w:t xml:space="preserve">من أصل </w:t>
      </w:r>
      <w:r w:rsidR="008074D5">
        <w:rPr>
          <w:rFonts w:eastAsia="SimSun" w:hint="cs"/>
          <w:b/>
          <w:bCs/>
          <w:rtl/>
        </w:rPr>
        <w:t>أ</w:t>
      </w:r>
      <w:r w:rsidRPr="005350A8">
        <w:rPr>
          <w:rFonts w:eastAsia="SimSun" w:hint="cs"/>
          <w:b/>
          <w:bCs/>
          <w:rtl/>
        </w:rPr>
        <w:t>فريقي</w:t>
      </w:r>
      <w:r w:rsidR="00AF7E9E">
        <w:rPr>
          <w:rFonts w:eastAsia="SimSun" w:hint="cs"/>
          <w:b/>
          <w:bCs/>
          <w:rtl/>
        </w:rPr>
        <w:t>،</w:t>
      </w:r>
      <w:r w:rsidRPr="005350A8">
        <w:rPr>
          <w:rFonts w:eastAsia="SimSun" w:hint="cs"/>
          <w:b/>
          <w:bCs/>
          <w:rtl/>
        </w:rPr>
        <w:t xml:space="preserve"> </w:t>
      </w:r>
      <w:r w:rsidR="00AF7E9E">
        <w:rPr>
          <w:rFonts w:eastAsia="SimSun" w:hint="cs"/>
          <w:b/>
          <w:bCs/>
          <w:rtl/>
        </w:rPr>
        <w:t>و</w:t>
      </w:r>
      <w:r w:rsidRPr="005350A8">
        <w:rPr>
          <w:rFonts w:eastAsia="SimSun" w:hint="cs"/>
          <w:b/>
          <w:bCs/>
          <w:rtl/>
        </w:rPr>
        <w:t>المشردين داخلياً. كما توصي اللجنة الدولة الطرف باستكمال تحديث التسجيل المدني، و</w:t>
      </w:r>
      <w:r w:rsidR="008074D5">
        <w:rPr>
          <w:rFonts w:eastAsia="SimSun" w:hint="cs"/>
          <w:b/>
          <w:bCs/>
          <w:rtl/>
        </w:rPr>
        <w:t>إ</w:t>
      </w:r>
      <w:r w:rsidRPr="005350A8">
        <w:rPr>
          <w:rFonts w:eastAsia="SimSun" w:hint="cs"/>
          <w:b/>
          <w:bCs/>
          <w:rtl/>
        </w:rPr>
        <w:t>تاحة الموارد الكافية لمكتب التسجيل القومي بغية تيسير عملية التسجيل في المناطق الريفية ولدى المشردين داخلياً.</w:t>
      </w:r>
    </w:p>
    <w:p w:rsidR="005350A8" w:rsidRPr="005350A8" w:rsidRDefault="005350A8" w:rsidP="000A023C">
      <w:pPr>
        <w:pStyle w:val="SingleTxtGA"/>
        <w:rPr>
          <w:rFonts w:eastAsia="SimSun" w:hint="cs"/>
          <w:rtl/>
        </w:rPr>
      </w:pPr>
      <w:r w:rsidRPr="005350A8">
        <w:rPr>
          <w:rFonts w:eastAsia="SimSun" w:hint="cs"/>
          <w:rtl/>
        </w:rPr>
        <w:t>20-</w:t>
      </w:r>
      <w:r w:rsidRPr="005350A8">
        <w:rPr>
          <w:rFonts w:eastAsia="SimSun" w:hint="cs"/>
          <w:rtl/>
        </w:rPr>
        <w:tab/>
        <w:t>وتشعر اللجنة بالقلق إزاء العدد الكبير من الأشخاص الذين يعانون من</w:t>
      </w:r>
      <w:r w:rsidR="000A023C">
        <w:rPr>
          <w:rFonts w:eastAsia="SimSun" w:hint="cs"/>
          <w:rtl/>
        </w:rPr>
        <w:t xml:space="preserve">            </w:t>
      </w:r>
      <w:r w:rsidRPr="005350A8">
        <w:rPr>
          <w:rFonts w:eastAsia="SimSun" w:hint="cs"/>
          <w:rtl/>
        </w:rPr>
        <w:t xml:space="preserve"> الفقر</w:t>
      </w:r>
      <w:r w:rsidR="00E32225">
        <w:rPr>
          <w:rFonts w:eastAsia="SimSun" w:hint="cs"/>
          <w:rtl/>
        </w:rPr>
        <w:t xml:space="preserve"> </w:t>
      </w:r>
      <w:r w:rsidRPr="005350A8">
        <w:rPr>
          <w:rFonts w:eastAsia="SimSun" w:hint="cs"/>
          <w:rtl/>
        </w:rPr>
        <w:t>(46 في المائة) ومن الفقر المدقع (17.8 في المائة) في الدولة الطرف. وتشعر اللجنة بالقلق أيضاً من أن الفقر المدقع في المناطق الريفية يعادل ضعف نسبة المتوسط الوطني (32.6 في المائة) (المادة 11).</w:t>
      </w:r>
    </w:p>
    <w:p w:rsidR="005350A8" w:rsidRPr="005350A8" w:rsidRDefault="005350A8" w:rsidP="00DA2917">
      <w:pPr>
        <w:pStyle w:val="SingleTxtGA"/>
        <w:rPr>
          <w:rFonts w:eastAsia="SimSun" w:hint="cs"/>
          <w:b/>
          <w:bCs/>
          <w:rtl/>
        </w:rPr>
      </w:pPr>
      <w:r w:rsidRPr="005350A8">
        <w:rPr>
          <w:rFonts w:eastAsia="SimSun" w:hint="cs"/>
          <w:b/>
          <w:bCs/>
          <w:rtl/>
        </w:rPr>
        <w:t xml:space="preserve">تحث اللجنة الدولة الطرف على مكافحة الفقر والحد منه بصورة فعّالة وذلك بوضع سياسات وبرامج فعّالة. وتوصي اللجنة الدولة الطرف، بصفة خاصة، بإعطاء الأولوية إلى السياسات الرامية إلى توليد الدخل وتنفيذ </w:t>
      </w:r>
      <w:proofErr w:type="spellStart"/>
      <w:r w:rsidRPr="005350A8">
        <w:rPr>
          <w:rFonts w:eastAsia="SimSun" w:hint="cs"/>
          <w:b/>
          <w:bCs/>
          <w:rtl/>
        </w:rPr>
        <w:t>استراتيجيتها</w:t>
      </w:r>
      <w:proofErr w:type="spellEnd"/>
      <w:r w:rsidRPr="005350A8">
        <w:rPr>
          <w:rFonts w:eastAsia="SimSun" w:hint="cs"/>
          <w:b/>
          <w:bCs/>
          <w:rtl/>
        </w:rPr>
        <w:t xml:space="preserve"> المتعلقة بالحدّ من الفقر وأوجه التفاوت التي اعتمدتها في عام 2004، على نحو يتفق كليا مع الحقوق الاقتصادية والاجتماعية والثقافية، </w:t>
      </w:r>
      <w:r w:rsidR="00DA2917">
        <w:rPr>
          <w:rFonts w:eastAsia="SimSun" w:hint="cs"/>
          <w:b/>
          <w:bCs/>
          <w:rtl/>
        </w:rPr>
        <w:t>حسبما</w:t>
      </w:r>
      <w:r w:rsidRPr="005350A8">
        <w:rPr>
          <w:rFonts w:eastAsia="SimSun" w:hint="cs"/>
          <w:b/>
          <w:bCs/>
          <w:rtl/>
        </w:rPr>
        <w:t xml:space="preserve"> أوصت اللجنة في بيانها عن الفقر والعهد الدولي الخاص بالحقوق الاقتصادية والاجتماعية والثقافية </w:t>
      </w:r>
      <w:r w:rsidRPr="005350A8">
        <w:rPr>
          <w:rFonts w:eastAsia="SimSun"/>
          <w:b/>
          <w:bCs/>
        </w:rPr>
        <w:t>(E/C.12/2001/10)</w:t>
      </w:r>
      <w:r w:rsidRPr="005350A8">
        <w:rPr>
          <w:rFonts w:eastAsia="SimSun" w:hint="cs"/>
          <w:b/>
          <w:bCs/>
          <w:rtl/>
        </w:rPr>
        <w:t>.</w:t>
      </w:r>
    </w:p>
    <w:p w:rsidR="005350A8" w:rsidRPr="005350A8" w:rsidRDefault="005350A8" w:rsidP="003B47E7">
      <w:pPr>
        <w:pStyle w:val="SingleTxtGA"/>
        <w:rPr>
          <w:rFonts w:eastAsia="SimSun" w:hint="cs"/>
          <w:rtl/>
        </w:rPr>
      </w:pPr>
      <w:r w:rsidRPr="005350A8">
        <w:rPr>
          <w:rFonts w:eastAsia="SimSun" w:hint="cs"/>
          <w:rtl/>
        </w:rPr>
        <w:t>21-</w:t>
      </w:r>
      <w:r w:rsidRPr="005350A8">
        <w:rPr>
          <w:rFonts w:eastAsia="SimSun" w:hint="cs"/>
          <w:rtl/>
        </w:rPr>
        <w:tab/>
        <w:t>ويساور اللجنة القلق إزاء نسبة سوء التغذية المرتفعة التي تؤثر في عدد كبير من الأطفال والنساء، وبخاصة في صفوف المشردين داخلياً، وكذلك الأشخاص الذين يعيشون في المناطق الريفية.</w:t>
      </w:r>
    </w:p>
    <w:p w:rsidR="005350A8" w:rsidRPr="005350A8" w:rsidRDefault="005350A8" w:rsidP="003121B5">
      <w:pPr>
        <w:pStyle w:val="SingleTxtGA"/>
        <w:rPr>
          <w:rFonts w:eastAsia="SimSun" w:hint="cs"/>
          <w:b/>
          <w:bCs/>
          <w:rtl/>
        </w:rPr>
      </w:pPr>
      <w:r w:rsidRPr="005350A8">
        <w:rPr>
          <w:rFonts w:eastAsia="SimSun" w:hint="cs"/>
          <w:b/>
          <w:bCs/>
          <w:rtl/>
        </w:rPr>
        <w:t xml:space="preserve">توصي اللجنة </w:t>
      </w:r>
      <w:r w:rsidR="003B47E7">
        <w:rPr>
          <w:rFonts w:eastAsia="SimSun" w:hint="cs"/>
          <w:b/>
          <w:bCs/>
          <w:rtl/>
        </w:rPr>
        <w:t>بشدة</w:t>
      </w:r>
      <w:r w:rsidRPr="005350A8">
        <w:rPr>
          <w:rFonts w:eastAsia="SimSun" w:hint="cs"/>
          <w:b/>
          <w:bCs/>
          <w:rtl/>
        </w:rPr>
        <w:t xml:space="preserve"> الدولة الطرف باعتماد سياسة تغذية وطنية فعالة لمكافحة الجوع وسوء التغذية، وبخاصة </w:t>
      </w:r>
      <w:r w:rsidR="003121B5">
        <w:rPr>
          <w:rFonts w:eastAsia="SimSun" w:hint="cs"/>
          <w:b/>
          <w:bCs/>
          <w:rtl/>
        </w:rPr>
        <w:t xml:space="preserve">بين </w:t>
      </w:r>
      <w:r w:rsidRPr="005350A8">
        <w:rPr>
          <w:rFonts w:eastAsia="SimSun" w:hint="cs"/>
          <w:b/>
          <w:bCs/>
          <w:rtl/>
        </w:rPr>
        <w:t>الأطفال والنساء والمشردين داخلياً والأشخاص الذين يعيشون في المناطق الريفية.</w:t>
      </w:r>
    </w:p>
    <w:p w:rsidR="005350A8" w:rsidRPr="005350A8" w:rsidRDefault="005350A8" w:rsidP="00287592">
      <w:pPr>
        <w:pStyle w:val="SingleTxtGA"/>
        <w:rPr>
          <w:rFonts w:eastAsia="SimSun" w:hint="cs"/>
          <w:rtl/>
        </w:rPr>
      </w:pPr>
      <w:r w:rsidRPr="005350A8">
        <w:rPr>
          <w:rFonts w:eastAsia="SimSun" w:hint="cs"/>
          <w:rtl/>
        </w:rPr>
        <w:t>22-</w:t>
      </w:r>
      <w:r w:rsidRPr="005350A8">
        <w:rPr>
          <w:rFonts w:eastAsia="SimSun" w:hint="cs"/>
          <w:rtl/>
        </w:rPr>
        <w:tab/>
        <w:t xml:space="preserve">وتشعر اللجنة بالقلق من أن سياسة تشجيع السلع الزراعية المعدة للتصدير، مثل </w:t>
      </w:r>
      <w:r w:rsidR="008E4035">
        <w:rPr>
          <w:rFonts w:eastAsia="SimSun" w:hint="cs"/>
          <w:rtl/>
        </w:rPr>
        <w:t xml:space="preserve">أنواع </w:t>
      </w:r>
      <w:r w:rsidRPr="005350A8">
        <w:rPr>
          <w:rFonts w:eastAsia="SimSun" w:hint="cs"/>
          <w:rtl/>
        </w:rPr>
        <w:t xml:space="preserve">الوقود الزراعي، يمكن أن تحرم الفلاحين من زراعة أراضيهم. وتشعر اللجنة بالقلق أيضاً إزاء التوزيع المتفاوت للأراضي التي تملكها أقلية من السكان، وكذلك إزاء عدم إجراء الدولة الطرف بعد إصلاحاً زراعياً حقيقياً، </w:t>
      </w:r>
      <w:r w:rsidR="00287592">
        <w:rPr>
          <w:rFonts w:eastAsia="SimSun" w:hint="cs"/>
          <w:rtl/>
        </w:rPr>
        <w:t>حسبما</w:t>
      </w:r>
      <w:r w:rsidRPr="005350A8">
        <w:rPr>
          <w:rFonts w:eastAsia="SimSun" w:hint="cs"/>
          <w:rtl/>
        </w:rPr>
        <w:t xml:space="preserve"> أوصت بذلك اللجنة في ملاحظاتها الختامية السابقة (المادة 11).</w:t>
      </w:r>
    </w:p>
    <w:p w:rsidR="005350A8" w:rsidRPr="005350A8" w:rsidRDefault="005350A8" w:rsidP="0049099D">
      <w:pPr>
        <w:pStyle w:val="SingleTxtGA"/>
        <w:rPr>
          <w:rFonts w:eastAsia="SimSun" w:hint="cs"/>
          <w:b/>
          <w:bCs/>
          <w:rtl/>
        </w:rPr>
      </w:pPr>
      <w:r w:rsidRPr="005350A8">
        <w:rPr>
          <w:rFonts w:eastAsia="SimSun" w:hint="cs"/>
          <w:b/>
          <w:bCs/>
          <w:rtl/>
        </w:rPr>
        <w:t xml:space="preserve">توصي اللجنة الدولة الطرف بوضع سياسات زراعية تعطي الأولوية لإنتاج الأغذية؛ وتنفيذ برامج تحمي </w:t>
      </w:r>
      <w:r w:rsidR="0049099D">
        <w:rPr>
          <w:rFonts w:eastAsia="SimSun" w:hint="cs"/>
          <w:b/>
          <w:bCs/>
          <w:rtl/>
        </w:rPr>
        <w:t>إ</w:t>
      </w:r>
      <w:r w:rsidRPr="005350A8">
        <w:rPr>
          <w:rFonts w:eastAsia="SimSun" w:hint="cs"/>
          <w:b/>
          <w:bCs/>
          <w:rtl/>
        </w:rPr>
        <w:t xml:space="preserve">نتاج الأغذية على الصعيد الوطني، إلى جانب تقديم حوافز لصغار المنتجين؛ وكفالة استعادة الأراضي المصادرة من </w:t>
      </w:r>
      <w:r w:rsidR="00A12894">
        <w:rPr>
          <w:rFonts w:eastAsia="SimSun" w:hint="cs"/>
          <w:b/>
          <w:bCs/>
          <w:rtl/>
        </w:rPr>
        <w:t xml:space="preserve">السكان الأصليين والسكان الكولومبيين المنحدرين من </w:t>
      </w:r>
      <w:r w:rsidRPr="005350A8">
        <w:rPr>
          <w:rFonts w:eastAsia="SimSun" w:hint="cs"/>
          <w:b/>
          <w:bCs/>
          <w:rtl/>
        </w:rPr>
        <w:t>أصل أفريقي، وكذلك من المجتمعات المحلية للفلاحين.</w:t>
      </w:r>
    </w:p>
    <w:p w:rsidR="007A010A" w:rsidRDefault="005350A8" w:rsidP="0084068F">
      <w:pPr>
        <w:pStyle w:val="SingleTxtGA"/>
        <w:rPr>
          <w:rFonts w:eastAsia="SimSun" w:hint="cs"/>
          <w:rtl/>
        </w:rPr>
      </w:pPr>
      <w:r w:rsidRPr="005350A8">
        <w:rPr>
          <w:rFonts w:eastAsia="SimSun" w:hint="cs"/>
          <w:rtl/>
        </w:rPr>
        <w:t>23-</w:t>
      </w:r>
      <w:r w:rsidRPr="005350A8">
        <w:rPr>
          <w:rFonts w:eastAsia="SimSun" w:hint="cs"/>
          <w:rtl/>
        </w:rPr>
        <w:tab/>
      </w:r>
      <w:r w:rsidR="00B64F1E">
        <w:rPr>
          <w:rFonts w:eastAsia="SimSun" w:hint="cs"/>
          <w:rtl/>
        </w:rPr>
        <w:t xml:space="preserve">ويساور </w:t>
      </w:r>
      <w:r w:rsidRPr="005350A8">
        <w:rPr>
          <w:rFonts w:eastAsia="SimSun" w:hint="cs"/>
          <w:rtl/>
        </w:rPr>
        <w:t xml:space="preserve">اللجنة القلق </w:t>
      </w:r>
      <w:r w:rsidR="00B64F1E">
        <w:rPr>
          <w:rFonts w:eastAsia="SimSun" w:hint="cs"/>
          <w:rtl/>
        </w:rPr>
        <w:t xml:space="preserve">لأن إمكانية الحصول على </w:t>
      </w:r>
      <w:r w:rsidR="007A010A">
        <w:rPr>
          <w:rFonts w:eastAsia="SimSun" w:hint="cs"/>
          <w:rtl/>
        </w:rPr>
        <w:t xml:space="preserve">الماء الصالح للشرب والإصحاح ليست متاحة للجميع، ولأن حوالي 90 في المائة من السكان في بعض المناطق الريفية،        ولا </w:t>
      </w:r>
      <w:proofErr w:type="spellStart"/>
      <w:r w:rsidR="007A010A">
        <w:rPr>
          <w:rFonts w:eastAsia="SimSun" w:hint="cs"/>
          <w:rtl/>
        </w:rPr>
        <w:t>سيما</w:t>
      </w:r>
      <w:proofErr w:type="spellEnd"/>
      <w:r w:rsidR="007A010A">
        <w:rPr>
          <w:rFonts w:eastAsia="SimSun" w:hint="cs"/>
          <w:rtl/>
        </w:rPr>
        <w:t xml:space="preserve"> منطقة </w:t>
      </w:r>
      <w:proofErr w:type="spellStart"/>
      <w:r w:rsidR="007A010A">
        <w:rPr>
          <w:rFonts w:eastAsia="SimSun" w:hint="cs"/>
          <w:rtl/>
        </w:rPr>
        <w:t>شوكو</w:t>
      </w:r>
      <w:proofErr w:type="spellEnd"/>
      <w:r w:rsidR="007A010A">
        <w:rPr>
          <w:rFonts w:eastAsia="SimSun" w:hint="cs"/>
          <w:rtl/>
        </w:rPr>
        <w:t>، لا يحصلو</w:t>
      </w:r>
      <w:r w:rsidR="0084068F">
        <w:rPr>
          <w:rFonts w:eastAsia="SimSun" w:hint="cs"/>
          <w:rtl/>
        </w:rPr>
        <w:t>ن</w:t>
      </w:r>
      <w:r w:rsidR="007A010A">
        <w:rPr>
          <w:rFonts w:eastAsia="SimSun" w:hint="cs"/>
          <w:rtl/>
        </w:rPr>
        <w:t xml:space="preserve"> على الماء الصالح للشرب.</w:t>
      </w:r>
    </w:p>
    <w:p w:rsidR="005350A8" w:rsidRPr="005350A8" w:rsidRDefault="005350A8" w:rsidP="00793275">
      <w:pPr>
        <w:pStyle w:val="SingleTxtGA"/>
        <w:rPr>
          <w:rFonts w:eastAsia="SimSun" w:hint="cs"/>
          <w:b/>
          <w:bCs/>
          <w:rtl/>
        </w:rPr>
      </w:pPr>
      <w:r w:rsidRPr="005350A8">
        <w:rPr>
          <w:rFonts w:eastAsia="SimSun" w:hint="cs"/>
          <w:b/>
          <w:bCs/>
          <w:rtl/>
        </w:rPr>
        <w:t xml:space="preserve">تدعو اللجنة الدولة الطرف إلى اعتماد سياسة وطنية للمياه بغية كفالة </w:t>
      </w:r>
      <w:r w:rsidR="00793275">
        <w:rPr>
          <w:rFonts w:eastAsia="SimSun" w:hint="cs"/>
          <w:b/>
          <w:bCs/>
          <w:rtl/>
        </w:rPr>
        <w:t>حصول</w:t>
      </w:r>
      <w:r w:rsidRPr="005350A8">
        <w:rPr>
          <w:rFonts w:eastAsia="SimSun" w:hint="cs"/>
          <w:b/>
          <w:bCs/>
          <w:rtl/>
        </w:rPr>
        <w:t xml:space="preserve"> جميع السكان </w:t>
      </w:r>
      <w:r w:rsidR="00793275">
        <w:rPr>
          <w:rFonts w:eastAsia="SimSun" w:hint="cs"/>
          <w:b/>
          <w:bCs/>
          <w:rtl/>
        </w:rPr>
        <w:t xml:space="preserve">على </w:t>
      </w:r>
      <w:r w:rsidRPr="005350A8">
        <w:rPr>
          <w:rFonts w:eastAsia="SimSun" w:hint="cs"/>
          <w:b/>
          <w:bCs/>
          <w:rtl/>
        </w:rPr>
        <w:t>الماء الصالح للشرب، ولا</w:t>
      </w:r>
      <w:r w:rsidRPr="005350A8">
        <w:rPr>
          <w:rFonts w:eastAsia="SimSun" w:hint="eastAsia"/>
          <w:b/>
          <w:bCs/>
          <w:rtl/>
        </w:rPr>
        <w:t> </w:t>
      </w:r>
      <w:proofErr w:type="spellStart"/>
      <w:r w:rsidRPr="005350A8">
        <w:rPr>
          <w:rFonts w:eastAsia="SimSun" w:hint="cs"/>
          <w:b/>
          <w:bCs/>
          <w:rtl/>
        </w:rPr>
        <w:t>سيما</w:t>
      </w:r>
      <w:proofErr w:type="spellEnd"/>
      <w:r w:rsidRPr="005350A8">
        <w:rPr>
          <w:rFonts w:eastAsia="SimSun" w:hint="cs"/>
          <w:b/>
          <w:bCs/>
          <w:rtl/>
        </w:rPr>
        <w:t xml:space="preserve"> الأشخاص الذين يعيشون في المناطق الريفية.</w:t>
      </w:r>
    </w:p>
    <w:p w:rsidR="005350A8" w:rsidRPr="005350A8" w:rsidRDefault="005350A8" w:rsidP="0084068F">
      <w:pPr>
        <w:pStyle w:val="SingleTxtGA"/>
        <w:rPr>
          <w:rFonts w:eastAsia="SimSun" w:hint="cs"/>
          <w:rtl/>
        </w:rPr>
      </w:pPr>
      <w:r w:rsidRPr="005350A8">
        <w:rPr>
          <w:rFonts w:eastAsia="SimSun" w:hint="cs"/>
          <w:rtl/>
        </w:rPr>
        <w:t>24-</w:t>
      </w:r>
      <w:r w:rsidRPr="005350A8">
        <w:rPr>
          <w:rFonts w:eastAsia="SimSun" w:hint="cs"/>
          <w:rtl/>
        </w:rPr>
        <w:tab/>
        <w:t xml:space="preserve">ويساور اللجنة القلق إزاء العجز الذي </w:t>
      </w:r>
      <w:r w:rsidR="00832E43">
        <w:rPr>
          <w:rFonts w:eastAsia="SimSun" w:hint="cs"/>
          <w:rtl/>
        </w:rPr>
        <w:t>يعاني</w:t>
      </w:r>
      <w:r w:rsidRPr="005350A8">
        <w:rPr>
          <w:rFonts w:eastAsia="SimSun" w:hint="cs"/>
          <w:rtl/>
        </w:rPr>
        <w:t xml:space="preserve"> منه قطاع السكن في الدولة الطرف كماً ونوعاً، وإزاء اتساع نطاق اكتظاظ المساكن </w:t>
      </w:r>
      <w:r w:rsidR="00832E43">
        <w:rPr>
          <w:rFonts w:eastAsia="SimSun" w:hint="cs"/>
          <w:rtl/>
        </w:rPr>
        <w:t>بين</w:t>
      </w:r>
      <w:r w:rsidRPr="005350A8">
        <w:rPr>
          <w:rFonts w:eastAsia="SimSun" w:hint="cs"/>
          <w:rtl/>
        </w:rPr>
        <w:t xml:space="preserve"> الأفراد والأسر من المحرومين </w:t>
      </w:r>
      <w:proofErr w:type="spellStart"/>
      <w:r w:rsidRPr="005350A8">
        <w:rPr>
          <w:rFonts w:eastAsia="SimSun" w:hint="cs"/>
          <w:rtl/>
        </w:rPr>
        <w:t>والمهمّشين</w:t>
      </w:r>
      <w:proofErr w:type="spellEnd"/>
      <w:r w:rsidRPr="005350A8">
        <w:rPr>
          <w:rFonts w:eastAsia="SimSun" w:hint="cs"/>
          <w:rtl/>
        </w:rPr>
        <w:t xml:space="preserve">. وتشعر اللجنة بالقلق </w:t>
      </w:r>
      <w:r w:rsidR="00832E43">
        <w:rPr>
          <w:rFonts w:eastAsia="SimSun" w:hint="cs"/>
          <w:rtl/>
        </w:rPr>
        <w:t xml:space="preserve">أيضاً </w:t>
      </w:r>
      <w:r w:rsidRPr="005350A8">
        <w:rPr>
          <w:rFonts w:eastAsia="SimSun" w:hint="cs"/>
          <w:rtl/>
        </w:rPr>
        <w:t xml:space="preserve">إزاء إيواء المشردين داخلياً في مساكن مؤقتة غير </w:t>
      </w:r>
      <w:r w:rsidR="00832E43">
        <w:rPr>
          <w:rFonts w:eastAsia="SimSun" w:hint="cs"/>
          <w:rtl/>
        </w:rPr>
        <w:t>واف</w:t>
      </w:r>
      <w:r w:rsidR="0084068F">
        <w:rPr>
          <w:rFonts w:eastAsia="SimSun" w:hint="cs"/>
          <w:rtl/>
        </w:rPr>
        <w:t>ي</w:t>
      </w:r>
      <w:r w:rsidR="00832E43">
        <w:rPr>
          <w:rFonts w:eastAsia="SimSun" w:hint="cs"/>
          <w:rtl/>
        </w:rPr>
        <w:t>ة بالغرض</w:t>
      </w:r>
      <w:r w:rsidRPr="005350A8">
        <w:rPr>
          <w:rFonts w:eastAsia="SimSun" w:hint="cs"/>
          <w:rtl/>
        </w:rPr>
        <w:t xml:space="preserve">. وتشعر بالقلق </w:t>
      </w:r>
      <w:r w:rsidR="00832E43">
        <w:rPr>
          <w:rFonts w:eastAsia="SimSun" w:hint="cs"/>
          <w:rtl/>
        </w:rPr>
        <w:t xml:space="preserve">كذلك </w:t>
      </w:r>
      <w:r w:rsidRPr="005350A8">
        <w:rPr>
          <w:rFonts w:eastAsia="SimSun" w:hint="cs"/>
          <w:rtl/>
        </w:rPr>
        <w:t xml:space="preserve">من انتشار عمليات الإخلاء </w:t>
      </w:r>
      <w:proofErr w:type="spellStart"/>
      <w:r w:rsidRPr="005350A8">
        <w:rPr>
          <w:rFonts w:eastAsia="SimSun" w:hint="cs"/>
          <w:rtl/>
        </w:rPr>
        <w:t>القسري</w:t>
      </w:r>
      <w:proofErr w:type="spellEnd"/>
      <w:r w:rsidRPr="005350A8">
        <w:rPr>
          <w:rFonts w:eastAsia="SimSun" w:hint="cs"/>
          <w:rtl/>
        </w:rPr>
        <w:t xml:space="preserve"> في الدولة الطرف،</w:t>
      </w:r>
      <w:r w:rsidR="00F90205">
        <w:rPr>
          <w:rFonts w:eastAsia="SimSun" w:hint="cs"/>
          <w:rtl/>
        </w:rPr>
        <w:t xml:space="preserve">       </w:t>
      </w:r>
      <w:r w:rsidRPr="005350A8">
        <w:rPr>
          <w:rFonts w:eastAsia="SimSun" w:hint="cs"/>
          <w:rtl/>
        </w:rPr>
        <w:t xml:space="preserve"> بما في ذلك </w:t>
      </w:r>
      <w:r w:rsidR="00F90205">
        <w:rPr>
          <w:rFonts w:eastAsia="SimSun" w:hint="cs"/>
          <w:rtl/>
        </w:rPr>
        <w:t>بين</w:t>
      </w:r>
      <w:r w:rsidRPr="005350A8">
        <w:rPr>
          <w:rFonts w:eastAsia="SimSun" w:hint="cs"/>
          <w:rtl/>
        </w:rPr>
        <w:t xml:space="preserve"> عائلات المشردين داخلياً (المادة 11).</w:t>
      </w:r>
    </w:p>
    <w:p w:rsidR="005350A8" w:rsidRPr="005350A8" w:rsidRDefault="005350A8" w:rsidP="00006363">
      <w:pPr>
        <w:pStyle w:val="SingleTxtGA"/>
        <w:rPr>
          <w:rFonts w:eastAsia="SimSun" w:hint="cs"/>
          <w:b/>
          <w:bCs/>
          <w:rtl/>
        </w:rPr>
      </w:pPr>
      <w:r w:rsidRPr="005350A8">
        <w:rPr>
          <w:rFonts w:eastAsia="SimSun" w:hint="cs"/>
          <w:b/>
          <w:bCs/>
          <w:rtl/>
        </w:rPr>
        <w:t xml:space="preserve">توصي اللجنة الدولة الطرف، تماشيا مع تعليقها العام رقم 4، باعتماد </w:t>
      </w:r>
      <w:proofErr w:type="spellStart"/>
      <w:r w:rsidRPr="005350A8">
        <w:rPr>
          <w:rFonts w:eastAsia="SimSun" w:hint="cs"/>
          <w:b/>
          <w:bCs/>
          <w:rtl/>
        </w:rPr>
        <w:t>استراتيجية</w:t>
      </w:r>
      <w:proofErr w:type="spellEnd"/>
      <w:r w:rsidRPr="005350A8">
        <w:rPr>
          <w:rFonts w:eastAsia="SimSun" w:hint="cs"/>
          <w:b/>
          <w:bCs/>
          <w:rtl/>
        </w:rPr>
        <w:t xml:space="preserve"> وطنية </w:t>
      </w:r>
      <w:r w:rsidR="00090FB0">
        <w:rPr>
          <w:rFonts w:eastAsia="SimSun" w:hint="cs"/>
          <w:b/>
          <w:bCs/>
          <w:rtl/>
        </w:rPr>
        <w:t>لتزويد</w:t>
      </w:r>
      <w:r w:rsidRPr="005350A8">
        <w:rPr>
          <w:rFonts w:eastAsia="SimSun" w:hint="cs"/>
          <w:b/>
          <w:bCs/>
          <w:rtl/>
        </w:rPr>
        <w:t xml:space="preserve"> السكان </w:t>
      </w:r>
      <w:r w:rsidR="00090FB0">
        <w:rPr>
          <w:rFonts w:eastAsia="SimSun" w:hint="cs"/>
          <w:b/>
          <w:bCs/>
          <w:rtl/>
        </w:rPr>
        <w:t>ب</w:t>
      </w:r>
      <w:r w:rsidRPr="005350A8">
        <w:rPr>
          <w:rFonts w:eastAsia="SimSun" w:hint="cs"/>
          <w:b/>
          <w:bCs/>
          <w:rtl/>
        </w:rPr>
        <w:t xml:space="preserve">حلول مستدامة في قطاع السكن؛ واتخاذ تدابير </w:t>
      </w:r>
      <w:r w:rsidR="002600C7">
        <w:rPr>
          <w:rFonts w:eastAsia="SimSun" w:hint="cs"/>
          <w:b/>
          <w:bCs/>
          <w:rtl/>
        </w:rPr>
        <w:t xml:space="preserve">عاجلة </w:t>
      </w:r>
      <w:r w:rsidRPr="005350A8">
        <w:rPr>
          <w:rFonts w:eastAsia="SimSun" w:hint="cs"/>
          <w:b/>
          <w:bCs/>
          <w:rtl/>
        </w:rPr>
        <w:t xml:space="preserve">لكفالة الحصول على السكن اللائق، ولا </w:t>
      </w:r>
      <w:proofErr w:type="spellStart"/>
      <w:r w:rsidRPr="005350A8">
        <w:rPr>
          <w:rFonts w:eastAsia="SimSun" w:hint="cs"/>
          <w:b/>
          <w:bCs/>
          <w:rtl/>
        </w:rPr>
        <w:t>سيما</w:t>
      </w:r>
      <w:proofErr w:type="spellEnd"/>
      <w:r w:rsidRPr="005350A8">
        <w:rPr>
          <w:rFonts w:eastAsia="SimSun" w:hint="cs"/>
          <w:b/>
          <w:bCs/>
          <w:rtl/>
        </w:rPr>
        <w:t xml:space="preserve"> بالنسبة إلى المحرومين </w:t>
      </w:r>
      <w:proofErr w:type="spellStart"/>
      <w:r w:rsidRPr="005350A8">
        <w:rPr>
          <w:rFonts w:eastAsia="SimSun" w:hint="cs"/>
          <w:b/>
          <w:bCs/>
          <w:rtl/>
        </w:rPr>
        <w:t>والمهمّشين</w:t>
      </w:r>
      <w:proofErr w:type="spellEnd"/>
      <w:r w:rsidRPr="005350A8">
        <w:rPr>
          <w:rFonts w:eastAsia="SimSun" w:hint="cs"/>
          <w:b/>
          <w:bCs/>
          <w:rtl/>
        </w:rPr>
        <w:t xml:space="preserve"> من الأفراد والأسر، </w:t>
      </w:r>
      <w:r w:rsidR="00D26084">
        <w:rPr>
          <w:rFonts w:eastAsia="SimSun" w:hint="cs"/>
          <w:b/>
          <w:bCs/>
          <w:rtl/>
        </w:rPr>
        <w:t xml:space="preserve">بمن فيهم </w:t>
      </w:r>
      <w:r w:rsidRPr="005350A8">
        <w:rPr>
          <w:rFonts w:eastAsia="SimSun" w:hint="cs"/>
          <w:b/>
          <w:bCs/>
          <w:rtl/>
        </w:rPr>
        <w:t xml:space="preserve">المشردون داخلياً </w:t>
      </w:r>
      <w:r w:rsidR="002B2DB1">
        <w:rPr>
          <w:rFonts w:eastAsia="SimSun" w:hint="cs"/>
          <w:b/>
          <w:bCs/>
          <w:rtl/>
        </w:rPr>
        <w:t xml:space="preserve">والسكان الأصليون والسكان الكولومبيون </w:t>
      </w:r>
      <w:proofErr w:type="spellStart"/>
      <w:r w:rsidR="002B2DB1">
        <w:rPr>
          <w:rFonts w:eastAsia="SimSun" w:hint="cs"/>
          <w:b/>
          <w:bCs/>
          <w:rtl/>
        </w:rPr>
        <w:t>المنحدرون</w:t>
      </w:r>
      <w:proofErr w:type="spellEnd"/>
      <w:r w:rsidR="002B2DB1">
        <w:rPr>
          <w:rFonts w:eastAsia="SimSun" w:hint="cs"/>
          <w:b/>
          <w:bCs/>
          <w:rtl/>
        </w:rPr>
        <w:t xml:space="preserve"> </w:t>
      </w:r>
      <w:r w:rsidRPr="005350A8">
        <w:rPr>
          <w:rFonts w:eastAsia="SimSun" w:hint="cs"/>
          <w:b/>
          <w:bCs/>
          <w:rtl/>
        </w:rPr>
        <w:t xml:space="preserve">من أصل أفريقي. وتحث اللجنة الدولة الطرف على اتخاذ تدابير عملية، بما في ذلك اعتماد إطار قانوني مناسب </w:t>
      </w:r>
      <w:r w:rsidR="00006363">
        <w:rPr>
          <w:rFonts w:eastAsia="SimSun" w:hint="cs"/>
          <w:b/>
          <w:bCs/>
          <w:rtl/>
        </w:rPr>
        <w:t xml:space="preserve">لضمان حصول </w:t>
      </w:r>
      <w:r w:rsidRPr="005350A8">
        <w:rPr>
          <w:rFonts w:eastAsia="SimSun" w:hint="cs"/>
          <w:b/>
          <w:bCs/>
          <w:rtl/>
        </w:rPr>
        <w:t xml:space="preserve">الأشخاص الذين أكرهوا على إخلاء ديارهم </w:t>
      </w:r>
      <w:r w:rsidR="00006363">
        <w:rPr>
          <w:rFonts w:eastAsia="SimSun" w:hint="cs"/>
          <w:b/>
          <w:bCs/>
          <w:rtl/>
        </w:rPr>
        <w:t xml:space="preserve">على </w:t>
      </w:r>
      <w:r w:rsidRPr="005350A8">
        <w:rPr>
          <w:rFonts w:eastAsia="SimSun" w:hint="cs"/>
          <w:b/>
          <w:bCs/>
          <w:rtl/>
        </w:rPr>
        <w:t xml:space="preserve">سكن بديل </w:t>
      </w:r>
      <w:r w:rsidR="00006363">
        <w:rPr>
          <w:rFonts w:eastAsia="SimSun" w:hint="cs"/>
          <w:b/>
          <w:bCs/>
          <w:rtl/>
        </w:rPr>
        <w:t>أو تعويض، وفقاً ل</w:t>
      </w:r>
      <w:r w:rsidRPr="005350A8">
        <w:rPr>
          <w:rFonts w:eastAsia="SimSun" w:hint="cs"/>
          <w:b/>
          <w:bCs/>
          <w:rtl/>
        </w:rPr>
        <w:t xml:space="preserve">لمبادئ التوجيهية التي اعتمدتها اللجنة في تعليقها العام رقم 7. كما تحث اللجنة الدولة الطرف على تقديم معلومات مفصلة في تقريرها الدوري المقبل، عن </w:t>
      </w:r>
      <w:r w:rsidR="00006363">
        <w:rPr>
          <w:rFonts w:eastAsia="SimSun" w:hint="cs"/>
          <w:b/>
          <w:bCs/>
          <w:rtl/>
        </w:rPr>
        <w:t xml:space="preserve">مدى </w:t>
      </w:r>
      <w:r w:rsidRPr="005350A8">
        <w:rPr>
          <w:rFonts w:eastAsia="SimSun" w:hint="cs"/>
          <w:b/>
          <w:bCs/>
          <w:rtl/>
        </w:rPr>
        <w:t>التشرد في الدولة الطرف والتدابير العملية التي اتخذتها لمعالجة هذه المشكلة.</w:t>
      </w:r>
    </w:p>
    <w:p w:rsidR="005350A8" w:rsidRPr="005350A8" w:rsidRDefault="005350A8" w:rsidP="00183D4C">
      <w:pPr>
        <w:pStyle w:val="SingleTxtGA"/>
        <w:rPr>
          <w:rFonts w:eastAsia="SimSun" w:hint="cs"/>
          <w:rtl/>
        </w:rPr>
      </w:pPr>
      <w:r w:rsidRPr="005350A8">
        <w:rPr>
          <w:rFonts w:eastAsia="SimSun" w:hint="cs"/>
          <w:rtl/>
        </w:rPr>
        <w:t>25-</w:t>
      </w:r>
      <w:r w:rsidRPr="005350A8">
        <w:rPr>
          <w:rFonts w:eastAsia="SimSun" w:hint="cs"/>
          <w:rtl/>
        </w:rPr>
        <w:tab/>
        <w:t xml:space="preserve">وتشعر اللجنة بالقلق من أن وفيات الأمهات والرضع لا تزال مرتفعة جداً ومنتشرة في الدولة الطرف، وبخاصة في المناطق الريفية </w:t>
      </w:r>
      <w:r w:rsidR="00C45B8A">
        <w:rPr>
          <w:rFonts w:eastAsia="SimSun" w:hint="cs"/>
          <w:rtl/>
        </w:rPr>
        <w:t xml:space="preserve">وبين السكان الأصليين </w:t>
      </w:r>
      <w:r w:rsidRPr="005350A8">
        <w:rPr>
          <w:rFonts w:eastAsia="SimSun" w:hint="cs"/>
          <w:rtl/>
        </w:rPr>
        <w:t xml:space="preserve">في منطقتي </w:t>
      </w:r>
      <w:proofErr w:type="spellStart"/>
      <w:r w:rsidRPr="005350A8">
        <w:rPr>
          <w:rFonts w:eastAsia="SimSun" w:hint="cs"/>
          <w:rtl/>
        </w:rPr>
        <w:t>آمازوناس</w:t>
      </w:r>
      <w:proofErr w:type="spellEnd"/>
      <w:r w:rsidRPr="005350A8">
        <w:rPr>
          <w:rFonts w:eastAsia="SimSun" w:hint="cs"/>
          <w:rtl/>
        </w:rPr>
        <w:t xml:space="preserve"> </w:t>
      </w:r>
      <w:proofErr w:type="spellStart"/>
      <w:r w:rsidRPr="005350A8">
        <w:rPr>
          <w:rFonts w:eastAsia="SimSun" w:hint="cs"/>
          <w:rtl/>
        </w:rPr>
        <w:t>وأنتيوكيا</w:t>
      </w:r>
      <w:proofErr w:type="spellEnd"/>
      <w:r w:rsidRPr="005350A8">
        <w:rPr>
          <w:rFonts w:eastAsia="SimSun" w:hint="cs"/>
          <w:rtl/>
        </w:rPr>
        <w:t xml:space="preserve">، </w:t>
      </w:r>
      <w:r w:rsidR="00C45B8A">
        <w:rPr>
          <w:rFonts w:eastAsia="SimSun" w:hint="cs"/>
          <w:rtl/>
        </w:rPr>
        <w:t xml:space="preserve">والسكان الكولومبيين المنحدرين </w:t>
      </w:r>
      <w:r w:rsidRPr="005350A8">
        <w:rPr>
          <w:rFonts w:eastAsia="SimSun" w:hint="cs"/>
          <w:rtl/>
        </w:rPr>
        <w:t xml:space="preserve">من أصل </w:t>
      </w:r>
      <w:r w:rsidR="00183D4C">
        <w:rPr>
          <w:rFonts w:eastAsia="SimSun" w:hint="cs"/>
          <w:rtl/>
        </w:rPr>
        <w:t>أ</w:t>
      </w:r>
      <w:r w:rsidRPr="005350A8">
        <w:rPr>
          <w:rFonts w:eastAsia="SimSun" w:hint="cs"/>
          <w:rtl/>
        </w:rPr>
        <w:t>فريقي على ساحلي المحيط الهادئ والمحيط الأطلنطي، بسبب الصعوبات التي يواجهونها في الحصول على خدمات الرعاية الصحية (المادة 12).</w:t>
      </w:r>
    </w:p>
    <w:p w:rsidR="005350A8" w:rsidRPr="005350A8" w:rsidRDefault="005350A8" w:rsidP="0071493C">
      <w:pPr>
        <w:pStyle w:val="SingleTxtGA"/>
        <w:rPr>
          <w:rFonts w:eastAsia="SimSun" w:hint="cs"/>
          <w:b/>
          <w:bCs/>
          <w:rtl/>
        </w:rPr>
      </w:pPr>
      <w:r w:rsidRPr="005350A8">
        <w:rPr>
          <w:rFonts w:eastAsia="SimSun" w:hint="cs"/>
          <w:b/>
          <w:bCs/>
          <w:rtl/>
        </w:rPr>
        <w:t>توصي اللجنة الدولة الطرف بتعزيز سياسة الصحة العامة، لكفالة استفادة جميع السكان من خدمات الرعاية الصحية</w:t>
      </w:r>
      <w:r w:rsidR="00331074">
        <w:rPr>
          <w:rFonts w:eastAsia="SimSun" w:hint="cs"/>
          <w:b/>
          <w:bCs/>
          <w:rtl/>
        </w:rPr>
        <w:t>،</w:t>
      </w:r>
      <w:r w:rsidRPr="005350A8">
        <w:rPr>
          <w:rFonts w:eastAsia="SimSun" w:hint="cs"/>
          <w:b/>
          <w:bCs/>
          <w:rtl/>
        </w:rPr>
        <w:t xml:space="preserve"> وبخاصة </w:t>
      </w:r>
      <w:r w:rsidR="00331074">
        <w:rPr>
          <w:rFonts w:eastAsia="SimSun" w:hint="cs"/>
          <w:b/>
          <w:bCs/>
          <w:rtl/>
        </w:rPr>
        <w:t xml:space="preserve">السكان الأصليين والسكان الكولومبيين المنحدرين </w:t>
      </w:r>
      <w:r w:rsidRPr="005350A8">
        <w:rPr>
          <w:rFonts w:eastAsia="SimSun" w:hint="cs"/>
          <w:b/>
          <w:bCs/>
          <w:rtl/>
        </w:rPr>
        <w:t xml:space="preserve">من أصل أفريقي والأشخاص الذين يعيشون في مناطق ريفية. وتوصي اللجنة الدولة الطرف </w:t>
      </w:r>
      <w:r w:rsidR="0071493C">
        <w:rPr>
          <w:rFonts w:eastAsia="SimSun" w:hint="cs"/>
          <w:b/>
          <w:bCs/>
          <w:rtl/>
        </w:rPr>
        <w:t xml:space="preserve">أيضاً </w:t>
      </w:r>
      <w:r w:rsidRPr="005350A8">
        <w:rPr>
          <w:rFonts w:eastAsia="SimSun" w:hint="cs"/>
          <w:b/>
          <w:bCs/>
          <w:rtl/>
        </w:rPr>
        <w:t xml:space="preserve">باتخاذ جميع التدابير اللازمة لكفالة </w:t>
      </w:r>
      <w:r w:rsidR="0071493C">
        <w:rPr>
          <w:rFonts w:eastAsia="SimSun" w:hint="cs"/>
          <w:b/>
          <w:bCs/>
          <w:rtl/>
        </w:rPr>
        <w:t xml:space="preserve">إتاحة </w:t>
      </w:r>
      <w:r w:rsidRPr="005350A8">
        <w:rPr>
          <w:rFonts w:eastAsia="SimSun" w:hint="cs"/>
          <w:b/>
          <w:bCs/>
          <w:rtl/>
        </w:rPr>
        <w:t>خدمات الرعاية الصحية</w:t>
      </w:r>
      <w:r w:rsidR="0071493C">
        <w:rPr>
          <w:rFonts w:eastAsia="SimSun" w:hint="cs"/>
          <w:b/>
          <w:bCs/>
          <w:rtl/>
        </w:rPr>
        <w:t xml:space="preserve"> للذين يعيشون في فقر</w:t>
      </w:r>
      <w:r w:rsidRPr="005350A8">
        <w:rPr>
          <w:rFonts w:eastAsia="SimSun" w:hint="cs"/>
          <w:b/>
          <w:bCs/>
          <w:rtl/>
        </w:rPr>
        <w:t>.</w:t>
      </w:r>
    </w:p>
    <w:p w:rsidR="005350A8" w:rsidRPr="005350A8" w:rsidRDefault="005350A8" w:rsidP="0011208B">
      <w:pPr>
        <w:pStyle w:val="SingleTxtGA"/>
        <w:rPr>
          <w:rFonts w:eastAsia="SimSun" w:hint="cs"/>
          <w:rtl/>
        </w:rPr>
      </w:pPr>
      <w:r w:rsidRPr="005350A8">
        <w:rPr>
          <w:rFonts w:eastAsia="SimSun" w:hint="cs"/>
          <w:rtl/>
        </w:rPr>
        <w:t>26-</w:t>
      </w:r>
      <w:r w:rsidRPr="005350A8">
        <w:rPr>
          <w:rFonts w:eastAsia="SimSun" w:hint="cs"/>
          <w:rtl/>
        </w:rPr>
        <w:tab/>
        <w:t xml:space="preserve">ويساور اللجنة بالغ القلق إزاء </w:t>
      </w:r>
      <w:r w:rsidR="0011208B">
        <w:rPr>
          <w:rFonts w:eastAsia="SimSun" w:hint="cs"/>
          <w:rtl/>
        </w:rPr>
        <w:t xml:space="preserve">تزايد معدل </w:t>
      </w:r>
      <w:r w:rsidRPr="005350A8">
        <w:rPr>
          <w:rFonts w:eastAsia="SimSun" w:hint="cs"/>
          <w:rtl/>
        </w:rPr>
        <w:t xml:space="preserve">حالات الحمل لدى المراهقات وإزاء نقص خدمات الصحة الجنسية والإنجابية المناسبة والميسورة، ولا </w:t>
      </w:r>
      <w:proofErr w:type="spellStart"/>
      <w:r w:rsidRPr="005350A8">
        <w:rPr>
          <w:rFonts w:eastAsia="SimSun" w:hint="cs"/>
          <w:rtl/>
        </w:rPr>
        <w:t>سيما</w:t>
      </w:r>
      <w:proofErr w:type="spellEnd"/>
      <w:r w:rsidRPr="005350A8">
        <w:rPr>
          <w:rFonts w:eastAsia="SimSun" w:hint="cs"/>
          <w:rtl/>
        </w:rPr>
        <w:t xml:space="preserve"> في المناطق الريفية </w:t>
      </w:r>
      <w:r w:rsidR="0011208B">
        <w:rPr>
          <w:rFonts w:eastAsia="SimSun" w:hint="cs"/>
          <w:rtl/>
        </w:rPr>
        <w:t xml:space="preserve">وبين </w:t>
      </w:r>
      <w:r w:rsidRPr="005350A8">
        <w:rPr>
          <w:rFonts w:eastAsia="SimSun" w:hint="cs"/>
          <w:rtl/>
        </w:rPr>
        <w:t>المشرّدين داخلياً (المادة 12).</w:t>
      </w:r>
    </w:p>
    <w:p w:rsidR="005350A8" w:rsidRPr="005350A8" w:rsidRDefault="005350A8" w:rsidP="000C18E2">
      <w:pPr>
        <w:pStyle w:val="SingleTxtGA"/>
        <w:rPr>
          <w:rFonts w:eastAsia="SimSun" w:hint="cs"/>
          <w:b/>
          <w:bCs/>
          <w:rtl/>
        </w:rPr>
      </w:pPr>
      <w:r w:rsidRPr="005350A8">
        <w:rPr>
          <w:rFonts w:eastAsia="SimSun" w:hint="cs"/>
          <w:b/>
          <w:bCs/>
          <w:rtl/>
        </w:rPr>
        <w:t xml:space="preserve">توصي اللجنة الدولة الطرف بكفالة التثقيف الجنسي والإنجابي في المدارس. وتوصي الدولة الطرف </w:t>
      </w:r>
      <w:r w:rsidR="000C18E2">
        <w:rPr>
          <w:rFonts w:eastAsia="SimSun" w:hint="cs"/>
          <w:b/>
          <w:bCs/>
          <w:rtl/>
        </w:rPr>
        <w:t>أيضاً</w:t>
      </w:r>
      <w:r w:rsidRPr="005350A8">
        <w:rPr>
          <w:rFonts w:eastAsia="SimSun" w:hint="cs"/>
          <w:b/>
          <w:bCs/>
          <w:rtl/>
        </w:rPr>
        <w:t xml:space="preserve"> بزيادة الموارد المخصصة للخدمات الصحية الجنسية والإنجابية، ولا </w:t>
      </w:r>
      <w:proofErr w:type="spellStart"/>
      <w:r w:rsidRPr="005350A8">
        <w:rPr>
          <w:rFonts w:eastAsia="SimSun" w:hint="cs"/>
          <w:b/>
          <w:bCs/>
          <w:rtl/>
        </w:rPr>
        <w:t>سيما</w:t>
      </w:r>
      <w:proofErr w:type="spellEnd"/>
      <w:r w:rsidRPr="005350A8">
        <w:rPr>
          <w:rFonts w:eastAsia="SimSun" w:hint="cs"/>
          <w:b/>
          <w:bCs/>
          <w:rtl/>
        </w:rPr>
        <w:t xml:space="preserve"> في المناطق الريفية </w:t>
      </w:r>
      <w:r w:rsidR="000C18E2">
        <w:rPr>
          <w:rFonts w:eastAsia="SimSun" w:hint="cs"/>
          <w:b/>
          <w:bCs/>
          <w:rtl/>
        </w:rPr>
        <w:t xml:space="preserve">وبين </w:t>
      </w:r>
      <w:r w:rsidRPr="005350A8">
        <w:rPr>
          <w:rFonts w:eastAsia="SimSun" w:hint="cs"/>
          <w:b/>
          <w:bCs/>
          <w:rtl/>
        </w:rPr>
        <w:t xml:space="preserve">المشردين داخلياً، وبتنفيذ </w:t>
      </w:r>
      <w:proofErr w:type="spellStart"/>
      <w:r w:rsidRPr="005350A8">
        <w:rPr>
          <w:rFonts w:eastAsia="SimSun" w:hint="cs"/>
          <w:b/>
          <w:bCs/>
          <w:rtl/>
        </w:rPr>
        <w:t>استراتيجية</w:t>
      </w:r>
      <w:proofErr w:type="spellEnd"/>
      <w:r w:rsidRPr="005350A8">
        <w:rPr>
          <w:rFonts w:eastAsia="SimSun" w:hint="cs"/>
          <w:b/>
          <w:bCs/>
          <w:rtl/>
        </w:rPr>
        <w:t xml:space="preserve"> </w:t>
      </w:r>
      <w:proofErr w:type="spellStart"/>
      <w:r w:rsidR="000C18E2">
        <w:rPr>
          <w:rFonts w:eastAsia="SimSun" w:hint="cs"/>
          <w:b/>
          <w:bCs/>
          <w:rtl/>
        </w:rPr>
        <w:t>استباقية</w:t>
      </w:r>
      <w:proofErr w:type="spellEnd"/>
      <w:r w:rsidR="000C18E2">
        <w:rPr>
          <w:rFonts w:eastAsia="SimSun" w:hint="cs"/>
          <w:b/>
          <w:bCs/>
          <w:rtl/>
        </w:rPr>
        <w:t xml:space="preserve"> </w:t>
      </w:r>
      <w:r w:rsidRPr="005350A8">
        <w:rPr>
          <w:rFonts w:eastAsia="SimSun" w:hint="cs"/>
          <w:b/>
          <w:bCs/>
          <w:rtl/>
        </w:rPr>
        <w:t xml:space="preserve">لمنع حالات </w:t>
      </w:r>
      <w:r w:rsidR="000C18E2">
        <w:rPr>
          <w:rFonts w:eastAsia="SimSun" w:hint="cs"/>
          <w:b/>
          <w:bCs/>
          <w:rtl/>
        </w:rPr>
        <w:t xml:space="preserve">         </w:t>
      </w:r>
      <w:r w:rsidRPr="005350A8">
        <w:rPr>
          <w:rFonts w:eastAsia="SimSun" w:hint="cs"/>
          <w:b/>
          <w:bCs/>
          <w:rtl/>
        </w:rPr>
        <w:t>الحمل المبكر.</w:t>
      </w:r>
    </w:p>
    <w:p w:rsidR="005350A8" w:rsidRPr="005350A8" w:rsidRDefault="005350A8" w:rsidP="004762FB">
      <w:pPr>
        <w:pStyle w:val="SingleTxtGA"/>
        <w:rPr>
          <w:rFonts w:eastAsia="SimSun" w:hint="cs"/>
          <w:rtl/>
        </w:rPr>
      </w:pPr>
      <w:r w:rsidRPr="005350A8">
        <w:rPr>
          <w:rFonts w:eastAsia="SimSun" w:hint="cs"/>
          <w:rtl/>
        </w:rPr>
        <w:t>27-</w:t>
      </w:r>
      <w:r w:rsidRPr="005350A8">
        <w:rPr>
          <w:rFonts w:eastAsia="SimSun" w:hint="cs"/>
          <w:rtl/>
        </w:rPr>
        <w:tab/>
        <w:t xml:space="preserve">وتشعر اللجنة بالقلق إزاء </w:t>
      </w:r>
      <w:r w:rsidR="004762FB">
        <w:rPr>
          <w:rFonts w:eastAsia="SimSun" w:hint="cs"/>
          <w:rtl/>
        </w:rPr>
        <w:t>ارتفاع معدل</w:t>
      </w:r>
      <w:r w:rsidRPr="005350A8">
        <w:rPr>
          <w:rFonts w:eastAsia="SimSun" w:hint="cs"/>
          <w:rtl/>
        </w:rPr>
        <w:t xml:space="preserve"> استهلاك المخدرات في الدولة الطرف، وبخاصة </w:t>
      </w:r>
      <w:r w:rsidR="004762FB">
        <w:rPr>
          <w:rFonts w:eastAsia="SimSun" w:hint="cs"/>
          <w:rtl/>
        </w:rPr>
        <w:t>بين</w:t>
      </w:r>
      <w:r w:rsidRPr="005350A8">
        <w:rPr>
          <w:rFonts w:eastAsia="SimSun" w:hint="cs"/>
          <w:rtl/>
        </w:rPr>
        <w:t xml:space="preserve"> المراهقين وآثارها السلبية </w:t>
      </w:r>
      <w:r w:rsidR="004762FB">
        <w:rPr>
          <w:rFonts w:eastAsia="SimSun" w:hint="cs"/>
          <w:rtl/>
        </w:rPr>
        <w:t xml:space="preserve">على </w:t>
      </w:r>
      <w:r w:rsidRPr="005350A8">
        <w:rPr>
          <w:rFonts w:eastAsia="SimSun" w:hint="cs"/>
          <w:rtl/>
        </w:rPr>
        <w:t xml:space="preserve">صحة الأفراد، وكذلك </w:t>
      </w:r>
      <w:r w:rsidR="004762FB">
        <w:rPr>
          <w:rFonts w:eastAsia="SimSun" w:hint="cs"/>
          <w:rtl/>
        </w:rPr>
        <w:t xml:space="preserve">أثرها </w:t>
      </w:r>
      <w:r w:rsidRPr="005350A8">
        <w:rPr>
          <w:rFonts w:eastAsia="SimSun" w:hint="cs"/>
          <w:rtl/>
        </w:rPr>
        <w:t>في الرعاية الصحية العامة (المادة 12).</w:t>
      </w:r>
    </w:p>
    <w:p w:rsidR="005350A8" w:rsidRPr="005350A8" w:rsidRDefault="005350A8" w:rsidP="005350A8">
      <w:pPr>
        <w:pStyle w:val="SingleTxtGA"/>
        <w:rPr>
          <w:rFonts w:eastAsia="SimSun" w:hint="cs"/>
          <w:b/>
          <w:bCs/>
          <w:rtl/>
        </w:rPr>
      </w:pPr>
      <w:r w:rsidRPr="005350A8">
        <w:rPr>
          <w:rFonts w:eastAsia="SimSun" w:hint="cs"/>
          <w:b/>
          <w:bCs/>
          <w:rtl/>
        </w:rPr>
        <w:t>توصي اللجنة الدولة الطرف بإدماج برامج لمكافحة استهلاك المخدرات في سياساتها الصحية والتعليمية العامة، بما في ذلك حملات إعلامية تتناول الآثار السلبية</w:t>
      </w:r>
      <w:r w:rsidR="00F51C48">
        <w:rPr>
          <w:rFonts w:eastAsia="SimSun" w:hint="cs"/>
          <w:b/>
          <w:bCs/>
          <w:rtl/>
        </w:rPr>
        <w:t xml:space="preserve">         </w:t>
      </w:r>
      <w:r w:rsidRPr="005350A8">
        <w:rPr>
          <w:rFonts w:eastAsia="SimSun" w:hint="cs"/>
          <w:b/>
          <w:bCs/>
          <w:rtl/>
        </w:rPr>
        <w:t xml:space="preserve"> لتعاطي المخدرات.</w:t>
      </w:r>
    </w:p>
    <w:p w:rsidR="005350A8" w:rsidRPr="005350A8" w:rsidRDefault="005350A8" w:rsidP="00DF0681">
      <w:pPr>
        <w:pStyle w:val="SingleTxtGA"/>
        <w:rPr>
          <w:rFonts w:eastAsia="SimSun" w:hint="cs"/>
          <w:rtl/>
        </w:rPr>
      </w:pPr>
      <w:r w:rsidRPr="005350A8">
        <w:rPr>
          <w:rFonts w:eastAsia="SimSun" w:hint="cs"/>
          <w:rtl/>
        </w:rPr>
        <w:t>28-</w:t>
      </w:r>
      <w:r w:rsidRPr="005350A8">
        <w:rPr>
          <w:rFonts w:eastAsia="SimSun" w:hint="cs"/>
          <w:rtl/>
        </w:rPr>
        <w:tab/>
        <w:t xml:space="preserve">وتلاحظ اللجنة مع بالغ القلق أن إنتاج المخدرات والاتجار </w:t>
      </w:r>
      <w:proofErr w:type="spellStart"/>
      <w:r w:rsidRPr="005350A8">
        <w:rPr>
          <w:rFonts w:eastAsia="SimSun" w:hint="cs"/>
          <w:rtl/>
        </w:rPr>
        <w:t>بها</w:t>
      </w:r>
      <w:proofErr w:type="spellEnd"/>
      <w:r w:rsidRPr="005350A8">
        <w:rPr>
          <w:rFonts w:eastAsia="SimSun" w:hint="cs"/>
          <w:rtl/>
        </w:rPr>
        <w:t xml:space="preserve"> </w:t>
      </w:r>
      <w:r w:rsidR="005C7742">
        <w:rPr>
          <w:rFonts w:eastAsia="SimSun" w:hint="cs"/>
          <w:rtl/>
        </w:rPr>
        <w:t xml:space="preserve">لا يزال منتشراً </w:t>
      </w:r>
      <w:r w:rsidRPr="005350A8">
        <w:rPr>
          <w:rFonts w:eastAsia="SimSun" w:hint="cs"/>
          <w:rtl/>
        </w:rPr>
        <w:t xml:space="preserve">في الدولة الطرف وأنها أحد كبار المجهزين والمصدرين للكوكايين، بالرغم من الجهود التي تبذلها للقضاء على إنتاج </w:t>
      </w:r>
      <w:proofErr w:type="spellStart"/>
      <w:r w:rsidRPr="005350A8">
        <w:rPr>
          <w:rFonts w:eastAsia="SimSun" w:hint="cs"/>
          <w:rtl/>
        </w:rPr>
        <w:t>الكوكا</w:t>
      </w:r>
      <w:proofErr w:type="spellEnd"/>
      <w:r w:rsidRPr="005350A8">
        <w:rPr>
          <w:rFonts w:eastAsia="SimSun" w:hint="cs"/>
          <w:rtl/>
        </w:rPr>
        <w:t xml:space="preserve"> غير المشروع. وتلاحظ اللجنة مع القلق </w:t>
      </w:r>
      <w:r w:rsidR="005C7742">
        <w:rPr>
          <w:rFonts w:eastAsia="SimSun" w:hint="cs"/>
          <w:rtl/>
        </w:rPr>
        <w:t xml:space="preserve">أيضاً </w:t>
      </w:r>
      <w:r w:rsidRPr="005350A8">
        <w:rPr>
          <w:rFonts w:eastAsia="SimSun" w:hint="cs"/>
          <w:rtl/>
        </w:rPr>
        <w:t xml:space="preserve">العنف الناجم عن المخدرات؛ والتشريد الداخلي الواسع النطاق؛ </w:t>
      </w:r>
      <w:r w:rsidR="005C7742">
        <w:rPr>
          <w:rFonts w:eastAsia="SimSun" w:hint="cs"/>
          <w:rtl/>
        </w:rPr>
        <w:t xml:space="preserve">وانتشار </w:t>
      </w:r>
      <w:r w:rsidRPr="005350A8">
        <w:rPr>
          <w:rFonts w:eastAsia="SimSun" w:hint="cs"/>
          <w:rtl/>
        </w:rPr>
        <w:t xml:space="preserve">الفساد؛ </w:t>
      </w:r>
      <w:r w:rsidR="005C7742">
        <w:rPr>
          <w:rFonts w:eastAsia="SimSun" w:hint="cs"/>
          <w:rtl/>
        </w:rPr>
        <w:t xml:space="preserve">والعواقب </w:t>
      </w:r>
      <w:r w:rsidRPr="005350A8">
        <w:rPr>
          <w:rFonts w:eastAsia="SimSun" w:hint="cs"/>
          <w:rtl/>
        </w:rPr>
        <w:t xml:space="preserve">السلبية </w:t>
      </w:r>
      <w:r w:rsidR="005C7742">
        <w:rPr>
          <w:rFonts w:eastAsia="SimSun" w:hint="cs"/>
          <w:rtl/>
        </w:rPr>
        <w:t>المترتبة على ا</w:t>
      </w:r>
      <w:r w:rsidRPr="005350A8">
        <w:rPr>
          <w:rFonts w:eastAsia="SimSun" w:hint="cs"/>
          <w:rtl/>
        </w:rPr>
        <w:t xml:space="preserve">لتدابير المناهضة للمخدرات مثل أثر إتلاف المخدرات من الجو </w:t>
      </w:r>
      <w:r w:rsidR="005C7742">
        <w:rPr>
          <w:rFonts w:eastAsia="SimSun" w:hint="cs"/>
          <w:rtl/>
        </w:rPr>
        <w:t>على</w:t>
      </w:r>
      <w:r w:rsidRPr="005350A8">
        <w:rPr>
          <w:rFonts w:eastAsia="SimSun" w:hint="cs"/>
          <w:rtl/>
        </w:rPr>
        <w:t xml:space="preserve"> الأمن الغذائي، والآثار الصحية السلبية والحرمان من مصادر الرزق؛ </w:t>
      </w:r>
      <w:r w:rsidR="00DF0681">
        <w:rPr>
          <w:rFonts w:eastAsia="SimSun" w:hint="cs"/>
          <w:rtl/>
        </w:rPr>
        <w:t xml:space="preserve">وأن الأرباح </w:t>
      </w:r>
      <w:r w:rsidRPr="005350A8">
        <w:rPr>
          <w:rFonts w:eastAsia="SimSun" w:hint="cs"/>
          <w:rtl/>
        </w:rPr>
        <w:t xml:space="preserve">من هذا الاقتصاد غير المشروع </w:t>
      </w:r>
      <w:r w:rsidR="00DF0681">
        <w:rPr>
          <w:rFonts w:eastAsia="SimSun" w:hint="cs"/>
          <w:rtl/>
        </w:rPr>
        <w:t xml:space="preserve">تمول </w:t>
      </w:r>
      <w:r w:rsidRPr="005350A8">
        <w:rPr>
          <w:rFonts w:eastAsia="SimSun" w:hint="cs"/>
          <w:rtl/>
        </w:rPr>
        <w:t>جميع أطراف النزاع المسلح الداخلي في الدولة الطرف (المادتان 11 و12).</w:t>
      </w:r>
    </w:p>
    <w:p w:rsidR="005350A8" w:rsidRPr="005350A8" w:rsidRDefault="005350A8" w:rsidP="009C060E">
      <w:pPr>
        <w:pStyle w:val="SingleTxtGA"/>
        <w:rPr>
          <w:rFonts w:eastAsia="SimSun" w:hint="cs"/>
          <w:b/>
          <w:bCs/>
          <w:rtl/>
        </w:rPr>
      </w:pPr>
      <w:r w:rsidRPr="005350A8">
        <w:rPr>
          <w:rFonts w:eastAsia="SimSun" w:hint="cs"/>
          <w:b/>
          <w:bCs/>
          <w:rtl/>
        </w:rPr>
        <w:t xml:space="preserve">توصي اللجنة الدولة الطرف بإدماج الحقوق الاقتصادية والاجتماعية والثقافية في </w:t>
      </w:r>
      <w:proofErr w:type="spellStart"/>
      <w:r w:rsidRPr="005350A8">
        <w:rPr>
          <w:rFonts w:eastAsia="SimSun" w:hint="cs"/>
          <w:b/>
          <w:bCs/>
          <w:rtl/>
        </w:rPr>
        <w:t>استراتيجية</w:t>
      </w:r>
      <w:proofErr w:type="spellEnd"/>
      <w:r w:rsidRPr="005350A8">
        <w:rPr>
          <w:rFonts w:eastAsia="SimSun" w:hint="cs"/>
          <w:b/>
          <w:bCs/>
          <w:rtl/>
        </w:rPr>
        <w:t xml:space="preserve"> مكافحة </w:t>
      </w:r>
      <w:r w:rsidR="009C060E">
        <w:rPr>
          <w:rFonts w:eastAsia="SimSun" w:hint="cs"/>
          <w:b/>
          <w:bCs/>
          <w:rtl/>
        </w:rPr>
        <w:t>الاتجار بالمخدرات</w:t>
      </w:r>
      <w:r w:rsidRPr="005350A8">
        <w:rPr>
          <w:rFonts w:eastAsia="SimSun" w:hint="cs"/>
          <w:b/>
          <w:bCs/>
          <w:rtl/>
        </w:rPr>
        <w:t>. وفي هذا الصدد، ينبغي للدولة الطرف أن تخصص موارد هامة لما يلي:</w:t>
      </w:r>
    </w:p>
    <w:p w:rsidR="005350A8" w:rsidRPr="005350A8" w:rsidRDefault="005350A8" w:rsidP="005350A8">
      <w:pPr>
        <w:pStyle w:val="SingleTxtGA"/>
        <w:rPr>
          <w:rFonts w:eastAsia="SimSun" w:hint="cs"/>
          <w:b/>
          <w:bCs/>
          <w:rtl/>
        </w:rPr>
      </w:pPr>
      <w:r w:rsidRPr="005350A8">
        <w:rPr>
          <w:rFonts w:eastAsia="SimSun" w:hint="cs"/>
          <w:b/>
          <w:bCs/>
          <w:rtl/>
        </w:rPr>
        <w:tab/>
        <w:t>(أ)</w:t>
      </w:r>
      <w:r w:rsidRPr="005350A8">
        <w:rPr>
          <w:rFonts w:eastAsia="SimSun" w:hint="cs"/>
          <w:b/>
          <w:bCs/>
          <w:rtl/>
        </w:rPr>
        <w:tab/>
        <w:t>كفالة الشفافية والمساءلة عن الجهود المبذولة لمكافحة المخدرات؛</w:t>
      </w:r>
    </w:p>
    <w:p w:rsidR="005350A8" w:rsidRPr="005350A8" w:rsidRDefault="005350A8" w:rsidP="005350A8">
      <w:pPr>
        <w:pStyle w:val="SingleTxtGA"/>
        <w:rPr>
          <w:rFonts w:eastAsia="SimSun" w:hint="cs"/>
          <w:b/>
          <w:bCs/>
          <w:rtl/>
        </w:rPr>
      </w:pPr>
      <w:r w:rsidRPr="005350A8">
        <w:rPr>
          <w:rFonts w:eastAsia="SimSun" w:hint="cs"/>
          <w:b/>
          <w:bCs/>
          <w:rtl/>
        </w:rPr>
        <w:tab/>
        <w:t>(ب)</w:t>
      </w:r>
      <w:r w:rsidRPr="005350A8">
        <w:rPr>
          <w:rFonts w:eastAsia="SimSun" w:hint="cs"/>
          <w:b/>
          <w:bCs/>
          <w:rtl/>
        </w:rPr>
        <w:tab/>
        <w:t xml:space="preserve">الاضطلاع بأنشطة إنمائية بديلة ومستدامة لصالح المزارعين الذين ينتجون حالياً </w:t>
      </w:r>
      <w:proofErr w:type="spellStart"/>
      <w:r w:rsidRPr="005350A8">
        <w:rPr>
          <w:rFonts w:eastAsia="SimSun" w:hint="cs"/>
          <w:b/>
          <w:bCs/>
          <w:rtl/>
        </w:rPr>
        <w:t>الكوكا</w:t>
      </w:r>
      <w:proofErr w:type="spellEnd"/>
      <w:r w:rsidRPr="005350A8">
        <w:rPr>
          <w:rFonts w:eastAsia="SimSun" w:hint="cs"/>
          <w:b/>
          <w:bCs/>
          <w:rtl/>
        </w:rPr>
        <w:t xml:space="preserve"> بصورة غير مشرعة؛</w:t>
      </w:r>
    </w:p>
    <w:p w:rsidR="005350A8" w:rsidRPr="005350A8" w:rsidRDefault="005350A8" w:rsidP="005350A8">
      <w:pPr>
        <w:pStyle w:val="SingleTxtGA"/>
        <w:rPr>
          <w:rFonts w:eastAsia="SimSun" w:hint="cs"/>
          <w:b/>
          <w:bCs/>
          <w:rtl/>
        </w:rPr>
      </w:pPr>
      <w:r w:rsidRPr="005350A8">
        <w:rPr>
          <w:rFonts w:eastAsia="SimSun" w:hint="cs"/>
          <w:b/>
          <w:bCs/>
          <w:rtl/>
        </w:rPr>
        <w:tab/>
        <w:t>(ج)</w:t>
      </w:r>
      <w:r w:rsidRPr="005350A8">
        <w:rPr>
          <w:rFonts w:eastAsia="SimSun" w:hint="cs"/>
          <w:b/>
          <w:bCs/>
          <w:rtl/>
        </w:rPr>
        <w:tab/>
        <w:t xml:space="preserve">تعزيز البرنامج الرئاسي لمكافحة الفساد، وملاحقة الجناة ومعاقبتهم، </w:t>
      </w:r>
      <w:r w:rsidR="000A023C">
        <w:rPr>
          <w:rFonts w:eastAsia="SimSun" w:hint="cs"/>
          <w:b/>
          <w:bCs/>
          <w:rtl/>
        </w:rPr>
        <w:t xml:space="preserve">         </w:t>
      </w:r>
      <w:r w:rsidRPr="005350A8">
        <w:rPr>
          <w:rFonts w:eastAsia="SimSun" w:hint="cs"/>
          <w:b/>
          <w:bCs/>
          <w:rtl/>
        </w:rPr>
        <w:t xml:space="preserve">بما في ذلك </w:t>
      </w:r>
      <w:proofErr w:type="spellStart"/>
      <w:r w:rsidRPr="005350A8">
        <w:rPr>
          <w:rFonts w:eastAsia="SimSun" w:hint="cs"/>
          <w:b/>
          <w:bCs/>
          <w:rtl/>
        </w:rPr>
        <w:t>المسؤولون</w:t>
      </w:r>
      <w:proofErr w:type="spellEnd"/>
      <w:r w:rsidRPr="005350A8">
        <w:rPr>
          <w:rFonts w:eastAsia="SimSun" w:hint="cs"/>
          <w:b/>
          <w:bCs/>
          <w:rtl/>
        </w:rPr>
        <w:t xml:space="preserve"> على مستوى الدولة وعلى المستوى المحلي؛</w:t>
      </w:r>
    </w:p>
    <w:p w:rsidR="005350A8" w:rsidRPr="005350A8" w:rsidRDefault="005350A8" w:rsidP="005350A8">
      <w:pPr>
        <w:pStyle w:val="SingleTxtGA"/>
        <w:rPr>
          <w:rFonts w:eastAsia="SimSun" w:hint="cs"/>
          <w:b/>
          <w:bCs/>
          <w:rtl/>
        </w:rPr>
      </w:pPr>
      <w:r w:rsidRPr="005350A8">
        <w:rPr>
          <w:rFonts w:eastAsia="SimSun" w:hint="cs"/>
          <w:b/>
          <w:bCs/>
          <w:rtl/>
        </w:rPr>
        <w:tab/>
        <w:t>(د)</w:t>
      </w:r>
      <w:r w:rsidRPr="005350A8">
        <w:rPr>
          <w:rFonts w:eastAsia="SimSun" w:hint="cs"/>
          <w:b/>
          <w:bCs/>
          <w:rtl/>
        </w:rPr>
        <w:tab/>
        <w:t>تعزيز وإصلاح المؤسسات المحلية وبخاصة الشرطة والسلطة القضائية.</w:t>
      </w:r>
    </w:p>
    <w:p w:rsidR="005350A8" w:rsidRPr="005350A8" w:rsidRDefault="005350A8" w:rsidP="00A34171">
      <w:pPr>
        <w:pStyle w:val="SingleTxtGA"/>
        <w:rPr>
          <w:rFonts w:eastAsia="SimSun" w:hint="cs"/>
          <w:b/>
          <w:bCs/>
          <w:rtl/>
        </w:rPr>
      </w:pPr>
      <w:r w:rsidRPr="005350A8">
        <w:rPr>
          <w:rFonts w:eastAsia="SimSun" w:hint="cs"/>
          <w:b/>
          <w:bCs/>
          <w:rtl/>
        </w:rPr>
        <w:t xml:space="preserve">تذكّر اللجنة الدولة الطرف </w:t>
      </w:r>
      <w:r w:rsidR="00A34171">
        <w:rPr>
          <w:rFonts w:eastAsia="SimSun" w:hint="cs"/>
          <w:b/>
          <w:bCs/>
          <w:rtl/>
        </w:rPr>
        <w:t xml:space="preserve">بأن </w:t>
      </w:r>
      <w:r w:rsidRPr="005350A8">
        <w:rPr>
          <w:rFonts w:eastAsia="SimSun" w:hint="cs"/>
          <w:b/>
          <w:bCs/>
          <w:rtl/>
        </w:rPr>
        <w:t xml:space="preserve">الجهود المبذولة لمكافحة المخدرات </w:t>
      </w:r>
      <w:r w:rsidR="00A34171">
        <w:rPr>
          <w:rFonts w:eastAsia="SimSun" w:hint="cs"/>
          <w:b/>
          <w:bCs/>
          <w:rtl/>
        </w:rPr>
        <w:t xml:space="preserve">ينبغي ألا تؤدي </w:t>
      </w:r>
      <w:r w:rsidRPr="005350A8">
        <w:rPr>
          <w:rFonts w:eastAsia="SimSun" w:hint="cs"/>
          <w:b/>
          <w:bCs/>
          <w:rtl/>
        </w:rPr>
        <w:t xml:space="preserve">إلى آثار سلبية </w:t>
      </w:r>
      <w:r w:rsidR="00A34171">
        <w:rPr>
          <w:rFonts w:eastAsia="SimSun" w:hint="cs"/>
          <w:b/>
          <w:bCs/>
          <w:rtl/>
        </w:rPr>
        <w:t xml:space="preserve">على </w:t>
      </w:r>
      <w:r w:rsidRPr="005350A8">
        <w:rPr>
          <w:rFonts w:eastAsia="SimSun" w:hint="cs"/>
          <w:b/>
          <w:bCs/>
          <w:rtl/>
        </w:rPr>
        <w:t>التمتع بالحقوق الاقتصادية والاجتماعية والثقافية.</w:t>
      </w:r>
    </w:p>
    <w:p w:rsidR="005350A8" w:rsidRPr="005350A8" w:rsidRDefault="005350A8" w:rsidP="005350A8">
      <w:pPr>
        <w:pStyle w:val="SingleTxtGA"/>
        <w:rPr>
          <w:rFonts w:eastAsia="SimSun" w:hint="cs"/>
          <w:rtl/>
        </w:rPr>
      </w:pPr>
      <w:r w:rsidRPr="005350A8">
        <w:rPr>
          <w:rFonts w:eastAsia="SimSun" w:hint="cs"/>
          <w:rtl/>
        </w:rPr>
        <w:t>29-</w:t>
      </w:r>
      <w:r w:rsidRPr="005350A8">
        <w:rPr>
          <w:rFonts w:eastAsia="SimSun" w:hint="cs"/>
          <w:rtl/>
        </w:rPr>
        <w:tab/>
        <w:t>ويساور اللجنة القلق إزاء عدم كفالة الاستفادة من التعليم المجاني والإلزامي بصورة كاملة، نظراً إلى أن الأسر لا تزال تسدّد ثمن تلقي الخدمات التعليمية مثل تقارير الاختبارات المدرسية، والدفاتر، والشهادات واستخدام المعدات وفقاً لدخول هذه الأسر</w:t>
      </w:r>
      <w:r w:rsidR="00A34171">
        <w:rPr>
          <w:rFonts w:eastAsia="SimSun" w:hint="cs"/>
          <w:rtl/>
        </w:rPr>
        <w:t xml:space="preserve">            </w:t>
      </w:r>
      <w:r w:rsidRPr="005350A8">
        <w:rPr>
          <w:rFonts w:eastAsia="SimSun" w:hint="cs"/>
          <w:rtl/>
        </w:rPr>
        <w:t xml:space="preserve"> (المادتان 13 و14).</w:t>
      </w:r>
    </w:p>
    <w:p w:rsidR="005350A8" w:rsidRPr="005350A8" w:rsidRDefault="005350A8" w:rsidP="007A63FD">
      <w:pPr>
        <w:pStyle w:val="SingleTxtGA"/>
        <w:rPr>
          <w:rFonts w:eastAsia="SimSun" w:hint="cs"/>
          <w:b/>
          <w:bCs/>
          <w:rtl/>
        </w:rPr>
      </w:pPr>
      <w:r w:rsidRPr="005350A8">
        <w:rPr>
          <w:rFonts w:eastAsia="SimSun" w:hint="cs"/>
          <w:b/>
          <w:bCs/>
          <w:rtl/>
        </w:rPr>
        <w:t xml:space="preserve">توصي اللجنة الدولة الطرف باتخاذ تدابير </w:t>
      </w:r>
      <w:r w:rsidR="007A63FD">
        <w:rPr>
          <w:rFonts w:eastAsia="SimSun" w:hint="cs"/>
          <w:b/>
          <w:bCs/>
          <w:rtl/>
        </w:rPr>
        <w:t>عاجلة</w:t>
      </w:r>
      <w:r w:rsidRPr="005350A8">
        <w:rPr>
          <w:rFonts w:eastAsia="SimSun" w:hint="cs"/>
          <w:b/>
          <w:bCs/>
          <w:rtl/>
        </w:rPr>
        <w:t xml:space="preserve"> لكفالة </w:t>
      </w:r>
      <w:r w:rsidR="007A63FD">
        <w:rPr>
          <w:rFonts w:eastAsia="SimSun" w:hint="cs"/>
          <w:b/>
          <w:bCs/>
          <w:rtl/>
        </w:rPr>
        <w:t xml:space="preserve">حصول </w:t>
      </w:r>
      <w:r w:rsidRPr="005350A8">
        <w:rPr>
          <w:rFonts w:eastAsia="SimSun" w:hint="cs"/>
          <w:b/>
          <w:bCs/>
          <w:rtl/>
        </w:rPr>
        <w:t xml:space="preserve">جميع الأطفال دون تمييز </w:t>
      </w:r>
      <w:r w:rsidR="007A63FD">
        <w:rPr>
          <w:rFonts w:eastAsia="SimSun" w:hint="cs"/>
          <w:b/>
          <w:bCs/>
          <w:rtl/>
        </w:rPr>
        <w:t xml:space="preserve">على </w:t>
      </w:r>
      <w:r w:rsidRPr="005350A8">
        <w:rPr>
          <w:rFonts w:eastAsia="SimSun" w:hint="cs"/>
          <w:b/>
          <w:bCs/>
          <w:rtl/>
        </w:rPr>
        <w:t>التعليم الابتدائي المجاني والإلزامي.</w:t>
      </w:r>
    </w:p>
    <w:p w:rsidR="005350A8" w:rsidRPr="005350A8" w:rsidRDefault="005350A8" w:rsidP="00330FD3">
      <w:pPr>
        <w:pStyle w:val="SingleTxtGA"/>
        <w:rPr>
          <w:rFonts w:eastAsia="SimSun" w:hint="cs"/>
          <w:rtl/>
        </w:rPr>
      </w:pPr>
      <w:r w:rsidRPr="005350A8">
        <w:rPr>
          <w:rFonts w:eastAsia="SimSun" w:hint="cs"/>
          <w:rtl/>
        </w:rPr>
        <w:t>30-</w:t>
      </w:r>
      <w:r w:rsidRPr="005350A8">
        <w:rPr>
          <w:rFonts w:eastAsia="SimSun" w:hint="cs"/>
          <w:rtl/>
        </w:rPr>
        <w:tab/>
        <w:t xml:space="preserve">وتشعر اللجنة </w:t>
      </w:r>
      <w:r w:rsidR="00330FD3">
        <w:rPr>
          <w:rFonts w:eastAsia="SimSun" w:hint="cs"/>
          <w:rtl/>
        </w:rPr>
        <w:t>ب</w:t>
      </w:r>
      <w:r w:rsidRPr="005350A8">
        <w:rPr>
          <w:rFonts w:eastAsia="SimSun" w:hint="cs"/>
          <w:rtl/>
        </w:rPr>
        <w:t xml:space="preserve">القلق إزاء ارتفاع نسبة الأمية </w:t>
      </w:r>
      <w:r w:rsidR="00330FD3">
        <w:rPr>
          <w:rFonts w:eastAsia="SimSun" w:hint="cs"/>
          <w:rtl/>
        </w:rPr>
        <w:t xml:space="preserve">بين </w:t>
      </w:r>
      <w:r w:rsidRPr="005350A8">
        <w:rPr>
          <w:rFonts w:eastAsia="SimSun" w:hint="cs"/>
          <w:rtl/>
        </w:rPr>
        <w:t xml:space="preserve">الشباب </w:t>
      </w:r>
      <w:r w:rsidR="00330FD3">
        <w:rPr>
          <w:rFonts w:eastAsia="SimSun" w:hint="cs"/>
          <w:rtl/>
        </w:rPr>
        <w:t xml:space="preserve">والراشدين </w:t>
      </w:r>
      <w:r w:rsidRPr="005350A8">
        <w:rPr>
          <w:rFonts w:eastAsia="SimSun" w:hint="cs"/>
          <w:rtl/>
        </w:rPr>
        <w:t xml:space="preserve">في الدولة الطرف، وبصفة خاصة </w:t>
      </w:r>
      <w:r w:rsidR="00330FD3">
        <w:rPr>
          <w:rFonts w:eastAsia="SimSun" w:hint="cs"/>
          <w:rtl/>
        </w:rPr>
        <w:t xml:space="preserve">بين الفئات </w:t>
      </w:r>
      <w:r w:rsidRPr="005350A8">
        <w:rPr>
          <w:rFonts w:eastAsia="SimSun" w:hint="cs"/>
          <w:rtl/>
        </w:rPr>
        <w:t xml:space="preserve">المحرومة </w:t>
      </w:r>
      <w:proofErr w:type="spellStart"/>
      <w:r w:rsidRPr="005350A8">
        <w:rPr>
          <w:rFonts w:eastAsia="SimSun" w:hint="cs"/>
          <w:rtl/>
        </w:rPr>
        <w:t>والمهمشة</w:t>
      </w:r>
      <w:proofErr w:type="spellEnd"/>
      <w:r w:rsidRPr="005350A8">
        <w:rPr>
          <w:rFonts w:eastAsia="SimSun" w:hint="cs"/>
          <w:rtl/>
        </w:rPr>
        <w:t>، وكذلك في المناطق الريفية</w:t>
      </w:r>
      <w:r w:rsidR="00330FD3">
        <w:rPr>
          <w:rFonts w:eastAsia="SimSun" w:hint="cs"/>
          <w:rtl/>
        </w:rPr>
        <w:t xml:space="preserve">          </w:t>
      </w:r>
      <w:r w:rsidRPr="005350A8">
        <w:rPr>
          <w:rFonts w:eastAsia="SimSun" w:hint="cs"/>
          <w:rtl/>
        </w:rPr>
        <w:t xml:space="preserve"> (المادتان 13 و14).</w:t>
      </w:r>
    </w:p>
    <w:p w:rsidR="005350A8" w:rsidRPr="005350A8" w:rsidRDefault="005350A8" w:rsidP="00D43EB4">
      <w:pPr>
        <w:pStyle w:val="SingleTxtGA"/>
        <w:rPr>
          <w:rFonts w:eastAsia="SimSun" w:hint="cs"/>
          <w:b/>
          <w:bCs/>
          <w:rtl/>
        </w:rPr>
      </w:pPr>
      <w:r w:rsidRPr="005350A8">
        <w:rPr>
          <w:rFonts w:eastAsia="SimSun" w:hint="cs"/>
          <w:b/>
          <w:bCs/>
          <w:rtl/>
        </w:rPr>
        <w:t xml:space="preserve">توصي اللجنة الدولة الطرف باتخاذ جميع التدابير اللازمة لمكافحة الأمية، </w:t>
      </w:r>
      <w:r w:rsidR="00D43EB4">
        <w:rPr>
          <w:rFonts w:eastAsia="SimSun" w:hint="cs"/>
          <w:b/>
          <w:bCs/>
          <w:rtl/>
        </w:rPr>
        <w:t xml:space="preserve">بعدة طرق منها </w:t>
      </w:r>
      <w:r w:rsidRPr="005350A8">
        <w:rPr>
          <w:rFonts w:eastAsia="SimSun" w:hint="cs"/>
          <w:b/>
          <w:bCs/>
          <w:rtl/>
        </w:rPr>
        <w:t xml:space="preserve">تنظيم حملات للتوعية بغية حفز الإدراك بأهمية تعليم الأطفال </w:t>
      </w:r>
      <w:r w:rsidR="00D43EB4">
        <w:rPr>
          <w:rFonts w:eastAsia="SimSun" w:hint="cs"/>
          <w:b/>
          <w:bCs/>
          <w:rtl/>
        </w:rPr>
        <w:t xml:space="preserve">لدى </w:t>
      </w:r>
      <w:r w:rsidRPr="005350A8">
        <w:rPr>
          <w:rFonts w:eastAsia="SimSun" w:hint="cs"/>
          <w:b/>
          <w:bCs/>
          <w:rtl/>
        </w:rPr>
        <w:t>الوالدين،</w:t>
      </w:r>
      <w:r w:rsidR="00D43EB4">
        <w:rPr>
          <w:rFonts w:eastAsia="SimSun" w:hint="cs"/>
          <w:b/>
          <w:bCs/>
          <w:rtl/>
        </w:rPr>
        <w:t xml:space="preserve"> </w:t>
      </w:r>
      <w:r w:rsidRPr="005350A8">
        <w:rPr>
          <w:rFonts w:eastAsia="SimSun" w:hint="cs"/>
          <w:b/>
          <w:bCs/>
          <w:rtl/>
        </w:rPr>
        <w:t xml:space="preserve">ولا </w:t>
      </w:r>
      <w:proofErr w:type="spellStart"/>
      <w:r w:rsidRPr="005350A8">
        <w:rPr>
          <w:rFonts w:eastAsia="SimSun" w:hint="cs"/>
          <w:b/>
          <w:bCs/>
          <w:rtl/>
        </w:rPr>
        <w:t>سيما</w:t>
      </w:r>
      <w:proofErr w:type="spellEnd"/>
      <w:r w:rsidRPr="005350A8">
        <w:rPr>
          <w:rFonts w:eastAsia="SimSun" w:hint="cs"/>
          <w:b/>
          <w:bCs/>
          <w:rtl/>
        </w:rPr>
        <w:t xml:space="preserve"> </w:t>
      </w:r>
      <w:r w:rsidR="00D43EB4">
        <w:rPr>
          <w:rFonts w:eastAsia="SimSun" w:hint="cs"/>
          <w:b/>
          <w:bCs/>
          <w:rtl/>
        </w:rPr>
        <w:t xml:space="preserve">بين </w:t>
      </w:r>
      <w:r w:rsidRPr="005350A8">
        <w:rPr>
          <w:rFonts w:eastAsia="SimSun" w:hint="cs"/>
          <w:b/>
          <w:bCs/>
          <w:rtl/>
        </w:rPr>
        <w:t xml:space="preserve">الشعوب الأصلية </w:t>
      </w:r>
      <w:r w:rsidR="00D43EB4">
        <w:rPr>
          <w:rFonts w:eastAsia="SimSun" w:hint="cs"/>
          <w:b/>
          <w:bCs/>
          <w:rtl/>
        </w:rPr>
        <w:t xml:space="preserve">والسكان الكولومبيين المنحدرين </w:t>
      </w:r>
      <w:r w:rsidRPr="005350A8">
        <w:rPr>
          <w:rFonts w:eastAsia="SimSun" w:hint="cs"/>
          <w:b/>
          <w:bCs/>
          <w:rtl/>
        </w:rPr>
        <w:t>من أصل أفريقي والسكان الذين يقيمون في المناطق الريفية.</w:t>
      </w:r>
    </w:p>
    <w:p w:rsidR="005350A8" w:rsidRPr="005350A8" w:rsidRDefault="005350A8" w:rsidP="005350A8">
      <w:pPr>
        <w:pStyle w:val="SingleTxtGA"/>
        <w:rPr>
          <w:rFonts w:eastAsia="SimSun" w:hint="cs"/>
          <w:b/>
          <w:bCs/>
          <w:rtl/>
        </w:rPr>
      </w:pPr>
      <w:r w:rsidRPr="007603DF">
        <w:rPr>
          <w:rFonts w:eastAsia="SimSun" w:hint="cs"/>
          <w:rtl/>
        </w:rPr>
        <w:t>31-</w:t>
      </w:r>
      <w:r w:rsidRPr="005350A8">
        <w:rPr>
          <w:rFonts w:eastAsia="SimSun" w:hint="cs"/>
          <w:b/>
          <w:bCs/>
          <w:rtl/>
        </w:rPr>
        <w:tab/>
        <w:t>وتشجّع اللجنة الدولة الطرف على استئناف عملية صياغة خطة العمل الوطنية المعنية بحقوق الإنسان والقانون الإنساني الدولي بالتشاور مع مختلف أصحاب المصلحة.</w:t>
      </w:r>
    </w:p>
    <w:p w:rsidR="005350A8" w:rsidRPr="005350A8" w:rsidRDefault="005350A8" w:rsidP="00945157">
      <w:pPr>
        <w:pStyle w:val="SingleTxtGA"/>
        <w:rPr>
          <w:rFonts w:eastAsia="SimSun" w:hint="cs"/>
          <w:b/>
          <w:bCs/>
          <w:rtl/>
        </w:rPr>
      </w:pPr>
      <w:r w:rsidRPr="00945157">
        <w:rPr>
          <w:rFonts w:eastAsia="SimSun" w:hint="cs"/>
          <w:rtl/>
        </w:rPr>
        <w:t>32-</w:t>
      </w:r>
      <w:r w:rsidRPr="005350A8">
        <w:rPr>
          <w:rFonts w:eastAsia="SimSun" w:hint="cs"/>
          <w:b/>
          <w:bCs/>
          <w:rtl/>
        </w:rPr>
        <w:tab/>
        <w:t>وتشجّع</w:t>
      </w:r>
      <w:r w:rsidRPr="005350A8">
        <w:rPr>
          <w:rFonts w:eastAsia="SimSun"/>
          <w:b/>
          <w:bCs/>
          <w:rtl/>
        </w:rPr>
        <w:t xml:space="preserve"> اللجنة الدولة الطرف على النظر في التصديق </w:t>
      </w:r>
      <w:r w:rsidRPr="005350A8">
        <w:rPr>
          <w:rFonts w:eastAsia="SimSun" w:hint="cs"/>
          <w:b/>
          <w:bCs/>
          <w:rtl/>
        </w:rPr>
        <w:t xml:space="preserve">على </w:t>
      </w:r>
      <w:r w:rsidRPr="005350A8">
        <w:rPr>
          <w:rFonts w:eastAsia="SimSun"/>
          <w:b/>
          <w:bCs/>
          <w:rtl/>
        </w:rPr>
        <w:t xml:space="preserve">البروتوكول الاختياري </w:t>
      </w:r>
      <w:r w:rsidR="00945157">
        <w:rPr>
          <w:rFonts w:eastAsia="SimSun" w:hint="cs"/>
          <w:b/>
          <w:bCs/>
          <w:rtl/>
        </w:rPr>
        <w:t>الملحق بالعهد</w:t>
      </w:r>
      <w:r w:rsidRPr="005350A8">
        <w:rPr>
          <w:rFonts w:eastAsia="SimSun"/>
          <w:b/>
          <w:bCs/>
          <w:rtl/>
        </w:rPr>
        <w:t xml:space="preserve"> </w:t>
      </w:r>
      <w:r w:rsidRPr="005350A8">
        <w:rPr>
          <w:rFonts w:eastAsia="SimSun" w:hint="cs"/>
          <w:b/>
          <w:bCs/>
          <w:rtl/>
        </w:rPr>
        <w:t>الدولي الخاص بالحقوق الاقتصادية والاجتماعية والثقافية</w:t>
      </w:r>
      <w:r w:rsidRPr="005350A8">
        <w:rPr>
          <w:rFonts w:eastAsia="SimSun"/>
          <w:b/>
          <w:bCs/>
          <w:rtl/>
        </w:rPr>
        <w:t>.</w:t>
      </w:r>
    </w:p>
    <w:p w:rsidR="005350A8" w:rsidRPr="00D7357D" w:rsidRDefault="005350A8" w:rsidP="005350A8">
      <w:pPr>
        <w:pStyle w:val="SingleTxtGA"/>
        <w:rPr>
          <w:rFonts w:eastAsia="SimSun" w:hint="cs"/>
          <w:b/>
          <w:bCs/>
          <w:spacing w:val="-4"/>
          <w:rtl/>
        </w:rPr>
      </w:pPr>
      <w:r w:rsidRPr="00945157">
        <w:rPr>
          <w:rFonts w:eastAsia="SimSun" w:hint="cs"/>
          <w:rtl/>
        </w:rPr>
        <w:t>33</w:t>
      </w:r>
      <w:r w:rsidRPr="00945157">
        <w:rPr>
          <w:rFonts w:eastAsia="SimSun"/>
          <w:rtl/>
        </w:rPr>
        <w:t>-</w:t>
      </w:r>
      <w:r w:rsidRPr="005350A8">
        <w:rPr>
          <w:rFonts w:eastAsia="SimSun"/>
          <w:b/>
          <w:bCs/>
          <w:rtl/>
        </w:rPr>
        <w:tab/>
        <w:t xml:space="preserve">وتطلب اللجنة </w:t>
      </w:r>
      <w:r w:rsidRPr="005350A8">
        <w:rPr>
          <w:rFonts w:eastAsia="SimSun" w:hint="cs"/>
          <w:b/>
          <w:bCs/>
          <w:rtl/>
        </w:rPr>
        <w:t>إلى</w:t>
      </w:r>
      <w:r w:rsidRPr="005350A8">
        <w:rPr>
          <w:rFonts w:eastAsia="SimSun"/>
          <w:b/>
          <w:bCs/>
          <w:rtl/>
        </w:rPr>
        <w:t xml:space="preserve"> الدولة الطرف أن تنشر هذه الملاحظات الختامية على نطاق واسع على جميع صعد المجتمع، ولا </w:t>
      </w:r>
      <w:proofErr w:type="spellStart"/>
      <w:r w:rsidRPr="005350A8">
        <w:rPr>
          <w:rFonts w:eastAsia="SimSun"/>
          <w:b/>
          <w:bCs/>
          <w:rtl/>
        </w:rPr>
        <w:t>سيما</w:t>
      </w:r>
      <w:proofErr w:type="spellEnd"/>
      <w:r w:rsidRPr="005350A8">
        <w:rPr>
          <w:rFonts w:eastAsia="SimSun"/>
          <w:b/>
          <w:bCs/>
          <w:rtl/>
        </w:rPr>
        <w:t xml:space="preserve"> في أوساط موظفي الدولة والجهاز القضائي ومنظمات المجتمع المدني، وأن تترجمها وتروج لها على أوسع نطاق ممكن، وأن تطلع اللجنة </w:t>
      </w:r>
      <w:r w:rsidRPr="00D7357D">
        <w:rPr>
          <w:rFonts w:eastAsia="SimSun"/>
          <w:b/>
          <w:bCs/>
          <w:spacing w:val="-4"/>
          <w:rtl/>
        </w:rPr>
        <w:t xml:space="preserve">في تقريرها </w:t>
      </w:r>
      <w:r w:rsidRPr="00D7357D">
        <w:rPr>
          <w:rFonts w:eastAsia="SimSun" w:hint="cs"/>
          <w:b/>
          <w:bCs/>
          <w:spacing w:val="-4"/>
          <w:rtl/>
        </w:rPr>
        <w:t xml:space="preserve">الدوري </w:t>
      </w:r>
      <w:r w:rsidRPr="00D7357D">
        <w:rPr>
          <w:rFonts w:eastAsia="SimSun"/>
          <w:b/>
          <w:bCs/>
          <w:spacing w:val="-4"/>
          <w:rtl/>
        </w:rPr>
        <w:t>المقبل على الخطوات المتخذة لتنفيذها. كما تحث الدولة الطرف على مواصلة إشراكها لمؤسسات حقوق الإنسان الوطنية والمنظمات غير الحكومية وغيرها من أعضاء المجتمع المدني في عملية المناقشة على الصعيد الوطني قبل تقديم تقريرها الدوري المقبل</w:t>
      </w:r>
      <w:r w:rsidRPr="00D7357D">
        <w:rPr>
          <w:rFonts w:eastAsia="SimSun" w:hint="cs"/>
          <w:b/>
          <w:bCs/>
          <w:spacing w:val="-4"/>
          <w:rtl/>
        </w:rPr>
        <w:t>.</w:t>
      </w:r>
    </w:p>
    <w:p w:rsidR="005350A8" w:rsidRPr="005350A8" w:rsidRDefault="005350A8" w:rsidP="005350A8">
      <w:pPr>
        <w:pStyle w:val="SingleTxtGA"/>
        <w:rPr>
          <w:rFonts w:eastAsia="SimSun" w:hint="cs"/>
          <w:b/>
          <w:bCs/>
          <w:rtl/>
        </w:rPr>
      </w:pPr>
      <w:r w:rsidRPr="00945157">
        <w:rPr>
          <w:rFonts w:eastAsia="SimSun" w:hint="cs"/>
          <w:rtl/>
        </w:rPr>
        <w:t>34-</w:t>
      </w:r>
      <w:r w:rsidRPr="00945157">
        <w:rPr>
          <w:rFonts w:eastAsia="SimSun" w:hint="cs"/>
          <w:rtl/>
        </w:rPr>
        <w:tab/>
      </w:r>
      <w:r w:rsidRPr="005350A8">
        <w:rPr>
          <w:rFonts w:eastAsia="SimSun" w:hint="cs"/>
          <w:b/>
          <w:bCs/>
          <w:rtl/>
        </w:rPr>
        <w:t>وتدعو اللجنة الدولة الطرف إلى تحديث وثيقتها الأساسية وفقاً لشروط الوثيقة الأساسية الواردة في المبادئ التوجيهية الموحدة للإبلاغ.</w:t>
      </w:r>
    </w:p>
    <w:p w:rsidR="005350A8" w:rsidRPr="005350A8" w:rsidRDefault="005350A8" w:rsidP="005350A8">
      <w:pPr>
        <w:pStyle w:val="SingleTxtGA"/>
        <w:rPr>
          <w:rFonts w:eastAsia="SimSun" w:hint="cs"/>
          <w:b/>
          <w:bCs/>
          <w:rtl/>
        </w:rPr>
      </w:pPr>
      <w:r w:rsidRPr="00945157">
        <w:rPr>
          <w:rFonts w:eastAsia="SimSun" w:hint="cs"/>
          <w:rtl/>
        </w:rPr>
        <w:t>35-</w:t>
      </w:r>
      <w:r w:rsidRPr="005350A8">
        <w:rPr>
          <w:rFonts w:eastAsia="SimSun" w:hint="cs"/>
          <w:b/>
          <w:bCs/>
          <w:rtl/>
        </w:rPr>
        <w:tab/>
        <w:t>وتطلب اللجنة إلى الدولة الطرف أن تقدم تقريرها الدوري السادس، معداً وفق المبادئ التوجيهية المنقحة للإبلاغ التي اعتمدتها اللجنة في عام 2008 (</w:t>
      </w:r>
      <w:r w:rsidRPr="005350A8">
        <w:rPr>
          <w:rFonts w:eastAsia="SimSun"/>
          <w:b/>
          <w:bCs/>
        </w:rPr>
        <w:t>E/C.12/2008/2</w:t>
      </w:r>
      <w:r w:rsidRPr="005350A8">
        <w:rPr>
          <w:rFonts w:eastAsia="SimSun" w:hint="cs"/>
          <w:b/>
          <w:bCs/>
          <w:rtl/>
        </w:rPr>
        <w:t>)، وذلك بحلول 30 حزيران/يونيه 2015.</w:t>
      </w:r>
    </w:p>
    <w:p w:rsidR="004D79B0" w:rsidRPr="005350A8" w:rsidRDefault="005350A8" w:rsidP="00D7357D">
      <w:pPr>
        <w:spacing w:line="240" w:lineRule="exact"/>
        <w:jc w:val="center"/>
        <w:rPr>
          <w:rFonts w:eastAsia="SimSun" w:hint="cs"/>
          <w:u w:val="single"/>
          <w:rtl/>
        </w:rPr>
      </w:pPr>
      <w:r>
        <w:rPr>
          <w:rFonts w:eastAsia="SimSun"/>
          <w:u w:val="single"/>
          <w:rtl/>
        </w:rPr>
        <w:tab/>
      </w:r>
      <w:r>
        <w:rPr>
          <w:rFonts w:eastAsia="SimSun"/>
          <w:u w:val="single"/>
          <w:rtl/>
        </w:rPr>
        <w:tab/>
      </w:r>
      <w:r>
        <w:rPr>
          <w:rFonts w:eastAsia="SimSun"/>
          <w:u w:val="single"/>
          <w:rtl/>
        </w:rPr>
        <w:tab/>
      </w:r>
    </w:p>
    <w:sectPr w:rsidR="004D79B0" w:rsidRPr="005350A8" w:rsidSect="00906FC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7D3" w:rsidRPr="00FE6865" w:rsidRDefault="007807D3" w:rsidP="00FE6865">
      <w:pPr>
        <w:pStyle w:val="Footer"/>
      </w:pPr>
    </w:p>
  </w:endnote>
  <w:endnote w:type="continuationSeparator" w:id="0">
    <w:p w:rsidR="007807D3" w:rsidRDefault="0078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D3" w:rsidRPr="00906FCF" w:rsidRDefault="007807D3" w:rsidP="00906FCF">
    <w:pPr>
      <w:pStyle w:val="Footer"/>
      <w:tabs>
        <w:tab w:val="right" w:pos="9598"/>
      </w:tabs>
    </w:pPr>
    <w:r>
      <w:t>GE.10-42849</w:t>
    </w:r>
    <w:r>
      <w:tab/>
    </w:r>
    <w:r w:rsidRPr="00906FCF">
      <w:rPr>
        <w:b/>
        <w:sz w:val="18"/>
      </w:rPr>
      <w:fldChar w:fldCharType="begin"/>
    </w:r>
    <w:r w:rsidRPr="00906FCF">
      <w:rPr>
        <w:b/>
        <w:sz w:val="18"/>
      </w:rPr>
      <w:instrText xml:space="preserve"> PAGE  \* MERGEFORMAT </w:instrText>
    </w:r>
    <w:r w:rsidRPr="00906FCF">
      <w:rPr>
        <w:b/>
        <w:sz w:val="18"/>
      </w:rPr>
      <w:fldChar w:fldCharType="separate"/>
    </w:r>
    <w:r>
      <w:rPr>
        <w:b/>
        <w:noProof/>
        <w:sz w:val="18"/>
      </w:rPr>
      <w:t>10</w:t>
    </w:r>
    <w:r w:rsidRPr="00906FC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D3" w:rsidRPr="00906FCF" w:rsidRDefault="007807D3" w:rsidP="00906FCF">
    <w:pPr>
      <w:pStyle w:val="Footer"/>
      <w:tabs>
        <w:tab w:val="right" w:pos="9598"/>
      </w:tabs>
      <w:rPr>
        <w:b/>
        <w:sz w:val="18"/>
      </w:rPr>
    </w:pPr>
    <w:r w:rsidRPr="00906FCF">
      <w:rPr>
        <w:b/>
        <w:sz w:val="18"/>
      </w:rPr>
      <w:fldChar w:fldCharType="begin"/>
    </w:r>
    <w:r w:rsidRPr="00906FCF">
      <w:rPr>
        <w:b/>
        <w:sz w:val="18"/>
      </w:rPr>
      <w:instrText xml:space="preserve"> PAGE  \* MERGEFORMAT </w:instrText>
    </w:r>
    <w:r w:rsidRPr="00906FCF">
      <w:rPr>
        <w:b/>
        <w:sz w:val="18"/>
      </w:rPr>
      <w:fldChar w:fldCharType="separate"/>
    </w:r>
    <w:r>
      <w:rPr>
        <w:b/>
        <w:noProof/>
        <w:sz w:val="18"/>
      </w:rPr>
      <w:t>11</w:t>
    </w:r>
    <w:r w:rsidRPr="00906FCF">
      <w:rPr>
        <w:b/>
        <w:sz w:val="18"/>
      </w:rPr>
      <w:fldChar w:fldCharType="end"/>
    </w:r>
    <w:r>
      <w:rPr>
        <w:b/>
        <w:sz w:val="18"/>
      </w:rPr>
      <w:tab/>
    </w:r>
    <w:r>
      <w:t>GE.10-42849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D3" w:rsidRDefault="007807D3" w:rsidP="0053479E">
    <w:pPr>
      <w:pStyle w:val="Footer"/>
      <w:jc w:val="right"/>
    </w:pPr>
    <w:r>
      <w:rPr>
        <w:sz w:val="20"/>
      </w:rPr>
      <w:t>(A)   GE.10-4284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9    220610    230610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7D3" w:rsidRDefault="007807D3" w:rsidP="003F6FD7">
      <w:pPr>
        <w:pStyle w:val="Footer"/>
        <w:bidi/>
        <w:spacing w:after="80" w:line="200" w:lineRule="exact"/>
        <w:ind w:left="680"/>
      </w:pPr>
      <w:r>
        <w:rPr>
          <w:rFonts w:hint="cs"/>
          <w:rtl/>
        </w:rPr>
        <w:t>__________</w:t>
      </w:r>
    </w:p>
  </w:footnote>
  <w:footnote w:type="continuationSeparator" w:id="0">
    <w:p w:rsidR="007807D3" w:rsidRDefault="007807D3"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D3" w:rsidRPr="00906FCF" w:rsidRDefault="007807D3" w:rsidP="00906FCF">
    <w:pPr>
      <w:pStyle w:val="Header"/>
      <w:jc w:val="right"/>
    </w:pPr>
    <w:r w:rsidRPr="00906FCF">
      <w:t>E/C.12/COL/CO/5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7D3" w:rsidRPr="00906FCF" w:rsidRDefault="007807D3" w:rsidP="00906FCF">
    <w:pPr>
      <w:pStyle w:val="Header"/>
      <w:jc w:val="left"/>
    </w:pPr>
    <w:r w:rsidRPr="00906FCF">
      <w:t>E/C.12/COL/CO/5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774"/>
    <w:rsid w:val="00006363"/>
    <w:rsid w:val="0001634A"/>
    <w:rsid w:val="00040E25"/>
    <w:rsid w:val="00042149"/>
    <w:rsid w:val="00054125"/>
    <w:rsid w:val="000648EA"/>
    <w:rsid w:val="000673FA"/>
    <w:rsid w:val="00072601"/>
    <w:rsid w:val="00073AF4"/>
    <w:rsid w:val="0007578B"/>
    <w:rsid w:val="00090FB0"/>
    <w:rsid w:val="000957C8"/>
    <w:rsid w:val="000A023C"/>
    <w:rsid w:val="000A1424"/>
    <w:rsid w:val="000B52F2"/>
    <w:rsid w:val="000C18E2"/>
    <w:rsid w:val="000D0EAE"/>
    <w:rsid w:val="000D5380"/>
    <w:rsid w:val="000D6654"/>
    <w:rsid w:val="000D7A47"/>
    <w:rsid w:val="000F0264"/>
    <w:rsid w:val="000F0A4B"/>
    <w:rsid w:val="000F2EBF"/>
    <w:rsid w:val="000F5FF6"/>
    <w:rsid w:val="0011208B"/>
    <w:rsid w:val="00113FA5"/>
    <w:rsid w:val="0014299B"/>
    <w:rsid w:val="001455A0"/>
    <w:rsid w:val="001602A3"/>
    <w:rsid w:val="00183D4C"/>
    <w:rsid w:val="001A406B"/>
    <w:rsid w:val="001A5161"/>
    <w:rsid w:val="001A60BD"/>
    <w:rsid w:val="001B2169"/>
    <w:rsid w:val="0023736D"/>
    <w:rsid w:val="00246F19"/>
    <w:rsid w:val="00257225"/>
    <w:rsid w:val="002600C7"/>
    <w:rsid w:val="0027190E"/>
    <w:rsid w:val="002844FB"/>
    <w:rsid w:val="00284DCD"/>
    <w:rsid w:val="00287592"/>
    <w:rsid w:val="00295CD7"/>
    <w:rsid w:val="002B2DB1"/>
    <w:rsid w:val="002E0385"/>
    <w:rsid w:val="00310160"/>
    <w:rsid w:val="003121B5"/>
    <w:rsid w:val="0031558D"/>
    <w:rsid w:val="00330FD3"/>
    <w:rsid w:val="00331074"/>
    <w:rsid w:val="00341A8C"/>
    <w:rsid w:val="003519E6"/>
    <w:rsid w:val="003927DA"/>
    <w:rsid w:val="003B4356"/>
    <w:rsid w:val="003B47E7"/>
    <w:rsid w:val="003C016A"/>
    <w:rsid w:val="003D6425"/>
    <w:rsid w:val="003F08A8"/>
    <w:rsid w:val="003F6AF7"/>
    <w:rsid w:val="003F6FD7"/>
    <w:rsid w:val="00423396"/>
    <w:rsid w:val="004250E3"/>
    <w:rsid w:val="0042748B"/>
    <w:rsid w:val="00446AB3"/>
    <w:rsid w:val="0046705E"/>
    <w:rsid w:val="00472A81"/>
    <w:rsid w:val="004762FB"/>
    <w:rsid w:val="00482A93"/>
    <w:rsid w:val="00484183"/>
    <w:rsid w:val="0049099D"/>
    <w:rsid w:val="004A042D"/>
    <w:rsid w:val="004A3CE5"/>
    <w:rsid w:val="004B2C92"/>
    <w:rsid w:val="004D6A3A"/>
    <w:rsid w:val="004D79B0"/>
    <w:rsid w:val="004F4AD7"/>
    <w:rsid w:val="00507187"/>
    <w:rsid w:val="00517FD8"/>
    <w:rsid w:val="005232C7"/>
    <w:rsid w:val="0053479E"/>
    <w:rsid w:val="005350A8"/>
    <w:rsid w:val="005373C0"/>
    <w:rsid w:val="00550EC2"/>
    <w:rsid w:val="00557383"/>
    <w:rsid w:val="00557CD3"/>
    <w:rsid w:val="00567691"/>
    <w:rsid w:val="00571432"/>
    <w:rsid w:val="00572E51"/>
    <w:rsid w:val="005732A2"/>
    <w:rsid w:val="005762A5"/>
    <w:rsid w:val="00590BA3"/>
    <w:rsid w:val="005B6332"/>
    <w:rsid w:val="005B6CF7"/>
    <w:rsid w:val="005B7AE0"/>
    <w:rsid w:val="005C7742"/>
    <w:rsid w:val="005F146F"/>
    <w:rsid w:val="005F71B6"/>
    <w:rsid w:val="00636FE6"/>
    <w:rsid w:val="0064405A"/>
    <w:rsid w:val="00652DA0"/>
    <w:rsid w:val="00660FD4"/>
    <w:rsid w:val="0067241D"/>
    <w:rsid w:val="00674B69"/>
    <w:rsid w:val="0068691F"/>
    <w:rsid w:val="006A4425"/>
    <w:rsid w:val="006A6F2A"/>
    <w:rsid w:val="006B4669"/>
    <w:rsid w:val="006C5CB2"/>
    <w:rsid w:val="006C76DB"/>
    <w:rsid w:val="006F6BF8"/>
    <w:rsid w:val="00707BDF"/>
    <w:rsid w:val="00710727"/>
    <w:rsid w:val="0071493C"/>
    <w:rsid w:val="00715F45"/>
    <w:rsid w:val="00724126"/>
    <w:rsid w:val="00731B84"/>
    <w:rsid w:val="00734AE7"/>
    <w:rsid w:val="00743F56"/>
    <w:rsid w:val="007603DF"/>
    <w:rsid w:val="007625C0"/>
    <w:rsid w:val="00773A9F"/>
    <w:rsid w:val="007807D3"/>
    <w:rsid w:val="00793275"/>
    <w:rsid w:val="007A010A"/>
    <w:rsid w:val="007A63FD"/>
    <w:rsid w:val="007B4C75"/>
    <w:rsid w:val="007E197F"/>
    <w:rsid w:val="007F68C4"/>
    <w:rsid w:val="008074D5"/>
    <w:rsid w:val="008153DE"/>
    <w:rsid w:val="00825043"/>
    <w:rsid w:val="00832E43"/>
    <w:rsid w:val="0084068F"/>
    <w:rsid w:val="00852A10"/>
    <w:rsid w:val="00861017"/>
    <w:rsid w:val="00862634"/>
    <w:rsid w:val="00863066"/>
    <w:rsid w:val="00866C59"/>
    <w:rsid w:val="00872F67"/>
    <w:rsid w:val="00874257"/>
    <w:rsid w:val="00877306"/>
    <w:rsid w:val="00884C05"/>
    <w:rsid w:val="00885D09"/>
    <w:rsid w:val="00897D7C"/>
    <w:rsid w:val="008A454A"/>
    <w:rsid w:val="008A57B5"/>
    <w:rsid w:val="008A6242"/>
    <w:rsid w:val="008A753E"/>
    <w:rsid w:val="008B0B2F"/>
    <w:rsid w:val="008B23B3"/>
    <w:rsid w:val="008B4BC6"/>
    <w:rsid w:val="008C7C34"/>
    <w:rsid w:val="008E4035"/>
    <w:rsid w:val="00901E57"/>
    <w:rsid w:val="00906FCF"/>
    <w:rsid w:val="00923526"/>
    <w:rsid w:val="00935F0E"/>
    <w:rsid w:val="00944578"/>
    <w:rsid w:val="00945157"/>
    <w:rsid w:val="0095208F"/>
    <w:rsid w:val="009619F8"/>
    <w:rsid w:val="00977B3F"/>
    <w:rsid w:val="009814AE"/>
    <w:rsid w:val="00996BBE"/>
    <w:rsid w:val="009973B1"/>
    <w:rsid w:val="009C060E"/>
    <w:rsid w:val="009C3570"/>
    <w:rsid w:val="009C3B7B"/>
    <w:rsid w:val="009D1DD5"/>
    <w:rsid w:val="009F1E65"/>
    <w:rsid w:val="00A119C3"/>
    <w:rsid w:val="00A11DDA"/>
    <w:rsid w:val="00A12894"/>
    <w:rsid w:val="00A161F1"/>
    <w:rsid w:val="00A26157"/>
    <w:rsid w:val="00A265C3"/>
    <w:rsid w:val="00A31289"/>
    <w:rsid w:val="00A34171"/>
    <w:rsid w:val="00A43F9A"/>
    <w:rsid w:val="00A52252"/>
    <w:rsid w:val="00A543D4"/>
    <w:rsid w:val="00AA5EC1"/>
    <w:rsid w:val="00AC3052"/>
    <w:rsid w:val="00AD0014"/>
    <w:rsid w:val="00AD4CF2"/>
    <w:rsid w:val="00AF0BBA"/>
    <w:rsid w:val="00AF7E9E"/>
    <w:rsid w:val="00B104AC"/>
    <w:rsid w:val="00B30468"/>
    <w:rsid w:val="00B469F3"/>
    <w:rsid w:val="00B64F1E"/>
    <w:rsid w:val="00BA5F5C"/>
    <w:rsid w:val="00BB2C41"/>
    <w:rsid w:val="00BC55C8"/>
    <w:rsid w:val="00BC5C10"/>
    <w:rsid w:val="00BC6101"/>
    <w:rsid w:val="00BE2964"/>
    <w:rsid w:val="00C24FBD"/>
    <w:rsid w:val="00C45B8A"/>
    <w:rsid w:val="00C473BA"/>
    <w:rsid w:val="00C611ED"/>
    <w:rsid w:val="00C6490A"/>
    <w:rsid w:val="00C64FE1"/>
    <w:rsid w:val="00C66164"/>
    <w:rsid w:val="00C8252B"/>
    <w:rsid w:val="00C8345E"/>
    <w:rsid w:val="00C925A8"/>
    <w:rsid w:val="00CA5F7C"/>
    <w:rsid w:val="00CA6CF6"/>
    <w:rsid w:val="00CC4511"/>
    <w:rsid w:val="00CD3685"/>
    <w:rsid w:val="00CE1559"/>
    <w:rsid w:val="00CF7CD2"/>
    <w:rsid w:val="00D05540"/>
    <w:rsid w:val="00D16774"/>
    <w:rsid w:val="00D224DA"/>
    <w:rsid w:val="00D26084"/>
    <w:rsid w:val="00D2648B"/>
    <w:rsid w:val="00D43EB4"/>
    <w:rsid w:val="00D51067"/>
    <w:rsid w:val="00D7357D"/>
    <w:rsid w:val="00D75657"/>
    <w:rsid w:val="00D9270B"/>
    <w:rsid w:val="00D960AD"/>
    <w:rsid w:val="00D9748C"/>
    <w:rsid w:val="00DA0E0E"/>
    <w:rsid w:val="00DA2917"/>
    <w:rsid w:val="00DB0C39"/>
    <w:rsid w:val="00DB4974"/>
    <w:rsid w:val="00DB7679"/>
    <w:rsid w:val="00DF0681"/>
    <w:rsid w:val="00DF1702"/>
    <w:rsid w:val="00DF4DD8"/>
    <w:rsid w:val="00DF668E"/>
    <w:rsid w:val="00DF68B8"/>
    <w:rsid w:val="00E14D2B"/>
    <w:rsid w:val="00E15AD9"/>
    <w:rsid w:val="00E16698"/>
    <w:rsid w:val="00E20DBA"/>
    <w:rsid w:val="00E32225"/>
    <w:rsid w:val="00E511B2"/>
    <w:rsid w:val="00E660D6"/>
    <w:rsid w:val="00E771AB"/>
    <w:rsid w:val="00EA796F"/>
    <w:rsid w:val="00EB077B"/>
    <w:rsid w:val="00EC50B9"/>
    <w:rsid w:val="00EC5BC4"/>
    <w:rsid w:val="00EC6DF7"/>
    <w:rsid w:val="00ED26A0"/>
    <w:rsid w:val="00ED36E8"/>
    <w:rsid w:val="00F031D2"/>
    <w:rsid w:val="00F1727A"/>
    <w:rsid w:val="00F34764"/>
    <w:rsid w:val="00F51425"/>
    <w:rsid w:val="00F51C48"/>
    <w:rsid w:val="00F54E3C"/>
    <w:rsid w:val="00F738A4"/>
    <w:rsid w:val="00F85F8B"/>
    <w:rsid w:val="00F874BD"/>
    <w:rsid w:val="00F902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3250</Words>
  <Characters>18531</Characters>
  <Application>Microsoft Office Word</Application>
  <DocSecurity>4</DocSecurity>
  <Lines>154</Lines>
  <Paragraphs>43</Paragraphs>
  <ScaleCrop>false</ScaleCrop>
  <HeadingPairs>
    <vt:vector size="2" baseType="variant">
      <vt:variant>
        <vt:lpstr>العنوان</vt:lpstr>
      </vt:variant>
      <vt:variant>
        <vt:i4>1</vt:i4>
      </vt:variant>
    </vt:vector>
  </HeadingPairs>
  <TitlesOfParts>
    <vt:vector size="1" baseType="lpstr">
      <vt:lpstr>E/C.12/COL/CO/5</vt:lpstr>
    </vt:vector>
  </TitlesOfParts>
  <Company>CSD</Company>
  <LinksUpToDate>false</LinksUpToDate>
  <CharactersWithSpaces>21738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E/C.12/COL/CO/5</dc:title>
  <dc:subject>Ferjani-AbdelMalek</dc:subject>
  <dc:creator>Morcos</dc:creator>
  <cp:keywords/>
  <dc:description>Buhnam 5 p. - Bishara 6 p.</dc:description>
  <cp:lastModifiedBy>Mary</cp:lastModifiedBy>
  <cp:revision>2</cp:revision>
  <cp:lastPrinted>2010-06-23T07:50:00Z</cp:lastPrinted>
  <dcterms:created xsi:type="dcterms:W3CDTF">2010-06-23T10:10:00Z</dcterms:created>
  <dcterms:modified xsi:type="dcterms:W3CDTF">2010-06-23T10:10:00Z</dcterms:modified>
</cp:coreProperties>
</file>