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B0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noProof/>
                <w:sz w:val="2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-.05pt;margin-top:722.65pt;width:190.55pt;height:18pt;z-index:1;mso-position-horizontal-relative:page" stroked="f">
                  <v:textbox style="mso-next-textbox:#_x0000_s1028" inset="0,0,0,0">
                    <w:txbxContent>
                      <w:p w:rsidR="00C55967" w:rsidRDefault="00342A87" w:rsidP="00342A87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GE.01-41117</w:t>
                        </w:r>
                        <w:r w:rsidR="00C55967">
                          <w:rPr>
                            <w:lang w:val="en-US"/>
                          </w:rPr>
                          <w:t xml:space="preserve">   (</w:t>
                        </w:r>
                        <w:r>
                          <w:rPr>
                            <w:lang w:val="en-US"/>
                          </w:rPr>
                          <w:t>EXT</w:t>
                        </w:r>
                        <w:r w:rsidR="00C55967">
                          <w:rPr>
                            <w:lang w:val="en-US"/>
                          </w:rPr>
                          <w:t>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B061E" w:rsidRDefault="004B061E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4B061E" w:rsidRDefault="004B061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4B061E" w:rsidRPr="00372913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Start w:id="1" w:name="_MON_1296632449"/>
          <w:bookmarkStart w:id="2" w:name="_MON_1296918806"/>
          <w:bookmarkEnd w:id="0"/>
          <w:bookmarkEnd w:id="1"/>
          <w:bookmarkEnd w:id="2"/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6100" r:id="rId8"/>
              </w:object>
            </w:r>
          </w:p>
          <w:p w:rsidR="004B061E" w:rsidRDefault="004B061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39057E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B061E" w:rsidRPr="00E91198" w:rsidRDefault="004B061E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sz w:val="30"/>
                <w:szCs w:val="30"/>
              </w:rPr>
            </w:pPr>
            <w:r w:rsidRPr="00E91198">
              <w:rPr>
                <w:b/>
                <w:bCs/>
                <w:i/>
                <w:sz w:val="30"/>
                <w:szCs w:val="30"/>
              </w:rPr>
              <w:t xml:space="preserve">МЕЖДУНАРОДНАЯ </w:t>
            </w:r>
            <w:r w:rsidRPr="00E91198">
              <w:rPr>
                <w:b/>
                <w:bCs/>
                <w:i/>
                <w:sz w:val="30"/>
                <w:szCs w:val="30"/>
              </w:rPr>
              <w:br/>
              <w:t xml:space="preserve">КОНВЕНЦИЯ </w:t>
            </w:r>
            <w:r w:rsidRPr="00E91198">
              <w:rPr>
                <w:b/>
                <w:bCs/>
                <w:i/>
                <w:sz w:val="30"/>
                <w:szCs w:val="30"/>
              </w:rPr>
              <w:br/>
              <w:t xml:space="preserve">О ЛИКВИДАЦИИ </w:t>
            </w:r>
            <w:r w:rsidRPr="00E91198">
              <w:rPr>
                <w:b/>
                <w:bCs/>
                <w:i/>
                <w:sz w:val="30"/>
                <w:szCs w:val="30"/>
              </w:rPr>
              <w:br/>
              <w:t xml:space="preserve">ВСЕХ ФОРМ </w:t>
            </w:r>
            <w:r w:rsidRPr="00E91198">
              <w:rPr>
                <w:b/>
                <w:bCs/>
                <w:i/>
                <w:sz w:val="30"/>
                <w:szCs w:val="30"/>
              </w:rPr>
              <w:br/>
              <w:t>РАСОВОЙ ДИСКРИМИНАЦИИ</w:t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B061E" w:rsidRPr="00E91198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E91198">
              <w:rPr>
                <w:szCs w:val="24"/>
                <w:lang w:val="en-US"/>
              </w:rPr>
              <w:t>Distr.</w:t>
            </w:r>
          </w:p>
          <w:p w:rsidR="004B061E" w:rsidRPr="00E91198" w:rsidRDefault="008F4EBD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  <w:lang w:val="en-US"/>
              </w:rPr>
            </w:pPr>
            <w:r w:rsidRPr="00E91198">
              <w:rPr>
                <w:rFonts w:ascii="Times New Roman" w:hAnsi="Times New Roman"/>
                <w:snapToGrid/>
                <w:szCs w:val="24"/>
                <w:lang w:val="en-US"/>
              </w:rPr>
              <w:t>GENERAL</w:t>
            </w:r>
            <w:r w:rsidR="00CA7A33" w:rsidRPr="00E91198">
              <w:rPr>
                <w:rFonts w:ascii="Times New Roman" w:hAnsi="Times New Roman"/>
                <w:snapToGrid/>
                <w:szCs w:val="24"/>
                <w:lang w:val="en-US"/>
              </w:rPr>
              <w:t>E</w:t>
            </w:r>
          </w:p>
          <w:p w:rsidR="00372913" w:rsidRPr="00E91198" w:rsidRDefault="00372913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  <w:lang w:val="en-US"/>
              </w:rPr>
            </w:pPr>
          </w:p>
          <w:p w:rsidR="00372913" w:rsidRPr="00E91198" w:rsidRDefault="008F4EBD">
            <w:pPr>
              <w:spacing w:line="216" w:lineRule="auto"/>
              <w:rPr>
                <w:szCs w:val="24"/>
                <w:lang w:val="en-US"/>
              </w:rPr>
            </w:pPr>
            <w:r w:rsidRPr="00E91198">
              <w:rPr>
                <w:szCs w:val="24"/>
                <w:lang w:val="en-US"/>
              </w:rPr>
              <w:t>CERD/C/SR.14</w:t>
            </w:r>
            <w:r w:rsidR="00BC2A3F" w:rsidRPr="00E91198">
              <w:rPr>
                <w:szCs w:val="24"/>
                <w:lang w:val="en-US"/>
              </w:rPr>
              <w:t>6</w:t>
            </w:r>
            <w:r w:rsidR="00037598" w:rsidRPr="00E91198">
              <w:rPr>
                <w:szCs w:val="24"/>
                <w:lang w:val="en-US"/>
              </w:rPr>
              <w:t>2</w:t>
            </w:r>
          </w:p>
          <w:p w:rsidR="004B061E" w:rsidRPr="00E91198" w:rsidRDefault="00342A87">
            <w:pPr>
              <w:spacing w:line="216" w:lineRule="auto"/>
              <w:rPr>
                <w:szCs w:val="24"/>
                <w:lang w:val="en-US"/>
              </w:rPr>
            </w:pPr>
            <w:r w:rsidRPr="00E91198">
              <w:rPr>
                <w:szCs w:val="24"/>
                <w:lang w:val="en-US"/>
              </w:rPr>
              <w:t>23 July 2009</w:t>
            </w:r>
          </w:p>
          <w:p w:rsidR="00372913" w:rsidRPr="00E91198" w:rsidRDefault="00372913">
            <w:pPr>
              <w:spacing w:line="216" w:lineRule="auto"/>
              <w:rPr>
                <w:szCs w:val="24"/>
                <w:lang w:val="en-US"/>
              </w:rPr>
            </w:pPr>
          </w:p>
          <w:p w:rsidR="004B061E" w:rsidRPr="00E91198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E91198">
              <w:rPr>
                <w:szCs w:val="24"/>
                <w:lang w:val="en-US"/>
              </w:rPr>
              <w:t>RUSSIAN</w:t>
            </w:r>
          </w:p>
          <w:p w:rsidR="004B061E" w:rsidRPr="00E91198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E91198">
              <w:rPr>
                <w:szCs w:val="24"/>
                <w:lang w:val="en-US"/>
              </w:rPr>
              <w:t xml:space="preserve">Original:  </w:t>
            </w:r>
            <w:r w:rsidR="00CA7A33" w:rsidRPr="00E91198">
              <w:rPr>
                <w:szCs w:val="24"/>
                <w:lang w:val="en-US"/>
              </w:rPr>
              <w:t>FRENCH</w:t>
            </w:r>
          </w:p>
          <w:p w:rsidR="004B061E" w:rsidRPr="00372913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4B061E" w:rsidRDefault="004B061E">
      <w:pPr>
        <w:tabs>
          <w:tab w:val="left" w:pos="0"/>
          <w:tab w:val="left" w:pos="7086"/>
        </w:tabs>
        <w:suppressAutoHyphens/>
        <w:rPr>
          <w:sz w:val="16"/>
          <w:lang w:val="en-US"/>
        </w:rPr>
      </w:pPr>
    </w:p>
    <w:p w:rsidR="004B061E" w:rsidRDefault="004B061E" w:rsidP="0038169F">
      <w:pPr>
        <w:tabs>
          <w:tab w:val="left" w:pos="0"/>
          <w:tab w:val="left" w:pos="7086"/>
        </w:tabs>
        <w:spacing w:line="280" w:lineRule="atLeast"/>
        <w:jc w:val="center"/>
      </w:pPr>
      <w:r>
        <w:t>КОМИТЕТ ПО ЛИКВИДАЦИИ РАСОВОЙ ДИСКРИМИНАЦИИ</w:t>
      </w:r>
    </w:p>
    <w:p w:rsidR="004B061E" w:rsidRPr="0038169F" w:rsidRDefault="004B061E" w:rsidP="00404A15">
      <w:pPr>
        <w:tabs>
          <w:tab w:val="left" w:pos="0"/>
          <w:tab w:val="left" w:pos="7086"/>
        </w:tabs>
        <w:spacing w:line="240" w:lineRule="auto"/>
        <w:jc w:val="center"/>
        <w:rPr>
          <w:sz w:val="18"/>
        </w:rPr>
      </w:pPr>
    </w:p>
    <w:p w:rsidR="004B061E" w:rsidRDefault="00857D90" w:rsidP="0038169F">
      <w:pPr>
        <w:tabs>
          <w:tab w:val="left" w:pos="0"/>
          <w:tab w:val="left" w:pos="7086"/>
        </w:tabs>
        <w:spacing w:line="280" w:lineRule="atLeast"/>
        <w:jc w:val="center"/>
      </w:pPr>
      <w:r>
        <w:t>Пятьдесят восьмая</w:t>
      </w:r>
      <w:r w:rsidR="004B061E">
        <w:t xml:space="preserve"> сессия</w:t>
      </w:r>
    </w:p>
    <w:p w:rsidR="004B061E" w:rsidRPr="0038169F" w:rsidRDefault="004B061E" w:rsidP="00404A15">
      <w:pPr>
        <w:tabs>
          <w:tab w:val="left" w:pos="0"/>
          <w:tab w:val="left" w:pos="7086"/>
        </w:tabs>
        <w:spacing w:line="240" w:lineRule="auto"/>
        <w:jc w:val="center"/>
        <w:rPr>
          <w:sz w:val="18"/>
        </w:rPr>
      </w:pPr>
    </w:p>
    <w:p w:rsidR="004B061E" w:rsidRPr="008F047F" w:rsidRDefault="004B061E">
      <w:pPr>
        <w:tabs>
          <w:tab w:val="left" w:pos="0"/>
          <w:tab w:val="left" w:pos="7086"/>
        </w:tabs>
        <w:jc w:val="center"/>
      </w:pPr>
      <w:r>
        <w:t>КРАТКИЙ ОТЧЕТ О</w:t>
      </w:r>
      <w:r w:rsidR="00BC2A3F" w:rsidRPr="00BC2A3F">
        <w:t xml:space="preserve"> </w:t>
      </w:r>
      <w:r>
        <w:t>1</w:t>
      </w:r>
      <w:r w:rsidR="008F4EBD">
        <w:t>4</w:t>
      </w:r>
      <w:r w:rsidR="008F4EBD" w:rsidRPr="008F4EBD">
        <w:t>6</w:t>
      </w:r>
      <w:r w:rsidR="009B23DB" w:rsidRPr="0007706A">
        <w:t>2</w:t>
      </w:r>
      <w:r w:rsidR="008F047F">
        <w:t>-</w:t>
      </w:r>
      <w:r w:rsidR="0007706A">
        <w:t>м ЗАСЕДАНИИ</w:t>
      </w:r>
    </w:p>
    <w:p w:rsidR="004B061E" w:rsidRPr="0038169F" w:rsidRDefault="004B061E" w:rsidP="00404A15">
      <w:pPr>
        <w:tabs>
          <w:tab w:val="left" w:pos="0"/>
          <w:tab w:val="left" w:pos="7086"/>
        </w:tabs>
        <w:spacing w:line="240" w:lineRule="auto"/>
        <w:jc w:val="center"/>
        <w:rPr>
          <w:sz w:val="18"/>
        </w:rPr>
      </w:pPr>
    </w:p>
    <w:p w:rsidR="004B061E" w:rsidRDefault="004B061E" w:rsidP="0038169F">
      <w:pPr>
        <w:tabs>
          <w:tab w:val="left" w:pos="0"/>
          <w:tab w:val="left" w:pos="7086"/>
        </w:tabs>
        <w:spacing w:line="280" w:lineRule="atLeast"/>
        <w:jc w:val="center"/>
      </w:pPr>
      <w:r>
        <w:t>состоявше</w:t>
      </w:r>
      <w:r w:rsidR="0007706A">
        <w:t>м</w:t>
      </w:r>
      <w:r>
        <w:t xml:space="preserve">ся во Дворце </w:t>
      </w:r>
      <w:r w:rsidR="00DB6764">
        <w:t xml:space="preserve">Вильсона </w:t>
      </w:r>
      <w:r>
        <w:t>в Женеве в</w:t>
      </w:r>
      <w:r w:rsidR="0007706A">
        <w:t xml:space="preserve"> четверг</w:t>
      </w:r>
      <w:r>
        <w:t xml:space="preserve">, </w:t>
      </w:r>
      <w:r>
        <w:br/>
      </w:r>
      <w:r w:rsidR="00DB6764">
        <w:t>2</w:t>
      </w:r>
      <w:r w:rsidR="0007706A">
        <w:t>2</w:t>
      </w:r>
      <w:r>
        <w:t xml:space="preserve"> </w:t>
      </w:r>
      <w:r w:rsidR="00857D90">
        <w:t>ма</w:t>
      </w:r>
      <w:r w:rsidR="0007706A">
        <w:t>я</w:t>
      </w:r>
      <w:r w:rsidR="00857D90">
        <w:t xml:space="preserve"> </w:t>
      </w:r>
      <w:r>
        <w:t>200</w:t>
      </w:r>
      <w:r w:rsidR="00857D90">
        <w:t>1</w:t>
      </w:r>
      <w:r w:rsidR="008F047F">
        <w:t> года, в 1</w:t>
      </w:r>
      <w:r w:rsidR="0007706A">
        <w:t>0</w:t>
      </w:r>
      <w:r>
        <w:t xml:space="preserve"> час. </w:t>
      </w:r>
      <w:r w:rsidR="0007706A">
        <w:t>0</w:t>
      </w:r>
      <w:r>
        <w:t>0 мин.</w:t>
      </w:r>
    </w:p>
    <w:p w:rsidR="004B061E" w:rsidRPr="0038169F" w:rsidRDefault="004B061E" w:rsidP="0038169F">
      <w:pPr>
        <w:tabs>
          <w:tab w:val="left" w:pos="0"/>
          <w:tab w:val="left" w:pos="7086"/>
        </w:tabs>
        <w:spacing w:line="240" w:lineRule="auto"/>
        <w:jc w:val="center"/>
        <w:rPr>
          <w:sz w:val="18"/>
        </w:rPr>
      </w:pPr>
    </w:p>
    <w:p w:rsidR="004B061E" w:rsidRDefault="004B061E" w:rsidP="0038169F">
      <w:pPr>
        <w:tabs>
          <w:tab w:val="left" w:pos="0"/>
          <w:tab w:val="left" w:pos="7086"/>
        </w:tabs>
        <w:spacing w:line="280" w:lineRule="atLeast"/>
        <w:jc w:val="center"/>
      </w:pPr>
      <w:r>
        <w:rPr>
          <w:u w:val="single"/>
        </w:rPr>
        <w:t>Председатель</w:t>
      </w:r>
      <w:r>
        <w:t xml:space="preserve">:  г-н </w:t>
      </w:r>
      <w:r w:rsidR="0007706A">
        <w:t>ФАЛЛЬ (</w:t>
      </w:r>
      <w:r w:rsidR="00A3158A">
        <w:t>Вице-председатель</w:t>
      </w:r>
      <w:r w:rsidR="0007706A">
        <w:t>)</w:t>
      </w:r>
    </w:p>
    <w:p w:rsidR="00A3158A" w:rsidRDefault="00A3158A" w:rsidP="00A3158A">
      <w:pPr>
        <w:tabs>
          <w:tab w:val="left" w:pos="0"/>
          <w:tab w:val="left" w:pos="7086"/>
        </w:tabs>
        <w:spacing w:line="280" w:lineRule="atLeast"/>
        <w:ind w:left="3038"/>
      </w:pPr>
      <w:r>
        <w:t>затем</w:t>
      </w:r>
      <w:r w:rsidRPr="00A3158A">
        <w:t xml:space="preserve">:  </w:t>
      </w:r>
      <w:r>
        <w:t>г-н ВАЛЕНСИЯ РОДРИГЕС (Вице-председатель)</w:t>
      </w:r>
    </w:p>
    <w:p w:rsidR="00A3158A" w:rsidRDefault="00A3158A" w:rsidP="00A3158A">
      <w:pPr>
        <w:tabs>
          <w:tab w:val="left" w:pos="0"/>
          <w:tab w:val="left" w:pos="7086"/>
        </w:tabs>
        <w:spacing w:line="280" w:lineRule="atLeast"/>
        <w:ind w:left="3038"/>
      </w:pPr>
      <w:r>
        <w:t>затем</w:t>
      </w:r>
      <w:r w:rsidRPr="00A3158A">
        <w:t xml:space="preserve">:  </w:t>
      </w:r>
      <w:r>
        <w:t>г-н ФАЛЛЬ (Вице-председатель)</w:t>
      </w:r>
    </w:p>
    <w:p w:rsidR="00A3158A" w:rsidRPr="00A3158A" w:rsidRDefault="00A3158A" w:rsidP="00A3158A">
      <w:pPr>
        <w:tabs>
          <w:tab w:val="left" w:pos="0"/>
          <w:tab w:val="left" w:pos="7086"/>
        </w:tabs>
        <w:spacing w:line="280" w:lineRule="atLeast"/>
        <w:ind w:left="3038"/>
      </w:pPr>
      <w:r>
        <w:t>затем</w:t>
      </w:r>
      <w:r>
        <w:rPr>
          <w:lang w:val="en-US"/>
        </w:rPr>
        <w:t>:</w:t>
      </w:r>
      <w:r>
        <w:t xml:space="preserve">  г-н ШЕРИФИС</w:t>
      </w:r>
    </w:p>
    <w:p w:rsidR="004B061E" w:rsidRPr="0038169F" w:rsidRDefault="004B061E" w:rsidP="00404A15">
      <w:pPr>
        <w:tabs>
          <w:tab w:val="left" w:pos="0"/>
          <w:tab w:val="left" w:pos="7086"/>
        </w:tabs>
        <w:spacing w:line="240" w:lineRule="auto"/>
        <w:jc w:val="center"/>
        <w:rPr>
          <w:sz w:val="18"/>
        </w:rPr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>СОДЕРЖАНИЕ</w:t>
      </w:r>
    </w:p>
    <w:p w:rsidR="004B061E" w:rsidRDefault="004B061E" w:rsidP="0038169F">
      <w:pPr>
        <w:tabs>
          <w:tab w:val="left" w:pos="0"/>
          <w:tab w:val="left" w:pos="7086"/>
        </w:tabs>
        <w:spacing w:line="240" w:lineRule="auto"/>
        <w:jc w:val="center"/>
      </w:pPr>
    </w:p>
    <w:p w:rsidR="00BC2A3F" w:rsidRPr="0038169F" w:rsidRDefault="00BC2A3F" w:rsidP="0038169F">
      <w:pPr>
        <w:tabs>
          <w:tab w:val="left" w:pos="0"/>
          <w:tab w:val="left" w:pos="7086"/>
        </w:tabs>
        <w:spacing w:line="240" w:lineRule="auto"/>
        <w:jc w:val="center"/>
        <w:rPr>
          <w:sz w:val="18"/>
        </w:rPr>
      </w:pPr>
    </w:p>
    <w:p w:rsidR="004B061E" w:rsidRPr="00857D90" w:rsidRDefault="004B061E">
      <w:pPr>
        <w:tabs>
          <w:tab w:val="left" w:pos="0"/>
          <w:tab w:val="left" w:pos="7086"/>
        </w:tabs>
      </w:pPr>
      <w:r>
        <w:t>РАССМОТРЕНИЕ ДОКЛАДОВ, ЗАМ</w:t>
      </w:r>
      <w:r w:rsidR="00A3158A">
        <w:t>ЕЧАНИЙ И ИНФОРМАЦИИ, ПРЕДСТАВЛ</w:t>
      </w:r>
      <w:r>
        <w:t>Е</w:t>
      </w:r>
      <w:r w:rsidR="00BC2A3F">
        <w:t>НН</w:t>
      </w:r>
      <w:r>
        <w:t xml:space="preserve">ЫХ ГОСУДАРСТВАМИ-УЧАСТНИКАМИ </w:t>
      </w:r>
      <w:r w:rsidR="00A3158A">
        <w:t>В СООТВЕТСТВИИ СО </w:t>
      </w:r>
      <w:r w:rsidR="00BC2A3F">
        <w:t>СТАТЬЕ</w:t>
      </w:r>
      <w:r w:rsidR="00A3158A">
        <w:t>Й</w:t>
      </w:r>
      <w:r w:rsidR="00BC2A3F">
        <w:t> </w:t>
      </w:r>
      <w:r>
        <w:t>9 КОНВЕНЦИИ</w:t>
      </w:r>
      <w:r w:rsidR="00A36A33">
        <w:t xml:space="preserve"> (</w:t>
      </w:r>
      <w:r w:rsidR="00A36A33" w:rsidRPr="00A36A33">
        <w:rPr>
          <w:u w:val="single"/>
        </w:rPr>
        <w:t>продолжение</w:t>
      </w:r>
      <w:r w:rsidR="00A36A33">
        <w:t xml:space="preserve">) </w:t>
      </w:r>
    </w:p>
    <w:p w:rsidR="004B061E" w:rsidRPr="0038169F" w:rsidRDefault="004B061E" w:rsidP="0038169F">
      <w:pPr>
        <w:tabs>
          <w:tab w:val="left" w:pos="0"/>
          <w:tab w:val="left" w:pos="7086"/>
        </w:tabs>
        <w:spacing w:line="240" w:lineRule="atLeast"/>
        <w:jc w:val="center"/>
        <w:rPr>
          <w:sz w:val="18"/>
        </w:rPr>
      </w:pPr>
    </w:p>
    <w:p w:rsidR="00DB6764" w:rsidRDefault="00A3158A" w:rsidP="00A3158A">
      <w:pPr>
        <w:tabs>
          <w:tab w:val="left" w:pos="0"/>
          <w:tab w:val="left" w:pos="7086"/>
        </w:tabs>
        <w:spacing w:line="240" w:lineRule="exact"/>
        <w:rPr>
          <w:u w:val="single"/>
        </w:rPr>
      </w:pPr>
      <w:r>
        <w:tab/>
      </w:r>
      <w:r w:rsidR="0038169F" w:rsidRPr="0038169F">
        <w:rPr>
          <w:u w:val="single"/>
        </w:rPr>
        <w:t xml:space="preserve">Проект </w:t>
      </w:r>
      <w:r w:rsidR="0038169F" w:rsidRPr="00A3158A">
        <w:rPr>
          <w:u w:val="single"/>
        </w:rPr>
        <w:t>за</w:t>
      </w:r>
      <w:r w:rsidRPr="00A3158A">
        <w:rPr>
          <w:u w:val="single"/>
        </w:rPr>
        <w:t>ключений</w:t>
      </w:r>
      <w:r>
        <w:rPr>
          <w:u w:val="single"/>
        </w:rPr>
        <w:t xml:space="preserve"> Комитета</w:t>
      </w:r>
      <w:r w:rsidR="008F4EBD" w:rsidRPr="0038169F">
        <w:rPr>
          <w:u w:val="single"/>
        </w:rPr>
        <w:t xml:space="preserve">, касающихся </w:t>
      </w:r>
      <w:r>
        <w:rPr>
          <w:u w:val="single"/>
        </w:rPr>
        <w:t xml:space="preserve">первоначального </w:t>
      </w:r>
      <w:r w:rsidR="008F4EBD" w:rsidRPr="0038169F">
        <w:rPr>
          <w:u w:val="single"/>
        </w:rPr>
        <w:t xml:space="preserve">доклада </w:t>
      </w:r>
      <w:r>
        <w:rPr>
          <w:u w:val="single"/>
        </w:rPr>
        <w:t>Грузии</w:t>
      </w:r>
    </w:p>
    <w:p w:rsidR="00A3158A" w:rsidRDefault="00A3158A" w:rsidP="00A3158A">
      <w:pPr>
        <w:tabs>
          <w:tab w:val="left" w:pos="0"/>
          <w:tab w:val="left" w:pos="7086"/>
        </w:tabs>
        <w:spacing w:line="240" w:lineRule="exact"/>
        <w:rPr>
          <w:u w:val="single"/>
        </w:rPr>
      </w:pPr>
    </w:p>
    <w:p w:rsidR="00A3158A" w:rsidRDefault="00A3158A" w:rsidP="00A3158A">
      <w:pPr>
        <w:tabs>
          <w:tab w:val="left" w:pos="0"/>
          <w:tab w:val="left" w:pos="7086"/>
        </w:tabs>
        <w:ind w:left="567"/>
        <w:rPr>
          <w:u w:val="single"/>
        </w:rPr>
      </w:pPr>
      <w:r w:rsidRPr="0038169F">
        <w:rPr>
          <w:u w:val="single"/>
        </w:rPr>
        <w:t>Проект за</w:t>
      </w:r>
      <w:r>
        <w:rPr>
          <w:u w:val="single"/>
        </w:rPr>
        <w:t>ключений Комитета</w:t>
      </w:r>
      <w:r w:rsidRPr="0038169F">
        <w:rPr>
          <w:u w:val="single"/>
        </w:rPr>
        <w:t xml:space="preserve">, касающихся </w:t>
      </w:r>
      <w:r>
        <w:rPr>
          <w:u w:val="single"/>
        </w:rPr>
        <w:t>одиннадцатого пер</w:t>
      </w:r>
      <w:r w:rsidR="003D4AA8">
        <w:rPr>
          <w:u w:val="single"/>
        </w:rPr>
        <w:t>иодического</w:t>
      </w:r>
      <w:r>
        <w:rPr>
          <w:u w:val="single"/>
        </w:rPr>
        <w:t xml:space="preserve"> </w:t>
      </w:r>
      <w:r w:rsidRPr="0038169F">
        <w:rPr>
          <w:u w:val="single"/>
        </w:rPr>
        <w:t xml:space="preserve">доклада </w:t>
      </w:r>
      <w:r>
        <w:rPr>
          <w:u w:val="single"/>
        </w:rPr>
        <w:t>Бангладеш</w:t>
      </w:r>
    </w:p>
    <w:p w:rsidR="00A3158A" w:rsidRDefault="00A3158A" w:rsidP="00A3158A">
      <w:pPr>
        <w:tabs>
          <w:tab w:val="left" w:pos="0"/>
          <w:tab w:val="left" w:pos="7086"/>
        </w:tabs>
        <w:spacing w:line="240" w:lineRule="exact"/>
        <w:rPr>
          <w:u w:val="single"/>
        </w:rPr>
      </w:pPr>
    </w:p>
    <w:p w:rsidR="00A3158A" w:rsidRPr="0038169F" w:rsidRDefault="00A3158A" w:rsidP="00A3158A">
      <w:pPr>
        <w:tabs>
          <w:tab w:val="left" w:pos="0"/>
          <w:tab w:val="left" w:pos="7086"/>
        </w:tabs>
        <w:ind w:left="567"/>
        <w:rPr>
          <w:u w:val="single"/>
        </w:rPr>
      </w:pPr>
      <w:r w:rsidRPr="0038169F">
        <w:rPr>
          <w:u w:val="single"/>
        </w:rPr>
        <w:t>Проект за</w:t>
      </w:r>
      <w:r>
        <w:rPr>
          <w:u w:val="single"/>
        </w:rPr>
        <w:t>ключений Комитета</w:t>
      </w:r>
      <w:r w:rsidRPr="0038169F">
        <w:rPr>
          <w:u w:val="single"/>
        </w:rPr>
        <w:t xml:space="preserve">, касающихся </w:t>
      </w:r>
      <w:r w:rsidR="009A06D8">
        <w:rPr>
          <w:u w:val="single"/>
        </w:rPr>
        <w:t>одиннадцатого</w:t>
      </w:r>
      <w:r>
        <w:rPr>
          <w:u w:val="single"/>
        </w:rPr>
        <w:t xml:space="preserve"> периодического </w:t>
      </w:r>
      <w:r w:rsidRPr="0038169F">
        <w:rPr>
          <w:u w:val="single"/>
        </w:rPr>
        <w:t xml:space="preserve">доклада </w:t>
      </w:r>
      <w:r>
        <w:rPr>
          <w:u w:val="single"/>
        </w:rPr>
        <w:t>Греции</w:t>
      </w:r>
    </w:p>
    <w:p w:rsidR="004B061E" w:rsidRPr="00952D69" w:rsidRDefault="004B061E">
      <w:pPr>
        <w:pBdr>
          <w:bottom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left" w:pos="9214"/>
        </w:tabs>
        <w:rPr>
          <w:sz w:val="16"/>
          <w:szCs w:val="16"/>
        </w:rPr>
      </w:pPr>
    </w:p>
    <w:p w:rsidR="004B061E" w:rsidRDefault="004B061E" w:rsidP="00A3158A">
      <w:pPr>
        <w:spacing w:line="240" w:lineRule="auto"/>
        <w:rPr>
          <w:sz w:val="22"/>
          <w:szCs w:val="22"/>
        </w:rPr>
      </w:pPr>
      <w:r w:rsidRPr="0038169F">
        <w:rPr>
          <w:sz w:val="22"/>
          <w:szCs w:val="22"/>
        </w:rPr>
        <w:tab/>
        <w:t xml:space="preserve">В </w:t>
      </w:r>
      <w:r w:rsidRPr="00A3158A">
        <w:t>настоящий</w:t>
      </w:r>
      <w:r w:rsidRPr="0038169F">
        <w:rPr>
          <w:sz w:val="22"/>
          <w:szCs w:val="22"/>
        </w:rPr>
        <w:t xml:space="preserve"> краткий отчет могут вноситься поправки.</w:t>
      </w:r>
    </w:p>
    <w:p w:rsidR="00A3158A" w:rsidRPr="0038169F" w:rsidRDefault="00A3158A" w:rsidP="00A3158A">
      <w:pPr>
        <w:spacing w:line="240" w:lineRule="auto"/>
        <w:rPr>
          <w:sz w:val="22"/>
          <w:szCs w:val="22"/>
        </w:rPr>
      </w:pPr>
    </w:p>
    <w:p w:rsidR="004B061E" w:rsidRPr="0038169F" w:rsidRDefault="004B061E" w:rsidP="00A3158A">
      <w:pPr>
        <w:spacing w:line="240" w:lineRule="auto"/>
        <w:rPr>
          <w:sz w:val="22"/>
          <w:szCs w:val="22"/>
        </w:rPr>
      </w:pPr>
      <w:r w:rsidRPr="0038169F">
        <w:rPr>
          <w:sz w:val="22"/>
          <w:szCs w:val="22"/>
        </w:rPr>
        <w:tab/>
        <w:t xml:space="preserve">Поправки должны представляться на одном из рабочих языков.  Они должны быть изложены в </w:t>
      </w:r>
      <w:r w:rsidRPr="00A3158A">
        <w:t>пояснительной</w:t>
      </w:r>
      <w:r w:rsidRPr="0038169F">
        <w:rPr>
          <w:sz w:val="22"/>
          <w:szCs w:val="22"/>
        </w:rPr>
        <w:t xml:space="preserve"> записке, а также внесены в один из экземпляров отчета.  Поправки следует направлять </w:t>
      </w:r>
      <w:r w:rsidRPr="0038169F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38169F">
        <w:rPr>
          <w:sz w:val="22"/>
          <w:szCs w:val="22"/>
        </w:rPr>
        <w:t xml:space="preserve"> в Секцию редактирования официальных отчетов, комн. Е.4108, Дворец Наций, Женева.</w:t>
      </w:r>
    </w:p>
    <w:p w:rsidR="00A3158A" w:rsidRDefault="00A3158A" w:rsidP="00A3158A">
      <w:pPr>
        <w:spacing w:line="240" w:lineRule="auto"/>
      </w:pPr>
    </w:p>
    <w:p w:rsidR="004B061E" w:rsidRPr="0038169F" w:rsidRDefault="004B061E" w:rsidP="00A3158A">
      <w:pPr>
        <w:spacing w:line="240" w:lineRule="auto"/>
        <w:rPr>
          <w:sz w:val="22"/>
          <w:szCs w:val="22"/>
        </w:rPr>
      </w:pPr>
      <w:r>
        <w:tab/>
      </w:r>
      <w:r w:rsidRPr="0038169F">
        <w:rPr>
          <w:sz w:val="22"/>
          <w:szCs w:val="22"/>
        </w:rPr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4B061E" w:rsidRPr="00A3158A" w:rsidRDefault="00A36A33" w:rsidP="008F4EBD">
      <w:pPr>
        <w:tabs>
          <w:tab w:val="left" w:pos="0"/>
          <w:tab w:val="left" w:pos="7086"/>
        </w:tabs>
        <w:jc w:val="center"/>
        <w:rPr>
          <w:i/>
        </w:rPr>
      </w:pPr>
      <w:r>
        <w:rPr>
          <w:u w:val="single"/>
        </w:rPr>
        <w:br w:type="page"/>
      </w:r>
      <w:r w:rsidR="00A3158A" w:rsidRPr="00A3158A">
        <w:rPr>
          <w:i/>
        </w:rPr>
        <w:t>Заседание открывается</w:t>
      </w:r>
      <w:r w:rsidR="00762F96" w:rsidRPr="00A3158A">
        <w:rPr>
          <w:i/>
        </w:rPr>
        <w:t xml:space="preserve"> </w:t>
      </w:r>
      <w:r w:rsidR="00724F1D" w:rsidRPr="00A3158A">
        <w:rPr>
          <w:i/>
        </w:rPr>
        <w:t>в 1</w:t>
      </w:r>
      <w:r w:rsidR="00A3158A" w:rsidRPr="00A3158A">
        <w:rPr>
          <w:i/>
        </w:rPr>
        <w:t>0</w:t>
      </w:r>
      <w:r w:rsidR="00724F1D" w:rsidRPr="00A3158A">
        <w:rPr>
          <w:i/>
        </w:rPr>
        <w:t xml:space="preserve"> час. </w:t>
      </w:r>
      <w:r w:rsidR="00762F96" w:rsidRPr="00A3158A">
        <w:rPr>
          <w:i/>
        </w:rPr>
        <w:t>20</w:t>
      </w:r>
      <w:r w:rsidR="004B061E" w:rsidRPr="00A3158A">
        <w:rPr>
          <w:i/>
        </w:rPr>
        <w:t xml:space="preserve"> мин.</w:t>
      </w:r>
    </w:p>
    <w:p w:rsidR="004B061E" w:rsidRDefault="004B061E">
      <w:pPr>
        <w:jc w:val="center"/>
      </w:pPr>
    </w:p>
    <w:p w:rsidR="00A3158A" w:rsidRPr="00857D90" w:rsidRDefault="00A3158A" w:rsidP="00A3158A">
      <w:pPr>
        <w:tabs>
          <w:tab w:val="left" w:pos="0"/>
          <w:tab w:val="left" w:pos="7086"/>
        </w:tabs>
      </w:pPr>
      <w:r>
        <w:t>РАССМОТРЕНИЕ ДОКЛАДОВ, ЗАМЕЧАНИЙ И ИНФОРМАЦИИ, ПРЕДСТАВЛЕННЫХ ГОСУДАРСТВАМИ-УЧАСТНИКАМИ В СООТВЕТСТВИИ СО СТАТЬЕЙ 9 КОНВЕНЦИИ (пункт 6 повестки дня) (</w:t>
      </w:r>
      <w:r w:rsidRPr="00A3158A">
        <w:rPr>
          <w:i/>
        </w:rPr>
        <w:t>продолжение</w:t>
      </w:r>
      <w:r>
        <w:t xml:space="preserve">) </w:t>
      </w:r>
    </w:p>
    <w:p w:rsidR="00A3158A" w:rsidRPr="0038169F" w:rsidRDefault="00A3158A" w:rsidP="00A3158A">
      <w:pPr>
        <w:tabs>
          <w:tab w:val="left" w:pos="0"/>
          <w:tab w:val="left" w:pos="7086"/>
        </w:tabs>
        <w:spacing w:line="240" w:lineRule="atLeast"/>
        <w:jc w:val="center"/>
        <w:rPr>
          <w:sz w:val="18"/>
        </w:rPr>
      </w:pPr>
    </w:p>
    <w:p w:rsidR="00A3158A" w:rsidRDefault="00A3158A" w:rsidP="00A3158A">
      <w:pPr>
        <w:tabs>
          <w:tab w:val="left" w:pos="0"/>
          <w:tab w:val="left" w:pos="7086"/>
        </w:tabs>
        <w:spacing w:line="240" w:lineRule="exact"/>
        <w:rPr>
          <w:u w:val="single"/>
        </w:rPr>
      </w:pPr>
      <w:r w:rsidRPr="0038169F">
        <w:rPr>
          <w:u w:val="single"/>
        </w:rPr>
        <w:t xml:space="preserve">Проект </w:t>
      </w:r>
      <w:r w:rsidRPr="00A3158A">
        <w:rPr>
          <w:u w:val="single"/>
        </w:rPr>
        <w:t>заключений</w:t>
      </w:r>
      <w:r>
        <w:rPr>
          <w:u w:val="single"/>
        </w:rPr>
        <w:t xml:space="preserve"> Комитета</w:t>
      </w:r>
      <w:r w:rsidRPr="0038169F">
        <w:rPr>
          <w:u w:val="single"/>
        </w:rPr>
        <w:t xml:space="preserve">, касающихся </w:t>
      </w:r>
      <w:r>
        <w:rPr>
          <w:u w:val="single"/>
        </w:rPr>
        <w:t xml:space="preserve">первоначального </w:t>
      </w:r>
      <w:r w:rsidRPr="0038169F">
        <w:rPr>
          <w:u w:val="single"/>
        </w:rPr>
        <w:t xml:space="preserve">доклада </w:t>
      </w:r>
      <w:r>
        <w:rPr>
          <w:u w:val="single"/>
        </w:rPr>
        <w:t>Грузии</w:t>
      </w:r>
      <w:r w:rsidR="00141F25">
        <w:rPr>
          <w:u w:val="single"/>
        </w:rPr>
        <w:br/>
      </w:r>
      <w:r w:rsidR="00141F25" w:rsidRPr="00141F25">
        <w:t>(</w:t>
      </w:r>
      <w:r w:rsidR="00141F25">
        <w:rPr>
          <w:lang w:val="en-US"/>
        </w:rPr>
        <w:t>CERD</w:t>
      </w:r>
      <w:r w:rsidR="00141F25" w:rsidRPr="00141F25">
        <w:t>/</w:t>
      </w:r>
      <w:r w:rsidR="00141F25">
        <w:rPr>
          <w:lang w:val="en-US"/>
        </w:rPr>
        <w:t>C</w:t>
      </w:r>
      <w:r w:rsidR="00141F25" w:rsidRPr="00141F25">
        <w:t>/58/</w:t>
      </w:r>
      <w:r w:rsidR="00141F25">
        <w:rPr>
          <w:lang w:val="en-US"/>
        </w:rPr>
        <w:t>Misc</w:t>
      </w:r>
      <w:r w:rsidR="00141F25" w:rsidRPr="00141F25">
        <w:t>.25/</w:t>
      </w:r>
      <w:r w:rsidR="00141F25">
        <w:rPr>
          <w:lang w:val="en-US"/>
        </w:rPr>
        <w:t>Rev</w:t>
      </w:r>
      <w:r w:rsidR="00141F25" w:rsidRPr="00141F25">
        <w:t>.2</w:t>
      </w:r>
      <w:r w:rsidR="00141F25">
        <w:t>, документ распространен на заседании только на английском языке</w:t>
      </w:r>
      <w:r w:rsidR="00141F25" w:rsidRPr="00141F25">
        <w:t>)</w:t>
      </w:r>
    </w:p>
    <w:p w:rsidR="00A3158A" w:rsidRDefault="00A3158A" w:rsidP="00FC42A8">
      <w:pPr>
        <w:tabs>
          <w:tab w:val="left" w:pos="0"/>
          <w:tab w:val="left" w:pos="7086"/>
        </w:tabs>
      </w:pPr>
    </w:p>
    <w:p w:rsidR="0000055A" w:rsidRPr="00141F25" w:rsidRDefault="00141F25" w:rsidP="00FB2A2B">
      <w:pPr>
        <w:rPr>
          <w:u w:val="single"/>
        </w:rPr>
      </w:pPr>
      <w:r w:rsidRPr="00141F25">
        <w:rPr>
          <w:u w:val="single"/>
        </w:rPr>
        <w:t>Пункт 1 и 2</w:t>
      </w:r>
    </w:p>
    <w:p w:rsidR="00141F25" w:rsidRDefault="00141F25" w:rsidP="00FB2A2B"/>
    <w:p w:rsidR="00141F25" w:rsidRDefault="00141F25" w:rsidP="00FB2A2B">
      <w:r>
        <w:t>1.</w:t>
      </w:r>
      <w:r>
        <w:tab/>
      </w:r>
      <w:r w:rsidRPr="00141F25">
        <w:rPr>
          <w:i/>
        </w:rPr>
        <w:t>Пункты 1 и 2 принимаются</w:t>
      </w:r>
      <w:r>
        <w:t>.</w:t>
      </w:r>
    </w:p>
    <w:p w:rsidR="00141F25" w:rsidRDefault="00141F25" w:rsidP="00FB2A2B"/>
    <w:p w:rsidR="00141F25" w:rsidRPr="00141F25" w:rsidRDefault="00141F25" w:rsidP="00FB2A2B">
      <w:pPr>
        <w:rPr>
          <w:u w:val="single"/>
        </w:rPr>
      </w:pPr>
      <w:r w:rsidRPr="00141F25">
        <w:rPr>
          <w:u w:val="single"/>
        </w:rPr>
        <w:t>Пункт 3</w:t>
      </w:r>
    </w:p>
    <w:p w:rsidR="00141F25" w:rsidRDefault="00141F25" w:rsidP="00FB2A2B"/>
    <w:p w:rsidR="00141F25" w:rsidRDefault="00141F25" w:rsidP="00FB2A2B">
      <w:r>
        <w:t>2.</w:t>
      </w:r>
      <w:r>
        <w:tab/>
      </w:r>
      <w:r w:rsidRPr="00141F25">
        <w:rPr>
          <w:u w:val="single"/>
        </w:rPr>
        <w:t>Г-н ШАХИ</w:t>
      </w:r>
      <w:r>
        <w:t xml:space="preserve"> отмечает, что в данном пункте Комитет обоснованно констатирует тот факт, что правительство Грузии не контролирует всю территорию страны. Он выражает сожаление, что Комитет не сделал такого же наблюдения в отношении других государств-участников и выражает пожелание, что это будет делаться в будущем.</w:t>
      </w:r>
    </w:p>
    <w:p w:rsidR="00141F25" w:rsidRDefault="00141F25" w:rsidP="00FB2A2B"/>
    <w:p w:rsidR="00141F25" w:rsidRDefault="00141F25" w:rsidP="00FB2A2B">
      <w:r>
        <w:t>3.</w:t>
      </w:r>
      <w:r>
        <w:tab/>
      </w:r>
      <w:r w:rsidRPr="00141F25">
        <w:rPr>
          <w:u w:val="single"/>
        </w:rPr>
        <w:t>Г-н ТОРНБЕРРИ</w:t>
      </w:r>
      <w:r>
        <w:t xml:space="preserve"> отмечает, что в данном пункте, где говорится о трудностях, связанных с этническими</w:t>
      </w:r>
      <w:r w:rsidR="00721BF1">
        <w:t xml:space="preserve"> и политическими конфликтами, с которыми сталкивается Грузия, их упоминаемы</w:t>
      </w:r>
      <w:r w:rsidR="00A84ACC">
        <w:t>е</w:t>
      </w:r>
      <w:r w:rsidR="00721BF1">
        <w:t xml:space="preserve"> даты создают впечатление, что они завершены, но это не так. Ввиду этого он предлагает снять упоминаемые даты.</w:t>
      </w:r>
    </w:p>
    <w:p w:rsidR="00721BF1" w:rsidRDefault="00721BF1" w:rsidP="00FB2A2B"/>
    <w:p w:rsidR="00721BF1" w:rsidRDefault="00721BF1" w:rsidP="00FB2A2B">
      <w:r>
        <w:t>4.</w:t>
      </w:r>
      <w:r>
        <w:tab/>
      </w:r>
      <w:r w:rsidR="00DB6B0C" w:rsidRPr="00DB6B0C">
        <w:rPr>
          <w:i/>
        </w:rPr>
        <w:t>Пункт 3 с поправкой принимается</w:t>
      </w:r>
      <w:r w:rsidR="00DB6B0C">
        <w:t>.</w:t>
      </w:r>
    </w:p>
    <w:p w:rsidR="00DB6B0C" w:rsidRDefault="00DB6B0C" w:rsidP="00FB2A2B"/>
    <w:p w:rsidR="00DB6B0C" w:rsidRPr="00DB6B0C" w:rsidRDefault="00DB6B0C" w:rsidP="00FB2A2B">
      <w:r>
        <w:t>5.</w:t>
      </w:r>
      <w:r>
        <w:tab/>
      </w:r>
      <w:r>
        <w:rPr>
          <w:i/>
        </w:rPr>
        <w:t>Г-н Валенсия Родригес занимает место Председателя</w:t>
      </w:r>
      <w:r>
        <w:t>.</w:t>
      </w:r>
    </w:p>
    <w:p w:rsidR="00141F25" w:rsidRDefault="00141F25" w:rsidP="00FB2A2B"/>
    <w:p w:rsidR="00DB6B0C" w:rsidRPr="00DB6B0C" w:rsidRDefault="00DB6B0C" w:rsidP="00FB2A2B">
      <w:pPr>
        <w:rPr>
          <w:u w:val="single"/>
        </w:rPr>
      </w:pPr>
      <w:r w:rsidRPr="00DB6B0C">
        <w:rPr>
          <w:u w:val="single"/>
        </w:rPr>
        <w:t>П</w:t>
      </w:r>
      <w:r>
        <w:rPr>
          <w:u w:val="single"/>
        </w:rPr>
        <w:t>ункт</w:t>
      </w:r>
      <w:r w:rsidRPr="00DB6B0C">
        <w:rPr>
          <w:u w:val="single"/>
        </w:rPr>
        <w:t>ы 4 и 7</w:t>
      </w:r>
    </w:p>
    <w:p w:rsidR="00141F25" w:rsidRDefault="00141F25" w:rsidP="00FB2A2B"/>
    <w:p w:rsidR="00DB6B0C" w:rsidRDefault="00DB6B0C" w:rsidP="00FB2A2B">
      <w:r>
        <w:t>6.</w:t>
      </w:r>
      <w:r>
        <w:tab/>
      </w:r>
      <w:r w:rsidRPr="00DB6B0C">
        <w:rPr>
          <w:i/>
        </w:rPr>
        <w:t>Пункты 4 и 7 принимаются</w:t>
      </w:r>
      <w:r>
        <w:t>.</w:t>
      </w:r>
    </w:p>
    <w:p w:rsidR="00DB6B0C" w:rsidRDefault="00DB6B0C" w:rsidP="00FB2A2B"/>
    <w:p w:rsidR="00DB6B0C" w:rsidRPr="00DB6B0C" w:rsidRDefault="00DB6B0C" w:rsidP="00FB2A2B">
      <w:pPr>
        <w:rPr>
          <w:u w:val="single"/>
        </w:rPr>
      </w:pPr>
      <w:r w:rsidRPr="00DB6B0C">
        <w:rPr>
          <w:u w:val="single"/>
        </w:rPr>
        <w:t>Пункт 8</w:t>
      </w:r>
    </w:p>
    <w:p w:rsidR="00DB6B0C" w:rsidRDefault="00DB6B0C" w:rsidP="00FB2A2B"/>
    <w:p w:rsidR="00DB6B0C" w:rsidRDefault="00DB6B0C" w:rsidP="00FB2A2B">
      <w:r>
        <w:t>7.</w:t>
      </w:r>
      <w:r>
        <w:tab/>
      </w:r>
      <w:r w:rsidRPr="00DB6B0C">
        <w:rPr>
          <w:u w:val="single"/>
        </w:rPr>
        <w:t>Г-н АБУЛ-НАСР</w:t>
      </w:r>
      <w:r>
        <w:t xml:space="preserve"> выражает удивление, что Комитет продолжает просить государства-участники осуждать апартеид тогда, как это явление исчезло в Южной Африке.</w:t>
      </w:r>
    </w:p>
    <w:p w:rsidR="00DB6B0C" w:rsidRDefault="00DB6B0C" w:rsidP="00FB2A2B"/>
    <w:p w:rsidR="00DB6B0C" w:rsidRDefault="00DB6B0C" w:rsidP="00FB2A2B">
      <w:r>
        <w:t>8.</w:t>
      </w:r>
      <w:r>
        <w:tab/>
      </w:r>
      <w:r w:rsidRPr="00DB6B0C">
        <w:rPr>
          <w:u w:val="single"/>
        </w:rPr>
        <w:t>Г-н ФАЛЛЬ</w:t>
      </w:r>
      <w:r>
        <w:t xml:space="preserve"> (Докладчик по Грузии) напоминает, что Комитет обсуждал этот вопрос при подготовке документа, содержащего свод общих рекомендаций и решений общего интереса (</w:t>
      </w:r>
      <w:r>
        <w:rPr>
          <w:lang w:val="en-US"/>
        </w:rPr>
        <w:t>CERD</w:t>
      </w:r>
      <w:r w:rsidRPr="00DB6B0C">
        <w:t>/</w:t>
      </w:r>
      <w:r>
        <w:rPr>
          <w:lang w:val="en-US"/>
        </w:rPr>
        <w:t>C</w:t>
      </w:r>
      <w:r w:rsidRPr="00DB6B0C">
        <w:t>/365/</w:t>
      </w:r>
      <w:r>
        <w:rPr>
          <w:lang w:val="en-US"/>
        </w:rPr>
        <w:t>Rev</w:t>
      </w:r>
      <w:r w:rsidRPr="00DB6B0C">
        <w:t>.1</w:t>
      </w:r>
      <w:r>
        <w:t>). Тогда было согласовано, что апартеид представляет собой идеологию и ничто не позволяет утверждать, что это зло не возникнет вновь, даже если оно и исчезло как государственная система в Южной Африке. Кроме того, в соответствии со статьей 3 Конвенции государства-участники обязаны осуждать апартеид.</w:t>
      </w:r>
    </w:p>
    <w:p w:rsidR="00DB6B0C" w:rsidRDefault="00DB6B0C" w:rsidP="00FB2A2B"/>
    <w:p w:rsidR="00DB6B0C" w:rsidRDefault="00DB6B0C" w:rsidP="00FB2A2B">
      <w:r>
        <w:t>9.</w:t>
      </w:r>
      <w:r>
        <w:tab/>
      </w:r>
      <w:r w:rsidRPr="00DB6B0C">
        <w:rPr>
          <w:i/>
        </w:rPr>
        <w:t>Пункт 8 принимается</w:t>
      </w:r>
      <w:r>
        <w:t>.</w:t>
      </w:r>
    </w:p>
    <w:p w:rsidR="00DB6B0C" w:rsidRDefault="00DB6B0C" w:rsidP="00FB2A2B"/>
    <w:p w:rsidR="00DB6B0C" w:rsidRPr="00DB6B0C" w:rsidRDefault="00DB6B0C" w:rsidP="00FB2A2B">
      <w:pPr>
        <w:rPr>
          <w:u w:val="single"/>
        </w:rPr>
      </w:pPr>
      <w:r w:rsidRPr="00DB6B0C">
        <w:rPr>
          <w:u w:val="single"/>
        </w:rPr>
        <w:t>Пункты 9 и 13</w:t>
      </w:r>
    </w:p>
    <w:p w:rsidR="00DB6B0C" w:rsidRDefault="00DB6B0C" w:rsidP="00FB2A2B"/>
    <w:p w:rsidR="00DB6B0C" w:rsidRPr="00DB6B0C" w:rsidRDefault="00DB6B0C" w:rsidP="00FB2A2B">
      <w:pPr>
        <w:rPr>
          <w:u w:val="single"/>
        </w:rPr>
      </w:pPr>
      <w:r w:rsidRPr="00C145F9">
        <w:t>10.</w:t>
      </w:r>
      <w:r w:rsidRPr="00C145F9">
        <w:tab/>
      </w:r>
      <w:r w:rsidRPr="00C145F9">
        <w:rPr>
          <w:i/>
        </w:rPr>
        <w:t>Пункты 9–13</w:t>
      </w:r>
      <w:r w:rsidR="00C145F9">
        <w:rPr>
          <w:i/>
        </w:rPr>
        <w:t xml:space="preserve"> принимаются.</w:t>
      </w:r>
    </w:p>
    <w:p w:rsidR="00DB6B0C" w:rsidRDefault="00DB6B0C" w:rsidP="00FB2A2B"/>
    <w:p w:rsidR="00DB6B0C" w:rsidRPr="00C145F9" w:rsidRDefault="00C145F9" w:rsidP="00FB2A2B">
      <w:pPr>
        <w:rPr>
          <w:u w:val="single"/>
        </w:rPr>
      </w:pPr>
      <w:r w:rsidRPr="00C145F9">
        <w:rPr>
          <w:u w:val="single"/>
        </w:rPr>
        <w:t>Пункт 14</w:t>
      </w:r>
    </w:p>
    <w:p w:rsidR="00DB6B0C" w:rsidRDefault="00DB6B0C" w:rsidP="00FB2A2B"/>
    <w:p w:rsidR="00DB6B0C" w:rsidRDefault="00C145F9" w:rsidP="00FB2A2B">
      <w:r>
        <w:t>11.</w:t>
      </w:r>
      <w:r>
        <w:tab/>
      </w:r>
      <w:r w:rsidRPr="00C145F9">
        <w:rPr>
          <w:u w:val="single"/>
        </w:rPr>
        <w:t>Г-н АБУЛ-НАСР</w:t>
      </w:r>
      <w:r w:rsidRPr="00C145F9">
        <w:t>, как</w:t>
      </w:r>
      <w:r>
        <w:t xml:space="preserve"> и </w:t>
      </w:r>
      <w:r w:rsidRPr="00C145F9">
        <w:rPr>
          <w:u w:val="single"/>
        </w:rPr>
        <w:t>г-н ДЬЯКОНУ</w:t>
      </w:r>
      <w:r w:rsidRPr="00C145F9">
        <w:t>,</w:t>
      </w:r>
      <w:r>
        <w:t xml:space="preserve"> удивлен включением </w:t>
      </w:r>
      <w:r w:rsidR="00A84ACC">
        <w:t>данного</w:t>
      </w:r>
      <w:r>
        <w:t xml:space="preserve"> пункт</w:t>
      </w:r>
      <w:r w:rsidR="00A84ACC">
        <w:t>а</w:t>
      </w:r>
      <w:r>
        <w:t>, где говорится тольк</w:t>
      </w:r>
      <w:r w:rsidR="00A84ACC">
        <w:t>о о религиозной свободе, которая</w:t>
      </w:r>
      <w:r>
        <w:t xml:space="preserve"> не имеет никакого отношения к теме Конвенции. Поэтому он предлагает его снять.</w:t>
      </w:r>
    </w:p>
    <w:p w:rsidR="00C145F9" w:rsidRDefault="00C145F9" w:rsidP="00FB2A2B"/>
    <w:p w:rsidR="00C145F9" w:rsidRDefault="00C145F9" w:rsidP="00FB2A2B">
      <w:r>
        <w:t>12.</w:t>
      </w:r>
      <w:r>
        <w:tab/>
      </w:r>
      <w:r w:rsidRPr="00C145F9">
        <w:rPr>
          <w:u w:val="single"/>
        </w:rPr>
        <w:t>Г-н ФАЛЛЬ</w:t>
      </w:r>
      <w:r>
        <w:t xml:space="preserve"> (Докладчик по Грузии) напоминает, что религиозные конфликты, которые существуют в Грузии между православной церковью и другими конфессиями, упоминаются в докладе государства-участника, и они затрагивались в диалоге с грузинской делегацией.</w:t>
      </w:r>
    </w:p>
    <w:p w:rsidR="00C145F9" w:rsidRDefault="00C145F9" w:rsidP="00FB2A2B"/>
    <w:p w:rsidR="00C145F9" w:rsidRDefault="00C145F9" w:rsidP="00FB2A2B">
      <w:r>
        <w:t>13.</w:t>
      </w:r>
      <w:r>
        <w:tab/>
      </w:r>
      <w:r w:rsidRPr="00C145F9">
        <w:rPr>
          <w:u w:val="single"/>
        </w:rPr>
        <w:t>Г-н ШАХИ</w:t>
      </w:r>
      <w:r>
        <w:t xml:space="preserve">  отмечает, что в случае Грузии религиозные конфликты тесно связаны с этническими конфликтами</w:t>
      </w:r>
      <w:r w:rsidRPr="00C145F9">
        <w:t>;</w:t>
      </w:r>
      <w:r>
        <w:t xml:space="preserve"> в этом конкретном случае необходимо, несомненно, упомянуть об озабоченности Комитета на этот счет, даже если вопрос религиозной нетерпимости не касается непосредственно Конвенции.</w:t>
      </w:r>
    </w:p>
    <w:p w:rsidR="00C145F9" w:rsidRDefault="00C145F9" w:rsidP="00FB2A2B"/>
    <w:p w:rsidR="00C145F9" w:rsidRDefault="00C145F9" w:rsidP="00FB2A2B">
      <w:r>
        <w:t>14.</w:t>
      </w:r>
      <w:r>
        <w:tab/>
      </w:r>
      <w:r w:rsidRPr="00C145F9">
        <w:rPr>
          <w:u w:val="single"/>
        </w:rPr>
        <w:t>Г-н ПИЛ</w:t>
      </w:r>
      <w:r w:rsidR="00A84ACC">
        <w:rPr>
          <w:u w:val="single"/>
        </w:rPr>
        <w:t>Л</w:t>
      </w:r>
      <w:r w:rsidRPr="00C145F9">
        <w:rPr>
          <w:u w:val="single"/>
        </w:rPr>
        <w:t>АИ</w:t>
      </w:r>
      <w:r>
        <w:t xml:space="preserve"> говорит, что этот пункт в настоящей редакции ничего не говорит о связи между религиозными и этническими конфликтами, и поэтому он выступает за его снятие.</w:t>
      </w:r>
    </w:p>
    <w:p w:rsidR="00C145F9" w:rsidRDefault="00C145F9" w:rsidP="00FB2A2B"/>
    <w:p w:rsidR="00C145F9" w:rsidRDefault="00C145F9" w:rsidP="00FB2A2B">
      <w:r>
        <w:t>15.</w:t>
      </w:r>
      <w:r>
        <w:tab/>
      </w:r>
      <w:r w:rsidRPr="00C145F9">
        <w:rPr>
          <w:i/>
        </w:rPr>
        <w:t xml:space="preserve">Пункт 14 </w:t>
      </w:r>
      <w:r w:rsidR="00A84ACC">
        <w:rPr>
          <w:i/>
        </w:rPr>
        <w:t>снимается</w:t>
      </w:r>
      <w:r>
        <w:t xml:space="preserve">. </w:t>
      </w:r>
    </w:p>
    <w:p w:rsidR="00DB6B0C" w:rsidRDefault="00DB6B0C" w:rsidP="00FB2A2B"/>
    <w:p w:rsidR="00DB6B0C" w:rsidRPr="00C145F9" w:rsidRDefault="00C145F9" w:rsidP="00FB2A2B">
      <w:pPr>
        <w:rPr>
          <w:u w:val="single"/>
        </w:rPr>
      </w:pPr>
      <w:r w:rsidRPr="00C145F9">
        <w:rPr>
          <w:u w:val="single"/>
        </w:rPr>
        <w:t>Пункт 15</w:t>
      </w:r>
    </w:p>
    <w:p w:rsidR="00DB6B0C" w:rsidRDefault="00DB6B0C" w:rsidP="00FB2A2B"/>
    <w:p w:rsidR="00DB6B0C" w:rsidRDefault="00C145F9" w:rsidP="00FB2A2B">
      <w:r>
        <w:t>16.</w:t>
      </w:r>
      <w:r>
        <w:tab/>
      </w:r>
      <w:r w:rsidR="00302633" w:rsidRPr="00302633">
        <w:rPr>
          <w:u w:val="single"/>
        </w:rPr>
        <w:t>Г-н ШАХИ</w:t>
      </w:r>
      <w:r w:rsidR="00302633">
        <w:t xml:space="preserve"> отмечает, что в этом пункте Комитет просит грузинское правительство принять необходимые меры для содействия возвращению месхеков в страну, чем он удовлетворен, но предлагает уточнить в конце данного пункта, что эти меры должны также позволять им при их возвращении получать грузинское гражданство.</w:t>
      </w:r>
    </w:p>
    <w:p w:rsidR="00302633" w:rsidRDefault="00302633" w:rsidP="00FB2A2B"/>
    <w:p w:rsidR="00302633" w:rsidRDefault="00302633" w:rsidP="00FB2A2B">
      <w:r>
        <w:t>17.</w:t>
      </w:r>
      <w:r>
        <w:tab/>
      </w:r>
      <w:r w:rsidRPr="00302633">
        <w:rPr>
          <w:i/>
        </w:rPr>
        <w:t>Пункт 15 с этой поправкой принимается</w:t>
      </w:r>
      <w:r>
        <w:t>.</w:t>
      </w:r>
    </w:p>
    <w:p w:rsidR="00302633" w:rsidRDefault="00302633" w:rsidP="00FB2A2B"/>
    <w:p w:rsidR="00302633" w:rsidRPr="00302633" w:rsidRDefault="00302633" w:rsidP="00FB2A2B">
      <w:pPr>
        <w:rPr>
          <w:u w:val="single"/>
        </w:rPr>
      </w:pPr>
      <w:r w:rsidRPr="00302633">
        <w:rPr>
          <w:u w:val="single"/>
        </w:rPr>
        <w:t>Пункты 16–21</w:t>
      </w:r>
    </w:p>
    <w:p w:rsidR="00DB6B0C" w:rsidRDefault="00DB6B0C" w:rsidP="00FB2A2B"/>
    <w:p w:rsidR="00DB6B0C" w:rsidRDefault="00302633" w:rsidP="00FB2A2B">
      <w:r>
        <w:t>18.</w:t>
      </w:r>
      <w:r>
        <w:tab/>
      </w:r>
      <w:r w:rsidRPr="00302633">
        <w:rPr>
          <w:i/>
        </w:rPr>
        <w:t>Пункты 16–21 принимаются</w:t>
      </w:r>
      <w:r>
        <w:t>.</w:t>
      </w:r>
    </w:p>
    <w:p w:rsidR="00141F25" w:rsidRDefault="00141F25" w:rsidP="00FB2A2B"/>
    <w:p w:rsidR="003D4AA8" w:rsidRDefault="003D4AA8" w:rsidP="00FB2A2B">
      <w:r>
        <w:t>19.</w:t>
      </w:r>
      <w:r>
        <w:tab/>
      </w:r>
      <w:r w:rsidRPr="003D4AA8">
        <w:rPr>
          <w:i/>
        </w:rPr>
        <w:t>Весь проект заключений, касающихся первоначального доклада Грузи</w:t>
      </w:r>
      <w:r w:rsidR="00A84ACC">
        <w:rPr>
          <w:i/>
        </w:rPr>
        <w:t xml:space="preserve">, принимается </w:t>
      </w:r>
      <w:r w:rsidRPr="003D4AA8">
        <w:rPr>
          <w:i/>
        </w:rPr>
        <w:t xml:space="preserve">с поправками при условии изменения порядка </w:t>
      </w:r>
      <w:r w:rsidR="000B491A" w:rsidRPr="003D4AA8">
        <w:rPr>
          <w:i/>
        </w:rPr>
        <w:t>пунктов</w:t>
      </w:r>
      <w:r>
        <w:t>.</w:t>
      </w:r>
    </w:p>
    <w:p w:rsidR="003D4AA8" w:rsidRDefault="003D4AA8" w:rsidP="00FB2A2B"/>
    <w:p w:rsidR="003D4AA8" w:rsidRDefault="003D4AA8" w:rsidP="00FB2A2B">
      <w:r>
        <w:t>20.</w:t>
      </w:r>
      <w:r>
        <w:tab/>
      </w:r>
      <w:r w:rsidRPr="003D4AA8">
        <w:rPr>
          <w:i/>
        </w:rPr>
        <w:t>Г-н Фалль вновь занимает место Председателя</w:t>
      </w:r>
      <w:r>
        <w:t>.</w:t>
      </w:r>
    </w:p>
    <w:p w:rsidR="003D4AA8" w:rsidRDefault="003D4AA8" w:rsidP="00FB2A2B"/>
    <w:p w:rsidR="003D4AA8" w:rsidRDefault="003D4AA8" w:rsidP="003D4AA8">
      <w:pPr>
        <w:tabs>
          <w:tab w:val="left" w:pos="0"/>
          <w:tab w:val="left" w:pos="7086"/>
        </w:tabs>
        <w:rPr>
          <w:u w:val="single"/>
        </w:rPr>
      </w:pPr>
      <w:r w:rsidRPr="0038169F">
        <w:rPr>
          <w:u w:val="single"/>
        </w:rPr>
        <w:t>Проект за</w:t>
      </w:r>
      <w:r>
        <w:rPr>
          <w:u w:val="single"/>
        </w:rPr>
        <w:t>ключений Комитета</w:t>
      </w:r>
      <w:r w:rsidRPr="0038169F">
        <w:rPr>
          <w:u w:val="single"/>
        </w:rPr>
        <w:t xml:space="preserve">, касающихся </w:t>
      </w:r>
      <w:r>
        <w:rPr>
          <w:u w:val="single"/>
        </w:rPr>
        <w:t xml:space="preserve">одиннадцатого периодического </w:t>
      </w:r>
      <w:r w:rsidRPr="0038169F">
        <w:rPr>
          <w:u w:val="single"/>
        </w:rPr>
        <w:t xml:space="preserve">доклада </w:t>
      </w:r>
      <w:r>
        <w:rPr>
          <w:u w:val="single"/>
        </w:rPr>
        <w:t>Бангладеш</w:t>
      </w:r>
      <w:r w:rsidRPr="003D4AA8">
        <w:t xml:space="preserve"> (</w:t>
      </w:r>
      <w:r w:rsidRPr="003D4AA8">
        <w:rPr>
          <w:lang w:val="en-US"/>
        </w:rPr>
        <w:t>D</w:t>
      </w:r>
      <w:r w:rsidRPr="003D4AA8">
        <w:t>/</w:t>
      </w:r>
      <w:r w:rsidRPr="003D4AA8">
        <w:rPr>
          <w:lang w:val="en-US"/>
        </w:rPr>
        <w:t>C</w:t>
      </w:r>
      <w:r w:rsidRPr="003D4AA8">
        <w:t>/58/</w:t>
      </w:r>
      <w:r w:rsidRPr="003D4AA8">
        <w:rPr>
          <w:lang w:val="en-US"/>
        </w:rPr>
        <w:t>Misc</w:t>
      </w:r>
      <w:r w:rsidRPr="003D4AA8">
        <w:t>.26/</w:t>
      </w:r>
      <w:r w:rsidRPr="003D4AA8">
        <w:rPr>
          <w:lang w:val="en-US"/>
        </w:rPr>
        <w:t>Rev</w:t>
      </w:r>
      <w:r w:rsidRPr="003D4AA8">
        <w:t>.2</w:t>
      </w:r>
      <w:r>
        <w:t>, документ распространен на заседании только на английском языке</w:t>
      </w:r>
      <w:r w:rsidRPr="003D4AA8">
        <w:t>)</w:t>
      </w:r>
    </w:p>
    <w:p w:rsidR="003D4AA8" w:rsidRPr="003D4AA8" w:rsidRDefault="003D4AA8" w:rsidP="003D4AA8"/>
    <w:p w:rsidR="003D4AA8" w:rsidRPr="003D4AA8" w:rsidRDefault="003D4AA8" w:rsidP="003D4AA8">
      <w:pPr>
        <w:rPr>
          <w:u w:val="single"/>
        </w:rPr>
      </w:pPr>
      <w:r w:rsidRPr="003D4AA8">
        <w:rPr>
          <w:u w:val="single"/>
        </w:rPr>
        <w:t>Пункт 1</w:t>
      </w:r>
    </w:p>
    <w:p w:rsidR="003D4AA8" w:rsidRPr="003D4AA8" w:rsidRDefault="003D4AA8" w:rsidP="003D4AA8"/>
    <w:p w:rsidR="003D4AA8" w:rsidRDefault="003D4AA8" w:rsidP="003D4AA8">
      <w:r>
        <w:t>21.</w:t>
      </w:r>
      <w:r>
        <w:tab/>
      </w:r>
      <w:r w:rsidRPr="003D4AA8">
        <w:rPr>
          <w:i/>
        </w:rPr>
        <w:t>Пункт 1 принимается</w:t>
      </w:r>
      <w:r>
        <w:t>.</w:t>
      </w:r>
    </w:p>
    <w:p w:rsidR="003D4AA8" w:rsidRDefault="003D4AA8" w:rsidP="003D4AA8"/>
    <w:p w:rsidR="003D4AA8" w:rsidRPr="003D4AA8" w:rsidRDefault="003D4AA8" w:rsidP="003D4AA8">
      <w:pPr>
        <w:rPr>
          <w:u w:val="single"/>
        </w:rPr>
      </w:pPr>
      <w:r w:rsidRPr="003D4AA8">
        <w:rPr>
          <w:u w:val="single"/>
        </w:rPr>
        <w:t>Пункт 2</w:t>
      </w:r>
    </w:p>
    <w:p w:rsidR="003D4AA8" w:rsidRDefault="003D4AA8" w:rsidP="003D4AA8"/>
    <w:p w:rsidR="003D4AA8" w:rsidRDefault="003D4AA8" w:rsidP="003D4AA8">
      <w:r>
        <w:t>22.</w:t>
      </w:r>
      <w:r>
        <w:tab/>
      </w:r>
      <w:r w:rsidRPr="003D4AA8">
        <w:rPr>
          <w:u w:val="single"/>
        </w:rPr>
        <w:t>Г-н ЮТСИС</w:t>
      </w:r>
      <w:r>
        <w:t xml:space="preserve"> предлагает снять прилагательное </w:t>
      </w:r>
      <w:r w:rsidRPr="003D4AA8">
        <w:t>"</w:t>
      </w:r>
      <w:r>
        <w:rPr>
          <w:lang w:val="en-US"/>
        </w:rPr>
        <w:t>detailed</w:t>
      </w:r>
      <w:r w:rsidRPr="003D4AA8">
        <w:t>"</w:t>
      </w:r>
      <w:r>
        <w:t xml:space="preserve"> в первом предложении.</w:t>
      </w:r>
    </w:p>
    <w:p w:rsidR="003D4AA8" w:rsidRDefault="003D4AA8" w:rsidP="003D4AA8"/>
    <w:p w:rsidR="003D4AA8" w:rsidRPr="003D4AA8" w:rsidRDefault="003D4AA8" w:rsidP="003D4AA8">
      <w:r>
        <w:t>23.</w:t>
      </w:r>
      <w:r>
        <w:tab/>
      </w:r>
      <w:r w:rsidRPr="003D4AA8">
        <w:rPr>
          <w:i/>
        </w:rPr>
        <w:t>Пункт 2 с этой поправкой принимается</w:t>
      </w:r>
      <w:r>
        <w:t>.</w:t>
      </w:r>
    </w:p>
    <w:p w:rsidR="003D4AA8" w:rsidRDefault="003D4AA8" w:rsidP="003D4AA8"/>
    <w:p w:rsidR="003D4AA8" w:rsidRPr="003D4AA8" w:rsidRDefault="003D4AA8" w:rsidP="003D4AA8">
      <w:pPr>
        <w:rPr>
          <w:u w:val="single"/>
        </w:rPr>
      </w:pPr>
      <w:r w:rsidRPr="003D4AA8">
        <w:rPr>
          <w:u w:val="single"/>
        </w:rPr>
        <w:t>Пункты 3, 4 и 5</w:t>
      </w:r>
    </w:p>
    <w:p w:rsidR="003D4AA8" w:rsidRDefault="003D4AA8" w:rsidP="003D4AA8"/>
    <w:p w:rsidR="003D4AA8" w:rsidRDefault="003D4AA8" w:rsidP="003D4AA8">
      <w:r>
        <w:t>24.</w:t>
      </w:r>
      <w:r>
        <w:tab/>
      </w:r>
      <w:r w:rsidRPr="003D4AA8">
        <w:rPr>
          <w:i/>
        </w:rPr>
        <w:t>Пункты 3, 4 и 5 принимаются</w:t>
      </w:r>
      <w:r>
        <w:t>.</w:t>
      </w:r>
    </w:p>
    <w:p w:rsidR="003D4AA8" w:rsidRDefault="003D4AA8" w:rsidP="003D4AA8"/>
    <w:p w:rsidR="003D4AA8" w:rsidRPr="003D4AA8" w:rsidRDefault="003D4AA8" w:rsidP="003D4AA8">
      <w:pPr>
        <w:rPr>
          <w:u w:val="single"/>
        </w:rPr>
      </w:pPr>
      <w:r w:rsidRPr="003D4AA8">
        <w:rPr>
          <w:u w:val="single"/>
        </w:rPr>
        <w:t xml:space="preserve">Пункт </w:t>
      </w:r>
      <w:r>
        <w:rPr>
          <w:u w:val="single"/>
        </w:rPr>
        <w:t>6</w:t>
      </w:r>
    </w:p>
    <w:p w:rsidR="003D4AA8" w:rsidRPr="003D4AA8" w:rsidRDefault="003D4AA8" w:rsidP="003D4AA8"/>
    <w:p w:rsidR="003D4AA8" w:rsidRDefault="003D4AA8" w:rsidP="003D4AA8">
      <w:r>
        <w:t>25.</w:t>
      </w:r>
      <w:r>
        <w:tab/>
      </w:r>
      <w:r w:rsidRPr="003D4AA8">
        <w:rPr>
          <w:i/>
        </w:rPr>
        <w:t>Пункт 6 принимается</w:t>
      </w:r>
      <w:r>
        <w:t>.</w:t>
      </w:r>
    </w:p>
    <w:p w:rsidR="003D4AA8" w:rsidRDefault="003D4AA8" w:rsidP="003D4AA8"/>
    <w:p w:rsidR="003D4AA8" w:rsidRPr="003D4AA8" w:rsidRDefault="00BE5990" w:rsidP="003D4AA8">
      <w:pPr>
        <w:rPr>
          <w:u w:val="single"/>
        </w:rPr>
      </w:pPr>
      <w:r>
        <w:rPr>
          <w:u w:val="single"/>
        </w:rPr>
        <w:br w:type="page"/>
      </w:r>
      <w:r w:rsidR="003D4AA8" w:rsidRPr="003D4AA8">
        <w:rPr>
          <w:u w:val="single"/>
        </w:rPr>
        <w:t>Пункт 7</w:t>
      </w:r>
    </w:p>
    <w:p w:rsidR="003D4AA8" w:rsidRDefault="003D4AA8" w:rsidP="003D4AA8"/>
    <w:p w:rsidR="003D4AA8" w:rsidRDefault="003D4AA8" w:rsidP="003D4AA8">
      <w:r>
        <w:t>26.</w:t>
      </w:r>
      <w:r>
        <w:tab/>
        <w:t xml:space="preserve">Вслед за обсуждением, начатым </w:t>
      </w:r>
      <w:r w:rsidRPr="003D4AA8">
        <w:rPr>
          <w:u w:val="single"/>
        </w:rPr>
        <w:t>г-ном АБУЛ-НАСРОМ</w:t>
      </w:r>
      <w:r>
        <w:t xml:space="preserve">, в котором участвуют </w:t>
      </w:r>
      <w:r>
        <w:br/>
      </w:r>
      <w:r w:rsidRPr="003D4AA8">
        <w:rPr>
          <w:u w:val="single"/>
        </w:rPr>
        <w:t>г-н ПИЛ</w:t>
      </w:r>
      <w:r w:rsidR="00A84ACC">
        <w:rPr>
          <w:u w:val="single"/>
        </w:rPr>
        <w:t>Л</w:t>
      </w:r>
      <w:r w:rsidRPr="003D4AA8">
        <w:rPr>
          <w:u w:val="single"/>
        </w:rPr>
        <w:t>АИ</w:t>
      </w:r>
      <w:r>
        <w:t xml:space="preserve">, </w:t>
      </w:r>
      <w:r w:rsidRPr="003D4AA8">
        <w:rPr>
          <w:u w:val="single"/>
        </w:rPr>
        <w:t>г-н ДЬЯКОНУ</w:t>
      </w:r>
      <w:r>
        <w:t xml:space="preserve">, </w:t>
      </w:r>
      <w:r w:rsidRPr="003D4AA8">
        <w:rPr>
          <w:u w:val="single"/>
        </w:rPr>
        <w:t>г-н ШАХИ</w:t>
      </w:r>
      <w:r>
        <w:t xml:space="preserve">, </w:t>
      </w:r>
      <w:r w:rsidRPr="003D4AA8">
        <w:rPr>
          <w:u w:val="single"/>
        </w:rPr>
        <w:t>г-н ТАН</w:t>
      </w:r>
      <w:r>
        <w:t xml:space="preserve"> и </w:t>
      </w:r>
      <w:r w:rsidRPr="003D4AA8">
        <w:rPr>
          <w:u w:val="single"/>
        </w:rPr>
        <w:t>г-н ЮТСИС</w:t>
      </w:r>
      <w:r w:rsidR="00A84ACC" w:rsidRPr="00A84ACC">
        <w:t>,</w:t>
      </w:r>
      <w:r>
        <w:t xml:space="preserve"> в отношении обоснованности ссылки на высокий уровень нищеты (</w:t>
      </w:r>
      <w:r w:rsidRPr="003D4AA8">
        <w:t>"</w:t>
      </w:r>
      <w:r>
        <w:rPr>
          <w:lang w:val="en-US"/>
        </w:rPr>
        <w:t>high</w:t>
      </w:r>
      <w:r w:rsidRPr="003D4AA8">
        <w:t xml:space="preserve"> </w:t>
      </w:r>
      <w:r>
        <w:rPr>
          <w:lang w:val="en-US"/>
        </w:rPr>
        <w:t>incidence</w:t>
      </w:r>
      <w:r w:rsidRPr="003D4AA8">
        <w:t xml:space="preserve"> </w:t>
      </w:r>
      <w:r>
        <w:rPr>
          <w:lang w:val="en-US"/>
        </w:rPr>
        <w:t>of</w:t>
      </w:r>
      <w:r w:rsidRPr="003D4AA8">
        <w:t xml:space="preserve"> </w:t>
      </w:r>
      <w:r>
        <w:rPr>
          <w:lang w:val="en-US"/>
        </w:rPr>
        <w:t>poverty</w:t>
      </w:r>
      <w:r w:rsidRPr="003D4AA8">
        <w:t>"</w:t>
      </w:r>
      <w:r>
        <w:t xml:space="preserve">), которая мешает </w:t>
      </w:r>
      <w:r w:rsidR="000B491A">
        <w:t>осуществлению</w:t>
      </w:r>
      <w:r>
        <w:t xml:space="preserve"> прав, провозглашенных в статье 5 Конвенции, Комитет решает по предложению </w:t>
      </w:r>
      <w:r w:rsidRPr="003D4AA8">
        <w:rPr>
          <w:u w:val="single"/>
        </w:rPr>
        <w:t>г-на ПИ</w:t>
      </w:r>
      <w:r w:rsidR="00A84ACC">
        <w:rPr>
          <w:u w:val="single"/>
        </w:rPr>
        <w:t>Л</w:t>
      </w:r>
      <w:r w:rsidRPr="003D4AA8">
        <w:rPr>
          <w:u w:val="single"/>
        </w:rPr>
        <w:t>ЛАИ</w:t>
      </w:r>
      <w:r>
        <w:t xml:space="preserve"> снять пункт 7.</w:t>
      </w:r>
    </w:p>
    <w:p w:rsidR="003D4AA8" w:rsidRDefault="003D4AA8" w:rsidP="003D4AA8"/>
    <w:p w:rsidR="003D4AA8" w:rsidRDefault="003D4AA8" w:rsidP="003D4AA8">
      <w:r>
        <w:t>27.</w:t>
      </w:r>
      <w:r>
        <w:tab/>
      </w:r>
      <w:r w:rsidRPr="003D4AA8">
        <w:rPr>
          <w:i/>
        </w:rPr>
        <w:t>Пункт 7 снимается</w:t>
      </w:r>
      <w:r>
        <w:t>.</w:t>
      </w:r>
    </w:p>
    <w:p w:rsidR="003D4AA8" w:rsidRDefault="003D4AA8" w:rsidP="003D4AA8"/>
    <w:p w:rsidR="003D4AA8" w:rsidRPr="003D4AA8" w:rsidRDefault="003D4AA8" w:rsidP="003D4AA8">
      <w:pPr>
        <w:rPr>
          <w:u w:val="single"/>
        </w:rPr>
      </w:pPr>
      <w:r w:rsidRPr="003D4AA8">
        <w:rPr>
          <w:u w:val="single"/>
        </w:rPr>
        <w:t>Пункт 8</w:t>
      </w:r>
    </w:p>
    <w:p w:rsidR="003D4AA8" w:rsidRDefault="003D4AA8" w:rsidP="003D4AA8"/>
    <w:p w:rsidR="003D4AA8" w:rsidRDefault="003D4AA8" w:rsidP="003D4AA8">
      <w:r>
        <w:t>28.</w:t>
      </w:r>
      <w:r>
        <w:tab/>
      </w:r>
      <w:r w:rsidRPr="003D4AA8">
        <w:rPr>
          <w:u w:val="single"/>
        </w:rPr>
        <w:t>Г-н ТОРНБЕРРИ</w:t>
      </w:r>
      <w:r>
        <w:t xml:space="preserve"> предлагает включить во </w:t>
      </w:r>
      <w:r w:rsidR="006362A1">
        <w:t xml:space="preserve">втором предложении перед словом </w:t>
      </w:r>
      <w:r w:rsidR="006362A1" w:rsidRPr="006362A1">
        <w:t>"</w:t>
      </w:r>
      <w:r w:rsidR="006362A1">
        <w:rPr>
          <w:lang w:val="en-US"/>
        </w:rPr>
        <w:t>information</w:t>
      </w:r>
      <w:r w:rsidR="006362A1" w:rsidRPr="006362A1">
        <w:t>"</w:t>
      </w:r>
      <w:r w:rsidR="006362A1">
        <w:t xml:space="preserve"> слово </w:t>
      </w:r>
      <w:r w:rsidR="006362A1" w:rsidRPr="006362A1">
        <w:t>"</w:t>
      </w:r>
      <w:r w:rsidR="006362A1">
        <w:rPr>
          <w:lang w:val="en-US"/>
        </w:rPr>
        <w:t>disaggregated</w:t>
      </w:r>
      <w:r w:rsidR="006362A1" w:rsidRPr="006362A1">
        <w:t>"</w:t>
      </w:r>
      <w:r w:rsidR="006362A1">
        <w:t xml:space="preserve">. Он предлагает также заменить во втором предложении глагол </w:t>
      </w:r>
      <w:r w:rsidR="006362A1" w:rsidRPr="006362A1">
        <w:t>"</w:t>
      </w:r>
      <w:r w:rsidR="006362A1">
        <w:rPr>
          <w:lang w:val="en-US"/>
        </w:rPr>
        <w:t>may</w:t>
      </w:r>
      <w:r w:rsidR="006362A1" w:rsidRPr="006362A1">
        <w:t>"</w:t>
      </w:r>
      <w:r w:rsidR="006362A1">
        <w:t xml:space="preserve"> на глагол </w:t>
      </w:r>
      <w:r w:rsidR="006362A1" w:rsidRPr="006362A1">
        <w:t>"</w:t>
      </w:r>
      <w:r w:rsidR="006362A1">
        <w:rPr>
          <w:lang w:val="en-US"/>
        </w:rPr>
        <w:t>should</w:t>
      </w:r>
      <w:r w:rsidR="006362A1" w:rsidRPr="006362A1">
        <w:t>"</w:t>
      </w:r>
      <w:r w:rsidR="006362A1">
        <w:t>.</w:t>
      </w:r>
    </w:p>
    <w:p w:rsidR="006362A1" w:rsidRDefault="006362A1" w:rsidP="003D4AA8"/>
    <w:p w:rsidR="006362A1" w:rsidRPr="006362A1" w:rsidRDefault="006362A1" w:rsidP="003D4AA8">
      <w:r>
        <w:t>29.</w:t>
      </w:r>
      <w:r>
        <w:tab/>
      </w:r>
      <w:r w:rsidRPr="006362A1">
        <w:rPr>
          <w:i/>
        </w:rPr>
        <w:t>Пункт 8 с поправками принимается</w:t>
      </w:r>
      <w:r>
        <w:t>.</w:t>
      </w:r>
    </w:p>
    <w:p w:rsidR="003D4AA8" w:rsidRDefault="003D4AA8" w:rsidP="003D4AA8"/>
    <w:p w:rsidR="003D4AA8" w:rsidRPr="006362A1" w:rsidRDefault="006362A1" w:rsidP="003D4AA8">
      <w:pPr>
        <w:rPr>
          <w:u w:val="single"/>
        </w:rPr>
      </w:pPr>
      <w:r w:rsidRPr="006362A1">
        <w:rPr>
          <w:u w:val="single"/>
        </w:rPr>
        <w:t>Пункт 9</w:t>
      </w:r>
    </w:p>
    <w:p w:rsidR="003D4AA8" w:rsidRDefault="003D4AA8" w:rsidP="003D4AA8"/>
    <w:p w:rsidR="003D4AA8" w:rsidRDefault="006362A1" w:rsidP="003D4AA8">
      <w:r>
        <w:t>30.</w:t>
      </w:r>
      <w:r>
        <w:tab/>
      </w:r>
      <w:r w:rsidRPr="006362A1">
        <w:rPr>
          <w:u w:val="single"/>
        </w:rPr>
        <w:t>Г-н АБУЛ-НАСР</w:t>
      </w:r>
      <w:r>
        <w:t xml:space="preserve">  предлагает включить во втором предложении после слов </w:t>
      </w:r>
      <w:r w:rsidRPr="006362A1">
        <w:t>"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provisions</w:t>
      </w:r>
      <w:r w:rsidRPr="006362A1">
        <w:t xml:space="preserve"> </w:t>
      </w:r>
      <w:r>
        <w:rPr>
          <w:lang w:val="en-US"/>
        </w:rPr>
        <w:t>of</w:t>
      </w:r>
      <w:r w:rsidRPr="006362A1">
        <w:t>"</w:t>
      </w:r>
      <w:r>
        <w:t xml:space="preserve"> слова </w:t>
      </w:r>
      <w:r w:rsidRPr="006362A1">
        <w:t>"</w:t>
      </w:r>
      <w:r>
        <w:rPr>
          <w:lang w:val="en-US"/>
        </w:rPr>
        <w:t>article</w:t>
      </w:r>
      <w:r w:rsidRPr="006362A1">
        <w:t xml:space="preserve"> 4 </w:t>
      </w:r>
      <w:r>
        <w:rPr>
          <w:lang w:val="en-US"/>
        </w:rPr>
        <w:t>of</w:t>
      </w:r>
      <w:r w:rsidRPr="006362A1">
        <w:t>"</w:t>
      </w:r>
      <w:r>
        <w:t>. Это</w:t>
      </w:r>
      <w:r w:rsidRPr="006362A1">
        <w:t xml:space="preserve"> </w:t>
      </w:r>
      <w:r>
        <w:t>предложение</w:t>
      </w:r>
      <w:r w:rsidRPr="006362A1">
        <w:t xml:space="preserve"> </w:t>
      </w:r>
      <w:r>
        <w:t>будет</w:t>
      </w:r>
      <w:r w:rsidRPr="006362A1">
        <w:t xml:space="preserve"> </w:t>
      </w:r>
      <w:r>
        <w:t>выглядеть</w:t>
      </w:r>
      <w:r w:rsidRPr="006362A1">
        <w:t xml:space="preserve"> </w:t>
      </w:r>
      <w:r>
        <w:t>так</w:t>
      </w:r>
      <w:r w:rsidRPr="006362A1">
        <w:t>: "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Committee</w:t>
      </w:r>
      <w:r w:rsidRPr="006362A1">
        <w:t xml:space="preserve"> </w:t>
      </w:r>
      <w:r>
        <w:rPr>
          <w:lang w:val="en-US"/>
        </w:rPr>
        <w:t>recommends</w:t>
      </w:r>
      <w:r w:rsidRPr="006362A1">
        <w:t xml:space="preserve"> 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State</w:t>
      </w:r>
      <w:r w:rsidRPr="006362A1">
        <w:t xml:space="preserve"> </w:t>
      </w:r>
      <w:r>
        <w:rPr>
          <w:lang w:val="en-US"/>
        </w:rPr>
        <w:t>party</w:t>
      </w:r>
      <w:r w:rsidRPr="006362A1">
        <w:t xml:space="preserve"> </w:t>
      </w:r>
      <w:r>
        <w:rPr>
          <w:lang w:val="en-US"/>
        </w:rPr>
        <w:t>to</w:t>
      </w:r>
      <w:r w:rsidRPr="006362A1">
        <w:t xml:space="preserve"> </w:t>
      </w:r>
      <w:r>
        <w:rPr>
          <w:lang w:val="en-US"/>
        </w:rPr>
        <w:t>consider</w:t>
      </w:r>
      <w:r w:rsidRPr="006362A1">
        <w:t xml:space="preserve"> </w:t>
      </w:r>
      <w:r>
        <w:rPr>
          <w:lang w:val="en-US"/>
        </w:rPr>
        <w:t>giving</w:t>
      </w:r>
      <w:r w:rsidRPr="006362A1">
        <w:t xml:space="preserve"> </w:t>
      </w:r>
      <w:r>
        <w:rPr>
          <w:lang w:val="en-US"/>
        </w:rPr>
        <w:t>full</w:t>
      </w:r>
      <w:r w:rsidRPr="006362A1">
        <w:t xml:space="preserve"> </w:t>
      </w:r>
      <w:r>
        <w:rPr>
          <w:lang w:val="en-US"/>
        </w:rPr>
        <w:t>effect</w:t>
      </w:r>
      <w:r w:rsidRPr="006362A1">
        <w:t xml:space="preserve"> </w:t>
      </w:r>
      <w:r>
        <w:rPr>
          <w:lang w:val="en-US"/>
        </w:rPr>
        <w:t>to</w:t>
      </w:r>
      <w:r w:rsidRPr="006362A1">
        <w:t xml:space="preserve"> 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provisions</w:t>
      </w:r>
      <w:r w:rsidRPr="006362A1">
        <w:t xml:space="preserve"> </w:t>
      </w:r>
      <w:r>
        <w:rPr>
          <w:lang w:val="en-US"/>
        </w:rPr>
        <w:t>of</w:t>
      </w:r>
      <w:r w:rsidRPr="006362A1">
        <w:t xml:space="preserve"> </w:t>
      </w:r>
      <w:r>
        <w:rPr>
          <w:lang w:val="en-US"/>
        </w:rPr>
        <w:t>article</w:t>
      </w:r>
      <w:r w:rsidRPr="006362A1">
        <w:t xml:space="preserve"> 4 </w:t>
      </w:r>
      <w:r>
        <w:rPr>
          <w:lang w:val="en-US"/>
        </w:rPr>
        <w:t>of</w:t>
      </w:r>
      <w:r w:rsidRPr="006362A1">
        <w:t xml:space="preserve"> 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Convention</w:t>
      </w:r>
      <w:r w:rsidRPr="006362A1">
        <w:t>" ("</w:t>
      </w:r>
      <w:r>
        <w:t>Комитет рекомендует государству-участнику подумать о полном применении положений статьи 4 Конвенции</w:t>
      </w:r>
      <w:r w:rsidRPr="006362A1">
        <w:t>")</w:t>
      </w:r>
      <w:r>
        <w:t>.</w:t>
      </w:r>
    </w:p>
    <w:p w:rsidR="006362A1" w:rsidRDefault="006362A1" w:rsidP="003D4AA8"/>
    <w:p w:rsidR="006362A1" w:rsidRDefault="006362A1" w:rsidP="003D4AA8">
      <w:r>
        <w:t>31.</w:t>
      </w:r>
      <w:r>
        <w:tab/>
      </w:r>
      <w:r w:rsidRPr="006362A1">
        <w:rPr>
          <w:u w:val="single"/>
        </w:rPr>
        <w:t>Г-н ШАХИ</w:t>
      </w:r>
      <w:r>
        <w:t xml:space="preserve"> предлагает добавить в восьмой строке после слова </w:t>
      </w:r>
      <w:r w:rsidRPr="006362A1">
        <w:t>"</w:t>
      </w:r>
      <w:r>
        <w:rPr>
          <w:lang w:val="en-US"/>
        </w:rPr>
        <w:t>remedies</w:t>
      </w:r>
      <w:r w:rsidRPr="006362A1">
        <w:t xml:space="preserve">" </w:t>
      </w:r>
      <w:r>
        <w:t xml:space="preserve">слова </w:t>
      </w:r>
      <w:r w:rsidRPr="006362A1">
        <w:t>"</w:t>
      </w:r>
      <w:r>
        <w:rPr>
          <w:lang w:val="en-US"/>
        </w:rPr>
        <w:t>under</w:t>
      </w:r>
      <w:r w:rsidRPr="006362A1">
        <w:t xml:space="preserve"> </w:t>
      </w:r>
      <w:r>
        <w:rPr>
          <w:lang w:val="en-US"/>
        </w:rPr>
        <w:t>article </w:t>
      </w:r>
      <w:r w:rsidRPr="006362A1">
        <w:t>6"</w:t>
      </w:r>
      <w:r>
        <w:t>. Второе</w:t>
      </w:r>
      <w:r w:rsidRPr="006362A1">
        <w:t xml:space="preserve"> </w:t>
      </w:r>
      <w:r>
        <w:t>предложение</w:t>
      </w:r>
      <w:r w:rsidRPr="006362A1">
        <w:t xml:space="preserve"> </w:t>
      </w:r>
      <w:r>
        <w:t>этого</w:t>
      </w:r>
      <w:r w:rsidRPr="006362A1">
        <w:t xml:space="preserve"> </w:t>
      </w:r>
      <w:r>
        <w:t>пункта</w:t>
      </w:r>
      <w:r w:rsidRPr="006362A1">
        <w:t xml:space="preserve"> </w:t>
      </w:r>
      <w:r>
        <w:t>следует</w:t>
      </w:r>
      <w:r w:rsidRPr="006362A1">
        <w:t xml:space="preserve"> </w:t>
      </w:r>
      <w:r>
        <w:t>сформулировать</w:t>
      </w:r>
      <w:r w:rsidRPr="006362A1">
        <w:t xml:space="preserve"> </w:t>
      </w:r>
      <w:r>
        <w:t>так</w:t>
      </w:r>
      <w:r w:rsidRPr="006362A1">
        <w:t>: "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Committee</w:t>
      </w:r>
      <w:r w:rsidRPr="006362A1">
        <w:t xml:space="preserve"> </w:t>
      </w:r>
      <w:r>
        <w:rPr>
          <w:lang w:val="en-US"/>
        </w:rPr>
        <w:t>recommends</w:t>
      </w:r>
      <w:r w:rsidRPr="006362A1">
        <w:t xml:space="preserve"> 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State</w:t>
      </w:r>
      <w:r w:rsidRPr="006362A1">
        <w:t xml:space="preserve"> </w:t>
      </w:r>
      <w:r>
        <w:rPr>
          <w:lang w:val="en-US"/>
        </w:rPr>
        <w:t>party</w:t>
      </w:r>
      <w:r w:rsidRPr="006362A1">
        <w:t xml:space="preserve"> </w:t>
      </w:r>
      <w:r>
        <w:rPr>
          <w:lang w:val="en-US"/>
        </w:rPr>
        <w:t>to</w:t>
      </w:r>
      <w:r w:rsidRPr="006362A1">
        <w:t xml:space="preserve"> </w:t>
      </w:r>
      <w:r>
        <w:rPr>
          <w:lang w:val="en-US"/>
        </w:rPr>
        <w:t>consider</w:t>
      </w:r>
      <w:r w:rsidRPr="006362A1">
        <w:t xml:space="preserve"> </w:t>
      </w:r>
      <w:r>
        <w:rPr>
          <w:lang w:val="en-US"/>
        </w:rPr>
        <w:t>giving</w:t>
      </w:r>
      <w:r w:rsidRPr="006362A1">
        <w:t xml:space="preserve"> </w:t>
      </w:r>
      <w:r>
        <w:rPr>
          <w:lang w:val="en-US"/>
        </w:rPr>
        <w:t>full</w:t>
      </w:r>
      <w:r w:rsidRPr="006362A1">
        <w:t xml:space="preserve"> </w:t>
      </w:r>
      <w:r>
        <w:rPr>
          <w:lang w:val="en-US"/>
        </w:rPr>
        <w:t>effect</w:t>
      </w:r>
      <w:r w:rsidRPr="006362A1">
        <w:t xml:space="preserve"> </w:t>
      </w:r>
      <w:r>
        <w:rPr>
          <w:lang w:val="en-US"/>
        </w:rPr>
        <w:t>to</w:t>
      </w:r>
      <w:r w:rsidRPr="006362A1">
        <w:t xml:space="preserve"> 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provisions</w:t>
      </w:r>
      <w:r w:rsidRPr="006362A1">
        <w:t xml:space="preserve"> </w:t>
      </w:r>
      <w:r>
        <w:rPr>
          <w:lang w:val="en-US"/>
        </w:rPr>
        <w:t>of</w:t>
      </w:r>
      <w:r w:rsidRPr="006362A1">
        <w:t xml:space="preserve"> </w:t>
      </w:r>
      <w:r>
        <w:rPr>
          <w:lang w:val="en-US"/>
        </w:rPr>
        <w:t>article </w:t>
      </w:r>
      <w:r w:rsidRPr="006362A1">
        <w:t xml:space="preserve">4 </w:t>
      </w:r>
      <w:r>
        <w:rPr>
          <w:lang w:val="en-US"/>
        </w:rPr>
        <w:t>of</w:t>
      </w:r>
      <w:r w:rsidRPr="006362A1">
        <w:t xml:space="preserve"> </w:t>
      </w:r>
      <w:r>
        <w:rPr>
          <w:lang w:val="en-US"/>
        </w:rPr>
        <w:t>the</w:t>
      </w:r>
      <w:r w:rsidRPr="006362A1">
        <w:t xml:space="preserve"> </w:t>
      </w:r>
      <w:r>
        <w:rPr>
          <w:lang w:val="en-US"/>
        </w:rPr>
        <w:t>Convention</w:t>
      </w:r>
      <w:r w:rsidRPr="006362A1">
        <w:t xml:space="preserve"> </w:t>
      </w:r>
      <w:r>
        <w:rPr>
          <w:lang w:val="en-US"/>
        </w:rPr>
        <w:t>in</w:t>
      </w:r>
      <w:r w:rsidRPr="006362A1">
        <w:t xml:space="preserve"> </w:t>
      </w:r>
      <w:r>
        <w:rPr>
          <w:lang w:val="en-US"/>
        </w:rPr>
        <w:t>its</w:t>
      </w:r>
      <w:r w:rsidRPr="006362A1">
        <w:t xml:space="preserve"> </w:t>
      </w:r>
      <w:r>
        <w:rPr>
          <w:lang w:val="en-US"/>
        </w:rPr>
        <w:t>domestic</w:t>
      </w:r>
      <w:r w:rsidRPr="006362A1">
        <w:t xml:space="preserve"> </w:t>
      </w:r>
      <w:r>
        <w:rPr>
          <w:lang w:val="en-US"/>
        </w:rPr>
        <w:t>legal</w:t>
      </w:r>
      <w:r w:rsidRPr="006362A1">
        <w:t xml:space="preserve"> </w:t>
      </w:r>
      <w:r>
        <w:rPr>
          <w:lang w:val="en-US"/>
        </w:rPr>
        <w:t>order</w:t>
      </w:r>
      <w:r w:rsidRPr="006362A1">
        <w:t xml:space="preserve">, </w:t>
      </w:r>
      <w:r>
        <w:rPr>
          <w:lang w:val="en-US"/>
        </w:rPr>
        <w:t>to</w:t>
      </w:r>
      <w:r w:rsidRPr="006362A1">
        <w:t xml:space="preserve"> </w:t>
      </w:r>
      <w:r>
        <w:rPr>
          <w:lang w:val="en-US"/>
        </w:rPr>
        <w:t>ensure</w:t>
      </w:r>
      <w:r w:rsidRPr="006362A1">
        <w:t xml:space="preserve"> </w:t>
      </w:r>
      <w:r>
        <w:rPr>
          <w:lang w:val="en-US"/>
        </w:rPr>
        <w:t>penalization</w:t>
      </w:r>
      <w:r w:rsidRPr="006362A1">
        <w:t xml:space="preserve"> </w:t>
      </w:r>
      <w:r>
        <w:rPr>
          <w:lang w:val="en-US"/>
        </w:rPr>
        <w:t>of</w:t>
      </w:r>
      <w:r w:rsidRPr="006362A1">
        <w:t xml:space="preserve"> </w:t>
      </w:r>
      <w:r>
        <w:rPr>
          <w:lang w:val="en-US"/>
        </w:rPr>
        <w:t>acts</w:t>
      </w:r>
      <w:r w:rsidRPr="006362A1">
        <w:t xml:space="preserve"> </w:t>
      </w:r>
      <w:r>
        <w:rPr>
          <w:lang w:val="en-US"/>
        </w:rPr>
        <w:t>of</w:t>
      </w:r>
      <w:r w:rsidRPr="006362A1">
        <w:t xml:space="preserve"> </w:t>
      </w:r>
      <w:r>
        <w:rPr>
          <w:lang w:val="en-US"/>
        </w:rPr>
        <w:t>racial</w:t>
      </w:r>
      <w:r w:rsidRPr="006362A1">
        <w:t xml:space="preserve"> </w:t>
      </w:r>
      <w:r>
        <w:rPr>
          <w:lang w:val="en-US"/>
        </w:rPr>
        <w:t>discrimination</w:t>
      </w:r>
      <w:r w:rsidRPr="006362A1">
        <w:t xml:space="preserve">, </w:t>
      </w:r>
      <w:r>
        <w:rPr>
          <w:lang w:val="en-US"/>
        </w:rPr>
        <w:t>as</w:t>
      </w:r>
      <w:r w:rsidRPr="006362A1">
        <w:t xml:space="preserve"> </w:t>
      </w:r>
      <w:r>
        <w:rPr>
          <w:lang w:val="en-US"/>
        </w:rPr>
        <w:t>well</w:t>
      </w:r>
      <w:r w:rsidRPr="006362A1">
        <w:t xml:space="preserve"> </w:t>
      </w:r>
      <w:r>
        <w:rPr>
          <w:lang w:val="en-US"/>
        </w:rPr>
        <w:t>as</w:t>
      </w:r>
      <w:r w:rsidRPr="006362A1">
        <w:t xml:space="preserve"> </w:t>
      </w:r>
      <w:r>
        <w:rPr>
          <w:lang w:val="en-US"/>
        </w:rPr>
        <w:t>to</w:t>
      </w:r>
      <w:r w:rsidRPr="006362A1">
        <w:t xml:space="preserve"> </w:t>
      </w:r>
      <w:r>
        <w:rPr>
          <w:lang w:val="en-US"/>
        </w:rPr>
        <w:t>ensure</w:t>
      </w:r>
      <w:r w:rsidRPr="006362A1">
        <w:t xml:space="preserve"> </w:t>
      </w:r>
      <w:r>
        <w:rPr>
          <w:lang w:val="en-US"/>
        </w:rPr>
        <w:t>access</w:t>
      </w:r>
      <w:r w:rsidRPr="006362A1">
        <w:t xml:space="preserve"> </w:t>
      </w:r>
      <w:r>
        <w:rPr>
          <w:lang w:val="en-US"/>
        </w:rPr>
        <w:t>to</w:t>
      </w:r>
      <w:r w:rsidRPr="006362A1">
        <w:t xml:space="preserve"> </w:t>
      </w:r>
      <w:r>
        <w:rPr>
          <w:lang w:val="en-US"/>
        </w:rPr>
        <w:t>effective</w:t>
      </w:r>
      <w:r w:rsidRPr="006362A1">
        <w:t xml:space="preserve"> </w:t>
      </w:r>
      <w:r>
        <w:rPr>
          <w:lang w:val="en-US"/>
        </w:rPr>
        <w:t>protection</w:t>
      </w:r>
      <w:r w:rsidRPr="006362A1">
        <w:t xml:space="preserve"> </w:t>
      </w:r>
      <w:r>
        <w:rPr>
          <w:lang w:val="en-US"/>
        </w:rPr>
        <w:t>and</w:t>
      </w:r>
      <w:r w:rsidRPr="006362A1">
        <w:t xml:space="preserve"> </w:t>
      </w:r>
      <w:r>
        <w:rPr>
          <w:lang w:val="en-US"/>
        </w:rPr>
        <w:t>remedies</w:t>
      </w:r>
      <w:r w:rsidRPr="006362A1">
        <w:t xml:space="preserve"> </w:t>
      </w:r>
      <w:r>
        <w:rPr>
          <w:lang w:val="en-US"/>
        </w:rPr>
        <w:t>under</w:t>
      </w:r>
      <w:r w:rsidRPr="006362A1">
        <w:t xml:space="preserve"> </w:t>
      </w:r>
      <w:r>
        <w:rPr>
          <w:lang w:val="en-US"/>
        </w:rPr>
        <w:t>article </w:t>
      </w:r>
      <w:r w:rsidRPr="006362A1">
        <w:t>6" ("</w:t>
      </w:r>
      <w:r>
        <w:t>Комитет</w:t>
      </w:r>
      <w:r w:rsidRPr="006362A1">
        <w:t xml:space="preserve"> </w:t>
      </w:r>
      <w:r>
        <w:t>рекомендует</w:t>
      </w:r>
      <w:r w:rsidRPr="006362A1">
        <w:t xml:space="preserve"> </w:t>
      </w:r>
      <w:r>
        <w:t>государству</w:t>
      </w:r>
      <w:r w:rsidRPr="006362A1">
        <w:t>-</w:t>
      </w:r>
      <w:r>
        <w:t>участнику</w:t>
      </w:r>
      <w:r w:rsidRPr="006362A1">
        <w:t xml:space="preserve"> </w:t>
      </w:r>
      <w:r>
        <w:t>подумать</w:t>
      </w:r>
      <w:r w:rsidRPr="006362A1">
        <w:t xml:space="preserve"> </w:t>
      </w:r>
      <w:r>
        <w:t>о</w:t>
      </w:r>
      <w:r w:rsidRPr="006362A1">
        <w:t xml:space="preserve"> </w:t>
      </w:r>
      <w:r>
        <w:t>полном</w:t>
      </w:r>
      <w:r w:rsidRPr="006362A1">
        <w:t xml:space="preserve"> </w:t>
      </w:r>
      <w:r>
        <w:t>применении</w:t>
      </w:r>
      <w:r w:rsidRPr="006362A1">
        <w:t xml:space="preserve"> </w:t>
      </w:r>
      <w:r>
        <w:t>положений</w:t>
      </w:r>
      <w:r w:rsidRPr="006362A1">
        <w:t xml:space="preserve"> </w:t>
      </w:r>
      <w:r>
        <w:t>статьи</w:t>
      </w:r>
      <w:r w:rsidRPr="006362A1">
        <w:rPr>
          <w:lang w:val="en-US"/>
        </w:rPr>
        <w:t> </w:t>
      </w:r>
      <w:r w:rsidRPr="006362A1">
        <w:t xml:space="preserve">4 </w:t>
      </w:r>
      <w:r>
        <w:t>Конвенции</w:t>
      </w:r>
      <w:r w:rsidRPr="006362A1">
        <w:t xml:space="preserve"> </w:t>
      </w:r>
      <w:r>
        <w:t>в</w:t>
      </w:r>
      <w:r w:rsidRPr="006362A1">
        <w:t xml:space="preserve"> </w:t>
      </w:r>
      <w:r>
        <w:t xml:space="preserve">своей внутренней правовой системе, наказывать в уголовном порядке за акты расовой дискриминации и обеспечить доступ к защите </w:t>
      </w:r>
      <w:r w:rsidR="00A84ACC">
        <w:t xml:space="preserve">и </w:t>
      </w:r>
      <w:r>
        <w:t>эффективным средствам защиты в соответствии со статьей 6</w:t>
      </w:r>
      <w:r w:rsidRPr="006362A1">
        <w:t>")</w:t>
      </w:r>
      <w:r>
        <w:t>, а остальной текст останется без изменений.</w:t>
      </w:r>
    </w:p>
    <w:p w:rsidR="006362A1" w:rsidRDefault="006362A1" w:rsidP="003D4AA8"/>
    <w:p w:rsidR="006362A1" w:rsidRPr="006362A1" w:rsidRDefault="006362A1" w:rsidP="003D4AA8">
      <w:r>
        <w:t>32.</w:t>
      </w:r>
      <w:r>
        <w:tab/>
      </w:r>
      <w:r w:rsidRPr="006362A1">
        <w:rPr>
          <w:i/>
        </w:rPr>
        <w:t>Пункт 9 с этими поправками принимается</w:t>
      </w:r>
      <w:r>
        <w:t>.</w:t>
      </w:r>
    </w:p>
    <w:p w:rsidR="003D4AA8" w:rsidRDefault="003D4AA8" w:rsidP="003D4AA8"/>
    <w:p w:rsidR="006362A1" w:rsidRPr="006362A1" w:rsidRDefault="006362A1" w:rsidP="003D4AA8">
      <w:pPr>
        <w:rPr>
          <w:u w:val="single"/>
        </w:rPr>
      </w:pPr>
      <w:r w:rsidRPr="006362A1">
        <w:rPr>
          <w:u w:val="single"/>
        </w:rPr>
        <w:t>Пункты 10–21</w:t>
      </w:r>
    </w:p>
    <w:p w:rsidR="003D4AA8" w:rsidRPr="006362A1" w:rsidRDefault="003D4AA8" w:rsidP="003D4AA8"/>
    <w:p w:rsidR="003D4AA8" w:rsidRPr="006362A1" w:rsidRDefault="006362A1" w:rsidP="003D4AA8">
      <w:r>
        <w:t>33.</w:t>
      </w:r>
      <w:r>
        <w:tab/>
      </w:r>
      <w:r w:rsidR="00DB155D" w:rsidRPr="00DB155D">
        <w:rPr>
          <w:i/>
        </w:rPr>
        <w:t>Пункты 10–21 принимаются</w:t>
      </w:r>
      <w:r w:rsidR="00DB155D">
        <w:t>.</w:t>
      </w:r>
    </w:p>
    <w:p w:rsidR="003D4AA8" w:rsidRPr="006362A1" w:rsidRDefault="003D4AA8" w:rsidP="003D4AA8"/>
    <w:p w:rsidR="003D4AA8" w:rsidRPr="00DB155D" w:rsidRDefault="00DB155D" w:rsidP="003D4AA8">
      <w:pPr>
        <w:rPr>
          <w:i/>
        </w:rPr>
      </w:pPr>
      <w:r>
        <w:t>34.</w:t>
      </w:r>
      <w:r>
        <w:tab/>
      </w:r>
      <w:r>
        <w:rPr>
          <w:i/>
        </w:rPr>
        <w:t>Весь проект заключений Комитета, касающихся одиннадцатого периодического доклада Бангладеш</w:t>
      </w:r>
      <w:r w:rsidR="00C55967">
        <w:rPr>
          <w:i/>
        </w:rPr>
        <w:t>,</w:t>
      </w:r>
      <w:r>
        <w:rPr>
          <w:i/>
        </w:rPr>
        <w:t xml:space="preserve"> с поправками принимается.</w:t>
      </w:r>
    </w:p>
    <w:p w:rsidR="003D4AA8" w:rsidRDefault="003D4AA8" w:rsidP="003D4AA8"/>
    <w:p w:rsidR="00DB155D" w:rsidRPr="00DB155D" w:rsidRDefault="00DB155D" w:rsidP="003D4AA8">
      <w:pPr>
        <w:rPr>
          <w:i/>
        </w:rPr>
      </w:pPr>
      <w:r>
        <w:t>35.</w:t>
      </w:r>
      <w:r>
        <w:tab/>
      </w:r>
      <w:r>
        <w:rPr>
          <w:i/>
        </w:rPr>
        <w:t xml:space="preserve">Г-н Шерифис занимает кресло Председателя. </w:t>
      </w:r>
    </w:p>
    <w:p w:rsidR="003D4AA8" w:rsidRPr="006362A1" w:rsidRDefault="003D4AA8" w:rsidP="003D4AA8"/>
    <w:p w:rsidR="003D4AA8" w:rsidRPr="009A06D8" w:rsidRDefault="003D4AA8" w:rsidP="00DB155D">
      <w:pPr>
        <w:tabs>
          <w:tab w:val="left" w:pos="0"/>
          <w:tab w:val="left" w:pos="7086"/>
        </w:tabs>
      </w:pPr>
      <w:r w:rsidRPr="0038169F">
        <w:rPr>
          <w:u w:val="single"/>
        </w:rPr>
        <w:t>Проект за</w:t>
      </w:r>
      <w:r>
        <w:rPr>
          <w:u w:val="single"/>
        </w:rPr>
        <w:t>ключений Комитета</w:t>
      </w:r>
      <w:r w:rsidRPr="0038169F">
        <w:rPr>
          <w:u w:val="single"/>
        </w:rPr>
        <w:t xml:space="preserve">, касающихся </w:t>
      </w:r>
      <w:r w:rsidR="00DB155D">
        <w:rPr>
          <w:u w:val="single"/>
        </w:rPr>
        <w:t xml:space="preserve">одиннадцатого </w:t>
      </w:r>
      <w:r>
        <w:rPr>
          <w:u w:val="single"/>
        </w:rPr>
        <w:t xml:space="preserve">периодического </w:t>
      </w:r>
      <w:r w:rsidRPr="0038169F">
        <w:rPr>
          <w:u w:val="single"/>
        </w:rPr>
        <w:t xml:space="preserve">доклада </w:t>
      </w:r>
      <w:r>
        <w:rPr>
          <w:u w:val="single"/>
        </w:rPr>
        <w:t>Греции</w:t>
      </w:r>
      <w:r w:rsidR="009A06D8">
        <w:rPr>
          <w:u w:val="single"/>
        </w:rPr>
        <w:t xml:space="preserve"> </w:t>
      </w:r>
      <w:r w:rsidR="009A06D8">
        <w:t>(</w:t>
      </w:r>
      <w:r w:rsidR="009A06D8">
        <w:rPr>
          <w:lang w:val="en-US"/>
        </w:rPr>
        <w:t>CERD</w:t>
      </w:r>
      <w:r w:rsidR="009A06D8" w:rsidRPr="009A06D8">
        <w:t>/</w:t>
      </w:r>
      <w:r w:rsidR="009A06D8">
        <w:rPr>
          <w:lang w:val="en-US"/>
        </w:rPr>
        <w:t>C</w:t>
      </w:r>
      <w:r w:rsidR="009A06D8" w:rsidRPr="009A06D8">
        <w:t>/</w:t>
      </w:r>
      <w:r w:rsidR="009A06D8">
        <w:rPr>
          <w:lang w:val="en-US"/>
        </w:rPr>
        <w:t>Misc</w:t>
      </w:r>
      <w:r w:rsidR="009A06D8" w:rsidRPr="009A06D8">
        <w:t>.24/</w:t>
      </w:r>
      <w:r w:rsidR="009A06D8">
        <w:rPr>
          <w:lang w:val="en-US"/>
        </w:rPr>
        <w:t>Rev</w:t>
      </w:r>
      <w:r w:rsidR="009A06D8" w:rsidRPr="009A06D8">
        <w:t>.2</w:t>
      </w:r>
      <w:r w:rsidR="009A06D8">
        <w:t>, документ распространен на заседании только на английском языке)</w:t>
      </w:r>
    </w:p>
    <w:p w:rsidR="00F51F75" w:rsidRDefault="00F51F75" w:rsidP="00FB2A2B"/>
    <w:p w:rsidR="009A06D8" w:rsidRDefault="009A06D8" w:rsidP="00FB2A2B">
      <w:r>
        <w:t>36.</w:t>
      </w:r>
      <w:r>
        <w:tab/>
      </w:r>
      <w:r w:rsidRPr="009A06D8">
        <w:rPr>
          <w:u w:val="single"/>
        </w:rPr>
        <w:t>Г-н РЕШЕТОВ</w:t>
      </w:r>
      <w:r>
        <w:t xml:space="preserve"> (Докладчик по Греции) говорит, что рассматриваемый проект заключений был отредактирован с помощью Секретариата и что в него включены те изменения, которые были предложены членами Комитета.</w:t>
      </w:r>
    </w:p>
    <w:p w:rsidR="009A06D8" w:rsidRDefault="009A06D8" w:rsidP="00FB2A2B"/>
    <w:p w:rsidR="009A06D8" w:rsidRPr="009A06D8" w:rsidRDefault="009A06D8" w:rsidP="00FB2A2B">
      <w:pPr>
        <w:rPr>
          <w:u w:val="single"/>
        </w:rPr>
      </w:pPr>
      <w:r w:rsidRPr="009A06D8">
        <w:rPr>
          <w:u w:val="single"/>
        </w:rPr>
        <w:t>Пункты 1–3</w:t>
      </w:r>
    </w:p>
    <w:p w:rsidR="009A06D8" w:rsidRDefault="009A06D8" w:rsidP="00FB2A2B"/>
    <w:p w:rsidR="009A06D8" w:rsidRDefault="009A06D8" w:rsidP="00FB2A2B">
      <w:r>
        <w:t>37.</w:t>
      </w:r>
      <w:r>
        <w:tab/>
      </w:r>
      <w:r w:rsidRPr="009A06D8">
        <w:rPr>
          <w:i/>
        </w:rPr>
        <w:t>Пункты 1–3 принимаются</w:t>
      </w:r>
      <w:r>
        <w:t>.</w:t>
      </w:r>
    </w:p>
    <w:p w:rsidR="009A06D8" w:rsidRDefault="009A06D8" w:rsidP="00FB2A2B"/>
    <w:p w:rsidR="009A06D8" w:rsidRPr="009A06D8" w:rsidRDefault="009A06D8" w:rsidP="00FB2A2B">
      <w:pPr>
        <w:rPr>
          <w:u w:val="single"/>
        </w:rPr>
      </w:pPr>
      <w:r w:rsidRPr="009A06D8">
        <w:rPr>
          <w:u w:val="single"/>
        </w:rPr>
        <w:t>Пункт 4</w:t>
      </w:r>
    </w:p>
    <w:p w:rsidR="009A06D8" w:rsidRDefault="009A06D8" w:rsidP="00FB2A2B"/>
    <w:p w:rsidR="009A06D8" w:rsidRDefault="009A06D8" w:rsidP="00FB2A2B">
      <w:r>
        <w:t>38.</w:t>
      </w:r>
      <w:r>
        <w:tab/>
      </w:r>
      <w:r w:rsidRPr="009A06D8">
        <w:rPr>
          <w:u w:val="single"/>
        </w:rPr>
        <w:t>Г-н ДЬЯКОНУ</w:t>
      </w:r>
      <w:r>
        <w:t xml:space="preserve"> предлагает снять последнюю часть предложения пункта 4 после слова </w:t>
      </w:r>
      <w:r w:rsidRPr="009A06D8">
        <w:t>"</w:t>
      </w:r>
      <w:r>
        <w:rPr>
          <w:lang w:val="en-US"/>
        </w:rPr>
        <w:t>and</w:t>
      </w:r>
      <w:r w:rsidRPr="009A06D8">
        <w:t>"</w:t>
      </w:r>
      <w:r>
        <w:t>, поскольку в нем речь идет об обязательстве, которое государства-участники принимают при ратификации Конвенции и поэтому это само собой разумеется.</w:t>
      </w:r>
    </w:p>
    <w:p w:rsidR="009A06D8" w:rsidRDefault="009A06D8" w:rsidP="00FB2A2B"/>
    <w:p w:rsidR="009A06D8" w:rsidRPr="009A06D8" w:rsidRDefault="009A06D8" w:rsidP="00FB2A2B">
      <w:r>
        <w:t>39.</w:t>
      </w:r>
      <w:r>
        <w:tab/>
      </w:r>
      <w:r w:rsidRPr="009A06D8">
        <w:rPr>
          <w:i/>
        </w:rPr>
        <w:t>Пункт 4 с этими поправками принимается</w:t>
      </w:r>
      <w:r>
        <w:t>.</w:t>
      </w:r>
    </w:p>
    <w:p w:rsidR="009A06D8" w:rsidRDefault="009A06D8" w:rsidP="00FB2A2B"/>
    <w:p w:rsidR="009A06D8" w:rsidRPr="009A06D8" w:rsidRDefault="009A06D8" w:rsidP="00FB2A2B">
      <w:pPr>
        <w:rPr>
          <w:u w:val="single"/>
        </w:rPr>
      </w:pPr>
      <w:r w:rsidRPr="009A06D8">
        <w:rPr>
          <w:u w:val="single"/>
        </w:rPr>
        <w:t>Пункты 5 и 6</w:t>
      </w:r>
    </w:p>
    <w:p w:rsidR="00F51F75" w:rsidRDefault="00F51F75" w:rsidP="00FB2A2B"/>
    <w:p w:rsidR="009A06D8" w:rsidRDefault="009A06D8" w:rsidP="00FB2A2B">
      <w:r>
        <w:t>40.</w:t>
      </w:r>
      <w:r>
        <w:tab/>
      </w:r>
      <w:r w:rsidRPr="009A06D8">
        <w:rPr>
          <w:i/>
        </w:rPr>
        <w:t>Пункты 5–6 принимаются</w:t>
      </w:r>
      <w:r>
        <w:t>.</w:t>
      </w:r>
    </w:p>
    <w:p w:rsidR="009A06D8" w:rsidRDefault="009A06D8" w:rsidP="00FB2A2B"/>
    <w:p w:rsidR="009A06D8" w:rsidRPr="009A06D8" w:rsidRDefault="009A06D8" w:rsidP="00FB2A2B">
      <w:pPr>
        <w:rPr>
          <w:u w:val="single"/>
        </w:rPr>
      </w:pPr>
      <w:r w:rsidRPr="009A06D8">
        <w:rPr>
          <w:u w:val="single"/>
        </w:rPr>
        <w:t>Пункт 7</w:t>
      </w:r>
    </w:p>
    <w:p w:rsidR="009A06D8" w:rsidRDefault="009A06D8" w:rsidP="00FB2A2B"/>
    <w:p w:rsidR="009A06D8" w:rsidRPr="009A06D8" w:rsidRDefault="009A06D8" w:rsidP="00FB2A2B">
      <w:r>
        <w:t>41.</w:t>
      </w:r>
      <w:r>
        <w:tab/>
        <w:t xml:space="preserve">Как следствие к замечанию </w:t>
      </w:r>
      <w:r w:rsidRPr="009A06D8">
        <w:rPr>
          <w:u w:val="single"/>
        </w:rPr>
        <w:t>г-на ТОРНБЕРРИ</w:t>
      </w:r>
      <w:r>
        <w:t xml:space="preserve">, </w:t>
      </w:r>
      <w:r w:rsidRPr="009A06D8">
        <w:rPr>
          <w:u w:val="single"/>
        </w:rPr>
        <w:t>г-н ШАХИ</w:t>
      </w:r>
      <w:r>
        <w:t xml:space="preserve"> предлагает после слова </w:t>
      </w:r>
      <w:r w:rsidRPr="009A06D8">
        <w:t>"</w:t>
      </w:r>
      <w:r>
        <w:rPr>
          <w:lang w:val="en-US"/>
        </w:rPr>
        <w:t>Deontology</w:t>
      </w:r>
      <w:r w:rsidRPr="009A06D8">
        <w:t>"</w:t>
      </w:r>
      <w:r>
        <w:t>, которое не является ходовым термином в английском языке</w:t>
      </w:r>
      <w:r w:rsidR="00A84ACC">
        <w:t xml:space="preserve">, поставить </w:t>
      </w:r>
      <w:r>
        <w:t xml:space="preserve">термин </w:t>
      </w:r>
      <w:r w:rsidR="00A84ACC">
        <w:t>(</w:t>
      </w:r>
      <w:r w:rsidRPr="009A06D8">
        <w:t>"</w:t>
      </w:r>
      <w:r>
        <w:rPr>
          <w:lang w:val="en-US"/>
        </w:rPr>
        <w:t>ethics</w:t>
      </w:r>
      <w:r w:rsidRPr="009A06D8">
        <w:t>"</w:t>
      </w:r>
      <w:r>
        <w:t>)</w:t>
      </w:r>
      <w:r w:rsidR="00A84ACC">
        <w:t>.</w:t>
      </w:r>
    </w:p>
    <w:p w:rsidR="009A06D8" w:rsidRPr="00A84ACC" w:rsidRDefault="009A06D8" w:rsidP="00FB2A2B"/>
    <w:p w:rsidR="009A06D8" w:rsidRDefault="009A06D8" w:rsidP="00FB2A2B">
      <w:r w:rsidRPr="009A06D8">
        <w:t>42</w:t>
      </w:r>
      <w:r>
        <w:t>.</w:t>
      </w:r>
      <w:r>
        <w:tab/>
      </w:r>
      <w:r w:rsidRPr="009A06D8">
        <w:rPr>
          <w:i/>
        </w:rPr>
        <w:t>Пункт 7 с этими поправками принимается</w:t>
      </w:r>
      <w:r>
        <w:t>.</w:t>
      </w:r>
    </w:p>
    <w:p w:rsidR="009A06D8" w:rsidRDefault="009A06D8" w:rsidP="00FB2A2B"/>
    <w:p w:rsidR="009A06D8" w:rsidRPr="009A06D8" w:rsidRDefault="009A06D8" w:rsidP="00FB2A2B">
      <w:pPr>
        <w:rPr>
          <w:u w:val="single"/>
        </w:rPr>
      </w:pPr>
      <w:r w:rsidRPr="009A06D8">
        <w:rPr>
          <w:u w:val="single"/>
        </w:rPr>
        <w:t>Пункт 8</w:t>
      </w:r>
    </w:p>
    <w:p w:rsidR="009A06D8" w:rsidRDefault="009A06D8" w:rsidP="00FB2A2B"/>
    <w:p w:rsidR="009A06D8" w:rsidRDefault="009A06D8" w:rsidP="00FB2A2B">
      <w:r>
        <w:t>43.</w:t>
      </w:r>
      <w:r>
        <w:tab/>
      </w:r>
      <w:r w:rsidRPr="009A06D8">
        <w:rPr>
          <w:i/>
        </w:rPr>
        <w:t>Пункт 8 принимается</w:t>
      </w:r>
      <w:r>
        <w:t>.</w:t>
      </w:r>
    </w:p>
    <w:p w:rsidR="009A06D8" w:rsidRDefault="009A06D8" w:rsidP="00FB2A2B"/>
    <w:p w:rsidR="009A06D8" w:rsidRPr="009A06D8" w:rsidRDefault="009A06D8" w:rsidP="00FB2A2B">
      <w:pPr>
        <w:rPr>
          <w:u w:val="single"/>
        </w:rPr>
      </w:pPr>
      <w:r w:rsidRPr="009A06D8">
        <w:rPr>
          <w:u w:val="single"/>
        </w:rPr>
        <w:t>Пукнт9</w:t>
      </w:r>
    </w:p>
    <w:p w:rsidR="009A06D8" w:rsidRDefault="009A06D8" w:rsidP="00FB2A2B"/>
    <w:p w:rsidR="009A06D8" w:rsidRPr="003D5F43" w:rsidRDefault="009A06D8" w:rsidP="00FB2A2B">
      <w:pPr>
        <w:rPr>
          <w:lang w:val="en-US"/>
        </w:rPr>
      </w:pPr>
      <w:r>
        <w:t>44.</w:t>
      </w:r>
      <w:r>
        <w:tab/>
      </w:r>
      <w:r>
        <w:rPr>
          <w:u w:val="single"/>
        </w:rPr>
        <w:t>Г-н де ГУТТ</w:t>
      </w:r>
      <w:r>
        <w:t xml:space="preserve">, формулируя возражения, высказанные </w:t>
      </w:r>
      <w:r w:rsidRPr="009A06D8">
        <w:rPr>
          <w:u w:val="single"/>
        </w:rPr>
        <w:t>г-ном АБУЛ-НАСРОМ</w:t>
      </w:r>
      <w:r w:rsidRPr="009A06D8">
        <w:t>,</w:t>
      </w:r>
      <w:r>
        <w:t xml:space="preserve"> который подчеркивает, что Комитет не знает о всех меньшинствах, участвующих в политической жизни Греции, предлагает изменить начало рассматриваемого пункта следующим образом</w:t>
      </w:r>
      <w:r w:rsidRPr="009A06D8">
        <w:t>: "</w:t>
      </w:r>
      <w:r>
        <w:t xml:space="preserve">Комитет принимает к сведению информацию государства-участника, в соответствии с которой </w:t>
      </w:r>
      <w:r w:rsidRPr="009A06D8">
        <w:t>[</w:t>
      </w:r>
      <w:r>
        <w:t>...</w:t>
      </w:r>
      <w:r w:rsidRPr="009A06D8">
        <w:t>]"</w:t>
      </w:r>
      <w:r>
        <w:t xml:space="preserve">. </w:t>
      </w:r>
      <w:r>
        <w:rPr>
          <w:lang w:val="en-US"/>
        </w:rPr>
        <w:t>"The Committee notes, the information provided by the State party</w:t>
      </w:r>
      <w:r w:rsidRPr="009A06D8">
        <w:rPr>
          <w:lang w:val="en-US"/>
        </w:rPr>
        <w:t xml:space="preserve"> [...]"</w:t>
      </w:r>
      <w:r w:rsidR="003D5F43" w:rsidRPr="003D5F43">
        <w:rPr>
          <w:lang w:val="en-US"/>
        </w:rPr>
        <w:t>.</w:t>
      </w:r>
    </w:p>
    <w:p w:rsidR="003D5F43" w:rsidRDefault="003D5F43" w:rsidP="00FB2A2B"/>
    <w:p w:rsidR="003D5F43" w:rsidRPr="003D5F43" w:rsidRDefault="003D5F43" w:rsidP="00FB2A2B">
      <w:r>
        <w:t>45.</w:t>
      </w:r>
      <w:r>
        <w:tab/>
      </w:r>
      <w:r w:rsidR="006221A9" w:rsidRPr="006221A9">
        <w:rPr>
          <w:i/>
        </w:rPr>
        <w:t>Пункт 9 с этими поправками принимается</w:t>
      </w:r>
      <w:r w:rsidR="006221A9">
        <w:t>.</w:t>
      </w:r>
    </w:p>
    <w:p w:rsidR="009A06D8" w:rsidRDefault="009A06D8" w:rsidP="00FB2A2B"/>
    <w:p w:rsidR="006221A9" w:rsidRPr="006221A9" w:rsidRDefault="006221A9" w:rsidP="00FB2A2B">
      <w:pPr>
        <w:rPr>
          <w:u w:val="single"/>
        </w:rPr>
      </w:pPr>
      <w:r w:rsidRPr="006221A9">
        <w:rPr>
          <w:u w:val="single"/>
        </w:rPr>
        <w:t>Пункт 10</w:t>
      </w:r>
    </w:p>
    <w:p w:rsidR="009A06D8" w:rsidRDefault="009A06D8" w:rsidP="00FB2A2B"/>
    <w:p w:rsidR="006221A9" w:rsidRDefault="006221A9" w:rsidP="00FB2A2B">
      <w:r>
        <w:t>46.</w:t>
      </w:r>
      <w:r>
        <w:tab/>
      </w:r>
      <w:r w:rsidRPr="006221A9">
        <w:rPr>
          <w:i/>
        </w:rPr>
        <w:t>Пункт 10 принимается</w:t>
      </w:r>
      <w:r>
        <w:t>.</w:t>
      </w:r>
    </w:p>
    <w:p w:rsidR="006221A9" w:rsidRDefault="006221A9" w:rsidP="00FB2A2B"/>
    <w:p w:rsidR="006221A9" w:rsidRPr="006221A9" w:rsidRDefault="006221A9" w:rsidP="00FB2A2B">
      <w:pPr>
        <w:rPr>
          <w:u w:val="single"/>
        </w:rPr>
      </w:pPr>
      <w:r w:rsidRPr="006221A9">
        <w:rPr>
          <w:u w:val="single"/>
        </w:rPr>
        <w:t>Пункт 11</w:t>
      </w:r>
    </w:p>
    <w:p w:rsidR="006221A9" w:rsidRDefault="006221A9" w:rsidP="00FB2A2B"/>
    <w:p w:rsidR="006221A9" w:rsidRDefault="006221A9" w:rsidP="00FB2A2B">
      <w:r>
        <w:t>47.</w:t>
      </w:r>
      <w:r>
        <w:tab/>
      </w:r>
      <w:r w:rsidR="007078D7" w:rsidRPr="007078D7">
        <w:rPr>
          <w:u w:val="single"/>
        </w:rPr>
        <w:t>Г-н ШАХИ</w:t>
      </w:r>
      <w:r w:rsidR="007078D7">
        <w:t xml:space="preserve"> отмечает, что отмена статьи обсуждаемого Кодекса не имеет обратного действия для многочисленных лиц, которые были лишены их гражданства, когда это положение действовало. Он поэтому считает малоуместным упоминать об этой отмене в смысле позитивных аспектов.</w:t>
      </w:r>
    </w:p>
    <w:p w:rsidR="007078D7" w:rsidRDefault="007078D7" w:rsidP="00FB2A2B"/>
    <w:p w:rsidR="007078D7" w:rsidRDefault="007078D7" w:rsidP="00FB2A2B">
      <w:r>
        <w:t>48.</w:t>
      </w:r>
      <w:r>
        <w:tab/>
      </w:r>
      <w:r w:rsidRPr="007078D7">
        <w:rPr>
          <w:u w:val="single"/>
        </w:rPr>
        <w:t>Г-н РЕШЕТОВ</w:t>
      </w:r>
      <w:r>
        <w:t xml:space="preserve"> (Докладчик по стране) предлагает снять данный пункт.</w:t>
      </w:r>
    </w:p>
    <w:p w:rsidR="007078D7" w:rsidRDefault="007078D7" w:rsidP="00FB2A2B"/>
    <w:p w:rsidR="007078D7" w:rsidRPr="006221A9" w:rsidRDefault="007078D7" w:rsidP="00FB2A2B">
      <w:r>
        <w:t>49.</w:t>
      </w:r>
      <w:r>
        <w:tab/>
      </w:r>
      <w:r w:rsidRPr="007078D7">
        <w:rPr>
          <w:i/>
        </w:rPr>
        <w:t>Пункт 11 опускается</w:t>
      </w:r>
      <w:r>
        <w:t>.</w:t>
      </w:r>
    </w:p>
    <w:p w:rsidR="009A06D8" w:rsidRPr="006221A9" w:rsidRDefault="009A06D8" w:rsidP="00FB2A2B"/>
    <w:p w:rsidR="009A06D8" w:rsidRDefault="007078D7" w:rsidP="00FB2A2B">
      <w:pPr>
        <w:rPr>
          <w:u w:val="single"/>
        </w:rPr>
      </w:pPr>
      <w:r w:rsidRPr="007078D7">
        <w:rPr>
          <w:u w:val="single"/>
        </w:rPr>
        <w:t>Пункт 12</w:t>
      </w:r>
    </w:p>
    <w:p w:rsidR="007078D7" w:rsidRDefault="007078D7" w:rsidP="00FB2A2B">
      <w:pPr>
        <w:rPr>
          <w:u w:val="single"/>
        </w:rPr>
      </w:pPr>
    </w:p>
    <w:p w:rsidR="007078D7" w:rsidRPr="007078D7" w:rsidRDefault="007078D7" w:rsidP="00FB2A2B">
      <w:r w:rsidRPr="007078D7">
        <w:t>50.</w:t>
      </w:r>
      <w:r w:rsidRPr="007078D7">
        <w:tab/>
      </w:r>
      <w:r w:rsidRPr="007078D7">
        <w:rPr>
          <w:i/>
        </w:rPr>
        <w:t>Пункт 12 принимается</w:t>
      </w:r>
      <w:r>
        <w:t>.</w:t>
      </w:r>
    </w:p>
    <w:p w:rsidR="007078D7" w:rsidRDefault="007078D7" w:rsidP="00FB2A2B">
      <w:pPr>
        <w:rPr>
          <w:u w:val="single"/>
        </w:rPr>
      </w:pPr>
    </w:p>
    <w:p w:rsidR="007078D7" w:rsidRDefault="00BE5990" w:rsidP="00FB2A2B">
      <w:pPr>
        <w:rPr>
          <w:u w:val="single"/>
        </w:rPr>
      </w:pPr>
      <w:r>
        <w:rPr>
          <w:u w:val="single"/>
        </w:rPr>
        <w:br w:type="page"/>
      </w:r>
      <w:r w:rsidR="007078D7">
        <w:rPr>
          <w:u w:val="single"/>
        </w:rPr>
        <w:t>Пункты  13–14 (новый пункт 13</w:t>
      </w:r>
      <w:r w:rsidR="007078D7" w:rsidRPr="007078D7">
        <w:t>)</w:t>
      </w:r>
    </w:p>
    <w:p w:rsidR="007078D7" w:rsidRDefault="007078D7" w:rsidP="00FB2A2B">
      <w:pPr>
        <w:rPr>
          <w:u w:val="single"/>
        </w:rPr>
      </w:pPr>
    </w:p>
    <w:p w:rsidR="007078D7" w:rsidRDefault="007078D7" w:rsidP="00FB2A2B">
      <w:r w:rsidRPr="007078D7">
        <w:t>51.</w:t>
      </w:r>
      <w:r w:rsidRPr="007078D7">
        <w:tab/>
      </w:r>
      <w:r w:rsidRPr="007078D7">
        <w:rPr>
          <w:u w:val="single"/>
        </w:rPr>
        <w:t>Г-н</w:t>
      </w:r>
      <w:r w:rsidRPr="007078D7">
        <w:rPr>
          <w:u w:val="single"/>
          <w:lang w:val="en-US"/>
        </w:rPr>
        <w:t> </w:t>
      </w:r>
      <w:r w:rsidRPr="007078D7">
        <w:rPr>
          <w:u w:val="single"/>
        </w:rPr>
        <w:t>ДЬЯКОНУ</w:t>
      </w:r>
      <w:r w:rsidRPr="007078D7">
        <w:t xml:space="preserve"> </w:t>
      </w:r>
      <w:r>
        <w:t>предлагает</w:t>
      </w:r>
      <w:r w:rsidRPr="007078D7">
        <w:t xml:space="preserve"> </w:t>
      </w:r>
      <w:r>
        <w:t>заменить</w:t>
      </w:r>
      <w:r w:rsidRPr="007078D7">
        <w:t xml:space="preserve"> </w:t>
      </w:r>
      <w:r>
        <w:t>пункты</w:t>
      </w:r>
      <w:r w:rsidRPr="007078D7">
        <w:rPr>
          <w:lang w:val="en-US"/>
        </w:rPr>
        <w:t> </w:t>
      </w:r>
      <w:r w:rsidRPr="007078D7">
        <w:t xml:space="preserve"> 13 </w:t>
      </w:r>
      <w:r>
        <w:t>и</w:t>
      </w:r>
      <w:r w:rsidRPr="007078D7">
        <w:t xml:space="preserve"> 14 </w:t>
      </w:r>
      <w:r>
        <w:t>новым</w:t>
      </w:r>
      <w:r w:rsidRPr="007078D7">
        <w:t xml:space="preserve"> </w:t>
      </w:r>
      <w:r w:rsidR="000B491A">
        <w:t>пунктом</w:t>
      </w:r>
      <w:r w:rsidRPr="007078D7">
        <w:t xml:space="preserve">, </w:t>
      </w:r>
      <w:r>
        <w:t>который</w:t>
      </w:r>
      <w:r w:rsidRPr="007078D7">
        <w:t xml:space="preserve"> </w:t>
      </w:r>
      <w:r>
        <w:t>бы</w:t>
      </w:r>
      <w:r w:rsidRPr="007078D7">
        <w:t xml:space="preserve"> </w:t>
      </w:r>
      <w:r>
        <w:t>выглядел</w:t>
      </w:r>
      <w:r w:rsidRPr="007078D7">
        <w:t xml:space="preserve"> </w:t>
      </w:r>
      <w:r>
        <w:t>следующим</w:t>
      </w:r>
      <w:r w:rsidRPr="007078D7">
        <w:t xml:space="preserve"> </w:t>
      </w:r>
      <w:r>
        <w:t>образом</w:t>
      </w:r>
      <w:r w:rsidRPr="007078D7">
        <w:t>: "</w:t>
      </w:r>
      <w:r>
        <w:rPr>
          <w:lang w:val="en-US"/>
        </w:rPr>
        <w:t>While</w:t>
      </w:r>
      <w:r w:rsidRPr="007078D7">
        <w:t xml:space="preserve"> </w:t>
      </w:r>
      <w:r>
        <w:rPr>
          <w:lang w:val="en-US"/>
        </w:rPr>
        <w:t>noting</w:t>
      </w:r>
      <w:r w:rsidRPr="007078D7">
        <w:t xml:space="preserve"> </w:t>
      </w:r>
      <w:r>
        <w:rPr>
          <w:lang w:val="en-US"/>
        </w:rPr>
        <w:t>that</w:t>
      </w:r>
      <w:r w:rsidRPr="007078D7">
        <w:t xml:space="preserve"> </w:t>
      </w:r>
      <w:r>
        <w:rPr>
          <w:lang w:val="en-US"/>
        </w:rPr>
        <w:t>the</w:t>
      </w:r>
      <w:r w:rsidRPr="007078D7">
        <w:t xml:space="preserve"> </w:t>
      </w:r>
      <w:r>
        <w:rPr>
          <w:lang w:val="en-US"/>
        </w:rPr>
        <w:t>report</w:t>
      </w:r>
      <w:r w:rsidRPr="007078D7">
        <w:t xml:space="preserve"> </w:t>
      </w:r>
      <w:r>
        <w:rPr>
          <w:lang w:val="en-US"/>
        </w:rPr>
        <w:t>of</w:t>
      </w:r>
      <w:r w:rsidRPr="007078D7">
        <w:t xml:space="preserve"> </w:t>
      </w:r>
      <w:r>
        <w:rPr>
          <w:lang w:val="en-US"/>
        </w:rPr>
        <w:t>the</w:t>
      </w:r>
      <w:r w:rsidRPr="007078D7">
        <w:t xml:space="preserve"> </w:t>
      </w:r>
      <w:r>
        <w:rPr>
          <w:lang w:val="en-US"/>
        </w:rPr>
        <w:t>State</w:t>
      </w:r>
      <w:r w:rsidRPr="007078D7">
        <w:t xml:space="preserve"> </w:t>
      </w:r>
      <w:r>
        <w:rPr>
          <w:lang w:val="en-US"/>
        </w:rPr>
        <w:t>Party</w:t>
      </w:r>
      <w:r w:rsidRPr="007078D7">
        <w:t xml:space="preserve"> </w:t>
      </w:r>
      <w:r>
        <w:rPr>
          <w:lang w:val="en-US"/>
        </w:rPr>
        <w:t>refers</w:t>
      </w:r>
      <w:r w:rsidRPr="007078D7">
        <w:t xml:space="preserve"> </w:t>
      </w:r>
      <w:r>
        <w:rPr>
          <w:lang w:val="en-US"/>
        </w:rPr>
        <w:t>to</w:t>
      </w:r>
      <w:r w:rsidRPr="007078D7">
        <w:t xml:space="preserve"> "</w:t>
      </w:r>
      <w:r>
        <w:rPr>
          <w:lang w:val="en-US"/>
        </w:rPr>
        <w:t>the</w:t>
      </w:r>
      <w:r w:rsidRPr="007078D7">
        <w:t xml:space="preserve"> </w:t>
      </w:r>
      <w:r>
        <w:rPr>
          <w:lang w:val="en-US"/>
        </w:rPr>
        <w:t>Muslim</w:t>
      </w:r>
      <w:r w:rsidRPr="007078D7">
        <w:t xml:space="preserve"> </w:t>
      </w:r>
      <w:r>
        <w:rPr>
          <w:lang w:val="en-US"/>
        </w:rPr>
        <w:t>minority</w:t>
      </w:r>
      <w:r w:rsidRPr="007078D7">
        <w:t xml:space="preserve"> </w:t>
      </w:r>
      <w:r>
        <w:rPr>
          <w:lang w:val="en-US"/>
        </w:rPr>
        <w:t>of</w:t>
      </w:r>
      <w:r w:rsidRPr="007078D7">
        <w:t xml:space="preserve"> </w:t>
      </w:r>
      <w:r>
        <w:rPr>
          <w:lang w:val="en-US"/>
        </w:rPr>
        <w:t>Western</w:t>
      </w:r>
      <w:r w:rsidRPr="007078D7">
        <w:t xml:space="preserve"> </w:t>
      </w:r>
      <w:r>
        <w:rPr>
          <w:lang w:val="en-US"/>
        </w:rPr>
        <w:t>Thrace</w:t>
      </w:r>
      <w:r w:rsidRPr="007078D7">
        <w:t xml:space="preserve">" </w:t>
      </w:r>
      <w:r>
        <w:rPr>
          <w:lang w:val="en-US"/>
        </w:rPr>
        <w:t>and</w:t>
      </w:r>
      <w:r w:rsidRPr="007078D7">
        <w:t xml:space="preserve"> </w:t>
      </w:r>
      <w:r>
        <w:rPr>
          <w:lang w:val="en-US"/>
        </w:rPr>
        <w:t>within</w:t>
      </w:r>
      <w:r w:rsidRPr="007078D7">
        <w:t xml:space="preserve"> </w:t>
      </w:r>
      <w:r>
        <w:rPr>
          <w:lang w:val="en-US"/>
        </w:rPr>
        <w:t>it</w:t>
      </w:r>
      <w:r w:rsidRPr="007078D7">
        <w:t xml:space="preserve"> </w:t>
      </w:r>
      <w:r>
        <w:rPr>
          <w:lang w:val="en-US"/>
        </w:rPr>
        <w:t>to</w:t>
      </w:r>
      <w:r w:rsidRPr="007078D7">
        <w:t xml:space="preserve"> </w:t>
      </w:r>
      <w:r>
        <w:rPr>
          <w:lang w:val="en-US"/>
        </w:rPr>
        <w:t>Turquish</w:t>
      </w:r>
      <w:r w:rsidRPr="007078D7">
        <w:t xml:space="preserve">, </w:t>
      </w:r>
      <w:r>
        <w:rPr>
          <w:lang w:val="en-US"/>
        </w:rPr>
        <w:t>Pomak</w:t>
      </w:r>
      <w:r w:rsidRPr="007078D7">
        <w:t xml:space="preserve"> </w:t>
      </w:r>
      <w:r>
        <w:rPr>
          <w:lang w:val="en-US"/>
        </w:rPr>
        <w:t>and</w:t>
      </w:r>
      <w:r w:rsidRPr="007078D7">
        <w:t xml:space="preserve"> </w:t>
      </w:r>
      <w:r>
        <w:rPr>
          <w:lang w:val="en-US"/>
        </w:rPr>
        <w:t>Roma</w:t>
      </w:r>
      <w:r w:rsidRPr="007078D7">
        <w:t xml:space="preserve"> </w:t>
      </w:r>
      <w:r>
        <w:rPr>
          <w:lang w:val="en-US"/>
        </w:rPr>
        <w:t>groups</w:t>
      </w:r>
      <w:r w:rsidRPr="007078D7">
        <w:t xml:space="preserve">, </w:t>
      </w:r>
      <w:r>
        <w:rPr>
          <w:lang w:val="en-US"/>
        </w:rPr>
        <w:t>and</w:t>
      </w:r>
      <w:r w:rsidRPr="007078D7">
        <w:t xml:space="preserve"> </w:t>
      </w:r>
      <w:r>
        <w:rPr>
          <w:lang w:val="en-US"/>
        </w:rPr>
        <w:t>not</w:t>
      </w:r>
      <w:r w:rsidRPr="007078D7">
        <w:t xml:space="preserve"> </w:t>
      </w:r>
      <w:r>
        <w:rPr>
          <w:lang w:val="en-US"/>
        </w:rPr>
        <w:t>to</w:t>
      </w:r>
      <w:r w:rsidRPr="007078D7">
        <w:t xml:space="preserve"> </w:t>
      </w:r>
      <w:r>
        <w:rPr>
          <w:lang w:val="en-US"/>
        </w:rPr>
        <w:t>other</w:t>
      </w:r>
      <w:r w:rsidRPr="007078D7">
        <w:t xml:space="preserve"> </w:t>
      </w:r>
      <w:r>
        <w:rPr>
          <w:lang w:val="en-US"/>
        </w:rPr>
        <w:t>ethnic</w:t>
      </w:r>
      <w:r w:rsidRPr="007078D7">
        <w:t xml:space="preserve"> </w:t>
      </w:r>
      <w:r>
        <w:rPr>
          <w:lang w:val="en-US"/>
        </w:rPr>
        <w:t>groups</w:t>
      </w:r>
      <w:r w:rsidRPr="007078D7">
        <w:t xml:space="preserve"> </w:t>
      </w:r>
      <w:r>
        <w:rPr>
          <w:lang w:val="en-US"/>
        </w:rPr>
        <w:t>in</w:t>
      </w:r>
      <w:r w:rsidRPr="007078D7">
        <w:t xml:space="preserve"> </w:t>
      </w:r>
      <w:r>
        <w:rPr>
          <w:lang w:val="en-US"/>
        </w:rPr>
        <w:t>the</w:t>
      </w:r>
      <w:r w:rsidRPr="007078D7">
        <w:t xml:space="preserve"> </w:t>
      </w:r>
      <w:r>
        <w:rPr>
          <w:lang w:val="en-US"/>
        </w:rPr>
        <w:t>country</w:t>
      </w:r>
      <w:r w:rsidRPr="007078D7">
        <w:t xml:space="preserve">, </w:t>
      </w:r>
      <w:r>
        <w:rPr>
          <w:lang w:val="en-US"/>
        </w:rPr>
        <w:t>the</w:t>
      </w:r>
      <w:r w:rsidRPr="007078D7">
        <w:t xml:space="preserve"> </w:t>
      </w:r>
      <w:r>
        <w:rPr>
          <w:lang w:val="en-US"/>
        </w:rPr>
        <w:t>Committee</w:t>
      </w:r>
      <w:r w:rsidRPr="007078D7">
        <w:t xml:space="preserve"> </w:t>
      </w:r>
      <w:r>
        <w:rPr>
          <w:lang w:val="en-US"/>
        </w:rPr>
        <w:t>draws</w:t>
      </w:r>
      <w:r w:rsidRPr="007078D7">
        <w:t xml:space="preserve"> </w:t>
      </w:r>
      <w:r>
        <w:rPr>
          <w:lang w:val="en-US"/>
        </w:rPr>
        <w:t>the</w:t>
      </w:r>
      <w:r w:rsidRPr="007078D7">
        <w:t xml:space="preserve"> </w:t>
      </w:r>
      <w:r>
        <w:rPr>
          <w:lang w:val="en-US"/>
        </w:rPr>
        <w:t>attention</w:t>
      </w:r>
      <w:r w:rsidRPr="007078D7">
        <w:t xml:space="preserve"> </w:t>
      </w:r>
      <w:r>
        <w:rPr>
          <w:lang w:val="en-US"/>
        </w:rPr>
        <w:t>of</w:t>
      </w:r>
      <w:r w:rsidRPr="007078D7">
        <w:t xml:space="preserve"> </w:t>
      </w:r>
      <w:r>
        <w:rPr>
          <w:lang w:val="en-US"/>
        </w:rPr>
        <w:t>the</w:t>
      </w:r>
      <w:r w:rsidRPr="007078D7">
        <w:t xml:space="preserve"> </w:t>
      </w:r>
      <w:r>
        <w:rPr>
          <w:lang w:val="en-US"/>
        </w:rPr>
        <w:t>State</w:t>
      </w:r>
      <w:r w:rsidRPr="007078D7">
        <w:t xml:space="preserve"> </w:t>
      </w:r>
      <w:r>
        <w:rPr>
          <w:lang w:val="en-US"/>
        </w:rPr>
        <w:t>Party</w:t>
      </w:r>
      <w:r w:rsidRPr="007078D7">
        <w:t xml:space="preserve"> </w:t>
      </w:r>
      <w:r>
        <w:rPr>
          <w:lang w:val="en-US"/>
        </w:rPr>
        <w:t>to</w:t>
      </w:r>
      <w:r w:rsidRPr="007078D7">
        <w:t xml:space="preserve"> </w:t>
      </w:r>
      <w:r>
        <w:rPr>
          <w:lang w:val="en-US"/>
        </w:rPr>
        <w:t>its</w:t>
      </w:r>
      <w:r w:rsidRPr="007078D7">
        <w:t xml:space="preserve"> </w:t>
      </w:r>
      <w:r>
        <w:rPr>
          <w:lang w:val="en-US"/>
        </w:rPr>
        <w:t>General</w:t>
      </w:r>
      <w:r w:rsidRPr="007078D7">
        <w:t xml:space="preserve"> </w:t>
      </w:r>
      <w:r>
        <w:rPr>
          <w:lang w:val="en-US"/>
        </w:rPr>
        <w:t>Recommendations VIII</w:t>
      </w:r>
      <w:r w:rsidRPr="007078D7">
        <w:t xml:space="preserve"> (38) </w:t>
      </w:r>
      <w:r>
        <w:rPr>
          <w:lang w:val="en-US"/>
        </w:rPr>
        <w:t>and</w:t>
      </w:r>
      <w:r w:rsidRPr="007078D7">
        <w:t xml:space="preserve"> </w:t>
      </w:r>
      <w:r>
        <w:rPr>
          <w:lang w:val="en-US"/>
        </w:rPr>
        <w:t>XXIV</w:t>
      </w:r>
      <w:r w:rsidRPr="007078D7">
        <w:t xml:space="preserve"> (55) </w:t>
      </w:r>
      <w:r>
        <w:rPr>
          <w:lang w:val="en-US"/>
        </w:rPr>
        <w:t>in</w:t>
      </w:r>
      <w:r w:rsidRPr="007078D7">
        <w:t xml:space="preserve"> </w:t>
      </w:r>
      <w:r>
        <w:rPr>
          <w:lang w:val="en-US"/>
        </w:rPr>
        <w:t>this</w:t>
      </w:r>
      <w:r w:rsidRPr="007078D7">
        <w:t xml:space="preserve"> </w:t>
      </w:r>
      <w:r>
        <w:rPr>
          <w:lang w:val="en-US"/>
        </w:rPr>
        <w:t>regard</w:t>
      </w:r>
      <w:r w:rsidRPr="007078D7">
        <w:t>" ("</w:t>
      </w:r>
      <w:r>
        <w:t>Принимая</w:t>
      </w:r>
      <w:r w:rsidRPr="007078D7">
        <w:t xml:space="preserve"> </w:t>
      </w:r>
      <w:r>
        <w:t>к</w:t>
      </w:r>
      <w:r w:rsidRPr="007078D7">
        <w:t xml:space="preserve"> </w:t>
      </w:r>
      <w:r>
        <w:t>сведению</w:t>
      </w:r>
      <w:r w:rsidRPr="007078D7">
        <w:t xml:space="preserve">, </w:t>
      </w:r>
      <w:r>
        <w:t>что</w:t>
      </w:r>
      <w:r w:rsidRPr="007078D7">
        <w:t xml:space="preserve"> </w:t>
      </w:r>
      <w:r>
        <w:t>государство</w:t>
      </w:r>
      <w:r w:rsidRPr="007078D7">
        <w:t>-</w:t>
      </w:r>
      <w:r>
        <w:t>участник</w:t>
      </w:r>
      <w:r w:rsidRPr="007078D7">
        <w:t xml:space="preserve"> </w:t>
      </w:r>
      <w:r>
        <w:t>упоминает</w:t>
      </w:r>
      <w:r w:rsidRPr="007078D7">
        <w:t xml:space="preserve"> </w:t>
      </w:r>
      <w:r>
        <w:t>в</w:t>
      </w:r>
      <w:r w:rsidRPr="007078D7">
        <w:t xml:space="preserve"> </w:t>
      </w:r>
      <w:r>
        <w:t>данном</w:t>
      </w:r>
      <w:r w:rsidRPr="007078D7">
        <w:t xml:space="preserve"> </w:t>
      </w:r>
      <w:r>
        <w:t>докладе</w:t>
      </w:r>
      <w:r w:rsidRPr="007078D7">
        <w:t xml:space="preserve"> "</w:t>
      </w:r>
      <w:r>
        <w:t>мусульманское</w:t>
      </w:r>
      <w:r w:rsidRPr="007078D7">
        <w:t xml:space="preserve"> </w:t>
      </w:r>
      <w:r>
        <w:t>меньшинство</w:t>
      </w:r>
      <w:r w:rsidRPr="007078D7">
        <w:t xml:space="preserve"> </w:t>
      </w:r>
      <w:r>
        <w:t>Западной</w:t>
      </w:r>
      <w:r w:rsidRPr="007078D7">
        <w:t xml:space="preserve"> </w:t>
      </w:r>
      <w:r>
        <w:t>Фракии</w:t>
      </w:r>
      <w:r w:rsidRPr="007078D7">
        <w:t>"</w:t>
      </w:r>
      <w:r>
        <w:t xml:space="preserve"> и в рамках этого меньшинства группы турок, помаков и рома, но не других этнических групп, проживающих в стране, Комитет обращает в этой связи внимание государства-участника на Общие рекомендации</w:t>
      </w:r>
      <w:r>
        <w:rPr>
          <w:lang w:val="en-US"/>
        </w:rPr>
        <w:t> VIII</w:t>
      </w:r>
      <w:r w:rsidRPr="007078D7">
        <w:t xml:space="preserve"> (38) </w:t>
      </w:r>
      <w:r>
        <w:t xml:space="preserve">и </w:t>
      </w:r>
      <w:r>
        <w:rPr>
          <w:lang w:val="en-US"/>
        </w:rPr>
        <w:t>XXIV</w:t>
      </w:r>
      <w:r w:rsidRPr="007078D7">
        <w:t xml:space="preserve"> (55)")</w:t>
      </w:r>
      <w:r>
        <w:t>. Он напоминает,что подобный же параграф содержится в заключениях Комитета по пятнадцатому периодическому докладу Германии.</w:t>
      </w:r>
    </w:p>
    <w:p w:rsidR="007078D7" w:rsidRDefault="007078D7" w:rsidP="00FB2A2B"/>
    <w:p w:rsidR="007078D7" w:rsidRDefault="007078D7" w:rsidP="00FB2A2B">
      <w:r>
        <w:t>52.</w:t>
      </w:r>
      <w:r>
        <w:tab/>
      </w:r>
      <w:r w:rsidRPr="007078D7">
        <w:rPr>
          <w:u w:val="single"/>
        </w:rPr>
        <w:t>Г-н ШАХИ</w:t>
      </w:r>
      <w:r>
        <w:t xml:space="preserve"> принимает предложение г-на Дьякону </w:t>
      </w:r>
      <w:r w:rsidR="00236602">
        <w:t>и предлагает, кроме того, дать полное название упомянутых рекомендаций, а не просто их номера.</w:t>
      </w:r>
    </w:p>
    <w:p w:rsidR="00236602" w:rsidRDefault="00236602" w:rsidP="00FB2A2B"/>
    <w:p w:rsidR="00236602" w:rsidRDefault="00236602" w:rsidP="00FB2A2B">
      <w:pPr>
        <w:rPr>
          <w:i/>
        </w:rPr>
      </w:pPr>
      <w:r>
        <w:t>53.</w:t>
      </w:r>
      <w:r>
        <w:tab/>
      </w:r>
      <w:r w:rsidR="00CD7CA6">
        <w:rPr>
          <w:i/>
        </w:rPr>
        <w:t>Новый пункт 13 в том виде, в каком он был предложен г-ном Дьякону и изменен г-ном Шахи</w:t>
      </w:r>
      <w:r w:rsidR="00A84ACC">
        <w:rPr>
          <w:i/>
        </w:rPr>
        <w:t>,</w:t>
      </w:r>
      <w:r w:rsidR="00CD7CA6">
        <w:rPr>
          <w:i/>
        </w:rPr>
        <w:t xml:space="preserve"> принимается.</w:t>
      </w:r>
    </w:p>
    <w:p w:rsidR="00CD7CA6" w:rsidRDefault="00CD7CA6" w:rsidP="00FB2A2B">
      <w:pPr>
        <w:rPr>
          <w:i/>
        </w:rPr>
      </w:pPr>
    </w:p>
    <w:p w:rsidR="00CD7CA6" w:rsidRPr="00FE4EDF" w:rsidRDefault="00FE4EDF" w:rsidP="00FB2A2B">
      <w:pPr>
        <w:rPr>
          <w:u w:val="single"/>
        </w:rPr>
      </w:pPr>
      <w:r w:rsidRPr="00FE4EDF">
        <w:rPr>
          <w:u w:val="single"/>
        </w:rPr>
        <w:t>Пункт 15</w:t>
      </w:r>
    </w:p>
    <w:p w:rsidR="007078D7" w:rsidRDefault="007078D7" w:rsidP="00FB2A2B">
      <w:pPr>
        <w:rPr>
          <w:u w:val="single"/>
        </w:rPr>
      </w:pPr>
    </w:p>
    <w:p w:rsidR="00FE4EDF" w:rsidRDefault="00FE4EDF" w:rsidP="00FB2A2B">
      <w:r w:rsidRPr="00FE4EDF">
        <w:t>54.</w:t>
      </w:r>
      <w:r w:rsidRPr="00FE4EDF">
        <w:tab/>
      </w:r>
      <w:r w:rsidR="000B491A" w:rsidRPr="00FE4EDF">
        <w:rPr>
          <w:u w:val="single"/>
        </w:rPr>
        <w:t>Г-н ЮТСИС</w:t>
      </w:r>
      <w:r w:rsidR="000B491A">
        <w:t xml:space="preserve">, отмечая, что в пункте 15 проекта Комитет призывает государство-участник улучшить образовательные программы с целью ведения борьбы против стереотипов и поощрения целей прав человека и терпимости, обращает внимание на смысл слова </w:t>
      </w:r>
      <w:r w:rsidR="000B491A" w:rsidRPr="00FE4EDF">
        <w:t>"</w:t>
      </w:r>
      <w:r w:rsidR="000B491A">
        <w:t>терпимость</w:t>
      </w:r>
      <w:r w:rsidR="000B491A" w:rsidRPr="00FE4EDF">
        <w:t>"</w:t>
      </w:r>
      <w:r w:rsidR="000B491A">
        <w:t>, который ему представляется слабым и в отношении которого Комитету</w:t>
      </w:r>
      <w:r w:rsidR="000B491A" w:rsidRPr="000B491A">
        <w:t xml:space="preserve"> </w:t>
      </w:r>
      <w:r w:rsidR="000B491A">
        <w:t xml:space="preserve">следовало бы в другой раз поразмыслить. </w:t>
      </w:r>
      <w:r>
        <w:t xml:space="preserve">Было бы более уместным использовать слово </w:t>
      </w:r>
      <w:r w:rsidRPr="00FE4EDF">
        <w:t>"</w:t>
      </w:r>
      <w:r>
        <w:t>признательность</w:t>
      </w:r>
      <w:r w:rsidRPr="00FE4EDF">
        <w:t>"</w:t>
      </w:r>
      <w:r>
        <w:t xml:space="preserve">, которое является противоположным </w:t>
      </w:r>
      <w:r w:rsidRPr="00FE4EDF">
        <w:t>"</w:t>
      </w:r>
      <w:r>
        <w:t>нетерпимости</w:t>
      </w:r>
      <w:r w:rsidRPr="00FE4EDF">
        <w:t>"</w:t>
      </w:r>
      <w:r>
        <w:t>.</w:t>
      </w:r>
    </w:p>
    <w:p w:rsidR="00FE4EDF" w:rsidRDefault="00FE4EDF" w:rsidP="00FB2A2B"/>
    <w:p w:rsidR="00FE4EDF" w:rsidRDefault="00FE4EDF" w:rsidP="00FB2A2B">
      <w:r w:rsidRPr="00FE4EDF">
        <w:t>55.</w:t>
      </w:r>
      <w:r w:rsidRPr="00FE4EDF">
        <w:tab/>
      </w:r>
      <w:r w:rsidRPr="00FE4EDF">
        <w:rPr>
          <w:u w:val="single"/>
        </w:rPr>
        <w:t>Г-н</w:t>
      </w:r>
      <w:r w:rsidRPr="00FE4EDF">
        <w:rPr>
          <w:u w:val="single"/>
          <w:lang w:val="en-US"/>
        </w:rPr>
        <w:t> </w:t>
      </w:r>
      <w:r w:rsidRPr="00FE4EDF">
        <w:rPr>
          <w:u w:val="single"/>
        </w:rPr>
        <w:t>ДЬЯКОНУ</w:t>
      </w:r>
      <w:r w:rsidRPr="00FE4EDF">
        <w:t xml:space="preserve"> </w:t>
      </w:r>
      <w:r>
        <w:t>предлагает</w:t>
      </w:r>
      <w:r w:rsidRPr="00FE4EDF">
        <w:t xml:space="preserve"> </w:t>
      </w:r>
      <w:r>
        <w:t>заменить</w:t>
      </w:r>
      <w:r w:rsidRPr="00FE4EDF">
        <w:t xml:space="preserve"> </w:t>
      </w:r>
      <w:r>
        <w:t>слова</w:t>
      </w:r>
      <w:r w:rsidRPr="00FE4EDF">
        <w:t xml:space="preserve"> "</w:t>
      </w:r>
      <w:r>
        <w:rPr>
          <w:lang w:val="en-US"/>
        </w:rPr>
        <w:t>the</w:t>
      </w:r>
      <w:r w:rsidRPr="00FE4EDF">
        <w:t xml:space="preserve"> </w:t>
      </w:r>
      <w:r>
        <w:rPr>
          <w:lang w:val="en-US"/>
        </w:rPr>
        <w:t>objectives</w:t>
      </w:r>
      <w:r w:rsidRPr="00FE4EDF">
        <w:t xml:space="preserve"> </w:t>
      </w:r>
      <w:r>
        <w:rPr>
          <w:lang w:val="en-US"/>
        </w:rPr>
        <w:t>of</w:t>
      </w:r>
      <w:r w:rsidRPr="00FE4EDF">
        <w:t xml:space="preserve"> </w:t>
      </w:r>
      <w:r>
        <w:rPr>
          <w:lang w:val="en-US"/>
        </w:rPr>
        <w:t>human</w:t>
      </w:r>
      <w:r w:rsidRPr="00FE4EDF">
        <w:t xml:space="preserve"> </w:t>
      </w:r>
      <w:r>
        <w:rPr>
          <w:lang w:val="en-US"/>
        </w:rPr>
        <w:t>rights</w:t>
      </w:r>
      <w:r w:rsidRPr="00FE4EDF">
        <w:t xml:space="preserve"> </w:t>
      </w:r>
      <w:r>
        <w:rPr>
          <w:lang w:val="en-US"/>
        </w:rPr>
        <w:t>and</w:t>
      </w:r>
      <w:r w:rsidRPr="00FE4EDF">
        <w:t xml:space="preserve"> </w:t>
      </w:r>
      <w:r>
        <w:rPr>
          <w:lang w:val="en-US"/>
        </w:rPr>
        <w:t>tolerance</w:t>
      </w:r>
      <w:r w:rsidRPr="00FE4EDF">
        <w:t>"</w:t>
      </w:r>
      <w:r>
        <w:t xml:space="preserve"> </w:t>
      </w:r>
      <w:r w:rsidRPr="00FE4EDF">
        <w:t>(</w:t>
      </w:r>
      <w:r>
        <w:t>цели прав человека и терпимости</w:t>
      </w:r>
      <w:r w:rsidRPr="00FE4EDF">
        <w:t>)</w:t>
      </w:r>
      <w:r>
        <w:t xml:space="preserve"> на слова </w:t>
      </w:r>
      <w:r w:rsidRPr="00FE4EDF">
        <w:t>"</w:t>
      </w:r>
      <w:r w:rsidR="004D2645">
        <w:rPr>
          <w:lang w:val="en-US"/>
        </w:rPr>
        <w:t>the</w:t>
      </w:r>
      <w:r w:rsidR="004D2645" w:rsidRPr="004D2645">
        <w:t xml:space="preserve"> </w:t>
      </w:r>
      <w:r w:rsidR="004D2645">
        <w:rPr>
          <w:lang w:val="en-US"/>
        </w:rPr>
        <w:t>objectives</w:t>
      </w:r>
      <w:r w:rsidR="004D2645" w:rsidRPr="004D2645">
        <w:t xml:space="preserve"> </w:t>
      </w:r>
      <w:r w:rsidR="004D2645">
        <w:rPr>
          <w:lang w:val="en-US"/>
        </w:rPr>
        <w:t>of</w:t>
      </w:r>
      <w:r w:rsidR="004D2645" w:rsidRPr="004D2645">
        <w:t xml:space="preserve"> </w:t>
      </w:r>
      <w:r w:rsidR="004D2645">
        <w:rPr>
          <w:lang w:val="en-US"/>
        </w:rPr>
        <w:t>the</w:t>
      </w:r>
      <w:r w:rsidR="004D2645" w:rsidRPr="004D2645">
        <w:t xml:space="preserve"> </w:t>
      </w:r>
      <w:r w:rsidR="004D2645">
        <w:rPr>
          <w:lang w:val="en-US"/>
        </w:rPr>
        <w:t>Convention</w:t>
      </w:r>
      <w:r w:rsidRPr="00FE4EDF">
        <w:t>"</w:t>
      </w:r>
      <w:r w:rsidR="004D2645">
        <w:t xml:space="preserve"> (цели Конвенции).</w:t>
      </w:r>
    </w:p>
    <w:p w:rsidR="004D2645" w:rsidRDefault="004D2645" w:rsidP="00FB2A2B"/>
    <w:p w:rsidR="004D2645" w:rsidRPr="00FE4EDF" w:rsidRDefault="004D2645" w:rsidP="00FB2A2B">
      <w:r>
        <w:t>56.</w:t>
      </w:r>
      <w:r>
        <w:tab/>
      </w:r>
      <w:r w:rsidRPr="004D2645">
        <w:rPr>
          <w:i/>
        </w:rPr>
        <w:t>Пункт 15 с этими поправками принимается</w:t>
      </w:r>
      <w:r>
        <w:t>.</w:t>
      </w:r>
    </w:p>
    <w:p w:rsidR="007078D7" w:rsidRDefault="007078D7" w:rsidP="00FB2A2B">
      <w:pPr>
        <w:rPr>
          <w:u w:val="single"/>
        </w:rPr>
      </w:pPr>
    </w:p>
    <w:p w:rsidR="004D2645" w:rsidRPr="00FE4EDF" w:rsidRDefault="00BE5990" w:rsidP="00FB2A2B">
      <w:pPr>
        <w:rPr>
          <w:u w:val="single"/>
        </w:rPr>
      </w:pPr>
      <w:r>
        <w:rPr>
          <w:u w:val="single"/>
        </w:rPr>
        <w:br w:type="page"/>
      </w:r>
      <w:r w:rsidR="004D2645">
        <w:rPr>
          <w:u w:val="single"/>
        </w:rPr>
        <w:t>Пункт 16</w:t>
      </w:r>
    </w:p>
    <w:p w:rsidR="007078D7" w:rsidRDefault="007078D7" w:rsidP="00FB2A2B">
      <w:pPr>
        <w:rPr>
          <w:u w:val="single"/>
        </w:rPr>
      </w:pPr>
    </w:p>
    <w:p w:rsidR="004D2645" w:rsidRDefault="004D2645" w:rsidP="00FB2A2B">
      <w:r w:rsidRPr="004D2645">
        <w:t>57.</w:t>
      </w:r>
      <w:r w:rsidRPr="004D2645">
        <w:tab/>
      </w:r>
      <w:r w:rsidRPr="004D2645">
        <w:rPr>
          <w:u w:val="single"/>
        </w:rPr>
        <w:t>Г-н АБУЛ-НАСР</w:t>
      </w:r>
      <w:r>
        <w:t xml:space="preserve"> предлагает снять слово </w:t>
      </w:r>
      <w:r w:rsidRPr="004D2645">
        <w:t>"</w:t>
      </w:r>
      <w:r>
        <w:rPr>
          <w:lang w:val="en-US"/>
        </w:rPr>
        <w:t>linguistic</w:t>
      </w:r>
      <w:r w:rsidRPr="004D2645">
        <w:t>"</w:t>
      </w:r>
      <w:r>
        <w:t xml:space="preserve"> перед словами </w:t>
      </w:r>
      <w:r w:rsidRPr="004D2645">
        <w:t>"</w:t>
      </w:r>
      <w:r>
        <w:rPr>
          <w:lang w:val="en-US"/>
        </w:rPr>
        <w:t>minority</w:t>
      </w:r>
      <w:r w:rsidRPr="004D2645">
        <w:t xml:space="preserve"> </w:t>
      </w:r>
      <w:r>
        <w:rPr>
          <w:lang w:val="en-US"/>
        </w:rPr>
        <w:t>populations</w:t>
      </w:r>
      <w:r w:rsidRPr="004D2645">
        <w:t>"</w:t>
      </w:r>
      <w:r>
        <w:t>.</w:t>
      </w:r>
    </w:p>
    <w:p w:rsidR="004D2645" w:rsidRDefault="004D2645" w:rsidP="00FB2A2B"/>
    <w:p w:rsidR="004D2645" w:rsidRPr="004D2645" w:rsidRDefault="004D2645" w:rsidP="00FB2A2B">
      <w:r>
        <w:t>58.</w:t>
      </w:r>
      <w:r>
        <w:tab/>
      </w:r>
      <w:r w:rsidRPr="004D2645">
        <w:rPr>
          <w:i/>
        </w:rPr>
        <w:t>Пункт 16 с этими поправками  принимается</w:t>
      </w:r>
      <w:r>
        <w:t>.</w:t>
      </w:r>
    </w:p>
    <w:p w:rsidR="004D2645" w:rsidRDefault="004D2645" w:rsidP="00FB2A2B">
      <w:pPr>
        <w:rPr>
          <w:u w:val="single"/>
        </w:rPr>
      </w:pPr>
    </w:p>
    <w:p w:rsidR="004D2645" w:rsidRDefault="004D2645" w:rsidP="00FB2A2B">
      <w:pPr>
        <w:rPr>
          <w:u w:val="single"/>
        </w:rPr>
      </w:pPr>
      <w:r>
        <w:rPr>
          <w:u w:val="single"/>
        </w:rPr>
        <w:t>Пункт 17</w:t>
      </w:r>
    </w:p>
    <w:p w:rsidR="004D2645" w:rsidRDefault="004D2645" w:rsidP="00FB2A2B">
      <w:r w:rsidRPr="004D2645">
        <w:t>59.</w:t>
      </w:r>
      <w:r w:rsidRPr="004D2645">
        <w:tab/>
      </w:r>
      <w:r w:rsidRPr="004D2645">
        <w:rPr>
          <w:u w:val="single"/>
        </w:rPr>
        <w:t>Г-н ТОРНБЕРРИ</w:t>
      </w:r>
      <w:r>
        <w:t xml:space="preserve"> полагает, что ссылка на дело </w:t>
      </w:r>
      <w:r w:rsidRPr="004D2645">
        <w:rPr>
          <w:i/>
        </w:rPr>
        <w:t xml:space="preserve">Сидиопулос </w:t>
      </w:r>
      <w:r w:rsidRPr="004D2645">
        <w:t>против</w:t>
      </w:r>
      <w:r w:rsidRPr="004D2645">
        <w:rPr>
          <w:i/>
        </w:rPr>
        <w:t xml:space="preserve"> Греции</w:t>
      </w:r>
      <w:r>
        <w:rPr>
          <w:i/>
        </w:rPr>
        <w:t xml:space="preserve"> </w:t>
      </w:r>
      <w:r w:rsidRPr="004D2645">
        <w:t>без д</w:t>
      </w:r>
      <w:r>
        <w:t>альнейших уточнений является неясн</w:t>
      </w:r>
      <w:r w:rsidR="00A84ACC">
        <w:t>ой</w:t>
      </w:r>
      <w:r>
        <w:t xml:space="preserve">. Он отмечает, кроме того, что ни в каком другом </w:t>
      </w:r>
      <w:r w:rsidR="00A84ACC">
        <w:t xml:space="preserve">пункте проекта </w:t>
      </w:r>
      <w:r>
        <w:t>заключений македонская община не упоминается. Он</w:t>
      </w:r>
      <w:r w:rsidRPr="004D2645">
        <w:t xml:space="preserve"> </w:t>
      </w:r>
      <w:r>
        <w:t>предлагает</w:t>
      </w:r>
      <w:r w:rsidRPr="004D2645">
        <w:t xml:space="preserve"> </w:t>
      </w:r>
      <w:r>
        <w:t>вследствие</w:t>
      </w:r>
      <w:r w:rsidRPr="004D2645">
        <w:t xml:space="preserve"> </w:t>
      </w:r>
      <w:r>
        <w:t>этого</w:t>
      </w:r>
      <w:r w:rsidRPr="004D2645">
        <w:t xml:space="preserve"> </w:t>
      </w:r>
      <w:r>
        <w:t>добавить</w:t>
      </w:r>
      <w:r w:rsidRPr="004D2645">
        <w:t xml:space="preserve"> </w:t>
      </w:r>
      <w:r>
        <w:t>в</w:t>
      </w:r>
      <w:r w:rsidRPr="004D2645">
        <w:t xml:space="preserve"> </w:t>
      </w:r>
      <w:r>
        <w:t>данном</w:t>
      </w:r>
      <w:r w:rsidRPr="004D2645">
        <w:t xml:space="preserve"> </w:t>
      </w:r>
      <w:r>
        <w:t>пункте</w:t>
      </w:r>
      <w:r w:rsidRPr="004D2645">
        <w:t xml:space="preserve"> </w:t>
      </w:r>
      <w:r>
        <w:t>после</w:t>
      </w:r>
      <w:r w:rsidRPr="004D2645">
        <w:t xml:space="preserve"> </w:t>
      </w:r>
      <w:r>
        <w:t>слов</w:t>
      </w:r>
      <w:r w:rsidRPr="004D2645">
        <w:t xml:space="preserve"> "</w:t>
      </w:r>
      <w:r>
        <w:rPr>
          <w:lang w:val="en-US"/>
        </w:rPr>
        <w:t>and</w:t>
      </w:r>
      <w:r w:rsidRPr="004D2645">
        <w:t xml:space="preserve"> </w:t>
      </w:r>
      <w:r>
        <w:rPr>
          <w:lang w:val="en-US"/>
        </w:rPr>
        <w:t>urges</w:t>
      </w:r>
      <w:r w:rsidRPr="004D2645">
        <w:t xml:space="preserve"> </w:t>
      </w:r>
      <w:r>
        <w:rPr>
          <w:lang w:val="en-US"/>
        </w:rPr>
        <w:t>that</w:t>
      </w:r>
      <w:r w:rsidRPr="004D2645">
        <w:t xml:space="preserve"> </w:t>
      </w:r>
      <w:r>
        <w:rPr>
          <w:lang w:val="en-US"/>
        </w:rPr>
        <w:t>the</w:t>
      </w:r>
      <w:r w:rsidRPr="004D2645">
        <w:t xml:space="preserve"> </w:t>
      </w:r>
      <w:r>
        <w:rPr>
          <w:lang w:val="en-US"/>
        </w:rPr>
        <w:t>decision</w:t>
      </w:r>
      <w:r w:rsidRPr="004D2645">
        <w:t xml:space="preserve"> </w:t>
      </w:r>
      <w:r>
        <w:rPr>
          <w:lang w:val="en-US"/>
        </w:rPr>
        <w:t>be</w:t>
      </w:r>
      <w:r w:rsidRPr="004D2645">
        <w:t xml:space="preserve"> </w:t>
      </w:r>
      <w:r>
        <w:rPr>
          <w:lang w:val="en-US"/>
        </w:rPr>
        <w:t>widely</w:t>
      </w:r>
      <w:r w:rsidRPr="004D2645">
        <w:t xml:space="preserve"> </w:t>
      </w:r>
      <w:r>
        <w:rPr>
          <w:lang w:val="en-US"/>
        </w:rPr>
        <w:t>disseminated</w:t>
      </w:r>
      <w:r w:rsidRPr="004D2645">
        <w:t xml:space="preserve"> </w:t>
      </w:r>
      <w:r>
        <w:rPr>
          <w:lang w:val="en-US"/>
        </w:rPr>
        <w:t>within</w:t>
      </w:r>
      <w:r w:rsidRPr="004D2645">
        <w:t xml:space="preserve"> </w:t>
      </w:r>
      <w:r>
        <w:rPr>
          <w:lang w:val="en-US"/>
        </w:rPr>
        <w:t>and</w:t>
      </w:r>
      <w:r w:rsidRPr="004D2645">
        <w:t xml:space="preserve"> </w:t>
      </w:r>
      <w:r>
        <w:rPr>
          <w:lang w:val="en-US"/>
        </w:rPr>
        <w:t>beyond</w:t>
      </w:r>
      <w:r w:rsidRPr="004D2645">
        <w:t xml:space="preserve"> </w:t>
      </w:r>
      <w:r>
        <w:rPr>
          <w:lang w:val="en-US"/>
        </w:rPr>
        <w:t>legal</w:t>
      </w:r>
      <w:r w:rsidRPr="004D2645">
        <w:t xml:space="preserve"> </w:t>
      </w:r>
      <w:r>
        <w:rPr>
          <w:lang w:val="en-US"/>
        </w:rPr>
        <w:t>and</w:t>
      </w:r>
      <w:r w:rsidRPr="004D2645">
        <w:t xml:space="preserve"> </w:t>
      </w:r>
      <w:r>
        <w:rPr>
          <w:lang w:val="en-US"/>
        </w:rPr>
        <w:t>judicial</w:t>
      </w:r>
      <w:r w:rsidRPr="004D2645">
        <w:t xml:space="preserve"> </w:t>
      </w:r>
      <w:r>
        <w:rPr>
          <w:lang w:val="en-US"/>
        </w:rPr>
        <w:t>circles</w:t>
      </w:r>
      <w:r w:rsidRPr="004D2645">
        <w:t>" (</w:t>
      </w:r>
      <w:r>
        <w:t>и настоятельно призывает к широкому распространению этого решения за пределами правовых и судебных кругов</w:t>
      </w:r>
      <w:r w:rsidRPr="004D2645">
        <w:t>)</w:t>
      </w:r>
      <w:r>
        <w:t xml:space="preserve">, слова </w:t>
      </w:r>
      <w:r w:rsidRPr="004D2645">
        <w:t>"</w:t>
      </w:r>
      <w:r>
        <w:rPr>
          <w:lang w:val="en-US"/>
        </w:rPr>
        <w:t>and</w:t>
      </w:r>
      <w:r w:rsidRPr="004D2645">
        <w:t xml:space="preserve"> </w:t>
      </w:r>
      <w:r>
        <w:rPr>
          <w:lang w:val="en-US"/>
        </w:rPr>
        <w:t>its</w:t>
      </w:r>
      <w:r w:rsidRPr="004D2645">
        <w:t xml:space="preserve"> </w:t>
      </w:r>
      <w:r>
        <w:rPr>
          <w:lang w:val="en-US"/>
        </w:rPr>
        <w:t>implications</w:t>
      </w:r>
      <w:r w:rsidRPr="004D2645">
        <w:t xml:space="preserve"> </w:t>
      </w:r>
      <w:r>
        <w:rPr>
          <w:lang w:val="en-US"/>
        </w:rPr>
        <w:t>fully</w:t>
      </w:r>
      <w:r w:rsidRPr="004D2645">
        <w:t xml:space="preserve"> </w:t>
      </w:r>
      <w:r>
        <w:rPr>
          <w:lang w:val="en-US"/>
        </w:rPr>
        <w:t>taken</w:t>
      </w:r>
      <w:r w:rsidRPr="004D2645">
        <w:t xml:space="preserve"> </w:t>
      </w:r>
      <w:r>
        <w:rPr>
          <w:lang w:val="en-US"/>
        </w:rPr>
        <w:t>into</w:t>
      </w:r>
      <w:r w:rsidRPr="004D2645">
        <w:t xml:space="preserve"> </w:t>
      </w:r>
      <w:r>
        <w:rPr>
          <w:lang w:val="en-US"/>
        </w:rPr>
        <w:t>account</w:t>
      </w:r>
      <w:r w:rsidRPr="004D2645">
        <w:t xml:space="preserve"> </w:t>
      </w:r>
      <w:r>
        <w:rPr>
          <w:lang w:val="en-US"/>
        </w:rPr>
        <w:t>in</w:t>
      </w:r>
      <w:r w:rsidRPr="004D2645">
        <w:t xml:space="preserve"> </w:t>
      </w:r>
      <w:r>
        <w:rPr>
          <w:lang w:val="en-US"/>
        </w:rPr>
        <w:t>legal</w:t>
      </w:r>
      <w:r w:rsidRPr="004D2645">
        <w:t xml:space="preserve"> </w:t>
      </w:r>
      <w:r>
        <w:rPr>
          <w:lang w:val="en-US"/>
        </w:rPr>
        <w:t>and</w:t>
      </w:r>
      <w:r w:rsidRPr="004D2645">
        <w:t xml:space="preserve"> </w:t>
      </w:r>
      <w:r>
        <w:rPr>
          <w:lang w:val="en-US"/>
        </w:rPr>
        <w:t>policy</w:t>
      </w:r>
      <w:r w:rsidRPr="004D2645">
        <w:t xml:space="preserve"> </w:t>
      </w:r>
      <w:r>
        <w:rPr>
          <w:lang w:val="en-US"/>
        </w:rPr>
        <w:t>developments</w:t>
      </w:r>
      <w:r w:rsidRPr="004D2645">
        <w:t xml:space="preserve"> </w:t>
      </w:r>
      <w:r>
        <w:rPr>
          <w:lang w:val="en-US"/>
        </w:rPr>
        <w:t>affecting</w:t>
      </w:r>
      <w:r w:rsidRPr="004D2645">
        <w:t xml:space="preserve"> </w:t>
      </w:r>
      <w:r>
        <w:rPr>
          <w:lang w:val="en-US"/>
        </w:rPr>
        <w:t>people</w:t>
      </w:r>
      <w:r w:rsidRPr="004D2645">
        <w:t xml:space="preserve"> </w:t>
      </w:r>
      <w:r>
        <w:rPr>
          <w:lang w:val="en-US"/>
        </w:rPr>
        <w:t>of</w:t>
      </w:r>
      <w:r w:rsidRPr="004D2645">
        <w:t xml:space="preserve"> </w:t>
      </w:r>
      <w:r>
        <w:rPr>
          <w:lang w:val="en-US"/>
        </w:rPr>
        <w:t>Macedonian</w:t>
      </w:r>
      <w:r w:rsidRPr="004D2645">
        <w:t xml:space="preserve"> </w:t>
      </w:r>
      <w:r>
        <w:rPr>
          <w:lang w:val="en-US"/>
        </w:rPr>
        <w:t>origin</w:t>
      </w:r>
      <w:r w:rsidRPr="004D2645">
        <w:t>"</w:t>
      </w:r>
      <w:r>
        <w:t xml:space="preserve"> (их последствия полностью учитывать в правовых и политических решениях, касающихся населения македонского происхождения).</w:t>
      </w:r>
    </w:p>
    <w:p w:rsidR="004D2645" w:rsidRDefault="004D2645" w:rsidP="00FB2A2B"/>
    <w:p w:rsidR="004D2645" w:rsidRPr="004D2645" w:rsidRDefault="004D2645" w:rsidP="00FB2A2B">
      <w:r>
        <w:t>60.</w:t>
      </w:r>
      <w:r>
        <w:tab/>
      </w:r>
      <w:r w:rsidRPr="004D2645">
        <w:rPr>
          <w:u w:val="single"/>
        </w:rPr>
        <w:t>Г-н ЮТСИС</w:t>
      </w:r>
      <w:r>
        <w:t xml:space="preserve"> считает тоже, что в проекте заключений стоит упомянуть о македонской общине.</w:t>
      </w:r>
    </w:p>
    <w:p w:rsidR="004D2645" w:rsidRPr="004D2645" w:rsidRDefault="004D2645" w:rsidP="00FB2A2B">
      <w:pPr>
        <w:rPr>
          <w:u w:val="single"/>
        </w:rPr>
      </w:pPr>
    </w:p>
    <w:p w:rsidR="004D2645" w:rsidRDefault="004D2645" w:rsidP="00FB2A2B">
      <w:r w:rsidRPr="004D2645">
        <w:t>61.</w:t>
      </w:r>
      <w:r w:rsidRPr="004D2645">
        <w:tab/>
      </w:r>
      <w:r w:rsidRPr="004D2645">
        <w:rPr>
          <w:u w:val="single"/>
        </w:rPr>
        <w:t>Г-н де ГУТТ</w:t>
      </w:r>
      <w:r w:rsidRPr="004D2645">
        <w:t xml:space="preserve"> </w:t>
      </w:r>
      <w:r>
        <w:t>говорит, что пункт 17 выглядит сбивчиво и что</w:t>
      </w:r>
      <w:r w:rsidR="00A84ACC">
        <w:t xml:space="preserve"> его</w:t>
      </w:r>
      <w:r>
        <w:t xml:space="preserve"> следовало бы или существенно</w:t>
      </w:r>
      <w:r w:rsidR="00A84ACC">
        <w:t xml:space="preserve"> изменить</w:t>
      </w:r>
      <w:r>
        <w:t>, или опустить.</w:t>
      </w:r>
    </w:p>
    <w:p w:rsidR="004D2645" w:rsidRDefault="004D2645" w:rsidP="00FB2A2B"/>
    <w:p w:rsidR="004D2645" w:rsidRDefault="004D2645" w:rsidP="00FB2A2B">
      <w:r>
        <w:t>62.</w:t>
      </w:r>
      <w:r>
        <w:tab/>
        <w:t>После просьбы к членам Комитета показать поднятием рук свое предпочтение</w:t>
      </w:r>
      <w:r w:rsidR="00A84ACC">
        <w:t xml:space="preserve"> сохранению</w:t>
      </w:r>
      <w:r>
        <w:t xml:space="preserve"> или</w:t>
      </w:r>
      <w:r w:rsidR="00A84ACC">
        <w:t xml:space="preserve"> опущению</w:t>
      </w:r>
      <w:r>
        <w:t xml:space="preserve"> рассматриваемого пункта Председатель констатирует, что большинство членов Комитета выступают за его снятие.</w:t>
      </w:r>
    </w:p>
    <w:p w:rsidR="004D2645" w:rsidRDefault="004D2645" w:rsidP="00FB2A2B"/>
    <w:p w:rsidR="004D2645" w:rsidRPr="004D2645" w:rsidRDefault="004D2645" w:rsidP="00FB2A2B">
      <w:r>
        <w:t>63.</w:t>
      </w:r>
      <w:r>
        <w:tab/>
      </w:r>
      <w:r w:rsidRPr="004D2645">
        <w:rPr>
          <w:i/>
        </w:rPr>
        <w:t>Пункт 17 снимается</w:t>
      </w:r>
      <w:r>
        <w:t>.</w:t>
      </w:r>
    </w:p>
    <w:p w:rsidR="004D2645" w:rsidRPr="004D2645" w:rsidRDefault="004D2645" w:rsidP="00FB2A2B">
      <w:pPr>
        <w:rPr>
          <w:u w:val="single"/>
        </w:rPr>
      </w:pPr>
    </w:p>
    <w:p w:rsidR="004D2645" w:rsidRPr="004D2645" w:rsidRDefault="004D2645" w:rsidP="00FB2A2B">
      <w:pPr>
        <w:rPr>
          <w:u w:val="single"/>
        </w:rPr>
      </w:pPr>
      <w:r>
        <w:rPr>
          <w:u w:val="single"/>
        </w:rPr>
        <w:t>Пункт 18</w:t>
      </w:r>
    </w:p>
    <w:p w:rsidR="004D2645" w:rsidRPr="004D2645" w:rsidRDefault="004D2645" w:rsidP="00FB2A2B">
      <w:pPr>
        <w:rPr>
          <w:u w:val="single"/>
        </w:rPr>
      </w:pPr>
    </w:p>
    <w:p w:rsidR="004D2645" w:rsidRPr="003F4C94" w:rsidRDefault="003F4C94" w:rsidP="00FB2A2B">
      <w:r w:rsidRPr="003F4C94">
        <w:t>64.</w:t>
      </w:r>
      <w:r w:rsidRPr="003F4C94">
        <w:tab/>
      </w:r>
      <w:r w:rsidRPr="003F4C94">
        <w:rPr>
          <w:i/>
        </w:rPr>
        <w:t>Пункт 18 принимается</w:t>
      </w:r>
      <w:r>
        <w:t>.</w:t>
      </w:r>
    </w:p>
    <w:p w:rsidR="004D2645" w:rsidRDefault="004D2645" w:rsidP="00FB2A2B">
      <w:pPr>
        <w:rPr>
          <w:u w:val="single"/>
        </w:rPr>
      </w:pPr>
    </w:p>
    <w:p w:rsidR="003F4C94" w:rsidRPr="004D2645" w:rsidRDefault="00BE5990" w:rsidP="00FB2A2B">
      <w:pPr>
        <w:rPr>
          <w:u w:val="single"/>
        </w:rPr>
      </w:pPr>
      <w:r>
        <w:rPr>
          <w:u w:val="single"/>
        </w:rPr>
        <w:br w:type="page"/>
      </w:r>
      <w:r w:rsidR="003F4C94">
        <w:rPr>
          <w:u w:val="single"/>
        </w:rPr>
        <w:t>Пункт 19</w:t>
      </w:r>
    </w:p>
    <w:p w:rsidR="004D2645" w:rsidRPr="004D2645" w:rsidRDefault="004D2645" w:rsidP="00FB2A2B">
      <w:pPr>
        <w:rPr>
          <w:u w:val="single"/>
        </w:rPr>
      </w:pPr>
    </w:p>
    <w:p w:rsidR="004D2645" w:rsidRDefault="003F4C94" w:rsidP="00FB2A2B">
      <w:r w:rsidRPr="003F4C94">
        <w:t>65.</w:t>
      </w:r>
      <w:r w:rsidRPr="003F4C94">
        <w:tab/>
      </w:r>
      <w:r w:rsidRPr="003F4C94">
        <w:rPr>
          <w:u w:val="single"/>
        </w:rPr>
        <w:t>Г-н ФАЛЛЬ</w:t>
      </w:r>
      <w:r>
        <w:t xml:space="preserve"> предлагает, чтобы этот пункт был составлен проще и более сжато и что</w:t>
      </w:r>
      <w:r w:rsidR="00A84ACC">
        <w:t>бы</w:t>
      </w:r>
      <w:r>
        <w:t xml:space="preserve"> в любом случае посл</w:t>
      </w:r>
      <w:r w:rsidR="00A84ACC">
        <w:t>едняя часть предложения, которая</w:t>
      </w:r>
      <w:r>
        <w:t xml:space="preserve"> касается большинства или других групп населения</w:t>
      </w:r>
      <w:r w:rsidR="00A84ACC">
        <w:t>,</w:t>
      </w:r>
      <w:r>
        <w:t xml:space="preserve"> была опущена.</w:t>
      </w:r>
    </w:p>
    <w:p w:rsidR="003F4C94" w:rsidRDefault="003F4C94" w:rsidP="00FB2A2B"/>
    <w:p w:rsidR="003F4C94" w:rsidRPr="003F4C94" w:rsidRDefault="003F4C94" w:rsidP="00FB2A2B">
      <w:r>
        <w:t>66.</w:t>
      </w:r>
      <w:r>
        <w:tab/>
      </w:r>
      <w:r w:rsidR="00D573D9" w:rsidRPr="00D573D9">
        <w:rPr>
          <w:i/>
        </w:rPr>
        <w:t>Пункт 19 с этими поправками принимается</w:t>
      </w:r>
      <w:r w:rsidR="00D573D9">
        <w:t>.</w:t>
      </w:r>
    </w:p>
    <w:p w:rsidR="004D2645" w:rsidRPr="004D2645" w:rsidRDefault="004D2645" w:rsidP="00FB2A2B">
      <w:pPr>
        <w:rPr>
          <w:u w:val="single"/>
        </w:rPr>
      </w:pPr>
    </w:p>
    <w:p w:rsidR="004D2645" w:rsidRPr="004D2645" w:rsidRDefault="00D573D9" w:rsidP="00FB2A2B">
      <w:pPr>
        <w:rPr>
          <w:u w:val="single"/>
        </w:rPr>
      </w:pPr>
      <w:r>
        <w:rPr>
          <w:u w:val="single"/>
        </w:rPr>
        <w:t>Пункт  20</w:t>
      </w:r>
    </w:p>
    <w:p w:rsidR="004D2645" w:rsidRPr="004D2645" w:rsidRDefault="004D2645" w:rsidP="00FB2A2B">
      <w:pPr>
        <w:rPr>
          <w:u w:val="single"/>
        </w:rPr>
      </w:pPr>
    </w:p>
    <w:p w:rsidR="00D573D9" w:rsidRDefault="00D573D9" w:rsidP="00FB2A2B">
      <w:r w:rsidRPr="00D573D9">
        <w:t>67.</w:t>
      </w:r>
      <w:r w:rsidRPr="00D573D9">
        <w:tab/>
      </w:r>
      <w:r w:rsidRPr="00D573D9">
        <w:rPr>
          <w:u w:val="single"/>
        </w:rPr>
        <w:t>Г-н</w:t>
      </w:r>
      <w:r w:rsidRPr="00D573D9">
        <w:rPr>
          <w:u w:val="single"/>
          <w:lang w:val="en-US"/>
        </w:rPr>
        <w:t> </w:t>
      </w:r>
      <w:r w:rsidRPr="00D573D9">
        <w:rPr>
          <w:u w:val="single"/>
        </w:rPr>
        <w:t>РЕШЕТОВ</w:t>
      </w:r>
      <w:r w:rsidRPr="00D573D9">
        <w:t xml:space="preserve">  (</w:t>
      </w:r>
      <w:r>
        <w:t>Докладчик</w:t>
      </w:r>
      <w:r w:rsidRPr="00D573D9">
        <w:t xml:space="preserve"> </w:t>
      </w:r>
      <w:r>
        <w:t>по</w:t>
      </w:r>
      <w:r w:rsidRPr="00D573D9">
        <w:t xml:space="preserve"> </w:t>
      </w:r>
      <w:r>
        <w:t>Греции</w:t>
      </w:r>
      <w:r w:rsidRPr="00D573D9">
        <w:t xml:space="preserve">) </w:t>
      </w:r>
      <w:r>
        <w:t>предлагает</w:t>
      </w:r>
      <w:r w:rsidRPr="00D573D9">
        <w:t xml:space="preserve"> </w:t>
      </w:r>
      <w:r>
        <w:t>заменить</w:t>
      </w:r>
      <w:r w:rsidRPr="00D573D9">
        <w:t xml:space="preserve"> </w:t>
      </w:r>
      <w:r>
        <w:t>вторую</w:t>
      </w:r>
      <w:r w:rsidRPr="00D573D9">
        <w:t xml:space="preserve"> </w:t>
      </w:r>
      <w:r>
        <w:t>часть</w:t>
      </w:r>
      <w:r w:rsidRPr="00D573D9">
        <w:t xml:space="preserve"> </w:t>
      </w:r>
      <w:r>
        <w:t>пункта</w:t>
      </w:r>
      <w:r w:rsidRPr="00D573D9">
        <w:rPr>
          <w:lang w:val="en-US"/>
        </w:rPr>
        <w:t> </w:t>
      </w:r>
      <w:r w:rsidRPr="00D573D9">
        <w:t xml:space="preserve">20 </w:t>
      </w:r>
      <w:r>
        <w:t>следующими</w:t>
      </w:r>
      <w:r w:rsidRPr="00D573D9">
        <w:t xml:space="preserve"> </w:t>
      </w:r>
      <w:r>
        <w:t>словами</w:t>
      </w:r>
      <w:r w:rsidRPr="00D573D9">
        <w:t>: "</w:t>
      </w:r>
      <w:r>
        <w:rPr>
          <w:lang w:val="en-US"/>
        </w:rPr>
        <w:t>increase</w:t>
      </w:r>
      <w:r w:rsidRPr="00D573D9">
        <w:t xml:space="preserve"> </w:t>
      </w:r>
      <w:r>
        <w:rPr>
          <w:lang w:val="en-US"/>
        </w:rPr>
        <w:t>the</w:t>
      </w:r>
      <w:r w:rsidRPr="00D573D9">
        <w:t xml:space="preserve"> </w:t>
      </w:r>
      <w:r>
        <w:rPr>
          <w:lang w:val="en-US"/>
        </w:rPr>
        <w:t>awareness</w:t>
      </w:r>
      <w:r w:rsidRPr="00D573D9">
        <w:t xml:space="preserve"> </w:t>
      </w:r>
      <w:r>
        <w:rPr>
          <w:lang w:val="en-US"/>
        </w:rPr>
        <w:t>of</w:t>
      </w:r>
      <w:r w:rsidRPr="00D573D9">
        <w:t xml:space="preserve"> </w:t>
      </w:r>
      <w:r>
        <w:rPr>
          <w:lang w:val="en-US"/>
        </w:rPr>
        <w:t>the</w:t>
      </w:r>
      <w:r w:rsidRPr="00D573D9">
        <w:t xml:space="preserve"> </w:t>
      </w:r>
      <w:r>
        <w:rPr>
          <w:lang w:val="en-US"/>
        </w:rPr>
        <w:t>principles</w:t>
      </w:r>
      <w:r w:rsidRPr="00D573D9">
        <w:t xml:space="preserve"> </w:t>
      </w:r>
      <w:r>
        <w:rPr>
          <w:lang w:val="en-US"/>
        </w:rPr>
        <w:t>of</w:t>
      </w:r>
      <w:r w:rsidRPr="00D573D9">
        <w:t xml:space="preserve"> </w:t>
      </w:r>
      <w:r>
        <w:rPr>
          <w:lang w:val="en-US"/>
        </w:rPr>
        <w:t>the</w:t>
      </w:r>
      <w:r w:rsidRPr="00D573D9">
        <w:t xml:space="preserve"> </w:t>
      </w:r>
      <w:r>
        <w:rPr>
          <w:lang w:val="en-US"/>
        </w:rPr>
        <w:t>Convention</w:t>
      </w:r>
      <w:r w:rsidRPr="00D573D9">
        <w:t xml:space="preserve"> </w:t>
      </w:r>
      <w:r>
        <w:rPr>
          <w:lang w:val="en-US"/>
        </w:rPr>
        <w:t>by</w:t>
      </w:r>
      <w:r w:rsidRPr="00D573D9">
        <w:t xml:space="preserve"> </w:t>
      </w:r>
      <w:r>
        <w:rPr>
          <w:lang w:val="en-US"/>
        </w:rPr>
        <w:t>law</w:t>
      </w:r>
      <w:r w:rsidRPr="00D573D9">
        <w:t xml:space="preserve"> </w:t>
      </w:r>
      <w:r>
        <w:rPr>
          <w:lang w:val="en-US"/>
        </w:rPr>
        <w:t>enforcement</w:t>
      </w:r>
      <w:r w:rsidRPr="00D573D9">
        <w:t xml:space="preserve"> </w:t>
      </w:r>
      <w:r>
        <w:rPr>
          <w:lang w:val="en-US"/>
        </w:rPr>
        <w:t>officials</w:t>
      </w:r>
      <w:r w:rsidRPr="00D573D9">
        <w:t>"(</w:t>
      </w:r>
      <w:r>
        <w:t xml:space="preserve">поднять осведомленность о принципах </w:t>
      </w:r>
      <w:r w:rsidR="00A84ACC">
        <w:t xml:space="preserve">Конвенции </w:t>
      </w:r>
      <w:r>
        <w:t>среди сотрудников правоохранительных органов</w:t>
      </w:r>
      <w:r w:rsidRPr="00D573D9">
        <w:t>)</w:t>
      </w:r>
      <w:r>
        <w:t>.</w:t>
      </w:r>
    </w:p>
    <w:p w:rsidR="00D573D9" w:rsidRDefault="00D573D9" w:rsidP="00FB2A2B"/>
    <w:p w:rsidR="004D2645" w:rsidRPr="00D573D9" w:rsidRDefault="00D573D9" w:rsidP="00FB2A2B">
      <w:r>
        <w:t>68.</w:t>
      </w:r>
      <w:r>
        <w:tab/>
      </w:r>
      <w:r w:rsidRPr="00D573D9">
        <w:rPr>
          <w:i/>
        </w:rPr>
        <w:t>Пункт 20 с этими поправками принимается</w:t>
      </w:r>
      <w:r>
        <w:t>.</w:t>
      </w:r>
      <w:r w:rsidRPr="00D573D9">
        <w:t xml:space="preserve"> </w:t>
      </w:r>
    </w:p>
    <w:p w:rsidR="004D2645" w:rsidRPr="00D573D9" w:rsidRDefault="004D2645" w:rsidP="00FB2A2B">
      <w:pPr>
        <w:rPr>
          <w:u w:val="single"/>
        </w:rPr>
      </w:pPr>
    </w:p>
    <w:p w:rsidR="004D2645" w:rsidRPr="00D573D9" w:rsidRDefault="00D573D9" w:rsidP="00FB2A2B">
      <w:pPr>
        <w:rPr>
          <w:u w:val="single"/>
        </w:rPr>
      </w:pPr>
      <w:r>
        <w:rPr>
          <w:u w:val="single"/>
        </w:rPr>
        <w:t>Пункты 21 и 24</w:t>
      </w:r>
    </w:p>
    <w:p w:rsidR="004D2645" w:rsidRPr="00D573D9" w:rsidRDefault="004D2645" w:rsidP="00FB2A2B">
      <w:pPr>
        <w:rPr>
          <w:u w:val="single"/>
        </w:rPr>
      </w:pPr>
    </w:p>
    <w:p w:rsidR="004D2645" w:rsidRPr="00D573D9" w:rsidRDefault="00D573D9" w:rsidP="00FB2A2B">
      <w:r>
        <w:t>69.</w:t>
      </w:r>
      <w:r>
        <w:tab/>
      </w:r>
      <w:r w:rsidRPr="00D573D9">
        <w:rPr>
          <w:i/>
        </w:rPr>
        <w:t>Пункты 21 и 24 принимаются</w:t>
      </w:r>
      <w:r>
        <w:t>.</w:t>
      </w:r>
    </w:p>
    <w:p w:rsidR="004D2645" w:rsidRPr="00D573D9" w:rsidRDefault="004D2645" w:rsidP="00FB2A2B">
      <w:pPr>
        <w:rPr>
          <w:u w:val="single"/>
        </w:rPr>
      </w:pPr>
    </w:p>
    <w:p w:rsidR="004D2645" w:rsidRPr="00D573D9" w:rsidRDefault="00AF6BA1" w:rsidP="00FB2A2B">
      <w:pPr>
        <w:rPr>
          <w:u w:val="single"/>
        </w:rPr>
      </w:pPr>
      <w:r>
        <w:rPr>
          <w:u w:val="single"/>
        </w:rPr>
        <w:t xml:space="preserve">Новый пункт </w:t>
      </w:r>
    </w:p>
    <w:p w:rsidR="004D2645" w:rsidRPr="00D573D9" w:rsidRDefault="004D2645" w:rsidP="00FB2A2B">
      <w:pPr>
        <w:rPr>
          <w:u w:val="single"/>
        </w:rPr>
      </w:pPr>
    </w:p>
    <w:p w:rsidR="004D2645" w:rsidRDefault="00AF6BA1" w:rsidP="00FB2A2B">
      <w:r>
        <w:t>70.</w:t>
      </w:r>
      <w:r>
        <w:tab/>
      </w:r>
      <w:r w:rsidRPr="00AF6BA1">
        <w:rPr>
          <w:u w:val="single"/>
        </w:rPr>
        <w:t>Г-н де ГУТТ</w:t>
      </w:r>
      <w:r>
        <w:t xml:space="preserve"> предлагает, чтобы был добавлен новый пункт, в котором государству-участнику предлагалось бы представлять информацию о проведенных судебных преследованиях и принятых решениях в делах, связанных с расовой дискриминацией. Напоминая, что такой параграф уже был включен в несколько текстов заключений, касающихся докладов государств-участников, он предлагает воспроизвести, например, формулировку, которая была использована в заключениях относительно первоначального доклада Грузии, а именно</w:t>
      </w:r>
      <w:r w:rsidRPr="00AF6BA1">
        <w:t>: "</w:t>
      </w:r>
      <w:r>
        <w:rPr>
          <w:lang w:val="en-US"/>
        </w:rPr>
        <w:t>The</w:t>
      </w:r>
      <w:r w:rsidRPr="00AF6BA1">
        <w:t xml:space="preserve"> </w:t>
      </w:r>
      <w:r>
        <w:rPr>
          <w:lang w:val="en-US"/>
        </w:rPr>
        <w:t>Committee</w:t>
      </w:r>
      <w:r w:rsidRPr="00AF6BA1">
        <w:t xml:space="preserve"> </w:t>
      </w:r>
      <w:r>
        <w:rPr>
          <w:lang w:val="en-US"/>
        </w:rPr>
        <w:t>recommends</w:t>
      </w:r>
      <w:r w:rsidRPr="00AF6BA1">
        <w:t xml:space="preserve"> </w:t>
      </w:r>
      <w:r>
        <w:rPr>
          <w:lang w:val="en-US"/>
        </w:rPr>
        <w:t>the</w:t>
      </w:r>
      <w:r w:rsidRPr="00AF6BA1">
        <w:t xml:space="preserve"> </w:t>
      </w:r>
      <w:r>
        <w:rPr>
          <w:lang w:val="en-US"/>
        </w:rPr>
        <w:t>State</w:t>
      </w:r>
      <w:r w:rsidRPr="00AF6BA1">
        <w:t xml:space="preserve"> </w:t>
      </w:r>
      <w:r>
        <w:rPr>
          <w:lang w:val="en-US"/>
        </w:rPr>
        <w:t>Party</w:t>
      </w:r>
      <w:r w:rsidRPr="00AF6BA1">
        <w:t xml:space="preserve"> </w:t>
      </w:r>
      <w:r>
        <w:rPr>
          <w:lang w:val="en-US"/>
        </w:rPr>
        <w:t>to</w:t>
      </w:r>
      <w:r w:rsidRPr="00AF6BA1">
        <w:t xml:space="preserve"> </w:t>
      </w:r>
      <w:r>
        <w:rPr>
          <w:lang w:val="en-US"/>
        </w:rPr>
        <w:t>include</w:t>
      </w:r>
      <w:r w:rsidRPr="00AF6BA1">
        <w:t xml:space="preserve"> </w:t>
      </w:r>
      <w:r>
        <w:rPr>
          <w:lang w:val="en-US"/>
        </w:rPr>
        <w:t>in</w:t>
      </w:r>
      <w:r w:rsidRPr="00AF6BA1">
        <w:t xml:space="preserve"> </w:t>
      </w:r>
      <w:r>
        <w:rPr>
          <w:lang w:val="en-US"/>
        </w:rPr>
        <w:t>the</w:t>
      </w:r>
      <w:r w:rsidRPr="00AF6BA1">
        <w:t xml:space="preserve"> </w:t>
      </w:r>
      <w:r>
        <w:rPr>
          <w:lang w:val="en-US"/>
        </w:rPr>
        <w:t>next</w:t>
      </w:r>
      <w:r w:rsidRPr="00AF6BA1">
        <w:t xml:space="preserve"> </w:t>
      </w:r>
      <w:r>
        <w:rPr>
          <w:lang w:val="en-US"/>
        </w:rPr>
        <w:t>periodic</w:t>
      </w:r>
      <w:r w:rsidRPr="00AF6BA1">
        <w:t xml:space="preserve"> </w:t>
      </w:r>
      <w:r>
        <w:rPr>
          <w:lang w:val="en-US"/>
        </w:rPr>
        <w:t>reports</w:t>
      </w:r>
      <w:r w:rsidRPr="00AF6BA1">
        <w:t xml:space="preserve"> </w:t>
      </w:r>
      <w:r>
        <w:rPr>
          <w:lang w:val="en-US"/>
        </w:rPr>
        <w:t>statistics</w:t>
      </w:r>
      <w:r w:rsidRPr="00AF6BA1">
        <w:t xml:space="preserve"> </w:t>
      </w:r>
      <w:r>
        <w:rPr>
          <w:lang w:val="en-US"/>
        </w:rPr>
        <w:t>on</w:t>
      </w:r>
      <w:r w:rsidRPr="00AF6BA1">
        <w:t xml:space="preserve"> </w:t>
      </w:r>
      <w:r>
        <w:rPr>
          <w:lang w:val="en-US"/>
        </w:rPr>
        <w:t>cases</w:t>
      </w:r>
      <w:r w:rsidRPr="00AF6BA1">
        <w:t xml:space="preserve"> </w:t>
      </w:r>
      <w:r>
        <w:rPr>
          <w:lang w:val="en-US"/>
        </w:rPr>
        <w:t>where</w:t>
      </w:r>
      <w:r w:rsidRPr="00AF6BA1">
        <w:t xml:space="preserve"> </w:t>
      </w:r>
      <w:r>
        <w:rPr>
          <w:lang w:val="en-US"/>
        </w:rPr>
        <w:t>the</w:t>
      </w:r>
      <w:r w:rsidRPr="00AF6BA1">
        <w:t xml:space="preserve"> </w:t>
      </w:r>
      <w:r>
        <w:rPr>
          <w:lang w:val="en-US"/>
        </w:rPr>
        <w:t>relevant</w:t>
      </w:r>
      <w:r w:rsidRPr="00AF6BA1">
        <w:t xml:space="preserve"> </w:t>
      </w:r>
      <w:r>
        <w:rPr>
          <w:lang w:val="en-US"/>
        </w:rPr>
        <w:t>provisions</w:t>
      </w:r>
      <w:r w:rsidRPr="00AF6BA1">
        <w:t xml:space="preserve"> </w:t>
      </w:r>
      <w:r>
        <w:rPr>
          <w:lang w:val="en-US"/>
        </w:rPr>
        <w:t>of</w:t>
      </w:r>
      <w:r w:rsidRPr="00AF6BA1">
        <w:t xml:space="preserve"> </w:t>
      </w:r>
      <w:r>
        <w:rPr>
          <w:lang w:val="en-US"/>
        </w:rPr>
        <w:t>Civil</w:t>
      </w:r>
      <w:r w:rsidRPr="00AF6BA1">
        <w:t xml:space="preserve"> </w:t>
      </w:r>
      <w:r>
        <w:rPr>
          <w:lang w:val="en-US"/>
        </w:rPr>
        <w:t>and</w:t>
      </w:r>
      <w:r w:rsidRPr="00AF6BA1">
        <w:t xml:space="preserve"> </w:t>
      </w:r>
      <w:r>
        <w:rPr>
          <w:lang w:val="en-US"/>
        </w:rPr>
        <w:t>Penal</w:t>
      </w:r>
      <w:r w:rsidRPr="00AF6BA1">
        <w:t xml:space="preserve"> </w:t>
      </w:r>
      <w:r>
        <w:rPr>
          <w:lang w:val="en-US"/>
        </w:rPr>
        <w:t>Code</w:t>
      </w:r>
      <w:r w:rsidRPr="00AF6BA1">
        <w:t xml:space="preserve"> </w:t>
      </w:r>
      <w:r>
        <w:rPr>
          <w:lang w:val="en-US"/>
        </w:rPr>
        <w:t>have</w:t>
      </w:r>
      <w:r w:rsidRPr="00AF6BA1">
        <w:t xml:space="preserve"> </w:t>
      </w:r>
      <w:r>
        <w:rPr>
          <w:lang w:val="en-US"/>
        </w:rPr>
        <w:t>found</w:t>
      </w:r>
      <w:r w:rsidRPr="00AF6BA1">
        <w:t xml:space="preserve"> </w:t>
      </w:r>
      <w:r>
        <w:rPr>
          <w:lang w:val="en-US"/>
        </w:rPr>
        <w:t>application</w:t>
      </w:r>
      <w:r w:rsidRPr="00AF6BA1">
        <w:t>" (</w:t>
      </w:r>
      <w:r>
        <w:t>Комитет рекомендует государству-участнику включать в свои будущие периодические доклады статистические данные о случаях применения положений Гражданского и Уголовного кодексов</w:t>
      </w:r>
      <w:r w:rsidRPr="00AF6BA1">
        <w:t>)</w:t>
      </w:r>
      <w:r>
        <w:t>.</w:t>
      </w:r>
    </w:p>
    <w:p w:rsidR="00AF6BA1" w:rsidRDefault="00AF6BA1" w:rsidP="00FB2A2B"/>
    <w:p w:rsidR="00AF6BA1" w:rsidRPr="00AF6BA1" w:rsidRDefault="00AF6BA1" w:rsidP="00FB2A2B">
      <w:r>
        <w:t>71.</w:t>
      </w:r>
      <w:r>
        <w:tab/>
      </w:r>
      <w:r w:rsidR="0065289F" w:rsidRPr="0065289F">
        <w:rPr>
          <w:i/>
        </w:rPr>
        <w:t>Новый пункт, изложенный г-ном де Гуттом, принимается</w:t>
      </w:r>
      <w:r w:rsidR="0065289F">
        <w:t>.</w:t>
      </w:r>
    </w:p>
    <w:p w:rsidR="004D2645" w:rsidRPr="00D573D9" w:rsidRDefault="004D2645" w:rsidP="00FB2A2B">
      <w:pPr>
        <w:rPr>
          <w:u w:val="single"/>
        </w:rPr>
      </w:pPr>
    </w:p>
    <w:p w:rsidR="004D2645" w:rsidRDefault="0065289F" w:rsidP="00FB2A2B">
      <w:r w:rsidRPr="0065289F">
        <w:t>72.</w:t>
      </w:r>
      <w:r w:rsidRPr="0065289F">
        <w:tab/>
      </w:r>
      <w:r w:rsidRPr="0065289F">
        <w:rPr>
          <w:u w:val="single"/>
        </w:rPr>
        <w:t>Г-н ШАХИ</w:t>
      </w:r>
      <w:r>
        <w:t xml:space="preserve"> выражает сожаление, что пункт 17 был снят и теперь нигде в проекте заключений не говорится о том, что общины должны иметь полную свободу вести дела своих ассоциаци</w:t>
      </w:r>
      <w:r w:rsidR="00A84ACC">
        <w:t>й</w:t>
      </w:r>
      <w:r>
        <w:t>, в частности благотворительных ассоциаций.</w:t>
      </w:r>
    </w:p>
    <w:p w:rsidR="0065289F" w:rsidRDefault="0065289F" w:rsidP="00FB2A2B"/>
    <w:p w:rsidR="0065289F" w:rsidRDefault="0065289F" w:rsidP="0065289F">
      <w:r>
        <w:t>73.</w:t>
      </w:r>
      <w:r>
        <w:tab/>
      </w:r>
      <w:r w:rsidRPr="0065289F">
        <w:rPr>
          <w:u w:val="single"/>
        </w:rPr>
        <w:t>Г-н ТОРНБЕРРИ</w:t>
      </w:r>
      <w:r>
        <w:t xml:space="preserve"> </w:t>
      </w:r>
      <w:r w:rsidR="00BE5990">
        <w:t xml:space="preserve">выражает сожаление со своей стороны, что </w:t>
      </w:r>
      <w:r w:rsidR="000B491A">
        <w:t>вследствие</w:t>
      </w:r>
      <w:r w:rsidR="00BE5990">
        <w:t xml:space="preserve"> отклонения пункта 17 и ввиду того факта, что его предложение об изменении данного пункта не было принято, в текст</w:t>
      </w:r>
      <w:r w:rsidR="00A84ACC">
        <w:t>е</w:t>
      </w:r>
      <w:r w:rsidR="00BE5990">
        <w:t xml:space="preserve"> заключений не упоминает</w:t>
      </w:r>
      <w:r w:rsidR="00A84ACC">
        <w:t>ся</w:t>
      </w:r>
      <w:r w:rsidR="00BE5990">
        <w:t xml:space="preserve"> о македонской общине вообще, хотя она существует и здравствует.</w:t>
      </w:r>
    </w:p>
    <w:p w:rsidR="00BE5990" w:rsidRDefault="00BE5990" w:rsidP="0065289F"/>
    <w:p w:rsidR="00BE5990" w:rsidRDefault="00BE5990" w:rsidP="0065289F">
      <w:r>
        <w:t>74.</w:t>
      </w:r>
      <w:r>
        <w:tab/>
      </w:r>
      <w:r w:rsidRPr="00BE5990">
        <w:rPr>
          <w:u w:val="single"/>
        </w:rPr>
        <w:t>Г-н ЮТСИС</w:t>
      </w:r>
      <w:r>
        <w:t xml:space="preserve"> присоединяется к точке зрения, высказанной г-ном Торнберри.</w:t>
      </w:r>
    </w:p>
    <w:p w:rsidR="00BE5990" w:rsidRDefault="00BE5990" w:rsidP="0065289F"/>
    <w:p w:rsidR="00BE5990" w:rsidRPr="00BE5990" w:rsidRDefault="00BE5990" w:rsidP="0065289F">
      <w:pPr>
        <w:rPr>
          <w:i/>
        </w:rPr>
      </w:pPr>
      <w:r>
        <w:t>75.</w:t>
      </w:r>
      <w:r>
        <w:tab/>
      </w:r>
      <w:r>
        <w:rPr>
          <w:i/>
        </w:rPr>
        <w:t>С учетом всех замечаний проект заключений, касающийся пятнадцатого периодического доклада Греции, в измененном виде и при условии редакционных поправок принимается.</w:t>
      </w:r>
    </w:p>
    <w:p w:rsidR="004D2645" w:rsidRPr="00D573D9" w:rsidRDefault="004D2645" w:rsidP="00FB2A2B">
      <w:pPr>
        <w:rPr>
          <w:u w:val="single"/>
        </w:rPr>
      </w:pPr>
    </w:p>
    <w:p w:rsidR="004D2645" w:rsidRPr="00D573D9" w:rsidRDefault="004D2645" w:rsidP="00FB2A2B">
      <w:pPr>
        <w:rPr>
          <w:u w:val="single"/>
        </w:rPr>
      </w:pPr>
    </w:p>
    <w:p w:rsidR="004B061E" w:rsidRDefault="00A8271B">
      <w:pPr>
        <w:jc w:val="center"/>
        <w:rPr>
          <w:lang w:val="fr-CH"/>
        </w:rPr>
      </w:pPr>
      <w:r>
        <w:rPr>
          <w:u w:val="single"/>
        </w:rPr>
        <w:t>Заседание</w:t>
      </w:r>
      <w:r w:rsidR="00F22084">
        <w:rPr>
          <w:u w:val="single"/>
        </w:rPr>
        <w:t xml:space="preserve"> за</w:t>
      </w:r>
      <w:r w:rsidR="00BE5990">
        <w:rPr>
          <w:u w:val="single"/>
        </w:rPr>
        <w:t>крывается</w:t>
      </w:r>
      <w:r w:rsidR="004B061E">
        <w:rPr>
          <w:u w:val="single"/>
        </w:rPr>
        <w:t xml:space="preserve"> в 1</w:t>
      </w:r>
      <w:r w:rsidR="00BE5990">
        <w:rPr>
          <w:u w:val="single"/>
        </w:rPr>
        <w:t>3</w:t>
      </w:r>
      <w:r w:rsidR="004B061E">
        <w:rPr>
          <w:u w:val="single"/>
        </w:rPr>
        <w:t xml:space="preserve"> час. </w:t>
      </w:r>
      <w:r>
        <w:rPr>
          <w:u w:val="single"/>
        </w:rPr>
        <w:t>0</w:t>
      </w:r>
      <w:r w:rsidR="00F51F75">
        <w:rPr>
          <w:u w:val="single"/>
        </w:rPr>
        <w:t>0</w:t>
      </w:r>
      <w:r w:rsidR="004B061E">
        <w:rPr>
          <w:u w:val="single"/>
        </w:rPr>
        <w:t> мин</w:t>
      </w:r>
      <w:r w:rsidR="004B061E">
        <w:t>.</w:t>
      </w:r>
    </w:p>
    <w:p w:rsidR="00342A87" w:rsidRPr="00342A87" w:rsidRDefault="00342A87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342A87" w:rsidRPr="00342A87" w:rsidSect="00342A87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046" w:rsidRDefault="00986046">
      <w:pPr>
        <w:spacing w:line="240" w:lineRule="auto"/>
      </w:pPr>
      <w:r>
        <w:separator/>
      </w:r>
    </w:p>
  </w:endnote>
  <w:endnote w:type="continuationSeparator" w:id="0">
    <w:p w:rsidR="00986046" w:rsidRDefault="009860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967" w:rsidRDefault="00C5596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046" w:rsidRDefault="00986046">
      <w:pPr>
        <w:spacing w:line="240" w:lineRule="auto"/>
      </w:pPr>
      <w:r>
        <w:separator/>
      </w:r>
    </w:p>
  </w:footnote>
  <w:footnote w:type="continuationSeparator" w:id="0">
    <w:p w:rsidR="00986046" w:rsidRDefault="009860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967" w:rsidRPr="008F047F" w:rsidRDefault="00C5596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CERD/C/SR.1462</w:t>
    </w:r>
  </w:p>
  <w:p w:rsidR="00C55967" w:rsidRDefault="00C5596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1198">
      <w:rPr>
        <w:rStyle w:val="PageNumber"/>
        <w:noProof/>
      </w:rPr>
      <w:t>10</w:t>
    </w:r>
    <w:r>
      <w:rPr>
        <w:rStyle w:val="PageNumber"/>
      </w:rPr>
      <w:fldChar w:fldCharType="end"/>
    </w:r>
  </w:p>
  <w:p w:rsidR="00C55967" w:rsidRDefault="00C55967">
    <w:pPr>
      <w:pStyle w:val="Header"/>
      <w:tabs>
        <w:tab w:val="left" w:pos="6237"/>
      </w:tabs>
      <w:rPr>
        <w:rStyle w:val="PageNumber"/>
        <w:lang w:val="en-US"/>
      </w:rPr>
    </w:pPr>
  </w:p>
  <w:p w:rsidR="00C55967" w:rsidRDefault="00C5596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967" w:rsidRPr="008F047F" w:rsidRDefault="00C55967" w:rsidP="00037598">
    <w:pPr>
      <w:pStyle w:val="Header"/>
      <w:tabs>
        <w:tab w:val="clear" w:pos="8306"/>
        <w:tab w:val="left" w:pos="7371"/>
      </w:tabs>
      <w:ind w:left="7371"/>
      <w:rPr>
        <w:lang w:val="en-US"/>
      </w:rPr>
    </w:pPr>
    <w:r>
      <w:rPr>
        <w:lang w:val="en-US"/>
      </w:rPr>
      <w:t>CERD/C/SR.1462</w:t>
    </w:r>
  </w:p>
  <w:p w:rsidR="00C55967" w:rsidRDefault="00C55967" w:rsidP="00037598">
    <w:pPr>
      <w:pStyle w:val="Header"/>
      <w:tabs>
        <w:tab w:val="clear" w:pos="8306"/>
        <w:tab w:val="left" w:pos="7371"/>
      </w:tabs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 w:rsidRPr="00BC2A3F">
      <w:rPr>
        <w:rStyle w:val="PageNumber"/>
        <w:lang w:val="en-US"/>
      </w:rPr>
      <w:instrText xml:space="preserve"> PAGE </w:instrText>
    </w:r>
    <w:r>
      <w:rPr>
        <w:rStyle w:val="PageNumber"/>
      </w:rPr>
      <w:fldChar w:fldCharType="separate"/>
    </w:r>
    <w:r w:rsidR="00E91198">
      <w:rPr>
        <w:rStyle w:val="PageNumber"/>
        <w:noProof/>
        <w:lang w:val="en-US"/>
      </w:rPr>
      <w:t>11</w:t>
    </w:r>
    <w:r>
      <w:rPr>
        <w:rStyle w:val="PageNumber"/>
      </w:rPr>
      <w:fldChar w:fldCharType="end"/>
    </w:r>
  </w:p>
  <w:p w:rsidR="00C55967" w:rsidRDefault="00C55967">
    <w:pPr>
      <w:pStyle w:val="Header"/>
      <w:tabs>
        <w:tab w:val="clear" w:pos="8306"/>
        <w:tab w:val="left" w:pos="7371"/>
      </w:tabs>
      <w:rPr>
        <w:rStyle w:val="PageNumber"/>
        <w:lang w:val="en-US"/>
      </w:rPr>
    </w:pPr>
  </w:p>
  <w:p w:rsidR="00C55967" w:rsidRDefault="00C55967">
    <w:pPr>
      <w:pStyle w:val="Header"/>
      <w:tabs>
        <w:tab w:val="clear" w:pos="8306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C3D"/>
    <w:rsid w:val="0000055A"/>
    <w:rsid w:val="00014621"/>
    <w:rsid w:val="0001500D"/>
    <w:rsid w:val="00016BDA"/>
    <w:rsid w:val="0002032C"/>
    <w:rsid w:val="00024A93"/>
    <w:rsid w:val="00037598"/>
    <w:rsid w:val="0004427B"/>
    <w:rsid w:val="00074752"/>
    <w:rsid w:val="0007706A"/>
    <w:rsid w:val="00090BAC"/>
    <w:rsid w:val="000948CC"/>
    <w:rsid w:val="000A1CB9"/>
    <w:rsid w:val="000A28A7"/>
    <w:rsid w:val="000B491A"/>
    <w:rsid w:val="000C11FD"/>
    <w:rsid w:val="000C570D"/>
    <w:rsid w:val="000C5CAA"/>
    <w:rsid w:val="000D0368"/>
    <w:rsid w:val="0012191C"/>
    <w:rsid w:val="00133DE0"/>
    <w:rsid w:val="001358B7"/>
    <w:rsid w:val="0013789B"/>
    <w:rsid w:val="00141F25"/>
    <w:rsid w:val="0015725A"/>
    <w:rsid w:val="001973F2"/>
    <w:rsid w:val="001B166E"/>
    <w:rsid w:val="001D208C"/>
    <w:rsid w:val="001D30EB"/>
    <w:rsid w:val="00225AB4"/>
    <w:rsid w:val="00226407"/>
    <w:rsid w:val="00227494"/>
    <w:rsid w:val="002309BA"/>
    <w:rsid w:val="00236602"/>
    <w:rsid w:val="002479AE"/>
    <w:rsid w:val="00277844"/>
    <w:rsid w:val="0029457B"/>
    <w:rsid w:val="002A0FF9"/>
    <w:rsid w:val="002A3E39"/>
    <w:rsid w:val="002D0BBC"/>
    <w:rsid w:val="002E5337"/>
    <w:rsid w:val="00302633"/>
    <w:rsid w:val="00302C3D"/>
    <w:rsid w:val="00314FBA"/>
    <w:rsid w:val="003254BB"/>
    <w:rsid w:val="003300E7"/>
    <w:rsid w:val="00342A87"/>
    <w:rsid w:val="00350ACF"/>
    <w:rsid w:val="003514F9"/>
    <w:rsid w:val="003712B6"/>
    <w:rsid w:val="0037211D"/>
    <w:rsid w:val="00372913"/>
    <w:rsid w:val="003773FA"/>
    <w:rsid w:val="0038169F"/>
    <w:rsid w:val="003846E7"/>
    <w:rsid w:val="00390344"/>
    <w:rsid w:val="0039057E"/>
    <w:rsid w:val="0039272A"/>
    <w:rsid w:val="00397970"/>
    <w:rsid w:val="003A4638"/>
    <w:rsid w:val="003C40D1"/>
    <w:rsid w:val="003D4AA8"/>
    <w:rsid w:val="003D5F43"/>
    <w:rsid w:val="003F3784"/>
    <w:rsid w:val="003F4C94"/>
    <w:rsid w:val="00404A15"/>
    <w:rsid w:val="0041300D"/>
    <w:rsid w:val="004206D6"/>
    <w:rsid w:val="00421855"/>
    <w:rsid w:val="00431529"/>
    <w:rsid w:val="0043168A"/>
    <w:rsid w:val="00445D75"/>
    <w:rsid w:val="00447744"/>
    <w:rsid w:val="00462A72"/>
    <w:rsid w:val="00477B31"/>
    <w:rsid w:val="004A0A14"/>
    <w:rsid w:val="004B061E"/>
    <w:rsid w:val="004B6FD4"/>
    <w:rsid w:val="004D2645"/>
    <w:rsid w:val="004D4ACA"/>
    <w:rsid w:val="004E1608"/>
    <w:rsid w:val="00507A3B"/>
    <w:rsid w:val="005141F1"/>
    <w:rsid w:val="005163D6"/>
    <w:rsid w:val="005179D3"/>
    <w:rsid w:val="00532B0C"/>
    <w:rsid w:val="005448FD"/>
    <w:rsid w:val="005A635D"/>
    <w:rsid w:val="005B671E"/>
    <w:rsid w:val="005B7C65"/>
    <w:rsid w:val="005D285B"/>
    <w:rsid w:val="005D601C"/>
    <w:rsid w:val="005D7EDE"/>
    <w:rsid w:val="005E050F"/>
    <w:rsid w:val="00621742"/>
    <w:rsid w:val="006221A9"/>
    <w:rsid w:val="00624058"/>
    <w:rsid w:val="0062560C"/>
    <w:rsid w:val="006306DC"/>
    <w:rsid w:val="00632F20"/>
    <w:rsid w:val="006362A1"/>
    <w:rsid w:val="00642200"/>
    <w:rsid w:val="0065289F"/>
    <w:rsid w:val="00661E15"/>
    <w:rsid w:val="00686432"/>
    <w:rsid w:val="006B1F0D"/>
    <w:rsid w:val="006B6BE1"/>
    <w:rsid w:val="006D279E"/>
    <w:rsid w:val="006E6CCB"/>
    <w:rsid w:val="006F1257"/>
    <w:rsid w:val="006F41FD"/>
    <w:rsid w:val="006F43E2"/>
    <w:rsid w:val="007078D7"/>
    <w:rsid w:val="00721BF1"/>
    <w:rsid w:val="00724F1D"/>
    <w:rsid w:val="00746A9C"/>
    <w:rsid w:val="00746ABF"/>
    <w:rsid w:val="00754360"/>
    <w:rsid w:val="00762F96"/>
    <w:rsid w:val="007677CA"/>
    <w:rsid w:val="00776170"/>
    <w:rsid w:val="007768D6"/>
    <w:rsid w:val="00777D84"/>
    <w:rsid w:val="00782480"/>
    <w:rsid w:val="00782B59"/>
    <w:rsid w:val="00784C2D"/>
    <w:rsid w:val="00790D7D"/>
    <w:rsid w:val="007916B4"/>
    <w:rsid w:val="007C5BC7"/>
    <w:rsid w:val="007D6AB7"/>
    <w:rsid w:val="00812B82"/>
    <w:rsid w:val="00854882"/>
    <w:rsid w:val="00857D90"/>
    <w:rsid w:val="0087385A"/>
    <w:rsid w:val="00880A1F"/>
    <w:rsid w:val="00887AA8"/>
    <w:rsid w:val="00896B32"/>
    <w:rsid w:val="008B55ED"/>
    <w:rsid w:val="008C7137"/>
    <w:rsid w:val="008D252B"/>
    <w:rsid w:val="008D602C"/>
    <w:rsid w:val="008F047F"/>
    <w:rsid w:val="008F35E4"/>
    <w:rsid w:val="008F4EBD"/>
    <w:rsid w:val="008F5CCC"/>
    <w:rsid w:val="00902D70"/>
    <w:rsid w:val="009033A6"/>
    <w:rsid w:val="00912EAE"/>
    <w:rsid w:val="00937C4D"/>
    <w:rsid w:val="00952D69"/>
    <w:rsid w:val="0096097D"/>
    <w:rsid w:val="00961791"/>
    <w:rsid w:val="00986046"/>
    <w:rsid w:val="009A06D8"/>
    <w:rsid w:val="009A4294"/>
    <w:rsid w:val="009A4820"/>
    <w:rsid w:val="009A70BA"/>
    <w:rsid w:val="009B1C0D"/>
    <w:rsid w:val="009B23DB"/>
    <w:rsid w:val="009B3904"/>
    <w:rsid w:val="009B41A9"/>
    <w:rsid w:val="009C2897"/>
    <w:rsid w:val="009D1327"/>
    <w:rsid w:val="009E13C1"/>
    <w:rsid w:val="00A12130"/>
    <w:rsid w:val="00A15FBA"/>
    <w:rsid w:val="00A16FCA"/>
    <w:rsid w:val="00A23F30"/>
    <w:rsid w:val="00A3158A"/>
    <w:rsid w:val="00A36A33"/>
    <w:rsid w:val="00A36B84"/>
    <w:rsid w:val="00A422BC"/>
    <w:rsid w:val="00A503E2"/>
    <w:rsid w:val="00A53190"/>
    <w:rsid w:val="00A6026E"/>
    <w:rsid w:val="00A72CD1"/>
    <w:rsid w:val="00A8271B"/>
    <w:rsid w:val="00A84ACC"/>
    <w:rsid w:val="00AA703F"/>
    <w:rsid w:val="00AA7D82"/>
    <w:rsid w:val="00AB1DFC"/>
    <w:rsid w:val="00AE4A4E"/>
    <w:rsid w:val="00AE526C"/>
    <w:rsid w:val="00AF64B7"/>
    <w:rsid w:val="00AF6BA1"/>
    <w:rsid w:val="00B14B77"/>
    <w:rsid w:val="00B1542F"/>
    <w:rsid w:val="00B24B3D"/>
    <w:rsid w:val="00B36857"/>
    <w:rsid w:val="00B40DF0"/>
    <w:rsid w:val="00B4560D"/>
    <w:rsid w:val="00B5521B"/>
    <w:rsid w:val="00B64CFE"/>
    <w:rsid w:val="00B73E21"/>
    <w:rsid w:val="00B75A20"/>
    <w:rsid w:val="00BB15EF"/>
    <w:rsid w:val="00BC2A3F"/>
    <w:rsid w:val="00BD3A25"/>
    <w:rsid w:val="00BE1771"/>
    <w:rsid w:val="00BE5990"/>
    <w:rsid w:val="00BE68E5"/>
    <w:rsid w:val="00BF10DD"/>
    <w:rsid w:val="00BF7487"/>
    <w:rsid w:val="00C1419C"/>
    <w:rsid w:val="00C145F9"/>
    <w:rsid w:val="00C26F41"/>
    <w:rsid w:val="00C30136"/>
    <w:rsid w:val="00C32FEA"/>
    <w:rsid w:val="00C35BAE"/>
    <w:rsid w:val="00C3788C"/>
    <w:rsid w:val="00C442EC"/>
    <w:rsid w:val="00C512F2"/>
    <w:rsid w:val="00C54730"/>
    <w:rsid w:val="00C55967"/>
    <w:rsid w:val="00C56A20"/>
    <w:rsid w:val="00C56DD0"/>
    <w:rsid w:val="00C60B6A"/>
    <w:rsid w:val="00C66B89"/>
    <w:rsid w:val="00C77B66"/>
    <w:rsid w:val="00CA7A33"/>
    <w:rsid w:val="00CB19AD"/>
    <w:rsid w:val="00CB29AF"/>
    <w:rsid w:val="00CC2029"/>
    <w:rsid w:val="00CD54BA"/>
    <w:rsid w:val="00CD6DF4"/>
    <w:rsid w:val="00CD7CA6"/>
    <w:rsid w:val="00CE2515"/>
    <w:rsid w:val="00CE593C"/>
    <w:rsid w:val="00CE6E7C"/>
    <w:rsid w:val="00D02EC8"/>
    <w:rsid w:val="00D15421"/>
    <w:rsid w:val="00D16675"/>
    <w:rsid w:val="00D357F6"/>
    <w:rsid w:val="00D37041"/>
    <w:rsid w:val="00D5078E"/>
    <w:rsid w:val="00D573D9"/>
    <w:rsid w:val="00DB155D"/>
    <w:rsid w:val="00DB6764"/>
    <w:rsid w:val="00DB6B0C"/>
    <w:rsid w:val="00DC6DFA"/>
    <w:rsid w:val="00DF49C7"/>
    <w:rsid w:val="00DF4FB9"/>
    <w:rsid w:val="00E113E2"/>
    <w:rsid w:val="00E156D4"/>
    <w:rsid w:val="00E4741F"/>
    <w:rsid w:val="00E5068F"/>
    <w:rsid w:val="00E561DB"/>
    <w:rsid w:val="00E62655"/>
    <w:rsid w:val="00E66981"/>
    <w:rsid w:val="00E8057D"/>
    <w:rsid w:val="00E82427"/>
    <w:rsid w:val="00E91198"/>
    <w:rsid w:val="00E94960"/>
    <w:rsid w:val="00EB0E8A"/>
    <w:rsid w:val="00ED2AC7"/>
    <w:rsid w:val="00EE263E"/>
    <w:rsid w:val="00EE5BA6"/>
    <w:rsid w:val="00F03ACE"/>
    <w:rsid w:val="00F071C2"/>
    <w:rsid w:val="00F131D2"/>
    <w:rsid w:val="00F22084"/>
    <w:rsid w:val="00F24D1A"/>
    <w:rsid w:val="00F45ED2"/>
    <w:rsid w:val="00F46101"/>
    <w:rsid w:val="00F51F75"/>
    <w:rsid w:val="00F66570"/>
    <w:rsid w:val="00F72FD8"/>
    <w:rsid w:val="00F81E72"/>
    <w:rsid w:val="00FA0128"/>
    <w:rsid w:val="00FA4C07"/>
    <w:rsid w:val="00FB2A2B"/>
    <w:rsid w:val="00FB338D"/>
    <w:rsid w:val="00FB75AA"/>
    <w:rsid w:val="00FC42A8"/>
    <w:rsid w:val="00FE0359"/>
    <w:rsid w:val="00FE4EDF"/>
    <w:rsid w:val="00FF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2247</Words>
  <Characters>12810</Characters>
  <Application>Microsoft Office Word</Application>
  <DocSecurity>4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0543252</vt:lpstr>
    </vt:vector>
  </TitlesOfParts>
  <Company/>
  <LinksUpToDate>false</LinksUpToDate>
  <CharactersWithSpaces>15027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0543252</dc:title>
  <dc:subject/>
  <dc:creator>CSD</dc:creator>
  <cp:keywords/>
  <cp:lastModifiedBy>CSD</cp:lastModifiedBy>
  <cp:revision>4</cp:revision>
  <cp:lastPrinted>2009-07-22T12:35:00Z</cp:lastPrinted>
  <dcterms:created xsi:type="dcterms:W3CDTF">2009-07-22T11:13:00Z</dcterms:created>
  <dcterms:modified xsi:type="dcterms:W3CDTF">2009-07-22T12:35:00Z</dcterms:modified>
</cp:coreProperties>
</file>