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265" w:rsidRDefault="00D93265" w:rsidP="00134CED">
      <w:pPr>
        <w:rPr>
          <w:rFonts w:hint="eastAsia"/>
        </w:rPr>
      </w:pPr>
      <w:r>
        <w:rPr>
          <w:rFonts w:hint="eastAsia"/>
        </w:rPr>
        <w:t>经济、社会、文化权利委员会</w:t>
      </w:r>
    </w:p>
    <w:p w:rsidR="00D93265" w:rsidRDefault="00D93265" w:rsidP="00134CED">
      <w:pPr>
        <w:rPr>
          <w:rFonts w:hint="eastAsia"/>
        </w:rPr>
      </w:pPr>
      <w:r>
        <w:rPr>
          <w:rFonts w:hint="eastAsia"/>
        </w:rPr>
        <w:t>第三十八届会议</w:t>
      </w:r>
    </w:p>
    <w:p w:rsidR="00D93265" w:rsidRDefault="00D93265" w:rsidP="006A13C0">
      <w:pPr>
        <w:spacing w:after="320"/>
        <w:rPr>
          <w:rFonts w:hint="eastAsia"/>
        </w:rPr>
      </w:pPr>
      <w:r>
        <w:rPr>
          <w:rFonts w:hint="eastAsia"/>
        </w:rPr>
        <w:t>2007</w:t>
      </w:r>
      <w:r>
        <w:rPr>
          <w:rFonts w:hint="eastAsia"/>
        </w:rPr>
        <w:t>年</w:t>
      </w:r>
      <w:r>
        <w:rPr>
          <w:rFonts w:hint="eastAsia"/>
        </w:rPr>
        <w:t>4</w:t>
      </w:r>
      <w:r>
        <w:rPr>
          <w:rFonts w:hint="eastAsia"/>
        </w:rPr>
        <w:t>月</w:t>
      </w:r>
      <w:r>
        <w:rPr>
          <w:rFonts w:hint="eastAsia"/>
        </w:rPr>
        <w:t>30</w:t>
      </w:r>
      <w:r>
        <w:rPr>
          <w:rFonts w:hint="eastAsia"/>
        </w:rPr>
        <w:t>日至</w:t>
      </w:r>
      <w:r>
        <w:rPr>
          <w:rFonts w:hint="eastAsia"/>
        </w:rPr>
        <w:t>5</w:t>
      </w:r>
      <w:r>
        <w:rPr>
          <w:rFonts w:hint="eastAsia"/>
        </w:rPr>
        <w:t>月</w:t>
      </w:r>
      <w:r>
        <w:rPr>
          <w:rFonts w:hint="eastAsia"/>
        </w:rPr>
        <w:t>18</w:t>
      </w:r>
      <w:r>
        <w:rPr>
          <w:rFonts w:hint="eastAsia"/>
        </w:rPr>
        <w:t>日</w:t>
      </w:r>
    </w:p>
    <w:p w:rsidR="00D93265" w:rsidRPr="00134CED" w:rsidRDefault="00D93265" w:rsidP="00896794">
      <w:pPr>
        <w:pStyle w:val="Heading2"/>
        <w:rPr>
          <w:rFonts w:ascii="Time New Roman" w:eastAsia="SimHei" w:hAnsi="Time New Roman" w:hint="eastAsia"/>
        </w:rPr>
      </w:pPr>
      <w:r w:rsidRPr="00134CED">
        <w:rPr>
          <w:rFonts w:ascii="Time New Roman" w:eastAsia="SimHei" w:hAnsi="Time New Roman" w:hint="eastAsia"/>
        </w:rPr>
        <w:t>审议缔约国根据《公约》第十六条和第十七条</w:t>
      </w:r>
      <w:r w:rsidRPr="00134CED">
        <w:rPr>
          <w:rFonts w:ascii="Time New Roman" w:eastAsia="SimHei" w:hAnsi="Time New Roman"/>
        </w:rPr>
        <w:br/>
      </w:r>
      <w:r w:rsidRPr="00134CED">
        <w:rPr>
          <w:rFonts w:ascii="Time New Roman" w:eastAsia="SimHei" w:hAnsi="Time New Roman" w:hint="eastAsia"/>
        </w:rPr>
        <w:t>提交的报告</w:t>
      </w:r>
    </w:p>
    <w:p w:rsidR="00D93265" w:rsidRPr="00134CED" w:rsidRDefault="00D93265" w:rsidP="00896794">
      <w:pPr>
        <w:pStyle w:val="Heading3"/>
        <w:rPr>
          <w:rFonts w:ascii="Time New Roman" w:eastAsia="SimHei" w:hAnsi="Time New Roman" w:hint="eastAsia"/>
          <w:u w:val="none"/>
        </w:rPr>
      </w:pPr>
      <w:r w:rsidRPr="00134CED">
        <w:rPr>
          <w:rFonts w:ascii="Time New Roman" w:eastAsia="SimHei" w:hAnsi="Time New Roman" w:hint="eastAsia"/>
          <w:u w:val="none"/>
        </w:rPr>
        <w:t>经济、社会、文化权利委员会的结论性意见</w:t>
      </w:r>
    </w:p>
    <w:p w:rsidR="00D93265" w:rsidRPr="00134CED" w:rsidRDefault="00D93265" w:rsidP="00896794">
      <w:pPr>
        <w:pStyle w:val="Heading3"/>
        <w:rPr>
          <w:rFonts w:ascii="Time New Roman" w:eastAsia="SimHei" w:hAnsi="Time New Roman" w:hint="eastAsia"/>
          <w:u w:val="none"/>
        </w:rPr>
      </w:pPr>
      <w:r w:rsidRPr="00134CED">
        <w:rPr>
          <w:rFonts w:ascii="Time New Roman" w:eastAsia="SimHei" w:hAnsi="Time New Roman" w:hint="eastAsia"/>
          <w:u w:val="none"/>
        </w:rPr>
        <w:t>尼</w:t>
      </w:r>
      <w:r w:rsidRPr="00134CED">
        <w:rPr>
          <w:rFonts w:ascii="Time New Roman" w:eastAsia="SimHei" w:hAnsi="Time New Roman" w:hint="eastAsia"/>
          <w:u w:val="none"/>
        </w:rPr>
        <w:t xml:space="preserve"> </w:t>
      </w:r>
      <w:r w:rsidRPr="00134CED">
        <w:rPr>
          <w:rFonts w:ascii="Time New Roman" w:eastAsia="SimHei" w:hAnsi="Time New Roman" w:hint="eastAsia"/>
          <w:u w:val="none"/>
        </w:rPr>
        <w:t>泊</w:t>
      </w:r>
      <w:r w:rsidRPr="00134CED">
        <w:rPr>
          <w:rFonts w:ascii="Time New Roman" w:eastAsia="SimHei" w:hAnsi="Time New Roman" w:hint="eastAsia"/>
          <w:u w:val="none"/>
        </w:rPr>
        <w:t xml:space="preserve"> </w:t>
      </w:r>
      <w:r w:rsidRPr="00134CED">
        <w:rPr>
          <w:rFonts w:ascii="Time New Roman" w:eastAsia="SimHei" w:hAnsi="Time New Roman" w:hint="eastAsia"/>
          <w:u w:val="none"/>
        </w:rPr>
        <w:t>尔</w:t>
      </w:r>
    </w:p>
    <w:p w:rsidR="00D93265" w:rsidRDefault="00D93265" w:rsidP="00B2034C">
      <w:pPr>
        <w:spacing w:after="240"/>
        <w:ind w:firstLine="510"/>
        <w:rPr>
          <w:rFonts w:hint="eastAsia"/>
        </w:rPr>
      </w:pPr>
      <w:r w:rsidRPr="00C2308E">
        <w:rPr>
          <w:rFonts w:hint="eastAsia"/>
        </w:rPr>
        <w:t>1</w:t>
      </w:r>
      <w:r w:rsidRPr="00C2308E">
        <w:t>.</w:t>
      </w:r>
      <w:r w:rsidRPr="00C2308E">
        <w:rPr>
          <w:rFonts w:hint="eastAsia"/>
        </w:rPr>
        <w:t xml:space="preserve">  </w:t>
      </w:r>
      <w:r w:rsidRPr="00C2308E">
        <w:rPr>
          <w:rFonts w:hint="eastAsia"/>
        </w:rPr>
        <w:t>经济、社会、文化权利委员会在</w:t>
      </w:r>
      <w:r w:rsidRPr="00C2308E">
        <w:rPr>
          <w:rFonts w:hint="eastAsia"/>
        </w:rPr>
        <w:t>2007</w:t>
      </w:r>
      <w:r w:rsidRPr="00C2308E">
        <w:rPr>
          <w:rFonts w:hint="eastAsia"/>
        </w:rPr>
        <w:t>年</w:t>
      </w:r>
      <w:r w:rsidRPr="00C2308E">
        <w:rPr>
          <w:rFonts w:hint="eastAsia"/>
        </w:rPr>
        <w:t>5</w:t>
      </w:r>
      <w:r w:rsidRPr="00C2308E">
        <w:rPr>
          <w:rFonts w:hint="eastAsia"/>
        </w:rPr>
        <w:t>月</w:t>
      </w:r>
      <w:r w:rsidRPr="00C2308E">
        <w:rPr>
          <w:rFonts w:hint="eastAsia"/>
        </w:rPr>
        <w:t>1</w:t>
      </w:r>
      <w:r w:rsidRPr="00C2308E">
        <w:rPr>
          <w:rFonts w:hint="eastAsia"/>
        </w:rPr>
        <w:t>日和</w:t>
      </w:r>
      <w:r w:rsidRPr="00C2308E">
        <w:rPr>
          <w:rFonts w:hint="eastAsia"/>
        </w:rPr>
        <w:t>2</w:t>
      </w:r>
      <w:r w:rsidRPr="00C2308E">
        <w:rPr>
          <w:rFonts w:hint="eastAsia"/>
        </w:rPr>
        <w:t>日举行的第</w:t>
      </w:r>
      <w:r>
        <w:rPr>
          <w:rFonts w:hint="eastAsia"/>
        </w:rPr>
        <w:t>3</w:t>
      </w:r>
      <w:r w:rsidRPr="00C2308E">
        <w:rPr>
          <w:rFonts w:hint="eastAsia"/>
        </w:rPr>
        <w:t>次、第</w:t>
      </w:r>
      <w:r>
        <w:rPr>
          <w:rFonts w:hint="eastAsia"/>
        </w:rPr>
        <w:t>4</w:t>
      </w:r>
      <w:r w:rsidRPr="00C2308E">
        <w:rPr>
          <w:rFonts w:hint="eastAsia"/>
        </w:rPr>
        <w:t>次和第</w:t>
      </w:r>
      <w:r>
        <w:rPr>
          <w:rFonts w:hint="eastAsia"/>
        </w:rPr>
        <w:t>5</w:t>
      </w:r>
      <w:r w:rsidRPr="00C2308E">
        <w:rPr>
          <w:rFonts w:hint="eastAsia"/>
        </w:rPr>
        <w:t>次会议</w:t>
      </w:r>
      <w:r>
        <w:t>(E/C.12/2007/SR.3</w:t>
      </w:r>
      <w:r>
        <w:rPr>
          <w:rFonts w:hint="eastAsia"/>
        </w:rPr>
        <w:t>-</w:t>
      </w:r>
      <w:r w:rsidRPr="00C2308E">
        <w:t>5)</w:t>
      </w:r>
      <w:r>
        <w:rPr>
          <w:rFonts w:hint="eastAsia"/>
        </w:rPr>
        <w:t>上审议了尼泊尔关于《经济、社会、文化权利国际公约》执行情况的第二次定期报告</w:t>
      </w:r>
      <w:r w:rsidRPr="00C2308E">
        <w:t>(E/C.12/NPL/2)</w:t>
      </w:r>
      <w:r>
        <w:rPr>
          <w:rFonts w:hint="eastAsia"/>
        </w:rPr>
        <w:t>，并于</w:t>
      </w:r>
      <w:r>
        <w:rPr>
          <w:rFonts w:hint="eastAsia"/>
        </w:rPr>
        <w:t>2007</w:t>
      </w:r>
      <w:r>
        <w:rPr>
          <w:rFonts w:hint="eastAsia"/>
        </w:rPr>
        <w:t>年</w:t>
      </w:r>
      <w:r>
        <w:rPr>
          <w:rFonts w:hint="eastAsia"/>
        </w:rPr>
        <w:t>5</w:t>
      </w:r>
      <w:r>
        <w:rPr>
          <w:rFonts w:hint="eastAsia"/>
        </w:rPr>
        <w:t>月</w:t>
      </w:r>
      <w:r>
        <w:rPr>
          <w:rFonts w:hint="eastAsia"/>
        </w:rPr>
        <w:t>16</w:t>
      </w:r>
      <w:r>
        <w:rPr>
          <w:rFonts w:hint="eastAsia"/>
        </w:rPr>
        <w:t>日举行的第</w:t>
      </w:r>
      <w:r>
        <w:rPr>
          <w:rFonts w:hint="eastAsia"/>
        </w:rPr>
        <w:t>26</w:t>
      </w:r>
      <w:r>
        <w:rPr>
          <w:rFonts w:hint="eastAsia"/>
        </w:rPr>
        <w:t>次会议</w:t>
      </w:r>
      <w:r w:rsidRPr="00C2308E">
        <w:t>(E/C.12/2007/SR.26)</w:t>
      </w:r>
      <w:r>
        <w:rPr>
          <w:rFonts w:hint="eastAsia"/>
        </w:rPr>
        <w:t>上通过了以下结论性意见。</w:t>
      </w:r>
    </w:p>
    <w:p w:rsidR="00D93265" w:rsidRPr="00134CED" w:rsidRDefault="00D93265" w:rsidP="00134CED">
      <w:pPr>
        <w:pStyle w:val="Heading3"/>
        <w:rPr>
          <w:rFonts w:ascii="Time New Roman" w:eastAsia="SimHei" w:hAnsi="Time New Roman" w:hint="eastAsia"/>
          <w:kern w:val="0"/>
          <w:u w:val="none"/>
        </w:rPr>
      </w:pPr>
      <w:r w:rsidRPr="00134CED">
        <w:rPr>
          <w:rFonts w:ascii="Time New Roman" w:eastAsia="SimHei" w:hAnsi="Time New Roman" w:hint="eastAsia"/>
          <w:b/>
          <w:kern w:val="0"/>
          <w:u w:val="none"/>
        </w:rPr>
        <w:t>A</w:t>
      </w:r>
      <w:r w:rsidRPr="00134CED">
        <w:rPr>
          <w:rFonts w:ascii="Time New Roman" w:eastAsia="SimHei" w:hAnsi="Time New Roman"/>
          <w:kern w:val="0"/>
          <w:u w:val="none"/>
        </w:rPr>
        <w:t>.</w:t>
      </w:r>
      <w:r w:rsidRPr="00134CED">
        <w:rPr>
          <w:rFonts w:ascii="Time New Roman" w:eastAsia="SimHei" w:hAnsi="Time New Roman" w:hint="eastAsia"/>
          <w:kern w:val="0"/>
          <w:u w:val="none"/>
        </w:rPr>
        <w:t xml:space="preserve">  </w:t>
      </w:r>
      <w:r w:rsidRPr="00134CED">
        <w:rPr>
          <w:rFonts w:ascii="Time New Roman" w:eastAsia="SimHei" w:hAnsi="Time New Roman" w:hint="eastAsia"/>
          <w:kern w:val="0"/>
          <w:u w:val="none"/>
        </w:rPr>
        <w:t>导</w:t>
      </w:r>
      <w:r w:rsidRPr="00134CED">
        <w:rPr>
          <w:rFonts w:ascii="Time New Roman" w:eastAsia="SimHei" w:hAnsi="Time New Roman" w:hint="eastAsia"/>
          <w:kern w:val="0"/>
          <w:u w:val="none"/>
        </w:rPr>
        <w:t xml:space="preserve">  </w:t>
      </w:r>
      <w:r w:rsidRPr="00134CED">
        <w:rPr>
          <w:rFonts w:ascii="Time New Roman" w:eastAsia="SimHei" w:hAnsi="Time New Roman" w:hint="eastAsia"/>
          <w:kern w:val="0"/>
          <w:u w:val="none"/>
        </w:rPr>
        <w:t>言</w:t>
      </w:r>
    </w:p>
    <w:p w:rsidR="00D93265" w:rsidRDefault="00D93265" w:rsidP="00134CED">
      <w:pPr>
        <w:ind w:firstLine="510"/>
        <w:rPr>
          <w:rFonts w:hint="eastAsia"/>
        </w:rPr>
      </w:pPr>
      <w:r>
        <w:rPr>
          <w:rFonts w:hint="eastAsia"/>
        </w:rPr>
        <w:t>2</w:t>
      </w:r>
      <w:r>
        <w:t>.</w:t>
      </w:r>
      <w:r>
        <w:rPr>
          <w:rFonts w:hint="eastAsia"/>
        </w:rPr>
        <w:t xml:space="preserve">  </w:t>
      </w:r>
      <w:r>
        <w:rPr>
          <w:rFonts w:hint="eastAsia"/>
        </w:rPr>
        <w:t>委员会满意地注意到缔约国及时提交的第二次定期报告</w:t>
      </w:r>
      <w:r w:rsidR="0021086E">
        <w:rPr>
          <w:rFonts w:hint="eastAsia"/>
        </w:rPr>
        <w:t>，该报告总的来说是按照委员会准则编写的，</w:t>
      </w:r>
      <w:r>
        <w:rPr>
          <w:rFonts w:hint="eastAsia"/>
        </w:rPr>
        <w:t>以及对委员会问题单</w:t>
      </w:r>
      <w:r w:rsidR="00B2034C">
        <w:t>(E/C.12/Q/NPL/2)</w:t>
      </w:r>
      <w:r>
        <w:rPr>
          <w:rFonts w:hint="eastAsia"/>
        </w:rPr>
        <w:t>的书面答复。</w:t>
      </w:r>
    </w:p>
    <w:p w:rsidR="00D93265" w:rsidRDefault="00D93265" w:rsidP="006A13C0">
      <w:pPr>
        <w:spacing w:after="320"/>
        <w:ind w:firstLine="510"/>
        <w:rPr>
          <w:rFonts w:hint="eastAsia"/>
        </w:rPr>
      </w:pPr>
      <w:r>
        <w:rPr>
          <w:rFonts w:hint="eastAsia"/>
        </w:rPr>
        <w:t>3</w:t>
      </w:r>
      <w:r>
        <w:t>.</w:t>
      </w:r>
      <w:r>
        <w:rPr>
          <w:rFonts w:hint="eastAsia"/>
        </w:rPr>
        <w:t xml:space="preserve">  </w:t>
      </w:r>
      <w:r>
        <w:rPr>
          <w:rFonts w:hint="eastAsia"/>
        </w:rPr>
        <w:t>委员会赞赏与缔约国代表举行的坦率和建设性对话，以及缔约国对委员会所提出问题的答复。同样，委员会赞赏对其问题单以及委员会以往结论性意见中所提出具体问题的书面答复。然而，委员会遗憾的是，就某些情况提供的资料不够详细，</w:t>
      </w:r>
      <w:r w:rsidR="00B2034C">
        <w:rPr>
          <w:rFonts w:hint="eastAsia"/>
        </w:rPr>
        <w:t>委员会</w:t>
      </w:r>
      <w:r>
        <w:rPr>
          <w:rFonts w:hint="eastAsia"/>
        </w:rPr>
        <w:t>无法进一步了解关于《公约》所规定权利的享有程度。</w:t>
      </w:r>
    </w:p>
    <w:p w:rsidR="00D93265" w:rsidRPr="00134CED" w:rsidRDefault="00D93265" w:rsidP="00134CED">
      <w:pPr>
        <w:pStyle w:val="Heading3"/>
        <w:rPr>
          <w:rFonts w:ascii="Time New Roman" w:eastAsia="SimHei" w:hAnsi="Time New Roman" w:hint="eastAsia"/>
          <w:kern w:val="0"/>
          <w:u w:val="none"/>
        </w:rPr>
      </w:pPr>
      <w:r w:rsidRPr="00134CED">
        <w:rPr>
          <w:rFonts w:ascii="Time New Roman" w:eastAsia="SimHei" w:hAnsi="Time New Roman" w:hint="eastAsia"/>
          <w:b/>
          <w:kern w:val="0"/>
          <w:u w:val="none"/>
        </w:rPr>
        <w:t>B</w:t>
      </w:r>
      <w:r w:rsidRPr="00134CED">
        <w:rPr>
          <w:rFonts w:ascii="Time New Roman" w:eastAsia="SimHei" w:hAnsi="Time New Roman"/>
          <w:kern w:val="0"/>
          <w:u w:val="none"/>
        </w:rPr>
        <w:t>.</w:t>
      </w:r>
      <w:r w:rsidRPr="00134CED">
        <w:rPr>
          <w:rFonts w:ascii="Time New Roman" w:eastAsia="SimHei" w:hAnsi="Time New Roman" w:hint="eastAsia"/>
          <w:kern w:val="0"/>
          <w:u w:val="none"/>
        </w:rPr>
        <w:t xml:space="preserve">  </w:t>
      </w:r>
      <w:r w:rsidRPr="00134CED">
        <w:rPr>
          <w:rFonts w:ascii="Time New Roman" w:eastAsia="SimHei" w:hAnsi="Time New Roman" w:hint="eastAsia"/>
          <w:kern w:val="0"/>
          <w:u w:val="none"/>
        </w:rPr>
        <w:t>积极方面</w:t>
      </w:r>
    </w:p>
    <w:p w:rsidR="00D93265" w:rsidRDefault="00D93265" w:rsidP="00134CED">
      <w:pPr>
        <w:ind w:firstLine="510"/>
        <w:rPr>
          <w:rFonts w:hint="eastAsia"/>
        </w:rPr>
      </w:pPr>
      <w:r>
        <w:rPr>
          <w:rFonts w:hint="eastAsia"/>
        </w:rPr>
        <w:t>4</w:t>
      </w:r>
      <w:r>
        <w:t>.</w:t>
      </w:r>
      <w:r>
        <w:rPr>
          <w:rFonts w:hint="eastAsia"/>
        </w:rPr>
        <w:t xml:space="preserve">  </w:t>
      </w:r>
      <w:r>
        <w:rPr>
          <w:rFonts w:hint="eastAsia"/>
        </w:rPr>
        <w:t>委员会欢迎缔约国去年为实现和平与稳定所取得的重大进展，特别是</w:t>
      </w:r>
      <w:r>
        <w:rPr>
          <w:rFonts w:hint="eastAsia"/>
        </w:rPr>
        <w:t>2006</w:t>
      </w:r>
      <w:r>
        <w:rPr>
          <w:rFonts w:hint="eastAsia"/>
        </w:rPr>
        <w:t>年</w:t>
      </w:r>
      <w:r>
        <w:rPr>
          <w:rFonts w:hint="eastAsia"/>
        </w:rPr>
        <w:t>4</w:t>
      </w:r>
      <w:r>
        <w:rPr>
          <w:rFonts w:hint="eastAsia"/>
        </w:rPr>
        <w:t>月恢复下议院，</w:t>
      </w:r>
      <w:r>
        <w:rPr>
          <w:rFonts w:hint="eastAsia"/>
        </w:rPr>
        <w:t>2006</w:t>
      </w:r>
      <w:r>
        <w:rPr>
          <w:rFonts w:hint="eastAsia"/>
        </w:rPr>
        <w:t>年</w:t>
      </w:r>
      <w:r>
        <w:rPr>
          <w:rFonts w:hint="eastAsia"/>
        </w:rPr>
        <w:t>11</w:t>
      </w:r>
      <w:r>
        <w:rPr>
          <w:rFonts w:hint="eastAsia"/>
        </w:rPr>
        <w:t>月政府与尼泊尔共产党</w:t>
      </w:r>
      <w:r>
        <w:rPr>
          <w:rFonts w:hint="eastAsia"/>
        </w:rPr>
        <w:t>(</w:t>
      </w:r>
      <w:r>
        <w:rPr>
          <w:rFonts w:hint="eastAsia"/>
        </w:rPr>
        <w:t>毛派</w:t>
      </w:r>
      <w:r>
        <w:rPr>
          <w:rFonts w:hint="eastAsia"/>
        </w:rPr>
        <w:t>)</w:t>
      </w:r>
      <w:r>
        <w:rPr>
          <w:rFonts w:hint="eastAsia"/>
        </w:rPr>
        <w:t>签订《全面和平协定》，接着采取</w:t>
      </w:r>
      <w:r w:rsidR="00B2034C">
        <w:rPr>
          <w:rFonts w:hint="eastAsia"/>
        </w:rPr>
        <w:t>了</w:t>
      </w:r>
      <w:r>
        <w:rPr>
          <w:rFonts w:hint="eastAsia"/>
        </w:rPr>
        <w:t>将尼泊尔转变成政教分离国家的措施，以及</w:t>
      </w:r>
      <w:r>
        <w:rPr>
          <w:rFonts w:hint="eastAsia"/>
        </w:rPr>
        <w:t>2007</w:t>
      </w:r>
      <w:r>
        <w:rPr>
          <w:rFonts w:hint="eastAsia"/>
        </w:rPr>
        <w:t>年</w:t>
      </w:r>
      <w:r>
        <w:rPr>
          <w:rFonts w:hint="eastAsia"/>
        </w:rPr>
        <w:t>1</w:t>
      </w:r>
      <w:r>
        <w:rPr>
          <w:rFonts w:hint="eastAsia"/>
        </w:rPr>
        <w:t>月通过了载有许多经济、社会和文化权利的《临时宪法》。</w:t>
      </w:r>
    </w:p>
    <w:p w:rsidR="00D93265" w:rsidRDefault="00D93265" w:rsidP="00134CED">
      <w:pPr>
        <w:ind w:firstLine="510"/>
        <w:rPr>
          <w:rFonts w:hint="eastAsia"/>
        </w:rPr>
      </w:pPr>
      <w:r>
        <w:rPr>
          <w:rFonts w:hint="eastAsia"/>
        </w:rPr>
        <w:t>5</w:t>
      </w:r>
      <w:r>
        <w:t>.</w:t>
      </w:r>
      <w:r>
        <w:rPr>
          <w:rFonts w:hint="eastAsia"/>
        </w:rPr>
        <w:t xml:space="preserve">  </w:t>
      </w:r>
      <w:r>
        <w:rPr>
          <w:rFonts w:hint="eastAsia"/>
        </w:rPr>
        <w:t>委员会满意地注意到《临时宪法》把国家人权委员会升格为宪法上规定的机构，并注意到《国家人权行动计划》又延长三年。</w:t>
      </w:r>
    </w:p>
    <w:p w:rsidR="00D93265" w:rsidRPr="00D43DB3" w:rsidRDefault="00D93265" w:rsidP="00134CED">
      <w:pPr>
        <w:ind w:firstLine="510"/>
        <w:rPr>
          <w:rFonts w:hint="eastAsia"/>
        </w:rPr>
      </w:pPr>
      <w:r>
        <w:rPr>
          <w:rFonts w:hint="eastAsia"/>
        </w:rPr>
        <w:t>6</w:t>
      </w:r>
      <w:r>
        <w:t>.</w:t>
      </w:r>
      <w:r>
        <w:rPr>
          <w:rFonts w:hint="eastAsia"/>
        </w:rPr>
        <w:t xml:space="preserve">  </w:t>
      </w:r>
      <w:r>
        <w:rPr>
          <w:rFonts w:hint="eastAsia"/>
        </w:rPr>
        <w:t>委员会欢迎缔约国改善了</w:t>
      </w:r>
      <w:r w:rsidR="00B2034C">
        <w:rPr>
          <w:rFonts w:hint="eastAsia"/>
        </w:rPr>
        <w:t>监测</w:t>
      </w:r>
      <w:r>
        <w:rPr>
          <w:rFonts w:hint="eastAsia"/>
        </w:rPr>
        <w:t>《公约》执行情况的体制安排，还欢迎缔约国设立国家</w:t>
      </w:r>
      <w:r>
        <w:t>妇女委员会</w:t>
      </w:r>
      <w:r>
        <w:rPr>
          <w:rFonts w:hint="eastAsia"/>
        </w:rPr>
        <w:t>作为</w:t>
      </w:r>
      <w:r>
        <w:t>法定机构。</w:t>
      </w:r>
    </w:p>
    <w:p w:rsidR="00D93265" w:rsidRDefault="00D93265" w:rsidP="00134CED">
      <w:pPr>
        <w:ind w:firstLine="510"/>
        <w:rPr>
          <w:rFonts w:hint="eastAsia"/>
        </w:rPr>
      </w:pPr>
      <w:r>
        <w:rPr>
          <w:rFonts w:hint="eastAsia"/>
        </w:rPr>
        <w:t>7</w:t>
      </w:r>
      <w:r>
        <w:t>.</w:t>
      </w:r>
      <w:r>
        <w:rPr>
          <w:rFonts w:hint="eastAsia"/>
        </w:rPr>
        <w:t xml:space="preserve">  </w:t>
      </w:r>
      <w:r>
        <w:rPr>
          <w:rFonts w:hint="eastAsia"/>
        </w:rPr>
        <w:t>委员会欢迎缔约国采取措施废除那些基于种姓和封建习俗的歧视。这类歧视不利于传统上受排斥的族群</w:t>
      </w:r>
      <w:r>
        <w:rPr>
          <w:rFonts w:hint="eastAsia"/>
        </w:rPr>
        <w:t>(</w:t>
      </w:r>
      <w:r>
        <w:rPr>
          <w:rFonts w:hint="eastAsia"/>
        </w:rPr>
        <w:t>包括贱民、</w:t>
      </w:r>
      <w:r>
        <w:t>债役工</w:t>
      </w:r>
      <w:r>
        <w:rPr>
          <w:rFonts w:hint="eastAsia"/>
        </w:rPr>
        <w:t>、</w:t>
      </w:r>
      <w:r>
        <w:t>马德西</w:t>
      </w:r>
      <w:r>
        <w:rPr>
          <w:rFonts w:hint="eastAsia"/>
        </w:rPr>
        <w:t>人、</w:t>
      </w:r>
      <w:r>
        <w:t>Tharu</w:t>
      </w:r>
      <w:r>
        <w:rPr>
          <w:rFonts w:hint="eastAsia"/>
        </w:rPr>
        <w:t>人和其他族群</w:t>
      </w:r>
      <w:r>
        <w:rPr>
          <w:rFonts w:hint="eastAsia"/>
        </w:rPr>
        <w:t>)</w:t>
      </w:r>
      <w:r>
        <w:rPr>
          <w:rFonts w:hint="eastAsia"/>
        </w:rPr>
        <w:t>享有经济、社会和文化权利。在这方面，委员会欢迎《临时宪法》禁止</w:t>
      </w:r>
      <w:r>
        <w:t>贱民</w:t>
      </w:r>
      <w:r>
        <w:rPr>
          <w:rFonts w:hint="eastAsia"/>
        </w:rPr>
        <w:t>制度和其他</w:t>
      </w:r>
      <w:r>
        <w:t>种姓</w:t>
      </w:r>
      <w:r>
        <w:rPr>
          <w:rFonts w:hint="eastAsia"/>
        </w:rPr>
        <w:t>歧视，以及缔约国颁布</w:t>
      </w:r>
      <w:r>
        <w:rPr>
          <w:rFonts w:hint="eastAsia"/>
        </w:rPr>
        <w:t>2002</w:t>
      </w:r>
      <w:r>
        <w:rPr>
          <w:rFonts w:hint="eastAsia"/>
        </w:rPr>
        <w:t>年《债役工</w:t>
      </w:r>
      <w:r>
        <w:rPr>
          <w:rFonts w:hint="eastAsia"/>
        </w:rPr>
        <w:t>(</w:t>
      </w:r>
      <w:r>
        <w:t>禁止</w:t>
      </w:r>
      <w:r>
        <w:rPr>
          <w:rFonts w:hint="eastAsia"/>
        </w:rPr>
        <w:t>)</w:t>
      </w:r>
      <w:r>
        <w:rPr>
          <w:rFonts w:hint="eastAsia"/>
        </w:rPr>
        <w:t>法》</w:t>
      </w:r>
      <w:r>
        <w:t>。</w:t>
      </w:r>
    </w:p>
    <w:p w:rsidR="00D93265" w:rsidRDefault="00D93265" w:rsidP="00134CED">
      <w:pPr>
        <w:ind w:firstLine="510"/>
        <w:rPr>
          <w:rFonts w:hint="eastAsia"/>
        </w:rPr>
      </w:pPr>
      <w:r>
        <w:rPr>
          <w:rFonts w:hint="eastAsia"/>
        </w:rPr>
        <w:t>8</w:t>
      </w:r>
      <w:r>
        <w:t>.</w:t>
      </w:r>
      <w:r>
        <w:rPr>
          <w:rFonts w:hint="eastAsia"/>
        </w:rPr>
        <w:t xml:space="preserve">  </w:t>
      </w:r>
      <w:r>
        <w:rPr>
          <w:rFonts w:hint="eastAsia"/>
        </w:rPr>
        <w:t>委员会满意地注意到缔约国在法律或其他方面为保障男女平等而采取的措施，特别是修正《王</w:t>
      </w:r>
      <w:r>
        <w:t>国</w:t>
      </w:r>
      <w:r>
        <w:rPr>
          <w:rFonts w:hint="eastAsia"/>
        </w:rPr>
        <w:t>法》</w:t>
      </w:r>
      <w:r>
        <w:t>，</w:t>
      </w:r>
      <w:r>
        <w:rPr>
          <w:rFonts w:hint="eastAsia"/>
        </w:rPr>
        <w:t>废除</w:t>
      </w:r>
      <w:r>
        <w:t>继承</w:t>
      </w:r>
      <w:r>
        <w:rPr>
          <w:rFonts w:hint="eastAsia"/>
        </w:rPr>
        <w:t>方面的歧视。</w:t>
      </w:r>
    </w:p>
    <w:p w:rsidR="00D93265" w:rsidRDefault="00D93265" w:rsidP="00B2034C">
      <w:pPr>
        <w:spacing w:after="320"/>
        <w:ind w:firstLine="510"/>
        <w:rPr>
          <w:rFonts w:hint="eastAsia"/>
        </w:rPr>
      </w:pPr>
      <w:r>
        <w:rPr>
          <w:rFonts w:hint="eastAsia"/>
        </w:rPr>
        <w:t>9</w:t>
      </w:r>
      <w:r>
        <w:t>.</w:t>
      </w:r>
      <w:r>
        <w:rPr>
          <w:rFonts w:hint="eastAsia"/>
        </w:rPr>
        <w:t xml:space="preserve">  </w:t>
      </w:r>
      <w:r>
        <w:rPr>
          <w:rFonts w:hint="eastAsia"/>
        </w:rPr>
        <w:t>委员会欢迎缔约国</w:t>
      </w:r>
      <w:r>
        <w:rPr>
          <w:rFonts w:hint="eastAsia"/>
        </w:rPr>
        <w:t>2002</w:t>
      </w:r>
      <w:r>
        <w:rPr>
          <w:rFonts w:hint="eastAsia"/>
        </w:rPr>
        <w:t>年批准国际劳工组织</w:t>
      </w:r>
      <w:r w:rsidR="00B2034C">
        <w:rPr>
          <w:rFonts w:hint="eastAsia"/>
        </w:rPr>
        <w:t>《</w:t>
      </w:r>
      <w:r>
        <w:rPr>
          <w:rFonts w:hint="eastAsia"/>
        </w:rPr>
        <w:t>关于强迫劳工</w:t>
      </w:r>
      <w:r w:rsidR="00B2034C">
        <w:rPr>
          <w:rFonts w:hint="eastAsia"/>
        </w:rPr>
        <w:t>》</w:t>
      </w:r>
      <w:r>
        <w:rPr>
          <w:rFonts w:hint="eastAsia"/>
        </w:rPr>
        <w:t>的第</w:t>
      </w:r>
      <w:r>
        <w:rPr>
          <w:rFonts w:hint="eastAsia"/>
        </w:rPr>
        <w:t>29</w:t>
      </w:r>
      <w:r>
        <w:rPr>
          <w:rFonts w:hint="eastAsia"/>
        </w:rPr>
        <w:t>号公约</w:t>
      </w:r>
      <w:r>
        <w:rPr>
          <w:rFonts w:hint="eastAsia"/>
        </w:rPr>
        <w:t>(1930</w:t>
      </w:r>
      <w:r>
        <w:rPr>
          <w:rFonts w:hint="eastAsia"/>
        </w:rPr>
        <w:t>年</w:t>
      </w:r>
      <w:r>
        <w:rPr>
          <w:rFonts w:hint="eastAsia"/>
        </w:rPr>
        <w:t>)</w:t>
      </w:r>
      <w:r>
        <w:rPr>
          <w:rFonts w:hint="eastAsia"/>
        </w:rPr>
        <w:t>和</w:t>
      </w:r>
      <w:r w:rsidR="00B2034C">
        <w:rPr>
          <w:rFonts w:hint="eastAsia"/>
        </w:rPr>
        <w:t>《</w:t>
      </w:r>
      <w:r>
        <w:rPr>
          <w:rFonts w:hint="eastAsia"/>
        </w:rPr>
        <w:t>关于最恶劣童工形式</w:t>
      </w:r>
      <w:r w:rsidR="00B2034C">
        <w:rPr>
          <w:rFonts w:hint="eastAsia"/>
        </w:rPr>
        <w:t>》</w:t>
      </w:r>
      <w:r>
        <w:rPr>
          <w:rFonts w:hint="eastAsia"/>
        </w:rPr>
        <w:t>的第</w:t>
      </w:r>
      <w:r>
        <w:rPr>
          <w:rFonts w:hint="eastAsia"/>
        </w:rPr>
        <w:t>182</w:t>
      </w:r>
      <w:r>
        <w:rPr>
          <w:rFonts w:hint="eastAsia"/>
        </w:rPr>
        <w:t>号公约</w:t>
      </w:r>
      <w:r>
        <w:rPr>
          <w:rFonts w:hint="eastAsia"/>
        </w:rPr>
        <w:t>(1999</w:t>
      </w:r>
      <w:r>
        <w:rPr>
          <w:rFonts w:hint="eastAsia"/>
        </w:rPr>
        <w:t>年</w:t>
      </w:r>
      <w:r>
        <w:rPr>
          <w:rFonts w:hint="eastAsia"/>
        </w:rPr>
        <w:t>)</w:t>
      </w:r>
      <w:r>
        <w:rPr>
          <w:rFonts w:hint="eastAsia"/>
        </w:rPr>
        <w:t>，</w:t>
      </w:r>
      <w:r w:rsidR="00B2034C">
        <w:rPr>
          <w:rFonts w:hint="eastAsia"/>
        </w:rPr>
        <w:t>下议院</w:t>
      </w:r>
      <w:r>
        <w:rPr>
          <w:rFonts w:hint="eastAsia"/>
        </w:rPr>
        <w:t>并于</w:t>
      </w:r>
      <w:r>
        <w:rPr>
          <w:rFonts w:hint="eastAsia"/>
        </w:rPr>
        <w:t>2006</w:t>
      </w:r>
      <w:r>
        <w:rPr>
          <w:rFonts w:hint="eastAsia"/>
        </w:rPr>
        <w:t>年</w:t>
      </w:r>
      <w:r>
        <w:rPr>
          <w:rFonts w:hint="eastAsia"/>
        </w:rPr>
        <w:t>8</w:t>
      </w:r>
      <w:r>
        <w:rPr>
          <w:rFonts w:hint="eastAsia"/>
        </w:rPr>
        <w:t>月</w:t>
      </w:r>
      <w:r>
        <w:rPr>
          <w:rFonts w:hint="eastAsia"/>
        </w:rPr>
        <w:t>28</w:t>
      </w:r>
      <w:r>
        <w:rPr>
          <w:rFonts w:hint="eastAsia"/>
        </w:rPr>
        <w:t>日</w:t>
      </w:r>
      <w:r w:rsidR="009B72DE">
        <w:rPr>
          <w:rFonts w:hint="eastAsia"/>
        </w:rPr>
        <w:t>核准</w:t>
      </w:r>
      <w:r w:rsidR="00B2034C">
        <w:rPr>
          <w:rFonts w:hint="eastAsia"/>
        </w:rPr>
        <w:t>了一项</w:t>
      </w:r>
      <w:r>
        <w:rPr>
          <w:rFonts w:hint="eastAsia"/>
        </w:rPr>
        <w:t>决议</w:t>
      </w:r>
      <w:r w:rsidR="00B2034C">
        <w:rPr>
          <w:rFonts w:hint="eastAsia"/>
        </w:rPr>
        <w:t>，</w:t>
      </w:r>
      <w:r>
        <w:rPr>
          <w:rFonts w:hint="eastAsia"/>
        </w:rPr>
        <w:t>指示尼泊尔政府批准</w:t>
      </w:r>
      <w:r w:rsidR="00B2034C">
        <w:rPr>
          <w:rFonts w:hint="eastAsia"/>
        </w:rPr>
        <w:t>《</w:t>
      </w:r>
      <w:r>
        <w:rPr>
          <w:rFonts w:hint="eastAsia"/>
        </w:rPr>
        <w:t>关于土著和部落居民</w:t>
      </w:r>
      <w:r w:rsidR="00B2034C">
        <w:rPr>
          <w:rFonts w:hint="eastAsia"/>
        </w:rPr>
        <w:t>》</w:t>
      </w:r>
      <w:r>
        <w:rPr>
          <w:rFonts w:hint="eastAsia"/>
        </w:rPr>
        <w:t>的第</w:t>
      </w:r>
      <w:r>
        <w:rPr>
          <w:rFonts w:hint="eastAsia"/>
        </w:rPr>
        <w:t>169</w:t>
      </w:r>
      <w:r>
        <w:rPr>
          <w:rFonts w:hint="eastAsia"/>
        </w:rPr>
        <w:t>号公约</w:t>
      </w:r>
      <w:r>
        <w:rPr>
          <w:rFonts w:hint="eastAsia"/>
        </w:rPr>
        <w:t>(1989</w:t>
      </w:r>
      <w:r>
        <w:rPr>
          <w:rFonts w:hint="eastAsia"/>
        </w:rPr>
        <w:t>年</w:t>
      </w:r>
      <w:r>
        <w:rPr>
          <w:rFonts w:hint="eastAsia"/>
        </w:rPr>
        <w:t>)</w:t>
      </w:r>
      <w:r>
        <w:rPr>
          <w:rFonts w:hint="eastAsia"/>
        </w:rPr>
        <w:t>。</w:t>
      </w:r>
    </w:p>
    <w:p w:rsidR="00D93265" w:rsidRPr="00B2034C" w:rsidRDefault="00D93265" w:rsidP="00B2034C">
      <w:pPr>
        <w:pStyle w:val="Heading3"/>
        <w:rPr>
          <w:rFonts w:ascii="Time New Roman" w:eastAsia="SimHei" w:hAnsi="Time New Roman" w:hint="eastAsia"/>
          <w:u w:val="none"/>
        </w:rPr>
      </w:pPr>
      <w:r w:rsidRPr="00B2034C">
        <w:rPr>
          <w:rFonts w:ascii="Time New Roman" w:eastAsia="SimHei" w:hAnsi="Time New Roman" w:hint="eastAsia"/>
          <w:b/>
          <w:u w:val="none"/>
        </w:rPr>
        <w:t>C</w:t>
      </w:r>
      <w:r w:rsidRPr="00B2034C">
        <w:rPr>
          <w:rFonts w:ascii="Time New Roman" w:eastAsia="SimHei" w:hAnsi="Time New Roman"/>
          <w:u w:val="none"/>
        </w:rPr>
        <w:t>.</w:t>
      </w:r>
      <w:r w:rsidRPr="00B2034C">
        <w:rPr>
          <w:rFonts w:ascii="Time New Roman" w:eastAsia="SimHei" w:hAnsi="Time New Roman" w:hint="eastAsia"/>
          <w:u w:val="none"/>
        </w:rPr>
        <w:t xml:space="preserve">  </w:t>
      </w:r>
      <w:r w:rsidRPr="00B2034C">
        <w:rPr>
          <w:rFonts w:ascii="Time New Roman" w:eastAsia="SimHei" w:hAnsi="Time New Roman" w:hint="eastAsia"/>
          <w:u w:val="none"/>
        </w:rPr>
        <w:t>阻碍《公约》执行的因素和困难</w:t>
      </w:r>
    </w:p>
    <w:p w:rsidR="00D93265" w:rsidRDefault="00D93265" w:rsidP="00B2034C">
      <w:pPr>
        <w:spacing w:after="320"/>
        <w:ind w:firstLine="510"/>
        <w:rPr>
          <w:rFonts w:hint="eastAsia"/>
        </w:rPr>
      </w:pPr>
      <w:r>
        <w:rPr>
          <w:rFonts w:hint="eastAsia"/>
        </w:rPr>
        <w:t>10</w:t>
      </w:r>
      <w:r>
        <w:t>.</w:t>
      </w:r>
      <w:r>
        <w:rPr>
          <w:rFonts w:hint="eastAsia"/>
        </w:rPr>
        <w:t xml:space="preserve">  </w:t>
      </w:r>
      <w:r>
        <w:rPr>
          <w:rFonts w:hint="eastAsia"/>
        </w:rPr>
        <w:t>委员会注意到，缔约国履行《公约》某些义</w:t>
      </w:r>
      <w:r w:rsidR="00B2034C">
        <w:rPr>
          <w:rFonts w:hint="eastAsia"/>
        </w:rPr>
        <w:t>务的工作受碍于分裂主义暴力冲突的后果，即大量的受害者和受害者家属、大批</w:t>
      </w:r>
      <w:r>
        <w:rPr>
          <w:rFonts w:hint="eastAsia"/>
        </w:rPr>
        <w:t>的流离失所者和严重损毁的基础设施防碍了人员</w:t>
      </w:r>
      <w:r w:rsidR="00B2034C">
        <w:rPr>
          <w:rFonts w:hint="eastAsia"/>
        </w:rPr>
        <w:t>流动、商品和基本公共服务的流通</w:t>
      </w:r>
      <w:r>
        <w:rPr>
          <w:rFonts w:hint="eastAsia"/>
        </w:rPr>
        <w:t>。</w:t>
      </w:r>
    </w:p>
    <w:p w:rsidR="00D93265" w:rsidRPr="00B2034C" w:rsidRDefault="00D93265" w:rsidP="00896794">
      <w:pPr>
        <w:pStyle w:val="Heading3"/>
        <w:spacing w:after="240" w:line="312" w:lineRule="auto"/>
        <w:rPr>
          <w:rFonts w:ascii="Time New Roman" w:eastAsia="SimHei" w:hAnsi="Time New Roman" w:hint="eastAsia"/>
          <w:u w:val="none"/>
        </w:rPr>
      </w:pPr>
      <w:r w:rsidRPr="00B2034C">
        <w:rPr>
          <w:rFonts w:ascii="Time New Roman" w:eastAsia="SimHei" w:hAnsi="Time New Roman" w:hint="eastAsia"/>
          <w:b/>
          <w:u w:val="none"/>
        </w:rPr>
        <w:t>D</w:t>
      </w:r>
      <w:r w:rsidRPr="00B2034C">
        <w:rPr>
          <w:rFonts w:ascii="Time New Roman" w:eastAsia="SimHei" w:hAnsi="Time New Roman"/>
          <w:u w:val="none"/>
        </w:rPr>
        <w:t>.</w:t>
      </w:r>
      <w:r w:rsidRPr="00B2034C">
        <w:rPr>
          <w:rFonts w:ascii="Time New Roman" w:eastAsia="SimHei" w:hAnsi="Time New Roman" w:hint="eastAsia"/>
          <w:u w:val="none"/>
        </w:rPr>
        <w:t xml:space="preserve">  </w:t>
      </w:r>
      <w:r w:rsidRPr="00B2034C">
        <w:rPr>
          <w:rFonts w:ascii="Time New Roman" w:eastAsia="SimHei" w:hAnsi="Time New Roman" w:hint="eastAsia"/>
          <w:u w:val="none"/>
        </w:rPr>
        <w:t>主要关注问题</w:t>
      </w:r>
    </w:p>
    <w:p w:rsidR="00D93265" w:rsidRDefault="00D93265" w:rsidP="00134CED">
      <w:pPr>
        <w:ind w:firstLine="510"/>
        <w:rPr>
          <w:rFonts w:hint="eastAsia"/>
        </w:rPr>
      </w:pPr>
      <w:r>
        <w:rPr>
          <w:rFonts w:hint="eastAsia"/>
        </w:rPr>
        <w:t>11</w:t>
      </w:r>
      <w:r>
        <w:t>.</w:t>
      </w:r>
      <w:r>
        <w:rPr>
          <w:rFonts w:hint="eastAsia"/>
        </w:rPr>
        <w:t xml:space="preserve">  </w:t>
      </w:r>
      <w:r>
        <w:rPr>
          <w:rFonts w:hint="eastAsia"/>
        </w:rPr>
        <w:t>委员会遗憾的是，委员会</w:t>
      </w:r>
      <w:r>
        <w:rPr>
          <w:rFonts w:hint="eastAsia"/>
        </w:rPr>
        <w:t>2001</w:t>
      </w:r>
      <w:r>
        <w:rPr>
          <w:rFonts w:hint="eastAsia"/>
        </w:rPr>
        <w:t>年初次</w:t>
      </w:r>
      <w:r w:rsidR="00C6752A">
        <w:rPr>
          <w:rFonts w:hint="eastAsia"/>
        </w:rPr>
        <w:t>报告提出的建议没有得到执行，并且缔约国未能有效地处理下列主要关注</w:t>
      </w:r>
      <w:r>
        <w:rPr>
          <w:rFonts w:hint="eastAsia"/>
        </w:rPr>
        <w:t>问题和建议；这些问题和建议依然重要：</w:t>
      </w:r>
    </w:p>
    <w:p w:rsidR="00D93265" w:rsidRDefault="00D93265" w:rsidP="00C6752A">
      <w:pPr>
        <w:pStyle w:val="a0"/>
        <w:ind w:left="1530"/>
        <w:rPr>
          <w:rFonts w:hint="eastAsia"/>
        </w:rPr>
      </w:pPr>
      <w:r>
        <w:rPr>
          <w:rFonts w:hint="eastAsia"/>
        </w:rPr>
        <w:t>尼泊尔</w:t>
      </w:r>
      <w:r w:rsidR="00C6752A">
        <w:rPr>
          <w:rFonts w:hint="eastAsia"/>
        </w:rPr>
        <w:t>、</w:t>
      </w:r>
      <w:r>
        <w:rPr>
          <w:rFonts w:hint="eastAsia"/>
        </w:rPr>
        <w:t>特别是在贫困和歧视妇女最严重的农村地区</w:t>
      </w:r>
      <w:r w:rsidR="009B72DE">
        <w:rPr>
          <w:rFonts w:hint="eastAsia"/>
        </w:rPr>
        <w:t>，</w:t>
      </w:r>
      <w:r w:rsidR="00C6752A">
        <w:rPr>
          <w:rFonts w:hint="eastAsia"/>
        </w:rPr>
        <w:t>严重贫困状况，</w:t>
      </w:r>
      <w:r>
        <w:rPr>
          <w:rFonts w:hint="eastAsia"/>
        </w:rPr>
        <w:t>缺少有关贫困范围和程度的分类数据；</w:t>
      </w:r>
    </w:p>
    <w:p w:rsidR="00D93265" w:rsidRDefault="00C6752A" w:rsidP="00C6752A">
      <w:pPr>
        <w:pStyle w:val="a0"/>
        <w:ind w:left="1530"/>
        <w:rPr>
          <w:rFonts w:hint="eastAsia"/>
        </w:rPr>
      </w:pPr>
      <w:r>
        <w:rPr>
          <w:rFonts w:hint="eastAsia"/>
        </w:rPr>
        <w:t>尽管法律保障平等，但尼泊尔社会中男女仍不平等，表现于</w:t>
      </w:r>
      <w:r w:rsidR="00D93265">
        <w:rPr>
          <w:rFonts w:hint="eastAsia"/>
        </w:rPr>
        <w:t>妇女担任公职的人数少、女性文盲率高和男女同工不同酬；</w:t>
      </w:r>
    </w:p>
    <w:p w:rsidR="00D93265" w:rsidRDefault="00D93265" w:rsidP="00C6752A">
      <w:pPr>
        <w:pStyle w:val="a0"/>
        <w:ind w:left="1530"/>
        <w:rPr>
          <w:rFonts w:hint="eastAsia"/>
        </w:rPr>
      </w:pPr>
      <w:r>
        <w:rPr>
          <w:rFonts w:hint="eastAsia"/>
        </w:rPr>
        <w:t>大量妇女和女孩被贩运从事卖淫，并且缔约国没有采取有效办法应对这些习俗；</w:t>
      </w:r>
    </w:p>
    <w:p w:rsidR="00D93265" w:rsidRDefault="00353252" w:rsidP="00C6752A">
      <w:pPr>
        <w:pStyle w:val="a0"/>
        <w:ind w:left="1530"/>
        <w:rPr>
          <w:rFonts w:hint="eastAsia"/>
        </w:rPr>
      </w:pPr>
      <w:r>
        <w:rPr>
          <w:rFonts w:hint="eastAsia"/>
        </w:rPr>
        <w:t>家庭暴力发生率高，但没有这方面的具体法律</w:t>
      </w:r>
      <w:r w:rsidR="00D93265">
        <w:rPr>
          <w:rFonts w:hint="eastAsia"/>
        </w:rPr>
        <w:t>；</w:t>
      </w:r>
    </w:p>
    <w:p w:rsidR="00D93265" w:rsidRDefault="00D93265" w:rsidP="00C6752A">
      <w:pPr>
        <w:pStyle w:val="a0"/>
        <w:ind w:left="1530"/>
        <w:rPr>
          <w:rFonts w:hint="eastAsia"/>
        </w:rPr>
      </w:pPr>
      <w:r>
        <w:rPr>
          <w:rFonts w:hint="eastAsia"/>
        </w:rPr>
        <w:t>尼泊尔失业率和就业不足率高，并且缺少以技能为主的教育；</w:t>
      </w:r>
    </w:p>
    <w:p w:rsidR="00D93265" w:rsidRDefault="00D93265" w:rsidP="00C6752A">
      <w:pPr>
        <w:pStyle w:val="a0"/>
        <w:ind w:left="1530"/>
        <w:rPr>
          <w:rFonts w:hint="eastAsia"/>
        </w:rPr>
      </w:pPr>
      <w:r>
        <w:rPr>
          <w:rFonts w:hint="eastAsia"/>
        </w:rPr>
        <w:t>被解放的</w:t>
      </w:r>
      <w:r>
        <w:t>债役工</w:t>
      </w:r>
      <w:r>
        <w:rPr>
          <w:rFonts w:hint="eastAsia"/>
        </w:rPr>
        <w:t>所面临的问题，包括缺少住房、土地、工作以及子女受教育问题；</w:t>
      </w:r>
    </w:p>
    <w:p w:rsidR="00D93265" w:rsidRDefault="00D93265" w:rsidP="00C6752A">
      <w:pPr>
        <w:pStyle w:val="a0"/>
        <w:ind w:left="1530"/>
        <w:rPr>
          <w:rFonts w:hint="eastAsia"/>
        </w:rPr>
      </w:pPr>
      <w:r>
        <w:rPr>
          <w:rFonts w:hint="eastAsia"/>
        </w:rPr>
        <w:t>法定最低工资，特别是农业部门的</w:t>
      </w:r>
      <w:r w:rsidR="00353252">
        <w:rPr>
          <w:rFonts w:hint="eastAsia"/>
        </w:rPr>
        <w:t>法定工资，不足以为工人及其家庭提供适当的生活水平</w:t>
      </w:r>
      <w:r>
        <w:rPr>
          <w:rFonts w:hint="eastAsia"/>
        </w:rPr>
        <w:t>；</w:t>
      </w:r>
    </w:p>
    <w:p w:rsidR="00D93265" w:rsidRPr="00963943" w:rsidRDefault="00D93265" w:rsidP="00C6752A">
      <w:pPr>
        <w:pStyle w:val="a0"/>
        <w:ind w:left="1530"/>
        <w:rPr>
          <w:rFonts w:hint="eastAsia"/>
        </w:rPr>
      </w:pPr>
      <w:r>
        <w:rPr>
          <w:rFonts w:hint="eastAsia"/>
        </w:rPr>
        <w:t>尼泊尔</w:t>
      </w:r>
      <w:r w:rsidR="00353252">
        <w:rPr>
          <w:rFonts w:hint="eastAsia"/>
        </w:rPr>
        <w:t>全境、</w:t>
      </w:r>
      <w:r>
        <w:rPr>
          <w:rFonts w:hint="eastAsia"/>
        </w:rPr>
        <w:t>特别是农村地区的童工现象普遍。</w:t>
      </w:r>
    </w:p>
    <w:p w:rsidR="00D93265" w:rsidRDefault="00D93265" w:rsidP="00134CED">
      <w:pPr>
        <w:ind w:firstLine="510"/>
        <w:rPr>
          <w:rFonts w:hint="eastAsia"/>
        </w:rPr>
      </w:pPr>
      <w:r>
        <w:rPr>
          <w:rFonts w:hint="eastAsia"/>
        </w:rPr>
        <w:t>12</w:t>
      </w:r>
      <w:r>
        <w:t>.</w:t>
      </w:r>
      <w:r>
        <w:rPr>
          <w:rFonts w:hint="eastAsia"/>
        </w:rPr>
        <w:t xml:space="preserve">  </w:t>
      </w:r>
      <w:r w:rsidR="00353252">
        <w:rPr>
          <w:rFonts w:hint="eastAsia"/>
        </w:rPr>
        <w:t>委员会关注</w:t>
      </w:r>
      <w:r>
        <w:rPr>
          <w:rFonts w:hint="eastAsia"/>
        </w:rPr>
        <w:t>地注意到，由于目前国家人权委员会中没有委员，所以缔约国在保护和促进人权方面存在严</w:t>
      </w:r>
      <w:r w:rsidR="00353252">
        <w:rPr>
          <w:rFonts w:hint="eastAsia"/>
        </w:rPr>
        <w:t>重缺陷。委员会也关注</w:t>
      </w:r>
      <w:r>
        <w:rPr>
          <w:rFonts w:hint="eastAsia"/>
        </w:rPr>
        <w:t>地注意到，《临时宪法》中没有关于该委员会财政自主的规定。</w:t>
      </w:r>
    </w:p>
    <w:p w:rsidR="00D93265" w:rsidRDefault="00D93265" w:rsidP="00134CED">
      <w:pPr>
        <w:ind w:firstLine="510"/>
        <w:rPr>
          <w:rFonts w:hint="eastAsia"/>
        </w:rPr>
      </w:pPr>
      <w:r>
        <w:rPr>
          <w:rFonts w:hint="eastAsia"/>
        </w:rPr>
        <w:t>13</w:t>
      </w:r>
      <w:r>
        <w:t>.</w:t>
      </w:r>
      <w:r>
        <w:rPr>
          <w:rFonts w:hint="eastAsia"/>
        </w:rPr>
        <w:t xml:space="preserve">  </w:t>
      </w:r>
      <w:r w:rsidR="00353252">
        <w:rPr>
          <w:rFonts w:hint="eastAsia"/>
        </w:rPr>
        <w:t>委员会关注</w:t>
      </w:r>
      <w:r>
        <w:rPr>
          <w:rFonts w:hint="eastAsia"/>
        </w:rPr>
        <w:t>地注意到，尽管《临时宪法》规定了禁止种姓歧视，但这类歧视根深蒂固，不受法律惩罚。委员会特别关注的是，据说种姓歧视受害者在</w:t>
      </w:r>
      <w:r w:rsidR="00353252">
        <w:rPr>
          <w:rFonts w:hint="eastAsia"/>
        </w:rPr>
        <w:t>诉诸司法方面面</w:t>
      </w:r>
      <w:r>
        <w:rPr>
          <w:rFonts w:hint="eastAsia"/>
        </w:rPr>
        <w:t>临困难。</w:t>
      </w:r>
    </w:p>
    <w:p w:rsidR="00D93265" w:rsidRDefault="00D93265" w:rsidP="00134CED">
      <w:pPr>
        <w:ind w:firstLine="510"/>
        <w:rPr>
          <w:rFonts w:hint="eastAsia"/>
        </w:rPr>
      </w:pPr>
      <w:r>
        <w:rPr>
          <w:rFonts w:hint="eastAsia"/>
        </w:rPr>
        <w:t>14</w:t>
      </w:r>
      <w:r>
        <w:t>.</w:t>
      </w:r>
      <w:r>
        <w:rPr>
          <w:rFonts w:hint="eastAsia"/>
        </w:rPr>
        <w:t xml:space="preserve">  </w:t>
      </w:r>
      <w:r>
        <w:rPr>
          <w:rFonts w:hint="eastAsia"/>
        </w:rPr>
        <w:t>委员会关切地注意到，尼泊尔许多地方没有允许国内流离失所者安全返回家园或充分融入他们目前的居住地。在许多情况下，没有根据</w:t>
      </w:r>
      <w:r>
        <w:rPr>
          <w:rFonts w:hint="eastAsia"/>
        </w:rPr>
        <w:t>2006</w:t>
      </w:r>
      <w:r>
        <w:rPr>
          <w:rFonts w:hint="eastAsia"/>
        </w:rPr>
        <w:t>年</w:t>
      </w:r>
      <w:r>
        <w:rPr>
          <w:rFonts w:hint="eastAsia"/>
        </w:rPr>
        <w:t>11</w:t>
      </w:r>
      <w:r w:rsidR="00353252">
        <w:rPr>
          <w:rFonts w:hint="eastAsia"/>
        </w:rPr>
        <w:t>月《全面和平协定》归还这些人的财产和土地。委员会也关注</w:t>
      </w:r>
      <w:r>
        <w:rPr>
          <w:rFonts w:hint="eastAsia"/>
        </w:rPr>
        <w:t>地注意到，识别真正国内流离失所者</w:t>
      </w:r>
      <w:r w:rsidR="00353252">
        <w:rPr>
          <w:rFonts w:hint="eastAsia"/>
        </w:rPr>
        <w:t>所采用</w:t>
      </w:r>
      <w:r>
        <w:rPr>
          <w:rFonts w:hint="eastAsia"/>
        </w:rPr>
        <w:t>的标准不明，导致了流离失所者得不到保护以及在补偿或援助方面受到歧视。</w:t>
      </w:r>
    </w:p>
    <w:p w:rsidR="00D93265" w:rsidRDefault="00D93265" w:rsidP="00134CED">
      <w:pPr>
        <w:ind w:firstLine="510"/>
        <w:rPr>
          <w:rFonts w:hint="eastAsia"/>
        </w:rPr>
      </w:pPr>
      <w:r>
        <w:rPr>
          <w:rFonts w:hint="eastAsia"/>
        </w:rPr>
        <w:t>15</w:t>
      </w:r>
      <w:r>
        <w:t>.</w:t>
      </w:r>
      <w:r>
        <w:rPr>
          <w:rFonts w:hint="eastAsia"/>
        </w:rPr>
        <w:t xml:space="preserve">  </w:t>
      </w:r>
      <w:r w:rsidR="00353252">
        <w:rPr>
          <w:rFonts w:hint="eastAsia"/>
        </w:rPr>
        <w:t>虽然法律禁止某些有害的传统习俗，但委员会依然关注</w:t>
      </w:r>
      <w:r>
        <w:rPr>
          <w:rFonts w:hint="eastAsia"/>
        </w:rPr>
        <w:t>侵犯妇女和女孩权利的</w:t>
      </w:r>
      <w:r w:rsidRPr="00EF4132">
        <w:rPr>
          <w:rFonts w:hint="eastAsia"/>
        </w:rPr>
        <w:t>习俗，比如将女孩奉献给神或女神</w:t>
      </w:r>
      <w:r>
        <w:rPr>
          <w:rFonts w:hint="eastAsia"/>
        </w:rPr>
        <w:t>、在</w:t>
      </w:r>
      <w:r w:rsidRPr="00EF4132">
        <w:t xml:space="preserve"> Badi</w:t>
      </w:r>
      <w:r w:rsidRPr="00EF4132">
        <w:rPr>
          <w:rFonts w:hint="eastAsia"/>
        </w:rPr>
        <w:t>种姓中盛行卖淫</w:t>
      </w:r>
      <w:r>
        <w:rPr>
          <w:rFonts w:hint="eastAsia"/>
        </w:rPr>
        <w:t>、视妇女来月经为不洁而</w:t>
      </w:r>
      <w:r w:rsidR="00353252">
        <w:rPr>
          <w:rFonts w:hint="eastAsia"/>
        </w:rPr>
        <w:t>加以</w:t>
      </w:r>
      <w:r w:rsidRPr="00EF4132">
        <w:rPr>
          <w:rFonts w:hint="eastAsia"/>
        </w:rPr>
        <w:t>隔离</w:t>
      </w:r>
      <w:r>
        <w:rPr>
          <w:rFonts w:hint="eastAsia"/>
        </w:rPr>
        <w:t>、</w:t>
      </w:r>
      <w:r w:rsidRPr="00EF4132">
        <w:rPr>
          <w:rFonts w:hint="eastAsia"/>
        </w:rPr>
        <w:t>童养媳和巫术。在这</w:t>
      </w:r>
      <w:r>
        <w:rPr>
          <w:rFonts w:hint="eastAsia"/>
        </w:rPr>
        <w:t>方面，缔约国第二次定期报告</w:t>
      </w:r>
      <w:r w:rsidR="00353252">
        <w:rPr>
          <w:rFonts w:hint="eastAsia"/>
        </w:rPr>
        <w:t>没有提供</w:t>
      </w:r>
      <w:r>
        <w:rPr>
          <w:rFonts w:hint="eastAsia"/>
        </w:rPr>
        <w:t>资料</w:t>
      </w:r>
      <w:r w:rsidR="00353252">
        <w:rPr>
          <w:rFonts w:hint="eastAsia"/>
        </w:rPr>
        <w:t>，</w:t>
      </w:r>
      <w:r>
        <w:rPr>
          <w:rFonts w:hint="eastAsia"/>
        </w:rPr>
        <w:t>说明这类习俗的普遍程度以及为根除</w:t>
      </w:r>
      <w:r w:rsidR="00896193">
        <w:rPr>
          <w:rFonts w:hint="eastAsia"/>
        </w:rPr>
        <w:t>这类习俗所做的努力，</w:t>
      </w:r>
      <w:r>
        <w:rPr>
          <w:rFonts w:hint="eastAsia"/>
        </w:rPr>
        <w:t>委员会对此感到遗憾。</w:t>
      </w:r>
    </w:p>
    <w:p w:rsidR="00D93265" w:rsidRDefault="00D93265" w:rsidP="00134CED">
      <w:pPr>
        <w:ind w:firstLine="510"/>
        <w:rPr>
          <w:rFonts w:hint="eastAsia"/>
          <w:color w:val="000000"/>
        </w:rPr>
      </w:pPr>
      <w:r>
        <w:rPr>
          <w:rFonts w:hint="eastAsia"/>
        </w:rPr>
        <w:t>16</w:t>
      </w:r>
      <w:r>
        <w:t>.</w:t>
      </w:r>
      <w:r>
        <w:rPr>
          <w:rFonts w:hint="eastAsia"/>
        </w:rPr>
        <w:t xml:space="preserve">  </w:t>
      </w:r>
      <w:r>
        <w:rPr>
          <w:rFonts w:hint="eastAsia"/>
        </w:rPr>
        <w:t>委员会深为关</w:t>
      </w:r>
      <w:r w:rsidR="00DB76B4">
        <w:rPr>
          <w:rFonts w:hint="eastAsia"/>
        </w:rPr>
        <w:t>注</w:t>
      </w:r>
      <w:r>
        <w:rPr>
          <w:rFonts w:hint="eastAsia"/>
        </w:rPr>
        <w:t>农村妇女生活艰难，特别是因冲突而条件更加恶化的</w:t>
      </w:r>
      <w:r w:rsidR="00DB76B4">
        <w:rPr>
          <w:rFonts w:hint="eastAsia"/>
        </w:rPr>
        <w:t>妇女，包括因配偶在冲突中死亡或</w:t>
      </w:r>
      <w:r>
        <w:rPr>
          <w:rFonts w:hint="eastAsia"/>
        </w:rPr>
        <w:t>失踪而守寡的</w:t>
      </w:r>
      <w:r>
        <w:rPr>
          <w:color w:val="000000"/>
        </w:rPr>
        <w:t>Tharu</w:t>
      </w:r>
      <w:r>
        <w:rPr>
          <w:rFonts w:hint="eastAsia"/>
          <w:color w:val="000000"/>
        </w:rPr>
        <w:t>妇女。</w:t>
      </w:r>
    </w:p>
    <w:p w:rsidR="00D93265" w:rsidRDefault="00D93265" w:rsidP="00134CED">
      <w:pPr>
        <w:ind w:firstLine="510"/>
        <w:rPr>
          <w:rFonts w:hint="eastAsia"/>
          <w:color w:val="000000"/>
        </w:rPr>
      </w:pPr>
      <w:r>
        <w:rPr>
          <w:rFonts w:hint="eastAsia"/>
          <w:color w:val="000000"/>
        </w:rPr>
        <w:t>17</w:t>
      </w:r>
      <w:r>
        <w:rPr>
          <w:color w:val="000000"/>
        </w:rPr>
        <w:t>.</w:t>
      </w:r>
      <w:r>
        <w:rPr>
          <w:rFonts w:hint="eastAsia"/>
          <w:color w:val="000000"/>
        </w:rPr>
        <w:t xml:space="preserve">  </w:t>
      </w:r>
      <w:r w:rsidR="00DB76B4">
        <w:rPr>
          <w:rFonts w:hint="eastAsia"/>
          <w:color w:val="000000"/>
        </w:rPr>
        <w:t>委员会关注到，据报</w:t>
      </w:r>
      <w:r>
        <w:rPr>
          <w:rFonts w:hint="eastAsia"/>
          <w:color w:val="000000"/>
        </w:rPr>
        <w:t>失业率和就业不足率很高。在这方面，委员会遗憾的是没有收到其问题单中要求提供的有关某些类别工人就业、失业和就业不足情况、水平和趋势的资料。这些资料对于评估《公约》第六条的遵守情况很重要。</w:t>
      </w:r>
    </w:p>
    <w:p w:rsidR="00D93265" w:rsidRDefault="00D93265" w:rsidP="00134CED">
      <w:pPr>
        <w:ind w:firstLine="510"/>
        <w:rPr>
          <w:rFonts w:hint="eastAsia"/>
        </w:rPr>
      </w:pPr>
      <w:r>
        <w:rPr>
          <w:rFonts w:hint="eastAsia"/>
          <w:color w:val="000000"/>
        </w:rPr>
        <w:t>18</w:t>
      </w:r>
      <w:r>
        <w:rPr>
          <w:color w:val="000000"/>
        </w:rPr>
        <w:t>.</w:t>
      </w:r>
      <w:r>
        <w:rPr>
          <w:rFonts w:hint="eastAsia"/>
          <w:color w:val="000000"/>
        </w:rPr>
        <w:t xml:space="preserve">  </w:t>
      </w:r>
      <w:r>
        <w:rPr>
          <w:rFonts w:hint="eastAsia"/>
          <w:color w:val="000000"/>
        </w:rPr>
        <w:t>委员会注意到，尽管</w:t>
      </w:r>
      <w:r>
        <w:rPr>
          <w:rFonts w:hint="eastAsia"/>
          <w:color w:val="000000"/>
        </w:rPr>
        <w:t>2002</w:t>
      </w:r>
      <w:r>
        <w:rPr>
          <w:rFonts w:hint="eastAsia"/>
          <w:color w:val="000000"/>
        </w:rPr>
        <w:t>年废除了债役工制度，但获得自由的债役工在工作、生计和子女适当教育</w:t>
      </w:r>
      <w:r w:rsidR="00DB76B4">
        <w:rPr>
          <w:rFonts w:hint="eastAsia"/>
          <w:color w:val="000000"/>
        </w:rPr>
        <w:t>方面依然面临重大困难。委员会也关注到，缔约国缺少就业机会，阻</w:t>
      </w:r>
      <w:r>
        <w:rPr>
          <w:rFonts w:hint="eastAsia"/>
          <w:color w:val="000000"/>
        </w:rPr>
        <w:t>碍其社会关系从封建关系进展到以平等为基础的关系。这对于前</w:t>
      </w:r>
      <w:r>
        <w:t>债役工</w:t>
      </w:r>
      <w:r>
        <w:rPr>
          <w:rFonts w:hint="eastAsia"/>
        </w:rPr>
        <w:t>和前农业债役工尤其严重。这些人中有许多又退回到了与他们应已摆脱的债役工相同的处境。</w:t>
      </w:r>
    </w:p>
    <w:p w:rsidR="00D93265" w:rsidRDefault="00D93265" w:rsidP="00134CED">
      <w:pPr>
        <w:ind w:firstLine="510"/>
        <w:rPr>
          <w:rFonts w:hint="eastAsia"/>
        </w:rPr>
      </w:pPr>
      <w:r>
        <w:rPr>
          <w:rFonts w:hint="eastAsia"/>
        </w:rPr>
        <w:t>19</w:t>
      </w:r>
      <w:r>
        <w:t>.</w:t>
      </w:r>
      <w:r>
        <w:rPr>
          <w:rFonts w:hint="eastAsia"/>
        </w:rPr>
        <w:t xml:space="preserve">  </w:t>
      </w:r>
      <w:r w:rsidR="00DB76B4">
        <w:rPr>
          <w:rFonts w:hint="eastAsia"/>
        </w:rPr>
        <w:t>委员会关注到，尽管缔约国努力废除最恶劣童工制度，但童工依然十分普遍</w:t>
      </w:r>
      <w:r>
        <w:rPr>
          <w:rFonts w:hint="eastAsia"/>
        </w:rPr>
        <w:t>，特别是在农业、手工业</w:t>
      </w:r>
      <w:r w:rsidR="00DB76B4">
        <w:rPr>
          <w:rFonts w:hint="eastAsia"/>
        </w:rPr>
        <w:t>的危险工作条件下以及工业、家庭佣人和拾垃圾者之中。委员会极为关注</w:t>
      </w:r>
      <w:r>
        <w:rPr>
          <w:rFonts w:hint="eastAsia"/>
        </w:rPr>
        <w:t>地注意到</w:t>
      </w:r>
      <w:r w:rsidR="00DB76B4">
        <w:rPr>
          <w:rFonts w:hint="eastAsia"/>
        </w:rPr>
        <w:t>，</w:t>
      </w:r>
      <w:r>
        <w:rPr>
          <w:rFonts w:hint="eastAsia"/>
        </w:rPr>
        <w:t>仍有儿童在债役工的条件下工作。</w:t>
      </w:r>
    </w:p>
    <w:p w:rsidR="00D93265" w:rsidRDefault="00D93265" w:rsidP="00134CED">
      <w:pPr>
        <w:ind w:firstLine="510"/>
        <w:rPr>
          <w:rFonts w:hint="eastAsia"/>
        </w:rPr>
      </w:pPr>
      <w:r>
        <w:rPr>
          <w:rFonts w:hint="eastAsia"/>
        </w:rPr>
        <w:t>20</w:t>
      </w:r>
      <w:r>
        <w:t>.</w:t>
      </w:r>
      <w:r>
        <w:rPr>
          <w:rFonts w:hint="eastAsia"/>
        </w:rPr>
        <w:t xml:space="preserve">  </w:t>
      </w:r>
      <w:r>
        <w:rPr>
          <w:rFonts w:hint="eastAsia"/>
        </w:rPr>
        <w:t>委员会关注到法定最低工资水平</w:t>
      </w:r>
      <w:r w:rsidR="00DB76B4">
        <w:rPr>
          <w:rFonts w:hint="eastAsia"/>
        </w:rPr>
        <w:t>订得太低，不足以使工人及其家属</w:t>
      </w:r>
      <w:r>
        <w:rPr>
          <w:rFonts w:hint="eastAsia"/>
        </w:rPr>
        <w:t>享有适当的生活水平。另外，委员会关注到法定最低工资仅适用于正式部门，不适用于雇佣了四分之三劳</w:t>
      </w:r>
      <w:r w:rsidR="00DB76B4">
        <w:rPr>
          <w:rFonts w:hint="eastAsia"/>
        </w:rPr>
        <w:t>动</w:t>
      </w:r>
      <w:r>
        <w:rPr>
          <w:rFonts w:hint="eastAsia"/>
        </w:rPr>
        <w:t>力的农业部门。</w:t>
      </w:r>
    </w:p>
    <w:p w:rsidR="00D93265" w:rsidRDefault="00D93265" w:rsidP="00134CED">
      <w:pPr>
        <w:ind w:firstLine="510"/>
        <w:rPr>
          <w:rFonts w:hint="eastAsia"/>
        </w:rPr>
      </w:pPr>
      <w:r>
        <w:rPr>
          <w:rFonts w:hint="eastAsia"/>
        </w:rPr>
        <w:t>21</w:t>
      </w:r>
      <w:r>
        <w:t>.</w:t>
      </w:r>
      <w:r>
        <w:rPr>
          <w:rFonts w:hint="eastAsia"/>
        </w:rPr>
        <w:t xml:space="preserve">  </w:t>
      </w:r>
      <w:r>
        <w:rPr>
          <w:rFonts w:hint="eastAsia"/>
        </w:rPr>
        <w:t>委员会极为关注的是，尽管缔约国根据《第九次发展计划》而在减少贫困方面取得了进展，但缔约国的贫困水平依然很高，</w:t>
      </w:r>
      <w:r>
        <w:rPr>
          <w:rFonts w:hint="eastAsia"/>
        </w:rPr>
        <w:t>30%</w:t>
      </w:r>
      <w:r>
        <w:rPr>
          <w:rFonts w:hint="eastAsia"/>
        </w:rPr>
        <w:t>的居民生活在官方贫</w:t>
      </w:r>
      <w:r w:rsidR="00DB76B4">
        <w:rPr>
          <w:rFonts w:hint="eastAsia"/>
        </w:rPr>
        <w:t>困线下。委员会还</w:t>
      </w:r>
      <w:r>
        <w:rPr>
          <w:rFonts w:hint="eastAsia"/>
        </w:rPr>
        <w:t>遗憾的是，</w:t>
      </w:r>
      <w:r w:rsidR="00DB76B4">
        <w:rPr>
          <w:rFonts w:hint="eastAsia"/>
        </w:rPr>
        <w:t>没有根据委员会就缔约国第二次定期报告所拟订的问题单的要求，提供按性别、种姓、族裔和地区分列</w:t>
      </w:r>
      <w:r>
        <w:rPr>
          <w:rFonts w:hint="eastAsia"/>
        </w:rPr>
        <w:t>的</w:t>
      </w:r>
      <w:r w:rsidR="00DB76B4">
        <w:rPr>
          <w:rFonts w:hint="eastAsia"/>
        </w:rPr>
        <w:t>有关贫困广度和浓度的详细年度数据</w:t>
      </w:r>
      <w:r>
        <w:rPr>
          <w:rFonts w:hint="eastAsia"/>
        </w:rPr>
        <w:t>。</w:t>
      </w:r>
    </w:p>
    <w:p w:rsidR="00D93265" w:rsidRDefault="00D93265" w:rsidP="00134CED">
      <w:pPr>
        <w:ind w:firstLine="510"/>
        <w:rPr>
          <w:rFonts w:hint="eastAsia"/>
        </w:rPr>
      </w:pPr>
      <w:r>
        <w:rPr>
          <w:rFonts w:hint="eastAsia"/>
        </w:rPr>
        <w:t>22</w:t>
      </w:r>
      <w:r>
        <w:t>.</w:t>
      </w:r>
      <w:r>
        <w:rPr>
          <w:rFonts w:hint="eastAsia"/>
        </w:rPr>
        <w:t xml:space="preserve">  </w:t>
      </w:r>
      <w:r>
        <w:rPr>
          <w:rFonts w:hint="eastAsia"/>
        </w:rPr>
        <w:t>委员会深切地关注到，大约四分之一的人口营养不良。该国主要人口是在多数山区和丘陵小片土地上从事低生产率生计农业生产的农民。因为社会结构僵硬从而低层种姓不能利用公有土地和公共服务以及不能从事某些别种职业，所以</w:t>
      </w:r>
      <w:r w:rsidR="00DB76B4">
        <w:rPr>
          <w:rFonts w:hint="eastAsia"/>
        </w:rPr>
        <w:t>这些</w:t>
      </w:r>
      <w:r>
        <w:rPr>
          <w:rFonts w:hint="eastAsia"/>
        </w:rPr>
        <w:t>主要人口遭遇的季节性粮食短缺情况更加严重。获解放的债役工往往不能从他们原来的地主那里获得工作，并且无法根据《土地改革法》和为帮助其适应自由生活而制定的其他方案而伸张其应享有的权利。因此特别容易受到粮食不安全的影响。</w:t>
      </w:r>
    </w:p>
    <w:p w:rsidR="00D93265" w:rsidRDefault="00D93265" w:rsidP="00134CED">
      <w:pPr>
        <w:ind w:firstLine="510"/>
        <w:rPr>
          <w:rFonts w:hint="eastAsia"/>
        </w:rPr>
      </w:pPr>
      <w:r>
        <w:rPr>
          <w:rFonts w:hint="eastAsia"/>
        </w:rPr>
        <w:t>23</w:t>
      </w:r>
      <w:r>
        <w:t>.</w:t>
      </w:r>
      <w:r>
        <w:rPr>
          <w:rFonts w:hint="eastAsia"/>
        </w:rPr>
        <w:t xml:space="preserve">  </w:t>
      </w:r>
      <w:r>
        <w:rPr>
          <w:rFonts w:hint="eastAsia"/>
        </w:rPr>
        <w:t>委员会关注到，尽管缔约国《临时宪法》规定了住房权，但是没有国家住房政策专门处理农村贫困以及劣势和受排斥个人和群体的需要，向他们提供</w:t>
      </w:r>
      <w:r w:rsidR="00DB76B4">
        <w:rPr>
          <w:rFonts w:hint="eastAsia"/>
        </w:rPr>
        <w:t>廉价</w:t>
      </w:r>
      <w:r>
        <w:rPr>
          <w:rFonts w:hint="eastAsia"/>
        </w:rPr>
        <w:t>住房。</w:t>
      </w:r>
    </w:p>
    <w:p w:rsidR="00D93265" w:rsidRDefault="00D93265" w:rsidP="00134CED">
      <w:pPr>
        <w:ind w:firstLine="510"/>
        <w:rPr>
          <w:rFonts w:hint="eastAsia"/>
        </w:rPr>
      </w:pPr>
      <w:r>
        <w:rPr>
          <w:rFonts w:hint="eastAsia"/>
        </w:rPr>
        <w:t>24</w:t>
      </w:r>
      <w:r>
        <w:t>.</w:t>
      </w:r>
      <w:r>
        <w:rPr>
          <w:rFonts w:hint="eastAsia"/>
        </w:rPr>
        <w:t xml:space="preserve">  </w:t>
      </w:r>
      <w:r w:rsidR="00DF58A6">
        <w:rPr>
          <w:rFonts w:hint="eastAsia"/>
        </w:rPr>
        <w:t>委员会关注到，不允许低层种姓享有公共水井，从而直接威胁了他们享有</w:t>
      </w:r>
      <w:r>
        <w:rPr>
          <w:rFonts w:hint="eastAsia"/>
        </w:rPr>
        <w:t>适当生活标准权及</w:t>
      </w:r>
      <w:r w:rsidR="00DF58A6">
        <w:rPr>
          <w:rFonts w:hint="eastAsia"/>
        </w:rPr>
        <w:t>享有能达到的最高健康水</w:t>
      </w:r>
      <w:r>
        <w:rPr>
          <w:rFonts w:hint="eastAsia"/>
        </w:rPr>
        <w:t>准的权利。</w:t>
      </w:r>
    </w:p>
    <w:p w:rsidR="00D93265" w:rsidRDefault="00D93265" w:rsidP="00134CED">
      <w:pPr>
        <w:ind w:firstLine="510"/>
        <w:rPr>
          <w:rFonts w:hint="eastAsia"/>
        </w:rPr>
      </w:pPr>
      <w:r>
        <w:rPr>
          <w:rFonts w:hint="eastAsia"/>
        </w:rPr>
        <w:t>25</w:t>
      </w:r>
      <w:r>
        <w:t>.</w:t>
      </w:r>
      <w:r>
        <w:rPr>
          <w:rFonts w:hint="eastAsia"/>
        </w:rPr>
        <w:t xml:space="preserve">  </w:t>
      </w:r>
      <w:r>
        <w:rPr>
          <w:rFonts w:hint="eastAsia"/>
        </w:rPr>
        <w:t>委员会关注到，大量人口依然不能充分或根本不能享有医疗服务，导致了母婴死亡率过高。委员会也关注没有资料说明心理健康的情况，特别是关于受冲突影响的个人</w:t>
      </w:r>
      <w:r w:rsidR="00884BB4">
        <w:rPr>
          <w:rFonts w:hint="eastAsia"/>
        </w:rPr>
        <w:t>的情况</w:t>
      </w:r>
      <w:r>
        <w:rPr>
          <w:rFonts w:hint="eastAsia"/>
        </w:rPr>
        <w:t>。</w:t>
      </w:r>
    </w:p>
    <w:p w:rsidR="00D93265" w:rsidRDefault="00D93265" w:rsidP="00134CED">
      <w:pPr>
        <w:ind w:firstLine="510"/>
        <w:rPr>
          <w:rFonts w:hint="eastAsia"/>
        </w:rPr>
      </w:pPr>
      <w:r>
        <w:rPr>
          <w:rFonts w:hint="eastAsia"/>
        </w:rPr>
        <w:t>26</w:t>
      </w:r>
      <w:r>
        <w:t>.</w:t>
      </w:r>
      <w:r>
        <w:rPr>
          <w:rFonts w:hint="eastAsia"/>
        </w:rPr>
        <w:t xml:space="preserve">  </w:t>
      </w:r>
      <w:r w:rsidR="00884BB4">
        <w:rPr>
          <w:rFonts w:hint="eastAsia"/>
        </w:rPr>
        <w:t>委员会深为关注的是，医疗站的数量、质量、人员和装备不足，生殖健康服务费继续使妇女面临危险，某些种姓和种族群体的旧习俗也给妇女带来生殖</w:t>
      </w:r>
      <w:r>
        <w:rPr>
          <w:rFonts w:hint="eastAsia"/>
        </w:rPr>
        <w:t>健康问题。</w:t>
      </w:r>
    </w:p>
    <w:p w:rsidR="00D93265" w:rsidRDefault="00D93265" w:rsidP="00134CED">
      <w:pPr>
        <w:ind w:firstLine="510"/>
        <w:rPr>
          <w:rFonts w:hint="eastAsia"/>
        </w:rPr>
      </w:pPr>
      <w:r>
        <w:rPr>
          <w:rFonts w:hint="eastAsia"/>
        </w:rPr>
        <w:t>27</w:t>
      </w:r>
      <w:r>
        <w:t>.</w:t>
      </w:r>
      <w:r>
        <w:rPr>
          <w:rFonts w:hint="eastAsia"/>
        </w:rPr>
        <w:t xml:space="preserve">  </w:t>
      </w:r>
      <w:r w:rsidR="00884BB4">
        <w:rPr>
          <w:rFonts w:hint="eastAsia"/>
        </w:rPr>
        <w:t>委员会关注的是，由于对父母所收了</w:t>
      </w:r>
      <w:r>
        <w:rPr>
          <w:rFonts w:hint="eastAsia"/>
        </w:rPr>
        <w:t>各种费用，比如学校用品和制服</w:t>
      </w:r>
      <w:r w:rsidR="00884BB4">
        <w:rPr>
          <w:rFonts w:hint="eastAsia"/>
        </w:rPr>
        <w:t>费，小学教育实际上并</w:t>
      </w:r>
      <w:r w:rsidR="00884BB4" w:rsidRPr="00896794">
        <w:rPr>
          <w:rFonts w:hint="eastAsia"/>
          <w:spacing w:val="8"/>
        </w:rPr>
        <w:t>不是</w:t>
      </w:r>
      <w:r w:rsidRPr="00896794">
        <w:rPr>
          <w:rFonts w:hint="eastAsia"/>
          <w:spacing w:val="8"/>
        </w:rPr>
        <w:t>完全免费</w:t>
      </w:r>
      <w:r w:rsidR="00884BB4" w:rsidRPr="00896794">
        <w:rPr>
          <w:rFonts w:hint="eastAsia"/>
          <w:spacing w:val="8"/>
        </w:rPr>
        <w:t>的。委员会关注地注意到缔约国尚未采纳义务教育政策。委员会还注意到，</w:t>
      </w:r>
      <w:r w:rsidRPr="00896794">
        <w:rPr>
          <w:rFonts w:hint="eastAsia"/>
          <w:spacing w:val="8"/>
        </w:rPr>
        <w:t>男</w:t>
      </w:r>
      <w:r w:rsidR="00884BB4" w:rsidRPr="00896794">
        <w:rPr>
          <w:rFonts w:hint="eastAsia"/>
          <w:spacing w:val="8"/>
        </w:rPr>
        <w:t>女孩之间，婆罗门与其他种姓、族裔或土著群体之间，小学入学</w:t>
      </w:r>
      <w:r w:rsidRPr="00896794">
        <w:rPr>
          <w:rFonts w:hint="eastAsia"/>
          <w:spacing w:val="8"/>
        </w:rPr>
        <w:t>率差距很大，学生留级和退学率高，公立学校</w:t>
      </w:r>
      <w:r>
        <w:rPr>
          <w:rFonts w:hint="eastAsia"/>
        </w:rPr>
        <w:t>的教育质量普遍很低。</w:t>
      </w:r>
    </w:p>
    <w:p w:rsidR="00D93265" w:rsidRDefault="00D93265" w:rsidP="00884BB4">
      <w:pPr>
        <w:spacing w:after="320"/>
        <w:ind w:firstLine="510"/>
        <w:rPr>
          <w:rFonts w:hint="eastAsia"/>
        </w:rPr>
      </w:pPr>
      <w:r>
        <w:rPr>
          <w:rFonts w:hint="eastAsia"/>
        </w:rPr>
        <w:t>28</w:t>
      </w:r>
      <w:r>
        <w:t>.</w:t>
      </w:r>
      <w:r>
        <w:rPr>
          <w:rFonts w:hint="eastAsia"/>
        </w:rPr>
        <w:t xml:space="preserve">  </w:t>
      </w:r>
      <w:r>
        <w:rPr>
          <w:rFonts w:hint="eastAsia"/>
        </w:rPr>
        <w:t>委员会很遗憾缔约国没有说明“国家土著民族发展基金”正式承认土著民族时所采用的标准，也没有说明正式承认有何效果。</w:t>
      </w:r>
    </w:p>
    <w:p w:rsidR="00D93265" w:rsidRPr="00884BB4" w:rsidRDefault="00D93265" w:rsidP="00884BB4">
      <w:pPr>
        <w:pStyle w:val="Heading3"/>
        <w:rPr>
          <w:rFonts w:ascii="Time New Roman" w:eastAsia="SimHei" w:hAnsi="Time New Roman" w:hint="eastAsia"/>
          <w:u w:val="none"/>
        </w:rPr>
      </w:pPr>
      <w:r w:rsidRPr="00884BB4">
        <w:rPr>
          <w:rFonts w:ascii="Time New Roman" w:eastAsia="SimHei" w:hAnsi="Time New Roman" w:hint="eastAsia"/>
          <w:b/>
          <w:u w:val="none"/>
        </w:rPr>
        <w:t>E</w:t>
      </w:r>
      <w:r w:rsidRPr="00884BB4">
        <w:rPr>
          <w:rFonts w:ascii="Time New Roman" w:eastAsia="SimHei" w:hAnsi="Time New Roman"/>
          <w:u w:val="none"/>
        </w:rPr>
        <w:t>.</w:t>
      </w:r>
      <w:r w:rsidRPr="00884BB4">
        <w:rPr>
          <w:rFonts w:ascii="Time New Roman" w:eastAsia="SimHei" w:hAnsi="Time New Roman" w:hint="eastAsia"/>
          <w:u w:val="none"/>
        </w:rPr>
        <w:t xml:space="preserve">  </w:t>
      </w:r>
      <w:r w:rsidRPr="00884BB4">
        <w:rPr>
          <w:rFonts w:ascii="Time New Roman" w:eastAsia="SimHei" w:hAnsi="Time New Roman" w:hint="eastAsia"/>
          <w:u w:val="none"/>
        </w:rPr>
        <w:t>建</w:t>
      </w:r>
      <w:r w:rsidRPr="00884BB4">
        <w:rPr>
          <w:rFonts w:ascii="Time New Roman" w:eastAsia="SimHei" w:hAnsi="Time New Roman" w:hint="eastAsia"/>
          <w:u w:val="none"/>
        </w:rPr>
        <w:t xml:space="preserve">  </w:t>
      </w:r>
      <w:r w:rsidRPr="00884BB4">
        <w:rPr>
          <w:rFonts w:ascii="Time New Roman" w:eastAsia="SimHei" w:hAnsi="Time New Roman" w:hint="eastAsia"/>
          <w:u w:val="none"/>
        </w:rPr>
        <w:t>议</w:t>
      </w:r>
    </w:p>
    <w:p w:rsidR="00D93265" w:rsidRDefault="00D93265" w:rsidP="00134CED">
      <w:pPr>
        <w:ind w:firstLine="510"/>
        <w:rPr>
          <w:rFonts w:hint="eastAsia"/>
        </w:rPr>
      </w:pPr>
      <w:r>
        <w:rPr>
          <w:rFonts w:hint="eastAsia"/>
        </w:rPr>
        <w:t>29</w:t>
      </w:r>
      <w:r>
        <w:t>.</w:t>
      </w:r>
      <w:r>
        <w:rPr>
          <w:rFonts w:hint="eastAsia"/>
        </w:rPr>
        <w:t xml:space="preserve">  </w:t>
      </w:r>
      <w:r w:rsidR="00884BB4">
        <w:rPr>
          <w:rFonts w:hint="eastAsia"/>
        </w:rPr>
        <w:t>委员会鼓励缔约国加强与人权事务高级专员办事处</w:t>
      </w:r>
      <w:r>
        <w:rPr>
          <w:rFonts w:hint="eastAsia"/>
        </w:rPr>
        <w:t>的合作。</w:t>
      </w:r>
    </w:p>
    <w:p w:rsidR="00D93265" w:rsidRDefault="00D93265" w:rsidP="00134CED">
      <w:pPr>
        <w:ind w:firstLine="510"/>
        <w:rPr>
          <w:rFonts w:hint="eastAsia"/>
        </w:rPr>
      </w:pPr>
      <w:r>
        <w:rPr>
          <w:rFonts w:hint="eastAsia"/>
        </w:rPr>
        <w:t>30</w:t>
      </w:r>
      <w:r>
        <w:t>.</w:t>
      </w:r>
      <w:r>
        <w:rPr>
          <w:rFonts w:hint="eastAsia"/>
        </w:rPr>
        <w:t xml:space="preserve">  </w:t>
      </w:r>
      <w:r>
        <w:rPr>
          <w:rFonts w:hint="eastAsia"/>
        </w:rPr>
        <w:t>委员会请缔约国在下一次定期报告中</w:t>
      </w:r>
      <w:r w:rsidR="00884BB4">
        <w:rPr>
          <w:rFonts w:hint="eastAsia"/>
        </w:rPr>
        <w:t>，</w:t>
      </w:r>
      <w:r>
        <w:rPr>
          <w:rFonts w:hint="eastAsia"/>
        </w:rPr>
        <w:t>提供详</w:t>
      </w:r>
      <w:r w:rsidR="00884BB4">
        <w:rPr>
          <w:rFonts w:hint="eastAsia"/>
        </w:rPr>
        <w:t>细的最新资料，包括可比较的分类数据，说明采取何种措施执行条约义务。委员会敦促缔约国确保在目前正进行的制宪进程中，确保</w:t>
      </w:r>
      <w:r>
        <w:rPr>
          <w:rFonts w:hint="eastAsia"/>
        </w:rPr>
        <w:t>社会所有阶层</w:t>
      </w:r>
      <w:r w:rsidR="00884BB4">
        <w:rPr>
          <w:rFonts w:hint="eastAsia"/>
        </w:rPr>
        <w:t>、</w:t>
      </w:r>
      <w:r>
        <w:rPr>
          <w:rFonts w:hint="eastAsia"/>
        </w:rPr>
        <w:t>包括劣势和受排斥的群体，特别是</w:t>
      </w:r>
      <w:r>
        <w:t>贱民</w:t>
      </w:r>
      <w:r>
        <w:rPr>
          <w:rFonts w:hint="eastAsia"/>
        </w:rPr>
        <w:t>、</w:t>
      </w:r>
      <w:r>
        <w:t>马德西</w:t>
      </w:r>
      <w:r>
        <w:rPr>
          <w:rFonts w:hint="eastAsia"/>
        </w:rPr>
        <w:t>人和土著居民以及尤其是这些群体中的妇女</w:t>
      </w:r>
      <w:r w:rsidR="009B72DE">
        <w:rPr>
          <w:rFonts w:hint="eastAsia"/>
        </w:rPr>
        <w:t>，</w:t>
      </w:r>
      <w:r w:rsidR="00884BB4">
        <w:rPr>
          <w:rFonts w:hint="eastAsia"/>
        </w:rPr>
        <w:t>在所有各级决策机构中都有代表。委员会建议缔约国做出积极的具体</w:t>
      </w:r>
      <w:r>
        <w:rPr>
          <w:rFonts w:hint="eastAsia"/>
        </w:rPr>
        <w:t>努力，促进这些群体参加制宪会议。该会议将于</w:t>
      </w:r>
      <w:r>
        <w:rPr>
          <w:rFonts w:hint="eastAsia"/>
        </w:rPr>
        <w:t>2007</w:t>
      </w:r>
      <w:r>
        <w:rPr>
          <w:rFonts w:hint="eastAsia"/>
        </w:rPr>
        <w:t>年选举成员后召开，开始起草新《宪法》。</w:t>
      </w:r>
    </w:p>
    <w:p w:rsidR="00D93265" w:rsidRDefault="00D93265" w:rsidP="00134CED">
      <w:pPr>
        <w:ind w:firstLine="510"/>
        <w:rPr>
          <w:rFonts w:hint="eastAsia"/>
        </w:rPr>
      </w:pPr>
      <w:r>
        <w:rPr>
          <w:rFonts w:hint="eastAsia"/>
        </w:rPr>
        <w:t>31</w:t>
      </w:r>
      <w:r>
        <w:t>.</w:t>
      </w:r>
      <w:r>
        <w:rPr>
          <w:rFonts w:hint="eastAsia"/>
        </w:rPr>
        <w:t xml:space="preserve">  </w:t>
      </w:r>
      <w:r w:rsidR="00884BB4">
        <w:rPr>
          <w:rFonts w:hint="eastAsia"/>
        </w:rPr>
        <w:t>委员会建议缔约国制订透明的</w:t>
      </w:r>
      <w:r>
        <w:rPr>
          <w:rFonts w:hint="eastAsia"/>
        </w:rPr>
        <w:t>国家人权委员会</w:t>
      </w:r>
      <w:r w:rsidR="00884BB4">
        <w:rPr>
          <w:rFonts w:hint="eastAsia"/>
        </w:rPr>
        <w:t>委员</w:t>
      </w:r>
      <w:r>
        <w:rPr>
          <w:rFonts w:hint="eastAsia"/>
        </w:rPr>
        <w:t>任命程序，使委员会能够根据《巴黎原则》</w:t>
      </w:r>
      <w:r>
        <w:rPr>
          <w:rFonts w:hint="eastAsia"/>
        </w:rPr>
        <w:t>(</w:t>
      </w:r>
      <w:r>
        <w:rPr>
          <w:rFonts w:hint="eastAsia"/>
        </w:rPr>
        <w:t>大会</w:t>
      </w:r>
      <w:r>
        <w:rPr>
          <w:rFonts w:hint="eastAsia"/>
        </w:rPr>
        <w:t>1993</w:t>
      </w:r>
      <w:r>
        <w:rPr>
          <w:rFonts w:hint="eastAsia"/>
        </w:rPr>
        <w:t>年</w:t>
      </w:r>
      <w:r>
        <w:rPr>
          <w:rFonts w:hint="eastAsia"/>
        </w:rPr>
        <w:t>12</w:t>
      </w:r>
      <w:r>
        <w:rPr>
          <w:rFonts w:hint="eastAsia"/>
        </w:rPr>
        <w:t>月</w:t>
      </w:r>
      <w:r>
        <w:rPr>
          <w:rFonts w:hint="eastAsia"/>
        </w:rPr>
        <w:t>20</w:t>
      </w:r>
      <w:r>
        <w:rPr>
          <w:rFonts w:hint="eastAsia"/>
        </w:rPr>
        <w:t>日第</w:t>
      </w:r>
      <w:r>
        <w:rPr>
          <w:rFonts w:hint="eastAsia"/>
        </w:rPr>
        <w:t>48/134</w:t>
      </w:r>
      <w:r>
        <w:rPr>
          <w:rFonts w:hint="eastAsia"/>
        </w:rPr>
        <w:t>号决议，附件</w:t>
      </w:r>
      <w:r>
        <w:rPr>
          <w:rFonts w:hint="eastAsia"/>
        </w:rPr>
        <w:t>)</w:t>
      </w:r>
      <w:r>
        <w:rPr>
          <w:rFonts w:hint="eastAsia"/>
        </w:rPr>
        <w:t>充分发挥体制能力。在这方面，委员会提请缔约国注意委员会关于国家人权机构在保护经济、社会和文化权利方面的作用的第</w:t>
      </w:r>
      <w:r>
        <w:rPr>
          <w:rFonts w:hint="eastAsia"/>
        </w:rPr>
        <w:t>10</w:t>
      </w:r>
      <w:r>
        <w:rPr>
          <w:rFonts w:hint="eastAsia"/>
        </w:rPr>
        <w:t>号一般性意见。</w:t>
      </w:r>
    </w:p>
    <w:p w:rsidR="00D93265" w:rsidRDefault="00D93265" w:rsidP="00134CED">
      <w:pPr>
        <w:ind w:firstLine="510"/>
        <w:rPr>
          <w:rFonts w:hint="eastAsia"/>
        </w:rPr>
      </w:pPr>
      <w:r>
        <w:rPr>
          <w:rFonts w:hint="eastAsia"/>
        </w:rPr>
        <w:t>32</w:t>
      </w:r>
      <w:r>
        <w:t>.</w:t>
      </w:r>
      <w:r>
        <w:rPr>
          <w:rFonts w:hint="eastAsia"/>
        </w:rPr>
        <w:t xml:space="preserve">  </w:t>
      </w:r>
      <w:r>
        <w:rPr>
          <w:rFonts w:hint="eastAsia"/>
        </w:rPr>
        <w:t>委员会建议缔约国彻底审查国家法律，以查明并纠正可能直接或间接允许</w:t>
      </w:r>
      <w:r w:rsidR="00884BB4">
        <w:rPr>
          <w:rFonts w:hint="eastAsia"/>
        </w:rPr>
        <w:t>依</w:t>
      </w:r>
      <w:r>
        <w:rPr>
          <w:rFonts w:hint="eastAsia"/>
        </w:rPr>
        <w:t>种姓</w:t>
      </w:r>
      <w:r w:rsidR="00884BB4">
        <w:rPr>
          <w:rFonts w:hint="eastAsia"/>
        </w:rPr>
        <w:t>进行歧视和对某些群体妇女多重歧视的所有规定</w:t>
      </w:r>
      <w:r>
        <w:rPr>
          <w:rFonts w:hint="eastAsia"/>
        </w:rPr>
        <w:t>。委员会敦促缔约国加</w:t>
      </w:r>
      <w:r w:rsidR="00884BB4">
        <w:rPr>
          <w:rFonts w:hint="eastAsia"/>
        </w:rPr>
        <w:t>强</w:t>
      </w:r>
      <w:r>
        <w:rPr>
          <w:rFonts w:hint="eastAsia"/>
        </w:rPr>
        <w:t>努力</w:t>
      </w:r>
      <w:r w:rsidR="00884BB4">
        <w:rPr>
          <w:rFonts w:hint="eastAsia"/>
        </w:rPr>
        <w:t>，使</w:t>
      </w:r>
      <w:r>
        <w:rPr>
          <w:rFonts w:hint="eastAsia"/>
        </w:rPr>
        <w:t>这种歧视的禁止</w:t>
      </w:r>
      <w:r w:rsidR="00884BB4">
        <w:rPr>
          <w:rFonts w:hint="eastAsia"/>
        </w:rPr>
        <w:t>广为人知</w:t>
      </w:r>
      <w:r>
        <w:rPr>
          <w:rFonts w:hint="eastAsia"/>
        </w:rPr>
        <w:t>，并有效地改善在据称有违法行为情况下</w:t>
      </w:r>
      <w:r w:rsidR="009B72DE">
        <w:rPr>
          <w:rFonts w:hint="eastAsia"/>
        </w:rPr>
        <w:t>，</w:t>
      </w:r>
      <w:r>
        <w:rPr>
          <w:rFonts w:hint="eastAsia"/>
        </w:rPr>
        <w:t>寻求司法和行政补救办法的途径。委员会进一步建议设立特别单位</w:t>
      </w:r>
      <w:r w:rsidR="00884BB4">
        <w:rPr>
          <w:rFonts w:hint="eastAsia"/>
        </w:rPr>
        <w:t>，以监测为实现下列目标的</w:t>
      </w:r>
      <w:r>
        <w:rPr>
          <w:rFonts w:hint="eastAsia"/>
        </w:rPr>
        <w:t>方案的执行情况</w:t>
      </w:r>
      <w:r w:rsidR="00884BB4">
        <w:rPr>
          <w:rFonts w:hint="eastAsia"/>
        </w:rPr>
        <w:t>：</w:t>
      </w:r>
      <w:r>
        <w:rPr>
          <w:rFonts w:hint="eastAsia"/>
        </w:rPr>
        <w:t>保护和促进劣势和受排斥群体</w:t>
      </w:r>
      <w:r w:rsidR="00884BB4">
        <w:rPr>
          <w:rFonts w:hint="eastAsia"/>
        </w:rPr>
        <w:t>、</w:t>
      </w:r>
      <w:r>
        <w:rPr>
          <w:rFonts w:hint="eastAsia"/>
        </w:rPr>
        <w:t>特别是</w:t>
      </w:r>
      <w:r>
        <w:t>贱民</w:t>
      </w:r>
      <w:r>
        <w:rPr>
          <w:rFonts w:hint="eastAsia"/>
        </w:rPr>
        <w:t>、</w:t>
      </w:r>
      <w:r>
        <w:t>马德西</w:t>
      </w:r>
      <w:r>
        <w:rPr>
          <w:rFonts w:hint="eastAsia"/>
        </w:rPr>
        <w:t>人和土著社区以及尤其是这些群体中的妇女</w:t>
      </w:r>
      <w:r w:rsidR="009B72DE">
        <w:rPr>
          <w:rFonts w:hint="eastAsia"/>
        </w:rPr>
        <w:t>，</w:t>
      </w:r>
      <w:r>
        <w:rPr>
          <w:rFonts w:hint="eastAsia"/>
        </w:rPr>
        <w:t>不受歧视地充分享有经济、社会和文化权利，。</w:t>
      </w:r>
    </w:p>
    <w:p w:rsidR="00D93265" w:rsidRDefault="00D93265" w:rsidP="00134CED">
      <w:pPr>
        <w:ind w:firstLine="510"/>
        <w:rPr>
          <w:rFonts w:hint="eastAsia"/>
        </w:rPr>
      </w:pPr>
      <w:r>
        <w:rPr>
          <w:rFonts w:hint="eastAsia"/>
        </w:rPr>
        <w:t>33</w:t>
      </w:r>
      <w:r>
        <w:t>.</w:t>
      </w:r>
      <w:r>
        <w:rPr>
          <w:rFonts w:hint="eastAsia"/>
        </w:rPr>
        <w:t xml:space="preserve">  </w:t>
      </w:r>
      <w:r>
        <w:rPr>
          <w:rFonts w:hint="eastAsia"/>
        </w:rPr>
        <w:t>委员会敦促缔约国有效执行《全面和平</w:t>
      </w:r>
      <w:r w:rsidR="00884BB4">
        <w:rPr>
          <w:rFonts w:hint="eastAsia"/>
        </w:rPr>
        <w:t>协定》。该协定规定了国内流离失所者的安全和可持久回返，特别是回到</w:t>
      </w:r>
      <w:r>
        <w:rPr>
          <w:rFonts w:hint="eastAsia"/>
        </w:rPr>
        <w:t>环境尚不利于安</w:t>
      </w:r>
      <w:r w:rsidR="00884BB4">
        <w:rPr>
          <w:rFonts w:hint="eastAsia"/>
        </w:rPr>
        <w:t>居的山区和丘陵地。委员会还建议缔约国制定有效的战略计划，包括监测</w:t>
      </w:r>
      <w:r>
        <w:rPr>
          <w:rFonts w:hint="eastAsia"/>
        </w:rPr>
        <w:t>国内流离失所者安全和体面地回返、登记、</w:t>
      </w:r>
      <w:r w:rsidR="00884BB4">
        <w:rPr>
          <w:rFonts w:hint="eastAsia"/>
        </w:rPr>
        <w:t>康复</w:t>
      </w:r>
      <w:r>
        <w:rPr>
          <w:rFonts w:hint="eastAsia"/>
        </w:rPr>
        <w:t>和重新融入社会的机制。</w:t>
      </w:r>
    </w:p>
    <w:p w:rsidR="00D93265" w:rsidRDefault="00D93265" w:rsidP="00134CED">
      <w:pPr>
        <w:ind w:firstLine="510"/>
        <w:rPr>
          <w:rFonts w:hint="eastAsia"/>
        </w:rPr>
      </w:pPr>
      <w:r>
        <w:rPr>
          <w:rFonts w:hint="eastAsia"/>
        </w:rPr>
        <w:t>34</w:t>
      </w:r>
      <w:r>
        <w:t>.</w:t>
      </w:r>
      <w:r>
        <w:rPr>
          <w:rFonts w:hint="eastAsia"/>
        </w:rPr>
        <w:t xml:space="preserve">  </w:t>
      </w:r>
      <w:r>
        <w:rPr>
          <w:rFonts w:hint="eastAsia"/>
        </w:rPr>
        <w:t>委员会敦促缔约国严格执行关于禁止那些侵犯妇女和女童权利有害习俗的法律，比如将女孩奉献给神或女神、</w:t>
      </w:r>
      <w:r w:rsidRPr="0027107E">
        <w:rPr>
          <w:rFonts w:hint="eastAsia"/>
        </w:rPr>
        <w:t>在</w:t>
      </w:r>
      <w:r>
        <w:t>badi</w:t>
      </w:r>
      <w:r>
        <w:rPr>
          <w:rFonts w:hint="eastAsia"/>
        </w:rPr>
        <w:t>种姓中盛行卖淫、视妇女来月经为不洁而隔离、童养媳和巫术。委员会请缔约国提供详细资料，说明这些习俗的普遍程度以及采取了何种措施</w:t>
      </w:r>
      <w:r w:rsidR="00884BB4">
        <w:rPr>
          <w:rFonts w:hint="eastAsia"/>
        </w:rPr>
        <w:t>，</w:t>
      </w:r>
      <w:r>
        <w:rPr>
          <w:rFonts w:hint="eastAsia"/>
        </w:rPr>
        <w:t>严格执行法律</w:t>
      </w:r>
      <w:r w:rsidR="00884BB4">
        <w:rPr>
          <w:rFonts w:hint="eastAsia"/>
        </w:rPr>
        <w:t>，</w:t>
      </w:r>
      <w:r>
        <w:rPr>
          <w:rFonts w:hint="eastAsia"/>
        </w:rPr>
        <w:t>以保护妇女和女童免受这类有害习俗</w:t>
      </w:r>
      <w:r w:rsidR="00884BB4">
        <w:rPr>
          <w:rFonts w:hint="eastAsia"/>
        </w:rPr>
        <w:t>之害</w:t>
      </w:r>
      <w:r>
        <w:rPr>
          <w:rFonts w:hint="eastAsia"/>
        </w:rPr>
        <w:t>。</w:t>
      </w:r>
    </w:p>
    <w:p w:rsidR="00D93265" w:rsidRDefault="00D93265" w:rsidP="00134CED">
      <w:pPr>
        <w:ind w:firstLine="510"/>
        <w:rPr>
          <w:rFonts w:hint="eastAsia"/>
        </w:rPr>
      </w:pPr>
      <w:r>
        <w:rPr>
          <w:rFonts w:hint="eastAsia"/>
        </w:rPr>
        <w:t>35</w:t>
      </w:r>
      <w:r>
        <w:t>.</w:t>
      </w:r>
      <w:r>
        <w:rPr>
          <w:rFonts w:hint="eastAsia"/>
        </w:rPr>
        <w:t xml:space="preserve">  </w:t>
      </w:r>
      <w:r>
        <w:rPr>
          <w:rFonts w:hint="eastAsia"/>
        </w:rPr>
        <w:t>委员会敦</w:t>
      </w:r>
      <w:r w:rsidR="00884BB4">
        <w:rPr>
          <w:rFonts w:hint="eastAsia"/>
        </w:rPr>
        <w:t>促缔约国尽快通过关于家庭暴力的具体法律，将这些行为定为具体罪行，</w:t>
      </w:r>
      <w:r>
        <w:rPr>
          <w:rFonts w:hint="eastAsia"/>
        </w:rPr>
        <w:t>开展</w:t>
      </w:r>
      <w:r w:rsidR="00884BB4">
        <w:rPr>
          <w:rFonts w:hint="eastAsia"/>
        </w:rPr>
        <w:t>大规模的</w:t>
      </w:r>
      <w:r>
        <w:rPr>
          <w:rFonts w:hint="eastAsia"/>
        </w:rPr>
        <w:t>宣传运动，提高对</w:t>
      </w:r>
      <w:r w:rsidR="00884BB4">
        <w:rPr>
          <w:rFonts w:hint="eastAsia"/>
        </w:rPr>
        <w:t>该法律的认识</w:t>
      </w:r>
      <w:r>
        <w:rPr>
          <w:rFonts w:hint="eastAsia"/>
        </w:rPr>
        <w:t>。委员会还敦促缔约国采取措施制定程序</w:t>
      </w:r>
      <w:r w:rsidR="00884BB4">
        <w:rPr>
          <w:rFonts w:hint="eastAsia"/>
        </w:rPr>
        <w:t>，并培训执法人员、法官、律师、社会</w:t>
      </w:r>
      <w:r>
        <w:rPr>
          <w:rFonts w:hint="eastAsia"/>
        </w:rPr>
        <w:t>工作者和医务人员，使他们</w:t>
      </w:r>
      <w:r w:rsidR="00884BB4">
        <w:rPr>
          <w:rFonts w:hint="eastAsia"/>
        </w:rPr>
        <w:t>能</w:t>
      </w:r>
      <w:r>
        <w:rPr>
          <w:rFonts w:hint="eastAsia"/>
        </w:rPr>
        <w:t>有效地保护家庭暴力的受害者。</w:t>
      </w:r>
    </w:p>
    <w:p w:rsidR="00D93265" w:rsidRDefault="00D93265" w:rsidP="00134CED">
      <w:pPr>
        <w:ind w:firstLine="510"/>
        <w:rPr>
          <w:rFonts w:hint="eastAsia"/>
        </w:rPr>
      </w:pPr>
      <w:r>
        <w:rPr>
          <w:rFonts w:hint="eastAsia"/>
        </w:rPr>
        <w:t>36</w:t>
      </w:r>
      <w:r>
        <w:t>.</w:t>
      </w:r>
      <w:r>
        <w:rPr>
          <w:rFonts w:hint="eastAsia"/>
        </w:rPr>
        <w:t xml:space="preserve">  </w:t>
      </w:r>
      <w:r>
        <w:rPr>
          <w:rFonts w:hint="eastAsia"/>
        </w:rPr>
        <w:t>委员会鼓励缔约国，特别是通过特别临时措施，提供恰当</w:t>
      </w:r>
      <w:r w:rsidR="00884BB4">
        <w:rPr>
          <w:rFonts w:hint="eastAsia"/>
        </w:rPr>
        <w:t>的</w:t>
      </w:r>
      <w:r w:rsidR="009B72DE">
        <w:rPr>
          <w:rFonts w:hint="eastAsia"/>
        </w:rPr>
        <w:t>，</w:t>
      </w:r>
      <w:r w:rsidR="00884BB4">
        <w:rPr>
          <w:rFonts w:hint="eastAsia"/>
        </w:rPr>
        <w:t>及时</w:t>
      </w:r>
      <w:r>
        <w:rPr>
          <w:rFonts w:hint="eastAsia"/>
        </w:rPr>
        <w:t>援助，减轻冲突对妇女的不利影响，包括由于失踪</w:t>
      </w:r>
      <w:r w:rsidR="00884BB4">
        <w:rPr>
          <w:rFonts w:hint="eastAsia"/>
        </w:rPr>
        <w:t>配偶下落明而陷入贫困、失去收入、受社会侮辱以及财产权不明导致的地</w:t>
      </w:r>
      <w:r>
        <w:rPr>
          <w:rFonts w:hint="eastAsia"/>
        </w:rPr>
        <w:t>权无保障。</w:t>
      </w:r>
    </w:p>
    <w:p w:rsidR="00D93265" w:rsidRDefault="00D93265" w:rsidP="00134CED">
      <w:pPr>
        <w:ind w:firstLine="510"/>
        <w:rPr>
          <w:rFonts w:hint="eastAsia"/>
          <w:color w:val="000000"/>
        </w:rPr>
      </w:pPr>
      <w:r>
        <w:rPr>
          <w:rFonts w:hint="eastAsia"/>
        </w:rPr>
        <w:t>37</w:t>
      </w:r>
      <w:r>
        <w:t>.</w:t>
      </w:r>
      <w:r>
        <w:rPr>
          <w:rFonts w:hint="eastAsia"/>
        </w:rPr>
        <w:t xml:space="preserve">  </w:t>
      </w:r>
      <w:r>
        <w:rPr>
          <w:rFonts w:hint="eastAsia"/>
        </w:rPr>
        <w:t>委员会建议缔约国加大努力</w:t>
      </w:r>
      <w:r w:rsidR="00884BB4">
        <w:rPr>
          <w:rFonts w:hint="eastAsia"/>
        </w:rPr>
        <w:t>，</w:t>
      </w:r>
      <w:r>
        <w:rPr>
          <w:rFonts w:hint="eastAsia"/>
        </w:rPr>
        <w:t>发展劳动密集性工业和提高农业部门的生产力。委员会也建议缔约国作为优先事项</w:t>
      </w:r>
      <w:r w:rsidR="00884BB4">
        <w:rPr>
          <w:rFonts w:hint="eastAsia"/>
        </w:rPr>
        <w:t>，在农村地区扩大</w:t>
      </w:r>
      <w:r>
        <w:rPr>
          <w:rFonts w:hint="eastAsia"/>
        </w:rPr>
        <w:t>为前</w:t>
      </w:r>
      <w:r>
        <w:rPr>
          <w:color w:val="000000"/>
        </w:rPr>
        <w:t>债役工</w:t>
      </w:r>
      <w:r>
        <w:rPr>
          <w:rFonts w:hint="eastAsia"/>
          <w:color w:val="000000"/>
        </w:rPr>
        <w:t>和前农业债役工、</w:t>
      </w:r>
      <w:r>
        <w:rPr>
          <w:color w:val="000000"/>
        </w:rPr>
        <w:t>贱民</w:t>
      </w:r>
      <w:r>
        <w:rPr>
          <w:rFonts w:hint="eastAsia"/>
          <w:color w:val="000000"/>
        </w:rPr>
        <w:t>、土著个人和群体以及特别是这些群体妇女制定的特别方案。</w:t>
      </w:r>
    </w:p>
    <w:p w:rsidR="00D93265" w:rsidRDefault="00D93265" w:rsidP="00134CED">
      <w:pPr>
        <w:ind w:firstLine="510"/>
        <w:rPr>
          <w:rFonts w:hint="eastAsia"/>
          <w:color w:val="000000"/>
        </w:rPr>
      </w:pPr>
      <w:r>
        <w:rPr>
          <w:rFonts w:hint="eastAsia"/>
          <w:color w:val="000000"/>
        </w:rPr>
        <w:t>38</w:t>
      </w:r>
      <w:r>
        <w:rPr>
          <w:color w:val="000000"/>
        </w:rPr>
        <w:t>.</w:t>
      </w:r>
      <w:r>
        <w:rPr>
          <w:rFonts w:hint="eastAsia"/>
          <w:color w:val="000000"/>
        </w:rPr>
        <w:t xml:space="preserve">  </w:t>
      </w:r>
      <w:r>
        <w:rPr>
          <w:rFonts w:hint="eastAsia"/>
          <w:color w:val="000000"/>
        </w:rPr>
        <w:t>委员会建议缔约国在国际劳工组织的帮助下，继续处理最恶劣形式童工的儿童情况。委员会建议加强并大力扩张为</w:t>
      </w:r>
      <w:r w:rsidR="00C27C8B">
        <w:rPr>
          <w:rFonts w:hint="eastAsia"/>
          <w:color w:val="000000"/>
        </w:rPr>
        <w:t>使</w:t>
      </w:r>
      <w:r>
        <w:rPr>
          <w:rFonts w:hint="eastAsia"/>
          <w:color w:val="000000"/>
        </w:rPr>
        <w:t>受影响儿童</w:t>
      </w:r>
      <w:r w:rsidR="00C27C8B">
        <w:rPr>
          <w:rFonts w:hint="eastAsia"/>
          <w:color w:val="000000"/>
        </w:rPr>
        <w:t>康复、监测其工作条件和摆脱这些工作后的生活条件的各种措施，使</w:t>
      </w:r>
      <w:r>
        <w:rPr>
          <w:rFonts w:hint="eastAsia"/>
          <w:color w:val="000000"/>
        </w:rPr>
        <w:t>全体从事最恶劣形式童工的儿童</w:t>
      </w:r>
      <w:r w:rsidR="00C27C8B">
        <w:rPr>
          <w:rFonts w:hint="eastAsia"/>
          <w:color w:val="000000"/>
        </w:rPr>
        <w:t>都能受益于此种措施。</w:t>
      </w:r>
    </w:p>
    <w:p w:rsidR="00D93265" w:rsidRDefault="00D93265" w:rsidP="00134CED">
      <w:pPr>
        <w:ind w:firstLine="510"/>
        <w:rPr>
          <w:rFonts w:hint="eastAsia"/>
          <w:color w:val="000000"/>
        </w:rPr>
      </w:pPr>
      <w:r>
        <w:rPr>
          <w:rFonts w:hint="eastAsia"/>
          <w:color w:val="000000"/>
        </w:rPr>
        <w:t>39</w:t>
      </w:r>
      <w:r>
        <w:rPr>
          <w:color w:val="000000"/>
        </w:rPr>
        <w:t>.</w:t>
      </w:r>
      <w:r>
        <w:rPr>
          <w:rFonts w:hint="eastAsia"/>
          <w:color w:val="000000"/>
        </w:rPr>
        <w:t xml:space="preserve">  </w:t>
      </w:r>
      <w:r w:rsidR="00C27C8B">
        <w:rPr>
          <w:rFonts w:hint="eastAsia"/>
          <w:color w:val="000000"/>
        </w:rPr>
        <w:t>委员会敦促缔约国将最低工资设在一个足以使工人及其家庭享有适足</w:t>
      </w:r>
      <w:r>
        <w:rPr>
          <w:rFonts w:hint="eastAsia"/>
          <w:color w:val="000000"/>
        </w:rPr>
        <w:t>生</w:t>
      </w:r>
      <w:r w:rsidR="00C27C8B">
        <w:rPr>
          <w:rFonts w:hint="eastAsia"/>
          <w:color w:val="000000"/>
        </w:rPr>
        <w:t>活标准的充分水平。委员会鼓励缔约国定期审查最低工资。委员会还请缔约国在下一次定期报告中提供资料，说明计算最低工资所采取的方法</w:t>
      </w:r>
      <w:r>
        <w:rPr>
          <w:rFonts w:hint="eastAsia"/>
          <w:color w:val="000000"/>
        </w:rPr>
        <w:t>。</w:t>
      </w:r>
    </w:p>
    <w:p w:rsidR="00D93265" w:rsidRDefault="00D93265" w:rsidP="00134CED">
      <w:pPr>
        <w:ind w:firstLine="510"/>
        <w:rPr>
          <w:rFonts w:hint="eastAsia"/>
        </w:rPr>
      </w:pPr>
      <w:r>
        <w:rPr>
          <w:rFonts w:hint="eastAsia"/>
          <w:color w:val="000000"/>
        </w:rPr>
        <w:t>40</w:t>
      </w:r>
      <w:r>
        <w:rPr>
          <w:color w:val="000000"/>
        </w:rPr>
        <w:t>.</w:t>
      </w:r>
      <w:r>
        <w:rPr>
          <w:rFonts w:hint="eastAsia"/>
          <w:color w:val="000000"/>
        </w:rPr>
        <w:t xml:space="preserve">  </w:t>
      </w:r>
      <w:r>
        <w:rPr>
          <w:rFonts w:hint="eastAsia"/>
          <w:color w:val="000000"/>
        </w:rPr>
        <w:t>委员会尽管注意到尼泊尔是一</w:t>
      </w:r>
      <w:r w:rsidR="009B72DE">
        <w:rPr>
          <w:rFonts w:hint="eastAsia"/>
          <w:color w:val="000000"/>
        </w:rPr>
        <w:t>个低收入国家，资源相对有限，但提请缔约国有责任遵守《公约》关于</w:t>
      </w:r>
      <w:r w:rsidR="00C27C8B">
        <w:rPr>
          <w:rFonts w:hint="eastAsia"/>
          <w:color w:val="000000"/>
        </w:rPr>
        <w:t>使资源得到最有效开发</w:t>
      </w:r>
      <w:r>
        <w:rPr>
          <w:rFonts w:hint="eastAsia"/>
          <w:color w:val="000000"/>
        </w:rPr>
        <w:t>的义务。在这方面，委员会请缔约国注意其最近为评估《公约任择议定书》规定的“</w:t>
      </w:r>
      <w:r w:rsidR="00C27C8B">
        <w:rPr>
          <w:rFonts w:hint="eastAsia"/>
          <w:color w:val="000000"/>
        </w:rPr>
        <w:t>使资源得到最有效开发</w:t>
      </w:r>
      <w:r>
        <w:rPr>
          <w:rFonts w:hint="eastAsia"/>
          <w:color w:val="000000"/>
        </w:rPr>
        <w:t>”采取措施义务所作的声明</w:t>
      </w:r>
      <w:r>
        <w:t>(E/C.12/2007/1)</w:t>
      </w:r>
      <w:r>
        <w:rPr>
          <w:rFonts w:hint="eastAsia"/>
        </w:rPr>
        <w:t>。</w:t>
      </w:r>
    </w:p>
    <w:p w:rsidR="00D93265" w:rsidRDefault="00D93265" w:rsidP="00134CED">
      <w:pPr>
        <w:ind w:firstLine="510"/>
        <w:rPr>
          <w:rFonts w:hint="eastAsia"/>
        </w:rPr>
      </w:pPr>
      <w:r>
        <w:rPr>
          <w:rFonts w:hint="eastAsia"/>
        </w:rPr>
        <w:t>41</w:t>
      </w:r>
      <w:r>
        <w:t>.</w:t>
      </w:r>
      <w:r>
        <w:rPr>
          <w:rFonts w:hint="eastAsia"/>
        </w:rPr>
        <w:t xml:space="preserve">  </w:t>
      </w:r>
      <w:r w:rsidR="00C27C8B">
        <w:rPr>
          <w:rFonts w:hint="eastAsia"/>
        </w:rPr>
        <w:t>委员会也建议缔约国建立具体机制和程序，监测</w:t>
      </w:r>
      <w:r>
        <w:rPr>
          <w:rFonts w:hint="eastAsia"/>
        </w:rPr>
        <w:t>关于有效克服贫困战略</w:t>
      </w:r>
      <w:r>
        <w:t>—</w:t>
      </w:r>
      <w:r>
        <w:rPr>
          <w:rFonts w:hint="eastAsia"/>
        </w:rPr>
        <w:t>包括在最劣势和受排斥群体中</w:t>
      </w:r>
      <w:r>
        <w:t>—</w:t>
      </w:r>
      <w:r>
        <w:rPr>
          <w:rFonts w:hint="eastAsia"/>
        </w:rPr>
        <w:t>的执行情况和评估所取得的进展。</w:t>
      </w:r>
    </w:p>
    <w:p w:rsidR="00D93265" w:rsidRDefault="00D93265" w:rsidP="00134CED">
      <w:pPr>
        <w:ind w:firstLine="510"/>
        <w:rPr>
          <w:rFonts w:hint="eastAsia"/>
        </w:rPr>
      </w:pPr>
      <w:r>
        <w:rPr>
          <w:rFonts w:hint="eastAsia"/>
        </w:rPr>
        <w:t>42</w:t>
      </w:r>
      <w:r>
        <w:t>.</w:t>
      </w:r>
      <w:r>
        <w:rPr>
          <w:rFonts w:hint="eastAsia"/>
        </w:rPr>
        <w:t xml:space="preserve">  </w:t>
      </w:r>
      <w:r w:rsidR="00C27C8B">
        <w:rPr>
          <w:rFonts w:hint="eastAsia"/>
        </w:rPr>
        <w:t>委员会建议缔约国采取紧急措施确保人人、</w:t>
      </w:r>
      <w:r>
        <w:rPr>
          <w:rFonts w:hint="eastAsia"/>
        </w:rPr>
        <w:t>特别是</w:t>
      </w:r>
      <w:r w:rsidR="00C27C8B">
        <w:rPr>
          <w:rFonts w:hint="eastAsia"/>
        </w:rPr>
        <w:t>属于最劣势和被排斥群体的</w:t>
      </w:r>
      <w:r>
        <w:rPr>
          <w:rFonts w:hint="eastAsia"/>
        </w:rPr>
        <w:t>人的粮食安全和用水。委员会建议，农业政策不仅旨在改善生产率和实现商业化，而且应当在享有和分配方面进行改善。在这方面，委员会敦促缔约国</w:t>
      </w:r>
      <w:r w:rsidR="00C27C8B">
        <w:rPr>
          <w:rFonts w:hint="eastAsia"/>
        </w:rPr>
        <w:t>执行</w:t>
      </w:r>
      <w:r>
        <w:rPr>
          <w:rFonts w:hint="eastAsia"/>
        </w:rPr>
        <w:t>具体措施，促进低层种姓参与粮食生产、分配和消费。委员会请缔约国在第三次定期报告提供详细资料，说明有关粮食不安全的程度、最易受粮食不安全影响的群体和计划用于解决这个问题的具体措施。委员会就此提醒缔约国注意委员会关于取得足够食物权利的第</w:t>
      </w:r>
      <w:r>
        <w:rPr>
          <w:rFonts w:hint="eastAsia"/>
        </w:rPr>
        <w:t>12</w:t>
      </w:r>
      <w:r>
        <w:rPr>
          <w:rFonts w:hint="eastAsia"/>
        </w:rPr>
        <w:t>号一般性意见</w:t>
      </w:r>
      <w:r>
        <w:rPr>
          <w:rFonts w:hint="eastAsia"/>
        </w:rPr>
        <w:t>(1999</w:t>
      </w:r>
      <w:r>
        <w:rPr>
          <w:rFonts w:hint="eastAsia"/>
        </w:rPr>
        <w:t>年</w:t>
      </w:r>
      <w:r>
        <w:rPr>
          <w:rFonts w:hint="eastAsia"/>
        </w:rPr>
        <w:t>)</w:t>
      </w:r>
      <w:r>
        <w:rPr>
          <w:rFonts w:hint="eastAsia"/>
        </w:rPr>
        <w:t>和关于水权的第</w:t>
      </w:r>
      <w:r>
        <w:rPr>
          <w:rFonts w:hint="eastAsia"/>
        </w:rPr>
        <w:t>15</w:t>
      </w:r>
      <w:r>
        <w:rPr>
          <w:rFonts w:hint="eastAsia"/>
        </w:rPr>
        <w:t>号一般性意见</w:t>
      </w:r>
      <w:r>
        <w:rPr>
          <w:rFonts w:hint="eastAsia"/>
        </w:rPr>
        <w:t>(2002</w:t>
      </w:r>
      <w:r>
        <w:rPr>
          <w:rFonts w:hint="eastAsia"/>
        </w:rPr>
        <w:t>年</w:t>
      </w:r>
      <w:r>
        <w:rPr>
          <w:rFonts w:hint="eastAsia"/>
        </w:rPr>
        <w:t>)</w:t>
      </w:r>
      <w:r>
        <w:rPr>
          <w:rFonts w:hint="eastAsia"/>
        </w:rPr>
        <w:t>。</w:t>
      </w:r>
    </w:p>
    <w:p w:rsidR="00D93265" w:rsidRDefault="00D93265" w:rsidP="00134CED">
      <w:pPr>
        <w:ind w:firstLine="510"/>
        <w:rPr>
          <w:rFonts w:hint="eastAsia"/>
        </w:rPr>
      </w:pPr>
      <w:r>
        <w:rPr>
          <w:rFonts w:hint="eastAsia"/>
        </w:rPr>
        <w:t>43</w:t>
      </w:r>
      <w:r>
        <w:t>.</w:t>
      </w:r>
      <w:r>
        <w:rPr>
          <w:rFonts w:hint="eastAsia"/>
        </w:rPr>
        <w:t xml:space="preserve">  </w:t>
      </w:r>
      <w:r>
        <w:rPr>
          <w:rFonts w:hint="eastAsia"/>
        </w:rPr>
        <w:t>委员会建议缔约国立即适用《临时宪法》与</w:t>
      </w:r>
      <w:r w:rsidR="00C27C8B">
        <w:rPr>
          <w:rFonts w:hint="eastAsia"/>
        </w:rPr>
        <w:t>在享有公共水源方面</w:t>
      </w:r>
      <w:r>
        <w:rPr>
          <w:rFonts w:hint="eastAsia"/>
        </w:rPr>
        <w:t>禁止</w:t>
      </w:r>
      <w:r w:rsidR="00C27C8B">
        <w:rPr>
          <w:rFonts w:hint="eastAsia"/>
        </w:rPr>
        <w:t>基于</w:t>
      </w:r>
      <w:r>
        <w:rPr>
          <w:rFonts w:hint="eastAsia"/>
        </w:rPr>
        <w:t>种姓歧视和隔</w:t>
      </w:r>
      <w:r w:rsidR="00C27C8B">
        <w:rPr>
          <w:rFonts w:hint="eastAsia"/>
        </w:rPr>
        <w:t>离的法律。委员会建议“地区发展委员会”和其他适当地方机构密切监测</w:t>
      </w:r>
      <w:r>
        <w:rPr>
          <w:rFonts w:hint="eastAsia"/>
        </w:rPr>
        <w:t>公用井的使用情况。</w:t>
      </w:r>
    </w:p>
    <w:p w:rsidR="00D93265" w:rsidRDefault="00D93265" w:rsidP="00134CED">
      <w:pPr>
        <w:ind w:firstLine="510"/>
        <w:rPr>
          <w:rFonts w:hint="eastAsia"/>
        </w:rPr>
      </w:pPr>
      <w:r>
        <w:rPr>
          <w:rFonts w:hint="eastAsia"/>
        </w:rPr>
        <w:t>44</w:t>
      </w:r>
      <w:r>
        <w:t>.</w:t>
      </w:r>
      <w:r>
        <w:rPr>
          <w:rFonts w:hint="eastAsia"/>
        </w:rPr>
        <w:t xml:space="preserve">  </w:t>
      </w:r>
      <w:r>
        <w:rPr>
          <w:rFonts w:hint="eastAsia"/>
        </w:rPr>
        <w:t>委员会建议缔约国通过一个</w:t>
      </w:r>
      <w:r w:rsidR="00C27C8B">
        <w:rPr>
          <w:rFonts w:hint="eastAsia"/>
        </w:rPr>
        <w:t>全</w:t>
      </w:r>
      <w:r>
        <w:rPr>
          <w:rFonts w:hint="eastAsia"/>
        </w:rPr>
        <w:t>国</w:t>
      </w:r>
      <w:r w:rsidR="00C27C8B">
        <w:rPr>
          <w:rFonts w:hint="eastAsia"/>
        </w:rPr>
        <w:t>住房政策，为农村贫困者与劣势个人和群体提供廉价</w:t>
      </w:r>
      <w:r>
        <w:rPr>
          <w:rFonts w:hint="eastAsia"/>
        </w:rPr>
        <w:t>住房。</w:t>
      </w:r>
    </w:p>
    <w:p w:rsidR="00D93265" w:rsidRDefault="00D93265" w:rsidP="00134CED">
      <w:pPr>
        <w:ind w:firstLine="510"/>
        <w:rPr>
          <w:rFonts w:hint="eastAsia"/>
        </w:rPr>
      </w:pPr>
      <w:r>
        <w:rPr>
          <w:rFonts w:hint="eastAsia"/>
        </w:rPr>
        <w:t>45</w:t>
      </w:r>
      <w:r>
        <w:t>.</w:t>
      </w:r>
      <w:r>
        <w:rPr>
          <w:rFonts w:hint="eastAsia"/>
        </w:rPr>
        <w:t xml:space="preserve">  </w:t>
      </w:r>
      <w:r>
        <w:rPr>
          <w:rFonts w:hint="eastAsia"/>
        </w:rPr>
        <w:t>委员会建议缔约国更加重视如何减少母婴死亡率，并正当地考虑有必要将预防和治疗艾滋病毒</w:t>
      </w:r>
      <w:r>
        <w:rPr>
          <w:rFonts w:hint="eastAsia"/>
        </w:rPr>
        <w:t>/</w:t>
      </w:r>
      <w:r>
        <w:rPr>
          <w:rFonts w:hint="eastAsia"/>
        </w:rPr>
        <w:t>艾滋病的心理健康服务和方案纳入普通卫生体系。委员会强调，可获得的最高健康标准权同时包括</w:t>
      </w:r>
      <w:r w:rsidR="00C27C8B">
        <w:rPr>
          <w:rFonts w:hint="eastAsia"/>
        </w:rPr>
        <w:t>身心健康，而且心理治疗非常重要，</w:t>
      </w:r>
      <w:r>
        <w:rPr>
          <w:rFonts w:hint="eastAsia"/>
        </w:rPr>
        <w:t>特别是对于受冲突影响的个人</w:t>
      </w:r>
      <w:r w:rsidR="00C27C8B">
        <w:rPr>
          <w:rFonts w:hint="eastAsia"/>
        </w:rPr>
        <w:t>而言</w:t>
      </w:r>
      <w:r>
        <w:rPr>
          <w:rFonts w:hint="eastAsia"/>
        </w:rPr>
        <w:t>。</w:t>
      </w:r>
    </w:p>
    <w:p w:rsidR="00D93265" w:rsidRDefault="00D93265" w:rsidP="00134CED">
      <w:pPr>
        <w:ind w:firstLine="510"/>
        <w:rPr>
          <w:rFonts w:hint="eastAsia"/>
        </w:rPr>
      </w:pPr>
      <w:r>
        <w:rPr>
          <w:rFonts w:hint="eastAsia"/>
        </w:rPr>
        <w:t>46</w:t>
      </w:r>
      <w:r>
        <w:t>.</w:t>
      </w:r>
      <w:r>
        <w:rPr>
          <w:rFonts w:hint="eastAsia"/>
        </w:rPr>
        <w:t xml:space="preserve">  </w:t>
      </w:r>
      <w:r>
        <w:rPr>
          <w:rFonts w:hint="eastAsia"/>
        </w:rPr>
        <w:t>委员会建议：作为全面改善国家医疗制度的一部分，特别是在农村地区，应高度重视实际上和经济上可承受的</w:t>
      </w:r>
      <w:r w:rsidR="00C27C8B">
        <w:rPr>
          <w:rFonts w:hint="eastAsia"/>
        </w:rPr>
        <w:t>生育卫生保健和避孕技术。委员会还建议采取具体措施，使妇女能够在</w:t>
      </w:r>
      <w:r>
        <w:rPr>
          <w:rFonts w:hint="eastAsia"/>
        </w:rPr>
        <w:t>训</w:t>
      </w:r>
      <w:r w:rsidR="00C27C8B">
        <w:rPr>
          <w:rFonts w:hint="eastAsia"/>
        </w:rPr>
        <w:t>练</w:t>
      </w:r>
      <w:r>
        <w:rPr>
          <w:rFonts w:hint="eastAsia"/>
        </w:rPr>
        <w:t>有素的医疗人员照顾下分娩。</w:t>
      </w:r>
    </w:p>
    <w:p w:rsidR="00D93265" w:rsidRDefault="00D93265" w:rsidP="00134CED">
      <w:pPr>
        <w:ind w:firstLine="510"/>
        <w:rPr>
          <w:rFonts w:hint="eastAsia"/>
        </w:rPr>
      </w:pPr>
      <w:r>
        <w:rPr>
          <w:rFonts w:hint="eastAsia"/>
        </w:rPr>
        <w:t>47</w:t>
      </w:r>
      <w:r>
        <w:t>.</w:t>
      </w:r>
      <w:r>
        <w:rPr>
          <w:rFonts w:hint="eastAsia"/>
        </w:rPr>
        <w:t xml:space="preserve">  </w:t>
      </w:r>
      <w:r>
        <w:rPr>
          <w:rFonts w:hint="eastAsia"/>
        </w:rPr>
        <w:t>委员会呼吁缔约国，根据《公约》第十三条和第十四条而实行不仅免费，而且是义务的教育，并在第三次定期报告中具体说明它计划在何时做到这一点，并说明用于衡量进展情况的具体基准。在这方面，委员会提请缔约国注意其关于初级教育行动计划的第</w:t>
      </w:r>
      <w:r>
        <w:rPr>
          <w:rFonts w:hint="eastAsia"/>
        </w:rPr>
        <w:t>11</w:t>
      </w:r>
      <w:r>
        <w:rPr>
          <w:rFonts w:hint="eastAsia"/>
        </w:rPr>
        <w:t>号一般性意见</w:t>
      </w:r>
      <w:r>
        <w:rPr>
          <w:rFonts w:hint="eastAsia"/>
        </w:rPr>
        <w:t>(1999</w:t>
      </w:r>
      <w:r>
        <w:rPr>
          <w:rFonts w:hint="eastAsia"/>
        </w:rPr>
        <w:t>年</w:t>
      </w:r>
      <w:r>
        <w:rPr>
          <w:rFonts w:hint="eastAsia"/>
        </w:rPr>
        <w:t>)</w:t>
      </w:r>
      <w:r>
        <w:rPr>
          <w:rFonts w:hint="eastAsia"/>
        </w:rPr>
        <w:t>和关于受教育权的第</w:t>
      </w:r>
      <w:r>
        <w:rPr>
          <w:rFonts w:hint="eastAsia"/>
        </w:rPr>
        <w:t>13</w:t>
      </w:r>
      <w:r>
        <w:rPr>
          <w:rFonts w:hint="eastAsia"/>
        </w:rPr>
        <w:t>号一般性意见</w:t>
      </w:r>
      <w:r>
        <w:rPr>
          <w:rFonts w:hint="eastAsia"/>
        </w:rPr>
        <w:t>(1999</w:t>
      </w:r>
      <w:r>
        <w:rPr>
          <w:rFonts w:hint="eastAsia"/>
        </w:rPr>
        <w:t>年</w:t>
      </w:r>
      <w:r>
        <w:rPr>
          <w:rFonts w:hint="eastAsia"/>
        </w:rPr>
        <w:t>)</w:t>
      </w:r>
      <w:r>
        <w:rPr>
          <w:rFonts w:hint="eastAsia"/>
        </w:rPr>
        <w:t>。委员会还敦促缔约国在所有各级教育中引进人权问题，既作为课目也作为教学方法，反映参与和社会包容的价值观。委员会强调应重视教育作为民族和解的工具、消除有害的封建习俗、促进对所有个人和群体尊严的尊重以及培训技能，促进未来就业。</w:t>
      </w:r>
    </w:p>
    <w:p w:rsidR="00D93265" w:rsidRDefault="00D93265" w:rsidP="00134CED">
      <w:pPr>
        <w:ind w:firstLine="510"/>
        <w:rPr>
          <w:rFonts w:hint="eastAsia"/>
        </w:rPr>
      </w:pPr>
      <w:r>
        <w:rPr>
          <w:rFonts w:hint="eastAsia"/>
        </w:rPr>
        <w:t>48</w:t>
      </w:r>
      <w:r>
        <w:t>.</w:t>
      </w:r>
      <w:r>
        <w:rPr>
          <w:rFonts w:hint="eastAsia"/>
        </w:rPr>
        <w:t xml:space="preserve">  </w:t>
      </w:r>
      <w:r>
        <w:rPr>
          <w:rFonts w:hint="eastAsia"/>
        </w:rPr>
        <w:t>委员会建议缔约国在第三次定期报告中列入详细资料，说明用于正式承认土著民族的标准及其效果。</w:t>
      </w:r>
    </w:p>
    <w:p w:rsidR="00D93265" w:rsidRDefault="00D93265" w:rsidP="00134CED">
      <w:pPr>
        <w:ind w:firstLine="510"/>
        <w:rPr>
          <w:rFonts w:hint="eastAsia"/>
        </w:rPr>
      </w:pPr>
      <w:r>
        <w:rPr>
          <w:rFonts w:hint="eastAsia"/>
        </w:rPr>
        <w:t>49</w:t>
      </w:r>
      <w:r>
        <w:t>.</w:t>
      </w:r>
      <w:r>
        <w:rPr>
          <w:rFonts w:hint="eastAsia"/>
        </w:rPr>
        <w:t xml:space="preserve">  </w:t>
      </w:r>
      <w:r>
        <w:rPr>
          <w:rFonts w:hint="eastAsia"/>
        </w:rPr>
        <w:t>委员会请缔约国在下一次定期报</w:t>
      </w:r>
      <w:r w:rsidR="00C27C8B">
        <w:rPr>
          <w:rFonts w:hint="eastAsia"/>
        </w:rPr>
        <w:t>告中列入专门一节，说明为打击歧视和增强尊重、保护和实现所有经济、</w:t>
      </w:r>
      <w:r>
        <w:rPr>
          <w:rFonts w:hint="eastAsia"/>
        </w:rPr>
        <w:t>社会</w:t>
      </w:r>
      <w:r w:rsidR="00C27C8B">
        <w:rPr>
          <w:rFonts w:hint="eastAsia"/>
        </w:rPr>
        <w:t>、</w:t>
      </w:r>
      <w:r>
        <w:rPr>
          <w:rFonts w:hint="eastAsia"/>
        </w:rPr>
        <w:t>文化权利而采取措施所取得的结果。委员会还请缔约国在下一次定期报告中列入</w:t>
      </w:r>
      <w:r w:rsidR="00C27C8B">
        <w:rPr>
          <w:rFonts w:hint="eastAsia"/>
        </w:rPr>
        <w:t>按</w:t>
      </w:r>
      <w:r>
        <w:rPr>
          <w:rFonts w:hint="eastAsia"/>
        </w:rPr>
        <w:t>种姓、族裔和性别</w:t>
      </w:r>
      <w:r w:rsidR="00C27C8B">
        <w:rPr>
          <w:rFonts w:hint="eastAsia"/>
        </w:rPr>
        <w:t>分列的年度数据以及具体基准，以能够适当监测</w:t>
      </w:r>
      <w:r>
        <w:rPr>
          <w:rFonts w:hint="eastAsia"/>
        </w:rPr>
        <w:t>和评估所取得的进展。</w:t>
      </w:r>
    </w:p>
    <w:p w:rsidR="00D93265" w:rsidRDefault="00D93265" w:rsidP="00134CED">
      <w:pPr>
        <w:ind w:firstLine="510"/>
        <w:rPr>
          <w:rFonts w:hint="eastAsia"/>
        </w:rPr>
      </w:pPr>
      <w:r>
        <w:rPr>
          <w:rFonts w:hint="eastAsia"/>
        </w:rPr>
        <w:t>50</w:t>
      </w:r>
      <w:r>
        <w:t>.</w:t>
      </w:r>
      <w:r>
        <w:rPr>
          <w:rFonts w:hint="eastAsia"/>
        </w:rPr>
        <w:t xml:space="preserve">  </w:t>
      </w:r>
      <w:r>
        <w:rPr>
          <w:rFonts w:hint="eastAsia"/>
        </w:rPr>
        <w:t>委员会请缔约国在社会各阶层中，特别是在政府官员和司法当局中，广泛散发本结论性意见；并在下一次定期报告中向委员会通报为执行这些意见</w:t>
      </w:r>
      <w:r w:rsidR="00C27C8B">
        <w:rPr>
          <w:rFonts w:hint="eastAsia"/>
        </w:rPr>
        <w:t>而</w:t>
      </w:r>
      <w:r>
        <w:rPr>
          <w:rFonts w:hint="eastAsia"/>
        </w:rPr>
        <w:t>采取的步骤。委员会也鼓励缔约国让非政府组织和民间社会其他成员在提交下一次定期报告之前参与国家一级的讨论。</w:t>
      </w:r>
    </w:p>
    <w:p w:rsidR="00D93265" w:rsidRDefault="00D93265" w:rsidP="00134CED">
      <w:pPr>
        <w:ind w:firstLine="510"/>
        <w:rPr>
          <w:rFonts w:hint="eastAsia"/>
        </w:rPr>
      </w:pPr>
      <w:r>
        <w:rPr>
          <w:rFonts w:hint="eastAsia"/>
        </w:rPr>
        <w:t>51</w:t>
      </w:r>
      <w:r>
        <w:t>.</w:t>
      </w:r>
      <w:r>
        <w:rPr>
          <w:rFonts w:hint="eastAsia"/>
        </w:rPr>
        <w:t xml:space="preserve">  </w:t>
      </w:r>
      <w:r>
        <w:rPr>
          <w:rFonts w:hint="eastAsia"/>
        </w:rPr>
        <w:t>委员会请缔约国按照《</w:t>
      </w:r>
      <w:r>
        <w:rPr>
          <w:rFonts w:hint="eastAsia"/>
        </w:rPr>
        <w:t>2006</w:t>
      </w:r>
      <w:r w:rsidR="00896794">
        <w:rPr>
          <w:rFonts w:hint="eastAsia"/>
        </w:rPr>
        <w:t>年编写</w:t>
      </w:r>
      <w:r>
        <w:rPr>
          <w:rFonts w:hint="eastAsia"/>
        </w:rPr>
        <w:t>共同核心文件</w:t>
      </w:r>
      <w:r w:rsidR="00896794">
        <w:rPr>
          <w:rFonts w:hint="eastAsia"/>
        </w:rPr>
        <w:t>的统一准则》</w:t>
      </w:r>
      <w:r>
        <w:rPr>
          <w:rFonts w:hint="eastAsia"/>
        </w:rPr>
        <w:t>更新其核心文件</w:t>
      </w:r>
      <w:r>
        <w:rPr>
          <w:color w:val="000000"/>
        </w:rPr>
        <w:t>(HRI/GEN/2/Rev.4)</w:t>
      </w:r>
      <w:r>
        <w:rPr>
          <w:rFonts w:hint="eastAsia"/>
        </w:rPr>
        <w:t>。</w:t>
      </w:r>
    </w:p>
    <w:p w:rsidR="00D93265" w:rsidRDefault="00D93265" w:rsidP="00896794">
      <w:pPr>
        <w:keepNext/>
        <w:ind w:firstLine="510"/>
        <w:rPr>
          <w:rFonts w:hint="eastAsia"/>
        </w:rPr>
      </w:pPr>
      <w:r>
        <w:rPr>
          <w:rFonts w:hint="eastAsia"/>
        </w:rPr>
        <w:t>52</w:t>
      </w:r>
      <w:r>
        <w:t>.</w:t>
      </w:r>
      <w:r>
        <w:rPr>
          <w:rFonts w:hint="eastAsia"/>
        </w:rPr>
        <w:t xml:space="preserve"> </w:t>
      </w:r>
      <w:r>
        <w:rPr>
          <w:rFonts w:hint="eastAsia"/>
        </w:rPr>
        <w:t>委员会鼓励缔约国考虑批准《残疾人权利公约》。委员会也鼓励缔约国考虑批准《保护所有移徙工人及其家庭成员权利国际公约》。</w:t>
      </w:r>
    </w:p>
    <w:p w:rsidR="00D93265" w:rsidRDefault="00D93265" w:rsidP="00134CED">
      <w:pPr>
        <w:ind w:firstLine="510"/>
        <w:rPr>
          <w:rFonts w:hint="eastAsia"/>
        </w:rPr>
      </w:pPr>
      <w:r>
        <w:rPr>
          <w:rFonts w:hint="eastAsia"/>
        </w:rPr>
        <w:t>53</w:t>
      </w:r>
      <w:r>
        <w:t>.</w:t>
      </w:r>
      <w:r>
        <w:rPr>
          <w:rFonts w:hint="eastAsia"/>
        </w:rPr>
        <w:t xml:space="preserve">  </w:t>
      </w:r>
      <w:r>
        <w:rPr>
          <w:rFonts w:hint="eastAsia"/>
        </w:rPr>
        <w:t>最后，委员会请缔约国在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日前提交第三次定期报告，并在</w:t>
      </w:r>
      <w:r w:rsidR="00896794">
        <w:rPr>
          <w:rFonts w:hint="eastAsia"/>
        </w:rPr>
        <w:t>该</w:t>
      </w:r>
      <w:r>
        <w:rPr>
          <w:rFonts w:hint="eastAsia"/>
        </w:rPr>
        <w:t>报告中列入详细资料，说明缔约国为执行本结论性意见中所载的各项建议而采取的步骤。</w:t>
      </w:r>
    </w:p>
    <w:p w:rsidR="00D93265" w:rsidRDefault="00D93265" w:rsidP="00134CED">
      <w:pPr>
        <w:ind w:firstLine="510"/>
        <w:rPr>
          <w:rFonts w:hint="eastAsia"/>
        </w:rPr>
      </w:pPr>
    </w:p>
    <w:p w:rsidR="00D93265" w:rsidRDefault="00D93265" w:rsidP="00134CED">
      <w:pPr>
        <w:ind w:firstLine="510"/>
        <w:rPr>
          <w:rFonts w:hint="eastAsia"/>
        </w:rPr>
      </w:pPr>
    </w:p>
    <w:p w:rsidR="00D93265" w:rsidRDefault="00D93265" w:rsidP="00134CED">
      <w:pPr>
        <w:ind w:firstLine="510"/>
        <w:rPr>
          <w:rFonts w:hint="eastAsia"/>
        </w:rPr>
      </w:pPr>
    </w:p>
    <w:p w:rsidR="00D93265" w:rsidRDefault="00D93265" w:rsidP="00896794">
      <w:pPr>
        <w:jc w:val="center"/>
      </w:pPr>
      <w:r>
        <w:t>--  --  --  --  --</w:t>
      </w:r>
    </w:p>
    <w:p w:rsidR="00FD2EFD" w:rsidRPr="00D93265" w:rsidRDefault="00FD2EFD" w:rsidP="00134CED">
      <w:pPr>
        <w:ind w:firstLine="510"/>
      </w:pPr>
    </w:p>
    <w:sectPr w:rsidR="00FD2EFD" w:rsidRPr="00D93265">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152" w:rsidRDefault="00686152">
      <w:r>
        <w:separator/>
      </w:r>
    </w:p>
  </w:endnote>
  <w:endnote w:type="continuationSeparator" w:id="0">
    <w:p w:rsidR="00686152" w:rsidRDefault="00686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6F" w:rsidRDefault="00A7646F"/>
  <w:tbl>
    <w:tblPr>
      <w:tblW w:w="9571" w:type="dxa"/>
      <w:tblLayout w:type="fixed"/>
      <w:tblLook w:val="0000" w:firstRow="0" w:lastRow="0" w:firstColumn="0" w:lastColumn="0" w:noHBand="0" w:noVBand="0"/>
    </w:tblPr>
    <w:tblGrid>
      <w:gridCol w:w="2460"/>
      <w:gridCol w:w="1050"/>
      <w:gridCol w:w="6061"/>
    </w:tblGrid>
    <w:tr w:rsidR="00A7646F" w:rsidTr="00B2034C">
      <w:tblPrEx>
        <w:tblCellMar>
          <w:top w:w="0" w:type="dxa"/>
          <w:bottom w:w="0" w:type="dxa"/>
        </w:tblCellMar>
      </w:tblPrEx>
      <w:tc>
        <w:tcPr>
          <w:tcW w:w="2460" w:type="dxa"/>
        </w:tcPr>
        <w:p w:rsidR="00A7646F" w:rsidRDefault="00A7646F">
          <w:pPr>
            <w:pStyle w:val="Footer"/>
          </w:pPr>
          <w:r>
            <w:t>GE. 0</w:t>
          </w:r>
          <w:r>
            <w:rPr>
              <w:rFonts w:hint="eastAsia"/>
              <w:lang w:eastAsia="zh-CN"/>
            </w:rPr>
            <w:t>8</w:t>
          </w:r>
          <w:r>
            <w:t>-</w:t>
          </w:r>
          <w:r>
            <w:rPr>
              <w:rFonts w:hint="eastAsia"/>
              <w:lang w:eastAsia="zh-CN"/>
            </w:rPr>
            <w:t>40147</w:t>
          </w:r>
          <w:r>
            <w:t xml:space="preserve"> (C)</w:t>
          </w:r>
        </w:p>
      </w:tc>
      <w:tc>
        <w:tcPr>
          <w:tcW w:w="1050" w:type="dxa"/>
        </w:tcPr>
        <w:p w:rsidR="00A7646F" w:rsidRDefault="00A7646F">
          <w:pPr>
            <w:pStyle w:val="Footer"/>
            <w:rPr>
              <w:rFonts w:hint="eastAsia"/>
              <w:lang w:eastAsia="zh-CN"/>
            </w:rPr>
          </w:pPr>
          <w:r>
            <w:rPr>
              <w:rFonts w:hint="eastAsia"/>
              <w:lang w:eastAsia="zh-CN"/>
            </w:rPr>
            <w:t>310108</w:t>
          </w:r>
        </w:p>
      </w:tc>
      <w:tc>
        <w:tcPr>
          <w:tcW w:w="6061" w:type="dxa"/>
        </w:tcPr>
        <w:p w:rsidR="00A7646F" w:rsidRDefault="00A7646F">
          <w:pPr>
            <w:pStyle w:val="Footer"/>
            <w:rPr>
              <w:rFonts w:hint="eastAsia"/>
              <w:lang w:eastAsia="zh-CN"/>
            </w:rPr>
          </w:pPr>
          <w:r>
            <w:rPr>
              <w:rFonts w:hint="eastAsia"/>
              <w:lang w:eastAsia="zh-CN"/>
            </w:rPr>
            <w:t>040208</w:t>
          </w:r>
        </w:p>
      </w:tc>
    </w:tr>
  </w:tbl>
  <w:p w:rsidR="00A7646F" w:rsidRDefault="00A764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152" w:rsidRDefault="00686152">
      <w:r>
        <w:separator/>
      </w:r>
    </w:p>
  </w:footnote>
  <w:footnote w:type="continuationSeparator" w:id="0">
    <w:p w:rsidR="00686152" w:rsidRDefault="00686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6F" w:rsidRDefault="00A7646F" w:rsidP="00D93265">
    <w:pPr>
      <w:pStyle w:val="Header"/>
    </w:pPr>
    <w:r>
      <w:t>E/C.</w:t>
    </w:r>
    <w:r>
      <w:rPr>
        <w:rFonts w:hint="eastAsia"/>
        <w:lang w:eastAsia="zh-CN"/>
      </w:rPr>
      <w:t>12</w:t>
    </w:r>
    <w:r>
      <w:t>/</w:t>
    </w:r>
    <w:r>
      <w:rPr>
        <w:rFonts w:hint="eastAsia"/>
        <w:lang w:eastAsia="zh-CN"/>
      </w:rPr>
      <w:t>NPL/CO/</w:t>
    </w:r>
    <w:r>
      <w:t>2</w:t>
    </w:r>
  </w:p>
  <w:p w:rsidR="00A7646F" w:rsidRPr="007B0DB2" w:rsidRDefault="00A7646F"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D263A">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6F" w:rsidRDefault="00A7646F" w:rsidP="00C6752A">
    <w:pPr>
      <w:pStyle w:val="Header"/>
      <w:tabs>
        <w:tab w:val="clear" w:pos="7144"/>
        <w:tab w:val="left" w:pos="7560"/>
      </w:tabs>
    </w:pPr>
    <w:r>
      <w:tab/>
    </w:r>
    <w:r>
      <w:tab/>
    </w:r>
    <w:r>
      <w:tab/>
    </w:r>
    <w:r>
      <w:tab/>
      <w:t>E/C.</w:t>
    </w:r>
    <w:r>
      <w:rPr>
        <w:rFonts w:hint="eastAsia"/>
        <w:lang w:eastAsia="zh-CN"/>
      </w:rPr>
      <w:t>12</w:t>
    </w:r>
    <w:r>
      <w:t>/</w:t>
    </w:r>
    <w:r>
      <w:rPr>
        <w:rFonts w:hint="eastAsia"/>
        <w:lang w:eastAsia="zh-CN"/>
      </w:rPr>
      <w:t>NPL/CO/</w:t>
    </w:r>
    <w:r>
      <w:t>2</w:t>
    </w:r>
  </w:p>
  <w:p w:rsidR="00A7646F" w:rsidRPr="007B0DB2" w:rsidRDefault="00A7646F" w:rsidP="00C6752A">
    <w:pPr>
      <w:pStyle w:val="Header"/>
      <w:tabs>
        <w:tab w:val="clear" w:pos="7144"/>
        <w:tab w:val="left" w:pos="7560"/>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D263A">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A7646F" w:rsidTr="0021086E">
      <w:tblPrEx>
        <w:tblCellMar>
          <w:top w:w="0" w:type="dxa"/>
          <w:bottom w:w="0" w:type="dxa"/>
        </w:tblCellMar>
      </w:tblPrEx>
      <w:tc>
        <w:tcPr>
          <w:tcW w:w="1625" w:type="dxa"/>
          <w:tcBorders>
            <w:top w:val="nil"/>
            <w:left w:val="nil"/>
            <w:bottom w:val="single" w:sz="4" w:space="0" w:color="auto"/>
            <w:right w:val="nil"/>
          </w:tcBorders>
          <w:vAlign w:val="center"/>
        </w:tcPr>
        <w:p w:rsidR="00A7646F" w:rsidRDefault="00A7646F">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A7646F" w:rsidRDefault="00A7646F">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A7646F" w:rsidRDefault="00A7646F">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3643949"/>
    <w:bookmarkEnd w:id="0"/>
    <w:bookmarkEnd w:id="1"/>
    <w:bookmarkEnd w:id="2"/>
    <w:bookmarkEnd w:id="3"/>
    <w:bookmarkEnd w:id="4"/>
    <w:bookmarkEnd w:id="5"/>
    <w:bookmarkEnd w:id="6"/>
    <w:bookmarkEnd w:id="7"/>
    <w:bookmarkEnd w:id="8"/>
    <w:tr w:rsidR="00A7646F" w:rsidTr="0021086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7646F" w:rsidRDefault="00A7646F">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361" r:id="rId2"/>
            </w:object>
          </w:r>
        </w:p>
      </w:tc>
      <w:tc>
        <w:tcPr>
          <w:tcW w:w="5200" w:type="dxa"/>
          <w:tcBorders>
            <w:top w:val="single" w:sz="4" w:space="0" w:color="auto"/>
            <w:left w:val="nil"/>
            <w:bottom w:val="single" w:sz="36" w:space="0" w:color="auto"/>
            <w:right w:val="nil"/>
          </w:tcBorders>
        </w:tcPr>
        <w:p w:rsidR="00A7646F" w:rsidRDefault="00A7646F">
          <w:pPr>
            <w:pStyle w:val="1m1"/>
            <w:spacing w:before="360"/>
            <w:rPr>
              <w:spacing w:val="20"/>
            </w:rPr>
          </w:pPr>
          <w:r>
            <w:rPr>
              <w:rFonts w:hint="eastAsia"/>
              <w:spacing w:val="20"/>
            </w:rPr>
            <w:t>经济及社会理事会</w:t>
          </w:r>
        </w:p>
      </w:tc>
      <w:tc>
        <w:tcPr>
          <w:tcW w:w="2639" w:type="dxa"/>
          <w:tcBorders>
            <w:top w:val="single" w:sz="4" w:space="0" w:color="auto"/>
            <w:left w:val="nil"/>
            <w:bottom w:val="single" w:sz="36" w:space="0" w:color="auto"/>
            <w:right w:val="nil"/>
          </w:tcBorders>
        </w:tcPr>
        <w:p w:rsidR="00A7646F" w:rsidRDefault="00A7646F">
          <w:pPr>
            <w:pStyle w:val="Header"/>
            <w:rPr>
              <w:sz w:val="28"/>
              <w:lang w:eastAsia="zh-CN"/>
            </w:rPr>
          </w:pPr>
        </w:p>
        <w:p w:rsidR="00A7646F" w:rsidRDefault="00A7646F">
          <w:pPr>
            <w:pStyle w:val="Header"/>
          </w:pPr>
          <w:r>
            <w:t>Distr.</w:t>
          </w:r>
        </w:p>
        <w:p w:rsidR="00A7646F" w:rsidRDefault="00A7646F">
          <w:pPr>
            <w:pStyle w:val="Header"/>
            <w:rPr>
              <w:rFonts w:hint="eastAsia"/>
              <w:lang w:eastAsia="zh-CN"/>
            </w:rPr>
          </w:pPr>
          <w:r>
            <w:rPr>
              <w:rFonts w:hint="eastAsia"/>
              <w:lang w:eastAsia="zh-CN"/>
            </w:rPr>
            <w:t>GENERAL</w:t>
          </w:r>
        </w:p>
        <w:p w:rsidR="00A7646F" w:rsidRDefault="00A7646F">
          <w:pPr>
            <w:pStyle w:val="Header"/>
            <w:rPr>
              <w:sz w:val="12"/>
            </w:rPr>
          </w:pPr>
        </w:p>
        <w:p w:rsidR="00A7646F" w:rsidRDefault="00A7646F">
          <w:pPr>
            <w:pStyle w:val="Header"/>
          </w:pPr>
          <w:r>
            <w:t>E/C.</w:t>
          </w:r>
          <w:r>
            <w:rPr>
              <w:rFonts w:hint="eastAsia"/>
              <w:lang w:eastAsia="zh-CN"/>
            </w:rPr>
            <w:t>12</w:t>
          </w:r>
          <w:r>
            <w:t>/</w:t>
          </w:r>
          <w:r>
            <w:rPr>
              <w:rFonts w:hint="eastAsia"/>
              <w:lang w:eastAsia="zh-CN"/>
            </w:rPr>
            <w:t>NPL/CO/</w:t>
          </w:r>
          <w:r>
            <w:t>2</w:t>
          </w:r>
        </w:p>
        <w:p w:rsidR="00A7646F" w:rsidRDefault="00A7646F">
          <w:pPr>
            <w:pStyle w:val="Header"/>
            <w:rPr>
              <w:rFonts w:hint="eastAsia"/>
              <w:lang w:eastAsia="zh-CN"/>
            </w:rPr>
          </w:pPr>
          <w:r>
            <w:rPr>
              <w:rFonts w:hint="eastAsia"/>
              <w:lang w:eastAsia="zh-CN"/>
            </w:rPr>
            <w:t>16 January</w:t>
          </w:r>
          <w:r>
            <w:t xml:space="preserve"> 200</w:t>
          </w:r>
          <w:r>
            <w:rPr>
              <w:rFonts w:hint="eastAsia"/>
              <w:lang w:eastAsia="zh-CN"/>
            </w:rPr>
            <w:t>8</w:t>
          </w:r>
        </w:p>
        <w:p w:rsidR="00A7646F" w:rsidRDefault="00A7646F">
          <w:pPr>
            <w:pStyle w:val="Header"/>
            <w:rPr>
              <w:sz w:val="12"/>
            </w:rPr>
          </w:pPr>
        </w:p>
        <w:p w:rsidR="00A7646F" w:rsidRDefault="00A7646F">
          <w:pPr>
            <w:pStyle w:val="Header"/>
          </w:pPr>
          <w:r>
            <w:t>CHINESE</w:t>
          </w:r>
        </w:p>
        <w:p w:rsidR="00A7646F" w:rsidRDefault="00A7646F">
          <w:pPr>
            <w:pStyle w:val="Header"/>
            <w:tabs>
              <w:tab w:val="clear" w:pos="992"/>
              <w:tab w:val="left" w:pos="993"/>
            </w:tabs>
          </w:pPr>
          <w:r>
            <w:t>Original:</w:t>
          </w:r>
          <w:r>
            <w:tab/>
            <w:t>ENGLISH</w:t>
          </w:r>
        </w:p>
        <w:p w:rsidR="00A7646F" w:rsidRDefault="00A7646F">
          <w:pPr>
            <w:pStyle w:val="Header"/>
            <w:tabs>
              <w:tab w:val="clear" w:pos="992"/>
              <w:tab w:val="left" w:pos="993"/>
            </w:tabs>
          </w:pPr>
        </w:p>
        <w:p w:rsidR="00A7646F" w:rsidRDefault="00A7646F">
          <w:pPr>
            <w:pStyle w:val="Header"/>
          </w:pPr>
        </w:p>
      </w:tc>
    </w:tr>
    <w:tr w:rsidR="00A7646F" w:rsidTr="0021086E">
      <w:tblPrEx>
        <w:tblCellMar>
          <w:top w:w="0" w:type="dxa"/>
          <w:bottom w:w="0" w:type="dxa"/>
        </w:tblCellMar>
      </w:tblPrEx>
      <w:trPr>
        <w:trHeight w:val="222"/>
      </w:trPr>
      <w:tc>
        <w:tcPr>
          <w:tcW w:w="1625" w:type="dxa"/>
          <w:tcBorders>
            <w:top w:val="single" w:sz="36" w:space="0" w:color="auto"/>
            <w:left w:val="nil"/>
            <w:bottom w:val="nil"/>
            <w:right w:val="nil"/>
          </w:tcBorders>
          <w:noWrap/>
        </w:tcPr>
        <w:p w:rsidR="00A7646F" w:rsidRDefault="00A7646F">
          <w:pPr>
            <w:rPr>
              <w:sz w:val="16"/>
            </w:rPr>
          </w:pPr>
        </w:p>
      </w:tc>
      <w:tc>
        <w:tcPr>
          <w:tcW w:w="5200" w:type="dxa"/>
          <w:tcBorders>
            <w:top w:val="single" w:sz="36" w:space="0" w:color="auto"/>
            <w:left w:val="nil"/>
            <w:bottom w:val="nil"/>
            <w:right w:val="nil"/>
          </w:tcBorders>
          <w:noWrap/>
        </w:tcPr>
        <w:p w:rsidR="00A7646F" w:rsidRDefault="00A7646F">
          <w:pPr>
            <w:pStyle w:val="1m1"/>
            <w:spacing w:line="240" w:lineRule="auto"/>
            <w:rPr>
              <w:rFonts w:hint="eastAsia"/>
              <w:sz w:val="16"/>
            </w:rPr>
          </w:pPr>
        </w:p>
      </w:tc>
      <w:tc>
        <w:tcPr>
          <w:tcW w:w="2639" w:type="dxa"/>
          <w:tcBorders>
            <w:top w:val="single" w:sz="36" w:space="0" w:color="auto"/>
            <w:left w:val="nil"/>
            <w:bottom w:val="nil"/>
            <w:right w:val="nil"/>
          </w:tcBorders>
          <w:noWrap/>
        </w:tcPr>
        <w:p w:rsidR="00A7646F" w:rsidRDefault="00A7646F">
          <w:pPr>
            <w:rPr>
              <w:sz w:val="16"/>
            </w:rPr>
          </w:pPr>
        </w:p>
      </w:tc>
    </w:tr>
  </w:tbl>
  <w:p w:rsidR="00A7646F" w:rsidRDefault="00A764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9D7"/>
    <w:multiLevelType w:val="hybridMultilevel"/>
    <w:tmpl w:val="58508A56"/>
    <w:lvl w:ilvl="0" w:tplc="9AA8C05E">
      <w:start w:val="1"/>
      <w:numFmt w:val="decimal"/>
      <w:lvlRestart w:val="0"/>
      <w:lvlText w:val="(%1)"/>
      <w:lvlJc w:val="right"/>
      <w:pPr>
        <w:tabs>
          <w:tab w:val="num" w:pos="170"/>
        </w:tabs>
        <w:ind w:left="170" w:hanging="170"/>
      </w:pPr>
      <w:rPr>
        <w:rFonts w:ascii="Times New Roman" w:eastAsia="SimSun" w:hAnsi="Times New Roman" w:hint="default"/>
        <w:b w:val="0"/>
        <w:i w:val="0"/>
        <w:sz w:val="24"/>
      </w:rPr>
    </w:lvl>
    <w:lvl w:ilvl="1" w:tplc="04090019" w:tentative="1">
      <w:start w:val="1"/>
      <w:numFmt w:val="lowerLetter"/>
      <w:lvlText w:val="%2)"/>
      <w:lvlJc w:val="left"/>
      <w:pPr>
        <w:tabs>
          <w:tab w:val="num" w:pos="-521"/>
        </w:tabs>
        <w:ind w:left="-521" w:hanging="420"/>
      </w:pPr>
    </w:lvl>
    <w:lvl w:ilvl="2" w:tplc="0409001B" w:tentative="1">
      <w:start w:val="1"/>
      <w:numFmt w:val="lowerRoman"/>
      <w:lvlText w:val="%3."/>
      <w:lvlJc w:val="right"/>
      <w:pPr>
        <w:tabs>
          <w:tab w:val="num" w:pos="-101"/>
        </w:tabs>
        <w:ind w:left="-101" w:hanging="420"/>
      </w:pPr>
    </w:lvl>
    <w:lvl w:ilvl="3" w:tplc="0409000F" w:tentative="1">
      <w:start w:val="1"/>
      <w:numFmt w:val="decimal"/>
      <w:lvlText w:val="%4."/>
      <w:lvlJc w:val="left"/>
      <w:pPr>
        <w:tabs>
          <w:tab w:val="num" w:pos="319"/>
        </w:tabs>
        <w:ind w:left="319" w:hanging="420"/>
      </w:pPr>
    </w:lvl>
    <w:lvl w:ilvl="4" w:tplc="04090019" w:tentative="1">
      <w:start w:val="1"/>
      <w:numFmt w:val="lowerLetter"/>
      <w:lvlText w:val="%5)"/>
      <w:lvlJc w:val="left"/>
      <w:pPr>
        <w:tabs>
          <w:tab w:val="num" w:pos="739"/>
        </w:tabs>
        <w:ind w:left="739" w:hanging="420"/>
      </w:pPr>
    </w:lvl>
    <w:lvl w:ilvl="5" w:tplc="0409001B" w:tentative="1">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73AB322D"/>
    <w:multiLevelType w:val="hybridMultilevel"/>
    <w:tmpl w:val="19B4643C"/>
    <w:lvl w:ilvl="0" w:tplc="ECDA1B68">
      <w:start w:val="1"/>
      <w:numFmt w:val="decimal"/>
      <w:lvlRestart w:val="0"/>
      <w:lvlText w:val="(%1)"/>
      <w:lvlJc w:val="right"/>
      <w:pPr>
        <w:tabs>
          <w:tab w:val="num" w:pos="2041"/>
        </w:tabs>
        <w:ind w:left="2041" w:hanging="170"/>
      </w:pPr>
      <w:rPr>
        <w:rFonts w:ascii="Times New Roman" w:eastAsia="SimSun" w:hAnsi="Times New Roman" w:hint="default"/>
        <w:b w:val="0"/>
        <w:i w:val="0"/>
        <w:sz w:val="24"/>
      </w:rPr>
    </w:lvl>
    <w:lvl w:ilvl="1" w:tplc="ECDA1B68">
      <w:start w:val="1"/>
      <w:numFmt w:val="decimal"/>
      <w:lvlRestart w:val="0"/>
      <w:lvlText w:val="(%2)"/>
      <w:lvlJc w:val="right"/>
      <w:pPr>
        <w:tabs>
          <w:tab w:val="num" w:pos="1100"/>
        </w:tabs>
        <w:ind w:left="1100" w:hanging="170"/>
      </w:pPr>
      <w:rPr>
        <w:rFonts w:ascii="Times New Roman" w:eastAsia="SimSun" w:hAnsi="Times New Roman" w:hint="default"/>
        <w:b w:val="0"/>
        <w:i w:val="0"/>
        <w:sz w:val="24"/>
      </w:r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num w:numId="1">
    <w:abstractNumId w:val="3"/>
  </w:num>
  <w:num w:numId="2">
    <w:abstractNumId w:val="1"/>
  </w:num>
  <w:num w:numId="3">
    <w:abstractNumId w:val="2"/>
  </w:num>
  <w:num w:numId="4">
    <w:abstractNumId w:val="4"/>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3265"/>
    <w:rsid w:val="00134CED"/>
    <w:rsid w:val="001874D3"/>
    <w:rsid w:val="001D6468"/>
    <w:rsid w:val="0021086E"/>
    <w:rsid w:val="00353252"/>
    <w:rsid w:val="00394256"/>
    <w:rsid w:val="003E64BB"/>
    <w:rsid w:val="0068212F"/>
    <w:rsid w:val="00686152"/>
    <w:rsid w:val="006A13C0"/>
    <w:rsid w:val="007B0DB2"/>
    <w:rsid w:val="007B4F27"/>
    <w:rsid w:val="007F1D74"/>
    <w:rsid w:val="00827F18"/>
    <w:rsid w:val="00856941"/>
    <w:rsid w:val="00884BB4"/>
    <w:rsid w:val="00896193"/>
    <w:rsid w:val="00896794"/>
    <w:rsid w:val="009B72DE"/>
    <w:rsid w:val="00A24500"/>
    <w:rsid w:val="00A7646F"/>
    <w:rsid w:val="00B2034C"/>
    <w:rsid w:val="00B50A28"/>
    <w:rsid w:val="00C27C8B"/>
    <w:rsid w:val="00C6752A"/>
    <w:rsid w:val="00D93265"/>
    <w:rsid w:val="00DB76B4"/>
    <w:rsid w:val="00DF1098"/>
    <w:rsid w:val="00DF58A6"/>
    <w:rsid w:val="00FD263A"/>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7B4F2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965</Words>
  <Characters>5502</Characters>
  <Application>Microsoft Office Word</Application>
  <DocSecurity>4</DocSecurity>
  <Lines>45</Lines>
  <Paragraphs>12</Paragraphs>
  <ScaleCrop>false</ScaleCrop>
  <Company>TPS_CHI</Company>
  <LinksUpToDate>false</LinksUpToDate>
  <CharactersWithSpaces>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dc:creator>
  <cp:keywords/>
  <dc:description/>
  <cp:lastModifiedBy>Admieng</cp:lastModifiedBy>
  <cp:revision>3</cp:revision>
  <cp:lastPrinted>2008-02-04T15:10:00Z</cp:lastPrinted>
  <dcterms:created xsi:type="dcterms:W3CDTF">2008-02-04T15:10:00Z</dcterms:created>
  <dcterms:modified xsi:type="dcterms:W3CDTF">2008-02-04T15:11:00Z</dcterms:modified>
</cp:coreProperties>
</file>