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5070"/>
        <w:gridCol w:w="2866"/>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076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5070"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2866"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CAT/C/68</w:t>
            </w:r>
          </w:p>
          <w:p w:rsidR="00000000" w:rsidRDefault="00000000">
            <w:pPr>
              <w:tabs>
                <w:tab w:val="right" w:pos="3195"/>
              </w:tabs>
              <w:ind w:right="227"/>
            </w:pPr>
            <w:r>
              <w:t>7 mars 2002</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before="120"/>
        <w:ind w:right="227"/>
      </w:pPr>
      <w:r>
        <w:t>COMITÉ CONTRE LA TORTURE</w:t>
      </w:r>
    </w:p>
    <w:p w:rsidR="00000000" w:rsidRDefault="00000000">
      <w:pPr>
        <w:tabs>
          <w:tab w:val="left" w:pos="0"/>
        </w:tabs>
        <w:ind w:right="228" w:hanging="1"/>
      </w:pPr>
      <w:r>
        <w:t>Vingt</w:t>
      </w:r>
      <w:r>
        <w:noBreakHyphen/>
        <w:t>huitième session</w:t>
      </w:r>
    </w:p>
    <w:p w:rsidR="00000000" w:rsidRDefault="00000000">
      <w:pPr>
        <w:tabs>
          <w:tab w:val="left" w:pos="0"/>
        </w:tabs>
        <w:spacing w:after="240"/>
        <w:ind w:right="227"/>
      </w:pPr>
      <w:r>
        <w:t xml:space="preserve">Genève, 29 avril </w:t>
      </w:r>
      <w:r>
        <w:noBreakHyphen/>
        <w:t xml:space="preserve"> 17 mai 2002</w:t>
      </w:r>
    </w:p>
    <w:p w:rsidR="00000000" w:rsidRDefault="00000000">
      <w:pPr>
        <w:spacing w:before="480" w:after="240"/>
        <w:jc w:val="center"/>
      </w:pPr>
      <w:r>
        <w:t>ORDRE DU JOUR PROVISOIRE ET ANNOTATIONS</w:t>
      </w:r>
    </w:p>
    <w:p w:rsidR="00000000" w:rsidRDefault="00000000">
      <w:pPr>
        <w:spacing w:after="240"/>
        <w:jc w:val="center"/>
        <w:rPr>
          <w:u w:val="single"/>
        </w:rPr>
      </w:pPr>
      <w:r>
        <w:rPr>
          <w:u w:val="single"/>
        </w:rPr>
        <w:t>Note du Secrétaire général</w:t>
      </w:r>
      <w:r>
        <w:rPr>
          <w:u w:val="single"/>
        </w:rPr>
        <w:br/>
      </w:r>
    </w:p>
    <w:p w:rsidR="00000000" w:rsidRDefault="00000000">
      <w:pPr>
        <w:spacing w:after="240"/>
      </w:pPr>
      <w:r>
        <w:t>1.</w:t>
      </w:r>
      <w:r>
        <w:tab/>
        <w:t>La vingt-huitième session du Comité contre la torture se tiendra à l’Office des Nations Unies à Genève (Palais Wilson) du 29 avril au 17 mai 2002. La première séance aura lieu le lundi 29 avril 2002 à 10 heures.</w:t>
      </w:r>
    </w:p>
    <w:p w:rsidR="00000000" w:rsidRDefault="00000000">
      <w:pPr>
        <w:spacing w:after="240"/>
      </w:pPr>
      <w:r>
        <w:t>2.</w:t>
      </w:r>
      <w:r>
        <w:tab/>
        <w:t>Conformément à l’article 6 du règlement intérieur, le Secrétaire général a établi, en consultation avec le Président du Comité, l’ordre du jour provisoire ci-joint de la vingt</w:t>
      </w:r>
      <w:r>
        <w:noBreakHyphen/>
        <w:t>huitième session. Des annotations sont également annexées ci-après.</w:t>
      </w:r>
    </w:p>
    <w:p w:rsidR="00000000" w:rsidRDefault="00000000">
      <w:pPr>
        <w:spacing w:after="240"/>
      </w:pPr>
      <w:r>
        <w:t>3.</w:t>
      </w:r>
      <w:r>
        <w:tab/>
        <w:t>Conformément à l’article 31 du règlement intérieur, les séances du Comité sont publiques, à moins que celui-ci n’en décide autrement ou qu’il ne ressorte des dispositions pertinentes de la Convention que la séance doit être privée.</w:t>
      </w:r>
    </w:p>
    <w:p w:rsidR="00000000" w:rsidRDefault="00000000">
      <w:pPr>
        <w:spacing w:after="240"/>
      </w:pPr>
      <w:r>
        <w:t>4.</w:t>
      </w:r>
      <w:r>
        <w:tab/>
        <w:t>L’attention des États parties est appelée notamment sur les annotations relatives au point 7, qui portent sur un programme indicatif d’examen des rapports à la vingt</w:t>
      </w:r>
      <w:r>
        <w:noBreakHyphen/>
        <w:t>huitième session. Conformément à l’article 66 du règlement intérieur, les représentants des États parties sont invités à assister aux séances du Comité au cours desquelles leurs rapports sont étudiés.</w:t>
      </w:r>
    </w:p>
    <w:p w:rsidR="00000000" w:rsidRDefault="00000000">
      <w:pPr>
        <w:tabs>
          <w:tab w:val="left" w:pos="0"/>
        </w:tabs>
        <w:spacing w:after="240"/>
        <w:ind w:right="227"/>
      </w:pPr>
      <w:r>
        <w:t>5.</w:t>
      </w:r>
      <w:r>
        <w:tab/>
        <w:t>À sa vingt</w:t>
      </w:r>
      <w:r>
        <w:noBreakHyphen/>
        <w:t>septième session, le Comité a décidé qu’un groupe de travail se réunirait pendant une semaine avant la vingt</w:t>
      </w:r>
      <w:r>
        <w:noBreakHyphen/>
        <w:t>huitième session. Cette réunion doit se tenir à l’Office des Nations Unies à Genève (Palais Wilson) du 22 au 26 avril 2002.</w:t>
      </w:r>
    </w:p>
    <w:p w:rsidR="00000000" w:rsidRDefault="00000000">
      <w:pPr>
        <w:spacing w:after="240"/>
        <w:jc w:val="center"/>
      </w:pPr>
      <w:r>
        <w:br w:type="page"/>
        <w:t>ORDRE DU JOUR PROVISOIRE</w:t>
      </w:r>
    </w:p>
    <w:p w:rsidR="00000000" w:rsidRDefault="00000000">
      <w:pPr>
        <w:spacing w:after="240"/>
      </w:pPr>
      <w:r>
        <w:t>1.</w:t>
      </w:r>
      <w:r>
        <w:tab/>
        <w:t>Ouverture de la session par le représentant du Secrétaire général.</w:t>
      </w:r>
    </w:p>
    <w:p w:rsidR="00000000" w:rsidRDefault="00000000">
      <w:pPr>
        <w:spacing w:after="240"/>
      </w:pPr>
      <w:r>
        <w:t>2.</w:t>
      </w:r>
      <w:r>
        <w:tab/>
        <w:t>Engagement solennel des membres nouvellement élus du Comité.</w:t>
      </w:r>
    </w:p>
    <w:p w:rsidR="00000000" w:rsidRDefault="00000000">
      <w:pPr>
        <w:spacing w:after="240"/>
      </w:pPr>
      <w:r>
        <w:t>3.</w:t>
      </w:r>
      <w:r>
        <w:tab/>
        <w:t>Élection du bureau du Comité.</w:t>
      </w:r>
    </w:p>
    <w:p w:rsidR="00000000" w:rsidRDefault="00000000">
      <w:pPr>
        <w:spacing w:after="240"/>
      </w:pPr>
      <w:r>
        <w:t>4.</w:t>
      </w:r>
      <w:r>
        <w:tab/>
        <w:t>Adoption de l’ordre du jour.</w:t>
      </w:r>
    </w:p>
    <w:p w:rsidR="00000000" w:rsidRDefault="00000000">
      <w:pPr>
        <w:spacing w:after="240"/>
      </w:pPr>
      <w:r>
        <w:t>5.</w:t>
      </w:r>
      <w:r>
        <w:tab/>
        <w:t>Questions d’organisation et questions diverses</w:t>
      </w:r>
    </w:p>
    <w:p w:rsidR="00000000" w:rsidRDefault="00000000">
      <w:pPr>
        <w:spacing w:after="240"/>
      </w:pPr>
      <w:r>
        <w:t>6.</w:t>
      </w:r>
      <w:r>
        <w:tab/>
        <w:t>Présentation des rapports des États parties en application de l’article 19 de la Convention.</w:t>
      </w:r>
    </w:p>
    <w:p w:rsidR="00000000" w:rsidRDefault="00000000">
      <w:pPr>
        <w:spacing w:after="240"/>
        <w:ind w:left="567" w:hanging="567"/>
      </w:pPr>
      <w:r>
        <w:t>7.</w:t>
      </w:r>
      <w:r>
        <w:tab/>
        <w:t>Examen des rapports présentés par les États parties en application de l’article 19 de la Convention.</w:t>
      </w:r>
    </w:p>
    <w:p w:rsidR="00000000" w:rsidRDefault="00000000">
      <w:pPr>
        <w:spacing w:after="240"/>
      </w:pPr>
      <w:r>
        <w:t>8.</w:t>
      </w:r>
      <w:r>
        <w:tab/>
        <w:t>Examen de renseignements reçus en application de l’article 20 de la Convention.</w:t>
      </w:r>
    </w:p>
    <w:p w:rsidR="00000000" w:rsidRDefault="00000000">
      <w:pPr>
        <w:spacing w:after="240"/>
      </w:pPr>
      <w:r>
        <w:t>9.</w:t>
      </w:r>
      <w:r>
        <w:tab/>
        <w:t>Examen de communications reçues en application de l’article 22 de la Convention.</w:t>
      </w:r>
    </w:p>
    <w:p w:rsidR="00000000" w:rsidRDefault="00000000">
      <w:pPr>
        <w:spacing w:after="240"/>
        <w:ind w:left="567" w:hanging="567"/>
      </w:pPr>
      <w:r>
        <w:t>10.</w:t>
      </w:r>
      <w:r>
        <w:tab/>
        <w:t>Décisions prises par l’Assemblée générale à sa cinquante</w:t>
      </w:r>
      <w:r>
        <w:noBreakHyphen/>
        <w:t>sixième session et par la Commission des droits de l’homme à sa cinquante</w:t>
      </w:r>
      <w:r>
        <w:noBreakHyphen/>
        <w:t>huitième session.</w:t>
      </w:r>
    </w:p>
    <w:p w:rsidR="00000000" w:rsidRDefault="00000000">
      <w:pPr>
        <w:spacing w:after="240"/>
      </w:pPr>
      <w:r>
        <w:t>11.</w:t>
      </w:r>
      <w:r>
        <w:tab/>
        <w:t>Rapport annuel du Comité sur ses activités.</w:t>
      </w:r>
    </w:p>
    <w:p w:rsidR="00000000" w:rsidRDefault="00000000">
      <w:pPr>
        <w:spacing w:after="240"/>
        <w:jc w:val="center"/>
      </w:pPr>
      <w:r>
        <w:br w:type="page"/>
        <w:t>ANNOTATIONS</w:t>
      </w:r>
    </w:p>
    <w:p w:rsidR="00000000" w:rsidRDefault="00000000">
      <w:pPr>
        <w:tabs>
          <w:tab w:val="left" w:pos="0"/>
        </w:tabs>
        <w:spacing w:after="240"/>
        <w:ind w:right="227"/>
      </w:pPr>
      <w:r>
        <w:t>1.</w:t>
      </w:r>
      <w:r>
        <w:tab/>
      </w:r>
      <w:r>
        <w:rPr>
          <w:u w:val="single"/>
        </w:rPr>
        <w:t>Ouverture de la session par le représentant du Secrétaire général</w:t>
      </w:r>
    </w:p>
    <w:p w:rsidR="00000000" w:rsidRDefault="00000000">
      <w:pPr>
        <w:tabs>
          <w:tab w:val="left" w:pos="0"/>
        </w:tabs>
        <w:spacing w:after="240"/>
        <w:ind w:right="227"/>
      </w:pPr>
      <w:r>
        <w:tab/>
        <w:t>La vingt</w:t>
      </w:r>
      <w:r>
        <w:noBreakHyphen/>
        <w:t>huitième session du Comité sera ouverte par le représentant du Secrétaire général, qui présidera la séance jusqu’à l’élection du Président du Comité.</w:t>
      </w:r>
    </w:p>
    <w:p w:rsidR="00000000" w:rsidRDefault="00000000">
      <w:pPr>
        <w:tabs>
          <w:tab w:val="left" w:pos="0"/>
        </w:tabs>
        <w:spacing w:after="240"/>
        <w:ind w:right="227"/>
      </w:pPr>
      <w:r>
        <w:t>2.</w:t>
      </w:r>
      <w:r>
        <w:tab/>
      </w:r>
      <w:r>
        <w:rPr>
          <w:u w:val="single"/>
        </w:rPr>
        <w:t>Engagement solennel des membres nouvellement élus du Comité</w:t>
      </w:r>
    </w:p>
    <w:p w:rsidR="00000000" w:rsidRDefault="00000000">
      <w:pPr>
        <w:tabs>
          <w:tab w:val="left" w:pos="0"/>
        </w:tabs>
        <w:spacing w:after="240"/>
        <w:ind w:right="227"/>
      </w:pPr>
      <w:r>
        <w:tab/>
        <w:t>Conformément à l’article 14 du règlement intérieur (CAT/C/3/Rev.3), les cinq membres du Comité qui ont été élus ou réélus à la huitième Réunion des États parties à la Convention, le 28 novembre 2001, prendront l’engagement solennel ci</w:t>
      </w:r>
      <w:r>
        <w:noBreakHyphen/>
        <w:t>après:</w:t>
      </w:r>
    </w:p>
    <w:p w:rsidR="00000000" w:rsidRDefault="00000000">
      <w:pPr>
        <w:tabs>
          <w:tab w:val="left" w:pos="0"/>
        </w:tabs>
        <w:spacing w:after="240"/>
        <w:ind w:left="567"/>
      </w:pPr>
      <w:r>
        <w:t>«Je déclare solennellement que j’exercerai tous mes devoirs et attributions de membre du Comité contre la torture en tout honneur et dévouement, en pleine et parfaite impartialité et en toute conscience.».</w:t>
      </w:r>
    </w:p>
    <w:p w:rsidR="00000000" w:rsidRDefault="00000000">
      <w:pPr>
        <w:tabs>
          <w:tab w:val="left" w:pos="0"/>
        </w:tabs>
        <w:spacing w:after="240"/>
      </w:pPr>
      <w:r>
        <w:t>3.</w:t>
      </w:r>
      <w:r>
        <w:tab/>
      </w:r>
      <w:r>
        <w:rPr>
          <w:u w:val="single"/>
        </w:rPr>
        <w:t>Élection du bureau du Comité</w:t>
      </w:r>
    </w:p>
    <w:p w:rsidR="00000000" w:rsidRDefault="00000000">
      <w:pPr>
        <w:tabs>
          <w:tab w:val="left" w:pos="0"/>
        </w:tabs>
        <w:spacing w:after="240"/>
      </w:pPr>
      <w:r>
        <w:tab/>
        <w:t>Conformément à l’article 18, paragraphe 1, de la Convention et aux articles 15 et 16 du règlement intérieur du Comité, le Comité élit parmi ses membres un président, trois vice</w:t>
      </w:r>
      <w:r>
        <w:noBreakHyphen/>
        <w:t>présidents et un rapporteur. Les membres du bureau du Comité sont élus pour une période de deux ans.</w:t>
      </w:r>
    </w:p>
    <w:p w:rsidR="00000000" w:rsidRDefault="00000000">
      <w:pPr>
        <w:keepNext/>
        <w:tabs>
          <w:tab w:val="left" w:pos="0"/>
        </w:tabs>
        <w:spacing w:after="240"/>
      </w:pPr>
      <w:r>
        <w:t>4.</w:t>
      </w:r>
      <w:r>
        <w:tab/>
      </w:r>
      <w:r>
        <w:rPr>
          <w:u w:val="single"/>
        </w:rPr>
        <w:t>Adoption de l’ordre du jour</w:t>
      </w:r>
    </w:p>
    <w:p w:rsidR="00000000" w:rsidRDefault="00000000">
      <w:pPr>
        <w:spacing w:after="240"/>
      </w:pPr>
      <w:r>
        <w:tab/>
        <w:t>En vertu de l’article 8 du règlement intérieur, l’adoption de l’ordre du jour fait suite, le cas échéant, à l’élection des membres du bureau conformément à l’article 15 du même règlement. Conformément à l’article 9, le Comité peut, en cours de session, réviser l’ordre du jour et, s’il y a lieu, ajourner ou supprimer des points; il ne peut être ajouté à l’ordre du jour que des points urgents et importants.</w:t>
      </w:r>
    </w:p>
    <w:p w:rsidR="00000000" w:rsidRDefault="00000000">
      <w:pPr>
        <w:keepNext/>
        <w:spacing w:after="240"/>
        <w:rPr>
          <w:u w:val="single"/>
        </w:rPr>
      </w:pPr>
      <w:r>
        <w:t>5.</w:t>
      </w:r>
      <w:r>
        <w:tab/>
      </w:r>
      <w:r>
        <w:rPr>
          <w:u w:val="single"/>
        </w:rPr>
        <w:t>Questions d’organisation et questions diverses</w:t>
      </w:r>
    </w:p>
    <w:p w:rsidR="00000000" w:rsidRDefault="00000000">
      <w:pPr>
        <w:spacing w:after="240"/>
      </w:pPr>
      <w:r>
        <w:tab/>
        <w:t xml:space="preserve">Au titre de ce point, le Comité souhaitera peut-être examiner le programme de travail de la session, ses méthodes de travail ainsi que toute autre question relative à la procédure qu’il doit suivre pour s’acquitter de ses fonctions en vertu de la Convention. </w:t>
      </w:r>
    </w:p>
    <w:p w:rsidR="00000000" w:rsidRDefault="00000000">
      <w:pPr>
        <w:keepNext/>
        <w:spacing w:after="240"/>
        <w:rPr>
          <w:u w:val="single"/>
        </w:rPr>
      </w:pPr>
      <w:r>
        <w:t>6.</w:t>
      </w:r>
      <w:r>
        <w:tab/>
      </w:r>
      <w:r>
        <w:rPr>
          <w:u w:val="single"/>
        </w:rPr>
        <w:t>Présentation des rapports des États parties en application de l’article 19 de la Convention</w:t>
      </w:r>
    </w:p>
    <w:p w:rsidR="00000000" w:rsidRDefault="00000000">
      <w:pPr>
        <w:spacing w:after="240"/>
        <w:jc w:val="center"/>
        <w:rPr>
          <w:b/>
          <w:bCs/>
        </w:rPr>
      </w:pPr>
      <w:r>
        <w:rPr>
          <w:b/>
          <w:bCs/>
        </w:rPr>
        <w:t>A.  Rapports reçus</w:t>
      </w:r>
    </w:p>
    <w:p w:rsidR="00000000" w:rsidRDefault="00000000">
      <w:pPr>
        <w:spacing w:after="240"/>
        <w:ind w:firstLine="567"/>
      </w:pPr>
      <w:r>
        <w:t>Outre les rapports que le Comité doit examiner à sa vingt</w:t>
      </w:r>
      <w:r>
        <w:noBreakHyphen/>
        <w:t>huitième session, le Secrétaire général avait reçu au 1</w:t>
      </w:r>
      <w:r>
        <w:rPr>
          <w:vertAlign w:val="superscript"/>
        </w:rPr>
        <w:t>er</w:t>
      </w:r>
      <w:r>
        <w:t> février 2002, les rapports des États parties suivants:</w:t>
      </w:r>
    </w:p>
    <w:tbl>
      <w:tblPr>
        <w:tblW w:w="0" w:type="auto"/>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rPr>
          <w:cantSplit/>
        </w:trPr>
        <w:tc>
          <w:tcPr>
            <w:tcW w:w="9494" w:type="dxa"/>
            <w:gridSpan w:val="2"/>
          </w:tcPr>
          <w:p w:rsidR="00000000" w:rsidRDefault="00000000">
            <w:pPr>
              <w:keepNext/>
              <w:jc w:val="center"/>
              <w:rPr>
                <w:u w:val="single"/>
              </w:rPr>
            </w:pPr>
            <w:r>
              <w:rPr>
                <w:u w:val="single"/>
              </w:rPr>
              <w:t>Rapports initiaux</w:t>
            </w:r>
          </w:p>
        </w:tc>
      </w:tr>
      <w:tr w:rsidR="00000000">
        <w:tblPrEx>
          <w:tblCellMar>
            <w:top w:w="0" w:type="dxa"/>
            <w:bottom w:w="0" w:type="dxa"/>
          </w:tblCellMar>
        </w:tblPrEx>
        <w:tc>
          <w:tcPr>
            <w:tcW w:w="4747" w:type="dxa"/>
          </w:tcPr>
          <w:p w:rsidR="00000000" w:rsidRDefault="00000000">
            <w:pPr>
              <w:keepNext/>
              <w:tabs>
                <w:tab w:val="right" w:leader="dot" w:pos="5670"/>
              </w:tabs>
            </w:pPr>
          </w:p>
        </w:tc>
        <w:tc>
          <w:tcPr>
            <w:tcW w:w="4747" w:type="dxa"/>
          </w:tcPr>
          <w:p w:rsidR="00000000" w:rsidRDefault="00000000">
            <w:pPr>
              <w:tabs>
                <w:tab w:val="right" w:leader="dot" w:pos="5670"/>
              </w:tabs>
            </w:pPr>
          </w:p>
        </w:tc>
      </w:tr>
      <w:tr w:rsidR="00000000">
        <w:tblPrEx>
          <w:tblCellMar>
            <w:top w:w="0" w:type="dxa"/>
            <w:bottom w:w="0" w:type="dxa"/>
          </w:tblCellMar>
        </w:tblPrEx>
        <w:tc>
          <w:tcPr>
            <w:tcW w:w="4747" w:type="dxa"/>
          </w:tcPr>
          <w:p w:rsidR="00000000" w:rsidRDefault="00000000">
            <w:pPr>
              <w:keepNext/>
              <w:tabs>
                <w:tab w:val="right" w:leader="dot" w:pos="5670"/>
              </w:tabs>
            </w:pPr>
            <w:r>
              <w:t>Estonie (CAT/C/16/Add.9)</w:t>
            </w:r>
          </w:p>
        </w:tc>
        <w:tc>
          <w:tcPr>
            <w:tcW w:w="4747" w:type="dxa"/>
          </w:tcPr>
          <w:p w:rsidR="00000000" w:rsidRDefault="00000000">
            <w:pPr>
              <w:tabs>
                <w:tab w:val="right" w:leader="dot" w:pos="5670"/>
              </w:tabs>
            </w:pPr>
          </w:p>
        </w:tc>
      </w:tr>
      <w:tr w:rsidR="00000000">
        <w:tblPrEx>
          <w:tblCellMar>
            <w:top w:w="0" w:type="dxa"/>
            <w:bottom w:w="0" w:type="dxa"/>
          </w:tblCellMar>
        </w:tblPrEx>
        <w:tc>
          <w:tcPr>
            <w:tcW w:w="4747" w:type="dxa"/>
          </w:tcPr>
          <w:p w:rsidR="00000000" w:rsidRDefault="00000000">
            <w:pPr>
              <w:keepNext/>
              <w:tabs>
                <w:tab w:val="right" w:leader="dot" w:pos="5670"/>
              </w:tabs>
            </w:pPr>
            <w:r>
              <w:t>Belgique (CAT/C/52/Add.2)</w:t>
            </w:r>
          </w:p>
        </w:tc>
        <w:tc>
          <w:tcPr>
            <w:tcW w:w="4747" w:type="dxa"/>
          </w:tcPr>
          <w:p w:rsidR="00000000" w:rsidRDefault="00000000">
            <w:pPr>
              <w:tabs>
                <w:tab w:val="right" w:leader="dot" w:pos="5670"/>
              </w:tabs>
            </w:pPr>
          </w:p>
        </w:tc>
      </w:tr>
      <w:tr w:rsidR="00000000">
        <w:tblPrEx>
          <w:tblCellMar>
            <w:top w:w="0" w:type="dxa"/>
            <w:bottom w:w="0" w:type="dxa"/>
          </w:tblCellMar>
        </w:tblPrEx>
        <w:tc>
          <w:tcPr>
            <w:tcW w:w="4747" w:type="dxa"/>
          </w:tcPr>
          <w:p w:rsidR="00000000" w:rsidRDefault="00000000">
            <w:pPr>
              <w:tabs>
                <w:tab w:val="right" w:leader="dot" w:pos="5670"/>
              </w:tabs>
              <w:rPr>
                <w:lang w:val="en-GB"/>
              </w:rPr>
            </w:pPr>
            <w:r>
              <w:rPr>
                <w:lang w:val="en-GB"/>
              </w:rPr>
              <w:t>Moldova (CAT/C/32/Add.4)</w:t>
            </w:r>
          </w:p>
        </w:tc>
        <w:tc>
          <w:tcPr>
            <w:tcW w:w="4747" w:type="dxa"/>
          </w:tcPr>
          <w:p w:rsidR="00000000" w:rsidRDefault="00000000">
            <w:pPr>
              <w:tabs>
                <w:tab w:val="right" w:leader="dot" w:pos="5670"/>
              </w:tabs>
              <w:rPr>
                <w:lang w:val="en-GB"/>
              </w:rP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jc w:val="center"/>
              <w:rPr>
                <w:lang w:val="en-GB"/>
              </w:rP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jc w:val="center"/>
              <w:rPr>
                <w:u w:val="single"/>
              </w:rPr>
            </w:pPr>
            <w:r>
              <w:rPr>
                <w:u w:val="single"/>
              </w:rPr>
              <w:t>Deuxièmes rapports périodiques</w:t>
            </w:r>
          </w:p>
        </w:tc>
      </w:tr>
      <w:tr w:rsidR="00000000">
        <w:tblPrEx>
          <w:tblCellMar>
            <w:top w:w="0" w:type="dxa"/>
            <w:bottom w:w="0" w:type="dxa"/>
          </w:tblCellMar>
        </w:tblPrEx>
        <w:tc>
          <w:tcPr>
            <w:tcW w:w="4747" w:type="dxa"/>
          </w:tcPr>
          <w:p w:rsidR="00000000" w:rsidRDefault="00000000">
            <w:pPr>
              <w:keepNext/>
              <w:tabs>
                <w:tab w:val="left" w:pos="2835"/>
              </w:tabs>
            </w:pPr>
          </w:p>
        </w:tc>
        <w:tc>
          <w:tcPr>
            <w:tcW w:w="4747" w:type="dxa"/>
          </w:tcPr>
          <w:p w:rsidR="00000000" w:rsidRDefault="00000000">
            <w:pPr>
              <w:keepNext/>
              <w:tabs>
                <w:tab w:val="left" w:pos="2835"/>
              </w:tabs>
            </w:pPr>
          </w:p>
        </w:tc>
      </w:tr>
      <w:tr w:rsidR="00000000">
        <w:tblPrEx>
          <w:tblCellMar>
            <w:top w:w="0" w:type="dxa"/>
            <w:bottom w:w="0" w:type="dxa"/>
          </w:tblCellMar>
        </w:tblPrEx>
        <w:tc>
          <w:tcPr>
            <w:tcW w:w="4747" w:type="dxa"/>
          </w:tcPr>
          <w:p w:rsidR="00000000" w:rsidRDefault="00000000">
            <w:pPr>
              <w:keepNext/>
              <w:tabs>
                <w:tab w:val="left" w:pos="2835"/>
              </w:tabs>
            </w:pPr>
            <w:r>
              <w:t>Slovénie (CAT/C/43/Add.4)</w:t>
            </w:r>
          </w:p>
        </w:tc>
        <w:tc>
          <w:tcPr>
            <w:tcW w:w="4747" w:type="dxa"/>
          </w:tcPr>
          <w:p w:rsidR="00000000" w:rsidRDefault="00000000">
            <w:pPr>
              <w:keepNext/>
              <w:tabs>
                <w:tab w:val="left" w:pos="2835"/>
              </w:tabs>
            </w:pPr>
          </w:p>
        </w:tc>
      </w:tr>
      <w:tr w:rsidR="00000000">
        <w:tblPrEx>
          <w:tblCellMar>
            <w:top w:w="0" w:type="dxa"/>
            <w:bottom w:w="0" w:type="dxa"/>
          </w:tblCellMar>
        </w:tblPrEx>
        <w:tc>
          <w:tcPr>
            <w:tcW w:w="4747" w:type="dxa"/>
          </w:tcPr>
          <w:p w:rsidR="00000000" w:rsidRDefault="00000000">
            <w:pPr>
              <w:tabs>
                <w:tab w:val="left" w:pos="2835"/>
              </w:tabs>
              <w:rPr>
                <w:lang w:val="en-GB"/>
              </w:rPr>
            </w:pPr>
            <w:r>
              <w:rPr>
                <w:lang w:val="en-GB"/>
              </w:rPr>
              <w:t>Azerbaïdjan (CAT/C/59/Add.1)</w:t>
            </w:r>
          </w:p>
        </w:tc>
        <w:tc>
          <w:tcPr>
            <w:tcW w:w="4747" w:type="dxa"/>
          </w:tcPr>
          <w:p w:rsidR="00000000" w:rsidRDefault="00000000">
            <w:pPr>
              <w:tabs>
                <w:tab w:val="left" w:pos="2835"/>
              </w:tabs>
              <w:rPr>
                <w:lang w:val="en-GB"/>
              </w:rPr>
            </w:pPr>
          </w:p>
        </w:tc>
      </w:tr>
      <w:tr w:rsidR="00000000">
        <w:tblPrEx>
          <w:tblCellMar>
            <w:top w:w="0" w:type="dxa"/>
            <w:bottom w:w="0" w:type="dxa"/>
          </w:tblCellMar>
        </w:tblPrEx>
        <w:tc>
          <w:tcPr>
            <w:tcW w:w="4747" w:type="dxa"/>
          </w:tcPr>
          <w:p w:rsidR="00000000" w:rsidRDefault="00000000">
            <w:pPr>
              <w:tabs>
                <w:tab w:val="left" w:pos="2835"/>
              </w:tabs>
              <w:rPr>
                <w:lang w:val="en-GB"/>
              </w:rPr>
            </w:pPr>
            <w:r>
              <w:rPr>
                <w:lang w:val="en-GB"/>
              </w:rPr>
              <w:t>Islande (CAT/C/59/Add.2)</w:t>
            </w:r>
          </w:p>
        </w:tc>
        <w:tc>
          <w:tcPr>
            <w:tcW w:w="4747" w:type="dxa"/>
          </w:tcPr>
          <w:p w:rsidR="00000000" w:rsidRDefault="00000000">
            <w:pPr>
              <w:tabs>
                <w:tab w:val="left" w:pos="2835"/>
              </w:tabs>
              <w:rPr>
                <w:lang w:val="en-GB"/>
              </w:rPr>
            </w:pPr>
          </w:p>
        </w:tc>
      </w:tr>
      <w:tr w:rsidR="00000000">
        <w:tblPrEx>
          <w:tblCellMar>
            <w:top w:w="0" w:type="dxa"/>
            <w:bottom w:w="0" w:type="dxa"/>
          </w:tblCellMar>
        </w:tblPrEx>
        <w:tc>
          <w:tcPr>
            <w:tcW w:w="4747" w:type="dxa"/>
          </w:tcPr>
          <w:p w:rsidR="00000000" w:rsidRDefault="00000000">
            <w:pPr>
              <w:tabs>
                <w:tab w:val="left" w:pos="2835"/>
              </w:tabs>
              <w:rPr>
                <w:lang w:val="en-GB"/>
              </w:rPr>
            </w:pPr>
            <w:r>
              <w:rPr>
                <w:lang w:val="en-GB"/>
              </w:rPr>
              <w:t>Turquie (CAT/C/20/Add.8)</w:t>
            </w:r>
          </w:p>
        </w:tc>
        <w:tc>
          <w:tcPr>
            <w:tcW w:w="4747" w:type="dxa"/>
          </w:tcPr>
          <w:p w:rsidR="00000000" w:rsidRDefault="00000000">
            <w:pPr>
              <w:tabs>
                <w:tab w:val="left" w:pos="2835"/>
              </w:tabs>
              <w:rPr>
                <w:lang w:val="en-GB"/>
              </w:rP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jc w:val="center"/>
              <w:rPr>
                <w:lang w:val="en-GB"/>
              </w:rP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jc w:val="center"/>
              <w:rPr>
                <w:u w:val="single"/>
              </w:rPr>
            </w:pPr>
            <w:r>
              <w:rPr>
                <w:u w:val="single"/>
              </w:rPr>
              <w:t>Troisièmes rapports périodiques</w:t>
            </w:r>
          </w:p>
        </w:tc>
      </w:tr>
      <w:tr w:rsidR="00000000">
        <w:tblPrEx>
          <w:tblCellMar>
            <w:top w:w="0" w:type="dxa"/>
            <w:bottom w:w="0" w:type="dxa"/>
          </w:tblCellMar>
        </w:tblPrEx>
        <w:tc>
          <w:tcPr>
            <w:tcW w:w="4747" w:type="dxa"/>
          </w:tcPr>
          <w:p w:rsidR="00000000" w:rsidRDefault="00000000">
            <w:pPr>
              <w:keepNext/>
              <w:tabs>
                <w:tab w:val="right" w:leader="dot" w:pos="5670"/>
              </w:tabs>
            </w:pPr>
          </w:p>
        </w:tc>
        <w:tc>
          <w:tcPr>
            <w:tcW w:w="4747" w:type="dxa"/>
          </w:tcPr>
          <w:p w:rsidR="00000000" w:rsidRDefault="00000000">
            <w:pPr>
              <w:keepNext/>
              <w:tabs>
                <w:tab w:val="right" w:leader="dot" w:pos="5670"/>
              </w:tabs>
            </w:pPr>
          </w:p>
        </w:tc>
      </w:tr>
      <w:tr w:rsidR="00000000">
        <w:tblPrEx>
          <w:tblCellMar>
            <w:top w:w="0" w:type="dxa"/>
            <w:bottom w:w="0" w:type="dxa"/>
          </w:tblCellMar>
        </w:tblPrEx>
        <w:tc>
          <w:tcPr>
            <w:tcW w:w="4747" w:type="dxa"/>
          </w:tcPr>
          <w:p w:rsidR="00000000" w:rsidRDefault="00000000">
            <w:pPr>
              <w:keepNext/>
              <w:tabs>
                <w:tab w:val="right" w:leader="dot" w:pos="5670"/>
              </w:tabs>
              <w:rPr>
                <w:lang w:val="en-GB"/>
              </w:rPr>
            </w:pPr>
            <w:r>
              <w:rPr>
                <w:lang w:val="en-GB"/>
              </w:rPr>
              <w:t>Chypre (CAT/C/54/Add.2)</w:t>
            </w:r>
          </w:p>
        </w:tc>
        <w:tc>
          <w:tcPr>
            <w:tcW w:w="4747" w:type="dxa"/>
          </w:tcPr>
          <w:p w:rsidR="00000000" w:rsidRDefault="00000000">
            <w:pPr>
              <w:keepNext/>
              <w:tabs>
                <w:tab w:val="right" w:leader="dot" w:pos="5670"/>
              </w:tabs>
              <w:rPr>
                <w:lang w:val="en-GB"/>
              </w:rPr>
            </w:pPr>
          </w:p>
        </w:tc>
      </w:tr>
      <w:tr w:rsidR="00000000">
        <w:tblPrEx>
          <w:tblCellMar>
            <w:top w:w="0" w:type="dxa"/>
            <w:bottom w:w="0" w:type="dxa"/>
          </w:tblCellMar>
        </w:tblPrEx>
        <w:tc>
          <w:tcPr>
            <w:tcW w:w="4747" w:type="dxa"/>
          </w:tcPr>
          <w:p w:rsidR="00000000" w:rsidRDefault="00000000">
            <w:pPr>
              <w:keepNext/>
              <w:tabs>
                <w:tab w:val="right" w:leader="dot" w:pos="3969"/>
              </w:tabs>
            </w:pPr>
            <w:r>
              <w:t>Croatie (CAT/C/54/Add.3)</w:t>
            </w:r>
          </w:p>
        </w:tc>
        <w:tc>
          <w:tcPr>
            <w:tcW w:w="4747" w:type="dxa"/>
          </w:tcPr>
          <w:p w:rsidR="00000000" w:rsidRDefault="00000000">
            <w:pPr>
              <w:keepNext/>
              <w:tabs>
                <w:tab w:val="right" w:leader="dot" w:pos="3969"/>
              </w:tabs>
            </w:pPr>
          </w:p>
        </w:tc>
      </w:tr>
      <w:tr w:rsidR="00000000">
        <w:tblPrEx>
          <w:tblCellMar>
            <w:top w:w="0" w:type="dxa"/>
            <w:bottom w:w="0" w:type="dxa"/>
          </w:tblCellMar>
        </w:tblPrEx>
        <w:tc>
          <w:tcPr>
            <w:tcW w:w="4747" w:type="dxa"/>
          </w:tcPr>
          <w:p w:rsidR="00000000" w:rsidRDefault="00000000">
            <w:pPr>
              <w:tabs>
                <w:tab w:val="right" w:leader="dot" w:pos="5670"/>
              </w:tabs>
            </w:pPr>
            <w:r>
              <w:t>Colombie (CAT/C/39/Add.4)</w:t>
            </w:r>
          </w:p>
        </w:tc>
        <w:tc>
          <w:tcPr>
            <w:tcW w:w="4747" w:type="dxa"/>
          </w:tcPr>
          <w:p w:rsidR="00000000" w:rsidRDefault="00000000">
            <w:pPr>
              <w:tabs>
                <w:tab w:val="right" w:leader="dot" w:pos="5670"/>
              </w:tabs>
            </w:pPr>
          </w:p>
        </w:tc>
      </w:tr>
      <w:tr w:rsidR="00000000">
        <w:tblPrEx>
          <w:tblCellMar>
            <w:top w:w="0" w:type="dxa"/>
            <w:bottom w:w="0" w:type="dxa"/>
          </w:tblCellMar>
        </w:tblPrEx>
        <w:tc>
          <w:tcPr>
            <w:tcW w:w="4747" w:type="dxa"/>
          </w:tcPr>
          <w:p w:rsidR="00000000" w:rsidRDefault="00000000">
            <w:pPr>
              <w:tabs>
                <w:tab w:val="right" w:leader="dot" w:pos="5670"/>
              </w:tabs>
            </w:pPr>
            <w:r>
              <w:t>Nouvelle</w:t>
            </w:r>
            <w:r>
              <w:noBreakHyphen/>
              <w:t>Zélande (CAT/C/49/Add.3)</w:t>
            </w:r>
          </w:p>
        </w:tc>
        <w:tc>
          <w:tcPr>
            <w:tcW w:w="4747" w:type="dxa"/>
          </w:tcPr>
          <w:p w:rsidR="00000000" w:rsidRDefault="00000000">
            <w:pPr>
              <w:tabs>
                <w:tab w:val="right" w:leader="dot" w:pos="5670"/>
              </w:tabs>
            </w:pPr>
          </w:p>
        </w:tc>
      </w:tr>
      <w:tr w:rsidR="00000000">
        <w:tblPrEx>
          <w:tblCellMar>
            <w:top w:w="0" w:type="dxa"/>
            <w:bottom w:w="0" w:type="dxa"/>
          </w:tblCellMar>
        </w:tblPrEx>
        <w:trPr>
          <w:cantSplit/>
        </w:trPr>
        <w:tc>
          <w:tcPr>
            <w:tcW w:w="9494" w:type="dxa"/>
            <w:gridSpan w:val="2"/>
          </w:tcPr>
          <w:p w:rsidR="00000000" w:rsidRDefault="00000000">
            <w:pPr>
              <w:keepNext/>
              <w:tabs>
                <w:tab w:val="right" w:leader="dot" w:pos="5670"/>
              </w:tabs>
              <w:jc w:val="center"/>
            </w:pPr>
          </w:p>
        </w:tc>
      </w:tr>
      <w:tr w:rsidR="00000000">
        <w:tblPrEx>
          <w:tblCellMar>
            <w:top w:w="0" w:type="dxa"/>
            <w:bottom w:w="0" w:type="dxa"/>
          </w:tblCellMar>
        </w:tblPrEx>
        <w:trPr>
          <w:cantSplit/>
        </w:trPr>
        <w:tc>
          <w:tcPr>
            <w:tcW w:w="9494" w:type="dxa"/>
            <w:gridSpan w:val="2"/>
          </w:tcPr>
          <w:p w:rsidR="00000000" w:rsidRDefault="00000000">
            <w:pPr>
              <w:keepNext/>
              <w:tabs>
                <w:tab w:val="right" w:leader="dot" w:pos="5670"/>
              </w:tabs>
              <w:jc w:val="center"/>
              <w:rPr>
                <w:u w:val="single"/>
              </w:rPr>
            </w:pPr>
            <w:r>
              <w:rPr>
                <w:u w:val="single"/>
              </w:rPr>
              <w:t>Quatrièmes rapports périodiques</w:t>
            </w:r>
          </w:p>
        </w:tc>
      </w:tr>
      <w:tr w:rsidR="00000000">
        <w:tblPrEx>
          <w:tblCellMar>
            <w:top w:w="0" w:type="dxa"/>
            <w:bottom w:w="0" w:type="dxa"/>
          </w:tblCellMar>
        </w:tblPrEx>
        <w:tc>
          <w:tcPr>
            <w:tcW w:w="4747" w:type="dxa"/>
          </w:tcPr>
          <w:p w:rsidR="00000000" w:rsidRDefault="00000000">
            <w:pPr>
              <w:keepNext/>
              <w:tabs>
                <w:tab w:val="left" w:pos="3402"/>
              </w:tabs>
            </w:pPr>
          </w:p>
        </w:tc>
        <w:tc>
          <w:tcPr>
            <w:tcW w:w="4747" w:type="dxa"/>
          </w:tcPr>
          <w:p w:rsidR="00000000" w:rsidRDefault="00000000">
            <w:pPr>
              <w:keepNext/>
              <w:tabs>
                <w:tab w:val="left" w:pos="3402"/>
              </w:tabs>
            </w:pPr>
          </w:p>
        </w:tc>
      </w:tr>
      <w:tr w:rsidR="00000000">
        <w:tblPrEx>
          <w:tblCellMar>
            <w:top w:w="0" w:type="dxa"/>
            <w:bottom w:w="0" w:type="dxa"/>
          </w:tblCellMar>
        </w:tblPrEx>
        <w:tc>
          <w:tcPr>
            <w:tcW w:w="4747" w:type="dxa"/>
          </w:tcPr>
          <w:p w:rsidR="00000000" w:rsidRDefault="00000000">
            <w:pPr>
              <w:keepNext/>
              <w:tabs>
                <w:tab w:val="left" w:pos="3402"/>
              </w:tabs>
            </w:pPr>
            <w:r>
              <w:t>Espagne (CAT/C/55/Add.5)</w:t>
            </w:r>
          </w:p>
        </w:tc>
        <w:tc>
          <w:tcPr>
            <w:tcW w:w="4747" w:type="dxa"/>
          </w:tcPr>
          <w:p w:rsidR="00000000" w:rsidRDefault="00000000">
            <w:pPr>
              <w:keepNext/>
              <w:tabs>
                <w:tab w:val="left" w:pos="3402"/>
              </w:tabs>
            </w:pPr>
          </w:p>
        </w:tc>
      </w:tr>
      <w:tr w:rsidR="00000000">
        <w:tblPrEx>
          <w:tblCellMar>
            <w:top w:w="0" w:type="dxa"/>
            <w:bottom w:w="0" w:type="dxa"/>
          </w:tblCellMar>
        </w:tblPrEx>
        <w:tc>
          <w:tcPr>
            <w:tcW w:w="4747" w:type="dxa"/>
          </w:tcPr>
          <w:p w:rsidR="00000000" w:rsidRDefault="00000000">
            <w:pPr>
              <w:keepNext/>
              <w:tabs>
                <w:tab w:val="left" w:pos="3402"/>
                <w:tab w:val="right" w:leader="dot" w:pos="5670"/>
              </w:tabs>
            </w:pPr>
            <w:r>
              <w:t>Égypte (CAT/C/55/Add.6)</w:t>
            </w:r>
          </w:p>
        </w:tc>
        <w:tc>
          <w:tcPr>
            <w:tcW w:w="4747" w:type="dxa"/>
          </w:tcPr>
          <w:p w:rsidR="00000000" w:rsidRDefault="00000000">
            <w:pPr>
              <w:keepNext/>
              <w:tabs>
                <w:tab w:val="left" w:pos="3402"/>
                <w:tab w:val="right" w:leader="dot" w:pos="5670"/>
              </w:tabs>
            </w:pPr>
          </w:p>
        </w:tc>
      </w:tr>
      <w:tr w:rsidR="00000000">
        <w:tblPrEx>
          <w:tblCellMar>
            <w:top w:w="0" w:type="dxa"/>
            <w:bottom w:w="0" w:type="dxa"/>
          </w:tblCellMar>
        </w:tblPrEx>
        <w:tc>
          <w:tcPr>
            <w:tcW w:w="4747" w:type="dxa"/>
          </w:tcPr>
          <w:p w:rsidR="00000000" w:rsidRDefault="00000000">
            <w:pPr>
              <w:keepNext/>
              <w:tabs>
                <w:tab w:val="left" w:pos="3402"/>
                <w:tab w:val="right" w:leader="dot" w:pos="5670"/>
              </w:tabs>
            </w:pPr>
            <w:r>
              <w:t>Grèce (CAT/C/61/Add.1)</w:t>
            </w:r>
          </w:p>
        </w:tc>
        <w:tc>
          <w:tcPr>
            <w:tcW w:w="4747" w:type="dxa"/>
          </w:tcPr>
          <w:p w:rsidR="00000000" w:rsidRDefault="00000000">
            <w:pPr>
              <w:keepNext/>
              <w:tabs>
                <w:tab w:val="left" w:pos="3402"/>
                <w:tab w:val="right" w:leader="dot" w:pos="5670"/>
              </w:tabs>
            </w:pPr>
          </w:p>
        </w:tc>
      </w:tr>
    </w:tbl>
    <w:p w:rsidR="00000000" w:rsidRDefault="00000000">
      <w:pPr>
        <w:tabs>
          <w:tab w:val="left" w:pos="3402"/>
        </w:tabs>
        <w:spacing w:after="120"/>
      </w:pPr>
    </w:p>
    <w:p w:rsidR="00000000" w:rsidRDefault="00000000">
      <w:pPr>
        <w:tabs>
          <w:tab w:val="left" w:pos="3402"/>
        </w:tabs>
        <w:spacing w:after="120"/>
        <w:jc w:val="center"/>
      </w:pPr>
      <w:r>
        <w:rPr>
          <w:b/>
          <w:bCs/>
        </w:rPr>
        <w:t>B.  Rapports attendus</w:t>
      </w:r>
    </w:p>
    <w:p w:rsidR="00000000" w:rsidRDefault="00000000">
      <w:pPr>
        <w:spacing w:after="120"/>
      </w:pPr>
      <w:r>
        <w:rPr>
          <w:b/>
          <w:bCs/>
        </w:rPr>
        <w:tab/>
      </w:r>
      <w:r>
        <w:t>À la date du 1</w:t>
      </w:r>
      <w:r>
        <w:rPr>
          <w:vertAlign w:val="superscript"/>
        </w:rPr>
        <w:t>er</w:t>
      </w:r>
      <w:r>
        <w:t xml:space="preserve"> février 2002, la situation en ce qui concerne les rapports en retard était la suivante:</w:t>
      </w:r>
    </w:p>
    <w:tbl>
      <w:tblPr>
        <w:tblW w:w="0" w:type="auto"/>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rPr>
          <w:tblHeader/>
        </w:trPr>
        <w:tc>
          <w:tcPr>
            <w:tcW w:w="4747" w:type="dxa"/>
          </w:tcPr>
          <w:p w:rsidR="00000000" w:rsidRDefault="00000000">
            <w:pPr>
              <w:spacing w:after="60"/>
              <w:rPr>
                <w:u w:val="single"/>
              </w:rPr>
            </w:pPr>
            <w:r>
              <w:rPr>
                <w:u w:val="single"/>
              </w:rPr>
              <w:t>État partie</w:t>
            </w:r>
            <w:r>
              <w:tab/>
            </w:r>
          </w:p>
        </w:tc>
        <w:tc>
          <w:tcPr>
            <w:tcW w:w="4747" w:type="dxa"/>
          </w:tcPr>
          <w:p w:rsidR="00000000" w:rsidRDefault="00000000">
            <w:pPr>
              <w:spacing w:after="60"/>
              <w:rPr>
                <w:u w:val="single"/>
              </w:rPr>
            </w:pPr>
            <w:r>
              <w:rPr>
                <w:u w:val="single"/>
              </w:rPr>
              <w:t>Date à laquelle le rapport</w:t>
            </w:r>
            <w:r>
              <w:rPr>
                <w:u w:val="single"/>
              </w:rPr>
              <w:br/>
              <w:t>devait être présenté</w:t>
            </w:r>
          </w:p>
        </w:tc>
      </w:tr>
      <w:tr w:rsidR="00000000">
        <w:tblPrEx>
          <w:tblCellMar>
            <w:top w:w="0" w:type="dxa"/>
            <w:bottom w:w="0" w:type="dxa"/>
          </w:tblCellMar>
        </w:tblPrEx>
        <w:trPr>
          <w:cantSplit/>
        </w:trPr>
        <w:tc>
          <w:tcPr>
            <w:tcW w:w="9494" w:type="dxa"/>
            <w:gridSpan w:val="2"/>
          </w:tcPr>
          <w:p w:rsidR="00000000" w:rsidRDefault="00000000">
            <w:pPr>
              <w:tabs>
                <w:tab w:val="right" w:leader="dot" w:pos="5670"/>
              </w:tabs>
              <w:jc w:val="center"/>
            </w:pPr>
          </w:p>
        </w:tc>
      </w:tr>
      <w:tr w:rsidR="00000000">
        <w:tblPrEx>
          <w:tblCellMar>
            <w:top w:w="0" w:type="dxa"/>
            <w:bottom w:w="0" w:type="dxa"/>
          </w:tblCellMar>
        </w:tblPrEx>
        <w:trPr>
          <w:cantSplit/>
        </w:trPr>
        <w:tc>
          <w:tcPr>
            <w:tcW w:w="9494" w:type="dxa"/>
            <w:gridSpan w:val="2"/>
          </w:tcPr>
          <w:p w:rsidR="00000000" w:rsidRDefault="00000000">
            <w:pPr>
              <w:jc w:val="center"/>
              <w:rPr>
                <w:u w:val="single"/>
              </w:rPr>
            </w:pPr>
            <w:r>
              <w:rPr>
                <w:u w:val="single"/>
              </w:rPr>
              <w:t>Rapports initiaux</w:t>
            </w:r>
          </w:p>
        </w:tc>
      </w:tr>
      <w:tr w:rsidR="00000000">
        <w:tblPrEx>
          <w:tblCellMar>
            <w:top w:w="0" w:type="dxa"/>
            <w:bottom w:w="0" w:type="dxa"/>
          </w:tblCellMar>
        </w:tblPrEx>
        <w:tc>
          <w:tcPr>
            <w:tcW w:w="4747" w:type="dxa"/>
          </w:tcPr>
          <w:p w:rsidR="00000000" w:rsidRDefault="00000000">
            <w:pPr>
              <w:tabs>
                <w:tab w:val="right" w:leader="dot" w:pos="5670"/>
              </w:tabs>
            </w:pPr>
          </w:p>
        </w:tc>
        <w:tc>
          <w:tcPr>
            <w:tcW w:w="4747" w:type="dxa"/>
          </w:tcPr>
          <w:p w:rsidR="00000000" w:rsidRDefault="00000000">
            <w:pPr>
              <w:tabs>
                <w:tab w:val="right" w:leader="dot" w:pos="5670"/>
              </w:tabs>
            </w:pPr>
          </w:p>
        </w:tc>
      </w:tr>
      <w:tr w:rsidR="00000000">
        <w:tblPrEx>
          <w:tblCellMar>
            <w:top w:w="0" w:type="dxa"/>
            <w:bottom w:w="0" w:type="dxa"/>
          </w:tblCellMar>
        </w:tblPrEx>
        <w:tc>
          <w:tcPr>
            <w:tcW w:w="4747" w:type="dxa"/>
          </w:tcPr>
          <w:p w:rsidR="00000000" w:rsidRDefault="00000000">
            <w:pPr>
              <w:tabs>
                <w:tab w:val="right" w:leader="dot" w:pos="5670"/>
              </w:tabs>
            </w:pPr>
            <w:r>
              <w:t>Ouganda</w:t>
            </w:r>
          </w:p>
        </w:tc>
        <w:tc>
          <w:tcPr>
            <w:tcW w:w="4747" w:type="dxa"/>
          </w:tcPr>
          <w:p w:rsidR="00000000" w:rsidRDefault="00000000">
            <w:pPr>
              <w:tabs>
                <w:tab w:val="right" w:leader="dot" w:pos="5670"/>
              </w:tabs>
            </w:pPr>
            <w:r>
              <w:t>25 juin 1988</w:t>
            </w:r>
          </w:p>
        </w:tc>
      </w:tr>
      <w:tr w:rsidR="00000000">
        <w:tblPrEx>
          <w:tblCellMar>
            <w:top w:w="0" w:type="dxa"/>
            <w:bottom w:w="0" w:type="dxa"/>
          </w:tblCellMar>
        </w:tblPrEx>
        <w:tc>
          <w:tcPr>
            <w:tcW w:w="4747" w:type="dxa"/>
          </w:tcPr>
          <w:p w:rsidR="00000000" w:rsidRDefault="00000000">
            <w:pPr>
              <w:tabs>
                <w:tab w:val="right" w:leader="dot" w:pos="5670"/>
              </w:tabs>
            </w:pPr>
            <w:r>
              <w:t xml:space="preserve">Togo </w:t>
            </w:r>
          </w:p>
        </w:tc>
        <w:tc>
          <w:tcPr>
            <w:tcW w:w="4747" w:type="dxa"/>
          </w:tcPr>
          <w:p w:rsidR="00000000" w:rsidRDefault="00000000">
            <w:pPr>
              <w:tabs>
                <w:tab w:val="right" w:leader="dot" w:pos="5670"/>
              </w:tabs>
            </w:pPr>
            <w:r>
              <w:t>17 décembre 1988</w:t>
            </w:r>
          </w:p>
        </w:tc>
      </w:tr>
      <w:tr w:rsidR="00000000">
        <w:tblPrEx>
          <w:tblCellMar>
            <w:top w:w="0" w:type="dxa"/>
            <w:bottom w:w="0" w:type="dxa"/>
          </w:tblCellMar>
        </w:tblPrEx>
        <w:tc>
          <w:tcPr>
            <w:tcW w:w="4747" w:type="dxa"/>
          </w:tcPr>
          <w:p w:rsidR="00000000" w:rsidRDefault="00000000">
            <w:pPr>
              <w:tabs>
                <w:tab w:val="right" w:leader="dot" w:pos="5670"/>
              </w:tabs>
            </w:pPr>
            <w:r>
              <w:t>Guyana</w:t>
            </w:r>
          </w:p>
        </w:tc>
        <w:tc>
          <w:tcPr>
            <w:tcW w:w="4747" w:type="dxa"/>
          </w:tcPr>
          <w:p w:rsidR="00000000" w:rsidRDefault="00000000">
            <w:pPr>
              <w:tabs>
                <w:tab w:val="right" w:leader="dot" w:pos="5670"/>
              </w:tabs>
            </w:pPr>
            <w:r>
              <w:t>17 juin 1989</w:t>
            </w:r>
          </w:p>
        </w:tc>
      </w:tr>
      <w:tr w:rsidR="00000000">
        <w:tblPrEx>
          <w:tblCellMar>
            <w:top w:w="0" w:type="dxa"/>
            <w:bottom w:w="0" w:type="dxa"/>
          </w:tblCellMar>
        </w:tblPrEx>
        <w:tc>
          <w:tcPr>
            <w:tcW w:w="4747" w:type="dxa"/>
          </w:tcPr>
          <w:p w:rsidR="00000000" w:rsidRDefault="00000000">
            <w:pPr>
              <w:tabs>
                <w:tab w:val="right" w:leader="dot" w:pos="5670"/>
              </w:tabs>
            </w:pPr>
            <w:r>
              <w:t>Guinée</w:t>
            </w:r>
          </w:p>
        </w:tc>
        <w:tc>
          <w:tcPr>
            <w:tcW w:w="4747" w:type="dxa"/>
          </w:tcPr>
          <w:p w:rsidR="00000000" w:rsidRDefault="00000000">
            <w:pPr>
              <w:tabs>
                <w:tab w:val="right" w:leader="dot" w:pos="5670"/>
              </w:tabs>
            </w:pPr>
            <w:r>
              <w:t>8 novembre 1990</w:t>
            </w:r>
          </w:p>
        </w:tc>
      </w:tr>
      <w:tr w:rsidR="00000000">
        <w:tblPrEx>
          <w:tblCellMar>
            <w:top w:w="0" w:type="dxa"/>
            <w:bottom w:w="0" w:type="dxa"/>
          </w:tblCellMar>
        </w:tblPrEx>
        <w:tc>
          <w:tcPr>
            <w:tcW w:w="4747" w:type="dxa"/>
          </w:tcPr>
          <w:p w:rsidR="00000000" w:rsidRDefault="00000000">
            <w:pPr>
              <w:tabs>
                <w:tab w:val="right" w:leader="dot" w:pos="5670"/>
              </w:tabs>
            </w:pPr>
            <w:r>
              <w:t>Somalie</w:t>
            </w:r>
          </w:p>
        </w:tc>
        <w:tc>
          <w:tcPr>
            <w:tcW w:w="4747" w:type="dxa"/>
          </w:tcPr>
          <w:p w:rsidR="00000000" w:rsidRDefault="00000000">
            <w:pPr>
              <w:tabs>
                <w:tab w:val="right" w:leader="dot" w:pos="5670"/>
              </w:tabs>
            </w:pPr>
            <w:r>
              <w:t>22 février 1991</w:t>
            </w:r>
          </w:p>
        </w:tc>
      </w:tr>
      <w:tr w:rsidR="00000000">
        <w:tblPrEx>
          <w:tblCellMar>
            <w:top w:w="0" w:type="dxa"/>
            <w:bottom w:w="0" w:type="dxa"/>
          </w:tblCellMar>
        </w:tblPrEx>
        <w:tc>
          <w:tcPr>
            <w:tcW w:w="4747" w:type="dxa"/>
          </w:tcPr>
          <w:p w:rsidR="00000000" w:rsidRDefault="00000000">
            <w:pPr>
              <w:tabs>
                <w:tab w:val="right" w:leader="dot" w:pos="5670"/>
              </w:tabs>
            </w:pPr>
            <w:r>
              <w:t>Yémen</w:t>
            </w:r>
          </w:p>
        </w:tc>
        <w:tc>
          <w:tcPr>
            <w:tcW w:w="4747" w:type="dxa"/>
          </w:tcPr>
          <w:p w:rsidR="00000000" w:rsidRDefault="00000000">
            <w:pPr>
              <w:tabs>
                <w:tab w:val="right" w:leader="dot" w:pos="5670"/>
              </w:tabs>
            </w:pPr>
            <w:r>
              <w:t>4 décembre 1992</w:t>
            </w:r>
          </w:p>
        </w:tc>
      </w:tr>
      <w:tr w:rsidR="00000000">
        <w:tblPrEx>
          <w:tblCellMar>
            <w:top w:w="0" w:type="dxa"/>
            <w:bottom w:w="0" w:type="dxa"/>
          </w:tblCellMar>
        </w:tblPrEx>
        <w:tc>
          <w:tcPr>
            <w:tcW w:w="4747" w:type="dxa"/>
          </w:tcPr>
          <w:p w:rsidR="00000000" w:rsidRDefault="00000000">
            <w:pPr>
              <w:tabs>
                <w:tab w:val="right" w:leader="dot" w:pos="5670"/>
              </w:tabs>
            </w:pPr>
            <w:r>
              <w:t>Bosnie-Herzégovine</w:t>
            </w:r>
          </w:p>
        </w:tc>
        <w:tc>
          <w:tcPr>
            <w:tcW w:w="4747" w:type="dxa"/>
          </w:tcPr>
          <w:p w:rsidR="00000000" w:rsidRDefault="00000000">
            <w:pPr>
              <w:tabs>
                <w:tab w:val="right" w:leader="dot" w:pos="5670"/>
              </w:tabs>
            </w:pPr>
            <w:r>
              <w:t>5 mars 1993</w:t>
            </w:r>
          </w:p>
        </w:tc>
      </w:tr>
      <w:tr w:rsidR="00000000">
        <w:tblPrEx>
          <w:tblCellMar>
            <w:top w:w="0" w:type="dxa"/>
            <w:bottom w:w="0" w:type="dxa"/>
          </w:tblCellMar>
        </w:tblPrEx>
        <w:tc>
          <w:tcPr>
            <w:tcW w:w="4747" w:type="dxa"/>
          </w:tcPr>
          <w:p w:rsidR="00000000" w:rsidRDefault="00000000">
            <w:pPr>
              <w:tabs>
                <w:tab w:val="right" w:leader="dot" w:pos="5670"/>
              </w:tabs>
            </w:pPr>
            <w:r>
              <w:t>Lettonie</w:t>
            </w:r>
          </w:p>
        </w:tc>
        <w:tc>
          <w:tcPr>
            <w:tcW w:w="4747" w:type="dxa"/>
          </w:tcPr>
          <w:p w:rsidR="00000000" w:rsidRDefault="00000000">
            <w:pPr>
              <w:tabs>
                <w:tab w:val="right" w:leader="dot" w:pos="5670"/>
              </w:tabs>
            </w:pPr>
            <w:r>
              <w:t>13 mai 1993</w:t>
            </w:r>
          </w:p>
        </w:tc>
      </w:tr>
      <w:tr w:rsidR="00000000">
        <w:tblPrEx>
          <w:tblCellMar>
            <w:top w:w="0" w:type="dxa"/>
            <w:bottom w:w="0" w:type="dxa"/>
          </w:tblCellMar>
        </w:tblPrEx>
        <w:tc>
          <w:tcPr>
            <w:tcW w:w="4747" w:type="dxa"/>
          </w:tcPr>
          <w:p w:rsidR="00000000" w:rsidRDefault="00000000">
            <w:pPr>
              <w:tabs>
                <w:tab w:val="right" w:leader="dot" w:pos="5670"/>
              </w:tabs>
            </w:pPr>
            <w:r>
              <w:t>Seychelles</w:t>
            </w:r>
          </w:p>
        </w:tc>
        <w:tc>
          <w:tcPr>
            <w:tcW w:w="4747" w:type="dxa"/>
          </w:tcPr>
          <w:p w:rsidR="00000000" w:rsidRDefault="00000000">
            <w:pPr>
              <w:tabs>
                <w:tab w:val="right" w:leader="dot" w:pos="5670"/>
              </w:tabs>
            </w:pPr>
            <w:r>
              <w:t>3 juin 1993</w:t>
            </w:r>
          </w:p>
        </w:tc>
      </w:tr>
      <w:tr w:rsidR="00000000">
        <w:tblPrEx>
          <w:tblCellMar>
            <w:top w:w="0" w:type="dxa"/>
            <w:bottom w:w="0" w:type="dxa"/>
          </w:tblCellMar>
        </w:tblPrEx>
        <w:tc>
          <w:tcPr>
            <w:tcW w:w="4747" w:type="dxa"/>
          </w:tcPr>
          <w:p w:rsidR="00000000" w:rsidRDefault="00000000">
            <w:pPr>
              <w:tabs>
                <w:tab w:val="right" w:leader="dot" w:pos="5670"/>
              </w:tabs>
            </w:pPr>
            <w:r>
              <w:t>Cap-Vert</w:t>
            </w:r>
          </w:p>
        </w:tc>
        <w:tc>
          <w:tcPr>
            <w:tcW w:w="4747" w:type="dxa"/>
          </w:tcPr>
          <w:p w:rsidR="00000000" w:rsidRDefault="00000000">
            <w:pPr>
              <w:tabs>
                <w:tab w:val="right" w:leader="dot" w:pos="5670"/>
              </w:tabs>
            </w:pPr>
            <w:r>
              <w:t>3 juillet 1993</w:t>
            </w:r>
          </w:p>
        </w:tc>
      </w:tr>
      <w:tr w:rsidR="00000000">
        <w:tblPrEx>
          <w:tblCellMar>
            <w:top w:w="0" w:type="dxa"/>
            <w:bottom w:w="0" w:type="dxa"/>
          </w:tblCellMar>
        </w:tblPrEx>
        <w:tc>
          <w:tcPr>
            <w:tcW w:w="4747" w:type="dxa"/>
          </w:tcPr>
          <w:p w:rsidR="00000000" w:rsidRDefault="00000000">
            <w:pPr>
              <w:tabs>
                <w:tab w:val="right" w:leader="dot" w:pos="5670"/>
              </w:tabs>
            </w:pPr>
            <w:r>
              <w:t>Cambodge</w:t>
            </w:r>
          </w:p>
        </w:tc>
        <w:tc>
          <w:tcPr>
            <w:tcW w:w="4747" w:type="dxa"/>
          </w:tcPr>
          <w:p w:rsidR="00000000" w:rsidRDefault="00000000">
            <w:pPr>
              <w:tabs>
                <w:tab w:val="right" w:leader="dot" w:pos="5670"/>
              </w:tabs>
            </w:pPr>
            <w:r>
              <w:t>13 novembre 1993</w:t>
            </w:r>
          </w:p>
        </w:tc>
      </w:tr>
      <w:tr w:rsidR="00000000">
        <w:tblPrEx>
          <w:tblCellMar>
            <w:top w:w="0" w:type="dxa"/>
            <w:bottom w:w="0" w:type="dxa"/>
          </w:tblCellMar>
        </w:tblPrEx>
        <w:tc>
          <w:tcPr>
            <w:tcW w:w="4747" w:type="dxa"/>
          </w:tcPr>
          <w:p w:rsidR="00000000" w:rsidRDefault="00000000">
            <w:pPr>
              <w:tabs>
                <w:tab w:val="right" w:leader="dot" w:pos="5670"/>
              </w:tabs>
            </w:pPr>
            <w:r>
              <w:t>Burundi</w:t>
            </w:r>
          </w:p>
        </w:tc>
        <w:tc>
          <w:tcPr>
            <w:tcW w:w="4747" w:type="dxa"/>
          </w:tcPr>
          <w:p w:rsidR="00000000" w:rsidRDefault="00000000">
            <w:pPr>
              <w:tabs>
                <w:tab w:val="right" w:leader="dot" w:pos="5670"/>
              </w:tabs>
            </w:pPr>
            <w:r>
              <w:t>19 mars 1994</w:t>
            </w:r>
          </w:p>
        </w:tc>
      </w:tr>
      <w:tr w:rsidR="00000000">
        <w:tblPrEx>
          <w:tblCellMar>
            <w:top w:w="0" w:type="dxa"/>
            <w:bottom w:w="0" w:type="dxa"/>
          </w:tblCellMar>
        </w:tblPrEx>
        <w:tc>
          <w:tcPr>
            <w:tcW w:w="4747" w:type="dxa"/>
          </w:tcPr>
          <w:p w:rsidR="00000000" w:rsidRDefault="00000000">
            <w:pPr>
              <w:tabs>
                <w:tab w:val="right" w:leader="dot" w:pos="5670"/>
              </w:tabs>
            </w:pPr>
            <w:r>
              <w:t>Antigua-et-Barbuda</w:t>
            </w:r>
          </w:p>
        </w:tc>
        <w:tc>
          <w:tcPr>
            <w:tcW w:w="4747" w:type="dxa"/>
          </w:tcPr>
          <w:p w:rsidR="00000000" w:rsidRDefault="00000000">
            <w:pPr>
              <w:tabs>
                <w:tab w:val="right" w:leader="dot" w:pos="5670"/>
              </w:tabs>
            </w:pPr>
            <w:r>
              <w:t>17 août 1994</w:t>
            </w:r>
          </w:p>
        </w:tc>
      </w:tr>
      <w:tr w:rsidR="00000000">
        <w:tblPrEx>
          <w:tblCellMar>
            <w:top w:w="0" w:type="dxa"/>
            <w:bottom w:w="0" w:type="dxa"/>
          </w:tblCellMar>
        </w:tblPrEx>
        <w:tc>
          <w:tcPr>
            <w:tcW w:w="4747" w:type="dxa"/>
          </w:tcPr>
          <w:p w:rsidR="00000000" w:rsidRDefault="00000000">
            <w:pPr>
              <w:tabs>
                <w:tab w:val="right" w:leader="dot" w:pos="5670"/>
              </w:tabs>
            </w:pPr>
            <w:r>
              <w:t>Éthiopie</w:t>
            </w:r>
          </w:p>
        </w:tc>
        <w:tc>
          <w:tcPr>
            <w:tcW w:w="4747" w:type="dxa"/>
          </w:tcPr>
          <w:p w:rsidR="00000000" w:rsidRDefault="00000000">
            <w:pPr>
              <w:tabs>
                <w:tab w:val="right" w:leader="dot" w:pos="5670"/>
              </w:tabs>
            </w:pPr>
            <w:r>
              <w:t>12 avril 1995</w:t>
            </w:r>
          </w:p>
        </w:tc>
      </w:tr>
      <w:tr w:rsidR="00000000">
        <w:tblPrEx>
          <w:tblCellMar>
            <w:top w:w="0" w:type="dxa"/>
            <w:bottom w:w="0" w:type="dxa"/>
          </w:tblCellMar>
        </w:tblPrEx>
        <w:tc>
          <w:tcPr>
            <w:tcW w:w="4747" w:type="dxa"/>
          </w:tcPr>
          <w:p w:rsidR="00000000" w:rsidRDefault="00000000">
            <w:pPr>
              <w:tabs>
                <w:tab w:val="right" w:leader="dot" w:pos="5670"/>
              </w:tabs>
            </w:pPr>
            <w:r>
              <w:t xml:space="preserve">Albanie </w:t>
            </w:r>
          </w:p>
        </w:tc>
        <w:tc>
          <w:tcPr>
            <w:tcW w:w="4747" w:type="dxa"/>
          </w:tcPr>
          <w:p w:rsidR="00000000" w:rsidRDefault="00000000">
            <w:pPr>
              <w:tabs>
                <w:tab w:val="right" w:leader="dot" w:pos="5670"/>
              </w:tabs>
            </w:pPr>
            <w:r>
              <w:t>9 juin 1995</w:t>
            </w:r>
          </w:p>
        </w:tc>
      </w:tr>
      <w:tr w:rsidR="00000000">
        <w:tblPrEx>
          <w:tblCellMar>
            <w:top w:w="0" w:type="dxa"/>
            <w:bottom w:w="0" w:type="dxa"/>
          </w:tblCellMar>
        </w:tblPrEx>
        <w:tc>
          <w:tcPr>
            <w:tcW w:w="4747" w:type="dxa"/>
          </w:tcPr>
          <w:p w:rsidR="00000000" w:rsidRDefault="00000000">
            <w:pPr>
              <w:tabs>
                <w:tab w:val="right" w:leader="dot" w:pos="5670"/>
              </w:tabs>
            </w:pPr>
            <w:r>
              <w:t>Tchad</w:t>
            </w:r>
          </w:p>
        </w:tc>
        <w:tc>
          <w:tcPr>
            <w:tcW w:w="4747" w:type="dxa"/>
          </w:tcPr>
          <w:p w:rsidR="00000000" w:rsidRDefault="00000000">
            <w:pPr>
              <w:tabs>
                <w:tab w:val="right" w:leader="dot" w:pos="5670"/>
              </w:tabs>
            </w:pPr>
            <w:r>
              <w:t>9 juillet 1995</w:t>
            </w:r>
          </w:p>
        </w:tc>
      </w:tr>
      <w:tr w:rsidR="00000000">
        <w:tblPrEx>
          <w:tblCellMar>
            <w:top w:w="0" w:type="dxa"/>
            <w:bottom w:w="0" w:type="dxa"/>
          </w:tblCellMar>
        </w:tblPrEx>
        <w:tc>
          <w:tcPr>
            <w:tcW w:w="4747" w:type="dxa"/>
          </w:tcPr>
          <w:p w:rsidR="00000000" w:rsidRDefault="00000000">
            <w:pPr>
              <w:tabs>
                <w:tab w:val="right" w:leader="dot" w:pos="5670"/>
              </w:tabs>
            </w:pPr>
            <w:r>
              <w:t>Tadjikistan</w:t>
            </w:r>
          </w:p>
        </w:tc>
        <w:tc>
          <w:tcPr>
            <w:tcW w:w="4747" w:type="dxa"/>
          </w:tcPr>
          <w:p w:rsidR="00000000" w:rsidRDefault="00000000">
            <w:pPr>
              <w:tabs>
                <w:tab w:val="right" w:leader="dot" w:pos="5670"/>
              </w:tabs>
            </w:pPr>
            <w:r>
              <w:t>9 février 1996</w:t>
            </w:r>
          </w:p>
        </w:tc>
      </w:tr>
      <w:tr w:rsidR="00000000">
        <w:tblPrEx>
          <w:tblCellMar>
            <w:top w:w="0" w:type="dxa"/>
            <w:bottom w:w="0" w:type="dxa"/>
          </w:tblCellMar>
        </w:tblPrEx>
        <w:tc>
          <w:tcPr>
            <w:tcW w:w="4747" w:type="dxa"/>
          </w:tcPr>
          <w:p w:rsidR="00000000" w:rsidRDefault="00000000">
            <w:pPr>
              <w:tabs>
                <w:tab w:val="right" w:leader="dot" w:pos="5670"/>
              </w:tabs>
            </w:pPr>
            <w:r>
              <w:t>Côte d’Ivoire</w:t>
            </w:r>
          </w:p>
        </w:tc>
        <w:tc>
          <w:tcPr>
            <w:tcW w:w="4747" w:type="dxa"/>
          </w:tcPr>
          <w:p w:rsidR="00000000" w:rsidRDefault="00000000">
            <w:pPr>
              <w:tabs>
                <w:tab w:val="right" w:leader="dot" w:pos="5670"/>
              </w:tabs>
            </w:pPr>
            <w:r>
              <w:t>16 janvier 1997</w:t>
            </w:r>
          </w:p>
        </w:tc>
      </w:tr>
      <w:tr w:rsidR="00000000">
        <w:tblPrEx>
          <w:tblCellMar>
            <w:top w:w="0" w:type="dxa"/>
            <w:bottom w:w="0" w:type="dxa"/>
          </w:tblCellMar>
        </w:tblPrEx>
        <w:tc>
          <w:tcPr>
            <w:tcW w:w="4747" w:type="dxa"/>
          </w:tcPr>
          <w:p w:rsidR="00000000" w:rsidRDefault="00000000">
            <w:pPr>
              <w:tabs>
                <w:tab w:val="right" w:leader="dot" w:pos="5670"/>
              </w:tabs>
            </w:pPr>
            <w:r>
              <w:t>Lituanie</w:t>
            </w:r>
          </w:p>
        </w:tc>
        <w:tc>
          <w:tcPr>
            <w:tcW w:w="4747" w:type="dxa"/>
          </w:tcPr>
          <w:p w:rsidR="00000000" w:rsidRDefault="00000000">
            <w:pPr>
              <w:tabs>
                <w:tab w:val="right" w:leader="dot" w:pos="5670"/>
              </w:tabs>
            </w:pPr>
            <w:r>
              <w:t>1</w:t>
            </w:r>
            <w:r>
              <w:rPr>
                <w:vertAlign w:val="superscript"/>
              </w:rPr>
              <w:t>er</w:t>
            </w:r>
            <w:r>
              <w:t xml:space="preserve"> mars 1997</w:t>
            </w:r>
          </w:p>
        </w:tc>
      </w:tr>
      <w:tr w:rsidR="00000000">
        <w:tblPrEx>
          <w:tblCellMar>
            <w:top w:w="0" w:type="dxa"/>
            <w:bottom w:w="0" w:type="dxa"/>
          </w:tblCellMar>
        </w:tblPrEx>
        <w:tc>
          <w:tcPr>
            <w:tcW w:w="4747" w:type="dxa"/>
          </w:tcPr>
          <w:p w:rsidR="00000000" w:rsidRDefault="00000000">
            <w:pPr>
              <w:tabs>
                <w:tab w:val="right" w:leader="dot" w:pos="5670"/>
              </w:tabs>
            </w:pPr>
            <w:r>
              <w:t>République démocratique du Congo</w:t>
            </w:r>
          </w:p>
        </w:tc>
        <w:tc>
          <w:tcPr>
            <w:tcW w:w="4747" w:type="dxa"/>
          </w:tcPr>
          <w:p w:rsidR="00000000" w:rsidRDefault="00000000">
            <w:pPr>
              <w:tabs>
                <w:tab w:val="right" w:leader="dot" w:pos="5670"/>
              </w:tabs>
            </w:pPr>
            <w:r>
              <w:t>16 avril 1997</w:t>
            </w:r>
          </w:p>
        </w:tc>
      </w:tr>
      <w:tr w:rsidR="00000000">
        <w:tblPrEx>
          <w:tblCellMar>
            <w:top w:w="0" w:type="dxa"/>
            <w:bottom w:w="0" w:type="dxa"/>
          </w:tblCellMar>
        </w:tblPrEx>
        <w:tc>
          <w:tcPr>
            <w:tcW w:w="4747" w:type="dxa"/>
          </w:tcPr>
          <w:p w:rsidR="00000000" w:rsidRDefault="00000000">
            <w:pPr>
              <w:tabs>
                <w:tab w:val="right" w:leader="dot" w:pos="5670"/>
              </w:tabs>
            </w:pPr>
            <w:r>
              <w:t>Malawi</w:t>
            </w:r>
          </w:p>
        </w:tc>
        <w:tc>
          <w:tcPr>
            <w:tcW w:w="4747" w:type="dxa"/>
          </w:tcPr>
          <w:p w:rsidR="00000000" w:rsidRDefault="00000000">
            <w:pPr>
              <w:tabs>
                <w:tab w:val="right" w:leader="dot" w:pos="5670"/>
              </w:tabs>
            </w:pPr>
            <w:r>
              <w:t>10 juillet 1997</w:t>
            </w:r>
          </w:p>
        </w:tc>
      </w:tr>
      <w:tr w:rsidR="00000000">
        <w:tblPrEx>
          <w:tblCellMar>
            <w:top w:w="0" w:type="dxa"/>
            <w:bottom w:w="0" w:type="dxa"/>
          </w:tblCellMar>
        </w:tblPrEx>
        <w:tc>
          <w:tcPr>
            <w:tcW w:w="4747" w:type="dxa"/>
          </w:tcPr>
          <w:p w:rsidR="00000000" w:rsidRDefault="00000000">
            <w:pPr>
              <w:tabs>
                <w:tab w:val="right" w:leader="dot" w:pos="5670"/>
              </w:tabs>
            </w:pPr>
            <w:r>
              <w:t>Honduras</w:t>
            </w:r>
          </w:p>
        </w:tc>
        <w:tc>
          <w:tcPr>
            <w:tcW w:w="4747" w:type="dxa"/>
          </w:tcPr>
          <w:p w:rsidR="00000000" w:rsidRDefault="00000000">
            <w:pPr>
              <w:tabs>
                <w:tab w:val="right" w:leader="dot" w:pos="5670"/>
              </w:tabs>
            </w:pPr>
            <w:r>
              <w:t>3 janvier 1998</w:t>
            </w:r>
          </w:p>
        </w:tc>
      </w:tr>
      <w:tr w:rsidR="00000000">
        <w:tblPrEx>
          <w:tblCellMar>
            <w:top w:w="0" w:type="dxa"/>
            <w:bottom w:w="0" w:type="dxa"/>
          </w:tblCellMar>
        </w:tblPrEx>
        <w:tc>
          <w:tcPr>
            <w:tcW w:w="4747" w:type="dxa"/>
          </w:tcPr>
          <w:p w:rsidR="00000000" w:rsidRDefault="00000000">
            <w:pPr>
              <w:tabs>
                <w:tab w:val="right" w:leader="dot" w:pos="5670"/>
              </w:tabs>
            </w:pPr>
            <w:r>
              <w:t>Kenya</w:t>
            </w:r>
          </w:p>
        </w:tc>
        <w:tc>
          <w:tcPr>
            <w:tcW w:w="4747" w:type="dxa"/>
          </w:tcPr>
          <w:p w:rsidR="00000000" w:rsidRDefault="00000000">
            <w:pPr>
              <w:tabs>
                <w:tab w:val="right" w:leader="dot" w:pos="5670"/>
              </w:tabs>
            </w:pPr>
            <w:r>
              <w:t>22 mars 1998</w:t>
            </w:r>
          </w:p>
        </w:tc>
      </w:tr>
      <w:tr w:rsidR="00000000">
        <w:tblPrEx>
          <w:tblCellMar>
            <w:top w:w="0" w:type="dxa"/>
            <w:bottom w:w="0" w:type="dxa"/>
          </w:tblCellMar>
        </w:tblPrEx>
        <w:tc>
          <w:tcPr>
            <w:tcW w:w="4747" w:type="dxa"/>
          </w:tcPr>
          <w:p w:rsidR="00000000" w:rsidRDefault="00000000">
            <w:pPr>
              <w:tabs>
                <w:tab w:val="right" w:leader="dot" w:pos="5670"/>
              </w:tabs>
            </w:pPr>
            <w:r>
              <w:t>Bahreïn</w:t>
            </w:r>
          </w:p>
        </w:tc>
        <w:tc>
          <w:tcPr>
            <w:tcW w:w="4747" w:type="dxa"/>
          </w:tcPr>
          <w:p w:rsidR="00000000" w:rsidRDefault="00000000">
            <w:pPr>
              <w:tabs>
                <w:tab w:val="right" w:leader="dot" w:pos="5670"/>
              </w:tabs>
            </w:pPr>
            <w:r>
              <w:t xml:space="preserve">4 avril 1999 </w:t>
            </w:r>
          </w:p>
        </w:tc>
      </w:tr>
      <w:tr w:rsidR="00000000">
        <w:tblPrEx>
          <w:tblCellMar>
            <w:top w:w="0" w:type="dxa"/>
            <w:bottom w:w="0" w:type="dxa"/>
          </w:tblCellMar>
        </w:tblPrEx>
        <w:tc>
          <w:tcPr>
            <w:tcW w:w="4747" w:type="dxa"/>
          </w:tcPr>
          <w:p w:rsidR="00000000" w:rsidRDefault="00000000">
            <w:pPr>
              <w:tabs>
                <w:tab w:val="right" w:leader="dot" w:pos="5670"/>
              </w:tabs>
            </w:pPr>
            <w:r>
              <w:t>Bangladesh</w:t>
            </w:r>
          </w:p>
        </w:tc>
        <w:tc>
          <w:tcPr>
            <w:tcW w:w="4747" w:type="dxa"/>
          </w:tcPr>
          <w:p w:rsidR="00000000" w:rsidRDefault="00000000">
            <w:pPr>
              <w:tabs>
                <w:tab w:val="right" w:leader="dot" w:pos="5670"/>
              </w:tabs>
            </w:pPr>
            <w:r>
              <w:t>3 novembre 1999</w:t>
            </w:r>
          </w:p>
        </w:tc>
      </w:tr>
      <w:tr w:rsidR="00000000">
        <w:tblPrEx>
          <w:tblCellMar>
            <w:top w:w="0" w:type="dxa"/>
            <w:bottom w:w="0" w:type="dxa"/>
          </w:tblCellMar>
        </w:tblPrEx>
        <w:tc>
          <w:tcPr>
            <w:tcW w:w="4747" w:type="dxa"/>
          </w:tcPr>
          <w:p w:rsidR="00000000" w:rsidRDefault="00000000">
            <w:pPr>
              <w:tabs>
                <w:tab w:val="right" w:leader="dot" w:pos="5670"/>
              </w:tabs>
            </w:pPr>
            <w:r>
              <w:t>Niger</w:t>
            </w:r>
          </w:p>
        </w:tc>
        <w:tc>
          <w:tcPr>
            <w:tcW w:w="4747" w:type="dxa"/>
          </w:tcPr>
          <w:p w:rsidR="00000000" w:rsidRDefault="00000000">
            <w:pPr>
              <w:tabs>
                <w:tab w:val="right" w:leader="dot" w:pos="5670"/>
              </w:tabs>
            </w:pPr>
            <w:r>
              <w:t>3 novembre 1999</w:t>
            </w:r>
          </w:p>
        </w:tc>
      </w:tr>
      <w:tr w:rsidR="00000000">
        <w:tblPrEx>
          <w:tblCellMar>
            <w:top w:w="0" w:type="dxa"/>
            <w:bottom w:w="0" w:type="dxa"/>
          </w:tblCellMar>
        </w:tblPrEx>
        <w:tc>
          <w:tcPr>
            <w:tcW w:w="4747" w:type="dxa"/>
          </w:tcPr>
          <w:p w:rsidR="00000000" w:rsidRDefault="00000000">
            <w:pPr>
              <w:tabs>
                <w:tab w:val="right" w:leader="dot" w:pos="5670"/>
              </w:tabs>
            </w:pPr>
            <w:r>
              <w:t>Afrique du Sud</w:t>
            </w:r>
          </w:p>
        </w:tc>
        <w:tc>
          <w:tcPr>
            <w:tcW w:w="4747" w:type="dxa"/>
          </w:tcPr>
          <w:p w:rsidR="00000000" w:rsidRDefault="00000000">
            <w:pPr>
              <w:tabs>
                <w:tab w:val="right" w:leader="dot" w:pos="5670"/>
              </w:tabs>
            </w:pPr>
            <w:r>
              <w:t>8 janvier 2000</w:t>
            </w:r>
          </w:p>
        </w:tc>
      </w:tr>
      <w:tr w:rsidR="00000000">
        <w:tblPrEx>
          <w:tblCellMar>
            <w:top w:w="0" w:type="dxa"/>
            <w:bottom w:w="0" w:type="dxa"/>
          </w:tblCellMar>
        </w:tblPrEx>
        <w:tc>
          <w:tcPr>
            <w:tcW w:w="4747" w:type="dxa"/>
          </w:tcPr>
          <w:p w:rsidR="00000000" w:rsidRDefault="00000000">
            <w:pPr>
              <w:tabs>
                <w:tab w:val="right" w:leader="dot" w:pos="5670"/>
              </w:tabs>
            </w:pPr>
            <w:r>
              <w:t>Burkina Faso</w:t>
            </w:r>
          </w:p>
        </w:tc>
        <w:tc>
          <w:tcPr>
            <w:tcW w:w="4747" w:type="dxa"/>
          </w:tcPr>
          <w:p w:rsidR="00000000" w:rsidRDefault="00000000">
            <w:pPr>
              <w:tabs>
                <w:tab w:val="right" w:leader="dot" w:pos="5670"/>
              </w:tabs>
            </w:pPr>
            <w:r>
              <w:t>2 février 2000</w:t>
            </w:r>
          </w:p>
        </w:tc>
      </w:tr>
      <w:tr w:rsidR="00000000">
        <w:tblPrEx>
          <w:tblCellMar>
            <w:top w:w="0" w:type="dxa"/>
            <w:bottom w:w="0" w:type="dxa"/>
          </w:tblCellMar>
        </w:tblPrEx>
        <w:tc>
          <w:tcPr>
            <w:tcW w:w="4747" w:type="dxa"/>
          </w:tcPr>
          <w:p w:rsidR="00000000" w:rsidRDefault="00000000">
            <w:pPr>
              <w:tabs>
                <w:tab w:val="right" w:leader="dot" w:pos="5670"/>
              </w:tabs>
            </w:pPr>
            <w:r>
              <w:t>Mali</w:t>
            </w:r>
          </w:p>
        </w:tc>
        <w:tc>
          <w:tcPr>
            <w:tcW w:w="4747" w:type="dxa"/>
          </w:tcPr>
          <w:p w:rsidR="00000000" w:rsidRDefault="00000000">
            <w:pPr>
              <w:tabs>
                <w:tab w:val="right" w:leader="dot" w:pos="5670"/>
              </w:tabs>
            </w:pPr>
            <w:r>
              <w:t>27 mars 2000</w:t>
            </w:r>
          </w:p>
        </w:tc>
      </w:tr>
      <w:tr w:rsidR="00000000">
        <w:tblPrEx>
          <w:tblCellMar>
            <w:top w:w="0" w:type="dxa"/>
            <w:bottom w:w="0" w:type="dxa"/>
          </w:tblCellMar>
        </w:tblPrEx>
        <w:tc>
          <w:tcPr>
            <w:tcW w:w="4747" w:type="dxa"/>
          </w:tcPr>
          <w:p w:rsidR="00000000" w:rsidRDefault="00000000">
            <w:pPr>
              <w:tabs>
                <w:tab w:val="right" w:leader="dot" w:pos="5670"/>
              </w:tabs>
            </w:pPr>
            <w:r>
              <w:t>Turkménistan</w:t>
            </w:r>
          </w:p>
        </w:tc>
        <w:tc>
          <w:tcPr>
            <w:tcW w:w="4747" w:type="dxa"/>
          </w:tcPr>
          <w:p w:rsidR="00000000" w:rsidRDefault="00000000">
            <w:pPr>
              <w:tabs>
                <w:tab w:val="right" w:leader="dot" w:pos="5670"/>
              </w:tabs>
            </w:pPr>
            <w:r>
              <w:t>25 juillet 2000</w:t>
            </w:r>
          </w:p>
        </w:tc>
      </w:tr>
      <w:tr w:rsidR="00000000">
        <w:tblPrEx>
          <w:tblCellMar>
            <w:top w:w="0" w:type="dxa"/>
            <w:bottom w:w="0" w:type="dxa"/>
          </w:tblCellMar>
        </w:tblPrEx>
        <w:tc>
          <w:tcPr>
            <w:tcW w:w="4747" w:type="dxa"/>
          </w:tcPr>
          <w:p w:rsidR="00000000" w:rsidRDefault="00000000">
            <w:pPr>
              <w:tabs>
                <w:tab w:val="right" w:leader="dot" w:pos="5670"/>
              </w:tabs>
            </w:pPr>
            <w:r>
              <w:t>Japon</w:t>
            </w:r>
          </w:p>
        </w:tc>
        <w:tc>
          <w:tcPr>
            <w:tcW w:w="4747" w:type="dxa"/>
          </w:tcPr>
          <w:p w:rsidR="00000000" w:rsidRDefault="00000000">
            <w:pPr>
              <w:tabs>
                <w:tab w:val="right" w:leader="dot" w:pos="5670"/>
              </w:tabs>
            </w:pPr>
            <w:r>
              <w:t>29 juillet 2000</w:t>
            </w:r>
          </w:p>
        </w:tc>
      </w:tr>
      <w:tr w:rsidR="00000000">
        <w:tblPrEx>
          <w:tblCellMar>
            <w:top w:w="0" w:type="dxa"/>
            <w:bottom w:w="0" w:type="dxa"/>
          </w:tblCellMar>
        </w:tblPrEx>
        <w:tc>
          <w:tcPr>
            <w:tcW w:w="4747" w:type="dxa"/>
          </w:tcPr>
          <w:p w:rsidR="00000000" w:rsidRDefault="00000000">
            <w:pPr>
              <w:tabs>
                <w:tab w:val="right" w:leader="dot" w:pos="5670"/>
              </w:tabs>
            </w:pPr>
            <w:r>
              <w:t>Mozambique</w:t>
            </w:r>
          </w:p>
        </w:tc>
        <w:tc>
          <w:tcPr>
            <w:tcW w:w="4747" w:type="dxa"/>
          </w:tcPr>
          <w:p w:rsidR="00000000" w:rsidRDefault="00000000">
            <w:pPr>
              <w:tabs>
                <w:tab w:val="right" w:leader="dot" w:pos="5670"/>
              </w:tabs>
            </w:pPr>
            <w:r>
              <w:t>14 octobre 2000</w:t>
            </w:r>
          </w:p>
        </w:tc>
      </w:tr>
      <w:tr w:rsidR="00000000">
        <w:tblPrEx>
          <w:tblCellMar>
            <w:top w:w="0" w:type="dxa"/>
            <w:bottom w:w="0" w:type="dxa"/>
          </w:tblCellMar>
        </w:tblPrEx>
        <w:tc>
          <w:tcPr>
            <w:tcW w:w="4747" w:type="dxa"/>
          </w:tcPr>
          <w:p w:rsidR="00000000" w:rsidRDefault="00000000">
            <w:pPr>
              <w:tabs>
                <w:tab w:val="right" w:leader="dot" w:pos="5670"/>
              </w:tabs>
            </w:pPr>
            <w:r>
              <w:t>Qatar</w:t>
            </w:r>
          </w:p>
        </w:tc>
        <w:tc>
          <w:tcPr>
            <w:tcW w:w="4747" w:type="dxa"/>
          </w:tcPr>
          <w:p w:rsidR="00000000" w:rsidRDefault="00000000">
            <w:pPr>
              <w:tabs>
                <w:tab w:val="right" w:leader="dot" w:pos="5670"/>
              </w:tabs>
            </w:pPr>
            <w:r>
              <w:t>9 février 2001</w:t>
            </w:r>
          </w:p>
        </w:tc>
      </w:tr>
      <w:tr w:rsidR="00000000">
        <w:tblPrEx>
          <w:tblCellMar>
            <w:top w:w="0" w:type="dxa"/>
            <w:bottom w:w="0" w:type="dxa"/>
          </w:tblCellMar>
        </w:tblPrEx>
        <w:tc>
          <w:tcPr>
            <w:tcW w:w="4747" w:type="dxa"/>
          </w:tcPr>
          <w:p w:rsidR="00000000" w:rsidRDefault="00000000">
            <w:pPr>
              <w:tabs>
                <w:tab w:val="right" w:leader="dot" w:pos="5670"/>
              </w:tabs>
            </w:pPr>
            <w:r>
              <w:t>Ghana</w:t>
            </w:r>
          </w:p>
        </w:tc>
        <w:tc>
          <w:tcPr>
            <w:tcW w:w="4747" w:type="dxa"/>
          </w:tcPr>
          <w:p w:rsidR="00000000" w:rsidRDefault="00000000">
            <w:pPr>
              <w:tabs>
                <w:tab w:val="right" w:leader="dot" w:pos="5670"/>
              </w:tabs>
            </w:pPr>
            <w:r>
              <w:t>6 octobre 2001</w:t>
            </w:r>
          </w:p>
        </w:tc>
      </w:tr>
      <w:tr w:rsidR="00000000">
        <w:tblPrEx>
          <w:tblCellMar>
            <w:top w:w="0" w:type="dxa"/>
            <w:bottom w:w="0" w:type="dxa"/>
          </w:tblCellMar>
        </w:tblPrEx>
        <w:tc>
          <w:tcPr>
            <w:tcW w:w="4747" w:type="dxa"/>
          </w:tcPr>
          <w:p w:rsidR="00000000" w:rsidRDefault="00000000">
            <w:pPr>
              <w:tabs>
                <w:tab w:val="right" w:leader="dot" w:pos="5670"/>
              </w:tabs>
            </w:pPr>
            <w:r>
              <w:t>Botswana</w:t>
            </w:r>
          </w:p>
        </w:tc>
        <w:tc>
          <w:tcPr>
            <w:tcW w:w="4747" w:type="dxa"/>
          </w:tcPr>
          <w:p w:rsidR="00000000" w:rsidRDefault="00000000">
            <w:pPr>
              <w:tabs>
                <w:tab w:val="right" w:leader="dot" w:pos="5670"/>
              </w:tabs>
            </w:pPr>
            <w:r>
              <w:t>7 octobre 2001</w:t>
            </w:r>
          </w:p>
        </w:tc>
      </w:tr>
      <w:tr w:rsidR="00000000">
        <w:tblPrEx>
          <w:tblCellMar>
            <w:top w:w="0" w:type="dxa"/>
            <w:bottom w:w="0" w:type="dxa"/>
          </w:tblCellMar>
        </w:tblPrEx>
        <w:tc>
          <w:tcPr>
            <w:tcW w:w="4747" w:type="dxa"/>
          </w:tcPr>
          <w:p w:rsidR="00000000" w:rsidRDefault="00000000">
            <w:pPr>
              <w:tabs>
                <w:tab w:val="right" w:leader="dot" w:pos="5670"/>
              </w:tabs>
            </w:pPr>
            <w:r>
              <w:t>Gabon</w:t>
            </w:r>
          </w:p>
        </w:tc>
        <w:tc>
          <w:tcPr>
            <w:tcW w:w="4747" w:type="dxa"/>
          </w:tcPr>
          <w:p w:rsidR="00000000" w:rsidRDefault="00000000">
            <w:pPr>
              <w:tabs>
                <w:tab w:val="right" w:leader="dot" w:pos="5670"/>
              </w:tabs>
            </w:pPr>
            <w:r>
              <w:t>7 octobre 2001</w:t>
            </w:r>
          </w:p>
        </w:tc>
      </w:tr>
      <w:tr w:rsidR="00000000">
        <w:tblPrEx>
          <w:tblCellMar>
            <w:top w:w="0" w:type="dxa"/>
            <w:bottom w:w="0" w:type="dxa"/>
          </w:tblCellMar>
        </w:tblPrEx>
        <w:tc>
          <w:tcPr>
            <w:tcW w:w="4747" w:type="dxa"/>
          </w:tcPr>
          <w:p w:rsidR="00000000" w:rsidRDefault="00000000">
            <w:pPr>
              <w:tabs>
                <w:tab w:val="right" w:leader="dot" w:pos="5670"/>
              </w:tabs>
            </w:pPr>
            <w:r>
              <w:t>Liban</w:t>
            </w:r>
          </w:p>
        </w:tc>
        <w:tc>
          <w:tcPr>
            <w:tcW w:w="4747" w:type="dxa"/>
          </w:tcPr>
          <w:p w:rsidR="00000000" w:rsidRDefault="00000000">
            <w:pPr>
              <w:tabs>
                <w:tab w:val="right" w:leader="dot" w:pos="5670"/>
              </w:tabs>
            </w:pPr>
            <w:r>
              <w:t>3 novembre 2001</w:t>
            </w: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jc w:val="cente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jc w:val="center"/>
              <w:rPr>
                <w:u w:val="single"/>
              </w:rPr>
            </w:pPr>
            <w:r>
              <w:rPr>
                <w:u w:val="single"/>
              </w:rPr>
              <w:t>Deuxièmes rapports périodiques</w:t>
            </w:r>
          </w:p>
        </w:tc>
      </w:tr>
      <w:tr w:rsidR="00000000">
        <w:tblPrEx>
          <w:tblCellMar>
            <w:top w:w="0" w:type="dxa"/>
            <w:bottom w:w="0" w:type="dxa"/>
          </w:tblCellMar>
        </w:tblPrEx>
        <w:tc>
          <w:tcPr>
            <w:tcW w:w="4747" w:type="dxa"/>
          </w:tcPr>
          <w:p w:rsidR="00000000" w:rsidRDefault="00000000">
            <w:pPr>
              <w:keepNext/>
              <w:tabs>
                <w:tab w:val="left" w:pos="2835"/>
              </w:tabs>
            </w:pPr>
          </w:p>
        </w:tc>
        <w:tc>
          <w:tcPr>
            <w:tcW w:w="4747" w:type="dxa"/>
          </w:tcPr>
          <w:p w:rsidR="00000000" w:rsidRDefault="00000000">
            <w:pPr>
              <w:keepNext/>
              <w:tabs>
                <w:tab w:val="left" w:pos="2835"/>
              </w:tabs>
            </w:pPr>
          </w:p>
        </w:tc>
      </w:tr>
      <w:tr w:rsidR="00000000">
        <w:tblPrEx>
          <w:tblCellMar>
            <w:top w:w="0" w:type="dxa"/>
            <w:bottom w:w="0" w:type="dxa"/>
          </w:tblCellMar>
        </w:tblPrEx>
        <w:tc>
          <w:tcPr>
            <w:tcW w:w="4747" w:type="dxa"/>
          </w:tcPr>
          <w:p w:rsidR="00000000" w:rsidRDefault="00000000">
            <w:pPr>
              <w:keepNext/>
              <w:tabs>
                <w:tab w:val="left" w:pos="2835"/>
              </w:tabs>
            </w:pPr>
            <w:r>
              <w:t>Afghanistan</w:t>
            </w:r>
          </w:p>
        </w:tc>
        <w:tc>
          <w:tcPr>
            <w:tcW w:w="4747" w:type="dxa"/>
          </w:tcPr>
          <w:p w:rsidR="00000000" w:rsidRDefault="00000000">
            <w:pPr>
              <w:keepNext/>
              <w:tabs>
                <w:tab w:val="left" w:pos="2835"/>
              </w:tabs>
            </w:pPr>
            <w:r>
              <w:t>25 juin 1992</w:t>
            </w:r>
          </w:p>
        </w:tc>
      </w:tr>
      <w:tr w:rsidR="00000000">
        <w:tblPrEx>
          <w:tblCellMar>
            <w:top w:w="0" w:type="dxa"/>
            <w:bottom w:w="0" w:type="dxa"/>
          </w:tblCellMar>
        </w:tblPrEx>
        <w:tc>
          <w:tcPr>
            <w:tcW w:w="4747" w:type="dxa"/>
          </w:tcPr>
          <w:p w:rsidR="00000000" w:rsidRDefault="00000000">
            <w:pPr>
              <w:tabs>
                <w:tab w:val="left" w:pos="2835"/>
              </w:tabs>
            </w:pPr>
            <w:r>
              <w:t>Belize</w:t>
            </w:r>
          </w:p>
        </w:tc>
        <w:tc>
          <w:tcPr>
            <w:tcW w:w="4747" w:type="dxa"/>
          </w:tcPr>
          <w:p w:rsidR="00000000" w:rsidRDefault="00000000">
            <w:pPr>
              <w:tabs>
                <w:tab w:val="left" w:pos="2835"/>
              </w:tabs>
            </w:pPr>
            <w:r>
              <w:t>25 juin 1992</w:t>
            </w:r>
          </w:p>
        </w:tc>
      </w:tr>
      <w:tr w:rsidR="00000000">
        <w:tblPrEx>
          <w:tblCellMar>
            <w:top w:w="0" w:type="dxa"/>
            <w:bottom w:w="0" w:type="dxa"/>
          </w:tblCellMar>
        </w:tblPrEx>
        <w:tc>
          <w:tcPr>
            <w:tcW w:w="4747" w:type="dxa"/>
          </w:tcPr>
          <w:p w:rsidR="00000000" w:rsidRDefault="00000000">
            <w:pPr>
              <w:tabs>
                <w:tab w:val="left" w:pos="2835"/>
              </w:tabs>
            </w:pPr>
            <w:r>
              <w:t>Philippines</w:t>
            </w:r>
          </w:p>
        </w:tc>
        <w:tc>
          <w:tcPr>
            <w:tcW w:w="4747" w:type="dxa"/>
          </w:tcPr>
          <w:p w:rsidR="00000000" w:rsidRDefault="00000000">
            <w:pPr>
              <w:tabs>
                <w:tab w:val="left" w:pos="2835"/>
              </w:tabs>
            </w:pPr>
            <w:r>
              <w:t>25 juin 1992</w:t>
            </w:r>
          </w:p>
        </w:tc>
      </w:tr>
      <w:tr w:rsidR="00000000">
        <w:tblPrEx>
          <w:tblCellMar>
            <w:top w:w="0" w:type="dxa"/>
            <w:bottom w:w="0" w:type="dxa"/>
          </w:tblCellMar>
        </w:tblPrEx>
        <w:tc>
          <w:tcPr>
            <w:tcW w:w="4747" w:type="dxa"/>
          </w:tcPr>
          <w:p w:rsidR="00000000" w:rsidRDefault="00000000">
            <w:pPr>
              <w:tabs>
                <w:tab w:val="left" w:pos="2835"/>
              </w:tabs>
            </w:pPr>
            <w:r>
              <w:t>Ouganda</w:t>
            </w:r>
          </w:p>
        </w:tc>
        <w:tc>
          <w:tcPr>
            <w:tcW w:w="4747" w:type="dxa"/>
          </w:tcPr>
          <w:p w:rsidR="00000000" w:rsidRDefault="00000000">
            <w:pPr>
              <w:tabs>
                <w:tab w:val="left" w:pos="2835"/>
              </w:tabs>
            </w:pPr>
            <w:r>
              <w:t>25 juin 1992</w:t>
            </w:r>
          </w:p>
        </w:tc>
      </w:tr>
      <w:tr w:rsidR="00000000">
        <w:tblPrEx>
          <w:tblCellMar>
            <w:top w:w="0" w:type="dxa"/>
            <w:bottom w:w="0" w:type="dxa"/>
          </w:tblCellMar>
        </w:tblPrEx>
        <w:tc>
          <w:tcPr>
            <w:tcW w:w="4747" w:type="dxa"/>
          </w:tcPr>
          <w:p w:rsidR="00000000" w:rsidRDefault="00000000">
            <w:pPr>
              <w:tabs>
                <w:tab w:val="left" w:pos="2835"/>
              </w:tabs>
            </w:pPr>
            <w:r>
              <w:t>Togo</w:t>
            </w:r>
          </w:p>
        </w:tc>
        <w:tc>
          <w:tcPr>
            <w:tcW w:w="4747" w:type="dxa"/>
          </w:tcPr>
          <w:p w:rsidR="00000000" w:rsidRDefault="00000000">
            <w:pPr>
              <w:tabs>
                <w:tab w:val="left" w:pos="2835"/>
              </w:tabs>
            </w:pPr>
            <w:r>
              <w:t>17 décembre 1992</w:t>
            </w:r>
          </w:p>
        </w:tc>
      </w:tr>
      <w:tr w:rsidR="00000000">
        <w:tblPrEx>
          <w:tblCellMar>
            <w:top w:w="0" w:type="dxa"/>
            <w:bottom w:w="0" w:type="dxa"/>
          </w:tblCellMar>
        </w:tblPrEx>
        <w:tc>
          <w:tcPr>
            <w:tcW w:w="4747" w:type="dxa"/>
          </w:tcPr>
          <w:p w:rsidR="00000000" w:rsidRDefault="00000000">
            <w:pPr>
              <w:tabs>
                <w:tab w:val="left" w:pos="2835"/>
              </w:tabs>
            </w:pPr>
            <w:r>
              <w:t>Guyana</w:t>
            </w:r>
          </w:p>
        </w:tc>
        <w:tc>
          <w:tcPr>
            <w:tcW w:w="4747" w:type="dxa"/>
          </w:tcPr>
          <w:p w:rsidR="00000000" w:rsidRDefault="00000000">
            <w:pPr>
              <w:tabs>
                <w:tab w:val="left" w:pos="2835"/>
              </w:tabs>
            </w:pPr>
            <w:r>
              <w:t>17 juin 1993</w:t>
            </w:r>
          </w:p>
        </w:tc>
      </w:tr>
      <w:tr w:rsidR="00000000">
        <w:tblPrEx>
          <w:tblCellMar>
            <w:top w:w="0" w:type="dxa"/>
            <w:bottom w:w="0" w:type="dxa"/>
          </w:tblCellMar>
        </w:tblPrEx>
        <w:tc>
          <w:tcPr>
            <w:tcW w:w="4747" w:type="dxa"/>
          </w:tcPr>
          <w:p w:rsidR="00000000" w:rsidRDefault="00000000">
            <w:pPr>
              <w:tabs>
                <w:tab w:val="left" w:pos="2835"/>
              </w:tabs>
            </w:pPr>
            <w:r>
              <w:t>Brésil</w:t>
            </w:r>
          </w:p>
        </w:tc>
        <w:tc>
          <w:tcPr>
            <w:tcW w:w="4747" w:type="dxa"/>
          </w:tcPr>
          <w:p w:rsidR="00000000" w:rsidRDefault="00000000">
            <w:pPr>
              <w:tabs>
                <w:tab w:val="left" w:pos="2835"/>
              </w:tabs>
            </w:pPr>
            <w:r>
              <w:t>27 octobre 1994</w:t>
            </w:r>
          </w:p>
        </w:tc>
      </w:tr>
      <w:tr w:rsidR="00000000">
        <w:tblPrEx>
          <w:tblCellMar>
            <w:top w:w="0" w:type="dxa"/>
            <w:bottom w:w="0" w:type="dxa"/>
          </w:tblCellMar>
        </w:tblPrEx>
        <w:tc>
          <w:tcPr>
            <w:tcW w:w="4747" w:type="dxa"/>
          </w:tcPr>
          <w:p w:rsidR="00000000" w:rsidRDefault="00000000">
            <w:pPr>
              <w:tabs>
                <w:tab w:val="left" w:pos="2835"/>
              </w:tabs>
            </w:pPr>
            <w:r>
              <w:t xml:space="preserve">Guinée </w:t>
            </w:r>
          </w:p>
        </w:tc>
        <w:tc>
          <w:tcPr>
            <w:tcW w:w="4747" w:type="dxa"/>
          </w:tcPr>
          <w:p w:rsidR="00000000" w:rsidRDefault="00000000">
            <w:pPr>
              <w:tabs>
                <w:tab w:val="left" w:pos="2835"/>
              </w:tabs>
            </w:pPr>
            <w:r>
              <w:t>8 novembre 1994</w:t>
            </w:r>
          </w:p>
        </w:tc>
      </w:tr>
      <w:tr w:rsidR="00000000">
        <w:tblPrEx>
          <w:tblCellMar>
            <w:top w:w="0" w:type="dxa"/>
            <w:bottom w:w="0" w:type="dxa"/>
          </w:tblCellMar>
        </w:tblPrEx>
        <w:tc>
          <w:tcPr>
            <w:tcW w:w="4747" w:type="dxa"/>
          </w:tcPr>
          <w:p w:rsidR="00000000" w:rsidRDefault="00000000">
            <w:pPr>
              <w:tabs>
                <w:tab w:val="left" w:pos="2835"/>
              </w:tabs>
            </w:pPr>
            <w:r>
              <w:t>Somalie</w:t>
            </w:r>
          </w:p>
        </w:tc>
        <w:tc>
          <w:tcPr>
            <w:tcW w:w="4747" w:type="dxa"/>
          </w:tcPr>
          <w:p w:rsidR="00000000" w:rsidRDefault="00000000">
            <w:pPr>
              <w:tabs>
                <w:tab w:val="left" w:pos="2835"/>
              </w:tabs>
            </w:pPr>
            <w:r>
              <w:t>22 février 1995</w:t>
            </w:r>
          </w:p>
        </w:tc>
      </w:tr>
      <w:tr w:rsidR="00000000">
        <w:tblPrEx>
          <w:tblCellMar>
            <w:top w:w="0" w:type="dxa"/>
            <w:bottom w:w="0" w:type="dxa"/>
          </w:tblCellMar>
        </w:tblPrEx>
        <w:tc>
          <w:tcPr>
            <w:tcW w:w="4747" w:type="dxa"/>
          </w:tcPr>
          <w:p w:rsidR="00000000" w:rsidRDefault="00000000">
            <w:pPr>
              <w:tabs>
                <w:tab w:val="left" w:pos="2835"/>
              </w:tabs>
            </w:pPr>
            <w:r>
              <w:t>Roumanie</w:t>
            </w:r>
          </w:p>
        </w:tc>
        <w:tc>
          <w:tcPr>
            <w:tcW w:w="4747" w:type="dxa"/>
          </w:tcPr>
          <w:p w:rsidR="00000000" w:rsidRDefault="00000000">
            <w:pPr>
              <w:tabs>
                <w:tab w:val="left" w:pos="2835"/>
              </w:tabs>
            </w:pPr>
            <w:r>
              <w:t>16 janvier 1996</w:t>
            </w:r>
          </w:p>
        </w:tc>
      </w:tr>
      <w:tr w:rsidR="00000000">
        <w:tblPrEx>
          <w:tblCellMar>
            <w:top w:w="0" w:type="dxa"/>
            <w:bottom w:w="0" w:type="dxa"/>
          </w:tblCellMar>
        </w:tblPrEx>
        <w:tc>
          <w:tcPr>
            <w:tcW w:w="4747" w:type="dxa"/>
          </w:tcPr>
          <w:p w:rsidR="00000000" w:rsidRDefault="00000000">
            <w:pPr>
              <w:tabs>
                <w:tab w:val="left" w:pos="2835"/>
              </w:tabs>
            </w:pPr>
            <w:r>
              <w:t>Népal</w:t>
            </w:r>
          </w:p>
        </w:tc>
        <w:tc>
          <w:tcPr>
            <w:tcW w:w="4747" w:type="dxa"/>
          </w:tcPr>
          <w:p w:rsidR="00000000" w:rsidRDefault="00000000">
            <w:pPr>
              <w:tabs>
                <w:tab w:val="left" w:pos="2835"/>
              </w:tabs>
            </w:pPr>
            <w:r>
              <w:t>12 juin 1996</w:t>
            </w:r>
          </w:p>
        </w:tc>
      </w:tr>
      <w:tr w:rsidR="00000000">
        <w:tblPrEx>
          <w:tblCellMar>
            <w:top w:w="0" w:type="dxa"/>
            <w:bottom w:w="0" w:type="dxa"/>
          </w:tblCellMar>
        </w:tblPrEx>
        <w:tc>
          <w:tcPr>
            <w:tcW w:w="4747" w:type="dxa"/>
          </w:tcPr>
          <w:p w:rsidR="00000000" w:rsidRDefault="00000000">
            <w:pPr>
              <w:tabs>
                <w:tab w:val="left" w:pos="2835"/>
              </w:tabs>
            </w:pPr>
            <w:r>
              <w:t xml:space="preserve">Yougoslavie </w:t>
            </w:r>
          </w:p>
        </w:tc>
        <w:tc>
          <w:tcPr>
            <w:tcW w:w="4747" w:type="dxa"/>
          </w:tcPr>
          <w:p w:rsidR="00000000" w:rsidRDefault="00000000">
            <w:pPr>
              <w:tabs>
                <w:tab w:val="left" w:pos="2835"/>
              </w:tabs>
            </w:pPr>
            <w:r>
              <w:t>9 octobre 1996</w:t>
            </w:r>
          </w:p>
        </w:tc>
      </w:tr>
      <w:tr w:rsidR="00000000">
        <w:tblPrEx>
          <w:tblCellMar>
            <w:top w:w="0" w:type="dxa"/>
            <w:bottom w:w="0" w:type="dxa"/>
          </w:tblCellMar>
        </w:tblPrEx>
        <w:tc>
          <w:tcPr>
            <w:tcW w:w="4747" w:type="dxa"/>
          </w:tcPr>
          <w:p w:rsidR="00000000" w:rsidRDefault="00000000">
            <w:pPr>
              <w:tabs>
                <w:tab w:val="left" w:pos="2835"/>
              </w:tabs>
            </w:pPr>
            <w:r>
              <w:t>Estonie</w:t>
            </w:r>
          </w:p>
        </w:tc>
        <w:tc>
          <w:tcPr>
            <w:tcW w:w="4747" w:type="dxa"/>
          </w:tcPr>
          <w:p w:rsidR="00000000" w:rsidRDefault="00000000">
            <w:pPr>
              <w:tabs>
                <w:tab w:val="left" w:pos="2835"/>
              </w:tabs>
            </w:pPr>
            <w:r>
              <w:t>19 novembre 1996</w:t>
            </w:r>
          </w:p>
        </w:tc>
      </w:tr>
      <w:tr w:rsidR="00000000">
        <w:tblPrEx>
          <w:tblCellMar>
            <w:top w:w="0" w:type="dxa"/>
            <w:bottom w:w="0" w:type="dxa"/>
          </w:tblCellMar>
        </w:tblPrEx>
        <w:tc>
          <w:tcPr>
            <w:tcW w:w="4747" w:type="dxa"/>
          </w:tcPr>
          <w:p w:rsidR="00000000" w:rsidRDefault="00000000">
            <w:pPr>
              <w:tabs>
                <w:tab w:val="left" w:pos="2835"/>
              </w:tabs>
            </w:pPr>
            <w:r>
              <w:t xml:space="preserve">Yémen </w:t>
            </w:r>
          </w:p>
        </w:tc>
        <w:tc>
          <w:tcPr>
            <w:tcW w:w="4747" w:type="dxa"/>
          </w:tcPr>
          <w:p w:rsidR="00000000" w:rsidRDefault="00000000">
            <w:pPr>
              <w:tabs>
                <w:tab w:val="left" w:pos="2835"/>
              </w:tabs>
            </w:pPr>
            <w:r>
              <w:t>4 décembre 1996</w:t>
            </w:r>
          </w:p>
        </w:tc>
      </w:tr>
      <w:tr w:rsidR="00000000">
        <w:tblPrEx>
          <w:tblCellMar>
            <w:top w:w="0" w:type="dxa"/>
            <w:bottom w:w="0" w:type="dxa"/>
          </w:tblCellMar>
        </w:tblPrEx>
        <w:tc>
          <w:tcPr>
            <w:tcW w:w="4747" w:type="dxa"/>
          </w:tcPr>
          <w:p w:rsidR="00000000" w:rsidRDefault="00000000">
            <w:pPr>
              <w:tabs>
                <w:tab w:val="left" w:pos="2835"/>
              </w:tabs>
            </w:pPr>
            <w:r>
              <w:t>Jordanie</w:t>
            </w:r>
          </w:p>
        </w:tc>
        <w:tc>
          <w:tcPr>
            <w:tcW w:w="4747" w:type="dxa"/>
          </w:tcPr>
          <w:p w:rsidR="00000000" w:rsidRDefault="00000000">
            <w:pPr>
              <w:tabs>
                <w:tab w:val="left" w:pos="2835"/>
              </w:tabs>
            </w:pPr>
            <w:r>
              <w:t>12 décembre 1996</w:t>
            </w:r>
          </w:p>
        </w:tc>
      </w:tr>
      <w:tr w:rsidR="00000000">
        <w:tblPrEx>
          <w:tblCellMar>
            <w:top w:w="0" w:type="dxa"/>
            <w:bottom w:w="0" w:type="dxa"/>
          </w:tblCellMar>
        </w:tblPrEx>
        <w:tc>
          <w:tcPr>
            <w:tcW w:w="4747" w:type="dxa"/>
          </w:tcPr>
          <w:p w:rsidR="00000000" w:rsidRDefault="00000000">
            <w:pPr>
              <w:tabs>
                <w:tab w:val="left" w:pos="2835"/>
              </w:tabs>
            </w:pPr>
            <w:r>
              <w:t xml:space="preserve">Monaco </w:t>
            </w:r>
          </w:p>
        </w:tc>
        <w:tc>
          <w:tcPr>
            <w:tcW w:w="4747" w:type="dxa"/>
          </w:tcPr>
          <w:p w:rsidR="00000000" w:rsidRDefault="00000000">
            <w:pPr>
              <w:tabs>
                <w:tab w:val="left" w:pos="2835"/>
              </w:tabs>
            </w:pPr>
            <w:r>
              <w:t>4 janvier 1997</w:t>
            </w:r>
          </w:p>
        </w:tc>
      </w:tr>
      <w:tr w:rsidR="00000000">
        <w:tblPrEx>
          <w:tblCellMar>
            <w:top w:w="0" w:type="dxa"/>
            <w:bottom w:w="0" w:type="dxa"/>
          </w:tblCellMar>
        </w:tblPrEx>
        <w:tc>
          <w:tcPr>
            <w:tcW w:w="4747" w:type="dxa"/>
          </w:tcPr>
          <w:p w:rsidR="00000000" w:rsidRDefault="00000000">
            <w:pPr>
              <w:tabs>
                <w:tab w:val="left" w:pos="2835"/>
              </w:tabs>
            </w:pPr>
            <w:r>
              <w:t xml:space="preserve">Bosnie-Herzégovine </w:t>
            </w:r>
          </w:p>
        </w:tc>
        <w:tc>
          <w:tcPr>
            <w:tcW w:w="4747" w:type="dxa"/>
          </w:tcPr>
          <w:p w:rsidR="00000000" w:rsidRDefault="00000000">
            <w:pPr>
              <w:tabs>
                <w:tab w:val="left" w:pos="2835"/>
              </w:tabs>
            </w:pPr>
            <w:r>
              <w:t>5 mars 1997</w:t>
            </w:r>
          </w:p>
        </w:tc>
      </w:tr>
      <w:tr w:rsidR="00000000">
        <w:tblPrEx>
          <w:tblCellMar>
            <w:top w:w="0" w:type="dxa"/>
            <w:bottom w:w="0" w:type="dxa"/>
          </w:tblCellMar>
        </w:tblPrEx>
        <w:tc>
          <w:tcPr>
            <w:tcW w:w="4747" w:type="dxa"/>
          </w:tcPr>
          <w:p w:rsidR="00000000" w:rsidRDefault="00000000">
            <w:pPr>
              <w:tabs>
                <w:tab w:val="left" w:pos="2835"/>
              </w:tabs>
            </w:pPr>
            <w:r>
              <w:t>Bénin</w:t>
            </w:r>
          </w:p>
        </w:tc>
        <w:tc>
          <w:tcPr>
            <w:tcW w:w="4747" w:type="dxa"/>
          </w:tcPr>
          <w:p w:rsidR="00000000" w:rsidRDefault="00000000">
            <w:pPr>
              <w:tabs>
                <w:tab w:val="left" w:pos="2835"/>
              </w:tabs>
            </w:pPr>
            <w:r>
              <w:t>10 avril 1997</w:t>
            </w:r>
          </w:p>
        </w:tc>
      </w:tr>
      <w:tr w:rsidR="00000000">
        <w:tblPrEx>
          <w:tblCellMar>
            <w:top w:w="0" w:type="dxa"/>
            <w:bottom w:w="0" w:type="dxa"/>
          </w:tblCellMar>
        </w:tblPrEx>
        <w:tc>
          <w:tcPr>
            <w:tcW w:w="4747" w:type="dxa"/>
          </w:tcPr>
          <w:p w:rsidR="00000000" w:rsidRDefault="00000000">
            <w:pPr>
              <w:tabs>
                <w:tab w:val="left" w:pos="2835"/>
              </w:tabs>
            </w:pPr>
            <w:r>
              <w:t>Lettonie</w:t>
            </w:r>
          </w:p>
        </w:tc>
        <w:tc>
          <w:tcPr>
            <w:tcW w:w="4747" w:type="dxa"/>
          </w:tcPr>
          <w:p w:rsidR="00000000" w:rsidRDefault="00000000">
            <w:pPr>
              <w:tabs>
                <w:tab w:val="left" w:pos="2835"/>
              </w:tabs>
            </w:pPr>
            <w:r>
              <w:t>13 mai 1997</w:t>
            </w:r>
          </w:p>
        </w:tc>
      </w:tr>
      <w:tr w:rsidR="00000000">
        <w:tblPrEx>
          <w:tblCellMar>
            <w:top w:w="0" w:type="dxa"/>
            <w:bottom w:w="0" w:type="dxa"/>
          </w:tblCellMar>
        </w:tblPrEx>
        <w:tc>
          <w:tcPr>
            <w:tcW w:w="4747" w:type="dxa"/>
          </w:tcPr>
          <w:p w:rsidR="00000000" w:rsidRDefault="00000000">
            <w:pPr>
              <w:tabs>
                <w:tab w:val="left" w:pos="2835"/>
              </w:tabs>
            </w:pPr>
            <w:r>
              <w:t>Seychelles</w:t>
            </w:r>
          </w:p>
        </w:tc>
        <w:tc>
          <w:tcPr>
            <w:tcW w:w="4747" w:type="dxa"/>
          </w:tcPr>
          <w:p w:rsidR="00000000" w:rsidRDefault="00000000">
            <w:pPr>
              <w:tabs>
                <w:tab w:val="left" w:pos="2835"/>
              </w:tabs>
            </w:pPr>
            <w:r>
              <w:t>3 juin 1997</w:t>
            </w:r>
          </w:p>
        </w:tc>
      </w:tr>
      <w:tr w:rsidR="00000000">
        <w:tblPrEx>
          <w:tblCellMar>
            <w:top w:w="0" w:type="dxa"/>
            <w:bottom w:w="0" w:type="dxa"/>
          </w:tblCellMar>
        </w:tblPrEx>
        <w:tc>
          <w:tcPr>
            <w:tcW w:w="4747" w:type="dxa"/>
          </w:tcPr>
          <w:p w:rsidR="00000000" w:rsidRDefault="00000000">
            <w:pPr>
              <w:tabs>
                <w:tab w:val="left" w:pos="2835"/>
              </w:tabs>
            </w:pPr>
            <w:r>
              <w:t>Cap-Vert</w:t>
            </w:r>
          </w:p>
        </w:tc>
        <w:tc>
          <w:tcPr>
            <w:tcW w:w="4747" w:type="dxa"/>
          </w:tcPr>
          <w:p w:rsidR="00000000" w:rsidRDefault="00000000">
            <w:pPr>
              <w:tabs>
                <w:tab w:val="left" w:pos="2835"/>
              </w:tabs>
            </w:pPr>
            <w:r>
              <w:t>3 juillet 1997</w:t>
            </w:r>
          </w:p>
        </w:tc>
      </w:tr>
      <w:tr w:rsidR="00000000">
        <w:tblPrEx>
          <w:tblCellMar>
            <w:top w:w="0" w:type="dxa"/>
            <w:bottom w:w="0" w:type="dxa"/>
          </w:tblCellMar>
        </w:tblPrEx>
        <w:tc>
          <w:tcPr>
            <w:tcW w:w="4747" w:type="dxa"/>
          </w:tcPr>
          <w:p w:rsidR="00000000" w:rsidRDefault="00000000">
            <w:pPr>
              <w:tabs>
                <w:tab w:val="left" w:pos="2835"/>
              </w:tabs>
            </w:pPr>
            <w:r>
              <w:t>Cambodge</w:t>
            </w:r>
          </w:p>
        </w:tc>
        <w:tc>
          <w:tcPr>
            <w:tcW w:w="4747" w:type="dxa"/>
          </w:tcPr>
          <w:p w:rsidR="00000000" w:rsidRDefault="00000000">
            <w:pPr>
              <w:tabs>
                <w:tab w:val="left" w:pos="2835"/>
              </w:tabs>
            </w:pPr>
            <w:r>
              <w:t>13 novembre 1997</w:t>
            </w:r>
          </w:p>
        </w:tc>
      </w:tr>
      <w:tr w:rsidR="00000000">
        <w:tblPrEx>
          <w:tblCellMar>
            <w:top w:w="0" w:type="dxa"/>
            <w:bottom w:w="0" w:type="dxa"/>
          </w:tblCellMar>
        </w:tblPrEx>
        <w:tc>
          <w:tcPr>
            <w:tcW w:w="4747" w:type="dxa"/>
          </w:tcPr>
          <w:p w:rsidR="00000000" w:rsidRDefault="00000000">
            <w:pPr>
              <w:tabs>
                <w:tab w:val="left" w:pos="2835"/>
              </w:tabs>
            </w:pPr>
            <w:r>
              <w:t>Burundi</w:t>
            </w:r>
          </w:p>
        </w:tc>
        <w:tc>
          <w:tcPr>
            <w:tcW w:w="4747" w:type="dxa"/>
          </w:tcPr>
          <w:p w:rsidR="00000000" w:rsidRDefault="00000000">
            <w:pPr>
              <w:tabs>
                <w:tab w:val="left" w:pos="2835"/>
              </w:tabs>
            </w:pPr>
            <w:r>
              <w:t>19 mars 1998</w:t>
            </w:r>
          </w:p>
        </w:tc>
      </w:tr>
      <w:tr w:rsidR="00000000">
        <w:tblPrEx>
          <w:tblCellMar>
            <w:top w:w="0" w:type="dxa"/>
            <w:bottom w:w="0" w:type="dxa"/>
          </w:tblCellMar>
        </w:tblPrEx>
        <w:tc>
          <w:tcPr>
            <w:tcW w:w="4747" w:type="dxa"/>
          </w:tcPr>
          <w:p w:rsidR="00000000" w:rsidRDefault="00000000">
            <w:pPr>
              <w:tabs>
                <w:tab w:val="left" w:pos="2835"/>
              </w:tabs>
            </w:pPr>
            <w:r>
              <w:t>Slovaquie</w:t>
            </w:r>
          </w:p>
        </w:tc>
        <w:tc>
          <w:tcPr>
            <w:tcW w:w="4747" w:type="dxa"/>
          </w:tcPr>
          <w:p w:rsidR="00000000" w:rsidRDefault="00000000">
            <w:pPr>
              <w:tabs>
                <w:tab w:val="left" w:pos="2835"/>
              </w:tabs>
            </w:pPr>
            <w:r>
              <w:t>27 mai 1998</w:t>
            </w:r>
          </w:p>
        </w:tc>
      </w:tr>
      <w:tr w:rsidR="00000000">
        <w:tblPrEx>
          <w:tblCellMar>
            <w:top w:w="0" w:type="dxa"/>
            <w:bottom w:w="0" w:type="dxa"/>
          </w:tblCellMar>
        </w:tblPrEx>
        <w:tc>
          <w:tcPr>
            <w:tcW w:w="4747" w:type="dxa"/>
          </w:tcPr>
          <w:p w:rsidR="00000000" w:rsidRDefault="00000000">
            <w:pPr>
              <w:tabs>
                <w:tab w:val="left" w:pos="2835"/>
              </w:tabs>
            </w:pPr>
            <w:r>
              <w:t>Antigua-et-Barbuda</w:t>
            </w:r>
          </w:p>
        </w:tc>
        <w:tc>
          <w:tcPr>
            <w:tcW w:w="4747" w:type="dxa"/>
          </w:tcPr>
          <w:p w:rsidR="00000000" w:rsidRDefault="00000000">
            <w:pPr>
              <w:tabs>
                <w:tab w:val="left" w:pos="2835"/>
              </w:tabs>
              <w:rPr>
                <w:lang w:val="en-GB"/>
              </w:rPr>
            </w:pPr>
            <w:r>
              <w:rPr>
                <w:lang w:val="en-GB"/>
              </w:rPr>
              <w:t>17 août 1998</w:t>
            </w:r>
          </w:p>
        </w:tc>
      </w:tr>
      <w:tr w:rsidR="00000000">
        <w:tblPrEx>
          <w:tblCellMar>
            <w:top w:w="0" w:type="dxa"/>
            <w:bottom w:w="0" w:type="dxa"/>
          </w:tblCellMar>
        </w:tblPrEx>
        <w:tc>
          <w:tcPr>
            <w:tcW w:w="4747" w:type="dxa"/>
          </w:tcPr>
          <w:p w:rsidR="00000000" w:rsidRDefault="00000000">
            <w:pPr>
              <w:tabs>
                <w:tab w:val="left" w:pos="2835"/>
              </w:tabs>
              <w:rPr>
                <w:lang w:val="en-GB"/>
              </w:rPr>
            </w:pPr>
            <w:r>
              <w:rPr>
                <w:lang w:val="en-GB"/>
              </w:rPr>
              <w:t>Costa Rica</w:t>
            </w:r>
          </w:p>
        </w:tc>
        <w:tc>
          <w:tcPr>
            <w:tcW w:w="4747" w:type="dxa"/>
          </w:tcPr>
          <w:p w:rsidR="00000000" w:rsidRDefault="00000000">
            <w:pPr>
              <w:tabs>
                <w:tab w:val="left" w:pos="2835"/>
              </w:tabs>
            </w:pPr>
            <w:r>
              <w:t>10 décembre 1998</w:t>
            </w:r>
          </w:p>
        </w:tc>
      </w:tr>
      <w:tr w:rsidR="00000000">
        <w:tblPrEx>
          <w:tblCellMar>
            <w:top w:w="0" w:type="dxa"/>
            <w:bottom w:w="0" w:type="dxa"/>
          </w:tblCellMar>
        </w:tblPrEx>
        <w:tc>
          <w:tcPr>
            <w:tcW w:w="4747" w:type="dxa"/>
          </w:tcPr>
          <w:p w:rsidR="00000000" w:rsidRDefault="00000000">
            <w:pPr>
              <w:tabs>
                <w:tab w:val="left" w:pos="2835"/>
              </w:tabs>
            </w:pPr>
            <w:r>
              <w:t>Sri Lanka</w:t>
            </w:r>
          </w:p>
        </w:tc>
        <w:tc>
          <w:tcPr>
            <w:tcW w:w="4747" w:type="dxa"/>
          </w:tcPr>
          <w:p w:rsidR="00000000" w:rsidRDefault="00000000">
            <w:pPr>
              <w:tabs>
                <w:tab w:val="left" w:pos="2835"/>
              </w:tabs>
            </w:pPr>
            <w:r>
              <w:t>1</w:t>
            </w:r>
            <w:r>
              <w:rPr>
                <w:vertAlign w:val="superscript"/>
              </w:rPr>
              <w:t>er</w:t>
            </w:r>
            <w:r>
              <w:t xml:space="preserve"> février 1999</w:t>
            </w:r>
          </w:p>
        </w:tc>
      </w:tr>
      <w:tr w:rsidR="00000000">
        <w:tblPrEx>
          <w:tblCellMar>
            <w:top w:w="0" w:type="dxa"/>
            <w:bottom w:w="0" w:type="dxa"/>
          </w:tblCellMar>
        </w:tblPrEx>
        <w:tc>
          <w:tcPr>
            <w:tcW w:w="4747" w:type="dxa"/>
          </w:tcPr>
          <w:p w:rsidR="00000000" w:rsidRDefault="00000000">
            <w:pPr>
              <w:tabs>
                <w:tab w:val="left" w:pos="2835"/>
              </w:tabs>
            </w:pPr>
            <w:r>
              <w:t>Éthiopie</w:t>
            </w:r>
          </w:p>
        </w:tc>
        <w:tc>
          <w:tcPr>
            <w:tcW w:w="4747" w:type="dxa"/>
          </w:tcPr>
          <w:p w:rsidR="00000000" w:rsidRDefault="00000000">
            <w:pPr>
              <w:tabs>
                <w:tab w:val="left" w:pos="2835"/>
              </w:tabs>
            </w:pPr>
            <w:r>
              <w:t>12 avril 1999</w:t>
            </w:r>
          </w:p>
        </w:tc>
      </w:tr>
      <w:tr w:rsidR="00000000">
        <w:tblPrEx>
          <w:tblCellMar>
            <w:top w:w="0" w:type="dxa"/>
            <w:bottom w:w="0" w:type="dxa"/>
          </w:tblCellMar>
        </w:tblPrEx>
        <w:tc>
          <w:tcPr>
            <w:tcW w:w="4747" w:type="dxa"/>
          </w:tcPr>
          <w:p w:rsidR="00000000" w:rsidRDefault="00000000">
            <w:pPr>
              <w:tabs>
                <w:tab w:val="left" w:pos="2835"/>
              </w:tabs>
            </w:pPr>
            <w:r>
              <w:t>Albanie</w:t>
            </w:r>
          </w:p>
        </w:tc>
        <w:tc>
          <w:tcPr>
            <w:tcW w:w="4747" w:type="dxa"/>
          </w:tcPr>
          <w:p w:rsidR="00000000" w:rsidRDefault="00000000">
            <w:pPr>
              <w:tabs>
                <w:tab w:val="left" w:pos="2835"/>
              </w:tabs>
            </w:pPr>
            <w:r>
              <w:t>9 juin 1999</w:t>
            </w:r>
          </w:p>
        </w:tc>
      </w:tr>
      <w:tr w:rsidR="00000000">
        <w:tblPrEx>
          <w:tblCellMar>
            <w:top w:w="0" w:type="dxa"/>
            <w:bottom w:w="0" w:type="dxa"/>
          </w:tblCellMar>
        </w:tblPrEx>
        <w:tc>
          <w:tcPr>
            <w:tcW w:w="4747" w:type="dxa"/>
          </w:tcPr>
          <w:p w:rsidR="00000000" w:rsidRDefault="00000000">
            <w:pPr>
              <w:tabs>
                <w:tab w:val="left" w:pos="2835"/>
              </w:tabs>
            </w:pPr>
            <w:r>
              <w:t>États-Unis d’Amérique</w:t>
            </w:r>
          </w:p>
        </w:tc>
        <w:tc>
          <w:tcPr>
            <w:tcW w:w="4747" w:type="dxa"/>
          </w:tcPr>
          <w:p w:rsidR="00000000" w:rsidRDefault="00000000">
            <w:pPr>
              <w:tabs>
                <w:tab w:val="left" w:pos="2835"/>
              </w:tabs>
            </w:pPr>
            <w:r>
              <w:t>19 novembre 1999</w:t>
            </w:r>
          </w:p>
        </w:tc>
      </w:tr>
      <w:tr w:rsidR="00000000">
        <w:tblPrEx>
          <w:tblCellMar>
            <w:top w:w="0" w:type="dxa"/>
            <w:bottom w:w="0" w:type="dxa"/>
          </w:tblCellMar>
        </w:tblPrEx>
        <w:tc>
          <w:tcPr>
            <w:tcW w:w="4747" w:type="dxa"/>
          </w:tcPr>
          <w:p w:rsidR="00000000" w:rsidRDefault="00000000">
            <w:pPr>
              <w:tabs>
                <w:tab w:val="left" w:pos="2835"/>
              </w:tabs>
            </w:pPr>
            <w:r>
              <w:t>Ex-République yougoslave de Macédoine</w:t>
            </w:r>
          </w:p>
        </w:tc>
        <w:tc>
          <w:tcPr>
            <w:tcW w:w="4747" w:type="dxa"/>
          </w:tcPr>
          <w:p w:rsidR="00000000" w:rsidRDefault="00000000">
            <w:pPr>
              <w:tabs>
                <w:tab w:val="left" w:pos="2835"/>
              </w:tabs>
            </w:pPr>
            <w:r>
              <w:t>11 décembre 1999</w:t>
            </w:r>
          </w:p>
        </w:tc>
      </w:tr>
      <w:tr w:rsidR="00000000">
        <w:tblPrEx>
          <w:tblCellMar>
            <w:top w:w="0" w:type="dxa"/>
            <w:bottom w:w="0" w:type="dxa"/>
          </w:tblCellMar>
        </w:tblPrEx>
        <w:tc>
          <w:tcPr>
            <w:tcW w:w="4747" w:type="dxa"/>
          </w:tcPr>
          <w:p w:rsidR="00000000" w:rsidRDefault="00000000">
            <w:pPr>
              <w:tabs>
                <w:tab w:val="left" w:pos="2835"/>
              </w:tabs>
            </w:pPr>
            <w:r>
              <w:t>Namibie</w:t>
            </w:r>
          </w:p>
        </w:tc>
        <w:tc>
          <w:tcPr>
            <w:tcW w:w="4747" w:type="dxa"/>
          </w:tcPr>
          <w:p w:rsidR="00000000" w:rsidRDefault="00000000">
            <w:pPr>
              <w:tabs>
                <w:tab w:val="left" w:pos="2835"/>
              </w:tabs>
            </w:pPr>
            <w:r>
              <w:t>27 décembre 1999</w:t>
            </w:r>
          </w:p>
        </w:tc>
      </w:tr>
      <w:tr w:rsidR="00000000">
        <w:tblPrEx>
          <w:tblCellMar>
            <w:top w:w="0" w:type="dxa"/>
            <w:bottom w:w="0" w:type="dxa"/>
          </w:tblCellMar>
        </w:tblPrEx>
        <w:tc>
          <w:tcPr>
            <w:tcW w:w="4747" w:type="dxa"/>
          </w:tcPr>
          <w:p w:rsidR="00000000" w:rsidRDefault="00000000">
            <w:pPr>
              <w:tabs>
                <w:tab w:val="left" w:pos="2835"/>
              </w:tabs>
            </w:pPr>
            <w:r>
              <w:t>République de Corée</w:t>
            </w:r>
          </w:p>
        </w:tc>
        <w:tc>
          <w:tcPr>
            <w:tcW w:w="4747" w:type="dxa"/>
          </w:tcPr>
          <w:p w:rsidR="00000000" w:rsidRDefault="00000000">
            <w:pPr>
              <w:tabs>
                <w:tab w:val="left" w:pos="2835"/>
              </w:tabs>
            </w:pPr>
            <w:r>
              <w:t>7 février 2000</w:t>
            </w:r>
          </w:p>
        </w:tc>
      </w:tr>
      <w:tr w:rsidR="00000000">
        <w:tblPrEx>
          <w:tblCellMar>
            <w:top w:w="0" w:type="dxa"/>
            <w:bottom w:w="0" w:type="dxa"/>
          </w:tblCellMar>
        </w:tblPrEx>
        <w:tc>
          <w:tcPr>
            <w:tcW w:w="4747" w:type="dxa"/>
          </w:tcPr>
          <w:p w:rsidR="00000000" w:rsidRDefault="00000000">
            <w:pPr>
              <w:tabs>
                <w:tab w:val="left" w:pos="2835"/>
              </w:tabs>
            </w:pPr>
            <w:r>
              <w:t>Tadjikistan</w:t>
            </w:r>
          </w:p>
        </w:tc>
        <w:tc>
          <w:tcPr>
            <w:tcW w:w="4747" w:type="dxa"/>
          </w:tcPr>
          <w:p w:rsidR="00000000" w:rsidRDefault="00000000">
            <w:pPr>
              <w:tabs>
                <w:tab w:val="left" w:pos="2835"/>
              </w:tabs>
            </w:pPr>
            <w:r>
              <w:t>9 février 2000</w:t>
            </w:r>
          </w:p>
        </w:tc>
      </w:tr>
      <w:tr w:rsidR="00000000">
        <w:tblPrEx>
          <w:tblCellMar>
            <w:top w:w="0" w:type="dxa"/>
            <w:bottom w:w="0" w:type="dxa"/>
          </w:tblCellMar>
        </w:tblPrEx>
        <w:tc>
          <w:tcPr>
            <w:tcW w:w="4747" w:type="dxa"/>
          </w:tcPr>
          <w:p w:rsidR="00000000" w:rsidRDefault="00000000">
            <w:pPr>
              <w:tabs>
                <w:tab w:val="left" w:pos="2835"/>
              </w:tabs>
              <w:rPr>
                <w:lang w:val="en-GB"/>
              </w:rPr>
            </w:pPr>
            <w:r>
              <w:rPr>
                <w:lang w:val="en-GB"/>
              </w:rPr>
              <w:t>Cuba</w:t>
            </w:r>
          </w:p>
        </w:tc>
        <w:tc>
          <w:tcPr>
            <w:tcW w:w="4747" w:type="dxa"/>
          </w:tcPr>
          <w:p w:rsidR="00000000" w:rsidRDefault="00000000">
            <w:pPr>
              <w:tabs>
                <w:tab w:val="left" w:pos="2835"/>
              </w:tabs>
              <w:rPr>
                <w:lang w:val="en-GB"/>
              </w:rPr>
            </w:pPr>
            <w:r>
              <w:rPr>
                <w:lang w:val="en-GB"/>
              </w:rPr>
              <w:t>15 juin 2000</w:t>
            </w:r>
          </w:p>
        </w:tc>
      </w:tr>
      <w:tr w:rsidR="00000000">
        <w:tblPrEx>
          <w:tblCellMar>
            <w:top w:w="0" w:type="dxa"/>
            <w:bottom w:w="0" w:type="dxa"/>
          </w:tblCellMar>
        </w:tblPrEx>
        <w:tc>
          <w:tcPr>
            <w:tcW w:w="4747" w:type="dxa"/>
          </w:tcPr>
          <w:p w:rsidR="00000000" w:rsidRDefault="00000000">
            <w:pPr>
              <w:tabs>
                <w:tab w:val="left" w:pos="2835"/>
              </w:tabs>
              <w:rPr>
                <w:lang w:val="en-GB"/>
              </w:rPr>
            </w:pPr>
            <w:r>
              <w:rPr>
                <w:lang w:val="en-GB"/>
              </w:rPr>
              <w:t>Tchad</w:t>
            </w:r>
          </w:p>
        </w:tc>
        <w:tc>
          <w:tcPr>
            <w:tcW w:w="4747" w:type="dxa"/>
          </w:tcPr>
          <w:p w:rsidR="00000000" w:rsidRDefault="00000000">
            <w:pPr>
              <w:tabs>
                <w:tab w:val="left" w:pos="2835"/>
              </w:tabs>
            </w:pPr>
            <w:r>
              <w:t>8 juillet 2000</w:t>
            </w:r>
          </w:p>
        </w:tc>
      </w:tr>
      <w:tr w:rsidR="00000000">
        <w:tblPrEx>
          <w:tblCellMar>
            <w:top w:w="0" w:type="dxa"/>
            <w:bottom w:w="0" w:type="dxa"/>
          </w:tblCellMar>
        </w:tblPrEx>
        <w:tc>
          <w:tcPr>
            <w:tcW w:w="4747" w:type="dxa"/>
          </w:tcPr>
          <w:p w:rsidR="00000000" w:rsidRDefault="00000000">
            <w:pPr>
              <w:tabs>
                <w:tab w:val="left" w:pos="2835"/>
              </w:tabs>
            </w:pPr>
            <w:r>
              <w:t>République de Moldova</w:t>
            </w:r>
          </w:p>
        </w:tc>
        <w:tc>
          <w:tcPr>
            <w:tcW w:w="4747" w:type="dxa"/>
          </w:tcPr>
          <w:p w:rsidR="00000000" w:rsidRDefault="00000000">
            <w:pPr>
              <w:tabs>
                <w:tab w:val="left" w:pos="2835"/>
              </w:tabs>
            </w:pPr>
            <w:r>
              <w:t>27 décembre 2000</w:t>
            </w:r>
          </w:p>
        </w:tc>
      </w:tr>
      <w:tr w:rsidR="00000000">
        <w:tblPrEx>
          <w:tblCellMar>
            <w:top w:w="0" w:type="dxa"/>
            <w:bottom w:w="0" w:type="dxa"/>
          </w:tblCellMar>
        </w:tblPrEx>
        <w:tc>
          <w:tcPr>
            <w:tcW w:w="4747" w:type="dxa"/>
          </w:tcPr>
          <w:p w:rsidR="00000000" w:rsidRDefault="00000000">
            <w:pPr>
              <w:tabs>
                <w:tab w:val="left" w:pos="2835"/>
              </w:tabs>
            </w:pPr>
            <w:r>
              <w:t>Côte d’Ivoire</w:t>
            </w:r>
          </w:p>
        </w:tc>
        <w:tc>
          <w:tcPr>
            <w:tcW w:w="4747" w:type="dxa"/>
          </w:tcPr>
          <w:p w:rsidR="00000000" w:rsidRDefault="00000000">
            <w:pPr>
              <w:tabs>
                <w:tab w:val="left" w:pos="2835"/>
              </w:tabs>
            </w:pPr>
            <w:r>
              <w:t>16 janvier 2001</w:t>
            </w:r>
          </w:p>
        </w:tc>
      </w:tr>
      <w:tr w:rsidR="00000000">
        <w:tblPrEx>
          <w:tblCellMar>
            <w:top w:w="0" w:type="dxa"/>
            <w:bottom w:w="0" w:type="dxa"/>
          </w:tblCellMar>
        </w:tblPrEx>
        <w:tc>
          <w:tcPr>
            <w:tcW w:w="4747" w:type="dxa"/>
          </w:tcPr>
          <w:p w:rsidR="00000000" w:rsidRDefault="00000000">
            <w:pPr>
              <w:tabs>
                <w:tab w:val="left" w:pos="2835"/>
              </w:tabs>
            </w:pPr>
            <w:r>
              <w:t>République démocratique du Congo</w:t>
            </w:r>
          </w:p>
        </w:tc>
        <w:tc>
          <w:tcPr>
            <w:tcW w:w="4747" w:type="dxa"/>
          </w:tcPr>
          <w:p w:rsidR="00000000" w:rsidRDefault="00000000">
            <w:pPr>
              <w:tabs>
                <w:tab w:val="left" w:pos="2835"/>
              </w:tabs>
            </w:pPr>
            <w:r>
              <w:t>16 avril 2001</w:t>
            </w:r>
          </w:p>
        </w:tc>
      </w:tr>
      <w:tr w:rsidR="00000000">
        <w:tblPrEx>
          <w:tblCellMar>
            <w:top w:w="0" w:type="dxa"/>
            <w:bottom w:w="0" w:type="dxa"/>
          </w:tblCellMar>
        </w:tblPrEx>
        <w:tc>
          <w:tcPr>
            <w:tcW w:w="4747" w:type="dxa"/>
          </w:tcPr>
          <w:p w:rsidR="00000000" w:rsidRDefault="00000000">
            <w:pPr>
              <w:tabs>
                <w:tab w:val="left" w:pos="2835"/>
              </w:tabs>
              <w:rPr>
                <w:lang w:val="nl-NL"/>
              </w:rPr>
            </w:pPr>
            <w:r>
              <w:rPr>
                <w:lang w:val="nl-NL"/>
              </w:rPr>
              <w:t>El Salvador</w:t>
            </w:r>
          </w:p>
        </w:tc>
        <w:tc>
          <w:tcPr>
            <w:tcW w:w="4747" w:type="dxa"/>
          </w:tcPr>
          <w:p w:rsidR="00000000" w:rsidRDefault="00000000">
            <w:pPr>
              <w:tabs>
                <w:tab w:val="left" w:pos="2835"/>
              </w:tabs>
            </w:pPr>
            <w:r>
              <w:t>16 juillet 2001</w:t>
            </w:r>
          </w:p>
        </w:tc>
      </w:tr>
      <w:tr w:rsidR="00000000">
        <w:tblPrEx>
          <w:tblCellMar>
            <w:top w:w="0" w:type="dxa"/>
            <w:bottom w:w="0" w:type="dxa"/>
          </w:tblCellMar>
        </w:tblPrEx>
        <w:tc>
          <w:tcPr>
            <w:tcW w:w="4747" w:type="dxa"/>
          </w:tcPr>
          <w:p w:rsidR="00000000" w:rsidRDefault="00000000">
            <w:pPr>
              <w:tabs>
                <w:tab w:val="left" w:pos="2835"/>
              </w:tabs>
            </w:pPr>
            <w:r>
              <w:t>Lituanie</w:t>
            </w:r>
          </w:p>
        </w:tc>
        <w:tc>
          <w:tcPr>
            <w:tcW w:w="4747" w:type="dxa"/>
          </w:tcPr>
          <w:p w:rsidR="00000000" w:rsidRDefault="00000000">
            <w:pPr>
              <w:tabs>
                <w:tab w:val="left" w:pos="2835"/>
              </w:tabs>
              <w:rPr>
                <w:lang w:val="nl-NL"/>
              </w:rPr>
            </w:pPr>
            <w:r>
              <w:rPr>
                <w:lang w:val="nl-NL"/>
              </w:rPr>
              <w:t>1</w:t>
            </w:r>
            <w:r>
              <w:rPr>
                <w:vertAlign w:val="superscript"/>
                <w:lang w:val="nl-NL"/>
              </w:rPr>
              <w:t>er</w:t>
            </w:r>
            <w:r>
              <w:rPr>
                <w:lang w:val="nl-NL"/>
              </w:rPr>
              <w:t xml:space="preserve"> mars 2001</w:t>
            </w:r>
          </w:p>
        </w:tc>
      </w:tr>
      <w:tr w:rsidR="00000000">
        <w:tblPrEx>
          <w:tblCellMar>
            <w:top w:w="0" w:type="dxa"/>
            <w:bottom w:w="0" w:type="dxa"/>
          </w:tblCellMar>
        </w:tblPrEx>
        <w:tc>
          <w:tcPr>
            <w:tcW w:w="4747" w:type="dxa"/>
          </w:tcPr>
          <w:p w:rsidR="00000000" w:rsidRDefault="00000000">
            <w:pPr>
              <w:tabs>
                <w:tab w:val="left" w:pos="2835"/>
              </w:tabs>
            </w:pPr>
            <w:r>
              <w:t>Koweït</w:t>
            </w:r>
          </w:p>
        </w:tc>
        <w:tc>
          <w:tcPr>
            <w:tcW w:w="4747" w:type="dxa"/>
          </w:tcPr>
          <w:p w:rsidR="00000000" w:rsidRDefault="00000000">
            <w:pPr>
              <w:tabs>
                <w:tab w:val="left" w:pos="2835"/>
              </w:tabs>
            </w:pPr>
            <w:r>
              <w:t>6 avril 2001</w:t>
            </w:r>
          </w:p>
        </w:tc>
      </w:tr>
      <w:tr w:rsidR="00000000">
        <w:tblPrEx>
          <w:tblCellMar>
            <w:top w:w="0" w:type="dxa"/>
            <w:bottom w:w="0" w:type="dxa"/>
          </w:tblCellMar>
        </w:tblPrEx>
        <w:tc>
          <w:tcPr>
            <w:tcW w:w="4747" w:type="dxa"/>
          </w:tcPr>
          <w:p w:rsidR="00000000" w:rsidRDefault="00000000">
            <w:pPr>
              <w:tabs>
                <w:tab w:val="left" w:pos="2835"/>
              </w:tabs>
            </w:pPr>
            <w:r>
              <w:t>Malawi</w:t>
            </w:r>
          </w:p>
        </w:tc>
        <w:tc>
          <w:tcPr>
            <w:tcW w:w="4747" w:type="dxa"/>
          </w:tcPr>
          <w:p w:rsidR="00000000" w:rsidRDefault="00000000">
            <w:pPr>
              <w:tabs>
                <w:tab w:val="left" w:pos="2835"/>
              </w:tabs>
            </w:pPr>
            <w:r>
              <w:t>10 juillet 2001</w:t>
            </w:r>
          </w:p>
        </w:tc>
      </w:tr>
      <w:tr w:rsidR="00000000">
        <w:tblPrEx>
          <w:tblCellMar>
            <w:top w:w="0" w:type="dxa"/>
            <w:bottom w:w="0" w:type="dxa"/>
          </w:tblCellMar>
        </w:tblPrEx>
        <w:tc>
          <w:tcPr>
            <w:tcW w:w="4747" w:type="dxa"/>
          </w:tcPr>
          <w:p w:rsidR="00000000" w:rsidRDefault="00000000">
            <w:pPr>
              <w:tabs>
                <w:tab w:val="left" w:pos="2835"/>
              </w:tabs>
            </w:pPr>
            <w:r>
              <w:t>Honduras</w:t>
            </w:r>
          </w:p>
        </w:tc>
        <w:tc>
          <w:tcPr>
            <w:tcW w:w="4747" w:type="dxa"/>
          </w:tcPr>
          <w:p w:rsidR="00000000" w:rsidRDefault="00000000">
            <w:pPr>
              <w:tabs>
                <w:tab w:val="left" w:pos="2835"/>
              </w:tabs>
            </w:pPr>
            <w:r>
              <w:t>3 janvier 2002</w:t>
            </w: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jc w:val="cente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jc w:val="center"/>
              <w:rPr>
                <w:u w:val="single"/>
              </w:rPr>
            </w:pPr>
            <w:r>
              <w:rPr>
                <w:u w:val="single"/>
              </w:rPr>
              <w:t>Troisièmes rapports périodiques</w:t>
            </w:r>
          </w:p>
        </w:tc>
      </w:tr>
      <w:tr w:rsidR="00000000">
        <w:tblPrEx>
          <w:tblCellMar>
            <w:top w:w="0" w:type="dxa"/>
            <w:bottom w:w="0" w:type="dxa"/>
          </w:tblCellMar>
        </w:tblPrEx>
        <w:tc>
          <w:tcPr>
            <w:tcW w:w="4747" w:type="dxa"/>
          </w:tcPr>
          <w:p w:rsidR="00000000" w:rsidRDefault="00000000">
            <w:pPr>
              <w:keepNext/>
              <w:tabs>
                <w:tab w:val="right" w:leader="dot" w:pos="5670"/>
              </w:tabs>
            </w:pPr>
          </w:p>
        </w:tc>
        <w:tc>
          <w:tcPr>
            <w:tcW w:w="4747" w:type="dxa"/>
          </w:tcPr>
          <w:p w:rsidR="00000000" w:rsidRDefault="00000000">
            <w:pPr>
              <w:keepNext/>
              <w:tabs>
                <w:tab w:val="right" w:leader="dot" w:pos="5670"/>
              </w:tabs>
            </w:pPr>
          </w:p>
        </w:tc>
      </w:tr>
      <w:tr w:rsidR="00000000">
        <w:tblPrEx>
          <w:tblCellMar>
            <w:top w:w="0" w:type="dxa"/>
            <w:bottom w:w="0" w:type="dxa"/>
          </w:tblCellMar>
        </w:tblPrEx>
        <w:tc>
          <w:tcPr>
            <w:tcW w:w="4747" w:type="dxa"/>
          </w:tcPr>
          <w:p w:rsidR="00000000" w:rsidRDefault="00000000">
            <w:pPr>
              <w:keepNext/>
              <w:tabs>
                <w:tab w:val="right" w:leader="dot" w:pos="5670"/>
              </w:tabs>
            </w:pPr>
            <w:r>
              <w:t>Afghanistan</w:t>
            </w:r>
          </w:p>
        </w:tc>
        <w:tc>
          <w:tcPr>
            <w:tcW w:w="4747" w:type="dxa"/>
          </w:tcPr>
          <w:p w:rsidR="00000000" w:rsidRDefault="00000000">
            <w:pPr>
              <w:keepNext/>
              <w:tabs>
                <w:tab w:val="right" w:leader="dot" w:pos="5670"/>
              </w:tabs>
            </w:pPr>
            <w:r>
              <w:t>25 juin 1996</w:t>
            </w:r>
          </w:p>
        </w:tc>
      </w:tr>
      <w:tr w:rsidR="00000000">
        <w:tblPrEx>
          <w:tblCellMar>
            <w:top w:w="0" w:type="dxa"/>
            <w:bottom w:w="0" w:type="dxa"/>
          </w:tblCellMar>
        </w:tblPrEx>
        <w:tc>
          <w:tcPr>
            <w:tcW w:w="4747" w:type="dxa"/>
          </w:tcPr>
          <w:p w:rsidR="00000000" w:rsidRDefault="00000000">
            <w:pPr>
              <w:keepNext/>
              <w:tabs>
                <w:tab w:val="right" w:leader="dot" w:pos="3969"/>
              </w:tabs>
            </w:pPr>
            <w:r>
              <w:t>Belize</w:t>
            </w:r>
          </w:p>
        </w:tc>
        <w:tc>
          <w:tcPr>
            <w:tcW w:w="4747" w:type="dxa"/>
          </w:tcPr>
          <w:p w:rsidR="00000000" w:rsidRDefault="00000000">
            <w:pPr>
              <w:keepNext/>
              <w:tabs>
                <w:tab w:val="right" w:leader="dot" w:pos="3969"/>
              </w:tabs>
            </w:pPr>
            <w:r>
              <w:t>25 juin 1996</w:t>
            </w:r>
          </w:p>
        </w:tc>
      </w:tr>
      <w:tr w:rsidR="00000000">
        <w:tblPrEx>
          <w:tblCellMar>
            <w:top w:w="0" w:type="dxa"/>
            <w:bottom w:w="0" w:type="dxa"/>
          </w:tblCellMar>
        </w:tblPrEx>
        <w:tc>
          <w:tcPr>
            <w:tcW w:w="4747" w:type="dxa"/>
          </w:tcPr>
          <w:p w:rsidR="00000000" w:rsidRDefault="00000000">
            <w:pPr>
              <w:tabs>
                <w:tab w:val="right" w:leader="dot" w:pos="5670"/>
              </w:tabs>
            </w:pPr>
            <w:r>
              <w:t>Bulgarie</w:t>
            </w:r>
          </w:p>
        </w:tc>
        <w:tc>
          <w:tcPr>
            <w:tcW w:w="4747" w:type="dxa"/>
          </w:tcPr>
          <w:p w:rsidR="00000000" w:rsidRDefault="00000000">
            <w:pPr>
              <w:tabs>
                <w:tab w:val="right" w:leader="dot" w:pos="5670"/>
              </w:tabs>
            </w:pPr>
            <w:r>
              <w:t>25 juin 1996</w:t>
            </w:r>
          </w:p>
        </w:tc>
      </w:tr>
      <w:tr w:rsidR="00000000">
        <w:tblPrEx>
          <w:tblCellMar>
            <w:top w:w="0" w:type="dxa"/>
            <w:bottom w:w="0" w:type="dxa"/>
          </w:tblCellMar>
        </w:tblPrEx>
        <w:tc>
          <w:tcPr>
            <w:tcW w:w="4747" w:type="dxa"/>
          </w:tcPr>
          <w:p w:rsidR="00000000" w:rsidRDefault="00000000">
            <w:pPr>
              <w:tabs>
                <w:tab w:val="right" w:leader="dot" w:pos="5670"/>
              </w:tabs>
            </w:pPr>
            <w:r>
              <w:t>Cameroun</w:t>
            </w:r>
          </w:p>
        </w:tc>
        <w:tc>
          <w:tcPr>
            <w:tcW w:w="4747" w:type="dxa"/>
          </w:tcPr>
          <w:p w:rsidR="00000000" w:rsidRDefault="00000000">
            <w:pPr>
              <w:tabs>
                <w:tab w:val="right" w:leader="dot" w:pos="5670"/>
              </w:tabs>
            </w:pPr>
            <w:r>
              <w:t>25 juin 1996</w:t>
            </w:r>
          </w:p>
        </w:tc>
      </w:tr>
      <w:tr w:rsidR="00000000">
        <w:tblPrEx>
          <w:tblCellMar>
            <w:top w:w="0" w:type="dxa"/>
            <w:bottom w:w="0" w:type="dxa"/>
          </w:tblCellMar>
        </w:tblPrEx>
        <w:tc>
          <w:tcPr>
            <w:tcW w:w="4747" w:type="dxa"/>
          </w:tcPr>
          <w:p w:rsidR="00000000" w:rsidRDefault="00000000">
            <w:pPr>
              <w:tabs>
                <w:tab w:val="right" w:leader="dot" w:pos="5670"/>
              </w:tabs>
            </w:pPr>
            <w:r>
              <w:t>France</w:t>
            </w:r>
          </w:p>
        </w:tc>
        <w:tc>
          <w:tcPr>
            <w:tcW w:w="4747" w:type="dxa"/>
          </w:tcPr>
          <w:p w:rsidR="00000000" w:rsidRDefault="00000000">
            <w:pPr>
              <w:tabs>
                <w:tab w:val="right" w:leader="dot" w:pos="5670"/>
              </w:tabs>
            </w:pPr>
            <w:r>
              <w:t>25 juin 1996</w:t>
            </w:r>
          </w:p>
        </w:tc>
      </w:tr>
      <w:tr w:rsidR="00000000">
        <w:tblPrEx>
          <w:tblCellMar>
            <w:top w:w="0" w:type="dxa"/>
            <w:bottom w:w="0" w:type="dxa"/>
          </w:tblCellMar>
        </w:tblPrEx>
        <w:tc>
          <w:tcPr>
            <w:tcW w:w="4747" w:type="dxa"/>
          </w:tcPr>
          <w:p w:rsidR="00000000" w:rsidRDefault="00000000">
            <w:pPr>
              <w:tabs>
                <w:tab w:val="right" w:leader="dot" w:pos="5670"/>
              </w:tabs>
            </w:pPr>
            <w:r>
              <w:t>Philippines</w:t>
            </w:r>
          </w:p>
        </w:tc>
        <w:tc>
          <w:tcPr>
            <w:tcW w:w="4747" w:type="dxa"/>
          </w:tcPr>
          <w:p w:rsidR="00000000" w:rsidRDefault="00000000">
            <w:pPr>
              <w:tabs>
                <w:tab w:val="right" w:leader="dot" w:pos="5670"/>
              </w:tabs>
            </w:pPr>
            <w:r>
              <w:t>25 juin 1996</w:t>
            </w:r>
          </w:p>
        </w:tc>
      </w:tr>
      <w:tr w:rsidR="00000000">
        <w:tblPrEx>
          <w:tblCellMar>
            <w:top w:w="0" w:type="dxa"/>
            <w:bottom w:w="0" w:type="dxa"/>
          </w:tblCellMar>
        </w:tblPrEx>
        <w:tc>
          <w:tcPr>
            <w:tcW w:w="4747" w:type="dxa"/>
          </w:tcPr>
          <w:p w:rsidR="00000000" w:rsidRDefault="00000000">
            <w:pPr>
              <w:tabs>
                <w:tab w:val="right" w:leader="dot" w:pos="5670"/>
              </w:tabs>
            </w:pPr>
            <w:r>
              <w:t>Sénégal</w:t>
            </w:r>
          </w:p>
        </w:tc>
        <w:tc>
          <w:tcPr>
            <w:tcW w:w="4747" w:type="dxa"/>
          </w:tcPr>
          <w:p w:rsidR="00000000" w:rsidRDefault="00000000">
            <w:pPr>
              <w:tabs>
                <w:tab w:val="right" w:leader="dot" w:pos="5670"/>
              </w:tabs>
            </w:pPr>
            <w:r>
              <w:t>25 juin 1996</w:t>
            </w:r>
          </w:p>
        </w:tc>
      </w:tr>
      <w:tr w:rsidR="00000000">
        <w:tblPrEx>
          <w:tblCellMar>
            <w:top w:w="0" w:type="dxa"/>
            <w:bottom w:w="0" w:type="dxa"/>
          </w:tblCellMar>
        </w:tblPrEx>
        <w:tc>
          <w:tcPr>
            <w:tcW w:w="4747" w:type="dxa"/>
          </w:tcPr>
          <w:p w:rsidR="00000000" w:rsidRDefault="00000000">
            <w:pPr>
              <w:tabs>
                <w:tab w:val="right" w:leader="dot" w:pos="5670"/>
              </w:tabs>
            </w:pPr>
            <w:r>
              <w:t>Ouganda</w:t>
            </w:r>
          </w:p>
        </w:tc>
        <w:tc>
          <w:tcPr>
            <w:tcW w:w="4747" w:type="dxa"/>
          </w:tcPr>
          <w:p w:rsidR="00000000" w:rsidRDefault="00000000">
            <w:pPr>
              <w:tabs>
                <w:tab w:val="right" w:leader="dot" w:pos="5670"/>
              </w:tabs>
            </w:pPr>
            <w:r>
              <w:t>25 juin 1996</w:t>
            </w:r>
          </w:p>
        </w:tc>
      </w:tr>
      <w:tr w:rsidR="00000000">
        <w:tblPrEx>
          <w:tblCellMar>
            <w:top w:w="0" w:type="dxa"/>
            <w:bottom w:w="0" w:type="dxa"/>
          </w:tblCellMar>
        </w:tblPrEx>
        <w:tc>
          <w:tcPr>
            <w:tcW w:w="4747" w:type="dxa"/>
          </w:tcPr>
          <w:p w:rsidR="00000000" w:rsidRDefault="00000000">
            <w:pPr>
              <w:tabs>
                <w:tab w:val="right" w:leader="dot" w:pos="5670"/>
              </w:tabs>
            </w:pPr>
            <w:r>
              <w:t>Uruguay</w:t>
            </w:r>
          </w:p>
        </w:tc>
        <w:tc>
          <w:tcPr>
            <w:tcW w:w="4747" w:type="dxa"/>
          </w:tcPr>
          <w:p w:rsidR="00000000" w:rsidRDefault="00000000">
            <w:pPr>
              <w:tabs>
                <w:tab w:val="right" w:leader="dot" w:pos="5670"/>
              </w:tabs>
            </w:pPr>
            <w:r>
              <w:t>25 juin 1996</w:t>
            </w:r>
          </w:p>
        </w:tc>
      </w:tr>
      <w:tr w:rsidR="00000000">
        <w:tblPrEx>
          <w:tblCellMar>
            <w:top w:w="0" w:type="dxa"/>
            <w:bottom w:w="0" w:type="dxa"/>
          </w:tblCellMar>
        </w:tblPrEx>
        <w:tc>
          <w:tcPr>
            <w:tcW w:w="4747" w:type="dxa"/>
          </w:tcPr>
          <w:p w:rsidR="00000000" w:rsidRDefault="00000000">
            <w:pPr>
              <w:tabs>
                <w:tab w:val="right" w:leader="dot" w:pos="5670"/>
              </w:tabs>
            </w:pPr>
            <w:r>
              <w:t>Autriche</w:t>
            </w:r>
          </w:p>
        </w:tc>
        <w:tc>
          <w:tcPr>
            <w:tcW w:w="4747" w:type="dxa"/>
          </w:tcPr>
          <w:p w:rsidR="00000000" w:rsidRDefault="00000000">
            <w:pPr>
              <w:tabs>
                <w:tab w:val="right" w:leader="dot" w:pos="5670"/>
              </w:tabs>
            </w:pPr>
            <w:r>
              <w:t>27 août 1996</w:t>
            </w:r>
          </w:p>
        </w:tc>
      </w:tr>
      <w:tr w:rsidR="00000000">
        <w:tblPrEx>
          <w:tblCellMar>
            <w:top w:w="0" w:type="dxa"/>
            <w:bottom w:w="0" w:type="dxa"/>
          </w:tblCellMar>
        </w:tblPrEx>
        <w:tc>
          <w:tcPr>
            <w:tcW w:w="4747" w:type="dxa"/>
          </w:tcPr>
          <w:p w:rsidR="00000000" w:rsidRDefault="00000000">
            <w:pPr>
              <w:tabs>
                <w:tab w:val="right" w:leader="dot" w:pos="5670"/>
              </w:tabs>
            </w:pPr>
            <w:r>
              <w:t>Togo</w:t>
            </w:r>
          </w:p>
        </w:tc>
        <w:tc>
          <w:tcPr>
            <w:tcW w:w="4747" w:type="dxa"/>
          </w:tcPr>
          <w:p w:rsidR="00000000" w:rsidRDefault="00000000">
            <w:pPr>
              <w:tabs>
                <w:tab w:val="right" w:leader="dot" w:pos="5670"/>
              </w:tabs>
            </w:pPr>
            <w:r>
              <w:t>17 décembre 1996</w:t>
            </w:r>
          </w:p>
        </w:tc>
      </w:tr>
      <w:tr w:rsidR="00000000">
        <w:tblPrEx>
          <w:tblCellMar>
            <w:top w:w="0" w:type="dxa"/>
            <w:bottom w:w="0" w:type="dxa"/>
          </w:tblCellMar>
        </w:tblPrEx>
        <w:tc>
          <w:tcPr>
            <w:tcW w:w="4747" w:type="dxa"/>
          </w:tcPr>
          <w:p w:rsidR="00000000" w:rsidRDefault="00000000">
            <w:pPr>
              <w:tabs>
                <w:tab w:val="right" w:leader="dot" w:pos="5670"/>
              </w:tabs>
            </w:pPr>
            <w:r>
              <w:t>Équateur</w:t>
            </w:r>
          </w:p>
        </w:tc>
        <w:tc>
          <w:tcPr>
            <w:tcW w:w="4747" w:type="dxa"/>
          </w:tcPr>
          <w:p w:rsidR="00000000" w:rsidRDefault="00000000">
            <w:pPr>
              <w:tabs>
                <w:tab w:val="right" w:leader="dot" w:pos="5670"/>
              </w:tabs>
            </w:pPr>
            <w:r>
              <w:t>28 avril 1997</w:t>
            </w:r>
          </w:p>
        </w:tc>
      </w:tr>
      <w:tr w:rsidR="00000000">
        <w:tblPrEx>
          <w:tblCellMar>
            <w:top w:w="0" w:type="dxa"/>
            <w:bottom w:w="0" w:type="dxa"/>
          </w:tblCellMar>
        </w:tblPrEx>
        <w:tc>
          <w:tcPr>
            <w:tcW w:w="4747" w:type="dxa"/>
          </w:tcPr>
          <w:p w:rsidR="00000000" w:rsidRDefault="00000000">
            <w:pPr>
              <w:tabs>
                <w:tab w:val="right" w:leader="dot" w:pos="5670"/>
              </w:tabs>
            </w:pPr>
            <w:r>
              <w:t>Guyana</w:t>
            </w:r>
          </w:p>
        </w:tc>
        <w:tc>
          <w:tcPr>
            <w:tcW w:w="4747" w:type="dxa"/>
          </w:tcPr>
          <w:p w:rsidR="00000000" w:rsidRDefault="00000000">
            <w:pPr>
              <w:tabs>
                <w:tab w:val="right" w:leader="dot" w:pos="5670"/>
              </w:tabs>
            </w:pPr>
            <w:r>
              <w:t>17 juin 1997</w:t>
            </w:r>
          </w:p>
        </w:tc>
      </w:tr>
      <w:tr w:rsidR="00000000">
        <w:tblPrEx>
          <w:tblCellMar>
            <w:top w:w="0" w:type="dxa"/>
            <w:bottom w:w="0" w:type="dxa"/>
          </w:tblCellMar>
        </w:tblPrEx>
        <w:tc>
          <w:tcPr>
            <w:tcW w:w="4747" w:type="dxa"/>
          </w:tcPr>
          <w:p w:rsidR="00000000" w:rsidRDefault="00000000">
            <w:pPr>
              <w:tabs>
                <w:tab w:val="right" w:leader="dot" w:pos="5670"/>
              </w:tabs>
            </w:pPr>
            <w:r>
              <w:t>Turquie</w:t>
            </w:r>
          </w:p>
        </w:tc>
        <w:tc>
          <w:tcPr>
            <w:tcW w:w="4747" w:type="dxa"/>
          </w:tcPr>
          <w:p w:rsidR="00000000" w:rsidRDefault="00000000">
            <w:pPr>
              <w:tabs>
                <w:tab w:val="right" w:leader="dot" w:pos="5670"/>
              </w:tabs>
            </w:pPr>
            <w:r>
              <w:t>31 août 1997</w:t>
            </w:r>
          </w:p>
        </w:tc>
      </w:tr>
      <w:tr w:rsidR="00000000">
        <w:tblPrEx>
          <w:tblCellMar>
            <w:top w:w="0" w:type="dxa"/>
            <w:bottom w:w="0" w:type="dxa"/>
          </w:tblCellMar>
        </w:tblPrEx>
        <w:tc>
          <w:tcPr>
            <w:tcW w:w="4747" w:type="dxa"/>
          </w:tcPr>
          <w:p w:rsidR="00000000" w:rsidRDefault="00000000">
            <w:pPr>
              <w:tabs>
                <w:tab w:val="right" w:leader="dot" w:pos="5670"/>
              </w:tabs>
            </w:pPr>
            <w:r>
              <w:t>Tunisie</w:t>
            </w:r>
          </w:p>
        </w:tc>
        <w:tc>
          <w:tcPr>
            <w:tcW w:w="4747" w:type="dxa"/>
          </w:tcPr>
          <w:p w:rsidR="00000000" w:rsidRDefault="00000000">
            <w:pPr>
              <w:tabs>
                <w:tab w:val="right" w:leader="dot" w:pos="5670"/>
              </w:tabs>
            </w:pPr>
            <w:r>
              <w:t>22 octobre 1997</w:t>
            </w:r>
          </w:p>
        </w:tc>
      </w:tr>
      <w:tr w:rsidR="00000000">
        <w:tblPrEx>
          <w:tblCellMar>
            <w:top w:w="0" w:type="dxa"/>
            <w:bottom w:w="0" w:type="dxa"/>
          </w:tblCellMar>
        </w:tblPrEx>
        <w:tc>
          <w:tcPr>
            <w:tcW w:w="4747" w:type="dxa"/>
          </w:tcPr>
          <w:p w:rsidR="00000000" w:rsidRDefault="00000000">
            <w:pPr>
              <w:tabs>
                <w:tab w:val="right" w:leader="dot" w:pos="5670"/>
              </w:tabs>
            </w:pPr>
            <w:r>
              <w:t>Chili</w:t>
            </w:r>
          </w:p>
        </w:tc>
        <w:tc>
          <w:tcPr>
            <w:tcW w:w="4747" w:type="dxa"/>
          </w:tcPr>
          <w:p w:rsidR="00000000" w:rsidRDefault="00000000">
            <w:pPr>
              <w:tabs>
                <w:tab w:val="right" w:leader="dot" w:pos="5670"/>
              </w:tabs>
            </w:pPr>
            <w:r>
              <w:t>29 octobre 1997</w:t>
            </w:r>
          </w:p>
        </w:tc>
      </w:tr>
      <w:tr w:rsidR="00000000">
        <w:tblPrEx>
          <w:tblCellMar>
            <w:top w:w="0" w:type="dxa"/>
            <w:bottom w:w="0" w:type="dxa"/>
          </w:tblCellMar>
        </w:tblPrEx>
        <w:tc>
          <w:tcPr>
            <w:tcW w:w="4747" w:type="dxa"/>
          </w:tcPr>
          <w:p w:rsidR="00000000" w:rsidRDefault="00000000">
            <w:pPr>
              <w:tabs>
                <w:tab w:val="right" w:leader="dot" w:pos="5670"/>
              </w:tabs>
            </w:pPr>
            <w:r>
              <w:t>Jamahiriya arabe libyenne</w:t>
            </w:r>
          </w:p>
        </w:tc>
        <w:tc>
          <w:tcPr>
            <w:tcW w:w="4747" w:type="dxa"/>
          </w:tcPr>
          <w:p w:rsidR="00000000" w:rsidRDefault="00000000">
            <w:pPr>
              <w:tabs>
                <w:tab w:val="right" w:leader="dot" w:pos="5670"/>
              </w:tabs>
            </w:pPr>
            <w:r>
              <w:t>14 juin 1998</w:t>
            </w:r>
          </w:p>
        </w:tc>
      </w:tr>
      <w:tr w:rsidR="00000000">
        <w:tblPrEx>
          <w:tblCellMar>
            <w:top w:w="0" w:type="dxa"/>
            <w:bottom w:w="0" w:type="dxa"/>
          </w:tblCellMar>
        </w:tblPrEx>
        <w:tc>
          <w:tcPr>
            <w:tcW w:w="4747" w:type="dxa"/>
          </w:tcPr>
          <w:p w:rsidR="00000000" w:rsidRDefault="00000000">
            <w:pPr>
              <w:tabs>
                <w:tab w:val="right" w:leader="dot" w:pos="5670"/>
              </w:tabs>
            </w:pPr>
            <w:r>
              <w:t>Australie</w:t>
            </w:r>
          </w:p>
        </w:tc>
        <w:tc>
          <w:tcPr>
            <w:tcW w:w="4747" w:type="dxa"/>
          </w:tcPr>
          <w:p w:rsidR="00000000" w:rsidRDefault="00000000">
            <w:pPr>
              <w:tabs>
                <w:tab w:val="right" w:leader="dot" w:pos="5670"/>
              </w:tabs>
            </w:pPr>
            <w:r>
              <w:t>6 septembre 1998</w:t>
            </w:r>
            <w:r>
              <w:rPr>
                <w:rStyle w:val="FootnoteReference"/>
              </w:rPr>
              <w:footnoteReference w:customMarkFollows="1" w:id="1"/>
              <w:t>*</w:t>
            </w:r>
          </w:p>
        </w:tc>
      </w:tr>
      <w:tr w:rsidR="00000000">
        <w:tblPrEx>
          <w:tblCellMar>
            <w:top w:w="0" w:type="dxa"/>
            <w:bottom w:w="0" w:type="dxa"/>
          </w:tblCellMar>
        </w:tblPrEx>
        <w:tc>
          <w:tcPr>
            <w:tcW w:w="4747" w:type="dxa"/>
          </w:tcPr>
          <w:p w:rsidR="00000000" w:rsidRDefault="00000000">
            <w:pPr>
              <w:tabs>
                <w:tab w:val="right" w:leader="dot" w:pos="5670"/>
              </w:tabs>
            </w:pPr>
            <w:r>
              <w:t>Algérie</w:t>
            </w:r>
          </w:p>
        </w:tc>
        <w:tc>
          <w:tcPr>
            <w:tcW w:w="4747" w:type="dxa"/>
          </w:tcPr>
          <w:p w:rsidR="00000000" w:rsidRDefault="00000000">
            <w:pPr>
              <w:tabs>
                <w:tab w:val="right" w:leader="dot" w:pos="5670"/>
              </w:tabs>
            </w:pPr>
            <w:r>
              <w:t>11 octobre 1998</w:t>
            </w:r>
          </w:p>
        </w:tc>
      </w:tr>
      <w:tr w:rsidR="00000000">
        <w:tblPrEx>
          <w:tblCellMar>
            <w:top w:w="0" w:type="dxa"/>
            <w:bottom w:w="0" w:type="dxa"/>
          </w:tblCellMar>
        </w:tblPrEx>
        <w:tc>
          <w:tcPr>
            <w:tcW w:w="4747" w:type="dxa"/>
          </w:tcPr>
          <w:p w:rsidR="00000000" w:rsidRDefault="00000000">
            <w:pPr>
              <w:tabs>
                <w:tab w:val="right" w:leader="dot" w:pos="5670"/>
              </w:tabs>
            </w:pPr>
            <w:r>
              <w:t>Brésil</w:t>
            </w:r>
          </w:p>
        </w:tc>
        <w:tc>
          <w:tcPr>
            <w:tcW w:w="4747" w:type="dxa"/>
          </w:tcPr>
          <w:p w:rsidR="00000000" w:rsidRDefault="00000000">
            <w:pPr>
              <w:tabs>
                <w:tab w:val="right" w:leader="dot" w:pos="5670"/>
              </w:tabs>
            </w:pPr>
            <w:r>
              <w:t>27 octobre 1998</w:t>
            </w:r>
          </w:p>
        </w:tc>
      </w:tr>
      <w:tr w:rsidR="00000000">
        <w:tblPrEx>
          <w:tblCellMar>
            <w:top w:w="0" w:type="dxa"/>
            <w:bottom w:w="0" w:type="dxa"/>
          </w:tblCellMar>
        </w:tblPrEx>
        <w:tc>
          <w:tcPr>
            <w:tcW w:w="4747" w:type="dxa"/>
          </w:tcPr>
          <w:p w:rsidR="00000000" w:rsidRDefault="00000000">
            <w:pPr>
              <w:tabs>
                <w:tab w:val="right" w:leader="dot" w:pos="5670"/>
              </w:tabs>
            </w:pPr>
            <w:r>
              <w:t>Guinée</w:t>
            </w:r>
          </w:p>
        </w:tc>
        <w:tc>
          <w:tcPr>
            <w:tcW w:w="4747" w:type="dxa"/>
          </w:tcPr>
          <w:p w:rsidR="00000000" w:rsidRDefault="00000000">
            <w:pPr>
              <w:tabs>
                <w:tab w:val="right" w:leader="dot" w:pos="5670"/>
              </w:tabs>
            </w:pPr>
            <w:r>
              <w:t>8 novembre 1998</w:t>
            </w:r>
          </w:p>
        </w:tc>
      </w:tr>
      <w:tr w:rsidR="00000000">
        <w:tblPrEx>
          <w:tblCellMar>
            <w:top w:w="0" w:type="dxa"/>
            <w:bottom w:w="0" w:type="dxa"/>
          </w:tblCellMar>
        </w:tblPrEx>
        <w:tc>
          <w:tcPr>
            <w:tcW w:w="4747" w:type="dxa"/>
          </w:tcPr>
          <w:p w:rsidR="00000000" w:rsidRDefault="00000000">
            <w:pPr>
              <w:tabs>
                <w:tab w:val="right" w:leader="dot" w:pos="5670"/>
              </w:tabs>
            </w:pPr>
            <w:r>
              <w:t>Somalie</w:t>
            </w:r>
          </w:p>
        </w:tc>
        <w:tc>
          <w:tcPr>
            <w:tcW w:w="4747" w:type="dxa"/>
          </w:tcPr>
          <w:p w:rsidR="00000000" w:rsidRDefault="00000000">
            <w:pPr>
              <w:tabs>
                <w:tab w:val="right" w:leader="dot" w:pos="5670"/>
              </w:tabs>
            </w:pPr>
            <w:r>
              <w:t>22 février 1999</w:t>
            </w:r>
          </w:p>
        </w:tc>
      </w:tr>
      <w:tr w:rsidR="00000000">
        <w:tblPrEx>
          <w:tblCellMar>
            <w:top w:w="0" w:type="dxa"/>
            <w:bottom w:w="0" w:type="dxa"/>
          </w:tblCellMar>
        </w:tblPrEx>
        <w:tc>
          <w:tcPr>
            <w:tcW w:w="4747" w:type="dxa"/>
          </w:tcPr>
          <w:p w:rsidR="00000000" w:rsidRDefault="00000000">
            <w:pPr>
              <w:tabs>
                <w:tab w:val="right" w:leader="dot" w:pos="5670"/>
              </w:tabs>
            </w:pPr>
            <w:r>
              <w:t>Malte</w:t>
            </w:r>
          </w:p>
        </w:tc>
        <w:tc>
          <w:tcPr>
            <w:tcW w:w="4747" w:type="dxa"/>
          </w:tcPr>
          <w:p w:rsidR="00000000" w:rsidRDefault="00000000">
            <w:pPr>
              <w:tabs>
                <w:tab w:val="right" w:leader="dot" w:pos="5670"/>
              </w:tabs>
            </w:pPr>
            <w:r>
              <w:t>12 octobre 1999</w:t>
            </w:r>
          </w:p>
        </w:tc>
      </w:tr>
      <w:tr w:rsidR="00000000">
        <w:tblPrEx>
          <w:tblCellMar>
            <w:top w:w="0" w:type="dxa"/>
            <w:bottom w:w="0" w:type="dxa"/>
          </w:tblCellMar>
        </w:tblPrEx>
        <w:tc>
          <w:tcPr>
            <w:tcW w:w="4747" w:type="dxa"/>
          </w:tcPr>
          <w:p w:rsidR="00000000" w:rsidRDefault="00000000">
            <w:pPr>
              <w:tabs>
                <w:tab w:val="right" w:leader="dot" w:pos="5670"/>
              </w:tabs>
            </w:pPr>
            <w:r>
              <w:t>Allemagne</w:t>
            </w:r>
          </w:p>
        </w:tc>
        <w:tc>
          <w:tcPr>
            <w:tcW w:w="4747" w:type="dxa"/>
          </w:tcPr>
          <w:p w:rsidR="00000000" w:rsidRDefault="00000000">
            <w:pPr>
              <w:tabs>
                <w:tab w:val="right" w:leader="dot" w:pos="5670"/>
              </w:tabs>
            </w:pPr>
            <w:r>
              <w:t>30 octobre 1999</w:t>
            </w:r>
          </w:p>
        </w:tc>
      </w:tr>
      <w:tr w:rsidR="00000000">
        <w:tblPrEx>
          <w:tblCellMar>
            <w:top w:w="0" w:type="dxa"/>
            <w:bottom w:w="0" w:type="dxa"/>
          </w:tblCellMar>
        </w:tblPrEx>
        <w:tc>
          <w:tcPr>
            <w:tcW w:w="4747" w:type="dxa"/>
          </w:tcPr>
          <w:p w:rsidR="00000000" w:rsidRDefault="00000000">
            <w:pPr>
              <w:tabs>
                <w:tab w:val="right" w:leader="dot" w:pos="5670"/>
              </w:tabs>
              <w:rPr>
                <w:lang w:val="de-CH"/>
              </w:rPr>
            </w:pPr>
            <w:r>
              <w:rPr>
                <w:lang w:val="de-CH"/>
              </w:rPr>
              <w:t>Liechtenstein</w:t>
            </w:r>
          </w:p>
        </w:tc>
        <w:tc>
          <w:tcPr>
            <w:tcW w:w="4747" w:type="dxa"/>
          </w:tcPr>
          <w:p w:rsidR="00000000" w:rsidRDefault="00000000">
            <w:pPr>
              <w:tabs>
                <w:tab w:val="right" w:leader="dot" w:pos="5670"/>
              </w:tabs>
              <w:rPr>
                <w:lang w:val="de-CH"/>
              </w:rPr>
            </w:pPr>
            <w:r>
              <w:rPr>
                <w:lang w:val="de-CH"/>
              </w:rPr>
              <w:t>1</w:t>
            </w:r>
            <w:r>
              <w:rPr>
                <w:vertAlign w:val="superscript"/>
                <w:lang w:val="de-CH"/>
              </w:rPr>
              <w:t>er</w:t>
            </w:r>
            <w:r>
              <w:rPr>
                <w:lang w:val="de-CH"/>
              </w:rPr>
              <w:t xml:space="preserve"> décembre 1999</w:t>
            </w:r>
          </w:p>
        </w:tc>
      </w:tr>
      <w:tr w:rsidR="00000000">
        <w:tblPrEx>
          <w:tblCellMar>
            <w:top w:w="0" w:type="dxa"/>
            <w:bottom w:w="0" w:type="dxa"/>
          </w:tblCellMar>
        </w:tblPrEx>
        <w:tc>
          <w:tcPr>
            <w:tcW w:w="4747" w:type="dxa"/>
          </w:tcPr>
          <w:p w:rsidR="00000000" w:rsidRDefault="00000000">
            <w:pPr>
              <w:tabs>
                <w:tab w:val="right" w:leader="dot" w:pos="5670"/>
              </w:tabs>
            </w:pPr>
            <w:r>
              <w:t>Roumanie</w:t>
            </w:r>
          </w:p>
        </w:tc>
        <w:tc>
          <w:tcPr>
            <w:tcW w:w="4747" w:type="dxa"/>
          </w:tcPr>
          <w:p w:rsidR="00000000" w:rsidRDefault="00000000">
            <w:pPr>
              <w:tabs>
                <w:tab w:val="right" w:leader="dot" w:pos="5670"/>
              </w:tabs>
            </w:pPr>
            <w:r>
              <w:t>16 janvier 2000</w:t>
            </w:r>
          </w:p>
        </w:tc>
      </w:tr>
      <w:tr w:rsidR="00000000">
        <w:tblPrEx>
          <w:tblCellMar>
            <w:top w:w="0" w:type="dxa"/>
            <w:bottom w:w="0" w:type="dxa"/>
          </w:tblCellMar>
        </w:tblPrEx>
        <w:tc>
          <w:tcPr>
            <w:tcW w:w="4747" w:type="dxa"/>
          </w:tcPr>
          <w:p w:rsidR="00000000" w:rsidRDefault="00000000">
            <w:pPr>
              <w:tabs>
                <w:tab w:val="right" w:leader="dot" w:pos="5670"/>
              </w:tabs>
            </w:pPr>
            <w:r>
              <w:t>Népal</w:t>
            </w:r>
          </w:p>
        </w:tc>
        <w:tc>
          <w:tcPr>
            <w:tcW w:w="4747" w:type="dxa"/>
          </w:tcPr>
          <w:p w:rsidR="00000000" w:rsidRDefault="00000000">
            <w:pPr>
              <w:tabs>
                <w:tab w:val="right" w:leader="dot" w:pos="5670"/>
              </w:tabs>
            </w:pPr>
            <w:r>
              <w:t>12 juin 2000</w:t>
            </w:r>
          </w:p>
        </w:tc>
      </w:tr>
      <w:tr w:rsidR="00000000">
        <w:tblPrEx>
          <w:tblCellMar>
            <w:top w:w="0" w:type="dxa"/>
            <w:bottom w:w="0" w:type="dxa"/>
          </w:tblCellMar>
        </w:tblPrEx>
        <w:tc>
          <w:tcPr>
            <w:tcW w:w="4747" w:type="dxa"/>
          </w:tcPr>
          <w:p w:rsidR="00000000" w:rsidRDefault="00000000">
            <w:pPr>
              <w:tabs>
                <w:tab w:val="right" w:leader="dot" w:pos="5670"/>
              </w:tabs>
            </w:pPr>
            <w:r>
              <w:t>Venezuela</w:t>
            </w:r>
          </w:p>
        </w:tc>
        <w:tc>
          <w:tcPr>
            <w:tcW w:w="4747" w:type="dxa"/>
          </w:tcPr>
          <w:p w:rsidR="00000000" w:rsidRDefault="00000000">
            <w:pPr>
              <w:tabs>
                <w:tab w:val="right" w:leader="dot" w:pos="5670"/>
              </w:tabs>
            </w:pPr>
            <w:r>
              <w:t>27 août 2000</w:t>
            </w:r>
          </w:p>
        </w:tc>
      </w:tr>
      <w:tr w:rsidR="00000000">
        <w:tblPrEx>
          <w:tblCellMar>
            <w:top w:w="0" w:type="dxa"/>
            <w:bottom w:w="0" w:type="dxa"/>
          </w:tblCellMar>
        </w:tblPrEx>
        <w:tc>
          <w:tcPr>
            <w:tcW w:w="4747" w:type="dxa"/>
          </w:tcPr>
          <w:p w:rsidR="00000000" w:rsidRDefault="00000000">
            <w:pPr>
              <w:tabs>
                <w:tab w:val="right" w:leader="dot" w:pos="5670"/>
              </w:tabs>
            </w:pPr>
            <w:r>
              <w:t>Yougoslavie</w:t>
            </w:r>
          </w:p>
        </w:tc>
        <w:tc>
          <w:tcPr>
            <w:tcW w:w="4747" w:type="dxa"/>
          </w:tcPr>
          <w:p w:rsidR="00000000" w:rsidRDefault="00000000">
            <w:pPr>
              <w:tabs>
                <w:tab w:val="right" w:leader="dot" w:pos="5670"/>
              </w:tabs>
            </w:pPr>
            <w:r>
              <w:t>9 octobre 2000</w:t>
            </w:r>
          </w:p>
        </w:tc>
      </w:tr>
      <w:tr w:rsidR="00000000">
        <w:tblPrEx>
          <w:tblCellMar>
            <w:top w:w="0" w:type="dxa"/>
            <w:bottom w:w="0" w:type="dxa"/>
          </w:tblCellMar>
        </w:tblPrEx>
        <w:tc>
          <w:tcPr>
            <w:tcW w:w="4747" w:type="dxa"/>
          </w:tcPr>
          <w:p w:rsidR="00000000" w:rsidRDefault="00000000">
            <w:pPr>
              <w:tabs>
                <w:tab w:val="right" w:leader="dot" w:pos="5670"/>
              </w:tabs>
            </w:pPr>
            <w:r>
              <w:t>Estonie</w:t>
            </w:r>
          </w:p>
        </w:tc>
        <w:tc>
          <w:tcPr>
            <w:tcW w:w="4747" w:type="dxa"/>
          </w:tcPr>
          <w:p w:rsidR="00000000" w:rsidRDefault="00000000">
            <w:pPr>
              <w:tabs>
                <w:tab w:val="right" w:leader="dot" w:pos="5670"/>
              </w:tabs>
            </w:pPr>
            <w:r>
              <w:t>19 novembre 2000</w:t>
            </w:r>
          </w:p>
        </w:tc>
      </w:tr>
      <w:tr w:rsidR="00000000">
        <w:tblPrEx>
          <w:tblCellMar>
            <w:top w:w="0" w:type="dxa"/>
            <w:bottom w:w="0" w:type="dxa"/>
          </w:tblCellMar>
        </w:tblPrEx>
        <w:tc>
          <w:tcPr>
            <w:tcW w:w="4747" w:type="dxa"/>
          </w:tcPr>
          <w:p w:rsidR="00000000" w:rsidRDefault="00000000">
            <w:pPr>
              <w:tabs>
                <w:tab w:val="right" w:leader="dot" w:pos="5670"/>
              </w:tabs>
            </w:pPr>
            <w:r>
              <w:t>Yémen</w:t>
            </w:r>
          </w:p>
        </w:tc>
        <w:tc>
          <w:tcPr>
            <w:tcW w:w="4747" w:type="dxa"/>
          </w:tcPr>
          <w:p w:rsidR="00000000" w:rsidRDefault="00000000">
            <w:pPr>
              <w:tabs>
                <w:tab w:val="right" w:leader="dot" w:pos="5670"/>
              </w:tabs>
            </w:pPr>
            <w:r>
              <w:t>4 décembre 2000</w:t>
            </w:r>
          </w:p>
        </w:tc>
      </w:tr>
      <w:tr w:rsidR="00000000">
        <w:tblPrEx>
          <w:tblCellMar>
            <w:top w:w="0" w:type="dxa"/>
            <w:bottom w:w="0" w:type="dxa"/>
          </w:tblCellMar>
        </w:tblPrEx>
        <w:tc>
          <w:tcPr>
            <w:tcW w:w="4747" w:type="dxa"/>
          </w:tcPr>
          <w:p w:rsidR="00000000" w:rsidRDefault="00000000">
            <w:pPr>
              <w:tabs>
                <w:tab w:val="right" w:leader="dot" w:pos="5670"/>
              </w:tabs>
            </w:pPr>
            <w:r>
              <w:t xml:space="preserve">Jordanie </w:t>
            </w:r>
          </w:p>
        </w:tc>
        <w:tc>
          <w:tcPr>
            <w:tcW w:w="4747" w:type="dxa"/>
          </w:tcPr>
          <w:p w:rsidR="00000000" w:rsidRDefault="00000000">
            <w:pPr>
              <w:tabs>
                <w:tab w:val="right" w:leader="dot" w:pos="5670"/>
              </w:tabs>
            </w:pPr>
            <w:r>
              <w:t>12 décembre 2000</w:t>
            </w:r>
          </w:p>
        </w:tc>
      </w:tr>
      <w:tr w:rsidR="00000000">
        <w:tblPrEx>
          <w:tblCellMar>
            <w:top w:w="0" w:type="dxa"/>
            <w:bottom w:w="0" w:type="dxa"/>
          </w:tblCellMar>
        </w:tblPrEx>
        <w:tc>
          <w:tcPr>
            <w:tcW w:w="4747" w:type="dxa"/>
          </w:tcPr>
          <w:p w:rsidR="00000000" w:rsidRDefault="00000000">
            <w:pPr>
              <w:tabs>
                <w:tab w:val="right" w:leader="dot" w:pos="5670"/>
              </w:tabs>
            </w:pPr>
            <w:r>
              <w:t>Monaco</w:t>
            </w:r>
          </w:p>
        </w:tc>
        <w:tc>
          <w:tcPr>
            <w:tcW w:w="4747" w:type="dxa"/>
          </w:tcPr>
          <w:p w:rsidR="00000000" w:rsidRDefault="00000000">
            <w:pPr>
              <w:tabs>
                <w:tab w:val="right" w:leader="dot" w:pos="5670"/>
              </w:tabs>
            </w:pPr>
            <w:r>
              <w:t>4 janvier 2001</w:t>
            </w:r>
          </w:p>
        </w:tc>
      </w:tr>
      <w:tr w:rsidR="00000000">
        <w:tblPrEx>
          <w:tblCellMar>
            <w:top w:w="0" w:type="dxa"/>
            <w:bottom w:w="0" w:type="dxa"/>
          </w:tblCellMar>
        </w:tblPrEx>
        <w:tc>
          <w:tcPr>
            <w:tcW w:w="4747" w:type="dxa"/>
          </w:tcPr>
          <w:p w:rsidR="00000000" w:rsidRDefault="00000000">
            <w:pPr>
              <w:tabs>
                <w:tab w:val="right" w:leader="dot" w:pos="5670"/>
              </w:tabs>
            </w:pPr>
            <w:r>
              <w:t>Bosnie</w:t>
            </w:r>
            <w:r>
              <w:noBreakHyphen/>
              <w:t>Herzégovine</w:t>
            </w:r>
          </w:p>
        </w:tc>
        <w:tc>
          <w:tcPr>
            <w:tcW w:w="4747" w:type="dxa"/>
          </w:tcPr>
          <w:p w:rsidR="00000000" w:rsidRDefault="00000000">
            <w:pPr>
              <w:tabs>
                <w:tab w:val="right" w:leader="dot" w:pos="5670"/>
              </w:tabs>
            </w:pPr>
            <w:r>
              <w:t>5 mars 2001</w:t>
            </w:r>
          </w:p>
        </w:tc>
      </w:tr>
      <w:tr w:rsidR="00000000">
        <w:tblPrEx>
          <w:tblCellMar>
            <w:top w:w="0" w:type="dxa"/>
            <w:bottom w:w="0" w:type="dxa"/>
          </w:tblCellMar>
        </w:tblPrEx>
        <w:tc>
          <w:tcPr>
            <w:tcW w:w="4747" w:type="dxa"/>
          </w:tcPr>
          <w:p w:rsidR="00000000" w:rsidRDefault="00000000">
            <w:pPr>
              <w:tabs>
                <w:tab w:val="right" w:leader="dot" w:pos="5670"/>
              </w:tabs>
            </w:pPr>
            <w:r>
              <w:t>Bénin</w:t>
            </w:r>
          </w:p>
        </w:tc>
        <w:tc>
          <w:tcPr>
            <w:tcW w:w="4747" w:type="dxa"/>
          </w:tcPr>
          <w:p w:rsidR="00000000" w:rsidRDefault="00000000">
            <w:pPr>
              <w:tabs>
                <w:tab w:val="right" w:leader="dot" w:pos="5670"/>
              </w:tabs>
            </w:pPr>
            <w:r>
              <w:t>10 avril 2001</w:t>
            </w:r>
          </w:p>
        </w:tc>
      </w:tr>
      <w:tr w:rsidR="00000000">
        <w:tblPrEx>
          <w:tblCellMar>
            <w:top w:w="0" w:type="dxa"/>
            <w:bottom w:w="0" w:type="dxa"/>
          </w:tblCellMar>
        </w:tblPrEx>
        <w:tc>
          <w:tcPr>
            <w:tcW w:w="4747" w:type="dxa"/>
          </w:tcPr>
          <w:p w:rsidR="00000000" w:rsidRDefault="00000000">
            <w:pPr>
              <w:tabs>
                <w:tab w:val="right" w:leader="dot" w:pos="5670"/>
              </w:tabs>
            </w:pPr>
            <w:r>
              <w:t>Lettonie</w:t>
            </w:r>
          </w:p>
        </w:tc>
        <w:tc>
          <w:tcPr>
            <w:tcW w:w="4747" w:type="dxa"/>
          </w:tcPr>
          <w:p w:rsidR="00000000" w:rsidRDefault="00000000">
            <w:pPr>
              <w:tabs>
                <w:tab w:val="right" w:leader="dot" w:pos="5670"/>
              </w:tabs>
            </w:pPr>
            <w:r>
              <w:t>13 mai 2001</w:t>
            </w:r>
          </w:p>
        </w:tc>
      </w:tr>
      <w:tr w:rsidR="00000000">
        <w:tblPrEx>
          <w:tblCellMar>
            <w:top w:w="0" w:type="dxa"/>
            <w:bottom w:w="0" w:type="dxa"/>
          </w:tblCellMar>
        </w:tblPrEx>
        <w:tc>
          <w:tcPr>
            <w:tcW w:w="4747" w:type="dxa"/>
          </w:tcPr>
          <w:p w:rsidR="00000000" w:rsidRDefault="00000000">
            <w:pPr>
              <w:tabs>
                <w:tab w:val="right" w:leader="dot" w:pos="5670"/>
              </w:tabs>
            </w:pPr>
            <w:r>
              <w:t>Seychelles</w:t>
            </w:r>
          </w:p>
        </w:tc>
        <w:tc>
          <w:tcPr>
            <w:tcW w:w="4747" w:type="dxa"/>
          </w:tcPr>
          <w:p w:rsidR="00000000" w:rsidRDefault="00000000">
            <w:pPr>
              <w:tabs>
                <w:tab w:val="right" w:leader="dot" w:pos="5670"/>
              </w:tabs>
            </w:pPr>
            <w:r>
              <w:t>3 juin 2001</w:t>
            </w:r>
          </w:p>
        </w:tc>
      </w:tr>
      <w:tr w:rsidR="00000000">
        <w:tblPrEx>
          <w:tblCellMar>
            <w:top w:w="0" w:type="dxa"/>
            <w:bottom w:w="0" w:type="dxa"/>
          </w:tblCellMar>
        </w:tblPrEx>
        <w:tc>
          <w:tcPr>
            <w:tcW w:w="4747" w:type="dxa"/>
          </w:tcPr>
          <w:p w:rsidR="00000000" w:rsidRDefault="00000000">
            <w:pPr>
              <w:tabs>
                <w:tab w:val="right" w:leader="dot" w:pos="5670"/>
              </w:tabs>
            </w:pPr>
            <w:r>
              <w:t>Cap</w:t>
            </w:r>
            <w:r>
              <w:noBreakHyphen/>
              <w:t>Vert</w:t>
            </w:r>
          </w:p>
        </w:tc>
        <w:tc>
          <w:tcPr>
            <w:tcW w:w="4747" w:type="dxa"/>
          </w:tcPr>
          <w:p w:rsidR="00000000" w:rsidRDefault="00000000">
            <w:pPr>
              <w:tabs>
                <w:tab w:val="right" w:leader="dot" w:pos="5670"/>
              </w:tabs>
            </w:pPr>
            <w:r>
              <w:t>3 juillet 2001</w:t>
            </w:r>
          </w:p>
        </w:tc>
      </w:tr>
      <w:tr w:rsidR="00000000">
        <w:tblPrEx>
          <w:tblCellMar>
            <w:top w:w="0" w:type="dxa"/>
            <w:bottom w:w="0" w:type="dxa"/>
          </w:tblCellMar>
        </w:tblPrEx>
        <w:tc>
          <w:tcPr>
            <w:tcW w:w="4747" w:type="dxa"/>
          </w:tcPr>
          <w:p w:rsidR="00000000" w:rsidRDefault="00000000">
            <w:pPr>
              <w:tabs>
                <w:tab w:val="right" w:leader="dot" w:pos="5670"/>
              </w:tabs>
            </w:pPr>
            <w:r>
              <w:t>Cambodge</w:t>
            </w:r>
          </w:p>
        </w:tc>
        <w:tc>
          <w:tcPr>
            <w:tcW w:w="4747" w:type="dxa"/>
          </w:tcPr>
          <w:p w:rsidR="00000000" w:rsidRDefault="00000000">
            <w:pPr>
              <w:tabs>
                <w:tab w:val="right" w:leader="dot" w:pos="5670"/>
              </w:tabs>
            </w:pPr>
            <w:r>
              <w:t>13 novembre 2001</w:t>
            </w:r>
          </w:p>
        </w:tc>
      </w:tr>
      <w:tr w:rsidR="00000000">
        <w:tblPrEx>
          <w:tblCellMar>
            <w:top w:w="0" w:type="dxa"/>
            <w:bottom w:w="0" w:type="dxa"/>
          </w:tblCellMar>
        </w:tblPrEx>
        <w:tc>
          <w:tcPr>
            <w:tcW w:w="4747" w:type="dxa"/>
          </w:tcPr>
          <w:p w:rsidR="00000000" w:rsidRDefault="00000000">
            <w:pPr>
              <w:tabs>
                <w:tab w:val="right" w:leader="dot" w:pos="5670"/>
              </w:tabs>
            </w:pPr>
            <w:r>
              <w:t>République tchèque</w:t>
            </w:r>
          </w:p>
        </w:tc>
        <w:tc>
          <w:tcPr>
            <w:tcW w:w="4747" w:type="dxa"/>
          </w:tcPr>
          <w:p w:rsidR="00000000" w:rsidRDefault="00000000">
            <w:pPr>
              <w:tabs>
                <w:tab w:val="right" w:leader="dot" w:pos="5670"/>
              </w:tabs>
            </w:pPr>
            <w:r>
              <w:t>31 décembre 2001</w:t>
            </w:r>
          </w:p>
        </w:tc>
      </w:tr>
      <w:tr w:rsidR="00000000">
        <w:tblPrEx>
          <w:tblCellMar>
            <w:top w:w="0" w:type="dxa"/>
            <w:bottom w:w="0" w:type="dxa"/>
          </w:tblCellMar>
        </w:tblPrEx>
        <w:tc>
          <w:tcPr>
            <w:tcW w:w="4747" w:type="dxa"/>
          </w:tcPr>
          <w:p w:rsidR="00000000" w:rsidRDefault="00000000">
            <w:pPr>
              <w:tabs>
                <w:tab w:val="right" w:leader="dot" w:pos="5670"/>
              </w:tabs>
            </w:pPr>
            <w:r>
              <w:t>Maurice</w:t>
            </w:r>
          </w:p>
        </w:tc>
        <w:tc>
          <w:tcPr>
            <w:tcW w:w="4747" w:type="dxa"/>
          </w:tcPr>
          <w:p w:rsidR="00000000" w:rsidRDefault="00000000">
            <w:pPr>
              <w:tabs>
                <w:tab w:val="right" w:leader="dot" w:pos="5670"/>
              </w:tabs>
            </w:pPr>
            <w:r>
              <w:t>7 janvier 2002</w:t>
            </w:r>
          </w:p>
        </w:tc>
      </w:tr>
      <w:tr w:rsidR="00000000">
        <w:tblPrEx>
          <w:tblCellMar>
            <w:top w:w="0" w:type="dxa"/>
            <w:bottom w:w="0" w:type="dxa"/>
          </w:tblCellMar>
        </w:tblPrEx>
        <w:trPr>
          <w:cantSplit/>
        </w:trPr>
        <w:tc>
          <w:tcPr>
            <w:tcW w:w="9494" w:type="dxa"/>
            <w:gridSpan w:val="2"/>
          </w:tcPr>
          <w:p w:rsidR="00000000" w:rsidRDefault="00000000">
            <w:pPr>
              <w:keepNext/>
              <w:tabs>
                <w:tab w:val="right" w:leader="dot" w:pos="5670"/>
              </w:tabs>
              <w:jc w:val="center"/>
            </w:pPr>
          </w:p>
        </w:tc>
      </w:tr>
      <w:tr w:rsidR="00000000">
        <w:tblPrEx>
          <w:tblCellMar>
            <w:top w:w="0" w:type="dxa"/>
            <w:bottom w:w="0" w:type="dxa"/>
          </w:tblCellMar>
        </w:tblPrEx>
        <w:trPr>
          <w:cantSplit/>
        </w:trPr>
        <w:tc>
          <w:tcPr>
            <w:tcW w:w="9494" w:type="dxa"/>
            <w:gridSpan w:val="2"/>
          </w:tcPr>
          <w:p w:rsidR="00000000" w:rsidRDefault="00000000">
            <w:pPr>
              <w:keepNext/>
              <w:tabs>
                <w:tab w:val="right" w:leader="dot" w:pos="5670"/>
              </w:tabs>
              <w:jc w:val="center"/>
              <w:rPr>
                <w:u w:val="single"/>
              </w:rPr>
            </w:pPr>
            <w:r>
              <w:rPr>
                <w:u w:val="single"/>
              </w:rPr>
              <w:t>Quatrièmes rapports périodiques</w:t>
            </w:r>
          </w:p>
        </w:tc>
      </w:tr>
      <w:tr w:rsidR="00000000">
        <w:tblPrEx>
          <w:tblCellMar>
            <w:top w:w="0" w:type="dxa"/>
            <w:bottom w:w="0" w:type="dxa"/>
          </w:tblCellMar>
        </w:tblPrEx>
        <w:tc>
          <w:tcPr>
            <w:tcW w:w="4747" w:type="dxa"/>
          </w:tcPr>
          <w:p w:rsidR="00000000" w:rsidRDefault="00000000">
            <w:pPr>
              <w:keepNext/>
              <w:tabs>
                <w:tab w:val="left" w:pos="3402"/>
              </w:tabs>
            </w:pPr>
          </w:p>
        </w:tc>
        <w:tc>
          <w:tcPr>
            <w:tcW w:w="4747" w:type="dxa"/>
          </w:tcPr>
          <w:p w:rsidR="00000000" w:rsidRDefault="00000000">
            <w:pPr>
              <w:keepNext/>
              <w:tabs>
                <w:tab w:val="left" w:pos="3402"/>
              </w:tabs>
            </w:pPr>
          </w:p>
        </w:tc>
      </w:tr>
      <w:tr w:rsidR="00000000">
        <w:tblPrEx>
          <w:tblCellMar>
            <w:top w:w="0" w:type="dxa"/>
            <w:bottom w:w="0" w:type="dxa"/>
          </w:tblCellMar>
        </w:tblPrEx>
        <w:tc>
          <w:tcPr>
            <w:tcW w:w="4747" w:type="dxa"/>
          </w:tcPr>
          <w:p w:rsidR="00000000" w:rsidRDefault="00000000">
            <w:pPr>
              <w:keepNext/>
              <w:tabs>
                <w:tab w:val="left" w:pos="3402"/>
              </w:tabs>
            </w:pPr>
            <w:r>
              <w:t>Afghanistan</w:t>
            </w:r>
          </w:p>
        </w:tc>
        <w:tc>
          <w:tcPr>
            <w:tcW w:w="4747" w:type="dxa"/>
          </w:tcPr>
          <w:p w:rsidR="00000000" w:rsidRDefault="00000000">
            <w:pPr>
              <w:keepNext/>
              <w:tabs>
                <w:tab w:val="left" w:pos="3402"/>
              </w:tabs>
            </w:pPr>
            <w:r>
              <w:t>25 juin 2000</w:t>
            </w:r>
          </w:p>
        </w:tc>
      </w:tr>
      <w:tr w:rsidR="00000000">
        <w:tblPrEx>
          <w:tblCellMar>
            <w:top w:w="0" w:type="dxa"/>
            <w:bottom w:w="0" w:type="dxa"/>
          </w:tblCellMar>
        </w:tblPrEx>
        <w:tc>
          <w:tcPr>
            <w:tcW w:w="4747" w:type="dxa"/>
          </w:tcPr>
          <w:p w:rsidR="00000000" w:rsidRDefault="00000000">
            <w:pPr>
              <w:keepNext/>
              <w:tabs>
                <w:tab w:val="left" w:pos="3402"/>
                <w:tab w:val="right" w:leader="dot" w:pos="5670"/>
              </w:tabs>
            </w:pPr>
            <w:r>
              <w:t>Argentine</w:t>
            </w:r>
          </w:p>
        </w:tc>
        <w:tc>
          <w:tcPr>
            <w:tcW w:w="4747" w:type="dxa"/>
          </w:tcPr>
          <w:p w:rsidR="00000000" w:rsidRDefault="00000000">
            <w:pPr>
              <w:keepNext/>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Bélarus</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rPr>
                <w:lang w:val="de-CH"/>
              </w:rPr>
            </w:pPr>
            <w:r>
              <w:rPr>
                <w:lang w:val="de-CH"/>
              </w:rPr>
              <w:t>Belize</w:t>
            </w:r>
          </w:p>
        </w:tc>
        <w:tc>
          <w:tcPr>
            <w:tcW w:w="4747" w:type="dxa"/>
          </w:tcPr>
          <w:p w:rsidR="00000000" w:rsidRDefault="00000000">
            <w:pPr>
              <w:tabs>
                <w:tab w:val="left" w:pos="3402"/>
                <w:tab w:val="right" w:leader="dot" w:pos="5670"/>
              </w:tabs>
              <w:rPr>
                <w:lang w:val="de-CH"/>
              </w:rPr>
            </w:pPr>
            <w:r>
              <w:rPr>
                <w:lang w:val="de-CH"/>
              </w:rP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rPr>
                <w:lang w:val="de-CH"/>
              </w:rPr>
            </w:pPr>
            <w:r>
              <w:rPr>
                <w:lang w:val="de-CH"/>
              </w:rPr>
              <w:t>Bulgarie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Cameroun</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France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Hongrie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Mexique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Philippines</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Fédération de Russie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Sénégal</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Suisse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s>
            </w:pPr>
            <w:r>
              <w:t>Ouganda</w:t>
            </w:r>
          </w:p>
        </w:tc>
        <w:tc>
          <w:tcPr>
            <w:tcW w:w="4747" w:type="dxa"/>
          </w:tcPr>
          <w:p w:rsidR="00000000" w:rsidRDefault="00000000">
            <w:pPr>
              <w:tabs>
                <w:tab w:val="left" w:pos="3402"/>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Uruguay</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Canada</w:t>
            </w:r>
          </w:p>
        </w:tc>
        <w:tc>
          <w:tcPr>
            <w:tcW w:w="4747" w:type="dxa"/>
          </w:tcPr>
          <w:p w:rsidR="00000000" w:rsidRDefault="00000000">
            <w:pPr>
              <w:tabs>
                <w:tab w:val="left" w:pos="3402"/>
                <w:tab w:val="right" w:leader="dot" w:pos="5670"/>
              </w:tabs>
            </w:pPr>
            <w:r>
              <w:t>23 juillet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Autriche</w:t>
            </w:r>
          </w:p>
        </w:tc>
        <w:tc>
          <w:tcPr>
            <w:tcW w:w="4747" w:type="dxa"/>
          </w:tcPr>
          <w:p w:rsidR="00000000" w:rsidRDefault="00000000">
            <w:pPr>
              <w:tabs>
                <w:tab w:val="left" w:pos="3402"/>
                <w:tab w:val="right" w:leader="dot" w:pos="5670"/>
              </w:tabs>
            </w:pPr>
            <w:r>
              <w:t>27 août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Panama</w:t>
            </w:r>
          </w:p>
        </w:tc>
        <w:tc>
          <w:tcPr>
            <w:tcW w:w="4747" w:type="dxa"/>
          </w:tcPr>
          <w:p w:rsidR="00000000" w:rsidRDefault="00000000">
            <w:pPr>
              <w:tabs>
                <w:tab w:val="left" w:pos="3402"/>
                <w:tab w:val="right" w:leader="dot" w:pos="5670"/>
              </w:tabs>
            </w:pPr>
            <w:r>
              <w:t>22 septembre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Luxembourg</w:t>
            </w:r>
          </w:p>
        </w:tc>
        <w:tc>
          <w:tcPr>
            <w:tcW w:w="4747" w:type="dxa"/>
          </w:tcPr>
          <w:p w:rsidR="00000000" w:rsidRDefault="00000000">
            <w:pPr>
              <w:tabs>
                <w:tab w:val="left" w:pos="3402"/>
                <w:tab w:val="right" w:leader="dot" w:pos="5670"/>
              </w:tabs>
            </w:pPr>
            <w:r>
              <w:t>28 octobre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Togo</w:t>
            </w:r>
          </w:p>
        </w:tc>
        <w:tc>
          <w:tcPr>
            <w:tcW w:w="4747" w:type="dxa"/>
          </w:tcPr>
          <w:p w:rsidR="00000000" w:rsidRDefault="00000000">
            <w:pPr>
              <w:tabs>
                <w:tab w:val="left" w:pos="3402"/>
                <w:tab w:val="right" w:leader="dot" w:pos="5670"/>
              </w:tabs>
            </w:pPr>
            <w:r>
              <w:t>17 décembre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Colombie</w:t>
            </w:r>
          </w:p>
        </w:tc>
        <w:tc>
          <w:tcPr>
            <w:tcW w:w="4747" w:type="dxa"/>
          </w:tcPr>
          <w:p w:rsidR="00000000" w:rsidRDefault="00000000">
            <w:pPr>
              <w:tabs>
                <w:tab w:val="left" w:pos="3402"/>
                <w:tab w:val="right" w:leader="dot" w:pos="5670"/>
              </w:tabs>
            </w:pPr>
            <w:r>
              <w:t>6 janvier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Équateur</w:t>
            </w:r>
          </w:p>
        </w:tc>
        <w:tc>
          <w:tcPr>
            <w:tcW w:w="4747" w:type="dxa"/>
          </w:tcPr>
          <w:p w:rsidR="00000000" w:rsidRDefault="00000000">
            <w:pPr>
              <w:tabs>
                <w:tab w:val="left" w:pos="3402"/>
                <w:tab w:val="right" w:leader="dot" w:pos="5670"/>
              </w:tabs>
            </w:pPr>
            <w:r>
              <w:t>28 avril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Guyana</w:t>
            </w:r>
          </w:p>
        </w:tc>
        <w:tc>
          <w:tcPr>
            <w:tcW w:w="4747" w:type="dxa"/>
          </w:tcPr>
          <w:p w:rsidR="00000000" w:rsidRDefault="00000000">
            <w:pPr>
              <w:tabs>
                <w:tab w:val="left" w:pos="3402"/>
                <w:tab w:val="right" w:leader="dot" w:pos="5670"/>
              </w:tabs>
            </w:pPr>
            <w:r>
              <w:t>17 juin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Pérou</w:t>
            </w:r>
          </w:p>
        </w:tc>
        <w:tc>
          <w:tcPr>
            <w:tcW w:w="4747" w:type="dxa"/>
          </w:tcPr>
          <w:p w:rsidR="00000000" w:rsidRDefault="00000000">
            <w:pPr>
              <w:tabs>
                <w:tab w:val="left" w:pos="3402"/>
                <w:tab w:val="right" w:leader="dot" w:pos="5670"/>
              </w:tabs>
            </w:pPr>
            <w:r>
              <w:t>5 août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Turquie</w:t>
            </w:r>
          </w:p>
        </w:tc>
        <w:tc>
          <w:tcPr>
            <w:tcW w:w="4747" w:type="dxa"/>
          </w:tcPr>
          <w:p w:rsidR="00000000" w:rsidRDefault="00000000">
            <w:pPr>
              <w:tabs>
                <w:tab w:val="left" w:pos="3402"/>
                <w:tab w:val="right" w:leader="dot" w:pos="5670"/>
              </w:tabs>
            </w:pPr>
            <w:r>
              <w:t>31 août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Tunisie</w:t>
            </w:r>
          </w:p>
        </w:tc>
        <w:tc>
          <w:tcPr>
            <w:tcW w:w="4747" w:type="dxa"/>
          </w:tcPr>
          <w:p w:rsidR="00000000" w:rsidRDefault="00000000">
            <w:pPr>
              <w:tabs>
                <w:tab w:val="left" w:pos="3402"/>
                <w:tab w:val="right" w:leader="dot" w:pos="5670"/>
              </w:tabs>
            </w:pPr>
            <w:r>
              <w:t>22 octobre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Chili</w:t>
            </w:r>
          </w:p>
        </w:tc>
        <w:tc>
          <w:tcPr>
            <w:tcW w:w="4747" w:type="dxa"/>
          </w:tcPr>
          <w:p w:rsidR="00000000" w:rsidRDefault="00000000">
            <w:pPr>
              <w:tabs>
                <w:tab w:val="left" w:pos="3402"/>
                <w:tab w:val="right" w:leader="dot" w:pos="5670"/>
              </w:tabs>
            </w:pPr>
            <w:r>
              <w:t>29 octobre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Chine</w:t>
            </w:r>
          </w:p>
        </w:tc>
        <w:tc>
          <w:tcPr>
            <w:tcW w:w="4747" w:type="dxa"/>
          </w:tcPr>
          <w:p w:rsidR="00000000" w:rsidRDefault="00000000">
            <w:pPr>
              <w:tabs>
                <w:tab w:val="left" w:pos="3402"/>
                <w:tab w:val="right" w:leader="dot" w:pos="5670"/>
              </w:tabs>
            </w:pPr>
            <w:r>
              <w:t>2 novembre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Pays</w:t>
            </w:r>
            <w:r>
              <w:noBreakHyphen/>
              <w:t>Bas</w:t>
            </w:r>
          </w:p>
        </w:tc>
        <w:tc>
          <w:tcPr>
            <w:tcW w:w="4747" w:type="dxa"/>
          </w:tcPr>
          <w:p w:rsidR="00000000" w:rsidRDefault="00000000">
            <w:pPr>
              <w:tabs>
                <w:tab w:val="left" w:pos="3402"/>
                <w:tab w:val="right" w:leader="dot" w:pos="5670"/>
              </w:tabs>
            </w:pPr>
            <w:r>
              <w:t>19 janvier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Royaume-Uni de Grande-Bretagne et</w:t>
            </w:r>
            <w:r>
              <w:br/>
              <w:t xml:space="preserve">    d’Irlande du Nord</w:t>
            </w:r>
          </w:p>
        </w:tc>
        <w:tc>
          <w:tcPr>
            <w:tcW w:w="4747" w:type="dxa"/>
            <w:vAlign w:val="bottom"/>
          </w:tcPr>
          <w:p w:rsidR="00000000" w:rsidRDefault="00000000">
            <w:pPr>
              <w:tabs>
                <w:tab w:val="left" w:pos="3402"/>
                <w:tab w:val="right" w:leader="dot" w:pos="5670"/>
              </w:tabs>
            </w:pPr>
            <w:r>
              <w:t>6 janvier 2002</w:t>
            </w:r>
          </w:p>
        </w:tc>
      </w:tr>
    </w:tbl>
    <w:p w:rsidR="00000000" w:rsidRDefault="00000000">
      <w:pPr>
        <w:spacing w:after="120"/>
        <w:rPr>
          <w:u w:val="single"/>
        </w:rPr>
      </w:pPr>
    </w:p>
    <w:p w:rsidR="00000000" w:rsidRDefault="00000000">
      <w:pPr>
        <w:spacing w:after="240"/>
        <w:ind w:left="567" w:hanging="567"/>
      </w:pPr>
      <w:r>
        <w:t>7.</w:t>
      </w:r>
      <w:r>
        <w:tab/>
      </w:r>
      <w:r>
        <w:rPr>
          <w:u w:val="single"/>
        </w:rPr>
        <w:t>Examen des rapports présentés par les États parties en application de l’article 19 de la Convention</w:t>
      </w:r>
    </w:p>
    <w:p w:rsidR="00000000" w:rsidRDefault="00000000">
      <w:pPr>
        <w:spacing w:after="240"/>
      </w:pPr>
      <w:r>
        <w:tab/>
        <w:t>Sous réserve de l’approbation du Comité, le Secrétaire général a établi le programme indicatif ci-après pour l’examen des rapports à la vingt</w:t>
      </w:r>
      <w:r>
        <w:noBreakHyphen/>
        <w:t>huitième session:</w:t>
      </w:r>
    </w:p>
    <w:tbl>
      <w:tblPr>
        <w:tblW w:w="0" w:type="auto"/>
        <w:tblLayout w:type="fixed"/>
        <w:tblCellMar>
          <w:left w:w="70" w:type="dxa"/>
          <w:right w:w="70" w:type="dxa"/>
        </w:tblCellMar>
        <w:tblLook w:val="0000" w:firstRow="0" w:lastRow="0" w:firstColumn="0" w:lastColumn="0" w:noHBand="0" w:noVBand="0"/>
      </w:tblPr>
      <w:tblGrid>
        <w:gridCol w:w="1630"/>
        <w:gridCol w:w="5528"/>
        <w:gridCol w:w="2338"/>
      </w:tblGrid>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240"/>
              <w:rPr>
                <w:lang w:val="de-CH"/>
              </w:rPr>
            </w:pPr>
            <w:r>
              <w:rPr>
                <w:u w:val="single"/>
                <w:lang w:val="de-CH"/>
              </w:rPr>
              <w:t>Mardi 30 avril 2002</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10 heures</w:t>
            </w:r>
          </w:p>
        </w:tc>
        <w:tc>
          <w:tcPr>
            <w:tcW w:w="5528" w:type="dxa"/>
          </w:tcPr>
          <w:p w:rsidR="00000000" w:rsidRDefault="00000000">
            <w:pPr>
              <w:tabs>
                <w:tab w:val="left" w:pos="1701"/>
                <w:tab w:val="left" w:pos="6804"/>
              </w:tabs>
              <w:spacing w:after="240"/>
            </w:pPr>
            <w:r>
              <w:t>Suède: quatrième rapport périodique</w:t>
            </w:r>
          </w:p>
        </w:tc>
        <w:tc>
          <w:tcPr>
            <w:tcW w:w="2338" w:type="dxa"/>
          </w:tcPr>
          <w:p w:rsidR="00000000" w:rsidRDefault="00000000">
            <w:pPr>
              <w:tabs>
                <w:tab w:val="left" w:pos="1701"/>
                <w:tab w:val="left" w:pos="6804"/>
              </w:tabs>
              <w:spacing w:after="240"/>
              <w:rPr>
                <w:lang w:val="en-GB"/>
              </w:rPr>
            </w:pPr>
            <w:r>
              <w:rPr>
                <w:lang w:val="en-GB"/>
              </w:rPr>
              <w:t>CAT/C/55/Add.3</w:t>
            </w: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240"/>
              <w:rPr>
                <w:lang w:val="de-CH"/>
              </w:rPr>
            </w:pPr>
            <w:r>
              <w:rPr>
                <w:u w:val="single"/>
                <w:lang w:val="de-CH"/>
              </w:rPr>
              <w:t>Mercredi 1</w:t>
            </w:r>
            <w:r>
              <w:rPr>
                <w:u w:val="single"/>
                <w:vertAlign w:val="superscript"/>
                <w:lang w:val="de-CH"/>
              </w:rPr>
              <w:t>er</w:t>
            </w:r>
            <w:r>
              <w:rPr>
                <w:u w:val="single"/>
                <w:lang w:val="de-CH"/>
              </w:rPr>
              <w:t xml:space="preserve"> mai 2002</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10 heures</w:t>
            </w:r>
          </w:p>
        </w:tc>
        <w:tc>
          <w:tcPr>
            <w:tcW w:w="5528" w:type="dxa"/>
          </w:tcPr>
          <w:p w:rsidR="00000000" w:rsidRDefault="00000000">
            <w:pPr>
              <w:tabs>
                <w:tab w:val="left" w:pos="1701"/>
                <w:tab w:val="left" w:pos="6804"/>
              </w:tabs>
              <w:spacing w:after="240"/>
            </w:pPr>
            <w:r>
              <w:t>Ouzbékistan: deuxième rapport périodique</w:t>
            </w:r>
          </w:p>
        </w:tc>
        <w:tc>
          <w:tcPr>
            <w:tcW w:w="2338" w:type="dxa"/>
          </w:tcPr>
          <w:p w:rsidR="00000000" w:rsidRDefault="00000000">
            <w:pPr>
              <w:tabs>
                <w:tab w:val="left" w:pos="1701"/>
                <w:tab w:val="left" w:pos="6804"/>
              </w:tabs>
              <w:spacing w:after="240"/>
              <w:rPr>
                <w:lang w:val="en-GB"/>
              </w:rPr>
            </w:pPr>
            <w:r>
              <w:rPr>
                <w:lang w:val="en-GB"/>
              </w:rPr>
              <w:t>CAT/C/53/Add.1</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heures</w:t>
            </w:r>
          </w:p>
        </w:tc>
        <w:tc>
          <w:tcPr>
            <w:tcW w:w="5528" w:type="dxa"/>
          </w:tcPr>
          <w:p w:rsidR="00000000" w:rsidRDefault="00000000">
            <w:pPr>
              <w:tabs>
                <w:tab w:val="left" w:pos="1701"/>
                <w:tab w:val="left" w:pos="6804"/>
              </w:tabs>
              <w:spacing w:after="240"/>
            </w:pPr>
            <w:r>
              <w:t>Suède: réponses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9496" w:type="dxa"/>
            <w:gridSpan w:val="3"/>
          </w:tcPr>
          <w:p w:rsidR="00000000" w:rsidRDefault="00000000">
            <w:pPr>
              <w:keepNext/>
              <w:tabs>
                <w:tab w:val="left" w:pos="1701"/>
                <w:tab w:val="left" w:pos="6804"/>
              </w:tabs>
              <w:spacing w:after="240"/>
            </w:pPr>
            <w:r>
              <w:rPr>
                <w:u w:val="single"/>
              </w:rPr>
              <w:t>Jeudi 2 mai 2002</w:t>
            </w:r>
          </w:p>
        </w:tc>
      </w:tr>
      <w:tr w:rsidR="00000000">
        <w:tblPrEx>
          <w:tblCellMar>
            <w:top w:w="0" w:type="dxa"/>
            <w:bottom w:w="0" w:type="dxa"/>
          </w:tblCellMar>
        </w:tblPrEx>
        <w:tc>
          <w:tcPr>
            <w:tcW w:w="1630" w:type="dxa"/>
          </w:tcPr>
          <w:p w:rsidR="00000000" w:rsidRDefault="00000000">
            <w:pPr>
              <w:keepNext/>
              <w:tabs>
                <w:tab w:val="left" w:pos="1701"/>
                <w:tab w:val="left" w:pos="6804"/>
              </w:tabs>
              <w:spacing w:after="240"/>
            </w:pPr>
            <w:r>
              <w:t>10 heures</w:t>
            </w:r>
          </w:p>
        </w:tc>
        <w:tc>
          <w:tcPr>
            <w:tcW w:w="5528" w:type="dxa"/>
          </w:tcPr>
          <w:p w:rsidR="00000000" w:rsidRDefault="00000000">
            <w:pPr>
              <w:keepNext/>
              <w:tabs>
                <w:tab w:val="left" w:pos="1701"/>
                <w:tab w:val="left" w:pos="6804"/>
              </w:tabs>
              <w:spacing w:after="240"/>
            </w:pPr>
            <w:r>
              <w:t xml:space="preserve">Danemark: quatrième rapport périodique </w:t>
            </w:r>
          </w:p>
        </w:tc>
        <w:tc>
          <w:tcPr>
            <w:tcW w:w="2338" w:type="dxa"/>
          </w:tcPr>
          <w:p w:rsidR="00000000" w:rsidRDefault="00000000">
            <w:pPr>
              <w:keepNext/>
              <w:tabs>
                <w:tab w:val="left" w:pos="1701"/>
                <w:tab w:val="left" w:pos="6804"/>
              </w:tabs>
              <w:spacing w:after="240"/>
              <w:rPr>
                <w:lang w:val="en-GB"/>
              </w:rPr>
            </w:pPr>
            <w:r>
              <w:rPr>
                <w:lang w:val="en-GB"/>
              </w:rPr>
              <w:t>CAT/C/55/Add.2</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heures</w:t>
            </w:r>
          </w:p>
        </w:tc>
        <w:tc>
          <w:tcPr>
            <w:tcW w:w="5528" w:type="dxa"/>
          </w:tcPr>
          <w:p w:rsidR="00000000" w:rsidRDefault="00000000">
            <w:pPr>
              <w:tabs>
                <w:tab w:val="left" w:pos="1701"/>
                <w:tab w:val="left" w:pos="6804"/>
              </w:tabs>
              <w:spacing w:after="240"/>
            </w:pPr>
            <w:r>
              <w:t>Ouzbékistan: réponses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9496" w:type="dxa"/>
            <w:gridSpan w:val="3"/>
          </w:tcPr>
          <w:p w:rsidR="00000000" w:rsidRDefault="00000000">
            <w:pPr>
              <w:keepNext/>
              <w:tabs>
                <w:tab w:val="left" w:pos="1701"/>
                <w:tab w:val="left" w:pos="6804"/>
              </w:tabs>
              <w:spacing w:after="240"/>
            </w:pPr>
            <w:r>
              <w:rPr>
                <w:u w:val="single"/>
              </w:rPr>
              <w:t>Vendredi 3 mai 2002</w:t>
            </w:r>
          </w:p>
        </w:tc>
      </w:tr>
      <w:tr w:rsidR="00000000">
        <w:tblPrEx>
          <w:tblCellMar>
            <w:top w:w="0" w:type="dxa"/>
            <w:bottom w:w="0" w:type="dxa"/>
          </w:tblCellMar>
        </w:tblPrEx>
        <w:tc>
          <w:tcPr>
            <w:tcW w:w="1630" w:type="dxa"/>
          </w:tcPr>
          <w:p w:rsidR="00000000" w:rsidRDefault="00000000">
            <w:pPr>
              <w:keepNext/>
              <w:tabs>
                <w:tab w:val="left" w:pos="1701"/>
                <w:tab w:val="left" w:pos="6804"/>
              </w:tabs>
              <w:spacing w:after="240"/>
            </w:pPr>
            <w:r>
              <w:t>10 heures</w:t>
            </w:r>
          </w:p>
        </w:tc>
        <w:tc>
          <w:tcPr>
            <w:tcW w:w="5528" w:type="dxa"/>
          </w:tcPr>
          <w:p w:rsidR="00000000" w:rsidRDefault="00000000">
            <w:pPr>
              <w:tabs>
                <w:tab w:val="left" w:pos="1701"/>
                <w:tab w:val="left" w:pos="6804"/>
              </w:tabs>
              <w:spacing w:after="240"/>
            </w:pPr>
            <w:r>
              <w:t xml:space="preserve">Venezuela: deuxième rapport périodique </w:t>
            </w:r>
          </w:p>
        </w:tc>
        <w:tc>
          <w:tcPr>
            <w:tcW w:w="2338" w:type="dxa"/>
          </w:tcPr>
          <w:p w:rsidR="00000000" w:rsidRDefault="00000000">
            <w:pPr>
              <w:tabs>
                <w:tab w:val="left" w:pos="1701"/>
                <w:tab w:val="left" w:pos="6804"/>
              </w:tabs>
              <w:spacing w:after="240"/>
              <w:rPr>
                <w:lang w:val="en-GB"/>
              </w:rPr>
            </w:pPr>
            <w:r>
              <w:rPr>
                <w:lang w:val="en-GB"/>
              </w:rPr>
              <w:t>CAT/C/33/Add.5</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heures</w:t>
            </w:r>
          </w:p>
        </w:tc>
        <w:tc>
          <w:tcPr>
            <w:tcW w:w="5528" w:type="dxa"/>
          </w:tcPr>
          <w:p w:rsidR="00000000" w:rsidRDefault="00000000">
            <w:pPr>
              <w:tabs>
                <w:tab w:val="left" w:pos="1701"/>
                <w:tab w:val="left" w:pos="6804"/>
              </w:tabs>
              <w:spacing w:after="240"/>
            </w:pPr>
            <w:r>
              <w:t>Danemark: réponses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9496" w:type="dxa"/>
            <w:gridSpan w:val="3"/>
          </w:tcPr>
          <w:p w:rsidR="00000000" w:rsidRDefault="00000000">
            <w:pPr>
              <w:keepNext/>
              <w:tabs>
                <w:tab w:val="left" w:pos="1701"/>
                <w:tab w:val="left" w:pos="6804"/>
              </w:tabs>
              <w:spacing w:after="240"/>
            </w:pPr>
            <w:r>
              <w:rPr>
                <w:u w:val="single"/>
              </w:rPr>
              <w:t>Lundi 6 mai 2002</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10 heures</w:t>
            </w:r>
          </w:p>
        </w:tc>
        <w:tc>
          <w:tcPr>
            <w:tcW w:w="5528" w:type="dxa"/>
          </w:tcPr>
          <w:p w:rsidR="00000000" w:rsidRDefault="00000000">
            <w:pPr>
              <w:tabs>
                <w:tab w:val="left" w:pos="1701"/>
                <w:tab w:val="left" w:pos="6804"/>
              </w:tabs>
              <w:spacing w:after="240"/>
            </w:pPr>
            <w:r>
              <w:t>Norvège: quatrième rapport périodique</w:t>
            </w:r>
          </w:p>
        </w:tc>
        <w:tc>
          <w:tcPr>
            <w:tcW w:w="2338" w:type="dxa"/>
          </w:tcPr>
          <w:p w:rsidR="00000000" w:rsidRDefault="00000000">
            <w:pPr>
              <w:tabs>
                <w:tab w:val="left" w:pos="1701"/>
                <w:tab w:val="left" w:pos="6804"/>
              </w:tabs>
              <w:spacing w:after="240"/>
              <w:rPr>
                <w:lang w:val="en-GB"/>
              </w:rPr>
            </w:pPr>
            <w:r>
              <w:rPr>
                <w:lang w:val="en-GB"/>
              </w:rPr>
              <w:t>CAT/C/55/Add.4</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heures</w:t>
            </w:r>
          </w:p>
        </w:tc>
        <w:tc>
          <w:tcPr>
            <w:tcW w:w="5528" w:type="dxa"/>
          </w:tcPr>
          <w:p w:rsidR="00000000" w:rsidRDefault="00000000">
            <w:pPr>
              <w:tabs>
                <w:tab w:val="left" w:pos="1701"/>
                <w:tab w:val="left" w:pos="6804"/>
              </w:tabs>
              <w:spacing w:after="240"/>
            </w:pPr>
            <w:r>
              <w:t>Venezuela: réponses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240"/>
            </w:pPr>
            <w:r>
              <w:rPr>
                <w:u w:val="single"/>
              </w:rPr>
              <w:t>Mardi 7 mai 2002</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10 heures</w:t>
            </w:r>
          </w:p>
        </w:tc>
        <w:tc>
          <w:tcPr>
            <w:tcW w:w="5528" w:type="dxa"/>
          </w:tcPr>
          <w:p w:rsidR="00000000" w:rsidRDefault="00000000">
            <w:pPr>
              <w:tabs>
                <w:tab w:val="left" w:pos="1701"/>
                <w:tab w:val="left" w:pos="6804"/>
              </w:tabs>
              <w:spacing w:after="240"/>
            </w:pPr>
            <w:r>
              <w:t>Luxembourg: troisième rapport périodique</w:t>
            </w:r>
          </w:p>
        </w:tc>
        <w:tc>
          <w:tcPr>
            <w:tcW w:w="2338" w:type="dxa"/>
          </w:tcPr>
          <w:p w:rsidR="00000000" w:rsidRDefault="00000000">
            <w:pPr>
              <w:tabs>
                <w:tab w:val="left" w:pos="1701"/>
                <w:tab w:val="left" w:pos="6804"/>
              </w:tabs>
              <w:spacing w:after="240"/>
              <w:rPr>
                <w:lang w:val="en-GB"/>
              </w:rPr>
            </w:pPr>
            <w:r>
              <w:rPr>
                <w:lang w:val="en-GB"/>
              </w:rPr>
              <w:t>CAT/C/34/Add.14</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heures</w:t>
            </w:r>
          </w:p>
        </w:tc>
        <w:tc>
          <w:tcPr>
            <w:tcW w:w="5528" w:type="dxa"/>
          </w:tcPr>
          <w:p w:rsidR="00000000" w:rsidRDefault="00000000">
            <w:pPr>
              <w:tabs>
                <w:tab w:val="left" w:pos="1701"/>
                <w:tab w:val="left" w:pos="6804"/>
              </w:tabs>
              <w:spacing w:after="240"/>
            </w:pPr>
            <w:r>
              <w:t>Suède: conclusions et recommandations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 30</w:t>
            </w:r>
          </w:p>
        </w:tc>
        <w:tc>
          <w:tcPr>
            <w:tcW w:w="5528" w:type="dxa"/>
          </w:tcPr>
          <w:p w:rsidR="00000000" w:rsidRDefault="00000000">
            <w:pPr>
              <w:tabs>
                <w:tab w:val="left" w:pos="1701"/>
                <w:tab w:val="left" w:pos="6804"/>
              </w:tabs>
              <w:spacing w:after="240"/>
            </w:pPr>
            <w:r>
              <w:t>Norvège: réponses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240"/>
            </w:pPr>
            <w:r>
              <w:rPr>
                <w:u w:val="single"/>
              </w:rPr>
              <w:t>Mercredi 8 mai 2002</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10 heures</w:t>
            </w:r>
          </w:p>
        </w:tc>
        <w:tc>
          <w:tcPr>
            <w:tcW w:w="5528" w:type="dxa"/>
          </w:tcPr>
          <w:p w:rsidR="00000000" w:rsidRDefault="00000000">
            <w:pPr>
              <w:tabs>
                <w:tab w:val="left" w:pos="1701"/>
                <w:tab w:val="left" w:pos="6804"/>
              </w:tabs>
              <w:spacing w:after="240"/>
            </w:pPr>
            <w:r>
              <w:t>Arabie saoudite: rapport initial</w:t>
            </w:r>
          </w:p>
        </w:tc>
        <w:tc>
          <w:tcPr>
            <w:tcW w:w="2338" w:type="dxa"/>
          </w:tcPr>
          <w:p w:rsidR="00000000" w:rsidRDefault="00000000">
            <w:pPr>
              <w:tabs>
                <w:tab w:val="left" w:pos="1701"/>
                <w:tab w:val="left" w:pos="6804"/>
              </w:tabs>
              <w:spacing w:after="240"/>
              <w:rPr>
                <w:lang w:val="en-GB"/>
              </w:rPr>
            </w:pPr>
            <w:r>
              <w:rPr>
                <w:lang w:val="en-GB"/>
              </w:rPr>
              <w:t>CAT/C/42/Add.2</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heures</w:t>
            </w:r>
          </w:p>
        </w:tc>
        <w:tc>
          <w:tcPr>
            <w:tcW w:w="5528" w:type="dxa"/>
          </w:tcPr>
          <w:p w:rsidR="00000000" w:rsidRDefault="00000000">
            <w:pPr>
              <w:tabs>
                <w:tab w:val="left" w:pos="1701"/>
                <w:tab w:val="left" w:pos="6804"/>
              </w:tabs>
              <w:spacing w:after="240"/>
            </w:pPr>
            <w:r>
              <w:t>Ouzbékistan: conclusions et recommandations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 30</w:t>
            </w:r>
          </w:p>
        </w:tc>
        <w:tc>
          <w:tcPr>
            <w:tcW w:w="5528" w:type="dxa"/>
          </w:tcPr>
          <w:p w:rsidR="00000000" w:rsidRDefault="00000000">
            <w:pPr>
              <w:tabs>
                <w:tab w:val="left" w:pos="1701"/>
                <w:tab w:val="left" w:pos="6804"/>
              </w:tabs>
              <w:spacing w:after="240"/>
            </w:pPr>
            <w:r>
              <w:t>Luxembourg: réponses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7158" w:type="dxa"/>
            <w:gridSpan w:val="2"/>
          </w:tcPr>
          <w:p w:rsidR="00000000" w:rsidRDefault="00000000">
            <w:pPr>
              <w:spacing w:after="240"/>
            </w:pPr>
            <w:r>
              <w:rPr>
                <w:u w:val="single"/>
              </w:rPr>
              <w:t xml:space="preserve">Vendredi 10 mai 2002 </w:t>
            </w:r>
          </w:p>
        </w:tc>
        <w:tc>
          <w:tcPr>
            <w:tcW w:w="2338" w:type="dxa"/>
          </w:tcPr>
          <w:p w:rsidR="00000000" w:rsidRDefault="00000000">
            <w:pPr>
              <w:spacing w:after="240"/>
            </w:pPr>
          </w:p>
        </w:tc>
      </w:tr>
      <w:tr w:rsidR="00000000">
        <w:tblPrEx>
          <w:tblCellMar>
            <w:top w:w="0" w:type="dxa"/>
            <w:bottom w:w="0" w:type="dxa"/>
          </w:tblCellMar>
        </w:tblPrEx>
        <w:trPr>
          <w:cantSplit/>
        </w:trPr>
        <w:tc>
          <w:tcPr>
            <w:tcW w:w="1630" w:type="dxa"/>
          </w:tcPr>
          <w:p w:rsidR="00000000" w:rsidRDefault="00000000">
            <w:pPr>
              <w:spacing w:after="240"/>
            </w:pPr>
            <w:r>
              <w:t>15 heures</w:t>
            </w:r>
          </w:p>
        </w:tc>
        <w:tc>
          <w:tcPr>
            <w:tcW w:w="5528" w:type="dxa"/>
          </w:tcPr>
          <w:p w:rsidR="00000000" w:rsidRDefault="00000000">
            <w:pPr>
              <w:spacing w:after="240"/>
            </w:pPr>
            <w:r>
              <w:t>Danemark: conclusions et recommandations</w:t>
            </w:r>
          </w:p>
        </w:tc>
        <w:tc>
          <w:tcPr>
            <w:tcW w:w="2338" w:type="dxa"/>
          </w:tcPr>
          <w:p w:rsidR="00000000" w:rsidRDefault="00000000">
            <w:pPr>
              <w:spacing w:after="240"/>
            </w:pPr>
          </w:p>
        </w:tc>
      </w:tr>
      <w:tr w:rsidR="00000000">
        <w:tblPrEx>
          <w:tblCellMar>
            <w:top w:w="0" w:type="dxa"/>
            <w:bottom w:w="0" w:type="dxa"/>
          </w:tblCellMar>
        </w:tblPrEx>
        <w:trPr>
          <w:cantSplit/>
        </w:trPr>
        <w:tc>
          <w:tcPr>
            <w:tcW w:w="1630" w:type="dxa"/>
          </w:tcPr>
          <w:p w:rsidR="00000000" w:rsidRDefault="00000000">
            <w:pPr>
              <w:spacing w:after="240"/>
            </w:pPr>
            <w:r>
              <w:t>15 h 30</w:t>
            </w:r>
          </w:p>
        </w:tc>
        <w:tc>
          <w:tcPr>
            <w:tcW w:w="5528" w:type="dxa"/>
          </w:tcPr>
          <w:p w:rsidR="00000000" w:rsidRDefault="00000000">
            <w:pPr>
              <w:spacing w:after="240"/>
            </w:pPr>
            <w:r>
              <w:t>Arabie saoudite: réponses</w:t>
            </w:r>
          </w:p>
        </w:tc>
        <w:tc>
          <w:tcPr>
            <w:tcW w:w="2338" w:type="dxa"/>
          </w:tcPr>
          <w:p w:rsidR="00000000" w:rsidRDefault="00000000">
            <w:pPr>
              <w:spacing w:after="240"/>
            </w:pPr>
          </w:p>
        </w:tc>
      </w:tr>
      <w:tr w:rsidR="00000000">
        <w:tblPrEx>
          <w:tblCellMar>
            <w:top w:w="0" w:type="dxa"/>
            <w:bottom w:w="0" w:type="dxa"/>
          </w:tblCellMar>
        </w:tblPrEx>
        <w:trPr>
          <w:cantSplit/>
        </w:trPr>
        <w:tc>
          <w:tcPr>
            <w:tcW w:w="7158" w:type="dxa"/>
            <w:gridSpan w:val="2"/>
          </w:tcPr>
          <w:p w:rsidR="00000000" w:rsidRDefault="00000000">
            <w:pPr>
              <w:keepNext/>
              <w:spacing w:after="240"/>
            </w:pPr>
            <w:r>
              <w:rPr>
                <w:u w:val="single"/>
              </w:rPr>
              <w:t>Lundi 13 mai 2002</w:t>
            </w:r>
          </w:p>
        </w:tc>
        <w:tc>
          <w:tcPr>
            <w:tcW w:w="2338" w:type="dxa"/>
          </w:tcPr>
          <w:p w:rsidR="00000000" w:rsidRDefault="00000000">
            <w:pPr>
              <w:keepNext/>
              <w:spacing w:after="240"/>
            </w:pPr>
          </w:p>
        </w:tc>
      </w:tr>
      <w:tr w:rsidR="00000000">
        <w:tblPrEx>
          <w:tblCellMar>
            <w:top w:w="0" w:type="dxa"/>
            <w:bottom w:w="0" w:type="dxa"/>
          </w:tblCellMar>
        </w:tblPrEx>
        <w:trPr>
          <w:cantSplit/>
        </w:trPr>
        <w:tc>
          <w:tcPr>
            <w:tcW w:w="1630" w:type="dxa"/>
          </w:tcPr>
          <w:p w:rsidR="00000000" w:rsidRDefault="00000000">
            <w:pPr>
              <w:keepNext/>
              <w:spacing w:after="240"/>
            </w:pPr>
            <w:r>
              <w:t>10 heures</w:t>
            </w:r>
          </w:p>
        </w:tc>
        <w:tc>
          <w:tcPr>
            <w:tcW w:w="5528" w:type="dxa"/>
          </w:tcPr>
          <w:p w:rsidR="00000000" w:rsidRDefault="00000000">
            <w:pPr>
              <w:keepNext/>
              <w:spacing w:after="240"/>
            </w:pPr>
            <w:r>
              <w:t>Fédération de Russie: troisième rapport périodique</w:t>
            </w:r>
          </w:p>
        </w:tc>
        <w:tc>
          <w:tcPr>
            <w:tcW w:w="2338" w:type="dxa"/>
          </w:tcPr>
          <w:p w:rsidR="00000000" w:rsidRDefault="00000000">
            <w:pPr>
              <w:keepNext/>
              <w:spacing w:after="240"/>
              <w:rPr>
                <w:lang w:val="en-GB"/>
              </w:rPr>
            </w:pPr>
            <w:r>
              <w:rPr>
                <w:lang w:val="en-GB"/>
              </w:rPr>
              <w:t>CAT/C/34/Add.15</w:t>
            </w:r>
          </w:p>
        </w:tc>
      </w:tr>
      <w:tr w:rsidR="00000000">
        <w:tblPrEx>
          <w:tblCellMar>
            <w:top w:w="0" w:type="dxa"/>
            <w:bottom w:w="0" w:type="dxa"/>
          </w:tblCellMar>
        </w:tblPrEx>
        <w:trPr>
          <w:cantSplit/>
        </w:trPr>
        <w:tc>
          <w:tcPr>
            <w:tcW w:w="1630" w:type="dxa"/>
          </w:tcPr>
          <w:p w:rsidR="00000000" w:rsidRDefault="00000000">
            <w:pPr>
              <w:keepNext/>
              <w:spacing w:after="240"/>
            </w:pPr>
            <w:r>
              <w:t>15 heures</w:t>
            </w:r>
          </w:p>
        </w:tc>
        <w:tc>
          <w:tcPr>
            <w:tcW w:w="5528" w:type="dxa"/>
          </w:tcPr>
          <w:p w:rsidR="00000000" w:rsidRDefault="00000000">
            <w:pPr>
              <w:keepNext/>
              <w:spacing w:after="240"/>
            </w:pPr>
            <w:r>
              <w:t>Venezuela: conclusions et recommandations</w:t>
            </w:r>
          </w:p>
        </w:tc>
        <w:tc>
          <w:tcPr>
            <w:tcW w:w="2338" w:type="dxa"/>
          </w:tcPr>
          <w:p w:rsidR="00000000" w:rsidRDefault="00000000">
            <w:pPr>
              <w:keepNext/>
              <w:spacing w:after="240"/>
            </w:pPr>
          </w:p>
        </w:tc>
      </w:tr>
      <w:tr w:rsidR="00000000">
        <w:tblPrEx>
          <w:tblCellMar>
            <w:top w:w="0" w:type="dxa"/>
            <w:bottom w:w="0" w:type="dxa"/>
          </w:tblCellMar>
        </w:tblPrEx>
        <w:trPr>
          <w:cantSplit/>
        </w:trPr>
        <w:tc>
          <w:tcPr>
            <w:tcW w:w="1630" w:type="dxa"/>
          </w:tcPr>
          <w:p w:rsidR="00000000" w:rsidRDefault="00000000">
            <w:pPr>
              <w:keepNext/>
              <w:spacing w:after="240"/>
            </w:pPr>
            <w:r>
              <w:t>15 h 30</w:t>
            </w:r>
          </w:p>
        </w:tc>
        <w:tc>
          <w:tcPr>
            <w:tcW w:w="5528" w:type="dxa"/>
          </w:tcPr>
          <w:p w:rsidR="00000000" w:rsidRDefault="00000000">
            <w:pPr>
              <w:keepNext/>
              <w:spacing w:after="240"/>
            </w:pPr>
            <w:r>
              <w:t>Norvège: conclusions et recommandations</w:t>
            </w:r>
          </w:p>
        </w:tc>
        <w:tc>
          <w:tcPr>
            <w:tcW w:w="2338" w:type="dxa"/>
          </w:tcPr>
          <w:p w:rsidR="00000000" w:rsidRDefault="00000000">
            <w:pPr>
              <w:keepNext/>
              <w:spacing w:after="240"/>
            </w:pPr>
          </w:p>
        </w:tc>
      </w:tr>
      <w:tr w:rsidR="00000000">
        <w:tblPrEx>
          <w:tblCellMar>
            <w:top w:w="0" w:type="dxa"/>
            <w:bottom w:w="0" w:type="dxa"/>
          </w:tblCellMar>
        </w:tblPrEx>
        <w:trPr>
          <w:cantSplit/>
        </w:trPr>
        <w:tc>
          <w:tcPr>
            <w:tcW w:w="9496" w:type="dxa"/>
            <w:gridSpan w:val="3"/>
          </w:tcPr>
          <w:p w:rsidR="00000000" w:rsidRDefault="00000000">
            <w:pPr>
              <w:spacing w:after="240"/>
            </w:pPr>
            <w:r>
              <w:rPr>
                <w:u w:val="single"/>
              </w:rPr>
              <w:t>Mardi 14 mai 2002</w:t>
            </w:r>
          </w:p>
        </w:tc>
      </w:tr>
      <w:tr w:rsidR="00000000">
        <w:tblPrEx>
          <w:tblCellMar>
            <w:top w:w="0" w:type="dxa"/>
            <w:bottom w:w="0" w:type="dxa"/>
          </w:tblCellMar>
        </w:tblPrEx>
        <w:trPr>
          <w:cantSplit/>
        </w:trPr>
        <w:tc>
          <w:tcPr>
            <w:tcW w:w="1630" w:type="dxa"/>
          </w:tcPr>
          <w:p w:rsidR="00000000" w:rsidRDefault="00000000">
            <w:pPr>
              <w:spacing w:after="240"/>
            </w:pPr>
            <w:r>
              <w:t>15 heures</w:t>
            </w:r>
          </w:p>
        </w:tc>
        <w:tc>
          <w:tcPr>
            <w:tcW w:w="5528" w:type="dxa"/>
          </w:tcPr>
          <w:p w:rsidR="00000000" w:rsidRDefault="00000000">
            <w:pPr>
              <w:spacing w:after="240"/>
            </w:pPr>
            <w:r>
              <w:t>Fédération de Russie: réponses</w:t>
            </w:r>
          </w:p>
        </w:tc>
        <w:tc>
          <w:tcPr>
            <w:tcW w:w="2338" w:type="dxa"/>
          </w:tcPr>
          <w:p w:rsidR="00000000" w:rsidRDefault="00000000">
            <w:pPr>
              <w:spacing w:after="240"/>
            </w:pPr>
          </w:p>
        </w:tc>
      </w:tr>
      <w:tr w:rsidR="00000000">
        <w:tblPrEx>
          <w:tblCellMar>
            <w:top w:w="0" w:type="dxa"/>
            <w:bottom w:w="0" w:type="dxa"/>
          </w:tblCellMar>
        </w:tblPrEx>
        <w:trPr>
          <w:cantSplit/>
        </w:trPr>
        <w:tc>
          <w:tcPr>
            <w:tcW w:w="9496" w:type="dxa"/>
            <w:gridSpan w:val="3"/>
          </w:tcPr>
          <w:p w:rsidR="00000000" w:rsidRDefault="00000000">
            <w:pPr>
              <w:keepNext/>
              <w:spacing w:after="240"/>
            </w:pPr>
            <w:r>
              <w:rPr>
                <w:u w:val="single"/>
              </w:rPr>
              <w:t>Mercredi 15 mai 2002</w:t>
            </w:r>
          </w:p>
        </w:tc>
      </w:tr>
      <w:tr w:rsidR="00000000">
        <w:tblPrEx>
          <w:tblCellMar>
            <w:top w:w="0" w:type="dxa"/>
            <w:bottom w:w="0" w:type="dxa"/>
          </w:tblCellMar>
        </w:tblPrEx>
        <w:trPr>
          <w:cantSplit/>
        </w:trPr>
        <w:tc>
          <w:tcPr>
            <w:tcW w:w="1630" w:type="dxa"/>
          </w:tcPr>
          <w:p w:rsidR="00000000" w:rsidRDefault="00000000">
            <w:pPr>
              <w:keepNext/>
              <w:spacing w:after="240"/>
            </w:pPr>
            <w:r>
              <w:t>15 heures</w:t>
            </w:r>
          </w:p>
        </w:tc>
        <w:tc>
          <w:tcPr>
            <w:tcW w:w="5528" w:type="dxa"/>
          </w:tcPr>
          <w:p w:rsidR="00000000" w:rsidRDefault="00000000">
            <w:pPr>
              <w:keepNext/>
              <w:spacing w:after="240"/>
            </w:pPr>
            <w:r>
              <w:t>Luxembourg: conclusions et recommandations</w:t>
            </w:r>
          </w:p>
        </w:tc>
        <w:tc>
          <w:tcPr>
            <w:tcW w:w="2338" w:type="dxa"/>
          </w:tcPr>
          <w:p w:rsidR="00000000" w:rsidRDefault="00000000">
            <w:pPr>
              <w:spacing w:after="240"/>
            </w:pPr>
          </w:p>
        </w:tc>
      </w:tr>
      <w:tr w:rsidR="00000000">
        <w:tblPrEx>
          <w:tblCellMar>
            <w:top w:w="0" w:type="dxa"/>
            <w:bottom w:w="0" w:type="dxa"/>
          </w:tblCellMar>
        </w:tblPrEx>
        <w:trPr>
          <w:cantSplit/>
        </w:trPr>
        <w:tc>
          <w:tcPr>
            <w:tcW w:w="1630" w:type="dxa"/>
          </w:tcPr>
          <w:p w:rsidR="00000000" w:rsidRDefault="00000000">
            <w:pPr>
              <w:spacing w:after="240"/>
            </w:pPr>
            <w:r>
              <w:t>15 h 30</w:t>
            </w:r>
          </w:p>
        </w:tc>
        <w:tc>
          <w:tcPr>
            <w:tcW w:w="5528" w:type="dxa"/>
          </w:tcPr>
          <w:p w:rsidR="00000000" w:rsidRDefault="00000000">
            <w:pPr>
              <w:spacing w:after="240"/>
            </w:pPr>
            <w:r>
              <w:t>Arabie saoudite: conclusions et recommandations</w:t>
            </w:r>
          </w:p>
        </w:tc>
        <w:tc>
          <w:tcPr>
            <w:tcW w:w="2338" w:type="dxa"/>
          </w:tcPr>
          <w:p w:rsidR="00000000" w:rsidRDefault="00000000">
            <w:pPr>
              <w:spacing w:after="240"/>
            </w:pPr>
          </w:p>
        </w:tc>
      </w:tr>
      <w:tr w:rsidR="00000000">
        <w:tblPrEx>
          <w:tblCellMar>
            <w:top w:w="0" w:type="dxa"/>
            <w:bottom w:w="0" w:type="dxa"/>
          </w:tblCellMar>
        </w:tblPrEx>
        <w:trPr>
          <w:cantSplit/>
        </w:trPr>
        <w:tc>
          <w:tcPr>
            <w:tcW w:w="9496" w:type="dxa"/>
            <w:gridSpan w:val="3"/>
          </w:tcPr>
          <w:p w:rsidR="00000000" w:rsidRDefault="00000000">
            <w:pPr>
              <w:spacing w:after="240"/>
            </w:pPr>
            <w:r>
              <w:rPr>
                <w:u w:val="single"/>
              </w:rPr>
              <w:t>Jeudi 16 mai 2002</w:t>
            </w:r>
          </w:p>
        </w:tc>
      </w:tr>
      <w:tr w:rsidR="00000000">
        <w:tblPrEx>
          <w:tblCellMar>
            <w:top w:w="0" w:type="dxa"/>
            <w:bottom w:w="0" w:type="dxa"/>
          </w:tblCellMar>
        </w:tblPrEx>
        <w:trPr>
          <w:cantSplit/>
        </w:trPr>
        <w:tc>
          <w:tcPr>
            <w:tcW w:w="1630" w:type="dxa"/>
          </w:tcPr>
          <w:p w:rsidR="00000000" w:rsidRDefault="00000000">
            <w:pPr>
              <w:spacing w:after="240"/>
            </w:pPr>
            <w:r>
              <w:t>15 heures</w:t>
            </w:r>
          </w:p>
        </w:tc>
        <w:tc>
          <w:tcPr>
            <w:tcW w:w="5528" w:type="dxa"/>
          </w:tcPr>
          <w:p w:rsidR="00000000" w:rsidRDefault="00000000">
            <w:pPr>
              <w:spacing w:after="240"/>
            </w:pPr>
            <w:r>
              <w:t>Fédération de Russie: conclusions et recommandations</w:t>
            </w:r>
          </w:p>
        </w:tc>
        <w:tc>
          <w:tcPr>
            <w:tcW w:w="2338" w:type="dxa"/>
          </w:tcPr>
          <w:p w:rsidR="00000000" w:rsidRDefault="00000000">
            <w:pPr>
              <w:spacing w:after="240"/>
            </w:pPr>
          </w:p>
        </w:tc>
      </w:tr>
    </w:tbl>
    <w:p w:rsidR="00000000" w:rsidRDefault="00000000">
      <w:pPr>
        <w:tabs>
          <w:tab w:val="left" w:pos="1701"/>
          <w:tab w:val="left" w:pos="6804"/>
        </w:tabs>
        <w:spacing w:after="240"/>
      </w:pPr>
    </w:p>
    <w:p w:rsidR="00000000" w:rsidRDefault="00000000">
      <w:pPr>
        <w:keepNext/>
        <w:spacing w:after="240"/>
      </w:pPr>
      <w:r>
        <w:t>8.</w:t>
      </w:r>
      <w:r>
        <w:tab/>
      </w:r>
      <w:r>
        <w:rPr>
          <w:u w:val="single"/>
        </w:rPr>
        <w:t>Examen de renseignements reçus en application de l’article 20 de la Convention</w:t>
      </w:r>
    </w:p>
    <w:p w:rsidR="00000000" w:rsidRDefault="00000000">
      <w:pPr>
        <w:spacing w:after="240"/>
      </w:pPr>
      <w:r>
        <w:tab/>
        <w:t>Conformément aux dispositions du chapitre XVII de son règlement intérieur, le Comité examinera les renseignements qui sont ou semblent être présentés pour examen en vertu de l’article 20 de la Convention.</w:t>
      </w:r>
    </w:p>
    <w:p w:rsidR="00000000" w:rsidRDefault="00000000">
      <w:pPr>
        <w:spacing w:after="240"/>
      </w:pPr>
      <w:r>
        <w:tab/>
        <w:t>Conformément aux dispositions du paragraphe 5 de l’article 20 de la Convention et aux articles 72 et 73 du règlement intérieur, tous les documents et tous les travaux du Comité afférents aux fonctions qui lui sont confiées en vertu de l’article 20 de la Convention sont confidentiels et toutes les séances concernant les travaux au titre de cet article sont privées.</w:t>
      </w:r>
    </w:p>
    <w:p w:rsidR="00000000" w:rsidRDefault="00000000">
      <w:pPr>
        <w:keepNext/>
        <w:spacing w:after="240"/>
      </w:pPr>
      <w:r>
        <w:t>9.</w:t>
      </w:r>
      <w:r>
        <w:tab/>
      </w:r>
      <w:r>
        <w:rPr>
          <w:u w:val="single"/>
        </w:rPr>
        <w:t>Examen de communications reçues en application de l’article 22 de la Convention</w:t>
      </w:r>
    </w:p>
    <w:p w:rsidR="00000000" w:rsidRDefault="00000000">
      <w:pPr>
        <w:spacing w:after="240"/>
      </w:pPr>
      <w:r>
        <w:tab/>
        <w:t>Conformément aux dispositions du chapitre XIX de son règlement intérieur, le Comité examinera les communications qui lui sont ou semblent lui être soumises en application de l’article 22 de la Convention.</w:t>
      </w:r>
    </w:p>
    <w:p w:rsidR="00000000" w:rsidRDefault="00000000">
      <w:pPr>
        <w:spacing w:after="240"/>
      </w:pPr>
      <w:r>
        <w:tab/>
        <w:t>Conformément au paragraphe 6 de l’article 22 de la Convention et au paragraphe 1 de l’article 101 du règlement intérieur, les séances du Comité ou de ses organes subsidiaires au cours desquelles sont examinées les communications reçues en application de l’article 22 de la Convention sont privées.</w:t>
      </w:r>
    </w:p>
    <w:p w:rsidR="00000000" w:rsidRDefault="00000000">
      <w:pPr>
        <w:keepNext/>
        <w:spacing w:after="240"/>
        <w:ind w:left="567" w:hanging="567"/>
        <w:rPr>
          <w:u w:val="single"/>
        </w:rPr>
      </w:pPr>
      <w:r>
        <w:t>10.</w:t>
      </w:r>
      <w:r>
        <w:tab/>
      </w:r>
      <w:r>
        <w:rPr>
          <w:u w:val="single"/>
        </w:rPr>
        <w:t>Décisions prises par l’Assemblée générale à sa cinquante</w:t>
      </w:r>
      <w:r>
        <w:rPr>
          <w:u w:val="single"/>
        </w:rPr>
        <w:noBreakHyphen/>
        <w:t>sixième session et par la Commission des droits de l’homme à sa cinquante</w:t>
      </w:r>
      <w:r>
        <w:rPr>
          <w:u w:val="single"/>
        </w:rPr>
        <w:noBreakHyphen/>
        <w:t>huitième session</w:t>
      </w:r>
    </w:p>
    <w:p w:rsidR="00000000" w:rsidRDefault="00000000">
      <w:pPr>
        <w:spacing w:after="240"/>
      </w:pPr>
      <w:r>
        <w:tab/>
        <w:t>Au titre de ce point, le Comité sera saisi des résolutions et décisions pertinentes adoptées par l’Assemblée générale à sa cinquante</w:t>
      </w:r>
      <w:r>
        <w:noBreakHyphen/>
        <w:t>sixième session et par la Commission des droits de l’homme à sa cinquante</w:t>
      </w:r>
      <w:r>
        <w:noBreakHyphen/>
        <w:t>huitième session.</w:t>
      </w:r>
    </w:p>
    <w:p w:rsidR="00000000" w:rsidRDefault="00000000">
      <w:pPr>
        <w:spacing w:after="240"/>
      </w:pPr>
      <w:r>
        <w:t>11.</w:t>
      </w:r>
      <w:r>
        <w:tab/>
      </w:r>
      <w:r>
        <w:rPr>
          <w:u w:val="single"/>
        </w:rPr>
        <w:t>Rapport annuel du Comité sur ses activités</w:t>
      </w:r>
    </w:p>
    <w:p w:rsidR="00000000" w:rsidRDefault="00000000">
      <w:pPr>
        <w:spacing w:after="240"/>
      </w:pPr>
      <w:r>
        <w:tab/>
        <w:t>Conformément à l’article 24 de la Convention, le Comité présente aux États parties et à l’Assemblée générale un rapport annuel sur ses activités.</w:t>
      </w:r>
    </w:p>
    <w:p w:rsidR="00000000" w:rsidRDefault="00000000">
      <w:pPr>
        <w:spacing w:after="240"/>
      </w:pPr>
      <w:r>
        <w:tab/>
        <w:t>À sa deuxième session, le Comité a décidé d’adopter son rapport annuel à la fin de sa session de printemps afin de pouvoir le transmettre à l’Assemblée générale pendant la même année civile. En conséquence, le rapport annuel qu’il présentera à l’Assemblée générale à sa cinquante</w:t>
      </w:r>
      <w:r>
        <w:noBreakHyphen/>
        <w:t>septième session rendra compte des activités du Comité à ses vingt</w:t>
      </w:r>
      <w:r>
        <w:noBreakHyphen/>
        <w:t>septième et vingt</w:t>
      </w:r>
      <w:r>
        <w:noBreakHyphen/>
        <w:t>huitième sessions.</w:t>
      </w:r>
    </w:p>
    <w:p w:rsidR="00000000" w:rsidRDefault="00000000">
      <w:pPr>
        <w:spacing w:after="240"/>
        <w:jc w:val="center"/>
        <w:rPr>
          <w:u w:val="single"/>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40650  (F)    150302    190302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Demandé par le Comité pour novembre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CAT/C/68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20"/>
      </w:tabs>
    </w:pPr>
    <w:r>
      <w:tab/>
      <w:t>CAT/C/68</w:t>
    </w:r>
  </w:p>
  <w:p w:rsidR="00000000" w:rsidRDefault="00000000">
    <w:pPr>
      <w:pStyle w:val="Header"/>
      <w:tabs>
        <w:tab w:val="clear" w:pos="4320"/>
        <w:tab w:val="clear" w:pos="8640"/>
        <w:tab w:val="left" w:pos="792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1927</Words>
  <Characters>10989</Characters>
  <Application>Microsoft Office Word</Application>
  <DocSecurity>4</DocSecurity>
  <Lines>91</Lines>
  <Paragraphs>21</Paragraphs>
  <ScaleCrop>false</ScaleCrop>
  <HeadingPairs>
    <vt:vector size="2" baseType="variant">
      <vt:variant>
        <vt:lpstr>Titre</vt:lpstr>
      </vt:variant>
      <vt:variant>
        <vt:i4>1</vt:i4>
      </vt:variant>
    </vt:vector>
  </HeadingPairs>
  <TitlesOfParts>
    <vt:vector size="1" baseType="lpstr">
      <vt:lpstr>CAT/C/68</vt:lpstr>
    </vt:vector>
  </TitlesOfParts>
  <Manager>M. Urli</Manager>
  <Company>ONU</Company>
  <LinksUpToDate>false</LinksUpToDate>
  <CharactersWithSpaces>13495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CAT/C/68</dc:title>
  <dc:subject>final</dc:subject>
  <dc:creator>Monique Urli</dc:creator>
  <cp:keywords/>
  <dc:description/>
  <cp:lastModifiedBy>Monique Urli</cp:lastModifiedBy>
  <cp:revision>3</cp:revision>
  <cp:lastPrinted>2002-03-19T14:19:00Z</cp:lastPrinted>
  <dcterms:created xsi:type="dcterms:W3CDTF">2002-03-19T14:19:00Z</dcterms:created>
  <dcterms:modified xsi:type="dcterms:W3CDTF">2002-03-19T14:21:00Z</dcterms:modified>
</cp:coreProperties>
</file>