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3929CE" w:rsidTr="00B11952">
        <w:trPr>
          <w:trHeight w:hRule="exact" w:val="851"/>
        </w:trPr>
        <w:tc>
          <w:tcPr>
            <w:tcW w:w="1280" w:type="dxa"/>
            <w:tcBorders>
              <w:bottom w:val="single" w:sz="4" w:space="0" w:color="auto"/>
            </w:tcBorders>
            <w:shd w:val="clear" w:color="auto" w:fill="auto"/>
          </w:tcPr>
          <w:p w:rsidR="002D5AAC" w:rsidRPr="003929CE" w:rsidRDefault="002D5AAC" w:rsidP="00B11952"/>
        </w:tc>
        <w:tc>
          <w:tcPr>
            <w:tcW w:w="2273" w:type="dxa"/>
            <w:tcBorders>
              <w:bottom w:val="single" w:sz="4" w:space="0" w:color="auto"/>
            </w:tcBorders>
            <w:shd w:val="clear" w:color="auto" w:fill="auto"/>
            <w:vAlign w:val="bottom"/>
          </w:tcPr>
          <w:p w:rsidR="002D5AAC" w:rsidRPr="003929CE" w:rsidRDefault="00BD33EE" w:rsidP="00B11952">
            <w:pPr>
              <w:spacing w:after="80" w:line="300" w:lineRule="exact"/>
              <w:rPr>
                <w:sz w:val="28"/>
              </w:rPr>
            </w:pPr>
            <w:r w:rsidRPr="003929CE">
              <w:rPr>
                <w:sz w:val="28"/>
              </w:rPr>
              <w:t>Naciones Unidas</w:t>
            </w:r>
          </w:p>
        </w:tc>
        <w:tc>
          <w:tcPr>
            <w:tcW w:w="6086" w:type="dxa"/>
            <w:gridSpan w:val="2"/>
            <w:tcBorders>
              <w:bottom w:val="single" w:sz="4" w:space="0" w:color="auto"/>
            </w:tcBorders>
            <w:shd w:val="clear" w:color="auto" w:fill="auto"/>
            <w:vAlign w:val="bottom"/>
          </w:tcPr>
          <w:p w:rsidR="002D5AAC" w:rsidRPr="003929CE" w:rsidRDefault="0077524A" w:rsidP="00C94C20">
            <w:pPr>
              <w:jc w:val="right"/>
            </w:pPr>
            <w:r w:rsidRPr="003929CE">
              <w:rPr>
                <w:rStyle w:val="Normal"/>
                <w:color w:val="000000"/>
                <w:sz w:val="40"/>
              </w:rPr>
              <w:t>E</w:t>
            </w:r>
            <w:r w:rsidRPr="003929CE">
              <w:rPr>
                <w:rStyle w:val="Normal"/>
                <w:color w:val="000000"/>
              </w:rPr>
              <w:t>/C.12</w:t>
            </w:r>
            <w:r w:rsidRPr="003929CE">
              <w:rPr>
                <w:rStyle w:val="Normal"/>
              </w:rPr>
              <w:t>/</w:t>
            </w:r>
            <w:r w:rsidR="00C94C20">
              <w:rPr>
                <w:rStyle w:val="Normal"/>
              </w:rPr>
              <w:t>PRY</w:t>
            </w:r>
            <w:r w:rsidRPr="003929CE">
              <w:rPr>
                <w:rStyle w:val="Normal"/>
              </w:rPr>
              <w:t>/CO/</w:t>
            </w:r>
            <w:r w:rsidR="00C94C20">
              <w:rPr>
                <w:rStyle w:val="Normal"/>
              </w:rPr>
              <w:t>4</w:t>
            </w:r>
          </w:p>
        </w:tc>
      </w:tr>
      <w:tr w:rsidR="002D5AAC" w:rsidRPr="003929CE" w:rsidTr="00B11952">
        <w:trPr>
          <w:trHeight w:hRule="exact" w:val="2835"/>
        </w:trPr>
        <w:tc>
          <w:tcPr>
            <w:tcW w:w="1280" w:type="dxa"/>
            <w:tcBorders>
              <w:top w:val="single" w:sz="4" w:space="0" w:color="auto"/>
              <w:bottom w:val="single" w:sz="12" w:space="0" w:color="auto"/>
            </w:tcBorders>
            <w:shd w:val="clear" w:color="auto" w:fill="auto"/>
          </w:tcPr>
          <w:p w:rsidR="002D5AAC" w:rsidRPr="003929CE" w:rsidRDefault="00BD33EE" w:rsidP="00B11952">
            <w:pPr>
              <w:spacing w:before="120"/>
              <w:jc w:val="center"/>
            </w:pPr>
            <w:r w:rsidRPr="003929C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929CE" w:rsidRDefault="004B19F2" w:rsidP="00B11952">
            <w:pPr>
              <w:spacing w:before="120" w:line="420" w:lineRule="exact"/>
              <w:rPr>
                <w:b/>
                <w:sz w:val="40"/>
                <w:szCs w:val="40"/>
              </w:rPr>
            </w:pPr>
            <w:r w:rsidRPr="003929CE">
              <w:rPr>
                <w:b/>
                <w:sz w:val="40"/>
                <w:szCs w:val="40"/>
              </w:rPr>
              <w:t>Consejo Económico y Social</w:t>
            </w:r>
          </w:p>
        </w:tc>
        <w:tc>
          <w:tcPr>
            <w:tcW w:w="2819" w:type="dxa"/>
            <w:tcBorders>
              <w:top w:val="single" w:sz="4" w:space="0" w:color="auto"/>
              <w:bottom w:val="single" w:sz="12" w:space="0" w:color="auto"/>
            </w:tcBorders>
            <w:shd w:val="clear" w:color="auto" w:fill="auto"/>
          </w:tcPr>
          <w:p w:rsidR="0077524A" w:rsidRPr="003929CE" w:rsidRDefault="0077524A" w:rsidP="00B11952">
            <w:pPr>
              <w:spacing w:before="240" w:line="240" w:lineRule="exact"/>
            </w:pPr>
            <w:r w:rsidRPr="003929CE">
              <w:rPr>
                <w:rStyle w:val="Normal"/>
              </w:rPr>
              <w:t xml:space="preserve">Distr. </w:t>
            </w:r>
            <w:r w:rsidR="00726A2E">
              <w:rPr>
                <w:rStyle w:val="Normal"/>
                <w:color w:val="000000"/>
              </w:rPr>
              <w:t>general</w:t>
            </w:r>
          </w:p>
          <w:p w:rsidR="0045177D" w:rsidRPr="003929CE" w:rsidRDefault="00D3599D" w:rsidP="00B11952">
            <w:pPr>
              <w:rPr>
                <w:rStyle w:val="Normal"/>
              </w:rPr>
            </w:pPr>
            <w:r>
              <w:rPr>
                <w:rStyle w:val="Normal"/>
              </w:rPr>
              <w:t>20</w:t>
            </w:r>
            <w:r w:rsidR="0045177D" w:rsidRPr="003929CE">
              <w:rPr>
                <w:rStyle w:val="Normal"/>
              </w:rPr>
              <w:t xml:space="preserve"> de </w:t>
            </w:r>
            <w:r w:rsidR="005318AD">
              <w:t>marzo</w:t>
            </w:r>
            <w:r w:rsidR="005318AD" w:rsidRPr="003929CE">
              <w:rPr>
                <w:rStyle w:val="Normal"/>
              </w:rPr>
              <w:t xml:space="preserve"> </w:t>
            </w:r>
            <w:r w:rsidR="0045177D" w:rsidRPr="003929CE">
              <w:rPr>
                <w:rStyle w:val="Normal"/>
              </w:rPr>
              <w:t>de 201</w:t>
            </w:r>
            <w:r w:rsidR="003C3186" w:rsidRPr="003929CE">
              <w:rPr>
                <w:rStyle w:val="Normal"/>
              </w:rPr>
              <w:t>5</w:t>
            </w:r>
          </w:p>
          <w:p w:rsidR="0045177D" w:rsidRPr="003929CE" w:rsidRDefault="0045177D" w:rsidP="00B11952">
            <w:pPr>
              <w:rPr>
                <w:rStyle w:val="Normal"/>
              </w:rPr>
            </w:pPr>
          </w:p>
          <w:p w:rsidR="00D77CD7" w:rsidRDefault="0077524A" w:rsidP="00B11952">
            <w:pPr>
              <w:rPr>
                <w:rStyle w:val="Normal"/>
              </w:rPr>
            </w:pPr>
            <w:r w:rsidRPr="003929CE">
              <w:rPr>
                <w:rStyle w:val="Normal"/>
              </w:rPr>
              <w:t xml:space="preserve">Original: </w:t>
            </w:r>
            <w:r w:rsidR="00EB275E">
              <w:rPr>
                <w:rStyle w:val="Normal"/>
              </w:rPr>
              <w:t>e</w:t>
            </w:r>
            <w:r w:rsidR="0045177D" w:rsidRPr="003929CE">
              <w:rPr>
                <w:rStyle w:val="Normal"/>
              </w:rPr>
              <w:t>spañol</w:t>
            </w:r>
          </w:p>
          <w:p w:rsidR="00E970D6" w:rsidRPr="00D77CD7" w:rsidRDefault="00E970D6" w:rsidP="00BA6D7C"/>
        </w:tc>
      </w:tr>
    </w:tbl>
    <w:p w:rsidR="0077524A" w:rsidRPr="003929CE" w:rsidRDefault="0077524A" w:rsidP="0077524A">
      <w:pPr>
        <w:spacing w:before="120"/>
      </w:pPr>
      <w:r w:rsidRPr="003929CE">
        <w:rPr>
          <w:rStyle w:val="Normal"/>
          <w:b/>
          <w:sz w:val="24"/>
        </w:rPr>
        <w:t>Comité de Derechos Económicos, Sociales y Culturales</w:t>
      </w:r>
    </w:p>
    <w:p w:rsidR="00DC0F2E" w:rsidRPr="009B7D69" w:rsidRDefault="0077524A" w:rsidP="006372F1">
      <w:pPr>
        <w:pStyle w:val="HChG"/>
        <w:rPr>
          <w:rStyle w:val="HMG"/>
        </w:rPr>
      </w:pPr>
      <w:r w:rsidRPr="003929CE">
        <w:rPr>
          <w:rStyle w:val="HMG"/>
        </w:rPr>
        <w:tab/>
      </w:r>
      <w:r w:rsidRPr="003929CE">
        <w:rPr>
          <w:rStyle w:val="HMG"/>
        </w:rPr>
        <w:tab/>
      </w:r>
      <w:r w:rsidRPr="003929CE">
        <w:t xml:space="preserve">Observaciones finales </w:t>
      </w:r>
      <w:r w:rsidRPr="009B7D69">
        <w:t>sobre</w:t>
      </w:r>
      <w:r w:rsidRPr="003929CE">
        <w:t xml:space="preserve"> el </w:t>
      </w:r>
      <w:r w:rsidR="00757FE7" w:rsidRPr="003929CE">
        <w:t xml:space="preserve">cuarto </w:t>
      </w:r>
      <w:r w:rsidR="0045177D" w:rsidRPr="003929CE">
        <w:t>informe periódico de</w:t>
      </w:r>
      <w:r w:rsidR="00EB275E">
        <w:t>l</w:t>
      </w:r>
      <w:r w:rsidR="0045177D" w:rsidRPr="003929CE">
        <w:t xml:space="preserve"> </w:t>
      </w:r>
      <w:r w:rsidR="008A69B5">
        <w:t>Para</w:t>
      </w:r>
      <w:r w:rsidR="00757FE7" w:rsidRPr="003929CE">
        <w:t>guay</w:t>
      </w:r>
      <w:r w:rsidRPr="003929CE">
        <w:footnoteReference w:customMarkFollows="1" w:id="1"/>
        <w:t>*</w:t>
      </w:r>
    </w:p>
    <w:p w:rsidR="00381C24" w:rsidRPr="003929CE" w:rsidRDefault="007A20CC" w:rsidP="00EB275E">
      <w:pPr>
        <w:pStyle w:val="SingleTxtG"/>
        <w:numPr>
          <w:ilvl w:val="0"/>
          <w:numId w:val="16"/>
        </w:numPr>
        <w:ind w:left="1134" w:firstLine="0"/>
      </w:pPr>
      <w:r w:rsidRPr="003929CE">
        <w:t>El Comité</w:t>
      </w:r>
      <w:r w:rsidR="007B32C0" w:rsidRPr="003929CE">
        <w:t xml:space="preserve"> de Derechos Económicos, Sociales y Culturales examinó el cuarto informe periódico de</w:t>
      </w:r>
      <w:r w:rsidR="00EB275E">
        <w:t>l</w:t>
      </w:r>
      <w:r w:rsidR="007B32C0" w:rsidRPr="003929CE">
        <w:t xml:space="preserve"> Paraguay sobre la aplicación del Pacto Interna</w:t>
      </w:r>
      <w:r w:rsidR="00EB275E">
        <w:t>c</w:t>
      </w:r>
      <w:r w:rsidR="007B32C0" w:rsidRPr="003929CE">
        <w:t xml:space="preserve">ional de Derechos Económicos, Sociales y Culturales (E/C.12/PRY/4) en sus sesiones </w:t>
      </w:r>
      <w:r w:rsidR="00EB275E">
        <w:t>segunda y tercera</w:t>
      </w:r>
      <w:r w:rsidR="007B32C0" w:rsidRPr="003929CE">
        <w:t>, celebradas los días 23 y 24 de febrero de 2015 (E/C.12/2015/SR.2 y 3), y aprobó en su 19</w:t>
      </w:r>
      <w:r w:rsidR="00927279">
        <w:t>.</w:t>
      </w:r>
      <w:r w:rsidR="007B32C0" w:rsidRPr="003929CE">
        <w:t>ª sesión, celebrada el 6 de marzo de 2015, las siguientes observaciones finales.</w:t>
      </w:r>
      <w:r w:rsidR="00994717">
        <w:t xml:space="preserve"> </w:t>
      </w:r>
    </w:p>
    <w:p w:rsidR="007A20CC" w:rsidRPr="003929CE" w:rsidRDefault="007A20CC" w:rsidP="006372F1">
      <w:pPr>
        <w:pStyle w:val="H1G"/>
      </w:pPr>
      <w:r w:rsidRPr="003929CE">
        <w:tab/>
        <w:t>A.</w:t>
      </w:r>
      <w:r w:rsidRPr="003929CE">
        <w:tab/>
        <w:t>Introducción</w:t>
      </w:r>
    </w:p>
    <w:p w:rsidR="007A20CC" w:rsidRPr="003929CE" w:rsidRDefault="007A20CC" w:rsidP="007A20CC">
      <w:pPr>
        <w:pStyle w:val="SingleTxtG"/>
        <w:numPr>
          <w:ilvl w:val="0"/>
          <w:numId w:val="16"/>
        </w:numPr>
        <w:ind w:left="1134" w:firstLine="0"/>
      </w:pPr>
      <w:r w:rsidRPr="003929CE">
        <w:t>El Comité</w:t>
      </w:r>
      <w:r w:rsidR="007B32C0" w:rsidRPr="003929CE">
        <w:t xml:space="preserve"> recibe con satisfacción el cuarto informe periódico de Paraguay, el documento básico </w:t>
      </w:r>
      <w:r w:rsidR="00EB275E">
        <w:t>(</w:t>
      </w:r>
      <w:r w:rsidR="007B32C0" w:rsidRPr="003929CE">
        <w:rPr>
          <w:rFonts w:eastAsia="SimSun"/>
          <w:lang w:eastAsia="zh-CN"/>
        </w:rPr>
        <w:t>HRI/CORE/PRY/2010</w:t>
      </w:r>
      <w:r w:rsidR="00EB275E">
        <w:rPr>
          <w:rFonts w:eastAsia="SimSun"/>
          <w:lang w:eastAsia="zh-CN"/>
        </w:rPr>
        <w:t>)</w:t>
      </w:r>
      <w:r w:rsidR="007B32C0" w:rsidRPr="003929CE">
        <w:rPr>
          <w:rFonts w:eastAsia="SimSun"/>
          <w:lang w:eastAsia="zh-CN"/>
        </w:rPr>
        <w:t xml:space="preserve"> y las respuestas a su lista de cuestiones (E/C.12/PRY/Q/4/Add.1)</w:t>
      </w:r>
      <w:r w:rsidR="00AF4CE8">
        <w:rPr>
          <w:rFonts w:eastAsia="SimSun"/>
          <w:lang w:eastAsia="zh-CN"/>
        </w:rPr>
        <w:t xml:space="preserve">, y aprecia que </w:t>
      </w:r>
      <w:r w:rsidR="00E55589">
        <w:rPr>
          <w:rFonts w:eastAsia="SimSun"/>
          <w:lang w:eastAsia="zh-CN"/>
        </w:rPr>
        <w:t xml:space="preserve">el Estado parte haya </w:t>
      </w:r>
      <w:r w:rsidR="00550D84">
        <w:rPr>
          <w:rFonts w:eastAsia="SimSun"/>
          <w:lang w:eastAsia="zh-CN"/>
        </w:rPr>
        <w:t xml:space="preserve">presentado </w:t>
      </w:r>
      <w:r w:rsidR="00E55589">
        <w:rPr>
          <w:rFonts w:eastAsia="SimSun"/>
          <w:lang w:eastAsia="zh-CN"/>
        </w:rPr>
        <w:t xml:space="preserve">una traducción al inglés de </w:t>
      </w:r>
      <w:r w:rsidR="0078411C">
        <w:rPr>
          <w:rFonts w:eastAsia="SimSun"/>
          <w:lang w:eastAsia="zh-CN"/>
        </w:rPr>
        <w:t xml:space="preserve">tales </w:t>
      </w:r>
      <w:r w:rsidR="00E55589">
        <w:rPr>
          <w:rFonts w:eastAsia="SimSun"/>
          <w:lang w:eastAsia="zh-CN"/>
        </w:rPr>
        <w:t>respuestas</w:t>
      </w:r>
      <w:r w:rsidR="00AF4CE8">
        <w:rPr>
          <w:rFonts w:eastAsia="SimSun"/>
          <w:lang w:eastAsia="zh-CN"/>
        </w:rPr>
        <w:t xml:space="preserve">. </w:t>
      </w:r>
      <w:r w:rsidR="00530B30">
        <w:rPr>
          <w:rFonts w:eastAsia="SimSun"/>
          <w:lang w:eastAsia="zh-CN"/>
        </w:rPr>
        <w:t xml:space="preserve">El Comité </w:t>
      </w:r>
      <w:r w:rsidR="00530B30">
        <w:rPr>
          <w:lang w:val="es-ES_tradnl"/>
        </w:rPr>
        <w:t>celebra el diálogo constructivo mantenido con la delegación de alto nivel del Estado parte e integrada por expertos de varios ministerios</w:t>
      </w:r>
      <w:r w:rsidR="00BD2299">
        <w:rPr>
          <w:lang w:val="es-ES_tradnl"/>
        </w:rPr>
        <w:t xml:space="preserve"> </w:t>
      </w:r>
      <w:r w:rsidR="00BD2299" w:rsidRPr="00D04687">
        <w:t xml:space="preserve">y agradece que </w:t>
      </w:r>
      <w:r w:rsidR="00BD2299">
        <w:t xml:space="preserve">se haya remitido </w:t>
      </w:r>
      <w:r w:rsidR="00BD2299" w:rsidRPr="00D04687">
        <w:t xml:space="preserve">la información adicional </w:t>
      </w:r>
      <w:r w:rsidR="00BD2299">
        <w:t>ofreci</w:t>
      </w:r>
      <w:r w:rsidR="00BD2299" w:rsidRPr="00D04687">
        <w:t>da durante el diálogo</w:t>
      </w:r>
      <w:r w:rsidR="00530B30">
        <w:rPr>
          <w:lang w:val="es-ES_tradnl"/>
        </w:rPr>
        <w:t>.</w:t>
      </w:r>
      <w:r w:rsidR="007B32C0" w:rsidRPr="003929CE">
        <w:rPr>
          <w:rFonts w:eastAsia="SimSun"/>
          <w:lang w:eastAsia="zh-CN"/>
        </w:rPr>
        <w:t xml:space="preserve"> </w:t>
      </w:r>
    </w:p>
    <w:p w:rsidR="007A20CC" w:rsidRPr="003929CE" w:rsidRDefault="007A20CC" w:rsidP="006372F1">
      <w:pPr>
        <w:pStyle w:val="H1G"/>
      </w:pPr>
      <w:r w:rsidRPr="003929CE">
        <w:tab/>
        <w:t>B.</w:t>
      </w:r>
      <w:r w:rsidRPr="003929CE">
        <w:tab/>
        <w:t>Aspectos positivos</w:t>
      </w:r>
    </w:p>
    <w:p w:rsidR="007A20CC" w:rsidRPr="003929CE" w:rsidRDefault="007A20CC" w:rsidP="00B54A8D">
      <w:pPr>
        <w:pStyle w:val="SingleTxtG"/>
        <w:numPr>
          <w:ilvl w:val="0"/>
          <w:numId w:val="16"/>
        </w:numPr>
        <w:ind w:left="1134" w:firstLine="0"/>
      </w:pPr>
      <w:r w:rsidRPr="003929CE">
        <w:t>El Comité</w:t>
      </w:r>
      <w:r w:rsidR="00CB6C11" w:rsidRPr="003929CE">
        <w:t xml:space="preserve"> acoge con satisfacción que el Estado parte haya ratificado los siguientes instrumentos internacionales:</w:t>
      </w:r>
    </w:p>
    <w:p w:rsidR="00CB6C11" w:rsidRPr="003929CE" w:rsidRDefault="00994717" w:rsidP="006372F1">
      <w:pPr>
        <w:pStyle w:val="SingleTxtG"/>
        <w:ind w:firstLine="567"/>
      </w:pPr>
      <w:r>
        <w:t>a)</w:t>
      </w:r>
      <w:r>
        <w:tab/>
      </w:r>
      <w:r w:rsidR="00CB6C11" w:rsidRPr="003929CE">
        <w:t xml:space="preserve">La Convención </w:t>
      </w:r>
      <w:r w:rsidR="00ED6118">
        <w:t>I</w:t>
      </w:r>
      <w:r w:rsidR="00CB6C11" w:rsidRPr="003929CE">
        <w:t xml:space="preserve">nternacional para la </w:t>
      </w:r>
      <w:r w:rsidR="00ED6118">
        <w:t>P</w:t>
      </w:r>
      <w:r w:rsidR="00CB6C11" w:rsidRPr="003929CE">
        <w:t xml:space="preserve">rotección de </w:t>
      </w:r>
      <w:r w:rsidR="00ED6118">
        <w:t>T</w:t>
      </w:r>
      <w:r w:rsidR="00CB6C11" w:rsidRPr="003929CE">
        <w:t xml:space="preserve">odas las </w:t>
      </w:r>
      <w:r w:rsidR="00ED6118">
        <w:t>P</w:t>
      </w:r>
      <w:r w:rsidR="00CB6C11" w:rsidRPr="003929CE">
        <w:t xml:space="preserve">ersonas contra las </w:t>
      </w:r>
      <w:r w:rsidR="00ED6118">
        <w:t>D</w:t>
      </w:r>
      <w:r w:rsidR="00CB6C11" w:rsidRPr="003929CE">
        <w:t xml:space="preserve">esapariciones </w:t>
      </w:r>
      <w:r w:rsidR="00ED6118">
        <w:t>F</w:t>
      </w:r>
      <w:r w:rsidR="00CB6C11" w:rsidRPr="003929CE">
        <w:t xml:space="preserve">orzadas, el 3 de </w:t>
      </w:r>
      <w:r w:rsidR="00ED6118">
        <w:t>a</w:t>
      </w:r>
      <w:r w:rsidR="00CB6C11" w:rsidRPr="003929CE">
        <w:t>gosto de 2010;</w:t>
      </w:r>
    </w:p>
    <w:p w:rsidR="00CB6C11" w:rsidRPr="003929CE" w:rsidRDefault="00994717" w:rsidP="006372F1">
      <w:pPr>
        <w:pStyle w:val="SingleTxtG"/>
        <w:ind w:firstLine="567"/>
      </w:pPr>
      <w:r>
        <w:t>b)</w:t>
      </w:r>
      <w:r>
        <w:tab/>
      </w:r>
      <w:r w:rsidR="00CB6C11" w:rsidRPr="003929CE">
        <w:t xml:space="preserve">La Convención </w:t>
      </w:r>
      <w:r w:rsidR="00ED6118">
        <w:t>I</w:t>
      </w:r>
      <w:r w:rsidR="00CB6C11" w:rsidRPr="003929CE">
        <w:t xml:space="preserve">nternacional sobre la </w:t>
      </w:r>
      <w:r w:rsidR="00ED6118">
        <w:t>P</w:t>
      </w:r>
      <w:r w:rsidR="00CB6C11" w:rsidRPr="003929CE">
        <w:t xml:space="preserve">rotección de los </w:t>
      </w:r>
      <w:r w:rsidR="00ED6118">
        <w:t>D</w:t>
      </w:r>
      <w:r w:rsidR="00CB6C11" w:rsidRPr="003929CE">
        <w:t xml:space="preserve">erechos de </w:t>
      </w:r>
      <w:r w:rsidR="00ED6118">
        <w:t>T</w:t>
      </w:r>
      <w:r w:rsidR="00CB6C11" w:rsidRPr="003929CE">
        <w:t xml:space="preserve">odos los </w:t>
      </w:r>
      <w:r w:rsidR="00ED6118">
        <w:t>T</w:t>
      </w:r>
      <w:r w:rsidR="00CB6C11" w:rsidRPr="003929CE">
        <w:t xml:space="preserve">rabajadores </w:t>
      </w:r>
      <w:r w:rsidR="00ED6118">
        <w:t>M</w:t>
      </w:r>
      <w:r w:rsidR="00CB6C11" w:rsidRPr="003929CE">
        <w:t xml:space="preserve">igratorios y de </w:t>
      </w:r>
      <w:r w:rsidR="00ED6118">
        <w:t>S</w:t>
      </w:r>
      <w:r w:rsidR="00CB6C11" w:rsidRPr="003929CE">
        <w:t xml:space="preserve">us </w:t>
      </w:r>
      <w:r w:rsidR="00ED6118">
        <w:t>F</w:t>
      </w:r>
      <w:r w:rsidR="00CB6C11" w:rsidRPr="003929CE">
        <w:t>amiliares, el 23 de septiembre de 2008;</w:t>
      </w:r>
    </w:p>
    <w:p w:rsidR="00CB6C11" w:rsidRPr="003929CE" w:rsidRDefault="00994717" w:rsidP="006372F1">
      <w:pPr>
        <w:pStyle w:val="SingleTxtG"/>
        <w:ind w:firstLine="567"/>
      </w:pPr>
      <w:r>
        <w:t>c)</w:t>
      </w:r>
      <w:r>
        <w:tab/>
      </w:r>
      <w:r w:rsidR="00CB6C11" w:rsidRPr="003929CE">
        <w:t xml:space="preserve">La Convención sobre los </w:t>
      </w:r>
      <w:r w:rsidR="00ED6118">
        <w:t>D</w:t>
      </w:r>
      <w:r w:rsidR="00CB6C11" w:rsidRPr="003929CE">
        <w:t xml:space="preserve">erechos de las </w:t>
      </w:r>
      <w:r w:rsidR="00ED6118">
        <w:t>P</w:t>
      </w:r>
      <w:r w:rsidR="00CB6C11" w:rsidRPr="003929CE">
        <w:t xml:space="preserve">ersonas con </w:t>
      </w:r>
      <w:r w:rsidR="00ED6118">
        <w:t>D</w:t>
      </w:r>
      <w:r w:rsidR="00CB6C11" w:rsidRPr="003929CE">
        <w:t xml:space="preserve">iscapacidad y su Protocolo Facultativo, el 3 de septiembre de 2008. </w:t>
      </w:r>
    </w:p>
    <w:p w:rsidR="00177882" w:rsidRPr="003929CE" w:rsidRDefault="004176FD" w:rsidP="00B54A8D">
      <w:pPr>
        <w:pStyle w:val="SingleTxtG"/>
        <w:numPr>
          <w:ilvl w:val="0"/>
          <w:numId w:val="16"/>
        </w:numPr>
        <w:ind w:left="1134" w:firstLine="0"/>
      </w:pPr>
      <w:r w:rsidRPr="003929CE">
        <w:t xml:space="preserve">El Comité </w:t>
      </w:r>
      <w:r w:rsidR="009C77DA" w:rsidRPr="003929CE">
        <w:t>celebra la a</w:t>
      </w:r>
      <w:r w:rsidR="00177882" w:rsidRPr="003929CE">
        <w:t>dopción de:</w:t>
      </w:r>
    </w:p>
    <w:p w:rsidR="00F439F8" w:rsidRDefault="00994717" w:rsidP="006372F1">
      <w:pPr>
        <w:pStyle w:val="SingleTxtG"/>
        <w:ind w:firstLine="567"/>
      </w:pPr>
      <w:r>
        <w:t>a)</w:t>
      </w:r>
      <w:r>
        <w:tab/>
      </w:r>
      <w:r w:rsidR="00F439F8">
        <w:t>La Ley</w:t>
      </w:r>
      <w:r>
        <w:t xml:space="preserve"> N</w:t>
      </w:r>
      <w:r w:rsidR="00927279">
        <w:t>.º</w:t>
      </w:r>
      <w:r>
        <w:t> </w:t>
      </w:r>
      <w:r w:rsidR="00F439F8">
        <w:t xml:space="preserve">4251 de Lenguas, de 12 de diciembre de 2010; </w:t>
      </w:r>
    </w:p>
    <w:p w:rsidR="00805871" w:rsidRDefault="00994717" w:rsidP="006372F1">
      <w:pPr>
        <w:pStyle w:val="SingleTxtG"/>
        <w:ind w:firstLine="567"/>
      </w:pPr>
      <w:r>
        <w:t>b)</w:t>
      </w:r>
      <w:r>
        <w:tab/>
      </w:r>
      <w:r w:rsidR="00F439F8">
        <w:t xml:space="preserve">La </w:t>
      </w:r>
      <w:r w:rsidR="00805871" w:rsidRPr="003929CE">
        <w:t>Ley N</w:t>
      </w:r>
      <w:r w:rsidR="00927279">
        <w:t>.º</w:t>
      </w:r>
      <w:r>
        <w:t> </w:t>
      </w:r>
      <w:r w:rsidR="00805871" w:rsidRPr="003929CE">
        <w:t xml:space="preserve">4088 </w:t>
      </w:r>
      <w:r w:rsidR="00F439F8" w:rsidRPr="003929CE">
        <w:t>que establece la gratuidad de la enseñanza básica obligatoria de 6 a 14 años</w:t>
      </w:r>
      <w:r w:rsidR="00F439F8">
        <w:t xml:space="preserve">, </w:t>
      </w:r>
      <w:r w:rsidR="00805871" w:rsidRPr="003929CE">
        <w:t>de 13 de septiembre de 2010</w:t>
      </w:r>
      <w:r w:rsidR="00ED6118">
        <w:t>;</w:t>
      </w:r>
    </w:p>
    <w:p w:rsidR="00F439F8" w:rsidRPr="003929CE" w:rsidRDefault="00994717" w:rsidP="006372F1">
      <w:pPr>
        <w:pStyle w:val="SingleTxtG"/>
        <w:ind w:firstLine="567"/>
      </w:pPr>
      <w:r>
        <w:t>c)</w:t>
      </w:r>
      <w:r>
        <w:tab/>
      </w:r>
      <w:r w:rsidR="00F439F8">
        <w:t>El Decreto N</w:t>
      </w:r>
      <w:r w:rsidR="00927279">
        <w:t>.º</w:t>
      </w:r>
      <w:r>
        <w:t> </w:t>
      </w:r>
      <w:r w:rsidR="00F439F8">
        <w:t>11416 por el cual se establece la gratuidad universal de todas las prestaciones médicas ofrecidas por el Ministerio de Salud Pública y Bienestar Social en todo el país, de 17 de julio de 2013</w:t>
      </w:r>
      <w:r w:rsidR="00010FC1">
        <w:t>.</w:t>
      </w:r>
    </w:p>
    <w:p w:rsidR="004176FD" w:rsidRPr="003929CE" w:rsidRDefault="004176FD" w:rsidP="00B54A8D">
      <w:pPr>
        <w:pStyle w:val="SingleTxtG"/>
        <w:numPr>
          <w:ilvl w:val="0"/>
          <w:numId w:val="16"/>
        </w:numPr>
        <w:ind w:left="1134" w:firstLine="0"/>
      </w:pPr>
      <w:r w:rsidRPr="003929CE">
        <w:t xml:space="preserve">El Comité </w:t>
      </w:r>
      <w:r w:rsidR="00447801" w:rsidRPr="003929CE">
        <w:t xml:space="preserve">celebra los esfuerzos realizados por el Estado parte para integrar un enfoque de derechos humanos en la planificación, diseño, ejecución, seguimiento y evaluación de los programas y políticas sociales. En particular, el Comité celebra: </w:t>
      </w:r>
    </w:p>
    <w:p w:rsidR="00447801" w:rsidRPr="003929CE" w:rsidRDefault="00994717" w:rsidP="006372F1">
      <w:pPr>
        <w:pStyle w:val="SingleTxtG"/>
        <w:ind w:firstLine="567"/>
      </w:pPr>
      <w:r>
        <w:t>a)</w:t>
      </w:r>
      <w:r>
        <w:tab/>
      </w:r>
      <w:r w:rsidR="00447801" w:rsidRPr="003929CE">
        <w:t>La creación</w:t>
      </w:r>
      <w:r w:rsidR="002075B1">
        <w:t>, en 2014,</w:t>
      </w:r>
      <w:r w:rsidR="00447801" w:rsidRPr="003929CE">
        <w:t xml:space="preserve"> de un sistema de monitoreo de recomendaciones in</w:t>
      </w:r>
      <w:r w:rsidR="002075B1">
        <w:t xml:space="preserve">ternacionales realizadas </w:t>
      </w:r>
      <w:r w:rsidR="00447801" w:rsidRPr="003929CE">
        <w:t xml:space="preserve">por los diferentes mecanismos de derechos humanos; </w:t>
      </w:r>
    </w:p>
    <w:p w:rsidR="009F037C" w:rsidRPr="003929CE" w:rsidRDefault="00994717" w:rsidP="006372F1">
      <w:pPr>
        <w:pStyle w:val="SingleTxtG"/>
        <w:ind w:firstLine="567"/>
      </w:pPr>
      <w:r>
        <w:t>b)</w:t>
      </w:r>
      <w:r>
        <w:tab/>
      </w:r>
      <w:r w:rsidR="00447801" w:rsidRPr="003929CE">
        <w:t>La elaboración de</w:t>
      </w:r>
      <w:r w:rsidR="000C1266">
        <w:t>l</w:t>
      </w:r>
      <w:r w:rsidR="00447801" w:rsidRPr="003929CE">
        <w:t xml:space="preserve"> Plan</w:t>
      </w:r>
      <w:r w:rsidR="0054063E">
        <w:t xml:space="preserve"> de Acción</w:t>
      </w:r>
      <w:r w:rsidR="00447801" w:rsidRPr="003929CE">
        <w:t xml:space="preserve"> Nacional por los Derechos d</w:t>
      </w:r>
      <w:r w:rsidR="009674CD" w:rsidRPr="003929CE">
        <w:t>e las Personas con Discapacidad</w:t>
      </w:r>
      <w:r w:rsidR="000C1266">
        <w:t>,</w:t>
      </w:r>
      <w:r w:rsidR="00724D3D" w:rsidRPr="003929CE">
        <w:t xml:space="preserve"> </w:t>
      </w:r>
      <w:r w:rsidR="0079324D">
        <w:t xml:space="preserve">iniciada </w:t>
      </w:r>
      <w:r w:rsidR="00724D3D" w:rsidRPr="003929CE">
        <w:t>en 2014</w:t>
      </w:r>
      <w:r w:rsidR="009F037C" w:rsidRPr="003929CE">
        <w:t xml:space="preserve">; </w:t>
      </w:r>
    </w:p>
    <w:p w:rsidR="007E5ACE" w:rsidRDefault="00994717" w:rsidP="006372F1">
      <w:pPr>
        <w:pStyle w:val="SingleTxtG"/>
        <w:ind w:firstLine="567"/>
      </w:pPr>
      <w:r>
        <w:t>c)</w:t>
      </w:r>
      <w:r>
        <w:tab/>
      </w:r>
      <w:r w:rsidR="009F037C" w:rsidRPr="003929CE">
        <w:t>La adopción del Plan Nacional de Educación en Derechos Humanos, en 2012</w:t>
      </w:r>
      <w:r w:rsidR="007E5ACE">
        <w:t xml:space="preserve">; </w:t>
      </w:r>
    </w:p>
    <w:p w:rsidR="00447801" w:rsidRPr="003929CE" w:rsidRDefault="00994717" w:rsidP="006372F1">
      <w:pPr>
        <w:pStyle w:val="SingleTxtG"/>
        <w:ind w:firstLine="567"/>
      </w:pPr>
      <w:r>
        <w:t>d)</w:t>
      </w:r>
      <w:r>
        <w:tab/>
      </w:r>
      <w:r w:rsidR="007E5ACE">
        <w:t>La implementación de los Programas Tekoporã y Abrazo</w:t>
      </w:r>
      <w:r w:rsidR="009674CD" w:rsidRPr="003929CE">
        <w:t>.</w:t>
      </w:r>
      <w:r w:rsidR="00447801" w:rsidRPr="003929CE">
        <w:t xml:space="preserve"> </w:t>
      </w:r>
    </w:p>
    <w:p w:rsidR="00B54A8D" w:rsidRPr="003929CE" w:rsidRDefault="002B031E" w:rsidP="006372F1">
      <w:pPr>
        <w:pStyle w:val="H1G"/>
      </w:pPr>
      <w:r>
        <w:tab/>
      </w:r>
      <w:r w:rsidR="00B54A8D" w:rsidRPr="003929CE">
        <w:t>C.</w:t>
      </w:r>
      <w:r w:rsidR="00B54A8D" w:rsidRPr="003929CE">
        <w:tab/>
        <w:t>Principales motivos de preocupación y recomendaciones</w:t>
      </w:r>
    </w:p>
    <w:p w:rsidR="00D41EFC" w:rsidRPr="003929CE" w:rsidRDefault="009B7D69" w:rsidP="009B7D69">
      <w:pPr>
        <w:pStyle w:val="H23G"/>
      </w:pPr>
      <w:r>
        <w:tab/>
      </w:r>
      <w:r>
        <w:tab/>
      </w:r>
      <w:r w:rsidR="00D41EFC" w:rsidRPr="003929CE">
        <w:t xml:space="preserve">Derecho a disponer libremente de sus riquezas y recursos naturales </w:t>
      </w:r>
    </w:p>
    <w:p w:rsidR="00D41EFC" w:rsidRPr="003929CE" w:rsidRDefault="00BD2299" w:rsidP="00D41EFC">
      <w:pPr>
        <w:pStyle w:val="SingleTxtG"/>
        <w:numPr>
          <w:ilvl w:val="0"/>
          <w:numId w:val="16"/>
        </w:numPr>
        <w:ind w:left="1134" w:firstLine="0"/>
      </w:pPr>
      <w:r>
        <w:t>Preocupa a</w:t>
      </w:r>
      <w:r w:rsidR="00D41EFC" w:rsidRPr="003929CE">
        <w:t xml:space="preserve">l Comité  que el Estado parte aún no cuente con un mecanismo legal que garantice la obtención del consentimiento previo, libre e informado de los pueblos indígenas en relación </w:t>
      </w:r>
      <w:r w:rsidR="00486584">
        <w:t>con</w:t>
      </w:r>
      <w:r w:rsidR="00D41EFC" w:rsidRPr="003929CE">
        <w:t xml:space="preserve"> la toma de decisiones que pudieran afectar el ejercicio de sus derechos económicos, sociales y culturales. </w:t>
      </w:r>
      <w:r w:rsidR="00D41EFC" w:rsidRPr="003929CE">
        <w:rPr>
          <w:color w:val="000000"/>
        </w:rPr>
        <w:t xml:space="preserve">El Comité </w:t>
      </w:r>
      <w:r>
        <w:rPr>
          <w:color w:val="000000"/>
        </w:rPr>
        <w:t xml:space="preserve">nota con preocupación </w:t>
      </w:r>
      <w:r w:rsidR="00D41EFC" w:rsidRPr="003929CE">
        <w:rPr>
          <w:color w:val="000000"/>
        </w:rPr>
        <w:t xml:space="preserve"> que un número significativo de</w:t>
      </w:r>
      <w:r w:rsidR="00994717">
        <w:rPr>
          <w:color w:val="000000"/>
        </w:rPr>
        <w:t xml:space="preserve"> </w:t>
      </w:r>
      <w:r w:rsidR="00D41EFC" w:rsidRPr="003929CE">
        <w:rPr>
          <w:color w:val="000000"/>
        </w:rPr>
        <w:t>pueblos indígenas todavía care</w:t>
      </w:r>
      <w:r w:rsidR="00D41EFC">
        <w:rPr>
          <w:color w:val="000000"/>
        </w:rPr>
        <w:t xml:space="preserve">zca </w:t>
      </w:r>
      <w:r w:rsidR="00D41EFC" w:rsidRPr="003929CE">
        <w:rPr>
          <w:color w:val="000000"/>
        </w:rPr>
        <w:t xml:space="preserve">de tierras </w:t>
      </w:r>
      <w:r>
        <w:rPr>
          <w:color w:val="000000"/>
        </w:rPr>
        <w:t xml:space="preserve">o que éstas no hayan obtenido reconocimiento legal </w:t>
      </w:r>
      <w:r w:rsidR="00D41EFC" w:rsidRPr="003929CE">
        <w:rPr>
          <w:color w:val="000000"/>
        </w:rPr>
        <w:t>y que aun cuando sus tierras han sido registradas p</w:t>
      </w:r>
      <w:r w:rsidR="00D41EFC">
        <w:rPr>
          <w:color w:val="000000"/>
        </w:rPr>
        <w:t xml:space="preserve">odrían </w:t>
      </w:r>
      <w:r w:rsidR="00D41EFC" w:rsidRPr="003929CE">
        <w:rPr>
          <w:color w:val="000000"/>
        </w:rPr>
        <w:t>ser víctimas de desalojos forzosos</w:t>
      </w:r>
      <w:r w:rsidR="00D41EFC">
        <w:t xml:space="preserve">. </w:t>
      </w:r>
      <w:r w:rsidR="00D41EFC" w:rsidRPr="003929CE">
        <w:rPr>
          <w:color w:val="000000"/>
        </w:rPr>
        <w:t xml:space="preserve">Además, </w:t>
      </w:r>
      <w:r w:rsidR="00A86719">
        <w:rPr>
          <w:color w:val="000000"/>
        </w:rPr>
        <w:t>a</w:t>
      </w:r>
      <w:r w:rsidR="00D41EFC" w:rsidRPr="003929CE">
        <w:rPr>
          <w:color w:val="000000"/>
        </w:rPr>
        <w:t xml:space="preserve">l Comité </w:t>
      </w:r>
      <w:r w:rsidR="00A86719">
        <w:rPr>
          <w:color w:val="000000"/>
        </w:rPr>
        <w:t>le preocupa</w:t>
      </w:r>
      <w:r w:rsidR="00A86719" w:rsidRPr="003929CE">
        <w:rPr>
          <w:color w:val="000000"/>
        </w:rPr>
        <w:t xml:space="preserve"> </w:t>
      </w:r>
      <w:r w:rsidR="00D41EFC" w:rsidRPr="003929CE">
        <w:rPr>
          <w:color w:val="000000"/>
        </w:rPr>
        <w:t xml:space="preserve">que el Estado parte todavía no haya reconocido legalmente el derecho que tienen los pueblos indígenas a disponer libremente de sus riquezas y recursos naturales y que no se haya creado un mecanismo eficaz de reclamación de tierras ancestrales </w:t>
      </w:r>
      <w:r w:rsidR="00D41EFC" w:rsidRPr="003929CE">
        <w:t>(</w:t>
      </w:r>
      <w:r w:rsidR="00994717">
        <w:t>a</w:t>
      </w:r>
      <w:r w:rsidR="00D41EFC" w:rsidRPr="003929CE">
        <w:t>rt.</w:t>
      </w:r>
      <w:r w:rsidR="00994717">
        <w:t> </w:t>
      </w:r>
      <w:r w:rsidR="00D41EFC" w:rsidRPr="003929CE">
        <w:t>1)</w:t>
      </w:r>
      <w:r w:rsidR="00D41EFC" w:rsidRPr="003929CE">
        <w:rPr>
          <w:color w:val="000000"/>
        </w:rPr>
        <w:t xml:space="preserve">. </w:t>
      </w:r>
    </w:p>
    <w:p w:rsidR="00D41EFC" w:rsidRPr="009B7D69" w:rsidRDefault="00D41EFC" w:rsidP="00D73F46">
      <w:pPr>
        <w:pStyle w:val="SingleTxtG"/>
        <w:rPr>
          <w:b/>
        </w:rPr>
      </w:pPr>
      <w:r w:rsidRPr="009B7D69">
        <w:rPr>
          <w:b/>
        </w:rPr>
        <w:t xml:space="preserve">A la luz de su anterior recomendación (E/C.12/PRY/CO/3, </w:t>
      </w:r>
      <w:r w:rsidR="00994717">
        <w:rPr>
          <w:b/>
        </w:rPr>
        <w:t>párr. </w:t>
      </w:r>
      <w:r w:rsidRPr="009B7D69">
        <w:rPr>
          <w:b/>
        </w:rPr>
        <w:t>23</w:t>
      </w:r>
      <w:r w:rsidR="00D849CE">
        <w:rPr>
          <w:b/>
        </w:rPr>
        <w:t>, apdo.</w:t>
      </w:r>
      <w:r w:rsidR="00994717">
        <w:rPr>
          <w:b/>
        </w:rPr>
        <w:t> </w:t>
      </w:r>
      <w:r w:rsidRPr="009B7D69">
        <w:rPr>
          <w:b/>
        </w:rPr>
        <w:t>b), el Comité insta al Estado parte a que:</w:t>
      </w:r>
    </w:p>
    <w:p w:rsidR="00D41EFC" w:rsidRPr="003929CE" w:rsidRDefault="00994717" w:rsidP="006372F1">
      <w:pPr>
        <w:pStyle w:val="SingleTxtG"/>
        <w:ind w:firstLine="567"/>
      </w:pPr>
      <w:r>
        <w:rPr>
          <w:b/>
        </w:rPr>
        <w:t>a)</w:t>
      </w:r>
      <w:r>
        <w:rPr>
          <w:b/>
        </w:rPr>
        <w:tab/>
      </w:r>
      <w:r w:rsidR="00D41EFC" w:rsidRPr="003929CE">
        <w:rPr>
          <w:b/>
        </w:rPr>
        <w:t xml:space="preserve">Tome las medidas legislativas y administrativas necesarias para garantizar la obtención del consentimiento </w:t>
      </w:r>
      <w:r w:rsidR="00BD2299" w:rsidRPr="003929CE">
        <w:rPr>
          <w:b/>
        </w:rPr>
        <w:t>libre</w:t>
      </w:r>
      <w:r w:rsidR="00BD2299">
        <w:rPr>
          <w:b/>
        </w:rPr>
        <w:t>,</w:t>
      </w:r>
      <w:r w:rsidR="00BD2299" w:rsidRPr="003929CE">
        <w:rPr>
          <w:b/>
        </w:rPr>
        <w:t xml:space="preserve"> </w:t>
      </w:r>
      <w:r w:rsidR="00D41EFC" w:rsidRPr="003929CE">
        <w:rPr>
          <w:b/>
        </w:rPr>
        <w:t>previo e informado de los pueblos indígenas en lo que respecta a la toma de decisiones susceptible de afectar directamente</w:t>
      </w:r>
      <w:r w:rsidR="00D41EFC">
        <w:rPr>
          <w:b/>
        </w:rPr>
        <w:t xml:space="preserve"> </w:t>
      </w:r>
      <w:r w:rsidR="00486584">
        <w:rPr>
          <w:b/>
        </w:rPr>
        <w:t>a</w:t>
      </w:r>
      <w:r w:rsidR="00D41EFC">
        <w:rPr>
          <w:b/>
        </w:rPr>
        <w:t>l ejercicio de sus derechos económicos, sociales y culturales</w:t>
      </w:r>
      <w:r w:rsidR="00D41EFC" w:rsidRPr="003929CE">
        <w:rPr>
          <w:b/>
        </w:rPr>
        <w:t>;</w:t>
      </w:r>
    </w:p>
    <w:p w:rsidR="00D41EFC" w:rsidRPr="003929CE" w:rsidRDefault="00994717" w:rsidP="006372F1">
      <w:pPr>
        <w:pStyle w:val="SingleTxtG"/>
        <w:ind w:firstLine="567"/>
      </w:pPr>
      <w:r>
        <w:rPr>
          <w:b/>
        </w:rPr>
        <w:t>b)</w:t>
      </w:r>
      <w:r>
        <w:rPr>
          <w:b/>
        </w:rPr>
        <w:tab/>
      </w:r>
      <w:r w:rsidR="00D41EFC" w:rsidRPr="003929CE">
        <w:rPr>
          <w:b/>
        </w:rPr>
        <w:t>Adopte, sin demoras, las medidas necesarias, incluso el reconocimiento legal y protección jurídica, para garantizar el derecho que tienen los pueblos indígenas a disponer libremente de sus tierras, territorios y recursos naturales;</w:t>
      </w:r>
    </w:p>
    <w:p w:rsidR="00D41EFC" w:rsidRPr="003929CE" w:rsidRDefault="00994717" w:rsidP="006372F1">
      <w:pPr>
        <w:pStyle w:val="SingleTxtG"/>
        <w:ind w:firstLine="567"/>
      </w:pPr>
      <w:r>
        <w:rPr>
          <w:b/>
        </w:rPr>
        <w:t>c)</w:t>
      </w:r>
      <w:r>
        <w:rPr>
          <w:b/>
        </w:rPr>
        <w:tab/>
      </w:r>
      <w:r w:rsidR="00D41EFC" w:rsidRPr="003929CE">
        <w:rPr>
          <w:b/>
        </w:rPr>
        <w:t>Adopte todas las medidas necesarias para evitar que miembros de los pueblos indígenas sean desplazados de manera forzosa de las tierras y territorios que ocupan;</w:t>
      </w:r>
    </w:p>
    <w:p w:rsidR="00D41EFC" w:rsidRPr="003929CE" w:rsidRDefault="00994717" w:rsidP="006372F1">
      <w:pPr>
        <w:pStyle w:val="SingleTxtG"/>
        <w:ind w:firstLine="567"/>
        <w:rPr>
          <w:b/>
        </w:rPr>
      </w:pPr>
      <w:r>
        <w:rPr>
          <w:b/>
        </w:rPr>
        <w:t>d)</w:t>
      </w:r>
      <w:r>
        <w:rPr>
          <w:b/>
        </w:rPr>
        <w:tab/>
      </w:r>
      <w:r w:rsidR="00B113B6">
        <w:rPr>
          <w:b/>
        </w:rPr>
        <w:t>T</w:t>
      </w:r>
      <w:r w:rsidR="00D41EFC" w:rsidRPr="003929CE">
        <w:rPr>
          <w:b/>
        </w:rPr>
        <w:t xml:space="preserve">ome las medidas necesarias para crear un mecanismo judicial que permita la reclamación de tierras por parte de los pueblos indígenas. </w:t>
      </w:r>
    </w:p>
    <w:p w:rsidR="005B6AE7" w:rsidRPr="003929CE" w:rsidRDefault="009B7D69" w:rsidP="009B7D69">
      <w:pPr>
        <w:pStyle w:val="H23G"/>
      </w:pPr>
      <w:r>
        <w:tab/>
      </w:r>
      <w:r>
        <w:tab/>
      </w:r>
      <w:r w:rsidR="00886E28" w:rsidRPr="003929CE">
        <w:t>Aplica</w:t>
      </w:r>
      <w:r w:rsidR="00886E28">
        <w:t>bilidad</w:t>
      </w:r>
      <w:r w:rsidR="00886E28" w:rsidRPr="003929CE">
        <w:t xml:space="preserve"> </w:t>
      </w:r>
      <w:r w:rsidR="005B6AE7" w:rsidRPr="003929CE">
        <w:t xml:space="preserve">del Pacto </w:t>
      </w:r>
    </w:p>
    <w:p w:rsidR="00960B11" w:rsidRPr="003929CE" w:rsidRDefault="00A86719" w:rsidP="00D73F46">
      <w:pPr>
        <w:pStyle w:val="SingleTxtG"/>
        <w:numPr>
          <w:ilvl w:val="0"/>
          <w:numId w:val="16"/>
        </w:numPr>
        <w:ind w:left="1134" w:firstLine="0"/>
      </w:pPr>
      <w:r>
        <w:t xml:space="preserve">Preocupa al </w:t>
      </w:r>
      <w:r w:rsidR="00960B11" w:rsidRPr="003929CE">
        <w:t xml:space="preserve"> Comité que el Estado parte no haya suministrado información específica acerca de los casos de aplicabilidad directa del Pacto ante los tribunales </w:t>
      </w:r>
      <w:r w:rsidR="002075B1">
        <w:t>nacionales</w:t>
      </w:r>
      <w:r w:rsidR="00F85445">
        <w:t xml:space="preserve"> (</w:t>
      </w:r>
      <w:r w:rsidR="00994717">
        <w:t>a</w:t>
      </w:r>
      <w:r w:rsidR="00F85445">
        <w:t>rt</w:t>
      </w:r>
      <w:r w:rsidR="00960B11" w:rsidRPr="003929CE">
        <w:t>.</w:t>
      </w:r>
      <w:r w:rsidR="00994717">
        <w:t> </w:t>
      </w:r>
      <w:r w:rsidR="00F85445">
        <w:t>2</w:t>
      </w:r>
      <w:r w:rsidR="00994717">
        <w:t>,</w:t>
      </w:r>
      <w:r w:rsidR="00F85445">
        <w:t xml:space="preserve"> </w:t>
      </w:r>
      <w:r w:rsidR="00994717" w:rsidRPr="006372F1">
        <w:rPr>
          <w:bCs/>
        </w:rPr>
        <w:t>párr.</w:t>
      </w:r>
      <w:r w:rsidR="00994717">
        <w:t> </w:t>
      </w:r>
      <w:r w:rsidR="00F85445">
        <w:t>1)</w:t>
      </w:r>
      <w:r w:rsidR="00994717">
        <w:t>.</w:t>
      </w:r>
    </w:p>
    <w:p w:rsidR="0075238A" w:rsidRPr="003929CE" w:rsidRDefault="006C7B8F" w:rsidP="002E3CEC">
      <w:pPr>
        <w:pStyle w:val="SingleTxtG"/>
      </w:pPr>
      <w:r>
        <w:rPr>
          <w:b/>
        </w:rPr>
        <w:t xml:space="preserve">Con </w:t>
      </w:r>
      <w:r w:rsidR="002075B1">
        <w:rPr>
          <w:b/>
        </w:rPr>
        <w:t xml:space="preserve">base </w:t>
      </w:r>
      <w:r>
        <w:rPr>
          <w:b/>
        </w:rPr>
        <w:t>en</w:t>
      </w:r>
      <w:r w:rsidR="002075B1">
        <w:rPr>
          <w:b/>
        </w:rPr>
        <w:t xml:space="preserve"> su </w:t>
      </w:r>
      <w:r w:rsidR="002075B1" w:rsidRPr="003929CE">
        <w:rPr>
          <w:b/>
        </w:rPr>
        <w:t>Observación general N</w:t>
      </w:r>
      <w:r>
        <w:rPr>
          <w:b/>
        </w:rPr>
        <w:t>.º</w:t>
      </w:r>
      <w:r w:rsidR="00994717">
        <w:rPr>
          <w:b/>
        </w:rPr>
        <w:t> </w:t>
      </w:r>
      <w:r w:rsidR="002075B1" w:rsidRPr="003929CE">
        <w:rPr>
          <w:b/>
        </w:rPr>
        <w:t>9 (1998) sobre la aplicación interna del Pacto</w:t>
      </w:r>
      <w:r w:rsidR="002075B1">
        <w:rPr>
          <w:b/>
        </w:rPr>
        <w:t>, e</w:t>
      </w:r>
      <w:r w:rsidR="00960B11" w:rsidRPr="003929CE">
        <w:rPr>
          <w:b/>
        </w:rPr>
        <w:t xml:space="preserve">l Comité pide al Estado parte que incluya en su </w:t>
      </w:r>
      <w:r w:rsidR="00A17777" w:rsidRPr="003929CE">
        <w:rPr>
          <w:b/>
        </w:rPr>
        <w:t xml:space="preserve">siguiente </w:t>
      </w:r>
      <w:r w:rsidR="00960B11" w:rsidRPr="003929CE">
        <w:rPr>
          <w:b/>
        </w:rPr>
        <w:t xml:space="preserve">informe periódico información concreta sobre la justiciabilidad de los derechos consagrados en el Pacto, incluidos los casos de aplicación directa del Pacto en los tribunales nacionales. </w:t>
      </w:r>
    </w:p>
    <w:p w:rsidR="005B6AE7" w:rsidRPr="003929CE" w:rsidRDefault="009B7D69" w:rsidP="009B7D69">
      <w:pPr>
        <w:pStyle w:val="H23G"/>
      </w:pPr>
      <w:r>
        <w:tab/>
      </w:r>
      <w:r>
        <w:tab/>
      </w:r>
      <w:r w:rsidR="005D6C4E">
        <w:t>Funcionamiento</w:t>
      </w:r>
      <w:r w:rsidR="005D6C4E" w:rsidRPr="003929CE">
        <w:t xml:space="preserve"> </w:t>
      </w:r>
      <w:r w:rsidR="00B630DB" w:rsidRPr="003929CE">
        <w:t>institucional</w:t>
      </w:r>
      <w:r w:rsidR="00994717">
        <w:rPr>
          <w:rStyle w:val="FootnoteReference"/>
          <w:b w:val="0"/>
        </w:rPr>
        <w:t xml:space="preserve"> </w:t>
      </w:r>
    </w:p>
    <w:p w:rsidR="005B6AE7" w:rsidRPr="003929CE" w:rsidRDefault="0073423C" w:rsidP="00D73F46">
      <w:pPr>
        <w:pStyle w:val="SingleTxtG"/>
        <w:numPr>
          <w:ilvl w:val="0"/>
          <w:numId w:val="16"/>
        </w:numPr>
        <w:ind w:left="1134" w:firstLine="0"/>
      </w:pPr>
      <w:r>
        <w:t>P</w:t>
      </w:r>
      <w:r w:rsidR="00643D82" w:rsidRPr="003929CE">
        <w:t>reocupa</w:t>
      </w:r>
      <w:r>
        <w:t xml:space="preserve"> al Comité </w:t>
      </w:r>
      <w:r w:rsidR="0019262F" w:rsidRPr="003929CE">
        <w:t>la</w:t>
      </w:r>
      <w:r w:rsidR="00BD2299">
        <w:t xml:space="preserve"> deficiente </w:t>
      </w:r>
      <w:r w:rsidR="0019262F" w:rsidRPr="003929CE">
        <w:t xml:space="preserve"> capacidad</w:t>
      </w:r>
      <w:r>
        <w:t xml:space="preserve"> </w:t>
      </w:r>
      <w:r w:rsidR="00BD2299">
        <w:t xml:space="preserve">de algunas instituciones del sector público </w:t>
      </w:r>
      <w:r w:rsidR="0019262F" w:rsidRPr="003929CE">
        <w:t xml:space="preserve"> para garantizar el cumplimiento de leyes y políticas públicas</w:t>
      </w:r>
      <w:r>
        <w:t xml:space="preserve"> orientadas a la promoción y protección de los derechos económicos, sociales y culturales</w:t>
      </w:r>
      <w:r w:rsidR="0019262F" w:rsidRPr="003929CE">
        <w:t xml:space="preserve">, en parte debido a </w:t>
      </w:r>
      <w:r w:rsidR="00643D82" w:rsidRPr="003929CE">
        <w:t xml:space="preserve">los </w:t>
      </w:r>
      <w:r w:rsidR="00BD2299">
        <w:t>insuficientes</w:t>
      </w:r>
      <w:r w:rsidR="00BD2299" w:rsidRPr="003929CE">
        <w:t xml:space="preserve"> </w:t>
      </w:r>
      <w:r w:rsidR="00643D82" w:rsidRPr="003929CE">
        <w:t>recursos</w:t>
      </w:r>
      <w:r w:rsidR="0019262F" w:rsidRPr="003929CE">
        <w:t xml:space="preserve"> económicos, humanos y técnicos </w:t>
      </w:r>
      <w:r w:rsidR="00643D82" w:rsidRPr="003929CE">
        <w:t>asignados</w:t>
      </w:r>
      <w:r w:rsidR="0019262F" w:rsidRPr="003929CE">
        <w:t xml:space="preserve"> a </w:t>
      </w:r>
      <w:r>
        <w:t>la</w:t>
      </w:r>
      <w:r w:rsidR="0019262F" w:rsidRPr="003929CE">
        <w:t>s instituciones</w:t>
      </w:r>
      <w:r>
        <w:t xml:space="preserve"> responsables y a</w:t>
      </w:r>
      <w:r w:rsidRPr="0073423C">
        <w:t xml:space="preserve"> </w:t>
      </w:r>
      <w:r w:rsidRPr="003929CE">
        <w:t xml:space="preserve">la inconsistente cooperación ente </w:t>
      </w:r>
      <w:r>
        <w:t xml:space="preserve">éstas </w:t>
      </w:r>
      <w:r w:rsidRPr="003929CE">
        <w:t>y las organizaciones de la sociedad civil</w:t>
      </w:r>
      <w:r w:rsidR="00994717">
        <w:rPr>
          <w:rStyle w:val="FootnoteReference"/>
        </w:rPr>
        <w:t xml:space="preserve"> </w:t>
      </w:r>
      <w:r w:rsidR="005B6AE7" w:rsidRPr="003929CE">
        <w:t>(</w:t>
      </w:r>
      <w:r w:rsidR="00994717">
        <w:t>a</w:t>
      </w:r>
      <w:r w:rsidR="005B6AE7" w:rsidRPr="003929CE">
        <w:t>rt.</w:t>
      </w:r>
      <w:r w:rsidR="00994717">
        <w:t> </w:t>
      </w:r>
      <w:r w:rsidR="005B6AE7" w:rsidRPr="003929CE">
        <w:t>2</w:t>
      </w:r>
      <w:r w:rsidR="00994717">
        <w:t>,</w:t>
      </w:r>
      <w:r w:rsidR="005B6AE7" w:rsidRPr="003929CE">
        <w:t xml:space="preserve"> </w:t>
      </w:r>
      <w:r w:rsidR="00994717" w:rsidRPr="006372F1">
        <w:rPr>
          <w:bCs/>
        </w:rPr>
        <w:t>párr.</w:t>
      </w:r>
      <w:r w:rsidR="00994717">
        <w:t> </w:t>
      </w:r>
      <w:r w:rsidR="005B6AE7" w:rsidRPr="003929CE">
        <w:t>1).</w:t>
      </w:r>
      <w:r w:rsidR="00994717">
        <w:t xml:space="preserve"> </w:t>
      </w:r>
    </w:p>
    <w:p w:rsidR="00675B79" w:rsidRPr="003929CE" w:rsidRDefault="00372CA7" w:rsidP="00B24F0E">
      <w:pPr>
        <w:pStyle w:val="SingleTxtG"/>
        <w:rPr>
          <w:b/>
        </w:rPr>
      </w:pPr>
      <w:r w:rsidRPr="003929CE">
        <w:rPr>
          <w:b/>
          <w:bCs/>
        </w:rPr>
        <w:t xml:space="preserve">El Comité recomienda al Estado parte que </w:t>
      </w:r>
      <w:r w:rsidR="000C3EEE">
        <w:rPr>
          <w:b/>
          <w:bCs/>
        </w:rPr>
        <w:t>redoble</w:t>
      </w:r>
      <w:r w:rsidRPr="003929CE">
        <w:rPr>
          <w:b/>
          <w:bCs/>
        </w:rPr>
        <w:t xml:space="preserve"> sus esfuerzos por </w:t>
      </w:r>
      <w:r w:rsidR="000C3EEE">
        <w:rPr>
          <w:b/>
          <w:bCs/>
        </w:rPr>
        <w:t xml:space="preserve">robustecer su </w:t>
      </w:r>
      <w:r w:rsidR="00BD2299">
        <w:rPr>
          <w:b/>
          <w:bCs/>
        </w:rPr>
        <w:t xml:space="preserve">las instituciones del sector público que trabajan en la promoción y protección de los derechos humanos, especialmente los derechos económicos, sociales y culturales, </w:t>
      </w:r>
      <w:r w:rsidRPr="003929CE">
        <w:rPr>
          <w:b/>
          <w:bCs/>
        </w:rPr>
        <w:t>entre otras cosas, mediante</w:t>
      </w:r>
      <w:r w:rsidR="00B24F0E" w:rsidRPr="003929CE">
        <w:rPr>
          <w:b/>
          <w:bCs/>
        </w:rPr>
        <w:t xml:space="preserve"> la asi</w:t>
      </w:r>
      <w:r w:rsidRPr="003929CE">
        <w:rPr>
          <w:b/>
          <w:bCs/>
        </w:rPr>
        <w:t xml:space="preserve">gnación de recursos </w:t>
      </w:r>
      <w:r w:rsidR="00B24F0E" w:rsidRPr="003929CE">
        <w:rPr>
          <w:b/>
          <w:bCs/>
        </w:rPr>
        <w:t xml:space="preserve">financieros, </w:t>
      </w:r>
      <w:r w:rsidRPr="003929CE">
        <w:rPr>
          <w:b/>
          <w:bCs/>
        </w:rPr>
        <w:t xml:space="preserve">humanos </w:t>
      </w:r>
      <w:r w:rsidR="00B24F0E" w:rsidRPr="003929CE">
        <w:rPr>
          <w:b/>
          <w:bCs/>
        </w:rPr>
        <w:t xml:space="preserve">y técnicos </w:t>
      </w:r>
      <w:r w:rsidRPr="003929CE">
        <w:rPr>
          <w:b/>
          <w:bCs/>
        </w:rPr>
        <w:t>suficientes</w:t>
      </w:r>
      <w:r w:rsidR="00BD2299">
        <w:rPr>
          <w:b/>
          <w:bCs/>
        </w:rPr>
        <w:t xml:space="preserve"> que posibiliten el cumplimiento efectivo de sus funciones. Así mismo, el Comité recomienda al Estado parte consolidar una </w:t>
      </w:r>
      <w:r w:rsidR="000C3EEE" w:rsidRPr="003929CE">
        <w:rPr>
          <w:b/>
        </w:rPr>
        <w:t>cooperación</w:t>
      </w:r>
      <w:r w:rsidR="00BD2299">
        <w:rPr>
          <w:b/>
        </w:rPr>
        <w:t xml:space="preserve"> constructiva </w:t>
      </w:r>
      <w:r w:rsidR="000C3EEE" w:rsidRPr="003929CE">
        <w:rPr>
          <w:b/>
        </w:rPr>
        <w:t>con organizaciones de la sociedad civil encargadas de la promoción y pro</w:t>
      </w:r>
      <w:r w:rsidR="000C3EEE">
        <w:rPr>
          <w:b/>
        </w:rPr>
        <w:t>tección de los derechos humanos</w:t>
      </w:r>
      <w:r w:rsidR="000C3EEE">
        <w:rPr>
          <w:b/>
          <w:bCs/>
        </w:rPr>
        <w:t>.</w:t>
      </w:r>
    </w:p>
    <w:p w:rsidR="007C7FDC" w:rsidRPr="003929CE" w:rsidRDefault="009B7D69" w:rsidP="009B7D69">
      <w:pPr>
        <w:pStyle w:val="H23G"/>
      </w:pPr>
      <w:r>
        <w:tab/>
      </w:r>
      <w:r>
        <w:tab/>
      </w:r>
      <w:r w:rsidR="007C7FDC" w:rsidRPr="003929CE">
        <w:t>Defensoría del Pueblo</w:t>
      </w:r>
    </w:p>
    <w:p w:rsidR="00B54A8D" w:rsidRPr="003929CE" w:rsidRDefault="00D41EFC" w:rsidP="002E3CEC">
      <w:pPr>
        <w:pStyle w:val="SingleTxtG"/>
        <w:numPr>
          <w:ilvl w:val="0"/>
          <w:numId w:val="16"/>
        </w:numPr>
        <w:ind w:left="1134" w:firstLine="0"/>
      </w:pPr>
      <w:r>
        <w:t xml:space="preserve">Preocupa </w:t>
      </w:r>
      <w:r w:rsidR="005E3FC0" w:rsidRPr="003929CE">
        <w:t>a</w:t>
      </w:r>
      <w:r w:rsidR="00B54A8D" w:rsidRPr="003929CE">
        <w:t>l Comité</w:t>
      </w:r>
      <w:r w:rsidR="005E3FC0" w:rsidRPr="003929CE">
        <w:t xml:space="preserve"> que desde el </w:t>
      </w:r>
      <w:r w:rsidR="00A44D72" w:rsidRPr="003929CE">
        <w:t xml:space="preserve">año </w:t>
      </w:r>
      <w:r w:rsidR="005E3FC0" w:rsidRPr="003929CE">
        <w:t>2008 no se ha</w:t>
      </w:r>
      <w:r w:rsidR="007C7132">
        <w:t>ya</w:t>
      </w:r>
      <w:r w:rsidR="005E3FC0" w:rsidRPr="003929CE">
        <w:t xml:space="preserve"> realizado el nombramiento de un nuevo Defensor del Pueblo, lo cual compromete seriamente la independencia</w:t>
      </w:r>
      <w:r w:rsidR="00E568DB" w:rsidRPr="003929CE">
        <w:t>, legitimidad y eficacia</w:t>
      </w:r>
      <w:r w:rsidR="005E3FC0" w:rsidRPr="003929CE">
        <w:t xml:space="preserve"> de la institución nacional de derechos humanos. El Comité nota con preocupación que </w:t>
      </w:r>
      <w:r w:rsidR="00DD521F">
        <w:t>la</w:t>
      </w:r>
      <w:r w:rsidR="005E3FC0" w:rsidRPr="003929CE">
        <w:t xml:space="preserve"> acreditación </w:t>
      </w:r>
      <w:r w:rsidR="00DD521F">
        <w:t xml:space="preserve">dentro de la categoría </w:t>
      </w:r>
      <w:r w:rsidR="005E3FC0" w:rsidRPr="003929CE">
        <w:t>A de la Defensoría del Pueblo ha sido suspendid</w:t>
      </w:r>
      <w:r w:rsidR="00DD521F">
        <w:t>a</w:t>
      </w:r>
      <w:r w:rsidR="005E3FC0" w:rsidRPr="003929CE">
        <w:t xml:space="preserve"> por el Comité Internacional de Coordinación de </w:t>
      </w:r>
      <w:r w:rsidR="00336BCC">
        <w:t xml:space="preserve">las </w:t>
      </w:r>
      <w:r w:rsidR="005E3FC0" w:rsidRPr="003929CE">
        <w:t xml:space="preserve">Instituciones Nacionales para la </w:t>
      </w:r>
      <w:r w:rsidR="00336BCC">
        <w:t>P</w:t>
      </w:r>
      <w:r w:rsidR="005E3FC0" w:rsidRPr="003929CE">
        <w:t xml:space="preserve">romoción y </w:t>
      </w:r>
      <w:r w:rsidR="00336BCC">
        <w:t>P</w:t>
      </w:r>
      <w:r w:rsidR="005E3FC0" w:rsidRPr="003929CE">
        <w:t xml:space="preserve">rotección de </w:t>
      </w:r>
      <w:r w:rsidR="00336BCC">
        <w:t xml:space="preserve">los </w:t>
      </w:r>
      <w:r w:rsidR="005E3FC0" w:rsidRPr="003929CE">
        <w:t>Derechos Humanos</w:t>
      </w:r>
      <w:r w:rsidR="006D5C93" w:rsidRPr="003929CE">
        <w:t xml:space="preserve"> </w:t>
      </w:r>
      <w:r w:rsidR="004C2151" w:rsidRPr="003929CE">
        <w:t>(</w:t>
      </w:r>
      <w:r w:rsidR="00994717">
        <w:t>a</w:t>
      </w:r>
      <w:r w:rsidR="004C2151" w:rsidRPr="003929CE">
        <w:t>rt.</w:t>
      </w:r>
      <w:r w:rsidR="00994717">
        <w:t> </w:t>
      </w:r>
      <w:r w:rsidR="004C2151" w:rsidRPr="003929CE">
        <w:t>2</w:t>
      </w:r>
      <w:r w:rsidR="00994717">
        <w:t xml:space="preserve">, </w:t>
      </w:r>
      <w:r w:rsidR="00994717" w:rsidRPr="00C876FB">
        <w:rPr>
          <w:bCs/>
        </w:rPr>
        <w:t>párr.</w:t>
      </w:r>
      <w:r w:rsidR="00994717">
        <w:t> </w:t>
      </w:r>
      <w:r w:rsidR="00F85445">
        <w:t>1</w:t>
      </w:r>
      <w:r w:rsidR="004C2151" w:rsidRPr="003929CE">
        <w:t>)</w:t>
      </w:r>
      <w:r w:rsidR="00B70BD3" w:rsidRPr="003929CE">
        <w:t>.</w:t>
      </w:r>
      <w:r w:rsidR="00D23DD4" w:rsidRPr="003929CE">
        <w:t xml:space="preserve"> </w:t>
      </w:r>
    </w:p>
    <w:p w:rsidR="00E568DB" w:rsidRPr="003929CE" w:rsidRDefault="004E2F31" w:rsidP="004E2F31">
      <w:pPr>
        <w:pStyle w:val="SingleTxtG"/>
        <w:rPr>
          <w:b/>
        </w:rPr>
      </w:pPr>
      <w:r w:rsidRPr="003929CE">
        <w:rPr>
          <w:b/>
        </w:rPr>
        <w:t xml:space="preserve">El Comité </w:t>
      </w:r>
      <w:r w:rsidR="00AE1EC9">
        <w:rPr>
          <w:b/>
        </w:rPr>
        <w:t>insta</w:t>
      </w:r>
      <w:r w:rsidRPr="003929CE">
        <w:rPr>
          <w:b/>
        </w:rPr>
        <w:t xml:space="preserve"> al Estado parte que </w:t>
      </w:r>
      <w:r w:rsidR="00AE1EC9">
        <w:rPr>
          <w:b/>
        </w:rPr>
        <w:t>a tomar</w:t>
      </w:r>
      <w:r w:rsidRPr="003929CE">
        <w:rPr>
          <w:b/>
        </w:rPr>
        <w:t xml:space="preserve"> las medidas necesarias </w:t>
      </w:r>
      <w:r w:rsidR="00AE1EC9">
        <w:rPr>
          <w:b/>
        </w:rPr>
        <w:t xml:space="preserve">inmediatas </w:t>
      </w:r>
      <w:r w:rsidRPr="003929CE">
        <w:rPr>
          <w:b/>
        </w:rPr>
        <w:t>para llevar a cabo</w:t>
      </w:r>
      <w:r w:rsidR="006D5C93" w:rsidRPr="003929CE">
        <w:rPr>
          <w:b/>
        </w:rPr>
        <w:t xml:space="preserve"> un proceso de selección y nombramiento del Defensor del Pueblo que sea transparente y participativo. El Comité recomienda al Estado parte </w:t>
      </w:r>
      <w:r w:rsidR="00AE1EC9">
        <w:rPr>
          <w:b/>
        </w:rPr>
        <w:t>que adopte</w:t>
      </w:r>
      <w:r w:rsidR="006D5C93" w:rsidRPr="003929CE">
        <w:rPr>
          <w:b/>
        </w:rPr>
        <w:t xml:space="preserve"> las medidas </w:t>
      </w:r>
      <w:r w:rsidR="006F25CE" w:rsidRPr="003929CE">
        <w:rPr>
          <w:b/>
        </w:rPr>
        <w:t xml:space="preserve">legislativas y administrativas necesarias para asegurar </w:t>
      </w:r>
      <w:r w:rsidR="006D5C93" w:rsidRPr="003929CE">
        <w:rPr>
          <w:b/>
        </w:rPr>
        <w:t xml:space="preserve">que la Defensoría del Pueblo cumpla plenamente con los </w:t>
      </w:r>
      <w:r w:rsidR="00E568DB" w:rsidRPr="003929CE">
        <w:rPr>
          <w:b/>
          <w:spacing w:val="-1"/>
        </w:rPr>
        <w:t>Principios relativos al estatuto de las instituciones nacionales de promoción y protección de los derechos humanos (Principios de París)</w:t>
      </w:r>
      <w:r w:rsidR="006D5C93" w:rsidRPr="003929CE">
        <w:rPr>
          <w:b/>
        </w:rPr>
        <w:t>.</w:t>
      </w:r>
    </w:p>
    <w:p w:rsidR="000C7EBA" w:rsidRPr="003929CE" w:rsidRDefault="009B7D69" w:rsidP="009B7D69">
      <w:pPr>
        <w:pStyle w:val="H23G"/>
      </w:pPr>
      <w:r>
        <w:tab/>
      </w:r>
      <w:r>
        <w:tab/>
      </w:r>
      <w:r w:rsidR="000C7EBA" w:rsidRPr="003929CE">
        <w:t xml:space="preserve">Inversión en gasto social </w:t>
      </w:r>
    </w:p>
    <w:p w:rsidR="000C7EBA" w:rsidRPr="003929CE" w:rsidRDefault="000C7EBA" w:rsidP="000C7EBA">
      <w:pPr>
        <w:pStyle w:val="SingleTxtG"/>
        <w:numPr>
          <w:ilvl w:val="0"/>
          <w:numId w:val="16"/>
        </w:numPr>
        <w:ind w:left="1134" w:firstLine="0"/>
        <w:rPr>
          <w:color w:val="000000"/>
        </w:rPr>
      </w:pPr>
      <w:r w:rsidRPr="003929CE">
        <w:t xml:space="preserve">El Comité toma nota de la información proporcionada por la delegación sobre la entrada en vigencia del impuesto sobre la renta; sin embargo, aún </w:t>
      </w:r>
      <w:r w:rsidR="00A86719">
        <w:t xml:space="preserve">le </w:t>
      </w:r>
      <w:r w:rsidRPr="003929CE">
        <w:t>preocupa la débil recaudación fiscal en el Estado parte, lo cual limita</w:t>
      </w:r>
      <w:r>
        <w:t xml:space="preserve"> </w:t>
      </w:r>
      <w:r w:rsidRPr="003929CE">
        <w:t>la inversión del gasto público social (art. 2)</w:t>
      </w:r>
      <w:r w:rsidR="00726A2E">
        <w:rPr>
          <w:rStyle w:val="FootnoteReference"/>
        </w:rPr>
        <w:t xml:space="preserve"> </w:t>
      </w:r>
      <w:r w:rsidRPr="003929CE">
        <w:t xml:space="preserve">. </w:t>
      </w:r>
    </w:p>
    <w:p w:rsidR="000C7EBA" w:rsidRPr="003929CE" w:rsidRDefault="000C7EBA" w:rsidP="000C7EBA">
      <w:pPr>
        <w:pStyle w:val="SingleTxtG"/>
        <w:rPr>
          <w:b/>
        </w:rPr>
      </w:pPr>
      <w:r w:rsidRPr="003929CE">
        <w:rPr>
          <w:b/>
        </w:rPr>
        <w:t xml:space="preserve">El Comité recomienda al Estado parte tomar las medidas necesarias para que su política tributaria sea socialmente justa con el objetivo de mejorar la recaudación fiscal con miras a incrementar la disponibilidad de recursos destinados a la implementación de los derechos económicos, sociales y culturales. </w:t>
      </w:r>
      <w:r>
        <w:rPr>
          <w:b/>
        </w:rPr>
        <w:t>El Comité recomienda al E</w:t>
      </w:r>
      <w:r w:rsidRPr="003929CE">
        <w:rPr>
          <w:b/>
        </w:rPr>
        <w:t xml:space="preserve">stado parte </w:t>
      </w:r>
      <w:r w:rsidR="00320559">
        <w:rPr>
          <w:b/>
        </w:rPr>
        <w:t xml:space="preserve">que </w:t>
      </w:r>
      <w:r w:rsidRPr="003929CE">
        <w:rPr>
          <w:b/>
        </w:rPr>
        <w:t xml:space="preserve">tome las medidas necesarias para asegurar la efectiva y transparente aplicación del impuesto sobre la renta. </w:t>
      </w:r>
    </w:p>
    <w:p w:rsidR="00385196" w:rsidRPr="003929CE" w:rsidRDefault="009B7D69" w:rsidP="009B7D69">
      <w:pPr>
        <w:pStyle w:val="H23G"/>
      </w:pPr>
      <w:r>
        <w:tab/>
      </w:r>
      <w:r>
        <w:tab/>
      </w:r>
      <w:r w:rsidR="00385196" w:rsidRPr="003929CE">
        <w:t>Corrupción</w:t>
      </w:r>
      <w:r w:rsidR="00994717">
        <w:rPr>
          <w:rStyle w:val="FootnoteReference"/>
          <w:b w:val="0"/>
        </w:rPr>
        <w:t xml:space="preserve"> </w:t>
      </w:r>
    </w:p>
    <w:p w:rsidR="00FE4609" w:rsidRPr="003929CE" w:rsidRDefault="00526D56" w:rsidP="002E3CEC">
      <w:pPr>
        <w:pStyle w:val="SingleTxtG"/>
        <w:numPr>
          <w:ilvl w:val="0"/>
          <w:numId w:val="16"/>
        </w:numPr>
        <w:ind w:left="1134" w:firstLine="0"/>
      </w:pPr>
      <w:r w:rsidRPr="003929CE">
        <w:t>Al Comité le preocupa que</w:t>
      </w:r>
      <w:r w:rsidR="00DD6CFB">
        <w:t>,</w:t>
      </w:r>
      <w:r w:rsidRPr="003929CE">
        <w:t xml:space="preserve"> a pesar de los esfuerzos realizados por el Estado parte,</w:t>
      </w:r>
      <w:r w:rsidR="00994717">
        <w:t xml:space="preserve"> </w:t>
      </w:r>
      <w:r w:rsidRPr="003929CE">
        <w:t>la implementación</w:t>
      </w:r>
      <w:r w:rsidR="00DD6CFB">
        <w:t xml:space="preserve"> de </w:t>
      </w:r>
      <w:r w:rsidRPr="003929CE">
        <w:t xml:space="preserve">medidas contra </w:t>
      </w:r>
      <w:r w:rsidR="00DD6CFB">
        <w:t xml:space="preserve">la </w:t>
      </w:r>
      <w:r w:rsidRPr="003929CE">
        <w:t>corrupción</w:t>
      </w:r>
      <w:r w:rsidR="000F7177" w:rsidRPr="003929CE">
        <w:t xml:space="preserve"> sig</w:t>
      </w:r>
      <w:r w:rsidR="00DD6CFB">
        <w:t xml:space="preserve">a siendo </w:t>
      </w:r>
      <w:r w:rsidR="00A86719">
        <w:t>inadecuada</w:t>
      </w:r>
      <w:r w:rsidR="00DD6CFB">
        <w:t xml:space="preserve">. Preocupa además </w:t>
      </w:r>
      <w:r w:rsidR="000F7177" w:rsidRPr="003929CE">
        <w:t xml:space="preserve">al Comité </w:t>
      </w:r>
      <w:r w:rsidRPr="003929CE">
        <w:t xml:space="preserve">la insuficiencia de información </w:t>
      </w:r>
      <w:r w:rsidR="00126103" w:rsidRPr="003929CE">
        <w:t xml:space="preserve">sobre casos de corrupción que han sido efectivamente </w:t>
      </w:r>
      <w:r w:rsidRPr="003929CE">
        <w:t>investigados</w:t>
      </w:r>
      <w:r w:rsidR="00DD6CFB">
        <w:t xml:space="preserve"> y sancionados</w:t>
      </w:r>
      <w:r w:rsidRPr="003929CE">
        <w:t xml:space="preserve"> </w:t>
      </w:r>
      <w:r w:rsidR="004C2151" w:rsidRPr="003929CE">
        <w:t>(</w:t>
      </w:r>
      <w:r w:rsidR="00AF67DE">
        <w:t>a</w:t>
      </w:r>
      <w:r w:rsidR="004C2151" w:rsidRPr="003929CE">
        <w:t>rt.</w:t>
      </w:r>
      <w:r w:rsidR="00AF67DE">
        <w:t> </w:t>
      </w:r>
      <w:r w:rsidR="004C2151" w:rsidRPr="003929CE">
        <w:t>2</w:t>
      </w:r>
      <w:r w:rsidR="00AF67DE">
        <w:t>,</w:t>
      </w:r>
      <w:r w:rsidR="004C2151" w:rsidRPr="003929CE">
        <w:t xml:space="preserve"> </w:t>
      </w:r>
      <w:r w:rsidR="00AF67DE" w:rsidRPr="00C876FB">
        <w:rPr>
          <w:bCs/>
        </w:rPr>
        <w:t>párr.</w:t>
      </w:r>
      <w:r w:rsidR="00AF67DE">
        <w:t> </w:t>
      </w:r>
      <w:r w:rsidR="004C2151" w:rsidRPr="003929CE">
        <w:t>1)</w:t>
      </w:r>
      <w:r w:rsidR="00FE4609" w:rsidRPr="003929CE">
        <w:t xml:space="preserve">. </w:t>
      </w:r>
    </w:p>
    <w:p w:rsidR="00FE4609" w:rsidRPr="003929CE" w:rsidRDefault="00FE4609" w:rsidP="0093190B">
      <w:pPr>
        <w:pStyle w:val="SingleTxtG"/>
        <w:rPr>
          <w:b/>
        </w:rPr>
      </w:pPr>
      <w:r w:rsidRPr="003929CE">
        <w:rPr>
          <w:b/>
        </w:rPr>
        <w:t xml:space="preserve">El Comité recomienda </w:t>
      </w:r>
      <w:r w:rsidR="00320559">
        <w:rPr>
          <w:b/>
        </w:rPr>
        <w:t xml:space="preserve">que el </w:t>
      </w:r>
      <w:r w:rsidRPr="003929CE">
        <w:rPr>
          <w:b/>
        </w:rPr>
        <w:t xml:space="preserve">Estado parte </w:t>
      </w:r>
      <w:r w:rsidR="00320559">
        <w:rPr>
          <w:b/>
        </w:rPr>
        <w:t xml:space="preserve">aborde </w:t>
      </w:r>
      <w:r w:rsidRPr="003929CE">
        <w:rPr>
          <w:b/>
        </w:rPr>
        <w:t>de manera prioritaria las causas subyacentes de la corrupción</w:t>
      </w:r>
      <w:r w:rsidR="00320559">
        <w:rPr>
          <w:b/>
        </w:rPr>
        <w:t xml:space="preserve"> y</w:t>
      </w:r>
      <w:r w:rsidRPr="003929CE">
        <w:rPr>
          <w:b/>
        </w:rPr>
        <w:t xml:space="preserve"> </w:t>
      </w:r>
      <w:r w:rsidR="00320559">
        <w:rPr>
          <w:b/>
        </w:rPr>
        <w:t xml:space="preserve">adopte </w:t>
      </w:r>
      <w:r w:rsidRPr="003929CE">
        <w:rPr>
          <w:b/>
        </w:rPr>
        <w:t xml:space="preserve">todas las medidas legislativas y administrativas necesarias para </w:t>
      </w:r>
      <w:r w:rsidR="00A86719" w:rsidRPr="003929CE">
        <w:rPr>
          <w:b/>
        </w:rPr>
        <w:t>garantizar la transparencia de la administración pública</w:t>
      </w:r>
      <w:r w:rsidR="00A86719">
        <w:rPr>
          <w:b/>
        </w:rPr>
        <w:t>, tanto</w:t>
      </w:r>
      <w:r w:rsidR="00A86719" w:rsidRPr="003929CE">
        <w:rPr>
          <w:b/>
        </w:rPr>
        <w:t xml:space="preserve"> en la ley </w:t>
      </w:r>
      <w:r w:rsidR="00A86719">
        <w:rPr>
          <w:b/>
        </w:rPr>
        <w:t>como</w:t>
      </w:r>
      <w:r w:rsidR="00A86719" w:rsidRPr="003929CE">
        <w:rPr>
          <w:b/>
        </w:rPr>
        <w:t xml:space="preserve"> en la práctica</w:t>
      </w:r>
      <w:r w:rsidR="00A86719">
        <w:rPr>
          <w:b/>
        </w:rPr>
        <w:t xml:space="preserve">, </w:t>
      </w:r>
      <w:r w:rsidRPr="003929CE">
        <w:rPr>
          <w:b/>
        </w:rPr>
        <w:t>combatir</w:t>
      </w:r>
      <w:r w:rsidR="00A86719">
        <w:rPr>
          <w:b/>
        </w:rPr>
        <w:t xml:space="preserve"> </w:t>
      </w:r>
      <w:r w:rsidRPr="003929CE">
        <w:rPr>
          <w:b/>
        </w:rPr>
        <w:t>la</w:t>
      </w:r>
      <w:r w:rsidR="00A86719">
        <w:rPr>
          <w:b/>
        </w:rPr>
        <w:t xml:space="preserve"> corrupción</w:t>
      </w:r>
      <w:r w:rsidRPr="003929CE">
        <w:rPr>
          <w:b/>
        </w:rPr>
        <w:t xml:space="preserve"> y</w:t>
      </w:r>
      <w:r w:rsidR="00A86719">
        <w:rPr>
          <w:b/>
        </w:rPr>
        <w:t xml:space="preserve"> </w:t>
      </w:r>
      <w:r w:rsidRPr="003929CE">
        <w:rPr>
          <w:b/>
        </w:rPr>
        <w:t xml:space="preserve">luchar de manera eficaz contra la impunidad en esta esfera. </w:t>
      </w:r>
      <w:r w:rsidR="00420F34" w:rsidRPr="003929CE">
        <w:rPr>
          <w:b/>
        </w:rPr>
        <w:t>E</w:t>
      </w:r>
      <w:r w:rsidRPr="003929CE">
        <w:rPr>
          <w:b/>
        </w:rPr>
        <w:t xml:space="preserve">l </w:t>
      </w:r>
      <w:r w:rsidR="00420F34" w:rsidRPr="003929CE">
        <w:rPr>
          <w:b/>
        </w:rPr>
        <w:t xml:space="preserve">Comité insta al </w:t>
      </w:r>
      <w:r w:rsidRPr="003929CE">
        <w:rPr>
          <w:b/>
        </w:rPr>
        <w:t xml:space="preserve">Estado parte </w:t>
      </w:r>
      <w:r w:rsidR="00DD6CFB">
        <w:rPr>
          <w:b/>
        </w:rPr>
        <w:t xml:space="preserve">a sensibilizar </w:t>
      </w:r>
      <w:r w:rsidRPr="003929CE">
        <w:rPr>
          <w:b/>
        </w:rPr>
        <w:t xml:space="preserve">a los políticos, los miembros del </w:t>
      </w:r>
      <w:r w:rsidR="00420F34" w:rsidRPr="003929CE">
        <w:rPr>
          <w:b/>
        </w:rPr>
        <w:t xml:space="preserve">órgano legislativo </w:t>
      </w:r>
      <w:r w:rsidRPr="003929CE">
        <w:rPr>
          <w:b/>
        </w:rPr>
        <w:t xml:space="preserve">y los funcionarios de la administración nacional y las administraciones locales </w:t>
      </w:r>
      <w:r w:rsidR="00420F34" w:rsidRPr="003929CE">
        <w:rPr>
          <w:b/>
        </w:rPr>
        <w:t>sobre</w:t>
      </w:r>
      <w:r w:rsidRPr="003929CE">
        <w:rPr>
          <w:b/>
        </w:rPr>
        <w:t xml:space="preserve"> los </w:t>
      </w:r>
      <w:r w:rsidR="00420F34" w:rsidRPr="003929CE">
        <w:rPr>
          <w:b/>
        </w:rPr>
        <w:t xml:space="preserve">efectos negativos </w:t>
      </w:r>
      <w:r w:rsidRPr="003929CE">
        <w:rPr>
          <w:b/>
        </w:rPr>
        <w:t>de la corrupción</w:t>
      </w:r>
      <w:r w:rsidR="00A86719">
        <w:rPr>
          <w:b/>
        </w:rPr>
        <w:t xml:space="preserve"> en la realización de los derechos económicos, sociales y culturales</w:t>
      </w:r>
      <w:r w:rsidRPr="003929CE">
        <w:rPr>
          <w:b/>
        </w:rPr>
        <w:t xml:space="preserve">, y a los jueces, los fiscales y la policía </w:t>
      </w:r>
      <w:r w:rsidR="00420F34" w:rsidRPr="003929CE">
        <w:rPr>
          <w:b/>
        </w:rPr>
        <w:t>sobre</w:t>
      </w:r>
      <w:r w:rsidRPr="003929CE">
        <w:rPr>
          <w:b/>
        </w:rPr>
        <w:t xml:space="preserve"> la necesidad de aplicar estrictamente la ley.</w:t>
      </w:r>
    </w:p>
    <w:p w:rsidR="00385196" w:rsidRPr="003929CE" w:rsidRDefault="009B7D69" w:rsidP="009B7D69">
      <w:pPr>
        <w:pStyle w:val="H23G"/>
      </w:pPr>
      <w:r>
        <w:tab/>
      </w:r>
      <w:r>
        <w:tab/>
      </w:r>
      <w:r w:rsidR="00385196" w:rsidRPr="003929CE">
        <w:t xml:space="preserve">Independencia del órgano judicial </w:t>
      </w:r>
    </w:p>
    <w:p w:rsidR="002E7E35" w:rsidRPr="003929CE" w:rsidRDefault="002E7E35" w:rsidP="00D73F46">
      <w:pPr>
        <w:pStyle w:val="SingleTxtG"/>
        <w:numPr>
          <w:ilvl w:val="0"/>
          <w:numId w:val="16"/>
        </w:numPr>
        <w:ind w:left="1134" w:firstLine="0"/>
      </w:pPr>
      <w:r w:rsidRPr="003929CE">
        <w:t>Al Comité le preocupa la información sobre la falta de independencia de los funcionarios del órgano judicial en el Estado parte</w:t>
      </w:r>
      <w:r w:rsidR="00994717">
        <w:rPr>
          <w:rStyle w:val="FootnoteReference"/>
        </w:rPr>
        <w:t xml:space="preserve"> </w:t>
      </w:r>
      <w:r w:rsidR="004C2151" w:rsidRPr="003929CE">
        <w:t>(</w:t>
      </w:r>
      <w:r w:rsidR="00AF67DE">
        <w:t>a</w:t>
      </w:r>
      <w:r w:rsidR="004C2151" w:rsidRPr="003929CE">
        <w:t>rt.</w:t>
      </w:r>
      <w:r w:rsidR="00AF67DE">
        <w:t> </w:t>
      </w:r>
      <w:r w:rsidR="004C2151" w:rsidRPr="003929CE">
        <w:t>2</w:t>
      </w:r>
      <w:r w:rsidR="00AF67DE">
        <w:t xml:space="preserve">, </w:t>
      </w:r>
      <w:r w:rsidR="00AF67DE" w:rsidRPr="00C876FB">
        <w:rPr>
          <w:bCs/>
        </w:rPr>
        <w:t>párr.</w:t>
      </w:r>
      <w:r w:rsidR="00AF67DE">
        <w:t> </w:t>
      </w:r>
      <w:r w:rsidR="004C2151" w:rsidRPr="003929CE">
        <w:t>1)</w:t>
      </w:r>
      <w:r w:rsidRPr="003929CE">
        <w:t xml:space="preserve">. </w:t>
      </w:r>
    </w:p>
    <w:p w:rsidR="002E7E35" w:rsidRPr="003929CE" w:rsidRDefault="002E7E35" w:rsidP="002E7E35">
      <w:pPr>
        <w:pStyle w:val="SingleTxtG"/>
      </w:pPr>
      <w:r w:rsidRPr="003929CE">
        <w:rPr>
          <w:b/>
        </w:rPr>
        <w:t xml:space="preserve">El Comité recomienda que el Estado parte adopte las medidas jurídicas, administrativas y de otra índole necesarias para garantizar la independencia del poder judicial como medio de salvaguardar el goce de los derechos humanos, incluidos los derechos económicos, sociales y culturales. </w:t>
      </w:r>
    </w:p>
    <w:p w:rsidR="00A615F6" w:rsidRPr="003929CE" w:rsidRDefault="009B7D69" w:rsidP="009B7D69">
      <w:pPr>
        <w:pStyle w:val="H23G"/>
      </w:pPr>
      <w:r>
        <w:tab/>
      </w:r>
      <w:r>
        <w:tab/>
      </w:r>
      <w:r w:rsidR="00FA22FA" w:rsidRPr="003929CE">
        <w:t>N</w:t>
      </w:r>
      <w:r w:rsidR="00A615F6" w:rsidRPr="003929CE">
        <w:t xml:space="preserve">o discriminación </w:t>
      </w:r>
    </w:p>
    <w:p w:rsidR="00D23DD4" w:rsidRPr="003929CE" w:rsidRDefault="007C7132" w:rsidP="00D73F46">
      <w:pPr>
        <w:pStyle w:val="SingleTxtG"/>
        <w:numPr>
          <w:ilvl w:val="0"/>
          <w:numId w:val="16"/>
        </w:numPr>
        <w:ind w:left="1134" w:firstLine="0"/>
      </w:pPr>
      <w:r>
        <w:t>Preocupa al</w:t>
      </w:r>
      <w:r w:rsidR="00A615F6" w:rsidRPr="003929CE">
        <w:t xml:space="preserve"> Comité que el </w:t>
      </w:r>
      <w:r w:rsidR="00320559">
        <w:t>p</w:t>
      </w:r>
      <w:r w:rsidR="00FA22FA" w:rsidRPr="003929CE">
        <w:t xml:space="preserve">royecto de </w:t>
      </w:r>
      <w:r w:rsidR="00320559">
        <w:t>l</w:t>
      </w:r>
      <w:r w:rsidR="00FA22FA" w:rsidRPr="003929CE">
        <w:t xml:space="preserve">ey </w:t>
      </w:r>
      <w:r w:rsidR="00320559">
        <w:t>c</w:t>
      </w:r>
      <w:r w:rsidR="00FA22FA" w:rsidRPr="003929CE">
        <w:t>ontra toda forma de discriminación</w:t>
      </w:r>
      <w:r w:rsidR="00320559">
        <w:t>,</w:t>
      </w:r>
      <w:r w:rsidR="00994717">
        <w:rPr>
          <w:rStyle w:val="FootnoteReference"/>
        </w:rPr>
        <w:t xml:space="preserve"> </w:t>
      </w:r>
      <w:r w:rsidR="0046252A" w:rsidRPr="003929CE">
        <w:t>que se encontraba en discusión en la Cámara de Senadores</w:t>
      </w:r>
      <w:r w:rsidR="00320559">
        <w:t>,</w:t>
      </w:r>
      <w:r w:rsidR="0046252A" w:rsidRPr="003929CE">
        <w:t xml:space="preserve"> </w:t>
      </w:r>
      <w:r w:rsidR="00CE50A9" w:rsidRPr="003929CE">
        <w:t>no haya sido adoptado</w:t>
      </w:r>
      <w:r w:rsidR="00FB19BF" w:rsidRPr="003929CE">
        <w:t>. A</w:t>
      </w:r>
      <w:r w:rsidR="0046252A" w:rsidRPr="003929CE">
        <w:t xml:space="preserve">simismo, </w:t>
      </w:r>
      <w:r w:rsidR="005D6C4E">
        <w:t xml:space="preserve">le preocupa </w:t>
      </w:r>
      <w:r w:rsidR="0046252A" w:rsidRPr="003929CE">
        <w:t>que el Estado parte no haya adoptado m</w:t>
      </w:r>
      <w:r w:rsidR="00FB19BF" w:rsidRPr="003929CE">
        <w:t>edidas</w:t>
      </w:r>
      <w:r w:rsidR="0046252A" w:rsidRPr="003929CE">
        <w:t xml:space="preserve"> efectivas </w:t>
      </w:r>
      <w:r w:rsidR="00FB19BF" w:rsidRPr="003929CE">
        <w:t xml:space="preserve">para combatir la persistente </w:t>
      </w:r>
      <w:r w:rsidR="00D23DD4" w:rsidRPr="003929CE">
        <w:t>discriminación contra miembros de los pueblos indígenas, personas afrodescendientes, personas con discapacidad, personas lesbianas, gais, bisexuales</w:t>
      </w:r>
      <w:r w:rsidR="007F5229">
        <w:t xml:space="preserve"> y</w:t>
      </w:r>
      <w:r w:rsidR="00D23DD4" w:rsidRPr="003929CE">
        <w:t xml:space="preserve"> transgénero</w:t>
      </w:r>
      <w:r w:rsidR="0046252A" w:rsidRPr="003929CE">
        <w:t xml:space="preserve">, en particular para garantizar el </w:t>
      </w:r>
      <w:r w:rsidR="00D23DD4" w:rsidRPr="003929CE">
        <w:t>ejercicio efectivo de sus derechos económicos, sociales y culturales (</w:t>
      </w:r>
      <w:r w:rsidR="00AF67DE">
        <w:t>a</w:t>
      </w:r>
      <w:r w:rsidR="00D23DD4" w:rsidRPr="003929CE">
        <w:t>rt.</w:t>
      </w:r>
      <w:r w:rsidR="00F35753">
        <w:t> </w:t>
      </w:r>
      <w:r w:rsidR="00D23DD4" w:rsidRPr="003929CE">
        <w:t>2</w:t>
      </w:r>
      <w:r w:rsidR="00AF67DE">
        <w:t xml:space="preserve">, </w:t>
      </w:r>
      <w:r w:rsidR="00AF67DE" w:rsidRPr="00C876FB">
        <w:rPr>
          <w:bCs/>
        </w:rPr>
        <w:t>párr.</w:t>
      </w:r>
      <w:r w:rsidR="00AF67DE">
        <w:t> </w:t>
      </w:r>
      <w:r w:rsidR="00D23DD4" w:rsidRPr="003929CE">
        <w:t xml:space="preserve">2). </w:t>
      </w:r>
    </w:p>
    <w:p w:rsidR="00C518D6" w:rsidRPr="003929CE" w:rsidRDefault="00C518D6" w:rsidP="002E3CEC">
      <w:pPr>
        <w:pStyle w:val="SingleTxtG"/>
        <w:rPr>
          <w:b/>
        </w:rPr>
      </w:pPr>
      <w:r w:rsidRPr="003929CE">
        <w:rPr>
          <w:b/>
        </w:rPr>
        <w:t xml:space="preserve">El Comité recomienda </w:t>
      </w:r>
      <w:r w:rsidR="009926BF">
        <w:rPr>
          <w:b/>
        </w:rPr>
        <w:t>que el</w:t>
      </w:r>
      <w:r w:rsidR="009926BF" w:rsidRPr="003929CE">
        <w:rPr>
          <w:b/>
        </w:rPr>
        <w:t xml:space="preserve"> </w:t>
      </w:r>
      <w:r w:rsidRPr="003929CE">
        <w:rPr>
          <w:b/>
        </w:rPr>
        <w:t xml:space="preserve">Estado parte agilice </w:t>
      </w:r>
      <w:r w:rsidR="0046252A" w:rsidRPr="003929CE">
        <w:rPr>
          <w:b/>
        </w:rPr>
        <w:t>la adopción de una</w:t>
      </w:r>
      <w:r w:rsidR="00994717">
        <w:rPr>
          <w:b/>
        </w:rPr>
        <w:t xml:space="preserve"> </w:t>
      </w:r>
      <w:r w:rsidRPr="003929CE">
        <w:rPr>
          <w:b/>
        </w:rPr>
        <w:t xml:space="preserve">legislación contra la discriminación </w:t>
      </w:r>
      <w:r w:rsidR="0046252A" w:rsidRPr="003929CE">
        <w:rPr>
          <w:b/>
        </w:rPr>
        <w:t>que garantice una</w:t>
      </w:r>
      <w:r w:rsidRPr="003929CE">
        <w:rPr>
          <w:b/>
        </w:rPr>
        <w:t xml:space="preserve"> protección suficiente contra la discriminación </w:t>
      </w:r>
      <w:r w:rsidR="0046252A" w:rsidRPr="003929CE">
        <w:rPr>
          <w:b/>
        </w:rPr>
        <w:t>de conformidad</w:t>
      </w:r>
      <w:r w:rsidRPr="003929CE">
        <w:rPr>
          <w:b/>
        </w:rPr>
        <w:t xml:space="preserve"> al artículo</w:t>
      </w:r>
      <w:r w:rsidR="00752B3C">
        <w:rPr>
          <w:b/>
        </w:rPr>
        <w:t> </w:t>
      </w:r>
      <w:r w:rsidRPr="003929CE">
        <w:rPr>
          <w:b/>
        </w:rPr>
        <w:t>2, párrafo</w:t>
      </w:r>
      <w:r w:rsidR="00752B3C">
        <w:rPr>
          <w:b/>
        </w:rPr>
        <w:t> </w:t>
      </w:r>
      <w:r w:rsidRPr="003929CE">
        <w:rPr>
          <w:b/>
        </w:rPr>
        <w:t>2 del Pacto</w:t>
      </w:r>
      <w:r w:rsidR="0046252A" w:rsidRPr="003929CE">
        <w:rPr>
          <w:b/>
        </w:rPr>
        <w:t xml:space="preserve">, teniendo </w:t>
      </w:r>
      <w:r w:rsidRPr="003929CE">
        <w:rPr>
          <w:b/>
        </w:rPr>
        <w:t>en cuenta la Observación general N</w:t>
      </w:r>
      <w:r w:rsidR="00320559">
        <w:rPr>
          <w:b/>
        </w:rPr>
        <w:t>.º</w:t>
      </w:r>
      <w:r w:rsidR="00752B3C">
        <w:rPr>
          <w:b/>
        </w:rPr>
        <w:t> </w:t>
      </w:r>
      <w:r w:rsidRPr="003929CE">
        <w:rPr>
          <w:b/>
        </w:rPr>
        <w:t xml:space="preserve">20 (2009) </w:t>
      </w:r>
      <w:r w:rsidR="00AE1665">
        <w:rPr>
          <w:b/>
        </w:rPr>
        <w:t xml:space="preserve">del Comité </w:t>
      </w:r>
      <w:r w:rsidRPr="003929CE">
        <w:rPr>
          <w:b/>
        </w:rPr>
        <w:t xml:space="preserve">sobre </w:t>
      </w:r>
      <w:r w:rsidRPr="003929CE">
        <w:rPr>
          <w:b/>
          <w:bCs/>
        </w:rPr>
        <w:t>la no discriminación y los derechos económicos, sociales y culturales</w:t>
      </w:r>
      <w:r w:rsidRPr="003929CE">
        <w:rPr>
          <w:b/>
        </w:rPr>
        <w:t>, entre otras cosas que:</w:t>
      </w:r>
    </w:p>
    <w:p w:rsidR="00C518D6" w:rsidRPr="003929CE" w:rsidRDefault="00752B3C" w:rsidP="006372F1">
      <w:pPr>
        <w:pStyle w:val="SingleTxtG"/>
        <w:ind w:firstLine="567"/>
        <w:rPr>
          <w:b/>
        </w:rPr>
      </w:pPr>
      <w:r>
        <w:rPr>
          <w:b/>
        </w:rPr>
        <w:t>a)</w:t>
      </w:r>
      <w:r>
        <w:rPr>
          <w:b/>
        </w:rPr>
        <w:tab/>
      </w:r>
      <w:r w:rsidR="00C518D6" w:rsidRPr="003929CE">
        <w:rPr>
          <w:b/>
        </w:rPr>
        <w:t xml:space="preserve">Incluya explícitamente </w:t>
      </w:r>
      <w:r w:rsidR="00320559" w:rsidRPr="003929CE">
        <w:rPr>
          <w:b/>
        </w:rPr>
        <w:t>en su legislación general contra la discriminación</w:t>
      </w:r>
      <w:r w:rsidR="00320559">
        <w:rPr>
          <w:b/>
        </w:rPr>
        <w:t xml:space="preserve"> </w:t>
      </w:r>
      <w:r w:rsidR="00C518D6" w:rsidRPr="003929CE">
        <w:rPr>
          <w:b/>
        </w:rPr>
        <w:t>todos los motivos de discriminación prohibidos que se enumeran en el artículo</w:t>
      </w:r>
      <w:r>
        <w:rPr>
          <w:b/>
        </w:rPr>
        <w:t> </w:t>
      </w:r>
      <w:r w:rsidR="00C518D6" w:rsidRPr="003929CE">
        <w:rPr>
          <w:b/>
        </w:rPr>
        <w:t>2, párrafo</w:t>
      </w:r>
      <w:r>
        <w:rPr>
          <w:b/>
        </w:rPr>
        <w:t> </w:t>
      </w:r>
      <w:r w:rsidR="00C518D6" w:rsidRPr="003929CE">
        <w:rPr>
          <w:b/>
        </w:rPr>
        <w:t>2, del Pacto;</w:t>
      </w:r>
    </w:p>
    <w:p w:rsidR="00C518D6" w:rsidRPr="003929CE" w:rsidRDefault="00752B3C" w:rsidP="006372F1">
      <w:pPr>
        <w:pStyle w:val="SingleTxtG"/>
        <w:ind w:firstLine="567"/>
        <w:rPr>
          <w:b/>
        </w:rPr>
      </w:pPr>
      <w:r>
        <w:rPr>
          <w:b/>
        </w:rPr>
        <w:t>b)</w:t>
      </w:r>
      <w:r>
        <w:rPr>
          <w:b/>
        </w:rPr>
        <w:tab/>
      </w:r>
      <w:r w:rsidR="00C518D6" w:rsidRPr="003929CE">
        <w:rPr>
          <w:b/>
        </w:rPr>
        <w:t>Defina la discriminación directa e indirecta de acuerdo a las</w:t>
      </w:r>
      <w:r w:rsidR="00994717">
        <w:rPr>
          <w:b/>
        </w:rPr>
        <w:t xml:space="preserve"> </w:t>
      </w:r>
      <w:r w:rsidR="00C518D6" w:rsidRPr="003929CE">
        <w:rPr>
          <w:b/>
        </w:rPr>
        <w:t>obligaciones que incumben al Estado parte en virtud del Pacto;</w:t>
      </w:r>
    </w:p>
    <w:p w:rsidR="00C518D6" w:rsidRPr="003929CE" w:rsidRDefault="00752B3C" w:rsidP="006372F1">
      <w:pPr>
        <w:pStyle w:val="SingleTxtG"/>
        <w:ind w:firstLine="567"/>
        <w:rPr>
          <w:b/>
        </w:rPr>
      </w:pPr>
      <w:r>
        <w:rPr>
          <w:b/>
        </w:rPr>
        <w:t>c)</w:t>
      </w:r>
      <w:r>
        <w:rPr>
          <w:b/>
        </w:rPr>
        <w:tab/>
      </w:r>
      <w:r w:rsidR="00C518D6" w:rsidRPr="003929CE">
        <w:rPr>
          <w:b/>
        </w:rPr>
        <w:t xml:space="preserve">Prohíba la discriminación tanto en el ámbito público como en el privado; </w:t>
      </w:r>
    </w:p>
    <w:p w:rsidR="00EA0906" w:rsidRPr="003929CE" w:rsidRDefault="00752B3C" w:rsidP="006372F1">
      <w:pPr>
        <w:pStyle w:val="SingleTxtG"/>
        <w:ind w:firstLine="567"/>
        <w:rPr>
          <w:b/>
        </w:rPr>
      </w:pPr>
      <w:r>
        <w:rPr>
          <w:b/>
        </w:rPr>
        <w:t>d)</w:t>
      </w:r>
      <w:r>
        <w:rPr>
          <w:b/>
        </w:rPr>
        <w:tab/>
      </w:r>
      <w:r w:rsidR="000C7EBA">
        <w:rPr>
          <w:b/>
        </w:rPr>
        <w:t xml:space="preserve">Determine mecanismos </w:t>
      </w:r>
      <w:r w:rsidR="000C7EBA" w:rsidRPr="003929CE">
        <w:rPr>
          <w:b/>
        </w:rPr>
        <w:t>judiciales y administrativos</w:t>
      </w:r>
      <w:r w:rsidR="000C7EBA">
        <w:rPr>
          <w:b/>
        </w:rPr>
        <w:t xml:space="preserve"> efectivos para la protección contra la discriminación, incluso mediante la i</w:t>
      </w:r>
      <w:r w:rsidR="00C518D6" w:rsidRPr="003929CE">
        <w:rPr>
          <w:b/>
        </w:rPr>
        <w:t>ncorpor</w:t>
      </w:r>
      <w:r w:rsidR="000C7EBA">
        <w:rPr>
          <w:b/>
        </w:rPr>
        <w:t>ación d</w:t>
      </w:r>
      <w:r w:rsidR="00C518D6" w:rsidRPr="003929CE">
        <w:rPr>
          <w:b/>
        </w:rPr>
        <w:t>e disposiciones que permitan obtener reparación en casos de discriminación</w:t>
      </w:r>
      <w:r w:rsidR="000C7EBA">
        <w:rPr>
          <w:b/>
        </w:rPr>
        <w:t>;</w:t>
      </w:r>
    </w:p>
    <w:p w:rsidR="00D836CC" w:rsidRPr="003929CE" w:rsidRDefault="00752B3C" w:rsidP="006372F1">
      <w:pPr>
        <w:pStyle w:val="SingleTxtG"/>
        <w:ind w:firstLine="567"/>
        <w:rPr>
          <w:b/>
        </w:rPr>
      </w:pPr>
      <w:r>
        <w:rPr>
          <w:b/>
        </w:rPr>
        <w:t>e)</w:t>
      </w:r>
      <w:r>
        <w:rPr>
          <w:b/>
        </w:rPr>
        <w:tab/>
      </w:r>
      <w:r w:rsidR="0046252A" w:rsidRPr="003929CE">
        <w:rPr>
          <w:b/>
        </w:rPr>
        <w:t>A</w:t>
      </w:r>
      <w:r w:rsidR="008054E8" w:rsidRPr="003929CE">
        <w:rPr>
          <w:b/>
        </w:rPr>
        <w:t xml:space="preserve">dopte las medidas necesarias para </w:t>
      </w:r>
      <w:r w:rsidR="00D836CC" w:rsidRPr="003929CE">
        <w:rPr>
          <w:b/>
        </w:rPr>
        <w:t xml:space="preserve">prevenir y </w:t>
      </w:r>
      <w:r w:rsidR="008054E8" w:rsidRPr="003929CE">
        <w:rPr>
          <w:b/>
        </w:rPr>
        <w:t xml:space="preserve">combatir la persistente discriminación </w:t>
      </w:r>
      <w:r w:rsidR="001C7EC5" w:rsidRPr="003929CE">
        <w:rPr>
          <w:b/>
        </w:rPr>
        <w:t>contra todas las personas o grupos desfavorecidos o marginados, inclusive mediante campañas de sensibilización</w:t>
      </w:r>
      <w:r w:rsidR="00EA0906" w:rsidRPr="003929CE">
        <w:rPr>
          <w:b/>
        </w:rPr>
        <w:t>, a fin de</w:t>
      </w:r>
      <w:r w:rsidR="001C7EC5" w:rsidRPr="003929CE">
        <w:rPr>
          <w:b/>
        </w:rPr>
        <w:t xml:space="preserve"> </w:t>
      </w:r>
      <w:r w:rsidR="00EA0906" w:rsidRPr="003929CE">
        <w:rPr>
          <w:b/>
        </w:rPr>
        <w:t xml:space="preserve">garantizarles pleno ejercicio de los </w:t>
      </w:r>
      <w:r w:rsidR="00D836CC" w:rsidRPr="003929CE">
        <w:rPr>
          <w:b/>
        </w:rPr>
        <w:t xml:space="preserve">derechos reconocidos por el Pacto, en particular el acceso al empleo, a </w:t>
      </w:r>
      <w:r w:rsidR="005C3C6D" w:rsidRPr="003929CE">
        <w:rPr>
          <w:b/>
        </w:rPr>
        <w:t xml:space="preserve">la seguridad social, </w:t>
      </w:r>
      <w:r w:rsidR="00D836CC" w:rsidRPr="003929CE">
        <w:rPr>
          <w:b/>
        </w:rPr>
        <w:t>a la atención de salud y a la educación.</w:t>
      </w:r>
    </w:p>
    <w:p w:rsidR="004055F4" w:rsidRPr="003929CE" w:rsidRDefault="009B7D69" w:rsidP="009B7D69">
      <w:pPr>
        <w:pStyle w:val="H23G"/>
      </w:pPr>
      <w:r>
        <w:tab/>
      </w:r>
      <w:r>
        <w:tab/>
      </w:r>
      <w:r w:rsidR="004055F4" w:rsidRPr="003929CE">
        <w:t xml:space="preserve">Igualdad entre hombres y mujeres </w:t>
      </w:r>
    </w:p>
    <w:p w:rsidR="004055F4" w:rsidRPr="00293331" w:rsidRDefault="00343643" w:rsidP="00293331">
      <w:pPr>
        <w:pStyle w:val="SingleTxtG"/>
        <w:numPr>
          <w:ilvl w:val="0"/>
          <w:numId w:val="16"/>
        </w:numPr>
        <w:ind w:left="1134" w:firstLine="0"/>
        <w:rPr>
          <w:b/>
        </w:rPr>
      </w:pPr>
      <w:r>
        <w:t>P</w:t>
      </w:r>
      <w:r w:rsidR="004055F4" w:rsidRPr="003929CE">
        <w:t>reocupa</w:t>
      </w:r>
      <w:r>
        <w:t xml:space="preserve"> al Comité</w:t>
      </w:r>
      <w:r w:rsidR="004055F4" w:rsidRPr="003929CE">
        <w:t xml:space="preserve"> la persisten</w:t>
      </w:r>
      <w:r w:rsidR="0063782E">
        <w:t>te</w:t>
      </w:r>
      <w:r w:rsidR="00D97A34">
        <w:t xml:space="preserve"> desigualdad entre hombres y mujeres </w:t>
      </w:r>
      <w:r w:rsidR="0001312F" w:rsidRPr="003929CE">
        <w:t xml:space="preserve">particularmente en </w:t>
      </w:r>
      <w:r w:rsidR="00E10A48" w:rsidRPr="003929CE">
        <w:t>el acceso</w:t>
      </w:r>
      <w:r w:rsidR="00E10A48">
        <w:t xml:space="preserve"> a la educación, empleo, </w:t>
      </w:r>
      <w:r w:rsidR="0001312F" w:rsidRPr="003929CE">
        <w:t>servicios de</w:t>
      </w:r>
      <w:r w:rsidR="007C1B6B" w:rsidRPr="003929CE">
        <w:t xml:space="preserve"> salud</w:t>
      </w:r>
      <w:r w:rsidR="002E3BB2">
        <w:t xml:space="preserve"> y</w:t>
      </w:r>
      <w:r w:rsidR="00F44F5F">
        <w:t xml:space="preserve"> </w:t>
      </w:r>
      <w:r w:rsidR="0035193F" w:rsidRPr="003929CE">
        <w:t>seguridad social</w:t>
      </w:r>
      <w:r w:rsidR="0001312F" w:rsidRPr="003929CE">
        <w:t xml:space="preserve">. </w:t>
      </w:r>
      <w:r w:rsidR="00D97A34">
        <w:t>E</w:t>
      </w:r>
      <w:r w:rsidR="00D97A34" w:rsidRPr="003929CE">
        <w:t xml:space="preserve">l Comité </w:t>
      </w:r>
      <w:r w:rsidR="005D6C4E">
        <w:t xml:space="preserve">nota con preocupación </w:t>
      </w:r>
      <w:r w:rsidR="00D97A34" w:rsidRPr="003929CE">
        <w:t xml:space="preserve">que las mujeres que viven en zonas rurales y </w:t>
      </w:r>
      <w:r w:rsidR="00D97A34">
        <w:t xml:space="preserve">las </w:t>
      </w:r>
      <w:r w:rsidR="00D97A34" w:rsidRPr="003929CE">
        <w:t>mujeres indígenas continúen siendo víctimas de una discriminación múltiple e intersectorial</w:t>
      </w:r>
      <w:r w:rsidR="009926BF">
        <w:t>,</w:t>
      </w:r>
      <w:r w:rsidR="00D97A34" w:rsidRPr="003929CE">
        <w:t xml:space="preserve"> lo cual se ve reflejado en los altos índices de pobreza en que viven </w:t>
      </w:r>
      <w:r w:rsidR="004055F4" w:rsidRPr="003929CE">
        <w:t>(</w:t>
      </w:r>
      <w:r w:rsidR="00752B3C">
        <w:t>a</w:t>
      </w:r>
      <w:r w:rsidR="004055F4" w:rsidRPr="003929CE">
        <w:t>rt.</w:t>
      </w:r>
      <w:r w:rsidR="00752B3C">
        <w:t> </w:t>
      </w:r>
      <w:r w:rsidR="004055F4" w:rsidRPr="003929CE">
        <w:t xml:space="preserve">3). </w:t>
      </w:r>
    </w:p>
    <w:p w:rsidR="00F44F5F" w:rsidRDefault="00F44F5F" w:rsidP="002E3CEC">
      <w:pPr>
        <w:pStyle w:val="SingleTxtG"/>
        <w:rPr>
          <w:b/>
        </w:rPr>
      </w:pPr>
      <w:r>
        <w:rPr>
          <w:b/>
        </w:rPr>
        <w:t xml:space="preserve">A la luz de su Observación </w:t>
      </w:r>
      <w:r w:rsidR="009926BF">
        <w:rPr>
          <w:b/>
        </w:rPr>
        <w:t>g</w:t>
      </w:r>
      <w:r>
        <w:rPr>
          <w:b/>
        </w:rPr>
        <w:t>eneral</w:t>
      </w:r>
      <w:r w:rsidR="00994717">
        <w:rPr>
          <w:b/>
        </w:rPr>
        <w:t xml:space="preserve"> N</w:t>
      </w:r>
      <w:r w:rsidR="009926BF">
        <w:rPr>
          <w:b/>
        </w:rPr>
        <w:t>.º</w:t>
      </w:r>
      <w:r w:rsidR="00994717">
        <w:rPr>
          <w:b/>
        </w:rPr>
        <w:t> </w:t>
      </w:r>
      <w:r>
        <w:rPr>
          <w:b/>
        </w:rPr>
        <w:t>16 (2005) sobre la igualdad de derechos del hombre y la mujer al disfrute de los derechos económicos, sociales y culturales</w:t>
      </w:r>
      <w:r w:rsidR="009926BF">
        <w:rPr>
          <w:b/>
        </w:rPr>
        <w:t xml:space="preserve"> (art. 3 del Pacto)</w:t>
      </w:r>
      <w:r>
        <w:rPr>
          <w:b/>
        </w:rPr>
        <w:t>, e</w:t>
      </w:r>
      <w:r w:rsidR="00293331">
        <w:rPr>
          <w:b/>
        </w:rPr>
        <w:t>l</w:t>
      </w:r>
      <w:r>
        <w:rPr>
          <w:b/>
        </w:rPr>
        <w:t xml:space="preserve"> Comité recomienda</w:t>
      </w:r>
      <w:r w:rsidR="006B3E71" w:rsidRPr="003929CE">
        <w:rPr>
          <w:b/>
        </w:rPr>
        <w:t xml:space="preserve"> al </w:t>
      </w:r>
      <w:r w:rsidR="002729DC" w:rsidRPr="003929CE">
        <w:rPr>
          <w:b/>
        </w:rPr>
        <w:t xml:space="preserve">Estado parte </w:t>
      </w:r>
      <w:r>
        <w:rPr>
          <w:b/>
        </w:rPr>
        <w:t xml:space="preserve">que: </w:t>
      </w:r>
    </w:p>
    <w:p w:rsidR="00F44F5F" w:rsidRPr="00F44F5F" w:rsidRDefault="00752B3C" w:rsidP="006372F1">
      <w:pPr>
        <w:pStyle w:val="SingleTxtG"/>
        <w:ind w:firstLine="567"/>
        <w:rPr>
          <w:lang w:eastAsia="en-US"/>
        </w:rPr>
      </w:pPr>
      <w:r>
        <w:rPr>
          <w:b/>
        </w:rPr>
        <w:t>a)</w:t>
      </w:r>
      <w:r>
        <w:rPr>
          <w:b/>
        </w:rPr>
        <w:tab/>
      </w:r>
      <w:r w:rsidR="00F44F5F">
        <w:rPr>
          <w:b/>
        </w:rPr>
        <w:t>A</w:t>
      </w:r>
      <w:r w:rsidR="00600C80" w:rsidRPr="003929CE">
        <w:rPr>
          <w:b/>
        </w:rPr>
        <w:t xml:space="preserve">dopte las medidas necesarias de tipo legislativo y de otra índole para </w:t>
      </w:r>
      <w:r w:rsidR="00D97A34">
        <w:rPr>
          <w:b/>
        </w:rPr>
        <w:t xml:space="preserve">eliminar </w:t>
      </w:r>
      <w:r w:rsidR="00F44F5F" w:rsidRPr="00473079">
        <w:rPr>
          <w:b/>
          <w:bCs/>
          <w:lang w:val="es-ES_tradnl"/>
        </w:rPr>
        <w:t xml:space="preserve">la persistente desigualdad entre </w:t>
      </w:r>
      <w:r w:rsidR="00F44F5F">
        <w:rPr>
          <w:b/>
          <w:bCs/>
          <w:lang w:val="es-ES_tradnl"/>
        </w:rPr>
        <w:t>hombres</w:t>
      </w:r>
      <w:r w:rsidR="00F44F5F" w:rsidRPr="00473079">
        <w:rPr>
          <w:b/>
          <w:bCs/>
          <w:lang w:val="es-ES_tradnl"/>
        </w:rPr>
        <w:t xml:space="preserve"> y mujer</w:t>
      </w:r>
      <w:r w:rsidR="00F44F5F">
        <w:rPr>
          <w:b/>
          <w:bCs/>
          <w:lang w:val="es-ES_tradnl"/>
        </w:rPr>
        <w:t>es</w:t>
      </w:r>
      <w:r w:rsidR="00F44F5F" w:rsidRPr="00473079">
        <w:rPr>
          <w:b/>
          <w:bCs/>
          <w:lang w:val="es-ES_tradnl"/>
        </w:rPr>
        <w:t xml:space="preserve"> y promueva el pleno acceso a la </w:t>
      </w:r>
      <w:r w:rsidR="00F44F5F">
        <w:rPr>
          <w:b/>
          <w:bCs/>
          <w:lang w:val="es-ES_tradnl"/>
        </w:rPr>
        <w:t>educación</w:t>
      </w:r>
      <w:r w:rsidR="00F44F5F" w:rsidRPr="00F44F5F">
        <w:rPr>
          <w:b/>
          <w:bCs/>
          <w:lang w:val="es-ES_tradnl"/>
        </w:rPr>
        <w:t>, el empleo</w:t>
      </w:r>
      <w:r w:rsidR="00F44F5F">
        <w:rPr>
          <w:b/>
          <w:bCs/>
          <w:lang w:val="es-ES_tradnl"/>
        </w:rPr>
        <w:t xml:space="preserve">, </w:t>
      </w:r>
      <w:r w:rsidR="009926BF">
        <w:rPr>
          <w:b/>
          <w:bCs/>
          <w:lang w:val="es-ES_tradnl"/>
        </w:rPr>
        <w:t xml:space="preserve">los </w:t>
      </w:r>
      <w:r w:rsidR="00F44F5F">
        <w:rPr>
          <w:b/>
          <w:bCs/>
          <w:lang w:val="es-ES_tradnl"/>
        </w:rPr>
        <w:t xml:space="preserve">servicios de salud, </w:t>
      </w:r>
      <w:r w:rsidR="009926BF">
        <w:rPr>
          <w:b/>
          <w:bCs/>
          <w:lang w:val="es-ES_tradnl"/>
        </w:rPr>
        <w:t xml:space="preserve">la </w:t>
      </w:r>
      <w:r w:rsidR="00F44F5F">
        <w:rPr>
          <w:b/>
          <w:bCs/>
          <w:lang w:val="es-ES_tradnl"/>
        </w:rPr>
        <w:t>seguridad social y la tierra;</w:t>
      </w:r>
    </w:p>
    <w:p w:rsidR="00F44F5F" w:rsidRPr="00F44F5F" w:rsidRDefault="00752B3C" w:rsidP="006372F1">
      <w:pPr>
        <w:pStyle w:val="SingleTxtG"/>
        <w:ind w:firstLine="567"/>
        <w:rPr>
          <w:lang w:eastAsia="en-US"/>
        </w:rPr>
      </w:pPr>
      <w:r>
        <w:rPr>
          <w:b/>
          <w:bCs/>
          <w:lang w:val="es-ES_tradnl"/>
        </w:rPr>
        <w:t>b)</w:t>
      </w:r>
      <w:r>
        <w:rPr>
          <w:b/>
          <w:bCs/>
          <w:lang w:val="es-ES_tradnl"/>
        </w:rPr>
        <w:tab/>
      </w:r>
      <w:r w:rsidR="00F44F5F" w:rsidRPr="00473079">
        <w:rPr>
          <w:b/>
          <w:bCs/>
          <w:lang w:val="es-ES_tradnl"/>
        </w:rPr>
        <w:t xml:space="preserve">Adopte medidas para </w:t>
      </w:r>
      <w:r w:rsidR="00F44F5F" w:rsidRPr="00473079">
        <w:rPr>
          <w:b/>
          <w:lang w:val="es-ES_tradnl"/>
        </w:rPr>
        <w:t xml:space="preserve">eliminar la discriminación </w:t>
      </w:r>
      <w:r w:rsidR="00F44F5F" w:rsidRPr="00473079">
        <w:rPr>
          <w:b/>
          <w:bCs/>
          <w:lang w:val="es-ES_tradnl"/>
        </w:rPr>
        <w:t xml:space="preserve">múltiple </w:t>
      </w:r>
      <w:r w:rsidR="00F44F5F">
        <w:rPr>
          <w:b/>
          <w:bCs/>
          <w:lang w:val="es-ES_tradnl"/>
        </w:rPr>
        <w:t>e intersectorial que</w:t>
      </w:r>
      <w:r w:rsidR="00F44F5F" w:rsidRPr="00473079">
        <w:rPr>
          <w:b/>
          <w:bCs/>
          <w:lang w:val="es-ES_tradnl"/>
        </w:rPr>
        <w:t xml:space="preserve"> sufre</w:t>
      </w:r>
      <w:r w:rsidR="00F44F5F">
        <w:rPr>
          <w:b/>
          <w:bCs/>
          <w:lang w:val="es-ES_tradnl"/>
        </w:rPr>
        <w:t>n</w:t>
      </w:r>
      <w:r w:rsidR="00F44F5F" w:rsidRPr="00473079">
        <w:rPr>
          <w:b/>
          <w:bCs/>
          <w:lang w:val="es-ES_tradnl"/>
        </w:rPr>
        <w:t xml:space="preserve"> la</w:t>
      </w:r>
      <w:r w:rsidR="00F44F5F">
        <w:rPr>
          <w:b/>
          <w:bCs/>
          <w:lang w:val="es-ES_tradnl"/>
        </w:rPr>
        <w:t>s</w:t>
      </w:r>
      <w:r w:rsidR="00F44F5F" w:rsidRPr="00473079">
        <w:rPr>
          <w:b/>
          <w:bCs/>
          <w:lang w:val="es-ES_tradnl"/>
        </w:rPr>
        <w:t xml:space="preserve"> mujer</w:t>
      </w:r>
      <w:r w:rsidR="00F44F5F">
        <w:rPr>
          <w:b/>
          <w:bCs/>
          <w:lang w:val="es-ES_tradnl"/>
        </w:rPr>
        <w:t xml:space="preserve">es que viven en zonas rurales y las mujeres indígenas, incluso mediante la incorporación del </w:t>
      </w:r>
      <w:r w:rsidR="00600C80" w:rsidRPr="00F44F5F">
        <w:rPr>
          <w:b/>
        </w:rPr>
        <w:t xml:space="preserve">principio de igualdad de género </w:t>
      </w:r>
      <w:r w:rsidR="00A86719">
        <w:rPr>
          <w:b/>
        </w:rPr>
        <w:t xml:space="preserve">en </w:t>
      </w:r>
      <w:r w:rsidR="00600C80" w:rsidRPr="00F44F5F">
        <w:rPr>
          <w:b/>
        </w:rPr>
        <w:t xml:space="preserve">la asignación de recursos y en las políticas </w:t>
      </w:r>
      <w:r w:rsidR="00567804">
        <w:rPr>
          <w:b/>
        </w:rPr>
        <w:t>de lucha contra la pobreza</w:t>
      </w:r>
      <w:r w:rsidR="001E7A76">
        <w:rPr>
          <w:b/>
        </w:rPr>
        <w:t>.</w:t>
      </w:r>
      <w:r w:rsidR="00F44F5F">
        <w:rPr>
          <w:b/>
        </w:rPr>
        <w:t xml:space="preserve"> </w:t>
      </w:r>
    </w:p>
    <w:p w:rsidR="00D07058" w:rsidRPr="003929CE" w:rsidRDefault="009B7D69" w:rsidP="009B7D69">
      <w:pPr>
        <w:pStyle w:val="H23G"/>
      </w:pPr>
      <w:r>
        <w:tab/>
      </w:r>
      <w:r>
        <w:tab/>
      </w:r>
      <w:r w:rsidR="00D07058" w:rsidRPr="003929CE">
        <w:t xml:space="preserve">Desempleo y subempleo </w:t>
      </w:r>
    </w:p>
    <w:p w:rsidR="00D07058" w:rsidRPr="003929CE" w:rsidRDefault="003929CE" w:rsidP="00D07058">
      <w:pPr>
        <w:pStyle w:val="SingleTxtG"/>
        <w:numPr>
          <w:ilvl w:val="0"/>
          <w:numId w:val="16"/>
        </w:numPr>
        <w:ind w:left="1134" w:firstLine="0"/>
        <w:rPr>
          <w:b/>
        </w:rPr>
      </w:pPr>
      <w:r w:rsidRPr="003929CE">
        <w:t>El Comité observa con preocupación los altos índices de desempleo y subempleo</w:t>
      </w:r>
      <w:r w:rsidR="00726A2E">
        <w:rPr>
          <w:rStyle w:val="FootnoteReference"/>
        </w:rPr>
        <w:t xml:space="preserve"> </w:t>
      </w:r>
      <w:r w:rsidRPr="003929CE">
        <w:t xml:space="preserve">, así como </w:t>
      </w:r>
      <w:r w:rsidR="00A86719">
        <w:t xml:space="preserve">la amplitud del </w:t>
      </w:r>
      <w:r w:rsidRPr="003929CE">
        <w:t xml:space="preserve"> sector informal de la economía, </w:t>
      </w:r>
      <w:r w:rsidR="00A86719">
        <w:t xml:space="preserve">donde </w:t>
      </w:r>
      <w:r w:rsidRPr="003929CE">
        <w:t>no</w:t>
      </w:r>
      <w:r w:rsidR="00A86719">
        <w:t xml:space="preserve"> se</w:t>
      </w:r>
      <w:r w:rsidRPr="003929CE">
        <w:t xml:space="preserve"> cuenta con una </w:t>
      </w:r>
      <w:r w:rsidR="00425057" w:rsidRPr="003929CE">
        <w:t xml:space="preserve">protección social </w:t>
      </w:r>
      <w:r w:rsidR="00425057">
        <w:t>ni</w:t>
      </w:r>
      <w:r w:rsidRPr="003929CE">
        <w:t xml:space="preserve"> laboral básica </w:t>
      </w:r>
      <w:r w:rsidR="004C2151" w:rsidRPr="003929CE">
        <w:t>(</w:t>
      </w:r>
      <w:r w:rsidR="00752B3C">
        <w:t>a</w:t>
      </w:r>
      <w:r w:rsidR="004C2151" w:rsidRPr="003929CE">
        <w:t>rt</w:t>
      </w:r>
      <w:r w:rsidR="00DD3E6C">
        <w:t>s</w:t>
      </w:r>
      <w:r w:rsidR="004C2151" w:rsidRPr="003929CE">
        <w:t>.</w:t>
      </w:r>
      <w:r w:rsidR="00752B3C">
        <w:t> </w:t>
      </w:r>
      <w:r w:rsidR="004C2151" w:rsidRPr="003929CE">
        <w:t>6</w:t>
      </w:r>
      <w:r w:rsidR="009D5D0D">
        <w:t xml:space="preserve"> y 7</w:t>
      </w:r>
      <w:r w:rsidR="004C2151" w:rsidRPr="003929CE">
        <w:t>)</w:t>
      </w:r>
      <w:r w:rsidR="00343643">
        <w:t>.</w:t>
      </w:r>
      <w:r w:rsidR="004C2151" w:rsidRPr="003929CE">
        <w:t xml:space="preserve"> </w:t>
      </w:r>
    </w:p>
    <w:p w:rsidR="000B30D3" w:rsidRPr="00D04687" w:rsidRDefault="000B30D3" w:rsidP="000B30D3">
      <w:pPr>
        <w:pStyle w:val="SingleTxtG"/>
        <w:rPr>
          <w:b/>
          <w:color w:val="000000"/>
        </w:rPr>
      </w:pPr>
      <w:r w:rsidRPr="00D04687">
        <w:rPr>
          <w:b/>
          <w:color w:val="000000"/>
        </w:rPr>
        <w:t>El Comité alienta al Estado parte a que intensifique sus esfuerzos para aumentar oportunidades</w:t>
      </w:r>
      <w:r w:rsidR="00A86719">
        <w:rPr>
          <w:b/>
          <w:color w:val="000000"/>
        </w:rPr>
        <w:t xml:space="preserve"> de trabajo</w:t>
      </w:r>
      <w:r w:rsidRPr="00D04687">
        <w:rPr>
          <w:b/>
          <w:color w:val="000000"/>
        </w:rPr>
        <w:t xml:space="preserve"> en el mercado laboral formal</w:t>
      </w:r>
      <w:r w:rsidR="007C7132">
        <w:rPr>
          <w:b/>
          <w:color w:val="000000"/>
        </w:rPr>
        <w:t>,</w:t>
      </w:r>
      <w:r w:rsidRPr="00D04687">
        <w:rPr>
          <w:b/>
          <w:color w:val="000000"/>
        </w:rPr>
        <w:t xml:space="preserve"> así como </w:t>
      </w:r>
      <w:r>
        <w:rPr>
          <w:b/>
          <w:color w:val="000000"/>
        </w:rPr>
        <w:t>a que tome</w:t>
      </w:r>
      <w:r w:rsidRPr="00D04687">
        <w:rPr>
          <w:b/>
          <w:color w:val="000000"/>
        </w:rPr>
        <w:t xml:space="preserve"> las medidas necesarias para </w:t>
      </w:r>
      <w:r w:rsidR="00A86719">
        <w:rPr>
          <w:b/>
          <w:color w:val="000000"/>
        </w:rPr>
        <w:t xml:space="preserve">la progresiva transferencia de los </w:t>
      </w:r>
      <w:r w:rsidRPr="00D04687">
        <w:rPr>
          <w:b/>
          <w:color w:val="000000"/>
        </w:rPr>
        <w:t>trabajadores en la economía informal</w:t>
      </w:r>
      <w:r w:rsidR="00A86719">
        <w:rPr>
          <w:b/>
          <w:color w:val="000000"/>
        </w:rPr>
        <w:t xml:space="preserve"> al sector formal</w:t>
      </w:r>
      <w:r w:rsidRPr="00D04687">
        <w:rPr>
          <w:b/>
          <w:color w:val="000000"/>
        </w:rPr>
        <w:t xml:space="preserve">. </w:t>
      </w:r>
    </w:p>
    <w:p w:rsidR="00D41EFC" w:rsidRPr="00D41EFC" w:rsidRDefault="009B7D69" w:rsidP="009B7D69">
      <w:pPr>
        <w:pStyle w:val="H23G"/>
        <w:rPr>
          <w:lang w:eastAsia="en-US"/>
        </w:rPr>
      </w:pPr>
      <w:r>
        <w:rPr>
          <w:lang w:eastAsia="en-US"/>
        </w:rPr>
        <w:tab/>
      </w:r>
      <w:r>
        <w:rPr>
          <w:lang w:eastAsia="en-US"/>
        </w:rPr>
        <w:tab/>
      </w:r>
      <w:r w:rsidR="002C5459">
        <w:rPr>
          <w:lang w:eastAsia="en-US"/>
        </w:rPr>
        <w:t xml:space="preserve">Condiciones de trabajo </w:t>
      </w:r>
      <w:r w:rsidR="00F61E58">
        <w:rPr>
          <w:lang w:eastAsia="en-US"/>
        </w:rPr>
        <w:t>de</w:t>
      </w:r>
      <w:r w:rsidR="002C5459">
        <w:rPr>
          <w:lang w:eastAsia="en-US"/>
        </w:rPr>
        <w:t xml:space="preserve"> las</w:t>
      </w:r>
      <w:r w:rsidR="00D41EFC">
        <w:rPr>
          <w:lang w:eastAsia="en-US"/>
        </w:rPr>
        <w:t xml:space="preserve"> mujeres</w:t>
      </w:r>
    </w:p>
    <w:p w:rsidR="00D41EFC" w:rsidRPr="00D41EFC" w:rsidRDefault="00D41EFC" w:rsidP="002E3CEC">
      <w:pPr>
        <w:pStyle w:val="SingleTxtG"/>
        <w:numPr>
          <w:ilvl w:val="0"/>
          <w:numId w:val="16"/>
        </w:numPr>
        <w:ind w:left="1134" w:firstLine="0"/>
        <w:rPr>
          <w:lang w:eastAsia="en-US"/>
        </w:rPr>
      </w:pPr>
      <w:r>
        <w:t>El Comité nota con preocupación la persistencia de prácticas discriminatorias contra las mujeres en las condiciones laborales, entre otros, altos índices de subempleo, despidos injustificados, falta de contratos laborales y remuneraciones más bajas con relación a los hombres (</w:t>
      </w:r>
      <w:r w:rsidR="00752B3C">
        <w:t>a</w:t>
      </w:r>
      <w:r>
        <w:t>rt.</w:t>
      </w:r>
      <w:r w:rsidR="00752B3C">
        <w:t> </w:t>
      </w:r>
      <w:r>
        <w:t>6 y 7)</w:t>
      </w:r>
      <w:r>
        <w:rPr>
          <w:lang w:eastAsia="en-US"/>
        </w:rPr>
        <w:t>.</w:t>
      </w:r>
      <w:r w:rsidRPr="00D41EFC">
        <w:rPr>
          <w:b/>
        </w:rPr>
        <w:t xml:space="preserve"> </w:t>
      </w:r>
    </w:p>
    <w:p w:rsidR="00D41EFC" w:rsidRPr="00D04687" w:rsidRDefault="00D41EFC" w:rsidP="0093190B">
      <w:pPr>
        <w:pStyle w:val="SingleTxtG"/>
        <w:rPr>
          <w:lang w:eastAsia="en-US"/>
        </w:rPr>
      </w:pPr>
      <w:r>
        <w:rPr>
          <w:b/>
        </w:rPr>
        <w:t xml:space="preserve">El Comité recomienda al Estado parte </w:t>
      </w:r>
      <w:r w:rsidR="00B402D4">
        <w:rPr>
          <w:b/>
        </w:rPr>
        <w:t xml:space="preserve">que </w:t>
      </w:r>
      <w:r>
        <w:rPr>
          <w:b/>
        </w:rPr>
        <w:t>adopt</w:t>
      </w:r>
      <w:r w:rsidR="00B402D4">
        <w:rPr>
          <w:b/>
        </w:rPr>
        <w:t>e</w:t>
      </w:r>
      <w:r>
        <w:rPr>
          <w:b/>
        </w:rPr>
        <w:t xml:space="preserve"> las medidas necesarias para g</w:t>
      </w:r>
      <w:r w:rsidRPr="00F44F5F">
        <w:rPr>
          <w:b/>
        </w:rPr>
        <w:t>aranti</w:t>
      </w:r>
      <w:r>
        <w:rPr>
          <w:b/>
        </w:rPr>
        <w:t xml:space="preserve">zar </w:t>
      </w:r>
      <w:r w:rsidRPr="00F44F5F">
        <w:rPr>
          <w:b/>
        </w:rPr>
        <w:t xml:space="preserve">la igualdad en las condiciones de trabajo, </w:t>
      </w:r>
      <w:r>
        <w:rPr>
          <w:b/>
        </w:rPr>
        <w:t>incluyendo un salario equitativo e igual por trabajo de igual valor</w:t>
      </w:r>
      <w:r w:rsidR="00B402D4">
        <w:rPr>
          <w:b/>
        </w:rPr>
        <w:t>,</w:t>
      </w:r>
      <w:r>
        <w:rPr>
          <w:b/>
        </w:rPr>
        <w:t xml:space="preserve"> y </w:t>
      </w:r>
      <w:r w:rsidRPr="00F44F5F">
        <w:rPr>
          <w:b/>
        </w:rPr>
        <w:t>para promover a la mujer en el mer</w:t>
      </w:r>
      <w:r>
        <w:rPr>
          <w:b/>
        </w:rPr>
        <w:t>cado de trabajo, incluso mediante la realización de c</w:t>
      </w:r>
      <w:r w:rsidRPr="00F44F5F">
        <w:rPr>
          <w:b/>
        </w:rPr>
        <w:t>apacitaciones a hombres y mujeres sobre la igual</w:t>
      </w:r>
      <w:r>
        <w:rPr>
          <w:b/>
        </w:rPr>
        <w:t xml:space="preserve">dad de oportunidades de carrera. </w:t>
      </w:r>
    </w:p>
    <w:p w:rsidR="00032AA3" w:rsidRPr="003929CE" w:rsidRDefault="009B7D69" w:rsidP="009B7D69">
      <w:pPr>
        <w:pStyle w:val="H23G"/>
      </w:pPr>
      <w:r>
        <w:tab/>
      </w:r>
      <w:r>
        <w:tab/>
      </w:r>
      <w:r w:rsidR="002C5459">
        <w:t>Derecho al trabajo de p</w:t>
      </w:r>
      <w:r w:rsidR="00032AA3" w:rsidRPr="003929CE">
        <w:t xml:space="preserve">ersonas con discapacidad </w:t>
      </w:r>
    </w:p>
    <w:p w:rsidR="00A924E9" w:rsidRPr="00744384" w:rsidRDefault="00425057" w:rsidP="0063782E">
      <w:pPr>
        <w:pStyle w:val="SingleTxtG"/>
        <w:numPr>
          <w:ilvl w:val="0"/>
          <w:numId w:val="16"/>
        </w:numPr>
        <w:ind w:left="1134" w:firstLine="0"/>
      </w:pPr>
      <w:r>
        <w:t xml:space="preserve">A pesar de las medidas adoptadas por el Estado parte para fomentar el empleo de las personas con discapacidad tanto en el sector público como en el sector privado, el </w:t>
      </w:r>
      <w:r w:rsidR="00A924E9" w:rsidRPr="00744384">
        <w:t>Co</w:t>
      </w:r>
      <w:r>
        <w:t xml:space="preserve">mité observa con inquietud que dichas personas </w:t>
      </w:r>
      <w:r w:rsidR="00A924E9" w:rsidRPr="00744384">
        <w:t>siguen sufriendo discriminació</w:t>
      </w:r>
      <w:r w:rsidR="00F85445">
        <w:t>n en el acceso al empleo (art. 6</w:t>
      </w:r>
      <w:r w:rsidR="00A924E9" w:rsidRPr="00744384">
        <w:t>).</w:t>
      </w:r>
    </w:p>
    <w:p w:rsidR="00A924E9" w:rsidRPr="00744384" w:rsidRDefault="00A924E9" w:rsidP="002E3CEC">
      <w:pPr>
        <w:pStyle w:val="SingleTxtG"/>
        <w:rPr>
          <w:b/>
        </w:rPr>
      </w:pPr>
      <w:r w:rsidRPr="00744384">
        <w:rPr>
          <w:b/>
        </w:rPr>
        <w:t xml:space="preserve">El Comité recomienda al Estado parte que tome medidas </w:t>
      </w:r>
      <w:r w:rsidR="00A86719">
        <w:rPr>
          <w:b/>
        </w:rPr>
        <w:t xml:space="preserve">efectivas </w:t>
      </w:r>
      <w:r w:rsidRPr="00744384">
        <w:rPr>
          <w:b/>
        </w:rPr>
        <w:t xml:space="preserve">para promover el empleo de las personas con discapacidad </w:t>
      </w:r>
      <w:r w:rsidR="00425057">
        <w:rPr>
          <w:b/>
        </w:rPr>
        <w:t xml:space="preserve">y </w:t>
      </w:r>
      <w:r w:rsidRPr="00744384">
        <w:rPr>
          <w:b/>
        </w:rPr>
        <w:t xml:space="preserve">para protegerlas contra la discriminación en el lugar de trabajo. </w:t>
      </w:r>
      <w:r w:rsidR="007F4DA7">
        <w:rPr>
          <w:b/>
        </w:rPr>
        <w:t>En particular</w:t>
      </w:r>
      <w:r w:rsidR="00425057">
        <w:rPr>
          <w:b/>
        </w:rPr>
        <w:t>,</w:t>
      </w:r>
      <w:r w:rsidR="00425057" w:rsidRPr="00744384">
        <w:rPr>
          <w:b/>
        </w:rPr>
        <w:t xml:space="preserve"> </w:t>
      </w:r>
      <w:r w:rsidR="00425057">
        <w:rPr>
          <w:b/>
        </w:rPr>
        <w:t>e</w:t>
      </w:r>
      <w:r w:rsidRPr="00744384">
        <w:rPr>
          <w:b/>
        </w:rPr>
        <w:t xml:space="preserve">l Comité recomienda </w:t>
      </w:r>
      <w:r w:rsidR="007F4DA7">
        <w:rPr>
          <w:b/>
        </w:rPr>
        <w:t xml:space="preserve">que la cuota del 5% asignada a las personas con discapacidad por el Estado parte en </w:t>
      </w:r>
      <w:r w:rsidR="007C7132">
        <w:rPr>
          <w:b/>
        </w:rPr>
        <w:t xml:space="preserve">el </w:t>
      </w:r>
      <w:r w:rsidR="007F4DA7">
        <w:rPr>
          <w:b/>
        </w:rPr>
        <w:t>sector públic</w:t>
      </w:r>
      <w:r w:rsidR="00F06378">
        <w:rPr>
          <w:b/>
        </w:rPr>
        <w:t>o</w:t>
      </w:r>
      <w:r w:rsidR="007F4DA7">
        <w:rPr>
          <w:b/>
        </w:rPr>
        <w:t xml:space="preserve"> </w:t>
      </w:r>
      <w:r w:rsidR="00B402D4">
        <w:rPr>
          <w:b/>
        </w:rPr>
        <w:t xml:space="preserve">se extienda </w:t>
      </w:r>
      <w:r w:rsidR="007F4DA7">
        <w:rPr>
          <w:b/>
        </w:rPr>
        <w:t>también al sector privado. El Comité, además,</w:t>
      </w:r>
      <w:r w:rsidR="00F06378">
        <w:rPr>
          <w:b/>
        </w:rPr>
        <w:t xml:space="preserve"> recomienda al Estado parte </w:t>
      </w:r>
      <w:r w:rsidR="00DD3E6C">
        <w:rPr>
          <w:b/>
        </w:rPr>
        <w:t xml:space="preserve">que establezca </w:t>
      </w:r>
      <w:r w:rsidR="00F06378">
        <w:rPr>
          <w:b/>
        </w:rPr>
        <w:t xml:space="preserve">el requerimiento legal de ajustes razonables en el lugar de trabajo y </w:t>
      </w:r>
      <w:r w:rsidR="00DD3E6C">
        <w:rPr>
          <w:b/>
        </w:rPr>
        <w:t xml:space="preserve">adopte </w:t>
      </w:r>
      <w:r w:rsidR="00F06378">
        <w:rPr>
          <w:b/>
        </w:rPr>
        <w:t>las medidas necesarias para asegurar su aplicación, incluso mediante inspecciones laborales, así como para la aplicación de todas las normas y disposiciones legales destinadas a garantizar la no discriminación y el derecho al trabajo de las personas con discapacidad.</w:t>
      </w:r>
      <w:r w:rsidR="00994717">
        <w:rPr>
          <w:b/>
        </w:rPr>
        <w:t xml:space="preserve"> </w:t>
      </w:r>
    </w:p>
    <w:p w:rsidR="0014256F" w:rsidRPr="003929CE" w:rsidRDefault="009B7D69" w:rsidP="009B7D69">
      <w:pPr>
        <w:pStyle w:val="H23G"/>
      </w:pPr>
      <w:r>
        <w:tab/>
      </w:r>
      <w:r>
        <w:tab/>
      </w:r>
      <w:r w:rsidR="0014256F" w:rsidRPr="003929CE">
        <w:t xml:space="preserve">Salario </w:t>
      </w:r>
      <w:r w:rsidR="00F61E58">
        <w:t>mínimo</w:t>
      </w:r>
      <w:r w:rsidR="0014256F" w:rsidRPr="003929CE">
        <w:t xml:space="preserve"> </w:t>
      </w:r>
    </w:p>
    <w:p w:rsidR="0014256F" w:rsidRPr="003929CE" w:rsidRDefault="00F06378" w:rsidP="00D73F46">
      <w:pPr>
        <w:pStyle w:val="SingleTxtG"/>
        <w:numPr>
          <w:ilvl w:val="0"/>
          <w:numId w:val="16"/>
        </w:numPr>
        <w:ind w:left="1134" w:firstLine="0"/>
        <w:rPr>
          <w:b/>
        </w:rPr>
      </w:pPr>
      <w:r>
        <w:t>Preocupa al</w:t>
      </w:r>
      <w:r w:rsidR="0014256F" w:rsidRPr="003929CE">
        <w:t xml:space="preserve"> Comité  </w:t>
      </w:r>
      <w:r w:rsidR="00EB4619">
        <w:t xml:space="preserve">que </w:t>
      </w:r>
      <w:r w:rsidR="0014256F" w:rsidRPr="003929CE">
        <w:t xml:space="preserve">el </w:t>
      </w:r>
      <w:r w:rsidR="00A243B2">
        <w:t xml:space="preserve">salario mínimo establecido en el Estado parte no </w:t>
      </w:r>
      <w:r w:rsidR="00EB4619">
        <w:t>sea</w:t>
      </w:r>
      <w:r w:rsidR="00A243B2">
        <w:t xml:space="preserve"> suficiente para asegurar un nivel de vida digno</w:t>
      </w:r>
      <w:r w:rsidR="00A1732F">
        <w:t xml:space="preserve"> para los trabajadores y sus familias,</w:t>
      </w:r>
      <w:r w:rsidR="00994717">
        <w:t xml:space="preserve"> </w:t>
      </w:r>
      <w:r w:rsidR="006B46F4">
        <w:t>y</w:t>
      </w:r>
      <w:r w:rsidR="00A1732F">
        <w:t xml:space="preserve"> además</w:t>
      </w:r>
      <w:r w:rsidR="006B46F4">
        <w:t xml:space="preserve"> que</w:t>
      </w:r>
      <w:r w:rsidR="00A243B2">
        <w:t xml:space="preserve"> un </w:t>
      </w:r>
      <w:r w:rsidR="0014256F" w:rsidRPr="003929CE">
        <w:t xml:space="preserve">alto número de </w:t>
      </w:r>
      <w:r w:rsidR="00A243B2">
        <w:t xml:space="preserve">trabajadores </w:t>
      </w:r>
      <w:r w:rsidR="006B46F4">
        <w:t>perciba</w:t>
      </w:r>
      <w:r w:rsidR="0014256F" w:rsidRPr="003929CE">
        <w:t xml:space="preserve"> menos del salario mí</w:t>
      </w:r>
      <w:r w:rsidR="00DB4F48">
        <w:t>ni</w:t>
      </w:r>
      <w:r w:rsidR="0014256F" w:rsidRPr="003929CE">
        <w:t>mo</w:t>
      </w:r>
      <w:r w:rsidR="006B46F4">
        <w:t xml:space="preserve"> establecido</w:t>
      </w:r>
      <w:r w:rsidR="00994717">
        <w:rPr>
          <w:rStyle w:val="FootnoteReference"/>
        </w:rPr>
        <w:t xml:space="preserve"> </w:t>
      </w:r>
      <w:r w:rsidR="00F85445">
        <w:t>(</w:t>
      </w:r>
      <w:r w:rsidR="00752B3C">
        <w:t>a</w:t>
      </w:r>
      <w:r w:rsidR="00F85445">
        <w:t>rt.</w:t>
      </w:r>
      <w:r w:rsidR="00752B3C">
        <w:t> </w:t>
      </w:r>
      <w:r w:rsidR="00F85445">
        <w:t>7).</w:t>
      </w:r>
    </w:p>
    <w:p w:rsidR="006B46F4" w:rsidRDefault="006B46F4" w:rsidP="00BB2D1F">
      <w:pPr>
        <w:pStyle w:val="SingleTxtG"/>
        <w:rPr>
          <w:b/>
        </w:rPr>
      </w:pPr>
      <w:r w:rsidRPr="00D04687">
        <w:rPr>
          <w:b/>
        </w:rPr>
        <w:t xml:space="preserve">El Comité insta al Estado parte a </w:t>
      </w:r>
      <w:r>
        <w:rPr>
          <w:b/>
        </w:rPr>
        <w:t xml:space="preserve">tomar las medidas legislativas y administrativas necesarias para </w:t>
      </w:r>
      <w:r w:rsidRPr="00D04687">
        <w:rPr>
          <w:b/>
        </w:rPr>
        <w:t>garanti</w:t>
      </w:r>
      <w:r>
        <w:rPr>
          <w:b/>
        </w:rPr>
        <w:t>zar</w:t>
      </w:r>
      <w:r w:rsidRPr="00D04687">
        <w:rPr>
          <w:b/>
        </w:rPr>
        <w:t xml:space="preserve"> que </w:t>
      </w:r>
      <w:r>
        <w:rPr>
          <w:b/>
        </w:rPr>
        <w:t xml:space="preserve">todos los trabajadores perciban un salario </w:t>
      </w:r>
      <w:r w:rsidR="00A1732F">
        <w:rPr>
          <w:b/>
        </w:rPr>
        <w:t>mínimo</w:t>
      </w:r>
      <w:r w:rsidR="00A1732F" w:rsidRPr="00D04687">
        <w:rPr>
          <w:b/>
        </w:rPr>
        <w:t xml:space="preserve"> </w:t>
      </w:r>
      <w:r>
        <w:rPr>
          <w:b/>
        </w:rPr>
        <w:t xml:space="preserve">que les permita tener condiciones de vida dignas para ellos y sus familias de acuerdo a </w:t>
      </w:r>
      <w:r w:rsidRPr="00D04687">
        <w:rPr>
          <w:b/>
        </w:rPr>
        <w:t>lo establecido en el artículo</w:t>
      </w:r>
      <w:r>
        <w:rPr>
          <w:b/>
        </w:rPr>
        <w:t> </w:t>
      </w:r>
      <w:r w:rsidRPr="00D04687">
        <w:rPr>
          <w:b/>
        </w:rPr>
        <w:t>7</w:t>
      </w:r>
      <w:r>
        <w:rPr>
          <w:b/>
        </w:rPr>
        <w:t>, apartado </w:t>
      </w:r>
      <w:r w:rsidRPr="00D04687">
        <w:rPr>
          <w:b/>
        </w:rPr>
        <w:t>a)</w:t>
      </w:r>
      <w:r>
        <w:rPr>
          <w:b/>
        </w:rPr>
        <w:t>, inciso </w:t>
      </w:r>
      <w:r w:rsidRPr="00D04687">
        <w:rPr>
          <w:b/>
        </w:rPr>
        <w:t>ii) del Pacto</w:t>
      </w:r>
      <w:r>
        <w:rPr>
          <w:b/>
        </w:rPr>
        <w:t>.</w:t>
      </w:r>
      <w:r w:rsidRPr="00D04687">
        <w:rPr>
          <w:b/>
        </w:rPr>
        <w:t xml:space="preserve"> </w:t>
      </w:r>
    </w:p>
    <w:p w:rsidR="00E10A48" w:rsidRDefault="009B7D69" w:rsidP="009B7D69">
      <w:pPr>
        <w:pStyle w:val="H23G"/>
      </w:pPr>
      <w:r>
        <w:tab/>
      </w:r>
      <w:r>
        <w:tab/>
      </w:r>
      <w:r w:rsidR="00E10A48">
        <w:t xml:space="preserve">Trabajo forzoso </w:t>
      </w:r>
    </w:p>
    <w:p w:rsidR="00443BE7" w:rsidRPr="004C0E5B" w:rsidRDefault="002C5459" w:rsidP="00D73F46">
      <w:pPr>
        <w:pStyle w:val="SingleTxtG"/>
        <w:numPr>
          <w:ilvl w:val="0"/>
          <w:numId w:val="16"/>
        </w:numPr>
        <w:ind w:left="1134" w:firstLine="0"/>
        <w:rPr>
          <w:b/>
        </w:rPr>
      </w:pPr>
      <w:r>
        <w:t xml:space="preserve">El Comité </w:t>
      </w:r>
      <w:r w:rsidR="007C7132">
        <w:t xml:space="preserve">toma nota con preocupación de </w:t>
      </w:r>
      <w:r>
        <w:t>la</w:t>
      </w:r>
      <w:r w:rsidR="00443BE7">
        <w:t xml:space="preserve"> información sobre la situación de numerosos trabajadores, particularmente indígenas, quienes son víctimas de trabajo forzoso en las explotaciones agrícolas y ganaderas del Chaco paraguayo</w:t>
      </w:r>
      <w:r w:rsidR="00994717">
        <w:rPr>
          <w:rStyle w:val="FootnoteReference"/>
        </w:rPr>
        <w:t xml:space="preserve"> </w:t>
      </w:r>
      <w:r w:rsidR="00F85445">
        <w:t>(</w:t>
      </w:r>
      <w:r w:rsidR="00752B3C">
        <w:t>a</w:t>
      </w:r>
      <w:r w:rsidR="00F85445">
        <w:t>rt</w:t>
      </w:r>
      <w:r w:rsidR="00443BE7">
        <w:t>.</w:t>
      </w:r>
      <w:r w:rsidR="00752B3C">
        <w:t> </w:t>
      </w:r>
      <w:r w:rsidR="00F85445">
        <w:t>7)</w:t>
      </w:r>
      <w:r w:rsidR="00343643">
        <w:t>.</w:t>
      </w:r>
    </w:p>
    <w:p w:rsidR="004C0E5B" w:rsidRDefault="004C0E5B" w:rsidP="004C0E5B">
      <w:pPr>
        <w:pStyle w:val="SingleTxtG"/>
        <w:rPr>
          <w:b/>
        </w:rPr>
      </w:pPr>
      <w:r>
        <w:rPr>
          <w:b/>
        </w:rPr>
        <w:t xml:space="preserve">El Comité </w:t>
      </w:r>
      <w:r w:rsidR="007C7132">
        <w:rPr>
          <w:b/>
        </w:rPr>
        <w:t xml:space="preserve">insta </w:t>
      </w:r>
      <w:r>
        <w:rPr>
          <w:b/>
        </w:rPr>
        <w:t>al Estado parte</w:t>
      </w:r>
      <w:r w:rsidR="007C7132">
        <w:rPr>
          <w:b/>
        </w:rPr>
        <w:t xml:space="preserve"> a</w:t>
      </w:r>
      <w:r>
        <w:rPr>
          <w:b/>
        </w:rPr>
        <w:t xml:space="preserve"> que adopte medidas inmediatas y efectivas para la erradicación del trabajo forzoso, velando por que </w:t>
      </w:r>
      <w:r w:rsidR="00030087">
        <w:rPr>
          <w:b/>
        </w:rPr>
        <w:t>las víctimas reciban una protección adecuada y los responsables sean debidamente enjuiciados y castigados conforme a la gravedad del delito</w:t>
      </w:r>
      <w:r>
        <w:rPr>
          <w:b/>
        </w:rPr>
        <w:t>.</w:t>
      </w:r>
      <w:r w:rsidR="00994717">
        <w:rPr>
          <w:b/>
        </w:rPr>
        <w:t xml:space="preserve"> </w:t>
      </w:r>
    </w:p>
    <w:p w:rsidR="009D5D0D" w:rsidRDefault="009B7D69" w:rsidP="009B7D69">
      <w:pPr>
        <w:pStyle w:val="H23G"/>
      </w:pPr>
      <w:r>
        <w:tab/>
      </w:r>
      <w:r>
        <w:tab/>
      </w:r>
      <w:r w:rsidR="00443BE7">
        <w:t>Trabajo doméstico</w:t>
      </w:r>
      <w:r w:rsidR="009D5D0D">
        <w:t xml:space="preserve"> e</w:t>
      </w:r>
      <w:r w:rsidR="00E10A48">
        <w:t xml:space="preserve"> </w:t>
      </w:r>
      <w:r w:rsidR="009D5D0D">
        <w:t>i</w:t>
      </w:r>
      <w:r w:rsidR="009D5D0D" w:rsidRPr="00E10A48">
        <w:t xml:space="preserve">nspecciones laborales </w:t>
      </w:r>
    </w:p>
    <w:p w:rsidR="009D5D0D" w:rsidRPr="00F87F9C" w:rsidRDefault="0075494C" w:rsidP="00D73F46">
      <w:pPr>
        <w:pStyle w:val="SingleTxtG"/>
        <w:numPr>
          <w:ilvl w:val="0"/>
          <w:numId w:val="16"/>
        </w:numPr>
        <w:ind w:left="1134" w:firstLine="0"/>
        <w:rPr>
          <w:b/>
        </w:rPr>
      </w:pPr>
      <w:r>
        <w:t xml:space="preserve">El Comité </w:t>
      </w:r>
      <w:r w:rsidR="00CB0414">
        <w:t xml:space="preserve">observa con preocupación </w:t>
      </w:r>
      <w:r>
        <w:t>que el Estado parte no ha realizado avances para eliminar</w:t>
      </w:r>
      <w:r w:rsidR="00CB0414">
        <w:t xml:space="preserve"> tanto</w:t>
      </w:r>
      <w:r w:rsidR="00A152D1">
        <w:t xml:space="preserve"> </w:t>
      </w:r>
      <w:r>
        <w:t>las</w:t>
      </w:r>
      <w:r w:rsidR="00A152D1">
        <w:t xml:space="preserve"> disposiciones legales </w:t>
      </w:r>
      <w:r w:rsidR="00CB0414">
        <w:t>como las</w:t>
      </w:r>
      <w:r w:rsidR="00A152D1">
        <w:t xml:space="preserve"> </w:t>
      </w:r>
      <w:r>
        <w:t>prácticas discriminatorias en el trabajo doméstico</w:t>
      </w:r>
      <w:r w:rsidR="009D5D0D">
        <w:t>.</w:t>
      </w:r>
      <w:r w:rsidR="00F85445">
        <w:t xml:space="preserve"> </w:t>
      </w:r>
      <w:r w:rsidR="009D5D0D">
        <w:t xml:space="preserve">El Comité observa </w:t>
      </w:r>
      <w:r w:rsidR="00B402D4">
        <w:t xml:space="preserve">también </w:t>
      </w:r>
      <w:r w:rsidR="009D5D0D">
        <w:t xml:space="preserve">con preocupación las deficiencias del </w:t>
      </w:r>
      <w:r w:rsidR="009D5D0D" w:rsidRPr="008C3D3D">
        <w:t xml:space="preserve">sistema de inspección </w:t>
      </w:r>
      <w:r w:rsidR="009D5D0D">
        <w:t xml:space="preserve">laboral, particularmente en cuanto a los escasos </w:t>
      </w:r>
      <w:r w:rsidR="009D5D0D" w:rsidRPr="008C3D3D">
        <w:t>recursos financi</w:t>
      </w:r>
      <w:r w:rsidR="009D5D0D">
        <w:t>eros, humanos y técnicos</w:t>
      </w:r>
      <w:r w:rsidR="00994717">
        <w:t xml:space="preserve"> </w:t>
      </w:r>
      <w:r w:rsidR="009D5D0D">
        <w:t>con que cuenta (</w:t>
      </w:r>
      <w:r w:rsidR="00752B3C">
        <w:t>a</w:t>
      </w:r>
      <w:r w:rsidR="009D5D0D">
        <w:t>rt.</w:t>
      </w:r>
      <w:r w:rsidR="00752B3C">
        <w:t> </w:t>
      </w:r>
      <w:r w:rsidR="009D5D0D">
        <w:t>7).</w:t>
      </w:r>
    </w:p>
    <w:p w:rsidR="00F87F9C" w:rsidRPr="00E10A48" w:rsidRDefault="0075494C" w:rsidP="00166ABD">
      <w:pPr>
        <w:pStyle w:val="SingleTxtG"/>
        <w:rPr>
          <w:b/>
        </w:rPr>
      </w:pPr>
      <w:r w:rsidRPr="0075494C">
        <w:rPr>
          <w:b/>
        </w:rPr>
        <w:t xml:space="preserve">El Comité reitera su anterior recomendación (E/C.12/PRY/CO/3, </w:t>
      </w:r>
      <w:r w:rsidR="00F35753">
        <w:rPr>
          <w:b/>
        </w:rPr>
        <w:t>párr</w:t>
      </w:r>
      <w:r w:rsidR="00752B3C">
        <w:rPr>
          <w:b/>
        </w:rPr>
        <w:t>. </w:t>
      </w:r>
      <w:r w:rsidRPr="0075494C">
        <w:rPr>
          <w:b/>
        </w:rPr>
        <w:t>26) e insta al Estad</w:t>
      </w:r>
      <w:r w:rsidR="0051230C">
        <w:rPr>
          <w:b/>
        </w:rPr>
        <w:t>o parte a que</w:t>
      </w:r>
      <w:r w:rsidRPr="0075494C">
        <w:rPr>
          <w:b/>
        </w:rPr>
        <w:t xml:space="preserve"> modifique los artículos del Código </w:t>
      </w:r>
      <w:r w:rsidR="00A152D1">
        <w:rPr>
          <w:b/>
        </w:rPr>
        <w:t>del Trabajo</w:t>
      </w:r>
      <w:r w:rsidR="00A152D1" w:rsidRPr="0075494C">
        <w:rPr>
          <w:b/>
        </w:rPr>
        <w:t xml:space="preserve"> </w:t>
      </w:r>
      <w:r w:rsidRPr="0075494C">
        <w:rPr>
          <w:b/>
        </w:rPr>
        <w:t>que establecen condiciones discriminatorias en el trabajo doméstico</w:t>
      </w:r>
      <w:r w:rsidR="009D5D0D">
        <w:rPr>
          <w:b/>
        </w:rPr>
        <w:t xml:space="preserve"> y a que</w:t>
      </w:r>
      <w:r w:rsidR="008F2285">
        <w:rPr>
          <w:b/>
        </w:rPr>
        <w:t xml:space="preserve"> continúe </w:t>
      </w:r>
      <w:r w:rsidR="009D5D0D">
        <w:rPr>
          <w:b/>
        </w:rPr>
        <w:t>sus</w:t>
      </w:r>
      <w:r w:rsidR="008F2285">
        <w:rPr>
          <w:b/>
        </w:rPr>
        <w:t xml:space="preserve"> esfuerzos para fortalecer el </w:t>
      </w:r>
      <w:r w:rsidR="008F2285" w:rsidRPr="008C3D3D">
        <w:rPr>
          <w:b/>
        </w:rPr>
        <w:t xml:space="preserve">sistema </w:t>
      </w:r>
      <w:r w:rsidR="008F2285">
        <w:rPr>
          <w:b/>
        </w:rPr>
        <w:t>de inspección del Ministerio del Trabajo, Empleo y Seguridad Social</w:t>
      </w:r>
      <w:r w:rsidR="0063782E">
        <w:rPr>
          <w:b/>
        </w:rPr>
        <w:t xml:space="preserve">, garantizando </w:t>
      </w:r>
      <w:r w:rsidR="008F2285">
        <w:rPr>
          <w:b/>
        </w:rPr>
        <w:t>la asignación de r</w:t>
      </w:r>
      <w:r w:rsidR="008F2285" w:rsidRPr="008C3D3D">
        <w:rPr>
          <w:b/>
        </w:rPr>
        <w:t xml:space="preserve">ecursos </w:t>
      </w:r>
      <w:r w:rsidR="008F2285">
        <w:rPr>
          <w:b/>
        </w:rPr>
        <w:t xml:space="preserve">financieros, humanos y técnicos necesarios para su efectivo funcionamiento. </w:t>
      </w:r>
    </w:p>
    <w:p w:rsidR="00F85445" w:rsidRDefault="009B7D69" w:rsidP="009B7D69">
      <w:pPr>
        <w:pStyle w:val="H23G"/>
      </w:pPr>
      <w:r>
        <w:tab/>
      </w:r>
      <w:r>
        <w:tab/>
      </w:r>
      <w:r w:rsidR="00F85445">
        <w:t xml:space="preserve">Derechos sindicales </w:t>
      </w:r>
    </w:p>
    <w:p w:rsidR="009D5D0D" w:rsidRDefault="00B716A8" w:rsidP="0063782E">
      <w:pPr>
        <w:pStyle w:val="SingleTxtG"/>
        <w:numPr>
          <w:ilvl w:val="0"/>
          <w:numId w:val="16"/>
        </w:numPr>
        <w:ind w:left="1134" w:firstLine="0"/>
      </w:pPr>
      <w:r>
        <w:t>Preocupa al Comité que el ejercicio de los derechos sindicales sean objeto de restricciones</w:t>
      </w:r>
      <w:r w:rsidR="002C5459">
        <w:t xml:space="preserve"> excesivas</w:t>
      </w:r>
      <w:r>
        <w:t xml:space="preserve"> tanto en</w:t>
      </w:r>
      <w:r w:rsidR="00994717">
        <w:t xml:space="preserve"> </w:t>
      </w:r>
      <w:r>
        <w:t>la legislación como en la práctica</w:t>
      </w:r>
      <w:r w:rsidR="00C259D2">
        <w:t>, como la exigencia de un número mínimo de 300</w:t>
      </w:r>
      <w:r w:rsidR="00752B3C">
        <w:t> </w:t>
      </w:r>
      <w:r w:rsidR="00C259D2">
        <w:t xml:space="preserve">trabajadores para la constituir un sindicato, y en algunos casos el despido </w:t>
      </w:r>
      <w:r w:rsidR="00E55589">
        <w:t xml:space="preserve">masivo </w:t>
      </w:r>
      <w:r w:rsidR="00C259D2">
        <w:t>de miembros y dirigentes sindicales</w:t>
      </w:r>
      <w:r w:rsidR="00994717">
        <w:rPr>
          <w:rStyle w:val="FootnoteReference"/>
        </w:rPr>
        <w:t xml:space="preserve"> </w:t>
      </w:r>
      <w:r w:rsidR="009D5D0D">
        <w:t>(art.</w:t>
      </w:r>
      <w:r w:rsidR="00752B3C">
        <w:t> </w:t>
      </w:r>
      <w:r w:rsidR="009D5D0D">
        <w:t>8).</w:t>
      </w:r>
    </w:p>
    <w:p w:rsidR="009D5D0D" w:rsidRDefault="009D5D0D" w:rsidP="002E3CEC">
      <w:pPr>
        <w:pStyle w:val="SingleTxtG"/>
        <w:rPr>
          <w:b/>
        </w:rPr>
      </w:pPr>
      <w:r>
        <w:rPr>
          <w:b/>
        </w:rPr>
        <w:t>El Comité insta al Estado parte a armonizar su legislación sobre los derechos sindicales con el artículo</w:t>
      </w:r>
      <w:r w:rsidR="00752B3C">
        <w:rPr>
          <w:b/>
        </w:rPr>
        <w:t> </w:t>
      </w:r>
      <w:r>
        <w:rPr>
          <w:b/>
        </w:rPr>
        <w:t xml:space="preserve">8 del Pacto y con las disposiciones de los Convenios </w:t>
      </w:r>
      <w:r w:rsidR="00CC6299">
        <w:rPr>
          <w:b/>
        </w:rPr>
        <w:t xml:space="preserve">de la </w:t>
      </w:r>
      <w:r w:rsidR="00CC6299" w:rsidRPr="00AC5A2D">
        <w:rPr>
          <w:b/>
          <w:color w:val="000000"/>
        </w:rPr>
        <w:t xml:space="preserve">Organización Internacional del Trabajo </w:t>
      </w:r>
      <w:r w:rsidR="00CC6299">
        <w:rPr>
          <w:b/>
          <w:color w:val="000000"/>
        </w:rPr>
        <w:t>(</w:t>
      </w:r>
      <w:r w:rsidR="00CC6299">
        <w:rPr>
          <w:b/>
        </w:rPr>
        <w:t xml:space="preserve">OIT) </w:t>
      </w:r>
      <w:r>
        <w:rPr>
          <w:b/>
        </w:rPr>
        <w:t>N</w:t>
      </w:r>
      <w:r w:rsidR="00CC6299">
        <w:rPr>
          <w:b/>
        </w:rPr>
        <w:t>.º</w:t>
      </w:r>
      <w:r w:rsidR="00752B3C">
        <w:rPr>
          <w:b/>
        </w:rPr>
        <w:t> </w:t>
      </w:r>
      <w:r>
        <w:rPr>
          <w:b/>
        </w:rPr>
        <w:t xml:space="preserve">87 (1948) </w:t>
      </w:r>
      <w:r w:rsidR="00CC6299">
        <w:rPr>
          <w:b/>
        </w:rPr>
        <w:t xml:space="preserve">sobre la libertad sindical y la protección del derecho de sindicación </w:t>
      </w:r>
      <w:r>
        <w:rPr>
          <w:b/>
        </w:rPr>
        <w:t>y N</w:t>
      </w:r>
      <w:r w:rsidR="00CC6299">
        <w:rPr>
          <w:b/>
        </w:rPr>
        <w:t>.º</w:t>
      </w:r>
      <w:r w:rsidR="00752B3C">
        <w:rPr>
          <w:b/>
        </w:rPr>
        <w:t> </w:t>
      </w:r>
      <w:r>
        <w:rPr>
          <w:b/>
        </w:rPr>
        <w:t xml:space="preserve">98 (1949) </w:t>
      </w:r>
      <w:r w:rsidR="00CC6299">
        <w:rPr>
          <w:b/>
        </w:rPr>
        <w:t>sobre el derecho de sindicación y de negociación colectiva</w:t>
      </w:r>
      <w:r>
        <w:rPr>
          <w:b/>
        </w:rPr>
        <w:t>. Exhorta también al Estado parte a proteger los derechos sindicales y a investigar de modo efectivo todas las denuncias de violaciones de los derechos sindicales que se señalen a su atención</w:t>
      </w:r>
      <w:r w:rsidR="00A1732F">
        <w:rPr>
          <w:b/>
        </w:rPr>
        <w:t xml:space="preserve"> y determinar una indemnización adecuada para los trabajadores afectados</w:t>
      </w:r>
      <w:r>
        <w:rPr>
          <w:b/>
        </w:rPr>
        <w:t>.</w:t>
      </w:r>
    </w:p>
    <w:p w:rsidR="006F2F7E" w:rsidRPr="0034042F" w:rsidRDefault="009B7D69" w:rsidP="009B7D69">
      <w:pPr>
        <w:pStyle w:val="H23G"/>
      </w:pPr>
      <w:r>
        <w:tab/>
      </w:r>
      <w:r>
        <w:tab/>
      </w:r>
      <w:r w:rsidR="006F2F7E" w:rsidRPr="0034042F">
        <w:t xml:space="preserve">Seguridad social </w:t>
      </w:r>
    </w:p>
    <w:p w:rsidR="00AC5A2D" w:rsidRPr="00AC5A2D" w:rsidRDefault="0069463B" w:rsidP="00D73F46">
      <w:pPr>
        <w:pStyle w:val="SingleTxtG"/>
        <w:numPr>
          <w:ilvl w:val="0"/>
          <w:numId w:val="16"/>
        </w:numPr>
        <w:ind w:left="1134" w:firstLine="0"/>
        <w:rPr>
          <w:b/>
          <w:lang w:val="es-ES_tradnl"/>
        </w:rPr>
      </w:pPr>
      <w:r>
        <w:t>El Comité nota los</w:t>
      </w:r>
      <w:r w:rsidR="00225623">
        <w:t xml:space="preserve"> esfuerzos </w:t>
      </w:r>
      <w:r w:rsidR="005B5B0B">
        <w:t xml:space="preserve">que está realizando </w:t>
      </w:r>
      <w:r w:rsidR="0034042F">
        <w:t>el Estado parte p</w:t>
      </w:r>
      <w:r w:rsidR="006469D5">
        <w:t>or</w:t>
      </w:r>
      <w:r w:rsidR="0034042F">
        <w:t xml:space="preserve"> fortalecer </w:t>
      </w:r>
      <w:r w:rsidR="002C5459">
        <w:t>las medidas de protección social</w:t>
      </w:r>
      <w:r w:rsidR="0034042F">
        <w:t xml:space="preserve">, </w:t>
      </w:r>
      <w:r w:rsidR="005B5B0B">
        <w:t xml:space="preserve">incluso </w:t>
      </w:r>
      <w:r w:rsidR="00225623">
        <w:t xml:space="preserve">mediante </w:t>
      </w:r>
      <w:r w:rsidR="0034042F">
        <w:t>la creación de programas</w:t>
      </w:r>
      <w:r w:rsidR="002C5459">
        <w:t xml:space="preserve"> de transferencias </w:t>
      </w:r>
      <w:r>
        <w:t>condicionadas de efectivo</w:t>
      </w:r>
      <w:r w:rsidR="002C5459">
        <w:t xml:space="preserve"> </w:t>
      </w:r>
      <w:r w:rsidR="0034042F">
        <w:t xml:space="preserve">como Tekoporã y </w:t>
      </w:r>
      <w:r w:rsidR="00CC6299">
        <w:t>Abrazo</w:t>
      </w:r>
      <w:r>
        <w:t>. Sin embargo,</w:t>
      </w:r>
      <w:r w:rsidR="00225623">
        <w:t xml:space="preserve"> preocupa al Comité que el Estado parte </w:t>
      </w:r>
      <w:r w:rsidR="005B5B0B">
        <w:t xml:space="preserve">aún </w:t>
      </w:r>
      <w:r w:rsidR="00225623">
        <w:t xml:space="preserve">no cuente con un sistema de protección social </w:t>
      </w:r>
      <w:r w:rsidR="006469D5">
        <w:t>universal</w:t>
      </w:r>
      <w:r w:rsidR="00225623">
        <w:t xml:space="preserve"> y que un alto porcentaje de la población no </w:t>
      </w:r>
      <w:r w:rsidR="005B5B0B">
        <w:t xml:space="preserve">reciba ningún tipo </w:t>
      </w:r>
      <w:r w:rsidR="00225623">
        <w:t>de protección social</w:t>
      </w:r>
      <w:r w:rsidR="006A0325">
        <w:t xml:space="preserve"> (</w:t>
      </w:r>
      <w:r w:rsidR="00752B3C">
        <w:t>a</w:t>
      </w:r>
      <w:r w:rsidR="006A0325">
        <w:t>rt</w:t>
      </w:r>
      <w:r w:rsidR="00752B3C">
        <w:t>. </w:t>
      </w:r>
      <w:r w:rsidR="006A0325">
        <w:t>9)</w:t>
      </w:r>
      <w:r w:rsidR="006F2F7E" w:rsidRPr="0034042F">
        <w:t xml:space="preserve">. </w:t>
      </w:r>
    </w:p>
    <w:p w:rsidR="00117F7B" w:rsidRPr="00AC5A2D" w:rsidRDefault="006469D5" w:rsidP="002E3CEC">
      <w:pPr>
        <w:pStyle w:val="SingleTxtG"/>
        <w:rPr>
          <w:b/>
          <w:lang w:val="es-ES_tradnl"/>
        </w:rPr>
      </w:pPr>
      <w:r w:rsidRPr="00AC5A2D">
        <w:rPr>
          <w:b/>
          <w:lang w:val="es-ES_tradnl"/>
        </w:rPr>
        <w:t>Teniendo en cuenta su Observación general N</w:t>
      </w:r>
      <w:r w:rsidR="00CC6299">
        <w:rPr>
          <w:b/>
          <w:lang w:val="es-ES_tradnl"/>
        </w:rPr>
        <w:t>.º</w:t>
      </w:r>
      <w:r w:rsidR="00752B3C">
        <w:rPr>
          <w:b/>
          <w:lang w:val="es-ES_tradnl"/>
        </w:rPr>
        <w:t> </w:t>
      </w:r>
      <w:r w:rsidRPr="00AC5A2D">
        <w:rPr>
          <w:b/>
          <w:lang w:val="es-ES_tradnl"/>
        </w:rPr>
        <w:t xml:space="preserve">19 (2008) sobre el derecho a la seguridad social </w:t>
      </w:r>
      <w:r w:rsidR="00CC6299">
        <w:rPr>
          <w:b/>
          <w:lang w:val="es-ES_tradnl"/>
        </w:rPr>
        <w:t xml:space="preserve">(art. 9 del Pacto) </w:t>
      </w:r>
      <w:r w:rsidRPr="00AC5A2D">
        <w:rPr>
          <w:b/>
          <w:color w:val="000000"/>
        </w:rPr>
        <w:t xml:space="preserve">y la Recomendación </w:t>
      </w:r>
      <w:r w:rsidRPr="00AC5A2D">
        <w:rPr>
          <w:b/>
        </w:rPr>
        <w:t>N</w:t>
      </w:r>
      <w:r w:rsidR="00CC6299">
        <w:rPr>
          <w:b/>
        </w:rPr>
        <w:t>.º</w:t>
      </w:r>
      <w:r w:rsidRPr="00AC5A2D">
        <w:rPr>
          <w:b/>
          <w:bCs/>
        </w:rPr>
        <w:t xml:space="preserve"> 202 (2012) </w:t>
      </w:r>
      <w:r w:rsidRPr="00AC5A2D">
        <w:rPr>
          <w:b/>
          <w:color w:val="000000"/>
        </w:rPr>
        <w:t>de la OIT sobre los pisos de protección social</w:t>
      </w:r>
      <w:r w:rsidRPr="00AC5A2D">
        <w:rPr>
          <w:b/>
          <w:lang w:val="es-ES_tradnl"/>
        </w:rPr>
        <w:t>,</w:t>
      </w:r>
      <w:r w:rsidRPr="00AC5A2D">
        <w:rPr>
          <w:b/>
          <w:color w:val="000000"/>
        </w:rPr>
        <w:t xml:space="preserve"> e</w:t>
      </w:r>
      <w:r w:rsidR="00117F7B" w:rsidRPr="00AC5A2D">
        <w:rPr>
          <w:b/>
          <w:lang w:val="es-ES_tradnl"/>
        </w:rPr>
        <w:t xml:space="preserve">l Comité insta al Estado parte a que continúe sus esfuerzos por </w:t>
      </w:r>
      <w:r w:rsidR="002C5459" w:rsidRPr="00AC5A2D">
        <w:rPr>
          <w:b/>
          <w:lang w:val="es-ES_tradnl"/>
        </w:rPr>
        <w:t>elaborar un</w:t>
      </w:r>
      <w:r w:rsidR="00117F7B" w:rsidRPr="00AC5A2D">
        <w:rPr>
          <w:b/>
          <w:lang w:val="es-ES_tradnl"/>
        </w:rPr>
        <w:t xml:space="preserve"> sistema de seguridad social</w:t>
      </w:r>
      <w:r w:rsidR="002C5459" w:rsidRPr="00AC5A2D">
        <w:rPr>
          <w:b/>
          <w:lang w:val="es-ES_tradnl"/>
        </w:rPr>
        <w:t xml:space="preserve"> que garantice</w:t>
      </w:r>
      <w:r w:rsidRPr="00AC5A2D">
        <w:rPr>
          <w:b/>
          <w:color w:val="000000"/>
        </w:rPr>
        <w:t xml:space="preserve"> una amplia cobertura social que asegure las prestaciones adecuadas a todos los trabajadores</w:t>
      </w:r>
      <w:r w:rsidRPr="00AC5A2D">
        <w:rPr>
          <w:b/>
          <w:lang w:val="es-ES_tradnl"/>
        </w:rPr>
        <w:t xml:space="preserve"> y </w:t>
      </w:r>
      <w:r w:rsidR="00117F7B" w:rsidRPr="00AC5A2D">
        <w:rPr>
          <w:b/>
          <w:lang w:val="es-ES_tradnl"/>
        </w:rPr>
        <w:t xml:space="preserve">a </w:t>
      </w:r>
      <w:r w:rsidRPr="00AC5A2D">
        <w:rPr>
          <w:b/>
          <w:lang w:val="es-ES_tradnl"/>
        </w:rPr>
        <w:t>todas las</w:t>
      </w:r>
      <w:r w:rsidR="00117F7B" w:rsidRPr="00AC5A2D">
        <w:rPr>
          <w:b/>
          <w:lang w:val="es-ES_tradnl"/>
        </w:rPr>
        <w:t xml:space="preserve"> personas y familias desfavorecidas, para que </w:t>
      </w:r>
      <w:r w:rsidR="00CC6299">
        <w:rPr>
          <w:b/>
          <w:lang w:val="es-ES_tradnl"/>
        </w:rPr>
        <w:t xml:space="preserve">estas </w:t>
      </w:r>
      <w:r w:rsidR="00117F7B" w:rsidRPr="00AC5A2D">
        <w:rPr>
          <w:b/>
          <w:lang w:val="es-ES_tradnl"/>
        </w:rPr>
        <w:t>pued</w:t>
      </w:r>
      <w:r w:rsidR="0063782E" w:rsidRPr="00AC5A2D">
        <w:rPr>
          <w:b/>
          <w:lang w:val="es-ES_tradnl"/>
        </w:rPr>
        <w:t>an tener condiciones de v</w:t>
      </w:r>
      <w:r w:rsidR="00117F7B" w:rsidRPr="00AC5A2D">
        <w:rPr>
          <w:b/>
          <w:lang w:val="es-ES_tradnl"/>
        </w:rPr>
        <w:t>ida digna</w:t>
      </w:r>
      <w:r w:rsidR="0063782E" w:rsidRPr="00AC5A2D">
        <w:rPr>
          <w:b/>
          <w:lang w:val="es-ES_tradnl"/>
        </w:rPr>
        <w:t>s</w:t>
      </w:r>
      <w:r w:rsidRPr="00AC5A2D">
        <w:rPr>
          <w:b/>
          <w:lang w:val="es-ES_tradnl"/>
        </w:rPr>
        <w:t xml:space="preserve">. </w:t>
      </w:r>
      <w:r w:rsidR="00117F7B" w:rsidRPr="00AC5A2D">
        <w:rPr>
          <w:b/>
          <w:lang w:val="es-ES_tradnl"/>
        </w:rPr>
        <w:t xml:space="preserve">El Comité alienta también al Estado parte a </w:t>
      </w:r>
      <w:r w:rsidRPr="00AC5A2D">
        <w:rPr>
          <w:b/>
          <w:lang w:val="es-ES_tradnl"/>
        </w:rPr>
        <w:t xml:space="preserve">redoblar sus esfuerzos </w:t>
      </w:r>
      <w:r w:rsidR="00117F7B" w:rsidRPr="00AC5A2D">
        <w:rPr>
          <w:b/>
          <w:lang w:val="es-ES_tradnl"/>
        </w:rPr>
        <w:t xml:space="preserve">en la </w:t>
      </w:r>
      <w:r w:rsidRPr="00AC5A2D">
        <w:rPr>
          <w:b/>
          <w:lang w:val="es-ES_tradnl"/>
        </w:rPr>
        <w:t>determinación de pisos de protección social mínimos que incluyan garantías básicas de seguridad social</w:t>
      </w:r>
      <w:r w:rsidR="00117F7B" w:rsidRPr="00AC5A2D">
        <w:rPr>
          <w:b/>
          <w:lang w:val="es-ES_tradnl"/>
        </w:rPr>
        <w:t xml:space="preserve">. </w:t>
      </w:r>
    </w:p>
    <w:p w:rsidR="00DB4F48" w:rsidRDefault="009B7D69" w:rsidP="009B7D69">
      <w:pPr>
        <w:pStyle w:val="H23G"/>
      </w:pPr>
      <w:r>
        <w:tab/>
      </w:r>
      <w:r>
        <w:tab/>
      </w:r>
      <w:r w:rsidR="00443BE7" w:rsidRPr="00443BE7">
        <w:t xml:space="preserve">Trabajo infantil </w:t>
      </w:r>
    </w:p>
    <w:p w:rsidR="004C0E5B" w:rsidRPr="00744384" w:rsidRDefault="005B3D1B" w:rsidP="00EB4619">
      <w:pPr>
        <w:pStyle w:val="SingleTxtG"/>
        <w:numPr>
          <w:ilvl w:val="0"/>
          <w:numId w:val="16"/>
        </w:numPr>
        <w:ind w:left="1134" w:firstLine="0"/>
      </w:pPr>
      <w:r>
        <w:t>Preocupa al Comité</w:t>
      </w:r>
      <w:r w:rsidR="004C0E5B" w:rsidRPr="00744384">
        <w:t xml:space="preserve"> que el </w:t>
      </w:r>
      <w:r>
        <w:t xml:space="preserve">trabajo infantil siga siendo una práctica </w:t>
      </w:r>
      <w:r w:rsidR="004C0E5B" w:rsidRPr="00744384">
        <w:t>generalizad</w:t>
      </w:r>
      <w:r>
        <w:t>a</w:t>
      </w:r>
      <w:r w:rsidR="004C0E5B" w:rsidRPr="00744384">
        <w:t xml:space="preserve"> en el Estado parte, es</w:t>
      </w:r>
      <w:r>
        <w:t>pecialmente en el sector agropecuario y en el trabajo doméstico, a través de la práctica del criadazgo</w:t>
      </w:r>
      <w:r w:rsidR="004C0E5B" w:rsidRPr="00744384">
        <w:t xml:space="preserve"> (art.</w:t>
      </w:r>
      <w:r w:rsidR="00752B3C">
        <w:t> </w:t>
      </w:r>
      <w:r w:rsidR="004C0E5B" w:rsidRPr="00744384">
        <w:t>10).</w:t>
      </w:r>
    </w:p>
    <w:p w:rsidR="004C0E5B" w:rsidRPr="00744384" w:rsidRDefault="00AE29C6" w:rsidP="004C0E5B">
      <w:pPr>
        <w:pStyle w:val="SingleTxtG"/>
        <w:rPr>
          <w:b/>
        </w:rPr>
      </w:pPr>
      <w:r w:rsidRPr="00C7094A">
        <w:rPr>
          <w:b/>
          <w:lang w:val="es-ES_tradnl"/>
        </w:rPr>
        <w:t xml:space="preserve">Se exhorta al Estado parte a fortalecer </w:t>
      </w:r>
      <w:r w:rsidR="002F46CC">
        <w:rPr>
          <w:b/>
        </w:rPr>
        <w:t>la</w:t>
      </w:r>
      <w:r w:rsidR="002F46CC" w:rsidRPr="00744384">
        <w:rPr>
          <w:b/>
        </w:rPr>
        <w:t xml:space="preserve"> </w:t>
      </w:r>
      <w:r w:rsidR="004C0E5B" w:rsidRPr="00744384">
        <w:rPr>
          <w:b/>
        </w:rPr>
        <w:t xml:space="preserve">lucha contra el trabajo infantil, entre otras cosas garantizando </w:t>
      </w:r>
      <w:r>
        <w:rPr>
          <w:b/>
        </w:rPr>
        <w:t>que</w:t>
      </w:r>
      <w:r w:rsidR="004C0E5B" w:rsidRPr="00744384">
        <w:rPr>
          <w:b/>
        </w:rPr>
        <w:t xml:space="preserve"> la legislación que protege a los niños de la explotación económica </w:t>
      </w:r>
      <w:r>
        <w:rPr>
          <w:b/>
        </w:rPr>
        <w:t xml:space="preserve">se aplique enérgicamente </w:t>
      </w:r>
      <w:r w:rsidR="004C0E5B" w:rsidRPr="00744384">
        <w:rPr>
          <w:b/>
        </w:rPr>
        <w:t xml:space="preserve">y </w:t>
      </w:r>
      <w:r>
        <w:rPr>
          <w:b/>
        </w:rPr>
        <w:t xml:space="preserve">fortaleciendo los </w:t>
      </w:r>
      <w:r w:rsidRPr="00C7094A">
        <w:rPr>
          <w:b/>
          <w:lang w:val="es-ES_tradnl"/>
        </w:rPr>
        <w:t>mecanismos de supervisión del trabajo infantil</w:t>
      </w:r>
      <w:r>
        <w:rPr>
          <w:b/>
          <w:lang w:val="es-ES_tradnl"/>
        </w:rPr>
        <w:t xml:space="preserve">. </w:t>
      </w:r>
      <w:r w:rsidRPr="00744384">
        <w:rPr>
          <w:b/>
        </w:rPr>
        <w:t xml:space="preserve">El Comité recomienda al Estado parte que adopte medidas </w:t>
      </w:r>
      <w:r>
        <w:rPr>
          <w:b/>
        </w:rPr>
        <w:t xml:space="preserve">para fortalecer los </w:t>
      </w:r>
      <w:r w:rsidRPr="00C7094A">
        <w:rPr>
          <w:b/>
          <w:lang w:val="es-ES_tradnl"/>
        </w:rPr>
        <w:t>programas de prevención y la eliminación de la explotación económica de los niños</w:t>
      </w:r>
      <w:r>
        <w:rPr>
          <w:b/>
          <w:lang w:val="es-ES_tradnl"/>
        </w:rPr>
        <w:t xml:space="preserve">. </w:t>
      </w:r>
    </w:p>
    <w:p w:rsidR="00391B27" w:rsidRPr="003929CE" w:rsidRDefault="009B7D69" w:rsidP="009B7D69">
      <w:pPr>
        <w:pStyle w:val="H23G"/>
      </w:pPr>
      <w:r>
        <w:tab/>
      </w:r>
      <w:r>
        <w:tab/>
      </w:r>
      <w:r w:rsidR="00391B27" w:rsidRPr="003929CE">
        <w:t xml:space="preserve">Pobreza </w:t>
      </w:r>
    </w:p>
    <w:p w:rsidR="00391B27" w:rsidRPr="003929CE" w:rsidRDefault="00391B27" w:rsidP="00391B27">
      <w:pPr>
        <w:pStyle w:val="SingleTxtG"/>
        <w:numPr>
          <w:ilvl w:val="0"/>
          <w:numId w:val="16"/>
        </w:numPr>
        <w:ind w:left="1134" w:firstLine="0"/>
        <w:rPr>
          <w:b/>
        </w:rPr>
      </w:pPr>
      <w:r w:rsidRPr="003929CE">
        <w:t>Al Comité le preocupa</w:t>
      </w:r>
      <w:r w:rsidR="00CD2C77" w:rsidRPr="003929CE">
        <w:t xml:space="preserve"> </w:t>
      </w:r>
      <w:r w:rsidR="0069463B" w:rsidRPr="003929CE">
        <w:t>la persistencia del alto índice de pobreza</w:t>
      </w:r>
      <w:r w:rsidR="003546AE">
        <w:t xml:space="preserve">, especialmente </w:t>
      </w:r>
      <w:r w:rsidR="0069463B" w:rsidRPr="003929CE">
        <w:t xml:space="preserve"> de pobreza extrema </w:t>
      </w:r>
      <w:r w:rsidR="0069463B">
        <w:t>en el Estado parte</w:t>
      </w:r>
      <w:r w:rsidR="00CC6299">
        <w:t>,</w:t>
      </w:r>
      <w:r w:rsidR="0069463B">
        <w:t xml:space="preserve"> que afecta especial</w:t>
      </w:r>
      <w:r w:rsidR="0069463B" w:rsidRPr="003929CE">
        <w:t>mente a los pueblos indígenas y a las personas que habitan en las zonas rurales</w:t>
      </w:r>
      <w:r w:rsidR="0069463B">
        <w:t>. As</w:t>
      </w:r>
      <w:r w:rsidR="00CC6299">
        <w:t>i</w:t>
      </w:r>
      <w:r w:rsidR="0069463B">
        <w:t xml:space="preserve">mismo, preocupa al Comité </w:t>
      </w:r>
      <w:r w:rsidR="00E02FF7">
        <w:t>la insuficiente implementación de las políticas relacionadas con la reforma agraria</w:t>
      </w:r>
      <w:r w:rsidR="00CC6299">
        <w:t>,</w:t>
      </w:r>
      <w:r w:rsidR="00C259D2">
        <w:t xml:space="preserve"> lo cual tiene un impacto en la persistente desigualdad </w:t>
      </w:r>
      <w:r w:rsidR="002F46CC">
        <w:t xml:space="preserve">del ingreso y de la riqueza </w:t>
      </w:r>
      <w:r w:rsidR="00C259D2">
        <w:t>que existe en el Estado parte, afectando principalmente a las personas que habitan en las zonas rurales</w:t>
      </w:r>
      <w:r w:rsidR="00E02FF7">
        <w:t xml:space="preserve"> </w:t>
      </w:r>
      <w:r w:rsidR="006A0325" w:rsidRPr="003929CE">
        <w:t>(</w:t>
      </w:r>
      <w:r w:rsidR="00752B3C">
        <w:t>a</w:t>
      </w:r>
      <w:r w:rsidR="006A0325" w:rsidRPr="003929CE">
        <w:t>rt.</w:t>
      </w:r>
      <w:r w:rsidR="00752B3C">
        <w:t> </w:t>
      </w:r>
      <w:r w:rsidR="006A0325" w:rsidRPr="003929CE">
        <w:t>11)</w:t>
      </w:r>
      <w:r w:rsidR="006A0325">
        <w:t>.</w:t>
      </w:r>
    </w:p>
    <w:p w:rsidR="00C259D2" w:rsidRDefault="002F46CC" w:rsidP="0040344B">
      <w:pPr>
        <w:pStyle w:val="SingleTxtG"/>
        <w:rPr>
          <w:b/>
        </w:rPr>
      </w:pPr>
      <w:r>
        <w:rPr>
          <w:b/>
        </w:rPr>
        <w:t>A la luz de su Declaración sobre la Pobreza</w:t>
      </w:r>
      <w:r w:rsidR="0037400B">
        <w:rPr>
          <w:b/>
        </w:rPr>
        <w:t xml:space="preserve"> y el Pacto Internacional de Derechos Económicos, Sociales y Culturales (2001),</w:t>
      </w:r>
      <w:r>
        <w:rPr>
          <w:b/>
        </w:rPr>
        <w:t xml:space="preserve"> </w:t>
      </w:r>
      <w:r w:rsidR="0037400B">
        <w:rPr>
          <w:b/>
        </w:rPr>
        <w:t>e</w:t>
      </w:r>
      <w:r w:rsidR="0037400B" w:rsidRPr="003929CE">
        <w:rPr>
          <w:b/>
        </w:rPr>
        <w:t xml:space="preserve">l </w:t>
      </w:r>
      <w:r w:rsidR="003D2CC1" w:rsidRPr="003929CE">
        <w:rPr>
          <w:b/>
        </w:rPr>
        <w:t>Comit</w:t>
      </w:r>
      <w:r w:rsidR="00C259D2">
        <w:rPr>
          <w:b/>
        </w:rPr>
        <w:t xml:space="preserve">é recomienda al Estado parte: </w:t>
      </w:r>
    </w:p>
    <w:p w:rsidR="00C259D2" w:rsidRDefault="00752B3C" w:rsidP="006372F1">
      <w:pPr>
        <w:pStyle w:val="SingleTxtG"/>
        <w:ind w:firstLine="567"/>
        <w:rPr>
          <w:b/>
        </w:rPr>
      </w:pPr>
      <w:r>
        <w:rPr>
          <w:b/>
        </w:rPr>
        <w:t>a)</w:t>
      </w:r>
      <w:r>
        <w:rPr>
          <w:b/>
        </w:rPr>
        <w:tab/>
      </w:r>
      <w:r w:rsidR="00C259D2">
        <w:rPr>
          <w:b/>
        </w:rPr>
        <w:t>I</w:t>
      </w:r>
      <w:r w:rsidR="003D2CC1">
        <w:rPr>
          <w:b/>
        </w:rPr>
        <w:t>ncrement</w:t>
      </w:r>
      <w:r w:rsidR="00C259D2">
        <w:rPr>
          <w:b/>
        </w:rPr>
        <w:t>ar</w:t>
      </w:r>
      <w:r w:rsidR="003D2CC1">
        <w:rPr>
          <w:b/>
        </w:rPr>
        <w:t xml:space="preserve"> sus esfuerzos en la lucha contra la pobreza</w:t>
      </w:r>
      <w:r w:rsidR="002F46CC">
        <w:rPr>
          <w:b/>
        </w:rPr>
        <w:t xml:space="preserve">, especialmente </w:t>
      </w:r>
      <w:r w:rsidR="003D2CC1">
        <w:rPr>
          <w:b/>
        </w:rPr>
        <w:t xml:space="preserve">la pobreza extrema, asegurando que los </w:t>
      </w:r>
      <w:r w:rsidR="003D2CC1" w:rsidRPr="003929CE">
        <w:rPr>
          <w:b/>
        </w:rPr>
        <w:t xml:space="preserve">programas </w:t>
      </w:r>
      <w:r w:rsidR="003D2CC1">
        <w:rPr>
          <w:b/>
        </w:rPr>
        <w:t xml:space="preserve">sociales establecidos para tal fin </w:t>
      </w:r>
      <w:r w:rsidR="00025BA1">
        <w:rPr>
          <w:b/>
        </w:rPr>
        <w:t xml:space="preserve">sean implementados con un enfoque de derechos humanos y </w:t>
      </w:r>
      <w:r w:rsidR="003D2CC1">
        <w:rPr>
          <w:b/>
        </w:rPr>
        <w:t>cuenten con los recursos suficientes para su implementación y presentando la</w:t>
      </w:r>
      <w:r w:rsidR="003D2CC1" w:rsidRPr="003929CE">
        <w:rPr>
          <w:b/>
        </w:rPr>
        <w:t xml:space="preserve"> debida atención a las diferencias y brechas existentes en las zonas urbanas y rurales</w:t>
      </w:r>
      <w:r w:rsidR="00C259D2">
        <w:rPr>
          <w:b/>
        </w:rPr>
        <w:t xml:space="preserve">; </w:t>
      </w:r>
    </w:p>
    <w:p w:rsidR="002F46CC" w:rsidRPr="003929CE" w:rsidRDefault="00752B3C" w:rsidP="006372F1">
      <w:pPr>
        <w:pStyle w:val="SingleTxtG"/>
        <w:ind w:firstLine="567"/>
        <w:rPr>
          <w:b/>
        </w:rPr>
      </w:pPr>
      <w:r>
        <w:rPr>
          <w:b/>
        </w:rPr>
        <w:t>b)</w:t>
      </w:r>
      <w:r>
        <w:rPr>
          <w:b/>
        </w:rPr>
        <w:tab/>
      </w:r>
      <w:r w:rsidR="002F46CC">
        <w:rPr>
          <w:b/>
        </w:rPr>
        <w:t xml:space="preserve">Adoptar medidas efectivas de lucha contra la desigualdad, teniendo en cuenta las necesidades </w:t>
      </w:r>
      <w:r w:rsidR="002F46CC" w:rsidRPr="00DB0EE2">
        <w:rPr>
          <w:b/>
        </w:rPr>
        <w:t>de los sectores sociales más</w:t>
      </w:r>
      <w:r w:rsidR="002F46CC">
        <w:rPr>
          <w:b/>
        </w:rPr>
        <w:t xml:space="preserve"> desfavorecidos y </w:t>
      </w:r>
      <w:r w:rsidR="002F46CC" w:rsidRPr="00DB0EE2">
        <w:rPr>
          <w:b/>
        </w:rPr>
        <w:t xml:space="preserve">marginados, </w:t>
      </w:r>
      <w:r w:rsidR="002F46CC">
        <w:rPr>
          <w:b/>
        </w:rPr>
        <w:t>particularmente de los pueblos indígenas y de las personas que habitan en las zonas rurales;</w:t>
      </w:r>
    </w:p>
    <w:p w:rsidR="00C259D2" w:rsidRDefault="00752B3C" w:rsidP="006372F1">
      <w:pPr>
        <w:pStyle w:val="SingleTxtG"/>
        <w:ind w:firstLine="567"/>
        <w:rPr>
          <w:b/>
        </w:rPr>
      </w:pPr>
      <w:r>
        <w:rPr>
          <w:b/>
        </w:rPr>
        <w:t>c)</w:t>
      </w:r>
      <w:r>
        <w:rPr>
          <w:b/>
        </w:rPr>
        <w:tab/>
      </w:r>
      <w:r w:rsidR="00C259D2">
        <w:rPr>
          <w:b/>
        </w:rPr>
        <w:t>A</w:t>
      </w:r>
      <w:r w:rsidR="003D2CC1">
        <w:rPr>
          <w:b/>
        </w:rPr>
        <w:t>doptar las medidas necesarias para la efectiva implementación de la reforma agraria, la cual de acuerdo a la Constitución del</w:t>
      </w:r>
      <w:r w:rsidR="00994717">
        <w:rPr>
          <w:b/>
        </w:rPr>
        <w:t xml:space="preserve"> </w:t>
      </w:r>
      <w:r w:rsidR="003D2CC1">
        <w:rPr>
          <w:b/>
        </w:rPr>
        <w:t>Estado parte constituye uno de los factores fundamentales para lograr el bienestar rural</w:t>
      </w:r>
      <w:r w:rsidR="00FF1F01">
        <w:rPr>
          <w:b/>
        </w:rPr>
        <w:t>,</w:t>
      </w:r>
      <w:r w:rsidR="00994717">
        <w:rPr>
          <w:rStyle w:val="FootnoteReference"/>
        </w:rPr>
        <w:t xml:space="preserve"> </w:t>
      </w:r>
      <w:r w:rsidR="00C259D2">
        <w:rPr>
          <w:b/>
        </w:rPr>
        <w:t xml:space="preserve">y que dicha implementación se lleve a cabo </w:t>
      </w:r>
      <w:r w:rsidR="004F3414">
        <w:rPr>
          <w:b/>
        </w:rPr>
        <w:t>de for</w:t>
      </w:r>
      <w:r w:rsidR="00C259D2">
        <w:rPr>
          <w:b/>
        </w:rPr>
        <w:t>ma transparente y participativa</w:t>
      </w:r>
      <w:r w:rsidR="002F46CC">
        <w:rPr>
          <w:b/>
        </w:rPr>
        <w:t>.</w:t>
      </w:r>
      <w:r w:rsidR="00C259D2">
        <w:rPr>
          <w:b/>
        </w:rPr>
        <w:t xml:space="preserve"> </w:t>
      </w:r>
    </w:p>
    <w:p w:rsidR="00AF5D89" w:rsidRPr="003929CE" w:rsidRDefault="009B7D69" w:rsidP="009B7D69">
      <w:pPr>
        <w:pStyle w:val="H23G"/>
      </w:pPr>
      <w:r>
        <w:tab/>
      </w:r>
      <w:r>
        <w:tab/>
      </w:r>
      <w:r w:rsidR="00862B27">
        <w:t>Efectos del c</w:t>
      </w:r>
      <w:r w:rsidR="0040344B">
        <w:t>ultivo de soja</w:t>
      </w:r>
      <w:r w:rsidR="00994717">
        <w:rPr>
          <w:rStyle w:val="FootnoteReference"/>
        </w:rPr>
        <w:t xml:space="preserve"> </w:t>
      </w:r>
    </w:p>
    <w:p w:rsidR="00883AC6" w:rsidRDefault="00DE137A" w:rsidP="00D73F46">
      <w:pPr>
        <w:pStyle w:val="SingleTxtG"/>
        <w:numPr>
          <w:ilvl w:val="0"/>
          <w:numId w:val="16"/>
        </w:numPr>
        <w:ind w:left="1134" w:firstLine="0"/>
      </w:pPr>
      <w:r>
        <w:t>El</w:t>
      </w:r>
      <w:r w:rsidR="00883AC6">
        <w:t xml:space="preserve"> Comité reitera su preocupación anterior (E/C.12/PRY/CO/3, </w:t>
      </w:r>
      <w:r w:rsidR="00752B3C">
        <w:t>párr. </w:t>
      </w:r>
      <w:r w:rsidR="00883AC6">
        <w:t>16) particularmente en cuanto</w:t>
      </w:r>
      <w:r>
        <w:t xml:space="preserve"> a los efectos negativos que trae aparejado el extenso cultivo de soja en el Estado parte, particularmente</w:t>
      </w:r>
      <w:r w:rsidR="0063782E">
        <w:t xml:space="preserve"> en</w:t>
      </w:r>
      <w:r>
        <w:t xml:space="preserve"> la degradación del medio ambiente, e</w:t>
      </w:r>
      <w:r w:rsidR="00883AC6">
        <w:t>l uso indiscriminado de agro-tóx</w:t>
      </w:r>
      <w:r>
        <w:t>icos, la contaminación del agua</w:t>
      </w:r>
      <w:r w:rsidR="00883AC6">
        <w:t xml:space="preserve"> y </w:t>
      </w:r>
      <w:r>
        <w:t xml:space="preserve">la inseguridad alimentaria </w:t>
      </w:r>
      <w:r w:rsidR="00883AC6" w:rsidRPr="003929CE">
        <w:t>(</w:t>
      </w:r>
      <w:r w:rsidR="00752B3C">
        <w:t>a</w:t>
      </w:r>
      <w:r w:rsidR="00883AC6" w:rsidRPr="003929CE">
        <w:t>rt.</w:t>
      </w:r>
      <w:r w:rsidR="00752B3C">
        <w:t> </w:t>
      </w:r>
      <w:r w:rsidR="00883AC6" w:rsidRPr="003929CE">
        <w:t>11 y 12)</w:t>
      </w:r>
      <w:r w:rsidR="00883AC6">
        <w:t xml:space="preserve">. </w:t>
      </w:r>
    </w:p>
    <w:p w:rsidR="00861ACE" w:rsidRDefault="00883AC6" w:rsidP="002E3CEC">
      <w:pPr>
        <w:pStyle w:val="SingleTxtG"/>
        <w:rPr>
          <w:b/>
          <w:lang w:val="es-ES_tradnl"/>
        </w:rPr>
      </w:pPr>
      <w:r>
        <w:rPr>
          <w:b/>
        </w:rPr>
        <w:t xml:space="preserve">El Comité reitera su recomendación anterior (E/C.12/PRY/CO/3, </w:t>
      </w:r>
      <w:r w:rsidR="00752B3C">
        <w:rPr>
          <w:b/>
        </w:rPr>
        <w:t>párr. </w:t>
      </w:r>
      <w:r w:rsidR="002F46CC">
        <w:rPr>
          <w:b/>
        </w:rPr>
        <w:t>27</w:t>
      </w:r>
      <w:r>
        <w:rPr>
          <w:b/>
        </w:rPr>
        <w:t xml:space="preserve">) y urge al Estado parte a que tome las medidas necesarias para controlar el cultivo de soja a fin que éste no traiga aparejado </w:t>
      </w:r>
      <w:r w:rsidR="00FF1F01">
        <w:rPr>
          <w:b/>
        </w:rPr>
        <w:t xml:space="preserve">un </w:t>
      </w:r>
      <w:r>
        <w:rPr>
          <w:b/>
        </w:rPr>
        <w:t xml:space="preserve">detrimento </w:t>
      </w:r>
      <w:r w:rsidR="00FF1F01">
        <w:rPr>
          <w:b/>
        </w:rPr>
        <w:t xml:space="preserve">en </w:t>
      </w:r>
      <w:r>
        <w:rPr>
          <w:b/>
        </w:rPr>
        <w:t xml:space="preserve">el disfrute de los derechos económicos sociales y culturales, particularmente, </w:t>
      </w:r>
      <w:r w:rsidR="00FF1F01">
        <w:rPr>
          <w:b/>
        </w:rPr>
        <w:t xml:space="preserve">el derecho </w:t>
      </w:r>
      <w:r>
        <w:rPr>
          <w:b/>
        </w:rPr>
        <w:t>a un nivel de vida adecuado</w:t>
      </w:r>
      <w:r w:rsidR="008C62E9">
        <w:rPr>
          <w:b/>
        </w:rPr>
        <w:t xml:space="preserve">, a la alimentación y al agua y </w:t>
      </w:r>
      <w:r>
        <w:rPr>
          <w:b/>
        </w:rPr>
        <w:t>a la salud.</w:t>
      </w:r>
      <w:r w:rsidR="00994717">
        <w:rPr>
          <w:b/>
        </w:rPr>
        <w:t xml:space="preserve"> </w:t>
      </w:r>
      <w:r>
        <w:rPr>
          <w:b/>
        </w:rPr>
        <w:t>El Comité insta al Estado parte a que adopte un marco legal efectivo de protección</w:t>
      </w:r>
      <w:r w:rsidR="00861ACE">
        <w:rPr>
          <w:b/>
        </w:rPr>
        <w:t xml:space="preserve"> al medio ambiente, particularmente</w:t>
      </w:r>
      <w:r>
        <w:rPr>
          <w:b/>
        </w:rPr>
        <w:t xml:space="preserve"> contra el uso indiscriminado de agro-tóxicos</w:t>
      </w:r>
      <w:r w:rsidR="00861ACE">
        <w:rPr>
          <w:b/>
        </w:rPr>
        <w:t xml:space="preserve">, </w:t>
      </w:r>
      <w:r w:rsidR="00FF1F01">
        <w:rPr>
          <w:b/>
        </w:rPr>
        <w:t xml:space="preserve">y  </w:t>
      </w:r>
      <w:r>
        <w:rPr>
          <w:b/>
        </w:rPr>
        <w:t xml:space="preserve">prevea </w:t>
      </w:r>
      <w:r w:rsidR="00861ACE">
        <w:rPr>
          <w:b/>
          <w:lang w:val="es-ES_tradnl"/>
        </w:rPr>
        <w:t xml:space="preserve">sanciones apropiadas para los responsables y una indemnización adecuada a las personas afectadas. </w:t>
      </w:r>
    </w:p>
    <w:p w:rsidR="00091815" w:rsidRDefault="009B7D69" w:rsidP="009B7D69">
      <w:pPr>
        <w:pStyle w:val="H23G"/>
        <w:rPr>
          <w:lang w:val="es-ES_tradnl"/>
        </w:rPr>
      </w:pPr>
      <w:r>
        <w:rPr>
          <w:lang w:val="es-ES_tradnl"/>
        </w:rPr>
        <w:tab/>
      </w:r>
      <w:r>
        <w:rPr>
          <w:lang w:val="es-ES_tradnl"/>
        </w:rPr>
        <w:tab/>
      </w:r>
      <w:r w:rsidR="00091815">
        <w:rPr>
          <w:lang w:val="es-ES_tradnl"/>
        </w:rPr>
        <w:t>Derecho a una alimentación adecuada</w:t>
      </w:r>
      <w:r w:rsidR="00726A2E">
        <w:rPr>
          <w:rStyle w:val="FootnoteReference"/>
          <w:b w:val="0"/>
          <w:lang w:val="es-ES_tradnl"/>
        </w:rPr>
        <w:t xml:space="preserve"> </w:t>
      </w:r>
    </w:p>
    <w:p w:rsidR="00091815" w:rsidRDefault="00091815" w:rsidP="002E3CEC">
      <w:pPr>
        <w:pStyle w:val="SingleTxtG"/>
        <w:numPr>
          <w:ilvl w:val="0"/>
          <w:numId w:val="16"/>
        </w:numPr>
        <w:ind w:left="1134" w:firstLine="0"/>
        <w:rPr>
          <w:lang w:val="es-ES_tradnl"/>
        </w:rPr>
      </w:pPr>
      <w:r>
        <w:rPr>
          <w:lang w:val="es-ES_tradnl"/>
        </w:rPr>
        <w:t xml:space="preserve">El Comité nota con preocupación que, a pesar de los esfuerzos realizados por el Estado parte, </w:t>
      </w:r>
      <w:r w:rsidR="00FF1F01">
        <w:rPr>
          <w:lang w:val="es-ES_tradnl"/>
        </w:rPr>
        <w:t xml:space="preserve">los índices de </w:t>
      </w:r>
      <w:r>
        <w:rPr>
          <w:lang w:val="es-ES_tradnl"/>
        </w:rPr>
        <w:t>subnutrición de la población, así como los de malnutrición infantil</w:t>
      </w:r>
      <w:r w:rsidR="00FF1F01">
        <w:rPr>
          <w:lang w:val="es-ES_tradnl"/>
        </w:rPr>
        <w:t>,</w:t>
      </w:r>
      <w:r>
        <w:rPr>
          <w:lang w:val="es-ES_tradnl"/>
        </w:rPr>
        <w:t xml:space="preserve"> siguen siendo significativamente altos. </w:t>
      </w:r>
    </w:p>
    <w:p w:rsidR="00091815" w:rsidRDefault="00091815" w:rsidP="0093190B">
      <w:pPr>
        <w:pStyle w:val="SingleTxtG"/>
        <w:rPr>
          <w:b/>
          <w:lang w:val="es-ES_tradnl"/>
        </w:rPr>
      </w:pPr>
      <w:r w:rsidRPr="00473079">
        <w:rPr>
          <w:b/>
          <w:lang w:val="es-ES_tradnl"/>
        </w:rPr>
        <w:t xml:space="preserve">El Comité </w:t>
      </w:r>
      <w:r w:rsidR="007604F3">
        <w:rPr>
          <w:b/>
          <w:lang w:val="es-ES_tradnl"/>
        </w:rPr>
        <w:t xml:space="preserve">recomienda </w:t>
      </w:r>
      <w:r w:rsidRPr="00473079">
        <w:rPr>
          <w:b/>
          <w:lang w:val="es-ES_tradnl"/>
        </w:rPr>
        <w:t>al Estado parte que redoble sus esfuerzos para proteger el derecho a una alimentación adecuada</w:t>
      </w:r>
      <w:r w:rsidR="007604F3">
        <w:rPr>
          <w:b/>
          <w:lang w:val="es-ES_tradnl"/>
        </w:rPr>
        <w:t xml:space="preserve"> e</w:t>
      </w:r>
      <w:r w:rsidRPr="00473079">
        <w:rPr>
          <w:b/>
          <w:lang w:val="es-ES_tradnl"/>
        </w:rPr>
        <w:t xml:space="preserve"> intensifique sus iniciativas para hacer frente</w:t>
      </w:r>
      <w:r w:rsidR="00994717">
        <w:rPr>
          <w:b/>
          <w:lang w:val="es-ES_tradnl"/>
        </w:rPr>
        <w:t xml:space="preserve"> </w:t>
      </w:r>
      <w:r w:rsidRPr="00473079">
        <w:rPr>
          <w:b/>
          <w:lang w:val="es-ES_tradnl"/>
        </w:rPr>
        <w:t xml:space="preserve">de manera efectiva a la situación de </w:t>
      </w:r>
      <w:r w:rsidR="00EA2217">
        <w:rPr>
          <w:b/>
          <w:lang w:val="es-ES_tradnl"/>
        </w:rPr>
        <w:t>inseguridad alimentaria</w:t>
      </w:r>
      <w:r w:rsidRPr="00473079">
        <w:rPr>
          <w:b/>
          <w:lang w:val="es-ES_tradnl"/>
        </w:rPr>
        <w:t xml:space="preserve"> y malnutrición infantil</w:t>
      </w:r>
      <w:r w:rsidR="007604F3">
        <w:rPr>
          <w:b/>
          <w:lang w:val="es-ES_tradnl"/>
        </w:rPr>
        <w:t>, particularmente</w:t>
      </w:r>
      <w:r w:rsidRPr="00473079">
        <w:rPr>
          <w:b/>
          <w:lang w:val="es-ES_tradnl"/>
        </w:rPr>
        <w:t xml:space="preserve"> en las zonas rurales</w:t>
      </w:r>
      <w:r w:rsidR="001E0418">
        <w:rPr>
          <w:b/>
          <w:lang w:val="es-ES_tradnl"/>
        </w:rPr>
        <w:t xml:space="preserve">. El Comité recomienda al Estado parte acelerar sus esfuerzos para adoptar el </w:t>
      </w:r>
      <w:r w:rsidR="00FF1F01">
        <w:rPr>
          <w:b/>
          <w:lang w:val="es-ES_tradnl"/>
        </w:rPr>
        <w:t>p</w:t>
      </w:r>
      <w:r w:rsidR="001E0418">
        <w:rPr>
          <w:b/>
          <w:lang w:val="es-ES_tradnl"/>
        </w:rPr>
        <w:t xml:space="preserve">royecto de </w:t>
      </w:r>
      <w:r w:rsidR="00FF1F01">
        <w:rPr>
          <w:b/>
          <w:lang w:val="es-ES_tradnl"/>
        </w:rPr>
        <w:t>l</w:t>
      </w:r>
      <w:r w:rsidR="001E0418">
        <w:rPr>
          <w:b/>
          <w:lang w:val="es-ES_tradnl"/>
        </w:rPr>
        <w:t xml:space="preserve">ey de </w:t>
      </w:r>
      <w:r w:rsidR="00FF1F01">
        <w:rPr>
          <w:b/>
          <w:lang w:val="es-ES_tradnl"/>
        </w:rPr>
        <w:t>s</w:t>
      </w:r>
      <w:r w:rsidR="001E0418">
        <w:rPr>
          <w:b/>
          <w:lang w:val="es-ES_tradnl"/>
        </w:rPr>
        <w:t xml:space="preserve">eguridad </w:t>
      </w:r>
      <w:r w:rsidR="00FF1F01">
        <w:rPr>
          <w:b/>
          <w:lang w:val="es-ES_tradnl"/>
        </w:rPr>
        <w:t>a</w:t>
      </w:r>
      <w:r w:rsidR="001E0418">
        <w:rPr>
          <w:b/>
          <w:lang w:val="es-ES_tradnl"/>
        </w:rPr>
        <w:t xml:space="preserve">limentaria y </w:t>
      </w:r>
      <w:r w:rsidR="00FF1F01">
        <w:rPr>
          <w:b/>
          <w:lang w:val="es-ES_tradnl"/>
        </w:rPr>
        <w:t>n</w:t>
      </w:r>
      <w:r w:rsidR="001E0418">
        <w:rPr>
          <w:b/>
          <w:lang w:val="es-ES_tradnl"/>
        </w:rPr>
        <w:t xml:space="preserve">utricional. </w:t>
      </w:r>
    </w:p>
    <w:p w:rsidR="00302831" w:rsidRPr="00302831" w:rsidRDefault="009B7D69" w:rsidP="009B7D69">
      <w:pPr>
        <w:pStyle w:val="H23G"/>
      </w:pPr>
      <w:r>
        <w:tab/>
      </w:r>
      <w:r>
        <w:tab/>
      </w:r>
      <w:r w:rsidR="00302831" w:rsidRPr="00302831">
        <w:t xml:space="preserve">Derecho a una vivienda </w:t>
      </w:r>
      <w:r w:rsidR="00681312">
        <w:t xml:space="preserve">adecuada, agua y saneamiento </w:t>
      </w:r>
      <w:r w:rsidR="00302831" w:rsidRPr="00302831">
        <w:t xml:space="preserve"> </w:t>
      </w:r>
    </w:p>
    <w:p w:rsidR="00E6771C" w:rsidRPr="00744384" w:rsidRDefault="00302831" w:rsidP="00C94C20">
      <w:pPr>
        <w:pStyle w:val="SingleTxtG"/>
        <w:numPr>
          <w:ilvl w:val="0"/>
          <w:numId w:val="16"/>
        </w:numPr>
        <w:ind w:left="1134" w:firstLine="0"/>
      </w:pPr>
      <w:r>
        <w:t xml:space="preserve">El Comité </w:t>
      </w:r>
      <w:r w:rsidRPr="00C94C20">
        <w:rPr>
          <w:lang w:val="es-ES_tradnl"/>
        </w:rPr>
        <w:t>observa</w:t>
      </w:r>
      <w:r>
        <w:t xml:space="preserve"> con preocupación que, pese a las medidas adoptadas, persiste en el Estado parte un elevado déficit de vivienda. </w:t>
      </w:r>
      <w:r w:rsidR="00E6771C" w:rsidRPr="00744384">
        <w:t xml:space="preserve">Le </w:t>
      </w:r>
      <w:r>
        <w:t>preocupa</w:t>
      </w:r>
      <w:r w:rsidR="00E6771C" w:rsidRPr="00744384">
        <w:t xml:space="preserve"> también la falta de servicios de agua y saneamiento, en particular en las zonas rurales (art.</w:t>
      </w:r>
      <w:r w:rsidR="00724D4F">
        <w:t> </w:t>
      </w:r>
      <w:r w:rsidR="00E6771C" w:rsidRPr="00744384">
        <w:t>11).</w:t>
      </w:r>
    </w:p>
    <w:p w:rsidR="00E6771C" w:rsidRPr="00744384" w:rsidRDefault="00302831" w:rsidP="002E3CEC">
      <w:pPr>
        <w:pStyle w:val="SingleTxtG"/>
        <w:rPr>
          <w:b/>
          <w:bCs/>
        </w:rPr>
      </w:pPr>
      <w:r>
        <w:rPr>
          <w:b/>
        </w:rPr>
        <w:t>Teniendo en cuenta su</w:t>
      </w:r>
      <w:r w:rsidR="00FF1F01">
        <w:rPr>
          <w:b/>
        </w:rPr>
        <w:t>s</w:t>
      </w:r>
      <w:r>
        <w:rPr>
          <w:b/>
        </w:rPr>
        <w:t xml:space="preserve"> </w:t>
      </w:r>
      <w:r w:rsidR="00927279">
        <w:rPr>
          <w:b/>
        </w:rPr>
        <w:t>O</w:t>
      </w:r>
      <w:r>
        <w:rPr>
          <w:b/>
        </w:rPr>
        <w:t>bservaci</w:t>
      </w:r>
      <w:r w:rsidR="00FF1F01">
        <w:rPr>
          <w:b/>
        </w:rPr>
        <w:t>o</w:t>
      </w:r>
      <w:r>
        <w:rPr>
          <w:b/>
        </w:rPr>
        <w:t>n</w:t>
      </w:r>
      <w:r w:rsidR="00FF1F01">
        <w:rPr>
          <w:b/>
        </w:rPr>
        <w:t>es</w:t>
      </w:r>
      <w:r>
        <w:rPr>
          <w:b/>
        </w:rPr>
        <w:t xml:space="preserve"> general</w:t>
      </w:r>
      <w:r w:rsidR="00FF1F01">
        <w:rPr>
          <w:b/>
        </w:rPr>
        <w:t>es</w:t>
      </w:r>
      <w:r>
        <w:rPr>
          <w:b/>
        </w:rPr>
        <w:t xml:space="preserve"> N</w:t>
      </w:r>
      <w:r w:rsidR="00FF1F01">
        <w:rPr>
          <w:b/>
        </w:rPr>
        <w:t>.º</w:t>
      </w:r>
      <w:r w:rsidR="00724D4F">
        <w:rPr>
          <w:b/>
        </w:rPr>
        <w:t> </w:t>
      </w:r>
      <w:r>
        <w:rPr>
          <w:b/>
        </w:rPr>
        <w:t>4 (1991) sobre el derecho a una vivienda adecuada</w:t>
      </w:r>
      <w:r w:rsidR="00FF1F01">
        <w:rPr>
          <w:b/>
        </w:rPr>
        <w:t xml:space="preserve"> y </w:t>
      </w:r>
      <w:r w:rsidR="00994717">
        <w:rPr>
          <w:b/>
        </w:rPr>
        <w:t>N</w:t>
      </w:r>
      <w:r w:rsidR="00FF1F01">
        <w:rPr>
          <w:b/>
        </w:rPr>
        <w:t>.º</w:t>
      </w:r>
      <w:r w:rsidR="00994717">
        <w:rPr>
          <w:b/>
        </w:rPr>
        <w:t> </w:t>
      </w:r>
      <w:r w:rsidR="00271976">
        <w:rPr>
          <w:b/>
        </w:rPr>
        <w:t>15 (2002) sobre el derecho al agua</w:t>
      </w:r>
      <w:r w:rsidR="00FF1F01">
        <w:rPr>
          <w:b/>
        </w:rPr>
        <w:t>,</w:t>
      </w:r>
      <w:r w:rsidR="00271976">
        <w:rPr>
          <w:b/>
        </w:rPr>
        <w:t xml:space="preserve"> y su </w:t>
      </w:r>
      <w:r w:rsidR="00FF1F01">
        <w:rPr>
          <w:b/>
        </w:rPr>
        <w:t>d</w:t>
      </w:r>
      <w:r w:rsidR="00271976">
        <w:rPr>
          <w:b/>
        </w:rPr>
        <w:t>eclaración sobre el saneamiento (2011)</w:t>
      </w:r>
      <w:r>
        <w:rPr>
          <w:b/>
        </w:rPr>
        <w:t xml:space="preserve">, el Comité recomienda </w:t>
      </w:r>
      <w:r w:rsidR="00120F8D">
        <w:rPr>
          <w:b/>
        </w:rPr>
        <w:t>a</w:t>
      </w:r>
      <w:r>
        <w:rPr>
          <w:b/>
        </w:rPr>
        <w:t xml:space="preserve">l Estado parte </w:t>
      </w:r>
      <w:r w:rsidR="00FF1F01">
        <w:rPr>
          <w:b/>
        </w:rPr>
        <w:t>que adopte</w:t>
      </w:r>
      <w:r w:rsidR="00120F8D">
        <w:rPr>
          <w:b/>
        </w:rPr>
        <w:t xml:space="preserve"> </w:t>
      </w:r>
      <w:r>
        <w:rPr>
          <w:b/>
        </w:rPr>
        <w:t xml:space="preserve">todas las medidas apropiadas para mejorar la disponibilidad y el suministro de viviendas de bajo costo, en particular a los grupos y personas desfavorecidos y marginados. </w:t>
      </w:r>
      <w:r w:rsidRPr="00744384">
        <w:rPr>
          <w:b/>
          <w:bCs/>
        </w:rPr>
        <w:t xml:space="preserve">El Comité recomienda al Estado parte </w:t>
      </w:r>
      <w:r w:rsidR="00FF1F01">
        <w:rPr>
          <w:b/>
          <w:bCs/>
        </w:rPr>
        <w:t>que vele</w:t>
      </w:r>
      <w:r w:rsidRPr="00744384">
        <w:rPr>
          <w:b/>
          <w:bCs/>
        </w:rPr>
        <w:t xml:space="preserve"> por el suministro seguro y asequible de servicios de agua potable y saneamiento</w:t>
      </w:r>
      <w:r w:rsidR="008C0840">
        <w:rPr>
          <w:b/>
          <w:bCs/>
        </w:rPr>
        <w:t>, especialmente en zonas rurales</w:t>
      </w:r>
      <w:r w:rsidRPr="00744384">
        <w:rPr>
          <w:b/>
          <w:bCs/>
        </w:rPr>
        <w:t>.</w:t>
      </w:r>
    </w:p>
    <w:p w:rsidR="00D813D8" w:rsidRPr="003929CE" w:rsidRDefault="009B7D69" w:rsidP="009B7D69">
      <w:pPr>
        <w:pStyle w:val="H23G"/>
      </w:pPr>
      <w:r>
        <w:tab/>
      </w:r>
      <w:r>
        <w:tab/>
      </w:r>
      <w:r w:rsidR="00D813D8" w:rsidRPr="003929CE">
        <w:t xml:space="preserve">Derecho a la salud </w:t>
      </w:r>
    </w:p>
    <w:p w:rsidR="00D813D8" w:rsidRPr="00145CE4" w:rsidRDefault="00D813D8" w:rsidP="00D813D8">
      <w:pPr>
        <w:pStyle w:val="SingleTxtG"/>
        <w:numPr>
          <w:ilvl w:val="0"/>
          <w:numId w:val="16"/>
        </w:numPr>
        <w:ind w:left="1134" w:firstLine="0"/>
        <w:rPr>
          <w:b/>
        </w:rPr>
      </w:pPr>
      <w:r w:rsidRPr="003929CE">
        <w:t>El Comité nota con satisfacción los esfuerzos realizados por el Estado part</w:t>
      </w:r>
      <w:r w:rsidR="00FF1F01">
        <w:t>e</w:t>
      </w:r>
      <w:r w:rsidRPr="003929CE">
        <w:t xml:space="preserve"> para mejorar el acceso a los servicios de salud</w:t>
      </w:r>
      <w:r w:rsidR="005862B3" w:rsidRPr="003929CE">
        <w:t xml:space="preserve">, incluso mediante </w:t>
      </w:r>
      <w:r w:rsidR="00A433C6">
        <w:t xml:space="preserve">la </w:t>
      </w:r>
      <w:r w:rsidR="005862B3" w:rsidRPr="003929CE">
        <w:t>gratuidad de tales servicios</w:t>
      </w:r>
      <w:r w:rsidR="00EA2217">
        <w:t>. Sin embargo, preocupa al Comité la falta de recursos</w:t>
      </w:r>
      <w:r w:rsidR="00145CE4">
        <w:t xml:space="preserve"> financieros y humanos necesarios, la deficiente infraestructura, el desabastecimiento de </w:t>
      </w:r>
      <w:r w:rsidR="00EA2217">
        <w:t>medicamentos</w:t>
      </w:r>
      <w:r w:rsidR="00145CE4">
        <w:t xml:space="preserve">, </w:t>
      </w:r>
      <w:r w:rsidR="00FF1F01">
        <w:t xml:space="preserve">y </w:t>
      </w:r>
      <w:r w:rsidR="00145CE4">
        <w:t>la calidad y disponibilidad de los servicios de atención de la salud, especialmente en las zonas rurales y remotas.</w:t>
      </w:r>
    </w:p>
    <w:p w:rsidR="00145CE4" w:rsidRPr="003929CE" w:rsidRDefault="00145CE4" w:rsidP="00145CE4">
      <w:pPr>
        <w:pStyle w:val="SingleTxtG"/>
        <w:rPr>
          <w:b/>
        </w:rPr>
      </w:pPr>
      <w:r>
        <w:rPr>
          <w:b/>
        </w:rPr>
        <w:t xml:space="preserve">El Comité recomienda que el Estado parte </w:t>
      </w:r>
      <w:r w:rsidRPr="00563030">
        <w:rPr>
          <w:b/>
          <w:lang w:val="es-ES_tradnl"/>
        </w:rPr>
        <w:t>asigne recursos suficientes al sector de salud</w:t>
      </w:r>
      <w:r>
        <w:rPr>
          <w:b/>
        </w:rPr>
        <w:t xml:space="preserve"> y continúe sus esfuerzos para asegurar</w:t>
      </w:r>
      <w:r w:rsidR="004B6F40">
        <w:rPr>
          <w:b/>
        </w:rPr>
        <w:t xml:space="preserve"> la accesibilidad, disponibilidad </w:t>
      </w:r>
      <w:r>
        <w:rPr>
          <w:b/>
        </w:rPr>
        <w:t>y calidad de la atención de salud</w:t>
      </w:r>
      <w:r w:rsidR="007B1656">
        <w:rPr>
          <w:b/>
        </w:rPr>
        <w:t>, especialmente en las zonas rurales y remotas</w:t>
      </w:r>
      <w:r>
        <w:rPr>
          <w:b/>
        </w:rPr>
        <w:t>. En particular, el Comité recomiend</w:t>
      </w:r>
      <w:r w:rsidR="007B1656">
        <w:rPr>
          <w:b/>
        </w:rPr>
        <w:t>a al Estado parte a mejor</w:t>
      </w:r>
      <w:r w:rsidR="00120F8D">
        <w:rPr>
          <w:b/>
        </w:rPr>
        <w:t>ar</w:t>
      </w:r>
      <w:r>
        <w:rPr>
          <w:b/>
        </w:rPr>
        <w:t xml:space="preserve"> la infraestructura del sistema de atención primaria </w:t>
      </w:r>
      <w:r>
        <w:rPr>
          <w:b/>
          <w:lang w:val="es-ES_tradnl"/>
        </w:rPr>
        <w:t>y garanti</w:t>
      </w:r>
      <w:r w:rsidR="007B1656">
        <w:rPr>
          <w:b/>
          <w:lang w:val="es-ES_tradnl"/>
        </w:rPr>
        <w:t xml:space="preserve">ce </w:t>
      </w:r>
      <w:r w:rsidRPr="00563030">
        <w:rPr>
          <w:b/>
          <w:lang w:val="es-ES_tradnl"/>
        </w:rPr>
        <w:t xml:space="preserve">que los hospitales dispongan de </w:t>
      </w:r>
      <w:r w:rsidR="007B1656">
        <w:rPr>
          <w:b/>
          <w:lang w:val="es-ES_tradnl"/>
        </w:rPr>
        <w:t>personal médico,</w:t>
      </w:r>
      <w:r w:rsidRPr="00563030">
        <w:rPr>
          <w:b/>
          <w:lang w:val="es-ES_tradnl"/>
        </w:rPr>
        <w:t xml:space="preserve"> suministros y medicamentos de urgencia necesarios.</w:t>
      </w:r>
    </w:p>
    <w:p w:rsidR="0022785E" w:rsidRPr="003929CE" w:rsidRDefault="009B7D69" w:rsidP="009B7D69">
      <w:pPr>
        <w:pStyle w:val="H23G"/>
      </w:pPr>
      <w:r>
        <w:tab/>
      </w:r>
      <w:r>
        <w:tab/>
      </w:r>
      <w:r w:rsidR="0022785E" w:rsidRPr="003929CE">
        <w:t xml:space="preserve">Salud sexual y reproductiva </w:t>
      </w:r>
    </w:p>
    <w:p w:rsidR="00E6771C" w:rsidRPr="00D04687" w:rsidRDefault="00E6771C" w:rsidP="00E6771C">
      <w:pPr>
        <w:pStyle w:val="SingleTxtG"/>
        <w:numPr>
          <w:ilvl w:val="0"/>
          <w:numId w:val="16"/>
        </w:numPr>
        <w:ind w:left="1134" w:firstLine="0"/>
      </w:pPr>
      <w:r w:rsidRPr="00D04687">
        <w:rPr>
          <w:color w:val="000000"/>
        </w:rPr>
        <w:t>Pese a los esfuerzos</w:t>
      </w:r>
      <w:r w:rsidR="00A433C6">
        <w:rPr>
          <w:color w:val="000000"/>
        </w:rPr>
        <w:t xml:space="preserve"> realizados por</w:t>
      </w:r>
      <w:r w:rsidRPr="00D04687">
        <w:rPr>
          <w:color w:val="000000"/>
        </w:rPr>
        <w:t xml:space="preserve"> el </w:t>
      </w:r>
      <w:r w:rsidRPr="00D04687">
        <w:t>Estado</w:t>
      </w:r>
      <w:r w:rsidRPr="00D04687">
        <w:rPr>
          <w:color w:val="000000"/>
        </w:rPr>
        <w:t xml:space="preserve"> parte, </w:t>
      </w:r>
      <w:r w:rsidR="00A433C6">
        <w:rPr>
          <w:color w:val="000000"/>
        </w:rPr>
        <w:t>preocupa</w:t>
      </w:r>
      <w:r w:rsidR="00FF1F01">
        <w:rPr>
          <w:color w:val="000000"/>
        </w:rPr>
        <w:t>n</w:t>
      </w:r>
      <w:r w:rsidRPr="00D04687">
        <w:rPr>
          <w:color w:val="000000"/>
        </w:rPr>
        <w:t xml:space="preserve"> al Comité</w:t>
      </w:r>
      <w:r w:rsidR="00A433C6">
        <w:rPr>
          <w:color w:val="000000"/>
        </w:rPr>
        <w:t xml:space="preserve"> las</w:t>
      </w:r>
      <w:r w:rsidR="00B22BDC">
        <w:rPr>
          <w:color w:val="000000"/>
        </w:rPr>
        <w:t xml:space="preserve"> </w:t>
      </w:r>
      <w:r w:rsidR="00A433C6" w:rsidRPr="00D04687">
        <w:rPr>
          <w:color w:val="000000"/>
        </w:rPr>
        <w:t>altas tasas de embarazo en la adolescencia</w:t>
      </w:r>
      <w:r w:rsidR="00A433C6">
        <w:rPr>
          <w:color w:val="000000"/>
        </w:rPr>
        <w:t xml:space="preserve"> y las elevadas tasas de mortalidad materna, que</w:t>
      </w:r>
      <w:r w:rsidR="00FF1F01">
        <w:rPr>
          <w:color w:val="000000"/>
        </w:rPr>
        <w:t>,</w:t>
      </w:r>
      <w:r w:rsidR="00A433C6">
        <w:rPr>
          <w:color w:val="000000"/>
        </w:rPr>
        <w:t xml:space="preserve"> entre otros factores, se deben a la </w:t>
      </w:r>
      <w:r w:rsidR="00D46AD6">
        <w:rPr>
          <w:color w:val="000000"/>
        </w:rPr>
        <w:t xml:space="preserve">falta de </w:t>
      </w:r>
      <w:r w:rsidRPr="00D04687">
        <w:rPr>
          <w:color w:val="000000"/>
        </w:rPr>
        <w:t>servicios de salud sexual y reproductiva</w:t>
      </w:r>
      <w:r w:rsidR="00994717">
        <w:rPr>
          <w:color w:val="000000"/>
        </w:rPr>
        <w:t xml:space="preserve"> </w:t>
      </w:r>
      <w:r w:rsidR="00271976">
        <w:rPr>
          <w:color w:val="000000"/>
        </w:rPr>
        <w:t xml:space="preserve">e información </w:t>
      </w:r>
      <w:r w:rsidR="00F85FF0">
        <w:rPr>
          <w:color w:val="000000"/>
        </w:rPr>
        <w:t>adecuado</w:t>
      </w:r>
      <w:r w:rsidR="00271976">
        <w:rPr>
          <w:color w:val="000000"/>
        </w:rPr>
        <w:t>s</w:t>
      </w:r>
      <w:r w:rsidR="00B22BDC">
        <w:rPr>
          <w:color w:val="000000"/>
        </w:rPr>
        <w:t xml:space="preserve"> y </w:t>
      </w:r>
      <w:r w:rsidR="00A433C6">
        <w:rPr>
          <w:color w:val="000000"/>
        </w:rPr>
        <w:t>a</w:t>
      </w:r>
      <w:r w:rsidR="00B22BDC" w:rsidRPr="00D04687">
        <w:rPr>
          <w:color w:val="000000"/>
        </w:rPr>
        <w:t>l elevado número de abortos inseguros</w:t>
      </w:r>
      <w:r w:rsidR="00994717">
        <w:rPr>
          <w:rStyle w:val="FootnoteReference"/>
        </w:rPr>
        <w:t xml:space="preserve"> </w:t>
      </w:r>
      <w:r w:rsidRPr="00D04687">
        <w:rPr>
          <w:bCs/>
          <w:color w:val="000000"/>
          <w:lang w:val="es-ES_tradnl"/>
        </w:rPr>
        <w:t>(art.</w:t>
      </w:r>
      <w:r>
        <w:rPr>
          <w:bCs/>
          <w:color w:val="000000"/>
          <w:lang w:val="es-ES_tradnl"/>
        </w:rPr>
        <w:t> </w:t>
      </w:r>
      <w:r w:rsidRPr="00D04687">
        <w:rPr>
          <w:bCs/>
          <w:color w:val="000000"/>
          <w:lang w:val="es-ES_tradnl"/>
        </w:rPr>
        <w:t>12).</w:t>
      </w:r>
    </w:p>
    <w:p w:rsidR="00D46AD6" w:rsidRDefault="00D46AD6" w:rsidP="00D73F46">
      <w:pPr>
        <w:pStyle w:val="SingleTxtG"/>
        <w:rPr>
          <w:b/>
          <w:bCs/>
        </w:rPr>
      </w:pPr>
      <w:r>
        <w:rPr>
          <w:b/>
          <w:bCs/>
        </w:rPr>
        <w:t xml:space="preserve">A la luz de su recomendación </w:t>
      </w:r>
      <w:r w:rsidR="0010571D">
        <w:rPr>
          <w:b/>
          <w:bCs/>
        </w:rPr>
        <w:t>anterior (E/C.12/</w:t>
      </w:r>
      <w:r>
        <w:rPr>
          <w:b/>
          <w:bCs/>
        </w:rPr>
        <w:t xml:space="preserve">PRY/CO/3, </w:t>
      </w:r>
      <w:r w:rsidR="00724D4F">
        <w:rPr>
          <w:b/>
          <w:bCs/>
        </w:rPr>
        <w:t>párr. </w:t>
      </w:r>
      <w:r>
        <w:rPr>
          <w:b/>
          <w:bCs/>
        </w:rPr>
        <w:t>32), e</w:t>
      </w:r>
      <w:r w:rsidRPr="00744384">
        <w:rPr>
          <w:b/>
          <w:bCs/>
        </w:rPr>
        <w:t>l Comité recomienda al Estado parte</w:t>
      </w:r>
      <w:r w:rsidR="00B22BDC">
        <w:rPr>
          <w:b/>
          <w:bCs/>
        </w:rPr>
        <w:t xml:space="preserve"> </w:t>
      </w:r>
      <w:r w:rsidR="0010571D">
        <w:rPr>
          <w:b/>
          <w:bCs/>
        </w:rPr>
        <w:t>que</w:t>
      </w:r>
      <w:r>
        <w:rPr>
          <w:b/>
          <w:bCs/>
        </w:rPr>
        <w:t xml:space="preserve">: </w:t>
      </w:r>
    </w:p>
    <w:p w:rsidR="00B22BDC" w:rsidRPr="00B22BDC" w:rsidRDefault="00724D4F" w:rsidP="006372F1">
      <w:pPr>
        <w:pStyle w:val="SingleTxtG"/>
        <w:ind w:firstLine="567"/>
        <w:rPr>
          <w:b/>
          <w:lang w:val="es-ES_tradnl"/>
        </w:rPr>
      </w:pPr>
      <w:r>
        <w:rPr>
          <w:b/>
          <w:bCs/>
        </w:rPr>
        <w:t>a)</w:t>
      </w:r>
      <w:r>
        <w:rPr>
          <w:b/>
          <w:bCs/>
        </w:rPr>
        <w:tab/>
      </w:r>
      <w:r w:rsidR="00B22BDC">
        <w:rPr>
          <w:b/>
          <w:bCs/>
        </w:rPr>
        <w:t>Tom</w:t>
      </w:r>
      <w:r w:rsidR="0010571D">
        <w:rPr>
          <w:b/>
          <w:bCs/>
        </w:rPr>
        <w:t>e</w:t>
      </w:r>
      <w:r w:rsidR="00D46AD6">
        <w:rPr>
          <w:b/>
          <w:bCs/>
        </w:rPr>
        <w:t xml:space="preserve"> las medidas legislativas </w:t>
      </w:r>
      <w:r w:rsidR="00CB28E6">
        <w:rPr>
          <w:b/>
          <w:bCs/>
        </w:rPr>
        <w:t xml:space="preserve">y administrativas </w:t>
      </w:r>
      <w:r w:rsidR="00D46AD6">
        <w:rPr>
          <w:b/>
          <w:bCs/>
        </w:rPr>
        <w:t xml:space="preserve">necesarias para </w:t>
      </w:r>
      <w:r w:rsidR="00271976">
        <w:rPr>
          <w:b/>
          <w:bCs/>
        </w:rPr>
        <w:t xml:space="preserve">prevenir </w:t>
      </w:r>
      <w:r w:rsidR="00D46AD6">
        <w:rPr>
          <w:b/>
          <w:bCs/>
        </w:rPr>
        <w:t xml:space="preserve"> la mortalidad </w:t>
      </w:r>
      <w:r w:rsidR="00271976">
        <w:rPr>
          <w:b/>
          <w:bCs/>
        </w:rPr>
        <w:t xml:space="preserve">y morbilidad </w:t>
      </w:r>
      <w:r w:rsidR="00D46AD6">
        <w:rPr>
          <w:b/>
          <w:bCs/>
        </w:rPr>
        <w:t xml:space="preserve">materna, </w:t>
      </w:r>
      <w:r w:rsidR="00B22BDC">
        <w:rPr>
          <w:b/>
        </w:rPr>
        <w:t>tomando</w:t>
      </w:r>
      <w:r w:rsidR="00B22BDC" w:rsidRPr="00D11747">
        <w:rPr>
          <w:b/>
        </w:rPr>
        <w:t xml:space="preserve"> en consideración las orientaciones técnicas del A</w:t>
      </w:r>
      <w:r w:rsidR="006D185D">
        <w:rPr>
          <w:b/>
        </w:rPr>
        <w:t xml:space="preserve">lto </w:t>
      </w:r>
      <w:r w:rsidR="00B22BDC" w:rsidRPr="00D11747">
        <w:rPr>
          <w:b/>
        </w:rPr>
        <w:t>C</w:t>
      </w:r>
      <w:r w:rsidR="006D185D">
        <w:rPr>
          <w:b/>
        </w:rPr>
        <w:t xml:space="preserve">omisionado de las </w:t>
      </w:r>
      <w:r w:rsidR="00B22BDC" w:rsidRPr="00D11747">
        <w:rPr>
          <w:b/>
        </w:rPr>
        <w:t>N</w:t>
      </w:r>
      <w:r w:rsidR="006D185D">
        <w:rPr>
          <w:b/>
        </w:rPr>
        <w:t xml:space="preserve">aciones </w:t>
      </w:r>
      <w:r w:rsidR="00B22BDC" w:rsidRPr="00D11747">
        <w:rPr>
          <w:b/>
        </w:rPr>
        <w:t>U</w:t>
      </w:r>
      <w:r w:rsidR="006D185D">
        <w:rPr>
          <w:b/>
        </w:rPr>
        <w:t xml:space="preserve">nidas para los </w:t>
      </w:r>
      <w:r w:rsidR="00B22BDC" w:rsidRPr="00D11747">
        <w:rPr>
          <w:b/>
        </w:rPr>
        <w:t>D</w:t>
      </w:r>
      <w:r w:rsidR="006D185D">
        <w:rPr>
          <w:b/>
        </w:rPr>
        <w:t xml:space="preserve">erechos </w:t>
      </w:r>
      <w:r w:rsidR="00B22BDC" w:rsidRPr="00D11747">
        <w:rPr>
          <w:b/>
        </w:rPr>
        <w:t>H</w:t>
      </w:r>
      <w:r w:rsidR="006D185D">
        <w:rPr>
          <w:b/>
        </w:rPr>
        <w:t>umanos</w:t>
      </w:r>
      <w:r w:rsidR="00B22BDC" w:rsidRPr="00D11747">
        <w:rPr>
          <w:b/>
        </w:rPr>
        <w:t xml:space="preserve"> sobre la aplicación de un enfoque basado en los derechos humanos a la ejecución de las políticas y los programas destinados a reducir la mortalidad y morbilidad prevenibles asociadas a la maternidad (A/HRC/21/22)</w:t>
      </w:r>
      <w:r w:rsidR="00B22BDC">
        <w:rPr>
          <w:b/>
        </w:rPr>
        <w:t xml:space="preserve">; </w:t>
      </w:r>
    </w:p>
    <w:p w:rsidR="00D46AD6" w:rsidRPr="00D46AD6" w:rsidRDefault="00724D4F" w:rsidP="006372F1">
      <w:pPr>
        <w:pStyle w:val="SingleTxtG"/>
        <w:ind w:firstLine="567"/>
        <w:rPr>
          <w:b/>
          <w:lang w:val="es-ES_tradnl"/>
        </w:rPr>
      </w:pPr>
      <w:r>
        <w:rPr>
          <w:b/>
          <w:bCs/>
          <w:color w:val="000000"/>
        </w:rPr>
        <w:t>b)</w:t>
      </w:r>
      <w:r>
        <w:rPr>
          <w:b/>
          <w:bCs/>
          <w:color w:val="000000"/>
        </w:rPr>
        <w:tab/>
      </w:r>
      <w:r w:rsidR="00B22BDC">
        <w:rPr>
          <w:b/>
          <w:bCs/>
          <w:color w:val="000000"/>
        </w:rPr>
        <w:t>Revis</w:t>
      </w:r>
      <w:r w:rsidR="0010571D">
        <w:rPr>
          <w:b/>
          <w:bCs/>
          <w:color w:val="000000"/>
        </w:rPr>
        <w:t>e</w:t>
      </w:r>
      <w:r w:rsidR="00B22BDC" w:rsidRPr="00D04687">
        <w:rPr>
          <w:b/>
          <w:bCs/>
          <w:color w:val="000000"/>
        </w:rPr>
        <w:t xml:space="preserve"> su legislación respecto a la prohibición del aborto para hacerla compatible con otros derechos fundamentales como el de la salud y la vida de la mujer, así como con su dignidad</w:t>
      </w:r>
      <w:r w:rsidR="00D46AD6">
        <w:rPr>
          <w:b/>
          <w:bCs/>
        </w:rPr>
        <w:t xml:space="preserve">; </w:t>
      </w:r>
    </w:p>
    <w:p w:rsidR="00D46AD6" w:rsidRPr="00D46AD6" w:rsidRDefault="00724D4F" w:rsidP="006372F1">
      <w:pPr>
        <w:pStyle w:val="SingleTxtG"/>
        <w:ind w:firstLine="567"/>
        <w:rPr>
          <w:b/>
          <w:lang w:val="es-ES_tradnl"/>
        </w:rPr>
      </w:pPr>
      <w:r>
        <w:rPr>
          <w:b/>
          <w:bCs/>
        </w:rPr>
        <w:t>c)</w:t>
      </w:r>
      <w:r>
        <w:rPr>
          <w:b/>
          <w:bCs/>
        </w:rPr>
        <w:tab/>
      </w:r>
      <w:r w:rsidR="00B22BDC">
        <w:rPr>
          <w:b/>
          <w:bCs/>
        </w:rPr>
        <w:t>Redobl</w:t>
      </w:r>
      <w:r w:rsidR="0010571D">
        <w:rPr>
          <w:b/>
          <w:bCs/>
        </w:rPr>
        <w:t>e</w:t>
      </w:r>
      <w:r w:rsidR="00D46AD6">
        <w:rPr>
          <w:b/>
          <w:bCs/>
        </w:rPr>
        <w:t xml:space="preserve"> sus esfuerzos para asegurar</w:t>
      </w:r>
      <w:r w:rsidR="00D46AD6" w:rsidRPr="00744384">
        <w:rPr>
          <w:b/>
          <w:bCs/>
        </w:rPr>
        <w:t xml:space="preserve"> la accesibilidad y disponibilidad de los servicios de salud sexual y reproductiva</w:t>
      </w:r>
      <w:r w:rsidR="00271976">
        <w:rPr>
          <w:b/>
          <w:bCs/>
        </w:rPr>
        <w:t xml:space="preserve"> </w:t>
      </w:r>
      <w:r w:rsidR="00120F8D">
        <w:rPr>
          <w:b/>
          <w:bCs/>
        </w:rPr>
        <w:t>y de</w:t>
      </w:r>
      <w:r w:rsidR="00271976">
        <w:rPr>
          <w:b/>
          <w:bCs/>
        </w:rPr>
        <w:t xml:space="preserve"> información</w:t>
      </w:r>
      <w:r w:rsidR="00120F8D">
        <w:rPr>
          <w:b/>
          <w:bCs/>
        </w:rPr>
        <w:t>,</w:t>
      </w:r>
      <w:r w:rsidR="00D46AD6" w:rsidRPr="00D46AD6">
        <w:rPr>
          <w:b/>
          <w:bCs/>
          <w:color w:val="000000"/>
        </w:rPr>
        <w:t xml:space="preserve"> </w:t>
      </w:r>
      <w:r w:rsidR="00D46AD6" w:rsidRPr="00D04687">
        <w:rPr>
          <w:b/>
          <w:bCs/>
          <w:color w:val="000000"/>
        </w:rPr>
        <w:t>especialmente en las zonas rurales</w:t>
      </w:r>
      <w:r w:rsidR="00D46AD6">
        <w:rPr>
          <w:b/>
          <w:bCs/>
        </w:rPr>
        <w:t>;</w:t>
      </w:r>
    </w:p>
    <w:p w:rsidR="00E6771C" w:rsidRPr="00D04687" w:rsidRDefault="00724D4F" w:rsidP="006372F1">
      <w:pPr>
        <w:pStyle w:val="SingleTxtG"/>
        <w:ind w:firstLine="567"/>
        <w:rPr>
          <w:b/>
          <w:lang w:val="es-ES_tradnl"/>
        </w:rPr>
      </w:pPr>
      <w:r>
        <w:rPr>
          <w:b/>
          <w:color w:val="000000"/>
        </w:rPr>
        <w:t>d)</w:t>
      </w:r>
      <w:r>
        <w:rPr>
          <w:b/>
          <w:color w:val="000000"/>
        </w:rPr>
        <w:tab/>
      </w:r>
      <w:r w:rsidR="0010571D">
        <w:rPr>
          <w:b/>
          <w:color w:val="000000"/>
        </w:rPr>
        <w:t xml:space="preserve">Amplíe y refuerce </w:t>
      </w:r>
      <w:r w:rsidR="00E6771C" w:rsidRPr="00D04687">
        <w:rPr>
          <w:b/>
          <w:color w:val="000000"/>
        </w:rPr>
        <w:t xml:space="preserve">la educación, integral y apropiada a cada edad, sobre salud sexual y reproductiva </w:t>
      </w:r>
      <w:r w:rsidR="006B52FB">
        <w:rPr>
          <w:b/>
          <w:color w:val="000000"/>
        </w:rPr>
        <w:t>para ambos sexos</w:t>
      </w:r>
      <w:r w:rsidR="00271976">
        <w:rPr>
          <w:b/>
          <w:color w:val="000000"/>
        </w:rPr>
        <w:t xml:space="preserve"> en </w:t>
      </w:r>
      <w:r w:rsidR="00120F8D">
        <w:rPr>
          <w:b/>
          <w:color w:val="000000"/>
        </w:rPr>
        <w:t>todas las escuelas, así como</w:t>
      </w:r>
      <w:r w:rsidR="00271976">
        <w:rPr>
          <w:b/>
          <w:color w:val="000000"/>
        </w:rPr>
        <w:t xml:space="preserve"> en el ámbito informal</w:t>
      </w:r>
      <w:r w:rsidR="006B52FB">
        <w:rPr>
          <w:b/>
          <w:color w:val="000000"/>
        </w:rPr>
        <w:t>.</w:t>
      </w:r>
    </w:p>
    <w:p w:rsidR="00F51C67" w:rsidRDefault="009B7D69" w:rsidP="009B7D69">
      <w:pPr>
        <w:pStyle w:val="H23G"/>
      </w:pPr>
      <w:r>
        <w:tab/>
      </w:r>
      <w:r>
        <w:tab/>
      </w:r>
      <w:r w:rsidR="00DB4F48">
        <w:t>Derecho a la educación</w:t>
      </w:r>
    </w:p>
    <w:p w:rsidR="004B6F40" w:rsidRPr="00D04687" w:rsidRDefault="004B6F40" w:rsidP="004B6F40">
      <w:pPr>
        <w:pStyle w:val="SingleTxtG"/>
        <w:numPr>
          <w:ilvl w:val="0"/>
          <w:numId w:val="16"/>
        </w:numPr>
        <w:ind w:left="1134" w:firstLine="0"/>
        <w:rPr>
          <w:color w:val="000000"/>
        </w:rPr>
      </w:pPr>
      <w:r>
        <w:rPr>
          <w:color w:val="000000"/>
        </w:rPr>
        <w:t>A pesar de los avances significativos en el aumento de la cobertura de la educación, preocupa al Comité que aún persist</w:t>
      </w:r>
      <w:r w:rsidR="006937F8">
        <w:rPr>
          <w:color w:val="000000"/>
        </w:rPr>
        <w:t>a</w:t>
      </w:r>
      <w:r>
        <w:rPr>
          <w:color w:val="000000"/>
        </w:rPr>
        <w:t>n diferencias en</w:t>
      </w:r>
      <w:r w:rsidR="00C94C20">
        <w:rPr>
          <w:color w:val="000000"/>
        </w:rPr>
        <w:t xml:space="preserve"> cuanto a</w:t>
      </w:r>
      <w:r>
        <w:rPr>
          <w:color w:val="000000"/>
        </w:rPr>
        <w:t xml:space="preserve"> la accesibilidad</w:t>
      </w:r>
      <w:r w:rsidR="00C94C20">
        <w:rPr>
          <w:color w:val="000000"/>
        </w:rPr>
        <w:t xml:space="preserve">, la </w:t>
      </w:r>
      <w:r>
        <w:rPr>
          <w:color w:val="000000"/>
        </w:rPr>
        <w:t xml:space="preserve">calidad e infraestructura </w:t>
      </w:r>
      <w:r w:rsidR="00C94C20">
        <w:rPr>
          <w:color w:val="000000"/>
        </w:rPr>
        <w:t>e</w:t>
      </w:r>
      <w:r>
        <w:rPr>
          <w:color w:val="000000"/>
        </w:rPr>
        <w:t>ntre las escuelas de las zonas urbanas y rurales, lo cual afecta particularmente a niños indígenas, niños que viven en zonas remotas y niños con discapacidad</w:t>
      </w:r>
      <w:r w:rsidR="00120F8D">
        <w:rPr>
          <w:color w:val="000000"/>
        </w:rPr>
        <w:t>. Además, preocupa al Comité que numerosas escuelas rurales carezcan de saneamiento adecuadamente separado por sexo, lo cual podría tener efectos disuas</w:t>
      </w:r>
      <w:r w:rsidR="006937F8">
        <w:rPr>
          <w:color w:val="000000"/>
        </w:rPr>
        <w:t>orios</w:t>
      </w:r>
      <w:r w:rsidR="00120F8D">
        <w:rPr>
          <w:color w:val="000000"/>
        </w:rPr>
        <w:t xml:space="preserve"> en la asistencia escolar de las niñas y las adolescentes</w:t>
      </w:r>
      <w:r>
        <w:rPr>
          <w:color w:val="000000"/>
        </w:rPr>
        <w:t xml:space="preserve"> </w:t>
      </w:r>
      <w:r w:rsidRPr="00D04687">
        <w:rPr>
          <w:color w:val="000000"/>
        </w:rPr>
        <w:t>(art.</w:t>
      </w:r>
      <w:r>
        <w:rPr>
          <w:color w:val="000000"/>
        </w:rPr>
        <w:t> </w:t>
      </w:r>
      <w:r w:rsidRPr="00D04687">
        <w:rPr>
          <w:color w:val="000000"/>
        </w:rPr>
        <w:t>13)</w:t>
      </w:r>
      <w:r>
        <w:rPr>
          <w:color w:val="000000"/>
        </w:rPr>
        <w:t>.</w:t>
      </w:r>
    </w:p>
    <w:p w:rsidR="004B6F40" w:rsidRPr="00D04687" w:rsidRDefault="006937F8" w:rsidP="002E3CEC">
      <w:pPr>
        <w:suppressAutoHyphens/>
        <w:spacing w:after="120"/>
        <w:ind w:left="1134" w:right="1134"/>
        <w:jc w:val="both"/>
        <w:rPr>
          <w:b/>
          <w:bCs/>
          <w:color w:val="000000"/>
        </w:rPr>
      </w:pPr>
      <w:r>
        <w:rPr>
          <w:b/>
          <w:bCs/>
          <w:color w:val="000000"/>
          <w:lang w:eastAsia="en-US"/>
        </w:rPr>
        <w:t xml:space="preserve">Con </w:t>
      </w:r>
      <w:r w:rsidR="003F377F">
        <w:rPr>
          <w:b/>
          <w:bCs/>
          <w:color w:val="000000"/>
          <w:lang w:eastAsia="en-US"/>
        </w:rPr>
        <w:t xml:space="preserve">base </w:t>
      </w:r>
      <w:r>
        <w:rPr>
          <w:b/>
          <w:bCs/>
          <w:color w:val="000000"/>
          <w:lang w:eastAsia="en-US"/>
        </w:rPr>
        <w:t>en</w:t>
      </w:r>
      <w:r w:rsidR="003F377F">
        <w:rPr>
          <w:b/>
          <w:bCs/>
          <w:color w:val="000000"/>
          <w:lang w:eastAsia="en-US"/>
        </w:rPr>
        <w:t xml:space="preserve"> su </w:t>
      </w:r>
      <w:r>
        <w:rPr>
          <w:b/>
          <w:bCs/>
          <w:color w:val="000000"/>
          <w:lang w:eastAsia="en-US"/>
        </w:rPr>
        <w:t>O</w:t>
      </w:r>
      <w:r w:rsidR="003F377F">
        <w:rPr>
          <w:b/>
          <w:bCs/>
          <w:color w:val="000000"/>
          <w:lang w:eastAsia="en-US"/>
        </w:rPr>
        <w:t xml:space="preserve">bservación general </w:t>
      </w:r>
      <w:r>
        <w:rPr>
          <w:b/>
          <w:bCs/>
          <w:color w:val="000000"/>
          <w:lang w:eastAsia="en-US"/>
        </w:rPr>
        <w:t xml:space="preserve">N.º </w:t>
      </w:r>
      <w:r w:rsidR="003F377F">
        <w:rPr>
          <w:b/>
          <w:bCs/>
          <w:color w:val="000000"/>
          <w:lang w:eastAsia="en-US"/>
        </w:rPr>
        <w:t>13 (1999) sobre el derecho a la educación</w:t>
      </w:r>
      <w:r>
        <w:rPr>
          <w:b/>
          <w:bCs/>
          <w:color w:val="000000"/>
          <w:lang w:eastAsia="en-US"/>
        </w:rPr>
        <w:t xml:space="preserve"> (art. 13 del Pacto)</w:t>
      </w:r>
      <w:r w:rsidR="003F377F">
        <w:rPr>
          <w:b/>
          <w:bCs/>
          <w:color w:val="000000"/>
          <w:lang w:eastAsia="en-US"/>
        </w:rPr>
        <w:t>, e</w:t>
      </w:r>
      <w:r w:rsidR="004B6F40" w:rsidRPr="00D04687">
        <w:rPr>
          <w:b/>
          <w:bCs/>
          <w:color w:val="000000"/>
          <w:lang w:eastAsia="en-US"/>
        </w:rPr>
        <w:t xml:space="preserve">l Comité recomienda que el Estado parte </w:t>
      </w:r>
      <w:r w:rsidR="004B6F40">
        <w:rPr>
          <w:b/>
          <w:bCs/>
          <w:color w:val="000000"/>
          <w:lang w:eastAsia="en-US"/>
        </w:rPr>
        <w:t xml:space="preserve">tome las medidas </w:t>
      </w:r>
      <w:r w:rsidR="003F377F">
        <w:rPr>
          <w:b/>
          <w:bCs/>
          <w:color w:val="000000"/>
          <w:lang w:eastAsia="en-US"/>
        </w:rPr>
        <w:t>necesaria</w:t>
      </w:r>
      <w:r w:rsidR="004B6F40">
        <w:rPr>
          <w:b/>
          <w:bCs/>
          <w:color w:val="000000"/>
          <w:lang w:eastAsia="en-US"/>
        </w:rPr>
        <w:t xml:space="preserve">s para </w:t>
      </w:r>
      <w:r w:rsidR="004B6F40" w:rsidRPr="00D04687">
        <w:rPr>
          <w:b/>
          <w:bCs/>
          <w:color w:val="000000"/>
          <w:lang w:eastAsia="en-US"/>
        </w:rPr>
        <w:t>garantizar la</w:t>
      </w:r>
      <w:r w:rsidR="004B6F40">
        <w:rPr>
          <w:b/>
          <w:bCs/>
          <w:color w:val="000000"/>
          <w:lang w:eastAsia="en-US"/>
        </w:rPr>
        <w:t xml:space="preserve"> </w:t>
      </w:r>
      <w:r w:rsidR="003F377F">
        <w:rPr>
          <w:b/>
          <w:bCs/>
          <w:color w:val="000000"/>
          <w:lang w:eastAsia="en-US"/>
        </w:rPr>
        <w:t xml:space="preserve">disponibilidad y </w:t>
      </w:r>
      <w:r w:rsidR="004B6F40">
        <w:rPr>
          <w:b/>
          <w:bCs/>
          <w:color w:val="000000"/>
          <w:lang w:eastAsia="en-US"/>
        </w:rPr>
        <w:t>accesibilidad</w:t>
      </w:r>
      <w:r w:rsidR="003F377F">
        <w:rPr>
          <w:b/>
          <w:bCs/>
          <w:color w:val="000000"/>
          <w:lang w:eastAsia="en-US"/>
        </w:rPr>
        <w:t xml:space="preserve"> al sistema educativo</w:t>
      </w:r>
      <w:r w:rsidR="00844818">
        <w:rPr>
          <w:b/>
          <w:bCs/>
          <w:color w:val="000000"/>
          <w:lang w:eastAsia="en-US"/>
        </w:rPr>
        <w:t xml:space="preserve"> para todos los niños, incluidos los niños con discapacidad, mediante la promoción de la educación inclusiva. Además, le recomienda </w:t>
      </w:r>
      <w:r>
        <w:rPr>
          <w:b/>
          <w:bCs/>
          <w:color w:val="000000"/>
          <w:lang w:eastAsia="en-US"/>
        </w:rPr>
        <w:t xml:space="preserve">que </w:t>
      </w:r>
      <w:r w:rsidR="00324447">
        <w:rPr>
          <w:b/>
          <w:bCs/>
          <w:color w:val="000000"/>
          <w:lang w:eastAsia="en-US"/>
        </w:rPr>
        <w:t>mejor</w:t>
      </w:r>
      <w:r>
        <w:rPr>
          <w:b/>
          <w:bCs/>
          <w:color w:val="000000"/>
          <w:lang w:eastAsia="en-US"/>
        </w:rPr>
        <w:t>e</w:t>
      </w:r>
      <w:r w:rsidR="00324447">
        <w:rPr>
          <w:b/>
          <w:bCs/>
          <w:color w:val="000000"/>
          <w:lang w:eastAsia="en-US"/>
        </w:rPr>
        <w:t xml:space="preserve"> </w:t>
      </w:r>
      <w:r w:rsidR="00844818">
        <w:rPr>
          <w:b/>
          <w:bCs/>
          <w:color w:val="000000"/>
          <w:lang w:eastAsia="en-US"/>
        </w:rPr>
        <w:t>la</w:t>
      </w:r>
      <w:r w:rsidR="00324447">
        <w:rPr>
          <w:b/>
          <w:bCs/>
          <w:color w:val="000000"/>
          <w:lang w:eastAsia="en-US"/>
        </w:rPr>
        <w:t xml:space="preserve"> </w:t>
      </w:r>
      <w:r w:rsidR="00324447" w:rsidRPr="00D04687">
        <w:rPr>
          <w:b/>
          <w:bCs/>
          <w:color w:val="000000"/>
          <w:lang w:eastAsia="en-US"/>
        </w:rPr>
        <w:t>calidad e infraestructura</w:t>
      </w:r>
      <w:r w:rsidR="00324447">
        <w:rPr>
          <w:b/>
          <w:bCs/>
          <w:color w:val="000000"/>
          <w:lang w:eastAsia="en-US"/>
        </w:rPr>
        <w:t xml:space="preserve"> </w:t>
      </w:r>
      <w:r w:rsidR="00844818">
        <w:rPr>
          <w:b/>
          <w:bCs/>
          <w:color w:val="000000"/>
          <w:lang w:eastAsia="en-US"/>
        </w:rPr>
        <w:t>de</w:t>
      </w:r>
      <w:r w:rsidR="00324447">
        <w:rPr>
          <w:b/>
          <w:bCs/>
          <w:color w:val="000000"/>
          <w:lang w:eastAsia="en-US"/>
        </w:rPr>
        <w:t xml:space="preserve"> las escuelas</w:t>
      </w:r>
      <w:r w:rsidR="00844818">
        <w:rPr>
          <w:b/>
          <w:bCs/>
          <w:color w:val="000000"/>
          <w:lang w:eastAsia="en-US"/>
        </w:rPr>
        <w:t>, particularmente en</w:t>
      </w:r>
      <w:r w:rsidR="00994717">
        <w:rPr>
          <w:b/>
          <w:bCs/>
          <w:color w:val="000000"/>
          <w:lang w:eastAsia="en-US"/>
        </w:rPr>
        <w:t xml:space="preserve"> </w:t>
      </w:r>
      <w:r w:rsidR="00324447">
        <w:rPr>
          <w:b/>
          <w:bCs/>
          <w:color w:val="000000"/>
          <w:lang w:eastAsia="en-US"/>
        </w:rPr>
        <w:t xml:space="preserve">las </w:t>
      </w:r>
      <w:r w:rsidR="003F377F">
        <w:rPr>
          <w:b/>
          <w:bCs/>
          <w:color w:val="000000"/>
          <w:lang w:eastAsia="en-US"/>
        </w:rPr>
        <w:t>zonas rurales</w:t>
      </w:r>
      <w:r>
        <w:rPr>
          <w:b/>
          <w:bCs/>
          <w:color w:val="000000"/>
          <w:lang w:eastAsia="en-US"/>
        </w:rPr>
        <w:t>,</w:t>
      </w:r>
      <w:r w:rsidR="00CF350A">
        <w:rPr>
          <w:b/>
          <w:bCs/>
          <w:color w:val="000000"/>
          <w:lang w:eastAsia="en-US"/>
        </w:rPr>
        <w:t xml:space="preserve"> y asegure que todas las escuelas en zonas rurales dispongan de instalaciones de servicios de agua y saneamiento adecuados, en particular de servicios sanitarios separados por sexo</w:t>
      </w:r>
      <w:r w:rsidR="003F377F">
        <w:rPr>
          <w:b/>
          <w:bCs/>
          <w:color w:val="000000"/>
          <w:lang w:eastAsia="en-US"/>
        </w:rPr>
        <w:t xml:space="preserve">. </w:t>
      </w:r>
    </w:p>
    <w:p w:rsidR="00DB4F48" w:rsidRPr="003929CE" w:rsidRDefault="009B7D69" w:rsidP="009B7D69">
      <w:pPr>
        <w:pStyle w:val="H23G"/>
      </w:pPr>
      <w:r>
        <w:tab/>
      </w:r>
      <w:r>
        <w:tab/>
      </w:r>
      <w:r w:rsidR="00DB4F48">
        <w:t>Uso de lenguas indígenas</w:t>
      </w:r>
    </w:p>
    <w:p w:rsidR="004C0E5B" w:rsidRPr="00744384" w:rsidRDefault="00B1485E" w:rsidP="00B1485E">
      <w:pPr>
        <w:pStyle w:val="SingleTxtG"/>
        <w:numPr>
          <w:ilvl w:val="0"/>
          <w:numId w:val="16"/>
        </w:numPr>
        <w:ind w:left="1134" w:firstLine="0"/>
      </w:pPr>
      <w:r>
        <w:t>A pesar de los esfuerzos realizados, e</w:t>
      </w:r>
      <w:r w:rsidR="005453AA">
        <w:t xml:space="preserve">l Comité nota </w:t>
      </w:r>
      <w:r>
        <w:t xml:space="preserve">que </w:t>
      </w:r>
      <w:r w:rsidR="005453AA">
        <w:t>las medidas</w:t>
      </w:r>
      <w:r>
        <w:t xml:space="preserve"> ado</w:t>
      </w:r>
      <w:r w:rsidR="006C4DAD">
        <w:t>ptadas para promover el uso de la lengu</w:t>
      </w:r>
      <w:r>
        <w:t xml:space="preserve">a guaraní </w:t>
      </w:r>
      <w:r w:rsidR="00A433C6">
        <w:t xml:space="preserve">son </w:t>
      </w:r>
      <w:r>
        <w:t>aún limitadas y que su uso no se promuev</w:t>
      </w:r>
      <w:r w:rsidR="00A433C6">
        <w:t>e</w:t>
      </w:r>
      <w:r>
        <w:t xml:space="preserve"> de forma </w:t>
      </w:r>
      <w:r w:rsidR="0024763A">
        <w:t xml:space="preserve">suficientemente </w:t>
      </w:r>
      <w:r>
        <w:t xml:space="preserve">integral, particularmente en el sistema educativo. </w:t>
      </w:r>
      <w:r w:rsidR="004C0E5B" w:rsidRPr="00744384">
        <w:t xml:space="preserve">Al Comité le preocupa </w:t>
      </w:r>
      <w:r>
        <w:t>la falta de medidas suficientes para promover la preservación y uso de otr</w:t>
      </w:r>
      <w:r w:rsidR="006C4DAD">
        <w:t>a</w:t>
      </w:r>
      <w:r>
        <w:t xml:space="preserve">s </w:t>
      </w:r>
      <w:r w:rsidR="006C4DAD">
        <w:t>lenguas</w:t>
      </w:r>
      <w:r>
        <w:t xml:space="preserve"> indígenas </w:t>
      </w:r>
      <w:r w:rsidR="004C0E5B" w:rsidRPr="00744384">
        <w:t>(art.</w:t>
      </w:r>
      <w:r w:rsidR="00966F9A">
        <w:t> </w:t>
      </w:r>
      <w:r w:rsidR="004C0E5B" w:rsidRPr="00744384">
        <w:t>15).</w:t>
      </w:r>
    </w:p>
    <w:p w:rsidR="004C0E5B" w:rsidRPr="00744384" w:rsidRDefault="004C0E5B" w:rsidP="002E3CEC">
      <w:pPr>
        <w:pStyle w:val="SingleTxtG"/>
        <w:rPr>
          <w:b/>
          <w:bCs/>
        </w:rPr>
      </w:pPr>
      <w:r w:rsidRPr="00744384">
        <w:rPr>
          <w:b/>
          <w:bCs/>
        </w:rPr>
        <w:t xml:space="preserve">El Comité </w:t>
      </w:r>
      <w:r w:rsidR="00462B07">
        <w:rPr>
          <w:b/>
          <w:bCs/>
        </w:rPr>
        <w:t>recomienda al Estado par</w:t>
      </w:r>
      <w:r w:rsidR="006C4DAD">
        <w:rPr>
          <w:b/>
          <w:bCs/>
        </w:rPr>
        <w:t xml:space="preserve">te </w:t>
      </w:r>
      <w:r w:rsidR="006937F8">
        <w:rPr>
          <w:b/>
          <w:bCs/>
        </w:rPr>
        <w:t xml:space="preserve">que </w:t>
      </w:r>
      <w:r w:rsidR="006C4DAD">
        <w:rPr>
          <w:b/>
          <w:bCs/>
        </w:rPr>
        <w:t>tome las medidas necesarias para promover de forma efectiva el uso de</w:t>
      </w:r>
      <w:r w:rsidR="00C94C20">
        <w:rPr>
          <w:b/>
          <w:bCs/>
        </w:rPr>
        <w:t xml:space="preserve"> </w:t>
      </w:r>
      <w:r w:rsidR="006C4DAD">
        <w:rPr>
          <w:b/>
          <w:bCs/>
        </w:rPr>
        <w:t>l</w:t>
      </w:r>
      <w:r w:rsidR="00C94C20">
        <w:rPr>
          <w:b/>
          <w:bCs/>
        </w:rPr>
        <w:t>a lengua oficial</w:t>
      </w:r>
      <w:r w:rsidR="006C4DAD">
        <w:rPr>
          <w:b/>
          <w:bCs/>
        </w:rPr>
        <w:t xml:space="preserve"> guaraní. Asimismo, el Comité recomienda</w:t>
      </w:r>
      <w:r w:rsidRPr="00744384">
        <w:rPr>
          <w:b/>
          <w:bCs/>
        </w:rPr>
        <w:t xml:space="preserve"> al Estado parte que adopte </w:t>
      </w:r>
      <w:r w:rsidR="00C94C20">
        <w:rPr>
          <w:b/>
          <w:bCs/>
        </w:rPr>
        <w:t xml:space="preserve">las </w:t>
      </w:r>
      <w:r w:rsidRPr="00744384">
        <w:rPr>
          <w:b/>
          <w:bCs/>
        </w:rPr>
        <w:t xml:space="preserve">medidas </w:t>
      </w:r>
      <w:r w:rsidR="00C94C20">
        <w:rPr>
          <w:b/>
          <w:bCs/>
        </w:rPr>
        <w:t xml:space="preserve">necesarias </w:t>
      </w:r>
      <w:r w:rsidRPr="00744384">
        <w:rPr>
          <w:b/>
          <w:bCs/>
        </w:rPr>
        <w:t xml:space="preserve">para </w:t>
      </w:r>
      <w:r w:rsidR="006C4DAD">
        <w:rPr>
          <w:b/>
          <w:bCs/>
        </w:rPr>
        <w:t xml:space="preserve">promover la preservación de otras </w:t>
      </w:r>
      <w:r w:rsidRPr="00744384">
        <w:rPr>
          <w:b/>
          <w:bCs/>
        </w:rPr>
        <w:t xml:space="preserve">las lenguas indígenas y fomentar su uso. </w:t>
      </w:r>
    </w:p>
    <w:p w:rsidR="0060658E" w:rsidRPr="003929CE" w:rsidRDefault="00FC1F9C" w:rsidP="006372F1">
      <w:pPr>
        <w:pStyle w:val="H1G"/>
      </w:pPr>
      <w:r>
        <w:tab/>
      </w:r>
      <w:r w:rsidR="0060658E" w:rsidRPr="003929CE">
        <w:t>D.</w:t>
      </w:r>
      <w:r w:rsidR="0060658E" w:rsidRPr="003929CE">
        <w:tab/>
        <w:t>Otras recomendaciones</w:t>
      </w:r>
    </w:p>
    <w:p w:rsidR="008B0B6C" w:rsidRPr="006372F1" w:rsidRDefault="008B0B6C" w:rsidP="002E3CEC">
      <w:pPr>
        <w:pStyle w:val="SingleTxtG"/>
        <w:numPr>
          <w:ilvl w:val="0"/>
          <w:numId w:val="16"/>
        </w:numPr>
        <w:ind w:left="1134" w:firstLine="0"/>
        <w:rPr>
          <w:rFonts w:ascii="TimesNewRoman,Bold" w:hAnsi="TimesNewRoman,Bold" w:cs="TimesNewRoman,Bold"/>
          <w:b/>
          <w:bCs/>
          <w:lang w:eastAsia="en-GB"/>
        </w:rPr>
      </w:pPr>
      <w:r>
        <w:rPr>
          <w:b/>
          <w:lang w:val="es-ES_tradnl"/>
        </w:rPr>
        <w:t xml:space="preserve">El Comité recomienda al Estado parte </w:t>
      </w:r>
      <w:r w:rsidR="006937F8">
        <w:rPr>
          <w:b/>
          <w:lang w:val="es-ES_tradnl"/>
        </w:rPr>
        <w:t xml:space="preserve">que promueva </w:t>
      </w:r>
      <w:r>
        <w:rPr>
          <w:b/>
          <w:lang w:val="es-ES_tradnl"/>
        </w:rPr>
        <w:t>la recopilación sistemática de datos</w:t>
      </w:r>
      <w:r w:rsidR="005B4A26">
        <w:rPr>
          <w:b/>
          <w:lang w:val="es-ES_tradnl"/>
        </w:rPr>
        <w:t>, así como</w:t>
      </w:r>
      <w:r>
        <w:rPr>
          <w:b/>
          <w:lang w:val="es-ES_tradnl"/>
        </w:rPr>
        <w:t xml:space="preserve"> la elaboración y utilización de estadísticas sobre los indicadores de los derechos humanos, incluidos los derechos económicos, sociales y culturales, basadas en esos datos. A este respecto, remite al Estado parte al marco conceptual y metodológico de los indicadores de los derechos humanos elaborado por la Oficina del Alto Comisionado de las Naciones Unidas para los Derechos Humanos (</w:t>
      </w:r>
      <w:r w:rsidR="006937F8">
        <w:rPr>
          <w:b/>
          <w:lang w:val="es-ES_tradnl"/>
        </w:rPr>
        <w:t xml:space="preserve">véase </w:t>
      </w:r>
      <w:r>
        <w:rPr>
          <w:b/>
          <w:lang w:val="es-ES_tradnl"/>
        </w:rPr>
        <w:t>HRI/MC/2008/3</w:t>
      </w:r>
      <w:r w:rsidRPr="002E3CEC">
        <w:rPr>
          <w:b/>
          <w:lang w:val="es-ES_tradnl"/>
        </w:rPr>
        <w:t>). El C</w:t>
      </w:r>
      <w:r w:rsidRPr="0093190B">
        <w:rPr>
          <w:b/>
          <w:lang w:val="es-ES_tradnl"/>
        </w:rPr>
        <w:t xml:space="preserve">omité pide al Estado parte que incluya en su siguiente informe periódico datos estadísticos anuales comparativos sobre el ejercicio de cada uno de los derechos consagrados en el Pacto, desglosados por edad, sexo, origen étnico, población urbana </w:t>
      </w:r>
      <w:r w:rsidRPr="006372F1">
        <w:rPr>
          <w:b/>
          <w:lang w:val="es-ES_tradnl"/>
        </w:rPr>
        <w:t xml:space="preserve">y rural y otros criterios pertinentes. </w:t>
      </w:r>
    </w:p>
    <w:p w:rsidR="0060658E" w:rsidRPr="003929CE" w:rsidRDefault="0060658E" w:rsidP="0060658E">
      <w:pPr>
        <w:pStyle w:val="SingleTxtG"/>
        <w:numPr>
          <w:ilvl w:val="0"/>
          <w:numId w:val="16"/>
        </w:numPr>
        <w:ind w:left="1134" w:firstLine="0"/>
        <w:rPr>
          <w:rFonts w:ascii="TimesNewRoman,Bold" w:hAnsi="TimesNewRoman,Bold" w:cs="TimesNewRoman,Bold"/>
          <w:b/>
          <w:bCs/>
          <w:lang w:eastAsia="en-GB"/>
        </w:rPr>
      </w:pPr>
      <w:r w:rsidRPr="003929CE">
        <w:rPr>
          <w:rFonts w:ascii="TimesNewRoman,Bold" w:hAnsi="TimesNewRoman,Bold" w:cs="TimesNewRoman,Bold"/>
          <w:b/>
          <w:bCs/>
          <w:lang w:eastAsia="en-GB"/>
        </w:rPr>
        <w:t xml:space="preserve">El Comité pide al Estado parte que dé amplia difusión a las presentes observaciones finales en todos los niveles de la sociedad, en particular entre los pueblos </w:t>
      </w:r>
      <w:r w:rsidRPr="003929CE">
        <w:rPr>
          <w:b/>
        </w:rPr>
        <w:t>indígenas</w:t>
      </w:r>
      <w:r w:rsidRPr="003929CE">
        <w:rPr>
          <w:rFonts w:ascii="TimesNewRoman,Bold" w:hAnsi="TimesNewRoman,Bold" w:cs="TimesNewRoman,Bold"/>
          <w:b/>
          <w:bCs/>
          <w:lang w:eastAsia="en-GB"/>
        </w:rPr>
        <w:t xml:space="preserve">, los funcionarios públicos, las autoridades judiciales, los legisladores, los </w:t>
      </w:r>
      <w:r w:rsidRPr="003929CE">
        <w:rPr>
          <w:b/>
          <w:bCs/>
        </w:rPr>
        <w:t>abogados</w:t>
      </w:r>
      <w:r w:rsidRPr="003929CE">
        <w:rPr>
          <w:rFonts w:ascii="TimesNewRoman,Bold" w:hAnsi="TimesNewRoman,Bold" w:cs="TimesNewRoman,Bold"/>
          <w:b/>
          <w:bCs/>
          <w:lang w:eastAsia="en-GB"/>
        </w:rPr>
        <w:t xml:space="preserve"> y las organizaciones de la sociedad civil, e informe al Comité sobre las medidas que </w:t>
      </w:r>
      <w:r w:rsidRPr="003929CE">
        <w:rPr>
          <w:b/>
        </w:rPr>
        <w:t>haya</w:t>
      </w:r>
      <w:r w:rsidRPr="003929CE">
        <w:rPr>
          <w:rFonts w:ascii="TimesNewRoman,Bold" w:hAnsi="TimesNewRoman,Bold" w:cs="TimesNewRoman,Bold"/>
          <w:b/>
          <w:bCs/>
          <w:lang w:eastAsia="en-GB"/>
        </w:rPr>
        <w:t xml:space="preserve"> adoptado para aplicarlas en su próximo informe periódico. También lo alienta a que recabe la participación de las organizaciones de la sociedad civil en los debates que se celebren a nivel nacional antes de la presentación de su próximo informe periódico.</w:t>
      </w:r>
    </w:p>
    <w:p w:rsidR="003A70CA" w:rsidRPr="003929CE" w:rsidRDefault="003A70CA" w:rsidP="0060658E">
      <w:pPr>
        <w:pStyle w:val="SingleTxtG"/>
        <w:numPr>
          <w:ilvl w:val="0"/>
          <w:numId w:val="16"/>
        </w:numPr>
        <w:ind w:left="1134" w:firstLine="0"/>
        <w:rPr>
          <w:rFonts w:ascii="TimesNewRoman,Bold" w:hAnsi="TimesNewRoman,Bold" w:cs="TimesNewRoman,Bold"/>
          <w:b/>
          <w:bCs/>
          <w:lang w:eastAsia="en-GB"/>
        </w:rPr>
      </w:pPr>
      <w:r w:rsidRPr="003929CE">
        <w:rPr>
          <w:b/>
        </w:rPr>
        <w:t>El Comité alienta al Estado parte a que ratifique el Protocolo Facultativo del Pacto Internacional de Derechos Económicos, Sociales y Culturales.</w:t>
      </w:r>
    </w:p>
    <w:p w:rsidR="0060658E" w:rsidRPr="003929CE" w:rsidRDefault="0060658E" w:rsidP="0060658E">
      <w:pPr>
        <w:pStyle w:val="SingleTxtG"/>
        <w:numPr>
          <w:ilvl w:val="0"/>
          <w:numId w:val="16"/>
        </w:numPr>
        <w:ind w:left="1134" w:firstLine="0"/>
        <w:rPr>
          <w:rFonts w:ascii="TimesNewRoman,Bold" w:hAnsi="TimesNewRoman,Bold" w:cs="TimesNewRoman,Bold"/>
          <w:b/>
          <w:bCs/>
          <w:lang w:eastAsia="en-GB"/>
        </w:rPr>
      </w:pPr>
      <w:r w:rsidRPr="003929CE">
        <w:rPr>
          <w:rFonts w:ascii="TimesNewRoman,Bold" w:hAnsi="TimesNewRoman,Bold" w:cs="TimesNewRoman,Bold"/>
          <w:b/>
          <w:bCs/>
          <w:lang w:eastAsia="en-GB"/>
        </w:rPr>
        <w:t xml:space="preserve">El </w:t>
      </w:r>
      <w:r w:rsidRPr="003929CE">
        <w:rPr>
          <w:b/>
        </w:rPr>
        <w:t>Comité</w:t>
      </w:r>
      <w:r w:rsidRPr="003929CE">
        <w:rPr>
          <w:rFonts w:ascii="TimesNewRoman,Bold" w:hAnsi="TimesNewRoman,Bold" w:cs="TimesNewRoman,Bold"/>
          <w:b/>
          <w:bCs/>
          <w:lang w:eastAsia="en-GB"/>
        </w:rPr>
        <w:t xml:space="preserve"> invita al Estado parte a que actualice su documento básico de conformidad con las </w:t>
      </w:r>
      <w:r w:rsidRPr="003929CE">
        <w:rPr>
          <w:b/>
        </w:rPr>
        <w:t>directrices</w:t>
      </w:r>
      <w:r w:rsidRPr="003929CE">
        <w:rPr>
          <w:rFonts w:ascii="TimesNewRoman,Bold" w:hAnsi="TimesNewRoman,Bold" w:cs="TimesNewRoman,Bold"/>
          <w:b/>
          <w:bCs/>
          <w:lang w:eastAsia="en-GB"/>
        </w:rPr>
        <w:t xml:space="preserve"> armonizadas para la presentación de informes a los órganos creados en virtud de tratados internacionales de derechos humanos (HRI/GEN/2/Rev.6, cap. </w:t>
      </w:r>
      <w:r w:rsidRPr="003929CE">
        <w:rPr>
          <w:rFonts w:ascii="TimesNewRoman,Bold" w:hAnsi="TimesNewRoman,Bold"/>
          <w:b/>
        </w:rPr>
        <w:t>I</w:t>
      </w:r>
      <w:r w:rsidRPr="003929CE">
        <w:rPr>
          <w:rFonts w:ascii="TimesNewRoman,Bold" w:hAnsi="TimesNewRoman,Bold" w:cs="TimesNewRoman,Bold"/>
          <w:b/>
          <w:bCs/>
          <w:lang w:eastAsia="en-GB"/>
        </w:rPr>
        <w:t>).</w:t>
      </w:r>
    </w:p>
    <w:p w:rsidR="0060658E" w:rsidRPr="00294339" w:rsidRDefault="0060658E" w:rsidP="00D73F46">
      <w:pPr>
        <w:pStyle w:val="SingleTxtG"/>
        <w:numPr>
          <w:ilvl w:val="0"/>
          <w:numId w:val="16"/>
        </w:numPr>
        <w:ind w:left="1134" w:firstLine="0"/>
        <w:rPr>
          <w:b/>
          <w:bCs/>
          <w:color w:val="000000"/>
        </w:rPr>
      </w:pPr>
      <w:r w:rsidRPr="003929CE">
        <w:rPr>
          <w:rFonts w:ascii="TimesNewRoman,Bold" w:hAnsi="TimesNewRoman,Bold" w:cs="TimesNewRoman,Bold"/>
          <w:b/>
          <w:bCs/>
          <w:lang w:eastAsia="en-GB"/>
        </w:rPr>
        <w:t xml:space="preserve">El </w:t>
      </w:r>
      <w:r w:rsidRPr="003929CE">
        <w:rPr>
          <w:b/>
        </w:rPr>
        <w:t>Comité</w:t>
      </w:r>
      <w:r w:rsidRPr="003929CE">
        <w:rPr>
          <w:rFonts w:ascii="TimesNewRoman,Bold" w:hAnsi="TimesNewRoman,Bold" w:cs="TimesNewRoman,Bold"/>
          <w:b/>
          <w:bCs/>
          <w:lang w:eastAsia="en-GB"/>
        </w:rPr>
        <w:t xml:space="preserve"> pide al Estado parte que presente su </w:t>
      </w:r>
      <w:r w:rsidR="0079324D">
        <w:rPr>
          <w:rFonts w:ascii="TimesNewRoman,Bold" w:hAnsi="TimesNewRoman,Bold" w:cs="TimesNewRoman,Bold"/>
          <w:b/>
          <w:bCs/>
          <w:lang w:eastAsia="en-GB"/>
        </w:rPr>
        <w:t>quint</w:t>
      </w:r>
      <w:r w:rsidR="0079324D" w:rsidRPr="003929CE">
        <w:rPr>
          <w:rFonts w:ascii="TimesNewRoman,Bold" w:hAnsi="TimesNewRoman,Bold" w:cs="TimesNewRoman,Bold"/>
          <w:b/>
          <w:bCs/>
          <w:lang w:eastAsia="en-GB"/>
        </w:rPr>
        <w:t xml:space="preserve">o </w:t>
      </w:r>
      <w:r w:rsidRPr="003929CE">
        <w:rPr>
          <w:rFonts w:ascii="TimesNewRoman,Bold" w:hAnsi="TimesNewRoman,Bold" w:cs="TimesNewRoman,Bold"/>
          <w:b/>
          <w:bCs/>
          <w:lang w:eastAsia="en-GB"/>
        </w:rPr>
        <w:t xml:space="preserve">informe periódico de conformidad con las </w:t>
      </w:r>
      <w:r w:rsidRPr="003929CE">
        <w:rPr>
          <w:b/>
        </w:rPr>
        <w:t>directrices</w:t>
      </w:r>
      <w:r w:rsidRPr="003929CE">
        <w:rPr>
          <w:rFonts w:ascii="TimesNewRoman,Bold" w:hAnsi="TimesNewRoman,Bold" w:cs="TimesNewRoman,Bold"/>
          <w:b/>
          <w:bCs/>
          <w:lang w:eastAsia="en-GB"/>
        </w:rPr>
        <w:t xml:space="preserve"> aprobadas por el Comité en 2008 (E/C.12/2008/2), a más tardar el </w:t>
      </w:r>
      <w:r w:rsidR="00844818" w:rsidRPr="00844818">
        <w:rPr>
          <w:rFonts w:ascii="TimesNewRoman,Bold" w:hAnsi="TimesNewRoman,Bold" w:cs="TimesNewRoman,Bold"/>
          <w:b/>
          <w:bCs/>
          <w:lang w:eastAsia="en-GB"/>
        </w:rPr>
        <w:t>30 de marzo de 2020</w:t>
      </w:r>
      <w:r w:rsidRPr="003929CE">
        <w:rPr>
          <w:rFonts w:ascii="TimesNewRoman,Bold" w:hAnsi="TimesNewRoman,Bold" w:cs="TimesNewRoman,Bold"/>
          <w:b/>
          <w:bCs/>
          <w:lang w:eastAsia="en-GB"/>
        </w:rPr>
        <w:t>.</w:t>
      </w:r>
    </w:p>
    <w:p w:rsidR="00294339" w:rsidRPr="00DD364D" w:rsidRDefault="00294339" w:rsidP="00294339">
      <w:pPr>
        <w:pStyle w:val="SingleTxtG"/>
        <w:suppressAutoHyphens/>
        <w:spacing w:before="240" w:after="0"/>
        <w:jc w:val="center"/>
        <w:rPr>
          <w:bCs/>
          <w:color w:val="000000"/>
          <w:u w:val="single"/>
        </w:rPr>
      </w:pPr>
      <w:r w:rsidRPr="00DD364D">
        <w:rPr>
          <w:rFonts w:ascii="TimesNewRoman,Bold" w:hAnsi="TimesNewRoman,Bold" w:cs="TimesNewRoman,Bold"/>
          <w:bCs/>
          <w:u w:val="single"/>
          <w:lang w:eastAsia="en-GB"/>
        </w:rPr>
        <w:tab/>
      </w:r>
      <w:r w:rsidRPr="00DD364D">
        <w:rPr>
          <w:rFonts w:ascii="TimesNewRoman,Bold" w:hAnsi="TimesNewRoman,Bold" w:cs="TimesNewRoman,Bold"/>
          <w:bCs/>
          <w:u w:val="single"/>
          <w:lang w:eastAsia="en-GB"/>
        </w:rPr>
        <w:tab/>
      </w:r>
      <w:r w:rsidRPr="00DD364D">
        <w:rPr>
          <w:rFonts w:ascii="TimesNewRoman,Bold" w:hAnsi="TimesNewRoman,Bold" w:cs="TimesNewRoman,Bold"/>
          <w:bCs/>
          <w:u w:val="single"/>
          <w:lang w:eastAsia="en-GB"/>
        </w:rPr>
        <w:tab/>
      </w:r>
    </w:p>
    <w:p w:rsidR="007A20CC" w:rsidRPr="00462B07" w:rsidRDefault="007A20CC" w:rsidP="00567804">
      <w:pPr>
        <w:pStyle w:val="SingleTxtG"/>
        <w:ind w:left="0"/>
        <w:rPr>
          <w:b/>
        </w:rPr>
      </w:pPr>
    </w:p>
    <w:sectPr w:rsidR="007A20CC" w:rsidRPr="00462B07" w:rsidSect="0029433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297" w:rsidRDefault="00656297">
      <w:r>
        <w:separator/>
      </w:r>
    </w:p>
  </w:endnote>
  <w:endnote w:type="continuationSeparator" w:id="0">
    <w:p w:rsidR="00656297" w:rsidRDefault="006562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C2" w:rsidRPr="006372F1" w:rsidRDefault="00995CC2">
    <w:pPr>
      <w:pStyle w:val="Footer"/>
      <w:rPr>
        <w:b/>
        <w:bCs/>
        <w:sz w:val="18"/>
        <w:szCs w:val="18"/>
      </w:rPr>
    </w:pPr>
    <w:r w:rsidRPr="006372F1">
      <w:rPr>
        <w:b/>
        <w:bCs/>
        <w:sz w:val="18"/>
        <w:szCs w:val="18"/>
      </w:rPr>
      <w:fldChar w:fldCharType="begin"/>
    </w:r>
    <w:r w:rsidRPr="006372F1">
      <w:rPr>
        <w:b/>
        <w:bCs/>
        <w:sz w:val="18"/>
        <w:szCs w:val="18"/>
      </w:rPr>
      <w:instrText xml:space="preserve"> PAGE   \* MERGEFORMAT </w:instrText>
    </w:r>
    <w:r w:rsidRPr="006372F1">
      <w:rPr>
        <w:b/>
        <w:bCs/>
        <w:sz w:val="18"/>
        <w:szCs w:val="18"/>
      </w:rPr>
      <w:fldChar w:fldCharType="separate"/>
    </w:r>
    <w:r w:rsidR="003E2E94">
      <w:rPr>
        <w:b/>
        <w:bCs/>
        <w:noProof/>
        <w:sz w:val="18"/>
        <w:szCs w:val="18"/>
      </w:rPr>
      <w:t>2</w:t>
    </w:r>
    <w:r w:rsidRPr="006372F1">
      <w:rPr>
        <w:b/>
        <w:bCs/>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EFC" w:rsidRPr="006372F1" w:rsidRDefault="00D41EFC">
    <w:pPr>
      <w:pStyle w:val="Footer"/>
      <w:jc w:val="right"/>
      <w:rPr>
        <w:b/>
        <w:bCs/>
        <w:sz w:val="18"/>
        <w:szCs w:val="18"/>
      </w:rPr>
    </w:pPr>
    <w:r w:rsidRPr="006372F1">
      <w:rPr>
        <w:b/>
        <w:bCs/>
        <w:sz w:val="18"/>
        <w:szCs w:val="18"/>
      </w:rPr>
      <w:fldChar w:fldCharType="begin"/>
    </w:r>
    <w:r w:rsidRPr="006372F1">
      <w:rPr>
        <w:b/>
        <w:bCs/>
        <w:sz w:val="18"/>
        <w:szCs w:val="18"/>
      </w:rPr>
      <w:instrText xml:space="preserve"> PAGE   \* MERGEFORMAT </w:instrText>
    </w:r>
    <w:r w:rsidRPr="006372F1">
      <w:rPr>
        <w:b/>
        <w:bCs/>
        <w:sz w:val="18"/>
        <w:szCs w:val="18"/>
      </w:rPr>
      <w:fldChar w:fldCharType="separate"/>
    </w:r>
    <w:r w:rsidR="003E2E94">
      <w:rPr>
        <w:b/>
        <w:bCs/>
        <w:noProof/>
        <w:sz w:val="18"/>
        <w:szCs w:val="18"/>
      </w:rPr>
      <w:t>3</w:t>
    </w:r>
    <w:r w:rsidRPr="006372F1">
      <w:rPr>
        <w:b/>
        <w:bCs/>
        <w:noProof/>
        <w:sz w:val="18"/>
        <w:szCs w:val="18"/>
      </w:rPr>
      <w:fldChar w:fldCharType="end"/>
    </w:r>
  </w:p>
  <w:p w:rsidR="00D41EFC" w:rsidRDefault="00D41E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F20" w:rsidRDefault="005016AF" w:rsidP="00E82647">
    <w:pPr>
      <w:pStyle w:val="Footer"/>
      <w:spacing w:before="240"/>
      <w:rPr>
        <w:sz w:val="20"/>
      </w:rPr>
    </w:pPr>
    <w:r w:rsidRPr="006372F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C25F20" w:rsidRPr="006372F1">
      <w:rPr>
        <w:sz w:val="20"/>
      </w:rPr>
      <w:t>GE.</w:t>
    </w:r>
    <w:r w:rsidR="00481470" w:rsidRPr="006372F1">
      <w:rPr>
        <w:sz w:val="20"/>
      </w:rPr>
      <w:t>1</w:t>
    </w:r>
    <w:r w:rsidR="001233CD" w:rsidRPr="006372F1">
      <w:rPr>
        <w:sz w:val="20"/>
      </w:rPr>
      <w:t>5</w:t>
    </w:r>
    <w:r w:rsidR="00BA6D7C" w:rsidRPr="006372F1">
      <w:rPr>
        <w:sz w:val="20"/>
      </w:rPr>
      <w:t>-</w:t>
    </w:r>
    <w:r w:rsidR="00646ACD">
      <w:rPr>
        <w:sz w:val="20"/>
      </w:rPr>
      <w:t>06014</w:t>
    </w:r>
  </w:p>
  <w:p w:rsidR="00E82647" w:rsidRPr="00E82647" w:rsidRDefault="00E82647" w:rsidP="00E8264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297" w:rsidRPr="001075E9" w:rsidRDefault="00656297" w:rsidP="001075E9">
      <w:pPr>
        <w:tabs>
          <w:tab w:val="right" w:pos="2155"/>
        </w:tabs>
        <w:spacing w:after="80" w:line="240" w:lineRule="auto"/>
        <w:ind w:left="680"/>
        <w:rPr>
          <w:u w:val="single"/>
        </w:rPr>
      </w:pPr>
      <w:r>
        <w:rPr>
          <w:u w:val="single"/>
        </w:rPr>
        <w:tab/>
      </w:r>
    </w:p>
  </w:footnote>
  <w:footnote w:type="continuationSeparator" w:id="0">
    <w:p w:rsidR="00656297" w:rsidRDefault="00656297">
      <w:r>
        <w:continuationSeparator/>
      </w:r>
    </w:p>
  </w:footnote>
  <w:footnote w:id="1">
    <w:p w:rsidR="0077524A" w:rsidRPr="00DD364D" w:rsidRDefault="0077524A" w:rsidP="00927279">
      <w:pPr>
        <w:pStyle w:val="FootnoteText"/>
      </w:pPr>
      <w:r w:rsidRPr="00462B07">
        <w:tab/>
      </w:r>
      <w:r w:rsidRPr="00462B07">
        <w:rPr>
          <w:rStyle w:val="FootnoteReference"/>
          <w:sz w:val="20"/>
          <w:vertAlign w:val="baseline"/>
        </w:rPr>
        <w:t>*</w:t>
      </w:r>
      <w:r w:rsidRPr="00462B07">
        <w:tab/>
      </w:r>
      <w:r w:rsidR="005318AD" w:rsidRPr="005318AD">
        <w:rPr>
          <w:rStyle w:val="FootnoteReference"/>
          <w:vertAlign w:val="baseline"/>
          <w:lang w:eastAsia="en-US"/>
        </w:rPr>
        <w:t>Aprobadas por el Comité en su 5</w:t>
      </w:r>
      <w:r w:rsidR="005318AD">
        <w:rPr>
          <w:lang w:eastAsia="en-US"/>
        </w:rPr>
        <w:t>4</w:t>
      </w:r>
      <w:r w:rsidR="00927279">
        <w:rPr>
          <w:lang w:eastAsia="en-US"/>
        </w:rPr>
        <w:t>.º</w:t>
      </w:r>
      <w:r w:rsidR="005318AD">
        <w:rPr>
          <w:rStyle w:val="FootnoteReference"/>
          <w:vertAlign w:val="baseline"/>
          <w:lang w:eastAsia="en-US"/>
        </w:rPr>
        <w:t xml:space="preserve"> período de sesiones (</w:t>
      </w:r>
      <w:r w:rsidR="005318AD">
        <w:rPr>
          <w:lang w:eastAsia="en-US"/>
        </w:rPr>
        <w:t>23</w:t>
      </w:r>
      <w:r w:rsidR="005318AD" w:rsidRPr="005318AD">
        <w:t xml:space="preserve"> </w:t>
      </w:r>
      <w:r w:rsidR="005318AD">
        <w:t>de febrero</w:t>
      </w:r>
      <w:r w:rsidR="00EB275E">
        <w:rPr>
          <w:lang w:eastAsia="en-US"/>
        </w:rPr>
        <w:t xml:space="preserve"> a </w:t>
      </w:r>
      <w:r w:rsidR="005318AD">
        <w:rPr>
          <w:rStyle w:val="FootnoteReference"/>
          <w:vertAlign w:val="baseline"/>
          <w:lang w:eastAsia="en-US"/>
        </w:rPr>
        <w:t xml:space="preserve">6 de </w:t>
      </w:r>
      <w:r w:rsidR="00EB275E">
        <w:rPr>
          <w:rStyle w:val="FootnoteReference"/>
          <w:vertAlign w:val="baseline"/>
          <w:lang w:eastAsia="en-US"/>
        </w:rPr>
        <w:t>m</w:t>
      </w:r>
      <w:r w:rsidR="005318AD">
        <w:rPr>
          <w:rStyle w:val="FootnoteReference"/>
          <w:vertAlign w:val="baseline"/>
          <w:lang w:eastAsia="en-US"/>
        </w:rPr>
        <w:t>arzo</w:t>
      </w:r>
      <w:r w:rsidR="005318AD">
        <w:rPr>
          <w:lang w:eastAsia="en-US"/>
        </w:rPr>
        <w:t xml:space="preserve"> de</w:t>
      </w:r>
      <w:r w:rsidR="005318AD">
        <w:rPr>
          <w:rStyle w:val="FootnoteReference"/>
          <w:vertAlign w:val="baseline"/>
          <w:lang w:eastAsia="en-US"/>
        </w:rPr>
        <w:t xml:space="preserve"> </w:t>
      </w:r>
      <w:r w:rsidR="005318AD" w:rsidRPr="007945C1">
        <w:rPr>
          <w:bCs/>
        </w:rPr>
        <w:t>201</w:t>
      </w:r>
      <w:r w:rsidR="005318AD">
        <w:rPr>
          <w:bCs/>
        </w:rPr>
        <w:t>5</w:t>
      </w:r>
      <w:r w:rsidR="005318AD">
        <w:rPr>
          <w:rStyle w:val="FootnoteReference"/>
          <w:vertAlign w:val="baseline"/>
          <w:lang w:eastAsia="en-US"/>
        </w:rPr>
        <w:t>)</w:t>
      </w:r>
      <w:r w:rsidRPr="00462B0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339" w:rsidRDefault="00294339" w:rsidP="00294339">
    <w:pPr>
      <w:pStyle w:val="Header"/>
    </w:pPr>
    <w:r>
      <w:t>E/C.12/PRY/CO/4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470" w:rsidRDefault="00481470" w:rsidP="00294339">
    <w:pPr>
      <w:pStyle w:val="Header"/>
      <w:jc w:val="right"/>
    </w:pPr>
    <w:r>
      <w:t>E/C.12/</w:t>
    </w:r>
    <w:r w:rsidR="00C94C20">
      <w:t>PRY</w:t>
    </w:r>
    <w:r>
      <w:t>/CO/</w:t>
    </w:r>
    <w:r w:rsidR="00C94C20">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C20" w:rsidRPr="00C94C20" w:rsidRDefault="00C94C20" w:rsidP="00C94C20">
    <w:pPr>
      <w:pStyle w:val="Header"/>
      <w:tabs>
        <w:tab w:val="left" w:pos="8951"/>
      </w:tabs>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47C2C"/>
    <w:multiLevelType w:val="hybridMultilevel"/>
    <w:tmpl w:val="EF74F6AE"/>
    <w:lvl w:ilvl="0" w:tplc="28769F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062B5597"/>
    <w:multiLevelType w:val="hybridMultilevel"/>
    <w:tmpl w:val="A7749E5A"/>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A256FF2"/>
    <w:multiLevelType w:val="hybridMultilevel"/>
    <w:tmpl w:val="784A1654"/>
    <w:lvl w:ilvl="0" w:tplc="2C52A4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8C72F6B"/>
    <w:multiLevelType w:val="hybridMultilevel"/>
    <w:tmpl w:val="E3CCBC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02A2E00"/>
    <w:multiLevelType w:val="hybridMultilevel"/>
    <w:tmpl w:val="E76EF0AA"/>
    <w:lvl w:ilvl="0" w:tplc="28769F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9265F83"/>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A983171"/>
    <w:multiLevelType w:val="hybridMultilevel"/>
    <w:tmpl w:val="20502748"/>
    <w:lvl w:ilvl="0" w:tplc="ECD6789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C4665A"/>
    <w:multiLevelType w:val="hybridMultilevel"/>
    <w:tmpl w:val="324E392A"/>
    <w:lvl w:ilvl="0" w:tplc="28769F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3B8757CF"/>
    <w:multiLevelType w:val="hybridMultilevel"/>
    <w:tmpl w:val="168A2670"/>
    <w:lvl w:ilvl="0" w:tplc="35904E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0205C73"/>
    <w:multiLevelType w:val="hybridMultilevel"/>
    <w:tmpl w:val="7D3A9378"/>
    <w:lvl w:ilvl="0" w:tplc="E9A4D8E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3A70E85"/>
    <w:multiLevelType w:val="hybridMultilevel"/>
    <w:tmpl w:val="B1DA974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7AF51F2"/>
    <w:multiLevelType w:val="hybridMultilevel"/>
    <w:tmpl w:val="0B2E4E74"/>
    <w:lvl w:ilvl="0" w:tplc="3018807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B56549C"/>
    <w:multiLevelType w:val="hybridMultilevel"/>
    <w:tmpl w:val="EF74F6AE"/>
    <w:lvl w:ilvl="0" w:tplc="28769F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nsid w:val="4CFE6EDB"/>
    <w:multiLevelType w:val="hybridMultilevel"/>
    <w:tmpl w:val="41E2D632"/>
    <w:lvl w:ilvl="0" w:tplc="303CC18A">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EA436D5"/>
    <w:multiLevelType w:val="hybridMultilevel"/>
    <w:tmpl w:val="00AC11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24016BC"/>
    <w:multiLevelType w:val="hybridMultilevel"/>
    <w:tmpl w:val="B40841E0"/>
    <w:lvl w:ilvl="0" w:tplc="F9A84F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5D491672"/>
    <w:multiLevelType w:val="hybridMultilevel"/>
    <w:tmpl w:val="80AE32B0"/>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612D5562"/>
    <w:multiLevelType w:val="hybridMultilevel"/>
    <w:tmpl w:val="7E446ABC"/>
    <w:lvl w:ilvl="0" w:tplc="157E0024">
      <w:start w:val="1"/>
      <w:numFmt w:val="decimal"/>
      <w:lvlText w:val="%1."/>
      <w:lvlJc w:val="left"/>
      <w:pPr>
        <w:ind w:left="1494" w:hanging="360"/>
      </w:pPr>
      <w:rPr>
        <w:b w:val="0"/>
        <w:color w:val="auto"/>
      </w:rPr>
    </w:lvl>
    <w:lvl w:ilvl="1" w:tplc="F3D490B0">
      <w:start w:val="1"/>
      <w:numFmt w:val="upperLetter"/>
      <w:lvlText w:val="%2."/>
      <w:lvlJc w:val="left"/>
      <w:pPr>
        <w:ind w:left="2379" w:hanging="525"/>
      </w:pPr>
    </w:lvl>
    <w:lvl w:ilvl="2" w:tplc="68B68EFE">
      <w:start w:val="1"/>
      <w:numFmt w:val="lowerLetter"/>
      <w:lvlText w:val="%3)"/>
      <w:lvlJc w:val="left"/>
      <w:pPr>
        <w:ind w:left="3114" w:hanging="36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0">
    <w:nsid w:val="66DF3C7F"/>
    <w:multiLevelType w:val="hybridMultilevel"/>
    <w:tmpl w:val="5538B2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17"/>
  </w:num>
  <w:num w:numId="3">
    <w:abstractNumId w:val="33"/>
  </w:num>
  <w:num w:numId="4">
    <w:abstractNumId w:val="32"/>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5"/>
  </w:num>
  <w:num w:numId="18">
    <w:abstractNumId w:val="30"/>
  </w:num>
  <w:num w:numId="19">
    <w:abstractNumId w:val="13"/>
  </w:num>
  <w:num w:numId="20">
    <w:abstractNumId w:val="23"/>
  </w:num>
  <w:num w:numId="21">
    <w:abstractNumId w:val="10"/>
  </w:num>
  <w:num w:numId="22">
    <w:abstractNumId w:val="12"/>
  </w:num>
  <w:num w:numId="23">
    <w:abstractNumId w:val="18"/>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4"/>
  </w:num>
  <w:num w:numId="27">
    <w:abstractNumId w:val="16"/>
  </w:num>
  <w:num w:numId="28">
    <w:abstractNumId w:val="29"/>
  </w:num>
  <w:num w:numId="29">
    <w:abstractNumId w:val="24"/>
  </w:num>
  <w:num w:numId="30">
    <w:abstractNumId w:val="22"/>
  </w:num>
  <w:num w:numId="31">
    <w:abstractNumId w:val="26"/>
  </w:num>
  <w:num w:numId="32">
    <w:abstractNumId w:val="20"/>
  </w:num>
  <w:num w:numId="33">
    <w:abstractNumId w:val="19"/>
  </w:num>
  <w:num w:numId="34">
    <w:abstractNumId w:val="11"/>
  </w:num>
  <w:num w:numId="35">
    <w:abstractNumId w:val="2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AE3"/>
    <w:rsid w:val="00010FC1"/>
    <w:rsid w:val="0001312F"/>
    <w:rsid w:val="00025BA1"/>
    <w:rsid w:val="00026E1B"/>
    <w:rsid w:val="00030087"/>
    <w:rsid w:val="00031A11"/>
    <w:rsid w:val="00032AA3"/>
    <w:rsid w:val="00034239"/>
    <w:rsid w:val="00040776"/>
    <w:rsid w:val="00043C1D"/>
    <w:rsid w:val="0005227D"/>
    <w:rsid w:val="00053588"/>
    <w:rsid w:val="00060246"/>
    <w:rsid w:val="00065F96"/>
    <w:rsid w:val="000713CF"/>
    <w:rsid w:val="00071C4B"/>
    <w:rsid w:val="00074B07"/>
    <w:rsid w:val="00082169"/>
    <w:rsid w:val="0008650D"/>
    <w:rsid w:val="00091815"/>
    <w:rsid w:val="0009517E"/>
    <w:rsid w:val="000A01D9"/>
    <w:rsid w:val="000A32AC"/>
    <w:rsid w:val="000A40B5"/>
    <w:rsid w:val="000B0C38"/>
    <w:rsid w:val="000B30D3"/>
    <w:rsid w:val="000B57E7"/>
    <w:rsid w:val="000C1266"/>
    <w:rsid w:val="000C3EEE"/>
    <w:rsid w:val="000C7EBA"/>
    <w:rsid w:val="000D359E"/>
    <w:rsid w:val="000D3DAB"/>
    <w:rsid w:val="000E1A08"/>
    <w:rsid w:val="000E39F2"/>
    <w:rsid w:val="000E3F96"/>
    <w:rsid w:val="000F09DF"/>
    <w:rsid w:val="000F61B2"/>
    <w:rsid w:val="000F7177"/>
    <w:rsid w:val="0010571D"/>
    <w:rsid w:val="001075E9"/>
    <w:rsid w:val="001178E9"/>
    <w:rsid w:val="00117F7B"/>
    <w:rsid w:val="001202E7"/>
    <w:rsid w:val="00120F8D"/>
    <w:rsid w:val="001233CD"/>
    <w:rsid w:val="00126103"/>
    <w:rsid w:val="0013295A"/>
    <w:rsid w:val="0014012D"/>
    <w:rsid w:val="0014256F"/>
    <w:rsid w:val="00145CE4"/>
    <w:rsid w:val="00166ABD"/>
    <w:rsid w:val="0017429A"/>
    <w:rsid w:val="00175E7D"/>
    <w:rsid w:val="00177882"/>
    <w:rsid w:val="00180183"/>
    <w:rsid w:val="0018725B"/>
    <w:rsid w:val="0019262F"/>
    <w:rsid w:val="0019527F"/>
    <w:rsid w:val="00195AD6"/>
    <w:rsid w:val="00196389"/>
    <w:rsid w:val="001964DB"/>
    <w:rsid w:val="001B6123"/>
    <w:rsid w:val="001C767C"/>
    <w:rsid w:val="001C7A89"/>
    <w:rsid w:val="001C7EC5"/>
    <w:rsid w:val="001D6DBF"/>
    <w:rsid w:val="001E0418"/>
    <w:rsid w:val="001E7A76"/>
    <w:rsid w:val="001F32C2"/>
    <w:rsid w:val="00200C79"/>
    <w:rsid w:val="002026F5"/>
    <w:rsid w:val="002033AB"/>
    <w:rsid w:val="002061FD"/>
    <w:rsid w:val="002075B1"/>
    <w:rsid w:val="00214521"/>
    <w:rsid w:val="002159A1"/>
    <w:rsid w:val="00225623"/>
    <w:rsid w:val="002264E2"/>
    <w:rsid w:val="00226AE3"/>
    <w:rsid w:val="0022785E"/>
    <w:rsid w:val="0024763A"/>
    <w:rsid w:val="002628A7"/>
    <w:rsid w:val="00264D1E"/>
    <w:rsid w:val="00271976"/>
    <w:rsid w:val="002729DC"/>
    <w:rsid w:val="00284C22"/>
    <w:rsid w:val="00293331"/>
    <w:rsid w:val="00294339"/>
    <w:rsid w:val="00295C1E"/>
    <w:rsid w:val="002967E3"/>
    <w:rsid w:val="0029753B"/>
    <w:rsid w:val="002A081D"/>
    <w:rsid w:val="002A1672"/>
    <w:rsid w:val="002A2EFC"/>
    <w:rsid w:val="002B031E"/>
    <w:rsid w:val="002B177B"/>
    <w:rsid w:val="002B4127"/>
    <w:rsid w:val="002B7ACC"/>
    <w:rsid w:val="002C5459"/>
    <w:rsid w:val="002D16F0"/>
    <w:rsid w:val="002D5AAC"/>
    <w:rsid w:val="002D612B"/>
    <w:rsid w:val="002E3BB2"/>
    <w:rsid w:val="002E3CEC"/>
    <w:rsid w:val="002E7E35"/>
    <w:rsid w:val="002F46CC"/>
    <w:rsid w:val="002F5D97"/>
    <w:rsid w:val="00301299"/>
    <w:rsid w:val="003022A0"/>
    <w:rsid w:val="00302831"/>
    <w:rsid w:val="0030402C"/>
    <w:rsid w:val="00313431"/>
    <w:rsid w:val="00320559"/>
    <w:rsid w:val="00322004"/>
    <w:rsid w:val="00322058"/>
    <w:rsid w:val="00324308"/>
    <w:rsid w:val="00324447"/>
    <w:rsid w:val="00336BCC"/>
    <w:rsid w:val="003402C2"/>
    <w:rsid w:val="0034042F"/>
    <w:rsid w:val="00343643"/>
    <w:rsid w:val="00344641"/>
    <w:rsid w:val="00346811"/>
    <w:rsid w:val="003468B8"/>
    <w:rsid w:val="0035193F"/>
    <w:rsid w:val="003538EB"/>
    <w:rsid w:val="003546AE"/>
    <w:rsid w:val="00372CA7"/>
    <w:rsid w:val="0037400B"/>
    <w:rsid w:val="0037529B"/>
    <w:rsid w:val="0038171C"/>
    <w:rsid w:val="00381C24"/>
    <w:rsid w:val="00385196"/>
    <w:rsid w:val="0038595B"/>
    <w:rsid w:val="003908A5"/>
    <w:rsid w:val="00391B27"/>
    <w:rsid w:val="003929CE"/>
    <w:rsid w:val="003958D0"/>
    <w:rsid w:val="003A63BF"/>
    <w:rsid w:val="003A70CA"/>
    <w:rsid w:val="003C2E5A"/>
    <w:rsid w:val="003C3186"/>
    <w:rsid w:val="003C56E1"/>
    <w:rsid w:val="003D064D"/>
    <w:rsid w:val="003D2CC1"/>
    <w:rsid w:val="003E2E94"/>
    <w:rsid w:val="003E5AF6"/>
    <w:rsid w:val="003F377F"/>
    <w:rsid w:val="003F61B3"/>
    <w:rsid w:val="0040344B"/>
    <w:rsid w:val="00404CB8"/>
    <w:rsid w:val="004055F4"/>
    <w:rsid w:val="00406A05"/>
    <w:rsid w:val="0041031F"/>
    <w:rsid w:val="004176FD"/>
    <w:rsid w:val="00420F34"/>
    <w:rsid w:val="00425057"/>
    <w:rsid w:val="00443BE7"/>
    <w:rsid w:val="00447801"/>
    <w:rsid w:val="00450D81"/>
    <w:rsid w:val="0045177D"/>
    <w:rsid w:val="00454E07"/>
    <w:rsid w:val="0046252A"/>
    <w:rsid w:val="00462B07"/>
    <w:rsid w:val="0047575A"/>
    <w:rsid w:val="0047702E"/>
    <w:rsid w:val="00481470"/>
    <w:rsid w:val="00486584"/>
    <w:rsid w:val="004A7468"/>
    <w:rsid w:val="004B19F2"/>
    <w:rsid w:val="004B6F40"/>
    <w:rsid w:val="004C0E5B"/>
    <w:rsid w:val="004C1297"/>
    <w:rsid w:val="004C2151"/>
    <w:rsid w:val="004C2E3B"/>
    <w:rsid w:val="004D239E"/>
    <w:rsid w:val="004D6494"/>
    <w:rsid w:val="004E2F31"/>
    <w:rsid w:val="004F3414"/>
    <w:rsid w:val="004F5F24"/>
    <w:rsid w:val="0050108D"/>
    <w:rsid w:val="005016AF"/>
    <w:rsid w:val="005076AF"/>
    <w:rsid w:val="0051230C"/>
    <w:rsid w:val="00514E53"/>
    <w:rsid w:val="00516965"/>
    <w:rsid w:val="0052159C"/>
    <w:rsid w:val="00524D68"/>
    <w:rsid w:val="00526D56"/>
    <w:rsid w:val="00530B30"/>
    <w:rsid w:val="00530D3F"/>
    <w:rsid w:val="005318AD"/>
    <w:rsid w:val="0054063E"/>
    <w:rsid w:val="00540E0C"/>
    <w:rsid w:val="005453AA"/>
    <w:rsid w:val="00550D84"/>
    <w:rsid w:val="00556071"/>
    <w:rsid w:val="005630C6"/>
    <w:rsid w:val="00567804"/>
    <w:rsid w:val="0057232A"/>
    <w:rsid w:val="00572E19"/>
    <w:rsid w:val="005862B3"/>
    <w:rsid w:val="00591361"/>
    <w:rsid w:val="0059295D"/>
    <w:rsid w:val="005937B8"/>
    <w:rsid w:val="0059756C"/>
    <w:rsid w:val="005A6306"/>
    <w:rsid w:val="005B3D1B"/>
    <w:rsid w:val="005B4A26"/>
    <w:rsid w:val="005B5B0B"/>
    <w:rsid w:val="005B6AE7"/>
    <w:rsid w:val="005C2500"/>
    <w:rsid w:val="005C26BF"/>
    <w:rsid w:val="005C3C6D"/>
    <w:rsid w:val="005D1708"/>
    <w:rsid w:val="005D5E96"/>
    <w:rsid w:val="005D6C4E"/>
    <w:rsid w:val="005E3FC0"/>
    <w:rsid w:val="005F0B42"/>
    <w:rsid w:val="005F66F2"/>
    <w:rsid w:val="00600C80"/>
    <w:rsid w:val="00600CA5"/>
    <w:rsid w:val="0060288D"/>
    <w:rsid w:val="0060658E"/>
    <w:rsid w:val="00630A4E"/>
    <w:rsid w:val="006372F1"/>
    <w:rsid w:val="0063782E"/>
    <w:rsid w:val="00643D82"/>
    <w:rsid w:val="0064421C"/>
    <w:rsid w:val="006469D5"/>
    <w:rsid w:val="00646ACD"/>
    <w:rsid w:val="0065021E"/>
    <w:rsid w:val="00650675"/>
    <w:rsid w:val="00652513"/>
    <w:rsid w:val="00656297"/>
    <w:rsid w:val="00675B79"/>
    <w:rsid w:val="00675C4B"/>
    <w:rsid w:val="00681312"/>
    <w:rsid w:val="006912F7"/>
    <w:rsid w:val="006937F8"/>
    <w:rsid w:val="00693863"/>
    <w:rsid w:val="0069463B"/>
    <w:rsid w:val="006A0086"/>
    <w:rsid w:val="006A0325"/>
    <w:rsid w:val="006A6E2E"/>
    <w:rsid w:val="006B3E71"/>
    <w:rsid w:val="006B46F4"/>
    <w:rsid w:val="006B52FB"/>
    <w:rsid w:val="006B5E6F"/>
    <w:rsid w:val="006B6934"/>
    <w:rsid w:val="006B70FD"/>
    <w:rsid w:val="006C4DAD"/>
    <w:rsid w:val="006C7B8F"/>
    <w:rsid w:val="006D185D"/>
    <w:rsid w:val="006D41C3"/>
    <w:rsid w:val="006D5C5C"/>
    <w:rsid w:val="006D5C93"/>
    <w:rsid w:val="006D6ABF"/>
    <w:rsid w:val="006E1166"/>
    <w:rsid w:val="006E3AAF"/>
    <w:rsid w:val="006E676F"/>
    <w:rsid w:val="006E7365"/>
    <w:rsid w:val="006E7CD2"/>
    <w:rsid w:val="006F25CE"/>
    <w:rsid w:val="006F2F7E"/>
    <w:rsid w:val="006F32B7"/>
    <w:rsid w:val="006F35EE"/>
    <w:rsid w:val="006F6565"/>
    <w:rsid w:val="0070183E"/>
    <w:rsid w:val="00707BFA"/>
    <w:rsid w:val="00710CF8"/>
    <w:rsid w:val="00711F3D"/>
    <w:rsid w:val="00716C6F"/>
    <w:rsid w:val="00724D3D"/>
    <w:rsid w:val="00724D4F"/>
    <w:rsid w:val="00726A2E"/>
    <w:rsid w:val="0073423C"/>
    <w:rsid w:val="00735692"/>
    <w:rsid w:val="007358BA"/>
    <w:rsid w:val="0073695D"/>
    <w:rsid w:val="007406BE"/>
    <w:rsid w:val="007464CC"/>
    <w:rsid w:val="0075238A"/>
    <w:rsid w:val="00752B3C"/>
    <w:rsid w:val="0075494C"/>
    <w:rsid w:val="00757FE7"/>
    <w:rsid w:val="007604F3"/>
    <w:rsid w:val="007750A5"/>
    <w:rsid w:val="0077524A"/>
    <w:rsid w:val="0077721C"/>
    <w:rsid w:val="0078411C"/>
    <w:rsid w:val="0079324D"/>
    <w:rsid w:val="007A19F8"/>
    <w:rsid w:val="007A20CC"/>
    <w:rsid w:val="007A4C47"/>
    <w:rsid w:val="007B13A2"/>
    <w:rsid w:val="007B1656"/>
    <w:rsid w:val="007B32C0"/>
    <w:rsid w:val="007B680A"/>
    <w:rsid w:val="007C1B6B"/>
    <w:rsid w:val="007C7132"/>
    <w:rsid w:val="007C7FDC"/>
    <w:rsid w:val="007D199B"/>
    <w:rsid w:val="007D1AC1"/>
    <w:rsid w:val="007D6339"/>
    <w:rsid w:val="007E5ACE"/>
    <w:rsid w:val="007F4DA7"/>
    <w:rsid w:val="007F5229"/>
    <w:rsid w:val="00802199"/>
    <w:rsid w:val="00802BE1"/>
    <w:rsid w:val="008054E8"/>
    <w:rsid w:val="00805871"/>
    <w:rsid w:val="00830923"/>
    <w:rsid w:val="00834B71"/>
    <w:rsid w:val="00844818"/>
    <w:rsid w:val="00855E96"/>
    <w:rsid w:val="00861ACE"/>
    <w:rsid w:val="00862B27"/>
    <w:rsid w:val="0086445C"/>
    <w:rsid w:val="0087059E"/>
    <w:rsid w:val="00872686"/>
    <w:rsid w:val="0087351B"/>
    <w:rsid w:val="00874EB8"/>
    <w:rsid w:val="00883AC6"/>
    <w:rsid w:val="00886E28"/>
    <w:rsid w:val="008932BE"/>
    <w:rsid w:val="008A08D7"/>
    <w:rsid w:val="008A4D19"/>
    <w:rsid w:val="008A69B5"/>
    <w:rsid w:val="008B0B6C"/>
    <w:rsid w:val="008B4465"/>
    <w:rsid w:val="008C0840"/>
    <w:rsid w:val="008C62E9"/>
    <w:rsid w:val="008D385E"/>
    <w:rsid w:val="008E258E"/>
    <w:rsid w:val="008E2FB6"/>
    <w:rsid w:val="008E3C55"/>
    <w:rsid w:val="008F2285"/>
    <w:rsid w:val="008F35BD"/>
    <w:rsid w:val="008F4595"/>
    <w:rsid w:val="00906890"/>
    <w:rsid w:val="00914EA1"/>
    <w:rsid w:val="00923549"/>
    <w:rsid w:val="00923D64"/>
    <w:rsid w:val="00927279"/>
    <w:rsid w:val="0093190B"/>
    <w:rsid w:val="00931FC3"/>
    <w:rsid w:val="00943315"/>
    <w:rsid w:val="00951972"/>
    <w:rsid w:val="00960B11"/>
    <w:rsid w:val="00966F9A"/>
    <w:rsid w:val="009674CD"/>
    <w:rsid w:val="00976D49"/>
    <w:rsid w:val="00980CFA"/>
    <w:rsid w:val="009926BF"/>
    <w:rsid w:val="00994717"/>
    <w:rsid w:val="00995CC2"/>
    <w:rsid w:val="009A7F4B"/>
    <w:rsid w:val="009B7D69"/>
    <w:rsid w:val="009C0A48"/>
    <w:rsid w:val="009C77DA"/>
    <w:rsid w:val="009D2B7E"/>
    <w:rsid w:val="009D5D0D"/>
    <w:rsid w:val="009E36E7"/>
    <w:rsid w:val="009E78C4"/>
    <w:rsid w:val="009F037C"/>
    <w:rsid w:val="009F1720"/>
    <w:rsid w:val="00A00CB2"/>
    <w:rsid w:val="00A152D1"/>
    <w:rsid w:val="00A1732F"/>
    <w:rsid w:val="00A17777"/>
    <w:rsid w:val="00A232F8"/>
    <w:rsid w:val="00A243B2"/>
    <w:rsid w:val="00A433C6"/>
    <w:rsid w:val="00A43BC1"/>
    <w:rsid w:val="00A44B57"/>
    <w:rsid w:val="00A44D72"/>
    <w:rsid w:val="00A4677A"/>
    <w:rsid w:val="00A500CE"/>
    <w:rsid w:val="00A53E34"/>
    <w:rsid w:val="00A5535A"/>
    <w:rsid w:val="00A615F6"/>
    <w:rsid w:val="00A656BD"/>
    <w:rsid w:val="00A80D1D"/>
    <w:rsid w:val="00A86719"/>
    <w:rsid w:val="00A917B3"/>
    <w:rsid w:val="00A924E9"/>
    <w:rsid w:val="00A92708"/>
    <w:rsid w:val="00A977DC"/>
    <w:rsid w:val="00AA211C"/>
    <w:rsid w:val="00AA28EC"/>
    <w:rsid w:val="00AB4B51"/>
    <w:rsid w:val="00AB4EB2"/>
    <w:rsid w:val="00AB5F5B"/>
    <w:rsid w:val="00AC4EBF"/>
    <w:rsid w:val="00AC5A2D"/>
    <w:rsid w:val="00AC7419"/>
    <w:rsid w:val="00AD6A60"/>
    <w:rsid w:val="00AE1665"/>
    <w:rsid w:val="00AE1EC9"/>
    <w:rsid w:val="00AE29C6"/>
    <w:rsid w:val="00AE2E70"/>
    <w:rsid w:val="00AE3F43"/>
    <w:rsid w:val="00AF0918"/>
    <w:rsid w:val="00AF1C23"/>
    <w:rsid w:val="00AF4CE8"/>
    <w:rsid w:val="00AF5D89"/>
    <w:rsid w:val="00AF67DE"/>
    <w:rsid w:val="00AF6DA6"/>
    <w:rsid w:val="00B10CC7"/>
    <w:rsid w:val="00B113B6"/>
    <w:rsid w:val="00B11952"/>
    <w:rsid w:val="00B141AC"/>
    <w:rsid w:val="00B143EC"/>
    <w:rsid w:val="00B1485E"/>
    <w:rsid w:val="00B22BDC"/>
    <w:rsid w:val="00B22F0B"/>
    <w:rsid w:val="00B24F0E"/>
    <w:rsid w:val="00B2722E"/>
    <w:rsid w:val="00B37F19"/>
    <w:rsid w:val="00B402D4"/>
    <w:rsid w:val="00B44F03"/>
    <w:rsid w:val="00B54A8D"/>
    <w:rsid w:val="00B6007C"/>
    <w:rsid w:val="00B62458"/>
    <w:rsid w:val="00B630DB"/>
    <w:rsid w:val="00B6350A"/>
    <w:rsid w:val="00B63530"/>
    <w:rsid w:val="00B67BD4"/>
    <w:rsid w:val="00B70BD3"/>
    <w:rsid w:val="00B716A8"/>
    <w:rsid w:val="00B82929"/>
    <w:rsid w:val="00B904ED"/>
    <w:rsid w:val="00B90C72"/>
    <w:rsid w:val="00B94971"/>
    <w:rsid w:val="00B95792"/>
    <w:rsid w:val="00BA6D7C"/>
    <w:rsid w:val="00BB2D1F"/>
    <w:rsid w:val="00BB459F"/>
    <w:rsid w:val="00BC161C"/>
    <w:rsid w:val="00BD1634"/>
    <w:rsid w:val="00BD2299"/>
    <w:rsid w:val="00BD33EE"/>
    <w:rsid w:val="00BE0B90"/>
    <w:rsid w:val="00BF09D8"/>
    <w:rsid w:val="00BF4360"/>
    <w:rsid w:val="00BF4BBE"/>
    <w:rsid w:val="00C030C1"/>
    <w:rsid w:val="00C11C3E"/>
    <w:rsid w:val="00C2149B"/>
    <w:rsid w:val="00C21614"/>
    <w:rsid w:val="00C259D2"/>
    <w:rsid w:val="00C25F20"/>
    <w:rsid w:val="00C348CB"/>
    <w:rsid w:val="00C36A5E"/>
    <w:rsid w:val="00C377E3"/>
    <w:rsid w:val="00C518D6"/>
    <w:rsid w:val="00C527C3"/>
    <w:rsid w:val="00C539B8"/>
    <w:rsid w:val="00C60F0C"/>
    <w:rsid w:val="00C805C9"/>
    <w:rsid w:val="00C931F5"/>
    <w:rsid w:val="00C94C20"/>
    <w:rsid w:val="00C97DE9"/>
    <w:rsid w:val="00CA1679"/>
    <w:rsid w:val="00CB0414"/>
    <w:rsid w:val="00CB28E6"/>
    <w:rsid w:val="00CB6C11"/>
    <w:rsid w:val="00CC3D20"/>
    <w:rsid w:val="00CC6299"/>
    <w:rsid w:val="00CC7063"/>
    <w:rsid w:val="00CC79D1"/>
    <w:rsid w:val="00CD2501"/>
    <w:rsid w:val="00CD2C77"/>
    <w:rsid w:val="00CD62BD"/>
    <w:rsid w:val="00CE34F5"/>
    <w:rsid w:val="00CE50A9"/>
    <w:rsid w:val="00CF350A"/>
    <w:rsid w:val="00CF4AA7"/>
    <w:rsid w:val="00D02900"/>
    <w:rsid w:val="00D07058"/>
    <w:rsid w:val="00D23DD4"/>
    <w:rsid w:val="00D2460D"/>
    <w:rsid w:val="00D317B3"/>
    <w:rsid w:val="00D3599D"/>
    <w:rsid w:val="00D40826"/>
    <w:rsid w:val="00D41EFC"/>
    <w:rsid w:val="00D44AD3"/>
    <w:rsid w:val="00D46AD6"/>
    <w:rsid w:val="00D53015"/>
    <w:rsid w:val="00D53862"/>
    <w:rsid w:val="00D62602"/>
    <w:rsid w:val="00D63CDB"/>
    <w:rsid w:val="00D65A5D"/>
    <w:rsid w:val="00D65EE3"/>
    <w:rsid w:val="00D738F9"/>
    <w:rsid w:val="00D73F46"/>
    <w:rsid w:val="00D759B3"/>
    <w:rsid w:val="00D77CD7"/>
    <w:rsid w:val="00D813D8"/>
    <w:rsid w:val="00D825CB"/>
    <w:rsid w:val="00D836CC"/>
    <w:rsid w:val="00D849CE"/>
    <w:rsid w:val="00D90138"/>
    <w:rsid w:val="00D97076"/>
    <w:rsid w:val="00D97A34"/>
    <w:rsid w:val="00DA2BD1"/>
    <w:rsid w:val="00DA6BBD"/>
    <w:rsid w:val="00DB08C4"/>
    <w:rsid w:val="00DB3A8D"/>
    <w:rsid w:val="00DB4F48"/>
    <w:rsid w:val="00DB7CAD"/>
    <w:rsid w:val="00DC0F2E"/>
    <w:rsid w:val="00DD364D"/>
    <w:rsid w:val="00DD3E6C"/>
    <w:rsid w:val="00DD521F"/>
    <w:rsid w:val="00DD6CFB"/>
    <w:rsid w:val="00DE137A"/>
    <w:rsid w:val="00DE780A"/>
    <w:rsid w:val="00DF7D0A"/>
    <w:rsid w:val="00E02FF7"/>
    <w:rsid w:val="00E10A48"/>
    <w:rsid w:val="00E35775"/>
    <w:rsid w:val="00E3587C"/>
    <w:rsid w:val="00E37CD5"/>
    <w:rsid w:val="00E41F1F"/>
    <w:rsid w:val="00E51889"/>
    <w:rsid w:val="00E54E11"/>
    <w:rsid w:val="00E55589"/>
    <w:rsid w:val="00E568DB"/>
    <w:rsid w:val="00E61A0D"/>
    <w:rsid w:val="00E6771C"/>
    <w:rsid w:val="00E73F76"/>
    <w:rsid w:val="00E82647"/>
    <w:rsid w:val="00E970D6"/>
    <w:rsid w:val="00EA0906"/>
    <w:rsid w:val="00EA2217"/>
    <w:rsid w:val="00EB275E"/>
    <w:rsid w:val="00EB2ECD"/>
    <w:rsid w:val="00EB301E"/>
    <w:rsid w:val="00EB4619"/>
    <w:rsid w:val="00EB7C8C"/>
    <w:rsid w:val="00EC04C7"/>
    <w:rsid w:val="00EC5A1A"/>
    <w:rsid w:val="00ED02C6"/>
    <w:rsid w:val="00ED6118"/>
    <w:rsid w:val="00EE6D5E"/>
    <w:rsid w:val="00EF1360"/>
    <w:rsid w:val="00EF240C"/>
    <w:rsid w:val="00EF3220"/>
    <w:rsid w:val="00F00EFE"/>
    <w:rsid w:val="00F042AE"/>
    <w:rsid w:val="00F06378"/>
    <w:rsid w:val="00F141BD"/>
    <w:rsid w:val="00F2126F"/>
    <w:rsid w:val="00F2691F"/>
    <w:rsid w:val="00F27EA2"/>
    <w:rsid w:val="00F33585"/>
    <w:rsid w:val="00F35753"/>
    <w:rsid w:val="00F37B16"/>
    <w:rsid w:val="00F439F8"/>
    <w:rsid w:val="00F44F5F"/>
    <w:rsid w:val="00F51C67"/>
    <w:rsid w:val="00F61E58"/>
    <w:rsid w:val="00F7105F"/>
    <w:rsid w:val="00F73F0C"/>
    <w:rsid w:val="00F76689"/>
    <w:rsid w:val="00F85445"/>
    <w:rsid w:val="00F85FF0"/>
    <w:rsid w:val="00F86602"/>
    <w:rsid w:val="00F8728D"/>
    <w:rsid w:val="00F87F9C"/>
    <w:rsid w:val="00F93F1B"/>
    <w:rsid w:val="00F945F2"/>
    <w:rsid w:val="00FA22FA"/>
    <w:rsid w:val="00FB19BF"/>
    <w:rsid w:val="00FB592B"/>
    <w:rsid w:val="00FB6CD8"/>
    <w:rsid w:val="00FC1F9C"/>
    <w:rsid w:val="00FC374E"/>
    <w:rsid w:val="00FD2EF7"/>
    <w:rsid w:val="00FD3B89"/>
    <w:rsid w:val="00FE2C7B"/>
    <w:rsid w:val="00FE4609"/>
    <w:rsid w:val="00FF1F01"/>
    <w:rsid w:val="00FF5EEC"/>
    <w:rsid w:val="00FF72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7CD7"/>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
    <w:rsid w:val="00313431"/>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rsid w:val="0077524A"/>
    <w:rPr>
      <w:b/>
      <w:sz w:val="28"/>
      <w:lang w:val="es-ES" w:eastAsia="es-ES" w:bidi="ar-SA"/>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BalloonText">
    <w:name w:val="Balloon Text"/>
    <w:basedOn w:val="Normal"/>
    <w:link w:val="BalloonTextChar"/>
    <w:rsid w:val="008A69B5"/>
    <w:pPr>
      <w:spacing w:line="240" w:lineRule="auto"/>
    </w:pPr>
    <w:rPr>
      <w:rFonts w:ascii="Tahoma" w:hAnsi="Tahoma"/>
      <w:sz w:val="16"/>
      <w:szCs w:val="16"/>
    </w:rPr>
  </w:style>
  <w:style w:type="character" w:customStyle="1" w:styleId="BalloonTextChar">
    <w:name w:val="Balloon Text Char"/>
    <w:link w:val="BalloonText"/>
    <w:rsid w:val="008A69B5"/>
    <w:rPr>
      <w:rFonts w:ascii="Tahoma" w:hAnsi="Tahoma" w:cs="Tahoma"/>
      <w:sz w:val="16"/>
      <w:szCs w:val="16"/>
      <w:lang w:val="es-ES" w:eastAsia="es-ES"/>
    </w:rPr>
  </w:style>
  <w:style w:type="character" w:customStyle="1" w:styleId="FooterChar">
    <w:name w:val="Footer Char"/>
    <w:aliases w:val="3_G Char"/>
    <w:link w:val="Footer"/>
    <w:uiPriority w:val="99"/>
    <w:rsid w:val="00D41EFC"/>
    <w:rPr>
      <w:sz w:val="16"/>
      <w:lang w:val="es-ES" w:eastAsia="es-ES"/>
    </w:rPr>
  </w:style>
  <w:style w:type="paragraph" w:styleId="ListParagraph">
    <w:name w:val="List Paragraph"/>
    <w:basedOn w:val="Normal"/>
    <w:uiPriority w:val="34"/>
    <w:qFormat/>
    <w:rsid w:val="00D41EFC"/>
    <w:pPr>
      <w:ind w:left="720"/>
    </w:pPr>
  </w:style>
  <w:style w:type="character" w:customStyle="1" w:styleId="highlight1">
    <w:name w:val="highlight1"/>
    <w:rsid w:val="00844818"/>
    <w:rPr>
      <w:shd w:val="clear" w:color="auto" w:fill="FFCC33"/>
    </w:rPr>
  </w:style>
</w:styles>
</file>

<file path=word/webSettings.xml><?xml version="1.0" encoding="utf-8"?>
<w:webSettings xmlns:r="http://schemas.openxmlformats.org/officeDocument/2006/relationships" xmlns:w="http://schemas.openxmlformats.org/wordprocessingml/2006/main">
  <w:divs>
    <w:div w:id="84107705">
      <w:bodyDiv w:val="1"/>
      <w:marLeft w:val="0"/>
      <w:marRight w:val="0"/>
      <w:marTop w:val="0"/>
      <w:marBottom w:val="0"/>
      <w:divBdr>
        <w:top w:val="none" w:sz="0" w:space="0" w:color="auto"/>
        <w:left w:val="none" w:sz="0" w:space="0" w:color="auto"/>
        <w:bottom w:val="none" w:sz="0" w:space="0" w:color="auto"/>
        <w:right w:val="none" w:sz="0" w:space="0" w:color="auto"/>
      </w:divBdr>
    </w:div>
    <w:div w:id="279535291">
      <w:bodyDiv w:val="1"/>
      <w:marLeft w:val="0"/>
      <w:marRight w:val="0"/>
      <w:marTop w:val="0"/>
      <w:marBottom w:val="0"/>
      <w:divBdr>
        <w:top w:val="none" w:sz="0" w:space="0" w:color="auto"/>
        <w:left w:val="none" w:sz="0" w:space="0" w:color="auto"/>
        <w:bottom w:val="none" w:sz="0" w:space="0" w:color="auto"/>
        <w:right w:val="none" w:sz="0" w:space="0" w:color="auto"/>
      </w:divBdr>
    </w:div>
    <w:div w:id="314259384">
      <w:bodyDiv w:val="1"/>
      <w:marLeft w:val="0"/>
      <w:marRight w:val="0"/>
      <w:marTop w:val="0"/>
      <w:marBottom w:val="0"/>
      <w:divBdr>
        <w:top w:val="none" w:sz="0" w:space="0" w:color="auto"/>
        <w:left w:val="none" w:sz="0" w:space="0" w:color="auto"/>
        <w:bottom w:val="none" w:sz="0" w:space="0" w:color="auto"/>
        <w:right w:val="none" w:sz="0" w:space="0" w:color="auto"/>
      </w:divBdr>
    </w:div>
    <w:div w:id="319425975">
      <w:bodyDiv w:val="1"/>
      <w:marLeft w:val="0"/>
      <w:marRight w:val="0"/>
      <w:marTop w:val="0"/>
      <w:marBottom w:val="0"/>
      <w:divBdr>
        <w:top w:val="none" w:sz="0" w:space="0" w:color="auto"/>
        <w:left w:val="none" w:sz="0" w:space="0" w:color="auto"/>
        <w:bottom w:val="none" w:sz="0" w:space="0" w:color="auto"/>
        <w:right w:val="none" w:sz="0" w:space="0" w:color="auto"/>
      </w:divBdr>
    </w:div>
    <w:div w:id="392626483">
      <w:bodyDiv w:val="1"/>
      <w:marLeft w:val="0"/>
      <w:marRight w:val="0"/>
      <w:marTop w:val="0"/>
      <w:marBottom w:val="0"/>
      <w:divBdr>
        <w:top w:val="none" w:sz="0" w:space="0" w:color="auto"/>
        <w:left w:val="none" w:sz="0" w:space="0" w:color="auto"/>
        <w:bottom w:val="none" w:sz="0" w:space="0" w:color="auto"/>
        <w:right w:val="none" w:sz="0" w:space="0" w:color="auto"/>
      </w:divBdr>
    </w:div>
    <w:div w:id="545483161">
      <w:bodyDiv w:val="1"/>
      <w:marLeft w:val="0"/>
      <w:marRight w:val="0"/>
      <w:marTop w:val="0"/>
      <w:marBottom w:val="0"/>
      <w:divBdr>
        <w:top w:val="none" w:sz="0" w:space="0" w:color="auto"/>
        <w:left w:val="none" w:sz="0" w:space="0" w:color="auto"/>
        <w:bottom w:val="none" w:sz="0" w:space="0" w:color="auto"/>
        <w:right w:val="none" w:sz="0" w:space="0" w:color="auto"/>
      </w:divBdr>
    </w:div>
    <w:div w:id="859515295">
      <w:bodyDiv w:val="1"/>
      <w:marLeft w:val="0"/>
      <w:marRight w:val="0"/>
      <w:marTop w:val="0"/>
      <w:marBottom w:val="0"/>
      <w:divBdr>
        <w:top w:val="none" w:sz="0" w:space="0" w:color="auto"/>
        <w:left w:val="none" w:sz="0" w:space="0" w:color="auto"/>
        <w:bottom w:val="none" w:sz="0" w:space="0" w:color="auto"/>
        <w:right w:val="none" w:sz="0" w:space="0" w:color="auto"/>
      </w:divBdr>
    </w:div>
    <w:div w:id="1116948837">
      <w:bodyDiv w:val="1"/>
      <w:marLeft w:val="0"/>
      <w:marRight w:val="0"/>
      <w:marTop w:val="0"/>
      <w:marBottom w:val="0"/>
      <w:divBdr>
        <w:top w:val="none" w:sz="0" w:space="0" w:color="auto"/>
        <w:left w:val="none" w:sz="0" w:space="0" w:color="auto"/>
        <w:bottom w:val="none" w:sz="0" w:space="0" w:color="auto"/>
        <w:right w:val="none" w:sz="0" w:space="0" w:color="auto"/>
      </w:divBdr>
    </w:div>
    <w:div w:id="1132553985">
      <w:bodyDiv w:val="1"/>
      <w:marLeft w:val="0"/>
      <w:marRight w:val="0"/>
      <w:marTop w:val="0"/>
      <w:marBottom w:val="0"/>
      <w:divBdr>
        <w:top w:val="none" w:sz="0" w:space="0" w:color="auto"/>
        <w:left w:val="none" w:sz="0" w:space="0" w:color="auto"/>
        <w:bottom w:val="none" w:sz="0" w:space="0" w:color="auto"/>
        <w:right w:val="none" w:sz="0" w:space="0" w:color="auto"/>
      </w:divBdr>
    </w:div>
    <w:div w:id="1180896803">
      <w:bodyDiv w:val="1"/>
      <w:marLeft w:val="0"/>
      <w:marRight w:val="0"/>
      <w:marTop w:val="0"/>
      <w:marBottom w:val="0"/>
      <w:divBdr>
        <w:top w:val="none" w:sz="0" w:space="0" w:color="auto"/>
        <w:left w:val="none" w:sz="0" w:space="0" w:color="auto"/>
        <w:bottom w:val="none" w:sz="0" w:space="0" w:color="auto"/>
        <w:right w:val="none" w:sz="0" w:space="0" w:color="auto"/>
      </w:divBdr>
    </w:div>
    <w:div w:id="1212039514">
      <w:bodyDiv w:val="1"/>
      <w:marLeft w:val="0"/>
      <w:marRight w:val="0"/>
      <w:marTop w:val="0"/>
      <w:marBottom w:val="0"/>
      <w:divBdr>
        <w:top w:val="none" w:sz="0" w:space="0" w:color="auto"/>
        <w:left w:val="none" w:sz="0" w:space="0" w:color="auto"/>
        <w:bottom w:val="none" w:sz="0" w:space="0" w:color="auto"/>
        <w:right w:val="none" w:sz="0" w:space="0" w:color="auto"/>
      </w:divBdr>
    </w:div>
    <w:div w:id="1443184388">
      <w:bodyDiv w:val="1"/>
      <w:marLeft w:val="0"/>
      <w:marRight w:val="0"/>
      <w:marTop w:val="0"/>
      <w:marBottom w:val="0"/>
      <w:divBdr>
        <w:top w:val="none" w:sz="0" w:space="0" w:color="auto"/>
        <w:left w:val="none" w:sz="0" w:space="0" w:color="auto"/>
        <w:bottom w:val="none" w:sz="0" w:space="0" w:color="auto"/>
        <w:right w:val="none" w:sz="0" w:space="0" w:color="auto"/>
      </w:divBdr>
    </w:div>
    <w:div w:id="1739981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4569</Words>
  <Characters>26049</Characters>
  <Application>Microsoft Office Outlook</Application>
  <DocSecurity>4</DocSecurity>
  <Lines>217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E/C.12/C/XXX/CO/R.Y</vt:lpstr>
      <vt:lpstr>E/C.12/C/XXX/CO/R.Y</vt:lpstr>
    </vt:vector>
  </TitlesOfParts>
  <Company>DCM</Company>
  <LinksUpToDate>false</LinksUpToDate>
  <CharactersWithSpaces>30557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E/C.12/C/XXX/CO/R.Y</dc:title>
  <dc:subject>M/CONF/2013/66 (13-63575) FINAL DIRECTO para LEER</dc:subject>
  <dc:creator>Ruth</dc:creator>
  <cp:keywords/>
  <cp:lastModifiedBy>María Dolores Martínez</cp:lastModifiedBy>
  <cp:revision>2</cp:revision>
  <cp:lastPrinted>2015-02-26T16:10:00Z</cp:lastPrinted>
  <dcterms:created xsi:type="dcterms:W3CDTF">2015-03-20T16:10:00Z</dcterms:created>
  <dcterms:modified xsi:type="dcterms:W3CDTF">2015-03-20T16:10:00Z</dcterms:modified>
</cp:coreProperties>
</file>