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307" w:rsidRDefault="00E10307" w:rsidP="00212F9F">
      <w:pPr>
        <w:framePr w:w="4025" w:h="2075" w:hSpace="180" w:wrap="around" w:vAnchor="text" w:hAnchor="page" w:x="852" w:y="-2535" w:anchorLock="1"/>
        <w:bidi w:val="0"/>
        <w:spacing w:before="0" w:after="0"/>
        <w:jc w:val="left"/>
        <w:rPr>
          <w:rFonts w:cs="Times New Roman"/>
          <w:szCs w:val="22"/>
          <w:lang w:eastAsia="en-US"/>
        </w:rPr>
      </w:pPr>
      <w:r>
        <w:rPr>
          <w:rFonts w:cs="Times New Roman"/>
          <w:szCs w:val="22"/>
          <w:lang w:eastAsia="en-US"/>
        </w:rPr>
        <w:t>Distr.</w:t>
      </w:r>
    </w:p>
    <w:p w:rsidR="00E10307" w:rsidRDefault="00E10307" w:rsidP="00212F9F">
      <w:pPr>
        <w:framePr w:w="4025" w:h="2075" w:hSpace="180" w:wrap="around" w:vAnchor="text" w:hAnchor="page" w:x="852" w:y="-2535" w:anchorLock="1"/>
        <w:bidi w:val="0"/>
        <w:spacing w:before="0"/>
        <w:jc w:val="left"/>
        <w:rPr>
          <w:rFonts w:cs="Times New Roman"/>
          <w:szCs w:val="22"/>
          <w:lang w:eastAsia="en-US"/>
        </w:rPr>
      </w:pPr>
      <w:r>
        <w:rPr>
          <w:rFonts w:cs="Times New Roman"/>
          <w:szCs w:val="22"/>
          <w:lang w:eastAsia="en-US"/>
        </w:rPr>
        <w:t>GENERAL</w:t>
      </w:r>
    </w:p>
    <w:p w:rsidR="00E10307" w:rsidRDefault="00E10307" w:rsidP="00AD5046">
      <w:pPr>
        <w:framePr w:w="4025" w:h="2075" w:hSpace="180" w:wrap="around" w:vAnchor="text" w:hAnchor="page" w:x="852" w:y="-2535" w:anchorLock="1"/>
        <w:bidi w:val="0"/>
        <w:spacing w:before="0" w:after="0"/>
        <w:jc w:val="left"/>
      </w:pPr>
      <w:r>
        <w:fldChar w:fldCharType="begin"/>
      </w:r>
      <w:r>
        <w:rPr>
          <w:szCs w:val="22"/>
          <w:lang w:eastAsia="en-US"/>
        </w:rPr>
        <w:instrText xml:space="preserve"> FILLIN  \* MERGEFORMAT </w:instrText>
      </w:r>
      <w:r>
        <w:fldChar w:fldCharType="separate"/>
      </w:r>
      <w:r w:rsidR="009815D4">
        <w:rPr>
          <w:szCs w:val="22"/>
          <w:lang w:eastAsia="en-US"/>
        </w:rPr>
        <w:t>CAT/C/SAU/Q/</w:t>
      </w:r>
      <w:r>
        <w:fldChar w:fldCharType="end"/>
      </w:r>
      <w:r w:rsidR="00AD5046">
        <w:t>2</w:t>
      </w:r>
    </w:p>
    <w:p w:rsidR="00E10307" w:rsidRDefault="00E10307" w:rsidP="00212F9F">
      <w:pPr>
        <w:framePr w:w="4025" w:h="2075" w:hSpace="180" w:wrap="around" w:vAnchor="text" w:hAnchor="page" w:x="852" w:y="-2535"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9815D4">
        <w:rPr>
          <w:szCs w:val="22"/>
          <w:lang w:eastAsia="en-US"/>
        </w:rPr>
        <w:t>2 July 2009</w:t>
      </w:r>
      <w:r>
        <w:fldChar w:fldCharType="end"/>
      </w:r>
    </w:p>
    <w:p w:rsidR="00E10307" w:rsidRDefault="00E10307" w:rsidP="00212F9F">
      <w:pPr>
        <w:framePr w:w="4025" w:h="2075" w:hSpace="180" w:wrap="around" w:vAnchor="text" w:hAnchor="page" w:x="852" w:y="-2535" w:anchorLock="1"/>
        <w:bidi w:val="0"/>
        <w:spacing w:after="0"/>
        <w:jc w:val="left"/>
        <w:rPr>
          <w:rFonts w:cs="Times New Roman"/>
          <w:szCs w:val="22"/>
          <w:lang w:eastAsia="en-US"/>
        </w:rPr>
      </w:pPr>
      <w:r>
        <w:rPr>
          <w:rFonts w:cs="Times New Roman"/>
          <w:szCs w:val="22"/>
          <w:lang w:eastAsia="en-US"/>
        </w:rPr>
        <w:t>ARABIC</w:t>
      </w:r>
    </w:p>
    <w:p w:rsidR="00E10307" w:rsidRDefault="00E10307" w:rsidP="00212F9F">
      <w:pPr>
        <w:framePr w:w="4025" w:h="2075" w:hSpace="180" w:wrap="around" w:vAnchor="text" w:hAnchor="page" w:x="852" w:y="-2535" w:anchorLock="1"/>
        <w:bidi w:val="0"/>
        <w:spacing w:before="0" w:after="0"/>
        <w:jc w:val="left"/>
        <w:rPr>
          <w:rFonts w:cs="Times New Roman"/>
          <w:szCs w:val="22"/>
          <w:rtl/>
          <w:lang w:eastAsia="en-US"/>
        </w:rPr>
      </w:pPr>
      <w:r>
        <w:rPr>
          <w:rFonts w:cs="Times New Roman"/>
          <w:szCs w:val="22"/>
          <w:lang w:eastAsia="en-US"/>
        </w:rPr>
        <w:t>Original: ENGLISH</w:t>
      </w:r>
    </w:p>
    <w:p w:rsidR="00212B99" w:rsidRPr="00212B99" w:rsidRDefault="00212B99" w:rsidP="002F2DF9">
      <w:pPr>
        <w:spacing w:before="0" w:after="0" w:line="80" w:lineRule="exact"/>
        <w:jc w:val="left"/>
        <w:rPr>
          <w:rFonts w:hint="cs"/>
          <w:sz w:val="6"/>
          <w:szCs w:val="6"/>
          <w:rtl/>
          <w:lang w:eastAsia="en-US"/>
        </w:rPr>
      </w:pPr>
    </w:p>
    <w:p w:rsidR="00212B99" w:rsidRPr="00AD5046" w:rsidRDefault="00212B99" w:rsidP="002F2DF9">
      <w:pPr>
        <w:spacing w:before="0" w:line="380" w:lineRule="exact"/>
        <w:rPr>
          <w:rFonts w:hint="cs"/>
          <w:sz w:val="28"/>
          <w:szCs w:val="36"/>
          <w:rtl/>
        </w:rPr>
      </w:pPr>
      <w:r w:rsidRPr="00AD5046">
        <w:rPr>
          <w:sz w:val="28"/>
          <w:szCs w:val="36"/>
          <w:rtl/>
          <w:lang w:eastAsia="en-US"/>
        </w:rPr>
        <w:t>ل</w:t>
      </w:r>
      <w:r w:rsidRPr="00AD5046">
        <w:rPr>
          <w:rFonts w:hint="cs"/>
          <w:sz w:val="28"/>
          <w:szCs w:val="36"/>
          <w:rtl/>
          <w:lang w:eastAsia="en-US"/>
        </w:rPr>
        <w:t>جن</w:t>
      </w:r>
      <w:r w:rsidRPr="00AD5046">
        <w:rPr>
          <w:sz w:val="28"/>
          <w:szCs w:val="36"/>
          <w:rtl/>
          <w:lang w:eastAsia="en-US"/>
        </w:rPr>
        <w:t xml:space="preserve">ة </w:t>
      </w:r>
      <w:r w:rsidRPr="00AD5046">
        <w:rPr>
          <w:rFonts w:hint="cs"/>
          <w:sz w:val="28"/>
          <w:szCs w:val="36"/>
          <w:rtl/>
          <w:lang w:eastAsia="en-US"/>
        </w:rPr>
        <w:t>مناهضة التعذيب</w:t>
      </w:r>
    </w:p>
    <w:p w:rsidR="00212B99" w:rsidRPr="00212B99" w:rsidRDefault="00212B99" w:rsidP="002F2DF9">
      <w:pPr>
        <w:pStyle w:val="Heading2"/>
        <w:spacing w:before="360" w:line="380" w:lineRule="exact"/>
        <w:rPr>
          <w:sz w:val="22"/>
          <w:szCs w:val="30"/>
          <w:rtl/>
        </w:rPr>
      </w:pPr>
      <w:r w:rsidRPr="00212B99">
        <w:rPr>
          <w:bCs/>
          <w:sz w:val="22"/>
          <w:szCs w:val="30"/>
          <w:rtl/>
          <w:lang w:bidi="ar-MA"/>
        </w:rPr>
        <w:t>قائمة بالمسائل السابق</w:t>
      </w:r>
      <w:r w:rsidRPr="00212B99">
        <w:rPr>
          <w:rFonts w:hint="cs"/>
          <w:bCs/>
          <w:sz w:val="22"/>
          <w:szCs w:val="30"/>
          <w:rtl/>
          <w:lang w:bidi="ar-MA"/>
        </w:rPr>
        <w:t>ـ</w:t>
      </w:r>
      <w:r w:rsidRPr="00212B99">
        <w:rPr>
          <w:bCs/>
          <w:sz w:val="22"/>
          <w:szCs w:val="30"/>
          <w:rtl/>
          <w:lang w:bidi="ar-MA"/>
        </w:rPr>
        <w:t xml:space="preserve">ة لتقديم التقرير الدوري الثاني </w:t>
      </w:r>
      <w:r w:rsidRPr="00212B99">
        <w:rPr>
          <w:rFonts w:hint="cs"/>
          <w:bCs/>
          <w:sz w:val="22"/>
          <w:szCs w:val="30"/>
          <w:rtl/>
          <w:lang w:bidi="ar-MA"/>
        </w:rPr>
        <w:br/>
      </w:r>
      <w:r w:rsidRPr="00212B99">
        <w:rPr>
          <w:bCs/>
          <w:sz w:val="22"/>
          <w:szCs w:val="30"/>
          <w:rtl/>
          <w:lang w:bidi="ar-MA"/>
        </w:rPr>
        <w:t>للم</w:t>
      </w:r>
      <w:r w:rsidRPr="00212B99">
        <w:rPr>
          <w:rFonts w:hint="cs"/>
          <w:bCs/>
          <w:sz w:val="22"/>
          <w:szCs w:val="30"/>
          <w:rtl/>
        </w:rPr>
        <w:t>م</w:t>
      </w:r>
      <w:r w:rsidRPr="00212B99">
        <w:rPr>
          <w:bCs/>
          <w:sz w:val="22"/>
          <w:szCs w:val="30"/>
          <w:rtl/>
          <w:lang w:bidi="ar-MA"/>
        </w:rPr>
        <w:t>لكة العربية السعودية</w:t>
      </w:r>
      <w:r w:rsidRPr="00212B99">
        <w:rPr>
          <w:rFonts w:hint="cs"/>
          <w:bCs/>
          <w:sz w:val="22"/>
          <w:szCs w:val="30"/>
          <w:rtl/>
          <w:lang w:bidi="ar-MA"/>
        </w:rPr>
        <w:t xml:space="preserve"> </w:t>
      </w:r>
      <w:r w:rsidR="00AD5046" w:rsidRPr="00FA5784">
        <w:rPr>
          <w:b/>
          <w:caps/>
          <w:sz w:val="22"/>
          <w:szCs w:val="30"/>
          <w:lang w:bidi="ar-MA"/>
        </w:rPr>
        <w:t>(CAT/C/SAU/2)</w:t>
      </w:r>
      <w:r w:rsidRPr="00212B99">
        <w:rPr>
          <w:rStyle w:val="FootnoteReference"/>
          <w:bCs w:val="0"/>
          <w:caps/>
          <w:sz w:val="22"/>
          <w:szCs w:val="30"/>
          <w:rtl/>
        </w:rPr>
        <w:footnoteReference w:customMarkFollows="1" w:id="2"/>
        <w:sym w:font="Symbol" w:char="F02A"/>
      </w:r>
    </w:p>
    <w:p w:rsidR="00212B99" w:rsidRPr="00212B99" w:rsidRDefault="00212B99" w:rsidP="002F2DF9">
      <w:pPr>
        <w:spacing w:before="0" w:line="380" w:lineRule="exact"/>
        <w:jc w:val="center"/>
        <w:rPr>
          <w:rFonts w:hint="cs"/>
          <w:bCs/>
          <w:rtl/>
        </w:rPr>
      </w:pPr>
      <w:r w:rsidRPr="00212B99">
        <w:rPr>
          <w:rFonts w:hint="eastAsia"/>
          <w:bCs/>
          <w:rtl/>
          <w:lang w:bidi="ar-MA"/>
        </w:rPr>
        <w:t>معلومات</w:t>
      </w:r>
      <w:r w:rsidRPr="00212B99">
        <w:rPr>
          <w:bCs/>
          <w:rtl/>
          <w:lang w:bidi="ar-MA"/>
        </w:rPr>
        <w:t xml:space="preserve"> </w:t>
      </w:r>
      <w:r w:rsidRPr="00212B99">
        <w:rPr>
          <w:rFonts w:hint="eastAsia"/>
          <w:bCs/>
          <w:rtl/>
          <w:lang w:bidi="ar-MA"/>
        </w:rPr>
        <w:t>محددة</w:t>
      </w:r>
      <w:r w:rsidRPr="00212B99">
        <w:rPr>
          <w:bCs/>
          <w:rtl/>
          <w:lang w:bidi="ar-MA"/>
        </w:rPr>
        <w:t xml:space="preserve"> </w:t>
      </w:r>
      <w:r w:rsidRPr="00212B99">
        <w:rPr>
          <w:rFonts w:hint="eastAsia"/>
          <w:bCs/>
          <w:rtl/>
          <w:lang w:bidi="ar-MA"/>
        </w:rPr>
        <w:t>بشأن</w:t>
      </w:r>
      <w:r w:rsidRPr="00212B99">
        <w:rPr>
          <w:bCs/>
          <w:rtl/>
          <w:lang w:bidi="ar-MA"/>
        </w:rPr>
        <w:t xml:space="preserve"> </w:t>
      </w:r>
      <w:r w:rsidRPr="00212B99">
        <w:rPr>
          <w:rFonts w:hint="eastAsia"/>
          <w:bCs/>
          <w:rtl/>
          <w:lang w:bidi="ar-MA"/>
        </w:rPr>
        <w:t>تنفيذ</w:t>
      </w:r>
      <w:r w:rsidRPr="00212B99">
        <w:rPr>
          <w:bCs/>
          <w:rtl/>
          <w:lang w:bidi="ar-MA"/>
        </w:rPr>
        <w:t xml:space="preserve"> </w:t>
      </w:r>
      <w:r w:rsidRPr="00212B99">
        <w:rPr>
          <w:rFonts w:hint="eastAsia"/>
          <w:bCs/>
          <w:rtl/>
          <w:lang w:bidi="ar-MA"/>
        </w:rPr>
        <w:t>المواد</w:t>
      </w:r>
      <w:r w:rsidRPr="00212B99">
        <w:rPr>
          <w:bCs/>
          <w:rtl/>
          <w:lang w:bidi="ar-MA"/>
        </w:rPr>
        <w:t xml:space="preserve"> </w:t>
      </w:r>
      <w:r w:rsidRPr="00212B99">
        <w:rPr>
          <w:rFonts w:hint="eastAsia"/>
          <w:bCs/>
          <w:rtl/>
          <w:lang w:bidi="ar-MA"/>
        </w:rPr>
        <w:t>من</w:t>
      </w:r>
      <w:r w:rsidRPr="00212B99">
        <w:rPr>
          <w:bCs/>
          <w:rtl/>
          <w:lang w:bidi="ar-MA"/>
        </w:rPr>
        <w:t xml:space="preserve"> 1 </w:t>
      </w:r>
      <w:r w:rsidRPr="00212B99">
        <w:rPr>
          <w:rFonts w:hint="eastAsia"/>
          <w:bCs/>
          <w:rtl/>
          <w:lang w:bidi="ar-MA"/>
        </w:rPr>
        <w:t>إلى</w:t>
      </w:r>
      <w:r w:rsidRPr="00212B99">
        <w:rPr>
          <w:bCs/>
          <w:rtl/>
          <w:lang w:bidi="ar-MA"/>
        </w:rPr>
        <w:t xml:space="preserve"> 16 </w:t>
      </w:r>
      <w:r w:rsidRPr="00212B99">
        <w:rPr>
          <w:rFonts w:hint="eastAsia"/>
          <w:bCs/>
          <w:rtl/>
          <w:lang w:bidi="ar-MA"/>
        </w:rPr>
        <w:t>من</w:t>
      </w:r>
      <w:r w:rsidRPr="00212B99">
        <w:rPr>
          <w:bCs/>
          <w:rtl/>
          <w:lang w:bidi="ar-MA"/>
        </w:rPr>
        <w:t xml:space="preserve"> </w:t>
      </w:r>
      <w:r w:rsidRPr="00212B99">
        <w:rPr>
          <w:rFonts w:hint="eastAsia"/>
          <w:bCs/>
          <w:rtl/>
          <w:lang w:bidi="ar-MA"/>
        </w:rPr>
        <w:t>الاتفاقية،</w:t>
      </w:r>
      <w:r w:rsidRPr="00212B99">
        <w:rPr>
          <w:bCs/>
          <w:rtl/>
          <w:lang w:bidi="ar-MA"/>
        </w:rPr>
        <w:br/>
      </w:r>
      <w:r w:rsidRPr="00212B99">
        <w:rPr>
          <w:rFonts w:hint="cs"/>
          <w:bCs/>
          <w:rtl/>
          <w:lang w:bidi="ar-MA"/>
        </w:rPr>
        <w:t>ب</w:t>
      </w:r>
      <w:r w:rsidRPr="00212B99">
        <w:rPr>
          <w:rFonts w:hint="eastAsia"/>
          <w:bCs/>
          <w:rtl/>
          <w:lang w:bidi="ar-MA"/>
        </w:rPr>
        <w:t>ما</w:t>
      </w:r>
      <w:r w:rsidRPr="00212B99">
        <w:rPr>
          <w:bCs/>
          <w:rtl/>
          <w:lang w:bidi="ar-MA"/>
        </w:rPr>
        <w:t xml:space="preserve"> </w:t>
      </w:r>
      <w:r w:rsidRPr="00212B99">
        <w:rPr>
          <w:rFonts w:hint="eastAsia"/>
          <w:bCs/>
          <w:rtl/>
          <w:lang w:bidi="ar-MA"/>
        </w:rPr>
        <w:t>في</w:t>
      </w:r>
      <w:r w:rsidRPr="00212B99">
        <w:rPr>
          <w:bCs/>
          <w:rtl/>
          <w:lang w:bidi="ar-MA"/>
        </w:rPr>
        <w:t xml:space="preserve"> </w:t>
      </w:r>
      <w:r w:rsidRPr="00212B99">
        <w:rPr>
          <w:rFonts w:hint="eastAsia"/>
          <w:bCs/>
          <w:rtl/>
          <w:lang w:bidi="ar-MA"/>
        </w:rPr>
        <w:t>ذلك</w:t>
      </w:r>
      <w:r w:rsidRPr="00212B99">
        <w:rPr>
          <w:bCs/>
          <w:rtl/>
          <w:lang w:bidi="ar-MA"/>
        </w:rPr>
        <w:t xml:space="preserve"> </w:t>
      </w:r>
      <w:r w:rsidRPr="00212B99">
        <w:rPr>
          <w:rFonts w:hint="eastAsia"/>
          <w:bCs/>
          <w:rtl/>
          <w:lang w:bidi="ar-MA"/>
        </w:rPr>
        <w:t>المتعلقة</w:t>
      </w:r>
      <w:r w:rsidRPr="00212B99">
        <w:rPr>
          <w:bCs/>
          <w:rtl/>
          <w:lang w:bidi="ar-MA"/>
        </w:rPr>
        <w:t xml:space="preserve"> </w:t>
      </w:r>
      <w:r w:rsidRPr="00212B99">
        <w:rPr>
          <w:rFonts w:hint="eastAsia"/>
          <w:bCs/>
          <w:rtl/>
          <w:lang w:bidi="ar-MA"/>
        </w:rPr>
        <w:t>بالتوصيات</w:t>
      </w:r>
      <w:r w:rsidRPr="00212B99">
        <w:rPr>
          <w:bCs/>
          <w:rtl/>
          <w:lang w:bidi="ar-MA"/>
        </w:rPr>
        <w:t xml:space="preserve"> </w:t>
      </w:r>
      <w:r w:rsidRPr="00212B99">
        <w:rPr>
          <w:rFonts w:hint="eastAsia"/>
          <w:bCs/>
          <w:rtl/>
          <w:lang w:bidi="ar-MA"/>
        </w:rPr>
        <w:t>السابقة</w:t>
      </w:r>
      <w:r w:rsidRPr="00212B99">
        <w:rPr>
          <w:bCs/>
          <w:rtl/>
          <w:lang w:bidi="ar-MA"/>
        </w:rPr>
        <w:t xml:space="preserve"> </w:t>
      </w:r>
      <w:r w:rsidRPr="00212B99">
        <w:rPr>
          <w:rFonts w:hint="eastAsia"/>
          <w:bCs/>
          <w:rtl/>
          <w:lang w:bidi="ar-MA"/>
        </w:rPr>
        <w:t>للجنة</w:t>
      </w:r>
      <w:r w:rsidRPr="00212B99">
        <w:rPr>
          <w:rStyle w:val="FootnoteReference"/>
          <w:bCs w:val="0"/>
          <w:szCs w:val="30"/>
          <w:rtl/>
        </w:rPr>
        <w:footnoteReference w:customMarkFollows="1" w:id="3"/>
        <w:sym w:font="Symbol" w:char="F02A"/>
      </w:r>
      <w:r w:rsidRPr="00212B99">
        <w:rPr>
          <w:rStyle w:val="FootnoteReference"/>
          <w:bCs w:val="0"/>
          <w:szCs w:val="30"/>
          <w:rtl/>
        </w:rPr>
        <w:sym w:font="Symbol" w:char="F02A"/>
      </w:r>
    </w:p>
    <w:p w:rsidR="00212B99" w:rsidRPr="00212B99" w:rsidRDefault="00212B99" w:rsidP="002F2DF9">
      <w:pPr>
        <w:spacing w:before="0" w:line="380" w:lineRule="exact"/>
        <w:jc w:val="center"/>
        <w:rPr>
          <w:bCs/>
          <w:rtl/>
        </w:rPr>
      </w:pPr>
      <w:r w:rsidRPr="00212B99">
        <w:rPr>
          <w:rFonts w:hint="eastAsia"/>
          <w:bCs/>
          <w:rtl/>
          <w:lang w:bidi="ar-MA"/>
        </w:rPr>
        <w:t>المادتان</w:t>
      </w:r>
      <w:r w:rsidRPr="00212B99">
        <w:rPr>
          <w:bCs/>
          <w:rtl/>
          <w:lang w:bidi="ar-MA"/>
        </w:rPr>
        <w:t xml:space="preserve"> 1 </w:t>
      </w:r>
      <w:r w:rsidRPr="00212B99">
        <w:rPr>
          <w:rFonts w:hint="eastAsia"/>
          <w:bCs/>
          <w:rtl/>
          <w:lang w:bidi="ar-MA"/>
        </w:rPr>
        <w:t>و</w:t>
      </w:r>
      <w:r w:rsidRPr="00212B99">
        <w:rPr>
          <w:bCs/>
          <w:rtl/>
          <w:lang w:bidi="ar-MA"/>
        </w:rPr>
        <w:t>4</w:t>
      </w:r>
    </w:p>
    <w:p w:rsidR="00212B99" w:rsidRPr="00212B99" w:rsidRDefault="00212B99" w:rsidP="002F2DF9">
      <w:pPr>
        <w:spacing w:before="0" w:line="380" w:lineRule="exact"/>
        <w:rPr>
          <w:rFonts w:hint="cs"/>
          <w:rtl/>
        </w:rPr>
      </w:pPr>
      <w:r w:rsidRPr="00212B99">
        <w:rPr>
          <w:rtl/>
        </w:rPr>
        <w:t>1-</w:t>
      </w:r>
      <w:r w:rsidRPr="00212B99">
        <w:rPr>
          <w:rtl/>
        </w:rPr>
        <w:tab/>
        <w:t xml:space="preserve">فيما يتعلق بالملاحظات الختامية السابقة للجنة، يرجى تقديم معلومات مفصلة عن التدابير المتخذة لسن قوانين تنص بالتحديد على أن التعذيب يشكل جريمة، بما في ذلك وضع تعريف يتماشى تماماً والمادة 1 من الاتفاقية، ويتضمن </w:t>
      </w:r>
      <w:r w:rsidR="001125AB">
        <w:rPr>
          <w:rtl/>
        </w:rPr>
        <w:t>أيضاً</w:t>
      </w:r>
      <w:r w:rsidRPr="00212B99">
        <w:rPr>
          <w:rtl/>
        </w:rPr>
        <w:t xml:space="preserve"> عقوبات ملائمة تأخذ في الاعتبار جسامة الجريمة</w:t>
      </w:r>
      <w:r w:rsidRPr="00212B99">
        <w:rPr>
          <w:rFonts w:hint="cs"/>
          <w:rtl/>
        </w:rPr>
        <w:t xml:space="preserve"> (الفقرتان 4(أ) و8(أ))</w:t>
      </w:r>
      <w:r w:rsidRPr="00212B99">
        <w:rPr>
          <w:rtl/>
        </w:rPr>
        <w:t xml:space="preserve">. ويرجى على وجه الخصوص تبيان ما إذا كانت الدولة الطرف تعتزم اعتماد قانون </w:t>
      </w:r>
      <w:r w:rsidRPr="00212B99">
        <w:rPr>
          <w:rFonts w:hint="cs"/>
          <w:rtl/>
        </w:rPr>
        <w:t>للعقوبات</w:t>
      </w:r>
      <w:r w:rsidRPr="00212B99">
        <w:rPr>
          <w:rtl/>
        </w:rPr>
        <w:t>. كما يرجى تقديم معلومات عن الأحكام القانونية التي يلجأ إليها حالياً لمنع أعمال التعذيب وملاحق</w:t>
      </w:r>
      <w:r w:rsidRPr="00212B99">
        <w:rPr>
          <w:rFonts w:hint="cs"/>
          <w:rtl/>
        </w:rPr>
        <w:t xml:space="preserve">ة </w:t>
      </w:r>
      <w:r w:rsidR="002F2DF9" w:rsidRPr="00212B99">
        <w:rPr>
          <w:rFonts w:hint="cs"/>
          <w:rtl/>
        </w:rPr>
        <w:t>مرتكبيها</w:t>
      </w:r>
      <w:r w:rsidRPr="00212B99">
        <w:rPr>
          <w:rFonts w:hint="cs"/>
          <w:rtl/>
        </w:rPr>
        <w:t xml:space="preserve"> </w:t>
      </w:r>
      <w:r w:rsidRPr="00212B99">
        <w:rPr>
          <w:rtl/>
        </w:rPr>
        <w:t>قضائيا</w:t>
      </w:r>
      <w:r w:rsidRPr="00212B99">
        <w:rPr>
          <w:rFonts w:hint="cs"/>
          <w:rtl/>
        </w:rPr>
        <w:t>ً</w:t>
      </w:r>
      <w:r w:rsidRPr="00212B99">
        <w:rPr>
          <w:rtl/>
        </w:rPr>
        <w:t>.</w:t>
      </w:r>
    </w:p>
    <w:p w:rsidR="00212B99" w:rsidRPr="00212B99" w:rsidRDefault="00212B99" w:rsidP="00120102">
      <w:pPr>
        <w:spacing w:before="0" w:line="380" w:lineRule="exact"/>
        <w:rPr>
          <w:rFonts w:hint="cs"/>
          <w:rtl/>
        </w:rPr>
      </w:pPr>
      <w:r w:rsidRPr="00212B99">
        <w:rPr>
          <w:rtl/>
        </w:rPr>
        <w:t>2-</w:t>
      </w:r>
      <w:r w:rsidRPr="00212B99">
        <w:rPr>
          <w:rtl/>
        </w:rPr>
        <w:tab/>
        <w:t xml:space="preserve">ويرجى وصف الضمانات الأساسية المتضمنة في نظام الإجراءات الجزائية لعام 2002 </w:t>
      </w:r>
      <w:r w:rsidRPr="00212B99">
        <w:rPr>
          <w:rFonts w:hint="cs"/>
          <w:rtl/>
        </w:rPr>
        <w:t>ل</w:t>
      </w:r>
      <w:r w:rsidRPr="00212B99">
        <w:rPr>
          <w:rtl/>
        </w:rPr>
        <w:t>لدولة الطرف. وكيف تكفل الدولة الطرف تطبيق هذا النظام في الدعاوى الجنائية بغية كفالة الحقوق الأساسية للمدعى عليهم (</w:t>
      </w:r>
      <w:r w:rsidRPr="00212B99">
        <w:rPr>
          <w:rFonts w:hint="cs"/>
          <w:rtl/>
        </w:rPr>
        <w:t>ال</w:t>
      </w:r>
      <w:r w:rsidR="0033755E">
        <w:rPr>
          <w:rFonts w:hint="cs"/>
          <w:rtl/>
        </w:rPr>
        <w:t>ف</w:t>
      </w:r>
      <w:r w:rsidRPr="00212B99">
        <w:rPr>
          <w:rFonts w:hint="cs"/>
          <w:rtl/>
        </w:rPr>
        <w:t>قرة 3(ب))</w:t>
      </w:r>
      <w:r w:rsidRPr="00212B99">
        <w:rPr>
          <w:rtl/>
        </w:rPr>
        <w:t xml:space="preserve">؟ </w:t>
      </w:r>
      <w:r w:rsidRPr="00212B99">
        <w:rPr>
          <w:rFonts w:hint="cs"/>
          <w:rtl/>
        </w:rPr>
        <w:t>و</w:t>
      </w:r>
      <w:r w:rsidRPr="00212B99">
        <w:rPr>
          <w:rtl/>
        </w:rPr>
        <w:t>هل نفذت الدولة الطرف أية برامج توعية بشأن هذا النظام</w:t>
      </w:r>
      <w:r w:rsidR="0033755E" w:rsidRPr="00212B99">
        <w:rPr>
          <w:rtl/>
        </w:rPr>
        <w:t>؟</w:t>
      </w:r>
      <w:r w:rsidRPr="00212B99">
        <w:rPr>
          <w:vertAlign w:val="superscript"/>
          <w:rtl/>
          <w:lang w:bidi="ar-MA"/>
        </w:rPr>
        <w:t>(</w:t>
      </w:r>
      <w:r w:rsidRPr="00212B99">
        <w:rPr>
          <w:vertAlign w:val="superscript"/>
          <w:rtl/>
        </w:rPr>
        <w:footnoteReference w:id="4"/>
      </w:r>
      <w:r w:rsidRPr="00212B99">
        <w:rPr>
          <w:vertAlign w:val="superscript"/>
          <w:rtl/>
          <w:lang w:bidi="ar-MA"/>
        </w:rPr>
        <w:t>)</w:t>
      </w:r>
    </w:p>
    <w:p w:rsidR="00212B99" w:rsidRPr="00212B99" w:rsidRDefault="00212B99" w:rsidP="00212B99">
      <w:pPr>
        <w:spacing w:before="0" w:line="380" w:lineRule="exact"/>
        <w:rPr>
          <w:rtl/>
        </w:rPr>
      </w:pPr>
      <w:r w:rsidRPr="00212B99">
        <w:rPr>
          <w:rtl/>
        </w:rPr>
        <w:t>3-</w:t>
      </w:r>
      <w:r w:rsidRPr="00212B99">
        <w:rPr>
          <w:rtl/>
        </w:rPr>
        <w:tab/>
        <w:t xml:space="preserve">ووفقاً للمعلومات المعروضة على اللجنة، أقامت الدولة الطرف مرافق احتجاز سرية وحافظت عليها. يرجى توضيح إذا </w:t>
      </w:r>
      <w:r w:rsidRPr="00212B99">
        <w:rPr>
          <w:rFonts w:hint="cs"/>
          <w:rtl/>
        </w:rPr>
        <w:t>ما</w:t>
      </w:r>
      <w:r w:rsidRPr="00212B99">
        <w:rPr>
          <w:rtl/>
        </w:rPr>
        <w:t xml:space="preserve"> اتُّخذت أية تدابير لكفالة إغلاق هذه الأماكن. ويرجى تبيان الخطوات المتخذة لكفالة خضوع جميع أماكن الاحتجاز للرقابة القضائية.</w:t>
      </w:r>
    </w:p>
    <w:p w:rsidR="00212B99" w:rsidRPr="00212B99" w:rsidRDefault="00212B99" w:rsidP="0033755E">
      <w:pPr>
        <w:spacing w:before="0" w:line="380" w:lineRule="exact"/>
        <w:jc w:val="center"/>
        <w:rPr>
          <w:b/>
          <w:bCs/>
          <w:rtl/>
        </w:rPr>
      </w:pPr>
      <w:r w:rsidRPr="00212B99">
        <w:rPr>
          <w:b/>
          <w:bCs/>
          <w:rtl/>
        </w:rPr>
        <w:t>المادة 2</w:t>
      </w:r>
    </w:p>
    <w:p w:rsidR="00212B99" w:rsidRPr="00212B99" w:rsidRDefault="00212B99" w:rsidP="00120102">
      <w:pPr>
        <w:spacing w:before="0" w:line="380" w:lineRule="exact"/>
        <w:rPr>
          <w:rFonts w:hint="cs"/>
          <w:rtl/>
        </w:rPr>
      </w:pPr>
      <w:r w:rsidRPr="00212B99">
        <w:rPr>
          <w:rtl/>
        </w:rPr>
        <w:t>4-</w:t>
      </w:r>
      <w:r w:rsidRPr="00212B99">
        <w:rPr>
          <w:rtl/>
        </w:rPr>
        <w:tab/>
        <w:t xml:space="preserve">يرجى تقديم معلومات عن الخطوات المتخذة لكفالة </w:t>
      </w:r>
      <w:r w:rsidRPr="00212B99">
        <w:rPr>
          <w:rFonts w:hint="cs"/>
          <w:rtl/>
        </w:rPr>
        <w:t>مطابقة</w:t>
      </w:r>
      <w:r w:rsidRPr="00212B99">
        <w:rPr>
          <w:rtl/>
        </w:rPr>
        <w:t xml:space="preserve"> التزامات الدولة الطرف بموجب الاتفاقية، من</w:t>
      </w:r>
      <w:r w:rsidR="00120102">
        <w:rPr>
          <w:rFonts w:hint="cs"/>
          <w:rtl/>
        </w:rPr>
        <w:t> </w:t>
      </w:r>
      <w:r w:rsidRPr="00212B99">
        <w:rPr>
          <w:rtl/>
        </w:rPr>
        <w:t xml:space="preserve">مثل حظر سوء المعاملة، حتى ولو أُوقعت نتيجة عقوبة قضائية من قبيل الجلد، </w:t>
      </w:r>
      <w:r w:rsidRPr="00212B99">
        <w:rPr>
          <w:rFonts w:hint="cs"/>
          <w:rtl/>
        </w:rPr>
        <w:t>مع</w:t>
      </w:r>
      <w:r w:rsidRPr="00212B99">
        <w:rPr>
          <w:rtl/>
        </w:rPr>
        <w:t xml:space="preserve"> تشريعات</w:t>
      </w:r>
      <w:r w:rsidRPr="00212B99">
        <w:rPr>
          <w:rFonts w:hint="cs"/>
          <w:rtl/>
        </w:rPr>
        <w:t>ها</w:t>
      </w:r>
      <w:r w:rsidRPr="00212B99">
        <w:rPr>
          <w:rtl/>
        </w:rPr>
        <w:t xml:space="preserve"> </w:t>
      </w:r>
      <w:r w:rsidRPr="00212B99">
        <w:rPr>
          <w:rFonts w:hint="cs"/>
          <w:rtl/>
        </w:rPr>
        <w:t xml:space="preserve">الداخلية وأحكام محاكمها التي تستند </w:t>
      </w:r>
      <w:r w:rsidRPr="00212B99">
        <w:rPr>
          <w:rtl/>
        </w:rPr>
        <w:t xml:space="preserve">إلى </w:t>
      </w:r>
      <w:r w:rsidRPr="00212B99">
        <w:rPr>
          <w:rFonts w:hint="cs"/>
          <w:rtl/>
        </w:rPr>
        <w:t>تأويلاتها لبعض ال</w:t>
      </w:r>
      <w:r w:rsidRPr="00212B99">
        <w:rPr>
          <w:rtl/>
        </w:rPr>
        <w:t xml:space="preserve">مبادئ </w:t>
      </w:r>
      <w:r w:rsidRPr="00212B99">
        <w:rPr>
          <w:rFonts w:hint="cs"/>
          <w:rtl/>
        </w:rPr>
        <w:t>ال</w:t>
      </w:r>
      <w:r w:rsidRPr="00212B99">
        <w:rPr>
          <w:rtl/>
        </w:rPr>
        <w:t>دينية</w:t>
      </w:r>
      <w:r w:rsidRPr="00212B99">
        <w:rPr>
          <w:vertAlign w:val="superscript"/>
          <w:rtl/>
          <w:lang w:bidi="ar-MA"/>
        </w:rPr>
        <w:t>(</w:t>
      </w:r>
      <w:r w:rsidRPr="00212B99">
        <w:rPr>
          <w:vertAlign w:val="superscript"/>
          <w:rtl/>
        </w:rPr>
        <w:footnoteReference w:id="5"/>
      </w:r>
      <w:r w:rsidRPr="00212B99">
        <w:rPr>
          <w:vertAlign w:val="superscript"/>
          <w:rtl/>
          <w:lang w:bidi="ar-MA"/>
        </w:rPr>
        <w:t>)</w:t>
      </w:r>
      <w:r w:rsidRPr="00212B99">
        <w:rPr>
          <w:rtl/>
        </w:rPr>
        <w:t>.</w:t>
      </w:r>
    </w:p>
    <w:p w:rsidR="00212B99" w:rsidRPr="0033755E" w:rsidRDefault="00212B99" w:rsidP="0033755E">
      <w:pPr>
        <w:spacing w:before="0" w:line="380" w:lineRule="exact"/>
        <w:rPr>
          <w:spacing w:val="4"/>
          <w:rtl/>
        </w:rPr>
      </w:pPr>
      <w:r w:rsidRPr="0033755E">
        <w:rPr>
          <w:spacing w:val="4"/>
          <w:rtl/>
        </w:rPr>
        <w:t>5-</w:t>
      </w:r>
      <w:r w:rsidRPr="0033755E">
        <w:rPr>
          <w:spacing w:val="4"/>
          <w:rtl/>
        </w:rPr>
        <w:tab/>
        <w:t>وفيما يتعلق بقلق اللجنة بشأن النظم المختلفة السارية على المواطنين وغير المواطنين فيما يتعلق بحقوقهم بموجب الاتفاقية، بما في ذلك حقهم في تقديم شكوى من سلوك ينتهك أحكام الاتفاقية</w:t>
      </w:r>
      <w:r w:rsidRPr="0033755E">
        <w:rPr>
          <w:rFonts w:hint="cs"/>
          <w:spacing w:val="4"/>
          <w:rtl/>
        </w:rPr>
        <w:t xml:space="preserve"> (الفقرتان 4(ج) و8(ج))</w:t>
      </w:r>
      <w:r w:rsidRPr="0033755E">
        <w:rPr>
          <w:spacing w:val="4"/>
          <w:rtl/>
        </w:rPr>
        <w:t xml:space="preserve">، يرجى تقديم معلومات عن الخطوات المتخذة لتعديل تشريعات الدولة الطرف بغية توسيع الحماية التي تكفلها الاتفاقية لتشمل جميع الأشخاص الموجودين في إقليمها. ويرجى </w:t>
      </w:r>
      <w:r w:rsidR="001125AB">
        <w:rPr>
          <w:spacing w:val="4"/>
          <w:rtl/>
        </w:rPr>
        <w:t>أيضاً</w:t>
      </w:r>
      <w:r w:rsidRPr="0033755E">
        <w:rPr>
          <w:spacing w:val="4"/>
          <w:rtl/>
        </w:rPr>
        <w:t xml:space="preserve"> تبيان التدابير المتخذة لكفالة تطبيق قوانين الدولة الطرف في الممارسة على جميع الأشخاص، بصرف النظر عن جنسيتهم أو جنسهم أو ديانتهم أو غيرها من الفروق.</w:t>
      </w:r>
    </w:p>
    <w:p w:rsidR="00212B99" w:rsidRPr="0033755E" w:rsidRDefault="00212B99" w:rsidP="0033755E">
      <w:pPr>
        <w:spacing w:before="0" w:line="380" w:lineRule="exact"/>
        <w:rPr>
          <w:spacing w:val="4"/>
          <w:rtl/>
        </w:rPr>
      </w:pPr>
      <w:r w:rsidRPr="0033755E">
        <w:rPr>
          <w:spacing w:val="4"/>
          <w:rtl/>
        </w:rPr>
        <w:t>6-</w:t>
      </w:r>
      <w:r w:rsidRPr="0033755E">
        <w:rPr>
          <w:spacing w:val="4"/>
          <w:rtl/>
        </w:rPr>
        <w:tab/>
        <w:t xml:space="preserve">ويرجى تقديم معلومات مفصلة عن برامج وأنشطة لجنة حقوق الإنسان </w:t>
      </w:r>
      <w:r w:rsidRPr="0033755E">
        <w:rPr>
          <w:rFonts w:hint="cs"/>
          <w:spacing w:val="4"/>
          <w:rtl/>
        </w:rPr>
        <w:t>فيما يتصل</w:t>
      </w:r>
      <w:r w:rsidRPr="0033755E">
        <w:rPr>
          <w:spacing w:val="4"/>
          <w:rtl/>
        </w:rPr>
        <w:t xml:space="preserve"> بمنع التعذيب وغيره من ضروب المعاملة أو العقوبة القاسية أو </w:t>
      </w:r>
      <w:proofErr w:type="spellStart"/>
      <w:r w:rsidRPr="0033755E">
        <w:rPr>
          <w:spacing w:val="4"/>
          <w:rtl/>
        </w:rPr>
        <w:t>اللاإنسانية</w:t>
      </w:r>
      <w:proofErr w:type="spellEnd"/>
      <w:r w:rsidRPr="0033755E">
        <w:rPr>
          <w:spacing w:val="4"/>
          <w:rtl/>
        </w:rPr>
        <w:t xml:space="preserve"> أو المهينة، بما في ذلك معلومات عن مدى توافر الموارد البشرية والمالية </w:t>
      </w:r>
      <w:r w:rsidRPr="0033755E">
        <w:rPr>
          <w:rFonts w:hint="cs"/>
          <w:spacing w:val="4"/>
          <w:rtl/>
        </w:rPr>
        <w:t xml:space="preserve">لهذه اللجنة </w:t>
      </w:r>
      <w:r w:rsidRPr="0033755E">
        <w:rPr>
          <w:spacing w:val="4"/>
          <w:rtl/>
        </w:rPr>
        <w:t>و</w:t>
      </w:r>
      <w:r w:rsidRPr="0033755E">
        <w:rPr>
          <w:rFonts w:hint="cs"/>
          <w:spacing w:val="4"/>
          <w:rtl/>
        </w:rPr>
        <w:t xml:space="preserve">كذلك مدى </w:t>
      </w:r>
      <w:r w:rsidRPr="0033755E">
        <w:rPr>
          <w:spacing w:val="4"/>
          <w:rtl/>
        </w:rPr>
        <w:t xml:space="preserve">استقلاليتها. ويرجى </w:t>
      </w:r>
      <w:r w:rsidRPr="0033755E">
        <w:rPr>
          <w:rFonts w:hint="cs"/>
          <w:spacing w:val="4"/>
          <w:rtl/>
        </w:rPr>
        <w:t>الإفادة</w:t>
      </w:r>
      <w:r w:rsidRPr="0033755E">
        <w:rPr>
          <w:spacing w:val="4"/>
          <w:rtl/>
        </w:rPr>
        <w:t xml:space="preserve"> على وجه الخصوص إ</w:t>
      </w:r>
      <w:r w:rsidRPr="0033755E">
        <w:rPr>
          <w:rFonts w:hint="cs"/>
          <w:spacing w:val="4"/>
          <w:rtl/>
        </w:rPr>
        <w:t>ن</w:t>
      </w:r>
      <w:r w:rsidRPr="0033755E">
        <w:rPr>
          <w:spacing w:val="4"/>
          <w:rtl/>
        </w:rPr>
        <w:t xml:space="preserve"> كانت ولاية اللجنة تشمل واجب التحقيق في الشكاوى المتعلقة با</w:t>
      </w:r>
      <w:r w:rsidRPr="0033755E">
        <w:rPr>
          <w:rFonts w:hint="cs"/>
          <w:spacing w:val="4"/>
          <w:rtl/>
        </w:rPr>
        <w:t>لا</w:t>
      </w:r>
      <w:r w:rsidRPr="0033755E">
        <w:rPr>
          <w:spacing w:val="4"/>
          <w:rtl/>
        </w:rPr>
        <w:t>نتهاكات المبلغ عنها</w:t>
      </w:r>
      <w:r w:rsidRPr="0033755E">
        <w:rPr>
          <w:rFonts w:hint="cs"/>
          <w:spacing w:val="4"/>
          <w:vertAlign w:val="superscript"/>
          <w:rtl/>
          <w:lang w:bidi="ar-MA"/>
        </w:rPr>
        <w:t xml:space="preserve"> </w:t>
      </w:r>
      <w:r w:rsidRPr="0033755E">
        <w:rPr>
          <w:rFonts w:hint="cs"/>
          <w:spacing w:val="4"/>
          <w:rtl/>
        </w:rPr>
        <w:t xml:space="preserve">لأحكام </w:t>
      </w:r>
      <w:r w:rsidRPr="0033755E">
        <w:rPr>
          <w:spacing w:val="4"/>
          <w:rtl/>
        </w:rPr>
        <w:t xml:space="preserve">الاتفاقية </w:t>
      </w:r>
      <w:r w:rsidRPr="0033755E">
        <w:rPr>
          <w:rFonts w:hint="cs"/>
          <w:spacing w:val="4"/>
          <w:rtl/>
        </w:rPr>
        <w:t>(الفقرة 4(أ))</w:t>
      </w:r>
      <w:r w:rsidRPr="0033755E">
        <w:rPr>
          <w:spacing w:val="4"/>
          <w:rtl/>
        </w:rPr>
        <w:t xml:space="preserve">. </w:t>
      </w:r>
      <w:r w:rsidRPr="0033755E">
        <w:rPr>
          <w:rFonts w:hint="cs"/>
          <w:spacing w:val="4"/>
          <w:rtl/>
        </w:rPr>
        <w:t>و</w:t>
      </w:r>
      <w:r w:rsidRPr="0033755E">
        <w:rPr>
          <w:spacing w:val="4"/>
          <w:rtl/>
        </w:rPr>
        <w:t xml:space="preserve">ما هي أنواع الموارد القضائية المتوافرة للجنة حقوق الإنسان أو صاحب </w:t>
      </w:r>
      <w:r w:rsidRPr="0033755E">
        <w:rPr>
          <w:rFonts w:hint="cs"/>
          <w:spacing w:val="4"/>
          <w:rtl/>
        </w:rPr>
        <w:t>شكوى</w:t>
      </w:r>
      <w:r w:rsidRPr="0033755E">
        <w:rPr>
          <w:spacing w:val="4"/>
          <w:rtl/>
        </w:rPr>
        <w:t xml:space="preserve"> في حا</w:t>
      </w:r>
      <w:r w:rsidRPr="0033755E">
        <w:rPr>
          <w:rFonts w:hint="cs"/>
          <w:spacing w:val="4"/>
          <w:rtl/>
        </w:rPr>
        <w:t>ل</w:t>
      </w:r>
      <w:r w:rsidRPr="0033755E">
        <w:rPr>
          <w:spacing w:val="4"/>
          <w:rtl/>
        </w:rPr>
        <w:t xml:space="preserve"> </w:t>
      </w:r>
      <w:r w:rsidRPr="0033755E">
        <w:rPr>
          <w:rFonts w:hint="cs"/>
          <w:spacing w:val="4"/>
          <w:rtl/>
        </w:rPr>
        <w:t>اقتنعت</w:t>
      </w:r>
      <w:r w:rsidRPr="0033755E">
        <w:rPr>
          <w:spacing w:val="4"/>
          <w:rtl/>
        </w:rPr>
        <w:t xml:space="preserve"> اللجنة </w:t>
      </w:r>
      <w:r w:rsidRPr="0033755E">
        <w:rPr>
          <w:rFonts w:hint="cs"/>
          <w:spacing w:val="4"/>
          <w:rtl/>
        </w:rPr>
        <w:t xml:space="preserve">بوجود </w:t>
      </w:r>
      <w:r w:rsidRPr="0033755E">
        <w:rPr>
          <w:spacing w:val="4"/>
          <w:rtl/>
        </w:rPr>
        <w:t>انتهاك ل</w:t>
      </w:r>
      <w:r w:rsidRPr="0033755E">
        <w:rPr>
          <w:rFonts w:hint="cs"/>
          <w:spacing w:val="4"/>
          <w:rtl/>
        </w:rPr>
        <w:t>أحكام ا</w:t>
      </w:r>
      <w:r w:rsidRPr="0033755E">
        <w:rPr>
          <w:spacing w:val="4"/>
          <w:rtl/>
        </w:rPr>
        <w:t xml:space="preserve">لاتفاقية؟ ويرجى </w:t>
      </w:r>
      <w:r w:rsidR="001125AB">
        <w:rPr>
          <w:spacing w:val="4"/>
          <w:rtl/>
        </w:rPr>
        <w:t>أيضاً</w:t>
      </w:r>
      <w:r w:rsidRPr="0033755E">
        <w:rPr>
          <w:spacing w:val="4"/>
          <w:rtl/>
        </w:rPr>
        <w:t xml:space="preserve"> تبيان ما إذا كانت </w:t>
      </w:r>
      <w:r w:rsidRPr="0033755E">
        <w:rPr>
          <w:rFonts w:hint="cs"/>
          <w:spacing w:val="4"/>
          <w:rtl/>
        </w:rPr>
        <w:t xml:space="preserve">هذه </w:t>
      </w:r>
      <w:r w:rsidRPr="0033755E">
        <w:rPr>
          <w:spacing w:val="4"/>
          <w:rtl/>
        </w:rPr>
        <w:t xml:space="preserve">اللجنة تشكل مؤسسة وطنية لحقوق الإنسان وفقاً لمبادئ باريس. </w:t>
      </w:r>
    </w:p>
    <w:p w:rsidR="00212B99" w:rsidRPr="0033755E" w:rsidRDefault="00212B99" w:rsidP="001125AB">
      <w:pPr>
        <w:spacing w:before="0" w:line="380" w:lineRule="exact"/>
        <w:rPr>
          <w:rFonts w:hint="cs"/>
          <w:spacing w:val="4"/>
          <w:rtl/>
        </w:rPr>
      </w:pPr>
      <w:r w:rsidRPr="0033755E">
        <w:rPr>
          <w:spacing w:val="4"/>
          <w:rtl/>
        </w:rPr>
        <w:t>7-</w:t>
      </w:r>
      <w:r w:rsidRPr="0033755E">
        <w:rPr>
          <w:spacing w:val="4"/>
          <w:rtl/>
        </w:rPr>
        <w:tab/>
      </w:r>
      <w:r w:rsidRPr="0033755E">
        <w:rPr>
          <w:rFonts w:hint="cs"/>
          <w:spacing w:val="4"/>
          <w:rtl/>
        </w:rPr>
        <w:t xml:space="preserve">وهل يُسجّل جميع الأشخاص الذين يُقبض عليهم أو يحتجزوا؟ وإذا كان الأمر كذلك، هل هذا السجل متاح لعامة الناس للاطلاع عليه؟ </w:t>
      </w:r>
      <w:r w:rsidRPr="0033755E">
        <w:rPr>
          <w:spacing w:val="4"/>
          <w:rtl/>
        </w:rPr>
        <w:t>وفيما يتعلق بتوصيات اللجنة، يرجى بيان التدابير المتخذة لتفادي الحبس الاحتياطي لفترات طويلة وكفالة إشراف قضائي كاف على مثل هذا الاحتجاز</w:t>
      </w:r>
      <w:r w:rsidRPr="0033755E">
        <w:rPr>
          <w:rFonts w:hint="cs"/>
          <w:spacing w:val="4"/>
          <w:rtl/>
        </w:rPr>
        <w:t xml:space="preserve"> (الفقرة 4(د))</w:t>
      </w:r>
      <w:r w:rsidRPr="0033755E">
        <w:rPr>
          <w:spacing w:val="4"/>
          <w:rtl/>
        </w:rPr>
        <w:t xml:space="preserve">. </w:t>
      </w:r>
      <w:r w:rsidRPr="0033755E">
        <w:rPr>
          <w:rFonts w:hint="cs"/>
          <w:spacing w:val="4"/>
          <w:rtl/>
        </w:rPr>
        <w:t>وما هي المدة القانونية التي قد يست</w:t>
      </w:r>
      <w:r w:rsidR="00817E64">
        <w:rPr>
          <w:rFonts w:hint="cs"/>
          <w:spacing w:val="4"/>
          <w:rtl/>
        </w:rPr>
        <w:t>غ</w:t>
      </w:r>
      <w:r w:rsidRPr="0033755E">
        <w:rPr>
          <w:rFonts w:hint="cs"/>
          <w:spacing w:val="4"/>
          <w:rtl/>
        </w:rPr>
        <w:t xml:space="preserve">رقها حبس شخص قبل محاكمته؟ </w:t>
      </w:r>
      <w:r w:rsidRPr="0033755E">
        <w:rPr>
          <w:spacing w:val="4"/>
          <w:rtl/>
        </w:rPr>
        <w:t xml:space="preserve">ويرجى </w:t>
      </w:r>
      <w:r w:rsidRPr="0033755E">
        <w:rPr>
          <w:rFonts w:hint="cs"/>
          <w:spacing w:val="4"/>
          <w:rtl/>
        </w:rPr>
        <w:t>تزويد اللجنة بإحصائيات عن مدة حالات الحبس الاحتياطي</w:t>
      </w:r>
      <w:r w:rsidR="001125AB" w:rsidRPr="0033755E">
        <w:rPr>
          <w:rFonts w:hint="cs"/>
          <w:b/>
          <w:bCs/>
          <w:spacing w:val="4"/>
          <w:vertAlign w:val="superscript"/>
          <w:rtl/>
        </w:rPr>
        <w:t>(</w:t>
      </w:r>
      <w:r w:rsidR="001125AB" w:rsidRPr="0033755E">
        <w:rPr>
          <w:rStyle w:val="FootnoteReference"/>
          <w:b/>
          <w:bCs w:val="0"/>
          <w:spacing w:val="4"/>
          <w:szCs w:val="30"/>
          <w:rtl/>
        </w:rPr>
        <w:footnoteReference w:id="6"/>
      </w:r>
      <w:r w:rsidR="001125AB" w:rsidRPr="0033755E">
        <w:rPr>
          <w:rFonts w:hint="cs"/>
          <w:b/>
          <w:bCs/>
          <w:spacing w:val="4"/>
          <w:vertAlign w:val="superscript"/>
          <w:rtl/>
        </w:rPr>
        <w:t>)</w:t>
      </w:r>
      <w:r w:rsidRPr="0033755E">
        <w:rPr>
          <w:rFonts w:hint="cs"/>
          <w:spacing w:val="4"/>
          <w:rtl/>
        </w:rPr>
        <w:t>؟</w:t>
      </w:r>
    </w:p>
    <w:p w:rsidR="00212B99" w:rsidRPr="00212B99" w:rsidRDefault="00212B99" w:rsidP="0033755E">
      <w:pPr>
        <w:spacing w:before="0" w:line="380" w:lineRule="exact"/>
        <w:rPr>
          <w:rtl/>
        </w:rPr>
      </w:pPr>
      <w:r w:rsidRPr="00212B99">
        <w:rPr>
          <w:rtl/>
        </w:rPr>
        <w:t>8-</w:t>
      </w:r>
      <w:r w:rsidRPr="00212B99">
        <w:rPr>
          <w:rtl/>
        </w:rPr>
        <w:tab/>
        <w:t>ويرجى توضيح أنواع الآليات الموجودة في مرافق الاحتجاز، إن وجدت، لكفالة عدم ممارسة حراس السجن أو غيرهم من موظفي وزارة الداخلية للتعذيب أو غيره من ضروب المعاملة أو العقوبة القاسية أو</w:t>
      </w:r>
      <w:r w:rsidR="0033755E">
        <w:rPr>
          <w:rFonts w:hint="cs"/>
          <w:rtl/>
        </w:rPr>
        <w:t> </w:t>
      </w:r>
      <w:proofErr w:type="spellStart"/>
      <w:r w:rsidRPr="00212B99">
        <w:rPr>
          <w:rtl/>
        </w:rPr>
        <w:t>اللاإنسانية</w:t>
      </w:r>
      <w:proofErr w:type="spellEnd"/>
      <w:r w:rsidRPr="00212B99">
        <w:rPr>
          <w:rtl/>
        </w:rPr>
        <w:t xml:space="preserve"> أو المهينة والتحقيق على النحو الواجب في جميع الحالات المبلغ عنها. ويرجى على وجه الخصوص إدراج معلومات مفصلة عن التحقيق والملاحقة القضائية المتعلقة بحوادث التعذيب في سجن الحائر في الرياض. </w:t>
      </w:r>
      <w:r w:rsidRPr="00212B99">
        <w:rPr>
          <w:rFonts w:hint="cs"/>
          <w:rtl/>
        </w:rPr>
        <w:t>ويرجى ذكر اسم</w:t>
      </w:r>
      <w:r w:rsidRPr="00212B99">
        <w:rPr>
          <w:rtl/>
        </w:rPr>
        <w:t xml:space="preserve"> الهيئة التي كلفت بالتحقيق، و</w:t>
      </w:r>
      <w:r w:rsidRPr="00212B99">
        <w:rPr>
          <w:rFonts w:hint="cs"/>
          <w:rtl/>
        </w:rPr>
        <w:t xml:space="preserve">ما </w:t>
      </w:r>
      <w:r w:rsidRPr="00212B99">
        <w:rPr>
          <w:rtl/>
        </w:rPr>
        <w:t xml:space="preserve">إذا كانت </w:t>
      </w:r>
      <w:r w:rsidRPr="00212B99">
        <w:rPr>
          <w:rFonts w:hint="cs"/>
          <w:rtl/>
        </w:rPr>
        <w:t>هناك</w:t>
      </w:r>
      <w:r w:rsidRPr="00212B99">
        <w:rPr>
          <w:rtl/>
        </w:rPr>
        <w:t xml:space="preserve"> أية ملاحقات قضائية أو إدانات للفاعلين، </w:t>
      </w:r>
      <w:r w:rsidRPr="00212B99">
        <w:rPr>
          <w:rFonts w:hint="cs"/>
          <w:rtl/>
        </w:rPr>
        <w:t xml:space="preserve">مع </w:t>
      </w:r>
      <w:r w:rsidRPr="00212B99">
        <w:rPr>
          <w:rtl/>
        </w:rPr>
        <w:t xml:space="preserve">بيان التهم </w:t>
      </w:r>
      <w:r w:rsidRPr="00212B99">
        <w:rPr>
          <w:rFonts w:hint="cs"/>
          <w:rtl/>
        </w:rPr>
        <w:t xml:space="preserve">المحددة </w:t>
      </w:r>
      <w:r w:rsidRPr="00212B99">
        <w:rPr>
          <w:rtl/>
        </w:rPr>
        <w:t>التي قامت عليها</w:t>
      </w:r>
      <w:r w:rsidRPr="00212B99">
        <w:rPr>
          <w:rFonts w:hint="cs"/>
          <w:rtl/>
        </w:rPr>
        <w:t>.</w:t>
      </w:r>
      <w:r w:rsidRPr="00212B99">
        <w:rPr>
          <w:rtl/>
        </w:rPr>
        <w:t xml:space="preserve"> ويرجى </w:t>
      </w:r>
      <w:r w:rsidR="001125AB">
        <w:rPr>
          <w:rtl/>
        </w:rPr>
        <w:t>أيضاً</w:t>
      </w:r>
      <w:r w:rsidRPr="00212B99">
        <w:rPr>
          <w:rtl/>
        </w:rPr>
        <w:t xml:space="preserve"> </w:t>
      </w:r>
      <w:r w:rsidRPr="00212B99">
        <w:rPr>
          <w:rFonts w:hint="cs"/>
          <w:rtl/>
        </w:rPr>
        <w:t>ذكر</w:t>
      </w:r>
      <w:r w:rsidRPr="00212B99">
        <w:rPr>
          <w:rtl/>
        </w:rPr>
        <w:t xml:space="preserve"> المؤسسات والمنظمات الوطنية والدولية التي </w:t>
      </w:r>
      <w:r w:rsidRPr="00212B99">
        <w:rPr>
          <w:rFonts w:hint="cs"/>
          <w:rtl/>
        </w:rPr>
        <w:t xml:space="preserve">يحق </w:t>
      </w:r>
      <w:r w:rsidRPr="00212B99">
        <w:rPr>
          <w:rtl/>
        </w:rPr>
        <w:t xml:space="preserve">لها </w:t>
      </w:r>
      <w:r w:rsidRPr="00212B99">
        <w:rPr>
          <w:rFonts w:hint="cs"/>
          <w:rtl/>
        </w:rPr>
        <w:t>إجراء</w:t>
      </w:r>
      <w:r w:rsidRPr="00212B99">
        <w:rPr>
          <w:rtl/>
        </w:rPr>
        <w:t xml:space="preserve"> زيارات و</w:t>
      </w:r>
      <w:r w:rsidRPr="00212B99">
        <w:rPr>
          <w:rFonts w:hint="cs"/>
          <w:rtl/>
        </w:rPr>
        <w:t xml:space="preserve">مقابلة </w:t>
      </w:r>
      <w:r w:rsidRPr="00212B99">
        <w:rPr>
          <w:rtl/>
        </w:rPr>
        <w:t>المحتجزين في مرافق الاحتجاز؟</w:t>
      </w:r>
    </w:p>
    <w:p w:rsidR="00212B99" w:rsidRPr="00212B99" w:rsidRDefault="00212B99" w:rsidP="00AD0E5D">
      <w:pPr>
        <w:spacing w:before="0" w:line="380" w:lineRule="exact"/>
        <w:rPr>
          <w:rtl/>
        </w:rPr>
      </w:pPr>
      <w:r w:rsidRPr="00212B99">
        <w:rPr>
          <w:rtl/>
        </w:rPr>
        <w:t>9-</w:t>
      </w:r>
      <w:r w:rsidRPr="00212B99">
        <w:rPr>
          <w:rtl/>
        </w:rPr>
        <w:tab/>
        <w:t>ووفقاً للمعلومات المعروضة على اللجنة، لا يستطيع المحت</w:t>
      </w:r>
      <w:r w:rsidRPr="00212B99">
        <w:rPr>
          <w:rFonts w:hint="cs"/>
          <w:rtl/>
        </w:rPr>
        <w:t>ج</w:t>
      </w:r>
      <w:r w:rsidRPr="00212B99">
        <w:rPr>
          <w:rtl/>
        </w:rPr>
        <w:t xml:space="preserve">زون لدى دائرة </w:t>
      </w:r>
      <w:r w:rsidRPr="00212B99">
        <w:rPr>
          <w:rFonts w:hint="cs"/>
          <w:rtl/>
        </w:rPr>
        <w:t>الاستخبارات</w:t>
      </w:r>
      <w:r w:rsidRPr="00212B99">
        <w:rPr>
          <w:rtl/>
        </w:rPr>
        <w:t xml:space="preserve"> العامة (المباحث) ممارسة حقهم في الاتصال بمحام أو ممثل أو أن تستمع إليهم محكمة، </w:t>
      </w:r>
      <w:r w:rsidRPr="00212B99">
        <w:rPr>
          <w:rFonts w:hint="cs"/>
          <w:rtl/>
        </w:rPr>
        <w:t xml:space="preserve">كما </w:t>
      </w:r>
      <w:r w:rsidRPr="00212B99">
        <w:rPr>
          <w:rtl/>
        </w:rPr>
        <w:t xml:space="preserve">يحرمون من الاتصال بأسرهم. يرجى تقديم معلومات عن الأشخاص المحتجزين لدى دائرة </w:t>
      </w:r>
      <w:r w:rsidRPr="00212B99">
        <w:rPr>
          <w:rFonts w:hint="cs"/>
          <w:rtl/>
        </w:rPr>
        <w:t>الاستخبارات</w:t>
      </w:r>
      <w:r w:rsidRPr="00212B99">
        <w:rPr>
          <w:rtl/>
        </w:rPr>
        <w:t xml:space="preserve"> العامة</w:t>
      </w:r>
      <w:r w:rsidRPr="00212B99">
        <w:rPr>
          <w:rFonts w:hint="cs"/>
          <w:rtl/>
        </w:rPr>
        <w:t>، و</w:t>
      </w:r>
      <w:r w:rsidR="00AD0E5D">
        <w:rPr>
          <w:rFonts w:hint="cs"/>
          <w:rtl/>
        </w:rPr>
        <w:t>لا </w:t>
      </w:r>
      <w:proofErr w:type="spellStart"/>
      <w:r w:rsidR="00AD0E5D">
        <w:rPr>
          <w:rFonts w:hint="cs"/>
          <w:rtl/>
        </w:rPr>
        <w:t>سيما</w:t>
      </w:r>
      <w:proofErr w:type="spellEnd"/>
      <w:r w:rsidRPr="00212B99">
        <w:rPr>
          <w:rFonts w:hint="cs"/>
          <w:rtl/>
        </w:rPr>
        <w:t xml:space="preserve"> عن السيد وليد العَمري، والسيد فيصل الماجد، والسيد فؤاد أحمد الفرحان، والدكتور سعود المختار الهاشمي، والسيد محمود </w:t>
      </w:r>
      <w:proofErr w:type="spellStart"/>
      <w:r w:rsidRPr="00212B99">
        <w:rPr>
          <w:rFonts w:hint="cs"/>
          <w:rtl/>
        </w:rPr>
        <w:t>حزبر</w:t>
      </w:r>
      <w:proofErr w:type="spellEnd"/>
      <w:r w:rsidRPr="00212B99">
        <w:rPr>
          <w:rFonts w:hint="cs"/>
          <w:rtl/>
        </w:rPr>
        <w:t>، والسيد</w:t>
      </w:r>
      <w:r w:rsidR="00AD0E5D">
        <w:rPr>
          <w:rFonts w:hint="eastAsia"/>
          <w:rtl/>
        </w:rPr>
        <w:t> </w:t>
      </w:r>
      <w:r w:rsidRPr="00212B99">
        <w:rPr>
          <w:rFonts w:hint="cs"/>
          <w:rtl/>
        </w:rPr>
        <w:t xml:space="preserve">عبد الرحيم </w:t>
      </w:r>
      <w:proofErr w:type="spellStart"/>
      <w:r w:rsidRPr="00212B99">
        <w:rPr>
          <w:rFonts w:hint="cs"/>
          <w:rtl/>
        </w:rPr>
        <w:t>المرباطي</w:t>
      </w:r>
      <w:proofErr w:type="spellEnd"/>
      <w:r w:rsidRPr="00212B99">
        <w:rPr>
          <w:rFonts w:hint="cs"/>
          <w:rtl/>
        </w:rPr>
        <w:t xml:space="preserve">، والسيد خالد غرم الله </w:t>
      </w:r>
      <w:proofErr w:type="spellStart"/>
      <w:r w:rsidRPr="00212B99">
        <w:rPr>
          <w:rFonts w:hint="cs"/>
          <w:rtl/>
        </w:rPr>
        <w:t>الزهراني</w:t>
      </w:r>
      <w:proofErr w:type="spellEnd"/>
      <w:r w:rsidRPr="00212B99">
        <w:rPr>
          <w:rFonts w:hint="cs"/>
          <w:rtl/>
        </w:rPr>
        <w:t>. ويرجى بيان ما إذا كانت حالات الاحتجاز والتوقيف التي تنفذها</w:t>
      </w:r>
      <w:r w:rsidR="00120102">
        <w:rPr>
          <w:rFonts w:hint="cs"/>
          <w:rtl/>
        </w:rPr>
        <w:t xml:space="preserve"> </w:t>
      </w:r>
      <w:r w:rsidRPr="00212B99">
        <w:rPr>
          <w:rtl/>
        </w:rPr>
        <w:t xml:space="preserve">دائرة </w:t>
      </w:r>
      <w:r w:rsidRPr="00212B99">
        <w:rPr>
          <w:rFonts w:hint="cs"/>
          <w:rtl/>
        </w:rPr>
        <w:t>الاستخبارات</w:t>
      </w:r>
      <w:r w:rsidRPr="00212B99">
        <w:rPr>
          <w:rtl/>
        </w:rPr>
        <w:t xml:space="preserve"> العامة</w:t>
      </w:r>
      <w:r w:rsidRPr="00212B99">
        <w:rPr>
          <w:rFonts w:hint="cs"/>
          <w:rtl/>
        </w:rPr>
        <w:t xml:space="preserve"> تخضع </w:t>
      </w:r>
      <w:r w:rsidRPr="00212B99">
        <w:rPr>
          <w:rtl/>
        </w:rPr>
        <w:t xml:space="preserve">للإشراف القضائي </w:t>
      </w:r>
      <w:r w:rsidRPr="00212B99">
        <w:rPr>
          <w:rFonts w:hint="cs"/>
          <w:rtl/>
        </w:rPr>
        <w:t>وإلى أي مدى يكون ذلك الإشراف</w:t>
      </w:r>
      <w:r w:rsidRPr="00212B99">
        <w:rPr>
          <w:rtl/>
        </w:rPr>
        <w:t>؟</w:t>
      </w:r>
    </w:p>
    <w:p w:rsidR="00212B99" w:rsidRPr="0033755E" w:rsidRDefault="00212B99" w:rsidP="0033755E">
      <w:pPr>
        <w:spacing w:before="0" w:line="380" w:lineRule="exact"/>
        <w:rPr>
          <w:spacing w:val="4"/>
          <w:rtl/>
        </w:rPr>
      </w:pPr>
      <w:r w:rsidRPr="0033755E">
        <w:rPr>
          <w:spacing w:val="4"/>
          <w:rtl/>
        </w:rPr>
        <w:t>10-</w:t>
      </w:r>
      <w:r w:rsidRPr="0033755E">
        <w:rPr>
          <w:spacing w:val="4"/>
          <w:rtl/>
        </w:rPr>
        <w:tab/>
        <w:t>ويرجى تبيان ما إذا كان تشريع الدولة الطرف يتضمن المبدأ الأساسي</w:t>
      </w:r>
      <w:r w:rsidRPr="0033755E">
        <w:rPr>
          <w:rFonts w:hint="cs"/>
          <w:spacing w:val="4"/>
          <w:rtl/>
        </w:rPr>
        <w:t xml:space="preserve"> المتمثل في</w:t>
      </w:r>
      <w:r w:rsidRPr="0033755E">
        <w:rPr>
          <w:spacing w:val="4"/>
          <w:rtl/>
        </w:rPr>
        <w:t xml:space="preserve"> </w:t>
      </w:r>
      <w:r w:rsidRPr="0033755E">
        <w:rPr>
          <w:rFonts w:hint="cs"/>
          <w:spacing w:val="4"/>
          <w:rtl/>
        </w:rPr>
        <w:t>"</w:t>
      </w:r>
      <w:r w:rsidRPr="0033755E">
        <w:rPr>
          <w:spacing w:val="4"/>
          <w:rtl/>
        </w:rPr>
        <w:t>أمر الإحضار</w:t>
      </w:r>
      <w:r w:rsidRPr="0033755E">
        <w:rPr>
          <w:rFonts w:hint="cs"/>
          <w:spacing w:val="4"/>
          <w:rtl/>
        </w:rPr>
        <w:t>"</w:t>
      </w:r>
      <w:r w:rsidRPr="0033755E">
        <w:rPr>
          <w:spacing w:val="4"/>
          <w:rtl/>
        </w:rPr>
        <w:t>، وإذا</w:t>
      </w:r>
      <w:r w:rsidR="0033755E" w:rsidRPr="0033755E">
        <w:rPr>
          <w:rFonts w:hint="cs"/>
          <w:spacing w:val="4"/>
          <w:rtl/>
        </w:rPr>
        <w:t> </w:t>
      </w:r>
      <w:r w:rsidRPr="0033755E">
        <w:rPr>
          <w:spacing w:val="4"/>
          <w:rtl/>
        </w:rPr>
        <w:t>كان الأمر كذلك، كيف يطبق في الممارسة.</w:t>
      </w:r>
    </w:p>
    <w:p w:rsidR="00212B99" w:rsidRPr="00212B99" w:rsidRDefault="00212B99" w:rsidP="0033755E">
      <w:pPr>
        <w:spacing w:before="0" w:line="380" w:lineRule="exact"/>
        <w:rPr>
          <w:rFonts w:hint="cs"/>
          <w:rtl/>
        </w:rPr>
      </w:pPr>
      <w:r w:rsidRPr="00212B99">
        <w:rPr>
          <w:rtl/>
        </w:rPr>
        <w:t>11-</w:t>
      </w:r>
      <w:r w:rsidRPr="00212B99">
        <w:rPr>
          <w:rtl/>
        </w:rPr>
        <w:tab/>
        <w:t xml:space="preserve">وفي ضوء ما يساور اللجنة من قلق </w:t>
      </w:r>
      <w:r w:rsidRPr="00212B99">
        <w:rPr>
          <w:rFonts w:hint="cs"/>
          <w:rtl/>
        </w:rPr>
        <w:t>إزاء</w:t>
      </w:r>
      <w:r w:rsidRPr="00212B99">
        <w:rPr>
          <w:rtl/>
        </w:rPr>
        <w:t xml:space="preserve"> التقارير بشأن الاحتجاز في الحبس الانفرادي، يرجى تزويد اللجنة بمعلومات عن التدابير المتخذة عملياً لإعمال حق المحتجزين في إبلاغ قريب أو شخص آخر عندما يحرم شخص من حريته، و</w:t>
      </w:r>
      <w:r w:rsidR="00AD0E5D">
        <w:rPr>
          <w:rtl/>
        </w:rPr>
        <w:t>لا </w:t>
      </w:r>
      <w:proofErr w:type="spellStart"/>
      <w:r w:rsidR="00AD0E5D">
        <w:rPr>
          <w:rtl/>
        </w:rPr>
        <w:t>سيما</w:t>
      </w:r>
      <w:proofErr w:type="spellEnd"/>
      <w:r w:rsidRPr="00212B99">
        <w:rPr>
          <w:rtl/>
        </w:rPr>
        <w:t xml:space="preserve"> في حالات المحتجزين الذين تقل أعمارهم عن 18 </w:t>
      </w:r>
      <w:r w:rsidRPr="00212B99">
        <w:rPr>
          <w:rFonts w:hint="cs"/>
          <w:rtl/>
        </w:rPr>
        <w:t>عاما</w:t>
      </w:r>
      <w:r w:rsidR="0033755E">
        <w:rPr>
          <w:rFonts w:hint="cs"/>
          <w:rtl/>
        </w:rPr>
        <w:t>ً</w:t>
      </w:r>
      <w:r w:rsidRPr="00212B99">
        <w:rPr>
          <w:rFonts w:hint="cs"/>
          <w:rtl/>
        </w:rPr>
        <w:t xml:space="preserve"> (الفقرتان 4(</w:t>
      </w:r>
      <w:r w:rsidR="0033755E">
        <w:rPr>
          <w:rFonts w:hint="cs"/>
          <w:rtl/>
        </w:rPr>
        <w:t>ﻫ</w:t>
      </w:r>
      <w:r w:rsidRPr="00212B99">
        <w:rPr>
          <w:rFonts w:hint="cs"/>
          <w:rtl/>
        </w:rPr>
        <w:t>) و8(ح))</w:t>
      </w:r>
      <w:r w:rsidRPr="00212B99">
        <w:rPr>
          <w:rtl/>
        </w:rPr>
        <w:t xml:space="preserve">. ويرجى </w:t>
      </w:r>
      <w:r w:rsidR="001125AB">
        <w:rPr>
          <w:rtl/>
        </w:rPr>
        <w:t>أيضاً</w:t>
      </w:r>
      <w:r w:rsidRPr="00212B99">
        <w:rPr>
          <w:rtl/>
        </w:rPr>
        <w:t xml:space="preserve"> </w:t>
      </w:r>
      <w:r w:rsidRPr="00212B99">
        <w:rPr>
          <w:rFonts w:hint="cs"/>
          <w:rtl/>
        </w:rPr>
        <w:t>بيان</w:t>
      </w:r>
      <w:r w:rsidRPr="00212B99">
        <w:rPr>
          <w:rtl/>
        </w:rPr>
        <w:t xml:space="preserve"> </w:t>
      </w:r>
      <w:r w:rsidRPr="00212B99">
        <w:rPr>
          <w:rFonts w:hint="cs"/>
          <w:rtl/>
        </w:rPr>
        <w:t xml:space="preserve">إلى أي </w:t>
      </w:r>
      <w:r w:rsidRPr="00212B99">
        <w:rPr>
          <w:rtl/>
        </w:rPr>
        <w:t xml:space="preserve">مدى </w:t>
      </w:r>
      <w:r w:rsidRPr="00212B99">
        <w:rPr>
          <w:rFonts w:hint="cs"/>
          <w:rtl/>
        </w:rPr>
        <w:t xml:space="preserve">تكون فيه </w:t>
      </w:r>
      <w:r w:rsidRPr="00212B99">
        <w:rPr>
          <w:rtl/>
        </w:rPr>
        <w:t xml:space="preserve">الضمانات الأخرى، من قبيل إمكانية الوصول إلى طبيب أو محام مستقل وكذا إمكانية الحصول </w:t>
      </w:r>
      <w:r w:rsidRPr="00212B99">
        <w:rPr>
          <w:rFonts w:hint="cs"/>
          <w:rtl/>
        </w:rPr>
        <w:t>ع</w:t>
      </w:r>
      <w:r w:rsidRPr="00212B99">
        <w:rPr>
          <w:rtl/>
        </w:rPr>
        <w:t xml:space="preserve">لى المساعدة القنصلية، </w:t>
      </w:r>
      <w:r w:rsidRPr="00212B99">
        <w:rPr>
          <w:rFonts w:hint="cs"/>
          <w:rtl/>
        </w:rPr>
        <w:t xml:space="preserve">مكفولة </w:t>
      </w:r>
      <w:r w:rsidRPr="00212B99">
        <w:rPr>
          <w:rtl/>
        </w:rPr>
        <w:t xml:space="preserve">قانوناً وممارسةً للأشخاص المحتجزين لدى الشرطة. </w:t>
      </w:r>
      <w:r w:rsidRPr="00212B99">
        <w:rPr>
          <w:rFonts w:hint="cs"/>
          <w:rtl/>
        </w:rPr>
        <w:t xml:space="preserve">وما هو الإجراء المعمول به للتحقيق في ادعاءات محتجز بالتعرض للتعذيب أو لسوء المعاملة؟ </w:t>
      </w:r>
      <w:r w:rsidRPr="00212B99">
        <w:rPr>
          <w:rtl/>
        </w:rPr>
        <w:t xml:space="preserve">وما التقدم الذي أُحرز في توفير هذه الضمانات منذ استعراض التقرير الأول؟ </w:t>
      </w:r>
      <w:r w:rsidRPr="00212B99">
        <w:rPr>
          <w:rFonts w:hint="cs"/>
          <w:rtl/>
        </w:rPr>
        <w:t>و</w:t>
      </w:r>
      <w:r w:rsidRPr="00212B99">
        <w:rPr>
          <w:rtl/>
        </w:rPr>
        <w:t xml:space="preserve">هل توفَّر هذه الضمانات للسعوديين وغير السعوديين على قدم المساواة؟ </w:t>
      </w:r>
    </w:p>
    <w:p w:rsidR="00212B99" w:rsidRPr="00AD0E5D" w:rsidRDefault="00212B99" w:rsidP="0033755E">
      <w:pPr>
        <w:spacing w:before="0" w:line="380" w:lineRule="exact"/>
        <w:rPr>
          <w:spacing w:val="2"/>
          <w:rtl/>
        </w:rPr>
      </w:pPr>
      <w:r w:rsidRPr="00AD0E5D">
        <w:rPr>
          <w:spacing w:val="2"/>
          <w:rtl/>
        </w:rPr>
        <w:t>12-</w:t>
      </w:r>
      <w:r w:rsidRPr="00AD0E5D">
        <w:rPr>
          <w:spacing w:val="2"/>
          <w:rtl/>
        </w:rPr>
        <w:tab/>
        <w:t xml:space="preserve">وفيما يتعلق بالملاحظات الختامية السابقة للجنة، يرجى تبيان ما إذا كانت القوانين المنظِّمة لسلطة موظفي </w:t>
      </w:r>
      <w:r w:rsidRPr="00AD0E5D">
        <w:rPr>
          <w:rFonts w:hint="cs"/>
          <w:spacing w:val="2"/>
          <w:rtl/>
        </w:rPr>
        <w:t>"</w:t>
      </w:r>
      <w:r w:rsidRPr="00AD0E5D">
        <w:rPr>
          <w:spacing w:val="2"/>
          <w:rtl/>
        </w:rPr>
        <w:t>هيئة الأمر بالمعروف والنهي عن المنك</w:t>
      </w:r>
      <w:r w:rsidRPr="00AD0E5D">
        <w:rPr>
          <w:rFonts w:hint="cs"/>
          <w:spacing w:val="2"/>
          <w:rtl/>
        </w:rPr>
        <w:t xml:space="preserve">ر" </w:t>
      </w:r>
      <w:r w:rsidRPr="00AD0E5D">
        <w:rPr>
          <w:spacing w:val="2"/>
          <w:rtl/>
        </w:rPr>
        <w:t>قد ع</w:t>
      </w:r>
      <w:r w:rsidRPr="00AD0E5D">
        <w:rPr>
          <w:rFonts w:hint="cs"/>
          <w:spacing w:val="2"/>
          <w:rtl/>
        </w:rPr>
        <w:t>ُ</w:t>
      </w:r>
      <w:r w:rsidRPr="00AD0E5D">
        <w:rPr>
          <w:spacing w:val="2"/>
          <w:rtl/>
        </w:rPr>
        <w:t xml:space="preserve">دلت </w:t>
      </w:r>
      <w:r w:rsidRPr="00AD0E5D">
        <w:rPr>
          <w:rFonts w:hint="cs"/>
          <w:spacing w:val="2"/>
          <w:rtl/>
        </w:rPr>
        <w:t xml:space="preserve">لضمان عدم </w:t>
      </w:r>
      <w:r w:rsidRPr="00AD0E5D">
        <w:rPr>
          <w:spacing w:val="2"/>
          <w:rtl/>
        </w:rPr>
        <w:t>تصرف</w:t>
      </w:r>
      <w:r w:rsidRPr="00AD0E5D">
        <w:rPr>
          <w:rFonts w:hint="cs"/>
          <w:spacing w:val="2"/>
          <w:rtl/>
        </w:rPr>
        <w:t xml:space="preserve"> هؤلاء الموظفين بما يؤدي</w:t>
      </w:r>
      <w:r w:rsidRPr="00AD0E5D">
        <w:rPr>
          <w:spacing w:val="2"/>
          <w:rtl/>
        </w:rPr>
        <w:t xml:space="preserve"> إلى انتهاك </w:t>
      </w:r>
      <w:r w:rsidRPr="00AD0E5D">
        <w:rPr>
          <w:rFonts w:hint="cs"/>
          <w:spacing w:val="2"/>
          <w:rtl/>
        </w:rPr>
        <w:t xml:space="preserve">أحكام </w:t>
      </w:r>
      <w:r w:rsidRPr="00AD0E5D">
        <w:rPr>
          <w:spacing w:val="2"/>
          <w:rtl/>
        </w:rPr>
        <w:t>الاتفاقية</w:t>
      </w:r>
      <w:r w:rsidRPr="00AD0E5D">
        <w:rPr>
          <w:rFonts w:hint="cs"/>
          <w:spacing w:val="2"/>
          <w:rtl/>
        </w:rPr>
        <w:t xml:space="preserve"> (الفقرتان 4(ح) و8(ز))</w:t>
      </w:r>
      <w:r w:rsidRPr="00AD0E5D">
        <w:rPr>
          <w:spacing w:val="2"/>
          <w:rtl/>
        </w:rPr>
        <w:t>. ويرجى تقديم معلومات عن مجلس الرئاس</w:t>
      </w:r>
      <w:r w:rsidRPr="00AD0E5D">
        <w:rPr>
          <w:rFonts w:hint="cs"/>
          <w:spacing w:val="2"/>
          <w:rtl/>
        </w:rPr>
        <w:t>ة</w:t>
      </w:r>
      <w:r w:rsidRPr="00AD0E5D">
        <w:rPr>
          <w:spacing w:val="2"/>
          <w:rtl/>
        </w:rPr>
        <w:t xml:space="preserve"> المنشأ حديثاً المكلف برصد أنشطة الهيئة. ويرجى </w:t>
      </w:r>
      <w:r w:rsidR="001125AB">
        <w:rPr>
          <w:spacing w:val="2"/>
          <w:rtl/>
        </w:rPr>
        <w:t>أيضاً</w:t>
      </w:r>
      <w:r w:rsidRPr="00AD0E5D">
        <w:rPr>
          <w:spacing w:val="2"/>
          <w:rtl/>
        </w:rPr>
        <w:t xml:space="preserve"> </w:t>
      </w:r>
      <w:r w:rsidRPr="00AD0E5D">
        <w:rPr>
          <w:rFonts w:hint="cs"/>
          <w:spacing w:val="2"/>
          <w:rtl/>
        </w:rPr>
        <w:t>ذكر اسم</w:t>
      </w:r>
      <w:r w:rsidRPr="00AD0E5D">
        <w:rPr>
          <w:spacing w:val="2"/>
          <w:rtl/>
        </w:rPr>
        <w:t xml:space="preserve"> الوزارة التي يتبعونها وما إذا كانت أنشطتهم تخضع لمراجعة إدارية أو قضائية أو كليهما. </w:t>
      </w:r>
    </w:p>
    <w:p w:rsidR="00212B99" w:rsidRPr="00AD0E5D" w:rsidRDefault="00212B99" w:rsidP="001125AB">
      <w:pPr>
        <w:spacing w:before="0" w:line="380" w:lineRule="exact"/>
        <w:rPr>
          <w:rFonts w:hint="cs"/>
          <w:spacing w:val="4"/>
          <w:rtl/>
        </w:rPr>
      </w:pPr>
      <w:r w:rsidRPr="00AD0E5D">
        <w:rPr>
          <w:spacing w:val="4"/>
          <w:rtl/>
        </w:rPr>
        <w:t>13-</w:t>
      </w:r>
      <w:r w:rsidRPr="00AD0E5D">
        <w:rPr>
          <w:spacing w:val="4"/>
          <w:rtl/>
        </w:rPr>
        <w:tab/>
        <w:t>وفيما يتعلق بالملاحظات الختامية السابقة للجنة</w:t>
      </w:r>
      <w:r w:rsidRPr="00AD0E5D">
        <w:rPr>
          <w:rFonts w:hint="cs"/>
          <w:spacing w:val="4"/>
          <w:rtl/>
        </w:rPr>
        <w:t xml:space="preserve"> (الفقرة 8(ط))</w:t>
      </w:r>
      <w:r w:rsidRPr="00AD0E5D">
        <w:rPr>
          <w:spacing w:val="4"/>
          <w:rtl/>
        </w:rPr>
        <w:t xml:space="preserve">، يرجى إطلاع اللجنة على التدابير المتخذة لكفالة امتثال تشكيلة الجهاز القضائي بشكل كامل لأحكام </w:t>
      </w:r>
      <w:r w:rsidRPr="00AD0E5D">
        <w:rPr>
          <w:rFonts w:hint="cs"/>
          <w:spacing w:val="4"/>
          <w:rtl/>
        </w:rPr>
        <w:t>ال</w:t>
      </w:r>
      <w:r w:rsidRPr="00AD0E5D">
        <w:rPr>
          <w:spacing w:val="4"/>
          <w:rtl/>
        </w:rPr>
        <w:t xml:space="preserve">مبادئ الأساسية بشأن استقلال السلطة القضائية </w:t>
      </w:r>
      <w:r w:rsidRPr="00AD0E5D">
        <w:rPr>
          <w:rFonts w:hint="cs"/>
          <w:spacing w:val="4"/>
          <w:rtl/>
        </w:rPr>
        <w:t>و</w:t>
      </w:r>
      <w:r w:rsidRPr="00AD0E5D">
        <w:rPr>
          <w:spacing w:val="4"/>
          <w:rtl/>
        </w:rPr>
        <w:t xml:space="preserve">التي </w:t>
      </w:r>
      <w:r w:rsidRPr="00AD0E5D">
        <w:rPr>
          <w:rFonts w:hint="cs"/>
          <w:spacing w:val="4"/>
          <w:rtl/>
        </w:rPr>
        <w:t xml:space="preserve">اعتمدها مؤتمر الأمم المتحدة السابع </w:t>
      </w:r>
      <w:r w:rsidRPr="00AD0E5D">
        <w:rPr>
          <w:rFonts w:hint="cs"/>
          <w:spacing w:val="4"/>
          <w:rtl/>
          <w:lang w:bidi="ar"/>
        </w:rPr>
        <w:t>لمنع الجريمة ومعاملة المجرمين المعقود في ميلانو من 26 آب/أغسطس إلى 6 أيلول/ديسمبر 1985 وأقرت بقراري الجمعية العامة 40/32 و40/146</w:t>
      </w:r>
      <w:r w:rsidRPr="00AD0E5D">
        <w:rPr>
          <w:spacing w:val="4"/>
          <w:rtl/>
        </w:rPr>
        <w:t xml:space="preserve">. ويرجى تبيان التدابير المتخذة لتيسير وصول المرأة إلى </w:t>
      </w:r>
      <w:r w:rsidRPr="00AD0E5D">
        <w:rPr>
          <w:rFonts w:hint="cs"/>
          <w:spacing w:val="4"/>
          <w:rtl/>
        </w:rPr>
        <w:t>ال</w:t>
      </w:r>
      <w:r w:rsidRPr="00AD0E5D">
        <w:rPr>
          <w:spacing w:val="4"/>
          <w:rtl/>
        </w:rPr>
        <w:t xml:space="preserve">مهن </w:t>
      </w:r>
      <w:r w:rsidRPr="00AD0E5D">
        <w:rPr>
          <w:rFonts w:hint="cs"/>
          <w:spacing w:val="4"/>
          <w:rtl/>
        </w:rPr>
        <w:t>ال</w:t>
      </w:r>
      <w:r w:rsidRPr="00AD0E5D">
        <w:rPr>
          <w:spacing w:val="4"/>
          <w:rtl/>
        </w:rPr>
        <w:t xml:space="preserve">قانونية </w:t>
      </w:r>
      <w:r w:rsidRPr="00AD0E5D">
        <w:rPr>
          <w:rFonts w:hint="cs"/>
          <w:spacing w:val="4"/>
          <w:rtl/>
        </w:rPr>
        <w:t>للعمل كمحاميات وقاضيات وأعضاء في مكتب الادعاء على سبيل المثال</w:t>
      </w:r>
      <w:r w:rsidRPr="00AD0E5D">
        <w:rPr>
          <w:spacing w:val="4"/>
          <w:rtl/>
        </w:rPr>
        <w:t xml:space="preserve">؟ </w:t>
      </w:r>
      <w:r w:rsidRPr="00AD0E5D">
        <w:rPr>
          <w:rFonts w:hint="cs"/>
          <w:spacing w:val="4"/>
          <w:rtl/>
        </w:rPr>
        <w:t>و</w:t>
      </w:r>
      <w:r w:rsidRPr="00AD0E5D">
        <w:rPr>
          <w:spacing w:val="4"/>
          <w:rtl/>
        </w:rPr>
        <w:t xml:space="preserve">كم عدد النساء اللائي يتولين حالياً مثل هذه المناصب؟ ويرجى تقديم </w:t>
      </w:r>
      <w:r w:rsidRPr="00AD0E5D">
        <w:rPr>
          <w:rFonts w:hint="cs"/>
          <w:spacing w:val="4"/>
          <w:rtl/>
        </w:rPr>
        <w:t>شرح واف لما هي عليه</w:t>
      </w:r>
      <w:r w:rsidRPr="00AD0E5D">
        <w:rPr>
          <w:spacing w:val="4"/>
          <w:rtl/>
        </w:rPr>
        <w:t xml:space="preserve"> لسلطات الإشراف التي </w:t>
      </w:r>
      <w:r w:rsidRPr="00AD0E5D">
        <w:rPr>
          <w:rFonts w:hint="cs"/>
          <w:spacing w:val="4"/>
          <w:rtl/>
        </w:rPr>
        <w:t xml:space="preserve">تمارسها </w:t>
      </w:r>
      <w:r w:rsidRPr="00AD0E5D">
        <w:rPr>
          <w:spacing w:val="4"/>
          <w:rtl/>
        </w:rPr>
        <w:t xml:space="preserve">وزارتا العدل والداخلية </w:t>
      </w:r>
      <w:r w:rsidRPr="00AD0E5D">
        <w:rPr>
          <w:rFonts w:hint="cs"/>
          <w:spacing w:val="4"/>
          <w:rtl/>
        </w:rPr>
        <w:t>على</w:t>
      </w:r>
      <w:r w:rsidRPr="00AD0E5D">
        <w:rPr>
          <w:spacing w:val="4"/>
          <w:rtl/>
        </w:rPr>
        <w:t xml:space="preserve"> الجهاز القضائي، وخاصة أثناء الحبس الاحتياطي.</w:t>
      </w:r>
      <w:r w:rsidRPr="00AD0E5D">
        <w:rPr>
          <w:rFonts w:hint="cs"/>
          <w:spacing w:val="4"/>
          <w:rtl/>
        </w:rPr>
        <w:t xml:space="preserve"> وهل تكفل الدولة الطرف المحاكمة العلنية لجميع الإجراءات الجنائية؟ وإذا كان الأمر كذلك،</w:t>
      </w:r>
      <w:r w:rsidRPr="00AD0E5D">
        <w:rPr>
          <w:spacing w:val="4"/>
          <w:rtl/>
        </w:rPr>
        <w:t xml:space="preserve"> </w:t>
      </w:r>
      <w:r w:rsidRPr="00AD0E5D">
        <w:rPr>
          <w:rFonts w:hint="cs"/>
          <w:spacing w:val="4"/>
          <w:rtl/>
        </w:rPr>
        <w:t>فما هي القوانين التي تكفل هذا الحكم؟</w:t>
      </w:r>
    </w:p>
    <w:p w:rsidR="00212B99" w:rsidRPr="00AD0E5D" w:rsidRDefault="00212B99" w:rsidP="00AD0E5D">
      <w:pPr>
        <w:spacing w:before="0" w:line="380" w:lineRule="exact"/>
        <w:rPr>
          <w:rFonts w:hint="cs"/>
          <w:spacing w:val="4"/>
          <w:rtl/>
        </w:rPr>
      </w:pPr>
      <w:r w:rsidRPr="00AD0E5D">
        <w:rPr>
          <w:spacing w:val="4"/>
          <w:rtl/>
        </w:rPr>
        <w:t>14-</w:t>
      </w:r>
      <w:r w:rsidRPr="00AD0E5D">
        <w:rPr>
          <w:spacing w:val="4"/>
          <w:rtl/>
        </w:rPr>
        <w:tab/>
        <w:t xml:space="preserve">ويرجى </w:t>
      </w:r>
      <w:r w:rsidRPr="00AD0E5D">
        <w:rPr>
          <w:rFonts w:hint="cs"/>
          <w:spacing w:val="4"/>
          <w:rtl/>
        </w:rPr>
        <w:t>الإفادة</w:t>
      </w:r>
      <w:r w:rsidRPr="00AD0E5D">
        <w:rPr>
          <w:spacing w:val="4"/>
          <w:rtl/>
        </w:rPr>
        <w:t xml:space="preserve"> </w:t>
      </w:r>
      <w:r w:rsidRPr="00AD0E5D">
        <w:rPr>
          <w:rFonts w:hint="cs"/>
          <w:spacing w:val="4"/>
          <w:rtl/>
        </w:rPr>
        <w:t>إذا ما استحدثت</w:t>
      </w:r>
      <w:r w:rsidRPr="00AD0E5D">
        <w:rPr>
          <w:spacing w:val="4"/>
          <w:rtl/>
        </w:rPr>
        <w:t xml:space="preserve"> الدولة الطرف برنامجاً للمعونة القانونية أو مكتباً </w:t>
      </w:r>
      <w:r w:rsidRPr="00AD0E5D">
        <w:rPr>
          <w:rFonts w:hint="cs"/>
          <w:spacing w:val="4"/>
          <w:rtl/>
        </w:rPr>
        <w:t>لمحامين الدفاع العموميين</w:t>
      </w:r>
      <w:r w:rsidRPr="00AD0E5D">
        <w:rPr>
          <w:spacing w:val="4"/>
          <w:rtl/>
        </w:rPr>
        <w:t xml:space="preserve">، يكون متاحاً للرجال والنساء على قدم المساواة </w:t>
      </w:r>
      <w:r w:rsidRPr="00AD0E5D">
        <w:rPr>
          <w:rFonts w:hint="cs"/>
          <w:spacing w:val="4"/>
          <w:rtl/>
        </w:rPr>
        <w:t>في جميع أنحاء</w:t>
      </w:r>
      <w:r w:rsidRPr="00AD0E5D">
        <w:rPr>
          <w:spacing w:val="4"/>
          <w:rtl/>
        </w:rPr>
        <w:t xml:space="preserve"> إقليم الدولة الطرف</w:t>
      </w:r>
      <w:r w:rsidRPr="00AD0E5D">
        <w:rPr>
          <w:spacing w:val="4"/>
          <w:vertAlign w:val="superscript"/>
          <w:rtl/>
          <w:lang w:bidi="ar-MA"/>
        </w:rPr>
        <w:t>(</w:t>
      </w:r>
      <w:r w:rsidRPr="00AD0E5D">
        <w:rPr>
          <w:spacing w:val="4"/>
          <w:vertAlign w:val="superscript"/>
          <w:rtl/>
        </w:rPr>
        <w:footnoteReference w:id="7"/>
      </w:r>
      <w:r w:rsidRPr="00AD0E5D">
        <w:rPr>
          <w:spacing w:val="4"/>
          <w:vertAlign w:val="superscript"/>
          <w:rtl/>
          <w:lang w:bidi="ar-MA"/>
        </w:rPr>
        <w:t>)</w:t>
      </w:r>
      <w:r w:rsidRPr="00AD0E5D">
        <w:rPr>
          <w:spacing w:val="4"/>
          <w:rtl/>
        </w:rPr>
        <w:t xml:space="preserve">. ويرجى </w:t>
      </w:r>
      <w:r w:rsidR="001125AB">
        <w:rPr>
          <w:spacing w:val="4"/>
          <w:rtl/>
        </w:rPr>
        <w:t>أيضاً</w:t>
      </w:r>
      <w:r w:rsidRPr="00AD0E5D">
        <w:rPr>
          <w:spacing w:val="4"/>
          <w:rtl/>
        </w:rPr>
        <w:t xml:space="preserve"> تقديم معلومات عن الكيفية التي تكفل بها الدولة الطرف </w:t>
      </w:r>
      <w:r w:rsidRPr="00AD0E5D">
        <w:rPr>
          <w:rFonts w:hint="cs"/>
          <w:spacing w:val="4"/>
          <w:rtl/>
        </w:rPr>
        <w:t xml:space="preserve">من حيث الممارسة </w:t>
      </w:r>
      <w:r w:rsidRPr="00AD0E5D">
        <w:rPr>
          <w:spacing w:val="4"/>
          <w:rtl/>
        </w:rPr>
        <w:t>تنفيذ القوانين المنشئة لحقوق الأشخاص رهن التحقيق في</w:t>
      </w:r>
      <w:r w:rsidR="00AD0E5D">
        <w:rPr>
          <w:rFonts w:hint="cs"/>
          <w:spacing w:val="4"/>
          <w:rtl/>
        </w:rPr>
        <w:t> </w:t>
      </w:r>
      <w:r w:rsidRPr="00AD0E5D">
        <w:rPr>
          <w:spacing w:val="4"/>
          <w:rtl/>
        </w:rPr>
        <w:t xml:space="preserve">التمثيل القانوني وفي محاكمة علنية. ويرجى إدراج </w:t>
      </w:r>
      <w:r w:rsidRPr="00AD0E5D">
        <w:rPr>
          <w:rFonts w:hint="cs"/>
          <w:spacing w:val="4"/>
          <w:rtl/>
        </w:rPr>
        <w:t xml:space="preserve">ما يتصل بذلك من </w:t>
      </w:r>
      <w:r w:rsidRPr="00AD0E5D">
        <w:rPr>
          <w:spacing w:val="4"/>
          <w:rtl/>
        </w:rPr>
        <w:t>معلومات إحصائية.</w:t>
      </w:r>
    </w:p>
    <w:p w:rsidR="00212B99" w:rsidRPr="00212B99" w:rsidRDefault="00212B99" w:rsidP="00212B99">
      <w:pPr>
        <w:spacing w:before="0" w:line="380" w:lineRule="exact"/>
        <w:rPr>
          <w:rtl/>
        </w:rPr>
      </w:pPr>
      <w:r w:rsidRPr="00212B99">
        <w:rPr>
          <w:rFonts w:hint="cs"/>
          <w:rtl/>
        </w:rPr>
        <w:t>15-</w:t>
      </w:r>
      <w:r w:rsidRPr="00212B99">
        <w:rPr>
          <w:rFonts w:hint="cs"/>
          <w:rtl/>
        </w:rPr>
        <w:tab/>
        <w:t>ويرجى تقديم معلومات عن الإصلاحات التي أدخلت في الآونة الأخيرة على النظام القضائي.</w:t>
      </w:r>
      <w:r w:rsidRPr="00212B99">
        <w:rPr>
          <w:rtl/>
        </w:rPr>
        <w:t xml:space="preserve"> </w:t>
      </w:r>
    </w:p>
    <w:p w:rsidR="00212B99" w:rsidRPr="00212B99" w:rsidRDefault="00212B99" w:rsidP="0033755E">
      <w:pPr>
        <w:spacing w:before="0" w:line="380" w:lineRule="exact"/>
        <w:jc w:val="center"/>
        <w:rPr>
          <w:b/>
          <w:bCs/>
          <w:rtl/>
        </w:rPr>
      </w:pPr>
      <w:r w:rsidRPr="00212B99">
        <w:rPr>
          <w:b/>
          <w:bCs/>
          <w:rtl/>
        </w:rPr>
        <w:t>المادة 3</w:t>
      </w:r>
    </w:p>
    <w:p w:rsidR="00212B99" w:rsidRPr="00212B99" w:rsidRDefault="00212B99" w:rsidP="00AD0E5D">
      <w:pPr>
        <w:spacing w:before="0" w:line="380" w:lineRule="exact"/>
        <w:rPr>
          <w:rtl/>
        </w:rPr>
      </w:pPr>
      <w:r w:rsidRPr="00212B99">
        <w:rPr>
          <w:rtl/>
        </w:rPr>
        <w:t>1</w:t>
      </w:r>
      <w:r w:rsidRPr="00212B99">
        <w:rPr>
          <w:rFonts w:hint="cs"/>
          <w:rtl/>
        </w:rPr>
        <w:t>6</w:t>
      </w:r>
      <w:r w:rsidRPr="00212B99">
        <w:rPr>
          <w:rtl/>
        </w:rPr>
        <w:t>-</w:t>
      </w:r>
      <w:r w:rsidRPr="00212B99">
        <w:rPr>
          <w:rtl/>
        </w:rPr>
        <w:tab/>
      </w:r>
      <w:r w:rsidRPr="00212B99">
        <w:rPr>
          <w:rFonts w:hint="cs"/>
          <w:rtl/>
        </w:rPr>
        <w:t>نظرا</w:t>
      </w:r>
      <w:r w:rsidR="00AD0E5D">
        <w:rPr>
          <w:rFonts w:hint="cs"/>
          <w:rtl/>
        </w:rPr>
        <w:t>ً</w:t>
      </w:r>
      <w:r w:rsidRPr="00212B99">
        <w:rPr>
          <w:rFonts w:hint="cs"/>
          <w:rtl/>
        </w:rPr>
        <w:t xml:space="preserve"> إلى أن </w:t>
      </w:r>
      <w:r w:rsidRPr="00212B99">
        <w:rPr>
          <w:rtl/>
        </w:rPr>
        <w:t xml:space="preserve">اللجنة </w:t>
      </w:r>
      <w:r w:rsidRPr="00212B99">
        <w:rPr>
          <w:rFonts w:hint="cs"/>
          <w:rtl/>
        </w:rPr>
        <w:t>يساورها</w:t>
      </w:r>
      <w:r w:rsidRPr="00212B99">
        <w:rPr>
          <w:rtl/>
        </w:rPr>
        <w:t xml:space="preserve"> قلق </w:t>
      </w:r>
      <w:r w:rsidRPr="00212B99">
        <w:rPr>
          <w:rFonts w:hint="cs"/>
          <w:rtl/>
        </w:rPr>
        <w:t xml:space="preserve">إزاء </w:t>
      </w:r>
      <w:r w:rsidRPr="00212B99">
        <w:rPr>
          <w:rtl/>
        </w:rPr>
        <w:t xml:space="preserve">التقارير </w:t>
      </w:r>
      <w:r w:rsidRPr="00212B99">
        <w:rPr>
          <w:rFonts w:hint="cs"/>
          <w:rtl/>
        </w:rPr>
        <w:t xml:space="preserve">التي تتحدث عن </w:t>
      </w:r>
      <w:r w:rsidRPr="00212B99">
        <w:rPr>
          <w:rtl/>
        </w:rPr>
        <w:t xml:space="preserve">عمليات ترحيل أشخاص إلى بلدان توجد أسباب حقيقية </w:t>
      </w:r>
      <w:r w:rsidRPr="00212B99">
        <w:rPr>
          <w:rFonts w:hint="cs"/>
          <w:rtl/>
        </w:rPr>
        <w:t xml:space="preserve">بشأنها </w:t>
      </w:r>
      <w:r w:rsidRPr="00212B99">
        <w:rPr>
          <w:rtl/>
        </w:rPr>
        <w:t>تحمل على الاعتقاد بأنهم سيواجهون خطر التعرض للتعذيب</w:t>
      </w:r>
      <w:r w:rsidRPr="00212B99">
        <w:rPr>
          <w:rFonts w:hint="cs"/>
          <w:rtl/>
        </w:rPr>
        <w:t xml:space="preserve"> (الفقرتان 4(ز) و8(</w:t>
      </w:r>
      <w:r w:rsidR="00AD0E5D">
        <w:rPr>
          <w:rFonts w:hint="cs"/>
          <w:rtl/>
        </w:rPr>
        <w:t>ﻫ</w:t>
      </w:r>
      <w:r w:rsidRPr="00212B99">
        <w:rPr>
          <w:rFonts w:hint="cs"/>
          <w:rtl/>
        </w:rPr>
        <w:t>))</w:t>
      </w:r>
      <w:r w:rsidRPr="00212B99">
        <w:rPr>
          <w:rtl/>
        </w:rPr>
        <w:t xml:space="preserve">، يرجى تقديم معلومات عن الخطوات </w:t>
      </w:r>
      <w:r w:rsidRPr="00212B99">
        <w:rPr>
          <w:rFonts w:hint="cs"/>
          <w:rtl/>
        </w:rPr>
        <w:t>التي اتخذت</w:t>
      </w:r>
      <w:r w:rsidRPr="00212B99">
        <w:rPr>
          <w:rtl/>
        </w:rPr>
        <w:t xml:space="preserve"> لكفالة تنفيذ التشريعات التي تمنع عمليات ترحيل من هذا القبيل. ويرجى تقديم معلومات إحصائية عن عمليات الطرد، بما في ذلك عدد دعاوى الاستئناف ونتائجها والبلدان التي</w:t>
      </w:r>
      <w:r w:rsidR="00AD0E5D">
        <w:rPr>
          <w:rFonts w:hint="cs"/>
          <w:rtl/>
        </w:rPr>
        <w:t> </w:t>
      </w:r>
      <w:r w:rsidRPr="00212B99">
        <w:rPr>
          <w:rFonts w:hint="cs"/>
          <w:rtl/>
        </w:rPr>
        <w:t>جرت عمليات ال</w:t>
      </w:r>
      <w:r w:rsidRPr="00212B99">
        <w:rPr>
          <w:rtl/>
        </w:rPr>
        <w:t>طرد إليها.</w:t>
      </w:r>
    </w:p>
    <w:p w:rsidR="00212B99" w:rsidRPr="00212B99" w:rsidRDefault="00212B99" w:rsidP="00AD0E5D">
      <w:pPr>
        <w:spacing w:before="0" w:line="380" w:lineRule="exact"/>
        <w:rPr>
          <w:rtl/>
        </w:rPr>
      </w:pPr>
      <w:r w:rsidRPr="00212B99">
        <w:rPr>
          <w:rtl/>
        </w:rPr>
        <w:t>1</w:t>
      </w:r>
      <w:r w:rsidRPr="00212B99">
        <w:rPr>
          <w:rFonts w:hint="cs"/>
          <w:rtl/>
        </w:rPr>
        <w:t>7</w:t>
      </w:r>
      <w:r w:rsidRPr="00212B99">
        <w:rPr>
          <w:rtl/>
        </w:rPr>
        <w:t>-</w:t>
      </w:r>
      <w:r w:rsidRPr="00212B99">
        <w:rPr>
          <w:rtl/>
        </w:rPr>
        <w:tab/>
      </w:r>
      <w:r w:rsidRPr="00212B99">
        <w:rPr>
          <w:rFonts w:hint="cs"/>
          <w:rtl/>
        </w:rPr>
        <w:t>و</w:t>
      </w:r>
      <w:r w:rsidRPr="00212B99">
        <w:rPr>
          <w:rtl/>
        </w:rPr>
        <w:t xml:space="preserve">هل تعتزم الدولة الطرف اعتماد نظام وطني للجوء، بما </w:t>
      </w:r>
      <w:r w:rsidRPr="00212B99">
        <w:rPr>
          <w:rFonts w:hint="cs"/>
          <w:rtl/>
        </w:rPr>
        <w:t>في ذلك سن تشريع وأحكام</w:t>
      </w:r>
      <w:r w:rsidRPr="00212B99">
        <w:rPr>
          <w:rtl/>
        </w:rPr>
        <w:t xml:space="preserve"> إدارية، والتصديق على اتفاقية عام 1951 المتعلقة بمركز اللاجئين وبروتوكولها لعام 1967 </w:t>
      </w:r>
      <w:r w:rsidRPr="00212B99">
        <w:rPr>
          <w:rFonts w:hint="cs"/>
          <w:rtl/>
        </w:rPr>
        <w:t>(الفقرة 3(أ))</w:t>
      </w:r>
      <w:r w:rsidRPr="00212B99">
        <w:rPr>
          <w:rtl/>
        </w:rPr>
        <w:t>؟</w:t>
      </w:r>
      <w:r w:rsidRPr="00212B99">
        <w:rPr>
          <w:rFonts w:hint="cs"/>
          <w:rtl/>
        </w:rPr>
        <w:t xml:space="preserve"> </w:t>
      </w:r>
      <w:r w:rsidRPr="00212B99">
        <w:rPr>
          <w:rtl/>
        </w:rPr>
        <w:t xml:space="preserve">وكيف يحدد وضع اللاجئ حالياً </w:t>
      </w:r>
      <w:r w:rsidRPr="00212B99">
        <w:rPr>
          <w:rFonts w:hint="cs"/>
          <w:rtl/>
        </w:rPr>
        <w:t>في الدولة الطرف</w:t>
      </w:r>
      <w:r w:rsidRPr="00212B99">
        <w:rPr>
          <w:rtl/>
        </w:rPr>
        <w:t xml:space="preserve">؟ ويرجى </w:t>
      </w:r>
      <w:r w:rsidR="001125AB">
        <w:rPr>
          <w:rtl/>
        </w:rPr>
        <w:t>أيضاً</w:t>
      </w:r>
      <w:r w:rsidRPr="00212B99">
        <w:rPr>
          <w:rtl/>
        </w:rPr>
        <w:t xml:space="preserve"> تقديم بيانات إحصائية بشأن عدد المهاجرين وطالبي اللجوء واللاجئين </w:t>
      </w:r>
      <w:r w:rsidRPr="00212B99">
        <w:rPr>
          <w:rFonts w:hint="cs"/>
          <w:rtl/>
        </w:rPr>
        <w:t xml:space="preserve">الموجودين </w:t>
      </w:r>
      <w:r w:rsidRPr="00212B99">
        <w:rPr>
          <w:rtl/>
        </w:rPr>
        <w:t xml:space="preserve">في الدولة الطرف. </w:t>
      </w:r>
    </w:p>
    <w:p w:rsidR="00212B99" w:rsidRPr="00212B99" w:rsidRDefault="00212B99" w:rsidP="0033755E">
      <w:pPr>
        <w:spacing w:before="0" w:line="380" w:lineRule="exact"/>
        <w:jc w:val="center"/>
        <w:rPr>
          <w:b/>
          <w:bCs/>
          <w:rtl/>
        </w:rPr>
      </w:pPr>
      <w:r w:rsidRPr="00212B99">
        <w:rPr>
          <w:b/>
          <w:bCs/>
          <w:rtl/>
        </w:rPr>
        <w:t>المواد 5 و6 و7</w:t>
      </w:r>
    </w:p>
    <w:p w:rsidR="00212B99" w:rsidRPr="00212B99" w:rsidRDefault="00212B99" w:rsidP="00212B99">
      <w:pPr>
        <w:spacing w:before="0" w:line="380" w:lineRule="exact"/>
        <w:rPr>
          <w:rtl/>
        </w:rPr>
      </w:pPr>
      <w:r w:rsidRPr="00212B99">
        <w:rPr>
          <w:rtl/>
        </w:rPr>
        <w:t>1</w:t>
      </w:r>
      <w:r w:rsidRPr="00212B99">
        <w:rPr>
          <w:rFonts w:hint="cs"/>
          <w:rtl/>
        </w:rPr>
        <w:t>8</w:t>
      </w:r>
      <w:r w:rsidRPr="00212B99">
        <w:rPr>
          <w:rtl/>
        </w:rPr>
        <w:t>-</w:t>
      </w:r>
      <w:r w:rsidRPr="00212B99">
        <w:rPr>
          <w:rtl/>
        </w:rPr>
        <w:tab/>
        <w:t xml:space="preserve">يرجى تبيان ما إذا كان التشريع الداخلي للدولة الطرف يتضمن أحكاماً </w:t>
      </w:r>
      <w:r w:rsidRPr="00212B99">
        <w:rPr>
          <w:rFonts w:hint="cs"/>
          <w:rtl/>
        </w:rPr>
        <w:t>تقضي باعتماد مبدأ</w:t>
      </w:r>
      <w:r w:rsidRPr="00212B99">
        <w:rPr>
          <w:rtl/>
        </w:rPr>
        <w:t xml:space="preserve"> </w:t>
      </w:r>
      <w:r w:rsidRPr="00212B99">
        <w:rPr>
          <w:rFonts w:hint="cs"/>
          <w:rtl/>
        </w:rPr>
        <w:t>ال</w:t>
      </w:r>
      <w:r w:rsidRPr="00212B99">
        <w:rPr>
          <w:rtl/>
        </w:rPr>
        <w:t xml:space="preserve">ولاية </w:t>
      </w:r>
      <w:r w:rsidRPr="00212B99">
        <w:rPr>
          <w:rFonts w:hint="cs"/>
          <w:rtl/>
        </w:rPr>
        <w:t>ال</w:t>
      </w:r>
      <w:r w:rsidRPr="00212B99">
        <w:rPr>
          <w:rtl/>
        </w:rPr>
        <w:t xml:space="preserve">قضائية </w:t>
      </w:r>
      <w:r w:rsidRPr="00212B99">
        <w:rPr>
          <w:rFonts w:hint="cs"/>
          <w:rtl/>
        </w:rPr>
        <w:t xml:space="preserve">العالمية </w:t>
      </w:r>
      <w:r w:rsidRPr="00212B99">
        <w:rPr>
          <w:rtl/>
        </w:rPr>
        <w:t xml:space="preserve">على أعمال التعذيب. وهل مارست الدولة الطرف هذه الولاية ووجهت تهما أو أثارت دعاوى لتنفيذ هذا </w:t>
      </w:r>
      <w:r w:rsidRPr="00212B99">
        <w:rPr>
          <w:rFonts w:hint="cs"/>
          <w:rtl/>
        </w:rPr>
        <w:t>الحكم</w:t>
      </w:r>
      <w:r w:rsidRPr="00212B99">
        <w:rPr>
          <w:rtl/>
        </w:rPr>
        <w:t xml:space="preserve"> من </w:t>
      </w:r>
      <w:r w:rsidRPr="00212B99">
        <w:rPr>
          <w:rFonts w:hint="cs"/>
          <w:rtl/>
        </w:rPr>
        <w:t>أحكام</w:t>
      </w:r>
      <w:r w:rsidRPr="00212B99">
        <w:rPr>
          <w:rtl/>
        </w:rPr>
        <w:t xml:space="preserve"> الاتفاقية، بصرف النظر عن جنسية الفاعل أو الضحية؟ </w:t>
      </w:r>
    </w:p>
    <w:p w:rsidR="00212B99" w:rsidRPr="00212B99" w:rsidRDefault="00212B99" w:rsidP="0033755E">
      <w:pPr>
        <w:spacing w:before="0" w:line="380" w:lineRule="exact"/>
        <w:jc w:val="center"/>
        <w:rPr>
          <w:b/>
          <w:bCs/>
          <w:rtl/>
        </w:rPr>
      </w:pPr>
      <w:r w:rsidRPr="00212B99">
        <w:rPr>
          <w:b/>
          <w:bCs/>
          <w:rtl/>
        </w:rPr>
        <w:t>المادة 10</w:t>
      </w:r>
    </w:p>
    <w:p w:rsidR="00212B99" w:rsidRPr="00212B99" w:rsidRDefault="00212B99" w:rsidP="00AD0E5D">
      <w:pPr>
        <w:spacing w:before="0" w:line="380" w:lineRule="exact"/>
        <w:rPr>
          <w:rtl/>
        </w:rPr>
      </w:pPr>
      <w:r w:rsidRPr="00212B99">
        <w:rPr>
          <w:rtl/>
        </w:rPr>
        <w:t>1</w:t>
      </w:r>
      <w:r w:rsidRPr="00212B99">
        <w:rPr>
          <w:rFonts w:hint="cs"/>
          <w:rtl/>
        </w:rPr>
        <w:t>9</w:t>
      </w:r>
      <w:r w:rsidRPr="00212B99">
        <w:rPr>
          <w:rtl/>
        </w:rPr>
        <w:t>-</w:t>
      </w:r>
      <w:r w:rsidRPr="00212B99">
        <w:rPr>
          <w:rtl/>
        </w:rPr>
        <w:tab/>
        <w:t>فيما يتعلق بالملاحظات الختامية السابقة للجنة، يرجى تقديم معلومات عن برامج التدريب الإلزامية التي ت</w:t>
      </w:r>
      <w:r w:rsidRPr="00212B99">
        <w:rPr>
          <w:rFonts w:hint="cs"/>
          <w:rtl/>
        </w:rPr>
        <w:t>ُقام ل</w:t>
      </w:r>
      <w:r w:rsidRPr="00212B99">
        <w:rPr>
          <w:rtl/>
        </w:rPr>
        <w:t>موظفي إنفاذ القانون وكذا العاملين في المجال الطبي</w:t>
      </w:r>
      <w:r w:rsidRPr="00212B99">
        <w:rPr>
          <w:rFonts w:hint="cs"/>
          <w:rtl/>
        </w:rPr>
        <w:t>، فيما يتعلق</w:t>
      </w:r>
      <w:r w:rsidRPr="00212B99">
        <w:rPr>
          <w:rtl/>
        </w:rPr>
        <w:t xml:space="preserve"> </w:t>
      </w:r>
      <w:r w:rsidRPr="00212B99">
        <w:rPr>
          <w:rFonts w:hint="cs"/>
          <w:rtl/>
        </w:rPr>
        <w:t>ب</w:t>
      </w:r>
      <w:r w:rsidRPr="00212B99">
        <w:rPr>
          <w:rtl/>
        </w:rPr>
        <w:t xml:space="preserve">الحقوق التي أنشأتها الاتفاقية، بما في ذلك بروتوكول إسطنبول، </w:t>
      </w:r>
      <w:r w:rsidR="00AD0E5D">
        <w:rPr>
          <w:rFonts w:hint="cs"/>
          <w:rtl/>
        </w:rPr>
        <w:t>لا </w:t>
      </w:r>
      <w:proofErr w:type="spellStart"/>
      <w:r w:rsidR="00AD0E5D">
        <w:rPr>
          <w:rFonts w:hint="cs"/>
          <w:rtl/>
        </w:rPr>
        <w:t>سيما</w:t>
      </w:r>
      <w:proofErr w:type="spellEnd"/>
      <w:r w:rsidRPr="00212B99">
        <w:rPr>
          <w:rFonts w:hint="cs"/>
          <w:rtl/>
        </w:rPr>
        <w:t xml:space="preserve"> عن </w:t>
      </w:r>
      <w:r w:rsidRPr="00212B99">
        <w:rPr>
          <w:rtl/>
        </w:rPr>
        <w:t>التعرف على الآثار الجسدية للتعذيب</w:t>
      </w:r>
      <w:r w:rsidRPr="00212B99">
        <w:rPr>
          <w:rFonts w:hint="cs"/>
          <w:rtl/>
        </w:rPr>
        <w:t xml:space="preserve"> (الفقرة 8(ي))</w:t>
      </w:r>
      <w:r w:rsidRPr="00212B99">
        <w:rPr>
          <w:rtl/>
        </w:rPr>
        <w:t>.</w:t>
      </w:r>
      <w:r w:rsidR="00120102">
        <w:rPr>
          <w:rtl/>
        </w:rPr>
        <w:t xml:space="preserve"> </w:t>
      </w:r>
    </w:p>
    <w:p w:rsidR="00212B99" w:rsidRPr="00212B99" w:rsidRDefault="00212B99" w:rsidP="0033755E">
      <w:pPr>
        <w:spacing w:before="0" w:line="380" w:lineRule="exact"/>
        <w:jc w:val="center"/>
        <w:rPr>
          <w:b/>
          <w:bCs/>
          <w:rtl/>
        </w:rPr>
      </w:pPr>
      <w:r w:rsidRPr="00212B99">
        <w:rPr>
          <w:b/>
          <w:bCs/>
          <w:rtl/>
        </w:rPr>
        <w:t>المادة 11</w:t>
      </w:r>
    </w:p>
    <w:p w:rsidR="00212B99" w:rsidRPr="00212B99" w:rsidRDefault="00212B99" w:rsidP="00AD0E5D">
      <w:pPr>
        <w:spacing w:before="0" w:line="380" w:lineRule="exact"/>
        <w:rPr>
          <w:rtl/>
        </w:rPr>
      </w:pPr>
      <w:r w:rsidRPr="00212B99">
        <w:rPr>
          <w:rFonts w:hint="cs"/>
          <w:rtl/>
        </w:rPr>
        <w:t>20</w:t>
      </w:r>
      <w:r w:rsidRPr="00212B99">
        <w:rPr>
          <w:rtl/>
        </w:rPr>
        <w:t>-</w:t>
      </w:r>
      <w:r w:rsidRPr="00212B99">
        <w:rPr>
          <w:rtl/>
        </w:rPr>
        <w:tab/>
        <w:t>يُرجى</w:t>
      </w:r>
      <w:r w:rsidRPr="00212B99">
        <w:rPr>
          <w:rFonts w:hint="cs"/>
          <w:rtl/>
        </w:rPr>
        <w:t xml:space="preserve"> </w:t>
      </w:r>
      <w:r w:rsidRPr="00212B99">
        <w:rPr>
          <w:rtl/>
        </w:rPr>
        <w:t xml:space="preserve">تقديم بيانات، على نحو ما طلبت اللجنة في توصياتها السابقة، </w:t>
      </w:r>
      <w:r w:rsidRPr="00212B99">
        <w:rPr>
          <w:rFonts w:hint="cs"/>
          <w:rtl/>
        </w:rPr>
        <w:t>عن</w:t>
      </w:r>
      <w:r w:rsidRPr="00212B99">
        <w:rPr>
          <w:rtl/>
        </w:rPr>
        <w:t xml:space="preserve"> الأشخاص المحرومين من حريتهم </w:t>
      </w:r>
      <w:r w:rsidRPr="00212B99">
        <w:rPr>
          <w:rFonts w:hint="cs"/>
          <w:rtl/>
        </w:rPr>
        <w:t xml:space="preserve">الموجودين </w:t>
      </w:r>
      <w:r w:rsidRPr="00212B99">
        <w:rPr>
          <w:rtl/>
        </w:rPr>
        <w:t>في السجون أو غيرها من مرافق الاحتجاز، بما في ذلك المحتجزين رهن الحبس الاحتياطي، أو الخاضعين لأي عقوبات أخرى، وأن ت</w:t>
      </w:r>
      <w:r w:rsidRPr="00212B99">
        <w:rPr>
          <w:rFonts w:hint="cs"/>
          <w:rtl/>
        </w:rPr>
        <w:t>ورد</w:t>
      </w:r>
      <w:r w:rsidRPr="00212B99">
        <w:rPr>
          <w:rtl/>
        </w:rPr>
        <w:t xml:space="preserve"> </w:t>
      </w:r>
      <w:r w:rsidRPr="00212B99">
        <w:rPr>
          <w:rFonts w:hint="cs"/>
          <w:rtl/>
        </w:rPr>
        <w:t xml:space="preserve">تلك </w:t>
      </w:r>
      <w:r w:rsidRPr="00212B99">
        <w:rPr>
          <w:rtl/>
        </w:rPr>
        <w:t>البيانات م</w:t>
      </w:r>
      <w:r w:rsidRPr="00212B99">
        <w:rPr>
          <w:rFonts w:hint="cs"/>
          <w:rtl/>
        </w:rPr>
        <w:t>صنف</w:t>
      </w:r>
      <w:r w:rsidRPr="00212B99">
        <w:rPr>
          <w:rtl/>
        </w:rPr>
        <w:t xml:space="preserve">ة </w:t>
      </w:r>
      <w:r w:rsidRPr="00212B99">
        <w:rPr>
          <w:rFonts w:hint="cs"/>
          <w:rtl/>
        </w:rPr>
        <w:t>ب</w:t>
      </w:r>
      <w:r w:rsidRPr="00212B99">
        <w:rPr>
          <w:rtl/>
        </w:rPr>
        <w:t>حسب جملة أمور منها السن وال</w:t>
      </w:r>
      <w:r w:rsidRPr="00212B99">
        <w:rPr>
          <w:rFonts w:hint="cs"/>
          <w:rtl/>
        </w:rPr>
        <w:t>جنس</w:t>
      </w:r>
      <w:r w:rsidRPr="00212B99">
        <w:rPr>
          <w:rtl/>
        </w:rPr>
        <w:t xml:space="preserve"> </w:t>
      </w:r>
      <w:r w:rsidRPr="00212B99">
        <w:rPr>
          <w:rFonts w:hint="cs"/>
          <w:rtl/>
        </w:rPr>
        <w:t>والانتماء العرقي</w:t>
      </w:r>
      <w:r w:rsidRPr="00212B99">
        <w:rPr>
          <w:rtl/>
        </w:rPr>
        <w:t xml:space="preserve"> والجنسية و</w:t>
      </w:r>
      <w:r w:rsidRPr="00212B99">
        <w:rPr>
          <w:rFonts w:hint="cs"/>
          <w:rtl/>
        </w:rPr>
        <w:t xml:space="preserve">الموقع </w:t>
      </w:r>
      <w:r w:rsidRPr="00212B99">
        <w:rPr>
          <w:rtl/>
        </w:rPr>
        <w:t>الجغرافي</w:t>
      </w:r>
      <w:r w:rsidRPr="00212B99">
        <w:rPr>
          <w:rFonts w:hint="cs"/>
          <w:rtl/>
        </w:rPr>
        <w:t>،</w:t>
      </w:r>
      <w:r w:rsidRPr="00212B99">
        <w:rPr>
          <w:rtl/>
        </w:rPr>
        <w:t xml:space="preserve"> و</w:t>
      </w:r>
      <w:r w:rsidRPr="00212B99">
        <w:rPr>
          <w:rFonts w:hint="cs"/>
          <w:rtl/>
        </w:rPr>
        <w:t>ما إلى ذلك (الفقرة 8(ل))</w:t>
      </w:r>
      <w:r w:rsidRPr="00212B99">
        <w:rPr>
          <w:rtl/>
        </w:rPr>
        <w:t xml:space="preserve">. </w:t>
      </w:r>
    </w:p>
    <w:p w:rsidR="00212B99" w:rsidRPr="00212B99" w:rsidRDefault="00212B99" w:rsidP="00AD0E5D">
      <w:pPr>
        <w:spacing w:before="0" w:line="380" w:lineRule="exact"/>
        <w:rPr>
          <w:rtl/>
        </w:rPr>
      </w:pPr>
      <w:r w:rsidRPr="00212B99">
        <w:rPr>
          <w:rtl/>
        </w:rPr>
        <w:t>2</w:t>
      </w:r>
      <w:r w:rsidRPr="00212B99">
        <w:rPr>
          <w:rFonts w:hint="cs"/>
          <w:rtl/>
        </w:rPr>
        <w:t>1</w:t>
      </w:r>
      <w:r w:rsidRPr="00212B99">
        <w:rPr>
          <w:rtl/>
        </w:rPr>
        <w:t>-</w:t>
      </w:r>
      <w:r w:rsidRPr="00212B99">
        <w:rPr>
          <w:rtl/>
        </w:rPr>
        <w:tab/>
        <w:t xml:space="preserve">وفيما يتعلق بالقلق الذي </w:t>
      </w:r>
      <w:r w:rsidRPr="00212B99">
        <w:rPr>
          <w:rFonts w:hint="cs"/>
          <w:rtl/>
        </w:rPr>
        <w:t>أعربت عنه</w:t>
      </w:r>
      <w:r w:rsidRPr="00212B99">
        <w:rPr>
          <w:rtl/>
        </w:rPr>
        <w:t xml:space="preserve"> اللجنة في توصياتها السابقة</w:t>
      </w:r>
      <w:r w:rsidRPr="00212B99">
        <w:rPr>
          <w:rFonts w:hint="cs"/>
          <w:rtl/>
        </w:rPr>
        <w:t xml:space="preserve"> </w:t>
      </w:r>
      <w:r w:rsidRPr="00212B99">
        <w:rPr>
          <w:rtl/>
        </w:rPr>
        <w:t xml:space="preserve">بشأن المادة 100 من القانون الأساسي </w:t>
      </w:r>
      <w:r w:rsidRPr="00212B99">
        <w:rPr>
          <w:rFonts w:hint="cs"/>
          <w:rtl/>
        </w:rPr>
        <w:t>ل</w:t>
      </w:r>
      <w:r w:rsidRPr="00212B99">
        <w:rPr>
          <w:rtl/>
        </w:rPr>
        <w:t>مديرية الأمن العام، يرجى تبيان ما إذا كان المحققون لا</w:t>
      </w:r>
      <w:r w:rsidR="00AD0E5D">
        <w:rPr>
          <w:rFonts w:hint="cs"/>
          <w:rtl/>
        </w:rPr>
        <w:t> </w:t>
      </w:r>
      <w:r w:rsidRPr="00212B99">
        <w:rPr>
          <w:rtl/>
        </w:rPr>
        <w:t>زالوا يُطالبون بالسعي</w:t>
      </w:r>
      <w:r w:rsidRPr="00212B99">
        <w:rPr>
          <w:rFonts w:hint="cs"/>
          <w:rtl/>
        </w:rPr>
        <w:t xml:space="preserve"> </w:t>
      </w:r>
      <w:r w:rsidRPr="00212B99">
        <w:rPr>
          <w:rtl/>
        </w:rPr>
        <w:t xml:space="preserve">"بالوسائل الحكيمة" </w:t>
      </w:r>
      <w:r w:rsidRPr="00212B99">
        <w:rPr>
          <w:rFonts w:hint="cs"/>
          <w:rtl/>
        </w:rPr>
        <w:t>إلى التثبت من الأسباب التي تحمل شخص متهم على</w:t>
      </w:r>
      <w:r w:rsidRPr="00212B99">
        <w:rPr>
          <w:rtl/>
        </w:rPr>
        <w:t xml:space="preserve"> </w:t>
      </w:r>
      <w:r w:rsidRPr="00212B99">
        <w:rPr>
          <w:rFonts w:hint="cs"/>
          <w:rtl/>
        </w:rPr>
        <w:t>التزام الصمت (الفقرة 4(و))</w:t>
      </w:r>
      <w:r w:rsidRPr="00212B99">
        <w:rPr>
          <w:rtl/>
        </w:rPr>
        <w:t xml:space="preserve">. وإذا كان الأمر كذلك، يرجى </w:t>
      </w:r>
      <w:r w:rsidR="001125AB">
        <w:rPr>
          <w:rtl/>
        </w:rPr>
        <w:t>أيضاً</w:t>
      </w:r>
      <w:r w:rsidRPr="00212B99">
        <w:rPr>
          <w:rtl/>
        </w:rPr>
        <w:t xml:space="preserve"> تبيان الكيفية التي تكفل بها الدولة الطرف ألا يؤدي ذلك في واقع الممارسة إلى تعذيب أو سوء معاملة المحتجزين. </w:t>
      </w:r>
    </w:p>
    <w:p w:rsidR="00212B99" w:rsidRPr="00AD0E5D" w:rsidRDefault="00212B99" w:rsidP="00AD0E5D">
      <w:pPr>
        <w:spacing w:before="0" w:line="380" w:lineRule="exact"/>
        <w:rPr>
          <w:spacing w:val="0"/>
          <w:rtl/>
        </w:rPr>
      </w:pPr>
      <w:r w:rsidRPr="00AD0E5D">
        <w:rPr>
          <w:spacing w:val="0"/>
          <w:rtl/>
        </w:rPr>
        <w:t>2</w:t>
      </w:r>
      <w:r w:rsidRPr="00AD0E5D">
        <w:rPr>
          <w:rFonts w:hint="cs"/>
          <w:spacing w:val="0"/>
          <w:rtl/>
        </w:rPr>
        <w:t>2</w:t>
      </w:r>
      <w:r w:rsidRPr="00AD0E5D">
        <w:rPr>
          <w:spacing w:val="0"/>
          <w:rtl/>
        </w:rPr>
        <w:t>-</w:t>
      </w:r>
      <w:r w:rsidRPr="00AD0E5D">
        <w:rPr>
          <w:spacing w:val="0"/>
          <w:rtl/>
        </w:rPr>
        <w:tab/>
        <w:t xml:space="preserve">ويرجى تبيان الخطوات </w:t>
      </w:r>
      <w:r w:rsidRPr="00AD0E5D">
        <w:rPr>
          <w:rFonts w:hint="cs"/>
          <w:spacing w:val="0"/>
          <w:rtl/>
        </w:rPr>
        <w:t>التي اتخذت</w:t>
      </w:r>
      <w:r w:rsidRPr="00AD0E5D">
        <w:rPr>
          <w:spacing w:val="0"/>
          <w:rtl/>
        </w:rPr>
        <w:t xml:space="preserve"> لتنفيذ التوصيات الواردة في الفقرة 111</w:t>
      </w:r>
      <w:r w:rsidRPr="00AD0E5D">
        <w:rPr>
          <w:rFonts w:hint="cs"/>
          <w:spacing w:val="0"/>
          <w:rtl/>
        </w:rPr>
        <w:t>(</w:t>
      </w:r>
      <w:r w:rsidR="00AD0E5D" w:rsidRPr="00AD0E5D">
        <w:rPr>
          <w:rFonts w:hint="cs"/>
          <w:spacing w:val="0"/>
          <w:rtl/>
        </w:rPr>
        <w:t>ﻫ</w:t>
      </w:r>
      <w:r w:rsidRPr="00AD0E5D">
        <w:rPr>
          <w:rFonts w:hint="cs"/>
          <w:spacing w:val="0"/>
          <w:rtl/>
        </w:rPr>
        <w:t xml:space="preserve"> - د) </w:t>
      </w:r>
      <w:r w:rsidRPr="00AD0E5D">
        <w:rPr>
          <w:spacing w:val="0"/>
          <w:rtl/>
        </w:rPr>
        <w:t xml:space="preserve">من تقرير المقرر الخاص المعني باستقلال القضاء </w:t>
      </w:r>
      <w:r w:rsidRPr="00AD0E5D">
        <w:rPr>
          <w:rFonts w:hint="cs"/>
          <w:spacing w:val="0"/>
          <w:rtl/>
        </w:rPr>
        <w:t xml:space="preserve">والمحامين </w:t>
      </w:r>
      <w:r w:rsidRPr="00AD0E5D">
        <w:rPr>
          <w:spacing w:val="0"/>
          <w:rtl/>
        </w:rPr>
        <w:t>عن زيارته إلى الم</w:t>
      </w:r>
      <w:r w:rsidRPr="00AD0E5D">
        <w:rPr>
          <w:rFonts w:hint="cs"/>
          <w:spacing w:val="0"/>
          <w:rtl/>
        </w:rPr>
        <w:t>م</w:t>
      </w:r>
      <w:r w:rsidRPr="00AD0E5D">
        <w:rPr>
          <w:spacing w:val="0"/>
          <w:rtl/>
        </w:rPr>
        <w:t xml:space="preserve">لكة العربية السعودية </w:t>
      </w:r>
      <w:r w:rsidRPr="00AD0E5D">
        <w:rPr>
          <w:rFonts w:hint="cs"/>
          <w:spacing w:val="0"/>
          <w:rtl/>
        </w:rPr>
        <w:t>(</w:t>
      </w:r>
      <w:r w:rsidRPr="00AD0E5D">
        <w:rPr>
          <w:spacing w:val="0"/>
        </w:rPr>
        <w:t>E/CN.4/2003/65/Add.3</w:t>
      </w:r>
      <w:r w:rsidRPr="00AD0E5D">
        <w:rPr>
          <w:rFonts w:hint="cs"/>
          <w:spacing w:val="0"/>
          <w:rtl/>
        </w:rPr>
        <w:t>) و</w:t>
      </w:r>
      <w:r w:rsidRPr="00AD0E5D">
        <w:rPr>
          <w:spacing w:val="0"/>
          <w:rtl/>
        </w:rPr>
        <w:t>المتعلقة ببدء العمل بتسجيل جميع الاستجوابات برمتها بالصوت/الصورة وكذا بتعديل قانون يضمن سرية التواصل بين المتهم ومحاميه.</w:t>
      </w:r>
    </w:p>
    <w:p w:rsidR="00212B99" w:rsidRPr="00212B99" w:rsidRDefault="00212B99" w:rsidP="00212B99">
      <w:pPr>
        <w:spacing w:before="0" w:line="380" w:lineRule="exact"/>
        <w:rPr>
          <w:rtl/>
        </w:rPr>
      </w:pPr>
      <w:r w:rsidRPr="00212B99">
        <w:rPr>
          <w:rtl/>
        </w:rPr>
        <w:t>2</w:t>
      </w:r>
      <w:r w:rsidRPr="00212B99">
        <w:rPr>
          <w:rFonts w:hint="cs"/>
          <w:rtl/>
        </w:rPr>
        <w:t>3</w:t>
      </w:r>
      <w:r w:rsidRPr="00212B99">
        <w:rPr>
          <w:rtl/>
        </w:rPr>
        <w:t>-</w:t>
      </w:r>
      <w:r w:rsidRPr="00212B99">
        <w:rPr>
          <w:rtl/>
        </w:rPr>
        <w:tab/>
        <w:t xml:space="preserve">ويرجى تزويد اللجنة بجميع قواعد </w:t>
      </w:r>
      <w:r w:rsidRPr="00212B99">
        <w:rPr>
          <w:rFonts w:hint="cs"/>
          <w:rtl/>
        </w:rPr>
        <w:t>الاستجواب وتوجيهاته وأساليبه</w:t>
      </w:r>
      <w:r w:rsidRPr="00212B99">
        <w:rPr>
          <w:rtl/>
        </w:rPr>
        <w:t xml:space="preserve"> </w:t>
      </w:r>
      <w:r w:rsidRPr="00212B99">
        <w:rPr>
          <w:rFonts w:hint="cs"/>
          <w:rtl/>
        </w:rPr>
        <w:t>المعمول بها</w:t>
      </w:r>
      <w:r w:rsidRPr="00212B99">
        <w:rPr>
          <w:rtl/>
        </w:rPr>
        <w:t xml:space="preserve"> حالياً في الدولة الطرف. ويُرجى </w:t>
      </w:r>
      <w:r w:rsidR="001125AB">
        <w:rPr>
          <w:rtl/>
        </w:rPr>
        <w:t>أيضاً</w:t>
      </w:r>
      <w:r w:rsidRPr="00212B99">
        <w:rPr>
          <w:rtl/>
        </w:rPr>
        <w:t xml:space="preserve"> تقديم معلومات عن كيفية رصد تنفيذ هذه القواعد، </w:t>
      </w:r>
      <w:r w:rsidRPr="00212B99">
        <w:rPr>
          <w:rFonts w:hint="cs"/>
          <w:rtl/>
        </w:rPr>
        <w:t>مع ذكر على وجه الخصوص ال</w:t>
      </w:r>
      <w:r w:rsidRPr="00212B99">
        <w:rPr>
          <w:rtl/>
        </w:rPr>
        <w:t>مؤسسة</w:t>
      </w:r>
      <w:r w:rsidRPr="00212B99">
        <w:rPr>
          <w:rFonts w:hint="cs"/>
          <w:rtl/>
        </w:rPr>
        <w:t xml:space="preserve"> التي تقوم بذلك</w:t>
      </w:r>
      <w:r w:rsidRPr="00212B99">
        <w:rPr>
          <w:rtl/>
        </w:rPr>
        <w:t>. وهل تزود الدولة الطرف موظفي إنفاذ القانون ب</w:t>
      </w:r>
      <w:r w:rsidRPr="00212B99">
        <w:rPr>
          <w:rFonts w:hint="cs"/>
          <w:rtl/>
        </w:rPr>
        <w:t xml:space="preserve">أدلة عن </w:t>
      </w:r>
      <w:r w:rsidRPr="00212B99">
        <w:rPr>
          <w:rtl/>
        </w:rPr>
        <w:t>تقنيات الاستجواب؟</w:t>
      </w:r>
    </w:p>
    <w:p w:rsidR="00212B99" w:rsidRPr="00212B99" w:rsidRDefault="00212B99" w:rsidP="0033755E">
      <w:pPr>
        <w:spacing w:before="0" w:line="380" w:lineRule="exact"/>
        <w:jc w:val="center"/>
        <w:rPr>
          <w:b/>
          <w:bCs/>
          <w:rtl/>
        </w:rPr>
      </w:pPr>
      <w:r w:rsidRPr="00212B99">
        <w:rPr>
          <w:b/>
          <w:bCs/>
          <w:rtl/>
        </w:rPr>
        <w:t>المادتان 12 و13</w:t>
      </w:r>
    </w:p>
    <w:p w:rsidR="00212B99" w:rsidRPr="00212B99" w:rsidRDefault="00212B99" w:rsidP="002F2DF9">
      <w:pPr>
        <w:spacing w:before="0" w:line="380" w:lineRule="exact"/>
        <w:rPr>
          <w:rtl/>
        </w:rPr>
      </w:pPr>
      <w:r w:rsidRPr="00212B99">
        <w:rPr>
          <w:rtl/>
        </w:rPr>
        <w:t>2</w:t>
      </w:r>
      <w:r w:rsidRPr="00212B99">
        <w:rPr>
          <w:rFonts w:hint="cs"/>
          <w:rtl/>
        </w:rPr>
        <w:t>4</w:t>
      </w:r>
      <w:r w:rsidRPr="00212B99">
        <w:rPr>
          <w:rtl/>
        </w:rPr>
        <w:t>-</w:t>
      </w:r>
      <w:r w:rsidRPr="00212B99">
        <w:rPr>
          <w:rtl/>
        </w:rPr>
        <w:tab/>
      </w:r>
      <w:r w:rsidRPr="00212B99">
        <w:rPr>
          <w:rFonts w:hint="cs"/>
          <w:rtl/>
        </w:rPr>
        <w:t>بناءً</w:t>
      </w:r>
      <w:r w:rsidRPr="00212B99">
        <w:rPr>
          <w:rtl/>
        </w:rPr>
        <w:t xml:space="preserve"> </w:t>
      </w:r>
      <w:r w:rsidRPr="00212B99">
        <w:rPr>
          <w:rFonts w:hint="cs"/>
          <w:rtl/>
        </w:rPr>
        <w:t xml:space="preserve">على </w:t>
      </w:r>
      <w:r w:rsidRPr="00212B99">
        <w:rPr>
          <w:rtl/>
        </w:rPr>
        <w:t xml:space="preserve">الملاحظات الختامية السابقة للجنة، يرجى تزويد اللجنة بمعلومات مفصلة عن التدابير </w:t>
      </w:r>
      <w:r w:rsidRPr="00212B99">
        <w:rPr>
          <w:rFonts w:hint="cs"/>
          <w:rtl/>
        </w:rPr>
        <w:t>التي اتخذت</w:t>
      </w:r>
      <w:r w:rsidRPr="00212B99">
        <w:rPr>
          <w:rtl/>
        </w:rPr>
        <w:t xml:space="preserve"> لإنشاء آليات أو مؤسسات فعالة </w:t>
      </w:r>
      <w:r w:rsidRPr="00212B99">
        <w:rPr>
          <w:rFonts w:hint="cs"/>
          <w:rtl/>
        </w:rPr>
        <w:t>لل</w:t>
      </w:r>
      <w:r w:rsidRPr="00212B99">
        <w:rPr>
          <w:rtl/>
        </w:rPr>
        <w:t xml:space="preserve">تحقيق </w:t>
      </w:r>
      <w:r w:rsidRPr="00212B99">
        <w:rPr>
          <w:rFonts w:hint="cs"/>
          <w:rtl/>
        </w:rPr>
        <w:t xml:space="preserve">على نحو </w:t>
      </w:r>
      <w:r w:rsidRPr="00212B99">
        <w:rPr>
          <w:rtl/>
        </w:rPr>
        <w:t xml:space="preserve">فوري ومحايد وكامل في الشكاوى المتعلقة بانتهاك </w:t>
      </w:r>
      <w:r w:rsidRPr="00212B99">
        <w:rPr>
          <w:rFonts w:hint="cs"/>
          <w:rtl/>
        </w:rPr>
        <w:t>أحكام</w:t>
      </w:r>
      <w:r w:rsidR="002F2DF9">
        <w:rPr>
          <w:rFonts w:hint="eastAsia"/>
          <w:rtl/>
        </w:rPr>
        <w:t> </w:t>
      </w:r>
      <w:r w:rsidRPr="00212B99">
        <w:rPr>
          <w:rtl/>
        </w:rPr>
        <w:t>الاتفاقية</w:t>
      </w:r>
      <w:r w:rsidRPr="00212B99">
        <w:rPr>
          <w:rFonts w:hint="cs"/>
          <w:rtl/>
        </w:rPr>
        <w:t xml:space="preserve"> (الفقرة 4(ط))</w:t>
      </w:r>
      <w:r w:rsidRPr="00212B99">
        <w:rPr>
          <w:rtl/>
        </w:rPr>
        <w:t xml:space="preserve">. ويرجى </w:t>
      </w:r>
      <w:r w:rsidR="001125AB">
        <w:rPr>
          <w:rtl/>
        </w:rPr>
        <w:t>أيضاً</w:t>
      </w:r>
      <w:r w:rsidRPr="00212B99">
        <w:rPr>
          <w:rtl/>
        </w:rPr>
        <w:t xml:space="preserve"> تقديم بيانات إحصائية، م</w:t>
      </w:r>
      <w:r w:rsidRPr="00212B99">
        <w:rPr>
          <w:rFonts w:hint="cs"/>
          <w:rtl/>
        </w:rPr>
        <w:t>صنف</w:t>
      </w:r>
      <w:r w:rsidRPr="00212B99">
        <w:rPr>
          <w:rtl/>
        </w:rPr>
        <w:t xml:space="preserve">ة </w:t>
      </w:r>
      <w:r w:rsidRPr="00212B99">
        <w:rPr>
          <w:rFonts w:hint="cs"/>
          <w:rtl/>
        </w:rPr>
        <w:t>ب</w:t>
      </w:r>
      <w:r w:rsidRPr="00212B99">
        <w:rPr>
          <w:rtl/>
        </w:rPr>
        <w:t xml:space="preserve">حسب الجريمة </w:t>
      </w:r>
      <w:r w:rsidRPr="00212B99">
        <w:rPr>
          <w:rFonts w:hint="cs"/>
          <w:rtl/>
        </w:rPr>
        <w:t>والمنطقة</w:t>
      </w:r>
      <w:r w:rsidRPr="00212B99">
        <w:rPr>
          <w:rtl/>
        </w:rPr>
        <w:t xml:space="preserve"> و</w:t>
      </w:r>
      <w:r w:rsidRPr="00212B99">
        <w:rPr>
          <w:rFonts w:hint="cs"/>
          <w:rtl/>
        </w:rPr>
        <w:t>الأصل العرقي</w:t>
      </w:r>
      <w:r w:rsidRPr="00212B99">
        <w:rPr>
          <w:rtl/>
        </w:rPr>
        <w:t xml:space="preserve"> والجنسية والجنس، بشأن الشكاوى المتعلقة بالتعذيب وسوء المعاملة التي يُ</w:t>
      </w:r>
      <w:r w:rsidRPr="00212B99">
        <w:rPr>
          <w:rFonts w:hint="cs"/>
          <w:rtl/>
        </w:rPr>
        <w:t>دعى</w:t>
      </w:r>
      <w:r w:rsidRPr="00212B99">
        <w:rPr>
          <w:rtl/>
        </w:rPr>
        <w:t xml:space="preserve"> ارتكابها على يد موظفي إنفاذ القانون، بمن فيهم موظفو </w:t>
      </w:r>
      <w:r w:rsidRPr="00212B99">
        <w:rPr>
          <w:rFonts w:hint="cs"/>
          <w:rtl/>
        </w:rPr>
        <w:t>"</w:t>
      </w:r>
      <w:r w:rsidRPr="00212B99">
        <w:rPr>
          <w:rtl/>
        </w:rPr>
        <w:t>هيئة الأمر بالمعروف والنهي عن المنكر</w:t>
      </w:r>
      <w:r w:rsidRPr="00212B99">
        <w:rPr>
          <w:rFonts w:hint="cs"/>
          <w:rtl/>
        </w:rPr>
        <w:t>"</w:t>
      </w:r>
      <w:r w:rsidRPr="00212B99">
        <w:rPr>
          <w:rtl/>
        </w:rPr>
        <w:t>، وكذ</w:t>
      </w:r>
      <w:r w:rsidRPr="00212B99">
        <w:rPr>
          <w:rFonts w:hint="cs"/>
          <w:rtl/>
        </w:rPr>
        <w:t>لك بشأن</w:t>
      </w:r>
      <w:r w:rsidRPr="00212B99">
        <w:rPr>
          <w:rtl/>
        </w:rPr>
        <w:t xml:space="preserve"> التحقيقات والملاحقات القضائية والأحكام </w:t>
      </w:r>
      <w:r w:rsidRPr="00212B99">
        <w:rPr>
          <w:rFonts w:hint="cs"/>
          <w:rtl/>
        </w:rPr>
        <w:t>التي صدرت فيها</w:t>
      </w:r>
      <w:r w:rsidRPr="00212B99">
        <w:rPr>
          <w:rtl/>
        </w:rPr>
        <w:t xml:space="preserve">. ويرجى </w:t>
      </w:r>
      <w:r w:rsidR="001125AB">
        <w:rPr>
          <w:rtl/>
        </w:rPr>
        <w:t>أيضاً</w:t>
      </w:r>
      <w:r w:rsidRPr="00212B99">
        <w:rPr>
          <w:rtl/>
        </w:rPr>
        <w:t xml:space="preserve"> تقديم معلومات عن عدد الموظفين الذين أُوقفوا عن العمل </w:t>
      </w:r>
      <w:r w:rsidRPr="00212B99">
        <w:rPr>
          <w:rFonts w:hint="cs"/>
          <w:rtl/>
        </w:rPr>
        <w:t>أثناء</w:t>
      </w:r>
      <w:r w:rsidRPr="00212B99">
        <w:rPr>
          <w:rtl/>
        </w:rPr>
        <w:t xml:space="preserve"> التحقيقات في التعذيب وسوء المعاملة.</w:t>
      </w:r>
    </w:p>
    <w:p w:rsidR="00212B99" w:rsidRPr="00212B99" w:rsidRDefault="00212B99" w:rsidP="00AD0E5D">
      <w:pPr>
        <w:spacing w:before="0" w:line="380" w:lineRule="exact"/>
        <w:rPr>
          <w:rtl/>
        </w:rPr>
      </w:pPr>
      <w:r w:rsidRPr="00212B99">
        <w:rPr>
          <w:rtl/>
        </w:rPr>
        <w:t>2</w:t>
      </w:r>
      <w:r w:rsidRPr="00212B99">
        <w:rPr>
          <w:rFonts w:hint="cs"/>
          <w:rtl/>
        </w:rPr>
        <w:t>5</w:t>
      </w:r>
      <w:r w:rsidRPr="00212B99">
        <w:rPr>
          <w:rtl/>
        </w:rPr>
        <w:t>-</w:t>
      </w:r>
      <w:r w:rsidRPr="00212B99">
        <w:rPr>
          <w:rtl/>
        </w:rPr>
        <w:tab/>
        <w:t>و</w:t>
      </w:r>
      <w:r w:rsidRPr="00212B99">
        <w:rPr>
          <w:rFonts w:hint="cs"/>
          <w:rtl/>
        </w:rPr>
        <w:t xml:space="preserve">بالإشارة إلى </w:t>
      </w:r>
      <w:r w:rsidRPr="00212B99">
        <w:rPr>
          <w:rtl/>
        </w:rPr>
        <w:t xml:space="preserve">الملاحظات الختامية السابقة للجنة، يرجى تقديم معلومات مفصلة عن قانون </w:t>
      </w:r>
      <w:r w:rsidRPr="00212B99">
        <w:rPr>
          <w:rFonts w:hint="cs"/>
          <w:rtl/>
        </w:rPr>
        <w:t xml:space="preserve">التنظيم </w:t>
      </w:r>
      <w:r w:rsidRPr="00212B99">
        <w:rPr>
          <w:rtl/>
        </w:rPr>
        <w:t>القضا</w:t>
      </w:r>
      <w:r w:rsidRPr="00212B99">
        <w:rPr>
          <w:rFonts w:hint="cs"/>
          <w:rtl/>
        </w:rPr>
        <w:t>ئي</w:t>
      </w:r>
      <w:r w:rsidRPr="00212B99">
        <w:rPr>
          <w:rtl/>
        </w:rPr>
        <w:t xml:space="preserve"> و</w:t>
      </w:r>
      <w:r w:rsidRPr="00212B99">
        <w:rPr>
          <w:rFonts w:hint="cs"/>
          <w:rtl/>
        </w:rPr>
        <w:t xml:space="preserve">قانون </w:t>
      </w:r>
      <w:r w:rsidRPr="00212B99">
        <w:rPr>
          <w:rtl/>
        </w:rPr>
        <w:t>ديوان المظالم، بما في ذلك كيفية ضمان تنفيذهما (</w:t>
      </w:r>
      <w:r w:rsidRPr="00212B99">
        <w:rPr>
          <w:rFonts w:hint="cs"/>
          <w:rtl/>
        </w:rPr>
        <w:t>الفقرة 3(د))</w:t>
      </w:r>
      <w:r w:rsidRPr="00212B99">
        <w:rPr>
          <w:rtl/>
        </w:rPr>
        <w:t>. وهل يستطيع ديوان المظالم تلقي شكاوى بشأن الانتهاكات المتعلقة بأي</w:t>
      </w:r>
      <w:r w:rsidRPr="00212B99">
        <w:rPr>
          <w:rFonts w:hint="cs"/>
          <w:rtl/>
        </w:rPr>
        <w:t>ٍّ</w:t>
      </w:r>
      <w:r w:rsidRPr="00212B99">
        <w:rPr>
          <w:rtl/>
        </w:rPr>
        <w:t xml:space="preserve"> من أحكام الاتفاقية؟ </w:t>
      </w:r>
      <w:r w:rsidRPr="00212B99">
        <w:rPr>
          <w:rFonts w:hint="cs"/>
          <w:rtl/>
        </w:rPr>
        <w:t>و</w:t>
      </w:r>
      <w:r w:rsidRPr="00212B99">
        <w:rPr>
          <w:rtl/>
        </w:rPr>
        <w:t xml:space="preserve">يرجى </w:t>
      </w:r>
      <w:r w:rsidRPr="00212B99">
        <w:rPr>
          <w:rFonts w:hint="cs"/>
          <w:rtl/>
        </w:rPr>
        <w:t>الإفادة إن كانت الدولة الطرف قد حددت أو</w:t>
      </w:r>
      <w:r w:rsidR="00AD0E5D">
        <w:rPr>
          <w:rFonts w:hint="eastAsia"/>
          <w:rtl/>
        </w:rPr>
        <w:t> </w:t>
      </w:r>
      <w:r w:rsidRPr="00212B99">
        <w:rPr>
          <w:rFonts w:hint="cs"/>
          <w:rtl/>
        </w:rPr>
        <w:t xml:space="preserve">أنشأت </w:t>
      </w:r>
      <w:r w:rsidRPr="00212B99">
        <w:rPr>
          <w:rtl/>
        </w:rPr>
        <w:t>محاكم خاصة بالأحداث</w:t>
      </w:r>
      <w:r w:rsidRPr="00212B99">
        <w:rPr>
          <w:rFonts w:hint="cs"/>
          <w:rtl/>
        </w:rPr>
        <w:t>؟</w:t>
      </w:r>
    </w:p>
    <w:p w:rsidR="00212B99" w:rsidRPr="00212B99" w:rsidRDefault="00212B99" w:rsidP="00212B99">
      <w:pPr>
        <w:spacing w:before="0" w:line="380" w:lineRule="exact"/>
        <w:rPr>
          <w:rtl/>
        </w:rPr>
      </w:pPr>
      <w:r w:rsidRPr="00212B99">
        <w:rPr>
          <w:rtl/>
        </w:rPr>
        <w:t>2</w:t>
      </w:r>
      <w:r w:rsidRPr="00212B99">
        <w:rPr>
          <w:rFonts w:hint="cs"/>
          <w:rtl/>
        </w:rPr>
        <w:t>6</w:t>
      </w:r>
      <w:r w:rsidRPr="00212B99">
        <w:rPr>
          <w:rtl/>
        </w:rPr>
        <w:t>-</w:t>
      </w:r>
      <w:r w:rsidRPr="00212B99">
        <w:rPr>
          <w:rtl/>
        </w:rPr>
        <w:tab/>
        <w:t xml:space="preserve">ويرجى تبيان الخطوات </w:t>
      </w:r>
      <w:r w:rsidRPr="00212B99">
        <w:rPr>
          <w:rFonts w:hint="cs"/>
          <w:rtl/>
        </w:rPr>
        <w:t>التي اتخذت</w:t>
      </w:r>
      <w:r w:rsidRPr="00212B99">
        <w:rPr>
          <w:rtl/>
        </w:rPr>
        <w:t xml:space="preserve"> لتنفيذ التوصيات الواردة في الفقرة 108 من تقرير المقرر الخاص المعني باستقلال القضاء </w:t>
      </w:r>
      <w:r w:rsidRPr="00212B99">
        <w:rPr>
          <w:rFonts w:hint="cs"/>
          <w:rtl/>
        </w:rPr>
        <w:t>والمحامين (</w:t>
      </w:r>
      <w:r w:rsidRPr="00212B99">
        <w:t>E/CN.4/2003/65/Add.3</w:t>
      </w:r>
      <w:r w:rsidRPr="00212B99">
        <w:rPr>
          <w:rFonts w:hint="cs"/>
          <w:rtl/>
        </w:rPr>
        <w:t>)</w:t>
      </w:r>
      <w:r w:rsidRPr="00212B99">
        <w:rPr>
          <w:rtl/>
        </w:rPr>
        <w:t xml:space="preserve"> </w:t>
      </w:r>
      <w:r w:rsidRPr="00212B99">
        <w:rPr>
          <w:rFonts w:hint="cs"/>
          <w:rtl/>
        </w:rPr>
        <w:t>فيما يخص</w:t>
      </w:r>
      <w:r w:rsidRPr="00212B99">
        <w:rPr>
          <w:rtl/>
        </w:rPr>
        <w:t xml:space="preserve"> فصل </w:t>
      </w:r>
      <w:r w:rsidRPr="00212B99">
        <w:rPr>
          <w:rFonts w:hint="cs"/>
          <w:rtl/>
        </w:rPr>
        <w:t>النيابة</w:t>
      </w:r>
      <w:r w:rsidRPr="00212B99">
        <w:rPr>
          <w:rtl/>
        </w:rPr>
        <w:t xml:space="preserve"> العام</w:t>
      </w:r>
      <w:r w:rsidRPr="00212B99">
        <w:rPr>
          <w:rFonts w:hint="cs"/>
          <w:rtl/>
        </w:rPr>
        <w:t>ة</w:t>
      </w:r>
      <w:r w:rsidRPr="00212B99">
        <w:rPr>
          <w:rtl/>
        </w:rPr>
        <w:t xml:space="preserve"> عن أجهزة إنفاذ القانون.</w:t>
      </w:r>
    </w:p>
    <w:p w:rsidR="00212B99" w:rsidRPr="00212B99" w:rsidRDefault="00212B99" w:rsidP="00AD0E5D">
      <w:pPr>
        <w:spacing w:before="0" w:line="360" w:lineRule="exact"/>
        <w:jc w:val="center"/>
        <w:rPr>
          <w:b/>
          <w:bCs/>
          <w:rtl/>
        </w:rPr>
      </w:pPr>
      <w:r w:rsidRPr="00212B99">
        <w:rPr>
          <w:b/>
          <w:bCs/>
          <w:rtl/>
        </w:rPr>
        <w:t>المادة 14</w:t>
      </w:r>
    </w:p>
    <w:p w:rsidR="00212B99" w:rsidRPr="00212B99" w:rsidRDefault="00212B99" w:rsidP="00AD0E5D">
      <w:pPr>
        <w:spacing w:before="0" w:line="360" w:lineRule="exact"/>
        <w:rPr>
          <w:rtl/>
        </w:rPr>
      </w:pPr>
      <w:r w:rsidRPr="00212B99">
        <w:rPr>
          <w:rtl/>
        </w:rPr>
        <w:t>2</w:t>
      </w:r>
      <w:r w:rsidRPr="00212B99">
        <w:rPr>
          <w:rFonts w:hint="cs"/>
          <w:rtl/>
        </w:rPr>
        <w:t>7</w:t>
      </w:r>
      <w:r w:rsidRPr="00212B99">
        <w:rPr>
          <w:rtl/>
        </w:rPr>
        <w:t>-</w:t>
      </w:r>
      <w:r w:rsidRPr="00212B99">
        <w:rPr>
          <w:rtl/>
        </w:rPr>
        <w:tab/>
      </w:r>
      <w:r w:rsidRPr="00212B99">
        <w:rPr>
          <w:rFonts w:hint="cs"/>
          <w:rtl/>
        </w:rPr>
        <w:t>بالإشارة إلى</w:t>
      </w:r>
      <w:r w:rsidRPr="00212B99">
        <w:rPr>
          <w:rtl/>
        </w:rPr>
        <w:t xml:space="preserve"> الملاحظات الختامية السابقة للجنة، يرجى تقديم معلومات مفصلة عن التدابير </w:t>
      </w:r>
      <w:r w:rsidRPr="00212B99">
        <w:rPr>
          <w:rFonts w:hint="cs"/>
          <w:rtl/>
        </w:rPr>
        <w:t>التي اتخذت</w:t>
      </w:r>
      <w:r w:rsidRPr="00212B99">
        <w:rPr>
          <w:rtl/>
        </w:rPr>
        <w:t xml:space="preserve"> </w:t>
      </w:r>
      <w:r w:rsidRPr="00212B99">
        <w:rPr>
          <w:rFonts w:hint="cs"/>
          <w:rtl/>
        </w:rPr>
        <w:t>لضمان حصول</w:t>
      </w:r>
      <w:r w:rsidRPr="00212B99">
        <w:rPr>
          <w:rtl/>
        </w:rPr>
        <w:t xml:space="preserve"> ضحايا التعذيب وسوء المعاملة </w:t>
      </w:r>
      <w:r w:rsidRPr="00212B99">
        <w:rPr>
          <w:rFonts w:hint="cs"/>
          <w:rtl/>
        </w:rPr>
        <w:t>ع</w:t>
      </w:r>
      <w:r w:rsidRPr="00212B99">
        <w:rPr>
          <w:rtl/>
        </w:rPr>
        <w:t>لى التعويض</w:t>
      </w:r>
      <w:r w:rsidRPr="00212B99">
        <w:rPr>
          <w:rFonts w:hint="cs"/>
          <w:rtl/>
        </w:rPr>
        <w:t xml:space="preserve"> بشكل فعلي</w:t>
      </w:r>
      <w:r w:rsidRPr="00212B99">
        <w:rPr>
          <w:rtl/>
        </w:rPr>
        <w:t xml:space="preserve">، بما في ذلك </w:t>
      </w:r>
      <w:r w:rsidRPr="00212B99">
        <w:rPr>
          <w:rFonts w:hint="cs"/>
          <w:rtl/>
        </w:rPr>
        <w:t xml:space="preserve">منحهم </w:t>
      </w:r>
      <w:r w:rsidRPr="00212B99">
        <w:rPr>
          <w:rtl/>
        </w:rPr>
        <w:t>المبالغ الم</w:t>
      </w:r>
      <w:r w:rsidRPr="00212B99">
        <w:rPr>
          <w:rFonts w:hint="cs"/>
          <w:rtl/>
        </w:rPr>
        <w:t xml:space="preserve">قررة لهم </w:t>
      </w:r>
      <w:r w:rsidRPr="00212B99">
        <w:rPr>
          <w:rtl/>
        </w:rPr>
        <w:t>وإعادة تأهيل</w:t>
      </w:r>
      <w:r w:rsidRPr="00212B99">
        <w:rPr>
          <w:rFonts w:hint="cs"/>
          <w:rtl/>
        </w:rPr>
        <w:t>هم (الفقرتان 4(ي) و8(و))</w:t>
      </w:r>
      <w:r w:rsidRPr="00212B99">
        <w:rPr>
          <w:rtl/>
        </w:rPr>
        <w:t xml:space="preserve">. ويرجى </w:t>
      </w:r>
      <w:r w:rsidR="001125AB">
        <w:rPr>
          <w:rtl/>
        </w:rPr>
        <w:t>أيضاً</w:t>
      </w:r>
      <w:r w:rsidRPr="00212B99">
        <w:rPr>
          <w:rtl/>
        </w:rPr>
        <w:t xml:space="preserve"> تقديم بيانات إحصائية </w:t>
      </w:r>
      <w:r w:rsidRPr="00212B99">
        <w:rPr>
          <w:rFonts w:hint="cs"/>
          <w:rtl/>
        </w:rPr>
        <w:t>ذات صلة مصنفة</w:t>
      </w:r>
      <w:r w:rsidRPr="00212B99">
        <w:rPr>
          <w:rtl/>
        </w:rPr>
        <w:t xml:space="preserve"> </w:t>
      </w:r>
      <w:r w:rsidRPr="00212B99">
        <w:rPr>
          <w:rFonts w:hint="cs"/>
          <w:rtl/>
        </w:rPr>
        <w:t>ب</w:t>
      </w:r>
      <w:r w:rsidRPr="00212B99">
        <w:rPr>
          <w:rtl/>
        </w:rPr>
        <w:t xml:space="preserve">حسب السن والجنسية </w:t>
      </w:r>
      <w:r w:rsidRPr="00212B99">
        <w:rPr>
          <w:rFonts w:hint="cs"/>
          <w:rtl/>
        </w:rPr>
        <w:t xml:space="preserve">والأصل </w:t>
      </w:r>
      <w:r w:rsidRPr="00212B99">
        <w:rPr>
          <w:rtl/>
        </w:rPr>
        <w:t>ال</w:t>
      </w:r>
      <w:r w:rsidRPr="00212B99">
        <w:rPr>
          <w:rFonts w:hint="cs"/>
          <w:rtl/>
        </w:rPr>
        <w:t>عرقي</w:t>
      </w:r>
      <w:r w:rsidRPr="00212B99">
        <w:rPr>
          <w:rtl/>
        </w:rPr>
        <w:t xml:space="preserve"> والجنس. </w:t>
      </w:r>
    </w:p>
    <w:p w:rsidR="00212B99" w:rsidRPr="00212B99" w:rsidRDefault="00212B99" w:rsidP="00AD0E5D">
      <w:pPr>
        <w:spacing w:before="0" w:line="360" w:lineRule="exact"/>
        <w:jc w:val="center"/>
        <w:rPr>
          <w:b/>
          <w:bCs/>
          <w:rtl/>
        </w:rPr>
      </w:pPr>
      <w:r w:rsidRPr="00212B99">
        <w:rPr>
          <w:b/>
          <w:bCs/>
          <w:rtl/>
        </w:rPr>
        <w:t>المادة 15</w:t>
      </w:r>
    </w:p>
    <w:p w:rsidR="00212B99" w:rsidRPr="00212B99" w:rsidRDefault="00212B99" w:rsidP="00AD0E5D">
      <w:pPr>
        <w:spacing w:before="0" w:line="360" w:lineRule="exact"/>
        <w:rPr>
          <w:rtl/>
        </w:rPr>
      </w:pPr>
      <w:r w:rsidRPr="00212B99">
        <w:rPr>
          <w:rtl/>
        </w:rPr>
        <w:t>2</w:t>
      </w:r>
      <w:r w:rsidRPr="00212B99">
        <w:rPr>
          <w:rFonts w:hint="cs"/>
          <w:rtl/>
        </w:rPr>
        <w:t>8</w:t>
      </w:r>
      <w:r w:rsidRPr="00212B99">
        <w:rPr>
          <w:rtl/>
        </w:rPr>
        <w:t>-</w:t>
      </w:r>
      <w:r w:rsidRPr="00212B99">
        <w:rPr>
          <w:rtl/>
        </w:rPr>
        <w:tab/>
        <w:t xml:space="preserve">يرجى تقديم معلومات عن الخطوات </w:t>
      </w:r>
      <w:r w:rsidRPr="00212B99">
        <w:rPr>
          <w:rFonts w:hint="cs"/>
          <w:rtl/>
        </w:rPr>
        <w:t>التي اتخذت</w:t>
      </w:r>
      <w:r w:rsidRPr="00212B99">
        <w:rPr>
          <w:rtl/>
        </w:rPr>
        <w:t xml:space="preserve"> </w:t>
      </w:r>
      <w:r w:rsidRPr="00212B99">
        <w:rPr>
          <w:rFonts w:hint="cs"/>
          <w:rtl/>
        </w:rPr>
        <w:t>بما يكفل ع</w:t>
      </w:r>
      <w:r w:rsidRPr="00212B99">
        <w:rPr>
          <w:rtl/>
        </w:rPr>
        <w:t xml:space="preserve">دم </w:t>
      </w:r>
      <w:r w:rsidRPr="00212B99">
        <w:rPr>
          <w:rFonts w:hint="cs"/>
          <w:rtl/>
        </w:rPr>
        <w:t xml:space="preserve">إمكانية </w:t>
      </w:r>
      <w:r w:rsidRPr="00212B99">
        <w:rPr>
          <w:rtl/>
        </w:rPr>
        <w:t xml:space="preserve">استخدام الإفادات </w:t>
      </w:r>
      <w:r w:rsidRPr="00212B99">
        <w:rPr>
          <w:rFonts w:hint="cs"/>
          <w:rtl/>
        </w:rPr>
        <w:t xml:space="preserve">التي انتزعت تحت </w:t>
      </w:r>
      <w:r w:rsidRPr="00212B99">
        <w:rPr>
          <w:rtl/>
        </w:rPr>
        <w:t>التعذيب كأدلة في أية</w:t>
      </w:r>
      <w:r w:rsidRPr="00212B99">
        <w:rPr>
          <w:rFonts w:hint="cs"/>
          <w:rtl/>
        </w:rPr>
        <w:t xml:space="preserve"> محاكمة</w:t>
      </w:r>
      <w:r w:rsidRPr="00212B99">
        <w:rPr>
          <w:vertAlign w:val="superscript"/>
          <w:rtl/>
          <w:lang w:bidi="ar-MA"/>
        </w:rPr>
        <w:t>(</w:t>
      </w:r>
      <w:r w:rsidRPr="00212B99">
        <w:rPr>
          <w:vertAlign w:val="superscript"/>
          <w:rtl/>
        </w:rPr>
        <w:footnoteReference w:id="8"/>
      </w:r>
      <w:r w:rsidRPr="00212B99">
        <w:rPr>
          <w:vertAlign w:val="superscript"/>
          <w:rtl/>
          <w:lang w:bidi="ar-MA"/>
        </w:rPr>
        <w:t>)</w:t>
      </w:r>
      <w:r w:rsidRPr="00212B99">
        <w:rPr>
          <w:rtl/>
        </w:rPr>
        <w:t>.</w:t>
      </w:r>
    </w:p>
    <w:p w:rsidR="00212B99" w:rsidRPr="00212B99" w:rsidRDefault="00212B99" w:rsidP="00AD0E5D">
      <w:pPr>
        <w:spacing w:before="0" w:line="360" w:lineRule="exact"/>
        <w:jc w:val="center"/>
        <w:rPr>
          <w:b/>
          <w:bCs/>
          <w:rtl/>
        </w:rPr>
      </w:pPr>
      <w:r w:rsidRPr="00212B99">
        <w:rPr>
          <w:b/>
          <w:bCs/>
          <w:rtl/>
        </w:rPr>
        <w:t>المادة 16</w:t>
      </w:r>
    </w:p>
    <w:p w:rsidR="00212B99" w:rsidRPr="00212B99" w:rsidRDefault="00212B99" w:rsidP="00AD0E5D">
      <w:pPr>
        <w:spacing w:before="0" w:line="360" w:lineRule="exact"/>
        <w:rPr>
          <w:rtl/>
        </w:rPr>
      </w:pPr>
      <w:r w:rsidRPr="00212B99">
        <w:rPr>
          <w:rtl/>
        </w:rPr>
        <w:t>2</w:t>
      </w:r>
      <w:r w:rsidRPr="00212B99">
        <w:rPr>
          <w:rFonts w:hint="cs"/>
          <w:rtl/>
        </w:rPr>
        <w:t>9</w:t>
      </w:r>
      <w:r w:rsidRPr="00212B99">
        <w:rPr>
          <w:rtl/>
        </w:rPr>
        <w:t>-</w:t>
      </w:r>
      <w:r w:rsidRPr="00212B99">
        <w:rPr>
          <w:rtl/>
        </w:rPr>
        <w:tab/>
        <w:t xml:space="preserve">يُرجى تبيان الخطوات </w:t>
      </w:r>
      <w:r w:rsidRPr="00212B99">
        <w:rPr>
          <w:rFonts w:hint="cs"/>
          <w:rtl/>
        </w:rPr>
        <w:t>التي اتخذت</w:t>
      </w:r>
      <w:r w:rsidRPr="00212B99">
        <w:rPr>
          <w:rtl/>
        </w:rPr>
        <w:t xml:space="preserve"> لتنفيذ التوصية السابقة للجنة بشأن تحسين الظروف في جميع أماكن الاحتجاز والسجن</w:t>
      </w:r>
      <w:r w:rsidRPr="00212B99">
        <w:rPr>
          <w:rFonts w:hint="cs"/>
          <w:rtl/>
        </w:rPr>
        <w:t xml:space="preserve"> (الفقرة 8(د))</w:t>
      </w:r>
      <w:r w:rsidRPr="00212B99">
        <w:rPr>
          <w:rtl/>
        </w:rPr>
        <w:t xml:space="preserve">. </w:t>
      </w:r>
    </w:p>
    <w:p w:rsidR="00212B99" w:rsidRPr="00212B99" w:rsidRDefault="00212B99" w:rsidP="00AD0E5D">
      <w:pPr>
        <w:spacing w:before="0" w:line="360" w:lineRule="exact"/>
        <w:rPr>
          <w:rtl/>
        </w:rPr>
      </w:pPr>
      <w:r w:rsidRPr="00212B99">
        <w:rPr>
          <w:rFonts w:hint="cs"/>
          <w:rtl/>
        </w:rPr>
        <w:t>30</w:t>
      </w:r>
      <w:r w:rsidRPr="00212B99">
        <w:rPr>
          <w:rtl/>
        </w:rPr>
        <w:t>-</w:t>
      </w:r>
      <w:r w:rsidRPr="00212B99">
        <w:rPr>
          <w:rtl/>
        </w:rPr>
        <w:tab/>
        <w:t>و</w:t>
      </w:r>
      <w:r w:rsidRPr="00212B99">
        <w:rPr>
          <w:rFonts w:hint="cs"/>
          <w:rtl/>
        </w:rPr>
        <w:t xml:space="preserve">بالنظر إلى </w:t>
      </w:r>
      <w:r w:rsidRPr="00212B99">
        <w:rPr>
          <w:rtl/>
        </w:rPr>
        <w:t xml:space="preserve">الملاحظات الختامية السابقة للجنة، يرجى </w:t>
      </w:r>
      <w:r w:rsidRPr="00212B99">
        <w:rPr>
          <w:rFonts w:hint="cs"/>
          <w:rtl/>
        </w:rPr>
        <w:t>الإفادة</w:t>
      </w:r>
      <w:r w:rsidRPr="00212B99">
        <w:rPr>
          <w:rtl/>
        </w:rPr>
        <w:t xml:space="preserve"> إ</w:t>
      </w:r>
      <w:r w:rsidRPr="00212B99">
        <w:rPr>
          <w:rFonts w:hint="cs"/>
          <w:rtl/>
        </w:rPr>
        <w:t>ن</w:t>
      </w:r>
      <w:r w:rsidRPr="00212B99">
        <w:rPr>
          <w:rtl/>
        </w:rPr>
        <w:t xml:space="preserve"> كانت الدولة الطرف اعتمدت تدابير تشريعية لمنع جميع أشكال العقاب البدني، بما في ذلك داخل الأسرة والمدرسة</w:t>
      </w:r>
      <w:r w:rsidRPr="00212B99">
        <w:rPr>
          <w:rFonts w:hint="cs"/>
          <w:rtl/>
        </w:rPr>
        <w:t xml:space="preserve"> الفقرات 3(ج) و4(ب) و8(ب))</w:t>
      </w:r>
      <w:r w:rsidRPr="00212B99">
        <w:rPr>
          <w:rtl/>
        </w:rPr>
        <w:t xml:space="preserve">. ويرجى </w:t>
      </w:r>
      <w:r w:rsidRPr="00212B99">
        <w:rPr>
          <w:rFonts w:hint="cs"/>
          <w:rtl/>
        </w:rPr>
        <w:t>الإفادة</w:t>
      </w:r>
      <w:r w:rsidRPr="00212B99">
        <w:rPr>
          <w:rtl/>
        </w:rPr>
        <w:t xml:space="preserve"> </w:t>
      </w:r>
      <w:r w:rsidRPr="00212B99">
        <w:rPr>
          <w:rFonts w:hint="cs"/>
          <w:rtl/>
        </w:rPr>
        <w:t xml:space="preserve">إن </w:t>
      </w:r>
      <w:r w:rsidRPr="00212B99">
        <w:rPr>
          <w:rtl/>
        </w:rPr>
        <w:t xml:space="preserve">كان الجلد وقطع الأطراف عقوبتين قانونيتين </w:t>
      </w:r>
      <w:r w:rsidRPr="00212B99">
        <w:rPr>
          <w:rFonts w:hint="cs"/>
          <w:rtl/>
        </w:rPr>
        <w:t xml:space="preserve">مع ذكر </w:t>
      </w:r>
      <w:r w:rsidRPr="00212B99">
        <w:rPr>
          <w:rtl/>
        </w:rPr>
        <w:t>عدد الأحكام التي نفذت منذ عام 2002 (</w:t>
      </w:r>
      <w:r w:rsidRPr="00212B99">
        <w:rPr>
          <w:rFonts w:hint="cs"/>
          <w:rtl/>
        </w:rPr>
        <w:t>وإيراد</w:t>
      </w:r>
      <w:r w:rsidRPr="00212B99">
        <w:rPr>
          <w:rtl/>
        </w:rPr>
        <w:t xml:space="preserve"> بيانات م</w:t>
      </w:r>
      <w:r w:rsidRPr="00212B99">
        <w:rPr>
          <w:rFonts w:hint="cs"/>
          <w:rtl/>
        </w:rPr>
        <w:t>صنفة</w:t>
      </w:r>
      <w:r w:rsidRPr="00212B99">
        <w:rPr>
          <w:rtl/>
        </w:rPr>
        <w:t xml:space="preserve"> </w:t>
      </w:r>
      <w:r w:rsidRPr="00212B99">
        <w:rPr>
          <w:rFonts w:hint="cs"/>
          <w:rtl/>
        </w:rPr>
        <w:t>ب</w:t>
      </w:r>
      <w:r w:rsidRPr="00212B99">
        <w:rPr>
          <w:rtl/>
        </w:rPr>
        <w:t xml:space="preserve">حسب السن والجنسية </w:t>
      </w:r>
      <w:r w:rsidRPr="00212B99">
        <w:rPr>
          <w:rFonts w:hint="cs"/>
          <w:rtl/>
        </w:rPr>
        <w:t>و</w:t>
      </w:r>
      <w:r w:rsidRPr="00212B99">
        <w:rPr>
          <w:rtl/>
        </w:rPr>
        <w:t>ال</w:t>
      </w:r>
      <w:r w:rsidRPr="00212B99">
        <w:rPr>
          <w:rFonts w:hint="cs"/>
          <w:rtl/>
        </w:rPr>
        <w:t>أصل العرقي</w:t>
      </w:r>
      <w:r w:rsidRPr="00212B99">
        <w:rPr>
          <w:rtl/>
        </w:rPr>
        <w:t xml:space="preserve"> ونوع الجنس). ويرجى</w:t>
      </w:r>
      <w:r w:rsidRPr="00212B99">
        <w:rPr>
          <w:rFonts w:hint="cs"/>
          <w:rtl/>
        </w:rPr>
        <w:t xml:space="preserve"> الإفادة</w:t>
      </w:r>
      <w:r w:rsidRPr="00212B99">
        <w:rPr>
          <w:rtl/>
        </w:rPr>
        <w:t xml:space="preserve"> </w:t>
      </w:r>
      <w:r w:rsidR="001125AB">
        <w:rPr>
          <w:rtl/>
        </w:rPr>
        <w:t>أيضاً</w:t>
      </w:r>
      <w:r w:rsidRPr="00212B99">
        <w:rPr>
          <w:rtl/>
        </w:rPr>
        <w:t xml:space="preserve"> </w:t>
      </w:r>
      <w:r w:rsidRPr="00212B99">
        <w:rPr>
          <w:rFonts w:hint="cs"/>
          <w:rtl/>
        </w:rPr>
        <w:t>هل يمكن</w:t>
      </w:r>
      <w:r w:rsidRPr="00212B99">
        <w:rPr>
          <w:rtl/>
        </w:rPr>
        <w:t xml:space="preserve"> إيقاع مثل هذه العقوبات </w:t>
      </w:r>
      <w:r w:rsidRPr="00212B99">
        <w:rPr>
          <w:rFonts w:hint="cs"/>
          <w:rtl/>
        </w:rPr>
        <w:t xml:space="preserve">على </w:t>
      </w:r>
      <w:r w:rsidRPr="00212B99">
        <w:rPr>
          <w:rtl/>
        </w:rPr>
        <w:t>أشخاص دون سن الثامنة عشرة</w:t>
      </w:r>
      <w:r w:rsidRPr="00212B99">
        <w:rPr>
          <w:rFonts w:hint="cs"/>
          <w:rtl/>
        </w:rPr>
        <w:t>؟</w:t>
      </w:r>
      <w:r w:rsidRPr="00212B99">
        <w:rPr>
          <w:vertAlign w:val="superscript"/>
          <w:rtl/>
          <w:lang w:bidi="ar-MA"/>
        </w:rPr>
        <w:t>(</w:t>
      </w:r>
      <w:r w:rsidRPr="00212B99">
        <w:rPr>
          <w:vertAlign w:val="superscript"/>
          <w:rtl/>
        </w:rPr>
        <w:footnoteReference w:id="9"/>
      </w:r>
      <w:r w:rsidRPr="00212B99">
        <w:rPr>
          <w:vertAlign w:val="superscript"/>
          <w:rtl/>
          <w:lang w:bidi="ar-MA"/>
        </w:rPr>
        <w:t>)</w:t>
      </w:r>
      <w:r w:rsidRPr="00212B99">
        <w:rPr>
          <w:rtl/>
        </w:rPr>
        <w:t>. وهل ن</w:t>
      </w:r>
      <w:r w:rsidRPr="00212B99">
        <w:rPr>
          <w:rFonts w:hint="cs"/>
          <w:rtl/>
        </w:rPr>
        <w:t>فذ</w:t>
      </w:r>
      <w:r w:rsidRPr="00212B99">
        <w:rPr>
          <w:rtl/>
        </w:rPr>
        <w:t xml:space="preserve">ت الدولة الطرف حملات لتثقيف الجمهور بشأن </w:t>
      </w:r>
      <w:r w:rsidRPr="00212B99">
        <w:rPr>
          <w:rFonts w:hint="cs"/>
          <w:rtl/>
        </w:rPr>
        <w:t>العواقب</w:t>
      </w:r>
      <w:r w:rsidRPr="00212B99">
        <w:rPr>
          <w:rtl/>
        </w:rPr>
        <w:t xml:space="preserve"> السلبية للعقاب البدني على الأطفال؟</w:t>
      </w:r>
    </w:p>
    <w:p w:rsidR="00212B99" w:rsidRPr="00FA5784" w:rsidRDefault="00212B99" w:rsidP="00AD0E5D">
      <w:pPr>
        <w:spacing w:before="0" w:line="360" w:lineRule="exact"/>
        <w:rPr>
          <w:rFonts w:hint="cs"/>
          <w:spacing w:val="4"/>
          <w:rtl/>
        </w:rPr>
      </w:pPr>
      <w:r w:rsidRPr="00FA5784">
        <w:rPr>
          <w:spacing w:val="4"/>
          <w:rtl/>
        </w:rPr>
        <w:t>3</w:t>
      </w:r>
      <w:r w:rsidRPr="00FA5784">
        <w:rPr>
          <w:rFonts w:hint="cs"/>
          <w:spacing w:val="4"/>
          <w:rtl/>
        </w:rPr>
        <w:t>1</w:t>
      </w:r>
      <w:r w:rsidRPr="00FA5784">
        <w:rPr>
          <w:spacing w:val="4"/>
          <w:rtl/>
        </w:rPr>
        <w:t>-</w:t>
      </w:r>
      <w:r w:rsidRPr="00FA5784">
        <w:rPr>
          <w:spacing w:val="4"/>
          <w:rtl/>
        </w:rPr>
        <w:tab/>
      </w:r>
      <w:r w:rsidRPr="00FA5784">
        <w:rPr>
          <w:rFonts w:hint="cs"/>
          <w:spacing w:val="4"/>
          <w:rtl/>
        </w:rPr>
        <w:t>يرجى التعليق على التقارير التي تفيد بأن العقوبة الجنائية المتمثلة في قطع الأطراف تصيب على نحو غير متناسب أكثر الفئات ضعفا</w:t>
      </w:r>
      <w:r w:rsidR="00F04867">
        <w:rPr>
          <w:rFonts w:hint="cs"/>
          <w:spacing w:val="4"/>
          <w:rtl/>
        </w:rPr>
        <w:t>ً</w:t>
      </w:r>
      <w:r w:rsidRPr="00FA5784">
        <w:rPr>
          <w:rFonts w:hint="cs"/>
          <w:spacing w:val="4"/>
          <w:rtl/>
        </w:rPr>
        <w:t xml:space="preserve"> في المجتمع، بمن فيهم اللاجئون والأحداث. ويرجى </w:t>
      </w:r>
      <w:r w:rsidR="001125AB">
        <w:rPr>
          <w:rFonts w:hint="cs"/>
          <w:spacing w:val="4"/>
          <w:rtl/>
        </w:rPr>
        <w:t>أيضاً</w:t>
      </w:r>
      <w:r w:rsidRPr="00FA5784">
        <w:rPr>
          <w:rFonts w:hint="cs"/>
          <w:spacing w:val="4"/>
          <w:rtl/>
        </w:rPr>
        <w:t xml:space="preserve"> تقديم إحصائيات عن عدد حالات قطع الأطراف التي نفذت في السنوات الخمس الماضية، مصنفة بحسب الجنسية والفئة العرقية والجنس والسن. وكيف تعتني الدولة الطرف بالأشخاص أصبحوا جراء ذلك معاقين، بغية ضمان عدم تحولهم إلى فقراء معدمين؟ </w:t>
      </w:r>
    </w:p>
    <w:p w:rsidR="00212B99" w:rsidRPr="00FA5784" w:rsidRDefault="00212B99" w:rsidP="00AD0E5D">
      <w:pPr>
        <w:spacing w:before="0" w:line="360" w:lineRule="exact"/>
        <w:rPr>
          <w:spacing w:val="2"/>
          <w:rtl/>
        </w:rPr>
      </w:pPr>
      <w:r w:rsidRPr="00FA5784">
        <w:rPr>
          <w:rFonts w:hint="cs"/>
          <w:spacing w:val="2"/>
          <w:rtl/>
        </w:rPr>
        <w:t>32-</w:t>
      </w:r>
      <w:r w:rsidRPr="00FA5784">
        <w:rPr>
          <w:rFonts w:hint="cs"/>
          <w:spacing w:val="2"/>
          <w:rtl/>
        </w:rPr>
        <w:tab/>
      </w:r>
      <w:r w:rsidRPr="00FA5784">
        <w:rPr>
          <w:spacing w:val="2"/>
          <w:rtl/>
        </w:rPr>
        <w:t xml:space="preserve">ويرجى </w:t>
      </w:r>
      <w:r w:rsidRPr="00FA5784">
        <w:rPr>
          <w:rFonts w:hint="cs"/>
          <w:spacing w:val="2"/>
          <w:rtl/>
        </w:rPr>
        <w:t>الإفادة إن كان</w:t>
      </w:r>
      <w:r w:rsidRPr="00FA5784">
        <w:rPr>
          <w:spacing w:val="2"/>
          <w:rtl/>
        </w:rPr>
        <w:t xml:space="preserve"> مشروع القانون المتعلق بحماية الأطفال من </w:t>
      </w:r>
      <w:r w:rsidRPr="00FA5784">
        <w:rPr>
          <w:rFonts w:hint="cs"/>
          <w:spacing w:val="2"/>
          <w:rtl/>
        </w:rPr>
        <w:t>ال</w:t>
      </w:r>
      <w:r w:rsidRPr="00FA5784">
        <w:rPr>
          <w:spacing w:val="2"/>
          <w:rtl/>
        </w:rPr>
        <w:t>إ</w:t>
      </w:r>
      <w:r w:rsidRPr="00FA5784">
        <w:rPr>
          <w:rFonts w:hint="cs"/>
          <w:spacing w:val="2"/>
          <w:rtl/>
        </w:rPr>
        <w:t>يذاء</w:t>
      </w:r>
      <w:r w:rsidRPr="00FA5784">
        <w:rPr>
          <w:spacing w:val="2"/>
          <w:rtl/>
        </w:rPr>
        <w:t xml:space="preserve"> والإهمال </w:t>
      </w:r>
      <w:r w:rsidRPr="00FA5784">
        <w:rPr>
          <w:rFonts w:hint="cs"/>
          <w:spacing w:val="2"/>
          <w:rtl/>
        </w:rPr>
        <w:t xml:space="preserve">قد اعتمد </w:t>
      </w:r>
      <w:r w:rsidRPr="00FA5784">
        <w:rPr>
          <w:spacing w:val="2"/>
          <w:rtl/>
        </w:rPr>
        <w:t xml:space="preserve">وما هي الخطوات </w:t>
      </w:r>
      <w:r w:rsidRPr="00FA5784">
        <w:rPr>
          <w:rFonts w:hint="cs"/>
          <w:spacing w:val="2"/>
          <w:rtl/>
        </w:rPr>
        <w:t>التي اتخذت</w:t>
      </w:r>
      <w:r w:rsidRPr="00FA5784">
        <w:rPr>
          <w:spacing w:val="2"/>
          <w:rtl/>
        </w:rPr>
        <w:t xml:space="preserve"> لكفالة تنفيذه الفعلي</w:t>
      </w:r>
      <w:r w:rsidRPr="00FA5784">
        <w:rPr>
          <w:spacing w:val="2"/>
          <w:vertAlign w:val="superscript"/>
          <w:rtl/>
          <w:lang w:bidi="ar-MA"/>
        </w:rPr>
        <w:t>(</w:t>
      </w:r>
      <w:r w:rsidRPr="00FA5784">
        <w:rPr>
          <w:spacing w:val="2"/>
          <w:vertAlign w:val="superscript"/>
          <w:rtl/>
        </w:rPr>
        <w:footnoteReference w:id="10"/>
      </w:r>
      <w:r w:rsidRPr="00FA5784">
        <w:rPr>
          <w:spacing w:val="2"/>
          <w:vertAlign w:val="superscript"/>
          <w:rtl/>
          <w:lang w:bidi="ar-MA"/>
        </w:rPr>
        <w:t>)</w:t>
      </w:r>
      <w:r w:rsidRPr="00FA5784">
        <w:rPr>
          <w:spacing w:val="2"/>
          <w:rtl/>
        </w:rPr>
        <w:t xml:space="preserve">. وهل أجرت الدولة الطرف دراسة لتقييم طبيعة ومدى أثر سوء المعاملة </w:t>
      </w:r>
      <w:r w:rsidRPr="00FA5784">
        <w:rPr>
          <w:rFonts w:hint="cs"/>
          <w:spacing w:val="2"/>
          <w:rtl/>
        </w:rPr>
        <w:t>والإيذاء</w:t>
      </w:r>
      <w:r w:rsidRPr="00FA5784">
        <w:rPr>
          <w:spacing w:val="2"/>
          <w:rtl/>
        </w:rPr>
        <w:t xml:space="preserve"> على الأطفال</w:t>
      </w:r>
      <w:r w:rsidRPr="00FA5784">
        <w:rPr>
          <w:rFonts w:hint="cs"/>
          <w:spacing w:val="2"/>
          <w:rtl/>
        </w:rPr>
        <w:t>،</w:t>
      </w:r>
      <w:r w:rsidRPr="00FA5784">
        <w:rPr>
          <w:spacing w:val="2"/>
          <w:rtl/>
        </w:rPr>
        <w:t xml:space="preserve"> وهل وضعت </w:t>
      </w:r>
      <w:r w:rsidRPr="00FA5784">
        <w:rPr>
          <w:rFonts w:hint="cs"/>
          <w:spacing w:val="2"/>
          <w:rtl/>
        </w:rPr>
        <w:t>تبعا</w:t>
      </w:r>
      <w:r w:rsidR="002F2DF9">
        <w:rPr>
          <w:rFonts w:hint="cs"/>
          <w:spacing w:val="4"/>
          <w:rtl/>
        </w:rPr>
        <w:t>ً</w:t>
      </w:r>
      <w:r w:rsidRPr="00FA5784">
        <w:rPr>
          <w:rFonts w:hint="cs"/>
          <w:spacing w:val="2"/>
          <w:rtl/>
        </w:rPr>
        <w:t xml:space="preserve"> لذلك</w:t>
      </w:r>
      <w:r w:rsidRPr="00FA5784">
        <w:rPr>
          <w:spacing w:val="2"/>
          <w:rtl/>
        </w:rPr>
        <w:t xml:space="preserve"> </w:t>
      </w:r>
      <w:proofErr w:type="spellStart"/>
      <w:r w:rsidRPr="00FA5784">
        <w:rPr>
          <w:spacing w:val="2"/>
          <w:rtl/>
        </w:rPr>
        <w:t>استراتيجية</w:t>
      </w:r>
      <w:proofErr w:type="spellEnd"/>
      <w:r w:rsidRPr="00FA5784">
        <w:rPr>
          <w:spacing w:val="2"/>
          <w:rtl/>
        </w:rPr>
        <w:t xml:space="preserve"> شاملة </w:t>
      </w:r>
      <w:r w:rsidRPr="00FA5784">
        <w:rPr>
          <w:rFonts w:hint="cs"/>
          <w:spacing w:val="2"/>
          <w:rtl/>
        </w:rPr>
        <w:t>لاستحداث</w:t>
      </w:r>
      <w:r w:rsidRPr="00FA5784">
        <w:rPr>
          <w:spacing w:val="2"/>
          <w:rtl/>
        </w:rPr>
        <w:t xml:space="preserve"> آلية للتصدي </w:t>
      </w:r>
      <w:r w:rsidRPr="00FA5784">
        <w:rPr>
          <w:rFonts w:hint="cs"/>
          <w:spacing w:val="2"/>
          <w:rtl/>
        </w:rPr>
        <w:t>لإيذاء</w:t>
      </w:r>
      <w:r w:rsidRPr="00FA5784">
        <w:rPr>
          <w:spacing w:val="2"/>
          <w:rtl/>
        </w:rPr>
        <w:t xml:space="preserve"> الأطفال؟ ويرجى </w:t>
      </w:r>
      <w:r w:rsidR="001125AB">
        <w:rPr>
          <w:spacing w:val="2"/>
          <w:rtl/>
        </w:rPr>
        <w:t>أيضاً</w:t>
      </w:r>
      <w:r w:rsidRPr="00FA5784">
        <w:rPr>
          <w:spacing w:val="2"/>
          <w:rtl/>
        </w:rPr>
        <w:t xml:space="preserve"> توضيح التدابير الموجودة لمنع سوء المعاملة في المدارس وفي المؤسسات التي ترعى الأطفال، و</w:t>
      </w:r>
      <w:r w:rsidR="00AD0E5D">
        <w:rPr>
          <w:spacing w:val="2"/>
          <w:rtl/>
        </w:rPr>
        <w:t>لا </w:t>
      </w:r>
      <w:proofErr w:type="spellStart"/>
      <w:r w:rsidR="00AD0E5D">
        <w:rPr>
          <w:spacing w:val="2"/>
          <w:rtl/>
        </w:rPr>
        <w:t>سيما</w:t>
      </w:r>
      <w:proofErr w:type="spellEnd"/>
      <w:r w:rsidRPr="00FA5784">
        <w:rPr>
          <w:spacing w:val="2"/>
          <w:rtl/>
        </w:rPr>
        <w:t xml:space="preserve"> الفتيات.</w:t>
      </w:r>
    </w:p>
    <w:p w:rsidR="00212B99" w:rsidRPr="00FA5784" w:rsidRDefault="00212B99" w:rsidP="00212B99">
      <w:pPr>
        <w:spacing w:before="0" w:line="380" w:lineRule="exact"/>
        <w:rPr>
          <w:spacing w:val="2"/>
          <w:rtl/>
        </w:rPr>
      </w:pPr>
      <w:r w:rsidRPr="00FA5784">
        <w:rPr>
          <w:spacing w:val="2"/>
          <w:rtl/>
        </w:rPr>
        <w:t>3</w:t>
      </w:r>
      <w:r w:rsidRPr="00FA5784">
        <w:rPr>
          <w:rFonts w:hint="cs"/>
          <w:spacing w:val="2"/>
          <w:rtl/>
        </w:rPr>
        <w:t>3</w:t>
      </w:r>
      <w:r w:rsidRPr="00FA5784">
        <w:rPr>
          <w:spacing w:val="2"/>
          <w:rtl/>
        </w:rPr>
        <w:t>-</w:t>
      </w:r>
      <w:r w:rsidRPr="00FA5784">
        <w:rPr>
          <w:spacing w:val="2"/>
          <w:rtl/>
        </w:rPr>
        <w:tab/>
        <w:t xml:space="preserve">ويرجى </w:t>
      </w:r>
      <w:r w:rsidRPr="00FA5784">
        <w:rPr>
          <w:rFonts w:hint="cs"/>
          <w:spacing w:val="2"/>
          <w:rtl/>
        </w:rPr>
        <w:t>الإفادة إن</w:t>
      </w:r>
      <w:r w:rsidRPr="00FA5784">
        <w:rPr>
          <w:spacing w:val="2"/>
          <w:rtl/>
        </w:rPr>
        <w:t xml:space="preserve"> كانت الدولة الطرف </w:t>
      </w:r>
      <w:r w:rsidRPr="00FA5784">
        <w:rPr>
          <w:rFonts w:hint="cs"/>
          <w:spacing w:val="2"/>
          <w:rtl/>
        </w:rPr>
        <w:t xml:space="preserve">قد </w:t>
      </w:r>
      <w:r w:rsidRPr="00FA5784">
        <w:rPr>
          <w:spacing w:val="2"/>
          <w:rtl/>
        </w:rPr>
        <w:t>اعتمدت قانوناً ل</w:t>
      </w:r>
      <w:r w:rsidRPr="00FA5784">
        <w:rPr>
          <w:rFonts w:hint="cs"/>
          <w:spacing w:val="2"/>
          <w:rtl/>
        </w:rPr>
        <w:t>مكافحة ا</w:t>
      </w:r>
      <w:r w:rsidRPr="00FA5784">
        <w:rPr>
          <w:spacing w:val="2"/>
          <w:rtl/>
        </w:rPr>
        <w:t xml:space="preserve">لعنف </w:t>
      </w:r>
      <w:r w:rsidRPr="00FA5784">
        <w:rPr>
          <w:rFonts w:hint="cs"/>
          <w:spacing w:val="2"/>
          <w:rtl/>
        </w:rPr>
        <w:t>الأسري</w:t>
      </w:r>
      <w:r w:rsidRPr="00FA5784">
        <w:rPr>
          <w:spacing w:val="2"/>
          <w:vertAlign w:val="superscript"/>
          <w:rtl/>
          <w:lang w:bidi="ar-MA"/>
        </w:rPr>
        <w:t>(</w:t>
      </w:r>
      <w:r w:rsidRPr="00FA5784">
        <w:rPr>
          <w:spacing w:val="2"/>
          <w:vertAlign w:val="superscript"/>
          <w:rtl/>
        </w:rPr>
        <w:footnoteReference w:id="11"/>
      </w:r>
      <w:r w:rsidRPr="00FA5784">
        <w:rPr>
          <w:spacing w:val="2"/>
          <w:vertAlign w:val="superscript"/>
          <w:rtl/>
          <w:lang w:bidi="ar-MA"/>
        </w:rPr>
        <w:t>)</w:t>
      </w:r>
      <w:r w:rsidRPr="00FA5784">
        <w:rPr>
          <w:spacing w:val="2"/>
          <w:rtl/>
        </w:rPr>
        <w:t>، وكذ</w:t>
      </w:r>
      <w:r w:rsidRPr="00FA5784">
        <w:rPr>
          <w:rFonts w:hint="cs"/>
          <w:spacing w:val="2"/>
          <w:rtl/>
        </w:rPr>
        <w:t>لك</w:t>
      </w:r>
      <w:r w:rsidRPr="00FA5784">
        <w:rPr>
          <w:spacing w:val="2"/>
          <w:rtl/>
        </w:rPr>
        <w:t xml:space="preserve"> </w:t>
      </w:r>
      <w:r w:rsidRPr="00FA5784">
        <w:rPr>
          <w:rFonts w:hint="cs"/>
          <w:spacing w:val="2"/>
          <w:rtl/>
        </w:rPr>
        <w:t xml:space="preserve">بيان </w:t>
      </w:r>
      <w:r w:rsidRPr="00FA5784">
        <w:rPr>
          <w:spacing w:val="2"/>
          <w:rtl/>
        </w:rPr>
        <w:t xml:space="preserve">التدابير </w:t>
      </w:r>
      <w:r w:rsidRPr="00FA5784">
        <w:rPr>
          <w:rFonts w:hint="cs"/>
          <w:spacing w:val="2"/>
          <w:rtl/>
        </w:rPr>
        <w:t>التي اتخذت</w:t>
      </w:r>
      <w:r w:rsidRPr="00FA5784">
        <w:rPr>
          <w:spacing w:val="2"/>
          <w:rtl/>
        </w:rPr>
        <w:t xml:space="preserve"> لمكافحة جميع أشكال العنف ضد النساء والفتيات. وهل يعتبر الاغتصاب وغيره من أشكال العنف الجنسي، وكذلك العنف </w:t>
      </w:r>
      <w:r w:rsidRPr="00FA5784">
        <w:rPr>
          <w:rFonts w:hint="cs"/>
          <w:spacing w:val="2"/>
          <w:rtl/>
        </w:rPr>
        <w:t>الأسري</w:t>
      </w:r>
      <w:r w:rsidRPr="00FA5784">
        <w:rPr>
          <w:spacing w:val="2"/>
          <w:rtl/>
        </w:rPr>
        <w:t xml:space="preserve">، جرائم جنائية </w:t>
      </w:r>
      <w:r w:rsidRPr="00FA5784">
        <w:rPr>
          <w:rFonts w:hint="cs"/>
          <w:spacing w:val="2"/>
          <w:rtl/>
        </w:rPr>
        <w:t>محددة</w:t>
      </w:r>
      <w:r w:rsidRPr="00FA5784">
        <w:rPr>
          <w:spacing w:val="2"/>
          <w:rtl/>
        </w:rPr>
        <w:t xml:space="preserve">، وإذا كان الأمر كذلك، فبموجب أية قوانين؟ وإذا لم يكن كذلك، </w:t>
      </w:r>
      <w:r w:rsidRPr="00FA5784">
        <w:rPr>
          <w:rFonts w:hint="cs"/>
          <w:spacing w:val="2"/>
          <w:rtl/>
        </w:rPr>
        <w:t>ف</w:t>
      </w:r>
      <w:r w:rsidRPr="00FA5784">
        <w:rPr>
          <w:spacing w:val="2"/>
          <w:rtl/>
        </w:rPr>
        <w:t>على أي أساس قانوني يجري حالياً التحقيق في هذه الحالات وملاحقة مرتكبيها قضائي</w:t>
      </w:r>
      <w:r w:rsidRPr="00FA5784">
        <w:rPr>
          <w:rFonts w:hint="cs"/>
          <w:spacing w:val="2"/>
          <w:rtl/>
        </w:rPr>
        <w:t>اً</w:t>
      </w:r>
      <w:r w:rsidRPr="00FA5784">
        <w:rPr>
          <w:spacing w:val="2"/>
          <w:rtl/>
        </w:rPr>
        <w:t xml:space="preserve">؟ ويرجى </w:t>
      </w:r>
      <w:r w:rsidR="001125AB">
        <w:rPr>
          <w:spacing w:val="2"/>
          <w:rtl/>
        </w:rPr>
        <w:t>أيضاً</w:t>
      </w:r>
      <w:r w:rsidRPr="00FA5784">
        <w:rPr>
          <w:spacing w:val="2"/>
          <w:rtl/>
        </w:rPr>
        <w:t xml:space="preserve"> تقديم بيانات إحصائية بشأن انتشار العنف ضد المرأة في الدولة الطرف، وبخاصة العنف </w:t>
      </w:r>
      <w:r w:rsidRPr="00FA5784">
        <w:rPr>
          <w:rFonts w:hint="cs"/>
          <w:spacing w:val="2"/>
          <w:rtl/>
        </w:rPr>
        <w:t>الأسري</w:t>
      </w:r>
      <w:r w:rsidRPr="00FA5784">
        <w:rPr>
          <w:spacing w:val="2"/>
          <w:rtl/>
        </w:rPr>
        <w:t xml:space="preserve"> والاتجار </w:t>
      </w:r>
      <w:r w:rsidRPr="00FA5784">
        <w:rPr>
          <w:rFonts w:hint="cs"/>
          <w:spacing w:val="2"/>
          <w:rtl/>
        </w:rPr>
        <w:t>ب</w:t>
      </w:r>
      <w:r w:rsidRPr="00FA5784">
        <w:rPr>
          <w:spacing w:val="2"/>
          <w:rtl/>
        </w:rPr>
        <w:t xml:space="preserve">النساء والفتيات والعنف ضد العاملات المهاجرات. وهل تحتاج المرأة إلى إذن وليها لتقديم شكوى جنائية، حتى وإن كانت موجهة ضد وليها؟ ويرجى </w:t>
      </w:r>
      <w:r w:rsidR="001125AB">
        <w:rPr>
          <w:spacing w:val="2"/>
          <w:rtl/>
        </w:rPr>
        <w:t>أيضاً</w:t>
      </w:r>
      <w:r w:rsidRPr="00FA5784">
        <w:rPr>
          <w:spacing w:val="2"/>
          <w:rtl/>
        </w:rPr>
        <w:t xml:space="preserve"> </w:t>
      </w:r>
      <w:r w:rsidRPr="00FA5784">
        <w:rPr>
          <w:rFonts w:hint="cs"/>
          <w:spacing w:val="2"/>
          <w:rtl/>
        </w:rPr>
        <w:t xml:space="preserve">الإفادة </w:t>
      </w:r>
      <w:r w:rsidRPr="00FA5784">
        <w:rPr>
          <w:spacing w:val="2"/>
          <w:rtl/>
        </w:rPr>
        <w:t>إ</w:t>
      </w:r>
      <w:r w:rsidRPr="00FA5784">
        <w:rPr>
          <w:rFonts w:hint="cs"/>
          <w:spacing w:val="2"/>
          <w:rtl/>
        </w:rPr>
        <w:t>ن</w:t>
      </w:r>
      <w:r w:rsidRPr="00FA5784">
        <w:rPr>
          <w:spacing w:val="2"/>
          <w:rtl/>
        </w:rPr>
        <w:t xml:space="preserve"> كانت الدولة الطرف قد شرعت في أية برامج </w:t>
      </w:r>
      <w:r w:rsidRPr="00FA5784">
        <w:rPr>
          <w:rFonts w:hint="cs"/>
          <w:spacing w:val="2"/>
          <w:rtl/>
        </w:rPr>
        <w:t>لإذكاء ال</w:t>
      </w:r>
      <w:r w:rsidRPr="00FA5784">
        <w:rPr>
          <w:spacing w:val="2"/>
          <w:rtl/>
        </w:rPr>
        <w:t xml:space="preserve">وعي بالعنف </w:t>
      </w:r>
      <w:r w:rsidRPr="00FA5784">
        <w:rPr>
          <w:rFonts w:hint="cs"/>
          <w:spacing w:val="2"/>
          <w:rtl/>
        </w:rPr>
        <w:t>الأسري</w:t>
      </w:r>
      <w:r w:rsidRPr="00FA5784">
        <w:rPr>
          <w:spacing w:val="2"/>
          <w:rtl/>
        </w:rPr>
        <w:t xml:space="preserve">. </w:t>
      </w:r>
    </w:p>
    <w:p w:rsidR="00212B99" w:rsidRPr="00212B99" w:rsidRDefault="00212B99" w:rsidP="00212B99">
      <w:pPr>
        <w:spacing w:before="0" w:line="380" w:lineRule="exact"/>
        <w:rPr>
          <w:rtl/>
        </w:rPr>
      </w:pPr>
      <w:r w:rsidRPr="00212B99">
        <w:rPr>
          <w:rtl/>
        </w:rPr>
        <w:t>3</w:t>
      </w:r>
      <w:r w:rsidRPr="00212B99">
        <w:rPr>
          <w:rFonts w:hint="cs"/>
          <w:rtl/>
        </w:rPr>
        <w:t>4</w:t>
      </w:r>
      <w:r w:rsidRPr="00212B99">
        <w:rPr>
          <w:rtl/>
        </w:rPr>
        <w:t>-</w:t>
      </w:r>
      <w:r w:rsidRPr="00212B99">
        <w:rPr>
          <w:rtl/>
        </w:rPr>
        <w:tab/>
        <w:t xml:space="preserve">ويرجى تقديم معلومات عن الخطوات </w:t>
      </w:r>
      <w:r w:rsidRPr="00212B99">
        <w:rPr>
          <w:rFonts w:hint="cs"/>
          <w:rtl/>
        </w:rPr>
        <w:t>التي اتخذت</w:t>
      </w:r>
      <w:r w:rsidRPr="00212B99">
        <w:rPr>
          <w:rtl/>
        </w:rPr>
        <w:t xml:space="preserve"> للتصدي لاستمرار الاتجار </w:t>
      </w:r>
      <w:r w:rsidRPr="00212B99">
        <w:rPr>
          <w:rFonts w:hint="cs"/>
          <w:rtl/>
        </w:rPr>
        <w:t>ب</w:t>
      </w:r>
      <w:r w:rsidRPr="00212B99">
        <w:rPr>
          <w:rtl/>
        </w:rPr>
        <w:t>البشر في الدولة الطرف، و</w:t>
      </w:r>
      <w:r w:rsidRPr="00212B99">
        <w:rPr>
          <w:rFonts w:hint="cs"/>
          <w:rtl/>
        </w:rPr>
        <w:t>ذكر بصفة خاصة</w:t>
      </w:r>
      <w:r w:rsidRPr="00212B99">
        <w:rPr>
          <w:rtl/>
        </w:rPr>
        <w:t xml:space="preserve"> إ</w:t>
      </w:r>
      <w:r w:rsidRPr="00212B99">
        <w:rPr>
          <w:rFonts w:hint="cs"/>
          <w:rtl/>
        </w:rPr>
        <w:t>ن كانت الدولة الطرف قد سنّت</w:t>
      </w:r>
      <w:r w:rsidRPr="00212B99">
        <w:rPr>
          <w:rtl/>
        </w:rPr>
        <w:t xml:space="preserve"> قانون</w:t>
      </w:r>
      <w:r w:rsidRPr="00212B99">
        <w:rPr>
          <w:rFonts w:hint="cs"/>
          <w:rtl/>
        </w:rPr>
        <w:t>ا</w:t>
      </w:r>
      <w:r w:rsidR="002F2DF9">
        <w:rPr>
          <w:rFonts w:hint="cs"/>
          <w:rtl/>
        </w:rPr>
        <w:t>ً</w:t>
      </w:r>
      <w:r w:rsidRPr="00212B99">
        <w:rPr>
          <w:rtl/>
        </w:rPr>
        <w:t xml:space="preserve"> محدد</w:t>
      </w:r>
      <w:r w:rsidRPr="00212B99">
        <w:rPr>
          <w:rFonts w:hint="cs"/>
          <w:rtl/>
        </w:rPr>
        <w:t>ا</w:t>
      </w:r>
      <w:r w:rsidR="002F2DF9">
        <w:rPr>
          <w:rFonts w:hint="cs"/>
          <w:rtl/>
        </w:rPr>
        <w:t>ً</w:t>
      </w:r>
      <w:r w:rsidRPr="00212B99">
        <w:rPr>
          <w:rtl/>
        </w:rPr>
        <w:t xml:space="preserve"> وشامل</w:t>
      </w:r>
      <w:r w:rsidRPr="00212B99">
        <w:rPr>
          <w:rFonts w:hint="cs"/>
          <w:rtl/>
        </w:rPr>
        <w:t>ا</w:t>
      </w:r>
      <w:r w:rsidR="002F2DF9">
        <w:rPr>
          <w:rFonts w:hint="cs"/>
          <w:rtl/>
        </w:rPr>
        <w:t>ً</w:t>
      </w:r>
      <w:r w:rsidRPr="00212B99">
        <w:rPr>
          <w:rtl/>
        </w:rPr>
        <w:t xml:space="preserve"> </w:t>
      </w:r>
      <w:r w:rsidRPr="00212B99">
        <w:rPr>
          <w:rFonts w:hint="cs"/>
          <w:rtl/>
        </w:rPr>
        <w:t>متعلقا</w:t>
      </w:r>
      <w:r w:rsidR="002F2DF9">
        <w:rPr>
          <w:rFonts w:hint="cs"/>
          <w:rtl/>
        </w:rPr>
        <w:t>ً</w:t>
      </w:r>
      <w:r w:rsidRPr="00212B99">
        <w:rPr>
          <w:rtl/>
        </w:rPr>
        <w:t xml:space="preserve"> </w:t>
      </w:r>
      <w:r w:rsidRPr="00212B99">
        <w:rPr>
          <w:rFonts w:hint="cs"/>
          <w:rtl/>
        </w:rPr>
        <w:t>ب</w:t>
      </w:r>
      <w:r w:rsidRPr="00212B99">
        <w:rPr>
          <w:rtl/>
        </w:rPr>
        <w:t xml:space="preserve">الاتجار </w:t>
      </w:r>
      <w:r w:rsidRPr="00212B99">
        <w:rPr>
          <w:rFonts w:hint="cs"/>
          <w:rtl/>
        </w:rPr>
        <w:t>ب</w:t>
      </w:r>
      <w:r w:rsidRPr="00212B99">
        <w:rPr>
          <w:rtl/>
        </w:rPr>
        <w:t xml:space="preserve">البشر. وهل أجرت الدولة الطرف بحوثاً وجمعت بيانات بشأن ظاهرة الاتجار </w:t>
      </w:r>
      <w:r w:rsidRPr="00212B99">
        <w:rPr>
          <w:rFonts w:hint="cs"/>
          <w:rtl/>
        </w:rPr>
        <w:t>ب</w:t>
      </w:r>
      <w:r w:rsidRPr="00212B99">
        <w:rPr>
          <w:rtl/>
        </w:rPr>
        <w:t xml:space="preserve">البشر والاستغلال الجنسي؟ ويرجى تقديم بيانات </w:t>
      </w:r>
      <w:r w:rsidRPr="00212B99">
        <w:rPr>
          <w:rFonts w:hint="cs"/>
          <w:rtl/>
        </w:rPr>
        <w:t>عن</w:t>
      </w:r>
      <w:r w:rsidRPr="00212B99">
        <w:rPr>
          <w:rtl/>
        </w:rPr>
        <w:t xml:space="preserve"> عدد ضحايا الاتجار </w:t>
      </w:r>
      <w:r w:rsidRPr="00212B99">
        <w:rPr>
          <w:rFonts w:hint="cs"/>
          <w:rtl/>
        </w:rPr>
        <w:t>ب</w:t>
      </w:r>
      <w:r w:rsidRPr="00212B99">
        <w:rPr>
          <w:rtl/>
        </w:rPr>
        <w:t>البشر الذين حددت هوياتهم و</w:t>
      </w:r>
      <w:r w:rsidRPr="00212B99">
        <w:rPr>
          <w:rFonts w:hint="cs"/>
          <w:rtl/>
        </w:rPr>
        <w:t>عن</w:t>
      </w:r>
      <w:r w:rsidRPr="00212B99">
        <w:rPr>
          <w:rtl/>
        </w:rPr>
        <w:t xml:space="preserve"> عدد الملاحقات القضائية والإدانات على جريمة الاتجار خلال الفترة المشمولة بالتقرير. ويرجى </w:t>
      </w:r>
      <w:r w:rsidR="001125AB">
        <w:rPr>
          <w:rtl/>
        </w:rPr>
        <w:t>أيضاً</w:t>
      </w:r>
      <w:r w:rsidRPr="00212B99">
        <w:rPr>
          <w:rtl/>
        </w:rPr>
        <w:t xml:space="preserve"> </w:t>
      </w:r>
      <w:r w:rsidRPr="00212B99">
        <w:rPr>
          <w:rFonts w:hint="cs"/>
          <w:rtl/>
        </w:rPr>
        <w:t xml:space="preserve">الإفادة إن كانت الدولة الطرف قد </w:t>
      </w:r>
      <w:r w:rsidRPr="00212B99">
        <w:rPr>
          <w:rtl/>
        </w:rPr>
        <w:t>وضعت خطة عمل وطنية</w:t>
      </w:r>
      <w:r w:rsidRPr="00212B99">
        <w:rPr>
          <w:rFonts w:hint="cs"/>
          <w:rtl/>
        </w:rPr>
        <w:t xml:space="preserve"> بهذا الخصوص</w:t>
      </w:r>
      <w:r w:rsidRPr="00212B99">
        <w:rPr>
          <w:vertAlign w:val="superscript"/>
          <w:rtl/>
          <w:lang w:bidi="ar-MA"/>
        </w:rPr>
        <w:t>(</w:t>
      </w:r>
      <w:r w:rsidRPr="00212B99">
        <w:rPr>
          <w:vertAlign w:val="superscript"/>
          <w:rtl/>
        </w:rPr>
        <w:footnoteReference w:id="12"/>
      </w:r>
      <w:r w:rsidRPr="00212B99">
        <w:rPr>
          <w:vertAlign w:val="superscript"/>
          <w:rtl/>
          <w:lang w:bidi="ar-MA"/>
        </w:rPr>
        <w:t>)</w:t>
      </w:r>
      <w:r w:rsidRPr="00212B99">
        <w:rPr>
          <w:rtl/>
        </w:rPr>
        <w:t xml:space="preserve"> و</w:t>
      </w:r>
      <w:r w:rsidRPr="00212B99">
        <w:rPr>
          <w:rFonts w:hint="cs"/>
          <w:rtl/>
        </w:rPr>
        <w:t xml:space="preserve">هل يوجد هناك </w:t>
      </w:r>
      <w:r w:rsidRPr="00212B99">
        <w:rPr>
          <w:rtl/>
        </w:rPr>
        <w:t xml:space="preserve">برنامج لإعادة تأهيل ضحايا الاتجار </w:t>
      </w:r>
      <w:r w:rsidRPr="00212B99">
        <w:rPr>
          <w:rFonts w:hint="cs"/>
          <w:rtl/>
        </w:rPr>
        <w:t>ب</w:t>
      </w:r>
      <w:r w:rsidRPr="00212B99">
        <w:rPr>
          <w:rtl/>
        </w:rPr>
        <w:t>البشر.</w:t>
      </w:r>
    </w:p>
    <w:p w:rsidR="00212B99" w:rsidRPr="00212B99" w:rsidRDefault="00212B99" w:rsidP="00212B99">
      <w:pPr>
        <w:spacing w:before="0" w:line="380" w:lineRule="exact"/>
        <w:rPr>
          <w:rFonts w:hint="cs"/>
          <w:rtl/>
        </w:rPr>
      </w:pPr>
      <w:r w:rsidRPr="00212B99">
        <w:rPr>
          <w:rtl/>
        </w:rPr>
        <w:t>3</w:t>
      </w:r>
      <w:r w:rsidRPr="00212B99">
        <w:rPr>
          <w:rFonts w:hint="cs"/>
          <w:rtl/>
        </w:rPr>
        <w:t>5</w:t>
      </w:r>
      <w:r w:rsidRPr="00212B99">
        <w:rPr>
          <w:rtl/>
        </w:rPr>
        <w:t>-</w:t>
      </w:r>
      <w:r w:rsidRPr="00212B99">
        <w:rPr>
          <w:rtl/>
        </w:rPr>
        <w:tab/>
        <w:t xml:space="preserve">وهل تعتزم الدولة الطرف إلغاء عقوبة الإعدام </w:t>
      </w:r>
      <w:r w:rsidRPr="00212B99">
        <w:rPr>
          <w:rFonts w:hint="cs"/>
          <w:rtl/>
        </w:rPr>
        <w:t>بالنسبة ل</w:t>
      </w:r>
      <w:r w:rsidRPr="00212B99">
        <w:rPr>
          <w:rtl/>
        </w:rPr>
        <w:t xml:space="preserve">لأشخاص الذين ارتكبوا جريمة وهم دون سن الثامنة عشرة؟ ويرجى </w:t>
      </w:r>
      <w:r w:rsidRPr="00212B99">
        <w:rPr>
          <w:rFonts w:hint="cs"/>
          <w:rtl/>
        </w:rPr>
        <w:t>ذكر</w:t>
      </w:r>
      <w:r w:rsidRPr="00212B99">
        <w:rPr>
          <w:rtl/>
        </w:rPr>
        <w:t xml:space="preserve"> الجرائم التي يعاقب عليها القانون بالإعدام. ويرجى </w:t>
      </w:r>
      <w:r w:rsidR="001125AB">
        <w:rPr>
          <w:rtl/>
        </w:rPr>
        <w:t>أيضاً</w:t>
      </w:r>
      <w:r w:rsidRPr="00212B99">
        <w:rPr>
          <w:rtl/>
        </w:rPr>
        <w:t xml:space="preserve"> تقديم معلومات </w:t>
      </w:r>
      <w:r w:rsidRPr="00212B99">
        <w:rPr>
          <w:rFonts w:hint="cs"/>
          <w:rtl/>
        </w:rPr>
        <w:t>عن</w:t>
      </w:r>
      <w:r w:rsidRPr="00212B99">
        <w:rPr>
          <w:rtl/>
        </w:rPr>
        <w:t xml:space="preserve"> </w:t>
      </w:r>
      <w:r w:rsidRPr="00212B99">
        <w:rPr>
          <w:rFonts w:hint="cs"/>
          <w:rtl/>
        </w:rPr>
        <w:t>طرق</w:t>
      </w:r>
      <w:r w:rsidRPr="00212B99">
        <w:rPr>
          <w:rtl/>
        </w:rPr>
        <w:t xml:space="preserve"> الإعدام وبيانات إحصائية عن عدد الأشخاص الذين نفذ فيهم</w:t>
      </w:r>
      <w:r w:rsidRPr="00212B99">
        <w:rPr>
          <w:rFonts w:hint="cs"/>
          <w:rtl/>
        </w:rPr>
        <w:t xml:space="preserve"> حكم الإعدام</w:t>
      </w:r>
      <w:r w:rsidRPr="00212B99">
        <w:rPr>
          <w:rtl/>
        </w:rPr>
        <w:t xml:space="preserve"> منذ تقديم التقرير الأول</w:t>
      </w:r>
      <w:r w:rsidRPr="00212B99">
        <w:rPr>
          <w:rFonts w:hint="cs"/>
          <w:rtl/>
        </w:rPr>
        <w:t>ي</w:t>
      </w:r>
      <w:r w:rsidRPr="00212B99">
        <w:rPr>
          <w:rtl/>
        </w:rPr>
        <w:t xml:space="preserve"> إلى اللجنة، بما في ذلك</w:t>
      </w:r>
      <w:r w:rsidRPr="00212B99">
        <w:rPr>
          <w:rFonts w:hint="cs"/>
          <w:rtl/>
        </w:rPr>
        <w:t xml:space="preserve"> المعلومات عن</w:t>
      </w:r>
      <w:r w:rsidRPr="00212B99">
        <w:rPr>
          <w:rtl/>
        </w:rPr>
        <w:t xml:space="preserve"> </w:t>
      </w:r>
      <w:r w:rsidRPr="00212B99">
        <w:rPr>
          <w:rFonts w:hint="cs"/>
          <w:rtl/>
        </w:rPr>
        <w:t>أعمارهم</w:t>
      </w:r>
      <w:r w:rsidRPr="00212B99">
        <w:rPr>
          <w:rtl/>
        </w:rPr>
        <w:t xml:space="preserve"> وجنسي</w:t>
      </w:r>
      <w:r w:rsidRPr="00212B99">
        <w:rPr>
          <w:rFonts w:hint="cs"/>
          <w:rtl/>
        </w:rPr>
        <w:t>ا</w:t>
      </w:r>
      <w:r w:rsidRPr="00212B99">
        <w:rPr>
          <w:rtl/>
        </w:rPr>
        <w:t>تهم و</w:t>
      </w:r>
      <w:r w:rsidRPr="00212B99">
        <w:rPr>
          <w:rFonts w:hint="cs"/>
          <w:rtl/>
        </w:rPr>
        <w:t>أصولهم العرقية</w:t>
      </w:r>
      <w:r w:rsidRPr="00212B99">
        <w:rPr>
          <w:rtl/>
        </w:rPr>
        <w:t xml:space="preserve"> وجنسهم</w:t>
      </w:r>
      <w:r w:rsidRPr="00212B99">
        <w:rPr>
          <w:vertAlign w:val="superscript"/>
          <w:rtl/>
          <w:lang w:bidi="ar-MA"/>
        </w:rPr>
        <w:t>(</w:t>
      </w:r>
      <w:r w:rsidRPr="00212B99">
        <w:rPr>
          <w:vertAlign w:val="superscript"/>
          <w:rtl/>
        </w:rPr>
        <w:footnoteReference w:id="13"/>
      </w:r>
      <w:r w:rsidRPr="00212B99">
        <w:rPr>
          <w:vertAlign w:val="superscript"/>
          <w:rtl/>
          <w:lang w:bidi="ar-MA"/>
        </w:rPr>
        <w:t>)</w:t>
      </w:r>
      <w:r w:rsidRPr="00212B99">
        <w:rPr>
          <w:rtl/>
        </w:rPr>
        <w:t>. و</w:t>
      </w:r>
      <w:r w:rsidRPr="00212B99">
        <w:rPr>
          <w:rFonts w:hint="cs"/>
          <w:rtl/>
        </w:rPr>
        <w:t>ما السبيل الذي تنتهجه الدولة الطرف لكي تكفل في الممارسة العملية</w:t>
      </w:r>
      <w:r w:rsidRPr="00212B99">
        <w:rPr>
          <w:rtl/>
        </w:rPr>
        <w:t xml:space="preserve"> تطبيق المعايير الدولية للمحاكمة العادلة</w:t>
      </w:r>
      <w:r w:rsidRPr="00212B99">
        <w:rPr>
          <w:vertAlign w:val="superscript"/>
          <w:rtl/>
          <w:lang w:bidi="ar-MA"/>
        </w:rPr>
        <w:t>(</w:t>
      </w:r>
      <w:r w:rsidRPr="00212B99">
        <w:rPr>
          <w:vertAlign w:val="superscript"/>
          <w:rtl/>
        </w:rPr>
        <w:footnoteReference w:id="14"/>
      </w:r>
      <w:r w:rsidRPr="00212B99">
        <w:rPr>
          <w:vertAlign w:val="superscript"/>
          <w:rtl/>
          <w:lang w:bidi="ar-MA"/>
        </w:rPr>
        <w:t>)</w:t>
      </w:r>
      <w:r w:rsidRPr="00212B99">
        <w:rPr>
          <w:rtl/>
        </w:rPr>
        <w:t>؟</w:t>
      </w:r>
    </w:p>
    <w:p w:rsidR="00212B99" w:rsidRPr="001125AB" w:rsidRDefault="00212B99" w:rsidP="001125AB">
      <w:pPr>
        <w:spacing w:before="0" w:line="380" w:lineRule="exact"/>
        <w:rPr>
          <w:rFonts w:hint="cs"/>
          <w:spacing w:val="0"/>
          <w:rtl/>
        </w:rPr>
      </w:pPr>
      <w:r w:rsidRPr="001125AB">
        <w:rPr>
          <w:spacing w:val="0"/>
          <w:rtl/>
        </w:rPr>
        <w:t>3</w:t>
      </w:r>
      <w:r w:rsidRPr="001125AB">
        <w:rPr>
          <w:rFonts w:hint="cs"/>
          <w:spacing w:val="0"/>
          <w:rtl/>
        </w:rPr>
        <w:t>6</w:t>
      </w:r>
      <w:r w:rsidRPr="001125AB">
        <w:rPr>
          <w:spacing w:val="0"/>
          <w:rtl/>
        </w:rPr>
        <w:t>-</w:t>
      </w:r>
      <w:r w:rsidRPr="001125AB">
        <w:rPr>
          <w:spacing w:val="0"/>
          <w:rtl/>
        </w:rPr>
        <w:tab/>
        <w:t xml:space="preserve">ويرجى تبيان التدابير </w:t>
      </w:r>
      <w:r w:rsidRPr="001125AB">
        <w:rPr>
          <w:rFonts w:hint="cs"/>
          <w:spacing w:val="0"/>
          <w:rtl/>
        </w:rPr>
        <w:t>التي اتخذت</w:t>
      </w:r>
      <w:r w:rsidRPr="001125AB">
        <w:rPr>
          <w:spacing w:val="0"/>
          <w:rtl/>
        </w:rPr>
        <w:t xml:space="preserve"> لمنع </w:t>
      </w:r>
      <w:r w:rsidRPr="001125AB">
        <w:rPr>
          <w:rFonts w:hint="cs"/>
          <w:spacing w:val="0"/>
          <w:rtl/>
        </w:rPr>
        <w:t>استغلال العاملات المهاجرات و</w:t>
      </w:r>
      <w:r w:rsidRPr="001125AB">
        <w:rPr>
          <w:spacing w:val="0"/>
          <w:rtl/>
        </w:rPr>
        <w:t>سوء معامل</w:t>
      </w:r>
      <w:r w:rsidRPr="001125AB">
        <w:rPr>
          <w:rFonts w:hint="cs"/>
          <w:spacing w:val="0"/>
          <w:rtl/>
        </w:rPr>
        <w:t>تهن وإخضاعهن للعمل القسري ولظروف العمل الشبيهة عمل الرقيق، بما في ذلك حبسهن قسرا</w:t>
      </w:r>
      <w:r w:rsidR="002F2DF9">
        <w:rPr>
          <w:rFonts w:hint="cs"/>
          <w:rtl/>
        </w:rPr>
        <w:t>ً</w:t>
      </w:r>
      <w:r w:rsidRPr="001125AB">
        <w:rPr>
          <w:rFonts w:hint="cs"/>
          <w:spacing w:val="0"/>
          <w:rtl/>
        </w:rPr>
        <w:t xml:space="preserve"> في مكان العمل وحرمانهم من الغذاء وإيذاؤهن بقسوة نفسيا</w:t>
      </w:r>
      <w:r w:rsidR="002F2DF9">
        <w:rPr>
          <w:rFonts w:hint="cs"/>
          <w:rtl/>
        </w:rPr>
        <w:t>ً</w:t>
      </w:r>
      <w:r w:rsidRPr="001125AB">
        <w:rPr>
          <w:rFonts w:hint="cs"/>
          <w:spacing w:val="0"/>
          <w:rtl/>
        </w:rPr>
        <w:t xml:space="preserve"> وبدن</w:t>
      </w:r>
      <w:r w:rsidR="001125AB" w:rsidRPr="001125AB">
        <w:rPr>
          <w:rFonts w:hint="cs"/>
          <w:spacing w:val="0"/>
          <w:rtl/>
        </w:rPr>
        <w:t>ي</w:t>
      </w:r>
      <w:r w:rsidRPr="001125AB">
        <w:rPr>
          <w:rFonts w:hint="cs"/>
          <w:spacing w:val="0"/>
          <w:rtl/>
        </w:rPr>
        <w:t>ا</w:t>
      </w:r>
      <w:r w:rsidR="001125AB" w:rsidRPr="001125AB">
        <w:rPr>
          <w:rFonts w:hint="cs"/>
          <w:spacing w:val="0"/>
          <w:rtl/>
        </w:rPr>
        <w:t>ً</w:t>
      </w:r>
      <w:r w:rsidRPr="001125AB">
        <w:rPr>
          <w:rFonts w:hint="cs"/>
          <w:spacing w:val="0"/>
          <w:rtl/>
        </w:rPr>
        <w:t xml:space="preserve"> وجنسيا</w:t>
      </w:r>
      <w:r w:rsidR="001125AB" w:rsidRPr="001125AB">
        <w:rPr>
          <w:rFonts w:hint="cs"/>
          <w:spacing w:val="0"/>
          <w:rtl/>
        </w:rPr>
        <w:t>ً</w:t>
      </w:r>
      <w:r w:rsidRPr="001125AB">
        <w:rPr>
          <w:rFonts w:hint="cs"/>
          <w:spacing w:val="0"/>
          <w:rtl/>
        </w:rPr>
        <w:t xml:space="preserve">، </w:t>
      </w:r>
      <w:r w:rsidRPr="001125AB">
        <w:rPr>
          <w:spacing w:val="0"/>
          <w:rtl/>
        </w:rPr>
        <w:t xml:space="preserve">ولكفالة التحقيق في جميع حالات العنف الجسدي والجنسي ضد العمال المهاجرين، بمن فيهم </w:t>
      </w:r>
      <w:r w:rsidRPr="001125AB">
        <w:rPr>
          <w:rFonts w:hint="cs"/>
          <w:spacing w:val="0"/>
          <w:rtl/>
        </w:rPr>
        <w:t>خدم</w:t>
      </w:r>
      <w:r w:rsidRPr="001125AB">
        <w:rPr>
          <w:spacing w:val="0"/>
          <w:rtl/>
        </w:rPr>
        <w:t xml:space="preserve"> المنازل، و</w:t>
      </w:r>
      <w:r w:rsidRPr="001125AB">
        <w:rPr>
          <w:rFonts w:hint="cs"/>
          <w:spacing w:val="0"/>
          <w:rtl/>
        </w:rPr>
        <w:t xml:space="preserve">مقاضاة </w:t>
      </w:r>
      <w:r w:rsidRPr="001125AB">
        <w:rPr>
          <w:spacing w:val="0"/>
          <w:rtl/>
        </w:rPr>
        <w:t>مرتكبي</w:t>
      </w:r>
      <w:r w:rsidRPr="001125AB">
        <w:rPr>
          <w:rFonts w:hint="cs"/>
          <w:spacing w:val="0"/>
          <w:rtl/>
        </w:rPr>
        <w:t xml:space="preserve"> هذه الأعمال،</w:t>
      </w:r>
      <w:r w:rsidRPr="001125AB">
        <w:rPr>
          <w:spacing w:val="0"/>
          <w:rtl/>
        </w:rPr>
        <w:t xml:space="preserve"> و</w:t>
      </w:r>
      <w:r w:rsidRPr="001125AB">
        <w:rPr>
          <w:rFonts w:hint="cs"/>
          <w:spacing w:val="0"/>
          <w:rtl/>
        </w:rPr>
        <w:t xml:space="preserve">لتمكين </w:t>
      </w:r>
      <w:r w:rsidRPr="001125AB">
        <w:rPr>
          <w:spacing w:val="0"/>
          <w:rtl/>
        </w:rPr>
        <w:t xml:space="preserve">الضحايا </w:t>
      </w:r>
      <w:r w:rsidRPr="001125AB">
        <w:rPr>
          <w:rFonts w:hint="cs"/>
          <w:spacing w:val="0"/>
          <w:rtl/>
        </w:rPr>
        <w:t xml:space="preserve">من </w:t>
      </w:r>
      <w:r w:rsidRPr="001125AB">
        <w:rPr>
          <w:spacing w:val="0"/>
          <w:rtl/>
        </w:rPr>
        <w:t xml:space="preserve">تقديم شكاوى وتلقي </w:t>
      </w:r>
      <w:r w:rsidRPr="001125AB">
        <w:rPr>
          <w:rFonts w:hint="cs"/>
          <w:spacing w:val="0"/>
          <w:rtl/>
        </w:rPr>
        <w:t>ال</w:t>
      </w:r>
      <w:r w:rsidRPr="001125AB">
        <w:rPr>
          <w:spacing w:val="0"/>
          <w:rtl/>
        </w:rPr>
        <w:t>تعويض</w:t>
      </w:r>
      <w:r w:rsidRPr="001125AB">
        <w:rPr>
          <w:rFonts w:hint="cs"/>
          <w:spacing w:val="0"/>
          <w:rtl/>
        </w:rPr>
        <w:t>.</w:t>
      </w:r>
      <w:r w:rsidRPr="001125AB">
        <w:rPr>
          <w:spacing w:val="0"/>
          <w:rtl/>
        </w:rPr>
        <w:t xml:space="preserve"> </w:t>
      </w:r>
      <w:r w:rsidRPr="001125AB">
        <w:rPr>
          <w:rFonts w:hint="cs"/>
          <w:spacing w:val="0"/>
          <w:rtl/>
        </w:rPr>
        <w:t>وفي هذا الشأن، هل الدولة الطرف بصدد إعادة النظر في نظام الكفيل الذي يقيّد العمال المهاجرين ويجعلهم تابعين للكفيل</w:t>
      </w:r>
      <w:r w:rsidR="005A51A5" w:rsidRPr="001125AB">
        <w:rPr>
          <w:rFonts w:hint="cs"/>
          <w:b/>
          <w:bCs/>
          <w:spacing w:val="0"/>
          <w:vertAlign w:val="superscript"/>
          <w:rtl/>
        </w:rPr>
        <w:t>(</w:t>
      </w:r>
      <w:r w:rsidRPr="001125AB">
        <w:rPr>
          <w:rStyle w:val="FootnoteReference"/>
          <w:b/>
          <w:bCs w:val="0"/>
          <w:spacing w:val="0"/>
          <w:szCs w:val="30"/>
          <w:rtl/>
        </w:rPr>
        <w:footnoteReference w:id="15"/>
      </w:r>
      <w:r w:rsidR="005A51A5" w:rsidRPr="001125AB">
        <w:rPr>
          <w:rFonts w:hint="cs"/>
          <w:b/>
          <w:bCs/>
          <w:spacing w:val="0"/>
          <w:vertAlign w:val="superscript"/>
          <w:rtl/>
        </w:rPr>
        <w:t>)</w:t>
      </w:r>
      <w:r w:rsidR="001125AB" w:rsidRPr="001125AB">
        <w:rPr>
          <w:rFonts w:hint="cs"/>
          <w:spacing w:val="0"/>
          <w:rtl/>
        </w:rPr>
        <w:t>؟</w:t>
      </w:r>
    </w:p>
    <w:p w:rsidR="00212B99" w:rsidRPr="001125AB" w:rsidRDefault="00212B99" w:rsidP="00212B99">
      <w:pPr>
        <w:spacing w:before="0" w:line="380" w:lineRule="exact"/>
        <w:rPr>
          <w:spacing w:val="4"/>
          <w:rtl/>
        </w:rPr>
      </w:pPr>
      <w:r w:rsidRPr="001125AB">
        <w:rPr>
          <w:spacing w:val="4"/>
          <w:rtl/>
        </w:rPr>
        <w:t>3</w:t>
      </w:r>
      <w:r w:rsidRPr="001125AB">
        <w:rPr>
          <w:rFonts w:hint="cs"/>
          <w:spacing w:val="4"/>
          <w:rtl/>
        </w:rPr>
        <w:t>7</w:t>
      </w:r>
      <w:r w:rsidRPr="001125AB">
        <w:rPr>
          <w:spacing w:val="4"/>
          <w:rtl/>
        </w:rPr>
        <w:t>-</w:t>
      </w:r>
      <w:r w:rsidRPr="001125AB">
        <w:rPr>
          <w:spacing w:val="4"/>
          <w:rtl/>
        </w:rPr>
        <w:tab/>
        <w:t xml:space="preserve">ويرجى تقديم معلومات مفصلة </w:t>
      </w:r>
      <w:r w:rsidRPr="001125AB">
        <w:rPr>
          <w:rFonts w:hint="cs"/>
          <w:spacing w:val="4"/>
          <w:rtl/>
        </w:rPr>
        <w:t>في سياق</w:t>
      </w:r>
      <w:r w:rsidRPr="001125AB">
        <w:rPr>
          <w:spacing w:val="4"/>
          <w:rtl/>
        </w:rPr>
        <w:t xml:space="preserve"> متابعة قضية المرأة الشيعية من منطقة </w:t>
      </w:r>
      <w:proofErr w:type="spellStart"/>
      <w:r w:rsidRPr="001125AB">
        <w:rPr>
          <w:spacing w:val="4"/>
          <w:rtl/>
        </w:rPr>
        <w:t>القطيف</w:t>
      </w:r>
      <w:proofErr w:type="spellEnd"/>
      <w:r w:rsidRPr="001125AB">
        <w:rPr>
          <w:spacing w:val="4"/>
          <w:rtl/>
        </w:rPr>
        <w:t xml:space="preserve"> </w:t>
      </w:r>
      <w:r w:rsidRPr="001125AB">
        <w:rPr>
          <w:rFonts w:hint="cs"/>
          <w:spacing w:val="4"/>
          <w:rtl/>
        </w:rPr>
        <w:t>التي كان يبلغ عمرها وقت حدوث وقائع القضية</w:t>
      </w:r>
      <w:r w:rsidRPr="001125AB">
        <w:rPr>
          <w:spacing w:val="4"/>
          <w:rtl/>
        </w:rPr>
        <w:t xml:space="preserve"> 19 </w:t>
      </w:r>
      <w:r w:rsidRPr="001125AB">
        <w:rPr>
          <w:rFonts w:hint="cs"/>
          <w:spacing w:val="4"/>
          <w:rtl/>
        </w:rPr>
        <w:t>عاما</w:t>
      </w:r>
      <w:r w:rsidR="002F2DF9">
        <w:rPr>
          <w:rFonts w:hint="cs"/>
          <w:rtl/>
        </w:rPr>
        <w:t>ً</w:t>
      </w:r>
      <w:r w:rsidRPr="001125AB">
        <w:rPr>
          <w:spacing w:val="4"/>
          <w:rtl/>
        </w:rPr>
        <w:t xml:space="preserve"> </w:t>
      </w:r>
      <w:r w:rsidRPr="001125AB">
        <w:rPr>
          <w:rFonts w:hint="cs"/>
          <w:spacing w:val="4"/>
          <w:rtl/>
        </w:rPr>
        <w:t>و</w:t>
      </w:r>
      <w:r w:rsidRPr="001125AB">
        <w:rPr>
          <w:spacing w:val="4"/>
          <w:rtl/>
        </w:rPr>
        <w:t xml:space="preserve">التي تعرضت لاغتصاب جماعي وحكم عليها نتيجة لذلك بالسجن والعقاب البدني </w:t>
      </w:r>
      <w:r w:rsidRPr="001125AB">
        <w:rPr>
          <w:rFonts w:hint="cs"/>
          <w:spacing w:val="4"/>
          <w:rtl/>
        </w:rPr>
        <w:t>في عام</w:t>
      </w:r>
      <w:r w:rsidRPr="001125AB">
        <w:rPr>
          <w:spacing w:val="4"/>
          <w:rtl/>
        </w:rPr>
        <w:t xml:space="preserve"> 2006. </w:t>
      </w:r>
      <w:r w:rsidRPr="001125AB">
        <w:rPr>
          <w:rFonts w:hint="cs"/>
          <w:spacing w:val="4"/>
          <w:rtl/>
        </w:rPr>
        <w:t>و</w:t>
      </w:r>
      <w:r w:rsidRPr="001125AB">
        <w:rPr>
          <w:spacing w:val="4"/>
          <w:rtl/>
        </w:rPr>
        <w:t xml:space="preserve">هل </w:t>
      </w:r>
      <w:r w:rsidRPr="001125AB">
        <w:rPr>
          <w:rFonts w:hint="cs"/>
          <w:spacing w:val="4"/>
          <w:rtl/>
        </w:rPr>
        <w:t>استفادت</w:t>
      </w:r>
      <w:r w:rsidRPr="001125AB">
        <w:rPr>
          <w:spacing w:val="4"/>
          <w:rtl/>
        </w:rPr>
        <w:t xml:space="preserve"> الضحية</w:t>
      </w:r>
      <w:r w:rsidRPr="001125AB">
        <w:rPr>
          <w:rFonts w:hint="cs"/>
          <w:spacing w:val="4"/>
          <w:rtl/>
        </w:rPr>
        <w:t>،</w:t>
      </w:r>
      <w:r w:rsidRPr="001125AB">
        <w:rPr>
          <w:spacing w:val="4"/>
          <w:rtl/>
        </w:rPr>
        <w:t xml:space="preserve"> بعد عفو الملك عنها</w:t>
      </w:r>
      <w:r w:rsidRPr="001125AB">
        <w:rPr>
          <w:rFonts w:hint="cs"/>
          <w:spacing w:val="4"/>
          <w:rtl/>
        </w:rPr>
        <w:t>، من</w:t>
      </w:r>
      <w:r w:rsidRPr="001125AB">
        <w:rPr>
          <w:spacing w:val="4"/>
          <w:rtl/>
        </w:rPr>
        <w:t xml:space="preserve"> إعادة </w:t>
      </w:r>
      <w:r w:rsidRPr="001125AB">
        <w:rPr>
          <w:rFonts w:hint="cs"/>
          <w:spacing w:val="4"/>
          <w:rtl/>
        </w:rPr>
        <w:t>ال</w:t>
      </w:r>
      <w:r w:rsidRPr="001125AB">
        <w:rPr>
          <w:spacing w:val="4"/>
          <w:rtl/>
        </w:rPr>
        <w:t>تأهيل و</w:t>
      </w:r>
      <w:r w:rsidRPr="001125AB">
        <w:rPr>
          <w:rFonts w:hint="cs"/>
          <w:spacing w:val="4"/>
          <w:rtl/>
        </w:rPr>
        <w:t xml:space="preserve">حصلت على </w:t>
      </w:r>
      <w:r w:rsidRPr="001125AB">
        <w:rPr>
          <w:spacing w:val="4"/>
          <w:rtl/>
        </w:rPr>
        <w:t>تعويض</w:t>
      </w:r>
      <w:r w:rsidRPr="001125AB">
        <w:rPr>
          <w:spacing w:val="4"/>
          <w:vertAlign w:val="superscript"/>
          <w:rtl/>
          <w:lang w:bidi="ar-MA"/>
        </w:rPr>
        <w:t>(</w:t>
      </w:r>
      <w:r w:rsidRPr="001125AB">
        <w:rPr>
          <w:spacing w:val="4"/>
          <w:vertAlign w:val="superscript"/>
          <w:rtl/>
        </w:rPr>
        <w:footnoteReference w:id="16"/>
      </w:r>
      <w:r w:rsidRPr="001125AB">
        <w:rPr>
          <w:spacing w:val="4"/>
          <w:vertAlign w:val="superscript"/>
          <w:rtl/>
          <w:lang w:bidi="ar-MA"/>
        </w:rPr>
        <w:t>)</w:t>
      </w:r>
      <w:r w:rsidRPr="001125AB">
        <w:rPr>
          <w:spacing w:val="4"/>
          <w:rtl/>
        </w:rPr>
        <w:t>؟</w:t>
      </w:r>
    </w:p>
    <w:p w:rsidR="00212B99" w:rsidRPr="00212B99" w:rsidRDefault="00212B99" w:rsidP="005A51A5">
      <w:pPr>
        <w:spacing w:before="0" w:line="380" w:lineRule="exact"/>
        <w:jc w:val="center"/>
        <w:rPr>
          <w:b/>
          <w:bCs/>
          <w:rtl/>
        </w:rPr>
      </w:pPr>
      <w:r w:rsidRPr="00212B99">
        <w:rPr>
          <w:b/>
          <w:bCs/>
          <w:rtl/>
        </w:rPr>
        <w:t>مسائل أخرى</w:t>
      </w:r>
    </w:p>
    <w:p w:rsidR="00212B99" w:rsidRPr="00212B99" w:rsidRDefault="00212B99" w:rsidP="001125AB">
      <w:pPr>
        <w:spacing w:before="0" w:line="380" w:lineRule="exact"/>
        <w:rPr>
          <w:rtl/>
        </w:rPr>
      </w:pPr>
      <w:r w:rsidRPr="00212B99">
        <w:rPr>
          <w:rtl/>
        </w:rPr>
        <w:t>3</w:t>
      </w:r>
      <w:r w:rsidRPr="00212B99">
        <w:rPr>
          <w:rFonts w:hint="cs"/>
          <w:rtl/>
        </w:rPr>
        <w:t>8</w:t>
      </w:r>
      <w:r w:rsidRPr="00212B99">
        <w:rPr>
          <w:rtl/>
        </w:rPr>
        <w:t>-</w:t>
      </w:r>
      <w:r w:rsidRPr="00212B99">
        <w:rPr>
          <w:rtl/>
        </w:rPr>
        <w:tab/>
      </w:r>
      <w:r w:rsidRPr="00212B99">
        <w:rPr>
          <w:rFonts w:hint="cs"/>
          <w:rtl/>
        </w:rPr>
        <w:t xml:space="preserve">بالإشارة إلى </w:t>
      </w:r>
      <w:r w:rsidRPr="00212B99">
        <w:rPr>
          <w:rtl/>
        </w:rPr>
        <w:t xml:space="preserve">الملاحظات الختامية والتوصيات السابقة للجنة، يرجى تقديم معلومات مفصلة عن التدابير </w:t>
      </w:r>
      <w:r w:rsidRPr="00212B99">
        <w:rPr>
          <w:rFonts w:hint="cs"/>
          <w:rtl/>
        </w:rPr>
        <w:t>التي اتخذت</w:t>
      </w:r>
      <w:r w:rsidRPr="00212B99">
        <w:rPr>
          <w:rtl/>
        </w:rPr>
        <w:t xml:space="preserve"> للسماح بإنشاء منظمات غير حكومية مستقلة</w:t>
      </w:r>
      <w:r w:rsidRPr="00212B99">
        <w:rPr>
          <w:rFonts w:hint="cs"/>
          <w:rtl/>
        </w:rPr>
        <w:t xml:space="preserve"> (الفقرة 8(ك))</w:t>
      </w:r>
      <w:r w:rsidRPr="00212B99">
        <w:rPr>
          <w:rtl/>
        </w:rPr>
        <w:t>.</w:t>
      </w:r>
    </w:p>
    <w:p w:rsidR="00212B99" w:rsidRPr="00212B99" w:rsidRDefault="00212B99" w:rsidP="001125AB">
      <w:pPr>
        <w:spacing w:before="0" w:line="380" w:lineRule="exact"/>
        <w:rPr>
          <w:rtl/>
        </w:rPr>
      </w:pPr>
      <w:r w:rsidRPr="00212B99">
        <w:rPr>
          <w:rtl/>
        </w:rPr>
        <w:t>3</w:t>
      </w:r>
      <w:r w:rsidRPr="00212B99">
        <w:rPr>
          <w:rFonts w:hint="cs"/>
          <w:rtl/>
        </w:rPr>
        <w:t>9</w:t>
      </w:r>
      <w:r w:rsidRPr="00212B99">
        <w:rPr>
          <w:rtl/>
        </w:rPr>
        <w:t>-</w:t>
      </w:r>
      <w:r w:rsidRPr="00212B99">
        <w:rPr>
          <w:rtl/>
        </w:rPr>
        <w:tab/>
        <w:t>ويرجى تبيان التدابير ال</w:t>
      </w:r>
      <w:r w:rsidRPr="00212B99">
        <w:rPr>
          <w:rFonts w:hint="cs"/>
          <w:rtl/>
        </w:rPr>
        <w:t>ملموسة التي اتخذت</w:t>
      </w:r>
      <w:r w:rsidRPr="00212B99">
        <w:rPr>
          <w:rtl/>
        </w:rPr>
        <w:t xml:space="preserve"> لنشر الاتفاقية وكذا الاستنتاجات والتوصيات السابقة للجنة على نطاق</w:t>
      </w:r>
      <w:r w:rsidRPr="00212B99">
        <w:rPr>
          <w:rFonts w:hint="cs"/>
          <w:rtl/>
        </w:rPr>
        <w:t xml:space="preserve"> واسع</w:t>
      </w:r>
      <w:r w:rsidRPr="00212B99">
        <w:rPr>
          <w:rtl/>
        </w:rPr>
        <w:t>، بما في ذلك عن طريق وسائط الإعلام</w:t>
      </w:r>
      <w:r w:rsidRPr="00212B99">
        <w:rPr>
          <w:rFonts w:hint="cs"/>
          <w:rtl/>
        </w:rPr>
        <w:t xml:space="preserve"> (الفقرة 8(ن))</w:t>
      </w:r>
      <w:r w:rsidRPr="00212B99">
        <w:rPr>
          <w:rtl/>
        </w:rPr>
        <w:t xml:space="preserve">. ويرجى </w:t>
      </w:r>
      <w:r w:rsidRPr="00212B99">
        <w:rPr>
          <w:rFonts w:hint="cs"/>
          <w:rtl/>
        </w:rPr>
        <w:t>الإفادة إن</w:t>
      </w:r>
      <w:r w:rsidRPr="00212B99">
        <w:rPr>
          <w:rtl/>
        </w:rPr>
        <w:t xml:space="preserve"> كانت منظمات المجتمع المدني قد أُشركت في إعداد هذا التقرير وكيف </w:t>
      </w:r>
      <w:r w:rsidRPr="00212B99">
        <w:rPr>
          <w:rFonts w:hint="cs"/>
          <w:rtl/>
        </w:rPr>
        <w:t xml:space="preserve">كان </w:t>
      </w:r>
      <w:r w:rsidRPr="00212B99">
        <w:rPr>
          <w:rtl/>
        </w:rPr>
        <w:t>ذلك.</w:t>
      </w:r>
    </w:p>
    <w:p w:rsidR="00212B99" w:rsidRPr="00212B99" w:rsidRDefault="00212B99" w:rsidP="00212B99">
      <w:pPr>
        <w:spacing w:before="0" w:line="380" w:lineRule="exact"/>
        <w:rPr>
          <w:rtl/>
        </w:rPr>
      </w:pPr>
      <w:r w:rsidRPr="00212B99">
        <w:rPr>
          <w:rFonts w:hint="cs"/>
          <w:rtl/>
        </w:rPr>
        <w:t>40</w:t>
      </w:r>
      <w:r w:rsidRPr="00212B99">
        <w:rPr>
          <w:rtl/>
        </w:rPr>
        <w:t>-</w:t>
      </w:r>
      <w:r w:rsidRPr="00212B99">
        <w:rPr>
          <w:rtl/>
        </w:rPr>
        <w:tab/>
        <w:t>ويرجى تبيان ما إذا كانت الدولة الطرف تعتزم سحب تحفظاتها على الاتفاقية. و</w:t>
      </w:r>
      <w:r w:rsidRPr="00212B99">
        <w:rPr>
          <w:rFonts w:hint="cs"/>
          <w:rtl/>
        </w:rPr>
        <w:t>فضلا</w:t>
      </w:r>
      <w:r w:rsidR="002F2DF9">
        <w:rPr>
          <w:rFonts w:hint="cs"/>
          <w:rtl/>
        </w:rPr>
        <w:t>ً</w:t>
      </w:r>
      <w:r w:rsidRPr="00212B99">
        <w:rPr>
          <w:rFonts w:hint="cs"/>
          <w:rtl/>
        </w:rPr>
        <w:t xml:space="preserve"> عن </w:t>
      </w:r>
      <w:r w:rsidRPr="00212B99">
        <w:rPr>
          <w:rtl/>
        </w:rPr>
        <w:t xml:space="preserve">ذلك، هل تعتزم الدولة الطرف التصديق على البروتوكول الاختياري للاتفاقية؟ </w:t>
      </w:r>
      <w:r w:rsidRPr="00212B99">
        <w:rPr>
          <w:rFonts w:hint="cs"/>
          <w:rtl/>
        </w:rPr>
        <w:t>و</w:t>
      </w:r>
      <w:r w:rsidRPr="00212B99">
        <w:rPr>
          <w:rtl/>
        </w:rPr>
        <w:t xml:space="preserve">إذا كان الأمر كذلك، هل اتخذت الدولة الطرف الخطوات اللازمة لإقامة أو تعيين آلية وطنية تُكلف بإجراء زيارات دورية إلى أماكن الاحتجاز من أجل منع التعذيب أو غيره من ضروب المعاملة القاسية أو </w:t>
      </w:r>
      <w:proofErr w:type="spellStart"/>
      <w:r w:rsidRPr="00212B99">
        <w:rPr>
          <w:rtl/>
        </w:rPr>
        <w:t>اللاإنسانية</w:t>
      </w:r>
      <w:proofErr w:type="spellEnd"/>
      <w:r w:rsidRPr="00212B99">
        <w:rPr>
          <w:rtl/>
        </w:rPr>
        <w:t xml:space="preserve"> أو المهينة؟</w:t>
      </w:r>
    </w:p>
    <w:p w:rsidR="00212B99" w:rsidRPr="00212B99" w:rsidRDefault="00212B99" w:rsidP="001125AB">
      <w:pPr>
        <w:spacing w:before="0" w:line="380" w:lineRule="exact"/>
        <w:rPr>
          <w:rtl/>
        </w:rPr>
      </w:pPr>
      <w:r w:rsidRPr="00212B99">
        <w:rPr>
          <w:rFonts w:hint="cs"/>
          <w:rtl/>
        </w:rPr>
        <w:t>41</w:t>
      </w:r>
      <w:r w:rsidRPr="00212B99">
        <w:rPr>
          <w:rtl/>
        </w:rPr>
        <w:t>-</w:t>
      </w:r>
      <w:r w:rsidRPr="00212B99">
        <w:rPr>
          <w:rtl/>
        </w:rPr>
        <w:tab/>
        <w:t>و</w:t>
      </w:r>
      <w:r w:rsidRPr="00212B99">
        <w:rPr>
          <w:rFonts w:hint="cs"/>
          <w:rtl/>
        </w:rPr>
        <w:t xml:space="preserve">بالإشارة إلى </w:t>
      </w:r>
      <w:r w:rsidRPr="00212B99">
        <w:rPr>
          <w:rtl/>
        </w:rPr>
        <w:t>الملاحظات الختامية السابقة للجنة، يرجى تبيان ما إذا كانت الدولة الطرف تعتزم إصدار إعلان بموجب المادة 22 من الاتفاقية، وإذا كان الأمر كذلك، متى</w:t>
      </w:r>
      <w:r w:rsidRPr="00212B99">
        <w:rPr>
          <w:rFonts w:hint="cs"/>
          <w:rtl/>
        </w:rPr>
        <w:t xml:space="preserve"> سيكون ذلك</w:t>
      </w:r>
      <w:r w:rsidR="001125AB">
        <w:rPr>
          <w:rFonts w:hint="cs"/>
          <w:rtl/>
        </w:rPr>
        <w:t xml:space="preserve"> (</w:t>
      </w:r>
      <w:r w:rsidRPr="00212B99">
        <w:rPr>
          <w:rFonts w:hint="cs"/>
          <w:rtl/>
        </w:rPr>
        <w:t>الفقرة 8(م))</w:t>
      </w:r>
      <w:r w:rsidRPr="00212B99">
        <w:rPr>
          <w:rtl/>
        </w:rPr>
        <w:t xml:space="preserve">. </w:t>
      </w:r>
    </w:p>
    <w:p w:rsidR="00212B99" w:rsidRPr="00212B99" w:rsidRDefault="00212B99" w:rsidP="00212B99">
      <w:pPr>
        <w:spacing w:before="0" w:line="380" w:lineRule="exact"/>
        <w:rPr>
          <w:rtl/>
        </w:rPr>
      </w:pPr>
      <w:r w:rsidRPr="00212B99">
        <w:rPr>
          <w:rtl/>
        </w:rPr>
        <w:t>4</w:t>
      </w:r>
      <w:r w:rsidRPr="00212B99">
        <w:rPr>
          <w:rFonts w:hint="cs"/>
          <w:rtl/>
        </w:rPr>
        <w:t>2</w:t>
      </w:r>
      <w:r w:rsidRPr="00212B99">
        <w:rPr>
          <w:rtl/>
        </w:rPr>
        <w:t>-</w:t>
      </w:r>
      <w:r w:rsidRPr="00212B99">
        <w:rPr>
          <w:rtl/>
        </w:rPr>
        <w:tab/>
        <w:t xml:space="preserve">ويرجى تقديم معلومات عن التدابير التشريعية والإدارية وغيرها من التدابير التي اتخذتها الدولة الطرف </w:t>
      </w:r>
      <w:r w:rsidRPr="00212B99">
        <w:rPr>
          <w:rFonts w:hint="cs"/>
          <w:rtl/>
        </w:rPr>
        <w:t>لمواجهة</w:t>
      </w:r>
      <w:r w:rsidRPr="00212B99">
        <w:rPr>
          <w:rtl/>
        </w:rPr>
        <w:t xml:space="preserve"> تهديد الأعمال الإرهابية، ويرجى توضيح ما إذا كانت هذه التدابير قد أثرت على ضمانات حقوق الإنسان قانوناً وممارسةً وكيف </w:t>
      </w:r>
      <w:r w:rsidRPr="00212B99">
        <w:rPr>
          <w:rFonts w:hint="cs"/>
          <w:rtl/>
        </w:rPr>
        <w:t xml:space="preserve">كان </w:t>
      </w:r>
      <w:r w:rsidRPr="00212B99">
        <w:rPr>
          <w:rtl/>
        </w:rPr>
        <w:t>ذلك. وفي هذا الصدد، تود اللجنة أن ت</w:t>
      </w:r>
      <w:r w:rsidRPr="00212B99">
        <w:rPr>
          <w:rFonts w:hint="cs"/>
          <w:rtl/>
        </w:rPr>
        <w:t>ذكّر</w:t>
      </w:r>
      <w:r w:rsidRPr="00212B99">
        <w:rPr>
          <w:rtl/>
        </w:rPr>
        <w:t xml:space="preserve"> </w:t>
      </w:r>
      <w:r w:rsidRPr="00212B99">
        <w:rPr>
          <w:rFonts w:hint="cs"/>
          <w:rtl/>
        </w:rPr>
        <w:t>ب</w:t>
      </w:r>
      <w:r w:rsidRPr="00212B99">
        <w:rPr>
          <w:rtl/>
        </w:rPr>
        <w:t xml:space="preserve">قرارات مجلس الأمن 1456(2003) و1535(2004) و1566(2004) و1624(2005) التي كررت جميعها التأكيد </w:t>
      </w:r>
      <w:r w:rsidRPr="00212B99">
        <w:rPr>
          <w:rFonts w:hint="cs"/>
          <w:rtl/>
        </w:rPr>
        <w:t xml:space="preserve">على </w:t>
      </w:r>
      <w:r w:rsidRPr="00212B99">
        <w:rPr>
          <w:rtl/>
        </w:rPr>
        <w:t xml:space="preserve">أنه يجب على الدول </w:t>
      </w:r>
      <w:r w:rsidRPr="00212B99">
        <w:rPr>
          <w:rFonts w:hint="cs"/>
          <w:rtl/>
        </w:rPr>
        <w:t>"</w:t>
      </w:r>
      <w:r w:rsidRPr="00212B99">
        <w:rPr>
          <w:rtl/>
        </w:rPr>
        <w:t>ضمان تقيد كافة التدابير التي تتخذها لمكافحة الإرهاب بجميع التزاماتها بموجب القانون الدولي، واعتماد تلـك التدابير وفقاً للقانون الدولـي، و</w:t>
      </w:r>
      <w:r w:rsidR="00AD0E5D">
        <w:rPr>
          <w:rtl/>
        </w:rPr>
        <w:t>لا </w:t>
      </w:r>
      <w:proofErr w:type="spellStart"/>
      <w:r w:rsidR="00AD0E5D">
        <w:rPr>
          <w:rtl/>
        </w:rPr>
        <w:t>سيما</w:t>
      </w:r>
      <w:proofErr w:type="spellEnd"/>
      <w:r w:rsidRPr="00212B99">
        <w:rPr>
          <w:rtl/>
        </w:rPr>
        <w:t xml:space="preserve"> القانون الدولي لحقوق الإنسان، وقانون اللاجئين، والقانون الإنساني</w:t>
      </w:r>
      <w:r w:rsidRPr="00212B99">
        <w:rPr>
          <w:rFonts w:hint="cs"/>
          <w:rtl/>
        </w:rPr>
        <w:t>"</w:t>
      </w:r>
      <w:r w:rsidRPr="00212B99">
        <w:rPr>
          <w:rtl/>
        </w:rPr>
        <w:t xml:space="preserve">. ويرجى بيان التدريب </w:t>
      </w:r>
      <w:r w:rsidRPr="00212B99">
        <w:rPr>
          <w:rFonts w:hint="cs"/>
          <w:rtl/>
        </w:rPr>
        <w:t>اللازم المقدم</w:t>
      </w:r>
      <w:r w:rsidRPr="00212B99">
        <w:rPr>
          <w:rtl/>
        </w:rPr>
        <w:t xml:space="preserve"> لموظفي إنفاذ القانون، وعدد وأنواع الإدانات بموجب هذا القانون، وسبل الانتصاف القانونية المتاحة للأشخاص الخاضعين لتدابير مكافحة الإرهاب، وما إذا كانت هناك شكاوى بشأن عدم التقيد بالمعايير الدولية، و</w:t>
      </w:r>
      <w:r w:rsidRPr="00212B99">
        <w:rPr>
          <w:rFonts w:hint="cs"/>
          <w:rtl/>
        </w:rPr>
        <w:t>ما أسفرت عنها</w:t>
      </w:r>
      <w:r w:rsidRPr="00212B99">
        <w:rPr>
          <w:rtl/>
        </w:rPr>
        <w:t xml:space="preserve"> هذه الشكاوى. ويرجى تأكيد عدم وجود مرافق احتجاز سرية في الدولة الطرف.</w:t>
      </w:r>
    </w:p>
    <w:p w:rsidR="00212B99" w:rsidRPr="00212B99" w:rsidRDefault="001125AB" w:rsidP="0033755E">
      <w:pPr>
        <w:spacing w:before="0" w:line="380" w:lineRule="exact"/>
        <w:jc w:val="center"/>
        <w:rPr>
          <w:b/>
          <w:bCs/>
          <w:rtl/>
        </w:rPr>
      </w:pPr>
      <w:r>
        <w:rPr>
          <w:b/>
          <w:bCs/>
          <w:rtl/>
        </w:rPr>
        <w:br w:type="page"/>
      </w:r>
      <w:r w:rsidR="00212B99" w:rsidRPr="00212B99">
        <w:rPr>
          <w:b/>
          <w:bCs/>
          <w:rtl/>
        </w:rPr>
        <w:t>معلومات عامة عن الحالة الوطنية لحقوق الإنسان، بما في ذلك التدابير</w:t>
      </w:r>
      <w:r w:rsidR="00212B99" w:rsidRPr="00212B99">
        <w:rPr>
          <w:rFonts w:hint="cs"/>
          <w:b/>
          <w:bCs/>
          <w:rtl/>
        </w:rPr>
        <w:br/>
      </w:r>
      <w:r w:rsidR="00212B99" w:rsidRPr="00212B99">
        <w:rPr>
          <w:b/>
          <w:bCs/>
          <w:rtl/>
        </w:rPr>
        <w:t>والتطورات الجديدة المتصلة بتنفيذ الاتفاقية</w:t>
      </w:r>
    </w:p>
    <w:p w:rsidR="00212B99" w:rsidRPr="00212B99" w:rsidRDefault="00212B99" w:rsidP="00212B99">
      <w:pPr>
        <w:spacing w:before="0" w:line="380" w:lineRule="exact"/>
        <w:rPr>
          <w:rtl/>
        </w:rPr>
      </w:pPr>
      <w:r w:rsidRPr="00212B99">
        <w:rPr>
          <w:rtl/>
        </w:rPr>
        <w:t>4</w:t>
      </w:r>
      <w:r w:rsidRPr="00212B99">
        <w:rPr>
          <w:rFonts w:hint="cs"/>
          <w:rtl/>
        </w:rPr>
        <w:t>3</w:t>
      </w:r>
      <w:r w:rsidRPr="00212B99">
        <w:rPr>
          <w:rtl/>
        </w:rPr>
        <w:t>-</w:t>
      </w:r>
      <w:r w:rsidRPr="00212B99">
        <w:rPr>
          <w:rtl/>
        </w:rPr>
        <w:tab/>
        <w:t>يرجى تقديم معلومات مفصلة عن التطورات الجديدة ذات الصلة التي طرأت منذ التقرير الأول</w:t>
      </w:r>
      <w:r w:rsidRPr="00212B99">
        <w:rPr>
          <w:rFonts w:hint="cs"/>
          <w:rtl/>
        </w:rPr>
        <w:t xml:space="preserve">ي </w:t>
      </w:r>
      <w:r w:rsidRPr="00212B99">
        <w:rPr>
          <w:rtl/>
        </w:rPr>
        <w:t xml:space="preserve">على الإطار القانوني والمؤسسي الذي يجري </w:t>
      </w:r>
      <w:r w:rsidRPr="00212B99">
        <w:rPr>
          <w:rFonts w:hint="cs"/>
          <w:rtl/>
        </w:rPr>
        <w:t>في كنفه</w:t>
      </w:r>
      <w:r w:rsidRPr="00212B99">
        <w:rPr>
          <w:rtl/>
        </w:rPr>
        <w:t xml:space="preserve"> تعزيز حقوق الإنسان وحمايتها على الصعيد الوطني، بما في ذلك أية قرارات قضائية وبيانات إحصائية ذات صلة.</w:t>
      </w:r>
    </w:p>
    <w:p w:rsidR="00212B99" w:rsidRPr="00212B99" w:rsidRDefault="00212B99" w:rsidP="00212B99">
      <w:pPr>
        <w:spacing w:before="0" w:line="380" w:lineRule="exact"/>
        <w:rPr>
          <w:rtl/>
        </w:rPr>
      </w:pPr>
      <w:r w:rsidRPr="00212B99">
        <w:rPr>
          <w:rtl/>
        </w:rPr>
        <w:t>4</w:t>
      </w:r>
      <w:r w:rsidRPr="00212B99">
        <w:rPr>
          <w:rFonts w:hint="cs"/>
          <w:rtl/>
        </w:rPr>
        <w:t>4</w:t>
      </w:r>
      <w:r w:rsidRPr="00212B99">
        <w:rPr>
          <w:rtl/>
        </w:rPr>
        <w:t>-</w:t>
      </w:r>
      <w:r w:rsidRPr="00212B99">
        <w:rPr>
          <w:rtl/>
        </w:rPr>
        <w:tab/>
        <w:t xml:space="preserve">ويرجى تقديم معلومات مفصلة </w:t>
      </w:r>
      <w:r w:rsidRPr="00212B99">
        <w:rPr>
          <w:rFonts w:hint="cs"/>
          <w:rtl/>
        </w:rPr>
        <w:t xml:space="preserve">ذات أهمية </w:t>
      </w:r>
      <w:r w:rsidRPr="00212B99">
        <w:rPr>
          <w:rtl/>
        </w:rPr>
        <w:t xml:space="preserve">عن أية تدابير سياسية وإدارية وغيرها من التدابير الجديدة التي </w:t>
      </w:r>
      <w:r w:rsidRPr="00212B99">
        <w:rPr>
          <w:rFonts w:hint="cs"/>
          <w:rtl/>
        </w:rPr>
        <w:t>اتُّ</w:t>
      </w:r>
      <w:r w:rsidRPr="00212B99">
        <w:rPr>
          <w:rtl/>
        </w:rPr>
        <w:t>خذت منذ التقرير الأول</w:t>
      </w:r>
      <w:r w:rsidRPr="00212B99">
        <w:rPr>
          <w:rFonts w:hint="cs"/>
          <w:rtl/>
        </w:rPr>
        <w:t xml:space="preserve">ي </w:t>
      </w:r>
      <w:r w:rsidRPr="00212B99">
        <w:rPr>
          <w:rtl/>
        </w:rPr>
        <w:t>لتعزيز حقوق الإنسان وحمايتها على الصعيد الوطني، بما في ذلك معلومات عن أية خطط أو برامج وطنية لحقوق الإنسان و</w:t>
      </w:r>
      <w:r w:rsidRPr="00212B99">
        <w:rPr>
          <w:rFonts w:hint="cs"/>
          <w:rtl/>
        </w:rPr>
        <w:t xml:space="preserve">عن </w:t>
      </w:r>
      <w:r w:rsidRPr="00212B99">
        <w:rPr>
          <w:rtl/>
        </w:rPr>
        <w:t>الموارد المخصصة لها ووسائلها وأهدافها ونتائجها.</w:t>
      </w:r>
    </w:p>
    <w:p w:rsidR="00212B99" w:rsidRPr="00212B99" w:rsidRDefault="00212B99" w:rsidP="00212B99">
      <w:pPr>
        <w:spacing w:before="0" w:line="380" w:lineRule="exact"/>
        <w:rPr>
          <w:rFonts w:hint="cs"/>
          <w:rtl/>
        </w:rPr>
      </w:pPr>
      <w:r w:rsidRPr="00212B99">
        <w:rPr>
          <w:rtl/>
        </w:rPr>
        <w:t>4</w:t>
      </w:r>
      <w:r w:rsidRPr="00212B99">
        <w:rPr>
          <w:rFonts w:hint="cs"/>
          <w:rtl/>
        </w:rPr>
        <w:t>5</w:t>
      </w:r>
      <w:r w:rsidRPr="00212B99">
        <w:rPr>
          <w:rtl/>
        </w:rPr>
        <w:t>-</w:t>
      </w:r>
      <w:r w:rsidRPr="00212B99">
        <w:rPr>
          <w:rtl/>
        </w:rPr>
        <w:tab/>
        <w:t xml:space="preserve">ويرجى تقديم أية معلومات أخرى </w:t>
      </w:r>
      <w:r w:rsidRPr="00212B99">
        <w:rPr>
          <w:rFonts w:hint="cs"/>
          <w:rtl/>
        </w:rPr>
        <w:t xml:space="preserve">عن التدابير والتطورات المستجدة التي اضطلع بها </w:t>
      </w:r>
      <w:r w:rsidRPr="00212B99">
        <w:rPr>
          <w:rtl/>
        </w:rPr>
        <w:t>منذ النظر في التقرير الأول</w:t>
      </w:r>
      <w:r w:rsidRPr="00212B99">
        <w:rPr>
          <w:rFonts w:hint="cs"/>
          <w:rtl/>
        </w:rPr>
        <w:t>ي</w:t>
      </w:r>
      <w:r w:rsidRPr="00212B99">
        <w:rPr>
          <w:rtl/>
        </w:rPr>
        <w:t xml:space="preserve"> عام 2002</w:t>
      </w:r>
      <w:r w:rsidRPr="00212B99">
        <w:rPr>
          <w:rFonts w:hint="cs"/>
          <w:rtl/>
        </w:rPr>
        <w:t xml:space="preserve"> </w:t>
      </w:r>
      <w:r w:rsidRPr="00212B99">
        <w:rPr>
          <w:rtl/>
        </w:rPr>
        <w:t>من أجل تنفيذ الاتفاقية وتوصيات اللجنة، بما في ذلك البيانات الإحصائية اللازمة، وكذلك عن أية أحداث جرت في الدولة الطرف ولها صلة بالاتفاقية.</w:t>
      </w:r>
    </w:p>
    <w:p w:rsidR="00212B99" w:rsidRPr="00212B99" w:rsidRDefault="00370B49" w:rsidP="00370B49">
      <w:pPr>
        <w:spacing w:before="0" w:line="380" w:lineRule="exact"/>
        <w:jc w:val="center"/>
        <w:rPr>
          <w:rFonts w:hint="cs"/>
          <w:rtl/>
        </w:rPr>
      </w:pPr>
      <w:r>
        <w:rPr>
          <w:rFonts w:hint="cs"/>
          <w:rtl/>
        </w:rPr>
        <w:t>- - - - -</w:t>
      </w:r>
    </w:p>
    <w:sectPr w:rsidR="00212B99" w:rsidRPr="00212B99" w:rsidSect="00370B4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2E0" w:rsidRDefault="00F962E0">
      <w:r>
        <w:separator/>
      </w:r>
    </w:p>
  </w:endnote>
  <w:endnote w:type="continuationSeparator" w:id="0">
    <w:p w:rsidR="00F962E0" w:rsidRDefault="00F96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07" w:rsidRDefault="00E10307" w:rsidP="00370B49">
    <w:pPr>
      <w:pStyle w:val="Footer"/>
      <w:bidi w:val="0"/>
      <w:jc w:val="right"/>
      <w:rPr>
        <w:rtl/>
        <w:lang w:eastAsia="en-US"/>
      </w:rPr>
    </w:pPr>
    <w:r>
      <w:rPr>
        <w:szCs w:val="22"/>
        <w:lang w:eastAsia="en-US"/>
      </w:rPr>
      <w:t>(A)     GE.0</w:t>
    </w:r>
    <w:r w:rsidR="00370B49">
      <w:rPr>
        <w:szCs w:val="22"/>
        <w:lang w:eastAsia="en-US"/>
      </w:rPr>
      <w:t>9</w:t>
    </w:r>
    <w:r>
      <w:rPr>
        <w:szCs w:val="22"/>
        <w:lang w:eastAsia="en-US"/>
      </w:rPr>
      <w:t>-</w:t>
    </w:r>
    <w:r w:rsidR="00370B49">
      <w:rPr>
        <w:szCs w:val="22"/>
        <w:lang w:eastAsia="en-US"/>
      </w:rPr>
      <w:t>43360    220709    220709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2E0" w:rsidRDefault="00F962E0">
      <w:pPr>
        <w:pStyle w:val="FootnoteText"/>
        <w:numPr>
          <w:ilvl w:val="0"/>
          <w:numId w:val="0"/>
        </w:numPr>
        <w:ind w:right="0"/>
        <w:rPr>
          <w:szCs w:val="22"/>
          <w:lang w:eastAsia="en-US"/>
        </w:rPr>
      </w:pPr>
      <w:r>
        <w:separator/>
      </w:r>
    </w:p>
  </w:footnote>
  <w:footnote w:type="continuationSeparator" w:id="0">
    <w:p w:rsidR="00F962E0" w:rsidRDefault="00F962E0">
      <w:r>
        <w:continuationSeparator/>
      </w:r>
    </w:p>
  </w:footnote>
  <w:footnote w:type="continuationNotice" w:id="1">
    <w:p w:rsidR="00F962E0" w:rsidRDefault="00F962E0">
      <w:pPr>
        <w:rPr>
          <w:rFonts w:hint="cs"/>
        </w:rPr>
      </w:pPr>
    </w:p>
  </w:footnote>
  <w:footnote w:id="2">
    <w:p w:rsidR="00212B99" w:rsidRPr="00AD5046" w:rsidRDefault="00212B99" w:rsidP="00AD5046">
      <w:pPr>
        <w:pStyle w:val="FootnoteText"/>
        <w:numPr>
          <w:ilvl w:val="0"/>
          <w:numId w:val="0"/>
        </w:numPr>
        <w:ind w:right="0" w:firstLine="720"/>
        <w:jc w:val="lowKashida"/>
        <w:rPr>
          <w:sz w:val="20"/>
        </w:rPr>
      </w:pPr>
      <w:r w:rsidRPr="00AD5046">
        <w:rPr>
          <w:rStyle w:val="FootnoteReference"/>
          <w:sz w:val="14"/>
          <w:szCs w:val="22"/>
          <w:vertAlign w:val="baseline"/>
          <w:rtl/>
        </w:rPr>
        <w:sym w:font="Symbol" w:char="F02A"/>
      </w:r>
      <w:r w:rsidR="00AD5046">
        <w:rPr>
          <w:rFonts w:hint="cs"/>
          <w:sz w:val="20"/>
          <w:rtl/>
        </w:rPr>
        <w:tab/>
      </w:r>
      <w:r w:rsidRPr="00AD5046">
        <w:rPr>
          <w:rFonts w:hint="cs"/>
          <w:sz w:val="20"/>
          <w:rtl/>
        </w:rPr>
        <w:t xml:space="preserve">اعتمدت اللجنة قائمة المسائل هذه في دورتها الثانية والأربعين، عملاً بالإجراء الاختياري الجديد الذي وضعته اللجنة في دورتها الثامنة والثلاثين، ويتمثل في </w:t>
      </w:r>
      <w:r w:rsidRPr="00AD5046">
        <w:rPr>
          <w:sz w:val="20"/>
          <w:rtl/>
        </w:rPr>
        <w:t>إعدا</w:t>
      </w:r>
      <w:r w:rsidRPr="00AD5046">
        <w:rPr>
          <w:rFonts w:hint="cs"/>
          <w:sz w:val="20"/>
          <w:rtl/>
        </w:rPr>
        <w:t xml:space="preserve">د </w:t>
      </w:r>
      <w:r w:rsidRPr="00AD5046">
        <w:rPr>
          <w:sz w:val="20"/>
          <w:rtl/>
        </w:rPr>
        <w:t>واعتما</w:t>
      </w:r>
      <w:r w:rsidRPr="00AD5046">
        <w:rPr>
          <w:rFonts w:hint="cs"/>
          <w:sz w:val="20"/>
          <w:rtl/>
        </w:rPr>
        <w:t xml:space="preserve">د </w:t>
      </w:r>
      <w:r w:rsidRPr="00AD5046">
        <w:rPr>
          <w:sz w:val="20"/>
          <w:rtl/>
        </w:rPr>
        <w:t>قائم</w:t>
      </w:r>
      <w:r w:rsidRPr="00AD5046">
        <w:rPr>
          <w:rFonts w:hint="cs"/>
          <w:sz w:val="20"/>
          <w:rtl/>
        </w:rPr>
        <w:t xml:space="preserve">ة </w:t>
      </w:r>
      <w:r w:rsidRPr="00AD5046">
        <w:rPr>
          <w:sz w:val="20"/>
          <w:rtl/>
        </w:rPr>
        <w:t>بالمسائ</w:t>
      </w:r>
      <w:r w:rsidRPr="00AD5046">
        <w:rPr>
          <w:rFonts w:hint="cs"/>
          <w:sz w:val="20"/>
          <w:rtl/>
        </w:rPr>
        <w:t>ل التي س</w:t>
      </w:r>
      <w:r w:rsidRPr="00AD5046">
        <w:rPr>
          <w:sz w:val="20"/>
          <w:rtl/>
        </w:rPr>
        <w:t>تحا</w:t>
      </w:r>
      <w:r w:rsidRPr="00AD5046">
        <w:rPr>
          <w:rFonts w:hint="cs"/>
          <w:sz w:val="20"/>
          <w:rtl/>
        </w:rPr>
        <w:t xml:space="preserve">ل </w:t>
      </w:r>
      <w:r w:rsidRPr="00AD5046">
        <w:rPr>
          <w:sz w:val="20"/>
          <w:rtl/>
        </w:rPr>
        <w:t>إلى</w:t>
      </w:r>
      <w:r w:rsidRPr="00AD5046">
        <w:rPr>
          <w:rFonts w:hint="cs"/>
          <w:sz w:val="20"/>
          <w:rtl/>
        </w:rPr>
        <w:t xml:space="preserve"> </w:t>
      </w:r>
      <w:r w:rsidRPr="00AD5046">
        <w:rPr>
          <w:sz w:val="20"/>
          <w:rtl/>
        </w:rPr>
        <w:t>الدول</w:t>
      </w:r>
      <w:r w:rsidRPr="00AD5046">
        <w:rPr>
          <w:rFonts w:hint="cs"/>
          <w:sz w:val="20"/>
          <w:rtl/>
        </w:rPr>
        <w:t xml:space="preserve"> </w:t>
      </w:r>
      <w:r w:rsidRPr="00AD5046">
        <w:rPr>
          <w:sz w:val="20"/>
          <w:rtl/>
        </w:rPr>
        <w:t>الأطراف</w:t>
      </w:r>
      <w:r w:rsidRPr="00AD5046">
        <w:rPr>
          <w:rFonts w:hint="cs"/>
          <w:sz w:val="20"/>
          <w:rtl/>
        </w:rPr>
        <w:t xml:space="preserve"> </w:t>
      </w:r>
      <w:r w:rsidRPr="00AD5046">
        <w:rPr>
          <w:sz w:val="20"/>
          <w:rtl/>
        </w:rPr>
        <w:t>قبل</w:t>
      </w:r>
      <w:r w:rsidRPr="00AD5046">
        <w:rPr>
          <w:rFonts w:hint="cs"/>
          <w:sz w:val="20"/>
          <w:rtl/>
        </w:rPr>
        <w:t xml:space="preserve"> </w:t>
      </w:r>
      <w:r w:rsidRPr="00AD5046">
        <w:rPr>
          <w:sz w:val="20"/>
          <w:rtl/>
        </w:rPr>
        <w:t>تقديم</w:t>
      </w:r>
      <w:r w:rsidRPr="00AD5046">
        <w:rPr>
          <w:sz w:val="20"/>
        </w:rPr>
        <w:t xml:space="preserve"> </w:t>
      </w:r>
      <w:r w:rsidRPr="00AD5046">
        <w:rPr>
          <w:sz w:val="20"/>
          <w:rtl/>
        </w:rPr>
        <w:t>التقرير</w:t>
      </w:r>
      <w:r w:rsidRPr="00AD5046">
        <w:rPr>
          <w:rFonts w:hint="cs"/>
          <w:sz w:val="20"/>
          <w:rtl/>
        </w:rPr>
        <w:t xml:space="preserve"> </w:t>
      </w:r>
      <w:r w:rsidRPr="00AD5046">
        <w:rPr>
          <w:sz w:val="20"/>
          <w:rtl/>
        </w:rPr>
        <w:t>الدوري</w:t>
      </w:r>
      <w:r w:rsidRPr="00AD5046">
        <w:rPr>
          <w:rFonts w:hint="cs"/>
          <w:sz w:val="20"/>
          <w:rtl/>
        </w:rPr>
        <w:t xml:space="preserve"> </w:t>
      </w:r>
      <w:r w:rsidRPr="00AD5046">
        <w:rPr>
          <w:sz w:val="20"/>
          <w:rtl/>
        </w:rPr>
        <w:t>للدولة</w:t>
      </w:r>
      <w:r w:rsidRPr="00AD5046">
        <w:rPr>
          <w:rFonts w:hint="cs"/>
          <w:sz w:val="20"/>
          <w:rtl/>
        </w:rPr>
        <w:t xml:space="preserve"> </w:t>
      </w:r>
      <w:r w:rsidRPr="00AD5046">
        <w:rPr>
          <w:sz w:val="20"/>
          <w:rtl/>
        </w:rPr>
        <w:t>الطرف</w:t>
      </w:r>
      <w:r w:rsidRPr="00AD5046">
        <w:rPr>
          <w:rFonts w:hint="cs"/>
          <w:sz w:val="20"/>
          <w:rtl/>
        </w:rPr>
        <w:t xml:space="preserve">. </w:t>
      </w:r>
      <w:r w:rsidRPr="00AD5046">
        <w:rPr>
          <w:sz w:val="20"/>
          <w:rtl/>
        </w:rPr>
        <w:t>وستشكل</w:t>
      </w:r>
      <w:r w:rsidRPr="00AD5046">
        <w:rPr>
          <w:rFonts w:hint="cs"/>
          <w:sz w:val="20"/>
          <w:rtl/>
        </w:rPr>
        <w:t xml:space="preserve"> </w:t>
      </w:r>
      <w:r w:rsidRPr="00AD5046">
        <w:rPr>
          <w:sz w:val="20"/>
          <w:rtl/>
        </w:rPr>
        <w:t>ردود</w:t>
      </w:r>
      <w:r w:rsidRPr="00AD5046">
        <w:rPr>
          <w:rFonts w:hint="cs"/>
          <w:sz w:val="20"/>
          <w:rtl/>
        </w:rPr>
        <w:t xml:space="preserve"> </w:t>
      </w:r>
      <w:r w:rsidRPr="00AD5046">
        <w:rPr>
          <w:sz w:val="20"/>
          <w:rtl/>
        </w:rPr>
        <w:t>الدولة</w:t>
      </w:r>
      <w:r w:rsidRPr="00AD5046">
        <w:rPr>
          <w:rFonts w:hint="cs"/>
          <w:sz w:val="20"/>
          <w:rtl/>
        </w:rPr>
        <w:t xml:space="preserve"> </w:t>
      </w:r>
      <w:r w:rsidRPr="00AD5046">
        <w:rPr>
          <w:sz w:val="20"/>
          <w:rtl/>
        </w:rPr>
        <w:t>الطرف</w:t>
      </w:r>
      <w:r w:rsidRPr="00AD5046">
        <w:rPr>
          <w:rFonts w:hint="cs"/>
          <w:sz w:val="20"/>
          <w:rtl/>
        </w:rPr>
        <w:t xml:space="preserve"> </w:t>
      </w:r>
      <w:r w:rsidRPr="00AD5046">
        <w:rPr>
          <w:sz w:val="20"/>
          <w:rtl/>
        </w:rPr>
        <w:t>على</w:t>
      </w:r>
      <w:r w:rsidRPr="00AD5046">
        <w:rPr>
          <w:rFonts w:hint="cs"/>
          <w:sz w:val="20"/>
          <w:rtl/>
        </w:rPr>
        <w:t xml:space="preserve"> </w:t>
      </w:r>
      <w:r w:rsidRPr="00AD5046">
        <w:rPr>
          <w:sz w:val="20"/>
          <w:rtl/>
        </w:rPr>
        <w:t>قائمة</w:t>
      </w:r>
      <w:r w:rsidRPr="00AD5046">
        <w:rPr>
          <w:rFonts w:hint="cs"/>
          <w:sz w:val="20"/>
          <w:rtl/>
        </w:rPr>
        <w:t xml:space="preserve"> </w:t>
      </w:r>
      <w:r w:rsidRPr="00AD5046">
        <w:rPr>
          <w:sz w:val="20"/>
          <w:rtl/>
        </w:rPr>
        <w:t>المسائل</w:t>
      </w:r>
      <w:r w:rsidRPr="00AD5046">
        <w:rPr>
          <w:rFonts w:hint="cs"/>
          <w:sz w:val="20"/>
          <w:rtl/>
        </w:rPr>
        <w:t xml:space="preserve"> </w:t>
      </w:r>
      <w:r w:rsidRPr="00AD5046">
        <w:rPr>
          <w:sz w:val="20"/>
          <w:rtl/>
        </w:rPr>
        <w:t>تقرير</w:t>
      </w:r>
      <w:r w:rsidRPr="00AD5046">
        <w:rPr>
          <w:rFonts w:hint="cs"/>
          <w:sz w:val="20"/>
          <w:rtl/>
        </w:rPr>
        <w:t xml:space="preserve"> </w:t>
      </w:r>
      <w:r w:rsidRPr="00AD5046">
        <w:rPr>
          <w:sz w:val="20"/>
          <w:rtl/>
        </w:rPr>
        <w:t>الدولة</w:t>
      </w:r>
      <w:r w:rsidRPr="00AD5046">
        <w:rPr>
          <w:rFonts w:hint="cs"/>
          <w:sz w:val="20"/>
          <w:rtl/>
        </w:rPr>
        <w:t xml:space="preserve"> </w:t>
      </w:r>
      <w:r w:rsidRPr="00AD5046">
        <w:rPr>
          <w:sz w:val="20"/>
          <w:rtl/>
        </w:rPr>
        <w:t>الطرف</w:t>
      </w:r>
      <w:r w:rsidRPr="00AD5046">
        <w:rPr>
          <w:rFonts w:hint="cs"/>
          <w:sz w:val="20"/>
          <w:rtl/>
        </w:rPr>
        <w:t xml:space="preserve"> المقدم </w:t>
      </w:r>
      <w:r w:rsidRPr="00AD5046">
        <w:rPr>
          <w:sz w:val="20"/>
          <w:rtl/>
        </w:rPr>
        <w:t>بموجب</w:t>
      </w:r>
      <w:r w:rsidRPr="00AD5046">
        <w:rPr>
          <w:rFonts w:hint="cs"/>
          <w:sz w:val="20"/>
          <w:rtl/>
        </w:rPr>
        <w:t xml:space="preserve"> </w:t>
      </w:r>
      <w:r w:rsidRPr="00AD5046">
        <w:rPr>
          <w:sz w:val="20"/>
          <w:rtl/>
        </w:rPr>
        <w:t>الماد</w:t>
      </w:r>
      <w:r w:rsidRPr="00AD5046">
        <w:rPr>
          <w:rFonts w:hint="cs"/>
          <w:sz w:val="20"/>
          <w:rtl/>
        </w:rPr>
        <w:t>ة 19 م</w:t>
      </w:r>
      <w:r w:rsidRPr="00AD5046">
        <w:rPr>
          <w:sz w:val="20"/>
          <w:rtl/>
        </w:rPr>
        <w:t>ن</w:t>
      </w:r>
      <w:r w:rsidRPr="00AD5046">
        <w:rPr>
          <w:rFonts w:hint="cs"/>
          <w:sz w:val="20"/>
          <w:rtl/>
        </w:rPr>
        <w:t xml:space="preserve"> </w:t>
      </w:r>
      <w:r w:rsidRPr="00AD5046">
        <w:rPr>
          <w:sz w:val="20"/>
          <w:rtl/>
        </w:rPr>
        <w:t>الاتفاقية</w:t>
      </w:r>
      <w:r w:rsidRPr="00AD5046">
        <w:rPr>
          <w:rFonts w:hint="cs"/>
          <w:sz w:val="20"/>
          <w:rtl/>
        </w:rPr>
        <w:t>.</w:t>
      </w:r>
    </w:p>
  </w:footnote>
  <w:footnote w:id="3">
    <w:p w:rsidR="00212B99" w:rsidRPr="00AD5046" w:rsidRDefault="00212B99" w:rsidP="00AD5046">
      <w:pPr>
        <w:pStyle w:val="FootnoteText"/>
        <w:numPr>
          <w:ilvl w:val="0"/>
          <w:numId w:val="0"/>
        </w:numPr>
        <w:ind w:right="0" w:firstLine="720"/>
        <w:jc w:val="lowKashida"/>
        <w:rPr>
          <w:sz w:val="20"/>
        </w:rPr>
      </w:pPr>
      <w:r w:rsidRPr="00AD5046">
        <w:rPr>
          <w:rStyle w:val="FootnoteReference"/>
          <w:sz w:val="14"/>
          <w:szCs w:val="22"/>
          <w:vertAlign w:val="baseline"/>
          <w:rtl/>
        </w:rPr>
        <w:sym w:font="Symbol" w:char="F02A"/>
      </w:r>
      <w:r w:rsidRPr="00AD5046">
        <w:rPr>
          <w:rStyle w:val="FootnoteReference"/>
          <w:sz w:val="14"/>
          <w:szCs w:val="22"/>
          <w:vertAlign w:val="baseline"/>
          <w:rtl/>
        </w:rPr>
        <w:sym w:font="Symbol" w:char="F02A"/>
      </w:r>
      <w:r w:rsidR="00AD5046">
        <w:rPr>
          <w:rFonts w:hint="cs"/>
          <w:sz w:val="20"/>
          <w:rtl/>
        </w:rPr>
        <w:tab/>
      </w:r>
      <w:r w:rsidRPr="00AD5046">
        <w:rPr>
          <w:rFonts w:hint="cs"/>
          <w:sz w:val="20"/>
          <w:rtl/>
        </w:rPr>
        <w:t>تشير أرقام الفقرات بين قوسين إلى الملاحظات الختامية التي أبدتها اللجنة على التقرير الأولي للدولة الطرف الصادر بالرمز (</w:t>
      </w:r>
      <w:r w:rsidRPr="00AD5046">
        <w:rPr>
          <w:sz w:val="20"/>
          <w:lang w:val="en-GB"/>
        </w:rPr>
        <w:t>CAT/C/CR/28/5</w:t>
      </w:r>
      <w:r w:rsidRPr="00AD5046">
        <w:rPr>
          <w:rFonts w:hint="cs"/>
          <w:sz w:val="20"/>
          <w:rtl/>
          <w:lang w:val="en-GB"/>
        </w:rPr>
        <w:t>).</w:t>
      </w:r>
    </w:p>
  </w:footnote>
  <w:footnote w:id="4">
    <w:p w:rsidR="00212B99" w:rsidRPr="00AD5046" w:rsidRDefault="0033755E" w:rsidP="00AD5046">
      <w:pPr>
        <w:pStyle w:val="FootnoteText"/>
        <w:tabs>
          <w:tab w:val="num" w:pos="720"/>
        </w:tabs>
        <w:jc w:val="lowKashida"/>
        <w:rPr>
          <w:sz w:val="20"/>
        </w:rPr>
      </w:pPr>
      <w:r>
        <w:rPr>
          <w:rFonts w:hint="cs"/>
          <w:sz w:val="20"/>
          <w:rtl/>
        </w:rPr>
        <w:t>انظر</w:t>
      </w:r>
      <w:r w:rsidR="00212B99" w:rsidRPr="00AD5046">
        <w:rPr>
          <w:rFonts w:hint="cs"/>
          <w:sz w:val="20"/>
          <w:rtl/>
        </w:rPr>
        <w:t xml:space="preserve"> تقرير المقرر الخاص المعني باستقلال القضاة والمحامين عن البعثة التي قام بها إلى المملكة العربية السعودية </w:t>
      </w:r>
      <w:r w:rsidR="00212B99" w:rsidRPr="00AD5046">
        <w:rPr>
          <w:sz w:val="20"/>
        </w:rPr>
        <w:t>E/CN.4/2003/65/Add.3</w:t>
      </w:r>
      <w:r w:rsidR="00212B99" w:rsidRPr="00AD5046">
        <w:rPr>
          <w:rFonts w:hint="cs"/>
          <w:sz w:val="20"/>
          <w:rtl/>
        </w:rPr>
        <w:t>، الفقرة 47.</w:t>
      </w:r>
    </w:p>
  </w:footnote>
  <w:footnote w:id="5">
    <w:p w:rsidR="00212B99" w:rsidRPr="00AD5046" w:rsidRDefault="0033755E" w:rsidP="00AD5046">
      <w:pPr>
        <w:pStyle w:val="FootnoteText"/>
        <w:tabs>
          <w:tab w:val="num" w:pos="720"/>
        </w:tabs>
        <w:jc w:val="lowKashida"/>
        <w:rPr>
          <w:sz w:val="20"/>
        </w:rPr>
      </w:pPr>
      <w:r>
        <w:rPr>
          <w:rFonts w:hint="cs"/>
          <w:sz w:val="20"/>
          <w:rtl/>
        </w:rPr>
        <w:t>انظر</w:t>
      </w:r>
      <w:r w:rsidR="00212B99" w:rsidRPr="00AD5046">
        <w:rPr>
          <w:rFonts w:hint="cs"/>
          <w:sz w:val="20"/>
          <w:rtl/>
        </w:rPr>
        <w:t xml:space="preserve"> الإضافة إلى تقرير </w:t>
      </w:r>
      <w:r w:rsidR="00212B99" w:rsidRPr="00AD5046">
        <w:rPr>
          <w:sz w:val="20"/>
          <w:rtl/>
        </w:rPr>
        <w:t>المقررة الخاصة المعنية بمسألة العنف ضد المرأة، وأسبابه وعواقبه</w:t>
      </w:r>
      <w:r w:rsidR="00212B99" w:rsidRPr="00AD5046">
        <w:rPr>
          <w:rFonts w:hint="cs"/>
          <w:sz w:val="20"/>
          <w:rtl/>
        </w:rPr>
        <w:t xml:space="preserve">: الرسائل الموجهة إلى الحكومات والواردة منها </w:t>
      </w:r>
      <w:r w:rsidR="00212B99" w:rsidRPr="00AD5046">
        <w:rPr>
          <w:sz w:val="20"/>
        </w:rPr>
        <w:t>A/HRC/7/6/Add.1</w:t>
      </w:r>
      <w:r w:rsidR="00212B99" w:rsidRPr="00AD5046">
        <w:rPr>
          <w:rFonts w:hint="cs"/>
          <w:sz w:val="20"/>
          <w:rtl/>
        </w:rPr>
        <w:t>، الفقرات 449-452.</w:t>
      </w:r>
    </w:p>
  </w:footnote>
  <w:footnote w:id="6">
    <w:p w:rsidR="001125AB" w:rsidRPr="00AD5046" w:rsidRDefault="001125AB" w:rsidP="001125AB">
      <w:pPr>
        <w:pStyle w:val="FootnoteText"/>
        <w:jc w:val="lowKashida"/>
        <w:rPr>
          <w:sz w:val="20"/>
        </w:rPr>
      </w:pPr>
      <w:r w:rsidRPr="00AD5046">
        <w:rPr>
          <w:sz w:val="20"/>
        </w:rPr>
        <w:t>E/CN.4/2003/65/Add.3</w:t>
      </w:r>
      <w:r w:rsidRPr="00AD5046">
        <w:rPr>
          <w:sz w:val="20"/>
          <w:rtl/>
        </w:rPr>
        <w:t>، الفقرة 57.</w:t>
      </w:r>
    </w:p>
  </w:footnote>
  <w:footnote w:id="7">
    <w:p w:rsidR="00212B99" w:rsidRPr="00AD5046" w:rsidRDefault="00212B99" w:rsidP="00AD5046">
      <w:pPr>
        <w:pStyle w:val="FootnoteText"/>
        <w:tabs>
          <w:tab w:val="num" w:pos="720"/>
        </w:tabs>
        <w:jc w:val="lowKashida"/>
        <w:rPr>
          <w:sz w:val="20"/>
        </w:rPr>
      </w:pPr>
      <w:r w:rsidRPr="00AD5046">
        <w:rPr>
          <w:sz w:val="20"/>
        </w:rPr>
        <w:t>E/CN.4/2003/65/Add.3</w:t>
      </w:r>
      <w:r w:rsidRPr="00AD5046">
        <w:rPr>
          <w:rFonts w:hint="cs"/>
          <w:sz w:val="20"/>
          <w:rtl/>
        </w:rPr>
        <w:t>، الفقرتان 41 و109(د).</w:t>
      </w:r>
    </w:p>
  </w:footnote>
  <w:footnote w:id="8">
    <w:p w:rsidR="00212B99" w:rsidRPr="00AD5046" w:rsidRDefault="0033755E" w:rsidP="00AD5046">
      <w:pPr>
        <w:pStyle w:val="FootnoteText"/>
        <w:tabs>
          <w:tab w:val="num" w:pos="720"/>
        </w:tabs>
        <w:jc w:val="lowKashida"/>
        <w:rPr>
          <w:sz w:val="20"/>
        </w:rPr>
      </w:pPr>
      <w:r>
        <w:rPr>
          <w:rFonts w:hint="cs"/>
          <w:sz w:val="20"/>
          <w:rtl/>
        </w:rPr>
        <w:t>انظر</w:t>
      </w:r>
      <w:r w:rsidR="00212B99" w:rsidRPr="00AD5046">
        <w:rPr>
          <w:rFonts w:hint="cs"/>
          <w:sz w:val="20"/>
          <w:rtl/>
        </w:rPr>
        <w:t xml:space="preserve"> التقرير الأولي للدولة الطرف (</w:t>
      </w:r>
      <w:r w:rsidR="00212B99" w:rsidRPr="00AD5046">
        <w:rPr>
          <w:color w:val="000000"/>
          <w:sz w:val="20"/>
        </w:rPr>
        <w:t>CAT/C/42/Add.2</w:t>
      </w:r>
      <w:r w:rsidR="00212B99" w:rsidRPr="00AD5046">
        <w:rPr>
          <w:rFonts w:hint="cs"/>
          <w:color w:val="000000"/>
          <w:sz w:val="20"/>
          <w:rtl/>
        </w:rPr>
        <w:t>)</w:t>
      </w:r>
      <w:r w:rsidR="00212B99" w:rsidRPr="00AD5046">
        <w:rPr>
          <w:rFonts w:hint="cs"/>
          <w:sz w:val="20"/>
          <w:rtl/>
        </w:rPr>
        <w:t xml:space="preserve">، الفقرة 44، والوثيقة </w:t>
      </w:r>
      <w:r w:rsidR="00212B99" w:rsidRPr="00AD5046">
        <w:rPr>
          <w:sz w:val="20"/>
        </w:rPr>
        <w:t>CAT/C/CR/28/5</w:t>
      </w:r>
      <w:r w:rsidR="00212B99" w:rsidRPr="00AD5046">
        <w:rPr>
          <w:rFonts w:hint="cs"/>
          <w:sz w:val="20"/>
          <w:rtl/>
        </w:rPr>
        <w:t>، الفقرة 3(ج).</w:t>
      </w:r>
    </w:p>
  </w:footnote>
  <w:footnote w:id="9">
    <w:p w:rsidR="00212B99" w:rsidRPr="00FA5784" w:rsidRDefault="0033755E" w:rsidP="00AD5046">
      <w:pPr>
        <w:pStyle w:val="FootnoteText"/>
        <w:tabs>
          <w:tab w:val="num" w:pos="720"/>
        </w:tabs>
        <w:jc w:val="lowKashida"/>
        <w:rPr>
          <w:spacing w:val="2"/>
          <w:sz w:val="20"/>
        </w:rPr>
      </w:pPr>
      <w:r w:rsidRPr="00FA5784">
        <w:rPr>
          <w:rFonts w:hint="cs"/>
          <w:spacing w:val="2"/>
          <w:sz w:val="20"/>
          <w:rtl/>
        </w:rPr>
        <w:t>انظر</w:t>
      </w:r>
      <w:r w:rsidR="00212B99" w:rsidRPr="00FA5784">
        <w:rPr>
          <w:rFonts w:hint="cs"/>
          <w:spacing w:val="2"/>
          <w:sz w:val="20"/>
          <w:rtl/>
        </w:rPr>
        <w:t xml:space="preserve"> </w:t>
      </w:r>
      <w:r w:rsidR="001125AB">
        <w:rPr>
          <w:rFonts w:hint="cs"/>
          <w:spacing w:val="2"/>
          <w:sz w:val="20"/>
          <w:rtl/>
        </w:rPr>
        <w:t>أيضاً</w:t>
      </w:r>
      <w:r w:rsidR="00212B99" w:rsidRPr="00FA5784">
        <w:rPr>
          <w:rFonts w:hint="cs"/>
          <w:spacing w:val="2"/>
          <w:sz w:val="20"/>
          <w:rtl/>
        </w:rPr>
        <w:t xml:space="preserve"> الملاحظات الختامية للجنة حقوق الطفل (</w:t>
      </w:r>
      <w:r w:rsidR="00212B99" w:rsidRPr="00FA5784">
        <w:rPr>
          <w:spacing w:val="2"/>
          <w:sz w:val="20"/>
        </w:rPr>
        <w:t>CRC/C/SAU/CO/2</w:t>
      </w:r>
      <w:r w:rsidR="00212B99" w:rsidRPr="00FA5784">
        <w:rPr>
          <w:rFonts w:hint="cs"/>
          <w:spacing w:val="2"/>
          <w:sz w:val="20"/>
          <w:rtl/>
        </w:rPr>
        <w:t>)، الفقرات 42-45 و73-74.</w:t>
      </w:r>
    </w:p>
  </w:footnote>
  <w:footnote w:id="10">
    <w:p w:rsidR="00212B99" w:rsidRPr="00AD5046" w:rsidRDefault="00212B99" w:rsidP="00AD5046">
      <w:pPr>
        <w:pStyle w:val="FootnoteText"/>
        <w:tabs>
          <w:tab w:val="num" w:pos="720"/>
        </w:tabs>
        <w:jc w:val="lowKashida"/>
        <w:rPr>
          <w:sz w:val="20"/>
        </w:rPr>
      </w:pPr>
      <w:r w:rsidRPr="00AD5046">
        <w:rPr>
          <w:rFonts w:hint="cs"/>
          <w:sz w:val="20"/>
          <w:rtl/>
        </w:rPr>
        <w:t xml:space="preserve">الفقرات 3(ب) و50-51 من الوثيقة </w:t>
      </w:r>
      <w:r w:rsidRPr="00AD5046">
        <w:rPr>
          <w:sz w:val="20"/>
        </w:rPr>
        <w:t>CRC/C/SAU/CO/2</w:t>
      </w:r>
      <w:r w:rsidRPr="00AD5046">
        <w:rPr>
          <w:rFonts w:hint="cs"/>
          <w:sz w:val="20"/>
          <w:rtl/>
        </w:rPr>
        <w:t>.</w:t>
      </w:r>
    </w:p>
  </w:footnote>
  <w:footnote w:id="11">
    <w:p w:rsidR="00212B99" w:rsidRPr="00AD5046" w:rsidRDefault="0033755E" w:rsidP="00AD5046">
      <w:pPr>
        <w:pStyle w:val="FootnoteText"/>
        <w:tabs>
          <w:tab w:val="num" w:pos="720"/>
        </w:tabs>
        <w:jc w:val="lowKashida"/>
        <w:rPr>
          <w:sz w:val="20"/>
        </w:rPr>
      </w:pPr>
      <w:r>
        <w:rPr>
          <w:rFonts w:hint="cs"/>
          <w:sz w:val="20"/>
          <w:rtl/>
        </w:rPr>
        <w:t>انظر</w:t>
      </w:r>
      <w:r w:rsidR="00212B99" w:rsidRPr="00AD5046">
        <w:rPr>
          <w:rFonts w:hint="cs"/>
          <w:sz w:val="20"/>
          <w:rtl/>
        </w:rPr>
        <w:t xml:space="preserve"> الملاحظات الختامية </w:t>
      </w:r>
      <w:r w:rsidR="00212B99" w:rsidRPr="00AD5046">
        <w:rPr>
          <w:sz w:val="20"/>
          <w:rtl/>
        </w:rPr>
        <w:t>اللجنة المعنية بالقضاء على التمييز ضد المرأة</w:t>
      </w:r>
      <w:r w:rsidR="00212B99" w:rsidRPr="00AD5046">
        <w:rPr>
          <w:rFonts w:hint="cs"/>
          <w:sz w:val="20"/>
          <w:rtl/>
        </w:rPr>
        <w:t xml:space="preserve"> (</w:t>
      </w:r>
      <w:r w:rsidR="00212B99" w:rsidRPr="00AD5046">
        <w:rPr>
          <w:sz w:val="20"/>
        </w:rPr>
        <w:t>CEDAW/C/SAU/CO/2</w:t>
      </w:r>
      <w:r w:rsidR="00212B99" w:rsidRPr="00AD5046">
        <w:rPr>
          <w:rFonts w:hint="cs"/>
          <w:sz w:val="20"/>
          <w:rtl/>
        </w:rPr>
        <w:t>)، الفقرتان 21 و22.</w:t>
      </w:r>
    </w:p>
  </w:footnote>
  <w:footnote w:id="12">
    <w:p w:rsidR="00212B99" w:rsidRPr="00FA5784" w:rsidRDefault="00212B99" w:rsidP="00AD5046">
      <w:pPr>
        <w:pStyle w:val="FootnoteText"/>
        <w:tabs>
          <w:tab w:val="num" w:pos="720"/>
        </w:tabs>
        <w:jc w:val="lowKashida"/>
        <w:rPr>
          <w:spacing w:val="-2"/>
          <w:sz w:val="20"/>
        </w:rPr>
      </w:pPr>
      <w:r w:rsidRPr="00FA5784">
        <w:rPr>
          <w:rFonts w:hint="cs"/>
          <w:spacing w:val="-2"/>
          <w:sz w:val="20"/>
          <w:rtl/>
        </w:rPr>
        <w:t xml:space="preserve">الفقرتان 23-24 من الوثيقة </w:t>
      </w:r>
      <w:r w:rsidRPr="00FA5784">
        <w:rPr>
          <w:spacing w:val="-2"/>
          <w:sz w:val="20"/>
        </w:rPr>
        <w:t>CEDAW/C/SAU/CO/2</w:t>
      </w:r>
      <w:r w:rsidRPr="00FA5784">
        <w:rPr>
          <w:rFonts w:hint="cs"/>
          <w:spacing w:val="-2"/>
          <w:sz w:val="20"/>
          <w:rtl/>
        </w:rPr>
        <w:t xml:space="preserve">، والفقرتان 71-72 من الوثيقة </w:t>
      </w:r>
      <w:r w:rsidRPr="00FA5784">
        <w:rPr>
          <w:spacing w:val="-2"/>
          <w:sz w:val="20"/>
        </w:rPr>
        <w:t>CRC/C/SAU/CO/2</w:t>
      </w:r>
      <w:r w:rsidRPr="00FA5784">
        <w:rPr>
          <w:rFonts w:hint="cs"/>
          <w:spacing w:val="-2"/>
          <w:sz w:val="20"/>
          <w:rtl/>
        </w:rPr>
        <w:t>.</w:t>
      </w:r>
    </w:p>
  </w:footnote>
  <w:footnote w:id="13">
    <w:p w:rsidR="00212B99" w:rsidRPr="00AD5046" w:rsidRDefault="00212B99" w:rsidP="00AD5046">
      <w:pPr>
        <w:pStyle w:val="FootnoteText"/>
        <w:tabs>
          <w:tab w:val="num" w:pos="720"/>
        </w:tabs>
        <w:jc w:val="lowKashida"/>
        <w:rPr>
          <w:sz w:val="20"/>
        </w:rPr>
      </w:pPr>
      <w:r w:rsidRPr="00AD5046">
        <w:rPr>
          <w:rFonts w:hint="cs"/>
          <w:sz w:val="20"/>
          <w:rtl/>
        </w:rPr>
        <w:t xml:space="preserve">الفقرات 73-75 من الوثيقة </w:t>
      </w:r>
      <w:r w:rsidRPr="00AD5046">
        <w:rPr>
          <w:sz w:val="20"/>
        </w:rPr>
        <w:t>CRC/C/SAU/CO/2</w:t>
      </w:r>
      <w:r w:rsidRPr="00AD5046">
        <w:rPr>
          <w:rFonts w:hint="cs"/>
          <w:sz w:val="20"/>
          <w:rtl/>
        </w:rPr>
        <w:t>.</w:t>
      </w:r>
    </w:p>
  </w:footnote>
  <w:footnote w:id="14">
    <w:p w:rsidR="00212B99" w:rsidRPr="00AD5046" w:rsidRDefault="00212B99" w:rsidP="00AD5046">
      <w:pPr>
        <w:pStyle w:val="FootnoteText"/>
        <w:tabs>
          <w:tab w:val="num" w:pos="720"/>
        </w:tabs>
        <w:jc w:val="lowKashida"/>
        <w:rPr>
          <w:sz w:val="20"/>
        </w:rPr>
      </w:pPr>
      <w:r w:rsidRPr="00AD5046">
        <w:rPr>
          <w:rFonts w:hint="cs"/>
          <w:sz w:val="20"/>
          <w:rtl/>
        </w:rPr>
        <w:t xml:space="preserve">الفقرتان 53 و54 من الوثيقة </w:t>
      </w:r>
      <w:r w:rsidRPr="00AD5046">
        <w:rPr>
          <w:sz w:val="20"/>
          <w:lang w:val="en-GB"/>
        </w:rPr>
        <w:t>CRC/C/SAU/CO/2</w:t>
      </w:r>
      <w:r w:rsidRPr="00AD5046">
        <w:rPr>
          <w:rFonts w:hint="cs"/>
          <w:sz w:val="20"/>
          <w:rtl/>
        </w:rPr>
        <w:t>.</w:t>
      </w:r>
    </w:p>
  </w:footnote>
  <w:footnote w:id="15">
    <w:p w:rsidR="00212B99" w:rsidRPr="00AD5046" w:rsidRDefault="0033755E" w:rsidP="00AD5046">
      <w:pPr>
        <w:pStyle w:val="FootnoteText"/>
        <w:jc w:val="lowKashida"/>
        <w:rPr>
          <w:sz w:val="20"/>
        </w:rPr>
      </w:pPr>
      <w:r>
        <w:rPr>
          <w:rFonts w:hint="cs"/>
          <w:sz w:val="20"/>
          <w:rtl/>
        </w:rPr>
        <w:t>انظر</w:t>
      </w:r>
      <w:r w:rsidR="00212B99" w:rsidRPr="00AD5046">
        <w:rPr>
          <w:rFonts w:hint="cs"/>
          <w:sz w:val="20"/>
          <w:rtl/>
        </w:rPr>
        <w:t xml:space="preserve"> الموجز الذي أعدته المفوضية السامية لحقوق الإنسان للدورة الرابعة للفريق العامل المعني بالاستعراض الدوري الشامل (</w:t>
      </w:r>
      <w:r w:rsidR="00212B99" w:rsidRPr="00AD5046">
        <w:rPr>
          <w:sz w:val="20"/>
        </w:rPr>
        <w:t>A/HRC/WG.6/4/SAU/3</w:t>
      </w:r>
      <w:r w:rsidR="00212B99" w:rsidRPr="00AD5046">
        <w:rPr>
          <w:rFonts w:hint="cs"/>
          <w:sz w:val="20"/>
          <w:rtl/>
        </w:rPr>
        <w:t>)، الفقرة 37.</w:t>
      </w:r>
    </w:p>
  </w:footnote>
  <w:footnote w:id="16">
    <w:p w:rsidR="00212B99" w:rsidRPr="00AD5046" w:rsidRDefault="00212B99" w:rsidP="00AD5046">
      <w:pPr>
        <w:pStyle w:val="FootnoteText"/>
        <w:tabs>
          <w:tab w:val="num" w:pos="720"/>
        </w:tabs>
        <w:jc w:val="lowKashida"/>
        <w:rPr>
          <w:sz w:val="20"/>
        </w:rPr>
      </w:pPr>
      <w:r w:rsidRPr="00AD5046">
        <w:rPr>
          <w:rFonts w:hint="cs"/>
          <w:sz w:val="20"/>
          <w:rtl/>
        </w:rPr>
        <w:t xml:space="preserve">الفقرات 449-452 من الوثيقة </w:t>
      </w:r>
      <w:r w:rsidRPr="00AD5046">
        <w:rPr>
          <w:sz w:val="20"/>
        </w:rPr>
        <w:t>A/HRC/7/6/Add.1</w:t>
      </w:r>
      <w:r w:rsidRPr="00AD5046">
        <w:rPr>
          <w:rFonts w:hint="cs"/>
          <w:sz w:val="20"/>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370B49" w:rsidTr="00370B49">
      <w:tblPrEx>
        <w:tblCellMar>
          <w:top w:w="0" w:type="dxa"/>
          <w:bottom w:w="0" w:type="dxa"/>
        </w:tblCellMar>
      </w:tblPrEx>
      <w:tc>
        <w:tcPr>
          <w:tcW w:w="1916" w:type="dxa"/>
          <w:shd w:val="clear" w:color="auto" w:fill="auto"/>
        </w:tcPr>
        <w:p w:rsidR="00370B49" w:rsidRPr="00370B49" w:rsidRDefault="00370B49" w:rsidP="00370B49">
          <w:pPr>
            <w:pStyle w:val="Header"/>
            <w:bidi w:val="0"/>
            <w:rPr>
              <w:lang w:val="fr-FR"/>
            </w:rPr>
          </w:pPr>
          <w:r w:rsidRPr="00370B49">
            <w:rPr>
              <w:lang w:val="fr-FR"/>
            </w:rPr>
            <w:t>CAT/C/SAU/Q/2</w:t>
          </w:r>
        </w:p>
        <w:p w:rsidR="00370B49" w:rsidRPr="00370B49" w:rsidRDefault="00370B49" w:rsidP="00370B49">
          <w:pPr>
            <w:pStyle w:val="Header"/>
            <w:bidi w:val="0"/>
            <w:rPr>
              <w:lang w:val="fr-FR"/>
            </w:rPr>
          </w:pPr>
          <w:r w:rsidRPr="00370B49">
            <w:rPr>
              <w:lang w:val="fr-FR"/>
            </w:rPr>
            <w:t xml:space="preserve">Page </w:t>
          </w:r>
          <w:r>
            <w:fldChar w:fldCharType="begin"/>
          </w:r>
          <w:r w:rsidRPr="00370B49">
            <w:rPr>
              <w:lang w:val="fr-FR"/>
            </w:rPr>
            <w:instrText xml:space="preserve"> PAGE  \* MERGEFORMAT </w:instrText>
          </w:r>
          <w:r>
            <w:fldChar w:fldCharType="separate"/>
          </w:r>
          <w:r w:rsidR="00817E64">
            <w:rPr>
              <w:noProof/>
              <w:lang w:val="fr-FR"/>
            </w:rPr>
            <w:t>2</w:t>
          </w:r>
          <w:r>
            <w:fldChar w:fldCharType="end"/>
          </w:r>
        </w:p>
      </w:tc>
    </w:tr>
  </w:tbl>
  <w:p w:rsidR="00370B49" w:rsidRPr="00370B49" w:rsidRDefault="00370B49" w:rsidP="00370B49">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B49" w:rsidRDefault="00370B49" w:rsidP="00370B49">
    <w:pPr>
      <w:pStyle w:val="Header"/>
      <w:bidi w:val="0"/>
    </w:pPr>
    <w:r>
      <w:t>CAT/C/SAU/Q/2</w:t>
    </w:r>
  </w:p>
  <w:p w:rsidR="00370B49" w:rsidRPr="00370B49" w:rsidRDefault="00370B49" w:rsidP="00370B49">
    <w:pPr>
      <w:pStyle w:val="Header"/>
      <w:bidi w:val="0"/>
    </w:pPr>
    <w:r>
      <w:t xml:space="preserve">Page </w:t>
    </w:r>
    <w:r>
      <w:fldChar w:fldCharType="begin"/>
    </w:r>
    <w:r>
      <w:instrText xml:space="preserve"> PAGE  \* MERGEFORMAT </w:instrText>
    </w:r>
    <w:r>
      <w:fldChar w:fldCharType="separate"/>
    </w:r>
    <w:r w:rsidR="00817E64">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07" w:rsidRDefault="00E10307">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E10307" w:rsidRDefault="00E10307">
    <w:pPr>
      <w:pBdr>
        <w:bottom w:val="single" w:sz="6" w:space="1" w:color="auto"/>
      </w:pBdr>
      <w:bidi w:val="0"/>
      <w:spacing w:before="0" w:after="0"/>
      <w:rPr>
        <w:rFonts w:cs="Times New Roman"/>
        <w:szCs w:val="22"/>
        <w:lang w:eastAsia="en-US"/>
      </w:rPr>
    </w:pPr>
  </w:p>
  <w:p w:rsidR="00E10307" w:rsidRDefault="00E10307" w:rsidP="00212F9F">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44059690" r:id="rId2"/>
      </w:pict>
    </w:r>
  </w:p>
  <w:p w:rsidR="00E10307" w:rsidRDefault="00212F9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39.2pt;margin-top:1.25pt;width:190.5pt;height:72.8pt;z-index:-2;mso-wrap-edited:f;mso-position-horizontal-relative:page" wrapcoords="-80 -372 -80 21972 21761 21972 21761 -372 -80 -372" o:allowincell="f" filled="f" stroked="f" strokeweight="2.25pt">
          <v:textbox style="mso-next-textbox:#_x0000_s1026" inset="0,0,0,0">
            <w:txbxContent>
              <w:p w:rsidR="00E10307" w:rsidRDefault="00E10307">
                <w:pPr>
                  <w:spacing w:before="0" w:after="0" w:line="440" w:lineRule="exact"/>
                  <w:jc w:val="left"/>
                  <w:rPr>
                    <w:rFonts w:hint="cs"/>
                    <w:b/>
                    <w:bCs/>
                    <w:spacing w:val="0"/>
                    <w:sz w:val="44"/>
                    <w:szCs w:val="44"/>
                    <w:rtl/>
                  </w:rPr>
                </w:pPr>
                <w:r>
                  <w:rPr>
                    <w:rFonts w:hint="cs"/>
                    <w:b/>
                    <w:bCs/>
                    <w:spacing w:val="0"/>
                    <w:sz w:val="44"/>
                    <w:szCs w:val="44"/>
                    <w:rtl/>
                  </w:rPr>
                  <w:t>اتفاقية مناهضة التعذيب وغيره من ضروب المعاملة أو العقوبة القاسية أو اللاإنسانية أو المهينة</w:t>
                </w:r>
              </w:p>
            </w:txbxContent>
          </v:textbox>
          <w10:wrap type="tight" anchorx="page"/>
        </v:shape>
      </w:pict>
    </w:r>
  </w:p>
  <w:p w:rsidR="00E10307" w:rsidRDefault="00E10307" w:rsidP="00212F9F">
    <w:pPr>
      <w:pStyle w:val="Header"/>
      <w:bidi w:val="0"/>
      <w:spacing w:before="120"/>
      <w:rPr>
        <w:szCs w:val="22"/>
        <w:lang w:eastAsia="en-US"/>
      </w:rPr>
    </w:pPr>
  </w:p>
  <w:p w:rsidR="00E10307" w:rsidRDefault="00E10307">
    <w:pPr>
      <w:pStyle w:val="Header"/>
      <w:bidi w:val="0"/>
      <w:rPr>
        <w:szCs w:val="22"/>
        <w:lang w:eastAsia="en-US"/>
      </w:rPr>
    </w:pPr>
  </w:p>
  <w:p w:rsidR="00E10307" w:rsidRDefault="00E10307">
    <w:pPr>
      <w:pStyle w:val="Header"/>
      <w:bidi w:val="0"/>
      <w:rPr>
        <w:rtl/>
        <w:lang w:eastAsia="en-US"/>
      </w:rPr>
    </w:pPr>
  </w:p>
  <w:p w:rsidR="00E10307" w:rsidRDefault="00E10307">
    <w:pPr>
      <w:pStyle w:val="Header"/>
      <w:bidi w:val="0"/>
      <w:rPr>
        <w:rtl/>
        <w:lang w:eastAsia="en-US"/>
      </w:rPr>
    </w:pPr>
  </w:p>
  <w:p w:rsidR="00E10307" w:rsidRDefault="00E10307" w:rsidP="00212F9F">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 w:id="1"/>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15D4"/>
    <w:rsid w:val="000556A5"/>
    <w:rsid w:val="000A4EF7"/>
    <w:rsid w:val="000B64D0"/>
    <w:rsid w:val="001125AB"/>
    <w:rsid w:val="00120102"/>
    <w:rsid w:val="001C40B0"/>
    <w:rsid w:val="00212B99"/>
    <w:rsid w:val="00212F9F"/>
    <w:rsid w:val="002F2DF9"/>
    <w:rsid w:val="0033755E"/>
    <w:rsid w:val="00370B49"/>
    <w:rsid w:val="005A51A5"/>
    <w:rsid w:val="0060784F"/>
    <w:rsid w:val="00673547"/>
    <w:rsid w:val="00817E64"/>
    <w:rsid w:val="009815D4"/>
    <w:rsid w:val="00AD0E5D"/>
    <w:rsid w:val="00AD5046"/>
    <w:rsid w:val="00B60B15"/>
    <w:rsid w:val="00D067C7"/>
    <w:rsid w:val="00E10307"/>
    <w:rsid w:val="00F04867"/>
    <w:rsid w:val="00F52A6E"/>
    <w:rsid w:val="00F74945"/>
    <w:rsid w:val="00F962E0"/>
    <w:rsid w:val="00FA5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10</Pages>
  <Words>2699</Words>
  <Characters>15389</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18052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Gamal</cp:lastModifiedBy>
  <cp:revision>2</cp:revision>
  <cp:lastPrinted>2000-04-25T09:45:00Z</cp:lastPrinted>
  <dcterms:created xsi:type="dcterms:W3CDTF">2009-07-22T14:11:00Z</dcterms:created>
  <dcterms:modified xsi:type="dcterms:W3CDTF">2009-07-22T14:11:00Z</dcterms:modified>
</cp:coreProperties>
</file>