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3D3D323C" w14:textId="77777777" w:rsidTr="0054149D">
        <w:trPr>
          <w:trHeight w:hRule="exact" w:val="851"/>
        </w:trPr>
        <w:tc>
          <w:tcPr>
            <w:tcW w:w="1274" w:type="dxa"/>
            <w:tcBorders>
              <w:bottom w:val="single" w:sz="4" w:space="0" w:color="auto"/>
            </w:tcBorders>
          </w:tcPr>
          <w:p w14:paraId="7E64BEC9" w14:textId="77777777" w:rsidR="006B3E27" w:rsidRPr="00911B4A" w:rsidRDefault="006B3E27" w:rsidP="009C5567">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9F82E5C"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41177DAD" w14:textId="3DBE4A85" w:rsidR="006B3E27" w:rsidRPr="00D47C06" w:rsidRDefault="00D47C06" w:rsidP="00D47C06">
            <w:pPr>
              <w:bidi w:val="0"/>
              <w:jc w:val="left"/>
            </w:pPr>
            <w:r w:rsidRPr="00F54332">
              <w:rPr>
                <w:sz w:val="40"/>
              </w:rPr>
              <w:t>CRPD</w:t>
            </w:r>
            <w:r w:rsidRPr="00F54332">
              <w:t>/C/30/1</w:t>
            </w:r>
          </w:p>
        </w:tc>
      </w:tr>
      <w:tr w:rsidR="006B3E27" w:rsidRPr="003D767A" w14:paraId="6CD787CD" w14:textId="77777777" w:rsidTr="0054149D">
        <w:trPr>
          <w:trHeight w:hRule="exact" w:val="2835"/>
        </w:trPr>
        <w:tc>
          <w:tcPr>
            <w:tcW w:w="1274" w:type="dxa"/>
            <w:tcBorders>
              <w:top w:val="single" w:sz="4" w:space="0" w:color="auto"/>
              <w:bottom w:val="single" w:sz="12" w:space="0" w:color="auto"/>
            </w:tcBorders>
          </w:tcPr>
          <w:p w14:paraId="6FBD0036"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400985F6" wp14:editId="4865157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0BDFE58"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536B3BF" w14:textId="1E28CF91" w:rsidR="006B3E27" w:rsidRDefault="00D47C06" w:rsidP="00397C83">
            <w:pPr>
              <w:bidi w:val="0"/>
              <w:spacing w:before="240"/>
              <w:jc w:val="left"/>
            </w:pPr>
            <w:r>
              <w:t>Dist</w:t>
            </w:r>
            <w:r w:rsidR="00F54332" w:rsidRPr="00F54332">
              <w:t>r.:</w:t>
            </w:r>
            <w:r>
              <w:t xml:space="preserve"> General</w:t>
            </w:r>
          </w:p>
          <w:p w14:paraId="210375A4" w14:textId="210D474D" w:rsidR="00D47C06" w:rsidRDefault="002D2C45" w:rsidP="002D2C45">
            <w:pPr>
              <w:bidi w:val="0"/>
              <w:spacing w:line="240" w:lineRule="exact"/>
              <w:jc w:val="left"/>
            </w:pPr>
            <w:r w:rsidRPr="002D2C45">
              <w:rPr>
                <w:lang w:val="en-GB"/>
              </w:rPr>
              <w:t>2 January 2024</w:t>
            </w:r>
          </w:p>
          <w:p w14:paraId="41931086" w14:textId="77777777" w:rsidR="00D47C06" w:rsidRDefault="00D47C06" w:rsidP="00D47C06">
            <w:pPr>
              <w:bidi w:val="0"/>
              <w:spacing w:line="240" w:lineRule="exact"/>
              <w:jc w:val="left"/>
            </w:pPr>
            <w:r>
              <w:t>Arabic</w:t>
            </w:r>
          </w:p>
          <w:p w14:paraId="4BAF06E8" w14:textId="1DAF05F4" w:rsidR="00D47C06" w:rsidRDefault="00D47C06" w:rsidP="00D47C06">
            <w:pPr>
              <w:bidi w:val="0"/>
              <w:spacing w:line="240" w:lineRule="exact"/>
              <w:jc w:val="left"/>
            </w:pPr>
            <w:r>
              <w:t>Origina</w:t>
            </w:r>
            <w:r w:rsidR="00F54332" w:rsidRPr="00F54332">
              <w:t xml:space="preserve">l: </w:t>
            </w:r>
            <w:r>
              <w:t>English</w:t>
            </w:r>
          </w:p>
          <w:p w14:paraId="53D35101" w14:textId="3E33ECED" w:rsidR="002D2C45" w:rsidRPr="00D47C06" w:rsidRDefault="002D2C45" w:rsidP="002D2C45">
            <w:pPr>
              <w:bidi w:val="0"/>
              <w:spacing w:line="240" w:lineRule="exact"/>
              <w:ind w:right="1416"/>
              <w:jc w:val="left"/>
            </w:pPr>
            <w:r w:rsidRPr="002D2C45">
              <w:t>Arabi</w:t>
            </w:r>
            <w:r w:rsidR="00F54332" w:rsidRPr="00F54332">
              <w:t xml:space="preserve">c, </w:t>
            </w:r>
            <w:r w:rsidRPr="002D2C45">
              <w:t>Englis</w:t>
            </w:r>
            <w:r w:rsidR="00F54332" w:rsidRPr="00F54332">
              <w:t xml:space="preserve">h, </w:t>
            </w:r>
            <w:r w:rsidRPr="002D2C45">
              <w:t>French and Spanish only</w:t>
            </w:r>
          </w:p>
        </w:tc>
      </w:tr>
    </w:tbl>
    <w:p w14:paraId="784DBFEE" w14:textId="77777777" w:rsidR="002D2C45" w:rsidRPr="002D2C45" w:rsidRDefault="002D2C45" w:rsidP="002D2C45">
      <w:pPr>
        <w:spacing w:before="120" w:line="360" w:lineRule="exact"/>
        <w:rPr>
          <w:b/>
          <w:bCs/>
          <w:sz w:val="24"/>
          <w:szCs w:val="26"/>
        </w:rPr>
      </w:pPr>
      <w:r w:rsidRPr="002D2C45">
        <w:rPr>
          <w:b/>
          <w:bCs/>
          <w:sz w:val="24"/>
          <w:szCs w:val="26"/>
          <w:rtl/>
        </w:rPr>
        <w:t>اللجنة المعنية بحقوق الأشخاص ذوي الإعاقة</w:t>
      </w:r>
    </w:p>
    <w:p w14:paraId="59C91275" w14:textId="77777777" w:rsidR="002D2C45" w:rsidRPr="002D2C45" w:rsidRDefault="002D2C45" w:rsidP="002D2C45">
      <w:pPr>
        <w:spacing w:line="360" w:lineRule="exact"/>
        <w:rPr>
          <w:b/>
          <w:bCs/>
        </w:rPr>
      </w:pPr>
      <w:r w:rsidRPr="002D2C45">
        <w:rPr>
          <w:b/>
          <w:bCs/>
          <w:rtl/>
        </w:rPr>
        <w:t>الدورة الثلاثون</w:t>
      </w:r>
    </w:p>
    <w:p w14:paraId="11D5FC3B" w14:textId="77777777" w:rsidR="002D2C45" w:rsidRPr="002D2C45" w:rsidRDefault="002D2C45" w:rsidP="002D2C45">
      <w:pPr>
        <w:spacing w:line="360" w:lineRule="exact"/>
      </w:pPr>
      <w:r w:rsidRPr="002D2C45">
        <w:rPr>
          <w:rtl/>
        </w:rPr>
        <w:t>4-22 آذار/مارس 2024</w:t>
      </w:r>
    </w:p>
    <w:p w14:paraId="593A2239" w14:textId="77777777" w:rsidR="002D2C45" w:rsidRPr="002D2C45" w:rsidRDefault="002D2C45" w:rsidP="002D2C45">
      <w:pPr>
        <w:spacing w:line="360" w:lineRule="exact"/>
        <w:rPr>
          <w:rtl/>
        </w:rPr>
      </w:pPr>
      <w:r w:rsidRPr="002D2C45">
        <w:rPr>
          <w:rtl/>
        </w:rPr>
        <w:t>البند 1 من جدول الأعمال المؤقت</w:t>
      </w:r>
    </w:p>
    <w:p w14:paraId="263FC6CA" w14:textId="77777777" w:rsidR="002D2C45" w:rsidRPr="002D2C45" w:rsidRDefault="002D2C45" w:rsidP="002D2C45">
      <w:pPr>
        <w:spacing w:line="360" w:lineRule="exact"/>
        <w:rPr>
          <w:b/>
          <w:bCs/>
          <w:rtl/>
        </w:rPr>
      </w:pPr>
      <w:r w:rsidRPr="002D2C45">
        <w:rPr>
          <w:b/>
          <w:bCs/>
          <w:rtl/>
        </w:rPr>
        <w:t>إقرار جدول الأعمال</w:t>
      </w:r>
    </w:p>
    <w:p w14:paraId="364404C5" w14:textId="57B2F8D4" w:rsidR="002D2C45" w:rsidRPr="00E30DAD" w:rsidRDefault="002D2C45" w:rsidP="002D2C45">
      <w:pPr>
        <w:pStyle w:val="HChGA"/>
      </w:pPr>
      <w:r w:rsidRPr="002D2C45">
        <w:rPr>
          <w:rtl/>
        </w:rPr>
        <w:tab/>
      </w:r>
      <w:r w:rsidRPr="00E30DAD">
        <w:rPr>
          <w:rtl/>
        </w:rPr>
        <w:tab/>
        <w:t>جدول الأعمال المؤقّت وشروحه</w:t>
      </w:r>
    </w:p>
    <w:p w14:paraId="6A77CAB6" w14:textId="77777777" w:rsidR="002D2C45" w:rsidRPr="00E30DAD" w:rsidRDefault="002D2C45" w:rsidP="002D2C45">
      <w:pPr>
        <w:pStyle w:val="H1GA"/>
      </w:pPr>
      <w:r w:rsidRPr="00E30DAD">
        <w:rPr>
          <w:rtl/>
        </w:rPr>
        <w:tab/>
      </w:r>
      <w:r w:rsidRPr="00E30DAD">
        <w:rPr>
          <w:rtl/>
        </w:rPr>
        <w:tab/>
        <w:t>جدول الأعمال المؤقت</w:t>
      </w:r>
    </w:p>
    <w:p w14:paraId="10A89D75" w14:textId="77777777" w:rsidR="002D2C45" w:rsidRPr="00E30DAD" w:rsidRDefault="002D2C45" w:rsidP="002D2C45">
      <w:pPr>
        <w:pStyle w:val="SingleTxtGA"/>
        <w:ind w:left="1928" w:hanging="681"/>
      </w:pPr>
      <w:r w:rsidRPr="00E30DAD">
        <w:rPr>
          <w:rtl/>
        </w:rPr>
        <w:t>1-</w:t>
      </w:r>
      <w:r w:rsidRPr="00E30DAD">
        <w:rPr>
          <w:rtl/>
        </w:rPr>
        <w:tab/>
        <w:t>إقرار جدول الأعمال.</w:t>
      </w:r>
    </w:p>
    <w:p w14:paraId="2FAD5637" w14:textId="77777777" w:rsidR="002D2C45" w:rsidRPr="00E30DAD" w:rsidRDefault="002D2C45" w:rsidP="002D2C45">
      <w:pPr>
        <w:pStyle w:val="SingleTxtGA"/>
        <w:ind w:left="1928" w:hanging="681"/>
      </w:pPr>
      <w:r w:rsidRPr="00E30DAD">
        <w:rPr>
          <w:rtl/>
        </w:rPr>
        <w:t>2-</w:t>
      </w:r>
      <w:r w:rsidRPr="00E30DAD">
        <w:rPr>
          <w:rtl/>
        </w:rPr>
        <w:tab/>
        <w:t>المسائل التنظيمية.</w:t>
      </w:r>
    </w:p>
    <w:p w14:paraId="27D1451D" w14:textId="77777777" w:rsidR="002D2C45" w:rsidRPr="00E30DAD" w:rsidRDefault="002D2C45" w:rsidP="002D2C45">
      <w:pPr>
        <w:pStyle w:val="SingleTxtGA"/>
        <w:ind w:left="1928" w:hanging="681"/>
      </w:pPr>
      <w:r w:rsidRPr="00E30DAD">
        <w:rPr>
          <w:rtl/>
        </w:rPr>
        <w:t>3-</w:t>
      </w:r>
      <w:r w:rsidRPr="00E30DAD">
        <w:rPr>
          <w:rtl/>
        </w:rPr>
        <w:tab/>
        <w:t>تقرير الرئيس عن الأنشطة المنجزة بين الدورتين التاسعة والعشرين والثلاثين للجنة.</w:t>
      </w:r>
    </w:p>
    <w:p w14:paraId="29AAE613" w14:textId="3042489B" w:rsidR="00F54332" w:rsidRPr="00F54332" w:rsidRDefault="002D2C45" w:rsidP="002D2C45">
      <w:pPr>
        <w:pStyle w:val="SingleTxtGA"/>
        <w:ind w:left="1928" w:hanging="681"/>
      </w:pPr>
      <w:r w:rsidRPr="00E30DAD">
        <w:rPr>
          <w:rtl/>
        </w:rPr>
        <w:t>4-</w:t>
      </w:r>
      <w:r w:rsidRPr="00E30DAD">
        <w:rPr>
          <w:rtl/>
        </w:rPr>
        <w:tab/>
        <w:t>تقديم الأطراف في الاتفاقية تقاريرها بموجب المادة 3</w:t>
      </w:r>
      <w:r w:rsidR="00F54332" w:rsidRPr="00F54332">
        <w:rPr>
          <w:rtl/>
        </w:rPr>
        <w:t>5.</w:t>
      </w:r>
    </w:p>
    <w:p w14:paraId="5AC8D3CC" w14:textId="7B6D77EF" w:rsidR="00F54332" w:rsidRPr="00F54332" w:rsidRDefault="002D2C45" w:rsidP="002D2C45">
      <w:pPr>
        <w:pStyle w:val="SingleTxtGA"/>
        <w:ind w:left="1928" w:hanging="681"/>
      </w:pPr>
      <w:r w:rsidRPr="00E30DAD">
        <w:rPr>
          <w:rtl/>
        </w:rPr>
        <w:t>5-</w:t>
      </w:r>
      <w:r w:rsidRPr="00E30DAD">
        <w:rPr>
          <w:rtl/>
        </w:rPr>
        <w:tab/>
        <w:t>النظر في التقارير التي قدمتها الأطراف في الاتفاقية بموجب المادة 3</w:t>
      </w:r>
      <w:r w:rsidR="00F54332" w:rsidRPr="00F54332">
        <w:rPr>
          <w:rtl/>
        </w:rPr>
        <w:t>5.</w:t>
      </w:r>
    </w:p>
    <w:p w14:paraId="5CEC1B7C" w14:textId="65721951" w:rsidR="002D2C45" w:rsidRPr="00E30DAD" w:rsidRDefault="002D2C45" w:rsidP="002D2C45">
      <w:pPr>
        <w:pStyle w:val="SingleTxtGA"/>
        <w:ind w:left="1928" w:hanging="681"/>
      </w:pPr>
      <w:r w:rsidRPr="00E30DAD">
        <w:rPr>
          <w:rtl/>
        </w:rPr>
        <w:t>6-</w:t>
      </w:r>
      <w:r w:rsidRPr="00E30DAD">
        <w:rPr>
          <w:rtl/>
        </w:rPr>
        <w:tab/>
        <w:t>التعاون مع هيئات الأمم المتحدة الأخرى ووكالاتها المتخصصة ومنظمات الأشخاص ذوي الإعاقة وهيئات مختصة أخرى.</w:t>
      </w:r>
    </w:p>
    <w:p w14:paraId="68E741DB" w14:textId="77777777" w:rsidR="002D2C45" w:rsidRPr="00E30DAD" w:rsidRDefault="002D2C45" w:rsidP="002D2C45">
      <w:pPr>
        <w:pStyle w:val="SingleTxtGA"/>
        <w:ind w:left="1928" w:hanging="681"/>
      </w:pPr>
      <w:r w:rsidRPr="00E30DAD">
        <w:rPr>
          <w:rtl/>
        </w:rPr>
        <w:t>7-</w:t>
      </w:r>
      <w:r w:rsidRPr="00E30DAD">
        <w:rPr>
          <w:rtl/>
        </w:rPr>
        <w:tab/>
        <w:t>التعليقات العامة.</w:t>
      </w:r>
    </w:p>
    <w:p w14:paraId="0AD65849" w14:textId="77777777" w:rsidR="002D2C45" w:rsidRPr="00E30DAD" w:rsidRDefault="002D2C45" w:rsidP="002D2C45">
      <w:pPr>
        <w:pStyle w:val="SingleTxtGA"/>
        <w:ind w:left="1928" w:hanging="681"/>
      </w:pPr>
      <w:r w:rsidRPr="00E30DAD">
        <w:rPr>
          <w:rtl/>
        </w:rPr>
        <w:t>8-</w:t>
      </w:r>
      <w:r w:rsidRPr="00E30DAD">
        <w:rPr>
          <w:rtl/>
        </w:rPr>
        <w:tab/>
        <w:t>أساليب عمل اللجنة.</w:t>
      </w:r>
    </w:p>
    <w:p w14:paraId="5C05A74F" w14:textId="77777777" w:rsidR="002D2C45" w:rsidRPr="00E30DAD" w:rsidRDefault="002D2C45" w:rsidP="002D2C45">
      <w:pPr>
        <w:pStyle w:val="SingleTxtGA"/>
        <w:ind w:left="1928" w:hanging="681"/>
      </w:pPr>
      <w:r w:rsidRPr="00E30DAD">
        <w:rPr>
          <w:rtl/>
        </w:rPr>
        <w:t>9-</w:t>
      </w:r>
      <w:r w:rsidRPr="00E30DAD">
        <w:rPr>
          <w:rtl/>
        </w:rPr>
        <w:tab/>
        <w:t>الأنشطة المنجزة بموجب البروتوكول الاختياري للاتفاقية.</w:t>
      </w:r>
    </w:p>
    <w:p w14:paraId="5FF063C7" w14:textId="77777777" w:rsidR="002D2C45" w:rsidRPr="00E30DAD" w:rsidRDefault="002D2C45" w:rsidP="002D2C45">
      <w:pPr>
        <w:pStyle w:val="SingleTxtGA"/>
        <w:ind w:left="1928" w:hanging="681"/>
      </w:pPr>
      <w:r w:rsidRPr="00E30DAD">
        <w:rPr>
          <w:rtl/>
        </w:rPr>
        <w:t>10-</w:t>
      </w:r>
      <w:r w:rsidRPr="00E30DAD">
        <w:rPr>
          <w:rtl/>
        </w:rPr>
        <w:tab/>
        <w:t>الاجتماعات المقبلة.</w:t>
      </w:r>
    </w:p>
    <w:p w14:paraId="2430C095" w14:textId="77777777" w:rsidR="002D2C45" w:rsidRPr="00E30DAD" w:rsidRDefault="002D2C45" w:rsidP="002D2C45">
      <w:pPr>
        <w:pStyle w:val="SingleTxtGA"/>
        <w:ind w:left="1928" w:hanging="681"/>
      </w:pPr>
      <w:r w:rsidRPr="00E30DAD">
        <w:rPr>
          <w:rtl/>
        </w:rPr>
        <w:t>11-</w:t>
      </w:r>
      <w:r w:rsidRPr="00E30DAD">
        <w:rPr>
          <w:rtl/>
        </w:rPr>
        <w:tab/>
        <w:t>مسائل أخرى.</w:t>
      </w:r>
    </w:p>
    <w:p w14:paraId="7D58CE32" w14:textId="77777777" w:rsidR="002D2C45" w:rsidRPr="00E30DAD" w:rsidRDefault="002D2C45" w:rsidP="002D2C45">
      <w:pPr>
        <w:pStyle w:val="SingleTxtGA"/>
        <w:ind w:left="1928" w:hanging="681"/>
      </w:pPr>
      <w:r w:rsidRPr="00E30DAD">
        <w:rPr>
          <w:rtl/>
        </w:rPr>
        <w:t>12-</w:t>
      </w:r>
      <w:r w:rsidRPr="00E30DAD">
        <w:rPr>
          <w:rtl/>
        </w:rPr>
        <w:tab/>
        <w:t>اعتماد تقرير الدورة الثلاثين.</w:t>
      </w:r>
    </w:p>
    <w:p w14:paraId="52EB4B99" w14:textId="77777777" w:rsidR="002D2C45" w:rsidRPr="00E30DAD" w:rsidRDefault="002D2C45" w:rsidP="002D2C45">
      <w:pPr>
        <w:pStyle w:val="H1GA"/>
      </w:pPr>
      <w:r w:rsidRPr="00E30DAD">
        <w:rPr>
          <w:rtl/>
        </w:rPr>
        <w:lastRenderedPageBreak/>
        <w:tab/>
      </w:r>
      <w:r w:rsidRPr="00E30DAD">
        <w:rPr>
          <w:rtl/>
        </w:rPr>
        <w:tab/>
        <w:t>الشروح</w:t>
      </w:r>
    </w:p>
    <w:p w14:paraId="27C01B1A" w14:textId="2FC47C4F" w:rsidR="002D2C45" w:rsidRPr="00E30DAD" w:rsidRDefault="002D2C45" w:rsidP="002D2C45">
      <w:pPr>
        <w:pStyle w:val="H23GA"/>
        <w:rPr>
          <w:rtl/>
        </w:rPr>
      </w:pPr>
      <w:r w:rsidRPr="00E30DAD">
        <w:rPr>
          <w:rtl/>
        </w:rPr>
        <w:tab/>
      </w:r>
      <w:r w:rsidRPr="00E30DAD">
        <w:rPr>
          <w:rFonts w:hint="cs"/>
          <w:rtl/>
        </w:rPr>
        <w:t>1-</w:t>
      </w:r>
      <w:r w:rsidRPr="00E30DAD">
        <w:rPr>
          <w:rtl/>
        </w:rPr>
        <w:tab/>
        <w:t>إقرار جدول الأعمال</w:t>
      </w:r>
    </w:p>
    <w:p w14:paraId="1AD57D7F" w14:textId="05B3E692" w:rsidR="002D2C45" w:rsidRPr="00E30DAD" w:rsidRDefault="002D2C45" w:rsidP="002D2C45">
      <w:pPr>
        <w:pStyle w:val="SingleTxtGA"/>
      </w:pPr>
      <w:r w:rsidRPr="00E30DAD">
        <w:rPr>
          <w:rtl/>
        </w:rPr>
        <w:tab/>
        <w:t>بموجب المادة 9 من النظام الداخلي للجنة، يكون البند الأول في جدول الأعمال المؤقت لأي دورة هو إقرار جدول الأعمال، ما لم يقتض الحال انتخاب أعضاء المكتب بموجب المادة 2</w:t>
      </w:r>
      <w:r w:rsidR="00F54332" w:rsidRPr="00F54332">
        <w:rPr>
          <w:rtl/>
        </w:rPr>
        <w:t xml:space="preserve">0. </w:t>
      </w:r>
      <w:r w:rsidRPr="00E30DAD">
        <w:rPr>
          <w:rtl/>
        </w:rPr>
        <w:t>ووفقاً للمادة</w:t>
      </w:r>
      <w:r w:rsidR="00E30DAD">
        <w:rPr>
          <w:rFonts w:hint="cs"/>
          <w:rtl/>
        </w:rPr>
        <w:t> </w:t>
      </w:r>
      <w:r w:rsidRPr="00E30DAD">
        <w:rPr>
          <w:rtl/>
        </w:rPr>
        <w:t>10، يجوز للجنة أن تنقح جدول الأعمال خلال أي دورة من دوراتها، ويجوز لها، حسب الاقتضاء، أن ترجئ النظر في بعض بنوده أو تضيف إليه بنوداً أو تحذفها منه.</w:t>
      </w:r>
    </w:p>
    <w:p w14:paraId="0B3C33AD" w14:textId="46A8380D" w:rsidR="002D2C45" w:rsidRPr="00E30DAD" w:rsidRDefault="002D2C45" w:rsidP="002D2C45">
      <w:pPr>
        <w:pStyle w:val="SingleTxtGA"/>
      </w:pPr>
      <w:r w:rsidRPr="00E30DAD">
        <w:rPr>
          <w:rtl/>
        </w:rPr>
        <w:tab/>
        <w:t>وقد أعد الأمين العام جدول الأعمال المؤقت للدورة الثلاثين، بالتشاور مع رئيس اللجنة، عملاً بالمادة 8 من نظامها الداخلي.</w:t>
      </w:r>
    </w:p>
    <w:p w14:paraId="1F9732B7" w14:textId="583BC774" w:rsidR="002D2C45" w:rsidRPr="00E30DAD" w:rsidRDefault="002D2C45" w:rsidP="002D2C45">
      <w:pPr>
        <w:pStyle w:val="H23GA"/>
      </w:pPr>
      <w:r w:rsidRPr="00E30DAD">
        <w:rPr>
          <w:rtl/>
        </w:rPr>
        <w:tab/>
        <w:t>2-</w:t>
      </w:r>
      <w:r w:rsidRPr="00E30DAD">
        <w:rPr>
          <w:rtl/>
        </w:rPr>
        <w:tab/>
        <w:t>المسائل التنظيمية</w:t>
      </w:r>
    </w:p>
    <w:p w14:paraId="0681592C" w14:textId="3D51A28C" w:rsidR="002D2C45" w:rsidRPr="00E30DAD" w:rsidRDefault="002D2C45" w:rsidP="002D2C45">
      <w:pPr>
        <w:pStyle w:val="SingleTxtGA"/>
      </w:pPr>
      <w:r w:rsidRPr="00E30DAD">
        <w:rPr>
          <w:rtl/>
        </w:rPr>
        <w:tab/>
        <w:t xml:space="preserve">سوف تعقد اللجنة دورتها الثلاثين في مكتب الأمم المتحدة في جنيف، في القاعة </w:t>
      </w:r>
      <w:r w:rsidRPr="00E30DAD">
        <w:t>XVII</w:t>
      </w:r>
      <w:r w:rsidRPr="00E30DAD">
        <w:rPr>
          <w:rtl/>
        </w:rPr>
        <w:t xml:space="preserve"> بقصر الأمم، في الفترة من 4 إلى 22 آذار/مارس 202</w:t>
      </w:r>
      <w:r w:rsidR="00F54332" w:rsidRPr="00F54332">
        <w:rPr>
          <w:rtl/>
        </w:rPr>
        <w:t xml:space="preserve">4. </w:t>
      </w:r>
      <w:r w:rsidRPr="00E30DAD">
        <w:rPr>
          <w:rtl/>
        </w:rPr>
        <w:t>وستُعقَد الجلسة الأولى من الدورة يوم الاثنين، 4 آذار/مارس، في الساعة 00/1</w:t>
      </w:r>
      <w:r w:rsidR="00F54332" w:rsidRPr="00F54332">
        <w:rPr>
          <w:rtl/>
        </w:rPr>
        <w:t xml:space="preserve">0. </w:t>
      </w:r>
      <w:r w:rsidRPr="00E30DAD">
        <w:rPr>
          <w:rtl/>
        </w:rPr>
        <w:t xml:space="preserve"> وسيفتتح الدورةَ ممثلٌ للأمين العام.</w:t>
      </w:r>
    </w:p>
    <w:p w14:paraId="2B46936D" w14:textId="58A0353C" w:rsidR="002D2C45" w:rsidRPr="00E30DAD" w:rsidRDefault="002D2C45" w:rsidP="002D2C45">
      <w:pPr>
        <w:pStyle w:val="SingleTxtGA"/>
        <w:rPr>
          <w:spacing w:val="-2"/>
        </w:rPr>
      </w:pPr>
      <w:r w:rsidRPr="00E30DAD">
        <w:rPr>
          <w:spacing w:val="-2"/>
          <w:rtl/>
        </w:rPr>
        <w:tab/>
        <w:t>وعملاً بالمادة 29 من النظام الداخلي، تكون جلسات اللجنة علنية، ما لم تقرر اللجنة خلاف ذلك.</w:t>
      </w:r>
    </w:p>
    <w:p w14:paraId="4D92770B" w14:textId="15271CE9" w:rsidR="002D2C45" w:rsidRPr="00E30DAD" w:rsidRDefault="002D2C45" w:rsidP="002D2C45">
      <w:pPr>
        <w:pStyle w:val="SingleTxtGA"/>
      </w:pPr>
      <w:r w:rsidRPr="00E30DAD">
        <w:rPr>
          <w:rtl/>
        </w:rPr>
        <w:tab/>
        <w:t>وستنظر اللجنة في المسائل المتعلقة بتنظيم الدورة الثلاثين، ولا سيما اعتماد برنامج عملها.</w:t>
      </w:r>
    </w:p>
    <w:p w14:paraId="06EDAE8D" w14:textId="188CCF85" w:rsidR="002D2C45" w:rsidRPr="00E30DAD" w:rsidRDefault="002D2C45" w:rsidP="002D2C45">
      <w:pPr>
        <w:pStyle w:val="H23GA"/>
      </w:pPr>
      <w:r w:rsidRPr="00E30DAD">
        <w:rPr>
          <w:rtl/>
        </w:rPr>
        <w:tab/>
        <w:t>3-</w:t>
      </w:r>
      <w:r w:rsidRPr="00E30DAD">
        <w:rPr>
          <w:rtl/>
        </w:rPr>
        <w:tab/>
        <w:t>تقرير الرئيس عن الأنشطة المنجزة بين الدورتين التاسعة والعشرين والثلاثين للجنة</w:t>
      </w:r>
    </w:p>
    <w:p w14:paraId="674E0A9F" w14:textId="6D01CF9F" w:rsidR="002D2C45" w:rsidRPr="00E30DAD" w:rsidRDefault="002D2C45" w:rsidP="002D2C45">
      <w:pPr>
        <w:pStyle w:val="SingleTxtGA"/>
      </w:pPr>
      <w:r w:rsidRPr="00E30DAD">
        <w:rPr>
          <w:rtl/>
        </w:rPr>
        <w:tab/>
        <w:t>ستنظر اللجنة في تقرير الرئيس عن الأنشطة المنجزة بين الدورتين التاسعة والعشرين والثلاثين.</w:t>
      </w:r>
    </w:p>
    <w:p w14:paraId="37FA66D4" w14:textId="7986EA57" w:rsidR="002D2C45" w:rsidRPr="00E30DAD" w:rsidRDefault="002D2C45" w:rsidP="002D2C45">
      <w:pPr>
        <w:pStyle w:val="H23GA"/>
        <w:rPr>
          <w:rFonts w:hint="cs"/>
        </w:rPr>
      </w:pPr>
      <w:r w:rsidRPr="00E30DAD">
        <w:rPr>
          <w:rtl/>
        </w:rPr>
        <w:tab/>
        <w:t>4-</w:t>
      </w:r>
      <w:r w:rsidRPr="00E30DAD">
        <w:rPr>
          <w:rtl/>
        </w:rPr>
        <w:tab/>
        <w:t>تقديم الأطراف في الاتفاقية تقاريرها بموجب المادة 35</w:t>
      </w:r>
    </w:p>
    <w:p w14:paraId="1C47B087" w14:textId="03452367" w:rsidR="002D2C45" w:rsidRPr="00E30DAD" w:rsidRDefault="002D2C45" w:rsidP="002D2C45">
      <w:pPr>
        <w:pStyle w:val="SingleTxtGA"/>
      </w:pPr>
      <w:r w:rsidRPr="00E30DAD">
        <w:rPr>
          <w:rtl/>
        </w:rPr>
        <w:tab/>
        <w:t>سيقدَّم إلى اللجنة تحديث عن التقارير الواردة من الأطراف في الاتفاقية بموجب المادة 3</w:t>
      </w:r>
      <w:r w:rsidR="00F54332" w:rsidRPr="00F54332">
        <w:rPr>
          <w:rtl/>
        </w:rPr>
        <w:t xml:space="preserve">5. </w:t>
      </w:r>
      <w:r w:rsidRPr="00E30DAD">
        <w:rPr>
          <w:rtl/>
        </w:rPr>
        <w:t>وحتى وقت صدور جدول الأعمال المؤقت هذا، وردت التقارير التالية وهي بانتظار نظر اللجنة فيها:</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82"/>
        <w:gridCol w:w="1428"/>
        <w:gridCol w:w="2170"/>
        <w:gridCol w:w="1823"/>
      </w:tblGrid>
      <w:tr w:rsidR="00F54332" w:rsidRPr="00E30DAD" w14:paraId="2CCFBFFB" w14:textId="77777777" w:rsidTr="00F54332">
        <w:trPr>
          <w:tblHeader/>
        </w:trPr>
        <w:tc>
          <w:tcPr>
            <w:tcW w:w="1782" w:type="dxa"/>
            <w:tcBorders>
              <w:top w:val="single" w:sz="4" w:space="0" w:color="auto"/>
              <w:bottom w:val="single" w:sz="12" w:space="0" w:color="auto"/>
            </w:tcBorders>
            <w:vAlign w:val="bottom"/>
          </w:tcPr>
          <w:p w14:paraId="2627F21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jc w:val="left"/>
              <w:rPr>
                <w:rFonts w:hint="cs"/>
                <w:i/>
                <w:iCs/>
                <w:rtl/>
              </w:rPr>
            </w:pPr>
            <w:r w:rsidRPr="00E30DAD">
              <w:rPr>
                <w:i/>
                <w:iCs/>
                <w:rtl/>
              </w:rPr>
              <w:t>الدولة الطرف</w:t>
            </w:r>
          </w:p>
        </w:tc>
        <w:tc>
          <w:tcPr>
            <w:tcW w:w="1428" w:type="dxa"/>
            <w:tcBorders>
              <w:top w:val="single" w:sz="4" w:space="0" w:color="auto"/>
              <w:bottom w:val="single" w:sz="12" w:space="0" w:color="auto"/>
            </w:tcBorders>
            <w:vAlign w:val="bottom"/>
          </w:tcPr>
          <w:p w14:paraId="657F619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jc w:val="left"/>
              <w:rPr>
                <w:i/>
                <w:iCs/>
                <w:rtl/>
              </w:rPr>
            </w:pPr>
            <w:r w:rsidRPr="00E30DAD">
              <w:rPr>
                <w:i/>
                <w:iCs/>
                <w:rtl/>
              </w:rPr>
              <w:t>موعد</w:t>
            </w:r>
            <w:r w:rsidRPr="00E30DAD">
              <w:rPr>
                <w:rFonts w:hint="cs"/>
                <w:i/>
                <w:iCs/>
                <w:rtl/>
              </w:rPr>
              <w:t xml:space="preserve"> </w:t>
            </w:r>
            <w:r w:rsidRPr="00E30DAD">
              <w:rPr>
                <w:i/>
                <w:iCs/>
                <w:rtl/>
              </w:rPr>
              <w:t>تقديم التقرير</w:t>
            </w:r>
          </w:p>
        </w:tc>
        <w:tc>
          <w:tcPr>
            <w:tcW w:w="2170" w:type="dxa"/>
            <w:tcBorders>
              <w:top w:val="single" w:sz="4" w:space="0" w:color="auto"/>
              <w:bottom w:val="single" w:sz="12" w:space="0" w:color="auto"/>
            </w:tcBorders>
            <w:vAlign w:val="bottom"/>
          </w:tcPr>
          <w:p w14:paraId="62CF42F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jc w:val="left"/>
              <w:rPr>
                <w:i/>
                <w:iCs/>
                <w:rtl/>
              </w:rPr>
            </w:pPr>
            <w:r w:rsidRPr="00E30DAD">
              <w:rPr>
                <w:i/>
                <w:iCs/>
                <w:rtl/>
              </w:rPr>
              <w:t>تاريخ الاستلام</w:t>
            </w:r>
          </w:p>
        </w:tc>
        <w:tc>
          <w:tcPr>
            <w:tcW w:w="1823" w:type="dxa"/>
            <w:tcBorders>
              <w:top w:val="single" w:sz="4" w:space="0" w:color="auto"/>
              <w:bottom w:val="single" w:sz="12" w:space="0" w:color="auto"/>
            </w:tcBorders>
            <w:vAlign w:val="bottom"/>
          </w:tcPr>
          <w:p w14:paraId="444882D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jc w:val="left"/>
              <w:rPr>
                <w:i/>
                <w:iCs/>
              </w:rPr>
            </w:pPr>
            <w:r w:rsidRPr="00E30DAD">
              <w:rPr>
                <w:i/>
                <w:iCs/>
                <w:rtl/>
              </w:rPr>
              <w:t>الرمز</w:t>
            </w:r>
          </w:p>
        </w:tc>
      </w:tr>
      <w:tr w:rsidR="00E30DAD" w:rsidRPr="00E30DAD" w14:paraId="1843C6D1" w14:textId="77777777" w:rsidTr="00F54332">
        <w:tc>
          <w:tcPr>
            <w:tcW w:w="1782" w:type="dxa"/>
            <w:tcBorders>
              <w:top w:val="single" w:sz="12" w:space="0" w:color="auto"/>
            </w:tcBorders>
          </w:tcPr>
          <w:p w14:paraId="3904C62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أفغانستان</w:t>
            </w:r>
          </w:p>
        </w:tc>
        <w:tc>
          <w:tcPr>
            <w:tcW w:w="1428" w:type="dxa"/>
            <w:tcBorders>
              <w:top w:val="single" w:sz="12" w:space="0" w:color="auto"/>
            </w:tcBorders>
          </w:tcPr>
          <w:p w14:paraId="07332C2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2014</w:t>
            </w:r>
          </w:p>
        </w:tc>
        <w:tc>
          <w:tcPr>
            <w:tcW w:w="2170" w:type="dxa"/>
            <w:tcBorders>
              <w:top w:val="single" w:sz="12" w:space="0" w:color="auto"/>
            </w:tcBorders>
          </w:tcPr>
          <w:p w14:paraId="51308C8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 كانون الأول/ديسمبر 2020</w:t>
            </w:r>
          </w:p>
        </w:tc>
        <w:tc>
          <w:tcPr>
            <w:tcW w:w="1823" w:type="dxa"/>
            <w:tcBorders>
              <w:top w:val="single" w:sz="12" w:space="0" w:color="auto"/>
            </w:tcBorders>
          </w:tcPr>
          <w:p w14:paraId="4E8D27FC" w14:textId="50E12919"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9" w:history="1">
              <w:r w:rsidR="00E30DAD" w:rsidRPr="00F54332">
                <w:rPr>
                  <w:rStyle w:val="Hyperlink"/>
                  <w:lang w:val="en-US"/>
                </w:rPr>
                <w:t>CRPD/C/AFG/1</w:t>
              </w:r>
            </w:hyperlink>
          </w:p>
        </w:tc>
      </w:tr>
      <w:tr w:rsidR="00E30DAD" w:rsidRPr="00E30DAD" w14:paraId="012BAFA0" w14:textId="77777777" w:rsidTr="00F54332">
        <w:tc>
          <w:tcPr>
            <w:tcW w:w="1782" w:type="dxa"/>
          </w:tcPr>
          <w:p w14:paraId="7B2EF25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 xml:space="preserve">أرمينيا </w:t>
            </w:r>
          </w:p>
        </w:tc>
        <w:tc>
          <w:tcPr>
            <w:tcW w:w="1428" w:type="dxa"/>
          </w:tcPr>
          <w:p w14:paraId="531449E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4C63E94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14 أيلول/سبتمبر 2020</w:t>
            </w:r>
          </w:p>
        </w:tc>
        <w:tc>
          <w:tcPr>
            <w:tcW w:w="1823" w:type="dxa"/>
          </w:tcPr>
          <w:p w14:paraId="2FF911C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488BB4F0" w14:textId="77777777" w:rsidTr="00F54332">
        <w:tc>
          <w:tcPr>
            <w:tcW w:w="1782" w:type="dxa"/>
          </w:tcPr>
          <w:p w14:paraId="03FD46A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أذربيجان</w:t>
            </w:r>
          </w:p>
        </w:tc>
        <w:tc>
          <w:tcPr>
            <w:tcW w:w="1428" w:type="dxa"/>
          </w:tcPr>
          <w:p w14:paraId="268CFB2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098B846F"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2"/>
                <w:rtl/>
              </w:rPr>
            </w:pPr>
            <w:r w:rsidRPr="00F54332">
              <w:rPr>
                <w:spacing w:val="-2"/>
                <w:rtl/>
              </w:rPr>
              <w:t>17 كانون الأول/ديسمبر 2019</w:t>
            </w:r>
          </w:p>
        </w:tc>
        <w:tc>
          <w:tcPr>
            <w:tcW w:w="1823" w:type="dxa"/>
          </w:tcPr>
          <w:p w14:paraId="48643D2D" w14:textId="0112DB1C"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0" w:history="1">
              <w:r w:rsidR="00E30DAD" w:rsidRPr="00F54332">
                <w:rPr>
                  <w:rStyle w:val="Hyperlink"/>
                  <w:lang w:val="en-US"/>
                </w:rPr>
                <w:t>CRPD/C/AZE/2-3</w:t>
              </w:r>
            </w:hyperlink>
          </w:p>
        </w:tc>
      </w:tr>
      <w:tr w:rsidR="00E30DAD" w:rsidRPr="00E30DAD" w14:paraId="669CE78D" w14:textId="77777777" w:rsidTr="00F54332">
        <w:tc>
          <w:tcPr>
            <w:tcW w:w="1782" w:type="dxa"/>
          </w:tcPr>
          <w:p w14:paraId="32A9253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البحرين</w:t>
            </w:r>
          </w:p>
        </w:tc>
        <w:tc>
          <w:tcPr>
            <w:tcW w:w="1428" w:type="dxa"/>
          </w:tcPr>
          <w:p w14:paraId="1E059A8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2013</w:t>
            </w:r>
          </w:p>
        </w:tc>
        <w:tc>
          <w:tcPr>
            <w:tcW w:w="2170" w:type="dxa"/>
          </w:tcPr>
          <w:p w14:paraId="5805137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12 تشرين الأول/أكتوبر 2017</w:t>
            </w:r>
          </w:p>
        </w:tc>
        <w:tc>
          <w:tcPr>
            <w:tcW w:w="1823" w:type="dxa"/>
          </w:tcPr>
          <w:p w14:paraId="55C7A1F4" w14:textId="54CC7B71"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1" w:history="1">
              <w:r w:rsidR="00E30DAD" w:rsidRPr="00F54332">
                <w:rPr>
                  <w:rStyle w:val="Hyperlink"/>
                  <w:lang w:val="en-US"/>
                </w:rPr>
                <w:t>CRPD/C/BHR/1-2</w:t>
              </w:r>
            </w:hyperlink>
          </w:p>
        </w:tc>
      </w:tr>
      <w:tr w:rsidR="00E30DAD" w:rsidRPr="00E30DAD" w14:paraId="6F9CD8C8" w14:textId="77777777" w:rsidTr="00F54332">
        <w:tc>
          <w:tcPr>
            <w:tcW w:w="1782" w:type="dxa"/>
          </w:tcPr>
          <w:p w14:paraId="2C6C0B3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 xml:space="preserve">بيلاروس </w:t>
            </w:r>
          </w:p>
        </w:tc>
        <w:tc>
          <w:tcPr>
            <w:tcW w:w="1428" w:type="dxa"/>
          </w:tcPr>
          <w:p w14:paraId="47F7855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2018</w:t>
            </w:r>
          </w:p>
        </w:tc>
        <w:tc>
          <w:tcPr>
            <w:tcW w:w="2170" w:type="dxa"/>
          </w:tcPr>
          <w:p w14:paraId="7DC32934"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2"/>
                <w:rtl/>
              </w:rPr>
            </w:pPr>
            <w:r w:rsidRPr="00F54332">
              <w:rPr>
                <w:spacing w:val="-2"/>
                <w:rtl/>
              </w:rPr>
              <w:t>28 كانون الأول/ديسمبر 2018</w:t>
            </w:r>
          </w:p>
        </w:tc>
        <w:tc>
          <w:tcPr>
            <w:tcW w:w="1823" w:type="dxa"/>
          </w:tcPr>
          <w:p w14:paraId="43109E7C" w14:textId="5C887A55"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2" w:history="1">
              <w:r w:rsidR="00E30DAD" w:rsidRPr="00F54332">
                <w:rPr>
                  <w:rStyle w:val="Hyperlink"/>
                  <w:lang w:val="en-US"/>
                </w:rPr>
                <w:t>CRPD/C/BLR/1</w:t>
              </w:r>
            </w:hyperlink>
          </w:p>
        </w:tc>
      </w:tr>
      <w:tr w:rsidR="00E30DAD" w:rsidRPr="00E30DAD" w14:paraId="5CD54075" w14:textId="77777777" w:rsidTr="00F54332">
        <w:tc>
          <w:tcPr>
            <w:tcW w:w="1782" w:type="dxa"/>
          </w:tcPr>
          <w:p w14:paraId="6F35536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بلجيكا</w:t>
            </w:r>
          </w:p>
        </w:tc>
        <w:tc>
          <w:tcPr>
            <w:tcW w:w="1428" w:type="dxa"/>
          </w:tcPr>
          <w:p w14:paraId="6BCDCC9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512DC66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14 نيسان/أبريل 2020</w:t>
            </w:r>
          </w:p>
        </w:tc>
        <w:tc>
          <w:tcPr>
            <w:tcW w:w="1823" w:type="dxa"/>
          </w:tcPr>
          <w:p w14:paraId="6420E3EF" w14:textId="5BB05DD7"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3" w:history="1">
              <w:r w:rsidR="00E30DAD" w:rsidRPr="00F54332">
                <w:rPr>
                  <w:rStyle w:val="Hyperlink"/>
                  <w:lang w:val="en-US"/>
                </w:rPr>
                <w:t>CRPD/C/BEL/2-3</w:t>
              </w:r>
            </w:hyperlink>
          </w:p>
        </w:tc>
      </w:tr>
      <w:tr w:rsidR="00E30DAD" w:rsidRPr="00E30DAD" w14:paraId="1B1E61F0" w14:textId="77777777" w:rsidTr="00F54332">
        <w:tc>
          <w:tcPr>
            <w:tcW w:w="1782" w:type="dxa"/>
          </w:tcPr>
          <w:p w14:paraId="7C16B34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بنن</w:t>
            </w:r>
          </w:p>
        </w:tc>
        <w:tc>
          <w:tcPr>
            <w:tcW w:w="1428" w:type="dxa"/>
          </w:tcPr>
          <w:p w14:paraId="0DE87E6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2014</w:t>
            </w:r>
          </w:p>
        </w:tc>
        <w:tc>
          <w:tcPr>
            <w:tcW w:w="2170" w:type="dxa"/>
          </w:tcPr>
          <w:p w14:paraId="2B46774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5 أيلول/سبتمبر 2018</w:t>
            </w:r>
          </w:p>
        </w:tc>
        <w:tc>
          <w:tcPr>
            <w:tcW w:w="1823" w:type="dxa"/>
          </w:tcPr>
          <w:p w14:paraId="4959F525" w14:textId="62C88138"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4" w:history="1">
              <w:r w:rsidR="00E30DAD" w:rsidRPr="00F54332">
                <w:rPr>
                  <w:rStyle w:val="Hyperlink"/>
                  <w:lang w:val="en-US"/>
                </w:rPr>
                <w:t>CRPD/C/BEN/1</w:t>
              </w:r>
            </w:hyperlink>
          </w:p>
        </w:tc>
      </w:tr>
      <w:tr w:rsidR="00E30DAD" w:rsidRPr="00E30DAD" w14:paraId="1FA8C6FB" w14:textId="77777777" w:rsidTr="00F54332">
        <w:tc>
          <w:tcPr>
            <w:tcW w:w="1782" w:type="dxa"/>
          </w:tcPr>
          <w:p w14:paraId="779FF15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البوسنة والهرسك</w:t>
            </w:r>
          </w:p>
        </w:tc>
        <w:tc>
          <w:tcPr>
            <w:tcW w:w="1428" w:type="dxa"/>
          </w:tcPr>
          <w:p w14:paraId="4DFA05B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0BBB4F5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 تشرين الأول/أكتوبر 2020</w:t>
            </w:r>
          </w:p>
        </w:tc>
        <w:tc>
          <w:tcPr>
            <w:tcW w:w="1823" w:type="dxa"/>
          </w:tcPr>
          <w:p w14:paraId="2BDEDBF3" w14:textId="555263C8"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5" w:history="1">
              <w:r w:rsidR="00E30DAD" w:rsidRPr="00F54332">
                <w:rPr>
                  <w:rStyle w:val="Hyperlink"/>
                  <w:lang w:val="en-US"/>
                </w:rPr>
                <w:t>CRPD/C/BIH/2-3</w:t>
              </w:r>
            </w:hyperlink>
          </w:p>
        </w:tc>
      </w:tr>
      <w:tr w:rsidR="00E30DAD" w:rsidRPr="00E30DAD" w14:paraId="735F18EF" w14:textId="77777777" w:rsidTr="00F54332">
        <w:tc>
          <w:tcPr>
            <w:tcW w:w="1782" w:type="dxa"/>
          </w:tcPr>
          <w:p w14:paraId="28E64C8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بوركينا فاسو</w:t>
            </w:r>
          </w:p>
        </w:tc>
        <w:tc>
          <w:tcPr>
            <w:tcW w:w="1428" w:type="dxa"/>
          </w:tcPr>
          <w:p w14:paraId="2612732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2011</w:t>
            </w:r>
          </w:p>
        </w:tc>
        <w:tc>
          <w:tcPr>
            <w:tcW w:w="2170" w:type="dxa"/>
          </w:tcPr>
          <w:p w14:paraId="2CD80A57"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2"/>
                <w:rtl/>
              </w:rPr>
            </w:pPr>
            <w:r w:rsidRPr="00F54332">
              <w:rPr>
                <w:spacing w:val="-2"/>
                <w:rtl/>
              </w:rPr>
              <w:t>30 تشرين الثاني/نوفمبر 2018</w:t>
            </w:r>
          </w:p>
        </w:tc>
        <w:tc>
          <w:tcPr>
            <w:tcW w:w="1823" w:type="dxa"/>
          </w:tcPr>
          <w:p w14:paraId="77117269" w14:textId="72FF112D"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6" w:history="1">
              <w:r w:rsidR="00E30DAD" w:rsidRPr="00F54332">
                <w:rPr>
                  <w:rStyle w:val="Hyperlink"/>
                  <w:lang w:val="en-US"/>
                </w:rPr>
                <w:t>CRPD/C/BFA/1</w:t>
              </w:r>
            </w:hyperlink>
          </w:p>
        </w:tc>
      </w:tr>
      <w:tr w:rsidR="00E30DAD" w:rsidRPr="00E30DAD" w14:paraId="19E5595A" w14:textId="77777777" w:rsidTr="00F54332">
        <w:tc>
          <w:tcPr>
            <w:tcW w:w="1782" w:type="dxa"/>
          </w:tcPr>
          <w:p w14:paraId="224C6D2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بوروندي</w:t>
            </w:r>
          </w:p>
        </w:tc>
        <w:tc>
          <w:tcPr>
            <w:tcW w:w="1428" w:type="dxa"/>
          </w:tcPr>
          <w:p w14:paraId="6904536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2016</w:t>
            </w:r>
          </w:p>
        </w:tc>
        <w:tc>
          <w:tcPr>
            <w:tcW w:w="2170" w:type="dxa"/>
          </w:tcPr>
          <w:p w14:paraId="66004EE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3 كانون الأول/ديسمبر 2021</w:t>
            </w:r>
          </w:p>
        </w:tc>
        <w:tc>
          <w:tcPr>
            <w:tcW w:w="1823" w:type="dxa"/>
          </w:tcPr>
          <w:p w14:paraId="34E03F3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135E2A0B" w14:textId="77777777" w:rsidTr="00F54332">
        <w:tc>
          <w:tcPr>
            <w:tcW w:w="1782" w:type="dxa"/>
          </w:tcPr>
          <w:p w14:paraId="0EA192A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كندا</w:t>
            </w:r>
          </w:p>
        </w:tc>
        <w:tc>
          <w:tcPr>
            <w:tcW w:w="1428" w:type="dxa"/>
          </w:tcPr>
          <w:p w14:paraId="6784236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534E0CB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7 تشرين الثاني/نوفمبر 2022</w:t>
            </w:r>
          </w:p>
        </w:tc>
        <w:tc>
          <w:tcPr>
            <w:tcW w:w="1823" w:type="dxa"/>
          </w:tcPr>
          <w:p w14:paraId="744B99F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5D1F181A" w14:textId="77777777" w:rsidTr="00F54332">
        <w:tc>
          <w:tcPr>
            <w:tcW w:w="1782" w:type="dxa"/>
          </w:tcPr>
          <w:p w14:paraId="1E7F99F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تشاد</w:t>
            </w:r>
          </w:p>
        </w:tc>
        <w:tc>
          <w:tcPr>
            <w:tcW w:w="1428" w:type="dxa"/>
          </w:tcPr>
          <w:p w14:paraId="2042C53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2021</w:t>
            </w:r>
          </w:p>
        </w:tc>
        <w:tc>
          <w:tcPr>
            <w:tcW w:w="2170" w:type="dxa"/>
          </w:tcPr>
          <w:p w14:paraId="3C94AE1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4 نيسان/أبريل 2023</w:t>
            </w:r>
          </w:p>
        </w:tc>
        <w:tc>
          <w:tcPr>
            <w:tcW w:w="1823" w:type="dxa"/>
          </w:tcPr>
          <w:p w14:paraId="2EE688E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43841D53" w14:textId="77777777" w:rsidTr="00F54332">
        <w:tc>
          <w:tcPr>
            <w:tcW w:w="1782" w:type="dxa"/>
          </w:tcPr>
          <w:p w14:paraId="0CEC85E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شيلي</w:t>
            </w:r>
          </w:p>
        </w:tc>
        <w:tc>
          <w:tcPr>
            <w:tcW w:w="1428" w:type="dxa"/>
          </w:tcPr>
          <w:p w14:paraId="68D983F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2022</w:t>
            </w:r>
          </w:p>
        </w:tc>
        <w:tc>
          <w:tcPr>
            <w:tcW w:w="2170" w:type="dxa"/>
          </w:tcPr>
          <w:p w14:paraId="7BA8C2DE"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4"/>
                <w:rtl/>
              </w:rPr>
            </w:pPr>
            <w:r w:rsidRPr="00F54332">
              <w:rPr>
                <w:spacing w:val="-4"/>
                <w:rtl/>
              </w:rPr>
              <w:t>29 كانون الأول/ديسمبر 2022</w:t>
            </w:r>
          </w:p>
        </w:tc>
        <w:tc>
          <w:tcPr>
            <w:tcW w:w="1823" w:type="dxa"/>
          </w:tcPr>
          <w:p w14:paraId="1448AF9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551DEEEE" w14:textId="77777777" w:rsidTr="00F54332">
        <w:tc>
          <w:tcPr>
            <w:tcW w:w="1782" w:type="dxa"/>
          </w:tcPr>
          <w:p w14:paraId="3E65D63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lastRenderedPageBreak/>
              <w:t>كولومبيا</w:t>
            </w:r>
          </w:p>
        </w:tc>
        <w:tc>
          <w:tcPr>
            <w:tcW w:w="1428" w:type="dxa"/>
          </w:tcPr>
          <w:p w14:paraId="63D7C66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2021</w:t>
            </w:r>
          </w:p>
        </w:tc>
        <w:tc>
          <w:tcPr>
            <w:tcW w:w="2170" w:type="dxa"/>
          </w:tcPr>
          <w:p w14:paraId="67E2859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9 حزيران/يونيه 2021</w:t>
            </w:r>
          </w:p>
        </w:tc>
        <w:tc>
          <w:tcPr>
            <w:tcW w:w="1823" w:type="dxa"/>
          </w:tcPr>
          <w:p w14:paraId="782C4347" w14:textId="63B1C4B5"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7" w:history="1">
              <w:r w:rsidR="00E30DAD" w:rsidRPr="00F54332">
                <w:rPr>
                  <w:rStyle w:val="Hyperlink"/>
                  <w:lang w:val="en-US"/>
                </w:rPr>
                <w:t>CRPD/C/COL/2-4</w:t>
              </w:r>
            </w:hyperlink>
          </w:p>
        </w:tc>
      </w:tr>
      <w:tr w:rsidR="00E30DAD" w:rsidRPr="00E30DAD" w14:paraId="684105A9" w14:textId="77777777" w:rsidTr="00F54332">
        <w:tc>
          <w:tcPr>
            <w:tcW w:w="1782" w:type="dxa"/>
          </w:tcPr>
          <w:p w14:paraId="78640F4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كوستاريكا</w:t>
            </w:r>
          </w:p>
        </w:tc>
        <w:tc>
          <w:tcPr>
            <w:tcW w:w="1428" w:type="dxa"/>
          </w:tcPr>
          <w:p w14:paraId="31AB096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2018</w:t>
            </w:r>
          </w:p>
        </w:tc>
        <w:tc>
          <w:tcPr>
            <w:tcW w:w="2170" w:type="dxa"/>
          </w:tcPr>
          <w:p w14:paraId="0995BDD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3 نيسان/أبريل 2020</w:t>
            </w:r>
          </w:p>
        </w:tc>
        <w:tc>
          <w:tcPr>
            <w:tcW w:w="1823" w:type="dxa"/>
          </w:tcPr>
          <w:p w14:paraId="50A1BF9F" w14:textId="15D9643E"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8" w:history="1">
              <w:r w:rsidR="00E30DAD" w:rsidRPr="00F54332">
                <w:rPr>
                  <w:rStyle w:val="Hyperlink"/>
                  <w:lang w:val="en-US"/>
                </w:rPr>
                <w:t>CRPD/C/CRI/2-3</w:t>
              </w:r>
            </w:hyperlink>
          </w:p>
        </w:tc>
      </w:tr>
      <w:tr w:rsidR="00E30DAD" w:rsidRPr="00E30DAD" w14:paraId="4223433C" w14:textId="77777777" w:rsidTr="00F54332">
        <w:tc>
          <w:tcPr>
            <w:tcW w:w="1782" w:type="dxa"/>
          </w:tcPr>
          <w:p w14:paraId="2183088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كرواتيا</w:t>
            </w:r>
          </w:p>
        </w:tc>
        <w:tc>
          <w:tcPr>
            <w:tcW w:w="1428" w:type="dxa"/>
          </w:tcPr>
          <w:p w14:paraId="3AE9E3C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2021</w:t>
            </w:r>
          </w:p>
        </w:tc>
        <w:tc>
          <w:tcPr>
            <w:tcW w:w="2170" w:type="dxa"/>
          </w:tcPr>
          <w:p w14:paraId="39D32101"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4"/>
                <w:rtl/>
              </w:rPr>
            </w:pPr>
            <w:r w:rsidRPr="00F54332">
              <w:rPr>
                <w:spacing w:val="-4"/>
                <w:rtl/>
              </w:rPr>
              <w:t>20 كانون الأول/ديسمبر 2021</w:t>
            </w:r>
          </w:p>
        </w:tc>
        <w:tc>
          <w:tcPr>
            <w:tcW w:w="1823" w:type="dxa"/>
          </w:tcPr>
          <w:p w14:paraId="73A5FE8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783C851A" w14:textId="77777777" w:rsidTr="00F54332">
        <w:tc>
          <w:tcPr>
            <w:tcW w:w="1782" w:type="dxa"/>
          </w:tcPr>
          <w:p w14:paraId="5DD730B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تشيكيا</w:t>
            </w:r>
          </w:p>
        </w:tc>
        <w:tc>
          <w:tcPr>
            <w:tcW w:w="1428" w:type="dxa"/>
          </w:tcPr>
          <w:p w14:paraId="2375714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6B8716CA"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4"/>
                <w:rtl/>
              </w:rPr>
            </w:pPr>
            <w:r w:rsidRPr="00F54332">
              <w:rPr>
                <w:spacing w:val="-4"/>
                <w:rtl/>
              </w:rPr>
              <w:t>23 تشرين الثاني/نوفمبر 2022</w:t>
            </w:r>
          </w:p>
        </w:tc>
        <w:tc>
          <w:tcPr>
            <w:tcW w:w="1823" w:type="dxa"/>
          </w:tcPr>
          <w:p w14:paraId="3882427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7CC4DFFB" w14:textId="77777777" w:rsidTr="00F54332">
        <w:tc>
          <w:tcPr>
            <w:tcW w:w="1782" w:type="dxa"/>
          </w:tcPr>
          <w:p w14:paraId="44CB274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jc w:val="left"/>
              <w:rPr>
                <w:rtl/>
              </w:rPr>
            </w:pPr>
            <w:r w:rsidRPr="00E30DAD">
              <w:rPr>
                <w:rtl/>
              </w:rPr>
              <w:t>جمهورية كوريا الشعبية الديمقراطية</w:t>
            </w:r>
          </w:p>
        </w:tc>
        <w:tc>
          <w:tcPr>
            <w:tcW w:w="1428" w:type="dxa"/>
          </w:tcPr>
          <w:p w14:paraId="40AF0AA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1637F75E"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4"/>
                <w:rtl/>
              </w:rPr>
            </w:pPr>
            <w:r w:rsidRPr="00F54332">
              <w:rPr>
                <w:spacing w:val="-4"/>
                <w:rtl/>
              </w:rPr>
              <w:t>19 كانون الأول/ديسمبر 2018</w:t>
            </w:r>
          </w:p>
        </w:tc>
        <w:tc>
          <w:tcPr>
            <w:tcW w:w="1823" w:type="dxa"/>
          </w:tcPr>
          <w:p w14:paraId="7C19970E" w14:textId="712B609A"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19" w:history="1">
              <w:r w:rsidR="00E30DAD" w:rsidRPr="00F54332">
                <w:rPr>
                  <w:rStyle w:val="Hyperlink"/>
                  <w:lang w:val="en-US"/>
                </w:rPr>
                <w:t>CRPD/C/PRK/1</w:t>
              </w:r>
            </w:hyperlink>
          </w:p>
        </w:tc>
      </w:tr>
      <w:tr w:rsidR="00E30DAD" w:rsidRPr="00E30DAD" w14:paraId="366FF225" w14:textId="77777777" w:rsidTr="00F54332">
        <w:tc>
          <w:tcPr>
            <w:tcW w:w="1782" w:type="dxa"/>
          </w:tcPr>
          <w:p w14:paraId="27D18F9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الدانمرك</w:t>
            </w:r>
          </w:p>
        </w:tc>
        <w:tc>
          <w:tcPr>
            <w:tcW w:w="1428" w:type="dxa"/>
          </w:tcPr>
          <w:p w14:paraId="2D7EE4A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7817C9F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25 نيسان/أبريل 2020</w:t>
            </w:r>
          </w:p>
        </w:tc>
        <w:tc>
          <w:tcPr>
            <w:tcW w:w="1823" w:type="dxa"/>
          </w:tcPr>
          <w:p w14:paraId="43ABF201" w14:textId="63C84473"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0" w:history="1">
              <w:r w:rsidR="00E30DAD" w:rsidRPr="00F54332">
                <w:rPr>
                  <w:rStyle w:val="Hyperlink"/>
                  <w:lang w:val="en-US"/>
                </w:rPr>
                <w:t>CRPD/C/DNK/2-3</w:t>
              </w:r>
            </w:hyperlink>
          </w:p>
        </w:tc>
      </w:tr>
      <w:tr w:rsidR="00E30DAD" w:rsidRPr="00E30DAD" w14:paraId="3EEC151E" w14:textId="77777777" w:rsidTr="00F54332">
        <w:tc>
          <w:tcPr>
            <w:tcW w:w="1782" w:type="dxa"/>
          </w:tcPr>
          <w:p w14:paraId="7FA950D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 xml:space="preserve">الجمهورية </w:t>
            </w:r>
            <w:proofErr w:type="spellStart"/>
            <w:r w:rsidRPr="00E30DAD">
              <w:rPr>
                <w:rtl/>
              </w:rPr>
              <w:t>الدومينيكية</w:t>
            </w:r>
            <w:proofErr w:type="spellEnd"/>
          </w:p>
        </w:tc>
        <w:tc>
          <w:tcPr>
            <w:tcW w:w="1428" w:type="dxa"/>
          </w:tcPr>
          <w:p w14:paraId="1D8FAC1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2BCAA42F"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4"/>
                <w:rtl/>
              </w:rPr>
            </w:pPr>
            <w:r w:rsidRPr="00F54332">
              <w:rPr>
                <w:spacing w:val="-4"/>
                <w:rtl/>
              </w:rPr>
              <w:t>30 تشرين الثاني/نوفمبر 2023</w:t>
            </w:r>
          </w:p>
        </w:tc>
        <w:tc>
          <w:tcPr>
            <w:tcW w:w="1823" w:type="dxa"/>
          </w:tcPr>
          <w:p w14:paraId="18097C2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307EB609" w14:textId="77777777" w:rsidTr="00F54332">
        <w:tc>
          <w:tcPr>
            <w:tcW w:w="1782" w:type="dxa"/>
          </w:tcPr>
          <w:p w14:paraId="01F307E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مصر</w:t>
            </w:r>
          </w:p>
        </w:tc>
        <w:tc>
          <w:tcPr>
            <w:tcW w:w="1428" w:type="dxa"/>
          </w:tcPr>
          <w:p w14:paraId="6382E0E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2010</w:t>
            </w:r>
          </w:p>
        </w:tc>
        <w:tc>
          <w:tcPr>
            <w:tcW w:w="2170" w:type="dxa"/>
          </w:tcPr>
          <w:p w14:paraId="2EFA589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4 شباط/فبراير 2020</w:t>
            </w:r>
          </w:p>
        </w:tc>
        <w:tc>
          <w:tcPr>
            <w:tcW w:w="1823" w:type="dxa"/>
          </w:tcPr>
          <w:p w14:paraId="5526119E" w14:textId="1DB04A1F"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1" w:history="1">
              <w:r w:rsidR="00E30DAD" w:rsidRPr="00F54332">
                <w:rPr>
                  <w:rStyle w:val="Hyperlink"/>
                  <w:lang w:val="en-US"/>
                </w:rPr>
                <w:t>CRPD/C/EGY/1</w:t>
              </w:r>
            </w:hyperlink>
          </w:p>
        </w:tc>
      </w:tr>
      <w:tr w:rsidR="00E30DAD" w:rsidRPr="00E30DAD" w14:paraId="1711E34F" w14:textId="77777777" w:rsidTr="00F54332">
        <w:tc>
          <w:tcPr>
            <w:tcW w:w="1782" w:type="dxa"/>
          </w:tcPr>
          <w:p w14:paraId="081A56B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proofErr w:type="spellStart"/>
            <w:r w:rsidRPr="00E30DAD">
              <w:rPr>
                <w:rtl/>
              </w:rPr>
              <w:t>إسواتيني</w:t>
            </w:r>
            <w:proofErr w:type="spellEnd"/>
          </w:p>
        </w:tc>
        <w:tc>
          <w:tcPr>
            <w:tcW w:w="1428" w:type="dxa"/>
          </w:tcPr>
          <w:p w14:paraId="757E072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2014</w:t>
            </w:r>
          </w:p>
        </w:tc>
        <w:tc>
          <w:tcPr>
            <w:tcW w:w="2170" w:type="dxa"/>
          </w:tcPr>
          <w:p w14:paraId="7EE4EDA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24 آب/أغسطس 2022</w:t>
            </w:r>
          </w:p>
        </w:tc>
        <w:tc>
          <w:tcPr>
            <w:tcW w:w="1823" w:type="dxa"/>
          </w:tcPr>
          <w:p w14:paraId="2F7E305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1A1FB9EA" w14:textId="77777777" w:rsidTr="00F54332">
        <w:tc>
          <w:tcPr>
            <w:tcW w:w="1782" w:type="dxa"/>
          </w:tcPr>
          <w:p w14:paraId="244A15C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إثيوبيا</w:t>
            </w:r>
          </w:p>
        </w:tc>
        <w:tc>
          <w:tcPr>
            <w:tcW w:w="1428" w:type="dxa"/>
          </w:tcPr>
          <w:p w14:paraId="4932697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2E04722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9 كانون الثاني/يناير 2023</w:t>
            </w:r>
          </w:p>
        </w:tc>
        <w:tc>
          <w:tcPr>
            <w:tcW w:w="1823" w:type="dxa"/>
          </w:tcPr>
          <w:p w14:paraId="7B9B913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5D00F51F" w14:textId="77777777" w:rsidTr="00F54332">
        <w:tc>
          <w:tcPr>
            <w:tcW w:w="1782" w:type="dxa"/>
          </w:tcPr>
          <w:p w14:paraId="4E2BF71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الاتحاد الأوروبي</w:t>
            </w:r>
          </w:p>
        </w:tc>
        <w:tc>
          <w:tcPr>
            <w:tcW w:w="1428" w:type="dxa"/>
          </w:tcPr>
          <w:p w14:paraId="07B2DFD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2023</w:t>
            </w:r>
          </w:p>
        </w:tc>
        <w:tc>
          <w:tcPr>
            <w:tcW w:w="2170" w:type="dxa"/>
          </w:tcPr>
          <w:p w14:paraId="7442BEB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18 نيسان/أبريل 2023</w:t>
            </w:r>
          </w:p>
        </w:tc>
        <w:tc>
          <w:tcPr>
            <w:tcW w:w="1823" w:type="dxa"/>
          </w:tcPr>
          <w:p w14:paraId="3F9BF48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6B933702" w14:textId="77777777" w:rsidTr="00F54332">
        <w:tc>
          <w:tcPr>
            <w:tcW w:w="1782" w:type="dxa"/>
          </w:tcPr>
          <w:p w14:paraId="08C89FC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فنلندا</w:t>
            </w:r>
          </w:p>
        </w:tc>
        <w:tc>
          <w:tcPr>
            <w:tcW w:w="1428" w:type="dxa"/>
          </w:tcPr>
          <w:p w14:paraId="13A7206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2018</w:t>
            </w:r>
          </w:p>
        </w:tc>
        <w:tc>
          <w:tcPr>
            <w:tcW w:w="2170" w:type="dxa"/>
          </w:tcPr>
          <w:p w14:paraId="0D934B0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9 آب/أغسطس 2019</w:t>
            </w:r>
          </w:p>
        </w:tc>
        <w:tc>
          <w:tcPr>
            <w:tcW w:w="1823" w:type="dxa"/>
          </w:tcPr>
          <w:p w14:paraId="66B291E0" w14:textId="4B94B555"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2" w:history="1">
              <w:r w:rsidR="00E30DAD" w:rsidRPr="00F54332">
                <w:rPr>
                  <w:rStyle w:val="Hyperlink"/>
                  <w:lang w:val="en-US"/>
                </w:rPr>
                <w:t>CRPD/C/FIN/1</w:t>
              </w:r>
            </w:hyperlink>
          </w:p>
        </w:tc>
      </w:tr>
      <w:tr w:rsidR="00E30DAD" w:rsidRPr="00E30DAD" w14:paraId="262D7EAD" w14:textId="77777777" w:rsidTr="00F54332">
        <w:tc>
          <w:tcPr>
            <w:tcW w:w="1782" w:type="dxa"/>
          </w:tcPr>
          <w:p w14:paraId="09B2328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غانا</w:t>
            </w:r>
          </w:p>
        </w:tc>
        <w:tc>
          <w:tcPr>
            <w:tcW w:w="1428" w:type="dxa"/>
          </w:tcPr>
          <w:p w14:paraId="14482C3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2014</w:t>
            </w:r>
          </w:p>
        </w:tc>
        <w:tc>
          <w:tcPr>
            <w:tcW w:w="2170" w:type="dxa"/>
          </w:tcPr>
          <w:p w14:paraId="2FD44FE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5 حزيران/يونيه 2018</w:t>
            </w:r>
          </w:p>
        </w:tc>
        <w:tc>
          <w:tcPr>
            <w:tcW w:w="1823" w:type="dxa"/>
          </w:tcPr>
          <w:p w14:paraId="7F096325" w14:textId="08837A59"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3" w:history="1">
              <w:r w:rsidR="00E30DAD" w:rsidRPr="00F54332">
                <w:rPr>
                  <w:rStyle w:val="Hyperlink"/>
                  <w:lang w:val="en-US"/>
                </w:rPr>
                <w:t>CRPD/C/GHA/1</w:t>
              </w:r>
            </w:hyperlink>
          </w:p>
        </w:tc>
      </w:tr>
      <w:tr w:rsidR="00E30DAD" w:rsidRPr="00E30DAD" w14:paraId="62AAE874" w14:textId="77777777" w:rsidTr="00F54332">
        <w:tc>
          <w:tcPr>
            <w:tcW w:w="1782" w:type="dxa"/>
          </w:tcPr>
          <w:p w14:paraId="3A616C9E"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هندوراس</w:t>
            </w:r>
          </w:p>
        </w:tc>
        <w:tc>
          <w:tcPr>
            <w:tcW w:w="1428" w:type="dxa"/>
          </w:tcPr>
          <w:p w14:paraId="4690C4F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2022</w:t>
            </w:r>
          </w:p>
        </w:tc>
        <w:tc>
          <w:tcPr>
            <w:tcW w:w="2170" w:type="dxa"/>
          </w:tcPr>
          <w:p w14:paraId="3AE0E9D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12 تموز/يوليه 2022</w:t>
            </w:r>
          </w:p>
        </w:tc>
        <w:tc>
          <w:tcPr>
            <w:tcW w:w="1823" w:type="dxa"/>
          </w:tcPr>
          <w:p w14:paraId="61786440" w14:textId="3EF62059"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4" w:history="1">
              <w:r w:rsidR="00E30DAD" w:rsidRPr="00F54332">
                <w:rPr>
                  <w:rStyle w:val="Hyperlink"/>
                  <w:lang w:val="en-US"/>
                </w:rPr>
                <w:t>CRPD/C/HND/2-4</w:t>
              </w:r>
            </w:hyperlink>
          </w:p>
        </w:tc>
      </w:tr>
      <w:tr w:rsidR="00E30DAD" w:rsidRPr="00E30DAD" w14:paraId="675EAB23" w14:textId="77777777" w:rsidTr="00F54332">
        <w:tc>
          <w:tcPr>
            <w:tcW w:w="1782" w:type="dxa"/>
          </w:tcPr>
          <w:p w14:paraId="51A497F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آيسلندا</w:t>
            </w:r>
          </w:p>
        </w:tc>
        <w:tc>
          <w:tcPr>
            <w:tcW w:w="1428" w:type="dxa"/>
          </w:tcPr>
          <w:p w14:paraId="3267835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2018</w:t>
            </w:r>
          </w:p>
        </w:tc>
        <w:tc>
          <w:tcPr>
            <w:tcW w:w="2170" w:type="dxa"/>
          </w:tcPr>
          <w:p w14:paraId="4825ECC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5 أيار/مايو 2021</w:t>
            </w:r>
          </w:p>
        </w:tc>
        <w:tc>
          <w:tcPr>
            <w:tcW w:w="1823" w:type="dxa"/>
          </w:tcPr>
          <w:p w14:paraId="71F88DA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3858BFE8" w14:textId="77777777" w:rsidTr="00F54332">
        <w:tc>
          <w:tcPr>
            <w:tcW w:w="1782" w:type="dxa"/>
          </w:tcPr>
          <w:p w14:paraId="35D8408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أيرلندا</w:t>
            </w:r>
          </w:p>
        </w:tc>
        <w:tc>
          <w:tcPr>
            <w:tcW w:w="1428" w:type="dxa"/>
          </w:tcPr>
          <w:p w14:paraId="443104B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278FA43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8 تشرين الثاني/نوفمبر 2021</w:t>
            </w:r>
          </w:p>
        </w:tc>
        <w:tc>
          <w:tcPr>
            <w:tcW w:w="1823" w:type="dxa"/>
          </w:tcPr>
          <w:p w14:paraId="4C9CD9B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544F9E0F" w14:textId="77777777" w:rsidTr="00F54332">
        <w:tc>
          <w:tcPr>
            <w:tcW w:w="1782" w:type="dxa"/>
          </w:tcPr>
          <w:p w14:paraId="3FC7083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كازاخستان</w:t>
            </w:r>
          </w:p>
        </w:tc>
        <w:tc>
          <w:tcPr>
            <w:tcW w:w="1428" w:type="dxa"/>
          </w:tcPr>
          <w:p w14:paraId="5193E7A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2017</w:t>
            </w:r>
          </w:p>
        </w:tc>
        <w:tc>
          <w:tcPr>
            <w:tcW w:w="2170" w:type="dxa"/>
          </w:tcPr>
          <w:p w14:paraId="322A9CD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9 حزيران/يونيه 2017</w:t>
            </w:r>
          </w:p>
        </w:tc>
        <w:tc>
          <w:tcPr>
            <w:tcW w:w="1823" w:type="dxa"/>
          </w:tcPr>
          <w:p w14:paraId="27CF3C78" w14:textId="578AFF9D"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5" w:history="1">
              <w:r w:rsidR="00E30DAD" w:rsidRPr="00F54332">
                <w:rPr>
                  <w:rStyle w:val="Hyperlink"/>
                  <w:lang w:val="en-US"/>
                </w:rPr>
                <w:t>CRPD/C/KAZ/1</w:t>
              </w:r>
            </w:hyperlink>
          </w:p>
        </w:tc>
      </w:tr>
      <w:tr w:rsidR="00E30DAD" w:rsidRPr="00E30DAD" w14:paraId="141A29FB" w14:textId="77777777" w:rsidTr="00F54332">
        <w:tc>
          <w:tcPr>
            <w:tcW w:w="1782" w:type="dxa"/>
          </w:tcPr>
          <w:p w14:paraId="0D6F96D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proofErr w:type="spellStart"/>
            <w:r w:rsidRPr="00E30DAD">
              <w:rPr>
                <w:rtl/>
              </w:rPr>
              <w:t>كيريباس</w:t>
            </w:r>
            <w:proofErr w:type="spellEnd"/>
          </w:p>
        </w:tc>
        <w:tc>
          <w:tcPr>
            <w:tcW w:w="1428" w:type="dxa"/>
          </w:tcPr>
          <w:p w14:paraId="0CF9A2F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2015</w:t>
            </w:r>
          </w:p>
        </w:tc>
        <w:tc>
          <w:tcPr>
            <w:tcW w:w="2170" w:type="dxa"/>
          </w:tcPr>
          <w:p w14:paraId="5FED01A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12 شباط/فبراير 2019</w:t>
            </w:r>
          </w:p>
        </w:tc>
        <w:tc>
          <w:tcPr>
            <w:tcW w:w="1823" w:type="dxa"/>
          </w:tcPr>
          <w:p w14:paraId="2264E7B7" w14:textId="6D7FF474"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6" w:history="1">
              <w:r w:rsidR="00E30DAD" w:rsidRPr="00F54332">
                <w:rPr>
                  <w:rStyle w:val="Hyperlink"/>
                  <w:lang w:val="en-US"/>
                </w:rPr>
                <w:t>CRPD/C/KIR/1</w:t>
              </w:r>
            </w:hyperlink>
          </w:p>
        </w:tc>
      </w:tr>
      <w:tr w:rsidR="00E30DAD" w:rsidRPr="00E30DAD" w14:paraId="566A3929" w14:textId="77777777" w:rsidTr="00F54332">
        <w:tc>
          <w:tcPr>
            <w:tcW w:w="1782" w:type="dxa"/>
          </w:tcPr>
          <w:p w14:paraId="4AC9352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قيرغيزستان</w:t>
            </w:r>
          </w:p>
        </w:tc>
        <w:tc>
          <w:tcPr>
            <w:tcW w:w="1428" w:type="dxa"/>
          </w:tcPr>
          <w:p w14:paraId="240846F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2021</w:t>
            </w:r>
          </w:p>
        </w:tc>
        <w:tc>
          <w:tcPr>
            <w:tcW w:w="2170" w:type="dxa"/>
          </w:tcPr>
          <w:p w14:paraId="6C978E5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30 آذار/مارس 2022</w:t>
            </w:r>
          </w:p>
        </w:tc>
        <w:tc>
          <w:tcPr>
            <w:tcW w:w="1823" w:type="dxa"/>
          </w:tcPr>
          <w:p w14:paraId="0D3C1E7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25A08BDA" w14:textId="77777777" w:rsidTr="00F54332">
        <w:tc>
          <w:tcPr>
            <w:tcW w:w="1782" w:type="dxa"/>
          </w:tcPr>
          <w:p w14:paraId="441FC9F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لاتفيا</w:t>
            </w:r>
          </w:p>
        </w:tc>
        <w:tc>
          <w:tcPr>
            <w:tcW w:w="1428" w:type="dxa"/>
          </w:tcPr>
          <w:p w14:paraId="1294BE9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6F5F510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17 أيلول/سبتمبر 2021</w:t>
            </w:r>
          </w:p>
        </w:tc>
        <w:tc>
          <w:tcPr>
            <w:tcW w:w="1823" w:type="dxa"/>
          </w:tcPr>
          <w:p w14:paraId="36B3AA7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08D0F352" w14:textId="77777777" w:rsidTr="00F54332">
        <w:tc>
          <w:tcPr>
            <w:tcW w:w="1782" w:type="dxa"/>
          </w:tcPr>
          <w:p w14:paraId="1B21E92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ليبريا</w:t>
            </w:r>
          </w:p>
        </w:tc>
        <w:tc>
          <w:tcPr>
            <w:tcW w:w="1428" w:type="dxa"/>
          </w:tcPr>
          <w:p w14:paraId="7EF9AD5E"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2014</w:t>
            </w:r>
          </w:p>
        </w:tc>
        <w:tc>
          <w:tcPr>
            <w:tcW w:w="2170" w:type="dxa"/>
          </w:tcPr>
          <w:p w14:paraId="4B7CDE3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 تشرين الأول/أكتوبر 2019</w:t>
            </w:r>
          </w:p>
        </w:tc>
        <w:tc>
          <w:tcPr>
            <w:tcW w:w="1823" w:type="dxa"/>
          </w:tcPr>
          <w:p w14:paraId="1064DF23" w14:textId="291640EA"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7" w:history="1">
              <w:r w:rsidR="00E30DAD" w:rsidRPr="00F54332">
                <w:rPr>
                  <w:rStyle w:val="Hyperlink"/>
                  <w:lang w:val="en-US"/>
                </w:rPr>
                <w:t>CRPD/C/LBR/1</w:t>
              </w:r>
            </w:hyperlink>
          </w:p>
        </w:tc>
      </w:tr>
      <w:tr w:rsidR="00E30DAD" w:rsidRPr="00E30DAD" w14:paraId="013066B6" w14:textId="77777777" w:rsidTr="00F54332">
        <w:tc>
          <w:tcPr>
            <w:tcW w:w="1782" w:type="dxa"/>
          </w:tcPr>
          <w:p w14:paraId="53134DB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ليتوانيا</w:t>
            </w:r>
          </w:p>
        </w:tc>
        <w:tc>
          <w:tcPr>
            <w:tcW w:w="1428" w:type="dxa"/>
          </w:tcPr>
          <w:p w14:paraId="2698E61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52BF787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15 شباط/فبراير 2021</w:t>
            </w:r>
          </w:p>
        </w:tc>
        <w:tc>
          <w:tcPr>
            <w:tcW w:w="1823" w:type="dxa"/>
          </w:tcPr>
          <w:p w14:paraId="167E2A7B" w14:textId="523EAE73"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8" w:history="1">
              <w:r w:rsidR="00E30DAD" w:rsidRPr="00F54332">
                <w:rPr>
                  <w:rStyle w:val="Hyperlink"/>
                  <w:lang w:val="en-US"/>
                </w:rPr>
                <w:t>CRPD/C/LTU/2-3</w:t>
              </w:r>
            </w:hyperlink>
          </w:p>
        </w:tc>
      </w:tr>
      <w:tr w:rsidR="00E30DAD" w:rsidRPr="00E30DAD" w14:paraId="033EF70E" w14:textId="77777777" w:rsidTr="00F54332">
        <w:tc>
          <w:tcPr>
            <w:tcW w:w="1782" w:type="dxa"/>
          </w:tcPr>
          <w:p w14:paraId="38E1062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ملديف</w:t>
            </w:r>
          </w:p>
        </w:tc>
        <w:tc>
          <w:tcPr>
            <w:tcW w:w="1428" w:type="dxa"/>
          </w:tcPr>
          <w:p w14:paraId="2BB6865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2012</w:t>
            </w:r>
          </w:p>
        </w:tc>
        <w:tc>
          <w:tcPr>
            <w:tcW w:w="2170" w:type="dxa"/>
          </w:tcPr>
          <w:p w14:paraId="144CEAC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8 تشرين الأول/أكتوبر 2018</w:t>
            </w:r>
          </w:p>
        </w:tc>
        <w:tc>
          <w:tcPr>
            <w:tcW w:w="1823" w:type="dxa"/>
          </w:tcPr>
          <w:p w14:paraId="65D6F9ED" w14:textId="6A8D49B4"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29" w:history="1">
              <w:r w:rsidR="00E30DAD" w:rsidRPr="00F54332">
                <w:rPr>
                  <w:rStyle w:val="Hyperlink"/>
                  <w:lang w:val="en-US"/>
                </w:rPr>
                <w:t>CRPD/C/MDV/1</w:t>
              </w:r>
            </w:hyperlink>
          </w:p>
        </w:tc>
      </w:tr>
      <w:tr w:rsidR="00E30DAD" w:rsidRPr="00E30DAD" w14:paraId="5F8B5266" w14:textId="77777777" w:rsidTr="00F54332">
        <w:tc>
          <w:tcPr>
            <w:tcW w:w="1782" w:type="dxa"/>
          </w:tcPr>
          <w:p w14:paraId="2198948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مالي</w:t>
            </w:r>
          </w:p>
        </w:tc>
        <w:tc>
          <w:tcPr>
            <w:tcW w:w="1428" w:type="dxa"/>
          </w:tcPr>
          <w:p w14:paraId="7586BA9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2010</w:t>
            </w:r>
          </w:p>
        </w:tc>
        <w:tc>
          <w:tcPr>
            <w:tcW w:w="2170" w:type="dxa"/>
          </w:tcPr>
          <w:p w14:paraId="4CB1F30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24 حزيران/يونيه 2019</w:t>
            </w:r>
          </w:p>
        </w:tc>
        <w:tc>
          <w:tcPr>
            <w:tcW w:w="1823" w:type="dxa"/>
          </w:tcPr>
          <w:p w14:paraId="61C50CDD" w14:textId="01EC85FD"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0" w:history="1">
              <w:r w:rsidR="00E30DAD" w:rsidRPr="00F54332">
                <w:rPr>
                  <w:rStyle w:val="Hyperlink"/>
                  <w:lang w:val="en-US"/>
                </w:rPr>
                <w:t>CRPD/C/MLI/1</w:t>
              </w:r>
            </w:hyperlink>
          </w:p>
        </w:tc>
      </w:tr>
      <w:tr w:rsidR="00E30DAD" w:rsidRPr="00E30DAD" w14:paraId="4C3D2790" w14:textId="77777777" w:rsidTr="00F54332">
        <w:tc>
          <w:tcPr>
            <w:tcW w:w="1782" w:type="dxa"/>
          </w:tcPr>
          <w:p w14:paraId="7EE5044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جزر مارشال</w:t>
            </w:r>
          </w:p>
        </w:tc>
        <w:tc>
          <w:tcPr>
            <w:tcW w:w="1428" w:type="dxa"/>
          </w:tcPr>
          <w:p w14:paraId="32E1B68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2017</w:t>
            </w:r>
          </w:p>
        </w:tc>
        <w:tc>
          <w:tcPr>
            <w:tcW w:w="2170" w:type="dxa"/>
          </w:tcPr>
          <w:p w14:paraId="1823ABB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 xml:space="preserve">22 آب/أغسطس 2019 </w:t>
            </w:r>
          </w:p>
        </w:tc>
        <w:tc>
          <w:tcPr>
            <w:tcW w:w="1823" w:type="dxa"/>
          </w:tcPr>
          <w:p w14:paraId="2B7F4314" w14:textId="1D42C0A8"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1" w:history="1">
              <w:r w:rsidR="00E30DAD" w:rsidRPr="00F54332">
                <w:rPr>
                  <w:rStyle w:val="Hyperlink"/>
                  <w:lang w:val="en-US"/>
                </w:rPr>
                <w:t>CRPD/C/MHL/1</w:t>
              </w:r>
            </w:hyperlink>
          </w:p>
        </w:tc>
      </w:tr>
      <w:tr w:rsidR="00E30DAD" w:rsidRPr="00E30DAD" w14:paraId="312586AB" w14:textId="77777777" w:rsidTr="00F54332">
        <w:tc>
          <w:tcPr>
            <w:tcW w:w="1782" w:type="dxa"/>
          </w:tcPr>
          <w:p w14:paraId="61239C3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موريشيوس</w:t>
            </w:r>
          </w:p>
        </w:tc>
        <w:tc>
          <w:tcPr>
            <w:tcW w:w="1428" w:type="dxa"/>
          </w:tcPr>
          <w:p w14:paraId="2E2D198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13398D0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 تشرين الأول/أكتوبر 2020</w:t>
            </w:r>
          </w:p>
        </w:tc>
        <w:tc>
          <w:tcPr>
            <w:tcW w:w="1823" w:type="dxa"/>
          </w:tcPr>
          <w:p w14:paraId="21E389AD" w14:textId="27B40AD2"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2" w:history="1">
              <w:r w:rsidR="00E30DAD" w:rsidRPr="00F54332">
                <w:rPr>
                  <w:rStyle w:val="Hyperlink"/>
                  <w:lang w:val="en-US"/>
                </w:rPr>
                <w:t>CRPD/C/MUS/2-3</w:t>
              </w:r>
            </w:hyperlink>
          </w:p>
        </w:tc>
      </w:tr>
      <w:tr w:rsidR="00E30DAD" w:rsidRPr="00E30DAD" w14:paraId="1E92E415" w14:textId="77777777" w:rsidTr="00F54332">
        <w:tc>
          <w:tcPr>
            <w:tcW w:w="1782" w:type="dxa"/>
          </w:tcPr>
          <w:p w14:paraId="07AC1947" w14:textId="020BCCED"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jc w:val="left"/>
              <w:rPr>
                <w:rtl/>
              </w:rPr>
            </w:pPr>
            <w:r w:rsidRPr="00E30DAD">
              <w:rPr>
                <w:rtl/>
              </w:rPr>
              <w:t>ميكرونيزيا (ولايات - الموحدة)</w:t>
            </w:r>
          </w:p>
        </w:tc>
        <w:tc>
          <w:tcPr>
            <w:tcW w:w="1428" w:type="dxa"/>
          </w:tcPr>
          <w:p w14:paraId="7052736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2621787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28 نيسان/أبريل 2022</w:t>
            </w:r>
          </w:p>
        </w:tc>
        <w:tc>
          <w:tcPr>
            <w:tcW w:w="1823" w:type="dxa"/>
          </w:tcPr>
          <w:p w14:paraId="6D16CBB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21C61AC5" w14:textId="77777777" w:rsidTr="00F54332">
        <w:tc>
          <w:tcPr>
            <w:tcW w:w="1782" w:type="dxa"/>
          </w:tcPr>
          <w:p w14:paraId="0444CBF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موناكو</w:t>
            </w:r>
          </w:p>
        </w:tc>
        <w:tc>
          <w:tcPr>
            <w:tcW w:w="1428" w:type="dxa"/>
          </w:tcPr>
          <w:p w14:paraId="5E52013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0B04D10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18 تشرين الأول/أكتوبر 2019</w:t>
            </w:r>
          </w:p>
        </w:tc>
        <w:tc>
          <w:tcPr>
            <w:tcW w:w="1823" w:type="dxa"/>
          </w:tcPr>
          <w:p w14:paraId="52D3C8AB" w14:textId="07EA9CA8"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3" w:history="1">
              <w:r w:rsidR="00E30DAD" w:rsidRPr="00F54332">
                <w:rPr>
                  <w:rStyle w:val="Hyperlink"/>
                  <w:lang w:val="en-US"/>
                </w:rPr>
                <w:t>CRPD/C/MCO/1</w:t>
              </w:r>
            </w:hyperlink>
          </w:p>
        </w:tc>
      </w:tr>
      <w:tr w:rsidR="00E30DAD" w:rsidRPr="00E30DAD" w14:paraId="0794F6BB" w14:textId="77777777" w:rsidTr="00F54332">
        <w:tc>
          <w:tcPr>
            <w:tcW w:w="1782" w:type="dxa"/>
          </w:tcPr>
          <w:p w14:paraId="47FDB87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موزامبيق</w:t>
            </w:r>
          </w:p>
        </w:tc>
        <w:tc>
          <w:tcPr>
            <w:tcW w:w="1428" w:type="dxa"/>
          </w:tcPr>
          <w:p w14:paraId="6B9A1F8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2014</w:t>
            </w:r>
          </w:p>
        </w:tc>
        <w:tc>
          <w:tcPr>
            <w:tcW w:w="2170" w:type="dxa"/>
          </w:tcPr>
          <w:p w14:paraId="12B801F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3 كانون الثاني/يناير 2020</w:t>
            </w:r>
          </w:p>
        </w:tc>
        <w:tc>
          <w:tcPr>
            <w:tcW w:w="1823" w:type="dxa"/>
          </w:tcPr>
          <w:p w14:paraId="382F3F1C" w14:textId="326C06B4"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4" w:history="1">
              <w:r w:rsidR="00E30DAD" w:rsidRPr="00F54332">
                <w:rPr>
                  <w:rStyle w:val="Hyperlink"/>
                  <w:lang w:val="en-US"/>
                </w:rPr>
                <w:t>CRPD/C/MOZ/1</w:t>
              </w:r>
            </w:hyperlink>
          </w:p>
        </w:tc>
      </w:tr>
      <w:tr w:rsidR="00E30DAD" w:rsidRPr="00E30DAD" w14:paraId="19F53A05" w14:textId="77777777" w:rsidTr="00F54332">
        <w:tc>
          <w:tcPr>
            <w:tcW w:w="1782" w:type="dxa"/>
          </w:tcPr>
          <w:p w14:paraId="78CA2A7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 xml:space="preserve">ناميبيا </w:t>
            </w:r>
          </w:p>
        </w:tc>
        <w:tc>
          <w:tcPr>
            <w:tcW w:w="1428" w:type="dxa"/>
          </w:tcPr>
          <w:p w14:paraId="7ECB07F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2010</w:t>
            </w:r>
          </w:p>
        </w:tc>
        <w:tc>
          <w:tcPr>
            <w:tcW w:w="2170" w:type="dxa"/>
          </w:tcPr>
          <w:p w14:paraId="4DFD838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 أيار/مايو 2020</w:t>
            </w:r>
          </w:p>
        </w:tc>
        <w:tc>
          <w:tcPr>
            <w:tcW w:w="1823" w:type="dxa"/>
          </w:tcPr>
          <w:p w14:paraId="11AC4C3B" w14:textId="09E85306"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5" w:history="1">
              <w:r w:rsidR="00E30DAD" w:rsidRPr="00F54332">
                <w:rPr>
                  <w:rStyle w:val="Hyperlink"/>
                  <w:lang w:val="en-US"/>
                </w:rPr>
                <w:t>CRPD/C/NAM/1</w:t>
              </w:r>
            </w:hyperlink>
          </w:p>
        </w:tc>
      </w:tr>
      <w:tr w:rsidR="00E30DAD" w:rsidRPr="00E30DAD" w14:paraId="271EBBDB" w14:textId="77777777" w:rsidTr="00F54332">
        <w:tc>
          <w:tcPr>
            <w:tcW w:w="1782" w:type="dxa"/>
          </w:tcPr>
          <w:p w14:paraId="6FBF895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هولندا</w:t>
            </w:r>
          </w:p>
        </w:tc>
        <w:tc>
          <w:tcPr>
            <w:tcW w:w="1428" w:type="dxa"/>
          </w:tcPr>
          <w:p w14:paraId="220498F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2018</w:t>
            </w:r>
          </w:p>
        </w:tc>
        <w:tc>
          <w:tcPr>
            <w:tcW w:w="2170" w:type="dxa"/>
          </w:tcPr>
          <w:p w14:paraId="256BE9D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13 تموز/يوليه 2018</w:t>
            </w:r>
          </w:p>
        </w:tc>
        <w:tc>
          <w:tcPr>
            <w:tcW w:w="1823" w:type="dxa"/>
          </w:tcPr>
          <w:p w14:paraId="37F75904" w14:textId="3E89F686"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6" w:history="1">
              <w:r w:rsidR="00E30DAD" w:rsidRPr="00F54332">
                <w:rPr>
                  <w:rStyle w:val="Hyperlink"/>
                  <w:lang w:val="en-US"/>
                </w:rPr>
                <w:t>CRPD/C/NLD/1</w:t>
              </w:r>
            </w:hyperlink>
          </w:p>
        </w:tc>
      </w:tr>
      <w:tr w:rsidR="00E30DAD" w:rsidRPr="00E30DAD" w14:paraId="6B9D13F7" w14:textId="77777777" w:rsidTr="00F54332">
        <w:tc>
          <w:tcPr>
            <w:tcW w:w="1782" w:type="dxa"/>
          </w:tcPr>
          <w:p w14:paraId="61198C6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نيكاراغوا</w:t>
            </w:r>
          </w:p>
        </w:tc>
        <w:tc>
          <w:tcPr>
            <w:tcW w:w="1428" w:type="dxa"/>
          </w:tcPr>
          <w:p w14:paraId="2C2B84E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2010</w:t>
            </w:r>
          </w:p>
        </w:tc>
        <w:tc>
          <w:tcPr>
            <w:tcW w:w="2170" w:type="dxa"/>
          </w:tcPr>
          <w:p w14:paraId="1C96BB6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8 أيار/مايو 2019</w:t>
            </w:r>
          </w:p>
        </w:tc>
        <w:tc>
          <w:tcPr>
            <w:tcW w:w="1823" w:type="dxa"/>
          </w:tcPr>
          <w:p w14:paraId="5DA059AC" w14:textId="7D9F959B"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7" w:history="1">
              <w:r w:rsidR="00E30DAD" w:rsidRPr="00F54332">
                <w:rPr>
                  <w:rStyle w:val="Hyperlink"/>
                  <w:lang w:val="en-US"/>
                </w:rPr>
                <w:t>CRPD/C/NIC/1</w:t>
              </w:r>
            </w:hyperlink>
          </w:p>
        </w:tc>
      </w:tr>
      <w:tr w:rsidR="00E30DAD" w:rsidRPr="00E30DAD" w14:paraId="41EB3BDB" w14:textId="77777777" w:rsidTr="00F54332">
        <w:tc>
          <w:tcPr>
            <w:tcW w:w="1782" w:type="dxa"/>
          </w:tcPr>
          <w:p w14:paraId="0413EDE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نيكاراغوا</w:t>
            </w:r>
          </w:p>
        </w:tc>
        <w:tc>
          <w:tcPr>
            <w:tcW w:w="1428" w:type="dxa"/>
          </w:tcPr>
          <w:p w14:paraId="0B9B9F6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2013</w:t>
            </w:r>
          </w:p>
        </w:tc>
        <w:tc>
          <w:tcPr>
            <w:tcW w:w="2170" w:type="dxa"/>
          </w:tcPr>
          <w:p w14:paraId="6C3EE10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8 أيار/مايو 2019</w:t>
            </w:r>
          </w:p>
        </w:tc>
        <w:tc>
          <w:tcPr>
            <w:tcW w:w="1823" w:type="dxa"/>
          </w:tcPr>
          <w:p w14:paraId="434B7C45" w14:textId="1C739ED0"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8" w:history="1">
              <w:r w:rsidR="00E30DAD" w:rsidRPr="00F54332">
                <w:rPr>
                  <w:rStyle w:val="Hyperlink"/>
                  <w:lang w:val="en-US"/>
                </w:rPr>
                <w:t>CRPD/C/NIC/2</w:t>
              </w:r>
            </w:hyperlink>
          </w:p>
        </w:tc>
      </w:tr>
      <w:tr w:rsidR="00E30DAD" w:rsidRPr="00E30DAD" w14:paraId="6B3C78FC" w14:textId="77777777" w:rsidTr="00F54332">
        <w:tc>
          <w:tcPr>
            <w:tcW w:w="1782" w:type="dxa"/>
          </w:tcPr>
          <w:p w14:paraId="786423C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نيكاراغوا</w:t>
            </w:r>
          </w:p>
        </w:tc>
        <w:tc>
          <w:tcPr>
            <w:tcW w:w="1428" w:type="dxa"/>
          </w:tcPr>
          <w:p w14:paraId="34BCDC9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2017</w:t>
            </w:r>
          </w:p>
        </w:tc>
        <w:tc>
          <w:tcPr>
            <w:tcW w:w="2170" w:type="dxa"/>
          </w:tcPr>
          <w:p w14:paraId="4C66495E"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8 أيار/مايو 2019</w:t>
            </w:r>
          </w:p>
        </w:tc>
        <w:tc>
          <w:tcPr>
            <w:tcW w:w="1823" w:type="dxa"/>
          </w:tcPr>
          <w:p w14:paraId="0B1978D0" w14:textId="25A9E5DC"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39" w:history="1">
              <w:r w:rsidR="00E30DAD" w:rsidRPr="00F54332">
                <w:rPr>
                  <w:rStyle w:val="Hyperlink"/>
                  <w:lang w:val="en-US"/>
                </w:rPr>
                <w:t>CRPD/C/NIC/3</w:t>
              </w:r>
            </w:hyperlink>
          </w:p>
        </w:tc>
      </w:tr>
      <w:tr w:rsidR="00E30DAD" w:rsidRPr="00E30DAD" w14:paraId="58F04CD4" w14:textId="77777777" w:rsidTr="00F54332">
        <w:tc>
          <w:tcPr>
            <w:tcW w:w="1782" w:type="dxa"/>
          </w:tcPr>
          <w:p w14:paraId="09FA48F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lastRenderedPageBreak/>
              <w:t>نيجيريا</w:t>
            </w:r>
          </w:p>
        </w:tc>
        <w:tc>
          <w:tcPr>
            <w:tcW w:w="1428" w:type="dxa"/>
          </w:tcPr>
          <w:p w14:paraId="61CD26E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2012</w:t>
            </w:r>
          </w:p>
        </w:tc>
        <w:tc>
          <w:tcPr>
            <w:tcW w:w="2170" w:type="dxa"/>
          </w:tcPr>
          <w:p w14:paraId="1659841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26 آذار/مارس 2021</w:t>
            </w:r>
          </w:p>
        </w:tc>
        <w:tc>
          <w:tcPr>
            <w:tcW w:w="1823" w:type="dxa"/>
          </w:tcPr>
          <w:p w14:paraId="032C637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0119D46D" w14:textId="77777777" w:rsidTr="00F54332">
        <w:tc>
          <w:tcPr>
            <w:tcW w:w="1782" w:type="dxa"/>
          </w:tcPr>
          <w:p w14:paraId="15C04C3E"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باكستان</w:t>
            </w:r>
          </w:p>
        </w:tc>
        <w:tc>
          <w:tcPr>
            <w:tcW w:w="1428" w:type="dxa"/>
          </w:tcPr>
          <w:p w14:paraId="0D39AE3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2013</w:t>
            </w:r>
          </w:p>
        </w:tc>
        <w:tc>
          <w:tcPr>
            <w:tcW w:w="2170" w:type="dxa"/>
          </w:tcPr>
          <w:p w14:paraId="78DDE0C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18 تشرين الأول/أكتوبر 2019</w:t>
            </w:r>
          </w:p>
        </w:tc>
        <w:tc>
          <w:tcPr>
            <w:tcW w:w="1823" w:type="dxa"/>
          </w:tcPr>
          <w:p w14:paraId="7304255A" w14:textId="5DA274D7"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0" w:history="1">
              <w:r w:rsidR="00E30DAD" w:rsidRPr="00F54332">
                <w:rPr>
                  <w:rStyle w:val="Hyperlink"/>
                  <w:lang w:val="en-US"/>
                </w:rPr>
                <w:t>CRPD/C/PAK/1</w:t>
              </w:r>
            </w:hyperlink>
          </w:p>
        </w:tc>
      </w:tr>
      <w:tr w:rsidR="00E30DAD" w:rsidRPr="00E30DAD" w14:paraId="4C4B5F62" w14:textId="77777777" w:rsidTr="00F54332">
        <w:tc>
          <w:tcPr>
            <w:tcW w:w="1782" w:type="dxa"/>
          </w:tcPr>
          <w:p w14:paraId="56F70E4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بالاو</w:t>
            </w:r>
          </w:p>
        </w:tc>
        <w:tc>
          <w:tcPr>
            <w:tcW w:w="1428" w:type="dxa"/>
          </w:tcPr>
          <w:p w14:paraId="5EEB618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2015</w:t>
            </w:r>
          </w:p>
        </w:tc>
        <w:tc>
          <w:tcPr>
            <w:tcW w:w="2170" w:type="dxa"/>
          </w:tcPr>
          <w:p w14:paraId="0708818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 شباط/فبراير 2018</w:t>
            </w:r>
          </w:p>
        </w:tc>
        <w:tc>
          <w:tcPr>
            <w:tcW w:w="1823" w:type="dxa"/>
          </w:tcPr>
          <w:p w14:paraId="6C5D246D" w14:textId="10DAA3B8"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1" w:history="1">
              <w:r w:rsidR="00E30DAD" w:rsidRPr="00F54332">
                <w:rPr>
                  <w:rStyle w:val="Hyperlink"/>
                  <w:lang w:val="en-US"/>
                </w:rPr>
                <w:t>CRPD/C/PLW/1</w:t>
              </w:r>
            </w:hyperlink>
          </w:p>
        </w:tc>
      </w:tr>
      <w:tr w:rsidR="00E30DAD" w:rsidRPr="00E30DAD" w14:paraId="0B219818" w14:textId="77777777" w:rsidTr="00F54332">
        <w:tc>
          <w:tcPr>
            <w:tcW w:w="1782" w:type="dxa"/>
          </w:tcPr>
          <w:p w14:paraId="0297212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بنما</w:t>
            </w:r>
          </w:p>
        </w:tc>
        <w:tc>
          <w:tcPr>
            <w:tcW w:w="1428" w:type="dxa"/>
          </w:tcPr>
          <w:p w14:paraId="7ADE790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2021</w:t>
            </w:r>
          </w:p>
        </w:tc>
        <w:tc>
          <w:tcPr>
            <w:tcW w:w="2170" w:type="dxa"/>
          </w:tcPr>
          <w:p w14:paraId="43D5E86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29 أيلول/سبتمبر 2021</w:t>
            </w:r>
          </w:p>
        </w:tc>
        <w:tc>
          <w:tcPr>
            <w:tcW w:w="1823" w:type="dxa"/>
          </w:tcPr>
          <w:p w14:paraId="004250C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21525CB1" w14:textId="77777777" w:rsidTr="00F54332">
        <w:tc>
          <w:tcPr>
            <w:tcW w:w="1782" w:type="dxa"/>
          </w:tcPr>
          <w:p w14:paraId="22D4943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الفلبين</w:t>
            </w:r>
          </w:p>
        </w:tc>
        <w:tc>
          <w:tcPr>
            <w:tcW w:w="1428" w:type="dxa"/>
          </w:tcPr>
          <w:p w14:paraId="5047768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2022</w:t>
            </w:r>
          </w:p>
        </w:tc>
        <w:tc>
          <w:tcPr>
            <w:tcW w:w="2170" w:type="dxa"/>
          </w:tcPr>
          <w:p w14:paraId="609B51E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17 تشرين الأول/أكتوبر 2023</w:t>
            </w:r>
          </w:p>
        </w:tc>
        <w:tc>
          <w:tcPr>
            <w:tcW w:w="1823" w:type="dxa"/>
          </w:tcPr>
          <w:p w14:paraId="41A2E5B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1A823AB8" w14:textId="77777777" w:rsidTr="00F54332">
        <w:tc>
          <w:tcPr>
            <w:tcW w:w="1782" w:type="dxa"/>
          </w:tcPr>
          <w:p w14:paraId="6FBABE4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قطر</w:t>
            </w:r>
          </w:p>
        </w:tc>
        <w:tc>
          <w:tcPr>
            <w:tcW w:w="1428" w:type="dxa"/>
          </w:tcPr>
          <w:p w14:paraId="6A228AA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2022</w:t>
            </w:r>
          </w:p>
        </w:tc>
        <w:tc>
          <w:tcPr>
            <w:tcW w:w="2170" w:type="dxa"/>
          </w:tcPr>
          <w:p w14:paraId="4A2EE37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3 آب/أغسطس 2022</w:t>
            </w:r>
          </w:p>
        </w:tc>
        <w:tc>
          <w:tcPr>
            <w:tcW w:w="1823" w:type="dxa"/>
          </w:tcPr>
          <w:p w14:paraId="03D842A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6B4E4B39" w14:textId="77777777" w:rsidTr="00F54332">
        <w:tc>
          <w:tcPr>
            <w:tcW w:w="1782" w:type="dxa"/>
          </w:tcPr>
          <w:p w14:paraId="111358D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جمهورية مولدوفا</w:t>
            </w:r>
          </w:p>
        </w:tc>
        <w:tc>
          <w:tcPr>
            <w:tcW w:w="1428" w:type="dxa"/>
          </w:tcPr>
          <w:p w14:paraId="2E44328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0954547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28 تشرين الأول/أكتوبر 2020</w:t>
            </w:r>
          </w:p>
        </w:tc>
        <w:tc>
          <w:tcPr>
            <w:tcW w:w="1823" w:type="dxa"/>
          </w:tcPr>
          <w:p w14:paraId="033A36A0" w14:textId="5D04C082"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rPr>
                <w:spacing w:val="-4"/>
              </w:rPr>
            </w:pPr>
            <w:hyperlink r:id="rId42" w:history="1">
              <w:r w:rsidR="00E30DAD" w:rsidRPr="00F54332">
                <w:rPr>
                  <w:rStyle w:val="Hyperlink"/>
                  <w:lang w:val="en-US"/>
                </w:rPr>
                <w:t>CRPD/C/MDA/2-3</w:t>
              </w:r>
            </w:hyperlink>
          </w:p>
        </w:tc>
      </w:tr>
      <w:tr w:rsidR="00E30DAD" w:rsidRPr="00E30DAD" w14:paraId="3B8DEA4B" w14:textId="77777777" w:rsidTr="00F54332">
        <w:tc>
          <w:tcPr>
            <w:tcW w:w="1782" w:type="dxa"/>
          </w:tcPr>
          <w:p w14:paraId="35A8C54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رومانيا</w:t>
            </w:r>
          </w:p>
        </w:tc>
        <w:tc>
          <w:tcPr>
            <w:tcW w:w="1428" w:type="dxa"/>
          </w:tcPr>
          <w:p w14:paraId="26A4A05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2013</w:t>
            </w:r>
          </w:p>
        </w:tc>
        <w:tc>
          <w:tcPr>
            <w:tcW w:w="2170" w:type="dxa"/>
          </w:tcPr>
          <w:p w14:paraId="14A7ECE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3 آذار/مارس 2022</w:t>
            </w:r>
          </w:p>
        </w:tc>
        <w:tc>
          <w:tcPr>
            <w:tcW w:w="1823" w:type="dxa"/>
          </w:tcPr>
          <w:p w14:paraId="0937C50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rPr>
                <w:rFonts w:hint="cs"/>
                <w:rtl/>
              </w:rPr>
            </w:pPr>
            <w:r w:rsidRPr="00E30DAD">
              <w:rPr>
                <w:rtl/>
              </w:rPr>
              <w:t>-</w:t>
            </w:r>
          </w:p>
        </w:tc>
      </w:tr>
      <w:tr w:rsidR="00E30DAD" w:rsidRPr="00E30DAD" w14:paraId="1E5A51E8" w14:textId="77777777" w:rsidTr="00F54332">
        <w:tc>
          <w:tcPr>
            <w:tcW w:w="1782" w:type="dxa"/>
          </w:tcPr>
          <w:p w14:paraId="4E620FC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الاتحاد الروسي</w:t>
            </w:r>
          </w:p>
        </w:tc>
        <w:tc>
          <w:tcPr>
            <w:tcW w:w="1428" w:type="dxa"/>
          </w:tcPr>
          <w:p w14:paraId="2304C2B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2022</w:t>
            </w:r>
          </w:p>
        </w:tc>
        <w:tc>
          <w:tcPr>
            <w:tcW w:w="2170" w:type="dxa"/>
          </w:tcPr>
          <w:p w14:paraId="08AE32B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5 تشرين الأول/أكتوبر 2022</w:t>
            </w:r>
          </w:p>
        </w:tc>
        <w:tc>
          <w:tcPr>
            <w:tcW w:w="1823" w:type="dxa"/>
          </w:tcPr>
          <w:p w14:paraId="1DDC0FE4"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1EE49978" w14:textId="77777777" w:rsidTr="00F54332">
        <w:tc>
          <w:tcPr>
            <w:tcW w:w="1782" w:type="dxa"/>
          </w:tcPr>
          <w:p w14:paraId="0A04EDF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سيراليون</w:t>
            </w:r>
          </w:p>
        </w:tc>
        <w:tc>
          <w:tcPr>
            <w:tcW w:w="1428" w:type="dxa"/>
          </w:tcPr>
          <w:p w14:paraId="7A2A483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2012</w:t>
            </w:r>
          </w:p>
        </w:tc>
        <w:tc>
          <w:tcPr>
            <w:tcW w:w="2170" w:type="dxa"/>
          </w:tcPr>
          <w:p w14:paraId="432243B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29 آب/أغسطس 2020</w:t>
            </w:r>
          </w:p>
        </w:tc>
        <w:tc>
          <w:tcPr>
            <w:tcW w:w="1823" w:type="dxa"/>
          </w:tcPr>
          <w:p w14:paraId="148DCC55"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p>
        </w:tc>
      </w:tr>
      <w:tr w:rsidR="00E30DAD" w:rsidRPr="00E30DAD" w14:paraId="4CC675E1" w14:textId="77777777" w:rsidTr="00F54332">
        <w:tc>
          <w:tcPr>
            <w:tcW w:w="1782" w:type="dxa"/>
          </w:tcPr>
          <w:p w14:paraId="42E05A1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سلوفاكيا</w:t>
            </w:r>
          </w:p>
        </w:tc>
        <w:tc>
          <w:tcPr>
            <w:tcW w:w="1428" w:type="dxa"/>
          </w:tcPr>
          <w:p w14:paraId="33ED523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3276E4D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30 أيلول/سبتمبر 2020</w:t>
            </w:r>
          </w:p>
        </w:tc>
        <w:tc>
          <w:tcPr>
            <w:tcW w:w="1823" w:type="dxa"/>
          </w:tcPr>
          <w:p w14:paraId="1636BB9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17065F00" w14:textId="77777777" w:rsidTr="00F54332">
        <w:tc>
          <w:tcPr>
            <w:tcW w:w="1782" w:type="dxa"/>
          </w:tcPr>
          <w:p w14:paraId="74A5082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سري لانكا</w:t>
            </w:r>
          </w:p>
        </w:tc>
        <w:tc>
          <w:tcPr>
            <w:tcW w:w="1428" w:type="dxa"/>
          </w:tcPr>
          <w:p w14:paraId="7A36FB6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2018</w:t>
            </w:r>
          </w:p>
        </w:tc>
        <w:tc>
          <w:tcPr>
            <w:tcW w:w="2170" w:type="dxa"/>
          </w:tcPr>
          <w:p w14:paraId="2A57E85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5 كانون الأول/ديسمبر 2019</w:t>
            </w:r>
          </w:p>
        </w:tc>
        <w:tc>
          <w:tcPr>
            <w:tcW w:w="1823" w:type="dxa"/>
          </w:tcPr>
          <w:p w14:paraId="09798C41" w14:textId="3D153FCF"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3" w:history="1">
              <w:r w:rsidR="00E30DAD" w:rsidRPr="00F54332">
                <w:rPr>
                  <w:rStyle w:val="Hyperlink"/>
                  <w:lang w:val="en-US"/>
                </w:rPr>
                <w:t>CRPD/C/LKA/1</w:t>
              </w:r>
            </w:hyperlink>
          </w:p>
        </w:tc>
      </w:tr>
      <w:tr w:rsidR="00E30DAD" w:rsidRPr="00E30DAD" w14:paraId="22EB8DCF" w14:textId="77777777" w:rsidTr="00F54332">
        <w:tc>
          <w:tcPr>
            <w:tcW w:w="1782" w:type="dxa"/>
          </w:tcPr>
          <w:p w14:paraId="6A773E1E"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دولة فلسطين</w:t>
            </w:r>
          </w:p>
        </w:tc>
        <w:tc>
          <w:tcPr>
            <w:tcW w:w="1428" w:type="dxa"/>
          </w:tcPr>
          <w:p w14:paraId="7B96EAC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2016</w:t>
            </w:r>
          </w:p>
        </w:tc>
        <w:tc>
          <w:tcPr>
            <w:tcW w:w="2170" w:type="dxa"/>
          </w:tcPr>
          <w:p w14:paraId="67BA958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14 حزيران/يونيه 2019</w:t>
            </w:r>
          </w:p>
        </w:tc>
        <w:tc>
          <w:tcPr>
            <w:tcW w:w="1823" w:type="dxa"/>
          </w:tcPr>
          <w:p w14:paraId="7C0690BD" w14:textId="7485206F"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4" w:history="1">
              <w:r w:rsidR="00E30DAD" w:rsidRPr="00F54332">
                <w:rPr>
                  <w:rStyle w:val="Hyperlink"/>
                  <w:lang w:val="en-US"/>
                </w:rPr>
                <w:t>CRPD/C/PSE/1</w:t>
              </w:r>
            </w:hyperlink>
          </w:p>
        </w:tc>
      </w:tr>
      <w:tr w:rsidR="00E30DAD" w:rsidRPr="00E30DAD" w14:paraId="2154512C" w14:textId="77777777" w:rsidTr="00F54332">
        <w:tc>
          <w:tcPr>
            <w:tcW w:w="1782" w:type="dxa"/>
          </w:tcPr>
          <w:p w14:paraId="41AC0E7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السويد</w:t>
            </w:r>
          </w:p>
        </w:tc>
        <w:tc>
          <w:tcPr>
            <w:tcW w:w="1428" w:type="dxa"/>
          </w:tcPr>
          <w:p w14:paraId="00B319D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2019</w:t>
            </w:r>
          </w:p>
        </w:tc>
        <w:tc>
          <w:tcPr>
            <w:tcW w:w="2170" w:type="dxa"/>
          </w:tcPr>
          <w:p w14:paraId="71F3DCB8" w14:textId="77777777" w:rsidR="00E30DAD" w:rsidRPr="00F54332"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4"/>
                <w:rtl/>
              </w:rPr>
            </w:pPr>
            <w:r w:rsidRPr="00F54332">
              <w:rPr>
                <w:spacing w:val="-4"/>
                <w:rtl/>
              </w:rPr>
              <w:t>25 تشرين الثاني/نوفمبر 2019</w:t>
            </w:r>
          </w:p>
        </w:tc>
        <w:tc>
          <w:tcPr>
            <w:tcW w:w="1823" w:type="dxa"/>
          </w:tcPr>
          <w:p w14:paraId="336769D8" w14:textId="5CFD38B9"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5" w:history="1">
              <w:r w:rsidR="00E30DAD" w:rsidRPr="00F54332">
                <w:rPr>
                  <w:rStyle w:val="Hyperlink"/>
                  <w:lang w:val="en-US"/>
                </w:rPr>
                <w:t>CRPD/C/SWE/2-3</w:t>
              </w:r>
            </w:hyperlink>
          </w:p>
        </w:tc>
      </w:tr>
      <w:tr w:rsidR="00E30DAD" w:rsidRPr="00E30DAD" w14:paraId="56F8045F" w14:textId="77777777" w:rsidTr="00F54332">
        <w:tc>
          <w:tcPr>
            <w:tcW w:w="1782" w:type="dxa"/>
          </w:tcPr>
          <w:p w14:paraId="3ABAC65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ترينيداد وتوباغو</w:t>
            </w:r>
          </w:p>
        </w:tc>
        <w:tc>
          <w:tcPr>
            <w:tcW w:w="1428" w:type="dxa"/>
          </w:tcPr>
          <w:p w14:paraId="2A57209E"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2017</w:t>
            </w:r>
          </w:p>
        </w:tc>
        <w:tc>
          <w:tcPr>
            <w:tcW w:w="2170" w:type="dxa"/>
          </w:tcPr>
          <w:p w14:paraId="6B8B054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9 حزيران/يونيه 2021</w:t>
            </w:r>
          </w:p>
        </w:tc>
        <w:tc>
          <w:tcPr>
            <w:tcW w:w="1823" w:type="dxa"/>
          </w:tcPr>
          <w:p w14:paraId="4F56FB6A"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769F7D26" w14:textId="77777777" w:rsidTr="00F54332">
        <w:tc>
          <w:tcPr>
            <w:tcW w:w="1782" w:type="dxa"/>
          </w:tcPr>
          <w:p w14:paraId="03CC9BD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تركمانستان</w:t>
            </w:r>
          </w:p>
        </w:tc>
        <w:tc>
          <w:tcPr>
            <w:tcW w:w="1428" w:type="dxa"/>
          </w:tcPr>
          <w:p w14:paraId="5B82323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2CCE001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9 تشرين الثاني/نوفمبر 2022</w:t>
            </w:r>
          </w:p>
        </w:tc>
        <w:tc>
          <w:tcPr>
            <w:tcW w:w="1823" w:type="dxa"/>
          </w:tcPr>
          <w:p w14:paraId="75E53E9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60DABD98" w14:textId="77777777" w:rsidTr="00F54332">
        <w:tc>
          <w:tcPr>
            <w:tcW w:w="1782" w:type="dxa"/>
          </w:tcPr>
          <w:p w14:paraId="5F91078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توفالو</w:t>
            </w:r>
          </w:p>
        </w:tc>
        <w:tc>
          <w:tcPr>
            <w:tcW w:w="1428" w:type="dxa"/>
          </w:tcPr>
          <w:p w14:paraId="59DA8F19"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2016</w:t>
            </w:r>
          </w:p>
        </w:tc>
        <w:tc>
          <w:tcPr>
            <w:tcW w:w="2170" w:type="dxa"/>
          </w:tcPr>
          <w:p w14:paraId="30B08FBE"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9 آذار/مارس 2018</w:t>
            </w:r>
          </w:p>
        </w:tc>
        <w:tc>
          <w:tcPr>
            <w:tcW w:w="1823" w:type="dxa"/>
          </w:tcPr>
          <w:p w14:paraId="008747D1" w14:textId="7E4595B8"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6" w:history="1">
              <w:r w:rsidR="00E30DAD" w:rsidRPr="00F54332">
                <w:rPr>
                  <w:rStyle w:val="Hyperlink"/>
                  <w:lang w:val="en-US"/>
                </w:rPr>
                <w:t>CRPD/C/TUV/1</w:t>
              </w:r>
            </w:hyperlink>
          </w:p>
        </w:tc>
      </w:tr>
      <w:tr w:rsidR="00E30DAD" w:rsidRPr="00E30DAD" w14:paraId="0254DDDF" w14:textId="77777777" w:rsidTr="00F54332">
        <w:tc>
          <w:tcPr>
            <w:tcW w:w="1782" w:type="dxa"/>
          </w:tcPr>
          <w:p w14:paraId="42A8518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أوغندا</w:t>
            </w:r>
          </w:p>
        </w:tc>
        <w:tc>
          <w:tcPr>
            <w:tcW w:w="1428" w:type="dxa"/>
          </w:tcPr>
          <w:p w14:paraId="4E4D71A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2022</w:t>
            </w:r>
          </w:p>
        </w:tc>
        <w:tc>
          <w:tcPr>
            <w:tcW w:w="2170" w:type="dxa"/>
          </w:tcPr>
          <w:p w14:paraId="0C0DEEE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28 آذار/مارس 2023</w:t>
            </w:r>
          </w:p>
        </w:tc>
        <w:tc>
          <w:tcPr>
            <w:tcW w:w="1823" w:type="dxa"/>
          </w:tcPr>
          <w:p w14:paraId="0D940372"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793227C9" w14:textId="77777777" w:rsidTr="00F54332">
        <w:tc>
          <w:tcPr>
            <w:tcW w:w="1782" w:type="dxa"/>
          </w:tcPr>
          <w:p w14:paraId="0CD062F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أوكرانيا</w:t>
            </w:r>
          </w:p>
        </w:tc>
        <w:tc>
          <w:tcPr>
            <w:tcW w:w="1428" w:type="dxa"/>
          </w:tcPr>
          <w:p w14:paraId="31727FD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2020</w:t>
            </w:r>
          </w:p>
        </w:tc>
        <w:tc>
          <w:tcPr>
            <w:tcW w:w="2170" w:type="dxa"/>
          </w:tcPr>
          <w:p w14:paraId="109F5C9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5 تشرين الأول/أكتوبر 2020</w:t>
            </w:r>
          </w:p>
        </w:tc>
        <w:tc>
          <w:tcPr>
            <w:tcW w:w="1823" w:type="dxa"/>
          </w:tcPr>
          <w:p w14:paraId="4CAF393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0EA43614" w14:textId="77777777" w:rsidTr="00F54332">
        <w:tc>
          <w:tcPr>
            <w:tcW w:w="1782" w:type="dxa"/>
          </w:tcPr>
          <w:p w14:paraId="142D52D7"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أوزبكستان</w:t>
            </w:r>
          </w:p>
        </w:tc>
        <w:tc>
          <w:tcPr>
            <w:tcW w:w="1428" w:type="dxa"/>
          </w:tcPr>
          <w:p w14:paraId="29CFCFA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2023</w:t>
            </w:r>
          </w:p>
        </w:tc>
        <w:tc>
          <w:tcPr>
            <w:tcW w:w="2170" w:type="dxa"/>
          </w:tcPr>
          <w:p w14:paraId="245E39C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 آب/أغسطس 2023</w:t>
            </w:r>
          </w:p>
        </w:tc>
        <w:tc>
          <w:tcPr>
            <w:tcW w:w="1823" w:type="dxa"/>
          </w:tcPr>
          <w:p w14:paraId="4DDC11D0"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pPr>
            <w:r w:rsidRPr="00E30DAD">
              <w:rPr>
                <w:rtl/>
              </w:rPr>
              <w:t>-</w:t>
            </w:r>
          </w:p>
        </w:tc>
      </w:tr>
      <w:tr w:rsidR="00E30DAD" w:rsidRPr="00E30DAD" w14:paraId="44F710C7" w14:textId="77777777" w:rsidTr="00F54332">
        <w:tc>
          <w:tcPr>
            <w:tcW w:w="1782" w:type="dxa"/>
          </w:tcPr>
          <w:p w14:paraId="4CBB44C1"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فييت نام</w:t>
            </w:r>
          </w:p>
        </w:tc>
        <w:tc>
          <w:tcPr>
            <w:tcW w:w="1428" w:type="dxa"/>
          </w:tcPr>
          <w:p w14:paraId="47496F6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2017</w:t>
            </w:r>
          </w:p>
        </w:tc>
        <w:tc>
          <w:tcPr>
            <w:tcW w:w="2170" w:type="dxa"/>
          </w:tcPr>
          <w:p w14:paraId="6743098C"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4 نيسان/أبريل 2018</w:t>
            </w:r>
          </w:p>
        </w:tc>
        <w:tc>
          <w:tcPr>
            <w:tcW w:w="1823" w:type="dxa"/>
          </w:tcPr>
          <w:p w14:paraId="11D21EDF" w14:textId="01A0B496"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7" w:history="1">
              <w:r w:rsidR="00E30DAD" w:rsidRPr="00F54332">
                <w:rPr>
                  <w:rStyle w:val="Hyperlink"/>
                  <w:lang w:val="en-US"/>
                </w:rPr>
                <w:t>CRPD/C/VNM/1</w:t>
              </w:r>
            </w:hyperlink>
          </w:p>
        </w:tc>
      </w:tr>
      <w:tr w:rsidR="00E30DAD" w:rsidRPr="00E30DAD" w14:paraId="48CFC562" w14:textId="77777777" w:rsidTr="00F54332">
        <w:tc>
          <w:tcPr>
            <w:tcW w:w="1782" w:type="dxa"/>
          </w:tcPr>
          <w:p w14:paraId="554B6BDF"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زامبيا</w:t>
            </w:r>
          </w:p>
        </w:tc>
        <w:tc>
          <w:tcPr>
            <w:tcW w:w="1428" w:type="dxa"/>
          </w:tcPr>
          <w:p w14:paraId="49763216"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2012</w:t>
            </w:r>
          </w:p>
        </w:tc>
        <w:tc>
          <w:tcPr>
            <w:tcW w:w="2170" w:type="dxa"/>
          </w:tcPr>
          <w:p w14:paraId="566C5B4B"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19 أيلول/سبتمبر 2017</w:t>
            </w:r>
          </w:p>
        </w:tc>
        <w:tc>
          <w:tcPr>
            <w:tcW w:w="1823" w:type="dxa"/>
          </w:tcPr>
          <w:p w14:paraId="15F73C44" w14:textId="5C90BFDA" w:rsidR="00E30DAD" w:rsidRPr="00E30DAD" w:rsidRDefault="00F54332" w:rsidP="00F54332">
            <w:pPr>
              <w:pStyle w:val="SingleTxtGA"/>
              <w:tabs>
                <w:tab w:val="clear" w:pos="1928"/>
                <w:tab w:val="clear" w:pos="2608"/>
                <w:tab w:val="clear" w:pos="3289"/>
                <w:tab w:val="clear" w:pos="3969"/>
                <w:tab w:val="clear" w:pos="4649"/>
                <w:tab w:val="clear" w:pos="5330"/>
              </w:tabs>
              <w:spacing w:before="40" w:after="40" w:line="300" w:lineRule="exact"/>
              <w:ind w:left="57" w:right="57"/>
            </w:pPr>
            <w:hyperlink r:id="rId48" w:history="1">
              <w:r w:rsidR="00E30DAD" w:rsidRPr="00F54332">
                <w:rPr>
                  <w:rStyle w:val="Hyperlink"/>
                  <w:lang w:val="en-US"/>
                </w:rPr>
                <w:t>CRPD/C/ZMB/1</w:t>
              </w:r>
            </w:hyperlink>
          </w:p>
        </w:tc>
      </w:tr>
      <w:tr w:rsidR="00E30DAD" w:rsidRPr="00E30DAD" w14:paraId="4153CE1D" w14:textId="77777777" w:rsidTr="00F54332">
        <w:tc>
          <w:tcPr>
            <w:tcW w:w="1782" w:type="dxa"/>
            <w:tcBorders>
              <w:bottom w:val="single" w:sz="12" w:space="0" w:color="auto"/>
            </w:tcBorders>
          </w:tcPr>
          <w:p w14:paraId="65D421C8"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زمبابوي</w:t>
            </w:r>
          </w:p>
        </w:tc>
        <w:tc>
          <w:tcPr>
            <w:tcW w:w="1428" w:type="dxa"/>
            <w:tcBorders>
              <w:bottom w:val="single" w:sz="12" w:space="0" w:color="auto"/>
            </w:tcBorders>
          </w:tcPr>
          <w:p w14:paraId="1620E60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2015</w:t>
            </w:r>
          </w:p>
        </w:tc>
        <w:tc>
          <w:tcPr>
            <w:tcW w:w="2170" w:type="dxa"/>
            <w:tcBorders>
              <w:bottom w:val="single" w:sz="12" w:space="0" w:color="auto"/>
            </w:tcBorders>
          </w:tcPr>
          <w:p w14:paraId="072645E3"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170"/>
              <w:rPr>
                <w:rtl/>
              </w:rPr>
            </w:pPr>
            <w:r w:rsidRPr="00E30DAD">
              <w:rPr>
                <w:rtl/>
              </w:rPr>
              <w:t>8 حزيران/يونيه 2022</w:t>
            </w:r>
          </w:p>
        </w:tc>
        <w:tc>
          <w:tcPr>
            <w:tcW w:w="1823" w:type="dxa"/>
            <w:tcBorders>
              <w:bottom w:val="single" w:sz="12" w:space="0" w:color="auto"/>
            </w:tcBorders>
          </w:tcPr>
          <w:p w14:paraId="6253BBAD" w14:textId="77777777" w:rsidR="00E30DAD" w:rsidRPr="00E30DAD" w:rsidRDefault="00E30DAD" w:rsidP="00E30DAD">
            <w:pPr>
              <w:pStyle w:val="SingleTxtGA"/>
              <w:tabs>
                <w:tab w:val="clear" w:pos="1928"/>
                <w:tab w:val="clear" w:pos="2608"/>
                <w:tab w:val="clear" w:pos="3289"/>
                <w:tab w:val="clear" w:pos="3969"/>
                <w:tab w:val="clear" w:pos="4649"/>
                <w:tab w:val="clear" w:pos="5330"/>
              </w:tabs>
              <w:spacing w:before="40" w:after="40" w:line="300" w:lineRule="exact"/>
              <w:ind w:left="57" w:right="57"/>
              <w:rPr>
                <w:rtl/>
              </w:rPr>
            </w:pPr>
            <w:r w:rsidRPr="00E30DAD">
              <w:rPr>
                <w:rtl/>
              </w:rPr>
              <w:t>-</w:t>
            </w:r>
          </w:p>
        </w:tc>
      </w:tr>
    </w:tbl>
    <w:p w14:paraId="7A2A3DC8" w14:textId="643AA6C1" w:rsidR="002D2C45" w:rsidRPr="00E30DAD" w:rsidRDefault="002D2C45" w:rsidP="002D2C45">
      <w:pPr>
        <w:pStyle w:val="H23GA"/>
      </w:pPr>
      <w:r w:rsidRPr="00E30DAD">
        <w:rPr>
          <w:rtl/>
        </w:rPr>
        <w:tab/>
        <w:t>5-</w:t>
      </w:r>
      <w:r w:rsidRPr="00E30DAD">
        <w:rPr>
          <w:rtl/>
        </w:rPr>
        <w:tab/>
        <w:t>النظر في التقارير التي قدمتها الأطراف في الاتفاقية بموجب المادة 35</w:t>
      </w:r>
    </w:p>
    <w:p w14:paraId="419120BC" w14:textId="2EF63AB0" w:rsidR="002D2C45" w:rsidRPr="00E30DAD" w:rsidRDefault="002D2C45" w:rsidP="002D2C45">
      <w:pPr>
        <w:pStyle w:val="SingleTxtGA"/>
      </w:pPr>
      <w:r w:rsidRPr="00E30DAD">
        <w:rPr>
          <w:rtl/>
        </w:rPr>
        <w:tab/>
        <w:t>ستنظر اللجنة، في دورتها الثلاثين، في التقريرين الأوليين لزامبيا وكازاخستان، والتقرير الجامع للتقريرين الدوريين الأولي والثاني للبحرين، والتقارير الدورية الأولي والثاني والثالث لنيكاراغوا، والتقرير الجامع للتقريرين الدوريين الثاني، والثالث لأذربيجان والسويد وكوستاريكا.</w:t>
      </w:r>
    </w:p>
    <w:p w14:paraId="77A1A888" w14:textId="37364B07" w:rsidR="002D2C45" w:rsidRPr="00E30DAD" w:rsidRDefault="002D2C45" w:rsidP="002D2C45">
      <w:pPr>
        <w:pStyle w:val="SingleTxtGA"/>
      </w:pPr>
      <w:r w:rsidRPr="00E30DAD">
        <w:rPr>
          <w:rtl/>
        </w:rPr>
        <w:tab/>
        <w:t>وعملاً بالممارسة المتبعة، ووفقاً للمادة 41 من النظام الداخلي، أبلغ الأمين العام الأطراف المعنية بالتواريخ المبدئية التي حددتها اللجنة للنظر في تقاريرها. وسيرد جدول زمني للنظر في التقارير في برنامج العمل المؤقت الذي سيتاح على الصفحة الشبكية للجنة.</w:t>
      </w:r>
    </w:p>
    <w:p w14:paraId="0FCB5A40" w14:textId="6320D436" w:rsidR="002D2C45" w:rsidRPr="00E30DAD" w:rsidRDefault="002D2C45" w:rsidP="002D2C45">
      <w:pPr>
        <w:pStyle w:val="H23GA"/>
      </w:pPr>
      <w:r w:rsidRPr="00E30DAD">
        <w:rPr>
          <w:rtl/>
        </w:rPr>
        <w:lastRenderedPageBreak/>
        <w:tab/>
        <w:t>6-</w:t>
      </w:r>
      <w:r w:rsidRPr="00E30DAD">
        <w:rPr>
          <w:rtl/>
        </w:rPr>
        <w:tab/>
        <w:t>التعاون مع هيئات الأمم المتحدة الأخرى ووكالاتها المتخصصة ومنظمات الأشخاص ذوي الإعاقة وهيئات مختصة أخرى</w:t>
      </w:r>
    </w:p>
    <w:p w14:paraId="07521202" w14:textId="7D7A0C75" w:rsidR="002D2C45" w:rsidRPr="00E30DAD" w:rsidRDefault="002D2C45" w:rsidP="002D2C45">
      <w:pPr>
        <w:pStyle w:val="SingleTxtGA"/>
      </w:pPr>
      <w:r w:rsidRPr="00E30DAD">
        <w:rPr>
          <w:rtl/>
        </w:rPr>
        <w:tab/>
        <w:t>ستناقش اللجنة سبل تعزيز التعاون مع هيئات الأمم المتحدة ووكالاتها المتخصصة والمنظمات غير الحكومية، بما فيها منظمات الأشخاص ذوي الإعاقة، وهيئات مختصة أخرى من أجل زيادة تعزيز حقوق الأشخاص ذوي الإعاقة وحمايتها، بما في ذلك تمكين النساء والفتيات ذوات الإعاقة وتعزيز حقوقهن. ويجوز لممثلي هذه المنظمات والهيئات أن يطلبوا مخاطبة اللجنة.</w:t>
      </w:r>
    </w:p>
    <w:p w14:paraId="72899883" w14:textId="4E3CD379" w:rsidR="002D2C45" w:rsidRPr="00E30DAD" w:rsidRDefault="002D2C45" w:rsidP="002D2C45">
      <w:pPr>
        <w:pStyle w:val="H23GA"/>
      </w:pPr>
      <w:r w:rsidRPr="00E30DAD">
        <w:rPr>
          <w:rtl/>
        </w:rPr>
        <w:tab/>
        <w:t>7-</w:t>
      </w:r>
      <w:r w:rsidRPr="00E30DAD">
        <w:rPr>
          <w:rtl/>
        </w:rPr>
        <w:tab/>
        <w:t>التعليقات العامة</w:t>
      </w:r>
    </w:p>
    <w:p w14:paraId="23ACC5DD" w14:textId="0E89A340" w:rsidR="002D2C45" w:rsidRPr="00E30DAD" w:rsidRDefault="002D2C45" w:rsidP="002D2C45">
      <w:pPr>
        <w:pStyle w:val="SingleTxtGA"/>
      </w:pPr>
      <w:r w:rsidRPr="00E30DAD">
        <w:rPr>
          <w:rtl/>
        </w:rPr>
        <w:tab/>
        <w:t>ستواصل اللجنة عملها فيما يتعلق بصياغة تعليق عام بشأن المادة 11 من الاتفاقية، المتعلقة بحالات الخطر والطوارئ الإنسانية.</w:t>
      </w:r>
    </w:p>
    <w:p w14:paraId="362F74E5" w14:textId="51487D01" w:rsidR="002D2C45" w:rsidRPr="00E30DAD" w:rsidRDefault="002D2C45" w:rsidP="002D2C45">
      <w:pPr>
        <w:pStyle w:val="H23GA"/>
      </w:pPr>
      <w:r w:rsidRPr="00E30DAD">
        <w:rPr>
          <w:rtl/>
        </w:rPr>
        <w:tab/>
        <w:t>8-</w:t>
      </w:r>
      <w:r w:rsidRPr="00E30DAD">
        <w:rPr>
          <w:rtl/>
        </w:rPr>
        <w:tab/>
        <w:t>أساليب عمل اللجنة</w:t>
      </w:r>
    </w:p>
    <w:p w14:paraId="55A44537" w14:textId="64F07663" w:rsidR="002D2C45" w:rsidRPr="00E30DAD" w:rsidRDefault="002D2C45" w:rsidP="002D2C45">
      <w:pPr>
        <w:pStyle w:val="SingleTxtGA"/>
      </w:pPr>
      <w:r w:rsidRPr="00E30DAD">
        <w:rPr>
          <w:rtl/>
        </w:rPr>
        <w:tab/>
        <w:t>ستنظر اللجنة في أساليب عملها وتنقح نظامها الداخلي.</w:t>
      </w:r>
    </w:p>
    <w:p w14:paraId="1A002886" w14:textId="77FAAACC" w:rsidR="002D2C45" w:rsidRPr="00E30DAD" w:rsidRDefault="002D2C45" w:rsidP="002D2C45">
      <w:pPr>
        <w:pStyle w:val="H23GA"/>
      </w:pPr>
      <w:r w:rsidRPr="00E30DAD">
        <w:rPr>
          <w:rtl/>
        </w:rPr>
        <w:tab/>
        <w:t>9-</w:t>
      </w:r>
      <w:r w:rsidRPr="00E30DAD">
        <w:rPr>
          <w:rtl/>
        </w:rPr>
        <w:tab/>
        <w:t>الأنشطة المنجزة بموجب البروتوكول الاختياري للاتفاقية</w:t>
      </w:r>
    </w:p>
    <w:p w14:paraId="131F527B" w14:textId="66775775" w:rsidR="002D2C45" w:rsidRPr="00F54332" w:rsidRDefault="002D2C45" w:rsidP="002D2C45">
      <w:pPr>
        <w:pStyle w:val="SingleTxtGA"/>
        <w:rPr>
          <w:spacing w:val="-6"/>
        </w:rPr>
      </w:pPr>
      <w:r w:rsidRPr="00F54332">
        <w:rPr>
          <w:spacing w:val="-6"/>
          <w:rtl/>
        </w:rPr>
        <w:tab/>
        <w:t>ستنظر اللجنة في البلاغات المقدمة بموجب البروتوكول الاختياري للاتفاقية. وستنظر أيضاً في المسائل المتعلقة بالتحقيقات بموجب البروتوكول الاختياري، بما في ذلك أنشطة المتابعة المتعلقة بزيارات التحقيق.</w:t>
      </w:r>
    </w:p>
    <w:p w14:paraId="33ABFC32" w14:textId="0B630D62" w:rsidR="002D2C45" w:rsidRPr="00E30DAD" w:rsidRDefault="002D2C45" w:rsidP="002D2C45">
      <w:pPr>
        <w:pStyle w:val="H23GA"/>
      </w:pPr>
      <w:r w:rsidRPr="00E30DAD">
        <w:rPr>
          <w:rtl/>
        </w:rPr>
        <w:tab/>
        <w:t>10-</w:t>
      </w:r>
      <w:r w:rsidRPr="00E30DAD">
        <w:rPr>
          <w:rtl/>
        </w:rPr>
        <w:tab/>
        <w:t>الاجتماعات المقبلة</w:t>
      </w:r>
    </w:p>
    <w:p w14:paraId="67F6D6E3" w14:textId="72050EF6" w:rsidR="002D2C45" w:rsidRPr="00E30DAD" w:rsidRDefault="002D2C45" w:rsidP="002D2C45">
      <w:pPr>
        <w:pStyle w:val="SingleTxtGA"/>
      </w:pPr>
      <w:r w:rsidRPr="00E30DAD">
        <w:rPr>
          <w:rtl/>
        </w:rPr>
        <w:tab/>
        <w:t>سيجري إطلاع اللجنة على أي تطورات متعلقة باجتماعاتها المقبلة. وستنظر اللجنة أيضاً في مسألة تنظيم أعمالها في المستقبل.</w:t>
      </w:r>
    </w:p>
    <w:p w14:paraId="039EC2AC" w14:textId="471BF392" w:rsidR="002D2C45" w:rsidRPr="00E30DAD" w:rsidRDefault="002D2C45" w:rsidP="002D2C45">
      <w:pPr>
        <w:pStyle w:val="H23GA"/>
      </w:pPr>
      <w:r w:rsidRPr="00E30DAD">
        <w:rPr>
          <w:rtl/>
        </w:rPr>
        <w:tab/>
        <w:t>11-</w:t>
      </w:r>
      <w:r w:rsidRPr="00E30DAD">
        <w:rPr>
          <w:rtl/>
        </w:rPr>
        <w:tab/>
        <w:t>مسائل أخرى</w:t>
      </w:r>
    </w:p>
    <w:p w14:paraId="7C9EEBCA" w14:textId="165BF9CA" w:rsidR="002D2C45" w:rsidRPr="00E30DAD" w:rsidRDefault="002D2C45" w:rsidP="002D2C45">
      <w:pPr>
        <w:pStyle w:val="SingleTxtGA"/>
      </w:pPr>
      <w:r w:rsidRPr="00E30DAD">
        <w:rPr>
          <w:rtl/>
        </w:rPr>
        <w:tab/>
        <w:t>سيناقش الأعضاء أي مسائل أخرى تتعلق بعمل اللجنة، حسب الاقتضاء.</w:t>
      </w:r>
    </w:p>
    <w:p w14:paraId="77C8A422" w14:textId="15BE093C" w:rsidR="002D2C45" w:rsidRPr="00E30DAD" w:rsidRDefault="002D2C45" w:rsidP="00E30DAD">
      <w:pPr>
        <w:pStyle w:val="H23GA"/>
      </w:pPr>
      <w:r w:rsidRPr="00E30DAD">
        <w:rPr>
          <w:rtl/>
        </w:rPr>
        <w:tab/>
        <w:t>12-</w:t>
      </w:r>
      <w:r w:rsidRPr="00E30DAD">
        <w:rPr>
          <w:rtl/>
        </w:rPr>
        <w:tab/>
        <w:t>اعتماد تقرير الدورة الثلاثين</w:t>
      </w:r>
    </w:p>
    <w:p w14:paraId="674DA103" w14:textId="0D8D3E9B" w:rsidR="002D2C45" w:rsidRPr="00F54332" w:rsidRDefault="00E30DAD" w:rsidP="00E30DAD">
      <w:pPr>
        <w:pStyle w:val="SingleTxtGA"/>
        <w:rPr>
          <w:spacing w:val="-4"/>
        </w:rPr>
      </w:pPr>
      <w:r w:rsidRPr="00F54332">
        <w:rPr>
          <w:spacing w:val="-4"/>
          <w:rtl/>
        </w:rPr>
        <w:tab/>
      </w:r>
      <w:r w:rsidR="002D2C45" w:rsidRPr="00F54332">
        <w:rPr>
          <w:spacing w:val="-4"/>
          <w:rtl/>
        </w:rPr>
        <w:t>للجنة أن تنظر في تقريرها عن دورتها الثلاثين وتعتمده، عملاً بالمادة 38 مكرراً من نظامها الداخلي.</w:t>
      </w:r>
    </w:p>
    <w:p w14:paraId="6E9A6ACD" w14:textId="6B06B907" w:rsidR="00B54045" w:rsidRPr="00E30DAD" w:rsidRDefault="00E30DAD" w:rsidP="00E30DAD">
      <w:pPr>
        <w:pStyle w:val="SingleTxtGA"/>
        <w:jc w:val="center"/>
        <w:rPr>
          <w:rFonts w:hint="cs"/>
          <w:u w:val="single"/>
          <w:rtl/>
        </w:rPr>
      </w:pPr>
      <w:r>
        <w:rPr>
          <w:u w:val="single"/>
          <w:rtl/>
        </w:rPr>
        <w:tab/>
      </w:r>
      <w:r>
        <w:rPr>
          <w:u w:val="single"/>
          <w:rtl/>
        </w:rPr>
        <w:tab/>
      </w:r>
      <w:r>
        <w:rPr>
          <w:u w:val="single"/>
          <w:rtl/>
        </w:rPr>
        <w:tab/>
      </w:r>
    </w:p>
    <w:sectPr w:rsidR="00B54045" w:rsidRPr="00E30DAD" w:rsidSect="00D47C06">
      <w:headerReference w:type="even" r:id="rId49"/>
      <w:headerReference w:type="default" r:id="rId50"/>
      <w:footerReference w:type="even" r:id="rId51"/>
      <w:footerReference w:type="default" r:id="rId52"/>
      <w:footerReference w:type="first" r:id="rId5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DC0C2" w14:textId="77777777" w:rsidR="00370745" w:rsidRPr="002901D9" w:rsidRDefault="00370745" w:rsidP="006A5EE7">
      <w:pPr>
        <w:spacing w:after="60" w:line="240" w:lineRule="auto"/>
        <w:ind w:left="57"/>
        <w:rPr>
          <w:i/>
          <w:iCs/>
        </w:rPr>
      </w:pPr>
      <w:r>
        <w:rPr>
          <w:rFonts w:hint="cs"/>
          <w:i/>
          <w:iCs/>
          <w:rtl/>
        </w:rPr>
        <w:t>الحواشي</w:t>
      </w:r>
    </w:p>
  </w:endnote>
  <w:endnote w:type="continuationSeparator" w:id="0">
    <w:p w14:paraId="5229880C" w14:textId="77777777" w:rsidR="00370745" w:rsidRDefault="003707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4F583" w14:textId="65AD7181" w:rsidR="009C5567" w:rsidRPr="009C5567" w:rsidRDefault="009C5567" w:rsidP="009C5567">
    <w:pPr>
      <w:pStyle w:val="Footer"/>
      <w:tabs>
        <w:tab w:val="right" w:pos="9638"/>
      </w:tabs>
      <w:rPr>
        <w:b/>
        <w:sz w:val="18"/>
        <w:lang w:val="en-US"/>
      </w:rPr>
    </w:pPr>
    <w:r>
      <w:rPr>
        <w:lang w:val="en-US"/>
      </w:rPr>
      <w:t>GE.23-23458</w:t>
    </w:r>
    <w:r>
      <w:rPr>
        <w:lang w:val="en-US"/>
      </w:rPr>
      <w:tab/>
    </w:r>
    <w:r w:rsidRPr="009C5567">
      <w:rPr>
        <w:b/>
        <w:sz w:val="18"/>
        <w:lang w:val="en-US"/>
      </w:rPr>
      <w:fldChar w:fldCharType="begin"/>
    </w:r>
    <w:r w:rsidRPr="009C5567">
      <w:rPr>
        <w:b/>
        <w:sz w:val="18"/>
        <w:lang w:val="en-US"/>
      </w:rPr>
      <w:instrText xml:space="preserve"> PAGE  \* MERGEFORMAT </w:instrText>
    </w:r>
    <w:r w:rsidRPr="009C5567">
      <w:rPr>
        <w:b/>
        <w:sz w:val="18"/>
        <w:lang w:val="en-US"/>
      </w:rPr>
      <w:fldChar w:fldCharType="separate"/>
    </w:r>
    <w:r w:rsidRPr="009C5567">
      <w:rPr>
        <w:b/>
        <w:noProof/>
        <w:sz w:val="18"/>
        <w:lang w:val="en-US"/>
      </w:rPr>
      <w:t>2</w:t>
    </w:r>
    <w:r w:rsidRPr="009C55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FCB6C" w14:textId="1830D0A4" w:rsidR="006959B0" w:rsidRPr="009C5567" w:rsidRDefault="009C5567" w:rsidP="009C556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GE.23-23458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13BD1" w14:textId="574E167C" w:rsidR="00114439" w:rsidRPr="009C5567" w:rsidRDefault="009C5567" w:rsidP="009C5567">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4A65C28" wp14:editId="699F93A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23-23458 (A)</w:t>
    </w:r>
    <w:r>
      <w:rPr>
        <w:noProof/>
        <w:sz w:val="20"/>
        <w:lang w:val="en-US"/>
      </w:rPr>
      <w:drawing>
        <wp:anchor distT="0" distB="0" distL="114300" distR="114300" simplePos="0" relativeHeight="251659264" behindDoc="0" locked="0" layoutInCell="1" allowOverlap="1" wp14:anchorId="40E53E23" wp14:editId="6728E1AD">
          <wp:simplePos x="0" y="0"/>
          <wp:positionH relativeFrom="margin">
            <wp:posOffset>0</wp:posOffset>
          </wp:positionH>
          <wp:positionV relativeFrom="margin">
            <wp:posOffset>8891905</wp:posOffset>
          </wp:positionV>
          <wp:extent cx="561975" cy="561975"/>
          <wp:effectExtent l="0" t="0" r="9525" b="9525"/>
          <wp:wrapNone/>
          <wp:docPr id="204761334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61334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15623" w14:textId="77777777" w:rsidR="00370745" w:rsidRPr="00801A14" w:rsidRDefault="0037074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F723D48" w14:textId="77777777" w:rsidR="00370745" w:rsidRDefault="00370745"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2693B" w14:textId="163CC077" w:rsidR="009C5567" w:rsidRPr="009C5567" w:rsidRDefault="009C5567" w:rsidP="009C556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2424E">
      <w:t>CRPD/C/30/1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3FE1E" w14:textId="0C04C363" w:rsidR="009C5567" w:rsidRPr="009C5567" w:rsidRDefault="009C5567" w:rsidP="009C556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2424E">
      <w:t>CRPD/C/30/1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F1A09D0"/>
    <w:multiLevelType w:val="hybridMultilevel"/>
    <w:tmpl w:val="D4880270"/>
    <w:lvl w:ilvl="0" w:tplc="12861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6"/>
  </w:num>
  <w:num w:numId="2" w16cid:durableId="2120760390">
    <w:abstractNumId w:val="13"/>
  </w:num>
  <w:num w:numId="3" w16cid:durableId="1225919257">
    <w:abstractNumId w:val="2"/>
  </w:num>
  <w:num w:numId="4" w16cid:durableId="241527626">
    <w:abstractNumId w:val="12"/>
  </w:num>
  <w:num w:numId="5" w16cid:durableId="2072148752">
    <w:abstractNumId w:val="8"/>
  </w:num>
  <w:num w:numId="6" w16cid:durableId="2058167347">
    <w:abstractNumId w:val="5"/>
  </w:num>
  <w:num w:numId="7" w16cid:durableId="1371223423">
    <w:abstractNumId w:val="18"/>
  </w:num>
  <w:num w:numId="8" w16cid:durableId="680163979">
    <w:abstractNumId w:val="2"/>
  </w:num>
  <w:num w:numId="9" w16cid:durableId="339115698">
    <w:abstractNumId w:val="12"/>
  </w:num>
  <w:num w:numId="10" w16cid:durableId="855968614">
    <w:abstractNumId w:val="5"/>
  </w:num>
  <w:num w:numId="11" w16cid:durableId="479031862">
    <w:abstractNumId w:val="18"/>
  </w:num>
  <w:num w:numId="12" w16cid:durableId="939875021">
    <w:abstractNumId w:val="4"/>
  </w:num>
  <w:num w:numId="13" w16cid:durableId="1451164136">
    <w:abstractNumId w:val="3"/>
  </w:num>
  <w:num w:numId="14" w16cid:durableId="1894612447">
    <w:abstractNumId w:val="17"/>
  </w:num>
  <w:num w:numId="15" w16cid:durableId="1836220252">
    <w:abstractNumId w:val="14"/>
  </w:num>
  <w:num w:numId="16" w16cid:durableId="518740566">
    <w:abstractNumId w:val="1"/>
  </w:num>
  <w:num w:numId="17" w16cid:durableId="1964388494">
    <w:abstractNumId w:val="15"/>
  </w:num>
  <w:num w:numId="18" w16cid:durableId="29842760">
    <w:abstractNumId w:val="0"/>
  </w:num>
  <w:num w:numId="19" w16cid:durableId="294870059">
    <w:abstractNumId w:val="9"/>
  </w:num>
  <w:num w:numId="20" w16cid:durableId="59062742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 w:numId="28" w16cid:durableId="15469415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745"/>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2D2C45"/>
    <w:rsid w:val="0032278B"/>
    <w:rsid w:val="003260FF"/>
    <w:rsid w:val="00343D95"/>
    <w:rsid w:val="0037074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C2CB9"/>
    <w:rsid w:val="008F49E1"/>
    <w:rsid w:val="0090370F"/>
    <w:rsid w:val="00911B4A"/>
    <w:rsid w:val="009269D2"/>
    <w:rsid w:val="00941975"/>
    <w:rsid w:val="00942135"/>
    <w:rsid w:val="009521B0"/>
    <w:rsid w:val="009A7E9F"/>
    <w:rsid w:val="009C5567"/>
    <w:rsid w:val="009E5018"/>
    <w:rsid w:val="009F15BC"/>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2424E"/>
    <w:rsid w:val="00C438D7"/>
    <w:rsid w:val="00C53FE8"/>
    <w:rsid w:val="00C81B50"/>
    <w:rsid w:val="00CD1801"/>
    <w:rsid w:val="00D077A7"/>
    <w:rsid w:val="00D10EF1"/>
    <w:rsid w:val="00D42810"/>
    <w:rsid w:val="00D47C06"/>
    <w:rsid w:val="00D914A7"/>
    <w:rsid w:val="00DD13C3"/>
    <w:rsid w:val="00DD596E"/>
    <w:rsid w:val="00DD621E"/>
    <w:rsid w:val="00DD74C6"/>
    <w:rsid w:val="00DF0575"/>
    <w:rsid w:val="00E30DAD"/>
    <w:rsid w:val="00E70E04"/>
    <w:rsid w:val="00E86F91"/>
    <w:rsid w:val="00EC05A7"/>
    <w:rsid w:val="00EC4B6B"/>
    <w:rsid w:val="00ED7442"/>
    <w:rsid w:val="00EF1EE5"/>
    <w:rsid w:val="00F5023D"/>
    <w:rsid w:val="00F54332"/>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AC566E"/>
  <w15:docId w15:val="{620F0CB0-0D6A-4C8C-827F-F3C674D9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2D2C4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2D2C4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2D2C4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2D2C45"/>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2D2C45"/>
    <w:rPr>
      <w:rFonts w:ascii="Times New Roman" w:eastAsia="SimSun" w:cs="Simplified Arabic"/>
      <w:sz w:val="20"/>
      <w:szCs w:val="30"/>
      <w:lang w:val="en-GB" w:eastAsia="zh-CN"/>
    </w:rPr>
  </w:style>
  <w:style w:type="paragraph" w:styleId="ListParagraph">
    <w:name w:val="List Paragraph"/>
    <w:basedOn w:val="Normal"/>
    <w:uiPriority w:val="34"/>
    <w:rsid w:val="002D2C45"/>
    <w:pPr>
      <w:suppressAutoHyphens/>
      <w:bidi w:val="0"/>
      <w:ind w:left="720"/>
      <w:contextualSpacing/>
      <w:jc w:val="left"/>
    </w:pPr>
    <w:rPr>
      <w:rFonts w:eastAsia="SimSun" w:hAnsiTheme="minorHAnsi" w:hint="cs"/>
      <w:szCs w:val="30"/>
      <w:lang w:val="en-GB" w:eastAsia="zh-CN"/>
    </w:rPr>
  </w:style>
  <w:style w:type="character" w:styleId="UnresolvedMention">
    <w:name w:val="Unresolved Mention"/>
    <w:basedOn w:val="DefaultParagraphFont"/>
    <w:uiPriority w:val="99"/>
    <w:semiHidden/>
    <w:unhideWhenUsed/>
    <w:rsid w:val="00F543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ar/CRPD/C/BEL/2-3" TargetMode="External"/><Relationship Id="rId18" Type="http://schemas.openxmlformats.org/officeDocument/2006/relationships/hyperlink" Target="https://undocs.org/ar/CRPD/C/CRI/2-3" TargetMode="External"/><Relationship Id="rId26" Type="http://schemas.openxmlformats.org/officeDocument/2006/relationships/hyperlink" Target="https://undocs.org/ar/CRPD/C/KIR/1" TargetMode="External"/><Relationship Id="rId39" Type="http://schemas.openxmlformats.org/officeDocument/2006/relationships/hyperlink" Target="https://undocs.org/ar/CRPD/C/NIC/3" TargetMode="External"/><Relationship Id="rId21" Type="http://schemas.openxmlformats.org/officeDocument/2006/relationships/hyperlink" Target="https://undocs.org/ar/CRPD/C/EGY/1" TargetMode="External"/><Relationship Id="rId34" Type="http://schemas.openxmlformats.org/officeDocument/2006/relationships/hyperlink" Target="https://undocs.org/ar/CRPD/C/MOZ/1" TargetMode="External"/><Relationship Id="rId42" Type="http://schemas.openxmlformats.org/officeDocument/2006/relationships/hyperlink" Target="https://undocs.org/ar/CRPD/C/MDA/2-3" TargetMode="External"/><Relationship Id="rId47" Type="http://schemas.openxmlformats.org/officeDocument/2006/relationships/hyperlink" Target="https://undocs.org/ar/CRPD/C/VNM/1"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CRPD/C/BLR/1" TargetMode="External"/><Relationship Id="rId17" Type="http://schemas.openxmlformats.org/officeDocument/2006/relationships/hyperlink" Target="https://undocs.org/ar/CRPD/C/COL/2-4" TargetMode="External"/><Relationship Id="rId25" Type="http://schemas.openxmlformats.org/officeDocument/2006/relationships/hyperlink" Target="https://undocs.org/ar/CRPD/C/KAZ/1" TargetMode="External"/><Relationship Id="rId33" Type="http://schemas.openxmlformats.org/officeDocument/2006/relationships/hyperlink" Target="https://undocs.org/ar/CRPD/C/MCO/1" TargetMode="External"/><Relationship Id="rId38" Type="http://schemas.openxmlformats.org/officeDocument/2006/relationships/hyperlink" Target="https://undocs.org/ar/CRPD/C/NIC/2" TargetMode="External"/><Relationship Id="rId46" Type="http://schemas.openxmlformats.org/officeDocument/2006/relationships/hyperlink" Target="https://undocs.org/ar/CRPD/C/TUV/1" TargetMode="External"/><Relationship Id="rId2" Type="http://schemas.openxmlformats.org/officeDocument/2006/relationships/numbering" Target="numbering.xml"/><Relationship Id="rId16" Type="http://schemas.openxmlformats.org/officeDocument/2006/relationships/hyperlink" Target="https://undocs.org/ar/CRPD/C/BFA/1" TargetMode="External"/><Relationship Id="rId20" Type="http://schemas.openxmlformats.org/officeDocument/2006/relationships/hyperlink" Target="https://undocs.org/ar/CRPD/C/DNK/2-3" TargetMode="External"/><Relationship Id="rId29" Type="http://schemas.openxmlformats.org/officeDocument/2006/relationships/hyperlink" Target="https://undocs.org/ar/CRPD/C/MDV/1" TargetMode="External"/><Relationship Id="rId41" Type="http://schemas.openxmlformats.org/officeDocument/2006/relationships/hyperlink" Target="https://undocs.org/ar/CRPD/C/PLW/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BHR/1-2" TargetMode="External"/><Relationship Id="rId24" Type="http://schemas.openxmlformats.org/officeDocument/2006/relationships/hyperlink" Target="https://undocs.org/ar/CRPD/C/HND/2-4" TargetMode="External"/><Relationship Id="rId32" Type="http://schemas.openxmlformats.org/officeDocument/2006/relationships/hyperlink" Target="https://undocs.org/ar/CRPD/C/MUS/2-3" TargetMode="External"/><Relationship Id="rId37" Type="http://schemas.openxmlformats.org/officeDocument/2006/relationships/hyperlink" Target="https://undocs.org/ar/CRPD/C/NIC/1" TargetMode="External"/><Relationship Id="rId40" Type="http://schemas.openxmlformats.org/officeDocument/2006/relationships/hyperlink" Target="https://undocs.org/ar/CRPD/C/PAK/1" TargetMode="External"/><Relationship Id="rId45" Type="http://schemas.openxmlformats.org/officeDocument/2006/relationships/hyperlink" Target="https://undocs.org/ar/CRPD/C/SWE/2-3" TargetMode="External"/><Relationship Id="rId53"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undocs.org/ar/CRPD/C/BIH/2-3" TargetMode="External"/><Relationship Id="rId23" Type="http://schemas.openxmlformats.org/officeDocument/2006/relationships/hyperlink" Target="https://undocs.org/ar/CRPD/C/GHA/1" TargetMode="External"/><Relationship Id="rId28" Type="http://schemas.openxmlformats.org/officeDocument/2006/relationships/hyperlink" Target="https://undocs.org/ar/CRPD/C/LTU/2-3" TargetMode="External"/><Relationship Id="rId36" Type="http://schemas.openxmlformats.org/officeDocument/2006/relationships/hyperlink" Target="https://undocs.org/ar/CRPD/C/NLD/1" TargetMode="External"/><Relationship Id="rId49" Type="http://schemas.openxmlformats.org/officeDocument/2006/relationships/header" Target="header1.xml"/><Relationship Id="rId10" Type="http://schemas.openxmlformats.org/officeDocument/2006/relationships/hyperlink" Target="https://undocs.org/ar/CRPD/C/AZE/2-3" TargetMode="External"/><Relationship Id="rId19" Type="http://schemas.openxmlformats.org/officeDocument/2006/relationships/hyperlink" Target="https://undocs.org/ar/CRPD/C/PRK/1" TargetMode="External"/><Relationship Id="rId31" Type="http://schemas.openxmlformats.org/officeDocument/2006/relationships/hyperlink" Target="https://undocs.org/ar/CRPD/C/MHL/1" TargetMode="External"/><Relationship Id="rId44" Type="http://schemas.openxmlformats.org/officeDocument/2006/relationships/hyperlink" Target="https://undocs.org/ar/CRPD/C/PSE/1"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ar/CRPD/C/AFG/1" TargetMode="External"/><Relationship Id="rId14" Type="http://schemas.openxmlformats.org/officeDocument/2006/relationships/hyperlink" Target="https://undocs.org/ar/CRPD/C/BEN/1" TargetMode="External"/><Relationship Id="rId22" Type="http://schemas.openxmlformats.org/officeDocument/2006/relationships/hyperlink" Target="https://undocs.org/ar/CRPD/C/FIN/1" TargetMode="External"/><Relationship Id="rId27" Type="http://schemas.openxmlformats.org/officeDocument/2006/relationships/hyperlink" Target="https://undocs.org/ar/CRPD/C/LBR/1" TargetMode="External"/><Relationship Id="rId30" Type="http://schemas.openxmlformats.org/officeDocument/2006/relationships/hyperlink" Target="https://undocs.org/ar/CRPD/C/MLI/1" TargetMode="External"/><Relationship Id="rId35" Type="http://schemas.openxmlformats.org/officeDocument/2006/relationships/hyperlink" Target="https://undocs.org/ar/CRPD/C/NAM/1" TargetMode="External"/><Relationship Id="rId43" Type="http://schemas.openxmlformats.org/officeDocument/2006/relationships/hyperlink" Target="https://undocs.org/ar/CRPD/C/LKA/1" TargetMode="External"/><Relationship Id="rId48" Type="http://schemas.openxmlformats.org/officeDocument/2006/relationships/hyperlink" Target="https://undocs.org/ar/CRPD/C/ZMB/1"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9</TotalTime>
  <Pages>5</Pages>
  <Words>1217</Words>
  <Characters>8146</Characters>
  <Application>Microsoft Office Word</Application>
  <DocSecurity>0</DocSecurity>
  <Lines>1018</Lines>
  <Paragraphs>624</Paragraphs>
  <ScaleCrop>false</ScaleCrop>
  <HeadingPairs>
    <vt:vector size="2" baseType="variant">
      <vt:variant>
        <vt:lpstr>Title</vt:lpstr>
      </vt:variant>
      <vt:variant>
        <vt:i4>1</vt:i4>
      </vt:variant>
    </vt:vector>
  </HeadingPairs>
  <TitlesOfParts>
    <vt:vector size="1" baseType="lpstr">
      <vt:lpstr>CRPD/C/30/1</vt:lpstr>
    </vt:vector>
  </TitlesOfParts>
  <Company>DCM</Company>
  <LinksUpToDate>false</LinksUpToDate>
  <CharactersWithSpaces>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CRPD/C/30/1</dc:title>
  <dc:subject>GE.2323458(A)</dc:subject>
  <dc:creator>Mohamed EL-BAHNASSAWY - </dc:creator>
  <cp:keywords>GE.(A)</cp:keywords>
  <dc:description>General_x000d_
_x000d_
Arabic_x000d_
English</dc:description>
  <cp:lastModifiedBy>Mohamed Abdallah El Sayed Elbahnassawy</cp:lastModifiedBy>
  <cp:revision>3</cp:revision>
  <cp:lastPrinted>2024-01-23T16:05:00Z</cp:lastPrinted>
  <dcterms:created xsi:type="dcterms:W3CDTF">2024-01-23T16:05:00Z</dcterms:created>
  <dcterms:modified xsi:type="dcterms:W3CDTF">2024-01-23T16:06:00Z</dcterms:modified>
</cp:coreProperties>
</file>